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p w:rsidR="00A05757" w:rsidRPr="00A05757" w:rsidRDefault="00A05757" w:rsidP="00810812">
      <w:pPr>
        <w:jc w:val="center"/>
        <w:spacing w:before="0" w:beforeAutospacing="0" w:after="0" w:afterAutospacing="0" w:lineRule="auto" w:line="240"/>
        <w:rPr>
          <w:szCs w:val="24"/>
          <w:b w:val="1"/>
          <w:i w:val="0"/>
          <w:sz w:val="24"/>
          <w:spacing w:val="0"/>
          <w:w w:val="100"/>
          <w:rFonts w:ascii="Times New Roman" w:cs="Times New Roman" w:hAnsi="Times New Roman"/>
          <w:caps w:val="0"/>
        </w:rPr>
        <w:snapToGrid w:val="0"/>
        <w:textAlignment w:val="baseline"/>
      </w:pPr>
      <w:r w:rsidRPr="00A05757">
        <w:drawing>
          <wp:anchor distT="0" distB="0" distL="114300" distR="114300" simplePos="0" relativeHeight="251660288" behindDoc="0" locked="0" layoutInCell="1" allowOverlap="1">
            <wp:simplePos x="0" y="0"/>
            <wp:positionH relativeFrom="column">
              <wp:posOffset>68927</wp:posOffset>
            </wp:positionH>
            <wp:positionV relativeFrom="paragraph">
              <wp:posOffset>-59377</wp:posOffset>
            </wp:positionV>
            <wp:extent cx="824098" cy="795647"/>
            <wp:effectExtent l="19050" t="0" r="0" b="0"/>
            <wp:wrapNone/>
            <wp:docPr id="1" name="Picture 2" descr="Image result for ignatius ajuru university of education logo"/>
            <a:hlinkClick xmlns:a="http://schemas.openxmlformats.org/drawingml/2006/main" r:id="rId7"/>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23592D49-8E43-4F12-A35C-6C90B21670D8}"/>
              </a:ext>
            </a:extL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Picture 2" descr="Image result for ignatius ajuru university of education logo">
                      <a:hlinkClick r:id="rId7"/>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23592D49-8E43-4F12-A35C-6C90B21670D8}"/>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rot="0">
                      <a:off x="0" y="0"/>
                      <a:ext cx="824098" cy="795647"/>
                    </a:xfrm>
                    <a:prstGeom prst="rect">
                      <a:avLst/>
                    </a:prstGeom>
                    <a:noFill/>
                    <a:ln>
                      <a:noFill/>
                    </a:ln>
                  </pic:spPr>
                </pic:pic>
              </a:graphicData>
            </a:graphic>
          </wp:anchor>
        </w:drawing>
        <w:rPr>
          <w:szCs w:val="24"/>
          <w:noProof/>
          <w:b w:val="0"/>
          <w:i w:val="0"/>
          <w:sz w:val="24"/>
          <w:spacing w:val="0"/>
          <w:w w:val="100"/>
          <w:rFonts w:ascii="Times New Roman" w:cs="Times New Roman" w:hAnsi="Times New Roman"/>
          <w:caps w:val="0"/>
        </w:rPr>
      </w:r>
      <w:r w:rsidR="00810812">
        <w:rPr>
          <w:szCs w:val="24"/>
          <w:b w:val="1"/>
          <w:i w:val="0"/>
          <w:sz w:val="24"/>
          <w:spacing w:val="0"/>
          <w:w w:val="100"/>
          <w:rFonts w:ascii="Times New Roman" w:cs="Times New Roman" w:hAnsi="Times New Roman"/>
          <w:caps w:val="0"/>
        </w:rPr>
        <w:t> </w:t>
      </w:r>
      <w:r w:rsidRPr="00A05757">
        <w:rPr>
          <w:szCs w:val="24"/>
          <w:b w:val="1"/>
          <w:i w:val="0"/>
          <w:sz w:val="24"/>
          <w:spacing w:val="0"/>
          <w:w w:val="100"/>
          <w:rFonts w:ascii="Times New Roman" w:cs="Times New Roman" w:hAnsi="Times New Roman"/>
          <w:caps w:val="0"/>
        </w:rPr>
        <w:t>IGNATIUS</w:t>
      </w:r>
      <w:r w:rsidRPr="00A05757">
        <w:rPr>
          <w:szCs w:val="24"/>
          <w:b w:val="1"/>
          <w:i w:val="0"/>
          <w:sz w:val="24"/>
          <w:spacing w:val="0"/>
          <w:w w:val="100"/>
          <w:rFonts w:ascii="Times New Roman" w:cs="Times New Roman" w:hAnsi="Times New Roman"/>
          <w:caps w:val="0"/>
        </w:rPr>
        <w:t> </w:t>
      </w:r>
      <w:r w:rsidRPr="00A05757">
        <w:rPr>
          <w:szCs w:val="24"/>
          <w:b w:val="1"/>
          <w:i w:val="0"/>
          <w:sz w:val="24"/>
          <w:spacing w:val="0"/>
          <w:w w:val="100"/>
          <w:rFonts w:ascii="Times New Roman" w:cs="Times New Roman" w:hAnsi="Times New Roman"/>
          <w:caps w:val="0"/>
        </w:rPr>
        <w:t>AJURU</w:t>
      </w:r>
      <w:r w:rsidRPr="00A05757">
        <w:rPr>
          <w:szCs w:val="24"/>
          <w:b w:val="1"/>
          <w:i w:val="0"/>
          <w:sz w:val="24"/>
          <w:spacing w:val="0"/>
          <w:w w:val="100"/>
          <w:rFonts w:ascii="Times New Roman" w:cs="Times New Roman" w:hAnsi="Times New Roman"/>
          <w:caps w:val="0"/>
        </w:rPr>
        <w:t> </w:t>
      </w:r>
      <w:r w:rsidRPr="00A05757">
        <w:rPr>
          <w:szCs w:val="24"/>
          <w:b w:val="1"/>
          <w:i w:val="0"/>
          <w:sz w:val="24"/>
          <w:spacing w:val="0"/>
          <w:w w:val="100"/>
          <w:rFonts w:ascii="Times New Roman" w:cs="Times New Roman" w:hAnsi="Times New Roman"/>
          <w:caps w:val="0"/>
        </w:rPr>
        <w:t>UNIVERSITY</w:t>
      </w:r>
      <w:r w:rsidRPr="00A05757">
        <w:rPr>
          <w:szCs w:val="24"/>
          <w:b w:val="1"/>
          <w:i w:val="0"/>
          <w:sz w:val="24"/>
          <w:spacing w:val="0"/>
          <w:w w:val="100"/>
          <w:rFonts w:ascii="Times New Roman" w:cs="Times New Roman" w:hAnsi="Times New Roman"/>
          <w:caps w:val="0"/>
        </w:rPr>
        <w:t> </w:t>
      </w:r>
      <w:r w:rsidRPr="00A05757">
        <w:rPr>
          <w:szCs w:val="24"/>
          <w:b w:val="1"/>
          <w:i w:val="0"/>
          <w:sz w:val="24"/>
          <w:spacing w:val="0"/>
          <w:w w:val="100"/>
          <w:rFonts w:ascii="Times New Roman" w:cs="Times New Roman" w:hAnsi="Times New Roman"/>
          <w:caps w:val="0"/>
        </w:rPr>
        <w:t>OF</w:t>
      </w:r>
      <w:r w:rsidRPr="00A05757">
        <w:rPr>
          <w:szCs w:val="24"/>
          <w:b w:val="1"/>
          <w:i w:val="0"/>
          <w:sz w:val="24"/>
          <w:spacing w:val="0"/>
          <w:w w:val="100"/>
          <w:rFonts w:ascii="Times New Roman" w:cs="Times New Roman" w:hAnsi="Times New Roman"/>
          <w:caps w:val="0"/>
        </w:rPr>
        <w:t> </w:t>
      </w:r>
      <w:r w:rsidRPr="00A05757">
        <w:rPr>
          <w:szCs w:val="24"/>
          <w:b w:val="1"/>
          <w:i w:val="0"/>
          <w:sz w:val="24"/>
          <w:spacing w:val="0"/>
          <w:w w:val="100"/>
          <w:rFonts w:ascii="Times New Roman" w:cs="Times New Roman" w:hAnsi="Times New Roman"/>
          <w:caps w:val="0"/>
        </w:rPr>
        <w:t>EDUCATION</w:t>
      </w:r>
    </w:p>
    <w:p w:rsidR="00A05757" w:rsidRPr="00A05757" w:rsidRDefault="00A05757" w:rsidP="00A05757">
      <w:pPr>
        <w:jc w:val="center"/>
        <w:spacing w:before="0" w:beforeAutospacing="0" w:after="0" w:afterAutospacing="0" w:lineRule="auto" w:line="240"/>
        <w:rPr>
          <w:szCs w:val="24"/>
          <w:b w:val="1"/>
          <w:i w:val="0"/>
          <w:sz w:val="24"/>
          <w:spacing w:val="0"/>
          <w:w w:val="100"/>
          <w:rFonts w:ascii="Times New Roman" w:cs="Times New Roman" w:hAnsi="Times New Roman"/>
          <w:caps w:val="0"/>
        </w:rPr>
        <w:snapToGrid w:val="0"/>
        <w:textAlignment w:val="baseline"/>
      </w:pPr>
      <w:r w:rsidRPr="00A05757">
        <w:rPr>
          <w:szCs w:val="24"/>
          <w:b w:val="1"/>
          <w:i w:val="0"/>
          <w:sz w:val="24"/>
          <w:spacing w:val="0"/>
          <w:w w:val="100"/>
          <w:rFonts w:ascii="Times New Roman" w:cs="Times New Roman" w:hAnsi="Times New Roman"/>
          <w:caps w:val="0"/>
        </w:rPr>
        <w:t>RUMUOLUMENI,</w:t>
      </w:r>
      <w:r w:rsidRPr="00A05757">
        <w:rPr>
          <w:szCs w:val="24"/>
          <w:b w:val="1"/>
          <w:i w:val="0"/>
          <w:sz w:val="24"/>
          <w:spacing w:val="0"/>
          <w:w w:val="100"/>
          <w:rFonts w:ascii="Times New Roman" w:cs="Times New Roman" w:hAnsi="Times New Roman"/>
          <w:caps w:val="0"/>
        </w:rPr>
        <w:t> </w:t>
      </w:r>
      <w:r w:rsidRPr="00A05757">
        <w:rPr>
          <w:szCs w:val="24"/>
          <w:b w:val="1"/>
          <w:i w:val="0"/>
          <w:sz w:val="24"/>
          <w:spacing w:val="0"/>
          <w:w w:val="100"/>
          <w:rFonts w:ascii="Times New Roman" w:cs="Times New Roman" w:hAnsi="Times New Roman"/>
          <w:caps w:val="0"/>
        </w:rPr>
        <w:t>P.M.B.</w:t>
      </w:r>
      <w:r w:rsidRPr="00A05757">
        <w:rPr>
          <w:szCs w:val="24"/>
          <w:b w:val="1"/>
          <w:i w:val="0"/>
          <w:sz w:val="24"/>
          <w:spacing w:val="0"/>
          <w:w w:val="100"/>
          <w:rFonts w:ascii="Times New Roman" w:cs="Times New Roman" w:hAnsi="Times New Roman"/>
          <w:caps w:val="0"/>
        </w:rPr>
        <w:t> </w:t>
      </w:r>
      <w:r w:rsidRPr="00A05757">
        <w:rPr>
          <w:szCs w:val="24"/>
          <w:b w:val="1"/>
          <w:i w:val="0"/>
          <w:sz w:val="24"/>
          <w:spacing w:val="0"/>
          <w:w w:val="100"/>
          <w:rFonts w:ascii="Times New Roman" w:cs="Times New Roman" w:hAnsi="Times New Roman"/>
          <w:caps w:val="0"/>
        </w:rPr>
        <w:t>5047</w:t>
      </w:r>
    </w:p>
    <w:p w:rsidR="00A05757" w:rsidRPr="00A05757" w:rsidRDefault="00A05757" w:rsidP="00A05757">
      <w:pPr>
        <w:jc w:val="center"/>
        <w:spacing w:before="0" w:beforeAutospacing="0" w:after="0" w:afterAutospacing="0" w:lineRule="auto" w:line="240"/>
        <w:rPr>
          <w:szCs w:val="24"/>
          <w:b w:val="1"/>
          <w:i w:val="0"/>
          <w:sz w:val="24"/>
          <w:spacing w:val="0"/>
          <w:w w:val="100"/>
          <w:rFonts w:ascii="Times New Roman" w:cs="Times New Roman" w:hAnsi="Times New Roman"/>
          <w:caps w:val="0"/>
        </w:rPr>
        <w:snapToGrid w:val="0"/>
        <w:textAlignment w:val="baseline"/>
      </w:pPr>
      <w:r w:rsidRPr="00A05757">
        <w:rPr>
          <w:szCs w:val="24"/>
          <w:b w:val="1"/>
          <w:i w:val="0"/>
          <w:sz w:val="24"/>
          <w:spacing w:val="0"/>
          <w:w w:val="100"/>
          <w:rFonts w:ascii="Times New Roman" w:cs="Times New Roman" w:hAnsi="Times New Roman"/>
          <w:caps w:val="0"/>
        </w:rPr>
        <w:t>PORT</w:t>
      </w:r>
      <w:r w:rsidRPr="00A05757">
        <w:rPr>
          <w:szCs w:val="24"/>
          <w:b w:val="1"/>
          <w:i w:val="0"/>
          <w:sz w:val="24"/>
          <w:spacing w:val="0"/>
          <w:w w:val="100"/>
          <w:rFonts w:ascii="Times New Roman" w:cs="Times New Roman" w:hAnsi="Times New Roman"/>
          <w:caps w:val="0"/>
        </w:rPr>
        <w:t> </w:t>
      </w:r>
      <w:r w:rsidRPr="00A05757">
        <w:rPr>
          <w:szCs w:val="24"/>
          <w:b w:val="1"/>
          <w:i w:val="0"/>
          <w:sz w:val="24"/>
          <w:spacing w:val="0"/>
          <w:w w:val="100"/>
          <w:rFonts w:ascii="Times New Roman" w:cs="Times New Roman" w:hAnsi="Times New Roman"/>
          <w:caps w:val="0"/>
        </w:rPr>
        <w:t>HARCOURT</w:t>
      </w:r>
    </w:p>
    <w:p w:rsidR="00A05757" w:rsidRPr="00A05757" w:rsidRDefault="00A05757" w:rsidP="00A05757">
      <w:pPr>
        <w:jc w:val="center"/>
        <w:spacing w:before="0" w:beforeAutospacing="0" w:after="0" w:afterAutospacing="0" w:lineRule="auto" w:line="240"/>
        <w:rPr>
          <w:szCs w:val="24"/>
          <w:b w:val="1"/>
          <w:i w:val="0"/>
          <w:sz w:val="24"/>
          <w:spacing w:val="0"/>
          <w:w w:val="100"/>
          <w:rFonts w:ascii="Times New Roman" w:cs="Times New Roman" w:hAnsi="Times New Roman"/>
          <w:caps w:val="0"/>
        </w:rPr>
        <w:snapToGrid w:val="0"/>
        <w:textAlignment w:val="baseline"/>
      </w:pPr>
      <w:r w:rsidRPr="00A05757">
        <w:rPr>
          <w:szCs w:val="24"/>
          <w:b w:val="1"/>
          <w:i w:val="0"/>
          <w:sz w:val="24"/>
          <w:spacing w:val="0"/>
          <w:w w:val="100"/>
          <w:rFonts w:ascii="Times New Roman" w:cs="Times New Roman" w:hAnsi="Times New Roman"/>
          <w:caps w:val="0"/>
        </w:rPr>
        <w:t>NIGERIA</w:t>
      </w:r>
    </w:p>
    <w:p w:rsidR="00A05757" w:rsidRPr="00A05757" w:rsidRDefault="00A05757" w:rsidP="00A05757">
      <w:pPr>
        <w:jc w:val="center"/>
        <w:spacing w:before="0" w:beforeAutospacing="0" w:after="0" w:afterAutospacing="0" w:lineRule="auto" w:line="240"/>
        <w:rPr>
          <w:szCs w:val="24"/>
          <w:b w:val="1"/>
          <w:i w:val="0"/>
          <w:sz w:val="24"/>
          <w:spacing w:val="0"/>
          <w:w w:val="100"/>
          <w:rFonts w:ascii="Times New Roman" w:cs="Times New Roman" w:hAnsi="Times New Roman"/>
          <w:caps w:val="0"/>
        </w:rPr>
        <w:snapToGrid w:val="0"/>
        <w:textAlignment w:val="baseline"/>
      </w:pPr>
      <w:r>
        <w:rPr>
          <w:b w:val="1"/>
          <w:i w:val="0"/>
          <w:sz w:val="24"/>
          <w:spacing w:val="0"/>
          <w:w w:val="100"/>
          <w:rFonts w:ascii="Times New Roman" w:cs="Times New Roman" w:hAnsi="Times New Roman"/>
          <w:caps w:val="0"/>
        </w:rPr>
        <w:t/>
      </w:r>
    </w:p>
    <w:p w:rsidR="00A05757" w:rsidRPr="00A05757" w:rsidRDefault="00810812" w:rsidP="00A05757">
      <w:pPr>
        <w:jc w:val="center"/>
        <w:spacing w:before="0" w:beforeAutospacing="0" w:after="0" w:afterAutospacing="0" w:lineRule="auto" w:line="240"/>
        <w:rPr>
          <w:szCs w:val="24"/>
          <w:b w:val="1"/>
          <w:i w:val="0"/>
          <w:sz w:val="24"/>
          <w:spacing w:val="0"/>
          <w:w w:val="100"/>
          <w:rFonts w:ascii="Times New Roman" w:cs="Times New Roman" w:hAnsi="Times New Roman"/>
          <w:caps w:val="0"/>
        </w:rPr>
        <w:snapToGrid w:val="0"/>
        <w:textAlignment w:val="baseline"/>
      </w:pPr>
      <w:r w:rsidRPr="00A05757">
        <w:pict>
          <v:shapetype id="_x0000_t202" coordsize="21600,21600" o:spt="202" path="m,l,21600r21600,l21600,xe">
            <v:stroke joinstyle="miter"/>
            <v:path gradientshapeok="t" o:connecttype="rect"/>
          </v:shapetype>
          <v:shape id="_x0000_s1031" type="#_x0000_t202" style="position:absolute;left:0;text-align:left;margin-left:91pt;margin-top:13.2pt;width:221pt;height:26.35pt;z-index:251658240;mso-wrap-style:none">
            <w10:wrap type="square"/>
            <v:textbox style="mso-next-textbox:#_x0000_s1031;mso-fit-shape-to-text:t">
              <w:txbxContent>
                <w:p w:rsidR="00EF7FF9" w:rsidRPr="00A05757" w:rsidRDefault="00EF7FF9" w:rsidP="00A05757">
                  <w:pPr>
                    <w:spacing w:after="0" w:line="240" w:lineRule="auto"/>
                    <w:jc w:val="center"/>
                    <w:rPr>
                      <w:rFonts w:ascii="Times New Roman" w:hAnsi="Times New Roman" w:cs="Times New Roman"/>
                      <w:b/>
                      <w:sz w:val="32"/>
                      <w:szCs w:val="32"/>
                    </w:rPr>
                  </w:pPr>
                  <w:r w:rsidRPr="00A05757">
                    <w:rPr>
                      <w:rFonts w:ascii="Times New Roman" w:hAnsi="Times New Roman" w:cs="Times New Roman"/>
                      <w:b/>
                      <w:sz w:val="32"/>
                      <w:szCs w:val="32"/>
                    </w:rPr>
                    <w:t>POSTGRADUATE SCHOOL</w:t>
                  </w:r>
                </w:p>
              </w:txbxContent>
            </v:textbox>
          </v:shape>
        </w:pict>
        <w:rPr>
          <w:szCs w:val="24"/>
          <w:noProof/>
          <w:b w:val="0"/>
          <w:i w:val="0"/>
          <w:sz w:val="24"/>
          <w:spacing w:val="0"/>
          <w:w w:val="100"/>
          <w:rFonts w:ascii="Times New Roman" w:cs="Times New Roman" w:hAnsi="Times New Roman"/>
          <w:caps w:val="0"/>
        </w:rPr>
      </w:r>
      <w:r>
        <w:rPr>
          <w:b w:val="1"/>
          <w:i w:val="0"/>
          <w:sz w:val="24"/>
          <w:spacing w:val="0"/>
          <w:w w:val="100"/>
          <w:rFonts w:ascii="Times New Roman" w:cs="Times New Roman" w:hAnsi="Times New Roman"/>
          <w:caps w:val="0"/>
        </w:rPr>
        <w:t/>
      </w:r>
    </w:p>
    <w:p w:rsidR="00A05757" w:rsidRPr="00A05757" w:rsidRDefault="00A05757" w:rsidP="00A05757">
      <w:pPr>
        <w:jc w:val="center"/>
        <w:spacing w:before="0" w:beforeAutospacing="0" w:after="0" w:afterAutospacing="0" w:lineRule="auto" w:line="240"/>
        <w:rPr>
          <w:szCs w:val="24"/>
          <w:b w:val="1"/>
          <w:i w:val="0"/>
          <w:sz w:val="24"/>
          <w:spacing w:val="0"/>
          <w:w w:val="100"/>
          <w:rFonts w:ascii="Times New Roman" w:cs="Times New Roman" w:hAnsi="Times New Roman"/>
          <w:caps w:val="0"/>
        </w:rPr>
        <w:snapToGrid w:val="0"/>
        <w:textAlignment w:val="baseline"/>
      </w:pPr>
      <w:r>
        <w:rPr>
          <w:b w:val="1"/>
          <w:i w:val="0"/>
          <w:sz w:val="24"/>
          <w:spacing w:val="0"/>
          <w:w w:val="100"/>
          <w:rFonts w:ascii="Times New Roman" w:cs="Times New Roman" w:hAnsi="Times New Roman"/>
          <w:caps w:val="0"/>
        </w:rPr>
        <w:t/>
      </w:r>
    </w:p>
    <w:p w:rsidR="00A05757" w:rsidRPr="00A05757" w:rsidRDefault="00A05757" w:rsidP="00A05757">
      <w:pPr>
        <w:jc w:val="center"/>
        <w:spacing w:before="0" w:beforeAutospacing="0" w:after="0" w:afterAutospacing="0" w:lineRule="auto" w:line="240"/>
        <w:rPr>
          <w:szCs w:val="24"/>
          <w:b w:val="1"/>
          <w:i w:val="0"/>
          <w:sz w:val="24"/>
          <w:spacing w:val="0"/>
          <w:w w:val="100"/>
          <w:rFonts w:ascii="Times New Roman" w:cs="Times New Roman" w:hAnsi="Times New Roman"/>
          <w:caps w:val="0"/>
        </w:rPr>
        <w:snapToGrid w:val="0"/>
        <w:textAlignment w:val="baseline"/>
      </w:pPr>
      <w:r>
        <w:rPr>
          <w:b w:val="1"/>
          <w:i w:val="0"/>
          <w:sz w:val="24"/>
          <w:spacing w:val="0"/>
          <w:w w:val="100"/>
          <w:rFonts w:ascii="Times New Roman" w:cs="Times New Roman" w:hAnsi="Times New Roman"/>
          <w:caps w:val="0"/>
        </w:rPr>
        <w:t/>
      </w:r>
    </w:p>
    <w:p w:rsidR="00A05757" w:rsidRPr="00A05757" w:rsidRDefault="00A05757" w:rsidP="00A05757">
      <w:pPr>
        <w:jc w:val="center"/>
        <w:spacing w:before="0" w:beforeAutospacing="0" w:after="0" w:afterAutospacing="0" w:lineRule="auto" w:line="240"/>
        <w:rPr>
          <w:szCs w:val="24"/>
          <w:b w:val="1"/>
          <w:i w:val="0"/>
          <w:sz w:val="24"/>
          <w:spacing w:val="0"/>
          <w:w w:val="100"/>
          <w:rFonts w:ascii="Times New Roman" w:cs="Times New Roman" w:hAnsi="Times New Roman"/>
          <w:caps w:val="0"/>
        </w:rPr>
        <w:snapToGrid w:val="0"/>
        <w:textAlignment w:val="baseline"/>
      </w:pPr>
      <w:r>
        <w:rPr>
          <w:b w:val="1"/>
          <w:i w:val="0"/>
          <w:sz w:val="24"/>
          <w:spacing w:val="0"/>
          <w:w w:val="100"/>
          <w:rFonts w:ascii="Times New Roman" w:cs="Times New Roman" w:hAnsi="Times New Roman"/>
          <w:caps w:val="0"/>
        </w:rPr>
        <w:t/>
      </w:r>
    </w:p>
    <w:p w:rsidR="00A05757" w:rsidRPr="00A05757" w:rsidRDefault="00A05757" w:rsidP="00A05757">
      <w:pPr>
        <w:jc w:val="center"/>
        <w:spacing w:before="0" w:beforeAutospacing="0" w:after="0" w:afterAutospacing="0" w:lineRule="auto" w:line="240"/>
        <w:rPr>
          <w:szCs w:val="24"/>
          <w:b w:val="1"/>
          <w:i w:val="0"/>
          <w:sz w:val="24"/>
          <w:spacing w:val="0"/>
          <w:w w:val="100"/>
          <w:rFonts w:ascii="Times New Roman" w:cs="Times New Roman" w:hAnsi="Times New Roman"/>
          <w:caps w:val="0"/>
        </w:rPr>
        <w:snapToGrid w:val="0"/>
        <w:textAlignment w:val="baseline"/>
      </w:pPr>
      <w:r>
        <w:rPr>
          <w:b w:val="1"/>
          <w:i w:val="0"/>
          <w:sz w:val="24"/>
          <w:spacing w:val="0"/>
          <w:w w:val="100"/>
          <w:rFonts w:ascii="Times New Roman" w:cs="Times New Roman" w:hAnsi="Times New Roman"/>
          <w:caps w:val="0"/>
        </w:rPr>
        <w:t/>
      </w:r>
    </w:p>
    <w:p w:rsidR="007A4BBA" w:rsidRPr="00A05757" w:rsidRDefault="007A4BBA" w:rsidP="00810812">
      <w:pPr>
        <w:jc w:val="center"/>
        <w:spacing w:before="0" w:beforeAutospacing="0" w:after="0" w:afterAutospacing="0" w:lineRule="auto" w:line="240"/>
        <w:rPr>
          <w:szCs w:val="24"/>
          <w:b w:val="1"/>
          <w:i w:val="0"/>
          <w:sz w:val="24"/>
          <w:spacing w:val="0"/>
          <w:w w:val="100"/>
          <w:rFonts w:ascii="Times New Roman" w:cs="Times New Roman" w:hAnsi="Times New Roman"/>
          <w:caps w:val="0"/>
        </w:rPr>
        <w:snapToGrid w:val="0"/>
        <w:textAlignment w:val="baseline"/>
      </w:pPr>
      <w:r w:rsidRPr="00A05757">
        <w:rPr>
          <w:szCs w:val="24"/>
          <w:b w:val="1"/>
          <w:i w:val="0"/>
          <w:sz w:val="24"/>
          <w:spacing w:val="0"/>
          <w:w w:val="100"/>
          <w:rFonts w:ascii="Times New Roman" w:cs="Times New Roman" w:hAnsi="Times New Roman"/>
          <w:caps w:val="0"/>
        </w:rPr>
        <w:t>SUBSIDY</w:t>
      </w:r>
      <w:r w:rsidRPr="00A05757">
        <w:rPr>
          <w:szCs w:val="24"/>
          <w:b w:val="1"/>
          <w:i w:val="0"/>
          <w:sz w:val="24"/>
          <w:spacing w:val="0"/>
          <w:w w:val="100"/>
          <w:rFonts w:ascii="Times New Roman" w:cs="Times New Roman" w:hAnsi="Times New Roman"/>
          <w:caps w:val="0"/>
        </w:rPr>
        <w:t> </w:t>
      </w:r>
      <w:r w:rsidRPr="00A05757">
        <w:rPr>
          <w:szCs w:val="24"/>
          <w:b w:val="1"/>
          <w:i w:val="0"/>
          <w:sz w:val="24"/>
          <w:spacing w:val="0"/>
          <w:w w:val="100"/>
          <w:rFonts w:ascii="Times New Roman" w:cs="Times New Roman" w:hAnsi="Times New Roman"/>
          <w:caps w:val="0"/>
        </w:rPr>
        <w:t>RE-INVESTMENT</w:t>
      </w:r>
      <w:r w:rsidRPr="00A05757">
        <w:rPr>
          <w:szCs w:val="24"/>
          <w:b w:val="1"/>
          <w:i w:val="0"/>
          <w:sz w:val="24"/>
          <w:spacing w:val="0"/>
          <w:w w:val="100"/>
          <w:rFonts w:ascii="Times New Roman" w:cs="Times New Roman" w:hAnsi="Times New Roman"/>
          <w:caps w:val="0"/>
        </w:rPr>
        <w:t> </w:t>
      </w:r>
      <w:r w:rsidRPr="00A05757">
        <w:rPr>
          <w:szCs w:val="24"/>
          <w:b w:val="1"/>
          <w:i w:val="0"/>
          <w:sz w:val="24"/>
          <w:spacing w:val="0"/>
          <w:w w:val="100"/>
          <w:rFonts w:ascii="Times New Roman" w:cs="Times New Roman" w:hAnsi="Times New Roman"/>
          <w:caps w:val="0"/>
        </w:rPr>
        <w:t>AND</w:t>
      </w:r>
      <w:r w:rsidRPr="00A05757">
        <w:rPr>
          <w:szCs w:val="24"/>
          <w:b w:val="1"/>
          <w:i w:val="0"/>
          <w:sz w:val="24"/>
          <w:spacing w:val="0"/>
          <w:w w:val="100"/>
          <w:rFonts w:ascii="Times New Roman" w:cs="Times New Roman" w:hAnsi="Times New Roman"/>
          <w:caps w:val="0"/>
        </w:rPr>
        <w:t> </w:t>
      </w:r>
      <w:r w:rsidRPr="00A05757">
        <w:rPr>
          <w:szCs w:val="24"/>
          <w:b w:val="1"/>
          <w:i w:val="0"/>
          <w:sz w:val="24"/>
          <w:spacing w:val="0"/>
          <w:w w:val="100"/>
          <w:rFonts w:ascii="Times New Roman" w:cs="Times New Roman" w:hAnsi="Times New Roman"/>
          <w:caps w:val="0"/>
        </w:rPr>
        <w:t>EMPOWERMENT</w:t>
      </w:r>
      <w:r w:rsidRPr="00A05757">
        <w:rPr>
          <w:szCs w:val="24"/>
          <w:b w:val="1"/>
          <w:i w:val="0"/>
          <w:sz w:val="24"/>
          <w:spacing w:val="0"/>
          <w:w w:val="100"/>
          <w:rFonts w:ascii="Times New Roman" w:cs="Times New Roman" w:hAnsi="Times New Roman"/>
          <w:caps w:val="0"/>
        </w:rPr>
        <w:t> </w:t>
      </w:r>
      <w:r w:rsidRPr="00A05757">
        <w:rPr>
          <w:szCs w:val="24"/>
          <w:b w:val="1"/>
          <w:i w:val="0"/>
          <w:sz w:val="24"/>
          <w:spacing w:val="0"/>
          <w:w w:val="100"/>
          <w:rFonts w:ascii="Times New Roman" w:cs="Times New Roman" w:hAnsi="Times New Roman"/>
          <w:caps w:val="0"/>
        </w:rPr>
        <w:t>PROGRAMME</w:t>
      </w:r>
      <w:r w:rsidRPr="00A05757">
        <w:rPr>
          <w:szCs w:val="24"/>
          <w:b w:val="1"/>
          <w:i w:val="0"/>
          <w:sz w:val="24"/>
          <w:spacing w:val="0"/>
          <w:w w:val="100"/>
          <w:rFonts w:ascii="Times New Roman" w:cs="Times New Roman" w:hAnsi="Times New Roman"/>
          <w:caps w:val="0"/>
        </w:rPr>
        <w:t> </w:t>
      </w:r>
      <w:r w:rsidR="00810812">
        <w:rPr>
          <w:szCs w:val="24"/>
          <w:b w:val="1"/>
          <w:i w:val="0"/>
          <w:sz w:val="24"/>
          <w:spacing w:val="0"/>
          <w:w w:val="100"/>
          <w:rFonts w:ascii="Times New Roman" w:cs="Times New Roman" w:hAnsi="Times New Roman"/>
          <w:caps w:val="0"/>
        </w:rPr>
        <w:t>                 </w:t>
      </w:r>
      <w:r w:rsidRPr="00A05757">
        <w:rPr>
          <w:szCs w:val="24"/>
          <w:b w:val="1"/>
          <w:i w:val="0"/>
          <w:sz w:val="24"/>
          <w:spacing w:val="0"/>
          <w:w w:val="100"/>
          <w:rFonts w:ascii="Times New Roman" w:cs="Times New Roman" w:hAnsi="Times New Roman"/>
          <w:caps w:val="0"/>
        </w:rPr>
        <w:t>(SURE-P)</w:t>
      </w:r>
      <w:r w:rsidR="00810812">
        <w:rPr>
          <w:szCs w:val="24"/>
          <w:b w:val="1"/>
          <w:i w:val="0"/>
          <w:sz w:val="24"/>
          <w:spacing w:val="0"/>
          <w:w w:val="100"/>
          <w:rFonts w:ascii="Times New Roman" w:cs="Times New Roman" w:hAnsi="Times New Roman"/>
          <w:caps w:val="0"/>
        </w:rPr>
        <w:t> </w:t>
      </w:r>
      <w:r w:rsidRPr="00A05757">
        <w:rPr>
          <w:szCs w:val="24"/>
          <w:b w:val="1"/>
          <w:i w:val="0"/>
          <w:sz w:val="24"/>
          <w:spacing w:val="0"/>
          <w:w w:val="100"/>
          <w:rFonts w:ascii="Times New Roman" w:cs="Times New Roman" w:hAnsi="Times New Roman"/>
          <w:caps w:val="0"/>
        </w:rPr>
        <w:t>AND</w:t>
      </w:r>
      <w:r w:rsidRPr="00A05757">
        <w:rPr>
          <w:szCs w:val="24"/>
          <w:b w:val="1"/>
          <w:i w:val="0"/>
          <w:sz w:val="24"/>
          <w:spacing w:val="0"/>
          <w:w w:val="100"/>
          <w:rFonts w:ascii="Times New Roman" w:cs="Times New Roman" w:hAnsi="Times New Roman"/>
          <w:caps w:val="0"/>
        </w:rPr>
        <w:t> </w:t>
      </w:r>
      <w:r w:rsidRPr="00A05757">
        <w:rPr>
          <w:szCs w:val="24"/>
          <w:b w:val="1"/>
          <w:i w:val="0"/>
          <w:sz w:val="24"/>
          <w:spacing w:val="0"/>
          <w:w w:val="100"/>
          <w:rFonts w:ascii="Times New Roman" w:cs="Times New Roman" w:hAnsi="Times New Roman"/>
          <w:caps w:val="0"/>
        </w:rPr>
        <w:t>YOUTH</w:t>
      </w:r>
      <w:r w:rsidRPr="00A05757">
        <w:rPr>
          <w:szCs w:val="24"/>
          <w:b w:val="1"/>
          <w:i w:val="0"/>
          <w:sz w:val="24"/>
          <w:spacing w:val="0"/>
          <w:w w:val="100"/>
          <w:rFonts w:ascii="Times New Roman" w:cs="Times New Roman" w:hAnsi="Times New Roman"/>
          <w:caps w:val="0"/>
        </w:rPr>
        <w:t> </w:t>
      </w:r>
      <w:r w:rsidRPr="00A05757">
        <w:rPr>
          <w:szCs w:val="24"/>
          <w:b w:val="1"/>
          <w:i w:val="0"/>
          <w:sz w:val="24"/>
          <w:spacing w:val="0"/>
          <w:w w:val="100"/>
          <w:rFonts w:ascii="Times New Roman" w:cs="Times New Roman" w:hAnsi="Times New Roman"/>
          <w:caps w:val="0"/>
        </w:rPr>
        <w:t>EMP</w:t>
      </w:r>
      <w:r w:rsidR="00931893" w:rsidRPr="00A05757">
        <w:rPr>
          <w:szCs w:val="24"/>
          <w:b w:val="1"/>
          <w:i w:val="0"/>
          <w:sz w:val="24"/>
          <w:spacing w:val="0"/>
          <w:w w:val="100"/>
          <w:rFonts w:ascii="Times New Roman" w:cs="Times New Roman" w:hAnsi="Times New Roman"/>
          <w:caps w:val="0"/>
        </w:rPr>
        <w:t>OWERMENT</w:t>
      </w:r>
      <w:r w:rsidR="00931893" w:rsidRPr="00A05757">
        <w:rPr>
          <w:szCs w:val="24"/>
          <w:b w:val="1"/>
          <w:i w:val="0"/>
          <w:sz w:val="24"/>
          <w:spacing w:val="0"/>
          <w:w w:val="100"/>
          <w:rFonts w:ascii="Times New Roman" w:cs="Times New Roman" w:hAnsi="Times New Roman"/>
          <w:caps w:val="0"/>
        </w:rPr>
        <w:t> </w:t>
      </w:r>
      <w:r w:rsidR="00931893" w:rsidRPr="00A05757">
        <w:rPr>
          <w:szCs w:val="24"/>
          <w:b w:val="1"/>
          <w:i w:val="0"/>
          <w:sz w:val="24"/>
          <w:spacing w:val="0"/>
          <w:w w:val="100"/>
          <w:rFonts w:ascii="Times New Roman" w:cs="Times New Roman" w:hAnsi="Times New Roman"/>
          <w:caps w:val="0"/>
        </w:rPr>
        <w:t>IN</w:t>
      </w:r>
      <w:r w:rsidR="00931893" w:rsidRPr="00A05757">
        <w:rPr>
          <w:szCs w:val="24"/>
          <w:b w:val="1"/>
          <w:i w:val="0"/>
          <w:sz w:val="24"/>
          <w:spacing w:val="0"/>
          <w:w w:val="100"/>
          <w:rFonts w:ascii="Times New Roman" w:cs="Times New Roman" w:hAnsi="Times New Roman"/>
          <w:caps w:val="0"/>
        </w:rPr>
        <w:t> </w:t>
      </w:r>
      <w:r w:rsidR="00931893" w:rsidRPr="00A05757">
        <w:rPr>
          <w:szCs w:val="24"/>
          <w:b w:val="1"/>
          <w:i w:val="0"/>
          <w:sz w:val="24"/>
          <w:spacing w:val="0"/>
          <w:w w:val="100"/>
          <w:rFonts w:ascii="Times New Roman" w:cs="Times New Roman" w:hAnsi="Times New Roman"/>
          <w:caps w:val="0"/>
        </w:rPr>
        <w:t>NIGERIA</w:t>
      </w:r>
      <w:r w:rsidR="00931893" w:rsidRPr="00A05757">
        <w:rPr>
          <w:szCs w:val="24"/>
          <w:b w:val="1"/>
          <w:i w:val="0"/>
          <w:sz w:val="24"/>
          <w:spacing w:val="0"/>
          <w:w w:val="100"/>
          <w:rFonts w:ascii="Times New Roman" w:cs="Times New Roman" w:hAnsi="Times New Roman"/>
          <w:caps w:val="0"/>
        </w:rPr>
        <w:t> </w:t>
      </w:r>
      <w:r w:rsidR="00931893" w:rsidRPr="00A05757">
        <w:rPr>
          <w:szCs w:val="24"/>
          <w:b w:val="1"/>
          <w:i w:val="0"/>
          <w:sz w:val="24"/>
          <w:spacing w:val="0"/>
          <w:w w:val="100"/>
          <w:rFonts w:ascii="Times New Roman" w:cs="Times New Roman" w:hAnsi="Times New Roman"/>
          <w:caps w:val="0"/>
        </w:rPr>
        <w:t>(2012-2014):</w:t>
      </w:r>
      <w:r w:rsidR="00810812">
        <w:rPr>
          <w:szCs w:val="24"/>
          <w:b w:val="1"/>
          <w:i w:val="0"/>
          <w:sz w:val="24"/>
          <w:spacing w:val="0"/>
          <w:w w:val="100"/>
          <w:rFonts w:ascii="Times New Roman" w:cs="Times New Roman" w:hAnsi="Times New Roman"/>
          <w:caps w:val="0"/>
        </w:rPr>
        <w:t> </w:t>
      </w:r>
      <w:r w:rsidR="00810812">
        <w:rPr>
          <w:szCs w:val="24"/>
          <w:b w:val="1"/>
          <w:i w:val="0"/>
          <w:sz w:val="24"/>
          <w:spacing w:val="0"/>
          <w:w w:val="100"/>
          <w:rFonts w:ascii="Times New Roman" w:cs="Times New Roman" w:hAnsi="Times New Roman"/>
          <w:caps w:val="0"/>
        </w:rPr>
        <w:t>AN</w:t>
      </w:r>
      <w:r w:rsidR="00810812">
        <w:rPr>
          <w:szCs w:val="24"/>
          <w:b w:val="1"/>
          <w:i w:val="0"/>
          <w:sz w:val="24"/>
          <w:spacing w:val="0"/>
          <w:w w:val="100"/>
          <w:rFonts w:ascii="Times New Roman" w:cs="Times New Roman" w:hAnsi="Times New Roman"/>
          <w:caps w:val="0"/>
        </w:rPr>
        <w:t> </w:t>
      </w:r>
      <w:r w:rsidR="00810812">
        <w:rPr>
          <w:szCs w:val="24"/>
          <w:b w:val="1"/>
          <w:i w:val="0"/>
          <w:sz w:val="24"/>
          <w:spacing w:val="0"/>
          <w:w w:val="100"/>
          <w:rFonts w:ascii="Times New Roman" w:cs="Times New Roman" w:hAnsi="Times New Roman"/>
          <w:caps w:val="0"/>
        </w:rPr>
        <w:t>EVALUATION</w:t>
      </w:r>
    </w:p>
    <w:p w:rsidR="007A4BBA" w:rsidRPr="00A05757" w:rsidRDefault="007A4BBA" w:rsidP="00A05757">
      <w:pPr>
        <w:jc w:val="center"/>
        <w:spacing w:before="0" w:beforeAutospacing="0" w:after="0" w:afterAutospacing="0" w:lineRule="auto" w:line="360"/>
        <w:rPr>
          <w:szCs w:val="24"/>
          <w:b w:val="1"/>
          <w:i w:val="0"/>
          <w:sz w:val="24"/>
          <w:spacing w:val="0"/>
          <w:w w:val="100"/>
          <w:rFonts w:ascii="Times New Roman" w:cs="Times New Roman" w:hAnsi="Times New Roman"/>
          <w:caps w:val="0"/>
        </w:rPr>
        <w:snapToGrid w:val="0"/>
        <w:textAlignment w:val="baseline"/>
      </w:pPr>
      <w:r>
        <w:rPr>
          <w:b w:val="1"/>
          <w:i w:val="0"/>
          <w:sz w:val="24"/>
          <w:spacing w:val="0"/>
          <w:w w:val="100"/>
          <w:rFonts w:ascii="Times New Roman" w:cs="Times New Roman" w:hAnsi="Times New Roman"/>
          <w:caps w:val="0"/>
        </w:rPr>
        <w:t/>
      </w:r>
    </w:p>
    <w:p w:rsidR="00A05757" w:rsidRPr="00A05757" w:rsidRDefault="00A05757" w:rsidP="00A05757">
      <w:pPr>
        <w:jc w:val="center"/>
        <w:spacing w:before="0" w:beforeAutospacing="0" w:after="0" w:afterAutospacing="0" w:lineRule="auto" w:line="360"/>
        <w:rPr>
          <w:szCs w:val="24"/>
          <w:b w:val="1"/>
          <w:i w:val="0"/>
          <w:sz w:val="24"/>
          <w:spacing w:val="0"/>
          <w:w w:val="100"/>
          <w:rFonts w:ascii="Times New Roman" w:cs="Times New Roman" w:hAnsi="Times New Roman"/>
          <w:caps w:val="0"/>
        </w:rPr>
        <w:snapToGrid w:val="0"/>
        <w:textAlignment w:val="baseline"/>
      </w:pPr>
      <w:r>
        <w:rPr>
          <w:b w:val="1"/>
          <w:i w:val="0"/>
          <w:sz w:val="24"/>
          <w:spacing w:val="0"/>
          <w:w w:val="100"/>
          <w:rFonts w:ascii="Times New Roman" w:cs="Times New Roman" w:hAnsi="Times New Roman"/>
          <w:caps w:val="0"/>
        </w:rPr>
        <w:t/>
      </w:r>
    </w:p>
    <w:p w:rsidR="00A05757" w:rsidRPr="00A05757" w:rsidRDefault="00A05757" w:rsidP="00A05757">
      <w:pPr>
        <w:jc w:val="center"/>
        <w:spacing w:before="0" w:beforeAutospacing="0" w:after="0" w:afterAutospacing="0" w:lineRule="auto" w:line="360"/>
        <w:rPr>
          <w:szCs w:val="24"/>
          <w:b w:val="1"/>
          <w:i w:val="0"/>
          <w:sz w:val="24"/>
          <w:spacing w:val="0"/>
          <w:w w:val="100"/>
          <w:rFonts w:ascii="Times New Roman" w:cs="Times New Roman" w:hAnsi="Times New Roman"/>
          <w:caps w:val="0"/>
        </w:rPr>
        <w:snapToGrid w:val="0"/>
        <w:textAlignment w:val="baseline"/>
      </w:pPr>
      <w:r>
        <w:rPr>
          <w:b w:val="1"/>
          <w:i w:val="0"/>
          <w:sz w:val="24"/>
          <w:spacing w:val="0"/>
          <w:w w:val="100"/>
          <w:rFonts w:ascii="Times New Roman" w:cs="Times New Roman" w:hAnsi="Times New Roman"/>
          <w:caps w:val="0"/>
        </w:rPr>
        <w:t/>
      </w:r>
    </w:p>
    <w:p w:rsidR="00A05757" w:rsidRPr="00A05757" w:rsidRDefault="00A05757" w:rsidP="00A05757">
      <w:pPr>
        <w:jc w:val="center"/>
        <w:spacing w:before="0" w:beforeAutospacing="0" w:after="0" w:afterAutospacing="0" w:lineRule="auto" w:line="360"/>
        <w:rPr>
          <w:szCs w:val="24"/>
          <w:b w:val="1"/>
          <w:i w:val="0"/>
          <w:sz w:val="24"/>
          <w:spacing w:val="0"/>
          <w:w w:val="100"/>
          <w:rFonts w:ascii="Times New Roman" w:cs="Times New Roman" w:hAnsi="Times New Roman"/>
          <w:caps w:val="0"/>
        </w:rPr>
        <w:snapToGrid w:val="0"/>
        <w:textAlignment w:val="baseline"/>
      </w:pPr>
      <w:r>
        <w:rPr>
          <w:b w:val="1"/>
          <w:i w:val="0"/>
          <w:sz w:val="24"/>
          <w:spacing w:val="0"/>
          <w:w w:val="100"/>
          <w:rFonts w:ascii="Times New Roman" w:cs="Times New Roman" w:hAnsi="Times New Roman"/>
          <w:caps w:val="0"/>
        </w:rPr>
        <w:t/>
      </w:r>
    </w:p>
    <w:p w:rsidR="007A4BBA" w:rsidRPr="00A05757" w:rsidRDefault="007A4BBA" w:rsidP="00A05757">
      <w:pPr>
        <w:jc w:val="center"/>
        <w:spacing w:before="0" w:beforeAutospacing="0" w:after="0" w:afterAutospacing="0" w:lineRule="auto" w:line="360"/>
        <w:rPr>
          <w:szCs w:val="24"/>
          <w:b w:val="1"/>
          <w:i w:val="0"/>
          <w:sz w:val="24"/>
          <w:spacing w:val="0"/>
          <w:w w:val="100"/>
          <w:rFonts w:ascii="Times New Roman" w:cs="Times New Roman" w:hAnsi="Times New Roman"/>
          <w:caps w:val="0"/>
        </w:rPr>
        <w:snapToGrid w:val="0"/>
        <w:textAlignment w:val="baseline"/>
      </w:pPr>
      <w:r w:rsidRPr="00A05757">
        <w:rPr>
          <w:szCs w:val="24"/>
          <w:b w:val="1"/>
          <w:i w:val="0"/>
          <w:sz w:val="24"/>
          <w:spacing w:val="0"/>
          <w:w w:val="100"/>
          <w:rFonts w:ascii="Times New Roman" w:cs="Times New Roman" w:hAnsi="Times New Roman"/>
          <w:caps w:val="0"/>
        </w:rPr>
        <w:t>BY</w:t>
      </w:r>
    </w:p>
    <w:p w:rsidR="00A05757" w:rsidRPr="00A05757" w:rsidRDefault="00A05757" w:rsidP="00A05757">
      <w:pPr>
        <w:jc w:val="center"/>
        <w:spacing w:before="0" w:beforeAutospacing="0" w:after="0" w:afterAutospacing="0" w:lineRule="auto" w:line="360"/>
        <w:rPr>
          <w:szCs w:val="24"/>
          <w:b w:val="1"/>
          <w:i w:val="0"/>
          <w:sz w:val="24"/>
          <w:spacing w:val="0"/>
          <w:w w:val="100"/>
          <w:rFonts w:ascii="Times New Roman" w:cs="Times New Roman" w:hAnsi="Times New Roman"/>
          <w:caps w:val="0"/>
        </w:rPr>
        <w:snapToGrid w:val="0"/>
        <w:textAlignment w:val="baseline"/>
      </w:pPr>
      <w:r>
        <w:rPr>
          <w:b w:val="1"/>
          <w:i w:val="0"/>
          <w:sz w:val="24"/>
          <w:spacing w:val="0"/>
          <w:w w:val="100"/>
          <w:rFonts w:ascii="Times New Roman" w:cs="Times New Roman" w:hAnsi="Times New Roman"/>
          <w:caps w:val="0"/>
        </w:rPr>
        <w:t/>
      </w:r>
    </w:p>
    <w:p w:rsidR="00A05757" w:rsidRPr="00A05757" w:rsidRDefault="00A05757" w:rsidP="00A05757">
      <w:pPr>
        <w:jc w:val="center"/>
        <w:spacing w:before="0" w:beforeAutospacing="0" w:after="0" w:afterAutospacing="0" w:lineRule="auto" w:line="360"/>
        <w:rPr>
          <w:szCs w:val="24"/>
          <w:b w:val="1"/>
          <w:i w:val="0"/>
          <w:sz w:val="24"/>
          <w:spacing w:val="0"/>
          <w:w w:val="100"/>
          <w:rFonts w:ascii="Times New Roman" w:cs="Times New Roman" w:hAnsi="Times New Roman"/>
          <w:caps w:val="0"/>
        </w:rPr>
        <w:snapToGrid w:val="0"/>
        <w:textAlignment w:val="baseline"/>
      </w:pPr>
      <w:r>
        <w:rPr>
          <w:b w:val="1"/>
          <w:i w:val="0"/>
          <w:sz w:val="24"/>
          <w:spacing w:val="0"/>
          <w:w w:val="100"/>
          <w:rFonts w:ascii="Times New Roman" w:cs="Times New Roman" w:hAnsi="Times New Roman"/>
          <w:caps w:val="0"/>
        </w:rPr>
        <w:t/>
      </w:r>
    </w:p>
    <w:p w:rsidR="007A4BBA" w:rsidRPr="00A05757" w:rsidRDefault="007A4BBA" w:rsidP="00A05757">
      <w:pPr>
        <w:jc w:val="center"/>
        <w:spacing w:before="0" w:beforeAutospacing="0" w:after="0" w:afterAutospacing="0" w:lineRule="auto" w:line="360"/>
        <w:rPr>
          <w:szCs w:val="24"/>
          <w:b w:val="1"/>
          <w:i w:val="0"/>
          <w:sz w:val="24"/>
          <w:spacing w:val="0"/>
          <w:w w:val="100"/>
          <w:rFonts w:ascii="Times New Roman" w:cs="Times New Roman" w:hAnsi="Times New Roman"/>
          <w:caps w:val="0"/>
        </w:rPr>
        <w:snapToGrid w:val="0"/>
        <w:textAlignment w:val="baseline"/>
      </w:pPr>
      <w:r>
        <w:rPr>
          <w:b w:val="1"/>
          <w:i w:val="0"/>
          <w:sz w:val="24"/>
          <w:spacing w:val="0"/>
          <w:w w:val="100"/>
          <w:rFonts w:ascii="Times New Roman" w:cs="Times New Roman" w:hAnsi="Times New Roman"/>
          <w:caps w:val="0"/>
        </w:rPr>
        <w:t/>
      </w:r>
    </w:p>
    <w:p w:rsidR="007A4BBA" w:rsidRPr="00A05757" w:rsidRDefault="00A05757" w:rsidP="00A05757">
      <w:pPr>
        <w:jc w:val="center"/>
        <w:spacing w:before="0" w:beforeAutospacing="0" w:after="0" w:afterAutospacing="0" w:lineRule="auto" w:line="240"/>
        <w:rPr>
          <w:szCs w:val="24"/>
          <w:b w:val="1"/>
          <w:i w:val="0"/>
          <w:sz w:val="24"/>
          <w:spacing w:val="0"/>
          <w:w w:val="100"/>
          <w:rFonts w:ascii="Times New Roman" w:cs="Times New Roman" w:hAnsi="Times New Roman"/>
          <w:caps w:val="0"/>
        </w:rPr>
        <w:snapToGrid w:val="0"/>
        <w:textAlignment w:val="baseline"/>
      </w:pPr>
      <w:r w:rsidRPr="00A05757">
        <w:rPr>
          <w:szCs w:val="24"/>
          <w:b w:val="1"/>
          <w:i w:val="0"/>
          <w:sz w:val="24"/>
          <w:spacing w:val="0"/>
          <w:w w:val="100"/>
          <w:rFonts w:ascii="Times New Roman" w:cs="Times New Roman" w:hAnsi="Times New Roman"/>
          <w:caps w:val="0"/>
        </w:rPr>
        <w:t>AMABIBI</w:t>
      </w:r>
      <w:r w:rsidRPr="00A05757">
        <w:rPr>
          <w:szCs w:val="24"/>
          <w:b w:val="1"/>
          <w:i w:val="0"/>
          <w:sz w:val="24"/>
          <w:spacing w:val="0"/>
          <w:w w:val="100"/>
          <w:rFonts w:ascii="Times New Roman" w:cs="Times New Roman" w:hAnsi="Times New Roman"/>
          <w:caps w:val="0"/>
        </w:rPr>
        <w:t> </w:t>
      </w:r>
      <w:r w:rsidR="007A4BBA" w:rsidRPr="00A05757">
        <w:rPr>
          <w:szCs w:val="24"/>
          <w:b w:val="1"/>
          <w:i w:val="0"/>
          <w:sz w:val="24"/>
          <w:spacing w:val="0"/>
          <w:w w:val="100"/>
          <w:rFonts w:ascii="Times New Roman" w:cs="Times New Roman" w:hAnsi="Times New Roman"/>
          <w:caps w:val="0"/>
        </w:rPr>
        <w:t>FERDINAND</w:t>
      </w:r>
    </w:p>
    <w:p w:rsidR="007A4BBA" w:rsidRPr="00A05757" w:rsidRDefault="007A4BBA" w:rsidP="00A05757">
      <w:pPr>
        <w:jc w:val="center"/>
        <w:spacing w:before="0" w:beforeAutospacing="0" w:after="0" w:afterAutospacing="0" w:lineRule="auto" w:line="360"/>
        <w:rPr>
          <w:szCs w:val="24"/>
          <w:b w:val="1"/>
          <w:i w:val="0"/>
          <w:sz w:val="24"/>
          <w:spacing w:val="0"/>
          <w:w w:val="100"/>
          <w:rFonts w:ascii="Times New Roman" w:cs="Times New Roman" w:hAnsi="Times New Roman"/>
          <w:caps w:val="0"/>
        </w:rPr>
        <w:snapToGrid w:val="0"/>
        <w:textAlignment w:val="baseline"/>
      </w:pPr>
      <w:r w:rsidRPr="00A05757">
        <w:rPr>
          <w:szCs w:val="24"/>
          <w:b w:val="1"/>
          <w:i w:val="0"/>
          <w:sz w:val="24"/>
          <w:spacing w:val="0"/>
          <w:w w:val="100"/>
          <w:rFonts w:ascii="Times New Roman" w:cs="Times New Roman" w:hAnsi="Times New Roman"/>
          <w:caps w:val="0"/>
        </w:rPr>
        <w:t>IAUE/</w:t>
      </w:r>
      <w:r w:rsidRPr="00A05757">
        <w:rPr>
          <w:szCs w:val="24"/>
          <w:b w:val="1"/>
          <w:i w:val="0"/>
          <w:sz w:val="24"/>
          <w:spacing w:val="0"/>
          <w:w w:val="100"/>
          <w:rFonts w:ascii="Times New Roman" w:cs="Times New Roman" w:hAnsi="Times New Roman"/>
          <w:caps w:val="0"/>
        </w:rPr>
        <w:t> </w:t>
      </w:r>
      <w:r w:rsidRPr="00A05757">
        <w:rPr>
          <w:szCs w:val="24"/>
          <w:b w:val="1"/>
          <w:i w:val="0"/>
          <w:sz w:val="24"/>
          <w:spacing w:val="0"/>
          <w:w w:val="100"/>
          <w:rFonts w:ascii="Times New Roman" w:cs="Times New Roman" w:hAnsi="Times New Roman"/>
          <w:caps w:val="0"/>
        </w:rPr>
        <w:t>2018/POL//PhD/0031</w:t>
      </w:r>
    </w:p>
    <w:p w:rsidR="007A4BBA" w:rsidRPr="00A05757" w:rsidRDefault="007A4BBA" w:rsidP="00A05757">
      <w:pPr>
        <w:jc w:val="center"/>
        <w:spacing w:before="0" w:beforeAutospacing="0" w:after="0" w:afterAutospacing="0" w:lineRule="auto" w:line="360"/>
        <w:rPr>
          <w:szCs w:val="24"/>
          <w:b w:val="1"/>
          <w:i w:val="0"/>
          <w:sz w:val="24"/>
          <w:spacing w:val="0"/>
          <w:w w:val="100"/>
          <w:rFonts w:ascii="Times New Roman" w:cs="Times New Roman" w:hAnsi="Times New Roman"/>
          <w:caps w:val="0"/>
        </w:rPr>
        <w:snapToGrid w:val="0"/>
        <w:textAlignment w:val="baseline"/>
      </w:pPr>
      <w:r>
        <w:rPr>
          <w:b w:val="1"/>
          <w:i w:val="0"/>
          <w:sz w:val="24"/>
          <w:spacing w:val="0"/>
          <w:w w:val="100"/>
          <w:rFonts w:ascii="Times New Roman" w:cs="Times New Roman" w:hAnsi="Times New Roman"/>
          <w:caps w:val="0"/>
        </w:rPr>
        <w:t/>
      </w:r>
    </w:p>
    <w:p w:rsidR="00A05757" w:rsidRPr="00A05757" w:rsidRDefault="00A05757" w:rsidP="00A05757">
      <w:pPr>
        <w:jc w:val="center"/>
        <w:spacing w:before="0" w:beforeAutospacing="0" w:after="0" w:afterAutospacing="0" w:lineRule="auto" w:line="360"/>
        <w:rPr>
          <w:szCs w:val="24"/>
          <w:b w:val="1"/>
          <w:i w:val="0"/>
          <w:sz w:val="24"/>
          <w:spacing w:val="0"/>
          <w:w w:val="100"/>
          <w:rFonts w:ascii="Times New Roman" w:cs="Times New Roman" w:hAnsi="Times New Roman"/>
          <w:caps w:val="0"/>
        </w:rPr>
        <w:snapToGrid w:val="0"/>
        <w:textAlignment w:val="baseline"/>
      </w:pPr>
      <w:r>
        <w:rPr>
          <w:b w:val="1"/>
          <w:i w:val="0"/>
          <w:sz w:val="24"/>
          <w:spacing w:val="0"/>
          <w:w w:val="100"/>
          <w:rFonts w:ascii="Times New Roman" w:cs="Times New Roman" w:hAnsi="Times New Roman"/>
          <w:caps w:val="0"/>
        </w:rPr>
        <w:t/>
      </w:r>
    </w:p>
    <w:p w:rsidR="00A05757" w:rsidRPr="00A05757" w:rsidRDefault="007A4BBA" w:rsidP="00A05757">
      <w:pPr>
        <w:jc w:val="center"/>
        <w:spacing w:before="0" w:beforeAutospacing="0" w:after="0" w:afterAutospacing="0" w:lineRule="auto" w:line="240"/>
        <w:rPr>
          <w:szCs w:val="24"/>
          <w:b w:val="1"/>
          <w:i w:val="0"/>
          <w:sz w:val="24"/>
          <w:spacing w:val="0"/>
          <w:w w:val="100"/>
          <w:rFonts w:ascii="Times New Roman" w:cs="Times New Roman" w:hAnsi="Times New Roman"/>
          <w:caps w:val="0"/>
        </w:rPr>
        <w:snapToGrid w:val="0"/>
        <w:textAlignment w:val="baseline"/>
      </w:pPr>
      <w:r w:rsidRPr="00A05757">
        <w:rPr>
          <w:szCs w:val="24"/>
          <w:b w:val="1"/>
          <w:i w:val="0"/>
          <w:sz w:val="24"/>
          <w:spacing w:val="0"/>
          <w:w w:val="100"/>
          <w:rFonts w:ascii="Times New Roman" w:cs="Times New Roman" w:hAnsi="Times New Roman"/>
          <w:caps w:val="0"/>
        </w:rPr>
        <w:t>DEPARTMENT</w:t>
      </w:r>
      <w:r w:rsidRPr="00A05757">
        <w:rPr>
          <w:szCs w:val="24"/>
          <w:b w:val="1"/>
          <w:i w:val="0"/>
          <w:sz w:val="24"/>
          <w:spacing w:val="0"/>
          <w:w w:val="100"/>
          <w:rFonts w:ascii="Times New Roman" w:cs="Times New Roman" w:hAnsi="Times New Roman"/>
          <w:caps w:val="0"/>
        </w:rPr>
        <w:t> </w:t>
      </w:r>
      <w:r w:rsidRPr="00A05757">
        <w:rPr>
          <w:szCs w:val="24"/>
          <w:b w:val="1"/>
          <w:i w:val="0"/>
          <w:sz w:val="24"/>
          <w:spacing w:val="0"/>
          <w:w w:val="100"/>
          <w:rFonts w:ascii="Times New Roman" w:cs="Times New Roman" w:hAnsi="Times New Roman"/>
          <w:caps w:val="0"/>
        </w:rPr>
        <w:t>OF</w:t>
      </w:r>
      <w:r w:rsidRPr="00A05757">
        <w:rPr>
          <w:szCs w:val="24"/>
          <w:b w:val="1"/>
          <w:i w:val="0"/>
          <w:sz w:val="24"/>
          <w:spacing w:val="0"/>
          <w:w w:val="100"/>
          <w:rFonts w:ascii="Times New Roman" w:cs="Times New Roman" w:hAnsi="Times New Roman"/>
          <w:caps w:val="0"/>
        </w:rPr>
        <w:t> </w:t>
      </w:r>
      <w:r w:rsidRPr="00A05757">
        <w:rPr>
          <w:szCs w:val="24"/>
          <w:b w:val="1"/>
          <w:i w:val="0"/>
          <w:sz w:val="24"/>
          <w:spacing w:val="0"/>
          <w:w w:val="100"/>
          <w:rFonts w:ascii="Times New Roman" w:cs="Times New Roman" w:hAnsi="Times New Roman"/>
          <w:caps w:val="0"/>
        </w:rPr>
        <w:t>POLITICAL</w:t>
      </w:r>
      <w:r w:rsidRPr="00A05757">
        <w:rPr>
          <w:szCs w:val="24"/>
          <w:b w:val="1"/>
          <w:i w:val="0"/>
          <w:sz w:val="24"/>
          <w:spacing w:val="0"/>
          <w:w w:val="100"/>
          <w:rFonts w:ascii="Times New Roman" w:cs="Times New Roman" w:hAnsi="Times New Roman"/>
          <w:caps w:val="0"/>
        </w:rPr>
        <w:t> </w:t>
      </w:r>
      <w:r w:rsidRPr="00A05757">
        <w:rPr>
          <w:szCs w:val="24"/>
          <w:b w:val="1"/>
          <w:i w:val="0"/>
          <w:sz w:val="24"/>
          <w:spacing w:val="0"/>
          <w:w w:val="100"/>
          <w:rFonts w:ascii="Times New Roman" w:cs="Times New Roman" w:hAnsi="Times New Roman"/>
          <w:caps w:val="0"/>
        </w:rPr>
        <w:t>SCIENCES,</w:t>
      </w:r>
      <w:r w:rsidRPr="00A05757">
        <w:rPr>
          <w:szCs w:val="24"/>
          <w:b w:val="1"/>
          <w:i w:val="0"/>
          <w:sz w:val="24"/>
          <w:spacing w:val="0"/>
          <w:w w:val="100"/>
          <w:rFonts w:ascii="Times New Roman" w:cs="Times New Roman" w:hAnsi="Times New Roman"/>
          <w:caps w:val="0"/>
        </w:rPr>
        <w:t> </w:t>
      </w:r>
    </w:p>
    <w:p w:rsidR="007A4BBA" w:rsidRPr="00A05757" w:rsidRDefault="007A4BBA" w:rsidP="00A05757">
      <w:pPr>
        <w:jc w:val="center"/>
        <w:spacing w:before="0" w:beforeAutospacing="0" w:after="0" w:afterAutospacing="0" w:lineRule="auto" w:line="240"/>
        <w:rPr>
          <w:szCs w:val="24"/>
          <w:b w:val="1"/>
          <w:i w:val="0"/>
          <w:sz w:val="24"/>
          <w:spacing w:val="0"/>
          <w:w w:val="100"/>
          <w:rFonts w:ascii="Times New Roman" w:cs="Times New Roman" w:hAnsi="Times New Roman"/>
          <w:caps w:val="0"/>
        </w:rPr>
        <w:snapToGrid w:val="0"/>
        <w:textAlignment w:val="baseline"/>
      </w:pPr>
      <w:r w:rsidRPr="00A05757">
        <w:rPr>
          <w:szCs w:val="24"/>
          <w:b w:val="1"/>
          <w:i w:val="0"/>
          <w:sz w:val="24"/>
          <w:spacing w:val="0"/>
          <w:w w:val="100"/>
          <w:rFonts w:ascii="Times New Roman" w:cs="Times New Roman" w:hAnsi="Times New Roman"/>
          <w:caps w:val="0"/>
        </w:rPr>
        <w:t>FACULTY</w:t>
      </w:r>
      <w:r w:rsidRPr="00A05757">
        <w:rPr>
          <w:szCs w:val="24"/>
          <w:b w:val="1"/>
          <w:i w:val="0"/>
          <w:sz w:val="24"/>
          <w:spacing w:val="0"/>
          <w:w w:val="100"/>
          <w:rFonts w:ascii="Times New Roman" w:cs="Times New Roman" w:hAnsi="Times New Roman"/>
          <w:caps w:val="0"/>
        </w:rPr>
        <w:t> </w:t>
      </w:r>
      <w:r w:rsidRPr="00A05757">
        <w:rPr>
          <w:szCs w:val="24"/>
          <w:b w:val="1"/>
          <w:i w:val="0"/>
          <w:sz w:val="24"/>
          <w:spacing w:val="0"/>
          <w:w w:val="100"/>
          <w:rFonts w:ascii="Times New Roman" w:cs="Times New Roman" w:hAnsi="Times New Roman"/>
          <w:caps w:val="0"/>
        </w:rPr>
        <w:t>OF</w:t>
      </w:r>
      <w:r w:rsidRPr="00A05757">
        <w:rPr>
          <w:szCs w:val="24"/>
          <w:b w:val="1"/>
          <w:i w:val="0"/>
          <w:sz w:val="24"/>
          <w:spacing w:val="0"/>
          <w:w w:val="100"/>
          <w:rFonts w:ascii="Times New Roman" w:cs="Times New Roman" w:hAnsi="Times New Roman"/>
          <w:caps w:val="0"/>
        </w:rPr>
        <w:t> </w:t>
      </w:r>
      <w:r w:rsidRPr="00A05757">
        <w:rPr>
          <w:szCs w:val="24"/>
          <w:b w:val="1"/>
          <w:i w:val="0"/>
          <w:sz w:val="24"/>
          <w:spacing w:val="0"/>
          <w:w w:val="100"/>
          <w:rFonts w:ascii="Times New Roman" w:cs="Times New Roman" w:hAnsi="Times New Roman"/>
          <w:caps w:val="0"/>
        </w:rPr>
        <w:t>SOCIAL</w:t>
      </w:r>
      <w:r w:rsidRPr="00A05757">
        <w:rPr>
          <w:szCs w:val="24"/>
          <w:b w:val="1"/>
          <w:i w:val="0"/>
          <w:sz w:val="24"/>
          <w:spacing w:val="0"/>
          <w:w w:val="100"/>
          <w:rFonts w:ascii="Times New Roman" w:cs="Times New Roman" w:hAnsi="Times New Roman"/>
          <w:caps w:val="0"/>
        </w:rPr>
        <w:t> </w:t>
      </w:r>
      <w:r w:rsidRPr="00A05757">
        <w:rPr>
          <w:szCs w:val="24"/>
          <w:b w:val="1"/>
          <w:i w:val="0"/>
          <w:sz w:val="24"/>
          <w:spacing w:val="0"/>
          <w:w w:val="100"/>
          <w:rFonts w:ascii="Times New Roman" w:cs="Times New Roman" w:hAnsi="Times New Roman"/>
          <w:caps w:val="0"/>
        </w:rPr>
        <w:t>SCIENCES,</w:t>
      </w:r>
    </w:p>
    <w:p w:rsidR="00A05757" w:rsidRPr="00A05757" w:rsidRDefault="007A4BBA" w:rsidP="00A05757">
      <w:pPr>
        <w:jc w:val="center"/>
        <w:spacing w:before="0" w:beforeAutospacing="0" w:after="0" w:afterAutospacing="0" w:lineRule="auto" w:line="240"/>
        <w:rPr>
          <w:szCs w:val="24"/>
          <w:b w:val="1"/>
          <w:i w:val="0"/>
          <w:sz w:val="24"/>
          <w:spacing w:val="0"/>
          <w:w w:val="100"/>
          <w:rFonts w:ascii="Times New Roman" w:cs="Times New Roman" w:hAnsi="Times New Roman"/>
          <w:caps w:val="0"/>
        </w:rPr>
        <w:snapToGrid w:val="0"/>
        <w:textAlignment w:val="baseline"/>
      </w:pPr>
      <w:r w:rsidRPr="00A05757">
        <w:rPr>
          <w:szCs w:val="24"/>
          <w:b w:val="1"/>
          <w:i w:val="0"/>
          <w:sz w:val="24"/>
          <w:spacing w:val="0"/>
          <w:w w:val="100"/>
          <w:rFonts w:ascii="Times New Roman" w:cs="Times New Roman" w:hAnsi="Times New Roman"/>
          <w:caps w:val="0"/>
        </w:rPr>
        <w:t>IGNATIUS</w:t>
      </w:r>
      <w:r w:rsidRPr="00A05757">
        <w:rPr>
          <w:szCs w:val="24"/>
          <w:b w:val="1"/>
          <w:i w:val="0"/>
          <w:sz w:val="24"/>
          <w:spacing w:val="0"/>
          <w:w w:val="100"/>
          <w:rFonts w:ascii="Times New Roman" w:cs="Times New Roman" w:hAnsi="Times New Roman"/>
          <w:caps w:val="0"/>
        </w:rPr>
        <w:t> </w:t>
      </w:r>
      <w:r w:rsidRPr="00A05757">
        <w:rPr>
          <w:szCs w:val="24"/>
          <w:b w:val="1"/>
          <w:i w:val="0"/>
          <w:sz w:val="24"/>
          <w:spacing w:val="0"/>
          <w:w w:val="100"/>
          <w:rFonts w:ascii="Times New Roman" w:cs="Times New Roman" w:hAnsi="Times New Roman"/>
          <w:caps w:val="0"/>
        </w:rPr>
        <w:t>AJURU</w:t>
      </w:r>
      <w:r w:rsidRPr="00A05757">
        <w:rPr>
          <w:szCs w:val="24"/>
          <w:b w:val="1"/>
          <w:i w:val="0"/>
          <w:sz w:val="24"/>
          <w:spacing w:val="0"/>
          <w:w w:val="100"/>
          <w:rFonts w:ascii="Times New Roman" w:cs="Times New Roman" w:hAnsi="Times New Roman"/>
          <w:caps w:val="0"/>
        </w:rPr>
        <w:t> </w:t>
      </w:r>
      <w:r w:rsidRPr="00A05757">
        <w:rPr>
          <w:szCs w:val="24"/>
          <w:b w:val="1"/>
          <w:i w:val="0"/>
          <w:sz w:val="24"/>
          <w:spacing w:val="0"/>
          <w:w w:val="100"/>
          <w:rFonts w:ascii="Times New Roman" w:cs="Times New Roman" w:hAnsi="Times New Roman"/>
          <w:caps w:val="0"/>
        </w:rPr>
        <w:t>UNIVERSITY</w:t>
      </w:r>
      <w:r w:rsidRPr="00A05757">
        <w:rPr>
          <w:szCs w:val="24"/>
          <w:b w:val="1"/>
          <w:i w:val="0"/>
          <w:sz w:val="24"/>
          <w:spacing w:val="0"/>
          <w:w w:val="100"/>
          <w:rFonts w:ascii="Times New Roman" w:cs="Times New Roman" w:hAnsi="Times New Roman"/>
          <w:caps w:val="0"/>
        </w:rPr>
        <w:t> </w:t>
      </w:r>
      <w:r w:rsidRPr="00A05757">
        <w:rPr>
          <w:szCs w:val="24"/>
          <w:b w:val="1"/>
          <w:i w:val="0"/>
          <w:sz w:val="24"/>
          <w:spacing w:val="0"/>
          <w:w w:val="100"/>
          <w:rFonts w:ascii="Times New Roman" w:cs="Times New Roman" w:hAnsi="Times New Roman"/>
          <w:caps w:val="0"/>
        </w:rPr>
        <w:t>OF</w:t>
      </w:r>
      <w:r w:rsidRPr="00A05757">
        <w:rPr>
          <w:szCs w:val="24"/>
          <w:b w:val="1"/>
          <w:i w:val="0"/>
          <w:sz w:val="24"/>
          <w:spacing w:val="0"/>
          <w:w w:val="100"/>
          <w:rFonts w:ascii="Times New Roman" w:cs="Times New Roman" w:hAnsi="Times New Roman"/>
          <w:caps w:val="0"/>
        </w:rPr>
        <w:t> </w:t>
      </w:r>
      <w:r w:rsidRPr="00A05757">
        <w:rPr>
          <w:szCs w:val="24"/>
          <w:b w:val="1"/>
          <w:i w:val="0"/>
          <w:sz w:val="24"/>
          <w:spacing w:val="0"/>
          <w:w w:val="100"/>
          <w:rFonts w:ascii="Times New Roman" w:cs="Times New Roman" w:hAnsi="Times New Roman"/>
          <w:caps w:val="0"/>
        </w:rPr>
        <w:t>EDUCATION,</w:t>
      </w:r>
      <w:r w:rsidRPr="00A05757">
        <w:rPr>
          <w:szCs w:val="24"/>
          <w:b w:val="1"/>
          <w:i w:val="0"/>
          <w:sz w:val="24"/>
          <w:spacing w:val="0"/>
          <w:w w:val="100"/>
          <w:rFonts w:ascii="Times New Roman" w:cs="Times New Roman" w:hAnsi="Times New Roman"/>
          <w:caps w:val="0"/>
        </w:rPr>
        <w:t> </w:t>
      </w:r>
    </w:p>
    <w:p w:rsidR="007A4BBA" w:rsidRPr="00A05757" w:rsidRDefault="007A4BBA" w:rsidP="00A05757">
      <w:pPr>
        <w:jc w:val="center"/>
        <w:spacing w:before="0" w:beforeAutospacing="0" w:after="0" w:afterAutospacing="0" w:lineRule="auto" w:line="240"/>
        <w:rPr>
          <w:szCs w:val="24"/>
          <w:b w:val="1"/>
          <w:i w:val="0"/>
          <w:sz w:val="24"/>
          <w:spacing w:val="0"/>
          <w:w w:val="100"/>
          <w:rFonts w:ascii="Times New Roman" w:cs="Times New Roman" w:hAnsi="Times New Roman"/>
          <w:caps w:val="0"/>
        </w:rPr>
        <w:snapToGrid w:val="0"/>
        <w:textAlignment w:val="baseline"/>
      </w:pPr>
      <w:r w:rsidRPr="00A05757">
        <w:rPr>
          <w:szCs w:val="24"/>
          <w:b w:val="1"/>
          <w:i w:val="0"/>
          <w:sz w:val="24"/>
          <w:spacing w:val="0"/>
          <w:w w:val="100"/>
          <w:rFonts w:ascii="Times New Roman" w:cs="Times New Roman" w:hAnsi="Times New Roman"/>
          <w:caps w:val="0"/>
        </w:rPr>
        <w:t>RUMUOLUMENI,</w:t>
      </w:r>
      <w:r w:rsidR="00A05757" w:rsidRPr="00A05757">
        <w:rPr>
          <w:szCs w:val="24"/>
          <w:b w:val="1"/>
          <w:i w:val="0"/>
          <w:sz w:val="24"/>
          <w:spacing w:val="0"/>
          <w:w w:val="100"/>
          <w:rFonts w:ascii="Times New Roman" w:cs="Times New Roman" w:hAnsi="Times New Roman"/>
          <w:caps w:val="0"/>
        </w:rPr>
        <w:t> </w:t>
      </w:r>
      <w:r w:rsidRPr="00A05757">
        <w:rPr>
          <w:szCs w:val="24"/>
          <w:b w:val="1"/>
          <w:i w:val="0"/>
          <w:sz w:val="24"/>
          <w:spacing w:val="0"/>
          <w:w w:val="100"/>
          <w:rFonts w:ascii="Times New Roman" w:cs="Times New Roman" w:hAnsi="Times New Roman"/>
          <w:caps w:val="0"/>
        </w:rPr>
        <w:t>RIVERS</w:t>
      </w:r>
      <w:r w:rsidRPr="00A05757">
        <w:rPr>
          <w:szCs w:val="24"/>
          <w:b w:val="1"/>
          <w:i w:val="0"/>
          <w:sz w:val="24"/>
          <w:spacing w:val="0"/>
          <w:w w:val="100"/>
          <w:rFonts w:ascii="Times New Roman" w:cs="Times New Roman" w:hAnsi="Times New Roman"/>
          <w:caps w:val="0"/>
        </w:rPr>
        <w:t> </w:t>
      </w:r>
      <w:r w:rsidRPr="00A05757">
        <w:rPr>
          <w:szCs w:val="24"/>
          <w:b w:val="1"/>
          <w:i w:val="0"/>
          <w:sz w:val="24"/>
          <w:spacing w:val="0"/>
          <w:w w:val="100"/>
          <w:rFonts w:ascii="Times New Roman" w:cs="Times New Roman" w:hAnsi="Times New Roman"/>
          <w:caps w:val="0"/>
        </w:rPr>
        <w:t>STATE,</w:t>
      </w:r>
      <w:r w:rsidRPr="00A05757">
        <w:rPr>
          <w:szCs w:val="24"/>
          <w:b w:val="1"/>
          <w:i w:val="0"/>
          <w:sz w:val="24"/>
          <w:spacing w:val="0"/>
          <w:w w:val="100"/>
          <w:rFonts w:ascii="Times New Roman" w:cs="Times New Roman" w:hAnsi="Times New Roman"/>
          <w:caps w:val="0"/>
        </w:rPr>
        <w:t> </w:t>
      </w:r>
      <w:r w:rsidRPr="00A05757">
        <w:rPr>
          <w:szCs w:val="24"/>
          <w:b w:val="1"/>
          <w:i w:val="0"/>
          <w:sz w:val="24"/>
          <w:spacing w:val="0"/>
          <w:w w:val="100"/>
          <w:rFonts w:ascii="Times New Roman" w:cs="Times New Roman" w:hAnsi="Times New Roman"/>
          <w:caps w:val="0"/>
        </w:rPr>
        <w:t>NIGERIA</w:t>
      </w:r>
    </w:p>
    <w:p w:rsidR="007A4BBA" w:rsidRPr="00A05757" w:rsidRDefault="007A4BBA" w:rsidP="00A05757">
      <w:pPr>
        <w:jc w:val="center"/>
        <w:spacing w:before="0" w:beforeAutospacing="0" w:after="0" w:afterAutospacing="0" w:lineRule="auto" w:line="360"/>
        <w:rPr>
          <w:szCs w:val="24"/>
          <w:b w:val="1"/>
          <w:i w:val="0"/>
          <w:sz w:val="24"/>
          <w:spacing w:val="0"/>
          <w:w w:val="100"/>
          <w:rFonts w:ascii="Times New Roman" w:cs="Times New Roman" w:hAnsi="Times New Roman"/>
          <w:caps w:val="0"/>
        </w:rPr>
        <w:snapToGrid w:val="0"/>
        <w:textAlignment w:val="baseline"/>
      </w:pPr>
      <w:r>
        <w:rPr>
          <w:b w:val="1"/>
          <w:i w:val="0"/>
          <w:sz w:val="24"/>
          <w:spacing w:val="0"/>
          <w:w w:val="100"/>
          <w:rFonts w:ascii="Times New Roman" w:cs="Times New Roman" w:hAnsi="Times New Roman"/>
          <w:caps w:val="0"/>
        </w:rPr>
        <w:t/>
      </w:r>
    </w:p>
    <w:p w:rsidR="007A4BBA" w:rsidRPr="00A05757" w:rsidRDefault="007A4BBA" w:rsidP="00A05757">
      <w:pPr>
        <w:jc w:val="center"/>
        <w:spacing w:before="0" w:beforeAutospacing="0" w:after="0" w:afterAutospacing="0" w:lineRule="auto" w:line="360"/>
        <w:rPr>
          <w:szCs w:val="24"/>
          <w:b w:val="1"/>
          <w:i w:val="0"/>
          <w:sz w:val="24"/>
          <w:spacing w:val="0"/>
          <w:w w:val="100"/>
          <w:rFonts w:ascii="Times New Roman" w:cs="Times New Roman" w:hAnsi="Times New Roman"/>
          <w:caps w:val="0"/>
        </w:rPr>
        <w:snapToGrid w:val="0"/>
        <w:textAlignment w:val="baseline"/>
      </w:pPr>
      <w:r>
        <w:rPr>
          <w:b w:val="1"/>
          <w:i w:val="0"/>
          <w:sz w:val="24"/>
          <w:spacing w:val="0"/>
          <w:w w:val="100"/>
          <w:rFonts w:ascii="Times New Roman" w:cs="Times New Roman" w:hAnsi="Times New Roman"/>
          <w:caps w:val="0"/>
        </w:rPr>
        <w:t/>
      </w:r>
    </w:p>
    <w:p w:rsidR="007A4BBA" w:rsidRPr="00A05757" w:rsidRDefault="007A4BBA" w:rsidP="00A05757">
      <w:pPr>
        <w:jc w:val="center"/>
        <w:spacing w:before="0" w:beforeAutospacing="0" w:after="0" w:afterAutospacing="0" w:lineRule="auto" w:line="360"/>
        <w:rPr>
          <w:szCs w:val="24"/>
          <w:b w:val="1"/>
          <w:i w:val="0"/>
          <w:sz w:val="24"/>
          <w:spacing w:val="0"/>
          <w:w w:val="100"/>
          <w:rFonts w:ascii="Times New Roman" w:cs="Times New Roman" w:hAnsi="Times New Roman"/>
          <w:caps w:val="0"/>
        </w:rPr>
        <w:snapToGrid w:val="0"/>
        <w:textAlignment w:val="baseline"/>
      </w:pPr>
      <w:r>
        <w:rPr>
          <w:b w:val="1"/>
          <w:i w:val="0"/>
          <w:sz w:val="24"/>
          <w:spacing w:val="0"/>
          <w:w w:val="100"/>
          <w:rFonts w:ascii="Times New Roman" w:cs="Times New Roman" w:hAnsi="Times New Roman"/>
          <w:caps w:val="0"/>
        </w:rPr>
        <w:t/>
      </w:r>
    </w:p>
    <w:p w:rsidR="007A4BBA" w:rsidRPr="00A05757" w:rsidRDefault="007A4BBA" w:rsidP="00A05757">
      <w:pPr>
        <w:jc w:val="center"/>
        <w:spacing w:before="0" w:beforeAutospacing="0" w:after="0" w:afterAutospacing="0" w:lineRule="auto" w:line="360"/>
        <w:rPr>
          <w:szCs w:val="24"/>
          <w:b w:val="1"/>
          <w:i w:val="0"/>
          <w:sz w:val="24"/>
          <w:spacing w:val="0"/>
          <w:w w:val="100"/>
          <w:rFonts w:ascii="Times New Roman" w:cs="Times New Roman" w:hAnsi="Times New Roman"/>
          <w:caps w:val="0"/>
        </w:rPr>
        <w:snapToGrid w:val="0"/>
        <w:textAlignment w:val="baseline"/>
      </w:pPr>
      <w:r>
        <w:rPr>
          <w:b w:val="1"/>
          <w:i w:val="0"/>
          <w:sz w:val="24"/>
          <w:spacing w:val="0"/>
          <w:w w:val="100"/>
          <w:rFonts w:ascii="Times New Roman" w:cs="Times New Roman" w:hAnsi="Times New Roman"/>
          <w:caps w:val="0"/>
        </w:rPr>
        <w:t/>
      </w:r>
    </w:p>
    <w:p w:rsidR="007A4BBA" w:rsidRPr="00A05757" w:rsidRDefault="007A4BBA" w:rsidP="00A05757">
      <w:pPr>
        <w:jc w:val="center"/>
        <w:spacing w:before="0" w:beforeAutospacing="0" w:after="0" w:afterAutospacing="0" w:lineRule="auto" w:line="360"/>
        <w:rPr>
          <w:szCs w:val="24"/>
          <w:b w:val="1"/>
          <w:i w:val="0"/>
          <w:sz w:val="24"/>
          <w:spacing w:val="0"/>
          <w:w w:val="100"/>
          <w:rFonts w:ascii="Times New Roman" w:cs="Times New Roman" w:hAnsi="Times New Roman"/>
          <w:caps w:val="0"/>
        </w:rPr>
        <w:snapToGrid w:val="0"/>
        <w:textAlignment w:val="baseline"/>
      </w:pPr>
      <w:r>
        <w:rPr>
          <w:b w:val="1"/>
          <w:i w:val="0"/>
          <w:sz w:val="24"/>
          <w:spacing w:val="0"/>
          <w:w w:val="100"/>
          <w:rFonts w:ascii="Times New Roman" w:cs="Times New Roman" w:hAnsi="Times New Roman"/>
          <w:caps w:val="0"/>
        </w:rPr>
        <w:t/>
      </w:r>
    </w:p>
    <w:p w:rsidR="007A4BBA" w:rsidRPr="00A05757" w:rsidRDefault="0077562E" w:rsidP="00810812">
      <w:pPr>
        <w:jc w:val="right"/>
        <w:spacing w:before="0" w:beforeAutospacing="0" w:after="0" w:afterAutospacing="0" w:lineRule="auto" w:line="360"/>
        <w:rPr>
          <w:szCs w:val="24"/>
          <w:b w:val="1"/>
          <w:i w:val="0"/>
          <w:sz w:val="24"/>
          <w:spacing w:val="0"/>
          <w:w w:val="100"/>
          <w:rFonts w:ascii="Times New Roman" w:cs="Times New Roman" w:hAnsi="Times New Roman"/>
          <w:caps w:val="0"/>
        </w:rPr>
        <w:snapToGrid w:val="0"/>
        <w:textAlignment w:val="baseline"/>
      </w:pPr>
      <w:r>
        <w:rPr>
          <w:szCs w:val="24"/>
          <w:b w:val="1"/>
          <w:i w:val="0"/>
          <w:sz w:val="24"/>
          <w:spacing w:val="0"/>
          <w:w w:val="100"/>
          <w:rFonts w:ascii="Times New Roman" w:cs="Times New Roman" w:hAnsi="Times New Roman"/>
          <w:caps w:val="0"/>
        </w:rPr>
        <w:t>OCTOBER</w:t>
      </w:r>
      <w:r w:rsidR="00810812">
        <w:rPr>
          <w:szCs w:val="24"/>
          <w:b w:val="1"/>
          <w:i w:val="0"/>
          <w:sz w:val="24"/>
          <w:spacing w:val="0"/>
          <w:w w:val="100"/>
          <w:rFonts w:ascii="Times New Roman" w:cs="Times New Roman" w:hAnsi="Times New Roman"/>
          <w:caps w:val="0"/>
        </w:rPr>
        <w:t>,</w:t>
      </w:r>
      <w:r w:rsidR="00810812">
        <w:rPr>
          <w:szCs w:val="24"/>
          <w:b w:val="1"/>
          <w:i w:val="0"/>
          <w:sz w:val="24"/>
          <w:spacing w:val="0"/>
          <w:w w:val="100"/>
          <w:rFonts w:ascii="Times New Roman" w:cs="Times New Roman" w:hAnsi="Times New Roman"/>
          <w:caps w:val="0"/>
        </w:rPr>
        <w:t> </w:t>
      </w:r>
      <w:r w:rsidR="00135373" w:rsidRPr="00A05757">
        <w:rPr>
          <w:szCs w:val="24"/>
          <w:b w:val="1"/>
          <w:i w:val="0"/>
          <w:sz w:val="24"/>
          <w:spacing w:val="0"/>
          <w:w w:val="100"/>
          <w:rFonts w:ascii="Times New Roman" w:cs="Times New Roman" w:hAnsi="Times New Roman"/>
          <w:caps w:val="0"/>
        </w:rPr>
        <w:t>2021</w:t>
      </w:r>
    </w:p>
    <w:p w:rsidR="00A05757" w:rsidRDefault="00A05757">
      <w:pPr>
        <w:spacing w:before="0" w:beforeAutospacing="0" w:after="200" w:afterAutospacing="0" w:lineRule="auto" w:line="276"/>
        <w:rPr>
          <w:szCs w:val="24"/>
          <w:b w:val="1"/>
          <w:i w:val="0"/>
          <w:sz w:val="24"/>
          <w:spacing w:val="0"/>
          <w:w w:val="100"/>
          <w:rFonts w:ascii="Times New Roman" w:cs="Times New Roman" w:hAnsi="Times New Roman"/>
          <w:caps w:val="0"/>
        </w:rPr>
        <w:snapToGrid w:val="0"/>
        <w:textAlignment w:val="baseline"/>
      </w:pPr>
      <w:r>
        <w:rPr>
          <w:b w:val="1"/>
          <w:i w:val="0"/>
          <w:sz w:val="24"/>
          <w:spacing w:val="0"/>
          <w:w w:val="100"/>
          <w:rFonts w:ascii="Times New Roman" w:cs="Times New Roman" w:hAnsi="Times New Roman"/>
          <w:caps w:val="0"/>
        </w:rPr>
        <w:t/>
      </w:r>
    </w:p>
    <w:p w:rsidR="00810812" w:rsidRDefault="00810812" w:rsidP="00A05757">
      <w:pPr>
        <w:jc w:val="center"/>
        <w:spacing w:before="0" w:beforeAutospacing="0" w:after="0" w:afterAutospacing="0" w:lineRule="auto" w:line="240"/>
        <w:rPr>
          <w:szCs w:val="24"/>
          <w:b w:val="1"/>
          <w:i w:val="0"/>
          <w:sz w:val="24"/>
          <w:spacing w:val="0"/>
          <w:w w:val="100"/>
          <w:rFonts w:ascii="Times New Roman" w:cs="Times New Roman" w:hAnsi="Times New Roman"/>
          <w:caps w:val="0"/>
        </w:rPr>
        <w:snapToGrid w:val="0"/>
        <w:textAlignment w:val="baseline"/>
        <w:sectPr w:rsidR="00810812" w:rsidSect="00ED63FF">
          <w:footerReference w:type="default" r:id="rId9"/>
          <w:pgSz w:w="12240" w:h="15840"/>
          <w:pgMar w:top="1440" w:right="1728" w:bottom="1440" w:left="2016" w:header="720" w:footer="720" w:gutter="0"/>
          <w:pgNumType w:fmt="lowerRoman"/>
          <w:cols w:space="720"/>
          <w:titlePg/>
          <w:docGrid w:linePitch="360"/>
        </w:sectPr>
      </w:pPr>
      <w:r>
        <w:rPr>
          <w:b w:val="1"/>
          <w:i w:val="0"/>
          <w:sz w:val="24"/>
          <w:spacing w:val="0"/>
          <w:w w:val="100"/>
          <w:rFonts w:ascii="Times New Roman" w:cs="Times New Roman" w:hAnsi="Times New Roman"/>
          <w:caps w:val="0"/>
        </w:rPr>
        <w:t/>
      </w:r>
    </w:p>
    <w:p w:rsidR="007A4BBA" w:rsidRPr="00A05757" w:rsidRDefault="007A4BBA" w:rsidP="00A05757">
      <w:pPr>
        <w:jc w:val="center"/>
        <w:spacing w:before="0" w:beforeAutospacing="0" w:after="0" w:afterAutospacing="0" w:lineRule="auto" w:line="240"/>
        <w:rPr>
          <w:szCs w:val="24"/>
          <w:b w:val="1"/>
          <w:i w:val="0"/>
          <w:sz w:val="24"/>
          <w:spacing w:val="0"/>
          <w:w w:val="100"/>
          <w:rFonts w:ascii="Times New Roman" w:cs="Times New Roman" w:hAnsi="Times New Roman"/>
          <w:caps w:val="0"/>
        </w:rPr>
        <w:snapToGrid w:val="0"/>
        <w:textAlignment w:val="baseline"/>
      </w:pPr>
      <w:r w:rsidRPr="00A05757">
        <w:rPr>
          <w:szCs w:val="24"/>
          <w:b w:val="1"/>
          <w:i w:val="0"/>
          <w:sz w:val="24"/>
          <w:spacing w:val="0"/>
          <w:w w:val="100"/>
          <w:rFonts w:ascii="Times New Roman" w:cs="Times New Roman" w:hAnsi="Times New Roman"/>
          <w:caps w:val="0"/>
        </w:rPr>
        <w:t>SUBSIDY</w:t>
      </w:r>
      <w:r w:rsidRPr="00A05757">
        <w:rPr>
          <w:szCs w:val="24"/>
          <w:b w:val="1"/>
          <w:i w:val="0"/>
          <w:sz w:val="24"/>
          <w:spacing w:val="0"/>
          <w:w w:val="100"/>
          <w:rFonts w:ascii="Times New Roman" w:cs="Times New Roman" w:hAnsi="Times New Roman"/>
          <w:caps w:val="0"/>
        </w:rPr>
        <w:t> </w:t>
      </w:r>
      <w:r w:rsidRPr="00A05757">
        <w:rPr>
          <w:szCs w:val="24"/>
          <w:b w:val="1"/>
          <w:i w:val="0"/>
          <w:sz w:val="24"/>
          <w:spacing w:val="0"/>
          <w:w w:val="100"/>
          <w:rFonts w:ascii="Times New Roman" w:cs="Times New Roman" w:hAnsi="Times New Roman"/>
          <w:caps w:val="0"/>
        </w:rPr>
        <w:t>RE-INVESTMENT</w:t>
      </w:r>
      <w:r w:rsidRPr="00A05757">
        <w:rPr>
          <w:szCs w:val="24"/>
          <w:b w:val="1"/>
          <w:i w:val="0"/>
          <w:sz w:val="24"/>
          <w:spacing w:val="0"/>
          <w:w w:val="100"/>
          <w:rFonts w:ascii="Times New Roman" w:cs="Times New Roman" w:hAnsi="Times New Roman"/>
          <w:caps w:val="0"/>
        </w:rPr>
        <w:t> </w:t>
      </w:r>
      <w:r w:rsidRPr="00A05757">
        <w:rPr>
          <w:szCs w:val="24"/>
          <w:b w:val="1"/>
          <w:i w:val="0"/>
          <w:sz w:val="24"/>
          <w:spacing w:val="0"/>
          <w:w w:val="100"/>
          <w:rFonts w:ascii="Times New Roman" w:cs="Times New Roman" w:hAnsi="Times New Roman"/>
          <w:caps w:val="0"/>
        </w:rPr>
        <w:t>AND</w:t>
      </w:r>
      <w:r w:rsidRPr="00A05757">
        <w:rPr>
          <w:szCs w:val="24"/>
          <w:b w:val="1"/>
          <w:i w:val="0"/>
          <w:sz w:val="24"/>
          <w:spacing w:val="0"/>
          <w:w w:val="100"/>
          <w:rFonts w:ascii="Times New Roman" w:cs="Times New Roman" w:hAnsi="Times New Roman"/>
          <w:caps w:val="0"/>
        </w:rPr>
        <w:t> </w:t>
      </w:r>
      <w:r w:rsidRPr="00A05757">
        <w:rPr>
          <w:szCs w:val="24"/>
          <w:b w:val="1"/>
          <w:i w:val="0"/>
          <w:sz w:val="24"/>
          <w:spacing w:val="0"/>
          <w:w w:val="100"/>
          <w:rFonts w:ascii="Times New Roman" w:cs="Times New Roman" w:hAnsi="Times New Roman"/>
          <w:caps w:val="0"/>
        </w:rPr>
        <w:t>EMPOWERMENT</w:t>
      </w:r>
      <w:r w:rsidRPr="00A05757">
        <w:rPr>
          <w:szCs w:val="24"/>
          <w:b w:val="1"/>
          <w:i w:val="0"/>
          <w:sz w:val="24"/>
          <w:spacing w:val="0"/>
          <w:w w:val="100"/>
          <w:rFonts w:ascii="Times New Roman" w:cs="Times New Roman" w:hAnsi="Times New Roman"/>
          <w:caps w:val="0"/>
        </w:rPr>
        <w:t> </w:t>
      </w:r>
      <w:r w:rsidRPr="00A05757">
        <w:rPr>
          <w:szCs w:val="24"/>
          <w:b w:val="1"/>
          <w:i w:val="0"/>
          <w:sz w:val="24"/>
          <w:spacing w:val="0"/>
          <w:w w:val="100"/>
          <w:rFonts w:ascii="Times New Roman" w:cs="Times New Roman" w:hAnsi="Times New Roman"/>
          <w:caps w:val="0"/>
        </w:rPr>
        <w:t>PROGRAMME</w:t>
      </w:r>
      <w:r w:rsidRPr="00A05757">
        <w:rPr>
          <w:szCs w:val="24"/>
          <w:b w:val="1"/>
          <w:i w:val="0"/>
          <w:sz w:val="24"/>
          <w:spacing w:val="0"/>
          <w:w w:val="100"/>
          <w:rFonts w:ascii="Times New Roman" w:cs="Times New Roman" w:hAnsi="Times New Roman"/>
          <w:caps w:val="0"/>
        </w:rPr>
        <w:t> </w:t>
      </w:r>
      <w:r w:rsidR="00810812">
        <w:rPr>
          <w:szCs w:val="24"/>
          <w:b w:val="1"/>
          <w:i w:val="0"/>
          <w:sz w:val="24"/>
          <w:spacing w:val="0"/>
          <w:w w:val="100"/>
          <w:rFonts w:ascii="Times New Roman" w:cs="Times New Roman" w:hAnsi="Times New Roman"/>
          <w:caps w:val="0"/>
        </w:rPr>
        <w:t>                    </w:t>
      </w:r>
      <w:r w:rsidRPr="00A05757">
        <w:rPr>
          <w:szCs w:val="24"/>
          <w:b w:val="1"/>
          <w:i w:val="0"/>
          <w:sz w:val="24"/>
          <w:spacing w:val="0"/>
          <w:w w:val="100"/>
          <w:rFonts w:ascii="Times New Roman" w:cs="Times New Roman" w:hAnsi="Times New Roman"/>
          <w:caps w:val="0"/>
        </w:rPr>
        <w:t>(SURE-P)</w:t>
      </w:r>
      <w:r w:rsidR="00810812">
        <w:rPr>
          <w:szCs w:val="24"/>
          <w:b w:val="1"/>
          <w:i w:val="0"/>
          <w:sz w:val="24"/>
          <w:spacing w:val="0"/>
          <w:w w:val="100"/>
          <w:rFonts w:ascii="Times New Roman" w:cs="Times New Roman" w:hAnsi="Times New Roman"/>
          <w:caps w:val="0"/>
        </w:rPr>
        <w:t> </w:t>
      </w:r>
      <w:r w:rsidRPr="00A05757">
        <w:rPr>
          <w:szCs w:val="24"/>
          <w:b w:val="1"/>
          <w:i w:val="0"/>
          <w:sz w:val="24"/>
          <w:spacing w:val="0"/>
          <w:w w:val="100"/>
          <w:rFonts w:ascii="Times New Roman" w:cs="Times New Roman" w:hAnsi="Times New Roman"/>
          <w:caps w:val="0"/>
        </w:rPr>
        <w:t>AND</w:t>
      </w:r>
      <w:r w:rsidRPr="00A05757">
        <w:rPr>
          <w:szCs w:val="24"/>
          <w:b w:val="1"/>
          <w:i w:val="0"/>
          <w:sz w:val="24"/>
          <w:spacing w:val="0"/>
          <w:w w:val="100"/>
          <w:rFonts w:ascii="Times New Roman" w:cs="Times New Roman" w:hAnsi="Times New Roman"/>
          <w:caps w:val="0"/>
        </w:rPr>
        <w:t> </w:t>
      </w:r>
      <w:r w:rsidRPr="00A05757">
        <w:rPr>
          <w:szCs w:val="24"/>
          <w:b w:val="1"/>
          <w:i w:val="0"/>
          <w:sz w:val="24"/>
          <w:spacing w:val="0"/>
          <w:w w:val="100"/>
          <w:rFonts w:ascii="Times New Roman" w:cs="Times New Roman" w:hAnsi="Times New Roman"/>
          <w:caps w:val="0"/>
        </w:rPr>
        <w:t>YOUTH</w:t>
      </w:r>
      <w:r w:rsidRPr="00A05757">
        <w:rPr>
          <w:szCs w:val="24"/>
          <w:b w:val="1"/>
          <w:i w:val="0"/>
          <w:sz w:val="24"/>
          <w:spacing w:val="0"/>
          <w:w w:val="100"/>
          <w:rFonts w:ascii="Times New Roman" w:cs="Times New Roman" w:hAnsi="Times New Roman"/>
          <w:caps w:val="0"/>
        </w:rPr>
        <w:t> </w:t>
      </w:r>
      <w:r w:rsidRPr="00A05757">
        <w:rPr>
          <w:szCs w:val="24"/>
          <w:b w:val="1"/>
          <w:i w:val="0"/>
          <w:sz w:val="24"/>
          <w:spacing w:val="0"/>
          <w:w w:val="100"/>
          <w:rFonts w:ascii="Times New Roman" w:cs="Times New Roman" w:hAnsi="Times New Roman"/>
          <w:caps w:val="0"/>
        </w:rPr>
        <w:t>EMPOWERMENT</w:t>
      </w:r>
      <w:r w:rsidRPr="00A05757">
        <w:rPr>
          <w:szCs w:val="24"/>
          <w:b w:val="1"/>
          <w:i w:val="0"/>
          <w:sz w:val="24"/>
          <w:spacing w:val="0"/>
          <w:w w:val="100"/>
          <w:rFonts w:ascii="Times New Roman" w:cs="Times New Roman" w:hAnsi="Times New Roman"/>
          <w:caps w:val="0"/>
        </w:rPr>
        <w:t> </w:t>
      </w:r>
      <w:r w:rsidRPr="00A05757">
        <w:rPr>
          <w:szCs w:val="24"/>
          <w:b w:val="1"/>
          <w:i w:val="0"/>
          <w:sz w:val="24"/>
          <w:spacing w:val="0"/>
          <w:w w:val="100"/>
          <w:rFonts w:ascii="Times New Roman" w:cs="Times New Roman" w:hAnsi="Times New Roman"/>
          <w:caps w:val="0"/>
        </w:rPr>
        <w:t>IN</w:t>
      </w:r>
      <w:r w:rsidRPr="00A05757">
        <w:rPr>
          <w:szCs w:val="24"/>
          <w:b w:val="1"/>
          <w:i w:val="0"/>
          <w:sz w:val="24"/>
          <w:spacing w:val="0"/>
          <w:w w:val="100"/>
          <w:rFonts w:ascii="Times New Roman" w:cs="Times New Roman" w:hAnsi="Times New Roman"/>
          <w:caps w:val="0"/>
        </w:rPr>
        <w:t> </w:t>
      </w:r>
      <w:r w:rsidRPr="00A05757">
        <w:rPr>
          <w:szCs w:val="24"/>
          <w:b w:val="1"/>
          <w:i w:val="0"/>
          <w:sz w:val="24"/>
          <w:spacing w:val="0"/>
          <w:w w:val="100"/>
          <w:rFonts w:ascii="Times New Roman" w:cs="Times New Roman" w:hAnsi="Times New Roman"/>
          <w:caps w:val="0"/>
        </w:rPr>
        <w:t>NI</w:t>
      </w:r>
      <w:r w:rsidR="00A05757" w:rsidRPr="00A05757">
        <w:rPr>
          <w:szCs w:val="24"/>
          <w:b w:val="1"/>
          <w:i w:val="0"/>
          <w:sz w:val="24"/>
          <w:spacing w:val="0"/>
          <w:w w:val="100"/>
          <w:rFonts w:ascii="Times New Roman" w:cs="Times New Roman" w:hAnsi="Times New Roman"/>
          <w:caps w:val="0"/>
        </w:rPr>
        <w:t>GERIA</w:t>
      </w:r>
      <w:r w:rsidR="00A05757" w:rsidRPr="00A05757">
        <w:rPr>
          <w:szCs w:val="24"/>
          <w:b w:val="1"/>
          <w:i w:val="0"/>
          <w:sz w:val="24"/>
          <w:spacing w:val="0"/>
          <w:w w:val="100"/>
          <w:rFonts w:ascii="Times New Roman" w:cs="Times New Roman" w:hAnsi="Times New Roman"/>
          <w:caps w:val="0"/>
        </w:rPr>
        <w:t> </w:t>
      </w:r>
      <w:r w:rsidR="00A05757" w:rsidRPr="00A05757">
        <w:rPr>
          <w:szCs w:val="24"/>
          <w:b w:val="1"/>
          <w:i w:val="0"/>
          <w:sz w:val="24"/>
          <w:spacing w:val="0"/>
          <w:w w:val="100"/>
          <w:rFonts w:ascii="Times New Roman" w:cs="Times New Roman" w:hAnsi="Times New Roman"/>
          <w:caps w:val="0"/>
        </w:rPr>
        <w:t>(2012-2014)</w:t>
      </w:r>
      <w:r w:rsidR="00810812">
        <w:rPr>
          <w:szCs w:val="24"/>
          <w:b w:val="1"/>
          <w:i w:val="0"/>
          <w:sz w:val="24"/>
          <w:spacing w:val="0"/>
          <w:w w:val="100"/>
          <w:rFonts w:ascii="Times New Roman" w:cs="Times New Roman" w:hAnsi="Times New Roman"/>
          <w:caps w:val="0"/>
        </w:rPr>
        <w:t>:</w:t>
      </w:r>
      <w:r w:rsidR="00810812">
        <w:rPr>
          <w:szCs w:val="24"/>
          <w:b w:val="1"/>
          <w:i w:val="0"/>
          <w:sz w:val="24"/>
          <w:spacing w:val="0"/>
          <w:w w:val="100"/>
          <w:rFonts w:ascii="Times New Roman" w:cs="Times New Roman" w:hAnsi="Times New Roman"/>
          <w:caps w:val="0"/>
        </w:rPr>
        <w:t> </w:t>
      </w:r>
      <w:r w:rsidR="00A05757" w:rsidRPr="00A05757">
        <w:rPr>
          <w:szCs w:val="24"/>
          <w:b w:val="1"/>
          <w:i w:val="0"/>
          <w:sz w:val="24"/>
          <w:spacing w:val="0"/>
          <w:w w:val="100"/>
          <w:rFonts w:ascii="Times New Roman" w:cs="Times New Roman" w:hAnsi="Times New Roman"/>
          <w:caps w:val="0"/>
        </w:rPr>
        <w:t>AN</w:t>
      </w:r>
      <w:r w:rsidR="00A05757" w:rsidRPr="00A05757">
        <w:rPr>
          <w:szCs w:val="24"/>
          <w:b w:val="1"/>
          <w:i w:val="0"/>
          <w:sz w:val="24"/>
          <w:spacing w:val="0"/>
          <w:w w:val="100"/>
          <w:rFonts w:ascii="Times New Roman" w:cs="Times New Roman" w:hAnsi="Times New Roman"/>
          <w:caps w:val="0"/>
        </w:rPr>
        <w:t> </w:t>
      </w:r>
      <w:r w:rsidR="00A05757" w:rsidRPr="00A05757">
        <w:rPr>
          <w:szCs w:val="24"/>
          <w:b w:val="1"/>
          <w:i w:val="0"/>
          <w:sz w:val="24"/>
          <w:spacing w:val="0"/>
          <w:w w:val="100"/>
          <w:rFonts w:ascii="Times New Roman" w:cs="Times New Roman" w:hAnsi="Times New Roman"/>
          <w:caps w:val="0"/>
        </w:rPr>
        <w:t>EVALUATION</w:t>
      </w:r>
    </w:p>
    <w:p w:rsidR="007A4BBA" w:rsidRPr="00A05757" w:rsidRDefault="007A4BBA" w:rsidP="00A05757">
      <w:pPr>
        <w:jc w:val="center"/>
        <w:spacing w:before="0" w:beforeAutospacing="0" w:after="0" w:afterAutospacing="0" w:lineRule="auto" w:line="240"/>
        <w:rPr>
          <w:szCs w:val="24"/>
          <w:b w:val="1"/>
          <w:i w:val="0"/>
          <w:sz w:val="24"/>
          <w:spacing w:val="0"/>
          <w:w w:val="100"/>
          <w:rFonts w:ascii="Times New Roman" w:cs="Times New Roman" w:hAnsi="Times New Roman"/>
          <w:caps w:val="0"/>
        </w:rPr>
        <w:snapToGrid w:val="0"/>
        <w:textAlignment w:val="baseline"/>
      </w:pPr>
      <w:r>
        <w:rPr>
          <w:b w:val="1"/>
          <w:i w:val="0"/>
          <w:sz w:val="24"/>
          <w:spacing w:val="0"/>
          <w:w w:val="100"/>
          <w:rFonts w:ascii="Times New Roman" w:cs="Times New Roman" w:hAnsi="Times New Roman"/>
          <w:caps w:val="0"/>
        </w:rPr>
        <w:t/>
      </w:r>
    </w:p>
    <w:p w:rsidR="00A05757" w:rsidRPr="00A05757" w:rsidRDefault="00A05757" w:rsidP="00A05757">
      <w:pPr>
        <w:jc w:val="center"/>
        <w:spacing w:before="0" w:beforeAutospacing="0" w:after="0" w:afterAutospacing="0" w:lineRule="auto" w:line="240"/>
        <w:rPr>
          <w:szCs w:val="24"/>
          <w:b w:val="1"/>
          <w:i w:val="0"/>
          <w:sz w:val="24"/>
          <w:spacing w:val="0"/>
          <w:w w:val="100"/>
          <w:rFonts w:ascii="Times New Roman" w:cs="Times New Roman" w:hAnsi="Times New Roman"/>
          <w:caps w:val="0"/>
        </w:rPr>
        <w:snapToGrid w:val="0"/>
        <w:textAlignment w:val="baseline"/>
      </w:pPr>
      <w:r>
        <w:rPr>
          <w:b w:val="1"/>
          <w:i w:val="0"/>
          <w:sz w:val="24"/>
          <w:spacing w:val="0"/>
          <w:w w:val="100"/>
          <w:rFonts w:ascii="Times New Roman" w:cs="Times New Roman" w:hAnsi="Times New Roman"/>
          <w:caps w:val="0"/>
        </w:rPr>
        <w:t/>
      </w:r>
    </w:p>
    <w:p w:rsidR="00A05757" w:rsidRPr="00A05757" w:rsidRDefault="00A05757" w:rsidP="00A05757">
      <w:pPr>
        <w:jc w:val="center"/>
        <w:spacing w:before="0" w:beforeAutospacing="0" w:after="0" w:afterAutospacing="0" w:lineRule="auto" w:line="240"/>
        <w:rPr>
          <w:szCs w:val="24"/>
          <w:b w:val="1"/>
          <w:i w:val="0"/>
          <w:sz w:val="24"/>
          <w:spacing w:val="0"/>
          <w:w w:val="100"/>
          <w:rFonts w:ascii="Times New Roman" w:cs="Times New Roman" w:hAnsi="Times New Roman"/>
          <w:caps w:val="0"/>
        </w:rPr>
        <w:snapToGrid w:val="0"/>
        <w:textAlignment w:val="baseline"/>
      </w:pPr>
      <w:r>
        <w:rPr>
          <w:b w:val="1"/>
          <w:i w:val="0"/>
          <w:sz w:val="24"/>
          <w:spacing w:val="0"/>
          <w:w w:val="100"/>
          <w:rFonts w:ascii="Times New Roman" w:cs="Times New Roman" w:hAnsi="Times New Roman"/>
          <w:caps w:val="0"/>
        </w:rPr>
        <w:t/>
      </w:r>
    </w:p>
    <w:p w:rsidR="00A05757" w:rsidRPr="00A05757" w:rsidRDefault="00A05757" w:rsidP="00A05757">
      <w:pPr>
        <w:jc w:val="center"/>
        <w:spacing w:before="0" w:beforeAutospacing="0" w:after="0" w:afterAutospacing="0" w:lineRule="auto" w:line="240"/>
        <w:rPr>
          <w:szCs w:val="24"/>
          <w:b w:val="1"/>
          <w:i w:val="0"/>
          <w:sz w:val="24"/>
          <w:spacing w:val="0"/>
          <w:w w:val="100"/>
          <w:rFonts w:ascii="Times New Roman" w:cs="Times New Roman" w:hAnsi="Times New Roman"/>
          <w:caps w:val="0"/>
        </w:rPr>
        <w:snapToGrid w:val="0"/>
        <w:textAlignment w:val="baseline"/>
      </w:pPr>
      <w:r>
        <w:rPr>
          <w:b w:val="1"/>
          <w:i w:val="0"/>
          <w:sz w:val="24"/>
          <w:spacing w:val="0"/>
          <w:w w:val="100"/>
          <w:rFonts w:ascii="Times New Roman" w:cs="Times New Roman" w:hAnsi="Times New Roman"/>
          <w:caps w:val="0"/>
        </w:rPr>
        <w:t/>
      </w:r>
    </w:p>
    <w:p w:rsidR="00A05757" w:rsidRPr="00A05757" w:rsidRDefault="00A05757" w:rsidP="00A05757">
      <w:pPr>
        <w:jc w:val="center"/>
        <w:spacing w:before="0" w:beforeAutospacing="0" w:after="0" w:afterAutospacing="0" w:lineRule="auto" w:line="240"/>
        <w:rPr>
          <w:szCs w:val="24"/>
          <w:b w:val="1"/>
          <w:i w:val="0"/>
          <w:sz w:val="24"/>
          <w:spacing w:val="0"/>
          <w:w w:val="100"/>
          <w:rFonts w:ascii="Times New Roman" w:cs="Times New Roman" w:hAnsi="Times New Roman"/>
          <w:caps w:val="0"/>
        </w:rPr>
        <w:snapToGrid w:val="0"/>
        <w:textAlignment w:val="baseline"/>
      </w:pPr>
      <w:r>
        <w:rPr>
          <w:b w:val="1"/>
          <w:i w:val="0"/>
          <w:sz w:val="24"/>
          <w:spacing w:val="0"/>
          <w:w w:val="100"/>
          <w:rFonts w:ascii="Times New Roman" w:cs="Times New Roman" w:hAnsi="Times New Roman"/>
          <w:caps w:val="0"/>
        </w:rPr>
        <w:t/>
      </w:r>
    </w:p>
    <w:p w:rsidR="00A05757" w:rsidRPr="00A05757" w:rsidRDefault="00A05757" w:rsidP="00A05757">
      <w:pPr>
        <w:jc w:val="center"/>
        <w:spacing w:before="0" w:beforeAutospacing="0" w:after="0" w:afterAutospacing="0" w:lineRule="auto" w:line="240"/>
        <w:rPr>
          <w:szCs w:val="24"/>
          <w:b w:val="1"/>
          <w:i w:val="0"/>
          <w:sz w:val="24"/>
          <w:spacing w:val="0"/>
          <w:w w:val="100"/>
          <w:rFonts w:ascii="Times New Roman" w:cs="Times New Roman" w:hAnsi="Times New Roman"/>
          <w:caps w:val="0"/>
        </w:rPr>
        <w:snapToGrid w:val="0"/>
        <w:textAlignment w:val="baseline"/>
      </w:pPr>
      <w:r>
        <w:rPr>
          <w:b w:val="1"/>
          <w:i w:val="0"/>
          <w:sz w:val="24"/>
          <w:spacing w:val="0"/>
          <w:w w:val="100"/>
          <w:rFonts w:ascii="Times New Roman" w:cs="Times New Roman" w:hAnsi="Times New Roman"/>
          <w:caps w:val="0"/>
        </w:rPr>
        <w:t/>
      </w:r>
    </w:p>
    <w:p w:rsidR="00A05757" w:rsidRPr="00A05757" w:rsidRDefault="00A05757" w:rsidP="00A05757">
      <w:pPr>
        <w:jc w:val="center"/>
        <w:spacing w:before="0" w:beforeAutospacing="0" w:after="0" w:afterAutospacing="0" w:lineRule="auto" w:line="240"/>
        <w:rPr>
          <w:szCs w:val="24"/>
          <w:b w:val="1"/>
          <w:i w:val="0"/>
          <w:sz w:val="24"/>
          <w:spacing w:val="0"/>
          <w:w w:val="100"/>
          <w:rFonts w:ascii="Times New Roman" w:cs="Times New Roman" w:hAnsi="Times New Roman"/>
          <w:caps w:val="0"/>
        </w:rPr>
        <w:snapToGrid w:val="0"/>
        <w:textAlignment w:val="baseline"/>
      </w:pPr>
      <w:r>
        <w:rPr>
          <w:b w:val="1"/>
          <w:i w:val="0"/>
          <w:sz w:val="24"/>
          <w:spacing w:val="0"/>
          <w:w w:val="100"/>
          <w:rFonts w:ascii="Times New Roman" w:cs="Times New Roman" w:hAnsi="Times New Roman"/>
          <w:caps w:val="0"/>
        </w:rPr>
        <w:t/>
      </w:r>
    </w:p>
    <w:p w:rsidR="00A05757" w:rsidRPr="00A05757" w:rsidRDefault="00A05757" w:rsidP="00A05757">
      <w:pPr>
        <w:jc w:val="center"/>
        <w:spacing w:before="0" w:beforeAutospacing="0" w:after="0" w:afterAutospacing="0" w:lineRule="auto" w:line="240"/>
        <w:rPr>
          <w:szCs w:val="24"/>
          <w:b w:val="1"/>
          <w:i w:val="0"/>
          <w:sz w:val="24"/>
          <w:spacing w:val="0"/>
          <w:w w:val="100"/>
          <w:rFonts w:ascii="Times New Roman" w:cs="Times New Roman" w:hAnsi="Times New Roman"/>
          <w:caps w:val="0"/>
        </w:rPr>
        <w:snapToGrid w:val="0"/>
        <w:textAlignment w:val="baseline"/>
      </w:pPr>
      <w:r>
        <w:rPr>
          <w:b w:val="1"/>
          <w:i w:val="0"/>
          <w:sz w:val="24"/>
          <w:spacing w:val="0"/>
          <w:w w:val="100"/>
          <w:rFonts w:ascii="Times New Roman" w:cs="Times New Roman" w:hAnsi="Times New Roman"/>
          <w:caps w:val="0"/>
        </w:rPr>
        <w:t/>
      </w:r>
    </w:p>
    <w:p w:rsidR="007A4BBA" w:rsidRPr="00A05757" w:rsidRDefault="007A4BBA" w:rsidP="00A05757">
      <w:pPr>
        <w:jc w:val="center"/>
        <w:spacing w:before="0" w:beforeAutospacing="0" w:after="0" w:afterAutospacing="0" w:lineRule="auto" w:line="240"/>
        <w:rPr>
          <w:szCs w:val="24"/>
          <w:b w:val="1"/>
          <w:i w:val="0"/>
          <w:sz w:val="24"/>
          <w:spacing w:val="0"/>
          <w:w w:val="100"/>
          <w:rFonts w:ascii="Times New Roman" w:cs="Times New Roman" w:hAnsi="Times New Roman"/>
          <w:caps w:val="0"/>
        </w:rPr>
        <w:snapToGrid w:val="0"/>
        <w:textAlignment w:val="baseline"/>
      </w:pPr>
      <w:r w:rsidRPr="00A05757">
        <w:rPr>
          <w:szCs w:val="24"/>
          <w:b w:val="1"/>
          <w:i w:val="0"/>
          <w:sz w:val="24"/>
          <w:spacing w:val="0"/>
          <w:w w:val="100"/>
          <w:rFonts w:ascii="Times New Roman" w:cs="Times New Roman" w:hAnsi="Times New Roman"/>
          <w:caps w:val="0"/>
        </w:rPr>
        <w:t>BY</w:t>
      </w:r>
    </w:p>
    <w:p w:rsidR="00A05757" w:rsidRPr="00A05757" w:rsidRDefault="00A05757" w:rsidP="00A05757">
      <w:pPr>
        <w:jc w:val="center"/>
        <w:spacing w:before="0" w:beforeAutospacing="0" w:after="0" w:afterAutospacing="0" w:lineRule="auto" w:line="240"/>
        <w:rPr>
          <w:szCs w:val="24"/>
          <w:b w:val="1"/>
          <w:i w:val="0"/>
          <w:sz w:val="24"/>
          <w:spacing w:val="0"/>
          <w:w w:val="100"/>
          <w:rFonts w:ascii="Times New Roman" w:cs="Times New Roman" w:hAnsi="Times New Roman"/>
          <w:caps w:val="0"/>
        </w:rPr>
        <w:snapToGrid w:val="0"/>
        <w:textAlignment w:val="baseline"/>
      </w:pPr>
      <w:r>
        <w:rPr>
          <w:b w:val="1"/>
          <w:i w:val="0"/>
          <w:sz w:val="24"/>
          <w:spacing w:val="0"/>
          <w:w w:val="100"/>
          <w:rFonts w:ascii="Times New Roman" w:cs="Times New Roman" w:hAnsi="Times New Roman"/>
          <w:caps w:val="0"/>
        </w:rPr>
        <w:t/>
      </w:r>
    </w:p>
    <w:p w:rsidR="00A05757" w:rsidRPr="00A05757" w:rsidRDefault="00A05757" w:rsidP="00A05757">
      <w:pPr>
        <w:jc w:val="center"/>
        <w:spacing w:before="0" w:beforeAutospacing="0" w:after="0" w:afterAutospacing="0" w:lineRule="auto" w:line="240"/>
        <w:rPr>
          <w:szCs w:val="24"/>
          <w:b w:val="1"/>
          <w:i w:val="0"/>
          <w:sz w:val="24"/>
          <w:spacing w:val="0"/>
          <w:w w:val="100"/>
          <w:rFonts w:ascii="Times New Roman" w:cs="Times New Roman" w:hAnsi="Times New Roman"/>
          <w:caps w:val="0"/>
        </w:rPr>
        <w:snapToGrid w:val="0"/>
        <w:textAlignment w:val="baseline"/>
      </w:pPr>
      <w:r>
        <w:rPr>
          <w:b w:val="1"/>
          <w:i w:val="0"/>
          <w:sz w:val="24"/>
          <w:spacing w:val="0"/>
          <w:w w:val="100"/>
          <w:rFonts w:ascii="Times New Roman" w:cs="Times New Roman" w:hAnsi="Times New Roman"/>
          <w:caps w:val="0"/>
        </w:rPr>
        <w:t/>
      </w:r>
    </w:p>
    <w:p w:rsidR="00A05757" w:rsidRPr="00A05757" w:rsidRDefault="00A05757" w:rsidP="00A05757">
      <w:pPr>
        <w:jc w:val="center"/>
        <w:spacing w:before="0" w:beforeAutospacing="0" w:after="0" w:afterAutospacing="0" w:lineRule="auto" w:line="240"/>
        <w:rPr>
          <w:szCs w:val="24"/>
          <w:b w:val="1"/>
          <w:i w:val="0"/>
          <w:sz w:val="24"/>
          <w:spacing w:val="0"/>
          <w:w w:val="100"/>
          <w:rFonts w:ascii="Times New Roman" w:cs="Times New Roman" w:hAnsi="Times New Roman"/>
          <w:caps w:val="0"/>
        </w:rPr>
        <w:snapToGrid w:val="0"/>
        <w:textAlignment w:val="baseline"/>
      </w:pPr>
      <w:r>
        <w:rPr>
          <w:b w:val="1"/>
          <w:i w:val="0"/>
          <w:sz w:val="24"/>
          <w:spacing w:val="0"/>
          <w:w w:val="100"/>
          <w:rFonts w:ascii="Times New Roman" w:cs="Times New Roman" w:hAnsi="Times New Roman"/>
          <w:caps w:val="0"/>
        </w:rPr>
        <w:t/>
      </w:r>
    </w:p>
    <w:p w:rsidR="007A4BBA" w:rsidRPr="00A05757" w:rsidRDefault="007A4BBA" w:rsidP="00A05757">
      <w:pPr>
        <w:jc w:val="center"/>
        <w:spacing w:before="0" w:beforeAutospacing="0" w:after="0" w:afterAutospacing="0" w:lineRule="auto" w:line="240"/>
        <w:rPr>
          <w:szCs w:val="24"/>
          <w:b w:val="1"/>
          <w:i w:val="0"/>
          <w:sz w:val="24"/>
          <w:spacing w:val="0"/>
          <w:w w:val="100"/>
          <w:rFonts w:ascii="Times New Roman" w:cs="Times New Roman" w:hAnsi="Times New Roman"/>
          <w:caps w:val="0"/>
        </w:rPr>
        <w:snapToGrid w:val="0"/>
        <w:textAlignment w:val="baseline"/>
      </w:pPr>
      <w:r>
        <w:rPr>
          <w:b w:val="1"/>
          <w:i w:val="0"/>
          <w:sz w:val="24"/>
          <w:spacing w:val="0"/>
          <w:w w:val="100"/>
          <w:rFonts w:ascii="Times New Roman" w:cs="Times New Roman" w:hAnsi="Times New Roman"/>
          <w:caps w:val="0"/>
        </w:rPr>
        <w:t/>
      </w:r>
    </w:p>
    <w:p w:rsidR="007A4BBA" w:rsidRPr="00A05757" w:rsidRDefault="00A05757" w:rsidP="00A05757">
      <w:pPr>
        <w:jc w:val="center"/>
        <w:spacing w:before="0" w:beforeAutospacing="0" w:after="0" w:afterAutospacing="0" w:lineRule="auto" w:line="240"/>
        <w:rPr>
          <w:szCs w:val="24"/>
          <w:b w:val="1"/>
          <w:i w:val="0"/>
          <w:sz w:val="24"/>
          <w:spacing w:val="0"/>
          <w:w w:val="100"/>
          <w:rFonts w:ascii="Times New Roman" w:cs="Times New Roman" w:hAnsi="Times New Roman"/>
          <w:caps w:val="0"/>
        </w:rPr>
        <w:snapToGrid w:val="0"/>
        <w:textAlignment w:val="baseline"/>
      </w:pPr>
      <w:r w:rsidRPr="00A05757">
        <w:rPr>
          <w:szCs w:val="24"/>
          <w:b w:val="1"/>
          <w:i w:val="0"/>
          <w:sz w:val="24"/>
          <w:spacing w:val="0"/>
          <w:w w:val="100"/>
          <w:rFonts w:ascii="Times New Roman" w:cs="Times New Roman" w:hAnsi="Times New Roman"/>
          <w:caps w:val="0"/>
        </w:rPr>
        <w:t>AMABIBI</w:t>
      </w:r>
      <w:r w:rsidRPr="00A05757">
        <w:rPr>
          <w:szCs w:val="24"/>
          <w:b w:val="1"/>
          <w:i w:val="0"/>
          <w:sz w:val="24"/>
          <w:spacing w:val="0"/>
          <w:w w:val="100"/>
          <w:rFonts w:ascii="Times New Roman" w:cs="Times New Roman" w:hAnsi="Times New Roman"/>
          <w:caps w:val="0"/>
        </w:rPr>
        <w:t> </w:t>
      </w:r>
      <w:r w:rsidR="007A4BBA" w:rsidRPr="00A05757">
        <w:rPr>
          <w:szCs w:val="24"/>
          <w:b w:val="1"/>
          <w:i w:val="0"/>
          <w:sz w:val="24"/>
          <w:spacing w:val="0"/>
          <w:w w:val="100"/>
          <w:rFonts w:ascii="Times New Roman" w:cs="Times New Roman" w:hAnsi="Times New Roman"/>
          <w:caps w:val="0"/>
        </w:rPr>
        <w:t>FERDINAND</w:t>
      </w:r>
    </w:p>
    <w:p w:rsidR="007A4BBA" w:rsidRPr="00A05757" w:rsidRDefault="00A05757" w:rsidP="00A05757">
      <w:pPr>
        <w:jc w:val="center"/>
        <w:spacing w:before="0" w:beforeAutospacing="0" w:after="0" w:afterAutospacing="0" w:lineRule="auto" w:line="240"/>
        <w:rPr>
          <w:szCs w:val="24"/>
          <w:b w:val="1"/>
          <w:i w:val="0"/>
          <w:sz w:val="24"/>
          <w:spacing w:val="0"/>
          <w:w w:val="100"/>
          <w:rFonts w:ascii="Times New Roman" w:cs="Times New Roman" w:hAnsi="Times New Roman"/>
          <w:caps w:val="0"/>
        </w:rPr>
        <w:snapToGrid w:val="0"/>
        <w:textAlignment w:val="baseline"/>
      </w:pPr>
      <w:r w:rsidRPr="00A05757">
        <w:rPr>
          <w:szCs w:val="24"/>
          <w:b w:val="1"/>
          <w:i w:val="0"/>
          <w:sz w:val="24"/>
          <w:spacing w:val="0"/>
          <w:w w:val="100"/>
          <w:rFonts w:ascii="Times New Roman" w:cs="Times New Roman" w:hAnsi="Times New Roman"/>
          <w:caps w:val="0"/>
        </w:rPr>
        <w:t>IAUE/2018/POL//PhD/0031</w:t>
      </w:r>
    </w:p>
    <w:p w:rsidR="00A05757" w:rsidRPr="00A05757" w:rsidRDefault="00A05757" w:rsidP="00A05757">
      <w:pPr>
        <w:jc w:val="center"/>
        <w:spacing w:before="0" w:beforeAutospacing="0" w:after="0" w:afterAutospacing="0" w:lineRule="auto" w:line="240"/>
        <w:rPr>
          <w:szCs w:val="24"/>
          <w:b w:val="1"/>
          <w:i w:val="0"/>
          <w:sz w:val="24"/>
          <w:spacing w:val="0"/>
          <w:w w:val="100"/>
          <w:rFonts w:ascii="Times New Roman" w:cs="Times New Roman" w:hAnsi="Times New Roman"/>
          <w:caps w:val="0"/>
        </w:rPr>
        <w:snapToGrid w:val="0"/>
        <w:textAlignment w:val="baseline"/>
      </w:pPr>
      <w:r>
        <w:rPr>
          <w:b w:val="1"/>
          <w:i w:val="0"/>
          <w:sz w:val="24"/>
          <w:spacing w:val="0"/>
          <w:w w:val="100"/>
          <w:rFonts w:ascii="Times New Roman" w:cs="Times New Roman" w:hAnsi="Times New Roman"/>
          <w:caps w:val="0"/>
        </w:rPr>
        <w:t/>
      </w:r>
    </w:p>
    <w:p w:rsidR="00A05757" w:rsidRPr="00A05757" w:rsidRDefault="00A05757" w:rsidP="00A05757">
      <w:pPr>
        <w:jc w:val="center"/>
        <w:spacing w:before="0" w:beforeAutospacing="0" w:after="0" w:afterAutospacing="0" w:lineRule="auto" w:line="240"/>
        <w:rPr>
          <w:szCs w:val="24"/>
          <w:b w:val="1"/>
          <w:i w:val="0"/>
          <w:sz w:val="24"/>
          <w:spacing w:val="0"/>
          <w:w w:val="100"/>
          <w:rFonts w:ascii="Times New Roman" w:cs="Times New Roman" w:hAnsi="Times New Roman"/>
          <w:caps w:val="0"/>
        </w:rPr>
        <w:snapToGrid w:val="0"/>
        <w:textAlignment w:val="baseline"/>
      </w:pPr>
      <w:r>
        <w:rPr>
          <w:b w:val="1"/>
          <w:i w:val="0"/>
          <w:sz w:val="24"/>
          <w:spacing w:val="0"/>
          <w:w w:val="100"/>
          <w:rFonts w:ascii="Times New Roman" w:cs="Times New Roman" w:hAnsi="Times New Roman"/>
          <w:caps w:val="0"/>
        </w:rPr>
        <w:t/>
      </w:r>
    </w:p>
    <w:p w:rsidR="00A05757" w:rsidRPr="00A05757" w:rsidRDefault="00A05757" w:rsidP="00A05757">
      <w:pPr>
        <w:jc w:val="center"/>
        <w:spacing w:before="0" w:beforeAutospacing="0" w:after="0" w:afterAutospacing="0" w:lineRule="auto" w:line="240"/>
        <w:rPr>
          <w:szCs w:val="24"/>
          <w:b w:val="1"/>
          <w:i w:val="0"/>
          <w:sz w:val="24"/>
          <w:spacing w:val="0"/>
          <w:w w:val="100"/>
          <w:rFonts w:ascii="Times New Roman" w:cs="Times New Roman" w:hAnsi="Times New Roman"/>
          <w:caps w:val="0"/>
        </w:rPr>
        <w:snapToGrid w:val="0"/>
        <w:textAlignment w:val="baseline"/>
      </w:pPr>
      <w:r>
        <w:rPr>
          <w:b w:val="1"/>
          <w:i w:val="0"/>
          <w:sz w:val="24"/>
          <w:spacing w:val="0"/>
          <w:w w:val="100"/>
          <w:rFonts w:ascii="Times New Roman" w:cs="Times New Roman" w:hAnsi="Times New Roman"/>
          <w:caps w:val="0"/>
        </w:rPr>
        <w:t/>
      </w:r>
    </w:p>
    <w:p w:rsidR="00A05757" w:rsidRPr="00A05757" w:rsidRDefault="00A05757" w:rsidP="00A05757">
      <w:pPr>
        <w:jc w:val="center"/>
        <w:spacing w:before="0" w:beforeAutospacing="0" w:after="0" w:afterAutospacing="0" w:lineRule="auto" w:line="240"/>
        <w:rPr>
          <w:szCs w:val="24"/>
          <w:b w:val="1"/>
          <w:i w:val="0"/>
          <w:sz w:val="24"/>
          <w:spacing w:val="0"/>
          <w:w w:val="100"/>
          <w:rFonts w:ascii="Times New Roman" w:cs="Times New Roman" w:hAnsi="Times New Roman"/>
          <w:caps w:val="0"/>
        </w:rPr>
        <w:snapToGrid w:val="0"/>
        <w:textAlignment w:val="baseline"/>
      </w:pPr>
      <w:r>
        <w:rPr>
          <w:b w:val="1"/>
          <w:i w:val="0"/>
          <w:sz w:val="24"/>
          <w:spacing w:val="0"/>
          <w:w w:val="100"/>
          <w:rFonts w:ascii="Times New Roman" w:cs="Times New Roman" w:hAnsi="Times New Roman"/>
          <w:caps w:val="0"/>
        </w:rPr>
        <w:t/>
      </w:r>
    </w:p>
    <w:p w:rsidR="00A05757" w:rsidRPr="00A05757" w:rsidRDefault="00A05757" w:rsidP="00A05757">
      <w:pPr>
        <w:jc w:val="center"/>
        <w:spacing w:before="0" w:beforeAutospacing="0" w:after="0" w:afterAutospacing="0" w:lineRule="auto" w:line="240"/>
        <w:rPr>
          <w:szCs w:val="24"/>
          <w:b w:val="1"/>
          <w:i w:val="0"/>
          <w:sz w:val="24"/>
          <w:spacing w:val="0"/>
          <w:w w:val="100"/>
          <w:rFonts w:ascii="Times New Roman" w:cs="Times New Roman" w:hAnsi="Times New Roman"/>
          <w:caps w:val="0"/>
        </w:rPr>
        <w:snapToGrid w:val="0"/>
        <w:textAlignment w:val="baseline"/>
      </w:pPr>
      <w:r>
        <w:rPr>
          <w:b w:val="1"/>
          <w:i w:val="0"/>
          <w:sz w:val="24"/>
          <w:spacing w:val="0"/>
          <w:w w:val="100"/>
          <w:rFonts w:ascii="Times New Roman" w:cs="Times New Roman" w:hAnsi="Times New Roman"/>
          <w:caps w:val="0"/>
        </w:rPr>
        <w:t/>
      </w:r>
    </w:p>
    <w:p w:rsidR="00A05757" w:rsidRPr="00A05757" w:rsidRDefault="00A05757" w:rsidP="00A05757">
      <w:pPr>
        <w:jc w:val="center"/>
        <w:spacing w:before="0" w:beforeAutospacing="0" w:after="0" w:afterAutospacing="0" w:lineRule="auto" w:line="240"/>
        <w:rPr>
          <w:szCs w:val="24"/>
          <w:b w:val="1"/>
          <w:i w:val="0"/>
          <w:sz w:val="24"/>
          <w:spacing w:val="0"/>
          <w:w w:val="100"/>
          <w:rFonts w:ascii="Times New Roman" w:cs="Times New Roman" w:hAnsi="Times New Roman"/>
          <w:caps w:val="0"/>
        </w:rPr>
        <w:snapToGrid w:val="0"/>
        <w:textAlignment w:val="baseline"/>
      </w:pPr>
      <w:r>
        <w:rPr>
          <w:b w:val="1"/>
          <w:i w:val="0"/>
          <w:sz w:val="24"/>
          <w:spacing w:val="0"/>
          <w:w w:val="100"/>
          <w:rFonts w:ascii="Times New Roman" w:cs="Times New Roman" w:hAnsi="Times New Roman"/>
          <w:caps w:val="0"/>
        </w:rPr>
        <w:t/>
      </w:r>
    </w:p>
    <w:p w:rsidR="00A05757" w:rsidRPr="00A05757" w:rsidRDefault="00A05757" w:rsidP="00A05757">
      <w:pPr>
        <w:jc w:val="center"/>
        <w:spacing w:before="0" w:beforeAutospacing="0" w:after="0" w:afterAutospacing="0" w:lineRule="auto" w:line="240"/>
        <w:rPr>
          <w:szCs w:val="24"/>
          <w:b w:val="1"/>
          <w:i w:val="0"/>
          <w:sz w:val="24"/>
          <w:spacing w:val="0"/>
          <w:w w:val="100"/>
          <w:rFonts w:ascii="Times New Roman" w:cs="Times New Roman" w:hAnsi="Times New Roman"/>
          <w:caps w:val="0"/>
        </w:rPr>
        <w:snapToGrid w:val="0"/>
        <w:textAlignment w:val="baseline"/>
      </w:pPr>
      <w:r>
        <w:rPr>
          <w:b w:val="1"/>
          <w:i w:val="0"/>
          <w:sz w:val="24"/>
          <w:spacing w:val="0"/>
          <w:w w:val="100"/>
          <w:rFonts w:ascii="Times New Roman" w:cs="Times New Roman" w:hAnsi="Times New Roman"/>
          <w:caps w:val="0"/>
        </w:rPr>
        <w:t/>
      </w:r>
    </w:p>
    <w:p w:rsidR="00A05757" w:rsidRPr="00A05757" w:rsidRDefault="00A05757" w:rsidP="00A05757">
      <w:pPr>
        <w:jc w:val="center"/>
        <w:spacing w:before="0" w:beforeAutospacing="0" w:after="0" w:afterAutospacing="0" w:lineRule="auto" w:line="240"/>
        <w:rPr>
          <w:szCs w:val="24"/>
          <w:b w:val="1"/>
          <w:i w:val="0"/>
          <w:sz w:val="24"/>
          <w:spacing w:val="0"/>
          <w:w w:val="100"/>
          <w:rFonts w:ascii="Times New Roman" w:cs="Times New Roman" w:hAnsi="Times New Roman"/>
          <w:caps w:val="0"/>
        </w:rPr>
        <w:snapToGrid w:val="0"/>
        <w:textAlignment w:val="baseline"/>
      </w:pPr>
      <w:r>
        <w:rPr>
          <w:b w:val="1"/>
          <w:i w:val="0"/>
          <w:sz w:val="24"/>
          <w:spacing w:val="0"/>
          <w:w w:val="100"/>
          <w:rFonts w:ascii="Times New Roman" w:cs="Times New Roman" w:hAnsi="Times New Roman"/>
          <w:caps w:val="0"/>
        </w:rPr>
        <w:t/>
      </w:r>
    </w:p>
    <w:p w:rsidR="007A4BBA" w:rsidRPr="00A05757" w:rsidRDefault="007A4BBA" w:rsidP="00A05757">
      <w:pPr>
        <w:jc w:val="center"/>
        <w:spacing w:before="0" w:beforeAutospacing="0" w:after="0" w:afterAutospacing="0" w:lineRule="auto" w:line="240"/>
        <w:rPr>
          <w:szCs w:val="24"/>
          <w:b w:val="1"/>
          <w:i w:val="0"/>
          <w:sz w:val="24"/>
          <w:spacing w:val="0"/>
          <w:w w:val="100"/>
          <w:rFonts w:ascii="Times New Roman" w:cs="Times New Roman" w:hAnsi="Times New Roman"/>
          <w:caps w:val="0"/>
        </w:rPr>
        <w:snapToGrid w:val="0"/>
        <w:textAlignment w:val="baseline"/>
      </w:pPr>
      <w:r>
        <w:rPr>
          <w:b w:val="1"/>
          <w:i w:val="0"/>
          <w:sz w:val="24"/>
          <w:spacing w:val="0"/>
          <w:w w:val="100"/>
          <w:rFonts w:ascii="Times New Roman" w:cs="Times New Roman" w:hAnsi="Times New Roman"/>
          <w:caps w:val="0"/>
        </w:rPr>
        <w:t/>
      </w:r>
    </w:p>
    <w:p w:rsidR="007A4BBA" w:rsidRPr="00A05757" w:rsidRDefault="007A4BBA" w:rsidP="00A05757">
      <w:pPr>
        <w:jc w:val="center"/>
        <w:spacing w:before="0" w:beforeAutospacing="0" w:after="0" w:afterAutospacing="0" w:lineRule="auto" w:line="240"/>
        <w:rPr>
          <w:szCs w:val="24"/>
          <w:b w:val="1"/>
          <w:i w:val="0"/>
          <w:sz w:val="24"/>
          <w:spacing w:val="0"/>
          <w:w w:val="100"/>
          <w:rFonts w:ascii="Times New Roman" w:cs="Times New Roman" w:hAnsi="Times New Roman"/>
          <w:caps w:val="0"/>
        </w:rPr>
        <w:snapToGrid w:val="0"/>
        <w:textAlignment w:val="baseline"/>
      </w:pPr>
      <w:r w:rsidRPr="00A05757">
        <w:rPr>
          <w:szCs w:val="24"/>
          <w:b w:val="1"/>
          <w:i w:val="0"/>
          <w:sz w:val="24"/>
          <w:spacing w:val="0"/>
          <w:w w:val="100"/>
          <w:rFonts w:ascii="Times New Roman" w:cs="Times New Roman" w:hAnsi="Times New Roman"/>
          <w:caps w:val="0"/>
        </w:rPr>
        <w:t>A</w:t>
      </w:r>
      <w:r w:rsidRPr="00A05757">
        <w:rPr>
          <w:szCs w:val="24"/>
          <w:b w:val="1"/>
          <w:i w:val="0"/>
          <w:sz w:val="24"/>
          <w:spacing w:val="0"/>
          <w:w w:val="100"/>
          <w:rFonts w:ascii="Times New Roman" w:cs="Times New Roman" w:hAnsi="Times New Roman"/>
          <w:caps w:val="0"/>
        </w:rPr>
        <w:t> </w:t>
      </w:r>
      <w:r w:rsidRPr="00A05757">
        <w:rPr>
          <w:szCs w:val="24"/>
          <w:b w:val="1"/>
          <w:i w:val="0"/>
          <w:sz w:val="24"/>
          <w:spacing w:val="0"/>
          <w:w w:val="100"/>
          <w:rFonts w:ascii="Times New Roman" w:cs="Times New Roman" w:hAnsi="Times New Roman"/>
          <w:caps w:val="0"/>
        </w:rPr>
        <w:t>THESIS</w:t>
      </w:r>
      <w:r w:rsidRPr="00A05757">
        <w:rPr>
          <w:szCs w:val="24"/>
          <w:b w:val="1"/>
          <w:i w:val="0"/>
          <w:sz w:val="24"/>
          <w:spacing w:val="0"/>
          <w:w w:val="100"/>
          <w:rFonts w:ascii="Times New Roman" w:cs="Times New Roman" w:hAnsi="Times New Roman"/>
          <w:caps w:val="0"/>
        </w:rPr>
        <w:t> </w:t>
      </w:r>
      <w:r w:rsidRPr="00A05757">
        <w:rPr>
          <w:szCs w:val="24"/>
          <w:b w:val="1"/>
          <w:i w:val="0"/>
          <w:sz w:val="24"/>
          <w:spacing w:val="0"/>
          <w:w w:val="100"/>
          <w:rFonts w:ascii="Times New Roman" w:cs="Times New Roman" w:hAnsi="Times New Roman"/>
          <w:caps w:val="0"/>
        </w:rPr>
        <w:t>SUBMITTED</w:t>
      </w:r>
      <w:r w:rsidRPr="00A05757">
        <w:rPr>
          <w:szCs w:val="24"/>
          <w:b w:val="1"/>
          <w:i w:val="0"/>
          <w:sz w:val="24"/>
          <w:spacing w:val="0"/>
          <w:w w:val="100"/>
          <w:rFonts w:ascii="Times New Roman" w:cs="Times New Roman" w:hAnsi="Times New Roman"/>
          <w:caps w:val="0"/>
        </w:rPr>
        <w:t> </w:t>
      </w:r>
      <w:r w:rsidRPr="00A05757">
        <w:rPr>
          <w:szCs w:val="24"/>
          <w:b w:val="1"/>
          <w:i w:val="0"/>
          <w:sz w:val="24"/>
          <w:spacing w:val="0"/>
          <w:w w:val="100"/>
          <w:rFonts w:ascii="Times New Roman" w:cs="Times New Roman" w:hAnsi="Times New Roman"/>
          <w:caps w:val="0"/>
        </w:rPr>
        <w:t>TO</w:t>
      </w:r>
      <w:r w:rsidRPr="00A05757">
        <w:rPr>
          <w:szCs w:val="24"/>
          <w:b w:val="1"/>
          <w:i w:val="0"/>
          <w:sz w:val="24"/>
          <w:spacing w:val="0"/>
          <w:w w:val="100"/>
          <w:rFonts w:ascii="Times New Roman" w:cs="Times New Roman" w:hAnsi="Times New Roman"/>
          <w:caps w:val="0"/>
        </w:rPr>
        <w:t> </w:t>
      </w:r>
      <w:r w:rsidRPr="00A05757">
        <w:rPr>
          <w:szCs w:val="24"/>
          <w:b w:val="1"/>
          <w:i w:val="0"/>
          <w:sz w:val="24"/>
          <w:spacing w:val="0"/>
          <w:w w:val="100"/>
          <w:rFonts w:ascii="Times New Roman" w:cs="Times New Roman" w:hAnsi="Times New Roman"/>
          <w:caps w:val="0"/>
        </w:rPr>
        <w:t>THE</w:t>
      </w:r>
      <w:r w:rsidRPr="00A05757">
        <w:rPr>
          <w:szCs w:val="24"/>
          <w:b w:val="1"/>
          <w:i w:val="0"/>
          <w:sz w:val="24"/>
          <w:spacing w:val="0"/>
          <w:w w:val="100"/>
          <w:rFonts w:ascii="Times New Roman" w:cs="Times New Roman" w:hAnsi="Times New Roman"/>
          <w:caps w:val="0"/>
        </w:rPr>
        <w:t> </w:t>
      </w:r>
      <w:r w:rsidRPr="00A05757">
        <w:rPr>
          <w:szCs w:val="24"/>
          <w:b w:val="1"/>
          <w:i w:val="0"/>
          <w:sz w:val="24"/>
          <w:spacing w:val="0"/>
          <w:w w:val="100"/>
          <w:rFonts w:ascii="Times New Roman" w:cs="Times New Roman" w:hAnsi="Times New Roman"/>
          <w:caps w:val="0"/>
        </w:rPr>
        <w:t>POSTGRADUATE</w:t>
      </w:r>
      <w:r w:rsidRPr="00A05757">
        <w:rPr>
          <w:szCs w:val="24"/>
          <w:b w:val="1"/>
          <w:i w:val="0"/>
          <w:sz w:val="24"/>
          <w:spacing w:val="0"/>
          <w:w w:val="100"/>
          <w:rFonts w:ascii="Times New Roman" w:cs="Times New Roman" w:hAnsi="Times New Roman"/>
          <w:caps w:val="0"/>
        </w:rPr>
        <w:t> </w:t>
      </w:r>
      <w:r w:rsidRPr="00A05757">
        <w:rPr>
          <w:szCs w:val="24"/>
          <w:b w:val="1"/>
          <w:i w:val="0"/>
          <w:sz w:val="24"/>
          <w:spacing w:val="0"/>
          <w:w w:val="100"/>
          <w:rFonts w:ascii="Times New Roman" w:cs="Times New Roman" w:hAnsi="Times New Roman"/>
          <w:caps w:val="0"/>
        </w:rPr>
        <w:t>SCHOOL,</w:t>
      </w:r>
    </w:p>
    <w:p w:rsidR="00A05757" w:rsidRPr="00A05757" w:rsidRDefault="007A4BBA" w:rsidP="00A05757">
      <w:pPr>
        <w:jc w:val="center"/>
        <w:spacing w:before="0" w:beforeAutospacing="0" w:after="0" w:afterAutospacing="0" w:lineRule="auto" w:line="240"/>
        <w:rPr>
          <w:szCs w:val="24"/>
          <w:b w:val="1"/>
          <w:i w:val="0"/>
          <w:sz w:val="24"/>
          <w:spacing w:val="0"/>
          <w:w w:val="100"/>
          <w:rFonts w:ascii="Times New Roman" w:cs="Times New Roman" w:hAnsi="Times New Roman"/>
          <w:caps w:val="0"/>
        </w:rPr>
        <w:snapToGrid w:val="0"/>
        <w:textAlignment w:val="baseline"/>
      </w:pPr>
      <w:r w:rsidRPr="00A05757">
        <w:rPr>
          <w:szCs w:val="24"/>
          <w:b w:val="1"/>
          <w:i w:val="0"/>
          <w:sz w:val="24"/>
          <w:spacing w:val="0"/>
          <w:w w:val="100"/>
          <w:rFonts w:ascii="Times New Roman" w:cs="Times New Roman" w:hAnsi="Times New Roman"/>
          <w:caps w:val="0"/>
        </w:rPr>
        <w:t>IN</w:t>
      </w:r>
      <w:r w:rsidRPr="00A05757">
        <w:rPr>
          <w:szCs w:val="24"/>
          <w:b w:val="1"/>
          <w:i w:val="0"/>
          <w:sz w:val="24"/>
          <w:spacing w:val="0"/>
          <w:w w:val="100"/>
          <w:rFonts w:ascii="Times New Roman" w:cs="Times New Roman" w:hAnsi="Times New Roman"/>
          <w:caps w:val="0"/>
        </w:rPr>
        <w:t> </w:t>
      </w:r>
      <w:r w:rsidRPr="00A05757">
        <w:rPr>
          <w:szCs w:val="24"/>
          <w:b w:val="1"/>
          <w:i w:val="0"/>
          <w:sz w:val="24"/>
          <w:spacing w:val="0"/>
          <w:w w:val="100"/>
          <w:rFonts w:ascii="Times New Roman" w:cs="Times New Roman" w:hAnsi="Times New Roman"/>
          <w:caps w:val="0"/>
        </w:rPr>
        <w:t>PARTIAL</w:t>
      </w:r>
      <w:r w:rsidRPr="00A05757">
        <w:rPr>
          <w:szCs w:val="24"/>
          <w:b w:val="1"/>
          <w:i w:val="0"/>
          <w:sz w:val="24"/>
          <w:spacing w:val="0"/>
          <w:w w:val="100"/>
          <w:rFonts w:ascii="Times New Roman" w:cs="Times New Roman" w:hAnsi="Times New Roman"/>
          <w:caps w:val="0"/>
        </w:rPr>
        <w:t> </w:t>
      </w:r>
      <w:r w:rsidRPr="00A05757">
        <w:rPr>
          <w:szCs w:val="24"/>
          <w:b w:val="1"/>
          <w:i w:val="0"/>
          <w:sz w:val="24"/>
          <w:spacing w:val="0"/>
          <w:w w:val="100"/>
          <w:rFonts w:ascii="Times New Roman" w:cs="Times New Roman" w:hAnsi="Times New Roman"/>
          <w:caps w:val="0"/>
        </w:rPr>
        <w:t>FULFILMENT</w:t>
      </w:r>
      <w:r w:rsidRPr="00A05757">
        <w:rPr>
          <w:szCs w:val="24"/>
          <w:b w:val="1"/>
          <w:i w:val="0"/>
          <w:sz w:val="24"/>
          <w:spacing w:val="0"/>
          <w:w w:val="100"/>
          <w:rFonts w:ascii="Times New Roman" w:cs="Times New Roman" w:hAnsi="Times New Roman"/>
          <w:caps w:val="0"/>
        </w:rPr>
        <w:t> </w:t>
      </w:r>
      <w:r w:rsidRPr="00A05757">
        <w:rPr>
          <w:szCs w:val="24"/>
          <w:b w:val="1"/>
          <w:i w:val="0"/>
          <w:sz w:val="24"/>
          <w:spacing w:val="0"/>
          <w:w w:val="100"/>
          <w:rFonts w:ascii="Times New Roman" w:cs="Times New Roman" w:hAnsi="Times New Roman"/>
          <w:caps w:val="0"/>
        </w:rPr>
        <w:t>OF</w:t>
      </w:r>
      <w:r w:rsidRPr="00A05757">
        <w:rPr>
          <w:szCs w:val="24"/>
          <w:b w:val="1"/>
          <w:i w:val="0"/>
          <w:sz w:val="24"/>
          <w:spacing w:val="0"/>
          <w:w w:val="100"/>
          <w:rFonts w:ascii="Times New Roman" w:cs="Times New Roman" w:hAnsi="Times New Roman"/>
          <w:caps w:val="0"/>
        </w:rPr>
        <w:t> </w:t>
      </w:r>
      <w:r w:rsidRPr="00A05757">
        <w:rPr>
          <w:szCs w:val="24"/>
          <w:b w:val="1"/>
          <w:i w:val="0"/>
          <w:sz w:val="24"/>
          <w:spacing w:val="0"/>
          <w:w w:val="100"/>
          <w:rFonts w:ascii="Times New Roman" w:cs="Times New Roman" w:hAnsi="Times New Roman"/>
          <w:caps w:val="0"/>
        </w:rPr>
        <w:t>THE</w:t>
      </w:r>
      <w:r w:rsidRPr="00A05757">
        <w:rPr>
          <w:szCs w:val="24"/>
          <w:b w:val="1"/>
          <w:i w:val="0"/>
          <w:sz w:val="24"/>
          <w:spacing w:val="0"/>
          <w:w w:val="100"/>
          <w:rFonts w:ascii="Times New Roman" w:cs="Times New Roman" w:hAnsi="Times New Roman"/>
          <w:caps w:val="0"/>
        </w:rPr>
        <w:t> </w:t>
      </w:r>
      <w:r w:rsidRPr="00A05757">
        <w:rPr>
          <w:szCs w:val="24"/>
          <w:b w:val="1"/>
          <w:i w:val="0"/>
          <w:sz w:val="24"/>
          <w:spacing w:val="0"/>
          <w:w w:val="100"/>
          <w:rFonts w:ascii="Times New Roman" w:cs="Times New Roman" w:hAnsi="Times New Roman"/>
          <w:caps w:val="0"/>
        </w:rPr>
        <w:t>REQUIREMENTS</w:t>
      </w:r>
      <w:r w:rsidRPr="00A05757">
        <w:rPr>
          <w:szCs w:val="24"/>
          <w:b w:val="1"/>
          <w:i w:val="0"/>
          <w:sz w:val="24"/>
          <w:spacing w:val="0"/>
          <w:w w:val="100"/>
          <w:rFonts w:ascii="Times New Roman" w:cs="Times New Roman" w:hAnsi="Times New Roman"/>
          <w:caps w:val="0"/>
        </w:rPr>
        <w:t> </w:t>
      </w:r>
      <w:r w:rsidRPr="00A05757">
        <w:rPr>
          <w:szCs w:val="24"/>
          <w:b w:val="1"/>
          <w:i w:val="0"/>
          <w:sz w:val="24"/>
          <w:spacing w:val="0"/>
          <w:w w:val="100"/>
          <w:rFonts w:ascii="Times New Roman" w:cs="Times New Roman" w:hAnsi="Times New Roman"/>
          <w:caps w:val="0"/>
        </w:rPr>
        <w:t>FOR</w:t>
      </w:r>
      <w:r w:rsidRPr="00A05757">
        <w:rPr>
          <w:szCs w:val="24"/>
          <w:b w:val="1"/>
          <w:i w:val="0"/>
          <w:sz w:val="24"/>
          <w:spacing w:val="0"/>
          <w:w w:val="100"/>
          <w:rFonts w:ascii="Times New Roman" w:cs="Times New Roman" w:hAnsi="Times New Roman"/>
          <w:caps w:val="0"/>
        </w:rPr>
        <w:t> </w:t>
      </w:r>
      <w:r w:rsidRPr="00A05757">
        <w:rPr>
          <w:szCs w:val="24"/>
          <w:b w:val="1"/>
          <w:i w:val="0"/>
          <w:sz w:val="24"/>
          <w:spacing w:val="0"/>
          <w:w w:val="100"/>
          <w:rFonts w:ascii="Times New Roman" w:cs="Times New Roman" w:hAnsi="Times New Roman"/>
          <w:caps w:val="0"/>
        </w:rPr>
        <w:t>THE</w:t>
      </w:r>
      <w:r w:rsidRPr="00A05757">
        <w:rPr>
          <w:szCs w:val="24"/>
          <w:b w:val="1"/>
          <w:i w:val="0"/>
          <w:sz w:val="24"/>
          <w:spacing w:val="0"/>
          <w:w w:val="100"/>
          <w:rFonts w:ascii="Times New Roman" w:cs="Times New Roman" w:hAnsi="Times New Roman"/>
          <w:caps w:val="0"/>
        </w:rPr>
        <w:t> </w:t>
      </w:r>
      <w:r w:rsidRPr="00A05757">
        <w:rPr>
          <w:szCs w:val="24"/>
          <w:b w:val="1"/>
          <w:i w:val="0"/>
          <w:sz w:val="24"/>
          <w:spacing w:val="0"/>
          <w:w w:val="100"/>
          <w:rFonts w:ascii="Times New Roman" w:cs="Times New Roman" w:hAnsi="Times New Roman"/>
          <w:caps w:val="0"/>
        </w:rPr>
        <w:t>AWARD</w:t>
      </w:r>
      <w:r w:rsidRPr="00A05757">
        <w:rPr>
          <w:szCs w:val="24"/>
          <w:b w:val="1"/>
          <w:i w:val="0"/>
          <w:sz w:val="24"/>
          <w:spacing w:val="0"/>
          <w:w w:val="100"/>
          <w:rFonts w:ascii="Times New Roman" w:cs="Times New Roman" w:hAnsi="Times New Roman"/>
          <w:caps w:val="0"/>
        </w:rPr>
        <w:t> </w:t>
      </w:r>
      <w:r w:rsidRPr="00A05757">
        <w:rPr>
          <w:szCs w:val="24"/>
          <w:b w:val="1"/>
          <w:i w:val="0"/>
          <w:sz w:val="24"/>
          <w:spacing w:val="0"/>
          <w:w w:val="100"/>
          <w:rFonts w:ascii="Times New Roman" w:cs="Times New Roman" w:hAnsi="Times New Roman"/>
          <w:caps w:val="0"/>
        </w:rPr>
        <w:t>OF</w:t>
      </w:r>
      <w:r w:rsidRPr="00A05757">
        <w:rPr>
          <w:szCs w:val="24"/>
          <w:b w:val="1"/>
          <w:i w:val="0"/>
          <w:sz w:val="24"/>
          <w:spacing w:val="0"/>
          <w:w w:val="100"/>
          <w:rFonts w:ascii="Times New Roman" w:cs="Times New Roman" w:hAnsi="Times New Roman"/>
          <w:caps w:val="0"/>
        </w:rPr>
        <w:t> </w:t>
      </w:r>
      <w:r w:rsidRPr="00A05757">
        <w:rPr>
          <w:szCs w:val="24"/>
          <w:b w:val="1"/>
          <w:i w:val="0"/>
          <w:sz w:val="24"/>
          <w:spacing w:val="0"/>
          <w:w w:val="100"/>
          <w:rFonts w:ascii="Times New Roman" w:cs="Times New Roman" w:hAnsi="Times New Roman"/>
          <w:caps w:val="0"/>
        </w:rPr>
        <w:t>DOCTOR</w:t>
      </w:r>
      <w:r w:rsidRPr="00A05757">
        <w:rPr>
          <w:szCs w:val="24"/>
          <w:b w:val="1"/>
          <w:i w:val="0"/>
          <w:sz w:val="24"/>
          <w:spacing w:val="0"/>
          <w:w w:val="100"/>
          <w:rFonts w:ascii="Times New Roman" w:cs="Times New Roman" w:hAnsi="Times New Roman"/>
          <w:caps w:val="0"/>
        </w:rPr>
        <w:t> </w:t>
      </w:r>
      <w:r w:rsidRPr="00A05757">
        <w:rPr>
          <w:szCs w:val="24"/>
          <w:b w:val="1"/>
          <w:i w:val="0"/>
          <w:sz w:val="24"/>
          <w:spacing w:val="0"/>
          <w:w w:val="100"/>
          <w:rFonts w:ascii="Times New Roman" w:cs="Times New Roman" w:hAnsi="Times New Roman"/>
          <w:caps w:val="0"/>
        </w:rPr>
        <w:t>OF</w:t>
      </w:r>
      <w:r w:rsidRPr="00A05757">
        <w:rPr>
          <w:szCs w:val="24"/>
          <w:b w:val="1"/>
          <w:i w:val="0"/>
          <w:sz w:val="24"/>
          <w:spacing w:val="0"/>
          <w:w w:val="100"/>
          <w:rFonts w:ascii="Times New Roman" w:cs="Times New Roman" w:hAnsi="Times New Roman"/>
          <w:caps w:val="0"/>
        </w:rPr>
        <w:t> </w:t>
      </w:r>
      <w:r w:rsidRPr="00A05757">
        <w:rPr>
          <w:szCs w:val="24"/>
          <w:b w:val="1"/>
          <w:i w:val="0"/>
          <w:sz w:val="24"/>
          <w:spacing w:val="0"/>
          <w:w w:val="100"/>
          <w:rFonts w:ascii="Times New Roman" w:cs="Times New Roman" w:hAnsi="Times New Roman"/>
          <w:caps w:val="0"/>
        </w:rPr>
        <w:t>PHILOSOPHY</w:t>
      </w:r>
      <w:r w:rsidRPr="00A05757">
        <w:rPr>
          <w:szCs w:val="24"/>
          <w:b w:val="1"/>
          <w:i w:val="0"/>
          <w:sz w:val="24"/>
          <w:spacing w:val="0"/>
          <w:w w:val="100"/>
          <w:rFonts w:ascii="Times New Roman" w:cs="Times New Roman" w:hAnsi="Times New Roman"/>
          <w:caps w:val="0"/>
        </w:rPr>
        <w:t> </w:t>
      </w:r>
      <w:r w:rsidRPr="00A05757">
        <w:rPr>
          <w:szCs w:val="24"/>
          <w:b w:val="1"/>
          <w:i w:val="0"/>
          <w:sz w:val="24"/>
          <w:spacing w:val="0"/>
          <w:w w:val="100"/>
          <w:rFonts w:ascii="Times New Roman" w:cs="Times New Roman" w:hAnsi="Times New Roman"/>
          <w:caps w:val="0"/>
        </w:rPr>
        <w:t>(PhD)</w:t>
      </w:r>
      <w:r w:rsidRPr="00A05757">
        <w:rPr>
          <w:szCs w:val="24"/>
          <w:b w:val="1"/>
          <w:i w:val="0"/>
          <w:sz w:val="24"/>
          <w:spacing w:val="0"/>
          <w:w w:val="100"/>
          <w:rFonts w:ascii="Times New Roman" w:cs="Times New Roman" w:hAnsi="Times New Roman"/>
          <w:caps w:val="0"/>
        </w:rPr>
        <w:t> </w:t>
      </w:r>
      <w:r w:rsidRPr="00A05757">
        <w:rPr>
          <w:szCs w:val="24"/>
          <w:b w:val="1"/>
          <w:i w:val="0"/>
          <w:sz w:val="24"/>
          <w:spacing w:val="0"/>
          <w:w w:val="100"/>
          <w:rFonts w:ascii="Times New Roman" w:cs="Times New Roman" w:hAnsi="Times New Roman"/>
          <w:caps w:val="0"/>
        </w:rPr>
        <w:t>DEGREE</w:t>
      </w:r>
      <w:r w:rsidRPr="00A05757">
        <w:rPr>
          <w:szCs w:val="24"/>
          <w:b w:val="1"/>
          <w:i w:val="0"/>
          <w:sz w:val="24"/>
          <w:spacing w:val="0"/>
          <w:w w:val="100"/>
          <w:rFonts w:ascii="Times New Roman" w:cs="Times New Roman" w:hAnsi="Times New Roman"/>
          <w:caps w:val="0"/>
        </w:rPr>
        <w:t> </w:t>
      </w:r>
      <w:r w:rsidRPr="00A05757">
        <w:rPr>
          <w:szCs w:val="24"/>
          <w:b w:val="1"/>
          <w:i w:val="0"/>
          <w:sz w:val="24"/>
          <w:spacing w:val="0"/>
          <w:w w:val="100"/>
          <w:rFonts w:ascii="Times New Roman" w:cs="Times New Roman" w:hAnsi="Times New Roman"/>
          <w:caps w:val="0"/>
        </w:rPr>
        <w:t>IN</w:t>
      </w:r>
      <w:r w:rsidRPr="00A05757">
        <w:rPr>
          <w:szCs w:val="24"/>
          <w:b w:val="1"/>
          <w:i w:val="0"/>
          <w:sz w:val="24"/>
          <w:spacing w:val="0"/>
          <w:w w:val="100"/>
          <w:rFonts w:ascii="Times New Roman" w:cs="Times New Roman" w:hAnsi="Times New Roman"/>
          <w:caps w:val="0"/>
        </w:rPr>
        <w:t> </w:t>
      </w:r>
      <w:r w:rsidR="00A05757" w:rsidRPr="00A05757">
        <w:rPr>
          <w:szCs w:val="24"/>
          <w:b w:val="1"/>
          <w:i w:val="0"/>
          <w:sz w:val="24"/>
          <w:spacing w:val="0"/>
          <w:w w:val="100"/>
          <w:rFonts w:ascii="Times New Roman" w:cs="Times New Roman" w:hAnsi="Times New Roman"/>
          <w:caps w:val="0"/>
        </w:rPr>
        <w:t>POLITICAL</w:t>
      </w:r>
      <w:r w:rsidR="00A05757" w:rsidRPr="00A05757">
        <w:rPr>
          <w:szCs w:val="24"/>
          <w:b w:val="1"/>
          <w:i w:val="0"/>
          <w:sz w:val="24"/>
          <w:spacing w:val="0"/>
          <w:w w:val="100"/>
          <w:rFonts w:ascii="Times New Roman" w:cs="Times New Roman" w:hAnsi="Times New Roman"/>
          <w:caps w:val="0"/>
        </w:rPr>
        <w:t> </w:t>
      </w:r>
      <w:r w:rsidR="00A05757" w:rsidRPr="00A05757">
        <w:rPr>
          <w:szCs w:val="24"/>
          <w:b w:val="1"/>
          <w:i w:val="0"/>
          <w:sz w:val="24"/>
          <w:spacing w:val="0"/>
          <w:w w:val="100"/>
          <w:rFonts w:ascii="Times New Roman" w:cs="Times New Roman" w:hAnsi="Times New Roman"/>
          <w:caps w:val="0"/>
        </w:rPr>
        <w:t>SCIENCE</w:t>
      </w:r>
      <w:r w:rsidR="00A05757" w:rsidRPr="00A05757">
        <w:rPr>
          <w:szCs w:val="24"/>
          <w:b w:val="1"/>
          <w:i w:val="0"/>
          <w:sz w:val="24"/>
          <w:spacing w:val="0"/>
          <w:w w:val="100"/>
          <w:rFonts w:ascii="Times New Roman" w:cs="Times New Roman" w:hAnsi="Times New Roman"/>
          <w:caps w:val="0"/>
        </w:rPr>
        <w:t> </w:t>
      </w:r>
    </w:p>
    <w:p w:rsidR="007A4BBA" w:rsidRPr="00A05757" w:rsidRDefault="00A05757" w:rsidP="00A05757">
      <w:pPr>
        <w:jc w:val="center"/>
        <w:spacing w:before="0" w:beforeAutospacing="0" w:after="0" w:afterAutospacing="0" w:lineRule="auto" w:line="240"/>
        <w:rPr>
          <w:szCs w:val="24"/>
          <w:b w:val="1"/>
          <w:i w:val="0"/>
          <w:sz w:val="24"/>
          <w:spacing w:val="0"/>
          <w:w w:val="100"/>
          <w:rFonts w:ascii="Times New Roman" w:cs="Times New Roman" w:hAnsi="Times New Roman"/>
          <w:caps w:val="0"/>
        </w:rPr>
        <w:snapToGrid w:val="0"/>
        <w:textAlignment w:val="baseline"/>
      </w:pPr>
      <w:r w:rsidRPr="00A05757">
        <w:rPr>
          <w:szCs w:val="24"/>
          <w:b w:val="1"/>
          <w:i w:val="0"/>
          <w:sz w:val="24"/>
          <w:spacing w:val="0"/>
          <w:w w:val="100"/>
          <w:rFonts w:ascii="Times New Roman" w:cs="Times New Roman" w:hAnsi="Times New Roman"/>
          <w:caps w:val="0"/>
        </w:rPr>
        <w:t>(</w:t>
      </w:r>
      <w:r w:rsidR="007A4BBA" w:rsidRPr="00A05757">
        <w:rPr>
          <w:szCs w:val="24"/>
          <w:b w:val="1"/>
          <w:i w:val="0"/>
          <w:sz w:val="24"/>
          <w:spacing w:val="0"/>
          <w:w w:val="100"/>
          <w:rFonts w:ascii="Times New Roman" w:cs="Times New Roman" w:hAnsi="Times New Roman"/>
          <w:caps w:val="0"/>
        </w:rPr>
        <w:t>PUBLIC</w:t>
      </w:r>
      <w:r w:rsidR="007A4BBA" w:rsidRPr="00A05757">
        <w:rPr>
          <w:szCs w:val="24"/>
          <w:b w:val="1"/>
          <w:i w:val="0"/>
          <w:sz w:val="24"/>
          <w:spacing w:val="0"/>
          <w:w w:val="100"/>
          <w:rFonts w:ascii="Times New Roman" w:cs="Times New Roman" w:hAnsi="Times New Roman"/>
          <w:caps w:val="0"/>
        </w:rPr>
        <w:t> </w:t>
      </w:r>
      <w:r w:rsidR="007A4BBA" w:rsidRPr="00A05757">
        <w:rPr>
          <w:szCs w:val="24"/>
          <w:b w:val="1"/>
          <w:i w:val="0"/>
          <w:sz w:val="24"/>
          <w:spacing w:val="0"/>
          <w:w w:val="100"/>
          <w:rFonts w:ascii="Times New Roman" w:cs="Times New Roman" w:hAnsi="Times New Roman"/>
          <w:caps w:val="0"/>
        </w:rPr>
        <w:t>ADMINISTRATION</w:t>
      </w:r>
      <w:r w:rsidRPr="00A05757">
        <w:rPr>
          <w:szCs w:val="24"/>
          <w:b w:val="1"/>
          <w:i w:val="0"/>
          <w:sz w:val="24"/>
          <w:spacing w:val="0"/>
          <w:w w:val="100"/>
          <w:rFonts w:ascii="Times New Roman" w:cs="Times New Roman" w:hAnsi="Times New Roman"/>
          <w:caps w:val="0"/>
        </w:rPr>
        <w:t>)</w:t>
      </w:r>
    </w:p>
    <w:p w:rsidR="007A4BBA" w:rsidRPr="00A05757" w:rsidRDefault="007A4BBA" w:rsidP="00A05757">
      <w:pPr>
        <w:jc w:val="center"/>
        <w:spacing w:before="0" w:beforeAutospacing="0" w:after="0" w:afterAutospacing="0" w:lineRule="auto" w:line="240"/>
        <w:rPr>
          <w:szCs w:val="24"/>
          <w:b w:val="1"/>
          <w:i w:val="0"/>
          <w:sz w:val="24"/>
          <w:spacing w:val="0"/>
          <w:w w:val="100"/>
          <w:rFonts w:ascii="Times New Roman" w:cs="Times New Roman" w:hAnsi="Times New Roman"/>
          <w:caps w:val="0"/>
        </w:rPr>
        <w:snapToGrid w:val="0"/>
        <w:textAlignment w:val="baseline"/>
      </w:pPr>
      <w:r>
        <w:rPr>
          <w:b w:val="1"/>
          <w:i w:val="0"/>
          <w:sz w:val="24"/>
          <w:spacing w:val="0"/>
          <w:w w:val="100"/>
          <w:rFonts w:ascii="Times New Roman" w:cs="Times New Roman" w:hAnsi="Times New Roman"/>
          <w:caps w:val="0"/>
        </w:rPr>
        <w:t/>
      </w:r>
    </w:p>
    <w:p w:rsidR="007A4BBA" w:rsidRPr="00A05757" w:rsidRDefault="007A4BBA" w:rsidP="00A05757">
      <w:pPr>
        <w:jc w:val="center"/>
        <w:spacing w:before="0" w:beforeAutospacing="0" w:after="0" w:afterAutospacing="0" w:lineRule="auto" w:line="240"/>
        <w:rPr>
          <w:szCs w:val="24"/>
          <w:b w:val="1"/>
          <w:i w:val="0"/>
          <w:sz w:val="24"/>
          <w:spacing w:val="0"/>
          <w:w w:val="100"/>
          <w:rFonts w:ascii="Times New Roman" w:cs="Times New Roman" w:hAnsi="Times New Roman"/>
          <w:caps w:val="0"/>
        </w:rPr>
        <w:snapToGrid w:val="0"/>
        <w:textAlignment w:val="baseline"/>
      </w:pPr>
      <w:r>
        <w:rPr>
          <w:b w:val="1"/>
          <w:i w:val="0"/>
          <w:sz w:val="24"/>
          <w:spacing w:val="0"/>
          <w:w w:val="100"/>
          <w:rFonts w:ascii="Times New Roman" w:cs="Times New Roman" w:hAnsi="Times New Roman"/>
          <w:caps w:val="0"/>
        </w:rPr>
        <w:t/>
      </w:r>
    </w:p>
    <w:p w:rsidR="007A4BBA" w:rsidRPr="00A05757" w:rsidRDefault="007A4BBA" w:rsidP="00A05757">
      <w:pPr>
        <w:jc w:val="center"/>
        <w:spacing w:before="0" w:beforeAutospacing="0" w:after="0" w:afterAutospacing="0" w:lineRule="auto" w:line="240"/>
        <w:rPr>
          <w:szCs w:val="24"/>
          <w:b w:val="1"/>
          <w:i w:val="0"/>
          <w:sz w:val="24"/>
          <w:spacing w:val="0"/>
          <w:w w:val="100"/>
          <w:rFonts w:ascii="Times New Roman" w:cs="Times New Roman" w:hAnsi="Times New Roman"/>
          <w:caps w:val="0"/>
        </w:rPr>
        <w:snapToGrid w:val="0"/>
        <w:textAlignment w:val="baseline"/>
      </w:pPr>
      <w:r>
        <w:rPr>
          <w:b w:val="1"/>
          <w:i w:val="0"/>
          <w:sz w:val="24"/>
          <w:spacing w:val="0"/>
          <w:w w:val="100"/>
          <w:rFonts w:ascii="Times New Roman" w:cs="Times New Roman" w:hAnsi="Times New Roman"/>
          <w:caps w:val="0"/>
        </w:rPr>
        <w:t/>
      </w:r>
    </w:p>
    <w:p w:rsidR="007A4BBA" w:rsidRPr="00A05757" w:rsidRDefault="007A4BBA" w:rsidP="00A05757">
      <w:pPr>
        <w:jc w:val="center"/>
        <w:spacing w:before="0" w:beforeAutospacing="0" w:after="0" w:afterAutospacing="0" w:lineRule="auto" w:line="240"/>
        <w:rPr>
          <w:szCs w:val="24"/>
          <w:b w:val="1"/>
          <w:i w:val="0"/>
          <w:sz w:val="24"/>
          <w:spacing w:val="0"/>
          <w:w w:val="100"/>
          <w:rFonts w:ascii="Times New Roman" w:cs="Times New Roman" w:hAnsi="Times New Roman"/>
          <w:caps w:val="0"/>
        </w:rPr>
        <w:snapToGrid w:val="0"/>
        <w:textAlignment w:val="baseline"/>
      </w:pPr>
      <w:r>
        <w:rPr>
          <w:b w:val="1"/>
          <w:i w:val="0"/>
          <w:sz w:val="24"/>
          <w:spacing w:val="0"/>
          <w:w w:val="100"/>
          <w:rFonts w:ascii="Times New Roman" w:cs="Times New Roman" w:hAnsi="Times New Roman"/>
          <w:caps w:val="0"/>
        </w:rPr>
        <w:t/>
      </w:r>
    </w:p>
    <w:p w:rsidR="00A05757" w:rsidRPr="00A05757" w:rsidRDefault="00A05757" w:rsidP="00A05757">
      <w:pPr>
        <w:jc w:val="center"/>
        <w:spacing w:before="0" w:beforeAutospacing="0" w:after="0" w:afterAutospacing="0" w:lineRule="auto" w:line="240"/>
        <w:rPr>
          <w:szCs w:val="24"/>
          <w:b w:val="1"/>
          <w:i w:val="0"/>
          <w:sz w:val="24"/>
          <w:spacing w:val="0"/>
          <w:w w:val="100"/>
          <w:rFonts w:ascii="Times New Roman" w:cs="Times New Roman" w:hAnsi="Times New Roman"/>
          <w:caps w:val="0"/>
        </w:rPr>
        <w:snapToGrid w:val="0"/>
        <w:textAlignment w:val="baseline"/>
      </w:pPr>
      <w:r>
        <w:rPr>
          <w:b w:val="1"/>
          <w:i w:val="0"/>
          <w:sz w:val="24"/>
          <w:spacing w:val="0"/>
          <w:w w:val="100"/>
          <w:rFonts w:ascii="Times New Roman" w:cs="Times New Roman" w:hAnsi="Times New Roman"/>
          <w:caps w:val="0"/>
        </w:rPr>
        <w:t/>
      </w:r>
    </w:p>
    <w:p w:rsidR="00A05757" w:rsidRPr="00A05757" w:rsidRDefault="00A05757" w:rsidP="00A05757">
      <w:pPr>
        <w:jc w:val="center"/>
        <w:spacing w:before="0" w:beforeAutospacing="0" w:after="0" w:afterAutospacing="0" w:lineRule="auto" w:line="240"/>
        <w:rPr>
          <w:szCs w:val="24"/>
          <w:b w:val="1"/>
          <w:i w:val="0"/>
          <w:sz w:val="24"/>
          <w:spacing w:val="0"/>
          <w:w w:val="100"/>
          <w:rFonts w:ascii="Times New Roman" w:cs="Times New Roman" w:hAnsi="Times New Roman"/>
          <w:caps w:val="0"/>
        </w:rPr>
        <w:snapToGrid w:val="0"/>
        <w:textAlignment w:val="baseline"/>
      </w:pPr>
      <w:r>
        <w:rPr>
          <w:b w:val="1"/>
          <w:i w:val="0"/>
          <w:sz w:val="24"/>
          <w:spacing w:val="0"/>
          <w:w w:val="100"/>
          <w:rFonts w:ascii="Times New Roman" w:cs="Times New Roman" w:hAnsi="Times New Roman"/>
          <w:caps w:val="0"/>
        </w:rPr>
        <w:t/>
      </w:r>
    </w:p>
    <w:p w:rsidR="00A05757" w:rsidRPr="00A05757" w:rsidRDefault="00A05757" w:rsidP="00A05757">
      <w:pPr>
        <w:jc w:val="center"/>
        <w:spacing w:before="0" w:beforeAutospacing="0" w:after="0" w:afterAutospacing="0" w:lineRule="auto" w:line="240"/>
        <w:rPr>
          <w:szCs w:val="24"/>
          <w:b w:val="1"/>
          <w:i w:val="0"/>
          <w:sz w:val="24"/>
          <w:spacing w:val="0"/>
          <w:w w:val="100"/>
          <w:rFonts w:ascii="Times New Roman" w:cs="Times New Roman" w:hAnsi="Times New Roman"/>
          <w:caps w:val="0"/>
        </w:rPr>
        <w:snapToGrid w:val="0"/>
        <w:textAlignment w:val="baseline"/>
      </w:pPr>
      <w:r>
        <w:rPr>
          <w:b w:val="1"/>
          <w:i w:val="0"/>
          <w:sz w:val="24"/>
          <w:spacing w:val="0"/>
          <w:w w:val="100"/>
          <w:rFonts w:ascii="Times New Roman" w:cs="Times New Roman" w:hAnsi="Times New Roman"/>
          <w:caps w:val="0"/>
        </w:rPr>
        <w:t/>
      </w:r>
    </w:p>
    <w:p w:rsidR="00A05757" w:rsidRPr="00A05757" w:rsidRDefault="00A05757" w:rsidP="00A05757">
      <w:pPr>
        <w:jc w:val="center"/>
        <w:spacing w:before="0" w:beforeAutospacing="0" w:after="0" w:afterAutospacing="0" w:lineRule="auto" w:line="240"/>
        <w:rPr>
          <w:szCs w:val="24"/>
          <w:b w:val="1"/>
          <w:i w:val="0"/>
          <w:sz w:val="24"/>
          <w:spacing w:val="0"/>
          <w:w w:val="100"/>
          <w:rFonts w:ascii="Times New Roman" w:cs="Times New Roman" w:hAnsi="Times New Roman"/>
          <w:caps w:val="0"/>
        </w:rPr>
        <w:snapToGrid w:val="0"/>
        <w:textAlignment w:val="baseline"/>
      </w:pPr>
      <w:r>
        <w:rPr>
          <w:b w:val="1"/>
          <w:i w:val="0"/>
          <w:sz w:val="24"/>
          <w:spacing w:val="0"/>
          <w:w w:val="100"/>
          <w:rFonts w:ascii="Times New Roman" w:cs="Times New Roman" w:hAnsi="Times New Roman"/>
          <w:caps w:val="0"/>
        </w:rPr>
        <w:t/>
      </w:r>
    </w:p>
    <w:p w:rsidR="00A05757" w:rsidRPr="00A05757" w:rsidRDefault="00A05757" w:rsidP="00A05757">
      <w:pPr>
        <w:jc w:val="center"/>
        <w:spacing w:before="0" w:beforeAutospacing="0" w:after="0" w:afterAutospacing="0" w:lineRule="auto" w:line="240"/>
        <w:rPr>
          <w:szCs w:val="24"/>
          <w:b w:val="1"/>
          <w:i w:val="0"/>
          <w:sz w:val="24"/>
          <w:spacing w:val="0"/>
          <w:w w:val="100"/>
          <w:rFonts w:ascii="Times New Roman" w:cs="Times New Roman" w:hAnsi="Times New Roman"/>
          <w:caps w:val="0"/>
        </w:rPr>
        <w:snapToGrid w:val="0"/>
        <w:textAlignment w:val="baseline"/>
      </w:pPr>
      <w:r>
        <w:rPr>
          <w:b w:val="1"/>
          <w:i w:val="0"/>
          <w:sz w:val="24"/>
          <w:spacing w:val="0"/>
          <w:w w:val="100"/>
          <w:rFonts w:ascii="Times New Roman" w:cs="Times New Roman" w:hAnsi="Times New Roman"/>
          <w:caps w:val="0"/>
        </w:rPr>
        <w:t/>
      </w:r>
    </w:p>
    <w:p w:rsidR="00A05757" w:rsidRPr="00A05757" w:rsidRDefault="00A05757" w:rsidP="00A05757">
      <w:pPr>
        <w:jc w:val="center"/>
        <w:spacing w:before="0" w:beforeAutospacing="0" w:after="0" w:afterAutospacing="0" w:lineRule="auto" w:line="240"/>
        <w:rPr>
          <w:szCs w:val="24"/>
          <w:b w:val="1"/>
          <w:i w:val="0"/>
          <w:sz w:val="24"/>
          <w:spacing w:val="0"/>
          <w:w w:val="100"/>
          <w:rFonts w:ascii="Times New Roman" w:cs="Times New Roman" w:hAnsi="Times New Roman"/>
          <w:caps w:val="0"/>
        </w:rPr>
        <w:snapToGrid w:val="0"/>
        <w:textAlignment w:val="baseline"/>
      </w:pPr>
      <w:r>
        <w:rPr>
          <w:b w:val="1"/>
          <w:i w:val="0"/>
          <w:sz w:val="24"/>
          <w:spacing w:val="0"/>
          <w:w w:val="100"/>
          <w:rFonts w:ascii="Times New Roman" w:cs="Times New Roman" w:hAnsi="Times New Roman"/>
          <w:caps w:val="0"/>
        </w:rPr>
        <w:t/>
      </w:r>
    </w:p>
    <w:p w:rsidR="00A05757" w:rsidRPr="00A05757" w:rsidRDefault="00A05757" w:rsidP="00A05757">
      <w:pPr>
        <w:jc w:val="center"/>
        <w:spacing w:before="0" w:beforeAutospacing="0" w:after="0" w:afterAutospacing="0" w:lineRule="auto" w:line="240"/>
        <w:rPr>
          <w:szCs w:val="24"/>
          <w:b w:val="1"/>
          <w:i w:val="0"/>
          <w:sz w:val="24"/>
          <w:spacing w:val="0"/>
          <w:w w:val="100"/>
          <w:rFonts w:ascii="Times New Roman" w:cs="Times New Roman" w:hAnsi="Times New Roman"/>
          <w:caps w:val="0"/>
        </w:rPr>
        <w:snapToGrid w:val="0"/>
        <w:textAlignment w:val="baseline"/>
      </w:pPr>
      <w:r>
        <w:rPr>
          <w:b w:val="1"/>
          <w:i w:val="0"/>
          <w:sz w:val="24"/>
          <w:spacing w:val="0"/>
          <w:w w:val="100"/>
          <w:rFonts w:ascii="Times New Roman" w:cs="Times New Roman" w:hAnsi="Times New Roman"/>
          <w:caps w:val="0"/>
        </w:rPr>
        <w:t/>
      </w:r>
    </w:p>
    <w:p w:rsidR="00AA61E1" w:rsidRPr="00A05757" w:rsidRDefault="00931893" w:rsidP="00A05757">
      <w:pPr>
        <w:jc w:val="center"/>
        <w:spacing w:before="0" w:beforeAutospacing="0" w:after="0" w:afterAutospacing="0" w:lineRule="auto" w:line="240"/>
        <w:rPr>
          <w:szCs w:val="24"/>
          <w:b w:val="1"/>
          <w:i w:val="0"/>
          <w:sz w:val="24"/>
          <w:spacing w:val="0"/>
          <w:w w:val="100"/>
          <w:rFonts w:ascii="Times New Roman" w:cs="Times New Roman" w:hAnsi="Times New Roman"/>
          <w:caps w:val="0"/>
        </w:rPr>
        <w:snapToGrid w:val="0"/>
        <w:textAlignment w:val="baseline"/>
      </w:pPr>
      <w:r w:rsidRPr="00A05757">
        <w:rPr>
          <w:szCs w:val="24"/>
          <w:b w:val="1"/>
          <w:i w:val="0"/>
          <w:sz w:val="24"/>
          <w:spacing w:val="0"/>
          <w:w w:val="100"/>
          <w:rFonts w:ascii="Times New Roman" w:cs="Times New Roman" w:hAnsi="Times New Roman"/>
          <w:caps w:val="0"/>
        </w:rPr>
        <w:t>OCTOBER</w:t>
      </w:r>
      <w:r w:rsidRPr="00A05757">
        <w:rPr>
          <w:szCs w:val="24"/>
          <w:b w:val="1"/>
          <w:i w:val="0"/>
          <w:sz w:val="24"/>
          <w:spacing w:val="0"/>
          <w:w w:val="100"/>
          <w:rFonts w:ascii="Times New Roman" w:cs="Times New Roman" w:hAnsi="Times New Roman"/>
          <w:caps w:val="0"/>
        </w:rPr>
        <w:t> </w:t>
      </w:r>
      <w:r w:rsidRPr="00A05757">
        <w:rPr>
          <w:szCs w:val="24"/>
          <w:b w:val="1"/>
          <w:i w:val="0"/>
          <w:sz w:val="24"/>
          <w:spacing w:val="0"/>
          <w:w w:val="100"/>
          <w:rFonts w:ascii="Times New Roman" w:cs="Times New Roman" w:hAnsi="Times New Roman"/>
          <w:caps w:val="0"/>
        </w:rPr>
        <w:t>2021</w:t>
      </w:r>
    </w:p>
    <w:p w:rsidR="00AA61E1" w:rsidRPr="00A05757" w:rsidRDefault="00AA61E1" w:rsidP="001E6B5C">
      <w:pPr>
        <w:spacing w:before="0" w:beforeAutospacing="0" w:after="0" w:afterAutospacing="0" w:lineRule="auto" w:line="360"/>
        <w:rPr>
          <w:szCs w:val="24"/>
          <w:b w:val="1"/>
          <w:i w:val="0"/>
          <w:sz w:val="24"/>
          <w:spacing w:val="0"/>
          <w:w w:val="100"/>
          <w:rFonts w:ascii="Times New Roman" w:cs="Times New Roman" w:hAnsi="Times New Roman"/>
          <w:caps w:val="0"/>
        </w:rPr>
        <w:snapToGrid w:val="0"/>
        <w:textAlignment w:val="baseline"/>
      </w:pPr>
      <w:r>
        <w:rPr>
          <w:b w:val="1"/>
          <w:i w:val="0"/>
          <w:sz w:val="24"/>
          <w:spacing w:val="0"/>
          <w:w w:val="100"/>
          <w:rFonts w:ascii="Times New Roman" w:cs="Times New Roman" w:hAnsi="Times New Roman"/>
          <w:caps w:val="0"/>
        </w:rPr>
        <w:t/>
      </w:r>
    </w:p>
    <w:p w:rsidR="00A05757" w:rsidRPr="00A05757" w:rsidRDefault="00A05757">
      <w:pPr>
        <w:spacing w:before="0" w:beforeAutospacing="0" w:after="200" w:afterAutospacing="0" w:lineRule="auto" w:line="276"/>
        <w:rPr>
          <w:szCs w:val="24"/>
          <w:b w:val="1"/>
          <w:i w:val="0"/>
          <w:sz w:val="24"/>
          <w:spacing w:val="0"/>
          <w:w w:val="100"/>
          <w:rFonts w:ascii="Times New Roman" w:cs="Times New Roman" w:hAnsi="Times New Roman"/>
          <w:caps w:val="0"/>
        </w:rPr>
        <w:snapToGrid w:val="0"/>
        <w:textAlignment w:val="baseline"/>
      </w:pPr>
      <w:r w:rsidRPr="00A05757">
        <w:rPr>
          <w:szCs w:val="24"/>
          <w:b w:val="1"/>
          <w:i w:val="0"/>
          <w:sz w:val="24"/>
          <w:spacing w:val="0"/>
          <w:w w:val="100"/>
          <w:rFonts w:ascii="Times New Roman" w:cs="Times New Roman" w:hAnsi="Times New Roman"/>
          <w:caps w:val="0"/>
        </w:rPr>
        <w:br type="page"/>
      </w:r>
    </w:p>
    <w:p w:rsidR="00AA61E1" w:rsidRPr="00A05757" w:rsidRDefault="00AA61E1" w:rsidP="00A05757">
      <w:pPr>
        <w:jc w:val="center"/>
        <w:spacing w:before="0" w:beforeAutospacing="0" w:after="0" w:afterAutospacing="0" w:lineRule="auto" w:line="480"/>
        <w:rPr>
          <w:szCs w:val="24"/>
          <w:b w:val="1"/>
          <w:i w:val="0"/>
          <w:sz w:val="24"/>
          <w:spacing w:val="0"/>
          <w:w w:val="100"/>
          <w:rFonts w:ascii="Times New Roman" w:cs="Times New Roman" w:hAnsi="Times New Roman"/>
          <w:caps w:val="0"/>
        </w:rPr>
        <w:snapToGrid w:val="0"/>
        <w:textAlignment w:val="baseline"/>
      </w:pPr>
      <w:r w:rsidRPr="00A05757">
        <w:rPr>
          <w:szCs w:val="24"/>
          <w:b w:val="1"/>
          <w:i w:val="0"/>
          <w:sz w:val="24"/>
          <w:spacing w:val="0"/>
          <w:w w:val="100"/>
          <w:rFonts w:ascii="Times New Roman" w:cs="Times New Roman" w:hAnsi="Times New Roman"/>
          <w:caps w:val="0"/>
        </w:rPr>
        <w:t>DECLARATION</w:t>
      </w:r>
    </w:p>
    <w:p w:rsidR="00A05757" w:rsidRPr="00A05757" w:rsidRDefault="00AA61E1" w:rsidP="00A05757">
      <w:pPr>
        <w:jc w:val="both"/>
        <w:spacing w:before="0" w:beforeAutospacing="0" w:after="0" w:afterAutospacing="0" w:lineRule="auto" w:line="48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I</w:t>
      </w:r>
      <w:r w:rsidR="00A05757" w:rsidRPr="00A05757">
        <w:rPr>
          <w:szCs w:val="24"/>
          <w:b w:val="0"/>
          <w:i w:val="0"/>
          <w:sz w:val="24"/>
          <w:spacing w:val="0"/>
          <w:w w:val="100"/>
          <w:rFonts w:ascii="Times New Roman" w:cs="Times New Roman" w:hAnsi="Times New Roman"/>
          <w:caps w:val="0"/>
        </w:rPr>
        <w:t>,</w:t>
      </w:r>
      <w:r w:rsidR="00A05757" w:rsidRPr="00A05757">
        <w:rPr>
          <w:szCs w:val="24"/>
          <w:b w:val="0"/>
          <w:i w:val="0"/>
          <w:sz w:val="24"/>
          <w:spacing w:val="0"/>
          <w:w w:val="100"/>
          <w:rFonts w:ascii="Times New Roman" w:cs="Times New Roman" w:hAnsi="Times New Roman"/>
          <w:caps w:val="0"/>
        </w:rPr>
        <w:t> </w:t>
      </w:r>
      <w:r w:rsidR="004C6EDD" w:rsidRPr="00A05757">
        <w:rPr>
          <w:szCs w:val="24"/>
          <w:b w:val="1"/>
          <w:i w:val="0"/>
          <w:sz w:val="24"/>
          <w:spacing w:val="0"/>
          <w:w w:val="100"/>
          <w:rFonts w:ascii="Times New Roman" w:cs="Times New Roman" w:hAnsi="Times New Roman"/>
          <w:caps w:val="0"/>
        </w:rPr>
        <w:t>Amabibi</w:t>
      </w:r>
      <w:r w:rsidR="00A05757" w:rsidRPr="00A05757">
        <w:rPr>
          <w:szCs w:val="24"/>
          <w:b w:val="1"/>
          <w:i w:val="0"/>
          <w:sz w:val="24"/>
          <w:spacing w:val="0"/>
          <w:w w:val="100"/>
          <w:rFonts w:ascii="Times New Roman" w:cs="Times New Roman" w:hAnsi="Times New Roman"/>
          <w:caps w:val="0"/>
        </w:rPr>
        <w:t> </w:t>
      </w:r>
      <w:r w:rsidR="004C6EDD" w:rsidRPr="00A05757">
        <w:rPr>
          <w:szCs w:val="24"/>
          <w:b w:val="1"/>
          <w:i w:val="0"/>
          <w:sz w:val="24"/>
          <w:spacing w:val="0"/>
          <w:w w:val="100"/>
          <w:rFonts w:ascii="Times New Roman" w:cs="Times New Roman" w:hAnsi="Times New Roman"/>
          <w:caps w:val="0"/>
        </w:rPr>
        <w:t>Fedinand</w:t>
      </w:r>
      <w:r w:rsidRPr="00A05757">
        <w:rPr>
          <w:szCs w:val="24"/>
          <w:b w:val="0"/>
          <w:i w:val="0"/>
          <w:sz w:val="24"/>
          <w:spacing w:val="0"/>
          <w:w w:val="100"/>
          <w:rFonts w:ascii="Times New Roman" w:cs="Times New Roman" w:hAnsi="Times New Roman"/>
          <w:caps w:val="0"/>
        </w:rPr>
        <w:t> </w:t>
      </w:r>
      <w:r w:rsidR="00A05757" w:rsidRPr="00A05757">
        <w:rPr>
          <w:szCs w:val="24"/>
          <w:b w:val="0"/>
          <w:i w:val="0"/>
          <w:sz w:val="24"/>
          <w:spacing w:val="0"/>
          <w:w w:val="100"/>
          <w:rFonts w:ascii="Times New Roman" w:cs="Times New Roman" w:hAnsi="Times New Roman"/>
          <w:caps w:val="0"/>
        </w:rPr>
        <w:t>with</w:t>
      </w:r>
      <w:r w:rsidR="00A05757" w:rsidRPr="00A05757">
        <w:rPr>
          <w:szCs w:val="24"/>
          <w:b w:val="0"/>
          <w:i w:val="0"/>
          <w:sz w:val="24"/>
          <w:spacing w:val="0"/>
          <w:w w:val="100"/>
          <w:rFonts w:ascii="Times New Roman" w:cs="Times New Roman" w:hAnsi="Times New Roman"/>
          <w:caps w:val="0"/>
        </w:rPr>
        <w:t> </w:t>
      </w:r>
      <w:r w:rsidR="00A05757" w:rsidRPr="00A05757">
        <w:rPr>
          <w:szCs w:val="24"/>
          <w:b w:val="0"/>
          <w:i w:val="0"/>
          <w:sz w:val="24"/>
          <w:spacing w:val="0"/>
          <w:w w:val="100"/>
          <w:rFonts w:ascii="Times New Roman" w:cs="Times New Roman" w:hAnsi="Times New Roman"/>
          <w:caps w:val="0"/>
        </w:rPr>
        <w:t>Registration</w:t>
      </w:r>
      <w:r w:rsidR="00A05757" w:rsidRPr="00A05757">
        <w:rPr>
          <w:szCs w:val="24"/>
          <w:b w:val="0"/>
          <w:i w:val="0"/>
          <w:sz w:val="24"/>
          <w:spacing w:val="0"/>
          <w:w w:val="100"/>
          <w:rFonts w:ascii="Times New Roman" w:cs="Times New Roman" w:hAnsi="Times New Roman"/>
          <w:caps w:val="0"/>
        </w:rPr>
        <w:t> </w:t>
      </w:r>
      <w:r w:rsidR="00A05757" w:rsidRPr="00A05757">
        <w:rPr>
          <w:szCs w:val="24"/>
          <w:b w:val="0"/>
          <w:i w:val="0"/>
          <w:sz w:val="24"/>
          <w:spacing w:val="0"/>
          <w:w w:val="100"/>
          <w:rFonts w:ascii="Times New Roman" w:cs="Times New Roman" w:hAnsi="Times New Roman"/>
          <w:caps w:val="0"/>
        </w:rPr>
        <w:t>Number</w:t>
      </w:r>
      <w:r w:rsidR="00A05757" w:rsidRPr="00A05757">
        <w:rPr>
          <w:szCs w:val="24"/>
          <w:b w:val="0"/>
          <w:i w:val="0"/>
          <w:sz w:val="24"/>
          <w:spacing w:val="0"/>
          <w:w w:val="100"/>
          <w:rFonts w:ascii="Times New Roman" w:cs="Times New Roman" w:hAnsi="Times New Roman"/>
          <w:caps w:val="0"/>
        </w:rPr>
        <w:t> </w:t>
      </w:r>
      <w:r w:rsidR="00A05757" w:rsidRPr="00A05757">
        <w:rPr>
          <w:szCs w:val="24"/>
          <w:b w:val="0"/>
          <w:i w:val="0"/>
          <w:sz w:val="24"/>
          <w:spacing w:val="0"/>
          <w:w w:val="100"/>
          <w:rFonts w:ascii="Times New Roman" w:cs="Times New Roman" w:hAnsi="Times New Roman"/>
          <w:caps w:val="0"/>
        </w:rPr>
        <w:t>IAUE/2018/POL/M.Sc/0025</w:t>
      </w:r>
      <w:r w:rsidR="00A05757" w:rsidRPr="00A05757">
        <w:rPr>
          <w:szCs w:val="24"/>
          <w:b w:val="1"/>
          <w:i w:val="0"/>
          <w:sz w:val="24"/>
          <w:spacing w:val="0"/>
          <w:w w:val="100"/>
          <w:rFonts w:ascii="Times New Roman" w:cs="Times New Roman" w:hAnsi="Times New Roman"/>
          <w:caps w:val="0"/>
        </w:rPr>
        <w:t> </w:t>
      </w:r>
      <w:r w:rsidR="00A05757" w:rsidRPr="00A05757">
        <w:rPr>
          <w:szCs w:val="24"/>
          <w:b w:val="0"/>
          <w:i w:val="0"/>
          <w:sz w:val="24"/>
          <w:spacing w:val="0"/>
          <w:w w:val="100"/>
          <w:rFonts w:ascii="Times New Roman" w:cs="Times New Roman" w:hAnsi="Times New Roman"/>
          <w:caps w:val="0"/>
        </w:rPr>
        <w:t>declare</w:t>
      </w:r>
      <w:r w:rsidR="00A05757" w:rsidRPr="00A05757">
        <w:rPr>
          <w:szCs w:val="24"/>
          <w:b w:val="0"/>
          <w:i w:val="0"/>
          <w:sz w:val="24"/>
          <w:spacing w:val="0"/>
          <w:w w:val="100"/>
          <w:rFonts w:ascii="Times New Roman" w:cs="Times New Roman" w:hAnsi="Times New Roman"/>
          <w:caps w:val="0"/>
        </w:rPr>
        <w:t> </w:t>
      </w:r>
      <w:r w:rsidR="00A05757" w:rsidRPr="00A05757">
        <w:rPr>
          <w:szCs w:val="24"/>
          <w:b w:val="0"/>
          <w:i w:val="0"/>
          <w:sz w:val="24"/>
          <w:spacing w:val="0"/>
          <w:w w:val="100"/>
          <w:rFonts w:ascii="Times New Roman" w:cs="Times New Roman" w:hAnsi="Times New Roman"/>
          <w:caps w:val="0"/>
        </w:rPr>
        <w:t>that</w:t>
      </w:r>
      <w:r w:rsidR="00A05757" w:rsidRPr="00A05757">
        <w:rPr>
          <w:szCs w:val="24"/>
          <w:b w:val="0"/>
          <w:i w:val="0"/>
          <w:sz w:val="24"/>
          <w:spacing w:val="0"/>
          <w:w w:val="100"/>
          <w:rFonts w:ascii="Times New Roman" w:cs="Times New Roman" w:hAnsi="Times New Roman"/>
          <w:caps w:val="0"/>
        </w:rPr>
        <w:t> </w:t>
      </w:r>
      <w:r w:rsidR="00A05757" w:rsidRPr="00A05757">
        <w:rPr>
          <w:szCs w:val="24"/>
          <w:b w:val="0"/>
          <w:i w:val="0"/>
          <w:sz w:val="24"/>
          <w:spacing w:val="0"/>
          <w:w w:val="100"/>
          <w:rFonts w:ascii="Times New Roman" w:cs="Times New Roman" w:hAnsi="Times New Roman"/>
          <w:caps w:val="0"/>
        </w:rPr>
        <w:t>this</w:t>
      </w:r>
      <w:r w:rsidR="00A05757" w:rsidRPr="00A05757">
        <w:rPr>
          <w:szCs w:val="24"/>
          <w:b w:val="0"/>
          <w:i w:val="0"/>
          <w:sz w:val="24"/>
          <w:spacing w:val="0"/>
          <w:w w:val="100"/>
          <w:rFonts w:ascii="Times New Roman" w:cs="Times New Roman" w:hAnsi="Times New Roman"/>
          <w:caps w:val="0"/>
        </w:rPr>
        <w:t> </w:t>
      </w:r>
      <w:r w:rsidR="00A05757" w:rsidRPr="00A05757">
        <w:rPr>
          <w:szCs w:val="24"/>
          <w:b w:val="0"/>
          <w:i w:val="0"/>
          <w:sz w:val="24"/>
          <w:spacing w:val="0"/>
          <w:w w:val="100"/>
          <w:rFonts w:ascii="Times New Roman" w:cs="Times New Roman" w:hAnsi="Times New Roman"/>
          <w:caps w:val="0"/>
        </w:rPr>
        <w:t>dissertation</w:t>
      </w:r>
      <w:r w:rsidR="00A05757" w:rsidRPr="00A05757">
        <w:rPr>
          <w:szCs w:val="24"/>
          <w:b w:val="0"/>
          <w:i w:val="0"/>
          <w:sz w:val="24"/>
          <w:spacing w:val="0"/>
          <w:w w:val="100"/>
          <w:rFonts w:ascii="Times New Roman" w:cs="Times New Roman" w:hAnsi="Times New Roman"/>
          <w:caps w:val="0"/>
        </w:rPr>
        <w:t> </w:t>
      </w:r>
      <w:r w:rsidR="00A05757" w:rsidRPr="00A05757">
        <w:rPr>
          <w:szCs w:val="24"/>
          <w:b w:val="0"/>
          <w:i w:val="0"/>
          <w:sz w:val="24"/>
          <w:spacing w:val="0"/>
          <w:w w:val="100"/>
          <w:rFonts w:ascii="Times New Roman" w:cs="Times New Roman" w:hAnsi="Times New Roman"/>
          <w:caps w:val="0"/>
        </w:rPr>
        <w:t>on</w:t>
      </w:r>
      <w:r w:rsidR="00A05757" w:rsidRPr="00A05757">
        <w:rPr>
          <w:szCs w:val="24"/>
          <w:b w:val="0"/>
          <w:i w:val="0"/>
          <w:sz w:val="24"/>
          <w:spacing w:val="0"/>
          <w:w w:val="100"/>
          <w:rFonts w:ascii="Times New Roman" w:cs="Times New Roman" w:hAnsi="Times New Roman"/>
          <w:caps w:val="0"/>
        </w:rPr>
        <w:t> </w:t>
      </w:r>
      <w:r w:rsidRPr="00A05757">
        <w:rPr>
          <w:szCs w:val="24"/>
          <w:b w:val="1"/>
          <w:i w:val="0"/>
          <w:sz w:val="24"/>
          <w:spacing w:val="0"/>
          <w:w w:val="100"/>
          <w:rFonts w:ascii="Times New Roman" w:cs="Times New Roman" w:hAnsi="Times New Roman"/>
          <w:caps w:val="0"/>
        </w:rPr>
        <w:t>“Subsidy</w:t>
      </w:r>
      <w:r w:rsidRPr="00A05757">
        <w:rPr>
          <w:szCs w:val="24"/>
          <w:b w:val="1"/>
          <w:i w:val="0"/>
          <w:sz w:val="24"/>
          <w:spacing w:val="0"/>
          <w:w w:val="100"/>
          <w:rFonts w:ascii="Times New Roman" w:cs="Times New Roman" w:hAnsi="Times New Roman"/>
          <w:caps w:val="0"/>
        </w:rPr>
        <w:t> </w:t>
      </w:r>
      <w:r w:rsidRPr="00A05757">
        <w:rPr>
          <w:szCs w:val="24"/>
          <w:b w:val="1"/>
          <w:i w:val="0"/>
          <w:sz w:val="24"/>
          <w:spacing w:val="0"/>
          <w:w w:val="100"/>
          <w:rFonts w:ascii="Times New Roman" w:cs="Times New Roman" w:hAnsi="Times New Roman"/>
          <w:caps w:val="0"/>
        </w:rPr>
        <w:t>Reinvestment</w:t>
      </w:r>
      <w:r w:rsidRPr="00A05757">
        <w:rPr>
          <w:szCs w:val="24"/>
          <w:b w:val="1"/>
          <w:i w:val="0"/>
          <w:sz w:val="24"/>
          <w:spacing w:val="0"/>
          <w:w w:val="100"/>
          <w:rFonts w:ascii="Times New Roman" w:cs="Times New Roman" w:hAnsi="Times New Roman"/>
          <w:caps w:val="0"/>
        </w:rPr>
        <w:t> </w:t>
      </w:r>
      <w:r w:rsidRPr="00A05757">
        <w:rPr>
          <w:szCs w:val="24"/>
          <w:b w:val="1"/>
          <w:i w:val="0"/>
          <w:sz w:val="24"/>
          <w:spacing w:val="0"/>
          <w:w w:val="100"/>
          <w:rFonts w:ascii="Times New Roman" w:cs="Times New Roman" w:hAnsi="Times New Roman"/>
          <w:caps w:val="0"/>
        </w:rPr>
        <w:t>and</w:t>
      </w:r>
      <w:r w:rsidRPr="00A05757">
        <w:rPr>
          <w:szCs w:val="24"/>
          <w:b w:val="1"/>
          <w:i w:val="0"/>
          <w:sz w:val="24"/>
          <w:spacing w:val="0"/>
          <w:w w:val="100"/>
          <w:rFonts w:ascii="Times New Roman" w:cs="Times New Roman" w:hAnsi="Times New Roman"/>
          <w:caps w:val="0"/>
        </w:rPr>
        <w:t> </w:t>
      </w:r>
      <w:r w:rsidRPr="00A05757">
        <w:rPr>
          <w:szCs w:val="24"/>
          <w:b w:val="1"/>
          <w:i w:val="0"/>
          <w:sz w:val="24"/>
          <w:spacing w:val="0"/>
          <w:w w:val="100"/>
          <w:rFonts w:ascii="Times New Roman" w:cs="Times New Roman" w:hAnsi="Times New Roman"/>
          <w:caps w:val="0"/>
        </w:rPr>
        <w:t>Empowerment</w:t>
      </w:r>
      <w:r w:rsidRPr="00A05757">
        <w:rPr>
          <w:szCs w:val="24"/>
          <w:b w:val="1"/>
          <w:i w:val="0"/>
          <w:sz w:val="24"/>
          <w:spacing w:val="0"/>
          <w:w w:val="100"/>
          <w:rFonts w:ascii="Times New Roman" w:cs="Times New Roman" w:hAnsi="Times New Roman"/>
          <w:caps w:val="0"/>
        </w:rPr>
        <w:t> </w:t>
      </w:r>
      <w:r w:rsidRPr="00A05757">
        <w:rPr>
          <w:szCs w:val="24"/>
          <w:b w:val="1"/>
          <w:i w:val="0"/>
          <w:sz w:val="24"/>
          <w:spacing w:val="0"/>
          <w:w w:val="100"/>
          <w:rFonts w:ascii="Times New Roman" w:cs="Times New Roman" w:hAnsi="Times New Roman"/>
          <w:caps w:val="0"/>
        </w:rPr>
        <w:t>Programme</w:t>
      </w:r>
      <w:r w:rsidRPr="00A05757">
        <w:rPr>
          <w:szCs w:val="24"/>
          <w:b w:val="1"/>
          <w:i w:val="0"/>
          <w:sz w:val="24"/>
          <w:spacing w:val="0"/>
          <w:w w:val="100"/>
          <w:rFonts w:ascii="Times New Roman" w:cs="Times New Roman" w:hAnsi="Times New Roman"/>
          <w:caps w:val="0"/>
        </w:rPr>
        <w:t> </w:t>
      </w:r>
      <w:r w:rsidR="001E6B5C" w:rsidRPr="00A05757">
        <w:rPr>
          <w:szCs w:val="24"/>
          <w:b w:val="1"/>
          <w:i w:val="0"/>
          <w:sz w:val="24"/>
          <w:spacing w:val="0"/>
          <w:w w:val="100"/>
          <w:rFonts w:ascii="Times New Roman" w:cs="Times New Roman" w:hAnsi="Times New Roman"/>
          <w:caps w:val="0"/>
        </w:rPr>
        <w:t>(SURE</w:t>
      </w:r>
      <w:r w:rsidR="00B75580" w:rsidRPr="00A05757">
        <w:rPr>
          <w:szCs w:val="24"/>
          <w:b w:val="1"/>
          <w:i w:val="0"/>
          <w:sz w:val="24"/>
          <w:spacing w:val="0"/>
          <w:w w:val="100"/>
          <w:rFonts w:ascii="Times New Roman" w:cs="Times New Roman" w:hAnsi="Times New Roman"/>
          <w:caps w:val="0"/>
        </w:rPr>
        <w:t>-P)</w:t>
      </w:r>
      <w:r w:rsidR="00B75580" w:rsidRPr="00A05757">
        <w:rPr>
          <w:szCs w:val="24"/>
          <w:b w:val="1"/>
          <w:i w:val="0"/>
          <w:sz w:val="24"/>
          <w:spacing w:val="0"/>
          <w:w w:val="100"/>
          <w:rFonts w:ascii="Times New Roman" w:cs="Times New Roman" w:hAnsi="Times New Roman"/>
          <w:caps w:val="0"/>
        </w:rPr>
        <w:t> </w:t>
      </w:r>
      <w:r w:rsidR="00B75580" w:rsidRPr="00A05757">
        <w:rPr>
          <w:szCs w:val="24"/>
          <w:b w:val="1"/>
          <w:i w:val="0"/>
          <w:sz w:val="24"/>
          <w:spacing w:val="0"/>
          <w:w w:val="100"/>
          <w:rFonts w:ascii="Times New Roman" w:cs="Times New Roman" w:hAnsi="Times New Roman"/>
          <w:caps w:val="0"/>
        </w:rPr>
        <w:t>and</w:t>
      </w:r>
      <w:r w:rsidR="00B75580" w:rsidRPr="00A05757">
        <w:rPr>
          <w:szCs w:val="24"/>
          <w:b w:val="1"/>
          <w:i w:val="0"/>
          <w:sz w:val="24"/>
          <w:spacing w:val="0"/>
          <w:w w:val="100"/>
          <w:rFonts w:ascii="Times New Roman" w:cs="Times New Roman" w:hAnsi="Times New Roman"/>
          <w:caps w:val="0"/>
        </w:rPr>
        <w:t> </w:t>
      </w:r>
      <w:r w:rsidR="00B75580" w:rsidRPr="00A05757">
        <w:rPr>
          <w:szCs w:val="24"/>
          <w:b w:val="1"/>
          <w:i w:val="0"/>
          <w:sz w:val="24"/>
          <w:spacing w:val="0"/>
          <w:w w:val="100"/>
          <w:rFonts w:ascii="Times New Roman" w:cs="Times New Roman" w:hAnsi="Times New Roman"/>
          <w:caps w:val="0"/>
        </w:rPr>
        <w:t>Youth</w:t>
      </w:r>
      <w:r w:rsidR="00B75580" w:rsidRPr="00A05757">
        <w:rPr>
          <w:szCs w:val="24"/>
          <w:b w:val="1"/>
          <w:i w:val="0"/>
          <w:sz w:val="24"/>
          <w:spacing w:val="0"/>
          <w:w w:val="100"/>
          <w:rFonts w:ascii="Times New Roman" w:cs="Times New Roman" w:hAnsi="Times New Roman"/>
          <w:caps w:val="0"/>
        </w:rPr>
        <w:t> </w:t>
      </w:r>
      <w:r w:rsidR="00B75580" w:rsidRPr="00A05757">
        <w:rPr>
          <w:szCs w:val="24"/>
          <w:b w:val="1"/>
          <w:i w:val="0"/>
          <w:sz w:val="24"/>
          <w:spacing w:val="0"/>
          <w:w w:val="100"/>
          <w:rFonts w:ascii="Times New Roman" w:cs="Times New Roman" w:hAnsi="Times New Roman"/>
          <w:caps w:val="0"/>
        </w:rPr>
        <w:t>E</w:t>
      </w:r>
      <w:r w:rsidRPr="00A05757">
        <w:rPr>
          <w:szCs w:val="24"/>
          <w:b w:val="1"/>
          <w:i w:val="0"/>
          <w:sz w:val="24"/>
          <w:spacing w:val="0"/>
          <w:w w:val="100"/>
          <w:rFonts w:ascii="Times New Roman" w:cs="Times New Roman" w:hAnsi="Times New Roman"/>
          <w:caps w:val="0"/>
        </w:rPr>
        <w:t>mpowerment</w:t>
      </w:r>
      <w:r w:rsidRPr="00A05757">
        <w:rPr>
          <w:szCs w:val="24"/>
          <w:b w:val="1"/>
          <w:i w:val="0"/>
          <w:sz w:val="24"/>
          <w:spacing w:val="0"/>
          <w:w w:val="100"/>
          <w:rFonts w:ascii="Times New Roman" w:cs="Times New Roman" w:hAnsi="Times New Roman"/>
          <w:caps w:val="0"/>
        </w:rPr>
        <w:t> </w:t>
      </w:r>
      <w:r w:rsidRPr="00A05757">
        <w:rPr>
          <w:szCs w:val="24"/>
          <w:b w:val="1"/>
          <w:i w:val="0"/>
          <w:sz w:val="24"/>
          <w:spacing w:val="0"/>
          <w:w w:val="100"/>
          <w:rFonts w:ascii="Times New Roman" w:cs="Times New Roman" w:hAnsi="Times New Roman"/>
          <w:caps w:val="0"/>
        </w:rPr>
        <w:t>in</w:t>
      </w:r>
      <w:r w:rsidRPr="00A05757">
        <w:rPr>
          <w:szCs w:val="24"/>
          <w:b w:val="1"/>
          <w:i w:val="0"/>
          <w:sz w:val="24"/>
          <w:spacing w:val="0"/>
          <w:w w:val="100"/>
          <w:rFonts w:ascii="Times New Roman" w:cs="Times New Roman" w:hAnsi="Times New Roman"/>
          <w:caps w:val="0"/>
        </w:rPr>
        <w:t> </w:t>
      </w:r>
      <w:r w:rsidRPr="00A05757">
        <w:rPr>
          <w:szCs w:val="24"/>
          <w:b w:val="1"/>
          <w:i w:val="0"/>
          <w:sz w:val="24"/>
          <w:spacing w:val="0"/>
          <w:w w:val="100"/>
          <w:rFonts w:ascii="Times New Roman" w:cs="Times New Roman" w:hAnsi="Times New Roman"/>
          <w:caps w:val="0"/>
        </w:rPr>
        <w:t>Nigeria</w:t>
      </w:r>
      <w:r w:rsidRPr="00A05757">
        <w:rPr>
          <w:szCs w:val="24"/>
          <w:b w:val="1"/>
          <w:i w:val="0"/>
          <w:sz w:val="24"/>
          <w:spacing w:val="0"/>
          <w:w w:val="100"/>
          <w:rFonts w:ascii="Times New Roman" w:cs="Times New Roman" w:hAnsi="Times New Roman"/>
          <w:caps w:val="0"/>
        </w:rPr>
        <w:t> </w:t>
      </w:r>
      <w:r w:rsidRPr="00A05757">
        <w:rPr>
          <w:szCs w:val="24"/>
          <w:b w:val="1"/>
          <w:i w:val="0"/>
          <w:sz w:val="24"/>
          <w:spacing w:val="0"/>
          <w:w w:val="100"/>
          <w:rFonts w:ascii="Times New Roman" w:cs="Times New Roman" w:hAnsi="Times New Roman"/>
          <w:caps w:val="0"/>
        </w:rPr>
        <w:t>(2012-2014)</w:t>
      </w:r>
      <w:r w:rsidR="00A05757" w:rsidRPr="00A05757">
        <w:rPr>
          <w:szCs w:val="24"/>
          <w:b w:val="1"/>
          <w:i w:val="0"/>
          <w:sz w:val="24"/>
          <w:spacing w:val="0"/>
          <w:w w:val="100"/>
          <w:rFonts w:ascii="Times New Roman" w:cs="Times New Roman" w:hAnsi="Times New Roman"/>
          <w:caps w:val="0"/>
        </w:rPr>
        <w:t>”</w:t>
      </w:r>
      <w:r w:rsidRPr="00A05757">
        <w:rPr>
          <w:szCs w:val="24"/>
          <w:b w:val="0"/>
          <w:i w:val="0"/>
          <w:sz w:val="24"/>
          <w:spacing w:val="0"/>
          <w:w w:val="100"/>
          <w:rFonts w:ascii="Times New Roman" w:cs="Times New Roman" w:hAnsi="Times New Roman"/>
          <w:caps w:val="0"/>
        </w:rPr>
        <w:t> </w:t>
      </w:r>
      <w:r w:rsidR="00A05757" w:rsidRPr="00A05757">
        <w:rPr>
          <w:szCs w:val="24"/>
          <w:b w:val="0"/>
          <w:i w:val="0"/>
          <w:sz w:val="24"/>
          <w:spacing w:val="0"/>
          <w:w w:val="100"/>
          <w:rFonts w:ascii="Times New Roman" w:cs="Times New Roman" w:hAnsi="Times New Roman"/>
          <w:caps w:val="0"/>
        </w:rPr>
        <w:t>w</w:t>
      </w:r>
      <w:r w:rsidR="004C6EDD" w:rsidRPr="00A05757">
        <w:rPr>
          <w:szCs w:val="24"/>
          <w:b w:val="0"/>
          <w:i w:val="0"/>
          <w:sz w:val="24"/>
          <w:spacing w:val="0"/>
          <w:w w:val="100"/>
          <w:rFonts w:ascii="Times New Roman" w:cs="Times New Roman" w:hAnsi="Times New Roman"/>
          <w:caps w:val="0"/>
        </w:rPr>
        <w:t>as</w:t>
      </w:r>
      <w:r w:rsidR="004C6EDD" w:rsidRPr="00A05757">
        <w:rPr>
          <w:szCs w:val="24"/>
          <w:b w:val="0"/>
          <w:i w:val="0"/>
          <w:sz w:val="24"/>
          <w:spacing w:val="0"/>
          <w:w w:val="100"/>
          <w:rFonts w:ascii="Times New Roman" w:cs="Times New Roman" w:hAnsi="Times New Roman"/>
          <w:caps w:val="0"/>
        </w:rPr>
        <w:t> </w:t>
      </w:r>
      <w:r w:rsidR="004C6EDD" w:rsidRPr="00A05757">
        <w:rPr>
          <w:szCs w:val="24"/>
          <w:b w:val="0"/>
          <w:i w:val="0"/>
          <w:sz w:val="24"/>
          <w:spacing w:val="0"/>
          <w:w w:val="100"/>
          <w:rFonts w:ascii="Times New Roman" w:cs="Times New Roman" w:hAnsi="Times New Roman"/>
          <w:caps w:val="0"/>
        </w:rPr>
        <w:t>carried</w:t>
      </w:r>
      <w:r w:rsidR="004C6EDD" w:rsidRPr="00A05757">
        <w:rPr>
          <w:szCs w:val="24"/>
          <w:b w:val="0"/>
          <w:i w:val="0"/>
          <w:sz w:val="24"/>
          <w:spacing w:val="0"/>
          <w:w w:val="100"/>
          <w:rFonts w:ascii="Times New Roman" w:cs="Times New Roman" w:hAnsi="Times New Roman"/>
          <w:caps w:val="0"/>
        </w:rPr>
        <w:t> </w:t>
      </w:r>
      <w:r w:rsidR="004C6EDD" w:rsidRPr="00A05757">
        <w:rPr>
          <w:szCs w:val="24"/>
          <w:b w:val="0"/>
          <w:i w:val="0"/>
          <w:sz w:val="24"/>
          <w:spacing w:val="0"/>
          <w:w w:val="100"/>
          <w:rFonts w:ascii="Times New Roman" w:cs="Times New Roman" w:hAnsi="Times New Roman"/>
          <w:caps w:val="0"/>
        </w:rPr>
        <w:t>out</w:t>
      </w:r>
      <w:r w:rsidR="004C6EDD" w:rsidRPr="00A05757">
        <w:rPr>
          <w:szCs w:val="24"/>
          <w:b w:val="0"/>
          <w:i w:val="0"/>
          <w:sz w:val="24"/>
          <w:spacing w:val="0"/>
          <w:w w:val="100"/>
          <w:rFonts w:ascii="Times New Roman" w:cs="Times New Roman" w:hAnsi="Times New Roman"/>
          <w:caps w:val="0"/>
        </w:rPr>
        <w:t> </w:t>
      </w:r>
      <w:r w:rsidR="004C6EDD" w:rsidRPr="00A05757">
        <w:rPr>
          <w:szCs w:val="24"/>
          <w:b w:val="0"/>
          <w:i w:val="0"/>
          <w:sz w:val="24"/>
          <w:spacing w:val="0"/>
          <w:w w:val="100"/>
          <w:rFonts w:ascii="Times New Roman" w:cs="Times New Roman" w:hAnsi="Times New Roman"/>
          <w:caps w:val="0"/>
        </w:rPr>
        <w:t>by</w:t>
      </w:r>
      <w:r w:rsidR="004C6EDD" w:rsidRPr="00A05757">
        <w:rPr>
          <w:szCs w:val="24"/>
          <w:b w:val="0"/>
          <w:i w:val="0"/>
          <w:sz w:val="24"/>
          <w:spacing w:val="0"/>
          <w:w w:val="100"/>
          <w:rFonts w:ascii="Times New Roman" w:cs="Times New Roman" w:hAnsi="Times New Roman"/>
          <w:caps w:val="0"/>
        </w:rPr>
        <w:t> </w:t>
      </w:r>
      <w:r w:rsidR="004C6EDD" w:rsidRPr="00A05757">
        <w:rPr>
          <w:szCs w:val="24"/>
          <w:b w:val="0"/>
          <w:i w:val="0"/>
          <w:sz w:val="24"/>
          <w:spacing w:val="0"/>
          <w:w w:val="100"/>
          <w:rFonts w:ascii="Times New Roman" w:cs="Times New Roman" w:hAnsi="Times New Roman"/>
          <w:caps w:val="0"/>
        </w:rPr>
        <w:t>me</w:t>
      </w:r>
      <w:r w:rsidRPr="00A05757">
        <w:rPr>
          <w:szCs w:val="24"/>
          <w:b w:val="0"/>
          <w:i w:val="0"/>
          <w:sz w:val="24"/>
          <w:spacing w:val="0"/>
          <w:w w:val="100"/>
          <w:rFonts w:ascii="Times New Roman" w:cs="Times New Roman" w:hAnsi="Times New Roman"/>
          <w:caps w:val="0"/>
        </w:rPr>
        <w:t>.</w:t>
      </w:r>
      <w:r w:rsidRPr="00A05757">
        <w:rPr>
          <w:szCs w:val="24"/>
          <w:b w:val="0"/>
          <w:i w:val="0"/>
          <w:sz w:val="24"/>
          <w:spacing w:val="0"/>
          <w:w w:val="100"/>
          <w:rFonts w:ascii="Times New Roman" w:cs="Times New Roman" w:hAnsi="Times New Roman"/>
          <w:caps w:val="0"/>
        </w:rPr>
        <w:t> </w:t>
      </w:r>
      <w:r w:rsidR="00A05757" w:rsidRPr="00A05757">
        <w:rPr>
          <w:szCs w:val="24"/>
          <w:b w:val="0"/>
          <w:i w:val="0"/>
          <w:sz w:val="24"/>
          <w:spacing w:val="0"/>
          <w:w w:val="100"/>
          <w:rFonts w:ascii="Times New Roman" w:cs="Times New Roman" w:hAnsi="Times New Roman"/>
          <w:caps w:val="0"/>
        </w:rPr>
        <w:t>It</w:t>
      </w:r>
      <w:r w:rsidR="00A05757" w:rsidRPr="00A05757">
        <w:rPr>
          <w:szCs w:val="24"/>
          <w:b w:val="0"/>
          <w:i w:val="0"/>
          <w:sz w:val="24"/>
          <w:spacing w:val="0"/>
          <w:w w:val="100"/>
          <w:rFonts w:ascii="Times New Roman" w:cs="Times New Roman" w:hAnsi="Times New Roman"/>
          <w:caps w:val="0"/>
        </w:rPr>
        <w:t> </w:t>
      </w:r>
      <w:r w:rsidR="00A05757" w:rsidRPr="00A05757">
        <w:rPr>
          <w:szCs w:val="24"/>
          <w:b w:val="0"/>
          <w:i w:val="0"/>
          <w:sz w:val="24"/>
          <w:spacing w:val="0"/>
          <w:w w:val="100"/>
          <w:rFonts w:ascii="Times New Roman" w:cs="Times New Roman" w:hAnsi="Times New Roman"/>
          <w:caps w:val="0"/>
        </w:rPr>
        <w:t>is</w:t>
      </w:r>
      <w:r w:rsidR="00A05757" w:rsidRPr="00A05757">
        <w:rPr>
          <w:szCs w:val="24"/>
          <w:b w:val="0"/>
          <w:i w:val="0"/>
          <w:sz w:val="24"/>
          <w:spacing w:val="0"/>
          <w:w w:val="100"/>
          <w:rFonts w:ascii="Times New Roman" w:cs="Times New Roman" w:hAnsi="Times New Roman"/>
          <w:caps w:val="0"/>
        </w:rPr>
        <w:t> </w:t>
      </w:r>
      <w:r w:rsidR="00A05757" w:rsidRPr="00A05757">
        <w:rPr>
          <w:szCs w:val="24"/>
          <w:b w:val="0"/>
          <w:i w:val="0"/>
          <w:sz w:val="24"/>
          <w:spacing w:val="0"/>
          <w:w w:val="100"/>
          <w:rFonts w:ascii="Times New Roman" w:cs="Times New Roman" w:hAnsi="Times New Roman"/>
          <w:caps w:val="0"/>
        </w:rPr>
        <w:t>my</w:t>
      </w:r>
      <w:r w:rsidR="00A05757" w:rsidRPr="00A05757">
        <w:rPr>
          <w:szCs w:val="24"/>
          <w:b w:val="0"/>
          <w:i w:val="0"/>
          <w:sz w:val="24"/>
          <w:spacing w:val="0"/>
          <w:w w:val="100"/>
          <w:rFonts w:ascii="Times New Roman" w:cs="Times New Roman" w:hAnsi="Times New Roman"/>
          <w:caps w:val="0"/>
        </w:rPr>
        <w:t> </w:t>
      </w:r>
      <w:r w:rsidR="00A05757" w:rsidRPr="00A05757">
        <w:rPr>
          <w:szCs w:val="24"/>
          <w:b w:val="0"/>
          <w:i w:val="0"/>
          <w:sz w:val="24"/>
          <w:spacing w:val="0"/>
          <w:w w:val="100"/>
          <w:rFonts w:ascii="Times New Roman" w:cs="Times New Roman" w:hAnsi="Times New Roman"/>
          <w:caps w:val="0"/>
        </w:rPr>
        <w:t>original</w:t>
      </w:r>
      <w:r w:rsidR="00A05757" w:rsidRPr="00A05757">
        <w:rPr>
          <w:szCs w:val="24"/>
          <w:b w:val="0"/>
          <w:i w:val="0"/>
          <w:sz w:val="24"/>
          <w:spacing w:val="0"/>
          <w:w w:val="100"/>
          <w:rFonts w:ascii="Times New Roman" w:cs="Times New Roman" w:hAnsi="Times New Roman"/>
          <w:caps w:val="0"/>
        </w:rPr>
        <w:t> </w:t>
      </w:r>
      <w:r w:rsidR="00A05757" w:rsidRPr="00A05757">
        <w:rPr>
          <w:szCs w:val="24"/>
          <w:b w:val="0"/>
          <w:i w:val="0"/>
          <w:sz w:val="24"/>
          <w:spacing w:val="0"/>
          <w:w w:val="100"/>
          <w:rFonts w:ascii="Times New Roman" w:cs="Times New Roman" w:hAnsi="Times New Roman"/>
          <w:caps w:val="0"/>
        </w:rPr>
        <w:t>work</w:t>
      </w:r>
      <w:r w:rsidR="00A05757" w:rsidRPr="00A05757">
        <w:rPr>
          <w:szCs w:val="24"/>
          <w:b w:val="0"/>
          <w:i w:val="0"/>
          <w:sz w:val="24"/>
          <w:spacing w:val="0"/>
          <w:w w:val="100"/>
          <w:rFonts w:ascii="Times New Roman" w:cs="Times New Roman" w:hAnsi="Times New Roman"/>
          <w:caps w:val="0"/>
        </w:rPr>
        <w:t> </w:t>
      </w:r>
      <w:r w:rsidR="00A05757" w:rsidRPr="00A05757">
        <w:rPr>
          <w:szCs w:val="24"/>
          <w:b w:val="0"/>
          <w:i w:val="0"/>
          <w:sz w:val="24"/>
          <w:spacing w:val="0"/>
          <w:w w:val="100"/>
          <w:rFonts w:ascii="Times New Roman" w:cs="Times New Roman" w:hAnsi="Times New Roman"/>
          <w:caps w:val="0"/>
        </w:rPr>
        <w:t>and</w:t>
      </w:r>
      <w:r w:rsidR="00A05757" w:rsidRPr="00A05757">
        <w:rPr>
          <w:szCs w:val="24"/>
          <w:b w:val="0"/>
          <w:i w:val="0"/>
          <w:sz w:val="24"/>
          <w:spacing w:val="0"/>
          <w:w w:val="100"/>
          <w:rFonts w:ascii="Times New Roman" w:cs="Times New Roman" w:hAnsi="Times New Roman"/>
          <w:caps w:val="0"/>
        </w:rPr>
        <w:t> </w:t>
      </w:r>
      <w:r w:rsidR="00A05757" w:rsidRPr="00A05757">
        <w:rPr>
          <w:szCs w:val="24"/>
          <w:b w:val="0"/>
          <w:i w:val="0"/>
          <w:sz w:val="24"/>
          <w:spacing w:val="0"/>
          <w:w w:val="100"/>
          <w:rFonts w:ascii="Times New Roman" w:cs="Times New Roman" w:hAnsi="Times New Roman"/>
          <w:caps w:val="0"/>
        </w:rPr>
        <w:t>that</w:t>
      </w:r>
      <w:r w:rsidR="00A05757" w:rsidRPr="00A05757">
        <w:rPr>
          <w:szCs w:val="24"/>
          <w:b w:val="0"/>
          <w:i w:val="0"/>
          <w:sz w:val="24"/>
          <w:spacing w:val="0"/>
          <w:w w:val="100"/>
          <w:rFonts w:ascii="Times New Roman" w:cs="Times New Roman" w:hAnsi="Times New Roman"/>
          <w:caps w:val="0"/>
        </w:rPr>
        <w:t> </w:t>
      </w:r>
      <w:r w:rsidR="00A05757" w:rsidRPr="00A05757">
        <w:rPr>
          <w:szCs w:val="24"/>
          <w:b w:val="0"/>
          <w:i w:val="0"/>
          <w:sz w:val="24"/>
          <w:spacing w:val="0"/>
          <w:w w:val="100"/>
          <w:rFonts w:ascii="Times New Roman" w:cs="Times New Roman" w:hAnsi="Times New Roman"/>
          <w:caps w:val="0"/>
        </w:rPr>
        <w:t>it</w:t>
      </w:r>
      <w:r w:rsidR="00A05757" w:rsidRPr="00A05757">
        <w:rPr>
          <w:szCs w:val="24"/>
          <w:b w:val="0"/>
          <w:i w:val="0"/>
          <w:sz w:val="24"/>
          <w:spacing w:val="0"/>
          <w:w w:val="100"/>
          <w:rFonts w:ascii="Times New Roman" w:cs="Times New Roman" w:hAnsi="Times New Roman"/>
          <w:caps w:val="0"/>
        </w:rPr>
        <w:t> </w:t>
      </w:r>
      <w:r w:rsidR="00A05757" w:rsidRPr="00A05757">
        <w:rPr>
          <w:szCs w:val="24"/>
          <w:b w:val="0"/>
          <w:i w:val="0"/>
          <w:sz w:val="24"/>
          <w:spacing w:val="0"/>
          <w:w w:val="100"/>
          <w:rFonts w:ascii="Times New Roman" w:cs="Times New Roman" w:hAnsi="Times New Roman"/>
          <w:caps w:val="0"/>
        </w:rPr>
        <w:t>has</w:t>
      </w:r>
      <w:r w:rsidR="00A05757" w:rsidRPr="00A05757">
        <w:rPr>
          <w:szCs w:val="24"/>
          <w:b w:val="0"/>
          <w:i w:val="0"/>
          <w:sz w:val="24"/>
          <w:spacing w:val="0"/>
          <w:w w:val="100"/>
          <w:rFonts w:ascii="Times New Roman" w:cs="Times New Roman" w:hAnsi="Times New Roman"/>
          <w:caps w:val="0"/>
        </w:rPr>
        <w:t> </w:t>
      </w:r>
      <w:r w:rsidR="00A05757" w:rsidRPr="00A05757">
        <w:rPr>
          <w:szCs w:val="24"/>
          <w:b w:val="0"/>
          <w:i w:val="0"/>
          <w:sz w:val="24"/>
          <w:spacing w:val="0"/>
          <w:w w:val="100"/>
          <w:rFonts w:ascii="Times New Roman" w:cs="Times New Roman" w:hAnsi="Times New Roman"/>
          <w:caps w:val="0"/>
        </w:rPr>
        <w:t>not</w:t>
      </w:r>
      <w:r w:rsidR="00A05757" w:rsidRPr="00A05757">
        <w:rPr>
          <w:szCs w:val="24"/>
          <w:b w:val="0"/>
          <w:i w:val="0"/>
          <w:sz w:val="24"/>
          <w:spacing w:val="0"/>
          <w:w w:val="100"/>
          <w:rFonts w:ascii="Times New Roman" w:cs="Times New Roman" w:hAnsi="Times New Roman"/>
          <w:caps w:val="0"/>
        </w:rPr>
        <w:t> </w:t>
      </w:r>
      <w:r w:rsidR="00A05757" w:rsidRPr="00A05757">
        <w:rPr>
          <w:szCs w:val="24"/>
          <w:b w:val="0"/>
          <w:i w:val="0"/>
          <w:sz w:val="24"/>
          <w:spacing w:val="0"/>
          <w:w w:val="100"/>
          <w:rFonts w:ascii="Times New Roman" w:cs="Times New Roman" w:hAnsi="Times New Roman"/>
          <w:caps w:val="0"/>
        </w:rPr>
        <w:t>been</w:t>
      </w:r>
      <w:r w:rsidR="00A05757" w:rsidRPr="00A05757">
        <w:rPr>
          <w:szCs w:val="24"/>
          <w:b w:val="0"/>
          <w:i w:val="0"/>
          <w:sz w:val="24"/>
          <w:spacing w:val="0"/>
          <w:w w:val="100"/>
          <w:rFonts w:ascii="Times New Roman" w:cs="Times New Roman" w:hAnsi="Times New Roman"/>
          <w:caps w:val="0"/>
        </w:rPr>
        <w:t> </w:t>
      </w:r>
      <w:r w:rsidR="00A05757" w:rsidRPr="00A05757">
        <w:rPr>
          <w:szCs w:val="24"/>
          <w:b w:val="0"/>
          <w:i w:val="0"/>
          <w:sz w:val="24"/>
          <w:spacing w:val="0"/>
          <w:w w:val="100"/>
          <w:rFonts w:ascii="Times New Roman" w:cs="Times New Roman" w:hAnsi="Times New Roman"/>
          <w:caps w:val="0"/>
        </w:rPr>
        <w:t>submitted</w:t>
      </w:r>
      <w:r w:rsidR="00A05757" w:rsidRPr="00A05757">
        <w:rPr>
          <w:szCs w:val="24"/>
          <w:b w:val="0"/>
          <w:i w:val="0"/>
          <w:sz w:val="24"/>
          <w:spacing w:val="0"/>
          <w:w w:val="100"/>
          <w:rFonts w:ascii="Times New Roman" w:cs="Times New Roman" w:hAnsi="Times New Roman"/>
          <w:caps w:val="0"/>
        </w:rPr>
        <w:t> </w:t>
      </w:r>
      <w:r w:rsidR="00A05757" w:rsidRPr="00A05757">
        <w:rPr>
          <w:szCs w:val="24"/>
          <w:b w:val="0"/>
          <w:i w:val="0"/>
          <w:sz w:val="24"/>
          <w:spacing w:val="0"/>
          <w:w w:val="100"/>
          <w:rFonts w:ascii="Times New Roman" w:cs="Times New Roman" w:hAnsi="Times New Roman"/>
          <w:caps w:val="0"/>
        </w:rPr>
        <w:t>wholly</w:t>
      </w:r>
      <w:r w:rsidR="00A05757" w:rsidRPr="00A05757">
        <w:rPr>
          <w:szCs w:val="24"/>
          <w:b w:val="0"/>
          <w:i w:val="0"/>
          <w:sz w:val="24"/>
          <w:spacing w:val="0"/>
          <w:w w:val="100"/>
          <w:rFonts w:ascii="Times New Roman" w:cs="Times New Roman" w:hAnsi="Times New Roman"/>
          <w:caps w:val="0"/>
        </w:rPr>
        <w:t> </w:t>
      </w:r>
      <w:r w:rsidR="00A05757" w:rsidRPr="00A05757">
        <w:rPr>
          <w:szCs w:val="24"/>
          <w:b w:val="0"/>
          <w:i w:val="0"/>
          <w:sz w:val="24"/>
          <w:spacing w:val="0"/>
          <w:w w:val="100"/>
          <w:rFonts w:ascii="Times New Roman" w:cs="Times New Roman" w:hAnsi="Times New Roman"/>
          <w:caps w:val="0"/>
        </w:rPr>
        <w:t>or</w:t>
      </w:r>
      <w:r w:rsidR="00A05757" w:rsidRPr="00A05757">
        <w:rPr>
          <w:szCs w:val="24"/>
          <w:b w:val="0"/>
          <w:i w:val="0"/>
          <w:sz w:val="24"/>
          <w:spacing w:val="0"/>
          <w:w w:val="100"/>
          <w:rFonts w:ascii="Times New Roman" w:cs="Times New Roman" w:hAnsi="Times New Roman"/>
          <w:caps w:val="0"/>
        </w:rPr>
        <w:t> </w:t>
      </w:r>
      <w:r w:rsidR="00A05757" w:rsidRPr="00A05757">
        <w:rPr>
          <w:szCs w:val="24"/>
          <w:b w:val="0"/>
          <w:i w:val="0"/>
          <w:sz w:val="24"/>
          <w:spacing w:val="0"/>
          <w:w w:val="100"/>
          <w:rFonts w:ascii="Times New Roman" w:cs="Times New Roman" w:hAnsi="Times New Roman"/>
          <w:caps w:val="0"/>
        </w:rPr>
        <w:t>in</w:t>
      </w:r>
      <w:r w:rsidR="00A05757" w:rsidRPr="00A05757">
        <w:rPr>
          <w:szCs w:val="24"/>
          <w:b w:val="0"/>
          <w:i w:val="0"/>
          <w:sz w:val="24"/>
          <w:spacing w:val="0"/>
          <w:w w:val="100"/>
          <w:rFonts w:ascii="Times New Roman" w:cs="Times New Roman" w:hAnsi="Times New Roman"/>
          <w:caps w:val="0"/>
        </w:rPr>
        <w:t> </w:t>
      </w:r>
      <w:r w:rsidR="00A05757" w:rsidRPr="00A05757">
        <w:rPr>
          <w:szCs w:val="24"/>
          <w:b w:val="0"/>
          <w:i w:val="0"/>
          <w:sz w:val="24"/>
          <w:spacing w:val="0"/>
          <w:w w:val="100"/>
          <w:rFonts w:ascii="Times New Roman" w:cs="Times New Roman" w:hAnsi="Times New Roman"/>
          <w:caps w:val="0"/>
        </w:rPr>
        <w:t>part</w:t>
      </w:r>
      <w:r w:rsidR="00A05757" w:rsidRPr="00A05757">
        <w:rPr>
          <w:szCs w:val="24"/>
          <w:b w:val="0"/>
          <w:i w:val="0"/>
          <w:sz w:val="24"/>
          <w:spacing w:val="0"/>
          <w:w w:val="100"/>
          <w:rFonts w:ascii="Times New Roman" w:cs="Times New Roman" w:hAnsi="Times New Roman"/>
          <w:caps w:val="0"/>
        </w:rPr>
        <w:t> </w:t>
      </w:r>
      <w:r w:rsidR="00A05757" w:rsidRPr="00A05757">
        <w:rPr>
          <w:szCs w:val="24"/>
          <w:b w:val="0"/>
          <w:i w:val="0"/>
          <w:sz w:val="24"/>
          <w:spacing w:val="0"/>
          <w:w w:val="100"/>
          <w:rFonts w:ascii="Times New Roman" w:cs="Times New Roman" w:hAnsi="Times New Roman"/>
          <w:caps w:val="0"/>
        </w:rPr>
        <w:t>for</w:t>
      </w:r>
      <w:r w:rsidR="00A05757" w:rsidRPr="00A05757">
        <w:rPr>
          <w:szCs w:val="24"/>
          <w:b w:val="0"/>
          <w:i w:val="0"/>
          <w:sz w:val="24"/>
          <w:spacing w:val="0"/>
          <w:w w:val="100"/>
          <w:rFonts w:ascii="Times New Roman" w:cs="Times New Roman" w:hAnsi="Times New Roman"/>
          <w:caps w:val="0"/>
        </w:rPr>
        <w:t> </w:t>
      </w:r>
      <w:r w:rsidR="00A05757" w:rsidRPr="00A05757">
        <w:rPr>
          <w:szCs w:val="24"/>
          <w:b w:val="0"/>
          <w:i w:val="0"/>
          <w:sz w:val="24"/>
          <w:spacing w:val="0"/>
          <w:w w:val="100"/>
          <w:rFonts w:ascii="Times New Roman" w:cs="Times New Roman" w:hAnsi="Times New Roman"/>
          <w:caps w:val="0"/>
        </w:rPr>
        <w:t>the</w:t>
      </w:r>
      <w:r w:rsidR="00A05757" w:rsidRPr="00A05757">
        <w:rPr>
          <w:szCs w:val="24"/>
          <w:b w:val="0"/>
          <w:i w:val="0"/>
          <w:sz w:val="24"/>
          <w:spacing w:val="0"/>
          <w:w w:val="100"/>
          <w:rFonts w:ascii="Times New Roman" w:cs="Times New Roman" w:hAnsi="Times New Roman"/>
          <w:caps w:val="0"/>
        </w:rPr>
        <w:t> </w:t>
      </w:r>
      <w:r w:rsidR="00A05757" w:rsidRPr="00A05757">
        <w:rPr>
          <w:szCs w:val="24"/>
          <w:b w:val="0"/>
          <w:i w:val="0"/>
          <w:sz w:val="24"/>
          <w:spacing w:val="0"/>
          <w:w w:val="100"/>
          <w:rFonts w:ascii="Times New Roman" w:cs="Times New Roman" w:hAnsi="Times New Roman"/>
          <w:caps w:val="0"/>
        </w:rPr>
        <w:t>award</w:t>
      </w:r>
      <w:r w:rsidR="00A05757" w:rsidRPr="00A05757">
        <w:rPr>
          <w:szCs w:val="24"/>
          <w:b w:val="0"/>
          <w:i w:val="0"/>
          <w:sz w:val="24"/>
          <w:spacing w:val="0"/>
          <w:w w:val="100"/>
          <w:rFonts w:ascii="Times New Roman" w:cs="Times New Roman" w:hAnsi="Times New Roman"/>
          <w:caps w:val="0"/>
        </w:rPr>
        <w:t> </w:t>
      </w:r>
      <w:r w:rsidR="00A05757" w:rsidRPr="00A05757">
        <w:rPr>
          <w:szCs w:val="24"/>
          <w:b w:val="0"/>
          <w:i w:val="0"/>
          <w:sz w:val="24"/>
          <w:spacing w:val="0"/>
          <w:w w:val="100"/>
          <w:rFonts w:ascii="Times New Roman" w:cs="Times New Roman" w:hAnsi="Times New Roman"/>
          <w:caps w:val="0"/>
        </w:rPr>
        <w:t>of</w:t>
      </w:r>
      <w:r w:rsidR="00A05757" w:rsidRPr="00A05757">
        <w:rPr>
          <w:szCs w:val="24"/>
          <w:b w:val="0"/>
          <w:i w:val="0"/>
          <w:sz w:val="24"/>
          <w:spacing w:val="0"/>
          <w:w w:val="100"/>
          <w:rFonts w:ascii="Times New Roman" w:cs="Times New Roman" w:hAnsi="Times New Roman"/>
          <w:caps w:val="0"/>
        </w:rPr>
        <w:t> </w:t>
      </w:r>
      <w:r w:rsidR="00A05757" w:rsidRPr="00A05757">
        <w:rPr>
          <w:szCs w:val="24"/>
          <w:b w:val="0"/>
          <w:i w:val="0"/>
          <w:sz w:val="24"/>
          <w:spacing w:val="0"/>
          <w:w w:val="100"/>
          <w:rFonts w:ascii="Times New Roman" w:cs="Times New Roman" w:hAnsi="Times New Roman"/>
          <w:caps w:val="0"/>
        </w:rPr>
        <w:t>any</w:t>
      </w:r>
      <w:r w:rsidR="00A05757" w:rsidRPr="00A05757">
        <w:rPr>
          <w:szCs w:val="24"/>
          <w:b w:val="0"/>
          <w:i w:val="0"/>
          <w:sz w:val="24"/>
          <w:spacing w:val="0"/>
          <w:w w:val="100"/>
          <w:rFonts w:ascii="Times New Roman" w:cs="Times New Roman" w:hAnsi="Times New Roman"/>
          <w:caps w:val="0"/>
        </w:rPr>
        <w:t> </w:t>
      </w:r>
      <w:r w:rsidR="00A05757" w:rsidRPr="00A05757">
        <w:rPr>
          <w:szCs w:val="24"/>
          <w:b w:val="0"/>
          <w:i w:val="0"/>
          <w:sz w:val="24"/>
          <w:spacing w:val="0"/>
          <w:w w:val="100"/>
          <w:rFonts w:ascii="Times New Roman" w:cs="Times New Roman" w:hAnsi="Times New Roman"/>
          <w:caps w:val="0"/>
        </w:rPr>
        <w:t>degree</w:t>
      </w:r>
      <w:r w:rsidR="00A05757" w:rsidRPr="00A05757">
        <w:rPr>
          <w:szCs w:val="24"/>
          <w:b w:val="0"/>
          <w:i w:val="0"/>
          <w:sz w:val="24"/>
          <w:spacing w:val="0"/>
          <w:w w:val="100"/>
          <w:rFonts w:ascii="Times New Roman" w:cs="Times New Roman" w:hAnsi="Times New Roman"/>
          <w:caps w:val="0"/>
        </w:rPr>
        <w:t> </w:t>
      </w:r>
      <w:r w:rsidR="00A05757" w:rsidRPr="00A05757">
        <w:rPr>
          <w:szCs w:val="24"/>
          <w:b w:val="0"/>
          <w:i w:val="0"/>
          <w:sz w:val="24"/>
          <w:spacing w:val="0"/>
          <w:w w:val="100"/>
          <w:rFonts w:ascii="Times New Roman" w:cs="Times New Roman" w:hAnsi="Times New Roman"/>
          <w:caps w:val="0"/>
        </w:rPr>
        <w:t>in</w:t>
      </w:r>
      <w:r w:rsidR="00A05757" w:rsidRPr="00A05757">
        <w:rPr>
          <w:szCs w:val="24"/>
          <w:b w:val="0"/>
          <w:i w:val="0"/>
          <w:sz w:val="24"/>
          <w:spacing w:val="0"/>
          <w:w w:val="100"/>
          <w:rFonts w:ascii="Times New Roman" w:cs="Times New Roman" w:hAnsi="Times New Roman"/>
          <w:caps w:val="0"/>
        </w:rPr>
        <w:t> </w:t>
      </w:r>
      <w:r w:rsidR="00A05757" w:rsidRPr="00A05757">
        <w:rPr>
          <w:szCs w:val="24"/>
          <w:b w:val="0"/>
          <w:i w:val="0"/>
          <w:sz w:val="24"/>
          <w:spacing w:val="0"/>
          <w:w w:val="100"/>
          <w:rFonts w:ascii="Times New Roman" w:cs="Times New Roman" w:hAnsi="Times New Roman"/>
          <w:caps w:val="0"/>
        </w:rPr>
        <w:t>any</w:t>
      </w:r>
      <w:r w:rsidR="00A05757" w:rsidRPr="00A05757">
        <w:rPr>
          <w:szCs w:val="24"/>
          <w:b w:val="0"/>
          <w:i w:val="0"/>
          <w:sz w:val="24"/>
          <w:spacing w:val="0"/>
          <w:w w:val="100"/>
          <w:rFonts w:ascii="Times New Roman" w:cs="Times New Roman" w:hAnsi="Times New Roman"/>
          <w:caps w:val="0"/>
        </w:rPr>
        <w:t> </w:t>
      </w:r>
      <w:r w:rsidR="00A05757" w:rsidRPr="00A05757">
        <w:rPr>
          <w:szCs w:val="24"/>
          <w:b w:val="0"/>
          <w:i w:val="0"/>
          <w:sz w:val="24"/>
          <w:spacing w:val="0"/>
          <w:w w:val="100"/>
          <w:rFonts w:ascii="Times New Roman" w:cs="Times New Roman" w:hAnsi="Times New Roman"/>
          <w:caps w:val="0"/>
        </w:rPr>
        <w:t>other</w:t>
      </w:r>
      <w:r w:rsidR="00A05757" w:rsidRPr="00A05757">
        <w:rPr>
          <w:szCs w:val="24"/>
          <w:b w:val="0"/>
          <w:i w:val="0"/>
          <w:sz w:val="24"/>
          <w:spacing w:val="0"/>
          <w:w w:val="100"/>
          <w:rFonts w:ascii="Times New Roman" w:cs="Times New Roman" w:hAnsi="Times New Roman"/>
          <w:caps w:val="0"/>
        </w:rPr>
        <w:t> </w:t>
      </w:r>
      <w:r w:rsidR="00A05757" w:rsidRPr="00A05757">
        <w:rPr>
          <w:szCs w:val="24"/>
          <w:b w:val="0"/>
          <w:i w:val="0"/>
          <w:sz w:val="24"/>
          <w:spacing w:val="0"/>
          <w:w w:val="100"/>
          <w:rFonts w:ascii="Times New Roman" w:cs="Times New Roman" w:hAnsi="Times New Roman"/>
          <w:caps w:val="0"/>
        </w:rPr>
        <w:t>institution.</w:t>
      </w:r>
    </w:p>
    <w:p w:rsidR="00A05757" w:rsidRPr="00A05757" w:rsidRDefault="00A05757" w:rsidP="00A05757">
      <w:pPr>
        <w:jc w:val="both"/>
        <w:spacing w:before="0" w:beforeAutospacing="0" w:after="0" w:afterAutospacing="0" w:lineRule="auto" w:line="360"/>
        <w:rPr>
          <w:szCs w:val="24"/>
          <w:b w:val="0"/>
          <w:i w:val="0"/>
          <w:sz w:val="24"/>
          <w:spacing w:val="0"/>
          <w:w w:val="100"/>
          <w:rFonts w:ascii="Times New Roman" w:cs="Times New Roman" w:hAnsi="Times New Roman"/>
          <w:caps w:val="0"/>
        </w:rPr>
        <w:snapToGrid w:val="0"/>
        <w:textAlignment w:val="baseline"/>
      </w:pPr>
      <w:r>
        <w:rPr>
          <w:b w:val="0"/>
          <w:i w:val="0"/>
          <w:sz w:val="24"/>
          <w:spacing w:val="0"/>
          <w:w w:val="100"/>
          <w:rFonts w:ascii="Times New Roman" w:cs="Times New Roman" w:hAnsi="Times New Roman"/>
          <w:caps w:val="0"/>
        </w:rPr>
        <w:t/>
      </w:r>
    </w:p>
    <w:p w:rsidR="00A05757" w:rsidRPr="00A05757" w:rsidRDefault="00A05757" w:rsidP="00A05757">
      <w:pPr>
        <w:jc w:val="both"/>
        <w:spacing w:before="0" w:beforeAutospacing="0" w:after="0" w:afterAutospacing="0" w:lineRule="auto" w:line="360"/>
        <w:rPr>
          <w:szCs w:val="24"/>
          <w:b w:val="0"/>
          <w:i w:val="0"/>
          <w:sz w:val="24"/>
          <w:spacing w:val="0"/>
          <w:w w:val="100"/>
          <w:rFonts w:ascii="Times New Roman" w:cs="Times New Roman" w:hAnsi="Times New Roman"/>
          <w:caps w:val="0"/>
        </w:rPr>
        <w:snapToGrid w:val="0"/>
        <w:textAlignment w:val="baseline"/>
      </w:pPr>
      <w:r>
        <w:rPr>
          <w:b w:val="0"/>
          <w:i w:val="0"/>
          <w:sz w:val="24"/>
          <w:spacing w:val="0"/>
          <w:w w:val="100"/>
          <w:rFonts w:ascii="Times New Roman" w:cs="Times New Roman" w:hAnsi="Times New Roman"/>
          <w:caps w:val="0"/>
        </w:rPr>
        <w:t/>
      </w:r>
    </w:p>
    <w:p w:rsidR="00647E74" w:rsidRPr="00A05757" w:rsidRDefault="00647E74" w:rsidP="001E6B5C">
      <w:pPr>
        <w:spacing w:before="0" w:beforeAutospacing="0" w:after="0" w:afterAutospacing="0" w:lineRule="auto" w:line="360"/>
        <w:rPr>
          <w:szCs w:val="24"/>
          <w:b w:val="0"/>
          <w:i w:val="0"/>
          <w:sz w:val="24"/>
          <w:spacing w:val="0"/>
          <w:w w:val="100"/>
          <w:rFonts w:ascii="Times New Roman" w:cs="Times New Roman" w:hAnsi="Times New Roman"/>
          <w:caps w:val="0"/>
        </w:rPr>
        <w:snapToGrid w:val="0"/>
        <w:textAlignment w:val="baseline"/>
      </w:pPr>
      <w:r>
        <w:rPr>
          <w:b w:val="0"/>
          <w:i w:val="0"/>
          <w:sz w:val="24"/>
          <w:spacing w:val="0"/>
          <w:w w:val="100"/>
          <w:rFonts w:ascii="Times New Roman" w:cs="Times New Roman" w:hAnsi="Times New Roman"/>
          <w:caps w:val="0"/>
        </w:rPr>
        <w:t/>
      </w:r>
    </w:p>
    <w:p w:rsidR="00647E74" w:rsidRPr="00A05757" w:rsidRDefault="00647E74" w:rsidP="001E6B5C">
      <w:pPr>
        <w:spacing w:before="0" w:beforeAutospacing="0" w:after="0" w:afterAutospacing="0" w:lineRule="auto" w:line="360"/>
        <w:rPr>
          <w:szCs w:val="24"/>
          <w:b w:val="0"/>
          <w:i w:val="0"/>
          <w:sz w:val="24"/>
          <w:spacing w:val="0"/>
          <w:w w:val="100"/>
          <w:rFonts w:ascii="Times New Roman" w:cs="Times New Roman" w:hAnsi="Times New Roman"/>
          <w:caps w:val="0"/>
        </w:rPr>
        <w:snapToGrid w:val="0"/>
        <w:textAlignment w:val="baseline"/>
      </w:pPr>
      <w:r>
        <w:rPr>
          <w:b w:val="0"/>
          <w:i w:val="0"/>
          <w:sz w:val="24"/>
          <w:spacing w:val="0"/>
          <w:w w:val="100"/>
          <w:rFonts w:ascii="Times New Roman" w:cs="Times New Roman" w:hAnsi="Times New Roman"/>
          <w:caps w:val="0"/>
        </w:rPr>
        <w:t/>
      </w:r>
    </w:p>
    <w:p w:rsidR="00AA61E1" w:rsidRDefault="00AA61E1" w:rsidP="001E6B5C">
      <w:pPr>
        <w:spacing w:before="0" w:beforeAutospacing="0" w:after="0" w:afterAutospacing="0" w:lineRule="auto" w:line="36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Name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Student</w:t>
      </w:r>
      <w:r w:rsidR="00A05757" w:rsidRPr="00A05757">
        <w:rPr>
          <w:szCs w:val="24"/>
          <w:b w:val="0"/>
          <w:i w:val="0"/>
          <w:sz w:val="24"/>
          <w:spacing w:val="0"/>
          <w:w w:val="100"/>
          <w:rFonts w:ascii="Times New Roman" w:cs="Times New Roman" w:hAnsi="Times New Roman"/>
          <w:caps w:val="0"/>
        </w:rPr>
        <w:t>:</w:t>
      </w:r>
      <w:r w:rsidRPr="00A05757">
        <w:rPr>
          <w:szCs w:val="24"/>
          <w:b w:val="0"/>
          <w:i w:val="0"/>
          <w:sz w:val="24"/>
          <w:spacing w:val="0"/>
          <w:w w:val="100"/>
          <w:rFonts w:ascii="Times New Roman" w:cs="Times New Roman" w:hAnsi="Times New Roman"/>
          <w:caps w:val="0"/>
        </w:rPr>
        <w:t> </w:t>
      </w:r>
      <w:r w:rsidR="00A05757" w:rsidRPr="00A05757">
        <w:rPr>
          <w:szCs w:val="24"/>
          <w:b w:val="1"/>
          <w:i w:val="0"/>
          <w:sz w:val="24"/>
          <w:spacing w:val="0"/>
          <w:w w:val="100"/>
          <w:rFonts w:ascii="Times New Roman" w:cs="Times New Roman" w:hAnsi="Times New Roman"/>
          <w:caps w:val="0"/>
        </w:rPr>
        <w:t>Amabibi</w:t>
      </w:r>
      <w:r w:rsidR="00A05757" w:rsidRPr="00A05757">
        <w:rPr>
          <w:szCs w:val="24"/>
          <w:b w:val="1"/>
          <w:i w:val="0"/>
          <w:sz w:val="24"/>
          <w:spacing w:val="0"/>
          <w:w w:val="100"/>
          <w:rFonts w:ascii="Times New Roman" w:cs="Times New Roman" w:hAnsi="Times New Roman"/>
          <w:caps w:val="0"/>
        </w:rPr>
        <w:t> </w:t>
      </w:r>
      <w:r w:rsidR="00A05757" w:rsidRPr="00A05757">
        <w:rPr>
          <w:szCs w:val="24"/>
          <w:b w:val="1"/>
          <w:i w:val="0"/>
          <w:sz w:val="24"/>
          <w:spacing w:val="0"/>
          <w:w w:val="100"/>
          <w:rFonts w:ascii="Times New Roman" w:cs="Times New Roman" w:hAnsi="Times New Roman"/>
          <w:caps w:val="0"/>
        </w:rPr>
        <w:t>Fedinand</w:t>
      </w:r>
      <w:r w:rsidR="00196390">
        <w:rPr>
          <w:szCs w:val="24"/>
          <w:b w:val="0"/>
          <w:i w:val="0"/>
          <w:sz w:val="24"/>
          <w:spacing w:val="0"/>
          <w:w w:val="100"/>
          <w:rFonts w:ascii="Times New Roman" w:cs="Times New Roman" w:hAnsi="Times New Roman"/>
          <w:caps w:val="0"/>
        </w:rPr>
        <w:tab/>
      </w:r>
      <w:r w:rsidR="00196390">
        <w:rPr>
          <w:szCs w:val="24"/>
          <w:b w:val="0"/>
          <w:i w:val="0"/>
          <w:sz w:val="24"/>
          <w:spacing w:val="0"/>
          <w:w w:val="100"/>
          <w:rFonts w:ascii="Times New Roman" w:cs="Times New Roman" w:hAnsi="Times New Roman"/>
          <w:caps w:val="0"/>
        </w:rPr>
        <w:t>Signature/Date:_____________________</w:t>
      </w:r>
    </w:p>
    <w:p w:rsidR="00196390" w:rsidRDefault="00196390" w:rsidP="001E6B5C">
      <w:pPr>
        <w:spacing w:before="0" w:beforeAutospacing="0" w:after="0" w:afterAutospacing="0" w:lineRule="auto" w:line="360"/>
        <w:rPr>
          <w:szCs w:val="24"/>
          <w:b w:val="0"/>
          <w:i w:val="0"/>
          <w:sz w:val="24"/>
          <w:spacing w:val="0"/>
          <w:w w:val="100"/>
          <w:rFonts w:ascii="Times New Roman" w:cs="Times New Roman" w:hAnsi="Times New Roman"/>
          <w:caps w:val="0"/>
        </w:rPr>
        <w:snapToGrid w:val="0"/>
        <w:textAlignment w:val="baseline"/>
      </w:pPr>
      <w:r>
        <w:rPr>
          <w:b w:val="0"/>
          <w:i w:val="0"/>
          <w:sz w:val="24"/>
          <w:spacing w:val="0"/>
          <w:w w:val="100"/>
          <w:rFonts w:ascii="Times New Roman" w:cs="Times New Roman" w:hAnsi="Times New Roman"/>
          <w:caps w:val="0"/>
        </w:rPr>
        <w:t/>
      </w:r>
    </w:p>
    <w:p w:rsidR="00196390" w:rsidRDefault="00196390" w:rsidP="001E6B5C">
      <w:pPr>
        <w:spacing w:before="0" w:beforeAutospacing="0" w:after="0" w:afterAutospacing="0" w:lineRule="auto" w:line="360"/>
        <w:rPr>
          <w:szCs w:val="24"/>
          <w:b w:val="0"/>
          <w:i w:val="0"/>
          <w:sz w:val="24"/>
          <w:spacing w:val="0"/>
          <w:w w:val="100"/>
          <w:rFonts w:ascii="Times New Roman" w:cs="Times New Roman" w:hAnsi="Times New Roman"/>
          <w:caps w:val="0"/>
        </w:rPr>
        <w:snapToGrid w:val="0"/>
        <w:textAlignment w:val="baseline"/>
      </w:pPr>
      <w:r>
        <w:rPr>
          <w:b w:val="0"/>
          <w:i w:val="0"/>
          <w:sz w:val="24"/>
          <w:spacing w:val="0"/>
          <w:w w:val="100"/>
          <w:rFonts w:ascii="Times New Roman" w:cs="Times New Roman" w:hAnsi="Times New Roman"/>
          <w:caps w:val="0"/>
        </w:rPr>
        <w:t/>
      </w:r>
    </w:p>
    <w:p w:rsidR="00196390" w:rsidRDefault="00196390" w:rsidP="001E6B5C">
      <w:pPr>
        <w:spacing w:before="0" w:beforeAutospacing="0" w:after="0" w:afterAutospacing="0" w:lineRule="auto" w:line="360"/>
        <w:rPr>
          <w:szCs w:val="24"/>
          <w:b w:val="0"/>
          <w:i w:val="0"/>
          <w:sz w:val="24"/>
          <w:spacing w:val="0"/>
          <w:w w:val="100"/>
          <w:rFonts w:ascii="Times New Roman" w:cs="Times New Roman" w:hAnsi="Times New Roman"/>
          <w:caps w:val="0"/>
        </w:rPr>
        <w:snapToGrid w:val="0"/>
        <w:textAlignment w:val="baseline"/>
      </w:pPr>
      <w:r>
        <w:rPr>
          <w:b w:val="0"/>
          <w:i w:val="0"/>
          <w:sz w:val="24"/>
          <w:spacing w:val="0"/>
          <w:w w:val="100"/>
          <w:rFonts w:ascii="Times New Roman" w:cs="Times New Roman" w:hAnsi="Times New Roman"/>
          <w:caps w:val="0"/>
        </w:rPr>
        <w:t/>
      </w:r>
    </w:p>
    <w:p w:rsidR="00196390" w:rsidRDefault="00196390" w:rsidP="001E6B5C">
      <w:pPr>
        <w:spacing w:before="0" w:beforeAutospacing="0" w:after="0" w:afterAutospacing="0" w:lineRule="auto" w:line="360"/>
        <w:rPr>
          <w:szCs w:val="24"/>
          <w:b w:val="0"/>
          <w:i w:val="0"/>
          <w:sz w:val="24"/>
          <w:spacing w:val="0"/>
          <w:w w:val="100"/>
          <w:rFonts w:ascii="Times New Roman" w:cs="Times New Roman" w:hAnsi="Times New Roman"/>
          <w:caps w:val="0"/>
        </w:rPr>
        <w:snapToGrid w:val="0"/>
        <w:textAlignment w:val="baseline"/>
      </w:pPr>
      <w:r>
        <w:rPr>
          <w:b w:val="0"/>
          <w:i w:val="0"/>
          <w:sz w:val="24"/>
          <w:spacing w:val="0"/>
          <w:w w:val="100"/>
          <w:rFonts w:ascii="Times New Roman" w:cs="Times New Roman" w:hAnsi="Times New Roman"/>
          <w:caps w:val="0"/>
        </w:rPr>
        <w:t/>
      </w:r>
    </w:p>
    <w:p w:rsidR="00196390" w:rsidRDefault="00196390" w:rsidP="001E6B5C">
      <w:pPr>
        <w:spacing w:before="0" w:beforeAutospacing="0" w:after="0" w:afterAutospacing="0" w:lineRule="auto" w:line="360"/>
        <w:rPr>
          <w:szCs w:val="24"/>
          <w:b w:val="0"/>
          <w:i w:val="0"/>
          <w:sz w:val="24"/>
          <w:spacing w:val="0"/>
          <w:w w:val="100"/>
          <w:rFonts w:ascii="Times New Roman" w:cs="Times New Roman" w:hAnsi="Times New Roman"/>
          <w:caps w:val="0"/>
        </w:rPr>
        <w:snapToGrid w:val="0"/>
        <w:textAlignment w:val="baseline"/>
      </w:pPr>
      <w:r>
        <w:rPr>
          <w:szCs w:val="24"/>
          <w:b w:val="0"/>
          <w:i w:val="0"/>
          <w:sz w:val="24"/>
          <w:spacing w:val="0"/>
          <w:w w:val="100"/>
          <w:rFonts w:ascii="Times New Roman" w:cs="Times New Roman" w:hAnsi="Times New Roman"/>
          <w:caps w:val="0"/>
        </w:rPr>
        <w:t>Confirmation</w:t>
      </w:r>
      <w:r>
        <w:rPr>
          <w:szCs w:val="24"/>
          <w:b w:val="0"/>
          <w:i w:val="0"/>
          <w:sz w:val="24"/>
          <w:spacing w:val="0"/>
          <w:w w:val="100"/>
          <w:rFonts w:ascii="Times New Roman" w:cs="Times New Roman" w:hAnsi="Times New Roman"/>
          <w:caps w:val="0"/>
        </w:rPr>
        <w:t> </w:t>
      </w:r>
      <w:r>
        <w:rPr>
          <w:szCs w:val="24"/>
          <w:b w:val="0"/>
          <w:i w:val="0"/>
          <w:sz w:val="24"/>
          <w:spacing w:val="0"/>
          <w:w w:val="100"/>
          <w:rFonts w:ascii="Times New Roman" w:cs="Times New Roman" w:hAnsi="Times New Roman"/>
          <w:caps w:val="0"/>
        </w:rPr>
        <w:t>by</w:t>
      </w:r>
      <w:r>
        <w:rPr>
          <w:szCs w:val="24"/>
          <w:b w:val="0"/>
          <w:i w:val="0"/>
          <w:sz w:val="24"/>
          <w:spacing w:val="0"/>
          <w:w w:val="100"/>
          <w:rFonts w:ascii="Times New Roman" w:cs="Times New Roman" w:hAnsi="Times New Roman"/>
          <w:caps w:val="0"/>
        </w:rPr>
        <w:t> </w:t>
      </w:r>
      <w:r>
        <w:rPr>
          <w:szCs w:val="24"/>
          <w:b w:val="0"/>
          <w:i w:val="0"/>
          <w:sz w:val="24"/>
          <w:spacing w:val="0"/>
          <w:w w:val="100"/>
          <w:rFonts w:ascii="Times New Roman" w:cs="Times New Roman" w:hAnsi="Times New Roman"/>
          <w:caps w:val="0"/>
        </w:rPr>
        <w:t>the</w:t>
      </w:r>
      <w:r>
        <w:rPr>
          <w:szCs w:val="24"/>
          <w:b w:val="0"/>
          <w:i w:val="0"/>
          <w:sz w:val="24"/>
          <w:spacing w:val="0"/>
          <w:w w:val="100"/>
          <w:rFonts w:ascii="Times New Roman" w:cs="Times New Roman" w:hAnsi="Times New Roman"/>
          <w:caps w:val="0"/>
        </w:rPr>
        <w:t> </w:t>
      </w:r>
      <w:r>
        <w:rPr>
          <w:szCs w:val="24"/>
          <w:b w:val="0"/>
          <w:i w:val="0"/>
          <w:sz w:val="24"/>
          <w:spacing w:val="0"/>
          <w:w w:val="100"/>
          <w:rFonts w:ascii="Times New Roman" w:cs="Times New Roman" w:hAnsi="Times New Roman"/>
          <w:caps w:val="0"/>
        </w:rPr>
        <w:t>Supervisor</w:t>
      </w:r>
    </w:p>
    <w:p w:rsidR="00196390" w:rsidRDefault="00196390" w:rsidP="001E6B5C">
      <w:pPr>
        <w:spacing w:before="0" w:beforeAutospacing="0" w:after="0" w:afterAutospacing="0" w:lineRule="auto" w:line="360"/>
        <w:rPr>
          <w:szCs w:val="24"/>
          <w:b w:val="0"/>
          <w:i w:val="0"/>
          <w:sz w:val="24"/>
          <w:spacing w:val="0"/>
          <w:w w:val="100"/>
          <w:rFonts w:ascii="Times New Roman" w:cs="Times New Roman" w:hAnsi="Times New Roman"/>
          <w:caps w:val="0"/>
        </w:rPr>
        <w:snapToGrid w:val="0"/>
        <w:textAlignment w:val="baseline"/>
      </w:pPr>
      <w:r>
        <w:rPr>
          <w:b w:val="0"/>
          <w:i w:val="0"/>
          <w:sz w:val="24"/>
          <w:spacing w:val="0"/>
          <w:w w:val="100"/>
          <w:rFonts w:ascii="Times New Roman" w:cs="Times New Roman" w:hAnsi="Times New Roman"/>
          <w:caps w:val="0"/>
        </w:rPr>
        <w:t/>
      </w:r>
    </w:p>
    <w:p w:rsidR="00196390" w:rsidRDefault="00196390" w:rsidP="001E6B5C">
      <w:pPr>
        <w:spacing w:before="0" w:beforeAutospacing="0" w:after="0" w:afterAutospacing="0" w:lineRule="auto" w:line="360"/>
        <w:rPr>
          <w:szCs w:val="24"/>
          <w:b w:val="0"/>
          <w:i w:val="0"/>
          <w:sz w:val="24"/>
          <w:spacing w:val="0"/>
          <w:w w:val="100"/>
          <w:rFonts w:ascii="Times New Roman" w:cs="Times New Roman" w:hAnsi="Times New Roman"/>
          <w:caps w:val="0"/>
        </w:rPr>
        <w:snapToGrid w:val="0"/>
        <w:textAlignment w:val="baseline"/>
      </w:pPr>
      <w:r>
        <w:rPr>
          <w:b w:val="0"/>
          <w:i w:val="0"/>
          <w:sz w:val="24"/>
          <w:spacing w:val="0"/>
          <w:w w:val="100"/>
          <w:rFonts w:ascii="Times New Roman" w:cs="Times New Roman" w:hAnsi="Times New Roman"/>
          <w:caps w:val="0"/>
        </w:rPr>
        <w:t/>
      </w:r>
    </w:p>
    <w:p w:rsidR="00196390" w:rsidRDefault="00196390" w:rsidP="001E6B5C">
      <w:pPr>
        <w:spacing w:before="0" w:beforeAutospacing="0" w:after="0" w:afterAutospacing="0" w:lineRule="auto" w:line="360"/>
        <w:rPr>
          <w:szCs w:val="24"/>
          <w:b w:val="0"/>
          <w:i w:val="0"/>
          <w:sz w:val="24"/>
          <w:spacing w:val="0"/>
          <w:w w:val="100"/>
          <w:rFonts w:ascii="Times New Roman" w:cs="Times New Roman" w:hAnsi="Times New Roman"/>
          <w:caps w:val="0"/>
        </w:rPr>
        <w:snapToGrid w:val="0"/>
        <w:textAlignment w:val="baseline"/>
      </w:pPr>
      <w:r>
        <w:rPr>
          <w:b w:val="0"/>
          <w:i w:val="0"/>
          <w:sz w:val="24"/>
          <w:spacing w:val="0"/>
          <w:w w:val="100"/>
          <w:rFonts w:ascii="Times New Roman" w:cs="Times New Roman" w:hAnsi="Times New Roman"/>
          <w:caps w:val="0"/>
        </w:rPr>
        <w:t/>
      </w:r>
    </w:p>
    <w:p w:rsidR="00196390" w:rsidRPr="00196390" w:rsidRDefault="00196390" w:rsidP="001E6B5C">
      <w:pPr>
        <w:spacing w:before="0" w:beforeAutospacing="0" w:after="0" w:afterAutospacing="0" w:lineRule="auto" w:line="360"/>
        <w:rPr>
          <w:szCs w:val="24"/>
          <w:b w:val="1"/>
          <w:i w:val="0"/>
          <w:sz w:val="24"/>
          <w:spacing w:val="0"/>
          <w:w w:val="100"/>
          <w:rFonts w:ascii="Times New Roman" w:cs="Times New Roman" w:hAnsi="Times New Roman"/>
          <w:caps w:val="0"/>
        </w:rPr>
        <w:snapToGrid w:val="0"/>
        <w:textAlignment w:val="baseline"/>
      </w:pPr>
      <w:r>
        <w:rPr>
          <w:szCs w:val="24"/>
          <w:b w:val="0"/>
          <w:i w:val="0"/>
          <w:sz w:val="24"/>
          <w:spacing w:val="0"/>
          <w:w w:val="100"/>
          <w:rFonts w:ascii="Times New Roman" w:cs="Times New Roman" w:hAnsi="Times New Roman"/>
          <w:caps w:val="0"/>
        </w:rPr>
        <w:t>Name</w:t>
      </w:r>
      <w:r>
        <w:rPr>
          <w:szCs w:val="24"/>
          <w:b w:val="0"/>
          <w:i w:val="0"/>
          <w:sz w:val="24"/>
          <w:spacing w:val="0"/>
          <w:w w:val="100"/>
          <w:rFonts w:ascii="Times New Roman" w:cs="Times New Roman" w:hAnsi="Times New Roman"/>
          <w:caps w:val="0"/>
        </w:rPr>
        <w:t> </w:t>
      </w:r>
      <w:r>
        <w:rPr>
          <w:szCs w:val="24"/>
          <w:b w:val="0"/>
          <w:i w:val="0"/>
          <w:sz w:val="24"/>
          <w:spacing w:val="0"/>
          <w:w w:val="100"/>
          <w:rFonts w:ascii="Times New Roman" w:cs="Times New Roman" w:hAnsi="Times New Roman"/>
          <w:caps w:val="0"/>
        </w:rPr>
        <w:t>of</w:t>
      </w:r>
      <w:r>
        <w:rPr>
          <w:szCs w:val="24"/>
          <w:b w:val="0"/>
          <w:i w:val="0"/>
          <w:sz w:val="24"/>
          <w:spacing w:val="0"/>
          <w:w w:val="100"/>
          <w:rFonts w:ascii="Times New Roman" w:cs="Times New Roman" w:hAnsi="Times New Roman"/>
          <w:caps w:val="0"/>
        </w:rPr>
        <w:t> </w:t>
      </w:r>
      <w:r>
        <w:rPr>
          <w:szCs w:val="24"/>
          <w:b w:val="0"/>
          <w:i w:val="0"/>
          <w:sz w:val="24"/>
          <w:spacing w:val="0"/>
          <w:w w:val="100"/>
          <w:rFonts w:ascii="Times New Roman" w:cs="Times New Roman" w:hAnsi="Times New Roman"/>
          <w:caps w:val="0"/>
        </w:rPr>
        <w:t>Supervisor:</w:t>
      </w:r>
      <w:r>
        <w:rPr>
          <w:szCs w:val="24"/>
          <w:b w:val="0"/>
          <w:i w:val="0"/>
          <w:sz w:val="24"/>
          <w:spacing w:val="0"/>
          <w:w w:val="100"/>
          <w:rFonts w:ascii="Times New Roman" w:cs="Times New Roman" w:hAnsi="Times New Roman"/>
          <w:caps w:val="0"/>
        </w:rPr>
        <w:t> </w:t>
      </w:r>
      <w:r>
        <w:rPr>
          <w:szCs w:val="24"/>
          <w:b w:val="1"/>
          <w:i w:val="0"/>
          <w:sz w:val="24"/>
          <w:spacing w:val="0"/>
          <w:w w:val="100"/>
          <w:rFonts w:ascii="Times New Roman" w:cs="Times New Roman" w:hAnsi="Times New Roman"/>
          <w:caps w:val="0"/>
        </w:rPr>
        <w:t>Dr.</w:t>
      </w:r>
      <w:r>
        <w:rPr>
          <w:szCs w:val="24"/>
          <w:b w:val="1"/>
          <w:i w:val="0"/>
          <w:sz w:val="24"/>
          <w:spacing w:val="0"/>
          <w:w w:val="100"/>
          <w:rFonts w:ascii="Times New Roman" w:cs="Times New Roman" w:hAnsi="Times New Roman"/>
          <w:caps w:val="0"/>
        </w:rPr>
        <w:t> </w:t>
      </w:r>
      <w:r>
        <w:rPr>
          <w:szCs w:val="24"/>
          <w:b w:val="1"/>
          <w:i w:val="0"/>
          <w:sz w:val="24"/>
          <w:spacing w:val="0"/>
          <w:w w:val="100"/>
          <w:rFonts w:ascii="Times New Roman" w:cs="Times New Roman" w:hAnsi="Times New Roman"/>
          <w:caps w:val="0"/>
        </w:rPr>
        <w:t>Vincent</w:t>
      </w:r>
      <w:r>
        <w:rPr>
          <w:szCs w:val="24"/>
          <w:b w:val="1"/>
          <w:i w:val="0"/>
          <w:sz w:val="24"/>
          <w:spacing w:val="0"/>
          <w:w w:val="100"/>
          <w:rFonts w:ascii="Times New Roman" w:cs="Times New Roman" w:hAnsi="Times New Roman"/>
          <w:caps w:val="0"/>
        </w:rPr>
        <w:t> </w:t>
      </w:r>
      <w:r>
        <w:rPr>
          <w:szCs w:val="24"/>
          <w:b w:val="1"/>
          <w:i w:val="0"/>
          <w:sz w:val="24"/>
          <w:spacing w:val="0"/>
          <w:w w:val="100"/>
          <w:rFonts w:ascii="Times New Roman" w:cs="Times New Roman" w:hAnsi="Times New Roman"/>
          <w:caps w:val="0"/>
        </w:rPr>
        <w:t>Nyewusira</w:t>
      </w:r>
      <w:r w:rsidRPr="00196390">
        <w:rPr>
          <w:szCs w:val="24"/>
          <w:b w:val="0"/>
          <w:i w:val="0"/>
          <w:sz w:val="24"/>
          <w:spacing w:val="0"/>
          <w:w w:val="100"/>
          <w:rFonts w:ascii="Times New Roman" w:cs="Times New Roman" w:hAnsi="Times New Roman"/>
          <w:caps w:val="0"/>
        </w:rPr>
        <w:t> </w:t>
      </w:r>
      <w:r>
        <w:rPr>
          <w:szCs w:val="24"/>
          <w:b w:val="0"/>
          <w:i w:val="0"/>
          <w:sz w:val="24"/>
          <w:spacing w:val="0"/>
          <w:w w:val="100"/>
          <w:rFonts w:ascii="Times New Roman" w:cs="Times New Roman" w:hAnsi="Times New Roman"/>
          <w:caps w:val="0"/>
        </w:rPr>
        <w:t>  </w:t>
      </w:r>
      <w:r>
        <w:rPr>
          <w:szCs w:val="24"/>
          <w:b w:val="0"/>
          <w:i w:val="0"/>
          <w:sz w:val="24"/>
          <w:spacing w:val="0"/>
          <w:w w:val="100"/>
          <w:rFonts w:ascii="Times New Roman" w:cs="Times New Roman" w:hAnsi="Times New Roman"/>
          <w:caps w:val="0"/>
        </w:rPr>
        <w:t>Signature/Date:___________________</w:t>
      </w:r>
    </w:p>
    <w:p w:rsidR="00AA61E1" w:rsidRPr="00A05757" w:rsidRDefault="00AA61E1" w:rsidP="001E6B5C">
      <w:pPr>
        <w:spacing w:before="0" w:beforeAutospacing="0" w:after="0" w:afterAutospacing="0" w:lineRule="auto" w:line="360"/>
        <w:rPr>
          <w:szCs w:val="24"/>
          <w:b w:val="0"/>
          <w:i w:val="0"/>
          <w:sz w:val="24"/>
          <w:spacing w:val="0"/>
          <w:w w:val="100"/>
          <w:rFonts w:ascii="Times New Roman" w:cs="Times New Roman" w:hAnsi="Times New Roman"/>
          <w:caps w:val="0"/>
        </w:rPr>
        <w:snapToGrid w:val="0"/>
        <w:textAlignment w:val="baseline"/>
      </w:pPr>
      <w:r>
        <w:rPr>
          <w:b w:val="0"/>
          <w:i w:val="0"/>
          <w:sz w:val="24"/>
          <w:spacing w:val="0"/>
          <w:w w:val="100"/>
          <w:rFonts w:ascii="Times New Roman" w:cs="Times New Roman" w:hAnsi="Times New Roman"/>
          <w:caps w:val="0"/>
        </w:rPr>
        <w:t/>
      </w:r>
    </w:p>
    <w:p w:rsidR="00AA61E1" w:rsidRPr="00A05757" w:rsidRDefault="00AA61E1" w:rsidP="001E6B5C">
      <w:pPr>
        <w:spacing w:before="0" w:beforeAutospacing="0" w:after="0" w:afterAutospacing="0" w:lineRule="auto" w:line="360"/>
        <w:rPr>
          <w:szCs w:val="24"/>
          <w:b w:val="1"/>
          <w:i w:val="0"/>
          <w:sz w:val="24"/>
          <w:spacing w:val="0"/>
          <w:w w:val="100"/>
          <w:rFonts w:ascii="Times New Roman" w:cs="Times New Roman" w:hAnsi="Times New Roman"/>
          <w:caps w:val="0"/>
        </w:rPr>
        <w:snapToGrid w:val="0"/>
        <w:textAlignment w:val="baseline"/>
      </w:pPr>
      <w:r>
        <w:rPr>
          <w:b w:val="1"/>
          <w:i w:val="0"/>
          <w:sz w:val="24"/>
          <w:spacing w:val="0"/>
          <w:w w:val="100"/>
          <w:rFonts w:ascii="Times New Roman" w:cs="Times New Roman" w:hAnsi="Times New Roman"/>
          <w:caps w:val="0"/>
        </w:rPr>
        <w:t/>
      </w:r>
    </w:p>
    <w:p w:rsidR="00AA61E1" w:rsidRPr="00A05757" w:rsidRDefault="00AA61E1" w:rsidP="001E6B5C">
      <w:pPr>
        <w:spacing w:before="0" w:beforeAutospacing="0" w:after="0" w:afterAutospacing="0" w:lineRule="auto" w:line="360"/>
        <w:rPr>
          <w:szCs w:val="24"/>
          <w:b w:val="1"/>
          <w:i w:val="0"/>
          <w:sz w:val="24"/>
          <w:spacing w:val="0"/>
          <w:w w:val="100"/>
          <w:rFonts w:ascii="Times New Roman" w:cs="Times New Roman" w:hAnsi="Times New Roman"/>
          <w:caps w:val="0"/>
        </w:rPr>
        <w:snapToGrid w:val="0"/>
        <w:textAlignment w:val="baseline"/>
      </w:pPr>
      <w:r>
        <w:rPr>
          <w:b w:val="1"/>
          <w:i w:val="0"/>
          <w:sz w:val="24"/>
          <w:spacing w:val="0"/>
          <w:w w:val="100"/>
          <w:rFonts w:ascii="Times New Roman" w:cs="Times New Roman" w:hAnsi="Times New Roman"/>
          <w:caps w:val="0"/>
        </w:rPr>
        <w:t/>
      </w:r>
    </w:p>
    <w:p w:rsidR="00AA61E1" w:rsidRPr="00A05757" w:rsidRDefault="00AA61E1" w:rsidP="001E6B5C">
      <w:pPr>
        <w:spacing w:before="0" w:beforeAutospacing="0" w:after="0" w:afterAutospacing="0" w:lineRule="auto" w:line="360"/>
        <w:rPr>
          <w:szCs w:val="24"/>
          <w:b w:val="1"/>
          <w:i w:val="0"/>
          <w:sz w:val="24"/>
          <w:spacing w:val="0"/>
          <w:w w:val="100"/>
          <w:rFonts w:ascii="Times New Roman" w:cs="Times New Roman" w:hAnsi="Times New Roman"/>
          <w:caps w:val="0"/>
        </w:rPr>
        <w:snapToGrid w:val="0"/>
        <w:textAlignment w:val="baseline"/>
      </w:pPr>
      <w:r>
        <w:rPr>
          <w:b w:val="1"/>
          <w:i w:val="0"/>
          <w:sz w:val="24"/>
          <w:spacing w:val="0"/>
          <w:w w:val="100"/>
          <w:rFonts w:ascii="Times New Roman" w:cs="Times New Roman" w:hAnsi="Times New Roman"/>
          <w:caps w:val="0"/>
        </w:rPr>
        <w:t/>
      </w:r>
    </w:p>
    <w:p w:rsidR="00AA61E1" w:rsidRPr="00A05757" w:rsidRDefault="00AA61E1" w:rsidP="001E6B5C">
      <w:pPr>
        <w:spacing w:before="0" w:beforeAutospacing="0" w:after="0" w:afterAutospacing="0" w:lineRule="auto" w:line="360"/>
        <w:rPr>
          <w:szCs w:val="24"/>
          <w:b w:val="1"/>
          <w:i w:val="0"/>
          <w:sz w:val="24"/>
          <w:spacing w:val="0"/>
          <w:w w:val="100"/>
          <w:rFonts w:ascii="Times New Roman" w:cs="Times New Roman" w:hAnsi="Times New Roman"/>
          <w:caps w:val="0"/>
        </w:rPr>
        <w:snapToGrid w:val="0"/>
        <w:textAlignment w:val="baseline"/>
      </w:pPr>
      <w:r>
        <w:rPr>
          <w:b w:val="1"/>
          <w:i w:val="0"/>
          <w:sz w:val="24"/>
          <w:spacing w:val="0"/>
          <w:w w:val="100"/>
          <w:rFonts w:ascii="Times New Roman" w:cs="Times New Roman" w:hAnsi="Times New Roman"/>
          <w:caps w:val="0"/>
        </w:rPr>
        <w:t/>
      </w:r>
    </w:p>
    <w:p w:rsidR="00AA61E1" w:rsidRPr="00A05757" w:rsidRDefault="00AA61E1" w:rsidP="001E6B5C">
      <w:pPr>
        <w:spacing w:before="0" w:beforeAutospacing="0" w:after="0" w:afterAutospacing="0" w:lineRule="auto" w:line="360"/>
        <w:rPr>
          <w:szCs w:val="24"/>
          <w:b w:val="1"/>
          <w:i w:val="0"/>
          <w:sz w:val="24"/>
          <w:spacing w:val="0"/>
          <w:w w:val="100"/>
          <w:rFonts w:ascii="Times New Roman" w:cs="Times New Roman" w:hAnsi="Times New Roman"/>
          <w:caps w:val="0"/>
        </w:rPr>
        <w:snapToGrid w:val="0"/>
        <w:textAlignment w:val="baseline"/>
      </w:pPr>
      <w:r>
        <w:rPr>
          <w:b w:val="1"/>
          <w:i w:val="0"/>
          <w:sz w:val="24"/>
          <w:spacing w:val="0"/>
          <w:w w:val="100"/>
          <w:rFonts w:ascii="Times New Roman" w:cs="Times New Roman" w:hAnsi="Times New Roman"/>
          <w:caps w:val="0"/>
        </w:rPr>
        <w:t/>
      </w:r>
    </w:p>
    <w:p w:rsidR="00AA61E1" w:rsidRPr="00A05757" w:rsidRDefault="00AA61E1" w:rsidP="001E6B5C">
      <w:pPr>
        <w:spacing w:before="0" w:beforeAutospacing="0" w:after="0" w:afterAutospacing="0" w:lineRule="auto" w:line="360"/>
        <w:rPr>
          <w:szCs w:val="24"/>
          <w:b w:val="1"/>
          <w:i w:val="0"/>
          <w:sz w:val="24"/>
          <w:spacing w:val="0"/>
          <w:w w:val="100"/>
          <w:rFonts w:ascii="Times New Roman" w:cs="Times New Roman" w:hAnsi="Times New Roman"/>
          <w:caps w:val="0"/>
        </w:rPr>
        <w:snapToGrid w:val="0"/>
        <w:textAlignment w:val="baseline"/>
      </w:pPr>
      <w:r>
        <w:rPr>
          <w:b w:val="1"/>
          <w:i w:val="0"/>
          <w:sz w:val="24"/>
          <w:spacing w:val="0"/>
          <w:w w:val="100"/>
          <w:rFonts w:ascii="Times New Roman" w:cs="Times New Roman" w:hAnsi="Times New Roman"/>
          <w:caps w:val="0"/>
        </w:rPr>
        <w:t/>
      </w:r>
    </w:p>
    <w:p w:rsidR="00AA61E1" w:rsidRPr="00A05757" w:rsidRDefault="00AA61E1" w:rsidP="001E6B5C">
      <w:pPr>
        <w:spacing w:before="0" w:beforeAutospacing="0" w:after="0" w:afterAutospacing="0" w:lineRule="auto" w:line="360"/>
        <w:rPr>
          <w:szCs w:val="24"/>
          <w:b w:val="1"/>
          <w:i w:val="0"/>
          <w:sz w:val="24"/>
          <w:spacing w:val="0"/>
          <w:w w:val="100"/>
          <w:rFonts w:ascii="Times New Roman" w:cs="Times New Roman" w:hAnsi="Times New Roman"/>
          <w:caps w:val="0"/>
        </w:rPr>
        <w:snapToGrid w:val="0"/>
        <w:textAlignment w:val="baseline"/>
      </w:pPr>
      <w:r>
        <w:rPr>
          <w:b w:val="1"/>
          <w:i w:val="0"/>
          <w:sz w:val="24"/>
          <w:spacing w:val="0"/>
          <w:w w:val="100"/>
          <w:rFonts w:ascii="Times New Roman" w:cs="Times New Roman" w:hAnsi="Times New Roman"/>
          <w:caps w:val="0"/>
        </w:rPr>
        <w:t/>
      </w:r>
    </w:p>
    <w:p w:rsidR="00AA61E1" w:rsidRPr="00A05757" w:rsidRDefault="00AA61E1" w:rsidP="001E6B5C">
      <w:pPr>
        <w:spacing w:before="0" w:beforeAutospacing="0" w:after="0" w:afterAutospacing="0" w:lineRule="auto" w:line="360"/>
        <w:rPr>
          <w:szCs w:val="24"/>
          <w:b w:val="1"/>
          <w:i w:val="0"/>
          <w:sz w:val="24"/>
          <w:spacing w:val="0"/>
          <w:w w:val="100"/>
          <w:rFonts w:ascii="Times New Roman" w:cs="Times New Roman" w:hAnsi="Times New Roman"/>
          <w:caps w:val="0"/>
        </w:rPr>
        <w:snapToGrid w:val="0"/>
        <w:textAlignment w:val="baseline"/>
      </w:pPr>
      <w:r>
        <w:rPr>
          <w:b w:val="1"/>
          <w:i w:val="0"/>
          <w:sz w:val="24"/>
          <w:spacing w:val="0"/>
          <w:w w:val="100"/>
          <w:rFonts w:ascii="Times New Roman" w:cs="Times New Roman" w:hAnsi="Times New Roman"/>
          <w:caps w:val="0"/>
        </w:rPr>
        <w:t/>
      </w:r>
    </w:p>
    <w:p w:rsidR="00A05757" w:rsidRPr="00A05757" w:rsidRDefault="00A05757" w:rsidP="00A05757">
      <w:pPr>
        <w:jc w:val="center"/>
        <w:spacing w:before="0" w:beforeAutospacing="0" w:after="200" w:afterAutospacing="0" w:lineRule="auto" w:line="480"/>
        <w:rPr>
          <w:szCs w:val="24"/>
          <w:b w:val="1"/>
          <w:i w:val="0"/>
          <w:sz w:val="24"/>
          <w:spacing w:val="0"/>
          <w:w w:val="100"/>
          <w:rFonts w:ascii="Times New Roman" w:cs="Times New Roman" w:hAnsi="Times New Roman"/>
          <w:caps w:val="0"/>
        </w:rPr>
        <w:snapToGrid w:val="0"/>
        <w:textAlignment w:val="baseline"/>
      </w:pPr>
      <w:r w:rsidRPr="00A05757">
        <w:rPr>
          <w:szCs w:val="24"/>
          <w:b w:val="1"/>
          <w:i w:val="0"/>
          <w:sz w:val="24"/>
          <w:spacing w:val="0"/>
          <w:w w:val="100"/>
          <w:rFonts w:ascii="Times New Roman" w:cs="Times New Roman" w:hAnsi="Times New Roman"/>
          <w:caps w:val="0"/>
        </w:rPr>
        <w:t>CERTIFICATION</w:t>
      </w:r>
    </w:p>
    <w:p w:rsidR="00A05757" w:rsidRPr="00A05757" w:rsidRDefault="00A05757" w:rsidP="00A05757">
      <w:pPr>
        <w:jc w:val="center"/>
        <w:spacing w:before="0" w:beforeAutospacing="0" w:after="0" w:afterAutospacing="0" w:lineRule="auto" w:line="240"/>
        <w:rPr>
          <w:szCs w:val="24"/>
          <w:b w:val="1"/>
          <w:i w:val="0"/>
          <w:sz w:val="24"/>
          <w:spacing w:val="0"/>
          <w:w w:val="100"/>
          <w:rFonts w:ascii="Times New Roman" w:cs="Times New Roman" w:hAnsi="Times New Roman"/>
          <w:caps w:val="0"/>
        </w:rPr>
        <w:snapToGrid w:val="0"/>
        <w:textAlignment w:val="baseline"/>
      </w:pPr>
      <w:r w:rsidRPr="00A05757">
        <w:rPr>
          <w:szCs w:val="24"/>
          <w:b w:val="1"/>
          <w:i w:val="0"/>
          <w:sz w:val="24"/>
          <w:spacing w:val="0"/>
          <w:w w:val="100"/>
          <w:rFonts w:ascii="Times New Roman" w:cs="Times New Roman" w:hAnsi="Times New Roman"/>
          <w:caps w:val="0"/>
        </w:rPr>
        <w:t>IGNATIUS</w:t>
      </w:r>
      <w:r w:rsidRPr="00A05757">
        <w:rPr>
          <w:szCs w:val="24"/>
          <w:b w:val="1"/>
          <w:i w:val="0"/>
          <w:sz w:val="24"/>
          <w:spacing w:val="0"/>
          <w:w w:val="100"/>
          <w:rFonts w:ascii="Times New Roman" w:cs="Times New Roman" w:hAnsi="Times New Roman"/>
          <w:caps w:val="0"/>
        </w:rPr>
        <w:t> </w:t>
      </w:r>
      <w:r w:rsidRPr="00A05757">
        <w:rPr>
          <w:szCs w:val="24"/>
          <w:b w:val="1"/>
          <w:i w:val="0"/>
          <w:sz w:val="24"/>
          <w:spacing w:val="0"/>
          <w:w w:val="100"/>
          <w:rFonts w:ascii="Times New Roman" w:cs="Times New Roman" w:hAnsi="Times New Roman"/>
          <w:caps w:val="0"/>
        </w:rPr>
        <w:t>AJURU</w:t>
      </w:r>
      <w:r w:rsidRPr="00A05757">
        <w:rPr>
          <w:szCs w:val="24"/>
          <w:b w:val="1"/>
          <w:i w:val="0"/>
          <w:sz w:val="24"/>
          <w:spacing w:val="0"/>
          <w:w w:val="100"/>
          <w:rFonts w:ascii="Times New Roman" w:cs="Times New Roman" w:hAnsi="Times New Roman"/>
          <w:caps w:val="0"/>
        </w:rPr>
        <w:t> </w:t>
      </w:r>
      <w:r w:rsidRPr="00A05757">
        <w:rPr>
          <w:szCs w:val="24"/>
          <w:b w:val="1"/>
          <w:i w:val="0"/>
          <w:sz w:val="24"/>
          <w:spacing w:val="0"/>
          <w:w w:val="100"/>
          <w:rFonts w:ascii="Times New Roman" w:cs="Times New Roman" w:hAnsi="Times New Roman"/>
          <w:caps w:val="0"/>
        </w:rPr>
        <w:t>UNIVERSITY</w:t>
      </w:r>
      <w:r w:rsidRPr="00A05757">
        <w:rPr>
          <w:szCs w:val="24"/>
          <w:b w:val="1"/>
          <w:i w:val="0"/>
          <w:sz w:val="24"/>
          <w:spacing w:val="0"/>
          <w:w w:val="100"/>
          <w:rFonts w:ascii="Times New Roman" w:cs="Times New Roman" w:hAnsi="Times New Roman"/>
          <w:caps w:val="0"/>
        </w:rPr>
        <w:t> </w:t>
      </w:r>
      <w:r w:rsidRPr="00A05757">
        <w:rPr>
          <w:szCs w:val="24"/>
          <w:b w:val="1"/>
          <w:i w:val="0"/>
          <w:sz w:val="24"/>
          <w:spacing w:val="0"/>
          <w:w w:val="100"/>
          <w:rFonts w:ascii="Times New Roman" w:cs="Times New Roman" w:hAnsi="Times New Roman"/>
          <w:caps w:val="0"/>
        </w:rPr>
        <w:t>OF</w:t>
      </w:r>
      <w:r w:rsidRPr="00A05757">
        <w:rPr>
          <w:szCs w:val="24"/>
          <w:b w:val="1"/>
          <w:i w:val="0"/>
          <w:sz w:val="24"/>
          <w:spacing w:val="0"/>
          <w:w w:val="100"/>
          <w:rFonts w:ascii="Times New Roman" w:cs="Times New Roman" w:hAnsi="Times New Roman"/>
          <w:caps w:val="0"/>
        </w:rPr>
        <w:t> </w:t>
      </w:r>
      <w:r w:rsidRPr="00A05757">
        <w:rPr>
          <w:szCs w:val="24"/>
          <w:b w:val="1"/>
          <w:i w:val="0"/>
          <w:sz w:val="24"/>
          <w:spacing w:val="0"/>
          <w:w w:val="100"/>
          <w:rFonts w:ascii="Times New Roman" w:cs="Times New Roman" w:hAnsi="Times New Roman"/>
          <w:caps w:val="0"/>
        </w:rPr>
        <w:t>EDUCATION</w:t>
      </w:r>
    </w:p>
    <w:p w:rsidR="00A05757" w:rsidRPr="00A05757" w:rsidRDefault="00A05757" w:rsidP="00A05757">
      <w:pPr>
        <w:jc w:val="center"/>
        <w:spacing w:before="0" w:beforeAutospacing="0" w:after="0" w:afterAutospacing="0" w:lineRule="auto" w:line="480"/>
        <w:rPr>
          <w:szCs w:val="24"/>
          <w:b w:val="1"/>
          <w:i w:val="0"/>
          <w:sz w:val="24"/>
          <w:spacing w:val="0"/>
          <w:w w:val="100"/>
          <w:rFonts w:ascii="Times New Roman" w:cs="Times New Roman" w:hAnsi="Times New Roman"/>
          <w:caps w:val="0"/>
        </w:rPr>
        <w:snapToGrid w:val="0"/>
        <w:textAlignment w:val="baseline"/>
      </w:pPr>
      <w:r w:rsidRPr="00A05757">
        <w:rPr>
          <w:szCs w:val="24"/>
          <w:b w:val="1"/>
          <w:i w:val="0"/>
          <w:sz w:val="24"/>
          <w:spacing w:val="0"/>
          <w:w w:val="100"/>
          <w:rFonts w:ascii="Times New Roman" w:cs="Times New Roman" w:hAnsi="Times New Roman"/>
          <w:caps w:val="0"/>
        </w:rPr>
        <w:t>POSTGRADUATE</w:t>
      </w:r>
      <w:r w:rsidRPr="00A05757">
        <w:rPr>
          <w:szCs w:val="24"/>
          <w:b w:val="1"/>
          <w:i w:val="0"/>
          <w:sz w:val="24"/>
          <w:spacing w:val="0"/>
          <w:w w:val="100"/>
          <w:rFonts w:ascii="Times New Roman" w:cs="Times New Roman" w:hAnsi="Times New Roman"/>
          <w:caps w:val="0"/>
        </w:rPr>
        <w:t> </w:t>
      </w:r>
      <w:r w:rsidRPr="00A05757">
        <w:rPr>
          <w:szCs w:val="24"/>
          <w:b w:val="1"/>
          <w:i w:val="0"/>
          <w:sz w:val="24"/>
          <w:spacing w:val="0"/>
          <w:w w:val="100"/>
          <w:rFonts w:ascii="Times New Roman" w:cs="Times New Roman" w:hAnsi="Times New Roman"/>
          <w:caps w:val="0"/>
        </w:rPr>
        <w:t>SCHOOL</w:t>
      </w:r>
    </w:p>
    <w:p w:rsidR="00A05757" w:rsidRPr="00A05757" w:rsidRDefault="00A05757" w:rsidP="00A05757">
      <w:pPr>
        <w:jc w:val="center"/>
        <w:spacing w:before="0" w:beforeAutospacing="0" w:after="0" w:afterAutospacing="0" w:lineRule="auto" w:line="240"/>
        <w:rPr>
          <w:szCs w:val="24"/>
          <w:b w:val="1"/>
          <w:i w:val="0"/>
          <w:sz w:val="24"/>
          <w:spacing w:val="0"/>
          <w:w w:val="100"/>
          <w:rFonts w:ascii="Times New Roman" w:cs="Times New Roman" w:hAnsi="Times New Roman"/>
          <w:caps w:val="0"/>
        </w:rPr>
        <w:snapToGrid w:val="0"/>
        <w:textAlignment w:val="baseline"/>
      </w:pPr>
      <w:r w:rsidRPr="00A05757">
        <w:rPr>
          <w:szCs w:val="24"/>
          <w:b w:val="1"/>
          <w:i w:val="0"/>
          <w:sz w:val="24"/>
          <w:spacing w:val="0"/>
          <w:w w:val="100"/>
          <w:rFonts w:ascii="Times New Roman" w:cs="Times New Roman" w:hAnsi="Times New Roman"/>
          <w:caps w:val="0"/>
        </w:rPr>
        <w:t>SUBSIDY</w:t>
      </w:r>
      <w:r w:rsidRPr="00A05757">
        <w:rPr>
          <w:szCs w:val="24"/>
          <w:b w:val="1"/>
          <w:i w:val="0"/>
          <w:sz w:val="24"/>
          <w:spacing w:val="0"/>
          <w:w w:val="100"/>
          <w:rFonts w:ascii="Times New Roman" w:cs="Times New Roman" w:hAnsi="Times New Roman"/>
          <w:caps w:val="0"/>
        </w:rPr>
        <w:t> </w:t>
      </w:r>
      <w:r w:rsidRPr="00A05757">
        <w:rPr>
          <w:szCs w:val="24"/>
          <w:b w:val="1"/>
          <w:i w:val="0"/>
          <w:sz w:val="24"/>
          <w:spacing w:val="0"/>
          <w:w w:val="100"/>
          <w:rFonts w:ascii="Times New Roman" w:cs="Times New Roman" w:hAnsi="Times New Roman"/>
          <w:caps w:val="0"/>
        </w:rPr>
        <w:t>RE-INVESTMENT</w:t>
      </w:r>
      <w:r w:rsidRPr="00A05757">
        <w:rPr>
          <w:szCs w:val="24"/>
          <w:b w:val="1"/>
          <w:i w:val="0"/>
          <w:sz w:val="24"/>
          <w:spacing w:val="0"/>
          <w:w w:val="100"/>
          <w:rFonts w:ascii="Times New Roman" w:cs="Times New Roman" w:hAnsi="Times New Roman"/>
          <w:caps w:val="0"/>
        </w:rPr>
        <w:t> </w:t>
      </w:r>
      <w:r w:rsidRPr="00A05757">
        <w:rPr>
          <w:szCs w:val="24"/>
          <w:b w:val="1"/>
          <w:i w:val="0"/>
          <w:sz w:val="24"/>
          <w:spacing w:val="0"/>
          <w:w w:val="100"/>
          <w:rFonts w:ascii="Times New Roman" w:cs="Times New Roman" w:hAnsi="Times New Roman"/>
          <w:caps w:val="0"/>
        </w:rPr>
        <w:t>AND</w:t>
      </w:r>
      <w:r w:rsidRPr="00A05757">
        <w:rPr>
          <w:szCs w:val="24"/>
          <w:b w:val="1"/>
          <w:i w:val="0"/>
          <w:sz w:val="24"/>
          <w:spacing w:val="0"/>
          <w:w w:val="100"/>
          <w:rFonts w:ascii="Times New Roman" w:cs="Times New Roman" w:hAnsi="Times New Roman"/>
          <w:caps w:val="0"/>
        </w:rPr>
        <w:t> </w:t>
      </w:r>
      <w:r w:rsidRPr="00A05757">
        <w:rPr>
          <w:szCs w:val="24"/>
          <w:b w:val="1"/>
          <w:i w:val="0"/>
          <w:sz w:val="24"/>
          <w:spacing w:val="0"/>
          <w:w w:val="100"/>
          <w:rFonts w:ascii="Times New Roman" w:cs="Times New Roman" w:hAnsi="Times New Roman"/>
          <w:caps w:val="0"/>
        </w:rPr>
        <w:t>EMPOWERMENT</w:t>
      </w:r>
      <w:r w:rsidRPr="00A05757">
        <w:rPr>
          <w:szCs w:val="24"/>
          <w:b w:val="1"/>
          <w:i w:val="0"/>
          <w:sz w:val="24"/>
          <w:spacing w:val="0"/>
          <w:w w:val="100"/>
          <w:rFonts w:ascii="Times New Roman" w:cs="Times New Roman" w:hAnsi="Times New Roman"/>
          <w:caps w:val="0"/>
        </w:rPr>
        <w:t> </w:t>
      </w:r>
      <w:r w:rsidRPr="00A05757">
        <w:rPr>
          <w:szCs w:val="24"/>
          <w:b w:val="1"/>
          <w:i w:val="0"/>
          <w:sz w:val="24"/>
          <w:spacing w:val="0"/>
          <w:w w:val="100"/>
          <w:rFonts w:ascii="Times New Roman" w:cs="Times New Roman" w:hAnsi="Times New Roman"/>
          <w:caps w:val="0"/>
        </w:rPr>
        <w:t>PROGRAMME</w:t>
      </w:r>
      <w:r w:rsidRPr="00A05757">
        <w:rPr>
          <w:szCs w:val="24"/>
          <w:b w:val="1"/>
          <w:i w:val="0"/>
          <w:sz w:val="24"/>
          <w:spacing w:val="0"/>
          <w:w w:val="100"/>
          <w:rFonts w:ascii="Times New Roman" w:cs="Times New Roman" w:hAnsi="Times New Roman"/>
          <w:caps w:val="0"/>
        </w:rPr>
        <w:t> </w:t>
      </w:r>
      <w:r w:rsidR="003B3099">
        <w:rPr>
          <w:szCs w:val="24"/>
          <w:b w:val="1"/>
          <w:i w:val="0"/>
          <w:sz w:val="24"/>
          <w:spacing w:val="0"/>
          <w:w w:val="100"/>
          <w:rFonts w:ascii="Times New Roman" w:cs="Times New Roman" w:hAnsi="Times New Roman"/>
          <w:caps w:val="0"/>
        </w:rPr>
        <w:t>                  </w:t>
      </w:r>
      <w:r w:rsidRPr="00A05757">
        <w:rPr>
          <w:szCs w:val="24"/>
          <w:b w:val="1"/>
          <w:i w:val="0"/>
          <w:sz w:val="24"/>
          <w:spacing w:val="0"/>
          <w:w w:val="100"/>
          <w:rFonts w:ascii="Times New Roman" w:cs="Times New Roman" w:hAnsi="Times New Roman"/>
          <w:caps w:val="0"/>
        </w:rPr>
        <w:t>(SURE-P)</w:t>
      </w:r>
      <w:r w:rsidR="003B3099">
        <w:rPr>
          <w:szCs w:val="24"/>
          <w:b w:val="1"/>
          <w:i w:val="0"/>
          <w:sz w:val="24"/>
          <w:spacing w:val="0"/>
          <w:w w:val="100"/>
          <w:rFonts w:ascii="Times New Roman" w:cs="Times New Roman" w:hAnsi="Times New Roman"/>
          <w:caps w:val="0"/>
        </w:rPr>
        <w:t> </w:t>
      </w:r>
      <w:r w:rsidRPr="00A05757">
        <w:rPr>
          <w:szCs w:val="24"/>
          <w:b w:val="1"/>
          <w:i w:val="0"/>
          <w:sz w:val="24"/>
          <w:spacing w:val="0"/>
          <w:w w:val="100"/>
          <w:rFonts w:ascii="Times New Roman" w:cs="Times New Roman" w:hAnsi="Times New Roman"/>
          <w:caps w:val="0"/>
        </w:rPr>
        <w:t>AND</w:t>
      </w:r>
      <w:r w:rsidRPr="00A05757">
        <w:rPr>
          <w:szCs w:val="24"/>
          <w:b w:val="1"/>
          <w:i w:val="0"/>
          <w:sz w:val="24"/>
          <w:spacing w:val="0"/>
          <w:w w:val="100"/>
          <w:rFonts w:ascii="Times New Roman" w:cs="Times New Roman" w:hAnsi="Times New Roman"/>
          <w:caps w:val="0"/>
        </w:rPr>
        <w:t> </w:t>
      </w:r>
      <w:r w:rsidRPr="00A05757">
        <w:rPr>
          <w:szCs w:val="24"/>
          <w:b w:val="1"/>
          <w:i w:val="0"/>
          <w:sz w:val="24"/>
          <w:spacing w:val="0"/>
          <w:w w:val="100"/>
          <w:rFonts w:ascii="Times New Roman" w:cs="Times New Roman" w:hAnsi="Times New Roman"/>
          <w:caps w:val="0"/>
        </w:rPr>
        <w:t>YOUTH</w:t>
      </w:r>
      <w:r w:rsidRPr="00A05757">
        <w:rPr>
          <w:szCs w:val="24"/>
          <w:b w:val="1"/>
          <w:i w:val="0"/>
          <w:sz w:val="24"/>
          <w:spacing w:val="0"/>
          <w:w w:val="100"/>
          <w:rFonts w:ascii="Times New Roman" w:cs="Times New Roman" w:hAnsi="Times New Roman"/>
          <w:caps w:val="0"/>
        </w:rPr>
        <w:t> </w:t>
      </w:r>
      <w:r w:rsidRPr="00A05757">
        <w:rPr>
          <w:szCs w:val="24"/>
          <w:b w:val="1"/>
          <w:i w:val="0"/>
          <w:sz w:val="24"/>
          <w:spacing w:val="0"/>
          <w:w w:val="100"/>
          <w:rFonts w:ascii="Times New Roman" w:cs="Times New Roman" w:hAnsi="Times New Roman"/>
          <w:caps w:val="0"/>
        </w:rPr>
        <w:t>EMP</w:t>
      </w:r>
      <w:r w:rsidR="003B3099">
        <w:rPr>
          <w:szCs w:val="24"/>
          <w:b w:val="1"/>
          <w:i w:val="0"/>
          <w:sz w:val="24"/>
          <w:spacing w:val="0"/>
          <w:w w:val="100"/>
          <w:rFonts w:ascii="Times New Roman" w:cs="Times New Roman" w:hAnsi="Times New Roman"/>
          <w:caps w:val="0"/>
        </w:rPr>
        <w:t>OWERMENT</w:t>
      </w:r>
      <w:r w:rsidR="003B3099">
        <w:rPr>
          <w:szCs w:val="24"/>
          <w:b w:val="1"/>
          <w:i w:val="0"/>
          <w:sz w:val="24"/>
          <w:spacing w:val="0"/>
          <w:w w:val="100"/>
          <w:rFonts w:ascii="Times New Roman" w:cs="Times New Roman" w:hAnsi="Times New Roman"/>
          <w:caps w:val="0"/>
        </w:rPr>
        <w:t> </w:t>
      </w:r>
      <w:r w:rsidR="003B3099">
        <w:rPr>
          <w:szCs w:val="24"/>
          <w:b w:val="1"/>
          <w:i w:val="0"/>
          <w:sz w:val="24"/>
          <w:spacing w:val="0"/>
          <w:w w:val="100"/>
          <w:rFonts w:ascii="Times New Roman" w:cs="Times New Roman" w:hAnsi="Times New Roman"/>
          <w:caps w:val="0"/>
        </w:rPr>
        <w:t>IN</w:t>
      </w:r>
      <w:r w:rsidR="003B3099">
        <w:rPr>
          <w:szCs w:val="24"/>
          <w:b w:val="1"/>
          <w:i w:val="0"/>
          <w:sz w:val="24"/>
          <w:spacing w:val="0"/>
          <w:w w:val="100"/>
          <w:rFonts w:ascii="Times New Roman" w:cs="Times New Roman" w:hAnsi="Times New Roman"/>
          <w:caps w:val="0"/>
        </w:rPr>
        <w:t> </w:t>
      </w:r>
      <w:r w:rsidR="003B3099">
        <w:rPr>
          <w:szCs w:val="24"/>
          <w:b w:val="1"/>
          <w:i w:val="0"/>
          <w:sz w:val="24"/>
          <w:spacing w:val="0"/>
          <w:w w:val="100"/>
          <w:rFonts w:ascii="Times New Roman" w:cs="Times New Roman" w:hAnsi="Times New Roman"/>
          <w:caps w:val="0"/>
        </w:rPr>
        <w:t>NIGERIA</w:t>
      </w:r>
      <w:r w:rsidR="003B3099">
        <w:rPr>
          <w:szCs w:val="24"/>
          <w:b w:val="1"/>
          <w:i w:val="0"/>
          <w:sz w:val="24"/>
          <w:spacing w:val="0"/>
          <w:w w:val="100"/>
          <w:rFonts w:ascii="Times New Roman" w:cs="Times New Roman" w:hAnsi="Times New Roman"/>
          <w:caps w:val="0"/>
        </w:rPr>
        <w:t> </w:t>
      </w:r>
      <w:r w:rsidR="003B3099">
        <w:rPr>
          <w:szCs w:val="24"/>
          <w:b w:val="1"/>
          <w:i w:val="0"/>
          <w:sz w:val="24"/>
          <w:spacing w:val="0"/>
          <w:w w:val="100"/>
          <w:rFonts w:ascii="Times New Roman" w:cs="Times New Roman" w:hAnsi="Times New Roman"/>
          <w:caps w:val="0"/>
        </w:rPr>
        <w:t>(2012-2014):</w:t>
      </w:r>
      <w:r w:rsidR="003B3099">
        <w:rPr>
          <w:szCs w:val="24"/>
          <w:b w:val="1"/>
          <w:i w:val="0"/>
          <w:sz w:val="24"/>
          <w:spacing w:val="0"/>
          <w:w w:val="100"/>
          <w:rFonts w:ascii="Times New Roman" w:cs="Times New Roman" w:hAnsi="Times New Roman"/>
          <w:caps w:val="0"/>
        </w:rPr>
        <w:t> </w:t>
      </w:r>
      <w:r w:rsidRPr="00A05757">
        <w:rPr>
          <w:szCs w:val="24"/>
          <w:b w:val="1"/>
          <w:i w:val="0"/>
          <w:sz w:val="24"/>
          <w:spacing w:val="0"/>
          <w:w w:val="100"/>
          <w:rFonts w:ascii="Times New Roman" w:cs="Times New Roman" w:hAnsi="Times New Roman"/>
          <w:caps w:val="0"/>
        </w:rPr>
        <w:t>AN</w:t>
      </w:r>
      <w:r w:rsidRPr="00A05757">
        <w:rPr>
          <w:szCs w:val="24"/>
          <w:b w:val="1"/>
          <w:i w:val="0"/>
          <w:sz w:val="24"/>
          <w:spacing w:val="0"/>
          <w:w w:val="100"/>
          <w:rFonts w:ascii="Times New Roman" w:cs="Times New Roman" w:hAnsi="Times New Roman"/>
          <w:caps w:val="0"/>
        </w:rPr>
        <w:t> </w:t>
      </w:r>
      <w:r w:rsidRPr="00A05757">
        <w:rPr>
          <w:szCs w:val="24"/>
          <w:b w:val="1"/>
          <w:i w:val="0"/>
          <w:sz w:val="24"/>
          <w:spacing w:val="0"/>
          <w:w w:val="100"/>
          <w:rFonts w:ascii="Times New Roman" w:cs="Times New Roman" w:hAnsi="Times New Roman"/>
          <w:caps w:val="0"/>
        </w:rPr>
        <w:t>EVALUATION</w:t>
      </w:r>
    </w:p>
    <w:p w:rsidR="00A05757" w:rsidRPr="00A05757" w:rsidRDefault="00A05757" w:rsidP="00A05757">
      <w:pPr>
        <w:jc w:val="center"/>
        <w:spacing w:before="0" w:beforeAutospacing="0" w:after="0" w:afterAutospacing="0" w:lineRule="auto" w:line="240"/>
        <w:rPr>
          <w:szCs w:val="24"/>
          <w:b w:val="1"/>
          <w:i w:val="0"/>
          <w:sz w:val="24"/>
          <w:spacing w:val="0"/>
          <w:w w:val="100"/>
          <w:rFonts w:ascii="Times New Roman" w:cs="Times New Roman" w:hAnsi="Times New Roman"/>
          <w:caps w:val="0"/>
        </w:rPr>
        <w:snapToGrid w:val="0"/>
        <w:textAlignment w:val="baseline"/>
      </w:pPr>
      <w:r>
        <w:rPr>
          <w:b w:val="1"/>
          <w:i w:val="0"/>
          <w:sz w:val="24"/>
          <w:spacing w:val="0"/>
          <w:w w:val="100"/>
          <w:rFonts w:ascii="Times New Roman" w:cs="Times New Roman" w:hAnsi="Times New Roman"/>
          <w:caps w:val="0"/>
        </w:rPr>
        <w:t/>
      </w:r>
    </w:p>
    <w:p w:rsidR="00A05757" w:rsidRPr="00A05757" w:rsidRDefault="00A05757" w:rsidP="00A05757">
      <w:pPr>
        <w:jc w:val="center"/>
        <w:spacing w:before="0" w:beforeAutospacing="0" w:after="0" w:afterAutospacing="0" w:lineRule="auto" w:line="240"/>
        <w:rPr>
          <w:szCs w:val="24"/>
          <w:b w:val="1"/>
          <w:i w:val="0"/>
          <w:sz w:val="24"/>
          <w:spacing w:val="0"/>
          <w:w w:val="100"/>
          <w:rFonts w:ascii="Times New Roman" w:cs="Times New Roman" w:hAnsi="Times New Roman"/>
          <w:caps w:val="0"/>
        </w:rPr>
        <w:snapToGrid w:val="0"/>
        <w:textAlignment w:val="baseline"/>
      </w:pPr>
      <w:r>
        <w:rPr>
          <w:b w:val="1"/>
          <w:i w:val="0"/>
          <w:sz w:val="24"/>
          <w:spacing w:val="0"/>
          <w:w w:val="100"/>
          <w:rFonts w:ascii="Times New Roman" w:cs="Times New Roman" w:hAnsi="Times New Roman"/>
          <w:caps w:val="0"/>
        </w:rPr>
        <w:t/>
      </w:r>
    </w:p>
    <w:p w:rsidR="00A05757" w:rsidRPr="00A05757" w:rsidRDefault="00A05757" w:rsidP="00A05757">
      <w:pPr>
        <w:jc w:val="center"/>
        <w:spacing w:before="0" w:beforeAutospacing="0" w:after="0" w:afterAutospacing="0" w:lineRule="auto" w:line="240"/>
        <w:rPr>
          <w:szCs w:val="24"/>
          <w:b w:val="1"/>
          <w:i w:val="0"/>
          <w:sz w:val="24"/>
          <w:spacing w:val="0"/>
          <w:w w:val="100"/>
          <w:rFonts w:ascii="Times New Roman" w:cs="Times New Roman" w:hAnsi="Times New Roman"/>
          <w:caps w:val="0"/>
        </w:rPr>
        <w:snapToGrid w:val="0"/>
        <w:textAlignment w:val="baseline"/>
      </w:pPr>
      <w:r w:rsidRPr="00A05757">
        <w:rPr>
          <w:szCs w:val="24"/>
          <w:b w:val="1"/>
          <w:i w:val="0"/>
          <w:sz w:val="24"/>
          <w:spacing w:val="0"/>
          <w:w w:val="100"/>
          <w:rFonts w:ascii="Times New Roman" w:cs="Times New Roman" w:hAnsi="Times New Roman"/>
          <w:caps w:val="0"/>
        </w:rPr>
        <w:t>BY</w:t>
      </w:r>
    </w:p>
    <w:p w:rsidR="00A05757" w:rsidRPr="00A05757" w:rsidRDefault="00A05757" w:rsidP="00A05757">
      <w:pPr>
        <w:jc w:val="center"/>
        <w:spacing w:before="0" w:beforeAutospacing="0" w:after="0" w:afterAutospacing="0" w:lineRule="auto" w:line="240"/>
        <w:rPr>
          <w:szCs w:val="24"/>
          <w:b w:val="1"/>
          <w:i w:val="0"/>
          <w:sz w:val="24"/>
          <w:spacing w:val="0"/>
          <w:w w:val="100"/>
          <w:rFonts w:ascii="Times New Roman" w:cs="Times New Roman" w:hAnsi="Times New Roman"/>
          <w:caps w:val="0"/>
        </w:rPr>
        <w:snapToGrid w:val="0"/>
        <w:textAlignment w:val="baseline"/>
      </w:pPr>
      <w:r>
        <w:rPr>
          <w:b w:val="1"/>
          <w:i w:val="0"/>
          <w:sz w:val="24"/>
          <w:spacing w:val="0"/>
          <w:w w:val="100"/>
          <w:rFonts w:ascii="Times New Roman" w:cs="Times New Roman" w:hAnsi="Times New Roman"/>
          <w:caps w:val="0"/>
        </w:rPr>
        <w:t/>
      </w:r>
    </w:p>
    <w:p w:rsidR="00A05757" w:rsidRPr="00A05757" w:rsidRDefault="00A05757" w:rsidP="00A05757">
      <w:pPr>
        <w:jc w:val="center"/>
        <w:spacing w:before="0" w:beforeAutospacing="0" w:after="0" w:afterAutospacing="0" w:lineRule="auto" w:line="240"/>
        <w:rPr>
          <w:szCs w:val="24"/>
          <w:b w:val="1"/>
          <w:i w:val="0"/>
          <w:sz w:val="24"/>
          <w:spacing w:val="0"/>
          <w:w w:val="100"/>
          <w:rFonts w:ascii="Times New Roman" w:cs="Times New Roman" w:hAnsi="Times New Roman"/>
          <w:caps w:val="0"/>
        </w:rPr>
        <w:snapToGrid w:val="0"/>
        <w:textAlignment w:val="baseline"/>
      </w:pPr>
      <w:r w:rsidRPr="00A05757">
        <w:rPr>
          <w:szCs w:val="24"/>
          <w:b w:val="1"/>
          <w:i w:val="0"/>
          <w:sz w:val="24"/>
          <w:spacing w:val="0"/>
          <w:w w:val="100"/>
          <w:rFonts w:ascii="Times New Roman" w:cs="Times New Roman" w:hAnsi="Times New Roman"/>
          <w:caps w:val="0"/>
        </w:rPr>
        <w:t>AMABIBI</w:t>
      </w:r>
      <w:r w:rsidRPr="00A05757">
        <w:rPr>
          <w:szCs w:val="24"/>
          <w:b w:val="1"/>
          <w:i w:val="0"/>
          <w:sz w:val="24"/>
          <w:spacing w:val="0"/>
          <w:w w:val="100"/>
          <w:rFonts w:ascii="Times New Roman" w:cs="Times New Roman" w:hAnsi="Times New Roman"/>
          <w:caps w:val="0"/>
        </w:rPr>
        <w:t> </w:t>
      </w:r>
      <w:r w:rsidRPr="00A05757">
        <w:rPr>
          <w:szCs w:val="24"/>
          <w:b w:val="1"/>
          <w:i w:val="0"/>
          <w:sz w:val="24"/>
          <w:spacing w:val="0"/>
          <w:w w:val="100"/>
          <w:rFonts w:ascii="Times New Roman" w:cs="Times New Roman" w:hAnsi="Times New Roman"/>
          <w:caps w:val="0"/>
        </w:rPr>
        <w:t>FERDINAND</w:t>
      </w:r>
    </w:p>
    <w:p w:rsidR="00A05757" w:rsidRPr="00A05757" w:rsidRDefault="00A05757" w:rsidP="00A05757">
      <w:pPr>
        <w:jc w:val="both"/>
        <w:spacing w:before="0" w:beforeAutospacing="0" w:after="200" w:afterAutospacing="0" w:lineRule="auto" w:line="240"/>
        <w:rPr>
          <w:szCs w:val="24"/>
          <w:b w:val="0"/>
          <w:i w:val="0"/>
          <w:sz w:val="8"/>
          <w:spacing w:val="0"/>
          <w:w w:val="100"/>
          <w:rFonts w:ascii="Times New Roman" w:cs="Times New Roman" w:hAnsi="Times New Roman"/>
          <w:caps w:val="0"/>
        </w:rPr>
        <w:snapToGrid w:val="0"/>
        <w:textAlignment w:val="baseline"/>
      </w:pPr>
      <w:r>
        <w:rPr>
          <w:b w:val="0"/>
          <w:i w:val="0"/>
          <w:sz w:val="8"/>
          <w:spacing w:val="0"/>
          <w:w w:val="100"/>
          <w:rFonts w:ascii="Times New Roman" w:cs="Times New Roman" w:hAnsi="Times New Roman"/>
          <w:caps w:val="0"/>
        </w:rPr>
        <w:t/>
      </w:r>
    </w:p>
    <w:p w:rsidR="00A05757" w:rsidRPr="00A05757" w:rsidRDefault="00A05757" w:rsidP="00ED63FF">
      <w:pPr>
        <w:jc w:val="both"/>
        <w:spacing w:before="0" w:beforeAutospacing="0" w:after="200" w:afterAutospacing="0" w:lineRule="auto" w:line="36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board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examiners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certifies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dissertation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accepted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partial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fulfillment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requirements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award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degree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003B3099">
        <w:rPr>
          <w:szCs w:val="24"/>
          <w:b w:val="0"/>
          <w:i w:val="0"/>
          <w:sz w:val="24"/>
          <w:spacing w:val="0"/>
          <w:w w:val="100"/>
          <w:rFonts w:ascii="Times New Roman" w:cs="Times New Roman" w:hAnsi="Times New Roman"/>
          <w:caps w:val="0"/>
        </w:rPr>
        <w:t>Doctor</w:t>
      </w:r>
      <w:r w:rsidR="003B3099">
        <w:rPr>
          <w:szCs w:val="24"/>
          <w:b w:val="0"/>
          <w:i w:val="0"/>
          <w:sz w:val="24"/>
          <w:spacing w:val="0"/>
          <w:w w:val="100"/>
          <w:rFonts w:ascii="Times New Roman" w:cs="Times New Roman" w:hAnsi="Times New Roman"/>
          <w:caps w:val="0"/>
        </w:rPr>
        <w:t> </w:t>
      </w:r>
      <w:r w:rsidR="003B3099">
        <w:rPr>
          <w:szCs w:val="24"/>
          <w:b w:val="0"/>
          <w:i w:val="0"/>
          <w:sz w:val="24"/>
          <w:spacing w:val="0"/>
          <w:w w:val="100"/>
          <w:rFonts w:ascii="Times New Roman" w:cs="Times New Roman" w:hAnsi="Times New Roman"/>
          <w:caps w:val="0"/>
        </w:rPr>
        <w:t>of</w:t>
      </w:r>
      <w:r w:rsidR="003B3099">
        <w:rPr>
          <w:szCs w:val="24"/>
          <w:b w:val="0"/>
          <w:i w:val="0"/>
          <w:sz w:val="24"/>
          <w:spacing w:val="0"/>
          <w:w w:val="100"/>
          <w:rFonts w:ascii="Times New Roman" w:cs="Times New Roman" w:hAnsi="Times New Roman"/>
          <w:caps w:val="0"/>
        </w:rPr>
        <w:t> </w:t>
      </w:r>
      <w:r w:rsidR="003B3099">
        <w:rPr>
          <w:szCs w:val="24"/>
          <w:b w:val="0"/>
          <w:i w:val="0"/>
          <w:sz w:val="24"/>
          <w:spacing w:val="0"/>
          <w:w w:val="100"/>
          <w:rFonts w:ascii="Times New Roman" w:cs="Times New Roman" w:hAnsi="Times New Roman"/>
          <w:caps w:val="0"/>
        </w:rPr>
        <w:t>Philosophy</w:t>
      </w:r>
      <w:r w:rsidR="003B3099">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t>
      </w:r>
      <w:r w:rsidR="003B3099">
        <w:rPr>
          <w:szCs w:val="24"/>
          <w:b w:val="0"/>
          <w:i w:val="0"/>
          <w:sz w:val="24"/>
          <w:spacing w:val="0"/>
          <w:w w:val="100"/>
          <w:rFonts w:ascii="Times New Roman" w:cs="Times New Roman" w:hAnsi="Times New Roman"/>
          <w:caps w:val="0"/>
        </w:rPr>
        <w:t>PhD)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Political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Science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t>
      </w:r>
      <w:r w:rsidR="003B3099">
        <w:rPr>
          <w:szCs w:val="24"/>
          <w:b w:val="0"/>
          <w:i w:val="0"/>
          <w:sz w:val="24"/>
          <w:spacing w:val="0"/>
          <w:w w:val="100"/>
          <w:rFonts w:ascii="Times New Roman" w:cs="Times New Roman" w:hAnsi="Times New Roman"/>
          <w:caps w:val="0"/>
        </w:rPr>
        <w:t>Public</w:t>
      </w:r>
      <w:r w:rsidR="003B3099">
        <w:rPr>
          <w:szCs w:val="24"/>
          <w:b w:val="0"/>
          <w:i w:val="0"/>
          <w:sz w:val="24"/>
          <w:spacing w:val="0"/>
          <w:w w:val="100"/>
          <w:rFonts w:ascii="Times New Roman" w:cs="Times New Roman" w:hAnsi="Times New Roman"/>
          <w:caps w:val="0"/>
        </w:rPr>
        <w:t> </w:t>
      </w:r>
      <w:r w:rsidR="003B3099">
        <w:rPr>
          <w:szCs w:val="24"/>
          <w:b w:val="0"/>
          <w:i w:val="0"/>
          <w:sz w:val="24"/>
          <w:spacing w:val="0"/>
          <w:w w:val="100"/>
          <w:rFonts w:ascii="Times New Roman" w:cs="Times New Roman" w:hAnsi="Times New Roman"/>
          <w:caps w:val="0"/>
        </w:rPr>
        <w:t>Administration</w:t>
      </w:r>
      <w:r w:rsidRPr="00A05757">
        <w:rPr>
          <w:szCs w:val="24"/>
          <w:b w:val="0"/>
          <w:i w:val="0"/>
          <w:sz w:val="24"/>
          <w:spacing w:val="0"/>
          <w:w w:val="100"/>
          <w:rFonts w:ascii="Times New Roman" w:cs="Times New Roman" w:hAnsi="Times New Roman"/>
          <w:caps w:val="0"/>
        </w:rPr>
        <w:t>).</w:t>
      </w:r>
    </w:p>
    <w:p w:rsidR="00A05757" w:rsidRPr="00A05757" w:rsidRDefault="00A05757" w:rsidP="00A05757">
      <w:pPr>
        <w:jc w:val="both"/>
        <w:spacing w:before="0" w:beforeAutospacing="0" w:after="200" w:afterAutospacing="0" w:lineRule="auto" w:line="240"/>
        <w:rPr>
          <w:szCs w:val="24"/>
          <w:b w:val="0"/>
          <w:i w:val="0"/>
          <w:sz w:val="24"/>
          <w:spacing w:val="0"/>
          <w:w w:val="100"/>
          <w:rFonts w:ascii="Times New Roman" w:cs="Times New Roman" w:hAnsi="Times New Roman"/>
          <w:caps w:val="0"/>
        </w:rPr>
        <w:snapToGrid w:val="0"/>
        <w:textAlignment w:val="baseline"/>
      </w:pPr>
      <w:r>
        <w:rPr>
          <w:b w:val="0"/>
          <w:i w:val="0"/>
          <w:sz w:val="24"/>
          <w:spacing w:val="0"/>
          <w:w w:val="100"/>
          <w:rFonts w:ascii="Times New Roman" w:cs="Times New Roman" w:hAnsi="Times New Roman"/>
          <w:caps w:val="0"/>
        </w:rPr>
        <w:t/>
      </w:r>
    </w:p>
    <w:p w:rsidR="00A05757" w:rsidRPr="00A05757" w:rsidRDefault="00A05757" w:rsidP="00A05757">
      <w:pPr>
        <w:jc w:val="both"/>
        <w:spacing w:before="0" w:beforeAutospacing="0" w:after="200" w:afterAutospacing="0" w:lineRule="auto" w:line="240"/>
        <w:rPr>
          <w:szCs w:val="24"/>
          <w:b w:val="1"/>
          <w:i w:val="0"/>
          <w:sz w:val="24"/>
          <w:spacing w:val="0"/>
          <w:w w:val="100"/>
          <w:rFonts w:ascii="Times New Roman" w:cs="Times New Roman" w:hAnsi="Times New Roman"/>
          <w:caps w:val="0"/>
        </w:rPr>
        <w:snapToGrid w:val="0"/>
        <w:textAlignment w:val="baseline"/>
      </w:pPr>
      <w:r w:rsidRPr="00A05757">
        <w:rPr>
          <w:szCs w:val="24"/>
          <w:b w:val="1"/>
          <w:i w:val="0"/>
          <w:sz w:val="24"/>
          <w:spacing w:val="0"/>
          <w:w w:val="100"/>
          <w:rFonts w:ascii="Times New Roman" w:cs="Times New Roman" w:hAnsi="Times New Roman"/>
          <w:caps w:val="0"/>
        </w:rPr>
        <w:t>DESIGNATION</w:t>
      </w:r>
      <w:r w:rsidRPr="00A05757">
        <w:rPr>
          <w:szCs w:val="24"/>
          <w:b w:val="1"/>
          <w:i w:val="0"/>
          <w:sz w:val="24"/>
          <w:spacing w:val="0"/>
          <w:w w:val="100"/>
          <w:rFonts w:ascii="Times New Roman" w:cs="Times New Roman" w:hAnsi="Times New Roman"/>
          <w:caps w:val="0"/>
        </w:rPr>
        <w:t>    </w:t>
      </w:r>
      <w:r w:rsidRPr="00A05757">
        <w:rPr>
          <w:szCs w:val="24"/>
          <w:b w:val="1"/>
          <w:i w:val="0"/>
          <w:sz w:val="24"/>
          <w:spacing w:val="0"/>
          <w:w w:val="100"/>
          <w:rFonts w:ascii="Times New Roman" w:cs="Times New Roman" w:hAnsi="Times New Roman"/>
          <w:caps w:val="0"/>
        </w:rPr>
        <w:tab/>
      </w:r>
      <w:r w:rsidRPr="00A05757">
        <w:rPr>
          <w:szCs w:val="24"/>
          <w:b w:val="1"/>
          <w:i w:val="0"/>
          <w:sz w:val="24"/>
          <w:spacing w:val="0"/>
          <w:w w:val="100"/>
          <w:rFonts w:ascii="Times New Roman" w:cs="Times New Roman" w:hAnsi="Times New Roman"/>
          <w:caps w:val="0"/>
        </w:rPr>
        <w:tab/>
      </w:r>
      <w:r w:rsidRPr="00A05757">
        <w:rPr>
          <w:szCs w:val="24"/>
          <w:b w:val="1"/>
          <w:i w:val="0"/>
          <w:sz w:val="24"/>
          <w:spacing w:val="0"/>
          <w:w w:val="100"/>
          <w:rFonts w:ascii="Times New Roman" w:cs="Times New Roman" w:hAnsi="Times New Roman"/>
          <w:caps w:val="0"/>
        </w:rPr>
        <w:t>NAME</w:t>
      </w:r>
      <w:r w:rsidRPr="00A05757">
        <w:rPr>
          <w:szCs w:val="24"/>
          <w:b w:val="1"/>
          <w:i w:val="0"/>
          <w:sz w:val="24"/>
          <w:spacing w:val="0"/>
          <w:w w:val="100"/>
          <w:rFonts w:ascii="Times New Roman" w:cs="Times New Roman" w:hAnsi="Times New Roman"/>
          <w:caps w:val="0"/>
        </w:rPr>
        <w:tab/>
      </w:r>
      <w:r w:rsidRPr="00A05757">
        <w:rPr>
          <w:szCs w:val="24"/>
          <w:b w:val="1"/>
          <w:i w:val="0"/>
          <w:sz w:val="24"/>
          <w:spacing w:val="0"/>
          <w:w w:val="100"/>
          <w:rFonts w:ascii="Times New Roman" w:cs="Times New Roman" w:hAnsi="Times New Roman"/>
          <w:caps w:val="0"/>
        </w:rPr>
        <w:tab/>
      </w:r>
      <w:r w:rsidRPr="00A05757">
        <w:rPr>
          <w:szCs w:val="24"/>
          <w:b w:val="1"/>
          <w:i w:val="0"/>
          <w:sz w:val="24"/>
          <w:spacing w:val="0"/>
          <w:w w:val="100"/>
          <w:rFonts w:ascii="Times New Roman" w:cs="Times New Roman" w:hAnsi="Times New Roman"/>
          <w:caps w:val="0"/>
        </w:rPr>
        <w:t> </w:t>
      </w:r>
      <w:r w:rsidRPr="00A05757">
        <w:rPr>
          <w:szCs w:val="24"/>
          <w:b w:val="1"/>
          <w:i w:val="0"/>
          <w:sz w:val="24"/>
          <w:spacing w:val="0"/>
          <w:w w:val="100"/>
          <w:rFonts w:ascii="Times New Roman" w:cs="Times New Roman" w:hAnsi="Times New Roman"/>
          <w:caps w:val="0"/>
        </w:rPr>
        <w:t>SIGNATURE</w:t>
      </w:r>
      <w:r w:rsidRPr="00A05757">
        <w:rPr>
          <w:szCs w:val="24"/>
          <w:b w:val="1"/>
          <w:i w:val="0"/>
          <w:sz w:val="24"/>
          <w:spacing w:val="0"/>
          <w:w w:val="100"/>
          <w:rFonts w:ascii="Times New Roman" w:cs="Times New Roman" w:hAnsi="Times New Roman"/>
          <w:caps w:val="0"/>
        </w:rPr>
        <w:tab/>
      </w:r>
      <w:r w:rsidRPr="00A05757">
        <w:rPr>
          <w:szCs w:val="24"/>
          <w:b w:val="1"/>
          <w:i w:val="0"/>
          <w:sz w:val="24"/>
          <w:spacing w:val="0"/>
          <w:w w:val="100"/>
          <w:rFonts w:ascii="Times New Roman" w:cs="Times New Roman" w:hAnsi="Times New Roman"/>
          <w:caps w:val="0"/>
        </w:rPr>
        <w:t>DATE</w:t>
      </w:r>
    </w:p>
    <w:p w:rsidR="00A05757" w:rsidRPr="00A05757" w:rsidRDefault="00A05757" w:rsidP="00A05757">
      <w:pPr>
        <w:jc w:val="both"/>
        <w:spacing w:before="0" w:beforeAutospacing="0" w:after="200" w:afterAutospacing="0" w:lineRule="auto" w:line="240"/>
        <w:rPr>
          <w:szCs w:val="24"/>
          <w:b w:val="1"/>
          <w:i w:val="0"/>
          <w:sz w:val="24"/>
          <w:spacing w:val="0"/>
          <w:w w:val="100"/>
          <w:rFonts w:ascii="Times New Roman" w:cs="Times New Roman" w:hAnsi="Times New Roman"/>
          <w:caps w:val="0"/>
        </w:rPr>
        <w:snapToGrid w:val="0"/>
        <w:textAlignment w:val="baseline"/>
      </w:pPr>
      <w:r>
        <w:rPr>
          <w:b w:val="1"/>
          <w:i w:val="0"/>
          <w:sz w:val="24"/>
          <w:spacing w:val="0"/>
          <w:w w:val="100"/>
          <w:rFonts w:ascii="Times New Roman" w:cs="Times New Roman" w:hAnsi="Times New Roman"/>
          <w:caps w:val="0"/>
        </w:rPr>
        <w:t/>
      </w:r>
    </w:p>
    <w:p w:rsidR="00A05757" w:rsidRPr="00A05757" w:rsidRDefault="00A05757" w:rsidP="00A05757">
      <w:pPr>
        <w:jc w:val="both"/>
        <w:spacing w:before="0" w:beforeAutospacing="0" w:after="200" w:afterAutospacing="0" w:lineRule="auto" w:line="240"/>
        <w:rPr>
          <w:szCs w:val="24"/>
          <w:b w:val="1"/>
          <w:i w:val="0"/>
          <w:sz w:val="24"/>
          <w:spacing w:val="0"/>
          <w:w w:val="100"/>
          <w:rFonts w:ascii="Times New Roman" w:cs="Times New Roman" w:hAnsi="Times New Roman"/>
          <w:caps w:val="0"/>
        </w:rPr>
        <w:snapToGrid w:val="0"/>
        <w:textAlignment w:val="baseline"/>
      </w:pPr>
      <w:r w:rsidRPr="00A05757">
        <w:rPr>
          <w:szCs w:val="24"/>
          <w:b w:val="1"/>
          <w:i w:val="0"/>
          <w:sz w:val="24"/>
          <w:spacing w:val="0"/>
          <w:w w:val="100"/>
          <w:rFonts w:ascii="Times New Roman" w:cs="Times New Roman" w:hAnsi="Times New Roman"/>
          <w:caps w:val="0"/>
        </w:rPr>
        <w:t>Supervisor:</w:t>
      </w:r>
      <w:r w:rsidRPr="00A05757">
        <w:rPr>
          <w:szCs w:val="24"/>
          <w:b w:val="1"/>
          <w:i w:val="0"/>
          <w:sz w:val="24"/>
          <w:spacing w:val="0"/>
          <w:w w:val="100"/>
          <w:rFonts w:ascii="Times New Roman" w:cs="Times New Roman" w:hAnsi="Times New Roman"/>
          <w:caps w:val="0"/>
        </w:rPr>
        <w:tab/>
      </w:r>
      <w:r w:rsidRPr="00A05757">
        <w:rPr>
          <w:szCs w:val="24"/>
          <w:b w:val="1"/>
          <w:i w:val="0"/>
          <w:sz w:val="24"/>
          <w:spacing w:val="0"/>
          <w:w w:val="100"/>
          <w:rFonts w:ascii="Times New Roman" w:cs="Times New Roman" w:hAnsi="Times New Roman"/>
          <w:caps w:val="0"/>
        </w:rPr>
        <w:tab/>
      </w:r>
      <w:r w:rsidRPr="00A05757">
        <w:rPr>
          <w:szCs w:val="24"/>
          <w:b w:val="1"/>
          <w:i w:val="0"/>
          <w:sz w:val="24"/>
          <w:spacing w:val="0"/>
          <w:w w:val="100"/>
          <w:rFonts w:ascii="Times New Roman" w:cs="Times New Roman" w:hAnsi="Times New Roman"/>
          <w:caps w:val="0"/>
        </w:rPr>
        <w:t>   </w:t>
      </w:r>
      <w:r w:rsidR="003B3099">
        <w:rPr>
          <w:szCs w:val="24"/>
          <w:b w:val="1"/>
          <w:i w:val="0"/>
          <w:sz w:val="24"/>
          <w:spacing w:val="0"/>
          <w:w w:val="100"/>
          <w:rFonts w:ascii="Times New Roman" w:cs="Times New Roman" w:hAnsi="Times New Roman"/>
          <w:caps w:val="0"/>
        </w:rPr>
        <w:t>Dr.</w:t>
      </w:r>
      <w:r w:rsidR="003B3099">
        <w:rPr>
          <w:szCs w:val="24"/>
          <w:b w:val="1"/>
          <w:i w:val="0"/>
          <w:sz w:val="24"/>
          <w:spacing w:val="0"/>
          <w:w w:val="100"/>
          <w:rFonts w:ascii="Times New Roman" w:cs="Times New Roman" w:hAnsi="Times New Roman"/>
          <w:caps w:val="0"/>
        </w:rPr>
        <w:t> </w:t>
      </w:r>
      <w:r w:rsidR="003B3099">
        <w:rPr>
          <w:szCs w:val="24"/>
          <w:b w:val="1"/>
          <w:i w:val="0"/>
          <w:sz w:val="24"/>
          <w:spacing w:val="0"/>
          <w:w w:val="100"/>
          <w:rFonts w:ascii="Times New Roman" w:cs="Times New Roman" w:hAnsi="Times New Roman"/>
          <w:caps w:val="0"/>
        </w:rPr>
        <w:t>Vincent</w:t>
      </w:r>
      <w:r w:rsidR="003B3099">
        <w:rPr>
          <w:szCs w:val="24"/>
          <w:b w:val="1"/>
          <w:i w:val="0"/>
          <w:sz w:val="24"/>
          <w:spacing w:val="0"/>
          <w:w w:val="100"/>
          <w:rFonts w:ascii="Times New Roman" w:cs="Times New Roman" w:hAnsi="Times New Roman"/>
          <w:caps w:val="0"/>
        </w:rPr>
        <w:t> </w:t>
      </w:r>
      <w:r w:rsidR="003B3099">
        <w:rPr>
          <w:szCs w:val="24"/>
          <w:b w:val="1"/>
          <w:i w:val="0"/>
          <w:sz w:val="24"/>
          <w:spacing w:val="0"/>
          <w:w w:val="100"/>
          <w:rFonts w:ascii="Times New Roman" w:cs="Times New Roman" w:hAnsi="Times New Roman"/>
          <w:caps w:val="0"/>
        </w:rPr>
        <w:t>Nyewusira</w:t>
      </w:r>
      <w:r w:rsidR="003B3099">
        <w:rPr>
          <w:szCs w:val="24"/>
          <w:b w:val="1"/>
          <w:i w:val="0"/>
          <w:sz w:val="24"/>
          <w:spacing w:val="0"/>
          <w:w w:val="100"/>
          <w:rFonts w:ascii="Times New Roman" w:cs="Times New Roman" w:hAnsi="Times New Roman"/>
          <w:caps w:val="0"/>
        </w:rPr>
        <w:t> </w:t>
      </w:r>
      <w:r w:rsidRPr="00A05757">
        <w:rPr>
          <w:szCs w:val="24"/>
          <w:b w:val="1"/>
          <w:i w:val="0"/>
          <w:sz w:val="24"/>
          <w:spacing w:val="0"/>
          <w:w w:val="100"/>
          <w:rFonts w:ascii="Times New Roman" w:cs="Times New Roman" w:hAnsi="Times New Roman"/>
          <w:caps w:val="0"/>
        </w:rPr>
        <w:tab/>
      </w:r>
      <w:r w:rsidRPr="00A05757">
        <w:rPr>
          <w:szCs w:val="24"/>
          <w:b w:val="1"/>
          <w:i w:val="0"/>
          <w:sz w:val="24"/>
          <w:spacing w:val="0"/>
          <w:w w:val="100"/>
          <w:rFonts w:ascii="Times New Roman" w:cs="Times New Roman" w:hAnsi="Times New Roman"/>
          <w:caps w:val="0"/>
        </w:rPr>
        <w:t>  </w:t>
      </w:r>
      <w:r w:rsidRPr="00A05757">
        <w:rPr>
          <w:szCs w:val="24"/>
          <w:b w:val="1"/>
          <w:i w:val="0"/>
          <w:sz w:val="24"/>
          <w:spacing w:val="0"/>
          <w:w w:val="100"/>
          <w:rFonts w:ascii="Times New Roman" w:cs="Times New Roman" w:hAnsi="Times New Roman"/>
          <w:caps w:val="0"/>
        </w:rPr>
        <w:t>------------------</w:t>
      </w:r>
      <w:r w:rsidRPr="00A05757">
        <w:rPr>
          <w:szCs w:val="24"/>
          <w:b w:val="1"/>
          <w:i w:val="0"/>
          <w:sz w:val="24"/>
          <w:spacing w:val="0"/>
          <w:w w:val="100"/>
          <w:rFonts w:ascii="Times New Roman" w:cs="Times New Roman" w:hAnsi="Times New Roman"/>
          <w:caps w:val="0"/>
        </w:rPr>
        <w:tab/>
      </w:r>
      <w:r w:rsidRPr="00A05757">
        <w:rPr>
          <w:szCs w:val="24"/>
          <w:b w:val="1"/>
          <w:i w:val="0"/>
          <w:sz w:val="24"/>
          <w:spacing w:val="0"/>
          <w:w w:val="100"/>
          <w:rFonts w:ascii="Times New Roman" w:cs="Times New Roman" w:hAnsi="Times New Roman"/>
          <w:caps w:val="0"/>
        </w:rPr>
        <w:t>---</w:t>
      </w:r>
      <w:r w:rsidR="003B3099">
        <w:rPr>
          <w:szCs w:val="24"/>
          <w:b w:val="1"/>
          <w:i w:val="0"/>
          <w:sz w:val="24"/>
          <w:spacing w:val="0"/>
          <w:w w:val="100"/>
          <w:rFonts w:ascii="Times New Roman" w:cs="Times New Roman" w:hAnsi="Times New Roman"/>
          <w:caps w:val="0"/>
        </w:rPr>
        <w:t>---</w:t>
      </w:r>
      <w:r w:rsidRPr="00A05757">
        <w:rPr>
          <w:szCs w:val="24"/>
          <w:b w:val="1"/>
          <w:i w:val="0"/>
          <w:sz w:val="24"/>
          <w:spacing w:val="0"/>
          <w:w w:val="100"/>
          <w:rFonts w:ascii="Times New Roman" w:cs="Times New Roman" w:hAnsi="Times New Roman"/>
          <w:caps w:val="0"/>
        </w:rPr>
        <w:t>-</w:t>
      </w:r>
      <w:r w:rsidR="003B3099">
        <w:rPr>
          <w:szCs w:val="24"/>
          <w:b w:val="1"/>
          <w:i w:val="0"/>
          <w:sz w:val="24"/>
          <w:spacing w:val="0"/>
          <w:w w:val="100"/>
          <w:rFonts w:ascii="Times New Roman" w:cs="Times New Roman" w:hAnsi="Times New Roman"/>
          <w:caps w:val="0"/>
        </w:rPr>
        <w:t>-</w:t>
      </w:r>
      <w:r w:rsidRPr="00A05757">
        <w:rPr>
          <w:szCs w:val="24"/>
          <w:b w:val="1"/>
          <w:i w:val="0"/>
          <w:sz w:val="24"/>
          <w:spacing w:val="0"/>
          <w:w w:val="100"/>
          <w:rFonts w:ascii="Times New Roman" w:cs="Times New Roman" w:hAnsi="Times New Roman"/>
          <w:caps w:val="0"/>
        </w:rPr>
        <w:t>----</w:t>
      </w:r>
    </w:p>
    <w:p w:rsidR="00A05757" w:rsidRPr="00A05757" w:rsidRDefault="00A05757" w:rsidP="00A05757">
      <w:pPr>
        <w:jc w:val="both"/>
        <w:spacing w:before="0" w:beforeAutospacing="0" w:after="200" w:afterAutospacing="0" w:lineRule="auto" w:line="240"/>
        <w:rPr>
          <w:szCs w:val="24"/>
          <w:b w:val="1"/>
          <w:i w:val="0"/>
          <w:sz w:val="24"/>
          <w:spacing w:val="0"/>
          <w:w w:val="100"/>
          <w:rFonts w:ascii="Times New Roman" w:cs="Times New Roman" w:hAnsi="Times New Roman"/>
          <w:caps w:val="0"/>
        </w:rPr>
        <w:snapToGrid w:val="0"/>
        <w:textAlignment w:val="baseline"/>
      </w:pPr>
      <w:r>
        <w:rPr>
          <w:b w:val="1"/>
          <w:i w:val="0"/>
          <w:sz w:val="24"/>
          <w:spacing w:val="0"/>
          <w:w w:val="100"/>
          <w:rFonts w:ascii="Times New Roman" w:cs="Times New Roman" w:hAnsi="Times New Roman"/>
          <w:caps w:val="0"/>
        </w:rPr>
        <w:t/>
      </w:r>
    </w:p>
    <w:p w:rsidR="00A05757" w:rsidRPr="00A05757" w:rsidRDefault="00A05757" w:rsidP="00A05757">
      <w:pPr>
        <w:jc w:val="both"/>
        <w:spacing w:before="0" w:beforeAutospacing="0" w:after="200" w:afterAutospacing="0" w:lineRule="auto" w:line="240"/>
        <w:rPr>
          <w:szCs w:val="24"/>
          <w:b w:val="1"/>
          <w:i w:val="0"/>
          <w:sz w:val="24"/>
          <w:spacing w:val="0"/>
          <w:w w:val="100"/>
          <w:rFonts w:ascii="Times New Roman" w:cs="Times New Roman" w:hAnsi="Times New Roman"/>
          <w:caps w:val="0"/>
        </w:rPr>
        <w:snapToGrid w:val="0"/>
        <w:textAlignment w:val="baseline"/>
      </w:pPr>
      <w:r>
        <w:rPr>
          <w:b w:val="1"/>
          <w:i w:val="0"/>
          <w:sz w:val="24"/>
          <w:spacing w:val="0"/>
          <w:w w:val="100"/>
          <w:rFonts w:ascii="Times New Roman" w:cs="Times New Roman" w:hAnsi="Times New Roman"/>
          <w:caps w:val="0"/>
        </w:rPr>
        <w:t/>
      </w:r>
    </w:p>
    <w:p w:rsidR="00A05757" w:rsidRPr="00A05757" w:rsidRDefault="00A05757" w:rsidP="00A05757">
      <w:pPr>
        <w:jc w:val="both"/>
        <w:spacing w:before="0" w:beforeAutospacing="0" w:after="200" w:afterAutospacing="0" w:lineRule="auto" w:line="240"/>
        <w:rPr>
          <w:szCs w:val="24"/>
          <w:b w:val="1"/>
          <w:i w:val="0"/>
          <w:sz w:val="24"/>
          <w:spacing w:val="0"/>
          <w:w w:val="100"/>
          <w:rFonts w:ascii="Times New Roman" w:cs="Times New Roman" w:hAnsi="Times New Roman"/>
          <w:caps w:val="0"/>
        </w:rPr>
        <w:snapToGrid w:val="0"/>
        <w:textAlignment w:val="baseline"/>
      </w:pPr>
      <w:r w:rsidRPr="00A05757">
        <w:rPr>
          <w:szCs w:val="24"/>
          <w:b w:val="1"/>
          <w:i w:val="0"/>
          <w:sz w:val="24"/>
          <w:spacing w:val="0"/>
          <w:w w:val="100"/>
          <w:rFonts w:ascii="Times New Roman" w:cs="Times New Roman" w:hAnsi="Times New Roman"/>
          <w:caps w:val="0"/>
        </w:rPr>
        <w:t>Head</w:t>
      </w:r>
      <w:r w:rsidRPr="00A05757">
        <w:rPr>
          <w:szCs w:val="24"/>
          <w:b w:val="1"/>
          <w:i w:val="0"/>
          <w:sz w:val="24"/>
          <w:spacing w:val="0"/>
          <w:w w:val="100"/>
          <w:rFonts w:ascii="Times New Roman" w:cs="Times New Roman" w:hAnsi="Times New Roman"/>
          <w:caps w:val="0"/>
        </w:rPr>
        <w:t> </w:t>
      </w:r>
      <w:r w:rsidRPr="00A05757">
        <w:rPr>
          <w:szCs w:val="24"/>
          <w:b w:val="1"/>
          <w:i w:val="0"/>
          <w:sz w:val="24"/>
          <w:spacing w:val="0"/>
          <w:w w:val="100"/>
          <w:rFonts w:ascii="Times New Roman" w:cs="Times New Roman" w:hAnsi="Times New Roman"/>
          <w:caps w:val="0"/>
        </w:rPr>
        <w:t>of</w:t>
      </w:r>
      <w:r w:rsidRPr="00A05757">
        <w:rPr>
          <w:szCs w:val="24"/>
          <w:b w:val="1"/>
          <w:i w:val="0"/>
          <w:sz w:val="24"/>
          <w:spacing w:val="0"/>
          <w:w w:val="100"/>
          <w:rFonts w:ascii="Times New Roman" w:cs="Times New Roman" w:hAnsi="Times New Roman"/>
          <w:caps w:val="0"/>
        </w:rPr>
        <w:t> </w:t>
      </w:r>
      <w:r w:rsidRPr="00A05757">
        <w:rPr>
          <w:szCs w:val="24"/>
          <w:b w:val="1"/>
          <w:i w:val="0"/>
          <w:sz w:val="24"/>
          <w:spacing w:val="0"/>
          <w:w w:val="100"/>
          <w:rFonts w:ascii="Times New Roman" w:cs="Times New Roman" w:hAnsi="Times New Roman"/>
          <w:caps w:val="0"/>
        </w:rPr>
        <w:t>Department:</w:t>
      </w:r>
      <w:r w:rsidRPr="00A05757">
        <w:rPr>
          <w:szCs w:val="24"/>
          <w:b w:val="1"/>
          <w:i w:val="0"/>
          <w:sz w:val="24"/>
          <w:spacing w:val="0"/>
          <w:w w:val="100"/>
          <w:rFonts w:ascii="Times New Roman" w:cs="Times New Roman" w:hAnsi="Times New Roman"/>
          <w:caps w:val="0"/>
        </w:rPr>
        <w:t>    </w:t>
      </w:r>
      <w:r w:rsidRPr="00A05757">
        <w:rPr>
          <w:szCs w:val="24"/>
          <w:b w:val="1"/>
          <w:i w:val="0"/>
          <w:sz w:val="24"/>
          <w:spacing w:val="0"/>
          <w:w w:val="100"/>
          <w:rFonts w:ascii="Times New Roman" w:cs="Times New Roman" w:hAnsi="Times New Roman"/>
          <w:caps w:val="0"/>
        </w:rPr>
        <w:t>Dr.</w:t>
      </w:r>
      <w:r w:rsidRPr="00A05757">
        <w:rPr>
          <w:szCs w:val="24"/>
          <w:b w:val="1"/>
          <w:i w:val="0"/>
          <w:sz w:val="24"/>
          <w:spacing w:val="0"/>
          <w:w w:val="100"/>
          <w:rFonts w:ascii="Times New Roman" w:cs="Times New Roman" w:hAnsi="Times New Roman"/>
          <w:caps w:val="0"/>
        </w:rPr>
        <w:t> </w:t>
      </w:r>
      <w:r w:rsidRPr="00A05757">
        <w:rPr>
          <w:szCs w:val="24"/>
          <w:b w:val="1"/>
          <w:i w:val="0"/>
          <w:sz w:val="24"/>
          <w:spacing w:val="0"/>
          <w:w w:val="100"/>
          <w:rFonts w:ascii="Times New Roman" w:cs="Times New Roman" w:hAnsi="Times New Roman"/>
          <w:caps w:val="0"/>
        </w:rPr>
        <w:t>S.</w:t>
      </w:r>
      <w:r w:rsidRPr="00A05757">
        <w:rPr>
          <w:szCs w:val="24"/>
          <w:b w:val="1"/>
          <w:i w:val="0"/>
          <w:sz w:val="24"/>
          <w:spacing w:val="0"/>
          <w:w w:val="100"/>
          <w:rFonts w:ascii="Times New Roman" w:cs="Times New Roman" w:hAnsi="Times New Roman"/>
          <w:caps w:val="0"/>
        </w:rPr>
        <w:t> </w:t>
      </w:r>
      <w:r w:rsidRPr="00A05757">
        <w:rPr>
          <w:szCs w:val="24"/>
          <w:b w:val="1"/>
          <w:i w:val="0"/>
          <w:sz w:val="24"/>
          <w:spacing w:val="0"/>
          <w:w w:val="100"/>
          <w:rFonts w:ascii="Times New Roman" w:cs="Times New Roman" w:hAnsi="Times New Roman"/>
          <w:caps w:val="0"/>
        </w:rPr>
        <w:t>A.</w:t>
      </w:r>
      <w:r w:rsidRPr="00A05757">
        <w:rPr>
          <w:szCs w:val="24"/>
          <w:b w:val="1"/>
          <w:i w:val="0"/>
          <w:sz w:val="24"/>
          <w:spacing w:val="0"/>
          <w:w w:val="100"/>
          <w:rFonts w:ascii="Times New Roman" w:cs="Times New Roman" w:hAnsi="Times New Roman"/>
          <w:caps w:val="0"/>
        </w:rPr>
        <w:t> </w:t>
      </w:r>
      <w:r w:rsidRPr="00A05757">
        <w:rPr>
          <w:szCs w:val="24"/>
          <w:b w:val="1"/>
          <w:i w:val="0"/>
          <w:sz w:val="24"/>
          <w:spacing w:val="0"/>
          <w:w w:val="100"/>
          <w:rFonts w:ascii="Times New Roman" w:cs="Times New Roman" w:hAnsi="Times New Roman"/>
          <w:caps w:val="0"/>
        </w:rPr>
        <w:t>Idoniboye-Obu</w:t>
      </w:r>
      <w:r w:rsidRPr="00A05757">
        <w:rPr>
          <w:szCs w:val="24"/>
          <w:b w:val="1"/>
          <w:i w:val="0"/>
          <w:sz w:val="24"/>
          <w:spacing w:val="0"/>
          <w:w w:val="100"/>
          <w:rFonts w:ascii="Times New Roman" w:cs="Times New Roman" w:hAnsi="Times New Roman"/>
          <w:caps w:val="0"/>
        </w:rPr>
        <w:tab/>
      </w:r>
      <w:r w:rsidRPr="00A05757">
        <w:rPr>
          <w:szCs w:val="24"/>
          <w:b w:val="1"/>
          <w:i w:val="0"/>
          <w:sz w:val="24"/>
          <w:spacing w:val="0"/>
          <w:w w:val="100"/>
          <w:rFonts w:ascii="Times New Roman" w:cs="Times New Roman" w:hAnsi="Times New Roman"/>
          <w:caps w:val="0"/>
        </w:rPr>
        <w:t> </w:t>
      </w:r>
      <w:r w:rsidRPr="00A05757">
        <w:rPr>
          <w:szCs w:val="24"/>
          <w:b w:val="1"/>
          <w:i w:val="0"/>
          <w:sz w:val="24"/>
          <w:spacing w:val="0"/>
          <w:w w:val="100"/>
          <w:rFonts w:ascii="Times New Roman" w:cs="Times New Roman" w:hAnsi="Times New Roman"/>
          <w:caps w:val="0"/>
        </w:rPr>
        <w:t>-------------------</w:t>
      </w:r>
      <w:r w:rsidRPr="00A05757">
        <w:rPr>
          <w:szCs w:val="24"/>
          <w:b w:val="1"/>
          <w:i w:val="0"/>
          <w:sz w:val="24"/>
          <w:spacing w:val="0"/>
          <w:w w:val="100"/>
          <w:rFonts w:ascii="Times New Roman" w:cs="Times New Roman" w:hAnsi="Times New Roman"/>
          <w:caps w:val="0"/>
        </w:rPr>
        <w:tab/>
      </w:r>
      <w:r w:rsidRPr="00A05757">
        <w:rPr>
          <w:szCs w:val="24"/>
          <w:b w:val="1"/>
          <w:i w:val="0"/>
          <w:sz w:val="24"/>
          <w:spacing w:val="0"/>
          <w:w w:val="100"/>
          <w:rFonts w:ascii="Times New Roman" w:cs="Times New Roman" w:hAnsi="Times New Roman"/>
          <w:caps w:val="0"/>
        </w:rPr>
        <w:t>--</w:t>
      </w:r>
      <w:r w:rsidR="003B3099">
        <w:rPr>
          <w:szCs w:val="24"/>
          <w:b w:val="1"/>
          <w:i w:val="0"/>
          <w:sz w:val="24"/>
          <w:spacing w:val="0"/>
          <w:w w:val="100"/>
          <w:rFonts w:ascii="Times New Roman" w:cs="Times New Roman" w:hAnsi="Times New Roman"/>
          <w:caps w:val="0"/>
        </w:rPr>
        <w:t>-</w:t>
      </w:r>
      <w:r w:rsidRPr="00A05757">
        <w:rPr>
          <w:szCs w:val="24"/>
          <w:b w:val="1"/>
          <w:i w:val="0"/>
          <w:sz w:val="24"/>
          <w:spacing w:val="0"/>
          <w:w w:val="100"/>
          <w:rFonts w:ascii="Times New Roman" w:cs="Times New Roman" w:hAnsi="Times New Roman"/>
          <w:caps w:val="0"/>
        </w:rPr>
        <w:t>--</w:t>
      </w:r>
      <w:r w:rsidR="003B3099">
        <w:rPr>
          <w:szCs w:val="24"/>
          <w:b w:val="1"/>
          <w:i w:val="0"/>
          <w:sz w:val="24"/>
          <w:spacing w:val="0"/>
          <w:w w:val="100"/>
          <w:rFonts w:ascii="Times New Roman" w:cs="Times New Roman" w:hAnsi="Times New Roman"/>
          <w:caps w:val="0"/>
        </w:rPr>
        <w:t>---</w:t>
      </w:r>
      <w:r w:rsidRPr="00A05757">
        <w:rPr>
          <w:szCs w:val="24"/>
          <w:b w:val="1"/>
          <w:i w:val="0"/>
          <w:sz w:val="24"/>
          <w:spacing w:val="0"/>
          <w:w w:val="100"/>
          <w:rFonts w:ascii="Times New Roman" w:cs="Times New Roman" w:hAnsi="Times New Roman"/>
          <w:caps w:val="0"/>
        </w:rPr>
        <w:t>----</w:t>
      </w:r>
    </w:p>
    <w:p w:rsidR="00A05757" w:rsidRPr="003B3099" w:rsidRDefault="00A05757" w:rsidP="00A05757">
      <w:pPr>
        <w:jc w:val="both"/>
        <w:spacing w:before="0" w:beforeAutospacing="0" w:after="200" w:afterAutospacing="0" w:lineRule="auto" w:line="240"/>
        <w:rPr>
          <w:szCs w:val="24"/>
          <w:b w:val="1"/>
          <w:i w:val="0"/>
          <w:sz w:val="10"/>
          <w:spacing w:val="0"/>
          <w:w w:val="100"/>
          <w:rFonts w:ascii="Times New Roman" w:cs="Times New Roman" w:hAnsi="Times New Roman"/>
          <w:caps w:val="0"/>
        </w:rPr>
        <w:snapToGrid w:val="0"/>
        <w:textAlignment w:val="baseline"/>
      </w:pPr>
      <w:r>
        <w:rPr>
          <w:b w:val="1"/>
          <w:i w:val="0"/>
          <w:sz w:val="10"/>
          <w:spacing w:val="0"/>
          <w:w w:val="100"/>
          <w:rFonts w:ascii="Times New Roman" w:cs="Times New Roman" w:hAnsi="Times New Roman"/>
          <w:caps w:val="0"/>
        </w:rPr>
        <w:t/>
      </w:r>
    </w:p>
    <w:p w:rsidR="00A05757" w:rsidRPr="00A05757" w:rsidRDefault="00A05757" w:rsidP="00A05757">
      <w:pPr>
        <w:jc w:val="both"/>
        <w:spacing w:before="0" w:beforeAutospacing="0" w:after="200" w:afterAutospacing="0" w:lineRule="auto" w:line="240"/>
        <w:rPr>
          <w:szCs w:val="24"/>
          <w:b w:val="1"/>
          <w:i w:val="0"/>
          <w:sz w:val="24"/>
          <w:spacing w:val="0"/>
          <w:w w:val="100"/>
          <w:rFonts w:ascii="Times New Roman" w:cs="Times New Roman" w:hAnsi="Times New Roman"/>
          <w:caps w:val="0"/>
        </w:rPr>
        <w:snapToGrid w:val="0"/>
        <w:textAlignment w:val="baseline"/>
      </w:pPr>
      <w:r>
        <w:rPr>
          <w:b w:val="1"/>
          <w:i w:val="0"/>
          <w:sz w:val="24"/>
          <w:spacing w:val="0"/>
          <w:w w:val="100"/>
          <w:rFonts w:ascii="Times New Roman" w:cs="Times New Roman" w:hAnsi="Times New Roman"/>
          <w:caps w:val="0"/>
        </w:rPr>
        <w:t/>
      </w:r>
    </w:p>
    <w:p w:rsidR="00A05757" w:rsidRPr="00A05757" w:rsidRDefault="00A05757" w:rsidP="00A05757">
      <w:pPr>
        <w:jc w:val="both"/>
        <w:spacing w:before="0" w:beforeAutospacing="0" w:after="200" w:afterAutospacing="0" w:lineRule="auto" w:line="240"/>
        <w:rPr>
          <w:szCs w:val="24"/>
          <w:b w:val="1"/>
          <w:i w:val="0"/>
          <w:sz w:val="24"/>
          <w:spacing w:val="0"/>
          <w:w w:val="100"/>
          <w:rFonts w:ascii="Times New Roman" w:cs="Times New Roman" w:hAnsi="Times New Roman"/>
          <w:caps w:val="0"/>
        </w:rPr>
        <w:snapToGrid w:val="0"/>
        <w:textAlignment w:val="baseline"/>
      </w:pPr>
      <w:r w:rsidRPr="00A05757">
        <w:rPr>
          <w:szCs w:val="24"/>
          <w:b w:val="1"/>
          <w:i w:val="0"/>
          <w:sz w:val="24"/>
          <w:spacing w:val="0"/>
          <w:w w:val="100"/>
          <w:rFonts w:ascii="Times New Roman" w:cs="Times New Roman" w:hAnsi="Times New Roman"/>
          <w:caps w:val="0"/>
        </w:rPr>
        <w:t>Dean</w:t>
      </w:r>
      <w:r w:rsidRPr="00A05757">
        <w:rPr>
          <w:szCs w:val="24"/>
          <w:b w:val="1"/>
          <w:i w:val="0"/>
          <w:sz w:val="24"/>
          <w:spacing w:val="0"/>
          <w:w w:val="100"/>
          <w:rFonts w:ascii="Times New Roman" w:cs="Times New Roman" w:hAnsi="Times New Roman"/>
          <w:caps w:val="0"/>
        </w:rPr>
        <w:t> </w:t>
      </w:r>
      <w:r w:rsidRPr="00A05757">
        <w:rPr>
          <w:szCs w:val="24"/>
          <w:b w:val="1"/>
          <w:i w:val="0"/>
          <w:sz w:val="24"/>
          <w:spacing w:val="0"/>
          <w:w w:val="100"/>
          <w:rFonts w:ascii="Times New Roman" w:cs="Times New Roman" w:hAnsi="Times New Roman"/>
          <w:caps w:val="0"/>
        </w:rPr>
        <w:t>of</w:t>
      </w:r>
      <w:r w:rsidRPr="00A05757">
        <w:rPr>
          <w:szCs w:val="24"/>
          <w:b w:val="1"/>
          <w:i w:val="0"/>
          <w:sz w:val="24"/>
          <w:spacing w:val="0"/>
          <w:w w:val="100"/>
          <w:rFonts w:ascii="Times New Roman" w:cs="Times New Roman" w:hAnsi="Times New Roman"/>
          <w:caps w:val="0"/>
        </w:rPr>
        <w:t> </w:t>
      </w:r>
      <w:r w:rsidRPr="00A05757">
        <w:rPr>
          <w:szCs w:val="24"/>
          <w:b w:val="1"/>
          <w:i w:val="0"/>
          <w:sz w:val="24"/>
          <w:spacing w:val="0"/>
          <w:w w:val="100"/>
          <w:rFonts w:ascii="Times New Roman" w:cs="Times New Roman" w:hAnsi="Times New Roman"/>
          <w:caps w:val="0"/>
        </w:rPr>
        <w:t>Faculty:</w:t>
      </w:r>
      <w:r w:rsidRPr="00A05757">
        <w:rPr>
          <w:szCs w:val="24"/>
          <w:b w:val="1"/>
          <w:i w:val="0"/>
          <w:sz w:val="24"/>
          <w:spacing w:val="0"/>
          <w:w w:val="100"/>
          <w:rFonts w:ascii="Times New Roman" w:cs="Times New Roman" w:hAnsi="Times New Roman"/>
          <w:caps w:val="0"/>
        </w:rPr>
        <w:tab/>
      </w:r>
      <w:r w:rsidRPr="00A05757">
        <w:rPr>
          <w:szCs w:val="24"/>
          <w:b w:val="1"/>
          <w:i w:val="0"/>
          <w:sz w:val="24"/>
          <w:spacing w:val="0"/>
          <w:w w:val="100"/>
          <w:rFonts w:ascii="Times New Roman" w:cs="Times New Roman" w:hAnsi="Times New Roman"/>
          <w:caps w:val="0"/>
        </w:rPr>
        <w:t>Prof.</w:t>
      </w:r>
      <w:r w:rsidRPr="00A05757">
        <w:rPr>
          <w:szCs w:val="24"/>
          <w:b w:val="1"/>
          <w:i w:val="0"/>
          <w:sz w:val="24"/>
          <w:spacing w:val="0"/>
          <w:w w:val="100"/>
          <w:rFonts w:ascii="Times New Roman" w:cs="Times New Roman" w:hAnsi="Times New Roman"/>
          <w:caps w:val="0"/>
        </w:rPr>
        <w:t> </w:t>
      </w:r>
      <w:r w:rsidRPr="00A05757">
        <w:rPr>
          <w:szCs w:val="24"/>
          <w:b w:val="1"/>
          <w:i w:val="0"/>
          <w:sz w:val="24"/>
          <w:spacing w:val="0"/>
          <w:w w:val="100"/>
          <w:rFonts w:ascii="Times New Roman" w:cs="Times New Roman" w:hAnsi="Times New Roman"/>
          <w:caps w:val="0"/>
        </w:rPr>
        <w:t>Kingdom</w:t>
      </w:r>
      <w:r w:rsidRPr="00A05757">
        <w:rPr>
          <w:szCs w:val="24"/>
          <w:b w:val="1"/>
          <w:i w:val="0"/>
          <w:sz w:val="24"/>
          <w:spacing w:val="0"/>
          <w:w w:val="100"/>
          <w:rFonts w:ascii="Times New Roman" w:cs="Times New Roman" w:hAnsi="Times New Roman"/>
          <w:caps w:val="0"/>
        </w:rPr>
        <w:t> </w:t>
      </w:r>
      <w:r w:rsidRPr="00A05757">
        <w:rPr>
          <w:szCs w:val="24"/>
          <w:b w:val="1"/>
          <w:i w:val="0"/>
          <w:sz w:val="24"/>
          <w:spacing w:val="0"/>
          <w:w w:val="100"/>
          <w:rFonts w:ascii="Times New Roman" w:cs="Times New Roman" w:hAnsi="Times New Roman"/>
          <w:caps w:val="0"/>
        </w:rPr>
        <w:t>E.</w:t>
      </w:r>
      <w:r w:rsidRPr="00A05757">
        <w:rPr>
          <w:szCs w:val="24"/>
          <w:b w:val="1"/>
          <w:i w:val="0"/>
          <w:sz w:val="24"/>
          <w:spacing w:val="0"/>
          <w:w w:val="100"/>
          <w:rFonts w:ascii="Times New Roman" w:cs="Times New Roman" w:hAnsi="Times New Roman"/>
          <w:caps w:val="0"/>
        </w:rPr>
        <w:t> </w:t>
      </w:r>
      <w:r w:rsidRPr="00A05757">
        <w:rPr>
          <w:szCs w:val="24"/>
          <w:b w:val="1"/>
          <w:i w:val="0"/>
          <w:sz w:val="24"/>
          <w:spacing w:val="0"/>
          <w:w w:val="100"/>
          <w:rFonts w:ascii="Times New Roman" w:cs="Times New Roman" w:hAnsi="Times New Roman"/>
          <w:caps w:val="0"/>
        </w:rPr>
        <w:t>Nwaenyi</w:t>
      </w:r>
      <w:r w:rsidRPr="00A05757">
        <w:rPr>
          <w:szCs w:val="24"/>
          <w:b w:val="1"/>
          <w:i w:val="0"/>
          <w:sz w:val="24"/>
          <w:spacing w:val="0"/>
          <w:w w:val="100"/>
          <w:rFonts w:ascii="Times New Roman" w:cs="Times New Roman" w:hAnsi="Times New Roman"/>
          <w:caps w:val="0"/>
        </w:rPr>
        <w:t> </w:t>
      </w:r>
      <w:r w:rsidRPr="00A05757">
        <w:rPr>
          <w:szCs w:val="24"/>
          <w:b w:val="1"/>
          <w:i w:val="0"/>
          <w:sz w:val="24"/>
          <w:spacing w:val="0"/>
          <w:w w:val="100"/>
          <w:rFonts w:ascii="Times New Roman" w:cs="Times New Roman" w:hAnsi="Times New Roman"/>
          <w:caps w:val="0"/>
        </w:rPr>
        <w:tab/>
      </w:r>
      <w:r w:rsidRPr="00A05757">
        <w:rPr>
          <w:szCs w:val="24"/>
          <w:b w:val="1"/>
          <w:i w:val="0"/>
          <w:sz w:val="24"/>
          <w:spacing w:val="0"/>
          <w:w w:val="100"/>
          <w:rFonts w:ascii="Times New Roman" w:cs="Times New Roman" w:hAnsi="Times New Roman"/>
          <w:caps w:val="0"/>
        </w:rPr>
        <w:t>-------------------</w:t>
      </w:r>
      <w:r w:rsidRPr="00A05757">
        <w:rPr>
          <w:szCs w:val="24"/>
          <w:b w:val="1"/>
          <w:i w:val="0"/>
          <w:sz w:val="24"/>
          <w:spacing w:val="0"/>
          <w:w w:val="100"/>
          <w:rFonts w:ascii="Times New Roman" w:cs="Times New Roman" w:hAnsi="Times New Roman"/>
          <w:caps w:val="0"/>
        </w:rPr>
        <w:tab/>
      </w:r>
      <w:r w:rsidRPr="00A05757">
        <w:rPr>
          <w:szCs w:val="24"/>
          <w:b w:val="1"/>
          <w:i w:val="0"/>
          <w:sz w:val="24"/>
          <w:spacing w:val="0"/>
          <w:w w:val="100"/>
          <w:rFonts w:ascii="Times New Roman" w:cs="Times New Roman" w:hAnsi="Times New Roman"/>
          <w:caps w:val="0"/>
        </w:rPr>
        <w:t>----</w:t>
      </w:r>
      <w:r w:rsidR="003B3099">
        <w:rPr>
          <w:szCs w:val="24"/>
          <w:b w:val="1"/>
          <w:i w:val="0"/>
          <w:sz w:val="24"/>
          <w:spacing w:val="0"/>
          <w:w w:val="100"/>
          <w:rFonts w:ascii="Times New Roman" w:cs="Times New Roman" w:hAnsi="Times New Roman"/>
          <w:caps w:val="0"/>
        </w:rPr>
        <w:t>----</w:t>
      </w:r>
      <w:r w:rsidRPr="00A05757">
        <w:rPr>
          <w:szCs w:val="24"/>
          <w:b w:val="1"/>
          <w:i w:val="0"/>
          <w:sz w:val="24"/>
          <w:spacing w:val="0"/>
          <w:w w:val="100"/>
          <w:rFonts w:ascii="Times New Roman" w:cs="Times New Roman" w:hAnsi="Times New Roman"/>
          <w:caps w:val="0"/>
        </w:rPr>
        <w:t>----</w:t>
      </w:r>
    </w:p>
    <w:p w:rsidR="00A05757" w:rsidRPr="00A05757" w:rsidRDefault="00A05757" w:rsidP="00A05757">
      <w:pPr>
        <w:jc w:val="both"/>
        <w:spacing w:before="0" w:beforeAutospacing="0" w:after="200" w:afterAutospacing="0" w:lineRule="auto" w:line="240"/>
        <w:rPr>
          <w:szCs w:val="24"/>
          <w:b w:val="1"/>
          <w:i w:val="0"/>
          <w:sz w:val="24"/>
          <w:spacing w:val="0"/>
          <w:w w:val="100"/>
          <w:rFonts w:ascii="Times New Roman" w:cs="Times New Roman" w:hAnsi="Times New Roman"/>
          <w:caps w:val="0"/>
        </w:rPr>
        <w:snapToGrid w:val="0"/>
        <w:textAlignment w:val="baseline"/>
      </w:pPr>
      <w:r>
        <w:rPr>
          <w:b w:val="1"/>
          <w:i w:val="0"/>
          <w:sz w:val="24"/>
          <w:spacing w:val="0"/>
          <w:w w:val="100"/>
          <w:rFonts w:ascii="Times New Roman" w:cs="Times New Roman" w:hAnsi="Times New Roman"/>
          <w:caps w:val="0"/>
        </w:rPr>
        <w:t/>
      </w:r>
    </w:p>
    <w:p w:rsidR="00A05757" w:rsidRPr="003B3099" w:rsidRDefault="00A05757" w:rsidP="00A05757">
      <w:pPr>
        <w:jc w:val="both"/>
        <w:spacing w:before="0" w:beforeAutospacing="0" w:after="200" w:afterAutospacing="0" w:lineRule="auto" w:line="240"/>
        <w:rPr>
          <w:szCs w:val="24"/>
          <w:b w:val="1"/>
          <w:i w:val="0"/>
          <w:sz w:val="6"/>
          <w:spacing w:val="0"/>
          <w:w w:val="100"/>
          <w:rFonts w:ascii="Times New Roman" w:cs="Times New Roman" w:hAnsi="Times New Roman"/>
          <w:caps w:val="0"/>
        </w:rPr>
        <w:snapToGrid w:val="0"/>
        <w:textAlignment w:val="baseline"/>
      </w:pPr>
      <w:r>
        <w:rPr>
          <w:b w:val="1"/>
          <w:i w:val="0"/>
          <w:sz w:val="6"/>
          <w:spacing w:val="0"/>
          <w:w w:val="100"/>
          <w:rFonts w:ascii="Times New Roman" w:cs="Times New Roman" w:hAnsi="Times New Roman"/>
          <w:caps w:val="0"/>
        </w:rPr>
        <w:t/>
      </w:r>
    </w:p>
    <w:p w:rsidR="00A05757" w:rsidRPr="00A05757" w:rsidRDefault="00A05757" w:rsidP="00A05757">
      <w:pPr>
        <w:jc w:val="both"/>
        <w:spacing w:before="0" w:beforeAutospacing="0" w:after="200" w:afterAutospacing="0" w:lineRule="auto" w:line="240"/>
        <w:rPr>
          <w:szCs w:val="24"/>
          <w:b w:val="1"/>
          <w:i w:val="0"/>
          <w:sz w:val="24"/>
          <w:spacing w:val="0"/>
          <w:w w:val="100"/>
          <w:rFonts w:ascii="Times New Roman" w:cs="Times New Roman" w:hAnsi="Times New Roman"/>
          <w:caps w:val="0"/>
        </w:rPr>
        <w:snapToGrid w:val="0"/>
        <w:textAlignment w:val="baseline"/>
      </w:pPr>
      <w:r w:rsidRPr="00A05757">
        <w:rPr>
          <w:szCs w:val="24"/>
          <w:b w:val="1"/>
          <w:i w:val="0"/>
          <w:sz w:val="24"/>
          <w:spacing w:val="0"/>
          <w:w w:val="100"/>
          <w:rFonts w:ascii="Times New Roman" w:cs="Times New Roman" w:hAnsi="Times New Roman"/>
          <w:caps w:val="0"/>
        </w:rPr>
        <w:t>External</w:t>
      </w:r>
      <w:r w:rsidRPr="00A05757">
        <w:rPr>
          <w:szCs w:val="24"/>
          <w:b w:val="1"/>
          <w:i w:val="0"/>
          <w:sz w:val="24"/>
          <w:spacing w:val="0"/>
          <w:w w:val="100"/>
          <w:rFonts w:ascii="Times New Roman" w:cs="Times New Roman" w:hAnsi="Times New Roman"/>
          <w:caps w:val="0"/>
        </w:rPr>
        <w:t> </w:t>
      </w:r>
      <w:r w:rsidRPr="00A05757">
        <w:rPr>
          <w:szCs w:val="24"/>
          <w:b w:val="1"/>
          <w:i w:val="0"/>
          <w:sz w:val="24"/>
          <w:spacing w:val="0"/>
          <w:w w:val="100"/>
          <w:rFonts w:ascii="Times New Roman" w:cs="Times New Roman" w:hAnsi="Times New Roman"/>
          <w:caps w:val="0"/>
        </w:rPr>
        <w:t>Examiner:</w:t>
      </w:r>
      <w:r w:rsidRPr="00A05757">
        <w:rPr>
          <w:szCs w:val="24"/>
          <w:b w:val="1"/>
          <w:i w:val="0"/>
          <w:sz w:val="24"/>
          <w:spacing w:val="0"/>
          <w:w w:val="100"/>
          <w:rFonts w:ascii="Times New Roman" w:cs="Times New Roman" w:hAnsi="Times New Roman"/>
          <w:caps w:val="0"/>
        </w:rPr>
        <w:tab/>
      </w:r>
      <w:r w:rsidRPr="00A05757">
        <w:rPr>
          <w:szCs w:val="24"/>
          <w:b w:val="1"/>
          <w:i w:val="0"/>
          <w:sz w:val="24"/>
          <w:spacing w:val="0"/>
          <w:w w:val="100"/>
          <w:rFonts w:ascii="Times New Roman" w:cs="Times New Roman" w:hAnsi="Times New Roman"/>
          <w:caps w:val="0"/>
        </w:rPr>
        <w:t> </w:t>
      </w:r>
      <w:r w:rsidRPr="00A05757">
        <w:rPr>
          <w:szCs w:val="24"/>
          <w:b w:val="1"/>
          <w:i w:val="0"/>
          <w:sz w:val="24"/>
          <w:spacing w:val="0"/>
          <w:w w:val="100"/>
          <w:rFonts w:ascii="Times New Roman" w:cs="Times New Roman" w:hAnsi="Times New Roman"/>
          <w:caps w:val="0"/>
        </w:rPr>
        <w:t>-------------------------------</w:t>
      </w:r>
      <w:r w:rsidRPr="00A05757">
        <w:rPr>
          <w:szCs w:val="24"/>
          <w:b w:val="1"/>
          <w:i w:val="0"/>
          <w:sz w:val="24"/>
          <w:spacing w:val="0"/>
          <w:w w:val="100"/>
          <w:rFonts w:ascii="Times New Roman" w:cs="Times New Roman" w:hAnsi="Times New Roman"/>
          <w:caps w:val="0"/>
        </w:rPr>
        <w:tab/>
      </w:r>
      <w:r w:rsidRPr="00A05757">
        <w:rPr>
          <w:szCs w:val="24"/>
          <w:b w:val="1"/>
          <w:i w:val="0"/>
          <w:sz w:val="24"/>
          <w:spacing w:val="0"/>
          <w:w w:val="100"/>
          <w:rFonts w:ascii="Times New Roman" w:cs="Times New Roman" w:hAnsi="Times New Roman"/>
          <w:caps w:val="0"/>
        </w:rPr>
        <w:t> </w:t>
      </w:r>
      <w:r w:rsidRPr="00A05757">
        <w:rPr>
          <w:szCs w:val="24"/>
          <w:b w:val="1"/>
          <w:i w:val="0"/>
          <w:sz w:val="24"/>
          <w:spacing w:val="0"/>
          <w:w w:val="100"/>
          <w:rFonts w:ascii="Times New Roman" w:cs="Times New Roman" w:hAnsi="Times New Roman"/>
          <w:caps w:val="0"/>
        </w:rPr>
        <w:t>-------------------</w:t>
      </w:r>
      <w:r w:rsidRPr="00A05757">
        <w:rPr>
          <w:szCs w:val="24"/>
          <w:b w:val="1"/>
          <w:i w:val="0"/>
          <w:sz w:val="24"/>
          <w:spacing w:val="0"/>
          <w:w w:val="100"/>
          <w:rFonts w:ascii="Times New Roman" w:cs="Times New Roman" w:hAnsi="Times New Roman"/>
          <w:caps w:val="0"/>
        </w:rPr>
        <w:tab/>
      </w:r>
      <w:r w:rsidRPr="00A05757">
        <w:rPr>
          <w:szCs w:val="24"/>
          <w:b w:val="1"/>
          <w:i w:val="0"/>
          <w:sz w:val="24"/>
          <w:spacing w:val="0"/>
          <w:w w:val="100"/>
          <w:rFonts w:ascii="Times New Roman" w:cs="Times New Roman" w:hAnsi="Times New Roman"/>
          <w:caps w:val="0"/>
        </w:rPr>
        <w:t>----</w:t>
      </w:r>
      <w:r w:rsidR="003B3099">
        <w:rPr>
          <w:szCs w:val="24"/>
          <w:b w:val="1"/>
          <w:i w:val="0"/>
          <w:sz w:val="24"/>
          <w:spacing w:val="0"/>
          <w:w w:val="100"/>
          <w:rFonts w:ascii="Times New Roman" w:cs="Times New Roman" w:hAnsi="Times New Roman"/>
          <w:caps w:val="0"/>
        </w:rPr>
        <w:t>---</w:t>
      </w:r>
      <w:r w:rsidRPr="00A05757">
        <w:rPr>
          <w:szCs w:val="24"/>
          <w:b w:val="1"/>
          <w:i w:val="0"/>
          <w:sz w:val="24"/>
          <w:spacing w:val="0"/>
          <w:w w:val="100"/>
          <w:rFonts w:ascii="Times New Roman" w:cs="Times New Roman" w:hAnsi="Times New Roman"/>
          <w:caps w:val="0"/>
        </w:rPr>
        <w:t>-</w:t>
      </w:r>
      <w:r w:rsidR="003B3099">
        <w:rPr>
          <w:szCs w:val="24"/>
          <w:b w:val="1"/>
          <w:i w:val="0"/>
          <w:sz w:val="24"/>
          <w:spacing w:val="0"/>
          <w:w w:val="100"/>
          <w:rFonts w:ascii="Times New Roman" w:cs="Times New Roman" w:hAnsi="Times New Roman"/>
          <w:caps w:val="0"/>
        </w:rPr>
        <w:t>-</w:t>
      </w:r>
      <w:r w:rsidRPr="00A05757">
        <w:rPr>
          <w:szCs w:val="24"/>
          <w:b w:val="1"/>
          <w:i w:val="0"/>
          <w:sz w:val="24"/>
          <w:spacing w:val="0"/>
          <w:w w:val="100"/>
          <w:rFonts w:ascii="Times New Roman" w:cs="Times New Roman" w:hAnsi="Times New Roman"/>
          <w:caps w:val="0"/>
        </w:rPr>
        <w:t>---</w:t>
      </w:r>
    </w:p>
    <w:p w:rsidR="00A05757" w:rsidRPr="003B3099" w:rsidRDefault="00A05757" w:rsidP="00A05757">
      <w:pPr>
        <w:jc w:val="both"/>
        <w:spacing w:before="0" w:beforeAutospacing="0" w:after="200" w:afterAutospacing="0" w:lineRule="auto" w:line="240"/>
        <w:rPr>
          <w:szCs w:val="24"/>
          <w:b w:val="1"/>
          <w:i w:val="0"/>
          <w:sz w:val="40"/>
          <w:spacing w:val="0"/>
          <w:w w:val="100"/>
          <w:rFonts w:ascii="Times New Roman" w:cs="Times New Roman" w:hAnsi="Times New Roman"/>
          <w:caps w:val="0"/>
        </w:rPr>
        <w:snapToGrid w:val="0"/>
        <w:textAlignment w:val="baseline"/>
      </w:pPr>
      <w:r>
        <w:rPr>
          <w:b w:val="1"/>
          <w:i w:val="0"/>
          <w:sz w:val="40"/>
          <w:spacing w:val="0"/>
          <w:w w:val="100"/>
          <w:rFonts w:ascii="Times New Roman" w:cs="Times New Roman" w:hAnsi="Times New Roman"/>
          <w:caps w:val="0"/>
        </w:rPr>
        <w:t/>
      </w:r>
    </w:p>
    <w:p w:rsidR="00A05757" w:rsidRPr="00A05757" w:rsidRDefault="00A05757" w:rsidP="00A05757">
      <w:pPr>
        <w:jc w:val="both"/>
        <w:spacing w:before="0" w:beforeAutospacing="0" w:after="0" w:afterAutospacing="0" w:lineRule="auto" w:line="24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Chairman,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Board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p>
    <w:p w:rsidR="00A05757" w:rsidRPr="00A05757" w:rsidRDefault="00A05757" w:rsidP="00A05757">
      <w:pPr>
        <w:jc w:val="both"/>
        <w:spacing w:before="0" w:beforeAutospacing="0" w:after="200" w:afterAutospacing="0" w:lineRule="auto" w:line="480"/>
        <w:rPr>
          <w:szCs w:val="24"/>
          <w:b w:val="1"/>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Examiners:</w:t>
      </w:r>
      <w:r w:rsidRPr="00A05757">
        <w:rPr>
          <w:szCs w:val="24"/>
          <w:b w:val="1"/>
          <w:i w:val="0"/>
          <w:sz w:val="24"/>
          <w:spacing w:val="0"/>
          <w:w w:val="100"/>
          <w:rFonts w:ascii="Times New Roman" w:cs="Times New Roman" w:hAnsi="Times New Roman"/>
          <w:caps w:val="0"/>
        </w:rPr>
        <w:t> </w:t>
      </w:r>
      <w:r w:rsidRPr="00A05757">
        <w:rPr>
          <w:szCs w:val="24"/>
          <w:b w:val="1"/>
          <w:i w:val="0"/>
          <w:sz w:val="24"/>
          <w:spacing w:val="0"/>
          <w:w w:val="100"/>
          <w:rFonts w:ascii="Times New Roman" w:cs="Times New Roman" w:hAnsi="Times New Roman"/>
          <w:caps w:val="0"/>
        </w:rPr>
        <w:tab/>
      </w:r>
      <w:r w:rsidRPr="00A05757">
        <w:rPr>
          <w:szCs w:val="24"/>
          <w:b w:val="1"/>
          <w:i w:val="0"/>
          <w:sz w:val="24"/>
          <w:spacing w:val="0"/>
          <w:w w:val="100"/>
          <w:rFonts w:ascii="Times New Roman" w:cs="Times New Roman" w:hAnsi="Times New Roman"/>
          <w:caps w:val="0"/>
        </w:rPr>
        <w:tab/>
      </w:r>
      <w:r w:rsidRPr="00A05757">
        <w:rPr>
          <w:szCs w:val="24"/>
          <w:b w:val="1"/>
          <w:i w:val="0"/>
          <w:sz w:val="24"/>
          <w:spacing w:val="0"/>
          <w:w w:val="100"/>
          <w:rFonts w:ascii="Times New Roman" w:cs="Times New Roman" w:hAnsi="Times New Roman"/>
          <w:caps w:val="0"/>
        </w:rPr>
        <w:t>     </w:t>
      </w:r>
      <w:r w:rsidRPr="00A05757">
        <w:rPr>
          <w:szCs w:val="24"/>
          <w:b w:val="1"/>
          <w:i w:val="0"/>
          <w:sz w:val="24"/>
          <w:spacing w:val="0"/>
          <w:w w:val="100"/>
          <w:rFonts w:ascii="Times New Roman" w:cs="Times New Roman" w:hAnsi="Times New Roman"/>
          <w:caps w:val="0"/>
        </w:rPr>
        <w:t>Prof.</w:t>
      </w:r>
      <w:r w:rsidRPr="00A05757">
        <w:rPr>
          <w:szCs w:val="24"/>
          <w:b w:val="1"/>
          <w:i w:val="0"/>
          <w:sz w:val="24"/>
          <w:spacing w:val="0"/>
          <w:w w:val="100"/>
          <w:rFonts w:ascii="Times New Roman" w:cs="Times New Roman" w:hAnsi="Times New Roman"/>
          <w:caps w:val="0"/>
        </w:rPr>
        <w:t> </w:t>
      </w:r>
      <w:r w:rsidRPr="00A05757">
        <w:rPr>
          <w:szCs w:val="24"/>
          <w:b w:val="1"/>
          <w:i w:val="0"/>
          <w:sz w:val="24"/>
          <w:spacing w:val="0"/>
          <w:w w:val="100"/>
          <w:rFonts w:ascii="Times New Roman" w:cs="Times New Roman" w:hAnsi="Times New Roman"/>
          <w:caps w:val="0"/>
        </w:rPr>
        <w:t>G.</w:t>
      </w:r>
      <w:r w:rsidRPr="00A05757">
        <w:rPr>
          <w:szCs w:val="24"/>
          <w:b w:val="1"/>
          <w:i w:val="0"/>
          <w:sz w:val="24"/>
          <w:spacing w:val="0"/>
          <w:w w:val="100"/>
          <w:rFonts w:ascii="Times New Roman" w:cs="Times New Roman" w:hAnsi="Times New Roman"/>
          <w:caps w:val="0"/>
        </w:rPr>
        <w:t> </w:t>
      </w:r>
      <w:r w:rsidRPr="00A05757">
        <w:rPr>
          <w:szCs w:val="24"/>
          <w:b w:val="1"/>
          <w:i w:val="0"/>
          <w:sz w:val="24"/>
          <w:spacing w:val="0"/>
          <w:w w:val="100"/>
          <w:rFonts w:ascii="Times New Roman" w:cs="Times New Roman" w:hAnsi="Times New Roman"/>
          <w:caps w:val="0"/>
        </w:rPr>
        <w:t>J.</w:t>
      </w:r>
      <w:r w:rsidRPr="00A05757">
        <w:rPr>
          <w:szCs w:val="24"/>
          <w:b w:val="1"/>
          <w:i w:val="0"/>
          <w:sz w:val="24"/>
          <w:spacing w:val="0"/>
          <w:w w:val="100"/>
          <w:rFonts w:ascii="Times New Roman" w:cs="Times New Roman" w:hAnsi="Times New Roman"/>
          <w:caps w:val="0"/>
        </w:rPr>
        <w:t> </w:t>
      </w:r>
      <w:r w:rsidRPr="00A05757">
        <w:rPr>
          <w:szCs w:val="24"/>
          <w:b w:val="1"/>
          <w:i w:val="0"/>
          <w:sz w:val="24"/>
          <w:spacing w:val="0"/>
          <w:w w:val="100"/>
          <w:rFonts w:ascii="Times New Roman" w:cs="Times New Roman" w:hAnsi="Times New Roman"/>
          <w:caps w:val="0"/>
        </w:rPr>
        <w:t>Irikana</w:t>
      </w:r>
      <w:r w:rsidRPr="00A05757">
        <w:rPr>
          <w:szCs w:val="24"/>
          <w:b w:val="1"/>
          <w:i w:val="0"/>
          <w:sz w:val="24"/>
          <w:spacing w:val="0"/>
          <w:w w:val="100"/>
          <w:rFonts w:ascii="Times New Roman" w:cs="Times New Roman" w:hAnsi="Times New Roman"/>
          <w:caps w:val="0"/>
        </w:rPr>
        <w:tab/>
      </w:r>
      <w:r w:rsidRPr="00A05757">
        <w:rPr>
          <w:szCs w:val="24"/>
          <w:b w:val="1"/>
          <w:i w:val="0"/>
          <w:sz w:val="24"/>
          <w:spacing w:val="0"/>
          <w:w w:val="100"/>
          <w:rFonts w:ascii="Times New Roman" w:cs="Times New Roman" w:hAnsi="Times New Roman"/>
          <w:caps w:val="0"/>
        </w:rPr>
        <w:t>--------------------</w:t>
      </w:r>
      <w:r w:rsidRPr="00A05757">
        <w:rPr>
          <w:szCs w:val="24"/>
          <w:b w:val="1"/>
          <w:i w:val="0"/>
          <w:sz w:val="24"/>
          <w:spacing w:val="0"/>
          <w:w w:val="100"/>
          <w:rFonts w:ascii="Times New Roman" w:cs="Times New Roman" w:hAnsi="Times New Roman"/>
          <w:caps w:val="0"/>
        </w:rPr>
        <w:tab/>
      </w:r>
      <w:r w:rsidRPr="00A05757">
        <w:rPr>
          <w:szCs w:val="24"/>
          <w:b w:val="1"/>
          <w:i w:val="0"/>
          <w:sz w:val="24"/>
          <w:spacing w:val="0"/>
          <w:w w:val="100"/>
          <w:rFonts w:ascii="Times New Roman" w:cs="Times New Roman" w:hAnsi="Times New Roman"/>
          <w:caps w:val="0"/>
        </w:rPr>
        <w:t>----</w:t>
      </w:r>
      <w:r w:rsidR="003B3099">
        <w:rPr>
          <w:szCs w:val="24"/>
          <w:b w:val="1"/>
          <w:i w:val="0"/>
          <w:sz w:val="24"/>
          <w:spacing w:val="0"/>
          <w:w w:val="100"/>
          <w:rFonts w:ascii="Times New Roman" w:cs="Times New Roman" w:hAnsi="Times New Roman"/>
          <w:caps w:val="0"/>
        </w:rPr>
        <w:t>---</w:t>
      </w:r>
      <w:r w:rsidRPr="00A05757">
        <w:rPr>
          <w:szCs w:val="24"/>
          <w:b w:val="1"/>
          <w:i w:val="0"/>
          <w:sz w:val="24"/>
          <w:spacing w:val="0"/>
          <w:w w:val="100"/>
          <w:rFonts w:ascii="Times New Roman" w:cs="Times New Roman" w:hAnsi="Times New Roman"/>
          <w:caps w:val="0"/>
        </w:rPr>
        <w:t>----</w:t>
      </w:r>
    </w:p>
    <w:p w:rsidR="00AA61E1" w:rsidRPr="00A05757" w:rsidRDefault="00AA61E1" w:rsidP="003B3099">
      <w:pPr>
        <w:jc w:val="center"/>
        <w:spacing w:before="0" w:beforeAutospacing="0" w:after="0" w:afterAutospacing="0" w:lineRule="auto" w:line="360"/>
        <w:rPr>
          <w:szCs w:val="24"/>
          <w:b w:val="1"/>
          <w:i w:val="0"/>
          <w:sz w:val="24"/>
          <w:spacing w:val="0"/>
          <w:w w:val="100"/>
          <w:rFonts w:ascii="Times New Roman" w:cs="Times New Roman" w:hAnsi="Times New Roman"/>
          <w:caps w:val="0"/>
        </w:rPr>
        <w:snapToGrid w:val="0"/>
        <w:textAlignment w:val="baseline"/>
      </w:pPr>
      <w:r w:rsidRPr="00A05757">
        <w:rPr>
          <w:szCs w:val="24"/>
          <w:b w:val="1"/>
          <w:i w:val="0"/>
          <w:sz w:val="24"/>
          <w:spacing w:val="0"/>
          <w:w w:val="100"/>
          <w:rFonts w:ascii="Times New Roman" w:cs="Times New Roman" w:hAnsi="Times New Roman"/>
          <w:caps w:val="0"/>
        </w:rPr>
        <w:t>DEDICATION</w:t>
      </w:r>
    </w:p>
    <w:p w:rsidR="00137ACB" w:rsidRPr="00A05757" w:rsidRDefault="00137ACB" w:rsidP="001E6B5C">
      <w:pPr>
        <w:spacing w:before="0" w:beforeAutospacing="0" w:after="0" w:afterAutospacing="0" w:lineRule="auto" w:line="360"/>
        <w:rPr>
          <w:szCs w:val="24"/>
          <w:b w:val="0"/>
          <w:i w:val="0"/>
          <w:sz w:val="24"/>
          <w:spacing w:val="0"/>
          <w:w w:val="100"/>
          <w:rFonts w:ascii="Times New Roman" w:cs="Times New Roman" w:hAnsi="Times New Roman"/>
          <w:caps w:val="0"/>
        </w:rPr>
        <w:snapToGrid w:val="0"/>
        <w:textAlignment w:val="baseline"/>
      </w:pPr>
      <w:r>
        <w:rPr>
          <w:b w:val="0"/>
          <w:i w:val="0"/>
          <w:sz w:val="24"/>
          <w:spacing w:val="0"/>
          <w:w w:val="100"/>
          <w:rFonts w:ascii="Times New Roman" w:cs="Times New Roman" w:hAnsi="Times New Roman"/>
          <w:caps w:val="0"/>
        </w:rPr>
        <w:t/>
      </w:r>
    </w:p>
    <w:p w:rsidR="00AA61E1" w:rsidRPr="00A05757" w:rsidRDefault="00AA61E1" w:rsidP="003B3099">
      <w:pPr>
        <w:jc w:val="both"/>
        <w:spacing w:before="0" w:beforeAutospacing="0" w:after="0" w:afterAutospacing="0" w:lineRule="auto" w:line="36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This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Thesis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dedicated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God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Almighty,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my</w:t>
      </w:r>
      <w:r w:rsidRPr="00A05757">
        <w:rPr>
          <w:szCs w:val="24"/>
          <w:b w:val="0"/>
          <w:i w:val="0"/>
          <w:sz w:val="24"/>
          <w:spacing w:val="0"/>
          <w:w w:val="100"/>
          <w:rFonts w:ascii="Times New Roman" w:cs="Times New Roman" w:hAnsi="Times New Roman"/>
          <w:caps w:val="0"/>
        </w:rPr>
        <w:t> </w:t>
      </w:r>
      <w:r w:rsidR="003B3099">
        <w:rPr>
          <w:szCs w:val="24"/>
          <w:b w:val="0"/>
          <w:i w:val="0"/>
          <w:sz w:val="24"/>
          <w:spacing w:val="0"/>
          <w:w w:val="100"/>
          <w:rFonts w:ascii="Times New Roman" w:cs="Times New Roman" w:hAnsi="Times New Roman"/>
          <w:caps w:val="0"/>
        </w:rPr>
        <w:t>strength</w:t>
      </w:r>
      <w:r w:rsidR="003B3099">
        <w:rPr>
          <w:szCs w:val="24"/>
          <w:b w:val="0"/>
          <w:i w:val="0"/>
          <w:sz w:val="24"/>
          <w:spacing w:val="0"/>
          <w:w w:val="100"/>
          <w:rFonts w:ascii="Times New Roman" w:cs="Times New Roman" w:hAnsi="Times New Roman"/>
          <w:caps w:val="0"/>
        </w:rPr>
        <w:t> </w:t>
      </w:r>
      <w:r w:rsidR="003B3099">
        <w:rPr>
          <w:szCs w:val="24"/>
          <w:b w:val="0"/>
          <w:i w:val="0"/>
          <w:sz w:val="24"/>
          <w:spacing w:val="0"/>
          <w:w w:val="100"/>
          <w:rFonts w:ascii="Times New Roman" w:cs="Times New Roman" w:hAnsi="Times New Roman"/>
          <w:caps w:val="0"/>
        </w:rPr>
        <w:t>and</w:t>
      </w:r>
      <w:r w:rsidR="003B3099">
        <w:rPr>
          <w:szCs w:val="24"/>
          <w:b w:val="0"/>
          <w:i w:val="0"/>
          <w:sz w:val="24"/>
          <w:spacing w:val="0"/>
          <w:w w:val="100"/>
          <w:rFonts w:ascii="Times New Roman" w:cs="Times New Roman" w:hAnsi="Times New Roman"/>
          <w:caps w:val="0"/>
        </w:rPr>
        <w:t> </w:t>
      </w:r>
      <w:r w:rsidR="003B3099">
        <w:rPr>
          <w:szCs w:val="24"/>
          <w:b w:val="0"/>
          <w:i w:val="0"/>
          <w:sz w:val="24"/>
          <w:spacing w:val="0"/>
          <w:w w:val="100"/>
          <w:rFonts w:ascii="Times New Roman" w:cs="Times New Roman" w:hAnsi="Times New Roman"/>
          <w:caps w:val="0"/>
        </w:rPr>
        <w:t>my</w:t>
      </w:r>
      <w:r w:rsidR="003B3099">
        <w:rPr>
          <w:szCs w:val="24"/>
          <w:b w:val="0"/>
          <w:i w:val="0"/>
          <w:sz w:val="24"/>
          <w:spacing w:val="0"/>
          <w:w w:val="100"/>
          <w:rFonts w:ascii="Times New Roman" w:cs="Times New Roman" w:hAnsi="Times New Roman"/>
          <w:caps w:val="0"/>
        </w:rPr>
        <w:t> </w:t>
      </w:r>
      <w:r w:rsidR="003B3099">
        <w:rPr>
          <w:szCs w:val="24"/>
          <w:b w:val="0"/>
          <w:i w:val="0"/>
          <w:sz w:val="24"/>
          <w:spacing w:val="0"/>
          <w:w w:val="100"/>
          <w:rFonts w:ascii="Times New Roman" w:cs="Times New Roman" w:hAnsi="Times New Roman"/>
          <w:caps w:val="0"/>
        </w:rPr>
        <w:t>rock,</w:t>
      </w:r>
      <w:r w:rsidR="003B3099">
        <w:rPr>
          <w:szCs w:val="24"/>
          <w:b w:val="0"/>
          <w:i w:val="0"/>
          <w:sz w:val="24"/>
          <w:spacing w:val="0"/>
          <w:w w:val="100"/>
          <w:rFonts w:ascii="Times New Roman" w:cs="Times New Roman" w:hAnsi="Times New Roman"/>
          <w:caps w:val="0"/>
        </w:rPr>
        <w:t> </w:t>
      </w:r>
      <w:r w:rsidR="003B3099">
        <w:rPr>
          <w:szCs w:val="24"/>
          <w:b w:val="0"/>
          <w:i w:val="0"/>
          <w:sz w:val="24"/>
          <w:spacing w:val="0"/>
          <w:w w:val="100"/>
          <w:rFonts w:ascii="Times New Roman" w:cs="Times New Roman" w:hAnsi="Times New Roman"/>
          <w:caps w:val="0"/>
        </w:rPr>
        <w:t>for</w:t>
      </w:r>
      <w:r w:rsidR="003B3099">
        <w:rPr>
          <w:szCs w:val="24"/>
          <w:b w:val="0"/>
          <w:i w:val="0"/>
          <w:sz w:val="24"/>
          <w:spacing w:val="0"/>
          <w:w w:val="100"/>
          <w:rFonts w:ascii="Times New Roman" w:cs="Times New Roman" w:hAnsi="Times New Roman"/>
          <w:caps w:val="0"/>
        </w:rPr>
        <w:t> </w:t>
      </w:r>
      <w:r w:rsidR="003B3099">
        <w:rPr>
          <w:szCs w:val="24"/>
          <w:b w:val="0"/>
          <w:i w:val="0"/>
          <w:sz w:val="24"/>
          <w:spacing w:val="0"/>
          <w:w w:val="100"/>
          <w:rFonts w:ascii="Times New Roman" w:cs="Times New Roman" w:hAnsi="Times New Roman"/>
          <w:caps w:val="0"/>
        </w:rPr>
        <w:t>the</w:t>
      </w:r>
      <w:r w:rsidR="003B3099">
        <w:rPr>
          <w:szCs w:val="24"/>
          <w:b w:val="0"/>
          <w:i w:val="0"/>
          <w:sz w:val="24"/>
          <w:spacing w:val="0"/>
          <w:w w:val="100"/>
          <w:rFonts w:ascii="Times New Roman" w:cs="Times New Roman" w:hAnsi="Times New Roman"/>
          <w:caps w:val="0"/>
        </w:rPr>
        <w:t> </w:t>
      </w:r>
      <w:r w:rsidR="003B3099">
        <w:rPr>
          <w:szCs w:val="24"/>
          <w:b w:val="0"/>
          <w:i w:val="0"/>
          <w:sz w:val="24"/>
          <w:spacing w:val="0"/>
          <w:w w:val="100"/>
          <w:rFonts w:ascii="Times New Roman" w:cs="Times New Roman" w:hAnsi="Times New Roman"/>
          <w:caps w:val="0"/>
        </w:rPr>
        <w:t>grace</w:t>
      </w:r>
      <w:r w:rsidR="003B3099">
        <w:rPr>
          <w:szCs w:val="24"/>
          <w:b w:val="0"/>
          <w:i w:val="0"/>
          <w:sz w:val="24"/>
          <w:spacing w:val="0"/>
          <w:w w:val="100"/>
          <w:rFonts w:ascii="Times New Roman" w:cs="Times New Roman" w:hAnsi="Times New Roman"/>
          <w:caps w:val="0"/>
        </w:rPr>
        <w:t> </w:t>
      </w:r>
      <w:r w:rsidR="003B3099">
        <w:rPr>
          <w:szCs w:val="24"/>
          <w:b w:val="0"/>
          <w:i w:val="0"/>
          <w:sz w:val="24"/>
          <w:spacing w:val="0"/>
          <w:w w:val="100"/>
          <w:rFonts w:ascii="Times New Roman" w:cs="Times New Roman" w:hAnsi="Times New Roman"/>
          <w:caps w:val="0"/>
        </w:rPr>
        <w:t>to</w:t>
      </w:r>
      <w:r w:rsidR="003B3099">
        <w:rPr>
          <w:szCs w:val="24"/>
          <w:b w:val="0"/>
          <w:i w:val="0"/>
          <w:sz w:val="24"/>
          <w:spacing w:val="0"/>
          <w:w w:val="100"/>
          <w:rFonts w:ascii="Times New Roman" w:cs="Times New Roman" w:hAnsi="Times New Roman"/>
          <w:caps w:val="0"/>
        </w:rPr>
        <w:t> </w:t>
      </w:r>
      <w:r w:rsidR="003B3099">
        <w:rPr>
          <w:szCs w:val="24"/>
          <w:b w:val="0"/>
          <w:i w:val="0"/>
          <w:sz w:val="24"/>
          <w:spacing w:val="0"/>
          <w:w w:val="100"/>
          <w:rFonts w:ascii="Times New Roman" w:cs="Times New Roman" w:hAnsi="Times New Roman"/>
          <w:caps w:val="0"/>
        </w:rPr>
        <w:t>carry</w:t>
      </w:r>
      <w:r w:rsidR="003B3099">
        <w:rPr>
          <w:szCs w:val="24"/>
          <w:b w:val="0"/>
          <w:i w:val="0"/>
          <w:sz w:val="24"/>
          <w:spacing w:val="0"/>
          <w:w w:val="100"/>
          <w:rFonts w:ascii="Times New Roman" w:cs="Times New Roman" w:hAnsi="Times New Roman"/>
          <w:caps w:val="0"/>
        </w:rPr>
        <w:t> </w:t>
      </w:r>
      <w:r w:rsidR="003B3099">
        <w:rPr>
          <w:szCs w:val="24"/>
          <w:b w:val="0"/>
          <w:i w:val="0"/>
          <w:sz w:val="24"/>
          <w:spacing w:val="0"/>
          <w:w w:val="100"/>
          <w:rFonts w:ascii="Times New Roman" w:cs="Times New Roman" w:hAnsi="Times New Roman"/>
          <w:caps w:val="0"/>
        </w:rPr>
        <w:t>out</w:t>
      </w:r>
      <w:r w:rsidR="003B3099">
        <w:rPr>
          <w:szCs w:val="24"/>
          <w:b w:val="0"/>
          <w:i w:val="0"/>
          <w:sz w:val="24"/>
          <w:spacing w:val="0"/>
          <w:w w:val="100"/>
          <w:rFonts w:ascii="Times New Roman" w:cs="Times New Roman" w:hAnsi="Times New Roman"/>
          <w:caps w:val="0"/>
        </w:rPr>
        <w:t> </w:t>
      </w:r>
      <w:r w:rsidR="003B3099">
        <w:rPr>
          <w:szCs w:val="24"/>
          <w:b w:val="0"/>
          <w:i w:val="0"/>
          <w:sz w:val="24"/>
          <w:spacing w:val="0"/>
          <w:w w:val="100"/>
          <w:rFonts w:ascii="Times New Roman" w:cs="Times New Roman" w:hAnsi="Times New Roman"/>
          <w:caps w:val="0"/>
        </w:rPr>
        <w:t>this</w:t>
      </w:r>
      <w:r w:rsidR="003B3099">
        <w:rPr>
          <w:szCs w:val="24"/>
          <w:b w:val="0"/>
          <w:i w:val="0"/>
          <w:sz w:val="24"/>
          <w:spacing w:val="0"/>
          <w:w w:val="100"/>
          <w:rFonts w:ascii="Times New Roman" w:cs="Times New Roman" w:hAnsi="Times New Roman"/>
          <w:caps w:val="0"/>
        </w:rPr>
        <w:t> </w:t>
      </w:r>
      <w:r w:rsidR="003B3099">
        <w:rPr>
          <w:szCs w:val="24"/>
          <w:b w:val="0"/>
          <w:i w:val="0"/>
          <w:sz w:val="24"/>
          <w:spacing w:val="0"/>
          <w:w w:val="100"/>
          <w:rFonts w:ascii="Times New Roman" w:cs="Times New Roman" w:hAnsi="Times New Roman"/>
          <w:caps w:val="0"/>
        </w:rPr>
        <w:t>task</w:t>
      </w:r>
      <w:r w:rsidR="003B3099">
        <w:rPr>
          <w:szCs w:val="24"/>
          <w:b w:val="0"/>
          <w:i w:val="0"/>
          <w:sz w:val="24"/>
          <w:spacing w:val="0"/>
          <w:w w:val="100"/>
          <w:rFonts w:ascii="Times New Roman" w:cs="Times New Roman" w:hAnsi="Times New Roman"/>
          <w:caps w:val="0"/>
        </w:rPr>
        <w:t> </w:t>
      </w:r>
      <w:r w:rsidR="003B3099">
        <w:rPr>
          <w:szCs w:val="24"/>
          <w:b w:val="0"/>
          <w:i w:val="0"/>
          <w:sz w:val="24"/>
          <w:spacing w:val="0"/>
          <w:w w:val="100"/>
          <w:rFonts w:ascii="Times New Roman" w:cs="Times New Roman" w:hAnsi="Times New Roman"/>
          <w:caps w:val="0"/>
        </w:rPr>
        <w:t>successfully.</w:t>
      </w:r>
    </w:p>
    <w:p w:rsidR="00FC6375" w:rsidRPr="00A05757" w:rsidRDefault="00FC6375" w:rsidP="001E6B5C">
      <w:pPr>
        <w:spacing w:before="0" w:beforeAutospacing="0" w:after="0" w:afterAutospacing="0" w:lineRule="auto" w:line="360"/>
        <w:rPr>
          <w:szCs w:val="24"/>
          <w:b w:val="0"/>
          <w:i w:val="0"/>
          <w:sz w:val="24"/>
          <w:spacing w:val="0"/>
          <w:w w:val="100"/>
          <w:rFonts w:ascii="Times New Roman" w:cs="Times New Roman" w:hAnsi="Times New Roman"/>
          <w:caps w:val="0"/>
        </w:rPr>
        <w:snapToGrid w:val="0"/>
        <w:textAlignment w:val="baseline"/>
      </w:pPr>
      <w:r>
        <w:rPr>
          <w:b w:val="0"/>
          <w:i w:val="0"/>
          <w:sz w:val="24"/>
          <w:spacing w:val="0"/>
          <w:w w:val="100"/>
          <w:rFonts w:ascii="Times New Roman" w:cs="Times New Roman" w:hAnsi="Times New Roman"/>
          <w:caps w:val="0"/>
        </w:rPr>
        <w:t/>
      </w:r>
    </w:p>
    <w:p w:rsidR="00FC6375" w:rsidRPr="00A05757" w:rsidRDefault="00FC6375" w:rsidP="001E6B5C">
      <w:pPr>
        <w:spacing w:before="0" w:beforeAutospacing="0" w:after="0" w:afterAutospacing="0" w:lineRule="auto" w:line="360"/>
        <w:rPr>
          <w:szCs w:val="24"/>
          <w:b w:val="0"/>
          <w:i w:val="0"/>
          <w:sz w:val="24"/>
          <w:spacing w:val="0"/>
          <w:w w:val="100"/>
          <w:rFonts w:ascii="Times New Roman" w:cs="Times New Roman" w:hAnsi="Times New Roman"/>
          <w:caps w:val="0"/>
        </w:rPr>
        <w:snapToGrid w:val="0"/>
        <w:textAlignment w:val="baseline"/>
      </w:pPr>
      <w:r>
        <w:rPr>
          <w:b w:val="0"/>
          <w:i w:val="0"/>
          <w:sz w:val="24"/>
          <w:spacing w:val="0"/>
          <w:w w:val="100"/>
          <w:rFonts w:ascii="Times New Roman" w:cs="Times New Roman" w:hAnsi="Times New Roman"/>
          <w:caps w:val="0"/>
        </w:rPr>
        <w:t/>
      </w:r>
    </w:p>
    <w:p w:rsidR="00FC6375" w:rsidRPr="00A05757" w:rsidRDefault="00FC6375" w:rsidP="001E6B5C">
      <w:pPr>
        <w:spacing w:before="0" w:beforeAutospacing="0" w:after="0" w:afterAutospacing="0" w:lineRule="auto" w:line="360"/>
        <w:rPr>
          <w:szCs w:val="24"/>
          <w:b w:val="0"/>
          <w:i w:val="0"/>
          <w:sz w:val="24"/>
          <w:spacing w:val="0"/>
          <w:w w:val="100"/>
          <w:rFonts w:ascii="Times New Roman" w:cs="Times New Roman" w:hAnsi="Times New Roman"/>
          <w:caps w:val="0"/>
        </w:rPr>
        <w:snapToGrid w:val="0"/>
        <w:textAlignment w:val="baseline"/>
      </w:pPr>
      <w:r>
        <w:rPr>
          <w:b w:val="0"/>
          <w:i w:val="0"/>
          <w:sz w:val="24"/>
          <w:spacing w:val="0"/>
          <w:w w:val="100"/>
          <w:rFonts w:ascii="Times New Roman" w:cs="Times New Roman" w:hAnsi="Times New Roman"/>
          <w:caps w:val="0"/>
        </w:rPr>
        <w:t/>
      </w:r>
    </w:p>
    <w:p w:rsidR="00FC6375" w:rsidRPr="00A05757" w:rsidRDefault="00FC6375" w:rsidP="001E6B5C">
      <w:pPr>
        <w:spacing w:before="0" w:beforeAutospacing="0" w:after="0" w:afterAutospacing="0" w:lineRule="auto" w:line="360"/>
        <w:rPr>
          <w:szCs w:val="24"/>
          <w:b w:val="0"/>
          <w:i w:val="0"/>
          <w:sz w:val="24"/>
          <w:spacing w:val="0"/>
          <w:w w:val="100"/>
          <w:rFonts w:ascii="Times New Roman" w:cs="Times New Roman" w:hAnsi="Times New Roman"/>
          <w:caps w:val="0"/>
        </w:rPr>
        <w:snapToGrid w:val="0"/>
        <w:textAlignment w:val="baseline"/>
      </w:pPr>
      <w:r>
        <w:rPr>
          <w:b w:val="0"/>
          <w:i w:val="0"/>
          <w:sz w:val="24"/>
          <w:spacing w:val="0"/>
          <w:w w:val="100"/>
          <w:rFonts w:ascii="Times New Roman" w:cs="Times New Roman" w:hAnsi="Times New Roman"/>
          <w:caps w:val="0"/>
        </w:rPr>
        <w:t/>
      </w:r>
    </w:p>
    <w:p w:rsidR="00FC6375" w:rsidRPr="00A05757" w:rsidRDefault="00FC6375" w:rsidP="001E6B5C">
      <w:pPr>
        <w:spacing w:before="0" w:beforeAutospacing="0" w:after="0" w:afterAutospacing="0" w:lineRule="auto" w:line="360"/>
        <w:rPr>
          <w:szCs w:val="24"/>
          <w:b w:val="0"/>
          <w:i w:val="0"/>
          <w:sz w:val="24"/>
          <w:spacing w:val="0"/>
          <w:w w:val="100"/>
          <w:rFonts w:ascii="Times New Roman" w:cs="Times New Roman" w:hAnsi="Times New Roman"/>
          <w:caps w:val="0"/>
        </w:rPr>
        <w:snapToGrid w:val="0"/>
        <w:textAlignment w:val="baseline"/>
      </w:pPr>
      <w:r>
        <w:rPr>
          <w:b w:val="0"/>
          <w:i w:val="0"/>
          <w:sz w:val="24"/>
          <w:spacing w:val="0"/>
          <w:w w:val="100"/>
          <w:rFonts w:ascii="Times New Roman" w:cs="Times New Roman" w:hAnsi="Times New Roman"/>
          <w:caps w:val="0"/>
        </w:rPr>
        <w:t/>
      </w:r>
    </w:p>
    <w:p w:rsidR="00FC6375" w:rsidRPr="00A05757" w:rsidRDefault="00FC6375" w:rsidP="001E6B5C">
      <w:pPr>
        <w:spacing w:before="0" w:beforeAutospacing="0" w:after="0" w:afterAutospacing="0" w:lineRule="auto" w:line="360"/>
        <w:rPr>
          <w:szCs w:val="24"/>
          <w:b w:val="0"/>
          <w:i w:val="0"/>
          <w:sz w:val="24"/>
          <w:spacing w:val="0"/>
          <w:w w:val="100"/>
          <w:rFonts w:ascii="Times New Roman" w:cs="Times New Roman" w:hAnsi="Times New Roman"/>
          <w:caps w:val="0"/>
        </w:rPr>
        <w:snapToGrid w:val="0"/>
        <w:textAlignment w:val="baseline"/>
      </w:pPr>
      <w:r>
        <w:rPr>
          <w:b w:val="0"/>
          <w:i w:val="0"/>
          <w:sz w:val="24"/>
          <w:spacing w:val="0"/>
          <w:w w:val="100"/>
          <w:rFonts w:ascii="Times New Roman" w:cs="Times New Roman" w:hAnsi="Times New Roman"/>
          <w:caps w:val="0"/>
        </w:rPr>
        <w:t/>
      </w:r>
    </w:p>
    <w:p w:rsidR="00FC6375" w:rsidRPr="00A05757" w:rsidRDefault="00FC6375" w:rsidP="001E6B5C">
      <w:pPr>
        <w:spacing w:before="0" w:beforeAutospacing="0" w:after="0" w:afterAutospacing="0" w:lineRule="auto" w:line="360"/>
        <w:rPr>
          <w:szCs w:val="24"/>
          <w:b w:val="0"/>
          <w:i w:val="0"/>
          <w:sz w:val="24"/>
          <w:spacing w:val="0"/>
          <w:w w:val="100"/>
          <w:rFonts w:ascii="Times New Roman" w:cs="Times New Roman" w:hAnsi="Times New Roman"/>
          <w:caps w:val="0"/>
        </w:rPr>
        <w:snapToGrid w:val="0"/>
        <w:textAlignment w:val="baseline"/>
      </w:pPr>
      <w:r>
        <w:rPr>
          <w:b w:val="0"/>
          <w:i w:val="0"/>
          <w:sz w:val="24"/>
          <w:spacing w:val="0"/>
          <w:w w:val="100"/>
          <w:rFonts w:ascii="Times New Roman" w:cs="Times New Roman" w:hAnsi="Times New Roman"/>
          <w:caps w:val="0"/>
        </w:rPr>
        <w:t/>
      </w:r>
    </w:p>
    <w:p w:rsidR="00FC6375" w:rsidRPr="00A05757" w:rsidRDefault="00FC6375" w:rsidP="001E6B5C">
      <w:pPr>
        <w:spacing w:before="0" w:beforeAutospacing="0" w:after="0" w:afterAutospacing="0" w:lineRule="auto" w:line="360"/>
        <w:rPr>
          <w:szCs w:val="24"/>
          <w:b w:val="0"/>
          <w:i w:val="0"/>
          <w:sz w:val="24"/>
          <w:spacing w:val="0"/>
          <w:w w:val="100"/>
          <w:rFonts w:ascii="Times New Roman" w:cs="Times New Roman" w:hAnsi="Times New Roman"/>
          <w:caps w:val="0"/>
        </w:rPr>
        <w:snapToGrid w:val="0"/>
        <w:textAlignment w:val="baseline"/>
      </w:pPr>
      <w:r>
        <w:rPr>
          <w:b w:val="0"/>
          <w:i w:val="0"/>
          <w:sz w:val="24"/>
          <w:spacing w:val="0"/>
          <w:w w:val="100"/>
          <w:rFonts w:ascii="Times New Roman" w:cs="Times New Roman" w:hAnsi="Times New Roman"/>
          <w:caps w:val="0"/>
        </w:rPr>
        <w:t/>
      </w:r>
    </w:p>
    <w:p w:rsidR="00FC6375" w:rsidRPr="00A05757" w:rsidRDefault="00FC6375" w:rsidP="001E6B5C">
      <w:pPr>
        <w:spacing w:before="0" w:beforeAutospacing="0" w:after="0" w:afterAutospacing="0" w:lineRule="auto" w:line="360"/>
        <w:rPr>
          <w:szCs w:val="24"/>
          <w:b w:val="0"/>
          <w:i w:val="0"/>
          <w:sz w:val="24"/>
          <w:spacing w:val="0"/>
          <w:w w:val="100"/>
          <w:rFonts w:ascii="Times New Roman" w:cs="Times New Roman" w:hAnsi="Times New Roman"/>
          <w:caps w:val="0"/>
        </w:rPr>
        <w:snapToGrid w:val="0"/>
        <w:textAlignment w:val="baseline"/>
      </w:pPr>
      <w:r>
        <w:rPr>
          <w:b w:val="0"/>
          <w:i w:val="0"/>
          <w:sz w:val="24"/>
          <w:spacing w:val="0"/>
          <w:w w:val="100"/>
          <w:rFonts w:ascii="Times New Roman" w:cs="Times New Roman" w:hAnsi="Times New Roman"/>
          <w:caps w:val="0"/>
        </w:rPr>
        <w:t/>
      </w:r>
    </w:p>
    <w:p w:rsidR="00FC6375" w:rsidRPr="00A05757" w:rsidRDefault="00FC6375" w:rsidP="001E6B5C">
      <w:pPr>
        <w:spacing w:before="0" w:beforeAutospacing="0" w:after="0" w:afterAutospacing="0" w:lineRule="auto" w:line="360"/>
        <w:rPr>
          <w:szCs w:val="24"/>
          <w:b w:val="0"/>
          <w:i w:val="0"/>
          <w:sz w:val="24"/>
          <w:spacing w:val="0"/>
          <w:w w:val="100"/>
          <w:rFonts w:ascii="Times New Roman" w:cs="Times New Roman" w:hAnsi="Times New Roman"/>
          <w:caps w:val="0"/>
        </w:rPr>
        <w:snapToGrid w:val="0"/>
        <w:textAlignment w:val="baseline"/>
      </w:pPr>
      <w:r>
        <w:rPr>
          <w:b w:val="0"/>
          <w:i w:val="0"/>
          <w:sz w:val="24"/>
          <w:spacing w:val="0"/>
          <w:w w:val="100"/>
          <w:rFonts w:ascii="Times New Roman" w:cs="Times New Roman" w:hAnsi="Times New Roman"/>
          <w:caps w:val="0"/>
        </w:rPr>
        <w:t/>
      </w:r>
    </w:p>
    <w:p w:rsidR="00FC6375" w:rsidRPr="00A05757" w:rsidRDefault="00FC6375" w:rsidP="001E6B5C">
      <w:pPr>
        <w:spacing w:before="0" w:beforeAutospacing="0" w:after="0" w:afterAutospacing="0" w:lineRule="auto" w:line="360"/>
        <w:rPr>
          <w:szCs w:val="24"/>
          <w:b w:val="0"/>
          <w:i w:val="0"/>
          <w:sz w:val="24"/>
          <w:spacing w:val="0"/>
          <w:w w:val="100"/>
          <w:rFonts w:ascii="Times New Roman" w:cs="Times New Roman" w:hAnsi="Times New Roman"/>
          <w:caps w:val="0"/>
        </w:rPr>
        <w:snapToGrid w:val="0"/>
        <w:textAlignment w:val="baseline"/>
      </w:pPr>
      <w:r>
        <w:rPr>
          <w:b w:val="0"/>
          <w:i w:val="0"/>
          <w:sz w:val="24"/>
          <w:spacing w:val="0"/>
          <w:w w:val="100"/>
          <w:rFonts w:ascii="Times New Roman" w:cs="Times New Roman" w:hAnsi="Times New Roman"/>
          <w:caps w:val="0"/>
        </w:rPr>
        <w:t/>
      </w:r>
    </w:p>
    <w:p w:rsidR="00FC6375" w:rsidRPr="00A05757" w:rsidRDefault="00FC6375" w:rsidP="001E6B5C">
      <w:pPr>
        <w:spacing w:before="0" w:beforeAutospacing="0" w:after="0" w:afterAutospacing="0" w:lineRule="auto" w:line="360"/>
        <w:rPr>
          <w:szCs w:val="24"/>
          <w:b w:val="0"/>
          <w:i w:val="0"/>
          <w:sz w:val="24"/>
          <w:spacing w:val="0"/>
          <w:w w:val="100"/>
          <w:rFonts w:ascii="Times New Roman" w:cs="Times New Roman" w:hAnsi="Times New Roman"/>
          <w:caps w:val="0"/>
        </w:rPr>
        <w:snapToGrid w:val="0"/>
        <w:textAlignment w:val="baseline"/>
      </w:pPr>
      <w:r>
        <w:rPr>
          <w:b w:val="0"/>
          <w:i w:val="0"/>
          <w:sz w:val="24"/>
          <w:spacing w:val="0"/>
          <w:w w:val="100"/>
          <w:rFonts w:ascii="Times New Roman" w:cs="Times New Roman" w:hAnsi="Times New Roman"/>
          <w:caps w:val="0"/>
        </w:rPr>
        <w:t/>
      </w:r>
    </w:p>
    <w:p w:rsidR="00FC6375" w:rsidRPr="00A05757" w:rsidRDefault="00FC6375" w:rsidP="001E6B5C">
      <w:pPr>
        <w:spacing w:before="0" w:beforeAutospacing="0" w:after="0" w:afterAutospacing="0" w:lineRule="auto" w:line="360"/>
        <w:rPr>
          <w:szCs w:val="24"/>
          <w:b w:val="0"/>
          <w:i w:val="0"/>
          <w:sz w:val="24"/>
          <w:spacing w:val="0"/>
          <w:w w:val="100"/>
          <w:rFonts w:ascii="Times New Roman" w:cs="Times New Roman" w:hAnsi="Times New Roman"/>
          <w:caps w:val="0"/>
        </w:rPr>
        <w:snapToGrid w:val="0"/>
        <w:textAlignment w:val="baseline"/>
      </w:pPr>
      <w:r>
        <w:rPr>
          <w:b w:val="0"/>
          <w:i w:val="0"/>
          <w:sz w:val="24"/>
          <w:spacing w:val="0"/>
          <w:w w:val="100"/>
          <w:rFonts w:ascii="Times New Roman" w:cs="Times New Roman" w:hAnsi="Times New Roman"/>
          <w:caps w:val="0"/>
        </w:rPr>
        <w:t/>
      </w:r>
    </w:p>
    <w:p w:rsidR="00FC6375" w:rsidRPr="00A05757" w:rsidRDefault="00FC6375" w:rsidP="001E6B5C">
      <w:pPr>
        <w:spacing w:before="0" w:beforeAutospacing="0" w:after="0" w:afterAutospacing="0" w:lineRule="auto" w:line="360"/>
        <w:rPr>
          <w:szCs w:val="24"/>
          <w:b w:val="0"/>
          <w:i w:val="0"/>
          <w:sz w:val="24"/>
          <w:spacing w:val="0"/>
          <w:w w:val="100"/>
          <w:rFonts w:ascii="Times New Roman" w:cs="Times New Roman" w:hAnsi="Times New Roman"/>
          <w:caps w:val="0"/>
        </w:rPr>
        <w:snapToGrid w:val="0"/>
        <w:textAlignment w:val="baseline"/>
      </w:pPr>
      <w:r>
        <w:rPr>
          <w:b w:val="0"/>
          <w:i w:val="0"/>
          <w:sz w:val="24"/>
          <w:spacing w:val="0"/>
          <w:w w:val="100"/>
          <w:rFonts w:ascii="Times New Roman" w:cs="Times New Roman" w:hAnsi="Times New Roman"/>
          <w:caps w:val="0"/>
        </w:rPr>
        <w:t/>
      </w:r>
    </w:p>
    <w:p w:rsidR="00FC6375" w:rsidRPr="00A05757" w:rsidRDefault="00FC6375" w:rsidP="001E6B5C">
      <w:pPr>
        <w:spacing w:before="0" w:beforeAutospacing="0" w:after="0" w:afterAutospacing="0" w:lineRule="auto" w:line="360"/>
        <w:rPr>
          <w:szCs w:val="24"/>
          <w:b w:val="0"/>
          <w:i w:val="0"/>
          <w:sz w:val="24"/>
          <w:spacing w:val="0"/>
          <w:w w:val="100"/>
          <w:rFonts w:ascii="Times New Roman" w:cs="Times New Roman" w:hAnsi="Times New Roman"/>
          <w:caps w:val="0"/>
        </w:rPr>
        <w:snapToGrid w:val="0"/>
        <w:textAlignment w:val="baseline"/>
      </w:pPr>
      <w:r>
        <w:rPr>
          <w:b w:val="0"/>
          <w:i w:val="0"/>
          <w:sz w:val="24"/>
          <w:spacing w:val="0"/>
          <w:w w:val="100"/>
          <w:rFonts w:ascii="Times New Roman" w:cs="Times New Roman" w:hAnsi="Times New Roman"/>
          <w:caps w:val="0"/>
        </w:rPr>
        <w:t/>
      </w:r>
    </w:p>
    <w:p w:rsidR="00FC6375" w:rsidRPr="00A05757" w:rsidRDefault="00FC6375" w:rsidP="001E6B5C">
      <w:pPr>
        <w:spacing w:before="0" w:beforeAutospacing="0" w:after="0" w:afterAutospacing="0" w:lineRule="auto" w:line="360"/>
        <w:rPr>
          <w:szCs w:val="24"/>
          <w:b w:val="0"/>
          <w:i w:val="0"/>
          <w:sz w:val="24"/>
          <w:spacing w:val="0"/>
          <w:w w:val="100"/>
          <w:rFonts w:ascii="Times New Roman" w:cs="Times New Roman" w:hAnsi="Times New Roman"/>
          <w:caps w:val="0"/>
        </w:rPr>
        <w:snapToGrid w:val="0"/>
        <w:textAlignment w:val="baseline"/>
      </w:pPr>
      <w:r>
        <w:rPr>
          <w:b w:val="0"/>
          <w:i w:val="0"/>
          <w:sz w:val="24"/>
          <w:spacing w:val="0"/>
          <w:w w:val="100"/>
          <w:rFonts w:ascii="Times New Roman" w:cs="Times New Roman" w:hAnsi="Times New Roman"/>
          <w:caps w:val="0"/>
        </w:rPr>
        <w:t/>
      </w:r>
    </w:p>
    <w:p w:rsidR="00FC6375" w:rsidRPr="00A05757" w:rsidRDefault="00FC6375" w:rsidP="001E6B5C">
      <w:pPr>
        <w:spacing w:before="0" w:beforeAutospacing="0" w:after="0" w:afterAutospacing="0" w:lineRule="auto" w:line="360"/>
        <w:rPr>
          <w:szCs w:val="24"/>
          <w:b w:val="0"/>
          <w:i w:val="0"/>
          <w:sz w:val="24"/>
          <w:spacing w:val="0"/>
          <w:w w:val="100"/>
          <w:rFonts w:ascii="Times New Roman" w:cs="Times New Roman" w:hAnsi="Times New Roman"/>
          <w:caps w:val="0"/>
        </w:rPr>
        <w:snapToGrid w:val="0"/>
        <w:textAlignment w:val="baseline"/>
      </w:pPr>
      <w:r>
        <w:rPr>
          <w:b w:val="0"/>
          <w:i w:val="0"/>
          <w:sz w:val="24"/>
          <w:spacing w:val="0"/>
          <w:w w:val="100"/>
          <w:rFonts w:ascii="Times New Roman" w:cs="Times New Roman" w:hAnsi="Times New Roman"/>
          <w:caps w:val="0"/>
        </w:rPr>
        <w:t/>
      </w:r>
    </w:p>
    <w:p w:rsidR="00FC6375" w:rsidRPr="00A05757" w:rsidRDefault="00FC6375" w:rsidP="001E6B5C">
      <w:pPr>
        <w:spacing w:before="0" w:beforeAutospacing="0" w:after="0" w:afterAutospacing="0" w:lineRule="auto" w:line="360"/>
        <w:rPr>
          <w:szCs w:val="24"/>
          <w:b w:val="0"/>
          <w:i w:val="0"/>
          <w:sz w:val="24"/>
          <w:spacing w:val="0"/>
          <w:w w:val="100"/>
          <w:rFonts w:ascii="Times New Roman" w:cs="Times New Roman" w:hAnsi="Times New Roman"/>
          <w:caps w:val="0"/>
        </w:rPr>
        <w:snapToGrid w:val="0"/>
        <w:textAlignment w:val="baseline"/>
      </w:pPr>
      <w:r>
        <w:rPr>
          <w:b w:val="0"/>
          <w:i w:val="0"/>
          <w:sz w:val="24"/>
          <w:spacing w:val="0"/>
          <w:w w:val="100"/>
          <w:rFonts w:ascii="Times New Roman" w:cs="Times New Roman" w:hAnsi="Times New Roman"/>
          <w:caps w:val="0"/>
        </w:rPr>
        <w:t/>
      </w:r>
    </w:p>
    <w:p w:rsidR="00FC6375" w:rsidRPr="00A05757" w:rsidRDefault="00FC6375" w:rsidP="001E6B5C">
      <w:pPr>
        <w:spacing w:before="0" w:beforeAutospacing="0" w:after="0" w:afterAutospacing="0" w:lineRule="auto" w:line="360"/>
        <w:rPr>
          <w:szCs w:val="24"/>
          <w:b w:val="0"/>
          <w:i w:val="0"/>
          <w:sz w:val="24"/>
          <w:spacing w:val="0"/>
          <w:w w:val="100"/>
          <w:rFonts w:ascii="Times New Roman" w:cs="Times New Roman" w:hAnsi="Times New Roman"/>
          <w:caps w:val="0"/>
        </w:rPr>
        <w:snapToGrid w:val="0"/>
        <w:textAlignment w:val="baseline"/>
      </w:pPr>
      <w:r>
        <w:rPr>
          <w:b w:val="0"/>
          <w:i w:val="0"/>
          <w:sz w:val="24"/>
          <w:spacing w:val="0"/>
          <w:w w:val="100"/>
          <w:rFonts w:ascii="Times New Roman" w:cs="Times New Roman" w:hAnsi="Times New Roman"/>
          <w:caps w:val="0"/>
        </w:rPr>
        <w:t/>
      </w:r>
    </w:p>
    <w:p w:rsidR="0083435E" w:rsidRPr="00A05757" w:rsidRDefault="0083435E" w:rsidP="001E6B5C">
      <w:pPr>
        <w:spacing w:before="0" w:beforeAutospacing="0" w:after="0" w:afterAutospacing="0" w:lineRule="auto" w:line="360"/>
        <w:rPr>
          <w:szCs w:val="24"/>
          <w:b w:val="0"/>
          <w:i w:val="0"/>
          <w:sz w:val="24"/>
          <w:spacing w:val="0"/>
          <w:w w:val="100"/>
          <w:rFonts w:ascii="Times New Roman" w:cs="Times New Roman" w:hAnsi="Times New Roman"/>
          <w:caps w:val="0"/>
        </w:rPr>
        <w:snapToGrid w:val="0"/>
        <w:textAlignment w:val="baseline"/>
      </w:pPr>
      <w:r>
        <w:rPr>
          <w:b w:val="0"/>
          <w:i w:val="0"/>
          <w:sz w:val="24"/>
          <w:spacing w:val="0"/>
          <w:w w:val="100"/>
          <w:rFonts w:ascii="Times New Roman" w:cs="Times New Roman" w:hAnsi="Times New Roman"/>
          <w:caps w:val="0"/>
        </w:rPr>
        <w:t/>
      </w:r>
    </w:p>
    <w:p w:rsidR="0083435E" w:rsidRPr="00A05757" w:rsidRDefault="0083435E" w:rsidP="001E6B5C">
      <w:pPr>
        <w:spacing w:before="0" w:beforeAutospacing="0" w:after="0" w:afterAutospacing="0" w:lineRule="auto" w:line="360"/>
        <w:rPr>
          <w:szCs w:val="24"/>
          <w:b w:val="0"/>
          <w:i w:val="0"/>
          <w:sz w:val="24"/>
          <w:spacing w:val="0"/>
          <w:w w:val="100"/>
          <w:rFonts w:ascii="Times New Roman" w:cs="Times New Roman" w:hAnsi="Times New Roman"/>
          <w:caps w:val="0"/>
        </w:rPr>
        <w:snapToGrid w:val="0"/>
        <w:textAlignment w:val="baseline"/>
      </w:pPr>
      <w:r>
        <w:rPr>
          <w:b w:val="0"/>
          <w:i w:val="0"/>
          <w:sz w:val="24"/>
          <w:spacing w:val="0"/>
          <w:w w:val="100"/>
          <w:rFonts w:ascii="Times New Roman" w:cs="Times New Roman" w:hAnsi="Times New Roman"/>
          <w:caps w:val="0"/>
        </w:rPr>
        <w:t/>
      </w:r>
    </w:p>
    <w:p w:rsidR="0083435E" w:rsidRPr="00A05757" w:rsidRDefault="0083435E" w:rsidP="001E6B5C">
      <w:pPr>
        <w:spacing w:before="0" w:beforeAutospacing="0" w:after="0" w:afterAutospacing="0" w:lineRule="auto" w:line="360"/>
        <w:rPr>
          <w:szCs w:val="24"/>
          <w:b w:val="0"/>
          <w:i w:val="0"/>
          <w:sz w:val="24"/>
          <w:spacing w:val="0"/>
          <w:w w:val="100"/>
          <w:rFonts w:ascii="Times New Roman" w:cs="Times New Roman" w:hAnsi="Times New Roman"/>
          <w:caps w:val="0"/>
        </w:rPr>
        <w:snapToGrid w:val="0"/>
        <w:textAlignment w:val="baseline"/>
      </w:pPr>
      <w:r>
        <w:rPr>
          <w:b w:val="0"/>
          <w:i w:val="0"/>
          <w:sz w:val="24"/>
          <w:spacing w:val="0"/>
          <w:w w:val="100"/>
          <w:rFonts w:ascii="Times New Roman" w:cs="Times New Roman" w:hAnsi="Times New Roman"/>
          <w:caps w:val="0"/>
        </w:rPr>
        <w:t/>
      </w:r>
    </w:p>
    <w:p w:rsidR="0083435E" w:rsidRPr="00A05757" w:rsidRDefault="0083435E" w:rsidP="001E6B5C">
      <w:pPr>
        <w:spacing w:before="0" w:beforeAutospacing="0" w:after="0" w:afterAutospacing="0" w:lineRule="auto" w:line="360"/>
        <w:rPr>
          <w:szCs w:val="24"/>
          <w:b w:val="0"/>
          <w:i w:val="0"/>
          <w:sz w:val="24"/>
          <w:spacing w:val="0"/>
          <w:w w:val="100"/>
          <w:rFonts w:ascii="Times New Roman" w:cs="Times New Roman" w:hAnsi="Times New Roman"/>
          <w:caps w:val="0"/>
        </w:rPr>
        <w:snapToGrid w:val="0"/>
        <w:textAlignment w:val="baseline"/>
      </w:pPr>
      <w:r>
        <w:rPr>
          <w:b w:val="0"/>
          <w:i w:val="0"/>
          <w:sz w:val="24"/>
          <w:spacing w:val="0"/>
          <w:w w:val="100"/>
          <w:rFonts w:ascii="Times New Roman" w:cs="Times New Roman" w:hAnsi="Times New Roman"/>
          <w:caps w:val="0"/>
        </w:rPr>
        <w:t/>
      </w:r>
    </w:p>
    <w:p w:rsidR="0083435E" w:rsidRPr="00A05757" w:rsidRDefault="0083435E" w:rsidP="001E6B5C">
      <w:pPr>
        <w:spacing w:before="0" w:beforeAutospacing="0" w:after="0" w:afterAutospacing="0" w:lineRule="auto" w:line="360"/>
        <w:rPr>
          <w:szCs w:val="24"/>
          <w:b w:val="0"/>
          <w:i w:val="0"/>
          <w:sz w:val="24"/>
          <w:spacing w:val="0"/>
          <w:w w:val="100"/>
          <w:rFonts w:ascii="Times New Roman" w:cs="Times New Roman" w:hAnsi="Times New Roman"/>
          <w:caps w:val="0"/>
        </w:rPr>
        <w:snapToGrid w:val="0"/>
        <w:textAlignment w:val="baseline"/>
      </w:pPr>
      <w:r>
        <w:rPr>
          <w:b w:val="0"/>
          <w:i w:val="0"/>
          <w:sz w:val="24"/>
          <w:spacing w:val="0"/>
          <w:w w:val="100"/>
          <w:rFonts w:ascii="Times New Roman" w:cs="Times New Roman" w:hAnsi="Times New Roman"/>
          <w:caps w:val="0"/>
        </w:rPr>
        <w:t/>
      </w:r>
    </w:p>
    <w:p w:rsidR="0083435E" w:rsidRPr="00A05757" w:rsidRDefault="0083435E" w:rsidP="001E6B5C">
      <w:pPr>
        <w:spacing w:before="0" w:beforeAutospacing="0" w:after="0" w:afterAutospacing="0" w:lineRule="auto" w:line="360"/>
        <w:rPr>
          <w:szCs w:val="24"/>
          <w:b w:val="0"/>
          <w:i w:val="0"/>
          <w:sz w:val="24"/>
          <w:spacing w:val="0"/>
          <w:w w:val="100"/>
          <w:rFonts w:ascii="Times New Roman" w:cs="Times New Roman" w:hAnsi="Times New Roman"/>
          <w:caps w:val="0"/>
        </w:rPr>
        <w:snapToGrid w:val="0"/>
        <w:textAlignment w:val="baseline"/>
      </w:pPr>
      <w:r>
        <w:rPr>
          <w:b w:val="0"/>
          <w:i w:val="0"/>
          <w:sz w:val="24"/>
          <w:spacing w:val="0"/>
          <w:w w:val="100"/>
          <w:rFonts w:ascii="Times New Roman" w:cs="Times New Roman" w:hAnsi="Times New Roman"/>
          <w:caps w:val="0"/>
        </w:rPr>
        <w:t/>
      </w:r>
    </w:p>
    <w:p w:rsidR="003B3099" w:rsidRDefault="003B3099" w:rsidP="00A05757">
      <w:pPr>
        <w:jc w:val="center"/>
        <w:spacing w:before="0" w:beforeAutospacing="0" w:after="0" w:afterAutospacing="0" w:lineRule="auto" w:line="360"/>
        <w:rPr>
          <w:szCs w:val="24"/>
          <w:b w:val="1"/>
          <w:i w:val="0"/>
          <w:sz w:val="24"/>
          <w:spacing w:val="0"/>
          <w:w w:val="100"/>
          <w:rFonts w:ascii="Times New Roman" w:cs="Times New Roman" w:hAnsi="Times New Roman"/>
          <w:caps w:val="0"/>
        </w:rPr>
        <w:snapToGrid w:val="0"/>
        <w:textAlignment w:val="baseline"/>
      </w:pPr>
      <w:r>
        <w:rPr>
          <w:b w:val="1"/>
          <w:i w:val="0"/>
          <w:sz w:val="24"/>
          <w:spacing w:val="0"/>
          <w:w w:val="100"/>
          <w:rFonts w:ascii="Times New Roman" w:cs="Times New Roman" w:hAnsi="Times New Roman"/>
          <w:caps w:val="0"/>
        </w:rPr>
        <w:t/>
      </w:r>
    </w:p>
    <w:p w:rsidR="003B3099" w:rsidRDefault="003B3099" w:rsidP="00A05757">
      <w:pPr>
        <w:jc w:val="center"/>
        <w:spacing w:before="0" w:beforeAutospacing="0" w:after="0" w:afterAutospacing="0" w:lineRule="auto" w:line="360"/>
        <w:rPr>
          <w:szCs w:val="24"/>
          <w:b w:val="1"/>
          <w:i w:val="0"/>
          <w:sz w:val="24"/>
          <w:spacing w:val="0"/>
          <w:w w:val="100"/>
          <w:rFonts w:ascii="Times New Roman" w:cs="Times New Roman" w:hAnsi="Times New Roman"/>
          <w:caps w:val="0"/>
        </w:rPr>
        <w:snapToGrid w:val="0"/>
        <w:textAlignment w:val="baseline"/>
      </w:pPr>
      <w:r>
        <w:rPr>
          <w:b w:val="1"/>
          <w:i w:val="0"/>
          <w:sz w:val="24"/>
          <w:spacing w:val="0"/>
          <w:w w:val="100"/>
          <w:rFonts w:ascii="Times New Roman" w:cs="Times New Roman" w:hAnsi="Times New Roman"/>
          <w:caps w:val="0"/>
        </w:rPr>
        <w:t/>
      </w:r>
    </w:p>
    <w:p w:rsidR="00AA61E1" w:rsidRPr="00A05757" w:rsidRDefault="00AA61E1" w:rsidP="00A05757">
      <w:pPr>
        <w:jc w:val="center"/>
        <w:spacing w:before="0" w:beforeAutospacing="0" w:after="0" w:afterAutospacing="0" w:lineRule="auto" w:line="360"/>
        <w:rPr>
          <w:szCs w:val="24"/>
          <w:b w:val="1"/>
          <w:i w:val="0"/>
          <w:sz w:val="24"/>
          <w:spacing w:val="0"/>
          <w:w w:val="100"/>
          <w:rFonts w:ascii="Times New Roman" w:cs="Times New Roman" w:hAnsi="Times New Roman"/>
          <w:caps w:val="0"/>
        </w:rPr>
        <w:snapToGrid w:val="0"/>
        <w:textAlignment w:val="baseline"/>
      </w:pPr>
      <w:r w:rsidRPr="00A05757">
        <w:rPr>
          <w:szCs w:val="24"/>
          <w:b w:val="1"/>
          <w:i w:val="0"/>
          <w:sz w:val="24"/>
          <w:spacing w:val="0"/>
          <w:w w:val="100"/>
          <w:rFonts w:ascii="Times New Roman" w:cs="Times New Roman" w:hAnsi="Times New Roman"/>
          <w:caps w:val="0"/>
        </w:rPr>
        <w:t>ACKNOWLEDGEMENT</w:t>
      </w:r>
      <w:r w:rsidR="00A05757">
        <w:rPr>
          <w:szCs w:val="24"/>
          <w:b w:val="1"/>
          <w:i w:val="0"/>
          <w:sz w:val="24"/>
          <w:spacing w:val="0"/>
          <w:w w:val="100"/>
          <w:rFonts w:ascii="Times New Roman" w:cs="Times New Roman" w:hAnsi="Times New Roman"/>
          <w:caps w:val="0"/>
        </w:rPr>
        <w:t>S</w:t>
      </w:r>
    </w:p>
    <w:p w:rsidR="00E13329" w:rsidRPr="003B3099" w:rsidRDefault="00E13329" w:rsidP="001E6B5C">
      <w:pPr>
        <w:spacing w:before="0" w:beforeAutospacing="0" w:after="0" w:afterAutospacing="0" w:lineRule="auto" w:line="360"/>
        <w:rPr>
          <w:szCs w:val="24"/>
          <w:b w:val="0"/>
          <w:i w:val="0"/>
          <w:sz w:val="18"/>
          <w:spacing w:val="0"/>
          <w:w w:val="100"/>
          <w:rFonts w:ascii="Times New Roman" w:cs="Times New Roman" w:hAnsi="Times New Roman"/>
          <w:caps w:val="0"/>
        </w:rPr>
        <w:snapToGrid w:val="0"/>
        <w:textAlignment w:val="baseline"/>
      </w:pPr>
      <w:r>
        <w:rPr>
          <w:b w:val="0"/>
          <w:i w:val="0"/>
          <w:sz w:val="18"/>
          <w:spacing w:val="0"/>
          <w:w w:val="100"/>
          <w:rFonts w:ascii="Times New Roman" w:cs="Times New Roman" w:hAnsi="Times New Roman"/>
          <w:caps w:val="0"/>
        </w:rPr>
        <w:t/>
      </w:r>
    </w:p>
    <w:p w:rsidR="00AA61E1" w:rsidRDefault="00AA61E1" w:rsidP="00A05757">
      <w:pPr>
        <w:jc w:val="both"/>
        <w:spacing w:before="0" w:beforeAutospacing="0" w:after="0" w:afterAutospacing="0" w:lineRule="auto" w:line="36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With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grateful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heart,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sincerely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appreciate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acknowledge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God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mercies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grace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which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have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been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strength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during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rigors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work.</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gratitude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goes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former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Dean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00A05757" w:rsidRPr="00A05757">
        <w:rPr>
          <w:szCs w:val="24"/>
          <w:b w:val="0"/>
          <w:i w:val="0"/>
          <w:sz w:val="24"/>
          <w:spacing w:val="0"/>
          <w:w w:val="100"/>
          <w:rFonts w:ascii="Times New Roman" w:cs="Times New Roman" w:hAnsi="Times New Roman"/>
          <w:caps w:val="0"/>
        </w:rPr>
        <w:t>Faculty</w:t>
      </w:r>
      <w:r w:rsidR="003B3099">
        <w:rPr>
          <w:szCs w:val="24"/>
          <w:b w:val="0"/>
          <w:i w:val="0"/>
          <w:sz w:val="24"/>
          <w:spacing w:val="0"/>
          <w:w w:val="100"/>
          <w:rFonts w:ascii="Times New Roman" w:cs="Times New Roman" w:hAnsi="Times New Roman"/>
          <w:caps w:val="0"/>
        </w:rPr>
        <w:t>,</w:t>
      </w:r>
      <w:r w:rsidR="00A05757"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Gilbert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Elysias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Dodd,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former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HOD,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Prof</w:t>
      </w:r>
      <w:r w:rsidR="003B3099">
        <w:rPr>
          <w:szCs w:val="24"/>
          <w:b w:val="0"/>
          <w:i w:val="0"/>
          <w:sz w:val="24"/>
          <w:spacing w:val="0"/>
          <w:w w:val="100"/>
          <w:rFonts w:ascii="Times New Roman" w:cs="Times New Roman" w:hAnsi="Times New Roman"/>
          <w:caps w:val="0"/>
        </w:rPr>
        <w: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Ozioma</w:t>
      </w:r>
      <w:r w:rsidR="00A05757">
        <w:rPr>
          <w:szCs w:val="24"/>
          <w:b w:val="0"/>
          <w:i w:val="0"/>
          <w:sz w:val="24"/>
          <w:spacing w:val="0"/>
          <w:w w:val="100"/>
          <w:rFonts w:ascii="Times New Roman" w:cs="Times New Roman" w:hAnsi="Times New Roman"/>
          <w:caps w:val="0"/>
        </w:rPr>
        <w:t> </w:t>
      </w:r>
      <w:r w:rsidR="00A05757">
        <w:rPr>
          <w:szCs w:val="24"/>
          <w:b w:val="0"/>
          <w:i w:val="0"/>
          <w:sz w:val="24"/>
          <w:spacing w:val="0"/>
          <w:w w:val="100"/>
          <w:rFonts w:ascii="Times New Roman" w:cs="Times New Roman" w:hAnsi="Times New Roman"/>
          <w:caps w:val="0"/>
        </w:rPr>
        <w:t>B.</w:t>
      </w:r>
      <w:r w:rsid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Orluwene,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indefatigable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supervisor,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Associate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Vincent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Nyewusira,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Prof</w:t>
      </w:r>
      <w:r w:rsidR="00A05757">
        <w:rPr>
          <w:szCs w:val="24"/>
          <w:b w:val="0"/>
          <w:i w:val="0"/>
          <w:sz w:val="24"/>
          <w:spacing w:val="0"/>
          <w:w w:val="100"/>
          <w:rFonts w:ascii="Times New Roman" w:cs="Times New Roman" w:hAnsi="Times New Roman"/>
          <w:caps w:val="0"/>
        </w:rPr>
        <w: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Alafuro</w:t>
      </w:r>
      <w:r w:rsid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Epelle,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my</w:t>
      </w:r>
      <w:r w:rsidRPr="00A05757">
        <w:rPr>
          <w:szCs w:val="24"/>
          <w:b w:val="0"/>
          <w:i w:val="0"/>
          <w:sz w:val="24"/>
          <w:spacing w:val="0"/>
          <w:w w:val="100"/>
          <w:rFonts w:ascii="Times New Roman" w:cs="Times New Roman" w:hAnsi="Times New Roman"/>
          <w:caps w:val="0"/>
        </w:rPr>
        <w:t> </w:t>
      </w:r>
      <w:r w:rsidR="003B3099">
        <w:rPr>
          <w:szCs w:val="24"/>
          <w:b w:val="0"/>
          <w:i w:val="0"/>
          <w:sz w:val="24"/>
          <w:spacing w:val="0"/>
          <w:w w:val="100"/>
          <w:rFonts w:ascii="Times New Roman" w:cs="Times New Roman" w:hAnsi="Times New Roman"/>
          <w:caps w:val="0"/>
        </w:rPr>
        <w:t>current</w:t>
      </w:r>
      <w:r w:rsidR="003B3099">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HOD,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w:t>
      </w:r>
      <w:r w:rsidR="00A05757">
        <w:rPr>
          <w:szCs w:val="24"/>
          <w:b w:val="0"/>
          <w:i w:val="0"/>
          <w:sz w:val="24"/>
          <w:spacing w:val="0"/>
          <w:w w:val="100"/>
          <w:rFonts w:ascii="Times New Roman" w:cs="Times New Roman" w:hAnsi="Times New Roman"/>
          <w:caps w:val="0"/>
        </w:rPr>
        <w:t>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Sakiemi</w:t>
      </w:r>
      <w:r w:rsid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Idoniboye-obu,</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Wilson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Goddey,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(Mrs)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Chima</w:t>
      </w:r>
      <w:r w:rsidR="00ED63FF">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Cookey,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Prof</w:t>
      </w:r>
      <w:r w:rsidRPr="00A05757">
        <w:rPr>
          <w:szCs w:val="24"/>
          <w:b w:val="0"/>
          <w:i w:val="0"/>
          <w:sz w:val="24"/>
          <w:spacing w:val="0"/>
          <w:w w:val="100"/>
          <w:rFonts w:ascii="Times New Roman" w:cs="Times New Roman" w:hAnsi="Times New Roman"/>
          <w:caps w:val="0"/>
        </w:rPr>
        <w:t> </w:t>
      </w:r>
      <w:r w:rsidR="000C2F5C" w:rsidRPr="00A05757">
        <w:rPr>
          <w:szCs w:val="24"/>
          <w:b w:val="0"/>
          <w:i w:val="0"/>
          <w:sz w:val="24"/>
          <w:spacing w:val="0"/>
          <w:w w:val="100"/>
          <w:rFonts w:ascii="Times New Roman" w:cs="Times New Roman" w:hAnsi="Times New Roman"/>
          <w:caps w:val="0"/>
        </w:rPr>
        <w:t> </w:t>
      </w:r>
      <w:r w:rsidR="000C2F5C" w:rsidRPr="00A05757">
        <w:rPr>
          <w:szCs w:val="24"/>
          <w:b w:val="0"/>
          <w:i w:val="0"/>
          <w:sz w:val="24"/>
          <w:spacing w:val="0"/>
          <w:w w:val="100"/>
          <w:rFonts w:ascii="Times New Roman" w:cs="Times New Roman" w:hAnsi="Times New Roman"/>
          <w:caps w:val="0"/>
        </w:rPr>
        <w:t>Ken</w:t>
      </w:r>
      <w:r w:rsidR="000C2F5C"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Nweke,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Dr</w:t>
      </w:r>
      <w:r w:rsidR="003B3099">
        <w:rPr>
          <w:szCs w:val="24"/>
          <w:b w:val="0"/>
          <w:i w:val="0"/>
          <w:sz w:val="24"/>
          <w:spacing w:val="0"/>
          <w:w w:val="100"/>
          <w:rFonts w:ascii="Times New Roman" w:cs="Times New Roman" w:hAnsi="Times New Roman"/>
          <w:caps w:val="0"/>
        </w:rPr>
        <w: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Eze</w:t>
      </w:r>
      <w:r w:rsidR="000C2F5C" w:rsidRPr="00A05757">
        <w:rPr>
          <w:szCs w:val="24"/>
          <w:b w:val="0"/>
          <w:i w:val="0"/>
          <w:sz w:val="24"/>
          <w:spacing w:val="0"/>
          <w:w w:val="100"/>
          <w:rFonts w:ascii="Times New Roman" w:cs="Times New Roman" w:hAnsi="Times New Roman"/>
          <w:caps w:val="0"/>
        </w:rPr>
        <w:t> </w:t>
      </w:r>
      <w:r w:rsidR="000C2F5C" w:rsidRPr="00A05757">
        <w:rPr>
          <w:szCs w:val="24"/>
          <w:b w:val="0"/>
          <w:i w:val="0"/>
          <w:sz w:val="24"/>
          <w:spacing w:val="0"/>
          <w:w w:val="100"/>
          <w:rFonts w:ascii="Times New Roman" w:cs="Times New Roman" w:hAnsi="Times New Roman"/>
          <w:caps w:val="0"/>
        </w:rPr>
        <w:t>Chris</w:t>
      </w:r>
      <w:r w:rsidR="00A05757">
        <w:rPr>
          <w:szCs w:val="24"/>
          <w:b w:val="0"/>
          <w:i w:val="0"/>
          <w:sz w:val="24"/>
          <w:spacing w:val="0"/>
          <w:w w:val="100"/>
          <w:rFonts w:ascii="Times New Roman" w:cs="Times New Roman" w:hAnsi="Times New Roman"/>
          <w:caps w:val="0"/>
        </w:rPr>
        <w:t> </w:t>
      </w:r>
      <w:r w:rsidR="003B3099">
        <w:rPr>
          <w:szCs w:val="24"/>
          <w:b w:val="0"/>
          <w:i w:val="0"/>
          <w:sz w:val="24"/>
          <w:spacing w:val="0"/>
          <w:w w:val="100"/>
          <w:rFonts w:ascii="Times New Roman" w:cs="Times New Roman" w:hAnsi="Times New Roman"/>
          <w:caps w:val="0"/>
        </w:rPr>
        <w:t>Aka</w:t>
      </w:r>
      <w:r w:rsidRPr="00A05757">
        <w:rPr>
          <w:szCs w:val="24"/>
          <w:b w:val="0"/>
          <w:i w:val="0"/>
          <w:sz w:val="24"/>
          <w:spacing w:val="0"/>
          <w:w w:val="100"/>
          <w:rFonts w:ascii="Times New Roman" w:cs="Times New Roman" w:hAnsi="Times New Roman"/>
          <w:caps w:val="0"/>
        </w:rPr>
        <w:t>ni,</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Dr</w:t>
      </w:r>
      <w:r w:rsidR="00A05757">
        <w:rPr>
          <w:szCs w:val="24"/>
          <w:b w:val="0"/>
          <w:i w:val="0"/>
          <w:sz w:val="24"/>
          <w:spacing w:val="0"/>
          <w:w w:val="100"/>
          <w:rFonts w:ascii="Times New Roman" w:cs="Times New Roman" w:hAnsi="Times New Roman"/>
          <w:caps w:val="0"/>
        </w:rPr>
        <w: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Vincent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Elemanya,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Dr</w:t>
      </w:r>
      <w:r w:rsidR="00A05757">
        <w:rPr>
          <w:szCs w:val="24"/>
          <w:b w:val="0"/>
          <w:i w:val="0"/>
          <w:sz w:val="24"/>
          <w:spacing w:val="0"/>
          <w:w w:val="100"/>
          <w:rFonts w:ascii="Times New Roman" w:cs="Times New Roman" w:hAnsi="Times New Roman"/>
          <w:caps w:val="0"/>
        </w:rPr>
        <w:t>.</w:t>
      </w:r>
      <w:r w:rsidR="000C2F5C" w:rsidRPr="00A05757">
        <w:rPr>
          <w:szCs w:val="24"/>
          <w:b w:val="0"/>
          <w:i w:val="0"/>
          <w:sz w:val="24"/>
          <w:spacing w:val="0"/>
          <w:w w:val="100"/>
          <w:rFonts w:ascii="Times New Roman" w:cs="Times New Roman" w:hAnsi="Times New Roman"/>
          <w:caps w:val="0"/>
        </w:rPr>
        <w:t> </w:t>
      </w:r>
      <w:r w:rsidR="000C2F5C" w:rsidRPr="00A05757">
        <w:rPr>
          <w:szCs w:val="24"/>
          <w:b w:val="0"/>
          <w:i w:val="0"/>
          <w:sz w:val="24"/>
          <w:spacing w:val="0"/>
          <w:w w:val="100"/>
          <w:rFonts w:ascii="Times New Roman" w:cs="Times New Roman" w:hAnsi="Times New Roman"/>
          <w:caps w:val="0"/>
        </w:rPr>
        <w:t>U.</w:t>
      </w:r>
      <w:r w:rsid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Uranta,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Dr</w:t>
      </w:r>
      <w:r w:rsidR="00A05757">
        <w:rPr>
          <w:szCs w:val="24"/>
          <w:b w:val="0"/>
          <w:i w:val="0"/>
          <w:sz w:val="24"/>
          <w:spacing w:val="0"/>
          <w:w w:val="100"/>
          <w:rFonts w:ascii="Times New Roman" w:cs="Times New Roman" w:hAnsi="Times New Roman"/>
          <w:caps w:val="0"/>
        </w:rPr>
        <w:t>.</w:t>
      </w:r>
      <w:r w:rsidR="00A05757">
        <w:rPr>
          <w:szCs w:val="24"/>
          <w:b w:val="0"/>
          <w:i w:val="0"/>
          <w:sz w:val="24"/>
          <w:spacing w:val="0"/>
          <w:w w:val="100"/>
          <w:rFonts w:ascii="Times New Roman" w:cs="Times New Roman" w:hAnsi="Times New Roman"/>
          <w:caps w:val="0"/>
        </w:rPr>
        <w:t> </w:t>
      </w:r>
      <w:r w:rsidR="00A05757">
        <w:rPr>
          <w:szCs w:val="24"/>
          <w:b w:val="0"/>
          <w:i w:val="0"/>
          <w:sz w:val="24"/>
          <w:spacing w:val="0"/>
          <w:w w:val="100"/>
          <w:rFonts w:ascii="Times New Roman" w:cs="Times New Roman" w:hAnsi="Times New Roman"/>
          <w:caps w:val="0"/>
        </w:rPr>
        <w:t>Sunny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Pepple</w:t>
      </w:r>
      <w:r w:rsidR="00E13329" w:rsidRPr="00A05757">
        <w:rPr>
          <w:szCs w:val="24"/>
          <w:b w:val="0"/>
          <w:i w:val="0"/>
          <w:sz w:val="24"/>
          <w:spacing w:val="0"/>
          <w:w w:val="100"/>
          <w:rFonts w:ascii="Times New Roman" w:cs="Times New Roman" w:hAnsi="Times New Roman"/>
          <w:caps w:val="0"/>
        </w:rPr>
        <w:t>,</w:t>
      </w:r>
      <w:r w:rsidR="00E13329" w:rsidRPr="00A05757">
        <w:rPr>
          <w:szCs w:val="24"/>
          <w:b w:val="0"/>
          <w:i w:val="0"/>
          <w:sz w:val="24"/>
          <w:spacing w:val="0"/>
          <w:w w:val="100"/>
          <w:rFonts w:ascii="Times New Roman" w:cs="Times New Roman" w:hAnsi="Times New Roman"/>
          <w:caps w:val="0"/>
        </w:rPr>
        <w:t> </w:t>
      </w:r>
      <w:r w:rsidR="00E13329" w:rsidRPr="00A05757">
        <w:rPr>
          <w:szCs w:val="24"/>
          <w:b w:val="0"/>
          <w:i w:val="0"/>
          <w:sz w:val="24"/>
          <w:spacing w:val="0"/>
          <w:w w:val="100"/>
          <w:rFonts w:ascii="Times New Roman" w:cs="Times New Roman" w:hAnsi="Times New Roman"/>
          <w:caps w:val="0"/>
        </w:rPr>
        <w:t>and</w:t>
      </w:r>
      <w:r w:rsidR="00E13329" w:rsidRPr="00A05757">
        <w:rPr>
          <w:szCs w:val="24"/>
          <w:b w:val="0"/>
          <w:i w:val="0"/>
          <w:sz w:val="24"/>
          <w:spacing w:val="0"/>
          <w:w w:val="100"/>
          <w:rFonts w:ascii="Times New Roman" w:cs="Times New Roman" w:hAnsi="Times New Roman"/>
          <w:caps w:val="0"/>
        </w:rPr>
        <w:t> </w:t>
      </w:r>
      <w:r w:rsidR="00E13329" w:rsidRPr="00A05757">
        <w:rPr>
          <w:szCs w:val="24"/>
          <w:b w:val="0"/>
          <w:i w:val="0"/>
          <w:sz w:val="24"/>
          <w:spacing w:val="0"/>
          <w:w w:val="100"/>
          <w:rFonts w:ascii="Times New Roman" w:cs="Times New Roman" w:hAnsi="Times New Roman"/>
          <w:caps w:val="0"/>
        </w:rPr>
        <w:t>sadly</w:t>
      </w:r>
      <w:r w:rsidR="00E13329" w:rsidRPr="00A05757">
        <w:rPr>
          <w:szCs w:val="24"/>
          <w:b w:val="0"/>
          <w:i w:val="0"/>
          <w:sz w:val="24"/>
          <w:spacing w:val="0"/>
          <w:w w:val="100"/>
          <w:rFonts w:ascii="Times New Roman" w:cs="Times New Roman" w:hAnsi="Times New Roman"/>
          <w:caps w:val="0"/>
        </w:rPr>
        <w:t> </w:t>
      </w:r>
      <w:r w:rsidR="00E13329" w:rsidRPr="00A05757">
        <w:rPr>
          <w:szCs w:val="24"/>
          <w:b w:val="0"/>
          <w:i w:val="0"/>
          <w:sz w:val="24"/>
          <w:spacing w:val="0"/>
          <w:w w:val="100"/>
          <w:rFonts w:ascii="Times New Roman" w:cs="Times New Roman" w:hAnsi="Times New Roman"/>
          <w:caps w:val="0"/>
        </w:rPr>
        <w:t>late</w:t>
      </w:r>
      <w:r w:rsidR="00E13329" w:rsidRPr="00A05757">
        <w:rPr>
          <w:szCs w:val="24"/>
          <w:b w:val="0"/>
          <w:i w:val="0"/>
          <w:sz w:val="24"/>
          <w:spacing w:val="0"/>
          <w:w w:val="100"/>
          <w:rFonts w:ascii="Times New Roman" w:cs="Times New Roman" w:hAnsi="Times New Roman"/>
          <w:caps w:val="0"/>
        </w:rPr>
        <w:t> </w:t>
      </w:r>
      <w:r w:rsidR="00E13329" w:rsidRPr="00A05757">
        <w:rPr>
          <w:szCs w:val="24"/>
          <w:b w:val="0"/>
          <w:i w:val="0"/>
          <w:sz w:val="24"/>
          <w:spacing w:val="0"/>
          <w:w w:val="100"/>
          <w:rFonts w:ascii="Times New Roman" w:cs="Times New Roman" w:hAnsi="Times New Roman"/>
          <w:caps w:val="0"/>
        </w:rPr>
        <w:t>Dr</w:t>
      </w:r>
      <w:r w:rsidR="003B3099">
        <w:rPr>
          <w:szCs w:val="24"/>
          <w:b w:val="0"/>
          <w:i w:val="0"/>
          <w:sz w:val="24"/>
          <w:spacing w:val="0"/>
          <w:w w:val="100"/>
          <w:rFonts w:ascii="Times New Roman" w:cs="Times New Roman" w:hAnsi="Times New Roman"/>
          <w:caps w:val="0"/>
        </w:rPr>
        <w:t>.</w:t>
      </w:r>
      <w:r w:rsidR="00E13329" w:rsidRPr="00A05757">
        <w:rPr>
          <w:szCs w:val="24"/>
          <w:b w:val="0"/>
          <w:i w:val="0"/>
          <w:sz w:val="24"/>
          <w:spacing w:val="0"/>
          <w:w w:val="100"/>
          <w:rFonts w:ascii="Times New Roman" w:cs="Times New Roman" w:hAnsi="Times New Roman"/>
          <w:caps w:val="0"/>
        </w:rPr>
        <w:t> </w:t>
      </w:r>
      <w:r w:rsidR="00E13329" w:rsidRPr="00A05757">
        <w:rPr>
          <w:szCs w:val="24"/>
          <w:b w:val="0"/>
          <w:i w:val="0"/>
          <w:sz w:val="24"/>
          <w:spacing w:val="0"/>
          <w:w w:val="100"/>
          <w:rFonts w:ascii="Times New Roman" w:cs="Times New Roman" w:hAnsi="Times New Roman"/>
          <w:caps w:val="0"/>
        </w:rPr>
        <w:t>Vincent</w:t>
      </w:r>
      <w:r w:rsidR="00E13329" w:rsidRPr="00A05757">
        <w:rPr>
          <w:szCs w:val="24"/>
          <w:b w:val="0"/>
          <w:i w:val="0"/>
          <w:sz w:val="24"/>
          <w:spacing w:val="0"/>
          <w:w w:val="100"/>
          <w:rFonts w:ascii="Times New Roman" w:cs="Times New Roman" w:hAnsi="Times New Roman"/>
          <w:caps w:val="0"/>
        </w:rPr>
        <w:t> </w:t>
      </w:r>
      <w:r w:rsidR="00E80EB9" w:rsidRPr="00A05757">
        <w:rPr>
          <w:szCs w:val="24"/>
          <w:b w:val="0"/>
          <w:i w:val="0"/>
          <w:sz w:val="24"/>
          <w:spacing w:val="0"/>
          <w:w w:val="100"/>
          <w:rFonts w:ascii="Times New Roman" w:cs="Times New Roman" w:hAnsi="Times New Roman"/>
          <w:caps w:val="0"/>
        </w:rPr>
        <w:t>Eremie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00E13329" w:rsidRPr="00A05757">
        <w:rPr>
          <w:szCs w:val="24"/>
          <w:b w:val="0"/>
          <w:i w:val="0"/>
          <w:sz w:val="24"/>
          <w:spacing w:val="0"/>
          <w:w w:val="100"/>
          <w:rFonts w:ascii="Times New Roman" w:cs="Times New Roman" w:hAnsi="Times New Roman"/>
          <w:caps w:val="0"/>
        </w:rPr>
        <w:t> </w:t>
      </w:r>
      <w:r w:rsidR="00E13329" w:rsidRPr="00A05757">
        <w:rPr>
          <w:szCs w:val="24"/>
          <w:b w:val="0"/>
          <w:i w:val="0"/>
          <w:sz w:val="24"/>
          <w:spacing w:val="0"/>
          <w:w w:val="100"/>
          <w:rFonts w:ascii="Times New Roman" w:cs="Times New Roman" w:hAnsi="Times New Roman"/>
          <w:caps w:val="0"/>
        </w:rPr>
        <w:t>many</w:t>
      </w:r>
      <w:r w:rsidR="00E13329" w:rsidRPr="00A05757">
        <w:rPr>
          <w:szCs w:val="24"/>
          <w:b w:val="0"/>
          <w:i w:val="0"/>
          <w:sz w:val="24"/>
          <w:spacing w:val="0"/>
          <w:w w:val="100"/>
          <w:rFonts w:ascii="Times New Roman" w:cs="Times New Roman" w:hAnsi="Times New Roman"/>
          <w:caps w:val="0"/>
        </w:rPr>
        <w:t> </w:t>
      </w:r>
      <w:r w:rsidR="00E13329" w:rsidRPr="00A05757">
        <w:rPr>
          <w:szCs w:val="24"/>
          <w:b w:val="0"/>
          <w:i w:val="0"/>
          <w:sz w:val="24"/>
          <w:spacing w:val="0"/>
          <w:w w:val="100"/>
          <w:rFonts w:ascii="Times New Roman" w:cs="Times New Roman" w:hAnsi="Times New Roman"/>
          <w:caps w:val="0"/>
        </w:rPr>
        <w:t>other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names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numerous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mention.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All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these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other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lecturers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faculty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who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one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way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other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have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pruned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excellence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despite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their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tight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schedule,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making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corrections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ensuring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stone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left</w:t>
      </w:r>
      <w:r w:rsidRPr="00A05757">
        <w:rPr>
          <w:szCs w:val="24"/>
          <w:b w:val="0"/>
          <w:i w:val="0"/>
          <w:sz w:val="24"/>
          <w:spacing w:val="0"/>
          <w:w w:val="100"/>
          <w:rFonts w:ascii="Times New Roman" w:cs="Times New Roman" w:hAnsi="Times New Roman"/>
          <w:caps w:val="0"/>
        </w:rPr>
        <w:t> </w:t>
      </w:r>
      <w:r w:rsidR="00A05757">
        <w:rPr>
          <w:szCs w:val="24"/>
          <w:b w:val="0"/>
          <w:i w:val="0"/>
          <w:sz w:val="24"/>
          <w:spacing w:val="0"/>
          <w:w w:val="100"/>
          <w:rFonts w:ascii="Times New Roman" w:cs="Times New Roman" w:hAnsi="Times New Roman"/>
          <w:caps w:val="0"/>
        </w:rPr>
        <w:t>unturned</w:t>
      </w:r>
      <w:r w:rsidR="00A05757">
        <w:rPr>
          <w:szCs w:val="24"/>
          <w:b w:val="0"/>
          <w:i w:val="0"/>
          <w:sz w:val="24"/>
          <w:spacing w:val="0"/>
          <w:w w:val="100"/>
          <w:rFonts w:ascii="Times New Roman" w:cs="Times New Roman" w:hAnsi="Times New Roman"/>
          <w:caps w:val="0"/>
        </w:rPr>
        <w:t> </w:t>
      </w:r>
      <w:r w:rsidR="00A05757">
        <w:rPr>
          <w:szCs w:val="24"/>
          <w:b w:val="0"/>
          <w:i w:val="0"/>
          <w:sz w:val="24"/>
          <w:spacing w:val="0"/>
          <w:w w:val="100"/>
          <w:rFonts w:ascii="Times New Roman" w:cs="Times New Roman" w:hAnsi="Times New Roman"/>
          <w:caps w:val="0"/>
        </w:rPr>
        <w:t>in</w:t>
      </w:r>
      <w:r w:rsidR="00A05757">
        <w:rPr>
          <w:szCs w:val="24"/>
          <w:b w:val="0"/>
          <w:i w:val="0"/>
          <w:sz w:val="24"/>
          <w:spacing w:val="0"/>
          <w:w w:val="100"/>
          <w:rFonts w:ascii="Times New Roman" w:cs="Times New Roman" w:hAnsi="Times New Roman"/>
          <w:caps w:val="0"/>
        </w:rPr>
        <w:t> </w:t>
      </w:r>
      <w:r w:rsidR="00A05757">
        <w:rPr>
          <w:szCs w:val="24"/>
          <w:b w:val="0"/>
          <w:i w:val="0"/>
          <w:sz w:val="24"/>
          <w:spacing w:val="0"/>
          <w:w w:val="100"/>
          <w:rFonts w:ascii="Times New Roman" w:cs="Times New Roman" w:hAnsi="Times New Roman"/>
          <w:caps w:val="0"/>
        </w:rPr>
        <w:t>achieving</w:t>
      </w:r>
      <w:r w:rsidR="00A05757">
        <w:rPr>
          <w:szCs w:val="24"/>
          <w:b w:val="0"/>
          <w:i w:val="0"/>
          <w:sz w:val="24"/>
          <w:spacing w:val="0"/>
          <w:w w:val="100"/>
          <w:rFonts w:ascii="Times New Roman" w:cs="Times New Roman" w:hAnsi="Times New Roman"/>
          <w:caps w:val="0"/>
        </w:rPr>
        <w:t> </w:t>
      </w:r>
      <w:r w:rsidR="00A05757">
        <w:rPr>
          <w:szCs w:val="24"/>
          <w:b w:val="0"/>
          <w:i w:val="0"/>
          <w:sz w:val="24"/>
          <w:spacing w:val="0"/>
          <w:w w:val="100"/>
          <w:rFonts w:ascii="Times New Roman" w:cs="Times New Roman" w:hAnsi="Times New Roman"/>
          <w:caps w:val="0"/>
        </w:rPr>
        <w:t>this</w:t>
      </w:r>
      <w:r w:rsidR="00A05757">
        <w:rPr>
          <w:szCs w:val="24"/>
          <w:b w:val="0"/>
          <w:i w:val="0"/>
          <w:sz w:val="24"/>
          <w:spacing w:val="0"/>
          <w:w w:val="100"/>
          <w:rFonts w:ascii="Times New Roman" w:cs="Times New Roman" w:hAnsi="Times New Roman"/>
          <w:caps w:val="0"/>
        </w:rPr>
        <w:t> </w:t>
      </w:r>
      <w:r w:rsidR="00A05757">
        <w:rPr>
          <w:szCs w:val="24"/>
          <w:b w:val="0"/>
          <w:i w:val="0"/>
          <w:sz w:val="24"/>
          <w:spacing w:val="0"/>
          <w:w w:val="100"/>
          <w:rFonts w:ascii="Times New Roman" w:cs="Times New Roman" w:hAnsi="Times New Roman"/>
          <w:caps w:val="0"/>
        </w:rPr>
        <w:t>feat.</w:t>
      </w:r>
    </w:p>
    <w:p w:rsidR="00A05757" w:rsidRPr="003B3099" w:rsidRDefault="00A05757" w:rsidP="00A05757">
      <w:pPr>
        <w:jc w:val="both"/>
        <w:spacing w:before="0" w:beforeAutospacing="0" w:after="0" w:afterAutospacing="0" w:lineRule="auto" w:line="360"/>
        <w:rPr>
          <w:szCs w:val="24"/>
          <w:b w:val="0"/>
          <w:i w:val="0"/>
          <w:sz w:val="14"/>
          <w:spacing w:val="0"/>
          <w:w w:val="100"/>
          <w:rFonts w:ascii="Times New Roman" w:cs="Times New Roman" w:hAnsi="Times New Roman"/>
          <w:caps w:val="0"/>
        </w:rPr>
        <w:snapToGrid w:val="0"/>
        <w:textAlignment w:val="baseline"/>
      </w:pPr>
      <w:r>
        <w:rPr>
          <w:b w:val="0"/>
          <w:i w:val="0"/>
          <w:sz w:val="14"/>
          <w:spacing w:val="0"/>
          <w:w w:val="100"/>
          <w:rFonts w:ascii="Times New Roman" w:cs="Times New Roman" w:hAnsi="Times New Roman"/>
          <w:caps w:val="0"/>
        </w:rPr>
        <w:t/>
      </w:r>
    </w:p>
    <w:p w:rsidR="00AA61E1" w:rsidRDefault="00AA61E1" w:rsidP="00A05757">
      <w:pPr>
        <w:jc w:val="both"/>
        <w:spacing w:before="0" w:beforeAutospacing="0" w:after="0" w:afterAutospacing="0" w:lineRule="auto" w:line="36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My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sincere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gratitude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also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goes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national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executive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council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school’s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alumni</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association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their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support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encouragement,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colleagues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class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with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whom</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have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comp</w:t>
      </w:r>
      <w:r w:rsidR="009F4712" w:rsidRPr="00A05757">
        <w:rPr>
          <w:szCs w:val="24"/>
          <w:b w:val="0"/>
          <w:i w:val="0"/>
          <w:sz w:val="24"/>
          <w:spacing w:val="0"/>
          <w:w w:val="100"/>
          <w:rFonts w:ascii="Times New Roman" w:cs="Times New Roman" w:hAnsi="Times New Roman"/>
          <w:caps w:val="0"/>
        </w:rPr>
        <w:t>ared</w:t>
      </w:r>
      <w:r w:rsidR="009F4712" w:rsidRPr="00A05757">
        <w:rPr>
          <w:szCs w:val="24"/>
          <w:b w:val="0"/>
          <w:i w:val="0"/>
          <w:sz w:val="24"/>
          <w:spacing w:val="0"/>
          <w:w w:val="100"/>
          <w:rFonts w:ascii="Times New Roman" w:cs="Times New Roman" w:hAnsi="Times New Roman"/>
          <w:caps w:val="0"/>
        </w:rPr>
        <w:t> </w:t>
      </w:r>
      <w:r w:rsidR="009F4712" w:rsidRPr="00A05757">
        <w:rPr>
          <w:szCs w:val="24"/>
          <w:b w:val="0"/>
          <w:i w:val="0"/>
          <w:sz w:val="24"/>
          <w:spacing w:val="0"/>
          <w:w w:val="100"/>
          <w:rFonts w:ascii="Times New Roman" w:cs="Times New Roman" w:hAnsi="Times New Roman"/>
          <w:caps w:val="0"/>
        </w:rPr>
        <w:t>notes</w:t>
      </w:r>
      <w:r w:rsidR="009F4712" w:rsidRPr="00A05757">
        <w:rPr>
          <w:szCs w:val="24"/>
          <w:b w:val="0"/>
          <w:i w:val="0"/>
          <w:sz w:val="24"/>
          <w:spacing w:val="0"/>
          <w:w w:val="100"/>
          <w:rFonts w:ascii="Times New Roman" w:cs="Times New Roman" w:hAnsi="Times New Roman"/>
          <w:caps w:val="0"/>
        </w:rPr>
        <w:t> </w:t>
      </w:r>
      <w:r w:rsidR="009F4712" w:rsidRPr="00A05757">
        <w:rPr>
          <w:szCs w:val="24"/>
          <w:b w:val="0"/>
          <w:i w:val="0"/>
          <w:sz w:val="24"/>
          <w:spacing w:val="0"/>
          <w:w w:val="100"/>
          <w:rFonts w:ascii="Times New Roman" w:cs="Times New Roman" w:hAnsi="Times New Roman"/>
          <w:caps w:val="0"/>
        </w:rPr>
        <w:t>and</w:t>
      </w:r>
      <w:r w:rsidR="009F4712" w:rsidRPr="00A05757">
        <w:rPr>
          <w:szCs w:val="24"/>
          <w:b w:val="0"/>
          <w:i w:val="0"/>
          <w:sz w:val="24"/>
          <w:spacing w:val="0"/>
          <w:w w:val="100"/>
          <w:rFonts w:ascii="Times New Roman" w:cs="Times New Roman" w:hAnsi="Times New Roman"/>
          <w:caps w:val="0"/>
        </w:rPr>
        <w:t> </w:t>
      </w:r>
      <w:r w:rsidR="009F4712" w:rsidRPr="00A05757">
        <w:rPr>
          <w:szCs w:val="24"/>
          <w:b w:val="0"/>
          <w:i w:val="0"/>
          <w:sz w:val="24"/>
          <w:spacing w:val="0"/>
          <w:w w:val="100"/>
          <w:rFonts w:ascii="Times New Roman" w:cs="Times New Roman" w:hAnsi="Times New Roman"/>
          <w:caps w:val="0"/>
        </w:rPr>
        <w:t>peer</w:t>
      </w:r>
      <w:r w:rsidR="009F4712" w:rsidRPr="00A05757">
        <w:rPr>
          <w:szCs w:val="24"/>
          <w:b w:val="0"/>
          <w:i w:val="0"/>
          <w:sz w:val="24"/>
          <w:spacing w:val="0"/>
          <w:w w:val="100"/>
          <w:rFonts w:ascii="Times New Roman" w:cs="Times New Roman" w:hAnsi="Times New Roman"/>
          <w:caps w:val="0"/>
        </w:rPr>
        <w:t> </w:t>
      </w:r>
      <w:r w:rsidR="009F4712" w:rsidRPr="00A05757">
        <w:rPr>
          <w:szCs w:val="24"/>
          <w:b w:val="0"/>
          <w:i w:val="0"/>
          <w:sz w:val="24"/>
          <w:spacing w:val="0"/>
          <w:w w:val="100"/>
          <w:rFonts w:ascii="Times New Roman" w:cs="Times New Roman" w:hAnsi="Times New Roman"/>
          <w:caps w:val="0"/>
        </w:rPr>
        <w:t>reviewed</w:t>
      </w:r>
      <w:r w:rsidR="009F4712"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our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works.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Without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emotional,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want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remember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my</w:t>
      </w:r>
      <w:r w:rsidR="003B3099">
        <w:rPr>
          <w:szCs w:val="24"/>
          <w:b w:val="0"/>
          <w:i w:val="0"/>
          <w:sz w:val="24"/>
          <w:spacing w:val="0"/>
          <w:w w:val="100"/>
          <w:rFonts w:ascii="Times New Roman" w:cs="Times New Roman" w:hAnsi="Times New Roman"/>
          <w:caps w:val="0"/>
        </w:rPr>
        <w:t> </w:t>
      </w:r>
      <w:r w:rsidR="003B3099" w:rsidRPr="00A05757">
        <w:rPr>
          <w:szCs w:val="24"/>
          <w:b w:val="0"/>
          <w:i w:val="0"/>
          <w:sz w:val="24"/>
          <w:spacing w:val="0"/>
          <w:w w:val="100"/>
          <w:rFonts w:ascii="Times New Roman" w:cs="Times New Roman" w:hAnsi="Times New Roman"/>
          <w:caps w:val="0"/>
        </w:rPr>
        <w:t>late</w:t>
      </w:r>
      <w:r w:rsidR="003B3099" w:rsidRPr="00A05757">
        <w:rPr>
          <w:szCs w:val="24"/>
          <w:b w:val="0"/>
          <w:i w:val="0"/>
          <w:sz w:val="24"/>
          <w:spacing w:val="0"/>
          <w:w w:val="100"/>
          <w:rFonts w:ascii="Times New Roman" w:cs="Times New Roman" w:hAnsi="Times New Roman"/>
          <w:caps w:val="0"/>
        </w:rPr>
        <w:t> </w:t>
      </w:r>
      <w:r w:rsidR="003B3099" w:rsidRPr="00A05757">
        <w:rPr>
          <w:szCs w:val="24"/>
          <w:b w:val="0"/>
          <w:i w:val="0"/>
          <w:sz w:val="24"/>
          <w:spacing w:val="0"/>
          <w:w w:val="100"/>
          <w:rFonts w:ascii="Times New Roman" w:cs="Times New Roman" w:hAnsi="Times New Roman"/>
          <w:caps w:val="0"/>
        </w:rPr>
        <w:t>parents,</w:t>
      </w:r>
      <w:r w:rsidR="003B3099" w:rsidRPr="00A05757">
        <w:rPr>
          <w:szCs w:val="24"/>
          <w:b w:val="0"/>
          <w:i w:val="0"/>
          <w:sz w:val="24"/>
          <w:spacing w:val="0"/>
          <w:w w:val="100"/>
          <w:rFonts w:ascii="Times New Roman" w:cs="Times New Roman" w:hAnsi="Times New Roman"/>
          <w:caps w:val="0"/>
        </w:rPr>
        <w:t> </w:t>
      </w:r>
      <w:r w:rsidR="003B3099" w:rsidRPr="00A05757">
        <w:rPr>
          <w:szCs w:val="24"/>
          <w:b w:val="0"/>
          <w:i w:val="0"/>
          <w:sz w:val="24"/>
          <w:spacing w:val="0"/>
          <w:w w:val="100"/>
          <w:rFonts w:ascii="Times New Roman" w:cs="Times New Roman" w:hAnsi="Times New Roman"/>
          <w:caps w:val="0"/>
        </w:rPr>
        <w:t>Chief</w:t>
      </w:r>
      <w:r w:rsidR="003B3099" w:rsidRPr="00A05757">
        <w:rPr>
          <w:szCs w:val="24"/>
          <w:b w:val="0"/>
          <w:i w:val="0"/>
          <w:sz w:val="24"/>
          <w:spacing w:val="0"/>
          <w:w w:val="100"/>
          <w:rFonts w:ascii="Times New Roman" w:cs="Times New Roman" w:hAnsi="Times New Roman"/>
          <w:caps w:val="0"/>
        </w:rPr>
        <w:t> </w:t>
      </w:r>
      <w:r w:rsidR="003B3099" w:rsidRPr="00A05757">
        <w:rPr>
          <w:szCs w:val="24"/>
          <w:b w:val="0"/>
          <w:i w:val="0"/>
          <w:sz w:val="24"/>
          <w:spacing w:val="0"/>
          <w:w w:val="100"/>
          <w:rFonts w:ascii="Times New Roman" w:cs="Times New Roman" w:hAnsi="Times New Roman"/>
          <w:caps w:val="0"/>
        </w:rPr>
        <w:t>and</w:t>
      </w:r>
      <w:r w:rsidR="003B3099" w:rsidRPr="00A05757">
        <w:rPr>
          <w:szCs w:val="24"/>
          <w:b w:val="0"/>
          <w:i w:val="0"/>
          <w:sz w:val="24"/>
          <w:spacing w:val="0"/>
          <w:w w:val="100"/>
          <w:rFonts w:ascii="Times New Roman" w:cs="Times New Roman" w:hAnsi="Times New Roman"/>
          <w:caps w:val="0"/>
        </w:rPr>
        <w:t> </w:t>
      </w:r>
      <w:r w:rsidR="003B3099" w:rsidRPr="00A05757">
        <w:rPr>
          <w:szCs w:val="24"/>
          <w:b w:val="0"/>
          <w:i w:val="0"/>
          <w:sz w:val="24"/>
          <w:spacing w:val="0"/>
          <w:w w:val="100"/>
          <w:rFonts w:ascii="Times New Roman" w:cs="Times New Roman" w:hAnsi="Times New Roman"/>
          <w:caps w:val="0"/>
        </w:rPr>
        <w:t>Mrs</w:t>
      </w:r>
      <w:r w:rsidR="003B3099">
        <w:rPr>
          <w:szCs w:val="24"/>
          <w:b w:val="0"/>
          <w:i w:val="0"/>
          <w:sz w:val="24"/>
          <w:spacing w:val="0"/>
          <w:w w:val="100"/>
          <w:rFonts w:ascii="Times New Roman" w:cs="Times New Roman" w:hAnsi="Times New Roman"/>
          <w:caps w:val="0"/>
        </w:rPr>
        <w:t>.</w:t>
      </w:r>
      <w:r w:rsidR="003B3099" w:rsidRPr="00A05757">
        <w:rPr>
          <w:szCs w:val="24"/>
          <w:b w:val="0"/>
          <w:i w:val="0"/>
          <w:sz w:val="24"/>
          <w:spacing w:val="0"/>
          <w:w w:val="100"/>
          <w:rFonts w:ascii="Times New Roman" w:cs="Times New Roman" w:hAnsi="Times New Roman"/>
          <w:caps w:val="0"/>
        </w:rPr>
        <w:t> </w:t>
      </w:r>
      <w:r w:rsidR="003B3099" w:rsidRPr="00A05757">
        <w:rPr>
          <w:szCs w:val="24"/>
          <w:b w:val="0"/>
          <w:i w:val="0"/>
          <w:sz w:val="24"/>
          <w:spacing w:val="0"/>
          <w:w w:val="100"/>
          <w:rFonts w:ascii="Times New Roman" w:cs="Times New Roman" w:hAnsi="Times New Roman"/>
          <w:caps w:val="0"/>
        </w:rPr>
        <w:t>Annabel</w:t>
      </w:r>
      <w:r w:rsidR="003B3099" w:rsidRPr="00A05757">
        <w:rPr>
          <w:szCs w:val="24"/>
          <w:b w:val="0"/>
          <w:i w:val="0"/>
          <w:sz w:val="24"/>
          <w:spacing w:val="0"/>
          <w:w w:val="100"/>
          <w:rFonts w:ascii="Times New Roman" w:cs="Times New Roman" w:hAnsi="Times New Roman"/>
          <w:caps w:val="0"/>
        </w:rPr>
        <w:t> </w:t>
      </w:r>
      <w:r w:rsidR="003B3099" w:rsidRPr="00A05757">
        <w:rPr>
          <w:szCs w:val="24"/>
          <w:b w:val="0"/>
          <w:i w:val="0"/>
          <w:sz w:val="24"/>
          <w:spacing w:val="0"/>
          <w:w w:val="100"/>
          <w:rFonts w:ascii="Times New Roman" w:cs="Times New Roman" w:hAnsi="Times New Roman"/>
          <w:caps w:val="0"/>
        </w:rPr>
        <w:t>B.</w:t>
      </w:r>
      <w:r w:rsidR="003B3099">
        <w:rPr>
          <w:szCs w:val="24"/>
          <w:b w:val="0"/>
          <w:i w:val="0"/>
          <w:sz w:val="24"/>
          <w:spacing w:val="0"/>
          <w:w w:val="100"/>
          <w:rFonts w:ascii="Times New Roman" w:cs="Times New Roman" w:hAnsi="Times New Roman"/>
          <w:caps w:val="0"/>
        </w:rPr>
        <w:t> </w:t>
      </w:r>
      <w:r w:rsidR="003B3099" w:rsidRPr="00A05757">
        <w:rPr>
          <w:szCs w:val="24"/>
          <w:b w:val="0"/>
          <w:i w:val="0"/>
          <w:sz w:val="24"/>
          <w:spacing w:val="0"/>
          <w:w w:val="100"/>
          <w:rFonts w:ascii="Times New Roman" w:cs="Times New Roman" w:hAnsi="Times New Roman"/>
          <w:caps w:val="0"/>
        </w:rPr>
        <w:t>K.</w:t>
      </w:r>
      <w:r w:rsidR="003B3099">
        <w:rPr>
          <w:szCs w:val="24"/>
          <w:b w:val="0"/>
          <w:i w:val="0"/>
          <w:sz w:val="24"/>
          <w:spacing w:val="0"/>
          <w:w w:val="100"/>
          <w:rFonts w:ascii="Times New Roman" w:cs="Times New Roman" w:hAnsi="Times New Roman"/>
          <w:caps w:val="0"/>
        </w:rPr>
        <w:t> </w:t>
      </w:r>
      <w:r w:rsidR="003B3099" w:rsidRPr="00A05757">
        <w:rPr>
          <w:szCs w:val="24"/>
          <w:b w:val="0"/>
          <w:i w:val="0"/>
          <w:sz w:val="24"/>
          <w:spacing w:val="0"/>
          <w:w w:val="100"/>
          <w:rFonts w:ascii="Times New Roman" w:cs="Times New Roman" w:hAnsi="Times New Roman"/>
          <w:caps w:val="0"/>
        </w:rPr>
        <w:t>Amabibi</w:t>
      </w:r>
      <w:r w:rsidR="003B3099">
        <w:rPr>
          <w:szCs w:val="24"/>
          <w:b w:val="0"/>
          <w:i w:val="0"/>
          <w:sz w:val="24"/>
          <w:spacing w:val="0"/>
          <w:w w:val="100"/>
          <w:rFonts w:ascii="Times New Roman" w:cs="Times New Roman" w:hAnsi="Times New Roman"/>
          <w:caps w:val="0"/>
        </w:rPr>
        <w:t> </w:t>
      </w:r>
      <w:r w:rsidR="003B3099">
        <w:rPr>
          <w:szCs w:val="24"/>
          <w:b w:val="0"/>
          <w:i w:val="0"/>
          <w:sz w:val="24"/>
          <w:spacing w:val="0"/>
          <w:w w:val="100"/>
          <w:rFonts w:ascii="Times New Roman" w:cs="Times New Roman" w:hAnsi="Times New Roman"/>
          <w:caps w:val="0"/>
        </w:rPr>
        <w:t>for</w:t>
      </w:r>
      <w:r w:rsidR="003B3099">
        <w:rPr>
          <w:szCs w:val="24"/>
          <w:b w:val="0"/>
          <w:i w:val="0"/>
          <w:sz w:val="24"/>
          <w:spacing w:val="0"/>
          <w:w w:val="100"/>
          <w:rFonts w:ascii="Times New Roman" w:cs="Times New Roman" w:hAnsi="Times New Roman"/>
          <w:caps w:val="0"/>
        </w:rPr>
        <w:t> </w:t>
      </w:r>
      <w:r w:rsidR="003B3099">
        <w:rPr>
          <w:szCs w:val="24"/>
          <w:b w:val="0"/>
          <w:i w:val="0"/>
          <w:sz w:val="24"/>
          <w:spacing w:val="0"/>
          <w:w w:val="100"/>
          <w:rFonts w:ascii="Times New Roman" w:cs="Times New Roman" w:hAnsi="Times New Roman"/>
          <w:caps w:val="0"/>
        </w:rPr>
        <w:t>their</w:t>
      </w:r>
      <w:r w:rsidR="003B3099">
        <w:rPr>
          <w:szCs w:val="24"/>
          <w:b w:val="0"/>
          <w:i w:val="0"/>
          <w:sz w:val="24"/>
          <w:spacing w:val="0"/>
          <w:w w:val="100"/>
          <w:rFonts w:ascii="Times New Roman" w:cs="Times New Roman" w:hAnsi="Times New Roman"/>
          <w:caps w:val="0"/>
        </w:rPr>
        <w:t> </w:t>
      </w:r>
      <w:r w:rsidR="003B3099">
        <w:rPr>
          <w:szCs w:val="24"/>
          <w:b w:val="0"/>
          <w:i w:val="0"/>
          <w:sz w:val="24"/>
          <w:spacing w:val="0"/>
          <w:w w:val="100"/>
          <w:rFonts w:ascii="Times New Roman" w:cs="Times New Roman" w:hAnsi="Times New Roman"/>
          <w:caps w:val="0"/>
        </w:rPr>
        <w:t>parental</w:t>
      </w:r>
      <w:r w:rsidR="003B3099">
        <w:rPr>
          <w:szCs w:val="24"/>
          <w:b w:val="0"/>
          <w:i w:val="0"/>
          <w:sz w:val="24"/>
          <w:spacing w:val="0"/>
          <w:w w:val="100"/>
          <w:rFonts w:ascii="Times New Roman" w:cs="Times New Roman" w:hAnsi="Times New Roman"/>
          <w:caps w:val="0"/>
        </w:rPr>
        <w:t> </w:t>
      </w:r>
      <w:r w:rsidR="003B3099">
        <w:rPr>
          <w:szCs w:val="24"/>
          <w:b w:val="0"/>
          <w:i w:val="0"/>
          <w:sz w:val="24"/>
          <w:spacing w:val="0"/>
          <w:w w:val="100"/>
          <w:rFonts w:ascii="Times New Roman" w:cs="Times New Roman" w:hAnsi="Times New Roman"/>
          <w:caps w:val="0"/>
        </w:rPr>
        <w:t>love</w:t>
      </w:r>
      <w:r w:rsidR="003B3099">
        <w:rPr>
          <w:szCs w:val="24"/>
          <w:b w:val="0"/>
          <w:i w:val="0"/>
          <w:sz w:val="24"/>
          <w:spacing w:val="0"/>
          <w:w w:val="100"/>
          <w:rFonts w:ascii="Times New Roman" w:cs="Times New Roman" w:hAnsi="Times New Roman"/>
          <w:caps w:val="0"/>
        </w:rPr>
        <w:t> </w:t>
      </w:r>
      <w:r w:rsidR="003B3099">
        <w:rPr>
          <w:szCs w:val="24"/>
          <w:b w:val="0"/>
          <w:i w:val="0"/>
          <w:sz w:val="24"/>
          <w:spacing w:val="0"/>
          <w:w w:val="100"/>
          <w:rFonts w:ascii="Times New Roman" w:cs="Times New Roman" w:hAnsi="Times New Roman"/>
          <w:caps w:val="0"/>
        </w:rPr>
        <w:t>and</w:t>
      </w:r>
      <w:r w:rsidR="003B3099">
        <w:rPr>
          <w:szCs w:val="24"/>
          <w:b w:val="0"/>
          <w:i w:val="0"/>
          <w:sz w:val="24"/>
          <w:spacing w:val="0"/>
          <w:w w:val="100"/>
          <w:rFonts w:ascii="Times New Roman" w:cs="Times New Roman" w:hAnsi="Times New Roman"/>
          <w:caps w:val="0"/>
        </w:rPr>
        <w:t> </w:t>
      </w:r>
      <w:r w:rsidR="003B3099">
        <w:rPr>
          <w:szCs w:val="24"/>
          <w:b w:val="0"/>
          <w:i w:val="0"/>
          <w:sz w:val="24"/>
          <w:spacing w:val="0"/>
          <w:w w:val="100"/>
          <w:rFonts w:ascii="Times New Roman" w:cs="Times New Roman" w:hAnsi="Times New Roman"/>
          <w:caps w:val="0"/>
        </w:rPr>
        <w:t>guidance;</w:t>
      </w:r>
      <w:r w:rsidR="003B3099" w:rsidRPr="00A05757">
        <w:rPr>
          <w:szCs w:val="24"/>
          <w:b w:val="0"/>
          <w:i w:val="0"/>
          <w:sz w:val="24"/>
          <w:spacing w:val="0"/>
          <w:w w:val="100"/>
          <w:rFonts w:ascii="Times New Roman" w:cs="Times New Roman" w:hAnsi="Times New Roman"/>
          <w:caps w:val="0"/>
        </w:rPr>
        <w:t> </w:t>
      </w:r>
      <w:r w:rsidR="003B3099">
        <w:rPr>
          <w:szCs w:val="24"/>
          <w:b w:val="0"/>
          <w:i w:val="0"/>
          <w:sz w:val="24"/>
          <w:spacing w:val="0"/>
          <w:w w:val="100"/>
          <w:rFonts w:ascii="Times New Roman" w:cs="Times New Roman" w:hAnsi="Times New Roman"/>
          <w:caps w:val="0"/>
        </w:rPr>
        <w:t>and</w:t>
      </w:r>
      <w:r w:rsidR="003B3099">
        <w:rPr>
          <w:szCs w:val="24"/>
          <w:b w:val="0"/>
          <w:i w:val="0"/>
          <w:sz w:val="24"/>
          <w:spacing w:val="0"/>
          <w:w w:val="100"/>
          <w:rFonts w:ascii="Times New Roman" w:cs="Times New Roman" w:hAnsi="Times New Roman"/>
          <w:caps w:val="0"/>
        </w:rPr>
        <w:t> </w:t>
      </w:r>
      <w:r w:rsidR="003B3099">
        <w:rPr>
          <w:szCs w:val="24"/>
          <w:b w:val="0"/>
          <w:i w:val="0"/>
          <w:sz w:val="24"/>
          <w:spacing w:val="0"/>
          <w:w w:val="100"/>
          <w:rFonts w:ascii="Times New Roman" w:cs="Times New Roman" w:hAnsi="Times New Roman"/>
          <w:caps w:val="0"/>
        </w:rPr>
        <w:t>my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late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sister</w:t>
      </w:r>
      <w:r w:rsidRPr="00A05757">
        <w:rPr>
          <w:szCs w:val="24"/>
          <w:b w:val="0"/>
          <w:i w:val="0"/>
          <w:sz w:val="24"/>
          <w:spacing w:val="0"/>
          <w:w w:val="100"/>
          <w:rFonts w:ascii="Times New Roman" w:cs="Times New Roman" w:hAnsi="Times New Roman"/>
          <w:caps w:val="0"/>
        </w:rPr>
        <w:t> </w:t>
      </w:r>
      <w:r w:rsidR="009758A6" w:rsidRPr="00A05757">
        <w:rPr>
          <w:szCs w:val="24"/>
          <w:b w:val="0"/>
          <w:i w:val="0"/>
          <w:sz w:val="24"/>
          <w:spacing w:val="0"/>
          <w:w w:val="100"/>
          <w:rFonts w:ascii="Times New Roman" w:cs="Times New Roman" w:hAnsi="Times New Roman"/>
          <w:caps w:val="0"/>
        </w:rPr>
        <w:t>Deaconess</w:t>
      </w:r>
      <w:r w:rsidR="009758A6" w:rsidRPr="00A05757">
        <w:rPr>
          <w:szCs w:val="24"/>
          <w:b w:val="0"/>
          <w:i w:val="0"/>
          <w:sz w:val="24"/>
          <w:spacing w:val="0"/>
          <w:w w:val="100"/>
          <w:rFonts w:ascii="Times New Roman" w:cs="Times New Roman" w:hAnsi="Times New Roman"/>
          <w:caps w:val="0"/>
        </w:rPr>
        <w:t> </w:t>
      </w:r>
      <w:r w:rsidR="009758A6" w:rsidRPr="00A05757">
        <w:rPr>
          <w:szCs w:val="24"/>
          <w:b w:val="0"/>
          <w:i w:val="0"/>
          <w:sz w:val="24"/>
          <w:spacing w:val="0"/>
          <w:w w:val="100"/>
          <w:rFonts w:ascii="Times New Roman" w:cs="Times New Roman" w:hAnsi="Times New Roman"/>
          <w:caps w:val="0"/>
        </w:rPr>
        <w:t>Anthonia</w:t>
      </w:r>
      <w:r w:rsidR="003B3099">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Wokoma</w:t>
      </w:r>
      <w:r w:rsidR="003B3099">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(nee</w:t>
      </w:r>
      <w:r w:rsidR="003B3099">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Amabibi)</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who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passed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earlier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than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graduation.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had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always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spurred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regarding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dreams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promises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made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our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parents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about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academic</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goals.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wished</w:t>
      </w:r>
      <w:r w:rsidR="003036F6" w:rsidRPr="00A05757">
        <w:rPr>
          <w:szCs w:val="24"/>
          <w:b w:val="0"/>
          <w:i w:val="0"/>
          <w:sz w:val="24"/>
          <w:spacing w:val="0"/>
          <w:w w:val="100"/>
          <w:rFonts w:ascii="Times New Roman" w:cs="Times New Roman" w:hAnsi="Times New Roman"/>
          <w:caps w:val="0"/>
        </w:rPr>
        <w:t> </w:t>
      </w:r>
      <w:r w:rsidR="003036F6" w:rsidRPr="00A05757">
        <w:rPr>
          <w:szCs w:val="24"/>
          <w:b w:val="0"/>
          <w:i w:val="0"/>
          <w:sz w:val="24"/>
          <w:spacing w:val="0"/>
          <w:w w:val="100"/>
          <w:rFonts w:ascii="Times New Roman" w:cs="Times New Roman" w:hAnsi="Times New Roman"/>
          <w:caps w:val="0"/>
        </w:rPr>
        <w:t>they</w:t>
      </w:r>
      <w:r w:rsidR="003036F6" w:rsidRPr="00A05757">
        <w:rPr>
          <w:szCs w:val="24"/>
          <w:b w:val="0"/>
          <w:i w:val="0"/>
          <w:sz w:val="24"/>
          <w:spacing w:val="0"/>
          <w:w w:val="100"/>
          <w:rFonts w:ascii="Times New Roman" w:cs="Times New Roman" w:hAnsi="Times New Roman"/>
          <w:caps w:val="0"/>
        </w:rPr>
        <w:t> </w:t>
      </w:r>
      <w:r w:rsidR="003036F6" w:rsidRPr="00A05757">
        <w:rPr>
          <w:szCs w:val="24"/>
          <w:b w:val="0"/>
          <w:i w:val="0"/>
          <w:sz w:val="24"/>
          <w:spacing w:val="0"/>
          <w:w w:val="100"/>
          <w:rFonts w:ascii="Times New Roman" w:cs="Times New Roman" w:hAnsi="Times New Roman"/>
          <w:caps w:val="0"/>
        </w:rPr>
        <w:t>we</w:t>
      </w:r>
      <w:r w:rsidRPr="00A05757">
        <w:rPr>
          <w:szCs w:val="24"/>
          <w:b w:val="0"/>
          <w:i w:val="0"/>
          <w:sz w:val="24"/>
          <w:spacing w:val="0"/>
          <w:w w:val="100"/>
          <w:rFonts w:ascii="Times New Roman" w:cs="Times New Roman" w:hAnsi="Times New Roman"/>
          <w:caps w:val="0"/>
        </w:rPr>
        <w:t>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all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alive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see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me</w:t>
      </w:r>
      <w:r w:rsidRPr="00A05757">
        <w:rPr>
          <w:szCs w:val="24"/>
          <w:b w:val="0"/>
          <w:i w:val="0"/>
          <w:sz w:val="24"/>
          <w:spacing w:val="0"/>
          <w:w w:val="100"/>
          <w:rFonts w:ascii="Times New Roman" w:cs="Times New Roman" w:hAnsi="Times New Roman"/>
          <w:caps w:val="0"/>
        </w:rPr>
        <w:t> </w:t>
      </w:r>
      <w:r w:rsidR="005D2DF8" w:rsidRPr="00A05757">
        <w:rPr>
          <w:szCs w:val="24"/>
          <w:b w:val="0"/>
          <w:i w:val="0"/>
          <w:sz w:val="24"/>
          <w:spacing w:val="0"/>
          <w:w w:val="100"/>
          <w:rFonts w:ascii="Times New Roman" w:cs="Times New Roman" w:hAnsi="Times New Roman"/>
          <w:caps w:val="0"/>
        </w:rPr>
        <w:t>fulfil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dream,</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may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003B3099" w:rsidRPr="00A05757">
        <w:rPr>
          <w:szCs w:val="24"/>
          <w:b w:val="0"/>
          <w:i w:val="0"/>
          <w:sz w:val="24"/>
          <w:spacing w:val="0"/>
          <w:w w:val="100"/>
          <w:rFonts w:ascii="Times New Roman" w:cs="Times New Roman" w:hAnsi="Times New Roman"/>
          <w:caps w:val="0"/>
        </w:rPr>
        <w:t>Lord</w:t>
      </w:r>
      <w:r w:rsidR="003B3099"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bless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their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souls.</w:t>
      </w:r>
      <w:r w:rsidRPr="00A05757">
        <w:rPr>
          <w:szCs w:val="24"/>
          <w:b w:val="0"/>
          <w:i w:val="0"/>
          <w:sz w:val="24"/>
          <w:spacing w:val="0"/>
          <w:w w:val="100"/>
          <w:rFonts w:ascii="Times New Roman" w:cs="Times New Roman" w:hAnsi="Times New Roman"/>
          <w:caps w:val="0"/>
        </w:rPr>
        <w:t> </w:t>
      </w:r>
    </w:p>
    <w:p w:rsidR="003B3099" w:rsidRPr="003B3099" w:rsidRDefault="003B3099" w:rsidP="00A05757">
      <w:pPr>
        <w:jc w:val="both"/>
        <w:spacing w:before="0" w:beforeAutospacing="0" w:after="0" w:afterAutospacing="0" w:lineRule="auto" w:line="360"/>
        <w:rPr>
          <w:szCs w:val="24"/>
          <w:b w:val="0"/>
          <w:i w:val="0"/>
          <w:sz w:val="12"/>
          <w:spacing w:val="0"/>
          <w:w w:val="100"/>
          <w:rFonts w:ascii="Times New Roman" w:cs="Times New Roman" w:hAnsi="Times New Roman"/>
          <w:caps w:val="0"/>
        </w:rPr>
        <w:snapToGrid w:val="0"/>
        <w:textAlignment w:val="baseline"/>
      </w:pPr>
      <w:r>
        <w:rPr>
          <w:b w:val="0"/>
          <w:i w:val="0"/>
          <w:sz w:val="12"/>
          <w:spacing w:val="0"/>
          <w:w w:val="100"/>
          <w:rFonts w:ascii="Times New Roman" w:cs="Times New Roman" w:hAnsi="Times New Roman"/>
          <w:caps w:val="0"/>
        </w:rPr>
        <w:t/>
      </w:r>
    </w:p>
    <w:p w:rsidR="00371A1A" w:rsidRPr="00A05757" w:rsidRDefault="00E80EB9" w:rsidP="003B3099">
      <w:pPr>
        <w:jc w:val="both"/>
        <w:spacing w:before="0" w:beforeAutospacing="0" w:after="0" w:afterAutospacing="0" w:lineRule="auto" w:line="36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Furthermore,</w:t>
      </w:r>
      <w:r w:rsidRPr="00A05757">
        <w:rPr>
          <w:szCs w:val="24"/>
          <w:b w:val="0"/>
          <w:i w:val="0"/>
          <w:sz w:val="24"/>
          <w:spacing w:val="0"/>
          <w:w w:val="100"/>
          <w:rFonts w:ascii="Times New Roman" w:cs="Times New Roman" w:hAnsi="Times New Roman"/>
          <w:caps w:val="0"/>
        </w:rPr>
        <w:t> </w:t>
      </w:r>
      <w:r w:rsidR="003B3099" w:rsidRPr="00A05757">
        <w:rPr>
          <w:szCs w:val="24"/>
          <w:b w:val="0"/>
          <w:i w:val="0"/>
          <w:sz w:val="24"/>
          <w:spacing w:val="0"/>
          <w:w w:val="100"/>
          <w:rFonts w:ascii="Times New Roman" w:cs="Times New Roman" w:hAnsi="Times New Roman"/>
          <w:caps w:val="0"/>
        </w:rPr>
        <w:t>I</w:t>
      </w:r>
      <w:r w:rsidR="003B3099" w:rsidRPr="00A05757">
        <w:rPr>
          <w:szCs w:val="24"/>
          <w:b w:val="0"/>
          <w:i w:val="0"/>
          <w:sz w:val="24"/>
          <w:spacing w:val="0"/>
          <w:w w:val="100"/>
          <w:rFonts w:ascii="Times New Roman" w:cs="Times New Roman" w:hAnsi="Times New Roman"/>
          <w:caps w:val="0"/>
        </w:rPr>
        <w:t> </w:t>
      </w:r>
      <w:r w:rsidR="00AA61E1" w:rsidRPr="00A05757">
        <w:rPr>
          <w:szCs w:val="24"/>
          <w:b w:val="0"/>
          <w:i w:val="0"/>
          <w:sz w:val="24"/>
          <w:spacing w:val="0"/>
          <w:w w:val="100"/>
          <w:rFonts w:ascii="Times New Roman" w:cs="Times New Roman" w:hAnsi="Times New Roman"/>
          <w:caps w:val="0"/>
        </w:rPr>
        <w:t>want</w:t>
      </w:r>
      <w:r w:rsidR="00AA61E1" w:rsidRPr="00A05757">
        <w:rPr>
          <w:szCs w:val="24"/>
          <w:b w:val="0"/>
          <w:i w:val="0"/>
          <w:sz w:val="24"/>
          <w:spacing w:val="0"/>
          <w:w w:val="100"/>
          <w:rFonts w:ascii="Times New Roman" w:cs="Times New Roman" w:hAnsi="Times New Roman"/>
          <w:caps w:val="0"/>
        </w:rPr>
        <w:t> </w:t>
      </w:r>
      <w:r w:rsidR="00AA61E1" w:rsidRPr="00A05757">
        <w:rPr>
          <w:szCs w:val="24"/>
          <w:b w:val="0"/>
          <w:i w:val="0"/>
          <w:sz w:val="24"/>
          <w:spacing w:val="0"/>
          <w:w w:val="100"/>
          <w:rFonts w:ascii="Times New Roman" w:cs="Times New Roman" w:hAnsi="Times New Roman"/>
          <w:caps w:val="0"/>
        </w:rPr>
        <w:t>to</w:t>
      </w:r>
      <w:r w:rsidR="00AA61E1" w:rsidRPr="00A05757">
        <w:rPr>
          <w:szCs w:val="24"/>
          <w:b w:val="0"/>
          <w:i w:val="0"/>
          <w:sz w:val="24"/>
          <w:spacing w:val="0"/>
          <w:w w:val="100"/>
          <w:rFonts w:ascii="Times New Roman" w:cs="Times New Roman" w:hAnsi="Times New Roman"/>
          <w:caps w:val="0"/>
        </w:rPr>
        <w:t> </w:t>
      </w:r>
      <w:r w:rsidR="00AA61E1" w:rsidRPr="00A05757">
        <w:rPr>
          <w:szCs w:val="24"/>
          <w:b w:val="0"/>
          <w:i w:val="0"/>
          <w:sz w:val="24"/>
          <w:spacing w:val="0"/>
          <w:w w:val="100"/>
          <w:rFonts w:ascii="Times New Roman" w:cs="Times New Roman" w:hAnsi="Times New Roman"/>
          <w:caps w:val="0"/>
        </w:rPr>
        <w:t>immensely</w:t>
      </w:r>
      <w:r w:rsidR="00AA61E1" w:rsidRPr="00A05757">
        <w:rPr>
          <w:szCs w:val="24"/>
          <w:b w:val="0"/>
          <w:i w:val="0"/>
          <w:sz w:val="24"/>
          <w:spacing w:val="0"/>
          <w:w w:val="100"/>
          <w:rFonts w:ascii="Times New Roman" w:cs="Times New Roman" w:hAnsi="Times New Roman"/>
          <w:caps w:val="0"/>
        </w:rPr>
        <w:t> </w:t>
      </w:r>
      <w:r w:rsidR="00AA61E1" w:rsidRPr="00A05757">
        <w:rPr>
          <w:szCs w:val="24"/>
          <w:b w:val="0"/>
          <w:i w:val="0"/>
          <w:sz w:val="24"/>
          <w:spacing w:val="0"/>
          <w:w w:val="100"/>
          <w:rFonts w:ascii="Times New Roman" w:cs="Times New Roman" w:hAnsi="Times New Roman"/>
          <w:caps w:val="0"/>
        </w:rPr>
        <w:t>appreciate</w:t>
      </w:r>
      <w:r w:rsidR="00AA61E1" w:rsidRPr="00A05757">
        <w:rPr>
          <w:szCs w:val="24"/>
          <w:b w:val="0"/>
          <w:i w:val="0"/>
          <w:sz w:val="24"/>
          <w:spacing w:val="0"/>
          <w:w w:val="100"/>
          <w:rFonts w:ascii="Times New Roman" w:cs="Times New Roman" w:hAnsi="Times New Roman"/>
          <w:caps w:val="0"/>
        </w:rPr>
        <w:t> </w:t>
      </w:r>
      <w:r w:rsidR="00AA61E1" w:rsidRPr="00A05757">
        <w:rPr>
          <w:szCs w:val="24"/>
          <w:b w:val="0"/>
          <w:i w:val="0"/>
          <w:sz w:val="24"/>
          <w:spacing w:val="0"/>
          <w:w w:val="100"/>
          <w:rFonts w:ascii="Times New Roman" w:cs="Times New Roman" w:hAnsi="Times New Roman"/>
          <w:caps w:val="0"/>
        </w:rPr>
        <w:t>my</w:t>
      </w:r>
      <w:r w:rsidR="00AA61E1" w:rsidRPr="00A05757">
        <w:rPr>
          <w:szCs w:val="24"/>
          <w:b w:val="0"/>
          <w:i w:val="0"/>
          <w:sz w:val="24"/>
          <w:spacing w:val="0"/>
          <w:w w:val="100"/>
          <w:rFonts w:ascii="Times New Roman" w:cs="Times New Roman" w:hAnsi="Times New Roman"/>
          <w:caps w:val="0"/>
        </w:rPr>
        <w:t> </w:t>
      </w:r>
      <w:r w:rsidR="00AA61E1" w:rsidRPr="00A05757">
        <w:rPr>
          <w:szCs w:val="24"/>
          <w:b w:val="0"/>
          <w:i w:val="0"/>
          <w:sz w:val="24"/>
          <w:spacing w:val="0"/>
          <w:w w:val="100"/>
          <w:rFonts w:ascii="Times New Roman" w:cs="Times New Roman" w:hAnsi="Times New Roman"/>
          <w:caps w:val="0"/>
        </w:rPr>
        <w:t>w</w:t>
      </w:r>
      <w:r w:rsidR="005D2DF8" w:rsidRPr="00A05757">
        <w:rPr>
          <w:szCs w:val="24"/>
          <w:b w:val="0"/>
          <w:i w:val="0"/>
          <w:sz w:val="24"/>
          <w:spacing w:val="0"/>
          <w:w w:val="100"/>
          <w:rFonts w:ascii="Times New Roman" w:cs="Times New Roman" w:hAnsi="Times New Roman"/>
          <w:caps w:val="0"/>
        </w:rPr>
        <w:t>ife,</w:t>
      </w:r>
      <w:r w:rsidR="005D2DF8" w:rsidRPr="00A05757">
        <w:rPr>
          <w:szCs w:val="24"/>
          <w:b w:val="0"/>
          <w:i w:val="0"/>
          <w:sz w:val="24"/>
          <w:spacing w:val="0"/>
          <w:w w:val="100"/>
          <w:rFonts w:ascii="Times New Roman" w:cs="Times New Roman" w:hAnsi="Times New Roman"/>
          <w:caps w:val="0"/>
        </w:rPr>
        <w:t> </w:t>
      </w:r>
      <w:r w:rsidR="005D2DF8" w:rsidRPr="00A05757">
        <w:rPr>
          <w:szCs w:val="24"/>
          <w:b w:val="0"/>
          <w:i w:val="0"/>
          <w:sz w:val="24"/>
          <w:spacing w:val="0"/>
          <w:w w:val="100"/>
          <w:rFonts w:ascii="Times New Roman" w:cs="Times New Roman" w:hAnsi="Times New Roman"/>
          <w:caps w:val="0"/>
        </w:rPr>
        <w:t>my</w:t>
      </w:r>
      <w:r w:rsidR="005D2DF8" w:rsidRPr="00A05757">
        <w:rPr>
          <w:szCs w:val="24"/>
          <w:b w:val="0"/>
          <w:i w:val="0"/>
          <w:sz w:val="24"/>
          <w:spacing w:val="0"/>
          <w:w w:val="100"/>
          <w:rFonts w:ascii="Times New Roman" w:cs="Times New Roman" w:hAnsi="Times New Roman"/>
          <w:caps w:val="0"/>
        </w:rPr>
        <w:t> </w:t>
      </w:r>
      <w:r w:rsidR="005D2DF8" w:rsidRPr="00A05757">
        <w:rPr>
          <w:szCs w:val="24"/>
          <w:b w:val="0"/>
          <w:i w:val="0"/>
          <w:sz w:val="24"/>
          <w:spacing w:val="0"/>
          <w:w w:val="100"/>
          <w:rFonts w:ascii="Times New Roman" w:cs="Times New Roman" w:hAnsi="Times New Roman"/>
          <w:caps w:val="0"/>
        </w:rPr>
        <w:t>jewel</w:t>
      </w:r>
      <w:r w:rsidR="005D2DF8" w:rsidRPr="00A05757">
        <w:rPr>
          <w:szCs w:val="24"/>
          <w:b w:val="0"/>
          <w:i w:val="0"/>
          <w:sz w:val="24"/>
          <w:spacing w:val="0"/>
          <w:w w:val="100"/>
          <w:rFonts w:ascii="Times New Roman" w:cs="Times New Roman" w:hAnsi="Times New Roman"/>
          <w:caps w:val="0"/>
        </w:rPr>
        <w:t> </w:t>
      </w:r>
      <w:r w:rsidR="005D2DF8" w:rsidRPr="00A05757">
        <w:rPr>
          <w:szCs w:val="24"/>
          <w:b w:val="0"/>
          <w:i w:val="0"/>
          <w:sz w:val="24"/>
          <w:spacing w:val="0"/>
          <w:w w:val="100"/>
          <w:rFonts w:ascii="Times New Roman" w:cs="Times New Roman" w:hAnsi="Times New Roman"/>
          <w:caps w:val="0"/>
        </w:rPr>
        <w:t>and</w:t>
      </w:r>
      <w:r w:rsidR="005D2DF8" w:rsidRPr="00A05757">
        <w:rPr>
          <w:szCs w:val="24"/>
          <w:b w:val="0"/>
          <w:i w:val="0"/>
          <w:sz w:val="24"/>
          <w:spacing w:val="0"/>
          <w:w w:val="100"/>
          <w:rFonts w:ascii="Times New Roman" w:cs="Times New Roman" w:hAnsi="Times New Roman"/>
          <w:caps w:val="0"/>
        </w:rPr>
        <w:t> </w:t>
      </w:r>
      <w:r w:rsidR="005D2DF8" w:rsidRPr="00A05757">
        <w:rPr>
          <w:szCs w:val="24"/>
          <w:b w:val="0"/>
          <w:i w:val="0"/>
          <w:sz w:val="24"/>
          <w:spacing w:val="0"/>
          <w:w w:val="100"/>
          <w:rFonts w:ascii="Times New Roman" w:cs="Times New Roman" w:hAnsi="Times New Roman"/>
          <w:caps w:val="0"/>
        </w:rPr>
        <w:t>heartthrob</w:t>
      </w:r>
      <w:r w:rsidR="005D2DF8" w:rsidRPr="00A05757">
        <w:rPr>
          <w:szCs w:val="24"/>
          <w:b w:val="0"/>
          <w:i w:val="0"/>
          <w:sz w:val="24"/>
          <w:spacing w:val="0"/>
          <w:w w:val="100"/>
          <w:rFonts w:ascii="Times New Roman" w:cs="Times New Roman" w:hAnsi="Times New Roman"/>
          <w:caps w:val="0"/>
        </w:rPr>
        <w:t> </w:t>
      </w:r>
      <w:r w:rsidR="005D2DF8" w:rsidRPr="00A05757">
        <w:rPr>
          <w:szCs w:val="24"/>
          <w:b w:val="0"/>
          <w:i w:val="0"/>
          <w:sz w:val="24"/>
          <w:spacing w:val="0"/>
          <w:w w:val="100"/>
          <w:rFonts w:ascii="Times New Roman" w:cs="Times New Roman" w:hAnsi="Times New Roman"/>
          <w:caps w:val="0"/>
        </w:rPr>
        <w:t>Rev</w:t>
      </w:r>
      <w:r w:rsidR="00AA61E1" w:rsidRPr="00A05757">
        <w:rPr>
          <w:szCs w:val="24"/>
          <w:b w:val="0"/>
          <w:i w:val="0"/>
          <w:sz w:val="24"/>
          <w:spacing w:val="0"/>
          <w:w w:val="100"/>
          <w:rFonts w:ascii="Times New Roman" w:cs="Times New Roman" w:hAnsi="Times New Roman"/>
          <w:caps w:val="0"/>
        </w:rPr>
        <w:t> </w:t>
      </w:r>
      <w:r w:rsidR="00AA61E1" w:rsidRPr="00A05757">
        <w:rPr>
          <w:szCs w:val="24"/>
          <w:b w:val="0"/>
          <w:i w:val="0"/>
          <w:sz w:val="24"/>
          <w:spacing w:val="0"/>
          <w:w w:val="100"/>
          <w:rFonts w:ascii="Times New Roman" w:cs="Times New Roman" w:hAnsi="Times New Roman"/>
          <w:caps w:val="0"/>
        </w:rPr>
        <w:t>(Mrs)</w:t>
      </w:r>
      <w:r w:rsidR="00AA61E1" w:rsidRPr="00A05757">
        <w:rPr>
          <w:szCs w:val="24"/>
          <w:b w:val="0"/>
          <w:i w:val="0"/>
          <w:sz w:val="24"/>
          <w:spacing w:val="0"/>
          <w:w w:val="100"/>
          <w:rFonts w:ascii="Times New Roman" w:cs="Times New Roman" w:hAnsi="Times New Roman"/>
          <w:caps w:val="0"/>
        </w:rPr>
        <w:t> </w:t>
      </w:r>
      <w:r w:rsidR="00AA61E1" w:rsidRPr="00A05757">
        <w:rPr>
          <w:szCs w:val="24"/>
          <w:b w:val="0"/>
          <w:i w:val="0"/>
          <w:sz w:val="24"/>
          <w:spacing w:val="0"/>
          <w:w w:val="100"/>
          <w:rFonts w:ascii="Times New Roman" w:cs="Times New Roman" w:hAnsi="Times New Roman"/>
          <w:caps w:val="0"/>
        </w:rPr>
        <w:t>Fredba</w:t>
      </w:r>
      <w:r w:rsidR="003B3099">
        <w:rPr>
          <w:szCs w:val="24"/>
          <w:b w:val="0"/>
          <w:i w:val="0"/>
          <w:sz w:val="24"/>
          <w:spacing w:val="0"/>
          <w:w w:val="100"/>
          <w:rFonts w:ascii="Times New Roman" w:cs="Times New Roman" w:hAnsi="Times New Roman"/>
          <w:caps w:val="0"/>
        </w:rPr>
        <w:t> </w:t>
      </w:r>
      <w:r w:rsidR="00AA61E1" w:rsidRPr="00A05757">
        <w:rPr>
          <w:szCs w:val="24"/>
          <w:b w:val="0"/>
          <w:i w:val="0"/>
          <w:sz w:val="24"/>
          <w:spacing w:val="0"/>
          <w:w w:val="100"/>
          <w:rFonts w:ascii="Times New Roman" w:cs="Times New Roman" w:hAnsi="Times New Roman"/>
          <w:caps w:val="0"/>
        </w:rPr>
        <w:t>Amabibi</w:t>
      </w:r>
      <w:r w:rsidR="00AA61E1" w:rsidRPr="00A05757">
        <w:rPr>
          <w:szCs w:val="24"/>
          <w:b w:val="0"/>
          <w:i w:val="0"/>
          <w:sz w:val="24"/>
          <w:spacing w:val="0"/>
          <w:w w:val="100"/>
          <w:rFonts w:ascii="Times New Roman" w:cs="Times New Roman" w:hAnsi="Times New Roman"/>
          <w:caps w:val="0"/>
        </w:rPr>
        <w:t> </w:t>
      </w:r>
      <w:r w:rsidR="00AA61E1" w:rsidRPr="00A05757">
        <w:rPr>
          <w:szCs w:val="24"/>
          <w:b w:val="0"/>
          <w:i w:val="0"/>
          <w:sz w:val="24"/>
          <w:spacing w:val="0"/>
          <w:w w:val="100"/>
          <w:rFonts w:ascii="Times New Roman" w:cs="Times New Roman" w:hAnsi="Times New Roman"/>
          <w:caps w:val="0"/>
        </w:rPr>
        <w:t>who</w:t>
      </w:r>
      <w:r w:rsidR="00AA61E1" w:rsidRPr="00A05757">
        <w:rPr>
          <w:szCs w:val="24"/>
          <w:b w:val="0"/>
          <w:i w:val="0"/>
          <w:sz w:val="24"/>
          <w:spacing w:val="0"/>
          <w:w w:val="100"/>
          <w:rFonts w:ascii="Times New Roman" w:cs="Times New Roman" w:hAnsi="Times New Roman"/>
          <w:caps w:val="0"/>
        </w:rPr>
        <w:t> </w:t>
      </w:r>
      <w:r w:rsidR="00AA61E1" w:rsidRPr="00A05757">
        <w:rPr>
          <w:szCs w:val="24"/>
          <w:b w:val="0"/>
          <w:i w:val="0"/>
          <w:sz w:val="24"/>
          <w:spacing w:val="0"/>
          <w:w w:val="100"/>
          <w:rFonts w:ascii="Times New Roman" w:cs="Times New Roman" w:hAnsi="Times New Roman"/>
          <w:caps w:val="0"/>
        </w:rPr>
        <w:t>has</w:t>
      </w:r>
      <w:r w:rsidR="00AA61E1" w:rsidRPr="00A05757">
        <w:rPr>
          <w:szCs w:val="24"/>
          <w:b w:val="0"/>
          <w:i w:val="0"/>
          <w:sz w:val="24"/>
          <w:spacing w:val="0"/>
          <w:w w:val="100"/>
          <w:rFonts w:ascii="Times New Roman" w:cs="Times New Roman" w:hAnsi="Times New Roman"/>
          <w:caps w:val="0"/>
        </w:rPr>
        <w:t> </w:t>
      </w:r>
      <w:r w:rsidR="00AA61E1" w:rsidRPr="00A05757">
        <w:rPr>
          <w:szCs w:val="24"/>
          <w:b w:val="0"/>
          <w:i w:val="0"/>
          <w:sz w:val="24"/>
          <w:spacing w:val="0"/>
          <w:w w:val="100"/>
          <w:rFonts w:ascii="Times New Roman" w:cs="Times New Roman" w:hAnsi="Times New Roman"/>
          <w:caps w:val="0"/>
        </w:rPr>
        <w:t>always</w:t>
      </w:r>
      <w:r w:rsidR="00AA61E1" w:rsidRPr="00A05757">
        <w:rPr>
          <w:szCs w:val="24"/>
          <w:b w:val="0"/>
          <w:i w:val="0"/>
          <w:sz w:val="24"/>
          <w:spacing w:val="0"/>
          <w:w w:val="100"/>
          <w:rFonts w:ascii="Times New Roman" w:cs="Times New Roman" w:hAnsi="Times New Roman"/>
          <w:caps w:val="0"/>
        </w:rPr>
        <w:t> </w:t>
      </w:r>
      <w:r w:rsidR="00AA61E1" w:rsidRPr="00A05757">
        <w:rPr>
          <w:szCs w:val="24"/>
          <w:b w:val="0"/>
          <w:i w:val="0"/>
          <w:sz w:val="24"/>
          <w:spacing w:val="0"/>
          <w:w w:val="100"/>
          <w:rFonts w:ascii="Times New Roman" w:cs="Times New Roman" w:hAnsi="Times New Roman"/>
          <w:caps w:val="0"/>
        </w:rPr>
        <w:t>been</w:t>
      </w:r>
      <w:r w:rsidR="00AA61E1" w:rsidRPr="00A05757">
        <w:rPr>
          <w:szCs w:val="24"/>
          <w:b w:val="0"/>
          <w:i w:val="0"/>
          <w:sz w:val="24"/>
          <w:spacing w:val="0"/>
          <w:w w:val="100"/>
          <w:rFonts w:ascii="Times New Roman" w:cs="Times New Roman" w:hAnsi="Times New Roman"/>
          <w:caps w:val="0"/>
        </w:rPr>
        <w:t> </w:t>
      </w:r>
      <w:r w:rsidR="00AA61E1" w:rsidRPr="00A05757">
        <w:rPr>
          <w:szCs w:val="24"/>
          <w:b w:val="0"/>
          <w:i w:val="0"/>
          <w:sz w:val="24"/>
          <w:spacing w:val="0"/>
          <w:w w:val="100"/>
          <w:rFonts w:ascii="Times New Roman" w:cs="Times New Roman" w:hAnsi="Times New Roman"/>
          <w:caps w:val="0"/>
        </w:rPr>
        <w:t>the</w:t>
      </w:r>
      <w:r w:rsidR="00AA61E1" w:rsidRPr="00A05757">
        <w:rPr>
          <w:szCs w:val="24"/>
          <w:b w:val="0"/>
          <w:i w:val="0"/>
          <w:sz w:val="24"/>
          <w:spacing w:val="0"/>
          <w:w w:val="100"/>
          <w:rFonts w:ascii="Times New Roman" w:cs="Times New Roman" w:hAnsi="Times New Roman"/>
          <w:caps w:val="0"/>
        </w:rPr>
        <w:t> </w:t>
      </w:r>
      <w:r w:rsidR="00AA61E1" w:rsidRPr="00A05757">
        <w:rPr>
          <w:szCs w:val="24"/>
          <w:b w:val="0"/>
          <w:i w:val="0"/>
          <w:sz w:val="24"/>
          <w:spacing w:val="0"/>
          <w:w w:val="100"/>
          <w:rFonts w:ascii="Times New Roman" w:cs="Times New Roman" w:hAnsi="Times New Roman"/>
          <w:caps w:val="0"/>
        </w:rPr>
        <w:t>pillar</w:t>
      </w:r>
      <w:r w:rsidR="00AA61E1" w:rsidRPr="00A05757">
        <w:rPr>
          <w:szCs w:val="24"/>
          <w:b w:val="0"/>
          <w:i w:val="0"/>
          <w:sz w:val="24"/>
          <w:spacing w:val="0"/>
          <w:w w:val="100"/>
          <w:rFonts w:ascii="Times New Roman" w:cs="Times New Roman" w:hAnsi="Times New Roman"/>
          <w:caps w:val="0"/>
        </w:rPr>
        <w:t> </w:t>
      </w:r>
      <w:r w:rsidR="00AA61E1" w:rsidRPr="00A05757">
        <w:rPr>
          <w:szCs w:val="24"/>
          <w:b w:val="0"/>
          <w:i w:val="0"/>
          <w:sz w:val="24"/>
          <w:spacing w:val="0"/>
          <w:w w:val="100"/>
          <w:rFonts w:ascii="Times New Roman" w:cs="Times New Roman" w:hAnsi="Times New Roman"/>
          <w:caps w:val="0"/>
        </w:rPr>
        <w:t>behind</w:t>
      </w:r>
      <w:r w:rsidR="00AA61E1" w:rsidRPr="00A05757">
        <w:rPr>
          <w:szCs w:val="24"/>
          <w:b w:val="0"/>
          <w:i w:val="0"/>
          <w:sz w:val="24"/>
          <w:spacing w:val="0"/>
          <w:w w:val="100"/>
          <w:rFonts w:ascii="Times New Roman" w:cs="Times New Roman" w:hAnsi="Times New Roman"/>
          <w:caps w:val="0"/>
        </w:rPr>
        <w:t> </w:t>
      </w:r>
      <w:r w:rsidR="00AA61E1" w:rsidRPr="00A05757">
        <w:rPr>
          <w:szCs w:val="24"/>
          <w:b w:val="0"/>
          <w:i w:val="0"/>
          <w:sz w:val="24"/>
          <w:spacing w:val="0"/>
          <w:w w:val="100"/>
          <w:rFonts w:ascii="Times New Roman" w:cs="Times New Roman" w:hAnsi="Times New Roman"/>
          <w:caps w:val="0"/>
        </w:rPr>
        <w:t>every</w:t>
      </w:r>
      <w:r w:rsidR="00AA61E1" w:rsidRPr="00A05757">
        <w:rPr>
          <w:szCs w:val="24"/>
          <w:b w:val="0"/>
          <w:i w:val="0"/>
          <w:sz w:val="24"/>
          <w:spacing w:val="0"/>
          <w:w w:val="100"/>
          <w:rFonts w:ascii="Times New Roman" w:cs="Times New Roman" w:hAnsi="Times New Roman"/>
          <w:caps w:val="0"/>
        </w:rPr>
        <w:t> </w:t>
      </w:r>
      <w:r w:rsidR="00AA61E1" w:rsidRPr="00A05757">
        <w:rPr>
          <w:szCs w:val="24"/>
          <w:b w:val="0"/>
          <w:i w:val="0"/>
          <w:sz w:val="24"/>
          <w:spacing w:val="0"/>
          <w:w w:val="100"/>
          <w:rFonts w:ascii="Times New Roman" w:cs="Times New Roman" w:hAnsi="Times New Roman"/>
          <w:caps w:val="0"/>
        </w:rPr>
        <w:t>success,</w:t>
      </w:r>
      <w:r w:rsidR="00AA61E1" w:rsidRPr="00A05757">
        <w:rPr>
          <w:szCs w:val="24"/>
          <w:b w:val="0"/>
          <w:i w:val="0"/>
          <w:sz w:val="24"/>
          <w:spacing w:val="0"/>
          <w:w w:val="100"/>
          <w:rFonts w:ascii="Times New Roman" w:cs="Times New Roman" w:hAnsi="Times New Roman"/>
          <w:caps w:val="0"/>
        </w:rPr>
        <w:t> </w:t>
      </w:r>
      <w:r w:rsidR="00AA61E1" w:rsidRPr="00A05757">
        <w:rPr>
          <w:szCs w:val="24"/>
          <w:b w:val="0"/>
          <w:i w:val="0"/>
          <w:sz w:val="24"/>
          <w:spacing w:val="0"/>
          <w:w w:val="100"/>
          <w:rFonts w:ascii="Times New Roman" w:cs="Times New Roman" w:hAnsi="Times New Roman"/>
          <w:caps w:val="0"/>
        </w:rPr>
        <w:t>her</w:t>
      </w:r>
      <w:r w:rsidR="00AA61E1" w:rsidRPr="00A05757">
        <w:rPr>
          <w:szCs w:val="24"/>
          <w:b w:val="0"/>
          <w:i w:val="0"/>
          <w:sz w:val="24"/>
          <w:spacing w:val="0"/>
          <w:w w:val="100"/>
          <w:rFonts w:ascii="Times New Roman" w:cs="Times New Roman" w:hAnsi="Times New Roman"/>
          <w:caps w:val="0"/>
        </w:rPr>
        <w:t> </w:t>
      </w:r>
      <w:r w:rsidR="00AA61E1" w:rsidRPr="00A05757">
        <w:rPr>
          <w:szCs w:val="24"/>
          <w:b w:val="0"/>
          <w:i w:val="0"/>
          <w:sz w:val="24"/>
          <w:spacing w:val="0"/>
          <w:w w:val="100"/>
          <w:rFonts w:ascii="Times New Roman" w:cs="Times New Roman" w:hAnsi="Times New Roman"/>
          <w:caps w:val="0"/>
        </w:rPr>
        <w:t>counsels,</w:t>
      </w:r>
      <w:r w:rsidR="00AA61E1" w:rsidRPr="00A05757">
        <w:rPr>
          <w:szCs w:val="24"/>
          <w:b w:val="0"/>
          <w:i w:val="0"/>
          <w:sz w:val="24"/>
          <w:spacing w:val="0"/>
          <w:w w:val="100"/>
          <w:rFonts w:ascii="Times New Roman" w:cs="Times New Roman" w:hAnsi="Times New Roman"/>
          <w:caps w:val="0"/>
        </w:rPr>
        <w:t> </w:t>
      </w:r>
      <w:r w:rsidR="00AA61E1" w:rsidRPr="00A05757">
        <w:rPr>
          <w:szCs w:val="24"/>
          <w:b w:val="0"/>
          <w:i w:val="0"/>
          <w:sz w:val="24"/>
          <w:spacing w:val="0"/>
          <w:w w:val="100"/>
          <w:rFonts w:ascii="Times New Roman" w:cs="Times New Roman" w:hAnsi="Times New Roman"/>
          <w:caps w:val="0"/>
        </w:rPr>
        <w:t>prayers,</w:t>
      </w:r>
      <w:r w:rsidR="00AA61E1" w:rsidRPr="00A05757">
        <w:rPr>
          <w:szCs w:val="24"/>
          <w:b w:val="0"/>
          <w:i w:val="0"/>
          <w:sz w:val="24"/>
          <w:spacing w:val="0"/>
          <w:w w:val="100"/>
          <w:rFonts w:ascii="Times New Roman" w:cs="Times New Roman" w:hAnsi="Times New Roman"/>
          <w:caps w:val="0"/>
        </w:rPr>
        <w:t> </w:t>
      </w:r>
      <w:r w:rsidR="00AA61E1" w:rsidRPr="00A05757">
        <w:rPr>
          <w:szCs w:val="24"/>
          <w:b w:val="0"/>
          <w:i w:val="0"/>
          <w:sz w:val="24"/>
          <w:spacing w:val="0"/>
          <w:w w:val="100"/>
          <w:rFonts w:ascii="Times New Roman" w:cs="Times New Roman" w:hAnsi="Times New Roman"/>
          <w:caps w:val="0"/>
        </w:rPr>
        <w:t>moral</w:t>
      </w:r>
      <w:r w:rsidR="00AA61E1" w:rsidRPr="00A05757">
        <w:rPr>
          <w:szCs w:val="24"/>
          <w:b w:val="0"/>
          <w:i w:val="0"/>
          <w:sz w:val="24"/>
          <w:spacing w:val="0"/>
          <w:w w:val="100"/>
          <w:rFonts w:ascii="Times New Roman" w:cs="Times New Roman" w:hAnsi="Times New Roman"/>
          <w:caps w:val="0"/>
        </w:rPr>
        <w:t> </w:t>
      </w:r>
      <w:r w:rsidR="00AA61E1" w:rsidRPr="00A05757">
        <w:rPr>
          <w:szCs w:val="24"/>
          <w:b w:val="0"/>
          <w:i w:val="0"/>
          <w:sz w:val="24"/>
          <w:spacing w:val="0"/>
          <w:w w:val="100"/>
          <w:rFonts w:ascii="Times New Roman" w:cs="Times New Roman" w:hAnsi="Times New Roman"/>
          <w:caps w:val="0"/>
        </w:rPr>
        <w:t>and</w:t>
      </w:r>
      <w:r w:rsidR="00AA61E1" w:rsidRPr="00A05757">
        <w:rPr>
          <w:szCs w:val="24"/>
          <w:b w:val="0"/>
          <w:i w:val="0"/>
          <w:sz w:val="24"/>
          <w:spacing w:val="0"/>
          <w:w w:val="100"/>
          <w:rFonts w:ascii="Times New Roman" w:cs="Times New Roman" w:hAnsi="Times New Roman"/>
          <w:caps w:val="0"/>
        </w:rPr>
        <w:t> </w:t>
      </w:r>
      <w:r w:rsidR="00AA61E1" w:rsidRPr="00A05757">
        <w:rPr>
          <w:szCs w:val="24"/>
          <w:b w:val="0"/>
          <w:i w:val="0"/>
          <w:sz w:val="24"/>
          <w:spacing w:val="0"/>
          <w:w w:val="100"/>
          <w:rFonts w:ascii="Times New Roman" w:cs="Times New Roman" w:hAnsi="Times New Roman"/>
          <w:caps w:val="0"/>
        </w:rPr>
        <w:t>financial</w:t>
      </w:r>
      <w:r w:rsidR="00AA61E1" w:rsidRPr="00A05757">
        <w:rPr>
          <w:szCs w:val="24"/>
          <w:b w:val="0"/>
          <w:i w:val="0"/>
          <w:sz w:val="24"/>
          <w:spacing w:val="0"/>
          <w:w w:val="100"/>
          <w:rFonts w:ascii="Times New Roman" w:cs="Times New Roman" w:hAnsi="Times New Roman"/>
          <w:caps w:val="0"/>
        </w:rPr>
        <w:t> </w:t>
      </w:r>
      <w:r w:rsidR="00AA61E1" w:rsidRPr="00A05757">
        <w:rPr>
          <w:szCs w:val="24"/>
          <w:b w:val="0"/>
          <w:i w:val="0"/>
          <w:sz w:val="24"/>
          <w:spacing w:val="0"/>
          <w:w w:val="100"/>
          <w:rFonts w:ascii="Times New Roman" w:cs="Times New Roman" w:hAnsi="Times New Roman"/>
          <w:caps w:val="0"/>
        </w:rPr>
        <w:t>support</w:t>
      </w:r>
      <w:r w:rsidR="00AA61E1" w:rsidRPr="00A05757">
        <w:rPr>
          <w:szCs w:val="24"/>
          <w:b w:val="0"/>
          <w:i w:val="0"/>
          <w:sz w:val="24"/>
          <w:spacing w:val="0"/>
          <w:w w:val="100"/>
          <w:rFonts w:ascii="Times New Roman" w:cs="Times New Roman" w:hAnsi="Times New Roman"/>
          <w:caps w:val="0"/>
        </w:rPr>
        <w:t> </w:t>
      </w:r>
      <w:r w:rsidR="00AA61E1" w:rsidRPr="00A05757">
        <w:rPr>
          <w:szCs w:val="24"/>
          <w:b w:val="0"/>
          <w:i w:val="0"/>
          <w:sz w:val="24"/>
          <w:spacing w:val="0"/>
          <w:w w:val="100"/>
          <w:rFonts w:ascii="Times New Roman" w:cs="Times New Roman" w:hAnsi="Times New Roman"/>
          <w:caps w:val="0"/>
        </w:rPr>
        <w:t>at</w:t>
      </w:r>
      <w:r w:rsidR="00AA61E1" w:rsidRPr="00A05757">
        <w:rPr>
          <w:szCs w:val="24"/>
          <w:b w:val="0"/>
          <w:i w:val="0"/>
          <w:sz w:val="24"/>
          <w:spacing w:val="0"/>
          <w:w w:val="100"/>
          <w:rFonts w:ascii="Times New Roman" w:cs="Times New Roman" w:hAnsi="Times New Roman"/>
          <w:caps w:val="0"/>
        </w:rPr>
        <w:t> </w:t>
      </w:r>
      <w:r w:rsidR="00AA61E1" w:rsidRPr="00A05757">
        <w:rPr>
          <w:szCs w:val="24"/>
          <w:b w:val="0"/>
          <w:i w:val="0"/>
          <w:sz w:val="24"/>
          <w:spacing w:val="0"/>
          <w:w w:val="100"/>
          <w:rFonts w:ascii="Times New Roman" w:cs="Times New Roman" w:hAnsi="Times New Roman"/>
          <w:caps w:val="0"/>
        </w:rPr>
        <w:t>the</w:t>
      </w:r>
      <w:r w:rsidR="00AA61E1" w:rsidRPr="00A05757">
        <w:rPr>
          <w:szCs w:val="24"/>
          <w:b w:val="0"/>
          <w:i w:val="0"/>
          <w:sz w:val="24"/>
          <w:spacing w:val="0"/>
          <w:w w:val="100"/>
          <w:rFonts w:ascii="Times New Roman" w:cs="Times New Roman" w:hAnsi="Times New Roman"/>
          <w:caps w:val="0"/>
        </w:rPr>
        <w:t> </w:t>
      </w:r>
      <w:r w:rsidR="00AA61E1" w:rsidRPr="00A05757">
        <w:rPr>
          <w:szCs w:val="24"/>
          <w:b w:val="0"/>
          <w:i w:val="0"/>
          <w:sz w:val="24"/>
          <w:spacing w:val="0"/>
          <w:w w:val="100"/>
          <w:rFonts w:ascii="Times New Roman" w:cs="Times New Roman" w:hAnsi="Times New Roman"/>
          <w:caps w:val="0"/>
        </w:rPr>
        <w:t>home</w:t>
      </w:r>
      <w:r w:rsidR="00AA61E1" w:rsidRPr="00A05757">
        <w:rPr>
          <w:szCs w:val="24"/>
          <w:b w:val="0"/>
          <w:i w:val="0"/>
          <w:sz w:val="24"/>
          <w:spacing w:val="0"/>
          <w:w w:val="100"/>
          <w:rFonts w:ascii="Times New Roman" w:cs="Times New Roman" w:hAnsi="Times New Roman"/>
          <w:caps w:val="0"/>
        </w:rPr>
        <w:t> </w:t>
      </w:r>
      <w:r w:rsidR="00AA61E1" w:rsidRPr="00A05757">
        <w:rPr>
          <w:szCs w:val="24"/>
          <w:b w:val="0"/>
          <w:i w:val="0"/>
          <w:sz w:val="24"/>
          <w:spacing w:val="0"/>
          <w:w w:val="100"/>
          <w:rFonts w:ascii="Times New Roman" w:cs="Times New Roman" w:hAnsi="Times New Roman"/>
          <w:caps w:val="0"/>
        </w:rPr>
        <w:t>front</w:t>
      </w:r>
      <w:r w:rsidR="00AA61E1" w:rsidRPr="00A05757">
        <w:rPr>
          <w:szCs w:val="24"/>
          <w:b w:val="0"/>
          <w:i w:val="0"/>
          <w:sz w:val="24"/>
          <w:spacing w:val="0"/>
          <w:w w:val="100"/>
          <w:rFonts w:ascii="Times New Roman" w:cs="Times New Roman" w:hAnsi="Times New Roman"/>
          <w:caps w:val="0"/>
        </w:rPr>
        <w:t> </w:t>
      </w:r>
      <w:r w:rsidR="00AA61E1" w:rsidRPr="00A05757">
        <w:rPr>
          <w:szCs w:val="24"/>
          <w:b w:val="0"/>
          <w:i w:val="0"/>
          <w:sz w:val="24"/>
          <w:spacing w:val="0"/>
          <w:w w:val="100"/>
          <w:rFonts w:ascii="Times New Roman" w:cs="Times New Roman" w:hAnsi="Times New Roman"/>
          <w:caps w:val="0"/>
        </w:rPr>
        <w:t>has</w:t>
      </w:r>
      <w:r w:rsidR="00AA61E1" w:rsidRPr="00A05757">
        <w:rPr>
          <w:szCs w:val="24"/>
          <w:b w:val="0"/>
          <w:i w:val="0"/>
          <w:sz w:val="24"/>
          <w:spacing w:val="0"/>
          <w:w w:val="100"/>
          <w:rFonts w:ascii="Times New Roman" w:cs="Times New Roman" w:hAnsi="Times New Roman"/>
          <w:caps w:val="0"/>
        </w:rPr>
        <w:t> </w:t>
      </w:r>
      <w:r w:rsidR="00AA61E1" w:rsidRPr="00A05757">
        <w:rPr>
          <w:szCs w:val="24"/>
          <w:b w:val="0"/>
          <w:i w:val="0"/>
          <w:sz w:val="24"/>
          <w:spacing w:val="0"/>
          <w:w w:val="100"/>
          <w:rFonts w:ascii="Times New Roman" w:cs="Times New Roman" w:hAnsi="Times New Roman"/>
          <w:caps w:val="0"/>
        </w:rPr>
        <w:t>brought</w:t>
      </w:r>
      <w:r w:rsidR="00AA61E1" w:rsidRPr="00A05757">
        <w:rPr>
          <w:szCs w:val="24"/>
          <w:b w:val="0"/>
          <w:i w:val="0"/>
          <w:sz w:val="24"/>
          <w:spacing w:val="0"/>
          <w:w w:val="100"/>
          <w:rFonts w:ascii="Times New Roman" w:cs="Times New Roman" w:hAnsi="Times New Roman"/>
          <w:caps w:val="0"/>
        </w:rPr>
        <w:t> </w:t>
      </w:r>
      <w:r w:rsidR="00AA61E1" w:rsidRPr="00A05757">
        <w:rPr>
          <w:szCs w:val="24"/>
          <w:b w:val="0"/>
          <w:i w:val="0"/>
          <w:sz w:val="24"/>
          <w:spacing w:val="0"/>
          <w:w w:val="100"/>
          <w:rFonts w:ascii="Times New Roman" w:cs="Times New Roman" w:hAnsi="Times New Roman"/>
          <w:caps w:val="0"/>
        </w:rPr>
        <w:t>me</w:t>
      </w:r>
      <w:r w:rsidR="00AA61E1" w:rsidRPr="00A05757">
        <w:rPr>
          <w:szCs w:val="24"/>
          <w:b w:val="0"/>
          <w:i w:val="0"/>
          <w:sz w:val="24"/>
          <w:spacing w:val="0"/>
          <w:w w:val="100"/>
          <w:rFonts w:ascii="Times New Roman" w:cs="Times New Roman" w:hAnsi="Times New Roman"/>
          <w:caps w:val="0"/>
        </w:rPr>
        <w:t> </w:t>
      </w:r>
      <w:r w:rsidR="00AA61E1" w:rsidRPr="00A05757">
        <w:rPr>
          <w:szCs w:val="24"/>
          <w:b w:val="0"/>
          <w:i w:val="0"/>
          <w:sz w:val="24"/>
          <w:spacing w:val="0"/>
          <w:w w:val="100"/>
          <w:rFonts w:ascii="Times New Roman" w:cs="Times New Roman" w:hAnsi="Times New Roman"/>
          <w:caps w:val="0"/>
        </w:rPr>
        <w:t>this</w:t>
      </w:r>
      <w:r w:rsidR="00AA61E1" w:rsidRPr="00A05757">
        <w:rPr>
          <w:szCs w:val="24"/>
          <w:b w:val="0"/>
          <w:i w:val="0"/>
          <w:sz w:val="24"/>
          <w:spacing w:val="0"/>
          <w:w w:val="100"/>
          <w:rFonts w:ascii="Times New Roman" w:cs="Times New Roman" w:hAnsi="Times New Roman"/>
          <w:caps w:val="0"/>
        </w:rPr>
        <w:t> </w:t>
      </w:r>
      <w:r w:rsidR="00AA61E1" w:rsidRPr="00A05757">
        <w:rPr>
          <w:szCs w:val="24"/>
          <w:b w:val="0"/>
          <w:i w:val="0"/>
          <w:sz w:val="24"/>
          <w:spacing w:val="0"/>
          <w:w w:val="100"/>
          <w:rFonts w:ascii="Times New Roman" w:cs="Times New Roman" w:hAnsi="Times New Roman"/>
          <w:caps w:val="0"/>
        </w:rPr>
        <w:t>far.</w:t>
      </w:r>
      <w:r w:rsidR="00AA61E1" w:rsidRPr="00A05757">
        <w:rPr>
          <w:szCs w:val="24"/>
          <w:b w:val="0"/>
          <w:i w:val="0"/>
          <w:sz w:val="24"/>
          <w:spacing w:val="0"/>
          <w:w w:val="100"/>
          <w:rFonts w:ascii="Times New Roman" w:cs="Times New Roman" w:hAnsi="Times New Roman"/>
          <w:caps w:val="0"/>
        </w:rPr>
        <w:t> </w:t>
      </w:r>
      <w:r w:rsidR="00AA61E1" w:rsidRPr="00A05757">
        <w:rPr>
          <w:szCs w:val="24"/>
          <w:b w:val="0"/>
          <w:i w:val="0"/>
          <w:sz w:val="24"/>
          <w:spacing w:val="0"/>
          <w:w w:val="100"/>
          <w:rFonts w:ascii="Times New Roman" w:cs="Times New Roman" w:hAnsi="Times New Roman"/>
          <w:caps w:val="0"/>
        </w:rPr>
        <w:t>Finally,</w:t>
      </w:r>
      <w:r w:rsidR="00AA61E1" w:rsidRPr="00A05757">
        <w:rPr>
          <w:szCs w:val="24"/>
          <w:b w:val="0"/>
          <w:i w:val="0"/>
          <w:sz w:val="24"/>
          <w:spacing w:val="0"/>
          <w:w w:val="100"/>
          <w:rFonts w:ascii="Times New Roman" w:cs="Times New Roman" w:hAnsi="Times New Roman"/>
          <w:caps w:val="0"/>
        </w:rPr>
        <w:t> </w:t>
      </w:r>
      <w:r w:rsidR="00AA61E1" w:rsidRPr="00A05757">
        <w:rPr>
          <w:szCs w:val="24"/>
          <w:b w:val="0"/>
          <w:i w:val="0"/>
          <w:sz w:val="24"/>
          <w:spacing w:val="0"/>
          <w:w w:val="100"/>
          <w:rFonts w:ascii="Times New Roman" w:cs="Times New Roman" w:hAnsi="Times New Roman"/>
          <w:caps w:val="0"/>
        </w:rPr>
        <w:t>not</w:t>
      </w:r>
      <w:r w:rsidR="00AA61E1" w:rsidRPr="00A05757">
        <w:rPr>
          <w:szCs w:val="24"/>
          <w:b w:val="0"/>
          <w:i w:val="0"/>
          <w:sz w:val="24"/>
          <w:spacing w:val="0"/>
          <w:w w:val="100"/>
          <w:rFonts w:ascii="Times New Roman" w:cs="Times New Roman" w:hAnsi="Times New Roman"/>
          <w:caps w:val="0"/>
        </w:rPr>
        <w:t> </w:t>
      </w:r>
      <w:r w:rsidR="00AA61E1" w:rsidRPr="00A05757">
        <w:rPr>
          <w:szCs w:val="24"/>
          <w:b w:val="0"/>
          <w:i w:val="0"/>
          <w:sz w:val="24"/>
          <w:spacing w:val="0"/>
          <w:w w:val="100"/>
          <w:rFonts w:ascii="Times New Roman" w:cs="Times New Roman" w:hAnsi="Times New Roman"/>
          <w:caps w:val="0"/>
        </w:rPr>
        <w:t>forgetting</w:t>
      </w:r>
      <w:r w:rsidR="00AA61E1" w:rsidRPr="00A05757">
        <w:rPr>
          <w:szCs w:val="24"/>
          <w:b w:val="0"/>
          <w:i w:val="0"/>
          <w:sz w:val="24"/>
          <w:spacing w:val="0"/>
          <w:w w:val="100"/>
          <w:rFonts w:ascii="Times New Roman" w:cs="Times New Roman" w:hAnsi="Times New Roman"/>
          <w:caps w:val="0"/>
        </w:rPr>
        <w:t> </w:t>
      </w:r>
      <w:r w:rsidR="00AA61E1" w:rsidRPr="00A05757">
        <w:rPr>
          <w:szCs w:val="24"/>
          <w:b w:val="0"/>
          <w:i w:val="0"/>
          <w:sz w:val="24"/>
          <w:spacing w:val="0"/>
          <w:w w:val="100"/>
          <w:rFonts w:ascii="Times New Roman" w:cs="Times New Roman" w:hAnsi="Times New Roman"/>
          <w:caps w:val="0"/>
        </w:rPr>
        <w:t>the</w:t>
      </w:r>
      <w:r w:rsidR="00AA61E1" w:rsidRPr="00A05757">
        <w:rPr>
          <w:szCs w:val="24"/>
          <w:b w:val="0"/>
          <w:i w:val="0"/>
          <w:sz w:val="24"/>
          <w:spacing w:val="0"/>
          <w:w w:val="100"/>
          <w:rFonts w:ascii="Times New Roman" w:cs="Times New Roman" w:hAnsi="Times New Roman"/>
          <w:caps w:val="0"/>
        </w:rPr>
        <w:t> </w:t>
      </w:r>
      <w:r w:rsidR="00AA61E1" w:rsidRPr="00A05757">
        <w:rPr>
          <w:szCs w:val="24"/>
          <w:b w:val="0"/>
          <w:i w:val="0"/>
          <w:sz w:val="24"/>
          <w:spacing w:val="0"/>
          <w:w w:val="100"/>
          <w:rFonts w:ascii="Times New Roman" w:cs="Times New Roman" w:hAnsi="Times New Roman"/>
          <w:caps w:val="0"/>
        </w:rPr>
        <w:t>support,</w:t>
      </w:r>
      <w:r w:rsidR="00AA61E1" w:rsidRPr="00A05757">
        <w:rPr>
          <w:szCs w:val="24"/>
          <w:b w:val="0"/>
          <w:i w:val="0"/>
          <w:sz w:val="24"/>
          <w:spacing w:val="0"/>
          <w:w w:val="100"/>
          <w:rFonts w:ascii="Times New Roman" w:cs="Times New Roman" w:hAnsi="Times New Roman"/>
          <w:caps w:val="0"/>
        </w:rPr>
        <w:t> </w:t>
      </w:r>
      <w:r w:rsidR="00AA61E1" w:rsidRPr="00A05757">
        <w:rPr>
          <w:szCs w:val="24"/>
          <w:b w:val="0"/>
          <w:i w:val="0"/>
          <w:sz w:val="24"/>
          <w:spacing w:val="0"/>
          <w:w w:val="100"/>
          <w:rFonts w:ascii="Times New Roman" w:cs="Times New Roman" w:hAnsi="Times New Roman"/>
          <w:caps w:val="0"/>
        </w:rPr>
        <w:t>encouragement</w:t>
      </w:r>
      <w:r w:rsidR="00AA61E1" w:rsidRPr="00A05757">
        <w:rPr>
          <w:szCs w:val="24"/>
          <w:b w:val="0"/>
          <w:i w:val="0"/>
          <w:sz w:val="24"/>
          <w:spacing w:val="0"/>
          <w:w w:val="100"/>
          <w:rFonts w:ascii="Times New Roman" w:cs="Times New Roman" w:hAnsi="Times New Roman"/>
          <w:caps w:val="0"/>
        </w:rPr>
        <w:t> </w:t>
      </w:r>
      <w:r w:rsidR="00AA61E1" w:rsidRPr="00A05757">
        <w:rPr>
          <w:szCs w:val="24"/>
          <w:b w:val="0"/>
          <w:i w:val="0"/>
          <w:sz w:val="24"/>
          <w:spacing w:val="0"/>
          <w:w w:val="100"/>
          <w:rFonts w:ascii="Times New Roman" w:cs="Times New Roman" w:hAnsi="Times New Roman"/>
          <w:caps w:val="0"/>
        </w:rPr>
        <w:t>and</w:t>
      </w:r>
      <w:r w:rsidR="00AA61E1" w:rsidRPr="00A05757">
        <w:rPr>
          <w:szCs w:val="24"/>
          <w:b w:val="0"/>
          <w:i w:val="0"/>
          <w:sz w:val="24"/>
          <w:spacing w:val="0"/>
          <w:w w:val="100"/>
          <w:rFonts w:ascii="Times New Roman" w:cs="Times New Roman" w:hAnsi="Times New Roman"/>
          <w:caps w:val="0"/>
        </w:rPr>
        <w:t> </w:t>
      </w:r>
      <w:r w:rsidR="00AA61E1" w:rsidRPr="00A05757">
        <w:rPr>
          <w:szCs w:val="24"/>
          <w:b w:val="0"/>
          <w:i w:val="0"/>
          <w:sz w:val="24"/>
          <w:spacing w:val="0"/>
          <w:w w:val="100"/>
          <w:rFonts w:ascii="Times New Roman" w:cs="Times New Roman" w:hAnsi="Times New Roman"/>
          <w:caps w:val="0"/>
        </w:rPr>
        <w:t>battering</w:t>
      </w:r>
      <w:r w:rsidR="00AA61E1" w:rsidRPr="00A05757">
        <w:rPr>
          <w:szCs w:val="24"/>
          <w:b w:val="0"/>
          <w:i w:val="0"/>
          <w:sz w:val="24"/>
          <w:spacing w:val="0"/>
          <w:w w:val="100"/>
          <w:rFonts w:ascii="Times New Roman" w:cs="Times New Roman" w:hAnsi="Times New Roman"/>
          <w:caps w:val="0"/>
        </w:rPr>
        <w:t> </w:t>
      </w:r>
      <w:r w:rsidR="00AA61E1" w:rsidRPr="00A05757">
        <w:rPr>
          <w:szCs w:val="24"/>
          <w:b w:val="0"/>
          <w:i w:val="0"/>
          <w:sz w:val="24"/>
          <w:spacing w:val="0"/>
          <w:w w:val="100"/>
          <w:rFonts w:ascii="Times New Roman" w:cs="Times New Roman" w:hAnsi="Times New Roman"/>
          <w:caps w:val="0"/>
        </w:rPr>
        <w:t>of</w:t>
      </w:r>
      <w:r w:rsidR="00AA61E1" w:rsidRPr="00A05757">
        <w:rPr>
          <w:szCs w:val="24"/>
          <w:b w:val="0"/>
          <w:i w:val="0"/>
          <w:sz w:val="24"/>
          <w:spacing w:val="0"/>
          <w:w w:val="100"/>
          <w:rFonts w:ascii="Times New Roman" w:cs="Times New Roman" w:hAnsi="Times New Roman"/>
          <w:caps w:val="0"/>
        </w:rPr>
        <w:t> </w:t>
      </w:r>
      <w:r w:rsidR="00AA61E1" w:rsidRPr="00A05757">
        <w:rPr>
          <w:szCs w:val="24"/>
          <w:b w:val="0"/>
          <w:i w:val="0"/>
          <w:sz w:val="24"/>
          <w:spacing w:val="0"/>
          <w:w w:val="100"/>
          <w:rFonts w:ascii="Times New Roman" w:cs="Times New Roman" w:hAnsi="Times New Roman"/>
          <w:caps w:val="0"/>
        </w:rPr>
        <w:t>my</w:t>
      </w:r>
      <w:r w:rsidR="00AA61E1" w:rsidRPr="00A05757">
        <w:rPr>
          <w:szCs w:val="24"/>
          <w:b w:val="0"/>
          <w:i w:val="0"/>
          <w:sz w:val="24"/>
          <w:spacing w:val="0"/>
          <w:w w:val="100"/>
          <w:rFonts w:ascii="Times New Roman" w:cs="Times New Roman" w:hAnsi="Times New Roman"/>
          <w:caps w:val="0"/>
        </w:rPr>
        <w:t> </w:t>
      </w:r>
      <w:r w:rsidR="00AA61E1" w:rsidRPr="00A05757">
        <w:rPr>
          <w:szCs w:val="24"/>
          <w:b w:val="0"/>
          <w:i w:val="0"/>
          <w:sz w:val="24"/>
          <w:spacing w:val="0"/>
          <w:w w:val="100"/>
          <w:rFonts w:ascii="Times New Roman" w:cs="Times New Roman" w:hAnsi="Times New Roman"/>
          <w:caps w:val="0"/>
        </w:rPr>
        <w:t>lovely</w:t>
      </w:r>
      <w:r w:rsidR="00AA61E1" w:rsidRPr="00A05757">
        <w:rPr>
          <w:szCs w:val="24"/>
          <w:b w:val="0"/>
          <w:i w:val="0"/>
          <w:sz w:val="24"/>
          <w:spacing w:val="0"/>
          <w:w w:val="100"/>
          <w:rFonts w:ascii="Times New Roman" w:cs="Times New Roman" w:hAnsi="Times New Roman"/>
          <w:caps w:val="0"/>
        </w:rPr>
        <w:t> </w:t>
      </w:r>
      <w:r w:rsidR="00AA61E1" w:rsidRPr="00A05757">
        <w:rPr>
          <w:szCs w:val="24"/>
          <w:b w:val="0"/>
          <w:i w:val="0"/>
          <w:sz w:val="24"/>
          <w:spacing w:val="0"/>
          <w:w w:val="100"/>
          <w:rFonts w:ascii="Times New Roman" w:cs="Times New Roman" w:hAnsi="Times New Roman"/>
          <w:caps w:val="0"/>
        </w:rPr>
        <w:t>kids,</w:t>
      </w:r>
      <w:r w:rsidR="00AA61E1" w:rsidRPr="00A05757">
        <w:rPr>
          <w:szCs w:val="24"/>
          <w:b w:val="0"/>
          <w:i w:val="0"/>
          <w:sz w:val="24"/>
          <w:spacing w:val="0"/>
          <w:w w:val="100"/>
          <w:rFonts w:ascii="Times New Roman" w:cs="Times New Roman" w:hAnsi="Times New Roman"/>
          <w:caps w:val="0"/>
        </w:rPr>
        <w:t> </w:t>
      </w:r>
      <w:r w:rsidR="00AA61E1" w:rsidRPr="00A05757">
        <w:rPr>
          <w:szCs w:val="24"/>
          <w:b w:val="0"/>
          <w:i w:val="0"/>
          <w:sz w:val="24"/>
          <w:spacing w:val="0"/>
          <w:w w:val="100"/>
          <w:rFonts w:ascii="Times New Roman" w:cs="Times New Roman" w:hAnsi="Times New Roman"/>
          <w:caps w:val="0"/>
        </w:rPr>
        <w:t>some</w:t>
      </w:r>
      <w:r w:rsidR="00AA61E1" w:rsidRPr="00A05757">
        <w:rPr>
          <w:szCs w:val="24"/>
          <w:b w:val="0"/>
          <w:i w:val="0"/>
          <w:sz w:val="24"/>
          <w:spacing w:val="0"/>
          <w:w w:val="100"/>
          <w:rFonts w:ascii="Times New Roman" w:cs="Times New Roman" w:hAnsi="Times New Roman"/>
          <w:caps w:val="0"/>
        </w:rPr>
        <w:t> </w:t>
      </w:r>
      <w:r w:rsidR="00AA61E1" w:rsidRPr="00A05757">
        <w:rPr>
          <w:szCs w:val="24"/>
          <w:b w:val="0"/>
          <w:i w:val="0"/>
          <w:sz w:val="24"/>
          <w:spacing w:val="0"/>
          <w:w w:val="100"/>
          <w:rFonts w:ascii="Times New Roman" w:cs="Times New Roman" w:hAnsi="Times New Roman"/>
          <w:caps w:val="0"/>
        </w:rPr>
        <w:t>of</w:t>
      </w:r>
      <w:r w:rsidR="00AA61E1" w:rsidRPr="00A05757">
        <w:rPr>
          <w:szCs w:val="24"/>
          <w:b w:val="0"/>
          <w:i w:val="0"/>
          <w:sz w:val="24"/>
          <w:spacing w:val="0"/>
          <w:w w:val="100"/>
          <w:rFonts w:ascii="Times New Roman" w:cs="Times New Roman" w:hAnsi="Times New Roman"/>
          <w:caps w:val="0"/>
        </w:rPr>
        <w:t> </w:t>
      </w:r>
      <w:r w:rsidR="00AA61E1" w:rsidRPr="00A05757">
        <w:rPr>
          <w:szCs w:val="24"/>
          <w:b w:val="0"/>
          <w:i w:val="0"/>
          <w:sz w:val="24"/>
          <w:spacing w:val="0"/>
          <w:w w:val="100"/>
          <w:rFonts w:ascii="Times New Roman" w:cs="Times New Roman" w:hAnsi="Times New Roman"/>
          <w:caps w:val="0"/>
        </w:rPr>
        <w:t>whom</w:t>
      </w:r>
      <w:r w:rsidR="00AA61E1" w:rsidRPr="00A05757">
        <w:rPr>
          <w:szCs w:val="24"/>
          <w:b w:val="0"/>
          <w:i w:val="0"/>
          <w:sz w:val="24"/>
          <w:spacing w:val="0"/>
          <w:w w:val="100"/>
          <w:rFonts w:ascii="Times New Roman" w:cs="Times New Roman" w:hAnsi="Times New Roman"/>
          <w:caps w:val="0"/>
        </w:rPr>
        <w:t> </w:t>
      </w:r>
      <w:r w:rsidR="00AA61E1" w:rsidRPr="00A05757">
        <w:rPr>
          <w:szCs w:val="24"/>
          <w:b w:val="0"/>
          <w:i w:val="0"/>
          <w:sz w:val="24"/>
          <w:spacing w:val="0"/>
          <w:w w:val="100"/>
          <w:rFonts w:ascii="Times New Roman" w:cs="Times New Roman" w:hAnsi="Times New Roman"/>
          <w:caps w:val="0"/>
        </w:rPr>
        <w:t>sometime</w:t>
      </w:r>
      <w:r w:rsidRPr="00A05757">
        <w:rPr>
          <w:szCs w:val="24"/>
          <w:b w:val="0"/>
          <w:i w:val="0"/>
          <w:sz w:val="24"/>
          <w:spacing w:val="0"/>
          <w:w w:val="100"/>
          <w:rFonts w:ascii="Times New Roman" w:cs="Times New Roman" w:hAnsi="Times New Roman"/>
          <w:caps w:val="0"/>
        </w:rPr>
        <w:t>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stay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awake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with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ensure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w:t>
      </w:r>
      <w:r w:rsidR="00AA61E1" w:rsidRPr="00A05757">
        <w:rPr>
          <w:szCs w:val="24"/>
          <w:b w:val="0"/>
          <w:i w:val="0"/>
          <w:sz w:val="24"/>
          <w:spacing w:val="0"/>
          <w:w w:val="100"/>
          <w:rFonts w:ascii="Times New Roman" w:cs="Times New Roman" w:hAnsi="Times New Roman"/>
          <w:caps w:val="0"/>
        </w:rPr>
        <w:t> </w:t>
      </w:r>
      <w:r w:rsidR="00AA61E1" w:rsidRPr="00A05757">
        <w:rPr>
          <w:szCs w:val="24"/>
          <w:b w:val="0"/>
          <w:i w:val="0"/>
          <w:sz w:val="24"/>
          <w:spacing w:val="0"/>
          <w:w w:val="100"/>
          <w:rFonts w:ascii="Times New Roman" w:cs="Times New Roman" w:hAnsi="Times New Roman"/>
          <w:caps w:val="0"/>
        </w:rPr>
        <w:t>went</w:t>
      </w:r>
      <w:r w:rsidR="00AA61E1" w:rsidRPr="00A05757">
        <w:rPr>
          <w:szCs w:val="24"/>
          <w:b w:val="0"/>
          <w:i w:val="0"/>
          <w:sz w:val="24"/>
          <w:spacing w:val="0"/>
          <w:w w:val="100"/>
          <w:rFonts w:ascii="Times New Roman" w:cs="Times New Roman" w:hAnsi="Times New Roman"/>
          <w:caps w:val="0"/>
        </w:rPr>
        <w:t> </w:t>
      </w:r>
      <w:r w:rsidR="00AA61E1" w:rsidRPr="00A05757">
        <w:rPr>
          <w:szCs w:val="24"/>
          <w:b w:val="0"/>
          <w:i w:val="0"/>
          <w:sz w:val="24"/>
          <w:spacing w:val="0"/>
          <w:w w:val="100"/>
          <w:rFonts w:ascii="Times New Roman" w:cs="Times New Roman" w:hAnsi="Times New Roman"/>
          <w:caps w:val="0"/>
        </w:rPr>
        <w:t>through</w:t>
      </w:r>
      <w:r w:rsidR="00AA61E1" w:rsidRPr="00A05757">
        <w:rPr>
          <w:szCs w:val="24"/>
          <w:b w:val="0"/>
          <w:i w:val="0"/>
          <w:sz w:val="24"/>
          <w:spacing w:val="0"/>
          <w:w w:val="100"/>
          <w:rFonts w:ascii="Times New Roman" w:cs="Times New Roman" w:hAnsi="Times New Roman"/>
          <w:caps w:val="0"/>
        </w:rPr>
        <w:t> </w:t>
      </w:r>
      <w:r w:rsidR="00AA61E1" w:rsidRPr="00A05757">
        <w:rPr>
          <w:szCs w:val="24"/>
          <w:b w:val="0"/>
          <w:i w:val="0"/>
          <w:sz w:val="24"/>
          <w:spacing w:val="0"/>
          <w:w w:val="100"/>
          <w:rFonts w:ascii="Times New Roman" w:cs="Times New Roman" w:hAnsi="Times New Roman"/>
          <w:caps w:val="0"/>
        </w:rPr>
        <w:t>some</w:t>
      </w:r>
      <w:r w:rsidR="00AA61E1" w:rsidRPr="00A05757">
        <w:rPr>
          <w:szCs w:val="24"/>
          <w:b w:val="0"/>
          <w:i w:val="0"/>
          <w:sz w:val="24"/>
          <w:spacing w:val="0"/>
          <w:w w:val="100"/>
          <w:rFonts w:ascii="Times New Roman" w:cs="Times New Roman" w:hAnsi="Times New Roman"/>
          <w:caps w:val="0"/>
        </w:rPr>
        <w:t> </w:t>
      </w:r>
      <w:r w:rsidR="00AA61E1" w:rsidRPr="00A05757">
        <w:rPr>
          <w:szCs w:val="24"/>
          <w:b w:val="0"/>
          <w:i w:val="0"/>
          <w:sz w:val="24"/>
          <w:spacing w:val="0"/>
          <w:w w:val="100"/>
          <w:rFonts w:ascii="Times New Roman" w:cs="Times New Roman" w:hAnsi="Times New Roman"/>
          <w:caps w:val="0"/>
        </w:rPr>
        <w:t>of</w:t>
      </w:r>
      <w:r w:rsidR="00AA61E1" w:rsidRPr="00A05757">
        <w:rPr>
          <w:szCs w:val="24"/>
          <w:b w:val="0"/>
          <w:i w:val="0"/>
          <w:sz w:val="24"/>
          <w:spacing w:val="0"/>
          <w:w w:val="100"/>
          <w:rFonts w:ascii="Times New Roman" w:cs="Times New Roman" w:hAnsi="Times New Roman"/>
          <w:caps w:val="0"/>
        </w:rPr>
        <w:t> </w:t>
      </w:r>
      <w:r w:rsidR="00AA61E1" w:rsidRPr="00A05757">
        <w:rPr>
          <w:szCs w:val="24"/>
          <w:b w:val="0"/>
          <w:i w:val="0"/>
          <w:sz w:val="24"/>
          <w:spacing w:val="0"/>
          <w:w w:val="100"/>
          <w:rFonts w:ascii="Times New Roman" w:cs="Times New Roman" w:hAnsi="Times New Roman"/>
          <w:caps w:val="0"/>
        </w:rPr>
        <w:t>the</w:t>
      </w:r>
      <w:r w:rsidR="00AA61E1" w:rsidRPr="00A05757">
        <w:rPr>
          <w:szCs w:val="24"/>
          <w:b w:val="0"/>
          <w:i w:val="0"/>
          <w:sz w:val="24"/>
          <w:spacing w:val="0"/>
          <w:w w:val="100"/>
          <w:rFonts w:ascii="Times New Roman" w:cs="Times New Roman" w:hAnsi="Times New Roman"/>
          <w:caps w:val="0"/>
        </w:rPr>
        <w:t> </w:t>
      </w:r>
      <w:r w:rsidR="00AA61E1" w:rsidRPr="00A05757">
        <w:rPr>
          <w:szCs w:val="24"/>
          <w:b w:val="0"/>
          <w:i w:val="0"/>
          <w:sz w:val="24"/>
          <w:spacing w:val="0"/>
          <w:w w:val="100"/>
          <w:rFonts w:ascii="Times New Roman" w:cs="Times New Roman" w:hAnsi="Times New Roman"/>
          <w:caps w:val="0"/>
        </w:rPr>
        <w:t>class</w:t>
      </w:r>
      <w:r w:rsidR="00AA61E1" w:rsidRPr="00A05757">
        <w:rPr>
          <w:szCs w:val="24"/>
          <w:b w:val="0"/>
          <w:i w:val="0"/>
          <w:sz w:val="24"/>
          <w:spacing w:val="0"/>
          <w:w w:val="100"/>
          <w:rFonts w:ascii="Times New Roman" w:cs="Times New Roman" w:hAnsi="Times New Roman"/>
          <w:caps w:val="0"/>
        </w:rPr>
        <w:t> </w:t>
      </w:r>
      <w:r w:rsidR="00AA61E1" w:rsidRPr="00A05757">
        <w:rPr>
          <w:szCs w:val="24"/>
          <w:b w:val="0"/>
          <w:i w:val="0"/>
          <w:sz w:val="24"/>
          <w:spacing w:val="0"/>
          <w:w w:val="100"/>
          <w:rFonts w:ascii="Times New Roman" w:cs="Times New Roman" w:hAnsi="Times New Roman"/>
          <w:caps w:val="0"/>
        </w:rPr>
        <w:t>work</w:t>
      </w:r>
      <w:r w:rsidR="00AA61E1" w:rsidRPr="00A05757">
        <w:rPr>
          <w:szCs w:val="24"/>
          <w:b w:val="0"/>
          <w:i w:val="0"/>
          <w:sz w:val="24"/>
          <w:spacing w:val="0"/>
          <w:w w:val="100"/>
          <w:rFonts w:ascii="Times New Roman" w:cs="Times New Roman" w:hAnsi="Times New Roman"/>
          <w:caps w:val="0"/>
        </w:rPr>
        <w:t> </w:t>
      </w:r>
      <w:r w:rsidR="00AA61E1" w:rsidRPr="00A05757">
        <w:rPr>
          <w:szCs w:val="24"/>
          <w:b w:val="0"/>
          <w:i w:val="0"/>
          <w:sz w:val="24"/>
          <w:spacing w:val="0"/>
          <w:w w:val="100"/>
          <w:rFonts w:ascii="Times New Roman" w:cs="Times New Roman" w:hAnsi="Times New Roman"/>
          <w:caps w:val="0"/>
        </w:rPr>
        <w:t>and</w:t>
      </w:r>
      <w:r w:rsidR="00AA61E1" w:rsidRPr="00A05757">
        <w:rPr>
          <w:szCs w:val="24"/>
          <w:b w:val="0"/>
          <w:i w:val="0"/>
          <w:sz w:val="24"/>
          <w:spacing w:val="0"/>
          <w:w w:val="100"/>
          <w:rFonts w:ascii="Times New Roman" w:cs="Times New Roman" w:hAnsi="Times New Roman"/>
          <w:caps w:val="0"/>
        </w:rPr>
        <w:t> </w:t>
      </w:r>
      <w:r w:rsidR="00AA61E1" w:rsidRPr="00A05757">
        <w:rPr>
          <w:szCs w:val="24"/>
          <w:b w:val="0"/>
          <w:i w:val="0"/>
          <w:sz w:val="24"/>
          <w:spacing w:val="0"/>
          <w:w w:val="100"/>
          <w:rFonts w:ascii="Times New Roman" w:cs="Times New Roman" w:hAnsi="Times New Roman"/>
          <w:caps w:val="0"/>
        </w:rPr>
        <w:t>as</w:t>
      </w:r>
      <w:r w:rsidR="00BA4EDD" w:rsidRPr="00A05757">
        <w:rPr>
          <w:szCs w:val="24"/>
          <w:b w:val="0"/>
          <w:i w:val="0"/>
          <w:sz w:val="24"/>
          <w:spacing w:val="0"/>
          <w:w w:val="100"/>
          <w:rFonts w:ascii="Times New Roman" w:cs="Times New Roman" w:hAnsi="Times New Roman"/>
          <w:caps w:val="0"/>
        </w:rPr>
        <w:t>signments,</w:t>
      </w:r>
      <w:r w:rsidR="00BA4EDD" w:rsidRPr="00A05757">
        <w:rPr>
          <w:szCs w:val="24"/>
          <w:b w:val="0"/>
          <w:i w:val="0"/>
          <w:sz w:val="24"/>
          <w:spacing w:val="0"/>
          <w:w w:val="100"/>
          <w:rFonts w:ascii="Times New Roman" w:cs="Times New Roman" w:hAnsi="Times New Roman"/>
          <w:caps w:val="0"/>
        </w:rPr>
        <w:t> </w:t>
      </w:r>
      <w:r w:rsidR="00BA4EDD" w:rsidRPr="00A05757">
        <w:rPr>
          <w:szCs w:val="24"/>
          <w:b w:val="0"/>
          <w:i w:val="0"/>
          <w:sz w:val="24"/>
          <w:spacing w:val="0"/>
          <w:w w:val="100"/>
          <w:rFonts w:ascii="Times New Roman" w:cs="Times New Roman" w:hAnsi="Times New Roman"/>
          <w:caps w:val="0"/>
        </w:rPr>
        <w:t>to</w:t>
      </w:r>
      <w:r w:rsidR="00BA4EDD" w:rsidRPr="00A05757">
        <w:rPr>
          <w:szCs w:val="24"/>
          <w:b w:val="0"/>
          <w:i w:val="0"/>
          <w:sz w:val="24"/>
          <w:spacing w:val="0"/>
          <w:w w:val="100"/>
          <w:rFonts w:ascii="Times New Roman" w:cs="Times New Roman" w:hAnsi="Times New Roman"/>
          <w:caps w:val="0"/>
        </w:rPr>
        <w:t> </w:t>
      </w:r>
      <w:r w:rsidR="00BA4EDD" w:rsidRPr="00A05757">
        <w:rPr>
          <w:szCs w:val="24"/>
          <w:b w:val="0"/>
          <w:i w:val="0"/>
          <w:sz w:val="24"/>
          <w:spacing w:val="0"/>
          <w:w w:val="100"/>
          <w:rFonts w:ascii="Times New Roman" w:cs="Times New Roman" w:hAnsi="Times New Roman"/>
          <w:caps w:val="0"/>
        </w:rPr>
        <w:t>Linda</w:t>
      </w:r>
      <w:r w:rsidR="00AA61E1" w:rsidRPr="00A05757">
        <w:rPr>
          <w:szCs w:val="24"/>
          <w:b w:val="0"/>
          <w:i w:val="0"/>
          <w:sz w:val="24"/>
          <w:spacing w:val="0"/>
          <w:w w:val="100"/>
          <w:rFonts w:ascii="Times New Roman" w:cs="Times New Roman" w:hAnsi="Times New Roman"/>
          <w:caps w:val="0"/>
        </w:rPr>
        <w:t>,</w:t>
      </w:r>
      <w:r w:rsidR="00AA61E1" w:rsidRPr="00A05757">
        <w:rPr>
          <w:szCs w:val="24"/>
          <w:b w:val="0"/>
          <w:i w:val="0"/>
          <w:sz w:val="24"/>
          <w:spacing w:val="0"/>
          <w:w w:val="100"/>
          <w:rFonts w:ascii="Times New Roman" w:cs="Times New Roman" w:hAnsi="Times New Roman"/>
          <w:caps w:val="0"/>
        </w:rPr>
        <w:t> </w:t>
      </w:r>
      <w:r w:rsidR="00AA61E1" w:rsidRPr="00A05757">
        <w:rPr>
          <w:szCs w:val="24"/>
          <w:b w:val="0"/>
          <w:i w:val="0"/>
          <w:sz w:val="24"/>
          <w:spacing w:val="0"/>
          <w:w w:val="100"/>
          <w:rFonts w:ascii="Times New Roman" w:cs="Times New Roman" w:hAnsi="Times New Roman"/>
          <w:caps w:val="0"/>
        </w:rPr>
        <w:t>Ferdinand</w:t>
      </w:r>
      <w:r w:rsidR="00AA61E1" w:rsidRPr="00A05757">
        <w:rPr>
          <w:szCs w:val="24"/>
          <w:b w:val="0"/>
          <w:i w:val="0"/>
          <w:sz w:val="24"/>
          <w:spacing w:val="0"/>
          <w:w w:val="100"/>
          <w:rFonts w:ascii="Times New Roman" w:cs="Times New Roman" w:hAnsi="Times New Roman"/>
          <w:caps w:val="0"/>
        </w:rPr>
        <w:t> </w:t>
      </w:r>
      <w:r w:rsidR="00AA61E1" w:rsidRPr="00A05757">
        <w:rPr>
          <w:szCs w:val="24"/>
          <w:b w:val="0"/>
          <w:i w:val="0"/>
          <w:sz w:val="24"/>
          <w:spacing w:val="0"/>
          <w:w w:val="100"/>
          <w:rFonts w:ascii="Times New Roman" w:cs="Times New Roman" w:hAnsi="Times New Roman"/>
          <w:caps w:val="0"/>
        </w:rPr>
        <w:t>Jnr,</w:t>
      </w:r>
      <w:r w:rsidR="00AA61E1" w:rsidRPr="00A05757">
        <w:rPr>
          <w:szCs w:val="24"/>
          <w:b w:val="0"/>
          <w:i w:val="0"/>
          <w:sz w:val="24"/>
          <w:spacing w:val="0"/>
          <w:w w:val="100"/>
          <w:rFonts w:ascii="Times New Roman" w:cs="Times New Roman" w:hAnsi="Times New Roman"/>
          <w:caps w:val="0"/>
        </w:rPr>
        <w:t> </w:t>
      </w:r>
      <w:r w:rsidR="00AA61E1" w:rsidRPr="00A05757">
        <w:rPr>
          <w:szCs w:val="24"/>
          <w:b w:val="0"/>
          <w:i w:val="0"/>
          <w:sz w:val="24"/>
          <w:spacing w:val="0"/>
          <w:w w:val="100"/>
          <w:rFonts w:ascii="Times New Roman" w:cs="Times New Roman" w:hAnsi="Times New Roman"/>
          <w:caps w:val="0"/>
        </w:rPr>
        <w:t>Evans,</w:t>
      </w:r>
      <w:r w:rsidR="00AA61E1" w:rsidRPr="00A05757">
        <w:rPr>
          <w:szCs w:val="24"/>
          <w:b w:val="0"/>
          <w:i w:val="0"/>
          <w:sz w:val="24"/>
          <w:spacing w:val="0"/>
          <w:w w:val="100"/>
          <w:rFonts w:ascii="Times New Roman" w:cs="Times New Roman" w:hAnsi="Times New Roman"/>
          <w:caps w:val="0"/>
        </w:rPr>
        <w:t> </w:t>
      </w:r>
      <w:r w:rsidR="00AA61E1" w:rsidRPr="00A05757">
        <w:rPr>
          <w:szCs w:val="24"/>
          <w:b w:val="0"/>
          <w:i w:val="0"/>
          <w:sz w:val="24"/>
          <w:spacing w:val="0"/>
          <w:w w:val="100"/>
          <w:rFonts w:ascii="Times New Roman" w:cs="Times New Roman" w:hAnsi="Times New Roman"/>
          <w:caps w:val="0"/>
        </w:rPr>
        <w:t>Fanny,</w:t>
      </w:r>
      <w:r w:rsidR="00AA61E1" w:rsidRPr="00A05757">
        <w:rPr>
          <w:szCs w:val="24"/>
          <w:b w:val="0"/>
          <w:i w:val="0"/>
          <w:sz w:val="24"/>
          <w:spacing w:val="0"/>
          <w:w w:val="100"/>
          <w:rFonts w:ascii="Times New Roman" w:cs="Times New Roman" w:hAnsi="Times New Roman"/>
          <w:caps w:val="0"/>
        </w:rPr>
        <w:t> </w:t>
      </w:r>
      <w:r w:rsidR="00AA61E1" w:rsidRPr="00A05757">
        <w:rPr>
          <w:szCs w:val="24"/>
          <w:b w:val="0"/>
          <w:i w:val="0"/>
          <w:sz w:val="24"/>
          <w:spacing w:val="0"/>
          <w:w w:val="100"/>
          <w:rFonts w:ascii="Times New Roman" w:cs="Times New Roman" w:hAnsi="Times New Roman"/>
          <w:caps w:val="0"/>
        </w:rPr>
        <w:t>Edward,</w:t>
      </w:r>
      <w:r w:rsidR="00AA61E1" w:rsidRPr="00A05757">
        <w:rPr>
          <w:szCs w:val="24"/>
          <w:b w:val="0"/>
          <w:i w:val="0"/>
          <w:sz w:val="24"/>
          <w:spacing w:val="0"/>
          <w:w w:val="100"/>
          <w:rFonts w:ascii="Times New Roman" w:cs="Times New Roman" w:hAnsi="Times New Roman"/>
          <w:caps w:val="0"/>
        </w:rPr>
        <w:t> </w:t>
      </w:r>
      <w:r w:rsidR="00AA61E1" w:rsidRPr="00A05757">
        <w:rPr>
          <w:szCs w:val="24"/>
          <w:b w:val="0"/>
          <w:i w:val="0"/>
          <w:sz w:val="24"/>
          <w:spacing w:val="0"/>
          <w:w w:val="100"/>
          <w:rFonts w:ascii="Times New Roman" w:cs="Times New Roman" w:hAnsi="Times New Roman"/>
          <w:caps w:val="0"/>
        </w:rPr>
        <w:t>Angel</w:t>
      </w:r>
      <w:r w:rsidR="00AA61E1" w:rsidRPr="00A05757">
        <w:rPr>
          <w:szCs w:val="24"/>
          <w:b w:val="0"/>
          <w:i w:val="0"/>
          <w:sz w:val="24"/>
          <w:spacing w:val="0"/>
          <w:w w:val="100"/>
          <w:rFonts w:ascii="Times New Roman" w:cs="Times New Roman" w:hAnsi="Times New Roman"/>
          <w:caps w:val="0"/>
        </w:rPr>
        <w:t> </w:t>
      </w:r>
      <w:r w:rsidR="00AA61E1" w:rsidRPr="00A05757">
        <w:rPr>
          <w:szCs w:val="24"/>
          <w:b w:val="0"/>
          <w:i w:val="0"/>
          <w:sz w:val="24"/>
          <w:spacing w:val="0"/>
          <w:w w:val="100"/>
          <w:rFonts w:ascii="Times New Roman" w:cs="Times New Roman" w:hAnsi="Times New Roman"/>
          <w:caps w:val="0"/>
        </w:rPr>
        <w:t>Amabibi</w:t>
      </w:r>
      <w:r w:rsidR="00AA61E1" w:rsidRPr="00A05757">
        <w:rPr>
          <w:szCs w:val="24"/>
          <w:b w:val="0"/>
          <w:i w:val="0"/>
          <w:sz w:val="24"/>
          <w:spacing w:val="0"/>
          <w:w w:val="100"/>
          <w:rFonts w:ascii="Times New Roman" w:cs="Times New Roman" w:hAnsi="Times New Roman"/>
          <w:caps w:val="0"/>
        </w:rPr>
        <w:t> </w:t>
      </w:r>
      <w:r w:rsidR="00AA61E1" w:rsidRPr="00A05757">
        <w:rPr>
          <w:szCs w:val="24"/>
          <w:b w:val="0"/>
          <w:i w:val="0"/>
          <w:sz w:val="24"/>
          <w:spacing w:val="0"/>
          <w:w w:val="100"/>
          <w:rFonts w:ascii="Times New Roman" w:cs="Times New Roman" w:hAnsi="Times New Roman"/>
          <w:caps w:val="0"/>
        </w:rPr>
        <w:t>and</w:t>
      </w:r>
      <w:r w:rsidR="00AA61E1" w:rsidRPr="00A05757">
        <w:rPr>
          <w:szCs w:val="24"/>
          <w:b w:val="0"/>
          <w:i w:val="0"/>
          <w:sz w:val="24"/>
          <w:spacing w:val="0"/>
          <w:w w:val="100"/>
          <w:rFonts w:ascii="Times New Roman" w:cs="Times New Roman" w:hAnsi="Times New Roman"/>
          <w:caps w:val="0"/>
        </w:rPr>
        <w:t> </w:t>
      </w:r>
      <w:r w:rsidR="00AA61E1" w:rsidRPr="00A05757">
        <w:rPr>
          <w:szCs w:val="24"/>
          <w:b w:val="0"/>
          <w:i w:val="0"/>
          <w:sz w:val="24"/>
          <w:spacing w:val="0"/>
          <w:w w:val="100"/>
          <w:rFonts w:ascii="Times New Roman" w:cs="Times New Roman" w:hAnsi="Times New Roman"/>
          <w:caps w:val="0"/>
        </w:rPr>
        <w:t>Angel</w:t>
      </w:r>
      <w:r w:rsidR="003B3099">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Ogbaji</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first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granddaughter</w:t>
      </w:r>
      <w:r w:rsidRPr="00A05757">
        <w:rPr>
          <w:szCs w:val="24"/>
          <w:b w:val="0"/>
          <w:i w:val="0"/>
          <w:sz w:val="24"/>
          <w:spacing w:val="0"/>
          <w:w w:val="100"/>
          <w:rFonts w:ascii="Times New Roman" w:cs="Times New Roman" w:hAnsi="Times New Roman"/>
          <w:caps w:val="0"/>
        </w:rPr>
        <w:t> </w:t>
      </w:r>
      <w:r w:rsidR="003B3099" w:rsidRPr="00A05757">
        <w:rPr>
          <w:szCs w:val="24"/>
          <w:b w:val="0"/>
          <w:i w:val="0"/>
          <w:sz w:val="24"/>
          <w:spacing w:val="0"/>
          <w:w w:val="100"/>
          <w:rFonts w:ascii="Times New Roman" w:cs="Times New Roman" w:hAnsi="Times New Roman"/>
          <w:caps w:val="0"/>
        </w:rPr>
        <w:t>I</w:t>
      </w:r>
      <w:r w:rsidR="003B3099" w:rsidRPr="00A05757">
        <w:rPr>
          <w:szCs w:val="24"/>
          <w:b w:val="0"/>
          <w:i w:val="0"/>
          <w:sz w:val="24"/>
          <w:spacing w:val="0"/>
          <w:w w:val="100"/>
          <w:rFonts w:ascii="Times New Roman" w:cs="Times New Roman" w:hAnsi="Times New Roman"/>
          <w:caps w:val="0"/>
        </w:rPr>
        <w:t> </w:t>
      </w:r>
      <w:r w:rsidR="00AA61E1" w:rsidRPr="00A05757">
        <w:rPr>
          <w:szCs w:val="24"/>
          <w:b w:val="0"/>
          <w:i w:val="0"/>
          <w:sz w:val="24"/>
          <w:spacing w:val="0"/>
          <w:w w:val="100"/>
          <w:rFonts w:ascii="Times New Roman" w:cs="Times New Roman" w:hAnsi="Times New Roman"/>
          <w:caps w:val="0"/>
        </w:rPr>
        <w:t>say</w:t>
      </w:r>
      <w:r w:rsidR="00AA61E1" w:rsidRPr="00A05757">
        <w:rPr>
          <w:szCs w:val="24"/>
          <w:b w:val="0"/>
          <w:i w:val="0"/>
          <w:sz w:val="24"/>
          <w:spacing w:val="0"/>
          <w:w w:val="100"/>
          <w:rFonts w:ascii="Times New Roman" w:cs="Times New Roman" w:hAnsi="Times New Roman"/>
          <w:caps w:val="0"/>
        </w:rPr>
        <w:t> </w:t>
      </w:r>
      <w:r w:rsidR="00AA61E1" w:rsidRPr="00A05757">
        <w:rPr>
          <w:szCs w:val="24"/>
          <w:b w:val="0"/>
          <w:i w:val="0"/>
          <w:sz w:val="24"/>
          <w:spacing w:val="0"/>
          <w:w w:val="100"/>
          <w:rFonts w:ascii="Times New Roman" w:cs="Times New Roman" w:hAnsi="Times New Roman"/>
          <w:caps w:val="0"/>
        </w:rPr>
        <w:t>thank</w:t>
      </w:r>
      <w:r w:rsidR="00AA61E1" w:rsidRPr="00A05757">
        <w:rPr>
          <w:szCs w:val="24"/>
          <w:b w:val="0"/>
          <w:i w:val="0"/>
          <w:sz w:val="24"/>
          <w:spacing w:val="0"/>
          <w:w w:val="100"/>
          <w:rFonts w:ascii="Times New Roman" w:cs="Times New Roman" w:hAnsi="Times New Roman"/>
          <w:caps w:val="0"/>
        </w:rPr>
        <w:t> </w:t>
      </w:r>
      <w:r w:rsidR="00AA61E1" w:rsidRPr="00A05757">
        <w:rPr>
          <w:szCs w:val="24"/>
          <w:b w:val="0"/>
          <w:i w:val="0"/>
          <w:sz w:val="24"/>
          <w:spacing w:val="0"/>
          <w:w w:val="100"/>
          <w:rFonts w:ascii="Times New Roman" w:cs="Times New Roman" w:hAnsi="Times New Roman"/>
          <w:caps w:val="0"/>
        </w:rPr>
        <w:t>you</w:t>
      </w:r>
      <w:r w:rsidR="00AA61E1" w:rsidRPr="00A05757">
        <w:rPr>
          <w:szCs w:val="24"/>
          <w:b w:val="0"/>
          <w:i w:val="0"/>
          <w:sz w:val="24"/>
          <w:spacing w:val="0"/>
          <w:w w:val="100"/>
          <w:rFonts w:ascii="Times New Roman" w:cs="Times New Roman" w:hAnsi="Times New Roman"/>
          <w:caps w:val="0"/>
        </w:rPr>
        <w:t> </w:t>
      </w:r>
      <w:r w:rsidR="00AA61E1" w:rsidRPr="00A05757">
        <w:rPr>
          <w:szCs w:val="24"/>
          <w:b w:val="0"/>
          <w:i w:val="0"/>
          <w:sz w:val="24"/>
          <w:spacing w:val="0"/>
          <w:w w:val="100"/>
          <w:rFonts w:ascii="Times New Roman" w:cs="Times New Roman" w:hAnsi="Times New Roman"/>
          <w:caps w:val="0"/>
        </w:rPr>
        <w:t>to</w:t>
      </w:r>
      <w:r w:rsidR="00AA61E1" w:rsidRPr="00A05757">
        <w:rPr>
          <w:szCs w:val="24"/>
          <w:b w:val="0"/>
          <w:i w:val="0"/>
          <w:sz w:val="24"/>
          <w:spacing w:val="0"/>
          <w:w w:val="100"/>
          <w:rFonts w:ascii="Times New Roman" w:cs="Times New Roman" w:hAnsi="Times New Roman"/>
          <w:caps w:val="0"/>
        </w:rPr>
        <w:t> </w:t>
      </w:r>
      <w:r w:rsidR="00AA61E1" w:rsidRPr="00A05757">
        <w:rPr>
          <w:szCs w:val="24"/>
          <w:b w:val="0"/>
          <w:i w:val="0"/>
          <w:sz w:val="24"/>
          <w:spacing w:val="0"/>
          <w:w w:val="100"/>
          <w:rFonts w:ascii="Times New Roman" w:cs="Times New Roman" w:hAnsi="Times New Roman"/>
          <w:caps w:val="0"/>
        </w:rPr>
        <w:t>you</w:t>
      </w:r>
      <w:r w:rsidR="00AA61E1" w:rsidRPr="00A05757">
        <w:rPr>
          <w:szCs w:val="24"/>
          <w:b w:val="0"/>
          <w:i w:val="0"/>
          <w:sz w:val="24"/>
          <w:spacing w:val="0"/>
          <w:w w:val="100"/>
          <w:rFonts w:ascii="Times New Roman" w:cs="Times New Roman" w:hAnsi="Times New Roman"/>
          <w:caps w:val="0"/>
        </w:rPr>
        <w:t> </w:t>
      </w:r>
      <w:r w:rsidR="00AA61E1" w:rsidRPr="00A05757">
        <w:rPr>
          <w:szCs w:val="24"/>
          <w:b w:val="0"/>
          <w:i w:val="0"/>
          <w:sz w:val="24"/>
          <w:spacing w:val="0"/>
          <w:w w:val="100"/>
          <w:rFonts w:ascii="Times New Roman" w:cs="Times New Roman" w:hAnsi="Times New Roman"/>
          <w:caps w:val="0"/>
        </w:rPr>
        <w:t>all,</w:t>
      </w:r>
      <w:r w:rsidR="00AA61E1" w:rsidRPr="00A05757">
        <w:rPr>
          <w:szCs w:val="24"/>
          <w:b w:val="0"/>
          <w:i w:val="0"/>
          <w:sz w:val="24"/>
          <w:spacing w:val="0"/>
          <w:w w:val="100"/>
          <w:rFonts w:ascii="Times New Roman" w:cs="Times New Roman" w:hAnsi="Times New Roman"/>
          <w:caps w:val="0"/>
        </w:rPr>
        <w:t> </w:t>
      </w:r>
      <w:r w:rsidR="00AA61E1" w:rsidRPr="00A05757">
        <w:rPr>
          <w:szCs w:val="24"/>
          <w:b w:val="0"/>
          <w:i w:val="0"/>
          <w:sz w:val="24"/>
          <w:spacing w:val="0"/>
          <w:w w:val="100"/>
          <w:rFonts w:ascii="Times New Roman" w:cs="Times New Roman" w:hAnsi="Times New Roman"/>
          <w:caps w:val="0"/>
        </w:rPr>
        <w:t>my</w:t>
      </w:r>
      <w:r w:rsidR="00AA61E1" w:rsidRPr="00A05757">
        <w:rPr>
          <w:szCs w:val="24"/>
          <w:b w:val="0"/>
          <w:i w:val="0"/>
          <w:sz w:val="24"/>
          <w:spacing w:val="0"/>
          <w:w w:val="100"/>
          <w:rFonts w:ascii="Times New Roman" w:cs="Times New Roman" w:hAnsi="Times New Roman"/>
          <w:caps w:val="0"/>
        </w:rPr>
        <w:t> </w:t>
      </w:r>
      <w:r w:rsidR="00AA61E1" w:rsidRPr="00A05757">
        <w:rPr>
          <w:szCs w:val="24"/>
          <w:b w:val="0"/>
          <w:i w:val="0"/>
          <w:sz w:val="24"/>
          <w:spacing w:val="0"/>
          <w:w w:val="100"/>
          <w:rFonts w:ascii="Times New Roman" w:cs="Times New Roman" w:hAnsi="Times New Roman"/>
          <w:caps w:val="0"/>
        </w:rPr>
        <w:t>siblings</w:t>
      </w:r>
      <w:r w:rsidR="00AA61E1" w:rsidRPr="00A05757">
        <w:rPr>
          <w:szCs w:val="24"/>
          <w:b w:val="0"/>
          <w:i w:val="0"/>
          <w:sz w:val="24"/>
          <w:spacing w:val="0"/>
          <w:w w:val="100"/>
          <w:rFonts w:ascii="Times New Roman" w:cs="Times New Roman" w:hAnsi="Times New Roman"/>
          <w:caps w:val="0"/>
        </w:rPr>
        <w:t> </w:t>
      </w:r>
      <w:r w:rsidR="00AA61E1" w:rsidRPr="00A05757">
        <w:rPr>
          <w:szCs w:val="24"/>
          <w:b w:val="0"/>
          <w:i w:val="0"/>
          <w:sz w:val="24"/>
          <w:spacing w:val="0"/>
          <w:w w:val="100"/>
          <w:rFonts w:ascii="Times New Roman" w:cs="Times New Roman" w:hAnsi="Times New Roman"/>
          <w:caps w:val="0"/>
        </w:rPr>
        <w:t>Pst</w:t>
      </w:r>
      <w:r w:rsidR="003B3099">
        <w:rPr>
          <w:szCs w:val="24"/>
          <w:b w:val="0"/>
          <w:i w:val="0"/>
          <w:sz w:val="24"/>
          <w:spacing w:val="0"/>
          <w:w w:val="100"/>
          <w:rFonts w:ascii="Times New Roman" w:cs="Times New Roman" w:hAnsi="Times New Roman"/>
          <w:caps w:val="0"/>
        </w:rPr>
        <w:t>.</w:t>
      </w:r>
      <w:r w:rsidR="00AA61E1" w:rsidRPr="00A05757">
        <w:rPr>
          <w:szCs w:val="24"/>
          <w:b w:val="0"/>
          <w:i w:val="0"/>
          <w:sz w:val="24"/>
          <w:spacing w:val="0"/>
          <w:w w:val="100"/>
          <w:rFonts w:ascii="Times New Roman" w:cs="Times New Roman" w:hAnsi="Times New Roman"/>
          <w:caps w:val="0"/>
        </w:rPr>
        <w:t> </w:t>
      </w:r>
      <w:r w:rsidR="00AA61E1" w:rsidRPr="00A05757">
        <w:rPr>
          <w:szCs w:val="24"/>
          <w:b w:val="0"/>
          <w:i w:val="0"/>
          <w:sz w:val="24"/>
          <w:spacing w:val="0"/>
          <w:w w:val="100"/>
          <w:rFonts w:ascii="Times New Roman" w:cs="Times New Roman" w:hAnsi="Times New Roman"/>
          <w:caps w:val="0"/>
        </w:rPr>
        <w:t>(Mrs)</w:t>
      </w:r>
      <w:r w:rsidR="00AA61E1" w:rsidRPr="00A05757">
        <w:rPr>
          <w:szCs w:val="24"/>
          <w:b w:val="0"/>
          <w:i w:val="0"/>
          <w:sz w:val="24"/>
          <w:spacing w:val="0"/>
          <w:w w:val="100"/>
          <w:rFonts w:ascii="Times New Roman" w:cs="Times New Roman" w:hAnsi="Times New Roman"/>
          <w:caps w:val="0"/>
        </w:rPr>
        <w:t> </w:t>
      </w:r>
      <w:r w:rsidR="00AA61E1" w:rsidRPr="00A05757">
        <w:rPr>
          <w:szCs w:val="24"/>
          <w:b w:val="0"/>
          <w:i w:val="0"/>
          <w:sz w:val="24"/>
          <w:spacing w:val="0"/>
          <w:w w:val="100"/>
          <w:rFonts w:ascii="Times New Roman" w:cs="Times New Roman" w:hAnsi="Times New Roman"/>
          <w:caps w:val="0"/>
        </w:rPr>
        <w:t>Jessey</w:t>
      </w:r>
      <w:r w:rsidR="003B3099">
        <w:rPr>
          <w:szCs w:val="24"/>
          <w:b w:val="0"/>
          <w:i w:val="0"/>
          <w:sz w:val="24"/>
          <w:spacing w:val="0"/>
          <w:w w:val="100"/>
          <w:rFonts w:ascii="Times New Roman" w:cs="Times New Roman" w:hAnsi="Times New Roman"/>
          <w:caps w:val="0"/>
        </w:rPr>
        <w:t> </w:t>
      </w:r>
      <w:r w:rsidR="00AA61E1" w:rsidRPr="00A05757">
        <w:rPr>
          <w:szCs w:val="24"/>
          <w:b w:val="0"/>
          <w:i w:val="0"/>
          <w:sz w:val="24"/>
          <w:spacing w:val="0"/>
          <w:w w:val="100"/>
          <w:rFonts w:ascii="Times New Roman" w:cs="Times New Roman" w:hAnsi="Times New Roman"/>
          <w:caps w:val="0"/>
        </w:rPr>
        <w:t>Obunge</w:t>
      </w:r>
      <w:r w:rsidR="00AA61E1" w:rsidRPr="00A05757">
        <w:rPr>
          <w:szCs w:val="24"/>
          <w:b w:val="0"/>
          <w:i w:val="0"/>
          <w:sz w:val="24"/>
          <w:spacing w:val="0"/>
          <w:w w:val="100"/>
          <w:rFonts w:ascii="Times New Roman" w:cs="Times New Roman" w:hAnsi="Times New Roman"/>
          <w:caps w:val="0"/>
        </w:rPr>
        <w:t> </w:t>
      </w:r>
      <w:r w:rsidR="00AA61E1" w:rsidRPr="00A05757">
        <w:rPr>
          <w:szCs w:val="24"/>
          <w:b w:val="0"/>
          <w:i w:val="0"/>
          <w:sz w:val="24"/>
          <w:spacing w:val="0"/>
          <w:w w:val="100"/>
          <w:rFonts w:ascii="Times New Roman" w:cs="Times New Roman" w:hAnsi="Times New Roman"/>
          <w:caps w:val="0"/>
        </w:rPr>
        <w:t>and</w:t>
      </w:r>
      <w:r w:rsidR="00AA61E1" w:rsidRPr="00A05757">
        <w:rPr>
          <w:szCs w:val="24"/>
          <w:b w:val="0"/>
          <w:i w:val="0"/>
          <w:sz w:val="24"/>
          <w:spacing w:val="0"/>
          <w:w w:val="100"/>
          <w:rFonts w:ascii="Times New Roman" w:cs="Times New Roman" w:hAnsi="Times New Roman"/>
          <w:caps w:val="0"/>
        </w:rPr>
        <w:t> </w:t>
      </w:r>
      <w:r w:rsidR="00AA61E1" w:rsidRPr="00A05757">
        <w:rPr>
          <w:szCs w:val="24"/>
          <w:b w:val="0"/>
          <w:i w:val="0"/>
          <w:sz w:val="24"/>
          <w:spacing w:val="0"/>
          <w:w w:val="100"/>
          <w:rFonts w:ascii="Times New Roman" w:cs="Times New Roman" w:hAnsi="Times New Roman"/>
          <w:caps w:val="0"/>
        </w:rPr>
        <w:t>Deaconess</w:t>
      </w:r>
      <w:r w:rsidR="00AA61E1" w:rsidRPr="00A05757">
        <w:rPr>
          <w:szCs w:val="24"/>
          <w:b w:val="0"/>
          <w:i w:val="0"/>
          <w:sz w:val="24"/>
          <w:spacing w:val="0"/>
          <w:w w:val="100"/>
          <w:rFonts w:ascii="Times New Roman" w:cs="Times New Roman" w:hAnsi="Times New Roman"/>
          <w:caps w:val="0"/>
        </w:rPr>
        <w:t> </w:t>
      </w:r>
      <w:r w:rsidR="00AA61E1" w:rsidRPr="00A05757">
        <w:rPr>
          <w:szCs w:val="24"/>
          <w:b w:val="0"/>
          <w:i w:val="0"/>
          <w:sz w:val="24"/>
          <w:spacing w:val="0"/>
          <w:w w:val="100"/>
          <w:rFonts w:ascii="Times New Roman" w:cs="Times New Roman" w:hAnsi="Times New Roman"/>
          <w:caps w:val="0"/>
        </w:rPr>
        <w:t>Matomba</w:t>
      </w:r>
      <w:r w:rsidR="003B3099">
        <w:rPr>
          <w:szCs w:val="24"/>
          <w:b w:val="0"/>
          <w:i w:val="0"/>
          <w:sz w:val="24"/>
          <w:spacing w:val="0"/>
          <w:w w:val="100"/>
          <w:rFonts w:ascii="Times New Roman" w:cs="Times New Roman" w:hAnsi="Times New Roman"/>
          <w:caps w:val="0"/>
        </w:rPr>
        <w:t> </w:t>
      </w:r>
      <w:r w:rsidR="00AA61E1" w:rsidRPr="00A05757">
        <w:rPr>
          <w:szCs w:val="24"/>
          <w:b w:val="0"/>
          <w:i w:val="0"/>
          <w:sz w:val="24"/>
          <w:spacing w:val="0"/>
          <w:w w:val="100"/>
          <w:rFonts w:ascii="Times New Roman" w:cs="Times New Roman" w:hAnsi="Times New Roman"/>
          <w:caps w:val="0"/>
        </w:rPr>
        <w:t>Sagay</w:t>
      </w:r>
      <w:r w:rsidR="00AA61E1" w:rsidRPr="00A05757">
        <w:rPr>
          <w:szCs w:val="24"/>
          <w:b w:val="0"/>
          <w:i w:val="0"/>
          <w:sz w:val="24"/>
          <w:spacing w:val="0"/>
          <w:w w:val="100"/>
          <w:rFonts w:ascii="Times New Roman" w:cs="Times New Roman" w:hAnsi="Times New Roman"/>
          <w:caps w:val="0"/>
        </w:rPr>
        <w:t> </w:t>
      </w:r>
      <w:r w:rsidR="00AA61E1" w:rsidRPr="00A05757">
        <w:rPr>
          <w:szCs w:val="24"/>
          <w:b w:val="0"/>
          <w:i w:val="0"/>
          <w:sz w:val="24"/>
          <w:spacing w:val="0"/>
          <w:w w:val="100"/>
          <w:rFonts w:ascii="Times New Roman" w:cs="Times New Roman" w:hAnsi="Times New Roman"/>
          <w:caps w:val="0"/>
        </w:rPr>
        <w:t>who</w:t>
      </w:r>
      <w:r w:rsidR="00AA61E1" w:rsidRPr="00A05757">
        <w:rPr>
          <w:szCs w:val="24"/>
          <w:b w:val="0"/>
          <w:i w:val="0"/>
          <w:sz w:val="24"/>
          <w:spacing w:val="0"/>
          <w:w w:val="100"/>
          <w:rFonts w:ascii="Times New Roman" w:cs="Times New Roman" w:hAnsi="Times New Roman"/>
          <w:caps w:val="0"/>
        </w:rPr>
        <w:t> </w:t>
      </w:r>
      <w:r w:rsidR="00AA61E1" w:rsidRPr="00A05757">
        <w:rPr>
          <w:szCs w:val="24"/>
          <w:b w:val="0"/>
          <w:i w:val="0"/>
          <w:sz w:val="24"/>
          <w:spacing w:val="0"/>
          <w:w w:val="100"/>
          <w:rFonts w:ascii="Times New Roman" w:cs="Times New Roman" w:hAnsi="Times New Roman"/>
          <w:caps w:val="0"/>
        </w:rPr>
        <w:t>still</w:t>
      </w:r>
      <w:r w:rsidR="00AA61E1" w:rsidRPr="00A05757">
        <w:rPr>
          <w:szCs w:val="24"/>
          <w:b w:val="0"/>
          <w:i w:val="0"/>
          <w:sz w:val="24"/>
          <w:spacing w:val="0"/>
          <w:w w:val="100"/>
          <w:rFonts w:ascii="Times New Roman" w:cs="Times New Roman" w:hAnsi="Times New Roman"/>
          <w:caps w:val="0"/>
        </w:rPr>
        <w:t> </w:t>
      </w:r>
      <w:r w:rsidR="00AA61E1" w:rsidRPr="00A05757">
        <w:rPr>
          <w:szCs w:val="24"/>
          <w:b w:val="0"/>
          <w:i w:val="0"/>
          <w:sz w:val="24"/>
          <w:spacing w:val="0"/>
          <w:w w:val="100"/>
          <w:rFonts w:ascii="Times New Roman" w:cs="Times New Roman" w:hAnsi="Times New Roman"/>
          <w:caps w:val="0"/>
        </w:rPr>
        <w:t>treat</w:t>
      </w:r>
      <w:r w:rsidR="00AA61E1" w:rsidRPr="00A05757">
        <w:rPr>
          <w:szCs w:val="24"/>
          <w:b w:val="0"/>
          <w:i w:val="0"/>
          <w:sz w:val="24"/>
          <w:spacing w:val="0"/>
          <w:w w:val="100"/>
          <w:rFonts w:ascii="Times New Roman" w:cs="Times New Roman" w:hAnsi="Times New Roman"/>
          <w:caps w:val="0"/>
        </w:rPr>
        <w:t> </w:t>
      </w:r>
      <w:r w:rsidR="00AA61E1" w:rsidRPr="00A05757">
        <w:rPr>
          <w:szCs w:val="24"/>
          <w:b w:val="0"/>
          <w:i w:val="0"/>
          <w:sz w:val="24"/>
          <w:spacing w:val="0"/>
          <w:w w:val="100"/>
          <w:rFonts w:ascii="Times New Roman" w:cs="Times New Roman" w:hAnsi="Times New Roman"/>
          <w:caps w:val="0"/>
        </w:rPr>
        <w:t>me</w:t>
      </w:r>
      <w:r w:rsidR="00AA61E1" w:rsidRPr="00A05757">
        <w:rPr>
          <w:szCs w:val="24"/>
          <w:b w:val="0"/>
          <w:i w:val="0"/>
          <w:sz w:val="24"/>
          <w:spacing w:val="0"/>
          <w:w w:val="100"/>
          <w:rFonts w:ascii="Times New Roman" w:cs="Times New Roman" w:hAnsi="Times New Roman"/>
          <w:caps w:val="0"/>
        </w:rPr>
        <w:t> </w:t>
      </w:r>
      <w:r w:rsidR="00AA61E1" w:rsidRPr="00A05757">
        <w:rPr>
          <w:szCs w:val="24"/>
          <w:b w:val="0"/>
          <w:i w:val="0"/>
          <w:sz w:val="24"/>
          <w:spacing w:val="0"/>
          <w:w w:val="100"/>
          <w:rFonts w:ascii="Times New Roman" w:cs="Times New Roman" w:hAnsi="Times New Roman"/>
          <w:caps w:val="0"/>
        </w:rPr>
        <w:t>as</w:t>
      </w:r>
      <w:r w:rsidR="00AA61E1" w:rsidRPr="00A05757">
        <w:rPr>
          <w:szCs w:val="24"/>
          <w:b w:val="0"/>
          <w:i w:val="0"/>
          <w:sz w:val="24"/>
          <w:spacing w:val="0"/>
          <w:w w:val="100"/>
          <w:rFonts w:ascii="Times New Roman" w:cs="Times New Roman" w:hAnsi="Times New Roman"/>
          <w:caps w:val="0"/>
        </w:rPr>
        <w:t> </w:t>
      </w:r>
      <w:r w:rsidR="00AA61E1" w:rsidRPr="00A05757">
        <w:rPr>
          <w:szCs w:val="24"/>
          <w:b w:val="0"/>
          <w:i w:val="0"/>
          <w:sz w:val="24"/>
          <w:spacing w:val="0"/>
          <w:w w:val="100"/>
          <w:rFonts w:ascii="Times New Roman" w:cs="Times New Roman" w:hAnsi="Times New Roman"/>
          <w:caps w:val="0"/>
        </w:rPr>
        <w:t>their</w:t>
      </w:r>
      <w:r w:rsidR="00AA61E1" w:rsidRPr="00A05757">
        <w:rPr>
          <w:szCs w:val="24"/>
          <w:b w:val="0"/>
          <w:i w:val="0"/>
          <w:sz w:val="24"/>
          <w:spacing w:val="0"/>
          <w:w w:val="100"/>
          <w:rFonts w:ascii="Times New Roman" w:cs="Times New Roman" w:hAnsi="Times New Roman"/>
          <w:caps w:val="0"/>
        </w:rPr>
        <w:t> </w:t>
      </w:r>
      <w:r w:rsidR="00AA61E1" w:rsidRPr="00A05757">
        <w:rPr>
          <w:szCs w:val="24"/>
          <w:b w:val="0"/>
          <w:i w:val="0"/>
          <w:sz w:val="24"/>
          <w:spacing w:val="0"/>
          <w:w w:val="100"/>
          <w:rFonts w:ascii="Times New Roman" w:cs="Times New Roman" w:hAnsi="Times New Roman"/>
          <w:caps w:val="0"/>
        </w:rPr>
        <w:t>last</w:t>
      </w:r>
      <w:r w:rsidR="00AA61E1" w:rsidRPr="00A05757">
        <w:rPr>
          <w:szCs w:val="24"/>
          <w:b w:val="0"/>
          <w:i w:val="0"/>
          <w:sz w:val="24"/>
          <w:spacing w:val="0"/>
          <w:w w:val="100"/>
          <w:rFonts w:ascii="Times New Roman" w:cs="Times New Roman" w:hAnsi="Times New Roman"/>
          <w:caps w:val="0"/>
        </w:rPr>
        <w:t> </w:t>
      </w:r>
      <w:r w:rsidR="00AA61E1" w:rsidRPr="00A05757">
        <w:rPr>
          <w:szCs w:val="24"/>
          <w:b w:val="0"/>
          <w:i w:val="0"/>
          <w:sz w:val="24"/>
          <w:spacing w:val="0"/>
          <w:w w:val="100"/>
          <w:rFonts w:ascii="Times New Roman" w:cs="Times New Roman" w:hAnsi="Times New Roman"/>
          <w:caps w:val="0"/>
        </w:rPr>
        <w:t>born,</w:t>
      </w:r>
      <w:r w:rsidR="00AA61E1" w:rsidRPr="00A05757">
        <w:rPr>
          <w:szCs w:val="24"/>
          <w:b w:val="0"/>
          <w:i w:val="0"/>
          <w:sz w:val="24"/>
          <w:spacing w:val="0"/>
          <w:w w:val="100"/>
          <w:rFonts w:ascii="Times New Roman" w:cs="Times New Roman" w:hAnsi="Times New Roman"/>
          <w:caps w:val="0"/>
        </w:rPr>
        <w:t> </w:t>
      </w:r>
      <w:r w:rsidR="00AA61E1" w:rsidRPr="00A05757">
        <w:rPr>
          <w:szCs w:val="24"/>
          <w:b w:val="0"/>
          <w:i w:val="0"/>
          <w:sz w:val="24"/>
          <w:spacing w:val="0"/>
          <w:w w:val="100"/>
          <w:rFonts w:ascii="Times New Roman" w:cs="Times New Roman" w:hAnsi="Times New Roman"/>
          <w:caps w:val="0"/>
        </w:rPr>
        <w:t>always</w:t>
      </w:r>
      <w:r w:rsidR="00AA61E1" w:rsidRPr="00A05757">
        <w:rPr>
          <w:szCs w:val="24"/>
          <w:b w:val="0"/>
          <w:i w:val="0"/>
          <w:sz w:val="24"/>
          <w:spacing w:val="0"/>
          <w:w w:val="100"/>
          <w:rFonts w:ascii="Times New Roman" w:cs="Times New Roman" w:hAnsi="Times New Roman"/>
          <w:caps w:val="0"/>
        </w:rPr>
        <w:t> </w:t>
      </w:r>
      <w:r w:rsidR="00AA61E1" w:rsidRPr="00A05757">
        <w:rPr>
          <w:szCs w:val="24"/>
          <w:b w:val="0"/>
          <w:i w:val="0"/>
          <w:sz w:val="24"/>
          <w:spacing w:val="0"/>
          <w:w w:val="100"/>
          <w:rFonts w:ascii="Times New Roman" w:cs="Times New Roman" w:hAnsi="Times New Roman"/>
          <w:caps w:val="0"/>
        </w:rPr>
        <w:t>asking</w:t>
      </w:r>
      <w:r w:rsidR="00AA61E1" w:rsidRPr="00A05757">
        <w:rPr>
          <w:szCs w:val="24"/>
          <w:b w:val="0"/>
          <w:i w:val="0"/>
          <w:sz w:val="24"/>
          <w:spacing w:val="0"/>
          <w:w w:val="100"/>
          <w:rFonts w:ascii="Times New Roman" w:cs="Times New Roman" w:hAnsi="Times New Roman"/>
          <w:caps w:val="0"/>
        </w:rPr>
        <w:t> </w:t>
      </w:r>
      <w:r w:rsidR="00AA61E1" w:rsidRPr="00A05757">
        <w:rPr>
          <w:szCs w:val="24"/>
          <w:b w:val="0"/>
          <w:i w:val="0"/>
          <w:sz w:val="24"/>
          <w:spacing w:val="0"/>
          <w:w w:val="100"/>
          <w:rFonts w:ascii="Times New Roman" w:cs="Times New Roman" w:hAnsi="Times New Roman"/>
          <w:caps w:val="0"/>
        </w:rPr>
        <w:t>how</w:t>
      </w:r>
      <w:r w:rsidR="00AA61E1" w:rsidRPr="00A05757">
        <w:rPr>
          <w:szCs w:val="24"/>
          <w:b w:val="0"/>
          <w:i w:val="0"/>
          <w:sz w:val="24"/>
          <w:spacing w:val="0"/>
          <w:w w:val="100"/>
          <w:rFonts w:ascii="Times New Roman" w:cs="Times New Roman" w:hAnsi="Times New Roman"/>
          <w:caps w:val="0"/>
        </w:rPr>
        <w:t> </w:t>
      </w:r>
      <w:r w:rsidR="00AA61E1" w:rsidRPr="00A05757">
        <w:rPr>
          <w:szCs w:val="24"/>
          <w:b w:val="0"/>
          <w:i w:val="0"/>
          <w:sz w:val="24"/>
          <w:spacing w:val="0"/>
          <w:w w:val="100"/>
          <w:rFonts w:ascii="Times New Roman" w:cs="Times New Roman" w:hAnsi="Times New Roman"/>
          <w:caps w:val="0"/>
        </w:rPr>
        <w:t>far</w:t>
      </w:r>
      <w:r w:rsidR="00AA61E1" w:rsidRPr="00A05757">
        <w:rPr>
          <w:szCs w:val="24"/>
          <w:b w:val="0"/>
          <w:i w:val="0"/>
          <w:sz w:val="24"/>
          <w:spacing w:val="0"/>
          <w:w w:val="100"/>
          <w:rFonts w:ascii="Times New Roman" w:cs="Times New Roman" w:hAnsi="Times New Roman"/>
          <w:caps w:val="0"/>
        </w:rPr>
        <w:t> </w:t>
      </w:r>
      <w:r w:rsidR="00AA61E1" w:rsidRPr="00A05757">
        <w:rPr>
          <w:szCs w:val="24"/>
          <w:b w:val="0"/>
          <w:i w:val="0"/>
          <w:sz w:val="24"/>
          <w:spacing w:val="0"/>
          <w:w w:val="100"/>
          <w:rFonts w:ascii="Times New Roman" w:cs="Times New Roman" w:hAnsi="Times New Roman"/>
          <w:caps w:val="0"/>
        </w:rPr>
        <w:t>I</w:t>
      </w:r>
      <w:r w:rsidR="00AA61E1" w:rsidRPr="00A05757">
        <w:rPr>
          <w:szCs w:val="24"/>
          <w:b w:val="0"/>
          <w:i w:val="0"/>
          <w:sz w:val="24"/>
          <w:spacing w:val="0"/>
          <w:w w:val="100"/>
          <w:rFonts w:ascii="Times New Roman" w:cs="Times New Roman" w:hAnsi="Times New Roman"/>
          <w:caps w:val="0"/>
        </w:rPr>
        <w:t> </w:t>
      </w:r>
      <w:r w:rsidR="00AA61E1" w:rsidRPr="00A05757">
        <w:rPr>
          <w:szCs w:val="24"/>
          <w:b w:val="0"/>
          <w:i w:val="0"/>
          <w:sz w:val="24"/>
          <w:spacing w:val="0"/>
          <w:w w:val="100"/>
          <w:rFonts w:ascii="Times New Roman" w:cs="Times New Roman" w:hAnsi="Times New Roman"/>
          <w:caps w:val="0"/>
        </w:rPr>
        <w:t>had</w:t>
      </w:r>
      <w:r w:rsidR="00AA61E1" w:rsidRPr="00A05757">
        <w:rPr>
          <w:szCs w:val="24"/>
          <w:b w:val="0"/>
          <w:i w:val="0"/>
          <w:sz w:val="24"/>
          <w:spacing w:val="0"/>
          <w:w w:val="100"/>
          <w:rFonts w:ascii="Times New Roman" w:cs="Times New Roman" w:hAnsi="Times New Roman"/>
          <w:caps w:val="0"/>
        </w:rPr>
        <w:t> </w:t>
      </w:r>
      <w:r w:rsidR="00AA61E1" w:rsidRPr="00A05757">
        <w:rPr>
          <w:szCs w:val="24"/>
          <w:b w:val="0"/>
          <w:i w:val="0"/>
          <w:sz w:val="24"/>
          <w:spacing w:val="0"/>
          <w:w w:val="100"/>
          <w:rFonts w:ascii="Times New Roman" w:cs="Times New Roman" w:hAnsi="Times New Roman"/>
          <w:caps w:val="0"/>
        </w:rPr>
        <w:t>gone</w:t>
      </w:r>
      <w:r w:rsidR="00AA61E1" w:rsidRPr="00A05757">
        <w:rPr>
          <w:szCs w:val="24"/>
          <w:b w:val="0"/>
          <w:i w:val="0"/>
          <w:sz w:val="24"/>
          <w:spacing w:val="0"/>
          <w:w w:val="100"/>
          <w:rFonts w:ascii="Times New Roman" w:cs="Times New Roman" w:hAnsi="Times New Roman"/>
          <w:caps w:val="0"/>
        </w:rPr>
        <w:t> </w:t>
      </w:r>
      <w:r w:rsidR="00AA61E1" w:rsidRPr="00A05757">
        <w:rPr>
          <w:szCs w:val="24"/>
          <w:b w:val="0"/>
          <w:i w:val="0"/>
          <w:sz w:val="24"/>
          <w:spacing w:val="0"/>
          <w:w w:val="100"/>
          <w:rFonts w:ascii="Times New Roman" w:cs="Times New Roman" w:hAnsi="Times New Roman"/>
          <w:caps w:val="0"/>
        </w:rPr>
        <w:t>with</w:t>
      </w:r>
      <w:r w:rsidR="00AA61E1" w:rsidRPr="00A05757">
        <w:rPr>
          <w:szCs w:val="24"/>
          <w:b w:val="0"/>
          <w:i w:val="0"/>
          <w:sz w:val="24"/>
          <w:spacing w:val="0"/>
          <w:w w:val="100"/>
          <w:rFonts w:ascii="Times New Roman" w:cs="Times New Roman" w:hAnsi="Times New Roman"/>
          <w:caps w:val="0"/>
        </w:rPr>
        <w:t> </w:t>
      </w:r>
      <w:r w:rsidR="00AA61E1" w:rsidRPr="00A05757">
        <w:rPr>
          <w:szCs w:val="24"/>
          <w:b w:val="0"/>
          <w:i w:val="0"/>
          <w:sz w:val="24"/>
          <w:spacing w:val="0"/>
          <w:w w:val="100"/>
          <w:rFonts w:ascii="Times New Roman" w:cs="Times New Roman" w:hAnsi="Times New Roman"/>
          <w:caps w:val="0"/>
        </w:rPr>
        <w:t>my</w:t>
      </w:r>
      <w:r w:rsidR="00AA61E1" w:rsidRPr="00A05757">
        <w:rPr>
          <w:szCs w:val="24"/>
          <w:b w:val="0"/>
          <w:i w:val="0"/>
          <w:sz w:val="24"/>
          <w:spacing w:val="0"/>
          <w:w w:val="100"/>
          <w:rFonts w:ascii="Times New Roman" w:cs="Times New Roman" w:hAnsi="Times New Roman"/>
          <w:caps w:val="0"/>
        </w:rPr>
        <w:t> </w:t>
      </w:r>
      <w:r w:rsidR="00AA61E1" w:rsidRPr="00A05757">
        <w:rPr>
          <w:szCs w:val="24"/>
          <w:b w:val="0"/>
          <w:i w:val="0"/>
          <w:sz w:val="24"/>
          <w:spacing w:val="0"/>
          <w:w w:val="100"/>
          <w:rFonts w:ascii="Times New Roman" w:cs="Times New Roman" w:hAnsi="Times New Roman"/>
          <w:caps w:val="0"/>
        </w:rPr>
        <w:t>works,</w:t>
      </w:r>
      <w:r w:rsidR="00AA61E1" w:rsidRPr="00A05757">
        <w:rPr>
          <w:szCs w:val="24"/>
          <w:b w:val="0"/>
          <w:i w:val="0"/>
          <w:sz w:val="24"/>
          <w:spacing w:val="0"/>
          <w:w w:val="100"/>
          <w:rFonts w:ascii="Times New Roman" w:cs="Times New Roman" w:hAnsi="Times New Roman"/>
          <w:caps w:val="0"/>
        </w:rPr>
        <w:t> </w:t>
      </w:r>
      <w:r w:rsidR="00AA61E1" w:rsidRPr="00A05757">
        <w:rPr>
          <w:szCs w:val="24"/>
          <w:b w:val="0"/>
          <w:i w:val="0"/>
          <w:sz w:val="24"/>
          <w:spacing w:val="0"/>
          <w:w w:val="100"/>
          <w:rFonts w:ascii="Times New Roman" w:cs="Times New Roman" w:hAnsi="Times New Roman"/>
          <w:caps w:val="0"/>
        </w:rPr>
        <w:t>your</w:t>
      </w:r>
      <w:r w:rsidR="00AA61E1" w:rsidRPr="00A05757">
        <w:rPr>
          <w:szCs w:val="24"/>
          <w:b w:val="0"/>
          <w:i w:val="0"/>
          <w:sz w:val="24"/>
          <w:spacing w:val="0"/>
          <w:w w:val="100"/>
          <w:rFonts w:ascii="Times New Roman" w:cs="Times New Roman" w:hAnsi="Times New Roman"/>
          <w:caps w:val="0"/>
        </w:rPr>
        <w:t> </w:t>
      </w:r>
      <w:r w:rsidR="00AA61E1" w:rsidRPr="00A05757">
        <w:rPr>
          <w:szCs w:val="24"/>
          <w:b w:val="0"/>
          <w:i w:val="0"/>
          <w:sz w:val="24"/>
          <w:spacing w:val="0"/>
          <w:w w:val="100"/>
          <w:rFonts w:ascii="Times New Roman" w:cs="Times New Roman" w:hAnsi="Times New Roman"/>
          <w:caps w:val="0"/>
        </w:rPr>
        <w:t>prayers</w:t>
      </w:r>
      <w:r w:rsidR="00AA61E1" w:rsidRPr="00A05757">
        <w:rPr>
          <w:szCs w:val="24"/>
          <w:b w:val="0"/>
          <w:i w:val="0"/>
          <w:sz w:val="24"/>
          <w:spacing w:val="0"/>
          <w:w w:val="100"/>
          <w:rFonts w:ascii="Times New Roman" w:cs="Times New Roman" w:hAnsi="Times New Roman"/>
          <w:caps w:val="0"/>
        </w:rPr>
        <w:t> </w:t>
      </w:r>
      <w:r w:rsidR="00AA61E1" w:rsidRPr="00A05757">
        <w:rPr>
          <w:szCs w:val="24"/>
          <w:b w:val="0"/>
          <w:i w:val="0"/>
          <w:sz w:val="24"/>
          <w:spacing w:val="0"/>
          <w:w w:val="100"/>
          <w:rFonts w:ascii="Times New Roman" w:cs="Times New Roman" w:hAnsi="Times New Roman"/>
          <w:caps w:val="0"/>
        </w:rPr>
        <w:t>and</w:t>
      </w:r>
      <w:r w:rsidR="00AA61E1" w:rsidRPr="00A05757">
        <w:rPr>
          <w:szCs w:val="24"/>
          <w:b w:val="0"/>
          <w:i w:val="0"/>
          <w:sz w:val="24"/>
          <w:spacing w:val="0"/>
          <w:w w:val="100"/>
          <w:rFonts w:ascii="Times New Roman" w:cs="Times New Roman" w:hAnsi="Times New Roman"/>
          <w:caps w:val="0"/>
        </w:rPr>
        <w:t> </w:t>
      </w:r>
      <w:r w:rsidR="00AA61E1" w:rsidRPr="00A05757">
        <w:rPr>
          <w:szCs w:val="24"/>
          <w:b w:val="0"/>
          <w:i w:val="0"/>
          <w:sz w:val="24"/>
          <w:spacing w:val="0"/>
          <w:w w:val="100"/>
          <w:rFonts w:ascii="Times New Roman" w:cs="Times New Roman" w:hAnsi="Times New Roman"/>
          <w:caps w:val="0"/>
        </w:rPr>
        <w:t>moral</w:t>
      </w:r>
      <w:r w:rsidR="00AA61E1" w:rsidRPr="00A05757">
        <w:rPr>
          <w:szCs w:val="24"/>
          <w:b w:val="0"/>
          <w:i w:val="0"/>
          <w:sz w:val="24"/>
          <w:spacing w:val="0"/>
          <w:w w:val="100"/>
          <w:rFonts w:ascii="Times New Roman" w:cs="Times New Roman" w:hAnsi="Times New Roman"/>
          <w:caps w:val="0"/>
        </w:rPr>
        <w:t> </w:t>
      </w:r>
      <w:r w:rsidR="00AA61E1" w:rsidRPr="00A05757">
        <w:rPr>
          <w:szCs w:val="24"/>
          <w:b w:val="0"/>
          <w:i w:val="0"/>
          <w:sz w:val="24"/>
          <w:spacing w:val="0"/>
          <w:w w:val="100"/>
          <w:rFonts w:ascii="Times New Roman" w:cs="Times New Roman" w:hAnsi="Times New Roman"/>
          <w:caps w:val="0"/>
        </w:rPr>
        <w:t>support</w:t>
      </w:r>
      <w:r w:rsidR="00AA61E1" w:rsidRPr="00A05757">
        <w:rPr>
          <w:szCs w:val="24"/>
          <w:b w:val="0"/>
          <w:i w:val="0"/>
          <w:sz w:val="24"/>
          <w:spacing w:val="0"/>
          <w:w w:val="100"/>
          <w:rFonts w:ascii="Times New Roman" w:cs="Times New Roman" w:hAnsi="Times New Roman"/>
          <w:caps w:val="0"/>
        </w:rPr>
        <w:t> </w:t>
      </w:r>
      <w:r w:rsidR="00AA61E1" w:rsidRPr="00A05757">
        <w:rPr>
          <w:szCs w:val="24"/>
          <w:b w:val="0"/>
          <w:i w:val="0"/>
          <w:sz w:val="24"/>
          <w:spacing w:val="0"/>
          <w:w w:val="100"/>
          <w:rFonts w:ascii="Times New Roman" w:cs="Times New Roman" w:hAnsi="Times New Roman"/>
          <w:caps w:val="0"/>
        </w:rPr>
        <w:t>have</w:t>
      </w:r>
      <w:r w:rsidR="00AA61E1" w:rsidRPr="00A05757">
        <w:rPr>
          <w:szCs w:val="24"/>
          <w:b w:val="0"/>
          <w:i w:val="0"/>
          <w:sz w:val="24"/>
          <w:spacing w:val="0"/>
          <w:w w:val="100"/>
          <w:rFonts w:ascii="Times New Roman" w:cs="Times New Roman" w:hAnsi="Times New Roman"/>
          <w:caps w:val="0"/>
        </w:rPr>
        <w:t> </w:t>
      </w:r>
      <w:r w:rsidR="00AA61E1" w:rsidRPr="00A05757">
        <w:rPr>
          <w:szCs w:val="24"/>
          <w:b w:val="0"/>
          <w:i w:val="0"/>
          <w:sz w:val="24"/>
          <w:spacing w:val="0"/>
          <w:w w:val="100"/>
          <w:rFonts w:ascii="Times New Roman" w:cs="Times New Roman" w:hAnsi="Times New Roman"/>
          <w:caps w:val="0"/>
        </w:rPr>
        <w:t>broughtme</w:t>
      </w:r>
      <w:r w:rsidR="00AA61E1" w:rsidRPr="00A05757">
        <w:rPr>
          <w:szCs w:val="24"/>
          <w:b w:val="0"/>
          <w:i w:val="0"/>
          <w:sz w:val="24"/>
          <w:spacing w:val="0"/>
          <w:w w:val="100"/>
          <w:rFonts w:ascii="Times New Roman" w:cs="Times New Roman" w:hAnsi="Times New Roman"/>
          <w:caps w:val="0"/>
        </w:rPr>
        <w:t> </w:t>
      </w:r>
      <w:r w:rsidR="00AA61E1" w:rsidRPr="00A05757">
        <w:rPr>
          <w:szCs w:val="24"/>
          <w:b w:val="0"/>
          <w:i w:val="0"/>
          <w:sz w:val="24"/>
          <w:spacing w:val="0"/>
          <w:w w:val="100"/>
          <w:rFonts w:ascii="Times New Roman" w:cs="Times New Roman" w:hAnsi="Times New Roman"/>
          <w:caps w:val="0"/>
        </w:rPr>
        <w:t>this</w:t>
      </w:r>
      <w:r w:rsidR="00AA61E1" w:rsidRPr="00A05757">
        <w:rPr>
          <w:szCs w:val="24"/>
          <w:b w:val="0"/>
          <w:i w:val="0"/>
          <w:sz w:val="24"/>
          <w:spacing w:val="0"/>
          <w:w w:val="100"/>
          <w:rFonts w:ascii="Times New Roman" w:cs="Times New Roman" w:hAnsi="Times New Roman"/>
          <w:caps w:val="0"/>
        </w:rPr>
        <w:t> </w:t>
      </w:r>
      <w:r w:rsidR="00AA61E1" w:rsidRPr="00A05757">
        <w:rPr>
          <w:szCs w:val="24"/>
          <w:b w:val="0"/>
          <w:i w:val="0"/>
          <w:sz w:val="24"/>
          <w:spacing w:val="0"/>
          <w:w w:val="100"/>
          <w:rFonts w:ascii="Times New Roman" w:cs="Times New Roman" w:hAnsi="Times New Roman"/>
          <w:caps w:val="0"/>
        </w:rPr>
        <w:t>far.</w:t>
      </w:r>
    </w:p>
    <w:p w:rsidR="004D3832" w:rsidRPr="00A05757" w:rsidRDefault="004D3832" w:rsidP="003B3099">
      <w:pPr>
        <w:jc w:val="center"/>
        <w:spacing w:before="0" w:beforeAutospacing="0" w:after="0" w:afterAutospacing="0" w:lineRule="auto" w:line="360"/>
        <w:rPr>
          <w:szCs w:val="24"/>
          <w:b w:val="0"/>
          <w:i w:val="0"/>
          <w:sz w:val="24"/>
          <w:spacing w:val="0"/>
          <w:w w:val="100"/>
          <w:rFonts w:ascii="Times New Roman" w:cs="Times New Roman" w:hAnsi="Times New Roman"/>
          <w:caps w:val="0"/>
        </w:rPr>
        <w:snapToGrid w:val="0"/>
        <w:textAlignment w:val="baseline"/>
      </w:pPr>
      <w:r w:rsidRPr="003B3099">
        <w:rPr>
          <w:szCs w:val="24"/>
          <w:b w:val="1"/>
          <w:i w:val="0"/>
          <w:sz w:val="24"/>
          <w:spacing w:val="0"/>
          <w:w w:val="100"/>
          <w:rFonts w:ascii="Times New Roman" w:cs="Times New Roman" w:hAnsi="Times New Roman"/>
          <w:caps w:val="0"/>
        </w:rPr>
        <w:t>ABSTRACT</w:t>
      </w:r>
      <w:r w:rsidRPr="00A05757">
        <w:rPr>
          <w:szCs w:val="24"/>
          <w:b w:val="0"/>
          <w:i w:val="0"/>
          <w:sz w:val="24"/>
          <w:spacing w:val="0"/>
          <w:w w:val="100"/>
          <w:rFonts w:ascii="Times New Roman" w:cs="Times New Roman" w:hAnsi="Times New Roman"/>
          <w:caps w:val="0"/>
        </w:rPr>
        <w:t>.</w:t>
      </w:r>
    </w:p>
    <w:p w:rsidR="009B08EF" w:rsidRPr="00A05757" w:rsidRDefault="009B08EF" w:rsidP="001F2D70">
      <w:pPr>
        <w:spacing w:before="0" w:beforeAutospacing="0" w:after="0" w:afterAutospacing="0" w:lineRule="auto" w:line="240"/>
        <w:rPr>
          <w:szCs w:val="24"/>
          <w:b w:val="0"/>
          <w:i w:val="0"/>
          <w:sz w:val="24"/>
          <w:spacing w:val="0"/>
          <w:w w:val="100"/>
          <w:rFonts w:ascii="Times New Roman" w:cs="Times New Roman" w:hAnsi="Times New Roman"/>
          <w:caps w:val="0"/>
        </w:rPr>
        <w:snapToGrid w:val="0"/>
        <w:textAlignment w:val="baseline"/>
      </w:pPr>
      <w:r>
        <w:rPr>
          <w:b w:val="0"/>
          <w:i w:val="0"/>
          <w:sz w:val="24"/>
          <w:spacing w:val="0"/>
          <w:w w:val="100"/>
          <w:rFonts w:ascii="Times New Roman" w:cs="Times New Roman" w:hAnsi="Times New Roman"/>
          <w:caps w:val="0"/>
        </w:rPr>
        <w:t/>
      </w:r>
    </w:p>
    <w:p w:rsidR="004D3832" w:rsidRPr="00A05757" w:rsidRDefault="000C2F5C" w:rsidP="00ED63FF">
      <w:pPr>
        <w:jc w:val="both"/>
        <w:spacing w:before="0" w:beforeAutospacing="0" w:after="0" w:afterAutospacing="0" w:lineRule="auto" w:line="24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study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centred</w:t>
      </w:r>
      <w:r w:rsidRPr="00A05757">
        <w:rPr>
          <w:szCs w:val="24"/>
          <w:b w:val="0"/>
          <w:i w:val="0"/>
          <w:sz w:val="24"/>
          <w:spacing w:val="0"/>
          <w:w w:val="100"/>
          <w:rFonts w:ascii="Times New Roman" w:cs="Times New Roman" w:hAnsi="Times New Roman"/>
          <w:caps w:val="0"/>
        </w:rPr>
        <w:t> </w:t>
      </w:r>
      <w:r w:rsidR="00934A04" w:rsidRPr="00A05757">
        <w:rPr>
          <w:szCs w:val="24"/>
          <w:b w:val="0"/>
          <w:i w:val="0"/>
          <w:sz w:val="24"/>
          <w:spacing w:val="0"/>
          <w:w w:val="100"/>
          <w:rFonts w:ascii="Times New Roman" w:cs="Times New Roman" w:hAnsi="Times New Roman"/>
          <w:caps w:val="0"/>
        </w:rPr>
        <w:t>on</w:t>
      </w:r>
      <w:r w:rsidR="00934A04" w:rsidRPr="00A05757">
        <w:rPr>
          <w:szCs w:val="24"/>
          <w:b w:val="0"/>
          <w:i w:val="0"/>
          <w:sz w:val="24"/>
          <w:spacing w:val="0"/>
          <w:w w:val="100"/>
          <w:rFonts w:ascii="Times New Roman" w:cs="Times New Roman" w:hAnsi="Times New Roman"/>
          <w:caps w:val="0"/>
        </w:rPr>
        <w:t> </w:t>
      </w:r>
      <w:r w:rsidR="00934A04" w:rsidRPr="00A05757">
        <w:rPr>
          <w:szCs w:val="24"/>
          <w:b w:val="0"/>
          <w:i w:val="0"/>
          <w:sz w:val="24"/>
          <w:spacing w:val="0"/>
          <w:w w:val="100"/>
          <w:rFonts w:ascii="Times New Roman" w:cs="Times New Roman" w:hAnsi="Times New Roman"/>
          <w:caps w:val="0"/>
        </w:rPr>
        <w:t>Subsidy</w:t>
      </w:r>
      <w:r w:rsidR="00934A04" w:rsidRPr="00A05757">
        <w:rPr>
          <w:szCs w:val="24"/>
          <w:b w:val="0"/>
          <w:i w:val="0"/>
          <w:sz w:val="24"/>
          <w:spacing w:val="0"/>
          <w:w w:val="100"/>
          <w:rFonts w:ascii="Times New Roman" w:cs="Times New Roman" w:hAnsi="Times New Roman"/>
          <w:caps w:val="0"/>
        </w:rPr>
        <w:t> </w:t>
      </w:r>
      <w:r w:rsidR="00934A04" w:rsidRPr="00A05757">
        <w:rPr>
          <w:szCs w:val="24"/>
          <w:b w:val="0"/>
          <w:i w:val="0"/>
          <w:sz w:val="24"/>
          <w:spacing w:val="0"/>
          <w:w w:val="100"/>
          <w:rFonts w:ascii="Times New Roman" w:cs="Times New Roman" w:hAnsi="Times New Roman"/>
          <w:caps w:val="0"/>
        </w:rPr>
        <w:t>Reinvestment</w:t>
      </w:r>
      <w:r w:rsidR="00934A04" w:rsidRPr="00A05757">
        <w:rPr>
          <w:szCs w:val="24"/>
          <w:b w:val="0"/>
          <w:i w:val="0"/>
          <w:sz w:val="24"/>
          <w:spacing w:val="0"/>
          <w:w w:val="100"/>
          <w:rFonts w:ascii="Times New Roman" w:cs="Times New Roman" w:hAnsi="Times New Roman"/>
          <w:caps w:val="0"/>
        </w:rPr>
        <w:t> </w:t>
      </w:r>
      <w:r w:rsidR="00934A04" w:rsidRPr="00A05757">
        <w:rPr>
          <w:szCs w:val="24"/>
          <w:b w:val="0"/>
          <w:i w:val="0"/>
          <w:sz w:val="24"/>
          <w:spacing w:val="0"/>
          <w:w w:val="100"/>
          <w:rFonts w:ascii="Times New Roman" w:cs="Times New Roman" w:hAnsi="Times New Roman"/>
          <w:caps w:val="0"/>
        </w:rPr>
        <w:t>and</w:t>
      </w:r>
      <w:r w:rsidR="00934A04" w:rsidRPr="00A05757">
        <w:rPr>
          <w:szCs w:val="24"/>
          <w:b w:val="0"/>
          <w:i w:val="0"/>
          <w:sz w:val="24"/>
          <w:spacing w:val="0"/>
          <w:w w:val="100"/>
          <w:rFonts w:ascii="Times New Roman" w:cs="Times New Roman" w:hAnsi="Times New Roman"/>
          <w:caps w:val="0"/>
        </w:rPr>
        <w:t> </w:t>
      </w:r>
      <w:r w:rsidR="003B3099" w:rsidRPr="00A05757">
        <w:rPr>
          <w:szCs w:val="24"/>
          <w:b w:val="0"/>
          <w:i w:val="0"/>
          <w:sz w:val="24"/>
          <w:spacing w:val="0"/>
          <w:w w:val="100"/>
          <w:rFonts w:ascii="Times New Roman" w:cs="Times New Roman" w:hAnsi="Times New Roman"/>
          <w:caps w:val="0"/>
        </w:rPr>
        <w:t>Empowerment</w:t>
      </w:r>
      <w:r w:rsidR="003B3099" w:rsidRPr="00A05757">
        <w:rPr>
          <w:szCs w:val="24"/>
          <w:b w:val="0"/>
          <w:i w:val="0"/>
          <w:sz w:val="24"/>
          <w:spacing w:val="0"/>
          <w:w w:val="100"/>
          <w:rFonts w:ascii="Times New Roman" w:cs="Times New Roman" w:hAnsi="Times New Roman"/>
          <w:caps w:val="0"/>
        </w:rPr>
        <w:t> </w:t>
      </w:r>
      <w:r w:rsidR="003B3099" w:rsidRPr="00A05757">
        <w:rPr>
          <w:szCs w:val="24"/>
          <w:b w:val="0"/>
          <w:i w:val="0"/>
          <w:sz w:val="24"/>
          <w:spacing w:val="0"/>
          <w:w w:val="100"/>
          <w:rFonts w:ascii="Times New Roman" w:cs="Times New Roman" w:hAnsi="Times New Roman"/>
          <w:caps w:val="0"/>
        </w:rPr>
        <w:t>Programme</w:t>
      </w:r>
      <w:r w:rsidR="003B3099" w:rsidRPr="00A05757">
        <w:rPr>
          <w:szCs w:val="24"/>
          <w:b w:val="0"/>
          <w:i w:val="0"/>
          <w:sz w:val="24"/>
          <w:spacing w:val="0"/>
          <w:w w:val="100"/>
          <w:rFonts w:ascii="Times New Roman" w:cs="Times New Roman" w:hAnsi="Times New Roman"/>
          <w:caps w:val="0"/>
        </w:rPr>
        <w:t> </w:t>
      </w:r>
      <w:r w:rsidR="00934A04" w:rsidRPr="00A05757">
        <w:rPr>
          <w:szCs w:val="24"/>
          <w:b w:val="0"/>
          <w:i w:val="0"/>
          <w:sz w:val="24"/>
          <w:spacing w:val="0"/>
          <w:w w:val="100"/>
          <w:rFonts w:ascii="Times New Roman" w:cs="Times New Roman" w:hAnsi="Times New Roman"/>
          <w:caps w:val="0"/>
        </w:rPr>
        <w:t>(SURE</w:t>
      </w:r>
      <w:r w:rsidR="00934A04" w:rsidRPr="00A05757">
        <w:rPr>
          <w:szCs w:val="24"/>
          <w:b w:val="0"/>
          <w:i w:val="0"/>
          <w:sz w:val="24"/>
          <w:spacing w:val="0"/>
          <w:w w:val="100"/>
          <w:rFonts w:ascii="Times New Roman" w:cs="Times New Roman" w:hAnsi="Times New Roman"/>
          <w:caps w:val="0"/>
        </w:rPr>
        <w:t> </w:t>
      </w:r>
      <w:r w:rsidR="00934A04" w:rsidRPr="00A05757">
        <w:rPr>
          <w:szCs w:val="24"/>
          <w:b w:val="0"/>
          <w:i w:val="0"/>
          <w:sz w:val="24"/>
          <w:spacing w:val="0"/>
          <w:w w:val="100"/>
          <w:rFonts w:ascii="Times New Roman" w:cs="Times New Roman" w:hAnsi="Times New Roman"/>
          <w:caps w:val="0"/>
        </w:rPr>
        <w:t>–P)</w:t>
      </w:r>
      <w:r w:rsidR="00934A04" w:rsidRPr="00A05757">
        <w:rPr>
          <w:szCs w:val="24"/>
          <w:b w:val="0"/>
          <w:i w:val="0"/>
          <w:sz w:val="24"/>
          <w:spacing w:val="0"/>
          <w:w w:val="100"/>
          <w:rFonts w:ascii="Times New Roman" w:cs="Times New Roman" w:hAnsi="Times New Roman"/>
          <w:caps w:val="0"/>
        </w:rPr>
        <w:t> </w:t>
      </w:r>
      <w:r w:rsidR="00934A04" w:rsidRPr="00A05757">
        <w:rPr>
          <w:szCs w:val="24"/>
          <w:b w:val="0"/>
          <w:i w:val="0"/>
          <w:sz w:val="24"/>
          <w:spacing w:val="0"/>
          <w:w w:val="100"/>
          <w:rFonts w:ascii="Times New Roman" w:cs="Times New Roman" w:hAnsi="Times New Roman"/>
          <w:caps w:val="0"/>
        </w:rPr>
        <w:t>and</w:t>
      </w:r>
      <w:r w:rsidR="00934A04" w:rsidRPr="00A05757">
        <w:rPr>
          <w:szCs w:val="24"/>
          <w:b w:val="0"/>
          <w:i w:val="0"/>
          <w:sz w:val="24"/>
          <w:spacing w:val="0"/>
          <w:w w:val="100"/>
          <w:rFonts w:ascii="Times New Roman" w:cs="Times New Roman" w:hAnsi="Times New Roman"/>
          <w:caps w:val="0"/>
        </w:rPr>
        <w:t> </w:t>
      </w:r>
      <w:r w:rsidR="00934A04" w:rsidRPr="00A05757">
        <w:rPr>
          <w:szCs w:val="24"/>
          <w:b w:val="0"/>
          <w:i w:val="0"/>
          <w:sz w:val="24"/>
          <w:spacing w:val="0"/>
          <w:w w:val="100"/>
          <w:rFonts w:ascii="Times New Roman" w:cs="Times New Roman" w:hAnsi="Times New Roman"/>
          <w:caps w:val="0"/>
        </w:rPr>
        <w:t>Youth</w:t>
      </w:r>
      <w:r w:rsidR="00934A04" w:rsidRPr="00A05757">
        <w:rPr>
          <w:szCs w:val="24"/>
          <w:b w:val="0"/>
          <w:i w:val="0"/>
          <w:sz w:val="24"/>
          <w:spacing w:val="0"/>
          <w:w w:val="100"/>
          <w:rFonts w:ascii="Times New Roman" w:cs="Times New Roman" w:hAnsi="Times New Roman"/>
          <w:caps w:val="0"/>
        </w:rPr>
        <w:t> </w:t>
      </w:r>
      <w:r w:rsidR="003B3099" w:rsidRPr="00A05757">
        <w:rPr>
          <w:szCs w:val="24"/>
          <w:b w:val="0"/>
          <w:i w:val="0"/>
          <w:sz w:val="24"/>
          <w:spacing w:val="0"/>
          <w:w w:val="100"/>
          <w:rFonts w:ascii="Times New Roman" w:cs="Times New Roman" w:hAnsi="Times New Roman"/>
          <w:caps w:val="0"/>
        </w:rPr>
        <w:t>Empowerment</w:t>
      </w:r>
      <w:r w:rsidR="003B3099">
        <w:rPr>
          <w:szCs w:val="24"/>
          <w:b w:val="0"/>
          <w:i w:val="0"/>
          <w:sz w:val="24"/>
          <w:spacing w:val="0"/>
          <w:w w:val="100"/>
          <w:rFonts w:ascii="Times New Roman" w:cs="Times New Roman" w:hAnsi="Times New Roman"/>
          <w:caps w:val="0"/>
        </w:rPr>
        <w:t> </w:t>
      </w:r>
      <w:r w:rsidR="003B3099">
        <w:rPr>
          <w:szCs w:val="24"/>
          <w:b w:val="0"/>
          <w:i w:val="0"/>
          <w:sz w:val="24"/>
          <w:spacing w:val="0"/>
          <w:w w:val="100"/>
          <w:rFonts w:ascii="Times New Roman" w:cs="Times New Roman" w:hAnsi="Times New Roman"/>
          <w:caps w:val="0"/>
        </w:rPr>
        <w:t>in</w:t>
      </w:r>
      <w:r w:rsidR="003B3099">
        <w:rPr>
          <w:szCs w:val="24"/>
          <w:b w:val="0"/>
          <w:i w:val="0"/>
          <w:sz w:val="24"/>
          <w:spacing w:val="0"/>
          <w:w w:val="100"/>
          <w:rFonts w:ascii="Times New Roman" w:cs="Times New Roman" w:hAnsi="Times New Roman"/>
          <w:caps w:val="0"/>
        </w:rPr>
        <w:t> </w:t>
      </w:r>
      <w:r w:rsidR="003B3099">
        <w:rPr>
          <w:szCs w:val="24"/>
          <w:b w:val="0"/>
          <w:i w:val="0"/>
          <w:sz w:val="24"/>
          <w:spacing w:val="0"/>
          <w:w w:val="100"/>
          <w:rFonts w:ascii="Times New Roman" w:cs="Times New Roman" w:hAnsi="Times New Roman"/>
          <w:caps w:val="0"/>
        </w:rPr>
        <w:t>Nigeria</w:t>
      </w:r>
      <w:r w:rsidR="00ED63FF">
        <w:rPr>
          <w:szCs w:val="24"/>
          <w:b w:val="0"/>
          <w:i w:val="0"/>
          <w:sz w:val="24"/>
          <w:spacing w:val="0"/>
          <w:w w:val="100"/>
          <w:rFonts w:ascii="Times New Roman" w:cs="Times New Roman" w:hAnsi="Times New Roman"/>
          <w:caps w:val="0"/>
        </w:rPr>
        <w:t> </w:t>
      </w:r>
      <w:r w:rsidR="00934A04" w:rsidRPr="00A05757">
        <w:rPr>
          <w:szCs w:val="24"/>
          <w:b w:val="0"/>
          <w:i w:val="0"/>
          <w:sz w:val="24"/>
          <w:spacing w:val="0"/>
          <w:w w:val="100"/>
          <w:rFonts w:ascii="Times New Roman" w:cs="Times New Roman" w:hAnsi="Times New Roman"/>
          <w:caps w:val="0"/>
        </w:rPr>
        <w:t>(2012</w:t>
      </w:r>
      <w:r w:rsidR="00934A04" w:rsidRPr="00A05757">
        <w:rPr>
          <w:szCs w:val="24"/>
          <w:b w:val="0"/>
          <w:i w:val="0"/>
          <w:sz w:val="24"/>
          <w:spacing w:val="0"/>
          <w:w w:val="100"/>
          <w:rFonts w:ascii="Times New Roman" w:cs="Times New Roman" w:hAnsi="Times New Roman"/>
          <w:caps w:val="0"/>
        </w:rPr>
        <w:t> </w:t>
      </w:r>
      <w:r w:rsidR="00934A04" w:rsidRPr="00A05757">
        <w:rPr>
          <w:szCs w:val="24"/>
          <w:b w:val="0"/>
          <w:i w:val="0"/>
          <w:sz w:val="24"/>
          <w:spacing w:val="0"/>
          <w:w w:val="100"/>
          <w:rFonts w:ascii="Times New Roman" w:cs="Times New Roman" w:hAnsi="Times New Roman"/>
          <w:caps w:val="0"/>
        </w:rPr>
        <w:t>–</w:t>
      </w:r>
      <w:r w:rsidR="00934A04" w:rsidRPr="00A05757">
        <w:rPr>
          <w:szCs w:val="24"/>
          <w:b w:val="0"/>
          <w:i w:val="0"/>
          <w:sz w:val="24"/>
          <w:spacing w:val="0"/>
          <w:w w:val="100"/>
          <w:rFonts w:ascii="Times New Roman" w:cs="Times New Roman" w:hAnsi="Times New Roman"/>
          <w:caps w:val="0"/>
        </w:rPr>
        <w:t> </w:t>
      </w:r>
      <w:r w:rsidR="00934A04" w:rsidRPr="00A05757">
        <w:rPr>
          <w:szCs w:val="24"/>
          <w:b w:val="0"/>
          <w:i w:val="0"/>
          <w:sz w:val="24"/>
          <w:spacing w:val="0"/>
          <w:w w:val="100"/>
          <w:rFonts w:ascii="Times New Roman" w:cs="Times New Roman" w:hAnsi="Times New Roman"/>
          <w:caps w:val="0"/>
        </w:rPr>
        <w:t>2014).</w:t>
      </w:r>
      <w:r w:rsidR="00934A04" w:rsidRPr="00A05757">
        <w:rPr>
          <w:szCs w:val="24"/>
          <w:b w:val="0"/>
          <w:i w:val="0"/>
          <w:sz w:val="24"/>
          <w:spacing w:val="0"/>
          <w:w w:val="100"/>
          <w:rFonts w:ascii="Times New Roman" w:cs="Times New Roman" w:hAnsi="Times New Roman"/>
          <w:caps w:val="0"/>
        </w:rPr>
        <w:t> </w:t>
      </w:r>
      <w:r w:rsidR="00934A04" w:rsidRPr="00A05757">
        <w:rPr>
          <w:szCs w:val="24"/>
          <w:b w:val="0"/>
          <w:i w:val="0"/>
          <w:sz w:val="24"/>
          <w:spacing w:val="0"/>
          <w:w w:val="100"/>
          <w:rFonts w:ascii="Times New Roman" w:cs="Times New Roman" w:hAnsi="Times New Roman"/>
          <w:caps w:val="0"/>
        </w:rPr>
        <w:t>This</w:t>
      </w:r>
      <w:r w:rsidR="008F07FF" w:rsidRPr="00A05757">
        <w:rPr>
          <w:szCs w:val="24"/>
          <w:b w:val="0"/>
          <w:i w:val="0"/>
          <w:sz w:val="24"/>
          <w:spacing w:val="0"/>
          <w:w w:val="100"/>
          <w:rFonts w:ascii="Times New Roman" w:cs="Times New Roman" w:hAnsi="Times New Roman"/>
          <w:caps w:val="0"/>
        </w:rPr>
        <w:t> </w:t>
      </w:r>
      <w:r w:rsidR="008F07FF" w:rsidRPr="00A05757">
        <w:rPr>
          <w:szCs w:val="24"/>
          <w:b w:val="0"/>
          <w:i w:val="0"/>
          <w:sz w:val="24"/>
          <w:spacing w:val="0"/>
          <w:w w:val="100"/>
          <w:rFonts w:ascii="Times New Roman" w:cs="Times New Roman" w:hAnsi="Times New Roman"/>
          <w:caps w:val="0"/>
        </w:rPr>
        <w:t>policy</w:t>
      </w:r>
      <w:r w:rsidR="008F07FF" w:rsidRPr="00A05757">
        <w:rPr>
          <w:szCs w:val="24"/>
          <w:b w:val="0"/>
          <w:i w:val="0"/>
          <w:sz w:val="24"/>
          <w:spacing w:val="0"/>
          <w:w w:val="100"/>
          <w:rFonts w:ascii="Times New Roman" w:cs="Times New Roman" w:hAnsi="Times New Roman"/>
          <w:caps w:val="0"/>
        </w:rPr>
        <w:t> </w:t>
      </w:r>
      <w:r w:rsidR="008F07FF" w:rsidRPr="00A05757">
        <w:rPr>
          <w:szCs w:val="24"/>
          <w:b w:val="0"/>
          <w:i w:val="0"/>
          <w:sz w:val="24"/>
          <w:spacing w:val="0"/>
          <w:w w:val="100"/>
          <w:rFonts w:ascii="Times New Roman" w:cs="Times New Roman" w:hAnsi="Times New Roman"/>
          <w:caps w:val="0"/>
        </w:rPr>
        <w:t>was</w:t>
      </w:r>
      <w:r w:rsidR="008F07FF" w:rsidRPr="00A05757">
        <w:rPr>
          <w:szCs w:val="24"/>
          <w:b w:val="0"/>
          <w:i w:val="0"/>
          <w:sz w:val="24"/>
          <w:spacing w:val="0"/>
          <w:w w:val="100"/>
          <w:rFonts w:ascii="Times New Roman" w:cs="Times New Roman" w:hAnsi="Times New Roman"/>
          <w:caps w:val="0"/>
        </w:rPr>
        <w:t> </w:t>
      </w:r>
      <w:r w:rsidR="008F07FF" w:rsidRPr="00A05757">
        <w:rPr>
          <w:szCs w:val="24"/>
          <w:b w:val="0"/>
          <w:i w:val="0"/>
          <w:sz w:val="24"/>
          <w:spacing w:val="0"/>
          <w:w w:val="100"/>
          <w:rFonts w:ascii="Times New Roman" w:cs="Times New Roman" w:hAnsi="Times New Roman"/>
          <w:caps w:val="0"/>
        </w:rPr>
        <w:t>initiated</w:t>
      </w:r>
      <w:r w:rsidR="008F07FF" w:rsidRPr="00A05757">
        <w:rPr>
          <w:szCs w:val="24"/>
          <w:b w:val="0"/>
          <w:i w:val="0"/>
          <w:sz w:val="24"/>
          <w:spacing w:val="0"/>
          <w:w w:val="100"/>
          <w:rFonts w:ascii="Times New Roman" w:cs="Times New Roman" w:hAnsi="Times New Roman"/>
          <w:caps w:val="0"/>
        </w:rPr>
        <w:t> </w:t>
      </w:r>
      <w:r w:rsidR="008F07FF" w:rsidRPr="00A05757">
        <w:rPr>
          <w:szCs w:val="24"/>
          <w:b w:val="0"/>
          <w:i w:val="0"/>
          <w:sz w:val="24"/>
          <w:spacing w:val="0"/>
          <w:w w:val="100"/>
          <w:rFonts w:ascii="Times New Roman" w:cs="Times New Roman" w:hAnsi="Times New Roman"/>
          <w:caps w:val="0"/>
        </w:rPr>
        <w:t>byformer</w:t>
      </w:r>
      <w:r w:rsidR="008F07FF" w:rsidRPr="00A05757">
        <w:rPr>
          <w:szCs w:val="24"/>
          <w:b w:val="0"/>
          <w:i w:val="0"/>
          <w:sz w:val="24"/>
          <w:spacing w:val="0"/>
          <w:w w:val="100"/>
          <w:rFonts w:ascii="Times New Roman" w:cs="Times New Roman" w:hAnsi="Times New Roman"/>
          <w:caps w:val="0"/>
        </w:rPr>
        <w:t> </w:t>
      </w:r>
      <w:r w:rsidR="008F07FF" w:rsidRPr="00A05757">
        <w:rPr>
          <w:szCs w:val="24"/>
          <w:b w:val="0"/>
          <w:i w:val="0"/>
          <w:sz w:val="24"/>
          <w:spacing w:val="0"/>
          <w:w w:val="100"/>
          <w:rFonts w:ascii="Times New Roman" w:cs="Times New Roman" w:hAnsi="Times New Roman"/>
          <w:caps w:val="0"/>
        </w:rPr>
        <w:t>President</w:t>
      </w:r>
      <w:r w:rsidR="008F07FF" w:rsidRPr="00A05757">
        <w:rPr>
          <w:szCs w:val="24"/>
          <w:b w:val="0"/>
          <w:i w:val="0"/>
          <w:sz w:val="24"/>
          <w:spacing w:val="0"/>
          <w:w w:val="100"/>
          <w:rFonts w:ascii="Times New Roman" w:cs="Times New Roman" w:hAnsi="Times New Roman"/>
          <w:caps w:val="0"/>
        </w:rPr>
        <w:t> </w:t>
      </w:r>
      <w:r w:rsidR="008F07FF" w:rsidRPr="00A05757">
        <w:rPr>
          <w:szCs w:val="24"/>
          <w:b w:val="0"/>
          <w:i w:val="0"/>
          <w:sz w:val="24"/>
          <w:spacing w:val="0"/>
          <w:w w:val="100"/>
          <w:rFonts w:ascii="Times New Roman" w:cs="Times New Roman" w:hAnsi="Times New Roman"/>
          <w:caps w:val="0"/>
        </w:rPr>
        <w:t>of</w:t>
      </w:r>
      <w:r w:rsidR="008F07FF" w:rsidRPr="00A05757">
        <w:rPr>
          <w:szCs w:val="24"/>
          <w:b w:val="0"/>
          <w:i w:val="0"/>
          <w:sz w:val="24"/>
          <w:spacing w:val="0"/>
          <w:w w:val="100"/>
          <w:rFonts w:ascii="Times New Roman" w:cs="Times New Roman" w:hAnsi="Times New Roman"/>
          <w:caps w:val="0"/>
        </w:rPr>
        <w:t> </w:t>
      </w:r>
      <w:r w:rsidR="008F07FF" w:rsidRPr="00A05757">
        <w:rPr>
          <w:szCs w:val="24"/>
          <w:b w:val="0"/>
          <w:i w:val="0"/>
          <w:sz w:val="24"/>
          <w:spacing w:val="0"/>
          <w:w w:val="100"/>
          <w:rFonts w:ascii="Times New Roman" w:cs="Times New Roman" w:hAnsi="Times New Roman"/>
          <w:caps w:val="0"/>
        </w:rPr>
        <w:t>Nigeria</w:t>
      </w:r>
      <w:r w:rsidR="004D3832" w:rsidRPr="00A05757">
        <w:rPr>
          <w:szCs w:val="24"/>
          <w:b w:val="0"/>
          <w:i w:val="0"/>
          <w:sz w:val="24"/>
          <w:spacing w:val="0"/>
          <w:w w:val="100"/>
          <w:rFonts w:ascii="Times New Roman" w:cs="Times New Roman" w:hAnsi="Times New Roman"/>
          <w:caps w:val="0"/>
        </w:rPr>
        <w:t> </w:t>
      </w:r>
      <w:r w:rsidR="004D3832" w:rsidRPr="00A05757">
        <w:rPr>
          <w:szCs w:val="24"/>
          <w:b w:val="0"/>
          <w:i w:val="0"/>
          <w:sz w:val="24"/>
          <w:spacing w:val="0"/>
          <w:w w:val="100"/>
          <w:rFonts w:ascii="Times New Roman" w:cs="Times New Roman" w:hAnsi="Times New Roman"/>
          <w:caps w:val="0"/>
        </w:rPr>
        <w:t>Dr</w:t>
      </w:r>
      <w:r w:rsidR="004D3832" w:rsidRPr="00A05757">
        <w:rPr>
          <w:szCs w:val="24"/>
          <w:b w:val="0"/>
          <w:i w:val="0"/>
          <w:sz w:val="24"/>
          <w:spacing w:val="0"/>
          <w:w w:val="100"/>
          <w:rFonts w:ascii="Times New Roman" w:cs="Times New Roman" w:hAnsi="Times New Roman"/>
          <w:caps w:val="0"/>
        </w:rPr>
        <w:t> </w:t>
      </w:r>
      <w:r w:rsidR="004D3832" w:rsidRPr="00A05757">
        <w:rPr>
          <w:szCs w:val="24"/>
          <w:b w:val="0"/>
          <w:i w:val="0"/>
          <w:sz w:val="24"/>
          <w:spacing w:val="0"/>
          <w:w w:val="100"/>
          <w:rFonts w:ascii="Times New Roman" w:cs="Times New Roman" w:hAnsi="Times New Roman"/>
          <w:caps w:val="0"/>
        </w:rPr>
        <w:t>Goodluck</w:t>
      </w:r>
      <w:r w:rsidR="003B3099">
        <w:rPr>
          <w:szCs w:val="24"/>
          <w:b w:val="0"/>
          <w:i w:val="0"/>
          <w:sz w:val="24"/>
          <w:spacing w:val="0"/>
          <w:w w:val="100"/>
          <w:rFonts w:ascii="Times New Roman" w:cs="Times New Roman" w:hAnsi="Times New Roman"/>
          <w:caps w:val="0"/>
        </w:rPr>
        <w:t> </w:t>
      </w:r>
      <w:r w:rsidR="004D3832" w:rsidRPr="00A05757">
        <w:rPr>
          <w:szCs w:val="24"/>
          <w:b w:val="0"/>
          <w:i w:val="0"/>
          <w:sz w:val="24"/>
          <w:spacing w:val="0"/>
          <w:w w:val="100"/>
          <w:rFonts w:ascii="Times New Roman" w:cs="Times New Roman" w:hAnsi="Times New Roman"/>
          <w:caps w:val="0"/>
        </w:rPr>
        <w:t>Ebele</w:t>
      </w:r>
      <w:r w:rsidR="004D3832" w:rsidRPr="00A05757">
        <w:rPr>
          <w:szCs w:val="24"/>
          <w:b w:val="0"/>
          <w:i w:val="0"/>
          <w:sz w:val="24"/>
          <w:spacing w:val="0"/>
          <w:w w:val="100"/>
          <w:rFonts w:ascii="Times New Roman" w:cs="Times New Roman" w:hAnsi="Times New Roman"/>
          <w:caps w:val="0"/>
        </w:rPr>
        <w:t> </w:t>
      </w:r>
      <w:r w:rsidR="004D3832" w:rsidRPr="00A05757">
        <w:rPr>
          <w:szCs w:val="24"/>
          <w:b w:val="0"/>
          <w:i w:val="0"/>
          <w:sz w:val="24"/>
          <w:spacing w:val="0"/>
          <w:w w:val="100"/>
          <w:rFonts w:ascii="Times New Roman" w:cs="Times New Roman" w:hAnsi="Times New Roman"/>
          <w:caps w:val="0"/>
        </w:rPr>
        <w:t>Jonathan</w:t>
      </w:r>
      <w:r w:rsidR="00A42ED9" w:rsidRPr="00A05757">
        <w:rPr>
          <w:szCs w:val="24"/>
          <w:b w:val="0"/>
          <w:i w:val="0"/>
          <w:sz w:val="24"/>
          <w:spacing w:val="0"/>
          <w:w w:val="100"/>
          <w:rFonts w:ascii="Times New Roman" w:cs="Times New Roman" w:hAnsi="Times New Roman"/>
          <w:caps w:val="0"/>
        </w:rPr>
        <w:t>,</w:t>
      </w:r>
      <w:r w:rsidR="00A42ED9" w:rsidRPr="00A05757">
        <w:rPr>
          <w:szCs w:val="24"/>
          <w:b w:val="0"/>
          <w:i w:val="0"/>
          <w:sz w:val="24"/>
          <w:spacing w:val="0"/>
          <w:w w:val="100"/>
          <w:rFonts w:ascii="Times New Roman" w:cs="Times New Roman" w:hAnsi="Times New Roman"/>
          <w:caps w:val="0"/>
        </w:rPr>
        <w:t> </w:t>
      </w:r>
      <w:r w:rsidR="00A42ED9" w:rsidRPr="00A05757">
        <w:rPr>
          <w:szCs w:val="24"/>
          <w:b w:val="0"/>
          <w:i w:val="0"/>
          <w:sz w:val="24"/>
          <w:spacing w:val="0"/>
          <w:w w:val="100"/>
          <w:rFonts w:ascii="Times New Roman" w:cs="Times New Roman" w:hAnsi="Times New Roman"/>
          <w:caps w:val="0"/>
        </w:rPr>
        <w:t>to</w:t>
      </w:r>
      <w:r w:rsidR="004D3832" w:rsidRPr="00A05757">
        <w:rPr>
          <w:szCs w:val="24"/>
          <w:b w:val="0"/>
          <w:i w:val="0"/>
          <w:sz w:val="24"/>
          <w:spacing w:val="0"/>
          <w:w w:val="100"/>
          <w:rFonts w:ascii="Times New Roman" w:cs="Times New Roman" w:hAnsi="Times New Roman"/>
          <w:caps w:val="0"/>
        </w:rPr>
        <w:t> </w:t>
      </w:r>
      <w:r w:rsidR="004D3832" w:rsidRPr="00A05757">
        <w:rPr>
          <w:szCs w:val="24"/>
          <w:b w:val="0"/>
          <w:i w:val="0"/>
          <w:sz w:val="24"/>
          <w:spacing w:val="0"/>
          <w:w w:val="100"/>
          <w:rFonts w:ascii="Times New Roman" w:cs="Times New Roman" w:hAnsi="Times New Roman"/>
          <w:caps w:val="0"/>
        </w:rPr>
        <w:t>cushion</w:t>
      </w:r>
      <w:r w:rsidR="004D3832" w:rsidRPr="00A05757">
        <w:rPr>
          <w:szCs w:val="24"/>
          <w:b w:val="0"/>
          <w:i w:val="0"/>
          <w:sz w:val="24"/>
          <w:spacing w:val="0"/>
          <w:w w:val="100"/>
          <w:rFonts w:ascii="Times New Roman" w:cs="Times New Roman" w:hAnsi="Times New Roman"/>
          <w:caps w:val="0"/>
        </w:rPr>
        <w:t> </w:t>
      </w:r>
      <w:r w:rsidR="004D3832" w:rsidRPr="00A05757">
        <w:rPr>
          <w:szCs w:val="24"/>
          <w:b w:val="0"/>
          <w:i w:val="0"/>
          <w:sz w:val="24"/>
          <w:spacing w:val="0"/>
          <w:w w:val="100"/>
          <w:rFonts w:ascii="Times New Roman" w:cs="Times New Roman" w:hAnsi="Times New Roman"/>
          <w:caps w:val="0"/>
        </w:rPr>
        <w:t>the</w:t>
      </w:r>
      <w:r w:rsidR="004D3832" w:rsidRPr="00A05757">
        <w:rPr>
          <w:szCs w:val="24"/>
          <w:b w:val="0"/>
          <w:i w:val="0"/>
          <w:sz w:val="24"/>
          <w:spacing w:val="0"/>
          <w:w w:val="100"/>
          <w:rFonts w:ascii="Times New Roman" w:cs="Times New Roman" w:hAnsi="Times New Roman"/>
          <w:caps w:val="0"/>
        </w:rPr>
        <w:t> </w:t>
      </w:r>
      <w:r w:rsidR="004D3832" w:rsidRPr="00A05757">
        <w:rPr>
          <w:szCs w:val="24"/>
          <w:b w:val="0"/>
          <w:i w:val="0"/>
          <w:sz w:val="24"/>
          <w:spacing w:val="0"/>
          <w:w w:val="100"/>
          <w:rFonts w:ascii="Times New Roman" w:cs="Times New Roman" w:hAnsi="Times New Roman"/>
          <w:caps w:val="0"/>
        </w:rPr>
        <w:t>excruciating</w:t>
      </w:r>
      <w:r w:rsidR="004D3832" w:rsidRPr="00A05757">
        <w:rPr>
          <w:szCs w:val="24"/>
          <w:b w:val="0"/>
          <w:i w:val="0"/>
          <w:sz w:val="24"/>
          <w:spacing w:val="0"/>
          <w:w w:val="100"/>
          <w:rFonts w:ascii="Times New Roman" w:cs="Times New Roman" w:hAnsi="Times New Roman"/>
          <w:caps w:val="0"/>
        </w:rPr>
        <w:t> </w:t>
      </w:r>
      <w:r w:rsidR="004D3832" w:rsidRPr="00A05757">
        <w:rPr>
          <w:szCs w:val="24"/>
          <w:b w:val="0"/>
          <w:i w:val="0"/>
          <w:sz w:val="24"/>
          <w:spacing w:val="0"/>
          <w:w w:val="100"/>
          <w:rFonts w:ascii="Times New Roman" w:cs="Times New Roman" w:hAnsi="Times New Roman"/>
          <w:caps w:val="0"/>
        </w:rPr>
        <w:t>economic</w:t>
      </w:r>
      <w:r w:rsidR="004D3832" w:rsidRPr="00A05757">
        <w:rPr>
          <w:szCs w:val="24"/>
          <w:b w:val="0"/>
          <w:i w:val="0"/>
          <w:sz w:val="24"/>
          <w:spacing w:val="0"/>
          <w:w w:val="100"/>
          <w:rFonts w:ascii="Times New Roman" w:cs="Times New Roman" w:hAnsi="Times New Roman"/>
          <w:caps w:val="0"/>
        </w:rPr>
        <w:t> </w:t>
      </w:r>
      <w:r w:rsidR="004D3832" w:rsidRPr="00A05757">
        <w:rPr>
          <w:szCs w:val="24"/>
          <w:b w:val="0"/>
          <w:i w:val="0"/>
          <w:sz w:val="24"/>
          <w:spacing w:val="0"/>
          <w:w w:val="100"/>
          <w:rFonts w:ascii="Times New Roman" w:cs="Times New Roman" w:hAnsi="Times New Roman"/>
          <w:caps w:val="0"/>
        </w:rPr>
        <w:t>quagmire</w:t>
      </w:r>
      <w:r w:rsidR="004D3832" w:rsidRPr="00A05757">
        <w:rPr>
          <w:szCs w:val="24"/>
          <w:b w:val="0"/>
          <w:i w:val="0"/>
          <w:sz w:val="24"/>
          <w:spacing w:val="0"/>
          <w:w w:val="100"/>
          <w:rFonts w:ascii="Times New Roman" w:cs="Times New Roman" w:hAnsi="Times New Roman"/>
          <w:caps w:val="0"/>
        </w:rPr>
        <w:t> </w:t>
      </w:r>
      <w:r w:rsidR="004D3832" w:rsidRPr="00A05757">
        <w:rPr>
          <w:szCs w:val="24"/>
          <w:b w:val="0"/>
          <w:i w:val="0"/>
          <w:sz w:val="24"/>
          <w:spacing w:val="0"/>
          <w:w w:val="100"/>
          <w:rFonts w:ascii="Times New Roman" w:cs="Times New Roman" w:hAnsi="Times New Roman"/>
          <w:caps w:val="0"/>
        </w:rPr>
        <w:t>of</w:t>
      </w:r>
      <w:r w:rsidR="004D3832" w:rsidRPr="00A05757">
        <w:rPr>
          <w:szCs w:val="24"/>
          <w:b w:val="0"/>
          <w:i w:val="0"/>
          <w:sz w:val="24"/>
          <w:spacing w:val="0"/>
          <w:w w:val="100"/>
          <w:rFonts w:ascii="Times New Roman" w:cs="Times New Roman" w:hAnsi="Times New Roman"/>
          <w:caps w:val="0"/>
        </w:rPr>
        <w:t> </w:t>
      </w:r>
      <w:r w:rsidR="004D3832" w:rsidRPr="00A05757">
        <w:rPr>
          <w:szCs w:val="24"/>
          <w:b w:val="0"/>
          <w:i w:val="0"/>
          <w:sz w:val="24"/>
          <w:spacing w:val="0"/>
          <w:w w:val="100"/>
          <w:rFonts w:ascii="Times New Roman" w:cs="Times New Roman" w:hAnsi="Times New Roman"/>
          <w:caps w:val="0"/>
        </w:rPr>
        <w:t>the</w:t>
      </w:r>
      <w:r w:rsidR="004D3832" w:rsidRPr="00A05757">
        <w:rPr>
          <w:szCs w:val="24"/>
          <w:b w:val="0"/>
          <w:i w:val="0"/>
          <w:sz w:val="24"/>
          <w:spacing w:val="0"/>
          <w:w w:val="100"/>
          <w:rFonts w:ascii="Times New Roman" w:cs="Times New Roman" w:hAnsi="Times New Roman"/>
          <w:caps w:val="0"/>
        </w:rPr>
        <w:t> </w:t>
      </w:r>
      <w:r w:rsidR="004D3832" w:rsidRPr="00A05757">
        <w:rPr>
          <w:szCs w:val="24"/>
          <w:b w:val="0"/>
          <w:i w:val="0"/>
          <w:sz w:val="24"/>
          <w:spacing w:val="0"/>
          <w:w w:val="100"/>
          <w:rFonts w:ascii="Times New Roman" w:cs="Times New Roman" w:hAnsi="Times New Roman"/>
          <w:caps w:val="0"/>
        </w:rPr>
        <w:t>masses,</w:t>
      </w:r>
      <w:r w:rsidR="004D3832" w:rsidRPr="00A05757">
        <w:rPr>
          <w:szCs w:val="24"/>
          <w:b w:val="0"/>
          <w:i w:val="0"/>
          <w:sz w:val="24"/>
          <w:spacing w:val="0"/>
          <w:w w:val="100"/>
          <w:rFonts w:ascii="Times New Roman" w:cs="Times New Roman" w:hAnsi="Times New Roman"/>
          <w:caps w:val="0"/>
        </w:rPr>
        <w:t> </w:t>
      </w:r>
      <w:r w:rsidR="004D3832" w:rsidRPr="00A05757">
        <w:rPr>
          <w:szCs w:val="24"/>
          <w:b w:val="0"/>
          <w:i w:val="0"/>
          <w:sz w:val="24"/>
          <w:spacing w:val="0"/>
          <w:w w:val="100"/>
          <w:rFonts w:ascii="Times New Roman" w:cs="Times New Roman" w:hAnsi="Times New Roman"/>
          <w:caps w:val="0"/>
        </w:rPr>
        <w:t>especially</w:t>
      </w:r>
      <w:r w:rsidR="004D3832" w:rsidRPr="00A05757">
        <w:rPr>
          <w:szCs w:val="24"/>
          <w:b w:val="0"/>
          <w:i w:val="0"/>
          <w:sz w:val="24"/>
          <w:spacing w:val="0"/>
          <w:w w:val="100"/>
          <w:rFonts w:ascii="Times New Roman" w:cs="Times New Roman" w:hAnsi="Times New Roman"/>
          <w:caps w:val="0"/>
        </w:rPr>
        <w:t> </w:t>
      </w:r>
      <w:r w:rsidR="004D3832" w:rsidRPr="00A05757">
        <w:rPr>
          <w:szCs w:val="24"/>
          <w:b w:val="0"/>
          <w:i w:val="0"/>
          <w:sz w:val="24"/>
          <w:spacing w:val="0"/>
          <w:w w:val="100"/>
          <w:rFonts w:ascii="Times New Roman" w:cs="Times New Roman" w:hAnsi="Times New Roman"/>
          <w:caps w:val="0"/>
        </w:rPr>
        <w:t>the</w:t>
      </w:r>
      <w:r w:rsidR="004D3832" w:rsidRPr="00A05757">
        <w:rPr>
          <w:szCs w:val="24"/>
          <w:b w:val="0"/>
          <w:i w:val="0"/>
          <w:sz w:val="24"/>
          <w:spacing w:val="0"/>
          <w:w w:val="100"/>
          <w:rFonts w:ascii="Times New Roman" w:cs="Times New Roman" w:hAnsi="Times New Roman"/>
          <w:caps w:val="0"/>
        </w:rPr>
        <w:t> </w:t>
      </w:r>
      <w:r w:rsidR="004D3832" w:rsidRPr="00A05757">
        <w:rPr>
          <w:szCs w:val="24"/>
          <w:b w:val="0"/>
          <w:i w:val="0"/>
          <w:sz w:val="24"/>
          <w:spacing w:val="0"/>
          <w:w w:val="100"/>
          <w:rFonts w:ascii="Times New Roman" w:cs="Times New Roman" w:hAnsi="Times New Roman"/>
          <w:caps w:val="0"/>
        </w:rPr>
        <w:t>pervading</w:t>
      </w:r>
      <w:r w:rsidR="004D3832" w:rsidRPr="00A05757">
        <w:rPr>
          <w:szCs w:val="24"/>
          <w:b w:val="0"/>
          <w:i w:val="0"/>
          <w:sz w:val="24"/>
          <w:spacing w:val="0"/>
          <w:w w:val="100"/>
          <w:rFonts w:ascii="Times New Roman" w:cs="Times New Roman" w:hAnsi="Times New Roman"/>
          <w:caps w:val="0"/>
        </w:rPr>
        <w:t> </w:t>
      </w:r>
      <w:r w:rsidR="004D3832" w:rsidRPr="00A05757">
        <w:rPr>
          <w:szCs w:val="24"/>
          <w:b w:val="0"/>
          <w:i w:val="0"/>
          <w:sz w:val="24"/>
          <w:spacing w:val="0"/>
          <w:w w:val="100"/>
          <w:rFonts w:ascii="Times New Roman" w:cs="Times New Roman" w:hAnsi="Times New Roman"/>
          <w:caps w:val="0"/>
        </w:rPr>
        <w:t>youth</w:t>
      </w:r>
      <w:r w:rsidR="004D3832" w:rsidRPr="00A05757">
        <w:rPr>
          <w:szCs w:val="24"/>
          <w:b w:val="0"/>
          <w:i w:val="0"/>
          <w:sz w:val="24"/>
          <w:spacing w:val="0"/>
          <w:w w:val="100"/>
          <w:rFonts w:ascii="Times New Roman" w:cs="Times New Roman" w:hAnsi="Times New Roman"/>
          <w:caps w:val="0"/>
        </w:rPr>
        <w:t> </w:t>
      </w:r>
      <w:r w:rsidR="004D3832" w:rsidRPr="00A05757">
        <w:rPr>
          <w:szCs w:val="24"/>
          <w:b w:val="0"/>
          <w:i w:val="0"/>
          <w:sz w:val="24"/>
          <w:spacing w:val="0"/>
          <w:w w:val="100"/>
          <w:rFonts w:ascii="Times New Roman" w:cs="Times New Roman" w:hAnsi="Times New Roman"/>
          <w:caps w:val="0"/>
        </w:rPr>
        <w:t>unemployment</w:t>
      </w:r>
      <w:r w:rsidR="004D3832" w:rsidRPr="00A05757">
        <w:rPr>
          <w:szCs w:val="24"/>
          <w:b w:val="0"/>
          <w:i w:val="0"/>
          <w:sz w:val="24"/>
          <w:spacing w:val="0"/>
          <w:w w:val="100"/>
          <w:rFonts w:ascii="Times New Roman" w:cs="Times New Roman" w:hAnsi="Times New Roman"/>
          <w:caps w:val="0"/>
        </w:rPr>
        <w:t> </w:t>
      </w:r>
      <w:r w:rsidR="004D3832" w:rsidRPr="00A05757">
        <w:rPr>
          <w:szCs w:val="24"/>
          <w:b w:val="0"/>
          <w:i w:val="0"/>
          <w:sz w:val="24"/>
          <w:spacing w:val="0"/>
          <w:w w:val="100"/>
          <w:rFonts w:ascii="Times New Roman" w:cs="Times New Roman" w:hAnsi="Times New Roman"/>
          <w:caps w:val="0"/>
        </w:rPr>
        <w:t>across</w:t>
      </w:r>
      <w:r w:rsidR="004D3832" w:rsidRPr="00A05757">
        <w:rPr>
          <w:szCs w:val="24"/>
          <w:b w:val="0"/>
          <w:i w:val="0"/>
          <w:sz w:val="24"/>
          <w:spacing w:val="0"/>
          <w:w w:val="100"/>
          <w:rFonts w:ascii="Times New Roman" w:cs="Times New Roman" w:hAnsi="Times New Roman"/>
          <w:caps w:val="0"/>
        </w:rPr>
        <w:t> </w:t>
      </w:r>
      <w:r w:rsidR="004D3832" w:rsidRPr="00A05757">
        <w:rPr>
          <w:szCs w:val="24"/>
          <w:b w:val="0"/>
          <w:i w:val="0"/>
          <w:sz w:val="24"/>
          <w:spacing w:val="0"/>
          <w:w w:val="100"/>
          <w:rFonts w:ascii="Times New Roman" w:cs="Times New Roman" w:hAnsi="Times New Roman"/>
          <w:caps w:val="0"/>
        </w:rPr>
        <w:t>the</w:t>
      </w:r>
      <w:r w:rsidR="004D3832" w:rsidRPr="00A05757">
        <w:rPr>
          <w:szCs w:val="24"/>
          <w:b w:val="0"/>
          <w:i w:val="0"/>
          <w:sz w:val="24"/>
          <w:spacing w:val="0"/>
          <w:w w:val="100"/>
          <w:rFonts w:ascii="Times New Roman" w:cs="Times New Roman" w:hAnsi="Times New Roman"/>
          <w:caps w:val="0"/>
        </w:rPr>
        <w:t> </w:t>
      </w:r>
      <w:r w:rsidR="004D3832" w:rsidRPr="00A05757">
        <w:rPr>
          <w:szCs w:val="24"/>
          <w:b w:val="0"/>
          <w:i w:val="0"/>
          <w:sz w:val="24"/>
          <w:spacing w:val="0"/>
          <w:w w:val="100"/>
          <w:rFonts w:ascii="Times New Roman" w:cs="Times New Roman" w:hAnsi="Times New Roman"/>
          <w:caps w:val="0"/>
        </w:rPr>
        <w:t>nation.</w:t>
      </w:r>
      <w:r w:rsidR="004D3832" w:rsidRPr="00A05757">
        <w:rPr>
          <w:szCs w:val="24"/>
          <w:b w:val="0"/>
          <w:i w:val="0"/>
          <w:sz w:val="24"/>
          <w:spacing w:val="0"/>
          <w:w w:val="100"/>
          <w:rFonts w:ascii="Times New Roman" w:cs="Times New Roman" w:hAnsi="Times New Roman"/>
          <w:caps w:val="0"/>
        </w:rPr>
        <w:t> </w:t>
      </w:r>
      <w:r w:rsidR="004D3832" w:rsidRPr="00A05757">
        <w:rPr>
          <w:szCs w:val="24"/>
          <w:b w:val="0"/>
          <w:i w:val="0"/>
          <w:sz w:val="24"/>
          <w:spacing w:val="0"/>
          <w:w w:val="100"/>
          <w:rFonts w:ascii="Times New Roman" w:cs="Times New Roman" w:hAnsi="Times New Roman"/>
          <w:caps w:val="0"/>
        </w:rPr>
        <w:t>The</w:t>
      </w:r>
      <w:r w:rsidR="004D3832" w:rsidRPr="00A05757">
        <w:rPr>
          <w:szCs w:val="24"/>
          <w:b w:val="0"/>
          <w:i w:val="0"/>
          <w:sz w:val="24"/>
          <w:spacing w:val="0"/>
          <w:w w:val="100"/>
          <w:rFonts w:ascii="Times New Roman" w:cs="Times New Roman" w:hAnsi="Times New Roman"/>
          <w:caps w:val="0"/>
        </w:rPr>
        <w:t> </w:t>
      </w:r>
      <w:r w:rsidR="004D3832" w:rsidRPr="00A05757">
        <w:rPr>
          <w:szCs w:val="24"/>
          <w:b w:val="0"/>
          <w:i w:val="0"/>
          <w:sz w:val="24"/>
          <w:spacing w:val="0"/>
          <w:w w:val="100"/>
          <w:rFonts w:ascii="Times New Roman" w:cs="Times New Roman" w:hAnsi="Times New Roman"/>
          <w:caps w:val="0"/>
        </w:rPr>
        <w:t>work</w:t>
      </w:r>
      <w:r w:rsidR="004D3832" w:rsidRPr="00A05757">
        <w:rPr>
          <w:szCs w:val="24"/>
          <w:b w:val="0"/>
          <w:i w:val="0"/>
          <w:sz w:val="24"/>
          <w:spacing w:val="0"/>
          <w:w w:val="100"/>
          <w:rFonts w:ascii="Times New Roman" w:cs="Times New Roman" w:hAnsi="Times New Roman"/>
          <w:caps w:val="0"/>
        </w:rPr>
        <w:t> </w:t>
      </w:r>
      <w:r w:rsidR="004D3832" w:rsidRPr="00A05757">
        <w:rPr>
          <w:szCs w:val="24"/>
          <w:b w:val="0"/>
          <w:i w:val="0"/>
          <w:sz w:val="24"/>
          <w:spacing w:val="0"/>
          <w:w w:val="100"/>
          <w:rFonts w:ascii="Times New Roman" w:cs="Times New Roman" w:hAnsi="Times New Roman"/>
          <w:caps w:val="0"/>
        </w:rPr>
        <w:t>perused</w:t>
      </w:r>
      <w:r w:rsidR="004D3832" w:rsidRPr="00A05757">
        <w:rPr>
          <w:szCs w:val="24"/>
          <w:b w:val="0"/>
          <w:i w:val="0"/>
          <w:sz w:val="24"/>
          <w:spacing w:val="0"/>
          <w:w w:val="100"/>
          <w:rFonts w:ascii="Times New Roman" w:cs="Times New Roman" w:hAnsi="Times New Roman"/>
          <w:caps w:val="0"/>
        </w:rPr>
        <w:t> </w:t>
      </w:r>
      <w:r w:rsidR="004D3832" w:rsidRPr="00A05757">
        <w:rPr>
          <w:szCs w:val="24"/>
          <w:b w:val="0"/>
          <w:i w:val="0"/>
          <w:sz w:val="24"/>
          <w:spacing w:val="0"/>
          <w:w w:val="100"/>
          <w:rFonts w:ascii="Times New Roman" w:cs="Times New Roman" w:hAnsi="Times New Roman"/>
          <w:caps w:val="0"/>
        </w:rPr>
        <w:t>the</w:t>
      </w:r>
      <w:r w:rsidR="004D3832" w:rsidRPr="00A05757">
        <w:rPr>
          <w:szCs w:val="24"/>
          <w:b w:val="0"/>
          <w:i w:val="0"/>
          <w:sz w:val="24"/>
          <w:spacing w:val="0"/>
          <w:w w:val="100"/>
          <w:rFonts w:ascii="Times New Roman" w:cs="Times New Roman" w:hAnsi="Times New Roman"/>
          <w:caps w:val="0"/>
        </w:rPr>
        <w:t> </w:t>
      </w:r>
      <w:r w:rsidR="004D3832" w:rsidRPr="00A05757">
        <w:rPr>
          <w:szCs w:val="24"/>
          <w:b w:val="0"/>
          <w:i w:val="0"/>
          <w:sz w:val="24"/>
          <w:spacing w:val="0"/>
          <w:w w:val="100"/>
          <w:rFonts w:ascii="Times New Roman" w:cs="Times New Roman" w:hAnsi="Times New Roman"/>
          <w:caps w:val="0"/>
        </w:rPr>
        <w:t>legal</w:t>
      </w:r>
      <w:r w:rsidR="004D3832" w:rsidRPr="00A05757">
        <w:rPr>
          <w:szCs w:val="24"/>
          <w:b w:val="0"/>
          <w:i w:val="0"/>
          <w:sz w:val="24"/>
          <w:spacing w:val="0"/>
          <w:w w:val="100"/>
          <w:rFonts w:ascii="Times New Roman" w:cs="Times New Roman" w:hAnsi="Times New Roman"/>
          <w:caps w:val="0"/>
        </w:rPr>
        <w:t> </w:t>
      </w:r>
      <w:r w:rsidR="004D3832" w:rsidRPr="00A05757">
        <w:rPr>
          <w:szCs w:val="24"/>
          <w:b w:val="0"/>
          <w:i w:val="0"/>
          <w:sz w:val="24"/>
          <w:spacing w:val="0"/>
          <w:w w:val="100"/>
          <w:rFonts w:ascii="Times New Roman" w:cs="Times New Roman" w:hAnsi="Times New Roman"/>
          <w:caps w:val="0"/>
        </w:rPr>
        <w:t>framework,</w:t>
      </w:r>
      <w:r w:rsidR="004D3832" w:rsidRPr="00A05757">
        <w:rPr>
          <w:szCs w:val="24"/>
          <w:b w:val="0"/>
          <w:i w:val="0"/>
          <w:sz w:val="24"/>
          <w:spacing w:val="0"/>
          <w:w w:val="100"/>
          <w:rFonts w:ascii="Times New Roman" w:cs="Times New Roman" w:hAnsi="Times New Roman"/>
          <w:caps w:val="0"/>
        </w:rPr>
        <w:t> </w:t>
      </w:r>
      <w:r w:rsidR="004D3832" w:rsidRPr="00A05757">
        <w:rPr>
          <w:szCs w:val="24"/>
          <w:b w:val="0"/>
          <w:i w:val="0"/>
          <w:sz w:val="24"/>
          <w:spacing w:val="0"/>
          <w:w w:val="100"/>
          <w:rFonts w:ascii="Times New Roman" w:cs="Times New Roman" w:hAnsi="Times New Roman"/>
          <w:caps w:val="0"/>
        </w:rPr>
        <w:t>structur</w:t>
      </w:r>
      <w:r w:rsidR="00CD1438" w:rsidRPr="00A05757">
        <w:rPr>
          <w:szCs w:val="24"/>
          <w:b w:val="0"/>
          <w:i w:val="0"/>
          <w:sz w:val="24"/>
          <w:spacing w:val="0"/>
          <w:w w:val="100"/>
          <w:rFonts w:ascii="Times New Roman" w:cs="Times New Roman" w:hAnsi="Times New Roman"/>
          <w:caps w:val="0"/>
        </w:rPr>
        <w:t>e,</w:t>
      </w:r>
      <w:r w:rsidR="004D3832" w:rsidRPr="00A05757">
        <w:rPr>
          <w:szCs w:val="24"/>
          <w:b w:val="0"/>
          <w:i w:val="0"/>
          <w:sz w:val="24"/>
          <w:spacing w:val="0"/>
          <w:w w:val="100"/>
          <w:rFonts w:ascii="Times New Roman" w:cs="Times New Roman" w:hAnsi="Times New Roman"/>
          <w:caps w:val="0"/>
        </w:rPr>
        <w:t> </w:t>
      </w:r>
      <w:r w:rsidR="004D3832" w:rsidRPr="00A05757">
        <w:rPr>
          <w:szCs w:val="24"/>
          <w:b w:val="0"/>
          <w:i w:val="0"/>
          <w:sz w:val="24"/>
          <w:spacing w:val="0"/>
          <w:w w:val="100"/>
          <w:rFonts w:ascii="Times New Roman" w:cs="Times New Roman" w:hAnsi="Times New Roman"/>
          <w:caps w:val="0"/>
        </w:rPr>
        <w:t>achievements,</w:t>
      </w:r>
      <w:r w:rsidR="00934A04" w:rsidRPr="00A05757">
        <w:rPr>
          <w:szCs w:val="24"/>
          <w:b w:val="0"/>
          <w:i w:val="0"/>
          <w:sz w:val="24"/>
          <w:spacing w:val="0"/>
          <w:w w:val="100"/>
          <w:rFonts w:ascii="Times New Roman" w:cs="Times New Roman" w:hAnsi="Times New Roman"/>
          <w:caps w:val="0"/>
        </w:rPr>
        <w:t> </w:t>
      </w:r>
      <w:r w:rsidR="00934A04" w:rsidRPr="00A05757">
        <w:rPr>
          <w:szCs w:val="24"/>
          <w:b w:val="0"/>
          <w:i w:val="0"/>
          <w:sz w:val="24"/>
          <w:spacing w:val="0"/>
          <w:w w:val="100"/>
          <w:rFonts w:ascii="Times New Roman" w:cs="Times New Roman" w:hAnsi="Times New Roman"/>
          <w:caps w:val="0"/>
        </w:rPr>
        <w:t>and</w:t>
      </w:r>
      <w:r w:rsidR="004D3832" w:rsidRPr="00A05757">
        <w:rPr>
          <w:szCs w:val="24"/>
          <w:b w:val="0"/>
          <w:i w:val="0"/>
          <w:sz w:val="24"/>
          <w:spacing w:val="0"/>
          <w:w w:val="100"/>
          <w:rFonts w:ascii="Times New Roman" w:cs="Times New Roman" w:hAnsi="Times New Roman"/>
          <w:caps w:val="0"/>
        </w:rPr>
        <w:t> </w:t>
      </w:r>
      <w:r w:rsidR="004D3832" w:rsidRPr="00A05757">
        <w:rPr>
          <w:szCs w:val="24"/>
          <w:b w:val="0"/>
          <w:i w:val="0"/>
          <w:sz w:val="24"/>
          <w:spacing w:val="0"/>
          <w:w w:val="100"/>
          <w:rFonts w:ascii="Times New Roman" w:cs="Times New Roman" w:hAnsi="Times New Roman"/>
          <w:caps w:val="0"/>
        </w:rPr>
        <w:t>challenges</w:t>
      </w:r>
      <w:r w:rsidR="00CD1438" w:rsidRPr="00A05757">
        <w:rPr>
          <w:szCs w:val="24"/>
          <w:b w:val="0"/>
          <w:i w:val="0"/>
          <w:sz w:val="24"/>
          <w:spacing w:val="0"/>
          <w:w w:val="100"/>
          <w:rFonts w:ascii="Times New Roman" w:cs="Times New Roman" w:hAnsi="Times New Roman"/>
          <w:caps w:val="0"/>
        </w:rPr>
        <w:t> </w:t>
      </w:r>
      <w:r w:rsidR="00CD1438" w:rsidRPr="00A05757">
        <w:rPr>
          <w:szCs w:val="24"/>
          <w:b w:val="0"/>
          <w:i w:val="0"/>
          <w:sz w:val="24"/>
          <w:spacing w:val="0"/>
          <w:w w:val="100"/>
          <w:rFonts w:ascii="Times New Roman" w:cs="Times New Roman" w:hAnsi="Times New Roman"/>
          <w:caps w:val="0"/>
        </w:rPr>
        <w:t>that</w:t>
      </w:r>
      <w:r w:rsidR="00CD1438" w:rsidRPr="00A05757">
        <w:rPr>
          <w:szCs w:val="24"/>
          <w:b w:val="0"/>
          <w:i w:val="0"/>
          <w:sz w:val="24"/>
          <w:spacing w:val="0"/>
          <w:w w:val="100"/>
          <w:rFonts w:ascii="Times New Roman" w:cs="Times New Roman" w:hAnsi="Times New Roman"/>
          <w:caps w:val="0"/>
        </w:rPr>
        <w:t> </w:t>
      </w:r>
      <w:r w:rsidR="00CD1438" w:rsidRPr="00A05757">
        <w:rPr>
          <w:szCs w:val="24"/>
          <w:b w:val="0"/>
          <w:i w:val="0"/>
          <w:sz w:val="24"/>
          <w:spacing w:val="0"/>
          <w:w w:val="100"/>
          <w:rFonts w:ascii="Times New Roman" w:cs="Times New Roman" w:hAnsi="Times New Roman"/>
          <w:caps w:val="0"/>
        </w:rPr>
        <w:t>faced</w:t>
      </w:r>
      <w:r w:rsidR="00CD1438" w:rsidRPr="00A05757">
        <w:rPr>
          <w:szCs w:val="24"/>
          <w:b w:val="0"/>
          <w:i w:val="0"/>
          <w:sz w:val="24"/>
          <w:spacing w:val="0"/>
          <w:w w:val="100"/>
          <w:rFonts w:ascii="Times New Roman" w:cs="Times New Roman" w:hAnsi="Times New Roman"/>
          <w:caps w:val="0"/>
        </w:rPr>
        <w:t> </w:t>
      </w:r>
      <w:r w:rsidR="00CD1438" w:rsidRPr="00A05757">
        <w:rPr>
          <w:szCs w:val="24"/>
          <w:b w:val="0"/>
          <w:i w:val="0"/>
          <w:sz w:val="24"/>
          <w:spacing w:val="0"/>
          <w:w w:val="100"/>
          <w:rFonts w:ascii="Times New Roman" w:cs="Times New Roman" w:hAnsi="Times New Roman"/>
          <w:caps w:val="0"/>
        </w:rPr>
        <w:t>the</w:t>
      </w:r>
      <w:r w:rsidR="00CD1438" w:rsidRPr="00A05757">
        <w:rPr>
          <w:szCs w:val="24"/>
          <w:b w:val="0"/>
          <w:i w:val="0"/>
          <w:sz w:val="24"/>
          <w:spacing w:val="0"/>
          <w:w w:val="100"/>
          <w:rFonts w:ascii="Times New Roman" w:cs="Times New Roman" w:hAnsi="Times New Roman"/>
          <w:caps w:val="0"/>
        </w:rPr>
        <w:t> </w:t>
      </w:r>
      <w:r w:rsidR="00CD1438" w:rsidRPr="00A05757">
        <w:rPr>
          <w:szCs w:val="24"/>
          <w:b w:val="0"/>
          <w:i w:val="0"/>
          <w:sz w:val="24"/>
          <w:spacing w:val="0"/>
          <w:w w:val="100"/>
          <w:rFonts w:ascii="Times New Roman" w:cs="Times New Roman" w:hAnsi="Times New Roman"/>
          <w:caps w:val="0"/>
        </w:rPr>
        <w:t>implementation</w:t>
      </w:r>
      <w:r w:rsidR="00CD1438" w:rsidRPr="00A05757">
        <w:rPr>
          <w:szCs w:val="24"/>
          <w:b w:val="0"/>
          <w:i w:val="0"/>
          <w:sz w:val="24"/>
          <w:spacing w:val="0"/>
          <w:w w:val="100"/>
          <w:rFonts w:ascii="Times New Roman" w:cs="Times New Roman" w:hAnsi="Times New Roman"/>
          <w:caps w:val="0"/>
        </w:rPr>
        <w:t> </w:t>
      </w:r>
      <w:r w:rsidR="00CD1438" w:rsidRPr="00A05757">
        <w:rPr>
          <w:szCs w:val="24"/>
          <w:b w:val="0"/>
          <w:i w:val="0"/>
          <w:sz w:val="24"/>
          <w:spacing w:val="0"/>
          <w:w w:val="100"/>
          <w:rFonts w:ascii="Times New Roman" w:cs="Times New Roman" w:hAnsi="Times New Roman"/>
          <w:caps w:val="0"/>
        </w:rPr>
        <w:t>of</w:t>
      </w:r>
      <w:r w:rsidR="00CD1438" w:rsidRPr="00A05757">
        <w:rPr>
          <w:szCs w:val="24"/>
          <w:b w:val="0"/>
          <w:i w:val="0"/>
          <w:sz w:val="24"/>
          <w:spacing w:val="0"/>
          <w:w w:val="100"/>
          <w:rFonts w:ascii="Times New Roman" w:cs="Times New Roman" w:hAnsi="Times New Roman"/>
          <w:caps w:val="0"/>
        </w:rPr>
        <w:t> </w:t>
      </w:r>
      <w:r w:rsidR="00CD1438" w:rsidRPr="00A05757">
        <w:rPr>
          <w:szCs w:val="24"/>
          <w:b w:val="0"/>
          <w:i w:val="0"/>
          <w:sz w:val="24"/>
          <w:spacing w:val="0"/>
          <w:w w:val="100"/>
          <w:rFonts w:ascii="Times New Roman" w:cs="Times New Roman" w:hAnsi="Times New Roman"/>
          <w:caps w:val="0"/>
        </w:rPr>
        <w:t>the</w:t>
      </w:r>
      <w:r w:rsidR="00CD1438" w:rsidRPr="00A05757">
        <w:rPr>
          <w:szCs w:val="24"/>
          <w:b w:val="0"/>
          <w:i w:val="0"/>
          <w:sz w:val="24"/>
          <w:spacing w:val="0"/>
          <w:w w:val="100"/>
          <w:rFonts w:ascii="Times New Roman" w:cs="Times New Roman" w:hAnsi="Times New Roman"/>
          <w:caps w:val="0"/>
        </w:rPr>
        <w:t> </w:t>
      </w:r>
      <w:r w:rsidR="00CD1438" w:rsidRPr="00A05757">
        <w:rPr>
          <w:szCs w:val="24"/>
          <w:b w:val="0"/>
          <w:i w:val="0"/>
          <w:sz w:val="24"/>
          <w:spacing w:val="0"/>
          <w:w w:val="100"/>
          <w:rFonts w:ascii="Times New Roman" w:cs="Times New Roman" w:hAnsi="Times New Roman"/>
          <w:caps w:val="0"/>
        </w:rPr>
        <w:t>programme</w:t>
      </w:r>
      <w:r w:rsidR="00CD1438" w:rsidRPr="00A05757">
        <w:rPr>
          <w:szCs w:val="24"/>
          <w:b w:val="0"/>
          <w:i w:val="0"/>
          <w:sz w:val="24"/>
          <w:spacing w:val="0"/>
          <w:w w:val="100"/>
          <w:rFonts w:ascii="Times New Roman" w:cs="Times New Roman" w:hAnsi="Times New Roman"/>
          <w:caps w:val="0"/>
        </w:rPr>
        <w:t> </w:t>
      </w:r>
      <w:r w:rsidR="00CD1438" w:rsidRPr="00A05757">
        <w:rPr>
          <w:szCs w:val="24"/>
          <w:b w:val="0"/>
          <w:i w:val="0"/>
          <w:sz w:val="24"/>
          <w:spacing w:val="0"/>
          <w:w w:val="100"/>
          <w:rFonts w:ascii="Times New Roman" w:cs="Times New Roman" w:hAnsi="Times New Roman"/>
          <w:caps w:val="0"/>
        </w:rPr>
        <w:t>and</w:t>
      </w:r>
      <w:r w:rsidR="00CD1438" w:rsidRPr="00A05757">
        <w:rPr>
          <w:szCs w:val="24"/>
          <w:b w:val="0"/>
          <w:i w:val="0"/>
          <w:sz w:val="24"/>
          <w:spacing w:val="0"/>
          <w:w w:val="100"/>
          <w:rFonts w:ascii="Times New Roman" w:cs="Times New Roman" w:hAnsi="Times New Roman"/>
          <w:caps w:val="0"/>
        </w:rPr>
        <w:t> </w:t>
      </w:r>
      <w:r w:rsidR="00CD1438" w:rsidRPr="00A05757">
        <w:rPr>
          <w:szCs w:val="24"/>
          <w:b w:val="0"/>
          <w:i w:val="0"/>
          <w:sz w:val="24"/>
          <w:spacing w:val="0"/>
          <w:w w:val="100"/>
          <w:rFonts w:ascii="Times New Roman" w:cs="Times New Roman" w:hAnsi="Times New Roman"/>
          <w:caps w:val="0"/>
        </w:rPr>
        <w:t>failure</w:t>
      </w:r>
      <w:r w:rsidR="004D3832" w:rsidRPr="00A05757">
        <w:rPr>
          <w:szCs w:val="24"/>
          <w:b w:val="0"/>
          <w:i w:val="0"/>
          <w:sz w:val="24"/>
          <w:spacing w:val="0"/>
          <w:w w:val="100"/>
          <w:rFonts w:ascii="Times New Roman" w:cs="Times New Roman" w:hAnsi="Times New Roman"/>
          <w:caps w:val="0"/>
        </w:rPr>
        <w:t> </w:t>
      </w:r>
      <w:r w:rsidR="004D3832" w:rsidRPr="00A05757">
        <w:rPr>
          <w:szCs w:val="24"/>
          <w:b w:val="0"/>
          <w:i w:val="0"/>
          <w:sz w:val="24"/>
          <w:spacing w:val="0"/>
          <w:w w:val="100"/>
          <w:rFonts w:ascii="Times New Roman" w:cs="Times New Roman" w:hAnsi="Times New Roman"/>
          <w:caps w:val="0"/>
        </w:rPr>
        <w:t>of</w:t>
      </w:r>
      <w:r w:rsidR="004D3832" w:rsidRPr="00A05757">
        <w:rPr>
          <w:szCs w:val="24"/>
          <w:b w:val="0"/>
          <w:i w:val="0"/>
          <w:sz w:val="24"/>
          <w:spacing w:val="0"/>
          <w:w w:val="100"/>
          <w:rFonts w:ascii="Times New Roman" w:cs="Times New Roman" w:hAnsi="Times New Roman"/>
          <w:caps w:val="0"/>
        </w:rPr>
        <w:t> </w:t>
      </w:r>
      <w:r w:rsidR="004D3832" w:rsidRPr="00A05757">
        <w:rPr>
          <w:szCs w:val="24"/>
          <w:b w:val="0"/>
          <w:i w:val="0"/>
          <w:sz w:val="24"/>
          <w:spacing w:val="0"/>
          <w:w w:val="100"/>
          <w:rFonts w:ascii="Times New Roman" w:cs="Times New Roman" w:hAnsi="Times New Roman"/>
          <w:caps w:val="0"/>
        </w:rPr>
        <w:t>the</w:t>
      </w:r>
      <w:r w:rsidR="004D3832" w:rsidRPr="00A05757">
        <w:rPr>
          <w:szCs w:val="24"/>
          <w:b w:val="0"/>
          <w:i w:val="0"/>
          <w:sz w:val="24"/>
          <w:spacing w:val="0"/>
          <w:w w:val="100"/>
          <w:rFonts w:ascii="Times New Roman" w:cs="Times New Roman" w:hAnsi="Times New Roman"/>
          <w:caps w:val="0"/>
        </w:rPr>
        <w:t> </w:t>
      </w:r>
      <w:r w:rsidR="004D3832" w:rsidRPr="00A05757">
        <w:rPr>
          <w:szCs w:val="24"/>
          <w:b w:val="0"/>
          <w:i w:val="0"/>
          <w:sz w:val="24"/>
          <w:spacing w:val="0"/>
          <w:w w:val="100"/>
          <w:rFonts w:ascii="Times New Roman" w:cs="Times New Roman" w:hAnsi="Times New Roman"/>
          <w:caps w:val="0"/>
        </w:rPr>
        <w:t>policy.</w:t>
      </w:r>
      <w:r w:rsidR="004D3832" w:rsidRPr="00A05757">
        <w:rPr>
          <w:szCs w:val="24"/>
          <w:b w:val="0"/>
          <w:i w:val="0"/>
          <w:sz w:val="24"/>
          <w:spacing w:val="0"/>
          <w:w w:val="100"/>
          <w:rFonts w:ascii="Times New Roman" w:cs="Times New Roman" w:hAnsi="Times New Roman"/>
          <w:caps w:val="0"/>
        </w:rPr>
        <w:t> </w:t>
      </w:r>
      <w:r w:rsidR="004D3832" w:rsidRPr="00A05757">
        <w:rPr>
          <w:szCs w:val="24"/>
          <w:b w:val="0"/>
          <w:i w:val="0"/>
          <w:sz w:val="24"/>
          <w:spacing w:val="0"/>
          <w:w w:val="100"/>
          <w:rFonts w:ascii="Times New Roman" w:cs="Times New Roman" w:hAnsi="Times New Roman"/>
          <w:caps w:val="0"/>
        </w:rPr>
        <w:t>Institutional</w:t>
      </w:r>
      <w:r w:rsidR="004D3832" w:rsidRPr="00A05757">
        <w:rPr>
          <w:szCs w:val="24"/>
          <w:b w:val="0"/>
          <w:i w:val="0"/>
          <w:sz w:val="24"/>
          <w:spacing w:val="0"/>
          <w:w w:val="100"/>
          <w:rFonts w:ascii="Times New Roman" w:cs="Times New Roman" w:hAnsi="Times New Roman"/>
          <w:caps w:val="0"/>
        </w:rPr>
        <w:t> </w:t>
      </w:r>
      <w:r w:rsidR="004D3832" w:rsidRPr="00A05757">
        <w:rPr>
          <w:szCs w:val="24"/>
          <w:b w:val="0"/>
          <w:i w:val="0"/>
          <w:sz w:val="24"/>
          <w:spacing w:val="0"/>
          <w:w w:val="100"/>
          <w:rFonts w:ascii="Times New Roman" w:cs="Times New Roman" w:hAnsi="Times New Roman"/>
          <w:caps w:val="0"/>
        </w:rPr>
        <w:t>theory</w:t>
      </w:r>
      <w:r w:rsidR="004D3832" w:rsidRPr="00A05757">
        <w:rPr>
          <w:szCs w:val="24"/>
          <w:b w:val="0"/>
          <w:i w:val="0"/>
          <w:sz w:val="24"/>
          <w:spacing w:val="0"/>
          <w:w w:val="100"/>
          <w:rFonts w:ascii="Times New Roman" w:cs="Times New Roman" w:hAnsi="Times New Roman"/>
          <w:caps w:val="0"/>
        </w:rPr>
        <w:t> </w:t>
      </w:r>
      <w:r w:rsidR="004D3832" w:rsidRPr="00A05757">
        <w:rPr>
          <w:szCs w:val="24"/>
          <w:b w:val="0"/>
          <w:i w:val="0"/>
          <w:sz w:val="24"/>
          <w:spacing w:val="0"/>
          <w:w w:val="100"/>
          <w:rFonts w:ascii="Times New Roman" w:cs="Times New Roman" w:hAnsi="Times New Roman"/>
          <w:caps w:val="0"/>
        </w:rPr>
        <w:t>was</w:t>
      </w:r>
      <w:r w:rsidR="004D3832" w:rsidRPr="00A05757">
        <w:rPr>
          <w:szCs w:val="24"/>
          <w:b w:val="0"/>
          <w:i w:val="0"/>
          <w:sz w:val="24"/>
          <w:spacing w:val="0"/>
          <w:w w:val="100"/>
          <w:rFonts w:ascii="Times New Roman" w:cs="Times New Roman" w:hAnsi="Times New Roman"/>
          <w:caps w:val="0"/>
        </w:rPr>
        <w:t> </w:t>
      </w:r>
      <w:r w:rsidR="004D3832" w:rsidRPr="00A05757">
        <w:rPr>
          <w:szCs w:val="24"/>
          <w:b w:val="0"/>
          <w:i w:val="0"/>
          <w:sz w:val="24"/>
          <w:spacing w:val="0"/>
          <w:w w:val="100"/>
          <w:rFonts w:ascii="Times New Roman" w:cs="Times New Roman" w:hAnsi="Times New Roman"/>
          <w:caps w:val="0"/>
        </w:rPr>
        <w:t>adopted</w:t>
      </w:r>
      <w:r w:rsidR="004D3832" w:rsidRPr="00A05757">
        <w:rPr>
          <w:szCs w:val="24"/>
          <w:b w:val="0"/>
          <w:i w:val="0"/>
          <w:sz w:val="24"/>
          <w:spacing w:val="0"/>
          <w:w w:val="100"/>
          <w:rFonts w:ascii="Times New Roman" w:cs="Times New Roman" w:hAnsi="Times New Roman"/>
          <w:caps w:val="0"/>
        </w:rPr>
        <w:t> </w:t>
      </w:r>
      <w:r w:rsidR="004D3832" w:rsidRPr="00A05757">
        <w:rPr>
          <w:szCs w:val="24"/>
          <w:b w:val="0"/>
          <w:i w:val="0"/>
          <w:sz w:val="24"/>
          <w:spacing w:val="0"/>
          <w:w w:val="100"/>
          <w:rFonts w:ascii="Times New Roman" w:cs="Times New Roman" w:hAnsi="Times New Roman"/>
          <w:caps w:val="0"/>
        </w:rPr>
        <w:t>as</w:t>
      </w:r>
      <w:r w:rsidR="004D3832" w:rsidRPr="00A05757">
        <w:rPr>
          <w:szCs w:val="24"/>
          <w:b w:val="0"/>
          <w:i w:val="0"/>
          <w:sz w:val="24"/>
          <w:spacing w:val="0"/>
          <w:w w:val="100"/>
          <w:rFonts w:ascii="Times New Roman" w:cs="Times New Roman" w:hAnsi="Times New Roman"/>
          <w:caps w:val="0"/>
        </w:rPr>
        <w:t> </w:t>
      </w:r>
      <w:r w:rsidR="004D3832" w:rsidRPr="00A05757">
        <w:rPr>
          <w:szCs w:val="24"/>
          <w:b w:val="0"/>
          <w:i w:val="0"/>
          <w:sz w:val="24"/>
          <w:spacing w:val="0"/>
          <w:w w:val="100"/>
          <w:rFonts w:ascii="Times New Roman" w:cs="Times New Roman" w:hAnsi="Times New Roman"/>
          <w:caps w:val="0"/>
        </w:rPr>
        <w:t>the</w:t>
      </w:r>
      <w:r w:rsidR="004D3832" w:rsidRPr="00A05757">
        <w:rPr>
          <w:szCs w:val="24"/>
          <w:b w:val="0"/>
          <w:i w:val="0"/>
          <w:sz w:val="24"/>
          <w:spacing w:val="0"/>
          <w:w w:val="100"/>
          <w:rFonts w:ascii="Times New Roman" w:cs="Times New Roman" w:hAnsi="Times New Roman"/>
          <w:caps w:val="0"/>
        </w:rPr>
        <w:t> </w:t>
      </w:r>
      <w:r w:rsidR="004D3832" w:rsidRPr="00A05757">
        <w:rPr>
          <w:szCs w:val="24"/>
          <w:b w:val="0"/>
          <w:i w:val="0"/>
          <w:sz w:val="24"/>
          <w:spacing w:val="0"/>
          <w:w w:val="100"/>
          <w:rFonts w:ascii="Times New Roman" w:cs="Times New Roman" w:hAnsi="Times New Roman"/>
          <w:caps w:val="0"/>
        </w:rPr>
        <w:t>theoretical</w:t>
      </w:r>
      <w:r w:rsidR="004D3832" w:rsidRPr="00A05757">
        <w:rPr>
          <w:szCs w:val="24"/>
          <w:b w:val="0"/>
          <w:i w:val="0"/>
          <w:sz w:val="24"/>
          <w:spacing w:val="0"/>
          <w:w w:val="100"/>
          <w:rFonts w:ascii="Times New Roman" w:cs="Times New Roman" w:hAnsi="Times New Roman"/>
          <w:caps w:val="0"/>
        </w:rPr>
        <w:t> </w:t>
      </w:r>
      <w:r w:rsidR="004D3832" w:rsidRPr="00A05757">
        <w:rPr>
          <w:szCs w:val="24"/>
          <w:b w:val="0"/>
          <w:i w:val="0"/>
          <w:sz w:val="24"/>
          <w:spacing w:val="0"/>
          <w:w w:val="100"/>
          <w:rFonts w:ascii="Times New Roman" w:cs="Times New Roman" w:hAnsi="Times New Roman"/>
          <w:caps w:val="0"/>
        </w:rPr>
        <w:t>framework;</w:t>
      </w:r>
      <w:r w:rsidR="004D3832" w:rsidRPr="00A05757">
        <w:rPr>
          <w:szCs w:val="24"/>
          <w:b w:val="0"/>
          <w:i w:val="0"/>
          <w:sz w:val="24"/>
          <w:spacing w:val="0"/>
          <w:w w:val="100"/>
          <w:rFonts w:ascii="Times New Roman" w:cs="Times New Roman" w:hAnsi="Times New Roman"/>
          <w:caps w:val="0"/>
        </w:rPr>
        <w:t> </w:t>
      </w:r>
      <w:r w:rsidR="004D3832" w:rsidRPr="00A05757">
        <w:rPr>
          <w:szCs w:val="24"/>
          <w:b w:val="0"/>
          <w:i w:val="0"/>
          <w:sz w:val="24"/>
          <w:spacing w:val="0"/>
          <w:w w:val="100"/>
          <w:rFonts w:ascii="Times New Roman" w:cs="Times New Roman" w:hAnsi="Times New Roman"/>
          <w:caps w:val="0"/>
        </w:rPr>
        <w:t>while</w:t>
      </w:r>
      <w:r w:rsidR="004D3832" w:rsidRPr="00A05757">
        <w:rPr>
          <w:szCs w:val="24"/>
          <w:b w:val="0"/>
          <w:i w:val="0"/>
          <w:sz w:val="24"/>
          <w:spacing w:val="0"/>
          <w:w w:val="100"/>
          <w:rFonts w:ascii="Times New Roman" w:cs="Times New Roman" w:hAnsi="Times New Roman"/>
          <w:caps w:val="0"/>
        </w:rPr>
        <w:t> </w:t>
      </w:r>
      <w:r w:rsidR="004D3832" w:rsidRPr="00A05757">
        <w:rPr>
          <w:szCs w:val="24"/>
          <w:b w:val="0"/>
          <w:i w:val="0"/>
          <w:sz w:val="24"/>
          <w:spacing w:val="0"/>
          <w:w w:val="100"/>
          <w:rFonts w:ascii="Times New Roman" w:cs="Times New Roman" w:hAnsi="Times New Roman"/>
          <w:caps w:val="0"/>
        </w:rPr>
        <w:t>primary</w:t>
      </w:r>
      <w:r w:rsidR="004D3832" w:rsidRPr="00A05757">
        <w:rPr>
          <w:szCs w:val="24"/>
          <w:b w:val="0"/>
          <w:i w:val="0"/>
          <w:sz w:val="24"/>
          <w:spacing w:val="0"/>
          <w:w w:val="100"/>
          <w:rFonts w:ascii="Times New Roman" w:cs="Times New Roman" w:hAnsi="Times New Roman"/>
          <w:caps w:val="0"/>
        </w:rPr>
        <w:t> </w:t>
      </w:r>
      <w:r w:rsidR="004D3832" w:rsidRPr="00A05757">
        <w:rPr>
          <w:szCs w:val="24"/>
          <w:b w:val="0"/>
          <w:i w:val="0"/>
          <w:sz w:val="24"/>
          <w:spacing w:val="0"/>
          <w:w w:val="100"/>
          <w:rFonts w:ascii="Times New Roman" w:cs="Times New Roman" w:hAnsi="Times New Roman"/>
          <w:caps w:val="0"/>
        </w:rPr>
        <w:t>source</w:t>
      </w:r>
      <w:r w:rsidR="004D3832" w:rsidRPr="00A05757">
        <w:rPr>
          <w:szCs w:val="24"/>
          <w:b w:val="0"/>
          <w:i w:val="0"/>
          <w:sz w:val="24"/>
          <w:spacing w:val="0"/>
          <w:w w:val="100"/>
          <w:rFonts w:ascii="Times New Roman" w:cs="Times New Roman" w:hAnsi="Times New Roman"/>
          <w:caps w:val="0"/>
        </w:rPr>
        <w:t> </w:t>
      </w:r>
      <w:r w:rsidR="004D3832" w:rsidRPr="00A05757">
        <w:rPr>
          <w:szCs w:val="24"/>
          <w:b w:val="0"/>
          <w:i w:val="0"/>
          <w:sz w:val="24"/>
          <w:spacing w:val="0"/>
          <w:w w:val="100"/>
          <w:rFonts w:ascii="Times New Roman" w:cs="Times New Roman" w:hAnsi="Times New Roman"/>
          <w:caps w:val="0"/>
        </w:rPr>
        <w:t>of</w:t>
      </w:r>
      <w:r w:rsidR="004D3832" w:rsidRPr="00A05757">
        <w:rPr>
          <w:szCs w:val="24"/>
          <w:b w:val="0"/>
          <w:i w:val="0"/>
          <w:sz w:val="24"/>
          <w:spacing w:val="0"/>
          <w:w w:val="100"/>
          <w:rFonts w:ascii="Times New Roman" w:cs="Times New Roman" w:hAnsi="Times New Roman"/>
          <w:caps w:val="0"/>
        </w:rPr>
        <w:t> </w:t>
      </w:r>
      <w:r w:rsidR="004D3832" w:rsidRPr="00A05757">
        <w:rPr>
          <w:szCs w:val="24"/>
          <w:b w:val="0"/>
          <w:i w:val="0"/>
          <w:sz w:val="24"/>
          <w:spacing w:val="0"/>
          <w:w w:val="100"/>
          <w:rFonts w:ascii="Times New Roman" w:cs="Times New Roman" w:hAnsi="Times New Roman"/>
          <w:caps w:val="0"/>
        </w:rPr>
        <w:t>data</w:t>
      </w:r>
      <w:r w:rsidR="004D3832" w:rsidRPr="00A05757">
        <w:rPr>
          <w:szCs w:val="24"/>
          <w:b w:val="0"/>
          <w:i w:val="0"/>
          <w:sz w:val="24"/>
          <w:spacing w:val="0"/>
          <w:w w:val="100"/>
          <w:rFonts w:ascii="Times New Roman" w:cs="Times New Roman" w:hAnsi="Times New Roman"/>
          <w:caps w:val="0"/>
        </w:rPr>
        <w:t> </w:t>
      </w:r>
      <w:r w:rsidR="004D3832" w:rsidRPr="00A05757">
        <w:rPr>
          <w:szCs w:val="24"/>
          <w:b w:val="0"/>
          <w:i w:val="0"/>
          <w:sz w:val="24"/>
          <w:spacing w:val="0"/>
          <w:w w:val="100"/>
          <w:rFonts w:ascii="Times New Roman" w:cs="Times New Roman" w:hAnsi="Times New Roman"/>
          <w:caps w:val="0"/>
        </w:rPr>
        <w:t>was</w:t>
      </w:r>
      <w:r w:rsidR="004D3832" w:rsidRPr="00A05757">
        <w:rPr>
          <w:szCs w:val="24"/>
          <w:b w:val="0"/>
          <w:i w:val="0"/>
          <w:sz w:val="24"/>
          <w:spacing w:val="0"/>
          <w:w w:val="100"/>
          <w:rFonts w:ascii="Times New Roman" w:cs="Times New Roman" w:hAnsi="Times New Roman"/>
          <w:caps w:val="0"/>
        </w:rPr>
        <w:t> </w:t>
      </w:r>
      <w:r w:rsidR="004D3832" w:rsidRPr="00A05757">
        <w:rPr>
          <w:szCs w:val="24"/>
          <w:b w:val="0"/>
          <w:i w:val="0"/>
          <w:sz w:val="24"/>
          <w:spacing w:val="0"/>
          <w:w w:val="100"/>
          <w:rFonts w:ascii="Times New Roman" w:cs="Times New Roman" w:hAnsi="Times New Roman"/>
          <w:caps w:val="0"/>
        </w:rPr>
        <w:t>combined</w:t>
      </w:r>
      <w:r w:rsidR="004D3832" w:rsidRPr="00A05757">
        <w:rPr>
          <w:szCs w:val="24"/>
          <w:b w:val="0"/>
          <w:i w:val="0"/>
          <w:sz w:val="24"/>
          <w:spacing w:val="0"/>
          <w:w w:val="100"/>
          <w:rFonts w:ascii="Times New Roman" w:cs="Times New Roman" w:hAnsi="Times New Roman"/>
          <w:caps w:val="0"/>
        </w:rPr>
        <w:t> </w:t>
      </w:r>
      <w:r w:rsidR="004D3832" w:rsidRPr="00A05757">
        <w:rPr>
          <w:szCs w:val="24"/>
          <w:b w:val="0"/>
          <w:i w:val="0"/>
          <w:sz w:val="24"/>
          <w:spacing w:val="0"/>
          <w:w w:val="100"/>
          <w:rFonts w:ascii="Times New Roman" w:cs="Times New Roman" w:hAnsi="Times New Roman"/>
          <w:caps w:val="0"/>
        </w:rPr>
        <w:t>from</w:t>
      </w:r>
      <w:r w:rsidR="004D3832" w:rsidRPr="00A05757">
        <w:rPr>
          <w:szCs w:val="24"/>
          <w:b w:val="0"/>
          <w:i w:val="0"/>
          <w:sz w:val="24"/>
          <w:spacing w:val="0"/>
          <w:w w:val="100"/>
          <w:rFonts w:ascii="Times New Roman" w:cs="Times New Roman" w:hAnsi="Times New Roman"/>
          <w:caps w:val="0"/>
        </w:rPr>
        <w:t> </w:t>
      </w:r>
      <w:r w:rsidR="004D3832" w:rsidRPr="00A05757">
        <w:rPr>
          <w:szCs w:val="24"/>
          <w:b w:val="0"/>
          <w:i w:val="0"/>
          <w:sz w:val="24"/>
          <w:spacing w:val="0"/>
          <w:w w:val="100"/>
          <w:rFonts w:ascii="Times New Roman" w:cs="Times New Roman" w:hAnsi="Times New Roman"/>
          <w:caps w:val="0"/>
        </w:rPr>
        <w:t>sixteen</w:t>
      </w:r>
      <w:r w:rsidR="004D3832" w:rsidRPr="00A05757">
        <w:rPr>
          <w:szCs w:val="24"/>
          <w:b w:val="0"/>
          <w:i w:val="0"/>
          <w:sz w:val="24"/>
          <w:spacing w:val="0"/>
          <w:w w:val="100"/>
          <w:rFonts w:ascii="Times New Roman" w:cs="Times New Roman" w:hAnsi="Times New Roman"/>
          <w:caps w:val="0"/>
        </w:rPr>
        <w:t> </w:t>
      </w:r>
      <w:r w:rsidR="004D3832" w:rsidRPr="00A05757">
        <w:rPr>
          <w:szCs w:val="24"/>
          <w:b w:val="0"/>
          <w:i w:val="0"/>
          <w:sz w:val="24"/>
          <w:spacing w:val="0"/>
          <w:w w:val="100"/>
          <w:rFonts w:ascii="Times New Roman" w:cs="Times New Roman" w:hAnsi="Times New Roman"/>
          <w:caps w:val="0"/>
        </w:rPr>
        <w:t>local</w:t>
      </w:r>
      <w:r w:rsidR="004D3832" w:rsidRPr="00A05757">
        <w:rPr>
          <w:szCs w:val="24"/>
          <w:b w:val="0"/>
          <w:i w:val="0"/>
          <w:sz w:val="24"/>
          <w:spacing w:val="0"/>
          <w:w w:val="100"/>
          <w:rFonts w:ascii="Times New Roman" w:cs="Times New Roman" w:hAnsi="Times New Roman"/>
          <w:caps w:val="0"/>
        </w:rPr>
        <w:t> </w:t>
      </w:r>
      <w:r w:rsidR="004D3832" w:rsidRPr="00A05757">
        <w:rPr>
          <w:szCs w:val="24"/>
          <w:b w:val="0"/>
          <w:i w:val="0"/>
          <w:sz w:val="24"/>
          <w:spacing w:val="0"/>
          <w:w w:val="100"/>
          <w:rFonts w:ascii="Times New Roman" w:cs="Times New Roman" w:hAnsi="Times New Roman"/>
          <w:caps w:val="0"/>
        </w:rPr>
        <w:t>government</w:t>
      </w:r>
      <w:r w:rsidR="004D3832" w:rsidRPr="00A05757">
        <w:rPr>
          <w:szCs w:val="24"/>
          <w:b w:val="0"/>
          <w:i w:val="0"/>
          <w:sz w:val="24"/>
          <w:spacing w:val="0"/>
          <w:w w:val="100"/>
          <w:rFonts w:ascii="Times New Roman" w:cs="Times New Roman" w:hAnsi="Times New Roman"/>
          <w:caps w:val="0"/>
        </w:rPr>
        <w:t> </w:t>
      </w:r>
      <w:r w:rsidR="004D3832" w:rsidRPr="00A05757">
        <w:rPr>
          <w:szCs w:val="24"/>
          <w:b w:val="0"/>
          <w:i w:val="0"/>
          <w:sz w:val="24"/>
          <w:spacing w:val="0"/>
          <w:w w:val="100"/>
          <w:rFonts w:ascii="Times New Roman" w:cs="Times New Roman" w:hAnsi="Times New Roman"/>
          <w:caps w:val="0"/>
        </w:rPr>
        <w:t>areas</w:t>
      </w:r>
      <w:r w:rsidR="004D3832" w:rsidRPr="00A05757">
        <w:rPr>
          <w:szCs w:val="24"/>
          <w:b w:val="0"/>
          <w:i w:val="0"/>
          <w:sz w:val="24"/>
          <w:spacing w:val="0"/>
          <w:w w:val="100"/>
          <w:rFonts w:ascii="Times New Roman" w:cs="Times New Roman" w:hAnsi="Times New Roman"/>
          <w:caps w:val="0"/>
        </w:rPr>
        <w:t> </w:t>
      </w:r>
      <w:r w:rsidR="004D3832" w:rsidRPr="00A05757">
        <w:rPr>
          <w:szCs w:val="24"/>
          <w:b w:val="0"/>
          <w:i w:val="0"/>
          <w:sz w:val="24"/>
          <w:spacing w:val="0"/>
          <w:w w:val="100"/>
          <w:rFonts w:ascii="Times New Roman" w:cs="Times New Roman" w:hAnsi="Times New Roman"/>
          <w:caps w:val="0"/>
        </w:rPr>
        <w:t>in</w:t>
      </w:r>
      <w:r w:rsidR="004D3832" w:rsidRPr="00A05757">
        <w:rPr>
          <w:szCs w:val="24"/>
          <w:b w:val="0"/>
          <w:i w:val="0"/>
          <w:sz w:val="24"/>
          <w:spacing w:val="0"/>
          <w:w w:val="100"/>
          <w:rFonts w:ascii="Times New Roman" w:cs="Times New Roman" w:hAnsi="Times New Roman"/>
          <w:caps w:val="0"/>
        </w:rPr>
        <w:t> </w:t>
      </w:r>
      <w:r w:rsidR="004D3832" w:rsidRPr="00A05757">
        <w:rPr>
          <w:szCs w:val="24"/>
          <w:b w:val="0"/>
          <w:i w:val="0"/>
          <w:sz w:val="24"/>
          <w:spacing w:val="0"/>
          <w:w w:val="100"/>
          <w:rFonts w:ascii="Times New Roman" w:cs="Times New Roman" w:hAnsi="Times New Roman"/>
          <w:caps w:val="0"/>
        </w:rPr>
        <w:t>some</w:t>
      </w:r>
      <w:r w:rsidR="004D3832" w:rsidRPr="00A05757">
        <w:rPr>
          <w:szCs w:val="24"/>
          <w:b w:val="0"/>
          <w:i w:val="0"/>
          <w:sz w:val="24"/>
          <w:spacing w:val="0"/>
          <w:w w:val="100"/>
          <w:rFonts w:ascii="Times New Roman" w:cs="Times New Roman" w:hAnsi="Times New Roman"/>
          <w:caps w:val="0"/>
        </w:rPr>
        <w:t> </w:t>
      </w:r>
      <w:r w:rsidR="004D3832" w:rsidRPr="00A05757">
        <w:rPr>
          <w:szCs w:val="24"/>
          <w:b w:val="0"/>
          <w:i w:val="0"/>
          <w:sz w:val="24"/>
          <w:spacing w:val="0"/>
          <w:w w:val="100"/>
          <w:rFonts w:ascii="Times New Roman" w:cs="Times New Roman" w:hAnsi="Times New Roman"/>
          <w:caps w:val="0"/>
        </w:rPr>
        <w:t>selected</w:t>
      </w:r>
      <w:r w:rsidR="004D3832" w:rsidRPr="00A05757">
        <w:rPr>
          <w:szCs w:val="24"/>
          <w:b w:val="0"/>
          <w:i w:val="0"/>
          <w:sz w:val="24"/>
          <w:spacing w:val="0"/>
          <w:w w:val="100"/>
          <w:rFonts w:ascii="Times New Roman" w:cs="Times New Roman" w:hAnsi="Times New Roman"/>
          <w:caps w:val="0"/>
        </w:rPr>
        <w:t> </w:t>
      </w:r>
      <w:r w:rsidR="004D3832" w:rsidRPr="00A05757">
        <w:rPr>
          <w:szCs w:val="24"/>
          <w:b w:val="0"/>
          <w:i w:val="0"/>
          <w:sz w:val="24"/>
          <w:spacing w:val="0"/>
          <w:w w:val="100"/>
          <w:rFonts w:ascii="Times New Roman" w:cs="Times New Roman" w:hAnsi="Times New Roman"/>
          <w:caps w:val="0"/>
        </w:rPr>
        <w:t>states</w:t>
      </w:r>
      <w:r w:rsidR="004D3832" w:rsidRPr="00A05757">
        <w:rPr>
          <w:szCs w:val="24"/>
          <w:b w:val="0"/>
          <w:i w:val="0"/>
          <w:sz w:val="24"/>
          <w:spacing w:val="0"/>
          <w:w w:val="100"/>
          <w:rFonts w:ascii="Times New Roman" w:cs="Times New Roman" w:hAnsi="Times New Roman"/>
          <w:caps w:val="0"/>
        </w:rPr>
        <w:t> </w:t>
      </w:r>
      <w:r w:rsidR="004D3832" w:rsidRPr="00A05757">
        <w:rPr>
          <w:szCs w:val="24"/>
          <w:b w:val="0"/>
          <w:i w:val="0"/>
          <w:sz w:val="24"/>
          <w:spacing w:val="0"/>
          <w:w w:val="100"/>
          <w:rFonts w:ascii="Times New Roman" w:cs="Times New Roman" w:hAnsi="Times New Roman"/>
          <w:caps w:val="0"/>
        </w:rPr>
        <w:t>from</w:t>
      </w:r>
      <w:r w:rsidR="004D3832" w:rsidRPr="00A05757">
        <w:rPr>
          <w:szCs w:val="24"/>
          <w:b w:val="0"/>
          <w:i w:val="0"/>
          <w:sz w:val="24"/>
          <w:spacing w:val="0"/>
          <w:w w:val="100"/>
          <w:rFonts w:ascii="Times New Roman" w:cs="Times New Roman" w:hAnsi="Times New Roman"/>
          <w:caps w:val="0"/>
        </w:rPr>
        <w:t> </w:t>
      </w:r>
      <w:r w:rsidR="004D3832" w:rsidRPr="00A05757">
        <w:rPr>
          <w:szCs w:val="24"/>
          <w:b w:val="0"/>
          <w:i w:val="0"/>
          <w:sz w:val="24"/>
          <w:spacing w:val="0"/>
          <w:w w:val="100"/>
          <w:rFonts w:ascii="Times New Roman" w:cs="Times New Roman" w:hAnsi="Times New Roman"/>
          <w:caps w:val="0"/>
        </w:rPr>
        <w:t>the</w:t>
      </w:r>
      <w:r w:rsidR="004D3832" w:rsidRPr="00A05757">
        <w:rPr>
          <w:szCs w:val="24"/>
          <w:b w:val="0"/>
          <w:i w:val="0"/>
          <w:sz w:val="24"/>
          <w:spacing w:val="0"/>
          <w:w w:val="100"/>
          <w:rFonts w:ascii="Times New Roman" w:cs="Times New Roman" w:hAnsi="Times New Roman"/>
          <w:caps w:val="0"/>
        </w:rPr>
        <w:t> </w:t>
      </w:r>
      <w:r w:rsidR="004D3832" w:rsidRPr="00A05757">
        <w:rPr>
          <w:szCs w:val="24"/>
          <w:b w:val="0"/>
          <w:i w:val="0"/>
          <w:sz w:val="24"/>
          <w:spacing w:val="0"/>
          <w:w w:val="100"/>
          <w:rFonts w:ascii="Times New Roman" w:cs="Times New Roman" w:hAnsi="Times New Roman"/>
          <w:caps w:val="0"/>
        </w:rPr>
        <w:t>six</w:t>
      </w:r>
      <w:r w:rsidR="004D3832" w:rsidRPr="00A05757">
        <w:rPr>
          <w:szCs w:val="24"/>
          <w:b w:val="0"/>
          <w:i w:val="0"/>
          <w:sz w:val="24"/>
          <w:spacing w:val="0"/>
          <w:w w:val="100"/>
          <w:rFonts w:ascii="Times New Roman" w:cs="Times New Roman" w:hAnsi="Times New Roman"/>
          <w:caps w:val="0"/>
        </w:rPr>
        <w:t> </w:t>
      </w:r>
      <w:r w:rsidR="004D3832" w:rsidRPr="00A05757">
        <w:rPr>
          <w:szCs w:val="24"/>
          <w:b w:val="0"/>
          <w:i w:val="0"/>
          <w:sz w:val="24"/>
          <w:spacing w:val="0"/>
          <w:w w:val="100"/>
          <w:rFonts w:ascii="Times New Roman" w:cs="Times New Roman" w:hAnsi="Times New Roman"/>
          <w:caps w:val="0"/>
        </w:rPr>
        <w:t>geo-political</w:t>
      </w:r>
      <w:r w:rsidR="004D3832" w:rsidRPr="00A05757">
        <w:rPr>
          <w:szCs w:val="24"/>
          <w:b w:val="0"/>
          <w:i w:val="0"/>
          <w:sz w:val="24"/>
          <w:spacing w:val="0"/>
          <w:w w:val="100"/>
          <w:rFonts w:ascii="Times New Roman" w:cs="Times New Roman" w:hAnsi="Times New Roman"/>
          <w:caps w:val="0"/>
        </w:rPr>
        <w:t> </w:t>
      </w:r>
      <w:r w:rsidR="004D3832" w:rsidRPr="00A05757">
        <w:rPr>
          <w:szCs w:val="24"/>
          <w:b w:val="0"/>
          <w:i w:val="0"/>
          <w:sz w:val="24"/>
          <w:spacing w:val="0"/>
          <w:w w:val="100"/>
          <w:rFonts w:ascii="Times New Roman" w:cs="Times New Roman" w:hAnsi="Times New Roman"/>
          <w:caps w:val="0"/>
        </w:rPr>
        <w:t>zones</w:t>
      </w:r>
      <w:r w:rsidR="004D3832" w:rsidRPr="00A05757">
        <w:rPr>
          <w:szCs w:val="24"/>
          <w:b w:val="0"/>
          <w:i w:val="0"/>
          <w:sz w:val="24"/>
          <w:spacing w:val="0"/>
          <w:w w:val="100"/>
          <w:rFonts w:ascii="Times New Roman" w:cs="Times New Roman" w:hAnsi="Times New Roman"/>
          <w:caps w:val="0"/>
        </w:rPr>
        <w:t> </w:t>
      </w:r>
      <w:r w:rsidR="004D3832" w:rsidRPr="00A05757">
        <w:rPr>
          <w:szCs w:val="24"/>
          <w:b w:val="0"/>
          <w:i w:val="0"/>
          <w:sz w:val="24"/>
          <w:spacing w:val="0"/>
          <w:w w:val="100"/>
          <w:rFonts w:ascii="Times New Roman" w:cs="Times New Roman" w:hAnsi="Times New Roman"/>
          <w:caps w:val="0"/>
        </w:rPr>
        <w:t>in</w:t>
      </w:r>
      <w:r w:rsidR="004D3832" w:rsidRPr="00A05757">
        <w:rPr>
          <w:szCs w:val="24"/>
          <w:b w:val="0"/>
          <w:i w:val="0"/>
          <w:sz w:val="24"/>
          <w:spacing w:val="0"/>
          <w:w w:val="100"/>
          <w:rFonts w:ascii="Times New Roman" w:cs="Times New Roman" w:hAnsi="Times New Roman"/>
          <w:caps w:val="0"/>
        </w:rPr>
        <w:t> </w:t>
      </w:r>
      <w:r w:rsidR="004D3832" w:rsidRPr="00A05757">
        <w:rPr>
          <w:szCs w:val="24"/>
          <w:b w:val="0"/>
          <w:i w:val="0"/>
          <w:sz w:val="24"/>
          <w:spacing w:val="0"/>
          <w:w w:val="100"/>
          <w:rFonts w:ascii="Times New Roman" w:cs="Times New Roman" w:hAnsi="Times New Roman"/>
          <w:caps w:val="0"/>
        </w:rPr>
        <w:t>the</w:t>
      </w:r>
      <w:r w:rsidR="004D3832" w:rsidRPr="00A05757">
        <w:rPr>
          <w:szCs w:val="24"/>
          <w:b w:val="0"/>
          <w:i w:val="0"/>
          <w:sz w:val="24"/>
          <w:spacing w:val="0"/>
          <w:w w:val="100"/>
          <w:rFonts w:ascii="Times New Roman" w:cs="Times New Roman" w:hAnsi="Times New Roman"/>
          <w:caps w:val="0"/>
        </w:rPr>
        <w:t> </w:t>
      </w:r>
      <w:r w:rsidR="004D3832" w:rsidRPr="00A05757">
        <w:rPr>
          <w:szCs w:val="24"/>
          <w:b w:val="0"/>
          <w:i w:val="0"/>
          <w:sz w:val="24"/>
          <w:spacing w:val="0"/>
          <w:w w:val="100"/>
          <w:rFonts w:ascii="Times New Roman" w:cs="Times New Roman" w:hAnsi="Times New Roman"/>
          <w:caps w:val="0"/>
        </w:rPr>
        <w:t>country</w:t>
      </w:r>
      <w:r w:rsidR="004D3832" w:rsidRPr="00A05757">
        <w:rPr>
          <w:szCs w:val="24"/>
          <w:b w:val="0"/>
          <w:i w:val="0"/>
          <w:sz w:val="24"/>
          <w:spacing w:val="0"/>
          <w:w w:val="100"/>
          <w:rFonts w:ascii="Times New Roman" w:cs="Times New Roman" w:hAnsi="Times New Roman"/>
          <w:caps w:val="0"/>
        </w:rPr>
        <w:t> </w:t>
      </w:r>
      <w:r w:rsidR="004D3832" w:rsidRPr="00A05757">
        <w:rPr>
          <w:szCs w:val="24"/>
          <w:b w:val="0"/>
          <w:i w:val="0"/>
          <w:sz w:val="24"/>
          <w:spacing w:val="0"/>
          <w:w w:val="100"/>
          <w:rFonts w:ascii="Times New Roman" w:cs="Times New Roman" w:hAnsi="Times New Roman"/>
          <w:caps w:val="0"/>
        </w:rPr>
        <w:t>including</w:t>
      </w:r>
      <w:r w:rsidR="004D3832" w:rsidRPr="00A05757">
        <w:rPr>
          <w:szCs w:val="24"/>
          <w:b w:val="0"/>
          <w:i w:val="0"/>
          <w:sz w:val="24"/>
          <w:spacing w:val="0"/>
          <w:w w:val="100"/>
          <w:rFonts w:ascii="Times New Roman" w:cs="Times New Roman" w:hAnsi="Times New Roman"/>
          <w:caps w:val="0"/>
        </w:rPr>
        <w:t> </w:t>
      </w:r>
      <w:r w:rsidR="004D3832" w:rsidRPr="00A05757">
        <w:rPr>
          <w:szCs w:val="24"/>
          <w:b w:val="0"/>
          <w:i w:val="0"/>
          <w:sz w:val="24"/>
          <w:spacing w:val="0"/>
          <w:w w:val="100"/>
          <w:rFonts w:ascii="Times New Roman" w:cs="Times New Roman" w:hAnsi="Times New Roman"/>
          <w:caps w:val="0"/>
        </w:rPr>
        <w:t>two</w:t>
      </w:r>
      <w:r w:rsidR="004D3832" w:rsidRPr="00A05757">
        <w:rPr>
          <w:szCs w:val="24"/>
          <w:b w:val="0"/>
          <w:i w:val="0"/>
          <w:sz w:val="24"/>
          <w:spacing w:val="0"/>
          <w:w w:val="100"/>
          <w:rFonts w:ascii="Times New Roman" w:cs="Times New Roman" w:hAnsi="Times New Roman"/>
          <w:caps w:val="0"/>
        </w:rPr>
        <w:t> </w:t>
      </w:r>
      <w:r w:rsidR="004D3832" w:rsidRPr="00A05757">
        <w:rPr>
          <w:szCs w:val="24"/>
          <w:b w:val="0"/>
          <w:i w:val="0"/>
          <w:sz w:val="24"/>
          <w:spacing w:val="0"/>
          <w:w w:val="100"/>
          <w:rFonts w:ascii="Times New Roman" w:cs="Times New Roman" w:hAnsi="Times New Roman"/>
          <w:caps w:val="0"/>
        </w:rPr>
        <w:t>municipalities</w:t>
      </w:r>
      <w:r w:rsidR="004D3832" w:rsidRPr="00A05757">
        <w:rPr>
          <w:szCs w:val="24"/>
          <w:b w:val="0"/>
          <w:i w:val="0"/>
          <w:sz w:val="24"/>
          <w:spacing w:val="0"/>
          <w:w w:val="100"/>
          <w:rFonts w:ascii="Times New Roman" w:cs="Times New Roman" w:hAnsi="Times New Roman"/>
          <w:caps w:val="0"/>
        </w:rPr>
        <w:t> </w:t>
      </w:r>
      <w:r w:rsidR="004D3832" w:rsidRPr="00A05757">
        <w:rPr>
          <w:szCs w:val="24"/>
          <w:b w:val="0"/>
          <w:i w:val="0"/>
          <w:sz w:val="24"/>
          <w:spacing w:val="0"/>
          <w:w w:val="100"/>
          <w:rFonts w:ascii="Times New Roman" w:cs="Times New Roman" w:hAnsi="Times New Roman"/>
          <w:caps w:val="0"/>
        </w:rPr>
        <w:t>from</w:t>
      </w:r>
      <w:r w:rsidR="004D3832" w:rsidRPr="00A05757">
        <w:rPr>
          <w:szCs w:val="24"/>
          <w:b w:val="0"/>
          <w:i w:val="0"/>
          <w:sz w:val="24"/>
          <w:spacing w:val="0"/>
          <w:w w:val="100"/>
          <w:rFonts w:ascii="Times New Roman" w:cs="Times New Roman" w:hAnsi="Times New Roman"/>
          <w:caps w:val="0"/>
        </w:rPr>
        <w:t> </w:t>
      </w:r>
      <w:r w:rsidR="004D3832" w:rsidRPr="00A05757">
        <w:rPr>
          <w:szCs w:val="24"/>
          <w:b w:val="0"/>
          <w:i w:val="0"/>
          <w:sz w:val="24"/>
          <w:spacing w:val="0"/>
          <w:w w:val="100"/>
          <w:rFonts w:ascii="Times New Roman" w:cs="Times New Roman" w:hAnsi="Times New Roman"/>
          <w:caps w:val="0"/>
        </w:rPr>
        <w:t>the</w:t>
      </w:r>
      <w:r w:rsidR="004D3832" w:rsidRPr="00A05757">
        <w:rPr>
          <w:szCs w:val="24"/>
          <w:b w:val="0"/>
          <w:i w:val="0"/>
          <w:sz w:val="24"/>
          <w:spacing w:val="0"/>
          <w:w w:val="100"/>
          <w:rFonts w:ascii="Times New Roman" w:cs="Times New Roman" w:hAnsi="Times New Roman"/>
          <w:caps w:val="0"/>
        </w:rPr>
        <w:t> </w:t>
      </w:r>
      <w:r w:rsidR="004D3832" w:rsidRPr="00A05757">
        <w:rPr>
          <w:szCs w:val="24"/>
          <w:b w:val="0"/>
          <w:i w:val="0"/>
          <w:sz w:val="24"/>
          <w:spacing w:val="0"/>
          <w:w w:val="100"/>
          <w:rFonts w:ascii="Times New Roman" w:cs="Times New Roman" w:hAnsi="Times New Roman"/>
          <w:caps w:val="0"/>
        </w:rPr>
        <w:t>federal</w:t>
      </w:r>
      <w:r w:rsidR="004D3832" w:rsidRPr="00A05757">
        <w:rPr>
          <w:szCs w:val="24"/>
          <w:b w:val="0"/>
          <w:i w:val="0"/>
          <w:sz w:val="24"/>
          <w:spacing w:val="0"/>
          <w:w w:val="100"/>
          <w:rFonts w:ascii="Times New Roman" w:cs="Times New Roman" w:hAnsi="Times New Roman"/>
          <w:caps w:val="0"/>
        </w:rPr>
        <w:t> </w:t>
      </w:r>
      <w:r w:rsidR="004D3832" w:rsidRPr="00A05757">
        <w:rPr>
          <w:szCs w:val="24"/>
          <w:b w:val="0"/>
          <w:i w:val="0"/>
          <w:sz w:val="24"/>
          <w:spacing w:val="0"/>
          <w:w w:val="100"/>
          <w:rFonts w:ascii="Times New Roman" w:cs="Times New Roman" w:hAnsi="Times New Roman"/>
          <w:caps w:val="0"/>
        </w:rPr>
        <w:t>capital</w:t>
      </w:r>
      <w:r w:rsidR="004D3832" w:rsidRPr="00A05757">
        <w:rPr>
          <w:szCs w:val="24"/>
          <w:b w:val="0"/>
          <w:i w:val="0"/>
          <w:sz w:val="24"/>
          <w:spacing w:val="0"/>
          <w:w w:val="100"/>
          <w:rFonts w:ascii="Times New Roman" w:cs="Times New Roman" w:hAnsi="Times New Roman"/>
          <w:caps w:val="0"/>
        </w:rPr>
        <w:t> </w:t>
      </w:r>
      <w:r w:rsidR="004D3832" w:rsidRPr="00A05757">
        <w:rPr>
          <w:szCs w:val="24"/>
          <w:b w:val="0"/>
          <w:i w:val="0"/>
          <w:sz w:val="24"/>
          <w:spacing w:val="0"/>
          <w:w w:val="100"/>
          <w:rFonts w:ascii="Times New Roman" w:cs="Times New Roman" w:hAnsi="Times New Roman"/>
          <w:caps w:val="0"/>
        </w:rPr>
        <w:t>territory(FCT)</w:t>
      </w:r>
      <w:r w:rsidR="004D3832" w:rsidRPr="00A05757">
        <w:rPr>
          <w:szCs w:val="24"/>
          <w:b w:val="0"/>
          <w:i w:val="0"/>
          <w:sz w:val="24"/>
          <w:spacing w:val="0"/>
          <w:w w:val="100"/>
          <w:rFonts w:ascii="Times New Roman" w:cs="Times New Roman" w:hAnsi="Times New Roman"/>
          <w:caps w:val="0"/>
        </w:rPr>
        <w:t> </w:t>
      </w:r>
      <w:r w:rsidR="004D3832" w:rsidRPr="00A05757">
        <w:rPr>
          <w:szCs w:val="24"/>
          <w:b w:val="0"/>
          <w:i w:val="0"/>
          <w:sz w:val="24"/>
          <w:spacing w:val="0"/>
          <w:w w:val="100"/>
          <w:rFonts w:ascii="Times New Roman" w:cs="Times New Roman" w:hAnsi="Times New Roman"/>
          <w:caps w:val="0"/>
        </w:rPr>
        <w:t>Abuja,</w:t>
      </w:r>
      <w:r w:rsidR="004D3832" w:rsidRPr="00A05757">
        <w:rPr>
          <w:szCs w:val="24"/>
          <w:b w:val="0"/>
          <w:i w:val="0"/>
          <w:sz w:val="24"/>
          <w:spacing w:val="0"/>
          <w:w w:val="100"/>
          <w:rFonts w:ascii="Times New Roman" w:cs="Times New Roman" w:hAnsi="Times New Roman"/>
          <w:caps w:val="0"/>
        </w:rPr>
        <w:t> </w:t>
      </w:r>
      <w:r w:rsidR="004D3832" w:rsidRPr="00A05757">
        <w:rPr>
          <w:szCs w:val="24"/>
          <w:b w:val="0"/>
          <w:i w:val="0"/>
          <w:sz w:val="24"/>
          <w:spacing w:val="0"/>
          <w:w w:val="100"/>
          <w:rFonts w:ascii="Times New Roman" w:cs="Times New Roman" w:hAnsi="Times New Roman"/>
          <w:caps w:val="0"/>
        </w:rPr>
        <w:t>and</w:t>
      </w:r>
      <w:r w:rsidR="004D3832" w:rsidRPr="00A05757">
        <w:rPr>
          <w:szCs w:val="24"/>
          <w:b w:val="0"/>
          <w:i w:val="0"/>
          <w:sz w:val="24"/>
          <w:spacing w:val="0"/>
          <w:w w:val="100"/>
          <w:rFonts w:ascii="Times New Roman" w:cs="Times New Roman" w:hAnsi="Times New Roman"/>
          <w:caps w:val="0"/>
        </w:rPr>
        <w:t> </w:t>
      </w:r>
      <w:r w:rsidR="004D3832" w:rsidRPr="00A05757">
        <w:rPr>
          <w:szCs w:val="24"/>
          <w:b w:val="0"/>
          <w:i w:val="0"/>
          <w:sz w:val="24"/>
          <w:spacing w:val="0"/>
          <w:w w:val="100"/>
          <w:rFonts w:ascii="Times New Roman" w:cs="Times New Roman" w:hAnsi="Times New Roman"/>
          <w:caps w:val="0"/>
        </w:rPr>
        <w:t>secondary</w:t>
      </w:r>
      <w:r w:rsidR="004D3832" w:rsidRPr="00A05757">
        <w:rPr>
          <w:szCs w:val="24"/>
          <w:b w:val="0"/>
          <w:i w:val="0"/>
          <w:sz w:val="24"/>
          <w:spacing w:val="0"/>
          <w:w w:val="100"/>
          <w:rFonts w:ascii="Times New Roman" w:cs="Times New Roman" w:hAnsi="Times New Roman"/>
          <w:caps w:val="0"/>
        </w:rPr>
        <w:t> </w:t>
      </w:r>
      <w:r w:rsidR="004D3832" w:rsidRPr="00A05757">
        <w:rPr>
          <w:szCs w:val="24"/>
          <w:b w:val="0"/>
          <w:i w:val="0"/>
          <w:sz w:val="24"/>
          <w:spacing w:val="0"/>
          <w:w w:val="100"/>
          <w:rFonts w:ascii="Times New Roman" w:cs="Times New Roman" w:hAnsi="Times New Roman"/>
          <w:caps w:val="0"/>
        </w:rPr>
        <w:t>source</w:t>
      </w:r>
      <w:r w:rsidR="004D3832" w:rsidRPr="00A05757">
        <w:rPr>
          <w:szCs w:val="24"/>
          <w:b w:val="0"/>
          <w:i w:val="0"/>
          <w:sz w:val="24"/>
          <w:spacing w:val="0"/>
          <w:w w:val="100"/>
          <w:rFonts w:ascii="Times New Roman" w:cs="Times New Roman" w:hAnsi="Times New Roman"/>
          <w:caps w:val="0"/>
        </w:rPr>
        <w:t> </w:t>
      </w:r>
      <w:r w:rsidR="004D3832" w:rsidRPr="00A05757">
        <w:rPr>
          <w:szCs w:val="24"/>
          <w:b w:val="0"/>
          <w:i w:val="0"/>
          <w:sz w:val="24"/>
          <w:spacing w:val="0"/>
          <w:w w:val="100"/>
          <w:rFonts w:ascii="Times New Roman" w:cs="Times New Roman" w:hAnsi="Times New Roman"/>
          <w:caps w:val="0"/>
        </w:rPr>
        <w:t>of</w:t>
      </w:r>
      <w:r w:rsidR="004D3832" w:rsidRPr="00A05757">
        <w:rPr>
          <w:szCs w:val="24"/>
          <w:b w:val="0"/>
          <w:i w:val="0"/>
          <w:sz w:val="24"/>
          <w:spacing w:val="0"/>
          <w:w w:val="100"/>
          <w:rFonts w:ascii="Times New Roman" w:cs="Times New Roman" w:hAnsi="Times New Roman"/>
          <w:caps w:val="0"/>
        </w:rPr>
        <w:t> </w:t>
      </w:r>
      <w:r w:rsidR="004D3832" w:rsidRPr="00A05757">
        <w:rPr>
          <w:szCs w:val="24"/>
          <w:b w:val="0"/>
          <w:i w:val="0"/>
          <w:sz w:val="24"/>
          <w:spacing w:val="0"/>
          <w:w w:val="100"/>
          <w:rFonts w:ascii="Times New Roman" w:cs="Times New Roman" w:hAnsi="Times New Roman"/>
          <w:caps w:val="0"/>
        </w:rPr>
        <w:t>data</w:t>
      </w:r>
      <w:r w:rsidR="004D3832" w:rsidRPr="00A05757">
        <w:rPr>
          <w:szCs w:val="24"/>
          <w:b w:val="0"/>
          <w:i w:val="0"/>
          <w:sz w:val="24"/>
          <w:spacing w:val="0"/>
          <w:w w:val="100"/>
          <w:rFonts w:ascii="Times New Roman" w:cs="Times New Roman" w:hAnsi="Times New Roman"/>
          <w:caps w:val="0"/>
        </w:rPr>
        <w:t> </w:t>
      </w:r>
      <w:r w:rsidR="00DC0FB7" w:rsidRPr="00A05757">
        <w:rPr>
          <w:szCs w:val="24"/>
          <w:b w:val="0"/>
          <w:i w:val="0"/>
          <w:sz w:val="24"/>
          <w:spacing w:val="0"/>
          <w:w w:val="100"/>
          <w:rFonts w:ascii="Times New Roman" w:cs="Times New Roman" w:hAnsi="Times New Roman"/>
          <w:caps w:val="0"/>
        </w:rPr>
        <w:t>such</w:t>
      </w:r>
      <w:r w:rsidR="00DC0FB7" w:rsidRPr="00A05757">
        <w:rPr>
          <w:szCs w:val="24"/>
          <w:b w:val="0"/>
          <w:i w:val="0"/>
          <w:sz w:val="24"/>
          <w:spacing w:val="0"/>
          <w:w w:val="100"/>
          <w:rFonts w:ascii="Times New Roman" w:cs="Times New Roman" w:hAnsi="Times New Roman"/>
          <w:caps w:val="0"/>
        </w:rPr>
        <w:t> </w:t>
      </w:r>
      <w:r w:rsidR="00DC0FB7" w:rsidRPr="00A05757">
        <w:rPr>
          <w:szCs w:val="24"/>
          <w:b w:val="0"/>
          <w:i w:val="0"/>
          <w:sz w:val="24"/>
          <w:spacing w:val="0"/>
          <w:w w:val="100"/>
          <w:rFonts w:ascii="Times New Roman" w:cs="Times New Roman" w:hAnsi="Times New Roman"/>
          <w:caps w:val="0"/>
        </w:rPr>
        <w:t>as</w:t>
      </w:r>
      <w:r w:rsidR="00DC0FB7" w:rsidRPr="00A05757">
        <w:rPr>
          <w:szCs w:val="24"/>
          <w:b w:val="0"/>
          <w:i w:val="0"/>
          <w:sz w:val="24"/>
          <w:spacing w:val="0"/>
          <w:w w:val="100"/>
          <w:rFonts w:ascii="Times New Roman" w:cs="Times New Roman" w:hAnsi="Times New Roman"/>
          <w:caps w:val="0"/>
        </w:rPr>
        <w:t> </w:t>
      </w:r>
      <w:r w:rsidR="00DC0FB7" w:rsidRPr="00A05757">
        <w:rPr>
          <w:szCs w:val="24"/>
          <w:b w:val="0"/>
          <w:i w:val="0"/>
          <w:sz w:val="24"/>
          <w:spacing w:val="0"/>
          <w:w w:val="100"/>
          <w:rFonts w:ascii="Times New Roman" w:cs="Times New Roman" w:hAnsi="Times New Roman"/>
          <w:caps w:val="0"/>
        </w:rPr>
        <w:t>relevant</w:t>
      </w:r>
      <w:r w:rsidR="00DC0FB7" w:rsidRPr="00A05757">
        <w:rPr>
          <w:szCs w:val="24"/>
          <w:b w:val="0"/>
          <w:i w:val="0"/>
          <w:sz w:val="24"/>
          <w:spacing w:val="0"/>
          <w:w w:val="100"/>
          <w:rFonts w:ascii="Times New Roman" w:cs="Times New Roman" w:hAnsi="Times New Roman"/>
          <w:caps w:val="0"/>
        </w:rPr>
        <w:t> </w:t>
      </w:r>
      <w:r w:rsidR="00DC0FB7" w:rsidRPr="00A05757">
        <w:rPr>
          <w:szCs w:val="24"/>
          <w:b w:val="0"/>
          <w:i w:val="0"/>
          <w:sz w:val="24"/>
          <w:spacing w:val="0"/>
          <w:w w:val="100"/>
          <w:rFonts w:ascii="Times New Roman" w:cs="Times New Roman" w:hAnsi="Times New Roman"/>
          <w:caps w:val="0"/>
        </w:rPr>
        <w:t>literature,</w:t>
      </w:r>
      <w:r w:rsidR="00DC0FB7" w:rsidRPr="00A05757">
        <w:rPr>
          <w:szCs w:val="24"/>
          <w:b w:val="0"/>
          <w:i w:val="0"/>
          <w:sz w:val="24"/>
          <w:spacing w:val="0"/>
          <w:w w:val="100"/>
          <w:rFonts w:ascii="Times New Roman" w:cs="Times New Roman" w:hAnsi="Times New Roman"/>
          <w:caps w:val="0"/>
        </w:rPr>
        <w:t> </w:t>
      </w:r>
      <w:r w:rsidR="00615025" w:rsidRPr="00A05757">
        <w:rPr>
          <w:szCs w:val="24"/>
          <w:b w:val="0"/>
          <w:i w:val="0"/>
          <w:sz w:val="24"/>
          <w:spacing w:val="0"/>
          <w:w w:val="100"/>
          <w:rFonts w:ascii="Times New Roman" w:cs="Times New Roman" w:hAnsi="Times New Roman"/>
          <w:caps w:val="0"/>
        </w:rPr>
        <w:t>some</w:t>
      </w:r>
      <w:r w:rsidR="00615025" w:rsidRPr="00A05757">
        <w:rPr>
          <w:szCs w:val="24"/>
          <w:b w:val="0"/>
          <w:i w:val="0"/>
          <w:sz w:val="24"/>
          <w:spacing w:val="0"/>
          <w:w w:val="100"/>
          <w:rFonts w:ascii="Times New Roman" w:cs="Times New Roman" w:hAnsi="Times New Roman"/>
          <w:caps w:val="0"/>
        </w:rPr>
        <w:t> </w:t>
      </w:r>
      <w:r w:rsidR="00615025" w:rsidRPr="00A05757">
        <w:rPr>
          <w:szCs w:val="24"/>
          <w:b w:val="0"/>
          <w:i w:val="0"/>
          <w:sz w:val="24"/>
          <w:spacing w:val="0"/>
          <w:w w:val="100"/>
          <w:rFonts w:ascii="Times New Roman" w:cs="Times New Roman" w:hAnsi="Times New Roman"/>
          <w:caps w:val="0"/>
        </w:rPr>
        <w:t>available</w:t>
      </w:r>
      <w:r w:rsidR="00615025" w:rsidRPr="00A05757">
        <w:rPr>
          <w:szCs w:val="24"/>
          <w:b w:val="0"/>
          <w:i w:val="0"/>
          <w:sz w:val="24"/>
          <w:spacing w:val="0"/>
          <w:w w:val="100"/>
          <w:rFonts w:ascii="Times New Roman" w:cs="Times New Roman" w:hAnsi="Times New Roman"/>
          <w:caps w:val="0"/>
        </w:rPr>
        <w:t> </w:t>
      </w:r>
      <w:r w:rsidR="00615025" w:rsidRPr="00A05757">
        <w:rPr>
          <w:szCs w:val="24"/>
          <w:b w:val="0"/>
          <w:i w:val="0"/>
          <w:sz w:val="24"/>
          <w:spacing w:val="0"/>
          <w:w w:val="100"/>
          <w:rFonts w:ascii="Times New Roman" w:cs="Times New Roman" w:hAnsi="Times New Roman"/>
          <w:caps w:val="0"/>
        </w:rPr>
        <w:t>archival</w:t>
      </w:r>
      <w:r w:rsidR="00615025" w:rsidRPr="00A05757">
        <w:rPr>
          <w:szCs w:val="24"/>
          <w:b w:val="0"/>
          <w:i w:val="0"/>
          <w:sz w:val="24"/>
          <w:spacing w:val="0"/>
          <w:w w:val="100"/>
          <w:rFonts w:ascii="Times New Roman" w:cs="Times New Roman" w:hAnsi="Times New Roman"/>
          <w:caps w:val="0"/>
        </w:rPr>
        <w:t> </w:t>
      </w:r>
      <w:r w:rsidR="004D3832" w:rsidRPr="00A05757">
        <w:rPr>
          <w:szCs w:val="24"/>
          <w:b w:val="0"/>
          <w:i w:val="0"/>
          <w:sz w:val="24"/>
          <w:spacing w:val="0"/>
          <w:w w:val="100"/>
          <w:rFonts w:ascii="Times New Roman" w:cs="Times New Roman" w:hAnsi="Times New Roman"/>
          <w:caps w:val="0"/>
        </w:rPr>
        <w:t>materials</w:t>
      </w:r>
      <w:r w:rsidR="00DC0FB7" w:rsidRPr="00A05757">
        <w:rPr>
          <w:szCs w:val="24"/>
          <w:b w:val="0"/>
          <w:i w:val="0"/>
          <w:sz w:val="24"/>
          <w:spacing w:val="0"/>
          <w:w w:val="100"/>
          <w:rFonts w:ascii="Times New Roman" w:cs="Times New Roman" w:hAnsi="Times New Roman"/>
          <w:caps w:val="0"/>
        </w:rPr>
        <w:t>,</w:t>
      </w:r>
      <w:r w:rsidR="00DC0FB7" w:rsidRPr="00A05757">
        <w:rPr>
          <w:szCs w:val="24"/>
          <w:b w:val="0"/>
          <w:i w:val="0"/>
          <w:sz w:val="24"/>
          <w:spacing w:val="0"/>
          <w:w w:val="100"/>
          <w:rFonts w:ascii="Times New Roman" w:cs="Times New Roman" w:hAnsi="Times New Roman"/>
          <w:caps w:val="0"/>
        </w:rPr>
        <w:t> </w:t>
      </w:r>
      <w:r w:rsidR="00DC0FB7" w:rsidRPr="00A05757">
        <w:rPr>
          <w:szCs w:val="24"/>
          <w:b w:val="0"/>
          <w:i w:val="0"/>
          <w:sz w:val="24"/>
          <w:spacing w:val="0"/>
          <w:w w:val="100"/>
          <w:rFonts w:ascii="Times New Roman" w:cs="Times New Roman" w:hAnsi="Times New Roman"/>
          <w:caps w:val="0"/>
        </w:rPr>
        <w:t>journals,</w:t>
      </w:r>
      <w:r w:rsidR="00DC0FB7" w:rsidRPr="00A05757">
        <w:rPr>
          <w:szCs w:val="24"/>
          <w:b w:val="0"/>
          <w:i w:val="0"/>
          <w:sz w:val="24"/>
          <w:spacing w:val="0"/>
          <w:w w:val="100"/>
          <w:rFonts w:ascii="Times New Roman" w:cs="Times New Roman" w:hAnsi="Times New Roman"/>
          <w:caps w:val="0"/>
        </w:rPr>
        <w:t> </w:t>
      </w:r>
      <w:r w:rsidR="00DC0FB7" w:rsidRPr="00A05757">
        <w:rPr>
          <w:szCs w:val="24"/>
          <w:b w:val="0"/>
          <w:i w:val="0"/>
          <w:sz w:val="24"/>
          <w:spacing w:val="0"/>
          <w:w w:val="100"/>
          <w:rFonts w:ascii="Times New Roman" w:cs="Times New Roman" w:hAnsi="Times New Roman"/>
          <w:caps w:val="0"/>
        </w:rPr>
        <w:t>published</w:t>
      </w:r>
      <w:r w:rsidR="00DC0FB7" w:rsidRPr="00A05757">
        <w:rPr>
          <w:szCs w:val="24"/>
          <w:b w:val="0"/>
          <w:i w:val="0"/>
          <w:sz w:val="24"/>
          <w:spacing w:val="0"/>
          <w:w w:val="100"/>
          <w:rFonts w:ascii="Times New Roman" w:cs="Times New Roman" w:hAnsi="Times New Roman"/>
          <w:caps w:val="0"/>
        </w:rPr>
        <w:t> </w:t>
      </w:r>
      <w:r w:rsidR="00DC0FB7" w:rsidRPr="00A05757">
        <w:rPr>
          <w:szCs w:val="24"/>
          <w:b w:val="0"/>
          <w:i w:val="0"/>
          <w:sz w:val="24"/>
          <w:spacing w:val="0"/>
          <w:w w:val="100"/>
          <w:rFonts w:ascii="Times New Roman" w:cs="Times New Roman" w:hAnsi="Times New Roman"/>
          <w:caps w:val="0"/>
        </w:rPr>
        <w:t>and</w:t>
      </w:r>
      <w:r w:rsidR="00DC0FB7" w:rsidRPr="00A05757">
        <w:rPr>
          <w:szCs w:val="24"/>
          <w:b w:val="0"/>
          <w:i w:val="0"/>
          <w:sz w:val="24"/>
          <w:spacing w:val="0"/>
          <w:w w:val="100"/>
          <w:rFonts w:ascii="Times New Roman" w:cs="Times New Roman" w:hAnsi="Times New Roman"/>
          <w:caps w:val="0"/>
        </w:rPr>
        <w:t> </w:t>
      </w:r>
      <w:r w:rsidR="00DC0FB7" w:rsidRPr="00A05757">
        <w:rPr>
          <w:szCs w:val="24"/>
          <w:b w:val="0"/>
          <w:i w:val="0"/>
          <w:sz w:val="24"/>
          <w:spacing w:val="0"/>
          <w:w w:val="100"/>
          <w:rFonts w:ascii="Times New Roman" w:cs="Times New Roman" w:hAnsi="Times New Roman"/>
          <w:caps w:val="0"/>
        </w:rPr>
        <w:t>unpublished</w:t>
      </w:r>
      <w:r w:rsidR="00DC0FB7" w:rsidRPr="00A05757">
        <w:rPr>
          <w:szCs w:val="24"/>
          <w:b w:val="0"/>
          <w:i w:val="0"/>
          <w:sz w:val="24"/>
          <w:spacing w:val="0"/>
          <w:w w:val="100"/>
          <w:rFonts w:ascii="Times New Roman" w:cs="Times New Roman" w:hAnsi="Times New Roman"/>
          <w:caps w:val="0"/>
        </w:rPr>
        <w:t> </w:t>
      </w:r>
      <w:r w:rsidR="00DC0FB7" w:rsidRPr="00A05757">
        <w:rPr>
          <w:szCs w:val="24"/>
          <w:b w:val="0"/>
          <w:i w:val="0"/>
          <w:sz w:val="24"/>
          <w:spacing w:val="0"/>
          <w:w w:val="100"/>
          <w:rFonts w:ascii="Times New Roman" w:cs="Times New Roman" w:hAnsi="Times New Roman"/>
          <w:caps w:val="0"/>
        </w:rPr>
        <w:t>articles</w:t>
      </w:r>
      <w:r w:rsidR="004D3832" w:rsidRPr="00A05757">
        <w:rPr>
          <w:szCs w:val="24"/>
          <w:b w:val="0"/>
          <w:i w:val="0"/>
          <w:sz w:val="24"/>
          <w:spacing w:val="0"/>
          <w:w w:val="100"/>
          <w:rFonts w:ascii="Times New Roman" w:cs="Times New Roman" w:hAnsi="Times New Roman"/>
          <w:caps w:val="0"/>
        </w:rPr>
        <w:t> </w:t>
      </w:r>
      <w:r w:rsidR="004D3832" w:rsidRPr="00A05757">
        <w:rPr>
          <w:szCs w:val="24"/>
          <w:b w:val="0"/>
          <w:i w:val="0"/>
          <w:sz w:val="24"/>
          <w:spacing w:val="0"/>
          <w:w w:val="100"/>
          <w:rFonts w:ascii="Times New Roman" w:cs="Times New Roman" w:hAnsi="Times New Roman"/>
          <w:caps w:val="0"/>
        </w:rPr>
        <w:t>were</w:t>
      </w:r>
      <w:r w:rsidR="004D3832" w:rsidRPr="00A05757">
        <w:rPr>
          <w:szCs w:val="24"/>
          <w:b w:val="0"/>
          <w:i w:val="0"/>
          <w:sz w:val="24"/>
          <w:spacing w:val="0"/>
          <w:w w:val="100"/>
          <w:rFonts w:ascii="Times New Roman" w:cs="Times New Roman" w:hAnsi="Times New Roman"/>
          <w:caps w:val="0"/>
        </w:rPr>
        <w:t> </w:t>
      </w:r>
      <w:r w:rsidR="004D3832" w:rsidRPr="00A05757">
        <w:rPr>
          <w:szCs w:val="24"/>
          <w:b w:val="0"/>
          <w:i w:val="0"/>
          <w:sz w:val="24"/>
          <w:spacing w:val="0"/>
          <w:w w:val="100"/>
          <w:rFonts w:ascii="Times New Roman" w:cs="Times New Roman" w:hAnsi="Times New Roman"/>
          <w:caps w:val="0"/>
        </w:rPr>
        <w:t>utilized,</w:t>
      </w:r>
      <w:r w:rsidR="004D3832" w:rsidRPr="00A05757">
        <w:rPr>
          <w:szCs w:val="24"/>
          <w:b w:val="0"/>
          <w:i w:val="0"/>
          <w:sz w:val="24"/>
          <w:spacing w:val="0"/>
          <w:w w:val="100"/>
          <w:rFonts w:ascii="Times New Roman" w:cs="Times New Roman" w:hAnsi="Times New Roman"/>
          <w:caps w:val="0"/>
        </w:rPr>
        <w:t> </w:t>
      </w:r>
      <w:r w:rsidR="004D3832" w:rsidRPr="00A05757">
        <w:rPr>
          <w:szCs w:val="24"/>
          <w:b w:val="0"/>
          <w:i w:val="0"/>
          <w:sz w:val="24"/>
          <w:spacing w:val="0"/>
          <w:w w:val="100"/>
          <w:rFonts w:ascii="Times New Roman" w:cs="Times New Roman" w:hAnsi="Times New Roman"/>
          <w:caps w:val="0"/>
        </w:rPr>
        <w:t>taking</w:t>
      </w:r>
      <w:r w:rsidR="004D3832" w:rsidRPr="00A05757">
        <w:rPr>
          <w:szCs w:val="24"/>
          <w:b w:val="0"/>
          <w:i w:val="0"/>
          <w:sz w:val="24"/>
          <w:spacing w:val="0"/>
          <w:w w:val="100"/>
          <w:rFonts w:ascii="Times New Roman" w:cs="Times New Roman" w:hAnsi="Times New Roman"/>
          <w:caps w:val="0"/>
        </w:rPr>
        <w:t> </w:t>
      </w:r>
      <w:r w:rsidR="004D3832" w:rsidRPr="00A05757">
        <w:rPr>
          <w:szCs w:val="24"/>
          <w:b w:val="0"/>
          <w:i w:val="0"/>
          <w:sz w:val="24"/>
          <w:spacing w:val="0"/>
          <w:w w:val="100"/>
          <w:rFonts w:ascii="Times New Roman" w:cs="Times New Roman" w:hAnsi="Times New Roman"/>
          <w:caps w:val="0"/>
        </w:rPr>
        <w:t>into</w:t>
      </w:r>
      <w:r w:rsidR="004D3832" w:rsidRPr="00A05757">
        <w:rPr>
          <w:szCs w:val="24"/>
          <w:b w:val="0"/>
          <w:i w:val="0"/>
          <w:sz w:val="24"/>
          <w:spacing w:val="0"/>
          <w:w w:val="100"/>
          <w:rFonts w:ascii="Times New Roman" w:cs="Times New Roman" w:hAnsi="Times New Roman"/>
          <w:caps w:val="0"/>
        </w:rPr>
        <w:t> </w:t>
      </w:r>
      <w:r w:rsidR="004D3832" w:rsidRPr="00A05757">
        <w:rPr>
          <w:szCs w:val="24"/>
          <w:b w:val="0"/>
          <w:i w:val="0"/>
          <w:sz w:val="24"/>
          <w:spacing w:val="0"/>
          <w:w w:val="100"/>
          <w:rFonts w:ascii="Times New Roman" w:cs="Times New Roman" w:hAnsi="Times New Roman"/>
          <w:caps w:val="0"/>
        </w:rPr>
        <w:t>cognizance</w:t>
      </w:r>
      <w:r w:rsidR="004D3832" w:rsidRPr="00A05757">
        <w:rPr>
          <w:szCs w:val="24"/>
          <w:b w:val="0"/>
          <w:i w:val="0"/>
          <w:sz w:val="24"/>
          <w:spacing w:val="0"/>
          <w:w w:val="100"/>
          <w:rFonts w:ascii="Times New Roman" w:cs="Times New Roman" w:hAnsi="Times New Roman"/>
          <w:caps w:val="0"/>
        </w:rPr>
        <w:t> </w:t>
      </w:r>
      <w:r w:rsidR="004D3832" w:rsidRPr="00A05757">
        <w:rPr>
          <w:szCs w:val="24"/>
          <w:b w:val="0"/>
          <w:i w:val="0"/>
          <w:sz w:val="24"/>
          <w:spacing w:val="0"/>
          <w:w w:val="100"/>
          <w:rFonts w:ascii="Times New Roman" w:cs="Times New Roman" w:hAnsi="Times New Roman"/>
          <w:caps w:val="0"/>
        </w:rPr>
        <w:t>the</w:t>
      </w:r>
      <w:r w:rsidR="004D3832" w:rsidRPr="00A05757">
        <w:rPr>
          <w:szCs w:val="24"/>
          <w:b w:val="0"/>
          <w:i w:val="0"/>
          <w:sz w:val="24"/>
          <w:spacing w:val="0"/>
          <w:w w:val="100"/>
          <w:rFonts w:ascii="Times New Roman" w:cs="Times New Roman" w:hAnsi="Times New Roman"/>
          <w:caps w:val="0"/>
        </w:rPr>
        <w:t> </w:t>
      </w:r>
      <w:r w:rsidR="004D3832" w:rsidRPr="00A05757">
        <w:rPr>
          <w:szCs w:val="24"/>
          <w:b w:val="0"/>
          <w:i w:val="0"/>
          <w:sz w:val="24"/>
          <w:spacing w:val="0"/>
          <w:w w:val="100"/>
          <w:rFonts w:ascii="Times New Roman" w:cs="Times New Roman" w:hAnsi="Times New Roman"/>
          <w:caps w:val="0"/>
        </w:rPr>
        <w:t>limited</w:t>
      </w:r>
      <w:r w:rsidR="004D3832" w:rsidRPr="00A05757">
        <w:rPr>
          <w:szCs w:val="24"/>
          <w:b w:val="0"/>
          <w:i w:val="0"/>
          <w:sz w:val="24"/>
          <w:spacing w:val="0"/>
          <w:w w:val="100"/>
          <w:rFonts w:ascii="Times New Roman" w:cs="Times New Roman" w:hAnsi="Times New Roman"/>
          <w:caps w:val="0"/>
        </w:rPr>
        <w:t> </w:t>
      </w:r>
      <w:r w:rsidR="004D3832" w:rsidRPr="00A05757">
        <w:rPr>
          <w:szCs w:val="24"/>
          <w:b w:val="0"/>
          <w:i w:val="0"/>
          <w:sz w:val="24"/>
          <w:spacing w:val="0"/>
          <w:w w:val="100"/>
          <w:rFonts w:ascii="Times New Roman" w:cs="Times New Roman" w:hAnsi="Times New Roman"/>
          <w:caps w:val="0"/>
        </w:rPr>
        <w:t>literature</w:t>
      </w:r>
      <w:r w:rsidR="004D3832" w:rsidRPr="00A05757">
        <w:rPr>
          <w:szCs w:val="24"/>
          <w:b w:val="0"/>
          <w:i w:val="0"/>
          <w:sz w:val="24"/>
          <w:spacing w:val="0"/>
          <w:w w:val="100"/>
          <w:rFonts w:ascii="Times New Roman" w:cs="Times New Roman" w:hAnsi="Times New Roman"/>
          <w:caps w:val="0"/>
        </w:rPr>
        <w:t> </w:t>
      </w:r>
      <w:r w:rsidR="004D3832" w:rsidRPr="00A05757">
        <w:rPr>
          <w:szCs w:val="24"/>
          <w:b w:val="0"/>
          <w:i w:val="0"/>
          <w:sz w:val="24"/>
          <w:spacing w:val="0"/>
          <w:w w:val="100"/>
          <w:rFonts w:ascii="Times New Roman" w:cs="Times New Roman" w:hAnsi="Times New Roman"/>
          <w:caps w:val="0"/>
        </w:rPr>
        <w:t>on</w:t>
      </w:r>
      <w:r w:rsidR="004D3832" w:rsidRPr="00A05757">
        <w:rPr>
          <w:szCs w:val="24"/>
          <w:b w:val="0"/>
          <w:i w:val="0"/>
          <w:sz w:val="24"/>
          <w:spacing w:val="0"/>
          <w:w w:val="100"/>
          <w:rFonts w:ascii="Times New Roman" w:cs="Times New Roman" w:hAnsi="Times New Roman"/>
          <w:caps w:val="0"/>
        </w:rPr>
        <w:t> </w:t>
      </w:r>
      <w:r w:rsidR="004D3832" w:rsidRPr="00A05757">
        <w:rPr>
          <w:szCs w:val="24"/>
          <w:b w:val="0"/>
          <w:i w:val="0"/>
          <w:sz w:val="24"/>
          <w:spacing w:val="0"/>
          <w:w w:val="100"/>
          <w:rFonts w:ascii="Times New Roman" w:cs="Times New Roman" w:hAnsi="Times New Roman"/>
          <w:caps w:val="0"/>
        </w:rPr>
        <w:t>this</w:t>
      </w:r>
      <w:r w:rsidR="004D3832" w:rsidRPr="00A05757">
        <w:rPr>
          <w:szCs w:val="24"/>
          <w:b w:val="0"/>
          <w:i w:val="0"/>
          <w:sz w:val="24"/>
          <w:spacing w:val="0"/>
          <w:w w:val="100"/>
          <w:rFonts w:ascii="Times New Roman" w:cs="Times New Roman" w:hAnsi="Times New Roman"/>
          <w:caps w:val="0"/>
        </w:rPr>
        <w:t> </w:t>
      </w:r>
      <w:r w:rsidR="004D3832" w:rsidRPr="00A05757">
        <w:rPr>
          <w:szCs w:val="24"/>
          <w:b w:val="0"/>
          <w:i w:val="0"/>
          <w:sz w:val="24"/>
          <w:spacing w:val="0"/>
          <w:w w:val="100"/>
          <w:rFonts w:ascii="Times New Roman" w:cs="Times New Roman" w:hAnsi="Times New Roman"/>
          <w:caps w:val="0"/>
        </w:rPr>
        <w:t>topic</w:t>
      </w:r>
      <w:r w:rsidR="004D3832" w:rsidRPr="00A05757">
        <w:rPr>
          <w:szCs w:val="24"/>
          <w:b w:val="0"/>
          <w:i w:val="0"/>
          <w:sz w:val="24"/>
          <w:spacing w:val="0"/>
          <w:w w:val="100"/>
          <w:rFonts w:ascii="Times New Roman" w:cs="Times New Roman" w:hAnsi="Times New Roman"/>
          <w:caps w:val="0"/>
        </w:rPr>
        <w:t> </w:t>
      </w:r>
      <w:r w:rsidR="004D3832" w:rsidRPr="00A05757">
        <w:rPr>
          <w:szCs w:val="24"/>
          <w:b w:val="0"/>
          <w:i w:val="0"/>
          <w:sz w:val="24"/>
          <w:spacing w:val="0"/>
          <w:w w:val="100"/>
          <w:rFonts w:ascii="Times New Roman" w:cs="Times New Roman" w:hAnsi="Times New Roman"/>
          <w:caps w:val="0"/>
        </w:rPr>
        <w:t>due</w:t>
      </w:r>
      <w:r w:rsidR="004D3832" w:rsidRPr="00A05757">
        <w:rPr>
          <w:szCs w:val="24"/>
          <w:b w:val="0"/>
          <w:i w:val="0"/>
          <w:sz w:val="24"/>
          <w:spacing w:val="0"/>
          <w:w w:val="100"/>
          <w:rFonts w:ascii="Times New Roman" w:cs="Times New Roman" w:hAnsi="Times New Roman"/>
          <w:caps w:val="0"/>
        </w:rPr>
        <w:t> </w:t>
      </w:r>
      <w:r w:rsidR="004D3832" w:rsidRPr="00A05757">
        <w:rPr>
          <w:szCs w:val="24"/>
          <w:b w:val="0"/>
          <w:i w:val="0"/>
          <w:sz w:val="24"/>
          <w:spacing w:val="0"/>
          <w:w w:val="100"/>
          <w:rFonts w:ascii="Times New Roman" w:cs="Times New Roman" w:hAnsi="Times New Roman"/>
          <w:caps w:val="0"/>
        </w:rPr>
        <w:t>to</w:t>
      </w:r>
      <w:r w:rsidR="004D3832" w:rsidRPr="00A05757">
        <w:rPr>
          <w:szCs w:val="24"/>
          <w:b w:val="0"/>
          <w:i w:val="0"/>
          <w:sz w:val="24"/>
          <w:spacing w:val="0"/>
          <w:w w:val="100"/>
          <w:rFonts w:ascii="Times New Roman" w:cs="Times New Roman" w:hAnsi="Times New Roman"/>
          <w:caps w:val="0"/>
        </w:rPr>
        <w:t> </w:t>
      </w:r>
      <w:r w:rsidR="004D3832" w:rsidRPr="00A05757">
        <w:rPr>
          <w:szCs w:val="24"/>
          <w:b w:val="0"/>
          <w:i w:val="0"/>
          <w:sz w:val="24"/>
          <w:spacing w:val="0"/>
          <w:w w:val="100"/>
          <w:rFonts w:ascii="Times New Roman" w:cs="Times New Roman" w:hAnsi="Times New Roman"/>
          <w:caps w:val="0"/>
        </w:rPr>
        <w:t>the</w:t>
      </w:r>
      <w:r w:rsidR="004D3832" w:rsidRPr="00A05757">
        <w:rPr>
          <w:szCs w:val="24"/>
          <w:b w:val="0"/>
          <w:i w:val="0"/>
          <w:sz w:val="24"/>
          <w:spacing w:val="0"/>
          <w:w w:val="100"/>
          <w:rFonts w:ascii="Times New Roman" w:cs="Times New Roman" w:hAnsi="Times New Roman"/>
          <w:caps w:val="0"/>
        </w:rPr>
        <w:t> </w:t>
      </w:r>
      <w:r w:rsidR="004D3832" w:rsidRPr="00A05757">
        <w:rPr>
          <w:szCs w:val="24"/>
          <w:b w:val="0"/>
          <w:i w:val="0"/>
          <w:sz w:val="24"/>
          <w:spacing w:val="0"/>
          <w:w w:val="100"/>
          <w:rFonts w:ascii="Times New Roman" w:cs="Times New Roman" w:hAnsi="Times New Roman"/>
          <w:caps w:val="0"/>
        </w:rPr>
        <w:t>short</w:t>
      </w:r>
      <w:r w:rsidR="004D3832" w:rsidRPr="00A05757">
        <w:rPr>
          <w:szCs w:val="24"/>
          <w:b w:val="0"/>
          <w:i w:val="0"/>
          <w:sz w:val="24"/>
          <w:spacing w:val="0"/>
          <w:w w:val="100"/>
          <w:rFonts w:ascii="Times New Roman" w:cs="Times New Roman" w:hAnsi="Times New Roman"/>
          <w:caps w:val="0"/>
        </w:rPr>
        <w:t> </w:t>
      </w:r>
      <w:r w:rsidR="004D3832" w:rsidRPr="00A05757">
        <w:rPr>
          <w:szCs w:val="24"/>
          <w:b w:val="0"/>
          <w:i w:val="0"/>
          <w:sz w:val="24"/>
          <w:spacing w:val="0"/>
          <w:w w:val="100"/>
          <w:rFonts w:ascii="Times New Roman" w:cs="Times New Roman" w:hAnsi="Times New Roman"/>
          <w:caps w:val="0"/>
        </w:rPr>
        <w:t>life</w:t>
      </w:r>
      <w:r w:rsidR="004D3832" w:rsidRPr="00A05757">
        <w:rPr>
          <w:szCs w:val="24"/>
          <w:b w:val="0"/>
          <w:i w:val="0"/>
          <w:sz w:val="24"/>
          <w:spacing w:val="0"/>
          <w:w w:val="100"/>
          <w:rFonts w:ascii="Times New Roman" w:cs="Times New Roman" w:hAnsi="Times New Roman"/>
          <w:caps w:val="0"/>
        </w:rPr>
        <w:t> </w:t>
      </w:r>
      <w:r w:rsidR="004D3832" w:rsidRPr="00A05757">
        <w:rPr>
          <w:szCs w:val="24"/>
          <w:b w:val="0"/>
          <w:i w:val="0"/>
          <w:sz w:val="24"/>
          <w:spacing w:val="0"/>
          <w:w w:val="100"/>
          <w:rFonts w:ascii="Times New Roman" w:cs="Times New Roman" w:hAnsi="Times New Roman"/>
          <w:caps w:val="0"/>
        </w:rPr>
        <w:t>span</w:t>
      </w:r>
      <w:r w:rsidR="004D3832" w:rsidRPr="00A05757">
        <w:rPr>
          <w:szCs w:val="24"/>
          <w:b w:val="0"/>
          <w:i w:val="0"/>
          <w:sz w:val="24"/>
          <w:spacing w:val="0"/>
          <w:w w:val="100"/>
          <w:rFonts w:ascii="Times New Roman" w:cs="Times New Roman" w:hAnsi="Times New Roman"/>
          <w:caps w:val="0"/>
        </w:rPr>
        <w:t> </w:t>
      </w:r>
      <w:r w:rsidR="004D3832" w:rsidRPr="00A05757">
        <w:rPr>
          <w:szCs w:val="24"/>
          <w:b w:val="0"/>
          <w:i w:val="0"/>
          <w:sz w:val="24"/>
          <w:spacing w:val="0"/>
          <w:w w:val="100"/>
          <w:rFonts w:ascii="Times New Roman" w:cs="Times New Roman" w:hAnsi="Times New Roman"/>
          <w:caps w:val="0"/>
        </w:rPr>
        <w:t>of</w:t>
      </w:r>
      <w:r w:rsidR="004D3832" w:rsidRPr="00A05757">
        <w:rPr>
          <w:szCs w:val="24"/>
          <w:b w:val="0"/>
          <w:i w:val="0"/>
          <w:sz w:val="24"/>
          <w:spacing w:val="0"/>
          <w:w w:val="100"/>
          <w:rFonts w:ascii="Times New Roman" w:cs="Times New Roman" w:hAnsi="Times New Roman"/>
          <w:caps w:val="0"/>
        </w:rPr>
        <w:t> </w:t>
      </w:r>
      <w:r w:rsidR="004D3832" w:rsidRPr="00A05757">
        <w:rPr>
          <w:szCs w:val="24"/>
          <w:b w:val="0"/>
          <w:i w:val="0"/>
          <w:sz w:val="24"/>
          <w:spacing w:val="0"/>
          <w:w w:val="100"/>
          <w:rFonts w:ascii="Times New Roman" w:cs="Times New Roman" w:hAnsi="Times New Roman"/>
          <w:caps w:val="0"/>
        </w:rPr>
        <w:t>the</w:t>
      </w:r>
      <w:r w:rsidR="004D3832" w:rsidRPr="00A05757">
        <w:rPr>
          <w:szCs w:val="24"/>
          <w:b w:val="0"/>
          <w:i w:val="0"/>
          <w:sz w:val="24"/>
          <w:spacing w:val="0"/>
          <w:w w:val="100"/>
          <w:rFonts w:ascii="Times New Roman" w:cs="Times New Roman" w:hAnsi="Times New Roman"/>
          <w:caps w:val="0"/>
        </w:rPr>
        <w:t> </w:t>
      </w:r>
      <w:r w:rsidR="004D3832" w:rsidRPr="00A05757">
        <w:rPr>
          <w:szCs w:val="24"/>
          <w:b w:val="0"/>
          <w:i w:val="0"/>
          <w:sz w:val="24"/>
          <w:spacing w:val="0"/>
          <w:w w:val="100"/>
          <w:rFonts w:ascii="Times New Roman" w:cs="Times New Roman" w:hAnsi="Times New Roman"/>
          <w:caps w:val="0"/>
        </w:rPr>
        <w:t>programme.</w:t>
      </w:r>
      <w:r w:rsidR="004D3832" w:rsidRPr="00A05757">
        <w:rPr>
          <w:szCs w:val="24"/>
          <w:b w:val="0"/>
          <w:i w:val="0"/>
          <w:sz w:val="24"/>
          <w:spacing w:val="0"/>
          <w:w w:val="100"/>
          <w:rFonts w:ascii="Times New Roman" w:cs="Times New Roman" w:hAnsi="Times New Roman"/>
          <w:caps w:val="0"/>
        </w:rPr>
        <w:t> </w:t>
      </w:r>
      <w:r w:rsidR="004D3832" w:rsidRPr="00A05757">
        <w:rPr>
          <w:szCs w:val="24"/>
          <w:b w:val="0"/>
          <w:i w:val="0"/>
          <w:sz w:val="24"/>
          <w:spacing w:val="0"/>
          <w:w w:val="100"/>
          <w:rFonts w:ascii="Times New Roman" w:cs="Times New Roman" w:hAnsi="Times New Roman"/>
          <w:caps w:val="0"/>
        </w:rPr>
        <w:t>From</w:t>
      </w:r>
      <w:r w:rsidR="004D3832" w:rsidRPr="00A05757">
        <w:rPr>
          <w:szCs w:val="24"/>
          <w:b w:val="0"/>
          <w:i w:val="0"/>
          <w:sz w:val="24"/>
          <w:spacing w:val="0"/>
          <w:w w:val="100"/>
          <w:rFonts w:ascii="Times New Roman" w:cs="Times New Roman" w:hAnsi="Times New Roman"/>
          <w:caps w:val="0"/>
        </w:rPr>
        <w:t> </w:t>
      </w:r>
      <w:r w:rsidR="004D3832" w:rsidRPr="00A05757">
        <w:rPr>
          <w:szCs w:val="24"/>
          <w:b w:val="0"/>
          <w:i w:val="0"/>
          <w:sz w:val="24"/>
          <w:spacing w:val="0"/>
          <w:w w:val="100"/>
          <w:rFonts w:ascii="Times New Roman" w:cs="Times New Roman" w:hAnsi="Times New Roman"/>
          <w:caps w:val="0"/>
        </w:rPr>
        <w:t>the</w:t>
      </w:r>
      <w:r w:rsidR="004D3832" w:rsidRPr="00A05757">
        <w:rPr>
          <w:szCs w:val="24"/>
          <w:b w:val="0"/>
          <w:i w:val="0"/>
          <w:sz w:val="24"/>
          <w:spacing w:val="0"/>
          <w:w w:val="100"/>
          <w:rFonts w:ascii="Times New Roman" w:cs="Times New Roman" w:hAnsi="Times New Roman"/>
          <w:caps w:val="0"/>
        </w:rPr>
        <w:t> </w:t>
      </w:r>
      <w:r w:rsidR="004D3832" w:rsidRPr="00A05757">
        <w:rPr>
          <w:szCs w:val="24"/>
          <w:b w:val="0"/>
          <w:i w:val="0"/>
          <w:sz w:val="24"/>
          <w:spacing w:val="0"/>
          <w:w w:val="100"/>
          <w:rFonts w:ascii="Times New Roman" w:cs="Times New Roman" w:hAnsi="Times New Roman"/>
          <w:caps w:val="0"/>
        </w:rPr>
        <w:t>findings,</w:t>
      </w:r>
      <w:r w:rsidR="004D3832" w:rsidRPr="00A05757">
        <w:rPr>
          <w:szCs w:val="24"/>
          <w:b w:val="0"/>
          <w:i w:val="0"/>
          <w:sz w:val="24"/>
          <w:spacing w:val="0"/>
          <w:w w:val="100"/>
          <w:rFonts w:ascii="Times New Roman" w:cs="Times New Roman" w:hAnsi="Times New Roman"/>
          <w:caps w:val="0"/>
        </w:rPr>
        <w:t> </w:t>
      </w:r>
      <w:r w:rsidR="004D3832" w:rsidRPr="00A05757">
        <w:rPr>
          <w:szCs w:val="24"/>
          <w:b w:val="0"/>
          <w:i w:val="0"/>
          <w:sz w:val="24"/>
          <w:spacing w:val="0"/>
          <w:w w:val="100"/>
          <w:rFonts w:ascii="Times New Roman" w:cs="Times New Roman" w:hAnsi="Times New Roman"/>
          <w:caps w:val="0"/>
        </w:rPr>
        <w:t>the</w:t>
      </w:r>
      <w:r w:rsidR="004D3832" w:rsidRPr="00A05757">
        <w:rPr>
          <w:szCs w:val="24"/>
          <w:b w:val="0"/>
          <w:i w:val="0"/>
          <w:sz w:val="24"/>
          <w:spacing w:val="0"/>
          <w:w w:val="100"/>
          <w:rFonts w:ascii="Times New Roman" w:cs="Times New Roman" w:hAnsi="Times New Roman"/>
          <w:caps w:val="0"/>
        </w:rPr>
        <w:t> </w:t>
      </w:r>
      <w:r w:rsidR="004D3832" w:rsidRPr="00A05757">
        <w:rPr>
          <w:szCs w:val="24"/>
          <w:b w:val="0"/>
          <w:i w:val="0"/>
          <w:sz w:val="24"/>
          <w:spacing w:val="0"/>
          <w:w w:val="100"/>
          <w:rFonts w:ascii="Times New Roman" w:cs="Times New Roman" w:hAnsi="Times New Roman"/>
          <w:caps w:val="0"/>
        </w:rPr>
        <w:t>SURE-P</w:t>
      </w:r>
      <w:r w:rsidR="004D3832" w:rsidRPr="00A05757">
        <w:rPr>
          <w:szCs w:val="24"/>
          <w:b w:val="0"/>
          <w:i w:val="0"/>
          <w:sz w:val="24"/>
          <w:spacing w:val="0"/>
          <w:w w:val="100"/>
          <w:rFonts w:ascii="Times New Roman" w:cs="Times New Roman" w:hAnsi="Times New Roman"/>
          <w:caps w:val="0"/>
        </w:rPr>
        <w:t> </w:t>
      </w:r>
      <w:r w:rsidR="004D3832" w:rsidRPr="00A05757">
        <w:rPr>
          <w:szCs w:val="24"/>
          <w:b w:val="0"/>
          <w:i w:val="0"/>
          <w:sz w:val="24"/>
          <w:spacing w:val="0"/>
          <w:w w:val="100"/>
          <w:rFonts w:ascii="Times New Roman" w:cs="Times New Roman" w:hAnsi="Times New Roman"/>
          <w:caps w:val="0"/>
        </w:rPr>
        <w:t>policy</w:t>
      </w:r>
      <w:r w:rsidR="004D3832" w:rsidRPr="00A05757">
        <w:rPr>
          <w:szCs w:val="24"/>
          <w:b w:val="0"/>
          <w:i w:val="0"/>
          <w:sz w:val="24"/>
          <w:spacing w:val="0"/>
          <w:w w:val="100"/>
          <w:rFonts w:ascii="Times New Roman" w:cs="Times New Roman" w:hAnsi="Times New Roman"/>
          <w:caps w:val="0"/>
        </w:rPr>
        <w:t> </w:t>
      </w:r>
      <w:r w:rsidR="004D3832" w:rsidRPr="00A05757">
        <w:rPr>
          <w:szCs w:val="24"/>
          <w:b w:val="0"/>
          <w:i w:val="0"/>
          <w:sz w:val="24"/>
          <w:spacing w:val="0"/>
          <w:w w:val="100"/>
          <w:rFonts w:ascii="Times New Roman" w:cs="Times New Roman" w:hAnsi="Times New Roman"/>
          <w:caps w:val="0"/>
        </w:rPr>
        <w:t>achieved</w:t>
      </w:r>
      <w:r w:rsidR="004D3832" w:rsidRPr="00A05757">
        <w:rPr>
          <w:szCs w:val="24"/>
          <w:b w:val="0"/>
          <w:i w:val="0"/>
          <w:sz w:val="24"/>
          <w:spacing w:val="0"/>
          <w:w w:val="100"/>
          <w:rFonts w:ascii="Times New Roman" w:cs="Times New Roman" w:hAnsi="Times New Roman"/>
          <w:caps w:val="0"/>
        </w:rPr>
        <w:t> </w:t>
      </w:r>
      <w:r w:rsidR="004D3832" w:rsidRPr="00A05757">
        <w:rPr>
          <w:szCs w:val="24"/>
          <w:b w:val="0"/>
          <w:i w:val="0"/>
          <w:sz w:val="24"/>
          <w:spacing w:val="0"/>
          <w:w w:val="100"/>
          <w:rFonts w:ascii="Times New Roman" w:cs="Times New Roman" w:hAnsi="Times New Roman"/>
          <w:caps w:val="0"/>
        </w:rPr>
        <w:t>some</w:t>
      </w:r>
      <w:r w:rsidR="004D3832" w:rsidRPr="00A05757">
        <w:rPr>
          <w:szCs w:val="24"/>
          <w:b w:val="0"/>
          <w:i w:val="0"/>
          <w:sz w:val="24"/>
          <w:spacing w:val="0"/>
          <w:w w:val="100"/>
          <w:rFonts w:ascii="Times New Roman" w:cs="Times New Roman" w:hAnsi="Times New Roman"/>
          <w:caps w:val="0"/>
        </w:rPr>
        <w:t> </w:t>
      </w:r>
      <w:r w:rsidR="004D3832" w:rsidRPr="00A05757">
        <w:rPr>
          <w:szCs w:val="24"/>
          <w:b w:val="0"/>
          <w:i w:val="0"/>
          <w:sz w:val="24"/>
          <w:spacing w:val="0"/>
          <w:w w:val="100"/>
          <w:rFonts w:ascii="Times New Roman" w:cs="Times New Roman" w:hAnsi="Times New Roman"/>
          <w:caps w:val="0"/>
        </w:rPr>
        <w:t>milestone</w:t>
      </w:r>
      <w:r w:rsidR="004D3832" w:rsidRPr="00A05757">
        <w:rPr>
          <w:szCs w:val="24"/>
          <w:b w:val="0"/>
          <w:i w:val="0"/>
          <w:sz w:val="24"/>
          <w:spacing w:val="0"/>
          <w:w w:val="100"/>
          <w:rFonts w:ascii="Times New Roman" w:cs="Times New Roman" w:hAnsi="Times New Roman"/>
          <w:caps w:val="0"/>
        </w:rPr>
        <w:t> </w:t>
      </w:r>
      <w:r w:rsidR="004D3832" w:rsidRPr="00A05757">
        <w:rPr>
          <w:szCs w:val="24"/>
          <w:b w:val="0"/>
          <w:i w:val="0"/>
          <w:sz w:val="24"/>
          <w:spacing w:val="0"/>
          <w:w w:val="100"/>
          <w:rFonts w:ascii="Times New Roman" w:cs="Times New Roman" w:hAnsi="Times New Roman"/>
          <w:caps w:val="0"/>
        </w:rPr>
        <w:t>successes,</w:t>
      </w:r>
      <w:r w:rsidR="004D3832" w:rsidRPr="00A05757">
        <w:rPr>
          <w:szCs w:val="24"/>
          <w:b w:val="0"/>
          <w:i w:val="0"/>
          <w:sz w:val="24"/>
          <w:spacing w:val="0"/>
          <w:w w:val="100"/>
          <w:rFonts w:ascii="Times New Roman" w:cs="Times New Roman" w:hAnsi="Times New Roman"/>
          <w:caps w:val="0"/>
        </w:rPr>
        <w:t> </w:t>
      </w:r>
      <w:r w:rsidR="004D3832" w:rsidRPr="00A05757">
        <w:rPr>
          <w:szCs w:val="24"/>
          <w:b w:val="0"/>
          <w:i w:val="0"/>
          <w:sz w:val="24"/>
          <w:spacing w:val="0"/>
          <w:w w:val="100"/>
          <w:rFonts w:ascii="Times New Roman" w:cs="Times New Roman" w:hAnsi="Times New Roman"/>
          <w:caps w:val="0"/>
        </w:rPr>
        <w:t>nevertheless,</w:t>
      </w:r>
      <w:r w:rsidR="004D3832" w:rsidRPr="00A05757">
        <w:rPr>
          <w:szCs w:val="24"/>
          <w:b w:val="0"/>
          <w:i w:val="0"/>
          <w:sz w:val="24"/>
          <w:spacing w:val="0"/>
          <w:w w:val="100"/>
          <w:rFonts w:ascii="Times New Roman" w:cs="Times New Roman" w:hAnsi="Times New Roman"/>
          <w:caps w:val="0"/>
        </w:rPr>
        <w:t> </w:t>
      </w:r>
      <w:r w:rsidR="004D3832" w:rsidRPr="00A05757">
        <w:rPr>
          <w:szCs w:val="24"/>
          <w:b w:val="0"/>
          <w:i w:val="0"/>
          <w:sz w:val="24"/>
          <w:spacing w:val="0"/>
          <w:w w:val="100"/>
          <w:rFonts w:ascii="Times New Roman" w:cs="Times New Roman" w:hAnsi="Times New Roman"/>
          <w:caps w:val="0"/>
        </w:rPr>
        <w:t>it</w:t>
      </w:r>
      <w:r w:rsidR="004D3832" w:rsidRPr="00A05757">
        <w:rPr>
          <w:szCs w:val="24"/>
          <w:b w:val="0"/>
          <w:i w:val="0"/>
          <w:sz w:val="24"/>
          <w:spacing w:val="0"/>
          <w:w w:val="100"/>
          <w:rFonts w:ascii="Times New Roman" w:cs="Times New Roman" w:hAnsi="Times New Roman"/>
          <w:caps w:val="0"/>
        </w:rPr>
        <w:t> </w:t>
      </w:r>
      <w:r w:rsidR="004D3832" w:rsidRPr="00A05757">
        <w:rPr>
          <w:szCs w:val="24"/>
          <w:b w:val="0"/>
          <w:i w:val="0"/>
          <w:sz w:val="24"/>
          <w:spacing w:val="0"/>
          <w:w w:val="100"/>
          <w:rFonts w:ascii="Times New Roman" w:cs="Times New Roman" w:hAnsi="Times New Roman"/>
          <w:caps w:val="0"/>
        </w:rPr>
        <w:t>did</w:t>
      </w:r>
      <w:r w:rsidR="004D3832" w:rsidRPr="00A05757">
        <w:rPr>
          <w:szCs w:val="24"/>
          <w:b w:val="0"/>
          <w:i w:val="0"/>
          <w:sz w:val="24"/>
          <w:spacing w:val="0"/>
          <w:w w:val="100"/>
          <w:rFonts w:ascii="Times New Roman" w:cs="Times New Roman" w:hAnsi="Times New Roman"/>
          <w:caps w:val="0"/>
        </w:rPr>
        <w:t> </w:t>
      </w:r>
      <w:r w:rsidR="004D3832" w:rsidRPr="00A05757">
        <w:rPr>
          <w:szCs w:val="24"/>
          <w:b w:val="0"/>
          <w:i w:val="0"/>
          <w:sz w:val="24"/>
          <w:spacing w:val="0"/>
          <w:w w:val="100"/>
          <w:rFonts w:ascii="Times New Roman" w:cs="Times New Roman" w:hAnsi="Times New Roman"/>
          <w:caps w:val="0"/>
        </w:rPr>
        <w:t>not</w:t>
      </w:r>
      <w:r w:rsidR="004D3832" w:rsidRPr="00A05757">
        <w:rPr>
          <w:szCs w:val="24"/>
          <w:b w:val="0"/>
          <w:i w:val="0"/>
          <w:sz w:val="24"/>
          <w:spacing w:val="0"/>
          <w:w w:val="100"/>
          <w:rFonts w:ascii="Times New Roman" w:cs="Times New Roman" w:hAnsi="Times New Roman"/>
          <w:caps w:val="0"/>
        </w:rPr>
        <w:t> </w:t>
      </w:r>
      <w:r w:rsidR="004D3832" w:rsidRPr="00A05757">
        <w:rPr>
          <w:szCs w:val="24"/>
          <w:b w:val="0"/>
          <w:i w:val="0"/>
          <w:sz w:val="24"/>
          <w:spacing w:val="0"/>
          <w:w w:val="100"/>
          <w:rFonts w:ascii="Times New Roman" w:cs="Times New Roman" w:hAnsi="Times New Roman"/>
          <w:caps w:val="0"/>
        </w:rPr>
        <w:t>fully</w:t>
      </w:r>
      <w:r w:rsidR="004D3832" w:rsidRPr="00A05757">
        <w:rPr>
          <w:szCs w:val="24"/>
          <w:b w:val="0"/>
          <w:i w:val="0"/>
          <w:sz w:val="24"/>
          <w:spacing w:val="0"/>
          <w:w w:val="100"/>
          <w:rFonts w:ascii="Times New Roman" w:cs="Times New Roman" w:hAnsi="Times New Roman"/>
          <w:caps w:val="0"/>
        </w:rPr>
        <w:t> </w:t>
      </w:r>
      <w:r w:rsidR="004D3832" w:rsidRPr="00A05757">
        <w:rPr>
          <w:szCs w:val="24"/>
          <w:b w:val="0"/>
          <w:i w:val="0"/>
          <w:sz w:val="24"/>
          <w:spacing w:val="0"/>
          <w:w w:val="100"/>
          <w:rFonts w:ascii="Times New Roman" w:cs="Times New Roman" w:hAnsi="Times New Roman"/>
          <w:caps w:val="0"/>
        </w:rPr>
        <w:t>achieve</w:t>
      </w:r>
      <w:r w:rsidR="004D3832" w:rsidRPr="00A05757">
        <w:rPr>
          <w:szCs w:val="24"/>
          <w:b w:val="0"/>
          <w:i w:val="0"/>
          <w:sz w:val="24"/>
          <w:spacing w:val="0"/>
          <w:w w:val="100"/>
          <w:rFonts w:ascii="Times New Roman" w:cs="Times New Roman" w:hAnsi="Times New Roman"/>
          <w:caps w:val="0"/>
        </w:rPr>
        <w:t> </w:t>
      </w:r>
      <w:r w:rsidR="004D3832" w:rsidRPr="00A05757">
        <w:rPr>
          <w:szCs w:val="24"/>
          <w:b w:val="0"/>
          <w:i w:val="0"/>
          <w:sz w:val="24"/>
          <w:spacing w:val="0"/>
          <w:w w:val="100"/>
          <w:rFonts w:ascii="Times New Roman" w:cs="Times New Roman" w:hAnsi="Times New Roman"/>
          <w:caps w:val="0"/>
        </w:rPr>
        <w:t>the</w:t>
      </w:r>
      <w:r w:rsidR="004D3832" w:rsidRPr="00A05757">
        <w:rPr>
          <w:szCs w:val="24"/>
          <w:b w:val="0"/>
          <w:i w:val="0"/>
          <w:sz w:val="24"/>
          <w:spacing w:val="0"/>
          <w:w w:val="100"/>
          <w:rFonts w:ascii="Times New Roman" w:cs="Times New Roman" w:hAnsi="Times New Roman"/>
          <w:caps w:val="0"/>
        </w:rPr>
        <w:t> </w:t>
      </w:r>
      <w:r w:rsidR="004D3832" w:rsidRPr="00A05757">
        <w:rPr>
          <w:szCs w:val="24"/>
          <w:b w:val="0"/>
          <w:i w:val="0"/>
          <w:sz w:val="24"/>
          <w:spacing w:val="0"/>
          <w:w w:val="100"/>
          <w:rFonts w:ascii="Times New Roman" w:cs="Times New Roman" w:hAnsi="Times New Roman"/>
          <w:caps w:val="0"/>
        </w:rPr>
        <w:t>set</w:t>
      </w:r>
      <w:r w:rsidR="004D3832" w:rsidRPr="00A05757">
        <w:rPr>
          <w:szCs w:val="24"/>
          <w:b w:val="0"/>
          <w:i w:val="0"/>
          <w:sz w:val="24"/>
          <w:spacing w:val="0"/>
          <w:w w:val="100"/>
          <w:rFonts w:ascii="Times New Roman" w:cs="Times New Roman" w:hAnsi="Times New Roman"/>
          <w:caps w:val="0"/>
        </w:rPr>
        <w:t> </w:t>
      </w:r>
      <w:r w:rsidR="004D3832" w:rsidRPr="00A05757">
        <w:rPr>
          <w:szCs w:val="24"/>
          <w:b w:val="0"/>
          <w:i w:val="0"/>
          <w:sz w:val="24"/>
          <w:spacing w:val="0"/>
          <w:w w:val="100"/>
          <w:rFonts w:ascii="Times New Roman" w:cs="Times New Roman" w:hAnsi="Times New Roman"/>
          <w:caps w:val="0"/>
        </w:rPr>
        <w:t>objectives</w:t>
      </w:r>
      <w:r w:rsidR="004D3832" w:rsidRPr="00A05757">
        <w:rPr>
          <w:szCs w:val="24"/>
          <w:b w:val="0"/>
          <w:i w:val="0"/>
          <w:sz w:val="24"/>
          <w:spacing w:val="0"/>
          <w:w w:val="100"/>
          <w:rFonts w:ascii="Times New Roman" w:cs="Times New Roman" w:hAnsi="Times New Roman"/>
          <w:caps w:val="0"/>
        </w:rPr>
        <w:t> </w:t>
      </w:r>
      <w:r w:rsidR="004D3832" w:rsidRPr="00A05757">
        <w:rPr>
          <w:szCs w:val="24"/>
          <w:b w:val="0"/>
          <w:i w:val="0"/>
          <w:sz w:val="24"/>
          <w:spacing w:val="0"/>
          <w:w w:val="100"/>
          <w:rFonts w:ascii="Times New Roman" w:cs="Times New Roman" w:hAnsi="Times New Roman"/>
          <w:caps w:val="0"/>
        </w:rPr>
        <w:t>of</w:t>
      </w:r>
      <w:r w:rsidR="004D3832" w:rsidRPr="00A05757">
        <w:rPr>
          <w:szCs w:val="24"/>
          <w:b w:val="0"/>
          <w:i w:val="0"/>
          <w:sz w:val="24"/>
          <w:spacing w:val="0"/>
          <w:w w:val="100"/>
          <w:rFonts w:ascii="Times New Roman" w:cs="Times New Roman" w:hAnsi="Times New Roman"/>
          <w:caps w:val="0"/>
        </w:rPr>
        <w:t> </w:t>
      </w:r>
      <w:r w:rsidR="004D3832" w:rsidRPr="00A05757">
        <w:rPr>
          <w:szCs w:val="24"/>
          <w:b w:val="0"/>
          <w:i w:val="0"/>
          <w:sz w:val="24"/>
          <w:spacing w:val="0"/>
          <w:w w:val="100"/>
          <w:rFonts w:ascii="Times New Roman" w:cs="Times New Roman" w:hAnsi="Times New Roman"/>
          <w:caps w:val="0"/>
        </w:rPr>
        <w:t>the</w:t>
      </w:r>
      <w:r w:rsidR="004D3832" w:rsidRPr="00A05757">
        <w:rPr>
          <w:szCs w:val="24"/>
          <w:b w:val="0"/>
          <w:i w:val="0"/>
          <w:sz w:val="24"/>
          <w:spacing w:val="0"/>
          <w:w w:val="100"/>
          <w:rFonts w:ascii="Times New Roman" w:cs="Times New Roman" w:hAnsi="Times New Roman"/>
          <w:caps w:val="0"/>
        </w:rPr>
        <w:t> </w:t>
      </w:r>
      <w:r w:rsidR="004D3832" w:rsidRPr="00A05757">
        <w:rPr>
          <w:szCs w:val="24"/>
          <w:b w:val="0"/>
          <w:i w:val="0"/>
          <w:sz w:val="24"/>
          <w:spacing w:val="0"/>
          <w:w w:val="100"/>
          <w:rFonts w:ascii="Times New Roman" w:cs="Times New Roman" w:hAnsi="Times New Roman"/>
          <w:caps w:val="0"/>
        </w:rPr>
        <w:t>programme,</w:t>
      </w:r>
      <w:r w:rsidR="004D3832" w:rsidRPr="00A05757">
        <w:rPr>
          <w:szCs w:val="24"/>
          <w:b w:val="0"/>
          <w:i w:val="0"/>
          <w:sz w:val="24"/>
          <w:spacing w:val="0"/>
          <w:w w:val="100"/>
          <w:rFonts w:ascii="Times New Roman" w:cs="Times New Roman" w:hAnsi="Times New Roman"/>
          <w:caps w:val="0"/>
        </w:rPr>
        <w:t> </w:t>
      </w:r>
      <w:r w:rsidR="004D3832" w:rsidRPr="00A05757">
        <w:rPr>
          <w:szCs w:val="24"/>
          <w:b w:val="0"/>
          <w:i w:val="0"/>
          <w:sz w:val="24"/>
          <w:spacing w:val="0"/>
          <w:w w:val="100"/>
          <w:rFonts w:ascii="Times New Roman" w:cs="Times New Roman" w:hAnsi="Times New Roman"/>
          <w:caps w:val="0"/>
        </w:rPr>
        <w:t>and</w:t>
      </w:r>
      <w:r w:rsidR="004D3832" w:rsidRPr="00A05757">
        <w:rPr>
          <w:szCs w:val="24"/>
          <w:b w:val="0"/>
          <w:i w:val="0"/>
          <w:sz w:val="24"/>
          <w:spacing w:val="0"/>
          <w:w w:val="100"/>
          <w:rFonts w:ascii="Times New Roman" w:cs="Times New Roman" w:hAnsi="Times New Roman"/>
          <w:caps w:val="0"/>
        </w:rPr>
        <w:t> </w:t>
      </w:r>
      <w:r w:rsidR="004D3832" w:rsidRPr="00A05757">
        <w:rPr>
          <w:szCs w:val="24"/>
          <w:b w:val="0"/>
          <w:i w:val="0"/>
          <w:sz w:val="24"/>
          <w:spacing w:val="0"/>
          <w:w w:val="100"/>
          <w:rFonts w:ascii="Times New Roman" w:cs="Times New Roman" w:hAnsi="Times New Roman"/>
          <w:caps w:val="0"/>
        </w:rPr>
        <w:t>hence</w:t>
      </w:r>
      <w:r w:rsidR="004D3832" w:rsidRPr="00A05757">
        <w:rPr>
          <w:szCs w:val="24"/>
          <w:b w:val="0"/>
          <w:i w:val="0"/>
          <w:sz w:val="24"/>
          <w:spacing w:val="0"/>
          <w:w w:val="100"/>
          <w:rFonts w:ascii="Times New Roman" w:cs="Times New Roman" w:hAnsi="Times New Roman"/>
          <w:caps w:val="0"/>
        </w:rPr>
        <w:t> </w:t>
      </w:r>
      <w:r w:rsidR="004D3832" w:rsidRPr="00A05757">
        <w:rPr>
          <w:szCs w:val="24"/>
          <w:b w:val="0"/>
          <w:i w:val="0"/>
          <w:sz w:val="24"/>
          <w:spacing w:val="0"/>
          <w:w w:val="100"/>
          <w:rFonts w:ascii="Times New Roman" w:cs="Times New Roman" w:hAnsi="Times New Roman"/>
          <w:caps w:val="0"/>
        </w:rPr>
        <w:t>some</w:t>
      </w:r>
      <w:r w:rsidR="004D3832" w:rsidRPr="00A05757">
        <w:rPr>
          <w:szCs w:val="24"/>
          <w:b w:val="0"/>
          <w:i w:val="0"/>
          <w:sz w:val="24"/>
          <w:spacing w:val="0"/>
          <w:w w:val="100"/>
          <w:rFonts w:ascii="Times New Roman" w:cs="Times New Roman" w:hAnsi="Times New Roman"/>
          <w:caps w:val="0"/>
        </w:rPr>
        <w:t> </w:t>
      </w:r>
      <w:r w:rsidR="004D3832" w:rsidRPr="00A05757">
        <w:rPr>
          <w:szCs w:val="24"/>
          <w:b w:val="0"/>
          <w:i w:val="0"/>
          <w:sz w:val="24"/>
          <w:spacing w:val="0"/>
          <w:w w:val="100"/>
          <w:rFonts w:ascii="Times New Roman" w:cs="Times New Roman" w:hAnsi="Times New Roman"/>
          <w:caps w:val="0"/>
        </w:rPr>
        <w:t>recommendations</w:t>
      </w:r>
      <w:r w:rsidR="004D3832" w:rsidRPr="00A05757">
        <w:rPr>
          <w:szCs w:val="24"/>
          <w:b w:val="0"/>
          <w:i w:val="0"/>
          <w:sz w:val="24"/>
          <w:spacing w:val="0"/>
          <w:w w:val="100"/>
          <w:rFonts w:ascii="Times New Roman" w:cs="Times New Roman" w:hAnsi="Times New Roman"/>
          <w:caps w:val="0"/>
        </w:rPr>
        <w:t> </w:t>
      </w:r>
      <w:r w:rsidR="004D3832" w:rsidRPr="00A05757">
        <w:rPr>
          <w:szCs w:val="24"/>
          <w:b w:val="0"/>
          <w:i w:val="0"/>
          <w:sz w:val="24"/>
          <w:spacing w:val="0"/>
          <w:w w:val="100"/>
          <w:rFonts w:ascii="Times New Roman" w:cs="Times New Roman" w:hAnsi="Times New Roman"/>
          <w:caps w:val="0"/>
        </w:rPr>
        <w:t>are</w:t>
      </w:r>
      <w:r w:rsidR="004D3832" w:rsidRPr="00A05757">
        <w:rPr>
          <w:szCs w:val="24"/>
          <w:b w:val="0"/>
          <w:i w:val="0"/>
          <w:sz w:val="24"/>
          <w:spacing w:val="0"/>
          <w:w w:val="100"/>
          <w:rFonts w:ascii="Times New Roman" w:cs="Times New Roman" w:hAnsi="Times New Roman"/>
          <w:caps w:val="0"/>
        </w:rPr>
        <w:t> </w:t>
      </w:r>
      <w:r w:rsidR="004D3832" w:rsidRPr="00A05757">
        <w:rPr>
          <w:szCs w:val="24"/>
          <w:b w:val="0"/>
          <w:i w:val="0"/>
          <w:sz w:val="24"/>
          <w:spacing w:val="0"/>
          <w:w w:val="100"/>
          <w:rFonts w:ascii="Times New Roman" w:cs="Times New Roman" w:hAnsi="Times New Roman"/>
          <w:caps w:val="0"/>
        </w:rPr>
        <w:t>made</w:t>
      </w:r>
      <w:r w:rsidR="00274620" w:rsidRPr="00A05757">
        <w:rPr>
          <w:szCs w:val="24"/>
          <w:b w:val="0"/>
          <w:i w:val="0"/>
          <w:sz w:val="24"/>
          <w:spacing w:val="0"/>
          <w:w w:val="100"/>
          <w:rFonts w:ascii="Times New Roman" w:cs="Times New Roman" w:hAnsi="Times New Roman"/>
          <w:caps w:val="0"/>
        </w:rPr>
        <w:t> </w:t>
      </w:r>
      <w:r w:rsidR="00274620" w:rsidRPr="00A05757">
        <w:rPr>
          <w:szCs w:val="24"/>
          <w:b w:val="0"/>
          <w:i w:val="0"/>
          <w:sz w:val="24"/>
          <w:spacing w:val="0"/>
          <w:w w:val="100"/>
          <w:rFonts w:ascii="Times New Roman" w:cs="Times New Roman" w:hAnsi="Times New Roman"/>
          <w:caps w:val="0"/>
        </w:rPr>
        <w:t>based</w:t>
      </w:r>
      <w:r w:rsidR="00274620" w:rsidRPr="00A05757">
        <w:rPr>
          <w:szCs w:val="24"/>
          <w:b w:val="0"/>
          <w:i w:val="0"/>
          <w:sz w:val="24"/>
          <w:spacing w:val="0"/>
          <w:w w:val="100"/>
          <w:rFonts w:ascii="Times New Roman" w:cs="Times New Roman" w:hAnsi="Times New Roman"/>
          <w:caps w:val="0"/>
        </w:rPr>
        <w:t> </w:t>
      </w:r>
      <w:r w:rsidR="00274620" w:rsidRPr="00A05757">
        <w:rPr>
          <w:szCs w:val="24"/>
          <w:b w:val="0"/>
          <w:i w:val="0"/>
          <w:sz w:val="24"/>
          <w:spacing w:val="0"/>
          <w:w w:val="100"/>
          <w:rFonts w:ascii="Times New Roman" w:cs="Times New Roman" w:hAnsi="Times New Roman"/>
          <w:caps w:val="0"/>
        </w:rPr>
        <w:t>on</w:t>
      </w:r>
      <w:r w:rsidR="00274620" w:rsidRPr="00A05757">
        <w:rPr>
          <w:szCs w:val="24"/>
          <w:b w:val="0"/>
          <w:i w:val="0"/>
          <w:sz w:val="24"/>
          <w:spacing w:val="0"/>
          <w:w w:val="100"/>
          <w:rFonts w:ascii="Times New Roman" w:cs="Times New Roman" w:hAnsi="Times New Roman"/>
          <w:caps w:val="0"/>
        </w:rPr>
        <w:t> </w:t>
      </w:r>
      <w:r w:rsidR="00274620" w:rsidRPr="00A05757">
        <w:rPr>
          <w:szCs w:val="24"/>
          <w:b w:val="0"/>
          <w:i w:val="0"/>
          <w:sz w:val="24"/>
          <w:spacing w:val="0"/>
          <w:w w:val="100"/>
          <w:rFonts w:ascii="Times New Roman" w:cs="Times New Roman" w:hAnsi="Times New Roman"/>
          <w:caps w:val="0"/>
        </w:rPr>
        <w:t>its</w:t>
      </w:r>
      <w:r w:rsidR="00274620" w:rsidRPr="00A05757">
        <w:rPr>
          <w:szCs w:val="24"/>
          <w:b w:val="0"/>
          <w:i w:val="0"/>
          <w:sz w:val="24"/>
          <w:spacing w:val="0"/>
          <w:w w:val="100"/>
          <w:rFonts w:ascii="Times New Roman" w:cs="Times New Roman" w:hAnsi="Times New Roman"/>
          <w:caps w:val="0"/>
        </w:rPr>
        <w:t> </w:t>
      </w:r>
      <w:r w:rsidR="00274620" w:rsidRPr="00A05757">
        <w:rPr>
          <w:szCs w:val="24"/>
          <w:b w:val="0"/>
          <w:i w:val="0"/>
          <w:sz w:val="24"/>
          <w:spacing w:val="0"/>
          <w:w w:val="100"/>
          <w:rFonts w:ascii="Times New Roman" w:cs="Times New Roman" w:hAnsi="Times New Roman"/>
          <w:caps w:val="0"/>
        </w:rPr>
        <w:t>existed</w:t>
      </w:r>
      <w:r w:rsidR="00274620" w:rsidRPr="00A05757">
        <w:rPr>
          <w:szCs w:val="24"/>
          <w:b w:val="0"/>
          <w:i w:val="0"/>
          <w:sz w:val="24"/>
          <w:spacing w:val="0"/>
          <w:w w:val="100"/>
          <w:rFonts w:ascii="Times New Roman" w:cs="Times New Roman" w:hAnsi="Times New Roman"/>
          <w:caps w:val="0"/>
        </w:rPr>
        <w:t> </w:t>
      </w:r>
      <w:r w:rsidR="00274620" w:rsidRPr="00A05757">
        <w:rPr>
          <w:szCs w:val="24"/>
          <w:b w:val="0"/>
          <w:i w:val="0"/>
          <w:sz w:val="24"/>
          <w:spacing w:val="0"/>
          <w:w w:val="100"/>
          <w:rFonts w:ascii="Times New Roman" w:cs="Times New Roman" w:hAnsi="Times New Roman"/>
          <w:caps w:val="0"/>
        </w:rPr>
        <w:t>achievement</w:t>
      </w:r>
      <w:r w:rsidR="00274620" w:rsidRPr="00A05757">
        <w:rPr>
          <w:szCs w:val="24"/>
          <w:b w:val="0"/>
          <w:i w:val="0"/>
          <w:sz w:val="24"/>
          <w:spacing w:val="0"/>
          <w:w w:val="100"/>
          <w:rFonts w:ascii="Times New Roman" w:cs="Times New Roman" w:hAnsi="Times New Roman"/>
          <w:caps w:val="0"/>
        </w:rPr>
        <w:t> </w:t>
      </w:r>
      <w:r w:rsidR="00274620" w:rsidRPr="00A05757">
        <w:rPr>
          <w:szCs w:val="24"/>
          <w:b w:val="0"/>
          <w:i w:val="0"/>
          <w:sz w:val="24"/>
          <w:spacing w:val="0"/>
          <w:w w:val="100"/>
          <w:rFonts w:ascii="Times New Roman" w:cs="Times New Roman" w:hAnsi="Times New Roman"/>
          <w:caps w:val="0"/>
        </w:rPr>
        <w:t>and</w:t>
      </w:r>
      <w:r w:rsidR="004D3832" w:rsidRPr="00A05757">
        <w:rPr>
          <w:szCs w:val="24"/>
          <w:b w:val="0"/>
          <w:i w:val="0"/>
          <w:sz w:val="24"/>
          <w:spacing w:val="0"/>
          <w:w w:val="100"/>
          <w:rFonts w:ascii="Times New Roman" w:cs="Times New Roman" w:hAnsi="Times New Roman"/>
          <w:caps w:val="0"/>
        </w:rPr>
        <w:t> </w:t>
      </w:r>
      <w:r w:rsidR="004D3832" w:rsidRPr="00A05757">
        <w:rPr>
          <w:szCs w:val="24"/>
          <w:b w:val="0"/>
          <w:i w:val="0"/>
          <w:sz w:val="24"/>
          <w:spacing w:val="0"/>
          <w:w w:val="100"/>
          <w:rFonts w:ascii="Times New Roman" w:cs="Times New Roman" w:hAnsi="Times New Roman"/>
          <w:caps w:val="0"/>
        </w:rPr>
        <w:t>for</w:t>
      </w:r>
      <w:r w:rsidR="004D3832" w:rsidRPr="00A05757">
        <w:rPr>
          <w:szCs w:val="24"/>
          <w:b w:val="0"/>
          <w:i w:val="0"/>
          <w:sz w:val="24"/>
          <w:spacing w:val="0"/>
          <w:w w:val="100"/>
          <w:rFonts w:ascii="Times New Roman" w:cs="Times New Roman" w:hAnsi="Times New Roman"/>
          <w:caps w:val="0"/>
        </w:rPr>
        <w:t> </w:t>
      </w:r>
      <w:r w:rsidR="004D3832" w:rsidRPr="00A05757">
        <w:rPr>
          <w:szCs w:val="24"/>
          <w:b w:val="0"/>
          <w:i w:val="0"/>
          <w:sz w:val="24"/>
          <w:spacing w:val="0"/>
          <w:w w:val="100"/>
          <w:rFonts w:ascii="Times New Roman" w:cs="Times New Roman" w:hAnsi="Times New Roman"/>
          <w:caps w:val="0"/>
        </w:rPr>
        <w:t>improvement</w:t>
      </w:r>
      <w:r w:rsidR="004D3832" w:rsidRPr="00A05757">
        <w:rPr>
          <w:szCs w:val="24"/>
          <w:b w:val="0"/>
          <w:i w:val="0"/>
          <w:sz w:val="24"/>
          <w:spacing w:val="0"/>
          <w:w w:val="100"/>
          <w:rFonts w:ascii="Times New Roman" w:cs="Times New Roman" w:hAnsi="Times New Roman"/>
          <w:caps w:val="0"/>
        </w:rPr>
        <w:t> </w:t>
      </w:r>
      <w:r w:rsidR="006F446B" w:rsidRPr="00A05757">
        <w:rPr>
          <w:szCs w:val="24"/>
          <w:b w:val="0"/>
          <w:i w:val="0"/>
          <w:sz w:val="24"/>
          <w:spacing w:val="0"/>
          <w:w w:val="100"/>
          <w:rFonts w:ascii="Times New Roman" w:cs="Times New Roman" w:hAnsi="Times New Roman"/>
          <w:caps w:val="0"/>
        </w:rPr>
        <w:t>in</w:t>
      </w:r>
      <w:r w:rsidR="006F446B" w:rsidRPr="00A05757">
        <w:rPr>
          <w:szCs w:val="24"/>
          <w:b w:val="0"/>
          <w:i w:val="0"/>
          <w:sz w:val="24"/>
          <w:spacing w:val="0"/>
          <w:w w:val="100"/>
          <w:rFonts w:ascii="Times New Roman" w:cs="Times New Roman" w:hAnsi="Times New Roman"/>
          <w:caps w:val="0"/>
        </w:rPr>
        <w:t> </w:t>
      </w:r>
      <w:r w:rsidR="006F446B" w:rsidRPr="00A05757">
        <w:rPr>
          <w:szCs w:val="24"/>
          <w:b w:val="0"/>
          <w:i w:val="0"/>
          <w:sz w:val="24"/>
          <w:spacing w:val="0"/>
          <w:w w:val="100"/>
          <w:rFonts w:ascii="Times New Roman" w:cs="Times New Roman" w:hAnsi="Times New Roman"/>
          <w:caps w:val="0"/>
        </w:rPr>
        <w:t>subsequent</w:t>
      </w:r>
      <w:r w:rsidR="006F446B" w:rsidRPr="00A05757">
        <w:rPr>
          <w:szCs w:val="24"/>
          <w:b w:val="0"/>
          <w:i w:val="0"/>
          <w:sz w:val="24"/>
          <w:spacing w:val="0"/>
          <w:w w:val="100"/>
          <w:rFonts w:ascii="Times New Roman" w:cs="Times New Roman" w:hAnsi="Times New Roman"/>
          <w:caps w:val="0"/>
        </w:rPr>
        <w:t> </w:t>
      </w:r>
      <w:r w:rsidR="006F446B" w:rsidRPr="00A05757">
        <w:rPr>
          <w:szCs w:val="24"/>
          <w:b w:val="0"/>
          <w:i w:val="0"/>
          <w:sz w:val="24"/>
          <w:spacing w:val="0"/>
          <w:w w:val="100"/>
          <w:rFonts w:ascii="Times New Roman" w:cs="Times New Roman" w:hAnsi="Times New Roman"/>
          <w:caps w:val="0"/>
        </w:rPr>
        <w:t>policy</w:t>
      </w:r>
      <w:r w:rsidR="006F446B" w:rsidRPr="00A05757">
        <w:rPr>
          <w:szCs w:val="24"/>
          <w:b w:val="0"/>
          <w:i w:val="0"/>
          <w:sz w:val="24"/>
          <w:spacing w:val="0"/>
          <w:w w:val="100"/>
          <w:rFonts w:ascii="Times New Roman" w:cs="Times New Roman" w:hAnsi="Times New Roman"/>
          <w:caps w:val="0"/>
        </w:rPr>
        <w:t> </w:t>
      </w:r>
      <w:r w:rsidR="006F446B" w:rsidRPr="00A05757">
        <w:rPr>
          <w:szCs w:val="24"/>
          <w:b w:val="0"/>
          <w:i w:val="0"/>
          <w:sz w:val="24"/>
          <w:spacing w:val="0"/>
          <w:w w:val="100"/>
          <w:rFonts w:ascii="Times New Roman" w:cs="Times New Roman" w:hAnsi="Times New Roman"/>
          <w:caps w:val="0"/>
        </w:rPr>
        <w:t>formulation</w:t>
      </w:r>
      <w:r w:rsidR="00274620" w:rsidRPr="00A05757">
        <w:rPr>
          <w:szCs w:val="24"/>
          <w:b w:val="0"/>
          <w:i w:val="0"/>
          <w:sz w:val="24"/>
          <w:spacing w:val="0"/>
          <w:w w:val="100"/>
          <w:rFonts w:ascii="Times New Roman" w:cs="Times New Roman" w:hAnsi="Times New Roman"/>
          <w:caps w:val="0"/>
        </w:rPr>
        <w:t>,</w:t>
      </w:r>
      <w:r w:rsidR="00274620" w:rsidRPr="00A05757">
        <w:rPr>
          <w:szCs w:val="24"/>
          <w:b w:val="0"/>
          <w:i w:val="0"/>
          <w:sz w:val="24"/>
          <w:spacing w:val="0"/>
          <w:w w:val="100"/>
          <w:rFonts w:ascii="Times New Roman" w:cs="Times New Roman" w:hAnsi="Times New Roman"/>
          <w:caps w:val="0"/>
        </w:rPr>
        <w:t> </w:t>
      </w:r>
      <w:r w:rsidR="00274620" w:rsidRPr="00A05757">
        <w:rPr>
          <w:szCs w:val="24"/>
          <w:b w:val="0"/>
          <w:i w:val="0"/>
          <w:sz w:val="24"/>
          <w:spacing w:val="0"/>
          <w:w w:val="100"/>
          <w:rFonts w:ascii="Times New Roman" w:cs="Times New Roman" w:hAnsi="Times New Roman"/>
          <w:caps w:val="0"/>
        </w:rPr>
        <w:t>Suggestion</w:t>
      </w:r>
      <w:r w:rsidR="00274620" w:rsidRPr="00A05757">
        <w:rPr>
          <w:szCs w:val="24"/>
          <w:b w:val="0"/>
          <w:i w:val="0"/>
          <w:sz w:val="24"/>
          <w:spacing w:val="0"/>
          <w:w w:val="100"/>
          <w:rFonts w:ascii="Times New Roman" w:cs="Times New Roman" w:hAnsi="Times New Roman"/>
          <w:caps w:val="0"/>
        </w:rPr>
        <w:t> </w:t>
      </w:r>
      <w:r w:rsidR="00274620" w:rsidRPr="00A05757">
        <w:rPr>
          <w:szCs w:val="24"/>
          <w:b w:val="0"/>
          <w:i w:val="0"/>
          <w:sz w:val="24"/>
          <w:spacing w:val="0"/>
          <w:w w:val="100"/>
          <w:rFonts w:ascii="Times New Roman" w:cs="Times New Roman" w:hAnsi="Times New Roman"/>
          <w:caps w:val="0"/>
        </w:rPr>
        <w:t>was</w:t>
      </w:r>
      <w:r w:rsidR="00274620" w:rsidRPr="00A05757">
        <w:rPr>
          <w:szCs w:val="24"/>
          <w:b w:val="0"/>
          <w:i w:val="0"/>
          <w:sz w:val="24"/>
          <w:spacing w:val="0"/>
          <w:w w:val="100"/>
          <w:rFonts w:ascii="Times New Roman" w:cs="Times New Roman" w:hAnsi="Times New Roman"/>
          <w:caps w:val="0"/>
        </w:rPr>
        <w:t> </w:t>
      </w:r>
      <w:r w:rsidR="00274620" w:rsidRPr="00A05757">
        <w:rPr>
          <w:szCs w:val="24"/>
          <w:b w:val="0"/>
          <w:i w:val="0"/>
          <w:sz w:val="24"/>
          <w:spacing w:val="0"/>
          <w:w w:val="100"/>
          <w:rFonts w:ascii="Times New Roman" w:cs="Times New Roman" w:hAnsi="Times New Roman"/>
          <w:caps w:val="0"/>
        </w:rPr>
        <w:t>also</w:t>
      </w:r>
      <w:r w:rsidR="00274620" w:rsidRPr="00A05757">
        <w:rPr>
          <w:szCs w:val="24"/>
          <w:b w:val="0"/>
          <w:i w:val="0"/>
          <w:sz w:val="24"/>
          <w:spacing w:val="0"/>
          <w:w w:val="100"/>
          <w:rFonts w:ascii="Times New Roman" w:cs="Times New Roman" w:hAnsi="Times New Roman"/>
          <w:caps w:val="0"/>
        </w:rPr>
        <w:t> </w:t>
      </w:r>
      <w:r w:rsidR="00274620" w:rsidRPr="00A05757">
        <w:rPr>
          <w:szCs w:val="24"/>
          <w:b w:val="0"/>
          <w:i w:val="0"/>
          <w:sz w:val="24"/>
          <w:spacing w:val="0"/>
          <w:w w:val="100"/>
          <w:rFonts w:ascii="Times New Roman" w:cs="Times New Roman" w:hAnsi="Times New Roman"/>
          <w:caps w:val="0"/>
        </w:rPr>
        <w:t>given,</w:t>
      </w:r>
      <w:r w:rsidR="004D3832" w:rsidRPr="00A05757">
        <w:rPr>
          <w:szCs w:val="24"/>
          <w:b w:val="0"/>
          <w:i w:val="0"/>
          <w:sz w:val="24"/>
          <w:spacing w:val="0"/>
          <w:w w:val="100"/>
          <w:rFonts w:ascii="Times New Roman" w:cs="Times New Roman" w:hAnsi="Times New Roman"/>
          <w:caps w:val="0"/>
        </w:rPr>
        <w:t> </w:t>
      </w:r>
      <w:r w:rsidR="004D3832" w:rsidRPr="00A05757">
        <w:rPr>
          <w:szCs w:val="24"/>
          <w:b w:val="0"/>
          <w:i w:val="0"/>
          <w:sz w:val="24"/>
          <w:spacing w:val="0"/>
          <w:w w:val="100"/>
          <w:rFonts w:ascii="Times New Roman" w:cs="Times New Roman" w:hAnsi="Times New Roman"/>
          <w:caps w:val="0"/>
        </w:rPr>
        <w:t>for</w:t>
      </w:r>
      <w:r w:rsidR="004D3832" w:rsidRPr="00A05757">
        <w:rPr>
          <w:szCs w:val="24"/>
          <w:b w:val="0"/>
          <w:i w:val="0"/>
          <w:sz w:val="24"/>
          <w:spacing w:val="0"/>
          <w:w w:val="100"/>
          <w:rFonts w:ascii="Times New Roman" w:cs="Times New Roman" w:hAnsi="Times New Roman"/>
          <w:caps w:val="0"/>
        </w:rPr>
        <w:t> </w:t>
      </w:r>
      <w:r w:rsidR="004D3832" w:rsidRPr="00A05757">
        <w:rPr>
          <w:szCs w:val="24"/>
          <w:b w:val="0"/>
          <w:i w:val="0"/>
          <w:sz w:val="24"/>
          <w:spacing w:val="0"/>
          <w:w w:val="100"/>
          <w:rFonts w:ascii="Times New Roman" w:cs="Times New Roman" w:hAnsi="Times New Roman"/>
          <w:caps w:val="0"/>
        </w:rPr>
        <w:t>policy</w:t>
      </w:r>
      <w:r w:rsidR="004D3832" w:rsidRPr="00A05757">
        <w:rPr>
          <w:szCs w:val="24"/>
          <w:b w:val="0"/>
          <w:i w:val="0"/>
          <w:sz w:val="24"/>
          <w:spacing w:val="0"/>
          <w:w w:val="100"/>
          <w:rFonts w:ascii="Times New Roman" w:cs="Times New Roman" w:hAnsi="Times New Roman"/>
          <w:caps w:val="0"/>
        </w:rPr>
        <w:t> </w:t>
      </w:r>
      <w:r w:rsidR="004D3832" w:rsidRPr="00A05757">
        <w:rPr>
          <w:szCs w:val="24"/>
          <w:b w:val="0"/>
          <w:i w:val="0"/>
          <w:sz w:val="24"/>
          <w:spacing w:val="0"/>
          <w:w w:val="100"/>
          <w:rFonts w:ascii="Times New Roman" w:cs="Times New Roman" w:hAnsi="Times New Roman"/>
          <w:caps w:val="0"/>
        </w:rPr>
        <w:t>makers</w:t>
      </w:r>
      <w:r w:rsidR="004D3832" w:rsidRPr="00A05757">
        <w:rPr>
          <w:szCs w:val="24"/>
          <w:b w:val="0"/>
          <w:i w:val="0"/>
          <w:sz w:val="24"/>
          <w:spacing w:val="0"/>
          <w:w w:val="100"/>
          <w:rFonts w:ascii="Times New Roman" w:cs="Times New Roman" w:hAnsi="Times New Roman"/>
          <w:caps w:val="0"/>
        </w:rPr>
        <w:t> </w:t>
      </w:r>
      <w:r w:rsidR="004D3832" w:rsidRPr="00A05757">
        <w:rPr>
          <w:szCs w:val="24"/>
          <w:b w:val="0"/>
          <w:i w:val="0"/>
          <w:sz w:val="24"/>
          <w:spacing w:val="0"/>
          <w:w w:val="100"/>
          <w:rFonts w:ascii="Times New Roman" w:cs="Times New Roman" w:hAnsi="Times New Roman"/>
          <w:caps w:val="0"/>
        </w:rPr>
        <w:t>to</w:t>
      </w:r>
      <w:r w:rsidR="004D3832" w:rsidRPr="00A05757">
        <w:rPr>
          <w:szCs w:val="24"/>
          <w:b w:val="0"/>
          <w:i w:val="0"/>
          <w:sz w:val="24"/>
          <w:spacing w:val="0"/>
          <w:w w:val="100"/>
          <w:rFonts w:ascii="Times New Roman" w:cs="Times New Roman" w:hAnsi="Times New Roman"/>
          <w:caps w:val="0"/>
        </w:rPr>
        <w:t> </w:t>
      </w:r>
      <w:r w:rsidR="004D3832" w:rsidRPr="00A05757">
        <w:rPr>
          <w:szCs w:val="24"/>
          <w:b w:val="0"/>
          <w:i w:val="0"/>
          <w:sz w:val="24"/>
          <w:spacing w:val="0"/>
          <w:w w:val="100"/>
          <w:rFonts w:ascii="Times New Roman" w:cs="Times New Roman" w:hAnsi="Times New Roman"/>
          <w:caps w:val="0"/>
        </w:rPr>
        <w:t>consider</w:t>
      </w:r>
      <w:r w:rsidR="004D3832" w:rsidRPr="00A05757">
        <w:rPr>
          <w:szCs w:val="24"/>
          <w:b w:val="0"/>
          <w:i w:val="0"/>
          <w:sz w:val="24"/>
          <w:spacing w:val="0"/>
          <w:w w:val="100"/>
          <w:rFonts w:ascii="Times New Roman" w:cs="Times New Roman" w:hAnsi="Times New Roman"/>
          <w:caps w:val="0"/>
        </w:rPr>
        <w:t> </w:t>
      </w:r>
      <w:r w:rsidR="004D3832" w:rsidRPr="00A05757">
        <w:rPr>
          <w:szCs w:val="24"/>
          <w:b w:val="0"/>
          <w:i w:val="0"/>
          <w:sz w:val="24"/>
          <w:spacing w:val="0"/>
          <w:w w:val="100"/>
          <w:rFonts w:ascii="Times New Roman" w:cs="Times New Roman" w:hAnsi="Times New Roman"/>
          <w:caps w:val="0"/>
        </w:rPr>
        <w:t>before</w:t>
      </w:r>
      <w:r w:rsidR="004D3832" w:rsidRPr="00A05757">
        <w:rPr>
          <w:szCs w:val="24"/>
          <w:b w:val="0"/>
          <w:i w:val="0"/>
          <w:sz w:val="24"/>
          <w:spacing w:val="0"/>
          <w:w w:val="100"/>
          <w:rFonts w:ascii="Times New Roman" w:cs="Times New Roman" w:hAnsi="Times New Roman"/>
          <w:caps w:val="0"/>
        </w:rPr>
        <w:t> </w:t>
      </w:r>
      <w:r w:rsidR="004D3832" w:rsidRPr="00A05757">
        <w:rPr>
          <w:szCs w:val="24"/>
          <w:b w:val="0"/>
          <w:i w:val="0"/>
          <w:sz w:val="24"/>
          <w:spacing w:val="0"/>
          <w:w w:val="100"/>
          <w:rFonts w:ascii="Times New Roman" w:cs="Times New Roman" w:hAnsi="Times New Roman"/>
          <w:caps w:val="0"/>
        </w:rPr>
        <w:t>delving</w:t>
      </w:r>
      <w:r w:rsidR="004D3832" w:rsidRPr="00A05757">
        <w:rPr>
          <w:szCs w:val="24"/>
          <w:b w:val="0"/>
          <w:i w:val="0"/>
          <w:sz w:val="24"/>
          <w:spacing w:val="0"/>
          <w:w w:val="100"/>
          <w:rFonts w:ascii="Times New Roman" w:cs="Times New Roman" w:hAnsi="Times New Roman"/>
          <w:caps w:val="0"/>
        </w:rPr>
        <w:t> </w:t>
      </w:r>
      <w:r w:rsidR="004D3832" w:rsidRPr="00A05757">
        <w:rPr>
          <w:szCs w:val="24"/>
          <w:b w:val="0"/>
          <w:i w:val="0"/>
          <w:sz w:val="24"/>
          <w:spacing w:val="0"/>
          <w:w w:val="100"/>
          <w:rFonts w:ascii="Times New Roman" w:cs="Times New Roman" w:hAnsi="Times New Roman"/>
          <w:caps w:val="0"/>
        </w:rPr>
        <w:t>into</w:t>
      </w:r>
      <w:r w:rsidR="004D3832" w:rsidRPr="00A05757">
        <w:rPr>
          <w:szCs w:val="24"/>
          <w:b w:val="0"/>
          <w:i w:val="0"/>
          <w:sz w:val="24"/>
          <w:spacing w:val="0"/>
          <w:w w:val="100"/>
          <w:rFonts w:ascii="Times New Roman" w:cs="Times New Roman" w:hAnsi="Times New Roman"/>
          <w:caps w:val="0"/>
        </w:rPr>
        <w:t> </w:t>
      </w:r>
      <w:r w:rsidR="004D3832" w:rsidRPr="00A05757">
        <w:rPr>
          <w:szCs w:val="24"/>
          <w:b w:val="0"/>
          <w:i w:val="0"/>
          <w:sz w:val="24"/>
          <w:spacing w:val="0"/>
          <w:w w:val="100"/>
          <w:rFonts w:ascii="Times New Roman" w:cs="Times New Roman" w:hAnsi="Times New Roman"/>
          <w:caps w:val="0"/>
        </w:rPr>
        <w:t>policy</w:t>
      </w:r>
      <w:r w:rsidR="00274620" w:rsidRPr="00A05757">
        <w:rPr>
          <w:szCs w:val="24"/>
          <w:b w:val="0"/>
          <w:i w:val="0"/>
          <w:sz w:val="24"/>
          <w:spacing w:val="0"/>
          <w:w w:val="100"/>
          <w:rFonts w:ascii="Times New Roman" w:cs="Times New Roman" w:hAnsi="Times New Roman"/>
          <w:caps w:val="0"/>
        </w:rPr>
        <w:t> </w:t>
      </w:r>
      <w:r w:rsidR="00274620" w:rsidRPr="00A05757">
        <w:rPr>
          <w:szCs w:val="24"/>
          <w:b w:val="0"/>
          <w:i w:val="0"/>
          <w:sz w:val="24"/>
          <w:spacing w:val="0"/>
          <w:w w:val="100"/>
          <w:rFonts w:ascii="Times New Roman" w:cs="Times New Roman" w:hAnsi="Times New Roman"/>
          <w:caps w:val="0"/>
        </w:rPr>
        <w:t>making</w:t>
      </w:r>
      <w:r w:rsidR="00274620" w:rsidRPr="00A05757">
        <w:rPr>
          <w:szCs w:val="24"/>
          <w:b w:val="0"/>
          <w:i w:val="0"/>
          <w:sz w:val="24"/>
          <w:spacing w:val="0"/>
          <w:w w:val="100"/>
          <w:rFonts w:ascii="Times New Roman" w:cs="Times New Roman" w:hAnsi="Times New Roman"/>
          <w:caps w:val="0"/>
        </w:rPr>
        <w:t> </w:t>
      </w:r>
      <w:r w:rsidR="003B3099">
        <w:rPr>
          <w:szCs w:val="24"/>
          <w:b w:val="0"/>
          <w:i w:val="0"/>
          <w:sz w:val="24"/>
          <w:spacing w:val="0"/>
          <w:w w:val="100"/>
          <w:rFonts w:ascii="Times New Roman" w:cs="Times New Roman" w:hAnsi="Times New Roman"/>
          <w:caps w:val="0"/>
        </w:rPr>
        <w:t>the</w:t>
      </w:r>
      <w:r w:rsidR="00336A1B" w:rsidRPr="00A05757">
        <w:rPr>
          <w:szCs w:val="24"/>
          <w:b w:val="0"/>
          <w:i w:val="0"/>
          <w:sz w:val="24"/>
          <w:spacing w:val="0"/>
          <w:w w:val="100"/>
          <w:rFonts w:ascii="Times New Roman" w:cs="Times New Roman" w:hAnsi="Times New Roman"/>
          <w:caps w:val="0"/>
        </w:rPr>
        <w:t> </w:t>
      </w:r>
      <w:r w:rsidR="00336A1B" w:rsidRPr="00A05757">
        <w:rPr>
          <w:szCs w:val="24"/>
          <w:b w:val="0"/>
          <w:i w:val="0"/>
          <w:sz w:val="24"/>
          <w:spacing w:val="0"/>
          <w:w w:val="100"/>
          <w:rFonts w:ascii="Times New Roman" w:cs="Times New Roman" w:hAnsi="Times New Roman"/>
          <w:caps w:val="0"/>
        </w:rPr>
        <w:t>implic</w:t>
      </w:r>
      <w:r w:rsidR="00274620" w:rsidRPr="00A05757">
        <w:rPr>
          <w:szCs w:val="24"/>
          <w:b w:val="0"/>
          <w:i w:val="0"/>
          <w:sz w:val="24"/>
          <w:spacing w:val="0"/>
          <w:w w:val="100"/>
          <w:rFonts w:ascii="Times New Roman" w:cs="Times New Roman" w:hAnsi="Times New Roman"/>
          <w:caps w:val="0"/>
        </w:rPr>
        <w:t>a</w:t>
      </w:r>
      <w:r w:rsidR="004D3832" w:rsidRPr="00A05757">
        <w:rPr>
          <w:szCs w:val="24"/>
          <w:b w:val="0"/>
          <w:i w:val="0"/>
          <w:sz w:val="24"/>
          <w:spacing w:val="0"/>
          <w:w w:val="100"/>
          <w:rFonts w:ascii="Times New Roman" w:cs="Times New Roman" w:hAnsi="Times New Roman"/>
          <w:caps w:val="0"/>
        </w:rPr>
        <w:t>tion</w:t>
      </w:r>
      <w:r w:rsidR="00274620" w:rsidRPr="00A05757">
        <w:rPr>
          <w:szCs w:val="24"/>
          <w:b w:val="0"/>
          <w:i w:val="0"/>
          <w:sz w:val="24"/>
          <w:spacing w:val="0"/>
          <w:w w:val="100"/>
          <w:rFonts w:ascii="Times New Roman" w:cs="Times New Roman" w:hAnsi="Times New Roman"/>
          <w:caps w:val="0"/>
        </w:rPr>
        <w:t> </w:t>
      </w:r>
      <w:r w:rsidR="00274620" w:rsidRPr="00A05757">
        <w:rPr>
          <w:szCs w:val="24"/>
          <w:b w:val="0"/>
          <w:i w:val="0"/>
          <w:sz w:val="24"/>
          <w:spacing w:val="0"/>
          <w:w w:val="100"/>
          <w:rFonts w:ascii="Times New Roman" w:cs="Times New Roman" w:hAnsi="Times New Roman"/>
          <w:caps w:val="0"/>
        </w:rPr>
        <w:t>of</w:t>
      </w:r>
      <w:r w:rsidR="00274620" w:rsidRPr="00A05757">
        <w:rPr>
          <w:szCs w:val="24"/>
          <w:b w:val="0"/>
          <w:i w:val="0"/>
          <w:sz w:val="24"/>
          <w:spacing w:val="0"/>
          <w:w w:val="100"/>
          <w:rFonts w:ascii="Times New Roman" w:cs="Times New Roman" w:hAnsi="Times New Roman"/>
          <w:caps w:val="0"/>
        </w:rPr>
        <w:t> </w:t>
      </w:r>
      <w:r w:rsidR="00274620" w:rsidRPr="00A05757">
        <w:rPr>
          <w:szCs w:val="24"/>
          <w:b w:val="0"/>
          <w:i w:val="0"/>
          <w:sz w:val="24"/>
          <w:spacing w:val="0"/>
          <w:w w:val="100"/>
          <w:rFonts w:ascii="Times New Roman" w:cs="Times New Roman" w:hAnsi="Times New Roman"/>
          <w:caps w:val="0"/>
        </w:rPr>
        <w:t>not</w:t>
      </w:r>
      <w:r w:rsidR="00274620" w:rsidRPr="00A05757">
        <w:rPr>
          <w:szCs w:val="24"/>
          <w:b w:val="0"/>
          <w:i w:val="0"/>
          <w:sz w:val="24"/>
          <w:spacing w:val="0"/>
          <w:w w:val="100"/>
          <w:rFonts w:ascii="Times New Roman" w:cs="Times New Roman" w:hAnsi="Times New Roman"/>
          <w:caps w:val="0"/>
        </w:rPr>
        <w:t> </w:t>
      </w:r>
      <w:r w:rsidR="00274620" w:rsidRPr="00A05757">
        <w:rPr>
          <w:szCs w:val="24"/>
          <w:b w:val="0"/>
          <w:i w:val="0"/>
          <w:sz w:val="24"/>
          <w:spacing w:val="0"/>
          <w:w w:val="100"/>
          <w:rFonts w:ascii="Times New Roman" w:cs="Times New Roman" w:hAnsi="Times New Roman"/>
          <w:caps w:val="0"/>
        </w:rPr>
        <w:t>continuing</w:t>
      </w:r>
      <w:r w:rsidR="00274620" w:rsidRPr="00A05757">
        <w:rPr>
          <w:szCs w:val="24"/>
          <w:b w:val="0"/>
          <w:i w:val="0"/>
          <w:sz w:val="24"/>
          <w:spacing w:val="0"/>
          <w:w w:val="100"/>
          <w:rFonts w:ascii="Times New Roman" w:cs="Times New Roman" w:hAnsi="Times New Roman"/>
          <w:caps w:val="0"/>
        </w:rPr>
        <w:t> </w:t>
      </w:r>
      <w:r w:rsidR="00336A1B" w:rsidRPr="00A05757">
        <w:rPr>
          <w:szCs w:val="24"/>
          <w:b w:val="0"/>
          <w:i w:val="0"/>
          <w:sz w:val="24"/>
          <w:spacing w:val="0"/>
          <w:w w:val="100"/>
          <w:rFonts w:ascii="Times New Roman" w:cs="Times New Roman" w:hAnsi="Times New Roman"/>
          <w:caps w:val="0"/>
        </w:rPr>
        <w:t>with</w:t>
      </w:r>
      <w:r w:rsidR="00336A1B" w:rsidRPr="00A05757">
        <w:rPr>
          <w:szCs w:val="24"/>
          <w:b w:val="0"/>
          <w:i w:val="0"/>
          <w:sz w:val="24"/>
          <w:spacing w:val="0"/>
          <w:w w:val="100"/>
          <w:rFonts w:ascii="Times New Roman" w:cs="Times New Roman" w:hAnsi="Times New Roman"/>
          <w:caps w:val="0"/>
        </w:rPr>
        <w:t> </w:t>
      </w:r>
      <w:r w:rsidR="00336A1B" w:rsidRPr="00A05757">
        <w:rPr>
          <w:szCs w:val="24"/>
          <w:b w:val="0"/>
          <w:i w:val="0"/>
          <w:sz w:val="24"/>
          <w:spacing w:val="0"/>
          <w:w w:val="100"/>
          <w:rFonts w:ascii="Times New Roman" w:cs="Times New Roman" w:hAnsi="Times New Roman"/>
          <w:caps w:val="0"/>
        </w:rPr>
        <w:t>good</w:t>
      </w:r>
      <w:r w:rsidR="00336A1B" w:rsidRPr="00A05757">
        <w:rPr>
          <w:szCs w:val="24"/>
          <w:b w:val="0"/>
          <w:i w:val="0"/>
          <w:sz w:val="24"/>
          <w:spacing w:val="0"/>
          <w:w w:val="100"/>
          <w:rFonts w:ascii="Times New Roman" w:cs="Times New Roman" w:hAnsi="Times New Roman"/>
          <w:caps w:val="0"/>
        </w:rPr>
        <w:t> </w:t>
      </w:r>
      <w:r w:rsidR="00336A1B" w:rsidRPr="00A05757">
        <w:rPr>
          <w:szCs w:val="24"/>
          <w:b w:val="0"/>
          <w:i w:val="0"/>
          <w:sz w:val="24"/>
          <w:spacing w:val="0"/>
          <w:w w:val="100"/>
          <w:rFonts w:ascii="Times New Roman" w:cs="Times New Roman" w:hAnsi="Times New Roman"/>
          <w:caps w:val="0"/>
        </w:rPr>
        <w:t>poli</w:t>
      </w:r>
      <w:r w:rsidR="00274620" w:rsidRPr="00A05757">
        <w:rPr>
          <w:szCs w:val="24"/>
          <w:b w:val="0"/>
          <w:i w:val="0"/>
          <w:sz w:val="24"/>
          <w:spacing w:val="0"/>
          <w:w w:val="100"/>
          <w:rFonts w:ascii="Times New Roman" w:cs="Times New Roman" w:hAnsi="Times New Roman"/>
          <w:caps w:val="0"/>
        </w:rPr>
        <w:t>cy</w:t>
      </w:r>
      <w:r w:rsidR="00336A1B" w:rsidRPr="00A05757">
        <w:rPr>
          <w:szCs w:val="24"/>
          <w:b w:val="0"/>
          <w:i w:val="0"/>
          <w:sz w:val="24"/>
          <w:spacing w:val="0"/>
          <w:w w:val="100"/>
          <w:rFonts w:ascii="Times New Roman" w:cs="Times New Roman" w:hAnsi="Times New Roman"/>
          <w:caps w:val="0"/>
        </w:rPr>
        <w:t> </w:t>
      </w:r>
      <w:r w:rsidR="00336A1B" w:rsidRPr="00A05757">
        <w:rPr>
          <w:szCs w:val="24"/>
          <w:b w:val="0"/>
          <w:i w:val="0"/>
          <w:sz w:val="24"/>
          <w:spacing w:val="0"/>
          <w:w w:val="100"/>
          <w:rFonts w:ascii="Times New Roman" w:cs="Times New Roman" w:hAnsi="Times New Roman"/>
          <w:caps w:val="0"/>
        </w:rPr>
        <w:t>such</w:t>
      </w:r>
      <w:r w:rsidR="00336A1B" w:rsidRPr="00A05757">
        <w:rPr>
          <w:szCs w:val="24"/>
          <w:b w:val="0"/>
          <w:i w:val="0"/>
          <w:sz w:val="24"/>
          <w:spacing w:val="0"/>
          <w:w w:val="100"/>
          <w:rFonts w:ascii="Times New Roman" w:cs="Times New Roman" w:hAnsi="Times New Roman"/>
          <w:caps w:val="0"/>
        </w:rPr>
        <w:t> </w:t>
      </w:r>
      <w:r w:rsidR="00336A1B" w:rsidRPr="00A05757">
        <w:rPr>
          <w:szCs w:val="24"/>
          <w:b w:val="0"/>
          <w:i w:val="0"/>
          <w:sz w:val="24"/>
          <w:spacing w:val="0"/>
          <w:w w:val="100"/>
          <w:rFonts w:ascii="Times New Roman" w:cs="Times New Roman" w:hAnsi="Times New Roman"/>
          <w:caps w:val="0"/>
        </w:rPr>
        <w:t>like</w:t>
      </w:r>
      <w:r w:rsidR="00336A1B" w:rsidRPr="00A05757">
        <w:rPr>
          <w:szCs w:val="24"/>
          <w:b w:val="0"/>
          <w:i w:val="0"/>
          <w:sz w:val="24"/>
          <w:spacing w:val="0"/>
          <w:w w:val="100"/>
          <w:rFonts w:ascii="Times New Roman" w:cs="Times New Roman" w:hAnsi="Times New Roman"/>
          <w:caps w:val="0"/>
        </w:rPr>
        <w:t> </w:t>
      </w:r>
      <w:r w:rsidR="00336A1B" w:rsidRPr="00A05757">
        <w:rPr>
          <w:szCs w:val="24"/>
          <w:b w:val="0"/>
          <w:i w:val="0"/>
          <w:sz w:val="24"/>
          <w:spacing w:val="0"/>
          <w:w w:val="100"/>
          <w:rFonts w:ascii="Times New Roman" w:cs="Times New Roman" w:hAnsi="Times New Roman"/>
          <w:caps w:val="0"/>
        </w:rPr>
        <w:t>the</w:t>
      </w:r>
      <w:r w:rsidR="00336A1B" w:rsidRPr="00A05757">
        <w:rPr>
          <w:szCs w:val="24"/>
          <w:b w:val="0"/>
          <w:i w:val="0"/>
          <w:sz w:val="24"/>
          <w:spacing w:val="0"/>
          <w:w w:val="100"/>
          <w:rFonts w:ascii="Times New Roman" w:cs="Times New Roman" w:hAnsi="Times New Roman"/>
          <w:caps w:val="0"/>
        </w:rPr>
        <w:t> </w:t>
      </w:r>
      <w:r w:rsidR="00336A1B" w:rsidRPr="00A05757">
        <w:rPr>
          <w:szCs w:val="24"/>
          <w:b w:val="0"/>
          <w:i w:val="0"/>
          <w:sz w:val="24"/>
          <w:spacing w:val="0"/>
          <w:w w:val="100"/>
          <w:rFonts w:ascii="Times New Roman" w:cs="Times New Roman" w:hAnsi="Times New Roman"/>
          <w:caps w:val="0"/>
        </w:rPr>
        <w:t>SURE</w:t>
      </w:r>
      <w:r w:rsidR="00336A1B" w:rsidRPr="00A05757">
        <w:rPr>
          <w:szCs w:val="24"/>
          <w:b w:val="0"/>
          <w:i w:val="0"/>
          <w:sz w:val="24"/>
          <w:spacing w:val="0"/>
          <w:w w:val="100"/>
          <w:rFonts w:ascii="Times New Roman" w:cs="Times New Roman" w:hAnsi="Times New Roman"/>
          <w:caps w:val="0"/>
        </w:rPr>
        <w:t> </w:t>
      </w:r>
      <w:r w:rsidR="00336A1B" w:rsidRPr="00A05757">
        <w:rPr>
          <w:szCs w:val="24"/>
          <w:b w:val="0"/>
          <w:i w:val="0"/>
          <w:sz w:val="24"/>
          <w:spacing w:val="0"/>
          <w:w w:val="100"/>
          <w:rFonts w:ascii="Times New Roman" w:cs="Times New Roman" w:hAnsi="Times New Roman"/>
          <w:caps w:val="0"/>
        </w:rPr>
        <w:t>-P</w:t>
      </w:r>
      <w:r w:rsidR="004D3832" w:rsidRPr="00A05757">
        <w:rPr>
          <w:szCs w:val="24"/>
          <w:b w:val="0"/>
          <w:i w:val="0"/>
          <w:sz w:val="24"/>
          <w:spacing w:val="0"/>
          <w:w w:val="100"/>
          <w:rFonts w:ascii="Times New Roman" w:cs="Times New Roman" w:hAnsi="Times New Roman"/>
          <w:caps w:val="0"/>
        </w:rPr>
        <w:t> </w:t>
      </w:r>
      <w:r w:rsidR="004D3832" w:rsidRPr="00A05757">
        <w:rPr>
          <w:szCs w:val="24"/>
          <w:b w:val="0"/>
          <w:i w:val="0"/>
          <w:sz w:val="24"/>
          <w:spacing w:val="0"/>
          <w:w w:val="100"/>
          <w:rFonts w:ascii="Times New Roman" w:cs="Times New Roman" w:hAnsi="Times New Roman"/>
          <w:caps w:val="0"/>
        </w:rPr>
        <w:t>in</w:t>
      </w:r>
      <w:r w:rsidR="004D3832" w:rsidRPr="00A05757">
        <w:rPr>
          <w:szCs w:val="24"/>
          <w:b w:val="0"/>
          <w:i w:val="0"/>
          <w:sz w:val="24"/>
          <w:spacing w:val="0"/>
          <w:w w:val="100"/>
          <w:rFonts w:ascii="Times New Roman" w:cs="Times New Roman" w:hAnsi="Times New Roman"/>
          <w:caps w:val="0"/>
        </w:rPr>
        <w:t> </w:t>
      </w:r>
      <w:r w:rsidR="004D3832" w:rsidRPr="00A05757">
        <w:rPr>
          <w:szCs w:val="24"/>
          <w:b w:val="0"/>
          <w:i w:val="0"/>
          <w:sz w:val="24"/>
          <w:spacing w:val="0"/>
          <w:w w:val="100"/>
          <w:rFonts w:ascii="Times New Roman" w:cs="Times New Roman" w:hAnsi="Times New Roman"/>
          <w:caps w:val="0"/>
        </w:rPr>
        <w:t>the</w:t>
      </w:r>
      <w:r w:rsidR="004D3832" w:rsidRPr="00A05757">
        <w:rPr>
          <w:szCs w:val="24"/>
          <w:b w:val="0"/>
          <w:i w:val="0"/>
          <w:sz w:val="24"/>
          <w:spacing w:val="0"/>
          <w:w w:val="100"/>
          <w:rFonts w:ascii="Times New Roman" w:cs="Times New Roman" w:hAnsi="Times New Roman"/>
          <w:caps w:val="0"/>
        </w:rPr>
        <w:t> </w:t>
      </w:r>
      <w:r w:rsidR="004D3832" w:rsidRPr="00A05757">
        <w:rPr>
          <w:szCs w:val="24"/>
          <w:b w:val="0"/>
          <w:i w:val="0"/>
          <w:sz w:val="24"/>
          <w:spacing w:val="0"/>
          <w:w w:val="100"/>
          <w:rFonts w:ascii="Times New Roman" w:cs="Times New Roman" w:hAnsi="Times New Roman"/>
          <w:caps w:val="0"/>
        </w:rPr>
        <w:t>future.</w:t>
      </w:r>
    </w:p>
    <w:p w:rsidR="004D3832" w:rsidRPr="00A05757" w:rsidRDefault="001F2D70" w:rsidP="001F2D70">
      <w:pPr>
        <w:spacing w:before="0" w:beforeAutospacing="0" w:after="0" w:afterAutospacing="0" w:lineRule="auto" w:line="240"/>
        <w:rPr>
          <w:szCs w:val="24"/>
          <w:b w:val="0"/>
          <w:i w:val="0"/>
          <w:sz w:val="24"/>
          <w:spacing w:val="0"/>
          <w:w w:val="100"/>
          <w:rFonts w:ascii="Times New Roman" w:cs="Times New Roman" w:hAnsi="Times New Roman"/>
          <w:caps w:val="0"/>
        </w:rPr>
        <w:snapToGrid w:val="0"/>
        <w:ind w:left="-426"/>
        <w:textAlignment w:val="baseline"/>
        <w:tabs>
          <w:tab w:val="left" w:pos="7260"/>
        </w:tabs>
      </w:pPr>
      <w:r w:rsidRPr="00A05757">
        <w:rPr>
          <w:szCs w:val="24"/>
          <w:b w:val="0"/>
          <w:i w:val="0"/>
          <w:sz w:val="24"/>
          <w:spacing w:val="0"/>
          <w:w w:val="100"/>
          <w:rFonts w:ascii="Times New Roman" w:cs="Times New Roman" w:hAnsi="Times New Roman"/>
          <w:caps w:val="0"/>
        </w:rPr>
        <w:tab/>
      </w:r>
    </w:p>
    <w:p w:rsidR="004D3832" w:rsidRPr="00A05757" w:rsidRDefault="004D3832" w:rsidP="001F2D70">
      <w:pPr>
        <w:jc w:val="center"/>
        <w:spacing w:before="0" w:beforeAutospacing="0" w:after="0" w:afterAutospacing="0" w:lineRule="auto" w:line="240"/>
        <w:rPr>
          <w:szCs w:val="24"/>
          <w:b w:val="0"/>
          <w:i w:val="0"/>
          <w:sz w:val="24"/>
          <w:spacing w:val="0"/>
          <w:w w:val="100"/>
          <w:rFonts w:ascii="Times New Roman" w:cs="Times New Roman" w:hAnsi="Times New Roman"/>
          <w:caps w:val="0"/>
        </w:rPr>
        <w:snapToGrid w:val="0"/>
        <w:ind w:left="-426"/>
        <w:textAlignment w:val="baseline"/>
      </w:pPr>
      <w:r>
        <w:rPr>
          <w:b w:val="0"/>
          <w:i w:val="0"/>
          <w:sz w:val="24"/>
          <w:spacing w:val="0"/>
          <w:w w:val="100"/>
          <w:rFonts w:ascii="Times New Roman" w:cs="Times New Roman" w:hAnsi="Times New Roman"/>
          <w:caps w:val="0"/>
        </w:rPr>
        <w:t/>
      </w:r>
    </w:p>
    <w:p w:rsidR="004D3832" w:rsidRPr="00A05757" w:rsidRDefault="004D3832" w:rsidP="001F2D70">
      <w:pPr>
        <w:jc w:val="center"/>
        <w:spacing w:before="0" w:beforeAutospacing="0" w:after="0" w:afterAutospacing="0" w:lineRule="auto" w:line="240"/>
        <w:rPr>
          <w:szCs w:val="24"/>
          <w:b w:val="0"/>
          <w:i w:val="0"/>
          <w:sz w:val="24"/>
          <w:spacing w:val="0"/>
          <w:w w:val="100"/>
          <w:rFonts w:ascii="Times New Roman" w:cs="Times New Roman" w:hAnsi="Times New Roman"/>
          <w:caps w:val="0"/>
        </w:rPr>
        <w:snapToGrid w:val="0"/>
        <w:ind w:left="-426"/>
        <w:textAlignment w:val="baseline"/>
      </w:pPr>
      <w:r>
        <w:rPr>
          <w:b w:val="0"/>
          <w:i w:val="0"/>
          <w:sz w:val="24"/>
          <w:spacing w:val="0"/>
          <w:w w:val="100"/>
          <w:rFonts w:ascii="Times New Roman" w:cs="Times New Roman" w:hAnsi="Times New Roman"/>
          <w:caps w:val="0"/>
        </w:rPr>
        <w:t/>
      </w:r>
    </w:p>
    <w:p w:rsidR="004D3832" w:rsidRPr="00A05757" w:rsidRDefault="004D3832" w:rsidP="001F2D70">
      <w:pPr>
        <w:jc w:val="center"/>
        <w:spacing w:before="0" w:beforeAutospacing="0" w:after="0" w:afterAutospacing="0" w:lineRule="auto" w:line="240"/>
        <w:rPr>
          <w:szCs w:val="24"/>
          <w:b w:val="0"/>
          <w:i w:val="0"/>
          <w:sz w:val="24"/>
          <w:spacing w:val="0"/>
          <w:w w:val="100"/>
          <w:rFonts w:ascii="Times New Roman" w:cs="Times New Roman" w:hAnsi="Times New Roman"/>
          <w:caps w:val="0"/>
        </w:rPr>
        <w:snapToGrid w:val="0"/>
        <w:ind w:left="-426"/>
        <w:textAlignment w:val="baseline"/>
      </w:pPr>
      <w:r>
        <w:rPr>
          <w:b w:val="0"/>
          <w:i w:val="0"/>
          <w:sz w:val="24"/>
          <w:spacing w:val="0"/>
          <w:w w:val="100"/>
          <w:rFonts w:ascii="Times New Roman" w:cs="Times New Roman" w:hAnsi="Times New Roman"/>
          <w:caps w:val="0"/>
        </w:rPr>
        <w:t/>
      </w:r>
    </w:p>
    <w:p w:rsidR="004D3832" w:rsidRPr="00A05757" w:rsidRDefault="004D3832" w:rsidP="001F2D70">
      <w:pPr>
        <w:jc w:val="center"/>
        <w:spacing w:before="0" w:beforeAutospacing="0" w:after="0" w:afterAutospacing="0" w:lineRule="auto" w:line="240"/>
        <w:rPr>
          <w:szCs w:val="24"/>
          <w:b w:val="0"/>
          <w:i w:val="0"/>
          <w:sz w:val="24"/>
          <w:spacing w:val="0"/>
          <w:w w:val="100"/>
          <w:rFonts w:ascii="Times New Roman" w:cs="Times New Roman" w:hAnsi="Times New Roman"/>
          <w:caps w:val="0"/>
        </w:rPr>
        <w:snapToGrid w:val="0"/>
        <w:ind w:left="-426"/>
        <w:textAlignment w:val="baseline"/>
      </w:pPr>
      <w:r>
        <w:rPr>
          <w:b w:val="0"/>
          <w:i w:val="0"/>
          <w:sz w:val="24"/>
          <w:spacing w:val="0"/>
          <w:w w:val="100"/>
          <w:rFonts w:ascii="Times New Roman" w:cs="Times New Roman" w:hAnsi="Times New Roman"/>
          <w:caps w:val="0"/>
        </w:rPr>
        <w:t/>
      </w:r>
    </w:p>
    <w:p w:rsidR="004D3832" w:rsidRPr="00A05757" w:rsidRDefault="004D3832" w:rsidP="00ED72D1">
      <w:pPr>
        <w:jc w:val="center"/>
        <w:spacing w:before="0" w:beforeAutospacing="0" w:after="0" w:afterAutospacing="0" w:lineRule="auto" w:line="360"/>
        <w:rPr>
          <w:szCs w:val="24"/>
          <w:b w:val="0"/>
          <w:i w:val="0"/>
          <w:sz w:val="24"/>
          <w:spacing w:val="0"/>
          <w:w w:val="100"/>
          <w:rFonts w:ascii="Times New Roman" w:cs="Times New Roman" w:hAnsi="Times New Roman"/>
          <w:caps w:val="0"/>
        </w:rPr>
        <w:snapToGrid w:val="0"/>
        <w:ind w:left="-426"/>
        <w:textAlignment w:val="baseline"/>
      </w:pPr>
      <w:r>
        <w:rPr>
          <w:b w:val="0"/>
          <w:i w:val="0"/>
          <w:sz w:val="24"/>
          <w:spacing w:val="0"/>
          <w:w w:val="100"/>
          <w:rFonts w:ascii="Times New Roman" w:cs="Times New Roman" w:hAnsi="Times New Roman"/>
          <w:caps w:val="0"/>
        </w:rPr>
        <w:t/>
      </w:r>
    </w:p>
    <w:p w:rsidR="004D3832" w:rsidRPr="00A05757" w:rsidRDefault="004D3832" w:rsidP="00ED72D1">
      <w:pPr>
        <w:jc w:val="center"/>
        <w:spacing w:before="0" w:beforeAutospacing="0" w:after="0" w:afterAutospacing="0" w:lineRule="auto" w:line="360"/>
        <w:rPr>
          <w:szCs w:val="24"/>
          <w:b w:val="0"/>
          <w:i w:val="0"/>
          <w:sz w:val="24"/>
          <w:spacing w:val="0"/>
          <w:w w:val="100"/>
          <w:rFonts w:ascii="Times New Roman" w:cs="Times New Roman" w:hAnsi="Times New Roman"/>
          <w:caps w:val="0"/>
        </w:rPr>
        <w:snapToGrid w:val="0"/>
        <w:ind w:left="-426"/>
        <w:textAlignment w:val="baseline"/>
      </w:pPr>
      <w:r>
        <w:rPr>
          <w:b w:val="0"/>
          <w:i w:val="0"/>
          <w:sz w:val="24"/>
          <w:spacing w:val="0"/>
          <w:w w:val="100"/>
          <w:rFonts w:ascii="Times New Roman" w:cs="Times New Roman" w:hAnsi="Times New Roman"/>
          <w:caps w:val="0"/>
        </w:rPr>
        <w:t/>
      </w:r>
    </w:p>
    <w:p w:rsidR="004D3832" w:rsidRPr="00A05757" w:rsidRDefault="004D3832" w:rsidP="00ED72D1">
      <w:pPr>
        <w:jc w:val="center"/>
        <w:spacing w:before="0" w:beforeAutospacing="0" w:after="0" w:afterAutospacing="0" w:lineRule="auto" w:line="360"/>
        <w:rPr>
          <w:szCs w:val="24"/>
          <w:b w:val="0"/>
          <w:i w:val="0"/>
          <w:sz w:val="24"/>
          <w:spacing w:val="0"/>
          <w:w w:val="100"/>
          <w:rFonts w:ascii="Times New Roman" w:cs="Times New Roman" w:hAnsi="Times New Roman"/>
          <w:caps w:val="0"/>
        </w:rPr>
        <w:snapToGrid w:val="0"/>
        <w:ind w:left="-426"/>
        <w:textAlignment w:val="baseline"/>
      </w:pPr>
      <w:r>
        <w:rPr>
          <w:b w:val="0"/>
          <w:i w:val="0"/>
          <w:sz w:val="24"/>
          <w:spacing w:val="0"/>
          <w:w w:val="100"/>
          <w:rFonts w:ascii="Times New Roman" w:cs="Times New Roman" w:hAnsi="Times New Roman"/>
          <w:caps w:val="0"/>
        </w:rPr>
        <w:t/>
      </w:r>
    </w:p>
    <w:p w:rsidR="004D3832" w:rsidRPr="00A05757" w:rsidRDefault="004D3832" w:rsidP="00ED72D1">
      <w:pPr>
        <w:jc w:val="center"/>
        <w:spacing w:before="0" w:beforeAutospacing="0" w:after="0" w:afterAutospacing="0" w:lineRule="auto" w:line="360"/>
        <w:rPr>
          <w:szCs w:val="24"/>
          <w:b w:val="0"/>
          <w:i w:val="0"/>
          <w:sz w:val="24"/>
          <w:spacing w:val="0"/>
          <w:w w:val="100"/>
          <w:rFonts w:ascii="Times New Roman" w:cs="Times New Roman" w:hAnsi="Times New Roman"/>
          <w:caps w:val="0"/>
        </w:rPr>
        <w:snapToGrid w:val="0"/>
        <w:ind w:left="-426"/>
        <w:textAlignment w:val="baseline"/>
      </w:pPr>
      <w:r>
        <w:rPr>
          <w:b w:val="0"/>
          <w:i w:val="0"/>
          <w:sz w:val="24"/>
          <w:spacing w:val="0"/>
          <w:w w:val="100"/>
          <w:rFonts w:ascii="Times New Roman" w:cs="Times New Roman" w:hAnsi="Times New Roman"/>
          <w:caps w:val="0"/>
        </w:rPr>
        <w:t/>
      </w:r>
    </w:p>
    <w:p w:rsidR="004D3832" w:rsidRPr="00A05757" w:rsidRDefault="004D3832" w:rsidP="00ED72D1">
      <w:pPr>
        <w:jc w:val="center"/>
        <w:spacing w:before="0" w:beforeAutospacing="0" w:after="0" w:afterAutospacing="0" w:lineRule="auto" w:line="360"/>
        <w:rPr>
          <w:szCs w:val="24"/>
          <w:b w:val="0"/>
          <w:i w:val="0"/>
          <w:sz w:val="24"/>
          <w:spacing w:val="0"/>
          <w:w w:val="100"/>
          <w:rFonts w:ascii="Times New Roman" w:cs="Times New Roman" w:hAnsi="Times New Roman"/>
          <w:caps w:val="0"/>
        </w:rPr>
        <w:snapToGrid w:val="0"/>
        <w:ind w:left="-426"/>
        <w:textAlignment w:val="baseline"/>
      </w:pPr>
      <w:r>
        <w:rPr>
          <w:b w:val="0"/>
          <w:i w:val="0"/>
          <w:sz w:val="24"/>
          <w:spacing w:val="0"/>
          <w:w w:val="100"/>
          <w:rFonts w:ascii="Times New Roman" w:cs="Times New Roman" w:hAnsi="Times New Roman"/>
          <w:caps w:val="0"/>
        </w:rPr>
        <w:t/>
      </w:r>
    </w:p>
    <w:p w:rsidR="004D3832" w:rsidRPr="00A05757" w:rsidRDefault="004D3832" w:rsidP="00ED72D1">
      <w:pPr>
        <w:jc w:val="center"/>
        <w:spacing w:before="0" w:beforeAutospacing="0" w:after="0" w:afterAutospacing="0" w:lineRule="auto" w:line="360"/>
        <w:rPr>
          <w:szCs w:val="24"/>
          <w:b w:val="0"/>
          <w:i w:val="0"/>
          <w:sz w:val="24"/>
          <w:spacing w:val="0"/>
          <w:w w:val="100"/>
          <w:rFonts w:ascii="Times New Roman" w:cs="Times New Roman" w:hAnsi="Times New Roman"/>
          <w:caps w:val="0"/>
        </w:rPr>
        <w:snapToGrid w:val="0"/>
        <w:ind w:left="-426"/>
        <w:textAlignment w:val="baseline"/>
      </w:pPr>
      <w:r>
        <w:rPr>
          <w:b w:val="0"/>
          <w:i w:val="0"/>
          <w:sz w:val="24"/>
          <w:spacing w:val="0"/>
          <w:w w:val="100"/>
          <w:rFonts w:ascii="Times New Roman" w:cs="Times New Roman" w:hAnsi="Times New Roman"/>
          <w:caps w:val="0"/>
        </w:rPr>
        <w:t/>
      </w:r>
    </w:p>
    <w:p w:rsidR="004D3832" w:rsidRPr="00A05757" w:rsidRDefault="004D3832" w:rsidP="00ED72D1">
      <w:pPr>
        <w:jc w:val="center"/>
        <w:spacing w:before="0" w:beforeAutospacing="0" w:after="0" w:afterAutospacing="0" w:lineRule="auto" w:line="360"/>
        <w:rPr>
          <w:szCs w:val="24"/>
          <w:b w:val="0"/>
          <w:i w:val="0"/>
          <w:sz w:val="24"/>
          <w:spacing w:val="0"/>
          <w:w w:val="100"/>
          <w:rFonts w:ascii="Times New Roman" w:cs="Times New Roman" w:hAnsi="Times New Roman"/>
          <w:caps w:val="0"/>
        </w:rPr>
        <w:snapToGrid w:val="0"/>
        <w:ind w:left="-426"/>
        <w:textAlignment w:val="baseline"/>
      </w:pPr>
      <w:r>
        <w:rPr>
          <w:b w:val="0"/>
          <w:i w:val="0"/>
          <w:sz w:val="24"/>
          <w:spacing w:val="0"/>
          <w:w w:val="100"/>
          <w:rFonts w:ascii="Times New Roman" w:cs="Times New Roman" w:hAnsi="Times New Roman"/>
          <w:caps w:val="0"/>
        </w:rPr>
        <w:t/>
      </w:r>
    </w:p>
    <w:p w:rsidR="004D3832" w:rsidRPr="00A05757" w:rsidRDefault="004D3832" w:rsidP="00ED72D1">
      <w:pPr>
        <w:jc w:val="center"/>
        <w:spacing w:before="0" w:beforeAutospacing="0" w:after="0" w:afterAutospacing="0" w:lineRule="auto" w:line="360"/>
        <w:rPr>
          <w:szCs w:val="24"/>
          <w:b w:val="0"/>
          <w:i w:val="0"/>
          <w:sz w:val="24"/>
          <w:spacing w:val="0"/>
          <w:w w:val="100"/>
          <w:rFonts w:ascii="Times New Roman" w:cs="Times New Roman" w:hAnsi="Times New Roman"/>
          <w:caps w:val="0"/>
        </w:rPr>
        <w:snapToGrid w:val="0"/>
        <w:ind w:left="-426"/>
        <w:textAlignment w:val="baseline"/>
      </w:pPr>
      <w:r>
        <w:rPr>
          <w:b w:val="0"/>
          <w:i w:val="0"/>
          <w:sz w:val="24"/>
          <w:spacing w:val="0"/>
          <w:w w:val="100"/>
          <w:rFonts w:ascii="Times New Roman" w:cs="Times New Roman" w:hAnsi="Times New Roman"/>
          <w:caps w:val="0"/>
        </w:rPr>
        <w:t/>
      </w:r>
    </w:p>
    <w:p w:rsidR="004D3832" w:rsidRPr="00A05757" w:rsidRDefault="004D3832" w:rsidP="00ED72D1">
      <w:pPr>
        <w:jc w:val="center"/>
        <w:spacing w:before="0" w:beforeAutospacing="0" w:after="0" w:afterAutospacing="0" w:lineRule="auto" w:line="360"/>
        <w:rPr>
          <w:szCs w:val="24"/>
          <w:b w:val="0"/>
          <w:i w:val="0"/>
          <w:sz w:val="24"/>
          <w:spacing w:val="0"/>
          <w:w w:val="100"/>
          <w:rFonts w:ascii="Times New Roman" w:cs="Times New Roman" w:hAnsi="Times New Roman"/>
          <w:caps w:val="0"/>
        </w:rPr>
        <w:snapToGrid w:val="0"/>
        <w:ind w:left="-426"/>
        <w:textAlignment w:val="baseline"/>
      </w:pPr>
      <w:r>
        <w:rPr>
          <w:b w:val="0"/>
          <w:i w:val="0"/>
          <w:sz w:val="24"/>
          <w:spacing w:val="0"/>
          <w:w w:val="100"/>
          <w:rFonts w:ascii="Times New Roman" w:cs="Times New Roman" w:hAnsi="Times New Roman"/>
          <w:caps w:val="0"/>
        </w:rPr>
        <w:t/>
      </w:r>
    </w:p>
    <w:p w:rsidR="004D3832" w:rsidRPr="00A05757" w:rsidRDefault="004D3832" w:rsidP="00ED72D1">
      <w:pPr>
        <w:jc w:val="center"/>
        <w:spacing w:before="0" w:beforeAutospacing="0" w:after="0" w:afterAutospacing="0" w:lineRule="auto" w:line="360"/>
        <w:rPr>
          <w:szCs w:val="24"/>
          <w:b w:val="0"/>
          <w:i w:val="0"/>
          <w:sz w:val="24"/>
          <w:spacing w:val="0"/>
          <w:w w:val="100"/>
          <w:rFonts w:ascii="Times New Roman" w:cs="Times New Roman" w:hAnsi="Times New Roman"/>
          <w:caps w:val="0"/>
        </w:rPr>
        <w:snapToGrid w:val="0"/>
        <w:ind w:left="-426"/>
        <w:textAlignment w:val="baseline"/>
      </w:pPr>
      <w:r>
        <w:rPr>
          <w:b w:val="0"/>
          <w:i w:val="0"/>
          <w:sz w:val="24"/>
          <w:spacing w:val="0"/>
          <w:w w:val="100"/>
          <w:rFonts w:ascii="Times New Roman" w:cs="Times New Roman" w:hAnsi="Times New Roman"/>
          <w:caps w:val="0"/>
        </w:rPr>
        <w:t/>
      </w:r>
    </w:p>
    <w:p w:rsidR="004D3832" w:rsidRPr="00A05757" w:rsidRDefault="004D3832" w:rsidP="00ED72D1">
      <w:pPr>
        <w:jc w:val="center"/>
        <w:spacing w:before="0" w:beforeAutospacing="0" w:after="0" w:afterAutospacing="0" w:lineRule="auto" w:line="360"/>
        <w:rPr>
          <w:szCs w:val="24"/>
          <w:b w:val="0"/>
          <w:i w:val="0"/>
          <w:sz w:val="24"/>
          <w:spacing w:val="0"/>
          <w:w w:val="100"/>
          <w:rFonts w:ascii="Times New Roman" w:cs="Times New Roman" w:hAnsi="Times New Roman"/>
          <w:caps w:val="0"/>
        </w:rPr>
        <w:snapToGrid w:val="0"/>
        <w:ind w:left="-426"/>
        <w:textAlignment w:val="baseline"/>
      </w:pPr>
      <w:r>
        <w:rPr>
          <w:b w:val="0"/>
          <w:i w:val="0"/>
          <w:sz w:val="24"/>
          <w:spacing w:val="0"/>
          <w:w w:val="100"/>
          <w:rFonts w:ascii="Times New Roman" w:cs="Times New Roman" w:hAnsi="Times New Roman"/>
          <w:caps w:val="0"/>
        </w:rPr>
        <w:t/>
      </w:r>
    </w:p>
    <w:p w:rsidR="004D3832" w:rsidRPr="00A05757" w:rsidRDefault="004D3832" w:rsidP="00ED72D1">
      <w:pPr>
        <w:jc w:val="center"/>
        <w:spacing w:before="0" w:beforeAutospacing="0" w:after="0" w:afterAutospacing="0" w:lineRule="auto" w:line="360"/>
        <w:rPr>
          <w:szCs w:val="24"/>
          <w:b w:val="0"/>
          <w:i w:val="0"/>
          <w:sz w:val="24"/>
          <w:spacing w:val="0"/>
          <w:w w:val="100"/>
          <w:rFonts w:ascii="Times New Roman" w:cs="Times New Roman" w:hAnsi="Times New Roman"/>
          <w:caps w:val="0"/>
        </w:rPr>
        <w:snapToGrid w:val="0"/>
        <w:ind w:left="-426"/>
        <w:textAlignment w:val="baseline"/>
      </w:pPr>
      <w:r>
        <w:rPr>
          <w:b w:val="0"/>
          <w:i w:val="0"/>
          <w:sz w:val="24"/>
          <w:spacing w:val="0"/>
          <w:w w:val="100"/>
          <w:rFonts w:ascii="Times New Roman" w:cs="Times New Roman" w:hAnsi="Times New Roman"/>
          <w:caps w:val="0"/>
        </w:rPr>
        <w:t/>
      </w:r>
    </w:p>
    <w:p w:rsidR="008E1A9A" w:rsidRPr="00A05757" w:rsidRDefault="008E1A9A" w:rsidP="00ED72D1">
      <w:pPr>
        <w:jc w:val="center"/>
        <w:spacing w:before="0" w:beforeAutospacing="0" w:after="0" w:afterAutospacing="0" w:lineRule="auto" w:line="360"/>
        <w:rPr>
          <w:szCs w:val="24"/>
          <w:b w:val="0"/>
          <w:i w:val="0"/>
          <w:sz w:val="24"/>
          <w:spacing w:val="0"/>
          <w:w w:val="100"/>
          <w:rFonts w:ascii="Times New Roman" w:cs="Times New Roman" w:hAnsi="Times New Roman"/>
          <w:caps w:val="0"/>
        </w:rPr>
        <w:snapToGrid w:val="0"/>
        <w:ind w:left="-426"/>
        <w:textAlignment w:val="baseline"/>
      </w:pPr>
      <w:r>
        <w:rPr>
          <w:b w:val="0"/>
          <w:i w:val="0"/>
          <w:sz w:val="24"/>
          <w:spacing w:val="0"/>
          <w:w w:val="100"/>
          <w:rFonts w:ascii="Times New Roman" w:cs="Times New Roman" w:hAnsi="Times New Roman"/>
          <w:caps w:val="0"/>
        </w:rPr>
        <w:t/>
      </w:r>
    </w:p>
    <w:p w:rsidR="008E1A9A" w:rsidRPr="00A05757" w:rsidRDefault="008E1A9A" w:rsidP="00ED72D1">
      <w:pPr>
        <w:jc w:val="center"/>
        <w:spacing w:before="0" w:beforeAutospacing="0" w:after="0" w:afterAutospacing="0" w:lineRule="auto" w:line="360"/>
        <w:rPr>
          <w:szCs w:val="24"/>
          <w:b w:val="0"/>
          <w:i w:val="0"/>
          <w:sz w:val="24"/>
          <w:spacing w:val="0"/>
          <w:w w:val="100"/>
          <w:rFonts w:ascii="Times New Roman" w:cs="Times New Roman" w:hAnsi="Times New Roman"/>
          <w:caps w:val="0"/>
        </w:rPr>
        <w:snapToGrid w:val="0"/>
        <w:ind w:left="-426"/>
        <w:textAlignment w:val="baseline"/>
      </w:pPr>
      <w:r>
        <w:rPr>
          <w:b w:val="0"/>
          <w:i w:val="0"/>
          <w:sz w:val="24"/>
          <w:spacing w:val="0"/>
          <w:w w:val="100"/>
          <w:rFonts w:ascii="Times New Roman" w:cs="Times New Roman" w:hAnsi="Times New Roman"/>
          <w:caps w:val="0"/>
        </w:rPr>
        <w:t/>
      </w:r>
    </w:p>
    <w:p w:rsidR="00ED63FF" w:rsidRPr="000A6E4B" w:rsidRDefault="00ED63FF" w:rsidP="00ED63FF">
      <w:pPr>
        <w:jc w:val="center"/>
        <w:spacing w:before="0" w:beforeAutospacing="0" w:after="0" w:afterAutospacing="0" w:lineRule="auto" w:line="360"/>
        <w:rPr>
          <w:szCs w:val="24"/>
          <w:b w:val="1"/>
          <w:i w:val="0"/>
          <w:sz w:val="24"/>
          <w:spacing w:val="0"/>
          <w:w w:val="100"/>
          <w:rFonts w:ascii="Times New Roman" w:cs="Times New Roman" w:hAnsi="Times New Roman"/>
          <w:caps w:val="0"/>
        </w:rPr>
        <w:snapToGrid w:val="0"/>
        <w:ind w:left="-426"/>
        <w:textAlignment w:val="baseline"/>
      </w:pPr>
      <w:r>
        <w:rPr>
          <w:szCs w:val="24"/>
          <w:b w:val="1"/>
          <w:i w:val="0"/>
          <w:sz w:val="24"/>
          <w:spacing w:val="0"/>
          <w:w w:val="100"/>
          <w:rFonts w:ascii="Times New Roman" w:cs="Times New Roman" w:hAnsi="Times New Roman"/>
          <w:caps w:val="0"/>
        </w:rPr>
        <w:t>TABLE</w:t>
      </w:r>
      <w:r>
        <w:rPr>
          <w:szCs w:val="24"/>
          <w:b w:val="1"/>
          <w:i w:val="0"/>
          <w:sz w:val="24"/>
          <w:spacing w:val="0"/>
          <w:w w:val="100"/>
          <w:rFonts w:ascii="Times New Roman" w:cs="Times New Roman" w:hAnsi="Times New Roman"/>
          <w:caps w:val="0"/>
        </w:rPr>
        <w:t> </w:t>
      </w:r>
      <w:r>
        <w:rPr>
          <w:szCs w:val="24"/>
          <w:b w:val="1"/>
          <w:i w:val="0"/>
          <w:sz w:val="24"/>
          <w:spacing w:val="0"/>
          <w:w w:val="100"/>
          <w:rFonts w:ascii="Times New Roman" w:cs="Times New Roman" w:hAnsi="Times New Roman"/>
          <w:caps w:val="0"/>
        </w:rPr>
        <w:t>OF</w:t>
      </w:r>
      <w:r>
        <w:rPr>
          <w:szCs w:val="24"/>
          <w:b w:val="1"/>
          <w:i w:val="0"/>
          <w:sz w:val="24"/>
          <w:spacing w:val="0"/>
          <w:w w:val="100"/>
          <w:rFonts w:ascii="Times New Roman" w:cs="Times New Roman" w:hAnsi="Times New Roman"/>
          <w:caps w:val="0"/>
        </w:rPr>
        <w:t> </w:t>
      </w:r>
      <w:r>
        <w:rPr>
          <w:szCs w:val="24"/>
          <w:b w:val="1"/>
          <w:i w:val="0"/>
          <w:sz w:val="24"/>
          <w:spacing w:val="0"/>
          <w:w w:val="100"/>
          <w:rFonts w:ascii="Times New Roman" w:cs="Times New Roman" w:hAnsi="Times New Roman"/>
          <w:caps w:val="0"/>
        </w:rPr>
        <w:t>CONTENTS</w:t>
      </w:r>
    </w:p>
    <w:p w:rsidR="00ED63FF" w:rsidRPr="000A6E4B" w:rsidRDefault="00ED63FF" w:rsidP="00ED63FF">
      <w:pPr>
        <w:spacing w:before="0" w:beforeAutospacing="0" w:after="0" w:afterAutospacing="0" w:lineRule="auto" w:line="480"/>
        <w:rPr>
          <w:szCs w:val="24"/>
          <w:bCs/>
          <w:b w:val="0"/>
          <w:i w:val="0"/>
          <w:color w:val="000000"/>
          <w:sz w:val="24"/>
          <w:spacing w:val="0"/>
          <w:w w:val="100"/>
          <w:rFonts w:ascii="Times New Roman" w:cs="Times New Roman" w:hAnsi="Times New Roman"/>
          <w:caps w:val="0"/>
        </w:rPr>
        <w:snapToGrid w:val="0"/>
        <w:textAlignment w:val="baseline"/>
      </w:pPr>
      <w:r w:rsidRPr="000A6E4B">
        <w:rPr>
          <w:szCs w:val="24"/>
          <w:bCs/>
          <w:b w:val="0"/>
          <w:i w:val="0"/>
          <w:color w:val="000000"/>
          <w:sz w:val="24"/>
          <w:spacing w:val="0"/>
          <w:w w:val="100"/>
          <w:rFonts w:ascii="Times New Roman" w:cs="Times New Roman" w:hAnsi="Times New Roman"/>
          <w:caps w:val="0"/>
        </w:rPr>
        <w:t>Title</w:t>
      </w:r>
      <w:r w:rsidRPr="000A6E4B">
        <w:rPr>
          <w:szCs w:val="24"/>
          <w:bCs/>
          <w:b w:val="0"/>
          <w:i w:val="0"/>
          <w:color w:val="000000"/>
          <w:sz w:val="24"/>
          <w:spacing w:val="0"/>
          <w:w w:val="100"/>
          <w:rFonts w:ascii="Times New Roman" w:cs="Times New Roman" w:hAnsi="Times New Roman"/>
          <w:caps w:val="0"/>
        </w:rPr>
        <w:t> </w:t>
      </w:r>
      <w:r w:rsidRPr="000A6E4B">
        <w:rPr>
          <w:szCs w:val="24"/>
          <w:bCs/>
          <w:b w:val="0"/>
          <w:i w:val="0"/>
          <w:color w:val="000000"/>
          <w:sz w:val="24"/>
          <w:spacing w:val="0"/>
          <w:w w:val="100"/>
          <w:rFonts w:ascii="Times New Roman" w:cs="Times New Roman" w:hAnsi="Times New Roman"/>
          <w:caps w:val="0"/>
        </w:rPr>
        <w:t>page</w:t>
      </w:r>
      <w:r w:rsidRPr="000A6E4B">
        <w:rPr>
          <w:szCs w:val="24"/>
          <w:bCs/>
          <w:b w:val="0"/>
          <w:i w:val="0"/>
          <w:color w:val="000000"/>
          <w:sz w:val="24"/>
          <w:spacing w:val="0"/>
          <w:w w:val="100"/>
          <w:rFonts w:ascii="Times New Roman" w:cs="Times New Roman" w:hAnsi="Times New Roman"/>
          <w:caps w:val="0"/>
        </w:rPr>
        <w:tab/>
      </w:r>
      <w:r w:rsidRPr="000A6E4B">
        <w:rPr>
          <w:szCs w:val="24"/>
          <w:bCs/>
          <w:b w:val="0"/>
          <w:i w:val="0"/>
          <w:color w:val="000000"/>
          <w:sz w:val="24"/>
          <w:spacing w:val="0"/>
          <w:w w:val="100"/>
          <w:rFonts w:ascii="Times New Roman" w:cs="Times New Roman" w:hAnsi="Times New Roman"/>
          <w:caps w:val="0"/>
        </w:rPr>
        <w:tab/>
      </w:r>
      <w:r w:rsidRPr="000A6E4B">
        <w:rPr>
          <w:szCs w:val="24"/>
          <w:bCs/>
          <w:b w:val="0"/>
          <w:i w:val="0"/>
          <w:color w:val="000000"/>
          <w:sz w:val="24"/>
          <w:spacing w:val="0"/>
          <w:w w:val="100"/>
          <w:rFonts w:ascii="Times New Roman" w:cs="Times New Roman" w:hAnsi="Times New Roman"/>
          <w:caps w:val="0"/>
        </w:rPr>
        <w:tab/>
      </w:r>
      <w:r w:rsidRPr="000A6E4B">
        <w:rPr>
          <w:szCs w:val="24"/>
          <w:bCs/>
          <w:b w:val="0"/>
          <w:i w:val="0"/>
          <w:color w:val="000000"/>
          <w:sz w:val="24"/>
          <w:spacing w:val="0"/>
          <w:w w:val="100"/>
          <w:rFonts w:ascii="Times New Roman" w:cs="Times New Roman" w:hAnsi="Times New Roman"/>
          <w:caps w:val="0"/>
        </w:rPr>
        <w:tab/>
      </w:r>
      <w:r w:rsidRPr="000A6E4B">
        <w:rPr>
          <w:szCs w:val="24"/>
          <w:bCs/>
          <w:b w:val="0"/>
          <w:i w:val="0"/>
          <w:color w:val="000000"/>
          <w:sz w:val="24"/>
          <w:spacing w:val="0"/>
          <w:w w:val="100"/>
          <w:rFonts w:ascii="Times New Roman" w:cs="Times New Roman" w:hAnsi="Times New Roman"/>
          <w:caps w:val="0"/>
        </w:rPr>
        <w:tab/>
      </w:r>
      <w:r w:rsidRPr="000A6E4B">
        <w:rPr>
          <w:szCs w:val="24"/>
          <w:bCs/>
          <w:b w:val="0"/>
          <w:i w:val="0"/>
          <w:color w:val="000000"/>
          <w:sz w:val="24"/>
          <w:spacing w:val="0"/>
          <w:w w:val="100"/>
          <w:rFonts w:ascii="Times New Roman" w:cs="Times New Roman" w:hAnsi="Times New Roman"/>
          <w:caps w:val="0"/>
        </w:rPr>
        <w:tab/>
      </w:r>
      <w:r w:rsidRPr="000A6E4B">
        <w:rPr>
          <w:szCs w:val="24"/>
          <w:bCs/>
          <w:b w:val="0"/>
          <w:i w:val="0"/>
          <w:color w:val="000000"/>
          <w:sz w:val="24"/>
          <w:spacing w:val="0"/>
          <w:w w:val="100"/>
          <w:rFonts w:ascii="Times New Roman" w:cs="Times New Roman" w:hAnsi="Times New Roman"/>
          <w:caps w:val="0"/>
        </w:rPr>
        <w:tab/>
      </w:r>
      <w:r w:rsidRPr="000A6E4B">
        <w:rPr>
          <w:szCs w:val="24"/>
          <w:bCs/>
          <w:b w:val="0"/>
          <w:i w:val="0"/>
          <w:color w:val="000000"/>
          <w:sz w:val="24"/>
          <w:spacing w:val="0"/>
          <w:w w:val="100"/>
          <w:rFonts w:ascii="Times New Roman" w:cs="Times New Roman" w:hAnsi="Times New Roman"/>
          <w:caps w:val="0"/>
        </w:rPr>
        <w:tab/>
      </w:r>
      <w:r w:rsidRPr="000A6E4B">
        <w:rPr>
          <w:szCs w:val="24"/>
          <w:bCs/>
          <w:b w:val="0"/>
          <w:i w:val="0"/>
          <w:color w:val="000000"/>
          <w:sz w:val="24"/>
          <w:spacing w:val="0"/>
          <w:w w:val="100"/>
          <w:rFonts w:ascii="Times New Roman" w:cs="Times New Roman" w:hAnsi="Times New Roman"/>
          <w:caps w:val="0"/>
        </w:rPr>
        <w:tab/>
      </w:r>
      <w:r w:rsidRPr="000A6E4B">
        <w:rPr>
          <w:szCs w:val="24"/>
          <w:bCs/>
          <w:b w:val="0"/>
          <w:i w:val="0"/>
          <w:color w:val="000000"/>
          <w:sz w:val="24"/>
          <w:spacing w:val="0"/>
          <w:w w:val="100"/>
          <w:rFonts w:ascii="Times New Roman" w:cs="Times New Roman" w:hAnsi="Times New Roman"/>
          <w:caps w:val="0"/>
        </w:rPr>
        <w:tab/>
      </w:r>
      <w:r w:rsidRPr="000A6E4B">
        <w:rPr>
          <w:szCs w:val="24"/>
          <w:bCs/>
          <w:b w:val="0"/>
          <w:i w:val="0"/>
          <w:color w:val="000000"/>
          <w:sz w:val="24"/>
          <w:spacing w:val="0"/>
          <w:w w:val="100"/>
          <w:rFonts w:ascii="Times New Roman" w:cs="Times New Roman" w:hAnsi="Times New Roman"/>
          <w:caps w:val="0"/>
        </w:rPr>
        <w:t>i</w:t>
      </w:r>
    </w:p>
    <w:p w:rsidR="00ED63FF" w:rsidRPr="000A6E4B" w:rsidRDefault="00ED63FF" w:rsidP="00ED63FF">
      <w:pPr>
        <w:spacing w:before="0" w:beforeAutospacing="0" w:after="0" w:afterAutospacing="0" w:lineRule="auto" w:line="480"/>
        <w:rPr>
          <w:szCs w:val="24"/>
          <w:bCs/>
          <w:b w:val="0"/>
          <w:i w:val="0"/>
          <w:color w:val="000000"/>
          <w:sz w:val="24"/>
          <w:spacing w:val="0"/>
          <w:w w:val="100"/>
          <w:rFonts w:ascii="Times New Roman" w:cs="Times New Roman" w:hAnsi="Times New Roman"/>
          <w:caps w:val="0"/>
        </w:rPr>
        <w:snapToGrid w:val="0"/>
        <w:textAlignment w:val="baseline"/>
      </w:pPr>
      <w:r w:rsidRPr="000A6E4B">
        <w:rPr>
          <w:szCs w:val="24"/>
          <w:bCs/>
          <w:b w:val="0"/>
          <w:i w:val="0"/>
          <w:color w:val="000000"/>
          <w:sz w:val="24"/>
          <w:spacing w:val="0"/>
          <w:w w:val="100"/>
          <w:rFonts w:ascii="Times New Roman" w:cs="Times New Roman" w:hAnsi="Times New Roman"/>
          <w:caps w:val="0"/>
        </w:rPr>
        <w:t>Declaration</w:t>
      </w:r>
      <w:r w:rsidRPr="000A6E4B">
        <w:rPr>
          <w:szCs w:val="24"/>
          <w:bCs/>
          <w:b w:val="0"/>
          <w:i w:val="0"/>
          <w:color w:val="000000"/>
          <w:sz w:val="24"/>
          <w:spacing w:val="0"/>
          <w:w w:val="100"/>
          <w:rFonts w:ascii="Times New Roman" w:cs="Times New Roman" w:hAnsi="Times New Roman"/>
          <w:caps w:val="0"/>
        </w:rPr>
        <w:t> </w:t>
      </w:r>
      <w:r w:rsidRPr="000A6E4B">
        <w:rPr>
          <w:szCs w:val="24"/>
          <w:bCs/>
          <w:b w:val="0"/>
          <w:i w:val="0"/>
          <w:color w:val="000000"/>
          <w:sz w:val="24"/>
          <w:spacing w:val="0"/>
          <w:w w:val="100"/>
          <w:rFonts w:ascii="Times New Roman" w:cs="Times New Roman" w:hAnsi="Times New Roman"/>
          <w:caps w:val="0"/>
        </w:rPr>
        <w:tab/>
      </w:r>
      <w:r w:rsidRPr="000A6E4B">
        <w:rPr>
          <w:szCs w:val="24"/>
          <w:bCs/>
          <w:b w:val="0"/>
          <w:i w:val="0"/>
          <w:color w:val="000000"/>
          <w:sz w:val="24"/>
          <w:spacing w:val="0"/>
          <w:w w:val="100"/>
          <w:rFonts w:ascii="Times New Roman" w:cs="Times New Roman" w:hAnsi="Times New Roman"/>
          <w:caps w:val="0"/>
        </w:rPr>
        <w:tab/>
      </w:r>
      <w:r w:rsidRPr="000A6E4B">
        <w:rPr>
          <w:szCs w:val="24"/>
          <w:bCs/>
          <w:b w:val="0"/>
          <w:i w:val="0"/>
          <w:color w:val="000000"/>
          <w:sz w:val="24"/>
          <w:spacing w:val="0"/>
          <w:w w:val="100"/>
          <w:rFonts w:ascii="Times New Roman" w:cs="Times New Roman" w:hAnsi="Times New Roman"/>
          <w:caps w:val="0"/>
        </w:rPr>
        <w:tab/>
      </w:r>
      <w:r w:rsidRPr="000A6E4B">
        <w:rPr>
          <w:szCs w:val="24"/>
          <w:bCs/>
          <w:b w:val="0"/>
          <w:i w:val="0"/>
          <w:color w:val="000000"/>
          <w:sz w:val="24"/>
          <w:spacing w:val="0"/>
          <w:w w:val="100"/>
          <w:rFonts w:ascii="Times New Roman" w:cs="Times New Roman" w:hAnsi="Times New Roman"/>
          <w:caps w:val="0"/>
        </w:rPr>
        <w:tab/>
      </w:r>
      <w:r w:rsidRPr="000A6E4B">
        <w:rPr>
          <w:szCs w:val="24"/>
          <w:bCs/>
          <w:b w:val="0"/>
          <w:i w:val="0"/>
          <w:color w:val="000000"/>
          <w:sz w:val="24"/>
          <w:spacing w:val="0"/>
          <w:w w:val="100"/>
          <w:rFonts w:ascii="Times New Roman" w:cs="Times New Roman" w:hAnsi="Times New Roman"/>
          <w:caps w:val="0"/>
        </w:rPr>
        <w:tab/>
      </w:r>
      <w:r w:rsidRPr="000A6E4B">
        <w:rPr>
          <w:szCs w:val="24"/>
          <w:bCs/>
          <w:b w:val="0"/>
          <w:i w:val="0"/>
          <w:color w:val="000000"/>
          <w:sz w:val="24"/>
          <w:spacing w:val="0"/>
          <w:w w:val="100"/>
          <w:rFonts w:ascii="Times New Roman" w:cs="Times New Roman" w:hAnsi="Times New Roman"/>
          <w:caps w:val="0"/>
        </w:rPr>
        <w:tab/>
      </w:r>
      <w:r w:rsidRPr="000A6E4B">
        <w:rPr>
          <w:szCs w:val="24"/>
          <w:bCs/>
          <w:b w:val="0"/>
          <w:i w:val="0"/>
          <w:color w:val="000000"/>
          <w:sz w:val="24"/>
          <w:spacing w:val="0"/>
          <w:w w:val="100"/>
          <w:rFonts w:ascii="Times New Roman" w:cs="Times New Roman" w:hAnsi="Times New Roman"/>
          <w:caps w:val="0"/>
        </w:rPr>
        <w:tab/>
      </w:r>
      <w:r w:rsidRPr="000A6E4B">
        <w:rPr>
          <w:szCs w:val="24"/>
          <w:bCs/>
          <w:b w:val="0"/>
          <w:i w:val="0"/>
          <w:color w:val="000000"/>
          <w:sz w:val="24"/>
          <w:spacing w:val="0"/>
          <w:w w:val="100"/>
          <w:rFonts w:ascii="Times New Roman" w:cs="Times New Roman" w:hAnsi="Times New Roman"/>
          <w:caps w:val="0"/>
        </w:rPr>
        <w:tab/>
      </w:r>
      <w:r w:rsidRPr="000A6E4B">
        <w:rPr>
          <w:szCs w:val="24"/>
          <w:bCs/>
          <w:b w:val="0"/>
          <w:i w:val="0"/>
          <w:color w:val="000000"/>
          <w:sz w:val="24"/>
          <w:spacing w:val="0"/>
          <w:w w:val="100"/>
          <w:rFonts w:ascii="Times New Roman" w:cs="Times New Roman" w:hAnsi="Times New Roman"/>
          <w:caps w:val="0"/>
        </w:rPr>
        <w:tab/>
      </w:r>
      <w:r w:rsidRPr="000A6E4B">
        <w:rPr>
          <w:szCs w:val="24"/>
          <w:bCs/>
          <w:b w:val="0"/>
          <w:i w:val="0"/>
          <w:color w:val="000000"/>
          <w:sz w:val="24"/>
          <w:spacing w:val="0"/>
          <w:w w:val="100"/>
          <w:rFonts w:ascii="Times New Roman" w:cs="Times New Roman" w:hAnsi="Times New Roman"/>
          <w:caps w:val="0"/>
        </w:rPr>
        <w:tab/>
      </w:r>
      <w:r w:rsidRPr="000A6E4B">
        <w:rPr>
          <w:szCs w:val="24"/>
          <w:bCs/>
          <w:b w:val="0"/>
          <w:i w:val="0"/>
          <w:color w:val="000000"/>
          <w:sz w:val="24"/>
          <w:spacing w:val="0"/>
          <w:w w:val="100"/>
          <w:rFonts w:ascii="Times New Roman" w:cs="Times New Roman" w:hAnsi="Times New Roman"/>
          <w:caps w:val="0"/>
        </w:rPr>
        <w:t>ii</w:t>
      </w:r>
    </w:p>
    <w:p w:rsidR="00ED63FF" w:rsidRPr="000A6E4B" w:rsidRDefault="00ED63FF" w:rsidP="00ED63FF">
      <w:pPr>
        <w:spacing w:before="0" w:beforeAutospacing="0" w:after="0" w:afterAutospacing="0" w:lineRule="auto" w:line="480"/>
        <w:rPr>
          <w:szCs w:val="24"/>
          <w:bCs/>
          <w:b w:val="0"/>
          <w:i w:val="0"/>
          <w:color w:val="000000"/>
          <w:sz w:val="24"/>
          <w:spacing w:val="0"/>
          <w:w w:val="100"/>
          <w:rFonts w:ascii="Times New Roman" w:cs="Times New Roman" w:hAnsi="Times New Roman"/>
          <w:caps w:val="0"/>
        </w:rPr>
        <w:snapToGrid w:val="0"/>
        <w:textAlignment w:val="baseline"/>
      </w:pPr>
      <w:r w:rsidRPr="000A6E4B">
        <w:rPr>
          <w:szCs w:val="24"/>
          <w:bCs/>
          <w:b w:val="0"/>
          <w:i w:val="0"/>
          <w:color w:val="000000"/>
          <w:sz w:val="24"/>
          <w:spacing w:val="0"/>
          <w:w w:val="100"/>
          <w:rFonts w:ascii="Times New Roman" w:cs="Times New Roman" w:hAnsi="Times New Roman"/>
          <w:caps w:val="0"/>
        </w:rPr>
        <w:t>Certification</w:t>
      </w:r>
      <w:r w:rsidRPr="000A6E4B">
        <w:rPr>
          <w:szCs w:val="24"/>
          <w:bCs/>
          <w:b w:val="0"/>
          <w:i w:val="0"/>
          <w:color w:val="000000"/>
          <w:sz w:val="24"/>
          <w:spacing w:val="0"/>
          <w:w w:val="100"/>
          <w:rFonts w:ascii="Times New Roman" w:cs="Times New Roman" w:hAnsi="Times New Roman"/>
          <w:caps w:val="0"/>
        </w:rPr>
        <w:t> </w:t>
      </w:r>
      <w:r w:rsidRPr="000A6E4B">
        <w:rPr>
          <w:szCs w:val="24"/>
          <w:bCs/>
          <w:b w:val="0"/>
          <w:i w:val="0"/>
          <w:color w:val="000000"/>
          <w:sz w:val="24"/>
          <w:spacing w:val="0"/>
          <w:w w:val="100"/>
          <w:rFonts w:ascii="Times New Roman" w:cs="Times New Roman" w:hAnsi="Times New Roman"/>
          <w:caps w:val="0"/>
        </w:rPr>
        <w:tab/>
      </w:r>
      <w:r w:rsidRPr="000A6E4B">
        <w:rPr>
          <w:szCs w:val="24"/>
          <w:bCs/>
          <w:b w:val="0"/>
          <w:i w:val="0"/>
          <w:color w:val="000000"/>
          <w:sz w:val="24"/>
          <w:spacing w:val="0"/>
          <w:w w:val="100"/>
          <w:rFonts w:ascii="Times New Roman" w:cs="Times New Roman" w:hAnsi="Times New Roman"/>
          <w:caps w:val="0"/>
        </w:rPr>
        <w:tab/>
      </w:r>
      <w:r w:rsidRPr="000A6E4B">
        <w:rPr>
          <w:szCs w:val="24"/>
          <w:bCs/>
          <w:b w:val="0"/>
          <w:i w:val="0"/>
          <w:color w:val="000000"/>
          <w:sz w:val="24"/>
          <w:spacing w:val="0"/>
          <w:w w:val="100"/>
          <w:rFonts w:ascii="Times New Roman" w:cs="Times New Roman" w:hAnsi="Times New Roman"/>
          <w:caps w:val="0"/>
        </w:rPr>
        <w:tab/>
      </w:r>
      <w:r w:rsidRPr="000A6E4B">
        <w:rPr>
          <w:szCs w:val="24"/>
          <w:bCs/>
          <w:b w:val="0"/>
          <w:i w:val="0"/>
          <w:color w:val="000000"/>
          <w:sz w:val="24"/>
          <w:spacing w:val="0"/>
          <w:w w:val="100"/>
          <w:rFonts w:ascii="Times New Roman" w:cs="Times New Roman" w:hAnsi="Times New Roman"/>
          <w:caps w:val="0"/>
        </w:rPr>
        <w:tab/>
      </w:r>
      <w:r w:rsidRPr="000A6E4B">
        <w:rPr>
          <w:szCs w:val="24"/>
          <w:bCs/>
          <w:b w:val="0"/>
          <w:i w:val="0"/>
          <w:color w:val="000000"/>
          <w:sz w:val="24"/>
          <w:spacing w:val="0"/>
          <w:w w:val="100"/>
          <w:rFonts w:ascii="Times New Roman" w:cs="Times New Roman" w:hAnsi="Times New Roman"/>
          <w:caps w:val="0"/>
        </w:rPr>
        <w:tab/>
      </w:r>
      <w:r w:rsidRPr="000A6E4B">
        <w:rPr>
          <w:szCs w:val="24"/>
          <w:bCs/>
          <w:b w:val="0"/>
          <w:i w:val="0"/>
          <w:color w:val="000000"/>
          <w:sz w:val="24"/>
          <w:spacing w:val="0"/>
          <w:w w:val="100"/>
          <w:rFonts w:ascii="Times New Roman" w:cs="Times New Roman" w:hAnsi="Times New Roman"/>
          <w:caps w:val="0"/>
        </w:rPr>
        <w:tab/>
      </w:r>
      <w:r w:rsidRPr="000A6E4B">
        <w:rPr>
          <w:szCs w:val="24"/>
          <w:bCs/>
          <w:b w:val="0"/>
          <w:i w:val="0"/>
          <w:color w:val="000000"/>
          <w:sz w:val="24"/>
          <w:spacing w:val="0"/>
          <w:w w:val="100"/>
          <w:rFonts w:ascii="Times New Roman" w:cs="Times New Roman" w:hAnsi="Times New Roman"/>
          <w:caps w:val="0"/>
        </w:rPr>
        <w:tab/>
      </w:r>
      <w:r w:rsidRPr="000A6E4B">
        <w:rPr>
          <w:szCs w:val="24"/>
          <w:bCs/>
          <w:b w:val="0"/>
          <w:i w:val="0"/>
          <w:color w:val="000000"/>
          <w:sz w:val="24"/>
          <w:spacing w:val="0"/>
          <w:w w:val="100"/>
          <w:rFonts w:ascii="Times New Roman" w:cs="Times New Roman" w:hAnsi="Times New Roman"/>
          <w:caps w:val="0"/>
        </w:rPr>
        <w:tab/>
      </w:r>
      <w:r w:rsidRPr="000A6E4B">
        <w:rPr>
          <w:szCs w:val="24"/>
          <w:bCs/>
          <w:b w:val="0"/>
          <w:i w:val="0"/>
          <w:color w:val="000000"/>
          <w:sz w:val="24"/>
          <w:spacing w:val="0"/>
          <w:w w:val="100"/>
          <w:rFonts w:ascii="Times New Roman" w:cs="Times New Roman" w:hAnsi="Times New Roman"/>
          <w:caps w:val="0"/>
        </w:rPr>
        <w:tab/>
      </w:r>
      <w:r w:rsidRPr="000A6E4B">
        <w:rPr>
          <w:szCs w:val="24"/>
          <w:bCs/>
          <w:b w:val="0"/>
          <w:i w:val="0"/>
          <w:color w:val="000000"/>
          <w:sz w:val="24"/>
          <w:spacing w:val="0"/>
          <w:w w:val="100"/>
          <w:rFonts w:ascii="Times New Roman" w:cs="Times New Roman" w:hAnsi="Times New Roman"/>
          <w:caps w:val="0"/>
        </w:rPr>
        <w:tab/>
      </w:r>
      <w:r w:rsidRPr="000A6E4B">
        <w:rPr>
          <w:szCs w:val="24"/>
          <w:bCs/>
          <w:b w:val="0"/>
          <w:i w:val="0"/>
          <w:color w:val="000000"/>
          <w:sz w:val="24"/>
          <w:spacing w:val="0"/>
          <w:w w:val="100"/>
          <w:rFonts w:ascii="Times New Roman" w:cs="Times New Roman" w:hAnsi="Times New Roman"/>
          <w:caps w:val="0"/>
        </w:rPr>
        <w:t>iii</w:t>
      </w:r>
    </w:p>
    <w:p w:rsidR="00ED63FF" w:rsidRPr="000A6E4B" w:rsidRDefault="00ED63FF" w:rsidP="00ED63FF">
      <w:pPr>
        <w:spacing w:before="0" w:beforeAutospacing="0" w:after="0" w:afterAutospacing="0" w:lineRule="auto" w:line="480"/>
        <w:rPr>
          <w:szCs w:val="24"/>
          <w:bCs/>
          <w:b w:val="0"/>
          <w:i w:val="0"/>
          <w:color w:val="000000"/>
          <w:sz w:val="24"/>
          <w:spacing w:val="0"/>
          <w:w w:val="100"/>
          <w:rFonts w:ascii="Times New Roman" w:cs="Times New Roman" w:hAnsi="Times New Roman"/>
          <w:caps w:val="0"/>
        </w:rPr>
        <w:snapToGrid w:val="0"/>
        <w:textAlignment w:val="baseline"/>
      </w:pPr>
      <w:r w:rsidRPr="000A6E4B">
        <w:rPr>
          <w:szCs w:val="24"/>
          <w:bCs/>
          <w:b w:val="0"/>
          <w:i w:val="0"/>
          <w:color w:val="000000"/>
          <w:sz w:val="24"/>
          <w:spacing w:val="0"/>
          <w:w w:val="100"/>
          <w:rFonts w:ascii="Times New Roman" w:cs="Times New Roman" w:hAnsi="Times New Roman"/>
          <w:caps w:val="0"/>
        </w:rPr>
        <w:t>Dedication</w:t>
      </w:r>
      <w:r w:rsidRPr="000A6E4B">
        <w:rPr>
          <w:szCs w:val="24"/>
          <w:bCs/>
          <w:b w:val="0"/>
          <w:i w:val="0"/>
          <w:color w:val="000000"/>
          <w:sz w:val="24"/>
          <w:spacing w:val="0"/>
          <w:w w:val="100"/>
          <w:rFonts w:ascii="Times New Roman" w:cs="Times New Roman" w:hAnsi="Times New Roman"/>
          <w:caps w:val="0"/>
        </w:rPr>
        <w:tab/>
      </w:r>
      <w:r w:rsidRPr="000A6E4B">
        <w:rPr>
          <w:szCs w:val="24"/>
          <w:bCs/>
          <w:b w:val="0"/>
          <w:i w:val="0"/>
          <w:color w:val="000000"/>
          <w:sz w:val="24"/>
          <w:spacing w:val="0"/>
          <w:w w:val="100"/>
          <w:rFonts w:ascii="Times New Roman" w:cs="Times New Roman" w:hAnsi="Times New Roman"/>
          <w:caps w:val="0"/>
        </w:rPr>
        <w:tab/>
      </w:r>
      <w:r w:rsidRPr="000A6E4B">
        <w:rPr>
          <w:szCs w:val="24"/>
          <w:bCs/>
          <w:b w:val="0"/>
          <w:i w:val="0"/>
          <w:color w:val="000000"/>
          <w:sz w:val="24"/>
          <w:spacing w:val="0"/>
          <w:w w:val="100"/>
          <w:rFonts w:ascii="Times New Roman" w:cs="Times New Roman" w:hAnsi="Times New Roman"/>
          <w:caps w:val="0"/>
        </w:rPr>
        <w:tab/>
      </w:r>
      <w:r w:rsidRPr="000A6E4B">
        <w:rPr>
          <w:szCs w:val="24"/>
          <w:bCs/>
          <w:b w:val="0"/>
          <w:i w:val="0"/>
          <w:color w:val="000000"/>
          <w:sz w:val="24"/>
          <w:spacing w:val="0"/>
          <w:w w:val="100"/>
          <w:rFonts w:ascii="Times New Roman" w:cs="Times New Roman" w:hAnsi="Times New Roman"/>
          <w:caps w:val="0"/>
        </w:rPr>
        <w:tab/>
      </w:r>
      <w:r w:rsidRPr="000A6E4B">
        <w:rPr>
          <w:szCs w:val="24"/>
          <w:bCs/>
          <w:b w:val="0"/>
          <w:i w:val="0"/>
          <w:color w:val="000000"/>
          <w:sz w:val="24"/>
          <w:spacing w:val="0"/>
          <w:w w:val="100"/>
          <w:rFonts w:ascii="Times New Roman" w:cs="Times New Roman" w:hAnsi="Times New Roman"/>
          <w:caps w:val="0"/>
        </w:rPr>
        <w:tab/>
      </w:r>
      <w:r w:rsidRPr="000A6E4B">
        <w:rPr>
          <w:szCs w:val="24"/>
          <w:bCs/>
          <w:b w:val="0"/>
          <w:i w:val="0"/>
          <w:color w:val="000000"/>
          <w:sz w:val="24"/>
          <w:spacing w:val="0"/>
          <w:w w:val="100"/>
          <w:rFonts w:ascii="Times New Roman" w:cs="Times New Roman" w:hAnsi="Times New Roman"/>
          <w:caps w:val="0"/>
        </w:rPr>
        <w:tab/>
      </w:r>
      <w:r w:rsidRPr="000A6E4B">
        <w:rPr>
          <w:szCs w:val="24"/>
          <w:bCs/>
          <w:b w:val="0"/>
          <w:i w:val="0"/>
          <w:color w:val="000000"/>
          <w:sz w:val="24"/>
          <w:spacing w:val="0"/>
          <w:w w:val="100"/>
          <w:rFonts w:ascii="Times New Roman" w:cs="Times New Roman" w:hAnsi="Times New Roman"/>
          <w:caps w:val="0"/>
        </w:rPr>
        <w:tab/>
      </w:r>
      <w:r w:rsidRPr="000A6E4B">
        <w:rPr>
          <w:szCs w:val="24"/>
          <w:bCs/>
          <w:b w:val="0"/>
          <w:i w:val="0"/>
          <w:color w:val="000000"/>
          <w:sz w:val="24"/>
          <w:spacing w:val="0"/>
          <w:w w:val="100"/>
          <w:rFonts w:ascii="Times New Roman" w:cs="Times New Roman" w:hAnsi="Times New Roman"/>
          <w:caps w:val="0"/>
        </w:rPr>
        <w:tab/>
      </w:r>
      <w:r w:rsidRPr="000A6E4B">
        <w:rPr>
          <w:szCs w:val="24"/>
          <w:bCs/>
          <w:b w:val="0"/>
          <w:i w:val="0"/>
          <w:color w:val="000000"/>
          <w:sz w:val="24"/>
          <w:spacing w:val="0"/>
          <w:w w:val="100"/>
          <w:rFonts w:ascii="Times New Roman" w:cs="Times New Roman" w:hAnsi="Times New Roman"/>
          <w:caps w:val="0"/>
        </w:rPr>
        <w:tab/>
      </w:r>
      <w:r w:rsidRPr="000A6E4B">
        <w:rPr>
          <w:szCs w:val="24"/>
          <w:bCs/>
          <w:b w:val="0"/>
          <w:i w:val="0"/>
          <w:color w:val="000000"/>
          <w:sz w:val="24"/>
          <w:spacing w:val="0"/>
          <w:w w:val="100"/>
          <w:rFonts w:ascii="Times New Roman" w:cs="Times New Roman" w:hAnsi="Times New Roman"/>
          <w:caps w:val="0"/>
        </w:rPr>
        <w:tab/>
      </w:r>
      <w:r w:rsidRPr="000A6E4B">
        <w:rPr>
          <w:szCs w:val="24"/>
          <w:bCs/>
          <w:b w:val="0"/>
          <w:i w:val="0"/>
          <w:color w:val="000000"/>
          <w:sz w:val="24"/>
          <w:spacing w:val="0"/>
          <w:w w:val="100"/>
          <w:rFonts w:ascii="Times New Roman" w:cs="Times New Roman" w:hAnsi="Times New Roman"/>
          <w:caps w:val="0"/>
        </w:rPr>
        <w:t>iv</w:t>
      </w:r>
    </w:p>
    <w:p w:rsidR="00ED63FF" w:rsidRPr="000A6E4B" w:rsidRDefault="00ED63FF" w:rsidP="00ED63FF">
      <w:pPr>
        <w:spacing w:before="0" w:beforeAutospacing="0" w:after="0" w:afterAutospacing="0" w:lineRule="auto" w:line="480"/>
        <w:rPr>
          <w:szCs w:val="24"/>
          <w:bCs/>
          <w:b w:val="0"/>
          <w:i w:val="0"/>
          <w:color w:val="000000"/>
          <w:sz w:val="24"/>
          <w:spacing w:val="0"/>
          <w:w w:val="100"/>
          <w:rFonts w:ascii="Times New Roman" w:cs="Times New Roman" w:hAnsi="Times New Roman"/>
          <w:caps w:val="0"/>
        </w:rPr>
        <w:snapToGrid w:val="0"/>
        <w:textAlignment w:val="baseline"/>
      </w:pPr>
      <w:r w:rsidRPr="000A6E4B">
        <w:rPr>
          <w:szCs w:val="24"/>
          <w:bCs/>
          <w:b w:val="0"/>
          <w:i w:val="0"/>
          <w:color w:val="000000"/>
          <w:sz w:val="24"/>
          <w:spacing w:val="0"/>
          <w:w w:val="100"/>
          <w:rFonts w:ascii="Times New Roman" w:cs="Times New Roman" w:hAnsi="Times New Roman"/>
          <w:caps w:val="0"/>
        </w:rPr>
        <w:t>Acknowledgements</w:t>
      </w:r>
      <w:r w:rsidRPr="000A6E4B">
        <w:rPr>
          <w:szCs w:val="24"/>
          <w:bCs/>
          <w:b w:val="0"/>
          <w:i w:val="0"/>
          <w:color w:val="000000"/>
          <w:sz w:val="24"/>
          <w:spacing w:val="0"/>
          <w:w w:val="100"/>
          <w:rFonts w:ascii="Times New Roman" w:cs="Times New Roman" w:hAnsi="Times New Roman"/>
          <w:caps w:val="0"/>
        </w:rPr>
        <w:t> </w:t>
      </w:r>
      <w:r w:rsidRPr="000A6E4B">
        <w:rPr>
          <w:szCs w:val="24"/>
          <w:bCs/>
          <w:b w:val="0"/>
          <w:i w:val="0"/>
          <w:color w:val="000000"/>
          <w:sz w:val="24"/>
          <w:spacing w:val="0"/>
          <w:w w:val="100"/>
          <w:rFonts w:ascii="Times New Roman" w:cs="Times New Roman" w:hAnsi="Times New Roman"/>
          <w:caps w:val="0"/>
        </w:rPr>
        <w:tab/>
      </w:r>
      <w:r w:rsidRPr="000A6E4B">
        <w:rPr>
          <w:szCs w:val="24"/>
          <w:bCs/>
          <w:b w:val="0"/>
          <w:i w:val="0"/>
          <w:color w:val="000000"/>
          <w:sz w:val="24"/>
          <w:spacing w:val="0"/>
          <w:w w:val="100"/>
          <w:rFonts w:ascii="Times New Roman" w:cs="Times New Roman" w:hAnsi="Times New Roman"/>
          <w:caps w:val="0"/>
        </w:rPr>
        <w:tab/>
      </w:r>
      <w:r w:rsidRPr="000A6E4B">
        <w:rPr>
          <w:szCs w:val="24"/>
          <w:bCs/>
          <w:b w:val="0"/>
          <w:i w:val="0"/>
          <w:color w:val="000000"/>
          <w:sz w:val="24"/>
          <w:spacing w:val="0"/>
          <w:w w:val="100"/>
          <w:rFonts w:ascii="Times New Roman" w:cs="Times New Roman" w:hAnsi="Times New Roman"/>
          <w:caps w:val="0"/>
        </w:rPr>
        <w:tab/>
      </w:r>
      <w:r w:rsidRPr="000A6E4B">
        <w:rPr>
          <w:szCs w:val="24"/>
          <w:bCs/>
          <w:b w:val="0"/>
          <w:i w:val="0"/>
          <w:color w:val="000000"/>
          <w:sz w:val="24"/>
          <w:spacing w:val="0"/>
          <w:w w:val="100"/>
          <w:rFonts w:ascii="Times New Roman" w:cs="Times New Roman" w:hAnsi="Times New Roman"/>
          <w:caps w:val="0"/>
        </w:rPr>
        <w:tab/>
      </w:r>
      <w:r w:rsidRPr="000A6E4B">
        <w:rPr>
          <w:szCs w:val="24"/>
          <w:bCs/>
          <w:b w:val="0"/>
          <w:i w:val="0"/>
          <w:color w:val="000000"/>
          <w:sz w:val="24"/>
          <w:spacing w:val="0"/>
          <w:w w:val="100"/>
          <w:rFonts w:ascii="Times New Roman" w:cs="Times New Roman" w:hAnsi="Times New Roman"/>
          <w:caps w:val="0"/>
        </w:rPr>
        <w:tab/>
      </w:r>
      <w:r w:rsidRPr="000A6E4B">
        <w:rPr>
          <w:szCs w:val="24"/>
          <w:bCs/>
          <w:b w:val="0"/>
          <w:i w:val="0"/>
          <w:color w:val="000000"/>
          <w:sz w:val="24"/>
          <w:spacing w:val="0"/>
          <w:w w:val="100"/>
          <w:rFonts w:ascii="Times New Roman" w:cs="Times New Roman" w:hAnsi="Times New Roman"/>
          <w:caps w:val="0"/>
        </w:rPr>
        <w:tab/>
      </w:r>
      <w:r w:rsidRPr="000A6E4B">
        <w:rPr>
          <w:szCs w:val="24"/>
          <w:bCs/>
          <w:b w:val="0"/>
          <w:i w:val="0"/>
          <w:color w:val="000000"/>
          <w:sz w:val="24"/>
          <w:spacing w:val="0"/>
          <w:w w:val="100"/>
          <w:rFonts w:ascii="Times New Roman" w:cs="Times New Roman" w:hAnsi="Times New Roman"/>
          <w:caps w:val="0"/>
        </w:rPr>
        <w:tab/>
      </w:r>
      <w:r w:rsidRPr="000A6E4B">
        <w:rPr>
          <w:szCs w:val="24"/>
          <w:bCs/>
          <w:b w:val="0"/>
          <w:i w:val="0"/>
          <w:color w:val="000000"/>
          <w:sz w:val="24"/>
          <w:spacing w:val="0"/>
          <w:w w:val="100"/>
          <w:rFonts w:ascii="Times New Roman" w:cs="Times New Roman" w:hAnsi="Times New Roman"/>
          <w:caps w:val="0"/>
        </w:rPr>
        <w:tab/>
      </w:r>
      <w:r w:rsidRPr="000A6E4B">
        <w:rPr>
          <w:szCs w:val="24"/>
          <w:bCs/>
          <w:b w:val="0"/>
          <w:i w:val="0"/>
          <w:color w:val="000000"/>
          <w:sz w:val="24"/>
          <w:spacing w:val="0"/>
          <w:w w:val="100"/>
          <w:rFonts w:ascii="Times New Roman" w:cs="Times New Roman" w:hAnsi="Times New Roman"/>
          <w:caps w:val="0"/>
        </w:rPr>
        <w:tab/>
      </w:r>
      <w:r w:rsidRPr="000A6E4B">
        <w:rPr>
          <w:szCs w:val="24"/>
          <w:bCs/>
          <w:b w:val="0"/>
          <w:i w:val="0"/>
          <w:color w:val="000000"/>
          <w:sz w:val="24"/>
          <w:spacing w:val="0"/>
          <w:w w:val="100"/>
          <w:rFonts w:ascii="Times New Roman" w:cs="Times New Roman" w:hAnsi="Times New Roman"/>
          <w:caps w:val="0"/>
        </w:rPr>
        <w:t>v</w:t>
      </w:r>
    </w:p>
    <w:p w:rsidR="00ED63FF" w:rsidRPr="000A6E4B" w:rsidRDefault="00ED63FF" w:rsidP="00ED63FF">
      <w:pPr>
        <w:spacing w:before="0" w:beforeAutospacing="0" w:after="0" w:afterAutospacing="0" w:lineRule="auto" w:line="480"/>
        <w:rPr>
          <w:szCs w:val="24"/>
          <w:bCs/>
          <w:b w:val="0"/>
          <w:i w:val="0"/>
          <w:color w:val="000000"/>
          <w:sz w:val="24"/>
          <w:spacing w:val="0"/>
          <w:w w:val="100"/>
          <w:rFonts w:ascii="Times New Roman" w:cs="Times New Roman" w:hAnsi="Times New Roman"/>
          <w:caps w:val="0"/>
        </w:rPr>
        <w:snapToGrid w:val="0"/>
        <w:textAlignment w:val="baseline"/>
      </w:pPr>
      <w:r w:rsidRPr="000A6E4B">
        <w:rPr>
          <w:szCs w:val="24"/>
          <w:bCs/>
          <w:b w:val="0"/>
          <w:i w:val="0"/>
          <w:color w:val="000000"/>
          <w:sz w:val="24"/>
          <w:spacing w:val="0"/>
          <w:w w:val="100"/>
          <w:rFonts w:ascii="Times New Roman" w:cs="Times New Roman" w:hAnsi="Times New Roman"/>
          <w:caps w:val="0"/>
        </w:rPr>
        <w:t>Abstract</w:t>
      </w:r>
      <w:r w:rsidRPr="000A6E4B">
        <w:rPr>
          <w:szCs w:val="24"/>
          <w:bCs/>
          <w:b w:val="0"/>
          <w:i w:val="0"/>
          <w:color w:val="000000"/>
          <w:sz w:val="24"/>
          <w:spacing w:val="0"/>
          <w:w w:val="100"/>
          <w:rFonts w:ascii="Times New Roman" w:cs="Times New Roman" w:hAnsi="Times New Roman"/>
          <w:caps w:val="0"/>
        </w:rPr>
        <w:t> </w:t>
      </w:r>
      <w:r w:rsidRPr="000A6E4B">
        <w:rPr>
          <w:szCs w:val="24"/>
          <w:bCs/>
          <w:b w:val="0"/>
          <w:i w:val="0"/>
          <w:color w:val="000000"/>
          <w:sz w:val="24"/>
          <w:spacing w:val="0"/>
          <w:w w:val="100"/>
          <w:rFonts w:ascii="Times New Roman" w:cs="Times New Roman" w:hAnsi="Times New Roman"/>
          <w:caps w:val="0"/>
        </w:rPr>
        <w:tab/>
      </w:r>
      <w:r w:rsidRPr="000A6E4B">
        <w:rPr>
          <w:szCs w:val="24"/>
          <w:bCs/>
          <w:b w:val="0"/>
          <w:i w:val="0"/>
          <w:color w:val="000000"/>
          <w:sz w:val="24"/>
          <w:spacing w:val="0"/>
          <w:w w:val="100"/>
          <w:rFonts w:ascii="Times New Roman" w:cs="Times New Roman" w:hAnsi="Times New Roman"/>
          <w:caps w:val="0"/>
        </w:rPr>
        <w:tab/>
      </w:r>
      <w:r w:rsidRPr="000A6E4B">
        <w:rPr>
          <w:szCs w:val="24"/>
          <w:bCs/>
          <w:b w:val="0"/>
          <w:i w:val="0"/>
          <w:color w:val="000000"/>
          <w:sz w:val="24"/>
          <w:spacing w:val="0"/>
          <w:w w:val="100"/>
          <w:rFonts w:ascii="Times New Roman" w:cs="Times New Roman" w:hAnsi="Times New Roman"/>
          <w:caps w:val="0"/>
        </w:rPr>
        <w:tab/>
      </w:r>
      <w:r w:rsidRPr="000A6E4B">
        <w:rPr>
          <w:szCs w:val="24"/>
          <w:bCs/>
          <w:b w:val="0"/>
          <w:i w:val="0"/>
          <w:color w:val="000000"/>
          <w:sz w:val="24"/>
          <w:spacing w:val="0"/>
          <w:w w:val="100"/>
          <w:rFonts w:ascii="Times New Roman" w:cs="Times New Roman" w:hAnsi="Times New Roman"/>
          <w:caps w:val="0"/>
        </w:rPr>
        <w:tab/>
      </w:r>
      <w:r w:rsidRPr="000A6E4B">
        <w:rPr>
          <w:szCs w:val="24"/>
          <w:bCs/>
          <w:b w:val="0"/>
          <w:i w:val="0"/>
          <w:color w:val="000000"/>
          <w:sz w:val="24"/>
          <w:spacing w:val="0"/>
          <w:w w:val="100"/>
          <w:rFonts w:ascii="Times New Roman" w:cs="Times New Roman" w:hAnsi="Times New Roman"/>
          <w:caps w:val="0"/>
        </w:rPr>
        <w:tab/>
      </w:r>
      <w:r w:rsidRPr="000A6E4B">
        <w:rPr>
          <w:szCs w:val="24"/>
          <w:bCs/>
          <w:b w:val="0"/>
          <w:i w:val="0"/>
          <w:color w:val="000000"/>
          <w:sz w:val="24"/>
          <w:spacing w:val="0"/>
          <w:w w:val="100"/>
          <w:rFonts w:ascii="Times New Roman" w:cs="Times New Roman" w:hAnsi="Times New Roman"/>
          <w:caps w:val="0"/>
        </w:rPr>
        <w:tab/>
      </w:r>
      <w:r w:rsidRPr="000A6E4B">
        <w:rPr>
          <w:szCs w:val="24"/>
          <w:bCs/>
          <w:b w:val="0"/>
          <w:i w:val="0"/>
          <w:color w:val="000000"/>
          <w:sz w:val="24"/>
          <w:spacing w:val="0"/>
          <w:w w:val="100"/>
          <w:rFonts w:ascii="Times New Roman" w:cs="Times New Roman" w:hAnsi="Times New Roman"/>
          <w:caps w:val="0"/>
        </w:rPr>
        <w:tab/>
      </w:r>
      <w:r w:rsidRPr="000A6E4B">
        <w:rPr>
          <w:szCs w:val="24"/>
          <w:bCs/>
          <w:b w:val="0"/>
          <w:i w:val="0"/>
          <w:color w:val="000000"/>
          <w:sz w:val="24"/>
          <w:spacing w:val="0"/>
          <w:w w:val="100"/>
          <w:rFonts w:ascii="Times New Roman" w:cs="Times New Roman" w:hAnsi="Times New Roman"/>
          <w:caps w:val="0"/>
        </w:rPr>
        <w:tab/>
      </w:r>
      <w:r w:rsidRPr="000A6E4B">
        <w:rPr>
          <w:szCs w:val="24"/>
          <w:bCs/>
          <w:b w:val="0"/>
          <w:i w:val="0"/>
          <w:color w:val="000000"/>
          <w:sz w:val="24"/>
          <w:spacing w:val="0"/>
          <w:w w:val="100"/>
          <w:rFonts w:ascii="Times New Roman" w:cs="Times New Roman" w:hAnsi="Times New Roman"/>
          <w:caps w:val="0"/>
        </w:rPr>
        <w:tab/>
      </w:r>
      <w:r w:rsidRPr="000A6E4B">
        <w:rPr>
          <w:szCs w:val="24"/>
          <w:bCs/>
          <w:b w:val="0"/>
          <w:i w:val="0"/>
          <w:color w:val="000000"/>
          <w:sz w:val="24"/>
          <w:spacing w:val="0"/>
          <w:w w:val="100"/>
          <w:rFonts w:ascii="Times New Roman" w:cs="Times New Roman" w:hAnsi="Times New Roman"/>
          <w:caps w:val="0"/>
        </w:rPr>
        <w:tab/>
      </w:r>
      <w:r w:rsidRPr="000A6E4B">
        <w:rPr>
          <w:szCs w:val="24"/>
          <w:bCs/>
          <w:b w:val="0"/>
          <w:i w:val="0"/>
          <w:color w:val="000000"/>
          <w:sz w:val="24"/>
          <w:spacing w:val="0"/>
          <w:w w:val="100"/>
          <w:rFonts w:ascii="Times New Roman" w:cs="Times New Roman" w:hAnsi="Times New Roman"/>
          <w:caps w:val="0"/>
        </w:rPr>
        <w:t>vi</w:t>
      </w:r>
    </w:p>
    <w:p w:rsidR="00ED63FF" w:rsidRPr="000A6E4B" w:rsidRDefault="00ED63FF" w:rsidP="00ED63FF">
      <w:pPr>
        <w:spacing w:before="0" w:beforeAutospacing="0" w:after="0" w:afterAutospacing="0" w:lineRule="auto" w:line="480"/>
        <w:rPr>
          <w:szCs w:val="24"/>
          <w:bCs/>
          <w:b w:val="0"/>
          <w:i w:val="0"/>
          <w:color w:val="000000"/>
          <w:sz w:val="24"/>
          <w:spacing w:val="0"/>
          <w:w w:val="100"/>
          <w:rFonts w:ascii="Times New Roman" w:cs="Times New Roman" w:hAnsi="Times New Roman"/>
          <w:caps w:val="0"/>
        </w:rPr>
        <w:snapToGrid w:val="0"/>
        <w:textAlignment w:val="baseline"/>
      </w:pPr>
      <w:r w:rsidRPr="000A6E4B">
        <w:rPr>
          <w:szCs w:val="24"/>
          <w:bCs/>
          <w:b w:val="0"/>
          <w:i w:val="0"/>
          <w:color w:val="000000"/>
          <w:sz w:val="24"/>
          <w:spacing w:val="0"/>
          <w:w w:val="100"/>
          <w:rFonts w:ascii="Times New Roman" w:cs="Times New Roman" w:hAnsi="Times New Roman"/>
          <w:caps w:val="0"/>
        </w:rPr>
        <w:t>Table</w:t>
      </w:r>
      <w:r w:rsidRPr="000A6E4B">
        <w:rPr>
          <w:szCs w:val="24"/>
          <w:bCs/>
          <w:b w:val="0"/>
          <w:i w:val="0"/>
          <w:color w:val="000000"/>
          <w:sz w:val="24"/>
          <w:spacing w:val="0"/>
          <w:w w:val="100"/>
          <w:rFonts w:ascii="Times New Roman" w:cs="Times New Roman" w:hAnsi="Times New Roman"/>
          <w:caps w:val="0"/>
        </w:rPr>
        <w:t> </w:t>
      </w:r>
      <w:r w:rsidRPr="000A6E4B">
        <w:rPr>
          <w:szCs w:val="24"/>
          <w:bCs/>
          <w:b w:val="0"/>
          <w:i w:val="0"/>
          <w:color w:val="000000"/>
          <w:sz w:val="24"/>
          <w:spacing w:val="0"/>
          <w:w w:val="100"/>
          <w:rFonts w:ascii="Times New Roman" w:cs="Times New Roman" w:hAnsi="Times New Roman"/>
          <w:caps w:val="0"/>
        </w:rPr>
        <w:t>of</w:t>
      </w:r>
      <w:r w:rsidRPr="000A6E4B">
        <w:rPr>
          <w:szCs w:val="24"/>
          <w:bCs/>
          <w:b w:val="0"/>
          <w:i w:val="0"/>
          <w:color w:val="000000"/>
          <w:sz w:val="24"/>
          <w:spacing w:val="0"/>
          <w:w w:val="100"/>
          <w:rFonts w:ascii="Times New Roman" w:cs="Times New Roman" w:hAnsi="Times New Roman"/>
          <w:caps w:val="0"/>
        </w:rPr>
        <w:t> </w:t>
      </w:r>
      <w:r w:rsidRPr="000A6E4B">
        <w:rPr>
          <w:szCs w:val="24"/>
          <w:bCs/>
          <w:b w:val="0"/>
          <w:i w:val="0"/>
          <w:color w:val="000000"/>
          <w:sz w:val="24"/>
          <w:spacing w:val="0"/>
          <w:w w:val="100"/>
          <w:rFonts w:ascii="Times New Roman" w:cs="Times New Roman" w:hAnsi="Times New Roman"/>
          <w:caps w:val="0"/>
        </w:rPr>
        <w:t>Contents</w:t>
      </w:r>
      <w:r w:rsidRPr="000A6E4B">
        <w:rPr>
          <w:szCs w:val="24"/>
          <w:bCs/>
          <w:b w:val="0"/>
          <w:i w:val="0"/>
          <w:color w:val="000000"/>
          <w:sz w:val="24"/>
          <w:spacing w:val="0"/>
          <w:w w:val="100"/>
          <w:rFonts w:ascii="Times New Roman" w:cs="Times New Roman" w:hAnsi="Times New Roman"/>
          <w:caps w:val="0"/>
        </w:rPr>
        <w:tab/>
      </w:r>
      <w:r w:rsidRPr="000A6E4B">
        <w:rPr>
          <w:szCs w:val="24"/>
          <w:bCs/>
          <w:b w:val="0"/>
          <w:i w:val="0"/>
          <w:color w:val="000000"/>
          <w:sz w:val="24"/>
          <w:spacing w:val="0"/>
          <w:w w:val="100"/>
          <w:rFonts w:ascii="Times New Roman" w:cs="Times New Roman" w:hAnsi="Times New Roman"/>
          <w:caps w:val="0"/>
        </w:rPr>
        <w:tab/>
      </w:r>
      <w:r w:rsidRPr="000A6E4B">
        <w:rPr>
          <w:szCs w:val="24"/>
          <w:bCs/>
          <w:b w:val="0"/>
          <w:i w:val="0"/>
          <w:color w:val="000000"/>
          <w:sz w:val="24"/>
          <w:spacing w:val="0"/>
          <w:w w:val="100"/>
          <w:rFonts w:ascii="Times New Roman" w:cs="Times New Roman" w:hAnsi="Times New Roman"/>
          <w:caps w:val="0"/>
        </w:rPr>
        <w:tab/>
      </w:r>
      <w:r w:rsidRPr="000A6E4B">
        <w:rPr>
          <w:szCs w:val="24"/>
          <w:bCs/>
          <w:b w:val="0"/>
          <w:i w:val="0"/>
          <w:color w:val="000000"/>
          <w:sz w:val="24"/>
          <w:spacing w:val="0"/>
          <w:w w:val="100"/>
          <w:rFonts w:ascii="Times New Roman" w:cs="Times New Roman" w:hAnsi="Times New Roman"/>
          <w:caps w:val="0"/>
        </w:rPr>
        <w:tab/>
      </w:r>
      <w:r w:rsidRPr="000A6E4B">
        <w:rPr>
          <w:szCs w:val="24"/>
          <w:bCs/>
          <w:b w:val="0"/>
          <w:i w:val="0"/>
          <w:color w:val="000000"/>
          <w:sz w:val="24"/>
          <w:spacing w:val="0"/>
          <w:w w:val="100"/>
          <w:rFonts w:ascii="Times New Roman" w:cs="Times New Roman" w:hAnsi="Times New Roman"/>
          <w:caps w:val="0"/>
        </w:rPr>
        <w:tab/>
      </w:r>
      <w:r w:rsidRPr="000A6E4B">
        <w:rPr>
          <w:szCs w:val="24"/>
          <w:bCs/>
          <w:b w:val="0"/>
          <w:i w:val="0"/>
          <w:color w:val="000000"/>
          <w:sz w:val="24"/>
          <w:spacing w:val="0"/>
          <w:w w:val="100"/>
          <w:rFonts w:ascii="Times New Roman" w:cs="Times New Roman" w:hAnsi="Times New Roman"/>
          <w:caps w:val="0"/>
        </w:rPr>
        <w:tab/>
      </w:r>
      <w:r w:rsidRPr="000A6E4B">
        <w:rPr>
          <w:szCs w:val="24"/>
          <w:bCs/>
          <w:b w:val="0"/>
          <w:i w:val="0"/>
          <w:color w:val="000000"/>
          <w:sz w:val="24"/>
          <w:spacing w:val="0"/>
          <w:w w:val="100"/>
          <w:rFonts w:ascii="Times New Roman" w:cs="Times New Roman" w:hAnsi="Times New Roman"/>
          <w:caps w:val="0"/>
        </w:rPr>
        <w:tab/>
      </w:r>
      <w:r w:rsidRPr="000A6E4B">
        <w:rPr>
          <w:szCs w:val="24"/>
          <w:bCs/>
          <w:b w:val="0"/>
          <w:i w:val="0"/>
          <w:color w:val="000000"/>
          <w:sz w:val="24"/>
          <w:spacing w:val="0"/>
          <w:w w:val="100"/>
          <w:rFonts w:ascii="Times New Roman" w:cs="Times New Roman" w:hAnsi="Times New Roman"/>
          <w:caps w:val="0"/>
        </w:rPr>
        <w:tab/>
      </w:r>
      <w:r w:rsidRPr="000A6E4B">
        <w:rPr>
          <w:szCs w:val="24"/>
          <w:bCs/>
          <w:b w:val="0"/>
          <w:i w:val="0"/>
          <w:color w:val="000000"/>
          <w:sz w:val="24"/>
          <w:spacing w:val="0"/>
          <w:w w:val="100"/>
          <w:rFonts w:ascii="Times New Roman" w:cs="Times New Roman" w:hAnsi="Times New Roman"/>
          <w:caps w:val="0"/>
        </w:rPr>
        <w:tab/>
      </w:r>
      <w:r w:rsidRPr="000A6E4B">
        <w:rPr>
          <w:szCs w:val="24"/>
          <w:bCs/>
          <w:b w:val="0"/>
          <w:i w:val="0"/>
          <w:color w:val="000000"/>
          <w:sz w:val="24"/>
          <w:spacing w:val="0"/>
          <w:w w:val="100"/>
          <w:rFonts w:ascii="Times New Roman" w:cs="Times New Roman" w:hAnsi="Times New Roman"/>
          <w:caps w:val="0"/>
        </w:rPr>
        <w:t>vii</w:t>
      </w:r>
    </w:p>
    <w:p w:rsidR="00ED63FF" w:rsidRPr="000A6E4B" w:rsidRDefault="00ED63FF" w:rsidP="00ED63FF">
      <w:pPr>
        <w:spacing w:before="0" w:beforeAutospacing="0" w:after="0" w:afterAutospacing="0" w:lineRule="auto" w:line="480"/>
        <w:rPr>
          <w:szCs w:val="24"/>
          <w:bCs/>
          <w:b w:val="0"/>
          <w:i w:val="0"/>
          <w:color w:val="000000"/>
          <w:sz w:val="24"/>
          <w:spacing w:val="0"/>
          <w:w w:val="100"/>
          <w:rFonts w:ascii="Times New Roman" w:cs="Times New Roman" w:hAnsi="Times New Roman"/>
          <w:caps w:val="0"/>
        </w:rPr>
        <w:snapToGrid w:val="0"/>
        <w:textAlignment w:val="baseline"/>
      </w:pPr>
      <w:r w:rsidRPr="000A6E4B">
        <w:rPr>
          <w:szCs w:val="24"/>
          <w:bCs/>
          <w:b w:val="0"/>
          <w:i w:val="0"/>
          <w:color w:val="000000"/>
          <w:sz w:val="24"/>
          <w:spacing w:val="0"/>
          <w:w w:val="100"/>
          <w:rFonts w:ascii="Times New Roman" w:cs="Times New Roman" w:hAnsi="Times New Roman"/>
          <w:caps w:val="0"/>
        </w:rPr>
        <w:t>List</w:t>
      </w:r>
      <w:r w:rsidRPr="000A6E4B">
        <w:rPr>
          <w:szCs w:val="24"/>
          <w:bCs/>
          <w:b w:val="0"/>
          <w:i w:val="0"/>
          <w:color w:val="000000"/>
          <w:sz w:val="24"/>
          <w:spacing w:val="0"/>
          <w:w w:val="100"/>
          <w:rFonts w:ascii="Times New Roman" w:cs="Times New Roman" w:hAnsi="Times New Roman"/>
          <w:caps w:val="0"/>
        </w:rPr>
        <w:t> </w:t>
      </w:r>
      <w:r w:rsidRPr="000A6E4B">
        <w:rPr>
          <w:szCs w:val="24"/>
          <w:bCs/>
          <w:b w:val="0"/>
          <w:i w:val="0"/>
          <w:color w:val="000000"/>
          <w:sz w:val="24"/>
          <w:spacing w:val="0"/>
          <w:w w:val="100"/>
          <w:rFonts w:ascii="Times New Roman" w:cs="Times New Roman" w:hAnsi="Times New Roman"/>
          <w:caps w:val="0"/>
        </w:rPr>
        <w:t>of</w:t>
      </w:r>
      <w:r w:rsidRPr="000A6E4B">
        <w:rPr>
          <w:szCs w:val="24"/>
          <w:bCs/>
          <w:b w:val="0"/>
          <w:i w:val="0"/>
          <w:color w:val="000000"/>
          <w:sz w:val="24"/>
          <w:spacing w:val="0"/>
          <w:w w:val="100"/>
          <w:rFonts w:ascii="Times New Roman" w:cs="Times New Roman" w:hAnsi="Times New Roman"/>
          <w:caps w:val="0"/>
        </w:rPr>
        <w:t> </w:t>
      </w:r>
      <w:r w:rsidRPr="000A6E4B">
        <w:rPr>
          <w:szCs w:val="24"/>
          <w:bCs/>
          <w:b w:val="0"/>
          <w:i w:val="0"/>
          <w:color w:val="000000"/>
          <w:sz w:val="24"/>
          <w:spacing w:val="0"/>
          <w:w w:val="100"/>
          <w:rFonts w:ascii="Times New Roman" w:cs="Times New Roman" w:hAnsi="Times New Roman"/>
          <w:caps w:val="0"/>
        </w:rPr>
        <w:t>Tables</w:t>
      </w:r>
      <w:r w:rsidRPr="000A6E4B">
        <w:rPr>
          <w:szCs w:val="24"/>
          <w:bCs/>
          <w:b w:val="0"/>
          <w:i w:val="0"/>
          <w:color w:val="000000"/>
          <w:sz w:val="24"/>
          <w:spacing w:val="0"/>
          <w:w w:val="100"/>
          <w:rFonts w:ascii="Times New Roman" w:cs="Times New Roman" w:hAnsi="Times New Roman"/>
          <w:caps w:val="0"/>
        </w:rPr>
        <w:tab/>
      </w:r>
      <w:r w:rsidRPr="000A6E4B">
        <w:rPr>
          <w:szCs w:val="24"/>
          <w:bCs/>
          <w:b w:val="0"/>
          <w:i w:val="0"/>
          <w:color w:val="000000"/>
          <w:sz w:val="24"/>
          <w:spacing w:val="0"/>
          <w:w w:val="100"/>
          <w:rFonts w:ascii="Times New Roman" w:cs="Times New Roman" w:hAnsi="Times New Roman"/>
          <w:caps w:val="0"/>
        </w:rPr>
        <w:tab/>
      </w:r>
      <w:r w:rsidRPr="000A6E4B">
        <w:rPr>
          <w:szCs w:val="24"/>
          <w:bCs/>
          <w:b w:val="0"/>
          <w:i w:val="0"/>
          <w:color w:val="000000"/>
          <w:sz w:val="24"/>
          <w:spacing w:val="0"/>
          <w:w w:val="100"/>
          <w:rFonts w:ascii="Times New Roman" w:cs="Times New Roman" w:hAnsi="Times New Roman"/>
          <w:caps w:val="0"/>
        </w:rPr>
        <w:tab/>
      </w:r>
      <w:r w:rsidRPr="000A6E4B">
        <w:rPr>
          <w:szCs w:val="24"/>
          <w:bCs/>
          <w:b w:val="0"/>
          <w:i w:val="0"/>
          <w:color w:val="000000"/>
          <w:sz w:val="24"/>
          <w:spacing w:val="0"/>
          <w:w w:val="100"/>
          <w:rFonts w:ascii="Times New Roman" w:cs="Times New Roman" w:hAnsi="Times New Roman"/>
          <w:caps w:val="0"/>
        </w:rPr>
        <w:tab/>
      </w:r>
      <w:r w:rsidRPr="000A6E4B">
        <w:rPr>
          <w:szCs w:val="24"/>
          <w:bCs/>
          <w:b w:val="0"/>
          <w:i w:val="0"/>
          <w:color w:val="000000"/>
          <w:sz w:val="24"/>
          <w:spacing w:val="0"/>
          <w:w w:val="100"/>
          <w:rFonts w:ascii="Times New Roman" w:cs="Times New Roman" w:hAnsi="Times New Roman"/>
          <w:caps w:val="0"/>
        </w:rPr>
        <w:tab/>
      </w:r>
      <w:r w:rsidRPr="000A6E4B">
        <w:rPr>
          <w:szCs w:val="24"/>
          <w:bCs/>
          <w:b w:val="0"/>
          <w:i w:val="0"/>
          <w:color w:val="000000"/>
          <w:sz w:val="24"/>
          <w:spacing w:val="0"/>
          <w:w w:val="100"/>
          <w:rFonts w:ascii="Times New Roman" w:cs="Times New Roman" w:hAnsi="Times New Roman"/>
          <w:caps w:val="0"/>
        </w:rPr>
        <w:tab/>
      </w:r>
      <w:r w:rsidRPr="000A6E4B">
        <w:rPr>
          <w:szCs w:val="24"/>
          <w:bCs/>
          <w:b w:val="0"/>
          <w:i w:val="0"/>
          <w:color w:val="000000"/>
          <w:sz w:val="24"/>
          <w:spacing w:val="0"/>
          <w:w w:val="100"/>
          <w:rFonts w:ascii="Times New Roman" w:cs="Times New Roman" w:hAnsi="Times New Roman"/>
          <w:caps w:val="0"/>
        </w:rPr>
        <w:tab/>
      </w:r>
      <w:r w:rsidRPr="000A6E4B">
        <w:rPr>
          <w:szCs w:val="24"/>
          <w:bCs/>
          <w:b w:val="0"/>
          <w:i w:val="0"/>
          <w:color w:val="000000"/>
          <w:sz w:val="24"/>
          <w:spacing w:val="0"/>
          <w:w w:val="100"/>
          <w:rFonts w:ascii="Times New Roman" w:cs="Times New Roman" w:hAnsi="Times New Roman"/>
          <w:caps w:val="0"/>
        </w:rPr>
        <w:tab/>
      </w:r>
      <w:r w:rsidRPr="000A6E4B">
        <w:rPr>
          <w:szCs w:val="24"/>
          <w:bCs/>
          <w:b w:val="0"/>
          <w:i w:val="0"/>
          <w:color w:val="000000"/>
          <w:sz w:val="24"/>
          <w:spacing w:val="0"/>
          <w:w w:val="100"/>
          <w:rFonts w:ascii="Times New Roman" w:cs="Times New Roman" w:hAnsi="Times New Roman"/>
          <w:caps w:val="0"/>
        </w:rPr>
        <w:tab/>
      </w:r>
      <w:r w:rsidRPr="000A6E4B">
        <w:rPr>
          <w:szCs w:val="24"/>
          <w:bCs/>
          <w:b w:val="0"/>
          <w:i w:val="0"/>
          <w:color w:val="000000"/>
          <w:sz w:val="24"/>
          <w:spacing w:val="0"/>
          <w:w w:val="100"/>
          <w:rFonts w:ascii="Times New Roman" w:cs="Times New Roman" w:hAnsi="Times New Roman"/>
          <w:caps w:val="0"/>
        </w:rPr>
        <w:tab/>
      </w:r>
      <w:r w:rsidRPr="000A6E4B">
        <w:rPr>
          <w:szCs w:val="24"/>
          <w:bCs/>
          <w:b w:val="0"/>
          <w:i w:val="0"/>
          <w:color w:val="000000"/>
          <w:sz w:val="24"/>
          <w:spacing w:val="0"/>
          <w:w w:val="100"/>
          <w:rFonts w:ascii="Times New Roman" w:cs="Times New Roman" w:hAnsi="Times New Roman"/>
          <w:caps w:val="0"/>
        </w:rPr>
        <w:t>xi</w:t>
      </w:r>
    </w:p>
    <w:p w:rsidR="00ED63FF" w:rsidRPr="000A6E4B" w:rsidRDefault="00ED63FF" w:rsidP="00ED63FF">
      <w:pPr>
        <w:spacing w:before="0" w:beforeAutospacing="0" w:after="0" w:afterAutospacing="0" w:lineRule="auto" w:line="480"/>
        <w:rPr>
          <w:szCs w:val="24"/>
          <w:bCs/>
          <w:b w:val="0"/>
          <w:i w:val="0"/>
          <w:color w:val="000000"/>
          <w:sz w:val="24"/>
          <w:spacing w:val="0"/>
          <w:w w:val="100"/>
          <w:rFonts w:ascii="Times New Roman" w:cs="Times New Roman" w:hAnsi="Times New Roman"/>
          <w:caps w:val="0"/>
        </w:rPr>
        <w:snapToGrid w:val="0"/>
        <w:textAlignment w:val="baseline"/>
      </w:pPr>
      <w:r w:rsidRPr="000A6E4B">
        <w:rPr>
          <w:szCs w:val="24"/>
          <w:bCs/>
          <w:b w:val="0"/>
          <w:i w:val="0"/>
          <w:color w:val="000000"/>
          <w:sz w:val="24"/>
          <w:spacing w:val="0"/>
          <w:w w:val="100"/>
          <w:rFonts w:ascii="Times New Roman" w:cs="Times New Roman" w:hAnsi="Times New Roman"/>
          <w:caps w:val="0"/>
        </w:rPr>
        <w:t>List</w:t>
      </w:r>
      <w:r w:rsidRPr="000A6E4B">
        <w:rPr>
          <w:szCs w:val="24"/>
          <w:bCs/>
          <w:b w:val="0"/>
          <w:i w:val="0"/>
          <w:color w:val="000000"/>
          <w:sz w:val="24"/>
          <w:spacing w:val="0"/>
          <w:w w:val="100"/>
          <w:rFonts w:ascii="Times New Roman" w:cs="Times New Roman" w:hAnsi="Times New Roman"/>
          <w:caps w:val="0"/>
        </w:rPr>
        <w:t> </w:t>
      </w:r>
      <w:r w:rsidRPr="000A6E4B">
        <w:rPr>
          <w:szCs w:val="24"/>
          <w:bCs/>
          <w:b w:val="0"/>
          <w:i w:val="0"/>
          <w:color w:val="000000"/>
          <w:sz w:val="24"/>
          <w:spacing w:val="0"/>
          <w:w w:val="100"/>
          <w:rFonts w:ascii="Times New Roman" w:cs="Times New Roman" w:hAnsi="Times New Roman"/>
          <w:caps w:val="0"/>
        </w:rPr>
        <w:t>of</w:t>
      </w:r>
      <w:r w:rsidRPr="000A6E4B">
        <w:rPr>
          <w:szCs w:val="24"/>
          <w:bCs/>
          <w:b w:val="0"/>
          <w:i w:val="0"/>
          <w:color w:val="000000"/>
          <w:sz w:val="24"/>
          <w:spacing w:val="0"/>
          <w:w w:val="100"/>
          <w:rFonts w:ascii="Times New Roman" w:cs="Times New Roman" w:hAnsi="Times New Roman"/>
          <w:caps w:val="0"/>
        </w:rPr>
        <w:t> </w:t>
      </w:r>
      <w:r w:rsidRPr="000A6E4B">
        <w:rPr>
          <w:szCs w:val="24"/>
          <w:bCs/>
          <w:b w:val="0"/>
          <w:i w:val="0"/>
          <w:color w:val="000000"/>
          <w:sz w:val="24"/>
          <w:spacing w:val="0"/>
          <w:w w:val="100"/>
          <w:rFonts w:ascii="Times New Roman" w:cs="Times New Roman" w:hAnsi="Times New Roman"/>
          <w:caps w:val="0"/>
        </w:rPr>
        <w:t>Figures</w:t>
      </w:r>
      <w:r w:rsidRPr="000A6E4B">
        <w:rPr>
          <w:szCs w:val="24"/>
          <w:bCs/>
          <w:b w:val="0"/>
          <w:i w:val="0"/>
          <w:color w:val="000000"/>
          <w:sz w:val="24"/>
          <w:spacing w:val="0"/>
          <w:w w:val="100"/>
          <w:rFonts w:ascii="Times New Roman" w:cs="Times New Roman" w:hAnsi="Times New Roman"/>
          <w:caps w:val="0"/>
        </w:rPr>
        <w:t> </w:t>
      </w:r>
      <w:r w:rsidRPr="000A6E4B">
        <w:rPr>
          <w:szCs w:val="24"/>
          <w:bCs/>
          <w:b w:val="0"/>
          <w:i w:val="0"/>
          <w:color w:val="000000"/>
          <w:sz w:val="24"/>
          <w:spacing w:val="0"/>
          <w:w w:val="100"/>
          <w:rFonts w:ascii="Times New Roman" w:cs="Times New Roman" w:hAnsi="Times New Roman"/>
          <w:caps w:val="0"/>
        </w:rPr>
        <w:tab/>
      </w:r>
      <w:r w:rsidRPr="000A6E4B">
        <w:rPr>
          <w:szCs w:val="24"/>
          <w:bCs/>
          <w:b w:val="0"/>
          <w:i w:val="0"/>
          <w:color w:val="000000"/>
          <w:sz w:val="24"/>
          <w:spacing w:val="0"/>
          <w:w w:val="100"/>
          <w:rFonts w:ascii="Times New Roman" w:cs="Times New Roman" w:hAnsi="Times New Roman"/>
          <w:caps w:val="0"/>
        </w:rPr>
        <w:tab/>
      </w:r>
      <w:r w:rsidRPr="000A6E4B">
        <w:rPr>
          <w:szCs w:val="24"/>
          <w:bCs/>
          <w:b w:val="0"/>
          <w:i w:val="0"/>
          <w:color w:val="000000"/>
          <w:sz w:val="24"/>
          <w:spacing w:val="0"/>
          <w:w w:val="100"/>
          <w:rFonts w:ascii="Times New Roman" w:cs="Times New Roman" w:hAnsi="Times New Roman"/>
          <w:caps w:val="0"/>
        </w:rPr>
        <w:tab/>
      </w:r>
      <w:r w:rsidRPr="000A6E4B">
        <w:rPr>
          <w:szCs w:val="24"/>
          <w:bCs/>
          <w:b w:val="0"/>
          <w:i w:val="0"/>
          <w:color w:val="000000"/>
          <w:sz w:val="24"/>
          <w:spacing w:val="0"/>
          <w:w w:val="100"/>
          <w:rFonts w:ascii="Times New Roman" w:cs="Times New Roman" w:hAnsi="Times New Roman"/>
          <w:caps w:val="0"/>
        </w:rPr>
        <w:tab/>
      </w:r>
      <w:r w:rsidRPr="000A6E4B">
        <w:rPr>
          <w:szCs w:val="24"/>
          <w:bCs/>
          <w:b w:val="0"/>
          <w:i w:val="0"/>
          <w:color w:val="000000"/>
          <w:sz w:val="24"/>
          <w:spacing w:val="0"/>
          <w:w w:val="100"/>
          <w:rFonts w:ascii="Times New Roman" w:cs="Times New Roman" w:hAnsi="Times New Roman"/>
          <w:caps w:val="0"/>
        </w:rPr>
        <w:tab/>
      </w:r>
      <w:r w:rsidRPr="000A6E4B">
        <w:rPr>
          <w:szCs w:val="24"/>
          <w:bCs/>
          <w:b w:val="0"/>
          <w:i w:val="0"/>
          <w:color w:val="000000"/>
          <w:sz w:val="24"/>
          <w:spacing w:val="0"/>
          <w:w w:val="100"/>
          <w:rFonts w:ascii="Times New Roman" w:cs="Times New Roman" w:hAnsi="Times New Roman"/>
          <w:caps w:val="0"/>
        </w:rPr>
        <w:tab/>
      </w:r>
      <w:r w:rsidRPr="000A6E4B">
        <w:rPr>
          <w:szCs w:val="24"/>
          <w:bCs/>
          <w:b w:val="0"/>
          <w:i w:val="0"/>
          <w:color w:val="000000"/>
          <w:sz w:val="24"/>
          <w:spacing w:val="0"/>
          <w:w w:val="100"/>
          <w:rFonts w:ascii="Times New Roman" w:cs="Times New Roman" w:hAnsi="Times New Roman"/>
          <w:caps w:val="0"/>
        </w:rPr>
        <w:tab/>
      </w:r>
      <w:r w:rsidRPr="000A6E4B">
        <w:rPr>
          <w:szCs w:val="24"/>
          <w:bCs/>
          <w:b w:val="0"/>
          <w:i w:val="0"/>
          <w:color w:val="000000"/>
          <w:sz w:val="24"/>
          <w:spacing w:val="0"/>
          <w:w w:val="100"/>
          <w:rFonts w:ascii="Times New Roman" w:cs="Times New Roman" w:hAnsi="Times New Roman"/>
          <w:caps w:val="0"/>
        </w:rPr>
        <w:tab/>
      </w:r>
      <w:r w:rsidRPr="000A6E4B">
        <w:rPr>
          <w:szCs w:val="24"/>
          <w:bCs/>
          <w:b w:val="0"/>
          <w:i w:val="0"/>
          <w:color w:val="000000"/>
          <w:sz w:val="24"/>
          <w:spacing w:val="0"/>
          <w:w w:val="100"/>
          <w:rFonts w:ascii="Times New Roman" w:cs="Times New Roman" w:hAnsi="Times New Roman"/>
          <w:caps w:val="0"/>
        </w:rPr>
        <w:tab/>
      </w:r>
      <w:r w:rsidRPr="000A6E4B">
        <w:rPr>
          <w:szCs w:val="24"/>
          <w:bCs/>
          <w:b w:val="0"/>
          <w:i w:val="0"/>
          <w:color w:val="000000"/>
          <w:sz w:val="24"/>
          <w:spacing w:val="0"/>
          <w:w w:val="100"/>
          <w:rFonts w:ascii="Times New Roman" w:cs="Times New Roman" w:hAnsi="Times New Roman"/>
          <w:caps w:val="0"/>
        </w:rPr>
        <w:t>x</w:t>
      </w:r>
      <w:r>
        <w:rPr>
          <w:szCs w:val="24"/>
          <w:bCs/>
          <w:b w:val="0"/>
          <w:i w:val="0"/>
          <w:color w:val="000000"/>
          <w:sz w:val="24"/>
          <w:spacing w:val="0"/>
          <w:w w:val="100"/>
          <w:rFonts w:ascii="Times New Roman" w:cs="Times New Roman" w:hAnsi="Times New Roman"/>
          <w:caps w:val="0"/>
        </w:rPr>
        <w:t>i</w:t>
      </w:r>
      <w:r w:rsidRPr="000A6E4B">
        <w:rPr>
          <w:szCs w:val="24"/>
          <w:bCs/>
          <w:b w:val="0"/>
          <w:i w:val="0"/>
          <w:color w:val="000000"/>
          <w:sz w:val="24"/>
          <w:spacing w:val="0"/>
          <w:w w:val="100"/>
          <w:rFonts w:ascii="Times New Roman" w:cs="Times New Roman" w:hAnsi="Times New Roman"/>
          <w:caps w:val="0"/>
        </w:rPr>
        <w:t>ii</w:t>
      </w:r>
    </w:p>
    <w:p w:rsidR="00ED63FF" w:rsidRPr="000A6E4B" w:rsidRDefault="00ED63FF" w:rsidP="00ED63FF">
      <w:pPr>
        <w:spacing w:before="0" w:beforeAutospacing="0" w:after="0" w:afterAutospacing="0" w:lineRule="auto" w:line="240"/>
        <w:rPr>
          <w:szCs w:val="24"/>
          <w:bCs/>
          <w:b w:val="0"/>
          <w:i w:val="0"/>
          <w:color w:val="000000"/>
          <w:sz w:val="24"/>
          <w:spacing w:val="0"/>
          <w:w w:val="100"/>
          <w:rFonts w:ascii="Times New Roman" w:cs="Times New Roman" w:hAnsi="Times New Roman"/>
          <w:caps w:val="0"/>
        </w:rPr>
        <w:snapToGrid w:val="0"/>
        <w:textAlignment w:val="baseline"/>
      </w:pPr>
      <w:r>
        <w:rPr>
          <w:b w:val="0"/>
          <w:i w:val="0"/>
          <w:color w:val="000000"/>
          <w:sz w:val="24"/>
          <w:spacing w:val="0"/>
          <w:w w:val="100"/>
          <w:rFonts w:ascii="Times New Roman" w:cs="Times New Roman" w:hAnsi="Times New Roman"/>
          <w:caps w:val="0"/>
        </w:rPr>
        <w:t/>
      </w:r>
    </w:p>
    <w:p w:rsidR="00ED63FF" w:rsidRPr="000A6E4B" w:rsidRDefault="00ED63FF" w:rsidP="00ED63FF">
      <w:pPr>
        <w:spacing w:before="0" w:beforeAutospacing="0" w:after="120" w:afterAutospacing="0" w:lineRule="auto" w:line="360"/>
        <w:rPr>
          <w:szCs w:val="24"/>
          <w:b w:val="1"/>
          <w:i w:val="0"/>
          <w:sz w:val="24"/>
          <w:spacing w:val="0"/>
          <w:w w:val="100"/>
          <w:rFonts w:ascii="Times New Roman" w:cs="Times New Roman" w:hAnsi="Times New Roman"/>
          <w:caps w:val="0"/>
        </w:rPr>
        <w:snapToGrid w:val="0"/>
        <w:textAlignment w:val="baseline"/>
      </w:pPr>
      <w:r w:rsidRPr="000A6E4B">
        <w:rPr>
          <w:szCs w:val="24"/>
          <w:b w:val="1"/>
          <w:i w:val="0"/>
          <w:sz w:val="24"/>
          <w:spacing w:val="0"/>
          <w:w w:val="100"/>
          <w:rFonts w:ascii="Times New Roman" w:cs="Times New Roman" w:hAnsi="Times New Roman"/>
          <w:caps w:val="0"/>
        </w:rPr>
        <w:t>CHAPTER</w:t>
      </w:r>
      <w:r w:rsidRPr="000A6E4B">
        <w:rPr>
          <w:szCs w:val="24"/>
          <w:b w:val="1"/>
          <w:i w:val="0"/>
          <w:sz w:val="24"/>
          <w:spacing w:val="0"/>
          <w:w w:val="100"/>
          <w:rFonts w:ascii="Times New Roman" w:cs="Times New Roman" w:hAnsi="Times New Roman"/>
          <w:caps w:val="0"/>
        </w:rPr>
        <w:t> </w:t>
      </w:r>
      <w:r w:rsidRPr="000A6E4B">
        <w:rPr>
          <w:szCs w:val="24"/>
          <w:b w:val="1"/>
          <w:i w:val="0"/>
          <w:sz w:val="24"/>
          <w:spacing w:val="0"/>
          <w:w w:val="100"/>
          <w:rFonts w:ascii="Times New Roman" w:cs="Times New Roman" w:hAnsi="Times New Roman"/>
          <w:caps w:val="0"/>
        </w:rPr>
        <w:t>ONE:</w:t>
      </w:r>
      <w:r w:rsidRPr="000A6E4B">
        <w:rPr>
          <w:szCs w:val="24"/>
          <w:b w:val="1"/>
          <w:i w:val="0"/>
          <w:sz w:val="24"/>
          <w:spacing w:val="0"/>
          <w:w w:val="100"/>
          <w:rFonts w:ascii="Times New Roman" w:cs="Times New Roman" w:hAnsi="Times New Roman"/>
          <w:caps w:val="0"/>
        </w:rPr>
        <w:t> </w:t>
      </w:r>
      <w:r w:rsidRPr="000A6E4B">
        <w:rPr>
          <w:szCs w:val="24"/>
          <w:b w:val="1"/>
          <w:i w:val="0"/>
          <w:sz w:val="24"/>
          <w:spacing w:val="0"/>
          <w:w w:val="100"/>
          <w:rFonts w:ascii="Times New Roman" w:cs="Times New Roman" w:hAnsi="Times New Roman"/>
          <w:caps w:val="0"/>
        </w:rPr>
        <w:t>INTRODUCTION</w:t>
      </w:r>
    </w:p>
    <w:p w:rsidR="00ED63FF" w:rsidRPr="000A6E4B" w:rsidRDefault="00ED63FF" w:rsidP="00ED63FF">
      <w:pPr>
        <w:spacing w:before="0" w:beforeAutospacing="0" w:after="120" w:afterAutospacing="0" w:lineRule="auto" w:line="360"/>
        <w:rPr>
          <w:szCs w:val="24"/>
          <w:b w:val="0"/>
          <w:i w:val="0"/>
          <w:sz w:val="24"/>
          <w:spacing w:val="0"/>
          <w:w w:val="100"/>
          <w:rFonts w:ascii="Times New Roman" w:cs="Times New Roman" w:hAnsi="Times New Roman"/>
          <w:caps w:val="0"/>
        </w:rPr>
        <w:snapToGrid w:val="0"/>
        <w:textAlignment w:val="baseline"/>
      </w:pPr>
      <w:r w:rsidRPr="000A6E4B">
        <w:rPr>
          <w:szCs w:val="24"/>
          <w:b w:val="0"/>
          <w:i w:val="0"/>
          <w:sz w:val="24"/>
          <w:spacing w:val="0"/>
          <w:w w:val="100"/>
          <w:rFonts w:ascii="Times New Roman" w:cs="Times New Roman" w:hAnsi="Times New Roman"/>
          <w:caps w:val="0"/>
        </w:rPr>
        <w:t>1.1</w:t>
      </w:r>
      <w:r w:rsidRPr="000A6E4B">
        <w:rPr>
          <w:szCs w:val="24"/>
          <w:b w:val="0"/>
          <w:i w:val="0"/>
          <w:sz w:val="24"/>
          <w:spacing w:val="0"/>
          <w:w w:val="100"/>
          <w:rFonts w:ascii="Times New Roman" w:cs="Times New Roman" w:hAnsi="Times New Roman"/>
          <w:caps w:val="0"/>
        </w:rPr>
        <w:tab/>
      </w:r>
      <w:r w:rsidRPr="000A6E4B">
        <w:rPr>
          <w:szCs w:val="24"/>
          <w:b w:val="0"/>
          <w:i w:val="0"/>
          <w:sz w:val="24"/>
          <w:spacing w:val="0"/>
          <w:w w:val="100"/>
          <w:rFonts w:ascii="Times New Roman" w:cs="Times New Roman" w:hAnsi="Times New Roman"/>
          <w:caps w:val="0"/>
        </w:rPr>
        <w:t>Background</w:t>
      </w:r>
      <w:r w:rsidRPr="000A6E4B">
        <w:rPr>
          <w:szCs w:val="24"/>
          <w:b w:val="0"/>
          <w:i w:val="0"/>
          <w:sz w:val="24"/>
          <w:spacing w:val="0"/>
          <w:w w:val="100"/>
          <w:rFonts w:ascii="Times New Roman" w:cs="Times New Roman" w:hAnsi="Times New Roman"/>
          <w:caps w:val="0"/>
        </w:rPr>
        <w:t> </w:t>
      </w:r>
      <w:r w:rsidRPr="000A6E4B">
        <w:rPr>
          <w:szCs w:val="24"/>
          <w:b w:val="0"/>
          <w:i w:val="0"/>
          <w:sz w:val="24"/>
          <w:spacing w:val="0"/>
          <w:w w:val="100"/>
          <w:rFonts w:ascii="Times New Roman" w:cs="Times New Roman" w:hAnsi="Times New Roman"/>
          <w:caps w:val="0"/>
        </w:rPr>
        <w:t>to</w:t>
      </w:r>
      <w:r w:rsidRPr="000A6E4B">
        <w:rPr>
          <w:szCs w:val="24"/>
          <w:b w:val="0"/>
          <w:i w:val="0"/>
          <w:sz w:val="24"/>
          <w:spacing w:val="0"/>
          <w:w w:val="100"/>
          <w:rFonts w:ascii="Times New Roman" w:cs="Times New Roman" w:hAnsi="Times New Roman"/>
          <w:caps w:val="0"/>
        </w:rPr>
        <w:t> </w:t>
      </w:r>
      <w:r w:rsidRPr="000A6E4B">
        <w:rPr>
          <w:szCs w:val="24"/>
          <w:b w:val="0"/>
          <w:i w:val="0"/>
          <w:sz w:val="24"/>
          <w:spacing w:val="0"/>
          <w:w w:val="100"/>
          <w:rFonts w:ascii="Times New Roman" w:cs="Times New Roman" w:hAnsi="Times New Roman"/>
          <w:caps w:val="0"/>
        </w:rPr>
        <w:t>the</w:t>
      </w:r>
      <w:r w:rsidRPr="000A6E4B">
        <w:rPr>
          <w:szCs w:val="24"/>
          <w:b w:val="0"/>
          <w:i w:val="0"/>
          <w:sz w:val="24"/>
          <w:spacing w:val="0"/>
          <w:w w:val="100"/>
          <w:rFonts w:ascii="Times New Roman" w:cs="Times New Roman" w:hAnsi="Times New Roman"/>
          <w:caps w:val="0"/>
        </w:rPr>
        <w:t> </w:t>
      </w:r>
      <w:r w:rsidRPr="000A6E4B">
        <w:rPr>
          <w:szCs w:val="24"/>
          <w:b w:val="0"/>
          <w:i w:val="0"/>
          <w:sz w:val="24"/>
          <w:spacing w:val="0"/>
          <w:w w:val="100"/>
          <w:rFonts w:ascii="Times New Roman" w:cs="Times New Roman" w:hAnsi="Times New Roman"/>
          <w:caps w:val="0"/>
        </w:rPr>
        <w:t>Study</w:t>
      </w:r>
      <w:r w:rsidRPr="000A6E4B">
        <w:rPr>
          <w:szCs w:val="24"/>
          <w:b w:val="0"/>
          <w:i w:val="0"/>
          <w:sz w:val="24"/>
          <w:spacing w:val="0"/>
          <w:w w:val="100"/>
          <w:rFonts w:ascii="Times New Roman" w:cs="Times New Roman" w:hAnsi="Times New Roman"/>
          <w:caps w:val="0"/>
        </w:rPr>
        <w:tab/>
      </w:r>
      <w:r w:rsidRPr="000A6E4B">
        <w:rPr>
          <w:szCs w:val="24"/>
          <w:b w:val="0"/>
          <w:i w:val="0"/>
          <w:sz w:val="24"/>
          <w:spacing w:val="0"/>
          <w:w w:val="100"/>
          <w:rFonts w:ascii="Times New Roman" w:cs="Times New Roman" w:hAnsi="Times New Roman"/>
          <w:caps w:val="0"/>
        </w:rPr>
        <w:tab/>
      </w:r>
      <w:r w:rsidRPr="000A6E4B">
        <w:rPr>
          <w:szCs w:val="24"/>
          <w:b w:val="0"/>
          <w:i w:val="0"/>
          <w:sz w:val="24"/>
          <w:spacing w:val="0"/>
          <w:w w:val="100"/>
          <w:rFonts w:ascii="Times New Roman" w:cs="Times New Roman" w:hAnsi="Times New Roman"/>
          <w:caps w:val="0"/>
        </w:rPr>
        <w:tab/>
      </w:r>
      <w:r w:rsidRPr="000A6E4B">
        <w:rPr>
          <w:szCs w:val="24"/>
          <w:b w:val="0"/>
          <w:i w:val="0"/>
          <w:sz w:val="24"/>
          <w:spacing w:val="0"/>
          <w:w w:val="100"/>
          <w:rFonts w:ascii="Times New Roman" w:cs="Times New Roman" w:hAnsi="Times New Roman"/>
          <w:caps w:val="0"/>
        </w:rPr>
        <w:tab/>
      </w:r>
      <w:r w:rsidRPr="000A6E4B">
        <w:rPr>
          <w:szCs w:val="24"/>
          <w:b w:val="0"/>
          <w:i w:val="0"/>
          <w:sz w:val="24"/>
          <w:spacing w:val="0"/>
          <w:w w:val="100"/>
          <w:rFonts w:ascii="Times New Roman" w:cs="Times New Roman" w:hAnsi="Times New Roman"/>
          <w:caps w:val="0"/>
        </w:rPr>
        <w:tab/>
      </w:r>
      <w:r w:rsidRPr="000A6E4B">
        <w:rPr>
          <w:szCs w:val="24"/>
          <w:b w:val="0"/>
          <w:i w:val="0"/>
          <w:sz w:val="24"/>
          <w:spacing w:val="0"/>
          <w:w w:val="100"/>
          <w:rFonts w:ascii="Times New Roman" w:cs="Times New Roman" w:hAnsi="Times New Roman"/>
          <w:caps w:val="0"/>
        </w:rPr>
        <w:tab/>
      </w:r>
      <w:r w:rsidRPr="000A6E4B">
        <w:rPr>
          <w:szCs w:val="24"/>
          <w:b w:val="0"/>
          <w:i w:val="0"/>
          <w:sz w:val="24"/>
          <w:spacing w:val="0"/>
          <w:w w:val="100"/>
          <w:rFonts w:ascii="Times New Roman" w:cs="Times New Roman" w:hAnsi="Times New Roman"/>
          <w:caps w:val="0"/>
        </w:rPr>
        <w:tab/>
      </w:r>
      <w:r w:rsidRPr="000A6E4B">
        <w:rPr>
          <w:szCs w:val="24"/>
          <w:b w:val="0"/>
          <w:i w:val="0"/>
          <w:sz w:val="24"/>
          <w:spacing w:val="0"/>
          <w:w w:val="100"/>
          <w:rFonts w:ascii="Times New Roman" w:cs="Times New Roman" w:hAnsi="Times New Roman"/>
          <w:caps w:val="0"/>
        </w:rPr>
        <w:t>1</w:t>
      </w:r>
    </w:p>
    <w:p w:rsidR="00ED63FF" w:rsidRPr="000A6E4B" w:rsidRDefault="00ED63FF" w:rsidP="00ED63FF">
      <w:pPr>
        <w:jc w:val="both"/>
        <w:spacing w:before="0" w:beforeAutospacing="0" w:after="120" w:afterAutospacing="0" w:lineRule="auto" w:line="360"/>
        <w:rPr>
          <w:szCs w:val="24"/>
          <w:b w:val="0"/>
          <w:i w:val="0"/>
          <w:sz w:val="24"/>
          <w:spacing w:val="0"/>
          <w:w w:val="100"/>
          <w:rFonts w:ascii="Times New Roman" w:cs="Times New Roman" w:hAnsi="Times New Roman"/>
          <w:caps w:val="0"/>
        </w:rPr>
        <w:snapToGrid w:val="0"/>
        <w:textAlignment w:val="baseline"/>
      </w:pPr>
      <w:r w:rsidRPr="000A6E4B">
        <w:rPr>
          <w:szCs w:val="24"/>
          <w:b w:val="0"/>
          <w:i w:val="0"/>
          <w:sz w:val="24"/>
          <w:spacing w:val="0"/>
          <w:w w:val="100"/>
          <w:rFonts w:ascii="Times New Roman" w:cs="Times New Roman" w:hAnsi="Times New Roman"/>
          <w:caps w:val="0"/>
        </w:rPr>
        <w:t>1.2</w:t>
      </w:r>
      <w:r w:rsidRPr="000A6E4B">
        <w:rPr>
          <w:szCs w:val="24"/>
          <w:b w:val="0"/>
          <w:i w:val="0"/>
          <w:sz w:val="24"/>
          <w:spacing w:val="0"/>
          <w:w w:val="100"/>
          <w:rFonts w:ascii="Times New Roman" w:cs="Times New Roman" w:hAnsi="Times New Roman"/>
          <w:caps w:val="0"/>
        </w:rPr>
        <w:tab/>
      </w:r>
      <w:r w:rsidRPr="000A6E4B">
        <w:rPr>
          <w:szCs w:val="24"/>
          <w:b w:val="0"/>
          <w:i w:val="0"/>
          <w:sz w:val="24"/>
          <w:spacing w:val="0"/>
          <w:w w:val="100"/>
          <w:rFonts w:ascii="Times New Roman" w:cs="Times New Roman" w:hAnsi="Times New Roman"/>
          <w:caps w:val="0"/>
        </w:rPr>
        <w:t>Statement</w:t>
      </w:r>
      <w:r w:rsidRPr="000A6E4B">
        <w:rPr>
          <w:szCs w:val="24"/>
          <w:b w:val="0"/>
          <w:i w:val="0"/>
          <w:sz w:val="24"/>
          <w:spacing w:val="0"/>
          <w:w w:val="100"/>
          <w:rFonts w:ascii="Times New Roman" w:cs="Times New Roman" w:hAnsi="Times New Roman"/>
          <w:caps w:val="0"/>
        </w:rPr>
        <w:t> </w:t>
      </w:r>
      <w:r w:rsidRPr="000A6E4B">
        <w:rPr>
          <w:szCs w:val="24"/>
          <w:b w:val="0"/>
          <w:i w:val="0"/>
          <w:sz w:val="24"/>
          <w:spacing w:val="0"/>
          <w:w w:val="100"/>
          <w:rFonts w:ascii="Times New Roman" w:cs="Times New Roman" w:hAnsi="Times New Roman"/>
          <w:caps w:val="0"/>
        </w:rPr>
        <w:t>of</w:t>
      </w:r>
      <w:r w:rsidRPr="000A6E4B">
        <w:rPr>
          <w:szCs w:val="24"/>
          <w:b w:val="0"/>
          <w:i w:val="0"/>
          <w:sz w:val="24"/>
          <w:spacing w:val="0"/>
          <w:w w:val="100"/>
          <w:rFonts w:ascii="Times New Roman" w:cs="Times New Roman" w:hAnsi="Times New Roman"/>
          <w:caps w:val="0"/>
        </w:rPr>
        <w:t> </w:t>
      </w:r>
      <w:r w:rsidRPr="000A6E4B">
        <w:rPr>
          <w:szCs w:val="24"/>
          <w:b w:val="0"/>
          <w:i w:val="0"/>
          <w:sz w:val="24"/>
          <w:spacing w:val="0"/>
          <w:w w:val="100"/>
          <w:rFonts w:ascii="Times New Roman" w:cs="Times New Roman" w:hAnsi="Times New Roman"/>
          <w:caps w:val="0"/>
        </w:rPr>
        <w:t>the</w:t>
      </w:r>
      <w:r w:rsidRPr="000A6E4B">
        <w:rPr>
          <w:szCs w:val="24"/>
          <w:b w:val="0"/>
          <w:i w:val="0"/>
          <w:sz w:val="24"/>
          <w:spacing w:val="0"/>
          <w:w w:val="100"/>
          <w:rFonts w:ascii="Times New Roman" w:cs="Times New Roman" w:hAnsi="Times New Roman"/>
          <w:caps w:val="0"/>
        </w:rPr>
        <w:t> </w:t>
      </w:r>
      <w:r w:rsidRPr="000A6E4B">
        <w:rPr>
          <w:szCs w:val="24"/>
          <w:b w:val="0"/>
          <w:i w:val="0"/>
          <w:sz w:val="24"/>
          <w:spacing w:val="0"/>
          <w:w w:val="100"/>
          <w:rFonts w:ascii="Times New Roman" w:cs="Times New Roman" w:hAnsi="Times New Roman"/>
          <w:caps w:val="0"/>
        </w:rPr>
        <w:t>Problem</w:t>
      </w:r>
      <w:r w:rsidRPr="000A6E4B">
        <w:rPr>
          <w:szCs w:val="24"/>
          <w:b w:val="0"/>
          <w:i w:val="0"/>
          <w:sz w:val="24"/>
          <w:spacing w:val="0"/>
          <w:w w:val="100"/>
          <w:rFonts w:ascii="Times New Roman" w:cs="Times New Roman" w:hAnsi="Times New Roman"/>
          <w:caps w:val="0"/>
        </w:rPr>
        <w:tab/>
      </w:r>
      <w:r w:rsidRPr="000A6E4B">
        <w:rPr>
          <w:szCs w:val="24"/>
          <w:b w:val="0"/>
          <w:i w:val="0"/>
          <w:sz w:val="24"/>
          <w:spacing w:val="0"/>
          <w:w w:val="100"/>
          <w:rFonts w:ascii="Times New Roman" w:cs="Times New Roman" w:hAnsi="Times New Roman"/>
          <w:caps w:val="0"/>
        </w:rPr>
        <w:tab/>
      </w:r>
      <w:r w:rsidRPr="000A6E4B">
        <w:rPr>
          <w:szCs w:val="24"/>
          <w:b w:val="0"/>
          <w:i w:val="0"/>
          <w:sz w:val="24"/>
          <w:spacing w:val="0"/>
          <w:w w:val="100"/>
          <w:rFonts w:ascii="Times New Roman" w:cs="Times New Roman" w:hAnsi="Times New Roman"/>
          <w:caps w:val="0"/>
        </w:rPr>
        <w:tab/>
      </w:r>
      <w:r w:rsidRPr="000A6E4B">
        <w:rPr>
          <w:szCs w:val="24"/>
          <w:b w:val="0"/>
          <w:i w:val="0"/>
          <w:sz w:val="24"/>
          <w:spacing w:val="0"/>
          <w:w w:val="100"/>
          <w:rFonts w:ascii="Times New Roman" w:cs="Times New Roman" w:hAnsi="Times New Roman"/>
          <w:caps w:val="0"/>
        </w:rPr>
        <w:tab/>
      </w:r>
      <w:r w:rsidRPr="000A6E4B">
        <w:rPr>
          <w:szCs w:val="24"/>
          <w:b w:val="0"/>
          <w:i w:val="0"/>
          <w:sz w:val="24"/>
          <w:spacing w:val="0"/>
          <w:w w:val="100"/>
          <w:rFonts w:ascii="Times New Roman" w:cs="Times New Roman" w:hAnsi="Times New Roman"/>
          <w:caps w:val="0"/>
        </w:rPr>
        <w:tab/>
      </w:r>
      <w:r w:rsidRPr="000A6E4B">
        <w:rPr>
          <w:szCs w:val="24"/>
          <w:b w:val="0"/>
          <w:i w:val="0"/>
          <w:sz w:val="24"/>
          <w:spacing w:val="0"/>
          <w:w w:val="100"/>
          <w:rFonts w:ascii="Times New Roman" w:cs="Times New Roman" w:hAnsi="Times New Roman"/>
          <w:caps w:val="0"/>
        </w:rPr>
        <w:tab/>
      </w:r>
      <w:r w:rsidRPr="000A6E4B">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5</w:t>
      </w:r>
    </w:p>
    <w:p w:rsidR="00ED63FF" w:rsidRPr="000A6E4B" w:rsidRDefault="00ED63FF" w:rsidP="00ED63FF">
      <w:pPr>
        <w:jc w:val="both"/>
        <w:spacing w:before="0" w:beforeAutospacing="0" w:after="120" w:afterAutospacing="0" w:lineRule="auto" w:line="360"/>
        <w:rPr>
          <w:szCs w:val="24"/>
          <w:b w:val="0"/>
          <w:i w:val="0"/>
          <w:sz w:val="24"/>
          <w:spacing w:val="0"/>
          <w:w w:val="100"/>
          <w:rFonts w:ascii="Times New Roman" w:cs="Times New Roman" w:hAnsi="Times New Roman"/>
          <w:caps w:val="0"/>
        </w:rPr>
        <w:snapToGrid w:val="0"/>
        <w:textAlignment w:val="baseline"/>
      </w:pPr>
      <w:r>
        <w:rPr>
          <w:szCs w:val="24"/>
          <w:b w:val="0"/>
          <w:i w:val="0"/>
          <w:sz w:val="24"/>
          <w:spacing w:val="0"/>
          <w:w w:val="100"/>
          <w:rFonts w:ascii="Times New Roman" w:cs="Times New Roman" w:hAnsi="Times New Roman"/>
          <w:caps w:val="0"/>
        </w:rPr>
        <w:t>1.3</w:t>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Research</w:t>
      </w:r>
      <w:r>
        <w:rPr>
          <w:szCs w:val="24"/>
          <w:b w:val="0"/>
          <w:i w:val="0"/>
          <w:sz w:val="24"/>
          <w:spacing w:val="0"/>
          <w:w w:val="100"/>
          <w:rFonts w:ascii="Times New Roman" w:cs="Times New Roman" w:hAnsi="Times New Roman"/>
          <w:caps w:val="0"/>
        </w:rPr>
        <w:t> </w:t>
      </w:r>
      <w:r>
        <w:rPr>
          <w:szCs w:val="24"/>
          <w:b w:val="0"/>
          <w:i w:val="0"/>
          <w:sz w:val="24"/>
          <w:spacing w:val="0"/>
          <w:w w:val="100"/>
          <w:rFonts w:ascii="Times New Roman" w:cs="Times New Roman" w:hAnsi="Times New Roman"/>
          <w:caps w:val="0"/>
        </w:rPr>
        <w:t>Questions</w:t>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7</w:t>
      </w:r>
    </w:p>
    <w:p w:rsidR="00ED63FF" w:rsidRPr="000A6E4B" w:rsidRDefault="00ED63FF" w:rsidP="00ED63FF">
      <w:pPr>
        <w:jc w:val="both"/>
        <w:spacing w:before="0" w:beforeAutospacing="0" w:after="120" w:afterAutospacing="0" w:lineRule="auto" w:line="360"/>
        <w:rPr>
          <w:szCs w:val="24"/>
          <w:b w:val="0"/>
          <w:i w:val="0"/>
          <w:sz w:val="24"/>
          <w:spacing w:val="0"/>
          <w:w w:val="100"/>
          <w:rFonts w:ascii="Times New Roman" w:cs="Times New Roman" w:hAnsi="Times New Roman"/>
          <w:caps w:val="0"/>
        </w:rPr>
        <w:snapToGrid w:val="0"/>
        <w:textAlignment w:val="baseline"/>
      </w:pPr>
      <w:r w:rsidRPr="000A6E4B">
        <w:rPr>
          <w:szCs w:val="24"/>
          <w:b w:val="0"/>
          <w:i w:val="0"/>
          <w:sz w:val="24"/>
          <w:spacing w:val="0"/>
          <w:w w:val="100"/>
          <w:rFonts w:ascii="Times New Roman" w:cs="Times New Roman" w:hAnsi="Times New Roman"/>
          <w:caps w:val="0"/>
        </w:rPr>
        <w:t>1.4</w:t>
      </w:r>
      <w:r w:rsidRPr="000A6E4B">
        <w:rPr>
          <w:szCs w:val="24"/>
          <w:b w:val="0"/>
          <w:i w:val="0"/>
          <w:sz w:val="24"/>
          <w:spacing w:val="0"/>
          <w:w w:val="100"/>
          <w:rFonts w:ascii="Times New Roman" w:cs="Times New Roman" w:hAnsi="Times New Roman"/>
          <w:caps w:val="0"/>
        </w:rPr>
        <w:t> </w:t>
      </w:r>
      <w:r w:rsidRPr="000A6E4B">
        <w:rPr>
          <w:szCs w:val="24"/>
          <w:b w:val="0"/>
          <w:i w:val="0"/>
          <w:sz w:val="24"/>
          <w:spacing w:val="0"/>
          <w:w w:val="100"/>
          <w:rFonts w:ascii="Times New Roman" w:cs="Times New Roman" w:hAnsi="Times New Roman"/>
          <w:caps w:val="0"/>
        </w:rPr>
        <w:tab/>
      </w:r>
      <w:r w:rsidRPr="000A6E4B">
        <w:rPr>
          <w:szCs w:val="24"/>
          <w:b w:val="0"/>
          <w:i w:val="0"/>
          <w:sz w:val="24"/>
          <w:spacing w:val="0"/>
          <w:w w:val="100"/>
          <w:rFonts w:ascii="Times New Roman" w:cs="Times New Roman" w:hAnsi="Times New Roman"/>
          <w:caps w:val="0"/>
        </w:rPr>
        <w:t>Objectives</w:t>
      </w:r>
      <w:r w:rsidRPr="000A6E4B">
        <w:rPr>
          <w:szCs w:val="24"/>
          <w:b w:val="0"/>
          <w:i w:val="0"/>
          <w:sz w:val="24"/>
          <w:spacing w:val="0"/>
          <w:w w:val="100"/>
          <w:rFonts w:ascii="Times New Roman" w:cs="Times New Roman" w:hAnsi="Times New Roman"/>
          <w:caps w:val="0"/>
        </w:rPr>
        <w:t> </w:t>
      </w:r>
      <w:r w:rsidRPr="000A6E4B">
        <w:rPr>
          <w:szCs w:val="24"/>
          <w:b w:val="0"/>
          <w:i w:val="0"/>
          <w:sz w:val="24"/>
          <w:spacing w:val="0"/>
          <w:w w:val="100"/>
          <w:rFonts w:ascii="Times New Roman" w:cs="Times New Roman" w:hAnsi="Times New Roman"/>
          <w:caps w:val="0"/>
        </w:rPr>
        <w:t>of</w:t>
      </w:r>
      <w:r w:rsidRPr="000A6E4B">
        <w:rPr>
          <w:szCs w:val="24"/>
          <w:b w:val="0"/>
          <w:i w:val="0"/>
          <w:sz w:val="24"/>
          <w:spacing w:val="0"/>
          <w:w w:val="100"/>
          <w:rFonts w:ascii="Times New Roman" w:cs="Times New Roman" w:hAnsi="Times New Roman"/>
          <w:caps w:val="0"/>
        </w:rPr>
        <w:t> </w:t>
      </w:r>
      <w:r w:rsidRPr="000A6E4B">
        <w:rPr>
          <w:szCs w:val="24"/>
          <w:b w:val="0"/>
          <w:i w:val="0"/>
          <w:sz w:val="24"/>
          <w:spacing w:val="0"/>
          <w:w w:val="100"/>
          <w:rFonts w:ascii="Times New Roman" w:cs="Times New Roman" w:hAnsi="Times New Roman"/>
          <w:caps w:val="0"/>
        </w:rPr>
        <w:t>the</w:t>
      </w:r>
      <w:r w:rsidRPr="000A6E4B">
        <w:rPr>
          <w:szCs w:val="24"/>
          <w:b w:val="0"/>
          <w:i w:val="0"/>
          <w:sz w:val="24"/>
          <w:spacing w:val="0"/>
          <w:w w:val="100"/>
          <w:rFonts w:ascii="Times New Roman" w:cs="Times New Roman" w:hAnsi="Times New Roman"/>
          <w:caps w:val="0"/>
        </w:rPr>
        <w:t> </w:t>
      </w:r>
      <w:r w:rsidRPr="000A6E4B">
        <w:rPr>
          <w:szCs w:val="24"/>
          <w:b w:val="0"/>
          <w:i w:val="0"/>
          <w:sz w:val="24"/>
          <w:spacing w:val="0"/>
          <w:w w:val="100"/>
          <w:rFonts w:ascii="Times New Roman" w:cs="Times New Roman" w:hAnsi="Times New Roman"/>
          <w:caps w:val="0"/>
        </w:rPr>
        <w:t>Study</w:t>
      </w:r>
      <w:r w:rsidRPr="000A6E4B">
        <w:rPr>
          <w:szCs w:val="24"/>
          <w:b w:val="0"/>
          <w:i w:val="0"/>
          <w:sz w:val="24"/>
          <w:spacing w:val="0"/>
          <w:w w:val="100"/>
          <w:rFonts w:ascii="Times New Roman" w:cs="Times New Roman" w:hAnsi="Times New Roman"/>
          <w:caps w:val="0"/>
        </w:rPr>
        <w:tab/>
      </w:r>
      <w:r w:rsidRPr="000A6E4B">
        <w:rPr>
          <w:szCs w:val="24"/>
          <w:b w:val="0"/>
          <w:i w:val="0"/>
          <w:sz w:val="24"/>
          <w:spacing w:val="0"/>
          <w:w w:val="100"/>
          <w:rFonts w:ascii="Times New Roman" w:cs="Times New Roman" w:hAnsi="Times New Roman"/>
          <w:caps w:val="0"/>
        </w:rPr>
        <w:tab/>
      </w:r>
      <w:r w:rsidRPr="000A6E4B">
        <w:rPr>
          <w:szCs w:val="24"/>
          <w:b w:val="0"/>
          <w:i w:val="0"/>
          <w:sz w:val="24"/>
          <w:spacing w:val="0"/>
          <w:w w:val="100"/>
          <w:rFonts w:ascii="Times New Roman" w:cs="Times New Roman" w:hAnsi="Times New Roman"/>
          <w:caps w:val="0"/>
        </w:rPr>
        <w:tab/>
      </w:r>
      <w:r w:rsidRPr="000A6E4B">
        <w:rPr>
          <w:szCs w:val="24"/>
          <w:b w:val="0"/>
          <w:i w:val="0"/>
          <w:sz w:val="24"/>
          <w:spacing w:val="0"/>
          <w:w w:val="100"/>
          <w:rFonts w:ascii="Times New Roman" w:cs="Times New Roman" w:hAnsi="Times New Roman"/>
          <w:caps w:val="0"/>
        </w:rPr>
        <w:tab/>
      </w:r>
      <w:r w:rsidRPr="000A6E4B">
        <w:rPr>
          <w:szCs w:val="24"/>
          <w:b w:val="0"/>
          <w:i w:val="0"/>
          <w:sz w:val="24"/>
          <w:spacing w:val="0"/>
          <w:w w:val="100"/>
          <w:rFonts w:ascii="Times New Roman" w:cs="Times New Roman" w:hAnsi="Times New Roman"/>
          <w:caps w:val="0"/>
        </w:rPr>
        <w:tab/>
      </w:r>
      <w:r w:rsidRPr="000A6E4B">
        <w:rPr>
          <w:szCs w:val="24"/>
          <w:b w:val="0"/>
          <w:i w:val="0"/>
          <w:sz w:val="24"/>
          <w:spacing w:val="0"/>
          <w:w w:val="100"/>
          <w:rFonts w:ascii="Times New Roman" w:cs="Times New Roman" w:hAnsi="Times New Roman"/>
          <w:caps w:val="0"/>
        </w:rPr>
        <w:tab/>
      </w:r>
      <w:r w:rsidRPr="000A6E4B">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7</w:t>
      </w:r>
    </w:p>
    <w:p w:rsidR="00ED63FF" w:rsidRDefault="00ED63FF" w:rsidP="00ED63FF">
      <w:pPr>
        <w:jc w:val="both"/>
        <w:spacing w:before="0" w:beforeAutospacing="0" w:after="120" w:afterAutospacing="0" w:lineRule="auto" w:line="360"/>
        <w:rPr>
          <w:szCs w:val="24"/>
          <w:b w:val="0"/>
          <w:i w:val="0"/>
          <w:sz w:val="24"/>
          <w:spacing w:val="0"/>
          <w:w w:val="100"/>
          <w:rFonts w:ascii="Times New Roman" w:cs="Times New Roman" w:hAnsi="Times New Roman"/>
          <w:caps w:val="0"/>
        </w:rPr>
        <w:snapToGrid w:val="0"/>
        <w:textAlignment w:val="baseline"/>
      </w:pPr>
      <w:r w:rsidRPr="000A6E4B">
        <w:rPr>
          <w:szCs w:val="24"/>
          <w:b w:val="0"/>
          <w:i w:val="0"/>
          <w:sz w:val="24"/>
          <w:spacing w:val="0"/>
          <w:w w:val="100"/>
          <w:rFonts w:ascii="Times New Roman" w:cs="Times New Roman" w:hAnsi="Times New Roman"/>
          <w:caps w:val="0"/>
        </w:rPr>
        <w:t>1.5</w:t>
      </w:r>
      <w:r w:rsidRPr="000A6E4B">
        <w:rPr>
          <w:szCs w:val="24"/>
          <w:b w:val="0"/>
          <w:i w:val="0"/>
          <w:sz w:val="24"/>
          <w:spacing w:val="0"/>
          <w:w w:val="100"/>
          <w:rFonts w:ascii="Times New Roman" w:cs="Times New Roman" w:hAnsi="Times New Roman"/>
          <w:caps w:val="0"/>
        </w:rPr>
        <w:t> </w:t>
      </w:r>
      <w:r w:rsidRPr="000A6E4B">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Hypotheses</w:t>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8</w:t>
      </w:r>
    </w:p>
    <w:p w:rsidR="00ED63FF" w:rsidRPr="000A6E4B" w:rsidRDefault="00ED63FF" w:rsidP="00ED63FF">
      <w:pPr>
        <w:jc w:val="both"/>
        <w:spacing w:before="0" w:beforeAutospacing="0" w:after="120" w:afterAutospacing="0" w:lineRule="auto" w:line="360"/>
        <w:rPr>
          <w:szCs w:val="24"/>
          <w:b w:val="0"/>
          <w:i w:val="0"/>
          <w:sz w:val="24"/>
          <w:spacing w:val="0"/>
          <w:w w:val="100"/>
          <w:rFonts w:ascii="Times New Roman" w:cs="Times New Roman" w:hAnsi="Times New Roman"/>
          <w:caps w:val="0"/>
        </w:rPr>
        <w:snapToGrid w:val="0"/>
        <w:textAlignment w:val="baseline"/>
      </w:pPr>
      <w:r>
        <w:rPr>
          <w:szCs w:val="24"/>
          <w:b w:val="0"/>
          <w:i w:val="0"/>
          <w:sz w:val="24"/>
          <w:spacing w:val="0"/>
          <w:w w:val="100"/>
          <w:rFonts w:ascii="Times New Roman" w:cs="Times New Roman" w:hAnsi="Times New Roman"/>
          <w:caps w:val="0"/>
        </w:rPr>
        <w:t>1.6</w:t>
      </w:r>
      <w:r>
        <w:rPr>
          <w:szCs w:val="24"/>
          <w:b w:val="0"/>
          <w:i w:val="0"/>
          <w:sz w:val="24"/>
          <w:spacing w:val="0"/>
          <w:w w:val="100"/>
          <w:rFonts w:ascii="Times New Roman" w:cs="Times New Roman" w:hAnsi="Times New Roman"/>
          <w:caps w:val="0"/>
        </w:rPr>
        <w:tab/>
      </w:r>
      <w:r w:rsidRPr="000A6E4B">
        <w:rPr>
          <w:szCs w:val="24"/>
          <w:b w:val="0"/>
          <w:i w:val="0"/>
          <w:sz w:val="24"/>
          <w:spacing w:val="0"/>
          <w:w w:val="100"/>
          <w:rFonts w:ascii="Times New Roman" w:cs="Times New Roman" w:hAnsi="Times New Roman"/>
          <w:caps w:val="0"/>
        </w:rPr>
        <w:t>Significance</w:t>
      </w:r>
      <w:r w:rsidRPr="000A6E4B">
        <w:rPr>
          <w:szCs w:val="24"/>
          <w:b w:val="0"/>
          <w:i w:val="0"/>
          <w:sz w:val="24"/>
          <w:spacing w:val="0"/>
          <w:w w:val="100"/>
          <w:rFonts w:ascii="Times New Roman" w:cs="Times New Roman" w:hAnsi="Times New Roman"/>
          <w:caps w:val="0"/>
        </w:rPr>
        <w:t> </w:t>
      </w:r>
      <w:r w:rsidRPr="000A6E4B">
        <w:rPr>
          <w:szCs w:val="24"/>
          <w:b w:val="0"/>
          <w:i w:val="0"/>
          <w:sz w:val="24"/>
          <w:spacing w:val="0"/>
          <w:w w:val="100"/>
          <w:rFonts w:ascii="Times New Roman" w:cs="Times New Roman" w:hAnsi="Times New Roman"/>
          <w:caps w:val="0"/>
        </w:rPr>
        <w:t>of</w:t>
      </w:r>
      <w:r w:rsidRPr="000A6E4B">
        <w:rPr>
          <w:szCs w:val="24"/>
          <w:b w:val="0"/>
          <w:i w:val="0"/>
          <w:sz w:val="24"/>
          <w:spacing w:val="0"/>
          <w:w w:val="100"/>
          <w:rFonts w:ascii="Times New Roman" w:cs="Times New Roman" w:hAnsi="Times New Roman"/>
          <w:caps w:val="0"/>
        </w:rPr>
        <w:t> </w:t>
      </w:r>
      <w:r w:rsidRPr="000A6E4B">
        <w:rPr>
          <w:szCs w:val="24"/>
          <w:b w:val="0"/>
          <w:i w:val="0"/>
          <w:sz w:val="24"/>
          <w:spacing w:val="0"/>
          <w:w w:val="100"/>
          <w:rFonts w:ascii="Times New Roman" w:cs="Times New Roman" w:hAnsi="Times New Roman"/>
          <w:caps w:val="0"/>
        </w:rPr>
        <w:t>the</w:t>
      </w:r>
      <w:r w:rsidRPr="000A6E4B">
        <w:rPr>
          <w:szCs w:val="24"/>
          <w:b w:val="0"/>
          <w:i w:val="0"/>
          <w:sz w:val="24"/>
          <w:spacing w:val="0"/>
          <w:w w:val="100"/>
          <w:rFonts w:ascii="Times New Roman" w:cs="Times New Roman" w:hAnsi="Times New Roman"/>
          <w:caps w:val="0"/>
        </w:rPr>
        <w:t> </w:t>
      </w:r>
      <w:r w:rsidRPr="000A6E4B">
        <w:rPr>
          <w:szCs w:val="24"/>
          <w:b w:val="0"/>
          <w:i w:val="0"/>
          <w:sz w:val="24"/>
          <w:spacing w:val="0"/>
          <w:w w:val="100"/>
          <w:rFonts w:ascii="Times New Roman" w:cs="Times New Roman" w:hAnsi="Times New Roman"/>
          <w:caps w:val="0"/>
        </w:rPr>
        <w:t>Study</w:t>
      </w:r>
      <w:r w:rsidRPr="000A6E4B">
        <w:rPr>
          <w:szCs w:val="24"/>
          <w:b w:val="0"/>
          <w:i w:val="0"/>
          <w:sz w:val="24"/>
          <w:spacing w:val="0"/>
          <w:w w:val="100"/>
          <w:rFonts w:ascii="Times New Roman" w:cs="Times New Roman" w:hAnsi="Times New Roman"/>
          <w:caps w:val="0"/>
        </w:rPr>
        <w:tab/>
      </w:r>
      <w:r w:rsidRPr="000A6E4B">
        <w:rPr>
          <w:szCs w:val="24"/>
          <w:b w:val="0"/>
          <w:i w:val="0"/>
          <w:sz w:val="24"/>
          <w:spacing w:val="0"/>
          <w:w w:val="100"/>
          <w:rFonts w:ascii="Times New Roman" w:cs="Times New Roman" w:hAnsi="Times New Roman"/>
          <w:caps w:val="0"/>
        </w:rPr>
        <w:tab/>
      </w:r>
      <w:r w:rsidRPr="000A6E4B">
        <w:rPr>
          <w:szCs w:val="24"/>
          <w:b w:val="0"/>
          <w:i w:val="0"/>
          <w:sz w:val="24"/>
          <w:spacing w:val="0"/>
          <w:w w:val="100"/>
          <w:rFonts w:ascii="Times New Roman" w:cs="Times New Roman" w:hAnsi="Times New Roman"/>
          <w:caps w:val="0"/>
        </w:rPr>
        <w:tab/>
      </w:r>
      <w:r w:rsidRPr="000A6E4B">
        <w:rPr>
          <w:szCs w:val="24"/>
          <w:b w:val="0"/>
          <w:i w:val="0"/>
          <w:sz w:val="24"/>
          <w:spacing w:val="0"/>
          <w:w w:val="100"/>
          <w:rFonts w:ascii="Times New Roman" w:cs="Times New Roman" w:hAnsi="Times New Roman"/>
          <w:caps w:val="0"/>
        </w:rPr>
        <w:tab/>
      </w:r>
      <w:r w:rsidRPr="000A6E4B">
        <w:rPr>
          <w:szCs w:val="24"/>
          <w:b w:val="0"/>
          <w:i w:val="0"/>
          <w:sz w:val="24"/>
          <w:spacing w:val="0"/>
          <w:w w:val="100"/>
          <w:rFonts w:ascii="Times New Roman" w:cs="Times New Roman" w:hAnsi="Times New Roman"/>
          <w:caps w:val="0"/>
        </w:rPr>
        <w:tab/>
      </w:r>
      <w:r w:rsidRPr="000A6E4B">
        <w:rPr>
          <w:szCs w:val="24"/>
          <w:b w:val="0"/>
          <w:i w:val="0"/>
          <w:sz w:val="24"/>
          <w:spacing w:val="0"/>
          <w:w w:val="100"/>
          <w:rFonts w:ascii="Times New Roman" w:cs="Times New Roman" w:hAnsi="Times New Roman"/>
          <w:caps w:val="0"/>
        </w:rPr>
        <w:tab/>
      </w:r>
      <w:r w:rsidRPr="000A6E4B">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8</w:t>
      </w:r>
    </w:p>
    <w:p w:rsidR="00ED63FF" w:rsidRPr="000A6E4B" w:rsidRDefault="00ED63FF" w:rsidP="00ED63FF">
      <w:pPr>
        <w:jc w:val="both"/>
        <w:spacing w:before="0" w:beforeAutospacing="0" w:after="120" w:afterAutospacing="0" w:lineRule="auto" w:line="360"/>
        <w:rPr>
          <w:szCs w:val="24"/>
          <w:b w:val="0"/>
          <w:i w:val="0"/>
          <w:sz w:val="24"/>
          <w:spacing w:val="0"/>
          <w:w w:val="100"/>
          <w:rFonts w:ascii="Times New Roman" w:cs="Times New Roman" w:hAnsi="Times New Roman"/>
          <w:caps w:val="0"/>
        </w:rPr>
        <w:snapToGrid w:val="0"/>
        <w:textAlignment w:val="baseline"/>
      </w:pPr>
      <w:r w:rsidRPr="000A6E4B">
        <w:rPr>
          <w:szCs w:val="24"/>
          <w:b w:val="0"/>
          <w:i w:val="0"/>
          <w:sz w:val="24"/>
          <w:spacing w:val="0"/>
          <w:w w:val="100"/>
          <w:rFonts w:ascii="Times New Roman" w:cs="Times New Roman" w:hAnsi="Times New Roman"/>
          <w:caps w:val="0"/>
        </w:rPr>
        <w:t>1.</w:t>
      </w:r>
      <w:r>
        <w:rPr>
          <w:szCs w:val="24"/>
          <w:b w:val="0"/>
          <w:i w:val="0"/>
          <w:sz w:val="24"/>
          <w:spacing w:val="0"/>
          <w:w w:val="100"/>
          <w:rFonts w:ascii="Times New Roman" w:cs="Times New Roman" w:hAnsi="Times New Roman"/>
          <w:caps w:val="0"/>
        </w:rPr>
        <w:t>7</w:t>
      </w:r>
      <w:r w:rsidRPr="000A6E4B">
        <w:rPr>
          <w:szCs w:val="24"/>
          <w:b w:val="0"/>
          <w:i w:val="0"/>
          <w:sz w:val="24"/>
          <w:spacing w:val="0"/>
          <w:w w:val="100"/>
          <w:rFonts w:ascii="Times New Roman" w:cs="Times New Roman" w:hAnsi="Times New Roman"/>
          <w:caps w:val="0"/>
        </w:rPr>
        <w:tab/>
      </w:r>
      <w:r w:rsidRPr="000A6E4B">
        <w:rPr>
          <w:szCs w:val="24"/>
          <w:b w:val="0"/>
          <w:i w:val="0"/>
          <w:sz w:val="24"/>
          <w:spacing w:val="0"/>
          <w:w w:val="100"/>
          <w:rFonts w:ascii="Times New Roman" w:cs="Times New Roman" w:hAnsi="Times New Roman"/>
          <w:caps w:val="0"/>
        </w:rPr>
        <w:t>Scope</w:t>
      </w:r>
      <w:r w:rsidRPr="000A6E4B">
        <w:rPr>
          <w:szCs w:val="24"/>
          <w:b w:val="0"/>
          <w:i w:val="0"/>
          <w:sz w:val="24"/>
          <w:spacing w:val="0"/>
          <w:w w:val="100"/>
          <w:rFonts w:ascii="Times New Roman" w:cs="Times New Roman" w:hAnsi="Times New Roman"/>
          <w:caps w:val="0"/>
        </w:rPr>
        <w:t> </w:t>
      </w:r>
      <w:r w:rsidRPr="000A6E4B">
        <w:rPr>
          <w:szCs w:val="24"/>
          <w:b w:val="0"/>
          <w:i w:val="0"/>
          <w:sz w:val="24"/>
          <w:spacing w:val="0"/>
          <w:w w:val="100"/>
          <w:rFonts w:ascii="Times New Roman" w:cs="Times New Roman" w:hAnsi="Times New Roman"/>
          <w:caps w:val="0"/>
        </w:rPr>
        <w:t>and</w:t>
      </w:r>
      <w:r w:rsidRPr="000A6E4B">
        <w:rPr>
          <w:szCs w:val="24"/>
          <w:b w:val="0"/>
          <w:i w:val="0"/>
          <w:sz w:val="24"/>
          <w:spacing w:val="0"/>
          <w:w w:val="100"/>
          <w:rFonts w:ascii="Times New Roman" w:cs="Times New Roman" w:hAnsi="Times New Roman"/>
          <w:caps w:val="0"/>
        </w:rPr>
        <w:t> </w:t>
      </w:r>
      <w:r w:rsidRPr="000A6E4B">
        <w:rPr>
          <w:szCs w:val="24"/>
          <w:b w:val="0"/>
          <w:i w:val="0"/>
          <w:sz w:val="24"/>
          <w:spacing w:val="0"/>
          <w:w w:val="100"/>
          <w:rFonts w:ascii="Times New Roman" w:cs="Times New Roman" w:hAnsi="Times New Roman"/>
          <w:caps w:val="0"/>
        </w:rPr>
        <w:t>Limitation</w:t>
      </w:r>
      <w:r w:rsidRPr="000A6E4B">
        <w:rPr>
          <w:szCs w:val="24"/>
          <w:b w:val="0"/>
          <w:i w:val="0"/>
          <w:sz w:val="24"/>
          <w:spacing w:val="0"/>
          <w:w w:val="100"/>
          <w:rFonts w:ascii="Times New Roman" w:cs="Times New Roman" w:hAnsi="Times New Roman"/>
          <w:caps w:val="0"/>
        </w:rPr>
        <w:t> </w:t>
      </w:r>
      <w:r w:rsidRPr="000A6E4B">
        <w:rPr>
          <w:szCs w:val="24"/>
          <w:b w:val="0"/>
          <w:i w:val="0"/>
          <w:sz w:val="24"/>
          <w:spacing w:val="0"/>
          <w:w w:val="100"/>
          <w:rFonts w:ascii="Times New Roman" w:cs="Times New Roman" w:hAnsi="Times New Roman"/>
          <w:caps w:val="0"/>
        </w:rPr>
        <w:t>of</w:t>
      </w:r>
      <w:r w:rsidRPr="000A6E4B">
        <w:rPr>
          <w:szCs w:val="24"/>
          <w:b w:val="0"/>
          <w:i w:val="0"/>
          <w:sz w:val="24"/>
          <w:spacing w:val="0"/>
          <w:w w:val="100"/>
          <w:rFonts w:ascii="Times New Roman" w:cs="Times New Roman" w:hAnsi="Times New Roman"/>
          <w:caps w:val="0"/>
        </w:rPr>
        <w:t> </w:t>
      </w:r>
      <w:r w:rsidRPr="000A6E4B">
        <w:rPr>
          <w:szCs w:val="24"/>
          <w:b w:val="0"/>
          <w:i w:val="0"/>
          <w:sz w:val="24"/>
          <w:spacing w:val="0"/>
          <w:w w:val="100"/>
          <w:rFonts w:ascii="Times New Roman" w:cs="Times New Roman" w:hAnsi="Times New Roman"/>
          <w:caps w:val="0"/>
        </w:rPr>
        <w:t>the</w:t>
      </w:r>
      <w:r w:rsidRPr="000A6E4B">
        <w:rPr>
          <w:szCs w:val="24"/>
          <w:b w:val="0"/>
          <w:i w:val="0"/>
          <w:sz w:val="24"/>
          <w:spacing w:val="0"/>
          <w:w w:val="100"/>
          <w:rFonts w:ascii="Times New Roman" w:cs="Times New Roman" w:hAnsi="Times New Roman"/>
          <w:caps w:val="0"/>
        </w:rPr>
        <w:t> </w:t>
      </w:r>
      <w:r w:rsidRPr="000A6E4B">
        <w:rPr>
          <w:szCs w:val="24"/>
          <w:b w:val="0"/>
          <w:i w:val="0"/>
          <w:sz w:val="24"/>
          <w:spacing w:val="0"/>
          <w:w w:val="100"/>
          <w:rFonts w:ascii="Times New Roman" w:cs="Times New Roman" w:hAnsi="Times New Roman"/>
          <w:caps w:val="0"/>
        </w:rPr>
        <w:t>Study</w:t>
      </w:r>
      <w:r w:rsidRPr="000A6E4B">
        <w:rPr>
          <w:szCs w:val="24"/>
          <w:b w:val="0"/>
          <w:i w:val="0"/>
          <w:sz w:val="24"/>
          <w:spacing w:val="0"/>
          <w:w w:val="100"/>
          <w:rFonts w:ascii="Times New Roman" w:cs="Times New Roman" w:hAnsi="Times New Roman"/>
          <w:caps w:val="0"/>
        </w:rPr>
        <w:tab/>
      </w:r>
      <w:r w:rsidRPr="000A6E4B">
        <w:rPr>
          <w:szCs w:val="24"/>
          <w:b w:val="0"/>
          <w:i w:val="0"/>
          <w:sz w:val="24"/>
          <w:spacing w:val="0"/>
          <w:w w:val="100"/>
          <w:rFonts w:ascii="Times New Roman" w:cs="Times New Roman" w:hAnsi="Times New Roman"/>
          <w:caps w:val="0"/>
        </w:rPr>
        <w:tab/>
      </w:r>
      <w:r w:rsidRPr="000A6E4B">
        <w:rPr>
          <w:szCs w:val="24"/>
          <w:b w:val="0"/>
          <w:i w:val="0"/>
          <w:sz w:val="24"/>
          <w:spacing w:val="0"/>
          <w:w w:val="100"/>
          <w:rFonts w:ascii="Times New Roman" w:cs="Times New Roman" w:hAnsi="Times New Roman"/>
          <w:caps w:val="0"/>
        </w:rPr>
        <w:tab/>
      </w:r>
      <w:r w:rsidRPr="000A6E4B">
        <w:rPr>
          <w:szCs w:val="24"/>
          <w:b w:val="0"/>
          <w:i w:val="0"/>
          <w:sz w:val="24"/>
          <w:spacing w:val="0"/>
          <w:w w:val="100"/>
          <w:rFonts w:ascii="Times New Roman" w:cs="Times New Roman" w:hAnsi="Times New Roman"/>
          <w:caps w:val="0"/>
        </w:rPr>
        <w:tab/>
      </w:r>
      <w:r w:rsidRPr="000A6E4B">
        <w:rPr>
          <w:szCs w:val="24"/>
          <w:b w:val="0"/>
          <w:i w:val="0"/>
          <w:sz w:val="24"/>
          <w:spacing w:val="0"/>
          <w:w w:val="100"/>
          <w:rFonts w:ascii="Times New Roman" w:cs="Times New Roman" w:hAnsi="Times New Roman"/>
          <w:caps w:val="0"/>
        </w:rPr>
        <w:tab/>
      </w:r>
      <w:r w:rsidRPr="000A6E4B">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9</w:t>
      </w:r>
    </w:p>
    <w:p w:rsidR="00ED63FF" w:rsidRPr="000A6E4B" w:rsidRDefault="00ED63FF" w:rsidP="00ED63FF">
      <w:pPr>
        <w:jc w:val="both"/>
        <w:spacing w:before="160" w:beforeAutospacing="0" w:after="240" w:afterAutospacing="0" w:lineRule="auto" w:line="480"/>
        <w:rPr>
          <w:szCs w:val="24"/>
          <w:b w:val="0"/>
          <w:i w:val="0"/>
          <w:sz w:val="24"/>
          <w:spacing w:val="0"/>
          <w:w w:val="100"/>
          <w:rFonts w:ascii="Times New Roman" w:cs="Times New Roman" w:hAnsi="Times New Roman"/>
          <w:caps w:val="0"/>
        </w:rPr>
        <w:snapToGrid w:val="0"/>
        <w:textAlignment w:val="baseline"/>
      </w:pPr>
      <w:r w:rsidRPr="000A6E4B">
        <w:rPr>
          <w:szCs w:val="24"/>
          <w:b w:val="0"/>
          <w:i w:val="0"/>
          <w:sz w:val="24"/>
          <w:spacing w:val="0"/>
          <w:w w:val="100"/>
          <w:rFonts w:ascii="Times New Roman" w:cs="Times New Roman" w:hAnsi="Times New Roman"/>
          <w:caps w:val="0"/>
        </w:rPr>
        <w:t>1.</w:t>
      </w:r>
      <w:r>
        <w:rPr>
          <w:szCs w:val="24"/>
          <w:b w:val="0"/>
          <w:i w:val="0"/>
          <w:sz w:val="24"/>
          <w:spacing w:val="0"/>
          <w:w w:val="100"/>
          <w:rFonts w:ascii="Times New Roman" w:cs="Times New Roman" w:hAnsi="Times New Roman"/>
          <w:caps w:val="0"/>
        </w:rPr>
        <w:t>8</w:t>
      </w:r>
      <w:r w:rsidRPr="000A6E4B">
        <w:rPr>
          <w:szCs w:val="24"/>
          <w:b w:val="0"/>
          <w:i w:val="0"/>
          <w:sz w:val="24"/>
          <w:spacing w:val="0"/>
          <w:w w:val="100"/>
          <w:rFonts w:ascii="Times New Roman" w:cs="Times New Roman" w:hAnsi="Times New Roman"/>
          <w:caps w:val="0"/>
        </w:rPr>
        <w:t> </w:t>
      </w:r>
      <w:r w:rsidRPr="000A6E4B">
        <w:rPr>
          <w:szCs w:val="24"/>
          <w:b w:val="0"/>
          <w:i w:val="0"/>
          <w:sz w:val="24"/>
          <w:spacing w:val="0"/>
          <w:w w:val="100"/>
          <w:rFonts w:ascii="Times New Roman" w:cs="Times New Roman" w:hAnsi="Times New Roman"/>
          <w:caps w:val="0"/>
        </w:rPr>
        <w:tab/>
      </w:r>
      <w:r w:rsidRPr="000A6E4B">
        <w:rPr>
          <w:szCs w:val="24"/>
          <w:b w:val="0"/>
          <w:i w:val="0"/>
          <w:sz w:val="24"/>
          <w:spacing w:val="0"/>
          <w:w w:val="100"/>
          <w:rFonts w:ascii="Times New Roman" w:cs="Times New Roman" w:hAnsi="Times New Roman"/>
          <w:caps w:val="0"/>
        </w:rPr>
        <w:t>Operationalization</w:t>
      </w:r>
      <w:r w:rsidRPr="000A6E4B">
        <w:rPr>
          <w:szCs w:val="24"/>
          <w:b w:val="0"/>
          <w:i w:val="0"/>
          <w:sz w:val="24"/>
          <w:spacing w:val="0"/>
          <w:w w:val="100"/>
          <w:rFonts w:ascii="Times New Roman" w:cs="Times New Roman" w:hAnsi="Times New Roman"/>
          <w:caps w:val="0"/>
        </w:rPr>
        <w:t> </w:t>
      </w:r>
      <w:r w:rsidRPr="000A6E4B">
        <w:rPr>
          <w:szCs w:val="24"/>
          <w:b w:val="0"/>
          <w:i w:val="0"/>
          <w:sz w:val="24"/>
          <w:spacing w:val="0"/>
          <w:w w:val="100"/>
          <w:rFonts w:ascii="Times New Roman" w:cs="Times New Roman" w:hAnsi="Times New Roman"/>
          <w:caps w:val="0"/>
        </w:rPr>
        <w:t>of</w:t>
      </w:r>
      <w:r w:rsidRPr="000A6E4B">
        <w:rPr>
          <w:szCs w:val="24"/>
          <w:b w:val="0"/>
          <w:i w:val="0"/>
          <w:sz w:val="24"/>
          <w:spacing w:val="0"/>
          <w:w w:val="100"/>
          <w:rFonts w:ascii="Times New Roman" w:cs="Times New Roman" w:hAnsi="Times New Roman"/>
          <w:caps w:val="0"/>
        </w:rPr>
        <w:t> </w:t>
      </w:r>
      <w:r w:rsidRPr="000A6E4B">
        <w:rPr>
          <w:szCs w:val="24"/>
          <w:b w:val="0"/>
          <w:i w:val="0"/>
          <w:sz w:val="24"/>
          <w:spacing w:val="0"/>
          <w:w w:val="100"/>
          <w:rFonts w:ascii="Times New Roman" w:cs="Times New Roman" w:hAnsi="Times New Roman"/>
          <w:caps w:val="0"/>
        </w:rPr>
        <w:t>Concepts</w:t>
      </w:r>
      <w:r w:rsidRPr="000A6E4B">
        <w:rPr>
          <w:szCs w:val="24"/>
          <w:b w:val="0"/>
          <w:i w:val="0"/>
          <w:sz w:val="24"/>
          <w:spacing w:val="0"/>
          <w:w w:val="100"/>
          <w:rFonts w:ascii="Times New Roman" w:cs="Times New Roman" w:hAnsi="Times New Roman"/>
          <w:caps w:val="0"/>
        </w:rPr>
        <w:tab/>
      </w:r>
      <w:r w:rsidRPr="000A6E4B">
        <w:rPr>
          <w:szCs w:val="24"/>
          <w:b w:val="0"/>
          <w:i w:val="0"/>
          <w:sz w:val="24"/>
          <w:spacing w:val="0"/>
          <w:w w:val="100"/>
          <w:rFonts w:ascii="Times New Roman" w:cs="Times New Roman" w:hAnsi="Times New Roman"/>
          <w:caps w:val="0"/>
        </w:rPr>
        <w:tab/>
      </w:r>
      <w:r w:rsidRPr="000A6E4B">
        <w:rPr>
          <w:szCs w:val="24"/>
          <w:b w:val="0"/>
          <w:i w:val="0"/>
          <w:sz w:val="24"/>
          <w:spacing w:val="0"/>
          <w:w w:val="100"/>
          <w:rFonts w:ascii="Times New Roman" w:cs="Times New Roman" w:hAnsi="Times New Roman"/>
          <w:caps w:val="0"/>
        </w:rPr>
        <w:tab/>
      </w:r>
      <w:r w:rsidRPr="000A6E4B">
        <w:rPr>
          <w:szCs w:val="24"/>
          <w:b w:val="0"/>
          <w:i w:val="0"/>
          <w:sz w:val="24"/>
          <w:spacing w:val="0"/>
          <w:w w:val="100"/>
          <w:rFonts w:ascii="Times New Roman" w:cs="Times New Roman" w:hAnsi="Times New Roman"/>
          <w:caps w:val="0"/>
        </w:rPr>
        <w:tab/>
      </w:r>
      <w:r w:rsidRPr="000A6E4B">
        <w:rPr>
          <w:szCs w:val="24"/>
          <w:b w:val="0"/>
          <w:i w:val="0"/>
          <w:sz w:val="24"/>
          <w:spacing w:val="0"/>
          <w:w w:val="100"/>
          <w:rFonts w:ascii="Times New Roman" w:cs="Times New Roman" w:hAnsi="Times New Roman"/>
          <w:caps w:val="0"/>
        </w:rPr>
        <w:tab/>
      </w:r>
      <w:r w:rsidRPr="000A6E4B">
        <w:rPr>
          <w:szCs w:val="24"/>
          <w:b w:val="0"/>
          <w:i w:val="0"/>
          <w:sz w:val="24"/>
          <w:spacing w:val="0"/>
          <w:w w:val="100"/>
          <w:rFonts w:ascii="Times New Roman" w:cs="Times New Roman" w:hAnsi="Times New Roman"/>
          <w:caps w:val="0"/>
        </w:rPr>
        <w:tab/>
      </w:r>
      <w:r w:rsidRPr="000A6E4B">
        <w:rPr>
          <w:szCs w:val="24"/>
          <w:b w:val="0"/>
          <w:i w:val="0"/>
          <w:sz w:val="24"/>
          <w:spacing w:val="0"/>
          <w:w w:val="100"/>
          <w:rFonts w:ascii="Times New Roman" w:cs="Times New Roman" w:hAnsi="Times New Roman"/>
          <w:caps w:val="0"/>
        </w:rPr>
        <w:t>1</w:t>
      </w:r>
      <w:r>
        <w:rPr>
          <w:szCs w:val="24"/>
          <w:b w:val="0"/>
          <w:i w:val="0"/>
          <w:sz w:val="24"/>
          <w:spacing w:val="0"/>
          <w:w w:val="100"/>
          <w:rFonts w:ascii="Times New Roman" w:cs="Times New Roman" w:hAnsi="Times New Roman"/>
          <w:caps w:val="0"/>
        </w:rPr>
        <w:t>0</w:t>
      </w:r>
    </w:p>
    <w:p w:rsidR="00ED63FF" w:rsidRPr="000A6E4B" w:rsidRDefault="00ED63FF" w:rsidP="00ED63FF">
      <w:pPr>
        <w:spacing w:before="0" w:beforeAutospacing="0" w:after="120" w:afterAutospacing="0" w:lineRule="auto" w:line="360"/>
        <w:rPr>
          <w:szCs w:val="24"/>
          <w:b w:val="0"/>
          <w:i w:val="0"/>
          <w:sz w:val="24"/>
          <w:spacing w:val="0"/>
          <w:w w:val="100"/>
          <w:rFonts w:ascii="Times New Roman" w:cs="Times New Roman" w:hAnsi="Times New Roman"/>
          <w:caps w:val="0"/>
        </w:rPr>
        <w:snapToGrid w:val="0"/>
        <w:ind w:left="-426"/>
        <w:textAlignment w:val="baseline"/>
      </w:pPr>
      <w:r w:rsidRPr="000A6E4B">
        <w:rPr>
          <w:szCs w:val="24"/>
          <w:b w:val="1"/>
          <w:i w:val="0"/>
          <w:sz w:val="24"/>
          <w:spacing w:val="0"/>
          <w:w w:val="100"/>
          <w:rFonts w:ascii="Times New Roman" w:cs="Times New Roman" w:hAnsi="Times New Roman"/>
          <w:caps w:val="0"/>
        </w:rPr>
        <w:t>CHAPTER</w:t>
      </w:r>
      <w:r w:rsidRPr="000A6E4B">
        <w:rPr>
          <w:szCs w:val="24"/>
          <w:b w:val="1"/>
          <w:i w:val="0"/>
          <w:sz w:val="24"/>
          <w:spacing w:val="0"/>
          <w:w w:val="100"/>
          <w:rFonts w:ascii="Times New Roman" w:cs="Times New Roman" w:hAnsi="Times New Roman"/>
          <w:caps w:val="0"/>
        </w:rPr>
        <w:t> </w:t>
      </w:r>
      <w:r w:rsidRPr="000A6E4B">
        <w:rPr>
          <w:szCs w:val="24"/>
          <w:b w:val="1"/>
          <w:i w:val="0"/>
          <w:sz w:val="24"/>
          <w:spacing w:val="0"/>
          <w:w w:val="100"/>
          <w:rFonts w:ascii="Times New Roman" w:cs="Times New Roman" w:hAnsi="Times New Roman"/>
          <w:caps w:val="0"/>
        </w:rPr>
        <w:t>TWO:</w:t>
      </w:r>
      <w:r w:rsidRPr="000A6E4B">
        <w:rPr>
          <w:szCs w:val="24"/>
          <w:b w:val="1"/>
          <w:i w:val="0"/>
          <w:sz w:val="24"/>
          <w:spacing w:val="0"/>
          <w:w w:val="100"/>
          <w:rFonts w:ascii="Times New Roman" w:cs="Times New Roman" w:hAnsi="Times New Roman"/>
          <w:caps w:val="0"/>
        </w:rPr>
        <w:t> </w:t>
      </w:r>
      <w:r w:rsidRPr="000A6E4B">
        <w:rPr>
          <w:szCs w:val="24"/>
          <w:b w:val="1"/>
          <w:i w:val="0"/>
          <w:sz w:val="24"/>
          <w:spacing w:val="0"/>
          <w:w w:val="100"/>
          <w:rFonts w:ascii="Times New Roman" w:cs="Times New Roman" w:hAnsi="Times New Roman"/>
          <w:caps w:val="0"/>
        </w:rPr>
        <w:t>LITERATURE</w:t>
      </w:r>
      <w:r w:rsidRPr="000A6E4B">
        <w:rPr>
          <w:szCs w:val="24"/>
          <w:b w:val="1"/>
          <w:i w:val="0"/>
          <w:sz w:val="24"/>
          <w:spacing w:val="0"/>
          <w:w w:val="100"/>
          <w:rFonts w:ascii="Times New Roman" w:cs="Times New Roman" w:hAnsi="Times New Roman"/>
          <w:caps w:val="0"/>
        </w:rPr>
        <w:t> </w:t>
      </w:r>
      <w:r w:rsidRPr="000A6E4B">
        <w:rPr>
          <w:szCs w:val="24"/>
          <w:b w:val="1"/>
          <w:i w:val="0"/>
          <w:sz w:val="24"/>
          <w:spacing w:val="0"/>
          <w:w w:val="100"/>
          <w:rFonts w:ascii="Times New Roman" w:cs="Times New Roman" w:hAnsi="Times New Roman"/>
          <w:caps w:val="0"/>
        </w:rPr>
        <w:t>REVIEW</w:t>
      </w:r>
      <w:r w:rsidRPr="000A6E4B">
        <w:rPr>
          <w:szCs w:val="24"/>
          <w:b w:val="1"/>
          <w:i w:val="0"/>
          <w:sz w:val="24"/>
          <w:spacing w:val="0"/>
          <w:w w:val="100"/>
          <w:rFonts w:ascii="Times New Roman" w:cs="Times New Roman" w:hAnsi="Times New Roman"/>
          <w:caps w:val="0"/>
        </w:rPr>
        <w:t> </w:t>
      </w:r>
      <w:r w:rsidRPr="000A6E4B">
        <w:rPr>
          <w:szCs w:val="24"/>
          <w:b w:val="1"/>
          <w:i w:val="0"/>
          <w:sz w:val="24"/>
          <w:spacing w:val="0"/>
          <w:w w:val="100"/>
          <w:rFonts w:ascii="Times New Roman" w:cs="Times New Roman" w:hAnsi="Times New Roman"/>
          <w:caps w:val="0"/>
        </w:rPr>
        <w:t>AND</w:t>
      </w:r>
      <w:r w:rsidRPr="000A6E4B">
        <w:rPr>
          <w:szCs w:val="24"/>
          <w:b w:val="1"/>
          <w:i w:val="0"/>
          <w:sz w:val="24"/>
          <w:spacing w:val="0"/>
          <w:w w:val="100"/>
          <w:rFonts w:ascii="Times New Roman" w:cs="Times New Roman" w:hAnsi="Times New Roman"/>
          <w:caps w:val="0"/>
        </w:rPr>
        <w:t> </w:t>
      </w:r>
      <w:r w:rsidRPr="000A6E4B">
        <w:rPr>
          <w:szCs w:val="24"/>
          <w:b w:val="1"/>
          <w:i w:val="0"/>
          <w:sz w:val="24"/>
          <w:spacing w:val="0"/>
          <w:w w:val="100"/>
          <w:rFonts w:ascii="Times New Roman" w:cs="Times New Roman" w:hAnsi="Times New Roman"/>
          <w:caps w:val="0"/>
        </w:rPr>
        <w:t>THEORETICAL</w:t>
      </w:r>
      <w:r w:rsidRPr="000A6E4B">
        <w:rPr>
          <w:szCs w:val="24"/>
          <w:b w:val="1"/>
          <w:i w:val="0"/>
          <w:sz w:val="24"/>
          <w:spacing w:val="0"/>
          <w:w w:val="100"/>
          <w:rFonts w:ascii="Times New Roman" w:cs="Times New Roman" w:hAnsi="Times New Roman"/>
          <w:caps w:val="0"/>
        </w:rPr>
        <w:t> </w:t>
      </w:r>
      <w:r w:rsidRPr="000A6E4B">
        <w:rPr>
          <w:szCs w:val="24"/>
          <w:b w:val="1"/>
          <w:i w:val="0"/>
          <w:sz w:val="24"/>
          <w:spacing w:val="0"/>
          <w:w w:val="100"/>
          <w:rFonts w:ascii="Times New Roman" w:cs="Times New Roman" w:hAnsi="Times New Roman"/>
          <w:caps w:val="0"/>
        </w:rPr>
        <w:t>FRAMEWORK.</w:t>
      </w:r>
      <w:r w:rsidRPr="000A6E4B">
        <w:rPr>
          <w:szCs w:val="24"/>
          <w:b w:val="1"/>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2.1</w:t>
      </w:r>
      <w:r>
        <w:rPr>
          <w:szCs w:val="24"/>
          <w:b w:val="0"/>
          <w:i w:val="0"/>
          <w:sz w:val="24"/>
          <w:spacing w:val="0"/>
          <w:w w:val="100"/>
          <w:rFonts w:ascii="Times New Roman" w:cs="Times New Roman" w:hAnsi="Times New Roman"/>
          <w:caps w:val="0"/>
        </w:rPr>
        <w:tab/>
      </w:r>
      <w:r w:rsidRPr="000A6E4B">
        <w:rPr>
          <w:szCs w:val="24"/>
          <w:b w:val="0"/>
          <w:i w:val="0"/>
          <w:sz w:val="24"/>
          <w:spacing w:val="0"/>
          <w:w w:val="100"/>
          <w:rFonts w:ascii="Times New Roman" w:cs="Times New Roman" w:hAnsi="Times New Roman"/>
          <w:caps w:val="0"/>
        </w:rPr>
        <w:t>Conceptual</w:t>
      </w:r>
      <w:r w:rsidRPr="000A6E4B">
        <w:rPr>
          <w:szCs w:val="24"/>
          <w:b w:val="0"/>
          <w:i w:val="0"/>
          <w:sz w:val="24"/>
          <w:spacing w:val="0"/>
          <w:w w:val="100"/>
          <w:rFonts w:ascii="Times New Roman" w:cs="Times New Roman" w:hAnsi="Times New Roman"/>
          <w:caps w:val="0"/>
        </w:rPr>
        <w:t> </w:t>
      </w:r>
      <w:r w:rsidRPr="000A6E4B">
        <w:rPr>
          <w:szCs w:val="24"/>
          <w:b w:val="0"/>
          <w:i w:val="0"/>
          <w:sz w:val="24"/>
          <w:spacing w:val="0"/>
          <w:w w:val="100"/>
          <w:rFonts w:ascii="Times New Roman" w:cs="Times New Roman" w:hAnsi="Times New Roman"/>
          <w:caps w:val="0"/>
        </w:rPr>
        <w:t>Review</w:t>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sidRPr="000A6E4B">
        <w:rPr>
          <w:szCs w:val="24"/>
          <w:b w:val="0"/>
          <w:i w:val="0"/>
          <w:sz w:val="24"/>
          <w:spacing w:val="0"/>
          <w:w w:val="100"/>
          <w:rFonts w:ascii="Times New Roman" w:cs="Times New Roman" w:hAnsi="Times New Roman"/>
          <w:caps w:val="0"/>
        </w:rPr>
        <w:t>1</w:t>
      </w:r>
      <w:r>
        <w:rPr>
          <w:szCs w:val="24"/>
          <w:b w:val="0"/>
          <w:i w:val="0"/>
          <w:sz w:val="24"/>
          <w:spacing w:val="0"/>
          <w:w w:val="100"/>
          <w:rFonts w:ascii="Times New Roman" w:cs="Times New Roman" w:hAnsi="Times New Roman"/>
          <w:caps w:val="0"/>
        </w:rPr>
        <w:t>5</w:t>
      </w:r>
    </w:p>
    <w:p w:rsidR="00ED63FF" w:rsidRPr="000A6E4B" w:rsidRDefault="00ED63FF" w:rsidP="00ED63FF">
      <w:pPr>
        <w:spacing w:before="0" w:beforeAutospacing="0" w:after="120" w:afterAutospacing="0" w:lineRule="auto" w:line="360"/>
        <w:rPr>
          <w:szCs w:val="24"/>
          <w:b w:val="0"/>
          <w:i w:val="0"/>
          <w:sz w:val="24"/>
          <w:spacing w:val="0"/>
          <w:w w:val="100"/>
          <w:rFonts w:ascii="Times New Roman" w:cs="Times New Roman" w:hAnsi="Times New Roman"/>
          <w:caps w:val="0"/>
        </w:rPr>
        <w:snapToGrid w:val="0"/>
        <w:ind w:left="720" w:hanging="720"/>
        <w:textAlignment w:val="baseline"/>
      </w:pPr>
      <w:r>
        <w:rPr>
          <w:szCs w:val="24"/>
          <w:b w:val="0"/>
          <w:i w:val="0"/>
          <w:sz w:val="24"/>
          <w:spacing w:val="0"/>
          <w:w w:val="100"/>
          <w:rFonts w:ascii="Times New Roman" w:cs="Times New Roman" w:hAnsi="Times New Roman"/>
          <w:caps w:val="0"/>
        </w:rPr>
        <w:t>2.1.1</w:t>
      </w:r>
      <w:r>
        <w:rPr>
          <w:szCs w:val="24"/>
          <w:b w:val="0"/>
          <w:i w:val="0"/>
          <w:sz w:val="24"/>
          <w:spacing w:val="0"/>
          <w:w w:val="100"/>
          <w:rFonts w:ascii="Times New Roman" w:cs="Times New Roman" w:hAnsi="Times New Roman"/>
          <w:caps w:val="0"/>
        </w:rPr>
        <w:tab/>
      </w:r>
      <w:r w:rsidRPr="000A6E4B">
        <w:rPr>
          <w:szCs w:val="24"/>
          <w:b w:val="0"/>
          <w:i w:val="0"/>
          <w:sz w:val="24"/>
          <w:spacing w:val="0"/>
          <w:w w:val="100"/>
          <w:rFonts w:ascii="Times New Roman" w:cs="Times New Roman" w:hAnsi="Times New Roman"/>
          <w:caps w:val="0"/>
        </w:rPr>
        <w:t>Concept</w:t>
      </w:r>
      <w:r w:rsidRPr="000A6E4B">
        <w:rPr>
          <w:szCs w:val="24"/>
          <w:b w:val="0"/>
          <w:i w:val="0"/>
          <w:sz w:val="24"/>
          <w:spacing w:val="0"/>
          <w:w w:val="100"/>
          <w:rFonts w:ascii="Times New Roman" w:cs="Times New Roman" w:hAnsi="Times New Roman"/>
          <w:caps w:val="0"/>
        </w:rPr>
        <w:t> </w:t>
      </w:r>
      <w:r w:rsidRPr="000A6E4B">
        <w:rPr>
          <w:szCs w:val="24"/>
          <w:b w:val="0"/>
          <w:i w:val="0"/>
          <w:sz w:val="24"/>
          <w:spacing w:val="0"/>
          <w:w w:val="100"/>
          <w:rFonts w:ascii="Times New Roman" w:cs="Times New Roman" w:hAnsi="Times New Roman"/>
          <w:caps w:val="0"/>
        </w:rPr>
        <w:t>of</w:t>
      </w:r>
      <w:r w:rsidRPr="000A6E4B">
        <w:rPr>
          <w:szCs w:val="24"/>
          <w:b w:val="0"/>
          <w:i w:val="0"/>
          <w:sz w:val="24"/>
          <w:spacing w:val="0"/>
          <w:w w:val="100"/>
          <w:rFonts w:ascii="Times New Roman" w:cs="Times New Roman" w:hAnsi="Times New Roman"/>
          <w:caps w:val="0"/>
        </w:rPr>
        <w:t> </w:t>
      </w:r>
      <w:r w:rsidRPr="000A6E4B">
        <w:rPr>
          <w:szCs w:val="24"/>
          <w:b w:val="0"/>
          <w:i w:val="0"/>
          <w:sz w:val="24"/>
          <w:spacing w:val="0"/>
          <w:w w:val="100"/>
          <w:rFonts w:ascii="Times New Roman" w:cs="Times New Roman" w:hAnsi="Times New Roman"/>
          <w:caps w:val="0"/>
        </w:rPr>
        <w:t>Subsidy</w:t>
      </w:r>
      <w:r>
        <w:rPr>
          <w:szCs w:val="24"/>
          <w:b w:val="0"/>
          <w:i w:val="0"/>
          <w:sz w:val="24"/>
          <w:spacing w:val="0"/>
          <w:w w:val="100"/>
          <w:rFonts w:ascii="Times New Roman" w:cs="Times New Roman" w:hAnsi="Times New Roman"/>
          <w:caps w:val="0"/>
        </w:rPr>
        <w:t> </w:t>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sidRPr="000A6E4B">
        <w:rPr>
          <w:szCs w:val="24"/>
          <w:b w:val="0"/>
          <w:i w:val="0"/>
          <w:sz w:val="24"/>
          <w:spacing w:val="0"/>
          <w:w w:val="100"/>
          <w:rFonts w:ascii="Times New Roman" w:cs="Times New Roman" w:hAnsi="Times New Roman"/>
          <w:caps w:val="0"/>
        </w:rPr>
        <w:t>15</w:t>
      </w:r>
    </w:p>
    <w:p w:rsidR="00ED63FF" w:rsidRPr="000A6E4B" w:rsidRDefault="00ED63FF" w:rsidP="00ED63FF">
      <w:pPr>
        <w:spacing w:before="0" w:beforeAutospacing="0" w:after="120" w:afterAutospacing="0" w:lineRule="auto" w:line="360"/>
        <w:rPr>
          <w:szCs w:val="24"/>
          <w:b w:val="0"/>
          <w:i w:val="0"/>
          <w:sz w:val="24"/>
          <w:spacing w:val="0"/>
          <w:w w:val="100"/>
          <w:rFonts w:ascii="Times New Roman" w:cs="Times New Roman" w:hAnsi="Times New Roman"/>
          <w:caps w:val="0"/>
        </w:rPr>
        <w:snapToGrid w:val="0"/>
        <w:ind w:left="720" w:hanging="720"/>
        <w:textAlignment w:val="baseline"/>
      </w:pPr>
      <w:r>
        <w:rPr>
          <w:szCs w:val="24"/>
          <w:b w:val="0"/>
          <w:i w:val="0"/>
          <w:sz w:val="24"/>
          <w:spacing w:val="0"/>
          <w:w w:val="100"/>
          <w:rFonts w:ascii="Times New Roman" w:cs="Times New Roman" w:hAnsi="Times New Roman"/>
          <w:caps w:val="0"/>
        </w:rPr>
        <w:t>2.1.2</w:t>
      </w:r>
      <w:r>
        <w:rPr>
          <w:szCs w:val="24"/>
          <w:b w:val="0"/>
          <w:i w:val="0"/>
          <w:sz w:val="24"/>
          <w:spacing w:val="0"/>
          <w:w w:val="100"/>
          <w:rFonts w:ascii="Times New Roman" w:cs="Times New Roman" w:hAnsi="Times New Roman"/>
          <w:caps w:val="0"/>
        </w:rPr>
        <w:tab/>
      </w:r>
      <w:r w:rsidRPr="000A6E4B">
        <w:rPr>
          <w:szCs w:val="24"/>
          <w:b w:val="0"/>
          <w:i w:val="0"/>
          <w:sz w:val="24"/>
          <w:spacing w:val="0"/>
          <w:w w:val="100"/>
          <w:rFonts w:ascii="Times New Roman" w:cs="Times New Roman" w:hAnsi="Times New Roman"/>
          <w:caps w:val="0"/>
        </w:rPr>
        <w:t>Concept</w:t>
      </w:r>
      <w:r w:rsidRPr="000A6E4B">
        <w:rPr>
          <w:szCs w:val="24"/>
          <w:b w:val="0"/>
          <w:i w:val="0"/>
          <w:sz w:val="24"/>
          <w:spacing w:val="0"/>
          <w:w w:val="100"/>
          <w:rFonts w:ascii="Times New Roman" w:cs="Times New Roman" w:hAnsi="Times New Roman"/>
          <w:caps w:val="0"/>
        </w:rPr>
        <w:t> </w:t>
      </w:r>
      <w:r w:rsidRPr="000A6E4B">
        <w:rPr>
          <w:szCs w:val="24"/>
          <w:b w:val="0"/>
          <w:i w:val="0"/>
          <w:sz w:val="24"/>
          <w:spacing w:val="0"/>
          <w:w w:val="100"/>
          <w:rFonts w:ascii="Times New Roman" w:cs="Times New Roman" w:hAnsi="Times New Roman"/>
          <w:caps w:val="0"/>
        </w:rPr>
        <w:t>of</w:t>
      </w:r>
      <w:r w:rsidRPr="000A6E4B">
        <w:rPr>
          <w:szCs w:val="24"/>
          <w:b w:val="0"/>
          <w:i w:val="0"/>
          <w:sz w:val="24"/>
          <w:spacing w:val="0"/>
          <w:w w:val="100"/>
          <w:rFonts w:ascii="Times New Roman" w:cs="Times New Roman" w:hAnsi="Times New Roman"/>
          <w:caps w:val="0"/>
        </w:rPr>
        <w:t> </w:t>
      </w:r>
      <w:r w:rsidRPr="000A6E4B">
        <w:rPr>
          <w:szCs w:val="24"/>
          <w:b w:val="0"/>
          <w:i w:val="0"/>
          <w:sz w:val="24"/>
          <w:spacing w:val="0"/>
          <w:w w:val="100"/>
          <w:rFonts w:ascii="Times New Roman" w:cs="Times New Roman" w:hAnsi="Times New Roman"/>
          <w:caps w:val="0"/>
        </w:rPr>
        <w:t>Poverty</w:t>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sidRPr="000A6E4B">
        <w:rPr>
          <w:szCs w:val="24"/>
          <w:b w:val="0"/>
          <w:i w:val="0"/>
          <w:sz w:val="24"/>
          <w:spacing w:val="0"/>
          <w:w w:val="100"/>
          <w:rFonts w:ascii="Times New Roman" w:cs="Times New Roman" w:hAnsi="Times New Roman"/>
          <w:caps w:val="0"/>
        </w:rPr>
        <w:t>1</w:t>
      </w:r>
      <w:r>
        <w:rPr>
          <w:szCs w:val="24"/>
          <w:b w:val="0"/>
          <w:i w:val="0"/>
          <w:sz w:val="24"/>
          <w:spacing w:val="0"/>
          <w:w w:val="100"/>
          <w:rFonts w:ascii="Times New Roman" w:cs="Times New Roman" w:hAnsi="Times New Roman"/>
          <w:caps w:val="0"/>
        </w:rPr>
        <w:t>7</w:t>
      </w:r>
    </w:p>
    <w:p w:rsidR="00ED63FF" w:rsidRPr="000A6E4B" w:rsidRDefault="00ED63FF" w:rsidP="00ED63FF">
      <w:pPr>
        <w:spacing w:before="0" w:beforeAutospacing="0" w:after="120" w:afterAutospacing="0" w:lineRule="auto" w:line="360"/>
        <w:rPr>
          <w:szCs w:val="24"/>
          <w:b w:val="0"/>
          <w:i w:val="0"/>
          <w:sz w:val="24"/>
          <w:spacing w:val="0"/>
          <w:w w:val="100"/>
          <w:rFonts w:ascii="Times New Roman" w:cs="Times New Roman" w:hAnsi="Times New Roman"/>
          <w:caps w:val="0"/>
        </w:rPr>
        <w:snapToGrid w:val="0"/>
        <w:ind w:left="720" w:hanging="720"/>
        <w:textAlignment w:val="baseline"/>
      </w:pPr>
      <w:r>
        <w:rPr>
          <w:szCs w:val="24"/>
          <w:b w:val="0"/>
          <w:i w:val="0"/>
          <w:sz w:val="24"/>
          <w:spacing w:val="0"/>
          <w:w w:val="100"/>
          <w:rFonts w:ascii="Times New Roman" w:cs="Times New Roman" w:hAnsi="Times New Roman"/>
          <w:caps w:val="0"/>
        </w:rPr>
        <w:t>2.1.3</w:t>
      </w:r>
      <w:r>
        <w:rPr>
          <w:szCs w:val="24"/>
          <w:b w:val="0"/>
          <w:i w:val="0"/>
          <w:sz w:val="24"/>
          <w:spacing w:val="0"/>
          <w:w w:val="100"/>
          <w:rFonts w:ascii="Times New Roman" w:cs="Times New Roman" w:hAnsi="Times New Roman"/>
          <w:caps w:val="0"/>
        </w:rPr>
        <w:tab/>
      </w:r>
      <w:r w:rsidRPr="000A6E4B">
        <w:rPr>
          <w:szCs w:val="24"/>
          <w:b w:val="0"/>
          <w:i w:val="0"/>
          <w:sz w:val="24"/>
          <w:spacing w:val="0"/>
          <w:w w:val="100"/>
          <w:rFonts w:ascii="Times New Roman" w:cs="Times New Roman" w:hAnsi="Times New Roman"/>
          <w:caps w:val="0"/>
        </w:rPr>
        <w:t>Subsidy</w:t>
      </w:r>
      <w:r w:rsidRPr="000A6E4B">
        <w:rPr>
          <w:szCs w:val="24"/>
          <w:b w:val="0"/>
          <w:i w:val="0"/>
          <w:sz w:val="24"/>
          <w:spacing w:val="0"/>
          <w:w w:val="100"/>
          <w:rFonts w:ascii="Times New Roman" w:cs="Times New Roman" w:hAnsi="Times New Roman"/>
          <w:caps w:val="0"/>
        </w:rPr>
        <w:t> </w:t>
      </w:r>
      <w:r w:rsidRPr="000A6E4B">
        <w:rPr>
          <w:szCs w:val="24"/>
          <w:b w:val="0"/>
          <w:i w:val="0"/>
          <w:sz w:val="24"/>
          <w:spacing w:val="0"/>
          <w:w w:val="100"/>
          <w:rFonts w:ascii="Times New Roman" w:cs="Times New Roman" w:hAnsi="Times New Roman"/>
          <w:caps w:val="0"/>
        </w:rPr>
        <w:t>Re-investment</w:t>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sidRPr="000A6E4B">
        <w:rPr>
          <w:szCs w:val="24"/>
          <w:b w:val="0"/>
          <w:i w:val="0"/>
          <w:sz w:val="24"/>
          <w:spacing w:val="0"/>
          <w:w w:val="100"/>
          <w:rFonts w:ascii="Times New Roman" w:cs="Times New Roman" w:hAnsi="Times New Roman"/>
          <w:caps w:val="0"/>
        </w:rPr>
        <w:t>19</w:t>
      </w:r>
    </w:p>
    <w:p w:rsidR="00ED63FF" w:rsidRPr="000A6E4B" w:rsidRDefault="00ED63FF" w:rsidP="00ED63FF">
      <w:pPr>
        <w:spacing w:before="0" w:beforeAutospacing="0" w:after="0" w:afterAutospacing="0" w:lineRule="auto" w:line="360"/>
        <w:rPr>
          <w:szCs w:val="24"/>
          <w:b w:val="0"/>
          <w:i w:val="0"/>
          <w:sz w:val="24"/>
          <w:spacing w:val="0"/>
          <w:w w:val="100"/>
          <w:rFonts w:ascii="Times New Roman" w:cs="Times New Roman" w:hAnsi="Times New Roman"/>
          <w:caps w:val="0"/>
        </w:rPr>
        <w:snapToGrid w:val="0"/>
        <w:ind w:left="720" w:hanging="720"/>
        <w:textAlignment w:val="baseline"/>
      </w:pPr>
      <w:r w:rsidRPr="000A6E4B">
        <w:rPr>
          <w:szCs w:val="24"/>
          <w:b w:val="0"/>
          <w:i w:val="0"/>
          <w:sz w:val="24"/>
          <w:spacing w:val="0"/>
          <w:w w:val="100"/>
          <w:rFonts w:ascii="Times New Roman" w:cs="Times New Roman" w:hAnsi="Times New Roman"/>
          <w:caps w:val="0"/>
        </w:rPr>
        <w:t>2.1.4</w:t>
      </w:r>
      <w:r>
        <w:rPr>
          <w:szCs w:val="24"/>
          <w:b w:val="0"/>
          <w:i w:val="0"/>
          <w:sz w:val="24"/>
          <w:spacing w:val="0"/>
          <w:w w:val="100"/>
          <w:rFonts w:ascii="Times New Roman" w:cs="Times New Roman" w:hAnsi="Times New Roman"/>
          <w:caps w:val="0"/>
        </w:rPr>
        <w:tab/>
      </w:r>
      <w:r w:rsidRPr="000A6E4B">
        <w:rPr>
          <w:szCs w:val="24"/>
          <w:b w:val="0"/>
          <w:i w:val="0"/>
          <w:sz w:val="24"/>
          <w:spacing w:val="0"/>
          <w:w w:val="100"/>
          <w:rFonts w:ascii="Times New Roman" w:cs="Times New Roman" w:hAnsi="Times New Roman"/>
          <w:caps w:val="0"/>
        </w:rPr>
        <w:t> </w:t>
      </w:r>
      <w:r w:rsidRPr="000A6E4B">
        <w:rPr>
          <w:szCs w:val="24"/>
          <w:b w:val="0"/>
          <w:i w:val="0"/>
          <w:sz w:val="24"/>
          <w:spacing w:val="0"/>
          <w:w w:val="100"/>
          <w:rFonts w:ascii="Times New Roman" w:cs="Times New Roman" w:hAnsi="Times New Roman"/>
          <w:caps w:val="0"/>
        </w:rPr>
        <w:t>Empowerment</w:t>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sidRPr="000A6E4B">
        <w:rPr>
          <w:szCs w:val="24"/>
          <w:b w:val="0"/>
          <w:i w:val="0"/>
          <w:sz w:val="24"/>
          <w:spacing w:val="0"/>
          <w:w w:val="100"/>
          <w:rFonts w:ascii="Times New Roman" w:cs="Times New Roman" w:hAnsi="Times New Roman"/>
          <w:caps w:val="0"/>
        </w:rPr>
        <w:t>2</w:t>
      </w:r>
      <w:r>
        <w:rPr>
          <w:szCs w:val="24"/>
          <w:b w:val="0"/>
          <w:i w:val="0"/>
          <w:sz w:val="24"/>
          <w:spacing w:val="0"/>
          <w:w w:val="100"/>
          <w:rFonts w:ascii="Times New Roman" w:cs="Times New Roman" w:hAnsi="Times New Roman"/>
          <w:caps w:val="0"/>
        </w:rPr>
        <w:t>2</w:t>
      </w:r>
    </w:p>
    <w:p w:rsidR="00ED63FF" w:rsidRPr="000A6E4B" w:rsidRDefault="00ED63FF" w:rsidP="00ED63FF">
      <w:pPr>
        <w:spacing w:before="0" w:beforeAutospacing="0" w:after="0" w:afterAutospacing="0" w:lineRule="auto" w:line="360"/>
        <w:rPr>
          <w:szCs w:val="24"/>
          <w:b w:val="0"/>
          <w:i w:val="0"/>
          <w:sz w:val="24"/>
          <w:spacing w:val="0"/>
          <w:w w:val="100"/>
          <w:rFonts w:ascii="Times New Roman" w:cs="Times New Roman" w:hAnsi="Times New Roman"/>
          <w:caps w:val="0"/>
        </w:rPr>
        <w:snapToGrid w:val="0"/>
        <w:ind w:left="720" w:hanging="720"/>
        <w:textAlignment w:val="baseline"/>
      </w:pPr>
      <w:r w:rsidRPr="000A6E4B">
        <w:rPr>
          <w:szCs w:val="24"/>
          <w:b w:val="0"/>
          <w:i w:val="0"/>
          <w:sz w:val="24"/>
          <w:spacing w:val="0"/>
          <w:w w:val="100"/>
          <w:rFonts w:ascii="Times New Roman" w:cs="Times New Roman" w:hAnsi="Times New Roman"/>
          <w:caps w:val="0"/>
        </w:rPr>
        <w:t>2.1.,1</w:t>
      </w:r>
      <w:r>
        <w:rPr>
          <w:szCs w:val="24"/>
          <w:b w:val="0"/>
          <w:i w:val="0"/>
          <w:sz w:val="24"/>
          <w:spacing w:val="0"/>
          <w:w w:val="100"/>
          <w:rFonts w:ascii="Times New Roman" w:cs="Times New Roman" w:hAnsi="Times New Roman"/>
          <w:caps w:val="0"/>
        </w:rPr>
        <w:tab/>
      </w:r>
      <w:r w:rsidRPr="000A6E4B">
        <w:rPr>
          <w:szCs w:val="24"/>
          <w:b w:val="0"/>
          <w:i w:val="0"/>
          <w:sz w:val="24"/>
          <w:spacing w:val="0"/>
          <w:w w:val="100"/>
          <w:rFonts w:ascii="Times New Roman" w:cs="Times New Roman" w:hAnsi="Times New Roman"/>
          <w:caps w:val="0"/>
        </w:rPr>
        <w:t>Social</w:t>
      </w:r>
      <w:r w:rsidRPr="000A6E4B">
        <w:rPr>
          <w:szCs w:val="24"/>
          <w:b w:val="0"/>
          <w:i w:val="0"/>
          <w:sz w:val="24"/>
          <w:spacing w:val="0"/>
          <w:w w:val="100"/>
          <w:rFonts w:ascii="Times New Roman" w:cs="Times New Roman" w:hAnsi="Times New Roman"/>
          <w:caps w:val="0"/>
        </w:rPr>
        <w:t> </w:t>
      </w:r>
      <w:r w:rsidRPr="000A6E4B">
        <w:rPr>
          <w:szCs w:val="24"/>
          <w:b w:val="0"/>
          <w:i w:val="0"/>
          <w:sz w:val="24"/>
          <w:spacing w:val="0"/>
          <w:w w:val="100"/>
          <w:rFonts w:ascii="Times New Roman" w:cs="Times New Roman" w:hAnsi="Times New Roman"/>
          <w:caps w:val="0"/>
        </w:rPr>
        <w:t>Empowerment</w:t>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26</w:t>
      </w:r>
    </w:p>
    <w:p w:rsidR="00ED63FF" w:rsidRPr="000A6E4B" w:rsidRDefault="00ED63FF" w:rsidP="00ED63FF">
      <w:pPr>
        <w:spacing w:before="0" w:beforeAutospacing="0" w:after="0" w:afterAutospacing="0" w:lineRule="auto" w:line="360"/>
        <w:rPr>
          <w:szCs w:val="24"/>
          <w:b w:val="0"/>
          <w:i w:val="0"/>
          <w:sz w:val="24"/>
          <w:spacing w:val="0"/>
          <w:w w:val="100"/>
          <w:rFonts w:ascii="Times New Roman" w:cs="Times New Roman" w:hAnsi="Times New Roman"/>
          <w:caps w:val="0"/>
        </w:rPr>
        <w:snapToGrid w:val="0"/>
        <w:ind w:left="720" w:hanging="720"/>
        <w:textAlignment w:val="baseline"/>
      </w:pPr>
      <w:r>
        <w:rPr>
          <w:szCs w:val="24"/>
          <w:b w:val="0"/>
          <w:i w:val="0"/>
          <w:sz w:val="24"/>
          <w:spacing w:val="0"/>
          <w:w w:val="100"/>
          <w:rFonts w:ascii="Times New Roman" w:cs="Times New Roman" w:hAnsi="Times New Roman"/>
          <w:caps w:val="0"/>
        </w:rPr>
        <w:t>2.1.4.2</w:t>
      </w:r>
      <w:r>
        <w:rPr>
          <w:szCs w:val="24"/>
          <w:b w:val="0"/>
          <w:i w:val="0"/>
          <w:sz w:val="24"/>
          <w:spacing w:val="0"/>
          <w:w w:val="100"/>
          <w:rFonts w:ascii="Times New Roman" w:cs="Times New Roman" w:hAnsi="Times New Roman"/>
          <w:caps w:val="0"/>
        </w:rPr>
        <w:t>  </w:t>
      </w:r>
      <w:r w:rsidRPr="000A6E4B">
        <w:rPr>
          <w:szCs w:val="24"/>
          <w:b w:val="0"/>
          <w:i w:val="0"/>
          <w:sz w:val="24"/>
          <w:spacing w:val="0"/>
          <w:w w:val="100"/>
          <w:rFonts w:ascii="Times New Roman" w:cs="Times New Roman" w:hAnsi="Times New Roman"/>
          <w:caps w:val="0"/>
        </w:rPr>
        <w:t>Economic</w:t>
      </w:r>
      <w:r w:rsidRPr="000A6E4B">
        <w:rPr>
          <w:szCs w:val="24"/>
          <w:b w:val="0"/>
          <w:i w:val="0"/>
          <w:sz w:val="24"/>
          <w:spacing w:val="0"/>
          <w:w w:val="100"/>
          <w:rFonts w:ascii="Times New Roman" w:cs="Times New Roman" w:hAnsi="Times New Roman"/>
          <w:caps w:val="0"/>
        </w:rPr>
        <w:t> </w:t>
      </w:r>
      <w:r w:rsidRPr="000A6E4B">
        <w:rPr>
          <w:szCs w:val="24"/>
          <w:b w:val="0"/>
          <w:i w:val="0"/>
          <w:sz w:val="24"/>
          <w:spacing w:val="0"/>
          <w:w w:val="100"/>
          <w:rFonts w:ascii="Times New Roman" w:cs="Times New Roman" w:hAnsi="Times New Roman"/>
          <w:caps w:val="0"/>
        </w:rPr>
        <w:t>Empowerment</w:t>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28</w:t>
      </w:r>
    </w:p>
    <w:p w:rsidR="00ED63FF" w:rsidRPr="000A6E4B" w:rsidRDefault="00ED63FF" w:rsidP="00ED63FF">
      <w:pPr>
        <w:spacing w:before="0" w:beforeAutospacing="0" w:after="0" w:afterAutospacing="0" w:lineRule="auto" w:line="360"/>
        <w:rPr>
          <w:szCs w:val="24"/>
          <w:b w:val="0"/>
          <w:i w:val="0"/>
          <w:sz w:val="24"/>
          <w:spacing w:val="0"/>
          <w:w w:val="100"/>
          <w:rFonts w:ascii="Times New Roman" w:cs="Times New Roman" w:hAnsi="Times New Roman"/>
          <w:caps w:val="0"/>
        </w:rPr>
        <w:snapToGrid w:val="0"/>
        <w:ind w:left="720" w:hanging="720"/>
        <w:textAlignment w:val="baseline"/>
      </w:pPr>
      <w:r>
        <w:rPr>
          <w:szCs w:val="24"/>
          <w:b w:val="0"/>
          <w:i w:val="0"/>
          <w:sz w:val="24"/>
          <w:spacing w:val="0"/>
          <w:w w:val="100"/>
          <w:rFonts w:ascii="Times New Roman" w:cs="Times New Roman" w:hAnsi="Times New Roman"/>
          <w:caps w:val="0"/>
        </w:rPr>
        <w:t>2.1.4.3.</w:t>
      </w:r>
      <w:r>
        <w:rPr>
          <w:szCs w:val="24"/>
          <w:b w:val="0"/>
          <w:i w:val="0"/>
          <w:sz w:val="24"/>
          <w:spacing w:val="0"/>
          <w:w w:val="100"/>
          <w:rFonts w:ascii="Times New Roman" w:cs="Times New Roman" w:hAnsi="Times New Roman"/>
          <w:caps w:val="0"/>
        </w:rPr>
        <w:t> </w:t>
      </w:r>
      <w:r>
        <w:rPr>
          <w:szCs w:val="24"/>
          <w:b w:val="0"/>
          <w:i w:val="0"/>
          <w:sz w:val="24"/>
          <w:spacing w:val="0"/>
          <w:w w:val="100"/>
          <w:rFonts w:ascii="Times New Roman" w:cs="Times New Roman" w:hAnsi="Times New Roman"/>
          <w:caps w:val="0"/>
        </w:rPr>
        <w:t>Political</w:t>
      </w:r>
      <w:r>
        <w:rPr>
          <w:szCs w:val="24"/>
          <w:b w:val="0"/>
          <w:i w:val="0"/>
          <w:sz w:val="24"/>
          <w:spacing w:val="0"/>
          <w:w w:val="100"/>
          <w:rFonts w:ascii="Times New Roman" w:cs="Times New Roman" w:hAnsi="Times New Roman"/>
          <w:caps w:val="0"/>
        </w:rPr>
        <w:t> </w:t>
      </w:r>
      <w:r>
        <w:rPr>
          <w:szCs w:val="24"/>
          <w:b w:val="0"/>
          <w:i w:val="0"/>
          <w:sz w:val="24"/>
          <w:spacing w:val="0"/>
          <w:w w:val="100"/>
          <w:rFonts w:ascii="Times New Roman" w:cs="Times New Roman" w:hAnsi="Times New Roman"/>
          <w:caps w:val="0"/>
        </w:rPr>
        <w:t>Empowerment</w:t>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31</w:t>
      </w:r>
    </w:p>
    <w:p w:rsidR="00ED63FF" w:rsidRPr="000A6E4B" w:rsidRDefault="00ED63FF" w:rsidP="00ED63FF">
      <w:pPr>
        <w:spacing w:before="0" w:beforeAutospacing="0" w:after="0" w:afterAutospacing="0" w:lineRule="auto" w:line="360"/>
        <w:rPr>
          <w:szCs w:val="24"/>
          <w:b w:val="0"/>
          <w:i w:val="0"/>
          <w:sz w:val="24"/>
          <w:spacing w:val="0"/>
          <w:w w:val="100"/>
          <w:rFonts w:ascii="Times New Roman" w:cs="Times New Roman" w:hAnsi="Times New Roman"/>
          <w:caps w:val="0"/>
        </w:rPr>
        <w:snapToGrid w:val="0"/>
        <w:ind w:left="720" w:hanging="720"/>
        <w:textAlignment w:val="baseline"/>
      </w:pPr>
      <w:r w:rsidRPr="000A6E4B">
        <w:rPr>
          <w:szCs w:val="24"/>
          <w:b w:val="0"/>
          <w:i w:val="0"/>
          <w:sz w:val="24"/>
          <w:spacing w:val="0"/>
          <w:w w:val="100"/>
          <w:rFonts w:ascii="Times New Roman" w:cs="Times New Roman" w:hAnsi="Times New Roman"/>
          <w:caps w:val="0"/>
        </w:rPr>
        <w:t>2.1.5.</w:t>
      </w:r>
      <w:r w:rsidRPr="000A6E4B">
        <w:rPr>
          <w:szCs w:val="24"/>
          <w:b w:val="0"/>
          <w:i w:val="0"/>
          <w:sz w:val="24"/>
          <w:spacing w:val="0"/>
          <w:w w:val="100"/>
          <w:rFonts w:ascii="Times New Roman" w:cs="Times New Roman" w:hAnsi="Times New Roman"/>
          <w:caps w:val="0"/>
        </w:rPr>
        <w:t> </w:t>
      </w:r>
      <w:r>
        <w:rPr>
          <w:szCs w:val="24"/>
          <w:b w:val="0"/>
          <w:i w:val="0"/>
          <w:sz w:val="24"/>
          <w:spacing w:val="0"/>
          <w:w w:val="100"/>
          <w:rFonts w:ascii="Times New Roman" w:cs="Times New Roman" w:hAnsi="Times New Roman"/>
          <w:caps w:val="0"/>
        </w:rPr>
        <w:tab/>
      </w:r>
      <w:r w:rsidRPr="000A6E4B">
        <w:rPr>
          <w:szCs w:val="24"/>
          <w:b w:val="0"/>
          <w:i w:val="0"/>
          <w:sz w:val="24"/>
          <w:spacing w:val="0"/>
          <w:w w:val="100"/>
          <w:rFonts w:ascii="Times New Roman" w:cs="Times New Roman" w:hAnsi="Times New Roman"/>
          <w:caps w:val="0"/>
        </w:rPr>
        <w:t>Youth</w:t>
      </w:r>
      <w:r w:rsidRPr="000A6E4B">
        <w:rPr>
          <w:szCs w:val="24"/>
          <w:b w:val="0"/>
          <w:i w:val="0"/>
          <w:sz w:val="24"/>
          <w:spacing w:val="0"/>
          <w:w w:val="100"/>
          <w:rFonts w:ascii="Times New Roman" w:cs="Times New Roman" w:hAnsi="Times New Roman"/>
          <w:caps w:val="0"/>
        </w:rPr>
        <w:t> </w:t>
      </w:r>
      <w:r w:rsidRPr="000A6E4B">
        <w:rPr>
          <w:szCs w:val="24"/>
          <w:b w:val="0"/>
          <w:i w:val="0"/>
          <w:sz w:val="24"/>
          <w:spacing w:val="0"/>
          <w:w w:val="100"/>
          <w:rFonts w:ascii="Times New Roman" w:cs="Times New Roman" w:hAnsi="Times New Roman"/>
          <w:caps w:val="0"/>
        </w:rPr>
        <w:t>Empowerment</w:t>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34</w:t>
      </w:r>
    </w:p>
    <w:p w:rsidR="00ED63FF" w:rsidRPr="000A6E4B" w:rsidRDefault="00ED63FF" w:rsidP="00ED63FF">
      <w:pPr>
        <w:spacing w:before="0" w:beforeAutospacing="0" w:after="0" w:afterAutospacing="0" w:lineRule="auto" w:line="360"/>
        <w:rPr>
          <w:szCs w:val="24"/>
          <w:b w:val="0"/>
          <w:i w:val="0"/>
          <w:sz w:val="24"/>
          <w:spacing w:val="0"/>
          <w:w w:val="100"/>
          <w:rFonts w:ascii="Times New Roman" w:cs="Times New Roman" w:hAnsi="Times New Roman"/>
          <w:caps w:val="0"/>
        </w:rPr>
        <w:snapToGrid w:val="0"/>
        <w:ind w:left="720" w:hanging="720"/>
        <w:textAlignment w:val="baseline"/>
      </w:pPr>
      <w:r w:rsidRPr="000A6E4B">
        <w:rPr>
          <w:szCs w:val="24"/>
          <w:b w:val="0"/>
          <w:i w:val="0"/>
          <w:sz w:val="24"/>
          <w:spacing w:val="0"/>
          <w:w w:val="100"/>
          <w:rFonts w:ascii="Times New Roman" w:cs="Times New Roman" w:hAnsi="Times New Roman"/>
          <w:caps w:val="0"/>
        </w:rPr>
        <w:t>2.1.6.</w:t>
      </w:r>
      <w:r w:rsidRPr="000A6E4B">
        <w:rPr>
          <w:szCs w:val="24"/>
          <w:b w:val="0"/>
          <w:i w:val="0"/>
          <w:sz w:val="24"/>
          <w:spacing w:val="0"/>
          <w:w w:val="100"/>
          <w:rFonts w:ascii="Times New Roman" w:cs="Times New Roman" w:hAnsi="Times New Roman"/>
          <w:caps w:val="0"/>
        </w:rPr>
        <w:t> </w:t>
      </w:r>
      <w:r>
        <w:rPr>
          <w:szCs w:val="24"/>
          <w:b w:val="0"/>
          <w:i w:val="0"/>
          <w:sz w:val="24"/>
          <w:spacing w:val="0"/>
          <w:w w:val="100"/>
          <w:rFonts w:ascii="Times New Roman" w:cs="Times New Roman" w:hAnsi="Times New Roman"/>
          <w:caps w:val="0"/>
        </w:rPr>
        <w:tab/>
      </w:r>
      <w:r w:rsidRPr="000A6E4B">
        <w:rPr>
          <w:szCs w:val="24"/>
          <w:b w:val="0"/>
          <w:i w:val="0"/>
          <w:sz w:val="24"/>
          <w:spacing w:val="0"/>
          <w:w w:val="100"/>
          <w:rFonts w:ascii="Times New Roman" w:cs="Times New Roman" w:hAnsi="Times New Roman"/>
          <w:caps w:val="0"/>
        </w:rPr>
        <w:t>Indications</w:t>
      </w:r>
      <w:r w:rsidRPr="000A6E4B">
        <w:rPr>
          <w:szCs w:val="24"/>
          <w:b w:val="0"/>
          <w:i w:val="0"/>
          <w:sz w:val="24"/>
          <w:spacing w:val="0"/>
          <w:w w:val="100"/>
          <w:rFonts w:ascii="Times New Roman" w:cs="Times New Roman" w:hAnsi="Times New Roman"/>
          <w:caps w:val="0"/>
        </w:rPr>
        <w:t> </w:t>
      </w:r>
      <w:r w:rsidRPr="000A6E4B">
        <w:rPr>
          <w:szCs w:val="24"/>
          <w:b w:val="0"/>
          <w:i w:val="0"/>
          <w:sz w:val="24"/>
          <w:spacing w:val="0"/>
          <w:w w:val="100"/>
          <w:rFonts w:ascii="Times New Roman" w:cs="Times New Roman" w:hAnsi="Times New Roman"/>
          <w:caps w:val="0"/>
        </w:rPr>
        <w:t>of</w:t>
      </w:r>
      <w:r w:rsidRPr="000A6E4B">
        <w:rPr>
          <w:szCs w:val="24"/>
          <w:b w:val="0"/>
          <w:i w:val="0"/>
          <w:sz w:val="24"/>
          <w:spacing w:val="0"/>
          <w:w w:val="100"/>
          <w:rFonts w:ascii="Times New Roman" w:cs="Times New Roman" w:hAnsi="Times New Roman"/>
          <w:caps w:val="0"/>
        </w:rPr>
        <w:t> </w:t>
      </w:r>
      <w:r w:rsidRPr="000A6E4B">
        <w:rPr>
          <w:szCs w:val="24"/>
          <w:b w:val="0"/>
          <w:i w:val="0"/>
          <w:sz w:val="24"/>
          <w:spacing w:val="0"/>
          <w:w w:val="100"/>
          <w:rFonts w:ascii="Times New Roman" w:cs="Times New Roman" w:hAnsi="Times New Roman"/>
          <w:caps w:val="0"/>
        </w:rPr>
        <w:t>Poverty</w:t>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35</w:t>
      </w:r>
    </w:p>
    <w:p w:rsidR="00ED63FF" w:rsidRPr="000A6E4B" w:rsidRDefault="00ED63FF" w:rsidP="00ED63FF">
      <w:pPr>
        <w:spacing w:before="0" w:beforeAutospacing="0" w:after="0" w:afterAutospacing="0" w:lineRule="auto" w:line="360"/>
        <w:rPr>
          <w:szCs w:val="24"/>
          <w:b w:val="0"/>
          <w:i w:val="0"/>
          <w:sz w:val="24"/>
          <w:spacing w:val="0"/>
          <w:w w:val="100"/>
          <w:rFonts w:ascii="Times New Roman" w:cs="Times New Roman" w:hAnsi="Times New Roman"/>
          <w:caps w:val="0"/>
        </w:rPr>
        <w:snapToGrid w:val="0"/>
        <w:ind w:left="720" w:hanging="720"/>
        <w:textAlignment w:val="baseline"/>
      </w:pPr>
      <w:r w:rsidRPr="000A6E4B">
        <w:rPr>
          <w:szCs w:val="24"/>
          <w:b w:val="0"/>
          <w:i w:val="0"/>
          <w:sz w:val="24"/>
          <w:spacing w:val="0"/>
          <w:w w:val="100"/>
          <w:rFonts w:ascii="Times New Roman" w:cs="Times New Roman" w:hAnsi="Times New Roman"/>
          <w:caps w:val="0"/>
        </w:rPr>
        <w:t>2.1.7</w:t>
      </w:r>
      <w:r w:rsidRPr="000A6E4B">
        <w:rPr>
          <w:szCs w:val="24"/>
          <w:b w:val="0"/>
          <w:i w:val="0"/>
          <w:sz w:val="24"/>
          <w:spacing w:val="0"/>
          <w:w w:val="100"/>
          <w:rFonts w:ascii="Times New Roman" w:cs="Times New Roman" w:hAnsi="Times New Roman"/>
          <w:caps w:val="0"/>
        </w:rPr>
        <w:t> </w:t>
      </w:r>
      <w:r w:rsidRPr="000A6E4B">
        <w:rPr>
          <w:szCs w:val="24"/>
          <w:b w:val="0"/>
          <w:i w:val="0"/>
          <w:sz w:val="24"/>
          <w:spacing w:val="0"/>
          <w:w w:val="100"/>
          <w:rFonts w:ascii="Times New Roman" w:cs="Times New Roman" w:hAnsi="Times New Roman"/>
          <w:caps w:val="0"/>
        </w:rPr>
        <w:t>.</w:t>
      </w:r>
      <w:r>
        <w:rPr>
          <w:szCs w:val="24"/>
          <w:b w:val="0"/>
          <w:i w:val="0"/>
          <w:sz w:val="24"/>
          <w:spacing w:val="0"/>
          <w:w w:val="100"/>
          <w:rFonts w:ascii="Times New Roman" w:cs="Times New Roman" w:hAnsi="Times New Roman"/>
          <w:caps w:val="0"/>
        </w:rPr>
        <w:tab/>
      </w:r>
      <w:r w:rsidRPr="000A6E4B">
        <w:rPr>
          <w:szCs w:val="24"/>
          <w:b w:val="0"/>
          <w:i w:val="0"/>
          <w:sz w:val="24"/>
          <w:spacing w:val="0"/>
          <w:w w:val="100"/>
          <w:rFonts w:ascii="Times New Roman" w:cs="Times New Roman" w:hAnsi="Times New Roman"/>
          <w:caps w:val="0"/>
        </w:rPr>
        <w:t>Causes</w:t>
      </w:r>
      <w:r w:rsidRPr="000A6E4B">
        <w:rPr>
          <w:szCs w:val="24"/>
          <w:b w:val="0"/>
          <w:i w:val="0"/>
          <w:sz w:val="24"/>
          <w:spacing w:val="0"/>
          <w:w w:val="100"/>
          <w:rFonts w:ascii="Times New Roman" w:cs="Times New Roman" w:hAnsi="Times New Roman"/>
          <w:caps w:val="0"/>
        </w:rPr>
        <w:t> </w:t>
      </w:r>
      <w:r w:rsidRPr="000A6E4B">
        <w:rPr>
          <w:szCs w:val="24"/>
          <w:b w:val="0"/>
          <w:i w:val="0"/>
          <w:sz w:val="24"/>
          <w:spacing w:val="0"/>
          <w:w w:val="100"/>
          <w:rFonts w:ascii="Times New Roman" w:cs="Times New Roman" w:hAnsi="Times New Roman"/>
          <w:caps w:val="0"/>
        </w:rPr>
        <w:t>of</w:t>
      </w:r>
      <w:r w:rsidRPr="000A6E4B">
        <w:rPr>
          <w:szCs w:val="24"/>
          <w:b w:val="0"/>
          <w:i w:val="0"/>
          <w:sz w:val="24"/>
          <w:spacing w:val="0"/>
          <w:w w:val="100"/>
          <w:rFonts w:ascii="Times New Roman" w:cs="Times New Roman" w:hAnsi="Times New Roman"/>
          <w:caps w:val="0"/>
        </w:rPr>
        <w:t> </w:t>
      </w:r>
      <w:r w:rsidRPr="000A6E4B">
        <w:rPr>
          <w:szCs w:val="24"/>
          <w:b w:val="0"/>
          <w:i w:val="0"/>
          <w:sz w:val="24"/>
          <w:spacing w:val="0"/>
          <w:w w:val="100"/>
          <w:rFonts w:ascii="Times New Roman" w:cs="Times New Roman" w:hAnsi="Times New Roman"/>
          <w:caps w:val="0"/>
        </w:rPr>
        <w:t>Poverty</w:t>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36</w:t>
      </w:r>
    </w:p>
    <w:p w:rsidR="00ED63FF" w:rsidRPr="000A6E4B" w:rsidRDefault="00ED63FF" w:rsidP="00ED63FF">
      <w:pPr>
        <w:spacing w:before="0" w:beforeAutospacing="0" w:after="0" w:afterAutospacing="0" w:lineRule="auto" w:line="360"/>
        <w:rPr>
          <w:szCs w:val="24"/>
          <w:b w:val="0"/>
          <w:i w:val="0"/>
          <w:sz w:val="24"/>
          <w:spacing w:val="0"/>
          <w:w w:val="100"/>
          <w:rFonts w:ascii="Times New Roman" w:cs="Times New Roman" w:hAnsi="Times New Roman"/>
          <w:caps w:val="0"/>
        </w:rPr>
        <w:snapToGrid w:val="0"/>
        <w:ind w:left="720" w:hanging="720"/>
        <w:textAlignment w:val="baseline"/>
      </w:pPr>
      <w:r>
        <w:rPr>
          <w:szCs w:val="24"/>
          <w:b w:val="0"/>
          <w:i w:val="0"/>
          <w:sz w:val="24"/>
          <w:spacing w:val="0"/>
          <w:w w:val="100"/>
          <w:rFonts w:ascii="Times New Roman" w:cs="Times New Roman" w:hAnsi="Times New Roman"/>
          <w:caps w:val="0"/>
        </w:rPr>
        <w:t>2.1.8</w:t>
      </w:r>
      <w:r>
        <w:rPr>
          <w:szCs w:val="24"/>
          <w:b w:val="0"/>
          <w:i w:val="0"/>
          <w:sz w:val="24"/>
          <w:spacing w:val="0"/>
          <w:w w:val="100"/>
          <w:rFonts w:ascii="Times New Roman" w:cs="Times New Roman" w:hAnsi="Times New Roman"/>
          <w:caps w:val="0"/>
        </w:rPr>
        <w:tab/>
      </w:r>
      <w:r w:rsidRPr="000A6E4B">
        <w:rPr>
          <w:szCs w:val="24"/>
          <w:b w:val="0"/>
          <w:i w:val="0"/>
          <w:sz w:val="24"/>
          <w:spacing w:val="0"/>
          <w:w w:val="100"/>
          <w:rFonts w:ascii="Times New Roman" w:cs="Times New Roman" w:hAnsi="Times New Roman"/>
          <w:caps w:val="0"/>
        </w:rPr>
        <w:t>Unemployment</w:t>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sidRPr="000A6E4B">
        <w:rPr>
          <w:szCs w:val="24"/>
          <w:b w:val="0"/>
          <w:i w:val="0"/>
          <w:sz w:val="24"/>
          <w:spacing w:val="0"/>
          <w:w w:val="100"/>
          <w:rFonts w:ascii="Times New Roman" w:cs="Times New Roman" w:hAnsi="Times New Roman"/>
          <w:caps w:val="0"/>
        </w:rPr>
        <w:t>3</w:t>
      </w:r>
      <w:r>
        <w:rPr>
          <w:szCs w:val="24"/>
          <w:b w:val="0"/>
          <w:i w:val="0"/>
          <w:sz w:val="24"/>
          <w:spacing w:val="0"/>
          <w:w w:val="100"/>
          <w:rFonts w:ascii="Times New Roman" w:cs="Times New Roman" w:hAnsi="Times New Roman"/>
          <w:caps w:val="0"/>
        </w:rPr>
        <w:t>6</w:t>
      </w:r>
    </w:p>
    <w:p w:rsidR="00ED63FF" w:rsidRPr="000A6E4B" w:rsidRDefault="00ED63FF" w:rsidP="00ED63FF">
      <w:pPr>
        <w:spacing w:before="0" w:beforeAutospacing="0" w:after="0" w:afterAutospacing="0" w:lineRule="auto" w:line="360"/>
        <w:rPr>
          <w:szCs w:val="24"/>
          <w:b w:val="0"/>
          <w:i w:val="0"/>
          <w:sz w:val="24"/>
          <w:spacing w:val="0"/>
          <w:w w:val="100"/>
          <w:rFonts w:ascii="Times New Roman" w:cs="Times New Roman" w:hAnsi="Times New Roman"/>
          <w:caps w:val="0"/>
        </w:rPr>
        <w:snapToGrid w:val="0"/>
        <w:ind w:left="720" w:hanging="720"/>
        <w:textAlignment w:val="baseline"/>
      </w:pPr>
      <w:r w:rsidRPr="000A6E4B">
        <w:rPr>
          <w:szCs w:val="24"/>
          <w:b w:val="0"/>
          <w:i w:val="0"/>
          <w:sz w:val="24"/>
          <w:spacing w:val="0"/>
          <w:w w:val="100"/>
          <w:rFonts w:ascii="Times New Roman" w:cs="Times New Roman" w:hAnsi="Times New Roman"/>
          <w:caps w:val="0"/>
        </w:rPr>
        <w:t>2.1.9.</w:t>
      </w:r>
      <w:r w:rsidRPr="000A6E4B">
        <w:rPr>
          <w:szCs w:val="24"/>
          <w:b w:val="0"/>
          <w:i w:val="0"/>
          <w:sz w:val="24"/>
          <w:spacing w:val="0"/>
          <w:w w:val="100"/>
          <w:rFonts w:ascii="Times New Roman" w:cs="Times New Roman" w:hAnsi="Times New Roman"/>
          <w:caps w:val="0"/>
        </w:rPr>
        <w:t> </w:t>
      </w:r>
      <w:r>
        <w:rPr>
          <w:szCs w:val="24"/>
          <w:b w:val="0"/>
          <w:i w:val="0"/>
          <w:sz w:val="24"/>
          <w:spacing w:val="0"/>
          <w:w w:val="100"/>
          <w:rFonts w:ascii="Times New Roman" w:cs="Times New Roman" w:hAnsi="Times New Roman"/>
          <w:caps w:val="0"/>
        </w:rPr>
        <w:tab/>
      </w:r>
      <w:r w:rsidRPr="000A6E4B">
        <w:rPr>
          <w:szCs w:val="24"/>
          <w:b w:val="0"/>
          <w:i w:val="0"/>
          <w:sz w:val="24"/>
          <w:spacing w:val="0"/>
          <w:w w:val="100"/>
          <w:rFonts w:ascii="Times New Roman" w:cs="Times New Roman" w:hAnsi="Times New Roman"/>
          <w:caps w:val="0"/>
        </w:rPr>
        <w:t>Poverty</w:t>
      </w:r>
      <w:r w:rsidRPr="000A6E4B">
        <w:rPr>
          <w:szCs w:val="24"/>
          <w:b w:val="0"/>
          <w:i w:val="0"/>
          <w:sz w:val="24"/>
          <w:spacing w:val="0"/>
          <w:w w:val="100"/>
          <w:rFonts w:ascii="Times New Roman" w:cs="Times New Roman" w:hAnsi="Times New Roman"/>
          <w:caps w:val="0"/>
        </w:rPr>
        <w:t> </w:t>
      </w:r>
      <w:r w:rsidRPr="000A6E4B">
        <w:rPr>
          <w:szCs w:val="24"/>
          <w:b w:val="0"/>
          <w:i w:val="0"/>
          <w:sz w:val="24"/>
          <w:spacing w:val="0"/>
          <w:w w:val="100"/>
          <w:rFonts w:ascii="Times New Roman" w:cs="Times New Roman" w:hAnsi="Times New Roman"/>
          <w:caps w:val="0"/>
        </w:rPr>
        <w:t>Reduction</w:t>
      </w:r>
      <w:r w:rsidRPr="000A6E4B">
        <w:rPr>
          <w:szCs w:val="24"/>
          <w:b w:val="0"/>
          <w:i w:val="0"/>
          <w:sz w:val="24"/>
          <w:spacing w:val="0"/>
          <w:w w:val="100"/>
          <w:rFonts w:ascii="Times New Roman" w:cs="Times New Roman" w:hAnsi="Times New Roman"/>
          <w:caps w:val="0"/>
        </w:rPr>
        <w:t> </w:t>
      </w:r>
      <w:r>
        <w:rPr>
          <w:szCs w:val="24"/>
          <w:b w:val="0"/>
          <w:i w:val="0"/>
          <w:sz w:val="24"/>
          <w:spacing w:val="0"/>
          <w:w w:val="100"/>
          <w:rFonts w:ascii="Times New Roman" w:cs="Times New Roman" w:hAnsi="Times New Roman"/>
          <w:caps w:val="0"/>
        </w:rPr>
        <w:t> </w:t>
      </w:r>
      <w:r>
        <w:rPr>
          <w:szCs w:val="24"/>
          <w:b w:val="0"/>
          <w:i w:val="0"/>
          <w:sz w:val="24"/>
          <w:spacing w:val="0"/>
          <w:w w:val="100"/>
          <w:rFonts w:ascii="Times New Roman" w:cs="Times New Roman" w:hAnsi="Times New Roman"/>
          <w:caps w:val="0"/>
        </w:rPr>
        <w:t>Strategies</w:t>
      </w:r>
      <w:r>
        <w:rPr>
          <w:szCs w:val="24"/>
          <w:b w:val="0"/>
          <w:i w:val="0"/>
          <w:sz w:val="24"/>
          <w:spacing w:val="0"/>
          <w:w w:val="100"/>
          <w:rFonts w:ascii="Times New Roman" w:cs="Times New Roman" w:hAnsi="Times New Roman"/>
          <w:caps w:val="0"/>
        </w:rPr>
        <w:t> </w:t>
      </w:r>
      <w:r w:rsidRPr="000A6E4B">
        <w:rPr>
          <w:szCs w:val="24"/>
          <w:b w:val="0"/>
          <w:i w:val="0"/>
          <w:sz w:val="24"/>
          <w:spacing w:val="0"/>
          <w:w w:val="100"/>
          <w:rFonts w:ascii="Times New Roman" w:cs="Times New Roman" w:hAnsi="Times New Roman"/>
          <w:caps w:val="0"/>
        </w:rPr>
        <w:t>in</w:t>
      </w:r>
      <w:r w:rsidRPr="000A6E4B">
        <w:rPr>
          <w:szCs w:val="24"/>
          <w:b w:val="0"/>
          <w:i w:val="0"/>
          <w:sz w:val="24"/>
          <w:spacing w:val="0"/>
          <w:w w:val="100"/>
          <w:rFonts w:ascii="Times New Roman" w:cs="Times New Roman" w:hAnsi="Times New Roman"/>
          <w:caps w:val="0"/>
        </w:rPr>
        <w:t> </w:t>
      </w:r>
      <w:r w:rsidRPr="000A6E4B">
        <w:rPr>
          <w:szCs w:val="24"/>
          <w:b w:val="0"/>
          <w:i w:val="0"/>
          <w:sz w:val="24"/>
          <w:spacing w:val="0"/>
          <w:w w:val="100"/>
          <w:rFonts w:ascii="Times New Roman" w:cs="Times New Roman" w:hAnsi="Times New Roman"/>
          <w:caps w:val="0"/>
        </w:rPr>
        <w:t>Nigeria</w:t>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37</w:t>
      </w:r>
    </w:p>
    <w:p w:rsidR="00ED63FF" w:rsidRPr="000A6E4B" w:rsidRDefault="00ED63FF" w:rsidP="00ED63FF">
      <w:pPr>
        <w:spacing w:before="0" w:beforeAutospacing="0" w:after="0" w:afterAutospacing="0" w:lineRule="auto" w:line="360"/>
        <w:rPr>
          <w:szCs w:val="24"/>
          <w:b w:val="0"/>
          <w:i w:val="0"/>
          <w:sz w:val="24"/>
          <w:spacing w:val="0"/>
          <w:w w:val="100"/>
          <w:rFonts w:ascii="Times New Roman" w:cs="Times New Roman" w:hAnsi="Times New Roman"/>
          <w:caps w:val="0"/>
        </w:rPr>
        <w:snapToGrid w:val="0"/>
        <w:ind w:left="720" w:hanging="720"/>
        <w:textAlignment w:val="baseline"/>
      </w:pPr>
      <w:r>
        <w:rPr>
          <w:szCs w:val="24"/>
          <w:b w:val="0"/>
          <w:i w:val="0"/>
          <w:sz w:val="24"/>
          <w:spacing w:val="0"/>
          <w:w w:val="100"/>
          <w:rFonts w:ascii="Times New Roman" w:cs="Times New Roman" w:hAnsi="Times New Roman"/>
          <w:caps w:val="0"/>
        </w:rPr>
        <w:t>2.1.10</w:t>
      </w:r>
      <w:r>
        <w:rPr>
          <w:szCs w:val="24"/>
          <w:b w:val="0"/>
          <w:i w:val="0"/>
          <w:sz w:val="24"/>
          <w:spacing w:val="0"/>
          <w:w w:val="100"/>
          <w:rFonts w:ascii="Times New Roman" w:cs="Times New Roman" w:hAnsi="Times New Roman"/>
          <w:caps w:val="0"/>
        </w:rPr>
        <w:t>   </w:t>
      </w:r>
      <w:r w:rsidRPr="000A6E4B">
        <w:rPr>
          <w:szCs w:val="24"/>
          <w:b w:val="0"/>
          <w:i w:val="0"/>
          <w:sz w:val="24"/>
          <w:spacing w:val="0"/>
          <w:w w:val="100"/>
          <w:rFonts w:ascii="Times New Roman" w:cs="Times New Roman" w:hAnsi="Times New Roman"/>
          <w:caps w:val="0"/>
        </w:rPr>
        <w:t>An</w:t>
      </w:r>
      <w:r w:rsidRPr="000A6E4B">
        <w:rPr>
          <w:szCs w:val="24"/>
          <w:b w:val="0"/>
          <w:i w:val="0"/>
          <w:sz w:val="24"/>
          <w:spacing w:val="0"/>
          <w:w w:val="100"/>
          <w:rFonts w:ascii="Times New Roman" w:cs="Times New Roman" w:hAnsi="Times New Roman"/>
          <w:caps w:val="0"/>
        </w:rPr>
        <w:t> </w:t>
      </w:r>
      <w:r w:rsidRPr="000A6E4B">
        <w:rPr>
          <w:szCs w:val="24"/>
          <w:b w:val="0"/>
          <w:i w:val="0"/>
          <w:sz w:val="24"/>
          <w:spacing w:val="0"/>
          <w:w w:val="100"/>
          <w:rFonts w:ascii="Times New Roman" w:cs="Times New Roman" w:hAnsi="Times New Roman"/>
          <w:caps w:val="0"/>
        </w:rPr>
        <w:t>over</w:t>
      </w:r>
      <w:r w:rsidRPr="000A6E4B">
        <w:rPr>
          <w:szCs w:val="24"/>
          <w:b w:val="0"/>
          <w:i w:val="0"/>
          <w:sz w:val="24"/>
          <w:spacing w:val="0"/>
          <w:w w:val="100"/>
          <w:rFonts w:ascii="Times New Roman" w:cs="Times New Roman" w:hAnsi="Times New Roman"/>
          <w:caps w:val="0"/>
        </w:rPr>
        <w:t> </w:t>
      </w:r>
      <w:r w:rsidRPr="000A6E4B">
        <w:rPr>
          <w:szCs w:val="24"/>
          <w:b w:val="0"/>
          <w:i w:val="0"/>
          <w:sz w:val="24"/>
          <w:spacing w:val="0"/>
          <w:w w:val="100"/>
          <w:rFonts w:ascii="Times New Roman" w:cs="Times New Roman" w:hAnsi="Times New Roman"/>
          <w:caps w:val="0"/>
        </w:rPr>
        <w:t>view</w:t>
      </w:r>
      <w:r w:rsidRPr="000A6E4B">
        <w:rPr>
          <w:szCs w:val="24"/>
          <w:b w:val="0"/>
          <w:i w:val="0"/>
          <w:sz w:val="24"/>
          <w:spacing w:val="0"/>
          <w:w w:val="100"/>
          <w:rFonts w:ascii="Times New Roman" w:cs="Times New Roman" w:hAnsi="Times New Roman"/>
          <w:caps w:val="0"/>
        </w:rPr>
        <w:t> </w:t>
      </w:r>
      <w:r w:rsidRPr="000A6E4B">
        <w:rPr>
          <w:szCs w:val="24"/>
          <w:b w:val="0"/>
          <w:i w:val="0"/>
          <w:sz w:val="24"/>
          <w:spacing w:val="0"/>
          <w:w w:val="100"/>
          <w:rFonts w:ascii="Times New Roman" w:cs="Times New Roman" w:hAnsi="Times New Roman"/>
          <w:caps w:val="0"/>
        </w:rPr>
        <w:t>of</w:t>
      </w:r>
      <w:r w:rsidRPr="000A6E4B">
        <w:rPr>
          <w:szCs w:val="24"/>
          <w:b w:val="0"/>
          <w:i w:val="0"/>
          <w:sz w:val="24"/>
          <w:spacing w:val="0"/>
          <w:w w:val="100"/>
          <w:rFonts w:ascii="Times New Roman" w:cs="Times New Roman" w:hAnsi="Times New Roman"/>
          <w:caps w:val="0"/>
        </w:rPr>
        <w:t> </w:t>
      </w:r>
      <w:r w:rsidRPr="000A6E4B">
        <w:rPr>
          <w:szCs w:val="24"/>
          <w:b w:val="0"/>
          <w:i w:val="0"/>
          <w:sz w:val="24"/>
          <w:spacing w:val="0"/>
          <w:w w:val="100"/>
          <w:rFonts w:ascii="Times New Roman" w:cs="Times New Roman" w:hAnsi="Times New Roman"/>
          <w:caps w:val="0"/>
        </w:rPr>
        <w:t>previous</w:t>
      </w:r>
      <w:r w:rsidRPr="000A6E4B">
        <w:rPr>
          <w:szCs w:val="24"/>
          <w:b w:val="0"/>
          <w:i w:val="0"/>
          <w:sz w:val="24"/>
          <w:spacing w:val="0"/>
          <w:w w:val="100"/>
          <w:rFonts w:ascii="Times New Roman" w:cs="Times New Roman" w:hAnsi="Times New Roman"/>
          <w:caps w:val="0"/>
        </w:rPr>
        <w:t> </w:t>
      </w:r>
      <w:r w:rsidRPr="000A6E4B">
        <w:rPr>
          <w:szCs w:val="24"/>
          <w:b w:val="0"/>
          <w:i w:val="0"/>
          <w:sz w:val="24"/>
          <w:spacing w:val="0"/>
          <w:w w:val="100"/>
          <w:rFonts w:ascii="Times New Roman" w:cs="Times New Roman" w:hAnsi="Times New Roman"/>
          <w:caps w:val="0"/>
        </w:rPr>
        <w:t>poverty</w:t>
      </w:r>
      <w:r w:rsidRPr="000A6E4B">
        <w:rPr>
          <w:szCs w:val="24"/>
          <w:b w:val="0"/>
          <w:i w:val="0"/>
          <w:sz w:val="24"/>
          <w:spacing w:val="0"/>
          <w:w w:val="100"/>
          <w:rFonts w:ascii="Times New Roman" w:cs="Times New Roman" w:hAnsi="Times New Roman"/>
          <w:caps w:val="0"/>
        </w:rPr>
        <w:t> </w:t>
      </w:r>
      <w:r w:rsidRPr="000A6E4B">
        <w:rPr>
          <w:szCs w:val="24"/>
          <w:b w:val="0"/>
          <w:i w:val="0"/>
          <w:sz w:val="24"/>
          <w:spacing w:val="0"/>
          <w:w w:val="100"/>
          <w:rFonts w:ascii="Times New Roman" w:cs="Times New Roman" w:hAnsi="Times New Roman"/>
          <w:caps w:val="0"/>
        </w:rPr>
        <w:t>alleviation</w:t>
      </w:r>
      <w:r w:rsidRPr="000A6E4B">
        <w:rPr>
          <w:szCs w:val="24"/>
          <w:b w:val="0"/>
          <w:i w:val="0"/>
          <w:sz w:val="24"/>
          <w:spacing w:val="0"/>
          <w:w w:val="100"/>
          <w:rFonts w:ascii="Times New Roman" w:cs="Times New Roman" w:hAnsi="Times New Roman"/>
          <w:caps w:val="0"/>
        </w:rPr>
        <w:t> </w:t>
      </w:r>
      <w:r w:rsidRPr="000A6E4B">
        <w:rPr>
          <w:szCs w:val="24"/>
          <w:b w:val="0"/>
          <w:i w:val="0"/>
          <w:sz w:val="24"/>
          <w:spacing w:val="0"/>
          <w:w w:val="100"/>
          <w:rFonts w:ascii="Times New Roman" w:cs="Times New Roman" w:hAnsi="Times New Roman"/>
          <w:caps w:val="0"/>
        </w:rPr>
        <w:t>programmes</w:t>
      </w:r>
      <w:r w:rsidRPr="000A6E4B">
        <w:rPr>
          <w:szCs w:val="24"/>
          <w:b w:val="0"/>
          <w:i w:val="0"/>
          <w:sz w:val="24"/>
          <w:spacing w:val="0"/>
          <w:w w:val="100"/>
          <w:rFonts w:ascii="Times New Roman" w:cs="Times New Roman" w:hAnsi="Times New Roman"/>
          <w:caps w:val="0"/>
        </w:rPr>
        <w:t> </w:t>
      </w:r>
      <w:r w:rsidRPr="000A6E4B">
        <w:rPr>
          <w:szCs w:val="24"/>
          <w:b w:val="0"/>
          <w:i w:val="0"/>
          <w:sz w:val="24"/>
          <w:spacing w:val="0"/>
          <w:w w:val="100"/>
          <w:rFonts w:ascii="Times New Roman" w:cs="Times New Roman" w:hAnsi="Times New Roman"/>
          <w:caps w:val="0"/>
        </w:rPr>
        <w:t>in</w:t>
      </w:r>
      <w:r w:rsidRPr="000A6E4B">
        <w:rPr>
          <w:szCs w:val="24"/>
          <w:b w:val="0"/>
          <w:i w:val="0"/>
          <w:sz w:val="24"/>
          <w:spacing w:val="0"/>
          <w:w w:val="100"/>
          <w:rFonts w:ascii="Times New Roman" w:cs="Times New Roman" w:hAnsi="Times New Roman"/>
          <w:caps w:val="0"/>
        </w:rPr>
        <w:t> </w:t>
      </w:r>
      <w:r w:rsidRPr="000A6E4B">
        <w:rPr>
          <w:szCs w:val="24"/>
          <w:b w:val="0"/>
          <w:i w:val="0"/>
          <w:sz w:val="24"/>
          <w:spacing w:val="0"/>
          <w:w w:val="100"/>
          <w:rFonts w:ascii="Times New Roman" w:cs="Times New Roman" w:hAnsi="Times New Roman"/>
          <w:caps w:val="0"/>
        </w:rPr>
        <w:t>Nigeria</w:t>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4</w:t>
      </w:r>
      <w:r w:rsidRPr="000A6E4B">
        <w:rPr>
          <w:szCs w:val="24"/>
          <w:b w:val="0"/>
          <w:i w:val="0"/>
          <w:sz w:val="24"/>
          <w:spacing w:val="0"/>
          <w:w w:val="100"/>
          <w:rFonts w:ascii="Times New Roman" w:cs="Times New Roman" w:hAnsi="Times New Roman"/>
          <w:caps w:val="0"/>
        </w:rPr>
        <w:t>1</w:t>
      </w:r>
    </w:p>
    <w:p w:rsidR="00ED63FF" w:rsidRDefault="00ED63FF" w:rsidP="00ED63FF">
      <w:pPr>
        <w:spacing w:before="0" w:beforeAutospacing="0" w:after="0" w:afterAutospacing="0" w:lineRule="auto" w:line="360"/>
        <w:rPr>
          <w:szCs w:val="24"/>
          <w:b w:val="0"/>
          <w:i w:val="0"/>
          <w:sz w:val="24"/>
          <w:spacing w:val="0"/>
          <w:w w:val="100"/>
          <w:rFonts w:ascii="Times New Roman" w:cs="Times New Roman" w:hAnsi="Times New Roman"/>
          <w:caps w:val="0"/>
        </w:rPr>
        <w:snapToGrid w:val="0"/>
        <w:ind w:left="720" w:hanging="720"/>
        <w:textAlignment w:val="baseline"/>
      </w:pPr>
      <w:r w:rsidRPr="000A6E4B">
        <w:rPr>
          <w:szCs w:val="24"/>
          <w:b w:val="0"/>
          <w:i w:val="0"/>
          <w:sz w:val="24"/>
          <w:spacing w:val="0"/>
          <w:w w:val="100"/>
          <w:rFonts w:ascii="Times New Roman" w:cs="Times New Roman" w:hAnsi="Times New Roman"/>
          <w:caps w:val="0"/>
        </w:rPr>
        <w:t>2.1.11</w:t>
      </w:r>
      <w:r>
        <w:rPr>
          <w:szCs w:val="24"/>
          <w:b w:val="0"/>
          <w:i w:val="0"/>
          <w:sz w:val="24"/>
          <w:spacing w:val="0"/>
          <w:w w:val="100"/>
          <w:rFonts w:ascii="Times New Roman" w:cs="Times New Roman" w:hAnsi="Times New Roman"/>
          <w:caps w:val="0"/>
        </w:rPr>
        <w:tab/>
      </w:r>
      <w:r w:rsidRPr="000A6E4B">
        <w:rPr>
          <w:szCs w:val="24"/>
          <w:b w:val="0"/>
          <w:i w:val="0"/>
          <w:sz w:val="24"/>
          <w:spacing w:val="0"/>
          <w:w w:val="100"/>
          <w:rFonts w:ascii="Times New Roman" w:cs="Times New Roman" w:hAnsi="Times New Roman"/>
          <w:caps w:val="0"/>
        </w:rPr>
        <w:t> </w:t>
      </w:r>
      <w:r w:rsidRPr="000A6E4B">
        <w:rPr>
          <w:szCs w:val="24"/>
          <w:b w:val="0"/>
          <w:i w:val="0"/>
          <w:sz w:val="24"/>
          <w:spacing w:val="0"/>
          <w:w w:val="100"/>
          <w:rFonts w:ascii="Times New Roman" w:cs="Times New Roman" w:hAnsi="Times New Roman"/>
          <w:caps w:val="0"/>
        </w:rPr>
        <w:t>Effects</w:t>
      </w:r>
      <w:r w:rsidRPr="000A6E4B">
        <w:rPr>
          <w:szCs w:val="24"/>
          <w:b w:val="0"/>
          <w:i w:val="0"/>
          <w:sz w:val="24"/>
          <w:spacing w:val="0"/>
          <w:w w:val="100"/>
          <w:rFonts w:ascii="Times New Roman" w:cs="Times New Roman" w:hAnsi="Times New Roman"/>
          <w:caps w:val="0"/>
        </w:rPr>
        <w:t> </w:t>
      </w:r>
      <w:r w:rsidRPr="000A6E4B">
        <w:rPr>
          <w:szCs w:val="24"/>
          <w:b w:val="0"/>
          <w:i w:val="0"/>
          <w:sz w:val="24"/>
          <w:spacing w:val="0"/>
          <w:w w:val="100"/>
          <w:rFonts w:ascii="Times New Roman" w:cs="Times New Roman" w:hAnsi="Times New Roman"/>
          <w:caps w:val="0"/>
        </w:rPr>
        <w:t>of</w:t>
      </w:r>
      <w:r w:rsidRPr="000A6E4B">
        <w:rPr>
          <w:szCs w:val="24"/>
          <w:b w:val="0"/>
          <w:i w:val="0"/>
          <w:sz w:val="24"/>
          <w:spacing w:val="0"/>
          <w:w w:val="100"/>
          <w:rFonts w:ascii="Times New Roman" w:cs="Times New Roman" w:hAnsi="Times New Roman"/>
          <w:caps w:val="0"/>
        </w:rPr>
        <w:t> </w:t>
      </w:r>
      <w:r w:rsidRPr="000A6E4B">
        <w:rPr>
          <w:szCs w:val="24"/>
          <w:b w:val="0"/>
          <w:i w:val="0"/>
          <w:sz w:val="24"/>
          <w:spacing w:val="0"/>
          <w:w w:val="100"/>
          <w:rFonts w:ascii="Times New Roman" w:cs="Times New Roman" w:hAnsi="Times New Roman"/>
          <w:caps w:val="0"/>
        </w:rPr>
        <w:t>subsidy</w:t>
      </w:r>
      <w:r w:rsidRPr="000A6E4B">
        <w:rPr>
          <w:szCs w:val="24"/>
          <w:b w:val="0"/>
          <w:i w:val="0"/>
          <w:sz w:val="24"/>
          <w:spacing w:val="0"/>
          <w:w w:val="100"/>
          <w:rFonts w:ascii="Times New Roman" w:cs="Times New Roman" w:hAnsi="Times New Roman"/>
          <w:caps w:val="0"/>
        </w:rPr>
        <w:t> </w:t>
      </w:r>
      <w:r w:rsidRPr="000A6E4B">
        <w:rPr>
          <w:szCs w:val="24"/>
          <w:b w:val="0"/>
          <w:i w:val="0"/>
          <w:sz w:val="24"/>
          <w:spacing w:val="0"/>
          <w:w w:val="100"/>
          <w:rFonts w:ascii="Times New Roman" w:cs="Times New Roman" w:hAnsi="Times New Roman"/>
          <w:caps w:val="0"/>
        </w:rPr>
        <w:t>in</w:t>
      </w:r>
      <w:r w:rsidRPr="000A6E4B">
        <w:rPr>
          <w:szCs w:val="24"/>
          <w:b w:val="0"/>
          <w:i w:val="0"/>
          <w:sz w:val="24"/>
          <w:spacing w:val="0"/>
          <w:w w:val="100"/>
          <w:rFonts w:ascii="Times New Roman" w:cs="Times New Roman" w:hAnsi="Times New Roman"/>
          <w:caps w:val="0"/>
        </w:rPr>
        <w:t> </w:t>
      </w:r>
      <w:r w:rsidRPr="000A6E4B">
        <w:rPr>
          <w:szCs w:val="24"/>
          <w:b w:val="0"/>
          <w:i w:val="0"/>
          <w:sz w:val="24"/>
          <w:spacing w:val="0"/>
          <w:w w:val="100"/>
          <w:rFonts w:ascii="Times New Roman" w:cs="Times New Roman" w:hAnsi="Times New Roman"/>
          <w:caps w:val="0"/>
        </w:rPr>
        <w:t>some</w:t>
      </w:r>
      <w:r w:rsidRPr="000A6E4B">
        <w:rPr>
          <w:szCs w:val="24"/>
          <w:b w:val="0"/>
          <w:i w:val="0"/>
          <w:sz w:val="24"/>
          <w:spacing w:val="0"/>
          <w:w w:val="100"/>
          <w:rFonts w:ascii="Times New Roman" w:cs="Times New Roman" w:hAnsi="Times New Roman"/>
          <w:caps w:val="0"/>
        </w:rPr>
        <w:t> </w:t>
      </w:r>
      <w:r w:rsidRPr="000A6E4B">
        <w:rPr>
          <w:szCs w:val="24"/>
          <w:b w:val="0"/>
          <w:i w:val="0"/>
          <w:sz w:val="24"/>
          <w:spacing w:val="0"/>
          <w:w w:val="100"/>
          <w:rFonts w:ascii="Times New Roman" w:cs="Times New Roman" w:hAnsi="Times New Roman"/>
          <w:caps w:val="0"/>
        </w:rPr>
        <w:t>selected</w:t>
      </w:r>
      <w:r w:rsidRPr="000A6E4B">
        <w:rPr>
          <w:szCs w:val="24"/>
          <w:b w:val="0"/>
          <w:i w:val="0"/>
          <w:sz w:val="24"/>
          <w:spacing w:val="0"/>
          <w:w w:val="100"/>
          <w:rFonts w:ascii="Times New Roman" w:cs="Times New Roman" w:hAnsi="Times New Roman"/>
          <w:caps w:val="0"/>
        </w:rPr>
        <w:t> </w:t>
      </w:r>
      <w:r w:rsidRPr="000A6E4B">
        <w:rPr>
          <w:szCs w:val="24"/>
          <w:b w:val="0"/>
          <w:i w:val="0"/>
          <w:sz w:val="24"/>
          <w:spacing w:val="0"/>
          <w:w w:val="100"/>
          <w:rFonts w:ascii="Times New Roman" w:cs="Times New Roman" w:hAnsi="Times New Roman"/>
          <w:caps w:val="0"/>
        </w:rPr>
        <w:t>countries</w:t>
      </w:r>
      <w:r w:rsidRPr="000A6E4B">
        <w:rPr>
          <w:szCs w:val="24"/>
          <w:b w:val="0"/>
          <w:i w:val="0"/>
          <w:sz w:val="24"/>
          <w:spacing w:val="0"/>
          <w:w w:val="100"/>
          <w:rFonts w:ascii="Times New Roman" w:cs="Times New Roman" w:hAnsi="Times New Roman"/>
          <w:caps w:val="0"/>
        </w:rPr>
        <w:t> </w:t>
      </w:r>
      <w:r w:rsidRPr="000A6E4B">
        <w:rPr>
          <w:szCs w:val="24"/>
          <w:b w:val="0"/>
          <w:i w:val="0"/>
          <w:sz w:val="24"/>
          <w:spacing w:val="0"/>
          <w:w w:val="100"/>
          <w:rFonts w:ascii="Times New Roman" w:cs="Times New Roman" w:hAnsi="Times New Roman"/>
          <w:caps w:val="0"/>
        </w:rPr>
        <w:t>and</w:t>
      </w:r>
      <w:r>
        <w:rPr>
          <w:szCs w:val="24"/>
          <w:b w:val="0"/>
          <w:i w:val="0"/>
          <w:sz w:val="24"/>
          <w:spacing w:val="0"/>
          <w:w w:val="100"/>
          <w:rFonts w:ascii="Times New Roman" w:cs="Times New Roman" w:hAnsi="Times New Roman"/>
          <w:caps w:val="0"/>
        </w:rPr>
        <w:t> </w:t>
      </w:r>
      <w:r w:rsidRPr="000A6E4B">
        <w:rPr>
          <w:szCs w:val="24"/>
          <w:b w:val="0"/>
          <w:i w:val="0"/>
          <w:sz w:val="24"/>
          <w:spacing w:val="0"/>
          <w:w w:val="100"/>
          <w:rFonts w:ascii="Times New Roman" w:cs="Times New Roman" w:hAnsi="Times New Roman"/>
          <w:caps w:val="0"/>
        </w:rPr>
        <w:t> </w:t>
      </w:r>
      <w:r w:rsidRPr="000A6E4B">
        <w:rPr>
          <w:szCs w:val="24"/>
          <w:b w:val="0"/>
          <w:i w:val="0"/>
          <w:sz w:val="24"/>
          <w:spacing w:val="0"/>
          <w:w w:val="100"/>
          <w:rFonts w:ascii="Times New Roman" w:cs="Times New Roman" w:hAnsi="Times New Roman"/>
          <w:caps w:val="0"/>
        </w:rPr>
        <w:t>their</w:t>
      </w:r>
      <w:r w:rsidRPr="000A6E4B">
        <w:rPr>
          <w:szCs w:val="24"/>
          <w:b w:val="0"/>
          <w:i w:val="0"/>
          <w:sz w:val="24"/>
          <w:spacing w:val="0"/>
          <w:w w:val="100"/>
          <w:rFonts w:ascii="Times New Roman" w:cs="Times New Roman" w:hAnsi="Times New Roman"/>
          <w:caps w:val="0"/>
        </w:rPr>
        <w:t> </w:t>
      </w:r>
    </w:p>
    <w:p w:rsidR="00ED63FF" w:rsidRPr="000A6E4B" w:rsidRDefault="00ED63FF" w:rsidP="00ED63FF">
      <w:pPr>
        <w:spacing w:before="0" w:beforeAutospacing="0" w:after="0" w:afterAutospacing="0" w:lineRule="auto" w:line="360"/>
        <w:rPr>
          <w:szCs w:val="24"/>
          <w:b w:val="0"/>
          <w:i w:val="0"/>
          <w:sz w:val="24"/>
          <w:spacing w:val="0"/>
          <w:w w:val="100"/>
          <w:rFonts w:ascii="Times New Roman" w:cs="Times New Roman" w:hAnsi="Times New Roman"/>
          <w:caps w:val="0"/>
        </w:rPr>
        <w:snapToGrid w:val="0"/>
        <w:ind w:left="720" w:hanging="720"/>
        <w:textAlignment w:val="baseline"/>
      </w:pPr>
      <w:r>
        <w:rPr>
          <w:szCs w:val="24"/>
          <w:b w:val="0"/>
          <w:i w:val="0"/>
          <w:sz w:val="24"/>
          <w:spacing w:val="0"/>
          <w:w w:val="100"/>
          <w:rFonts w:ascii="Times New Roman" w:cs="Times New Roman" w:hAnsi="Times New Roman"/>
          <w:caps w:val="0"/>
        </w:rPr>
        <w:tab/>
      </w:r>
      <w:r w:rsidRPr="000A6E4B">
        <w:rPr>
          <w:szCs w:val="24"/>
          <w:b w:val="0"/>
          <w:i w:val="0"/>
          <w:sz w:val="24"/>
          <w:spacing w:val="0"/>
          <w:w w:val="100"/>
          <w:rFonts w:ascii="Times New Roman" w:cs="Times New Roman" w:hAnsi="Times New Roman"/>
          <w:caps w:val="0"/>
        </w:rPr>
        <w:t>interv</w:t>
      </w:r>
      <w:r>
        <w:rPr>
          <w:szCs w:val="24"/>
          <w:b w:val="0"/>
          <w:i w:val="0"/>
          <w:sz w:val="24"/>
          <w:spacing w:val="0"/>
          <w:w w:val="100"/>
          <w:rFonts w:ascii="Times New Roman" w:cs="Times New Roman" w:hAnsi="Times New Roman"/>
          <w:caps w:val="0"/>
        </w:rPr>
        <w:t>ention</w:t>
      </w:r>
      <w:r>
        <w:rPr>
          <w:szCs w:val="24"/>
          <w:b w:val="0"/>
          <w:i w:val="0"/>
          <w:sz w:val="24"/>
          <w:spacing w:val="0"/>
          <w:w w:val="100"/>
          <w:rFonts w:ascii="Times New Roman" w:cs="Times New Roman" w:hAnsi="Times New Roman"/>
          <w:caps w:val="0"/>
        </w:rPr>
        <w:t> </w:t>
      </w:r>
      <w:r>
        <w:rPr>
          <w:szCs w:val="24"/>
          <w:b w:val="0"/>
          <w:i w:val="0"/>
          <w:sz w:val="24"/>
          <w:spacing w:val="0"/>
          <w:w w:val="100"/>
          <w:rFonts w:ascii="Times New Roman" w:cs="Times New Roman" w:hAnsi="Times New Roman"/>
          <w:caps w:val="0"/>
        </w:rPr>
        <w:t>programme</w:t>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sidRPr="000A6E4B">
        <w:rPr>
          <w:szCs w:val="24"/>
          <w:b w:val="0"/>
          <w:i w:val="0"/>
          <w:sz w:val="24"/>
          <w:spacing w:val="0"/>
          <w:w w:val="100"/>
          <w:rFonts w:ascii="Times New Roman" w:cs="Times New Roman" w:hAnsi="Times New Roman"/>
          <w:caps w:val="0"/>
        </w:rPr>
        <w:t>4</w:t>
      </w:r>
      <w:r>
        <w:rPr>
          <w:szCs w:val="24"/>
          <w:b w:val="0"/>
          <w:i w:val="0"/>
          <w:sz w:val="24"/>
          <w:spacing w:val="0"/>
          <w:w w:val="100"/>
          <w:rFonts w:ascii="Times New Roman" w:cs="Times New Roman" w:hAnsi="Times New Roman"/>
          <w:caps w:val="0"/>
        </w:rPr>
        <w:t>7</w:t>
      </w:r>
    </w:p>
    <w:p w:rsidR="00ED63FF" w:rsidRPr="000A6E4B" w:rsidRDefault="00ED63FF" w:rsidP="00ED63FF">
      <w:pPr>
        <w:spacing w:before="0" w:beforeAutospacing="0" w:after="0" w:afterAutospacing="0" w:lineRule="auto" w:line="360"/>
        <w:rPr>
          <w:szCs w:val="24"/>
          <w:b w:val="0"/>
          <w:i w:val="0"/>
          <w:sz w:val="24"/>
          <w:spacing w:val="0"/>
          <w:w w:val="100"/>
          <w:rFonts w:ascii="Times New Roman" w:cs="Times New Roman" w:hAnsi="Times New Roman"/>
          <w:caps w:val="0"/>
        </w:rPr>
        <w:snapToGrid w:val="0"/>
        <w:ind w:left="720" w:hanging="720"/>
        <w:textAlignment w:val="baseline"/>
      </w:pPr>
      <w:r w:rsidRPr="000A6E4B">
        <w:rPr>
          <w:szCs w:val="24"/>
          <w:b w:val="0"/>
          <w:i w:val="0"/>
          <w:sz w:val="24"/>
          <w:spacing w:val="0"/>
          <w:w w:val="100"/>
          <w:rFonts w:ascii="Times New Roman" w:cs="Times New Roman" w:hAnsi="Times New Roman"/>
          <w:caps w:val="0"/>
        </w:rPr>
        <w:t>2.1.12.</w:t>
      </w:r>
      <w:r w:rsidRPr="000A6E4B">
        <w:rPr>
          <w:szCs w:val="24"/>
          <w:b w:val="0"/>
          <w:i w:val="0"/>
          <w:sz w:val="24"/>
          <w:spacing w:val="0"/>
          <w:w w:val="100"/>
          <w:rFonts w:ascii="Times New Roman" w:cs="Times New Roman" w:hAnsi="Times New Roman"/>
          <w:caps w:val="0"/>
        </w:rPr>
        <w:t> </w:t>
      </w:r>
      <w:r>
        <w:rPr>
          <w:szCs w:val="24"/>
          <w:b w:val="0"/>
          <w:i w:val="0"/>
          <w:sz w:val="24"/>
          <w:spacing w:val="0"/>
          <w:w w:val="100"/>
          <w:rFonts w:ascii="Times New Roman" w:cs="Times New Roman" w:hAnsi="Times New Roman"/>
          <w:caps w:val="0"/>
        </w:rPr>
        <w:t> </w:t>
      </w:r>
      <w:r w:rsidRPr="000A6E4B">
        <w:rPr>
          <w:szCs w:val="24"/>
          <w:b w:val="0"/>
          <w:i w:val="0"/>
          <w:sz w:val="24"/>
          <w:spacing w:val="0"/>
          <w:w w:val="100"/>
          <w:rFonts w:ascii="Times New Roman" w:cs="Times New Roman" w:hAnsi="Times New Roman"/>
          <w:caps w:val="0"/>
        </w:rPr>
        <w:t>Subsidy</w:t>
      </w:r>
      <w:r w:rsidRPr="000A6E4B">
        <w:rPr>
          <w:szCs w:val="24"/>
          <w:b w:val="0"/>
          <w:i w:val="0"/>
          <w:sz w:val="24"/>
          <w:spacing w:val="0"/>
          <w:w w:val="100"/>
          <w:rFonts w:ascii="Times New Roman" w:cs="Times New Roman" w:hAnsi="Times New Roman"/>
          <w:caps w:val="0"/>
        </w:rPr>
        <w:t> </w:t>
      </w:r>
      <w:r w:rsidRPr="000A6E4B">
        <w:rPr>
          <w:szCs w:val="24"/>
          <w:b w:val="0"/>
          <w:i w:val="0"/>
          <w:sz w:val="24"/>
          <w:spacing w:val="0"/>
          <w:w w:val="100"/>
          <w:rFonts w:ascii="Times New Roman" w:cs="Times New Roman" w:hAnsi="Times New Roman"/>
          <w:caps w:val="0"/>
        </w:rPr>
        <w:t>Re-investment</w:t>
      </w:r>
      <w:r w:rsidRPr="000A6E4B">
        <w:rPr>
          <w:szCs w:val="24"/>
          <w:b w:val="0"/>
          <w:i w:val="0"/>
          <w:sz w:val="24"/>
          <w:spacing w:val="0"/>
          <w:w w:val="100"/>
          <w:rFonts w:ascii="Times New Roman" w:cs="Times New Roman" w:hAnsi="Times New Roman"/>
          <w:caps w:val="0"/>
        </w:rPr>
        <w:t> </w:t>
      </w:r>
      <w:r w:rsidRPr="000A6E4B">
        <w:rPr>
          <w:szCs w:val="24"/>
          <w:b w:val="0"/>
          <w:i w:val="0"/>
          <w:sz w:val="24"/>
          <w:spacing w:val="0"/>
          <w:w w:val="100"/>
          <w:rFonts w:ascii="Times New Roman" w:cs="Times New Roman" w:hAnsi="Times New Roman"/>
          <w:caps w:val="0"/>
        </w:rPr>
        <w:t>and</w:t>
      </w:r>
      <w:r w:rsidRPr="000A6E4B">
        <w:rPr>
          <w:szCs w:val="24"/>
          <w:b w:val="0"/>
          <w:i w:val="0"/>
          <w:sz w:val="24"/>
          <w:spacing w:val="0"/>
          <w:w w:val="100"/>
          <w:rFonts w:ascii="Times New Roman" w:cs="Times New Roman" w:hAnsi="Times New Roman"/>
          <w:caps w:val="0"/>
        </w:rPr>
        <w:t> </w:t>
      </w:r>
      <w:r w:rsidRPr="000A6E4B">
        <w:rPr>
          <w:szCs w:val="24"/>
          <w:b w:val="0"/>
          <w:i w:val="0"/>
          <w:sz w:val="24"/>
          <w:spacing w:val="0"/>
          <w:w w:val="100"/>
          <w:rFonts w:ascii="Times New Roman" w:cs="Times New Roman" w:hAnsi="Times New Roman"/>
          <w:caps w:val="0"/>
        </w:rPr>
        <w:t>Empowerment</w:t>
      </w:r>
      <w:r w:rsidRPr="000A6E4B">
        <w:rPr>
          <w:szCs w:val="24"/>
          <w:b w:val="0"/>
          <w:i w:val="0"/>
          <w:sz w:val="24"/>
          <w:spacing w:val="0"/>
          <w:w w:val="100"/>
          <w:rFonts w:ascii="Times New Roman" w:cs="Times New Roman" w:hAnsi="Times New Roman"/>
          <w:caps w:val="0"/>
        </w:rPr>
        <w:t> </w:t>
      </w:r>
      <w:r w:rsidRPr="000A6E4B">
        <w:rPr>
          <w:szCs w:val="24"/>
          <w:b w:val="0"/>
          <w:i w:val="0"/>
          <w:sz w:val="24"/>
          <w:spacing w:val="0"/>
          <w:w w:val="100"/>
          <w:rFonts w:ascii="Times New Roman" w:cs="Times New Roman" w:hAnsi="Times New Roman"/>
          <w:caps w:val="0"/>
        </w:rPr>
        <w:t>Programme(</w:t>
      </w:r>
      <w:r w:rsidRPr="000A6E4B">
        <w:rPr>
          <w:szCs w:val="24"/>
          <w:b w:val="0"/>
          <w:i w:val="0"/>
          <w:sz w:val="24"/>
          <w:spacing w:val="0"/>
          <w:w w:val="100"/>
          <w:rFonts w:ascii="Times New Roman" w:cs="Times New Roman" w:hAnsi="Times New Roman"/>
          <w:caps w:val="0"/>
        </w:rPr>
        <w:t> </w:t>
      </w:r>
      <w:r w:rsidRPr="000A6E4B">
        <w:rPr>
          <w:szCs w:val="24"/>
          <w:b w:val="0"/>
          <w:i w:val="0"/>
          <w:sz w:val="24"/>
          <w:spacing w:val="0"/>
          <w:w w:val="100"/>
          <w:rFonts w:ascii="Times New Roman" w:cs="Times New Roman" w:hAnsi="Times New Roman"/>
          <w:caps w:val="0"/>
        </w:rPr>
        <w:t>SURE-P)</w:t>
      </w:r>
      <w:r w:rsidRPr="000A6E4B">
        <w:rPr>
          <w:szCs w:val="24"/>
          <w:b w:val="0"/>
          <w:i w:val="0"/>
          <w:sz w:val="24"/>
          <w:spacing w:val="0"/>
          <w:w w:val="100"/>
          <w:rFonts w:ascii="Times New Roman" w:cs="Times New Roman" w:hAnsi="Times New Roman"/>
          <w:caps w:val="0"/>
        </w:rPr>
        <w:t> </w:t>
      </w:r>
      <w:r w:rsidRPr="000A6E4B">
        <w:rPr>
          <w:szCs w:val="24"/>
          <w:b w:val="0"/>
          <w:i w:val="0"/>
          <w:sz w:val="24"/>
          <w:spacing w:val="0"/>
          <w:w w:val="100"/>
          <w:rFonts w:ascii="Times New Roman" w:cs="Times New Roman" w:hAnsi="Times New Roman"/>
          <w:caps w:val="0"/>
        </w:rPr>
        <w:t>and</w:t>
      </w:r>
      <w:r w:rsidRPr="000A6E4B">
        <w:rPr>
          <w:szCs w:val="24"/>
          <w:b w:val="0"/>
          <w:i w:val="0"/>
          <w:sz w:val="24"/>
          <w:spacing w:val="0"/>
          <w:w w:val="100"/>
          <w:rFonts w:ascii="Times New Roman" w:cs="Times New Roman" w:hAnsi="Times New Roman"/>
          <w:caps w:val="0"/>
        </w:rPr>
        <w:t> </w:t>
      </w:r>
    </w:p>
    <w:p w:rsidR="00ED63FF" w:rsidRPr="000A6E4B" w:rsidRDefault="00ED63FF" w:rsidP="00ED63FF">
      <w:pPr>
        <w:spacing w:before="0" w:beforeAutospacing="0" w:after="0" w:afterAutospacing="0" w:lineRule="auto" w:line="360"/>
        <w:rPr>
          <w:szCs w:val="24"/>
          <w:b w:val="0"/>
          <w:i w:val="0"/>
          <w:sz w:val="24"/>
          <w:spacing w:val="0"/>
          <w:w w:val="100"/>
          <w:rFonts w:ascii="Times New Roman" w:cs="Times New Roman" w:hAnsi="Times New Roman"/>
          <w:caps w:val="0"/>
        </w:rPr>
        <w:snapToGrid w:val="0"/>
        <w:ind w:left="720" w:hanging="720"/>
        <w:textAlignment w:val="baseline"/>
      </w:pPr>
      <w:r w:rsidRPr="000A6E4B">
        <w:rPr>
          <w:szCs w:val="24"/>
          <w:b w:val="0"/>
          <w:i w:val="0"/>
          <w:sz w:val="24"/>
          <w:spacing w:val="0"/>
          <w:w w:val="100"/>
          <w:rFonts w:ascii="Times New Roman" w:cs="Times New Roman" w:hAnsi="Times New Roman"/>
          <w:caps w:val="0"/>
        </w:rPr>
        <w:t>             </w:t>
      </w:r>
      <w:r w:rsidRPr="000A6E4B">
        <w:rPr>
          <w:szCs w:val="24"/>
          <w:b w:val="0"/>
          <w:i w:val="0"/>
          <w:sz w:val="24"/>
          <w:spacing w:val="0"/>
          <w:w w:val="100"/>
          <w:rFonts w:ascii="Times New Roman" w:cs="Times New Roman" w:hAnsi="Times New Roman"/>
          <w:caps w:val="0"/>
        </w:rPr>
        <w:t>Youth</w:t>
      </w:r>
      <w:r w:rsidRPr="000A6E4B">
        <w:rPr>
          <w:szCs w:val="24"/>
          <w:b w:val="0"/>
          <w:i w:val="0"/>
          <w:sz w:val="24"/>
          <w:spacing w:val="0"/>
          <w:w w:val="100"/>
          <w:rFonts w:ascii="Times New Roman" w:cs="Times New Roman" w:hAnsi="Times New Roman"/>
          <w:caps w:val="0"/>
        </w:rPr>
        <w:t> </w:t>
      </w:r>
      <w:r w:rsidRPr="000A6E4B">
        <w:rPr>
          <w:szCs w:val="24"/>
          <w:b w:val="0"/>
          <w:i w:val="0"/>
          <w:sz w:val="24"/>
          <w:spacing w:val="0"/>
          <w:w w:val="100"/>
          <w:rFonts w:ascii="Times New Roman" w:cs="Times New Roman" w:hAnsi="Times New Roman"/>
          <w:caps w:val="0"/>
        </w:rPr>
        <w:t>Empowerment</w:t>
      </w:r>
      <w:r w:rsidRPr="000A6E4B">
        <w:rPr>
          <w:szCs w:val="24"/>
          <w:b w:val="0"/>
          <w:i w:val="0"/>
          <w:sz w:val="24"/>
          <w:spacing w:val="0"/>
          <w:w w:val="100"/>
          <w:rFonts w:ascii="Times New Roman" w:cs="Times New Roman" w:hAnsi="Times New Roman"/>
          <w:caps w:val="0"/>
        </w:rPr>
        <w:t> </w:t>
      </w:r>
      <w:r w:rsidRPr="000A6E4B">
        <w:rPr>
          <w:szCs w:val="24"/>
          <w:b w:val="0"/>
          <w:i w:val="0"/>
          <w:sz w:val="24"/>
          <w:spacing w:val="0"/>
          <w:w w:val="100"/>
          <w:rFonts w:ascii="Times New Roman" w:cs="Times New Roman" w:hAnsi="Times New Roman"/>
          <w:caps w:val="0"/>
        </w:rPr>
        <w:t>2012-2014</w:t>
      </w:r>
      <w:r w:rsidRPr="000A6E4B">
        <w:rPr>
          <w:szCs w:val="24"/>
          <w:b w:val="0"/>
          <w:i w:val="0"/>
          <w:sz w:val="24"/>
          <w:spacing w:val="0"/>
          <w:w w:val="100"/>
          <w:rFonts w:ascii="Times New Roman" w:cs="Times New Roman" w:hAnsi="Times New Roman"/>
          <w:caps w:val="0"/>
        </w:rPr>
        <w:t> </w:t>
      </w:r>
      <w:r w:rsidRPr="000A6E4B">
        <w:rPr>
          <w:szCs w:val="24"/>
          <w:b w:val="0"/>
          <w:i w:val="0"/>
          <w:sz w:val="24"/>
          <w:spacing w:val="0"/>
          <w:w w:val="100"/>
          <w:rFonts w:ascii="Times New Roman" w:cs="Times New Roman" w:hAnsi="Times New Roman"/>
          <w:caps w:val="0"/>
        </w:rPr>
        <w:t>at</w:t>
      </w:r>
      <w:r w:rsidRPr="000A6E4B">
        <w:rPr>
          <w:szCs w:val="24"/>
          <w:b w:val="0"/>
          <w:i w:val="0"/>
          <w:sz w:val="24"/>
          <w:spacing w:val="0"/>
          <w:w w:val="100"/>
          <w:rFonts w:ascii="Times New Roman" w:cs="Times New Roman" w:hAnsi="Times New Roman"/>
          <w:caps w:val="0"/>
        </w:rPr>
        <w:t> </w:t>
      </w:r>
      <w:r w:rsidRPr="000A6E4B">
        <w:rPr>
          <w:szCs w:val="24"/>
          <w:b w:val="0"/>
          <w:i w:val="0"/>
          <w:sz w:val="24"/>
          <w:spacing w:val="0"/>
          <w:w w:val="100"/>
          <w:rFonts w:ascii="Times New Roman" w:cs="Times New Roman" w:hAnsi="Times New Roman"/>
          <w:caps w:val="0"/>
        </w:rPr>
        <w:t>a</w:t>
      </w:r>
      <w:r w:rsidRPr="000A6E4B">
        <w:rPr>
          <w:szCs w:val="24"/>
          <w:b w:val="0"/>
          <w:i w:val="0"/>
          <w:sz w:val="24"/>
          <w:spacing w:val="0"/>
          <w:w w:val="100"/>
          <w:rFonts w:ascii="Times New Roman" w:cs="Times New Roman" w:hAnsi="Times New Roman"/>
          <w:caps w:val="0"/>
        </w:rPr>
        <w:t> </w:t>
      </w:r>
      <w:r w:rsidRPr="000A6E4B">
        <w:rPr>
          <w:szCs w:val="24"/>
          <w:b w:val="0"/>
          <w:i w:val="0"/>
          <w:sz w:val="24"/>
          <w:spacing w:val="0"/>
          <w:w w:val="100"/>
          <w:rFonts w:ascii="Times New Roman" w:cs="Times New Roman" w:hAnsi="Times New Roman"/>
          <w:caps w:val="0"/>
        </w:rPr>
        <w:t>glance</w:t>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52</w:t>
      </w:r>
    </w:p>
    <w:p w:rsidR="00ED63FF" w:rsidRDefault="00ED63FF" w:rsidP="00ED63FF">
      <w:pPr>
        <w:spacing w:before="0" w:beforeAutospacing="0" w:after="0" w:afterAutospacing="0" w:lineRule="auto" w:line="360"/>
        <w:rPr>
          <w:szCs w:val="24"/>
          <w:b w:val="0"/>
          <w:i w:val="0"/>
          <w:sz w:val="24"/>
          <w:spacing w:val="0"/>
          <w:w w:val="100"/>
          <w:rFonts w:ascii="Times New Roman" w:cs="Times New Roman" w:hAnsi="Times New Roman"/>
          <w:caps w:val="0"/>
        </w:rPr>
        <w:snapToGrid w:val="0"/>
        <w:ind w:left="720" w:hanging="720"/>
        <w:textAlignment w:val="baseline"/>
      </w:pPr>
      <w:r>
        <w:rPr>
          <w:szCs w:val="24"/>
          <w:b w:val="0"/>
          <w:i w:val="0"/>
          <w:sz w:val="24"/>
          <w:spacing w:val="0"/>
          <w:w w:val="100"/>
          <w:rFonts w:ascii="Times New Roman" w:cs="Times New Roman" w:hAnsi="Times New Roman"/>
          <w:caps w:val="0"/>
        </w:rPr>
        <w:t>2.1.12.1</w:t>
      </w:r>
      <w:r>
        <w:rPr>
          <w:szCs w:val="24"/>
          <w:b w:val="0"/>
          <w:i w:val="0"/>
          <w:sz w:val="24"/>
          <w:spacing w:val="0"/>
          <w:w w:val="100"/>
          <w:rFonts w:ascii="Times New Roman" w:cs="Times New Roman" w:hAnsi="Times New Roman"/>
          <w:caps w:val="0"/>
        </w:rPr>
        <w:t> </w:t>
      </w:r>
      <w:r w:rsidRPr="000A6E4B">
        <w:rPr>
          <w:szCs w:val="24"/>
          <w:b w:val="0"/>
          <w:i w:val="0"/>
          <w:sz w:val="24"/>
          <w:spacing w:val="0"/>
          <w:w w:val="100"/>
          <w:rFonts w:ascii="Times New Roman" w:cs="Times New Roman" w:hAnsi="Times New Roman"/>
          <w:caps w:val="0"/>
        </w:rPr>
        <w:t> </w:t>
      </w:r>
      <w:r w:rsidRPr="000A6E4B">
        <w:rPr>
          <w:szCs w:val="24"/>
          <w:b w:val="0"/>
          <w:i w:val="0"/>
          <w:sz w:val="24"/>
          <w:spacing w:val="0"/>
          <w:w w:val="100"/>
          <w:rFonts w:ascii="Times New Roman" w:cs="Times New Roman" w:hAnsi="Times New Roman"/>
          <w:caps w:val="0"/>
        </w:rPr>
        <w:t>Historical</w:t>
      </w:r>
      <w:r w:rsidRPr="000A6E4B">
        <w:rPr>
          <w:szCs w:val="24"/>
          <w:b w:val="0"/>
          <w:i w:val="0"/>
          <w:sz w:val="24"/>
          <w:spacing w:val="0"/>
          <w:w w:val="100"/>
          <w:rFonts w:ascii="Times New Roman" w:cs="Times New Roman" w:hAnsi="Times New Roman"/>
          <w:caps w:val="0"/>
        </w:rPr>
        <w:t> </w:t>
      </w:r>
      <w:r w:rsidRPr="000A6E4B">
        <w:rPr>
          <w:szCs w:val="24"/>
          <w:b w:val="0"/>
          <w:i w:val="0"/>
          <w:sz w:val="24"/>
          <w:spacing w:val="0"/>
          <w:w w:val="100"/>
          <w:rFonts w:ascii="Times New Roman" w:cs="Times New Roman" w:hAnsi="Times New Roman"/>
          <w:caps w:val="0"/>
        </w:rPr>
        <w:t>Background</w:t>
      </w:r>
      <w:r w:rsidRPr="000A6E4B">
        <w:rPr>
          <w:szCs w:val="24"/>
          <w:b w:val="0"/>
          <w:i w:val="0"/>
          <w:sz w:val="24"/>
          <w:spacing w:val="0"/>
          <w:w w:val="100"/>
          <w:rFonts w:ascii="Times New Roman" w:cs="Times New Roman" w:hAnsi="Times New Roman"/>
          <w:caps w:val="0"/>
        </w:rPr>
        <w:t> </w:t>
      </w:r>
      <w:r w:rsidRPr="000A6E4B">
        <w:rPr>
          <w:szCs w:val="24"/>
          <w:b w:val="0"/>
          <w:i w:val="0"/>
          <w:sz w:val="24"/>
          <w:spacing w:val="0"/>
          <w:w w:val="100"/>
          <w:rFonts w:ascii="Times New Roman" w:cs="Times New Roman" w:hAnsi="Times New Roman"/>
          <w:caps w:val="0"/>
        </w:rPr>
        <w:t>of</w:t>
      </w:r>
      <w:r w:rsidRPr="000A6E4B">
        <w:rPr>
          <w:szCs w:val="24"/>
          <w:b w:val="0"/>
          <w:i w:val="0"/>
          <w:sz w:val="24"/>
          <w:spacing w:val="0"/>
          <w:w w:val="100"/>
          <w:rFonts w:ascii="Times New Roman" w:cs="Times New Roman" w:hAnsi="Times New Roman"/>
          <w:caps w:val="0"/>
        </w:rPr>
        <w:t> </w:t>
      </w:r>
      <w:r w:rsidRPr="000A6E4B">
        <w:rPr>
          <w:szCs w:val="24"/>
          <w:b w:val="0"/>
          <w:i w:val="0"/>
          <w:sz w:val="24"/>
          <w:spacing w:val="0"/>
          <w:w w:val="100"/>
          <w:rFonts w:ascii="Times New Roman" w:cs="Times New Roman" w:hAnsi="Times New Roman"/>
          <w:caps w:val="0"/>
        </w:rPr>
        <w:t>SURE-P</w:t>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sidRPr="000A6E4B">
        <w:rPr>
          <w:szCs w:val="24"/>
          <w:b w:val="0"/>
          <w:i w:val="0"/>
          <w:sz w:val="24"/>
          <w:spacing w:val="0"/>
          <w:w w:val="100"/>
          <w:rFonts w:ascii="Times New Roman" w:cs="Times New Roman" w:hAnsi="Times New Roman"/>
          <w:caps w:val="0"/>
        </w:rPr>
        <w:t>5</w:t>
      </w:r>
      <w:r>
        <w:rPr>
          <w:szCs w:val="24"/>
          <w:b w:val="0"/>
          <w:i w:val="0"/>
          <w:sz w:val="24"/>
          <w:spacing w:val="0"/>
          <w:w w:val="100"/>
          <w:rFonts w:ascii="Times New Roman" w:cs="Times New Roman" w:hAnsi="Times New Roman"/>
          <w:caps w:val="0"/>
        </w:rPr>
        <w:t>2</w:t>
      </w:r>
    </w:p>
    <w:p w:rsidR="00ED63FF" w:rsidRPr="000A6E4B" w:rsidRDefault="00ED63FF" w:rsidP="00ED63FF">
      <w:pPr>
        <w:spacing w:before="0" w:beforeAutospacing="0" w:after="0" w:afterAutospacing="0" w:lineRule="auto" w:line="360"/>
        <w:rPr>
          <w:szCs w:val="24"/>
          <w:b w:val="0"/>
          <w:i w:val="0"/>
          <w:sz w:val="24"/>
          <w:spacing w:val="0"/>
          <w:w w:val="100"/>
          <w:rFonts w:ascii="Times New Roman" w:cs="Times New Roman" w:hAnsi="Times New Roman"/>
          <w:caps w:val="0"/>
        </w:rPr>
        <w:snapToGrid w:val="0"/>
        <w:ind w:left="720" w:hanging="720"/>
        <w:textAlignment w:val="baseline"/>
      </w:pPr>
      <w:r w:rsidRPr="000A6E4B">
        <w:rPr>
          <w:szCs w:val="24"/>
          <w:b w:val="0"/>
          <w:i w:val="0"/>
          <w:sz w:val="24"/>
          <w:spacing w:val="0"/>
          <w:w w:val="100"/>
          <w:rFonts w:ascii="Times New Roman" w:cs="Times New Roman" w:hAnsi="Times New Roman"/>
          <w:caps w:val="0"/>
        </w:rPr>
        <w:t>2,1,12,2</w:t>
      </w:r>
      <w:r>
        <w:rPr>
          <w:szCs w:val="24"/>
          <w:b w:val="0"/>
          <w:i w:val="0"/>
          <w:sz w:val="24"/>
          <w:spacing w:val="0"/>
          <w:w w:val="100"/>
          <w:rFonts w:ascii="Times New Roman" w:cs="Times New Roman" w:hAnsi="Times New Roman"/>
          <w:caps w:val="0"/>
        </w:rPr>
        <w:t> </w:t>
      </w:r>
      <w:r w:rsidRPr="000A6E4B">
        <w:rPr>
          <w:szCs w:val="24"/>
          <w:b w:val="0"/>
          <w:i w:val="0"/>
          <w:sz w:val="24"/>
          <w:spacing w:val="0"/>
          <w:w w:val="100"/>
          <w:rFonts w:ascii="Times New Roman" w:cs="Times New Roman" w:hAnsi="Times New Roman"/>
          <w:caps w:val="0"/>
        </w:rPr>
        <w:t> </w:t>
      </w:r>
      <w:r w:rsidRPr="000A6E4B">
        <w:rPr>
          <w:szCs w:val="24"/>
          <w:b w:val="0"/>
          <w:i w:val="0"/>
          <w:sz w:val="24"/>
          <w:spacing w:val="0"/>
          <w:w w:val="100"/>
          <w:rFonts w:ascii="Times New Roman" w:cs="Times New Roman" w:hAnsi="Times New Roman"/>
          <w:caps w:val="0"/>
        </w:rPr>
        <w:t>Presidential</w:t>
      </w:r>
      <w:r w:rsidRPr="000A6E4B">
        <w:rPr>
          <w:szCs w:val="24"/>
          <w:b w:val="0"/>
          <w:i w:val="0"/>
          <w:sz w:val="24"/>
          <w:spacing w:val="0"/>
          <w:w w:val="100"/>
          <w:rFonts w:ascii="Times New Roman" w:cs="Times New Roman" w:hAnsi="Times New Roman"/>
          <w:caps w:val="0"/>
        </w:rPr>
        <w:t> </w:t>
      </w:r>
      <w:r w:rsidRPr="000A6E4B">
        <w:rPr>
          <w:szCs w:val="24"/>
          <w:b w:val="0"/>
          <w:i w:val="0"/>
          <w:sz w:val="24"/>
          <w:spacing w:val="0"/>
          <w:w w:val="100"/>
          <w:rFonts w:ascii="Times New Roman" w:cs="Times New Roman" w:hAnsi="Times New Roman"/>
          <w:caps w:val="0"/>
        </w:rPr>
        <w:t>Charge</w:t>
      </w:r>
      <w:r w:rsidRPr="000A6E4B">
        <w:rPr>
          <w:szCs w:val="24"/>
          <w:b w:val="0"/>
          <w:i w:val="0"/>
          <w:sz w:val="24"/>
          <w:spacing w:val="0"/>
          <w:w w:val="100"/>
          <w:rFonts w:ascii="Times New Roman" w:cs="Times New Roman" w:hAnsi="Times New Roman"/>
          <w:caps w:val="0"/>
        </w:rPr>
        <w:t> </w:t>
      </w:r>
      <w:r w:rsidRPr="000A6E4B">
        <w:rPr>
          <w:szCs w:val="24"/>
          <w:b w:val="0"/>
          <w:i w:val="0"/>
          <w:sz w:val="24"/>
          <w:spacing w:val="0"/>
          <w:w w:val="100"/>
          <w:rFonts w:ascii="Times New Roman" w:cs="Times New Roman" w:hAnsi="Times New Roman"/>
          <w:caps w:val="0"/>
        </w:rPr>
        <w:t>and</w:t>
      </w:r>
      <w:r w:rsidRPr="000A6E4B">
        <w:rPr>
          <w:szCs w:val="24"/>
          <w:b w:val="0"/>
          <w:i w:val="0"/>
          <w:sz w:val="24"/>
          <w:spacing w:val="0"/>
          <w:w w:val="100"/>
          <w:rFonts w:ascii="Times New Roman" w:cs="Times New Roman" w:hAnsi="Times New Roman"/>
          <w:caps w:val="0"/>
        </w:rPr>
        <w:t> </w:t>
      </w:r>
      <w:r w:rsidRPr="000A6E4B">
        <w:rPr>
          <w:szCs w:val="24"/>
          <w:b w:val="0"/>
          <w:i w:val="0"/>
          <w:sz w:val="24"/>
          <w:spacing w:val="0"/>
          <w:w w:val="100"/>
          <w:rFonts w:ascii="Times New Roman" w:cs="Times New Roman" w:hAnsi="Times New Roman"/>
          <w:caps w:val="0"/>
        </w:rPr>
        <w:t>SURE-P</w:t>
      </w:r>
      <w:r w:rsidRPr="000A6E4B">
        <w:rPr>
          <w:szCs w:val="24"/>
          <w:b w:val="0"/>
          <w:i w:val="0"/>
          <w:sz w:val="24"/>
          <w:spacing w:val="0"/>
          <w:w w:val="100"/>
          <w:rFonts w:ascii="Times New Roman" w:cs="Times New Roman" w:hAnsi="Times New Roman"/>
          <w:caps w:val="0"/>
        </w:rPr>
        <w:t> </w:t>
      </w:r>
      <w:r w:rsidRPr="000A6E4B">
        <w:rPr>
          <w:szCs w:val="24"/>
          <w:b w:val="0"/>
          <w:i w:val="0"/>
          <w:sz w:val="24"/>
          <w:spacing w:val="0"/>
          <w:w w:val="100"/>
          <w:rFonts w:ascii="Times New Roman" w:cs="Times New Roman" w:hAnsi="Times New Roman"/>
          <w:caps w:val="0"/>
        </w:rPr>
        <w:t>management</w:t>
      </w:r>
      <w:r w:rsidRPr="000A6E4B">
        <w:rPr>
          <w:szCs w:val="24"/>
          <w:b w:val="0"/>
          <w:i w:val="0"/>
          <w:sz w:val="24"/>
          <w:spacing w:val="0"/>
          <w:w w:val="100"/>
          <w:rFonts w:ascii="Times New Roman" w:cs="Times New Roman" w:hAnsi="Times New Roman"/>
          <w:caps w:val="0"/>
        </w:rPr>
        <w:t> </w:t>
      </w:r>
      <w:r w:rsidRPr="000A6E4B">
        <w:rPr>
          <w:szCs w:val="24"/>
          <w:b w:val="0"/>
          <w:i w:val="0"/>
          <w:sz w:val="24"/>
          <w:spacing w:val="0"/>
          <w:w w:val="100"/>
          <w:rFonts w:ascii="Times New Roman" w:cs="Times New Roman" w:hAnsi="Times New Roman"/>
          <w:caps w:val="0"/>
        </w:rPr>
        <w:t>committee</w:t>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53</w:t>
      </w:r>
    </w:p>
    <w:p w:rsidR="00ED63FF" w:rsidRPr="000A6E4B" w:rsidRDefault="00ED63FF" w:rsidP="00ED63FF">
      <w:pPr>
        <w:spacing w:before="0" w:beforeAutospacing="0" w:after="0" w:afterAutospacing="0" w:lineRule="auto" w:line="360"/>
        <w:rPr>
          <w:szCs w:val="24"/>
          <w:b w:val="0"/>
          <w:i w:val="0"/>
          <w:sz w:val="24"/>
          <w:spacing w:val="0"/>
          <w:w w:val="100"/>
          <w:rFonts w:ascii="Times New Roman" w:cs="Times New Roman" w:hAnsi="Times New Roman"/>
          <w:caps w:val="0"/>
        </w:rPr>
        <w:snapToGrid w:val="0"/>
        <w:ind w:left="720" w:hanging="720"/>
        <w:textAlignment w:val="baseline"/>
      </w:pPr>
      <w:r>
        <w:rPr>
          <w:szCs w:val="24"/>
          <w:b w:val="0"/>
          <w:i w:val="0"/>
          <w:sz w:val="24"/>
          <w:spacing w:val="0"/>
          <w:w w:val="100"/>
          <w:rFonts w:ascii="Times New Roman" w:cs="Times New Roman" w:hAnsi="Times New Roman"/>
          <w:caps w:val="0"/>
        </w:rPr>
        <w:t>2.1.12.3</w:t>
      </w:r>
      <w:r>
        <w:rPr>
          <w:szCs w:val="24"/>
          <w:b w:val="0"/>
          <w:i w:val="0"/>
          <w:sz w:val="24"/>
          <w:spacing w:val="0"/>
          <w:w w:val="100"/>
          <w:rFonts w:ascii="Times New Roman" w:cs="Times New Roman" w:hAnsi="Times New Roman"/>
          <w:caps w:val="0"/>
        </w:rPr>
        <w:t> </w:t>
      </w:r>
      <w:r w:rsidRPr="000A6E4B">
        <w:rPr>
          <w:szCs w:val="24"/>
          <w:b w:val="0"/>
          <w:i w:val="0"/>
          <w:sz w:val="24"/>
          <w:spacing w:val="0"/>
          <w:w w:val="100"/>
          <w:rFonts w:ascii="Times New Roman" w:cs="Times New Roman" w:hAnsi="Times New Roman"/>
          <w:caps w:val="0"/>
        </w:rPr>
        <w:t> </w:t>
      </w:r>
      <w:r w:rsidRPr="000A6E4B">
        <w:rPr>
          <w:szCs w:val="24"/>
          <w:b w:val="0"/>
          <w:i w:val="0"/>
          <w:sz w:val="24"/>
          <w:spacing w:val="0"/>
          <w:w w:val="100"/>
          <w:rFonts w:ascii="Times New Roman" w:cs="Times New Roman" w:hAnsi="Times New Roman"/>
          <w:caps w:val="0"/>
        </w:rPr>
        <w:t>SURE-P</w:t>
      </w:r>
      <w:r w:rsidRPr="000A6E4B">
        <w:rPr>
          <w:szCs w:val="24"/>
          <w:b w:val="0"/>
          <w:i w:val="0"/>
          <w:sz w:val="24"/>
          <w:spacing w:val="0"/>
          <w:w w:val="100"/>
          <w:rFonts w:ascii="Times New Roman" w:cs="Times New Roman" w:hAnsi="Times New Roman"/>
          <w:caps w:val="0"/>
        </w:rPr>
        <w:t> </w:t>
      </w:r>
      <w:r w:rsidRPr="000A6E4B">
        <w:rPr>
          <w:szCs w:val="24"/>
          <w:b w:val="0"/>
          <w:i w:val="0"/>
          <w:sz w:val="24"/>
          <w:spacing w:val="0"/>
          <w:w w:val="100"/>
          <w:rFonts w:ascii="Times New Roman" w:cs="Times New Roman" w:hAnsi="Times New Roman"/>
          <w:caps w:val="0"/>
        </w:rPr>
        <w:t>Funding</w:t>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53</w:t>
      </w:r>
    </w:p>
    <w:p w:rsidR="00ED63FF" w:rsidRPr="000A6E4B" w:rsidRDefault="00ED63FF" w:rsidP="00ED63FF">
      <w:pPr>
        <w:spacing w:before="0" w:beforeAutospacing="0" w:after="0" w:afterAutospacing="0" w:lineRule="auto" w:line="360"/>
        <w:rPr>
          <w:szCs w:val="24"/>
          <w:b w:val="0"/>
          <w:i w:val="0"/>
          <w:sz w:val="24"/>
          <w:spacing w:val="0"/>
          <w:w w:val="100"/>
          <w:rFonts w:ascii="Times New Roman" w:cs="Times New Roman" w:hAnsi="Times New Roman"/>
          <w:caps w:val="0"/>
        </w:rPr>
        <w:snapToGrid w:val="0"/>
        <w:ind w:left="720" w:hanging="720"/>
        <w:textAlignment w:val="baseline"/>
      </w:pPr>
      <w:r>
        <w:rPr>
          <w:szCs w:val="24"/>
          <w:b w:val="0"/>
          <w:i w:val="0"/>
          <w:sz w:val="24"/>
          <w:spacing w:val="0"/>
          <w:w w:val="100"/>
          <w:rFonts w:ascii="Times New Roman" w:cs="Times New Roman" w:hAnsi="Times New Roman"/>
          <w:caps w:val="0"/>
        </w:rPr>
        <w:t>2.1.12.4</w:t>
      </w:r>
      <w:r>
        <w:rPr>
          <w:szCs w:val="24"/>
          <w:b w:val="0"/>
          <w:i w:val="0"/>
          <w:sz w:val="24"/>
          <w:spacing w:val="0"/>
          <w:w w:val="100"/>
          <w:rFonts w:ascii="Times New Roman" w:cs="Times New Roman" w:hAnsi="Times New Roman"/>
          <w:caps w:val="0"/>
        </w:rPr>
        <w:t> </w:t>
      </w:r>
      <w:r w:rsidRPr="000A6E4B">
        <w:rPr>
          <w:szCs w:val="24"/>
          <w:b w:val="0"/>
          <w:i w:val="0"/>
          <w:sz w:val="24"/>
          <w:spacing w:val="0"/>
          <w:w w:val="100"/>
          <w:rFonts w:ascii="Times New Roman" w:cs="Times New Roman" w:hAnsi="Times New Roman"/>
          <w:caps w:val="0"/>
        </w:rPr>
        <w:t> </w:t>
      </w:r>
      <w:r w:rsidRPr="000A6E4B">
        <w:rPr>
          <w:szCs w:val="24"/>
          <w:b w:val="0"/>
          <w:i w:val="0"/>
          <w:sz w:val="24"/>
          <w:spacing w:val="0"/>
          <w:w w:val="100"/>
          <w:rFonts w:ascii="Times New Roman" w:cs="Times New Roman" w:hAnsi="Times New Roman"/>
          <w:caps w:val="0"/>
        </w:rPr>
        <w:t>Objectives</w:t>
      </w:r>
      <w:r w:rsidRPr="000A6E4B">
        <w:rPr>
          <w:szCs w:val="24"/>
          <w:b w:val="0"/>
          <w:i w:val="0"/>
          <w:sz w:val="24"/>
          <w:spacing w:val="0"/>
          <w:w w:val="100"/>
          <w:rFonts w:ascii="Times New Roman" w:cs="Times New Roman" w:hAnsi="Times New Roman"/>
          <w:caps w:val="0"/>
        </w:rPr>
        <w:t> </w:t>
      </w:r>
      <w:r w:rsidRPr="000A6E4B">
        <w:rPr>
          <w:szCs w:val="24"/>
          <w:b w:val="0"/>
          <w:i w:val="0"/>
          <w:sz w:val="24"/>
          <w:spacing w:val="0"/>
          <w:w w:val="100"/>
          <w:rFonts w:ascii="Times New Roman" w:cs="Times New Roman" w:hAnsi="Times New Roman"/>
          <w:caps w:val="0"/>
        </w:rPr>
        <w:t>of</w:t>
      </w:r>
      <w:r w:rsidRPr="000A6E4B">
        <w:rPr>
          <w:szCs w:val="24"/>
          <w:b w:val="0"/>
          <w:i w:val="0"/>
          <w:sz w:val="24"/>
          <w:spacing w:val="0"/>
          <w:w w:val="100"/>
          <w:rFonts w:ascii="Times New Roman" w:cs="Times New Roman" w:hAnsi="Times New Roman"/>
          <w:caps w:val="0"/>
        </w:rPr>
        <w:t> </w:t>
      </w:r>
      <w:r w:rsidRPr="000A6E4B">
        <w:rPr>
          <w:szCs w:val="24"/>
          <w:b w:val="0"/>
          <w:i w:val="0"/>
          <w:sz w:val="24"/>
          <w:spacing w:val="0"/>
          <w:w w:val="100"/>
          <w:rFonts w:ascii="Times New Roman" w:cs="Times New Roman" w:hAnsi="Times New Roman"/>
          <w:caps w:val="0"/>
        </w:rPr>
        <w:t>SURE-P</w:t>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54</w:t>
      </w:r>
    </w:p>
    <w:p w:rsidR="00ED63FF" w:rsidRPr="000A6E4B" w:rsidRDefault="00ED63FF" w:rsidP="00ED63FF">
      <w:pPr>
        <w:spacing w:before="0" w:beforeAutospacing="0" w:after="0" w:afterAutospacing="0" w:lineRule="auto" w:line="360"/>
        <w:rPr>
          <w:szCs w:val="24"/>
          <w:b w:val="0"/>
          <w:i w:val="0"/>
          <w:sz w:val="24"/>
          <w:spacing w:val="0"/>
          <w:w w:val="100"/>
          <w:rFonts w:ascii="Times New Roman" w:cs="Times New Roman" w:hAnsi="Times New Roman"/>
          <w:caps w:val="0"/>
        </w:rPr>
        <w:snapToGrid w:val="0"/>
        <w:ind w:left="720" w:hanging="720"/>
        <w:textAlignment w:val="baseline"/>
      </w:pPr>
      <w:r>
        <w:rPr>
          <w:szCs w:val="24"/>
          <w:b w:val="0"/>
          <w:i w:val="0"/>
          <w:sz w:val="24"/>
          <w:spacing w:val="0"/>
          <w:w w:val="100"/>
          <w:rFonts w:ascii="Times New Roman" w:cs="Times New Roman" w:hAnsi="Times New Roman"/>
          <w:caps w:val="0"/>
        </w:rPr>
        <w:t>2.1.12.5</w:t>
      </w:r>
      <w:r>
        <w:rPr>
          <w:szCs w:val="24"/>
          <w:b w:val="0"/>
          <w:i w:val="0"/>
          <w:sz w:val="24"/>
          <w:spacing w:val="0"/>
          <w:w w:val="100"/>
          <w:rFonts w:ascii="Times New Roman" w:cs="Times New Roman" w:hAnsi="Times New Roman"/>
          <w:caps w:val="0"/>
        </w:rPr>
        <w:t>  </w:t>
      </w:r>
      <w:r w:rsidRPr="000A6E4B">
        <w:rPr>
          <w:szCs w:val="24"/>
          <w:b w:val="0"/>
          <w:i w:val="0"/>
          <w:sz w:val="24"/>
          <w:spacing w:val="0"/>
          <w:w w:val="100"/>
          <w:rFonts w:ascii="Times New Roman" w:cs="Times New Roman" w:hAnsi="Times New Roman"/>
          <w:caps w:val="0"/>
        </w:rPr>
        <w:t> </w:t>
      </w:r>
      <w:r w:rsidRPr="000A6E4B">
        <w:rPr>
          <w:szCs w:val="24"/>
          <w:b w:val="0"/>
          <w:i w:val="0"/>
          <w:sz w:val="24"/>
          <w:spacing w:val="0"/>
          <w:w w:val="100"/>
          <w:rFonts w:ascii="Times New Roman" w:cs="Times New Roman" w:hAnsi="Times New Roman"/>
          <w:caps w:val="0"/>
        </w:rPr>
        <w:t>SURE-P</w:t>
      </w:r>
      <w:r w:rsidRPr="000A6E4B">
        <w:rPr>
          <w:szCs w:val="24"/>
          <w:b w:val="0"/>
          <w:i w:val="0"/>
          <w:sz w:val="24"/>
          <w:spacing w:val="0"/>
          <w:w w:val="100"/>
          <w:rFonts w:ascii="Times New Roman" w:cs="Times New Roman" w:hAnsi="Times New Roman"/>
          <w:caps w:val="0"/>
        </w:rPr>
        <w:t> </w:t>
      </w:r>
      <w:r w:rsidRPr="000A6E4B">
        <w:rPr>
          <w:szCs w:val="24"/>
          <w:b w:val="0"/>
          <w:i w:val="0"/>
          <w:sz w:val="24"/>
          <w:spacing w:val="0"/>
          <w:w w:val="100"/>
          <w:rFonts w:ascii="Times New Roman" w:cs="Times New Roman" w:hAnsi="Times New Roman"/>
          <w:caps w:val="0"/>
        </w:rPr>
        <w:t>policy</w:t>
      </w:r>
      <w:r w:rsidRPr="000A6E4B">
        <w:rPr>
          <w:szCs w:val="24"/>
          <w:b w:val="0"/>
          <w:i w:val="0"/>
          <w:sz w:val="24"/>
          <w:spacing w:val="0"/>
          <w:w w:val="100"/>
          <w:rFonts w:ascii="Times New Roman" w:cs="Times New Roman" w:hAnsi="Times New Roman"/>
          <w:caps w:val="0"/>
        </w:rPr>
        <w:t> </w:t>
      </w:r>
      <w:r w:rsidRPr="000A6E4B">
        <w:rPr>
          <w:szCs w:val="24"/>
          <w:b w:val="0"/>
          <w:i w:val="0"/>
          <w:sz w:val="24"/>
          <w:spacing w:val="0"/>
          <w:w w:val="100"/>
          <w:rFonts w:ascii="Times New Roman" w:cs="Times New Roman" w:hAnsi="Times New Roman"/>
          <w:caps w:val="0"/>
        </w:rPr>
        <w:t>Rationale</w:t>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5</w:t>
      </w:r>
      <w:r w:rsidRPr="000A6E4B">
        <w:rPr>
          <w:szCs w:val="24"/>
          <w:b w:val="0"/>
          <w:i w:val="0"/>
          <w:sz w:val="24"/>
          <w:spacing w:val="0"/>
          <w:w w:val="100"/>
          <w:rFonts w:ascii="Times New Roman" w:cs="Times New Roman" w:hAnsi="Times New Roman"/>
          <w:caps w:val="0"/>
        </w:rPr>
        <w:t>4</w:t>
      </w:r>
    </w:p>
    <w:p w:rsidR="00ED63FF" w:rsidRPr="000A6E4B" w:rsidRDefault="00ED63FF" w:rsidP="00ED63FF">
      <w:pPr>
        <w:spacing w:before="0" w:beforeAutospacing="0" w:after="0" w:afterAutospacing="0" w:lineRule="auto" w:line="360"/>
        <w:rPr>
          <w:szCs w:val="24"/>
          <w:b w:val="0"/>
          <w:i w:val="0"/>
          <w:sz w:val="24"/>
          <w:spacing w:val="0"/>
          <w:w w:val="100"/>
          <w:rFonts w:ascii="Times New Roman" w:cs="Times New Roman" w:hAnsi="Times New Roman"/>
          <w:caps w:val="0"/>
        </w:rPr>
        <w:snapToGrid w:val="0"/>
        <w:ind w:left="720" w:hanging="720"/>
        <w:textAlignment w:val="baseline"/>
      </w:pPr>
      <w:r w:rsidRPr="000A6E4B">
        <w:rPr>
          <w:szCs w:val="24"/>
          <w:b w:val="0"/>
          <w:i w:val="0"/>
          <w:sz w:val="24"/>
          <w:spacing w:val="0"/>
          <w:w w:val="100"/>
          <w:rFonts w:ascii="Times New Roman" w:cs="Times New Roman" w:hAnsi="Times New Roman"/>
          <w:caps w:val="0"/>
        </w:rPr>
        <w:t>2.1.12.6</w:t>
      </w:r>
      <w:r w:rsidRPr="000A6E4B">
        <w:rPr>
          <w:szCs w:val="24"/>
          <w:b w:val="0"/>
          <w:i w:val="0"/>
          <w:sz w:val="24"/>
          <w:spacing w:val="0"/>
          <w:w w:val="100"/>
          <w:rFonts w:ascii="Times New Roman" w:cs="Times New Roman" w:hAnsi="Times New Roman"/>
          <w:caps w:val="0"/>
        </w:rPr>
        <w:t> </w:t>
      </w:r>
      <w:r w:rsidRPr="000A6E4B">
        <w:rPr>
          <w:szCs w:val="24"/>
          <w:b w:val="0"/>
          <w:i w:val="0"/>
          <w:sz w:val="24"/>
          <w:spacing w:val="0"/>
          <w:w w:val="100"/>
          <w:rFonts w:ascii="Times New Roman" w:cs="Times New Roman" w:hAnsi="Times New Roman"/>
          <w:caps w:val="0"/>
        </w:rPr>
        <w:t>Terms</w:t>
      </w:r>
      <w:r w:rsidRPr="000A6E4B">
        <w:rPr>
          <w:szCs w:val="24"/>
          <w:b w:val="0"/>
          <w:i w:val="0"/>
          <w:sz w:val="24"/>
          <w:spacing w:val="0"/>
          <w:w w:val="100"/>
          <w:rFonts w:ascii="Times New Roman" w:cs="Times New Roman" w:hAnsi="Times New Roman"/>
          <w:caps w:val="0"/>
        </w:rPr>
        <w:t> </w:t>
      </w:r>
      <w:r w:rsidRPr="000A6E4B">
        <w:rPr>
          <w:szCs w:val="24"/>
          <w:b w:val="0"/>
          <w:i w:val="0"/>
          <w:sz w:val="24"/>
          <w:spacing w:val="0"/>
          <w:w w:val="100"/>
          <w:rFonts w:ascii="Times New Roman" w:cs="Times New Roman" w:hAnsi="Times New Roman"/>
          <w:caps w:val="0"/>
        </w:rPr>
        <w:t>of</w:t>
      </w:r>
      <w:r w:rsidRPr="000A6E4B">
        <w:rPr>
          <w:szCs w:val="24"/>
          <w:b w:val="0"/>
          <w:i w:val="0"/>
          <w:sz w:val="24"/>
          <w:spacing w:val="0"/>
          <w:w w:val="100"/>
          <w:rFonts w:ascii="Times New Roman" w:cs="Times New Roman" w:hAnsi="Times New Roman"/>
          <w:caps w:val="0"/>
        </w:rPr>
        <w:t> </w:t>
      </w:r>
      <w:r w:rsidRPr="000A6E4B">
        <w:rPr>
          <w:szCs w:val="24"/>
          <w:b w:val="0"/>
          <w:i w:val="0"/>
          <w:sz w:val="24"/>
          <w:spacing w:val="0"/>
          <w:w w:val="100"/>
          <w:rFonts w:ascii="Times New Roman" w:cs="Times New Roman" w:hAnsi="Times New Roman"/>
          <w:caps w:val="0"/>
        </w:rPr>
        <w:t>reference</w:t>
      </w:r>
      <w:r w:rsidRPr="000A6E4B">
        <w:rPr>
          <w:szCs w:val="24"/>
          <w:b w:val="0"/>
          <w:i w:val="0"/>
          <w:sz w:val="24"/>
          <w:spacing w:val="0"/>
          <w:w w:val="100"/>
          <w:rFonts w:ascii="Times New Roman" w:cs="Times New Roman" w:hAnsi="Times New Roman"/>
          <w:caps w:val="0"/>
        </w:rPr>
        <w:t> </w:t>
      </w:r>
      <w:r w:rsidRPr="000A6E4B">
        <w:rPr>
          <w:szCs w:val="24"/>
          <w:b w:val="0"/>
          <w:i w:val="0"/>
          <w:sz w:val="24"/>
          <w:spacing w:val="0"/>
          <w:w w:val="100"/>
          <w:rFonts w:ascii="Times New Roman" w:cs="Times New Roman" w:hAnsi="Times New Roman"/>
          <w:caps w:val="0"/>
        </w:rPr>
        <w:t>of</w:t>
      </w:r>
      <w:r w:rsidRPr="000A6E4B">
        <w:rPr>
          <w:szCs w:val="24"/>
          <w:b w:val="0"/>
          <w:i w:val="0"/>
          <w:sz w:val="24"/>
          <w:spacing w:val="0"/>
          <w:w w:val="100"/>
          <w:rFonts w:ascii="Times New Roman" w:cs="Times New Roman" w:hAnsi="Times New Roman"/>
          <w:caps w:val="0"/>
        </w:rPr>
        <w:t> </w:t>
      </w:r>
      <w:r w:rsidRPr="000A6E4B">
        <w:rPr>
          <w:szCs w:val="24"/>
          <w:b w:val="0"/>
          <w:i w:val="0"/>
          <w:sz w:val="24"/>
          <w:spacing w:val="0"/>
          <w:w w:val="100"/>
          <w:rFonts w:ascii="Times New Roman" w:cs="Times New Roman" w:hAnsi="Times New Roman"/>
          <w:caps w:val="0"/>
        </w:rPr>
        <w:t>SURE-P</w:t>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55</w:t>
      </w:r>
    </w:p>
    <w:p w:rsidR="00ED63FF" w:rsidRPr="000A6E4B" w:rsidRDefault="00ED63FF" w:rsidP="00ED63FF">
      <w:pPr>
        <w:spacing w:before="0" w:beforeAutospacing="0" w:after="0" w:afterAutospacing="0" w:lineRule="auto" w:line="360"/>
        <w:rPr>
          <w:szCs w:val="24"/>
          <w:b w:val="0"/>
          <w:i w:val="0"/>
          <w:sz w:val="24"/>
          <w:spacing w:val="0"/>
          <w:w w:val="100"/>
          <w:rFonts w:ascii="Times New Roman" w:cs="Times New Roman" w:hAnsi="Times New Roman"/>
          <w:caps w:val="0"/>
        </w:rPr>
        <w:snapToGrid w:val="0"/>
        <w:ind w:left="720" w:hanging="720"/>
        <w:textAlignment w:val="baseline"/>
      </w:pPr>
      <w:r>
        <w:rPr>
          <w:szCs w:val="24"/>
          <w:b w:val="0"/>
          <w:i w:val="0"/>
          <w:sz w:val="24"/>
          <w:spacing w:val="0"/>
          <w:w w:val="100"/>
          <w:rFonts w:ascii="Times New Roman" w:cs="Times New Roman" w:hAnsi="Times New Roman"/>
          <w:caps w:val="0"/>
        </w:rPr>
        <w:t>2.1.12.7</w:t>
      </w:r>
      <w:r>
        <w:rPr>
          <w:szCs w:val="24"/>
          <w:b w:val="0"/>
          <w:i w:val="0"/>
          <w:sz w:val="24"/>
          <w:spacing w:val="0"/>
          <w:w w:val="100"/>
          <w:rFonts w:ascii="Times New Roman" w:cs="Times New Roman" w:hAnsi="Times New Roman"/>
          <w:caps w:val="0"/>
        </w:rPr>
        <w:t> </w:t>
      </w:r>
      <w:r w:rsidRPr="000A6E4B">
        <w:rPr>
          <w:szCs w:val="24"/>
          <w:b w:val="0"/>
          <w:i w:val="0"/>
          <w:sz w:val="24"/>
          <w:spacing w:val="0"/>
          <w:w w:val="100"/>
          <w:rFonts w:ascii="Times New Roman" w:cs="Times New Roman" w:hAnsi="Times New Roman"/>
          <w:caps w:val="0"/>
        </w:rPr>
        <w:t> </w:t>
      </w:r>
      <w:r w:rsidRPr="000A6E4B">
        <w:rPr>
          <w:szCs w:val="24"/>
          <w:b w:val="0"/>
          <w:i w:val="0"/>
          <w:sz w:val="24"/>
          <w:spacing w:val="0"/>
          <w:w w:val="100"/>
          <w:rFonts w:ascii="Times New Roman" w:cs="Times New Roman" w:hAnsi="Times New Roman"/>
          <w:caps w:val="0"/>
        </w:rPr>
        <w:t>Roles</w:t>
      </w:r>
      <w:r w:rsidRPr="000A6E4B">
        <w:rPr>
          <w:szCs w:val="24"/>
          <w:b w:val="0"/>
          <w:i w:val="0"/>
          <w:sz w:val="24"/>
          <w:spacing w:val="0"/>
          <w:w w:val="100"/>
          <w:rFonts w:ascii="Times New Roman" w:cs="Times New Roman" w:hAnsi="Times New Roman"/>
          <w:caps w:val="0"/>
        </w:rPr>
        <w:t> </w:t>
      </w:r>
      <w:r w:rsidRPr="000A6E4B">
        <w:rPr>
          <w:szCs w:val="24"/>
          <w:b w:val="0"/>
          <w:i w:val="0"/>
          <w:sz w:val="24"/>
          <w:spacing w:val="0"/>
          <w:w w:val="100"/>
          <w:rFonts w:ascii="Times New Roman" w:cs="Times New Roman" w:hAnsi="Times New Roman"/>
          <w:caps w:val="0"/>
        </w:rPr>
        <w:t>and</w:t>
      </w:r>
      <w:r w:rsidRPr="000A6E4B">
        <w:rPr>
          <w:szCs w:val="24"/>
          <w:b w:val="0"/>
          <w:i w:val="0"/>
          <w:sz w:val="24"/>
          <w:spacing w:val="0"/>
          <w:w w:val="100"/>
          <w:rFonts w:ascii="Times New Roman" w:cs="Times New Roman" w:hAnsi="Times New Roman"/>
          <w:caps w:val="0"/>
        </w:rPr>
        <w:t> </w:t>
      </w:r>
      <w:r w:rsidRPr="000A6E4B">
        <w:rPr>
          <w:szCs w:val="24"/>
          <w:b w:val="0"/>
          <w:i w:val="0"/>
          <w:sz w:val="24"/>
          <w:spacing w:val="0"/>
          <w:w w:val="100"/>
          <w:rFonts w:ascii="Times New Roman" w:cs="Times New Roman" w:hAnsi="Times New Roman"/>
          <w:caps w:val="0"/>
        </w:rPr>
        <w:t>Responsibilities</w:t>
      </w:r>
      <w:r w:rsidRPr="000A6E4B">
        <w:rPr>
          <w:szCs w:val="24"/>
          <w:b w:val="0"/>
          <w:i w:val="0"/>
          <w:sz w:val="24"/>
          <w:spacing w:val="0"/>
          <w:w w:val="100"/>
          <w:rFonts w:ascii="Times New Roman" w:cs="Times New Roman" w:hAnsi="Times New Roman"/>
          <w:caps w:val="0"/>
        </w:rPr>
        <w:t> </w:t>
      </w:r>
      <w:r w:rsidRPr="000A6E4B">
        <w:rPr>
          <w:szCs w:val="24"/>
          <w:b w:val="0"/>
          <w:i w:val="0"/>
          <w:sz w:val="24"/>
          <w:spacing w:val="0"/>
          <w:w w:val="100"/>
          <w:rFonts w:ascii="Times New Roman" w:cs="Times New Roman" w:hAnsi="Times New Roman"/>
          <w:caps w:val="0"/>
        </w:rPr>
        <w:t>of</w:t>
      </w:r>
      <w:r w:rsidRPr="000A6E4B">
        <w:rPr>
          <w:szCs w:val="24"/>
          <w:b w:val="0"/>
          <w:i w:val="0"/>
          <w:sz w:val="24"/>
          <w:spacing w:val="0"/>
          <w:w w:val="100"/>
          <w:rFonts w:ascii="Times New Roman" w:cs="Times New Roman" w:hAnsi="Times New Roman"/>
          <w:caps w:val="0"/>
        </w:rPr>
        <w:t> </w:t>
      </w:r>
      <w:r w:rsidRPr="000A6E4B">
        <w:rPr>
          <w:szCs w:val="24"/>
          <w:b w:val="0"/>
          <w:i w:val="0"/>
          <w:sz w:val="24"/>
          <w:spacing w:val="0"/>
          <w:w w:val="100"/>
          <w:rFonts w:ascii="Times New Roman" w:cs="Times New Roman" w:hAnsi="Times New Roman"/>
          <w:caps w:val="0"/>
        </w:rPr>
        <w:t>Various</w:t>
      </w:r>
      <w:r w:rsidRPr="000A6E4B">
        <w:rPr>
          <w:szCs w:val="24"/>
          <w:b w:val="0"/>
          <w:i w:val="0"/>
          <w:sz w:val="24"/>
          <w:spacing w:val="0"/>
          <w:w w:val="100"/>
          <w:rFonts w:ascii="Times New Roman" w:cs="Times New Roman" w:hAnsi="Times New Roman"/>
          <w:caps w:val="0"/>
        </w:rPr>
        <w:t> </w:t>
      </w:r>
      <w:r w:rsidRPr="000A6E4B">
        <w:rPr>
          <w:szCs w:val="24"/>
          <w:b w:val="0"/>
          <w:i w:val="0"/>
          <w:sz w:val="24"/>
          <w:spacing w:val="0"/>
          <w:w w:val="100"/>
          <w:rFonts w:ascii="Times New Roman" w:cs="Times New Roman" w:hAnsi="Times New Roman"/>
          <w:caps w:val="0"/>
        </w:rPr>
        <w:t>Stakeholders</w:t>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56</w:t>
      </w:r>
    </w:p>
    <w:p w:rsidR="00ED63FF" w:rsidRPr="000A6E4B" w:rsidRDefault="00ED63FF" w:rsidP="00ED63FF">
      <w:pPr>
        <w:spacing w:before="0" w:beforeAutospacing="0" w:after="0" w:afterAutospacing="0" w:lineRule="auto" w:line="360"/>
        <w:rPr>
          <w:szCs w:val="24"/>
          <w:b w:val="0"/>
          <w:i w:val="0"/>
          <w:sz w:val="24"/>
          <w:spacing w:val="0"/>
          <w:w w:val="100"/>
          <w:rFonts w:ascii="Times New Roman" w:cs="Times New Roman" w:hAnsi="Times New Roman"/>
          <w:caps w:val="0"/>
        </w:rPr>
        <w:snapToGrid w:val="0"/>
        <w:ind w:left="720" w:hanging="720"/>
        <w:textAlignment w:val="baseline"/>
      </w:pPr>
      <w:r>
        <w:rPr>
          <w:szCs w:val="24"/>
          <w:b w:val="0"/>
          <w:i w:val="0"/>
          <w:sz w:val="24"/>
          <w:spacing w:val="0"/>
          <w:w w:val="100"/>
          <w:rFonts w:ascii="Times New Roman" w:cs="Times New Roman" w:hAnsi="Times New Roman"/>
          <w:caps w:val="0"/>
        </w:rPr>
        <w:t>2.1.12.8</w:t>
      </w:r>
      <w:r>
        <w:rPr>
          <w:szCs w:val="24"/>
          <w:b w:val="0"/>
          <w:i w:val="0"/>
          <w:sz w:val="24"/>
          <w:spacing w:val="0"/>
          <w:w w:val="100"/>
          <w:rFonts w:ascii="Times New Roman" w:cs="Times New Roman" w:hAnsi="Times New Roman"/>
          <w:caps w:val="0"/>
        </w:rPr>
        <w:t> </w:t>
      </w:r>
      <w:r w:rsidRPr="000A6E4B">
        <w:rPr>
          <w:szCs w:val="24"/>
          <w:b w:val="0"/>
          <w:i w:val="0"/>
          <w:sz w:val="24"/>
          <w:spacing w:val="0"/>
          <w:w w:val="100"/>
          <w:rFonts w:ascii="Times New Roman" w:cs="Times New Roman" w:hAnsi="Times New Roman"/>
          <w:caps w:val="0"/>
        </w:rPr>
        <w:t> </w:t>
      </w:r>
      <w:r w:rsidRPr="000A6E4B">
        <w:rPr>
          <w:szCs w:val="24"/>
          <w:b w:val="0"/>
          <w:i w:val="0"/>
          <w:sz w:val="24"/>
          <w:spacing w:val="0"/>
          <w:w w:val="100"/>
          <w:rFonts w:ascii="Times New Roman" w:cs="Times New Roman" w:hAnsi="Times New Roman"/>
          <w:caps w:val="0"/>
        </w:rPr>
        <w:t>SURE-P</w:t>
      </w:r>
      <w:r w:rsidRPr="000A6E4B">
        <w:rPr>
          <w:szCs w:val="24"/>
          <w:b w:val="0"/>
          <w:i w:val="0"/>
          <w:sz w:val="24"/>
          <w:spacing w:val="0"/>
          <w:w w:val="100"/>
          <w:rFonts w:ascii="Times New Roman" w:cs="Times New Roman" w:hAnsi="Times New Roman"/>
          <w:caps w:val="0"/>
        </w:rPr>
        <w:t> </w:t>
      </w:r>
      <w:r w:rsidRPr="000A6E4B">
        <w:rPr>
          <w:szCs w:val="24"/>
          <w:b w:val="0"/>
          <w:i w:val="0"/>
          <w:sz w:val="24"/>
          <w:spacing w:val="0"/>
          <w:w w:val="100"/>
          <w:rFonts w:ascii="Times New Roman" w:cs="Times New Roman" w:hAnsi="Times New Roman"/>
          <w:caps w:val="0"/>
        </w:rPr>
        <w:t>Board</w:t>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56</w:t>
      </w:r>
    </w:p>
    <w:p w:rsidR="00ED63FF" w:rsidRPr="000A6E4B" w:rsidRDefault="00ED63FF" w:rsidP="00ED63FF">
      <w:pPr>
        <w:spacing w:before="0" w:beforeAutospacing="0" w:after="0" w:afterAutospacing="0" w:lineRule="auto" w:line="360"/>
        <w:rPr>
          <w:szCs w:val="24"/>
          <w:b w:val="0"/>
          <w:i w:val="0"/>
          <w:sz w:val="24"/>
          <w:spacing w:val="0"/>
          <w:w w:val="100"/>
          <w:rFonts w:ascii="Times New Roman" w:cs="Times New Roman" w:hAnsi="Times New Roman"/>
          <w:caps w:val="0"/>
        </w:rPr>
        <w:snapToGrid w:val="0"/>
        <w:ind w:left="720" w:hanging="720"/>
        <w:textAlignment w:val="baseline"/>
      </w:pPr>
      <w:r>
        <w:rPr>
          <w:szCs w:val="24"/>
          <w:b w:val="0"/>
          <w:i w:val="0"/>
          <w:sz w:val="24"/>
          <w:spacing w:val="0"/>
          <w:w w:val="100"/>
          <w:rFonts w:ascii="Times New Roman" w:cs="Times New Roman" w:hAnsi="Times New Roman"/>
          <w:caps w:val="0"/>
        </w:rPr>
        <w:t>2.1.12.9</w:t>
      </w:r>
      <w:r>
        <w:rPr>
          <w:szCs w:val="24"/>
          <w:b w:val="0"/>
          <w:i w:val="0"/>
          <w:sz w:val="24"/>
          <w:spacing w:val="0"/>
          <w:w w:val="100"/>
          <w:rFonts w:ascii="Times New Roman" w:cs="Times New Roman" w:hAnsi="Times New Roman"/>
          <w:caps w:val="0"/>
        </w:rPr>
        <w:t> </w:t>
      </w:r>
      <w:r w:rsidRPr="000A6E4B">
        <w:rPr>
          <w:szCs w:val="24"/>
          <w:b w:val="0"/>
          <w:i w:val="0"/>
          <w:sz w:val="24"/>
          <w:spacing w:val="0"/>
          <w:w w:val="100"/>
          <w:rFonts w:ascii="Times New Roman" w:cs="Times New Roman" w:hAnsi="Times New Roman"/>
          <w:caps w:val="0"/>
        </w:rPr>
        <w:t> </w:t>
      </w:r>
      <w:r w:rsidRPr="000A6E4B">
        <w:rPr>
          <w:szCs w:val="24"/>
          <w:b w:val="0"/>
          <w:i w:val="0"/>
          <w:sz w:val="24"/>
          <w:spacing w:val="0"/>
          <w:w w:val="100"/>
          <w:rFonts w:ascii="Times New Roman" w:cs="Times New Roman" w:hAnsi="Times New Roman"/>
          <w:caps w:val="0"/>
        </w:rPr>
        <w:t>Inter-Ministerial</w:t>
      </w:r>
      <w:r w:rsidRPr="000A6E4B">
        <w:rPr>
          <w:szCs w:val="24"/>
          <w:b w:val="0"/>
          <w:i w:val="0"/>
          <w:sz w:val="24"/>
          <w:spacing w:val="0"/>
          <w:w w:val="100"/>
          <w:rFonts w:ascii="Times New Roman" w:cs="Times New Roman" w:hAnsi="Times New Roman"/>
          <w:caps w:val="0"/>
        </w:rPr>
        <w:t> </w:t>
      </w:r>
      <w:r w:rsidRPr="000A6E4B">
        <w:rPr>
          <w:szCs w:val="24"/>
          <w:b w:val="0"/>
          <w:i w:val="0"/>
          <w:sz w:val="24"/>
          <w:spacing w:val="0"/>
          <w:w w:val="100"/>
          <w:rFonts w:ascii="Times New Roman" w:cs="Times New Roman" w:hAnsi="Times New Roman"/>
          <w:caps w:val="0"/>
        </w:rPr>
        <w:t>Committee</w:t>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sidRPr="000A6E4B">
        <w:rPr>
          <w:szCs w:val="24"/>
          <w:b w:val="0"/>
          <w:i w:val="0"/>
          <w:sz w:val="24"/>
          <w:spacing w:val="0"/>
          <w:w w:val="100"/>
          <w:rFonts w:ascii="Times New Roman" w:cs="Times New Roman" w:hAnsi="Times New Roman"/>
          <w:caps w:val="0"/>
        </w:rPr>
        <w:t>5</w:t>
      </w:r>
      <w:r>
        <w:rPr>
          <w:szCs w:val="24"/>
          <w:b w:val="0"/>
          <w:i w:val="0"/>
          <w:sz w:val="24"/>
          <w:spacing w:val="0"/>
          <w:w w:val="100"/>
          <w:rFonts w:ascii="Times New Roman" w:cs="Times New Roman" w:hAnsi="Times New Roman"/>
          <w:caps w:val="0"/>
        </w:rPr>
        <w:t>6</w:t>
      </w:r>
    </w:p>
    <w:p w:rsidR="00ED63FF" w:rsidRPr="000A6E4B" w:rsidRDefault="00ED63FF" w:rsidP="00ED63FF">
      <w:pPr>
        <w:spacing w:before="0" w:beforeAutospacing="0" w:after="0" w:afterAutospacing="0" w:lineRule="auto" w:line="360"/>
        <w:rPr>
          <w:szCs w:val="24"/>
          <w:b w:val="0"/>
          <w:i w:val="0"/>
          <w:sz w:val="24"/>
          <w:spacing w:val="0"/>
          <w:w w:val="100"/>
          <w:rFonts w:ascii="Times New Roman" w:cs="Times New Roman" w:hAnsi="Times New Roman"/>
          <w:caps w:val="0"/>
        </w:rPr>
        <w:snapToGrid w:val="0"/>
        <w:ind w:left="720" w:hanging="720"/>
        <w:textAlignment w:val="baseline"/>
      </w:pPr>
      <w:r w:rsidRPr="000A6E4B">
        <w:rPr>
          <w:szCs w:val="24"/>
          <w:b w:val="0"/>
          <w:i w:val="0"/>
          <w:sz w:val="24"/>
          <w:spacing w:val="0"/>
          <w:w w:val="100"/>
          <w:rFonts w:ascii="Times New Roman" w:cs="Times New Roman" w:hAnsi="Times New Roman"/>
          <w:caps w:val="0"/>
        </w:rPr>
        <w:t>2.1.12.10</w:t>
      </w:r>
      <w:r>
        <w:rPr>
          <w:szCs w:val="24"/>
          <w:b w:val="0"/>
          <w:i w:val="0"/>
          <w:sz w:val="24"/>
          <w:spacing w:val="0"/>
          <w:w w:val="100"/>
          <w:rFonts w:ascii="Times New Roman" w:cs="Times New Roman" w:hAnsi="Times New Roman"/>
          <w:caps w:val="0"/>
        </w:rPr>
        <w:t>  </w:t>
      </w:r>
      <w:r w:rsidRPr="000A6E4B">
        <w:rPr>
          <w:szCs w:val="24"/>
          <w:b w:val="0"/>
          <w:i w:val="0"/>
          <w:sz w:val="24"/>
          <w:spacing w:val="0"/>
          <w:w w:val="100"/>
          <w:rFonts w:ascii="Times New Roman" w:cs="Times New Roman" w:hAnsi="Times New Roman"/>
          <w:caps w:val="0"/>
        </w:rPr>
        <w:t> </w:t>
      </w:r>
      <w:r w:rsidRPr="000A6E4B">
        <w:rPr>
          <w:szCs w:val="24"/>
          <w:b w:val="0"/>
          <w:i w:val="0"/>
          <w:sz w:val="24"/>
          <w:spacing w:val="0"/>
          <w:w w:val="100"/>
          <w:rFonts w:ascii="Times New Roman" w:cs="Times New Roman" w:hAnsi="Times New Roman"/>
          <w:caps w:val="0"/>
        </w:rPr>
        <w:t>Federal</w:t>
      </w:r>
      <w:r w:rsidRPr="000A6E4B">
        <w:rPr>
          <w:szCs w:val="24"/>
          <w:b w:val="0"/>
          <w:i w:val="0"/>
          <w:sz w:val="24"/>
          <w:spacing w:val="0"/>
          <w:w w:val="100"/>
          <w:rFonts w:ascii="Times New Roman" w:cs="Times New Roman" w:hAnsi="Times New Roman"/>
          <w:caps w:val="0"/>
        </w:rPr>
        <w:t> </w:t>
      </w:r>
      <w:r w:rsidRPr="000A6E4B">
        <w:rPr>
          <w:szCs w:val="24"/>
          <w:b w:val="0"/>
          <w:i w:val="0"/>
          <w:sz w:val="24"/>
          <w:spacing w:val="0"/>
          <w:w w:val="100"/>
          <w:rFonts w:ascii="Times New Roman" w:cs="Times New Roman" w:hAnsi="Times New Roman"/>
          <w:caps w:val="0"/>
        </w:rPr>
        <w:t>PIU</w:t>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sidRPr="000A6E4B">
        <w:rPr>
          <w:szCs w:val="24"/>
          <w:b w:val="0"/>
          <w:i w:val="0"/>
          <w:sz w:val="24"/>
          <w:spacing w:val="0"/>
          <w:w w:val="100"/>
          <w:rFonts w:ascii="Times New Roman" w:cs="Times New Roman" w:hAnsi="Times New Roman"/>
          <w:caps w:val="0"/>
        </w:rPr>
        <w:t>5</w:t>
      </w:r>
      <w:r>
        <w:rPr>
          <w:szCs w:val="24"/>
          <w:b w:val="0"/>
          <w:i w:val="0"/>
          <w:sz w:val="24"/>
          <w:spacing w:val="0"/>
          <w:w w:val="100"/>
          <w:rFonts w:ascii="Times New Roman" w:cs="Times New Roman" w:hAnsi="Times New Roman"/>
          <w:caps w:val="0"/>
        </w:rPr>
        <w:t>7</w:t>
      </w:r>
    </w:p>
    <w:p w:rsidR="00ED63FF" w:rsidRPr="000A6E4B" w:rsidRDefault="00ED63FF" w:rsidP="00ED63FF">
      <w:pPr>
        <w:spacing w:before="0" w:beforeAutospacing="0" w:after="0" w:afterAutospacing="0" w:lineRule="auto" w:line="360"/>
        <w:rPr>
          <w:szCs w:val="24"/>
          <w:b w:val="0"/>
          <w:i w:val="0"/>
          <w:sz w:val="24"/>
          <w:spacing w:val="0"/>
          <w:w w:val="100"/>
          <w:rFonts w:ascii="Times New Roman" w:cs="Times New Roman" w:hAnsi="Times New Roman"/>
          <w:caps w:val="0"/>
        </w:rPr>
        <w:snapToGrid w:val="0"/>
        <w:ind w:left="720" w:hanging="720"/>
        <w:textAlignment w:val="baseline"/>
      </w:pPr>
      <w:r>
        <w:rPr>
          <w:szCs w:val="24"/>
          <w:b w:val="0"/>
          <w:i w:val="0"/>
          <w:sz w:val="24"/>
          <w:spacing w:val="0"/>
          <w:w w:val="100"/>
          <w:rFonts w:ascii="Times New Roman" w:cs="Times New Roman" w:hAnsi="Times New Roman"/>
          <w:caps w:val="0"/>
        </w:rPr>
        <w:t>2.1.12.11</w:t>
      </w:r>
      <w:r w:rsidRPr="000A6E4B">
        <w:rPr>
          <w:szCs w:val="24"/>
          <w:b w:val="0"/>
          <w:i w:val="0"/>
          <w:sz w:val="24"/>
          <w:spacing w:val="0"/>
          <w:w w:val="100"/>
          <w:rFonts w:ascii="Times New Roman" w:cs="Times New Roman" w:hAnsi="Times New Roman"/>
          <w:caps w:val="0"/>
        </w:rPr>
        <w:t> </w:t>
      </w:r>
      <w:r w:rsidRPr="000A6E4B">
        <w:rPr>
          <w:szCs w:val="24"/>
          <w:b w:val="0"/>
          <w:i w:val="0"/>
          <w:sz w:val="24"/>
          <w:spacing w:val="0"/>
          <w:w w:val="100"/>
          <w:rFonts w:ascii="Times New Roman" w:cs="Times New Roman" w:hAnsi="Times New Roman"/>
          <w:caps w:val="0"/>
        </w:rPr>
        <w:t>State</w:t>
      </w:r>
      <w:r w:rsidRPr="000A6E4B">
        <w:rPr>
          <w:szCs w:val="24"/>
          <w:b w:val="0"/>
          <w:i w:val="0"/>
          <w:sz w:val="24"/>
          <w:spacing w:val="0"/>
          <w:w w:val="100"/>
          <w:rFonts w:ascii="Times New Roman" w:cs="Times New Roman" w:hAnsi="Times New Roman"/>
          <w:caps w:val="0"/>
        </w:rPr>
        <w:t> </w:t>
      </w:r>
      <w:r w:rsidRPr="000A6E4B">
        <w:rPr>
          <w:szCs w:val="24"/>
          <w:b w:val="0"/>
          <w:i w:val="0"/>
          <w:sz w:val="24"/>
          <w:spacing w:val="0"/>
          <w:w w:val="100"/>
          <w:rFonts w:ascii="Times New Roman" w:cs="Times New Roman" w:hAnsi="Times New Roman"/>
          <w:caps w:val="0"/>
        </w:rPr>
        <w:t>PIU</w:t>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sidRPr="000A6E4B">
        <w:rPr>
          <w:szCs w:val="24"/>
          <w:b w:val="0"/>
          <w:i w:val="0"/>
          <w:sz w:val="24"/>
          <w:spacing w:val="0"/>
          <w:w w:val="100"/>
          <w:rFonts w:ascii="Times New Roman" w:cs="Times New Roman" w:hAnsi="Times New Roman"/>
          <w:caps w:val="0"/>
        </w:rPr>
        <w:t>5</w:t>
      </w:r>
      <w:r>
        <w:rPr>
          <w:szCs w:val="24"/>
          <w:b w:val="0"/>
          <w:i w:val="0"/>
          <w:sz w:val="24"/>
          <w:spacing w:val="0"/>
          <w:w w:val="100"/>
          <w:rFonts w:ascii="Times New Roman" w:cs="Times New Roman" w:hAnsi="Times New Roman"/>
          <w:caps w:val="0"/>
        </w:rPr>
        <w:t>7</w:t>
      </w:r>
    </w:p>
    <w:p w:rsidR="00ED63FF" w:rsidRPr="000A6E4B" w:rsidRDefault="00ED63FF" w:rsidP="00ED63FF">
      <w:pPr>
        <w:spacing w:before="0" w:beforeAutospacing="0" w:after="0" w:afterAutospacing="0" w:lineRule="auto" w:line="360"/>
        <w:rPr>
          <w:szCs w:val="24"/>
          <w:b w:val="0"/>
          <w:i w:val="0"/>
          <w:sz w:val="24"/>
          <w:spacing w:val="0"/>
          <w:w w:val="100"/>
          <w:rFonts w:ascii="Times New Roman" w:cs="Times New Roman" w:hAnsi="Times New Roman"/>
          <w:caps w:val="0"/>
        </w:rPr>
        <w:snapToGrid w:val="0"/>
        <w:ind w:left="720" w:hanging="720"/>
        <w:textAlignment w:val="baseline"/>
      </w:pPr>
      <w:r w:rsidRPr="000A6E4B">
        <w:rPr>
          <w:szCs w:val="24"/>
          <w:b w:val="0"/>
          <w:i w:val="0"/>
          <w:sz w:val="24"/>
          <w:spacing w:val="0"/>
          <w:w w:val="100"/>
          <w:rFonts w:ascii="Times New Roman" w:cs="Times New Roman" w:hAnsi="Times New Roman"/>
          <w:caps w:val="0"/>
        </w:rPr>
        <w:t>2.1.12.12.</w:t>
      </w:r>
      <w:r w:rsidRPr="000A6E4B">
        <w:rPr>
          <w:szCs w:val="24"/>
          <w:b w:val="0"/>
          <w:i w:val="0"/>
          <w:sz w:val="24"/>
          <w:spacing w:val="0"/>
          <w:w w:val="100"/>
          <w:rFonts w:ascii="Times New Roman" w:cs="Times New Roman" w:hAnsi="Times New Roman"/>
          <w:caps w:val="0"/>
        </w:rPr>
        <w:t> </w:t>
      </w:r>
      <w:r w:rsidRPr="000A6E4B">
        <w:rPr>
          <w:szCs w:val="24"/>
          <w:b w:val="0"/>
          <w:i w:val="0"/>
          <w:sz w:val="24"/>
          <w:spacing w:val="0"/>
          <w:w w:val="100"/>
          <w:rFonts w:ascii="Times New Roman" w:cs="Times New Roman" w:hAnsi="Times New Roman"/>
          <w:caps w:val="0"/>
        </w:rPr>
        <w:t>Local</w:t>
      </w:r>
      <w:r w:rsidRPr="000A6E4B">
        <w:rPr>
          <w:szCs w:val="24"/>
          <w:b w:val="0"/>
          <w:i w:val="0"/>
          <w:sz w:val="24"/>
          <w:spacing w:val="0"/>
          <w:w w:val="100"/>
          <w:rFonts w:ascii="Times New Roman" w:cs="Times New Roman" w:hAnsi="Times New Roman"/>
          <w:caps w:val="0"/>
        </w:rPr>
        <w:t> </w:t>
      </w:r>
      <w:r w:rsidRPr="000A6E4B">
        <w:rPr>
          <w:szCs w:val="24"/>
          <w:b w:val="0"/>
          <w:i w:val="0"/>
          <w:sz w:val="24"/>
          <w:spacing w:val="0"/>
          <w:w w:val="100"/>
          <w:rFonts w:ascii="Times New Roman" w:cs="Times New Roman" w:hAnsi="Times New Roman"/>
          <w:caps w:val="0"/>
        </w:rPr>
        <w:t>Government</w:t>
      </w:r>
      <w:r w:rsidRPr="000A6E4B">
        <w:rPr>
          <w:szCs w:val="24"/>
          <w:b w:val="0"/>
          <w:i w:val="0"/>
          <w:sz w:val="24"/>
          <w:spacing w:val="0"/>
          <w:w w:val="100"/>
          <w:rFonts w:ascii="Times New Roman" w:cs="Times New Roman" w:hAnsi="Times New Roman"/>
          <w:caps w:val="0"/>
        </w:rPr>
        <w:t> </w:t>
      </w:r>
      <w:r w:rsidRPr="000A6E4B">
        <w:rPr>
          <w:szCs w:val="24"/>
          <w:b w:val="0"/>
          <w:i w:val="0"/>
          <w:sz w:val="24"/>
          <w:spacing w:val="0"/>
          <w:w w:val="100"/>
          <w:rFonts w:ascii="Times New Roman" w:cs="Times New Roman" w:hAnsi="Times New Roman"/>
          <w:caps w:val="0"/>
        </w:rPr>
        <w:t>Councils</w:t>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58</w:t>
      </w:r>
    </w:p>
    <w:p w:rsidR="00ED63FF" w:rsidRPr="000A6E4B" w:rsidRDefault="00ED63FF" w:rsidP="00ED63FF">
      <w:pPr>
        <w:spacing w:before="0" w:beforeAutospacing="0" w:after="0" w:afterAutospacing="0" w:lineRule="auto" w:line="360"/>
        <w:rPr>
          <w:szCs w:val="24"/>
          <w:b w:val="0"/>
          <w:i w:val="0"/>
          <w:sz w:val="24"/>
          <w:spacing w:val="0"/>
          <w:w w:val="100"/>
          <w:rFonts w:ascii="Times New Roman" w:cs="Times New Roman" w:hAnsi="Times New Roman"/>
          <w:caps w:val="0"/>
        </w:rPr>
        <w:snapToGrid w:val="0"/>
        <w:ind w:left="720" w:hanging="720"/>
        <w:textAlignment w:val="baseline"/>
      </w:pPr>
      <w:r w:rsidRPr="000A6E4B">
        <w:rPr>
          <w:szCs w:val="24"/>
          <w:b w:val="0"/>
          <w:i w:val="0"/>
          <w:sz w:val="24"/>
          <w:spacing w:val="0"/>
          <w:w w:val="100"/>
          <w:rFonts w:ascii="Times New Roman" w:cs="Times New Roman" w:hAnsi="Times New Roman"/>
          <w:caps w:val="0"/>
        </w:rPr>
        <w:t>2.1.12.13.</w:t>
      </w:r>
      <w:r w:rsidRPr="000A6E4B">
        <w:rPr>
          <w:szCs w:val="24"/>
          <w:b w:val="0"/>
          <w:i w:val="0"/>
          <w:sz w:val="24"/>
          <w:spacing w:val="0"/>
          <w:w w:val="100"/>
          <w:rFonts w:ascii="Times New Roman" w:cs="Times New Roman" w:hAnsi="Times New Roman"/>
          <w:caps w:val="0"/>
        </w:rPr>
        <w:t> </w:t>
      </w:r>
      <w:r w:rsidRPr="000A6E4B">
        <w:rPr>
          <w:szCs w:val="24"/>
          <w:b w:val="0"/>
          <w:i w:val="0"/>
          <w:sz w:val="24"/>
          <w:spacing w:val="0"/>
          <w:w w:val="100"/>
          <w:rFonts w:ascii="Times New Roman" w:cs="Times New Roman" w:hAnsi="Times New Roman"/>
          <w:caps w:val="0"/>
        </w:rPr>
        <w:t>LGA</w:t>
      </w:r>
      <w:r w:rsidRPr="000A6E4B">
        <w:rPr>
          <w:szCs w:val="24"/>
          <w:b w:val="0"/>
          <w:i w:val="0"/>
          <w:sz w:val="24"/>
          <w:spacing w:val="0"/>
          <w:w w:val="100"/>
          <w:rFonts w:ascii="Times New Roman" w:cs="Times New Roman" w:hAnsi="Times New Roman"/>
          <w:caps w:val="0"/>
        </w:rPr>
        <w:t> </w:t>
      </w:r>
      <w:r w:rsidRPr="000A6E4B">
        <w:rPr>
          <w:szCs w:val="24"/>
          <w:b w:val="0"/>
          <w:i w:val="0"/>
          <w:sz w:val="24"/>
          <w:spacing w:val="0"/>
          <w:w w:val="100"/>
          <w:rFonts w:ascii="Times New Roman" w:cs="Times New Roman" w:hAnsi="Times New Roman"/>
          <w:caps w:val="0"/>
        </w:rPr>
        <w:t>CSWYE</w:t>
      </w:r>
      <w:r w:rsidRPr="000A6E4B">
        <w:rPr>
          <w:szCs w:val="24"/>
          <w:b w:val="0"/>
          <w:i w:val="0"/>
          <w:sz w:val="24"/>
          <w:spacing w:val="0"/>
          <w:w w:val="100"/>
          <w:rFonts w:ascii="Times New Roman" w:cs="Times New Roman" w:hAnsi="Times New Roman"/>
          <w:caps w:val="0"/>
        </w:rPr>
        <w:t> </w:t>
      </w:r>
      <w:r w:rsidRPr="000A6E4B">
        <w:rPr>
          <w:szCs w:val="24"/>
          <w:b w:val="0"/>
          <w:i w:val="0"/>
          <w:sz w:val="24"/>
          <w:spacing w:val="0"/>
          <w:w w:val="100"/>
          <w:rFonts w:ascii="Times New Roman" w:cs="Times New Roman" w:hAnsi="Times New Roman"/>
          <w:caps w:val="0"/>
        </w:rPr>
        <w:t>Desk</w:t>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58</w:t>
      </w:r>
    </w:p>
    <w:p w:rsidR="00ED63FF" w:rsidRPr="000A6E4B" w:rsidRDefault="00ED63FF" w:rsidP="00ED63FF">
      <w:pPr>
        <w:spacing w:before="0" w:beforeAutospacing="0" w:after="0" w:afterAutospacing="0" w:lineRule="auto" w:line="360"/>
        <w:rPr>
          <w:szCs w:val="24"/>
          <w:b w:val="0"/>
          <w:i w:val="0"/>
          <w:sz w:val="24"/>
          <w:spacing w:val="0"/>
          <w:w w:val="100"/>
          <w:rFonts w:ascii="Times New Roman" w:cs="Times New Roman" w:hAnsi="Times New Roman"/>
          <w:caps w:val="0"/>
        </w:rPr>
        <w:snapToGrid w:val="0"/>
        <w:ind w:left="720" w:hanging="720"/>
        <w:textAlignment w:val="baseline"/>
      </w:pPr>
      <w:r w:rsidRPr="000A6E4B">
        <w:rPr>
          <w:szCs w:val="24"/>
          <w:b w:val="0"/>
          <w:i w:val="0"/>
          <w:sz w:val="24"/>
          <w:spacing w:val="0"/>
          <w:w w:val="100"/>
          <w:rFonts w:ascii="Times New Roman" w:cs="Times New Roman" w:hAnsi="Times New Roman"/>
          <w:caps w:val="0"/>
        </w:rPr>
        <w:t>2.1.12.14.</w:t>
      </w:r>
      <w:r w:rsidRPr="000A6E4B">
        <w:rPr>
          <w:szCs w:val="24"/>
          <w:b w:val="0"/>
          <w:i w:val="0"/>
          <w:sz w:val="24"/>
          <w:spacing w:val="0"/>
          <w:w w:val="100"/>
          <w:rFonts w:ascii="Times New Roman" w:cs="Times New Roman" w:hAnsi="Times New Roman"/>
          <w:caps w:val="0"/>
        </w:rPr>
        <w:t> </w:t>
      </w:r>
      <w:r w:rsidRPr="000A6E4B">
        <w:rPr>
          <w:szCs w:val="24"/>
          <w:b w:val="0"/>
          <w:i w:val="0"/>
          <w:sz w:val="24"/>
          <w:spacing w:val="0"/>
          <w:w w:val="100"/>
          <w:rFonts w:ascii="Times New Roman" w:cs="Times New Roman" w:hAnsi="Times New Roman"/>
          <w:caps w:val="0"/>
        </w:rPr>
        <w:t>Community</w:t>
      </w:r>
      <w:r w:rsidRPr="000A6E4B">
        <w:rPr>
          <w:szCs w:val="24"/>
          <w:b w:val="0"/>
          <w:i w:val="0"/>
          <w:sz w:val="24"/>
          <w:spacing w:val="0"/>
          <w:w w:val="100"/>
          <w:rFonts w:ascii="Times New Roman" w:cs="Times New Roman" w:hAnsi="Times New Roman"/>
          <w:caps w:val="0"/>
        </w:rPr>
        <w:t> </w:t>
      </w:r>
      <w:r w:rsidRPr="000A6E4B">
        <w:rPr>
          <w:szCs w:val="24"/>
          <w:b w:val="0"/>
          <w:i w:val="0"/>
          <w:sz w:val="24"/>
          <w:spacing w:val="0"/>
          <w:w w:val="100"/>
          <w:rFonts w:ascii="Times New Roman" w:cs="Times New Roman" w:hAnsi="Times New Roman"/>
          <w:caps w:val="0"/>
        </w:rPr>
        <w:t>Development</w:t>
      </w:r>
      <w:r w:rsidRPr="000A6E4B">
        <w:rPr>
          <w:szCs w:val="24"/>
          <w:b w:val="0"/>
          <w:i w:val="0"/>
          <w:sz w:val="24"/>
          <w:spacing w:val="0"/>
          <w:w w:val="100"/>
          <w:rFonts w:ascii="Times New Roman" w:cs="Times New Roman" w:hAnsi="Times New Roman"/>
          <w:caps w:val="0"/>
        </w:rPr>
        <w:t> </w:t>
      </w:r>
      <w:r w:rsidRPr="000A6E4B">
        <w:rPr>
          <w:szCs w:val="24"/>
          <w:b w:val="0"/>
          <w:i w:val="0"/>
          <w:sz w:val="24"/>
          <w:spacing w:val="0"/>
          <w:w w:val="100"/>
          <w:rFonts w:ascii="Times New Roman" w:cs="Times New Roman" w:hAnsi="Times New Roman"/>
          <w:caps w:val="0"/>
        </w:rPr>
        <w:t>Associati</w:t>
      </w:r>
      <w:r>
        <w:rPr>
          <w:szCs w:val="24"/>
          <w:b w:val="0"/>
          <w:i w:val="0"/>
          <w:sz w:val="24"/>
          <w:spacing w:val="0"/>
          <w:w w:val="100"/>
          <w:rFonts w:ascii="Times New Roman" w:cs="Times New Roman" w:hAnsi="Times New Roman"/>
          <w:caps w:val="0"/>
        </w:rPr>
        <w:t>ons/</w:t>
      </w:r>
      <w:r>
        <w:rPr>
          <w:szCs w:val="24"/>
          <w:b w:val="0"/>
          <w:i w:val="0"/>
          <w:sz w:val="24"/>
          <w:spacing w:val="0"/>
          <w:w w:val="100"/>
          <w:rFonts w:ascii="Times New Roman" w:cs="Times New Roman" w:hAnsi="Times New Roman"/>
          <w:caps w:val="0"/>
        </w:rPr>
        <w:t> </w:t>
      </w:r>
      <w:r>
        <w:rPr>
          <w:szCs w:val="24"/>
          <w:b w:val="0"/>
          <w:i w:val="0"/>
          <w:sz w:val="24"/>
          <w:spacing w:val="0"/>
          <w:w w:val="100"/>
          <w:rFonts w:ascii="Times New Roman" w:cs="Times New Roman" w:hAnsi="Times New Roman"/>
          <w:caps w:val="0"/>
        </w:rPr>
        <w:t>Ward</w:t>
      </w:r>
      <w:r>
        <w:rPr>
          <w:szCs w:val="24"/>
          <w:b w:val="0"/>
          <w:i w:val="0"/>
          <w:sz w:val="24"/>
          <w:spacing w:val="0"/>
          <w:w w:val="100"/>
          <w:rFonts w:ascii="Times New Roman" w:cs="Times New Roman" w:hAnsi="Times New Roman"/>
          <w:caps w:val="0"/>
        </w:rPr>
        <w:t> </w:t>
      </w:r>
      <w:r>
        <w:rPr>
          <w:szCs w:val="24"/>
          <w:b w:val="0"/>
          <w:i w:val="0"/>
          <w:sz w:val="24"/>
          <w:spacing w:val="0"/>
          <w:w w:val="100"/>
          <w:rFonts w:ascii="Times New Roman" w:cs="Times New Roman" w:hAnsi="Times New Roman"/>
          <w:caps w:val="0"/>
        </w:rPr>
        <w:t>Development</w:t>
      </w:r>
      <w:r>
        <w:rPr>
          <w:szCs w:val="24"/>
          <w:b w:val="0"/>
          <w:i w:val="0"/>
          <w:sz w:val="24"/>
          <w:spacing w:val="0"/>
          <w:w w:val="100"/>
          <w:rFonts w:ascii="Times New Roman" w:cs="Times New Roman" w:hAnsi="Times New Roman"/>
          <w:caps w:val="0"/>
        </w:rPr>
        <w:t> </w:t>
      </w:r>
      <w:r>
        <w:rPr>
          <w:szCs w:val="24"/>
          <w:b w:val="0"/>
          <w:i w:val="0"/>
          <w:sz w:val="24"/>
          <w:spacing w:val="0"/>
          <w:w w:val="100"/>
          <w:rFonts w:ascii="Times New Roman" w:cs="Times New Roman" w:hAnsi="Times New Roman"/>
          <w:caps w:val="0"/>
        </w:rPr>
        <w:t>committee</w:t>
      </w:r>
      <w:r>
        <w:rPr>
          <w:szCs w:val="24"/>
          <w:b w:val="0"/>
          <w:i w:val="0"/>
          <w:sz w:val="24"/>
          <w:spacing w:val="0"/>
          <w:w w:val="100"/>
          <w:rFonts w:ascii="Times New Roman" w:cs="Times New Roman" w:hAnsi="Times New Roman"/>
          <w:caps w:val="0"/>
        </w:rPr>
        <w:t> </w:t>
      </w:r>
      <w:r>
        <w:rPr>
          <w:szCs w:val="24"/>
          <w:b w:val="0"/>
          <w:i w:val="0"/>
          <w:sz w:val="24"/>
          <w:spacing w:val="0"/>
          <w:w w:val="100"/>
          <w:rFonts w:ascii="Times New Roman" w:cs="Times New Roman" w:hAnsi="Times New Roman"/>
          <w:caps w:val="0"/>
        </w:rPr>
        <w:t>59</w:t>
      </w:r>
    </w:p>
    <w:p w:rsidR="00ED63FF" w:rsidRPr="000A6E4B" w:rsidRDefault="00ED63FF" w:rsidP="00ED63FF">
      <w:pPr>
        <w:spacing w:before="0" w:beforeAutospacing="0" w:after="0" w:afterAutospacing="0" w:lineRule="auto" w:line="360"/>
        <w:rPr>
          <w:szCs w:val="24"/>
          <w:b w:val="0"/>
          <w:i w:val="0"/>
          <w:sz w:val="24"/>
          <w:spacing w:val="0"/>
          <w:w w:val="100"/>
          <w:rFonts w:ascii="Times New Roman" w:cs="Times New Roman" w:hAnsi="Times New Roman"/>
          <w:caps w:val="0"/>
        </w:rPr>
        <w:snapToGrid w:val="0"/>
        <w:ind w:left="720" w:hanging="720"/>
        <w:textAlignment w:val="baseline"/>
      </w:pPr>
      <w:r w:rsidRPr="000A6E4B">
        <w:rPr>
          <w:szCs w:val="24"/>
          <w:b w:val="0"/>
          <w:i w:val="0"/>
          <w:sz w:val="24"/>
          <w:spacing w:val="0"/>
          <w:w w:val="100"/>
          <w:rFonts w:ascii="Times New Roman" w:cs="Times New Roman" w:hAnsi="Times New Roman"/>
          <w:caps w:val="0"/>
        </w:rPr>
        <w:t>2.1.12.15.</w:t>
      </w:r>
      <w:r w:rsidRPr="000A6E4B">
        <w:rPr>
          <w:szCs w:val="24"/>
          <w:b w:val="0"/>
          <w:i w:val="0"/>
          <w:sz w:val="24"/>
          <w:spacing w:val="0"/>
          <w:w w:val="100"/>
          <w:rFonts w:ascii="Times New Roman" w:cs="Times New Roman" w:hAnsi="Times New Roman"/>
          <w:caps w:val="0"/>
        </w:rPr>
        <w:t> </w:t>
      </w:r>
      <w:r w:rsidRPr="000A6E4B">
        <w:rPr>
          <w:szCs w:val="24"/>
          <w:b w:val="0"/>
          <w:i w:val="0"/>
          <w:sz w:val="24"/>
          <w:spacing w:val="0"/>
          <w:w w:val="100"/>
          <w:rFonts w:ascii="Times New Roman" w:cs="Times New Roman" w:hAnsi="Times New Roman"/>
          <w:caps w:val="0"/>
        </w:rPr>
        <w:t>Project</w:t>
      </w:r>
      <w:r w:rsidRPr="000A6E4B">
        <w:rPr>
          <w:szCs w:val="24"/>
          <w:b w:val="0"/>
          <w:i w:val="0"/>
          <w:sz w:val="24"/>
          <w:spacing w:val="0"/>
          <w:w w:val="100"/>
          <w:rFonts w:ascii="Times New Roman" w:cs="Times New Roman" w:hAnsi="Times New Roman"/>
          <w:caps w:val="0"/>
        </w:rPr>
        <w:t> </w:t>
      </w:r>
      <w:r w:rsidRPr="000A6E4B">
        <w:rPr>
          <w:szCs w:val="24"/>
          <w:b w:val="0"/>
          <w:i w:val="0"/>
          <w:sz w:val="24"/>
          <w:spacing w:val="0"/>
          <w:w w:val="100"/>
          <w:rFonts w:ascii="Times New Roman" w:cs="Times New Roman" w:hAnsi="Times New Roman"/>
          <w:caps w:val="0"/>
        </w:rPr>
        <w:t>Supervisor</w:t>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59</w:t>
      </w:r>
    </w:p>
    <w:p w:rsidR="00ED63FF" w:rsidRPr="000A6E4B" w:rsidRDefault="00ED63FF" w:rsidP="00ED63FF">
      <w:pPr>
        <w:spacing w:before="0" w:beforeAutospacing="0" w:after="0" w:afterAutospacing="0" w:lineRule="auto" w:line="360"/>
        <w:rPr>
          <w:szCs w:val="24"/>
          <w:b w:val="0"/>
          <w:i w:val="0"/>
          <w:sz w:val="24"/>
          <w:spacing w:val="0"/>
          <w:w w:val="100"/>
          <w:rFonts w:ascii="Times New Roman" w:cs="Times New Roman" w:hAnsi="Times New Roman"/>
          <w:caps w:val="0"/>
        </w:rPr>
        <w:snapToGrid w:val="0"/>
        <w:ind w:left="720" w:hanging="720"/>
        <w:textAlignment w:val="baseline"/>
      </w:pPr>
      <w:r w:rsidRPr="000A6E4B">
        <w:rPr>
          <w:szCs w:val="24"/>
          <w:b w:val="0"/>
          <w:i w:val="0"/>
          <w:sz w:val="24"/>
          <w:spacing w:val="0"/>
          <w:w w:val="100"/>
          <w:rFonts w:ascii="Times New Roman" w:cs="Times New Roman" w:hAnsi="Times New Roman"/>
          <w:caps w:val="0"/>
        </w:rPr>
        <w:t>2.1.12.16.</w:t>
      </w:r>
      <w:r w:rsidRPr="000A6E4B">
        <w:rPr>
          <w:szCs w:val="24"/>
          <w:b w:val="0"/>
          <w:i w:val="0"/>
          <w:sz w:val="24"/>
          <w:spacing w:val="0"/>
          <w:w w:val="100"/>
          <w:rFonts w:ascii="Times New Roman" w:cs="Times New Roman" w:hAnsi="Times New Roman"/>
          <w:caps w:val="0"/>
        </w:rPr>
        <w:t> </w:t>
      </w:r>
      <w:r w:rsidRPr="000A6E4B">
        <w:rPr>
          <w:szCs w:val="24"/>
          <w:b w:val="0"/>
          <w:i w:val="0"/>
          <w:sz w:val="24"/>
          <w:spacing w:val="0"/>
          <w:w w:val="100"/>
          <w:rFonts w:ascii="Times New Roman" w:cs="Times New Roman" w:hAnsi="Times New Roman"/>
          <w:caps w:val="0"/>
        </w:rPr>
        <w:t>Beneficiaries</w:t>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59</w:t>
      </w:r>
    </w:p>
    <w:p w:rsidR="00ED63FF" w:rsidRPr="000A6E4B" w:rsidRDefault="00ED63FF" w:rsidP="00ED63FF">
      <w:pPr>
        <w:spacing w:before="0" w:beforeAutospacing="0" w:after="0" w:afterAutospacing="0" w:lineRule="auto" w:line="360"/>
        <w:rPr>
          <w:szCs w:val="24"/>
          <w:b w:val="0"/>
          <w:i w:val="0"/>
          <w:sz w:val="24"/>
          <w:spacing w:val="0"/>
          <w:w w:val="100"/>
          <w:rFonts w:ascii="Times New Roman" w:cs="Times New Roman" w:hAnsi="Times New Roman"/>
          <w:caps w:val="0"/>
        </w:rPr>
        <w:snapToGrid w:val="0"/>
        <w:ind w:left="720" w:hanging="720"/>
        <w:textAlignment w:val="baseline"/>
      </w:pPr>
      <w:r w:rsidRPr="000A6E4B">
        <w:rPr>
          <w:szCs w:val="24"/>
          <w:b w:val="0"/>
          <w:i w:val="0"/>
          <w:sz w:val="24"/>
          <w:spacing w:val="0"/>
          <w:w w:val="100"/>
          <w:rFonts w:ascii="Times New Roman" w:cs="Times New Roman" w:hAnsi="Times New Roman"/>
          <w:caps w:val="0"/>
        </w:rPr>
        <w:t>2.1.12.17.</w:t>
      </w:r>
      <w:r w:rsidRPr="000A6E4B">
        <w:rPr>
          <w:szCs w:val="24"/>
          <w:b w:val="0"/>
          <w:i w:val="0"/>
          <w:sz w:val="24"/>
          <w:spacing w:val="0"/>
          <w:w w:val="100"/>
          <w:rFonts w:ascii="Times New Roman" w:cs="Times New Roman" w:hAnsi="Times New Roman"/>
          <w:caps w:val="0"/>
        </w:rPr>
        <w:t> </w:t>
      </w:r>
      <w:r w:rsidRPr="000A6E4B">
        <w:rPr>
          <w:szCs w:val="24"/>
          <w:b w:val="0"/>
          <w:i w:val="0"/>
          <w:sz w:val="24"/>
          <w:spacing w:val="0"/>
          <w:w w:val="100"/>
          <w:rFonts w:ascii="Times New Roman" w:cs="Times New Roman" w:hAnsi="Times New Roman"/>
          <w:caps w:val="0"/>
        </w:rPr>
        <w:t>Civil</w:t>
      </w:r>
      <w:r w:rsidRPr="000A6E4B">
        <w:rPr>
          <w:szCs w:val="24"/>
          <w:b w:val="0"/>
          <w:i w:val="0"/>
          <w:sz w:val="24"/>
          <w:spacing w:val="0"/>
          <w:w w:val="100"/>
          <w:rFonts w:ascii="Times New Roman" w:cs="Times New Roman" w:hAnsi="Times New Roman"/>
          <w:caps w:val="0"/>
        </w:rPr>
        <w:t> </w:t>
      </w:r>
      <w:r w:rsidRPr="000A6E4B">
        <w:rPr>
          <w:szCs w:val="24"/>
          <w:b w:val="0"/>
          <w:i w:val="0"/>
          <w:sz w:val="24"/>
          <w:spacing w:val="0"/>
          <w:w w:val="100"/>
          <w:rFonts w:ascii="Times New Roman" w:cs="Times New Roman" w:hAnsi="Times New Roman"/>
          <w:caps w:val="0"/>
        </w:rPr>
        <w:t>Society</w:t>
      </w:r>
      <w:r w:rsidRPr="000A6E4B">
        <w:rPr>
          <w:szCs w:val="24"/>
          <w:b w:val="0"/>
          <w:i w:val="0"/>
          <w:sz w:val="24"/>
          <w:spacing w:val="0"/>
          <w:w w:val="100"/>
          <w:rFonts w:ascii="Times New Roman" w:cs="Times New Roman" w:hAnsi="Times New Roman"/>
          <w:caps w:val="0"/>
        </w:rPr>
        <w:t> </w:t>
      </w:r>
      <w:r w:rsidRPr="000A6E4B">
        <w:rPr>
          <w:szCs w:val="24"/>
          <w:b w:val="0"/>
          <w:i w:val="0"/>
          <w:sz w:val="24"/>
          <w:spacing w:val="0"/>
          <w:w w:val="100"/>
          <w:rFonts w:ascii="Times New Roman" w:cs="Times New Roman" w:hAnsi="Times New Roman"/>
          <w:caps w:val="0"/>
        </w:rPr>
        <w:t>Organizations</w:t>
      </w:r>
      <w:r w:rsidRPr="000A6E4B">
        <w:rPr>
          <w:szCs w:val="24"/>
          <w:b w:val="0"/>
          <w:i w:val="0"/>
          <w:sz w:val="24"/>
          <w:spacing w:val="0"/>
          <w:w w:val="100"/>
          <w:rFonts w:ascii="Times New Roman" w:cs="Times New Roman" w:hAnsi="Times New Roman"/>
          <w:caps w:val="0"/>
        </w:rPr>
        <w:t> </w:t>
      </w:r>
      <w:r w:rsidRPr="000A6E4B">
        <w:rPr>
          <w:szCs w:val="24"/>
          <w:b w:val="0"/>
          <w:i w:val="0"/>
          <w:sz w:val="24"/>
          <w:spacing w:val="0"/>
          <w:w w:val="100"/>
          <w:rFonts w:ascii="Times New Roman" w:cs="Times New Roman" w:hAnsi="Times New Roman"/>
          <w:caps w:val="0"/>
        </w:rPr>
        <w:t>(CSO’s</w:t>
      </w:r>
      <w:r>
        <w:rPr>
          <w:szCs w:val="24"/>
          <w:b w:val="0"/>
          <w:i w:val="0"/>
          <w:sz w:val="24"/>
          <w:spacing w:val="0"/>
          <w:w w:val="100"/>
          <w:rFonts w:ascii="Times New Roman" w:cs="Times New Roman" w:hAnsi="Times New Roman"/>
          <w:caps w:val="0"/>
        </w:rPr>
        <w:t>)</w:t>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60</w:t>
      </w:r>
    </w:p>
    <w:p w:rsidR="00ED63FF" w:rsidRDefault="00ED63FF" w:rsidP="00ED63FF">
      <w:pPr>
        <w:spacing w:before="0" w:beforeAutospacing="0" w:after="0" w:afterAutospacing="0" w:lineRule="auto" w:line="360"/>
        <w:rPr>
          <w:szCs w:val="24"/>
          <w:b w:val="0"/>
          <w:i w:val="0"/>
          <w:sz w:val="24"/>
          <w:spacing w:val="0"/>
          <w:w w:val="100"/>
          <w:rFonts w:ascii="Times New Roman" w:cs="Times New Roman" w:hAnsi="Times New Roman"/>
          <w:caps w:val="0"/>
        </w:rPr>
        <w:snapToGrid w:val="0"/>
        <w:ind w:left="720" w:hanging="720"/>
        <w:textAlignment w:val="baseline"/>
      </w:pPr>
      <w:r w:rsidRPr="000A6E4B">
        <w:rPr>
          <w:szCs w:val="24"/>
          <w:b w:val="0"/>
          <w:i w:val="0"/>
          <w:sz w:val="24"/>
          <w:spacing w:val="0"/>
          <w:w w:val="100"/>
          <w:rFonts w:ascii="Times New Roman" w:cs="Times New Roman" w:hAnsi="Times New Roman"/>
          <w:caps w:val="0"/>
        </w:rPr>
        <w:t>2.1.13.</w:t>
      </w:r>
      <w:r w:rsidRPr="000A6E4B">
        <w:rPr>
          <w:szCs w:val="24"/>
          <w:b w:val="0"/>
          <w:i w:val="0"/>
          <w:sz w:val="24"/>
          <w:spacing w:val="0"/>
          <w:w w:val="100"/>
          <w:rFonts w:ascii="Times New Roman" w:cs="Times New Roman" w:hAnsi="Times New Roman"/>
          <w:caps w:val="0"/>
        </w:rPr>
        <w:t> </w:t>
      </w:r>
      <w:r w:rsidRPr="000A6E4B">
        <w:rPr>
          <w:szCs w:val="24"/>
          <w:b w:val="0"/>
          <w:i w:val="0"/>
          <w:sz w:val="24"/>
          <w:spacing w:val="0"/>
          <w:w w:val="100"/>
          <w:rFonts w:ascii="Times New Roman" w:cs="Times New Roman" w:hAnsi="Times New Roman"/>
          <w:caps w:val="0"/>
        </w:rPr>
        <w:t>The</w:t>
      </w:r>
      <w:r w:rsidRPr="000A6E4B">
        <w:rPr>
          <w:szCs w:val="24"/>
          <w:b w:val="0"/>
          <w:i w:val="0"/>
          <w:sz w:val="24"/>
          <w:spacing w:val="0"/>
          <w:w w:val="100"/>
          <w:rFonts w:ascii="Times New Roman" w:cs="Times New Roman" w:hAnsi="Times New Roman"/>
          <w:caps w:val="0"/>
        </w:rPr>
        <w:t> </w:t>
      </w:r>
      <w:r w:rsidRPr="000A6E4B">
        <w:rPr>
          <w:szCs w:val="24"/>
          <w:b w:val="0"/>
          <w:i w:val="0"/>
          <w:sz w:val="24"/>
          <w:spacing w:val="0"/>
          <w:w w:val="100"/>
          <w:rFonts w:ascii="Times New Roman" w:cs="Times New Roman" w:hAnsi="Times New Roman"/>
          <w:caps w:val="0"/>
        </w:rPr>
        <w:t>Potentials</w:t>
      </w:r>
      <w:r w:rsidRPr="000A6E4B">
        <w:rPr>
          <w:szCs w:val="24"/>
          <w:b w:val="0"/>
          <w:i w:val="0"/>
          <w:sz w:val="24"/>
          <w:spacing w:val="0"/>
          <w:w w:val="100"/>
          <w:rFonts w:ascii="Times New Roman" w:cs="Times New Roman" w:hAnsi="Times New Roman"/>
          <w:caps w:val="0"/>
        </w:rPr>
        <w:t> </w:t>
      </w:r>
      <w:r w:rsidRPr="000A6E4B">
        <w:rPr>
          <w:szCs w:val="24"/>
          <w:b w:val="0"/>
          <w:i w:val="0"/>
          <w:sz w:val="24"/>
          <w:spacing w:val="0"/>
          <w:w w:val="100"/>
          <w:rFonts w:ascii="Times New Roman" w:cs="Times New Roman" w:hAnsi="Times New Roman"/>
          <w:caps w:val="0"/>
        </w:rPr>
        <w:t>of</w:t>
      </w:r>
      <w:r w:rsidRPr="000A6E4B">
        <w:rPr>
          <w:szCs w:val="24"/>
          <w:b w:val="0"/>
          <w:i w:val="0"/>
          <w:sz w:val="24"/>
          <w:spacing w:val="0"/>
          <w:w w:val="100"/>
          <w:rFonts w:ascii="Times New Roman" w:cs="Times New Roman" w:hAnsi="Times New Roman"/>
          <w:caps w:val="0"/>
        </w:rPr>
        <w:t> </w:t>
      </w:r>
      <w:r w:rsidRPr="000A6E4B">
        <w:rPr>
          <w:szCs w:val="24"/>
          <w:b w:val="0"/>
          <w:i w:val="0"/>
          <w:sz w:val="24"/>
          <w:spacing w:val="0"/>
          <w:w w:val="100"/>
          <w:rFonts w:ascii="Times New Roman" w:cs="Times New Roman" w:hAnsi="Times New Roman"/>
          <w:caps w:val="0"/>
        </w:rPr>
        <w:t>SURE-P</w:t>
      </w:r>
      <w:r w:rsidRPr="000A6E4B">
        <w:rPr>
          <w:szCs w:val="24"/>
          <w:b w:val="0"/>
          <w:i w:val="0"/>
          <w:sz w:val="24"/>
          <w:spacing w:val="0"/>
          <w:w w:val="100"/>
          <w:rFonts w:ascii="Times New Roman" w:cs="Times New Roman" w:hAnsi="Times New Roman"/>
          <w:caps w:val="0"/>
        </w:rPr>
        <w:t> </w:t>
      </w:r>
      <w:r w:rsidRPr="000A6E4B">
        <w:rPr>
          <w:szCs w:val="24"/>
          <w:b w:val="0"/>
          <w:i w:val="0"/>
          <w:sz w:val="24"/>
          <w:spacing w:val="0"/>
          <w:w w:val="100"/>
          <w:rFonts w:ascii="Times New Roman" w:cs="Times New Roman" w:hAnsi="Times New Roman"/>
          <w:caps w:val="0"/>
        </w:rPr>
        <w:t>implementation</w:t>
      </w:r>
      <w:r w:rsidRPr="000A6E4B">
        <w:rPr>
          <w:szCs w:val="24"/>
          <w:b w:val="0"/>
          <w:i w:val="0"/>
          <w:sz w:val="24"/>
          <w:spacing w:val="0"/>
          <w:w w:val="100"/>
          <w:rFonts w:ascii="Times New Roman" w:cs="Times New Roman" w:hAnsi="Times New Roman"/>
          <w:caps w:val="0"/>
        </w:rPr>
        <w:t> </w:t>
      </w:r>
      <w:r w:rsidRPr="000A6E4B">
        <w:rPr>
          <w:szCs w:val="24"/>
          <w:b w:val="0"/>
          <w:i w:val="0"/>
          <w:sz w:val="24"/>
          <w:spacing w:val="0"/>
          <w:w w:val="100"/>
          <w:rFonts w:ascii="Times New Roman" w:cs="Times New Roman" w:hAnsi="Times New Roman"/>
          <w:caps w:val="0"/>
        </w:rPr>
        <w:t>in</w:t>
      </w:r>
      <w:r w:rsidRPr="000A6E4B">
        <w:rPr>
          <w:szCs w:val="24"/>
          <w:b w:val="0"/>
          <w:i w:val="0"/>
          <w:sz w:val="24"/>
          <w:spacing w:val="0"/>
          <w:w w:val="100"/>
          <w:rFonts w:ascii="Times New Roman" w:cs="Times New Roman" w:hAnsi="Times New Roman"/>
          <w:caps w:val="0"/>
        </w:rPr>
        <w:t> </w:t>
      </w:r>
      <w:r w:rsidRPr="000A6E4B">
        <w:rPr>
          <w:szCs w:val="24"/>
          <w:b w:val="0"/>
          <w:i w:val="0"/>
          <w:sz w:val="24"/>
          <w:spacing w:val="0"/>
          <w:w w:val="100"/>
          <w:rFonts w:ascii="Times New Roman" w:cs="Times New Roman" w:hAnsi="Times New Roman"/>
          <w:caps w:val="0"/>
        </w:rPr>
        <w:t>youth</w:t>
      </w:r>
      <w:r w:rsidRPr="000A6E4B">
        <w:rPr>
          <w:szCs w:val="24"/>
          <w:b w:val="0"/>
          <w:i w:val="0"/>
          <w:sz w:val="24"/>
          <w:spacing w:val="0"/>
          <w:w w:val="100"/>
          <w:rFonts w:ascii="Times New Roman" w:cs="Times New Roman" w:hAnsi="Times New Roman"/>
          <w:caps w:val="0"/>
        </w:rPr>
        <w:t> </w:t>
      </w:r>
      <w:r w:rsidRPr="000A6E4B">
        <w:rPr>
          <w:szCs w:val="24"/>
          <w:b w:val="0"/>
          <w:i w:val="0"/>
          <w:sz w:val="24"/>
          <w:spacing w:val="0"/>
          <w:w w:val="100"/>
          <w:rFonts w:ascii="Times New Roman" w:cs="Times New Roman" w:hAnsi="Times New Roman"/>
          <w:caps w:val="0"/>
        </w:rPr>
        <w:t>employment</w:t>
      </w:r>
      <w:r w:rsidRPr="000A6E4B">
        <w:rPr>
          <w:szCs w:val="24"/>
          <w:b w:val="0"/>
          <w:i w:val="0"/>
          <w:sz w:val="24"/>
          <w:spacing w:val="0"/>
          <w:w w:val="100"/>
          <w:rFonts w:ascii="Times New Roman" w:cs="Times New Roman" w:hAnsi="Times New Roman"/>
          <w:caps w:val="0"/>
        </w:rPr>
        <w:t> </w:t>
      </w:r>
      <w:r w:rsidRPr="000A6E4B">
        <w:rPr>
          <w:szCs w:val="24"/>
          <w:b w:val="0"/>
          <w:i w:val="0"/>
          <w:sz w:val="24"/>
          <w:spacing w:val="0"/>
          <w:w w:val="100"/>
          <w:rFonts w:ascii="Times New Roman" w:cs="Times New Roman" w:hAnsi="Times New Roman"/>
          <w:caps w:val="0"/>
        </w:rPr>
        <w:t>and</w:t>
      </w:r>
      <w:r w:rsidRPr="000A6E4B">
        <w:rPr>
          <w:szCs w:val="24"/>
          <w:b w:val="0"/>
          <w:i w:val="0"/>
          <w:sz w:val="24"/>
          <w:spacing w:val="0"/>
          <w:w w:val="100"/>
          <w:rFonts w:ascii="Times New Roman" w:cs="Times New Roman" w:hAnsi="Times New Roman"/>
          <w:caps w:val="0"/>
        </w:rPr>
        <w:t> </w:t>
      </w:r>
    </w:p>
    <w:p w:rsidR="00ED63FF" w:rsidRPr="000A6E4B" w:rsidRDefault="00ED63FF" w:rsidP="00ED63FF">
      <w:pPr>
        <w:spacing w:before="0" w:beforeAutospacing="0" w:after="0" w:afterAutospacing="0" w:lineRule="auto" w:line="360"/>
        <w:rPr>
          <w:szCs w:val="24"/>
          <w:b w:val="0"/>
          <w:i w:val="0"/>
          <w:sz w:val="24"/>
          <w:spacing w:val="0"/>
          <w:w w:val="100"/>
          <w:rFonts w:ascii="Times New Roman" w:cs="Times New Roman" w:hAnsi="Times New Roman"/>
          <w:caps w:val="0"/>
        </w:rPr>
        <w:snapToGrid w:val="0"/>
        <w:ind w:left="720" w:hanging="720"/>
        <w:textAlignment w:val="baseline"/>
      </w:pPr>
      <w:r>
        <w:rPr>
          <w:szCs w:val="24"/>
          <w:b w:val="0"/>
          <w:i w:val="0"/>
          <w:sz w:val="24"/>
          <w:spacing w:val="0"/>
          <w:w w:val="100"/>
          <w:rFonts w:ascii="Times New Roman" w:cs="Times New Roman" w:hAnsi="Times New Roman"/>
          <w:caps w:val="0"/>
        </w:rPr>
        <w:tab/>
      </w:r>
      <w:r w:rsidRPr="000A6E4B">
        <w:rPr>
          <w:szCs w:val="24"/>
          <w:b w:val="0"/>
          <w:i w:val="0"/>
          <w:sz w:val="24"/>
          <w:spacing w:val="0"/>
          <w:w w:val="100"/>
          <w:rFonts w:ascii="Times New Roman" w:cs="Times New Roman" w:hAnsi="Times New Roman"/>
          <w:caps w:val="0"/>
        </w:rPr>
        <w:t>poverty</w:t>
      </w:r>
      <w:r w:rsidRPr="000A6E4B">
        <w:rPr>
          <w:szCs w:val="24"/>
          <w:b w:val="0"/>
          <w:i w:val="0"/>
          <w:sz w:val="24"/>
          <w:spacing w:val="0"/>
          <w:w w:val="100"/>
          <w:rFonts w:ascii="Times New Roman" w:cs="Times New Roman" w:hAnsi="Times New Roman"/>
          <w:caps w:val="0"/>
        </w:rPr>
        <w:t> </w:t>
      </w:r>
      <w:r w:rsidRPr="000A6E4B">
        <w:rPr>
          <w:szCs w:val="24"/>
          <w:b w:val="0"/>
          <w:i w:val="0"/>
          <w:sz w:val="24"/>
          <w:spacing w:val="0"/>
          <w:w w:val="100"/>
          <w:rFonts w:ascii="Times New Roman" w:cs="Times New Roman" w:hAnsi="Times New Roman"/>
          <w:caps w:val="0"/>
        </w:rPr>
        <w:t>reduction</w:t>
      </w:r>
      <w:r w:rsidRPr="000A6E4B">
        <w:rPr>
          <w:szCs w:val="24"/>
          <w:b w:val="0"/>
          <w:i w:val="0"/>
          <w:sz w:val="24"/>
          <w:spacing w:val="0"/>
          <w:w w:val="100"/>
          <w:rFonts w:ascii="Times New Roman" w:cs="Times New Roman" w:hAnsi="Times New Roman"/>
          <w:caps w:val="0"/>
        </w:rPr>
        <w:t> </w:t>
      </w:r>
      <w:r>
        <w:rPr>
          <w:szCs w:val="24"/>
          <w:b w:val="0"/>
          <w:i w:val="0"/>
          <w:sz w:val="24"/>
          <w:spacing w:val="0"/>
          <w:w w:val="100"/>
          <w:rFonts w:ascii="Times New Roman" w:cs="Times New Roman" w:hAnsi="Times New Roman"/>
          <w:caps w:val="0"/>
        </w:rPr>
        <w:t> </w:t>
      </w:r>
      <w:r w:rsidRPr="000A6E4B">
        <w:rPr>
          <w:szCs w:val="24"/>
          <w:b w:val="0"/>
          <w:i w:val="0"/>
          <w:sz w:val="24"/>
          <w:spacing w:val="0"/>
          <w:w w:val="100"/>
          <w:rFonts w:ascii="Times New Roman" w:cs="Times New Roman" w:hAnsi="Times New Roman"/>
          <w:caps w:val="0"/>
        </w:rPr>
        <w:t>in</w:t>
      </w:r>
      <w:r w:rsidRPr="000A6E4B">
        <w:rPr>
          <w:szCs w:val="24"/>
          <w:b w:val="0"/>
          <w:i w:val="0"/>
          <w:sz w:val="24"/>
          <w:spacing w:val="0"/>
          <w:w w:val="100"/>
          <w:rFonts w:ascii="Times New Roman" w:cs="Times New Roman" w:hAnsi="Times New Roman"/>
          <w:caps w:val="0"/>
        </w:rPr>
        <w:t> </w:t>
      </w:r>
      <w:r w:rsidRPr="000A6E4B">
        <w:rPr>
          <w:szCs w:val="24"/>
          <w:b w:val="0"/>
          <w:i w:val="0"/>
          <w:sz w:val="24"/>
          <w:spacing w:val="0"/>
          <w:w w:val="100"/>
          <w:rFonts w:ascii="Times New Roman" w:cs="Times New Roman" w:hAnsi="Times New Roman"/>
          <w:caps w:val="0"/>
        </w:rPr>
        <w:t>Nigeria</w:t>
      </w:r>
      <w:r>
        <w:rPr>
          <w:szCs w:val="24"/>
          <w:b w:val="0"/>
          <w:i w:val="0"/>
          <w:sz w:val="24"/>
          <w:spacing w:val="0"/>
          <w:w w:val="100"/>
          <w:rFonts w:ascii="Times New Roman" w:cs="Times New Roman" w:hAnsi="Times New Roman"/>
          <w:caps w:val="0"/>
        </w:rPr>
        <w:t> </w:t>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60</w:t>
      </w:r>
    </w:p>
    <w:p w:rsidR="00ED63FF" w:rsidRPr="000A6E4B" w:rsidRDefault="00ED63FF" w:rsidP="00ED63FF">
      <w:pPr>
        <w:spacing w:before="0" w:beforeAutospacing="0" w:after="0" w:afterAutospacing="0" w:lineRule="auto" w:line="360"/>
        <w:rPr>
          <w:szCs w:val="24"/>
          <w:b w:val="0"/>
          <w:i w:val="0"/>
          <w:sz w:val="24"/>
          <w:spacing w:val="0"/>
          <w:w w:val="100"/>
          <w:rFonts w:ascii="Times New Roman" w:cs="Times New Roman" w:hAnsi="Times New Roman"/>
          <w:caps w:val="0"/>
        </w:rPr>
        <w:snapToGrid w:val="0"/>
        <w:ind w:left="720" w:hanging="720"/>
        <w:textAlignment w:val="baseline"/>
      </w:pPr>
      <w:r w:rsidRPr="000A6E4B">
        <w:rPr>
          <w:szCs w:val="24"/>
          <w:b w:val="0"/>
          <w:i w:val="0"/>
          <w:sz w:val="24"/>
          <w:spacing w:val="0"/>
          <w:w w:val="100"/>
          <w:rFonts w:ascii="Times New Roman" w:cs="Times New Roman" w:hAnsi="Times New Roman"/>
          <w:caps w:val="0"/>
        </w:rPr>
        <w:t>2.1.14.</w:t>
      </w:r>
      <w:r w:rsidRPr="000A6E4B">
        <w:rPr>
          <w:szCs w:val="24"/>
          <w:b w:val="0"/>
          <w:i w:val="0"/>
          <w:sz w:val="24"/>
          <w:spacing w:val="0"/>
          <w:w w:val="100"/>
          <w:rFonts w:ascii="Times New Roman" w:cs="Times New Roman" w:hAnsi="Times New Roman"/>
          <w:caps w:val="0"/>
        </w:rPr>
        <w:t> </w:t>
      </w:r>
      <w:r w:rsidRPr="000A6E4B">
        <w:rPr>
          <w:szCs w:val="24"/>
          <w:b w:val="0"/>
          <w:i w:val="0"/>
          <w:sz w:val="24"/>
          <w:spacing w:val="0"/>
          <w:w w:val="100"/>
          <w:rFonts w:ascii="Times New Roman" w:cs="Times New Roman" w:hAnsi="Times New Roman"/>
          <w:caps w:val="0"/>
        </w:rPr>
        <w:t>SURE-P</w:t>
      </w:r>
      <w:r w:rsidRPr="000A6E4B">
        <w:rPr>
          <w:szCs w:val="24"/>
          <w:b w:val="0"/>
          <w:i w:val="0"/>
          <w:sz w:val="24"/>
          <w:spacing w:val="0"/>
          <w:w w:val="100"/>
          <w:rFonts w:ascii="Times New Roman" w:cs="Times New Roman" w:hAnsi="Times New Roman"/>
          <w:caps w:val="0"/>
        </w:rPr>
        <w:t> </w:t>
      </w:r>
      <w:r w:rsidRPr="000A6E4B">
        <w:rPr>
          <w:szCs w:val="24"/>
          <w:b w:val="0"/>
          <w:i w:val="0"/>
          <w:sz w:val="24"/>
          <w:spacing w:val="0"/>
          <w:w w:val="100"/>
          <w:rFonts w:ascii="Times New Roman" w:cs="Times New Roman" w:hAnsi="Times New Roman"/>
          <w:caps w:val="0"/>
        </w:rPr>
        <w:t>intervention</w:t>
      </w:r>
      <w:r w:rsidRPr="000A6E4B">
        <w:rPr>
          <w:szCs w:val="24"/>
          <w:b w:val="0"/>
          <w:i w:val="0"/>
          <w:sz w:val="24"/>
          <w:spacing w:val="0"/>
          <w:w w:val="100"/>
          <w:rFonts w:ascii="Times New Roman" w:cs="Times New Roman" w:hAnsi="Times New Roman"/>
          <w:caps w:val="0"/>
        </w:rPr>
        <w:t> </w:t>
      </w:r>
      <w:r w:rsidRPr="000A6E4B">
        <w:rPr>
          <w:szCs w:val="24"/>
          <w:b w:val="0"/>
          <w:i w:val="0"/>
          <w:sz w:val="24"/>
          <w:spacing w:val="0"/>
          <w:w w:val="100"/>
          <w:rFonts w:ascii="Times New Roman" w:cs="Times New Roman" w:hAnsi="Times New Roman"/>
          <w:caps w:val="0"/>
        </w:rPr>
        <w:t>areas</w:t>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sidRPr="000A6E4B">
        <w:rPr>
          <w:szCs w:val="24"/>
          <w:b w:val="0"/>
          <w:i w:val="0"/>
          <w:sz w:val="24"/>
          <w:spacing w:val="0"/>
          <w:w w:val="100"/>
          <w:rFonts w:ascii="Times New Roman" w:cs="Times New Roman" w:hAnsi="Times New Roman"/>
          <w:caps w:val="0"/>
        </w:rPr>
        <w:t>6</w:t>
      </w:r>
      <w:r>
        <w:rPr>
          <w:szCs w:val="24"/>
          <w:b w:val="0"/>
          <w:i w:val="0"/>
          <w:sz w:val="24"/>
          <w:spacing w:val="0"/>
          <w:w w:val="100"/>
          <w:rFonts w:ascii="Times New Roman" w:cs="Times New Roman" w:hAnsi="Times New Roman"/>
          <w:caps w:val="0"/>
        </w:rPr>
        <w:t>1</w:t>
      </w:r>
    </w:p>
    <w:p w:rsidR="00ED63FF" w:rsidRDefault="00ED63FF" w:rsidP="00ED63FF">
      <w:pPr>
        <w:spacing w:before="0" w:beforeAutospacing="0" w:after="0" w:afterAutospacing="0" w:lineRule="auto" w:line="360"/>
        <w:rPr>
          <w:szCs w:val="24"/>
          <w:b w:val="0"/>
          <w:i w:val="0"/>
          <w:sz w:val="24"/>
          <w:spacing w:val="0"/>
          <w:w w:val="100"/>
          <w:rFonts w:ascii="Times New Roman" w:cs="Times New Roman" w:hAnsi="Times New Roman"/>
          <w:caps w:val="0"/>
        </w:rPr>
        <w:snapToGrid w:val="0"/>
        <w:ind w:left="720" w:hanging="720"/>
        <w:textAlignment w:val="baseline"/>
      </w:pPr>
      <w:r w:rsidRPr="000A6E4B">
        <w:rPr>
          <w:szCs w:val="24"/>
          <w:b w:val="0"/>
          <w:i w:val="0"/>
          <w:sz w:val="24"/>
          <w:spacing w:val="0"/>
          <w:w w:val="100"/>
          <w:rFonts w:ascii="Times New Roman" w:cs="Times New Roman" w:hAnsi="Times New Roman"/>
          <w:caps w:val="0"/>
        </w:rPr>
        <w:t>2.1.15.</w:t>
      </w:r>
      <w:r w:rsidRPr="000A6E4B">
        <w:rPr>
          <w:szCs w:val="24"/>
          <w:b w:val="0"/>
          <w:i w:val="0"/>
          <w:sz w:val="24"/>
          <w:spacing w:val="0"/>
          <w:w w:val="100"/>
          <w:rFonts w:ascii="Times New Roman" w:cs="Times New Roman" w:hAnsi="Times New Roman"/>
          <w:caps w:val="0"/>
        </w:rPr>
        <w:t> </w:t>
      </w:r>
      <w:r w:rsidRPr="000A6E4B">
        <w:rPr>
          <w:szCs w:val="24"/>
          <w:b w:val="0"/>
          <w:i w:val="0"/>
          <w:sz w:val="24"/>
          <w:spacing w:val="0"/>
          <w:w w:val="100"/>
          <w:rFonts w:ascii="Times New Roman" w:cs="Times New Roman" w:hAnsi="Times New Roman"/>
          <w:caps w:val="0"/>
        </w:rPr>
        <w:t>The</w:t>
      </w:r>
      <w:r w:rsidRPr="000A6E4B">
        <w:rPr>
          <w:szCs w:val="24"/>
          <w:b w:val="0"/>
          <w:i w:val="0"/>
          <w:sz w:val="24"/>
          <w:spacing w:val="0"/>
          <w:w w:val="100"/>
          <w:rFonts w:ascii="Times New Roman" w:cs="Times New Roman" w:hAnsi="Times New Roman"/>
          <w:caps w:val="0"/>
        </w:rPr>
        <w:t> </w:t>
      </w:r>
      <w:r w:rsidRPr="000A6E4B">
        <w:rPr>
          <w:szCs w:val="24"/>
          <w:b w:val="0"/>
          <w:i w:val="0"/>
          <w:sz w:val="24"/>
          <w:spacing w:val="0"/>
          <w:w w:val="100"/>
          <w:rFonts w:ascii="Times New Roman" w:cs="Times New Roman" w:hAnsi="Times New Roman"/>
          <w:caps w:val="0"/>
        </w:rPr>
        <w:t>Challenges</w:t>
      </w:r>
      <w:r w:rsidRPr="000A6E4B">
        <w:rPr>
          <w:szCs w:val="24"/>
          <w:b w:val="0"/>
          <w:i w:val="0"/>
          <w:sz w:val="24"/>
          <w:spacing w:val="0"/>
          <w:w w:val="100"/>
          <w:rFonts w:ascii="Times New Roman" w:cs="Times New Roman" w:hAnsi="Times New Roman"/>
          <w:caps w:val="0"/>
        </w:rPr>
        <w:t> </w:t>
      </w:r>
      <w:r w:rsidRPr="000A6E4B">
        <w:rPr>
          <w:szCs w:val="24"/>
          <w:b w:val="0"/>
          <w:i w:val="0"/>
          <w:sz w:val="24"/>
          <w:spacing w:val="0"/>
          <w:w w:val="100"/>
          <w:rFonts w:ascii="Times New Roman" w:cs="Times New Roman" w:hAnsi="Times New Roman"/>
          <w:caps w:val="0"/>
        </w:rPr>
        <w:t>faced</w:t>
      </w:r>
      <w:r w:rsidRPr="000A6E4B">
        <w:rPr>
          <w:szCs w:val="24"/>
          <w:b w:val="0"/>
          <w:i w:val="0"/>
          <w:sz w:val="24"/>
          <w:spacing w:val="0"/>
          <w:w w:val="100"/>
          <w:rFonts w:ascii="Times New Roman" w:cs="Times New Roman" w:hAnsi="Times New Roman"/>
          <w:caps w:val="0"/>
        </w:rPr>
        <w:t> </w:t>
      </w:r>
      <w:r w:rsidRPr="000A6E4B">
        <w:rPr>
          <w:szCs w:val="24"/>
          <w:b w:val="0"/>
          <w:i w:val="0"/>
          <w:sz w:val="24"/>
          <w:spacing w:val="0"/>
          <w:w w:val="100"/>
          <w:rFonts w:ascii="Times New Roman" w:cs="Times New Roman" w:hAnsi="Times New Roman"/>
          <w:caps w:val="0"/>
        </w:rPr>
        <w:t>by</w:t>
      </w:r>
      <w:r w:rsidRPr="000A6E4B">
        <w:rPr>
          <w:szCs w:val="24"/>
          <w:b w:val="0"/>
          <w:i w:val="0"/>
          <w:sz w:val="24"/>
          <w:spacing w:val="0"/>
          <w:w w:val="100"/>
          <w:rFonts w:ascii="Times New Roman" w:cs="Times New Roman" w:hAnsi="Times New Roman"/>
          <w:caps w:val="0"/>
        </w:rPr>
        <w:t> </w:t>
      </w:r>
      <w:r w:rsidRPr="000A6E4B">
        <w:rPr>
          <w:szCs w:val="24"/>
          <w:b w:val="0"/>
          <w:i w:val="0"/>
          <w:sz w:val="24"/>
          <w:spacing w:val="0"/>
          <w:w w:val="100"/>
          <w:rFonts w:ascii="Times New Roman" w:cs="Times New Roman" w:hAnsi="Times New Roman"/>
          <w:caps w:val="0"/>
        </w:rPr>
        <w:t>SURE-P</w:t>
      </w:r>
      <w:r w:rsidRPr="000A6E4B">
        <w:rPr>
          <w:szCs w:val="24"/>
          <w:b w:val="0"/>
          <w:i w:val="0"/>
          <w:sz w:val="24"/>
          <w:spacing w:val="0"/>
          <w:w w:val="100"/>
          <w:rFonts w:ascii="Times New Roman" w:cs="Times New Roman" w:hAnsi="Times New Roman"/>
          <w:caps w:val="0"/>
        </w:rPr>
        <w:t> </w:t>
      </w:r>
      <w:r w:rsidRPr="000A6E4B">
        <w:rPr>
          <w:szCs w:val="24"/>
          <w:b w:val="0"/>
          <w:i w:val="0"/>
          <w:sz w:val="24"/>
          <w:spacing w:val="0"/>
          <w:w w:val="100"/>
          <w:rFonts w:ascii="Times New Roman" w:cs="Times New Roman" w:hAnsi="Times New Roman"/>
          <w:caps w:val="0"/>
        </w:rPr>
        <w:t>implementation</w:t>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sidRPr="000A6E4B">
        <w:rPr>
          <w:szCs w:val="24"/>
          <w:b w:val="0"/>
          <w:i w:val="0"/>
          <w:sz w:val="24"/>
          <w:spacing w:val="0"/>
          <w:w w:val="100"/>
          <w:rFonts w:ascii="Times New Roman" w:cs="Times New Roman" w:hAnsi="Times New Roman"/>
          <w:caps w:val="0"/>
        </w:rPr>
        <w:t>6</w:t>
      </w:r>
      <w:r>
        <w:rPr>
          <w:szCs w:val="24"/>
          <w:b w:val="0"/>
          <w:i w:val="0"/>
          <w:sz w:val="24"/>
          <w:spacing w:val="0"/>
          <w:w w:val="100"/>
          <w:rFonts w:ascii="Times New Roman" w:cs="Times New Roman" w:hAnsi="Times New Roman"/>
          <w:caps w:val="0"/>
        </w:rPr>
        <w:t>3</w:t>
      </w:r>
    </w:p>
    <w:p w:rsidR="00ED63FF" w:rsidRPr="000A6E4B" w:rsidRDefault="00ED63FF" w:rsidP="00ED63FF">
      <w:pPr>
        <w:spacing w:before="0" w:beforeAutospacing="0" w:after="0" w:afterAutospacing="0" w:lineRule="auto" w:line="360"/>
        <w:rPr>
          <w:szCs w:val="24"/>
          <w:b w:val="0"/>
          <w:i w:val="0"/>
          <w:sz w:val="24"/>
          <w:spacing w:val="0"/>
          <w:w w:val="100"/>
          <w:rFonts w:ascii="Times New Roman" w:cs="Times New Roman" w:hAnsi="Times New Roman"/>
          <w:caps w:val="0"/>
        </w:rPr>
        <w:snapToGrid w:val="0"/>
        <w:ind w:left="720" w:hanging="720"/>
        <w:textAlignment w:val="baseline"/>
      </w:pPr>
      <w:r w:rsidRPr="000A6E4B">
        <w:rPr>
          <w:szCs w:val="24"/>
          <w:b w:val="0"/>
          <w:i w:val="0"/>
          <w:sz w:val="24"/>
          <w:spacing w:val="0"/>
          <w:w w:val="100"/>
          <w:rFonts w:ascii="Times New Roman" w:cs="Times New Roman" w:hAnsi="Times New Roman"/>
          <w:caps w:val="0"/>
        </w:rPr>
        <w:t>2.1.16.</w:t>
      </w:r>
      <w:r w:rsidRPr="000A6E4B">
        <w:rPr>
          <w:szCs w:val="24"/>
          <w:b w:val="0"/>
          <w:i w:val="0"/>
          <w:sz w:val="24"/>
          <w:spacing w:val="0"/>
          <w:w w:val="100"/>
          <w:rFonts w:ascii="Times New Roman" w:cs="Times New Roman" w:hAnsi="Times New Roman"/>
          <w:caps w:val="0"/>
        </w:rPr>
        <w:t> </w:t>
      </w:r>
      <w:r w:rsidRPr="000A6E4B">
        <w:rPr>
          <w:szCs w:val="24"/>
          <w:b w:val="0"/>
          <w:i w:val="0"/>
          <w:sz w:val="24"/>
          <w:spacing w:val="0"/>
          <w:w w:val="100"/>
          <w:rFonts w:ascii="Times New Roman" w:cs="Times New Roman" w:hAnsi="Times New Roman"/>
          <w:caps w:val="0"/>
        </w:rPr>
        <w:t>Failure</w:t>
      </w:r>
      <w:r w:rsidRPr="000A6E4B">
        <w:rPr>
          <w:szCs w:val="24"/>
          <w:b w:val="0"/>
          <w:i w:val="0"/>
          <w:sz w:val="24"/>
          <w:spacing w:val="0"/>
          <w:w w:val="100"/>
          <w:rFonts w:ascii="Times New Roman" w:cs="Times New Roman" w:hAnsi="Times New Roman"/>
          <w:caps w:val="0"/>
        </w:rPr>
        <w:t> </w:t>
      </w:r>
      <w:r w:rsidRPr="000A6E4B">
        <w:rPr>
          <w:szCs w:val="24"/>
          <w:b w:val="0"/>
          <w:i w:val="0"/>
          <w:sz w:val="24"/>
          <w:spacing w:val="0"/>
          <w:w w:val="100"/>
          <w:rFonts w:ascii="Times New Roman" w:cs="Times New Roman" w:hAnsi="Times New Roman"/>
          <w:caps w:val="0"/>
        </w:rPr>
        <w:t>of</w:t>
      </w:r>
      <w:r w:rsidRPr="000A6E4B">
        <w:rPr>
          <w:szCs w:val="24"/>
          <w:b w:val="0"/>
          <w:i w:val="0"/>
          <w:sz w:val="24"/>
          <w:spacing w:val="0"/>
          <w:w w:val="100"/>
          <w:rFonts w:ascii="Times New Roman" w:cs="Times New Roman" w:hAnsi="Times New Roman"/>
          <w:caps w:val="0"/>
        </w:rPr>
        <w:t> </w:t>
      </w:r>
      <w:r w:rsidRPr="000A6E4B">
        <w:rPr>
          <w:szCs w:val="24"/>
          <w:b w:val="0"/>
          <w:i w:val="0"/>
          <w:sz w:val="24"/>
          <w:spacing w:val="0"/>
          <w:w w:val="100"/>
          <w:rFonts w:ascii="Times New Roman" w:cs="Times New Roman" w:hAnsi="Times New Roman"/>
          <w:caps w:val="0"/>
        </w:rPr>
        <w:t>SURE-P</w:t>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65</w:t>
      </w:r>
    </w:p>
    <w:p w:rsidR="00ED63FF" w:rsidRPr="000A6E4B" w:rsidRDefault="00ED63FF" w:rsidP="00ED63FF">
      <w:pPr>
        <w:spacing w:before="0" w:beforeAutospacing="0" w:after="0" w:afterAutospacing="0" w:lineRule="auto" w:line="360"/>
        <w:rPr>
          <w:szCs w:val="24"/>
          <w:b w:val="0"/>
          <w:i w:val="0"/>
          <w:sz w:val="24"/>
          <w:spacing w:val="0"/>
          <w:w w:val="100"/>
          <w:rFonts w:ascii="Times New Roman" w:cs="Times New Roman" w:hAnsi="Times New Roman"/>
          <w:caps w:val="0"/>
        </w:rPr>
        <w:snapToGrid w:val="0"/>
        <w:ind w:left="720" w:hanging="720"/>
        <w:textAlignment w:val="baseline"/>
      </w:pPr>
      <w:r w:rsidRPr="000A6E4B">
        <w:rPr>
          <w:szCs w:val="24"/>
          <w:b w:val="0"/>
          <w:i w:val="0"/>
          <w:sz w:val="24"/>
          <w:spacing w:val="0"/>
          <w:w w:val="100"/>
          <w:rFonts w:ascii="Times New Roman" w:cs="Times New Roman" w:hAnsi="Times New Roman"/>
          <w:caps w:val="0"/>
        </w:rPr>
        <w:t>2.1.17.</w:t>
      </w:r>
      <w:r w:rsidRPr="000A6E4B">
        <w:rPr>
          <w:szCs w:val="24"/>
          <w:b w:val="0"/>
          <w:i w:val="0"/>
          <w:sz w:val="24"/>
          <w:spacing w:val="0"/>
          <w:w w:val="100"/>
          <w:rFonts w:ascii="Times New Roman" w:cs="Times New Roman" w:hAnsi="Times New Roman"/>
          <w:caps w:val="0"/>
        </w:rPr>
        <w:t> </w:t>
      </w:r>
      <w:r w:rsidRPr="000A6E4B">
        <w:rPr>
          <w:szCs w:val="24"/>
          <w:b w:val="0"/>
          <w:i w:val="0"/>
          <w:sz w:val="24"/>
          <w:spacing w:val="0"/>
          <w:w w:val="100"/>
          <w:rFonts w:ascii="Times New Roman" w:cs="Times New Roman" w:hAnsi="Times New Roman"/>
          <w:caps w:val="0"/>
        </w:rPr>
        <w:t>Achievements</w:t>
      </w:r>
      <w:r w:rsidRPr="000A6E4B">
        <w:rPr>
          <w:szCs w:val="24"/>
          <w:b w:val="0"/>
          <w:i w:val="0"/>
          <w:sz w:val="24"/>
          <w:spacing w:val="0"/>
          <w:w w:val="100"/>
          <w:rFonts w:ascii="Times New Roman" w:cs="Times New Roman" w:hAnsi="Times New Roman"/>
          <w:caps w:val="0"/>
        </w:rPr>
        <w:t> </w:t>
      </w:r>
      <w:r w:rsidRPr="000A6E4B">
        <w:rPr>
          <w:szCs w:val="24"/>
          <w:b w:val="0"/>
          <w:i w:val="0"/>
          <w:sz w:val="24"/>
          <w:spacing w:val="0"/>
          <w:w w:val="100"/>
          <w:rFonts w:ascii="Times New Roman" w:cs="Times New Roman" w:hAnsi="Times New Roman"/>
          <w:caps w:val="0"/>
        </w:rPr>
        <w:t>of</w:t>
      </w:r>
      <w:r w:rsidRPr="000A6E4B">
        <w:rPr>
          <w:szCs w:val="24"/>
          <w:b w:val="0"/>
          <w:i w:val="0"/>
          <w:sz w:val="24"/>
          <w:spacing w:val="0"/>
          <w:w w:val="100"/>
          <w:rFonts w:ascii="Times New Roman" w:cs="Times New Roman" w:hAnsi="Times New Roman"/>
          <w:caps w:val="0"/>
        </w:rPr>
        <w:t> </w:t>
      </w:r>
      <w:r w:rsidRPr="000A6E4B">
        <w:rPr>
          <w:szCs w:val="24"/>
          <w:b w:val="0"/>
          <w:i w:val="0"/>
          <w:sz w:val="24"/>
          <w:spacing w:val="0"/>
          <w:w w:val="100"/>
          <w:rFonts w:ascii="Times New Roman" w:cs="Times New Roman" w:hAnsi="Times New Roman"/>
          <w:caps w:val="0"/>
        </w:rPr>
        <w:t>SURE-P</w:t>
      </w:r>
      <w:r w:rsidRPr="000A6E4B">
        <w:rPr>
          <w:szCs w:val="24"/>
          <w:b w:val="0"/>
          <w:i w:val="0"/>
          <w:sz w:val="24"/>
          <w:spacing w:val="0"/>
          <w:w w:val="100"/>
          <w:rFonts w:ascii="Times New Roman" w:cs="Times New Roman" w:hAnsi="Times New Roman"/>
          <w:caps w:val="0"/>
        </w:rPr>
        <w:t> </w:t>
      </w:r>
      <w:r w:rsidRPr="000A6E4B">
        <w:rPr>
          <w:szCs w:val="24"/>
          <w:b w:val="0"/>
          <w:i w:val="0"/>
          <w:sz w:val="24"/>
          <w:spacing w:val="0"/>
          <w:w w:val="100"/>
          <w:rFonts w:ascii="Times New Roman" w:cs="Times New Roman" w:hAnsi="Times New Roman"/>
          <w:caps w:val="0"/>
        </w:rPr>
        <w:t>programme</w:t>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sidRPr="000A6E4B">
        <w:rPr>
          <w:szCs w:val="24"/>
          <w:b w:val="0"/>
          <w:i w:val="0"/>
          <w:sz w:val="24"/>
          <w:spacing w:val="0"/>
          <w:w w:val="100"/>
          <w:rFonts w:ascii="Times New Roman" w:cs="Times New Roman" w:hAnsi="Times New Roman"/>
          <w:caps w:val="0"/>
        </w:rPr>
        <w:t>6</w:t>
      </w:r>
      <w:r>
        <w:rPr>
          <w:szCs w:val="24"/>
          <w:b w:val="0"/>
          <w:i w:val="0"/>
          <w:sz w:val="24"/>
          <w:spacing w:val="0"/>
          <w:w w:val="100"/>
          <w:rFonts w:ascii="Times New Roman" w:cs="Times New Roman" w:hAnsi="Times New Roman"/>
          <w:caps w:val="0"/>
        </w:rPr>
        <w:t>7</w:t>
      </w:r>
    </w:p>
    <w:p w:rsidR="00ED63FF" w:rsidRPr="000A6E4B" w:rsidRDefault="00ED63FF" w:rsidP="00ED63FF">
      <w:pPr>
        <w:spacing w:before="0" w:beforeAutospacing="0" w:after="0" w:afterAutospacing="0" w:lineRule="auto" w:line="360"/>
        <w:rPr>
          <w:szCs w:val="24"/>
          <w:b w:val="0"/>
          <w:i w:val="0"/>
          <w:sz w:val="24"/>
          <w:spacing w:val="0"/>
          <w:w w:val="100"/>
          <w:rFonts w:ascii="Times New Roman" w:cs="Times New Roman" w:hAnsi="Times New Roman"/>
          <w:caps w:val="0"/>
        </w:rPr>
        <w:snapToGrid w:val="0"/>
        <w:ind w:left="720" w:hanging="720"/>
        <w:textAlignment w:val="baseline"/>
      </w:pPr>
      <w:r w:rsidRPr="000A6E4B">
        <w:rPr>
          <w:szCs w:val="24"/>
          <w:b w:val="0"/>
          <w:i w:val="0"/>
          <w:sz w:val="24"/>
          <w:spacing w:val="0"/>
          <w:w w:val="100"/>
          <w:rFonts w:ascii="Times New Roman" w:cs="Times New Roman" w:hAnsi="Times New Roman"/>
          <w:caps w:val="0"/>
        </w:rPr>
        <w:t>2.2.</w:t>
      </w:r>
      <w:r w:rsidRPr="000A6E4B">
        <w:rPr>
          <w:szCs w:val="24"/>
          <w:b w:val="0"/>
          <w:i w:val="0"/>
          <w:sz w:val="24"/>
          <w:spacing w:val="0"/>
          <w:w w:val="100"/>
          <w:rFonts w:ascii="Times New Roman" w:cs="Times New Roman" w:hAnsi="Times New Roman"/>
          <w:caps w:val="0"/>
        </w:rPr>
        <w:t> </w:t>
      </w:r>
      <w:r>
        <w:rPr>
          <w:szCs w:val="24"/>
          <w:b w:val="0"/>
          <w:i w:val="0"/>
          <w:sz w:val="24"/>
          <w:spacing w:val="0"/>
          <w:w w:val="100"/>
          <w:rFonts w:ascii="Times New Roman" w:cs="Times New Roman" w:hAnsi="Times New Roman"/>
          <w:caps w:val="0"/>
        </w:rPr>
        <w:tab/>
      </w:r>
      <w:r w:rsidRPr="000A6E4B">
        <w:rPr>
          <w:szCs w:val="24"/>
          <w:b w:val="0"/>
          <w:i w:val="0"/>
          <w:sz w:val="24"/>
          <w:spacing w:val="0"/>
          <w:w w:val="100"/>
          <w:rFonts w:ascii="Times New Roman" w:cs="Times New Roman" w:hAnsi="Times New Roman"/>
          <w:caps w:val="0"/>
        </w:rPr>
        <w:t>Gap</w:t>
      </w:r>
      <w:r w:rsidRPr="000A6E4B">
        <w:rPr>
          <w:szCs w:val="24"/>
          <w:b w:val="0"/>
          <w:i w:val="0"/>
          <w:sz w:val="24"/>
          <w:spacing w:val="0"/>
          <w:w w:val="100"/>
          <w:rFonts w:ascii="Times New Roman" w:cs="Times New Roman" w:hAnsi="Times New Roman"/>
          <w:caps w:val="0"/>
        </w:rPr>
        <w:t> </w:t>
      </w:r>
      <w:r w:rsidRPr="000A6E4B">
        <w:rPr>
          <w:szCs w:val="24"/>
          <w:b w:val="0"/>
          <w:i w:val="0"/>
          <w:sz w:val="24"/>
          <w:spacing w:val="0"/>
          <w:w w:val="100"/>
          <w:rFonts w:ascii="Times New Roman" w:cs="Times New Roman" w:hAnsi="Times New Roman"/>
          <w:caps w:val="0"/>
        </w:rPr>
        <w:t>in</w:t>
      </w:r>
      <w:r w:rsidRPr="000A6E4B">
        <w:rPr>
          <w:szCs w:val="24"/>
          <w:b w:val="0"/>
          <w:i w:val="0"/>
          <w:sz w:val="24"/>
          <w:spacing w:val="0"/>
          <w:w w:val="100"/>
          <w:rFonts w:ascii="Times New Roman" w:cs="Times New Roman" w:hAnsi="Times New Roman"/>
          <w:caps w:val="0"/>
        </w:rPr>
        <w:t> </w:t>
      </w:r>
      <w:r w:rsidRPr="000A6E4B">
        <w:rPr>
          <w:szCs w:val="24"/>
          <w:b w:val="0"/>
          <w:i w:val="0"/>
          <w:sz w:val="24"/>
          <w:spacing w:val="0"/>
          <w:w w:val="100"/>
          <w:rFonts w:ascii="Times New Roman" w:cs="Times New Roman" w:hAnsi="Times New Roman"/>
          <w:caps w:val="0"/>
        </w:rPr>
        <w:t>Literature</w:t>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68</w:t>
      </w:r>
    </w:p>
    <w:p w:rsidR="00ED63FF" w:rsidRPr="000A6E4B" w:rsidRDefault="00ED63FF" w:rsidP="00ED63FF">
      <w:pPr>
        <w:spacing w:before="0" w:beforeAutospacing="0" w:after="0" w:afterAutospacing="0" w:lineRule="auto" w:line="360"/>
        <w:rPr>
          <w:szCs w:val="24"/>
          <w:b w:val="0"/>
          <w:i w:val="0"/>
          <w:sz w:val="24"/>
          <w:spacing w:val="0"/>
          <w:w w:val="100"/>
          <w:rFonts w:ascii="Times New Roman" w:cs="Times New Roman" w:hAnsi="Times New Roman"/>
          <w:caps w:val="0"/>
        </w:rPr>
        <w:snapToGrid w:val="0"/>
        <w:ind w:left="720" w:hanging="720"/>
        <w:textAlignment w:val="baseline"/>
      </w:pPr>
      <w:r w:rsidRPr="000A6E4B">
        <w:rPr>
          <w:szCs w:val="24"/>
          <w:b w:val="0"/>
          <w:i w:val="0"/>
          <w:sz w:val="24"/>
          <w:spacing w:val="0"/>
          <w:w w:val="100"/>
          <w:rFonts w:ascii="Times New Roman" w:cs="Times New Roman" w:hAnsi="Times New Roman"/>
          <w:caps w:val="0"/>
        </w:rPr>
        <w:t>2.3.</w:t>
      </w:r>
      <w:r w:rsidRPr="000A6E4B">
        <w:rPr>
          <w:szCs w:val="24"/>
          <w:b w:val="0"/>
          <w:i w:val="0"/>
          <w:sz w:val="24"/>
          <w:spacing w:val="0"/>
          <w:w w:val="100"/>
          <w:rFonts w:ascii="Times New Roman" w:cs="Times New Roman" w:hAnsi="Times New Roman"/>
          <w:caps w:val="0"/>
        </w:rPr>
        <w:t> </w:t>
      </w:r>
      <w:r>
        <w:rPr>
          <w:szCs w:val="24"/>
          <w:b w:val="0"/>
          <w:i w:val="0"/>
          <w:sz w:val="24"/>
          <w:spacing w:val="0"/>
          <w:w w:val="100"/>
          <w:rFonts w:ascii="Times New Roman" w:cs="Times New Roman" w:hAnsi="Times New Roman"/>
          <w:caps w:val="0"/>
        </w:rPr>
        <w:tab/>
      </w:r>
      <w:r w:rsidRPr="000A6E4B">
        <w:rPr>
          <w:szCs w:val="24"/>
          <w:b w:val="0"/>
          <w:i w:val="0"/>
          <w:sz w:val="24"/>
          <w:spacing w:val="0"/>
          <w:w w:val="100"/>
          <w:rFonts w:ascii="Times New Roman" w:cs="Times New Roman" w:hAnsi="Times New Roman"/>
          <w:caps w:val="0"/>
        </w:rPr>
        <w:t>Theoretical</w:t>
      </w:r>
      <w:r w:rsidRPr="000A6E4B">
        <w:rPr>
          <w:szCs w:val="24"/>
          <w:b w:val="0"/>
          <w:i w:val="0"/>
          <w:sz w:val="24"/>
          <w:spacing w:val="0"/>
          <w:w w:val="100"/>
          <w:rFonts w:ascii="Times New Roman" w:cs="Times New Roman" w:hAnsi="Times New Roman"/>
          <w:caps w:val="0"/>
        </w:rPr>
        <w:t> </w:t>
      </w:r>
      <w:r w:rsidRPr="000A6E4B">
        <w:rPr>
          <w:szCs w:val="24"/>
          <w:b w:val="0"/>
          <w:i w:val="0"/>
          <w:sz w:val="24"/>
          <w:spacing w:val="0"/>
          <w:w w:val="100"/>
          <w:rFonts w:ascii="Times New Roman" w:cs="Times New Roman" w:hAnsi="Times New Roman"/>
          <w:caps w:val="0"/>
        </w:rPr>
        <w:t>Framework</w:t>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69</w:t>
      </w:r>
    </w:p>
    <w:p w:rsidR="00ED63FF" w:rsidRPr="000A6E4B" w:rsidRDefault="00ED63FF" w:rsidP="00ED63FF">
      <w:pPr>
        <w:spacing w:before="0" w:beforeAutospacing="0" w:after="0" w:afterAutospacing="0" w:lineRule="auto" w:line="360"/>
        <w:rPr>
          <w:szCs w:val="24"/>
          <w:b w:val="0"/>
          <w:i w:val="0"/>
          <w:sz w:val="24"/>
          <w:spacing w:val="0"/>
          <w:w w:val="100"/>
          <w:rFonts w:ascii="Times New Roman" w:cs="Times New Roman" w:hAnsi="Times New Roman"/>
          <w:caps w:val="0"/>
        </w:rPr>
        <w:snapToGrid w:val="0"/>
        <w:ind w:left="720" w:hanging="720"/>
        <w:textAlignment w:val="baseline"/>
      </w:pPr>
      <w:r w:rsidRPr="000A6E4B">
        <w:rPr>
          <w:szCs w:val="24"/>
          <w:b w:val="0"/>
          <w:i w:val="0"/>
          <w:sz w:val="24"/>
          <w:spacing w:val="0"/>
          <w:w w:val="100"/>
          <w:rFonts w:ascii="Times New Roman" w:cs="Times New Roman" w:hAnsi="Times New Roman"/>
          <w:caps w:val="0"/>
        </w:rPr>
        <w:t>2.3.1.</w:t>
      </w:r>
      <w:r w:rsidRPr="000A6E4B">
        <w:rPr>
          <w:szCs w:val="24"/>
          <w:b w:val="0"/>
          <w:i w:val="0"/>
          <w:sz w:val="24"/>
          <w:spacing w:val="0"/>
          <w:w w:val="100"/>
          <w:rFonts w:ascii="Times New Roman" w:cs="Times New Roman" w:hAnsi="Times New Roman"/>
          <w:caps w:val="0"/>
        </w:rPr>
        <w:t> </w:t>
      </w:r>
      <w:r>
        <w:rPr>
          <w:szCs w:val="24"/>
          <w:b w:val="0"/>
          <w:i w:val="0"/>
          <w:sz w:val="24"/>
          <w:spacing w:val="0"/>
          <w:w w:val="100"/>
          <w:rFonts w:ascii="Times New Roman" w:cs="Times New Roman" w:hAnsi="Times New Roman"/>
          <w:caps w:val="0"/>
        </w:rPr>
        <w:t> </w:t>
      </w:r>
      <w:r w:rsidRPr="000A6E4B">
        <w:rPr>
          <w:szCs w:val="24"/>
          <w:b w:val="0"/>
          <w:i w:val="0"/>
          <w:sz w:val="24"/>
          <w:spacing w:val="0"/>
          <w:w w:val="100"/>
          <w:rFonts w:ascii="Times New Roman" w:cs="Times New Roman" w:hAnsi="Times New Roman"/>
          <w:caps w:val="0"/>
        </w:rPr>
        <w:t>The</w:t>
      </w:r>
      <w:r w:rsidRPr="000A6E4B">
        <w:rPr>
          <w:szCs w:val="24"/>
          <w:b w:val="0"/>
          <w:i w:val="0"/>
          <w:sz w:val="24"/>
          <w:spacing w:val="0"/>
          <w:w w:val="100"/>
          <w:rFonts w:ascii="Times New Roman" w:cs="Times New Roman" w:hAnsi="Times New Roman"/>
          <w:caps w:val="0"/>
        </w:rPr>
        <w:t> </w:t>
      </w:r>
      <w:r w:rsidRPr="000A6E4B">
        <w:rPr>
          <w:szCs w:val="24"/>
          <w:b w:val="0"/>
          <w:i w:val="0"/>
          <w:sz w:val="24"/>
          <w:spacing w:val="0"/>
          <w:w w:val="100"/>
          <w:rFonts w:ascii="Times New Roman" w:cs="Times New Roman" w:hAnsi="Times New Roman"/>
          <w:caps w:val="0"/>
        </w:rPr>
        <w:t>Institutional</w:t>
      </w:r>
      <w:r w:rsidRPr="000A6E4B">
        <w:rPr>
          <w:szCs w:val="24"/>
          <w:b w:val="0"/>
          <w:i w:val="0"/>
          <w:sz w:val="24"/>
          <w:spacing w:val="0"/>
          <w:w w:val="100"/>
          <w:rFonts w:ascii="Times New Roman" w:cs="Times New Roman" w:hAnsi="Times New Roman"/>
          <w:caps w:val="0"/>
        </w:rPr>
        <w:t> </w:t>
      </w:r>
      <w:r w:rsidRPr="000A6E4B">
        <w:rPr>
          <w:szCs w:val="24"/>
          <w:b w:val="0"/>
          <w:i w:val="0"/>
          <w:sz w:val="24"/>
          <w:spacing w:val="0"/>
          <w:w w:val="100"/>
          <w:rFonts w:ascii="Times New Roman" w:cs="Times New Roman" w:hAnsi="Times New Roman"/>
          <w:caps w:val="0"/>
        </w:rPr>
        <w:t>Theory</w:t>
      </w:r>
      <w:r w:rsidRPr="000A6E4B">
        <w:rPr>
          <w:szCs w:val="24"/>
          <w:b w:val="0"/>
          <w:i w:val="0"/>
          <w:sz w:val="24"/>
          <w:spacing w:val="0"/>
          <w:w w:val="100"/>
          <w:rFonts w:ascii="Times New Roman" w:cs="Times New Roman" w:hAnsi="Times New Roman"/>
          <w:caps w:val="0"/>
        </w:rPr>
        <w:t> </w:t>
      </w:r>
      <w:r w:rsidRPr="000A6E4B">
        <w:rPr>
          <w:szCs w:val="24"/>
          <w:b w:val="0"/>
          <w:i w:val="0"/>
          <w:sz w:val="24"/>
          <w:spacing w:val="0"/>
          <w:w w:val="100"/>
          <w:rFonts w:ascii="Times New Roman" w:cs="Times New Roman" w:hAnsi="Times New Roman"/>
          <w:caps w:val="0"/>
        </w:rPr>
        <w:t>(IT</w:t>
      </w:r>
      <w:r>
        <w:rPr>
          <w:szCs w:val="24"/>
          <w:b w:val="0"/>
          <w:i w:val="0"/>
          <w:sz w:val="24"/>
          <w:spacing w:val="0"/>
          <w:w w:val="100"/>
          <w:rFonts w:ascii="Times New Roman" w:cs="Times New Roman" w:hAnsi="Times New Roman"/>
          <w:caps w:val="0"/>
        </w:rPr>
        <w:t>)</w:t>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70</w:t>
      </w:r>
    </w:p>
    <w:p w:rsidR="00ED63FF" w:rsidRPr="000A6E4B" w:rsidRDefault="00ED63FF" w:rsidP="00ED63FF">
      <w:pPr>
        <w:spacing w:before="0" w:beforeAutospacing="0" w:after="0" w:afterAutospacing="0" w:lineRule="auto" w:line="360"/>
        <w:rPr>
          <w:szCs w:val="24"/>
          <w:b w:val="0"/>
          <w:i w:val="0"/>
          <w:sz w:val="24"/>
          <w:spacing w:val="0"/>
          <w:w w:val="100"/>
          <w:rFonts w:ascii="Times New Roman" w:cs="Times New Roman" w:hAnsi="Times New Roman"/>
          <w:caps w:val="0"/>
        </w:rPr>
        <w:snapToGrid w:val="0"/>
        <w:ind w:left="720" w:hanging="720"/>
        <w:textAlignment w:val="baseline"/>
      </w:pPr>
      <w:r w:rsidRPr="000A6E4B">
        <w:rPr>
          <w:szCs w:val="24"/>
          <w:b w:val="0"/>
          <w:i w:val="0"/>
          <w:sz w:val="24"/>
          <w:spacing w:val="0"/>
          <w:w w:val="100"/>
          <w:rFonts w:ascii="Times New Roman" w:cs="Times New Roman" w:hAnsi="Times New Roman"/>
          <w:caps w:val="0"/>
        </w:rPr>
        <w:t>2.3.2.</w:t>
      </w:r>
      <w:r w:rsidRPr="000A6E4B">
        <w:rPr>
          <w:szCs w:val="24"/>
          <w:b w:val="0"/>
          <w:i w:val="0"/>
          <w:sz w:val="24"/>
          <w:spacing w:val="0"/>
          <w:w w:val="100"/>
          <w:rFonts w:ascii="Times New Roman" w:cs="Times New Roman" w:hAnsi="Times New Roman"/>
          <w:caps w:val="0"/>
        </w:rPr>
        <w:t> </w:t>
      </w:r>
      <w:r>
        <w:rPr>
          <w:szCs w:val="24"/>
          <w:b w:val="0"/>
          <w:i w:val="0"/>
          <w:sz w:val="24"/>
          <w:spacing w:val="0"/>
          <w:w w:val="100"/>
          <w:rFonts w:ascii="Times New Roman" w:cs="Times New Roman" w:hAnsi="Times New Roman"/>
          <w:caps w:val="0"/>
        </w:rPr>
        <w:t>  </w:t>
      </w:r>
      <w:r w:rsidRPr="000A6E4B">
        <w:rPr>
          <w:szCs w:val="24"/>
          <w:b w:val="0"/>
          <w:i w:val="0"/>
          <w:sz w:val="24"/>
          <w:spacing w:val="0"/>
          <w:w w:val="100"/>
          <w:rFonts w:ascii="Times New Roman" w:cs="Times New Roman" w:hAnsi="Times New Roman"/>
          <w:caps w:val="0"/>
        </w:rPr>
        <w:t>The</w:t>
      </w:r>
      <w:r w:rsidRPr="000A6E4B">
        <w:rPr>
          <w:szCs w:val="24"/>
          <w:b w:val="0"/>
          <w:i w:val="0"/>
          <w:sz w:val="24"/>
          <w:spacing w:val="0"/>
          <w:w w:val="100"/>
          <w:rFonts w:ascii="Times New Roman" w:cs="Times New Roman" w:hAnsi="Times New Roman"/>
          <w:caps w:val="0"/>
        </w:rPr>
        <w:t> </w:t>
      </w:r>
      <w:r w:rsidRPr="000A6E4B">
        <w:rPr>
          <w:szCs w:val="24"/>
          <w:b w:val="0"/>
          <w:i w:val="0"/>
          <w:sz w:val="24"/>
          <w:spacing w:val="0"/>
          <w:w w:val="100"/>
          <w:rFonts w:ascii="Times New Roman" w:cs="Times New Roman" w:hAnsi="Times New Roman"/>
          <w:caps w:val="0"/>
        </w:rPr>
        <w:t>Elements</w:t>
      </w:r>
      <w:r w:rsidRPr="000A6E4B">
        <w:rPr>
          <w:szCs w:val="24"/>
          <w:b w:val="0"/>
          <w:i w:val="0"/>
          <w:sz w:val="24"/>
          <w:spacing w:val="0"/>
          <w:w w:val="100"/>
          <w:rFonts w:ascii="Times New Roman" w:cs="Times New Roman" w:hAnsi="Times New Roman"/>
          <w:caps w:val="0"/>
        </w:rPr>
        <w:t> </w:t>
      </w:r>
      <w:r w:rsidRPr="000A6E4B">
        <w:rPr>
          <w:szCs w:val="24"/>
          <w:b w:val="0"/>
          <w:i w:val="0"/>
          <w:sz w:val="24"/>
          <w:spacing w:val="0"/>
          <w:w w:val="100"/>
          <w:rFonts w:ascii="Times New Roman" w:cs="Times New Roman" w:hAnsi="Times New Roman"/>
          <w:caps w:val="0"/>
        </w:rPr>
        <w:t>of</w:t>
      </w:r>
      <w:r w:rsidRPr="000A6E4B">
        <w:rPr>
          <w:szCs w:val="24"/>
          <w:b w:val="0"/>
          <w:i w:val="0"/>
          <w:sz w:val="24"/>
          <w:spacing w:val="0"/>
          <w:w w:val="100"/>
          <w:rFonts w:ascii="Times New Roman" w:cs="Times New Roman" w:hAnsi="Times New Roman"/>
          <w:caps w:val="0"/>
        </w:rPr>
        <w:t> </w:t>
      </w:r>
      <w:r w:rsidRPr="000A6E4B">
        <w:rPr>
          <w:szCs w:val="24"/>
          <w:b w:val="0"/>
          <w:i w:val="0"/>
          <w:sz w:val="24"/>
          <w:spacing w:val="0"/>
          <w:w w:val="100"/>
          <w:rFonts w:ascii="Times New Roman" w:cs="Times New Roman" w:hAnsi="Times New Roman"/>
          <w:caps w:val="0"/>
        </w:rPr>
        <w:t>IT</w:t>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71</w:t>
      </w:r>
    </w:p>
    <w:p w:rsidR="00ED63FF" w:rsidRPr="000A6E4B" w:rsidRDefault="00ED63FF" w:rsidP="00ED63FF">
      <w:pPr>
        <w:spacing w:before="0" w:beforeAutospacing="0" w:after="0" w:afterAutospacing="0" w:lineRule="auto" w:line="360"/>
        <w:rPr>
          <w:szCs w:val="24"/>
          <w:b w:val="0"/>
          <w:i w:val="0"/>
          <w:sz w:val="24"/>
          <w:spacing w:val="0"/>
          <w:w w:val="100"/>
          <w:rFonts w:ascii="Times New Roman" w:cs="Times New Roman" w:hAnsi="Times New Roman"/>
          <w:caps w:val="0"/>
        </w:rPr>
        <w:snapToGrid w:val="0"/>
        <w:ind w:left="720" w:hanging="720"/>
        <w:textAlignment w:val="baseline"/>
      </w:pPr>
      <w:r>
        <w:rPr>
          <w:szCs w:val="24"/>
          <w:b w:val="0"/>
          <w:i w:val="0"/>
          <w:sz w:val="24"/>
          <w:spacing w:val="0"/>
          <w:w w:val="100"/>
          <w:rFonts w:ascii="Times New Roman" w:cs="Times New Roman" w:hAnsi="Times New Roman"/>
          <w:caps w:val="0"/>
        </w:rPr>
        <w:t>2.3.2.1</w:t>
      </w:r>
      <w:r w:rsidRPr="000A6E4B">
        <w:rPr>
          <w:szCs w:val="24"/>
          <w:b w:val="0"/>
          <w:i w:val="0"/>
          <w:sz w:val="24"/>
          <w:spacing w:val="0"/>
          <w:w w:val="100"/>
          <w:rFonts w:ascii="Times New Roman" w:cs="Times New Roman" w:hAnsi="Times New Roman"/>
          <w:caps w:val="0"/>
        </w:rPr>
        <w:t>  </w:t>
      </w:r>
      <w:r w:rsidRPr="000A6E4B">
        <w:rPr>
          <w:szCs w:val="24"/>
          <w:b w:val="0"/>
          <w:i w:val="0"/>
          <w:sz w:val="24"/>
          <w:spacing w:val="0"/>
          <w:w w:val="100"/>
          <w:rFonts w:ascii="Times New Roman" w:cs="Times New Roman" w:hAnsi="Times New Roman"/>
          <w:caps w:val="0"/>
        </w:rPr>
        <w:t>Regulative</w:t>
      </w:r>
      <w:r w:rsidRPr="000A6E4B">
        <w:rPr>
          <w:szCs w:val="24"/>
          <w:b w:val="0"/>
          <w:i w:val="0"/>
          <w:sz w:val="24"/>
          <w:spacing w:val="0"/>
          <w:w w:val="100"/>
          <w:rFonts w:ascii="Times New Roman" w:cs="Times New Roman" w:hAnsi="Times New Roman"/>
          <w:caps w:val="0"/>
        </w:rPr>
        <w:t> </w:t>
      </w:r>
      <w:r w:rsidRPr="000A6E4B">
        <w:rPr>
          <w:szCs w:val="24"/>
          <w:b w:val="0"/>
          <w:i w:val="0"/>
          <w:sz w:val="24"/>
          <w:spacing w:val="0"/>
          <w:w w:val="100"/>
          <w:rFonts w:ascii="Times New Roman" w:cs="Times New Roman" w:hAnsi="Times New Roman"/>
          <w:caps w:val="0"/>
        </w:rPr>
        <w:t>Pillar</w:t>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72</w:t>
      </w:r>
    </w:p>
    <w:p w:rsidR="00ED63FF" w:rsidRPr="000A6E4B" w:rsidRDefault="00ED63FF" w:rsidP="00ED63FF">
      <w:pPr>
        <w:spacing w:before="0" w:beforeAutospacing="0" w:after="0" w:afterAutospacing="0" w:lineRule="auto" w:line="360"/>
        <w:rPr>
          <w:szCs w:val="24"/>
          <w:b w:val="0"/>
          <w:i w:val="0"/>
          <w:sz w:val="24"/>
          <w:spacing w:val="0"/>
          <w:w w:val="100"/>
          <w:rFonts w:ascii="Times New Roman" w:cs="Times New Roman" w:hAnsi="Times New Roman"/>
          <w:caps w:val="0"/>
        </w:rPr>
        <w:snapToGrid w:val="0"/>
        <w:ind w:left="720" w:hanging="720"/>
        <w:textAlignment w:val="baseline"/>
      </w:pPr>
      <w:r>
        <w:rPr>
          <w:szCs w:val="24"/>
          <w:b w:val="0"/>
          <w:i w:val="0"/>
          <w:sz w:val="24"/>
          <w:spacing w:val="0"/>
          <w:w w:val="100"/>
          <w:rFonts w:ascii="Times New Roman" w:cs="Times New Roman" w:hAnsi="Times New Roman"/>
          <w:caps w:val="0"/>
        </w:rPr>
        <w:t>2.3.2.2</w:t>
      </w:r>
      <w:r>
        <w:rPr>
          <w:szCs w:val="24"/>
          <w:b w:val="0"/>
          <w:i w:val="0"/>
          <w:sz w:val="24"/>
          <w:spacing w:val="0"/>
          <w:w w:val="100"/>
          <w:rFonts w:ascii="Times New Roman" w:cs="Times New Roman" w:hAnsi="Times New Roman"/>
          <w:caps w:val="0"/>
        </w:rPr>
        <w:t> </w:t>
      </w:r>
      <w:r w:rsidRPr="000A6E4B">
        <w:rPr>
          <w:szCs w:val="24"/>
          <w:b w:val="0"/>
          <w:i w:val="0"/>
          <w:sz w:val="24"/>
          <w:spacing w:val="0"/>
          <w:w w:val="100"/>
          <w:rFonts w:ascii="Times New Roman" w:cs="Times New Roman" w:hAnsi="Times New Roman"/>
          <w:caps w:val="0"/>
        </w:rPr>
        <w:t> </w:t>
      </w:r>
      <w:r w:rsidRPr="000A6E4B">
        <w:rPr>
          <w:szCs w:val="24"/>
          <w:b w:val="0"/>
          <w:i w:val="0"/>
          <w:sz w:val="24"/>
          <w:spacing w:val="0"/>
          <w:w w:val="100"/>
          <w:rFonts w:ascii="Times New Roman" w:cs="Times New Roman" w:hAnsi="Times New Roman"/>
          <w:caps w:val="0"/>
        </w:rPr>
        <w:t>Normative</w:t>
      </w:r>
      <w:r w:rsidRPr="000A6E4B">
        <w:rPr>
          <w:szCs w:val="24"/>
          <w:b w:val="0"/>
          <w:i w:val="0"/>
          <w:sz w:val="24"/>
          <w:spacing w:val="0"/>
          <w:w w:val="100"/>
          <w:rFonts w:ascii="Times New Roman" w:cs="Times New Roman" w:hAnsi="Times New Roman"/>
          <w:caps w:val="0"/>
        </w:rPr>
        <w:t> </w:t>
      </w:r>
      <w:r w:rsidRPr="000A6E4B">
        <w:rPr>
          <w:szCs w:val="24"/>
          <w:b w:val="0"/>
          <w:i w:val="0"/>
          <w:sz w:val="24"/>
          <w:spacing w:val="0"/>
          <w:w w:val="100"/>
          <w:rFonts w:ascii="Times New Roman" w:cs="Times New Roman" w:hAnsi="Times New Roman"/>
          <w:caps w:val="0"/>
        </w:rPr>
        <w:t>Pillar</w:t>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72</w:t>
      </w:r>
    </w:p>
    <w:p w:rsidR="00ED63FF" w:rsidRPr="000A6E4B" w:rsidRDefault="00ED63FF" w:rsidP="00ED63FF">
      <w:pPr>
        <w:spacing w:before="0" w:beforeAutospacing="0" w:after="0" w:afterAutospacing="0" w:lineRule="auto" w:line="360"/>
        <w:rPr>
          <w:szCs w:val="24"/>
          <w:b w:val="0"/>
          <w:i w:val="0"/>
          <w:sz w:val="24"/>
          <w:spacing w:val="0"/>
          <w:w w:val="100"/>
          <w:rFonts w:ascii="Times New Roman" w:cs="Times New Roman" w:hAnsi="Times New Roman"/>
          <w:caps w:val="0"/>
        </w:rPr>
        <w:snapToGrid w:val="0"/>
        <w:ind w:left="720" w:hanging="720"/>
        <w:textAlignment w:val="baseline"/>
      </w:pPr>
      <w:r w:rsidRPr="000A6E4B">
        <w:rPr>
          <w:szCs w:val="24"/>
          <w:b w:val="0"/>
          <w:i w:val="0"/>
          <w:sz w:val="24"/>
          <w:spacing w:val="0"/>
          <w:w w:val="100"/>
          <w:rFonts w:ascii="Times New Roman" w:cs="Times New Roman" w:hAnsi="Times New Roman"/>
          <w:caps w:val="0"/>
        </w:rPr>
        <w:t>2.3.2.3</w:t>
      </w:r>
      <w:r>
        <w:rPr>
          <w:szCs w:val="24"/>
          <w:b w:val="0"/>
          <w:i w:val="0"/>
          <w:sz w:val="24"/>
          <w:spacing w:val="0"/>
          <w:w w:val="100"/>
          <w:rFonts w:ascii="Times New Roman" w:cs="Times New Roman" w:hAnsi="Times New Roman"/>
          <w:caps w:val="0"/>
        </w:rPr>
        <w:t>  </w:t>
      </w:r>
      <w:r w:rsidRPr="000A6E4B">
        <w:rPr>
          <w:szCs w:val="24"/>
          <w:b w:val="0"/>
          <w:i w:val="0"/>
          <w:sz w:val="24"/>
          <w:spacing w:val="0"/>
          <w:w w:val="100"/>
          <w:rFonts w:ascii="Times New Roman" w:cs="Times New Roman" w:hAnsi="Times New Roman"/>
          <w:caps w:val="0"/>
        </w:rPr>
        <w:t> </w:t>
      </w:r>
      <w:r w:rsidRPr="000A6E4B">
        <w:rPr>
          <w:szCs w:val="24"/>
          <w:b w:val="0"/>
          <w:i w:val="0"/>
          <w:sz w:val="24"/>
          <w:spacing w:val="0"/>
          <w:w w:val="100"/>
          <w:rFonts w:ascii="Times New Roman" w:cs="Times New Roman" w:hAnsi="Times New Roman"/>
          <w:caps w:val="0"/>
        </w:rPr>
        <w:t>Cultural-</w:t>
      </w:r>
      <w:r w:rsidRPr="000A6E4B">
        <w:rPr>
          <w:szCs w:val="24"/>
          <w:b w:val="0"/>
          <w:i w:val="0"/>
          <w:sz w:val="24"/>
          <w:spacing w:val="0"/>
          <w:w w:val="100"/>
          <w:rFonts w:ascii="Times New Roman" w:cs="Times New Roman" w:hAnsi="Times New Roman"/>
          <w:caps w:val="0"/>
        </w:rPr>
        <w:t> </w:t>
      </w:r>
      <w:r w:rsidRPr="000A6E4B">
        <w:rPr>
          <w:szCs w:val="24"/>
          <w:b w:val="0"/>
          <w:i w:val="0"/>
          <w:sz w:val="24"/>
          <w:spacing w:val="0"/>
          <w:w w:val="100"/>
          <w:rFonts w:ascii="Times New Roman" w:cs="Times New Roman" w:hAnsi="Times New Roman"/>
          <w:caps w:val="0"/>
        </w:rPr>
        <w:t>Cognitive</w:t>
      </w:r>
      <w:r w:rsidRPr="000A6E4B">
        <w:rPr>
          <w:szCs w:val="24"/>
          <w:b w:val="0"/>
          <w:i w:val="0"/>
          <w:sz w:val="24"/>
          <w:spacing w:val="0"/>
          <w:w w:val="100"/>
          <w:rFonts w:ascii="Times New Roman" w:cs="Times New Roman" w:hAnsi="Times New Roman"/>
          <w:caps w:val="0"/>
        </w:rPr>
        <w:t> </w:t>
      </w:r>
      <w:r w:rsidRPr="000A6E4B">
        <w:rPr>
          <w:szCs w:val="24"/>
          <w:b w:val="0"/>
          <w:i w:val="0"/>
          <w:sz w:val="24"/>
          <w:spacing w:val="0"/>
          <w:w w:val="100"/>
          <w:rFonts w:ascii="Times New Roman" w:cs="Times New Roman" w:hAnsi="Times New Roman"/>
          <w:caps w:val="0"/>
        </w:rPr>
        <w:t>Pillar</w:t>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73</w:t>
      </w:r>
    </w:p>
    <w:p w:rsidR="00ED63FF" w:rsidRPr="000A6E4B" w:rsidRDefault="00ED63FF" w:rsidP="00ED63FF">
      <w:pPr>
        <w:spacing w:before="0" w:beforeAutospacing="0" w:after="0" w:afterAutospacing="0" w:lineRule="auto" w:line="360"/>
        <w:rPr>
          <w:szCs w:val="24"/>
          <w:b w:val="0"/>
          <w:i w:val="0"/>
          <w:sz w:val="24"/>
          <w:spacing w:val="0"/>
          <w:w w:val="100"/>
          <w:rFonts w:ascii="Times New Roman" w:cs="Times New Roman" w:hAnsi="Times New Roman"/>
          <w:caps w:val="0"/>
        </w:rPr>
        <w:snapToGrid w:val="0"/>
        <w:ind w:left="720" w:hanging="720"/>
        <w:textAlignment w:val="baseline"/>
      </w:pPr>
      <w:r>
        <w:rPr>
          <w:szCs w:val="24"/>
          <w:b w:val="0"/>
          <w:i w:val="0"/>
          <w:sz w:val="24"/>
          <w:spacing w:val="0"/>
          <w:w w:val="100"/>
          <w:rFonts w:ascii="Times New Roman" w:cs="Times New Roman" w:hAnsi="Times New Roman"/>
          <w:caps w:val="0"/>
        </w:rPr>
        <w:t>2.3.3</w:t>
      </w:r>
      <w:r>
        <w:rPr>
          <w:szCs w:val="24"/>
          <w:b w:val="0"/>
          <w:i w:val="0"/>
          <w:sz w:val="24"/>
          <w:spacing w:val="0"/>
          <w:w w:val="100"/>
          <w:rFonts w:ascii="Times New Roman" w:cs="Times New Roman" w:hAnsi="Times New Roman"/>
          <w:caps w:val="0"/>
        </w:rPr>
        <w:t>  </w:t>
      </w:r>
      <w:r w:rsidRPr="000A6E4B">
        <w:rPr>
          <w:szCs w:val="24"/>
          <w:b w:val="0"/>
          <w:i w:val="0"/>
          <w:sz w:val="24"/>
          <w:spacing w:val="0"/>
          <w:w w:val="100"/>
          <w:rFonts w:ascii="Times New Roman" w:cs="Times New Roman" w:hAnsi="Times New Roman"/>
          <w:caps w:val="0"/>
        </w:rPr>
        <w:t> </w:t>
      </w:r>
      <w:r>
        <w:rPr>
          <w:szCs w:val="24"/>
          <w:b w:val="0"/>
          <w:i w:val="0"/>
          <w:sz w:val="24"/>
          <w:spacing w:val="0"/>
          <w:w w:val="100"/>
          <w:rFonts w:ascii="Times New Roman" w:cs="Times New Roman" w:hAnsi="Times New Roman"/>
          <w:caps w:val="0"/>
        </w:rPr>
        <w:tab/>
      </w:r>
      <w:r w:rsidRPr="000A6E4B">
        <w:rPr>
          <w:szCs w:val="24"/>
          <w:b w:val="0"/>
          <w:i w:val="0"/>
          <w:sz w:val="24"/>
          <w:spacing w:val="0"/>
          <w:w w:val="100"/>
          <w:rFonts w:ascii="Times New Roman" w:cs="Times New Roman" w:hAnsi="Times New Roman"/>
          <w:caps w:val="0"/>
        </w:rPr>
        <w:t>Relevance</w:t>
      </w:r>
      <w:r w:rsidRPr="000A6E4B">
        <w:rPr>
          <w:szCs w:val="24"/>
          <w:b w:val="0"/>
          <w:i w:val="0"/>
          <w:sz w:val="24"/>
          <w:spacing w:val="0"/>
          <w:w w:val="100"/>
          <w:rFonts w:ascii="Times New Roman" w:cs="Times New Roman" w:hAnsi="Times New Roman"/>
          <w:caps w:val="0"/>
        </w:rPr>
        <w:t> </w:t>
      </w:r>
      <w:r w:rsidRPr="000A6E4B">
        <w:rPr>
          <w:szCs w:val="24"/>
          <w:b w:val="0"/>
          <w:i w:val="0"/>
          <w:sz w:val="24"/>
          <w:spacing w:val="0"/>
          <w:w w:val="100"/>
          <w:rFonts w:ascii="Times New Roman" w:cs="Times New Roman" w:hAnsi="Times New Roman"/>
          <w:caps w:val="0"/>
        </w:rPr>
        <w:t>of</w:t>
      </w:r>
      <w:r w:rsidRPr="000A6E4B">
        <w:rPr>
          <w:szCs w:val="24"/>
          <w:b w:val="0"/>
          <w:i w:val="0"/>
          <w:sz w:val="24"/>
          <w:spacing w:val="0"/>
          <w:w w:val="100"/>
          <w:rFonts w:ascii="Times New Roman" w:cs="Times New Roman" w:hAnsi="Times New Roman"/>
          <w:caps w:val="0"/>
        </w:rPr>
        <w:t> </w:t>
      </w:r>
      <w:r w:rsidRPr="000A6E4B">
        <w:rPr>
          <w:szCs w:val="24"/>
          <w:b w:val="0"/>
          <w:i w:val="0"/>
          <w:sz w:val="24"/>
          <w:spacing w:val="0"/>
          <w:w w:val="100"/>
          <w:rFonts w:ascii="Times New Roman" w:cs="Times New Roman" w:hAnsi="Times New Roman"/>
          <w:caps w:val="0"/>
        </w:rPr>
        <w:t>the</w:t>
      </w:r>
      <w:r w:rsidRPr="000A6E4B">
        <w:rPr>
          <w:szCs w:val="24"/>
          <w:b w:val="0"/>
          <w:i w:val="0"/>
          <w:sz w:val="24"/>
          <w:spacing w:val="0"/>
          <w:w w:val="100"/>
          <w:rFonts w:ascii="Times New Roman" w:cs="Times New Roman" w:hAnsi="Times New Roman"/>
          <w:caps w:val="0"/>
        </w:rPr>
        <w:t> </w:t>
      </w:r>
      <w:r w:rsidRPr="000A6E4B">
        <w:rPr>
          <w:szCs w:val="24"/>
          <w:b w:val="0"/>
          <w:i w:val="0"/>
          <w:sz w:val="24"/>
          <w:spacing w:val="0"/>
          <w:w w:val="100"/>
          <w:rFonts w:ascii="Times New Roman" w:cs="Times New Roman" w:hAnsi="Times New Roman"/>
          <w:caps w:val="0"/>
        </w:rPr>
        <w:t>Theory</w:t>
      </w:r>
      <w:r w:rsidRPr="000A6E4B">
        <w:rPr>
          <w:szCs w:val="24"/>
          <w:b w:val="0"/>
          <w:i w:val="0"/>
          <w:sz w:val="24"/>
          <w:spacing w:val="0"/>
          <w:w w:val="100"/>
          <w:rFonts w:ascii="Times New Roman" w:cs="Times New Roman" w:hAnsi="Times New Roman"/>
          <w:caps w:val="0"/>
        </w:rPr>
        <w:t> </w:t>
      </w:r>
      <w:r w:rsidRPr="000A6E4B">
        <w:rPr>
          <w:szCs w:val="24"/>
          <w:b w:val="0"/>
          <w:i w:val="0"/>
          <w:sz w:val="24"/>
          <w:spacing w:val="0"/>
          <w:w w:val="100"/>
          <w:rFonts w:ascii="Times New Roman" w:cs="Times New Roman" w:hAnsi="Times New Roman"/>
          <w:caps w:val="0"/>
        </w:rPr>
        <w:t>to</w:t>
      </w:r>
      <w:r w:rsidRPr="000A6E4B">
        <w:rPr>
          <w:szCs w:val="24"/>
          <w:b w:val="0"/>
          <w:i w:val="0"/>
          <w:sz w:val="24"/>
          <w:spacing w:val="0"/>
          <w:w w:val="100"/>
          <w:rFonts w:ascii="Times New Roman" w:cs="Times New Roman" w:hAnsi="Times New Roman"/>
          <w:caps w:val="0"/>
        </w:rPr>
        <w:t> </w:t>
      </w:r>
      <w:r w:rsidRPr="000A6E4B">
        <w:rPr>
          <w:szCs w:val="24"/>
          <w:b w:val="0"/>
          <w:i w:val="0"/>
          <w:sz w:val="24"/>
          <w:spacing w:val="0"/>
          <w:w w:val="100"/>
          <w:rFonts w:ascii="Times New Roman" w:cs="Times New Roman" w:hAnsi="Times New Roman"/>
          <w:caps w:val="0"/>
        </w:rPr>
        <w:t>the</w:t>
      </w:r>
      <w:r w:rsidRPr="000A6E4B">
        <w:rPr>
          <w:szCs w:val="24"/>
          <w:b w:val="0"/>
          <w:i w:val="0"/>
          <w:sz w:val="24"/>
          <w:spacing w:val="0"/>
          <w:w w:val="100"/>
          <w:rFonts w:ascii="Times New Roman" w:cs="Times New Roman" w:hAnsi="Times New Roman"/>
          <w:caps w:val="0"/>
        </w:rPr>
        <w:t> </w:t>
      </w:r>
      <w:r w:rsidRPr="000A6E4B">
        <w:rPr>
          <w:szCs w:val="24"/>
          <w:b w:val="0"/>
          <w:i w:val="0"/>
          <w:sz w:val="24"/>
          <w:spacing w:val="0"/>
          <w:w w:val="100"/>
          <w:rFonts w:ascii="Times New Roman" w:cs="Times New Roman" w:hAnsi="Times New Roman"/>
          <w:caps w:val="0"/>
        </w:rPr>
        <w:t>study</w:t>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73</w:t>
      </w:r>
    </w:p>
    <w:p w:rsidR="00ED63FF" w:rsidRPr="000A6E4B" w:rsidRDefault="00ED63FF" w:rsidP="00ED63FF">
      <w:pPr>
        <w:spacing w:before="0" w:beforeAutospacing="0" w:after="0" w:afterAutospacing="0" w:lineRule="auto" w:line="360"/>
        <w:rPr>
          <w:szCs w:val="24"/>
          <w:b w:val="0"/>
          <w:i w:val="0"/>
          <w:sz w:val="24"/>
          <w:spacing w:val="0"/>
          <w:w w:val="100"/>
          <w:rFonts w:ascii="Times New Roman" w:cs="Times New Roman" w:hAnsi="Times New Roman"/>
          <w:caps w:val="0"/>
        </w:rPr>
        <w:snapToGrid w:val="0"/>
        <w:textAlignment w:val="baseline"/>
      </w:pPr>
      <w:r>
        <w:rPr>
          <w:b w:val="0"/>
          <w:i w:val="0"/>
          <w:sz w:val="24"/>
          <w:spacing w:val="0"/>
          <w:w w:val="100"/>
          <w:rFonts w:ascii="Times New Roman" w:cs="Times New Roman" w:hAnsi="Times New Roman"/>
          <w:caps w:val="0"/>
        </w:rPr>
        <w:t/>
      </w:r>
    </w:p>
    <w:p w:rsidR="00ED63FF" w:rsidRPr="000A6E4B" w:rsidRDefault="00ED63FF" w:rsidP="00ED63FF">
      <w:pPr>
        <w:spacing w:before="0" w:beforeAutospacing="0" w:after="0" w:afterAutospacing="0" w:lineRule="auto" w:line="360"/>
        <w:rPr>
          <w:szCs w:val="24"/>
          <w:b w:val="1"/>
          <w:i w:val="0"/>
          <w:sz w:val="24"/>
          <w:spacing w:val="0"/>
          <w:w w:val="100"/>
          <w:rFonts w:ascii="Times New Roman" w:cs="Times New Roman" w:hAnsi="Times New Roman"/>
          <w:caps w:val="0"/>
        </w:rPr>
        <w:snapToGrid w:val="0"/>
        <w:textAlignment w:val="baseline"/>
      </w:pPr>
      <w:r w:rsidRPr="000A6E4B">
        <w:rPr>
          <w:szCs w:val="24"/>
          <w:b w:val="1"/>
          <w:i w:val="0"/>
          <w:sz w:val="24"/>
          <w:spacing w:val="0"/>
          <w:w w:val="100"/>
          <w:rFonts w:ascii="Times New Roman" w:cs="Times New Roman" w:hAnsi="Times New Roman"/>
          <w:caps w:val="0"/>
        </w:rPr>
        <w:t>CHAPTER</w:t>
      </w:r>
      <w:r w:rsidRPr="000A6E4B">
        <w:rPr>
          <w:szCs w:val="24"/>
          <w:b w:val="1"/>
          <w:i w:val="0"/>
          <w:sz w:val="24"/>
          <w:spacing w:val="0"/>
          <w:w w:val="100"/>
          <w:rFonts w:ascii="Times New Roman" w:cs="Times New Roman" w:hAnsi="Times New Roman"/>
          <w:caps w:val="0"/>
        </w:rPr>
        <w:t> </w:t>
      </w:r>
      <w:r w:rsidRPr="000A6E4B">
        <w:rPr>
          <w:szCs w:val="24"/>
          <w:b w:val="1"/>
          <w:i w:val="0"/>
          <w:sz w:val="24"/>
          <w:spacing w:val="0"/>
          <w:w w:val="100"/>
          <w:rFonts w:ascii="Times New Roman" w:cs="Times New Roman" w:hAnsi="Times New Roman"/>
          <w:caps w:val="0"/>
        </w:rPr>
        <w:t>THREE:</w:t>
      </w:r>
      <w:r w:rsidRPr="000A6E4B">
        <w:rPr>
          <w:szCs w:val="24"/>
          <w:b w:val="1"/>
          <w:i w:val="0"/>
          <w:sz w:val="24"/>
          <w:spacing w:val="0"/>
          <w:w w:val="100"/>
          <w:rFonts w:ascii="Times New Roman" w:cs="Times New Roman" w:hAnsi="Times New Roman"/>
          <w:caps w:val="0"/>
        </w:rPr>
        <w:t> </w:t>
      </w:r>
      <w:r w:rsidRPr="000A6E4B">
        <w:rPr>
          <w:szCs w:val="24"/>
          <w:b w:val="1"/>
          <w:i w:val="0"/>
          <w:sz w:val="24"/>
          <w:spacing w:val="0"/>
          <w:w w:val="100"/>
          <w:rFonts w:ascii="Times New Roman" w:cs="Times New Roman" w:hAnsi="Times New Roman"/>
          <w:caps w:val="0"/>
        </w:rPr>
        <w:t>METHODOLOGY</w:t>
      </w:r>
      <w:r w:rsidRPr="000A6E4B">
        <w:rPr>
          <w:szCs w:val="24"/>
          <w:b w:val="1"/>
          <w:i w:val="0"/>
          <w:sz w:val="24"/>
          <w:spacing w:val="0"/>
          <w:w w:val="100"/>
          <w:rFonts w:ascii="Times New Roman" w:cs="Times New Roman" w:hAnsi="Times New Roman"/>
          <w:caps w:val="0"/>
        </w:rPr>
        <w:t> </w:t>
      </w:r>
      <w:r w:rsidRPr="000A6E4B">
        <w:rPr>
          <w:szCs w:val="24"/>
          <w:b w:val="1"/>
          <w:i w:val="0"/>
          <w:sz w:val="24"/>
          <w:spacing w:val="0"/>
          <w:w w:val="100"/>
          <w:rFonts w:ascii="Times New Roman" w:cs="Times New Roman" w:hAnsi="Times New Roman"/>
          <w:caps w:val="0"/>
        </w:rPr>
        <w:t>AND</w:t>
      </w:r>
      <w:r w:rsidRPr="000A6E4B">
        <w:rPr>
          <w:szCs w:val="24"/>
          <w:b w:val="1"/>
          <w:i w:val="0"/>
          <w:sz w:val="24"/>
          <w:spacing w:val="0"/>
          <w:w w:val="100"/>
          <w:rFonts w:ascii="Times New Roman" w:cs="Times New Roman" w:hAnsi="Times New Roman"/>
          <w:caps w:val="0"/>
        </w:rPr>
        <w:t> </w:t>
      </w:r>
      <w:r w:rsidRPr="000A6E4B">
        <w:rPr>
          <w:szCs w:val="24"/>
          <w:b w:val="1"/>
          <w:i w:val="0"/>
          <w:sz w:val="24"/>
          <w:spacing w:val="0"/>
          <w:w w:val="100"/>
          <w:rFonts w:ascii="Times New Roman" w:cs="Times New Roman" w:hAnsi="Times New Roman"/>
          <w:caps w:val="0"/>
        </w:rPr>
        <w:t>RESEARCH</w:t>
      </w:r>
      <w:r w:rsidRPr="000A6E4B">
        <w:rPr>
          <w:szCs w:val="24"/>
          <w:b w:val="1"/>
          <w:i w:val="0"/>
          <w:sz w:val="24"/>
          <w:spacing w:val="0"/>
          <w:w w:val="100"/>
          <w:rFonts w:ascii="Times New Roman" w:cs="Times New Roman" w:hAnsi="Times New Roman"/>
          <w:caps w:val="0"/>
        </w:rPr>
        <w:t> </w:t>
      </w:r>
      <w:r w:rsidRPr="000A6E4B">
        <w:rPr>
          <w:szCs w:val="24"/>
          <w:b w:val="1"/>
          <w:i w:val="0"/>
          <w:sz w:val="24"/>
          <w:spacing w:val="0"/>
          <w:w w:val="100"/>
          <w:rFonts w:ascii="Times New Roman" w:cs="Times New Roman" w:hAnsi="Times New Roman"/>
          <w:caps w:val="0"/>
        </w:rPr>
        <w:t>SETTING</w:t>
      </w:r>
    </w:p>
    <w:p w:rsidR="00ED63FF" w:rsidRPr="000A6E4B" w:rsidRDefault="00ED63FF" w:rsidP="00ED63FF">
      <w:pPr>
        <w:spacing w:before="0" w:beforeAutospacing="0" w:after="120" w:afterAutospacing="0" w:lineRule="auto" w:line="360"/>
        <w:rPr>
          <w:szCs w:val="24"/>
          <w:b w:val="0"/>
          <w:i w:val="0"/>
          <w:sz w:val="24"/>
          <w:spacing w:val="0"/>
          <w:w w:val="100"/>
          <w:rFonts w:ascii="Times New Roman" w:cs="Times New Roman" w:hAnsi="Times New Roman"/>
          <w:caps w:val="0"/>
        </w:rPr>
        <w:snapToGrid w:val="0"/>
        <w:ind w:left="720" w:hanging="720"/>
        <w:textAlignment w:val="baseline"/>
      </w:pPr>
      <w:r w:rsidRPr="000A6E4B">
        <w:rPr>
          <w:szCs w:val="24"/>
          <w:b w:val="0"/>
          <w:i w:val="0"/>
          <w:sz w:val="24"/>
          <w:spacing w:val="0"/>
          <w:w w:val="100"/>
          <w:rFonts w:ascii="Times New Roman" w:cs="Times New Roman" w:hAnsi="Times New Roman"/>
          <w:caps w:val="0"/>
        </w:rPr>
        <w:t>3.1</w:t>
      </w:r>
      <w:r w:rsidRPr="000A6E4B">
        <w:rPr>
          <w:szCs w:val="24"/>
          <w:b w:val="0"/>
          <w:i w:val="0"/>
          <w:sz w:val="24"/>
          <w:spacing w:val="0"/>
          <w:w w:val="100"/>
          <w:rFonts w:ascii="Times New Roman" w:cs="Times New Roman" w:hAnsi="Times New Roman"/>
          <w:caps w:val="0"/>
        </w:rPr>
        <w:t> </w:t>
      </w:r>
      <w:r>
        <w:rPr>
          <w:szCs w:val="24"/>
          <w:b w:val="0"/>
          <w:i w:val="0"/>
          <w:sz w:val="24"/>
          <w:spacing w:val="0"/>
          <w:w w:val="100"/>
          <w:rFonts w:ascii="Times New Roman" w:cs="Times New Roman" w:hAnsi="Times New Roman"/>
          <w:caps w:val="0"/>
        </w:rPr>
        <w:tab/>
      </w:r>
      <w:r w:rsidRPr="000A6E4B">
        <w:rPr>
          <w:szCs w:val="24"/>
          <w:b w:val="0"/>
          <w:i w:val="0"/>
          <w:sz w:val="24"/>
          <w:spacing w:val="0"/>
          <w:w w:val="100"/>
          <w:rFonts w:ascii="Times New Roman" w:cs="Times New Roman" w:hAnsi="Times New Roman"/>
          <w:caps w:val="0"/>
        </w:rPr>
        <w:t>Research</w:t>
      </w:r>
      <w:r w:rsidRPr="000A6E4B">
        <w:rPr>
          <w:szCs w:val="24"/>
          <w:b w:val="0"/>
          <w:i w:val="0"/>
          <w:sz w:val="24"/>
          <w:spacing w:val="0"/>
          <w:w w:val="100"/>
          <w:rFonts w:ascii="Times New Roman" w:cs="Times New Roman" w:hAnsi="Times New Roman"/>
          <w:caps w:val="0"/>
        </w:rPr>
        <w:t> </w:t>
      </w:r>
      <w:r w:rsidRPr="000A6E4B">
        <w:rPr>
          <w:szCs w:val="24"/>
          <w:b w:val="0"/>
          <w:i w:val="0"/>
          <w:sz w:val="24"/>
          <w:spacing w:val="0"/>
          <w:w w:val="100"/>
          <w:rFonts w:ascii="Times New Roman" w:cs="Times New Roman" w:hAnsi="Times New Roman"/>
          <w:caps w:val="0"/>
        </w:rPr>
        <w:t>Design</w:t>
      </w:r>
      <w:r w:rsidRPr="000A6E4B">
        <w:rPr>
          <w:szCs w:val="24"/>
          <w:b w:val="0"/>
          <w:i w:val="0"/>
          <w:sz w:val="24"/>
          <w:spacing w:val="0"/>
          <w:w w:val="100"/>
          <w:rFonts w:ascii="Times New Roman" w:cs="Times New Roman" w:hAnsi="Times New Roman"/>
          <w:caps w:val="0"/>
        </w:rPr>
        <w:t> </w:t>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75</w:t>
      </w:r>
    </w:p>
    <w:p w:rsidR="00ED63FF" w:rsidRPr="000A6E4B" w:rsidRDefault="00ED63FF" w:rsidP="00ED63FF">
      <w:pPr>
        <w:spacing w:before="0" w:beforeAutospacing="0" w:after="120" w:afterAutospacing="0" w:lineRule="auto" w:line="360"/>
        <w:rPr>
          <w:szCs w:val="24"/>
          <w:b w:val="0"/>
          <w:i w:val="0"/>
          <w:sz w:val="24"/>
          <w:spacing w:val="0"/>
          <w:w w:val="100"/>
          <w:rFonts w:ascii="Times New Roman" w:cs="Times New Roman" w:hAnsi="Times New Roman"/>
          <w:caps w:val="0"/>
        </w:rPr>
        <w:snapToGrid w:val="0"/>
        <w:ind w:left="720" w:hanging="720"/>
        <w:textAlignment w:val="baseline"/>
      </w:pPr>
      <w:r w:rsidRPr="000A6E4B">
        <w:rPr>
          <w:szCs w:val="24"/>
          <w:b w:val="0"/>
          <w:i w:val="0"/>
          <w:sz w:val="24"/>
          <w:spacing w:val="0"/>
          <w:w w:val="100"/>
          <w:rFonts w:ascii="Times New Roman" w:cs="Times New Roman" w:hAnsi="Times New Roman"/>
          <w:caps w:val="0"/>
        </w:rPr>
        <w:t>3.2</w:t>
      </w:r>
      <w:r w:rsidRPr="000A6E4B">
        <w:rPr>
          <w:szCs w:val="24"/>
          <w:b w:val="0"/>
          <w:i w:val="0"/>
          <w:sz w:val="24"/>
          <w:spacing w:val="0"/>
          <w:w w:val="100"/>
          <w:rFonts w:ascii="Times New Roman" w:cs="Times New Roman" w:hAnsi="Times New Roman"/>
          <w:caps w:val="0"/>
        </w:rPr>
        <w:t> </w:t>
      </w:r>
      <w:r>
        <w:rPr>
          <w:szCs w:val="24"/>
          <w:b w:val="0"/>
          <w:i w:val="0"/>
          <w:sz w:val="24"/>
          <w:spacing w:val="0"/>
          <w:w w:val="100"/>
          <w:rFonts w:ascii="Times New Roman" w:cs="Times New Roman" w:hAnsi="Times New Roman"/>
          <w:caps w:val="0"/>
        </w:rPr>
        <w:tab/>
      </w:r>
      <w:r w:rsidRPr="000A6E4B">
        <w:rPr>
          <w:szCs w:val="24"/>
          <w:b w:val="0"/>
          <w:i w:val="0"/>
          <w:sz w:val="24"/>
          <w:spacing w:val="0"/>
          <w:w w:val="100"/>
          <w:rFonts w:ascii="Times New Roman" w:cs="Times New Roman" w:hAnsi="Times New Roman"/>
          <w:caps w:val="0"/>
        </w:rPr>
        <w:t>Population</w:t>
      </w:r>
      <w:r w:rsidRPr="000A6E4B">
        <w:rPr>
          <w:szCs w:val="24"/>
          <w:b w:val="0"/>
          <w:i w:val="0"/>
          <w:sz w:val="24"/>
          <w:spacing w:val="0"/>
          <w:w w:val="100"/>
          <w:rFonts w:ascii="Times New Roman" w:cs="Times New Roman" w:hAnsi="Times New Roman"/>
          <w:caps w:val="0"/>
        </w:rPr>
        <w:t> </w:t>
      </w:r>
      <w:r w:rsidRPr="000A6E4B">
        <w:rPr>
          <w:szCs w:val="24"/>
          <w:b w:val="0"/>
          <w:i w:val="0"/>
          <w:sz w:val="24"/>
          <w:spacing w:val="0"/>
          <w:w w:val="100"/>
          <w:rFonts w:ascii="Times New Roman" w:cs="Times New Roman" w:hAnsi="Times New Roman"/>
          <w:caps w:val="0"/>
        </w:rPr>
        <w:t>for</w:t>
      </w:r>
      <w:r w:rsidRPr="000A6E4B">
        <w:rPr>
          <w:szCs w:val="24"/>
          <w:b w:val="0"/>
          <w:i w:val="0"/>
          <w:sz w:val="24"/>
          <w:spacing w:val="0"/>
          <w:w w:val="100"/>
          <w:rFonts w:ascii="Times New Roman" w:cs="Times New Roman" w:hAnsi="Times New Roman"/>
          <w:caps w:val="0"/>
        </w:rPr>
        <w:t> </w:t>
      </w:r>
      <w:r w:rsidRPr="000A6E4B">
        <w:rPr>
          <w:szCs w:val="24"/>
          <w:b w:val="0"/>
          <w:i w:val="0"/>
          <w:sz w:val="24"/>
          <w:spacing w:val="0"/>
          <w:w w:val="100"/>
          <w:rFonts w:ascii="Times New Roman" w:cs="Times New Roman" w:hAnsi="Times New Roman"/>
          <w:caps w:val="0"/>
        </w:rPr>
        <w:t>the</w:t>
      </w:r>
      <w:r w:rsidRPr="000A6E4B">
        <w:rPr>
          <w:szCs w:val="24"/>
          <w:b w:val="0"/>
          <w:i w:val="0"/>
          <w:sz w:val="24"/>
          <w:spacing w:val="0"/>
          <w:w w:val="100"/>
          <w:rFonts w:ascii="Times New Roman" w:cs="Times New Roman" w:hAnsi="Times New Roman"/>
          <w:caps w:val="0"/>
        </w:rPr>
        <w:t> </w:t>
      </w:r>
      <w:r w:rsidRPr="000A6E4B">
        <w:rPr>
          <w:szCs w:val="24"/>
          <w:b w:val="0"/>
          <w:i w:val="0"/>
          <w:sz w:val="24"/>
          <w:spacing w:val="0"/>
          <w:w w:val="100"/>
          <w:rFonts w:ascii="Times New Roman" w:cs="Times New Roman" w:hAnsi="Times New Roman"/>
          <w:caps w:val="0"/>
        </w:rPr>
        <w:t>study</w:t>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76</w:t>
      </w:r>
    </w:p>
    <w:p w:rsidR="00ED63FF" w:rsidRDefault="00ED63FF" w:rsidP="00ED63FF">
      <w:pPr>
        <w:spacing w:before="0" w:beforeAutospacing="0" w:after="120" w:afterAutospacing="0" w:lineRule="auto" w:line="360"/>
        <w:rPr>
          <w:szCs w:val="24"/>
          <w:b w:val="0"/>
          <w:i w:val="0"/>
          <w:sz w:val="24"/>
          <w:spacing w:val="0"/>
          <w:w w:val="100"/>
          <w:rFonts w:ascii="Times New Roman" w:cs="Times New Roman" w:hAnsi="Times New Roman"/>
          <w:caps w:val="0"/>
        </w:rPr>
        <w:snapToGrid w:val="0"/>
        <w:ind w:left="720" w:hanging="720"/>
        <w:textAlignment w:val="baseline"/>
      </w:pPr>
      <w:r w:rsidRPr="000A6E4B">
        <w:rPr>
          <w:szCs w:val="24"/>
          <w:b w:val="0"/>
          <w:i w:val="0"/>
          <w:sz w:val="24"/>
          <w:spacing w:val="0"/>
          <w:w w:val="100"/>
          <w:rFonts w:ascii="Times New Roman" w:cs="Times New Roman" w:hAnsi="Times New Roman"/>
          <w:caps w:val="0"/>
        </w:rPr>
        <w:t>3.3</w:t>
      </w:r>
      <w:r w:rsidRPr="000A6E4B">
        <w:rPr>
          <w:szCs w:val="24"/>
          <w:b w:val="0"/>
          <w:i w:val="0"/>
          <w:sz w:val="24"/>
          <w:spacing w:val="0"/>
          <w:w w:val="100"/>
          <w:rFonts w:ascii="Times New Roman" w:cs="Times New Roman" w:hAnsi="Times New Roman"/>
          <w:caps w:val="0"/>
        </w:rPr>
        <w:t> </w:t>
      </w:r>
      <w:r>
        <w:rPr>
          <w:szCs w:val="24"/>
          <w:b w:val="0"/>
          <w:i w:val="0"/>
          <w:sz w:val="24"/>
          <w:spacing w:val="0"/>
          <w:w w:val="100"/>
          <w:rFonts w:ascii="Times New Roman" w:cs="Times New Roman" w:hAnsi="Times New Roman"/>
          <w:caps w:val="0"/>
        </w:rPr>
        <w:tab/>
      </w:r>
      <w:r w:rsidRPr="000A6E4B">
        <w:rPr>
          <w:szCs w:val="24"/>
          <w:b w:val="0"/>
          <w:i w:val="0"/>
          <w:sz w:val="24"/>
          <w:spacing w:val="0"/>
          <w:w w:val="100"/>
          <w:rFonts w:ascii="Times New Roman" w:cs="Times New Roman" w:hAnsi="Times New Roman"/>
          <w:caps w:val="0"/>
        </w:rPr>
        <w:t>Sampling</w:t>
      </w:r>
      <w:r w:rsidRPr="000A6E4B">
        <w:rPr>
          <w:szCs w:val="24"/>
          <w:b w:val="0"/>
          <w:i w:val="0"/>
          <w:sz w:val="24"/>
          <w:spacing w:val="0"/>
          <w:w w:val="100"/>
          <w:rFonts w:ascii="Times New Roman" w:cs="Times New Roman" w:hAnsi="Times New Roman"/>
          <w:caps w:val="0"/>
        </w:rPr>
        <w:t> </w:t>
      </w:r>
      <w:r w:rsidRPr="000A6E4B">
        <w:rPr>
          <w:szCs w:val="24"/>
          <w:b w:val="0"/>
          <w:i w:val="0"/>
          <w:sz w:val="24"/>
          <w:spacing w:val="0"/>
          <w:w w:val="100"/>
          <w:rFonts w:ascii="Times New Roman" w:cs="Times New Roman" w:hAnsi="Times New Roman"/>
          <w:caps w:val="0"/>
        </w:rPr>
        <w:t>Techniques</w:t>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w:t>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76</w:t>
      </w:r>
    </w:p>
    <w:p w:rsidR="00ED63FF" w:rsidRPr="000A6E4B" w:rsidRDefault="00ED63FF" w:rsidP="00ED63FF">
      <w:pPr>
        <w:spacing w:before="0" w:beforeAutospacing="0" w:after="120" w:afterAutospacing="0" w:lineRule="auto" w:line="360"/>
        <w:rPr>
          <w:szCs w:val="24"/>
          <w:b w:val="0"/>
          <w:i w:val="0"/>
          <w:sz w:val="24"/>
          <w:spacing w:val="0"/>
          <w:w w:val="100"/>
          <w:rFonts w:ascii="Times New Roman" w:cs="Times New Roman" w:hAnsi="Times New Roman"/>
          <w:caps w:val="0"/>
        </w:rPr>
        <w:snapToGrid w:val="0"/>
        <w:ind w:left="720" w:hanging="720"/>
        <w:textAlignment w:val="baseline"/>
      </w:pPr>
      <w:r>
        <w:rPr>
          <w:szCs w:val="24"/>
          <w:b w:val="0"/>
          <w:i w:val="0"/>
          <w:sz w:val="24"/>
          <w:spacing w:val="0"/>
          <w:w w:val="100"/>
          <w:rFonts w:ascii="Times New Roman" w:cs="Times New Roman" w:hAnsi="Times New Roman"/>
          <w:caps w:val="0"/>
        </w:rPr>
        <w:t>3.4</w:t>
      </w:r>
      <w:r>
        <w:rPr>
          <w:szCs w:val="24"/>
          <w:b w:val="0"/>
          <w:i w:val="0"/>
          <w:sz w:val="24"/>
          <w:spacing w:val="0"/>
          <w:w w:val="100"/>
          <w:rFonts w:ascii="Times New Roman" w:cs="Times New Roman" w:hAnsi="Times New Roman"/>
          <w:caps w:val="0"/>
        </w:rPr>
        <w:tab/>
      </w:r>
      <w:r w:rsidRPr="000A6E4B">
        <w:rPr>
          <w:szCs w:val="24"/>
          <w:b w:val="0"/>
          <w:i w:val="0"/>
          <w:sz w:val="24"/>
          <w:spacing w:val="0"/>
          <w:w w:val="100"/>
          <w:rFonts w:ascii="Times New Roman" w:cs="Times New Roman" w:hAnsi="Times New Roman"/>
          <w:caps w:val="0"/>
        </w:rPr>
        <w:t>Sample</w:t>
      </w:r>
      <w:r>
        <w:rPr>
          <w:szCs w:val="24"/>
          <w:b w:val="0"/>
          <w:i w:val="0"/>
          <w:sz w:val="24"/>
          <w:spacing w:val="0"/>
          <w:w w:val="100"/>
          <w:rFonts w:ascii="Times New Roman" w:cs="Times New Roman" w:hAnsi="Times New Roman"/>
          <w:caps w:val="0"/>
        </w:rPr>
        <w:t> </w:t>
      </w:r>
      <w:r>
        <w:rPr>
          <w:szCs w:val="24"/>
          <w:b w:val="0"/>
          <w:i w:val="0"/>
          <w:sz w:val="24"/>
          <w:spacing w:val="0"/>
          <w:w w:val="100"/>
          <w:rFonts w:ascii="Times New Roman" w:cs="Times New Roman" w:hAnsi="Times New Roman"/>
          <w:caps w:val="0"/>
        </w:rPr>
        <w:t>Size</w:t>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77</w:t>
      </w:r>
    </w:p>
    <w:p w:rsidR="00ED63FF" w:rsidRPr="000A6E4B" w:rsidRDefault="00ED63FF" w:rsidP="00ED63FF">
      <w:pPr>
        <w:spacing w:before="0" w:beforeAutospacing="0" w:after="120" w:afterAutospacing="0" w:lineRule="auto" w:line="360"/>
        <w:rPr>
          <w:szCs w:val="24"/>
          <w:b w:val="0"/>
          <w:i w:val="0"/>
          <w:sz w:val="24"/>
          <w:spacing w:val="0"/>
          <w:w w:val="100"/>
          <w:rFonts w:ascii="Times New Roman" w:cs="Times New Roman" w:hAnsi="Times New Roman"/>
          <w:caps w:val="0"/>
        </w:rPr>
        <w:snapToGrid w:val="0"/>
        <w:ind w:left="720" w:hanging="720"/>
        <w:textAlignment w:val="baseline"/>
      </w:pPr>
      <w:r>
        <w:rPr>
          <w:szCs w:val="24"/>
          <w:b w:val="0"/>
          <w:i w:val="0"/>
          <w:sz w:val="24"/>
          <w:spacing w:val="0"/>
          <w:w w:val="100"/>
          <w:rFonts w:ascii="Times New Roman" w:cs="Times New Roman" w:hAnsi="Times New Roman"/>
          <w:caps w:val="0"/>
        </w:rPr>
        <w:t>3.5</w:t>
      </w:r>
      <w:r w:rsidRPr="000A6E4B">
        <w:rPr>
          <w:szCs w:val="24"/>
          <w:b w:val="0"/>
          <w:i w:val="0"/>
          <w:sz w:val="24"/>
          <w:spacing w:val="0"/>
          <w:w w:val="100"/>
          <w:rFonts w:ascii="Times New Roman" w:cs="Times New Roman" w:hAnsi="Times New Roman"/>
          <w:caps w:val="0"/>
        </w:rPr>
        <w:t> </w:t>
      </w:r>
      <w:r>
        <w:rPr>
          <w:szCs w:val="24"/>
          <w:b w:val="0"/>
          <w:i w:val="0"/>
          <w:sz w:val="24"/>
          <w:spacing w:val="0"/>
          <w:w w:val="100"/>
          <w:rFonts w:ascii="Times New Roman" w:cs="Times New Roman" w:hAnsi="Times New Roman"/>
          <w:caps w:val="0"/>
        </w:rPr>
        <w:tab/>
      </w:r>
      <w:r w:rsidRPr="000A6E4B">
        <w:rPr>
          <w:szCs w:val="24"/>
          <w:b w:val="0"/>
          <w:i w:val="0"/>
          <w:sz w:val="24"/>
          <w:spacing w:val="0"/>
          <w:w w:val="100"/>
          <w:rFonts w:ascii="Times New Roman" w:cs="Times New Roman" w:hAnsi="Times New Roman"/>
          <w:caps w:val="0"/>
        </w:rPr>
        <w:t>Source</w:t>
      </w:r>
      <w:r w:rsidRPr="000A6E4B">
        <w:rPr>
          <w:szCs w:val="24"/>
          <w:b w:val="0"/>
          <w:i w:val="0"/>
          <w:sz w:val="24"/>
          <w:spacing w:val="0"/>
          <w:w w:val="100"/>
          <w:rFonts w:ascii="Times New Roman" w:cs="Times New Roman" w:hAnsi="Times New Roman"/>
          <w:caps w:val="0"/>
        </w:rPr>
        <w:t> </w:t>
      </w:r>
      <w:r w:rsidRPr="000A6E4B">
        <w:rPr>
          <w:szCs w:val="24"/>
          <w:b w:val="0"/>
          <w:i w:val="0"/>
          <w:sz w:val="24"/>
          <w:spacing w:val="0"/>
          <w:w w:val="100"/>
          <w:rFonts w:ascii="Times New Roman" w:cs="Times New Roman" w:hAnsi="Times New Roman"/>
          <w:caps w:val="0"/>
        </w:rPr>
        <w:t>of</w:t>
      </w:r>
      <w:r w:rsidRPr="000A6E4B">
        <w:rPr>
          <w:szCs w:val="24"/>
          <w:b w:val="0"/>
          <w:i w:val="0"/>
          <w:sz w:val="24"/>
          <w:spacing w:val="0"/>
          <w:w w:val="100"/>
          <w:rFonts w:ascii="Times New Roman" w:cs="Times New Roman" w:hAnsi="Times New Roman"/>
          <w:caps w:val="0"/>
        </w:rPr>
        <w:t> </w:t>
      </w:r>
      <w:r w:rsidRPr="000A6E4B">
        <w:rPr>
          <w:szCs w:val="24"/>
          <w:b w:val="0"/>
          <w:i w:val="0"/>
          <w:sz w:val="24"/>
          <w:spacing w:val="0"/>
          <w:w w:val="100"/>
          <w:rFonts w:ascii="Times New Roman" w:cs="Times New Roman" w:hAnsi="Times New Roman"/>
          <w:caps w:val="0"/>
        </w:rPr>
        <w:t>Data</w:t>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sidRPr="000A6E4B">
        <w:rPr>
          <w:szCs w:val="24"/>
          <w:b w:val="0"/>
          <w:i w:val="0"/>
          <w:sz w:val="24"/>
          <w:spacing w:val="0"/>
          <w:w w:val="100"/>
          <w:rFonts w:ascii="Times New Roman" w:cs="Times New Roman" w:hAnsi="Times New Roman"/>
          <w:caps w:val="0"/>
        </w:rPr>
        <w:t>8</w:t>
      </w:r>
      <w:r>
        <w:rPr>
          <w:szCs w:val="24"/>
          <w:b w:val="0"/>
          <w:i w:val="0"/>
          <w:sz w:val="24"/>
          <w:spacing w:val="0"/>
          <w:w w:val="100"/>
          <w:rFonts w:ascii="Times New Roman" w:cs="Times New Roman" w:hAnsi="Times New Roman"/>
          <w:caps w:val="0"/>
        </w:rPr>
        <w:t>2</w:t>
      </w:r>
    </w:p>
    <w:p w:rsidR="00ED63FF" w:rsidRPr="000A6E4B" w:rsidRDefault="00ED63FF" w:rsidP="00ED63FF">
      <w:pPr>
        <w:spacing w:before="0" w:beforeAutospacing="0" w:after="120" w:afterAutospacing="0" w:lineRule="auto" w:line="360"/>
        <w:rPr>
          <w:szCs w:val="24"/>
          <w:b w:val="0"/>
          <w:i w:val="0"/>
          <w:sz w:val="24"/>
          <w:spacing w:val="0"/>
          <w:w w:val="100"/>
          <w:rFonts w:ascii="Times New Roman" w:cs="Times New Roman" w:hAnsi="Times New Roman"/>
          <w:caps w:val="0"/>
        </w:rPr>
        <w:snapToGrid w:val="0"/>
        <w:ind w:left="720" w:hanging="720"/>
        <w:textAlignment w:val="baseline"/>
      </w:pPr>
      <w:r>
        <w:rPr>
          <w:szCs w:val="24"/>
          <w:b w:val="0"/>
          <w:i w:val="0"/>
          <w:sz w:val="24"/>
          <w:spacing w:val="0"/>
          <w:w w:val="100"/>
          <w:rFonts w:ascii="Times New Roman" w:cs="Times New Roman" w:hAnsi="Times New Roman"/>
          <w:caps w:val="0"/>
        </w:rPr>
        <w:t>3.6</w:t>
      </w:r>
      <w:r w:rsidRPr="000A6E4B">
        <w:rPr>
          <w:szCs w:val="24"/>
          <w:b w:val="0"/>
          <w:i w:val="0"/>
          <w:sz w:val="24"/>
          <w:spacing w:val="0"/>
          <w:w w:val="100"/>
          <w:rFonts w:ascii="Times New Roman" w:cs="Times New Roman" w:hAnsi="Times New Roman"/>
          <w:caps w:val="0"/>
        </w:rPr>
        <w:t> </w:t>
      </w:r>
      <w:r>
        <w:rPr>
          <w:szCs w:val="24"/>
          <w:b w:val="0"/>
          <w:i w:val="0"/>
          <w:sz w:val="24"/>
          <w:spacing w:val="0"/>
          <w:w w:val="100"/>
          <w:rFonts w:ascii="Times New Roman" w:cs="Times New Roman" w:hAnsi="Times New Roman"/>
          <w:caps w:val="0"/>
        </w:rPr>
        <w:tab/>
      </w:r>
      <w:r w:rsidRPr="000A6E4B">
        <w:rPr>
          <w:szCs w:val="24"/>
          <w:b w:val="0"/>
          <w:i w:val="0"/>
          <w:sz w:val="24"/>
          <w:spacing w:val="0"/>
          <w:w w:val="100"/>
          <w:rFonts w:ascii="Times New Roman" w:cs="Times New Roman" w:hAnsi="Times New Roman"/>
          <w:caps w:val="0"/>
        </w:rPr>
        <w:t>Administration</w:t>
      </w:r>
      <w:r w:rsidRPr="000A6E4B">
        <w:rPr>
          <w:szCs w:val="24"/>
          <w:b w:val="0"/>
          <w:i w:val="0"/>
          <w:sz w:val="24"/>
          <w:spacing w:val="0"/>
          <w:w w:val="100"/>
          <w:rFonts w:ascii="Times New Roman" w:cs="Times New Roman" w:hAnsi="Times New Roman"/>
          <w:caps w:val="0"/>
        </w:rPr>
        <w:t> </w:t>
      </w:r>
      <w:r w:rsidRPr="000A6E4B">
        <w:rPr>
          <w:szCs w:val="24"/>
          <w:b w:val="0"/>
          <w:i w:val="0"/>
          <w:sz w:val="24"/>
          <w:spacing w:val="0"/>
          <w:w w:val="100"/>
          <w:rFonts w:ascii="Times New Roman" w:cs="Times New Roman" w:hAnsi="Times New Roman"/>
          <w:caps w:val="0"/>
        </w:rPr>
        <w:t>of</w:t>
      </w:r>
      <w:r w:rsidRPr="000A6E4B">
        <w:rPr>
          <w:szCs w:val="24"/>
          <w:b w:val="0"/>
          <w:i w:val="0"/>
          <w:sz w:val="24"/>
          <w:spacing w:val="0"/>
          <w:w w:val="100"/>
          <w:rFonts w:ascii="Times New Roman" w:cs="Times New Roman" w:hAnsi="Times New Roman"/>
          <w:caps w:val="0"/>
        </w:rPr>
        <w:t> </w:t>
      </w:r>
      <w:r w:rsidRPr="000A6E4B">
        <w:rPr>
          <w:szCs w:val="24"/>
          <w:b w:val="0"/>
          <w:i w:val="0"/>
          <w:sz w:val="24"/>
          <w:spacing w:val="0"/>
          <w:w w:val="100"/>
          <w:rFonts w:ascii="Times New Roman" w:cs="Times New Roman" w:hAnsi="Times New Roman"/>
          <w:caps w:val="0"/>
        </w:rPr>
        <w:t>Instrument/</w:t>
      </w:r>
      <w:r w:rsidRPr="000A6E4B">
        <w:rPr>
          <w:szCs w:val="24"/>
          <w:b w:val="0"/>
          <w:i w:val="0"/>
          <w:sz w:val="24"/>
          <w:spacing w:val="0"/>
          <w:w w:val="100"/>
          <w:rFonts w:ascii="Times New Roman" w:cs="Times New Roman" w:hAnsi="Times New Roman"/>
          <w:caps w:val="0"/>
        </w:rPr>
        <w:t> </w:t>
      </w:r>
      <w:r w:rsidRPr="000A6E4B">
        <w:rPr>
          <w:szCs w:val="24"/>
          <w:b w:val="0"/>
          <w:i w:val="0"/>
          <w:sz w:val="24"/>
          <w:spacing w:val="0"/>
          <w:w w:val="100"/>
          <w:rFonts w:ascii="Times New Roman" w:cs="Times New Roman" w:hAnsi="Times New Roman"/>
          <w:caps w:val="0"/>
        </w:rPr>
        <w:t>Data</w:t>
      </w:r>
      <w:r w:rsidRPr="000A6E4B">
        <w:rPr>
          <w:szCs w:val="24"/>
          <w:b w:val="0"/>
          <w:i w:val="0"/>
          <w:sz w:val="24"/>
          <w:spacing w:val="0"/>
          <w:w w:val="100"/>
          <w:rFonts w:ascii="Times New Roman" w:cs="Times New Roman" w:hAnsi="Times New Roman"/>
          <w:caps w:val="0"/>
        </w:rPr>
        <w:t> </w:t>
      </w:r>
      <w:r w:rsidRPr="000A6E4B">
        <w:rPr>
          <w:szCs w:val="24"/>
          <w:b w:val="0"/>
          <w:i w:val="0"/>
          <w:sz w:val="24"/>
          <w:spacing w:val="0"/>
          <w:w w:val="100"/>
          <w:rFonts w:ascii="Times New Roman" w:cs="Times New Roman" w:hAnsi="Times New Roman"/>
          <w:caps w:val="0"/>
        </w:rPr>
        <w:t>collection</w:t>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83</w:t>
      </w:r>
    </w:p>
    <w:p w:rsidR="00ED63FF" w:rsidRDefault="00ED63FF" w:rsidP="00ED63FF">
      <w:pPr>
        <w:spacing w:before="0" w:beforeAutospacing="0" w:after="120" w:afterAutospacing="0" w:lineRule="auto" w:line="360"/>
        <w:rPr>
          <w:szCs w:val="24"/>
          <w:b w:val="0"/>
          <w:i w:val="0"/>
          <w:sz w:val="24"/>
          <w:spacing w:val="0"/>
          <w:w w:val="100"/>
          <w:rFonts w:ascii="Times New Roman" w:cs="Times New Roman" w:hAnsi="Times New Roman"/>
          <w:caps w:val="0"/>
        </w:rPr>
        <w:snapToGrid w:val="0"/>
        <w:ind w:left="720" w:hanging="720"/>
        <w:textAlignment w:val="baseline"/>
      </w:pPr>
      <w:r>
        <w:rPr>
          <w:szCs w:val="24"/>
          <w:b w:val="0"/>
          <w:i w:val="0"/>
          <w:sz w:val="24"/>
          <w:spacing w:val="0"/>
          <w:w w:val="100"/>
          <w:rFonts w:ascii="Times New Roman" w:cs="Times New Roman" w:hAnsi="Times New Roman"/>
          <w:caps w:val="0"/>
        </w:rPr>
        <w:t>3.7</w:t>
      </w:r>
      <w:r>
        <w:rPr>
          <w:szCs w:val="24"/>
          <w:b w:val="0"/>
          <w:i w:val="0"/>
          <w:sz w:val="24"/>
          <w:spacing w:val="0"/>
          <w:w w:val="100"/>
          <w:rFonts w:ascii="Times New Roman" w:cs="Times New Roman" w:hAnsi="Times New Roman"/>
          <w:caps w:val="0"/>
        </w:rPr>
        <w:tab/>
      </w:r>
      <w:r w:rsidRPr="000A6E4B">
        <w:rPr>
          <w:szCs w:val="24"/>
          <w:b w:val="0"/>
          <w:i w:val="0"/>
          <w:sz w:val="24"/>
          <w:spacing w:val="0"/>
          <w:w w:val="100"/>
          <w:rFonts w:ascii="Times New Roman" w:cs="Times New Roman" w:hAnsi="Times New Roman"/>
          <w:caps w:val="0"/>
        </w:rPr>
        <w:t>Method</w:t>
      </w:r>
      <w:r w:rsidRPr="000A6E4B">
        <w:rPr>
          <w:szCs w:val="24"/>
          <w:b w:val="0"/>
          <w:i w:val="0"/>
          <w:sz w:val="24"/>
          <w:spacing w:val="0"/>
          <w:w w:val="100"/>
          <w:rFonts w:ascii="Times New Roman" w:cs="Times New Roman" w:hAnsi="Times New Roman"/>
          <w:caps w:val="0"/>
        </w:rPr>
        <w:t> </w:t>
      </w:r>
      <w:r w:rsidRPr="000A6E4B">
        <w:rPr>
          <w:szCs w:val="24"/>
          <w:b w:val="0"/>
          <w:i w:val="0"/>
          <w:sz w:val="24"/>
          <w:spacing w:val="0"/>
          <w:w w:val="100"/>
          <w:rFonts w:ascii="Times New Roman" w:cs="Times New Roman" w:hAnsi="Times New Roman"/>
          <w:caps w:val="0"/>
        </w:rPr>
        <w:t>of</w:t>
      </w:r>
      <w:r w:rsidRPr="000A6E4B">
        <w:rPr>
          <w:szCs w:val="24"/>
          <w:b w:val="0"/>
          <w:i w:val="0"/>
          <w:sz w:val="24"/>
          <w:spacing w:val="0"/>
          <w:w w:val="100"/>
          <w:rFonts w:ascii="Times New Roman" w:cs="Times New Roman" w:hAnsi="Times New Roman"/>
          <w:caps w:val="0"/>
        </w:rPr>
        <w:t> </w:t>
      </w:r>
      <w:r w:rsidRPr="000A6E4B">
        <w:rPr>
          <w:szCs w:val="24"/>
          <w:b w:val="0"/>
          <w:i w:val="0"/>
          <w:sz w:val="24"/>
          <w:spacing w:val="0"/>
          <w:w w:val="100"/>
          <w:rFonts w:ascii="Times New Roman" w:cs="Times New Roman" w:hAnsi="Times New Roman"/>
          <w:caps w:val="0"/>
        </w:rPr>
        <w:t>Data</w:t>
      </w:r>
      <w:r w:rsidRPr="000A6E4B">
        <w:rPr>
          <w:szCs w:val="24"/>
          <w:b w:val="0"/>
          <w:i w:val="0"/>
          <w:sz w:val="24"/>
          <w:spacing w:val="0"/>
          <w:w w:val="100"/>
          <w:rFonts w:ascii="Times New Roman" w:cs="Times New Roman" w:hAnsi="Times New Roman"/>
          <w:caps w:val="0"/>
        </w:rPr>
        <w:t> </w:t>
      </w:r>
      <w:r w:rsidRPr="000A6E4B">
        <w:rPr>
          <w:szCs w:val="24"/>
          <w:b w:val="0"/>
          <w:i w:val="0"/>
          <w:sz w:val="24"/>
          <w:spacing w:val="0"/>
          <w:w w:val="100"/>
          <w:rFonts w:ascii="Times New Roman" w:cs="Times New Roman" w:hAnsi="Times New Roman"/>
          <w:caps w:val="0"/>
        </w:rPr>
        <w:t>Analysis</w:t>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84</w:t>
      </w:r>
    </w:p>
    <w:p w:rsidR="00ED63FF" w:rsidRPr="000A6E4B" w:rsidRDefault="00ED63FF" w:rsidP="00ED63FF">
      <w:pPr>
        <w:spacing w:before="0" w:beforeAutospacing="0" w:after="120" w:afterAutospacing="0" w:lineRule="auto" w:line="360"/>
        <w:rPr>
          <w:szCs w:val="24"/>
          <w:b w:val="0"/>
          <w:i w:val="0"/>
          <w:sz w:val="24"/>
          <w:spacing w:val="0"/>
          <w:w w:val="100"/>
          <w:rFonts w:ascii="Times New Roman" w:cs="Times New Roman" w:hAnsi="Times New Roman"/>
          <w:caps w:val="0"/>
        </w:rPr>
        <w:snapToGrid w:val="0"/>
        <w:ind w:left="720" w:hanging="720"/>
        <w:textAlignment w:val="baseline"/>
      </w:pPr>
      <w:r>
        <w:rPr>
          <w:szCs w:val="24"/>
          <w:b w:val="0"/>
          <w:i w:val="0"/>
          <w:sz w:val="24"/>
          <w:spacing w:val="0"/>
          <w:w w:val="100"/>
          <w:rFonts w:ascii="Times New Roman" w:cs="Times New Roman" w:hAnsi="Times New Roman"/>
          <w:caps w:val="0"/>
        </w:rPr>
        <w:t>3.8</w:t>
      </w:r>
      <w:r w:rsidRPr="000A6E4B">
        <w:rPr>
          <w:szCs w:val="24"/>
          <w:b w:val="0"/>
          <w:i w:val="0"/>
          <w:sz w:val="24"/>
          <w:spacing w:val="0"/>
          <w:w w:val="100"/>
          <w:rFonts w:ascii="Times New Roman" w:cs="Times New Roman" w:hAnsi="Times New Roman"/>
          <w:caps w:val="0"/>
        </w:rPr>
        <w:t> </w:t>
      </w:r>
      <w:r>
        <w:rPr>
          <w:szCs w:val="24"/>
          <w:b w:val="0"/>
          <w:i w:val="0"/>
          <w:sz w:val="24"/>
          <w:spacing w:val="0"/>
          <w:w w:val="100"/>
          <w:rFonts w:ascii="Times New Roman" w:cs="Times New Roman" w:hAnsi="Times New Roman"/>
          <w:caps w:val="0"/>
        </w:rPr>
        <w:tab/>
      </w:r>
      <w:r w:rsidRPr="000A6E4B">
        <w:rPr>
          <w:szCs w:val="24"/>
          <w:b w:val="0"/>
          <w:i w:val="0"/>
          <w:sz w:val="24"/>
          <w:spacing w:val="0"/>
          <w:w w:val="100"/>
          <w:rFonts w:ascii="Times New Roman" w:cs="Times New Roman" w:hAnsi="Times New Roman"/>
          <w:caps w:val="0"/>
        </w:rPr>
        <w:t>Research</w:t>
      </w:r>
      <w:r w:rsidRPr="000A6E4B">
        <w:rPr>
          <w:szCs w:val="24"/>
          <w:b w:val="0"/>
          <w:i w:val="0"/>
          <w:sz w:val="24"/>
          <w:spacing w:val="0"/>
          <w:w w:val="100"/>
          <w:rFonts w:ascii="Times New Roman" w:cs="Times New Roman" w:hAnsi="Times New Roman"/>
          <w:caps w:val="0"/>
        </w:rPr>
        <w:t> </w:t>
      </w:r>
      <w:r w:rsidRPr="000A6E4B">
        <w:rPr>
          <w:szCs w:val="24"/>
          <w:b w:val="0"/>
          <w:i w:val="0"/>
          <w:sz w:val="24"/>
          <w:spacing w:val="0"/>
          <w:w w:val="100"/>
          <w:rFonts w:ascii="Times New Roman" w:cs="Times New Roman" w:hAnsi="Times New Roman"/>
          <w:caps w:val="0"/>
        </w:rPr>
        <w:t>Setting</w:t>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85</w:t>
      </w:r>
    </w:p>
    <w:p w:rsidR="00ED63FF" w:rsidRPr="000A6E4B" w:rsidRDefault="00ED63FF" w:rsidP="00ED63FF">
      <w:pPr>
        <w:jc w:val="center"/>
        <w:spacing w:before="0" w:beforeAutospacing="0" w:after="0" w:afterAutospacing="0" w:lineRule="auto" w:line="360"/>
        <w:rPr>
          <w:szCs w:val="24"/>
          <w:b w:val="0"/>
          <w:i w:val="0"/>
          <w:sz w:val="24"/>
          <w:spacing w:val="0"/>
          <w:w w:val="100"/>
          <w:rFonts w:ascii="Times New Roman" w:cs="Times New Roman" w:hAnsi="Times New Roman"/>
          <w:caps w:val="0"/>
        </w:rPr>
        <w:snapToGrid w:val="0"/>
        <w:ind w:left="720" w:hanging="720"/>
        <w:textAlignment w:val="baseline"/>
      </w:pPr>
      <w:r>
        <w:rPr>
          <w:b w:val="0"/>
          <w:i w:val="0"/>
          <w:sz w:val="24"/>
          <w:spacing w:val="0"/>
          <w:w w:val="100"/>
          <w:rFonts w:ascii="Times New Roman" w:cs="Times New Roman" w:hAnsi="Times New Roman"/>
          <w:caps w:val="0"/>
        </w:rPr>
        <w:t/>
      </w:r>
    </w:p>
    <w:p w:rsidR="00ED63FF" w:rsidRDefault="00ED63FF">
      <w:pPr>
        <w:spacing w:before="0" w:beforeAutospacing="0" w:after="200" w:afterAutospacing="0" w:lineRule="auto" w:line="276"/>
        <w:rPr>
          <w:szCs w:val="24"/>
          <w:b w:val="1"/>
          <w:i w:val="0"/>
          <w:sz w:val="24"/>
          <w:spacing w:val="0"/>
          <w:w w:val="100"/>
          <w:rFonts w:ascii="Times New Roman" w:cs="Times New Roman" w:hAnsi="Times New Roman"/>
          <w:caps w:val="0"/>
        </w:rPr>
        <w:snapToGrid w:val="0"/>
        <w:textAlignment w:val="baseline"/>
      </w:pPr>
      <w:r>
        <w:rPr>
          <w:szCs w:val="24"/>
          <w:b w:val="1"/>
          <w:i w:val="0"/>
          <w:sz w:val="24"/>
          <w:spacing w:val="0"/>
          <w:w w:val="100"/>
          <w:rFonts w:ascii="Times New Roman" w:cs="Times New Roman" w:hAnsi="Times New Roman"/>
          <w:caps w:val="0"/>
        </w:rPr>
        <w:br type="page"/>
      </w:r>
    </w:p>
    <w:p w:rsidR="00ED63FF" w:rsidRPr="008238C5" w:rsidRDefault="00ED63FF" w:rsidP="00ED63FF">
      <w:pPr>
        <w:spacing w:before="0" w:beforeAutospacing="0" w:after="0" w:afterAutospacing="0" w:lineRule="auto" w:line="480"/>
        <w:rPr>
          <w:szCs w:val="24"/>
          <w:b w:val="1"/>
          <w:i w:val="0"/>
          <w:sz w:val="24"/>
          <w:spacing w:val="0"/>
          <w:w w:val="100"/>
          <w:rFonts w:ascii="Times New Roman" w:cs="Times New Roman" w:hAnsi="Times New Roman"/>
          <w:caps w:val="0"/>
        </w:rPr>
        <w:snapToGrid w:val="0"/>
        <w:ind w:left="720" w:hanging="720"/>
        <w:textAlignment w:val="baseline"/>
      </w:pPr>
      <w:r w:rsidRPr="000A6E4B">
        <w:rPr>
          <w:szCs w:val="24"/>
          <w:b w:val="1"/>
          <w:i w:val="0"/>
          <w:sz w:val="24"/>
          <w:spacing w:val="0"/>
          <w:w w:val="100"/>
          <w:rFonts w:ascii="Times New Roman" w:cs="Times New Roman" w:hAnsi="Times New Roman"/>
          <w:caps w:val="0"/>
        </w:rPr>
        <w:t>CHAPTER</w:t>
      </w:r>
      <w:r w:rsidRPr="000A6E4B">
        <w:rPr>
          <w:szCs w:val="24"/>
          <w:b w:val="1"/>
          <w:i w:val="0"/>
          <w:sz w:val="24"/>
          <w:spacing w:val="0"/>
          <w:w w:val="100"/>
          <w:rFonts w:ascii="Times New Roman" w:cs="Times New Roman" w:hAnsi="Times New Roman"/>
          <w:caps w:val="0"/>
        </w:rPr>
        <w:t> </w:t>
      </w:r>
      <w:r w:rsidRPr="000A6E4B">
        <w:rPr>
          <w:szCs w:val="24"/>
          <w:b w:val="1"/>
          <w:i w:val="0"/>
          <w:sz w:val="24"/>
          <w:spacing w:val="0"/>
          <w:w w:val="100"/>
          <w:rFonts w:ascii="Times New Roman" w:cs="Times New Roman" w:hAnsi="Times New Roman"/>
          <w:caps w:val="0"/>
        </w:rPr>
        <w:t>FOUR:</w:t>
      </w:r>
      <w:r w:rsidRPr="000A6E4B">
        <w:rPr>
          <w:szCs w:val="24"/>
          <w:b w:val="1"/>
          <w:i w:val="0"/>
          <w:sz w:val="24"/>
          <w:spacing w:val="0"/>
          <w:w w:val="100"/>
          <w:rFonts w:ascii="Times New Roman" w:cs="Times New Roman" w:hAnsi="Times New Roman"/>
          <w:caps w:val="0"/>
        </w:rPr>
        <w:t> </w:t>
      </w:r>
      <w:r w:rsidRPr="000A6E4B">
        <w:rPr>
          <w:szCs w:val="24"/>
          <w:b w:val="1"/>
          <w:i w:val="0"/>
          <w:sz w:val="24"/>
          <w:spacing w:val="0"/>
          <w:w w:val="100"/>
          <w:rFonts w:ascii="Times New Roman" w:cs="Times New Roman" w:hAnsi="Times New Roman"/>
          <w:caps w:val="0"/>
        </w:rPr>
        <w:t>DATA</w:t>
      </w:r>
      <w:r w:rsidRPr="000A6E4B">
        <w:rPr>
          <w:szCs w:val="24"/>
          <w:b w:val="1"/>
          <w:i w:val="0"/>
          <w:sz w:val="24"/>
          <w:spacing w:val="0"/>
          <w:w w:val="100"/>
          <w:rFonts w:ascii="Times New Roman" w:cs="Times New Roman" w:hAnsi="Times New Roman"/>
          <w:caps w:val="0"/>
        </w:rPr>
        <w:t> </w:t>
      </w:r>
      <w:r w:rsidRPr="000A6E4B">
        <w:rPr>
          <w:szCs w:val="24"/>
          <w:b w:val="1"/>
          <w:i w:val="0"/>
          <w:sz w:val="24"/>
          <w:spacing w:val="0"/>
          <w:w w:val="100"/>
          <w:rFonts w:ascii="Times New Roman" w:cs="Times New Roman" w:hAnsi="Times New Roman"/>
          <w:caps w:val="0"/>
        </w:rPr>
        <w:t>PRESENTATION</w:t>
      </w:r>
      <w:r w:rsidRPr="000A6E4B">
        <w:rPr>
          <w:szCs w:val="24"/>
          <w:b w:val="1"/>
          <w:i w:val="0"/>
          <w:sz w:val="24"/>
          <w:spacing w:val="0"/>
          <w:w w:val="100"/>
          <w:rFonts w:ascii="Times New Roman" w:cs="Times New Roman" w:hAnsi="Times New Roman"/>
          <w:caps w:val="0"/>
        </w:rPr>
        <w:t> </w:t>
      </w:r>
      <w:r w:rsidRPr="000A6E4B">
        <w:rPr>
          <w:szCs w:val="24"/>
          <w:b w:val="1"/>
          <w:i w:val="0"/>
          <w:sz w:val="24"/>
          <w:spacing w:val="0"/>
          <w:w w:val="100"/>
          <w:rFonts w:ascii="Times New Roman" w:cs="Times New Roman" w:hAnsi="Times New Roman"/>
          <w:caps w:val="0"/>
        </w:rPr>
        <w:t>AND</w:t>
      </w:r>
      <w:r w:rsidRPr="000A6E4B">
        <w:rPr>
          <w:szCs w:val="24"/>
          <w:b w:val="1"/>
          <w:i w:val="0"/>
          <w:sz w:val="24"/>
          <w:spacing w:val="0"/>
          <w:w w:val="100"/>
          <w:rFonts w:ascii="Times New Roman" w:cs="Times New Roman" w:hAnsi="Times New Roman"/>
          <w:caps w:val="0"/>
        </w:rPr>
        <w:t> </w:t>
      </w:r>
      <w:r w:rsidRPr="000A6E4B">
        <w:rPr>
          <w:szCs w:val="24"/>
          <w:b w:val="1"/>
          <w:i w:val="0"/>
          <w:sz w:val="24"/>
          <w:spacing w:val="0"/>
          <w:w w:val="100"/>
          <w:rFonts w:ascii="Times New Roman" w:cs="Times New Roman" w:hAnsi="Times New Roman"/>
          <w:caps w:val="0"/>
        </w:rPr>
        <w:t>ANALYSIS</w:t>
      </w:r>
    </w:p>
    <w:p w:rsidR="00ED63FF" w:rsidRPr="000A6E4B" w:rsidRDefault="00ED63FF" w:rsidP="00ED63FF">
      <w:pPr>
        <w:spacing w:before="0" w:beforeAutospacing="0" w:after="0" w:afterAutospacing="0" w:lineRule="auto" w:line="360"/>
        <w:rPr>
          <w:szCs w:val="24"/>
          <w:b w:val="0"/>
          <w:i w:val="0"/>
          <w:sz w:val="24"/>
          <w:spacing w:val="0"/>
          <w:w w:val="100"/>
          <w:rFonts w:ascii="Times New Roman" w:cs="Times New Roman" w:hAnsi="Times New Roman"/>
          <w:caps w:val="0"/>
        </w:rPr>
        <w:snapToGrid w:val="0"/>
        <w:ind w:left="720" w:hanging="720"/>
        <w:textAlignment w:val="baseline"/>
      </w:pPr>
      <w:r w:rsidRPr="000A6E4B">
        <w:rPr>
          <w:szCs w:val="24"/>
          <w:b w:val="0"/>
          <w:i w:val="0"/>
          <w:sz w:val="24"/>
          <w:spacing w:val="0"/>
          <w:w w:val="100"/>
          <w:rFonts w:ascii="Times New Roman" w:cs="Times New Roman" w:hAnsi="Times New Roman"/>
          <w:caps w:val="0"/>
        </w:rPr>
        <w:t>4.1.</w:t>
      </w:r>
      <w:r w:rsidRPr="000A6E4B">
        <w:rPr>
          <w:szCs w:val="24"/>
          <w:b w:val="0"/>
          <w:i w:val="0"/>
          <w:sz w:val="24"/>
          <w:spacing w:val="0"/>
          <w:w w:val="100"/>
          <w:rFonts w:ascii="Times New Roman" w:cs="Times New Roman" w:hAnsi="Times New Roman"/>
          <w:caps w:val="0"/>
        </w:rPr>
        <w:t> </w:t>
      </w:r>
      <w:r>
        <w:rPr>
          <w:szCs w:val="24"/>
          <w:b w:val="0"/>
          <w:i w:val="0"/>
          <w:sz w:val="24"/>
          <w:spacing w:val="0"/>
          <w:w w:val="100"/>
          <w:rFonts w:ascii="Times New Roman" w:cs="Times New Roman" w:hAnsi="Times New Roman"/>
          <w:caps w:val="0"/>
        </w:rPr>
        <w:tab/>
      </w:r>
      <w:r w:rsidRPr="000A6E4B">
        <w:rPr>
          <w:szCs w:val="24"/>
          <w:b w:val="0"/>
          <w:i w:val="0"/>
          <w:sz w:val="24"/>
          <w:spacing w:val="0"/>
          <w:w w:val="100"/>
          <w:rFonts w:ascii="Times New Roman" w:cs="Times New Roman" w:hAnsi="Times New Roman"/>
          <w:caps w:val="0"/>
        </w:rPr>
        <w:t>Presentation</w:t>
      </w:r>
      <w:r w:rsidRPr="000A6E4B">
        <w:rPr>
          <w:szCs w:val="24"/>
          <w:b w:val="0"/>
          <w:i w:val="0"/>
          <w:sz w:val="24"/>
          <w:spacing w:val="0"/>
          <w:w w:val="100"/>
          <w:rFonts w:ascii="Times New Roman" w:cs="Times New Roman" w:hAnsi="Times New Roman"/>
          <w:caps w:val="0"/>
        </w:rPr>
        <w:t> </w:t>
      </w:r>
      <w:r w:rsidRPr="000A6E4B">
        <w:rPr>
          <w:szCs w:val="24"/>
          <w:b w:val="0"/>
          <w:i w:val="0"/>
          <w:sz w:val="24"/>
          <w:spacing w:val="0"/>
          <w:w w:val="100"/>
          <w:rFonts w:ascii="Times New Roman" w:cs="Times New Roman" w:hAnsi="Times New Roman"/>
          <w:caps w:val="0"/>
        </w:rPr>
        <w:t>of</w:t>
      </w:r>
      <w:r w:rsidRPr="000A6E4B">
        <w:rPr>
          <w:szCs w:val="24"/>
          <w:b w:val="0"/>
          <w:i w:val="0"/>
          <w:sz w:val="24"/>
          <w:spacing w:val="0"/>
          <w:w w:val="100"/>
          <w:rFonts w:ascii="Times New Roman" w:cs="Times New Roman" w:hAnsi="Times New Roman"/>
          <w:caps w:val="0"/>
        </w:rPr>
        <w:t> </w:t>
      </w:r>
      <w:r w:rsidRPr="000A6E4B">
        <w:rPr>
          <w:szCs w:val="24"/>
          <w:b w:val="0"/>
          <w:i w:val="0"/>
          <w:sz w:val="24"/>
          <w:spacing w:val="0"/>
          <w:w w:val="100"/>
          <w:rFonts w:ascii="Times New Roman" w:cs="Times New Roman" w:hAnsi="Times New Roman"/>
          <w:caps w:val="0"/>
        </w:rPr>
        <w:t>Data</w:t>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89</w:t>
      </w:r>
    </w:p>
    <w:p w:rsidR="00ED63FF" w:rsidRPr="000A6E4B" w:rsidRDefault="00ED63FF" w:rsidP="00ED63FF">
      <w:pPr>
        <w:spacing w:before="0" w:beforeAutospacing="0" w:after="0" w:afterAutospacing="0" w:lineRule="auto" w:line="360"/>
        <w:rPr>
          <w:szCs w:val="24"/>
          <w:b w:val="0"/>
          <w:i w:val="0"/>
          <w:sz w:val="24"/>
          <w:spacing w:val="0"/>
          <w:w w:val="100"/>
          <w:rFonts w:ascii="Times New Roman" w:cs="Times New Roman" w:hAnsi="Times New Roman"/>
          <w:caps w:val="0"/>
        </w:rPr>
        <w:snapToGrid w:val="0"/>
        <w:ind w:left="720" w:hanging="720"/>
        <w:textAlignment w:val="baseline"/>
      </w:pPr>
      <w:r w:rsidRPr="000A6E4B">
        <w:rPr>
          <w:szCs w:val="24"/>
          <w:b w:val="0"/>
          <w:i w:val="0"/>
          <w:sz w:val="24"/>
          <w:spacing w:val="0"/>
          <w:w w:val="100"/>
          <w:rFonts w:ascii="Times New Roman" w:cs="Times New Roman" w:hAnsi="Times New Roman"/>
          <w:caps w:val="0"/>
        </w:rPr>
        <w:t>4.2.</w:t>
      </w:r>
      <w:r w:rsidRPr="000A6E4B">
        <w:rPr>
          <w:szCs w:val="24"/>
          <w:b w:val="0"/>
          <w:i w:val="0"/>
          <w:sz w:val="24"/>
          <w:spacing w:val="0"/>
          <w:w w:val="100"/>
          <w:rFonts w:ascii="Times New Roman" w:cs="Times New Roman" w:hAnsi="Times New Roman"/>
          <w:caps w:val="0"/>
        </w:rPr>
        <w:t> </w:t>
      </w:r>
      <w:r>
        <w:rPr>
          <w:szCs w:val="24"/>
          <w:b w:val="0"/>
          <w:i w:val="0"/>
          <w:sz w:val="24"/>
          <w:spacing w:val="0"/>
          <w:w w:val="100"/>
          <w:rFonts w:ascii="Times New Roman" w:cs="Times New Roman" w:hAnsi="Times New Roman"/>
          <w:caps w:val="0"/>
        </w:rPr>
        <w:tab/>
      </w:r>
      <w:r w:rsidRPr="000A6E4B">
        <w:rPr>
          <w:szCs w:val="24"/>
          <w:b w:val="0"/>
          <w:i w:val="0"/>
          <w:sz w:val="24"/>
          <w:spacing w:val="0"/>
          <w:w w:val="100"/>
          <w:rFonts w:ascii="Times New Roman" w:cs="Times New Roman" w:hAnsi="Times New Roman"/>
          <w:caps w:val="0"/>
        </w:rPr>
        <w:t>Data</w:t>
      </w:r>
      <w:r w:rsidRPr="000A6E4B">
        <w:rPr>
          <w:szCs w:val="24"/>
          <w:b w:val="0"/>
          <w:i w:val="0"/>
          <w:sz w:val="24"/>
          <w:spacing w:val="0"/>
          <w:w w:val="100"/>
          <w:rFonts w:ascii="Times New Roman" w:cs="Times New Roman" w:hAnsi="Times New Roman"/>
          <w:caps w:val="0"/>
        </w:rPr>
        <w:t> </w:t>
      </w:r>
      <w:r w:rsidRPr="000A6E4B">
        <w:rPr>
          <w:szCs w:val="24"/>
          <w:b w:val="0"/>
          <w:i w:val="0"/>
          <w:sz w:val="24"/>
          <w:spacing w:val="0"/>
          <w:w w:val="100"/>
          <w:rFonts w:ascii="Times New Roman" w:cs="Times New Roman" w:hAnsi="Times New Roman"/>
          <w:caps w:val="0"/>
        </w:rPr>
        <w:t>Analysis</w:t>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95</w:t>
      </w:r>
    </w:p>
    <w:p w:rsidR="00ED63FF" w:rsidRDefault="00ED63FF" w:rsidP="00ED63FF">
      <w:pPr>
        <w:spacing w:before="0" w:beforeAutospacing="0" w:after="0" w:afterAutospacing="0" w:lineRule="auto" w:line="360"/>
        <w:rPr>
          <w:szCs w:val="24"/>
          <w:b w:val="0"/>
          <w:i w:val="0"/>
          <w:sz w:val="24"/>
          <w:spacing w:val="0"/>
          <w:w w:val="100"/>
          <w:rFonts w:ascii="Times New Roman" w:cs="Times New Roman" w:hAnsi="Times New Roman"/>
          <w:caps w:val="0"/>
        </w:rPr>
        <w:snapToGrid w:val="0"/>
        <w:ind w:left="720" w:hanging="720"/>
        <w:textAlignment w:val="baseline"/>
      </w:pPr>
      <w:r w:rsidRPr="000A6E4B">
        <w:rPr>
          <w:szCs w:val="24"/>
          <w:b w:val="0"/>
          <w:i w:val="0"/>
          <w:sz w:val="24"/>
          <w:spacing w:val="0"/>
          <w:w w:val="100"/>
          <w:rFonts w:ascii="Times New Roman" w:cs="Times New Roman" w:hAnsi="Times New Roman"/>
          <w:caps w:val="0"/>
        </w:rPr>
        <w:t>4.3.</w:t>
      </w:r>
      <w:r w:rsidRPr="000A6E4B">
        <w:rPr>
          <w:szCs w:val="24"/>
          <w:b w:val="0"/>
          <w:i w:val="0"/>
          <w:sz w:val="24"/>
          <w:spacing w:val="0"/>
          <w:w w:val="100"/>
          <w:rFonts w:ascii="Times New Roman" w:cs="Times New Roman" w:hAnsi="Times New Roman"/>
          <w:caps w:val="0"/>
        </w:rPr>
        <w:t> </w:t>
      </w:r>
      <w:r>
        <w:rPr>
          <w:szCs w:val="24"/>
          <w:b w:val="0"/>
          <w:i w:val="0"/>
          <w:sz w:val="24"/>
          <w:spacing w:val="0"/>
          <w:w w:val="100"/>
          <w:rFonts w:ascii="Times New Roman" w:cs="Times New Roman" w:hAnsi="Times New Roman"/>
          <w:caps w:val="0"/>
        </w:rPr>
        <w:tab/>
      </w:r>
      <w:r w:rsidRPr="000A6E4B">
        <w:rPr>
          <w:szCs w:val="24"/>
          <w:b w:val="0"/>
          <w:i w:val="0"/>
          <w:sz w:val="24"/>
          <w:spacing w:val="0"/>
          <w:w w:val="100"/>
          <w:rFonts w:ascii="Times New Roman" w:cs="Times New Roman" w:hAnsi="Times New Roman"/>
          <w:caps w:val="0"/>
        </w:rPr>
        <w:t>Discussion</w:t>
      </w:r>
      <w:r w:rsidRPr="000A6E4B">
        <w:rPr>
          <w:szCs w:val="24"/>
          <w:b w:val="0"/>
          <w:i w:val="0"/>
          <w:sz w:val="24"/>
          <w:spacing w:val="0"/>
          <w:w w:val="100"/>
          <w:rFonts w:ascii="Times New Roman" w:cs="Times New Roman" w:hAnsi="Times New Roman"/>
          <w:caps w:val="0"/>
        </w:rPr>
        <w:t> </w:t>
      </w:r>
      <w:r w:rsidRPr="000A6E4B">
        <w:rPr>
          <w:szCs w:val="24"/>
          <w:b w:val="0"/>
          <w:i w:val="0"/>
          <w:sz w:val="24"/>
          <w:spacing w:val="0"/>
          <w:w w:val="100"/>
          <w:rFonts w:ascii="Times New Roman" w:cs="Times New Roman" w:hAnsi="Times New Roman"/>
          <w:caps w:val="0"/>
        </w:rPr>
        <w:t>of</w:t>
      </w:r>
      <w:r w:rsidRPr="000A6E4B">
        <w:rPr>
          <w:szCs w:val="24"/>
          <w:b w:val="0"/>
          <w:i w:val="0"/>
          <w:sz w:val="24"/>
          <w:spacing w:val="0"/>
          <w:w w:val="100"/>
          <w:rFonts w:ascii="Times New Roman" w:cs="Times New Roman" w:hAnsi="Times New Roman"/>
          <w:caps w:val="0"/>
        </w:rPr>
        <w:t> </w:t>
      </w:r>
      <w:r w:rsidRPr="000A6E4B">
        <w:rPr>
          <w:szCs w:val="24"/>
          <w:b w:val="0"/>
          <w:i w:val="0"/>
          <w:sz w:val="24"/>
          <w:spacing w:val="0"/>
          <w:w w:val="100"/>
          <w:rFonts w:ascii="Times New Roman" w:cs="Times New Roman" w:hAnsi="Times New Roman"/>
          <w:caps w:val="0"/>
        </w:rPr>
        <w:t>Finding</w:t>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101</w:t>
      </w:r>
    </w:p>
    <w:p w:rsidR="00ED63FF" w:rsidRPr="00F53E13" w:rsidRDefault="00ED63FF" w:rsidP="00ED63FF">
      <w:pPr>
        <w:jc w:val="both"/>
        <w:spacing w:before="0" w:beforeAutospacing="0" w:after="0" w:afterAutospacing="0" w:lineRule="auto" w:line="480"/>
        <w:rPr>
          <w:szCs w:val="24"/>
          <w:b w:val="0"/>
          <w:i w:val="0"/>
          <w:sz w:val="24"/>
          <w:spacing w:val="0"/>
          <w:w w:val="100"/>
          <w:rFonts w:ascii="Times New Roman" w:cs="Times New Roman" w:hAnsi="Times New Roman"/>
          <w:caps w:val="0"/>
        </w:rPr>
        <w:snapToGrid w:val="0"/>
        <w:textAlignment w:val="baseline"/>
      </w:pPr>
      <w:r w:rsidRPr="00F53E13">
        <w:rPr>
          <w:szCs w:val="24"/>
          <w:b w:val="0"/>
          <w:i w:val="0"/>
          <w:sz w:val="24"/>
          <w:spacing w:val="0"/>
          <w:w w:val="100"/>
          <w:rFonts w:ascii="Times New Roman" w:cs="Times New Roman" w:hAnsi="Times New Roman"/>
          <w:caps w:val="0"/>
        </w:rPr>
        <w:t>4.4</w:t>
      </w:r>
      <w:r w:rsidRPr="00F53E13">
        <w:rPr>
          <w:szCs w:val="24"/>
          <w:b w:val="0"/>
          <w:i w:val="0"/>
          <w:sz w:val="24"/>
          <w:spacing w:val="0"/>
          <w:w w:val="100"/>
          <w:rFonts w:ascii="Times New Roman" w:cs="Times New Roman" w:hAnsi="Times New Roman"/>
          <w:caps w:val="0"/>
        </w:rPr>
        <w:t>      </w:t>
      </w:r>
      <w:r w:rsidRPr="00F53E13">
        <w:rPr>
          <w:szCs w:val="24"/>
          <w:b w:val="0"/>
          <w:i w:val="0"/>
          <w:sz w:val="24"/>
          <w:spacing w:val="0"/>
          <w:w w:val="100"/>
          <w:rFonts w:ascii="Times New Roman" w:cs="Times New Roman" w:hAnsi="Times New Roman"/>
          <w:caps w:val="0"/>
        </w:rPr>
        <w:t>Summary</w:t>
      </w:r>
      <w:r w:rsidRPr="00F53E13">
        <w:rPr>
          <w:szCs w:val="24"/>
          <w:b w:val="0"/>
          <w:i w:val="0"/>
          <w:sz w:val="24"/>
          <w:spacing w:val="0"/>
          <w:w w:val="100"/>
          <w:rFonts w:ascii="Times New Roman" w:cs="Times New Roman" w:hAnsi="Times New Roman"/>
          <w:caps w:val="0"/>
        </w:rPr>
        <w:t> </w:t>
      </w:r>
      <w:r w:rsidRPr="00F53E13">
        <w:rPr>
          <w:szCs w:val="24"/>
          <w:b w:val="0"/>
          <w:i w:val="0"/>
          <w:sz w:val="24"/>
          <w:spacing w:val="0"/>
          <w:w w:val="100"/>
          <w:rFonts w:ascii="Times New Roman" w:cs="Times New Roman" w:hAnsi="Times New Roman"/>
          <w:caps w:val="0"/>
        </w:rPr>
        <w:t>of</w:t>
      </w:r>
      <w:r w:rsidRPr="00F53E13">
        <w:rPr>
          <w:szCs w:val="24"/>
          <w:b w:val="0"/>
          <w:i w:val="0"/>
          <w:sz w:val="24"/>
          <w:spacing w:val="0"/>
          <w:w w:val="100"/>
          <w:rFonts w:ascii="Times New Roman" w:cs="Times New Roman" w:hAnsi="Times New Roman"/>
          <w:caps w:val="0"/>
        </w:rPr>
        <w:t> </w:t>
      </w:r>
      <w:r w:rsidRPr="00F53E13">
        <w:rPr>
          <w:szCs w:val="24"/>
          <w:b w:val="0"/>
          <w:i w:val="0"/>
          <w:sz w:val="24"/>
          <w:spacing w:val="0"/>
          <w:w w:val="100"/>
          <w:rFonts w:ascii="Times New Roman" w:cs="Times New Roman" w:hAnsi="Times New Roman"/>
          <w:caps w:val="0"/>
        </w:rPr>
        <w:t>Findings</w:t>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108</w:t>
      </w:r>
    </w:p>
    <w:p w:rsidR="00ED63FF" w:rsidRPr="000A6E4B" w:rsidRDefault="00ED63FF" w:rsidP="00ED63FF">
      <w:pPr>
        <w:spacing w:before="0" w:beforeAutospacing="0" w:after="0" w:afterAutospacing="0" w:lineRule="auto" w:line="360"/>
        <w:rPr>
          <w:szCs w:val="24"/>
          <w:b w:val="0"/>
          <w:i w:val="0"/>
          <w:sz w:val="24"/>
          <w:spacing w:val="0"/>
          <w:w w:val="100"/>
          <w:rFonts w:ascii="Times New Roman" w:cs="Times New Roman" w:hAnsi="Times New Roman"/>
          <w:caps w:val="0"/>
        </w:rPr>
        <w:snapToGrid w:val="0"/>
        <w:ind w:left="720" w:hanging="720"/>
        <w:textAlignment w:val="baseline"/>
      </w:pPr>
      <w:r>
        <w:rPr>
          <w:b w:val="0"/>
          <w:i w:val="0"/>
          <w:sz w:val="24"/>
          <w:spacing w:val="0"/>
          <w:w w:val="100"/>
          <w:rFonts w:ascii="Times New Roman" w:cs="Times New Roman" w:hAnsi="Times New Roman"/>
          <w:caps w:val="0"/>
        </w:rPr>
        <w:t/>
      </w:r>
    </w:p>
    <w:p w:rsidR="00ED63FF" w:rsidRPr="000A6E4B" w:rsidRDefault="00ED63FF" w:rsidP="00ED63FF">
      <w:pPr>
        <w:spacing w:before="0" w:beforeAutospacing="0" w:after="0" w:afterAutospacing="0" w:lineRule="auto" w:line="480"/>
        <w:rPr>
          <w:szCs w:val="24"/>
          <w:b w:val="1"/>
          <w:i w:val="0"/>
          <w:sz w:val="24"/>
          <w:spacing w:val="0"/>
          <w:w w:val="100"/>
          <w:rFonts w:ascii="Times New Roman" w:cs="Times New Roman" w:hAnsi="Times New Roman"/>
          <w:caps w:val="0"/>
        </w:rPr>
        <w:snapToGrid w:val="0"/>
        <w:ind w:left="720" w:hanging="720"/>
        <w:textAlignment w:val="baseline"/>
      </w:pPr>
      <w:r w:rsidRPr="000A6E4B">
        <w:rPr>
          <w:szCs w:val="24"/>
          <w:b w:val="1"/>
          <w:i w:val="0"/>
          <w:sz w:val="24"/>
          <w:spacing w:val="0"/>
          <w:w w:val="100"/>
          <w:rFonts w:ascii="Times New Roman" w:cs="Times New Roman" w:hAnsi="Times New Roman"/>
          <w:caps w:val="0"/>
        </w:rPr>
        <w:t> </w:t>
      </w:r>
      <w:r w:rsidRPr="000A6E4B">
        <w:rPr>
          <w:szCs w:val="24"/>
          <w:b w:val="1"/>
          <w:i w:val="0"/>
          <w:sz w:val="24"/>
          <w:spacing w:val="0"/>
          <w:w w:val="100"/>
          <w:rFonts w:ascii="Times New Roman" w:cs="Times New Roman" w:hAnsi="Times New Roman"/>
          <w:caps w:val="0"/>
        </w:rPr>
        <w:t>CHAPTER</w:t>
      </w:r>
      <w:r w:rsidRPr="000A6E4B">
        <w:rPr>
          <w:szCs w:val="24"/>
          <w:b w:val="1"/>
          <w:i w:val="0"/>
          <w:sz w:val="24"/>
          <w:spacing w:val="0"/>
          <w:w w:val="100"/>
          <w:rFonts w:ascii="Times New Roman" w:cs="Times New Roman" w:hAnsi="Times New Roman"/>
          <w:caps w:val="0"/>
        </w:rPr>
        <w:t> </w:t>
      </w:r>
      <w:r w:rsidRPr="000A6E4B">
        <w:rPr>
          <w:szCs w:val="24"/>
          <w:b w:val="1"/>
          <w:i w:val="0"/>
          <w:sz w:val="24"/>
          <w:spacing w:val="0"/>
          <w:w w:val="100"/>
          <w:rFonts w:ascii="Times New Roman" w:cs="Times New Roman" w:hAnsi="Times New Roman"/>
          <w:caps w:val="0"/>
        </w:rPr>
        <w:t>FIVE:</w:t>
      </w:r>
      <w:r>
        <w:rPr>
          <w:szCs w:val="24"/>
          <w:b w:val="1"/>
          <w:i w:val="0"/>
          <w:sz w:val="24"/>
          <w:spacing w:val="0"/>
          <w:w w:val="100"/>
          <w:rFonts w:ascii="Times New Roman" w:cs="Times New Roman" w:hAnsi="Times New Roman"/>
          <w:caps w:val="0"/>
        </w:rPr>
        <w:t> </w:t>
      </w:r>
      <w:r w:rsidRPr="000A6E4B">
        <w:rPr>
          <w:szCs w:val="24"/>
          <w:b w:val="1"/>
          <w:i w:val="0"/>
          <w:sz w:val="24"/>
          <w:spacing w:val="0"/>
          <w:w w:val="100"/>
          <w:rFonts w:ascii="Times New Roman" w:cs="Times New Roman" w:hAnsi="Times New Roman"/>
          <w:caps w:val="0"/>
        </w:rPr>
        <w:t>SUMMARY,</w:t>
      </w:r>
      <w:r>
        <w:rPr>
          <w:szCs w:val="24"/>
          <w:b w:val="1"/>
          <w:i w:val="0"/>
          <w:sz w:val="24"/>
          <w:spacing w:val="0"/>
          <w:w w:val="100"/>
          <w:rFonts w:ascii="Times New Roman" w:cs="Times New Roman" w:hAnsi="Times New Roman"/>
          <w:caps w:val="0"/>
        </w:rPr>
        <w:t> </w:t>
      </w:r>
      <w:r>
        <w:rPr>
          <w:szCs w:val="24"/>
          <w:b w:val="1"/>
          <w:i w:val="0"/>
          <w:sz w:val="24"/>
          <w:spacing w:val="0"/>
          <w:w w:val="100"/>
          <w:rFonts w:ascii="Times New Roman" w:cs="Times New Roman" w:hAnsi="Times New Roman"/>
          <w:caps w:val="0"/>
        </w:rPr>
        <w:t>CONCLUSION</w:t>
      </w:r>
      <w:r>
        <w:rPr>
          <w:szCs w:val="24"/>
          <w:b w:val="1"/>
          <w:i w:val="0"/>
          <w:sz w:val="24"/>
          <w:spacing w:val="0"/>
          <w:w w:val="100"/>
          <w:rFonts w:ascii="Times New Roman" w:cs="Times New Roman" w:hAnsi="Times New Roman"/>
          <w:caps w:val="0"/>
        </w:rPr>
        <w:t> </w:t>
      </w:r>
      <w:r>
        <w:rPr>
          <w:szCs w:val="24"/>
          <w:b w:val="1"/>
          <w:i w:val="0"/>
          <w:sz w:val="24"/>
          <w:spacing w:val="0"/>
          <w:w w:val="100"/>
          <w:rFonts w:ascii="Times New Roman" w:cs="Times New Roman" w:hAnsi="Times New Roman"/>
          <w:caps w:val="0"/>
        </w:rPr>
        <w:t>AND</w:t>
      </w:r>
      <w:r>
        <w:rPr>
          <w:szCs w:val="24"/>
          <w:b w:val="1"/>
          <w:i w:val="0"/>
          <w:sz w:val="24"/>
          <w:spacing w:val="0"/>
          <w:w w:val="100"/>
          <w:rFonts w:ascii="Times New Roman" w:cs="Times New Roman" w:hAnsi="Times New Roman"/>
          <w:caps w:val="0"/>
        </w:rPr>
        <w:t> </w:t>
      </w:r>
      <w:r>
        <w:rPr>
          <w:szCs w:val="24"/>
          <w:b w:val="1"/>
          <w:i w:val="0"/>
          <w:sz w:val="24"/>
          <w:spacing w:val="0"/>
          <w:w w:val="100"/>
          <w:rFonts w:ascii="Times New Roman" w:cs="Times New Roman" w:hAnsi="Times New Roman"/>
          <w:caps w:val="0"/>
        </w:rPr>
        <w:t>RECOMMENDATIONS</w:t>
      </w:r>
    </w:p>
    <w:p w:rsidR="00ED63FF" w:rsidRPr="000A6E4B" w:rsidRDefault="00ED63FF" w:rsidP="00ED63FF">
      <w:pPr>
        <w:spacing w:before="0" w:beforeAutospacing="0" w:after="0" w:afterAutospacing="0" w:lineRule="auto" w:line="480"/>
        <w:rPr>
          <w:szCs w:val="24"/>
          <w:b w:val="0"/>
          <w:i w:val="0"/>
          <w:sz w:val="24"/>
          <w:spacing w:val="0"/>
          <w:w w:val="100"/>
          <w:rFonts w:ascii="Times New Roman" w:cs="Times New Roman" w:hAnsi="Times New Roman"/>
          <w:caps w:val="0"/>
        </w:rPr>
        <w:snapToGrid w:val="0"/>
        <w:ind w:left="720" w:hanging="720"/>
        <w:textAlignment w:val="baseline"/>
      </w:pPr>
      <w:r w:rsidRPr="000A6E4B">
        <w:rPr>
          <w:szCs w:val="24"/>
          <w:b w:val="0"/>
          <w:i w:val="0"/>
          <w:sz w:val="24"/>
          <w:spacing w:val="0"/>
          <w:w w:val="100"/>
          <w:rFonts w:ascii="Times New Roman" w:cs="Times New Roman" w:hAnsi="Times New Roman"/>
          <w:caps w:val="0"/>
        </w:rPr>
        <w:t>5.1</w:t>
      </w:r>
      <w:r w:rsidRPr="000A6E4B">
        <w:rPr>
          <w:szCs w:val="24"/>
          <w:b w:val="0"/>
          <w:i w:val="0"/>
          <w:sz w:val="24"/>
          <w:spacing w:val="0"/>
          <w:w w:val="100"/>
          <w:rFonts w:ascii="Times New Roman" w:cs="Times New Roman" w:hAnsi="Times New Roman"/>
          <w:caps w:val="0"/>
        </w:rPr>
        <w:t> </w:t>
      </w:r>
      <w:r>
        <w:rPr>
          <w:szCs w:val="24"/>
          <w:b w:val="0"/>
          <w:i w:val="0"/>
          <w:sz w:val="24"/>
          <w:spacing w:val="0"/>
          <w:w w:val="100"/>
          <w:rFonts w:ascii="Times New Roman" w:cs="Times New Roman" w:hAnsi="Times New Roman"/>
          <w:caps w:val="0"/>
        </w:rPr>
        <w:tab/>
      </w:r>
      <w:r w:rsidRPr="000A6E4B">
        <w:rPr>
          <w:szCs w:val="24"/>
          <w:b w:val="0"/>
          <w:i w:val="0"/>
          <w:sz w:val="24"/>
          <w:spacing w:val="0"/>
          <w:w w:val="100"/>
          <w:rFonts w:ascii="Times New Roman" w:cs="Times New Roman" w:hAnsi="Times New Roman"/>
          <w:caps w:val="0"/>
        </w:rPr>
        <w:t>Summary</w:t>
      </w:r>
      <w:r w:rsidRPr="000A6E4B">
        <w:rPr>
          <w:szCs w:val="24"/>
          <w:b w:val="0"/>
          <w:i w:val="0"/>
          <w:sz w:val="24"/>
          <w:spacing w:val="0"/>
          <w:w w:val="100"/>
          <w:rFonts w:ascii="Times New Roman" w:cs="Times New Roman" w:hAnsi="Times New Roman"/>
          <w:caps w:val="0"/>
        </w:rPr>
        <w:t> </w:t>
      </w:r>
      <w:r w:rsidRPr="000A6E4B">
        <w:rPr>
          <w:szCs w:val="24"/>
          <w:b w:val="0"/>
          <w:i w:val="0"/>
          <w:sz w:val="24"/>
          <w:spacing w:val="0"/>
          <w:w w:val="100"/>
          <w:rFonts w:ascii="Times New Roman" w:cs="Times New Roman" w:hAnsi="Times New Roman"/>
          <w:caps w:val="0"/>
        </w:rPr>
        <w:t>of</w:t>
      </w:r>
      <w:r w:rsidRPr="000A6E4B">
        <w:rPr>
          <w:szCs w:val="24"/>
          <w:b w:val="0"/>
          <w:i w:val="0"/>
          <w:sz w:val="24"/>
          <w:spacing w:val="0"/>
          <w:w w:val="100"/>
          <w:rFonts w:ascii="Times New Roman" w:cs="Times New Roman" w:hAnsi="Times New Roman"/>
          <w:caps w:val="0"/>
        </w:rPr>
        <w:t> </w:t>
      </w:r>
      <w:r w:rsidRPr="000A6E4B">
        <w:rPr>
          <w:szCs w:val="24"/>
          <w:b w:val="0"/>
          <w:i w:val="0"/>
          <w:sz w:val="24"/>
          <w:spacing w:val="0"/>
          <w:w w:val="100"/>
          <w:rFonts w:ascii="Times New Roman" w:cs="Times New Roman" w:hAnsi="Times New Roman"/>
          <w:caps w:val="0"/>
        </w:rPr>
        <w:t>the</w:t>
      </w:r>
      <w:r w:rsidRPr="000A6E4B">
        <w:rPr>
          <w:szCs w:val="24"/>
          <w:b w:val="0"/>
          <w:i w:val="0"/>
          <w:sz w:val="24"/>
          <w:spacing w:val="0"/>
          <w:w w:val="100"/>
          <w:rFonts w:ascii="Times New Roman" w:cs="Times New Roman" w:hAnsi="Times New Roman"/>
          <w:caps w:val="0"/>
        </w:rPr>
        <w:t> </w:t>
      </w:r>
      <w:r w:rsidRPr="000A6E4B">
        <w:rPr>
          <w:szCs w:val="24"/>
          <w:b w:val="0"/>
          <w:i w:val="0"/>
          <w:sz w:val="24"/>
          <w:spacing w:val="0"/>
          <w:w w:val="100"/>
          <w:rFonts w:ascii="Times New Roman" w:cs="Times New Roman" w:hAnsi="Times New Roman"/>
          <w:caps w:val="0"/>
        </w:rPr>
        <w:t>Study</w:t>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109</w:t>
      </w:r>
    </w:p>
    <w:p w:rsidR="00ED63FF" w:rsidRPr="000A6E4B" w:rsidRDefault="00ED63FF" w:rsidP="00ED63FF">
      <w:pPr>
        <w:spacing w:before="0" w:beforeAutospacing="0" w:after="0" w:afterAutospacing="0" w:lineRule="auto" w:line="480"/>
        <w:rPr>
          <w:szCs w:val="24"/>
          <w:b w:val="0"/>
          <w:i w:val="0"/>
          <w:sz w:val="24"/>
          <w:spacing w:val="0"/>
          <w:w w:val="100"/>
          <w:rFonts w:ascii="Times New Roman" w:cs="Times New Roman" w:hAnsi="Times New Roman"/>
          <w:caps w:val="0"/>
        </w:rPr>
        <w:snapToGrid w:val="0"/>
        <w:ind w:left="720" w:hanging="720"/>
        <w:textAlignment w:val="baseline"/>
      </w:pPr>
      <w:r>
        <w:rPr>
          <w:szCs w:val="24"/>
          <w:b w:val="0"/>
          <w:i w:val="0"/>
          <w:sz w:val="24"/>
          <w:spacing w:val="0"/>
          <w:w w:val="100"/>
          <w:rFonts w:ascii="Times New Roman" w:cs="Times New Roman" w:hAnsi="Times New Roman"/>
          <w:caps w:val="0"/>
        </w:rPr>
        <w:t>5.2</w:t>
      </w:r>
      <w:r>
        <w:rPr>
          <w:szCs w:val="24"/>
          <w:b w:val="0"/>
          <w:i w:val="0"/>
          <w:sz w:val="24"/>
          <w:spacing w:val="0"/>
          <w:w w:val="100"/>
          <w:rFonts w:ascii="Times New Roman" w:cs="Times New Roman" w:hAnsi="Times New Roman"/>
          <w:caps w:val="0"/>
        </w:rPr>
        <w:tab/>
      </w:r>
      <w:r w:rsidRPr="000A6E4B">
        <w:rPr>
          <w:szCs w:val="24"/>
          <w:b w:val="0"/>
          <w:i w:val="0"/>
          <w:sz w:val="24"/>
          <w:spacing w:val="0"/>
          <w:w w:val="100"/>
          <w:rFonts w:ascii="Times New Roman" w:cs="Times New Roman" w:hAnsi="Times New Roman"/>
          <w:caps w:val="0"/>
        </w:rPr>
        <w:t>Conclusion</w:t>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110</w:t>
      </w:r>
    </w:p>
    <w:p w:rsidR="00ED63FF" w:rsidRPr="000A6E4B" w:rsidRDefault="00ED63FF" w:rsidP="00ED63FF">
      <w:pPr>
        <w:spacing w:before="0" w:beforeAutospacing="0" w:after="0" w:afterAutospacing="0" w:lineRule="auto" w:line="480"/>
        <w:rPr>
          <w:szCs w:val="24"/>
          <w:b w:val="0"/>
          <w:i w:val="0"/>
          <w:sz w:val="24"/>
          <w:spacing w:val="0"/>
          <w:w w:val="100"/>
          <w:rFonts w:ascii="Times New Roman" w:cs="Times New Roman" w:hAnsi="Times New Roman"/>
          <w:caps w:val="0"/>
        </w:rPr>
        <w:snapToGrid w:val="0"/>
        <w:ind w:left="720" w:hanging="720"/>
        <w:textAlignment w:val="baseline"/>
      </w:pPr>
      <w:r>
        <w:rPr>
          <w:szCs w:val="24"/>
          <w:b w:val="0"/>
          <w:i w:val="0"/>
          <w:sz w:val="24"/>
          <w:spacing w:val="0"/>
          <w:w w:val="100"/>
          <w:rFonts w:ascii="Times New Roman" w:cs="Times New Roman" w:hAnsi="Times New Roman"/>
          <w:caps w:val="0"/>
        </w:rPr>
        <w:t>5.3</w:t>
      </w:r>
      <w:r>
        <w:rPr>
          <w:szCs w:val="24"/>
          <w:b w:val="0"/>
          <w:i w:val="0"/>
          <w:sz w:val="24"/>
          <w:spacing w:val="0"/>
          <w:w w:val="100"/>
          <w:rFonts w:ascii="Times New Roman" w:cs="Times New Roman" w:hAnsi="Times New Roman"/>
          <w:caps w:val="0"/>
        </w:rPr>
        <w:tab/>
      </w:r>
      <w:r w:rsidRPr="000A6E4B">
        <w:rPr>
          <w:szCs w:val="24"/>
          <w:b w:val="0"/>
          <w:i w:val="0"/>
          <w:sz w:val="24"/>
          <w:spacing w:val="0"/>
          <w:w w:val="100"/>
          <w:rFonts w:ascii="Times New Roman" w:cs="Times New Roman" w:hAnsi="Times New Roman"/>
          <w:caps w:val="0"/>
        </w:rPr>
        <w:t>Recommendations</w:t>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112</w:t>
      </w:r>
    </w:p>
    <w:p w:rsidR="00ED63FF" w:rsidRPr="000A6E4B" w:rsidRDefault="00ED63FF" w:rsidP="00ED63FF">
      <w:pPr>
        <w:spacing w:before="0" w:beforeAutospacing="0" w:after="0" w:afterAutospacing="0" w:lineRule="auto" w:line="480"/>
        <w:rPr>
          <w:szCs w:val="24"/>
          <w:b w:val="0"/>
          <w:i w:val="0"/>
          <w:sz w:val="24"/>
          <w:spacing w:val="0"/>
          <w:w w:val="100"/>
          <w:rFonts w:ascii="Times New Roman" w:cs="Times New Roman" w:hAnsi="Times New Roman"/>
          <w:caps w:val="0"/>
        </w:rPr>
        <w:snapToGrid w:val="0"/>
        <w:ind w:left="720" w:hanging="720"/>
        <w:textAlignment w:val="baseline"/>
      </w:pPr>
      <w:r>
        <w:rPr>
          <w:szCs w:val="24"/>
          <w:b w:val="0"/>
          <w:i w:val="0"/>
          <w:sz w:val="24"/>
          <w:spacing w:val="0"/>
          <w:w w:val="100"/>
          <w:rFonts w:ascii="Times New Roman" w:cs="Times New Roman" w:hAnsi="Times New Roman"/>
          <w:caps w:val="0"/>
        </w:rPr>
        <w:t>5.4</w:t>
      </w:r>
      <w:r>
        <w:rPr>
          <w:szCs w:val="24"/>
          <w:b w:val="0"/>
          <w:i w:val="0"/>
          <w:sz w:val="24"/>
          <w:spacing w:val="0"/>
          <w:w w:val="100"/>
          <w:rFonts w:ascii="Times New Roman" w:cs="Times New Roman" w:hAnsi="Times New Roman"/>
          <w:caps w:val="0"/>
        </w:rPr>
        <w:tab/>
      </w:r>
      <w:r w:rsidRPr="000A6E4B">
        <w:rPr>
          <w:szCs w:val="24"/>
          <w:b w:val="0"/>
          <w:i w:val="0"/>
          <w:sz w:val="24"/>
          <w:spacing w:val="0"/>
          <w:w w:val="100"/>
          <w:rFonts w:ascii="Times New Roman" w:cs="Times New Roman" w:hAnsi="Times New Roman"/>
          <w:caps w:val="0"/>
        </w:rPr>
        <w:t>Contributions</w:t>
      </w:r>
      <w:r w:rsidRPr="000A6E4B">
        <w:rPr>
          <w:szCs w:val="24"/>
          <w:b w:val="0"/>
          <w:i w:val="0"/>
          <w:sz w:val="24"/>
          <w:spacing w:val="0"/>
          <w:w w:val="100"/>
          <w:rFonts w:ascii="Times New Roman" w:cs="Times New Roman" w:hAnsi="Times New Roman"/>
          <w:caps w:val="0"/>
        </w:rPr>
        <w:t> </w:t>
      </w:r>
      <w:r w:rsidRPr="000A6E4B">
        <w:rPr>
          <w:szCs w:val="24"/>
          <w:b w:val="0"/>
          <w:i w:val="0"/>
          <w:sz w:val="24"/>
          <w:spacing w:val="0"/>
          <w:w w:val="100"/>
          <w:rFonts w:ascii="Times New Roman" w:cs="Times New Roman" w:hAnsi="Times New Roman"/>
          <w:caps w:val="0"/>
        </w:rPr>
        <w:t>to</w:t>
      </w:r>
      <w:r w:rsidRPr="000A6E4B">
        <w:rPr>
          <w:szCs w:val="24"/>
          <w:b w:val="0"/>
          <w:i w:val="0"/>
          <w:sz w:val="24"/>
          <w:spacing w:val="0"/>
          <w:w w:val="100"/>
          <w:rFonts w:ascii="Times New Roman" w:cs="Times New Roman" w:hAnsi="Times New Roman"/>
          <w:caps w:val="0"/>
        </w:rPr>
        <w:t> </w:t>
      </w:r>
      <w:r w:rsidRPr="000A6E4B">
        <w:rPr>
          <w:szCs w:val="24"/>
          <w:b w:val="0"/>
          <w:i w:val="0"/>
          <w:sz w:val="24"/>
          <w:spacing w:val="0"/>
          <w:w w:val="100"/>
          <w:rFonts w:ascii="Times New Roman" w:cs="Times New Roman" w:hAnsi="Times New Roman"/>
          <w:caps w:val="0"/>
        </w:rPr>
        <w:t>Knowledge</w:t>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114</w:t>
      </w:r>
    </w:p>
    <w:p w:rsidR="00ED63FF" w:rsidRDefault="00ED63FF" w:rsidP="00ED63FF">
      <w:pPr>
        <w:spacing w:before="0" w:beforeAutospacing="0" w:after="0" w:afterAutospacing="0" w:lineRule="auto" w:line="480"/>
        <w:rPr>
          <w:szCs w:val="24"/>
          <w:b w:val="0"/>
          <w:i w:val="0"/>
          <w:sz w:val="24"/>
          <w:spacing w:val="0"/>
          <w:w w:val="100"/>
          <w:rFonts w:ascii="Times New Roman" w:cs="Times New Roman" w:hAnsi="Times New Roman"/>
          <w:caps w:val="0"/>
        </w:rPr>
        <w:snapToGrid w:val="0"/>
        <w:ind w:left="720" w:hanging="720"/>
        <w:textAlignment w:val="baseline"/>
      </w:pPr>
      <w:r>
        <w:rPr>
          <w:szCs w:val="24"/>
          <w:b w:val="0"/>
          <w:i w:val="0"/>
          <w:sz w:val="24"/>
          <w:spacing w:val="0"/>
          <w:w w:val="100"/>
          <w:rFonts w:ascii="Times New Roman" w:cs="Times New Roman" w:hAnsi="Times New Roman"/>
          <w:caps w:val="0"/>
        </w:rPr>
        <w:tab/>
      </w:r>
      <w:r w:rsidRPr="000A6E4B">
        <w:rPr>
          <w:szCs w:val="24"/>
          <w:b w:val="0"/>
          <w:i w:val="0"/>
          <w:sz w:val="24"/>
          <w:spacing w:val="0"/>
          <w:w w:val="100"/>
          <w:rFonts w:ascii="Times New Roman" w:cs="Times New Roman" w:hAnsi="Times New Roman"/>
          <w:caps w:val="0"/>
        </w:rPr>
        <w:t>References</w:t>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116</w:t>
      </w:r>
    </w:p>
    <w:p w:rsidR="00ED63FF" w:rsidRPr="000A6E4B" w:rsidRDefault="00ED63FF" w:rsidP="00ED63FF">
      <w:pPr>
        <w:spacing w:before="0" w:beforeAutospacing="0" w:after="0" w:afterAutospacing="0" w:lineRule="auto" w:line="480"/>
        <w:rPr>
          <w:szCs w:val="24"/>
          <w:b w:val="0"/>
          <w:i w:val="0"/>
          <w:sz w:val="24"/>
          <w:spacing w:val="0"/>
          <w:w w:val="100"/>
          <w:rFonts w:ascii="Times New Roman" w:cs="Times New Roman" w:hAnsi="Times New Roman"/>
          <w:caps w:val="0"/>
        </w:rPr>
        <w:snapToGrid w:val="0"/>
        <w:ind w:left="720" w:hanging="720"/>
        <w:textAlignment w:val="baseline"/>
      </w:pPr>
      <w:r>
        <w:rPr>
          <w:szCs w:val="24"/>
          <w:b w:val="0"/>
          <w:i w:val="0"/>
          <w:sz w:val="24"/>
          <w:spacing w:val="0"/>
          <w:w w:val="100"/>
          <w:rFonts w:ascii="Times New Roman" w:cs="Times New Roman" w:hAnsi="Times New Roman"/>
          <w:caps w:val="0"/>
        </w:rPr>
        <w:tab/>
      </w:r>
      <w:r w:rsidRPr="000A6E4B">
        <w:rPr>
          <w:szCs w:val="24"/>
          <w:b w:val="0"/>
          <w:i w:val="0"/>
          <w:sz w:val="24"/>
          <w:spacing w:val="0"/>
          <w:w w:val="100"/>
          <w:rFonts w:ascii="Times New Roman" w:cs="Times New Roman" w:hAnsi="Times New Roman"/>
          <w:caps w:val="0"/>
        </w:rPr>
        <w:t>Appendix</w:t>
      </w:r>
      <w:r w:rsidRPr="000A6E4B">
        <w:rPr>
          <w:szCs w:val="24"/>
          <w:b w:val="0"/>
          <w:i w:val="0"/>
          <w:sz w:val="24"/>
          <w:spacing w:val="0"/>
          <w:w w:val="100"/>
          <w:rFonts w:ascii="Times New Roman" w:cs="Times New Roman" w:hAnsi="Times New Roman"/>
          <w:caps w:val="0"/>
        </w:rPr>
        <w:t> </w:t>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122</w:t>
      </w:r>
    </w:p>
    <w:p w:rsidR="00ED63FF" w:rsidRDefault="00ED63FF" w:rsidP="00ED63FF">
      <w:pPr>
        <w:spacing w:before="0" w:beforeAutospacing="0" w:after="0" w:afterAutospacing="0" w:lineRule="auto" w:line="360"/>
        <w:rPr>
          <w:szCs w:val="24"/>
          <w:b w:val="0"/>
          <w:i w:val="0"/>
          <w:sz w:val="24"/>
          <w:spacing w:val="0"/>
          <w:w w:val="100"/>
          <w:rFonts w:ascii="Times New Roman" w:cs="Times New Roman" w:hAnsi="Times New Roman"/>
          <w:caps w:val="0"/>
        </w:rPr>
        <w:snapToGrid w:val="0"/>
        <w:ind w:left="720" w:hanging="720"/>
        <w:textAlignment w:val="baseline"/>
      </w:pPr>
      <w:r>
        <w:rPr>
          <w:szCs w:val="24"/>
          <w:b w:val="0"/>
          <w:i w:val="0"/>
          <w:sz w:val="24"/>
          <w:spacing w:val="0"/>
          <w:w w:val="100"/>
          <w:rFonts w:ascii="Times New Roman" w:cs="Times New Roman" w:hAnsi="Times New Roman"/>
          <w:caps w:val="0"/>
        </w:rPr>
        <w:tab/>
      </w:r>
      <w:r w:rsidRPr="000A6E4B">
        <w:rPr>
          <w:szCs w:val="24"/>
          <w:b w:val="0"/>
          <w:i w:val="0"/>
          <w:sz w:val="24"/>
          <w:spacing w:val="0"/>
          <w:w w:val="100"/>
          <w:rFonts w:ascii="Times New Roman" w:cs="Times New Roman" w:hAnsi="Times New Roman"/>
          <w:caps w:val="0"/>
        </w:rPr>
        <w:t>List</w:t>
      </w:r>
      <w:r w:rsidRPr="000A6E4B">
        <w:rPr>
          <w:szCs w:val="24"/>
          <w:b w:val="0"/>
          <w:i w:val="0"/>
          <w:sz w:val="24"/>
          <w:spacing w:val="0"/>
          <w:w w:val="100"/>
          <w:rFonts w:ascii="Times New Roman" w:cs="Times New Roman" w:hAnsi="Times New Roman"/>
          <w:caps w:val="0"/>
        </w:rPr>
        <w:t> </w:t>
      </w:r>
      <w:r w:rsidRPr="000A6E4B">
        <w:rPr>
          <w:szCs w:val="24"/>
          <w:b w:val="0"/>
          <w:i w:val="0"/>
          <w:sz w:val="24"/>
          <w:spacing w:val="0"/>
          <w:w w:val="100"/>
          <w:rFonts w:ascii="Times New Roman" w:cs="Times New Roman" w:hAnsi="Times New Roman"/>
          <w:caps w:val="0"/>
        </w:rPr>
        <w:t>of</w:t>
      </w:r>
      <w:r w:rsidRPr="000A6E4B">
        <w:rPr>
          <w:szCs w:val="24"/>
          <w:b w:val="0"/>
          <w:i w:val="0"/>
          <w:sz w:val="24"/>
          <w:spacing w:val="0"/>
          <w:w w:val="100"/>
          <w:rFonts w:ascii="Times New Roman" w:cs="Times New Roman" w:hAnsi="Times New Roman"/>
          <w:caps w:val="0"/>
        </w:rPr>
        <w:t> </w:t>
      </w:r>
      <w:r w:rsidRPr="000A6E4B">
        <w:rPr>
          <w:szCs w:val="24"/>
          <w:b w:val="0"/>
          <w:i w:val="0"/>
          <w:sz w:val="24"/>
          <w:spacing w:val="0"/>
          <w:w w:val="100"/>
          <w:rFonts w:ascii="Times New Roman" w:cs="Times New Roman" w:hAnsi="Times New Roman"/>
          <w:caps w:val="0"/>
        </w:rPr>
        <w:t>Abbreviations</w:t>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137</w:t>
      </w:r>
    </w:p>
    <w:p w:rsidR="00ED63FF" w:rsidRDefault="00ED63FF" w:rsidP="00ED63FF">
      <w:pPr>
        <w:spacing w:before="0" w:beforeAutospacing="0" w:after="0" w:afterAutospacing="0" w:lineRule="auto" w:line="480"/>
        <w:rPr>
          <w:szCs w:val="24"/>
          <w:b w:val="0"/>
          <w:i w:val="0"/>
          <w:sz w:val="24"/>
          <w:spacing w:val="0"/>
          <w:w w:val="100"/>
          <w:rFonts w:ascii="Times New Roman" w:cs="Times New Roman" w:hAnsi="Times New Roman"/>
          <w:caps w:val="0"/>
        </w:rPr>
        <w:snapToGrid w:val="0"/>
        <w:ind w:left="720" w:hanging="720"/>
        <w:textAlignment w:val="baseline"/>
      </w:pPr>
      <w:r>
        <w:rPr>
          <w:b w:val="0"/>
          <w:i w:val="0"/>
          <w:sz w:val="24"/>
          <w:spacing w:val="0"/>
          <w:w w:val="100"/>
          <w:rFonts w:ascii="Times New Roman" w:cs="Times New Roman" w:hAnsi="Times New Roman"/>
          <w:caps w:val="0"/>
        </w:rPr>
        <w:t/>
      </w:r>
    </w:p>
    <w:p w:rsidR="00ED63FF" w:rsidRDefault="00ED63FF" w:rsidP="00ED63FF">
      <w:pPr>
        <w:spacing w:before="0" w:beforeAutospacing="0" w:after="0" w:afterAutospacing="0" w:lineRule="auto" w:line="480"/>
        <w:rPr>
          <w:szCs w:val="24"/>
          <w:b w:val="1"/>
          <w:i w:val="0"/>
          <w:sz w:val="24"/>
          <w:spacing w:val="0"/>
          <w:w w:val="100"/>
          <w:rFonts w:ascii="Times New Roman" w:cs="Times New Roman" w:hAnsi="Times New Roman"/>
          <w:caps w:val="0"/>
        </w:rPr>
        <w:snapToGrid w:val="0"/>
        <w:textAlignment w:val="baseline"/>
      </w:pPr>
      <w:r>
        <w:rPr>
          <w:szCs w:val="24"/>
          <w:b w:val="1"/>
          <w:i w:val="0"/>
          <w:sz w:val="24"/>
          <w:spacing w:val="0"/>
          <w:w w:val="100"/>
          <w:rFonts w:ascii="Times New Roman" w:cs="Times New Roman" w:hAnsi="Times New Roman"/>
          <w:caps w:val="0"/>
        </w:rPr>
        <w:br type="page"/>
      </w:r>
    </w:p>
    <w:p w:rsidR="00ED63FF" w:rsidRDefault="00ED63FF" w:rsidP="00ED63FF">
      <w:pPr>
        <w:jc w:val="center"/>
        <w:spacing w:before="0" w:beforeAutospacing="0" w:after="0" w:afterAutospacing="0" w:lineRule="auto" w:line="480"/>
        <w:rPr>
          <w:szCs w:val="24"/>
          <w:b w:val="1"/>
          <w:i w:val="0"/>
          <w:sz w:val="24"/>
          <w:spacing w:val="0"/>
          <w:w w:val="100"/>
          <w:rFonts w:ascii="Times New Roman" w:cs="Times New Roman" w:hAnsi="Times New Roman"/>
          <w:caps w:val="0"/>
        </w:rPr>
        <w:snapToGrid w:val="0"/>
        <w:ind w:left="720" w:hanging="720"/>
        <w:textAlignment w:val="baseline"/>
      </w:pPr>
      <w:r>
        <w:rPr>
          <w:szCs w:val="24"/>
          <w:b w:val="1"/>
          <w:i w:val="0"/>
          <w:sz w:val="24"/>
          <w:spacing w:val="0"/>
          <w:w w:val="100"/>
          <w:rFonts w:ascii="Times New Roman" w:cs="Times New Roman" w:hAnsi="Times New Roman"/>
          <w:caps w:val="0"/>
        </w:rPr>
        <w:t>LIST</w:t>
      </w:r>
      <w:r>
        <w:rPr>
          <w:szCs w:val="24"/>
          <w:b w:val="1"/>
          <w:i w:val="0"/>
          <w:sz w:val="24"/>
          <w:spacing w:val="0"/>
          <w:w w:val="100"/>
          <w:rFonts w:ascii="Times New Roman" w:cs="Times New Roman" w:hAnsi="Times New Roman"/>
          <w:caps w:val="0"/>
        </w:rPr>
        <w:t> </w:t>
      </w:r>
      <w:r>
        <w:rPr>
          <w:szCs w:val="24"/>
          <w:b w:val="1"/>
          <w:i w:val="0"/>
          <w:sz w:val="24"/>
          <w:spacing w:val="0"/>
          <w:w w:val="100"/>
          <w:rFonts w:ascii="Times New Roman" w:cs="Times New Roman" w:hAnsi="Times New Roman"/>
          <w:caps w:val="0"/>
        </w:rPr>
        <w:t>OF</w:t>
      </w:r>
      <w:r>
        <w:rPr>
          <w:szCs w:val="24"/>
          <w:b w:val="1"/>
          <w:i w:val="0"/>
          <w:sz w:val="24"/>
          <w:spacing w:val="0"/>
          <w:w w:val="100"/>
          <w:rFonts w:ascii="Times New Roman" w:cs="Times New Roman" w:hAnsi="Times New Roman"/>
          <w:caps w:val="0"/>
        </w:rPr>
        <w:t> </w:t>
      </w:r>
      <w:r>
        <w:rPr>
          <w:szCs w:val="24"/>
          <w:b w:val="1"/>
          <w:i w:val="0"/>
          <w:sz w:val="24"/>
          <w:spacing w:val="0"/>
          <w:w w:val="100"/>
          <w:rFonts w:ascii="Times New Roman" w:cs="Times New Roman" w:hAnsi="Times New Roman"/>
          <w:caps w:val="0"/>
        </w:rPr>
        <w:t>TABLES</w:t>
      </w:r>
    </w:p>
    <w:p w:rsidR="00ED63FF" w:rsidRDefault="00ED63FF" w:rsidP="00ED63FF">
      <w:pPr>
        <w:jc w:val="both"/>
        <w:spacing w:before="0" w:beforeAutospacing="0" w:after="0" w:afterAutospacing="0" w:lineRule="auto" w:line="480"/>
        <w:rPr>
          <w:szCs w:val="24"/>
          <w:b w:val="1"/>
          <w:i w:val="0"/>
          <w:sz w:val="24"/>
          <w:spacing w:val="0"/>
          <w:w w:val="100"/>
          <w:rFonts w:ascii="Times New Roman" w:cs="Times New Roman" w:hAnsi="Times New Roman"/>
          <w:caps w:val="0"/>
        </w:rPr>
        <w:snapToGrid w:val="0"/>
        <w:ind w:left="1440" w:hanging="1440"/>
        <w:textAlignment w:val="baseline"/>
      </w:pPr>
      <w:r>
        <w:rPr>
          <w:szCs w:val="24"/>
          <w:b w:val="1"/>
          <w:i w:val="0"/>
          <w:sz w:val="24"/>
          <w:spacing w:val="0"/>
          <w:w w:val="100"/>
          <w:rFonts w:ascii="Times New Roman" w:cs="Times New Roman" w:hAnsi="Times New Roman"/>
          <w:caps w:val="0"/>
        </w:rPr>
        <w:t>Table</w:t>
      </w:r>
      <w:r>
        <w:rPr>
          <w:szCs w:val="24"/>
          <w:b w:val="1"/>
          <w:i w:val="0"/>
          <w:sz w:val="24"/>
          <w:spacing w:val="0"/>
          <w:w w:val="100"/>
          <w:rFonts w:ascii="Times New Roman" w:cs="Times New Roman" w:hAnsi="Times New Roman"/>
          <w:caps w:val="0"/>
        </w:rPr>
        <w:t> </w:t>
      </w:r>
      <w:r>
        <w:rPr>
          <w:szCs w:val="24"/>
          <w:b w:val="1"/>
          <w:i w:val="0"/>
          <w:sz w:val="24"/>
          <w:spacing w:val="0"/>
          <w:w w:val="100"/>
          <w:rFonts w:ascii="Times New Roman" w:cs="Times New Roman" w:hAnsi="Times New Roman"/>
          <w:caps w:val="0"/>
        </w:rPr>
        <w:tab/>
      </w:r>
      <w:r>
        <w:rPr>
          <w:szCs w:val="24"/>
          <w:b w:val="1"/>
          <w:i w:val="0"/>
          <w:sz w:val="24"/>
          <w:spacing w:val="0"/>
          <w:w w:val="100"/>
          <w:rFonts w:ascii="Times New Roman" w:cs="Times New Roman" w:hAnsi="Times New Roman"/>
          <w:caps w:val="0"/>
        </w:rPr>
        <w:tab/>
      </w:r>
      <w:r>
        <w:rPr>
          <w:szCs w:val="24"/>
          <w:b w:val="1"/>
          <w:i w:val="0"/>
          <w:sz w:val="24"/>
          <w:spacing w:val="0"/>
          <w:w w:val="100"/>
          <w:rFonts w:ascii="Times New Roman" w:cs="Times New Roman" w:hAnsi="Times New Roman"/>
          <w:caps w:val="0"/>
        </w:rPr>
        <w:tab/>
      </w:r>
      <w:r>
        <w:rPr>
          <w:szCs w:val="24"/>
          <w:b w:val="1"/>
          <w:i w:val="0"/>
          <w:sz w:val="24"/>
          <w:spacing w:val="0"/>
          <w:w w:val="100"/>
          <w:rFonts w:ascii="Times New Roman" w:cs="Times New Roman" w:hAnsi="Times New Roman"/>
          <w:caps w:val="0"/>
        </w:rPr>
        <w:tab/>
      </w:r>
      <w:r>
        <w:rPr>
          <w:szCs w:val="24"/>
          <w:b w:val="1"/>
          <w:i w:val="0"/>
          <w:sz w:val="24"/>
          <w:spacing w:val="0"/>
          <w:w w:val="100"/>
          <w:rFonts w:ascii="Times New Roman" w:cs="Times New Roman" w:hAnsi="Times New Roman"/>
          <w:caps w:val="0"/>
        </w:rPr>
        <w:tab/>
      </w:r>
      <w:r>
        <w:rPr>
          <w:szCs w:val="24"/>
          <w:b w:val="1"/>
          <w:i w:val="0"/>
          <w:sz w:val="24"/>
          <w:spacing w:val="0"/>
          <w:w w:val="100"/>
          <w:rFonts w:ascii="Times New Roman" w:cs="Times New Roman" w:hAnsi="Times New Roman"/>
          <w:caps w:val="0"/>
        </w:rPr>
        <w:t>Title</w:t>
      </w:r>
      <w:r>
        <w:rPr>
          <w:szCs w:val="24"/>
          <w:b w:val="1"/>
          <w:i w:val="0"/>
          <w:sz w:val="24"/>
          <w:spacing w:val="0"/>
          <w:w w:val="100"/>
          <w:rFonts w:ascii="Times New Roman" w:cs="Times New Roman" w:hAnsi="Times New Roman"/>
          <w:caps w:val="0"/>
        </w:rPr>
        <w:t> </w:t>
      </w:r>
      <w:r>
        <w:rPr>
          <w:szCs w:val="24"/>
          <w:b w:val="1"/>
          <w:i w:val="0"/>
          <w:sz w:val="24"/>
          <w:spacing w:val="0"/>
          <w:w w:val="100"/>
          <w:rFonts w:ascii="Times New Roman" w:cs="Times New Roman" w:hAnsi="Times New Roman"/>
          <w:caps w:val="0"/>
        </w:rPr>
        <w:tab/>
      </w:r>
      <w:r>
        <w:rPr>
          <w:szCs w:val="24"/>
          <w:b w:val="1"/>
          <w:i w:val="0"/>
          <w:sz w:val="24"/>
          <w:spacing w:val="0"/>
          <w:w w:val="100"/>
          <w:rFonts w:ascii="Times New Roman" w:cs="Times New Roman" w:hAnsi="Times New Roman"/>
          <w:caps w:val="0"/>
        </w:rPr>
        <w:tab/>
      </w:r>
      <w:r>
        <w:rPr>
          <w:szCs w:val="24"/>
          <w:b w:val="1"/>
          <w:i w:val="0"/>
          <w:sz w:val="24"/>
          <w:spacing w:val="0"/>
          <w:w w:val="100"/>
          <w:rFonts w:ascii="Times New Roman" w:cs="Times New Roman" w:hAnsi="Times New Roman"/>
          <w:caps w:val="0"/>
        </w:rPr>
        <w:tab/>
      </w:r>
      <w:r>
        <w:rPr>
          <w:szCs w:val="24"/>
          <w:b w:val="1"/>
          <w:i w:val="0"/>
          <w:sz w:val="24"/>
          <w:spacing w:val="0"/>
          <w:w w:val="100"/>
          <w:rFonts w:ascii="Times New Roman" w:cs="Times New Roman" w:hAnsi="Times New Roman"/>
          <w:caps w:val="0"/>
        </w:rPr>
        <w:tab/>
      </w:r>
      <w:r>
        <w:rPr>
          <w:szCs w:val="24"/>
          <w:b w:val="1"/>
          <w:i w:val="0"/>
          <w:sz w:val="24"/>
          <w:spacing w:val="0"/>
          <w:w w:val="100"/>
          <w:rFonts w:ascii="Times New Roman" w:cs="Times New Roman" w:hAnsi="Times New Roman"/>
          <w:caps w:val="0"/>
        </w:rPr>
        <w:tab/>
      </w:r>
      <w:r>
        <w:rPr>
          <w:szCs w:val="24"/>
          <w:b w:val="1"/>
          <w:i w:val="0"/>
          <w:sz w:val="24"/>
          <w:spacing w:val="0"/>
          <w:w w:val="100"/>
          <w:rFonts w:ascii="Times New Roman" w:cs="Times New Roman" w:hAnsi="Times New Roman"/>
          <w:caps w:val="0"/>
        </w:rPr>
        <w:t>Page</w:t>
      </w:r>
    </w:p>
    <w:p w:rsidR="00ED63FF" w:rsidRDefault="00ED63FF" w:rsidP="00ED63FF">
      <w:pPr>
        <w:jc w:val="both"/>
        <w:spacing w:before="0" w:beforeAutospacing="0" w:after="0" w:afterAutospacing="0" w:lineRule="auto" w:line="240"/>
        <w:rPr>
          <w:szCs w:val="24"/>
          <w:b w:val="0"/>
          <w:i w:val="0"/>
          <w:sz w:val="24"/>
          <w:spacing w:val="0"/>
          <w:w w:val="100"/>
          <w:rFonts w:ascii="Times New Roman" w:cs="Times New Roman" w:hAnsi="Times New Roman"/>
          <w:caps w:val="0"/>
        </w:rPr>
        <w:snapToGrid w:val="0"/>
        <w:ind w:left="1440" w:right="2160" w:hanging="1440"/>
        <w:textAlignment w:val="baseline"/>
        <w:tabs>
          <w:tab w:val="left" w:pos="7920"/>
        </w:tabs>
      </w:pPr>
      <w:r w:rsidRPr="008238C5">
        <w:rPr>
          <w:szCs w:val="24"/>
          <w:b w:val="0"/>
          <w:i w:val="0"/>
          <w:sz w:val="24"/>
          <w:spacing w:val="0"/>
          <w:w w:val="100"/>
          <w:rFonts w:ascii="Times New Roman" w:cs="Times New Roman" w:hAnsi="Times New Roman"/>
          <w:caps w:val="0"/>
        </w:rPr>
        <w:t>3.4.</w:t>
      </w:r>
      <w:r w:rsidRPr="008238C5">
        <w:rPr>
          <w:szCs w:val="24"/>
          <w:b w:val="0"/>
          <w:i w:val="0"/>
          <w:sz w:val="24"/>
          <w:spacing w:val="0"/>
          <w:w w:val="100"/>
          <w:rFonts w:ascii="Times New Roman" w:cs="Times New Roman" w:hAnsi="Times New Roman"/>
          <w:caps w:val="0"/>
        </w:rPr>
        <w:t> </w:t>
      </w:r>
      <w:r w:rsidRPr="008238C5">
        <w:rPr>
          <w:szCs w:val="24"/>
          <w:b w:val="0"/>
          <w:i w:val="0"/>
          <w:sz w:val="24"/>
          <w:spacing w:val="0"/>
          <w:w w:val="100"/>
          <w:rFonts w:ascii="Times New Roman" w:cs="Times New Roman" w:hAnsi="Times New Roman"/>
          <w:caps w:val="0"/>
        </w:rPr>
        <w:t>1</w:t>
      </w:r>
      <w:r w:rsidRPr="008238C5">
        <w:rPr>
          <w:szCs w:val="24"/>
          <w:b w:val="0"/>
          <w:i w:val="0"/>
          <w:sz w:val="24"/>
          <w:spacing w:val="0"/>
          <w:w w:val="100"/>
          <w:rFonts w:ascii="Times New Roman" w:cs="Times New Roman" w:hAnsi="Times New Roman"/>
          <w:caps w:val="0"/>
        </w:rPr>
        <w:tab/>
      </w:r>
      <w:r w:rsidRPr="008238C5">
        <w:rPr>
          <w:szCs w:val="24"/>
          <w:b w:val="0"/>
          <w:i w:val="0"/>
          <w:sz w:val="24"/>
          <w:spacing w:val="0"/>
          <w:w w:val="100"/>
          <w:rFonts w:ascii="Times New Roman" w:cs="Times New Roman" w:hAnsi="Times New Roman"/>
          <w:caps w:val="0"/>
        </w:rPr>
        <w:t>Distribution</w:t>
      </w:r>
      <w:r w:rsidRPr="008238C5">
        <w:rPr>
          <w:szCs w:val="24"/>
          <w:b w:val="0"/>
          <w:i w:val="0"/>
          <w:sz w:val="24"/>
          <w:spacing w:val="0"/>
          <w:w w:val="100"/>
          <w:rFonts w:ascii="Times New Roman" w:cs="Times New Roman" w:hAnsi="Times New Roman"/>
          <w:caps w:val="0"/>
        </w:rPr>
        <w:t> </w:t>
      </w:r>
      <w:r w:rsidRPr="008238C5">
        <w:rPr>
          <w:szCs w:val="24"/>
          <w:b w:val="0"/>
          <w:i w:val="0"/>
          <w:sz w:val="24"/>
          <w:spacing w:val="0"/>
          <w:w w:val="100"/>
          <w:rFonts w:ascii="Times New Roman" w:cs="Times New Roman" w:hAnsi="Times New Roman"/>
          <w:caps w:val="0"/>
        </w:rPr>
        <w:t>of</w:t>
      </w:r>
      <w:r w:rsidRPr="008238C5">
        <w:rPr>
          <w:szCs w:val="24"/>
          <w:b w:val="0"/>
          <w:i w:val="0"/>
          <w:sz w:val="24"/>
          <w:spacing w:val="0"/>
          <w:w w:val="100"/>
          <w:rFonts w:ascii="Times New Roman" w:cs="Times New Roman" w:hAnsi="Times New Roman"/>
          <w:caps w:val="0"/>
        </w:rPr>
        <w:t> </w:t>
      </w:r>
      <w:r w:rsidRPr="008238C5">
        <w:rPr>
          <w:szCs w:val="24"/>
          <w:b w:val="0"/>
          <w:i w:val="0"/>
          <w:sz w:val="24"/>
          <w:spacing w:val="0"/>
          <w:w w:val="100"/>
          <w:rFonts w:ascii="Times New Roman" w:cs="Times New Roman" w:hAnsi="Times New Roman"/>
          <w:caps w:val="0"/>
        </w:rPr>
        <w:t>the</w:t>
      </w:r>
      <w:r w:rsidRPr="008238C5">
        <w:rPr>
          <w:szCs w:val="24"/>
          <w:b w:val="0"/>
          <w:i w:val="0"/>
          <w:sz w:val="24"/>
          <w:spacing w:val="0"/>
          <w:w w:val="100"/>
          <w:rFonts w:ascii="Times New Roman" w:cs="Times New Roman" w:hAnsi="Times New Roman"/>
          <w:caps w:val="0"/>
        </w:rPr>
        <w:t> </w:t>
      </w:r>
      <w:r w:rsidRPr="008238C5">
        <w:rPr>
          <w:szCs w:val="24"/>
          <w:b w:val="0"/>
          <w:i w:val="0"/>
          <w:sz w:val="24"/>
          <w:spacing w:val="0"/>
          <w:w w:val="100"/>
          <w:rFonts w:ascii="Times New Roman" w:cs="Times New Roman" w:hAnsi="Times New Roman"/>
          <w:caps w:val="0"/>
        </w:rPr>
        <w:t>Questionnaires</w:t>
      </w:r>
      <w:r w:rsidRPr="008238C5">
        <w:rPr>
          <w:szCs w:val="24"/>
          <w:b w:val="0"/>
          <w:i w:val="0"/>
          <w:sz w:val="24"/>
          <w:spacing w:val="0"/>
          <w:w w:val="100"/>
          <w:rFonts w:ascii="Times New Roman" w:cs="Times New Roman" w:hAnsi="Times New Roman"/>
          <w:caps w:val="0"/>
        </w:rPr>
        <w:t> </w:t>
      </w:r>
      <w:r w:rsidRPr="008238C5">
        <w:rPr>
          <w:szCs w:val="24"/>
          <w:b w:val="0"/>
          <w:i w:val="0"/>
          <w:sz w:val="24"/>
          <w:spacing w:val="0"/>
          <w:w w:val="100"/>
          <w:rFonts w:ascii="Times New Roman" w:cs="Times New Roman" w:hAnsi="Times New Roman"/>
          <w:caps w:val="0"/>
        </w:rPr>
        <w:t>according</w:t>
      </w:r>
      <w:r w:rsidRPr="008238C5">
        <w:rPr>
          <w:szCs w:val="24"/>
          <w:b w:val="0"/>
          <w:i w:val="0"/>
          <w:sz w:val="24"/>
          <w:spacing w:val="0"/>
          <w:w w:val="100"/>
          <w:rFonts w:ascii="Times New Roman" w:cs="Times New Roman" w:hAnsi="Times New Roman"/>
          <w:caps w:val="0"/>
        </w:rPr>
        <w:t> </w:t>
      </w:r>
      <w:r w:rsidRPr="008238C5">
        <w:rPr>
          <w:szCs w:val="24"/>
          <w:b w:val="0"/>
          <w:i w:val="0"/>
          <w:sz w:val="24"/>
          <w:spacing w:val="0"/>
          <w:w w:val="100"/>
          <w:rFonts w:ascii="Times New Roman" w:cs="Times New Roman" w:hAnsi="Times New Roman"/>
          <w:caps w:val="0"/>
        </w:rPr>
        <w:t>to</w:t>
      </w:r>
      <w:r w:rsidRPr="008238C5">
        <w:rPr>
          <w:szCs w:val="24"/>
          <w:b w:val="0"/>
          <w:i w:val="0"/>
          <w:sz w:val="24"/>
          <w:spacing w:val="0"/>
          <w:w w:val="100"/>
          <w:rFonts w:ascii="Times New Roman" w:cs="Times New Roman" w:hAnsi="Times New Roman"/>
          <w:caps w:val="0"/>
        </w:rPr>
        <w:t> </w:t>
      </w:r>
      <w:r w:rsidRPr="008238C5">
        <w:rPr>
          <w:szCs w:val="24"/>
          <w:b w:val="0"/>
          <w:i w:val="0"/>
          <w:sz w:val="24"/>
          <w:spacing w:val="0"/>
          <w:w w:val="100"/>
          <w:rFonts w:ascii="Times New Roman" w:cs="Times New Roman" w:hAnsi="Times New Roman"/>
          <w:caps w:val="0"/>
        </w:rPr>
        <w:t>Local</w:t>
      </w:r>
      <w:r w:rsidRPr="008238C5">
        <w:rPr>
          <w:szCs w:val="24"/>
          <w:b w:val="0"/>
          <w:i w:val="0"/>
          <w:sz w:val="24"/>
          <w:spacing w:val="0"/>
          <w:w w:val="100"/>
          <w:rFonts w:ascii="Times New Roman" w:cs="Times New Roman" w:hAnsi="Times New Roman"/>
          <w:caps w:val="0"/>
        </w:rPr>
        <w:t> </w:t>
      </w:r>
      <w:r w:rsidRPr="008238C5">
        <w:rPr>
          <w:szCs w:val="24"/>
          <w:b w:val="0"/>
          <w:i w:val="0"/>
          <w:sz w:val="24"/>
          <w:spacing w:val="0"/>
          <w:w w:val="100"/>
          <w:rFonts w:ascii="Times New Roman" w:cs="Times New Roman" w:hAnsi="Times New Roman"/>
          <w:caps w:val="0"/>
        </w:rPr>
        <w:t>Government</w:t>
      </w:r>
      <w:r w:rsidRPr="008238C5">
        <w:rPr>
          <w:szCs w:val="24"/>
          <w:b w:val="0"/>
          <w:i w:val="0"/>
          <w:sz w:val="24"/>
          <w:spacing w:val="0"/>
          <w:w w:val="100"/>
          <w:rFonts w:ascii="Times New Roman" w:cs="Times New Roman" w:hAnsi="Times New Roman"/>
          <w:caps w:val="0"/>
        </w:rPr>
        <w:t> </w:t>
      </w:r>
      <w:r w:rsidRPr="008238C5">
        <w:rPr>
          <w:szCs w:val="24"/>
          <w:b w:val="0"/>
          <w:i w:val="0"/>
          <w:sz w:val="24"/>
          <w:spacing w:val="0"/>
          <w:w w:val="100"/>
          <w:rFonts w:ascii="Times New Roman" w:cs="Times New Roman" w:hAnsi="Times New Roman"/>
          <w:caps w:val="0"/>
        </w:rPr>
        <w:t>Area</w:t>
      </w:r>
      <w:r w:rsidRPr="008238C5">
        <w:rPr>
          <w:szCs w:val="24"/>
          <w:b w:val="0"/>
          <w:i w:val="0"/>
          <w:sz w:val="24"/>
          <w:spacing w:val="0"/>
          <w:w w:val="100"/>
          <w:rFonts w:ascii="Times New Roman" w:cs="Times New Roman" w:hAnsi="Times New Roman"/>
          <w:caps w:val="0"/>
        </w:rPr>
        <w:t> </w:t>
      </w:r>
      <w:r w:rsidRPr="008238C5">
        <w:rPr>
          <w:szCs w:val="24"/>
          <w:b w:val="0"/>
          <w:i w:val="0"/>
          <w:sz w:val="24"/>
          <w:spacing w:val="0"/>
          <w:w w:val="100"/>
          <w:rFonts w:ascii="Times New Roman" w:cs="Times New Roman" w:hAnsi="Times New Roman"/>
          <w:caps w:val="0"/>
        </w:rPr>
        <w:t>for</w:t>
      </w:r>
      <w:r w:rsidRPr="008238C5">
        <w:rPr>
          <w:szCs w:val="24"/>
          <w:b w:val="0"/>
          <w:i w:val="0"/>
          <w:sz w:val="24"/>
          <w:spacing w:val="0"/>
          <w:w w:val="100"/>
          <w:rFonts w:ascii="Times New Roman" w:cs="Times New Roman" w:hAnsi="Times New Roman"/>
          <w:caps w:val="0"/>
        </w:rPr>
        <w:t> </w:t>
      </w:r>
      <w:r w:rsidRPr="008238C5">
        <w:rPr>
          <w:szCs w:val="24"/>
          <w:b w:val="0"/>
          <w:i w:val="0"/>
          <w:sz w:val="24"/>
          <w:spacing w:val="0"/>
          <w:w w:val="100"/>
          <w:rFonts w:ascii="Times New Roman" w:cs="Times New Roman" w:hAnsi="Times New Roman"/>
          <w:caps w:val="0"/>
        </w:rPr>
        <w:t>Vocational</w:t>
      </w:r>
      <w:r w:rsidRPr="008238C5">
        <w:rPr>
          <w:szCs w:val="24"/>
          <w:b w:val="0"/>
          <w:i w:val="0"/>
          <w:sz w:val="24"/>
          <w:spacing w:val="0"/>
          <w:w w:val="100"/>
          <w:rFonts w:ascii="Times New Roman" w:cs="Times New Roman" w:hAnsi="Times New Roman"/>
          <w:caps w:val="0"/>
        </w:rPr>
        <w:t> </w:t>
      </w:r>
      <w:r w:rsidRPr="008238C5">
        <w:rPr>
          <w:szCs w:val="24"/>
          <w:b w:val="0"/>
          <w:i w:val="0"/>
          <w:sz w:val="24"/>
          <w:spacing w:val="0"/>
          <w:w w:val="100"/>
          <w:rFonts w:ascii="Times New Roman" w:cs="Times New Roman" w:hAnsi="Times New Roman"/>
          <w:caps w:val="0"/>
        </w:rPr>
        <w:t>Service</w:t>
      </w:r>
      <w:r w:rsidRPr="008238C5">
        <w:rPr>
          <w:szCs w:val="24"/>
          <w:b w:val="0"/>
          <w:i w:val="0"/>
          <w:sz w:val="24"/>
          <w:spacing w:val="0"/>
          <w:w w:val="100"/>
          <w:rFonts w:ascii="Times New Roman" w:cs="Times New Roman" w:hAnsi="Times New Roman"/>
          <w:caps w:val="0"/>
        </w:rPr>
        <w:t> </w:t>
      </w:r>
      <w:r w:rsidRPr="008238C5">
        <w:rPr>
          <w:szCs w:val="24"/>
          <w:b w:val="0"/>
          <w:i w:val="0"/>
          <w:sz w:val="24"/>
          <w:spacing w:val="0"/>
          <w:w w:val="100"/>
          <w:rFonts w:ascii="Times New Roman" w:cs="Times New Roman" w:hAnsi="Times New Roman"/>
          <w:caps w:val="0"/>
        </w:rPr>
        <w:t>Scheme</w:t>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79</w:t>
      </w:r>
    </w:p>
    <w:p w:rsidR="00ED63FF" w:rsidRDefault="00ED63FF" w:rsidP="00ED63FF">
      <w:pPr>
        <w:jc w:val="both"/>
        <w:spacing w:before="0" w:beforeAutospacing="0" w:after="0" w:afterAutospacing="0" w:lineRule="auto" w:line="240"/>
        <w:rPr>
          <w:szCs w:val="24"/>
          <w:b w:val="0"/>
          <w:i w:val="0"/>
          <w:sz w:val="24"/>
          <w:spacing w:val="0"/>
          <w:w w:val="100"/>
          <w:rFonts w:ascii="Times New Roman" w:cs="Times New Roman" w:hAnsi="Times New Roman"/>
          <w:caps w:val="0"/>
        </w:rPr>
        <w:snapToGrid w:val="0"/>
        <w:ind w:left="1440" w:right="2160" w:hanging="1440"/>
        <w:textAlignment w:val="baseline"/>
        <w:tabs>
          <w:tab w:val="left" w:pos="7920"/>
        </w:tabs>
      </w:pPr>
      <w:r>
        <w:rPr>
          <w:b w:val="0"/>
          <w:i w:val="0"/>
          <w:sz w:val="24"/>
          <w:spacing w:val="0"/>
          <w:w w:val="100"/>
          <w:rFonts w:ascii="Times New Roman" w:cs="Times New Roman" w:hAnsi="Times New Roman"/>
          <w:caps w:val="0"/>
        </w:rPr>
        <w:t/>
      </w:r>
    </w:p>
    <w:p w:rsidR="00ED63FF" w:rsidRDefault="00ED63FF" w:rsidP="00ED63FF">
      <w:pPr>
        <w:jc w:val="both"/>
        <w:spacing w:before="0" w:beforeAutospacing="0" w:after="0" w:afterAutospacing="0" w:lineRule="auto" w:line="240"/>
        <w:rPr>
          <w:szCs w:val="24"/>
          <w:b w:val="0"/>
          <w:i w:val="0"/>
          <w:sz w:val="24"/>
          <w:spacing w:val="0"/>
          <w:w w:val="100"/>
          <w:rFonts w:ascii="Times New Roman" w:cs="Times New Roman" w:hAnsi="Times New Roman"/>
          <w:caps w:val="0"/>
        </w:rPr>
        <w:snapToGrid w:val="0"/>
        <w:ind w:left="1440" w:right="2160" w:hanging="1440"/>
        <w:textAlignment w:val="baseline"/>
        <w:tabs>
          <w:tab w:val="left" w:pos="7920"/>
        </w:tabs>
      </w:pPr>
      <w:r w:rsidRPr="008238C5">
        <w:rPr>
          <w:szCs w:val="24"/>
          <w:b w:val="0"/>
          <w:i w:val="0"/>
          <w:sz w:val="24"/>
          <w:spacing w:val="0"/>
          <w:w w:val="100"/>
          <w:rFonts w:ascii="Times New Roman" w:cs="Times New Roman" w:hAnsi="Times New Roman"/>
          <w:caps w:val="0"/>
        </w:rPr>
        <w:t>3.4.2.</w:t>
      </w:r>
      <w:r w:rsidRPr="008238C5">
        <w:rPr>
          <w:szCs w:val="24"/>
          <w:b w:val="0"/>
          <w:i w:val="0"/>
          <w:sz w:val="24"/>
          <w:spacing w:val="0"/>
          <w:w w:val="100"/>
          <w:rFonts w:ascii="Times New Roman" w:cs="Times New Roman" w:hAnsi="Times New Roman"/>
          <w:caps w:val="0"/>
        </w:rPr>
        <w:tab/>
      </w:r>
      <w:r w:rsidRPr="008238C5">
        <w:rPr>
          <w:szCs w:val="24"/>
          <w:b w:val="0"/>
          <w:i w:val="0"/>
          <w:sz w:val="24"/>
          <w:spacing w:val="0"/>
          <w:w w:val="100"/>
          <w:rFonts w:ascii="Times New Roman" w:cs="Times New Roman" w:hAnsi="Times New Roman"/>
          <w:caps w:val="0"/>
        </w:rPr>
        <w:t>Distribution</w:t>
      </w:r>
      <w:r w:rsidRPr="008238C5">
        <w:rPr>
          <w:szCs w:val="24"/>
          <w:b w:val="0"/>
          <w:i w:val="0"/>
          <w:sz w:val="24"/>
          <w:spacing w:val="0"/>
          <w:w w:val="100"/>
          <w:rFonts w:ascii="Times New Roman" w:cs="Times New Roman" w:hAnsi="Times New Roman"/>
          <w:caps w:val="0"/>
        </w:rPr>
        <w:t> </w:t>
      </w:r>
      <w:r w:rsidRPr="008238C5">
        <w:rPr>
          <w:szCs w:val="24"/>
          <w:b w:val="0"/>
          <w:i w:val="0"/>
          <w:sz w:val="24"/>
          <w:spacing w:val="0"/>
          <w:w w:val="100"/>
          <w:rFonts w:ascii="Times New Roman" w:cs="Times New Roman" w:hAnsi="Times New Roman"/>
          <w:caps w:val="0"/>
        </w:rPr>
        <w:t>of</w:t>
      </w:r>
      <w:r w:rsidRPr="008238C5">
        <w:rPr>
          <w:szCs w:val="24"/>
          <w:b w:val="0"/>
          <w:i w:val="0"/>
          <w:sz w:val="24"/>
          <w:spacing w:val="0"/>
          <w:w w:val="100"/>
          <w:rFonts w:ascii="Times New Roman" w:cs="Times New Roman" w:hAnsi="Times New Roman"/>
          <w:caps w:val="0"/>
        </w:rPr>
        <w:t> </w:t>
      </w:r>
      <w:r w:rsidRPr="008238C5">
        <w:rPr>
          <w:szCs w:val="24"/>
          <w:b w:val="0"/>
          <w:i w:val="0"/>
          <w:sz w:val="24"/>
          <w:spacing w:val="0"/>
          <w:w w:val="100"/>
          <w:rFonts w:ascii="Times New Roman" w:cs="Times New Roman" w:hAnsi="Times New Roman"/>
          <w:caps w:val="0"/>
        </w:rPr>
        <w:t>the</w:t>
      </w:r>
      <w:r w:rsidRPr="008238C5">
        <w:rPr>
          <w:szCs w:val="24"/>
          <w:b w:val="0"/>
          <w:i w:val="0"/>
          <w:sz w:val="24"/>
          <w:spacing w:val="0"/>
          <w:w w:val="100"/>
          <w:rFonts w:ascii="Times New Roman" w:cs="Times New Roman" w:hAnsi="Times New Roman"/>
          <w:caps w:val="0"/>
        </w:rPr>
        <w:t> </w:t>
      </w:r>
      <w:r w:rsidRPr="008238C5">
        <w:rPr>
          <w:szCs w:val="24"/>
          <w:b w:val="0"/>
          <w:i w:val="0"/>
          <w:sz w:val="24"/>
          <w:spacing w:val="0"/>
          <w:w w:val="100"/>
          <w:rFonts w:ascii="Times New Roman" w:cs="Times New Roman" w:hAnsi="Times New Roman"/>
          <w:caps w:val="0"/>
        </w:rPr>
        <w:t>Questionnaires</w:t>
      </w:r>
      <w:r w:rsidRPr="008238C5">
        <w:rPr>
          <w:szCs w:val="24"/>
          <w:b w:val="0"/>
          <w:i w:val="0"/>
          <w:sz w:val="24"/>
          <w:spacing w:val="0"/>
          <w:w w:val="100"/>
          <w:rFonts w:ascii="Times New Roman" w:cs="Times New Roman" w:hAnsi="Times New Roman"/>
          <w:caps w:val="0"/>
        </w:rPr>
        <w:t> </w:t>
      </w:r>
      <w:r w:rsidRPr="008238C5">
        <w:rPr>
          <w:szCs w:val="24"/>
          <w:b w:val="0"/>
          <w:i w:val="0"/>
          <w:sz w:val="24"/>
          <w:spacing w:val="0"/>
          <w:w w:val="100"/>
          <w:rFonts w:ascii="Times New Roman" w:cs="Times New Roman" w:hAnsi="Times New Roman"/>
          <w:caps w:val="0"/>
        </w:rPr>
        <w:t>according</w:t>
      </w:r>
      <w:r w:rsidRPr="008238C5">
        <w:rPr>
          <w:szCs w:val="24"/>
          <w:b w:val="0"/>
          <w:i w:val="0"/>
          <w:sz w:val="24"/>
          <w:spacing w:val="0"/>
          <w:w w:val="100"/>
          <w:rFonts w:ascii="Times New Roman" w:cs="Times New Roman" w:hAnsi="Times New Roman"/>
          <w:caps w:val="0"/>
        </w:rPr>
        <w:t> </w:t>
      </w:r>
      <w:r w:rsidRPr="008238C5">
        <w:rPr>
          <w:szCs w:val="24"/>
          <w:b w:val="0"/>
          <w:i w:val="0"/>
          <w:sz w:val="24"/>
          <w:spacing w:val="0"/>
          <w:w w:val="100"/>
          <w:rFonts w:ascii="Times New Roman" w:cs="Times New Roman" w:hAnsi="Times New Roman"/>
          <w:caps w:val="0"/>
        </w:rPr>
        <w:t>to</w:t>
      </w:r>
      <w:r w:rsidRPr="008238C5">
        <w:rPr>
          <w:szCs w:val="24"/>
          <w:b w:val="0"/>
          <w:i w:val="0"/>
          <w:sz w:val="24"/>
          <w:spacing w:val="0"/>
          <w:w w:val="100"/>
          <w:rFonts w:ascii="Times New Roman" w:cs="Times New Roman" w:hAnsi="Times New Roman"/>
          <w:caps w:val="0"/>
        </w:rPr>
        <w:t> </w:t>
      </w:r>
      <w:r w:rsidRPr="008238C5">
        <w:rPr>
          <w:szCs w:val="24"/>
          <w:b w:val="0"/>
          <w:i w:val="0"/>
          <w:sz w:val="24"/>
          <w:spacing w:val="0"/>
          <w:w w:val="100"/>
          <w:rFonts w:ascii="Times New Roman" w:cs="Times New Roman" w:hAnsi="Times New Roman"/>
          <w:caps w:val="0"/>
        </w:rPr>
        <w:t>Local</w:t>
      </w:r>
      <w:r w:rsidRPr="008238C5">
        <w:rPr>
          <w:szCs w:val="24"/>
          <w:b w:val="0"/>
          <w:i w:val="0"/>
          <w:sz w:val="24"/>
          <w:spacing w:val="0"/>
          <w:w w:val="100"/>
          <w:rFonts w:ascii="Times New Roman" w:cs="Times New Roman" w:hAnsi="Times New Roman"/>
          <w:caps w:val="0"/>
        </w:rPr>
        <w:t> </w:t>
      </w:r>
      <w:r w:rsidRPr="008238C5">
        <w:rPr>
          <w:szCs w:val="24"/>
          <w:b w:val="0"/>
          <w:i w:val="0"/>
          <w:sz w:val="24"/>
          <w:spacing w:val="0"/>
          <w:w w:val="100"/>
          <w:rFonts w:ascii="Times New Roman" w:cs="Times New Roman" w:hAnsi="Times New Roman"/>
          <w:caps w:val="0"/>
        </w:rPr>
        <w:t>Government</w:t>
      </w:r>
      <w:r w:rsidRPr="008238C5">
        <w:rPr>
          <w:szCs w:val="24"/>
          <w:b w:val="0"/>
          <w:i w:val="0"/>
          <w:sz w:val="24"/>
          <w:spacing w:val="0"/>
          <w:w w:val="100"/>
          <w:rFonts w:ascii="Times New Roman" w:cs="Times New Roman" w:hAnsi="Times New Roman"/>
          <w:caps w:val="0"/>
        </w:rPr>
        <w:t> </w:t>
      </w:r>
      <w:r w:rsidRPr="008238C5">
        <w:rPr>
          <w:szCs w:val="24"/>
          <w:b w:val="0"/>
          <w:i w:val="0"/>
          <w:sz w:val="24"/>
          <w:spacing w:val="0"/>
          <w:w w:val="100"/>
          <w:rFonts w:ascii="Times New Roman" w:cs="Times New Roman" w:hAnsi="Times New Roman"/>
          <w:caps w:val="0"/>
        </w:rPr>
        <w:t>Area</w:t>
      </w:r>
      <w:r w:rsidRPr="008238C5">
        <w:rPr>
          <w:szCs w:val="24"/>
          <w:b w:val="0"/>
          <w:i w:val="0"/>
          <w:sz w:val="24"/>
          <w:spacing w:val="0"/>
          <w:w w:val="100"/>
          <w:rFonts w:ascii="Times New Roman" w:cs="Times New Roman" w:hAnsi="Times New Roman"/>
          <w:caps w:val="0"/>
        </w:rPr>
        <w:t> </w:t>
      </w:r>
      <w:r w:rsidRPr="008238C5">
        <w:rPr>
          <w:szCs w:val="24"/>
          <w:b w:val="0"/>
          <w:i w:val="0"/>
          <w:sz w:val="24"/>
          <w:spacing w:val="0"/>
          <w:w w:val="100"/>
          <w:rFonts w:ascii="Times New Roman" w:cs="Times New Roman" w:hAnsi="Times New Roman"/>
          <w:caps w:val="0"/>
        </w:rPr>
        <w:t>for</w:t>
      </w:r>
      <w:r w:rsidRPr="008238C5">
        <w:rPr>
          <w:szCs w:val="24"/>
          <w:b w:val="0"/>
          <w:i w:val="0"/>
          <w:sz w:val="24"/>
          <w:spacing w:val="0"/>
          <w:w w:val="100"/>
          <w:rFonts w:ascii="Times New Roman" w:cs="Times New Roman" w:hAnsi="Times New Roman"/>
          <w:caps w:val="0"/>
        </w:rPr>
        <w:t> </w:t>
      </w:r>
      <w:r w:rsidRPr="008238C5">
        <w:rPr>
          <w:szCs w:val="24"/>
          <w:b w:val="0"/>
          <w:i w:val="0"/>
          <w:sz w:val="24"/>
          <w:spacing w:val="0"/>
          <w:w w:val="100"/>
          <w:rFonts w:ascii="Times New Roman" w:cs="Times New Roman" w:hAnsi="Times New Roman"/>
          <w:caps w:val="0"/>
        </w:rPr>
        <w:t>Community</w:t>
      </w:r>
      <w:r w:rsidRPr="008238C5">
        <w:rPr>
          <w:szCs w:val="24"/>
          <w:b w:val="0"/>
          <w:i w:val="0"/>
          <w:sz w:val="24"/>
          <w:spacing w:val="0"/>
          <w:w w:val="100"/>
          <w:rFonts w:ascii="Times New Roman" w:cs="Times New Roman" w:hAnsi="Times New Roman"/>
          <w:caps w:val="0"/>
        </w:rPr>
        <w:t> </w:t>
      </w:r>
      <w:r w:rsidRPr="008238C5">
        <w:rPr>
          <w:szCs w:val="24"/>
          <w:b w:val="0"/>
          <w:i w:val="0"/>
          <w:sz w:val="24"/>
          <w:spacing w:val="0"/>
          <w:w w:val="100"/>
          <w:rFonts w:ascii="Times New Roman" w:cs="Times New Roman" w:hAnsi="Times New Roman"/>
          <w:caps w:val="0"/>
        </w:rPr>
        <w:t>Service</w:t>
      </w:r>
      <w:r w:rsidRPr="008238C5">
        <w:rPr>
          <w:szCs w:val="24"/>
          <w:b w:val="0"/>
          <w:i w:val="0"/>
          <w:sz w:val="24"/>
          <w:spacing w:val="0"/>
          <w:w w:val="100"/>
          <w:rFonts w:ascii="Times New Roman" w:cs="Times New Roman" w:hAnsi="Times New Roman"/>
          <w:caps w:val="0"/>
        </w:rPr>
        <w:t> </w:t>
      </w:r>
      <w:r w:rsidRPr="008238C5">
        <w:rPr>
          <w:szCs w:val="24"/>
          <w:b w:val="0"/>
          <w:i w:val="0"/>
          <w:sz w:val="24"/>
          <w:spacing w:val="0"/>
          <w:w w:val="100"/>
          <w:rFonts w:ascii="Times New Roman" w:cs="Times New Roman" w:hAnsi="Times New Roman"/>
          <w:caps w:val="0"/>
        </w:rPr>
        <w:t>Scheme</w:t>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80</w:t>
      </w:r>
    </w:p>
    <w:p w:rsidR="00ED63FF" w:rsidRDefault="00ED63FF" w:rsidP="00ED63FF">
      <w:pPr>
        <w:jc w:val="both"/>
        <w:spacing w:before="0" w:beforeAutospacing="0" w:after="0" w:afterAutospacing="0" w:lineRule="auto" w:line="240"/>
        <w:rPr>
          <w:szCs w:val="24"/>
          <w:b w:val="0"/>
          <w:i w:val="0"/>
          <w:sz w:val="24"/>
          <w:spacing w:val="0"/>
          <w:w w:val="100"/>
          <w:rFonts w:ascii="Times New Roman" w:cs="Times New Roman" w:hAnsi="Times New Roman"/>
          <w:caps w:val="0"/>
        </w:rPr>
        <w:snapToGrid w:val="0"/>
        <w:ind w:left="1440" w:right="2160" w:hanging="1440"/>
        <w:textAlignment w:val="baseline"/>
        <w:tabs>
          <w:tab w:val="left" w:pos="7920"/>
        </w:tabs>
      </w:pPr>
      <w:r>
        <w:rPr>
          <w:b w:val="0"/>
          <w:i w:val="0"/>
          <w:sz w:val="24"/>
          <w:spacing w:val="0"/>
          <w:w w:val="100"/>
          <w:rFonts w:ascii="Times New Roman" w:cs="Times New Roman" w:hAnsi="Times New Roman"/>
          <w:caps w:val="0"/>
        </w:rPr>
        <w:t/>
      </w:r>
    </w:p>
    <w:p w:rsidR="00ED63FF" w:rsidRDefault="00ED63FF" w:rsidP="00ED63FF">
      <w:pPr>
        <w:jc w:val="both"/>
        <w:spacing w:before="0" w:beforeAutospacing="0" w:after="0" w:afterAutospacing="0" w:lineRule="auto" w:line="240"/>
        <w:rPr>
          <w:szCs w:val="24"/>
          <w:b w:val="0"/>
          <w:i w:val="0"/>
          <w:sz w:val="24"/>
          <w:spacing w:val="0"/>
          <w:w w:val="100"/>
          <w:rFonts w:ascii="Times New Roman" w:cs="Times New Roman" w:hAnsi="Times New Roman"/>
          <w:caps w:val="0"/>
        </w:rPr>
        <w:snapToGrid w:val="0"/>
        <w:ind w:left="1440" w:right="2160" w:hanging="1440"/>
        <w:textAlignment w:val="baseline"/>
        <w:tabs>
          <w:tab w:val="left" w:pos="7920"/>
        </w:tabs>
      </w:pPr>
      <w:r w:rsidRPr="008238C5">
        <w:rPr>
          <w:szCs w:val="24"/>
          <w:b w:val="0"/>
          <w:i w:val="0"/>
          <w:sz w:val="24"/>
          <w:spacing w:val="0"/>
          <w:w w:val="100"/>
          <w:rFonts w:ascii="Times New Roman" w:cs="Times New Roman" w:hAnsi="Times New Roman"/>
          <w:caps w:val="0"/>
        </w:rPr>
        <w:t>3.4.3.</w:t>
      </w:r>
      <w:r w:rsidRPr="008238C5">
        <w:rPr>
          <w:szCs w:val="24"/>
          <w:b w:val="0"/>
          <w:i w:val="0"/>
          <w:sz w:val="24"/>
          <w:spacing w:val="0"/>
          <w:w w:val="100"/>
          <w:rFonts w:ascii="Times New Roman" w:cs="Times New Roman" w:hAnsi="Times New Roman"/>
          <w:caps w:val="0"/>
        </w:rPr>
        <w:tab/>
      </w:r>
      <w:r w:rsidRPr="008238C5">
        <w:rPr>
          <w:szCs w:val="24"/>
          <w:b w:val="0"/>
          <w:i w:val="0"/>
          <w:sz w:val="24"/>
          <w:spacing w:val="0"/>
          <w:w w:val="100"/>
          <w:rFonts w:ascii="Times New Roman" w:cs="Times New Roman" w:hAnsi="Times New Roman"/>
          <w:caps w:val="0"/>
        </w:rPr>
        <w:t>Distribution</w:t>
      </w:r>
      <w:r w:rsidRPr="008238C5">
        <w:rPr>
          <w:szCs w:val="24"/>
          <w:b w:val="0"/>
          <w:i w:val="0"/>
          <w:sz w:val="24"/>
          <w:spacing w:val="0"/>
          <w:w w:val="100"/>
          <w:rFonts w:ascii="Times New Roman" w:cs="Times New Roman" w:hAnsi="Times New Roman"/>
          <w:caps w:val="0"/>
        </w:rPr>
        <w:t> </w:t>
      </w:r>
      <w:r w:rsidRPr="008238C5">
        <w:rPr>
          <w:szCs w:val="24"/>
          <w:b w:val="0"/>
          <w:i w:val="0"/>
          <w:sz w:val="24"/>
          <w:spacing w:val="0"/>
          <w:w w:val="100"/>
          <w:rFonts w:ascii="Times New Roman" w:cs="Times New Roman" w:hAnsi="Times New Roman"/>
          <w:caps w:val="0"/>
        </w:rPr>
        <w:t>of</w:t>
      </w:r>
      <w:r w:rsidRPr="008238C5">
        <w:rPr>
          <w:szCs w:val="24"/>
          <w:b w:val="0"/>
          <w:i w:val="0"/>
          <w:sz w:val="24"/>
          <w:spacing w:val="0"/>
          <w:w w:val="100"/>
          <w:rFonts w:ascii="Times New Roman" w:cs="Times New Roman" w:hAnsi="Times New Roman"/>
          <w:caps w:val="0"/>
        </w:rPr>
        <w:t> </w:t>
      </w:r>
      <w:r w:rsidRPr="008238C5">
        <w:rPr>
          <w:szCs w:val="24"/>
          <w:b w:val="0"/>
          <w:i w:val="0"/>
          <w:sz w:val="24"/>
          <w:spacing w:val="0"/>
          <w:w w:val="100"/>
          <w:rFonts w:ascii="Times New Roman" w:cs="Times New Roman" w:hAnsi="Times New Roman"/>
          <w:caps w:val="0"/>
        </w:rPr>
        <w:t>the</w:t>
      </w:r>
      <w:r w:rsidRPr="008238C5">
        <w:rPr>
          <w:szCs w:val="24"/>
          <w:b w:val="0"/>
          <w:i w:val="0"/>
          <w:sz w:val="24"/>
          <w:spacing w:val="0"/>
          <w:w w:val="100"/>
          <w:rFonts w:ascii="Times New Roman" w:cs="Times New Roman" w:hAnsi="Times New Roman"/>
          <w:caps w:val="0"/>
        </w:rPr>
        <w:t> </w:t>
      </w:r>
      <w:r w:rsidRPr="008238C5">
        <w:rPr>
          <w:szCs w:val="24"/>
          <w:b w:val="0"/>
          <w:i w:val="0"/>
          <w:sz w:val="24"/>
          <w:spacing w:val="0"/>
          <w:w w:val="100"/>
          <w:rFonts w:ascii="Times New Roman" w:cs="Times New Roman" w:hAnsi="Times New Roman"/>
          <w:caps w:val="0"/>
        </w:rPr>
        <w:t>Questionnaires</w:t>
      </w:r>
      <w:r>
        <w:rPr>
          <w:szCs w:val="24"/>
          <w:b w:val="0"/>
          <w:i w:val="0"/>
          <w:sz w:val="24"/>
          <w:spacing w:val="0"/>
          <w:w w:val="100"/>
          <w:rFonts w:ascii="Times New Roman" w:cs="Times New Roman" w:hAnsi="Times New Roman"/>
          <w:caps w:val="0"/>
        </w:rPr>
        <w:t> </w:t>
      </w:r>
      <w:r w:rsidRPr="008238C5">
        <w:rPr>
          <w:szCs w:val="24"/>
          <w:b w:val="0"/>
          <w:i w:val="0"/>
          <w:sz w:val="24"/>
          <w:spacing w:val="0"/>
          <w:w w:val="100"/>
          <w:rFonts w:ascii="Times New Roman" w:cs="Times New Roman" w:hAnsi="Times New Roman"/>
          <w:caps w:val="0"/>
        </w:rPr>
        <w:t>at</w:t>
      </w:r>
      <w:r w:rsidRPr="008238C5">
        <w:rPr>
          <w:szCs w:val="24"/>
          <w:b w:val="0"/>
          <w:i w:val="0"/>
          <w:sz w:val="24"/>
          <w:spacing w:val="0"/>
          <w:w w:val="100"/>
          <w:rFonts w:ascii="Times New Roman" w:cs="Times New Roman" w:hAnsi="Times New Roman"/>
          <w:caps w:val="0"/>
        </w:rPr>
        <w:t> </w:t>
      </w:r>
      <w:r w:rsidRPr="008238C5">
        <w:rPr>
          <w:szCs w:val="24"/>
          <w:b w:val="0"/>
          <w:i w:val="0"/>
          <w:sz w:val="24"/>
          <w:spacing w:val="0"/>
          <w:w w:val="100"/>
          <w:rFonts w:ascii="Times New Roman" w:cs="Times New Roman" w:hAnsi="Times New Roman"/>
          <w:caps w:val="0"/>
        </w:rPr>
        <w:t>the</w:t>
      </w:r>
      <w:r w:rsidRPr="008238C5">
        <w:rPr>
          <w:szCs w:val="24"/>
          <w:b w:val="0"/>
          <w:i w:val="0"/>
          <w:sz w:val="24"/>
          <w:spacing w:val="0"/>
          <w:w w:val="100"/>
          <w:rFonts w:ascii="Times New Roman" w:cs="Times New Roman" w:hAnsi="Times New Roman"/>
          <w:caps w:val="0"/>
        </w:rPr>
        <w:t> </w:t>
      </w:r>
      <w:r w:rsidRPr="008238C5">
        <w:rPr>
          <w:szCs w:val="24"/>
          <w:b w:val="0"/>
          <w:i w:val="0"/>
          <w:sz w:val="24"/>
          <w:spacing w:val="0"/>
          <w:w w:val="100"/>
          <w:rFonts w:ascii="Times New Roman" w:cs="Times New Roman" w:hAnsi="Times New Roman"/>
          <w:caps w:val="0"/>
        </w:rPr>
        <w:t>state</w:t>
      </w:r>
      <w:r w:rsidRPr="008238C5">
        <w:rPr>
          <w:szCs w:val="24"/>
          <w:b w:val="0"/>
          <w:i w:val="0"/>
          <w:sz w:val="24"/>
          <w:spacing w:val="0"/>
          <w:w w:val="100"/>
          <w:rFonts w:ascii="Times New Roman" w:cs="Times New Roman" w:hAnsi="Times New Roman"/>
          <w:caps w:val="0"/>
        </w:rPr>
        <w:t> </w:t>
      </w:r>
      <w:r w:rsidRPr="008238C5">
        <w:rPr>
          <w:szCs w:val="24"/>
          <w:b w:val="0"/>
          <w:i w:val="0"/>
          <w:sz w:val="24"/>
          <w:spacing w:val="0"/>
          <w:w w:val="100"/>
          <w:rFonts w:ascii="Times New Roman" w:cs="Times New Roman" w:hAnsi="Times New Roman"/>
          <w:caps w:val="0"/>
        </w:rPr>
        <w:t>levels</w:t>
      </w:r>
      <w:r>
        <w:rPr>
          <w:szCs w:val="24"/>
          <w:b w:val="0"/>
          <w:i w:val="0"/>
          <w:sz w:val="24"/>
          <w:spacing w:val="0"/>
          <w:w w:val="100"/>
          <w:rFonts w:ascii="Times New Roman" w:cs="Times New Roman" w:hAnsi="Times New Roman"/>
          <w:caps w:val="0"/>
        </w:rPr>
        <w:t> </w:t>
      </w:r>
      <w:r w:rsidRPr="008238C5">
        <w:rPr>
          <w:szCs w:val="24"/>
          <w:b w:val="0"/>
          <w:i w:val="0"/>
          <w:sz w:val="24"/>
          <w:spacing w:val="0"/>
          <w:w w:val="100"/>
          <w:rFonts w:ascii="Times New Roman" w:cs="Times New Roman" w:hAnsi="Times New Roman"/>
          <w:caps w:val="0"/>
        </w:rPr>
        <w:t>for</w:t>
      </w:r>
      <w:r>
        <w:rPr>
          <w:szCs w:val="24"/>
          <w:b w:val="0"/>
          <w:i w:val="0"/>
          <w:sz w:val="24"/>
          <w:spacing w:val="0"/>
          <w:w w:val="100"/>
          <w:rFonts w:ascii="Times New Roman" w:cs="Times New Roman" w:hAnsi="Times New Roman"/>
          <w:caps w:val="0"/>
        </w:rPr>
        <w:t> </w:t>
      </w:r>
      <w:r w:rsidRPr="008238C5">
        <w:rPr>
          <w:szCs w:val="24"/>
          <w:b w:val="0"/>
          <w:i w:val="0"/>
          <w:sz w:val="24"/>
          <w:spacing w:val="0"/>
          <w:w w:val="100"/>
          <w:rFonts w:ascii="Times New Roman" w:cs="Times New Roman" w:hAnsi="Times New Roman"/>
          <w:caps w:val="0"/>
        </w:rPr>
        <w:t>Graduates</w:t>
      </w:r>
      <w:r w:rsidRPr="008238C5">
        <w:rPr>
          <w:szCs w:val="24"/>
          <w:b w:val="0"/>
          <w:i w:val="0"/>
          <w:sz w:val="24"/>
          <w:spacing w:val="0"/>
          <w:w w:val="100"/>
          <w:rFonts w:ascii="Times New Roman" w:cs="Times New Roman" w:hAnsi="Times New Roman"/>
          <w:caps w:val="0"/>
        </w:rPr>
        <w:t> </w:t>
      </w:r>
      <w:r w:rsidRPr="008238C5">
        <w:rPr>
          <w:szCs w:val="24"/>
          <w:b w:val="0"/>
          <w:i w:val="0"/>
          <w:sz w:val="24"/>
          <w:spacing w:val="0"/>
          <w:w w:val="100"/>
          <w:rFonts w:ascii="Times New Roman" w:cs="Times New Roman" w:hAnsi="Times New Roman"/>
          <w:caps w:val="0"/>
        </w:rPr>
        <w:t>Internship</w:t>
      </w:r>
      <w:r w:rsidRPr="008238C5">
        <w:rPr>
          <w:szCs w:val="24"/>
          <w:b w:val="0"/>
          <w:i w:val="0"/>
          <w:sz w:val="24"/>
          <w:spacing w:val="0"/>
          <w:w w:val="100"/>
          <w:rFonts w:ascii="Times New Roman" w:cs="Times New Roman" w:hAnsi="Times New Roman"/>
          <w:caps w:val="0"/>
        </w:rPr>
        <w:t> </w:t>
      </w:r>
      <w:r w:rsidRPr="008238C5">
        <w:rPr>
          <w:szCs w:val="24"/>
          <w:b w:val="0"/>
          <w:i w:val="0"/>
          <w:sz w:val="24"/>
          <w:spacing w:val="0"/>
          <w:w w:val="100"/>
          <w:rFonts w:ascii="Times New Roman" w:cs="Times New Roman" w:hAnsi="Times New Roman"/>
          <w:caps w:val="0"/>
        </w:rPr>
        <w:t>Scheme</w:t>
      </w:r>
      <w:r w:rsidRPr="008238C5">
        <w:rPr>
          <w:szCs w:val="24"/>
          <w:b w:val="0"/>
          <w:i w:val="0"/>
          <w:sz w:val="24"/>
          <w:spacing w:val="0"/>
          <w:w w:val="100"/>
          <w:rFonts w:ascii="Times New Roman" w:cs="Times New Roman" w:hAnsi="Times New Roman"/>
          <w:caps w:val="0"/>
        </w:rPr>
        <w:t> </w:t>
      </w:r>
      <w:r w:rsidRPr="008238C5">
        <w:rPr>
          <w:szCs w:val="24"/>
          <w:b w:val="0"/>
          <w:i w:val="0"/>
          <w:sz w:val="24"/>
          <w:spacing w:val="0"/>
          <w:w w:val="100"/>
          <w:rFonts w:ascii="Times New Roman" w:cs="Times New Roman" w:hAnsi="Times New Roman"/>
          <w:caps w:val="0"/>
        </w:rPr>
        <w:t>(G.I.S)</w:t>
      </w:r>
      <w:r w:rsidRPr="008238C5">
        <w:rPr>
          <w:szCs w:val="24"/>
          <w:b w:val="0"/>
          <w:i w:val="0"/>
          <w:sz w:val="24"/>
          <w:spacing w:val="0"/>
          <w:w w:val="100"/>
          <w:rFonts w:ascii="Times New Roman" w:cs="Times New Roman" w:hAnsi="Times New Roman"/>
          <w:caps w:val="0"/>
        </w:rPr>
        <w:t> </w:t>
      </w:r>
      <w:r w:rsidRPr="008238C5">
        <w:rPr>
          <w:szCs w:val="24"/>
          <w:b w:val="0"/>
          <w:i w:val="0"/>
          <w:sz w:val="24"/>
          <w:spacing w:val="0"/>
          <w:w w:val="100"/>
          <w:rFonts w:ascii="Times New Roman" w:cs="Times New Roman" w:hAnsi="Times New Roman"/>
          <w:caps w:val="0"/>
        </w:rPr>
        <w:t>Beneficiaries</w:t>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81</w:t>
      </w:r>
    </w:p>
    <w:p w:rsidR="00ED63FF" w:rsidRDefault="00ED63FF" w:rsidP="00ED63FF">
      <w:pPr>
        <w:jc w:val="both"/>
        <w:spacing w:before="0" w:beforeAutospacing="0" w:after="0" w:afterAutospacing="0" w:lineRule="auto" w:line="240"/>
        <w:rPr>
          <w:szCs w:val="24"/>
          <w:b w:val="0"/>
          <w:i w:val="0"/>
          <w:sz w:val="24"/>
          <w:spacing w:val="0"/>
          <w:w w:val="100"/>
          <w:rFonts w:ascii="Times New Roman" w:cs="Times New Roman" w:hAnsi="Times New Roman"/>
          <w:caps w:val="0"/>
        </w:rPr>
        <w:snapToGrid w:val="0"/>
        <w:ind w:left="1440" w:right="2160" w:hanging="1440"/>
        <w:textAlignment w:val="baseline"/>
        <w:tabs>
          <w:tab w:val="left" w:pos="7920"/>
        </w:tabs>
      </w:pPr>
      <w:r>
        <w:rPr>
          <w:b w:val="0"/>
          <w:i w:val="0"/>
          <w:sz w:val="24"/>
          <w:spacing w:val="0"/>
          <w:w w:val="100"/>
          <w:rFonts w:ascii="Times New Roman" w:cs="Times New Roman" w:hAnsi="Times New Roman"/>
          <w:caps w:val="0"/>
        </w:rPr>
        <w:t/>
      </w:r>
    </w:p>
    <w:p w:rsidR="00ED63FF" w:rsidRDefault="00ED63FF" w:rsidP="00ED63FF">
      <w:pPr>
        <w:jc w:val="both"/>
        <w:spacing w:before="0" w:beforeAutospacing="0" w:after="0" w:afterAutospacing="0" w:lineRule="auto" w:line="240"/>
        <w:rPr>
          <w:szCs w:val="24"/>
          <w:b w:val="0"/>
          <w:i w:val="0"/>
          <w:sz w:val="24"/>
          <w:spacing w:val="0"/>
          <w:w w:val="100"/>
          <w:rFonts w:ascii="Times New Roman" w:cs="Times New Roman" w:hAnsi="Times New Roman"/>
          <w:caps w:val="0"/>
        </w:rPr>
        <w:snapToGrid w:val="0"/>
        <w:ind w:left="1440" w:right="2160" w:hanging="1440"/>
        <w:textAlignment w:val="baseline"/>
        <w:tabs>
          <w:tab w:val="left" w:pos="7920"/>
        </w:tabs>
      </w:pPr>
      <w:r>
        <w:rPr>
          <w:szCs w:val="24"/>
          <w:b w:val="0"/>
          <w:i w:val="0"/>
          <w:sz w:val="24"/>
          <w:spacing w:val="0"/>
          <w:w w:val="100"/>
          <w:rFonts w:ascii="Times New Roman" w:cs="Times New Roman" w:hAnsi="Times New Roman"/>
          <w:caps w:val="0"/>
        </w:rPr>
        <w:t>3</w:t>
      </w:r>
      <w:r w:rsidRPr="008238C5">
        <w:rPr>
          <w:szCs w:val="24"/>
          <w:b w:val="0"/>
          <w:i w:val="0"/>
          <w:sz w:val="24"/>
          <w:spacing w:val="0"/>
          <w:w w:val="100"/>
          <w:rFonts w:ascii="Times New Roman" w:cs="Times New Roman" w:hAnsi="Times New Roman"/>
          <w:caps w:val="0"/>
        </w:rPr>
        <w:t>.3.4</w:t>
      </w:r>
      <w:r w:rsidRPr="008238C5">
        <w:rPr>
          <w:szCs w:val="24"/>
          <w:b w:val="0"/>
          <w:i w:val="0"/>
          <w:sz w:val="24"/>
          <w:spacing w:val="0"/>
          <w:w w:val="100"/>
          <w:rFonts w:ascii="Times New Roman" w:cs="Times New Roman" w:hAnsi="Times New Roman"/>
          <w:caps w:val="0"/>
        </w:rPr>
        <w:tab/>
      </w:r>
      <w:r w:rsidRPr="008238C5">
        <w:rPr>
          <w:szCs w:val="24"/>
          <w:b w:val="0"/>
          <w:i w:val="0"/>
          <w:sz w:val="24"/>
          <w:spacing w:val="0"/>
          <w:w w:val="100"/>
          <w:rFonts w:ascii="Times New Roman" w:cs="Times New Roman" w:hAnsi="Times New Roman"/>
          <w:caps w:val="0"/>
        </w:rPr>
        <w:t>Distribution</w:t>
      </w:r>
      <w:r w:rsidRPr="008238C5">
        <w:rPr>
          <w:szCs w:val="24"/>
          <w:b w:val="0"/>
          <w:i w:val="0"/>
          <w:sz w:val="24"/>
          <w:spacing w:val="0"/>
          <w:w w:val="100"/>
          <w:rFonts w:ascii="Times New Roman" w:cs="Times New Roman" w:hAnsi="Times New Roman"/>
          <w:caps w:val="0"/>
        </w:rPr>
        <w:t> </w:t>
      </w:r>
      <w:r w:rsidRPr="008238C5">
        <w:rPr>
          <w:szCs w:val="24"/>
          <w:b w:val="0"/>
          <w:i w:val="0"/>
          <w:sz w:val="24"/>
          <w:spacing w:val="0"/>
          <w:w w:val="100"/>
          <w:rFonts w:ascii="Times New Roman" w:cs="Times New Roman" w:hAnsi="Times New Roman"/>
          <w:caps w:val="0"/>
        </w:rPr>
        <w:t>of</w:t>
      </w:r>
      <w:r w:rsidRPr="008238C5">
        <w:rPr>
          <w:szCs w:val="24"/>
          <w:b w:val="0"/>
          <w:i w:val="0"/>
          <w:sz w:val="24"/>
          <w:spacing w:val="0"/>
          <w:w w:val="100"/>
          <w:rFonts w:ascii="Times New Roman" w:cs="Times New Roman" w:hAnsi="Times New Roman"/>
          <w:caps w:val="0"/>
        </w:rPr>
        <w:t> </w:t>
      </w:r>
      <w:r w:rsidRPr="008238C5">
        <w:rPr>
          <w:szCs w:val="24"/>
          <w:b w:val="0"/>
          <w:i w:val="0"/>
          <w:sz w:val="24"/>
          <w:spacing w:val="0"/>
          <w:w w:val="100"/>
          <w:rFonts w:ascii="Times New Roman" w:cs="Times New Roman" w:hAnsi="Times New Roman"/>
          <w:caps w:val="0"/>
        </w:rPr>
        <w:t>the</w:t>
      </w:r>
      <w:r w:rsidRPr="008238C5">
        <w:rPr>
          <w:szCs w:val="24"/>
          <w:b w:val="0"/>
          <w:i w:val="0"/>
          <w:sz w:val="24"/>
          <w:spacing w:val="0"/>
          <w:w w:val="100"/>
          <w:rFonts w:ascii="Times New Roman" w:cs="Times New Roman" w:hAnsi="Times New Roman"/>
          <w:caps w:val="0"/>
        </w:rPr>
        <w:t> </w:t>
      </w:r>
      <w:r w:rsidRPr="008238C5">
        <w:rPr>
          <w:szCs w:val="24"/>
          <w:b w:val="0"/>
          <w:i w:val="0"/>
          <w:sz w:val="24"/>
          <w:spacing w:val="0"/>
          <w:w w:val="100"/>
          <w:rFonts w:ascii="Times New Roman" w:cs="Times New Roman" w:hAnsi="Times New Roman"/>
          <w:caps w:val="0"/>
        </w:rPr>
        <w:t>Questionnaires</w:t>
      </w:r>
      <w:r w:rsidRPr="008238C5">
        <w:rPr>
          <w:szCs w:val="24"/>
          <w:b w:val="0"/>
          <w:i w:val="0"/>
          <w:sz w:val="24"/>
          <w:spacing w:val="0"/>
          <w:w w:val="100"/>
          <w:rFonts w:ascii="Times New Roman" w:cs="Times New Roman" w:hAnsi="Times New Roman"/>
          <w:caps w:val="0"/>
        </w:rPr>
        <w:t> </w:t>
      </w:r>
      <w:r w:rsidRPr="008238C5">
        <w:rPr>
          <w:szCs w:val="24"/>
          <w:b w:val="0"/>
          <w:i w:val="0"/>
          <w:sz w:val="24"/>
          <w:spacing w:val="0"/>
          <w:w w:val="100"/>
          <w:rFonts w:ascii="Times New Roman" w:cs="Times New Roman" w:hAnsi="Times New Roman"/>
          <w:caps w:val="0"/>
        </w:rPr>
        <w:t>at</w:t>
      </w:r>
      <w:r w:rsidRPr="008238C5">
        <w:rPr>
          <w:szCs w:val="24"/>
          <w:b w:val="0"/>
          <w:i w:val="0"/>
          <w:sz w:val="24"/>
          <w:spacing w:val="0"/>
          <w:w w:val="100"/>
          <w:rFonts w:ascii="Times New Roman" w:cs="Times New Roman" w:hAnsi="Times New Roman"/>
          <w:caps w:val="0"/>
        </w:rPr>
        <w:t> </w:t>
      </w:r>
      <w:r w:rsidRPr="008238C5">
        <w:rPr>
          <w:szCs w:val="24"/>
          <w:b w:val="0"/>
          <w:i w:val="0"/>
          <w:sz w:val="24"/>
          <w:spacing w:val="0"/>
          <w:w w:val="100"/>
          <w:rFonts w:ascii="Times New Roman" w:cs="Times New Roman" w:hAnsi="Times New Roman"/>
          <w:caps w:val="0"/>
        </w:rPr>
        <w:t>the</w:t>
      </w:r>
      <w:r w:rsidRPr="008238C5">
        <w:rPr>
          <w:szCs w:val="24"/>
          <w:b w:val="0"/>
          <w:i w:val="0"/>
          <w:sz w:val="24"/>
          <w:spacing w:val="0"/>
          <w:w w:val="100"/>
          <w:rFonts w:ascii="Times New Roman" w:cs="Times New Roman" w:hAnsi="Times New Roman"/>
          <w:caps w:val="0"/>
        </w:rPr>
        <w:t> </w:t>
      </w:r>
      <w:r w:rsidRPr="008238C5">
        <w:rPr>
          <w:szCs w:val="24"/>
          <w:b w:val="0"/>
          <w:i w:val="0"/>
          <w:sz w:val="24"/>
          <w:spacing w:val="0"/>
          <w:w w:val="100"/>
          <w:rFonts w:ascii="Times New Roman" w:cs="Times New Roman" w:hAnsi="Times New Roman"/>
          <w:caps w:val="0"/>
        </w:rPr>
        <w:t>state</w:t>
      </w:r>
      <w:r w:rsidRPr="008238C5">
        <w:rPr>
          <w:szCs w:val="24"/>
          <w:b w:val="0"/>
          <w:i w:val="0"/>
          <w:sz w:val="24"/>
          <w:spacing w:val="0"/>
          <w:w w:val="100"/>
          <w:rFonts w:ascii="Times New Roman" w:cs="Times New Roman" w:hAnsi="Times New Roman"/>
          <w:caps w:val="0"/>
        </w:rPr>
        <w:t> </w:t>
      </w:r>
      <w:r w:rsidRPr="008238C5">
        <w:rPr>
          <w:szCs w:val="24"/>
          <w:b w:val="0"/>
          <w:i w:val="0"/>
          <w:sz w:val="24"/>
          <w:spacing w:val="0"/>
          <w:w w:val="100"/>
          <w:rFonts w:ascii="Times New Roman" w:cs="Times New Roman" w:hAnsi="Times New Roman"/>
          <w:caps w:val="0"/>
        </w:rPr>
        <w:t>levels</w:t>
      </w:r>
      <w:r w:rsidRPr="008238C5">
        <w:rPr>
          <w:szCs w:val="24"/>
          <w:b w:val="0"/>
          <w:i w:val="0"/>
          <w:sz w:val="24"/>
          <w:spacing w:val="0"/>
          <w:w w:val="100"/>
          <w:rFonts w:ascii="Times New Roman" w:cs="Times New Roman" w:hAnsi="Times New Roman"/>
          <w:caps w:val="0"/>
        </w:rPr>
        <w:t> </w:t>
      </w:r>
      <w:r w:rsidRPr="008238C5">
        <w:rPr>
          <w:szCs w:val="24"/>
          <w:b w:val="0"/>
          <w:i w:val="0"/>
          <w:sz w:val="24"/>
          <w:spacing w:val="0"/>
          <w:w w:val="100"/>
          <w:rFonts w:ascii="Times New Roman" w:cs="Times New Roman" w:hAnsi="Times New Roman"/>
          <w:caps w:val="0"/>
        </w:rPr>
        <w:t>for</w:t>
      </w:r>
      <w:r>
        <w:rPr>
          <w:szCs w:val="24"/>
          <w:b w:val="0"/>
          <w:i w:val="0"/>
          <w:sz w:val="24"/>
          <w:spacing w:val="0"/>
          <w:w w:val="100"/>
          <w:rFonts w:ascii="Times New Roman" w:cs="Times New Roman" w:hAnsi="Times New Roman"/>
          <w:caps w:val="0"/>
        </w:rPr>
        <w:t> </w:t>
      </w:r>
      <w:r w:rsidRPr="008238C5">
        <w:rPr>
          <w:szCs w:val="24"/>
          <w:b w:val="0"/>
          <w:i w:val="0"/>
          <w:sz w:val="24"/>
          <w:spacing w:val="0"/>
          <w:w w:val="100"/>
          <w:rFonts w:ascii="Times New Roman" w:cs="Times New Roman" w:hAnsi="Times New Roman"/>
          <w:caps w:val="0"/>
        </w:rPr>
        <w:t>Graduate</w:t>
      </w:r>
      <w:r w:rsidRPr="008238C5">
        <w:rPr>
          <w:szCs w:val="24"/>
          <w:b w:val="0"/>
          <w:i w:val="0"/>
          <w:sz w:val="24"/>
          <w:spacing w:val="0"/>
          <w:w w:val="100"/>
          <w:rFonts w:ascii="Times New Roman" w:cs="Times New Roman" w:hAnsi="Times New Roman"/>
          <w:caps w:val="0"/>
        </w:rPr>
        <w:t> </w:t>
      </w:r>
      <w:r w:rsidRPr="008238C5">
        <w:rPr>
          <w:szCs w:val="24"/>
          <w:b w:val="0"/>
          <w:i w:val="0"/>
          <w:sz w:val="24"/>
          <w:spacing w:val="0"/>
          <w:w w:val="100"/>
          <w:rFonts w:ascii="Times New Roman" w:cs="Times New Roman" w:hAnsi="Times New Roman"/>
          <w:caps w:val="0"/>
        </w:rPr>
        <w:t>Internship</w:t>
      </w:r>
      <w:r w:rsidRPr="008238C5">
        <w:rPr>
          <w:szCs w:val="24"/>
          <w:b w:val="0"/>
          <w:i w:val="0"/>
          <w:sz w:val="24"/>
          <w:spacing w:val="0"/>
          <w:w w:val="100"/>
          <w:rFonts w:ascii="Times New Roman" w:cs="Times New Roman" w:hAnsi="Times New Roman"/>
          <w:caps w:val="0"/>
        </w:rPr>
        <w:t> </w:t>
      </w:r>
      <w:r w:rsidRPr="008238C5">
        <w:rPr>
          <w:szCs w:val="24"/>
          <w:b w:val="0"/>
          <w:i w:val="0"/>
          <w:sz w:val="24"/>
          <w:spacing w:val="0"/>
          <w:w w:val="100"/>
          <w:rFonts w:ascii="Times New Roman" w:cs="Times New Roman" w:hAnsi="Times New Roman"/>
          <w:caps w:val="0"/>
        </w:rPr>
        <w:t>Scheme</w:t>
      </w:r>
      <w:r w:rsidRPr="008238C5">
        <w:rPr>
          <w:szCs w:val="24"/>
          <w:b w:val="0"/>
          <w:i w:val="0"/>
          <w:sz w:val="24"/>
          <w:spacing w:val="0"/>
          <w:w w:val="100"/>
          <w:rFonts w:ascii="Times New Roman" w:cs="Times New Roman" w:hAnsi="Times New Roman"/>
          <w:caps w:val="0"/>
        </w:rPr>
        <w:t> </w:t>
      </w:r>
      <w:r w:rsidRPr="008238C5">
        <w:rPr>
          <w:szCs w:val="24"/>
          <w:b w:val="0"/>
          <w:i w:val="0"/>
          <w:sz w:val="24"/>
          <w:spacing w:val="0"/>
          <w:w w:val="100"/>
          <w:rFonts w:ascii="Times New Roman" w:cs="Times New Roman" w:hAnsi="Times New Roman"/>
          <w:caps w:val="0"/>
        </w:rPr>
        <w:t>(G.I.S),</w:t>
      </w:r>
      <w:r w:rsidRPr="008238C5">
        <w:rPr>
          <w:szCs w:val="24"/>
          <w:b w:val="0"/>
          <w:i w:val="0"/>
          <w:sz w:val="24"/>
          <w:spacing w:val="0"/>
          <w:w w:val="100"/>
          <w:rFonts w:ascii="Times New Roman" w:cs="Times New Roman" w:hAnsi="Times New Roman"/>
          <w:caps w:val="0"/>
        </w:rPr>
        <w:t> </w:t>
      </w:r>
      <w:r w:rsidRPr="008238C5">
        <w:rPr>
          <w:szCs w:val="24"/>
          <w:b w:val="0"/>
          <w:i w:val="0"/>
          <w:sz w:val="24"/>
          <w:spacing w:val="0"/>
          <w:w w:val="100"/>
          <w:rFonts w:ascii="Times New Roman" w:cs="Times New Roman" w:hAnsi="Times New Roman"/>
          <w:caps w:val="0"/>
        </w:rPr>
        <w:t>SURE-P</w:t>
      </w:r>
      <w:r w:rsidRPr="008238C5">
        <w:rPr>
          <w:szCs w:val="24"/>
          <w:b w:val="0"/>
          <w:i w:val="0"/>
          <w:sz w:val="24"/>
          <w:spacing w:val="0"/>
          <w:w w:val="100"/>
          <w:rFonts w:ascii="Times New Roman" w:cs="Times New Roman" w:hAnsi="Times New Roman"/>
          <w:caps w:val="0"/>
        </w:rPr>
        <w:t> </w:t>
      </w:r>
      <w:r w:rsidRPr="008238C5">
        <w:rPr>
          <w:szCs w:val="24"/>
          <w:b w:val="0"/>
          <w:i w:val="0"/>
          <w:sz w:val="24"/>
          <w:spacing w:val="0"/>
          <w:w w:val="100"/>
          <w:rFonts w:ascii="Times New Roman" w:cs="Times New Roman" w:hAnsi="Times New Roman"/>
          <w:caps w:val="0"/>
        </w:rPr>
        <w:t>Staff</w:t>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82</w:t>
      </w:r>
    </w:p>
    <w:p w:rsidR="00ED63FF" w:rsidRDefault="00ED63FF" w:rsidP="00ED63FF">
      <w:pPr>
        <w:jc w:val="both"/>
        <w:spacing w:before="0" w:beforeAutospacing="0" w:after="0" w:afterAutospacing="0" w:lineRule="auto" w:line="240"/>
        <w:rPr>
          <w:szCs w:val="24"/>
          <w:b w:val="0"/>
          <w:i w:val="0"/>
          <w:sz w:val="24"/>
          <w:spacing w:val="0"/>
          <w:w w:val="100"/>
          <w:rFonts w:ascii="Times New Roman" w:cs="Times New Roman" w:hAnsi="Times New Roman"/>
          <w:caps w:val="0"/>
        </w:rPr>
        <w:snapToGrid w:val="0"/>
        <w:ind w:left="1440" w:right="2160" w:hanging="1440"/>
        <w:textAlignment w:val="baseline"/>
        <w:tabs>
          <w:tab w:val="left" w:pos="7920"/>
        </w:tabs>
      </w:pPr>
      <w:r>
        <w:rPr>
          <w:b w:val="0"/>
          <w:i w:val="0"/>
          <w:sz w:val="24"/>
          <w:spacing w:val="0"/>
          <w:w w:val="100"/>
          <w:rFonts w:ascii="Times New Roman" w:cs="Times New Roman" w:hAnsi="Times New Roman"/>
          <w:caps w:val="0"/>
        </w:rPr>
        <w:t/>
      </w:r>
    </w:p>
    <w:p w:rsidR="00ED63FF" w:rsidRDefault="00ED63FF" w:rsidP="00ED63FF">
      <w:pPr>
        <w:jc w:val="both"/>
        <w:spacing w:before="0" w:beforeAutospacing="0" w:after="0" w:afterAutospacing="0" w:lineRule="auto" w:line="480"/>
        <w:rPr>
          <w:szCs w:val="24"/>
          <w:b w:val="0"/>
          <w:i w:val="0"/>
          <w:sz w:val="24"/>
          <w:spacing w:val="0"/>
          <w:w w:val="100"/>
          <w:rFonts w:ascii="Times New Roman" w:cs="Times New Roman" w:hAnsi="Times New Roman"/>
          <w:caps w:val="0"/>
        </w:rPr>
        <w:snapToGrid w:val="0"/>
        <w:ind w:left="1440" w:right="2160" w:hanging="1440"/>
        <w:textAlignment w:val="baseline"/>
        <w:tabs>
          <w:tab w:val="left" w:pos="7920"/>
        </w:tabs>
      </w:pPr>
      <w:r w:rsidRPr="00125387">
        <w:rPr>
          <w:szCs w:val="24"/>
          <w:b w:val="0"/>
          <w:i w:val="0"/>
          <w:sz w:val="24"/>
          <w:spacing w:val="0"/>
          <w:w w:val="100"/>
          <w:rFonts w:ascii="Times New Roman" w:cs="Times New Roman" w:hAnsi="Times New Roman"/>
          <w:caps w:val="0"/>
        </w:rPr>
        <w:t>4.1.1:</w:t>
      </w:r>
      <w:r w:rsidRPr="00125387">
        <w:rPr>
          <w:szCs w:val="24"/>
          <w:b w:val="0"/>
          <w:i w:val="0"/>
          <w:sz w:val="24"/>
          <w:spacing w:val="0"/>
          <w:w w:val="100"/>
          <w:rFonts w:ascii="Times New Roman" w:cs="Times New Roman" w:hAnsi="Times New Roman"/>
          <w:caps w:val="0"/>
        </w:rPr>
        <w:t>  </w:t>
      </w:r>
      <w:r>
        <w:rPr>
          <w:szCs w:val="24"/>
          <w:b w:val="0"/>
          <w:i w:val="0"/>
          <w:sz w:val="24"/>
          <w:spacing w:val="0"/>
          <w:w w:val="100"/>
          <w:rFonts w:ascii="Times New Roman" w:cs="Times New Roman" w:hAnsi="Times New Roman"/>
          <w:caps w:val="0"/>
        </w:rPr>
        <w:tab/>
      </w:r>
      <w:r w:rsidRPr="00125387">
        <w:rPr>
          <w:szCs w:val="24"/>
          <w:b w:val="0"/>
          <w:i w:val="0"/>
          <w:sz w:val="24"/>
          <w:spacing w:val="0"/>
          <w:w w:val="100"/>
          <w:rFonts w:ascii="Times New Roman" w:cs="Times New Roman" w:hAnsi="Times New Roman"/>
          <w:caps w:val="0"/>
        </w:rPr>
        <w:t>Distribution</w:t>
      </w:r>
      <w:r w:rsidRPr="00125387">
        <w:rPr>
          <w:szCs w:val="24"/>
          <w:b w:val="0"/>
          <w:i w:val="0"/>
          <w:sz w:val="24"/>
          <w:spacing w:val="0"/>
          <w:w w:val="100"/>
          <w:rFonts w:ascii="Times New Roman" w:cs="Times New Roman" w:hAnsi="Times New Roman"/>
          <w:caps w:val="0"/>
        </w:rPr>
        <w:t> </w:t>
      </w:r>
      <w:r w:rsidRPr="00125387">
        <w:rPr>
          <w:szCs w:val="24"/>
          <w:b w:val="0"/>
          <w:i w:val="0"/>
          <w:sz w:val="24"/>
          <w:spacing w:val="0"/>
          <w:w w:val="100"/>
          <w:rFonts w:ascii="Times New Roman" w:cs="Times New Roman" w:hAnsi="Times New Roman"/>
          <w:caps w:val="0"/>
        </w:rPr>
        <w:t>of</w:t>
      </w:r>
      <w:r w:rsidRPr="00125387">
        <w:rPr>
          <w:szCs w:val="24"/>
          <w:b w:val="0"/>
          <w:i w:val="0"/>
          <w:sz w:val="24"/>
          <w:spacing w:val="0"/>
          <w:w w:val="100"/>
          <w:rFonts w:ascii="Times New Roman" w:cs="Times New Roman" w:hAnsi="Times New Roman"/>
          <w:caps w:val="0"/>
        </w:rPr>
        <w:t> </w:t>
      </w:r>
      <w:r w:rsidRPr="00125387">
        <w:rPr>
          <w:szCs w:val="24"/>
          <w:b w:val="0"/>
          <w:i w:val="0"/>
          <w:sz w:val="24"/>
          <w:spacing w:val="0"/>
          <w:w w:val="100"/>
          <w:rFonts w:ascii="Times New Roman" w:cs="Times New Roman" w:hAnsi="Times New Roman"/>
          <w:caps w:val="0"/>
        </w:rPr>
        <w:t>Respondents</w:t>
      </w:r>
      <w:r w:rsidRPr="00125387">
        <w:rPr>
          <w:szCs w:val="24"/>
          <w:b w:val="0"/>
          <w:i w:val="0"/>
          <w:sz w:val="24"/>
          <w:spacing w:val="0"/>
          <w:w w:val="100"/>
          <w:rFonts w:ascii="Times New Roman" w:cs="Times New Roman" w:hAnsi="Times New Roman"/>
          <w:caps w:val="0"/>
        </w:rPr>
        <w:t> </w:t>
      </w:r>
      <w:r w:rsidRPr="00125387">
        <w:rPr>
          <w:szCs w:val="24"/>
          <w:b w:val="0"/>
          <w:i w:val="0"/>
          <w:sz w:val="24"/>
          <w:spacing w:val="0"/>
          <w:w w:val="100"/>
          <w:rFonts w:ascii="Times New Roman" w:cs="Times New Roman" w:hAnsi="Times New Roman"/>
          <w:caps w:val="0"/>
        </w:rPr>
        <w:t>based</w:t>
      </w:r>
      <w:r w:rsidRPr="00125387">
        <w:rPr>
          <w:szCs w:val="24"/>
          <w:b w:val="0"/>
          <w:i w:val="0"/>
          <w:sz w:val="24"/>
          <w:spacing w:val="0"/>
          <w:w w:val="100"/>
          <w:rFonts w:ascii="Times New Roman" w:cs="Times New Roman" w:hAnsi="Times New Roman"/>
          <w:caps w:val="0"/>
        </w:rPr>
        <w:t> </w:t>
      </w:r>
      <w:r w:rsidRPr="00125387">
        <w:rPr>
          <w:szCs w:val="24"/>
          <w:b w:val="0"/>
          <w:i w:val="0"/>
          <w:sz w:val="24"/>
          <w:spacing w:val="0"/>
          <w:w w:val="100"/>
          <w:rFonts w:ascii="Times New Roman" w:cs="Times New Roman" w:hAnsi="Times New Roman"/>
          <w:caps w:val="0"/>
        </w:rPr>
        <w:t>on</w:t>
      </w:r>
      <w:r w:rsidRPr="00125387">
        <w:rPr>
          <w:szCs w:val="24"/>
          <w:b w:val="0"/>
          <w:i w:val="0"/>
          <w:sz w:val="24"/>
          <w:spacing w:val="0"/>
          <w:w w:val="100"/>
          <w:rFonts w:ascii="Times New Roman" w:cs="Times New Roman" w:hAnsi="Times New Roman"/>
          <w:caps w:val="0"/>
        </w:rPr>
        <w:t> </w:t>
      </w:r>
      <w:r w:rsidRPr="00125387">
        <w:rPr>
          <w:szCs w:val="24"/>
          <w:b w:val="0"/>
          <w:i w:val="0"/>
          <w:sz w:val="24"/>
          <w:spacing w:val="0"/>
          <w:w w:val="100"/>
          <w:rFonts w:ascii="Times New Roman" w:cs="Times New Roman" w:hAnsi="Times New Roman"/>
          <w:caps w:val="0"/>
        </w:rPr>
        <w:t>Gender</w:t>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89</w:t>
      </w:r>
    </w:p>
    <w:p w:rsidR="00ED63FF" w:rsidRPr="00125387" w:rsidRDefault="00ED63FF" w:rsidP="00ED63FF">
      <w:pPr>
        <w:jc w:val="both"/>
        <w:spacing w:before="0" w:beforeAutospacing="0" w:after="0" w:afterAutospacing="0" w:lineRule="auto" w:line="480"/>
        <w:rPr>
          <w:szCs w:val="24"/>
          <w:b w:val="0"/>
          <w:i w:val="0"/>
          <w:sz w:val="24"/>
          <w:spacing w:val="0"/>
          <w:w w:val="100"/>
          <w:rFonts w:ascii="Times New Roman" w:cs="Times New Roman" w:hAnsi="Times New Roman"/>
          <w:caps w:val="0"/>
        </w:rPr>
        <w:snapToGrid w:val="0"/>
        <w:ind w:left="1440" w:right="2160" w:hanging="1440"/>
        <w:textAlignment w:val="baseline"/>
        <w:tabs>
          <w:tab w:val="left" w:pos="7920"/>
        </w:tabs>
      </w:pPr>
      <w:r w:rsidRPr="00125387">
        <w:rPr>
          <w:szCs w:val="24"/>
          <w:b w:val="0"/>
          <w:i w:val="0"/>
          <w:sz w:val="24"/>
          <w:spacing w:val="0"/>
          <w:w w:val="100"/>
          <w:rFonts w:ascii="Times New Roman" w:cs="Times New Roman" w:hAnsi="Times New Roman"/>
          <w:caps w:val="0"/>
        </w:rPr>
        <w:t>4.1.2:</w:t>
      </w:r>
      <w:r w:rsidRPr="00125387">
        <w:rPr>
          <w:szCs w:val="24"/>
          <w:b w:val="0"/>
          <w:i w:val="0"/>
          <w:sz w:val="24"/>
          <w:spacing w:val="0"/>
          <w:w w:val="100"/>
          <w:rFonts w:ascii="Times New Roman" w:cs="Times New Roman" w:hAnsi="Times New Roman"/>
          <w:caps w:val="0"/>
        </w:rPr>
        <w:t> </w:t>
      </w:r>
      <w:r>
        <w:rPr>
          <w:szCs w:val="24"/>
          <w:b w:val="0"/>
          <w:i w:val="0"/>
          <w:sz w:val="24"/>
          <w:spacing w:val="0"/>
          <w:w w:val="100"/>
          <w:rFonts w:ascii="Times New Roman" w:cs="Times New Roman" w:hAnsi="Times New Roman"/>
          <w:caps w:val="0"/>
        </w:rPr>
        <w:tab/>
      </w:r>
      <w:r w:rsidRPr="00125387">
        <w:rPr>
          <w:szCs w:val="24"/>
          <w:b w:val="0"/>
          <w:i w:val="0"/>
          <w:sz w:val="24"/>
          <w:spacing w:val="0"/>
          <w:w w:val="100"/>
          <w:rFonts w:ascii="Times New Roman" w:cs="Times New Roman" w:hAnsi="Times New Roman"/>
          <w:caps w:val="0"/>
        </w:rPr>
        <w:t>Distribution</w:t>
      </w:r>
      <w:r w:rsidRPr="00125387">
        <w:rPr>
          <w:szCs w:val="24"/>
          <w:b w:val="0"/>
          <w:i w:val="0"/>
          <w:sz w:val="24"/>
          <w:spacing w:val="0"/>
          <w:w w:val="100"/>
          <w:rFonts w:ascii="Times New Roman" w:cs="Times New Roman" w:hAnsi="Times New Roman"/>
          <w:caps w:val="0"/>
        </w:rPr>
        <w:t> </w:t>
      </w:r>
      <w:r w:rsidRPr="00125387">
        <w:rPr>
          <w:szCs w:val="24"/>
          <w:b w:val="0"/>
          <w:i w:val="0"/>
          <w:sz w:val="24"/>
          <w:spacing w:val="0"/>
          <w:w w:val="100"/>
          <w:rFonts w:ascii="Times New Roman" w:cs="Times New Roman" w:hAnsi="Times New Roman"/>
          <w:caps w:val="0"/>
        </w:rPr>
        <w:t>of</w:t>
      </w:r>
      <w:r w:rsidRPr="00125387">
        <w:rPr>
          <w:szCs w:val="24"/>
          <w:b w:val="0"/>
          <w:i w:val="0"/>
          <w:sz w:val="24"/>
          <w:spacing w:val="0"/>
          <w:w w:val="100"/>
          <w:rFonts w:ascii="Times New Roman" w:cs="Times New Roman" w:hAnsi="Times New Roman"/>
          <w:caps w:val="0"/>
        </w:rPr>
        <w:t> </w:t>
      </w:r>
      <w:r w:rsidRPr="00125387">
        <w:rPr>
          <w:szCs w:val="24"/>
          <w:b w:val="0"/>
          <w:i w:val="0"/>
          <w:sz w:val="24"/>
          <w:spacing w:val="0"/>
          <w:w w:val="100"/>
          <w:rFonts w:ascii="Times New Roman" w:cs="Times New Roman" w:hAnsi="Times New Roman"/>
          <w:caps w:val="0"/>
        </w:rPr>
        <w:t>Respondents</w:t>
      </w:r>
      <w:r w:rsidRPr="00125387">
        <w:rPr>
          <w:szCs w:val="24"/>
          <w:b w:val="0"/>
          <w:i w:val="0"/>
          <w:sz w:val="24"/>
          <w:spacing w:val="0"/>
          <w:w w:val="100"/>
          <w:rFonts w:ascii="Times New Roman" w:cs="Times New Roman" w:hAnsi="Times New Roman"/>
          <w:caps w:val="0"/>
        </w:rPr>
        <w:t> </w:t>
      </w:r>
      <w:r w:rsidRPr="00125387">
        <w:rPr>
          <w:szCs w:val="24"/>
          <w:b w:val="0"/>
          <w:i w:val="0"/>
          <w:sz w:val="24"/>
          <w:spacing w:val="0"/>
          <w:w w:val="100"/>
          <w:rFonts w:ascii="Times New Roman" w:cs="Times New Roman" w:hAnsi="Times New Roman"/>
          <w:caps w:val="0"/>
        </w:rPr>
        <w:t>based</w:t>
      </w:r>
      <w:r w:rsidRPr="00125387">
        <w:rPr>
          <w:szCs w:val="24"/>
          <w:b w:val="0"/>
          <w:i w:val="0"/>
          <w:sz w:val="24"/>
          <w:spacing w:val="0"/>
          <w:w w:val="100"/>
          <w:rFonts w:ascii="Times New Roman" w:cs="Times New Roman" w:hAnsi="Times New Roman"/>
          <w:caps w:val="0"/>
        </w:rPr>
        <w:t> </w:t>
      </w:r>
      <w:r w:rsidRPr="00125387">
        <w:rPr>
          <w:szCs w:val="24"/>
          <w:b w:val="0"/>
          <w:i w:val="0"/>
          <w:sz w:val="24"/>
          <w:spacing w:val="0"/>
          <w:w w:val="100"/>
          <w:rFonts w:ascii="Times New Roman" w:cs="Times New Roman" w:hAnsi="Times New Roman"/>
          <w:caps w:val="0"/>
        </w:rPr>
        <w:t>on</w:t>
      </w:r>
      <w:r w:rsidRPr="00125387">
        <w:rPr>
          <w:szCs w:val="24"/>
          <w:b w:val="0"/>
          <w:i w:val="0"/>
          <w:sz w:val="24"/>
          <w:spacing w:val="0"/>
          <w:w w:val="100"/>
          <w:rFonts w:ascii="Times New Roman" w:cs="Times New Roman" w:hAnsi="Times New Roman"/>
          <w:caps w:val="0"/>
        </w:rPr>
        <w:t> </w:t>
      </w:r>
      <w:r w:rsidRPr="00125387">
        <w:rPr>
          <w:szCs w:val="24"/>
          <w:b w:val="0"/>
          <w:i w:val="0"/>
          <w:sz w:val="24"/>
          <w:spacing w:val="0"/>
          <w:w w:val="100"/>
          <w:rFonts w:ascii="Times New Roman" w:cs="Times New Roman" w:hAnsi="Times New Roman"/>
          <w:caps w:val="0"/>
        </w:rPr>
        <w:t>Age</w:t>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90</w:t>
      </w:r>
    </w:p>
    <w:p w:rsidR="00ED63FF" w:rsidRDefault="00ED63FF" w:rsidP="00ED63FF">
      <w:pPr>
        <w:jc w:val="both"/>
        <w:spacing w:before="0" w:beforeAutospacing="0" w:after="0" w:afterAutospacing="0" w:lineRule="auto" w:line="240"/>
        <w:rPr>
          <w:szCs w:val="24"/>
          <w:b w:val="0"/>
          <w:i w:val="0"/>
          <w:sz w:val="24"/>
          <w:spacing w:val="0"/>
          <w:w w:val="100"/>
          <w:rFonts w:ascii="Times New Roman" w:cs="Times New Roman" w:hAnsi="Times New Roman"/>
          <w:caps w:val="0"/>
        </w:rPr>
        <w:snapToGrid w:val="0"/>
        <w:ind w:left="1440" w:right="2160" w:hanging="1440"/>
        <w:textAlignment w:val="baseline"/>
        <w:tabs>
          <w:tab w:val="left" w:pos="7920"/>
        </w:tabs>
      </w:pPr>
      <w:r w:rsidRPr="00125387">
        <w:rPr>
          <w:szCs w:val="24"/>
          <w:b w:val="0"/>
          <w:i w:val="0"/>
          <w:sz w:val="24"/>
          <w:spacing w:val="0"/>
          <w:w w:val="100"/>
          <w:rFonts w:ascii="Times New Roman" w:cs="Times New Roman" w:hAnsi="Times New Roman"/>
          <w:caps w:val="0"/>
        </w:rPr>
        <w:t>4.1.3:</w:t>
      </w:r>
      <w:r w:rsidRPr="00125387">
        <w:rPr>
          <w:szCs w:val="24"/>
          <w:b w:val="0"/>
          <w:i w:val="0"/>
          <w:sz w:val="24"/>
          <w:spacing w:val="0"/>
          <w:w w:val="100"/>
          <w:rFonts w:ascii="Times New Roman" w:cs="Times New Roman" w:hAnsi="Times New Roman"/>
          <w:caps w:val="0"/>
        </w:rPr>
        <w:t> </w:t>
      </w:r>
      <w:r>
        <w:rPr>
          <w:szCs w:val="24"/>
          <w:b w:val="0"/>
          <w:i w:val="0"/>
          <w:sz w:val="24"/>
          <w:spacing w:val="0"/>
          <w:w w:val="100"/>
          <w:rFonts w:ascii="Times New Roman" w:cs="Times New Roman" w:hAnsi="Times New Roman"/>
          <w:caps w:val="0"/>
        </w:rPr>
        <w:tab/>
      </w:r>
      <w:r w:rsidRPr="00125387">
        <w:rPr>
          <w:szCs w:val="24"/>
          <w:b w:val="0"/>
          <w:i w:val="0"/>
          <w:sz w:val="24"/>
          <w:spacing w:val="0"/>
          <w:w w:val="100"/>
          <w:rFonts w:ascii="Times New Roman" w:cs="Times New Roman" w:hAnsi="Times New Roman"/>
          <w:caps w:val="0"/>
        </w:rPr>
        <w:t>Distribution</w:t>
      </w:r>
      <w:r w:rsidRPr="00125387">
        <w:rPr>
          <w:szCs w:val="24"/>
          <w:b w:val="0"/>
          <w:i w:val="0"/>
          <w:sz w:val="24"/>
          <w:spacing w:val="0"/>
          <w:w w:val="100"/>
          <w:rFonts w:ascii="Times New Roman" w:cs="Times New Roman" w:hAnsi="Times New Roman"/>
          <w:caps w:val="0"/>
        </w:rPr>
        <w:t> </w:t>
      </w:r>
      <w:r w:rsidRPr="00125387">
        <w:rPr>
          <w:szCs w:val="24"/>
          <w:b w:val="0"/>
          <w:i w:val="0"/>
          <w:sz w:val="24"/>
          <w:spacing w:val="0"/>
          <w:w w:val="100"/>
          <w:rFonts w:ascii="Times New Roman" w:cs="Times New Roman" w:hAnsi="Times New Roman"/>
          <w:caps w:val="0"/>
        </w:rPr>
        <w:t>of</w:t>
      </w:r>
      <w:r w:rsidRPr="00125387">
        <w:rPr>
          <w:szCs w:val="24"/>
          <w:b w:val="0"/>
          <w:i w:val="0"/>
          <w:sz w:val="24"/>
          <w:spacing w:val="0"/>
          <w:w w:val="100"/>
          <w:rFonts w:ascii="Times New Roman" w:cs="Times New Roman" w:hAnsi="Times New Roman"/>
          <w:caps w:val="0"/>
        </w:rPr>
        <w:t> </w:t>
      </w:r>
      <w:r w:rsidRPr="00125387">
        <w:rPr>
          <w:szCs w:val="24"/>
          <w:b w:val="0"/>
          <w:i w:val="0"/>
          <w:sz w:val="24"/>
          <w:spacing w:val="0"/>
          <w:w w:val="100"/>
          <w:rFonts w:ascii="Times New Roman" w:cs="Times New Roman" w:hAnsi="Times New Roman"/>
          <w:caps w:val="0"/>
        </w:rPr>
        <w:t>Respondents</w:t>
      </w:r>
      <w:r w:rsidRPr="00125387">
        <w:rPr>
          <w:szCs w:val="24"/>
          <w:b w:val="0"/>
          <w:i w:val="0"/>
          <w:sz w:val="24"/>
          <w:spacing w:val="0"/>
          <w:w w:val="100"/>
          <w:rFonts w:ascii="Times New Roman" w:cs="Times New Roman" w:hAnsi="Times New Roman"/>
          <w:caps w:val="0"/>
        </w:rPr>
        <w:t> </w:t>
      </w:r>
      <w:r w:rsidRPr="00125387">
        <w:rPr>
          <w:szCs w:val="24"/>
          <w:b w:val="0"/>
          <w:i w:val="0"/>
          <w:sz w:val="24"/>
          <w:spacing w:val="0"/>
          <w:w w:val="100"/>
          <w:rFonts w:ascii="Times New Roman" w:cs="Times New Roman" w:hAnsi="Times New Roman"/>
          <w:caps w:val="0"/>
        </w:rPr>
        <w:t>based</w:t>
      </w:r>
      <w:r w:rsidRPr="00125387">
        <w:rPr>
          <w:szCs w:val="24"/>
          <w:b w:val="0"/>
          <w:i w:val="0"/>
          <w:sz w:val="24"/>
          <w:spacing w:val="0"/>
          <w:w w:val="100"/>
          <w:rFonts w:ascii="Times New Roman" w:cs="Times New Roman" w:hAnsi="Times New Roman"/>
          <w:caps w:val="0"/>
        </w:rPr>
        <w:t> </w:t>
      </w:r>
      <w:r w:rsidRPr="00125387">
        <w:rPr>
          <w:szCs w:val="24"/>
          <w:b w:val="0"/>
          <w:i w:val="0"/>
          <w:sz w:val="24"/>
          <w:spacing w:val="0"/>
          <w:w w:val="100"/>
          <w:rFonts w:ascii="Times New Roman" w:cs="Times New Roman" w:hAnsi="Times New Roman"/>
          <w:caps w:val="0"/>
        </w:rPr>
        <w:t>on</w:t>
      </w:r>
      <w:r w:rsidRPr="00125387">
        <w:rPr>
          <w:szCs w:val="24"/>
          <w:b w:val="0"/>
          <w:i w:val="0"/>
          <w:sz w:val="24"/>
          <w:spacing w:val="0"/>
          <w:w w:val="100"/>
          <w:rFonts w:ascii="Times New Roman" w:cs="Times New Roman" w:hAnsi="Times New Roman"/>
          <w:caps w:val="0"/>
        </w:rPr>
        <w:t> </w:t>
      </w:r>
      <w:r w:rsidRPr="00125387">
        <w:rPr>
          <w:szCs w:val="24"/>
          <w:b w:val="0"/>
          <w:i w:val="0"/>
          <w:sz w:val="24"/>
          <w:spacing w:val="0"/>
          <w:w w:val="100"/>
          <w:rFonts w:ascii="Times New Roman" w:cs="Times New Roman" w:hAnsi="Times New Roman"/>
          <w:caps w:val="0"/>
        </w:rPr>
        <w:t>Marital</w:t>
      </w:r>
      <w:r w:rsidRPr="00125387">
        <w:rPr>
          <w:szCs w:val="24"/>
          <w:b w:val="0"/>
          <w:i w:val="0"/>
          <w:sz w:val="24"/>
          <w:spacing w:val="0"/>
          <w:w w:val="100"/>
          <w:rFonts w:ascii="Times New Roman" w:cs="Times New Roman" w:hAnsi="Times New Roman"/>
          <w:caps w:val="0"/>
        </w:rPr>
        <w:t> </w:t>
      </w:r>
      <w:r w:rsidRPr="00125387">
        <w:rPr>
          <w:szCs w:val="24"/>
          <w:b w:val="0"/>
          <w:i w:val="0"/>
          <w:sz w:val="24"/>
          <w:spacing w:val="0"/>
          <w:w w:val="100"/>
          <w:rFonts w:ascii="Times New Roman" w:cs="Times New Roman" w:hAnsi="Times New Roman"/>
          <w:caps w:val="0"/>
        </w:rPr>
        <w:t>Status</w:t>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91</w:t>
      </w:r>
    </w:p>
    <w:p w:rsidR="00ED63FF" w:rsidRPr="00125387" w:rsidRDefault="00ED63FF" w:rsidP="00ED63FF">
      <w:pPr>
        <w:jc w:val="both"/>
        <w:spacing w:before="0" w:beforeAutospacing="0" w:after="0" w:afterAutospacing="0" w:lineRule="auto" w:line="240"/>
        <w:rPr>
          <w:szCs w:val="24"/>
          <w:b w:val="0"/>
          <w:i w:val="0"/>
          <w:sz w:val="24"/>
          <w:spacing w:val="0"/>
          <w:w w:val="100"/>
          <w:rFonts w:ascii="Times New Roman" w:cs="Times New Roman" w:hAnsi="Times New Roman"/>
          <w:caps w:val="0"/>
        </w:rPr>
        <w:snapToGrid w:val="0"/>
        <w:ind w:left="1440" w:right="2160" w:hanging="1440"/>
        <w:textAlignment w:val="baseline"/>
        <w:tabs>
          <w:tab w:val="left" w:pos="7920"/>
        </w:tabs>
      </w:pPr>
      <w:r>
        <w:rPr>
          <w:b w:val="0"/>
          <w:i w:val="0"/>
          <w:sz w:val="24"/>
          <w:spacing w:val="0"/>
          <w:w w:val="100"/>
          <w:rFonts w:ascii="Times New Roman" w:cs="Times New Roman" w:hAnsi="Times New Roman"/>
          <w:caps w:val="0"/>
        </w:rPr>
        <w:t/>
      </w:r>
    </w:p>
    <w:p w:rsidR="00ED63FF" w:rsidRDefault="00ED63FF" w:rsidP="00ED63FF">
      <w:pPr>
        <w:jc w:val="both"/>
        <w:spacing w:before="0" w:beforeAutospacing="0" w:after="0" w:afterAutospacing="0" w:lineRule="auto" w:line="240"/>
        <w:rPr>
          <w:szCs w:val="24"/>
          <w:b w:val="0"/>
          <w:i w:val="0"/>
          <w:sz w:val="24"/>
          <w:spacing w:val="0"/>
          <w:w w:val="100"/>
          <w:rFonts w:ascii="Times New Roman" w:cs="Times New Roman" w:hAnsi="Times New Roman"/>
          <w:caps w:val="0"/>
        </w:rPr>
        <w:snapToGrid w:val="0"/>
        <w:ind w:left="1440" w:right="2160" w:hanging="1440"/>
        <w:textAlignment w:val="baseline"/>
        <w:tabs>
          <w:tab w:val="left" w:pos="7920"/>
        </w:tabs>
      </w:pPr>
      <w:r w:rsidRPr="00125387">
        <w:rPr>
          <w:szCs w:val="24"/>
          <w:b w:val="0"/>
          <w:i w:val="0"/>
          <w:sz w:val="24"/>
          <w:spacing w:val="0"/>
          <w:w w:val="100"/>
          <w:rFonts w:ascii="Times New Roman" w:cs="Times New Roman" w:hAnsi="Times New Roman"/>
          <w:caps w:val="0"/>
        </w:rPr>
        <w:t>4.1.4:</w:t>
      </w:r>
      <w:r w:rsidRPr="00125387">
        <w:rPr>
          <w:szCs w:val="24"/>
          <w:b w:val="0"/>
          <w:i w:val="0"/>
          <w:sz w:val="24"/>
          <w:spacing w:val="0"/>
          <w:w w:val="100"/>
          <w:rFonts w:ascii="Times New Roman" w:cs="Times New Roman" w:hAnsi="Times New Roman"/>
          <w:caps w:val="0"/>
        </w:rPr>
        <w:t> </w:t>
      </w:r>
      <w:r>
        <w:rPr>
          <w:szCs w:val="24"/>
          <w:b w:val="0"/>
          <w:i w:val="0"/>
          <w:sz w:val="24"/>
          <w:spacing w:val="0"/>
          <w:w w:val="100"/>
          <w:rFonts w:ascii="Times New Roman" w:cs="Times New Roman" w:hAnsi="Times New Roman"/>
          <w:caps w:val="0"/>
        </w:rPr>
        <w:tab/>
      </w:r>
      <w:r w:rsidRPr="00125387">
        <w:rPr>
          <w:szCs w:val="24"/>
          <w:b w:val="0"/>
          <w:i w:val="0"/>
          <w:sz w:val="24"/>
          <w:spacing w:val="0"/>
          <w:w w:val="100"/>
          <w:rFonts w:ascii="Times New Roman" w:cs="Times New Roman" w:hAnsi="Times New Roman"/>
          <w:caps w:val="0"/>
        </w:rPr>
        <w:t>Distribution</w:t>
      </w:r>
      <w:r w:rsidRPr="00125387">
        <w:rPr>
          <w:szCs w:val="24"/>
          <w:b w:val="0"/>
          <w:i w:val="0"/>
          <w:sz w:val="24"/>
          <w:spacing w:val="0"/>
          <w:w w:val="100"/>
          <w:rFonts w:ascii="Times New Roman" w:cs="Times New Roman" w:hAnsi="Times New Roman"/>
          <w:caps w:val="0"/>
        </w:rPr>
        <w:t> </w:t>
      </w:r>
      <w:r w:rsidRPr="00125387">
        <w:rPr>
          <w:szCs w:val="24"/>
          <w:b w:val="0"/>
          <w:i w:val="0"/>
          <w:sz w:val="24"/>
          <w:spacing w:val="0"/>
          <w:w w:val="100"/>
          <w:rFonts w:ascii="Times New Roman" w:cs="Times New Roman" w:hAnsi="Times New Roman"/>
          <w:caps w:val="0"/>
        </w:rPr>
        <w:t>of</w:t>
      </w:r>
      <w:r w:rsidRPr="00125387">
        <w:rPr>
          <w:szCs w:val="24"/>
          <w:b w:val="0"/>
          <w:i w:val="0"/>
          <w:sz w:val="24"/>
          <w:spacing w:val="0"/>
          <w:w w:val="100"/>
          <w:rFonts w:ascii="Times New Roman" w:cs="Times New Roman" w:hAnsi="Times New Roman"/>
          <w:caps w:val="0"/>
        </w:rPr>
        <w:t> </w:t>
      </w:r>
      <w:r w:rsidRPr="00125387">
        <w:rPr>
          <w:szCs w:val="24"/>
          <w:b w:val="0"/>
          <w:i w:val="0"/>
          <w:sz w:val="24"/>
          <w:spacing w:val="0"/>
          <w:w w:val="100"/>
          <w:rFonts w:ascii="Times New Roman" w:cs="Times New Roman" w:hAnsi="Times New Roman"/>
          <w:caps w:val="0"/>
        </w:rPr>
        <w:t>Respondents</w:t>
      </w:r>
      <w:r w:rsidRPr="00125387">
        <w:rPr>
          <w:szCs w:val="24"/>
          <w:b w:val="0"/>
          <w:i w:val="0"/>
          <w:sz w:val="24"/>
          <w:spacing w:val="0"/>
          <w:w w:val="100"/>
          <w:rFonts w:ascii="Times New Roman" w:cs="Times New Roman" w:hAnsi="Times New Roman"/>
          <w:caps w:val="0"/>
        </w:rPr>
        <w:t> </w:t>
      </w:r>
      <w:r w:rsidRPr="00125387">
        <w:rPr>
          <w:szCs w:val="24"/>
          <w:b w:val="0"/>
          <w:i w:val="0"/>
          <w:sz w:val="24"/>
          <w:spacing w:val="0"/>
          <w:w w:val="100"/>
          <w:rFonts w:ascii="Times New Roman" w:cs="Times New Roman" w:hAnsi="Times New Roman"/>
          <w:caps w:val="0"/>
        </w:rPr>
        <w:t>based</w:t>
      </w:r>
      <w:r w:rsidRPr="00125387">
        <w:rPr>
          <w:szCs w:val="24"/>
          <w:b w:val="0"/>
          <w:i w:val="0"/>
          <w:sz w:val="24"/>
          <w:spacing w:val="0"/>
          <w:w w:val="100"/>
          <w:rFonts w:ascii="Times New Roman" w:cs="Times New Roman" w:hAnsi="Times New Roman"/>
          <w:caps w:val="0"/>
        </w:rPr>
        <w:t> </w:t>
      </w:r>
      <w:r w:rsidRPr="00125387">
        <w:rPr>
          <w:szCs w:val="24"/>
          <w:b w:val="0"/>
          <w:i w:val="0"/>
          <w:sz w:val="24"/>
          <w:spacing w:val="0"/>
          <w:w w:val="100"/>
          <w:rFonts w:ascii="Times New Roman" w:cs="Times New Roman" w:hAnsi="Times New Roman"/>
          <w:caps w:val="0"/>
        </w:rPr>
        <w:t>on</w:t>
      </w:r>
      <w:r w:rsidRPr="00125387">
        <w:rPr>
          <w:szCs w:val="24"/>
          <w:b w:val="0"/>
          <w:i w:val="0"/>
          <w:sz w:val="24"/>
          <w:spacing w:val="0"/>
          <w:w w:val="100"/>
          <w:rFonts w:ascii="Times New Roman" w:cs="Times New Roman" w:hAnsi="Times New Roman"/>
          <w:caps w:val="0"/>
        </w:rPr>
        <w:t> </w:t>
      </w:r>
      <w:r w:rsidRPr="00125387">
        <w:rPr>
          <w:szCs w:val="24"/>
          <w:b w:val="0"/>
          <w:i w:val="0"/>
          <w:sz w:val="24"/>
          <w:spacing w:val="0"/>
          <w:w w:val="100"/>
          <w:rFonts w:ascii="Times New Roman" w:cs="Times New Roman" w:hAnsi="Times New Roman"/>
          <w:caps w:val="0"/>
        </w:rPr>
        <w:t>Socio-Economic</w:t>
      </w:r>
      <w:r w:rsidRPr="00125387">
        <w:rPr>
          <w:szCs w:val="24"/>
          <w:b w:val="0"/>
          <w:i w:val="0"/>
          <w:sz w:val="24"/>
          <w:spacing w:val="0"/>
          <w:w w:val="100"/>
          <w:rFonts w:ascii="Times New Roman" w:cs="Times New Roman" w:hAnsi="Times New Roman"/>
          <w:caps w:val="0"/>
        </w:rPr>
        <w:t> </w:t>
      </w:r>
      <w:r w:rsidRPr="00125387">
        <w:rPr>
          <w:szCs w:val="24"/>
          <w:b w:val="0"/>
          <w:i w:val="0"/>
          <w:sz w:val="24"/>
          <w:spacing w:val="0"/>
          <w:w w:val="100"/>
          <w:rFonts w:ascii="Times New Roman" w:cs="Times New Roman" w:hAnsi="Times New Roman"/>
          <w:caps w:val="0"/>
        </w:rPr>
        <w:t>Status</w:t>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92</w:t>
      </w:r>
    </w:p>
    <w:p w:rsidR="00ED63FF" w:rsidRDefault="00ED63FF" w:rsidP="00ED63FF">
      <w:pPr>
        <w:jc w:val="both"/>
        <w:spacing w:before="0" w:beforeAutospacing="0" w:after="0" w:afterAutospacing="0" w:lineRule="auto" w:line="240"/>
        <w:rPr>
          <w:szCs w:val="24"/>
          <w:b w:val="0"/>
          <w:i w:val="0"/>
          <w:sz w:val="24"/>
          <w:spacing w:val="0"/>
          <w:w w:val="100"/>
          <w:rFonts w:ascii="Times New Roman" w:cs="Times New Roman" w:hAnsi="Times New Roman"/>
          <w:caps w:val="0"/>
        </w:rPr>
        <w:snapToGrid w:val="0"/>
        <w:ind w:left="1440" w:right="2160" w:hanging="1440"/>
        <w:textAlignment w:val="baseline"/>
        <w:tabs>
          <w:tab w:val="left" w:pos="7920"/>
        </w:tabs>
      </w:pPr>
      <w:r>
        <w:rPr>
          <w:b w:val="0"/>
          <w:i w:val="0"/>
          <w:sz w:val="24"/>
          <w:spacing w:val="0"/>
          <w:w w:val="100"/>
          <w:rFonts w:ascii="Times New Roman" w:cs="Times New Roman" w:hAnsi="Times New Roman"/>
          <w:caps w:val="0"/>
        </w:rPr>
        <w:t/>
      </w:r>
    </w:p>
    <w:p w:rsidR="00ED63FF" w:rsidRDefault="00ED63FF" w:rsidP="00ED63FF">
      <w:pPr>
        <w:jc w:val="both"/>
        <w:spacing w:before="0" w:beforeAutospacing="0" w:after="0" w:afterAutospacing="0" w:lineRule="auto" w:line="240"/>
        <w:rPr>
          <w:szCs w:val="24"/>
          <w:b w:val="0"/>
          <w:i w:val="0"/>
          <w:sz w:val="24"/>
          <w:spacing w:val="0"/>
          <w:w w:val="100"/>
          <w:rFonts w:ascii="Times New Roman" w:cs="Times New Roman" w:hAnsi="Times New Roman"/>
          <w:caps w:val="0"/>
        </w:rPr>
        <w:snapToGrid w:val="0"/>
        <w:ind w:left="1440" w:right="2160" w:hanging="1440"/>
        <w:textAlignment w:val="baseline"/>
        <w:tabs>
          <w:tab w:val="left" w:pos="7920"/>
        </w:tabs>
      </w:pPr>
      <w:r w:rsidRPr="00125387">
        <w:rPr>
          <w:szCs w:val="24"/>
          <w:b w:val="0"/>
          <w:i w:val="0"/>
          <w:sz w:val="24"/>
          <w:spacing w:val="0"/>
          <w:w w:val="100"/>
          <w:rFonts w:ascii="Times New Roman" w:cs="Times New Roman" w:hAnsi="Times New Roman"/>
          <w:caps w:val="0"/>
        </w:rPr>
        <w:t>4.1.5:</w:t>
      </w:r>
      <w:r w:rsidRPr="00125387">
        <w:rPr>
          <w:szCs w:val="24"/>
          <w:b w:val="0"/>
          <w:i w:val="0"/>
          <w:sz w:val="24"/>
          <w:spacing w:val="0"/>
          <w:w w:val="100"/>
          <w:rFonts w:ascii="Times New Roman" w:cs="Times New Roman" w:hAnsi="Times New Roman"/>
          <w:caps w:val="0"/>
        </w:rPr>
        <w:t> </w:t>
      </w:r>
      <w:r>
        <w:rPr>
          <w:szCs w:val="24"/>
          <w:b w:val="0"/>
          <w:i w:val="0"/>
          <w:sz w:val="24"/>
          <w:spacing w:val="0"/>
          <w:w w:val="100"/>
          <w:rFonts w:ascii="Times New Roman" w:cs="Times New Roman" w:hAnsi="Times New Roman"/>
          <w:caps w:val="0"/>
        </w:rPr>
        <w:tab/>
      </w:r>
      <w:r w:rsidRPr="00125387">
        <w:rPr>
          <w:szCs w:val="24"/>
          <w:b w:val="0"/>
          <w:i w:val="0"/>
          <w:sz w:val="24"/>
          <w:spacing w:val="0"/>
          <w:w w:val="100"/>
          <w:rFonts w:ascii="Times New Roman" w:cs="Times New Roman" w:hAnsi="Times New Roman"/>
          <w:caps w:val="0"/>
        </w:rPr>
        <w:t>Distribution</w:t>
      </w:r>
      <w:r w:rsidRPr="00125387">
        <w:rPr>
          <w:szCs w:val="24"/>
          <w:b w:val="0"/>
          <w:i w:val="0"/>
          <w:sz w:val="24"/>
          <w:spacing w:val="0"/>
          <w:w w:val="100"/>
          <w:rFonts w:ascii="Times New Roman" w:cs="Times New Roman" w:hAnsi="Times New Roman"/>
          <w:caps w:val="0"/>
        </w:rPr>
        <w:t> </w:t>
      </w:r>
      <w:r w:rsidRPr="00125387">
        <w:rPr>
          <w:szCs w:val="24"/>
          <w:b w:val="0"/>
          <w:i w:val="0"/>
          <w:sz w:val="24"/>
          <w:spacing w:val="0"/>
          <w:w w:val="100"/>
          <w:rFonts w:ascii="Times New Roman" w:cs="Times New Roman" w:hAnsi="Times New Roman"/>
          <w:caps w:val="0"/>
        </w:rPr>
        <w:t>of</w:t>
      </w:r>
      <w:r w:rsidRPr="00125387">
        <w:rPr>
          <w:szCs w:val="24"/>
          <w:b w:val="0"/>
          <w:i w:val="0"/>
          <w:sz w:val="24"/>
          <w:spacing w:val="0"/>
          <w:w w:val="100"/>
          <w:rFonts w:ascii="Times New Roman" w:cs="Times New Roman" w:hAnsi="Times New Roman"/>
          <w:caps w:val="0"/>
        </w:rPr>
        <w:t> </w:t>
      </w:r>
      <w:r w:rsidRPr="00125387">
        <w:rPr>
          <w:szCs w:val="24"/>
          <w:b w:val="0"/>
          <w:i w:val="0"/>
          <w:sz w:val="24"/>
          <w:spacing w:val="0"/>
          <w:w w:val="100"/>
          <w:rFonts w:ascii="Times New Roman" w:cs="Times New Roman" w:hAnsi="Times New Roman"/>
          <w:caps w:val="0"/>
        </w:rPr>
        <w:t>Respondents</w:t>
      </w:r>
      <w:r w:rsidRPr="00125387">
        <w:rPr>
          <w:szCs w:val="24"/>
          <w:b w:val="0"/>
          <w:i w:val="0"/>
          <w:sz w:val="24"/>
          <w:spacing w:val="0"/>
          <w:w w:val="100"/>
          <w:rFonts w:ascii="Times New Roman" w:cs="Times New Roman" w:hAnsi="Times New Roman"/>
          <w:caps w:val="0"/>
        </w:rPr>
        <w:t> </w:t>
      </w:r>
      <w:r w:rsidRPr="00125387">
        <w:rPr>
          <w:szCs w:val="24"/>
          <w:b w:val="0"/>
          <w:i w:val="0"/>
          <w:sz w:val="24"/>
          <w:spacing w:val="0"/>
          <w:w w:val="100"/>
          <w:rFonts w:ascii="Times New Roman" w:cs="Times New Roman" w:hAnsi="Times New Roman"/>
          <w:caps w:val="0"/>
        </w:rPr>
        <w:t>based</w:t>
      </w:r>
      <w:r w:rsidRPr="00125387">
        <w:rPr>
          <w:szCs w:val="24"/>
          <w:b w:val="0"/>
          <w:i w:val="0"/>
          <w:sz w:val="24"/>
          <w:spacing w:val="0"/>
          <w:w w:val="100"/>
          <w:rFonts w:ascii="Times New Roman" w:cs="Times New Roman" w:hAnsi="Times New Roman"/>
          <w:caps w:val="0"/>
        </w:rPr>
        <w:t> </w:t>
      </w:r>
      <w:r w:rsidRPr="00125387">
        <w:rPr>
          <w:szCs w:val="24"/>
          <w:b w:val="0"/>
          <w:i w:val="0"/>
          <w:sz w:val="24"/>
          <w:spacing w:val="0"/>
          <w:w w:val="100"/>
          <w:rFonts w:ascii="Times New Roman" w:cs="Times New Roman" w:hAnsi="Times New Roman"/>
          <w:caps w:val="0"/>
        </w:rPr>
        <w:t>on</w:t>
      </w:r>
      <w:r w:rsidRPr="00125387">
        <w:rPr>
          <w:szCs w:val="24"/>
          <w:b w:val="0"/>
          <w:i w:val="0"/>
          <w:sz w:val="24"/>
          <w:spacing w:val="0"/>
          <w:w w:val="100"/>
          <w:rFonts w:ascii="Times New Roman" w:cs="Times New Roman" w:hAnsi="Times New Roman"/>
          <w:caps w:val="0"/>
        </w:rPr>
        <w:t> </w:t>
      </w:r>
      <w:r w:rsidRPr="00125387">
        <w:rPr>
          <w:szCs w:val="24"/>
          <w:b w:val="0"/>
          <w:i w:val="0"/>
          <w:sz w:val="24"/>
          <w:spacing w:val="0"/>
          <w:w w:val="100"/>
          <w:rFonts w:ascii="Times New Roman" w:cs="Times New Roman" w:hAnsi="Times New Roman"/>
          <w:caps w:val="0"/>
        </w:rPr>
        <w:t>Academic</w:t>
      </w:r>
      <w:r w:rsidRPr="00125387">
        <w:rPr>
          <w:szCs w:val="24"/>
          <w:b w:val="0"/>
          <w:i w:val="0"/>
          <w:sz w:val="24"/>
          <w:spacing w:val="0"/>
          <w:w w:val="100"/>
          <w:rFonts w:ascii="Times New Roman" w:cs="Times New Roman" w:hAnsi="Times New Roman"/>
          <w:caps w:val="0"/>
        </w:rPr>
        <w:t> </w:t>
      </w:r>
      <w:r w:rsidRPr="00125387">
        <w:rPr>
          <w:szCs w:val="24"/>
          <w:b w:val="0"/>
          <w:i w:val="0"/>
          <w:sz w:val="24"/>
          <w:spacing w:val="0"/>
          <w:w w:val="100"/>
          <w:rFonts w:ascii="Times New Roman" w:cs="Times New Roman" w:hAnsi="Times New Roman"/>
          <w:caps w:val="0"/>
        </w:rPr>
        <w:t>Qualification</w:t>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93</w:t>
      </w:r>
    </w:p>
    <w:p w:rsidR="00ED63FF" w:rsidRPr="00125387" w:rsidRDefault="00ED63FF" w:rsidP="00ED63FF">
      <w:pPr>
        <w:jc w:val="both"/>
        <w:spacing w:before="0" w:beforeAutospacing="0" w:after="0" w:afterAutospacing="0" w:lineRule="auto" w:line="240"/>
        <w:rPr>
          <w:szCs w:val="24"/>
          <w:b w:val="0"/>
          <w:i w:val="0"/>
          <w:sz w:val="24"/>
          <w:spacing w:val="0"/>
          <w:w w:val="100"/>
          <w:rFonts w:ascii="Times New Roman" w:cs="Times New Roman" w:hAnsi="Times New Roman"/>
          <w:caps w:val="0"/>
        </w:rPr>
        <w:snapToGrid w:val="0"/>
        <w:ind w:left="1440" w:right="2160" w:hanging="1440"/>
        <w:textAlignment w:val="baseline"/>
        <w:tabs>
          <w:tab w:val="left" w:pos="7920"/>
        </w:tabs>
      </w:pPr>
      <w:r>
        <w:rPr>
          <w:b w:val="0"/>
          <w:i w:val="0"/>
          <w:sz w:val="24"/>
          <w:spacing w:val="0"/>
          <w:w w:val="100"/>
          <w:rFonts w:ascii="Times New Roman" w:cs="Times New Roman" w:hAnsi="Times New Roman"/>
          <w:caps w:val="0"/>
        </w:rPr>
        <w:t/>
      </w:r>
    </w:p>
    <w:p w:rsidR="00ED63FF" w:rsidRDefault="00ED63FF" w:rsidP="00ED63FF">
      <w:pPr>
        <w:jc w:val="both"/>
        <w:spacing w:before="0" w:beforeAutospacing="0" w:after="0" w:afterAutospacing="0" w:lineRule="auto" w:line="240"/>
        <w:rPr>
          <w:szCs w:val="24"/>
          <w:b w:val="0"/>
          <w:i w:val="0"/>
          <w:sz w:val="24"/>
          <w:spacing w:val="0"/>
          <w:w w:val="100"/>
          <w:rFonts w:ascii="Times New Roman" w:cs="Times New Roman" w:hAnsi="Times New Roman"/>
          <w:caps w:val="0"/>
        </w:rPr>
        <w:snapToGrid w:val="0"/>
        <w:ind w:left="1440" w:right="2160" w:hanging="1440"/>
        <w:textAlignment w:val="baseline"/>
        <w:tabs>
          <w:tab w:val="left" w:pos="7920"/>
        </w:tabs>
      </w:pPr>
      <w:r w:rsidRPr="00125387">
        <w:rPr>
          <w:szCs w:val="24"/>
          <w:b w:val="0"/>
          <w:i w:val="0"/>
          <w:sz w:val="24"/>
          <w:spacing w:val="0"/>
          <w:w w:val="100"/>
          <w:rFonts w:ascii="Times New Roman" w:cs="Times New Roman" w:hAnsi="Times New Roman"/>
          <w:caps w:val="0"/>
        </w:rPr>
        <w:t>4.1.6:</w:t>
      </w:r>
      <w:r w:rsidRPr="00125387">
        <w:rPr>
          <w:szCs w:val="24"/>
          <w:b w:val="0"/>
          <w:i w:val="0"/>
          <w:sz w:val="24"/>
          <w:spacing w:val="0"/>
          <w:w w:val="100"/>
          <w:rFonts w:ascii="Times New Roman" w:cs="Times New Roman" w:hAnsi="Times New Roman"/>
          <w:caps w:val="0"/>
        </w:rPr>
        <w:t> </w:t>
      </w:r>
      <w:r>
        <w:rPr>
          <w:szCs w:val="24"/>
          <w:b w:val="0"/>
          <w:i w:val="0"/>
          <w:sz w:val="24"/>
          <w:spacing w:val="0"/>
          <w:w w:val="100"/>
          <w:rFonts w:ascii="Times New Roman" w:cs="Times New Roman" w:hAnsi="Times New Roman"/>
          <w:caps w:val="0"/>
        </w:rPr>
        <w:tab/>
      </w:r>
      <w:r w:rsidRPr="00125387">
        <w:rPr>
          <w:szCs w:val="24"/>
          <w:b w:val="0"/>
          <w:i w:val="0"/>
          <w:sz w:val="24"/>
          <w:spacing w:val="0"/>
          <w:w w:val="100"/>
          <w:rFonts w:ascii="Times New Roman" w:cs="Times New Roman" w:hAnsi="Times New Roman"/>
          <w:caps w:val="0"/>
        </w:rPr>
        <w:t>Distribution</w:t>
      </w:r>
      <w:r w:rsidRPr="00125387">
        <w:rPr>
          <w:szCs w:val="24"/>
          <w:b w:val="0"/>
          <w:i w:val="0"/>
          <w:sz w:val="24"/>
          <w:spacing w:val="0"/>
          <w:w w:val="100"/>
          <w:rFonts w:ascii="Times New Roman" w:cs="Times New Roman" w:hAnsi="Times New Roman"/>
          <w:caps w:val="0"/>
        </w:rPr>
        <w:t> </w:t>
      </w:r>
      <w:r w:rsidRPr="00125387">
        <w:rPr>
          <w:szCs w:val="24"/>
          <w:b w:val="0"/>
          <w:i w:val="0"/>
          <w:sz w:val="24"/>
          <w:spacing w:val="0"/>
          <w:w w:val="100"/>
          <w:rFonts w:ascii="Times New Roman" w:cs="Times New Roman" w:hAnsi="Times New Roman"/>
          <w:caps w:val="0"/>
        </w:rPr>
        <w:t>of</w:t>
      </w:r>
      <w:r w:rsidRPr="00125387">
        <w:rPr>
          <w:szCs w:val="24"/>
          <w:b w:val="0"/>
          <w:i w:val="0"/>
          <w:sz w:val="24"/>
          <w:spacing w:val="0"/>
          <w:w w:val="100"/>
          <w:rFonts w:ascii="Times New Roman" w:cs="Times New Roman" w:hAnsi="Times New Roman"/>
          <w:caps w:val="0"/>
        </w:rPr>
        <w:t> </w:t>
      </w:r>
      <w:r w:rsidRPr="00125387">
        <w:rPr>
          <w:szCs w:val="24"/>
          <w:b w:val="0"/>
          <w:i w:val="0"/>
          <w:sz w:val="24"/>
          <w:spacing w:val="0"/>
          <w:w w:val="100"/>
          <w:rFonts w:ascii="Times New Roman" w:cs="Times New Roman" w:hAnsi="Times New Roman"/>
          <w:caps w:val="0"/>
        </w:rPr>
        <w:t>Respondents</w:t>
      </w:r>
      <w:r w:rsidRPr="00125387">
        <w:rPr>
          <w:szCs w:val="24"/>
          <w:b w:val="0"/>
          <w:i w:val="0"/>
          <w:sz w:val="24"/>
          <w:spacing w:val="0"/>
          <w:w w:val="100"/>
          <w:rFonts w:ascii="Times New Roman" w:cs="Times New Roman" w:hAnsi="Times New Roman"/>
          <w:caps w:val="0"/>
        </w:rPr>
        <w:t> </w:t>
      </w:r>
      <w:r w:rsidRPr="00125387">
        <w:rPr>
          <w:szCs w:val="24"/>
          <w:b w:val="0"/>
          <w:i w:val="0"/>
          <w:sz w:val="24"/>
          <w:spacing w:val="0"/>
          <w:w w:val="100"/>
          <w:rFonts w:ascii="Times New Roman" w:cs="Times New Roman" w:hAnsi="Times New Roman"/>
          <w:caps w:val="0"/>
        </w:rPr>
        <w:t>based</w:t>
      </w:r>
      <w:r w:rsidRPr="00125387">
        <w:rPr>
          <w:szCs w:val="24"/>
          <w:b w:val="0"/>
          <w:i w:val="0"/>
          <w:sz w:val="24"/>
          <w:spacing w:val="0"/>
          <w:w w:val="100"/>
          <w:rFonts w:ascii="Times New Roman" w:cs="Times New Roman" w:hAnsi="Times New Roman"/>
          <w:caps w:val="0"/>
        </w:rPr>
        <w:t> </w:t>
      </w:r>
      <w:r w:rsidRPr="00125387">
        <w:rPr>
          <w:szCs w:val="24"/>
          <w:b w:val="0"/>
          <w:i w:val="0"/>
          <w:sz w:val="24"/>
          <w:spacing w:val="0"/>
          <w:w w:val="100"/>
          <w:rFonts w:ascii="Times New Roman" w:cs="Times New Roman" w:hAnsi="Times New Roman"/>
          <w:caps w:val="0"/>
        </w:rPr>
        <w:t>on</w:t>
      </w:r>
      <w:r w:rsidRPr="00125387">
        <w:rPr>
          <w:szCs w:val="24"/>
          <w:b w:val="0"/>
          <w:i w:val="0"/>
          <w:sz w:val="24"/>
          <w:spacing w:val="0"/>
          <w:w w:val="100"/>
          <w:rFonts w:ascii="Times New Roman" w:cs="Times New Roman" w:hAnsi="Times New Roman"/>
          <w:caps w:val="0"/>
        </w:rPr>
        <w:t> </w:t>
      </w:r>
      <w:r w:rsidRPr="00125387">
        <w:rPr>
          <w:szCs w:val="24"/>
          <w:b w:val="0"/>
          <w:i w:val="0"/>
          <w:sz w:val="24"/>
          <w:spacing w:val="0"/>
          <w:w w:val="100"/>
          <w:rFonts w:ascii="Times New Roman" w:cs="Times New Roman" w:hAnsi="Times New Roman"/>
          <w:caps w:val="0"/>
        </w:rPr>
        <w:t>Category</w:t>
      </w:r>
      <w:r w:rsidRPr="00125387">
        <w:rPr>
          <w:szCs w:val="24"/>
          <w:b w:val="0"/>
          <w:i w:val="0"/>
          <w:sz w:val="24"/>
          <w:spacing w:val="0"/>
          <w:w w:val="100"/>
          <w:rFonts w:ascii="Times New Roman" w:cs="Times New Roman" w:hAnsi="Times New Roman"/>
          <w:caps w:val="0"/>
        </w:rPr>
        <w:t> </w:t>
      </w:r>
      <w:r w:rsidRPr="00125387">
        <w:rPr>
          <w:szCs w:val="24"/>
          <w:b w:val="0"/>
          <w:i w:val="0"/>
          <w:sz w:val="24"/>
          <w:spacing w:val="0"/>
          <w:w w:val="100"/>
          <w:rFonts w:ascii="Times New Roman" w:cs="Times New Roman" w:hAnsi="Times New Roman"/>
          <w:caps w:val="0"/>
        </w:rPr>
        <w:t>of</w:t>
      </w:r>
      <w:r w:rsidRPr="00125387">
        <w:rPr>
          <w:szCs w:val="24"/>
          <w:b w:val="0"/>
          <w:i w:val="0"/>
          <w:sz w:val="24"/>
          <w:spacing w:val="0"/>
          <w:w w:val="100"/>
          <w:rFonts w:ascii="Times New Roman" w:cs="Times New Roman" w:hAnsi="Times New Roman"/>
          <w:caps w:val="0"/>
        </w:rPr>
        <w:t> </w:t>
      </w:r>
      <w:r w:rsidRPr="00125387">
        <w:rPr>
          <w:szCs w:val="24"/>
          <w:b w:val="0"/>
          <w:i w:val="0"/>
          <w:sz w:val="24"/>
          <w:spacing w:val="0"/>
          <w:w w:val="100"/>
          <w:rFonts w:ascii="Times New Roman" w:cs="Times New Roman" w:hAnsi="Times New Roman"/>
          <w:caps w:val="0"/>
        </w:rPr>
        <w:t>programme</w:t>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94</w:t>
      </w:r>
    </w:p>
    <w:p w:rsidR="00ED63FF" w:rsidRPr="00125387" w:rsidRDefault="00ED63FF" w:rsidP="00ED63FF">
      <w:pPr>
        <w:jc w:val="both"/>
        <w:spacing w:before="0" w:beforeAutospacing="0" w:after="0" w:afterAutospacing="0" w:lineRule="auto" w:line="240"/>
        <w:rPr>
          <w:szCs w:val="24"/>
          <w:b w:val="0"/>
          <w:i w:val="0"/>
          <w:sz w:val="24"/>
          <w:spacing w:val="0"/>
          <w:w w:val="100"/>
          <w:rFonts w:ascii="Times New Roman" w:cs="Times New Roman" w:hAnsi="Times New Roman"/>
          <w:caps w:val="0"/>
        </w:rPr>
        <w:snapToGrid w:val="0"/>
        <w:ind w:left="1440" w:right="2160" w:hanging="1440"/>
        <w:textAlignment w:val="baseline"/>
        <w:tabs>
          <w:tab w:val="left" w:pos="7920"/>
        </w:tabs>
      </w:pPr>
      <w:r>
        <w:rPr>
          <w:b w:val="0"/>
          <w:i w:val="0"/>
          <w:sz w:val="24"/>
          <w:spacing w:val="0"/>
          <w:w w:val="100"/>
          <w:rFonts w:ascii="Times New Roman" w:cs="Times New Roman" w:hAnsi="Times New Roman"/>
          <w:caps w:val="0"/>
        </w:rPr>
        <w:t/>
      </w:r>
    </w:p>
    <w:p w:rsidR="00ED63FF" w:rsidRDefault="00ED63FF" w:rsidP="00ED63FF">
      <w:pPr>
        <w:jc w:val="both"/>
        <w:spacing w:before="0" w:beforeAutospacing="0" w:after="0" w:afterAutospacing="0" w:lineRule="auto" w:line="240"/>
        <w:rPr>
          <w:szCs w:val="24"/>
          <w:b w:val="0"/>
          <w:i w:val="0"/>
          <w:sz w:val="24"/>
          <w:spacing w:val="0"/>
          <w:w w:val="100"/>
          <w:rFonts w:ascii="Times New Roman" w:cs="Times New Roman" w:hAnsi="Times New Roman"/>
          <w:caps w:val="0"/>
        </w:rPr>
        <w:snapToGrid w:val="0"/>
        <w:ind w:left="1440" w:right="2160" w:hanging="1440"/>
        <w:textAlignment w:val="baseline"/>
        <w:tabs>
          <w:tab w:val="left" w:pos="7920"/>
        </w:tabs>
      </w:pPr>
      <w:r w:rsidRPr="00202540">
        <w:rPr>
          <w:szCs w:val="24"/>
          <w:b w:val="0"/>
          <w:i w:val="0"/>
          <w:sz w:val="24"/>
          <w:spacing w:val="0"/>
          <w:w w:val="100"/>
          <w:rFonts w:ascii="Times New Roman" w:cs="Times New Roman" w:hAnsi="Times New Roman"/>
          <w:caps w:val="0"/>
        </w:rPr>
        <w:t>4.2.1:</w:t>
      </w:r>
      <w:r w:rsidRPr="00202540">
        <w:rPr>
          <w:szCs w:val="24"/>
          <w:b w:val="0"/>
          <w:i w:val="0"/>
          <w:sz w:val="24"/>
          <w:spacing w:val="0"/>
          <w:w w:val="100"/>
          <w:rFonts w:ascii="Times New Roman" w:cs="Times New Roman" w:hAnsi="Times New Roman"/>
          <w:caps w:val="0"/>
        </w:rPr>
        <w:tab/>
      </w:r>
      <w:r w:rsidRPr="00202540">
        <w:rPr>
          <w:szCs w:val="24"/>
          <w:b w:val="0"/>
          <w:i w:val="0"/>
          <w:sz w:val="24"/>
          <w:spacing w:val="0"/>
          <w:w w:val="100"/>
          <w:rFonts w:ascii="Times New Roman" w:cs="Times New Roman" w:hAnsi="Times New Roman"/>
          <w:caps w:val="0"/>
        </w:rPr>
        <w:t>Mean</w:t>
      </w:r>
      <w:r w:rsidRPr="00202540">
        <w:rPr>
          <w:szCs w:val="24"/>
          <w:b w:val="0"/>
          <w:i w:val="0"/>
          <w:sz w:val="24"/>
          <w:spacing w:val="0"/>
          <w:w w:val="100"/>
          <w:rFonts w:ascii="Times New Roman" w:cs="Times New Roman" w:hAnsi="Times New Roman"/>
          <w:caps w:val="0"/>
        </w:rPr>
        <w:t> </w:t>
      </w:r>
      <w:r w:rsidRPr="00202540">
        <w:rPr>
          <w:szCs w:val="24"/>
          <w:b w:val="0"/>
          <w:i w:val="0"/>
          <w:sz w:val="24"/>
          <w:spacing w:val="0"/>
          <w:w w:val="100"/>
          <w:rFonts w:ascii="Times New Roman" w:cs="Times New Roman" w:hAnsi="Times New Roman"/>
          <w:caps w:val="0"/>
        </w:rPr>
        <w:t>Responses</w:t>
      </w:r>
      <w:r w:rsidRPr="00202540">
        <w:rPr>
          <w:szCs w:val="24"/>
          <w:b w:val="0"/>
          <w:i w:val="0"/>
          <w:sz w:val="24"/>
          <w:spacing w:val="0"/>
          <w:w w:val="100"/>
          <w:rFonts w:ascii="Times New Roman" w:cs="Times New Roman" w:hAnsi="Times New Roman"/>
          <w:caps w:val="0"/>
        </w:rPr>
        <w:t> </w:t>
      </w:r>
      <w:r w:rsidRPr="00202540">
        <w:rPr>
          <w:szCs w:val="24"/>
          <w:b w:val="0"/>
          <w:i w:val="0"/>
          <w:sz w:val="24"/>
          <w:spacing w:val="0"/>
          <w:w w:val="100"/>
          <w:rFonts w:ascii="Times New Roman" w:cs="Times New Roman" w:hAnsi="Times New Roman"/>
          <w:caps w:val="0"/>
        </w:rPr>
        <w:t>for</w:t>
      </w:r>
      <w:r w:rsidRPr="00202540">
        <w:rPr>
          <w:szCs w:val="24"/>
          <w:b w:val="0"/>
          <w:i w:val="0"/>
          <w:sz w:val="24"/>
          <w:spacing w:val="0"/>
          <w:w w:val="100"/>
          <w:rFonts w:ascii="Times New Roman" w:cs="Times New Roman" w:hAnsi="Times New Roman"/>
          <w:caps w:val="0"/>
        </w:rPr>
        <w:t> </w:t>
      </w:r>
      <w:r w:rsidRPr="00202540">
        <w:rPr>
          <w:szCs w:val="24"/>
          <w:b w:val="0"/>
          <w:i w:val="0"/>
          <w:sz w:val="24"/>
          <w:spacing w:val="0"/>
          <w:w w:val="100"/>
          <w:rFonts w:ascii="Times New Roman" w:cs="Times New Roman" w:hAnsi="Times New Roman"/>
          <w:caps w:val="0"/>
        </w:rPr>
        <w:t>Legal</w:t>
      </w:r>
      <w:r w:rsidRPr="00202540">
        <w:rPr>
          <w:szCs w:val="24"/>
          <w:b w:val="0"/>
          <w:i w:val="0"/>
          <w:sz w:val="24"/>
          <w:spacing w:val="0"/>
          <w:w w:val="100"/>
          <w:rFonts w:ascii="Times New Roman" w:cs="Times New Roman" w:hAnsi="Times New Roman"/>
          <w:caps w:val="0"/>
        </w:rPr>
        <w:t> </w:t>
      </w:r>
      <w:r w:rsidRPr="00202540">
        <w:rPr>
          <w:szCs w:val="24"/>
          <w:b w:val="0"/>
          <w:i w:val="0"/>
          <w:sz w:val="24"/>
          <w:spacing w:val="0"/>
          <w:w w:val="100"/>
          <w:rFonts w:ascii="Times New Roman" w:cs="Times New Roman" w:hAnsi="Times New Roman"/>
          <w:caps w:val="0"/>
        </w:rPr>
        <w:t>and</w:t>
      </w:r>
      <w:r w:rsidRPr="00202540">
        <w:rPr>
          <w:szCs w:val="24"/>
          <w:b w:val="0"/>
          <w:i w:val="0"/>
          <w:sz w:val="24"/>
          <w:spacing w:val="0"/>
          <w:w w:val="100"/>
          <w:rFonts w:ascii="Times New Roman" w:cs="Times New Roman" w:hAnsi="Times New Roman"/>
          <w:caps w:val="0"/>
        </w:rPr>
        <w:t> </w:t>
      </w:r>
      <w:r w:rsidRPr="00202540">
        <w:rPr>
          <w:szCs w:val="24"/>
          <w:b w:val="0"/>
          <w:i w:val="0"/>
          <w:sz w:val="24"/>
          <w:spacing w:val="0"/>
          <w:w w:val="100"/>
          <w:rFonts w:ascii="Times New Roman" w:cs="Times New Roman" w:hAnsi="Times New Roman"/>
          <w:caps w:val="0"/>
        </w:rPr>
        <w:t>Administrative</w:t>
      </w:r>
      <w:r w:rsidRPr="00202540">
        <w:rPr>
          <w:szCs w:val="24"/>
          <w:b w:val="0"/>
          <w:i w:val="0"/>
          <w:sz w:val="24"/>
          <w:spacing w:val="0"/>
          <w:w w:val="100"/>
          <w:rFonts w:ascii="Times New Roman" w:cs="Times New Roman" w:hAnsi="Times New Roman"/>
          <w:caps w:val="0"/>
        </w:rPr>
        <w:t> </w:t>
      </w:r>
      <w:r w:rsidRPr="00202540">
        <w:rPr>
          <w:szCs w:val="24"/>
          <w:b w:val="0"/>
          <w:i w:val="0"/>
          <w:sz w:val="24"/>
          <w:spacing w:val="0"/>
          <w:w w:val="100"/>
          <w:rFonts w:ascii="Times New Roman" w:cs="Times New Roman" w:hAnsi="Times New Roman"/>
          <w:caps w:val="0"/>
        </w:rPr>
        <w:t>Structures</w:t>
      </w:r>
      <w:r w:rsidRPr="00202540">
        <w:rPr>
          <w:szCs w:val="24"/>
          <w:b w:val="0"/>
          <w:i w:val="0"/>
          <w:sz w:val="24"/>
          <w:spacing w:val="0"/>
          <w:w w:val="100"/>
          <w:rFonts w:ascii="Times New Roman" w:cs="Times New Roman" w:hAnsi="Times New Roman"/>
          <w:caps w:val="0"/>
        </w:rPr>
        <w:t> </w:t>
      </w:r>
      <w:r w:rsidRPr="00202540">
        <w:rPr>
          <w:szCs w:val="24"/>
          <w:b w:val="0"/>
          <w:i w:val="0"/>
          <w:sz w:val="24"/>
          <w:spacing w:val="0"/>
          <w:w w:val="100"/>
          <w:rFonts w:ascii="Times New Roman" w:cs="Times New Roman" w:hAnsi="Times New Roman"/>
          <w:caps w:val="0"/>
        </w:rPr>
        <w:t>of</w:t>
      </w:r>
      <w:r w:rsidRPr="00202540">
        <w:rPr>
          <w:szCs w:val="24"/>
          <w:b w:val="0"/>
          <w:i w:val="0"/>
          <w:sz w:val="24"/>
          <w:spacing w:val="0"/>
          <w:w w:val="100"/>
          <w:rFonts w:ascii="Times New Roman" w:cs="Times New Roman" w:hAnsi="Times New Roman"/>
          <w:caps w:val="0"/>
        </w:rPr>
        <w:t> </w:t>
      </w:r>
      <w:r w:rsidRPr="00202540">
        <w:rPr>
          <w:szCs w:val="24"/>
          <w:b w:val="0"/>
          <w:i w:val="0"/>
          <w:sz w:val="24"/>
          <w:spacing w:val="0"/>
          <w:w w:val="100"/>
          <w:rFonts w:ascii="Times New Roman" w:cs="Times New Roman" w:hAnsi="Times New Roman"/>
          <w:caps w:val="0"/>
        </w:rPr>
        <w:t>SURE-P</w:t>
      </w:r>
      <w:r w:rsidRPr="00202540">
        <w:rPr>
          <w:szCs w:val="24"/>
          <w:b w:val="0"/>
          <w:i w:val="0"/>
          <w:sz w:val="24"/>
          <w:spacing w:val="0"/>
          <w:w w:val="100"/>
          <w:rFonts w:ascii="Times New Roman" w:cs="Times New Roman" w:hAnsi="Times New Roman"/>
          <w:caps w:val="0"/>
        </w:rPr>
        <w:t> </w:t>
      </w:r>
      <w:r w:rsidRPr="00202540">
        <w:rPr>
          <w:szCs w:val="24"/>
          <w:b w:val="0"/>
          <w:i w:val="0"/>
          <w:sz w:val="24"/>
          <w:spacing w:val="0"/>
          <w:w w:val="100"/>
          <w:rFonts w:ascii="Times New Roman" w:cs="Times New Roman" w:hAnsi="Times New Roman"/>
          <w:caps w:val="0"/>
        </w:rPr>
        <w:t>in</w:t>
      </w:r>
      <w:r w:rsidRPr="00202540">
        <w:rPr>
          <w:szCs w:val="24"/>
          <w:b w:val="0"/>
          <w:i w:val="0"/>
          <w:sz w:val="24"/>
          <w:spacing w:val="0"/>
          <w:w w:val="100"/>
          <w:rFonts w:ascii="Times New Roman" w:cs="Times New Roman" w:hAnsi="Times New Roman"/>
          <w:caps w:val="0"/>
        </w:rPr>
        <w:t> </w:t>
      </w:r>
      <w:r w:rsidRPr="00202540">
        <w:rPr>
          <w:szCs w:val="24"/>
          <w:b w:val="0"/>
          <w:i w:val="0"/>
          <w:sz w:val="24"/>
          <w:spacing w:val="0"/>
          <w:w w:val="100"/>
          <w:rFonts w:ascii="Times New Roman" w:cs="Times New Roman" w:hAnsi="Times New Roman"/>
          <w:caps w:val="0"/>
        </w:rPr>
        <w:t>Nigeria</w:t>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95</w:t>
      </w:r>
    </w:p>
    <w:p w:rsidR="00ED63FF" w:rsidRPr="00202540" w:rsidRDefault="00ED63FF" w:rsidP="00ED63FF">
      <w:pPr>
        <w:jc w:val="both"/>
        <w:spacing w:before="0" w:beforeAutospacing="0" w:after="0" w:afterAutospacing="0" w:lineRule="auto" w:line="240"/>
        <w:rPr>
          <w:szCs w:val="24"/>
          <w:b w:val="0"/>
          <w:i w:val="0"/>
          <w:sz w:val="24"/>
          <w:spacing w:val="0"/>
          <w:w w:val="100"/>
          <w:rFonts w:ascii="Times New Roman" w:cs="Times New Roman" w:hAnsi="Times New Roman"/>
          <w:caps w:val="0"/>
        </w:rPr>
        <w:snapToGrid w:val="0"/>
        <w:ind w:left="1440" w:right="2160" w:hanging="1440"/>
        <w:textAlignment w:val="baseline"/>
        <w:tabs>
          <w:tab w:val="left" w:pos="7920"/>
        </w:tabs>
      </w:pPr>
      <w:r w:rsidRPr="00202540">
        <w:rPr>
          <w:szCs w:val="24"/>
          <w:b w:val="0"/>
          <w:i w:val="0"/>
          <w:sz w:val="24"/>
          <w:spacing w:val="0"/>
          <w:w w:val="100"/>
          <w:rFonts w:ascii="Times New Roman" w:cs="Times New Roman" w:hAnsi="Times New Roman"/>
          <w:caps w:val="0"/>
        </w:rPr>
        <w:t> </w:t>
      </w:r>
    </w:p>
    <w:p w:rsidR="00ED63FF" w:rsidRDefault="00ED63FF" w:rsidP="00ED63FF">
      <w:pPr>
        <w:jc w:val="both"/>
        <w:spacing w:before="0" w:beforeAutospacing="0" w:after="0" w:afterAutospacing="0" w:lineRule="auto" w:line="240"/>
        <w:rPr>
          <w:szCs w:val="24"/>
          <w:b w:val="0"/>
          <w:i w:val="0"/>
          <w:sz w:val="24"/>
          <w:spacing w:val="0"/>
          <w:w w:val="100"/>
          <w:rFonts w:ascii="Times New Roman" w:cs="Times New Roman" w:hAnsi="Times New Roman"/>
          <w:caps w:val="0"/>
        </w:rPr>
        <w:snapToGrid w:val="0"/>
        <w:ind w:left="1440" w:right="2160" w:hanging="1440"/>
        <w:textAlignment w:val="baseline"/>
        <w:tabs>
          <w:tab w:val="left" w:pos="7920"/>
        </w:tabs>
      </w:pPr>
      <w:r w:rsidRPr="00202540">
        <w:rPr>
          <w:szCs w:val="24"/>
          <w:b w:val="0"/>
          <w:i w:val="0"/>
          <w:sz w:val="24"/>
          <w:spacing w:val="0"/>
          <w:w w:val="100"/>
          <w:rFonts w:ascii="Times New Roman" w:cs="Times New Roman" w:hAnsi="Times New Roman"/>
          <w:caps w:val="0"/>
        </w:rPr>
        <w:t>4.2</w:t>
      </w:r>
      <w:r>
        <w:rPr>
          <w:szCs w:val="24"/>
          <w:b w:val="0"/>
          <w:i w:val="0"/>
          <w:sz w:val="24"/>
          <w:spacing w:val="0"/>
          <w:w w:val="100"/>
          <w:rFonts w:ascii="Times New Roman" w:cs="Times New Roman" w:hAnsi="Times New Roman"/>
          <w:caps w:val="0"/>
        </w:rPr>
        <w:t>.2</w:t>
      </w:r>
      <w:r w:rsidRPr="00202540">
        <w:rPr>
          <w:szCs w:val="24"/>
          <w:b w:val="0"/>
          <w:i w:val="0"/>
          <w:sz w:val="24"/>
          <w:spacing w:val="0"/>
          <w:w w:val="100"/>
          <w:rFonts w:ascii="Times New Roman" w:cs="Times New Roman" w:hAnsi="Times New Roman"/>
          <w:caps w:val="0"/>
        </w:rPr>
        <w:t>:</w:t>
      </w:r>
      <w:r w:rsidRPr="00202540">
        <w:rPr>
          <w:szCs w:val="24"/>
          <w:b w:val="0"/>
          <w:i w:val="0"/>
          <w:sz w:val="24"/>
          <w:spacing w:val="0"/>
          <w:w w:val="100"/>
          <w:rFonts w:ascii="Times New Roman" w:cs="Times New Roman" w:hAnsi="Times New Roman"/>
          <w:caps w:val="0"/>
        </w:rPr>
        <w:tab/>
      </w:r>
      <w:r w:rsidRPr="00202540">
        <w:rPr>
          <w:szCs w:val="24"/>
          <w:b w:val="0"/>
          <w:i w:val="0"/>
          <w:sz w:val="24"/>
          <w:spacing w:val="0"/>
          <w:w w:val="100"/>
          <w:rFonts w:ascii="Times New Roman" w:cs="Times New Roman" w:hAnsi="Times New Roman"/>
          <w:caps w:val="0"/>
        </w:rPr>
        <w:t>Mean</w:t>
      </w:r>
      <w:r w:rsidRPr="00202540">
        <w:rPr>
          <w:szCs w:val="24"/>
          <w:b w:val="0"/>
          <w:i w:val="0"/>
          <w:sz w:val="24"/>
          <w:spacing w:val="0"/>
          <w:w w:val="100"/>
          <w:rFonts w:ascii="Times New Roman" w:cs="Times New Roman" w:hAnsi="Times New Roman"/>
          <w:caps w:val="0"/>
        </w:rPr>
        <w:t> </w:t>
      </w:r>
      <w:r w:rsidRPr="00202540">
        <w:rPr>
          <w:szCs w:val="24"/>
          <w:b w:val="0"/>
          <w:i w:val="0"/>
          <w:sz w:val="24"/>
          <w:spacing w:val="0"/>
          <w:w w:val="100"/>
          <w:rFonts w:ascii="Times New Roman" w:cs="Times New Roman" w:hAnsi="Times New Roman"/>
          <w:caps w:val="0"/>
        </w:rPr>
        <w:t>Responses</w:t>
      </w:r>
      <w:r w:rsidRPr="00202540">
        <w:rPr>
          <w:szCs w:val="24"/>
          <w:b w:val="0"/>
          <w:i w:val="0"/>
          <w:sz w:val="24"/>
          <w:spacing w:val="0"/>
          <w:w w:val="100"/>
          <w:rFonts w:ascii="Times New Roman" w:cs="Times New Roman" w:hAnsi="Times New Roman"/>
          <w:caps w:val="0"/>
        </w:rPr>
        <w:t> </w:t>
      </w:r>
      <w:r w:rsidRPr="00202540">
        <w:rPr>
          <w:szCs w:val="24"/>
          <w:b w:val="0"/>
          <w:i w:val="0"/>
          <w:sz w:val="24"/>
          <w:spacing w:val="0"/>
          <w:w w:val="100"/>
          <w:rFonts w:ascii="Times New Roman" w:cs="Times New Roman" w:hAnsi="Times New Roman"/>
          <w:caps w:val="0"/>
        </w:rPr>
        <w:t>for</w:t>
      </w:r>
      <w:r w:rsidRPr="00202540">
        <w:rPr>
          <w:szCs w:val="24"/>
          <w:b w:val="0"/>
          <w:i w:val="0"/>
          <w:sz w:val="24"/>
          <w:spacing w:val="0"/>
          <w:w w:val="100"/>
          <w:rFonts w:ascii="Times New Roman" w:cs="Times New Roman" w:hAnsi="Times New Roman"/>
          <w:caps w:val="0"/>
        </w:rPr>
        <w:t> </w:t>
      </w:r>
      <w:r w:rsidRPr="00202540">
        <w:rPr>
          <w:szCs w:val="24"/>
          <w:b w:val="0"/>
          <w:i w:val="0"/>
          <w:sz w:val="24"/>
          <w:spacing w:val="0"/>
          <w:w w:val="100"/>
          <w:rFonts w:ascii="Times New Roman" w:cs="Times New Roman" w:hAnsi="Times New Roman"/>
          <w:caps w:val="0"/>
        </w:rPr>
        <w:t>Subsidy</w:t>
      </w:r>
      <w:r w:rsidRPr="00202540">
        <w:rPr>
          <w:szCs w:val="24"/>
          <w:b w:val="0"/>
          <w:i w:val="0"/>
          <w:sz w:val="24"/>
          <w:spacing w:val="0"/>
          <w:w w:val="100"/>
          <w:rFonts w:ascii="Times New Roman" w:cs="Times New Roman" w:hAnsi="Times New Roman"/>
          <w:caps w:val="0"/>
        </w:rPr>
        <w:t> </w:t>
      </w:r>
      <w:r w:rsidRPr="00202540">
        <w:rPr>
          <w:szCs w:val="24"/>
          <w:b w:val="0"/>
          <w:i w:val="0"/>
          <w:sz w:val="24"/>
          <w:spacing w:val="0"/>
          <w:w w:val="100"/>
          <w:rFonts w:ascii="Times New Roman" w:cs="Times New Roman" w:hAnsi="Times New Roman"/>
          <w:caps w:val="0"/>
        </w:rPr>
        <w:t>Re-investment</w:t>
      </w:r>
      <w:r w:rsidRPr="00202540">
        <w:rPr>
          <w:szCs w:val="24"/>
          <w:b w:val="0"/>
          <w:i w:val="0"/>
          <w:sz w:val="24"/>
          <w:spacing w:val="0"/>
          <w:w w:val="100"/>
          <w:rFonts w:ascii="Times New Roman" w:cs="Times New Roman" w:hAnsi="Times New Roman"/>
          <w:caps w:val="0"/>
        </w:rPr>
        <w:t> </w:t>
      </w:r>
      <w:r w:rsidRPr="00202540">
        <w:rPr>
          <w:szCs w:val="24"/>
          <w:b w:val="0"/>
          <w:i w:val="0"/>
          <w:sz w:val="24"/>
          <w:spacing w:val="0"/>
          <w:w w:val="100"/>
          <w:rFonts w:ascii="Times New Roman" w:cs="Times New Roman" w:hAnsi="Times New Roman"/>
          <w:caps w:val="0"/>
        </w:rPr>
        <w:t>and</w:t>
      </w:r>
      <w:r w:rsidRPr="00202540">
        <w:rPr>
          <w:szCs w:val="24"/>
          <w:b w:val="0"/>
          <w:i w:val="0"/>
          <w:sz w:val="24"/>
          <w:spacing w:val="0"/>
          <w:w w:val="100"/>
          <w:rFonts w:ascii="Times New Roman" w:cs="Times New Roman" w:hAnsi="Times New Roman"/>
          <w:caps w:val="0"/>
        </w:rPr>
        <w:t> </w:t>
      </w:r>
      <w:r w:rsidRPr="00202540">
        <w:rPr>
          <w:szCs w:val="24"/>
          <w:b w:val="0"/>
          <w:i w:val="0"/>
          <w:sz w:val="24"/>
          <w:spacing w:val="0"/>
          <w:w w:val="100"/>
          <w:rFonts w:ascii="Times New Roman" w:cs="Times New Roman" w:hAnsi="Times New Roman"/>
          <w:caps w:val="0"/>
        </w:rPr>
        <w:t>Empowerment</w:t>
      </w:r>
      <w:r w:rsidRPr="00202540">
        <w:rPr>
          <w:szCs w:val="24"/>
          <w:b w:val="0"/>
          <w:i w:val="0"/>
          <w:sz w:val="24"/>
          <w:spacing w:val="0"/>
          <w:w w:val="100"/>
          <w:rFonts w:ascii="Times New Roman" w:cs="Times New Roman" w:hAnsi="Times New Roman"/>
          <w:caps w:val="0"/>
        </w:rPr>
        <w:t> </w:t>
      </w:r>
      <w:r w:rsidRPr="00202540">
        <w:rPr>
          <w:szCs w:val="24"/>
          <w:b w:val="0"/>
          <w:i w:val="0"/>
          <w:sz w:val="24"/>
          <w:spacing w:val="0"/>
          <w:w w:val="100"/>
          <w:rFonts w:ascii="Times New Roman" w:cs="Times New Roman" w:hAnsi="Times New Roman"/>
          <w:caps w:val="0"/>
        </w:rPr>
        <w:t>Programme</w:t>
      </w:r>
      <w:r w:rsidRPr="00202540">
        <w:rPr>
          <w:szCs w:val="24"/>
          <w:b w:val="0"/>
          <w:i w:val="0"/>
          <w:sz w:val="24"/>
          <w:spacing w:val="0"/>
          <w:w w:val="100"/>
          <w:rFonts w:ascii="Times New Roman" w:cs="Times New Roman" w:hAnsi="Times New Roman"/>
          <w:caps w:val="0"/>
        </w:rPr>
        <w:t> </w:t>
      </w:r>
      <w:r w:rsidRPr="00202540">
        <w:rPr>
          <w:szCs w:val="24"/>
          <w:b w:val="0"/>
          <w:i w:val="0"/>
          <w:sz w:val="24"/>
          <w:spacing w:val="0"/>
          <w:w w:val="100"/>
          <w:rFonts w:ascii="Times New Roman" w:cs="Times New Roman" w:hAnsi="Times New Roman"/>
          <w:caps w:val="0"/>
        </w:rPr>
        <w:t>and</w:t>
      </w:r>
      <w:r w:rsidRPr="00202540">
        <w:rPr>
          <w:szCs w:val="24"/>
          <w:b w:val="0"/>
          <w:i w:val="0"/>
          <w:sz w:val="24"/>
          <w:spacing w:val="0"/>
          <w:w w:val="100"/>
          <w:rFonts w:ascii="Times New Roman" w:cs="Times New Roman" w:hAnsi="Times New Roman"/>
          <w:caps w:val="0"/>
        </w:rPr>
        <w:t> </w:t>
      </w:r>
      <w:r w:rsidRPr="00202540">
        <w:rPr>
          <w:szCs w:val="24"/>
          <w:b w:val="0"/>
          <w:i w:val="0"/>
          <w:sz w:val="24"/>
          <w:spacing w:val="0"/>
          <w:w w:val="100"/>
          <w:rFonts w:ascii="Times New Roman" w:cs="Times New Roman" w:hAnsi="Times New Roman"/>
          <w:caps w:val="0"/>
        </w:rPr>
        <w:t>Youth</w:t>
      </w:r>
      <w:r w:rsidRPr="00202540">
        <w:rPr>
          <w:szCs w:val="24"/>
          <w:b w:val="0"/>
          <w:i w:val="0"/>
          <w:sz w:val="24"/>
          <w:spacing w:val="0"/>
          <w:w w:val="100"/>
          <w:rFonts w:ascii="Times New Roman" w:cs="Times New Roman" w:hAnsi="Times New Roman"/>
          <w:caps w:val="0"/>
        </w:rPr>
        <w:t> </w:t>
      </w:r>
      <w:r w:rsidRPr="00202540">
        <w:rPr>
          <w:szCs w:val="24"/>
          <w:b w:val="0"/>
          <w:i w:val="0"/>
          <w:sz w:val="24"/>
          <w:spacing w:val="0"/>
          <w:w w:val="100"/>
          <w:rFonts w:ascii="Times New Roman" w:cs="Times New Roman" w:hAnsi="Times New Roman"/>
          <w:caps w:val="0"/>
        </w:rPr>
        <w:t>Empowerment</w:t>
      </w:r>
      <w:r w:rsidRPr="00202540">
        <w:rPr>
          <w:szCs w:val="24"/>
          <w:b w:val="0"/>
          <w:i w:val="0"/>
          <w:sz w:val="24"/>
          <w:spacing w:val="0"/>
          <w:w w:val="100"/>
          <w:rFonts w:ascii="Times New Roman" w:cs="Times New Roman" w:hAnsi="Times New Roman"/>
          <w:caps w:val="0"/>
        </w:rPr>
        <w:t> </w:t>
      </w:r>
      <w:r w:rsidRPr="00202540">
        <w:rPr>
          <w:szCs w:val="24"/>
          <w:b w:val="0"/>
          <w:i w:val="0"/>
          <w:sz w:val="24"/>
          <w:spacing w:val="0"/>
          <w:w w:val="100"/>
          <w:rFonts w:ascii="Times New Roman" w:cs="Times New Roman" w:hAnsi="Times New Roman"/>
          <w:caps w:val="0"/>
        </w:rPr>
        <w:t>in</w:t>
      </w:r>
      <w:r w:rsidRPr="00202540">
        <w:rPr>
          <w:szCs w:val="24"/>
          <w:b w:val="0"/>
          <w:i w:val="0"/>
          <w:sz w:val="24"/>
          <w:spacing w:val="0"/>
          <w:w w:val="100"/>
          <w:rFonts w:ascii="Times New Roman" w:cs="Times New Roman" w:hAnsi="Times New Roman"/>
          <w:caps w:val="0"/>
        </w:rPr>
        <w:t> </w:t>
      </w:r>
      <w:r w:rsidRPr="00202540">
        <w:rPr>
          <w:szCs w:val="24"/>
          <w:b w:val="0"/>
          <w:i w:val="0"/>
          <w:sz w:val="24"/>
          <w:spacing w:val="0"/>
          <w:w w:val="100"/>
          <w:rFonts w:ascii="Times New Roman" w:cs="Times New Roman" w:hAnsi="Times New Roman"/>
          <w:caps w:val="0"/>
        </w:rPr>
        <w:t>Nigeria.</w:t>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96</w:t>
      </w:r>
    </w:p>
    <w:p w:rsidR="00ED63FF" w:rsidRPr="00202540" w:rsidRDefault="00ED63FF" w:rsidP="00ED63FF">
      <w:pPr>
        <w:jc w:val="both"/>
        <w:spacing w:before="0" w:beforeAutospacing="0" w:after="0" w:afterAutospacing="0" w:lineRule="auto" w:line="240"/>
        <w:rPr>
          <w:szCs w:val="24"/>
          <w:b w:val="0"/>
          <w:i w:val="0"/>
          <w:sz w:val="24"/>
          <w:spacing w:val="0"/>
          <w:w w:val="100"/>
          <w:rFonts w:ascii="Times New Roman" w:cs="Times New Roman" w:hAnsi="Times New Roman"/>
          <w:caps w:val="0"/>
        </w:rPr>
        <w:snapToGrid w:val="0"/>
        <w:ind w:left="1440" w:right="2160" w:hanging="1440"/>
        <w:textAlignment w:val="baseline"/>
        <w:tabs>
          <w:tab w:val="left" w:pos="7920"/>
        </w:tabs>
      </w:pPr>
      <w:r>
        <w:rPr>
          <w:b w:val="0"/>
          <w:i w:val="0"/>
          <w:sz w:val="24"/>
          <w:spacing w:val="0"/>
          <w:w w:val="100"/>
          <w:rFonts w:ascii="Times New Roman" w:cs="Times New Roman" w:hAnsi="Times New Roman"/>
          <w:caps w:val="0"/>
        </w:rPr>
        <w:t/>
      </w:r>
    </w:p>
    <w:p w:rsidR="00ED63FF" w:rsidRDefault="00ED63FF" w:rsidP="00ED63FF">
      <w:pPr>
        <w:jc w:val="both"/>
        <w:spacing w:before="0" w:beforeAutospacing="0" w:after="0" w:afterAutospacing="0" w:lineRule="auto" w:line="240"/>
        <w:rPr>
          <w:szCs w:val="24"/>
          <w:b w:val="0"/>
          <w:i w:val="0"/>
          <w:sz w:val="24"/>
          <w:spacing w:val="0"/>
          <w:w w:val="100"/>
          <w:rFonts w:ascii="Times New Roman" w:cs="Times New Roman" w:hAnsi="Times New Roman"/>
          <w:caps w:val="0"/>
        </w:rPr>
        <w:snapToGrid w:val="0"/>
        <w:ind w:left="1440" w:right="2160" w:hanging="1440"/>
        <w:textAlignment w:val="baseline"/>
        <w:tabs>
          <w:tab w:val="left" w:pos="7920"/>
        </w:tabs>
      </w:pPr>
      <w:r w:rsidRPr="00202540">
        <w:rPr>
          <w:szCs w:val="24"/>
          <w:b w:val="0"/>
          <w:i w:val="0"/>
          <w:sz w:val="24"/>
          <w:spacing w:val="0"/>
          <w:w w:val="100"/>
          <w:rFonts w:ascii="Times New Roman" w:cs="Times New Roman" w:hAnsi="Times New Roman"/>
          <w:caps w:val="0"/>
        </w:rPr>
        <w:t>4.</w:t>
      </w:r>
      <w:r>
        <w:rPr>
          <w:szCs w:val="24"/>
          <w:b w:val="0"/>
          <w:i w:val="0"/>
          <w:sz w:val="24"/>
          <w:spacing w:val="0"/>
          <w:w w:val="100"/>
          <w:rFonts w:ascii="Times New Roman" w:cs="Times New Roman" w:hAnsi="Times New Roman"/>
          <w:caps w:val="0"/>
        </w:rPr>
        <w:t>2.</w:t>
      </w:r>
      <w:r w:rsidRPr="00202540">
        <w:rPr>
          <w:szCs w:val="24"/>
          <w:b w:val="0"/>
          <w:i w:val="0"/>
          <w:sz w:val="24"/>
          <w:spacing w:val="0"/>
          <w:w w:val="100"/>
          <w:rFonts w:ascii="Times New Roman" w:cs="Times New Roman" w:hAnsi="Times New Roman"/>
          <w:caps w:val="0"/>
        </w:rPr>
        <w:t>3:</w:t>
      </w:r>
      <w:r w:rsidRPr="00202540">
        <w:rPr>
          <w:szCs w:val="24"/>
          <w:b w:val="0"/>
          <w:i w:val="0"/>
          <w:sz w:val="24"/>
          <w:spacing w:val="0"/>
          <w:w w:val="100"/>
          <w:rFonts w:ascii="Times New Roman" w:cs="Times New Roman" w:hAnsi="Times New Roman"/>
          <w:caps w:val="0"/>
        </w:rPr>
        <w:tab/>
      </w:r>
      <w:r w:rsidRPr="00202540">
        <w:rPr>
          <w:szCs w:val="24"/>
          <w:b w:val="0"/>
          <w:i w:val="0"/>
          <w:sz w:val="24"/>
          <w:spacing w:val="0"/>
          <w:w w:val="100"/>
          <w:rFonts w:ascii="Times New Roman" w:cs="Times New Roman" w:hAnsi="Times New Roman"/>
          <w:caps w:val="0"/>
        </w:rPr>
        <w:t>Mean</w:t>
      </w:r>
      <w:r w:rsidRPr="00202540">
        <w:rPr>
          <w:szCs w:val="24"/>
          <w:b w:val="0"/>
          <w:i w:val="0"/>
          <w:sz w:val="24"/>
          <w:spacing w:val="0"/>
          <w:w w:val="100"/>
          <w:rFonts w:ascii="Times New Roman" w:cs="Times New Roman" w:hAnsi="Times New Roman"/>
          <w:caps w:val="0"/>
        </w:rPr>
        <w:t> </w:t>
      </w:r>
      <w:r w:rsidRPr="00202540">
        <w:rPr>
          <w:szCs w:val="24"/>
          <w:b w:val="0"/>
          <w:i w:val="0"/>
          <w:sz w:val="24"/>
          <w:spacing w:val="0"/>
          <w:w w:val="100"/>
          <w:rFonts w:ascii="Times New Roman" w:cs="Times New Roman" w:hAnsi="Times New Roman"/>
          <w:caps w:val="0"/>
        </w:rPr>
        <w:t>Responses</w:t>
      </w:r>
      <w:r w:rsidRPr="00202540">
        <w:rPr>
          <w:szCs w:val="24"/>
          <w:b w:val="0"/>
          <w:i w:val="0"/>
          <w:sz w:val="24"/>
          <w:spacing w:val="0"/>
          <w:w w:val="100"/>
          <w:rFonts w:ascii="Times New Roman" w:cs="Times New Roman" w:hAnsi="Times New Roman"/>
          <w:caps w:val="0"/>
        </w:rPr>
        <w:t> </w:t>
      </w:r>
      <w:r w:rsidRPr="00202540">
        <w:rPr>
          <w:szCs w:val="24"/>
          <w:b w:val="0"/>
          <w:i w:val="0"/>
          <w:sz w:val="24"/>
          <w:spacing w:val="0"/>
          <w:w w:val="100"/>
          <w:rFonts w:ascii="Times New Roman" w:cs="Times New Roman" w:hAnsi="Times New Roman"/>
          <w:caps w:val="0"/>
        </w:rPr>
        <w:t>for</w:t>
      </w:r>
      <w:r w:rsidRPr="00202540">
        <w:rPr>
          <w:szCs w:val="24"/>
          <w:b w:val="0"/>
          <w:i w:val="0"/>
          <w:sz w:val="24"/>
          <w:spacing w:val="0"/>
          <w:w w:val="100"/>
          <w:rFonts w:ascii="Times New Roman" w:cs="Times New Roman" w:hAnsi="Times New Roman"/>
          <w:caps w:val="0"/>
        </w:rPr>
        <w:t> </w:t>
      </w:r>
      <w:r w:rsidRPr="00202540">
        <w:rPr>
          <w:szCs w:val="24"/>
          <w:b w:val="0"/>
          <w:i w:val="0"/>
          <w:sz w:val="24"/>
          <w:spacing w:val="0"/>
          <w:w w:val="100"/>
          <w:rFonts w:ascii="Times New Roman" w:cs="Times New Roman" w:hAnsi="Times New Roman"/>
          <w:caps w:val="0"/>
        </w:rPr>
        <w:t>the</w:t>
      </w:r>
      <w:r w:rsidRPr="00202540">
        <w:rPr>
          <w:szCs w:val="24"/>
          <w:b w:val="0"/>
          <w:i w:val="0"/>
          <w:sz w:val="24"/>
          <w:spacing w:val="0"/>
          <w:w w:val="100"/>
          <w:rFonts w:ascii="Times New Roman" w:cs="Times New Roman" w:hAnsi="Times New Roman"/>
          <w:caps w:val="0"/>
        </w:rPr>
        <w:t> </w:t>
      </w:r>
      <w:r w:rsidRPr="00202540">
        <w:rPr>
          <w:szCs w:val="24"/>
          <w:b w:val="0"/>
          <w:i w:val="0"/>
          <w:sz w:val="24"/>
          <w:spacing w:val="0"/>
          <w:w w:val="100"/>
          <w:rFonts w:ascii="Times New Roman" w:cs="Times New Roman" w:hAnsi="Times New Roman"/>
          <w:caps w:val="0"/>
        </w:rPr>
        <w:t>Challenges</w:t>
      </w:r>
      <w:r w:rsidRPr="00202540">
        <w:rPr>
          <w:szCs w:val="24"/>
          <w:b w:val="0"/>
          <w:i w:val="0"/>
          <w:sz w:val="24"/>
          <w:spacing w:val="0"/>
          <w:w w:val="100"/>
          <w:rFonts w:ascii="Times New Roman" w:cs="Times New Roman" w:hAnsi="Times New Roman"/>
          <w:caps w:val="0"/>
        </w:rPr>
        <w:t> </w:t>
      </w:r>
      <w:r w:rsidRPr="00202540">
        <w:rPr>
          <w:szCs w:val="24"/>
          <w:b w:val="0"/>
          <w:i w:val="0"/>
          <w:sz w:val="24"/>
          <w:spacing w:val="0"/>
          <w:w w:val="100"/>
          <w:rFonts w:ascii="Times New Roman" w:cs="Times New Roman" w:hAnsi="Times New Roman"/>
          <w:caps w:val="0"/>
        </w:rPr>
        <w:t>Faced</w:t>
      </w:r>
      <w:r w:rsidRPr="00202540">
        <w:rPr>
          <w:szCs w:val="24"/>
          <w:b w:val="0"/>
          <w:i w:val="0"/>
          <w:sz w:val="24"/>
          <w:spacing w:val="0"/>
          <w:w w:val="100"/>
          <w:rFonts w:ascii="Times New Roman" w:cs="Times New Roman" w:hAnsi="Times New Roman"/>
          <w:caps w:val="0"/>
        </w:rPr>
        <w:t> </w:t>
      </w:r>
      <w:r w:rsidRPr="00202540">
        <w:rPr>
          <w:szCs w:val="24"/>
          <w:b w:val="0"/>
          <w:i w:val="0"/>
          <w:sz w:val="24"/>
          <w:spacing w:val="0"/>
          <w:w w:val="100"/>
          <w:rFonts w:ascii="Times New Roman" w:cs="Times New Roman" w:hAnsi="Times New Roman"/>
          <w:caps w:val="0"/>
        </w:rPr>
        <w:t>by</w:t>
      </w:r>
      <w:r w:rsidRPr="00202540">
        <w:rPr>
          <w:szCs w:val="24"/>
          <w:b w:val="0"/>
          <w:i w:val="0"/>
          <w:sz w:val="24"/>
          <w:spacing w:val="0"/>
          <w:w w:val="100"/>
          <w:rFonts w:ascii="Times New Roman" w:cs="Times New Roman" w:hAnsi="Times New Roman"/>
          <w:caps w:val="0"/>
        </w:rPr>
        <w:t> </w:t>
      </w:r>
      <w:r w:rsidRPr="00202540">
        <w:rPr>
          <w:szCs w:val="24"/>
          <w:b w:val="0"/>
          <w:i w:val="0"/>
          <w:sz w:val="24"/>
          <w:spacing w:val="0"/>
          <w:w w:val="100"/>
          <w:rFonts w:ascii="Times New Roman" w:cs="Times New Roman" w:hAnsi="Times New Roman"/>
          <w:caps w:val="0"/>
        </w:rPr>
        <w:t>SURE-P</w:t>
      </w:r>
      <w:r w:rsidRPr="00202540">
        <w:rPr>
          <w:szCs w:val="24"/>
          <w:b w:val="0"/>
          <w:i w:val="0"/>
          <w:sz w:val="24"/>
          <w:spacing w:val="0"/>
          <w:w w:val="100"/>
          <w:rFonts w:ascii="Times New Roman" w:cs="Times New Roman" w:hAnsi="Times New Roman"/>
          <w:caps w:val="0"/>
        </w:rPr>
        <w:t> </w:t>
      </w:r>
      <w:r w:rsidRPr="00202540">
        <w:rPr>
          <w:szCs w:val="24"/>
          <w:b w:val="0"/>
          <w:i w:val="0"/>
          <w:sz w:val="24"/>
          <w:spacing w:val="0"/>
          <w:w w:val="100"/>
          <w:rFonts w:ascii="Times New Roman" w:cs="Times New Roman" w:hAnsi="Times New Roman"/>
          <w:caps w:val="0"/>
        </w:rPr>
        <w:t>towards</w:t>
      </w:r>
      <w:r w:rsidRPr="00202540">
        <w:rPr>
          <w:szCs w:val="24"/>
          <w:b w:val="0"/>
          <w:i w:val="0"/>
          <w:sz w:val="24"/>
          <w:spacing w:val="0"/>
          <w:w w:val="100"/>
          <w:rFonts w:ascii="Times New Roman" w:cs="Times New Roman" w:hAnsi="Times New Roman"/>
          <w:caps w:val="0"/>
        </w:rPr>
        <w:t> </w:t>
      </w:r>
      <w:r w:rsidRPr="00202540">
        <w:rPr>
          <w:szCs w:val="24"/>
          <w:b w:val="0"/>
          <w:i w:val="0"/>
          <w:sz w:val="24"/>
          <w:spacing w:val="0"/>
          <w:w w:val="100"/>
          <w:rFonts w:ascii="Times New Roman" w:cs="Times New Roman" w:hAnsi="Times New Roman"/>
          <w:caps w:val="0"/>
        </w:rPr>
        <w:t>Youth</w:t>
      </w:r>
      <w:r w:rsidRPr="00202540">
        <w:rPr>
          <w:szCs w:val="24"/>
          <w:b w:val="0"/>
          <w:i w:val="0"/>
          <w:sz w:val="24"/>
          <w:spacing w:val="0"/>
          <w:w w:val="100"/>
          <w:rFonts w:ascii="Times New Roman" w:cs="Times New Roman" w:hAnsi="Times New Roman"/>
          <w:caps w:val="0"/>
        </w:rPr>
        <w:t> </w:t>
      </w:r>
      <w:r w:rsidRPr="00202540">
        <w:rPr>
          <w:szCs w:val="24"/>
          <w:b w:val="0"/>
          <w:i w:val="0"/>
          <w:sz w:val="24"/>
          <w:spacing w:val="0"/>
          <w:w w:val="100"/>
          <w:rFonts w:ascii="Times New Roman" w:cs="Times New Roman" w:hAnsi="Times New Roman"/>
          <w:caps w:val="0"/>
        </w:rPr>
        <w:t>Empowerment</w:t>
      </w:r>
      <w:r w:rsidRPr="00202540">
        <w:rPr>
          <w:szCs w:val="24"/>
          <w:b w:val="0"/>
          <w:i w:val="0"/>
          <w:sz w:val="24"/>
          <w:spacing w:val="0"/>
          <w:w w:val="100"/>
          <w:rFonts w:ascii="Times New Roman" w:cs="Times New Roman" w:hAnsi="Times New Roman"/>
          <w:caps w:val="0"/>
        </w:rPr>
        <w:t> </w:t>
      </w:r>
      <w:r w:rsidRPr="00202540">
        <w:rPr>
          <w:szCs w:val="24"/>
          <w:b w:val="0"/>
          <w:i w:val="0"/>
          <w:sz w:val="24"/>
          <w:spacing w:val="0"/>
          <w:w w:val="100"/>
          <w:rFonts w:ascii="Times New Roman" w:cs="Times New Roman" w:hAnsi="Times New Roman"/>
          <w:caps w:val="0"/>
        </w:rPr>
        <w:t>in</w:t>
      </w:r>
      <w:r w:rsidRPr="00202540">
        <w:rPr>
          <w:szCs w:val="24"/>
          <w:b w:val="0"/>
          <w:i w:val="0"/>
          <w:sz w:val="24"/>
          <w:spacing w:val="0"/>
          <w:w w:val="100"/>
          <w:rFonts w:ascii="Times New Roman" w:cs="Times New Roman" w:hAnsi="Times New Roman"/>
          <w:caps w:val="0"/>
        </w:rPr>
        <w:t> </w:t>
      </w:r>
      <w:r w:rsidRPr="00202540">
        <w:rPr>
          <w:szCs w:val="24"/>
          <w:b w:val="0"/>
          <w:i w:val="0"/>
          <w:sz w:val="24"/>
          <w:spacing w:val="0"/>
          <w:w w:val="100"/>
          <w:rFonts w:ascii="Times New Roman" w:cs="Times New Roman" w:hAnsi="Times New Roman"/>
          <w:caps w:val="0"/>
        </w:rPr>
        <w:t>Nigeria.</w:t>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97</w:t>
      </w:r>
    </w:p>
    <w:p w:rsidR="00ED63FF" w:rsidRDefault="00ED63FF" w:rsidP="00ED63FF">
      <w:pPr>
        <w:jc w:val="both"/>
        <w:spacing w:before="0" w:beforeAutospacing="0" w:after="0" w:afterAutospacing="0" w:lineRule="auto" w:line="240"/>
        <w:rPr>
          <w:szCs w:val="24"/>
          <w:b w:val="0"/>
          <w:i w:val="0"/>
          <w:sz w:val="24"/>
          <w:spacing w:val="0"/>
          <w:w w:val="100"/>
          <w:rFonts w:ascii="Times New Roman" w:cs="Times New Roman" w:hAnsi="Times New Roman"/>
          <w:caps w:val="0"/>
        </w:rPr>
        <w:snapToGrid w:val="0"/>
        <w:ind w:left="1440" w:right="2160" w:hanging="1440"/>
        <w:textAlignment w:val="baseline"/>
        <w:tabs>
          <w:tab w:val="left" w:pos="7920"/>
        </w:tabs>
      </w:pPr>
      <w:r w:rsidRPr="005B0750">
        <w:rPr>
          <w:szCs w:val="24"/>
          <w:b w:val="0"/>
          <w:i w:val="0"/>
          <w:sz w:val="24"/>
          <w:spacing w:val="0"/>
          <w:w w:val="100"/>
          <w:rFonts w:ascii="Times New Roman" w:cs="Times New Roman" w:hAnsi="Times New Roman"/>
          <w:caps w:val="0"/>
        </w:rPr>
        <w:t>4.2.4:</w:t>
      </w:r>
      <w:r w:rsidRPr="005B0750">
        <w:rPr>
          <w:szCs w:val="24"/>
          <w:b w:val="0"/>
          <w:i w:val="0"/>
          <w:sz w:val="24"/>
          <w:spacing w:val="0"/>
          <w:w w:val="100"/>
          <w:rFonts w:ascii="Times New Roman" w:cs="Times New Roman" w:hAnsi="Times New Roman"/>
          <w:caps w:val="0"/>
        </w:rPr>
        <w:tab/>
      </w:r>
      <w:r w:rsidRPr="005B0750">
        <w:rPr>
          <w:szCs w:val="24"/>
          <w:b w:val="0"/>
          <w:i w:val="0"/>
          <w:sz w:val="24"/>
          <w:spacing w:val="0"/>
          <w:w w:val="100"/>
          <w:rFonts w:ascii="Times New Roman" w:cs="Times New Roman" w:hAnsi="Times New Roman"/>
          <w:caps w:val="0"/>
        </w:rPr>
        <w:t>Mean</w:t>
      </w:r>
      <w:r w:rsidRPr="005B0750">
        <w:rPr>
          <w:szCs w:val="24"/>
          <w:b w:val="0"/>
          <w:i w:val="0"/>
          <w:sz w:val="24"/>
          <w:spacing w:val="0"/>
          <w:w w:val="100"/>
          <w:rFonts w:ascii="Times New Roman" w:cs="Times New Roman" w:hAnsi="Times New Roman"/>
          <w:caps w:val="0"/>
        </w:rPr>
        <w:t> </w:t>
      </w:r>
      <w:r w:rsidRPr="005B0750">
        <w:rPr>
          <w:szCs w:val="24"/>
          <w:b w:val="0"/>
          <w:i w:val="0"/>
          <w:sz w:val="24"/>
          <w:spacing w:val="0"/>
          <w:w w:val="100"/>
          <w:rFonts w:ascii="Times New Roman" w:cs="Times New Roman" w:hAnsi="Times New Roman"/>
          <w:caps w:val="0"/>
        </w:rPr>
        <w:t>Responses</w:t>
      </w:r>
      <w:r w:rsidRPr="005B0750">
        <w:rPr>
          <w:szCs w:val="24"/>
          <w:b w:val="0"/>
          <w:i w:val="0"/>
          <w:sz w:val="24"/>
          <w:spacing w:val="0"/>
          <w:w w:val="100"/>
          <w:rFonts w:ascii="Times New Roman" w:cs="Times New Roman" w:hAnsi="Times New Roman"/>
          <w:caps w:val="0"/>
        </w:rPr>
        <w:t> </w:t>
      </w:r>
      <w:r w:rsidRPr="005B0750">
        <w:rPr>
          <w:szCs w:val="24"/>
          <w:b w:val="0"/>
          <w:i w:val="0"/>
          <w:sz w:val="24"/>
          <w:spacing w:val="0"/>
          <w:w w:val="100"/>
          <w:rFonts w:ascii="Times New Roman" w:cs="Times New Roman" w:hAnsi="Times New Roman"/>
          <w:caps w:val="0"/>
        </w:rPr>
        <w:t>for</w:t>
      </w:r>
      <w:r w:rsidRPr="005B0750">
        <w:rPr>
          <w:szCs w:val="24"/>
          <w:b w:val="0"/>
          <w:i w:val="0"/>
          <w:sz w:val="24"/>
          <w:spacing w:val="0"/>
          <w:w w:val="100"/>
          <w:rFonts w:ascii="Times New Roman" w:cs="Times New Roman" w:hAnsi="Times New Roman"/>
          <w:caps w:val="0"/>
        </w:rPr>
        <w:t> </w:t>
      </w:r>
      <w:r w:rsidRPr="005B0750">
        <w:rPr>
          <w:szCs w:val="24"/>
          <w:b w:val="0"/>
          <w:i w:val="0"/>
          <w:sz w:val="24"/>
          <w:spacing w:val="0"/>
          <w:w w:val="100"/>
          <w:rFonts w:ascii="Times New Roman" w:cs="Times New Roman" w:hAnsi="Times New Roman"/>
          <w:caps w:val="0"/>
        </w:rPr>
        <w:t>Impact</w:t>
      </w:r>
      <w:r w:rsidRPr="005B0750">
        <w:rPr>
          <w:szCs w:val="24"/>
          <w:b w:val="0"/>
          <w:i w:val="0"/>
          <w:sz w:val="24"/>
          <w:spacing w:val="0"/>
          <w:w w:val="100"/>
          <w:rFonts w:ascii="Times New Roman" w:cs="Times New Roman" w:hAnsi="Times New Roman"/>
          <w:caps w:val="0"/>
        </w:rPr>
        <w:t> </w:t>
      </w:r>
      <w:r w:rsidRPr="005B0750">
        <w:rPr>
          <w:szCs w:val="24"/>
          <w:b w:val="0"/>
          <w:i w:val="0"/>
          <w:sz w:val="24"/>
          <w:spacing w:val="0"/>
          <w:w w:val="100"/>
          <w:rFonts w:ascii="Times New Roman" w:cs="Times New Roman" w:hAnsi="Times New Roman"/>
          <w:caps w:val="0"/>
        </w:rPr>
        <w:t>of</w:t>
      </w:r>
      <w:r w:rsidRPr="005B0750">
        <w:rPr>
          <w:szCs w:val="24"/>
          <w:b w:val="0"/>
          <w:i w:val="0"/>
          <w:sz w:val="24"/>
          <w:spacing w:val="0"/>
          <w:w w:val="100"/>
          <w:rFonts w:ascii="Times New Roman" w:cs="Times New Roman" w:hAnsi="Times New Roman"/>
          <w:caps w:val="0"/>
        </w:rPr>
        <w:t> </w:t>
      </w:r>
      <w:r w:rsidRPr="005B0750">
        <w:rPr>
          <w:szCs w:val="24"/>
          <w:b w:val="0"/>
          <w:i w:val="0"/>
          <w:sz w:val="24"/>
          <w:spacing w:val="0"/>
          <w:w w:val="100"/>
          <w:rFonts w:ascii="Times New Roman" w:cs="Times New Roman" w:hAnsi="Times New Roman"/>
          <w:caps w:val="0"/>
        </w:rPr>
        <w:t>SURE-P</w:t>
      </w:r>
      <w:r w:rsidRPr="005B0750">
        <w:rPr>
          <w:szCs w:val="24"/>
          <w:b w:val="0"/>
          <w:i w:val="0"/>
          <w:sz w:val="24"/>
          <w:spacing w:val="0"/>
          <w:w w:val="100"/>
          <w:rFonts w:ascii="Times New Roman" w:cs="Times New Roman" w:hAnsi="Times New Roman"/>
          <w:caps w:val="0"/>
        </w:rPr>
        <w:t> </w:t>
      </w:r>
      <w:r w:rsidRPr="005B0750">
        <w:rPr>
          <w:szCs w:val="24"/>
          <w:b w:val="0"/>
          <w:i w:val="0"/>
          <w:sz w:val="24"/>
          <w:spacing w:val="0"/>
          <w:w w:val="100"/>
          <w:rFonts w:ascii="Times New Roman" w:cs="Times New Roman" w:hAnsi="Times New Roman"/>
          <w:caps w:val="0"/>
        </w:rPr>
        <w:t>on</w:t>
      </w:r>
      <w:r w:rsidRPr="005B0750">
        <w:rPr>
          <w:szCs w:val="24"/>
          <w:b w:val="0"/>
          <w:i w:val="0"/>
          <w:sz w:val="24"/>
          <w:spacing w:val="0"/>
          <w:w w:val="100"/>
          <w:rFonts w:ascii="Times New Roman" w:cs="Times New Roman" w:hAnsi="Times New Roman"/>
          <w:caps w:val="0"/>
        </w:rPr>
        <w:t> </w:t>
      </w:r>
      <w:r w:rsidRPr="005B0750">
        <w:rPr>
          <w:szCs w:val="24"/>
          <w:b w:val="0"/>
          <w:i w:val="0"/>
          <w:sz w:val="24"/>
          <w:spacing w:val="0"/>
          <w:w w:val="100"/>
          <w:rFonts w:ascii="Times New Roman" w:cs="Times New Roman" w:hAnsi="Times New Roman"/>
          <w:caps w:val="0"/>
        </w:rPr>
        <w:t>Poverty</w:t>
      </w:r>
      <w:r w:rsidRPr="005B0750">
        <w:rPr>
          <w:szCs w:val="24"/>
          <w:b w:val="0"/>
          <w:i w:val="0"/>
          <w:sz w:val="24"/>
          <w:spacing w:val="0"/>
          <w:w w:val="100"/>
          <w:rFonts w:ascii="Times New Roman" w:cs="Times New Roman" w:hAnsi="Times New Roman"/>
          <w:caps w:val="0"/>
        </w:rPr>
        <w:t> </w:t>
      </w:r>
      <w:r w:rsidRPr="005B0750">
        <w:rPr>
          <w:szCs w:val="24"/>
          <w:b w:val="0"/>
          <w:i w:val="0"/>
          <w:sz w:val="24"/>
          <w:spacing w:val="0"/>
          <w:w w:val="100"/>
          <w:rFonts w:ascii="Times New Roman" w:cs="Times New Roman" w:hAnsi="Times New Roman"/>
          <w:caps w:val="0"/>
        </w:rPr>
        <w:t>Reduction</w:t>
      </w:r>
      <w:r w:rsidRPr="005B0750">
        <w:rPr>
          <w:szCs w:val="24"/>
          <w:b w:val="0"/>
          <w:i w:val="0"/>
          <w:sz w:val="24"/>
          <w:spacing w:val="0"/>
          <w:w w:val="100"/>
          <w:rFonts w:ascii="Times New Roman" w:cs="Times New Roman" w:hAnsi="Times New Roman"/>
          <w:caps w:val="0"/>
        </w:rPr>
        <w:t> </w:t>
      </w:r>
      <w:r w:rsidRPr="005B0750">
        <w:rPr>
          <w:szCs w:val="24"/>
          <w:b w:val="0"/>
          <w:i w:val="0"/>
          <w:sz w:val="24"/>
          <w:spacing w:val="0"/>
          <w:w w:val="100"/>
          <w:rFonts w:ascii="Times New Roman" w:cs="Times New Roman" w:hAnsi="Times New Roman"/>
          <w:caps w:val="0"/>
        </w:rPr>
        <w:t>in</w:t>
      </w:r>
      <w:r w:rsidRPr="005B0750">
        <w:rPr>
          <w:szCs w:val="24"/>
          <w:b w:val="0"/>
          <w:i w:val="0"/>
          <w:sz w:val="24"/>
          <w:spacing w:val="0"/>
          <w:w w:val="100"/>
          <w:rFonts w:ascii="Times New Roman" w:cs="Times New Roman" w:hAnsi="Times New Roman"/>
          <w:caps w:val="0"/>
        </w:rPr>
        <w:t> </w:t>
      </w:r>
      <w:r w:rsidRPr="005B0750">
        <w:rPr>
          <w:szCs w:val="24"/>
          <w:b w:val="0"/>
          <w:i w:val="0"/>
          <w:sz w:val="24"/>
          <w:spacing w:val="0"/>
          <w:w w:val="100"/>
          <w:rFonts w:ascii="Times New Roman" w:cs="Times New Roman" w:hAnsi="Times New Roman"/>
          <w:caps w:val="0"/>
        </w:rPr>
        <w:t>Nigeria</w:t>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98</w:t>
      </w:r>
    </w:p>
    <w:p w:rsidR="00ED63FF" w:rsidRPr="005B0750" w:rsidRDefault="00ED63FF" w:rsidP="00ED63FF">
      <w:pPr>
        <w:jc w:val="both"/>
        <w:spacing w:before="0" w:beforeAutospacing="0" w:after="0" w:afterAutospacing="0" w:lineRule="auto" w:line="240"/>
        <w:rPr>
          <w:szCs w:val="24"/>
          <w:b w:val="0"/>
          <w:i w:val="0"/>
          <w:sz w:val="24"/>
          <w:spacing w:val="0"/>
          <w:w w:val="100"/>
          <w:rFonts w:ascii="Times New Roman" w:cs="Times New Roman" w:hAnsi="Times New Roman"/>
          <w:caps w:val="0"/>
        </w:rPr>
        <w:snapToGrid w:val="0"/>
        <w:ind w:left="1440" w:right="2160" w:hanging="1440"/>
        <w:textAlignment w:val="baseline"/>
        <w:tabs>
          <w:tab w:val="left" w:pos="7920"/>
        </w:tabs>
      </w:pPr>
      <w:r>
        <w:rPr>
          <w:b w:val="0"/>
          <w:i w:val="0"/>
          <w:sz w:val="24"/>
          <w:spacing w:val="0"/>
          <w:w w:val="100"/>
          <w:rFonts w:ascii="Times New Roman" w:cs="Times New Roman" w:hAnsi="Times New Roman"/>
          <w:caps w:val="0"/>
        </w:rPr>
        <w:t/>
      </w:r>
    </w:p>
    <w:p w:rsidR="00ED63FF" w:rsidRDefault="00ED63FF" w:rsidP="00ED63FF">
      <w:pPr>
        <w:jc w:val="both"/>
        <w:spacing w:before="0" w:beforeAutospacing="0" w:after="0" w:afterAutospacing="0" w:lineRule="auto" w:line="240"/>
        <w:rPr>
          <w:szCs w:val="24"/>
          <w:b w:val="0"/>
          <w:i w:val="0"/>
          <w:sz w:val="24"/>
          <w:spacing w:val="0"/>
          <w:w w:val="100"/>
          <w:rFonts w:ascii="Times New Roman" w:cs="Times New Roman" w:hAnsi="Times New Roman"/>
          <w:caps w:val="0"/>
        </w:rPr>
        <w:snapToGrid w:val="0"/>
        <w:ind w:left="1440" w:right="2160" w:hanging="1440"/>
        <w:textAlignment w:val="baseline"/>
        <w:tabs>
          <w:tab w:val="left" w:pos="7920"/>
        </w:tabs>
      </w:pPr>
      <w:r w:rsidRPr="005B0750">
        <w:rPr>
          <w:szCs w:val="24"/>
          <w:b w:val="0"/>
          <w:i w:val="0"/>
          <w:sz w:val="24"/>
          <w:spacing w:val="0"/>
          <w:w w:val="100"/>
          <w:rFonts w:ascii="Times New Roman" w:cs="Times New Roman" w:hAnsi="Times New Roman"/>
          <w:caps w:val="0"/>
        </w:rPr>
        <w:t>4.6:</w:t>
      </w:r>
      <w:r w:rsidRPr="005B0750">
        <w:rPr>
          <w:szCs w:val="24"/>
          <w:b w:val="0"/>
          <w:i w:val="0"/>
          <w:sz w:val="24"/>
          <w:spacing w:val="0"/>
          <w:w w:val="100"/>
          <w:rFonts w:ascii="Times New Roman" w:cs="Times New Roman" w:hAnsi="Times New Roman"/>
          <w:caps w:val="0"/>
        </w:rPr>
        <w:t>   </w:t>
      </w:r>
      <w:r>
        <w:rPr>
          <w:szCs w:val="24"/>
          <w:b w:val="0"/>
          <w:i w:val="0"/>
          <w:sz w:val="24"/>
          <w:spacing w:val="0"/>
          <w:w w:val="100"/>
          <w:rFonts w:ascii="Times New Roman" w:cs="Times New Roman" w:hAnsi="Times New Roman"/>
          <w:caps w:val="0"/>
        </w:rPr>
        <w:tab/>
      </w:r>
      <w:r w:rsidRPr="005B0750">
        <w:rPr>
          <w:szCs w:val="24"/>
          <w:b w:val="0"/>
          <w:i w:val="0"/>
          <w:sz w:val="24"/>
          <w:spacing w:val="0"/>
          <w:w w:val="100"/>
          <w:rFonts w:ascii="Times New Roman" w:cs="Times New Roman" w:hAnsi="Times New Roman"/>
          <w:caps w:val="0"/>
        </w:rPr>
        <w:t>Pearson's</w:t>
      </w:r>
      <w:r w:rsidRPr="005B0750">
        <w:rPr>
          <w:szCs w:val="24"/>
          <w:b w:val="0"/>
          <w:i w:val="0"/>
          <w:sz w:val="24"/>
          <w:spacing w:val="0"/>
          <w:w w:val="100"/>
          <w:rFonts w:ascii="Times New Roman" w:cs="Times New Roman" w:hAnsi="Times New Roman"/>
          <w:caps w:val="0"/>
        </w:rPr>
        <w:t> </w:t>
      </w:r>
      <w:r w:rsidRPr="005B0750">
        <w:rPr>
          <w:szCs w:val="24"/>
          <w:b w:val="0"/>
          <w:i w:val="0"/>
          <w:sz w:val="24"/>
          <w:spacing w:val="0"/>
          <w:w w:val="100"/>
          <w:rFonts w:ascii="Times New Roman" w:cs="Times New Roman" w:hAnsi="Times New Roman"/>
          <w:caps w:val="0"/>
        </w:rPr>
        <w:t>Product</w:t>
      </w:r>
      <w:r w:rsidRPr="005B0750">
        <w:rPr>
          <w:szCs w:val="24"/>
          <w:b w:val="0"/>
          <w:i w:val="0"/>
          <w:sz w:val="24"/>
          <w:spacing w:val="0"/>
          <w:w w:val="100"/>
          <w:rFonts w:ascii="Times New Roman" w:cs="Times New Roman" w:hAnsi="Times New Roman"/>
          <w:caps w:val="0"/>
        </w:rPr>
        <w:t> </w:t>
      </w:r>
      <w:r w:rsidRPr="005B0750">
        <w:rPr>
          <w:szCs w:val="24"/>
          <w:b w:val="0"/>
          <w:i w:val="0"/>
          <w:sz w:val="24"/>
          <w:spacing w:val="0"/>
          <w:w w:val="100"/>
          <w:rFonts w:ascii="Times New Roman" w:cs="Times New Roman" w:hAnsi="Times New Roman"/>
          <w:caps w:val="0"/>
        </w:rPr>
        <w:t>Moment</w:t>
      </w:r>
      <w:r w:rsidRPr="005B0750">
        <w:rPr>
          <w:szCs w:val="24"/>
          <w:b w:val="0"/>
          <w:i w:val="0"/>
          <w:sz w:val="24"/>
          <w:spacing w:val="0"/>
          <w:w w:val="100"/>
          <w:rFonts w:ascii="Times New Roman" w:cs="Times New Roman" w:hAnsi="Times New Roman"/>
          <w:caps w:val="0"/>
        </w:rPr>
        <w:t> </w:t>
      </w:r>
      <w:r w:rsidRPr="005B0750">
        <w:rPr>
          <w:szCs w:val="24"/>
          <w:b w:val="0"/>
          <w:i w:val="0"/>
          <w:sz w:val="24"/>
          <w:spacing w:val="0"/>
          <w:w w:val="100"/>
          <w:rFonts w:ascii="Times New Roman" w:cs="Times New Roman" w:hAnsi="Times New Roman"/>
          <w:caps w:val="0"/>
        </w:rPr>
        <w:t>Correlation</w:t>
      </w:r>
      <w:r w:rsidRPr="005B0750">
        <w:rPr>
          <w:szCs w:val="24"/>
          <w:b w:val="0"/>
          <w:i w:val="0"/>
          <w:sz w:val="24"/>
          <w:spacing w:val="0"/>
          <w:w w:val="100"/>
          <w:rFonts w:ascii="Times New Roman" w:cs="Times New Roman" w:hAnsi="Times New Roman"/>
          <w:caps w:val="0"/>
        </w:rPr>
        <w:t> </w:t>
      </w:r>
      <w:r w:rsidRPr="005B0750">
        <w:rPr>
          <w:szCs w:val="24"/>
          <w:b w:val="0"/>
          <w:i w:val="0"/>
          <w:sz w:val="24"/>
          <w:spacing w:val="0"/>
          <w:w w:val="100"/>
          <w:rFonts w:ascii="Times New Roman" w:cs="Times New Roman" w:hAnsi="Times New Roman"/>
          <w:caps w:val="0"/>
        </w:rPr>
        <w:t>Results</w:t>
      </w:r>
      <w:r w:rsidRPr="005B0750">
        <w:rPr>
          <w:szCs w:val="24"/>
          <w:b w:val="0"/>
          <w:i w:val="0"/>
          <w:sz w:val="24"/>
          <w:spacing w:val="0"/>
          <w:w w:val="100"/>
          <w:rFonts w:ascii="Times New Roman" w:cs="Times New Roman" w:hAnsi="Times New Roman"/>
          <w:caps w:val="0"/>
        </w:rPr>
        <w:t> </w:t>
      </w:r>
      <w:r w:rsidRPr="005B0750">
        <w:rPr>
          <w:szCs w:val="24"/>
          <w:b w:val="0"/>
          <w:i w:val="0"/>
          <w:sz w:val="24"/>
          <w:spacing w:val="0"/>
          <w:w w:val="100"/>
          <w:rFonts w:ascii="Times New Roman" w:cs="Times New Roman" w:hAnsi="Times New Roman"/>
          <w:caps w:val="0"/>
        </w:rPr>
        <w:t>of</w:t>
      </w:r>
      <w:r w:rsidRPr="005B0750">
        <w:rPr>
          <w:szCs w:val="24"/>
          <w:b w:val="0"/>
          <w:i w:val="0"/>
          <w:sz w:val="24"/>
          <w:spacing w:val="0"/>
          <w:w w:val="100"/>
          <w:rFonts w:ascii="Times New Roman" w:cs="Times New Roman" w:hAnsi="Times New Roman"/>
          <w:caps w:val="0"/>
        </w:rPr>
        <w:t> </w:t>
      </w:r>
      <w:r w:rsidRPr="005B0750">
        <w:rPr>
          <w:szCs w:val="24"/>
          <w:b w:val="0"/>
          <w:i w:val="0"/>
          <w:sz w:val="24"/>
          <w:spacing w:val="0"/>
          <w:w w:val="100"/>
          <w:rFonts w:ascii="Times New Roman" w:cs="Times New Roman" w:hAnsi="Times New Roman"/>
          <w:caps w:val="0"/>
        </w:rPr>
        <w:t>Relationship</w:t>
      </w:r>
      <w:r w:rsidRPr="005B0750">
        <w:rPr>
          <w:szCs w:val="24"/>
          <w:b w:val="0"/>
          <w:i w:val="0"/>
          <w:sz w:val="24"/>
          <w:spacing w:val="0"/>
          <w:w w:val="100"/>
          <w:rFonts w:ascii="Times New Roman" w:cs="Times New Roman" w:hAnsi="Times New Roman"/>
          <w:caps w:val="0"/>
        </w:rPr>
        <w:t> </w:t>
      </w:r>
      <w:r>
        <w:rPr>
          <w:szCs w:val="24"/>
          <w:b w:val="0"/>
          <w:i w:val="0"/>
          <w:sz w:val="24"/>
          <w:spacing w:val="0"/>
          <w:w w:val="100"/>
          <w:rFonts w:ascii="Times New Roman" w:cs="Times New Roman" w:hAnsi="Times New Roman"/>
          <w:caps w:val="0"/>
        </w:rPr>
        <w:t>b</w:t>
      </w:r>
      <w:r w:rsidRPr="005B0750">
        <w:rPr>
          <w:szCs w:val="24"/>
          <w:b w:val="0"/>
          <w:i w:val="0"/>
          <w:sz w:val="24"/>
          <w:spacing w:val="0"/>
          <w:w w:val="100"/>
          <w:rFonts w:ascii="Times New Roman" w:cs="Times New Roman" w:hAnsi="Times New Roman"/>
          <w:caps w:val="0"/>
        </w:rPr>
        <w:t>etween</w:t>
      </w:r>
      <w:r w:rsidRPr="005B0750">
        <w:rPr>
          <w:szCs w:val="24"/>
          <w:b w:val="0"/>
          <w:i w:val="0"/>
          <w:sz w:val="24"/>
          <w:spacing w:val="0"/>
          <w:w w:val="100"/>
          <w:rFonts w:ascii="Times New Roman" w:cs="Times New Roman" w:hAnsi="Times New Roman"/>
          <w:caps w:val="0"/>
        </w:rPr>
        <w:t> </w:t>
      </w:r>
      <w:r w:rsidRPr="005B0750">
        <w:rPr>
          <w:szCs w:val="24"/>
          <w:b w:val="0"/>
          <w:i w:val="0"/>
          <w:sz w:val="24"/>
          <w:spacing w:val="0"/>
          <w:w w:val="100"/>
          <w:rFonts w:ascii="Times New Roman" w:cs="Times New Roman" w:hAnsi="Times New Roman"/>
          <w:caps w:val="0"/>
        </w:rPr>
        <w:t>SURE-P</w:t>
      </w:r>
      <w:r w:rsidRPr="005B0750">
        <w:rPr>
          <w:szCs w:val="24"/>
          <w:b w:val="0"/>
          <w:i w:val="0"/>
          <w:sz w:val="24"/>
          <w:spacing w:val="0"/>
          <w:w w:val="100"/>
          <w:rFonts w:ascii="Times New Roman" w:cs="Times New Roman" w:hAnsi="Times New Roman"/>
          <w:caps w:val="0"/>
        </w:rPr>
        <w:t> </w:t>
      </w:r>
      <w:r w:rsidRPr="005B0750">
        <w:rPr>
          <w:szCs w:val="24"/>
          <w:b w:val="0"/>
          <w:i w:val="0"/>
          <w:sz w:val="24"/>
          <w:spacing w:val="0"/>
          <w:w w:val="100"/>
          <w:rFonts w:ascii="Times New Roman" w:cs="Times New Roman" w:hAnsi="Times New Roman"/>
          <w:caps w:val="0"/>
        </w:rPr>
        <w:t>and</w:t>
      </w:r>
      <w:r w:rsidRPr="005B0750">
        <w:rPr>
          <w:szCs w:val="24"/>
          <w:b w:val="0"/>
          <w:i w:val="0"/>
          <w:sz w:val="24"/>
          <w:spacing w:val="0"/>
          <w:w w:val="100"/>
          <w:rFonts w:ascii="Times New Roman" w:cs="Times New Roman" w:hAnsi="Times New Roman"/>
          <w:caps w:val="0"/>
        </w:rPr>
        <w:t> </w:t>
      </w:r>
      <w:r w:rsidRPr="005B0750">
        <w:rPr>
          <w:szCs w:val="24"/>
          <w:b w:val="0"/>
          <w:i w:val="0"/>
          <w:sz w:val="24"/>
          <w:spacing w:val="0"/>
          <w:w w:val="100"/>
          <w:rFonts w:ascii="Times New Roman" w:cs="Times New Roman" w:hAnsi="Times New Roman"/>
          <w:caps w:val="0"/>
        </w:rPr>
        <w:t>Youth</w:t>
      </w:r>
      <w:r w:rsidRPr="005B0750">
        <w:rPr>
          <w:szCs w:val="24"/>
          <w:b w:val="0"/>
          <w:i w:val="0"/>
          <w:sz w:val="24"/>
          <w:spacing w:val="0"/>
          <w:w w:val="100"/>
          <w:rFonts w:ascii="Times New Roman" w:cs="Times New Roman" w:hAnsi="Times New Roman"/>
          <w:caps w:val="0"/>
        </w:rPr>
        <w:t> </w:t>
      </w:r>
      <w:r w:rsidRPr="005B0750">
        <w:rPr>
          <w:szCs w:val="24"/>
          <w:b w:val="0"/>
          <w:i w:val="0"/>
          <w:sz w:val="24"/>
          <w:spacing w:val="0"/>
          <w:w w:val="100"/>
          <w:rFonts w:ascii="Times New Roman" w:cs="Times New Roman" w:hAnsi="Times New Roman"/>
          <w:caps w:val="0"/>
        </w:rPr>
        <w:t>Empowerment</w:t>
      </w:r>
      <w:r w:rsidRPr="005B0750">
        <w:rPr>
          <w:szCs w:val="24"/>
          <w:b w:val="0"/>
          <w:i w:val="0"/>
          <w:sz w:val="24"/>
          <w:spacing w:val="0"/>
          <w:w w:val="100"/>
          <w:rFonts w:ascii="Times New Roman" w:cs="Times New Roman" w:hAnsi="Times New Roman"/>
          <w:caps w:val="0"/>
        </w:rPr>
        <w:t> </w:t>
      </w:r>
      <w:r w:rsidRPr="005B0750">
        <w:rPr>
          <w:szCs w:val="24"/>
          <w:b w:val="0"/>
          <w:i w:val="0"/>
          <w:sz w:val="24"/>
          <w:spacing w:val="0"/>
          <w:w w:val="100"/>
          <w:rFonts w:ascii="Times New Roman" w:cs="Times New Roman" w:hAnsi="Times New Roman"/>
          <w:caps w:val="0"/>
        </w:rPr>
        <w:t>in</w:t>
      </w:r>
      <w:r w:rsidRPr="005B0750">
        <w:rPr>
          <w:szCs w:val="24"/>
          <w:b w:val="0"/>
          <w:i w:val="0"/>
          <w:sz w:val="24"/>
          <w:spacing w:val="0"/>
          <w:w w:val="100"/>
          <w:rFonts w:ascii="Times New Roman" w:cs="Times New Roman" w:hAnsi="Times New Roman"/>
          <w:caps w:val="0"/>
        </w:rPr>
        <w:t> </w:t>
      </w:r>
      <w:r w:rsidRPr="005B0750">
        <w:rPr>
          <w:szCs w:val="24"/>
          <w:b w:val="0"/>
          <w:i w:val="0"/>
          <w:sz w:val="24"/>
          <w:spacing w:val="0"/>
          <w:w w:val="100"/>
          <w:rFonts w:ascii="Times New Roman" w:cs="Times New Roman" w:hAnsi="Times New Roman"/>
          <w:caps w:val="0"/>
        </w:rPr>
        <w:t>Nigeria</w:t>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99</w:t>
      </w:r>
    </w:p>
    <w:p w:rsidR="00ED63FF" w:rsidRPr="005B0750" w:rsidRDefault="00ED63FF" w:rsidP="00ED63FF">
      <w:pPr>
        <w:jc w:val="both"/>
        <w:spacing w:before="0" w:beforeAutospacing="0" w:after="0" w:afterAutospacing="0" w:lineRule="auto" w:line="240"/>
        <w:rPr>
          <w:szCs w:val="24"/>
          <w:b w:val="0"/>
          <w:i w:val="0"/>
          <w:sz w:val="24"/>
          <w:spacing w:val="0"/>
          <w:w w:val="100"/>
          <w:rFonts w:ascii="Times New Roman" w:cs="Times New Roman" w:hAnsi="Times New Roman"/>
          <w:caps w:val="0"/>
        </w:rPr>
        <w:snapToGrid w:val="0"/>
        <w:ind w:left="1440" w:right="2160" w:hanging="1440"/>
        <w:textAlignment w:val="baseline"/>
        <w:tabs>
          <w:tab w:val="left" w:pos="7920"/>
        </w:tabs>
      </w:pPr>
      <w:r>
        <w:rPr>
          <w:b w:val="0"/>
          <w:i w:val="0"/>
          <w:sz w:val="24"/>
          <w:spacing w:val="0"/>
          <w:w w:val="100"/>
          <w:rFonts w:ascii="Times New Roman" w:cs="Times New Roman" w:hAnsi="Times New Roman"/>
          <w:caps w:val="0"/>
        </w:rPr>
        <w:t/>
      </w:r>
    </w:p>
    <w:p w:rsidR="00ED63FF" w:rsidRDefault="00ED63FF" w:rsidP="00ED63FF">
      <w:pPr>
        <w:jc w:val="both"/>
        <w:spacing w:before="0" w:beforeAutospacing="0" w:after="0" w:afterAutospacing="0" w:lineRule="auto" w:line="240"/>
        <w:rPr>
          <w:szCs w:val="24"/>
          <w:b w:val="0"/>
          <w:i w:val="0"/>
          <w:sz w:val="24"/>
          <w:spacing w:val="0"/>
          <w:w w:val="100"/>
          <w:rFonts w:ascii="Times New Roman" w:cs="Times New Roman" w:hAnsi="Times New Roman"/>
          <w:caps w:val="0"/>
        </w:rPr>
        <w:snapToGrid w:val="0"/>
        <w:ind w:left="1440" w:right="2160" w:hanging="1440"/>
        <w:textAlignment w:val="baseline"/>
        <w:tabs>
          <w:tab w:val="left" w:pos="7920"/>
        </w:tabs>
      </w:pPr>
      <w:r w:rsidRPr="005B0750">
        <w:rPr>
          <w:szCs w:val="24"/>
          <w:b w:val="0"/>
          <w:i w:val="0"/>
          <w:sz w:val="24"/>
          <w:spacing w:val="0"/>
          <w:w w:val="100"/>
          <w:rFonts w:ascii="Times New Roman" w:cs="Times New Roman" w:hAnsi="Times New Roman"/>
          <w:caps w:val="0"/>
        </w:rPr>
        <w:t>4.7:</w:t>
      </w:r>
      <w:r w:rsidRPr="005B0750">
        <w:rPr>
          <w:szCs w:val="24"/>
          <w:b w:val="0"/>
          <w:i w:val="0"/>
          <w:sz w:val="24"/>
          <w:spacing w:val="0"/>
          <w:w w:val="100"/>
          <w:rFonts w:ascii="Times New Roman" w:cs="Times New Roman" w:hAnsi="Times New Roman"/>
          <w:caps w:val="0"/>
        </w:rPr>
        <w:t> </w:t>
      </w:r>
      <w:r>
        <w:rPr>
          <w:szCs w:val="24"/>
          <w:b w:val="0"/>
          <w:i w:val="0"/>
          <w:sz w:val="24"/>
          <w:spacing w:val="0"/>
          <w:w w:val="100"/>
          <w:rFonts w:ascii="Times New Roman" w:cs="Times New Roman" w:hAnsi="Times New Roman"/>
          <w:caps w:val="0"/>
        </w:rPr>
        <w:tab/>
      </w:r>
      <w:r w:rsidRPr="005B0750">
        <w:rPr>
          <w:szCs w:val="24"/>
          <w:b w:val="0"/>
          <w:i w:val="0"/>
          <w:sz w:val="24"/>
          <w:spacing w:val="0"/>
          <w:w w:val="100"/>
          <w:rFonts w:ascii="Times New Roman" w:cs="Times New Roman" w:hAnsi="Times New Roman"/>
          <w:caps w:val="0"/>
        </w:rPr>
        <w:t>Pearson's</w:t>
      </w:r>
      <w:r w:rsidRPr="005B0750">
        <w:rPr>
          <w:szCs w:val="24"/>
          <w:b w:val="0"/>
          <w:i w:val="0"/>
          <w:sz w:val="24"/>
          <w:spacing w:val="0"/>
          <w:w w:val="100"/>
          <w:rFonts w:ascii="Times New Roman" w:cs="Times New Roman" w:hAnsi="Times New Roman"/>
          <w:caps w:val="0"/>
        </w:rPr>
        <w:t> </w:t>
      </w:r>
      <w:r w:rsidRPr="005B0750">
        <w:rPr>
          <w:szCs w:val="24"/>
          <w:b w:val="0"/>
          <w:i w:val="0"/>
          <w:sz w:val="24"/>
          <w:spacing w:val="0"/>
          <w:w w:val="100"/>
          <w:rFonts w:ascii="Times New Roman" w:cs="Times New Roman" w:hAnsi="Times New Roman"/>
          <w:caps w:val="0"/>
        </w:rPr>
        <w:t>Product</w:t>
      </w:r>
      <w:r w:rsidRPr="005B0750">
        <w:rPr>
          <w:szCs w:val="24"/>
          <w:b w:val="0"/>
          <w:i w:val="0"/>
          <w:sz w:val="24"/>
          <w:spacing w:val="0"/>
          <w:w w:val="100"/>
          <w:rFonts w:ascii="Times New Roman" w:cs="Times New Roman" w:hAnsi="Times New Roman"/>
          <w:caps w:val="0"/>
        </w:rPr>
        <w:t> </w:t>
      </w:r>
      <w:r w:rsidRPr="005B0750">
        <w:rPr>
          <w:szCs w:val="24"/>
          <w:b w:val="0"/>
          <w:i w:val="0"/>
          <w:sz w:val="24"/>
          <w:spacing w:val="0"/>
          <w:w w:val="100"/>
          <w:rFonts w:ascii="Times New Roman" w:cs="Times New Roman" w:hAnsi="Times New Roman"/>
          <w:caps w:val="0"/>
        </w:rPr>
        <w:t>Moment</w:t>
      </w:r>
      <w:r w:rsidRPr="005B0750">
        <w:rPr>
          <w:szCs w:val="24"/>
          <w:b w:val="0"/>
          <w:i w:val="0"/>
          <w:sz w:val="24"/>
          <w:spacing w:val="0"/>
          <w:w w:val="100"/>
          <w:rFonts w:ascii="Times New Roman" w:cs="Times New Roman" w:hAnsi="Times New Roman"/>
          <w:caps w:val="0"/>
        </w:rPr>
        <w:t> </w:t>
      </w:r>
      <w:r w:rsidRPr="005B0750">
        <w:rPr>
          <w:szCs w:val="24"/>
          <w:b w:val="0"/>
          <w:i w:val="0"/>
          <w:sz w:val="24"/>
          <w:spacing w:val="0"/>
          <w:w w:val="100"/>
          <w:rFonts w:ascii="Times New Roman" w:cs="Times New Roman" w:hAnsi="Times New Roman"/>
          <w:caps w:val="0"/>
        </w:rPr>
        <w:t>Correlation</w:t>
      </w:r>
      <w:r w:rsidRPr="005B0750">
        <w:rPr>
          <w:szCs w:val="24"/>
          <w:b w:val="0"/>
          <w:i w:val="0"/>
          <w:sz w:val="24"/>
          <w:spacing w:val="0"/>
          <w:w w:val="100"/>
          <w:rFonts w:ascii="Times New Roman" w:cs="Times New Roman" w:hAnsi="Times New Roman"/>
          <w:caps w:val="0"/>
        </w:rPr>
        <w:t> </w:t>
      </w:r>
      <w:r w:rsidRPr="005B0750">
        <w:rPr>
          <w:szCs w:val="24"/>
          <w:b w:val="0"/>
          <w:i w:val="0"/>
          <w:sz w:val="24"/>
          <w:spacing w:val="0"/>
          <w:w w:val="100"/>
          <w:rFonts w:ascii="Times New Roman" w:cs="Times New Roman" w:hAnsi="Times New Roman"/>
          <w:caps w:val="0"/>
        </w:rPr>
        <w:t>Results</w:t>
      </w:r>
      <w:r w:rsidRPr="005B0750">
        <w:rPr>
          <w:szCs w:val="24"/>
          <w:b w:val="0"/>
          <w:i w:val="0"/>
          <w:sz w:val="24"/>
          <w:spacing w:val="0"/>
          <w:w w:val="100"/>
          <w:rFonts w:ascii="Times New Roman" w:cs="Times New Roman" w:hAnsi="Times New Roman"/>
          <w:caps w:val="0"/>
        </w:rPr>
        <w:t> </w:t>
      </w:r>
      <w:r w:rsidRPr="005B0750">
        <w:rPr>
          <w:szCs w:val="24"/>
          <w:b w:val="0"/>
          <w:i w:val="0"/>
          <w:sz w:val="24"/>
          <w:spacing w:val="0"/>
          <w:w w:val="100"/>
          <w:rFonts w:ascii="Times New Roman" w:cs="Times New Roman" w:hAnsi="Times New Roman"/>
          <w:caps w:val="0"/>
        </w:rPr>
        <w:t>of</w:t>
      </w:r>
      <w:r w:rsidRPr="005B0750">
        <w:rPr>
          <w:szCs w:val="24"/>
          <w:b w:val="0"/>
          <w:i w:val="0"/>
          <w:sz w:val="24"/>
          <w:spacing w:val="0"/>
          <w:w w:val="100"/>
          <w:rFonts w:ascii="Times New Roman" w:cs="Times New Roman" w:hAnsi="Times New Roman"/>
          <w:caps w:val="0"/>
        </w:rPr>
        <w:t> </w:t>
      </w:r>
      <w:r>
        <w:rPr>
          <w:szCs w:val="24"/>
          <w:b w:val="0"/>
          <w:i w:val="0"/>
          <w:sz w:val="24"/>
          <w:spacing w:val="0"/>
          <w:w w:val="100"/>
          <w:rFonts w:ascii="Times New Roman" w:cs="Times New Roman" w:hAnsi="Times New Roman"/>
          <w:caps w:val="0"/>
        </w:rPr>
        <w:t>Relationship</w:t>
      </w:r>
      <w:r w:rsidRPr="005B0750">
        <w:rPr>
          <w:szCs w:val="24"/>
          <w:b w:val="0"/>
          <w:i w:val="0"/>
          <w:sz w:val="24"/>
          <w:spacing w:val="0"/>
          <w:w w:val="100"/>
          <w:rFonts w:ascii="Times New Roman" w:cs="Times New Roman" w:hAnsi="Times New Roman"/>
          <w:caps w:val="0"/>
        </w:rPr>
        <w:t> </w:t>
      </w:r>
      <w:r w:rsidRPr="005B0750">
        <w:rPr>
          <w:szCs w:val="24"/>
          <w:b w:val="0"/>
          <w:i w:val="0"/>
          <w:sz w:val="24"/>
          <w:spacing w:val="0"/>
          <w:w w:val="100"/>
          <w:rFonts w:ascii="Times New Roman" w:cs="Times New Roman" w:hAnsi="Times New Roman"/>
          <w:caps w:val="0"/>
        </w:rPr>
        <w:t>between</w:t>
      </w:r>
      <w:r w:rsidRPr="005B0750">
        <w:rPr>
          <w:szCs w:val="24"/>
          <w:b w:val="0"/>
          <w:i w:val="0"/>
          <w:sz w:val="24"/>
          <w:spacing w:val="0"/>
          <w:w w:val="100"/>
          <w:rFonts w:ascii="Times New Roman" w:cs="Times New Roman" w:hAnsi="Times New Roman"/>
          <w:caps w:val="0"/>
        </w:rPr>
        <w:t> </w:t>
      </w:r>
      <w:r w:rsidRPr="005B0750">
        <w:rPr>
          <w:szCs w:val="24"/>
          <w:b w:val="0"/>
          <w:i w:val="0"/>
          <w:sz w:val="24"/>
          <w:spacing w:val="0"/>
          <w:w w:val="100"/>
          <w:rFonts w:ascii="Times New Roman" w:cs="Times New Roman" w:hAnsi="Times New Roman"/>
          <w:caps w:val="0"/>
        </w:rPr>
        <w:t>Challenges</w:t>
      </w:r>
      <w:r w:rsidRPr="005B0750">
        <w:rPr>
          <w:szCs w:val="24"/>
          <w:b w:val="0"/>
          <w:i w:val="0"/>
          <w:sz w:val="24"/>
          <w:spacing w:val="0"/>
          <w:w w:val="100"/>
          <w:rFonts w:ascii="Times New Roman" w:cs="Times New Roman" w:hAnsi="Times New Roman"/>
          <w:caps w:val="0"/>
        </w:rPr>
        <w:t> </w:t>
      </w:r>
      <w:r w:rsidRPr="005B0750">
        <w:rPr>
          <w:szCs w:val="24"/>
          <w:b w:val="0"/>
          <w:i w:val="0"/>
          <w:sz w:val="24"/>
          <w:spacing w:val="0"/>
          <w:w w:val="100"/>
          <w:rFonts w:ascii="Times New Roman" w:cs="Times New Roman" w:hAnsi="Times New Roman"/>
          <w:caps w:val="0"/>
        </w:rPr>
        <w:t>facing</w:t>
      </w:r>
      <w:r w:rsidRPr="005B0750">
        <w:rPr>
          <w:szCs w:val="24"/>
          <w:b w:val="0"/>
          <w:i w:val="0"/>
          <w:sz w:val="24"/>
          <w:spacing w:val="0"/>
          <w:w w:val="100"/>
          <w:rFonts w:ascii="Times New Roman" w:cs="Times New Roman" w:hAnsi="Times New Roman"/>
          <w:caps w:val="0"/>
        </w:rPr>
        <w:t> </w:t>
      </w:r>
      <w:r w:rsidRPr="005B0750">
        <w:rPr>
          <w:szCs w:val="24"/>
          <w:b w:val="0"/>
          <w:i w:val="0"/>
          <w:sz w:val="24"/>
          <w:spacing w:val="0"/>
          <w:w w:val="100"/>
          <w:rFonts w:ascii="Times New Roman" w:cs="Times New Roman" w:hAnsi="Times New Roman"/>
          <w:caps w:val="0"/>
        </w:rPr>
        <w:t>SURE-P</w:t>
      </w:r>
      <w:r w:rsidRPr="005B0750">
        <w:rPr>
          <w:szCs w:val="24"/>
          <w:b w:val="0"/>
          <w:i w:val="0"/>
          <w:sz w:val="24"/>
          <w:spacing w:val="0"/>
          <w:w w:val="100"/>
          <w:rFonts w:ascii="Times New Roman" w:cs="Times New Roman" w:hAnsi="Times New Roman"/>
          <w:caps w:val="0"/>
        </w:rPr>
        <w:t> </w:t>
      </w:r>
      <w:r w:rsidRPr="005B0750">
        <w:rPr>
          <w:szCs w:val="24"/>
          <w:b w:val="0"/>
          <w:i w:val="0"/>
          <w:sz w:val="24"/>
          <w:spacing w:val="0"/>
          <w:w w:val="100"/>
          <w:rFonts w:ascii="Times New Roman" w:cs="Times New Roman" w:hAnsi="Times New Roman"/>
          <w:caps w:val="0"/>
        </w:rPr>
        <w:t>and</w:t>
      </w:r>
      <w:r w:rsidRPr="005B0750">
        <w:rPr>
          <w:szCs w:val="24"/>
          <w:b w:val="0"/>
          <w:i w:val="0"/>
          <w:sz w:val="24"/>
          <w:spacing w:val="0"/>
          <w:w w:val="100"/>
          <w:rFonts w:ascii="Times New Roman" w:cs="Times New Roman" w:hAnsi="Times New Roman"/>
          <w:caps w:val="0"/>
        </w:rPr>
        <w:t> </w:t>
      </w:r>
      <w:r w:rsidRPr="005B0750">
        <w:rPr>
          <w:szCs w:val="24"/>
          <w:b w:val="0"/>
          <w:i w:val="0"/>
          <w:sz w:val="24"/>
          <w:spacing w:val="0"/>
          <w:w w:val="100"/>
          <w:rFonts w:ascii="Times New Roman" w:cs="Times New Roman" w:hAnsi="Times New Roman"/>
          <w:caps w:val="0"/>
        </w:rPr>
        <w:t>Youth</w:t>
      </w:r>
      <w:r w:rsidRPr="005B0750">
        <w:rPr>
          <w:szCs w:val="24"/>
          <w:b w:val="0"/>
          <w:i w:val="0"/>
          <w:sz w:val="24"/>
          <w:spacing w:val="0"/>
          <w:w w:val="100"/>
          <w:rFonts w:ascii="Times New Roman" w:cs="Times New Roman" w:hAnsi="Times New Roman"/>
          <w:caps w:val="0"/>
        </w:rPr>
        <w:t> </w:t>
      </w:r>
      <w:r w:rsidRPr="005B0750">
        <w:rPr>
          <w:szCs w:val="24"/>
          <w:b w:val="0"/>
          <w:i w:val="0"/>
          <w:sz w:val="24"/>
          <w:spacing w:val="0"/>
          <w:w w:val="100"/>
          <w:rFonts w:ascii="Times New Roman" w:cs="Times New Roman" w:hAnsi="Times New Roman"/>
          <w:caps w:val="0"/>
        </w:rPr>
        <w:t>Empowerment</w:t>
      </w:r>
      <w:r w:rsidRPr="005B0750">
        <w:rPr>
          <w:szCs w:val="24"/>
          <w:b w:val="0"/>
          <w:i w:val="0"/>
          <w:sz w:val="24"/>
          <w:spacing w:val="0"/>
          <w:w w:val="100"/>
          <w:rFonts w:ascii="Times New Roman" w:cs="Times New Roman" w:hAnsi="Times New Roman"/>
          <w:caps w:val="0"/>
        </w:rPr>
        <w:t> </w:t>
      </w:r>
      <w:r w:rsidRPr="005B0750">
        <w:rPr>
          <w:szCs w:val="24"/>
          <w:b w:val="0"/>
          <w:i w:val="0"/>
          <w:sz w:val="24"/>
          <w:spacing w:val="0"/>
          <w:w w:val="100"/>
          <w:rFonts w:ascii="Times New Roman" w:cs="Times New Roman" w:hAnsi="Times New Roman"/>
          <w:caps w:val="0"/>
        </w:rPr>
        <w:t>in</w:t>
      </w:r>
      <w:r w:rsidRPr="005B0750">
        <w:rPr>
          <w:szCs w:val="24"/>
          <w:b w:val="0"/>
          <w:i w:val="0"/>
          <w:sz w:val="24"/>
          <w:spacing w:val="0"/>
          <w:w w:val="100"/>
          <w:rFonts w:ascii="Times New Roman" w:cs="Times New Roman" w:hAnsi="Times New Roman"/>
          <w:caps w:val="0"/>
        </w:rPr>
        <w:t> </w:t>
      </w:r>
      <w:r w:rsidRPr="005B0750">
        <w:rPr>
          <w:szCs w:val="24"/>
          <w:b w:val="0"/>
          <w:i w:val="0"/>
          <w:sz w:val="24"/>
          <w:spacing w:val="0"/>
          <w:w w:val="100"/>
          <w:rFonts w:ascii="Times New Roman" w:cs="Times New Roman" w:hAnsi="Times New Roman"/>
          <w:caps w:val="0"/>
        </w:rPr>
        <w:t>Nigeria</w:t>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100</w:t>
      </w:r>
    </w:p>
    <w:p w:rsidR="00ED63FF" w:rsidRDefault="00ED63FF" w:rsidP="00ED63FF">
      <w:pPr>
        <w:jc w:val="both"/>
        <w:spacing w:before="0" w:beforeAutospacing="0" w:after="0" w:afterAutospacing="0" w:lineRule="auto" w:line="240"/>
        <w:rPr>
          <w:szCs w:val="24"/>
          <w:b w:val="0"/>
          <w:i w:val="0"/>
          <w:sz w:val="24"/>
          <w:spacing w:val="0"/>
          <w:w w:val="100"/>
          <w:rFonts w:ascii="Times New Roman" w:cs="Times New Roman" w:hAnsi="Times New Roman"/>
          <w:caps w:val="0"/>
        </w:rPr>
        <w:snapToGrid w:val="0"/>
        <w:ind w:left="1440" w:right="2160" w:hanging="1440"/>
        <w:textAlignment w:val="baseline"/>
        <w:tabs>
          <w:tab w:val="left" w:pos="7920"/>
        </w:tabs>
      </w:pPr>
      <w:r>
        <w:rPr>
          <w:b w:val="0"/>
          <w:i w:val="0"/>
          <w:sz w:val="24"/>
          <w:spacing w:val="0"/>
          <w:w w:val="100"/>
          <w:rFonts w:ascii="Times New Roman" w:cs="Times New Roman" w:hAnsi="Times New Roman"/>
          <w:caps w:val="0"/>
        </w:rPr>
        <w:t/>
      </w:r>
    </w:p>
    <w:p w:rsidR="00ED63FF" w:rsidRDefault="00ED63FF" w:rsidP="00ED63FF">
      <w:pPr>
        <w:jc w:val="both"/>
        <w:spacing w:before="0" w:beforeAutospacing="0" w:after="0" w:afterAutospacing="0" w:lineRule="auto" w:line="240"/>
        <w:rPr>
          <w:szCs w:val="24"/>
          <w:b w:val="0"/>
          <w:i w:val="0"/>
          <w:sz w:val="24"/>
          <w:spacing w:val="0"/>
          <w:w w:val="100"/>
          <w:rFonts w:ascii="Times New Roman" w:cs="Times New Roman" w:hAnsi="Times New Roman"/>
          <w:caps w:val="0"/>
        </w:rPr>
        <w:snapToGrid w:val="0"/>
        <w:ind w:left="1440" w:right="2160" w:hanging="1440"/>
        <w:textAlignment w:val="baseline"/>
        <w:tabs>
          <w:tab w:val="left" w:pos="7920"/>
        </w:tabs>
      </w:pPr>
      <w:r w:rsidRPr="00DC6352">
        <w:rPr>
          <w:szCs w:val="24"/>
          <w:b w:val="0"/>
          <w:i w:val="0"/>
          <w:sz w:val="24"/>
          <w:spacing w:val="0"/>
          <w:w w:val="100"/>
          <w:rFonts w:ascii="Times New Roman" w:cs="Times New Roman" w:hAnsi="Times New Roman"/>
          <w:caps w:val="0"/>
        </w:rPr>
        <w:t>4.2.8:</w:t>
      </w:r>
      <w:r w:rsidRPr="00DC6352">
        <w:rPr>
          <w:szCs w:val="24"/>
          <w:b w:val="0"/>
          <w:i w:val="0"/>
          <w:sz w:val="24"/>
          <w:spacing w:val="0"/>
          <w:w w:val="100"/>
          <w:rFonts w:ascii="Times New Roman" w:cs="Times New Roman" w:hAnsi="Times New Roman"/>
          <w:caps w:val="0"/>
        </w:rPr>
        <w:t> </w:t>
      </w:r>
      <w:r>
        <w:rPr>
          <w:szCs w:val="24"/>
          <w:b w:val="0"/>
          <w:i w:val="0"/>
          <w:sz w:val="24"/>
          <w:spacing w:val="0"/>
          <w:w w:val="100"/>
          <w:rFonts w:ascii="Times New Roman" w:cs="Times New Roman" w:hAnsi="Times New Roman"/>
          <w:caps w:val="0"/>
        </w:rPr>
        <w:tab/>
      </w:r>
      <w:r w:rsidRPr="00DC6352">
        <w:rPr>
          <w:szCs w:val="24"/>
          <w:b w:val="0"/>
          <w:i w:val="0"/>
          <w:sz w:val="24"/>
          <w:spacing w:val="0"/>
          <w:w w:val="100"/>
          <w:rFonts w:ascii="Times New Roman" w:cs="Times New Roman" w:hAnsi="Times New Roman"/>
          <w:caps w:val="0"/>
        </w:rPr>
        <w:t>Pearson's</w:t>
      </w:r>
      <w:r w:rsidRPr="00DC6352">
        <w:rPr>
          <w:szCs w:val="24"/>
          <w:b w:val="0"/>
          <w:i w:val="0"/>
          <w:sz w:val="24"/>
          <w:spacing w:val="0"/>
          <w:w w:val="100"/>
          <w:rFonts w:ascii="Times New Roman" w:cs="Times New Roman" w:hAnsi="Times New Roman"/>
          <w:caps w:val="0"/>
        </w:rPr>
        <w:t> </w:t>
      </w:r>
      <w:r w:rsidRPr="00DC6352">
        <w:rPr>
          <w:szCs w:val="24"/>
          <w:b w:val="0"/>
          <w:i w:val="0"/>
          <w:sz w:val="24"/>
          <w:spacing w:val="0"/>
          <w:w w:val="100"/>
          <w:rFonts w:ascii="Times New Roman" w:cs="Times New Roman" w:hAnsi="Times New Roman"/>
          <w:caps w:val="0"/>
        </w:rPr>
        <w:t>Product</w:t>
      </w:r>
      <w:r w:rsidRPr="00DC6352">
        <w:rPr>
          <w:szCs w:val="24"/>
          <w:b w:val="0"/>
          <w:i w:val="0"/>
          <w:sz w:val="24"/>
          <w:spacing w:val="0"/>
          <w:w w:val="100"/>
          <w:rFonts w:ascii="Times New Roman" w:cs="Times New Roman" w:hAnsi="Times New Roman"/>
          <w:caps w:val="0"/>
        </w:rPr>
        <w:t> </w:t>
      </w:r>
      <w:r w:rsidRPr="00DC6352">
        <w:rPr>
          <w:szCs w:val="24"/>
          <w:b w:val="0"/>
          <w:i w:val="0"/>
          <w:sz w:val="24"/>
          <w:spacing w:val="0"/>
          <w:w w:val="100"/>
          <w:rFonts w:ascii="Times New Roman" w:cs="Times New Roman" w:hAnsi="Times New Roman"/>
          <w:caps w:val="0"/>
        </w:rPr>
        <w:t>Moment</w:t>
      </w:r>
      <w:r w:rsidRPr="00DC6352">
        <w:rPr>
          <w:szCs w:val="24"/>
          <w:b w:val="0"/>
          <w:i w:val="0"/>
          <w:sz w:val="24"/>
          <w:spacing w:val="0"/>
          <w:w w:val="100"/>
          <w:rFonts w:ascii="Times New Roman" w:cs="Times New Roman" w:hAnsi="Times New Roman"/>
          <w:caps w:val="0"/>
        </w:rPr>
        <w:t> </w:t>
      </w:r>
      <w:r w:rsidRPr="00DC6352">
        <w:rPr>
          <w:szCs w:val="24"/>
          <w:b w:val="0"/>
          <w:i w:val="0"/>
          <w:sz w:val="24"/>
          <w:spacing w:val="0"/>
          <w:w w:val="100"/>
          <w:rFonts w:ascii="Times New Roman" w:cs="Times New Roman" w:hAnsi="Times New Roman"/>
          <w:caps w:val="0"/>
        </w:rPr>
        <w:t>Correlation</w:t>
      </w:r>
      <w:r w:rsidRPr="00DC6352">
        <w:rPr>
          <w:szCs w:val="24"/>
          <w:b w:val="0"/>
          <w:i w:val="0"/>
          <w:sz w:val="24"/>
          <w:spacing w:val="0"/>
          <w:w w:val="100"/>
          <w:rFonts w:ascii="Times New Roman" w:cs="Times New Roman" w:hAnsi="Times New Roman"/>
          <w:caps w:val="0"/>
        </w:rPr>
        <w:t> </w:t>
      </w:r>
      <w:r w:rsidRPr="00DC6352">
        <w:rPr>
          <w:szCs w:val="24"/>
          <w:b w:val="0"/>
          <w:i w:val="0"/>
          <w:sz w:val="24"/>
          <w:spacing w:val="0"/>
          <w:w w:val="100"/>
          <w:rFonts w:ascii="Times New Roman" w:cs="Times New Roman" w:hAnsi="Times New Roman"/>
          <w:caps w:val="0"/>
        </w:rPr>
        <w:t>Re</w:t>
      </w:r>
      <w:r>
        <w:rPr>
          <w:szCs w:val="24"/>
          <w:b w:val="0"/>
          <w:i w:val="0"/>
          <w:sz w:val="24"/>
          <w:spacing w:val="0"/>
          <w:w w:val="100"/>
          <w:rFonts w:ascii="Times New Roman" w:cs="Times New Roman" w:hAnsi="Times New Roman"/>
          <w:caps w:val="0"/>
        </w:rPr>
        <w:t>sults</w:t>
      </w:r>
      <w:r>
        <w:rPr>
          <w:szCs w:val="24"/>
          <w:b w:val="0"/>
          <w:i w:val="0"/>
          <w:sz w:val="24"/>
          <w:spacing w:val="0"/>
          <w:w w:val="100"/>
          <w:rFonts w:ascii="Times New Roman" w:cs="Times New Roman" w:hAnsi="Times New Roman"/>
          <w:caps w:val="0"/>
        </w:rPr>
        <w:t> </w:t>
      </w:r>
      <w:r>
        <w:rPr>
          <w:szCs w:val="24"/>
          <w:b w:val="0"/>
          <w:i w:val="0"/>
          <w:sz w:val="24"/>
          <w:spacing w:val="0"/>
          <w:w w:val="100"/>
          <w:rFonts w:ascii="Times New Roman" w:cs="Times New Roman" w:hAnsi="Times New Roman"/>
          <w:caps w:val="0"/>
        </w:rPr>
        <w:t>of</w:t>
      </w:r>
      <w:r>
        <w:rPr>
          <w:szCs w:val="24"/>
          <w:b w:val="0"/>
          <w:i w:val="0"/>
          <w:sz w:val="24"/>
          <w:spacing w:val="0"/>
          <w:w w:val="100"/>
          <w:rFonts w:ascii="Times New Roman" w:cs="Times New Roman" w:hAnsi="Times New Roman"/>
          <w:caps w:val="0"/>
        </w:rPr>
        <w:t> </w:t>
      </w:r>
      <w:r>
        <w:rPr>
          <w:szCs w:val="24"/>
          <w:b w:val="0"/>
          <w:i w:val="0"/>
          <w:sz w:val="24"/>
          <w:spacing w:val="0"/>
          <w:w w:val="100"/>
          <w:rFonts w:ascii="Times New Roman" w:cs="Times New Roman" w:hAnsi="Times New Roman"/>
          <w:caps w:val="0"/>
        </w:rPr>
        <w:t>Relationship</w:t>
      </w:r>
      <w:r w:rsidRPr="00DC6352">
        <w:rPr>
          <w:szCs w:val="24"/>
          <w:b w:val="0"/>
          <w:i w:val="0"/>
          <w:sz w:val="24"/>
          <w:spacing w:val="0"/>
          <w:w w:val="100"/>
          <w:rFonts w:ascii="Times New Roman" w:cs="Times New Roman" w:hAnsi="Times New Roman"/>
          <w:caps w:val="0"/>
        </w:rPr>
        <w:t> </w:t>
      </w:r>
      <w:r w:rsidRPr="00DC6352">
        <w:rPr>
          <w:szCs w:val="24"/>
          <w:b w:val="0"/>
          <w:i w:val="0"/>
          <w:sz w:val="24"/>
          <w:spacing w:val="0"/>
          <w:w w:val="100"/>
          <w:rFonts w:ascii="Times New Roman" w:cs="Times New Roman" w:hAnsi="Times New Roman"/>
          <w:caps w:val="0"/>
        </w:rPr>
        <w:t>between</w:t>
      </w:r>
      <w:r w:rsidRPr="00DC6352">
        <w:rPr>
          <w:szCs w:val="24"/>
          <w:b w:val="0"/>
          <w:i w:val="0"/>
          <w:sz w:val="24"/>
          <w:spacing w:val="0"/>
          <w:w w:val="100"/>
          <w:rFonts w:ascii="Times New Roman" w:cs="Times New Roman" w:hAnsi="Times New Roman"/>
          <w:caps w:val="0"/>
        </w:rPr>
        <w:t> </w:t>
      </w:r>
      <w:r w:rsidRPr="00DC6352">
        <w:rPr>
          <w:szCs w:val="24"/>
          <w:b w:val="0"/>
          <w:i w:val="0"/>
          <w:sz w:val="24"/>
          <w:spacing w:val="0"/>
          <w:w w:val="100"/>
          <w:rFonts w:ascii="Times New Roman" w:cs="Times New Roman" w:hAnsi="Times New Roman"/>
          <w:caps w:val="0"/>
        </w:rPr>
        <w:t>SURE-P</w:t>
      </w:r>
      <w:r w:rsidRPr="00DC6352">
        <w:rPr>
          <w:szCs w:val="24"/>
          <w:b w:val="0"/>
          <w:i w:val="0"/>
          <w:sz w:val="24"/>
          <w:spacing w:val="0"/>
          <w:w w:val="100"/>
          <w:rFonts w:ascii="Times New Roman" w:cs="Times New Roman" w:hAnsi="Times New Roman"/>
          <w:caps w:val="0"/>
        </w:rPr>
        <w:t> </w:t>
      </w:r>
      <w:r w:rsidRPr="00DC6352">
        <w:rPr>
          <w:szCs w:val="24"/>
          <w:b w:val="0"/>
          <w:i w:val="0"/>
          <w:sz w:val="24"/>
          <w:spacing w:val="0"/>
          <w:w w:val="100"/>
          <w:rFonts w:ascii="Times New Roman" w:cs="Times New Roman" w:hAnsi="Times New Roman"/>
          <w:caps w:val="0"/>
        </w:rPr>
        <w:t>and</w:t>
      </w:r>
      <w:r w:rsidRPr="00DC6352">
        <w:rPr>
          <w:szCs w:val="24"/>
          <w:b w:val="0"/>
          <w:i w:val="0"/>
          <w:sz w:val="24"/>
          <w:spacing w:val="0"/>
          <w:w w:val="100"/>
          <w:rFonts w:ascii="Times New Roman" w:cs="Times New Roman" w:hAnsi="Times New Roman"/>
          <w:caps w:val="0"/>
        </w:rPr>
        <w:t> </w:t>
      </w:r>
      <w:r w:rsidRPr="00DC6352">
        <w:rPr>
          <w:szCs w:val="24"/>
          <w:b w:val="0"/>
          <w:i w:val="0"/>
          <w:sz w:val="24"/>
          <w:spacing w:val="0"/>
          <w:w w:val="100"/>
          <w:rFonts w:ascii="Times New Roman" w:cs="Times New Roman" w:hAnsi="Times New Roman"/>
          <w:caps w:val="0"/>
        </w:rPr>
        <w:t>Poverty</w:t>
      </w:r>
      <w:r w:rsidRPr="00DC6352">
        <w:rPr>
          <w:szCs w:val="24"/>
          <w:b w:val="0"/>
          <w:i w:val="0"/>
          <w:sz w:val="24"/>
          <w:spacing w:val="0"/>
          <w:w w:val="100"/>
          <w:rFonts w:ascii="Times New Roman" w:cs="Times New Roman" w:hAnsi="Times New Roman"/>
          <w:caps w:val="0"/>
        </w:rPr>
        <w:t> </w:t>
      </w:r>
      <w:r w:rsidRPr="00DC6352">
        <w:rPr>
          <w:szCs w:val="24"/>
          <w:b w:val="0"/>
          <w:i w:val="0"/>
          <w:sz w:val="24"/>
          <w:spacing w:val="0"/>
          <w:w w:val="100"/>
          <w:rFonts w:ascii="Times New Roman" w:cs="Times New Roman" w:hAnsi="Times New Roman"/>
          <w:caps w:val="0"/>
        </w:rPr>
        <w:t>Reduction</w:t>
      </w:r>
      <w:r w:rsidRPr="00DC6352">
        <w:rPr>
          <w:szCs w:val="24"/>
          <w:b w:val="0"/>
          <w:i w:val="0"/>
          <w:sz w:val="24"/>
          <w:spacing w:val="0"/>
          <w:w w:val="100"/>
          <w:rFonts w:ascii="Times New Roman" w:cs="Times New Roman" w:hAnsi="Times New Roman"/>
          <w:caps w:val="0"/>
        </w:rPr>
        <w:t> </w:t>
      </w:r>
      <w:r w:rsidRPr="00DC6352">
        <w:rPr>
          <w:szCs w:val="24"/>
          <w:b w:val="0"/>
          <w:i w:val="0"/>
          <w:sz w:val="24"/>
          <w:spacing w:val="0"/>
          <w:w w:val="100"/>
          <w:rFonts w:ascii="Times New Roman" w:cs="Times New Roman" w:hAnsi="Times New Roman"/>
          <w:caps w:val="0"/>
        </w:rPr>
        <w:t>in</w:t>
      </w:r>
      <w:r w:rsidRPr="00DC6352">
        <w:rPr>
          <w:szCs w:val="24"/>
          <w:b w:val="0"/>
          <w:i w:val="0"/>
          <w:sz w:val="24"/>
          <w:spacing w:val="0"/>
          <w:w w:val="100"/>
          <w:rFonts w:ascii="Times New Roman" w:cs="Times New Roman" w:hAnsi="Times New Roman"/>
          <w:caps w:val="0"/>
        </w:rPr>
        <w:t> </w:t>
      </w:r>
      <w:r w:rsidRPr="00DC6352">
        <w:rPr>
          <w:szCs w:val="24"/>
          <w:b w:val="0"/>
          <w:i w:val="0"/>
          <w:sz w:val="24"/>
          <w:spacing w:val="0"/>
          <w:w w:val="100"/>
          <w:rFonts w:ascii="Times New Roman" w:cs="Times New Roman" w:hAnsi="Times New Roman"/>
          <w:caps w:val="0"/>
        </w:rPr>
        <w:t>Nigeria</w:t>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101</w:t>
      </w:r>
    </w:p>
    <w:p w:rsidR="00ED63FF" w:rsidRDefault="00ED63FF" w:rsidP="00ED63FF">
      <w:pPr>
        <w:jc w:val="both"/>
        <w:spacing w:before="0" w:beforeAutospacing="0" w:after="0" w:afterAutospacing="0" w:lineRule="auto" w:line="360"/>
        <w:rPr>
          <w:szCs w:val="24"/>
          <w:b w:val="0"/>
          <w:i w:val="0"/>
          <w:sz w:val="24"/>
          <w:spacing w:val="0"/>
          <w:w w:val="100"/>
          <w:rFonts w:ascii="Times New Roman" w:cs="Times New Roman" w:hAnsi="Times New Roman"/>
          <w:caps w:val="0"/>
        </w:rPr>
        <w:snapToGrid w:val="0"/>
        <w:ind w:left="1440" w:right="2160" w:hanging="1440"/>
        <w:textAlignment w:val="baseline"/>
        <w:tabs>
          <w:tab w:val="left" w:pos="7920"/>
        </w:tabs>
      </w:pPr>
      <w:r>
        <w:rPr>
          <w:b w:val="0"/>
          <w:i w:val="0"/>
          <w:sz w:val="24"/>
          <w:spacing w:val="0"/>
          <w:w w:val="100"/>
          <w:rFonts w:ascii="Times New Roman" w:cs="Times New Roman" w:hAnsi="Times New Roman"/>
          <w:caps w:val="0"/>
        </w:rPr>
        <w:t/>
      </w:r>
    </w:p>
    <w:p w:rsidR="00ED63FF" w:rsidRDefault="00ED63FF" w:rsidP="00ED63FF">
      <w:pPr>
        <w:jc w:val="both"/>
        <w:spacing w:before="0" w:beforeAutospacing="0" w:after="0" w:afterAutospacing="0" w:lineRule="auto" w:line="360"/>
        <w:rPr>
          <w:szCs w:val="24"/>
          <w:b w:val="0"/>
          <w:i w:val="0"/>
          <w:sz w:val="24"/>
          <w:spacing w:val="0"/>
          <w:w w:val="100"/>
          <w:rFonts w:ascii="Times New Roman" w:cs="Times New Roman" w:hAnsi="Times New Roman"/>
          <w:caps w:val="0"/>
        </w:rPr>
        <w:snapToGrid w:val="0"/>
        <w:ind w:left="1440" w:right="2160" w:hanging="1440"/>
        <w:textAlignment w:val="baseline"/>
        <w:tabs>
          <w:tab w:val="left" w:pos="7920"/>
        </w:tabs>
      </w:pPr>
      <w:r>
        <w:rPr>
          <w:b w:val="0"/>
          <w:i w:val="0"/>
          <w:sz w:val="24"/>
          <w:spacing w:val="0"/>
          <w:w w:val="100"/>
          <w:rFonts w:ascii="Times New Roman" w:cs="Times New Roman" w:hAnsi="Times New Roman"/>
          <w:caps w:val="0"/>
        </w:rPr>
        <w:t/>
      </w:r>
    </w:p>
    <w:p w:rsidR="00ED63FF" w:rsidRDefault="00ED63FF" w:rsidP="00ED63FF">
      <w:pPr>
        <w:jc w:val="both"/>
        <w:spacing w:before="0" w:beforeAutospacing="0" w:after="0" w:afterAutospacing="0" w:lineRule="auto" w:line="360"/>
        <w:rPr>
          <w:szCs w:val="24"/>
          <w:b w:val="0"/>
          <w:i w:val="0"/>
          <w:sz w:val="24"/>
          <w:spacing w:val="0"/>
          <w:w w:val="100"/>
          <w:rFonts w:ascii="Times New Roman" w:cs="Times New Roman" w:hAnsi="Times New Roman"/>
          <w:caps w:val="0"/>
        </w:rPr>
        <w:snapToGrid w:val="0"/>
        <w:ind w:left="1440" w:right="2160" w:hanging="1440"/>
        <w:textAlignment w:val="baseline"/>
        <w:tabs>
          <w:tab w:val="left" w:pos="7920"/>
        </w:tabs>
      </w:pPr>
      <w:r>
        <w:rPr>
          <w:b w:val="0"/>
          <w:i w:val="0"/>
          <w:sz w:val="24"/>
          <w:spacing w:val="0"/>
          <w:w w:val="100"/>
          <w:rFonts w:ascii="Times New Roman" w:cs="Times New Roman" w:hAnsi="Times New Roman"/>
          <w:caps w:val="0"/>
        </w:rPr>
        <w:t/>
      </w:r>
    </w:p>
    <w:p w:rsidR="00ED63FF" w:rsidRDefault="00ED63FF" w:rsidP="00ED63FF">
      <w:pPr>
        <w:spacing w:before="0" w:beforeAutospacing="0" w:after="0" w:afterAutospacing="0" w:lineRule="auto" w:line="480"/>
        <w:rPr>
          <w:szCs w:val="24"/>
          <w:b w:val="1"/>
          <w:i w:val="0"/>
          <w:sz w:val="24"/>
          <w:spacing w:val="0"/>
          <w:w w:val="100"/>
          <w:rFonts w:ascii="Times New Roman" w:cs="Times New Roman" w:hAnsi="Times New Roman"/>
          <w:caps w:val="0"/>
        </w:rPr>
        <w:snapToGrid w:val="0"/>
        <w:textAlignment w:val="baseline"/>
      </w:pPr>
      <w:r>
        <w:rPr>
          <w:szCs w:val="24"/>
          <w:b w:val="1"/>
          <w:i w:val="0"/>
          <w:sz w:val="24"/>
          <w:spacing w:val="0"/>
          <w:w w:val="100"/>
          <w:rFonts w:ascii="Times New Roman" w:cs="Times New Roman" w:hAnsi="Times New Roman"/>
          <w:caps w:val="0"/>
        </w:rPr>
        <w:br type="page"/>
      </w:r>
    </w:p>
    <w:p w:rsidR="00ED63FF" w:rsidRDefault="00ED63FF" w:rsidP="00ED63FF">
      <w:pPr>
        <w:jc w:val="center"/>
        <w:spacing w:before="0" w:beforeAutospacing="0" w:after="0" w:afterAutospacing="0" w:lineRule="auto" w:line="360"/>
        <w:rPr>
          <w:szCs w:val="24"/>
          <w:b w:val="1"/>
          <w:i w:val="0"/>
          <w:sz w:val="24"/>
          <w:spacing w:val="0"/>
          <w:w w:val="100"/>
          <w:rFonts w:ascii="Times New Roman" w:cs="Times New Roman" w:hAnsi="Times New Roman"/>
          <w:caps w:val="0"/>
        </w:rPr>
        <w:snapToGrid w:val="0"/>
        <w:ind w:left="1440" w:right="2160" w:hanging="1440"/>
        <w:textAlignment w:val="baseline"/>
        <w:tabs>
          <w:tab w:val="left" w:pos="7920"/>
        </w:tabs>
      </w:pPr>
      <w:r>
        <w:rPr>
          <w:szCs w:val="24"/>
          <w:b w:val="1"/>
          <w:i w:val="0"/>
          <w:sz w:val="24"/>
          <w:spacing w:val="0"/>
          <w:w w:val="100"/>
          <w:rFonts w:ascii="Times New Roman" w:cs="Times New Roman" w:hAnsi="Times New Roman"/>
          <w:caps w:val="0"/>
        </w:rPr>
        <w:t>LIST</w:t>
      </w:r>
      <w:r>
        <w:rPr>
          <w:szCs w:val="24"/>
          <w:b w:val="1"/>
          <w:i w:val="0"/>
          <w:sz w:val="24"/>
          <w:spacing w:val="0"/>
          <w:w w:val="100"/>
          <w:rFonts w:ascii="Times New Roman" w:cs="Times New Roman" w:hAnsi="Times New Roman"/>
          <w:caps w:val="0"/>
        </w:rPr>
        <w:t> </w:t>
      </w:r>
      <w:r>
        <w:rPr>
          <w:szCs w:val="24"/>
          <w:b w:val="1"/>
          <w:i w:val="0"/>
          <w:sz w:val="24"/>
          <w:spacing w:val="0"/>
          <w:w w:val="100"/>
          <w:rFonts w:ascii="Times New Roman" w:cs="Times New Roman" w:hAnsi="Times New Roman"/>
          <w:caps w:val="0"/>
        </w:rPr>
        <w:t>OF</w:t>
      </w:r>
      <w:r>
        <w:rPr>
          <w:szCs w:val="24"/>
          <w:b w:val="1"/>
          <w:i w:val="0"/>
          <w:sz w:val="24"/>
          <w:spacing w:val="0"/>
          <w:w w:val="100"/>
          <w:rFonts w:ascii="Times New Roman" w:cs="Times New Roman" w:hAnsi="Times New Roman"/>
          <w:caps w:val="0"/>
        </w:rPr>
        <w:t> </w:t>
      </w:r>
      <w:r>
        <w:rPr>
          <w:szCs w:val="24"/>
          <w:b w:val="1"/>
          <w:i w:val="0"/>
          <w:sz w:val="24"/>
          <w:spacing w:val="0"/>
          <w:w w:val="100"/>
          <w:rFonts w:ascii="Times New Roman" w:cs="Times New Roman" w:hAnsi="Times New Roman"/>
          <w:caps w:val="0"/>
        </w:rPr>
        <w:t>FIGURES</w:t>
      </w:r>
    </w:p>
    <w:p w:rsidR="00ED63FF" w:rsidRDefault="00ED63FF" w:rsidP="00ED63FF">
      <w:pPr>
        <w:jc w:val="center"/>
        <w:spacing w:before="0" w:beforeAutospacing="0" w:after="0" w:afterAutospacing="0" w:lineRule="auto" w:line="360"/>
        <w:rPr>
          <w:szCs w:val="24"/>
          <w:b w:val="1"/>
          <w:i w:val="0"/>
          <w:sz w:val="24"/>
          <w:spacing w:val="0"/>
          <w:w w:val="100"/>
          <w:rFonts w:ascii="Times New Roman" w:cs="Times New Roman" w:hAnsi="Times New Roman"/>
          <w:caps w:val="0"/>
        </w:rPr>
        <w:snapToGrid w:val="0"/>
        <w:ind w:left="1440" w:right="2160" w:hanging="1440"/>
        <w:textAlignment w:val="baseline"/>
        <w:tabs>
          <w:tab w:val="left" w:pos="7920"/>
        </w:tabs>
      </w:pPr>
      <w:r>
        <w:rPr>
          <w:b w:val="1"/>
          <w:i w:val="0"/>
          <w:sz w:val="24"/>
          <w:spacing w:val="0"/>
          <w:w w:val="100"/>
          <w:rFonts w:ascii="Times New Roman" w:cs="Times New Roman" w:hAnsi="Times New Roman"/>
          <w:caps w:val="0"/>
        </w:rPr>
        <w:t/>
      </w:r>
    </w:p>
    <w:p w:rsidR="00ED63FF" w:rsidRDefault="00ED63FF" w:rsidP="00ED63FF">
      <w:pPr>
        <w:jc w:val="both"/>
        <w:spacing w:before="0" w:beforeAutospacing="0" w:after="0" w:afterAutospacing="0" w:lineRule="auto" w:line="360"/>
        <w:rPr>
          <w:szCs w:val="24"/>
          <w:b w:val="1"/>
          <w:i w:val="0"/>
          <w:sz w:val="24"/>
          <w:spacing w:val="0"/>
          <w:w w:val="100"/>
          <w:rFonts w:ascii="Times New Roman" w:cs="Times New Roman" w:hAnsi="Times New Roman"/>
          <w:caps w:val="0"/>
        </w:rPr>
        <w:snapToGrid w:val="0"/>
        <w:ind w:left="1440" w:right="2160" w:hanging="1440"/>
        <w:textAlignment w:val="baseline"/>
        <w:tabs>
          <w:tab w:val="left" w:pos="7920"/>
        </w:tabs>
      </w:pPr>
      <w:r>
        <w:rPr>
          <w:b w:val="1"/>
          <w:i w:val="0"/>
          <w:sz w:val="24"/>
          <w:spacing w:val="0"/>
          <w:w w:val="100"/>
          <w:rFonts w:ascii="Times New Roman" w:cs="Times New Roman" w:hAnsi="Times New Roman"/>
          <w:caps w:val="0"/>
        </w:rPr>
        <w:t/>
      </w:r>
    </w:p>
    <w:p w:rsidR="00ED63FF" w:rsidRDefault="00ED63FF" w:rsidP="00ED63FF">
      <w:pPr>
        <w:jc w:val="both"/>
        <w:spacing w:before="0" w:beforeAutospacing="0" w:after="0" w:afterAutospacing="0" w:lineRule="auto" w:line="480"/>
        <w:rPr>
          <w:szCs w:val="24"/>
          <w:b w:val="1"/>
          <w:i w:val="0"/>
          <w:sz w:val="24"/>
          <w:spacing w:val="0"/>
          <w:w w:val="100"/>
          <w:rFonts w:ascii="Times New Roman" w:cs="Times New Roman" w:hAnsi="Times New Roman"/>
          <w:caps w:val="0"/>
        </w:rPr>
        <w:snapToGrid w:val="0"/>
        <w:ind w:left="1440" w:hanging="1440"/>
        <w:textAlignment w:val="baseline"/>
      </w:pPr>
      <w:r>
        <w:rPr>
          <w:szCs w:val="24"/>
          <w:b w:val="1"/>
          <w:i w:val="0"/>
          <w:sz w:val="24"/>
          <w:spacing w:val="0"/>
          <w:w w:val="100"/>
          <w:rFonts w:ascii="Times New Roman" w:cs="Times New Roman" w:hAnsi="Times New Roman"/>
          <w:caps w:val="0"/>
        </w:rPr>
        <w:t>Figure</w:t>
      </w:r>
      <w:r>
        <w:rPr>
          <w:szCs w:val="24"/>
          <w:b w:val="1"/>
          <w:i w:val="0"/>
          <w:sz w:val="24"/>
          <w:spacing w:val="0"/>
          <w:w w:val="100"/>
          <w:rFonts w:ascii="Times New Roman" w:cs="Times New Roman" w:hAnsi="Times New Roman"/>
          <w:caps w:val="0"/>
        </w:rPr>
        <w:tab/>
      </w:r>
      <w:r>
        <w:rPr>
          <w:szCs w:val="24"/>
          <w:b w:val="1"/>
          <w:i w:val="0"/>
          <w:sz w:val="24"/>
          <w:spacing w:val="0"/>
          <w:w w:val="100"/>
          <w:rFonts w:ascii="Times New Roman" w:cs="Times New Roman" w:hAnsi="Times New Roman"/>
          <w:caps w:val="0"/>
        </w:rPr>
        <w:tab/>
      </w:r>
      <w:r>
        <w:rPr>
          <w:szCs w:val="24"/>
          <w:b w:val="1"/>
          <w:i w:val="0"/>
          <w:sz w:val="24"/>
          <w:spacing w:val="0"/>
          <w:w w:val="100"/>
          <w:rFonts w:ascii="Times New Roman" w:cs="Times New Roman" w:hAnsi="Times New Roman"/>
          <w:caps w:val="0"/>
        </w:rPr>
        <w:tab/>
      </w:r>
      <w:r>
        <w:rPr>
          <w:szCs w:val="24"/>
          <w:b w:val="1"/>
          <w:i w:val="0"/>
          <w:sz w:val="24"/>
          <w:spacing w:val="0"/>
          <w:w w:val="100"/>
          <w:rFonts w:ascii="Times New Roman" w:cs="Times New Roman" w:hAnsi="Times New Roman"/>
          <w:caps w:val="0"/>
        </w:rPr>
        <w:tab/>
      </w:r>
      <w:r>
        <w:rPr>
          <w:szCs w:val="24"/>
          <w:b w:val="1"/>
          <w:i w:val="0"/>
          <w:sz w:val="24"/>
          <w:spacing w:val="0"/>
          <w:w w:val="100"/>
          <w:rFonts w:ascii="Times New Roman" w:cs="Times New Roman" w:hAnsi="Times New Roman"/>
          <w:caps w:val="0"/>
        </w:rPr>
        <w:t>Title</w:t>
      </w:r>
      <w:r>
        <w:rPr>
          <w:szCs w:val="24"/>
          <w:b w:val="1"/>
          <w:i w:val="0"/>
          <w:sz w:val="24"/>
          <w:spacing w:val="0"/>
          <w:w w:val="100"/>
          <w:rFonts w:ascii="Times New Roman" w:cs="Times New Roman" w:hAnsi="Times New Roman"/>
          <w:caps w:val="0"/>
        </w:rPr>
        <w:t> </w:t>
      </w:r>
      <w:r>
        <w:rPr>
          <w:szCs w:val="24"/>
          <w:b w:val="1"/>
          <w:i w:val="0"/>
          <w:sz w:val="24"/>
          <w:spacing w:val="0"/>
          <w:w w:val="100"/>
          <w:rFonts w:ascii="Times New Roman" w:cs="Times New Roman" w:hAnsi="Times New Roman"/>
          <w:caps w:val="0"/>
        </w:rPr>
        <w:tab/>
      </w:r>
      <w:r>
        <w:rPr>
          <w:szCs w:val="24"/>
          <w:b w:val="1"/>
          <w:i w:val="0"/>
          <w:sz w:val="24"/>
          <w:spacing w:val="0"/>
          <w:w w:val="100"/>
          <w:rFonts w:ascii="Times New Roman" w:cs="Times New Roman" w:hAnsi="Times New Roman"/>
          <w:caps w:val="0"/>
        </w:rPr>
        <w:tab/>
      </w:r>
      <w:r>
        <w:rPr>
          <w:szCs w:val="24"/>
          <w:b w:val="1"/>
          <w:i w:val="0"/>
          <w:sz w:val="24"/>
          <w:spacing w:val="0"/>
          <w:w w:val="100"/>
          <w:rFonts w:ascii="Times New Roman" w:cs="Times New Roman" w:hAnsi="Times New Roman"/>
          <w:caps w:val="0"/>
        </w:rPr>
        <w:tab/>
      </w:r>
      <w:r>
        <w:rPr>
          <w:szCs w:val="24"/>
          <w:b w:val="1"/>
          <w:i w:val="0"/>
          <w:sz w:val="24"/>
          <w:spacing w:val="0"/>
          <w:w w:val="100"/>
          <w:rFonts w:ascii="Times New Roman" w:cs="Times New Roman" w:hAnsi="Times New Roman"/>
          <w:caps w:val="0"/>
        </w:rPr>
        <w:tab/>
      </w:r>
      <w:r>
        <w:rPr>
          <w:szCs w:val="24"/>
          <w:b w:val="1"/>
          <w:i w:val="0"/>
          <w:sz w:val="24"/>
          <w:spacing w:val="0"/>
          <w:w w:val="100"/>
          <w:rFonts w:ascii="Times New Roman" w:cs="Times New Roman" w:hAnsi="Times New Roman"/>
          <w:caps w:val="0"/>
        </w:rPr>
        <w:tab/>
      </w:r>
      <w:r>
        <w:rPr>
          <w:szCs w:val="24"/>
          <w:b w:val="1"/>
          <w:i w:val="0"/>
          <w:sz w:val="24"/>
          <w:spacing w:val="0"/>
          <w:w w:val="100"/>
          <w:rFonts w:ascii="Times New Roman" w:cs="Times New Roman" w:hAnsi="Times New Roman"/>
          <w:caps w:val="0"/>
        </w:rPr>
        <w:t>      </w:t>
      </w:r>
      <w:r>
        <w:rPr>
          <w:szCs w:val="24"/>
          <w:b w:val="1"/>
          <w:i w:val="0"/>
          <w:sz w:val="24"/>
          <w:spacing w:val="0"/>
          <w:w w:val="100"/>
          <w:rFonts w:ascii="Times New Roman" w:cs="Times New Roman" w:hAnsi="Times New Roman"/>
          <w:caps w:val="0"/>
        </w:rPr>
        <w:t>Page</w:t>
      </w:r>
    </w:p>
    <w:p w:rsidR="00ED63FF" w:rsidRPr="004A2938" w:rsidRDefault="00ED63FF" w:rsidP="00ED63FF">
      <w:pPr>
        <w:jc w:val="both"/>
        <w:spacing w:before="0" w:beforeAutospacing="0" w:after="0" w:afterAutospacing="0" w:lineRule="auto" w:line="240"/>
        <w:rPr>
          <w:szCs w:val="24"/>
          <w:b w:val="1"/>
          <w:i w:val="0"/>
          <w:sz w:val="20"/>
          <w:spacing w:val="0"/>
          <w:w w:val="100"/>
          <w:rFonts w:ascii="Times New Roman" w:cs="Times New Roman" w:hAnsi="Times New Roman"/>
          <w:caps w:val="0"/>
        </w:rPr>
        <w:snapToGrid w:val="0"/>
        <w:ind w:left="1440" w:hanging="1440"/>
        <w:textAlignment w:val="baseline"/>
      </w:pPr>
      <w:r>
        <w:rPr>
          <w:b w:val="1"/>
          <w:i w:val="0"/>
          <w:sz w:val="20"/>
          <w:spacing w:val="0"/>
          <w:w w:val="100"/>
          <w:rFonts w:ascii="Times New Roman" w:cs="Times New Roman" w:hAnsi="Times New Roman"/>
          <w:caps w:val="0"/>
        </w:rPr>
        <w:t/>
      </w:r>
    </w:p>
    <w:p w:rsidR="00ED63FF" w:rsidRDefault="00ED63FF" w:rsidP="00ED63FF">
      <w:pPr>
        <w:jc w:val="both"/>
        <w:spacing w:before="0" w:beforeAutospacing="0" w:after="0" w:afterAutospacing="0" w:lineRule="auto" w:line="480"/>
        <w:rPr>
          <w:szCs w:val="24"/>
          <w:b w:val="0"/>
          <w:i w:val="0"/>
          <w:sz w:val="24"/>
          <w:spacing w:val="0"/>
          <w:w w:val="100"/>
          <w:rFonts w:ascii="Times New Roman" w:cs="Times New Roman" w:hAnsi="Times New Roman"/>
          <w:caps w:val="0"/>
        </w:rPr>
        <w:snapToGrid w:val="0"/>
        <w:ind w:left="1440" w:right="2160" w:hanging="1440"/>
        <w:textAlignment w:val="baseline"/>
        <w:tabs>
          <w:tab w:val="left" w:pos="7920"/>
        </w:tabs>
      </w:pPr>
      <w:r w:rsidRPr="00125387">
        <w:rPr>
          <w:szCs w:val="24"/>
          <w:b w:val="0"/>
          <w:i w:val="0"/>
          <w:sz w:val="24"/>
          <w:spacing w:val="0"/>
          <w:w w:val="100"/>
          <w:rFonts w:ascii="Times New Roman" w:cs="Times New Roman" w:hAnsi="Times New Roman"/>
          <w:caps w:val="0"/>
        </w:rPr>
        <w:t>4.1:</w:t>
      </w:r>
      <w:r w:rsidRPr="00125387">
        <w:rPr>
          <w:szCs w:val="24"/>
          <w:b w:val="0"/>
          <w:i w:val="0"/>
          <w:sz w:val="24"/>
          <w:spacing w:val="0"/>
          <w:w w:val="100"/>
          <w:rFonts w:ascii="Times New Roman" w:cs="Times New Roman" w:hAnsi="Times New Roman"/>
          <w:caps w:val="0"/>
        </w:rPr>
        <w:t> </w:t>
      </w:r>
      <w:r>
        <w:rPr>
          <w:szCs w:val="24"/>
          <w:b w:val="0"/>
          <w:i w:val="0"/>
          <w:sz w:val="24"/>
          <w:spacing w:val="0"/>
          <w:w w:val="100"/>
          <w:rFonts w:ascii="Times New Roman" w:cs="Times New Roman" w:hAnsi="Times New Roman"/>
          <w:caps w:val="0"/>
        </w:rPr>
        <w:tab/>
      </w:r>
      <w:r w:rsidRPr="00125387">
        <w:rPr>
          <w:szCs w:val="24"/>
          <w:b w:val="0"/>
          <w:i w:val="0"/>
          <w:sz w:val="24"/>
          <w:spacing w:val="0"/>
          <w:w w:val="100"/>
          <w:rFonts w:ascii="Times New Roman" w:cs="Times New Roman" w:hAnsi="Times New Roman"/>
          <w:caps w:val="0"/>
        </w:rPr>
        <w:t>Graphical</w:t>
      </w:r>
      <w:r w:rsidRPr="00125387">
        <w:rPr>
          <w:szCs w:val="24"/>
          <w:b w:val="0"/>
          <w:i w:val="0"/>
          <w:sz w:val="24"/>
          <w:spacing w:val="0"/>
          <w:w w:val="100"/>
          <w:rFonts w:ascii="Times New Roman" w:cs="Times New Roman" w:hAnsi="Times New Roman"/>
          <w:caps w:val="0"/>
        </w:rPr>
        <w:t> </w:t>
      </w:r>
      <w:r w:rsidRPr="00125387">
        <w:rPr>
          <w:szCs w:val="24"/>
          <w:b w:val="0"/>
          <w:i w:val="0"/>
          <w:sz w:val="24"/>
          <w:spacing w:val="0"/>
          <w:w w:val="100"/>
          <w:rFonts w:ascii="Times New Roman" w:cs="Times New Roman" w:hAnsi="Times New Roman"/>
          <w:caps w:val="0"/>
        </w:rPr>
        <w:t>Representation</w:t>
      </w:r>
      <w:r w:rsidRPr="00125387">
        <w:rPr>
          <w:szCs w:val="24"/>
          <w:b w:val="0"/>
          <w:i w:val="0"/>
          <w:sz w:val="24"/>
          <w:spacing w:val="0"/>
          <w:w w:val="100"/>
          <w:rFonts w:ascii="Times New Roman" w:cs="Times New Roman" w:hAnsi="Times New Roman"/>
          <w:caps w:val="0"/>
        </w:rPr>
        <w:t> </w:t>
      </w:r>
      <w:r w:rsidRPr="00125387">
        <w:rPr>
          <w:szCs w:val="24"/>
          <w:b w:val="0"/>
          <w:i w:val="0"/>
          <w:sz w:val="24"/>
          <w:spacing w:val="0"/>
          <w:w w:val="100"/>
          <w:rFonts w:ascii="Times New Roman" w:cs="Times New Roman" w:hAnsi="Times New Roman"/>
          <w:caps w:val="0"/>
        </w:rPr>
        <w:t>of</w:t>
      </w:r>
      <w:r w:rsidRPr="00125387">
        <w:rPr>
          <w:szCs w:val="24"/>
          <w:b w:val="0"/>
          <w:i w:val="0"/>
          <w:sz w:val="24"/>
          <w:spacing w:val="0"/>
          <w:w w:val="100"/>
          <w:rFonts w:ascii="Times New Roman" w:cs="Times New Roman" w:hAnsi="Times New Roman"/>
          <w:caps w:val="0"/>
        </w:rPr>
        <w:t> </w:t>
      </w:r>
      <w:r w:rsidRPr="00125387">
        <w:rPr>
          <w:szCs w:val="24"/>
          <w:b w:val="0"/>
          <w:i w:val="0"/>
          <w:sz w:val="24"/>
          <w:spacing w:val="0"/>
          <w:w w:val="100"/>
          <w:rFonts w:ascii="Times New Roman" w:cs="Times New Roman" w:hAnsi="Times New Roman"/>
          <w:caps w:val="0"/>
        </w:rPr>
        <w:t>Respondents</w:t>
      </w:r>
      <w:r w:rsidRPr="00125387">
        <w:rPr>
          <w:szCs w:val="24"/>
          <w:b w:val="0"/>
          <w:i w:val="0"/>
          <w:sz w:val="24"/>
          <w:spacing w:val="0"/>
          <w:w w:val="100"/>
          <w:rFonts w:ascii="Times New Roman" w:cs="Times New Roman" w:hAnsi="Times New Roman"/>
          <w:caps w:val="0"/>
        </w:rPr>
        <w:t> </w:t>
      </w:r>
      <w:r w:rsidRPr="00125387">
        <w:rPr>
          <w:szCs w:val="24"/>
          <w:b w:val="0"/>
          <w:i w:val="0"/>
          <w:sz w:val="24"/>
          <w:spacing w:val="0"/>
          <w:w w:val="100"/>
          <w:rFonts w:ascii="Times New Roman" w:cs="Times New Roman" w:hAnsi="Times New Roman"/>
          <w:caps w:val="0"/>
        </w:rPr>
        <w:t>based</w:t>
      </w:r>
      <w:r w:rsidRPr="00125387">
        <w:rPr>
          <w:szCs w:val="24"/>
          <w:b w:val="0"/>
          <w:i w:val="0"/>
          <w:sz w:val="24"/>
          <w:spacing w:val="0"/>
          <w:w w:val="100"/>
          <w:rFonts w:ascii="Times New Roman" w:cs="Times New Roman" w:hAnsi="Times New Roman"/>
          <w:caps w:val="0"/>
        </w:rPr>
        <w:t> </w:t>
      </w:r>
      <w:r w:rsidRPr="00125387">
        <w:rPr>
          <w:szCs w:val="24"/>
          <w:b w:val="0"/>
          <w:i w:val="0"/>
          <w:sz w:val="24"/>
          <w:spacing w:val="0"/>
          <w:w w:val="100"/>
          <w:rFonts w:ascii="Times New Roman" w:cs="Times New Roman" w:hAnsi="Times New Roman"/>
          <w:caps w:val="0"/>
        </w:rPr>
        <w:t>on</w:t>
      </w:r>
      <w:r w:rsidRPr="00125387">
        <w:rPr>
          <w:szCs w:val="24"/>
          <w:b w:val="0"/>
          <w:i w:val="0"/>
          <w:sz w:val="24"/>
          <w:spacing w:val="0"/>
          <w:w w:val="100"/>
          <w:rFonts w:ascii="Times New Roman" w:cs="Times New Roman" w:hAnsi="Times New Roman"/>
          <w:caps w:val="0"/>
        </w:rPr>
        <w:t> </w:t>
      </w:r>
      <w:r w:rsidRPr="00125387">
        <w:rPr>
          <w:szCs w:val="24"/>
          <w:b w:val="0"/>
          <w:i w:val="0"/>
          <w:sz w:val="24"/>
          <w:spacing w:val="0"/>
          <w:w w:val="100"/>
          <w:rFonts w:ascii="Times New Roman" w:cs="Times New Roman" w:hAnsi="Times New Roman"/>
          <w:caps w:val="0"/>
        </w:rPr>
        <w:t>Gender</w:t>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89</w:t>
      </w:r>
    </w:p>
    <w:p w:rsidR="00ED63FF" w:rsidRPr="00125387" w:rsidRDefault="00ED63FF" w:rsidP="00ED63FF">
      <w:pPr>
        <w:jc w:val="both"/>
        <w:spacing w:before="0" w:beforeAutospacing="0" w:after="0" w:afterAutospacing="0" w:lineRule="auto" w:line="480"/>
        <w:rPr>
          <w:szCs w:val="24"/>
          <w:b w:val="0"/>
          <w:i w:val="0"/>
          <w:sz w:val="24"/>
          <w:spacing w:val="0"/>
          <w:w w:val="100"/>
          <w:rFonts w:ascii="Times New Roman" w:cs="Times New Roman" w:hAnsi="Times New Roman"/>
          <w:caps w:val="0"/>
        </w:rPr>
        <w:snapToGrid w:val="0"/>
        <w:ind w:left="1440" w:right="2160" w:hanging="1440"/>
        <w:textAlignment w:val="baseline"/>
        <w:tabs>
          <w:tab w:val="left" w:pos="7920"/>
        </w:tabs>
      </w:pPr>
      <w:r w:rsidRPr="00125387">
        <w:rPr>
          <w:szCs w:val="24"/>
          <w:b w:val="0"/>
          <w:i w:val="0"/>
          <w:sz w:val="24"/>
          <w:spacing w:val="0"/>
          <w:w w:val="100"/>
          <w:rFonts w:ascii="Times New Roman" w:cs="Times New Roman" w:hAnsi="Times New Roman"/>
          <w:caps w:val="0"/>
        </w:rPr>
        <w:t>4.2:</w:t>
      </w:r>
      <w:r w:rsidRPr="00125387">
        <w:rPr>
          <w:szCs w:val="24"/>
          <w:b w:val="0"/>
          <w:i w:val="0"/>
          <w:sz w:val="24"/>
          <w:spacing w:val="0"/>
          <w:w w:val="100"/>
          <w:rFonts w:ascii="Times New Roman" w:cs="Times New Roman" w:hAnsi="Times New Roman"/>
          <w:caps w:val="0"/>
        </w:rPr>
        <w:t> </w:t>
      </w:r>
      <w:r>
        <w:rPr>
          <w:szCs w:val="24"/>
          <w:b w:val="0"/>
          <w:i w:val="0"/>
          <w:sz w:val="24"/>
          <w:spacing w:val="0"/>
          <w:w w:val="100"/>
          <w:rFonts w:ascii="Times New Roman" w:cs="Times New Roman" w:hAnsi="Times New Roman"/>
          <w:caps w:val="0"/>
        </w:rPr>
        <w:tab/>
      </w:r>
      <w:r w:rsidRPr="00125387">
        <w:rPr>
          <w:szCs w:val="24"/>
          <w:b w:val="0"/>
          <w:i w:val="0"/>
          <w:sz w:val="24"/>
          <w:spacing w:val="0"/>
          <w:w w:val="100"/>
          <w:rFonts w:ascii="Times New Roman" w:cs="Times New Roman" w:hAnsi="Times New Roman"/>
          <w:caps w:val="0"/>
        </w:rPr>
        <w:t>Graphical</w:t>
      </w:r>
      <w:r w:rsidRPr="00125387">
        <w:rPr>
          <w:szCs w:val="24"/>
          <w:b w:val="0"/>
          <w:i w:val="0"/>
          <w:sz w:val="24"/>
          <w:spacing w:val="0"/>
          <w:w w:val="100"/>
          <w:rFonts w:ascii="Times New Roman" w:cs="Times New Roman" w:hAnsi="Times New Roman"/>
          <w:caps w:val="0"/>
        </w:rPr>
        <w:t> </w:t>
      </w:r>
      <w:r w:rsidRPr="00125387">
        <w:rPr>
          <w:szCs w:val="24"/>
          <w:b w:val="0"/>
          <w:i w:val="0"/>
          <w:sz w:val="24"/>
          <w:spacing w:val="0"/>
          <w:w w:val="100"/>
          <w:rFonts w:ascii="Times New Roman" w:cs="Times New Roman" w:hAnsi="Times New Roman"/>
          <w:caps w:val="0"/>
        </w:rPr>
        <w:t>Representation</w:t>
      </w:r>
      <w:r w:rsidRPr="00125387">
        <w:rPr>
          <w:szCs w:val="24"/>
          <w:b w:val="0"/>
          <w:i w:val="0"/>
          <w:sz w:val="24"/>
          <w:spacing w:val="0"/>
          <w:w w:val="100"/>
          <w:rFonts w:ascii="Times New Roman" w:cs="Times New Roman" w:hAnsi="Times New Roman"/>
          <w:caps w:val="0"/>
        </w:rPr>
        <w:t> </w:t>
      </w:r>
      <w:r w:rsidRPr="00125387">
        <w:rPr>
          <w:szCs w:val="24"/>
          <w:b w:val="0"/>
          <w:i w:val="0"/>
          <w:sz w:val="24"/>
          <w:spacing w:val="0"/>
          <w:w w:val="100"/>
          <w:rFonts w:ascii="Times New Roman" w:cs="Times New Roman" w:hAnsi="Times New Roman"/>
          <w:caps w:val="0"/>
        </w:rPr>
        <w:t>of</w:t>
      </w:r>
      <w:r w:rsidRPr="00125387">
        <w:rPr>
          <w:szCs w:val="24"/>
          <w:b w:val="0"/>
          <w:i w:val="0"/>
          <w:sz w:val="24"/>
          <w:spacing w:val="0"/>
          <w:w w:val="100"/>
          <w:rFonts w:ascii="Times New Roman" w:cs="Times New Roman" w:hAnsi="Times New Roman"/>
          <w:caps w:val="0"/>
        </w:rPr>
        <w:t> </w:t>
      </w:r>
      <w:r w:rsidRPr="00125387">
        <w:rPr>
          <w:szCs w:val="24"/>
          <w:b w:val="0"/>
          <w:i w:val="0"/>
          <w:sz w:val="24"/>
          <w:spacing w:val="0"/>
          <w:w w:val="100"/>
          <w:rFonts w:ascii="Times New Roman" w:cs="Times New Roman" w:hAnsi="Times New Roman"/>
          <w:caps w:val="0"/>
        </w:rPr>
        <w:t>Respondents</w:t>
      </w:r>
      <w:r w:rsidRPr="00125387">
        <w:rPr>
          <w:szCs w:val="24"/>
          <w:b w:val="0"/>
          <w:i w:val="0"/>
          <w:sz w:val="24"/>
          <w:spacing w:val="0"/>
          <w:w w:val="100"/>
          <w:rFonts w:ascii="Times New Roman" w:cs="Times New Roman" w:hAnsi="Times New Roman"/>
          <w:caps w:val="0"/>
        </w:rPr>
        <w:t> </w:t>
      </w:r>
      <w:r w:rsidRPr="00125387">
        <w:rPr>
          <w:szCs w:val="24"/>
          <w:b w:val="0"/>
          <w:i w:val="0"/>
          <w:sz w:val="24"/>
          <w:spacing w:val="0"/>
          <w:w w:val="100"/>
          <w:rFonts w:ascii="Times New Roman" w:cs="Times New Roman" w:hAnsi="Times New Roman"/>
          <w:caps w:val="0"/>
        </w:rPr>
        <w:t>based</w:t>
      </w:r>
      <w:r w:rsidRPr="00125387">
        <w:rPr>
          <w:szCs w:val="24"/>
          <w:b w:val="0"/>
          <w:i w:val="0"/>
          <w:sz w:val="24"/>
          <w:spacing w:val="0"/>
          <w:w w:val="100"/>
          <w:rFonts w:ascii="Times New Roman" w:cs="Times New Roman" w:hAnsi="Times New Roman"/>
          <w:caps w:val="0"/>
        </w:rPr>
        <w:t> </w:t>
      </w:r>
      <w:r w:rsidRPr="00125387">
        <w:rPr>
          <w:szCs w:val="24"/>
          <w:b w:val="0"/>
          <w:i w:val="0"/>
          <w:sz w:val="24"/>
          <w:spacing w:val="0"/>
          <w:w w:val="100"/>
          <w:rFonts w:ascii="Times New Roman" w:cs="Times New Roman" w:hAnsi="Times New Roman"/>
          <w:caps w:val="0"/>
        </w:rPr>
        <w:t>on</w:t>
      </w:r>
      <w:r w:rsidRPr="00125387">
        <w:rPr>
          <w:szCs w:val="24"/>
          <w:b w:val="0"/>
          <w:i w:val="0"/>
          <w:sz w:val="24"/>
          <w:spacing w:val="0"/>
          <w:w w:val="100"/>
          <w:rFonts w:ascii="Times New Roman" w:cs="Times New Roman" w:hAnsi="Times New Roman"/>
          <w:caps w:val="0"/>
        </w:rPr>
        <w:t> </w:t>
      </w:r>
      <w:r w:rsidRPr="00125387">
        <w:rPr>
          <w:szCs w:val="24"/>
          <w:b w:val="0"/>
          <w:i w:val="0"/>
          <w:sz w:val="24"/>
          <w:spacing w:val="0"/>
          <w:w w:val="100"/>
          <w:rFonts w:ascii="Times New Roman" w:cs="Times New Roman" w:hAnsi="Times New Roman"/>
          <w:caps w:val="0"/>
        </w:rPr>
        <w:t>Age</w:t>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90</w:t>
      </w:r>
    </w:p>
    <w:p w:rsidR="00ED63FF" w:rsidRPr="00125387" w:rsidRDefault="00ED63FF" w:rsidP="00ED63FF">
      <w:pPr>
        <w:jc w:val="both"/>
        <w:spacing w:before="0" w:beforeAutospacing="0" w:after="0" w:afterAutospacing="0" w:lineRule="auto" w:line="480"/>
        <w:rPr>
          <w:szCs w:val="24"/>
          <w:b w:val="0"/>
          <w:i w:val="0"/>
          <w:sz w:val="24"/>
          <w:spacing w:val="0"/>
          <w:w w:val="100"/>
          <w:rFonts w:ascii="Times New Roman" w:cs="Times New Roman" w:hAnsi="Times New Roman"/>
          <w:caps w:val="0"/>
        </w:rPr>
        <w:snapToGrid w:val="0"/>
        <w:ind w:left="1440" w:right="2160" w:hanging="1440"/>
        <w:textAlignment w:val="baseline"/>
        <w:tabs>
          <w:tab w:val="left" w:pos="7920"/>
        </w:tabs>
      </w:pPr>
      <w:r w:rsidRPr="00125387">
        <w:rPr>
          <w:szCs w:val="24"/>
          <w:b w:val="0"/>
          <w:i w:val="0"/>
          <w:sz w:val="24"/>
          <w:spacing w:val="0"/>
          <w:w w:val="100"/>
          <w:rFonts w:ascii="Times New Roman" w:cs="Times New Roman" w:hAnsi="Times New Roman"/>
          <w:caps w:val="0"/>
        </w:rPr>
        <w:t>4.3</w:t>
      </w:r>
      <w:r w:rsidRPr="00125387">
        <w:rPr>
          <w:szCs w:val="24"/>
          <w:b w:val="0"/>
          <w:i w:val="0"/>
          <w:sz w:val="24"/>
          <w:spacing w:val="0"/>
          <w:w w:val="100"/>
          <w:rFonts w:ascii="Times New Roman" w:cs="Times New Roman" w:hAnsi="Times New Roman"/>
          <w:caps w:val="0"/>
        </w:rPr>
        <w:t> </w:t>
      </w:r>
      <w:r>
        <w:rPr>
          <w:szCs w:val="24"/>
          <w:b w:val="0"/>
          <w:i w:val="0"/>
          <w:sz w:val="24"/>
          <w:spacing w:val="0"/>
          <w:w w:val="100"/>
          <w:rFonts w:ascii="Times New Roman" w:cs="Times New Roman" w:hAnsi="Times New Roman"/>
          <w:caps w:val="0"/>
        </w:rPr>
        <w:tab/>
      </w:r>
      <w:r w:rsidRPr="00125387">
        <w:rPr>
          <w:szCs w:val="24"/>
          <w:b w:val="0"/>
          <w:i w:val="0"/>
          <w:sz w:val="24"/>
          <w:spacing w:val="0"/>
          <w:w w:val="100"/>
          <w:rFonts w:ascii="Times New Roman" w:cs="Times New Roman" w:hAnsi="Times New Roman"/>
          <w:caps w:val="0"/>
        </w:rPr>
        <w:t>Graphical</w:t>
      </w:r>
      <w:r w:rsidRPr="00125387">
        <w:rPr>
          <w:szCs w:val="24"/>
          <w:b w:val="0"/>
          <w:i w:val="0"/>
          <w:sz w:val="24"/>
          <w:spacing w:val="0"/>
          <w:w w:val="100"/>
          <w:rFonts w:ascii="Times New Roman" w:cs="Times New Roman" w:hAnsi="Times New Roman"/>
          <w:caps w:val="0"/>
        </w:rPr>
        <w:t> </w:t>
      </w:r>
      <w:r w:rsidRPr="00125387">
        <w:rPr>
          <w:szCs w:val="24"/>
          <w:b w:val="0"/>
          <w:i w:val="0"/>
          <w:sz w:val="24"/>
          <w:spacing w:val="0"/>
          <w:w w:val="100"/>
          <w:rFonts w:ascii="Times New Roman" w:cs="Times New Roman" w:hAnsi="Times New Roman"/>
          <w:caps w:val="0"/>
        </w:rPr>
        <w:t>Representation</w:t>
      </w:r>
      <w:r w:rsidRPr="00125387">
        <w:rPr>
          <w:szCs w:val="24"/>
          <w:b w:val="0"/>
          <w:i w:val="0"/>
          <w:sz w:val="24"/>
          <w:spacing w:val="0"/>
          <w:w w:val="100"/>
          <w:rFonts w:ascii="Times New Roman" w:cs="Times New Roman" w:hAnsi="Times New Roman"/>
          <w:caps w:val="0"/>
        </w:rPr>
        <w:t> </w:t>
      </w:r>
      <w:r w:rsidRPr="00125387">
        <w:rPr>
          <w:szCs w:val="24"/>
          <w:b w:val="0"/>
          <w:i w:val="0"/>
          <w:sz w:val="24"/>
          <w:spacing w:val="0"/>
          <w:w w:val="100"/>
          <w:rFonts w:ascii="Times New Roman" w:cs="Times New Roman" w:hAnsi="Times New Roman"/>
          <w:caps w:val="0"/>
        </w:rPr>
        <w:t>of</w:t>
      </w:r>
      <w:r w:rsidRPr="00125387">
        <w:rPr>
          <w:szCs w:val="24"/>
          <w:b w:val="0"/>
          <w:i w:val="0"/>
          <w:sz w:val="24"/>
          <w:spacing w:val="0"/>
          <w:w w:val="100"/>
          <w:rFonts w:ascii="Times New Roman" w:cs="Times New Roman" w:hAnsi="Times New Roman"/>
          <w:caps w:val="0"/>
        </w:rPr>
        <w:t> </w:t>
      </w:r>
      <w:r w:rsidRPr="00125387">
        <w:rPr>
          <w:szCs w:val="24"/>
          <w:b w:val="0"/>
          <w:i w:val="0"/>
          <w:sz w:val="24"/>
          <w:spacing w:val="0"/>
          <w:w w:val="100"/>
          <w:rFonts w:ascii="Times New Roman" w:cs="Times New Roman" w:hAnsi="Times New Roman"/>
          <w:caps w:val="0"/>
        </w:rPr>
        <w:t>Respondents</w:t>
      </w:r>
      <w:r w:rsidRPr="00125387">
        <w:rPr>
          <w:szCs w:val="24"/>
          <w:b w:val="0"/>
          <w:i w:val="0"/>
          <w:sz w:val="24"/>
          <w:spacing w:val="0"/>
          <w:w w:val="100"/>
          <w:rFonts w:ascii="Times New Roman" w:cs="Times New Roman" w:hAnsi="Times New Roman"/>
          <w:caps w:val="0"/>
        </w:rPr>
        <w:t> </w:t>
      </w:r>
      <w:r w:rsidRPr="00125387">
        <w:rPr>
          <w:szCs w:val="24"/>
          <w:b w:val="0"/>
          <w:i w:val="0"/>
          <w:sz w:val="24"/>
          <w:spacing w:val="0"/>
          <w:w w:val="100"/>
          <w:rFonts w:ascii="Times New Roman" w:cs="Times New Roman" w:hAnsi="Times New Roman"/>
          <w:caps w:val="0"/>
        </w:rPr>
        <w:t>based</w:t>
      </w:r>
      <w:r w:rsidRPr="00125387">
        <w:rPr>
          <w:szCs w:val="24"/>
          <w:b w:val="0"/>
          <w:i w:val="0"/>
          <w:sz w:val="24"/>
          <w:spacing w:val="0"/>
          <w:w w:val="100"/>
          <w:rFonts w:ascii="Times New Roman" w:cs="Times New Roman" w:hAnsi="Times New Roman"/>
          <w:caps w:val="0"/>
        </w:rPr>
        <w:t> </w:t>
      </w:r>
      <w:r w:rsidRPr="00125387">
        <w:rPr>
          <w:szCs w:val="24"/>
          <w:b w:val="0"/>
          <w:i w:val="0"/>
          <w:sz w:val="24"/>
          <w:spacing w:val="0"/>
          <w:w w:val="100"/>
          <w:rFonts w:ascii="Times New Roman" w:cs="Times New Roman" w:hAnsi="Times New Roman"/>
          <w:caps w:val="0"/>
        </w:rPr>
        <w:t>on</w:t>
      </w:r>
      <w:r w:rsidRPr="00125387">
        <w:rPr>
          <w:szCs w:val="24"/>
          <w:b w:val="0"/>
          <w:i w:val="0"/>
          <w:sz w:val="24"/>
          <w:spacing w:val="0"/>
          <w:w w:val="100"/>
          <w:rFonts w:ascii="Times New Roman" w:cs="Times New Roman" w:hAnsi="Times New Roman"/>
          <w:caps w:val="0"/>
        </w:rPr>
        <w:t> </w:t>
      </w:r>
      <w:r w:rsidRPr="00125387">
        <w:rPr>
          <w:szCs w:val="24"/>
          <w:b w:val="0"/>
          <w:i w:val="0"/>
          <w:sz w:val="24"/>
          <w:spacing w:val="0"/>
          <w:w w:val="100"/>
          <w:rFonts w:ascii="Times New Roman" w:cs="Times New Roman" w:hAnsi="Times New Roman"/>
          <w:caps w:val="0"/>
        </w:rPr>
        <w:t>marital</w:t>
      </w:r>
      <w:r w:rsidRPr="00125387">
        <w:rPr>
          <w:szCs w:val="24"/>
          <w:b w:val="0"/>
          <w:i w:val="0"/>
          <w:sz w:val="24"/>
          <w:spacing w:val="0"/>
          <w:w w:val="100"/>
          <w:rFonts w:ascii="Times New Roman" w:cs="Times New Roman" w:hAnsi="Times New Roman"/>
          <w:caps w:val="0"/>
        </w:rPr>
        <w:t> </w:t>
      </w:r>
      <w:r w:rsidRPr="00125387">
        <w:rPr>
          <w:szCs w:val="24"/>
          <w:b w:val="0"/>
          <w:i w:val="0"/>
          <w:sz w:val="24"/>
          <w:spacing w:val="0"/>
          <w:w w:val="100"/>
          <w:rFonts w:ascii="Times New Roman" w:cs="Times New Roman" w:hAnsi="Times New Roman"/>
          <w:caps w:val="0"/>
        </w:rPr>
        <w:t>Status</w:t>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91</w:t>
      </w:r>
    </w:p>
    <w:p w:rsidR="00ED63FF" w:rsidRPr="00125387" w:rsidRDefault="00ED63FF" w:rsidP="00ED63FF">
      <w:pPr>
        <w:jc w:val="both"/>
        <w:spacing w:before="0" w:beforeAutospacing="0" w:after="0" w:afterAutospacing="0" w:lineRule="auto" w:line="480"/>
        <w:rPr>
          <w:szCs w:val="24"/>
          <w:b w:val="0"/>
          <w:i w:val="0"/>
          <w:sz w:val="24"/>
          <w:spacing w:val="0"/>
          <w:w w:val="100"/>
          <w:rFonts w:ascii="Times New Roman" w:cs="Times New Roman" w:hAnsi="Times New Roman"/>
          <w:caps w:val="0"/>
        </w:rPr>
        <w:snapToGrid w:val="0"/>
        <w:ind w:left="1440" w:right="2160" w:hanging="1440"/>
        <w:textAlignment w:val="baseline"/>
        <w:tabs>
          <w:tab w:val="left" w:pos="7920"/>
        </w:tabs>
      </w:pPr>
      <w:r w:rsidRPr="00125387">
        <w:rPr>
          <w:szCs w:val="24"/>
          <w:b w:val="0"/>
          <w:i w:val="0"/>
          <w:sz w:val="24"/>
          <w:spacing w:val="0"/>
          <w:w w:val="100"/>
          <w:rFonts w:ascii="Times New Roman" w:cs="Times New Roman" w:hAnsi="Times New Roman"/>
          <w:caps w:val="0"/>
        </w:rPr>
        <w:t>4.4</w:t>
      </w:r>
      <w:r w:rsidRPr="00125387">
        <w:rPr>
          <w:szCs w:val="24"/>
          <w:b w:val="0"/>
          <w:i w:val="0"/>
          <w:sz w:val="24"/>
          <w:spacing w:val="0"/>
          <w:w w:val="100"/>
          <w:rFonts w:ascii="Times New Roman" w:cs="Times New Roman" w:hAnsi="Times New Roman"/>
          <w:caps w:val="0"/>
        </w:rPr>
        <w:t> </w:t>
      </w:r>
      <w:r>
        <w:rPr>
          <w:szCs w:val="24"/>
          <w:b w:val="0"/>
          <w:i w:val="0"/>
          <w:sz w:val="24"/>
          <w:spacing w:val="0"/>
          <w:w w:val="100"/>
          <w:rFonts w:ascii="Times New Roman" w:cs="Times New Roman" w:hAnsi="Times New Roman"/>
          <w:caps w:val="0"/>
        </w:rPr>
        <w:tab/>
      </w:r>
      <w:r w:rsidRPr="00125387">
        <w:rPr>
          <w:szCs w:val="24"/>
          <w:b w:val="0"/>
          <w:i w:val="0"/>
          <w:sz w:val="24"/>
          <w:spacing w:val="0"/>
          <w:w w:val="100"/>
          <w:rFonts w:ascii="Times New Roman" w:cs="Times New Roman" w:hAnsi="Times New Roman"/>
          <w:caps w:val="0"/>
        </w:rPr>
        <w:t>Graphical</w:t>
      </w:r>
      <w:r w:rsidRPr="00125387">
        <w:rPr>
          <w:szCs w:val="24"/>
          <w:b w:val="0"/>
          <w:i w:val="0"/>
          <w:sz w:val="24"/>
          <w:spacing w:val="0"/>
          <w:w w:val="100"/>
          <w:rFonts w:ascii="Times New Roman" w:cs="Times New Roman" w:hAnsi="Times New Roman"/>
          <w:caps w:val="0"/>
        </w:rPr>
        <w:t> </w:t>
      </w:r>
      <w:r w:rsidRPr="00125387">
        <w:rPr>
          <w:szCs w:val="24"/>
          <w:b w:val="0"/>
          <w:i w:val="0"/>
          <w:sz w:val="24"/>
          <w:spacing w:val="0"/>
          <w:w w:val="100"/>
          <w:rFonts w:ascii="Times New Roman" w:cs="Times New Roman" w:hAnsi="Times New Roman"/>
          <w:caps w:val="0"/>
        </w:rPr>
        <w:t>Representation</w:t>
      </w:r>
      <w:r w:rsidRPr="00125387">
        <w:rPr>
          <w:szCs w:val="24"/>
          <w:b w:val="0"/>
          <w:i w:val="0"/>
          <w:sz w:val="24"/>
          <w:spacing w:val="0"/>
          <w:w w:val="100"/>
          <w:rFonts w:ascii="Times New Roman" w:cs="Times New Roman" w:hAnsi="Times New Roman"/>
          <w:caps w:val="0"/>
        </w:rPr>
        <w:t> </w:t>
      </w:r>
      <w:r w:rsidRPr="00125387">
        <w:rPr>
          <w:szCs w:val="24"/>
          <w:b w:val="0"/>
          <w:i w:val="0"/>
          <w:sz w:val="24"/>
          <w:spacing w:val="0"/>
          <w:w w:val="100"/>
          <w:rFonts w:ascii="Times New Roman" w:cs="Times New Roman" w:hAnsi="Times New Roman"/>
          <w:caps w:val="0"/>
        </w:rPr>
        <w:t>of</w:t>
      </w:r>
      <w:r w:rsidRPr="00125387">
        <w:rPr>
          <w:szCs w:val="24"/>
          <w:b w:val="0"/>
          <w:i w:val="0"/>
          <w:sz w:val="24"/>
          <w:spacing w:val="0"/>
          <w:w w:val="100"/>
          <w:rFonts w:ascii="Times New Roman" w:cs="Times New Roman" w:hAnsi="Times New Roman"/>
          <w:caps w:val="0"/>
        </w:rPr>
        <w:t> </w:t>
      </w:r>
      <w:r w:rsidRPr="00125387">
        <w:rPr>
          <w:szCs w:val="24"/>
          <w:b w:val="0"/>
          <w:i w:val="0"/>
          <w:sz w:val="24"/>
          <w:spacing w:val="0"/>
          <w:w w:val="100"/>
          <w:rFonts w:ascii="Times New Roman" w:cs="Times New Roman" w:hAnsi="Times New Roman"/>
          <w:caps w:val="0"/>
        </w:rPr>
        <w:t>Respondents</w:t>
      </w:r>
      <w:r w:rsidRPr="00125387">
        <w:rPr>
          <w:szCs w:val="24"/>
          <w:b w:val="0"/>
          <w:i w:val="0"/>
          <w:sz w:val="24"/>
          <w:spacing w:val="0"/>
          <w:w w:val="100"/>
          <w:rFonts w:ascii="Times New Roman" w:cs="Times New Roman" w:hAnsi="Times New Roman"/>
          <w:caps w:val="0"/>
        </w:rPr>
        <w:t> </w:t>
      </w:r>
      <w:r w:rsidRPr="00125387">
        <w:rPr>
          <w:szCs w:val="24"/>
          <w:b w:val="0"/>
          <w:i w:val="0"/>
          <w:sz w:val="24"/>
          <w:spacing w:val="0"/>
          <w:w w:val="100"/>
          <w:rFonts w:ascii="Times New Roman" w:cs="Times New Roman" w:hAnsi="Times New Roman"/>
          <w:caps w:val="0"/>
        </w:rPr>
        <w:t>based</w:t>
      </w:r>
      <w:r w:rsidRPr="00125387">
        <w:rPr>
          <w:szCs w:val="24"/>
          <w:b w:val="0"/>
          <w:i w:val="0"/>
          <w:sz w:val="24"/>
          <w:spacing w:val="0"/>
          <w:w w:val="100"/>
          <w:rFonts w:ascii="Times New Roman" w:cs="Times New Roman" w:hAnsi="Times New Roman"/>
          <w:caps w:val="0"/>
        </w:rPr>
        <w:t> </w:t>
      </w:r>
      <w:r w:rsidRPr="00125387">
        <w:rPr>
          <w:szCs w:val="24"/>
          <w:b w:val="0"/>
          <w:i w:val="0"/>
          <w:sz w:val="24"/>
          <w:spacing w:val="0"/>
          <w:w w:val="100"/>
          <w:rFonts w:ascii="Times New Roman" w:cs="Times New Roman" w:hAnsi="Times New Roman"/>
          <w:caps w:val="0"/>
        </w:rPr>
        <w:t>on</w:t>
      </w:r>
      <w:r w:rsidRPr="00125387">
        <w:rPr>
          <w:szCs w:val="24"/>
          <w:b w:val="0"/>
          <w:i w:val="0"/>
          <w:sz w:val="24"/>
          <w:spacing w:val="0"/>
          <w:w w:val="100"/>
          <w:rFonts w:ascii="Times New Roman" w:cs="Times New Roman" w:hAnsi="Times New Roman"/>
          <w:caps w:val="0"/>
        </w:rPr>
        <w:t> </w:t>
      </w:r>
      <w:r w:rsidRPr="00125387">
        <w:rPr>
          <w:szCs w:val="24"/>
          <w:b w:val="0"/>
          <w:i w:val="0"/>
          <w:sz w:val="24"/>
          <w:spacing w:val="0"/>
          <w:w w:val="100"/>
          <w:rFonts w:ascii="Times New Roman" w:cs="Times New Roman" w:hAnsi="Times New Roman"/>
          <w:caps w:val="0"/>
        </w:rPr>
        <w:t>Socio-</w:t>
      </w:r>
    </w:p>
    <w:p w:rsidR="00ED63FF" w:rsidRDefault="00ED63FF" w:rsidP="00ED63FF">
      <w:pPr>
        <w:jc w:val="both"/>
        <w:spacing w:before="0" w:beforeAutospacing="0" w:after="0" w:afterAutospacing="0" w:lineRule="auto" w:line="480"/>
        <w:rPr>
          <w:szCs w:val="24"/>
          <w:b w:val="0"/>
          <w:i w:val="0"/>
          <w:sz w:val="24"/>
          <w:spacing w:val="0"/>
          <w:w w:val="100"/>
          <w:rFonts w:ascii="Times New Roman" w:cs="Times New Roman" w:hAnsi="Times New Roman"/>
          <w:caps w:val="0"/>
        </w:rPr>
        <w:snapToGrid w:val="0"/>
        <w:ind w:left="1440" w:right="2160" w:hanging="1440"/>
        <w:textAlignment w:val="baseline"/>
        <w:tabs>
          <w:tab w:val="left" w:pos="7920"/>
        </w:tabs>
      </w:pPr>
      <w:r>
        <w:rPr>
          <w:szCs w:val="24"/>
          <w:b w:val="0"/>
          <w:i w:val="0"/>
          <w:sz w:val="24"/>
          <w:spacing w:val="0"/>
          <w:w w:val="100"/>
          <w:rFonts w:ascii="Times New Roman" w:cs="Times New Roman" w:hAnsi="Times New Roman"/>
          <w:caps w:val="0"/>
        </w:rPr>
        <w:tab/>
      </w:r>
      <w:r w:rsidRPr="00125387">
        <w:rPr>
          <w:szCs w:val="24"/>
          <w:b w:val="0"/>
          <w:i w:val="0"/>
          <w:sz w:val="24"/>
          <w:spacing w:val="0"/>
          <w:w w:val="100"/>
          <w:rFonts w:ascii="Times New Roman" w:cs="Times New Roman" w:hAnsi="Times New Roman"/>
          <w:caps w:val="0"/>
        </w:rPr>
        <w:t>Economic</w:t>
      </w:r>
      <w:r w:rsidRPr="00125387">
        <w:rPr>
          <w:szCs w:val="24"/>
          <w:b w:val="0"/>
          <w:i w:val="0"/>
          <w:sz w:val="24"/>
          <w:spacing w:val="0"/>
          <w:w w:val="100"/>
          <w:rFonts w:ascii="Times New Roman" w:cs="Times New Roman" w:hAnsi="Times New Roman"/>
          <w:caps w:val="0"/>
        </w:rPr>
        <w:t> </w:t>
      </w:r>
      <w:r w:rsidRPr="00125387">
        <w:rPr>
          <w:szCs w:val="24"/>
          <w:b w:val="0"/>
          <w:i w:val="0"/>
          <w:sz w:val="24"/>
          <w:spacing w:val="0"/>
          <w:w w:val="100"/>
          <w:rFonts w:ascii="Times New Roman" w:cs="Times New Roman" w:hAnsi="Times New Roman"/>
          <w:caps w:val="0"/>
        </w:rPr>
        <w:t>Status</w:t>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92</w:t>
      </w:r>
    </w:p>
    <w:p w:rsidR="00ED63FF" w:rsidRPr="00EF16AD" w:rsidRDefault="00ED63FF" w:rsidP="00ED63FF">
      <w:pPr>
        <w:jc w:val="both"/>
        <w:spacing w:before="0" w:beforeAutospacing="0" w:after="0" w:afterAutospacing="0" w:lineRule="auto" w:line="480"/>
        <w:rPr>
          <w:szCs w:val="24"/>
          <w:b w:val="0"/>
          <w:i w:val="0"/>
          <w:sz w:val="24"/>
          <w:spacing w:val="0"/>
          <w:w w:val="100"/>
          <w:rFonts w:ascii="Times New Roman" w:cs="Times New Roman" w:hAnsi="Times New Roman"/>
          <w:caps w:val="0"/>
        </w:rPr>
        <w:snapToGrid w:val="0"/>
        <w:ind w:left="1440" w:right="2160" w:hanging="1440"/>
        <w:textAlignment w:val="baseline"/>
        <w:tabs>
          <w:tab w:val="left" w:pos="7920"/>
        </w:tabs>
      </w:pPr>
      <w:r w:rsidRPr="00EF16AD">
        <w:rPr>
          <w:szCs w:val="24"/>
          <w:b w:val="0"/>
          <w:i w:val="0"/>
          <w:sz w:val="24"/>
          <w:spacing w:val="0"/>
          <w:w w:val="100"/>
          <w:rFonts w:ascii="Times New Roman" w:cs="Times New Roman" w:hAnsi="Times New Roman"/>
          <w:caps w:val="0"/>
        </w:rPr>
        <w:t>4.5:</w:t>
      </w:r>
      <w:r w:rsidRPr="00EF16AD">
        <w:rPr>
          <w:szCs w:val="24"/>
          <w:b w:val="0"/>
          <w:i w:val="0"/>
          <w:sz w:val="24"/>
          <w:spacing w:val="0"/>
          <w:w w:val="100"/>
          <w:rFonts w:ascii="Times New Roman" w:cs="Times New Roman" w:hAnsi="Times New Roman"/>
          <w:caps w:val="0"/>
        </w:rPr>
        <w:t> </w:t>
      </w:r>
      <w:r>
        <w:rPr>
          <w:szCs w:val="24"/>
          <w:b w:val="0"/>
          <w:i w:val="0"/>
          <w:sz w:val="24"/>
          <w:spacing w:val="0"/>
          <w:w w:val="100"/>
          <w:rFonts w:ascii="Times New Roman" w:cs="Times New Roman" w:hAnsi="Times New Roman"/>
          <w:caps w:val="0"/>
        </w:rPr>
        <w:tab/>
      </w:r>
      <w:r w:rsidRPr="00EF16AD">
        <w:rPr>
          <w:szCs w:val="24"/>
          <w:b w:val="0"/>
          <w:i w:val="0"/>
          <w:sz w:val="24"/>
          <w:spacing w:val="0"/>
          <w:w w:val="100"/>
          <w:rFonts w:ascii="Times New Roman" w:cs="Times New Roman" w:hAnsi="Times New Roman"/>
          <w:caps w:val="0"/>
        </w:rPr>
        <w:t>Graphical</w:t>
      </w:r>
      <w:r w:rsidRPr="00EF16AD">
        <w:rPr>
          <w:szCs w:val="24"/>
          <w:b w:val="0"/>
          <w:i w:val="0"/>
          <w:sz w:val="24"/>
          <w:spacing w:val="0"/>
          <w:w w:val="100"/>
          <w:rFonts w:ascii="Times New Roman" w:cs="Times New Roman" w:hAnsi="Times New Roman"/>
          <w:caps w:val="0"/>
        </w:rPr>
        <w:t> </w:t>
      </w:r>
      <w:r w:rsidRPr="00EF16AD">
        <w:rPr>
          <w:szCs w:val="24"/>
          <w:b w:val="0"/>
          <w:i w:val="0"/>
          <w:sz w:val="24"/>
          <w:spacing w:val="0"/>
          <w:w w:val="100"/>
          <w:rFonts w:ascii="Times New Roman" w:cs="Times New Roman" w:hAnsi="Times New Roman"/>
          <w:caps w:val="0"/>
        </w:rPr>
        <w:t>Representation</w:t>
      </w:r>
      <w:r w:rsidRPr="00EF16AD">
        <w:rPr>
          <w:szCs w:val="24"/>
          <w:b w:val="0"/>
          <w:i w:val="0"/>
          <w:sz w:val="24"/>
          <w:spacing w:val="0"/>
          <w:w w:val="100"/>
          <w:rFonts w:ascii="Times New Roman" w:cs="Times New Roman" w:hAnsi="Times New Roman"/>
          <w:caps w:val="0"/>
        </w:rPr>
        <w:t> </w:t>
      </w:r>
      <w:r w:rsidRPr="00EF16AD">
        <w:rPr>
          <w:szCs w:val="24"/>
          <w:b w:val="0"/>
          <w:i w:val="0"/>
          <w:sz w:val="24"/>
          <w:spacing w:val="0"/>
          <w:w w:val="100"/>
          <w:rFonts w:ascii="Times New Roman" w:cs="Times New Roman" w:hAnsi="Times New Roman"/>
          <w:caps w:val="0"/>
        </w:rPr>
        <w:t>of</w:t>
      </w:r>
      <w:r w:rsidRPr="00EF16AD">
        <w:rPr>
          <w:szCs w:val="24"/>
          <w:b w:val="0"/>
          <w:i w:val="0"/>
          <w:sz w:val="24"/>
          <w:spacing w:val="0"/>
          <w:w w:val="100"/>
          <w:rFonts w:ascii="Times New Roman" w:cs="Times New Roman" w:hAnsi="Times New Roman"/>
          <w:caps w:val="0"/>
        </w:rPr>
        <w:t> </w:t>
      </w:r>
      <w:r w:rsidRPr="00EF16AD">
        <w:rPr>
          <w:szCs w:val="24"/>
          <w:b w:val="0"/>
          <w:i w:val="0"/>
          <w:sz w:val="24"/>
          <w:spacing w:val="0"/>
          <w:w w:val="100"/>
          <w:rFonts w:ascii="Times New Roman" w:cs="Times New Roman" w:hAnsi="Times New Roman"/>
          <w:caps w:val="0"/>
        </w:rPr>
        <w:t>Respondents</w:t>
      </w:r>
      <w:r w:rsidRPr="00EF16AD">
        <w:rPr>
          <w:szCs w:val="24"/>
          <w:b w:val="0"/>
          <w:i w:val="0"/>
          <w:sz w:val="24"/>
          <w:spacing w:val="0"/>
          <w:w w:val="100"/>
          <w:rFonts w:ascii="Times New Roman" w:cs="Times New Roman" w:hAnsi="Times New Roman"/>
          <w:caps w:val="0"/>
        </w:rPr>
        <w:t> </w:t>
      </w:r>
      <w:r w:rsidRPr="00EF16AD">
        <w:rPr>
          <w:szCs w:val="24"/>
          <w:b w:val="0"/>
          <w:i w:val="0"/>
          <w:sz w:val="24"/>
          <w:spacing w:val="0"/>
          <w:w w:val="100"/>
          <w:rFonts w:ascii="Times New Roman" w:cs="Times New Roman" w:hAnsi="Times New Roman"/>
          <w:caps w:val="0"/>
        </w:rPr>
        <w:t>based</w:t>
      </w:r>
      <w:r w:rsidRPr="00EF16AD">
        <w:rPr>
          <w:szCs w:val="24"/>
          <w:b w:val="0"/>
          <w:i w:val="0"/>
          <w:sz w:val="24"/>
          <w:spacing w:val="0"/>
          <w:w w:val="100"/>
          <w:rFonts w:ascii="Times New Roman" w:cs="Times New Roman" w:hAnsi="Times New Roman"/>
          <w:caps w:val="0"/>
        </w:rPr>
        <w:t> </w:t>
      </w:r>
      <w:r w:rsidRPr="00EF16AD">
        <w:rPr>
          <w:szCs w:val="24"/>
          <w:b w:val="0"/>
          <w:i w:val="0"/>
          <w:sz w:val="24"/>
          <w:spacing w:val="0"/>
          <w:w w:val="100"/>
          <w:rFonts w:ascii="Times New Roman" w:cs="Times New Roman" w:hAnsi="Times New Roman"/>
          <w:caps w:val="0"/>
        </w:rPr>
        <w:t>on</w:t>
      </w:r>
      <w:r w:rsidRPr="00EF16AD">
        <w:rPr>
          <w:szCs w:val="24"/>
          <w:b w:val="0"/>
          <w:i w:val="0"/>
          <w:sz w:val="24"/>
          <w:spacing w:val="0"/>
          <w:w w:val="100"/>
          <w:rFonts w:ascii="Times New Roman" w:cs="Times New Roman" w:hAnsi="Times New Roman"/>
          <w:caps w:val="0"/>
        </w:rPr>
        <w:t> </w:t>
      </w:r>
      <w:r w:rsidRPr="00EF16AD">
        <w:rPr>
          <w:szCs w:val="24"/>
          <w:b w:val="0"/>
          <w:i w:val="0"/>
          <w:sz w:val="24"/>
          <w:spacing w:val="0"/>
          <w:w w:val="100"/>
          <w:rFonts w:ascii="Times New Roman" w:cs="Times New Roman" w:hAnsi="Times New Roman"/>
          <w:caps w:val="0"/>
        </w:rPr>
        <w:t>Academic</w:t>
      </w:r>
      <w:r>
        <w:rPr>
          <w:szCs w:val="24"/>
          <w:b w:val="0"/>
          <w:i w:val="0"/>
          <w:sz w:val="24"/>
          <w:spacing w:val="0"/>
          <w:w w:val="100"/>
          <w:rFonts w:ascii="Times New Roman" w:cs="Times New Roman" w:hAnsi="Times New Roman"/>
          <w:caps w:val="0"/>
        </w:rPr>
        <w:t> </w:t>
      </w:r>
      <w:r w:rsidRPr="00EF16AD">
        <w:rPr>
          <w:szCs w:val="24"/>
          <w:b w:val="0"/>
          <w:i w:val="0"/>
          <w:sz w:val="24"/>
          <w:spacing w:val="0"/>
          <w:w w:val="100"/>
          <w:rFonts w:ascii="Times New Roman" w:cs="Times New Roman" w:hAnsi="Times New Roman"/>
          <w:caps w:val="0"/>
        </w:rPr>
        <w:t>Qualification</w:t>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93</w:t>
      </w:r>
    </w:p>
    <w:p w:rsidR="00ED63FF" w:rsidRPr="00125387" w:rsidRDefault="00ED63FF" w:rsidP="00ED63FF">
      <w:pPr>
        <w:jc w:val="both"/>
        <w:spacing w:before="0" w:beforeAutospacing="0" w:after="0" w:afterAutospacing="0" w:lineRule="auto" w:line="480"/>
        <w:rPr>
          <w:szCs w:val="24"/>
          <w:b w:val="0"/>
          <w:i w:val="0"/>
          <w:sz w:val="24"/>
          <w:spacing w:val="0"/>
          <w:w w:val="100"/>
          <w:rFonts w:ascii="Times New Roman" w:cs="Times New Roman" w:hAnsi="Times New Roman"/>
          <w:caps w:val="0"/>
        </w:rPr>
        <w:snapToGrid w:val="0"/>
        <w:ind w:left="1440" w:right="2160" w:hanging="1440"/>
        <w:textAlignment w:val="baseline"/>
        <w:tabs>
          <w:tab w:val="left" w:pos="7920"/>
        </w:tabs>
      </w:pPr>
      <w:r>
        <w:rPr>
          <w:szCs w:val="24"/>
          <w:b w:val="0"/>
          <w:i w:val="0"/>
          <w:sz w:val="24"/>
          <w:spacing w:val="0"/>
          <w:w w:val="100"/>
          <w:rFonts w:ascii="Times New Roman" w:cs="Times New Roman" w:hAnsi="Times New Roman"/>
          <w:caps w:val="0"/>
        </w:rPr>
        <w:t>4.</w:t>
      </w:r>
      <w:r w:rsidRPr="00EF16AD">
        <w:rPr>
          <w:szCs w:val="24"/>
          <w:b w:val="0"/>
          <w:i w:val="0"/>
          <w:sz w:val="24"/>
          <w:spacing w:val="0"/>
          <w:w w:val="100"/>
          <w:rFonts w:ascii="Times New Roman" w:cs="Times New Roman" w:hAnsi="Times New Roman"/>
          <w:caps w:val="0"/>
        </w:rPr>
        <w:t>6:</w:t>
      </w:r>
      <w:r w:rsidRPr="00EF16AD">
        <w:rPr>
          <w:szCs w:val="24"/>
          <w:b w:val="0"/>
          <w:i w:val="0"/>
          <w:sz w:val="24"/>
          <w:spacing w:val="0"/>
          <w:w w:val="100"/>
          <w:rFonts w:ascii="Times New Roman" w:cs="Times New Roman" w:hAnsi="Times New Roman"/>
          <w:caps w:val="0"/>
        </w:rPr>
        <w:t> </w:t>
      </w:r>
      <w:r>
        <w:rPr>
          <w:szCs w:val="24"/>
          <w:b w:val="0"/>
          <w:i w:val="0"/>
          <w:sz w:val="24"/>
          <w:spacing w:val="0"/>
          <w:w w:val="100"/>
          <w:rFonts w:ascii="Times New Roman" w:cs="Times New Roman" w:hAnsi="Times New Roman"/>
          <w:caps w:val="0"/>
        </w:rPr>
        <w:tab/>
      </w:r>
      <w:r w:rsidRPr="00EF16AD">
        <w:rPr>
          <w:szCs w:val="24"/>
          <w:b w:val="0"/>
          <w:i w:val="0"/>
          <w:sz w:val="24"/>
          <w:spacing w:val="0"/>
          <w:w w:val="100"/>
          <w:rFonts w:ascii="Times New Roman" w:cs="Times New Roman" w:hAnsi="Times New Roman"/>
          <w:caps w:val="0"/>
        </w:rPr>
        <w:t>Graphical</w:t>
      </w:r>
      <w:r w:rsidRPr="00EF16AD">
        <w:rPr>
          <w:szCs w:val="24"/>
          <w:b w:val="0"/>
          <w:i w:val="0"/>
          <w:sz w:val="24"/>
          <w:spacing w:val="0"/>
          <w:w w:val="100"/>
          <w:rFonts w:ascii="Times New Roman" w:cs="Times New Roman" w:hAnsi="Times New Roman"/>
          <w:caps w:val="0"/>
        </w:rPr>
        <w:t> </w:t>
      </w:r>
      <w:r w:rsidRPr="00EF16AD">
        <w:rPr>
          <w:szCs w:val="24"/>
          <w:b w:val="0"/>
          <w:i w:val="0"/>
          <w:sz w:val="24"/>
          <w:spacing w:val="0"/>
          <w:w w:val="100"/>
          <w:rFonts w:ascii="Times New Roman" w:cs="Times New Roman" w:hAnsi="Times New Roman"/>
          <w:caps w:val="0"/>
        </w:rPr>
        <w:t>Representation</w:t>
      </w:r>
      <w:r w:rsidRPr="00EF16AD">
        <w:rPr>
          <w:szCs w:val="24"/>
          <w:b w:val="0"/>
          <w:i w:val="0"/>
          <w:sz w:val="24"/>
          <w:spacing w:val="0"/>
          <w:w w:val="100"/>
          <w:rFonts w:ascii="Times New Roman" w:cs="Times New Roman" w:hAnsi="Times New Roman"/>
          <w:caps w:val="0"/>
        </w:rPr>
        <w:t> </w:t>
      </w:r>
      <w:r w:rsidRPr="00EF16AD">
        <w:rPr>
          <w:szCs w:val="24"/>
          <w:b w:val="0"/>
          <w:i w:val="0"/>
          <w:sz w:val="24"/>
          <w:spacing w:val="0"/>
          <w:w w:val="100"/>
          <w:rFonts w:ascii="Times New Roman" w:cs="Times New Roman" w:hAnsi="Times New Roman"/>
          <w:caps w:val="0"/>
        </w:rPr>
        <w:t>of</w:t>
      </w:r>
      <w:r w:rsidRPr="00EF16AD">
        <w:rPr>
          <w:szCs w:val="24"/>
          <w:b w:val="0"/>
          <w:i w:val="0"/>
          <w:sz w:val="24"/>
          <w:spacing w:val="0"/>
          <w:w w:val="100"/>
          <w:rFonts w:ascii="Times New Roman" w:cs="Times New Roman" w:hAnsi="Times New Roman"/>
          <w:caps w:val="0"/>
        </w:rPr>
        <w:t> </w:t>
      </w:r>
      <w:r w:rsidRPr="00EF16AD">
        <w:rPr>
          <w:szCs w:val="24"/>
          <w:b w:val="0"/>
          <w:i w:val="0"/>
          <w:sz w:val="24"/>
          <w:spacing w:val="0"/>
          <w:w w:val="100"/>
          <w:rFonts w:ascii="Times New Roman" w:cs="Times New Roman" w:hAnsi="Times New Roman"/>
          <w:caps w:val="0"/>
        </w:rPr>
        <w:t>Respondents</w:t>
      </w:r>
      <w:r w:rsidRPr="00EF16AD">
        <w:rPr>
          <w:szCs w:val="24"/>
          <w:b w:val="0"/>
          <w:i w:val="0"/>
          <w:sz w:val="24"/>
          <w:spacing w:val="0"/>
          <w:w w:val="100"/>
          <w:rFonts w:ascii="Times New Roman" w:cs="Times New Roman" w:hAnsi="Times New Roman"/>
          <w:caps w:val="0"/>
        </w:rPr>
        <w:t> </w:t>
      </w:r>
      <w:r w:rsidRPr="00EF16AD">
        <w:rPr>
          <w:szCs w:val="24"/>
          <w:b w:val="0"/>
          <w:i w:val="0"/>
          <w:sz w:val="24"/>
          <w:spacing w:val="0"/>
          <w:w w:val="100"/>
          <w:rFonts w:ascii="Times New Roman" w:cs="Times New Roman" w:hAnsi="Times New Roman"/>
          <w:caps w:val="0"/>
        </w:rPr>
        <w:t>based</w:t>
      </w:r>
      <w:r w:rsidRPr="00EF16AD">
        <w:rPr>
          <w:szCs w:val="24"/>
          <w:b w:val="0"/>
          <w:i w:val="0"/>
          <w:sz w:val="24"/>
          <w:spacing w:val="0"/>
          <w:w w:val="100"/>
          <w:rFonts w:ascii="Times New Roman" w:cs="Times New Roman" w:hAnsi="Times New Roman"/>
          <w:caps w:val="0"/>
        </w:rPr>
        <w:t> </w:t>
      </w:r>
      <w:r w:rsidRPr="00EF16AD">
        <w:rPr>
          <w:szCs w:val="24"/>
          <w:b w:val="0"/>
          <w:i w:val="0"/>
          <w:sz w:val="24"/>
          <w:spacing w:val="0"/>
          <w:w w:val="100"/>
          <w:rFonts w:ascii="Times New Roman" w:cs="Times New Roman" w:hAnsi="Times New Roman"/>
          <w:caps w:val="0"/>
        </w:rPr>
        <w:t>on</w:t>
      </w:r>
      <w:r w:rsidRPr="00EF16AD">
        <w:rPr>
          <w:szCs w:val="24"/>
          <w:b w:val="0"/>
          <w:i w:val="0"/>
          <w:sz w:val="24"/>
          <w:spacing w:val="0"/>
          <w:w w:val="100"/>
          <w:rFonts w:ascii="Times New Roman" w:cs="Times New Roman" w:hAnsi="Times New Roman"/>
          <w:caps w:val="0"/>
        </w:rPr>
        <w:t> </w:t>
      </w:r>
      <w:r w:rsidRPr="00EF16AD">
        <w:rPr>
          <w:szCs w:val="24"/>
          <w:b w:val="0"/>
          <w:i w:val="0"/>
          <w:sz w:val="24"/>
          <w:spacing w:val="0"/>
          <w:w w:val="100"/>
          <w:rFonts w:ascii="Times New Roman" w:cs="Times New Roman" w:hAnsi="Times New Roman"/>
          <w:caps w:val="0"/>
        </w:rPr>
        <w:t>Category</w:t>
      </w:r>
      <w:r w:rsidRPr="00EF16AD">
        <w:rPr>
          <w:szCs w:val="24"/>
          <w:b w:val="0"/>
          <w:i w:val="0"/>
          <w:sz w:val="24"/>
          <w:spacing w:val="0"/>
          <w:w w:val="100"/>
          <w:rFonts w:ascii="Times New Roman" w:cs="Times New Roman" w:hAnsi="Times New Roman"/>
          <w:caps w:val="0"/>
        </w:rPr>
        <w:t> </w:t>
      </w:r>
      <w:r w:rsidRPr="00EF16AD">
        <w:rPr>
          <w:szCs w:val="24"/>
          <w:b w:val="0"/>
          <w:i w:val="0"/>
          <w:sz w:val="24"/>
          <w:spacing w:val="0"/>
          <w:w w:val="100"/>
          <w:rFonts w:ascii="Times New Roman" w:cs="Times New Roman" w:hAnsi="Times New Roman"/>
          <w:caps w:val="0"/>
        </w:rPr>
        <w:t>of</w:t>
      </w:r>
      <w:r w:rsidRPr="00EF16AD">
        <w:rPr>
          <w:szCs w:val="24"/>
          <w:b w:val="0"/>
          <w:i w:val="0"/>
          <w:sz w:val="24"/>
          <w:spacing w:val="0"/>
          <w:w w:val="100"/>
          <w:rFonts w:ascii="Times New Roman" w:cs="Times New Roman" w:hAnsi="Times New Roman"/>
          <w:caps w:val="0"/>
        </w:rPr>
        <w:t> </w:t>
      </w:r>
      <w:r w:rsidRPr="00EF16AD">
        <w:rPr>
          <w:szCs w:val="24"/>
          <w:b w:val="0"/>
          <w:i w:val="0"/>
          <w:sz w:val="24"/>
          <w:spacing w:val="0"/>
          <w:w w:val="100"/>
          <w:rFonts w:ascii="Times New Roman" w:cs="Times New Roman" w:hAnsi="Times New Roman"/>
          <w:caps w:val="0"/>
        </w:rPr>
        <w:t>programme.</w:t>
      </w:r>
      <w:r>
        <w:rPr>
          <w:szCs w:val="24"/>
          <w:b w:val="0"/>
          <w:i w:val="0"/>
          <w:sz w:val="24"/>
          <w:spacing w:val="0"/>
          <w:w w:val="100"/>
          <w:rFonts w:ascii="Times New Roman" w:cs="Times New Roman" w:hAnsi="Times New Roman"/>
          <w:caps w:val="0"/>
        </w:rPr>
        <w:tab/>
      </w:r>
      <w:r>
        <w:rPr>
          <w:szCs w:val="24"/>
          <w:b w:val="0"/>
          <w:i w:val="0"/>
          <w:sz w:val="24"/>
          <w:spacing w:val="0"/>
          <w:w w:val="100"/>
          <w:rFonts w:ascii="Times New Roman" w:cs="Times New Roman" w:hAnsi="Times New Roman"/>
          <w:caps w:val="0"/>
        </w:rPr>
        <w:t>94</w:t>
      </w:r>
    </w:p>
    <w:p w:rsidR="00ED63FF" w:rsidRPr="000A6E4B" w:rsidRDefault="00ED63FF" w:rsidP="00ED63FF">
      <w:pPr>
        <w:spacing w:before="0" w:beforeAutospacing="0" w:after="200" w:afterAutospacing="0" w:lineRule="auto" w:line="276"/>
        <w:rPr>
          <w:szCs w:val="24"/>
          <w:b w:val="0"/>
          <w:i w:val="0"/>
          <w:sz w:val="24"/>
          <w:spacing w:val="0"/>
          <w:w w:val="100"/>
          <w:rFonts w:ascii="Times New Roman" w:cs="Times New Roman" w:hAnsi="Times New Roman"/>
          <w:caps w:val="0"/>
        </w:rPr>
        <w:snapToGrid w:val="0"/>
        <w:ind w:left="1440" w:right="2160" w:hanging="1440"/>
        <w:textAlignment w:val="baseline"/>
        <w:tabs>
          <w:tab w:val="left" w:pos="7920"/>
        </w:tabs>
      </w:pPr>
      <w:r>
        <w:rPr>
          <w:b w:val="0"/>
          <w:i w:val="0"/>
          <w:sz w:val="24"/>
          <w:spacing w:val="0"/>
          <w:w w:val="100"/>
          <w:rFonts w:ascii="Times New Roman" w:cs="Times New Roman" w:hAnsi="Times New Roman"/>
          <w:caps w:val="0"/>
        </w:rPr>
        <w:t/>
      </w:r>
    </w:p>
    <w:p w:rsidR="004D3832" w:rsidRPr="00A05757" w:rsidRDefault="004D3832" w:rsidP="00B75580">
      <w:pPr>
        <w:spacing w:before="0" w:beforeAutospacing="0" w:after="0" w:afterAutospacing="0" w:lineRule="auto" w:line="360"/>
        <w:rPr>
          <w:szCs w:val="24"/>
          <w:b w:val="0"/>
          <w:i w:val="0"/>
          <w:sz w:val="24"/>
          <w:spacing w:val="0"/>
          <w:w w:val="100"/>
          <w:rFonts w:ascii="Times New Roman" w:cs="Times New Roman" w:hAnsi="Times New Roman"/>
          <w:caps w:val="0"/>
        </w:rPr>
        <w:snapToGrid w:val="0"/>
        <w:ind w:left="-426"/>
        <w:textAlignment w:val="baseline"/>
      </w:pPr>
      <w:r>
        <w:rPr>
          <w:b w:val="0"/>
          <w:i w:val="0"/>
          <w:sz w:val="24"/>
          <w:spacing w:val="0"/>
          <w:w w:val="100"/>
          <w:rFonts w:ascii="Times New Roman" w:cs="Times New Roman" w:hAnsi="Times New Roman"/>
          <w:caps w:val="0"/>
        </w:rPr>
        <w:t/>
      </w:r>
    </w:p>
    <w:p w:rsidR="00956A18" w:rsidRPr="00A05757" w:rsidRDefault="00956A18" w:rsidP="000F720B">
      <w:pPr>
        <w:jc w:val="both"/>
        <w:spacing w:before="0" w:beforeAutospacing="0" w:after="432" w:afterAutospacing="0" w:lineRule="auto" w:line="360"/>
        <w:rPr>
          <w:szCs w:val="24"/>
          <w:b w:val="1"/>
          <w:i w:val="0"/>
          <w:sz w:val="24"/>
          <w:spacing w:val="0"/>
          <w:w w:val="100"/>
          <w:rFonts w:ascii="Times New Roman" w:cs="Times New Roman" w:hAnsi="Times New Roman"/>
          <w:caps w:val="0"/>
        </w:rPr>
        <w:snapToGrid w:val="0"/>
        <w:textAlignment w:val="baseline"/>
      </w:pPr>
      <w:r>
        <w:rPr>
          <w:b w:val="1"/>
          <w:i w:val="0"/>
          <w:sz w:val="24"/>
          <w:spacing w:val="0"/>
          <w:w w:val="100"/>
          <w:rFonts w:ascii="Times New Roman" w:cs="Times New Roman" w:hAnsi="Times New Roman"/>
          <w:caps w:val="0"/>
        </w:rPr>
        <w:t/>
      </w:r>
    </w:p>
    <w:p w:rsidR="00956A18" w:rsidRPr="00A05757" w:rsidRDefault="00956A18" w:rsidP="000F720B">
      <w:pPr>
        <w:jc w:val="both"/>
        <w:spacing w:before="0" w:beforeAutospacing="0" w:after="432" w:afterAutospacing="0" w:lineRule="auto" w:line="360"/>
        <w:rPr>
          <w:szCs w:val="24"/>
          <w:b w:val="1"/>
          <w:i w:val="0"/>
          <w:sz w:val="24"/>
          <w:spacing w:val="0"/>
          <w:w w:val="100"/>
          <w:rFonts w:ascii="Times New Roman" w:cs="Times New Roman" w:hAnsi="Times New Roman"/>
          <w:caps w:val="0"/>
        </w:rPr>
        <w:snapToGrid w:val="0"/>
        <w:textAlignment w:val="baseline"/>
      </w:pPr>
      <w:r>
        <w:rPr>
          <w:b w:val="1"/>
          <w:i w:val="0"/>
          <w:sz w:val="24"/>
          <w:spacing w:val="0"/>
          <w:w w:val="100"/>
          <w:rFonts w:ascii="Times New Roman" w:cs="Times New Roman" w:hAnsi="Times New Roman"/>
          <w:caps w:val="0"/>
        </w:rPr>
        <w:t/>
      </w:r>
    </w:p>
    <w:p w:rsidR="00956A18" w:rsidRPr="00A05757" w:rsidRDefault="00956A18" w:rsidP="000F720B">
      <w:pPr>
        <w:jc w:val="both"/>
        <w:spacing w:before="0" w:beforeAutospacing="0" w:after="432" w:afterAutospacing="0" w:lineRule="auto" w:line="360"/>
        <w:rPr>
          <w:szCs w:val="24"/>
          <w:b w:val="1"/>
          <w:i w:val="0"/>
          <w:sz w:val="24"/>
          <w:spacing w:val="0"/>
          <w:w w:val="100"/>
          <w:rFonts w:ascii="Times New Roman" w:cs="Times New Roman" w:hAnsi="Times New Roman"/>
          <w:caps w:val="0"/>
        </w:rPr>
        <w:snapToGrid w:val="0"/>
        <w:textAlignment w:val="baseline"/>
      </w:pPr>
      <w:r>
        <w:rPr>
          <w:b w:val="1"/>
          <w:i w:val="0"/>
          <w:sz w:val="24"/>
          <w:spacing w:val="0"/>
          <w:w w:val="100"/>
          <w:rFonts w:ascii="Times New Roman" w:cs="Times New Roman" w:hAnsi="Times New Roman"/>
          <w:caps w:val="0"/>
        </w:rPr>
        <w:t/>
      </w:r>
    </w:p>
    <w:p w:rsidR="003B3099" w:rsidRDefault="003B3099" w:rsidP="003B3099">
      <w:pPr>
        <w:jc w:val="center"/>
        <w:spacing w:before="0" w:beforeAutospacing="0" w:after="432" w:afterAutospacing="0" w:lineRule="auto" w:line="360"/>
        <w:rPr>
          <w:szCs w:val="24"/>
          <w:b w:val="1"/>
          <w:i w:val="0"/>
          <w:sz w:val="24"/>
          <w:spacing w:val="0"/>
          <w:w w:val="100"/>
          <w:rFonts w:ascii="Times New Roman" w:cs="Times New Roman" w:hAnsi="Times New Roman"/>
          <w:caps w:val="0"/>
        </w:rPr>
        <w:snapToGrid w:val="0"/>
        <w:textAlignment w:val="baseline"/>
        <w:sectPr w:rsidR="003B3099" w:rsidSect="00810812">
          <w:pgSz w:w="12240" w:h="15840"/>
          <w:pgMar w:top="1440" w:right="1728" w:bottom="1440" w:left="2016" w:header="720" w:footer="720" w:gutter="0"/>
          <w:pgNumType w:fmt="lowerRoman" w:start="1"/>
          <w:cols w:space="720"/>
          <w:docGrid w:linePitch="360"/>
        </w:sectPr>
      </w:pPr>
      <w:r>
        <w:rPr>
          <w:b w:val="1"/>
          <w:i w:val="0"/>
          <w:sz w:val="24"/>
          <w:spacing w:val="0"/>
          <w:w w:val="100"/>
          <w:rFonts w:ascii="Times New Roman" w:cs="Times New Roman" w:hAnsi="Times New Roman"/>
          <w:caps w:val="0"/>
        </w:rPr>
        <w:t/>
      </w:r>
    </w:p>
    <w:p w:rsidR="0036224C" w:rsidRPr="00A05757" w:rsidRDefault="0036224C" w:rsidP="003B3099">
      <w:pPr>
        <w:jc w:val="center"/>
        <w:spacing w:before="0" w:beforeAutospacing="0" w:after="432" w:afterAutospacing="0" w:lineRule="auto" w:line="360"/>
        <w:rPr>
          <w:szCs w:val="24"/>
          <w:b w:val="1"/>
          <w:i w:val="0"/>
          <w:sz w:val="24"/>
          <w:spacing w:val="0"/>
          <w:w w:val="100"/>
          <w:rFonts w:ascii="Times New Roman" w:cs="Times New Roman" w:hAnsi="Times New Roman"/>
          <w:caps w:val="0"/>
        </w:rPr>
        <w:snapToGrid w:val="0"/>
        <w:textAlignment w:val="baseline"/>
      </w:pPr>
      <w:r w:rsidRPr="00A05757">
        <w:rPr>
          <w:szCs w:val="24"/>
          <w:b w:val="1"/>
          <w:i w:val="0"/>
          <w:sz w:val="24"/>
          <w:spacing w:val="0"/>
          <w:w w:val="100"/>
          <w:rFonts w:ascii="Times New Roman" w:cs="Times New Roman" w:hAnsi="Times New Roman"/>
          <w:caps w:val="0"/>
        </w:rPr>
        <w:t>CHAPTER</w:t>
      </w:r>
      <w:r w:rsidRPr="00A05757">
        <w:rPr>
          <w:szCs w:val="24"/>
          <w:b w:val="1"/>
          <w:i w:val="0"/>
          <w:sz w:val="24"/>
          <w:spacing w:val="0"/>
          <w:w w:val="100"/>
          <w:rFonts w:ascii="Times New Roman" w:cs="Times New Roman" w:hAnsi="Times New Roman"/>
          <w:caps w:val="0"/>
        </w:rPr>
        <w:t> </w:t>
      </w:r>
      <w:r w:rsidRPr="00A05757">
        <w:rPr>
          <w:szCs w:val="24"/>
          <w:b w:val="1"/>
          <w:i w:val="0"/>
          <w:sz w:val="24"/>
          <w:spacing w:val="0"/>
          <w:w w:val="100"/>
          <w:rFonts w:ascii="Times New Roman" w:cs="Times New Roman" w:hAnsi="Times New Roman"/>
          <w:caps w:val="0"/>
        </w:rPr>
        <w:t>ONE</w:t>
      </w:r>
    </w:p>
    <w:p w:rsidR="0036224C" w:rsidRPr="00A05757" w:rsidRDefault="0036224C" w:rsidP="003B3099">
      <w:pPr>
        <w:jc w:val="center"/>
        <w:spacing w:before="0" w:beforeAutospacing="0" w:after="432" w:afterAutospacing="0" w:lineRule="auto" w:line="360"/>
        <w:rPr>
          <w:szCs w:val="24"/>
          <w:b w:val="1"/>
          <w:i w:val="0"/>
          <w:sz w:val="24"/>
          <w:spacing w:val="0"/>
          <w:w w:val="100"/>
          <w:rFonts w:ascii="Times New Roman" w:cs="Times New Roman" w:hAnsi="Times New Roman"/>
          <w:caps w:val="0"/>
        </w:rPr>
        <w:snapToGrid w:val="0"/>
        <w:textAlignment w:val="baseline"/>
      </w:pPr>
      <w:r w:rsidRPr="00A05757">
        <w:rPr>
          <w:szCs w:val="24"/>
          <w:b w:val="1"/>
          <w:i w:val="0"/>
          <w:sz w:val="24"/>
          <w:spacing w:val="0"/>
          <w:w w:val="100"/>
          <w:rFonts w:ascii="Times New Roman" w:cs="Times New Roman" w:hAnsi="Times New Roman"/>
          <w:caps w:val="0"/>
        </w:rPr>
        <w:t>INTRODUCTION</w:t>
      </w:r>
    </w:p>
    <w:p w:rsidR="0036224C" w:rsidRPr="00A05757" w:rsidRDefault="0036224C" w:rsidP="000F720B">
      <w:pPr>
        <w:jc w:val="both"/>
        <w:spacing w:before="0" w:beforeAutospacing="0" w:after="432" w:afterAutospacing="0" w:lineRule="auto" w:line="360"/>
        <w:rPr>
          <w:szCs w:val="24"/>
          <w:b w:val="1"/>
          <w:i w:val="0"/>
          <w:sz w:val="24"/>
          <w:spacing w:val="0"/>
          <w:w w:val="100"/>
          <w:rFonts w:ascii="Times New Roman" w:cs="Times New Roman" w:hAnsi="Times New Roman"/>
          <w:caps w:val="0"/>
        </w:rPr>
        <w:snapToGrid w:val="0"/>
        <w:textAlignment w:val="baseline"/>
      </w:pPr>
      <w:r w:rsidRPr="00A05757">
        <w:rPr>
          <w:szCs w:val="24"/>
          <w:b w:val="1"/>
          <w:i w:val="0"/>
          <w:sz w:val="24"/>
          <w:spacing w:val="0"/>
          <w:w w:val="100"/>
          <w:rFonts w:ascii="Times New Roman" w:cs="Times New Roman" w:hAnsi="Times New Roman"/>
          <w:caps w:val="0"/>
        </w:rPr>
        <w:t>1.1</w:t>
      </w:r>
      <w:r w:rsidRPr="00A05757">
        <w:rPr>
          <w:szCs w:val="24"/>
          <w:b w:val="1"/>
          <w:i w:val="0"/>
          <w:sz w:val="24"/>
          <w:spacing w:val="0"/>
          <w:w w:val="100"/>
          <w:rFonts w:ascii="Times New Roman" w:cs="Times New Roman" w:hAnsi="Times New Roman"/>
          <w:caps w:val="0"/>
        </w:rPr>
        <w:t> </w:t>
      </w:r>
      <w:r w:rsidR="003B3099">
        <w:rPr>
          <w:szCs w:val="24"/>
          <w:b w:val="1"/>
          <w:i w:val="0"/>
          <w:sz w:val="24"/>
          <w:spacing w:val="0"/>
          <w:w w:val="100"/>
          <w:rFonts w:ascii="Times New Roman" w:cs="Times New Roman" w:hAnsi="Times New Roman"/>
          <w:caps w:val="0"/>
        </w:rPr>
        <w:tab/>
      </w:r>
      <w:r w:rsidRPr="00A05757">
        <w:rPr>
          <w:szCs w:val="24"/>
          <w:b w:val="1"/>
          <w:i w:val="0"/>
          <w:sz w:val="24"/>
          <w:spacing w:val="0"/>
          <w:w w:val="100"/>
          <w:rFonts w:ascii="Times New Roman" w:cs="Times New Roman" w:hAnsi="Times New Roman"/>
          <w:caps w:val="0"/>
        </w:rPr>
        <w:t>Background</w:t>
      </w:r>
      <w:r w:rsidRPr="00A05757">
        <w:rPr>
          <w:szCs w:val="24"/>
          <w:b w:val="1"/>
          <w:i w:val="0"/>
          <w:sz w:val="24"/>
          <w:spacing w:val="0"/>
          <w:w w:val="100"/>
          <w:rFonts w:ascii="Times New Roman" w:cs="Times New Roman" w:hAnsi="Times New Roman"/>
          <w:caps w:val="0"/>
        </w:rPr>
        <w:t> </w:t>
      </w:r>
      <w:r w:rsidRPr="00A05757">
        <w:rPr>
          <w:szCs w:val="24"/>
          <w:b w:val="1"/>
          <w:i w:val="0"/>
          <w:sz w:val="24"/>
          <w:spacing w:val="0"/>
          <w:w w:val="100"/>
          <w:rFonts w:ascii="Times New Roman" w:cs="Times New Roman" w:hAnsi="Times New Roman"/>
          <w:caps w:val="0"/>
        </w:rPr>
        <w:t>to</w:t>
      </w:r>
      <w:r w:rsidRPr="00A05757">
        <w:rPr>
          <w:szCs w:val="24"/>
          <w:b w:val="1"/>
          <w:i w:val="0"/>
          <w:sz w:val="24"/>
          <w:spacing w:val="0"/>
          <w:w w:val="100"/>
          <w:rFonts w:ascii="Times New Roman" w:cs="Times New Roman" w:hAnsi="Times New Roman"/>
          <w:caps w:val="0"/>
        </w:rPr>
        <w:t> </w:t>
      </w:r>
      <w:r w:rsidRPr="00A05757">
        <w:rPr>
          <w:szCs w:val="24"/>
          <w:b w:val="1"/>
          <w:i w:val="0"/>
          <w:sz w:val="24"/>
          <w:spacing w:val="0"/>
          <w:w w:val="100"/>
          <w:rFonts w:ascii="Times New Roman" w:cs="Times New Roman" w:hAnsi="Times New Roman"/>
          <w:caps w:val="0"/>
        </w:rPr>
        <w:t>the</w:t>
      </w:r>
      <w:r w:rsidRPr="00A05757">
        <w:rPr>
          <w:szCs w:val="24"/>
          <w:b w:val="1"/>
          <w:i w:val="0"/>
          <w:sz w:val="24"/>
          <w:spacing w:val="0"/>
          <w:w w:val="100"/>
          <w:rFonts w:ascii="Times New Roman" w:cs="Times New Roman" w:hAnsi="Times New Roman"/>
          <w:caps w:val="0"/>
        </w:rPr>
        <w:t> </w:t>
      </w:r>
      <w:r w:rsidRPr="00A05757">
        <w:rPr>
          <w:szCs w:val="24"/>
          <w:b w:val="1"/>
          <w:i w:val="0"/>
          <w:sz w:val="24"/>
          <w:spacing w:val="0"/>
          <w:w w:val="100"/>
          <w:rFonts w:ascii="Times New Roman" w:cs="Times New Roman" w:hAnsi="Times New Roman"/>
          <w:caps w:val="0"/>
        </w:rPr>
        <w:t>Study</w:t>
      </w:r>
      <w:r w:rsidRPr="00A05757">
        <w:rPr>
          <w:szCs w:val="24"/>
          <w:b w:val="1"/>
          <w:i w:val="0"/>
          <w:sz w:val="24"/>
          <w:spacing w:val="0"/>
          <w:w w:val="100"/>
          <w:rFonts w:ascii="Times New Roman" w:cs="Times New Roman" w:hAnsi="Times New Roman"/>
          <w:caps w:val="0"/>
        </w:rPr>
        <w:t> </w:t>
      </w:r>
    </w:p>
    <w:p w:rsidR="00AB0363" w:rsidRPr="00A05757" w:rsidRDefault="0036224C" w:rsidP="000F720B">
      <w:pPr>
        <w:jc w:val="both"/>
        <w:spacing w:before="0" w:beforeAutospacing="0" w:after="432" w:afterAutospacing="0" w:lineRule="auto" w:line="36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Nigeria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historically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agrarian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until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1956,</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when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British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Shell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Petroleum</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Company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struck</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oil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commercial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quantity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community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called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Oloibiri</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present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day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Bayelsa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State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Nigeria.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From</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thence,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depended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oil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its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major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source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sustenance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(Olumide,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2011</w:t>
      </w:r>
      <w:r w:rsidR="003B3099">
        <w:rPr>
          <w:szCs w:val="24"/>
          <w:b w:val="0"/>
          <w:i w:val="0"/>
          <w:sz w:val="24"/>
          <w:spacing w:val="0"/>
          <w:w w:val="100"/>
          <w:rFonts w:ascii="Times New Roman" w:cs="Times New Roman" w:hAnsi="Times New Roman"/>
          <w:caps w:val="0"/>
        </w:rPr>
        <w: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w:t>
      </w:r>
      <w:r w:rsidR="003B3099">
        <w:rPr>
          <w:szCs w:val="24"/>
          <w:b w:val="0"/>
          <w:i w:val="0"/>
          <w:sz w:val="24"/>
          <w:spacing w:val="0"/>
          <w:w w:val="100"/>
          <w:rFonts w:ascii="Times New Roman" w:cs="Times New Roman" w:hAnsi="Times New Roman"/>
          <w:caps w:val="0"/>
        </w:rPr>
        <w:t>.</w:t>
      </w:r>
      <w:r w:rsidRPr="00A05757">
        <w:rPr>
          <w:szCs w:val="24"/>
          <w:b w:val="0"/>
          <w:i w:val="0"/>
          <w:sz w:val="24"/>
          <w:spacing w:val="0"/>
          <w:w w:val="100"/>
          <w:rFonts w:ascii="Times New Roman" w:cs="Times New Roman" w:hAnsi="Times New Roman"/>
          <w:caps w:val="0"/>
        </w:rPr>
        <w:t>14).</w:t>
      </w:r>
    </w:p>
    <w:p w:rsidR="0036224C" w:rsidRPr="00A05757" w:rsidRDefault="0036224C" w:rsidP="000F720B">
      <w:pPr>
        <w:jc w:val="both"/>
        <w:spacing w:before="0" w:beforeAutospacing="0" w:after="432" w:afterAutospacing="0" w:lineRule="auto" w:line="36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Nigeria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14th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largest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producer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crude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oil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world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been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proven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possess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world’s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8th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largest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natural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reserve.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country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boasts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four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refineries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with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installed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production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capacity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about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445,000</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barrels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fuel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day,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which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adequate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meet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its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domestic</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needs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with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surplus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export.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Nigeria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brink</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civil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war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had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financial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breakthrough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mitigated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oil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price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hike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world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time,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which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spontaneously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elevated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league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major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oil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producing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nations,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joined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Organization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Petroleum</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Exporting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Countries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(OPEC)</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1971</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(Olumide,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2011).</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nation’s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influence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wealth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grew</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rapidly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after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joining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league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oil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producing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countries,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thus,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government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decided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take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over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invest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fully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oil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sector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against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initial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memorandum</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understanding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(MOU)</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with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British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Shell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Petroleum</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Company,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others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who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came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afterwards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1963,</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like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Mobil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oil,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Gulf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oil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Texaco,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50%</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both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ways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agreement.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dependency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oil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not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best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interest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country,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reason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event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oil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extinction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will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portend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great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danger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economy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Nigeria’s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oil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fields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situated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Niger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Delta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area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country.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Niger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Delta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area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seen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third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largest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wetland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world,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sustaining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lives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past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decades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with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its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flora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fauna.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oil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from</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Niger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Delta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decades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provided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bulk</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wealth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Nigeria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doubt.</w:t>
      </w:r>
    </w:p>
    <w:p w:rsidR="0036224C" w:rsidRPr="00A05757" w:rsidRDefault="0036224C" w:rsidP="000F720B">
      <w:pPr>
        <w:jc w:val="both"/>
        <w:spacing w:before="0" w:beforeAutospacing="0" w:after="432" w:afterAutospacing="0" w:lineRule="auto" w:line="36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Successive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governments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have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failed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diversify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nation’s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economy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meet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needs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its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citizens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socially,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economically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politically,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rather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had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initiated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various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forms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subsidy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way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accruing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more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revenue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execute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capital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projects.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Unfortunately,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despite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existence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foremost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four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refineries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built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during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era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oil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boom</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1970’s,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with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installed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production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capacity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445,000</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barrels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day,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not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been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able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harness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maximally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natural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human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resources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develop</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itself,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few</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virile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industries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pervading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youth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unemployment,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maternal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child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mortality,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decayed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academic</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infrastructure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all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which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increase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social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vices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such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kidnapping,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robbery,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cultism</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gangsterism.</w:t>
      </w:r>
    </w:p>
    <w:p w:rsidR="0036224C" w:rsidRPr="00A05757" w:rsidRDefault="0036224C" w:rsidP="000F720B">
      <w:pPr>
        <w:jc w:val="both"/>
        <w:spacing w:before="0" w:beforeAutospacing="0" w:after="432" w:afterAutospacing="0" w:lineRule="auto" w:line="36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No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doubt,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Nigeria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one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world’s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largest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producers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oil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but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regrettably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country’s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mineral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resources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yet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translate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significant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improvement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standard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living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majority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Nigerian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citizens.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According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NBS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(2012),</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absolute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relative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poverty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country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increased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from</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54.7%</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60.9%</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54.4%</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69.5%</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from2004</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2010;</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scenario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pitiable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when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record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Nigeria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earned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over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$50billion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from</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oil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exports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2010</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alone.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With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such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revenue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situation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pervading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poverty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country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will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suffice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aver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country’s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resources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may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have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been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inefficiently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ineffectively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utilized.</w:t>
      </w:r>
    </w:p>
    <w:p w:rsidR="0036224C" w:rsidRPr="00A05757" w:rsidRDefault="0036224C" w:rsidP="000F720B">
      <w:pPr>
        <w:jc w:val="both"/>
        <w:spacing w:before="0" w:beforeAutospacing="0" w:after="432" w:afterAutospacing="0" w:lineRule="auto" w:line="36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One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key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issues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development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how</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deal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with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poverty.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because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challenges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poverty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youth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unemployment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most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regions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world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have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been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observed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increasing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sharply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from</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2008.</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scenario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rising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global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youth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unemployment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been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worsened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world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economic</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crisis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began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2009,</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which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eroded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gains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recorded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pre-2008</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years.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regard,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International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Labour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Organization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(ILO,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2012:</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p11)</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reported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global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youth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unemployment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rate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proved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sticky,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remained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close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its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crisis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peak.</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11.28</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percent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2011</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projected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12.7</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percent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2012,</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global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youth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unemployment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rate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remains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least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full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percentage</w:t>
      </w:r>
      <w:r w:rsidRPr="00A05757">
        <w:rPr>
          <w:szCs w:val="24"/>
          <w:b w:val="0"/>
          <w:i w:val="0"/>
          <w:sz w:val="24"/>
          <w:spacing w:val="0"/>
          <w:w w:val="100"/>
          <w:rFonts w:ascii="Times New Roman" w:cs="Times New Roman" w:hAnsi="Times New Roman"/>
          <w:caps w:val="0"/>
        </w:rPr>
        <w:t> </w:t>
      </w:r>
      <w:r w:rsidR="003C7FC3" w:rsidRPr="00A05757">
        <w:rPr>
          <w:szCs w:val="24"/>
          <w:b w:val="0"/>
          <w:i w:val="0"/>
          <w:sz w:val="24"/>
          <w:spacing w:val="0"/>
          <w:w w:val="100"/>
          <w:rFonts w:ascii="Times New Roman" w:cs="Times New Roman" w:hAnsi="Times New Roman"/>
          <w:caps w:val="0"/>
        </w:rPr>
        <w:t>point</w:t>
      </w:r>
      <w:r w:rsidR="003C7FC3" w:rsidRPr="00A05757">
        <w:rPr>
          <w:szCs w:val="24"/>
          <w:b w:val="0"/>
          <w:i w:val="0"/>
          <w:sz w:val="24"/>
          <w:spacing w:val="0"/>
          <w:w w:val="100"/>
          <w:rFonts w:ascii="Times New Roman" w:cs="Times New Roman" w:hAnsi="Times New Roman"/>
          <w:caps w:val="0"/>
        </w:rPr>
        <w:t> </w:t>
      </w:r>
      <w:r w:rsidR="003C7FC3" w:rsidRPr="00A05757">
        <w:rPr>
          <w:szCs w:val="24"/>
          <w:b w:val="0"/>
          <w:i w:val="0"/>
          <w:sz w:val="24"/>
          <w:spacing w:val="0"/>
          <w:w w:val="100"/>
          <w:rFonts w:ascii="Times New Roman" w:cs="Times New Roman" w:hAnsi="Times New Roman"/>
          <w:caps w:val="0"/>
        </w:rPr>
        <w:t>above</w:t>
      </w:r>
      <w:r w:rsidR="003C7FC3" w:rsidRPr="00A05757">
        <w:rPr>
          <w:szCs w:val="24"/>
          <w:b w:val="0"/>
          <w:i w:val="0"/>
          <w:sz w:val="24"/>
          <w:spacing w:val="0"/>
          <w:w w:val="100"/>
          <w:rFonts w:ascii="Times New Roman" w:cs="Times New Roman" w:hAnsi="Times New Roman"/>
          <w:caps w:val="0"/>
        </w:rPr>
        <w:t> </w:t>
      </w:r>
      <w:r w:rsidR="003C7FC3" w:rsidRPr="00A05757">
        <w:rPr>
          <w:szCs w:val="24"/>
          <w:b w:val="0"/>
          <w:i w:val="0"/>
          <w:sz w:val="24"/>
          <w:spacing w:val="0"/>
          <w:w w:val="100"/>
          <w:rFonts w:ascii="Times New Roman" w:cs="Times New Roman" w:hAnsi="Times New Roman"/>
          <w:caps w:val="0"/>
        </w:rPr>
        <w:t>its</w:t>
      </w:r>
      <w:r w:rsidR="003C7FC3" w:rsidRPr="00A05757">
        <w:rPr>
          <w:szCs w:val="24"/>
          <w:b w:val="0"/>
          <w:i w:val="0"/>
          <w:sz w:val="24"/>
          <w:spacing w:val="0"/>
          <w:w w:val="100"/>
          <w:rFonts w:ascii="Times New Roman" w:cs="Times New Roman" w:hAnsi="Times New Roman"/>
          <w:caps w:val="0"/>
        </w:rPr>
        <w:t> </w:t>
      </w:r>
      <w:r w:rsidR="003C7FC3" w:rsidRPr="00A05757">
        <w:rPr>
          <w:szCs w:val="24"/>
          <w:b w:val="0"/>
          <w:i w:val="0"/>
          <w:sz w:val="24"/>
          <w:spacing w:val="0"/>
          <w:w w:val="100"/>
          <w:rFonts w:ascii="Times New Roman" w:cs="Times New Roman" w:hAnsi="Times New Roman"/>
          <w:caps w:val="0"/>
        </w:rPr>
        <w:t>level</w:t>
      </w:r>
      <w:r w:rsidR="003C7FC3" w:rsidRPr="00A05757">
        <w:rPr>
          <w:szCs w:val="24"/>
          <w:b w:val="0"/>
          <w:i w:val="0"/>
          <w:sz w:val="24"/>
          <w:spacing w:val="0"/>
          <w:w w:val="100"/>
          <w:rFonts w:ascii="Times New Roman" w:cs="Times New Roman" w:hAnsi="Times New Roman"/>
          <w:caps w:val="0"/>
        </w:rPr>
        <w:t> </w:t>
      </w:r>
      <w:r w:rsidR="003C7FC3" w:rsidRPr="00A05757">
        <w:rPr>
          <w:szCs w:val="24"/>
          <w:b w:val="0"/>
          <w:i w:val="0"/>
          <w:sz w:val="24"/>
          <w:spacing w:val="0"/>
          <w:w w:val="100"/>
          <w:rFonts w:ascii="Times New Roman" w:cs="Times New Roman" w:hAnsi="Times New Roman"/>
          <w:caps w:val="0"/>
        </w:rPr>
        <w:t>in</w:t>
      </w:r>
      <w:r w:rsidR="003C7FC3" w:rsidRPr="00A05757">
        <w:rPr>
          <w:szCs w:val="24"/>
          <w:b w:val="0"/>
          <w:i w:val="0"/>
          <w:sz w:val="24"/>
          <w:spacing w:val="0"/>
          <w:w w:val="100"/>
          <w:rFonts w:ascii="Times New Roman" w:cs="Times New Roman" w:hAnsi="Times New Roman"/>
          <w:caps w:val="0"/>
        </w:rPr>
        <w:t> </w:t>
      </w:r>
      <w:r w:rsidR="003C7FC3" w:rsidRPr="00A05757">
        <w:rPr>
          <w:szCs w:val="24"/>
          <w:b w:val="0"/>
          <w:i w:val="0"/>
          <w:sz w:val="24"/>
          <w:spacing w:val="0"/>
          <w:w w:val="100"/>
          <w:rFonts w:ascii="Times New Roman" w:cs="Times New Roman" w:hAnsi="Times New Roman"/>
          <w:caps w:val="0"/>
        </w:rPr>
        <w:t>2007,</w:t>
      </w:r>
      <w:r w:rsidR="003C7FC3" w:rsidRPr="00A05757">
        <w:rPr>
          <w:szCs w:val="24"/>
          <w:b w:val="0"/>
          <w:i w:val="0"/>
          <w:sz w:val="24"/>
          <w:spacing w:val="0"/>
          <w:w w:val="100"/>
          <w:rFonts w:ascii="Times New Roman" w:cs="Times New Roman" w:hAnsi="Times New Roman"/>
          <w:caps w:val="0"/>
        </w:rPr>
        <w:t> </w:t>
      </w:r>
      <w:r w:rsidR="003C7FC3" w:rsidRPr="00A05757">
        <w:rPr>
          <w:szCs w:val="24"/>
          <w:b w:val="0"/>
          <w:i w:val="0"/>
          <w:sz w:val="24"/>
          <w:spacing w:val="0"/>
          <w:w w:val="100"/>
          <w:rFonts w:ascii="Times New Roman" w:cs="Times New Roman" w:hAnsi="Times New Roman"/>
          <w:caps w:val="0"/>
        </w:rPr>
        <w:t>n</w:t>
      </w:r>
      <w:r w:rsidRPr="00A05757">
        <w:rPr>
          <w:szCs w:val="24"/>
          <w:b w:val="0"/>
          <w:i w:val="0"/>
          <w:sz w:val="24"/>
          <w:spacing w:val="0"/>
          <w:w w:val="100"/>
          <w:rFonts w:ascii="Times New Roman" w:cs="Times New Roman" w:hAnsi="Times New Roman"/>
          <w:caps w:val="0"/>
        </w:rPr>
        <w:t>early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75</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million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youth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unemployed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around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world,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increase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more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than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4</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million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since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2007</w:t>
      </w:r>
      <w:r w:rsidR="003C7FC3" w:rsidRPr="00A05757">
        <w:rPr>
          <w:szCs w:val="24"/>
          <w:b w:val="0"/>
          <w:i w:val="0"/>
          <w:sz w:val="24"/>
          <w:spacing w:val="0"/>
          <w:w w:val="100"/>
          <w:rFonts w:ascii="Times New Roman" w:cs="Times New Roman" w:hAnsi="Times New Roman"/>
          <w:caps w:val="0"/>
        </w:rPr>
        <w:t>.</w:t>
      </w:r>
    </w:p>
    <w:p w:rsidR="0036224C" w:rsidRPr="00A05757" w:rsidRDefault="0036224C" w:rsidP="000F720B">
      <w:pPr>
        <w:jc w:val="both"/>
        <w:spacing w:before="0" w:beforeAutospacing="0" w:after="432" w:afterAutospacing="0" w:lineRule="auto" w:line="36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Poverty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reduction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become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major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focus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economic</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policy,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policy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research,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analysis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development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management.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need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becomes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particularly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compelling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developing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countries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where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poverty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most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dehumanizing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(Obadan,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2003</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p66).</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common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thread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runs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through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various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perceptions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“poverty”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connotes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material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non-material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deprivation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lack</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control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over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resources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meet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essential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needs.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incidence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poverty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runs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counter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development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aspirations,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its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alleviation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eradication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becomes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worth-while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endeavour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irrespective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ideology,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structural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organizational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arrangement.</w:t>
      </w:r>
      <w:r w:rsidRPr="00A05757">
        <w:rPr>
          <w:szCs w:val="24"/>
          <w:b w:val="0"/>
          <w:i w:val="0"/>
          <w:sz w:val="24"/>
          <w:spacing w:val="0"/>
          <w:w w:val="100"/>
          <w:rFonts w:ascii="Times New Roman" w:cs="Times New Roman" w:hAnsi="Times New Roman"/>
          <w:caps w:val="0"/>
        </w:rPr>
        <w:t> </w:t>
      </w:r>
    </w:p>
    <w:p w:rsidR="0036224C" w:rsidRPr="00A05757" w:rsidRDefault="0036224C" w:rsidP="000F720B">
      <w:pPr>
        <w:jc w:val="both"/>
        <w:spacing w:before="0" w:beforeAutospacing="0" w:after="432" w:afterAutospacing="0" w:lineRule="auto" w:line="36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partial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removal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petroleum</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subsidy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Nigeria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national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broadcast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January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1,</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2012</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President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GoodluckEbele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Jonathan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made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possible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government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set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out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important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objective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channel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much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needed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resources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investments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critical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areas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need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will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stimulate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economic</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growth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citizen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empowerment.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order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cushion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effect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partial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subsidy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removal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Nigerians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especially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government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initiated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Subsidy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Re-investment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Empowerment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Programme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(SURE-P),</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which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eight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(8)</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components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namely;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Social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Safety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Net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(SSN),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Niger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Delta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Development,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Road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Infrastructure,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Rail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Transport,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Water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Agriculture,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Selected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Power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Projects,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Petroleum</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NNPC</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Projects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Information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Communication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Technology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(NPC,</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2011).</w:t>
      </w:r>
    </w:p>
    <w:p w:rsidR="0036224C" w:rsidRPr="00A05757" w:rsidRDefault="0036224C" w:rsidP="000F720B">
      <w:pPr>
        <w:jc w:val="both"/>
        <w:spacing w:before="0" w:beforeAutospacing="0" w:after="432" w:afterAutospacing="0" w:lineRule="auto" w:line="36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Social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Safety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Net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(SSN)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component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SURE-P</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three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(3)</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sub-components,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which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Maternal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Child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Health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Services,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Community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Services,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Women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Youth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Employment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Urban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Mass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Transport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(NPC,</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2011).</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part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social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safety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net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strategy,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government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deliberately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placed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Community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Service,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Women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Youth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Employment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(CS/WYE)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component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SURE-P</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priority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agenda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due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urgent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need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engage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teeming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unemployed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women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youth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labour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intensive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services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targeted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rehabilitation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construction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social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economic</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infrastructure.</w:t>
      </w:r>
      <w:r w:rsidRPr="00A05757">
        <w:rPr>
          <w:szCs w:val="24"/>
          <w:b w:val="0"/>
          <w:i w:val="0"/>
          <w:sz w:val="24"/>
          <w:spacing w:val="0"/>
          <w:w w:val="100"/>
          <w:rFonts w:ascii="Times New Roman" w:cs="Times New Roman" w:hAnsi="Times New Roman"/>
          <w:caps w:val="0"/>
        </w:rPr>
        <w:t> </w:t>
      </w:r>
    </w:p>
    <w:p w:rsidR="0036224C" w:rsidRPr="00A05757" w:rsidRDefault="0036224C" w:rsidP="000F720B">
      <w:pPr>
        <w:jc w:val="both"/>
        <w:spacing w:before="0" w:beforeAutospacing="0" w:after="432" w:afterAutospacing="0" w:lineRule="auto" w:line="36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For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purpose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study,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emphasis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laid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Community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Services,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Women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Youths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Employment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component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Social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Safety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Net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SURE-P</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implemented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across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year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2012-2014;</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aimed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reducing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current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unacceptable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level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poverty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cum</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unemployment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while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harnessing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manpower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towards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our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national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development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aspirations.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addition,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will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help</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mitigate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negative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socio-economic</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consequences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unemployment.</w:t>
      </w:r>
      <w:r w:rsidRPr="00A05757">
        <w:rPr>
          <w:szCs w:val="24"/>
          <w:b w:val="0"/>
          <w:i w:val="0"/>
          <w:sz w:val="24"/>
          <w:spacing w:val="0"/>
          <w:w w:val="100"/>
          <w:rFonts w:ascii="Times New Roman" w:cs="Times New Roman" w:hAnsi="Times New Roman"/>
          <w:caps w:val="0"/>
        </w:rPr>
        <w:t> </w:t>
      </w:r>
    </w:p>
    <w:p w:rsidR="0036224C" w:rsidRPr="00A05757" w:rsidRDefault="0036224C" w:rsidP="000F720B">
      <w:pPr>
        <w:jc w:val="both"/>
        <w:spacing w:before="0" w:beforeAutospacing="0" w:after="432" w:afterAutospacing="0" w:lineRule="auto" w:line="36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CS/WYE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three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sub-components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which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includes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Community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Services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Scheme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activities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identified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communities,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which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required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needed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improve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access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public</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social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infrastructures.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These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services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will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entail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engagement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unemployed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youths,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temporary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basis,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provide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needed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labour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improvement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public</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services.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Community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Services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categories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include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infrastructure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health,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education,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water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sanitation,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environment,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water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transport,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physical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infrastructure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construction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traffic</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control.</w:t>
      </w:r>
      <w:r w:rsidRPr="00A05757">
        <w:rPr>
          <w:szCs w:val="24"/>
          <w:b w:val="0"/>
          <w:i w:val="0"/>
          <w:sz w:val="24"/>
          <w:spacing w:val="0"/>
          <w:w w:val="100"/>
          <w:rFonts w:ascii="Times New Roman" w:cs="Times New Roman" w:hAnsi="Times New Roman"/>
          <w:caps w:val="0"/>
        </w:rPr>
        <w:t> </w:t>
      </w:r>
    </w:p>
    <w:p w:rsidR="0036224C" w:rsidRPr="00A05757" w:rsidRDefault="0036224C" w:rsidP="000F720B">
      <w:pPr>
        <w:jc w:val="both"/>
        <w:spacing w:before="0" w:beforeAutospacing="0" w:after="432" w:afterAutospacing="0" w:lineRule="auto" w:line="36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Graduate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Internship</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Scheme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programme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where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companies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(SMEs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Large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organizations)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were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invited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participate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voluntarily.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Under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successful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candidates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were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placed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eligible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institutions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where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need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training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period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one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year.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During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period,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programme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paid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stipend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candidates.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other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advantage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provided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internship</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programme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acquisition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sufficient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experience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interns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enable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them</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establish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their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own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enterprises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internship,</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form</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peer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networks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empowering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other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unemployed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graduates.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Another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gainful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aspect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graduate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internship</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prospect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incentives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companies,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form</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tax</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rebates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especially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SMEs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who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will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willing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retain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interns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after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period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internship.</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short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duration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internship</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high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prospects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job</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creation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placed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under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short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term</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measure.</w:t>
      </w:r>
      <w:r w:rsidRPr="00A05757">
        <w:rPr>
          <w:szCs w:val="24"/>
          <w:b w:val="0"/>
          <w:i w:val="0"/>
          <w:sz w:val="24"/>
          <w:spacing w:val="0"/>
          <w:w w:val="100"/>
          <w:rFonts w:ascii="Times New Roman" w:cs="Times New Roman" w:hAnsi="Times New Roman"/>
          <w:caps w:val="0"/>
        </w:rPr>
        <w:t> </w:t>
      </w:r>
    </w:p>
    <w:p w:rsidR="0036224C" w:rsidRPr="00A05757" w:rsidRDefault="0036224C" w:rsidP="000F720B">
      <w:pPr>
        <w:jc w:val="both"/>
        <w:spacing w:before="0" w:beforeAutospacing="0" w:after="432" w:afterAutospacing="0" w:lineRule="auto" w:line="36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Vocational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Skills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Training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Scheme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targeted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unskilled,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semi-skilled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skilled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youths,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who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were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willing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trained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specific</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trades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given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period,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acquire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sufficient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skills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establishing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their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own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enterprises,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with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prospects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employing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others.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Inventory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existing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Skills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Acquisition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Centers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set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up</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various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organizations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public</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private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sectors,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including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those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owned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Faith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Based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Organizations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(FBOs)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Civil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Society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Organizations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(CSOs)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were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used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cut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down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transportation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cost.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Where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Centers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nearby,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improvised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Centers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Hall,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Village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Square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etc</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were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used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enhance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training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across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even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remotely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located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potential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beneficiaries.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Participants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were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guided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choice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skills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ensure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interest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fast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growing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sectors.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were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paid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monthly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stipends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depending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their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level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qualification.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After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skills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acquisition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sessions,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participants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further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underwent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training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fundamentals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enterprise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management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sustainability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(SURE-P</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Document,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2011).</w:t>
      </w:r>
      <w:r w:rsidRPr="00A05757">
        <w:rPr>
          <w:szCs w:val="24"/>
          <w:b w:val="0"/>
          <w:i w:val="0"/>
          <w:sz w:val="24"/>
          <w:spacing w:val="0"/>
          <w:w w:val="100"/>
          <w:rFonts w:ascii="Times New Roman" w:cs="Times New Roman" w:hAnsi="Times New Roman"/>
          <w:caps w:val="0"/>
        </w:rPr>
        <w:t> </w:t>
      </w:r>
    </w:p>
    <w:p w:rsidR="0036224C" w:rsidRPr="00A05757" w:rsidRDefault="0036224C" w:rsidP="000F720B">
      <w:pPr>
        <w:jc w:val="both"/>
        <w:spacing w:before="0" w:beforeAutospacing="0" w:after="432" w:afterAutospacing="0" w:lineRule="auto" w:line="36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Community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Services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Scheme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(CSS)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CS/WYE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had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goal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reduce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women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youth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unemployment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improve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socio-economic</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infrastructures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rural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communities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improved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livelihood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economic</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growth.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overall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objectives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harness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potentials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unemployed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women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youth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through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engagement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labour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intensive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community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services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expose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them</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opportunities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towards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improved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employability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after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project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life,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while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specific</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objectives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were: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create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employment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opportunities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up</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370,000</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women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youth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36</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states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Federation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including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FCT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towards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improving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socio-economic</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infrastructures;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reduce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vulnerability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unskilled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women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youth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through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exposure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income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generation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opportunities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offered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scheme;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create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good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value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systems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self-actualization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women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youth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through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pre-engagement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orientation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sessions;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enhance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societal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access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quality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social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economic</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infrastructure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services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across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federation.</w:t>
      </w:r>
      <w:r w:rsidRPr="00A05757">
        <w:rPr>
          <w:szCs w:val="24"/>
          <w:b w:val="0"/>
          <w:i w:val="0"/>
          <w:sz w:val="24"/>
          <w:spacing w:val="0"/>
          <w:w w:val="100"/>
          <w:rFonts w:ascii="Times New Roman" w:cs="Times New Roman" w:hAnsi="Times New Roman"/>
          <w:caps w:val="0"/>
        </w:rPr>
        <w:t> </w:t>
      </w:r>
    </w:p>
    <w:p w:rsidR="0036224C" w:rsidRPr="00A05757" w:rsidRDefault="0036224C" w:rsidP="000F720B">
      <w:pPr>
        <w:jc w:val="both"/>
        <w:spacing w:before="0" w:beforeAutospacing="0" w:after="432" w:afterAutospacing="0" w:lineRule="auto" w:line="360"/>
        <w:rPr>
          <w:szCs w:val="24"/>
          <w:b w:val="1"/>
          <w:i w:val="0"/>
          <w:sz w:val="24"/>
          <w:spacing w:val="0"/>
          <w:w w:val="100"/>
          <w:rFonts w:ascii="Times New Roman" w:cs="Times New Roman" w:hAnsi="Times New Roman"/>
          <w:caps w:val="0"/>
        </w:rPr>
        <w:snapToGrid w:val="0"/>
        <w:textAlignment w:val="baseline"/>
      </w:pPr>
      <w:r w:rsidRPr="00A05757">
        <w:rPr>
          <w:szCs w:val="24"/>
          <w:b w:val="1"/>
          <w:i w:val="0"/>
          <w:sz w:val="24"/>
          <w:spacing w:val="0"/>
          <w:w w:val="100"/>
          <w:rFonts w:ascii="Times New Roman" w:cs="Times New Roman" w:hAnsi="Times New Roman"/>
          <w:caps w:val="0"/>
        </w:rPr>
        <w:t>1.2</w:t>
      </w:r>
      <w:r w:rsidRPr="00A05757">
        <w:rPr>
          <w:szCs w:val="24"/>
          <w:b w:val="1"/>
          <w:i w:val="0"/>
          <w:sz w:val="24"/>
          <w:spacing w:val="0"/>
          <w:w w:val="100"/>
          <w:rFonts w:ascii="Times New Roman" w:cs="Times New Roman" w:hAnsi="Times New Roman"/>
          <w:caps w:val="0"/>
        </w:rPr>
        <w:t> </w:t>
      </w:r>
      <w:r w:rsidR="003F14E4">
        <w:rPr>
          <w:szCs w:val="24"/>
          <w:b w:val="1"/>
          <w:i w:val="0"/>
          <w:sz w:val="24"/>
          <w:spacing w:val="0"/>
          <w:w w:val="100"/>
          <w:rFonts w:ascii="Times New Roman" w:cs="Times New Roman" w:hAnsi="Times New Roman"/>
          <w:caps w:val="0"/>
        </w:rPr>
        <w:tab/>
      </w:r>
      <w:r w:rsidR="003F14E4">
        <w:rPr>
          <w:szCs w:val="24"/>
          <w:b w:val="1"/>
          <w:i w:val="0"/>
          <w:sz w:val="24"/>
          <w:spacing w:val="0"/>
          <w:w w:val="100"/>
          <w:rFonts w:ascii="Times New Roman" w:cs="Times New Roman" w:hAnsi="Times New Roman"/>
          <w:caps w:val="0"/>
        </w:rPr>
        <w:t>Statement</w:t>
      </w:r>
      <w:r w:rsidR="003F14E4">
        <w:rPr>
          <w:szCs w:val="24"/>
          <w:b w:val="1"/>
          <w:i w:val="0"/>
          <w:sz w:val="24"/>
          <w:spacing w:val="0"/>
          <w:w w:val="100"/>
          <w:rFonts w:ascii="Times New Roman" w:cs="Times New Roman" w:hAnsi="Times New Roman"/>
          <w:caps w:val="0"/>
        </w:rPr>
        <w:t> </w:t>
      </w:r>
      <w:r w:rsidR="003F14E4">
        <w:rPr>
          <w:szCs w:val="24"/>
          <w:b w:val="1"/>
          <w:i w:val="0"/>
          <w:sz w:val="24"/>
          <w:spacing w:val="0"/>
          <w:w w:val="100"/>
          <w:rFonts w:ascii="Times New Roman" w:cs="Times New Roman" w:hAnsi="Times New Roman"/>
          <w:caps w:val="0"/>
        </w:rPr>
        <w:t>of</w:t>
      </w:r>
      <w:r w:rsidR="003F14E4">
        <w:rPr>
          <w:szCs w:val="24"/>
          <w:b w:val="1"/>
          <w:i w:val="0"/>
          <w:sz w:val="24"/>
          <w:spacing w:val="0"/>
          <w:w w:val="100"/>
          <w:rFonts w:ascii="Times New Roman" w:cs="Times New Roman" w:hAnsi="Times New Roman"/>
          <w:caps w:val="0"/>
        </w:rPr>
        <w:t> </w:t>
      </w:r>
      <w:r w:rsidR="003F14E4">
        <w:rPr>
          <w:szCs w:val="24"/>
          <w:b w:val="1"/>
          <w:i w:val="0"/>
          <w:sz w:val="24"/>
          <w:spacing w:val="0"/>
          <w:w w:val="100"/>
          <w:rFonts w:ascii="Times New Roman" w:cs="Times New Roman" w:hAnsi="Times New Roman"/>
          <w:caps w:val="0"/>
        </w:rPr>
        <w:t>the</w:t>
      </w:r>
      <w:r w:rsidR="003F14E4">
        <w:rPr>
          <w:szCs w:val="24"/>
          <w:b w:val="1"/>
          <w:i w:val="0"/>
          <w:sz w:val="24"/>
          <w:spacing w:val="0"/>
          <w:w w:val="100"/>
          <w:rFonts w:ascii="Times New Roman" w:cs="Times New Roman" w:hAnsi="Times New Roman"/>
          <w:caps w:val="0"/>
        </w:rPr>
        <w:t> </w:t>
      </w:r>
      <w:r w:rsidR="003F14E4">
        <w:rPr>
          <w:szCs w:val="24"/>
          <w:b w:val="1"/>
          <w:i w:val="0"/>
          <w:sz w:val="24"/>
          <w:spacing w:val="0"/>
          <w:w w:val="100"/>
          <w:rFonts w:ascii="Times New Roman" w:cs="Times New Roman" w:hAnsi="Times New Roman"/>
          <w:caps w:val="0"/>
        </w:rPr>
        <w:t>Problem</w:t>
      </w:r>
    </w:p>
    <w:p w:rsidR="0036224C" w:rsidRPr="00A05757" w:rsidRDefault="0036224C" w:rsidP="000F720B">
      <w:pPr>
        <w:jc w:val="both"/>
        <w:spacing w:before="0" w:beforeAutospacing="0" w:after="432" w:afterAutospacing="0" w:lineRule="auto" w:line="36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According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National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Bureau</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Statistics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(NBS,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2012),in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national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baseline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youth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survey,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more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than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half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Nigerian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youths,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which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about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54</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percent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unemployed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number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grows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yearly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translates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pitiable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alarming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situation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where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more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youths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wander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streets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search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jobs.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prevalent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situation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youth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unemployment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had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been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attributed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several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factors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ranging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from</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high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population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growth,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deficient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school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curricula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teaching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staff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which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had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contributed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failure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educational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institutions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provide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counsel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students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with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appropriate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skills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knowledge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will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make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them</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employable.</w:t>
      </w:r>
    </w:p>
    <w:p w:rsidR="0036224C" w:rsidRPr="00A05757" w:rsidRDefault="0036224C" w:rsidP="000F720B">
      <w:pPr>
        <w:jc w:val="both"/>
        <w:spacing w:before="0" w:beforeAutospacing="0" w:after="432" w:afterAutospacing="0" w:lineRule="auto" w:line="36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Similarly,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absence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virile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industries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absorb</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teaming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competent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graduates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churned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out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annually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result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infrastructural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deficiency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debilitating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Structural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Adjustment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Programme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(SAP)</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implemented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Nigeria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1980’s,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which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closure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many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industries,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which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yet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recover.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Again,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inconsistent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public</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policies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employment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had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also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aggravated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youth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unemployment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ratio.</w:t>
      </w:r>
    </w:p>
    <w:p w:rsidR="0036224C" w:rsidRPr="00A05757" w:rsidRDefault="0036224C" w:rsidP="000F720B">
      <w:pPr>
        <w:jc w:val="both"/>
        <w:spacing w:before="0" w:beforeAutospacing="0" w:after="432" w:afterAutospacing="0" w:lineRule="auto" w:line="36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Furthermore,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Iwayemi</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Asaju</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(2014)</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opined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policy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makers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were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confronted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with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inadequate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information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data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can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form</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basis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effective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planning.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observed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employment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data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very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difficult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obtain,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even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from</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statutory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agencies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established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such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information.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near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absence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data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posed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obstacle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policy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makers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make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informed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decision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how</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support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youths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labour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market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36).</w:t>
      </w:r>
    </w:p>
    <w:p w:rsidR="0036224C" w:rsidRPr="00A05757" w:rsidRDefault="0036224C" w:rsidP="000F720B">
      <w:pPr>
        <w:jc w:val="both"/>
        <w:spacing w:before="0" w:beforeAutospacing="0" w:after="432" w:afterAutospacing="0" w:lineRule="auto" w:line="36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Poverty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alleviation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one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basic</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social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policies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past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Government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towards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human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developments,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especially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development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create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opportunities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them</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take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part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socio-economic</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development,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contribute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implementation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objective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wealthy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population,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powerful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country,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fair,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democratic</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civilized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society.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Poverty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alleviation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got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first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priority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planning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implementation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socio-economic</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strategies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each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period,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yet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had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been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persistence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poverty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level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country.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seem</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absence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studies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magnitude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subsidy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re-investment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empowerment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programme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its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challenges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towards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youth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employment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generation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Nigeria.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Thus,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work</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sought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fill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gap</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interrogating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SURE-P</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employment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generation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Nigeria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order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ascertain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reinvestment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subsidy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funds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enhanced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employment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generation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what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were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challenges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militated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against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success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programme.In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recognition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devastating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aftermaths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unrelenting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unemployment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generally,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youth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unemployment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poverty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reduction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particular,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various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levels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government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Nigeria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had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initiated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multitudinous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policies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programmes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targeted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reduction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phenomenon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unemployment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poverty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country.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Some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these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programmes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policies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National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Directorate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Employment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(NDE)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established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1986,</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implementation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6-3-3-4</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educational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policy,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Better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Life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programme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rural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women,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Family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Support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Programme,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National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Poverty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Eradication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Programme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(NAPEP),</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Family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Economic</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Advancement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Programme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(FEAP)</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National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Economic</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Empowerment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Development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Strategy</w:t>
      </w:r>
      <w:r w:rsidRPr="00A05757">
        <w:rPr>
          <w:szCs w:val="24"/>
          <w:b w:val="0"/>
          <w:i w:val="0"/>
          <w:sz w:val="24"/>
          <w:spacing w:val="0"/>
          <w:w w:val="100"/>
          <w:rFonts w:ascii="Times New Roman" w:cs="Times New Roman" w:hAnsi="Times New Roman"/>
          <w:caps w:val="0"/>
        </w:rPr>
        <w:t> </w:t>
      </w:r>
    </w:p>
    <w:p w:rsidR="0036224C" w:rsidRPr="00A05757" w:rsidRDefault="0036224C" w:rsidP="000F720B">
      <w:pPr>
        <w:jc w:val="both"/>
        <w:spacing w:before="0" w:beforeAutospacing="0" w:after="432" w:afterAutospacing="0" w:lineRule="auto" w:line="36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These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policy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measures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seem</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have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achieved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little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spite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its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implementation;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disheartening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state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these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catastrophic</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phenomena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have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continued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unabated.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Rather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than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youth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unemployment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reduction,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upsurge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levels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varieties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social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malaise.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Dele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(2009)</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utter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disappointment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increasing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unemployment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country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averred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Statistics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record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country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records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about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40</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million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unemployed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people,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majority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who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youths.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responsive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focused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government,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deteriorating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unemployment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situation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Nigeria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should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source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worry,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especially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with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attendant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social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dislocation,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exemplified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high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crime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rate,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youth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restiveness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(p42).</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Thus,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became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expedient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ask</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these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research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questions.</w:t>
      </w:r>
    </w:p>
    <w:p w:rsidR="0036224C" w:rsidRPr="00A05757" w:rsidRDefault="003F14E4" w:rsidP="003F14E4">
      <w:pPr>
        <w:jc w:val="both"/>
        <w:spacing w:before="0" w:beforeAutospacing="0" w:after="432" w:afterAutospacing="0" w:lineRule="auto" w:line="360"/>
        <w:rPr>
          <w:szCs w:val="24"/>
          <w:b w:val="1"/>
          <w:i w:val="0"/>
          <w:sz w:val="24"/>
          <w:spacing w:val="0"/>
          <w:w w:val="100"/>
          <w:rFonts w:ascii="Times New Roman" w:cs="Times New Roman" w:hAnsi="Times New Roman"/>
          <w:caps w:val="0"/>
        </w:rPr>
        <w:snapToGrid w:val="0"/>
        <w:textAlignment w:val="baseline"/>
      </w:pPr>
      <w:r>
        <w:rPr>
          <w:szCs w:val="24"/>
          <w:b w:val="1"/>
          <w:i w:val="0"/>
          <w:sz w:val="24"/>
          <w:spacing w:val="0"/>
          <w:w w:val="100"/>
          <w:rFonts w:ascii="Times New Roman" w:cs="Times New Roman" w:hAnsi="Times New Roman"/>
          <w:caps w:val="0"/>
        </w:rPr>
        <w:t>1.3</w:t>
      </w:r>
      <w:r>
        <w:rPr>
          <w:szCs w:val="24"/>
          <w:b w:val="1"/>
          <w:i w:val="0"/>
          <w:sz w:val="24"/>
          <w:spacing w:val="0"/>
          <w:w w:val="100"/>
          <w:rFonts w:ascii="Times New Roman" w:cs="Times New Roman" w:hAnsi="Times New Roman"/>
          <w:caps w:val="0"/>
        </w:rPr>
        <w:tab/>
      </w:r>
      <w:r w:rsidR="0036224C" w:rsidRPr="00A05757">
        <w:rPr>
          <w:szCs w:val="24"/>
          <w:b w:val="1"/>
          <w:i w:val="0"/>
          <w:sz w:val="24"/>
          <w:spacing w:val="0"/>
          <w:w w:val="100"/>
          <w:rFonts w:ascii="Times New Roman" w:cs="Times New Roman" w:hAnsi="Times New Roman"/>
          <w:caps w:val="0"/>
        </w:rPr>
        <w:t>Research</w:t>
      </w:r>
      <w:r w:rsidR="0036224C" w:rsidRPr="00A05757">
        <w:rPr>
          <w:szCs w:val="24"/>
          <w:b w:val="1"/>
          <w:i w:val="0"/>
          <w:sz w:val="24"/>
          <w:spacing w:val="0"/>
          <w:w w:val="100"/>
          <w:rFonts w:ascii="Times New Roman" w:cs="Times New Roman" w:hAnsi="Times New Roman"/>
          <w:caps w:val="0"/>
        </w:rPr>
        <w:t> </w:t>
      </w:r>
      <w:r w:rsidR="0036224C" w:rsidRPr="00A05757">
        <w:rPr>
          <w:szCs w:val="24"/>
          <w:b w:val="1"/>
          <w:i w:val="0"/>
          <w:sz w:val="24"/>
          <w:spacing w:val="0"/>
          <w:w w:val="100"/>
          <w:rFonts w:ascii="Times New Roman" w:cs="Times New Roman" w:hAnsi="Times New Roman"/>
          <w:caps w:val="0"/>
        </w:rPr>
        <w:t>Questions.</w:t>
      </w:r>
    </w:p>
    <w:p w:rsidR="0036224C" w:rsidRPr="00A05757" w:rsidRDefault="0036224C" w:rsidP="003F14E4">
      <w:pPr>
        <w:jc w:val="both"/>
        <w:spacing w:before="0" w:beforeAutospacing="0" w:after="432" w:afterAutospacing="0" w:lineRule="auto" w:line="36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i</w:t>
      </w:r>
      <w:r w:rsidRPr="00A05757">
        <w:rPr>
          <w:szCs w:val="24"/>
          <w:b w:val="0"/>
          <w:i w:val="0"/>
          <w:sz w:val="24"/>
          <w:spacing w:val="0"/>
          <w:w w:val="100"/>
          <w:rFonts w:ascii="Times New Roman" w:cs="Times New Roman" w:hAnsi="Times New Roman"/>
          <w:caps w:val="0"/>
        </w:rPr>
        <w:tab/>
      </w:r>
      <w:r w:rsidRPr="00A05757">
        <w:rPr>
          <w:szCs w:val="24"/>
          <w:b w:val="0"/>
          <w:i w:val="0"/>
          <w:sz w:val="24"/>
          <w:spacing w:val="0"/>
          <w:w w:val="100"/>
          <w:rFonts w:ascii="Times New Roman" w:cs="Times New Roman" w:hAnsi="Times New Roman"/>
          <w:caps w:val="0"/>
        </w:rPr>
        <w:t>What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legal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framework</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Administrative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structure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SURE-P</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003F14E4">
        <w:rPr>
          <w:szCs w:val="24"/>
          <w:b w:val="0"/>
          <w:i w:val="0"/>
          <w:sz w:val="24"/>
          <w:spacing w:val="0"/>
          <w:w w:val="100"/>
          <w:rFonts w:ascii="Times New Roman" w:cs="Times New Roman" w:hAnsi="Times New Roman"/>
          <w:caps w:val="0"/>
        </w:rPr>
        <w:tab/>
      </w:r>
      <w:r w:rsidRPr="00A05757">
        <w:rPr>
          <w:szCs w:val="24"/>
          <w:b w:val="0"/>
          <w:i w:val="0"/>
          <w:sz w:val="24"/>
          <w:spacing w:val="0"/>
          <w:w w:val="100"/>
          <w:rFonts w:ascii="Times New Roman" w:cs="Times New Roman" w:hAnsi="Times New Roman"/>
          <w:caps w:val="0"/>
        </w:rPr>
        <w:t>Nigeria?</w:t>
      </w:r>
    </w:p>
    <w:p w:rsidR="0036224C" w:rsidRPr="00A05757" w:rsidRDefault="0036224C" w:rsidP="003F14E4">
      <w:pPr>
        <w:jc w:val="both"/>
        <w:spacing w:before="0" w:beforeAutospacing="0" w:after="432" w:afterAutospacing="0" w:lineRule="auto" w:line="36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ii</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How</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Subsidy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Re-investment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Empowerment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Programme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(SURE-P)</w:t>
      </w:r>
      <w:r w:rsidRPr="00A05757">
        <w:rPr>
          <w:szCs w:val="24"/>
          <w:b w:val="0"/>
          <w:i w:val="0"/>
          <w:sz w:val="24"/>
          <w:spacing w:val="0"/>
          <w:w w:val="100"/>
          <w:rFonts w:ascii="Times New Roman" w:cs="Times New Roman" w:hAnsi="Times New Roman"/>
          <w:caps w:val="0"/>
        </w:rPr>
        <w:t> </w:t>
      </w:r>
      <w:r w:rsidR="003F14E4">
        <w:rPr>
          <w:szCs w:val="24"/>
          <w:b w:val="0"/>
          <w:i w:val="0"/>
          <w:sz w:val="24"/>
          <w:spacing w:val="0"/>
          <w:w w:val="100"/>
          <w:rFonts w:ascii="Times New Roman" w:cs="Times New Roman" w:hAnsi="Times New Roman"/>
          <w:caps w:val="0"/>
        </w:rPr>
        <w:tab/>
      </w:r>
      <w:r w:rsidRPr="00A05757">
        <w:rPr>
          <w:szCs w:val="24"/>
          <w:b w:val="0"/>
          <w:i w:val="0"/>
          <w:sz w:val="24"/>
          <w:spacing w:val="0"/>
          <w:w w:val="100"/>
          <w:rFonts w:ascii="Times New Roman" w:cs="Times New Roman" w:hAnsi="Times New Roman"/>
          <w:caps w:val="0"/>
        </w:rPr>
        <w:t>funds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enhanced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Youth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Empowerment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Nigeria?</w:t>
      </w:r>
      <w:r w:rsidRPr="00A05757">
        <w:rPr>
          <w:szCs w:val="24"/>
          <w:b w:val="0"/>
          <w:i w:val="0"/>
          <w:sz w:val="24"/>
          <w:spacing w:val="0"/>
          <w:w w:val="100"/>
          <w:rFonts w:ascii="Times New Roman" w:cs="Times New Roman" w:hAnsi="Times New Roman"/>
          <w:caps w:val="0"/>
        </w:rPr>
        <w:t> </w:t>
      </w:r>
    </w:p>
    <w:p w:rsidR="0036224C" w:rsidRPr="00A05757" w:rsidRDefault="0036224C" w:rsidP="003F14E4">
      <w:pPr>
        <w:jc w:val="both"/>
        <w:spacing w:before="0" w:beforeAutospacing="0" w:after="432" w:afterAutospacing="0" w:lineRule="auto" w:line="36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iii.</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b/>
      </w:r>
      <w:r w:rsidRPr="00A05757">
        <w:rPr>
          <w:szCs w:val="24"/>
          <w:b w:val="0"/>
          <w:i w:val="0"/>
          <w:sz w:val="24"/>
          <w:spacing w:val="0"/>
          <w:w w:val="100"/>
          <w:rFonts w:ascii="Times New Roman" w:cs="Times New Roman" w:hAnsi="Times New Roman"/>
          <w:caps w:val="0"/>
        </w:rPr>
        <w:t>What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were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challenges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faced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SURE-P</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towards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youth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empowerment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003F14E4">
        <w:rPr>
          <w:szCs w:val="24"/>
          <w:b w:val="0"/>
          <w:i w:val="0"/>
          <w:sz w:val="24"/>
          <w:spacing w:val="0"/>
          <w:w w:val="100"/>
          <w:rFonts w:ascii="Times New Roman" w:cs="Times New Roman" w:hAnsi="Times New Roman"/>
          <w:caps w:val="0"/>
        </w:rPr>
        <w:tab/>
      </w:r>
      <w:r w:rsidRPr="00A05757">
        <w:rPr>
          <w:szCs w:val="24"/>
          <w:b w:val="0"/>
          <w:i w:val="0"/>
          <w:sz w:val="24"/>
          <w:spacing w:val="0"/>
          <w:w w:val="100"/>
          <w:rFonts w:ascii="Times New Roman" w:cs="Times New Roman" w:hAnsi="Times New Roman"/>
          <w:caps w:val="0"/>
        </w:rPr>
        <w:t>Nigeria?</w:t>
      </w:r>
      <w:r w:rsidRPr="00A05757">
        <w:rPr>
          <w:szCs w:val="24"/>
          <w:b w:val="0"/>
          <w:i w:val="0"/>
          <w:sz w:val="24"/>
          <w:spacing w:val="0"/>
          <w:w w:val="100"/>
          <w:rFonts w:ascii="Times New Roman" w:cs="Times New Roman" w:hAnsi="Times New Roman"/>
          <w:caps w:val="0"/>
        </w:rPr>
        <w:t> </w:t>
      </w:r>
    </w:p>
    <w:p w:rsidR="0036224C" w:rsidRPr="00A05757" w:rsidRDefault="0036224C" w:rsidP="003F14E4">
      <w:pPr>
        <w:jc w:val="both"/>
        <w:spacing w:before="0" w:beforeAutospacing="0" w:after="432" w:afterAutospacing="0" w:lineRule="auto" w:line="36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iv.</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b/>
      </w:r>
      <w:r w:rsidRPr="00A05757">
        <w:rPr>
          <w:szCs w:val="24"/>
          <w:b w:val="0"/>
          <w:i w:val="0"/>
          <w:sz w:val="24"/>
          <w:spacing w:val="0"/>
          <w:w w:val="100"/>
          <w:rFonts w:ascii="Times New Roman" w:cs="Times New Roman" w:hAnsi="Times New Roman"/>
          <w:caps w:val="0"/>
        </w:rPr>
        <w:t>What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impact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SURE-P</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poverty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reduction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Nigeria?</w:t>
      </w:r>
    </w:p>
    <w:p w:rsidR="0036224C" w:rsidRPr="00A05757" w:rsidRDefault="0036224C" w:rsidP="003F14E4">
      <w:pPr>
        <w:jc w:val="both"/>
        <w:spacing w:before="0" w:beforeAutospacing="0" w:after="432" w:afterAutospacing="0" w:lineRule="auto" w:line="360"/>
        <w:rPr>
          <w:szCs w:val="24"/>
          <w:b w:val="1"/>
          <w:i w:val="0"/>
          <w:sz w:val="24"/>
          <w:spacing w:val="0"/>
          <w:w w:val="100"/>
          <w:rFonts w:ascii="Times New Roman" w:cs="Times New Roman" w:hAnsi="Times New Roman"/>
          <w:caps w:val="0"/>
        </w:rPr>
        <w:snapToGrid w:val="0"/>
        <w:textAlignment w:val="baseline"/>
      </w:pPr>
      <w:r w:rsidRPr="00A05757">
        <w:rPr>
          <w:szCs w:val="24"/>
          <w:b w:val="1"/>
          <w:i w:val="0"/>
          <w:sz w:val="24"/>
          <w:spacing w:val="0"/>
          <w:w w:val="100"/>
          <w:rFonts w:ascii="Times New Roman" w:cs="Times New Roman" w:hAnsi="Times New Roman"/>
          <w:caps w:val="0"/>
        </w:rPr>
        <w:t>1.4</w:t>
      </w:r>
      <w:r w:rsidRPr="00A05757">
        <w:rPr>
          <w:szCs w:val="24"/>
          <w:b w:val="1"/>
          <w:i w:val="0"/>
          <w:sz w:val="24"/>
          <w:spacing w:val="0"/>
          <w:w w:val="100"/>
          <w:rFonts w:ascii="Times New Roman" w:cs="Times New Roman" w:hAnsi="Times New Roman"/>
          <w:caps w:val="0"/>
        </w:rPr>
        <w:tab/>
      </w:r>
      <w:r w:rsidRPr="00A05757">
        <w:rPr>
          <w:szCs w:val="24"/>
          <w:b w:val="1"/>
          <w:i w:val="0"/>
          <w:sz w:val="24"/>
          <w:spacing w:val="0"/>
          <w:w w:val="100"/>
          <w:rFonts w:ascii="Times New Roman" w:cs="Times New Roman" w:hAnsi="Times New Roman"/>
          <w:caps w:val="0"/>
        </w:rPr>
        <w:t>Objectives</w:t>
      </w:r>
      <w:r w:rsidRPr="00A05757">
        <w:rPr>
          <w:szCs w:val="24"/>
          <w:b w:val="1"/>
          <w:i w:val="0"/>
          <w:sz w:val="24"/>
          <w:spacing w:val="0"/>
          <w:w w:val="100"/>
          <w:rFonts w:ascii="Times New Roman" w:cs="Times New Roman" w:hAnsi="Times New Roman"/>
          <w:caps w:val="0"/>
        </w:rPr>
        <w:t> </w:t>
      </w:r>
      <w:r w:rsidRPr="00A05757">
        <w:rPr>
          <w:szCs w:val="24"/>
          <w:b w:val="1"/>
          <w:i w:val="0"/>
          <w:sz w:val="24"/>
          <w:spacing w:val="0"/>
          <w:w w:val="100"/>
          <w:rFonts w:ascii="Times New Roman" w:cs="Times New Roman" w:hAnsi="Times New Roman"/>
          <w:caps w:val="0"/>
        </w:rPr>
        <w:t>of</w:t>
      </w:r>
      <w:r w:rsidRPr="00A05757">
        <w:rPr>
          <w:szCs w:val="24"/>
          <w:b w:val="1"/>
          <w:i w:val="0"/>
          <w:sz w:val="24"/>
          <w:spacing w:val="0"/>
          <w:w w:val="100"/>
          <w:rFonts w:ascii="Times New Roman" w:cs="Times New Roman" w:hAnsi="Times New Roman"/>
          <w:caps w:val="0"/>
        </w:rPr>
        <w:t> </w:t>
      </w:r>
      <w:r w:rsidRPr="00A05757">
        <w:rPr>
          <w:szCs w:val="24"/>
          <w:b w:val="1"/>
          <w:i w:val="0"/>
          <w:sz w:val="24"/>
          <w:spacing w:val="0"/>
          <w:w w:val="100"/>
          <w:rFonts w:ascii="Times New Roman" w:cs="Times New Roman" w:hAnsi="Times New Roman"/>
          <w:caps w:val="0"/>
        </w:rPr>
        <w:t>the</w:t>
      </w:r>
      <w:r w:rsidRPr="00A05757">
        <w:rPr>
          <w:szCs w:val="24"/>
          <w:b w:val="1"/>
          <w:i w:val="0"/>
          <w:sz w:val="24"/>
          <w:spacing w:val="0"/>
          <w:w w:val="100"/>
          <w:rFonts w:ascii="Times New Roman" w:cs="Times New Roman" w:hAnsi="Times New Roman"/>
          <w:caps w:val="0"/>
        </w:rPr>
        <w:t> </w:t>
      </w:r>
      <w:r w:rsidRPr="00A05757">
        <w:rPr>
          <w:szCs w:val="24"/>
          <w:b w:val="1"/>
          <w:i w:val="0"/>
          <w:sz w:val="24"/>
          <w:spacing w:val="0"/>
          <w:w w:val="100"/>
          <w:rFonts w:ascii="Times New Roman" w:cs="Times New Roman" w:hAnsi="Times New Roman"/>
          <w:caps w:val="0"/>
        </w:rPr>
        <w:t>Study</w:t>
      </w:r>
    </w:p>
    <w:p w:rsidR="0036224C" w:rsidRPr="00A05757" w:rsidRDefault="0036224C" w:rsidP="003F14E4">
      <w:pPr>
        <w:jc w:val="both"/>
        <w:spacing w:before="0" w:beforeAutospacing="0" w:after="432" w:afterAutospacing="0" w:lineRule="auto" w:line="36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Th</w:t>
      </w:r>
      <w:r w:rsidR="00F53060" w:rsidRPr="00A05757">
        <w:rPr>
          <w:szCs w:val="24"/>
          <w:b w:val="0"/>
          <w:i w:val="0"/>
          <w:sz w:val="24"/>
          <w:spacing w:val="0"/>
          <w:w w:val="100"/>
          <w:rFonts w:ascii="Times New Roman" w:cs="Times New Roman" w:hAnsi="Times New Roman"/>
          <w:caps w:val="0"/>
        </w:rPr>
        <w:t>e</w:t>
      </w:r>
      <w:r w:rsidR="00F53060" w:rsidRPr="00A05757">
        <w:rPr>
          <w:szCs w:val="24"/>
          <w:b w:val="0"/>
          <w:i w:val="0"/>
          <w:sz w:val="24"/>
          <w:spacing w:val="0"/>
          <w:w w:val="100"/>
          <w:rFonts w:ascii="Times New Roman" w:cs="Times New Roman" w:hAnsi="Times New Roman"/>
          <w:caps w:val="0"/>
        </w:rPr>
        <w:t> </w:t>
      </w:r>
      <w:r w:rsidR="00F53060" w:rsidRPr="00A05757">
        <w:rPr>
          <w:szCs w:val="24"/>
          <w:b w:val="0"/>
          <w:i w:val="0"/>
          <w:sz w:val="24"/>
          <w:spacing w:val="0"/>
          <w:w w:val="100"/>
          <w:rFonts w:ascii="Times New Roman" w:cs="Times New Roman" w:hAnsi="Times New Roman"/>
          <w:caps w:val="0"/>
        </w:rPr>
        <w:t>broad</w:t>
      </w:r>
      <w:r w:rsidR="00F53060" w:rsidRPr="00A05757">
        <w:rPr>
          <w:szCs w:val="24"/>
          <w:b w:val="0"/>
          <w:i w:val="0"/>
          <w:sz w:val="24"/>
          <w:spacing w:val="0"/>
          <w:w w:val="100"/>
          <w:rFonts w:ascii="Times New Roman" w:cs="Times New Roman" w:hAnsi="Times New Roman"/>
          <w:caps w:val="0"/>
        </w:rPr>
        <w:t> </w:t>
      </w:r>
      <w:r w:rsidR="00F53060" w:rsidRPr="00A05757">
        <w:rPr>
          <w:szCs w:val="24"/>
          <w:b w:val="0"/>
          <w:i w:val="0"/>
          <w:sz w:val="24"/>
          <w:spacing w:val="0"/>
          <w:w w:val="100"/>
          <w:rFonts w:ascii="Times New Roman" w:cs="Times New Roman" w:hAnsi="Times New Roman"/>
          <w:caps w:val="0"/>
        </w:rPr>
        <w:t>objective</w:t>
      </w:r>
      <w:r w:rsidR="00F53060" w:rsidRPr="00A05757">
        <w:rPr>
          <w:szCs w:val="24"/>
          <w:b w:val="0"/>
          <w:i w:val="0"/>
          <w:sz w:val="24"/>
          <w:spacing w:val="0"/>
          <w:w w:val="100"/>
          <w:rFonts w:ascii="Times New Roman" w:cs="Times New Roman" w:hAnsi="Times New Roman"/>
          <w:caps w:val="0"/>
        </w:rPr>
        <w:t> </w:t>
      </w:r>
      <w:r w:rsidR="00F53060" w:rsidRPr="00A05757">
        <w:rPr>
          <w:szCs w:val="24"/>
          <w:b w:val="0"/>
          <w:i w:val="0"/>
          <w:sz w:val="24"/>
          <w:spacing w:val="0"/>
          <w:w w:val="100"/>
          <w:rFonts w:ascii="Times New Roman" w:cs="Times New Roman" w:hAnsi="Times New Roman"/>
          <w:caps w:val="0"/>
        </w:rPr>
        <w:t>of</w:t>
      </w:r>
      <w:r w:rsidR="00F53060" w:rsidRPr="00A05757">
        <w:rPr>
          <w:szCs w:val="24"/>
          <w:b w:val="0"/>
          <w:i w:val="0"/>
          <w:sz w:val="24"/>
          <w:spacing w:val="0"/>
          <w:w w:val="100"/>
          <w:rFonts w:ascii="Times New Roman" w:cs="Times New Roman" w:hAnsi="Times New Roman"/>
          <w:caps w:val="0"/>
        </w:rPr>
        <w:t> </w:t>
      </w:r>
      <w:r w:rsidR="00F53060" w:rsidRPr="00A05757">
        <w:rPr>
          <w:szCs w:val="24"/>
          <w:b w:val="0"/>
          <w:i w:val="0"/>
          <w:sz w:val="24"/>
          <w:spacing w:val="0"/>
          <w:w w:val="100"/>
          <w:rFonts w:ascii="Times New Roman" w:cs="Times New Roman" w:hAnsi="Times New Roman"/>
          <w:caps w:val="0"/>
        </w:rPr>
        <w:t>the</w:t>
      </w:r>
      <w:r w:rsidR="00F53060" w:rsidRPr="00A05757">
        <w:rPr>
          <w:szCs w:val="24"/>
          <w:b w:val="0"/>
          <w:i w:val="0"/>
          <w:sz w:val="24"/>
          <w:spacing w:val="0"/>
          <w:w w:val="100"/>
          <w:rFonts w:ascii="Times New Roman" w:cs="Times New Roman" w:hAnsi="Times New Roman"/>
          <w:caps w:val="0"/>
        </w:rPr>
        <w:t> </w:t>
      </w:r>
      <w:r w:rsidR="00F53060" w:rsidRPr="00A05757">
        <w:rPr>
          <w:szCs w:val="24"/>
          <w:b w:val="0"/>
          <w:i w:val="0"/>
          <w:sz w:val="24"/>
          <w:spacing w:val="0"/>
          <w:w w:val="100"/>
          <w:rFonts w:ascii="Times New Roman" w:cs="Times New Roman" w:hAnsi="Times New Roman"/>
          <w:caps w:val="0"/>
        </w:rPr>
        <w:t>study</w:t>
      </w:r>
      <w:r w:rsidR="00F53060" w:rsidRPr="00A05757">
        <w:rPr>
          <w:szCs w:val="24"/>
          <w:b w:val="0"/>
          <w:i w:val="0"/>
          <w:sz w:val="24"/>
          <w:spacing w:val="0"/>
          <w:w w:val="100"/>
          <w:rFonts w:ascii="Times New Roman" w:cs="Times New Roman" w:hAnsi="Times New Roman"/>
          <w:caps w:val="0"/>
        </w:rPr>
        <w:t> </w:t>
      </w:r>
      <w:r w:rsidR="00F53060" w:rsidRPr="00A05757">
        <w:rPr>
          <w:szCs w:val="24"/>
          <w:b w:val="0"/>
          <w:i w:val="0"/>
          <w:sz w:val="24"/>
          <w:spacing w:val="0"/>
          <w:w w:val="100"/>
          <w:rFonts w:ascii="Times New Roman" w:cs="Times New Roman" w:hAnsi="Times New Roman"/>
          <w:caps w:val="0"/>
        </w:rPr>
        <w:t>wa</w:t>
      </w:r>
      <w:r w:rsidRPr="00A05757">
        <w:rPr>
          <w:szCs w:val="24"/>
          <w:b w:val="0"/>
          <w:i w:val="0"/>
          <w:sz w:val="24"/>
          <w:spacing w:val="0"/>
          <w:w w:val="100"/>
          <w:rFonts w:ascii="Times New Roman" w:cs="Times New Roman" w:hAnsi="Times New Roman"/>
          <w:caps w:val="0"/>
        </w:rPr>
        <w:t>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investigate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performance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challenges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faced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SURE-P</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policy,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whereas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specific</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objectives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p>
    <w:p w:rsidR="0036224C" w:rsidRPr="00A05757" w:rsidRDefault="0036224C" w:rsidP="003F14E4">
      <w:pPr>
        <w:jc w:val="both"/>
        <w:spacing w:before="0" w:beforeAutospacing="0" w:after="432" w:afterAutospacing="0" w:lineRule="auto" w:line="36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i.</w:t>
      </w:r>
      <w:r w:rsidRPr="00A05757">
        <w:rPr>
          <w:szCs w:val="24"/>
          <w:b w:val="0"/>
          <w:i w:val="0"/>
          <w:sz w:val="24"/>
          <w:spacing w:val="0"/>
          <w:w w:val="100"/>
          <w:rFonts w:ascii="Times New Roman" w:cs="Times New Roman" w:hAnsi="Times New Roman"/>
          <w:caps w:val="0"/>
        </w:rPr>
        <w:tab/>
      </w:r>
      <w:r w:rsidRPr="00A05757">
        <w:rPr>
          <w:szCs w:val="24"/>
          <w:b w:val="0"/>
          <w:i w:val="0"/>
          <w:sz w:val="24"/>
          <w:spacing w:val="0"/>
          <w:w w:val="100"/>
          <w:rFonts w:ascii="Times New Roman" w:cs="Times New Roman" w:hAnsi="Times New Roman"/>
          <w:caps w:val="0"/>
        </w:rPr>
        <w:t>examine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legal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framework</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Administrative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structure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SURE-P</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003F14E4">
        <w:rPr>
          <w:szCs w:val="24"/>
          <w:b w:val="0"/>
          <w:i w:val="0"/>
          <w:sz w:val="24"/>
          <w:spacing w:val="0"/>
          <w:w w:val="100"/>
          <w:rFonts w:ascii="Times New Roman" w:cs="Times New Roman" w:hAnsi="Times New Roman"/>
          <w:caps w:val="0"/>
        </w:rPr>
        <w:tab/>
      </w:r>
      <w:r w:rsidRPr="00A05757">
        <w:rPr>
          <w:szCs w:val="24"/>
          <w:b w:val="0"/>
          <w:i w:val="0"/>
          <w:sz w:val="24"/>
          <w:spacing w:val="0"/>
          <w:w w:val="100"/>
          <w:rFonts w:ascii="Times New Roman" w:cs="Times New Roman" w:hAnsi="Times New Roman"/>
          <w:caps w:val="0"/>
        </w:rPr>
        <w:t>Nigeria.</w:t>
      </w:r>
    </w:p>
    <w:p w:rsidR="0036224C" w:rsidRPr="00A05757" w:rsidRDefault="0036224C" w:rsidP="003F14E4">
      <w:pPr>
        <w:jc w:val="both"/>
        <w:spacing w:before="0" w:beforeAutospacing="0" w:after="432" w:afterAutospacing="0" w:lineRule="auto" w:line="36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ii.</w:t>
      </w:r>
      <w:r w:rsidRPr="00A05757">
        <w:rPr>
          <w:szCs w:val="24"/>
          <w:b w:val="0"/>
          <w:i w:val="0"/>
          <w:sz w:val="24"/>
          <w:spacing w:val="0"/>
          <w:w w:val="100"/>
          <w:rFonts w:ascii="Times New Roman" w:cs="Times New Roman" w:hAnsi="Times New Roman"/>
          <w:caps w:val="0"/>
        </w:rPr>
        <w:tab/>
      </w:r>
      <w:r w:rsidRPr="00A05757">
        <w:rPr>
          <w:szCs w:val="24"/>
          <w:b w:val="0"/>
          <w:i w:val="0"/>
          <w:sz w:val="24"/>
          <w:spacing w:val="0"/>
          <w:w w:val="100"/>
          <w:rFonts w:ascii="Times New Roman" w:cs="Times New Roman" w:hAnsi="Times New Roman"/>
          <w:caps w:val="0"/>
        </w:rPr>
        <w:t>examine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how</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SURE-P</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funds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enhanced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youth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empowerment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Nigeria.</w:t>
      </w:r>
    </w:p>
    <w:p w:rsidR="0036224C" w:rsidRPr="00A05757" w:rsidRDefault="0036224C" w:rsidP="003F14E4">
      <w:pPr>
        <w:jc w:val="both"/>
        <w:spacing w:before="0" w:beforeAutospacing="0" w:after="432" w:afterAutospacing="0" w:lineRule="auto" w:line="36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iii.</w:t>
      </w:r>
      <w:r w:rsidRPr="00A05757">
        <w:rPr>
          <w:szCs w:val="24"/>
          <w:b w:val="0"/>
          <w:i w:val="0"/>
          <w:sz w:val="24"/>
          <w:spacing w:val="0"/>
          <w:w w:val="100"/>
          <w:rFonts w:ascii="Times New Roman" w:cs="Times New Roman" w:hAnsi="Times New Roman"/>
          <w:caps w:val="0"/>
        </w:rPr>
        <w:tab/>
      </w:r>
      <w:r w:rsidRPr="00A05757">
        <w:rPr>
          <w:szCs w:val="24"/>
          <w:b w:val="0"/>
          <w:i w:val="0"/>
          <w:sz w:val="24"/>
          <w:spacing w:val="0"/>
          <w:w w:val="100"/>
          <w:rFonts w:ascii="Times New Roman" w:cs="Times New Roman" w:hAnsi="Times New Roman"/>
          <w:caps w:val="0"/>
        </w:rPr>
        <w:t>examine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challenges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faced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SURE-P</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towards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youth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empowerment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003F14E4">
        <w:rPr>
          <w:szCs w:val="24"/>
          <w:b w:val="0"/>
          <w:i w:val="0"/>
          <w:sz w:val="24"/>
          <w:spacing w:val="0"/>
          <w:w w:val="100"/>
          <w:rFonts w:ascii="Times New Roman" w:cs="Times New Roman" w:hAnsi="Times New Roman"/>
          <w:caps w:val="0"/>
        </w:rPr>
        <w:tab/>
      </w:r>
      <w:r w:rsidRPr="00A05757">
        <w:rPr>
          <w:szCs w:val="24"/>
          <w:b w:val="0"/>
          <w:i w:val="0"/>
          <w:sz w:val="24"/>
          <w:spacing w:val="0"/>
          <w:w w:val="100"/>
          <w:rFonts w:ascii="Times New Roman" w:cs="Times New Roman" w:hAnsi="Times New Roman"/>
          <w:caps w:val="0"/>
        </w:rPr>
        <w:t>Nigeria.</w:t>
      </w:r>
      <w:r w:rsidRPr="00A05757">
        <w:rPr>
          <w:szCs w:val="24"/>
          <w:b w:val="0"/>
          <w:i w:val="0"/>
          <w:sz w:val="24"/>
          <w:spacing w:val="0"/>
          <w:w w:val="100"/>
          <w:rFonts w:ascii="Times New Roman" w:cs="Times New Roman" w:hAnsi="Times New Roman"/>
          <w:caps w:val="0"/>
        </w:rPr>
        <w:t> </w:t>
      </w:r>
    </w:p>
    <w:p w:rsidR="0036224C" w:rsidRPr="00A05757" w:rsidRDefault="0036224C" w:rsidP="003F14E4">
      <w:pPr>
        <w:jc w:val="both"/>
        <w:spacing w:before="0" w:beforeAutospacing="0" w:after="432" w:afterAutospacing="0" w:lineRule="auto" w:line="36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iv.</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b/>
      </w:r>
      <w:r w:rsidRPr="00A05757">
        <w:rPr>
          <w:szCs w:val="24"/>
          <w:b w:val="0"/>
          <w:i w:val="0"/>
          <w:sz w:val="24"/>
          <w:spacing w:val="0"/>
          <w:w w:val="100"/>
          <w:rFonts w:ascii="Times New Roman" w:cs="Times New Roman" w:hAnsi="Times New Roman"/>
          <w:caps w:val="0"/>
        </w:rPr>
        <w:t>ascertain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impact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SURE-P</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poverty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reduction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Nigeria.</w:t>
      </w:r>
    </w:p>
    <w:p w:rsidR="0036224C" w:rsidRPr="00A05757" w:rsidRDefault="003F14E4" w:rsidP="003F14E4">
      <w:pPr>
        <w:jc w:val="both"/>
        <w:spacing w:before="0" w:beforeAutospacing="0" w:after="432" w:afterAutospacing="0" w:lineRule="auto" w:line="360"/>
        <w:rPr>
          <w:szCs w:val="24"/>
          <w:b w:val="1"/>
          <w:i w:val="0"/>
          <w:sz w:val="24"/>
          <w:spacing w:val="0"/>
          <w:w w:val="100"/>
          <w:rFonts w:ascii="Times New Roman" w:cs="Times New Roman" w:hAnsi="Times New Roman"/>
          <w:caps w:val="0"/>
        </w:rPr>
        <w:snapToGrid w:val="0"/>
        <w:textAlignment w:val="baseline"/>
      </w:pPr>
      <w:r>
        <w:rPr>
          <w:szCs w:val="24"/>
          <w:b w:val="1"/>
          <w:i w:val="0"/>
          <w:sz w:val="24"/>
          <w:spacing w:val="0"/>
          <w:w w:val="100"/>
          <w:rFonts w:ascii="Times New Roman" w:cs="Times New Roman" w:hAnsi="Times New Roman"/>
          <w:caps w:val="0"/>
        </w:rPr>
        <w:t>1.5</w:t>
      </w:r>
      <w:r>
        <w:rPr>
          <w:szCs w:val="24"/>
          <w:b w:val="1"/>
          <w:i w:val="0"/>
          <w:sz w:val="24"/>
          <w:spacing w:val="0"/>
          <w:w w:val="100"/>
          <w:rFonts w:ascii="Times New Roman" w:cs="Times New Roman" w:hAnsi="Times New Roman"/>
          <w:caps w:val="0"/>
        </w:rPr>
        <w:tab/>
      </w:r>
      <w:r w:rsidR="006F1697" w:rsidRPr="00A05757">
        <w:rPr>
          <w:szCs w:val="24"/>
          <w:b w:val="1"/>
          <w:i w:val="0"/>
          <w:sz w:val="24"/>
          <w:spacing w:val="0"/>
          <w:w w:val="100"/>
          <w:rFonts w:ascii="Times New Roman" w:cs="Times New Roman" w:hAnsi="Times New Roman"/>
          <w:caps w:val="0"/>
        </w:rPr>
        <w:t> </w:t>
      </w:r>
      <w:r>
        <w:rPr>
          <w:szCs w:val="24"/>
          <w:b w:val="1"/>
          <w:i w:val="0"/>
          <w:sz w:val="24"/>
          <w:spacing w:val="0"/>
          <w:w w:val="100"/>
          <w:rFonts w:ascii="Times New Roman" w:cs="Times New Roman" w:hAnsi="Times New Roman"/>
          <w:caps w:val="0"/>
        </w:rPr>
        <w:t>Hypotheses</w:t>
      </w:r>
    </w:p>
    <w:p w:rsidR="0036224C" w:rsidRPr="00A05757" w:rsidRDefault="0036224C" w:rsidP="003F14E4">
      <w:pPr>
        <w:jc w:val="both"/>
        <w:spacing w:before="0" w:beforeAutospacing="0" w:after="432" w:afterAutospacing="0" w:lineRule="auto" w:line="36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HO</w:t>
      </w:r>
      <w:r w:rsidR="00E83FC5" w:rsidRPr="003F14E4">
        <w:rPr>
          <w:szCs w:val="24"/>
          <w:b w:val="0"/>
          <w:i w:val="0"/>
          <w:sz w:val="24"/>
          <w:spacing w:val="0"/>
          <w:w w:val="100"/>
          <w:vertAlign w:val="subscript"/>
          <w:rFonts w:ascii="Times New Roman" w:cs="Times New Roman" w:hAnsi="Times New Roman"/>
          <w:caps w:val="0"/>
        </w:rPr>
        <w:t>1</w:t>
      </w:r>
      <w:r w:rsidR="00EE5F0A" w:rsidRPr="00A05757">
        <w:rPr>
          <w:szCs w:val="24"/>
          <w:b w:val="0"/>
          <w:i w:val="0"/>
          <w:sz w:val="24"/>
          <w:spacing w:val="0"/>
          <w:w w:val="100"/>
          <w:rFonts w:ascii="Times New Roman" w:cs="Times New Roman" w:hAnsi="Times New Roman"/>
          <w:caps w:val="0"/>
        </w:rPr>
        <w:tab/>
      </w:r>
      <w:r w:rsidR="00EE5F0A" w:rsidRPr="00A05757">
        <w:rPr>
          <w:szCs w:val="24"/>
          <w:b w:val="0"/>
          <w:i w:val="0"/>
          <w:sz w:val="24"/>
          <w:spacing w:val="0"/>
          <w:w w:val="100"/>
          <w:rFonts w:ascii="Times New Roman" w:cs="Times New Roman" w:hAnsi="Times New Roman"/>
          <w:caps w:val="0"/>
        </w:rPr>
        <w:t>There</w:t>
      </w:r>
      <w:r w:rsidR="00EE5F0A" w:rsidRPr="00A05757">
        <w:rPr>
          <w:szCs w:val="24"/>
          <w:b w:val="0"/>
          <w:i w:val="0"/>
          <w:sz w:val="24"/>
          <w:spacing w:val="0"/>
          <w:w w:val="100"/>
          <w:rFonts w:ascii="Times New Roman" w:cs="Times New Roman" w:hAnsi="Times New Roman"/>
          <w:caps w:val="0"/>
        </w:rPr>
        <w:t> </w:t>
      </w:r>
      <w:r w:rsidR="00EE5F0A" w:rsidRPr="00A05757">
        <w:rPr>
          <w:szCs w:val="24"/>
          <w:b w:val="0"/>
          <w:i w:val="0"/>
          <w:sz w:val="24"/>
          <w:spacing w:val="0"/>
          <w:w w:val="100"/>
          <w:rFonts w:ascii="Times New Roman" w:cs="Times New Roman" w:hAnsi="Times New Roman"/>
          <w:caps w:val="0"/>
        </w:rPr>
        <w:t>wa</w:t>
      </w:r>
      <w:r w:rsidRPr="00A05757">
        <w:rPr>
          <w:szCs w:val="24"/>
          <w:b w:val="0"/>
          <w:i w:val="0"/>
          <w:sz w:val="24"/>
          <w:spacing w:val="0"/>
          <w:w w:val="100"/>
          <w:rFonts w:ascii="Times New Roman" w:cs="Times New Roman" w:hAnsi="Times New Roman"/>
          <w:caps w:val="0"/>
        </w:rPr>
        <w:t>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significant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relationship</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between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SURE-P</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Youth</w:t>
      </w:r>
      <w:r w:rsidRPr="00A05757">
        <w:rPr>
          <w:szCs w:val="24"/>
          <w:b w:val="0"/>
          <w:i w:val="0"/>
          <w:sz w:val="24"/>
          <w:spacing w:val="0"/>
          <w:w w:val="100"/>
          <w:rFonts w:ascii="Times New Roman" w:cs="Times New Roman" w:hAnsi="Times New Roman"/>
          <w:caps w:val="0"/>
        </w:rPr>
        <w:t> </w:t>
      </w:r>
      <w:r w:rsidR="003F14E4">
        <w:rPr>
          <w:szCs w:val="24"/>
          <w:b w:val="0"/>
          <w:i w:val="0"/>
          <w:sz w:val="24"/>
          <w:spacing w:val="0"/>
          <w:w w:val="100"/>
          <w:rFonts w:ascii="Times New Roman" w:cs="Times New Roman" w:hAnsi="Times New Roman"/>
          <w:caps w:val="0"/>
        </w:rPr>
        <w:tab/>
      </w:r>
      <w:r w:rsidRPr="00A05757">
        <w:rPr>
          <w:szCs w:val="24"/>
          <w:b w:val="0"/>
          <w:i w:val="0"/>
          <w:sz w:val="24"/>
          <w:spacing w:val="0"/>
          <w:w w:val="100"/>
          <w:rFonts w:ascii="Times New Roman" w:cs="Times New Roman" w:hAnsi="Times New Roman"/>
          <w:caps w:val="0"/>
        </w:rPr>
        <w:t>empowerment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Nigeria,</w:t>
      </w:r>
    </w:p>
    <w:p w:rsidR="0036224C" w:rsidRPr="00A05757" w:rsidRDefault="0036224C" w:rsidP="003F14E4">
      <w:pPr>
        <w:jc w:val="both"/>
        <w:spacing w:before="0" w:beforeAutospacing="0" w:after="432" w:afterAutospacing="0" w:lineRule="auto" w:line="36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HO</w:t>
      </w:r>
      <w:r w:rsidR="00E83FC5" w:rsidRPr="003F14E4">
        <w:rPr>
          <w:szCs w:val="24"/>
          <w:b w:val="0"/>
          <w:i w:val="0"/>
          <w:sz w:val="24"/>
          <w:spacing w:val="0"/>
          <w:w w:val="100"/>
          <w:vertAlign w:val="subscript"/>
          <w:rFonts w:ascii="Times New Roman" w:cs="Times New Roman" w:hAnsi="Times New Roman"/>
          <w:caps w:val="0"/>
        </w:rPr>
        <w:t>2</w:t>
      </w:r>
      <w:r w:rsidRPr="00A05757">
        <w:rPr>
          <w:szCs w:val="24"/>
          <w:b w:val="0"/>
          <w:i w:val="0"/>
          <w:sz w:val="24"/>
          <w:spacing w:val="0"/>
          <w:w w:val="100"/>
          <w:rFonts w:ascii="Times New Roman" w:cs="Times New Roman" w:hAnsi="Times New Roman"/>
          <w:caps w:val="0"/>
        </w:rPr>
        <w:tab/>
      </w:r>
      <w:r w:rsidRPr="00A05757">
        <w:rPr>
          <w:szCs w:val="24"/>
          <w:b w:val="0"/>
          <w:i w:val="0"/>
          <w:sz w:val="24"/>
          <w:spacing w:val="0"/>
          <w:w w:val="100"/>
          <w:rFonts w:ascii="Times New Roman" w:cs="Times New Roman" w:hAnsi="Times New Roman"/>
          <w:caps w:val="0"/>
        </w:rPr>
        <w:t>There</w:t>
      </w:r>
      <w:r w:rsidR="00EE5F0A" w:rsidRPr="00A05757">
        <w:rPr>
          <w:szCs w:val="24"/>
          <w:b w:val="0"/>
          <w:i w:val="0"/>
          <w:sz w:val="24"/>
          <w:spacing w:val="0"/>
          <w:w w:val="100"/>
          <w:rFonts w:ascii="Times New Roman" w:cs="Times New Roman" w:hAnsi="Times New Roman"/>
          <w:caps w:val="0"/>
        </w:rPr>
        <w:t> </w:t>
      </w:r>
      <w:r w:rsidR="00EE5F0A" w:rsidRPr="00A05757">
        <w:rPr>
          <w:szCs w:val="24"/>
          <w:b w:val="0"/>
          <w:i w:val="0"/>
          <w:sz w:val="24"/>
          <w:spacing w:val="0"/>
          <w:w w:val="100"/>
          <w:rFonts w:ascii="Times New Roman" w:cs="Times New Roman" w:hAnsi="Times New Roman"/>
          <w:caps w:val="0"/>
        </w:rPr>
        <w:t>were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significant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challenges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faced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SURE-P</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w:t>
      </w:r>
      <w:r w:rsidR="00E83FC5" w:rsidRPr="00A05757">
        <w:rPr>
          <w:szCs w:val="24"/>
          <w:b w:val="0"/>
          <w:i w:val="0"/>
          <w:sz w:val="24"/>
          <w:spacing w:val="0"/>
          <w:w w:val="100"/>
          <w:rFonts w:ascii="Times New Roman" w:cs="Times New Roman" w:hAnsi="Times New Roman"/>
          <w:caps w:val="0"/>
        </w:rPr>
        <w:t>owards</w:t>
      </w:r>
      <w:r w:rsidR="00E83FC5" w:rsidRPr="00A05757">
        <w:rPr>
          <w:szCs w:val="24"/>
          <w:b w:val="0"/>
          <w:i w:val="0"/>
          <w:sz w:val="24"/>
          <w:spacing w:val="0"/>
          <w:w w:val="100"/>
          <w:rFonts w:ascii="Times New Roman" w:cs="Times New Roman" w:hAnsi="Times New Roman"/>
          <w:caps w:val="0"/>
        </w:rPr>
        <w:t> </w:t>
      </w:r>
      <w:r w:rsidR="00E83FC5" w:rsidRPr="00A05757">
        <w:rPr>
          <w:szCs w:val="24"/>
          <w:b w:val="0"/>
          <w:i w:val="0"/>
          <w:sz w:val="24"/>
          <w:spacing w:val="0"/>
          <w:w w:val="100"/>
          <w:rFonts w:ascii="Times New Roman" w:cs="Times New Roman" w:hAnsi="Times New Roman"/>
          <w:caps w:val="0"/>
        </w:rPr>
        <w:t>youth</w:t>
      </w:r>
      <w:r w:rsidR="00E83FC5" w:rsidRPr="00A05757">
        <w:rPr>
          <w:szCs w:val="24"/>
          <w:b w:val="0"/>
          <w:i w:val="0"/>
          <w:sz w:val="24"/>
          <w:spacing w:val="0"/>
          <w:w w:val="100"/>
          <w:rFonts w:ascii="Times New Roman" w:cs="Times New Roman" w:hAnsi="Times New Roman"/>
          <w:caps w:val="0"/>
        </w:rPr>
        <w:t> </w:t>
      </w:r>
      <w:r w:rsidR="003F14E4">
        <w:rPr>
          <w:szCs w:val="24"/>
          <w:b w:val="0"/>
          <w:i w:val="0"/>
          <w:sz w:val="24"/>
          <w:spacing w:val="0"/>
          <w:w w:val="100"/>
          <w:rFonts w:ascii="Times New Roman" w:cs="Times New Roman" w:hAnsi="Times New Roman"/>
          <w:caps w:val="0"/>
        </w:rPr>
        <w:tab/>
      </w:r>
      <w:r w:rsidR="00E83FC5" w:rsidRPr="00A05757">
        <w:rPr>
          <w:szCs w:val="24"/>
          <w:b w:val="0"/>
          <w:i w:val="0"/>
          <w:sz w:val="24"/>
          <w:spacing w:val="0"/>
          <w:w w:val="100"/>
          <w:rFonts w:ascii="Times New Roman" w:cs="Times New Roman" w:hAnsi="Times New Roman"/>
          <w:caps w:val="0"/>
        </w:rPr>
        <w:t>empowerment</w:t>
      </w:r>
      <w:r w:rsidR="00E83FC5" w:rsidRPr="00A05757">
        <w:rPr>
          <w:szCs w:val="24"/>
          <w:b w:val="0"/>
          <w:i w:val="0"/>
          <w:sz w:val="24"/>
          <w:spacing w:val="0"/>
          <w:w w:val="100"/>
          <w:rFonts w:ascii="Times New Roman" w:cs="Times New Roman" w:hAnsi="Times New Roman"/>
          <w:caps w:val="0"/>
        </w:rPr>
        <w:t> </w:t>
      </w:r>
      <w:r w:rsidR="00E83FC5" w:rsidRPr="00A05757">
        <w:rPr>
          <w:szCs w:val="24"/>
          <w:b w:val="0"/>
          <w:i w:val="0"/>
          <w:sz w:val="24"/>
          <w:spacing w:val="0"/>
          <w:w w:val="100"/>
          <w:rFonts w:ascii="Times New Roman" w:cs="Times New Roman" w:hAnsi="Times New Roman"/>
          <w:caps w:val="0"/>
        </w:rPr>
        <w:t>in</w:t>
      </w:r>
      <w:r w:rsidR="00E83FC5"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Nigeria.</w:t>
      </w:r>
      <w:r w:rsidRPr="00A05757">
        <w:rPr>
          <w:szCs w:val="24"/>
          <w:b w:val="0"/>
          <w:i w:val="0"/>
          <w:sz w:val="24"/>
          <w:spacing w:val="0"/>
          <w:w w:val="100"/>
          <w:rFonts w:ascii="Times New Roman" w:cs="Times New Roman" w:hAnsi="Times New Roman"/>
          <w:caps w:val="0"/>
        </w:rPr>
        <w:t> </w:t>
      </w:r>
    </w:p>
    <w:p w:rsidR="0036224C" w:rsidRPr="00A05757" w:rsidRDefault="0036224C" w:rsidP="000F720B">
      <w:pPr>
        <w:jc w:val="both"/>
        <w:spacing w:before="0" w:beforeAutospacing="0" w:after="432" w:afterAutospacing="0" w:lineRule="auto" w:line="36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HO</w:t>
      </w:r>
      <w:r w:rsidR="00E83FC5" w:rsidRPr="003F14E4">
        <w:rPr>
          <w:szCs w:val="24"/>
          <w:b w:val="0"/>
          <w:i w:val="0"/>
          <w:sz w:val="24"/>
          <w:spacing w:val="0"/>
          <w:w w:val="100"/>
          <w:vertAlign w:val="subscript"/>
          <w:rFonts w:ascii="Times New Roman" w:cs="Times New Roman" w:hAnsi="Times New Roman"/>
          <w:caps w:val="0"/>
        </w:rPr>
        <w:t>3</w:t>
      </w:r>
      <w:r w:rsidR="00EE5F0A" w:rsidRPr="00A05757">
        <w:rPr>
          <w:szCs w:val="24"/>
          <w:b w:val="0"/>
          <w:i w:val="0"/>
          <w:sz w:val="24"/>
          <w:spacing w:val="0"/>
          <w:w w:val="100"/>
          <w:rFonts w:ascii="Times New Roman" w:cs="Times New Roman" w:hAnsi="Times New Roman"/>
          <w:caps w:val="0"/>
        </w:rPr>
        <w:tab/>
      </w:r>
      <w:r w:rsidR="00EE5F0A" w:rsidRPr="00A05757">
        <w:rPr>
          <w:szCs w:val="24"/>
          <w:b w:val="0"/>
          <w:i w:val="0"/>
          <w:sz w:val="24"/>
          <w:spacing w:val="0"/>
          <w:w w:val="100"/>
          <w:rFonts w:ascii="Times New Roman" w:cs="Times New Roman" w:hAnsi="Times New Roman"/>
          <w:caps w:val="0"/>
        </w:rPr>
        <w:t>There</w:t>
      </w:r>
      <w:r w:rsidR="00EE5F0A" w:rsidRPr="00A05757">
        <w:rPr>
          <w:szCs w:val="24"/>
          <w:b w:val="0"/>
          <w:i w:val="0"/>
          <w:sz w:val="24"/>
          <w:spacing w:val="0"/>
          <w:w w:val="100"/>
          <w:rFonts w:ascii="Times New Roman" w:cs="Times New Roman" w:hAnsi="Times New Roman"/>
          <w:caps w:val="0"/>
        </w:rPr>
        <w:t> </w:t>
      </w:r>
      <w:r w:rsidR="00EE5F0A" w:rsidRPr="00A05757">
        <w:rPr>
          <w:szCs w:val="24"/>
          <w:b w:val="0"/>
          <w:i w:val="0"/>
          <w:sz w:val="24"/>
          <w:spacing w:val="0"/>
          <w:w w:val="100"/>
          <w:rFonts w:ascii="Times New Roman" w:cs="Times New Roman" w:hAnsi="Times New Roman"/>
          <w:caps w:val="0"/>
        </w:rPr>
        <w:t>wa</w:t>
      </w:r>
      <w:r w:rsidRPr="00A05757">
        <w:rPr>
          <w:szCs w:val="24"/>
          <w:b w:val="0"/>
          <w:i w:val="0"/>
          <w:sz w:val="24"/>
          <w:spacing w:val="0"/>
          <w:w w:val="100"/>
          <w:rFonts w:ascii="Times New Roman" w:cs="Times New Roman" w:hAnsi="Times New Roman"/>
          <w:caps w:val="0"/>
        </w:rPr>
        <w:t>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significant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relationship</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between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SURE-P</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poverty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reduction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003F14E4">
        <w:rPr>
          <w:szCs w:val="24"/>
          <w:b w:val="0"/>
          <w:i w:val="0"/>
          <w:sz w:val="24"/>
          <w:spacing w:val="0"/>
          <w:w w:val="100"/>
          <w:rFonts w:ascii="Times New Roman" w:cs="Times New Roman" w:hAnsi="Times New Roman"/>
          <w:caps w:val="0"/>
        </w:rPr>
        <w:tab/>
      </w:r>
      <w:r w:rsidRPr="00A05757">
        <w:rPr>
          <w:szCs w:val="24"/>
          <w:b w:val="0"/>
          <w:i w:val="0"/>
          <w:sz w:val="24"/>
          <w:spacing w:val="0"/>
          <w:w w:val="100"/>
          <w:rFonts w:ascii="Times New Roman" w:cs="Times New Roman" w:hAnsi="Times New Roman"/>
          <w:caps w:val="0"/>
        </w:rPr>
        <w:t>Nigeria.</w:t>
      </w:r>
    </w:p>
    <w:p w:rsidR="003F14E4" w:rsidRDefault="00E83FC5" w:rsidP="000F720B">
      <w:pPr>
        <w:jc w:val="both"/>
        <w:spacing w:before="0" w:beforeAutospacing="0" w:after="432" w:afterAutospacing="0" w:lineRule="auto" w:line="360"/>
        <w:rPr>
          <w:szCs w:val="24"/>
          <w:b w:val="1"/>
          <w:i w:val="0"/>
          <w:sz w:val="24"/>
          <w:spacing w:val="0"/>
          <w:w w:val="100"/>
          <w:rFonts w:ascii="Times New Roman" w:cs="Times New Roman" w:hAnsi="Times New Roman"/>
          <w:caps w:val="0"/>
        </w:rPr>
        <w:snapToGrid w:val="0"/>
        <w:textAlignment w:val="baseline"/>
      </w:pPr>
      <w:r w:rsidRPr="00A05757">
        <w:rPr>
          <w:szCs w:val="24"/>
          <w:b w:val="1"/>
          <w:i w:val="0"/>
          <w:sz w:val="24"/>
          <w:spacing w:val="0"/>
          <w:w w:val="100"/>
          <w:rFonts w:ascii="Times New Roman" w:cs="Times New Roman" w:hAnsi="Times New Roman"/>
          <w:caps w:val="0"/>
        </w:rPr>
        <w:t>1.6.</w:t>
      </w:r>
      <w:r w:rsidRPr="00A05757">
        <w:rPr>
          <w:szCs w:val="24"/>
          <w:b w:val="1"/>
          <w:i w:val="0"/>
          <w:sz w:val="24"/>
          <w:spacing w:val="0"/>
          <w:w w:val="100"/>
          <w:rFonts w:ascii="Times New Roman" w:cs="Times New Roman" w:hAnsi="Times New Roman"/>
          <w:caps w:val="0"/>
        </w:rPr>
        <w:t> </w:t>
      </w:r>
      <w:r w:rsidR="003F14E4">
        <w:rPr>
          <w:szCs w:val="24"/>
          <w:b w:val="1"/>
          <w:i w:val="0"/>
          <w:sz w:val="24"/>
          <w:spacing w:val="0"/>
          <w:w w:val="100"/>
          <w:rFonts w:ascii="Times New Roman" w:cs="Times New Roman" w:hAnsi="Times New Roman"/>
          <w:caps w:val="0"/>
        </w:rPr>
        <w:tab/>
      </w:r>
      <w:r w:rsidR="0036224C" w:rsidRPr="00A05757">
        <w:rPr>
          <w:szCs w:val="24"/>
          <w:b w:val="1"/>
          <w:i w:val="0"/>
          <w:sz w:val="24"/>
          <w:spacing w:val="0"/>
          <w:w w:val="100"/>
          <w:rFonts w:ascii="Times New Roman" w:cs="Times New Roman" w:hAnsi="Times New Roman"/>
          <w:caps w:val="0"/>
        </w:rPr>
        <w:t>Significance</w:t>
      </w:r>
      <w:r w:rsidR="0036224C" w:rsidRPr="00A05757">
        <w:rPr>
          <w:szCs w:val="24"/>
          <w:b w:val="1"/>
          <w:i w:val="0"/>
          <w:sz w:val="24"/>
          <w:spacing w:val="0"/>
          <w:w w:val="100"/>
          <w:rFonts w:ascii="Times New Roman" w:cs="Times New Roman" w:hAnsi="Times New Roman"/>
          <w:caps w:val="0"/>
        </w:rPr>
        <w:t> </w:t>
      </w:r>
      <w:r w:rsidR="0036224C" w:rsidRPr="00A05757">
        <w:rPr>
          <w:szCs w:val="24"/>
          <w:b w:val="1"/>
          <w:i w:val="0"/>
          <w:sz w:val="24"/>
          <w:spacing w:val="0"/>
          <w:w w:val="100"/>
          <w:rFonts w:ascii="Times New Roman" w:cs="Times New Roman" w:hAnsi="Times New Roman"/>
          <w:caps w:val="0"/>
        </w:rPr>
        <w:t>of</w:t>
      </w:r>
      <w:r w:rsidR="0036224C" w:rsidRPr="00A05757">
        <w:rPr>
          <w:szCs w:val="24"/>
          <w:b w:val="1"/>
          <w:i w:val="0"/>
          <w:sz w:val="24"/>
          <w:spacing w:val="0"/>
          <w:w w:val="100"/>
          <w:rFonts w:ascii="Times New Roman" w:cs="Times New Roman" w:hAnsi="Times New Roman"/>
          <w:caps w:val="0"/>
        </w:rPr>
        <w:t> </w:t>
      </w:r>
      <w:r w:rsidR="0036224C" w:rsidRPr="00A05757">
        <w:rPr>
          <w:szCs w:val="24"/>
          <w:b w:val="1"/>
          <w:i w:val="0"/>
          <w:sz w:val="24"/>
          <w:spacing w:val="0"/>
          <w:w w:val="100"/>
          <w:rFonts w:ascii="Times New Roman" w:cs="Times New Roman" w:hAnsi="Times New Roman"/>
          <w:caps w:val="0"/>
        </w:rPr>
        <w:t>the</w:t>
      </w:r>
      <w:r w:rsidR="0036224C" w:rsidRPr="00A05757">
        <w:rPr>
          <w:szCs w:val="24"/>
          <w:b w:val="1"/>
          <w:i w:val="0"/>
          <w:sz w:val="24"/>
          <w:spacing w:val="0"/>
          <w:w w:val="100"/>
          <w:rFonts w:ascii="Times New Roman" w:cs="Times New Roman" w:hAnsi="Times New Roman"/>
          <w:caps w:val="0"/>
        </w:rPr>
        <w:t> </w:t>
      </w:r>
      <w:r w:rsidR="0036224C" w:rsidRPr="00A05757">
        <w:rPr>
          <w:szCs w:val="24"/>
          <w:b w:val="1"/>
          <w:i w:val="0"/>
          <w:sz w:val="24"/>
          <w:spacing w:val="0"/>
          <w:w w:val="100"/>
          <w:rFonts w:ascii="Times New Roman" w:cs="Times New Roman" w:hAnsi="Times New Roman"/>
          <w:caps w:val="0"/>
        </w:rPr>
        <w:t>Study</w:t>
      </w:r>
    </w:p>
    <w:p w:rsidR="0036224C" w:rsidRPr="00A05757" w:rsidRDefault="0036224C" w:rsidP="000F720B">
      <w:pPr>
        <w:jc w:val="both"/>
        <w:spacing w:before="0" w:beforeAutospacing="0" w:after="432" w:afterAutospacing="0" w:lineRule="auto" w:line="36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phenomenon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Subsidy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Reinvestment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Empowerment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Programme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(SURE-P)</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strategy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poverty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reduction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provided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insight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development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economy.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programme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tried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harness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potentials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unemployed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youths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women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through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engagement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labour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intensive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community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services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exposed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them</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opportunities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towards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improved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employability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after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project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life.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aimed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reducing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current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unacceptable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level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unemployment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while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harnessing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manpower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towards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our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national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development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aspirations.</w:t>
      </w:r>
      <w:r w:rsidRPr="00A05757">
        <w:rPr>
          <w:szCs w:val="24"/>
          <w:b w:val="0"/>
          <w:i w:val="0"/>
          <w:sz w:val="24"/>
          <w:spacing w:val="0"/>
          <w:w w:val="100"/>
          <w:rFonts w:ascii="Times New Roman" w:cs="Times New Roman" w:hAnsi="Times New Roman"/>
          <w:caps w:val="0"/>
        </w:rPr>
        <w:t> </w:t>
      </w:r>
    </w:p>
    <w:p w:rsidR="0036224C" w:rsidRPr="00A05757" w:rsidRDefault="0036224C" w:rsidP="000F720B">
      <w:pPr>
        <w:jc w:val="both"/>
        <w:spacing w:before="0" w:beforeAutospacing="0" w:after="432" w:afterAutospacing="0" w:lineRule="auto" w:line="36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This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study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thus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imperative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all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strata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government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strategically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adopted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highlighted;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will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help</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engender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development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country.</w:t>
      </w:r>
      <w:r w:rsidRPr="00A05757">
        <w:rPr>
          <w:szCs w:val="24"/>
          <w:b w:val="0"/>
          <w:i w:val="0"/>
          <w:sz w:val="24"/>
          <w:spacing w:val="0"/>
          <w:w w:val="100"/>
          <w:rFonts w:ascii="Times New Roman" w:cs="Times New Roman" w:hAnsi="Times New Roman"/>
          <w:caps w:val="0"/>
        </w:rPr>
        <w:t> </w:t>
      </w:r>
    </w:p>
    <w:p w:rsidR="0036224C" w:rsidRPr="00A05757" w:rsidRDefault="0036224C" w:rsidP="000F720B">
      <w:pPr>
        <w:jc w:val="both"/>
        <w:spacing w:before="0" w:beforeAutospacing="0" w:after="432" w:afterAutospacing="0" w:lineRule="auto" w:line="36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Significantly,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work</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germane;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because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brought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bear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prevalence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poverty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ravaging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people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which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impede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national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development.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study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provided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information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immediate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causes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poverty,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possible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guide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well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provided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opportunity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government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accept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embrace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prevalence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poverty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ravaging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populace;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thereby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channe</w:t>
      </w:r>
      <w:r w:rsidR="00F53060" w:rsidRPr="00A05757">
        <w:rPr>
          <w:szCs w:val="24"/>
          <w:b w:val="0"/>
          <w:i w:val="0"/>
          <w:sz w:val="24"/>
          <w:spacing w:val="0"/>
          <w:w w:val="100"/>
          <w:rFonts w:ascii="Times New Roman" w:cs="Times New Roman" w:hAnsi="Times New Roman"/>
          <w:caps w:val="0"/>
        </w:rPr>
        <w:t>l</w:t>
      </w:r>
      <w:r w:rsidRPr="00A05757">
        <w:rPr>
          <w:szCs w:val="24"/>
          <w:b w:val="0"/>
          <w:i w:val="0"/>
          <w:sz w:val="24"/>
          <w:spacing w:val="0"/>
          <w:w w:val="100"/>
          <w:rFonts w:ascii="Times New Roman" w:cs="Times New Roman" w:hAnsi="Times New Roman"/>
          <w:caps w:val="0"/>
        </w:rPr>
        <w:t>ling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its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resources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averting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impending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social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menace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which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will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further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retard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our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development.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various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programmes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harnessed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potentials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unemployed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youths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women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through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var</w:t>
      </w:r>
      <w:r w:rsidR="00730F72" w:rsidRPr="00A05757">
        <w:rPr>
          <w:szCs w:val="24"/>
          <w:b w:val="0"/>
          <w:i w:val="0"/>
          <w:sz w:val="24"/>
          <w:spacing w:val="0"/>
          <w:w w:val="100"/>
          <w:rFonts w:ascii="Times New Roman" w:cs="Times New Roman" w:hAnsi="Times New Roman"/>
          <w:caps w:val="0"/>
        </w:rPr>
        <w:t>ious</w:t>
      </w:r>
      <w:r w:rsidR="00730F72" w:rsidRPr="00A05757">
        <w:rPr>
          <w:szCs w:val="24"/>
          <w:b w:val="0"/>
          <w:i w:val="0"/>
          <w:sz w:val="24"/>
          <w:spacing w:val="0"/>
          <w:w w:val="100"/>
          <w:rFonts w:ascii="Times New Roman" w:cs="Times New Roman" w:hAnsi="Times New Roman"/>
          <w:caps w:val="0"/>
        </w:rPr>
        <w:t> </w:t>
      </w:r>
      <w:r w:rsidR="00730F72" w:rsidRPr="00A05757">
        <w:rPr>
          <w:szCs w:val="24"/>
          <w:b w:val="0"/>
          <w:i w:val="0"/>
          <w:sz w:val="24"/>
          <w:spacing w:val="0"/>
          <w:w w:val="100"/>
          <w:rFonts w:ascii="Times New Roman" w:cs="Times New Roman" w:hAnsi="Times New Roman"/>
          <w:caps w:val="0"/>
        </w:rPr>
        <w:t>schemes</w:t>
      </w:r>
      <w:r w:rsidR="00730F72" w:rsidRPr="00A05757">
        <w:rPr>
          <w:szCs w:val="24"/>
          <w:b w:val="0"/>
          <w:i w:val="0"/>
          <w:sz w:val="24"/>
          <w:spacing w:val="0"/>
          <w:w w:val="100"/>
          <w:rFonts w:ascii="Times New Roman" w:cs="Times New Roman" w:hAnsi="Times New Roman"/>
          <w:caps w:val="0"/>
        </w:rPr>
        <w:t> </w:t>
      </w:r>
      <w:r w:rsidR="00730F72" w:rsidRPr="00A05757">
        <w:rPr>
          <w:szCs w:val="24"/>
          <w:b w:val="0"/>
          <w:i w:val="0"/>
          <w:sz w:val="24"/>
          <w:spacing w:val="0"/>
          <w:w w:val="100"/>
          <w:rFonts w:ascii="Times New Roman" w:cs="Times New Roman" w:hAnsi="Times New Roman"/>
          <w:caps w:val="0"/>
        </w:rPr>
        <w:t>ranging</w:t>
      </w:r>
      <w:r w:rsidR="00730F72" w:rsidRPr="00A05757">
        <w:rPr>
          <w:szCs w:val="24"/>
          <w:b w:val="0"/>
          <w:i w:val="0"/>
          <w:sz w:val="24"/>
          <w:spacing w:val="0"/>
          <w:w w:val="100"/>
          <w:rFonts w:ascii="Times New Roman" w:cs="Times New Roman" w:hAnsi="Times New Roman"/>
          <w:caps w:val="0"/>
        </w:rPr>
        <w:t> </w:t>
      </w:r>
      <w:r w:rsidR="00730F72" w:rsidRPr="00A05757">
        <w:rPr>
          <w:szCs w:val="24"/>
          <w:b w:val="0"/>
          <w:i w:val="0"/>
          <w:sz w:val="24"/>
          <w:spacing w:val="0"/>
          <w:w w:val="100"/>
          <w:rFonts w:ascii="Times New Roman" w:cs="Times New Roman" w:hAnsi="Times New Roman"/>
          <w:caps w:val="0"/>
        </w:rPr>
        <w:t>from,</w:t>
      </w:r>
      <w:r w:rsidR="00730F72" w:rsidRPr="00A05757">
        <w:rPr>
          <w:szCs w:val="24"/>
          <w:b w:val="0"/>
          <w:i w:val="0"/>
          <w:sz w:val="24"/>
          <w:spacing w:val="0"/>
          <w:w w:val="100"/>
          <w:rFonts w:ascii="Times New Roman" w:cs="Times New Roman" w:hAnsi="Times New Roman"/>
          <w:caps w:val="0"/>
        </w:rPr>
        <w:t> </w:t>
      </w:r>
      <w:r w:rsidR="00730F72" w:rsidRPr="00A05757">
        <w:rPr>
          <w:szCs w:val="24"/>
          <w:b w:val="0"/>
          <w:i w:val="0"/>
          <w:sz w:val="24"/>
          <w:spacing w:val="0"/>
          <w:w w:val="100"/>
          <w:rFonts w:ascii="Times New Roman" w:cs="Times New Roman" w:hAnsi="Times New Roman"/>
          <w:caps w:val="0"/>
        </w:rPr>
        <w:t>the</w:t>
      </w:r>
      <w:r w:rsidR="00730F72" w:rsidRPr="00A05757">
        <w:rPr>
          <w:szCs w:val="24"/>
          <w:b w:val="0"/>
          <w:i w:val="0"/>
          <w:sz w:val="24"/>
          <w:spacing w:val="0"/>
          <w:w w:val="100"/>
          <w:rFonts w:ascii="Times New Roman" w:cs="Times New Roman" w:hAnsi="Times New Roman"/>
          <w:caps w:val="0"/>
        </w:rPr>
        <w:t> </w:t>
      </w:r>
      <w:r w:rsidR="00730F72" w:rsidRPr="00A05757">
        <w:rPr>
          <w:szCs w:val="24"/>
          <w:b w:val="0"/>
          <w:i w:val="0"/>
          <w:sz w:val="24"/>
          <w:spacing w:val="0"/>
          <w:w w:val="100"/>
          <w:rFonts w:ascii="Times New Roman" w:cs="Times New Roman" w:hAnsi="Times New Roman"/>
          <w:caps w:val="0"/>
        </w:rPr>
        <w:t>Vocational</w:t>
      </w:r>
      <w:r w:rsidR="00730F72" w:rsidRPr="00A05757">
        <w:rPr>
          <w:szCs w:val="24"/>
          <w:b w:val="0"/>
          <w:i w:val="0"/>
          <w:sz w:val="24"/>
          <w:spacing w:val="0"/>
          <w:w w:val="100"/>
          <w:rFonts w:ascii="Times New Roman" w:cs="Times New Roman" w:hAnsi="Times New Roman"/>
          <w:caps w:val="0"/>
        </w:rPr>
        <w:t> </w:t>
      </w:r>
      <w:r w:rsidR="00730F72" w:rsidRPr="00A05757">
        <w:rPr>
          <w:szCs w:val="24"/>
          <w:b w:val="0"/>
          <w:i w:val="0"/>
          <w:sz w:val="24"/>
          <w:spacing w:val="0"/>
          <w:w w:val="100"/>
          <w:rFonts w:ascii="Times New Roman" w:cs="Times New Roman" w:hAnsi="Times New Roman"/>
          <w:caps w:val="0"/>
        </w:rPr>
        <w:t>Skills</w:t>
      </w:r>
      <w:r w:rsidR="00730F72" w:rsidRPr="00A05757">
        <w:rPr>
          <w:szCs w:val="24"/>
          <w:b w:val="0"/>
          <w:i w:val="0"/>
          <w:sz w:val="24"/>
          <w:spacing w:val="0"/>
          <w:w w:val="100"/>
          <w:rFonts w:ascii="Times New Roman" w:cs="Times New Roman" w:hAnsi="Times New Roman"/>
          <w:caps w:val="0"/>
        </w:rPr>
        <w:t> </w:t>
      </w:r>
      <w:r w:rsidR="00730F72" w:rsidRPr="00A05757">
        <w:rPr>
          <w:szCs w:val="24"/>
          <w:b w:val="0"/>
          <w:i w:val="0"/>
          <w:sz w:val="24"/>
          <w:spacing w:val="0"/>
          <w:w w:val="100"/>
          <w:rFonts w:ascii="Times New Roman" w:cs="Times New Roman" w:hAnsi="Times New Roman"/>
          <w:caps w:val="0"/>
        </w:rPr>
        <w:t>A</w:t>
      </w:r>
      <w:r w:rsidRPr="00A05757">
        <w:rPr>
          <w:szCs w:val="24"/>
          <w:b w:val="0"/>
          <w:i w:val="0"/>
          <w:sz w:val="24"/>
          <w:spacing w:val="0"/>
          <w:w w:val="100"/>
          <w:rFonts w:ascii="Times New Roman" w:cs="Times New Roman" w:hAnsi="Times New Roman"/>
          <w:caps w:val="0"/>
        </w:rPr>
        <w:t>cquisition</w:t>
      </w:r>
      <w:r w:rsidR="00730F72" w:rsidRPr="00A05757">
        <w:rPr>
          <w:szCs w:val="24"/>
          <w:b w:val="0"/>
          <w:i w:val="0"/>
          <w:sz w:val="24"/>
          <w:spacing w:val="0"/>
          <w:w w:val="100"/>
          <w:rFonts w:ascii="Times New Roman" w:cs="Times New Roman" w:hAnsi="Times New Roman"/>
          <w:caps w:val="0"/>
        </w:rPr>
        <w:t> </w:t>
      </w:r>
      <w:r w:rsidR="00730F72" w:rsidRPr="00A05757">
        <w:rPr>
          <w:szCs w:val="24"/>
          <w:b w:val="0"/>
          <w:i w:val="0"/>
          <w:sz w:val="24"/>
          <w:spacing w:val="0"/>
          <w:w w:val="100"/>
          <w:rFonts w:ascii="Times New Roman" w:cs="Times New Roman" w:hAnsi="Times New Roman"/>
          <w:caps w:val="0"/>
        </w:rPr>
        <w:t>and</w:t>
      </w:r>
      <w:r w:rsidR="00730F72" w:rsidRPr="00A05757">
        <w:rPr>
          <w:szCs w:val="24"/>
          <w:b w:val="0"/>
          <w:i w:val="0"/>
          <w:sz w:val="24"/>
          <w:spacing w:val="0"/>
          <w:w w:val="100"/>
          <w:rFonts w:ascii="Times New Roman" w:cs="Times New Roman" w:hAnsi="Times New Roman"/>
          <w:caps w:val="0"/>
        </w:rPr>
        <w:t> </w:t>
      </w:r>
      <w:r w:rsidR="00730F72" w:rsidRPr="00A05757">
        <w:rPr>
          <w:szCs w:val="24"/>
          <w:b w:val="0"/>
          <w:i w:val="0"/>
          <w:sz w:val="24"/>
          <w:spacing w:val="0"/>
          <w:w w:val="100"/>
          <w:rFonts w:ascii="Times New Roman" w:cs="Times New Roman" w:hAnsi="Times New Roman"/>
          <w:caps w:val="0"/>
        </w:rPr>
        <w:t>Training</w:t>
      </w:r>
      <w:r w:rsidR="00730F72" w:rsidRPr="00A05757">
        <w:rPr>
          <w:szCs w:val="24"/>
          <w:b w:val="0"/>
          <w:i w:val="0"/>
          <w:sz w:val="24"/>
          <w:spacing w:val="0"/>
          <w:w w:val="100"/>
          <w:rFonts w:ascii="Times New Roman" w:cs="Times New Roman" w:hAnsi="Times New Roman"/>
          <w:caps w:val="0"/>
        </w:rPr>
        <w:t> </w:t>
      </w:r>
      <w:r w:rsidR="00730F72" w:rsidRPr="00A05757">
        <w:rPr>
          <w:szCs w:val="24"/>
          <w:b w:val="0"/>
          <w:i w:val="0"/>
          <w:sz w:val="24"/>
          <w:spacing w:val="0"/>
          <w:w w:val="100"/>
          <w:rFonts w:ascii="Times New Roman" w:cs="Times New Roman" w:hAnsi="Times New Roman"/>
          <w:caps w:val="0"/>
        </w:rPr>
        <w:t>Scheme(VS</w:t>
      </w:r>
      <w:r w:rsidR="00C75B60" w:rsidRPr="00A05757">
        <w:rPr>
          <w:szCs w:val="24"/>
          <w:b w:val="0"/>
          <w:i w:val="0"/>
          <w:sz w:val="24"/>
          <w:spacing w:val="0"/>
          <w:w w:val="100"/>
          <w:rFonts w:ascii="Times New Roman" w:cs="Times New Roman" w:hAnsi="Times New Roman"/>
          <w:caps w:val="0"/>
        </w:rPr>
        <w:t>A</w:t>
      </w:r>
      <w:r w:rsidR="00730F72" w:rsidRPr="00A05757">
        <w:rPr>
          <w:szCs w:val="24"/>
          <w:b w:val="0"/>
          <w:i w:val="0"/>
          <w:sz w:val="24"/>
          <w:spacing w:val="0"/>
          <w:w w:val="100"/>
          <w:rFonts w:ascii="Times New Roman" w:cs="Times New Roman" w:hAnsi="Times New Roman"/>
          <w:caps w:val="0"/>
        </w:rPr>
        <w:t>TS)</w:t>
      </w:r>
      <w:r w:rsidR="000811C5" w:rsidRPr="00A05757">
        <w:rPr>
          <w:szCs w:val="24"/>
          <w:b w:val="0"/>
          <w:i w:val="0"/>
          <w:sz w:val="24"/>
          <w:spacing w:val="0"/>
          <w:w w:val="100"/>
          <w:rFonts w:ascii="Times New Roman" w:cs="Times New Roman" w:hAnsi="Times New Roman"/>
          <w:caps w:val="0"/>
        </w:rPr>
        <w:t>,</w:t>
      </w:r>
      <w:r w:rsidR="000811C5" w:rsidRPr="00A05757">
        <w:rPr>
          <w:szCs w:val="24"/>
          <w:b w:val="0"/>
          <w:i w:val="0"/>
          <w:sz w:val="24"/>
          <w:spacing w:val="0"/>
          <w:w w:val="100"/>
          <w:rFonts w:ascii="Times New Roman" w:cs="Times New Roman" w:hAnsi="Times New Roman"/>
          <w:caps w:val="0"/>
        </w:rPr>
        <w:t> </w:t>
      </w:r>
      <w:r w:rsidR="000811C5" w:rsidRPr="00A05757">
        <w:rPr>
          <w:szCs w:val="24"/>
          <w:b w:val="0"/>
          <w:i w:val="0"/>
          <w:sz w:val="24"/>
          <w:spacing w:val="0"/>
          <w:w w:val="100"/>
          <w:rFonts w:ascii="Times New Roman" w:cs="Times New Roman" w:hAnsi="Times New Roman"/>
          <w:caps w:val="0"/>
        </w:rPr>
        <w:t>the</w:t>
      </w:r>
      <w:r w:rsidR="000811C5" w:rsidRPr="00A05757">
        <w:rPr>
          <w:szCs w:val="24"/>
          <w:b w:val="0"/>
          <w:i w:val="0"/>
          <w:sz w:val="24"/>
          <w:spacing w:val="0"/>
          <w:w w:val="100"/>
          <w:rFonts w:ascii="Times New Roman" w:cs="Times New Roman" w:hAnsi="Times New Roman"/>
          <w:caps w:val="0"/>
        </w:rPr>
        <w:t> </w:t>
      </w:r>
      <w:r w:rsidR="000811C5" w:rsidRPr="00A05757">
        <w:rPr>
          <w:szCs w:val="24"/>
          <w:b w:val="0"/>
          <w:i w:val="0"/>
          <w:sz w:val="24"/>
          <w:spacing w:val="0"/>
          <w:w w:val="100"/>
          <w:rFonts w:ascii="Times New Roman" w:cs="Times New Roman" w:hAnsi="Times New Roman"/>
          <w:caps w:val="0"/>
        </w:rPr>
        <w:t>C</w:t>
      </w:r>
      <w:r w:rsidRPr="00A05757">
        <w:rPr>
          <w:szCs w:val="24"/>
          <w:b w:val="0"/>
          <w:i w:val="0"/>
          <w:sz w:val="24"/>
          <w:spacing w:val="0"/>
          <w:w w:val="100"/>
          <w:rFonts w:ascii="Times New Roman" w:cs="Times New Roman" w:hAnsi="Times New Roman"/>
          <w:caps w:val="0"/>
        </w:rPr>
        <w:t>ommun</w:t>
      </w:r>
      <w:r w:rsidR="000811C5" w:rsidRPr="00A05757">
        <w:rPr>
          <w:szCs w:val="24"/>
          <w:b w:val="0"/>
          <w:i w:val="0"/>
          <w:sz w:val="24"/>
          <w:spacing w:val="0"/>
          <w:w w:val="100"/>
          <w:rFonts w:ascii="Times New Roman" w:cs="Times New Roman" w:hAnsi="Times New Roman"/>
          <w:caps w:val="0"/>
        </w:rPr>
        <w:t>ity</w:t>
      </w:r>
      <w:r w:rsidR="000811C5" w:rsidRPr="00A05757">
        <w:rPr>
          <w:szCs w:val="24"/>
          <w:b w:val="0"/>
          <w:i w:val="0"/>
          <w:sz w:val="24"/>
          <w:spacing w:val="0"/>
          <w:w w:val="100"/>
          <w:rFonts w:ascii="Times New Roman" w:cs="Times New Roman" w:hAnsi="Times New Roman"/>
          <w:caps w:val="0"/>
        </w:rPr>
        <w:t> </w:t>
      </w:r>
      <w:r w:rsidR="000811C5" w:rsidRPr="00A05757">
        <w:rPr>
          <w:szCs w:val="24"/>
          <w:b w:val="0"/>
          <w:i w:val="0"/>
          <w:sz w:val="24"/>
          <w:spacing w:val="0"/>
          <w:w w:val="100"/>
          <w:rFonts w:ascii="Times New Roman" w:cs="Times New Roman" w:hAnsi="Times New Roman"/>
          <w:caps w:val="0"/>
        </w:rPr>
        <w:t>Service</w:t>
      </w:r>
      <w:r w:rsidR="000811C5" w:rsidRPr="00A05757">
        <w:rPr>
          <w:szCs w:val="24"/>
          <w:b w:val="0"/>
          <w:i w:val="0"/>
          <w:sz w:val="24"/>
          <w:spacing w:val="0"/>
          <w:w w:val="100"/>
          <w:rFonts w:ascii="Times New Roman" w:cs="Times New Roman" w:hAnsi="Times New Roman"/>
          <w:caps w:val="0"/>
        </w:rPr>
        <w:t> </w:t>
      </w:r>
      <w:r w:rsidR="000811C5" w:rsidRPr="00A05757">
        <w:rPr>
          <w:szCs w:val="24"/>
          <w:b w:val="0"/>
          <w:i w:val="0"/>
          <w:sz w:val="24"/>
          <w:spacing w:val="0"/>
          <w:w w:val="100"/>
          <w:rFonts w:ascii="Times New Roman" w:cs="Times New Roman" w:hAnsi="Times New Roman"/>
          <w:caps w:val="0"/>
        </w:rPr>
        <w:t>S</w:t>
      </w:r>
      <w:r w:rsidRPr="00A05757">
        <w:rPr>
          <w:szCs w:val="24"/>
          <w:b w:val="0"/>
          <w:i w:val="0"/>
          <w:sz w:val="24"/>
          <w:spacing w:val="0"/>
          <w:w w:val="100"/>
          <w:rFonts w:ascii="Times New Roman" w:cs="Times New Roman" w:hAnsi="Times New Roman"/>
          <w:caps w:val="0"/>
        </w:rPr>
        <w:t>cheme</w:t>
      </w:r>
      <w:r w:rsidR="000811C5" w:rsidRPr="00A05757">
        <w:rPr>
          <w:szCs w:val="24"/>
          <w:b w:val="0"/>
          <w:i w:val="0"/>
          <w:sz w:val="24"/>
          <w:spacing w:val="0"/>
          <w:w w:val="100"/>
          <w:rFonts w:ascii="Times New Roman" w:cs="Times New Roman" w:hAnsi="Times New Roman"/>
          <w:caps w:val="0"/>
        </w:rPr>
        <w:t>(CSS)</w:t>
      </w:r>
      <w:r w:rsidR="000811C5" w:rsidRPr="00A05757">
        <w:rPr>
          <w:szCs w:val="24"/>
          <w:b w:val="0"/>
          <w:i w:val="0"/>
          <w:sz w:val="24"/>
          <w:spacing w:val="0"/>
          <w:w w:val="100"/>
          <w:rFonts w:ascii="Times New Roman" w:cs="Times New Roman" w:hAnsi="Times New Roman"/>
          <w:caps w:val="0"/>
        </w:rPr>
        <w:t> </w:t>
      </w:r>
      <w:r w:rsidR="000811C5" w:rsidRPr="00A05757">
        <w:rPr>
          <w:szCs w:val="24"/>
          <w:b w:val="0"/>
          <w:i w:val="0"/>
          <w:sz w:val="24"/>
          <w:spacing w:val="0"/>
          <w:w w:val="100"/>
          <w:rFonts w:ascii="Times New Roman" w:cs="Times New Roman" w:hAnsi="Times New Roman"/>
          <w:caps w:val="0"/>
        </w:rPr>
        <w:t>and</w:t>
      </w:r>
      <w:r w:rsidR="000811C5" w:rsidRPr="00A05757">
        <w:rPr>
          <w:szCs w:val="24"/>
          <w:b w:val="0"/>
          <w:i w:val="0"/>
          <w:sz w:val="24"/>
          <w:spacing w:val="0"/>
          <w:w w:val="100"/>
          <w:rFonts w:ascii="Times New Roman" w:cs="Times New Roman" w:hAnsi="Times New Roman"/>
          <w:caps w:val="0"/>
        </w:rPr>
        <w:t> </w:t>
      </w:r>
      <w:r w:rsidR="000811C5" w:rsidRPr="00A05757">
        <w:rPr>
          <w:szCs w:val="24"/>
          <w:b w:val="0"/>
          <w:i w:val="0"/>
          <w:sz w:val="24"/>
          <w:spacing w:val="0"/>
          <w:w w:val="100"/>
          <w:rFonts w:ascii="Times New Roman" w:cs="Times New Roman" w:hAnsi="Times New Roman"/>
          <w:caps w:val="0"/>
        </w:rPr>
        <w:t>the</w:t>
      </w:r>
      <w:r w:rsidR="000811C5" w:rsidRPr="00A05757">
        <w:rPr>
          <w:szCs w:val="24"/>
          <w:b w:val="0"/>
          <w:i w:val="0"/>
          <w:sz w:val="24"/>
          <w:spacing w:val="0"/>
          <w:w w:val="100"/>
          <w:rFonts w:ascii="Times New Roman" w:cs="Times New Roman" w:hAnsi="Times New Roman"/>
          <w:caps w:val="0"/>
        </w:rPr>
        <w:t> </w:t>
      </w:r>
      <w:r w:rsidR="000811C5" w:rsidRPr="00A05757">
        <w:rPr>
          <w:szCs w:val="24"/>
          <w:b w:val="0"/>
          <w:i w:val="0"/>
          <w:sz w:val="24"/>
          <w:spacing w:val="0"/>
          <w:w w:val="100"/>
          <w:rFonts w:ascii="Times New Roman" w:cs="Times New Roman" w:hAnsi="Times New Roman"/>
          <w:caps w:val="0"/>
        </w:rPr>
        <w:t>Graduate</w:t>
      </w:r>
      <w:r w:rsidR="000811C5" w:rsidRPr="00A05757">
        <w:rPr>
          <w:szCs w:val="24"/>
          <w:b w:val="0"/>
          <w:i w:val="0"/>
          <w:sz w:val="24"/>
          <w:spacing w:val="0"/>
          <w:w w:val="100"/>
          <w:rFonts w:ascii="Times New Roman" w:cs="Times New Roman" w:hAnsi="Times New Roman"/>
          <w:caps w:val="0"/>
        </w:rPr>
        <w:t> </w:t>
      </w:r>
      <w:r w:rsidR="000811C5" w:rsidRPr="00A05757">
        <w:rPr>
          <w:szCs w:val="24"/>
          <w:b w:val="0"/>
          <w:i w:val="0"/>
          <w:sz w:val="24"/>
          <w:spacing w:val="0"/>
          <w:w w:val="100"/>
          <w:rFonts w:ascii="Times New Roman" w:cs="Times New Roman" w:hAnsi="Times New Roman"/>
          <w:caps w:val="0"/>
        </w:rPr>
        <w:t>Internship</w:t>
      </w:r>
      <w:r w:rsidR="000811C5" w:rsidRPr="00A05757">
        <w:rPr>
          <w:szCs w:val="24"/>
          <w:b w:val="0"/>
          <w:i w:val="0"/>
          <w:sz w:val="24"/>
          <w:spacing w:val="0"/>
          <w:w w:val="100"/>
          <w:rFonts w:ascii="Times New Roman" w:cs="Times New Roman" w:hAnsi="Times New Roman"/>
          <w:caps w:val="0"/>
        </w:rPr>
        <w:t> </w:t>
      </w:r>
      <w:r w:rsidR="000811C5" w:rsidRPr="00A05757">
        <w:rPr>
          <w:szCs w:val="24"/>
          <w:b w:val="0"/>
          <w:i w:val="0"/>
          <w:sz w:val="24"/>
          <w:spacing w:val="0"/>
          <w:w w:val="100"/>
          <w:rFonts w:ascii="Times New Roman" w:cs="Times New Roman" w:hAnsi="Times New Roman"/>
          <w:caps w:val="0"/>
        </w:rPr>
        <w:t>S</w:t>
      </w:r>
      <w:r w:rsidRPr="00A05757">
        <w:rPr>
          <w:szCs w:val="24"/>
          <w:b w:val="0"/>
          <w:i w:val="0"/>
          <w:sz w:val="24"/>
          <w:spacing w:val="0"/>
          <w:w w:val="100"/>
          <w:rFonts w:ascii="Times New Roman" w:cs="Times New Roman" w:hAnsi="Times New Roman"/>
          <w:caps w:val="0"/>
        </w:rPr>
        <w:t>cheme</w:t>
      </w:r>
      <w:r w:rsidR="000811C5" w:rsidRPr="00A05757">
        <w:rPr>
          <w:szCs w:val="24"/>
          <w:b w:val="0"/>
          <w:i w:val="0"/>
          <w:sz w:val="24"/>
          <w:spacing w:val="0"/>
          <w:w w:val="100"/>
          <w:rFonts w:ascii="Times New Roman" w:cs="Times New Roman" w:hAnsi="Times New Roman"/>
          <w:caps w:val="0"/>
        </w:rPr>
        <w:t>(GIS)</w:t>
      </w:r>
      <w:r w:rsidRPr="00A05757">
        <w:rPr>
          <w:szCs w:val="24"/>
          <w:b w:val="0"/>
          <w:i w:val="0"/>
          <w:sz w:val="24"/>
          <w:spacing w:val="0"/>
          <w:w w:val="100"/>
          <w:rFonts w:ascii="Times New Roman" w:cs="Times New Roman" w:hAnsi="Times New Roman"/>
          <w:caps w:val="0"/>
        </w:rPr>
        <w: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which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exposed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them</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opportunities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made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them</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employable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even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after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life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span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programme.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policy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tried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reduce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rate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unemployment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amongst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youths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some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employable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women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various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communities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country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who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had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chance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economic</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survival.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study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very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significant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because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brought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level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poverty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neglect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impact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policy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youths,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who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hitherto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had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nothing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living,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but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various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engagem</w:t>
      </w:r>
      <w:r w:rsidR="00A075A7" w:rsidRPr="00A05757">
        <w:rPr>
          <w:szCs w:val="24"/>
          <w:b w:val="0"/>
          <w:i w:val="0"/>
          <w:sz w:val="24"/>
          <w:spacing w:val="0"/>
          <w:w w:val="100"/>
          <w:rFonts w:ascii="Times New Roman" w:cs="Times New Roman" w:hAnsi="Times New Roman"/>
          <w:caps w:val="0"/>
        </w:rPr>
        <w:t>ents</w:t>
      </w:r>
      <w:r w:rsidR="00A075A7" w:rsidRPr="00A05757">
        <w:rPr>
          <w:szCs w:val="24"/>
          <w:b w:val="0"/>
          <w:i w:val="0"/>
          <w:sz w:val="24"/>
          <w:spacing w:val="0"/>
          <w:w w:val="100"/>
          <w:rFonts w:ascii="Times New Roman" w:cs="Times New Roman" w:hAnsi="Times New Roman"/>
          <w:caps w:val="0"/>
        </w:rPr>
        <w:t> </w:t>
      </w:r>
      <w:r w:rsidR="00A075A7" w:rsidRPr="00A05757">
        <w:rPr>
          <w:szCs w:val="24"/>
          <w:b w:val="0"/>
          <w:i w:val="0"/>
          <w:sz w:val="24"/>
          <w:spacing w:val="0"/>
          <w:w w:val="100"/>
          <w:rFonts w:ascii="Times New Roman" w:cs="Times New Roman" w:hAnsi="Times New Roman"/>
          <w:caps w:val="0"/>
        </w:rPr>
        <w:t>in</w:t>
      </w:r>
      <w:r w:rsidR="00A075A7" w:rsidRPr="00A05757">
        <w:rPr>
          <w:szCs w:val="24"/>
          <w:b w:val="0"/>
          <w:i w:val="0"/>
          <w:sz w:val="24"/>
          <w:spacing w:val="0"/>
          <w:w w:val="100"/>
          <w:rFonts w:ascii="Times New Roman" w:cs="Times New Roman" w:hAnsi="Times New Roman"/>
          <w:caps w:val="0"/>
        </w:rPr>
        <w:t> </w:t>
      </w:r>
      <w:r w:rsidR="00A075A7" w:rsidRPr="00A05757">
        <w:rPr>
          <w:szCs w:val="24"/>
          <w:b w:val="0"/>
          <w:i w:val="0"/>
          <w:sz w:val="24"/>
          <w:spacing w:val="0"/>
          <w:w w:val="100"/>
          <w:rFonts w:ascii="Times New Roman" w:cs="Times New Roman" w:hAnsi="Times New Roman"/>
          <w:caps w:val="0"/>
        </w:rPr>
        <w:t>their</w:t>
      </w:r>
      <w:r w:rsidR="00A075A7" w:rsidRPr="00A05757">
        <w:rPr>
          <w:szCs w:val="24"/>
          <w:b w:val="0"/>
          <w:i w:val="0"/>
          <w:sz w:val="24"/>
          <w:spacing w:val="0"/>
          <w:w w:val="100"/>
          <w:rFonts w:ascii="Times New Roman" w:cs="Times New Roman" w:hAnsi="Times New Roman"/>
          <w:caps w:val="0"/>
        </w:rPr>
        <w:t> </w:t>
      </w:r>
      <w:r w:rsidR="00A075A7" w:rsidRPr="00A05757">
        <w:rPr>
          <w:szCs w:val="24"/>
          <w:b w:val="0"/>
          <w:i w:val="0"/>
          <w:sz w:val="24"/>
          <w:spacing w:val="0"/>
          <w:w w:val="100"/>
          <w:rFonts w:ascii="Times New Roman" w:cs="Times New Roman" w:hAnsi="Times New Roman"/>
          <w:caps w:val="0"/>
        </w:rPr>
        <w:t>training,</w:t>
      </w:r>
      <w:r w:rsidR="00A075A7" w:rsidRPr="00A05757">
        <w:rPr>
          <w:szCs w:val="24"/>
          <w:b w:val="0"/>
          <w:i w:val="0"/>
          <w:sz w:val="24"/>
          <w:spacing w:val="0"/>
          <w:w w:val="100"/>
          <w:rFonts w:ascii="Times New Roman" w:cs="Times New Roman" w:hAnsi="Times New Roman"/>
          <w:caps w:val="0"/>
        </w:rPr>
        <w:t> </w:t>
      </w:r>
      <w:r w:rsidR="00A075A7" w:rsidRPr="00A05757">
        <w:rPr>
          <w:szCs w:val="24"/>
          <w:b w:val="0"/>
          <w:i w:val="0"/>
          <w:sz w:val="24"/>
          <w:spacing w:val="0"/>
          <w:w w:val="100"/>
          <w:rFonts w:ascii="Times New Roman" w:cs="Times New Roman" w:hAnsi="Times New Roman"/>
          <w:caps w:val="0"/>
        </w:rPr>
        <w:t>most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beneficiaries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became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employable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employers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labour,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thus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instead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been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societal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menace,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redirection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attitude.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will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also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great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resource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material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future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research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work.</w:t>
      </w:r>
    </w:p>
    <w:p w:rsidR="0036224C" w:rsidRPr="00A05757" w:rsidRDefault="003F14E4" w:rsidP="000F720B">
      <w:pPr>
        <w:jc w:val="both"/>
        <w:spacing w:before="0" w:beforeAutospacing="0" w:after="432" w:afterAutospacing="0" w:lineRule="auto" w:line="360"/>
        <w:rPr>
          <w:szCs w:val="24"/>
          <w:b w:val="1"/>
          <w:i w:val="0"/>
          <w:sz w:val="24"/>
          <w:spacing w:val="0"/>
          <w:w w:val="100"/>
          <w:rFonts w:ascii="Times New Roman" w:cs="Times New Roman" w:hAnsi="Times New Roman"/>
          <w:caps w:val="0"/>
        </w:rPr>
        <w:snapToGrid w:val="0"/>
        <w:textAlignment w:val="baseline"/>
      </w:pPr>
      <w:r>
        <w:rPr>
          <w:szCs w:val="24"/>
          <w:b w:val="1"/>
          <w:i w:val="0"/>
          <w:sz w:val="24"/>
          <w:spacing w:val="0"/>
          <w:w w:val="100"/>
          <w:rFonts w:ascii="Times New Roman" w:cs="Times New Roman" w:hAnsi="Times New Roman"/>
          <w:caps w:val="0"/>
        </w:rPr>
        <w:t>1.7</w:t>
      </w:r>
      <w:r>
        <w:rPr>
          <w:szCs w:val="24"/>
          <w:b w:val="1"/>
          <w:i w:val="0"/>
          <w:sz w:val="24"/>
          <w:spacing w:val="0"/>
          <w:w w:val="100"/>
          <w:rFonts w:ascii="Times New Roman" w:cs="Times New Roman" w:hAnsi="Times New Roman"/>
          <w:caps w:val="0"/>
        </w:rPr>
        <w:tab/>
      </w:r>
      <w:r w:rsidR="0036224C" w:rsidRPr="00A05757">
        <w:rPr>
          <w:szCs w:val="24"/>
          <w:b w:val="1"/>
          <w:i w:val="0"/>
          <w:sz w:val="24"/>
          <w:spacing w:val="0"/>
          <w:w w:val="100"/>
          <w:rFonts w:ascii="Times New Roman" w:cs="Times New Roman" w:hAnsi="Times New Roman"/>
          <w:caps w:val="0"/>
        </w:rPr>
        <w:t> </w:t>
      </w:r>
      <w:r w:rsidR="0036224C" w:rsidRPr="00A05757">
        <w:rPr>
          <w:szCs w:val="24"/>
          <w:b w:val="1"/>
          <w:i w:val="0"/>
          <w:sz w:val="24"/>
          <w:spacing w:val="0"/>
          <w:w w:val="100"/>
          <w:rFonts w:ascii="Times New Roman" w:cs="Times New Roman" w:hAnsi="Times New Roman"/>
          <w:caps w:val="0"/>
        </w:rPr>
        <w:t>Scope</w:t>
      </w:r>
      <w:r w:rsidR="0036224C" w:rsidRPr="00A05757">
        <w:rPr>
          <w:szCs w:val="24"/>
          <w:b w:val="1"/>
          <w:i w:val="0"/>
          <w:sz w:val="24"/>
          <w:spacing w:val="0"/>
          <w:w w:val="100"/>
          <w:rFonts w:ascii="Times New Roman" w:cs="Times New Roman" w:hAnsi="Times New Roman"/>
          <w:caps w:val="0"/>
        </w:rPr>
        <w:t> </w:t>
      </w:r>
      <w:r w:rsidR="0036224C" w:rsidRPr="00A05757">
        <w:rPr>
          <w:szCs w:val="24"/>
          <w:b w:val="1"/>
          <w:i w:val="0"/>
          <w:sz w:val="24"/>
          <w:spacing w:val="0"/>
          <w:w w:val="100"/>
          <w:rFonts w:ascii="Times New Roman" w:cs="Times New Roman" w:hAnsi="Times New Roman"/>
          <w:caps w:val="0"/>
        </w:rPr>
        <w:t>and</w:t>
      </w:r>
      <w:r w:rsidR="0036224C" w:rsidRPr="00A05757">
        <w:rPr>
          <w:szCs w:val="24"/>
          <w:b w:val="1"/>
          <w:i w:val="0"/>
          <w:sz w:val="24"/>
          <w:spacing w:val="0"/>
          <w:w w:val="100"/>
          <w:rFonts w:ascii="Times New Roman" w:cs="Times New Roman" w:hAnsi="Times New Roman"/>
          <w:caps w:val="0"/>
        </w:rPr>
        <w:t> </w:t>
      </w:r>
      <w:r w:rsidR="0036224C" w:rsidRPr="00A05757">
        <w:rPr>
          <w:szCs w:val="24"/>
          <w:b w:val="1"/>
          <w:i w:val="0"/>
          <w:sz w:val="24"/>
          <w:spacing w:val="0"/>
          <w:w w:val="100"/>
          <w:rFonts w:ascii="Times New Roman" w:cs="Times New Roman" w:hAnsi="Times New Roman"/>
          <w:caps w:val="0"/>
        </w:rPr>
        <w:t>Limitations</w:t>
      </w:r>
      <w:r w:rsidR="0036224C" w:rsidRPr="00A05757">
        <w:rPr>
          <w:szCs w:val="24"/>
          <w:b w:val="1"/>
          <w:i w:val="0"/>
          <w:sz w:val="24"/>
          <w:spacing w:val="0"/>
          <w:w w:val="100"/>
          <w:rFonts w:ascii="Times New Roman" w:cs="Times New Roman" w:hAnsi="Times New Roman"/>
          <w:caps w:val="0"/>
        </w:rPr>
        <w:t> </w:t>
      </w:r>
      <w:r w:rsidR="0036224C" w:rsidRPr="00A05757">
        <w:rPr>
          <w:szCs w:val="24"/>
          <w:b w:val="1"/>
          <w:i w:val="0"/>
          <w:sz w:val="24"/>
          <w:spacing w:val="0"/>
          <w:w w:val="100"/>
          <w:rFonts w:ascii="Times New Roman" w:cs="Times New Roman" w:hAnsi="Times New Roman"/>
          <w:caps w:val="0"/>
        </w:rPr>
        <w:t>of</w:t>
      </w:r>
      <w:r w:rsidR="0036224C" w:rsidRPr="00A05757">
        <w:rPr>
          <w:szCs w:val="24"/>
          <w:b w:val="1"/>
          <w:i w:val="0"/>
          <w:sz w:val="24"/>
          <w:spacing w:val="0"/>
          <w:w w:val="100"/>
          <w:rFonts w:ascii="Times New Roman" w:cs="Times New Roman" w:hAnsi="Times New Roman"/>
          <w:caps w:val="0"/>
        </w:rPr>
        <w:t> </w:t>
      </w:r>
      <w:r w:rsidR="0036224C" w:rsidRPr="00A05757">
        <w:rPr>
          <w:szCs w:val="24"/>
          <w:b w:val="1"/>
          <w:i w:val="0"/>
          <w:sz w:val="24"/>
          <w:spacing w:val="0"/>
          <w:w w:val="100"/>
          <w:rFonts w:ascii="Times New Roman" w:cs="Times New Roman" w:hAnsi="Times New Roman"/>
          <w:caps w:val="0"/>
        </w:rPr>
        <w:t>the</w:t>
      </w:r>
      <w:r w:rsidR="0036224C" w:rsidRPr="00A05757">
        <w:rPr>
          <w:szCs w:val="24"/>
          <w:b w:val="1"/>
          <w:i w:val="0"/>
          <w:sz w:val="24"/>
          <w:spacing w:val="0"/>
          <w:w w:val="100"/>
          <w:rFonts w:ascii="Times New Roman" w:cs="Times New Roman" w:hAnsi="Times New Roman"/>
          <w:caps w:val="0"/>
        </w:rPr>
        <w:t> </w:t>
      </w:r>
      <w:r w:rsidR="0036224C" w:rsidRPr="00A05757">
        <w:rPr>
          <w:szCs w:val="24"/>
          <w:b w:val="1"/>
          <w:i w:val="0"/>
          <w:sz w:val="24"/>
          <w:spacing w:val="0"/>
          <w:w w:val="100"/>
          <w:rFonts w:ascii="Times New Roman" w:cs="Times New Roman" w:hAnsi="Times New Roman"/>
          <w:caps w:val="0"/>
        </w:rPr>
        <w:t>Study</w:t>
      </w:r>
    </w:p>
    <w:p w:rsidR="0036224C" w:rsidRPr="00A05757" w:rsidRDefault="0036224C" w:rsidP="000F720B">
      <w:pPr>
        <w:jc w:val="both"/>
        <w:spacing w:before="0" w:beforeAutospacing="0" w:after="432" w:afterAutospacing="0" w:lineRule="auto" w:line="36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Globally,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poverty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reduction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employment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generation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multi-dimensional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issues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regarding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government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economic</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growth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strategy.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policy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improve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living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condition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people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providing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basic</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amenities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life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such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adequate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food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supply,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housing,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water,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health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care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services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well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improved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education,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transportation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communication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services,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skills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self-sustenance.</w:t>
      </w:r>
    </w:p>
    <w:p w:rsidR="0036224C" w:rsidRPr="00A05757" w:rsidRDefault="0036224C" w:rsidP="000F720B">
      <w:pPr>
        <w:jc w:val="both"/>
        <w:spacing w:before="0" w:beforeAutospacing="0" w:after="432" w:afterAutospacing="0" w:lineRule="auto" w:line="36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This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study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overview</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activities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SURE-P</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programme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policy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within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period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2012-2014.</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Unfortunately,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with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tenure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former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president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Goodluck</w:t>
      </w:r>
      <w:r w:rsidR="003F14E4">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Ebele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Jonathan,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continuity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programme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new</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regime.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study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encountered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some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challenges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course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data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gathering,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some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former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staff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SURE-P</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have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been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redeployed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various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ministries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National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Directorate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Employment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(NDE),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hence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became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difficult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traverse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from</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one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ministry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other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identifying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these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staff,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furthermore,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officers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through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whom</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required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information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needed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still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have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00704F30" w:rsidRPr="00A05757">
        <w:rPr>
          <w:szCs w:val="24"/>
          <w:b w:val="0"/>
          <w:i w:val="0"/>
          <w:sz w:val="24"/>
          <w:spacing w:val="0"/>
          <w:w w:val="100"/>
          <w:rFonts w:ascii="Times New Roman" w:cs="Times New Roman" w:hAnsi="Times New Roman"/>
          <w:caps w:val="0"/>
        </w:rPr>
        <w:t>mind-set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official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secret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act.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Blatantly,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some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officers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refused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divulge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information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research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team,</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were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rather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referred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official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website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SURE-P</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which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gone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moribund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since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after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tenure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Goodluck</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Jonathan,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hence,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study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limited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scanty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official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records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from</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those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who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eventually</w:t>
      </w:r>
      <w:r w:rsidR="00D76C3C" w:rsidRPr="00A05757">
        <w:rPr>
          <w:szCs w:val="24"/>
          <w:b w:val="0"/>
          <w:i w:val="0"/>
          <w:sz w:val="24"/>
          <w:spacing w:val="0"/>
          <w:w w:val="100"/>
          <w:rFonts w:ascii="Times New Roman" w:cs="Times New Roman" w:hAnsi="Times New Roman"/>
          <w:caps w:val="0"/>
        </w:rPr>
        <w:t> </w:t>
      </w:r>
      <w:r w:rsidR="00D76C3C" w:rsidRPr="00A05757">
        <w:rPr>
          <w:szCs w:val="24"/>
          <w:b w:val="0"/>
          <w:i w:val="0"/>
          <w:sz w:val="24"/>
          <w:spacing w:val="0"/>
          <w:w w:val="100"/>
          <w:rFonts w:ascii="Times New Roman" w:cs="Times New Roman" w:hAnsi="Times New Roman"/>
          <w:caps w:val="0"/>
        </w:rPr>
        <w:t>assisted</w:t>
      </w:r>
      <w:r w:rsidR="00D76C3C" w:rsidRPr="00A05757">
        <w:rPr>
          <w:szCs w:val="24"/>
          <w:b w:val="0"/>
          <w:i w:val="0"/>
          <w:sz w:val="24"/>
          <w:spacing w:val="0"/>
          <w:w w:val="100"/>
          <w:rFonts w:ascii="Times New Roman" w:cs="Times New Roman" w:hAnsi="Times New Roman"/>
          <w:caps w:val="0"/>
        </w:rPr>
        <w:t> </w:t>
      </w:r>
      <w:r w:rsidR="00D76C3C" w:rsidRPr="00A05757">
        <w:rPr>
          <w:szCs w:val="24"/>
          <w:b w:val="0"/>
          <w:i w:val="0"/>
          <w:sz w:val="24"/>
          <w:spacing w:val="0"/>
          <w:w w:val="100"/>
          <w:rFonts w:ascii="Times New Roman" w:cs="Times New Roman" w:hAnsi="Times New Roman"/>
          <w:caps w:val="0"/>
        </w:rPr>
        <w:t>the</w:t>
      </w:r>
      <w:r w:rsidR="00D76C3C" w:rsidRPr="00A05757">
        <w:rPr>
          <w:szCs w:val="24"/>
          <w:b w:val="0"/>
          <w:i w:val="0"/>
          <w:sz w:val="24"/>
          <w:spacing w:val="0"/>
          <w:w w:val="100"/>
          <w:rFonts w:ascii="Times New Roman" w:cs="Times New Roman" w:hAnsi="Times New Roman"/>
          <w:caps w:val="0"/>
        </w:rPr>
        <w:t> </w:t>
      </w:r>
      <w:r w:rsidR="00D76C3C" w:rsidRPr="00A05757">
        <w:rPr>
          <w:szCs w:val="24"/>
          <w:b w:val="0"/>
          <w:i w:val="0"/>
          <w:sz w:val="24"/>
          <w:spacing w:val="0"/>
          <w:w w:val="100"/>
          <w:rFonts w:ascii="Times New Roman" w:cs="Times New Roman" w:hAnsi="Times New Roman"/>
          <w:caps w:val="0"/>
        </w:rPr>
        <w:t>research</w:t>
      </w:r>
      <w:r w:rsidR="00D76C3C" w:rsidRPr="00A05757">
        <w:rPr>
          <w:szCs w:val="24"/>
          <w:b w:val="0"/>
          <w:i w:val="0"/>
          <w:sz w:val="24"/>
          <w:spacing w:val="0"/>
          <w:w w:val="100"/>
          <w:rFonts w:ascii="Times New Roman" w:cs="Times New Roman" w:hAnsi="Times New Roman"/>
          <w:caps w:val="0"/>
        </w:rPr>
        <w:t> </w:t>
      </w:r>
      <w:r w:rsidR="00D76C3C" w:rsidRPr="00A05757">
        <w:rPr>
          <w:szCs w:val="24"/>
          <w:b w:val="0"/>
          <w:i w:val="0"/>
          <w:sz w:val="24"/>
          <w:spacing w:val="0"/>
          <w:w w:val="100"/>
          <w:rFonts w:ascii="Times New Roman" w:cs="Times New Roman" w:hAnsi="Times New Roman"/>
          <w:caps w:val="0"/>
        </w:rPr>
        <w:t>team</w:t>
      </w:r>
      <w:r w:rsidR="00D76C3C" w:rsidRPr="00A05757">
        <w:rPr>
          <w:szCs w:val="24"/>
          <w:b w:val="0"/>
          <w:i w:val="0"/>
          <w:sz w:val="24"/>
          <w:spacing w:val="0"/>
          <w:w w:val="100"/>
          <w:rFonts w:ascii="Times New Roman" w:cs="Times New Roman" w:hAnsi="Times New Roman"/>
          <w:caps w:val="0"/>
        </w:rPr>
        <w:t> </w:t>
      </w:r>
      <w:r w:rsidR="00D76C3C" w:rsidRPr="00A05757">
        <w:rPr>
          <w:szCs w:val="24"/>
          <w:b w:val="0"/>
          <w:i w:val="0"/>
          <w:sz w:val="24"/>
          <w:spacing w:val="0"/>
          <w:w w:val="100"/>
          <w:rFonts w:ascii="Times New Roman" w:cs="Times New Roman" w:hAnsi="Times New Roman"/>
          <w:caps w:val="0"/>
        </w:rPr>
        <w:t>with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limited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literature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topic</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executing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work.</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Similarly,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due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insecurity</w:t>
      </w:r>
      <w:r w:rsidRPr="00A05757">
        <w:rPr>
          <w:szCs w:val="24"/>
          <w:b w:val="0"/>
          <w:i w:val="0"/>
          <w:sz w:val="24"/>
          <w:spacing w:val="0"/>
          <w:w w:val="100"/>
          <w:rFonts w:ascii="Times New Roman" w:cs="Times New Roman" w:hAnsi="Times New Roman"/>
          <w:caps w:val="0"/>
        </w:rPr>
        <w:t> </w:t>
      </w:r>
      <w:r w:rsidR="00B4774B" w:rsidRPr="00A05757">
        <w:rPr>
          <w:szCs w:val="24"/>
          <w:b w:val="0"/>
          <w:i w:val="0"/>
          <w:sz w:val="24"/>
          <w:spacing w:val="0"/>
          <w:w w:val="100"/>
          <w:rFonts w:ascii="Times New Roman" w:cs="Times New Roman" w:hAnsi="Times New Roman"/>
          <w:caps w:val="0"/>
        </w:rPr>
        <w:t>situation</w:t>
      </w:r>
      <w:r w:rsidR="00B4774B" w:rsidRPr="00A05757">
        <w:rPr>
          <w:szCs w:val="24"/>
          <w:b w:val="0"/>
          <w:i w:val="0"/>
          <w:sz w:val="24"/>
          <w:spacing w:val="0"/>
          <w:w w:val="100"/>
          <w:rFonts w:ascii="Times New Roman" w:cs="Times New Roman" w:hAnsi="Times New Roman"/>
          <w:caps w:val="0"/>
        </w:rPr>
        <w:t> </w:t>
      </w:r>
      <w:r w:rsidR="00B4774B" w:rsidRPr="00A05757">
        <w:rPr>
          <w:szCs w:val="24"/>
          <w:b w:val="0"/>
          <w:i w:val="0"/>
          <w:sz w:val="24"/>
          <w:spacing w:val="0"/>
          <w:w w:val="100"/>
          <w:rFonts w:ascii="Times New Roman" w:cs="Times New Roman" w:hAnsi="Times New Roman"/>
          <w:caps w:val="0"/>
        </w:rPr>
        <w:t>in</w:t>
      </w:r>
      <w:r w:rsidR="00B4774B" w:rsidRPr="00A05757">
        <w:rPr>
          <w:szCs w:val="24"/>
          <w:b w:val="0"/>
          <w:i w:val="0"/>
          <w:sz w:val="24"/>
          <w:spacing w:val="0"/>
          <w:w w:val="100"/>
          <w:rFonts w:ascii="Times New Roman" w:cs="Times New Roman" w:hAnsi="Times New Roman"/>
          <w:caps w:val="0"/>
        </w:rPr>
        <w:t> </w:t>
      </w:r>
      <w:r w:rsidR="00B4774B" w:rsidRPr="00A05757">
        <w:rPr>
          <w:szCs w:val="24"/>
          <w:b w:val="0"/>
          <w:i w:val="0"/>
          <w:sz w:val="24"/>
          <w:spacing w:val="0"/>
          <w:w w:val="100"/>
          <w:rFonts w:ascii="Times New Roman" w:cs="Times New Roman" w:hAnsi="Times New Roman"/>
          <w:caps w:val="0"/>
        </w:rPr>
        <w:t>the</w:t>
      </w:r>
      <w:r w:rsidR="00B4774B" w:rsidRPr="00A05757">
        <w:rPr>
          <w:szCs w:val="24"/>
          <w:b w:val="0"/>
          <w:i w:val="0"/>
          <w:sz w:val="24"/>
          <w:spacing w:val="0"/>
          <w:w w:val="100"/>
          <w:rFonts w:ascii="Times New Roman" w:cs="Times New Roman" w:hAnsi="Times New Roman"/>
          <w:caps w:val="0"/>
        </w:rPr>
        <w:t> </w:t>
      </w:r>
      <w:r w:rsidR="00B4774B" w:rsidRPr="00A05757">
        <w:rPr>
          <w:szCs w:val="24"/>
          <w:b w:val="0"/>
          <w:i w:val="0"/>
          <w:sz w:val="24"/>
          <w:spacing w:val="0"/>
          <w:w w:val="100"/>
          <w:rFonts w:ascii="Times New Roman" w:cs="Times New Roman" w:hAnsi="Times New Roman"/>
          <w:caps w:val="0"/>
        </w:rPr>
        <w:t>country</w:t>
      </w:r>
      <w:r w:rsidR="00B4774B" w:rsidRPr="00A05757">
        <w:rPr>
          <w:szCs w:val="24"/>
          <w:b w:val="0"/>
          <w:i w:val="0"/>
          <w:sz w:val="24"/>
          <w:spacing w:val="0"/>
          <w:w w:val="100"/>
          <w:rFonts w:ascii="Times New Roman" w:cs="Times New Roman" w:hAnsi="Times New Roman"/>
          <w:caps w:val="0"/>
        </w:rPr>
        <w:t> </w:t>
      </w:r>
      <w:r w:rsidR="00B4774B" w:rsidRPr="00A05757">
        <w:rPr>
          <w:szCs w:val="24"/>
          <w:b w:val="0"/>
          <w:i w:val="0"/>
          <w:sz w:val="24"/>
          <w:spacing w:val="0"/>
          <w:w w:val="100"/>
          <w:rFonts w:ascii="Times New Roman" w:cs="Times New Roman" w:hAnsi="Times New Roman"/>
          <w:caps w:val="0"/>
        </w:rPr>
        <w:t>which</w:t>
      </w:r>
      <w:r w:rsidR="00B4774B"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affected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free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easy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access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from</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many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states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country,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two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states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each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from</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six</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geo-political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zones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were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randomly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explored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including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Federal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Capital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Territory(FCT)Abuja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purposively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generate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data.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Paucity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funds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traverse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these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areas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form</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part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limitations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research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work,</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money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needed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printing,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transportation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other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exigencies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were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not</w:t>
      </w:r>
      <w:r w:rsidRPr="00A05757">
        <w:rPr>
          <w:szCs w:val="24"/>
          <w:b w:val="0"/>
          <w:i w:val="0"/>
          <w:sz w:val="24"/>
          <w:spacing w:val="0"/>
          <w:w w:val="100"/>
          <w:rFonts w:ascii="Times New Roman" w:cs="Times New Roman" w:hAnsi="Times New Roman"/>
          <w:caps w:val="0"/>
        </w:rPr>
        <w:t> </w:t>
      </w:r>
      <w:r w:rsidR="00D76C3C" w:rsidRPr="00A05757">
        <w:rPr>
          <w:szCs w:val="24"/>
          <w:b w:val="0"/>
          <w:i w:val="0"/>
          <w:sz w:val="24"/>
          <w:spacing w:val="0"/>
          <w:w w:val="100"/>
          <w:rFonts w:ascii="Times New Roman" w:cs="Times New Roman" w:hAnsi="Times New Roman"/>
          <w:caps w:val="0"/>
        </w:rPr>
        <w:t>sufficiently</w:t>
      </w:r>
      <w:r w:rsidR="00D76C3C" w:rsidRPr="00A05757">
        <w:rPr>
          <w:szCs w:val="24"/>
          <w:b w:val="0"/>
          <w:i w:val="0"/>
          <w:sz w:val="24"/>
          <w:spacing w:val="0"/>
          <w:w w:val="100"/>
          <w:rFonts w:ascii="Times New Roman" w:cs="Times New Roman" w:hAnsi="Times New Roman"/>
          <w:caps w:val="0"/>
        </w:rPr>
        <w:t> </w:t>
      </w:r>
      <w:r w:rsidR="00D76C3C" w:rsidRPr="00A05757">
        <w:rPr>
          <w:szCs w:val="24"/>
          <w:b w:val="0"/>
          <w:i w:val="0"/>
          <w:sz w:val="24"/>
          <w:spacing w:val="0"/>
          <w:w w:val="100"/>
          <w:rFonts w:ascii="Times New Roman" w:cs="Times New Roman" w:hAnsi="Times New Roman"/>
          <w:caps w:val="0"/>
        </w:rPr>
        <w:t>available,</w:t>
      </w:r>
      <w:r w:rsidR="00D76C3C" w:rsidRPr="00A05757">
        <w:rPr>
          <w:szCs w:val="24"/>
          <w:b w:val="0"/>
          <w:i w:val="0"/>
          <w:sz w:val="24"/>
          <w:spacing w:val="0"/>
          <w:w w:val="100"/>
          <w:rFonts w:ascii="Times New Roman" w:cs="Times New Roman" w:hAnsi="Times New Roman"/>
          <w:caps w:val="0"/>
        </w:rPr>
        <w:t> </w:t>
      </w:r>
      <w:r w:rsidR="00D76C3C" w:rsidRPr="00A05757">
        <w:rPr>
          <w:szCs w:val="24"/>
          <w:b w:val="0"/>
          <w:i w:val="0"/>
          <w:sz w:val="24"/>
          <w:spacing w:val="0"/>
          <w:w w:val="100"/>
          <w:rFonts w:ascii="Times New Roman" w:cs="Times New Roman" w:hAnsi="Times New Roman"/>
          <w:caps w:val="0"/>
        </w:rPr>
        <w:t>also</w:t>
      </w:r>
      <w:r w:rsidR="00D76C3C" w:rsidRPr="00A05757">
        <w:rPr>
          <w:szCs w:val="24"/>
          <w:b w:val="0"/>
          <w:i w:val="0"/>
          <w:sz w:val="24"/>
          <w:spacing w:val="0"/>
          <w:w w:val="100"/>
          <w:rFonts w:ascii="Times New Roman" w:cs="Times New Roman" w:hAnsi="Times New Roman"/>
          <w:caps w:val="0"/>
        </w:rPr>
        <w:t> </w:t>
      </w:r>
      <w:r w:rsidR="00D76C3C" w:rsidRPr="00A05757">
        <w:rPr>
          <w:szCs w:val="24"/>
          <w:b w:val="0"/>
          <w:i w:val="0"/>
          <w:sz w:val="24"/>
          <w:spacing w:val="0"/>
          <w:w w:val="100"/>
          <w:rFonts w:ascii="Times New Roman" w:cs="Times New Roman" w:hAnsi="Times New Roman"/>
          <w:caps w:val="0"/>
        </w:rPr>
        <w:t>the</w:t>
      </w:r>
      <w:r w:rsidR="00D76C3C"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nonchalant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attitude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respondents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toward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research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work,</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which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made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researcher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travel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repeatedly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distribute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retr</w:t>
      </w:r>
      <w:r w:rsidR="001456B4" w:rsidRPr="00A05757">
        <w:rPr>
          <w:szCs w:val="24"/>
          <w:b w:val="0"/>
          <w:i w:val="0"/>
          <w:sz w:val="24"/>
          <w:spacing w:val="0"/>
          <w:w w:val="100"/>
          <w:rFonts w:ascii="Times New Roman" w:cs="Times New Roman" w:hAnsi="Times New Roman"/>
          <w:caps w:val="0"/>
        </w:rPr>
        <w:t>ieve</w:t>
      </w:r>
      <w:r w:rsidR="001456B4" w:rsidRPr="00A05757">
        <w:rPr>
          <w:szCs w:val="24"/>
          <w:b w:val="0"/>
          <w:i w:val="0"/>
          <w:sz w:val="24"/>
          <w:spacing w:val="0"/>
          <w:w w:val="100"/>
          <w:rFonts w:ascii="Times New Roman" w:cs="Times New Roman" w:hAnsi="Times New Roman"/>
          <w:caps w:val="0"/>
        </w:rPr>
        <w:t> </w:t>
      </w:r>
      <w:r w:rsidR="001456B4" w:rsidRPr="00A05757">
        <w:rPr>
          <w:szCs w:val="24"/>
          <w:b w:val="0"/>
          <w:i w:val="0"/>
          <w:sz w:val="24"/>
          <w:spacing w:val="0"/>
          <w:w w:val="100"/>
          <w:rFonts w:ascii="Times New Roman" w:cs="Times New Roman" w:hAnsi="Times New Roman"/>
          <w:caps w:val="0"/>
        </w:rPr>
        <w:t>the</w:t>
      </w:r>
      <w:r w:rsidR="001456B4" w:rsidRPr="00A05757">
        <w:rPr>
          <w:szCs w:val="24"/>
          <w:b w:val="0"/>
          <w:i w:val="0"/>
          <w:sz w:val="24"/>
          <w:spacing w:val="0"/>
          <w:w w:val="100"/>
          <w:rFonts w:ascii="Times New Roman" w:cs="Times New Roman" w:hAnsi="Times New Roman"/>
          <w:caps w:val="0"/>
        </w:rPr>
        <w:t> </w:t>
      </w:r>
      <w:r w:rsidR="001456B4" w:rsidRPr="00A05757">
        <w:rPr>
          <w:szCs w:val="24"/>
          <w:b w:val="0"/>
          <w:i w:val="0"/>
          <w:sz w:val="24"/>
          <w:spacing w:val="0"/>
          <w:w w:val="100"/>
          <w:rFonts w:ascii="Times New Roman" w:cs="Times New Roman" w:hAnsi="Times New Roman"/>
          <w:caps w:val="0"/>
        </w:rPr>
        <w:t>questionnaires,</w:t>
      </w:r>
      <w:r w:rsidR="001456B4" w:rsidRPr="00A05757">
        <w:rPr>
          <w:szCs w:val="24"/>
          <w:b w:val="0"/>
          <w:i w:val="0"/>
          <w:sz w:val="24"/>
          <w:spacing w:val="0"/>
          <w:w w:val="100"/>
          <w:rFonts w:ascii="Times New Roman" w:cs="Times New Roman" w:hAnsi="Times New Roman"/>
          <w:caps w:val="0"/>
        </w:rPr>
        <w:t> </w:t>
      </w:r>
      <w:r w:rsidR="00A80824" w:rsidRPr="00A05757">
        <w:rPr>
          <w:szCs w:val="24"/>
          <w:b w:val="0"/>
          <w:i w:val="0"/>
          <w:sz w:val="24"/>
          <w:spacing w:val="0"/>
          <w:w w:val="100"/>
          <w:rFonts w:ascii="Times New Roman" w:cs="Times New Roman" w:hAnsi="Times New Roman"/>
          <w:caps w:val="0"/>
        </w:rPr>
        <w:t>S</w:t>
      </w:r>
      <w:r w:rsidRPr="00A05757">
        <w:rPr>
          <w:szCs w:val="24"/>
          <w:b w:val="0"/>
          <w:i w:val="0"/>
          <w:sz w:val="24"/>
          <w:spacing w:val="0"/>
          <w:w w:val="100"/>
          <w:rFonts w:ascii="Times New Roman" w:cs="Times New Roman" w:hAnsi="Times New Roman"/>
          <w:caps w:val="0"/>
        </w:rPr>
        <w:t>ome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respondents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requested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financial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gratification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with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claims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purpose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research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make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money.</w:t>
      </w:r>
    </w:p>
    <w:p w:rsidR="0036224C" w:rsidRPr="00A05757" w:rsidRDefault="0036224C" w:rsidP="000F720B">
      <w:pPr>
        <w:jc w:val="both"/>
        <w:spacing w:before="0" w:beforeAutospacing="0" w:after="432" w:afterAutospacing="0" w:lineRule="auto" w:line="36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overcome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these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limitations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insecurity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lack</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finance,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two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states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each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001D0805" w:rsidRPr="00A05757">
        <w:rPr>
          <w:szCs w:val="24"/>
          <w:b w:val="0"/>
          <w:i w:val="0"/>
          <w:sz w:val="24"/>
          <w:spacing w:val="0"/>
          <w:w w:val="100"/>
          <w:rFonts w:ascii="Times New Roman" w:cs="Times New Roman" w:hAnsi="Times New Roman"/>
          <w:caps w:val="0"/>
        </w:rPr>
        <w:t>six</w:t>
      </w:r>
      <w:r w:rsidR="001D0805"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geo-political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zones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were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randomly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selected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ballot,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names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states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were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written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sheet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paper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put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box</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picked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randomly,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while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stipends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saved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over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time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purpose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utilized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facilitate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financial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expenses.</w:t>
      </w:r>
      <w:r w:rsidRPr="00A05757">
        <w:rPr>
          <w:szCs w:val="24"/>
          <w:b w:val="0"/>
          <w:i w:val="0"/>
          <w:sz w:val="24"/>
          <w:spacing w:val="0"/>
          <w:w w:val="100"/>
          <w:rFonts w:ascii="Times New Roman" w:cs="Times New Roman" w:hAnsi="Times New Roman"/>
          <w:caps w:val="0"/>
        </w:rPr>
        <w:t> </w:t>
      </w:r>
    </w:p>
    <w:p w:rsidR="0036224C" w:rsidRPr="00A05757" w:rsidRDefault="0036224C" w:rsidP="000F720B">
      <w:pPr>
        <w:jc w:val="both"/>
        <w:spacing w:before="0" w:beforeAutospacing="0" w:after="432" w:afterAutospacing="0" w:lineRule="auto" w:line="360"/>
        <w:rPr>
          <w:szCs w:val="24"/>
          <w:b w:val="1"/>
          <w:i w:val="0"/>
          <w:sz w:val="24"/>
          <w:spacing w:val="0"/>
          <w:w w:val="100"/>
          <w:rFonts w:ascii="Times New Roman" w:cs="Times New Roman" w:hAnsi="Times New Roman"/>
          <w:caps w:val="0"/>
        </w:rPr>
        <w:snapToGrid w:val="0"/>
        <w:textAlignment w:val="baseline"/>
      </w:pPr>
      <w:r w:rsidRPr="00A05757">
        <w:rPr>
          <w:szCs w:val="24"/>
          <w:b w:val="1"/>
          <w:i w:val="0"/>
          <w:sz w:val="24"/>
          <w:spacing w:val="0"/>
          <w:w w:val="100"/>
          <w:rFonts w:ascii="Times New Roman" w:cs="Times New Roman" w:hAnsi="Times New Roman"/>
          <w:caps w:val="0"/>
        </w:rPr>
        <w:t>1.8</w:t>
      </w:r>
      <w:r w:rsidRPr="00A05757">
        <w:rPr>
          <w:szCs w:val="24"/>
          <w:b w:val="1"/>
          <w:i w:val="0"/>
          <w:sz w:val="24"/>
          <w:spacing w:val="0"/>
          <w:w w:val="100"/>
          <w:rFonts w:ascii="Times New Roman" w:cs="Times New Roman" w:hAnsi="Times New Roman"/>
          <w:caps w:val="0"/>
        </w:rPr>
        <w:t> </w:t>
      </w:r>
      <w:r w:rsidR="003F14E4">
        <w:rPr>
          <w:szCs w:val="24"/>
          <w:b w:val="1"/>
          <w:i w:val="0"/>
          <w:sz w:val="24"/>
          <w:spacing w:val="0"/>
          <w:w w:val="100"/>
          <w:rFonts w:ascii="Times New Roman" w:cs="Times New Roman" w:hAnsi="Times New Roman"/>
          <w:caps w:val="0"/>
        </w:rPr>
        <w:tab/>
      </w:r>
      <w:r w:rsidRPr="00A05757">
        <w:rPr>
          <w:szCs w:val="24"/>
          <w:b w:val="1"/>
          <w:i w:val="0"/>
          <w:sz w:val="24"/>
          <w:spacing w:val="0"/>
          <w:w w:val="100"/>
          <w:rFonts w:ascii="Times New Roman" w:cs="Times New Roman" w:hAnsi="Times New Roman"/>
          <w:caps w:val="0"/>
        </w:rPr>
        <w:t>Operationalization</w:t>
      </w:r>
      <w:r w:rsidRPr="00A05757">
        <w:rPr>
          <w:szCs w:val="24"/>
          <w:b w:val="1"/>
          <w:i w:val="0"/>
          <w:sz w:val="24"/>
          <w:spacing w:val="0"/>
          <w:w w:val="100"/>
          <w:rFonts w:ascii="Times New Roman" w:cs="Times New Roman" w:hAnsi="Times New Roman"/>
          <w:caps w:val="0"/>
        </w:rPr>
        <w:t> </w:t>
      </w:r>
      <w:r w:rsidRPr="00A05757">
        <w:rPr>
          <w:szCs w:val="24"/>
          <w:b w:val="1"/>
          <w:i w:val="0"/>
          <w:sz w:val="24"/>
          <w:spacing w:val="0"/>
          <w:w w:val="100"/>
          <w:rFonts w:ascii="Times New Roman" w:cs="Times New Roman" w:hAnsi="Times New Roman"/>
          <w:caps w:val="0"/>
        </w:rPr>
        <w:t>of</w:t>
      </w:r>
      <w:r w:rsidRPr="00A05757">
        <w:rPr>
          <w:szCs w:val="24"/>
          <w:b w:val="1"/>
          <w:i w:val="0"/>
          <w:sz w:val="24"/>
          <w:spacing w:val="0"/>
          <w:w w:val="100"/>
          <w:rFonts w:ascii="Times New Roman" w:cs="Times New Roman" w:hAnsi="Times New Roman"/>
          <w:caps w:val="0"/>
        </w:rPr>
        <w:t> </w:t>
      </w:r>
      <w:r w:rsidRPr="00A05757">
        <w:rPr>
          <w:szCs w:val="24"/>
          <w:b w:val="1"/>
          <w:i w:val="0"/>
          <w:sz w:val="24"/>
          <w:spacing w:val="0"/>
          <w:w w:val="100"/>
          <w:rFonts w:ascii="Times New Roman" w:cs="Times New Roman" w:hAnsi="Times New Roman"/>
          <w:caps w:val="0"/>
        </w:rPr>
        <w:t>Concepts</w:t>
      </w:r>
    </w:p>
    <w:p w:rsidR="0036224C" w:rsidRPr="00A05757" w:rsidRDefault="0036224C" w:rsidP="000F720B">
      <w:pPr>
        <w:jc w:val="both"/>
        <w:spacing w:before="0" w:beforeAutospacing="0" w:after="432" w:afterAutospacing="0" w:lineRule="auto" w:line="360"/>
        <w:rPr>
          <w:szCs w:val="24"/>
          <w:b w:val="0"/>
          <w:i w:val="0"/>
          <w:sz w:val="24"/>
          <w:spacing w:val="0"/>
          <w:w w:val="100"/>
          <w:rFonts w:ascii="Times New Roman" w:cs="Times New Roman" w:hAnsi="Times New Roman"/>
          <w:caps w:val="0"/>
        </w:rPr>
        <w:snapToGrid w:val="0"/>
        <w:textAlignment w:val="baseline"/>
      </w:pPr>
      <w:r w:rsidRPr="00A05757">
        <w:rPr>
          <w:szCs w:val="24"/>
          <w:b w:val="1"/>
          <w:i w:val="0"/>
          <w:sz w:val="24"/>
          <w:spacing w:val="0"/>
          <w:w w:val="100"/>
          <w:rFonts w:ascii="Times New Roman" w:cs="Times New Roman" w:hAnsi="Times New Roman"/>
          <w:caps w:val="0"/>
        </w:rPr>
        <w:t>  </w:t>
      </w:r>
      <w:r w:rsidRPr="00A05757">
        <w:rPr>
          <w:szCs w:val="24"/>
          <w:b w:val="1"/>
          <w:i w:val="0"/>
          <w:sz w:val="24"/>
          <w:spacing w:val="0"/>
          <w:w w:val="100"/>
          <w:rFonts w:ascii="Times New Roman" w:cs="Times New Roman" w:hAnsi="Times New Roman"/>
          <w:caps w:val="0"/>
        </w:rPr>
        <w:t>Subsidy: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Subsidy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government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deliberate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economic</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policy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bolster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economy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through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partial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payment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percentage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cost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production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certain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goods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services.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more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less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incentive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which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comes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form</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financial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aid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support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production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supply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critical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public</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goods.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Furthermore,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subsidy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seen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economic</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financial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benefits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provided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government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support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activity,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keep</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prices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low,</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maintaining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income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producers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essential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products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well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maintaining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level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employment.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According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Centre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Public</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Policy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Alternatives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(2012,</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p18),</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fuel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subsidy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can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seen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money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used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government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developmental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purposes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which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its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source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from</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masses.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Todaro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Smith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(2009,</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p32)</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referred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subsidy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assistance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given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government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especially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industries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order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prevent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industries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from</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winding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up.</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subsidy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could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direct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form</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price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control,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tax</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exemptions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provision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grants;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which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entails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injection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cash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back</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hands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either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consumers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producers.</w:t>
      </w:r>
      <w:r w:rsidRPr="00A05757">
        <w:rPr>
          <w:szCs w:val="24"/>
          <w:b w:val="0"/>
          <w:i w:val="0"/>
          <w:sz w:val="24"/>
          <w:spacing w:val="0"/>
          <w:w w:val="100"/>
          <w:rFonts w:ascii="Times New Roman" w:cs="Times New Roman" w:hAnsi="Times New Roman"/>
          <w:caps w:val="0"/>
        </w:rPr>
        <w:t>  </w:t>
      </w:r>
    </w:p>
    <w:p w:rsidR="0036224C" w:rsidRPr="00A05757" w:rsidRDefault="00B75580" w:rsidP="000F720B">
      <w:pPr>
        <w:jc w:val="both"/>
        <w:spacing w:before="0" w:beforeAutospacing="0" w:after="432" w:afterAutospacing="0" w:lineRule="auto" w:line="360"/>
        <w:rPr>
          <w:szCs w:val="24"/>
          <w:b w:val="0"/>
          <w:i w:val="0"/>
          <w:sz w:val="24"/>
          <w:spacing w:val="0"/>
          <w:w w:val="100"/>
          <w:rFonts w:ascii="Times New Roman" w:cs="Times New Roman" w:hAnsi="Times New Roman"/>
          <w:caps w:val="0"/>
        </w:rPr>
        <w:snapToGrid w:val="0"/>
        <w:textAlignment w:val="baseline"/>
      </w:pPr>
      <w:r w:rsidRPr="00A05757">
        <w:rPr>
          <w:szCs w:val="24"/>
          <w:b w:val="1"/>
          <w:i w:val="0"/>
          <w:sz w:val="24"/>
          <w:spacing w:val="0"/>
          <w:w w:val="100"/>
          <w:rFonts w:ascii="Times New Roman" w:cs="Times New Roman" w:hAnsi="Times New Roman"/>
          <w:caps w:val="0"/>
        </w:rPr>
        <w:t> </w:t>
      </w:r>
      <w:r w:rsidRPr="00A05757">
        <w:rPr>
          <w:szCs w:val="24"/>
          <w:b w:val="1"/>
          <w:i w:val="0"/>
          <w:sz w:val="24"/>
          <w:spacing w:val="0"/>
          <w:w w:val="100"/>
          <w:rFonts w:ascii="Times New Roman" w:cs="Times New Roman" w:hAnsi="Times New Roman"/>
          <w:caps w:val="0"/>
        </w:rPr>
        <w:t>Subsidy</w:t>
      </w:r>
      <w:r w:rsidRPr="00A05757">
        <w:rPr>
          <w:szCs w:val="24"/>
          <w:b w:val="1"/>
          <w:i w:val="0"/>
          <w:sz w:val="24"/>
          <w:spacing w:val="0"/>
          <w:w w:val="100"/>
          <w:rFonts w:ascii="Times New Roman" w:cs="Times New Roman" w:hAnsi="Times New Roman"/>
          <w:caps w:val="0"/>
        </w:rPr>
        <w:t> </w:t>
      </w:r>
      <w:r w:rsidRPr="00A05757">
        <w:rPr>
          <w:szCs w:val="24"/>
          <w:b w:val="1"/>
          <w:i w:val="0"/>
          <w:sz w:val="24"/>
          <w:spacing w:val="0"/>
          <w:w w:val="100"/>
          <w:rFonts w:ascii="Times New Roman" w:cs="Times New Roman" w:hAnsi="Times New Roman"/>
          <w:caps w:val="0"/>
        </w:rPr>
        <w:t>R</w:t>
      </w:r>
      <w:r w:rsidR="0036224C" w:rsidRPr="00A05757">
        <w:rPr>
          <w:szCs w:val="24"/>
          <w:b w:val="1"/>
          <w:i w:val="0"/>
          <w:sz w:val="24"/>
          <w:spacing w:val="0"/>
          <w:w w:val="100"/>
          <w:rFonts w:ascii="Times New Roman" w:cs="Times New Roman" w:hAnsi="Times New Roman"/>
          <w:caps w:val="0"/>
        </w:rPr>
        <w:t>emoval:</w:t>
      </w:r>
      <w:r w:rsidR="003F14E4">
        <w:rPr>
          <w:szCs w:val="24"/>
          <w:b w:val="1"/>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Nwosu,</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(2014)</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averred</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that</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subsidy</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removal</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is</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simply</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the</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taking</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away</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of</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the</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money</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the</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federal</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government</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had</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paid</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in</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order</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to</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subsidize</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the</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prices</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of</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oil.</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This</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implies</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that</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the</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price</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of</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fuel</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will</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be</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high</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but</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the</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revenue</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accrued</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from</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the</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removal</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will</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be</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reinvested</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for</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the</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benefits</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of</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the</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masses.</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Subsidies</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affect</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the</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price</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or</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cost</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of</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goods</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indirectly,</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such</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that</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the</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regulation</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usually</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tilts</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the</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market</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in</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favour</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of</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a</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specific</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group</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either</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for</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research</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and</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development</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or</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programmes</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funded</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by</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the</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government.</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Successive</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Nigerian</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government</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have</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continually</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removed</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part</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of</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their</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subsidy</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claiming</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that</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the</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prices</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paid</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by</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Nigerians</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to</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use</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these</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products</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are</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far</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less</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than</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what</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they</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should</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pay,</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particularly</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when</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the</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product</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is</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benchmarked</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against</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the</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prices</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in</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the</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international</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market.</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(p18).</w:t>
      </w:r>
    </w:p>
    <w:p w:rsidR="0036224C" w:rsidRPr="00A05757" w:rsidRDefault="0036224C" w:rsidP="000F720B">
      <w:pPr>
        <w:jc w:val="both"/>
        <w:spacing w:before="0" w:beforeAutospacing="0" w:after="432" w:afterAutospacing="0" w:lineRule="auto" w:line="360"/>
        <w:rPr>
          <w:szCs w:val="24"/>
          <w:b w:val="0"/>
          <w:i w:val="0"/>
          <w:sz w:val="24"/>
          <w:spacing w:val="0"/>
          <w:w w:val="100"/>
          <w:rFonts w:ascii="Times New Roman" w:cs="Times New Roman" w:hAnsi="Times New Roman"/>
          <w:caps w:val="0"/>
        </w:rPr>
        <w:snapToGrid w:val="0"/>
        <w:textAlignment w:val="baseline"/>
      </w:pPr>
      <w:r w:rsidRPr="00A05757">
        <w:rPr>
          <w:szCs w:val="24"/>
          <w:b w:val="1"/>
          <w:i w:val="0"/>
          <w:sz w:val="24"/>
          <w:spacing w:val="0"/>
          <w:w w:val="100"/>
          <w:rFonts w:ascii="Times New Roman" w:cs="Times New Roman" w:hAnsi="Times New Roman"/>
          <w:caps w:val="0"/>
        </w:rPr>
        <w:t> </w:t>
      </w:r>
      <w:r w:rsidRPr="00A05757">
        <w:rPr>
          <w:szCs w:val="24"/>
          <w:b w:val="1"/>
          <w:i w:val="0"/>
          <w:sz w:val="24"/>
          <w:spacing w:val="0"/>
          <w:w w:val="100"/>
          <w:rFonts w:ascii="Times New Roman" w:cs="Times New Roman" w:hAnsi="Times New Roman"/>
          <w:caps w:val="0"/>
        </w:rPr>
        <w:t>Empowerment: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Empowerment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multi-dimensional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social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process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helps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people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gain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control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over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their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own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lives.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According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Bailey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(1992,</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p84),</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empowerment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process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fosters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power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people,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improve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their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lives,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their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communities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their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society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acting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issues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define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very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vital.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will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suffice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adduce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point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empowerment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means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assisting,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helping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encouraging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people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attain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desired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goal.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Empowerment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according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Okon{2014,p55]</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definite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definition,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but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posited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empowerment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process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challenges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our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assumption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about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way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things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can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done.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Furthermore,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sees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empowerment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challenge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our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basic</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assumptions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about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power,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keeping,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achieving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succeeding.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argued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concept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empowerment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idea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power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empowerment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dep</w:t>
      </w:r>
      <w:r w:rsidR="003F14E4">
        <w:rPr>
          <w:szCs w:val="24"/>
          <w:b w:val="0"/>
          <w:i w:val="0"/>
          <w:sz w:val="24"/>
          <w:spacing w:val="0"/>
          <w:w w:val="100"/>
          <w:rFonts w:ascii="Times New Roman" w:cs="Times New Roman" w:hAnsi="Times New Roman"/>
          <w:caps w:val="0"/>
        </w:rPr>
        <w:t>endent</w:t>
      </w:r>
      <w:r w:rsidR="003F14E4">
        <w:rPr>
          <w:szCs w:val="24"/>
          <w:b w:val="0"/>
          <w:i w:val="0"/>
          <w:sz w:val="24"/>
          <w:spacing w:val="0"/>
          <w:w w:val="100"/>
          <w:rFonts w:ascii="Times New Roman" w:cs="Times New Roman" w:hAnsi="Times New Roman"/>
          <w:caps w:val="0"/>
        </w:rPr>
        <w:t> </w:t>
      </w:r>
      <w:r w:rsidR="003F14E4">
        <w:rPr>
          <w:szCs w:val="24"/>
          <w:b w:val="0"/>
          <w:i w:val="0"/>
          <w:sz w:val="24"/>
          <w:spacing w:val="0"/>
          <w:w w:val="100"/>
          <w:rFonts w:ascii="Times New Roman" w:cs="Times New Roman" w:hAnsi="Times New Roman"/>
          <w:caps w:val="0"/>
        </w:rPr>
        <w:t>on</w:t>
      </w:r>
      <w:r w:rsidR="003F14E4">
        <w:rPr>
          <w:szCs w:val="24"/>
          <w:b w:val="0"/>
          <w:i w:val="0"/>
          <w:sz w:val="24"/>
          <w:spacing w:val="0"/>
          <w:w w:val="100"/>
          <w:rFonts w:ascii="Times New Roman" w:cs="Times New Roman" w:hAnsi="Times New Roman"/>
          <w:caps w:val="0"/>
        </w:rPr>
        <w:t> </w:t>
      </w:r>
      <w:r w:rsidR="003F14E4">
        <w:rPr>
          <w:szCs w:val="24"/>
          <w:b w:val="0"/>
          <w:i w:val="0"/>
          <w:sz w:val="24"/>
          <w:spacing w:val="0"/>
          <w:w w:val="100"/>
          <w:rFonts w:ascii="Times New Roman" w:cs="Times New Roman" w:hAnsi="Times New Roman"/>
          <w:caps w:val="0"/>
        </w:rPr>
        <w:t>two</w:t>
      </w:r>
      <w:r w:rsidR="003F14E4">
        <w:rPr>
          <w:szCs w:val="24"/>
          <w:b w:val="0"/>
          <w:i w:val="0"/>
          <w:sz w:val="24"/>
          <w:spacing w:val="0"/>
          <w:w w:val="100"/>
          <w:rFonts w:ascii="Times New Roman" w:cs="Times New Roman" w:hAnsi="Times New Roman"/>
          <w:caps w:val="0"/>
        </w:rPr>
        <w:t> </w:t>
      </w:r>
      <w:r w:rsidR="003F14E4">
        <w:rPr>
          <w:szCs w:val="24"/>
          <w:b w:val="0"/>
          <w:i w:val="0"/>
          <w:sz w:val="24"/>
          <w:spacing w:val="0"/>
          <w:w w:val="100"/>
          <w:rFonts w:ascii="Times New Roman" w:cs="Times New Roman" w:hAnsi="Times New Roman"/>
          <w:caps w:val="0"/>
        </w:rPr>
        <w:t>major</w:t>
      </w:r>
      <w:r w:rsidR="003F14E4">
        <w:rPr>
          <w:szCs w:val="24"/>
          <w:b w:val="0"/>
          <w:i w:val="0"/>
          <w:sz w:val="24"/>
          <w:spacing w:val="0"/>
          <w:w w:val="100"/>
          <w:rFonts w:ascii="Times New Roman" w:cs="Times New Roman" w:hAnsi="Times New Roman"/>
          <w:caps w:val="0"/>
        </w:rPr>
        <w:t> </w:t>
      </w:r>
      <w:r w:rsidR="003F14E4">
        <w:rPr>
          <w:szCs w:val="24"/>
          <w:b w:val="0"/>
          <w:i w:val="0"/>
          <w:sz w:val="24"/>
          <w:spacing w:val="0"/>
          <w:w w:val="100"/>
          <w:rFonts w:ascii="Times New Roman" w:cs="Times New Roman" w:hAnsi="Times New Roman"/>
          <w:caps w:val="0"/>
        </w:rPr>
        <w:t>pillars</w:t>
      </w:r>
      <w:r w:rsidR="003F14E4">
        <w:rPr>
          <w:szCs w:val="24"/>
          <w:b w:val="0"/>
          <w:i w:val="0"/>
          <w:sz w:val="24"/>
          <w:spacing w:val="0"/>
          <w:w w:val="100"/>
          <w:rFonts w:ascii="Times New Roman" w:cs="Times New Roman" w:hAnsi="Times New Roman"/>
          <w:caps w:val="0"/>
        </w:rPr>
        <w:t> </w:t>
      </w:r>
      <w:r w:rsidR="003F14E4">
        <w:rPr>
          <w:szCs w:val="24"/>
          <w:b w:val="0"/>
          <w:i w:val="0"/>
          <w:sz w:val="24"/>
          <w:spacing w:val="0"/>
          <w:w w:val="100"/>
          <w:rFonts w:ascii="Times New Roman" w:cs="Times New Roman" w:hAnsi="Times New Roman"/>
          <w:caps w:val="0"/>
        </w:rPr>
        <w:t>viz:</w:t>
      </w:r>
      <w:r w:rsidRPr="00A05757">
        <w:rPr>
          <w:szCs w:val="24"/>
          <w:b w:val="0"/>
          <w:i w:val="0"/>
          <w:sz w:val="24"/>
          <w:spacing w:val="0"/>
          <w:w w:val="100"/>
          <w:rFonts w:ascii="Times New Roman" w:cs="Times New Roman" w:hAnsi="Times New Roman"/>
          <w:caps w:val="0"/>
        </w:rPr>
        <w:t> </w:t>
      </w:r>
    </w:p>
    <w:p w:rsidR="0036224C" w:rsidRPr="00A05757" w:rsidRDefault="0036224C" w:rsidP="000F720B">
      <w:pPr>
        <w:jc w:val="both"/>
        <w:spacing w:before="0" w:beforeAutospacing="0" w:after="432" w:afterAutospacing="0" w:lineRule="auto" w:line="36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Firstly,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empowerment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require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change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power,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secondly,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expansion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power.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demystify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process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empowerment,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opined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except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holders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power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willing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ready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expand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power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way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involving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individual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community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process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policy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formulation,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empowerment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cannot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conceived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implemented.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Thus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empowerment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can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seen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process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whereby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targeted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populations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programme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directly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involved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implementation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policy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enhance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self-reliance,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confidence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stakeholders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affairs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their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lives.</w:t>
      </w:r>
    </w:p>
    <w:p w:rsidR="0036224C" w:rsidRPr="00A05757" w:rsidRDefault="0036224C" w:rsidP="000F720B">
      <w:pPr>
        <w:jc w:val="both"/>
        <w:spacing w:before="0" w:beforeAutospacing="0" w:after="432" w:afterAutospacing="0" w:lineRule="auto" w:line="36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Youth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Empowerment: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concept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youth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empowerment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been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defined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severally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different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scholars.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According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Okoye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(2012,</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p24),</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youth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empowerment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process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through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which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youths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agents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change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gain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skills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impact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their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world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other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individuals,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organizations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communities.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view</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Obi</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2012,</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p14)</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opines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youth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empowerment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attitudinal,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structural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cultural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process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where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young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people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gain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ability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authority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make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decisions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implement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change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their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own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lives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lives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others.</w:t>
      </w:r>
      <w:r w:rsidRPr="00A05757">
        <w:rPr>
          <w:szCs w:val="24"/>
          <w:b w:val="0"/>
          <w:i w:val="0"/>
          <w:sz w:val="24"/>
          <w:spacing w:val="0"/>
          <w:w w:val="100"/>
          <w:rFonts w:ascii="Times New Roman" w:cs="Times New Roman" w:hAnsi="Times New Roman"/>
          <w:caps w:val="0"/>
        </w:rPr>
        <w:t>  </w:t>
      </w:r>
    </w:p>
    <w:p w:rsidR="0036224C" w:rsidRPr="00A05757" w:rsidRDefault="0036224C" w:rsidP="000F720B">
      <w:pPr>
        <w:jc w:val="both"/>
        <w:spacing w:before="0" w:beforeAutospacing="0" w:after="432" w:afterAutospacing="0" w:lineRule="auto" w:line="36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Subsidy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Re-investment: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Subsidy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reinvestment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name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connotes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expressed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SURE-P</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policy,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reinvestment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through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virement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other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critical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aspects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national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economy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from</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revenue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accrued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from</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removal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subsidy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oil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sector.(National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Planning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Commission</w:t>
      </w:r>
      <w:r w:rsidR="003F14E4">
        <w:rPr>
          <w:szCs w:val="24"/>
          <w:b w:val="0"/>
          <w:i w:val="0"/>
          <w:sz w:val="24"/>
          <w:spacing w:val="0"/>
          <w:w w:val="100"/>
          <w:rFonts w:ascii="Times New Roman" w:cs="Times New Roman" w:hAnsi="Times New Roman"/>
          <w:caps w:val="0"/>
        </w:rPr>
        <w: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2011).</w:t>
      </w:r>
    </w:p>
    <w:p w:rsidR="0036224C" w:rsidRPr="00A05757" w:rsidRDefault="0036224C" w:rsidP="000F720B">
      <w:pPr>
        <w:jc w:val="both"/>
        <w:spacing w:before="0" w:beforeAutospacing="0" w:after="432" w:afterAutospacing="0" w:lineRule="auto" w:line="360"/>
        <w:rPr>
          <w:szCs w:val="24"/>
          <w:b w:val="0"/>
          <w:i w:val="0"/>
          <w:sz w:val="24"/>
          <w:spacing w:val="0"/>
          <w:w w:val="100"/>
          <w:rFonts w:ascii="Times New Roman" w:cs="Times New Roman" w:hAnsi="Times New Roman"/>
          <w:caps w:val="0"/>
        </w:rPr>
        <w:snapToGrid w:val="0"/>
        <w:textAlignment w:val="baseline"/>
      </w:pPr>
      <w:r w:rsidRPr="00A05757">
        <w:rPr>
          <w:szCs w:val="24"/>
          <w:b w:val="1"/>
          <w:i w:val="0"/>
          <w:sz w:val="24"/>
          <w:spacing w:val="0"/>
          <w:w w:val="100"/>
          <w:rFonts w:ascii="Times New Roman" w:cs="Times New Roman" w:hAnsi="Times New Roman"/>
          <w:caps w:val="0"/>
        </w:rPr>
        <w:t> </w:t>
      </w:r>
      <w:r w:rsidRPr="00A05757">
        <w:rPr>
          <w:szCs w:val="24"/>
          <w:b w:val="1"/>
          <w:i w:val="0"/>
          <w:sz w:val="24"/>
          <w:spacing w:val="0"/>
          <w:w w:val="100"/>
          <w:rFonts w:ascii="Times New Roman" w:cs="Times New Roman" w:hAnsi="Times New Roman"/>
          <w:caps w:val="0"/>
        </w:rPr>
        <w:t>Poverty: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Poverty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concept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been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viewed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several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scholars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their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individual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perspective;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most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times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concept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defined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based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norms,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culture,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discipline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social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milieu.</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had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not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been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universally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accepted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definition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scholars,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hence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shall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consider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attempts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few</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scholars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who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their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view</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have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postulated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definitions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based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their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viewpoint.</w:t>
      </w:r>
      <w:r w:rsidRPr="00A05757">
        <w:rPr>
          <w:szCs w:val="24"/>
          <w:b w:val="0"/>
          <w:i w:val="0"/>
          <w:sz w:val="24"/>
          <w:spacing w:val="0"/>
          <w:w w:val="100"/>
          <w:rFonts w:ascii="Times New Roman" w:cs="Times New Roman" w:hAnsi="Times New Roman"/>
          <w:caps w:val="0"/>
        </w:rPr>
        <w:t>     </w:t>
      </w:r>
    </w:p>
    <w:p w:rsidR="0036224C" w:rsidRPr="00A05757" w:rsidRDefault="0036224C" w:rsidP="000F720B">
      <w:pPr>
        <w:jc w:val="both"/>
        <w:spacing w:before="0" w:beforeAutospacing="0" w:after="432" w:afterAutospacing="0" w:lineRule="auto" w:line="36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According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Ahmed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(1998),</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poverty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state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without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access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basic</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needs,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hardship</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lack</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required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resources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across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wide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range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circumstances.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Corner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(1997)</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see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poverty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state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deprived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essential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needs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such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food,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employment,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housing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lack</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social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status.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Both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scholars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were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able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give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their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definitions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based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their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view</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points,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nevertheless,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both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definitions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averred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poverty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exist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poverty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existence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deprivation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basic</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amenities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segment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society.</w:t>
      </w:r>
      <w:r w:rsidRPr="00A05757">
        <w:rPr>
          <w:szCs w:val="24"/>
          <w:b w:val="0"/>
          <w:i w:val="0"/>
          <w:sz w:val="24"/>
          <w:spacing w:val="0"/>
          <w:w w:val="100"/>
          <w:rFonts w:ascii="Times New Roman" w:cs="Times New Roman" w:hAnsi="Times New Roman"/>
          <w:caps w:val="0"/>
        </w:rPr>
        <w:t> </w:t>
      </w:r>
    </w:p>
    <w:p w:rsidR="0036224C" w:rsidRPr="00A05757" w:rsidRDefault="00B75580" w:rsidP="000F720B">
      <w:pPr>
        <w:jc w:val="both"/>
        <w:spacing w:before="0" w:beforeAutospacing="0" w:after="432" w:afterAutospacing="0" w:lineRule="auto" w:line="360"/>
        <w:rPr>
          <w:szCs w:val="24"/>
          <w:b w:val="0"/>
          <w:i w:val="0"/>
          <w:sz w:val="24"/>
          <w:spacing w:val="0"/>
          <w:w w:val="100"/>
          <w:rFonts w:ascii="Times New Roman" w:cs="Times New Roman" w:hAnsi="Times New Roman"/>
          <w:caps w:val="0"/>
        </w:rPr>
        <w:snapToGrid w:val="0"/>
        <w:textAlignment w:val="baseline"/>
      </w:pPr>
      <w:r w:rsidRPr="00A05757">
        <w:rPr>
          <w:szCs w:val="24"/>
          <w:b w:val="1"/>
          <w:i w:val="0"/>
          <w:sz w:val="24"/>
          <w:spacing w:val="0"/>
          <w:w w:val="100"/>
          <w:rFonts w:ascii="Times New Roman" w:cs="Times New Roman" w:hAnsi="Times New Roman"/>
          <w:caps w:val="0"/>
        </w:rPr>
        <w:t>Poverty</w:t>
      </w:r>
      <w:r w:rsidRPr="00A05757">
        <w:rPr>
          <w:szCs w:val="24"/>
          <w:b w:val="1"/>
          <w:i w:val="0"/>
          <w:sz w:val="24"/>
          <w:spacing w:val="0"/>
          <w:w w:val="100"/>
          <w:rFonts w:ascii="Times New Roman" w:cs="Times New Roman" w:hAnsi="Times New Roman"/>
          <w:caps w:val="0"/>
        </w:rPr>
        <w:t> </w:t>
      </w:r>
      <w:r w:rsidRPr="00A05757">
        <w:rPr>
          <w:szCs w:val="24"/>
          <w:b w:val="1"/>
          <w:i w:val="0"/>
          <w:sz w:val="24"/>
          <w:spacing w:val="0"/>
          <w:w w:val="100"/>
          <w:rFonts w:ascii="Times New Roman" w:cs="Times New Roman" w:hAnsi="Times New Roman"/>
          <w:caps w:val="0"/>
        </w:rPr>
        <w:t>R</w:t>
      </w:r>
      <w:r w:rsidR="0036224C" w:rsidRPr="00A05757">
        <w:rPr>
          <w:szCs w:val="24"/>
          <w:b w:val="1"/>
          <w:i w:val="0"/>
          <w:sz w:val="24"/>
          <w:spacing w:val="0"/>
          <w:w w:val="100"/>
          <w:rFonts w:ascii="Times New Roman" w:cs="Times New Roman" w:hAnsi="Times New Roman"/>
          <w:caps w:val="0"/>
        </w:rPr>
        <w:t>eduction:</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One</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pertinent</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goal</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of</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any</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responsible</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government</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is</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to</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develop</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the</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human</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capacity</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of</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its</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citizens,</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This</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could</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be</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achieved</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by</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creating</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jobs,</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providing</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the</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basic</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social</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amenities</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such</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as;</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food,</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shelter,</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medical</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care,</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education</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and</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portable</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water.</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According</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to</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Ajakaiye</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(1987),</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poverty</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reduction</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is</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to</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end</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poverty</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by</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satisfying</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the</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priority</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needs</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of</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all</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people</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in</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a</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way</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that</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will</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not</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jeopardize</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the</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opportunity</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for</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the</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future</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generations.</w:t>
      </w:r>
      <w:r w:rsidR="0036224C" w:rsidRPr="00A05757">
        <w:rPr>
          <w:szCs w:val="24"/>
          <w:b w:val="0"/>
          <w:i w:val="0"/>
          <w:sz w:val="24"/>
          <w:spacing w:val="0"/>
          <w:w w:val="100"/>
          <w:rFonts w:ascii="Times New Roman" w:cs="Times New Roman" w:hAnsi="Times New Roman"/>
          <w:caps w:val="0"/>
        </w:rPr>
        <w:t> </w:t>
      </w:r>
    </w:p>
    <w:p w:rsidR="0036224C" w:rsidRPr="00A05757" w:rsidRDefault="0036224C" w:rsidP="000F720B">
      <w:pPr>
        <w:jc w:val="both"/>
        <w:spacing w:before="0" w:beforeAutospacing="0" w:after="432" w:afterAutospacing="0" w:lineRule="auto" w:line="36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Nkom</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(1990</w:t>
      </w:r>
      <w:r w:rsidR="00543F56" w:rsidRPr="00A05757">
        <w:rPr>
          <w:szCs w:val="24"/>
          <w:b w:val="0"/>
          <w:i w:val="0"/>
          <w:sz w:val="24"/>
          <w:spacing w:val="0"/>
          <w:w w:val="100"/>
          <w:rFonts w:ascii="Times New Roman" w:cs="Times New Roman" w:hAnsi="Times New Roman"/>
          <w:caps w:val="0"/>
        </w:rPr>
        <w:t>,</w:t>
      </w:r>
      <w:r w:rsidR="00543F56" w:rsidRPr="00A05757">
        <w:rPr>
          <w:szCs w:val="24"/>
          <w:b w:val="0"/>
          <w:i w:val="0"/>
          <w:sz w:val="24"/>
          <w:spacing w:val="0"/>
          <w:w w:val="100"/>
          <w:rFonts w:ascii="Times New Roman" w:cs="Times New Roman" w:hAnsi="Times New Roman"/>
          <w:caps w:val="0"/>
        </w:rPr>
        <w:t> </w:t>
      </w:r>
      <w:r w:rsidR="00543F56" w:rsidRPr="00A05757">
        <w:rPr>
          <w:szCs w:val="24"/>
          <w:b w:val="0"/>
          <w:i w:val="0"/>
          <w:sz w:val="24"/>
          <w:spacing w:val="0"/>
          <w:w w:val="100"/>
          <w:rFonts w:ascii="Times New Roman" w:cs="Times New Roman" w:hAnsi="Times New Roman"/>
          <w:caps w:val="0"/>
        </w:rPr>
        <w:t>p</w:t>
      </w:r>
      <w:r w:rsidR="003F14E4">
        <w:rPr>
          <w:szCs w:val="24"/>
          <w:b w:val="0"/>
          <w:i w:val="0"/>
          <w:sz w:val="24"/>
          <w:spacing w:val="0"/>
          <w:w w:val="100"/>
          <w:rFonts w:ascii="Times New Roman" w:cs="Times New Roman" w:hAnsi="Times New Roman"/>
          <w:caps w:val="0"/>
        </w:rPr>
        <w:t>.</w:t>
      </w:r>
      <w:r w:rsidR="003F14E4">
        <w:rPr>
          <w:szCs w:val="24"/>
          <w:b w:val="0"/>
          <w:i w:val="0"/>
          <w:sz w:val="24"/>
          <w:spacing w:val="0"/>
          <w:w w:val="100"/>
          <w:rFonts w:ascii="Times New Roman" w:cs="Times New Roman" w:hAnsi="Times New Roman"/>
          <w:caps w:val="0"/>
        </w:rPr>
        <w:t> </w:t>
      </w:r>
      <w:r w:rsidR="003F14E4">
        <w:rPr>
          <w:szCs w:val="24"/>
          <w:b w:val="0"/>
          <w:i w:val="0"/>
          <w:sz w:val="24"/>
          <w:spacing w:val="0"/>
          <w:w w:val="100"/>
          <w:rFonts w:ascii="Times New Roman" w:cs="Times New Roman" w:hAnsi="Times New Roman"/>
          <w:caps w:val="0"/>
        </w:rPr>
        <w:t>43)</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observed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poverty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can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only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eradicated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at</w:t>
      </w:r>
      <w:r w:rsidR="003F14E4">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least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reduced,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poverty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alleviation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mechanisms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adopted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simultaneously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using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different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strategies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instruments,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taking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cognizance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its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multi-faceted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complicity.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Poverty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reduction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means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gearing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all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formal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activities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towards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lowering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rate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prevalence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poverty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country.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have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effective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poverty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reduction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policies,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must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good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knowledge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socio-economic</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characteristics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targeted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poor.</w:t>
      </w:r>
      <w:r w:rsidRPr="00A05757">
        <w:rPr>
          <w:szCs w:val="24"/>
          <w:b w:val="0"/>
          <w:i w:val="0"/>
          <w:sz w:val="24"/>
          <w:spacing w:val="0"/>
          <w:w w:val="100"/>
          <w:rFonts w:ascii="Times New Roman" w:cs="Times New Roman" w:hAnsi="Times New Roman"/>
          <w:caps w:val="0"/>
        </w:rPr>
        <w:t> </w:t>
      </w:r>
    </w:p>
    <w:p w:rsidR="0036224C" w:rsidRPr="00A05757" w:rsidRDefault="0036224C" w:rsidP="000F720B">
      <w:pPr>
        <w:jc w:val="both"/>
        <w:spacing w:before="0" w:beforeAutospacing="0" w:after="432" w:afterAutospacing="0" w:lineRule="auto" w:line="36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Besley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(1997)</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averred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poverty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reduction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deliberate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government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policy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mitigating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wellbeing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its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citizens,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but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observed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approach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poverty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reduction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categorized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two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alternatives,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viz;</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technocratic</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Institutional.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Whereas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former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emphasizes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targeting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exploring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programmes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designs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try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direct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limited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resources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people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with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greatest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needs,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latter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approach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notes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lacks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political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power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incompetence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corruption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administration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hinder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service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delivery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government.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Thus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two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things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expedient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actually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eradicate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reduce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poverty,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which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developing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institutions,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change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political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structure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enhance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improved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governance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attitudinal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change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towards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Again,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targeted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need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change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their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mentality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engage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increased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participation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political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activities.</w:t>
      </w:r>
      <w:r w:rsidRPr="00A05757">
        <w:rPr>
          <w:szCs w:val="24"/>
          <w:b w:val="0"/>
          <w:i w:val="0"/>
          <w:sz w:val="24"/>
          <w:spacing w:val="0"/>
          <w:w w:val="100"/>
          <w:rFonts w:ascii="Times New Roman" w:cs="Times New Roman" w:hAnsi="Times New Roman"/>
          <w:caps w:val="0"/>
        </w:rPr>
        <w:t> </w:t>
      </w:r>
    </w:p>
    <w:p w:rsidR="0036224C" w:rsidRPr="00A05757" w:rsidRDefault="0036224C" w:rsidP="000F720B">
      <w:pPr>
        <w:jc w:val="both"/>
        <w:spacing w:before="0" w:beforeAutospacing="0" w:after="432" w:afterAutospacing="0" w:lineRule="auto" w:line="36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Furthermore,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Psarcharopoulous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(1970)</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identified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three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main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strategies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process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poverty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reduction</w:t>
      </w:r>
      <w:r w:rsidR="003F14E4">
        <w:rPr>
          <w:szCs w:val="24"/>
          <w:b w:val="0"/>
          <w:i w:val="0"/>
          <w:sz w:val="24"/>
          <w:spacing w:val="0"/>
          <w:w w:val="100"/>
          <w:rFonts w:ascii="Times New Roman" w:cs="Times New Roman" w:hAnsi="Times New Roman"/>
          <w:caps w:val="0"/>
        </w:rPr>
        <w:t>:</w:t>
      </w:r>
    </w:p>
    <w:p w:rsidR="0036224C" w:rsidRPr="00A05757" w:rsidRDefault="0036224C" w:rsidP="000F720B">
      <w:pPr>
        <w:jc w:val="both"/>
        <w:spacing w:before="0" w:beforeAutospacing="0" w:after="432" w:afterAutospacing="0" w:lineRule="auto" w:line="36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i)</w:t>
      </w:r>
      <w:r w:rsidRPr="00A05757">
        <w:rPr>
          <w:szCs w:val="24"/>
          <w:b w:val="0"/>
          <w:i w:val="0"/>
          <w:sz w:val="24"/>
          <w:spacing w:val="0"/>
          <w:w w:val="100"/>
          <w:rFonts w:ascii="Times New Roman" w:cs="Times New Roman" w:hAnsi="Times New Roman"/>
          <w:caps w:val="0"/>
        </w:rPr>
        <w:tab/>
      </w:r>
      <w:r w:rsidRPr="00A05757">
        <w:rPr>
          <w:szCs w:val="24"/>
          <w:b w:val="0"/>
          <w:i w:val="0"/>
          <w:sz w:val="24"/>
          <w:spacing w:val="0"/>
          <w:w w:val="100"/>
          <w:rFonts w:ascii="Times New Roman" w:cs="Times New Roman" w:hAnsi="Times New Roman"/>
          <w:caps w:val="0"/>
        </w:rPr>
        <w:t>Exclusive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reliance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natural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forces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economic</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growth.</w:t>
      </w:r>
    </w:p>
    <w:p w:rsidR="0036224C" w:rsidRPr="00A05757" w:rsidRDefault="0036224C" w:rsidP="000F720B">
      <w:pPr>
        <w:jc w:val="both"/>
        <w:spacing w:before="0" w:beforeAutospacing="0" w:after="432" w:afterAutospacing="0" w:lineRule="auto" w:line="36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ii)</w:t>
      </w:r>
      <w:r w:rsidRPr="00A05757">
        <w:rPr>
          <w:szCs w:val="24"/>
          <w:b w:val="0"/>
          <w:i w:val="0"/>
          <w:sz w:val="24"/>
          <w:spacing w:val="0"/>
          <w:w w:val="100"/>
          <w:rFonts w:ascii="Times New Roman" w:cs="Times New Roman" w:hAnsi="Times New Roman"/>
          <w:caps w:val="0"/>
        </w:rPr>
        <w:tab/>
      </w:r>
      <w:r w:rsidRPr="00A05757">
        <w:rPr>
          <w:szCs w:val="24"/>
          <w:b w:val="0"/>
          <w:i w:val="0"/>
          <w:sz w:val="24"/>
          <w:spacing w:val="0"/>
          <w:w w:val="100"/>
          <w:rFonts w:ascii="Times New Roman" w:cs="Times New Roman" w:hAnsi="Times New Roman"/>
          <w:caps w:val="0"/>
        </w:rPr>
        <w:t>Specific</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programmes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increase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earning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opportunities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poor.</w:t>
      </w:r>
      <w:r w:rsidRPr="00A05757">
        <w:rPr>
          <w:szCs w:val="24"/>
          <w:b w:val="0"/>
          <w:i w:val="0"/>
          <w:sz w:val="24"/>
          <w:spacing w:val="0"/>
          <w:w w:val="100"/>
          <w:rFonts w:ascii="Times New Roman" w:cs="Times New Roman" w:hAnsi="Times New Roman"/>
          <w:caps w:val="0"/>
        </w:rPr>
        <w:t> </w:t>
      </w:r>
    </w:p>
    <w:p w:rsidR="0036224C" w:rsidRPr="00A05757" w:rsidRDefault="0036224C" w:rsidP="000F720B">
      <w:pPr>
        <w:jc w:val="both"/>
        <w:spacing w:before="0" w:beforeAutospacing="0" w:after="432" w:afterAutospacing="0" w:lineRule="auto" w:line="36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iii)</w:t>
      </w:r>
      <w:r w:rsidRPr="00A05757">
        <w:rPr>
          <w:szCs w:val="24"/>
          <w:b w:val="0"/>
          <w:i w:val="0"/>
          <w:sz w:val="24"/>
          <w:spacing w:val="0"/>
          <w:w w:val="100"/>
          <w:rFonts w:ascii="Times New Roman" w:cs="Times New Roman" w:hAnsi="Times New Roman"/>
          <w:caps w:val="0"/>
        </w:rPr>
        <w:tab/>
      </w:r>
      <w:r w:rsidRPr="00A05757">
        <w:rPr>
          <w:szCs w:val="24"/>
          <w:b w:val="0"/>
          <w:i w:val="0"/>
          <w:sz w:val="24"/>
          <w:spacing w:val="0"/>
          <w:w w:val="100"/>
          <w:rFonts w:ascii="Times New Roman" w:cs="Times New Roman" w:hAnsi="Times New Roman"/>
          <w:caps w:val="0"/>
        </w:rPr>
        <w:t>Social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programmes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targeted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poor.</w:t>
      </w:r>
      <w:r w:rsidRPr="00A05757">
        <w:rPr>
          <w:szCs w:val="24"/>
          <w:b w:val="0"/>
          <w:i w:val="0"/>
          <w:sz w:val="24"/>
          <w:spacing w:val="0"/>
          <w:w w:val="100"/>
          <w:rFonts w:ascii="Times New Roman" w:cs="Times New Roman" w:hAnsi="Times New Roman"/>
          <w:caps w:val="0"/>
        </w:rPr>
        <w:t> </w:t>
      </w:r>
    </w:p>
    <w:p w:rsidR="0036224C" w:rsidRPr="00A05757" w:rsidRDefault="0036224C" w:rsidP="000F720B">
      <w:pPr>
        <w:jc w:val="both"/>
        <w:spacing w:before="0" w:beforeAutospacing="0" w:after="432" w:afterAutospacing="0" w:lineRule="auto" w:line="36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emphasized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each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these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proposals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holds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varying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prospect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poverty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reduction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opined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targeting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means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social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programmes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most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direct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approach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while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considering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specific</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programmes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enhance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their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earning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capacity.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Both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approaches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direct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immediate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impact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poverty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reduction.</w:t>
      </w:r>
      <w:r w:rsidRPr="00A05757">
        <w:rPr>
          <w:szCs w:val="24"/>
          <w:b w:val="0"/>
          <w:i w:val="0"/>
          <w:sz w:val="24"/>
          <w:spacing w:val="0"/>
          <w:w w:val="100"/>
          <w:rFonts w:ascii="Times New Roman" w:cs="Times New Roman" w:hAnsi="Times New Roman"/>
          <w:caps w:val="0"/>
        </w:rPr>
        <w:t> </w:t>
      </w:r>
    </w:p>
    <w:p w:rsidR="0036224C" w:rsidRPr="00A05757" w:rsidRDefault="0036224C" w:rsidP="000F720B">
      <w:pPr>
        <w:jc w:val="both"/>
        <w:spacing w:before="0" w:beforeAutospacing="0" w:after="432" w:afterAutospacing="0" w:lineRule="auto" w:line="360"/>
        <w:rPr>
          <w:szCs w:val="24"/>
          <w:b w:val="0"/>
          <w:i w:val="0"/>
          <w:sz w:val="24"/>
          <w:spacing w:val="0"/>
          <w:w w:val="100"/>
          <w:rFonts w:ascii="Times New Roman" w:cs="Times New Roman" w:hAnsi="Times New Roman"/>
          <w:caps w:val="0"/>
        </w:rPr>
        <w:snapToGrid w:val="0"/>
        <w:textAlignment w:val="baseline"/>
      </w:pPr>
      <w:r>
        <w:rPr>
          <w:b w:val="0"/>
          <w:i w:val="0"/>
          <w:sz w:val="24"/>
          <w:spacing w:val="0"/>
          <w:w w:val="100"/>
          <w:rFonts w:ascii="Times New Roman" w:cs="Times New Roman" w:hAnsi="Times New Roman"/>
          <w:caps w:val="0"/>
        </w:rPr>
        <w:t/>
      </w:r>
    </w:p>
    <w:p w:rsidR="003E58CC" w:rsidRPr="00A05757" w:rsidRDefault="003E58CC" w:rsidP="000F720B">
      <w:pPr>
        <w:jc w:val="both"/>
        <w:spacing w:before="0" w:beforeAutospacing="0" w:after="432" w:afterAutospacing="0" w:lineRule="auto" w:line="360"/>
        <w:rPr>
          <w:szCs w:val="24"/>
          <w:b w:val="0"/>
          <w:i w:val="0"/>
          <w:sz w:val="24"/>
          <w:spacing w:val="0"/>
          <w:w w:val="100"/>
          <w:rFonts w:ascii="Times New Roman" w:cs="Times New Roman" w:hAnsi="Times New Roman"/>
          <w:caps w:val="0"/>
        </w:rPr>
        <w:snapToGrid w:val="0"/>
        <w:textAlignment w:val="baseline"/>
      </w:pPr>
      <w:r>
        <w:rPr>
          <w:b w:val="0"/>
          <w:i w:val="0"/>
          <w:sz w:val="24"/>
          <w:spacing w:val="0"/>
          <w:w w:val="100"/>
          <w:rFonts w:ascii="Times New Roman" w:cs="Times New Roman" w:hAnsi="Times New Roman"/>
          <w:caps w:val="0"/>
        </w:rPr>
        <w:t/>
      </w:r>
    </w:p>
    <w:p w:rsidR="003E58CC" w:rsidRPr="00A05757" w:rsidRDefault="003E58CC" w:rsidP="000F720B">
      <w:pPr>
        <w:jc w:val="both"/>
        <w:spacing w:before="0" w:beforeAutospacing="0" w:after="432" w:afterAutospacing="0" w:lineRule="auto" w:line="360"/>
        <w:rPr>
          <w:szCs w:val="24"/>
          <w:b w:val="0"/>
          <w:i w:val="0"/>
          <w:sz w:val="24"/>
          <w:spacing w:val="0"/>
          <w:w w:val="100"/>
          <w:rFonts w:ascii="Times New Roman" w:cs="Times New Roman" w:hAnsi="Times New Roman"/>
          <w:caps w:val="0"/>
        </w:rPr>
        <w:snapToGrid w:val="0"/>
        <w:textAlignment w:val="baseline"/>
      </w:pPr>
      <w:r>
        <w:rPr>
          <w:b w:val="0"/>
          <w:i w:val="0"/>
          <w:sz w:val="24"/>
          <w:spacing w:val="0"/>
          <w:w w:val="100"/>
          <w:rFonts w:ascii="Times New Roman" w:cs="Times New Roman" w:hAnsi="Times New Roman"/>
          <w:caps w:val="0"/>
        </w:rPr>
        <w:t/>
      </w:r>
    </w:p>
    <w:p w:rsidR="003F14E4" w:rsidRDefault="0036224C" w:rsidP="000F720B">
      <w:pPr>
        <w:jc w:val="both"/>
        <w:spacing w:before="0" w:beforeAutospacing="0" w:after="432" w:afterAutospacing="0" w:lineRule="auto" w:line="360"/>
        <w:rPr>
          <w:szCs w:val="24"/>
          <w:b w:val="1"/>
          <w:i w:val="0"/>
          <w:sz w:val="24"/>
          <w:spacing w:val="0"/>
          <w:w w:val="100"/>
          <w:rFonts w:ascii="Times New Roman" w:cs="Times New Roman" w:hAnsi="Times New Roman"/>
          <w:caps w:val="0"/>
        </w:rPr>
        <w:snapToGrid w:val="0"/>
        <w:textAlignment w:val="baseline"/>
      </w:pPr>
      <w:r w:rsidRPr="00A05757">
        <w:rPr>
          <w:szCs w:val="24"/>
          <w:b w:val="1"/>
          <w:i w:val="0"/>
          <w:sz w:val="24"/>
          <w:spacing w:val="0"/>
          <w:w w:val="100"/>
          <w:rFonts w:ascii="Times New Roman" w:cs="Times New Roman" w:hAnsi="Times New Roman"/>
          <w:caps w:val="0"/>
        </w:rPr>
        <w:t>  </w:t>
      </w:r>
    </w:p>
    <w:p w:rsidR="003F14E4" w:rsidRDefault="003F14E4">
      <w:pPr>
        <w:spacing w:before="0" w:beforeAutospacing="0" w:after="200" w:afterAutospacing="0" w:lineRule="auto" w:line="276"/>
        <w:rPr>
          <w:szCs w:val="24"/>
          <w:b w:val="1"/>
          <w:i w:val="0"/>
          <w:sz w:val="24"/>
          <w:spacing w:val="0"/>
          <w:w w:val="100"/>
          <w:rFonts w:ascii="Times New Roman" w:cs="Times New Roman" w:hAnsi="Times New Roman"/>
          <w:caps w:val="0"/>
        </w:rPr>
        <w:snapToGrid w:val="0"/>
        <w:textAlignment w:val="baseline"/>
      </w:pPr>
      <w:r>
        <w:rPr>
          <w:szCs w:val="24"/>
          <w:b w:val="1"/>
          <w:i w:val="0"/>
          <w:sz w:val="24"/>
          <w:spacing w:val="0"/>
          <w:w w:val="100"/>
          <w:rFonts w:ascii="Times New Roman" w:cs="Times New Roman" w:hAnsi="Times New Roman"/>
          <w:caps w:val="0"/>
        </w:rPr>
        <w:br type="page"/>
      </w:r>
    </w:p>
    <w:p w:rsidR="0036224C" w:rsidRPr="00A05757" w:rsidRDefault="0036224C" w:rsidP="003F14E4">
      <w:pPr>
        <w:jc w:val="center"/>
        <w:spacing w:before="0" w:beforeAutospacing="0" w:after="432" w:afterAutospacing="0" w:lineRule="auto" w:line="360"/>
        <w:rPr>
          <w:szCs w:val="24"/>
          <w:b w:val="1"/>
          <w:i w:val="0"/>
          <w:sz w:val="24"/>
          <w:spacing w:val="0"/>
          <w:w w:val="100"/>
          <w:rFonts w:ascii="Times New Roman" w:cs="Times New Roman" w:hAnsi="Times New Roman"/>
          <w:caps w:val="0"/>
        </w:rPr>
        <w:snapToGrid w:val="0"/>
        <w:textAlignment w:val="baseline"/>
      </w:pPr>
      <w:r w:rsidRPr="00A05757">
        <w:rPr>
          <w:szCs w:val="24"/>
          <w:b w:val="1"/>
          <w:i w:val="0"/>
          <w:sz w:val="24"/>
          <w:spacing w:val="0"/>
          <w:w w:val="100"/>
          <w:rFonts w:ascii="Times New Roman" w:cs="Times New Roman" w:hAnsi="Times New Roman"/>
          <w:caps w:val="0"/>
        </w:rPr>
        <w:t>CHAPTER</w:t>
      </w:r>
      <w:r w:rsidRPr="00A05757">
        <w:rPr>
          <w:szCs w:val="24"/>
          <w:b w:val="1"/>
          <w:i w:val="0"/>
          <w:sz w:val="24"/>
          <w:spacing w:val="0"/>
          <w:w w:val="100"/>
          <w:rFonts w:ascii="Times New Roman" w:cs="Times New Roman" w:hAnsi="Times New Roman"/>
          <w:caps w:val="0"/>
        </w:rPr>
        <w:t> </w:t>
      </w:r>
      <w:r w:rsidRPr="00A05757">
        <w:rPr>
          <w:szCs w:val="24"/>
          <w:b w:val="1"/>
          <w:i w:val="0"/>
          <w:sz w:val="24"/>
          <w:spacing w:val="0"/>
          <w:w w:val="100"/>
          <w:rFonts w:ascii="Times New Roman" w:cs="Times New Roman" w:hAnsi="Times New Roman"/>
          <w:caps w:val="0"/>
        </w:rPr>
        <w:t>TWO</w:t>
      </w:r>
    </w:p>
    <w:p w:rsidR="0036224C" w:rsidRPr="00A05757" w:rsidRDefault="0036224C" w:rsidP="003F14E4">
      <w:pPr>
        <w:jc w:val="center"/>
        <w:spacing w:before="0" w:beforeAutospacing="0" w:after="432" w:afterAutospacing="0" w:lineRule="auto" w:line="360"/>
        <w:rPr>
          <w:szCs w:val="24"/>
          <w:b w:val="1"/>
          <w:i w:val="0"/>
          <w:sz w:val="24"/>
          <w:spacing w:val="0"/>
          <w:w w:val="100"/>
          <w:rFonts w:ascii="Times New Roman" w:cs="Times New Roman" w:hAnsi="Times New Roman"/>
          <w:caps w:val="0"/>
        </w:rPr>
        <w:snapToGrid w:val="0"/>
        <w:textAlignment w:val="baseline"/>
      </w:pPr>
      <w:r w:rsidRPr="00A05757">
        <w:rPr>
          <w:szCs w:val="24"/>
          <w:b w:val="1"/>
          <w:i w:val="0"/>
          <w:sz w:val="24"/>
          <w:spacing w:val="0"/>
          <w:w w:val="100"/>
          <w:rFonts w:ascii="Times New Roman" w:cs="Times New Roman" w:hAnsi="Times New Roman"/>
          <w:caps w:val="0"/>
        </w:rPr>
        <w:t>LITERATURE</w:t>
      </w:r>
      <w:r w:rsidRPr="00A05757">
        <w:rPr>
          <w:szCs w:val="24"/>
          <w:b w:val="1"/>
          <w:i w:val="0"/>
          <w:sz w:val="24"/>
          <w:spacing w:val="0"/>
          <w:w w:val="100"/>
          <w:rFonts w:ascii="Times New Roman" w:cs="Times New Roman" w:hAnsi="Times New Roman"/>
          <w:caps w:val="0"/>
        </w:rPr>
        <w:t> </w:t>
      </w:r>
      <w:r w:rsidRPr="00A05757">
        <w:rPr>
          <w:szCs w:val="24"/>
          <w:b w:val="1"/>
          <w:i w:val="0"/>
          <w:sz w:val="24"/>
          <w:spacing w:val="0"/>
          <w:w w:val="100"/>
          <w:rFonts w:ascii="Times New Roman" w:cs="Times New Roman" w:hAnsi="Times New Roman"/>
          <w:caps w:val="0"/>
        </w:rPr>
        <w:t>REVIEW</w:t>
      </w:r>
      <w:r w:rsidRPr="00A05757">
        <w:rPr>
          <w:szCs w:val="24"/>
          <w:b w:val="1"/>
          <w:i w:val="0"/>
          <w:sz w:val="24"/>
          <w:spacing w:val="0"/>
          <w:w w:val="100"/>
          <w:rFonts w:ascii="Times New Roman" w:cs="Times New Roman" w:hAnsi="Times New Roman"/>
          <w:caps w:val="0"/>
        </w:rPr>
        <w:t> </w:t>
      </w:r>
      <w:r w:rsidRPr="00A05757">
        <w:rPr>
          <w:szCs w:val="24"/>
          <w:b w:val="1"/>
          <w:i w:val="0"/>
          <w:sz w:val="24"/>
          <w:spacing w:val="0"/>
          <w:w w:val="100"/>
          <w:rFonts w:ascii="Times New Roman" w:cs="Times New Roman" w:hAnsi="Times New Roman"/>
          <w:caps w:val="0"/>
        </w:rPr>
        <w:t>AND</w:t>
      </w:r>
      <w:r w:rsidRPr="00A05757">
        <w:rPr>
          <w:szCs w:val="24"/>
          <w:b w:val="1"/>
          <w:i w:val="0"/>
          <w:sz w:val="24"/>
          <w:spacing w:val="0"/>
          <w:w w:val="100"/>
          <w:rFonts w:ascii="Times New Roman" w:cs="Times New Roman" w:hAnsi="Times New Roman"/>
          <w:caps w:val="0"/>
        </w:rPr>
        <w:t> </w:t>
      </w:r>
      <w:r w:rsidRPr="00A05757">
        <w:rPr>
          <w:szCs w:val="24"/>
          <w:b w:val="1"/>
          <w:i w:val="0"/>
          <w:sz w:val="24"/>
          <w:spacing w:val="0"/>
          <w:w w:val="100"/>
          <w:rFonts w:ascii="Times New Roman" w:cs="Times New Roman" w:hAnsi="Times New Roman"/>
          <w:caps w:val="0"/>
        </w:rPr>
        <w:t>THEORETICAL</w:t>
      </w:r>
      <w:r w:rsidRPr="00A05757">
        <w:rPr>
          <w:szCs w:val="24"/>
          <w:b w:val="1"/>
          <w:i w:val="0"/>
          <w:sz w:val="24"/>
          <w:spacing w:val="0"/>
          <w:w w:val="100"/>
          <w:rFonts w:ascii="Times New Roman" w:cs="Times New Roman" w:hAnsi="Times New Roman"/>
          <w:caps w:val="0"/>
        </w:rPr>
        <w:t> </w:t>
      </w:r>
      <w:r w:rsidRPr="00A05757">
        <w:rPr>
          <w:szCs w:val="24"/>
          <w:b w:val="1"/>
          <w:i w:val="0"/>
          <w:sz w:val="24"/>
          <w:spacing w:val="0"/>
          <w:w w:val="100"/>
          <w:rFonts w:ascii="Times New Roman" w:cs="Times New Roman" w:hAnsi="Times New Roman"/>
          <w:caps w:val="0"/>
        </w:rPr>
        <w:t>FRAMEWORK</w:t>
      </w:r>
    </w:p>
    <w:p w:rsidR="0036224C" w:rsidRPr="00A05757" w:rsidRDefault="00D04E1B" w:rsidP="00810812">
      <w:pPr>
        <w:jc w:val="both"/>
        <w:spacing w:before="0" w:beforeAutospacing="0" w:after="432" w:afterAutospacing="0" w:lineRule="auto" w:line="360"/>
        <w:rPr>
          <w:szCs w:val="24"/>
          <w:b w:val="1"/>
          <w:i w:val="0"/>
          <w:sz w:val="24"/>
          <w:spacing w:val="0"/>
          <w:w w:val="100"/>
          <w:rFonts w:ascii="Times New Roman" w:cs="Times New Roman" w:hAnsi="Times New Roman"/>
          <w:caps w:val="0"/>
        </w:rPr>
        <w:snapToGrid w:val="0"/>
        <w:textAlignment w:val="baseline"/>
      </w:pPr>
      <w:r w:rsidRPr="00A05757">
        <w:rPr>
          <w:szCs w:val="24"/>
          <w:b w:val="1"/>
          <w:i w:val="0"/>
          <w:sz w:val="24"/>
          <w:spacing w:val="0"/>
          <w:w w:val="100"/>
          <w:rFonts w:ascii="Times New Roman" w:cs="Times New Roman" w:hAnsi="Times New Roman"/>
          <w:caps w:val="0"/>
        </w:rPr>
        <w:t>2.1</w:t>
      </w:r>
      <w:r w:rsidR="003F14E4">
        <w:rPr>
          <w:szCs w:val="24"/>
          <w:b w:val="1"/>
          <w:i w:val="0"/>
          <w:sz w:val="24"/>
          <w:spacing w:val="0"/>
          <w:w w:val="100"/>
          <w:rFonts w:ascii="Times New Roman" w:cs="Times New Roman" w:hAnsi="Times New Roman"/>
          <w:caps w:val="0"/>
        </w:rPr>
        <w:tab/>
      </w:r>
      <w:r w:rsidR="00536814" w:rsidRPr="00A05757">
        <w:rPr>
          <w:szCs w:val="24"/>
          <w:b w:val="1"/>
          <w:i w:val="0"/>
          <w:sz w:val="24"/>
          <w:spacing w:val="0"/>
          <w:w w:val="100"/>
          <w:rFonts w:ascii="Times New Roman" w:cs="Times New Roman" w:hAnsi="Times New Roman"/>
          <w:caps w:val="0"/>
        </w:rPr>
        <w:t>Conceptual</w:t>
      </w:r>
      <w:r w:rsidR="0036224C" w:rsidRPr="00A05757">
        <w:rPr>
          <w:szCs w:val="24"/>
          <w:b w:val="1"/>
          <w:i w:val="0"/>
          <w:sz w:val="24"/>
          <w:spacing w:val="0"/>
          <w:w w:val="100"/>
          <w:rFonts w:ascii="Times New Roman" w:cs="Times New Roman" w:hAnsi="Times New Roman"/>
          <w:caps w:val="0"/>
        </w:rPr>
        <w:t> </w:t>
      </w:r>
      <w:r w:rsidR="0036224C" w:rsidRPr="00A05757">
        <w:rPr>
          <w:szCs w:val="24"/>
          <w:b w:val="1"/>
          <w:i w:val="0"/>
          <w:sz w:val="24"/>
          <w:spacing w:val="0"/>
          <w:w w:val="100"/>
          <w:rFonts w:ascii="Times New Roman" w:cs="Times New Roman" w:hAnsi="Times New Roman"/>
          <w:caps w:val="0"/>
        </w:rPr>
        <w:t>Review</w:t>
      </w:r>
      <w:r w:rsidR="0036224C" w:rsidRPr="00A05757">
        <w:rPr>
          <w:szCs w:val="24"/>
          <w:b w:val="1"/>
          <w:i w:val="0"/>
          <w:sz w:val="24"/>
          <w:spacing w:val="0"/>
          <w:w w:val="100"/>
          <w:rFonts w:ascii="Times New Roman" w:cs="Times New Roman" w:hAnsi="Times New Roman"/>
          <w:caps w:val="0"/>
        </w:rPr>
        <w:t> </w:t>
      </w:r>
    </w:p>
    <w:p w:rsidR="0036224C" w:rsidRPr="00A05757" w:rsidRDefault="00810812" w:rsidP="000F720B">
      <w:pPr>
        <w:jc w:val="both"/>
        <w:spacing w:before="0" w:beforeAutospacing="0" w:after="432" w:afterAutospacing="0" w:lineRule="auto" w:line="360"/>
        <w:rPr>
          <w:szCs w:val="24"/>
          <w:b w:val="1"/>
          <w:i w:val="0"/>
          <w:sz w:val="24"/>
          <w:spacing w:val="0"/>
          <w:w w:val="100"/>
          <w:rFonts w:ascii="Times New Roman" w:cs="Times New Roman" w:hAnsi="Times New Roman"/>
          <w:caps w:val="0"/>
        </w:rPr>
        <w:snapToGrid w:val="0"/>
        <w:textAlignment w:val="baseline"/>
      </w:pPr>
      <w:r>
        <w:rPr>
          <w:szCs w:val="24"/>
          <w:b w:val="1"/>
          <w:i w:val="0"/>
          <w:sz w:val="24"/>
          <w:spacing w:val="0"/>
          <w:w w:val="100"/>
          <w:rFonts w:ascii="Times New Roman" w:cs="Times New Roman" w:hAnsi="Times New Roman"/>
          <w:caps w:val="0"/>
        </w:rPr>
        <w:t>2.1.1</w:t>
      </w:r>
      <w:r>
        <w:rPr>
          <w:szCs w:val="24"/>
          <w:b w:val="1"/>
          <w:i w:val="0"/>
          <w:sz w:val="24"/>
          <w:spacing w:val="0"/>
          <w:w w:val="100"/>
          <w:rFonts w:ascii="Times New Roman" w:cs="Times New Roman" w:hAnsi="Times New Roman"/>
          <w:caps w:val="0"/>
        </w:rPr>
        <w:tab/>
      </w:r>
      <w:r w:rsidR="0036224C" w:rsidRPr="00A05757">
        <w:rPr>
          <w:szCs w:val="24"/>
          <w:b w:val="1"/>
          <w:i w:val="0"/>
          <w:sz w:val="24"/>
          <w:spacing w:val="0"/>
          <w:w w:val="100"/>
          <w:rFonts w:ascii="Times New Roman" w:cs="Times New Roman" w:hAnsi="Times New Roman"/>
          <w:caps w:val="0"/>
        </w:rPr>
        <w:t> </w:t>
      </w:r>
      <w:r w:rsidR="0036224C" w:rsidRPr="00A05757">
        <w:rPr>
          <w:szCs w:val="24"/>
          <w:b w:val="1"/>
          <w:i w:val="0"/>
          <w:sz w:val="24"/>
          <w:spacing w:val="0"/>
          <w:w w:val="100"/>
          <w:rFonts w:ascii="Times New Roman" w:cs="Times New Roman" w:hAnsi="Times New Roman"/>
          <w:caps w:val="0"/>
        </w:rPr>
        <w:t>Concept</w:t>
      </w:r>
      <w:r w:rsidR="0036224C" w:rsidRPr="00A05757">
        <w:rPr>
          <w:szCs w:val="24"/>
          <w:b w:val="1"/>
          <w:i w:val="0"/>
          <w:sz w:val="24"/>
          <w:spacing w:val="0"/>
          <w:w w:val="100"/>
          <w:rFonts w:ascii="Times New Roman" w:cs="Times New Roman" w:hAnsi="Times New Roman"/>
          <w:caps w:val="0"/>
        </w:rPr>
        <w:t> </w:t>
      </w:r>
      <w:r w:rsidR="0036224C" w:rsidRPr="00A05757">
        <w:rPr>
          <w:szCs w:val="24"/>
          <w:b w:val="1"/>
          <w:i w:val="0"/>
          <w:sz w:val="24"/>
          <w:spacing w:val="0"/>
          <w:w w:val="100"/>
          <w:rFonts w:ascii="Times New Roman" w:cs="Times New Roman" w:hAnsi="Times New Roman"/>
          <w:caps w:val="0"/>
        </w:rPr>
        <w:t>of</w:t>
      </w:r>
      <w:r w:rsidR="0036224C" w:rsidRPr="00A05757">
        <w:rPr>
          <w:szCs w:val="24"/>
          <w:b w:val="1"/>
          <w:i w:val="0"/>
          <w:sz w:val="24"/>
          <w:spacing w:val="0"/>
          <w:w w:val="100"/>
          <w:rFonts w:ascii="Times New Roman" w:cs="Times New Roman" w:hAnsi="Times New Roman"/>
          <w:caps w:val="0"/>
        </w:rPr>
        <w:t> </w:t>
      </w:r>
      <w:r w:rsidR="0036224C" w:rsidRPr="00A05757">
        <w:rPr>
          <w:szCs w:val="24"/>
          <w:b w:val="1"/>
          <w:i w:val="0"/>
          <w:sz w:val="24"/>
          <w:spacing w:val="0"/>
          <w:w w:val="100"/>
          <w:rFonts w:ascii="Times New Roman" w:cs="Times New Roman" w:hAnsi="Times New Roman"/>
          <w:caps w:val="0"/>
        </w:rPr>
        <w:t>Subsidy</w:t>
      </w:r>
    </w:p>
    <w:p w:rsidR="0036224C" w:rsidRPr="00A05757" w:rsidRDefault="0036224C" w:rsidP="000F720B">
      <w:pPr>
        <w:jc w:val="both"/>
        <w:spacing w:before="0" w:beforeAutospacing="0" w:after="432" w:afterAutospacing="0" w:lineRule="auto" w:line="36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policy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subsidy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subsidy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removal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way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generating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more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revenue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purpose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fast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tracking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development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been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global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phenomenon.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Government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subsidies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have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been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offered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several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decades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some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industrialized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countries,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such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Morocco,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Brazil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Greece,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either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form</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indirect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support,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such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tax</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incentives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direct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interventions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specific</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purpose.</w:t>
      </w:r>
      <w:r w:rsidRPr="00A05757">
        <w:rPr>
          <w:szCs w:val="24"/>
          <w:b w:val="0"/>
          <w:i w:val="0"/>
          <w:sz w:val="24"/>
          <w:spacing w:val="0"/>
          <w:w w:val="100"/>
          <w:rFonts w:ascii="Times New Roman" w:cs="Times New Roman" w:hAnsi="Times New Roman"/>
          <w:caps w:val="0"/>
        </w:rPr>
        <w:t> </w:t>
      </w:r>
    </w:p>
    <w:p w:rsidR="0036224C" w:rsidRPr="00A05757" w:rsidRDefault="0036224C" w:rsidP="000F720B">
      <w:pPr>
        <w:jc w:val="both"/>
        <w:spacing w:before="0" w:beforeAutospacing="0" w:after="432" w:afterAutospacing="0" w:lineRule="auto" w:line="36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Subsidy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according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Nwafor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(2013)</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programme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targeted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every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sector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economy,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mitigate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poverty,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unemployment,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infrastructural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decay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other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ailing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sectors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economy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with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funds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accruable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federal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government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through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removal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fuel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subsidy.</w:t>
      </w:r>
      <w:r w:rsidRPr="00A05757">
        <w:rPr>
          <w:szCs w:val="24"/>
          <w:b w:val="0"/>
          <w:i w:val="0"/>
          <w:sz w:val="24"/>
          <w:spacing w:val="0"/>
          <w:w w:val="100"/>
          <w:rFonts w:ascii="Times New Roman" w:cs="Times New Roman" w:hAnsi="Times New Roman"/>
          <w:caps w:val="0"/>
        </w:rPr>
        <w:t>  </w:t>
      </w:r>
    </w:p>
    <w:p w:rsidR="0036224C" w:rsidRPr="00A05757" w:rsidRDefault="0036224C" w:rsidP="000F720B">
      <w:pPr>
        <w:jc w:val="both"/>
        <w:spacing w:before="0" w:beforeAutospacing="0" w:after="432" w:afterAutospacing="0" w:lineRule="auto" w:line="36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George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(2014,</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p65),</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averred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subsidies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were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introduced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Nigeria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60’s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ensure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overall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increase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social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welfare,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which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aimed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assisting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utilize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resource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advantage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country.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Several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scholars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have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postulated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concept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re-investment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various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forms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such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Nwafor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(2013,</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46)</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who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opined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subsidy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government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programme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potentially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permits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firms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increase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its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profits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beyond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what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would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have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been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absence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government.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Furthermore,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subsidy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seen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economic</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benefit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provided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government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cushion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desired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activity,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maintain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prices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income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producers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those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essential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products.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(Nwosu</w:t>
      </w:r>
      <w:r w:rsidRPr="00A05757">
        <w:rPr>
          <w:szCs w:val="24"/>
          <w:b w:val="0"/>
          <w:i w:val="0"/>
          <w:sz w:val="24"/>
          <w:spacing w:val="0"/>
          <w:w w:val="100"/>
          <w:rFonts w:ascii="Times New Roman" w:cs="Times New Roman" w:hAnsi="Times New Roman"/>
          <w:caps w:val="0"/>
        </w:rPr>
        <w:t> </w:t>
      </w:r>
      <w:r w:rsidR="00196390">
        <w:rPr>
          <w:szCs w:val="24"/>
          <w:b w:val="0"/>
          <w:i w:val="0"/>
          <w:sz w:val="24"/>
          <w:spacing w:val="0"/>
          <w:w w:val="100"/>
          <w:rFonts w:ascii="Times New Roman" w:cs="Times New Roman" w:hAnsi="Times New Roman"/>
          <w:caps w:val="0"/>
        </w:rPr>
        <w:t>&amp;</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Ugwuerua,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2014,</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p56).</w:t>
      </w:r>
    </w:p>
    <w:p w:rsidR="0036224C" w:rsidRPr="00A05757" w:rsidRDefault="0036224C" w:rsidP="000F720B">
      <w:pPr>
        <w:jc w:val="both"/>
        <w:spacing w:before="0" w:beforeAutospacing="0" w:after="432" w:afterAutospacing="0" w:lineRule="auto" w:line="36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Similarly,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Oyabure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(2011,</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p39)</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conceptualize</w:t>
      </w:r>
      <w:r w:rsidR="00196390">
        <w:rPr>
          <w:szCs w:val="24"/>
          <w:b w:val="0"/>
          <w:i w:val="0"/>
          <w:sz w:val="24"/>
          <w:spacing w:val="0"/>
          <w:w w:val="100"/>
          <w:rFonts w:ascii="Times New Roman" w:cs="Times New Roman" w:hAnsi="Times New Roman"/>
          <w:caps w:val="0"/>
        </w:rPr>
        <w:t>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subsidies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those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benefits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usually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given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government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group</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individuals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form</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price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reduction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remove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some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types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burden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often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considered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public</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interest.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further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stressed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Nigeria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fuel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subsidy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payment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only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applies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when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landing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cost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petroleum</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product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based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import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partly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exceeds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benchmarked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depot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price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product.</w:t>
      </w:r>
    </w:p>
    <w:p w:rsidR="0036224C" w:rsidRPr="00A05757" w:rsidRDefault="0036224C" w:rsidP="000F720B">
      <w:pPr>
        <w:jc w:val="both"/>
        <w:spacing w:before="0" w:beforeAutospacing="0" w:after="432" w:afterAutospacing="0" w:lineRule="auto" w:line="36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According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Oguj</w:t>
      </w:r>
      <w:r w:rsidR="0057682B" w:rsidRPr="00A05757">
        <w:rPr>
          <w:szCs w:val="24"/>
          <w:b w:val="0"/>
          <w:i w:val="0"/>
          <w:sz w:val="24"/>
          <w:spacing w:val="0"/>
          <w:w w:val="100"/>
          <w:rFonts w:ascii="Times New Roman" w:cs="Times New Roman" w:hAnsi="Times New Roman"/>
          <w:caps w:val="0"/>
        </w:rPr>
        <w:t>iuba</w:t>
      </w:r>
      <w:r w:rsidR="0057682B" w:rsidRPr="00A05757">
        <w:rPr>
          <w:szCs w:val="24"/>
          <w:b w:val="0"/>
          <w:i w:val="0"/>
          <w:sz w:val="24"/>
          <w:spacing w:val="0"/>
          <w:w w:val="100"/>
          <w:rFonts w:ascii="Times New Roman" w:cs="Times New Roman" w:hAnsi="Times New Roman"/>
          <w:caps w:val="0"/>
        </w:rPr>
        <w:t> </w:t>
      </w:r>
      <w:r w:rsidR="0057682B" w:rsidRPr="00A05757">
        <w:rPr>
          <w:szCs w:val="24"/>
          <w:b w:val="0"/>
          <w:i w:val="0"/>
          <w:sz w:val="24"/>
          <w:spacing w:val="0"/>
          <w:w w:val="100"/>
          <w:rFonts w:ascii="Times New Roman" w:cs="Times New Roman" w:hAnsi="Times New Roman"/>
          <w:caps w:val="0"/>
        </w:rPr>
        <w:t>(2015,p77),</w:t>
      </w:r>
      <w:r w:rsidR="0057682B" w:rsidRPr="00A05757">
        <w:rPr>
          <w:szCs w:val="24"/>
          <w:b w:val="0"/>
          <w:i w:val="0"/>
          <w:sz w:val="24"/>
          <w:spacing w:val="0"/>
          <w:w w:val="100"/>
          <w:rFonts w:ascii="Times New Roman" w:cs="Times New Roman" w:hAnsi="Times New Roman"/>
          <w:caps w:val="0"/>
        </w:rPr>
        <w:t> </w:t>
      </w:r>
      <w:r w:rsidR="0057682B" w:rsidRPr="00A05757">
        <w:rPr>
          <w:szCs w:val="24"/>
          <w:b w:val="0"/>
          <w:i w:val="0"/>
          <w:sz w:val="24"/>
          <w:spacing w:val="0"/>
          <w:w w:val="100"/>
          <w:rFonts w:ascii="Times New Roman" w:cs="Times New Roman" w:hAnsi="Times New Roman"/>
          <w:caps w:val="0"/>
        </w:rPr>
        <w:t>the</w:t>
      </w:r>
      <w:r w:rsidR="0057682B" w:rsidRPr="00A05757">
        <w:rPr>
          <w:szCs w:val="24"/>
          <w:b w:val="0"/>
          <w:i w:val="0"/>
          <w:sz w:val="24"/>
          <w:spacing w:val="0"/>
          <w:w w:val="100"/>
          <w:rFonts w:ascii="Times New Roman" w:cs="Times New Roman" w:hAnsi="Times New Roman"/>
          <w:caps w:val="0"/>
        </w:rPr>
        <w:t> </w:t>
      </w:r>
      <w:r w:rsidR="0057682B" w:rsidRPr="00A05757">
        <w:rPr>
          <w:szCs w:val="24"/>
          <w:b w:val="0"/>
          <w:i w:val="0"/>
          <w:sz w:val="24"/>
          <w:spacing w:val="0"/>
          <w:w w:val="100"/>
          <w:rFonts w:ascii="Times New Roman" w:cs="Times New Roman" w:hAnsi="Times New Roman"/>
          <w:caps w:val="0"/>
        </w:rPr>
        <w:t>programme</w:t>
      </w:r>
      <w:r w:rsidR="0057682B" w:rsidRPr="00A05757">
        <w:rPr>
          <w:szCs w:val="24"/>
          <w:b w:val="0"/>
          <w:i w:val="0"/>
          <w:sz w:val="24"/>
          <w:spacing w:val="0"/>
          <w:w w:val="100"/>
          <w:rFonts w:ascii="Times New Roman" w:cs="Times New Roman" w:hAnsi="Times New Roman"/>
          <w:caps w:val="0"/>
        </w:rPr>
        <w:t> </w:t>
      </w:r>
      <w:r w:rsidR="0057682B" w:rsidRPr="00A05757">
        <w:rPr>
          <w:szCs w:val="24"/>
          <w:b w:val="0"/>
          <w:i w:val="0"/>
          <w:sz w:val="24"/>
          <w:spacing w:val="0"/>
          <w:w w:val="100"/>
          <w:rFonts w:ascii="Times New Roman" w:cs="Times New Roman" w:hAnsi="Times New Roman"/>
          <w:caps w:val="0"/>
        </w:rPr>
        <w:t>wa</w:t>
      </w:r>
      <w:r w:rsidRPr="00A05757">
        <w:rPr>
          <w:szCs w:val="24"/>
          <w:b w:val="0"/>
          <w:i w:val="0"/>
          <w:sz w:val="24"/>
          <w:spacing w:val="0"/>
          <w:w w:val="100"/>
          <w:rFonts w:ascii="Times New Roman" w:cs="Times New Roman" w:hAnsi="Times New Roman"/>
          <w:caps w:val="0"/>
        </w:rPr>
        <w:t>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3-4</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year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programme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subset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Transformation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Agenda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designed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mitigate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immediate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impact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removal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fuel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subsidy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accelerate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economic</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growth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through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investments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critically-needed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infrastructure.</w:t>
      </w:r>
      <w:r w:rsidRPr="00A05757">
        <w:rPr>
          <w:szCs w:val="24"/>
          <w:b w:val="0"/>
          <w:i w:val="0"/>
          <w:sz w:val="24"/>
          <w:spacing w:val="0"/>
          <w:w w:val="100"/>
          <w:rFonts w:ascii="Times New Roman" w:cs="Times New Roman" w:hAnsi="Times New Roman"/>
          <w:caps w:val="0"/>
        </w:rPr>
        <w:t> </w:t>
      </w:r>
    </w:p>
    <w:p w:rsidR="0036224C" w:rsidRPr="00A05757" w:rsidRDefault="0036224C" w:rsidP="000F720B">
      <w:pPr>
        <w:jc w:val="both"/>
        <w:spacing w:before="0" w:beforeAutospacing="0" w:after="432" w:afterAutospacing="0" w:lineRule="auto" w:line="36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It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noteworthy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while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2012</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budget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allocated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best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possible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amounts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these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critical</w:t>
      </w:r>
      <w:r w:rsidRPr="00A05757">
        <w:rPr>
          <w:szCs w:val="24"/>
          <w:b w:val="0"/>
          <w:i w:val="0"/>
          <w:sz w:val="24"/>
          <w:spacing w:val="0"/>
          <w:w w:val="100"/>
          <w:rFonts w:ascii="Times New Roman" w:cs="Times New Roman" w:hAnsi="Times New Roman"/>
          <w:caps w:val="0"/>
        </w:rPr>
        <w:t> </w:t>
      </w:r>
      <w:r w:rsidR="0057682B" w:rsidRPr="00A05757">
        <w:rPr>
          <w:szCs w:val="24"/>
          <w:b w:val="0"/>
          <w:i w:val="0"/>
          <w:sz w:val="24"/>
          <w:spacing w:val="0"/>
          <w:w w:val="100"/>
          <w:rFonts w:ascii="Times New Roman" w:cs="Times New Roman" w:hAnsi="Times New Roman"/>
          <w:caps w:val="0"/>
        </w:rPr>
        <w:t>projects,</w:t>
      </w:r>
      <w:r w:rsidR="0057682B" w:rsidRPr="00A05757">
        <w:rPr>
          <w:szCs w:val="24"/>
          <w:b w:val="0"/>
          <w:i w:val="0"/>
          <w:sz w:val="24"/>
          <w:spacing w:val="0"/>
          <w:w w:val="100"/>
          <w:rFonts w:ascii="Times New Roman" w:cs="Times New Roman" w:hAnsi="Times New Roman"/>
          <w:caps w:val="0"/>
        </w:rPr>
        <w:t> </w:t>
      </w:r>
      <w:r w:rsidR="0057682B" w:rsidRPr="00A05757">
        <w:rPr>
          <w:szCs w:val="24"/>
          <w:b w:val="0"/>
          <w:i w:val="0"/>
          <w:sz w:val="24"/>
          <w:spacing w:val="0"/>
          <w:w w:val="100"/>
          <w:rFonts w:ascii="Times New Roman" w:cs="Times New Roman" w:hAnsi="Times New Roman"/>
          <w:caps w:val="0"/>
        </w:rPr>
        <w:t>additional</w:t>
      </w:r>
      <w:r w:rsidR="0057682B" w:rsidRPr="00A05757">
        <w:rPr>
          <w:szCs w:val="24"/>
          <w:b w:val="0"/>
          <w:i w:val="0"/>
          <w:sz w:val="24"/>
          <w:spacing w:val="0"/>
          <w:w w:val="100"/>
          <w:rFonts w:ascii="Times New Roman" w:cs="Times New Roman" w:hAnsi="Times New Roman"/>
          <w:caps w:val="0"/>
        </w:rPr>
        <w:t> </w:t>
      </w:r>
      <w:r w:rsidR="0057682B" w:rsidRPr="00A05757">
        <w:rPr>
          <w:szCs w:val="24"/>
          <w:b w:val="0"/>
          <w:i w:val="0"/>
          <w:sz w:val="24"/>
          <w:spacing w:val="0"/>
          <w:w w:val="100"/>
          <w:rFonts w:ascii="Times New Roman" w:cs="Times New Roman" w:hAnsi="Times New Roman"/>
          <w:caps w:val="0"/>
        </w:rPr>
        <w:t>resources</w:t>
      </w:r>
      <w:r w:rsidR="0057682B" w:rsidRPr="00A05757">
        <w:rPr>
          <w:szCs w:val="24"/>
          <w:b w:val="0"/>
          <w:i w:val="0"/>
          <w:sz w:val="24"/>
          <w:spacing w:val="0"/>
          <w:w w:val="100"/>
          <w:rFonts w:ascii="Times New Roman" w:cs="Times New Roman" w:hAnsi="Times New Roman"/>
          <w:caps w:val="0"/>
        </w:rPr>
        <w:t> </w:t>
      </w:r>
      <w:r w:rsidR="0057682B" w:rsidRPr="00A05757">
        <w:rPr>
          <w:szCs w:val="24"/>
          <w:b w:val="0"/>
          <w:i w:val="0"/>
          <w:sz w:val="24"/>
          <w:spacing w:val="0"/>
          <w:w w:val="100"/>
          <w:rFonts w:ascii="Times New Roman" w:cs="Times New Roman" w:hAnsi="Times New Roman"/>
          <w:caps w:val="0"/>
        </w:rPr>
        <w:t>we</w:t>
      </w:r>
      <w:r w:rsidRPr="00A05757">
        <w:rPr>
          <w:szCs w:val="24"/>
          <w:b w:val="0"/>
          <w:i w:val="0"/>
          <w:sz w:val="24"/>
          <w:spacing w:val="0"/>
          <w:w w:val="100"/>
          <w:rFonts w:ascii="Times New Roman" w:cs="Times New Roman" w:hAnsi="Times New Roman"/>
          <w:caps w:val="0"/>
        </w:rPr>
        <w:t>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allocated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same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projects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Subsidy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Re-investment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Empowerment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Programme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(SURE-P)</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ensure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completed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faster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rates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than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envisioned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2012</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budget.</w:t>
      </w:r>
      <w:r w:rsidRPr="00A05757">
        <w:rPr>
          <w:szCs w:val="24"/>
          <w:b w:val="0"/>
          <w:i w:val="0"/>
          <w:sz w:val="24"/>
          <w:spacing w:val="0"/>
          <w:w w:val="100"/>
          <w:rFonts w:ascii="Times New Roman" w:cs="Times New Roman" w:hAnsi="Times New Roman"/>
          <w:caps w:val="0"/>
        </w:rPr>
        <w:t> </w:t>
      </w:r>
    </w:p>
    <w:p w:rsidR="0036224C" w:rsidRPr="00A05757" w:rsidRDefault="0036224C" w:rsidP="000F720B">
      <w:pPr>
        <w:jc w:val="both"/>
        <w:spacing w:before="0" w:beforeAutospacing="0" w:after="432" w:afterAutospacing="0" w:lineRule="auto" w:line="36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SU</w:t>
      </w:r>
      <w:r w:rsidR="0083435E" w:rsidRPr="00A05757">
        <w:rPr>
          <w:szCs w:val="24"/>
          <w:b w:val="0"/>
          <w:i w:val="0"/>
          <w:sz w:val="24"/>
          <w:spacing w:val="0"/>
          <w:w w:val="100"/>
          <w:rFonts w:ascii="Times New Roman" w:cs="Times New Roman" w:hAnsi="Times New Roman"/>
          <w:caps w:val="0"/>
        </w:rPr>
        <w:t>RE-P</w:t>
      </w:r>
      <w:r w:rsidR="0083435E" w:rsidRPr="00A05757">
        <w:rPr>
          <w:szCs w:val="24"/>
          <w:b w:val="0"/>
          <w:i w:val="0"/>
          <w:sz w:val="24"/>
          <w:spacing w:val="0"/>
          <w:w w:val="100"/>
          <w:rFonts w:ascii="Times New Roman" w:cs="Times New Roman" w:hAnsi="Times New Roman"/>
          <w:caps w:val="0"/>
        </w:rPr>
        <w:t> </w:t>
      </w:r>
      <w:r w:rsidR="0083435E" w:rsidRPr="00A05757">
        <w:rPr>
          <w:szCs w:val="24"/>
          <w:b w:val="0"/>
          <w:i w:val="0"/>
          <w:sz w:val="24"/>
          <w:spacing w:val="0"/>
          <w:w w:val="100"/>
          <w:rFonts w:ascii="Times New Roman" w:cs="Times New Roman" w:hAnsi="Times New Roman"/>
          <w:caps w:val="0"/>
        </w:rPr>
        <w:t>wa</w:t>
      </w:r>
      <w:r w:rsidRPr="00A05757">
        <w:rPr>
          <w:szCs w:val="24"/>
          <w:b w:val="0"/>
          <w:i w:val="0"/>
          <w:sz w:val="24"/>
          <w:spacing w:val="0"/>
          <w:w w:val="100"/>
          <w:rFonts w:ascii="Times New Roman" w:cs="Times New Roman" w:hAnsi="Times New Roman"/>
          <w:caps w:val="0"/>
        </w:rPr>
        <w:t>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designed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mitigate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immediate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impact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removal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fuel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subsidy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accelerate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economic</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growth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through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investments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critically-needed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infrastructure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including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investment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Human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resources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empowerment/development.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proponents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SURE-P</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said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programme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basically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cushioning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effect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pains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occasioned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partial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removal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subsidy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downstream</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sector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petroleum</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sub-sector,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with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view</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transferring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proceeds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more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critical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needs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Nigerians,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especially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infrastructural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needs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(FMI,</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2013).</w:t>
      </w:r>
    </w:p>
    <w:p w:rsidR="0036224C" w:rsidRPr="00A05757" w:rsidRDefault="0036224C" w:rsidP="000F720B">
      <w:pPr>
        <w:jc w:val="both"/>
        <w:spacing w:before="0" w:beforeAutospacing="0" w:after="432" w:afterAutospacing="0" w:lineRule="auto" w:line="36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Schrank</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keithly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(1999)</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see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subsidy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kind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employment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strategy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beneficial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masses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applied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government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reduce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unemployment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leading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poverty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reduction,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can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through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financial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support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government.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Todaro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Smith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(2009)</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referred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subsidy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assistance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given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government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especially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industries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order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prevent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industries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from</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falling.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Subsidy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can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tentatively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defined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government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programme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potentially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permits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firms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increase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its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profits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beyond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what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would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have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been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absence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government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programme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(Nwafor,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2013).</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views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Nwafor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simply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refer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removal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oil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subsidy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which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taking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away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money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Federal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Government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had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hitherto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paid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order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subsidize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prices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oil.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other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subsidy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could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described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difference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between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actual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market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price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petroleum</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products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litre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what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final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consumers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paying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same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product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Majekodunmi,</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2013,</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w:t>
      </w:r>
      <w:r w:rsidR="00196390">
        <w:rPr>
          <w:szCs w:val="24"/>
          <w:b w:val="0"/>
          <w:i w:val="0"/>
          <w:sz w:val="24"/>
          <w:spacing w:val="0"/>
          <w:w w:val="100"/>
          <w:rFonts w:ascii="Times New Roman" w:cs="Times New Roman" w:hAnsi="Times New Roman"/>
          <w:caps w:val="0"/>
        </w:rPr>
        <w:t>.</w:t>
      </w:r>
      <w:r w:rsidRPr="00A05757">
        <w:rPr>
          <w:szCs w:val="24"/>
          <w:b w:val="0"/>
          <w:i w:val="0"/>
          <w:sz w:val="24"/>
          <w:spacing w:val="0"/>
          <w:w w:val="100"/>
          <w:rFonts w:ascii="Times New Roman" w:cs="Times New Roman" w:hAnsi="Times New Roman"/>
          <w:caps w:val="0"/>
        </w:rPr>
        <w:t>77).</w:t>
      </w:r>
      <w:r w:rsidRPr="00A05757">
        <w:rPr>
          <w:szCs w:val="24"/>
          <w:b w:val="0"/>
          <w:i w:val="0"/>
          <w:sz w:val="24"/>
          <w:spacing w:val="0"/>
          <w:w w:val="100"/>
          <w:rFonts w:ascii="Times New Roman" w:cs="Times New Roman" w:hAnsi="Times New Roman"/>
          <w:caps w:val="0"/>
        </w:rPr>
        <w:t> </w:t>
      </w:r>
    </w:p>
    <w:p w:rsidR="0036224C" w:rsidRPr="00A05757" w:rsidRDefault="0036224C" w:rsidP="000F720B">
      <w:pPr>
        <w:jc w:val="both"/>
        <w:spacing w:before="0" w:beforeAutospacing="0" w:after="432" w:afterAutospacing="0" w:lineRule="auto" w:line="36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According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John,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(2013)</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subsidy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been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burning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issue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Nigerian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economy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those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who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supposed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benefit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only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partially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doing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while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major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marketers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who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not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actual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targets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have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become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major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beneficiaries.</w:t>
      </w:r>
    </w:p>
    <w:p w:rsidR="0036224C" w:rsidRPr="00A05757" w:rsidRDefault="00196390" w:rsidP="000F720B">
      <w:pPr>
        <w:jc w:val="both"/>
        <w:spacing w:before="0" w:beforeAutospacing="0" w:after="432" w:afterAutospacing="0" w:lineRule="auto" w:line="360"/>
        <w:rPr>
          <w:szCs w:val="24"/>
          <w:b w:val="1"/>
          <w:i w:val="0"/>
          <w:sz w:val="24"/>
          <w:spacing w:val="0"/>
          <w:w w:val="100"/>
          <w:rFonts w:ascii="Times New Roman" w:cs="Times New Roman" w:hAnsi="Times New Roman"/>
          <w:caps w:val="0"/>
        </w:rPr>
        <w:snapToGrid w:val="0"/>
        <w:textAlignment w:val="baseline"/>
      </w:pPr>
      <w:r>
        <w:rPr>
          <w:szCs w:val="24"/>
          <w:b w:val="1"/>
          <w:i w:val="0"/>
          <w:sz w:val="24"/>
          <w:spacing w:val="0"/>
          <w:w w:val="100"/>
          <w:rFonts w:ascii="Times New Roman" w:cs="Times New Roman" w:hAnsi="Times New Roman"/>
          <w:caps w:val="0"/>
        </w:rPr>
        <w:t>2.1.2</w:t>
      </w:r>
      <w:r w:rsidR="0036224C" w:rsidRPr="00A05757">
        <w:rPr>
          <w:szCs w:val="24"/>
          <w:b w:val="1"/>
          <w:i w:val="0"/>
          <w:sz w:val="24"/>
          <w:spacing w:val="0"/>
          <w:w w:val="100"/>
          <w:rFonts w:ascii="Times New Roman" w:cs="Times New Roman" w:hAnsi="Times New Roman"/>
          <w:caps w:val="0"/>
        </w:rPr>
        <w:t> </w:t>
      </w:r>
      <w:r>
        <w:rPr>
          <w:szCs w:val="24"/>
          <w:b w:val="1"/>
          <w:i w:val="0"/>
          <w:sz w:val="24"/>
          <w:spacing w:val="0"/>
          <w:w w:val="100"/>
          <w:rFonts w:ascii="Times New Roman" w:cs="Times New Roman" w:hAnsi="Times New Roman"/>
          <w:caps w:val="0"/>
        </w:rPr>
        <w:tab/>
      </w:r>
      <w:r w:rsidR="0036224C" w:rsidRPr="00A05757">
        <w:rPr>
          <w:szCs w:val="24"/>
          <w:b w:val="1"/>
          <w:i w:val="0"/>
          <w:sz w:val="24"/>
          <w:spacing w:val="0"/>
          <w:w w:val="100"/>
          <w:rFonts w:ascii="Times New Roman" w:cs="Times New Roman" w:hAnsi="Times New Roman"/>
          <w:caps w:val="0"/>
        </w:rPr>
        <w:t>Concept</w:t>
      </w:r>
      <w:r w:rsidR="0036224C" w:rsidRPr="00A05757">
        <w:rPr>
          <w:szCs w:val="24"/>
          <w:b w:val="1"/>
          <w:i w:val="0"/>
          <w:sz w:val="24"/>
          <w:spacing w:val="0"/>
          <w:w w:val="100"/>
          <w:rFonts w:ascii="Times New Roman" w:cs="Times New Roman" w:hAnsi="Times New Roman"/>
          <w:caps w:val="0"/>
        </w:rPr>
        <w:t> </w:t>
      </w:r>
      <w:r w:rsidR="0036224C" w:rsidRPr="00A05757">
        <w:rPr>
          <w:szCs w:val="24"/>
          <w:b w:val="1"/>
          <w:i w:val="0"/>
          <w:sz w:val="24"/>
          <w:spacing w:val="0"/>
          <w:w w:val="100"/>
          <w:rFonts w:ascii="Times New Roman" w:cs="Times New Roman" w:hAnsi="Times New Roman"/>
          <w:caps w:val="0"/>
        </w:rPr>
        <w:t>of</w:t>
      </w:r>
      <w:r w:rsidR="0036224C" w:rsidRPr="00A05757">
        <w:rPr>
          <w:szCs w:val="24"/>
          <w:b w:val="1"/>
          <w:i w:val="0"/>
          <w:sz w:val="24"/>
          <w:spacing w:val="0"/>
          <w:w w:val="100"/>
          <w:rFonts w:ascii="Times New Roman" w:cs="Times New Roman" w:hAnsi="Times New Roman"/>
          <w:caps w:val="0"/>
        </w:rPr>
        <w:t> </w:t>
      </w:r>
      <w:r w:rsidR="0036224C" w:rsidRPr="00A05757">
        <w:rPr>
          <w:szCs w:val="24"/>
          <w:b w:val="1"/>
          <w:i w:val="0"/>
          <w:sz w:val="24"/>
          <w:spacing w:val="0"/>
          <w:w w:val="100"/>
          <w:rFonts w:ascii="Times New Roman" w:cs="Times New Roman" w:hAnsi="Times New Roman"/>
          <w:caps w:val="0"/>
        </w:rPr>
        <w:t>Poverty</w:t>
      </w:r>
    </w:p>
    <w:p w:rsidR="0036224C" w:rsidRPr="00A05757" w:rsidRDefault="0036224C" w:rsidP="000F720B">
      <w:pPr>
        <w:jc w:val="both"/>
        <w:spacing w:before="0" w:beforeAutospacing="0" w:after="432" w:afterAutospacing="0" w:lineRule="auto" w:line="36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According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(Ahmed,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1998)</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Poverty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defined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state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without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having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access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basic</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needs,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often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associated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with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need,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hardship</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lack</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resources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across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wide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range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circumstances.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Corner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(1997),</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defined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poverty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state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deprived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essentials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well-being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such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adequate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housing,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food,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sufficient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income,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employment,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access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required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social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services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social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status.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two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definitions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encapsulates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all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sort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complex</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human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needs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wellbeing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operationally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defined,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did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not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down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their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definition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particular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discipline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sphere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life;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thereby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ends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up</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describing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menace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than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defining,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therefore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their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definitions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criticized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non-directional.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However,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other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credited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recognizing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some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trivial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issues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regarded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poverty.</w:t>
      </w:r>
      <w:r w:rsidRPr="00A05757">
        <w:rPr>
          <w:szCs w:val="24"/>
          <w:b w:val="0"/>
          <w:i w:val="0"/>
          <w:sz w:val="24"/>
          <w:spacing w:val="0"/>
          <w:w w:val="100"/>
          <w:rFonts w:ascii="Times New Roman" w:cs="Times New Roman" w:hAnsi="Times New Roman"/>
          <w:caps w:val="0"/>
        </w:rPr>
        <w:t> </w:t>
      </w:r>
    </w:p>
    <w:p w:rsidR="0036224C" w:rsidRPr="00A05757" w:rsidRDefault="0036224C" w:rsidP="000F720B">
      <w:pPr>
        <w:jc w:val="both"/>
        <w:spacing w:before="0" w:beforeAutospacing="0" w:after="432" w:afterAutospacing="0" w:lineRule="auto" w:line="36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According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Gunnar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(2013,p79),</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economies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developing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countries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characterized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low</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income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(productivity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output)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leading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low</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savings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investment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which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refers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vicious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circle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underdevelopment.</w:t>
      </w:r>
      <w:r w:rsidRPr="00A05757">
        <w:rPr>
          <w:szCs w:val="24"/>
          <w:b w:val="0"/>
          <w:i w:val="0"/>
          <w:sz w:val="24"/>
          <w:spacing w:val="0"/>
          <w:w w:val="100"/>
          <w:rFonts w:ascii="Times New Roman" w:cs="Times New Roman" w:hAnsi="Times New Roman"/>
          <w:caps w:val="0"/>
        </w:rPr>
        <w:t> </w:t>
      </w:r>
    </w:p>
    <w:p w:rsidR="0036224C" w:rsidRPr="00A05757" w:rsidRDefault="0036224C" w:rsidP="000F720B">
      <w:pPr>
        <w:jc w:val="both"/>
        <w:spacing w:before="0" w:beforeAutospacing="0" w:after="432" w:afterAutospacing="0" w:lineRule="auto" w:line="36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Bardhan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(2015,</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p35)</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argues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even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State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allocates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significant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part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its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budget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poverty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eradication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programmes,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would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not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reach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argued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anomalies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occur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because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organized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pressure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from</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intended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beneficiaries,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programmes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administered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uncoordinated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corrupt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bureaucrats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who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unaccountable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rural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insensitive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their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needs.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two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definitions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above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ranked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together;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say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argued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Bardhan,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not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allocation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resources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poverty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reduction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matters,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but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argued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Gunnar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because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economies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developing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countries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characterized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with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vicious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problem</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poverty,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ranging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from</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low</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income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savings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definition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variables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which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affected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investment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negatively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equally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affects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whichever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programme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design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fight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menace;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until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problem</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solved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all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efforts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aimed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poverty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reduction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will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mirage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simply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because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those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charge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administration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programme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not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free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from</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blame.</w:t>
      </w:r>
    </w:p>
    <w:p w:rsidR="0036224C" w:rsidRPr="00A05757" w:rsidRDefault="0036224C" w:rsidP="000F720B">
      <w:pPr>
        <w:jc w:val="both"/>
        <w:spacing w:before="0" w:beforeAutospacing="0" w:after="432" w:afterAutospacing="0" w:lineRule="auto" w:line="36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problems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developing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countries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range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from</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malnutrition,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vulnerable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diseases,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short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life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span,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illiteracy,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hygienic</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environment,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societal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insecurity.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water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drinks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neither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safe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clean,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either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unemployed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underemployed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but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when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employed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overworked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underpaid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(Adeyeye,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1985).</w:t>
      </w:r>
      <w:r w:rsidRPr="00A05757">
        <w:rPr>
          <w:szCs w:val="24"/>
          <w:b w:val="0"/>
          <w:i w:val="0"/>
          <w:sz w:val="24"/>
          <w:spacing w:val="0"/>
          <w:w w:val="100"/>
          <w:rFonts w:ascii="Times New Roman" w:cs="Times New Roman" w:hAnsi="Times New Roman"/>
          <w:caps w:val="0"/>
        </w:rPr>
        <w:t> </w:t>
      </w:r>
    </w:p>
    <w:p w:rsidR="0036224C" w:rsidRPr="00A05757" w:rsidRDefault="0036224C" w:rsidP="000F720B">
      <w:pPr>
        <w:jc w:val="both"/>
        <w:spacing w:before="0" w:beforeAutospacing="0" w:after="432" w:afterAutospacing="0" w:lineRule="auto" w:line="36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According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Ajakaiye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(1999),</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Poverty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defined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living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condition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which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entity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faced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with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economic,</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social,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political,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cultural,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environmental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deprivations”.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addition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Amuguo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(2003:pp15-21)</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opined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poverty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deprivation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elements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necessary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human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survival”.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These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include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clean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water,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food,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shelter,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health,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self-dignity.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Deprivation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self-dignity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simply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denial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individual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liberty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property,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natural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rights,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political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liberty,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civil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liberty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property.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situations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where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these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elements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far-fetched,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society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left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with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nothing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but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“poverty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underdevelopment”.</w:t>
      </w:r>
      <w:r w:rsidRPr="00A05757">
        <w:rPr>
          <w:szCs w:val="24"/>
          <w:b w:val="0"/>
          <w:i w:val="0"/>
          <w:sz w:val="24"/>
          <w:spacing w:val="0"/>
          <w:w w:val="100"/>
          <w:rFonts w:ascii="Times New Roman" w:cs="Times New Roman" w:hAnsi="Times New Roman"/>
          <w:caps w:val="0"/>
        </w:rPr>
        <w:t> </w:t>
      </w:r>
    </w:p>
    <w:p w:rsidR="0036224C" w:rsidRPr="00A05757" w:rsidRDefault="0036224C" w:rsidP="000F720B">
      <w:pPr>
        <w:jc w:val="both"/>
        <w:spacing w:before="0" w:beforeAutospacing="0" w:after="432" w:afterAutospacing="0" w:lineRule="auto" w:line="36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Jumare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(2013:92)</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definition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concept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described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poverty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word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which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vividly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describes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deplorable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living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conditions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individual,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groups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communities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state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economic</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social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deprivation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destitution.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Bardhan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(1999)</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observation,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opined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poverty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ravaging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society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two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reasons,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one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which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low</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income,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lack</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employment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better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sources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livelihood,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even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huge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chunk</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nation’s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budget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earmarked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poverty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alleviation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programme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never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gone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down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targeted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beneficiaries,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due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uncoordinated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implementation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structure.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secondly,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because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intended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beneficiaries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socially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incapacitated,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not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able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revolt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against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misappropriation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funds,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thus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poverty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will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linger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longer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than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anticipated,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except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‘Political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Will’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reverse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trend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practiced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present.</w:t>
      </w:r>
      <w:r w:rsidRPr="00A05757">
        <w:rPr>
          <w:szCs w:val="24"/>
          <w:b w:val="0"/>
          <w:i w:val="0"/>
          <w:sz w:val="24"/>
          <w:spacing w:val="0"/>
          <w:w w:val="100"/>
          <w:rFonts w:ascii="Times New Roman" w:cs="Times New Roman" w:hAnsi="Times New Roman"/>
          <w:caps w:val="0"/>
        </w:rPr>
        <w:t> </w:t>
      </w:r>
    </w:p>
    <w:p w:rsidR="0036224C" w:rsidRPr="00A05757" w:rsidRDefault="0036224C" w:rsidP="000F720B">
      <w:pPr>
        <w:jc w:val="both"/>
        <w:spacing w:before="0" w:beforeAutospacing="0" w:after="432" w:afterAutospacing="0" w:lineRule="auto" w:line="36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Adeyeye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(1985)</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rather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than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define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poverty,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stated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menace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poverty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individual,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enumerates,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nutrition,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illiteracy,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diseases,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hygiene,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vulnerability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infections,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hunger,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unsafe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drinking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water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which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inadvertently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results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short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life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span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due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inaccessibility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medical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facility.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other,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Jumare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(2013)</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able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define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poverty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deplorable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living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condition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individual,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groups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communities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state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economic</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social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deprivation.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Similarly,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Onah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(2006)</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observed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poverty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not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only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inability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individual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afford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basic</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needs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life,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but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poverty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reduces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strength,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integrity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prestige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individual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participate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activities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society,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noted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pervading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poverty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reckoned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with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particular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segment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society,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who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seen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down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trodden.:</w:t>
      </w:r>
      <w:r w:rsidRPr="00A05757">
        <w:rPr>
          <w:szCs w:val="24"/>
          <w:b w:val="0"/>
          <w:i w:val="0"/>
          <w:sz w:val="24"/>
          <w:spacing w:val="0"/>
          <w:w w:val="100"/>
          <w:rFonts w:ascii="Times New Roman" w:cs="Times New Roman" w:hAnsi="Times New Roman"/>
          <w:caps w:val="0"/>
        </w:rPr>
        <w:t>  </w:t>
      </w:r>
    </w:p>
    <w:p w:rsidR="0036224C" w:rsidRPr="00A05757" w:rsidRDefault="0036224C" w:rsidP="000F720B">
      <w:pPr>
        <w:jc w:val="both"/>
        <w:spacing w:before="0" w:beforeAutospacing="0" w:after="432" w:afterAutospacing="0" w:lineRule="auto" w:line="36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However,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poverty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can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longer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defined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terms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income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alone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because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its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complexity.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According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UNDP,</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poverty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distinguished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between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income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poverty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human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poverty.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Income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poverty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UNDP</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occurs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when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income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level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individual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falls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below</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nationally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defined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poverty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line.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Human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poverty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other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seen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denial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deprivation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opportunities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choices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would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enable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individual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live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healthy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creative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life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enjoy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decent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standard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living,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freedom,</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dignity,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self-respect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respect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others.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purpose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work,</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emphasis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given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income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poverty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than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human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poverty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simply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because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one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start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thinking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freedom,</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dignity,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self-respect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etc.</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one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must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first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all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feed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himself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get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satisfied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can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able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think</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rationally.</w:t>
      </w:r>
    </w:p>
    <w:p w:rsidR="0036224C" w:rsidRPr="00A05757" w:rsidRDefault="0036224C" w:rsidP="000F720B">
      <w:pPr>
        <w:jc w:val="both"/>
        <w:spacing w:before="0" w:beforeAutospacing="0" w:after="432" w:afterAutospacing="0" w:lineRule="auto" w:line="36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According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Englama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Bamidele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(1997)</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quoted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Onah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(2006)</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poverty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state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individual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not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able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cater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adequately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his/her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basic</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needs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life,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like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food,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clothing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shelter,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meeting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social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economic</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objectives,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lack</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gainful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employment,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skills,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assets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self-esteem,</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education,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health,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portable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water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sanitation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which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reduces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opportunity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advancing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his/her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wellbeing.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Onah,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view</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poverty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Nigeria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having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denied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some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good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numbers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citizens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prestige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citizenship.</w:t>
      </w:r>
      <w:r w:rsidRPr="00A05757">
        <w:rPr>
          <w:szCs w:val="24"/>
          <w:b w:val="0"/>
          <w:i w:val="0"/>
          <w:sz w:val="24"/>
          <w:spacing w:val="0"/>
          <w:w w:val="100"/>
          <w:rFonts w:ascii="Times New Roman" w:cs="Times New Roman" w:hAnsi="Times New Roman"/>
          <w:caps w:val="0"/>
        </w:rPr>
        <w:t> </w:t>
      </w:r>
    </w:p>
    <w:p w:rsidR="0036224C" w:rsidRPr="00A05757" w:rsidRDefault="0036224C" w:rsidP="000F720B">
      <w:pPr>
        <w:jc w:val="both"/>
        <w:spacing w:before="0" w:beforeAutospacing="0" w:after="432" w:afterAutospacing="0" w:lineRule="auto" w:line="36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Conversely,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Nnoli</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(1989)</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defined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poverty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section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population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which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been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crushed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power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money.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divided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society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two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spectrums;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bourgeoisie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peasants,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described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bourgeoisie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rich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people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who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own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control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means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production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therefore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enjoy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power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money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peasants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ones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society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who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not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control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own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means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production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hence,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victims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power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money.</w:t>
      </w:r>
      <w:r w:rsidRPr="00A05757">
        <w:rPr>
          <w:szCs w:val="24"/>
          <w:b w:val="0"/>
          <w:i w:val="0"/>
          <w:sz w:val="24"/>
          <w:spacing w:val="0"/>
          <w:w w:val="100"/>
          <w:rFonts w:ascii="Times New Roman" w:cs="Times New Roman" w:hAnsi="Times New Roman"/>
          <w:caps w:val="0"/>
        </w:rPr>
        <w:t> </w:t>
      </w:r>
    </w:p>
    <w:p w:rsidR="0036224C" w:rsidRPr="00A05757" w:rsidRDefault="0036224C" w:rsidP="000F720B">
      <w:pPr>
        <w:jc w:val="both"/>
        <w:spacing w:before="0" w:beforeAutospacing="0" w:after="432" w:afterAutospacing="0" w:lineRule="auto" w:line="36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same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vein,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Chambers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(1995)</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sees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poverty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lack</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physical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assets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income,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expressing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poverty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very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broad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term</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such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unable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meet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some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physical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none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physical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basic</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needs,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like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food,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health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care,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education,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shelter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participation,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identity,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which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requirements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meaningful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life.</w:t>
      </w:r>
    </w:p>
    <w:p w:rsidR="0036224C" w:rsidRPr="00A05757" w:rsidRDefault="0036224C" w:rsidP="000F720B">
      <w:pPr>
        <w:jc w:val="both"/>
        <w:spacing w:before="0" w:beforeAutospacing="0" w:after="432" w:afterAutospacing="0" w:lineRule="auto" w:line="36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Statistics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income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social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indicators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show</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poverty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Nigeria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widespread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severe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certainly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increasing.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According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Federal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Office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Statistics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1997)</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World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Bank</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(1989),</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population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Nigeria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36.1million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1985</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34.7million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1992,</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jumped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55.8million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1997</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(Nigerian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Human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Development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Report,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1998).</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country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thus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became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one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poorest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countries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world,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calculation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country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human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poverty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index</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shows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41.6%</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meaning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people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extremely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deprived,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one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every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two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Nigerians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(Human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Development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Report,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1997).</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According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World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Bank</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Reports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(1999)</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Aliyu</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(2001),</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Nigeria’s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Human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Development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Index</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(HDI)</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only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0.416</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which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placed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country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among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25th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poorest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countries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world.</w:t>
      </w:r>
    </w:p>
    <w:p w:rsidR="0036224C" w:rsidRPr="00A05757" w:rsidRDefault="0036224C" w:rsidP="000F720B">
      <w:pPr>
        <w:jc w:val="both"/>
        <w:spacing w:before="0" w:beforeAutospacing="0" w:after="432" w:afterAutospacing="0" w:lineRule="auto" w:line="36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According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Draft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National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Policy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Poverty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Eradication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(2000),</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poverty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includes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condition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p>
    <w:p w:rsidR="0036224C" w:rsidRPr="00A05757" w:rsidRDefault="0036224C" w:rsidP="000F720B">
      <w:pPr>
        <w:jc w:val="both"/>
        <w:spacing w:before="0" w:beforeAutospacing="0" w:after="432" w:afterAutospacing="0" w:lineRule="auto" w:line="36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1.</w:t>
      </w:r>
      <w:r w:rsidRPr="00A05757">
        <w:rPr>
          <w:szCs w:val="24"/>
          <w:b w:val="0"/>
          <w:i w:val="0"/>
          <w:sz w:val="24"/>
          <w:spacing w:val="0"/>
          <w:w w:val="100"/>
          <w:rFonts w:ascii="Times New Roman" w:cs="Times New Roman" w:hAnsi="Times New Roman"/>
          <w:caps w:val="0"/>
        </w:rPr>
        <w:tab/>
      </w:r>
      <w:r w:rsidRPr="00A05757">
        <w:rPr>
          <w:szCs w:val="24"/>
          <w:b w:val="0"/>
          <w:i w:val="0"/>
          <w:sz w:val="24"/>
          <w:spacing w:val="0"/>
          <w:w w:val="100"/>
          <w:rFonts w:ascii="Times New Roman" w:cs="Times New Roman" w:hAnsi="Times New Roman"/>
          <w:caps w:val="0"/>
        </w:rPr>
        <w:t>Not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having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enough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eat</w:t>
      </w:r>
    </w:p>
    <w:p w:rsidR="0036224C" w:rsidRPr="00A05757" w:rsidRDefault="0036224C" w:rsidP="000F720B">
      <w:pPr>
        <w:jc w:val="both"/>
        <w:spacing w:before="0" w:beforeAutospacing="0" w:after="432" w:afterAutospacing="0" w:lineRule="auto" w:line="36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2.</w:t>
      </w:r>
      <w:r w:rsidRPr="00A05757">
        <w:rPr>
          <w:szCs w:val="24"/>
          <w:b w:val="0"/>
          <w:i w:val="0"/>
          <w:sz w:val="24"/>
          <w:spacing w:val="0"/>
          <w:w w:val="100"/>
          <w:rFonts w:ascii="Times New Roman" w:cs="Times New Roman" w:hAnsi="Times New Roman"/>
          <w:caps w:val="0"/>
        </w:rPr>
        <w:tab/>
      </w:r>
      <w:r w:rsidRPr="00A05757">
        <w:rPr>
          <w:szCs w:val="24"/>
          <w:b w:val="0"/>
          <w:i w:val="0"/>
          <w:sz w:val="24"/>
          <w:spacing w:val="0"/>
          <w:w w:val="100"/>
          <w:rFonts w:ascii="Times New Roman" w:cs="Times New Roman" w:hAnsi="Times New Roman"/>
          <w:caps w:val="0"/>
        </w:rPr>
        <w:t>Poor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drinking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water</w:t>
      </w:r>
    </w:p>
    <w:p w:rsidR="0036224C" w:rsidRPr="00A05757" w:rsidRDefault="0036224C" w:rsidP="000F720B">
      <w:pPr>
        <w:jc w:val="both"/>
        <w:spacing w:before="0" w:beforeAutospacing="0" w:after="432" w:afterAutospacing="0" w:lineRule="auto" w:line="36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3.</w:t>
      </w:r>
      <w:r w:rsidRPr="00A05757">
        <w:rPr>
          <w:szCs w:val="24"/>
          <w:b w:val="0"/>
          <w:i w:val="0"/>
          <w:sz w:val="24"/>
          <w:spacing w:val="0"/>
          <w:w w:val="100"/>
          <w:rFonts w:ascii="Times New Roman" w:cs="Times New Roman" w:hAnsi="Times New Roman"/>
          <w:caps w:val="0"/>
        </w:rPr>
        <w:tab/>
      </w:r>
      <w:r w:rsidRPr="00A05757">
        <w:rPr>
          <w:szCs w:val="24"/>
          <w:b w:val="0"/>
          <w:i w:val="0"/>
          <w:sz w:val="24"/>
          <w:spacing w:val="0"/>
          <w:w w:val="100"/>
          <w:rFonts w:ascii="Times New Roman" w:cs="Times New Roman" w:hAnsi="Times New Roman"/>
          <w:caps w:val="0"/>
        </w:rPr>
        <w:t>Poor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Nutrition</w:t>
      </w:r>
    </w:p>
    <w:p w:rsidR="0036224C" w:rsidRPr="00A05757" w:rsidRDefault="0036224C" w:rsidP="000F720B">
      <w:pPr>
        <w:jc w:val="both"/>
        <w:spacing w:before="0" w:beforeAutospacing="0" w:after="432" w:afterAutospacing="0" w:lineRule="auto" w:line="36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4.</w:t>
      </w:r>
      <w:r w:rsidRPr="00A05757">
        <w:rPr>
          <w:szCs w:val="24"/>
          <w:b w:val="0"/>
          <w:i w:val="0"/>
          <w:sz w:val="24"/>
          <w:spacing w:val="0"/>
          <w:w w:val="100"/>
          <w:rFonts w:ascii="Times New Roman" w:cs="Times New Roman" w:hAnsi="Times New Roman"/>
          <w:caps w:val="0"/>
        </w:rPr>
        <w:tab/>
      </w:r>
      <w:r w:rsidRPr="00A05757">
        <w:rPr>
          <w:szCs w:val="24"/>
          <w:b w:val="0"/>
          <w:i w:val="0"/>
          <w:sz w:val="24"/>
          <w:spacing w:val="0"/>
          <w:w w:val="100"/>
          <w:rFonts w:ascii="Times New Roman" w:cs="Times New Roman" w:hAnsi="Times New Roman"/>
          <w:caps w:val="0"/>
        </w:rPr>
        <w:t>Poor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Housing</w:t>
      </w:r>
    </w:p>
    <w:p w:rsidR="0036224C" w:rsidRPr="00A05757" w:rsidRDefault="0036224C" w:rsidP="000F720B">
      <w:pPr>
        <w:jc w:val="both"/>
        <w:spacing w:before="0" w:beforeAutospacing="0" w:after="432" w:afterAutospacing="0" w:lineRule="auto" w:line="36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5.</w:t>
      </w:r>
      <w:r w:rsidRPr="00A05757">
        <w:rPr>
          <w:szCs w:val="24"/>
          <w:b w:val="0"/>
          <w:i w:val="0"/>
          <w:sz w:val="24"/>
          <w:spacing w:val="0"/>
          <w:w w:val="100"/>
          <w:rFonts w:ascii="Times New Roman" w:cs="Times New Roman" w:hAnsi="Times New Roman"/>
          <w:caps w:val="0"/>
        </w:rPr>
        <w:tab/>
      </w:r>
      <w:r w:rsidRPr="00A05757">
        <w:rPr>
          <w:szCs w:val="24"/>
          <w:b w:val="0"/>
          <w:i w:val="0"/>
          <w:sz w:val="24"/>
          <w:spacing w:val="0"/>
          <w:w w:val="100"/>
          <w:rFonts w:ascii="Times New Roman" w:cs="Times New Roman" w:hAnsi="Times New Roman"/>
          <w:caps w:val="0"/>
        </w:rPr>
        <w:t>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high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rate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infant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mortality</w:t>
      </w:r>
    </w:p>
    <w:p w:rsidR="0036224C" w:rsidRPr="00A05757" w:rsidRDefault="0036224C" w:rsidP="000F720B">
      <w:pPr>
        <w:jc w:val="both"/>
        <w:spacing w:before="0" w:beforeAutospacing="0" w:after="432" w:afterAutospacing="0" w:lineRule="auto" w:line="36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6.</w:t>
      </w:r>
      <w:r w:rsidRPr="00A05757">
        <w:rPr>
          <w:szCs w:val="24"/>
          <w:b w:val="0"/>
          <w:i w:val="0"/>
          <w:sz w:val="24"/>
          <w:spacing w:val="0"/>
          <w:w w:val="100"/>
          <w:rFonts w:ascii="Times New Roman" w:cs="Times New Roman" w:hAnsi="Times New Roman"/>
          <w:caps w:val="0"/>
        </w:rPr>
        <w:tab/>
      </w:r>
      <w:r w:rsidRPr="00A05757">
        <w:rPr>
          <w:szCs w:val="24"/>
          <w:b w:val="0"/>
          <w:i w:val="0"/>
          <w:sz w:val="24"/>
          <w:spacing w:val="0"/>
          <w:w w:val="100"/>
          <w:rFonts w:ascii="Times New Roman" w:cs="Times New Roman" w:hAnsi="Times New Roman"/>
          <w:caps w:val="0"/>
        </w:rPr>
        <w:t>Low</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life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expectancy</w:t>
      </w:r>
    </w:p>
    <w:p w:rsidR="0036224C" w:rsidRPr="00A05757" w:rsidRDefault="0036224C" w:rsidP="000F720B">
      <w:pPr>
        <w:jc w:val="both"/>
        <w:spacing w:before="0" w:beforeAutospacing="0" w:after="432" w:afterAutospacing="0" w:lineRule="auto" w:line="36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7.</w:t>
      </w:r>
      <w:r w:rsidRPr="00A05757">
        <w:rPr>
          <w:szCs w:val="24"/>
          <w:b w:val="0"/>
          <w:i w:val="0"/>
          <w:sz w:val="24"/>
          <w:spacing w:val="0"/>
          <w:w w:val="100"/>
          <w:rFonts w:ascii="Times New Roman" w:cs="Times New Roman" w:hAnsi="Times New Roman"/>
          <w:caps w:val="0"/>
        </w:rPr>
        <w:tab/>
      </w:r>
      <w:r w:rsidRPr="00A05757">
        <w:rPr>
          <w:szCs w:val="24"/>
          <w:b w:val="0"/>
          <w:i w:val="0"/>
          <w:sz w:val="24"/>
          <w:spacing w:val="0"/>
          <w:w w:val="100"/>
          <w:rFonts w:ascii="Times New Roman" w:cs="Times New Roman" w:hAnsi="Times New Roman"/>
          <w:caps w:val="0"/>
        </w:rPr>
        <w:t>Lack</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education</w:t>
      </w:r>
    </w:p>
    <w:p w:rsidR="0036224C" w:rsidRPr="00A05757" w:rsidRDefault="0036224C" w:rsidP="000F720B">
      <w:pPr>
        <w:jc w:val="both"/>
        <w:spacing w:before="0" w:beforeAutospacing="0" w:after="432" w:afterAutospacing="0" w:lineRule="auto" w:line="36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Furthermore,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Nigeria’s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life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expectancy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birth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51years,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literacy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rate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44%</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70%</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rural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populations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not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have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access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portable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water,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health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care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facilities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electricity.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paradox</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about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poverty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situation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Nigeria,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however,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fact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poverty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level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contradicts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country’s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immense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wealth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consisting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human,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agricultural,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petroleum,</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solid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minerals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(United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Nations,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1996).</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worthy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note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despite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fact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most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above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resources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country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have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not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been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harnessed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effectively,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available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evidence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reveals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between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1970</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2001,</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Nigeria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earned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over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$500billion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from</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export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petroleum</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products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alone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(Aliyu,</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2001).</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Only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few</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countries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world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have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earned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kind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resources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development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its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economy.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say,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case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poverty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Nigeria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can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described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poverty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amidst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plenty.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Poverty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means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inequalities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resources,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opportunities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services.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When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people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empowered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through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resources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services,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can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productive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through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tacit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knowledge,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way;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will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become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contributors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productive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citizens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also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empowered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economically.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poverty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eradicated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bottom</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top</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approach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will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more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effective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people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with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disabilities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poorest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among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people.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vicious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circle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poverty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disability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global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phenomenon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hence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circle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needs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broken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first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empowering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poorest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marginalized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communities,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long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these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groups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not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empowered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entire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families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will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impoverished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perpetually,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but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when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given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leverage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express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their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full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potentials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become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productive,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independent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make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living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themselves,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their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families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their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communities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become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contributors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system.</w:t>
      </w:r>
    </w:p>
    <w:p w:rsidR="0036224C" w:rsidRPr="00A05757" w:rsidRDefault="0036224C" w:rsidP="000F720B">
      <w:pPr>
        <w:jc w:val="both"/>
        <w:spacing w:before="0" w:beforeAutospacing="0" w:after="432" w:afterAutospacing="0" w:lineRule="auto" w:line="360"/>
        <w:rPr>
          <w:szCs w:val="24"/>
          <w:b w:val="0"/>
          <w:i w:val="0"/>
          <w:sz w:val="24"/>
          <w:spacing w:val="0"/>
          <w:w w:val="100"/>
          <w:rFonts w:ascii="Times New Roman" w:cs="Times New Roman" w:hAnsi="Times New Roman"/>
          <w:caps w:val="0"/>
        </w:rPr>
        <w:snapToGrid w:val="0"/>
        <w:textAlignment w:val="baseline"/>
      </w:pPr>
      <w:r w:rsidRPr="00A05757">
        <w:rPr>
          <w:szCs w:val="24"/>
          <w:b w:val="1"/>
          <w:i w:val="0"/>
          <w:sz w:val="24"/>
          <w:spacing w:val="0"/>
          <w:w w:val="100"/>
          <w:rFonts w:ascii="Times New Roman" w:cs="Times New Roman" w:hAnsi="Times New Roman"/>
          <w:caps w:val="0"/>
        </w:rPr>
        <w:t>2.1.3.</w:t>
      </w:r>
      <w:r w:rsidRPr="00A05757">
        <w:rPr>
          <w:szCs w:val="24"/>
          <w:b w:val="1"/>
          <w:i w:val="0"/>
          <w:sz w:val="24"/>
          <w:spacing w:val="0"/>
          <w:w w:val="100"/>
          <w:rFonts w:ascii="Times New Roman" w:cs="Times New Roman" w:hAnsi="Times New Roman"/>
          <w:caps w:val="0"/>
        </w:rPr>
        <w:t> </w:t>
      </w:r>
      <w:r w:rsidRPr="00A05757">
        <w:rPr>
          <w:szCs w:val="24"/>
          <w:b w:val="1"/>
          <w:i w:val="0"/>
          <w:sz w:val="24"/>
          <w:spacing w:val="0"/>
          <w:w w:val="100"/>
          <w:rFonts w:ascii="Times New Roman" w:cs="Times New Roman" w:hAnsi="Times New Roman"/>
          <w:caps w:val="0"/>
        </w:rPr>
        <w:t>Subsidy</w:t>
      </w:r>
      <w:r w:rsidRPr="00A05757">
        <w:rPr>
          <w:szCs w:val="24"/>
          <w:b w:val="1"/>
          <w:i w:val="0"/>
          <w:sz w:val="24"/>
          <w:spacing w:val="0"/>
          <w:w w:val="100"/>
          <w:rFonts w:ascii="Times New Roman" w:cs="Times New Roman" w:hAnsi="Times New Roman"/>
          <w:caps w:val="0"/>
        </w:rPr>
        <w:t> </w:t>
      </w:r>
      <w:r w:rsidRPr="00A05757">
        <w:rPr>
          <w:szCs w:val="24"/>
          <w:b w:val="1"/>
          <w:i w:val="0"/>
          <w:sz w:val="24"/>
          <w:spacing w:val="0"/>
          <w:w w:val="100"/>
          <w:rFonts w:ascii="Times New Roman" w:cs="Times New Roman" w:hAnsi="Times New Roman"/>
          <w:caps w:val="0"/>
        </w:rPr>
        <w:t>Re-investment:</w:t>
      </w:r>
      <w:r w:rsidR="00865C4C" w:rsidRPr="00A05757">
        <w:rPr>
          <w:szCs w:val="24"/>
          <w:b w:val="0"/>
          <w:i w:val="0"/>
          <w:sz w:val="24"/>
          <w:spacing w:val="0"/>
          <w:w w:val="100"/>
          <w:rFonts w:ascii="Times New Roman" w:cs="Times New Roman" w:hAnsi="Times New Roman"/>
          <w:caps w:val="0"/>
        </w:rPr>
        <w:t> </w:t>
      </w:r>
      <w:r w:rsidR="00865C4C" w:rsidRPr="00A05757">
        <w:rPr>
          <w:szCs w:val="24"/>
          <w:b w:val="0"/>
          <w:i w:val="0"/>
          <w:sz w:val="24"/>
          <w:spacing w:val="0"/>
          <w:w w:val="100"/>
          <w:rFonts w:ascii="Times New Roman" w:cs="Times New Roman" w:hAnsi="Times New Roman"/>
          <w:caps w:val="0"/>
        </w:rPr>
        <w:t>Subsidy</w:t>
      </w:r>
      <w:r w:rsidR="00865C4C" w:rsidRPr="00A05757">
        <w:rPr>
          <w:szCs w:val="24"/>
          <w:b w:val="0"/>
          <w:i w:val="0"/>
          <w:sz w:val="24"/>
          <w:spacing w:val="0"/>
          <w:w w:val="100"/>
          <w:rFonts w:ascii="Times New Roman" w:cs="Times New Roman" w:hAnsi="Times New Roman"/>
          <w:caps w:val="0"/>
        </w:rPr>
        <w:t> </w:t>
      </w:r>
      <w:r w:rsidR="00865C4C" w:rsidRPr="00A05757">
        <w:rPr>
          <w:szCs w:val="24"/>
          <w:b w:val="0"/>
          <w:i w:val="0"/>
          <w:sz w:val="24"/>
          <w:spacing w:val="0"/>
          <w:w w:val="100"/>
          <w:rFonts w:ascii="Times New Roman" w:cs="Times New Roman" w:hAnsi="Times New Roman"/>
          <w:caps w:val="0"/>
        </w:rPr>
        <w:t>reinvestment</w:t>
      </w:r>
      <w:r w:rsidR="00865C4C"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name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connotes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expressed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SURE-P</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policy,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reinvestment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through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virement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other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critical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aspects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national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economy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from</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revenue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accrued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from</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removal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subsidy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oil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sector.(National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Planning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Commission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2011).</w:t>
      </w:r>
      <w:r w:rsidRPr="00A05757">
        <w:rPr>
          <w:szCs w:val="24"/>
          <w:b w:val="0"/>
          <w:i w:val="0"/>
          <w:sz w:val="24"/>
          <w:spacing w:val="0"/>
          <w:w w:val="100"/>
          <w:rFonts w:ascii="Times New Roman" w:cs="Times New Roman" w:hAnsi="Times New Roman"/>
          <w:caps w:val="0"/>
        </w:rPr>
        <w:t> </w:t>
      </w:r>
    </w:p>
    <w:p w:rsidR="00196390" w:rsidRDefault="008939B4" w:rsidP="000F720B">
      <w:pPr>
        <w:jc w:val="both"/>
        <w:spacing w:before="0" w:beforeAutospacing="0" w:after="432" w:afterAutospacing="0" w:lineRule="auto" w:line="360"/>
        <w:rPr>
          <w:szCs w:val="24"/>
          <w:b w:val="0"/>
          <w:i w:val="0"/>
          <w:sz w:val="24"/>
          <w:spacing w:val="0"/>
          <w:w w:val="100"/>
          <w:rFonts w:ascii="Times New Roman" w:cs="Times New Roman" w:hAnsi="Times New Roman"/>
          <w:caps w:val="0"/>
        </w:rPr>
        <w:snapToGrid w:val="0"/>
        <w:textAlignment w:val="baseline"/>
      </w:pPr>
      <w:r w:rsidRPr="00A05757">
        <w:rPr>
          <w:szCs w:val="24"/>
          <w:b w:val="1"/>
          <w:i w:val="0"/>
          <w:sz w:val="24"/>
          <w:spacing w:val="0"/>
          <w:w w:val="100"/>
          <w:rFonts w:ascii="Times New Roman" w:cs="Times New Roman" w:hAnsi="Times New Roman"/>
          <w:caps w:val="0"/>
        </w:rPr>
        <w:t>2.1.4</w:t>
      </w:r>
      <w:r w:rsidRPr="00A05757">
        <w:rPr>
          <w:szCs w:val="24"/>
          <w:b w:val="1"/>
          <w:i w:val="0"/>
          <w:sz w:val="24"/>
          <w:spacing w:val="0"/>
          <w:w w:val="100"/>
          <w:rFonts w:ascii="Times New Roman" w:cs="Times New Roman" w:hAnsi="Times New Roman"/>
          <w:caps w:val="0"/>
        </w:rPr>
        <w:t> </w:t>
      </w:r>
      <w:r w:rsidR="00196390">
        <w:rPr>
          <w:szCs w:val="24"/>
          <w:b w:val="1"/>
          <w:i w:val="0"/>
          <w:sz w:val="24"/>
          <w:spacing w:val="0"/>
          <w:w w:val="100"/>
          <w:rFonts w:ascii="Times New Roman" w:cs="Times New Roman" w:hAnsi="Times New Roman"/>
          <w:caps w:val="0"/>
        </w:rPr>
        <w:tab/>
      </w:r>
      <w:r w:rsidRPr="00A05757">
        <w:rPr>
          <w:szCs w:val="24"/>
          <w:b w:val="1"/>
          <w:i w:val="0"/>
          <w:sz w:val="24"/>
          <w:spacing w:val="0"/>
          <w:w w:val="100"/>
          <w:rFonts w:ascii="Times New Roman" w:cs="Times New Roman" w:hAnsi="Times New Roman"/>
          <w:caps w:val="0"/>
        </w:rPr>
        <w:t>Empowerment</w:t>
      </w:r>
      <w:r w:rsidR="0036224C" w:rsidRPr="00A05757">
        <w:rPr>
          <w:szCs w:val="24"/>
          <w:b w:val="0"/>
          <w:i w:val="0"/>
          <w:sz w:val="24"/>
          <w:spacing w:val="0"/>
          <w:w w:val="100"/>
          <w:rFonts w:ascii="Times New Roman" w:cs="Times New Roman" w:hAnsi="Times New Roman"/>
          <w:caps w:val="0"/>
        </w:rPr>
        <w:t> </w:t>
      </w:r>
    </w:p>
    <w:p w:rsidR="0036224C" w:rsidRPr="00A05757" w:rsidRDefault="0036224C" w:rsidP="000F720B">
      <w:pPr>
        <w:jc w:val="both"/>
        <w:spacing w:before="0" w:beforeAutospacing="0" w:after="432" w:afterAutospacing="0" w:lineRule="auto" w:line="36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term</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empowerment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different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meanings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different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socio-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cultural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political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contexts,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does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not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translate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easily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all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languages.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exploration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local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terms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associated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with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empowerment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around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world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always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leads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lively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discussions.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These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terms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include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self-strength,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control,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self-power,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self-reliance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own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choice,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life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dignity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accordance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with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one’s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values,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capable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fighting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one’s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rights,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independence,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own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decision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making,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free,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awakening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capability.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These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definitions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embedded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local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value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self-belief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systems.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Empowerment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intrinsic</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value;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also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instrumental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value.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Empowerment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relevant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individual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level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can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economic,</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social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political.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term</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can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used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characterize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relations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within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households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between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people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other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actors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global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level.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important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gender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differences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causes,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forms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consequences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empowerment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disempowerment;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hence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obviously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many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possible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definitions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empowerment,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including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rights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based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definitions.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(Unicef,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2001).</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its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broadest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sense,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empowerment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expansion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freedom</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choice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action,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means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increasing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one’s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authority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control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over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resources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decisions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affect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one’s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life.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people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exercise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choice,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gain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increased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control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over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their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lives,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people’s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choices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extremely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limited,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both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their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lack</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assets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their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powerlessness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negotiate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better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terms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themselves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with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range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institutions,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both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formal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informal.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Since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powerlessness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embedded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nature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institutional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relations,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context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poverty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reduction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institutional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definition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empowerment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ids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appropriate.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nutshell,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empowerment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could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defined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expansion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assets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capabilities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people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participate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negotiate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with,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influence,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control,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hold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accountable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institutions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affect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their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lives.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(Amartya,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2014).</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According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Narayan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Shah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(2000),</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institutional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context,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empowerment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about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changing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unequal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institutional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relationships,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institutions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rules,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norms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patterned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behavior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may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may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not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take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organizational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form.</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institutions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affect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people’s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lives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formal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informal.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Formal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institutions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include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laws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rules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embedded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state,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private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sector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civil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society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organizations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local,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national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global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levels,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well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international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organizations.,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whereas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informal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institutions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include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example,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norms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inferior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superior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status,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expectations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bribes,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networks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kin,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friends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neighbors,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informal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restrictions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placed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women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inheriting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property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cluster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practices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surrounding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treatment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widows.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State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policies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culture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state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institutions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shape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actions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all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other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actors;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men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women,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other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excluded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groups,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private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sectors,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civil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societies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including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unions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faith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based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organizations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international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agencies.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When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states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captured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wealthy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powerful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become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mired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culture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corruption,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clientism,</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exclusion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discrimination,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even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well-meaning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policies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programmes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fail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promote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investment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reduce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poverty;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hence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imperative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address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culture,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value,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ethics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institutions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since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these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can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defeat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formal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rules.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Finding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from</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voices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also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established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people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long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institutions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listen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treat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them</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with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respect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dignity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even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when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these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institutions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cannot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solve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problems.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Furthermore,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Nayaran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Shah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(2014)</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opined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generally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people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excluded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from</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participation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state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institutions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make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decisions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administer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resources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affect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their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lives.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what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leads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people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conclude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nobody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hears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rich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who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heard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when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rich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compete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services,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rich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will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always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get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priority.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bring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about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systemic</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change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reform,</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will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require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changing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these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unequal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institutional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relations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reflect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culture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inequality.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Changing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unequal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institutional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relations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depend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part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top-</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down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measures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improve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governance,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changes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laws,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procedures,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regulations,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values,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ethics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incentives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guide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behavior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public</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officials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private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sector,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also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depends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crucially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presence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well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informed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well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organized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citizens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people,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Obviously,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requires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rules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laws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investment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public</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private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resources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strengthen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demand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side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governance,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these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changes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can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create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conditions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enable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women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men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exercise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their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agency.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Abhyankar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Iyer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2001)</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observed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institutional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strategies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empower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people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vary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from</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place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place,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strategies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enable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women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inherit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property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will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differ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from</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strategies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make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local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schools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accountable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parents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have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people’s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concerns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reflected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national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budgets.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Each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these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turn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will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vary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depending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political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institutional,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cultural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social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context.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Strategies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also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evolves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change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over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time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given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context,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with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time,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generally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movement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away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from</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reliance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informal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mechanisms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towards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formal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mechanisms,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from</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direct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more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rime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intensive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forms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participation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towards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indirect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forms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participation,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latter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include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market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mechanisms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paying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fees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services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rather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than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co-management.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Therefore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challenge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identify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key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elements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empowerment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recur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consistently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across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social,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institutional,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political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contexts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which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them</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are;</w:t>
      </w:r>
      <w:r w:rsidRPr="00A05757">
        <w:rPr>
          <w:szCs w:val="24"/>
          <w:b w:val="0"/>
          <w:i w:val="0"/>
          <w:sz w:val="24"/>
          <w:spacing w:val="0"/>
          <w:w w:val="100"/>
          <w:rFonts w:ascii="Times New Roman" w:cs="Times New Roman" w:hAnsi="Times New Roman"/>
          <w:caps w:val="0"/>
        </w:rPr>
        <w:t> </w:t>
      </w:r>
    </w:p>
    <w:p w:rsidR="0036224C" w:rsidRPr="00A05757" w:rsidRDefault="0036224C" w:rsidP="000F720B">
      <w:pPr>
        <w:jc w:val="both"/>
        <w:spacing w:before="0" w:beforeAutospacing="0" w:after="432" w:afterAutospacing="0" w:lineRule="auto" w:line="36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i)</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b/>
      </w:r>
      <w:r w:rsidRPr="00A05757">
        <w:rPr>
          <w:szCs w:val="24"/>
          <w:b w:val="0"/>
          <w:i w:val="0"/>
          <w:sz w:val="24"/>
          <w:spacing w:val="0"/>
          <w:w w:val="100"/>
          <w:rFonts w:ascii="Times New Roman" w:cs="Times New Roman" w:hAnsi="Times New Roman"/>
          <w:caps w:val="0"/>
        </w:rPr>
        <w:t>Access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information.</w:t>
      </w:r>
      <w:r w:rsidRPr="00A05757">
        <w:rPr>
          <w:szCs w:val="24"/>
          <w:b w:val="0"/>
          <w:i w:val="0"/>
          <w:sz w:val="24"/>
          <w:spacing w:val="0"/>
          <w:w w:val="100"/>
          <w:rFonts w:ascii="Times New Roman" w:cs="Times New Roman" w:hAnsi="Times New Roman"/>
          <w:caps w:val="0"/>
        </w:rPr>
        <w:t> </w:t>
      </w:r>
    </w:p>
    <w:p w:rsidR="0036224C" w:rsidRPr="00A05757" w:rsidRDefault="0036224C" w:rsidP="000F720B">
      <w:pPr>
        <w:jc w:val="both"/>
        <w:spacing w:before="0" w:beforeAutospacing="0" w:after="432" w:afterAutospacing="0" w:lineRule="auto" w:line="36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ii)</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b/>
      </w:r>
      <w:r w:rsidRPr="00A05757">
        <w:rPr>
          <w:szCs w:val="24"/>
          <w:b w:val="0"/>
          <w:i w:val="0"/>
          <w:sz w:val="24"/>
          <w:spacing w:val="0"/>
          <w:w w:val="100"/>
          <w:rFonts w:ascii="Times New Roman" w:cs="Times New Roman" w:hAnsi="Times New Roman"/>
          <w:caps w:val="0"/>
        </w:rPr>
        <w:t>Inclusion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Participation.</w:t>
      </w:r>
      <w:r w:rsidRPr="00A05757">
        <w:rPr>
          <w:szCs w:val="24"/>
          <w:b w:val="0"/>
          <w:i w:val="0"/>
          <w:sz w:val="24"/>
          <w:spacing w:val="0"/>
          <w:w w:val="100"/>
          <w:rFonts w:ascii="Times New Roman" w:cs="Times New Roman" w:hAnsi="Times New Roman"/>
          <w:caps w:val="0"/>
        </w:rPr>
        <w:t> </w:t>
      </w:r>
    </w:p>
    <w:p w:rsidR="0036224C" w:rsidRPr="00A05757" w:rsidRDefault="0036224C" w:rsidP="000F720B">
      <w:pPr>
        <w:jc w:val="both"/>
        <w:spacing w:before="0" w:beforeAutospacing="0" w:after="432" w:afterAutospacing="0" w:lineRule="auto" w:line="36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iii)</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b/>
      </w:r>
      <w:r w:rsidRPr="00A05757">
        <w:rPr>
          <w:szCs w:val="24"/>
          <w:b w:val="0"/>
          <w:i w:val="0"/>
          <w:sz w:val="24"/>
          <w:spacing w:val="0"/>
          <w:w w:val="100"/>
          <w:rFonts w:ascii="Times New Roman" w:cs="Times New Roman" w:hAnsi="Times New Roman"/>
          <w:caps w:val="0"/>
        </w:rPr>
        <w:t>Accountability.</w:t>
      </w:r>
    </w:p>
    <w:p w:rsidR="0036224C" w:rsidRPr="00A05757" w:rsidRDefault="0036224C" w:rsidP="000F720B">
      <w:pPr>
        <w:jc w:val="both"/>
        <w:spacing w:before="0" w:beforeAutospacing="0" w:after="432" w:afterAutospacing="0" w:lineRule="auto" w:line="36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i)</w:t>
      </w:r>
      <w:r w:rsidRPr="00A05757">
        <w:rPr>
          <w:szCs w:val="24"/>
          <w:b w:val="0"/>
          <w:i w:val="0"/>
          <w:sz w:val="24"/>
          <w:spacing w:val="0"/>
          <w:w w:val="100"/>
          <w:rFonts w:ascii="Times New Roman" w:cs="Times New Roman" w:hAnsi="Times New Roman"/>
          <w:caps w:val="0"/>
        </w:rPr>
        <w:tab/>
      </w:r>
      <w:r w:rsidRPr="00A05757">
        <w:rPr>
          <w:szCs w:val="24"/>
          <w:b w:val="0"/>
          <w:i w:val="0"/>
          <w:sz w:val="24"/>
          <w:spacing w:val="0"/>
          <w:w w:val="100"/>
          <w:rFonts w:ascii="Times New Roman" w:cs="Times New Roman" w:hAnsi="Times New Roman"/>
          <w:caps w:val="0"/>
        </w:rPr>
        <w:t>Local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organizational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capacity.</w:t>
      </w:r>
    </w:p>
    <w:p w:rsidR="0036224C" w:rsidRPr="00A05757" w:rsidRDefault="0036224C" w:rsidP="000F720B">
      <w:pPr>
        <w:jc w:val="both"/>
        <w:spacing w:before="0" w:beforeAutospacing="0" w:after="432" w:afterAutospacing="0" w:lineRule="auto" w:line="36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United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Nations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Department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Economic</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Social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affairs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UNDESA,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2013)</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see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empowerment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certain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liberties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exercised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state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other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ruling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elites(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private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commercial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interests)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have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exploitation,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impact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would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curtailed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when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decision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making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regarding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use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local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resources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owned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local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level.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turn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would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mean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leverage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negotiation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power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equalized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thus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resource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sharing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equalized,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hence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poverty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reduction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would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hopefully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ensue.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According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UNDESA,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empowerment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giving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people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good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quality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education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will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prepare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them</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have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carrier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hold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good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job</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will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make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more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confident,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independent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give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them</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chance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learn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from</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others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also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allow</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them</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earn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good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living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help</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their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families,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communities,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society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large.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Education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seen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empowering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tool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will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help</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people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change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their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perspective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condition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their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lives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taking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action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while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having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knowledge,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skills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trade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make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them</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competitive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particular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productive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field.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view</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empowerment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should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not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left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hands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government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alone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but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individuals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corporate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entities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should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well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get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involved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empowerment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people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better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society.</w:t>
      </w:r>
    </w:p>
    <w:p w:rsidR="0036224C" w:rsidRPr="00A05757" w:rsidRDefault="0036224C" w:rsidP="000F720B">
      <w:pPr>
        <w:jc w:val="both"/>
        <w:spacing w:before="0" w:beforeAutospacing="0" w:after="432" w:afterAutospacing="0" w:lineRule="auto" w:line="36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Empowering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people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achieve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poverty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eradication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implies,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developing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clearer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more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consistent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coverage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policies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adequately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addresses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unique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needs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people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with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disabilities,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categories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people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need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live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participate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independently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all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aspect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life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ensure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them</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access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every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social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amenities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such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transportation,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information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communication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technologies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other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public</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facilities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services,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eliminating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obstacles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barriers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accessibility.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Also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all-inclusive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education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system</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required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category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people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empower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their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mental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capacity,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ensuring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develop</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their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skills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talents,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creativity,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mental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physical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abilities.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Empowerment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seen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fundamentally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about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power,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about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power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redefine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one’s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possibilities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options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act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them,</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power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within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enables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people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have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courage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things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never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envisage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themselves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capable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power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comes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from</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working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alongside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others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claim</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their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rights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(POVNET,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2013).</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Similarly,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POVNET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reiterated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empowerment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broadens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people’s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freedom</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choice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action,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expanding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their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assets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capabilities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enables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them</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participate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negotiates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with,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influence,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control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hold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accountable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institutions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affect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their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lives.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Furthermore,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averred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empowerment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happens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when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individuals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groups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individuals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organized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groups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able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imagine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their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world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differently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realize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vision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changing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relations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power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have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been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keeping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them</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poverty(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World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Bank,</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2013).</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According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Du</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Toit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(2012)</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empowerment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path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out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poverty.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opined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staying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today’s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world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effect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world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history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adversely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incorporates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people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current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global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political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economy.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also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effect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locally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embedded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processes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through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which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individuals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groups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wholly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partially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excluded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from</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full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participation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society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within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which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live.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Furthermore,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incorporation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less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familiar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term</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than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social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inclusion,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but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helpfully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illuminates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fact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social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inclusion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not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just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matter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bringing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people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society,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because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already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exist,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but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changing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systemic</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power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arrangement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sustain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their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marginalization.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further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buttressed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approach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empowerment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path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out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poverty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one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which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views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constraints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people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product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relationships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unequal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power.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Mosse,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(2013)</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averred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consequences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normal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economic</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political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relations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ability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policy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makers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create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ambience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cordial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relationship</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between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elites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marginalized.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further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opined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tool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thinking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with,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should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consider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three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major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factors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kinds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empowerment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inter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related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iterative,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viz;</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social,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economic</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political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empowerment</w:t>
      </w:r>
    </w:p>
    <w:p w:rsidR="00196390" w:rsidRDefault="00196390" w:rsidP="000F720B">
      <w:pPr>
        <w:jc w:val="both"/>
        <w:spacing w:before="0" w:beforeAutospacing="0" w:after="432" w:afterAutospacing="0" w:lineRule="auto" w:line="360"/>
        <w:rPr>
          <w:szCs w:val="24"/>
          <w:b w:val="1"/>
          <w:i w:val="0"/>
          <w:sz w:val="24"/>
          <w:spacing w:val="0"/>
          <w:w w:val="100"/>
          <w:rFonts w:ascii="Times New Roman" w:cs="Times New Roman" w:hAnsi="Times New Roman"/>
          <w:caps w:val="0"/>
        </w:rPr>
        <w:snapToGrid w:val="0"/>
        <w:textAlignment w:val="baseline"/>
      </w:pPr>
      <w:r>
        <w:rPr>
          <w:szCs w:val="24"/>
          <w:b w:val="1"/>
          <w:i w:val="0"/>
          <w:sz w:val="24"/>
          <w:spacing w:val="0"/>
          <w:w w:val="100"/>
          <w:rFonts w:ascii="Times New Roman" w:cs="Times New Roman" w:hAnsi="Times New Roman"/>
          <w:caps w:val="0"/>
        </w:rPr>
        <w:t>2.1.4.1</w:t>
      </w:r>
      <w:r>
        <w:rPr>
          <w:szCs w:val="24"/>
          <w:b w:val="1"/>
          <w:i w:val="0"/>
          <w:sz w:val="24"/>
          <w:spacing w:val="0"/>
          <w:w w:val="100"/>
          <w:rFonts w:ascii="Times New Roman" w:cs="Times New Roman" w:hAnsi="Times New Roman"/>
          <w:caps w:val="0"/>
        </w:rPr>
        <w:tab/>
      </w:r>
      <w:r>
        <w:rPr>
          <w:szCs w:val="24"/>
          <w:b w:val="1"/>
          <w:i w:val="0"/>
          <w:sz w:val="24"/>
          <w:spacing w:val="0"/>
          <w:w w:val="100"/>
          <w:rFonts w:ascii="Times New Roman" w:cs="Times New Roman" w:hAnsi="Times New Roman"/>
          <w:caps w:val="0"/>
        </w:rPr>
        <w:tab/>
      </w:r>
      <w:r w:rsidR="00157862" w:rsidRPr="00A05757">
        <w:rPr>
          <w:szCs w:val="24"/>
          <w:b w:val="1"/>
          <w:i w:val="0"/>
          <w:sz w:val="24"/>
          <w:spacing w:val="0"/>
          <w:w w:val="100"/>
          <w:rFonts w:ascii="Times New Roman" w:cs="Times New Roman" w:hAnsi="Times New Roman"/>
          <w:caps w:val="0"/>
        </w:rPr>
        <w:t>Social</w:t>
      </w:r>
      <w:r w:rsidR="00157862" w:rsidRPr="00A05757">
        <w:rPr>
          <w:szCs w:val="24"/>
          <w:b w:val="1"/>
          <w:i w:val="0"/>
          <w:sz w:val="24"/>
          <w:spacing w:val="0"/>
          <w:w w:val="100"/>
          <w:rFonts w:ascii="Times New Roman" w:cs="Times New Roman" w:hAnsi="Times New Roman"/>
          <w:caps w:val="0"/>
        </w:rPr>
        <w:t> </w:t>
      </w:r>
      <w:r w:rsidR="00157862" w:rsidRPr="00A05757">
        <w:rPr>
          <w:szCs w:val="24"/>
          <w:b w:val="1"/>
          <w:i w:val="0"/>
          <w:sz w:val="24"/>
          <w:spacing w:val="0"/>
          <w:w w:val="100"/>
          <w:rFonts w:ascii="Times New Roman" w:cs="Times New Roman" w:hAnsi="Times New Roman"/>
          <w:caps w:val="0"/>
        </w:rPr>
        <w:t>Empowerment</w:t>
      </w:r>
    </w:p>
    <w:p w:rsidR="0036224C" w:rsidRPr="00A05757" w:rsidRDefault="0036224C" w:rsidP="000F720B">
      <w:pPr>
        <w:jc w:val="both"/>
        <w:spacing w:before="0" w:beforeAutospacing="0" w:after="432" w:afterAutospacing="0" w:lineRule="auto" w:line="36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According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Mosse,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(2013)</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social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empowerment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taking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steps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change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society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one’s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own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place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within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society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respected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recognized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terms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which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person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themselves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want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live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not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terms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dictated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others.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extent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which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individual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community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can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determine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themselves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who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how</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choose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relate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with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others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determined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structures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relations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power.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Power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from</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perspective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manifested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experienced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through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institutions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rule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game)and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discourses(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what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thinkable,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visible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doable).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Observable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disparities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between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particular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social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groups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classes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example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terms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standards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living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representation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parliament)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indicate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operation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power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working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through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these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institutions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discourses.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people-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actors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who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continuously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reproducing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transforming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these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institutional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discursive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structures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relations,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although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often,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done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unconscious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effects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our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actions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may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have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others.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where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empowerment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comes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process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whereby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people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develop</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sense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capacity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agency,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individual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power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within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collective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power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with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others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improve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quality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their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social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relationship</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secure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respect,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dignity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freedom</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from</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violence,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leading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purposively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otherwise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changes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institutions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discourses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keeping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them</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poverty.</w:t>
      </w:r>
      <w:r w:rsidRPr="00A05757">
        <w:rPr>
          <w:szCs w:val="24"/>
          <w:b w:val="0"/>
          <w:i w:val="0"/>
          <w:sz w:val="24"/>
          <w:spacing w:val="0"/>
          <w:w w:val="100"/>
          <w:rFonts w:ascii="Times New Roman" w:cs="Times New Roman" w:hAnsi="Times New Roman"/>
          <w:caps w:val="0"/>
        </w:rPr>
        <w:t> </w:t>
      </w:r>
    </w:p>
    <w:p w:rsidR="0036224C" w:rsidRPr="00A05757" w:rsidRDefault="0036224C" w:rsidP="000F720B">
      <w:pPr>
        <w:jc w:val="both"/>
        <w:spacing w:before="0" w:beforeAutospacing="0" w:after="432" w:afterAutospacing="0" w:lineRule="auto" w:line="36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Donors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can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help</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process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checking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not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one’s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perpetuating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disempowerment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discourses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institutions,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also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support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people’s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own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efforts.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injury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done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people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who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experience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discrimination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basis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labels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given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society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entrenched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ideas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about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their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inferiority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societal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taboos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around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sex,</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death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dirt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goes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well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beyond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economic</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deprivation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lack</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political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voice.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When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people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treated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lesser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humans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because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colour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their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skin,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their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sex,</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what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living,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where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live,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can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come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internalize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sense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lack</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worth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profoundly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affects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their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sense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what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can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what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able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due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society.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brakes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put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efforts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support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people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empowering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themselves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politically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economically,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unless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these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complemented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systematic</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revalorization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who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stigmatized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regarded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inferior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lacking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society,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advocating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their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recognition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fully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human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entitled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same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rights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respect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other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humans.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Anti-discrimination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legislation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important,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but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itself,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not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sufficient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unless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accompanied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deliberate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efforts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change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prevailing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attitudes,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language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society’s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informal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rules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game.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Political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leaders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who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have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been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prepared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publicly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acknowledge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discrimination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issues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can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have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national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impact,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example,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efforts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tackle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HIV/AIDS.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School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textbooks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can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reveal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alternative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histories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country,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told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time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from</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perspective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those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who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have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been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oppressed,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happening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now</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Andean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region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South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America.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mass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media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can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change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public</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perception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relation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those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discriminated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against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because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their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sexuality.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These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issues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recognition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matter,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because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affect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many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dimensions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well-being.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Good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education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health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care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not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themselves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empowering,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well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illustrated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case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women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Saudi</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Arabia.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push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extend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basic</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services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needs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accompanied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parallel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emphasis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way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which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services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delivered.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Finally,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people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living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poverty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often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spoken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spoken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about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those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who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not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Mosse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(2013)</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citing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Gayatri,</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2011)</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drew</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attention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difference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between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speaking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speaking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about,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between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words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proxy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portrait.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observes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those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who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spoken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about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may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internalize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way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represented,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when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come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represent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themselves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simply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reproduce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portraits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made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them</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others.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People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need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opportunities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political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leadership</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recogni</w:t>
      </w:r>
      <w:r w:rsidR="005A248F" w:rsidRPr="00A05757">
        <w:rPr>
          <w:szCs w:val="24"/>
          <w:b w:val="0"/>
          <w:i w:val="0"/>
          <w:sz w:val="24"/>
          <w:spacing w:val="0"/>
          <w:w w:val="100"/>
          <w:rFonts w:ascii="Times New Roman" w:cs="Times New Roman" w:hAnsi="Times New Roman"/>
          <w:caps w:val="0"/>
        </w:rPr>
        <w:t>ze</w:t>
      </w:r>
      <w:r w:rsidR="005A248F" w:rsidRPr="00A05757">
        <w:rPr>
          <w:szCs w:val="24"/>
          <w:b w:val="0"/>
          <w:i w:val="0"/>
          <w:sz w:val="24"/>
          <w:spacing w:val="0"/>
          <w:w w:val="100"/>
          <w:rFonts w:ascii="Times New Roman" w:cs="Times New Roman" w:hAnsi="Times New Roman"/>
          <w:caps w:val="0"/>
        </w:rPr>
        <w:t> </w:t>
      </w:r>
      <w:r w:rsidR="005A248F" w:rsidRPr="00A05757">
        <w:rPr>
          <w:szCs w:val="24"/>
          <w:b w:val="0"/>
          <w:i w:val="0"/>
          <w:sz w:val="24"/>
          <w:spacing w:val="0"/>
          <w:w w:val="100"/>
          <w:rFonts w:ascii="Times New Roman" w:cs="Times New Roman" w:hAnsi="Times New Roman"/>
          <w:caps w:val="0"/>
        </w:rPr>
        <w:t>and</w:t>
      </w:r>
      <w:r w:rsidR="005A248F" w:rsidRPr="00A05757">
        <w:rPr>
          <w:szCs w:val="24"/>
          <w:b w:val="0"/>
          <w:i w:val="0"/>
          <w:sz w:val="24"/>
          <w:spacing w:val="0"/>
          <w:w w:val="100"/>
          <w:rFonts w:ascii="Times New Roman" w:cs="Times New Roman" w:hAnsi="Times New Roman"/>
          <w:caps w:val="0"/>
        </w:rPr>
        <w:t> </w:t>
      </w:r>
      <w:r w:rsidR="005A248F" w:rsidRPr="00A05757">
        <w:rPr>
          <w:szCs w:val="24"/>
          <w:b w:val="0"/>
          <w:i w:val="0"/>
          <w:sz w:val="24"/>
          <w:spacing w:val="0"/>
          <w:w w:val="100"/>
          <w:rFonts w:ascii="Times New Roman" w:cs="Times New Roman" w:hAnsi="Times New Roman"/>
          <w:caps w:val="0"/>
        </w:rPr>
        <w:t>name</w:t>
      </w:r>
      <w:r w:rsidR="005A248F" w:rsidRPr="00A05757">
        <w:rPr>
          <w:szCs w:val="24"/>
          <w:b w:val="0"/>
          <w:i w:val="0"/>
          <w:sz w:val="24"/>
          <w:spacing w:val="0"/>
          <w:w w:val="100"/>
          <w:rFonts w:ascii="Times New Roman" w:cs="Times New Roman" w:hAnsi="Times New Roman"/>
          <w:caps w:val="0"/>
        </w:rPr>
        <w:t> </w:t>
      </w:r>
      <w:r w:rsidR="005A248F" w:rsidRPr="00A05757">
        <w:rPr>
          <w:szCs w:val="24"/>
          <w:b w:val="0"/>
          <w:i w:val="0"/>
          <w:sz w:val="24"/>
          <w:spacing w:val="0"/>
          <w:w w:val="100"/>
          <w:rFonts w:ascii="Times New Roman" w:cs="Times New Roman" w:hAnsi="Times New Roman"/>
          <w:caps w:val="0"/>
        </w:rPr>
        <w:t>the</w:t>
      </w:r>
      <w:r w:rsidR="005A248F" w:rsidRPr="00A05757">
        <w:rPr>
          <w:szCs w:val="24"/>
          <w:b w:val="0"/>
          <w:i w:val="0"/>
          <w:sz w:val="24"/>
          <w:spacing w:val="0"/>
          <w:w w:val="100"/>
          <w:rFonts w:ascii="Times New Roman" w:cs="Times New Roman" w:hAnsi="Times New Roman"/>
          <w:caps w:val="0"/>
        </w:rPr>
        <w:t> </w:t>
      </w:r>
      <w:r w:rsidR="005A248F" w:rsidRPr="00A05757">
        <w:rPr>
          <w:szCs w:val="24"/>
          <w:b w:val="0"/>
          <w:i w:val="0"/>
          <w:sz w:val="24"/>
          <w:spacing w:val="0"/>
          <w:w w:val="100"/>
          <w:rFonts w:ascii="Times New Roman" w:cs="Times New Roman" w:hAnsi="Times New Roman"/>
          <w:caps w:val="0"/>
        </w:rPr>
        <w:t>discrimination</w:t>
      </w:r>
      <w:r w:rsidR="005A248F"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deprivation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face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can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break</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perpetuation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internalized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external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discrimination.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means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people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representing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themselves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ways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not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demean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them,</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simply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reproduce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societal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discrimination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against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them.</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label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case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point.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Such</w:t>
      </w:r>
      <w:r w:rsidRPr="00A05757">
        <w:rPr>
          <w:szCs w:val="24"/>
          <w:b w:val="0"/>
          <w:i w:val="0"/>
          <w:sz w:val="24"/>
          <w:spacing w:val="0"/>
          <w:w w:val="100"/>
          <w:rFonts w:ascii="Times New Roman" w:cs="Times New Roman" w:hAnsi="Times New Roman"/>
          <w:caps w:val="0"/>
        </w:rPr>
        <w:t> </w:t>
      </w:r>
      <w:r w:rsidR="005A248F" w:rsidRPr="00A05757">
        <w:rPr>
          <w:szCs w:val="24"/>
          <w:b w:val="0"/>
          <w:i w:val="0"/>
          <w:sz w:val="24"/>
          <w:spacing w:val="0"/>
          <w:w w:val="100"/>
          <w:rFonts w:ascii="Times New Roman" w:cs="Times New Roman" w:hAnsi="Times New Roman"/>
          <w:caps w:val="0"/>
        </w:rPr>
        <w:t>labelling</w:t>
      </w:r>
      <w:r w:rsidRPr="00A05757">
        <w:rPr>
          <w:szCs w:val="24"/>
          <w:b w:val="0"/>
          <w:i w:val="0"/>
          <w:sz w:val="24"/>
          <w:spacing w:val="0"/>
          <w:w w:val="100"/>
          <w:rFonts w:ascii="Times New Roman" w:cs="Times New Roman" w:hAnsi="Times New Roman"/>
          <w:caps w:val="0"/>
        </w:rPr>
        <w: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particularly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moments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crisis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may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shift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sustain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power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relations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ways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trigger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social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dislocation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prejudice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efforts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achieve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greater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empowerment.</w:t>
      </w:r>
    </w:p>
    <w:p w:rsidR="00196390" w:rsidRDefault="00196390" w:rsidP="000F720B">
      <w:pPr>
        <w:jc w:val="both"/>
        <w:spacing w:before="0" w:beforeAutospacing="0" w:after="432" w:afterAutospacing="0" w:lineRule="auto" w:line="360"/>
        <w:rPr>
          <w:szCs w:val="24"/>
          <w:b w:val="1"/>
          <w:i w:val="0"/>
          <w:sz w:val="24"/>
          <w:spacing w:val="0"/>
          <w:w w:val="100"/>
          <w:rFonts w:ascii="Times New Roman" w:cs="Times New Roman" w:hAnsi="Times New Roman"/>
          <w:caps w:val="0"/>
        </w:rPr>
        <w:snapToGrid w:val="0"/>
        <w:textAlignment w:val="baseline"/>
      </w:pPr>
      <w:r>
        <w:rPr>
          <w:b w:val="1"/>
          <w:i w:val="0"/>
          <w:sz w:val="24"/>
          <w:spacing w:val="0"/>
          <w:w w:val="100"/>
          <w:rFonts w:ascii="Times New Roman" w:cs="Times New Roman" w:hAnsi="Times New Roman"/>
          <w:caps w:val="0"/>
        </w:rPr>
        <w:t/>
      </w:r>
    </w:p>
    <w:p w:rsidR="00196390" w:rsidRDefault="0036224C" w:rsidP="000F720B">
      <w:pPr>
        <w:jc w:val="both"/>
        <w:spacing w:before="0" w:beforeAutospacing="0" w:after="432" w:afterAutospacing="0" w:lineRule="auto" w:line="360"/>
        <w:rPr>
          <w:szCs w:val="24"/>
          <w:b w:val="1"/>
          <w:i w:val="0"/>
          <w:sz w:val="24"/>
          <w:spacing w:val="0"/>
          <w:w w:val="100"/>
          <w:rFonts w:ascii="Times New Roman" w:cs="Times New Roman" w:hAnsi="Times New Roman"/>
          <w:caps w:val="0"/>
        </w:rPr>
        <w:snapToGrid w:val="0"/>
        <w:textAlignment w:val="baseline"/>
      </w:pPr>
      <w:r w:rsidRPr="00A05757">
        <w:rPr>
          <w:szCs w:val="24"/>
          <w:b w:val="1"/>
          <w:i w:val="0"/>
          <w:sz w:val="24"/>
          <w:spacing w:val="0"/>
          <w:w w:val="100"/>
          <w:rFonts w:ascii="Times New Roman" w:cs="Times New Roman" w:hAnsi="Times New Roman"/>
          <w:caps w:val="0"/>
        </w:rPr>
        <w:t>2.1.4.2</w:t>
      </w:r>
      <w:r w:rsidR="00196390">
        <w:rPr>
          <w:szCs w:val="24"/>
          <w:b w:val="1"/>
          <w:i w:val="0"/>
          <w:sz w:val="24"/>
          <w:spacing w:val="0"/>
          <w:w w:val="100"/>
          <w:rFonts w:ascii="Times New Roman" w:cs="Times New Roman" w:hAnsi="Times New Roman"/>
          <w:caps w:val="0"/>
        </w:rPr>
        <w:tab/>
      </w:r>
      <w:r w:rsidR="00196390">
        <w:rPr>
          <w:szCs w:val="24"/>
          <w:b w:val="1"/>
          <w:i w:val="0"/>
          <w:sz w:val="24"/>
          <w:spacing w:val="0"/>
          <w:w w:val="100"/>
          <w:rFonts w:ascii="Times New Roman" w:cs="Times New Roman" w:hAnsi="Times New Roman"/>
          <w:caps w:val="0"/>
        </w:rPr>
        <w:t>   </w:t>
      </w:r>
      <w:r w:rsidRPr="00A05757">
        <w:rPr>
          <w:szCs w:val="24"/>
          <w:b w:val="1"/>
          <w:i w:val="0"/>
          <w:sz w:val="24"/>
          <w:spacing w:val="0"/>
          <w:w w:val="100"/>
          <w:rFonts w:ascii="Times New Roman" w:cs="Times New Roman" w:hAnsi="Times New Roman"/>
          <w:caps w:val="0"/>
        </w:rPr>
        <w:t>Economic</w:t>
      </w:r>
      <w:r w:rsidRPr="00A05757">
        <w:rPr>
          <w:szCs w:val="24"/>
          <w:b w:val="1"/>
          <w:i w:val="0"/>
          <w:sz w:val="24"/>
          <w:spacing w:val="0"/>
          <w:w w:val="100"/>
          <w:rFonts w:ascii="Times New Roman" w:cs="Times New Roman" w:hAnsi="Times New Roman"/>
          <w:caps w:val="0"/>
        </w:rPr>
        <w:t> </w:t>
      </w:r>
      <w:r w:rsidRPr="00A05757">
        <w:rPr>
          <w:szCs w:val="24"/>
          <w:b w:val="1"/>
          <w:i w:val="0"/>
          <w:sz w:val="24"/>
          <w:spacing w:val="0"/>
          <w:w w:val="100"/>
          <w:rFonts w:ascii="Times New Roman" w:cs="Times New Roman" w:hAnsi="Times New Roman"/>
          <w:caps w:val="0"/>
        </w:rPr>
        <w:t>Empowerment</w:t>
      </w:r>
    </w:p>
    <w:p w:rsidR="0036224C" w:rsidRPr="00A05757" w:rsidRDefault="0036224C" w:rsidP="000F720B">
      <w:pPr>
        <w:jc w:val="both"/>
        <w:spacing w:before="0" w:beforeAutospacing="0" w:after="432" w:afterAutospacing="0" w:lineRule="auto" w:line="36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Economic</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empowerment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capacity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women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men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participate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contribute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benefit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from</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growth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processes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terms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which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recognize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value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their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contributions,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respect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their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dignity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make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possible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them</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negotiate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fairer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distribution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benefits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growth.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Economic</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empowerment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means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people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thinking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beyond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immediate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survival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needs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thus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able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recognize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exercise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agency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choice.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Mosse’s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guidance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pro-poor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growth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offers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considerable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scope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terms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strategies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economic</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empowerment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people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living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poverty.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explicitly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recognizes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patterns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growth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matter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much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rate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growth.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While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gives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centre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stage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markets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private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enterprises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envisaged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growth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processes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also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role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policies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increase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people’s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access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markets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labour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capital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investment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basic</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social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services,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social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protection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infrastructure.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concern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with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inequality,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thus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with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relative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poverty,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been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added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absolute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poverty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which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dominated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donor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agenda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through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much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1980’s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1990’s.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guidance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prioritizes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investments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rural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economy,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agricultural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sector,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where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poverty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concentrated,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specific</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attention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paid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enhancement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people’s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market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access.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However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more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emphasis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required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than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postulations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Mosse,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which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provides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recognizing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market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forces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alone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cannot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help</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those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living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chronic</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poverty.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argued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further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inequalities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matter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growth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outcomes,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particularly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inequalities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distribution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assets.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higher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initial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inequalities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distribution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assets,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such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education,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capital,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less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likely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particular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growth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path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will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lead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declines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poverty.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Inequalities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most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resistant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change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when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represent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historical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evolution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poverty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rights,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reinforced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past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state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policies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persisting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social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discrimination.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Markets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tend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reproduce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such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deep</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seated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inequalities.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Those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who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enter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market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without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assets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must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rely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their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physical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labour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meet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their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daily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needs.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seldom</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position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negotiate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price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their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labour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opt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leisure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not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receive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their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asking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price.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rarely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generate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sufficient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surplus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from</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their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efforts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benefit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from</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access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capital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markets,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neither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have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mental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security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peace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mind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take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risks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necessary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break</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out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their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poverty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traps.</w:t>
      </w:r>
      <w:r w:rsidRPr="00A05757">
        <w:rPr>
          <w:szCs w:val="24"/>
          <w:b w:val="0"/>
          <w:i w:val="0"/>
          <w:sz w:val="24"/>
          <w:spacing w:val="0"/>
          <w:w w:val="100"/>
          <w:rFonts w:ascii="Times New Roman" w:cs="Times New Roman" w:hAnsi="Times New Roman"/>
          <w:caps w:val="0"/>
        </w:rPr>
        <w:t> </w:t>
      </w:r>
    </w:p>
    <w:p w:rsidR="0036224C" w:rsidRPr="00A05757" w:rsidRDefault="0036224C" w:rsidP="000F720B">
      <w:pPr>
        <w:jc w:val="both"/>
        <w:spacing w:before="0" w:beforeAutospacing="0" w:after="432" w:afterAutospacing="0" w:lineRule="auto" w:line="36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By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contrast,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those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with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considerable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assets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their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disposal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not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only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position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determine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price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which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will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engage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with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market.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also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better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positioned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take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advantage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new</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opportunities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may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emerge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close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such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opportunities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those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with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fewer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endowments.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insecurities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associated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with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relying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only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one’s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labour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living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given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rise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highly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asymmetrical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patron-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client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relationships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which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people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pledge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their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labour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loyalty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powerful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patrons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return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access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credit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some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degree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protection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against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contingencies.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While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spread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market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relations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may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erode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some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these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paternalist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arrangements,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unless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alternative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sources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security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emerge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their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place,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will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not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leave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those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who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have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been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freed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better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Market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inequalities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reproduce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themselves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because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what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underpin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them</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inequalities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power.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Those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with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power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better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able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frame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rules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game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protect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their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own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privilege,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many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cases,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ignore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rules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game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themselves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have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framed,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example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agricultural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subsidies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OECD..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lessons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from</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field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can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provide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insights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how</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empowerment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can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facilitated,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relate</w:t>
      </w:r>
    </w:p>
    <w:p w:rsidR="0036224C" w:rsidRPr="00A05757" w:rsidRDefault="0036224C" w:rsidP="000F720B">
      <w:pPr>
        <w:jc w:val="both"/>
        <w:spacing w:before="0" w:beforeAutospacing="0" w:after="432" w:afterAutospacing="0" w:lineRule="auto" w:line="36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promotion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assets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people.</w:t>
      </w:r>
    </w:p>
    <w:p w:rsidR="0036224C" w:rsidRPr="00A05757" w:rsidRDefault="0036224C" w:rsidP="000F720B">
      <w:pPr>
        <w:jc w:val="both"/>
        <w:spacing w:before="0" w:beforeAutospacing="0" w:after="432" w:afterAutospacing="0" w:lineRule="auto" w:line="36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ii)</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b/>
      </w:r>
      <w:r w:rsidRPr="00A05757">
        <w:rPr>
          <w:szCs w:val="24"/>
          <w:b w:val="0"/>
          <w:i w:val="0"/>
          <w:sz w:val="24"/>
          <w:spacing w:val="0"/>
          <w:w w:val="100"/>
          <w:rFonts w:ascii="Times New Roman" w:cs="Times New Roman" w:hAnsi="Times New Roman"/>
          <w:caps w:val="0"/>
        </w:rPr>
        <w:t>Transformative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forms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social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protection,</w:t>
      </w:r>
    </w:p>
    <w:p w:rsidR="0036224C" w:rsidRPr="00A05757" w:rsidRDefault="0036224C" w:rsidP="000F720B">
      <w:pPr>
        <w:jc w:val="both"/>
        <w:spacing w:before="0" w:beforeAutospacing="0" w:after="432" w:afterAutospacing="0" w:lineRule="auto" w:line="36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iii)</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b/>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decent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work</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agenda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p>
    <w:p w:rsidR="0036224C" w:rsidRPr="00A05757" w:rsidRDefault="0036224C" w:rsidP="000F720B">
      <w:pPr>
        <w:jc w:val="both"/>
        <w:spacing w:before="0" w:beforeAutospacing="0" w:after="432" w:afterAutospacing="0" w:lineRule="auto" w:line="36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iv)</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b/>
      </w:r>
      <w:r w:rsidRPr="00A05757">
        <w:rPr>
          <w:szCs w:val="24"/>
          <w:b w:val="0"/>
          <w:i w:val="0"/>
          <w:sz w:val="24"/>
          <w:spacing w:val="0"/>
          <w:w w:val="100"/>
          <w:rFonts w:ascii="Times New Roman" w:cs="Times New Roman" w:hAnsi="Times New Roman"/>
          <w:caps w:val="0"/>
        </w:rPr>
        <w:t>Voice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organization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economic</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citizenship.</w:t>
      </w:r>
      <w:r w:rsidRPr="00A05757">
        <w:rPr>
          <w:szCs w:val="24"/>
          <w:b w:val="0"/>
          <w:i w:val="0"/>
          <w:sz w:val="24"/>
          <w:spacing w:val="0"/>
          <w:w w:val="100"/>
          <w:rFonts w:ascii="Times New Roman" w:cs="Times New Roman" w:hAnsi="Times New Roman"/>
          <w:caps w:val="0"/>
        </w:rPr>
        <w:t> </w:t>
      </w:r>
    </w:p>
    <w:p w:rsidR="0036224C" w:rsidRPr="00A05757" w:rsidRDefault="00196390" w:rsidP="000F720B">
      <w:pPr>
        <w:jc w:val="both"/>
        <w:spacing w:before="0" w:beforeAutospacing="0" w:after="432" w:afterAutospacing="0" w:lineRule="auto" w:line="360"/>
        <w:rPr>
          <w:szCs w:val="24"/>
          <w:b w:val="0"/>
          <w:i w:val="0"/>
          <w:sz w:val="24"/>
          <w:spacing w:val="0"/>
          <w:w w:val="100"/>
          <w:rFonts w:ascii="Times New Roman" w:cs="Times New Roman" w:hAnsi="Times New Roman"/>
          <w:caps w:val="0"/>
        </w:rPr>
        <w:snapToGrid w:val="0"/>
        <w:textAlignment w:val="baseline"/>
      </w:pPr>
      <w:r>
        <w:rPr>
          <w:szCs w:val="24"/>
          <w:b w:val="1"/>
          <w:i w:val="0"/>
          <w:sz w:val="24"/>
          <w:spacing w:val="0"/>
          <w:w w:val="100"/>
          <w:rFonts w:ascii="Times New Roman" w:cs="Times New Roman" w:hAnsi="Times New Roman"/>
          <w:caps w:val="0"/>
        </w:rPr>
        <w:t>Assets</w:t>
      </w:r>
      <w:r w:rsidR="0036224C" w:rsidRPr="00A05757">
        <w:rPr>
          <w:szCs w:val="24"/>
          <w:b w:val="1"/>
          <w:i w:val="0"/>
          <w:sz w:val="24"/>
          <w:spacing w:val="0"/>
          <w:w w:val="100"/>
          <w:rFonts w:ascii="Times New Roman" w:cs="Times New Roman" w:hAnsi="Times New Roman"/>
          <w:caps w:val="0"/>
        </w:rPr>
        <w:t>:</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it</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is</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clear</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that</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land</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redistribution</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has</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been</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one</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of</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the</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most</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politically</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controversial</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and</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resisted</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of</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redistributive</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forms.</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The</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current</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focus</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of</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donors</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is</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on</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formal</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tilting</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of</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land,</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while</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there</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is</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a</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case</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to</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be</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made</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for</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this</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to</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clear</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up</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the</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legal</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confusion</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that</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surrounds</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property</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ownership</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in</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some</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contexts,</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such</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as</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those</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described</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by</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de</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Soto,</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formal</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tilting</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can</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also</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lead</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to</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dispossession</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of</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vulnerable</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members</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of</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families</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and</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lineage</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groups</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in</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countries</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like</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Kenya</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where</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customary</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laws</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upheld</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a</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more</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equitable,</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but</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formal</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distribution.</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Women</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are</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more</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likely</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to</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benefit</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from</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the</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provision</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of</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joint</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entitlements</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when</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it</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is</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made</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mandatory</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rather</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than</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optional.</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While</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substantive</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redistribution</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may</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not</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have</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much</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of</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an</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impact</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on</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poverty</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in</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more</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densely</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populated</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countries</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like</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Bangladesh</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and</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Ethiopia,</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more</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piecemeal</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redistribution</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should</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not</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be</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ruled</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out</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as</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a</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policy</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option.</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In</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West</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Bengal.</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It</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has</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led</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to</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a</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greater</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willingness</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on</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the</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part</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of</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farmers</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to</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invest</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in</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their</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crops,</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evidence</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of</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their</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greater</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faith</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in</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the</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future.</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In</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Pakistan,</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the</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allocation</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of</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unused</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government</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land</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to</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poor</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people</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has</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helped</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to</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mobilize</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them</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to</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claim</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their</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rights.</w:t>
      </w:r>
      <w:r w:rsidR="0036224C" w:rsidRPr="00A05757">
        <w:rPr>
          <w:szCs w:val="24"/>
          <w:b w:val="0"/>
          <w:i w:val="0"/>
          <w:sz w:val="24"/>
          <w:spacing w:val="0"/>
          <w:w w:val="100"/>
          <w:rFonts w:ascii="Times New Roman" w:cs="Times New Roman" w:hAnsi="Times New Roman"/>
          <w:caps w:val="0"/>
        </w:rPr>
        <w:t> </w:t>
      </w:r>
    </w:p>
    <w:p w:rsidR="0036224C" w:rsidRPr="00A05757" w:rsidRDefault="0036224C" w:rsidP="000F720B">
      <w:pPr>
        <w:jc w:val="both"/>
        <w:spacing w:before="0" w:beforeAutospacing="0" w:after="432" w:afterAutospacing="0" w:lineRule="auto" w:line="360"/>
        <w:rPr>
          <w:szCs w:val="24"/>
          <w:b w:val="0"/>
          <w:i w:val="0"/>
          <w:sz w:val="24"/>
          <w:spacing w:val="0"/>
          <w:w w:val="100"/>
          <w:rFonts w:ascii="Times New Roman" w:cs="Times New Roman" w:hAnsi="Times New Roman"/>
          <w:caps w:val="0"/>
        </w:rPr>
        <w:snapToGrid w:val="0"/>
        <w:textAlignment w:val="baseline"/>
      </w:pPr>
      <w:r w:rsidRPr="00A05757">
        <w:rPr>
          <w:szCs w:val="24"/>
          <w:b w:val="1"/>
          <w:i w:val="0"/>
          <w:sz w:val="24"/>
          <w:spacing w:val="0"/>
          <w:w w:val="100"/>
          <w:rFonts w:ascii="Times New Roman" w:cs="Times New Roman" w:hAnsi="Times New Roman"/>
          <w:caps w:val="0"/>
        </w:rPr>
        <w:t>Social</w:t>
      </w:r>
      <w:r w:rsidRPr="00A05757">
        <w:rPr>
          <w:szCs w:val="24"/>
          <w:b w:val="1"/>
          <w:i w:val="0"/>
          <w:sz w:val="24"/>
          <w:spacing w:val="0"/>
          <w:w w:val="100"/>
          <w:rFonts w:ascii="Times New Roman" w:cs="Times New Roman" w:hAnsi="Times New Roman"/>
          <w:caps w:val="0"/>
        </w:rPr>
        <w:t> </w:t>
      </w:r>
      <w:r w:rsidRPr="00A05757">
        <w:rPr>
          <w:szCs w:val="24"/>
          <w:b w:val="1"/>
          <w:i w:val="0"/>
          <w:sz w:val="24"/>
          <w:spacing w:val="0"/>
          <w:w w:val="100"/>
          <w:rFonts w:ascii="Times New Roman" w:cs="Times New Roman" w:hAnsi="Times New Roman"/>
          <w:caps w:val="0"/>
        </w:rPr>
        <w:t>Protection</w:t>
      </w:r>
      <w:r w:rsidRPr="00A05757">
        <w:rPr>
          <w:szCs w:val="24"/>
          <w:b w:val="0"/>
          <w:i w:val="0"/>
          <w:sz w:val="24"/>
          <w:spacing w:val="0"/>
          <w:w w:val="100"/>
          <w:rFonts w:ascii="Times New Roman" w:cs="Times New Roman" w:hAnsi="Times New Roman"/>
          <w:caps w:val="0"/>
        </w:rPr>
        <w: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Social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protection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can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designed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address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fundamental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insecurity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people’s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livelihoods,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thus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providing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them</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with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courage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self-confidence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take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risks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protest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injustice.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strong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case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redistribution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forms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social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protection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not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tied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employment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status,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thereby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reducing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gap</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between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good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bad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jobs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economy.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Cash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transfers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programme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various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kinds,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conditional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unconditional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examples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these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social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pensions.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regularity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predictability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with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which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these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provided,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acceptability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conditions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extent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which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treated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out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right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all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influence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kind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outcomes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reported.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South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Africa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Namibia,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social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pensions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have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improvements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education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grandchildren.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have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allowed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pensioners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enjoy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access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informal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credit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from</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grocery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stores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have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helped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stimulate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local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trade.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Money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transferred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through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unconditional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cash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transfer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programme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piloted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very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poorest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10%</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population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Zambia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partly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used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consumption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but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also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invested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small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livestock</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assets.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also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used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some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female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beneficiaries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start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up</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traditional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savings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scheme.</w:t>
      </w:r>
    </w:p>
    <w:p w:rsidR="0036224C" w:rsidRPr="00A05757" w:rsidRDefault="0036224C" w:rsidP="000F720B">
      <w:pPr>
        <w:jc w:val="both"/>
        <w:spacing w:before="0" w:beforeAutospacing="0" w:after="432" w:afterAutospacing="0" w:lineRule="auto" w:line="36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same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time,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evidence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date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reveals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conditional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cash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transfer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not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automatically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pathway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empowerment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have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designed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carefully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secure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effect.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Micro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finance,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including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micro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insurance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also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often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considered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instrument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promotes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empowerment.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with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conditional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cash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transfers,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findings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show</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design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programme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fundamental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such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processes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occur.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example,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women’s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ability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use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micro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finance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increase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incomes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control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these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incomes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affected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types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collateral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requirements,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modes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disbursal,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loan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size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timing,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types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savings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product.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Micro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finance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can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achieved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great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deal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terms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helping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people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smooth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consumption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flows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send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children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school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but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can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also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lead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indebtedness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exclusion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very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financial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sustainability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rationale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organizations.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Microfinance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interventions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can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also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provide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basis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collective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action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around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range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shared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concerns.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trust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relationships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built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up</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within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solidarity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based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microfinance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programmes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have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been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used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basis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community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based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insurance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schemes.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Uganda,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instance,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health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insurance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company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operates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single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risk,</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not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profit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health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insurance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scheme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cover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hospital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costs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case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illness.</w:t>
      </w:r>
      <w:r w:rsidRPr="00A05757">
        <w:rPr>
          <w:szCs w:val="24"/>
          <w:b w:val="0"/>
          <w:i w:val="0"/>
          <w:sz w:val="24"/>
          <w:spacing w:val="0"/>
          <w:w w:val="100"/>
          <w:rFonts w:ascii="Times New Roman" w:cs="Times New Roman" w:hAnsi="Times New Roman"/>
          <w:caps w:val="0"/>
        </w:rPr>
        <w:t> </w:t>
      </w:r>
    </w:p>
    <w:p w:rsidR="0036224C" w:rsidRPr="00A05757" w:rsidRDefault="0036224C" w:rsidP="000F720B">
      <w:pPr>
        <w:jc w:val="both"/>
        <w:spacing w:before="0" w:beforeAutospacing="0" w:after="432" w:afterAutospacing="0" w:lineRule="auto" w:line="360"/>
        <w:rPr>
          <w:szCs w:val="24"/>
          <w:b w:val="0"/>
          <w:i w:val="0"/>
          <w:sz w:val="24"/>
          <w:spacing w:val="0"/>
          <w:w w:val="100"/>
          <w:rFonts w:ascii="Times New Roman" w:cs="Times New Roman" w:hAnsi="Times New Roman"/>
          <w:caps w:val="0"/>
        </w:rPr>
        <w:snapToGrid w:val="0"/>
        <w:textAlignment w:val="baseline"/>
      </w:pPr>
      <w:r w:rsidRPr="00A05757">
        <w:rPr>
          <w:szCs w:val="24"/>
          <w:b w:val="1"/>
          <w:i w:val="0"/>
          <w:sz w:val="24"/>
          <w:spacing w:val="0"/>
          <w:w w:val="100"/>
          <w:rFonts w:ascii="Times New Roman" w:cs="Times New Roman" w:hAnsi="Times New Roman"/>
          <w:caps w:val="0"/>
        </w:rPr>
        <w:t>Collective</w:t>
      </w:r>
      <w:r w:rsidRPr="00A05757">
        <w:rPr>
          <w:szCs w:val="24"/>
          <w:b w:val="1"/>
          <w:i w:val="0"/>
          <w:sz w:val="24"/>
          <w:spacing w:val="0"/>
          <w:w w:val="100"/>
          <w:rFonts w:ascii="Times New Roman" w:cs="Times New Roman" w:hAnsi="Times New Roman"/>
          <w:caps w:val="0"/>
        </w:rPr>
        <w:t> </w:t>
      </w:r>
      <w:r w:rsidRPr="00A05757">
        <w:rPr>
          <w:szCs w:val="24"/>
          <w:b w:val="1"/>
          <w:i w:val="0"/>
          <w:sz w:val="24"/>
          <w:spacing w:val="0"/>
          <w:w w:val="100"/>
          <w:rFonts w:ascii="Times New Roman" w:cs="Times New Roman" w:hAnsi="Times New Roman"/>
          <w:caps w:val="0"/>
        </w:rPr>
        <w:t>Action: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Finally,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importance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livelihoods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lives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people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means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have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provided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most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frequent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basis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collective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action.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While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trade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unions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themselves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increasingly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aware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their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failures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relation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those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seeking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earn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living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from</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informal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activities,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variety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innovative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forms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associations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have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emerged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response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challenge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organizing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these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workers.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Some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organize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around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specific</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occupational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categories,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such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waste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pickers,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janitors,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migrant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workers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while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others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take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specific</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needs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their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entry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point.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Thus,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find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organizations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focus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housing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needs,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others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mobilize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around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rights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while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still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others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have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used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credit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savings.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kind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organizations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can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seen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emergent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civil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society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committed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holding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state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accountable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needs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interest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people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poverty..</w:t>
      </w:r>
    </w:p>
    <w:p w:rsidR="00196390" w:rsidRDefault="00196390" w:rsidP="000F720B">
      <w:pPr>
        <w:jc w:val="both"/>
        <w:spacing w:before="0" w:beforeAutospacing="0" w:after="432" w:afterAutospacing="0" w:lineRule="auto" w:line="360"/>
        <w:rPr>
          <w:szCs w:val="24"/>
          <w:b w:val="0"/>
          <w:i w:val="0"/>
          <w:sz w:val="24"/>
          <w:spacing w:val="0"/>
          <w:w w:val="100"/>
          <w:rFonts w:ascii="Times New Roman" w:cs="Times New Roman" w:hAnsi="Times New Roman"/>
          <w:caps w:val="0"/>
        </w:rPr>
        <w:snapToGrid w:val="0"/>
        <w:textAlignment w:val="baseline"/>
      </w:pPr>
      <w:r>
        <w:rPr>
          <w:szCs w:val="24"/>
          <w:b w:val="1"/>
          <w:i w:val="0"/>
          <w:sz w:val="24"/>
          <w:spacing w:val="0"/>
          <w:w w:val="100"/>
          <w:rFonts w:ascii="Times New Roman" w:cs="Times New Roman" w:hAnsi="Times New Roman"/>
          <w:caps w:val="0"/>
        </w:rPr>
        <w:t>2.1.4.3</w:t>
      </w:r>
      <w:r w:rsidR="00B75580" w:rsidRPr="00A05757">
        <w:rPr>
          <w:szCs w:val="24"/>
          <w:b w:val="1"/>
          <w:i w:val="0"/>
          <w:sz w:val="24"/>
          <w:spacing w:val="0"/>
          <w:w w:val="100"/>
          <w:rFonts w:ascii="Times New Roman" w:cs="Times New Roman" w:hAnsi="Times New Roman"/>
          <w:caps w:val="0"/>
        </w:rPr>
        <w:t> </w:t>
      </w:r>
      <w:r>
        <w:rPr>
          <w:szCs w:val="24"/>
          <w:b w:val="1"/>
          <w:i w:val="0"/>
          <w:sz w:val="24"/>
          <w:spacing w:val="0"/>
          <w:w w:val="100"/>
          <w:rFonts w:ascii="Times New Roman" w:cs="Times New Roman" w:hAnsi="Times New Roman"/>
          <w:caps w:val="0"/>
        </w:rPr>
        <w:t>   </w:t>
      </w:r>
      <w:r w:rsidR="00B75580" w:rsidRPr="00A05757">
        <w:rPr>
          <w:szCs w:val="24"/>
          <w:b w:val="1"/>
          <w:i w:val="0"/>
          <w:sz w:val="24"/>
          <w:spacing w:val="0"/>
          <w:w w:val="100"/>
          <w:rFonts w:ascii="Times New Roman" w:cs="Times New Roman" w:hAnsi="Times New Roman"/>
          <w:caps w:val="0"/>
        </w:rPr>
        <w:t>Political</w:t>
      </w:r>
      <w:r w:rsidR="00B75580" w:rsidRPr="00A05757">
        <w:rPr>
          <w:szCs w:val="24"/>
          <w:b w:val="1"/>
          <w:i w:val="0"/>
          <w:sz w:val="24"/>
          <w:spacing w:val="0"/>
          <w:w w:val="100"/>
          <w:rFonts w:ascii="Times New Roman" w:cs="Times New Roman" w:hAnsi="Times New Roman"/>
          <w:caps w:val="0"/>
        </w:rPr>
        <w:t> </w:t>
      </w:r>
      <w:r w:rsidR="00B75580" w:rsidRPr="00A05757">
        <w:rPr>
          <w:szCs w:val="24"/>
          <w:b w:val="1"/>
          <w:i w:val="0"/>
          <w:sz w:val="24"/>
          <w:spacing w:val="0"/>
          <w:w w:val="100"/>
          <w:rFonts w:ascii="Times New Roman" w:cs="Times New Roman" w:hAnsi="Times New Roman"/>
          <w:caps w:val="0"/>
        </w:rPr>
        <w:t>Empowerment</w:t>
      </w:r>
      <w:r w:rsidR="0036224C" w:rsidRPr="00A05757">
        <w:rPr>
          <w:szCs w:val="24"/>
          <w:b w:val="0"/>
          <w:i w:val="0"/>
          <w:sz w:val="24"/>
          <w:spacing w:val="0"/>
          <w:w w:val="100"/>
          <w:rFonts w:ascii="Times New Roman" w:cs="Times New Roman" w:hAnsi="Times New Roman"/>
          <w:caps w:val="0"/>
        </w:rPr>
        <w:t> </w:t>
      </w:r>
    </w:p>
    <w:p w:rsidR="0036224C" w:rsidRPr="00A05757" w:rsidRDefault="0036224C" w:rsidP="000F720B">
      <w:pPr>
        <w:jc w:val="both"/>
        <w:spacing w:before="0" w:beforeAutospacing="0" w:after="432" w:afterAutospacing="0" w:lineRule="auto" w:line="36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understanding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how</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political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empowerment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contributes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pro-poor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growth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through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increasing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equity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representation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political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institutions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enhancing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voice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least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vocal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can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engage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making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decisions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affect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lives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others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like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them,</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enhancing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their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ability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speak</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about,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well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speak</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themselves,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gaining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recognition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having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right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engage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democratic</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process.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guidance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pro-poor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growth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policy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understood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political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empowerment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people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living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poverty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their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capacity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hold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state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accountable.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noted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well-functioning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state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essential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responding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interests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people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its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needs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provide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opportunity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their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representatives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influence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policy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making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processes.</w:t>
      </w:r>
      <w:r w:rsidRPr="00A05757">
        <w:rPr>
          <w:szCs w:val="24"/>
          <w:b w:val="0"/>
          <w:i w:val="0"/>
          <w:sz w:val="24"/>
          <w:spacing w:val="0"/>
          <w:w w:val="100"/>
          <w:rFonts w:ascii="Times New Roman" w:cs="Times New Roman" w:hAnsi="Times New Roman"/>
          <w:caps w:val="0"/>
        </w:rPr>
        <w:t> </w:t>
      </w:r>
    </w:p>
    <w:p w:rsidR="0036224C" w:rsidRPr="00A05757" w:rsidRDefault="0036224C" w:rsidP="000F720B">
      <w:pPr>
        <w:jc w:val="both"/>
        <w:spacing w:before="0" w:beforeAutospacing="0" w:after="432" w:afterAutospacing="0" w:lineRule="auto" w:line="36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Legal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empowerment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defined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making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legal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work</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everyone,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cross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cutting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elements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these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different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types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empowerment.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law</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contributory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element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changing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way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things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done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well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how</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people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envisage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themselves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seen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others,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enhancing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their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capacity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act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bring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about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changes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their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lives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those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around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them</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Naresh,</w:t>
      </w:r>
      <w:r w:rsidRPr="00A05757">
        <w:rPr>
          <w:szCs w:val="24"/>
          <w:b w:val="0"/>
          <w:i w:val="0"/>
          <w:sz w:val="24"/>
          <w:spacing w:val="0"/>
          <w:w w:val="100"/>
          <w:rFonts w:ascii="Times New Roman" w:cs="Times New Roman" w:hAnsi="Times New Roman"/>
          <w:caps w:val="0"/>
        </w:rPr>
        <w:t> </w:t>
      </w:r>
      <w:r w:rsidR="00196390">
        <w:rPr>
          <w:szCs w:val="24"/>
          <w:b w:val="0"/>
          <w:i w:val="0"/>
          <w:sz w:val="24"/>
          <w:spacing w:val="0"/>
          <w:w w:val="100"/>
          <w:rFonts w:ascii="Times New Roman" w:cs="Times New Roman" w:hAnsi="Times New Roman"/>
          <w:caps w:val="0"/>
        </w:rPr>
        <w:t>p</w:t>
      </w:r>
      <w:r w:rsidRPr="00A05757">
        <w:rPr>
          <w:szCs w:val="24"/>
          <w:b w:val="0"/>
          <w:i w:val="0"/>
          <w:sz w:val="24"/>
          <w:spacing w:val="0"/>
          <w:w w:val="100"/>
          <w:rFonts w:ascii="Times New Roman" w:cs="Times New Roman" w:hAnsi="Times New Roman"/>
          <w:caps w:val="0"/>
        </w:rPr>
        <w: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2014).</w:t>
      </w:r>
      <w:r w:rsidRPr="00A05757">
        <w:rPr>
          <w:szCs w:val="24"/>
          <w:b w:val="0"/>
          <w:i w:val="0"/>
          <w:sz w:val="24"/>
          <w:spacing w:val="0"/>
          <w:w w:val="100"/>
          <w:rFonts w:ascii="Times New Roman" w:cs="Times New Roman" w:hAnsi="Times New Roman"/>
          <w:caps w:val="0"/>
        </w:rPr>
        <w:t>      </w:t>
      </w:r>
    </w:p>
    <w:p w:rsidR="0036224C" w:rsidRPr="00A05757" w:rsidRDefault="0036224C" w:rsidP="000F720B">
      <w:pPr>
        <w:jc w:val="both"/>
        <w:spacing w:before="0" w:beforeAutospacing="0" w:after="432" w:afterAutospacing="0" w:lineRule="auto" w:line="36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Grindle,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(2013)</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comprehensive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review</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literature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links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between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good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governance,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growth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poverty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reduction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argued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international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development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agencies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need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avoid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making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assumptions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about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universal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causal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link</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between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quality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governance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development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should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avoid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taking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examples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what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works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one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place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assuming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will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work</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also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somewhere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else.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concluding,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opined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numbers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analytical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frameworks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can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guide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development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practitioners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making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decisions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about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what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more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likely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work</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particular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context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without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them</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having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get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involved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higher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level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discussions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about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links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between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good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governance,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growth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poverty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reduction.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These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include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country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based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institutional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political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economy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analysis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state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structures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political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system</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kind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fact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increasing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number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donors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now</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undertaking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have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been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considered.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Suggestions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were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also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made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people’s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political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empowerment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offers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additional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element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inclusion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such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analysis,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including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addressing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what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weak</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states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not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capable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delivering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pro-poor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policies.</w:t>
      </w:r>
      <w:r w:rsidRPr="00A05757">
        <w:rPr>
          <w:szCs w:val="24"/>
          <w:b w:val="0"/>
          <w:i w:val="0"/>
          <w:sz w:val="24"/>
          <w:spacing w:val="0"/>
          <w:w w:val="100"/>
          <w:rFonts w:ascii="Times New Roman" w:cs="Times New Roman" w:hAnsi="Times New Roman"/>
          <w:caps w:val="0"/>
        </w:rPr>
        <w:t> </w:t>
      </w:r>
    </w:p>
    <w:p w:rsidR="0036224C" w:rsidRPr="00A05757" w:rsidRDefault="0036224C" w:rsidP="000F720B">
      <w:pPr>
        <w:jc w:val="both"/>
        <w:spacing w:before="0" w:beforeAutospacing="0" w:after="432" w:afterAutospacing="0" w:lineRule="auto" w:line="36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Political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empowerment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people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living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poverty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crucial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element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consideration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linked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concerns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about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how</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donors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can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most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usefully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support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what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often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violent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lengthy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process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state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formation.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people’s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mobilization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around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rights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helps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build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their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individual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collective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political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capabilities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necessary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engage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negotiations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over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policy,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because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empowerment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process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which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people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learn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think</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critically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about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their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own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circumstances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possibilities,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unlearn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prior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social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conditioning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see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things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differently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which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tends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pre-condition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kind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collective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action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historically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allowed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excluded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groups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make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their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voices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heard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reframing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their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relation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institutionalized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power.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Societal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groups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whose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historical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experience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been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marginalized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from</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politics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decision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making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may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not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have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clear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sense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their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interests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group,</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agenda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change.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may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require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creation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spaces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their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own,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within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which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begin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process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becoming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aware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their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specific</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circumstance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group</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articulating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agenda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action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address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specific</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inequities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face.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Measures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political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empowerment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inadequate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simply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involve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establishing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quotas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people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from</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particular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groups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officially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given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seats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table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because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limited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seeking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inclusion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within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political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system</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fundamentally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hostile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historically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marginalized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social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groups.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What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makes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those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who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occupy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these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seats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able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advocate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effectively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change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includes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strong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sense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their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own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efficacy,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political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skills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effective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constituency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behind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them</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who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will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able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back</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them</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ballot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box</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through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other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forms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political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activism.</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Research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nature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citizenship,</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how</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emerges,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grows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develops,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tell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us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must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not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make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general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assumptions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about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how</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people,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particularly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those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living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poverty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understand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their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roles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responsibilities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wider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community,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about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their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expectations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relation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role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state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may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feel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distant,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absent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even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hostile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them.</w:t>
      </w:r>
      <w:r w:rsidRPr="00A05757">
        <w:rPr>
          <w:szCs w:val="24"/>
          <w:b w:val="0"/>
          <w:i w:val="0"/>
          <w:sz w:val="24"/>
          <w:spacing w:val="0"/>
          <w:w w:val="100"/>
          <w:rFonts w:ascii="Times New Roman" w:cs="Times New Roman" w:hAnsi="Times New Roman"/>
          <w:caps w:val="0"/>
        </w:rPr>
        <w:t> </w:t>
      </w:r>
    </w:p>
    <w:p w:rsidR="0036224C" w:rsidRPr="00A05757" w:rsidRDefault="0036224C" w:rsidP="000F720B">
      <w:pPr>
        <w:jc w:val="both"/>
        <w:spacing w:before="0" w:beforeAutospacing="0" w:after="432" w:afterAutospacing="0" w:lineRule="auto" w:line="36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Political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empowerment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may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originate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struggles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over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local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economic</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social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issues,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donors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need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willing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give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support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social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movements,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including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project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based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institutional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funding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pay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administrative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support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premises,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support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initiatives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include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rights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education,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economic</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literacy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other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educative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programmes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equip</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members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these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groups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with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skills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knowledge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with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which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enter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public</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political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arenas.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been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argued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empowering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through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grassroots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organizations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popular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participation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cannot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itself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solution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systemic</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reproduction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unequal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social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relations.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Effective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change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often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based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coalitions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between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state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civil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society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actors.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One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cannot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achieve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greater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inclusion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solely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even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primarily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around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civil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society.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state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political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parties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both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have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central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roles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play,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role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state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achieve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large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collective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goals,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facilitating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co-ordination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within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civil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society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countering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market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based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exploitation.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Political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parties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have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central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role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aggregating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interests,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negotiating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compromise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balancing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state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power.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Such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polity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offers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best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prospects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excluded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historically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subordinated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groups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brought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political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processes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through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combination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representative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deliberative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institutions.</w:t>
      </w:r>
      <w:r w:rsidRPr="00A05757">
        <w:rPr>
          <w:szCs w:val="24"/>
          <w:b w:val="0"/>
          <w:i w:val="0"/>
          <w:sz w:val="24"/>
          <w:spacing w:val="0"/>
          <w:w w:val="100"/>
          <w:rFonts w:ascii="Times New Roman" w:cs="Times New Roman" w:hAnsi="Times New Roman"/>
          <w:caps w:val="0"/>
        </w:rPr>
        <w:t> </w:t>
      </w:r>
    </w:p>
    <w:p w:rsidR="0036224C" w:rsidRPr="00A05757" w:rsidRDefault="0036224C" w:rsidP="000F720B">
      <w:pPr>
        <w:jc w:val="both"/>
        <w:spacing w:before="0" w:beforeAutospacing="0" w:after="432" w:afterAutospacing="0" w:lineRule="auto" w:line="36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However,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Houtzager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(2012)</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argues,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would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naïve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assume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significant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long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term</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shifts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favour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subordinate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groups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can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always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take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place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without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violence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disruption,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while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effective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accountable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state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may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necessary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condition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people’s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voices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effective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shaping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policy,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itself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may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not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sufficient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Mosse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suggests,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because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structures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power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relation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society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impede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people’s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representation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politics.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power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people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have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individuals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groups)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depends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upon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capacity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others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example,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labour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leaders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party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workers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define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social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classifications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them</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speak</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their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behalf.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Political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organizations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not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reflect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naturally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occurring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classes,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caste,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ethnicities,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like,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but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rather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manufacture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these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categories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through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process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determining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who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gets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political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representation.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Finally,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deepening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democracy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approaches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tp</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political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empowerment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concerned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with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sustaining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more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substantive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citizen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participation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democratic</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process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than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often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found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representative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democracy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alone.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These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include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increasingly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common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models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participatory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governance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including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participatory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budgeting,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building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civil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society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hold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state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institutions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accountable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deliberative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democratic</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institutions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such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citizens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juries.</w:t>
      </w:r>
      <w:r w:rsidRPr="00A05757">
        <w:rPr>
          <w:szCs w:val="24"/>
          <w:b w:val="0"/>
          <w:i w:val="0"/>
          <w:sz w:val="24"/>
          <w:spacing w:val="0"/>
          <w:w w:val="100"/>
          <w:rFonts w:ascii="Times New Roman" w:cs="Times New Roman" w:hAnsi="Times New Roman"/>
          <w:caps w:val="0"/>
        </w:rPr>
        <w:t> </w:t>
      </w:r>
    </w:p>
    <w:p w:rsidR="00196390" w:rsidRDefault="0036224C" w:rsidP="000F720B">
      <w:pPr>
        <w:jc w:val="both"/>
        <w:spacing w:before="0" w:beforeAutospacing="0" w:after="432" w:afterAutospacing="0" w:lineRule="auto" w:line="360"/>
        <w:rPr>
          <w:szCs w:val="24"/>
          <w:b w:val="0"/>
          <w:i w:val="0"/>
          <w:sz w:val="24"/>
          <w:spacing w:val="0"/>
          <w:w w:val="100"/>
          <w:rFonts w:ascii="Times New Roman" w:cs="Times New Roman" w:hAnsi="Times New Roman"/>
          <w:caps w:val="0"/>
        </w:rPr>
        <w:snapToGrid w:val="0"/>
        <w:textAlignment w:val="baseline"/>
      </w:pPr>
      <w:r w:rsidRPr="00A05757">
        <w:rPr>
          <w:szCs w:val="24"/>
          <w:b w:val="1"/>
          <w:i w:val="0"/>
          <w:sz w:val="24"/>
          <w:spacing w:val="0"/>
          <w:w w:val="100"/>
          <w:rFonts w:ascii="Times New Roman" w:cs="Times New Roman" w:hAnsi="Times New Roman"/>
          <w:caps w:val="0"/>
        </w:rPr>
        <w:t>2.1.5</w:t>
      </w:r>
      <w:r w:rsidRPr="00A05757">
        <w:rPr>
          <w:szCs w:val="24"/>
          <w:b w:val="1"/>
          <w:i w:val="0"/>
          <w:sz w:val="24"/>
          <w:spacing w:val="0"/>
          <w:w w:val="100"/>
          <w:rFonts w:ascii="Times New Roman" w:cs="Times New Roman" w:hAnsi="Times New Roman"/>
          <w:caps w:val="0"/>
        </w:rPr>
        <w:t> </w:t>
      </w:r>
      <w:r w:rsidR="00196390">
        <w:rPr>
          <w:szCs w:val="24"/>
          <w:b w:val="1"/>
          <w:i w:val="0"/>
          <w:sz w:val="24"/>
          <w:spacing w:val="0"/>
          <w:w w:val="100"/>
          <w:rFonts w:ascii="Times New Roman" w:cs="Times New Roman" w:hAnsi="Times New Roman"/>
          <w:caps w:val="0"/>
        </w:rPr>
        <w:tab/>
      </w:r>
      <w:r w:rsidRPr="00A05757">
        <w:rPr>
          <w:szCs w:val="24"/>
          <w:b w:val="1"/>
          <w:i w:val="0"/>
          <w:sz w:val="24"/>
          <w:spacing w:val="0"/>
          <w:w w:val="100"/>
          <w:rFonts w:ascii="Times New Roman" w:cs="Times New Roman" w:hAnsi="Times New Roman"/>
          <w:caps w:val="0"/>
        </w:rPr>
        <w:t>Youth</w:t>
      </w:r>
      <w:r w:rsidRPr="00A05757">
        <w:rPr>
          <w:szCs w:val="24"/>
          <w:b w:val="1"/>
          <w:i w:val="0"/>
          <w:sz w:val="24"/>
          <w:spacing w:val="0"/>
          <w:w w:val="100"/>
          <w:rFonts w:ascii="Times New Roman" w:cs="Times New Roman" w:hAnsi="Times New Roman"/>
          <w:caps w:val="0"/>
        </w:rPr>
        <w:t> </w:t>
      </w:r>
      <w:r w:rsidRPr="00A05757">
        <w:rPr>
          <w:szCs w:val="24"/>
          <w:b w:val="1"/>
          <w:i w:val="0"/>
          <w:sz w:val="24"/>
          <w:spacing w:val="0"/>
          <w:w w:val="100"/>
          <w:rFonts w:ascii="Times New Roman" w:cs="Times New Roman" w:hAnsi="Times New Roman"/>
          <w:caps w:val="0"/>
        </w:rPr>
        <w:t>Empowerment</w:t>
      </w:r>
      <w:r w:rsidRPr="00A05757">
        <w:rPr>
          <w:szCs w:val="24"/>
          <w:b w:val="0"/>
          <w:i w:val="0"/>
          <w:sz w:val="24"/>
          <w:spacing w:val="0"/>
          <w:w w:val="100"/>
          <w:rFonts w:ascii="Times New Roman" w:cs="Times New Roman" w:hAnsi="Times New Roman"/>
          <w:caps w:val="0"/>
        </w:rPr>
        <w:t> </w:t>
      </w:r>
    </w:p>
    <w:p w:rsidR="0036224C" w:rsidRPr="00A05757" w:rsidRDefault="0036224C" w:rsidP="000F720B">
      <w:pPr>
        <w:jc w:val="both"/>
        <w:spacing w:before="0" w:beforeAutospacing="0" w:after="432" w:afterAutospacing="0" w:lineRule="auto" w:line="36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youth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individual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from</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age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18</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35</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years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irrespective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gender.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Empowerment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can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seen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means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helping,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assisting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encouraging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young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people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self-reliant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(Okon,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2014,</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79).</w:t>
      </w:r>
      <w:r w:rsidRPr="00A05757">
        <w:rPr>
          <w:szCs w:val="24"/>
          <w:b w:val="0"/>
          <w:i w:val="0"/>
          <w:sz w:val="24"/>
          <w:spacing w:val="0"/>
          <w:w w:val="100"/>
          <w:rFonts w:ascii="Times New Roman" w:cs="Times New Roman" w:hAnsi="Times New Roman"/>
          <w:caps w:val="0"/>
        </w:rPr>
        <w:t> </w:t>
      </w:r>
    </w:p>
    <w:p w:rsidR="0036224C" w:rsidRPr="00A05757" w:rsidRDefault="0036224C" w:rsidP="000F720B">
      <w:pPr>
        <w:jc w:val="both"/>
        <w:spacing w:before="0" w:beforeAutospacing="0" w:after="432" w:afterAutospacing="0" w:lineRule="auto" w:line="36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Statistically,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Nigeria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youth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population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about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6.8</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million,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aged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between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16</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35</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years.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44.3%</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these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youths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not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have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means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survival;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hence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figure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shows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majority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youths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country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living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under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minimum</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standard,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thus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call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effective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sustainable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youth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empowerment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programmes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country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will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change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face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impoverishment.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empower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youths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certain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areas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need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considered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such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Financial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Youth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Empowerment,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Educational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Youth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Empowerment,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Moral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Youth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Empowerment,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Skills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Youth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Empowerment,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Agricultural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Youth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Empowerment.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thrive,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its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youths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leaders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tomorrow,</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must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empowered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assume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responsibility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various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categories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empowerment.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(Okon,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2014)</w:t>
      </w:r>
    </w:p>
    <w:p w:rsidR="00196390" w:rsidRDefault="0036224C" w:rsidP="00196390">
      <w:pPr>
        <w:jc w:val="both"/>
        <w:spacing w:before="0" w:beforeAutospacing="0" w:after="0" w:afterAutospacing="0" w:lineRule="auto" w:line="36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Abadua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(2012,</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p9)</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defined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youth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empowerment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three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pronged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approach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effectively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engages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young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people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works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challenges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them</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these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areas</w:t>
      </w:r>
      <w:r w:rsidR="00196390">
        <w:rPr>
          <w:szCs w:val="24"/>
          <w:b w:val="0"/>
          <w:i w:val="0"/>
          <w:sz w:val="24"/>
          <w:spacing w:val="0"/>
          <w:w w:val="100"/>
          <w:rFonts w:ascii="Times New Roman" w:cs="Times New Roman" w:hAnsi="Times New Roman"/>
          <w:caps w:val="0"/>
        </w:rPr>
        <w:t>:</w:t>
      </w:r>
      <w:r w:rsidRPr="00A05757">
        <w:rPr>
          <w:szCs w:val="24"/>
          <w:b w:val="0"/>
          <w:i w:val="0"/>
          <w:sz w:val="24"/>
          <w:spacing w:val="0"/>
          <w:w w:val="100"/>
          <w:rFonts w:ascii="Times New Roman" w:cs="Times New Roman" w:hAnsi="Times New Roman"/>
          <w:caps w:val="0"/>
        </w:rPr>
        <w:t> </w:t>
      </w:r>
    </w:p>
    <w:p w:rsidR="0036224C" w:rsidRPr="00A05757" w:rsidRDefault="0036224C" w:rsidP="00196390">
      <w:pPr>
        <w:jc w:val="both"/>
        <w:spacing w:before="0" w:beforeAutospacing="0" w:after="0" w:afterAutospacing="0" w:lineRule="auto" w:line="360"/>
        <w:rPr>
          <w:szCs w:val="24"/>
          <w:b w:val="0"/>
          <w:i w:val="0"/>
          <w:sz w:val="24"/>
          <w:spacing w:val="0"/>
          <w:w w:val="100"/>
          <w:rFonts w:ascii="Times New Roman" w:cs="Times New Roman" w:hAnsi="Times New Roman"/>
          <w:caps w:val="0"/>
        </w:rPr>
        <w:snapToGrid w:val="0"/>
        <w:ind w:left="720" w:hanging="720"/>
        <w:textAlignment w:val="baseline"/>
      </w:pPr>
      <w:r w:rsidRPr="00A05757">
        <w:rPr>
          <w:szCs w:val="24"/>
          <w:b w:val="0"/>
          <w:i w:val="0"/>
          <w:sz w:val="24"/>
          <w:spacing w:val="0"/>
          <w:w w:val="100"/>
          <w:rFonts w:ascii="Times New Roman" w:cs="Times New Roman" w:hAnsi="Times New Roman"/>
          <w:caps w:val="0"/>
        </w:rPr>
        <w:t>(i)</w:t>
      </w:r>
      <w:r w:rsidRPr="00A05757">
        <w:rPr>
          <w:szCs w:val="24"/>
          <w:b w:val="0"/>
          <w:i w:val="0"/>
          <w:sz w:val="24"/>
          <w:spacing w:val="0"/>
          <w:w w:val="100"/>
          <w:rFonts w:ascii="Times New Roman" w:cs="Times New Roman" w:hAnsi="Times New Roman"/>
          <w:caps w:val="0"/>
        </w:rPr>
        <w:t>    </w:t>
      </w:r>
      <w:r w:rsidR="00196390">
        <w:rPr>
          <w:szCs w:val="24"/>
          <w:b w:val="0"/>
          <w:i w:val="0"/>
          <w:sz w:val="24"/>
          <w:spacing w:val="0"/>
          <w:w w:val="100"/>
          <w:rFonts w:ascii="Times New Roman" w:cs="Times New Roman" w:hAnsi="Times New Roman"/>
          <w:caps w:val="0"/>
        </w:rPr>
        <w:tab/>
      </w:r>
      <w:r w:rsidRPr="00A05757">
        <w:rPr>
          <w:szCs w:val="24"/>
          <w:b w:val="0"/>
          <w:i w:val="0"/>
          <w:sz w:val="24"/>
          <w:spacing w:val="0"/>
          <w:w w:val="100"/>
          <w:rFonts w:ascii="Times New Roman" w:cs="Times New Roman" w:hAnsi="Times New Roman"/>
          <w:caps w:val="0"/>
        </w:rPr>
        <w:t>Skill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development: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process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where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youths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strengthen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their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skills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will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know</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how</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efficiently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make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decisions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positively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interact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with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their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peers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act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community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advocates.</w:t>
      </w:r>
      <w:r w:rsidRPr="00A05757">
        <w:rPr>
          <w:szCs w:val="24"/>
          <w:b w:val="0"/>
          <w:i w:val="0"/>
          <w:sz w:val="24"/>
          <w:spacing w:val="0"/>
          <w:w w:val="100"/>
          <w:rFonts w:ascii="Times New Roman" w:cs="Times New Roman" w:hAnsi="Times New Roman"/>
          <w:caps w:val="0"/>
        </w:rPr>
        <w:t> </w:t>
      </w:r>
    </w:p>
    <w:p w:rsidR="0036224C" w:rsidRPr="00A05757" w:rsidRDefault="0036224C" w:rsidP="00196390">
      <w:pPr>
        <w:jc w:val="both"/>
        <w:spacing w:before="0" w:beforeAutospacing="0" w:after="0" w:afterAutospacing="0" w:lineRule="auto" w:line="360"/>
        <w:rPr>
          <w:szCs w:val="24"/>
          <w:b w:val="0"/>
          <w:i w:val="0"/>
          <w:sz w:val="24"/>
          <w:spacing w:val="0"/>
          <w:w w:val="100"/>
          <w:rFonts w:ascii="Times New Roman" w:cs="Times New Roman" w:hAnsi="Times New Roman"/>
          <w:caps w:val="0"/>
        </w:rPr>
        <w:snapToGrid w:val="0"/>
        <w:ind w:left="720" w:hanging="720"/>
        <w:textAlignment w:val="baseline"/>
      </w:pPr>
      <w:r w:rsidRPr="00A05757">
        <w:rPr>
          <w:szCs w:val="24"/>
          <w:b w:val="0"/>
          <w:i w:val="0"/>
          <w:sz w:val="24"/>
          <w:spacing w:val="0"/>
          <w:w w:val="100"/>
          <w:rFonts w:ascii="Times New Roman" w:cs="Times New Roman" w:hAnsi="Times New Roman"/>
          <w:caps w:val="0"/>
        </w:rPr>
        <w:t>(ii)</w:t>
      </w:r>
      <w:r w:rsidRPr="00A05757">
        <w:rPr>
          <w:szCs w:val="24"/>
          <w:b w:val="0"/>
          <w:i w:val="0"/>
          <w:sz w:val="24"/>
          <w:spacing w:val="0"/>
          <w:w w:val="100"/>
          <w:rFonts w:ascii="Times New Roman" w:cs="Times New Roman" w:hAnsi="Times New Roman"/>
          <w:caps w:val="0"/>
        </w:rPr>
        <w:t>    </w:t>
      </w:r>
      <w:r w:rsidR="00196390">
        <w:rPr>
          <w:szCs w:val="24"/>
          <w:b w:val="0"/>
          <w:i w:val="0"/>
          <w:sz w:val="24"/>
          <w:spacing w:val="0"/>
          <w:w w:val="100"/>
          <w:rFonts w:ascii="Times New Roman" w:cs="Times New Roman" w:hAnsi="Times New Roman"/>
          <w:caps w:val="0"/>
        </w:rPr>
        <w:tab/>
      </w:r>
      <w:r w:rsidRPr="00A05757">
        <w:rPr>
          <w:szCs w:val="24"/>
          <w:b w:val="0"/>
          <w:i w:val="0"/>
          <w:sz w:val="24"/>
          <w:spacing w:val="0"/>
          <w:w w:val="100"/>
          <w:rFonts w:ascii="Times New Roman" w:cs="Times New Roman" w:hAnsi="Times New Roman"/>
          <w:caps w:val="0"/>
        </w:rPr>
        <w:t>Creating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Opportunity: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process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providing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youths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with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platforms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decision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making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encouraging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their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full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participation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community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transformation.</w:t>
      </w:r>
    </w:p>
    <w:p w:rsidR="0036224C" w:rsidRDefault="0036224C" w:rsidP="00196390">
      <w:pPr>
        <w:jc w:val="both"/>
        <w:spacing w:before="0" w:beforeAutospacing="0" w:after="0" w:afterAutospacing="0" w:lineRule="auto" w:line="360"/>
        <w:rPr>
          <w:szCs w:val="24"/>
          <w:b w:val="0"/>
          <w:i w:val="0"/>
          <w:sz w:val="24"/>
          <w:spacing w:val="0"/>
          <w:w w:val="100"/>
          <w:rFonts w:ascii="Times New Roman" w:cs="Times New Roman" w:hAnsi="Times New Roman"/>
          <w:caps w:val="0"/>
        </w:rPr>
        <w:snapToGrid w:val="0"/>
        <w:ind w:left="720" w:hanging="675"/>
        <w:textAlignment w:val="baseline"/>
      </w:pPr>
      <w:r w:rsidRPr="00A05757">
        <w:rPr>
          <w:szCs w:val="24"/>
          <w:b w:val="0"/>
          <w:i w:val="0"/>
          <w:sz w:val="24"/>
          <w:spacing w:val="0"/>
          <w:w w:val="100"/>
          <w:rFonts w:ascii="Times New Roman" w:cs="Times New Roman" w:hAnsi="Times New Roman"/>
          <w:caps w:val="0"/>
        </w:rPr>
        <w:t>(iii)</w:t>
      </w:r>
      <w:r w:rsidRPr="00A05757">
        <w:rPr>
          <w:szCs w:val="24"/>
          <w:b w:val="0"/>
          <w:i w:val="0"/>
          <w:sz w:val="24"/>
          <w:spacing w:val="0"/>
          <w:w w:val="100"/>
          <w:rFonts w:ascii="Times New Roman" w:cs="Times New Roman" w:hAnsi="Times New Roman"/>
          <w:caps w:val="0"/>
        </w:rPr>
        <w:t>  </w:t>
      </w:r>
      <w:r w:rsidR="00196390">
        <w:rPr>
          <w:szCs w:val="24"/>
          <w:b w:val="0"/>
          <w:i w:val="0"/>
          <w:sz w:val="24"/>
          <w:spacing w:val="0"/>
          <w:w w:val="100"/>
          <w:rFonts w:ascii="Times New Roman" w:cs="Times New Roman" w:hAnsi="Times New Roman"/>
          <w:caps w:val="0"/>
        </w:rPr>
        <w:tab/>
      </w:r>
      <w:r w:rsidRPr="00A05757">
        <w:rPr>
          <w:szCs w:val="24"/>
          <w:b w:val="0"/>
          <w:i w:val="0"/>
          <w:sz w:val="24"/>
          <w:spacing w:val="0"/>
          <w:w w:val="100"/>
          <w:rFonts w:ascii="Times New Roman" w:cs="Times New Roman" w:hAnsi="Times New Roman"/>
          <w:caps w:val="0"/>
        </w:rPr>
        <w:t>Creating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Awareness: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deliberate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process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exposing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youths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vital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information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necessary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resources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analyzing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issues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affect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their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lives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environment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well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strategies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ways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act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agents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change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communities.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Youth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empowerment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globally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utmost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importance,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because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when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youths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empowered,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their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future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secured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taking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cognizance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same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youths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shall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helms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leadership</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their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various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countries,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empowerment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youths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surely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will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evit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social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vices.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Obuzuwa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(2012)</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sees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youth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empowerment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structural,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attitudinal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cultural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process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whereby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young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people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gain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ability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authority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make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decisions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implement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change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their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own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lives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lives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others.</w:t>
      </w:r>
    </w:p>
    <w:p w:rsidR="00196390" w:rsidRPr="00A05757" w:rsidRDefault="00196390" w:rsidP="00196390">
      <w:pPr>
        <w:jc w:val="both"/>
        <w:spacing w:before="0" w:beforeAutospacing="0" w:after="0" w:afterAutospacing="0" w:lineRule="auto" w:line="360"/>
        <w:rPr>
          <w:szCs w:val="24"/>
          <w:b w:val="0"/>
          <w:i w:val="0"/>
          <w:sz w:val="24"/>
          <w:spacing w:val="0"/>
          <w:w w:val="100"/>
          <w:rFonts w:ascii="Times New Roman" w:cs="Times New Roman" w:hAnsi="Times New Roman"/>
          <w:caps w:val="0"/>
        </w:rPr>
        <w:snapToGrid w:val="0"/>
        <w:ind w:left="720" w:hanging="675"/>
        <w:textAlignment w:val="baseline"/>
      </w:pPr>
      <w:r>
        <w:rPr>
          <w:b w:val="0"/>
          <w:i w:val="0"/>
          <w:sz w:val="24"/>
          <w:spacing w:val="0"/>
          <w:w w:val="100"/>
          <w:rFonts w:ascii="Times New Roman" w:cs="Times New Roman" w:hAnsi="Times New Roman"/>
          <w:caps w:val="0"/>
        </w:rPr>
        <w:t/>
      </w:r>
    </w:p>
    <w:p w:rsidR="00196390" w:rsidRDefault="00196390" w:rsidP="000F720B">
      <w:pPr>
        <w:jc w:val="both"/>
        <w:spacing w:before="0" w:beforeAutospacing="0" w:after="432" w:afterAutospacing="0" w:lineRule="auto" w:line="360"/>
        <w:rPr>
          <w:szCs w:val="24"/>
          <w:b w:val="1"/>
          <w:i w:val="0"/>
          <w:sz w:val="24"/>
          <w:spacing w:val="0"/>
          <w:w w:val="100"/>
          <w:rFonts w:ascii="Times New Roman" w:cs="Times New Roman" w:hAnsi="Times New Roman"/>
          <w:caps w:val="0"/>
        </w:rPr>
        <w:snapToGrid w:val="0"/>
        <w:textAlignment w:val="baseline"/>
      </w:pPr>
      <w:r>
        <w:rPr>
          <w:szCs w:val="24"/>
          <w:b w:val="1"/>
          <w:i w:val="0"/>
          <w:sz w:val="24"/>
          <w:spacing w:val="0"/>
          <w:w w:val="100"/>
          <w:rFonts w:ascii="Times New Roman" w:cs="Times New Roman" w:hAnsi="Times New Roman"/>
          <w:caps w:val="0"/>
        </w:rPr>
        <w:t>2.1.6</w:t>
      </w:r>
      <w:r>
        <w:rPr>
          <w:szCs w:val="24"/>
          <w:b w:val="1"/>
          <w:i w:val="0"/>
          <w:sz w:val="24"/>
          <w:spacing w:val="0"/>
          <w:w w:val="100"/>
          <w:rFonts w:ascii="Times New Roman" w:cs="Times New Roman" w:hAnsi="Times New Roman"/>
          <w:caps w:val="0"/>
        </w:rPr>
        <w:tab/>
      </w:r>
      <w:r w:rsidR="0036224C" w:rsidRPr="00A05757">
        <w:rPr>
          <w:szCs w:val="24"/>
          <w:b w:val="1"/>
          <w:i w:val="0"/>
          <w:sz w:val="24"/>
          <w:spacing w:val="0"/>
          <w:w w:val="100"/>
          <w:rFonts w:ascii="Times New Roman" w:cs="Times New Roman" w:hAnsi="Times New Roman"/>
          <w:caps w:val="0"/>
        </w:rPr>
        <w:t>Indicators</w:t>
      </w:r>
      <w:r w:rsidR="0036224C" w:rsidRPr="00A05757">
        <w:rPr>
          <w:szCs w:val="24"/>
          <w:b w:val="1"/>
          <w:i w:val="0"/>
          <w:sz w:val="24"/>
          <w:spacing w:val="0"/>
          <w:w w:val="100"/>
          <w:rFonts w:ascii="Times New Roman" w:cs="Times New Roman" w:hAnsi="Times New Roman"/>
          <w:caps w:val="0"/>
        </w:rPr>
        <w:t> </w:t>
      </w:r>
      <w:r w:rsidR="0036224C" w:rsidRPr="00A05757">
        <w:rPr>
          <w:szCs w:val="24"/>
          <w:b w:val="1"/>
          <w:i w:val="0"/>
          <w:sz w:val="24"/>
          <w:spacing w:val="0"/>
          <w:w w:val="100"/>
          <w:rFonts w:ascii="Times New Roman" w:cs="Times New Roman" w:hAnsi="Times New Roman"/>
          <w:caps w:val="0"/>
        </w:rPr>
        <w:t>of</w:t>
      </w:r>
      <w:r w:rsidR="0036224C" w:rsidRPr="00A05757">
        <w:rPr>
          <w:szCs w:val="24"/>
          <w:b w:val="1"/>
          <w:i w:val="0"/>
          <w:sz w:val="24"/>
          <w:spacing w:val="0"/>
          <w:w w:val="100"/>
          <w:rFonts w:ascii="Times New Roman" w:cs="Times New Roman" w:hAnsi="Times New Roman"/>
          <w:caps w:val="0"/>
        </w:rPr>
        <w:t> </w:t>
      </w:r>
      <w:r w:rsidR="0036224C" w:rsidRPr="00A05757">
        <w:rPr>
          <w:szCs w:val="24"/>
          <w:b w:val="1"/>
          <w:i w:val="0"/>
          <w:sz w:val="24"/>
          <w:spacing w:val="0"/>
          <w:w w:val="100"/>
          <w:rFonts w:ascii="Times New Roman" w:cs="Times New Roman" w:hAnsi="Times New Roman"/>
          <w:caps w:val="0"/>
        </w:rPr>
        <w:t>Poverty</w:t>
      </w:r>
    </w:p>
    <w:p w:rsidR="0036224C" w:rsidRPr="00A05757" w:rsidRDefault="0036224C" w:rsidP="000F720B">
      <w:pPr>
        <w:jc w:val="both"/>
        <w:spacing w:before="0" w:beforeAutospacing="0" w:after="432" w:afterAutospacing="0" w:lineRule="auto" w:line="36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assessment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measuring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level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poverty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varies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from</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place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place;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depends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level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development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particular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location.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some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part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Nigeria,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poverty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could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measured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terms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lack</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food,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money,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employment,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housing,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education,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whereas,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some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other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places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could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lack</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infrastructural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facilities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such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good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roads,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pipe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born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water,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health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care,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electricity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telecommunication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services.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Yet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some,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indication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when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expenditure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higher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than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income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during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period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(Abdullahi,2012).</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According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World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Bank</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(2013),</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one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indicators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poverty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standard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living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individual,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group</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persons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community.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also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averred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level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expenditure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over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income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house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hold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determinant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factor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poverty,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life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expectancy,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infant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mortality,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nutrition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imminent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indicators.</w:t>
      </w:r>
    </w:p>
    <w:p w:rsidR="0036224C" w:rsidRPr="00A05757" w:rsidRDefault="00196390" w:rsidP="000F720B">
      <w:pPr>
        <w:jc w:val="both"/>
        <w:spacing w:before="0" w:beforeAutospacing="0" w:after="432" w:afterAutospacing="0" w:lineRule="auto" w:line="360"/>
        <w:rPr>
          <w:szCs w:val="24"/>
          <w:b w:val="1"/>
          <w:i w:val="0"/>
          <w:sz w:val="24"/>
          <w:spacing w:val="0"/>
          <w:w w:val="100"/>
          <w:rFonts w:ascii="Times New Roman" w:cs="Times New Roman" w:hAnsi="Times New Roman"/>
          <w:caps w:val="0"/>
        </w:rPr>
        <w:snapToGrid w:val="0"/>
        <w:textAlignment w:val="baseline"/>
      </w:pPr>
      <w:r>
        <w:rPr>
          <w:szCs w:val="24"/>
          <w:b w:val="1"/>
          <w:i w:val="0"/>
          <w:sz w:val="24"/>
          <w:spacing w:val="0"/>
          <w:w w:val="100"/>
          <w:rFonts w:ascii="Times New Roman" w:cs="Times New Roman" w:hAnsi="Times New Roman"/>
          <w:caps w:val="0"/>
        </w:rPr>
        <w:t>2.1.7</w:t>
      </w:r>
      <w:r>
        <w:rPr>
          <w:szCs w:val="24"/>
          <w:b w:val="1"/>
          <w:i w:val="0"/>
          <w:sz w:val="24"/>
          <w:spacing w:val="0"/>
          <w:w w:val="100"/>
          <w:rFonts w:ascii="Times New Roman" w:cs="Times New Roman" w:hAnsi="Times New Roman"/>
          <w:caps w:val="0"/>
        </w:rPr>
        <w:tab/>
      </w:r>
      <w:r w:rsidR="0036224C" w:rsidRPr="00A05757">
        <w:rPr>
          <w:szCs w:val="24"/>
          <w:b w:val="1"/>
          <w:i w:val="0"/>
          <w:sz w:val="24"/>
          <w:spacing w:val="0"/>
          <w:w w:val="100"/>
          <w:rFonts w:ascii="Times New Roman" w:cs="Times New Roman" w:hAnsi="Times New Roman"/>
          <w:caps w:val="0"/>
        </w:rPr>
        <w:t>Causes</w:t>
      </w:r>
      <w:r w:rsidR="0036224C" w:rsidRPr="00A05757">
        <w:rPr>
          <w:szCs w:val="24"/>
          <w:b w:val="1"/>
          <w:i w:val="0"/>
          <w:sz w:val="24"/>
          <w:spacing w:val="0"/>
          <w:w w:val="100"/>
          <w:rFonts w:ascii="Times New Roman" w:cs="Times New Roman" w:hAnsi="Times New Roman"/>
          <w:caps w:val="0"/>
        </w:rPr>
        <w:t> </w:t>
      </w:r>
      <w:r w:rsidR="0036224C" w:rsidRPr="00A05757">
        <w:rPr>
          <w:szCs w:val="24"/>
          <w:b w:val="1"/>
          <w:i w:val="0"/>
          <w:sz w:val="24"/>
          <w:spacing w:val="0"/>
          <w:w w:val="100"/>
          <w:rFonts w:ascii="Times New Roman" w:cs="Times New Roman" w:hAnsi="Times New Roman"/>
          <w:caps w:val="0"/>
        </w:rPr>
        <w:t>of</w:t>
      </w:r>
      <w:r w:rsidR="0036224C" w:rsidRPr="00A05757">
        <w:rPr>
          <w:szCs w:val="24"/>
          <w:b w:val="1"/>
          <w:i w:val="0"/>
          <w:sz w:val="24"/>
          <w:spacing w:val="0"/>
          <w:w w:val="100"/>
          <w:rFonts w:ascii="Times New Roman" w:cs="Times New Roman" w:hAnsi="Times New Roman"/>
          <w:caps w:val="0"/>
        </w:rPr>
        <w:t> </w:t>
      </w:r>
      <w:r w:rsidR="0036224C" w:rsidRPr="00A05757">
        <w:rPr>
          <w:szCs w:val="24"/>
          <w:b w:val="1"/>
          <w:i w:val="0"/>
          <w:sz w:val="24"/>
          <w:spacing w:val="0"/>
          <w:w w:val="100"/>
          <w:rFonts w:ascii="Times New Roman" w:cs="Times New Roman" w:hAnsi="Times New Roman"/>
          <w:caps w:val="0"/>
        </w:rPr>
        <w:t>Poverty</w:t>
      </w:r>
      <w:r w:rsidR="0036224C" w:rsidRPr="00A05757">
        <w:rPr>
          <w:szCs w:val="24"/>
          <w:b w:val="1"/>
          <w:i w:val="0"/>
          <w:sz w:val="24"/>
          <w:spacing w:val="0"/>
          <w:w w:val="100"/>
          <w:rFonts w:ascii="Times New Roman" w:cs="Times New Roman" w:hAnsi="Times New Roman"/>
          <w:caps w:val="0"/>
        </w:rPr>
        <w:t> </w:t>
      </w:r>
    </w:p>
    <w:p w:rsidR="0036224C" w:rsidRPr="00A05757" w:rsidRDefault="0036224C" w:rsidP="000F720B">
      <w:pPr>
        <w:jc w:val="both"/>
        <w:spacing w:before="0" w:beforeAutospacing="0" w:after="432" w:afterAutospacing="0" w:lineRule="auto" w:line="36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There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one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cause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determinant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poverty.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contrary,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combination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several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complex</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factors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contributes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poverty.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include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low</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negative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economic</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growth,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inappropriate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macroeconomic</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policies,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deficiencies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labour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market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resulting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limited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job</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growth,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low</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productivity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low</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wages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informal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sector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lag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human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resource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development.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Bad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governance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have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contributed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significantly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poverty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Nigeria,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governance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problems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widely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thought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have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been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among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major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reasons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why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past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poverty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alleviation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programmes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had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little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effects.</w:t>
      </w:r>
    </w:p>
    <w:p w:rsidR="0036224C" w:rsidRPr="00A05757" w:rsidRDefault="0036224C" w:rsidP="000F720B">
      <w:pPr>
        <w:jc w:val="both"/>
        <w:spacing w:before="0" w:beforeAutospacing="0" w:after="432" w:afterAutospacing="0" w:lineRule="auto" w:line="36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Onah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(2006:p80)</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gave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support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when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said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indeed,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leadership</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various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civilian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governments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Nigeria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contributed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poverty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Nigeria.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Achebe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(1983)</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also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stated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clearly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trouble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Nigeria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purely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problem</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leadership.</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Other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factors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which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have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contributed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decline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living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standards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structural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causes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determinants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poverty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include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increase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crime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violence,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environmental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degradation,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retrenchment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workers,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fall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value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safety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nets,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changes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family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structures.</w:t>
      </w:r>
      <w:r w:rsidRPr="00A05757">
        <w:rPr>
          <w:szCs w:val="24"/>
          <w:b w:val="0"/>
          <w:i w:val="0"/>
          <w:sz w:val="24"/>
          <w:spacing w:val="0"/>
          <w:w w:val="100"/>
          <w:rFonts w:ascii="Times New Roman" w:cs="Times New Roman" w:hAnsi="Times New Roman"/>
          <w:caps w:val="0"/>
        </w:rPr>
        <w:t> </w:t>
      </w:r>
    </w:p>
    <w:p w:rsidR="00196390" w:rsidRDefault="00196390" w:rsidP="000F720B">
      <w:pPr>
        <w:jc w:val="both"/>
        <w:spacing w:before="0" w:beforeAutospacing="0" w:after="432" w:afterAutospacing="0" w:lineRule="auto" w:line="360"/>
        <w:rPr>
          <w:szCs w:val="24"/>
          <w:b w:val="1"/>
          <w:i w:val="0"/>
          <w:sz w:val="24"/>
          <w:spacing w:val="0"/>
          <w:w w:val="100"/>
          <w:rFonts w:ascii="Times New Roman" w:cs="Times New Roman" w:hAnsi="Times New Roman"/>
          <w:caps w:val="0"/>
        </w:rPr>
        <w:snapToGrid w:val="0"/>
        <w:textAlignment w:val="baseline"/>
      </w:pPr>
      <w:r>
        <w:rPr>
          <w:szCs w:val="24"/>
          <w:b w:val="1"/>
          <w:i w:val="0"/>
          <w:sz w:val="24"/>
          <w:spacing w:val="0"/>
          <w:w w:val="100"/>
          <w:rFonts w:ascii="Times New Roman" w:cs="Times New Roman" w:hAnsi="Times New Roman"/>
          <w:caps w:val="0"/>
        </w:rPr>
        <w:t>2.1.8</w:t>
      </w:r>
      <w:r>
        <w:rPr>
          <w:szCs w:val="24"/>
          <w:b w:val="1"/>
          <w:i w:val="0"/>
          <w:sz w:val="24"/>
          <w:spacing w:val="0"/>
          <w:w w:val="100"/>
          <w:rFonts w:ascii="Times New Roman" w:cs="Times New Roman" w:hAnsi="Times New Roman"/>
          <w:caps w:val="0"/>
        </w:rPr>
        <w:tab/>
      </w:r>
      <w:r w:rsidR="0036224C" w:rsidRPr="00A05757">
        <w:rPr>
          <w:szCs w:val="24"/>
          <w:b w:val="1"/>
          <w:i w:val="0"/>
          <w:sz w:val="24"/>
          <w:spacing w:val="0"/>
          <w:w w:val="100"/>
          <w:rFonts w:ascii="Times New Roman" w:cs="Times New Roman" w:hAnsi="Times New Roman"/>
          <w:caps w:val="0"/>
        </w:rPr>
        <w:t>Unemployment</w:t>
      </w:r>
    </w:p>
    <w:p w:rsidR="0036224C" w:rsidRPr="00A05757" w:rsidRDefault="0036224C" w:rsidP="000F720B">
      <w:pPr>
        <w:jc w:val="both"/>
        <w:spacing w:before="0" w:beforeAutospacing="0" w:after="432" w:afterAutospacing="0" w:lineRule="auto" w:line="36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According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International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Labour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Organization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(ILO)(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2010),</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country’s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population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consist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two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categories,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viz;</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economically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active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economically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inactive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categories.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ILO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buttress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economically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active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populations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those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working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group</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whereas,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economically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inactive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those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who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without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form</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engagement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even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when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qualified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ready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engaged.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views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Jhingan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(2011),</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unemployment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unacceptable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idleness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individual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persons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willing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work</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yet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could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not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find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one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irrespective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pay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system.</w:t>
      </w:r>
    </w:p>
    <w:p w:rsidR="00196390" w:rsidRDefault="0036224C" w:rsidP="000F720B">
      <w:pPr>
        <w:jc w:val="both"/>
        <w:spacing w:before="0" w:beforeAutospacing="0" w:after="432" w:afterAutospacing="0" w:lineRule="auto" w:line="360"/>
        <w:rPr>
          <w:szCs w:val="24"/>
          <w:b w:val="1"/>
          <w:i w:val="0"/>
          <w:sz w:val="24"/>
          <w:spacing w:val="0"/>
          <w:w w:val="100"/>
          <w:rFonts w:ascii="Times New Roman" w:cs="Times New Roman" w:hAnsi="Times New Roman"/>
          <w:caps w:val="0"/>
        </w:rPr>
        <w:snapToGrid w:val="0"/>
        <w:textAlignment w:val="baseline"/>
      </w:pPr>
      <w:r w:rsidRPr="00A05757">
        <w:rPr>
          <w:szCs w:val="24"/>
          <w:b w:val="1"/>
          <w:i w:val="0"/>
          <w:sz w:val="24"/>
          <w:spacing w:val="0"/>
          <w:w w:val="100"/>
          <w:rFonts w:ascii="Times New Roman" w:cs="Times New Roman" w:hAnsi="Times New Roman"/>
          <w:caps w:val="0"/>
        </w:rPr>
        <w:t>2.1.9</w:t>
      </w:r>
      <w:r w:rsidRPr="00A05757">
        <w:rPr>
          <w:szCs w:val="24"/>
          <w:b w:val="1"/>
          <w:i w:val="0"/>
          <w:sz w:val="24"/>
          <w:spacing w:val="0"/>
          <w:w w:val="100"/>
          <w:rFonts w:ascii="Times New Roman" w:cs="Times New Roman" w:hAnsi="Times New Roman"/>
          <w:caps w:val="0"/>
        </w:rPr>
        <w:t> </w:t>
      </w:r>
      <w:r w:rsidR="00196390">
        <w:rPr>
          <w:szCs w:val="24"/>
          <w:b w:val="1"/>
          <w:i w:val="0"/>
          <w:sz w:val="24"/>
          <w:spacing w:val="0"/>
          <w:w w:val="100"/>
          <w:rFonts w:ascii="Times New Roman" w:cs="Times New Roman" w:hAnsi="Times New Roman"/>
          <w:caps w:val="0"/>
        </w:rPr>
        <w:tab/>
      </w:r>
      <w:r w:rsidRPr="00A05757">
        <w:rPr>
          <w:szCs w:val="24"/>
          <w:b w:val="1"/>
          <w:i w:val="0"/>
          <w:sz w:val="24"/>
          <w:spacing w:val="0"/>
          <w:w w:val="100"/>
          <w:rFonts w:ascii="Times New Roman" w:cs="Times New Roman" w:hAnsi="Times New Roman"/>
          <w:caps w:val="0"/>
        </w:rPr>
        <w:t>Poverty</w:t>
      </w:r>
      <w:r w:rsidRPr="00A05757">
        <w:rPr>
          <w:szCs w:val="24"/>
          <w:b w:val="1"/>
          <w:i w:val="0"/>
          <w:sz w:val="24"/>
          <w:spacing w:val="0"/>
          <w:w w:val="100"/>
          <w:rFonts w:ascii="Times New Roman" w:cs="Times New Roman" w:hAnsi="Times New Roman"/>
          <w:caps w:val="0"/>
        </w:rPr>
        <w:t> </w:t>
      </w:r>
      <w:r w:rsidR="00F71913" w:rsidRPr="00A05757">
        <w:rPr>
          <w:szCs w:val="24"/>
          <w:b w:val="1"/>
          <w:i w:val="0"/>
          <w:sz w:val="24"/>
          <w:spacing w:val="0"/>
          <w:w w:val="100"/>
          <w:rFonts w:ascii="Times New Roman" w:cs="Times New Roman" w:hAnsi="Times New Roman"/>
          <w:caps w:val="0"/>
        </w:rPr>
        <w:t>Reduction</w:t>
      </w:r>
      <w:r w:rsidR="00F71913" w:rsidRPr="00A05757">
        <w:rPr>
          <w:szCs w:val="24"/>
          <w:b w:val="1"/>
          <w:i w:val="0"/>
          <w:sz w:val="24"/>
          <w:spacing w:val="0"/>
          <w:w w:val="100"/>
          <w:rFonts w:ascii="Times New Roman" w:cs="Times New Roman" w:hAnsi="Times New Roman"/>
          <w:caps w:val="0"/>
        </w:rPr>
        <w:t> </w:t>
      </w:r>
      <w:r w:rsidR="00F71913" w:rsidRPr="00A05757">
        <w:rPr>
          <w:szCs w:val="24"/>
          <w:b w:val="1"/>
          <w:i w:val="0"/>
          <w:sz w:val="24"/>
          <w:spacing w:val="0"/>
          <w:w w:val="100"/>
          <w:rFonts w:ascii="Times New Roman" w:cs="Times New Roman" w:hAnsi="Times New Roman"/>
          <w:caps w:val="0"/>
        </w:rPr>
        <w:t>Strategies</w:t>
      </w:r>
      <w:r w:rsidR="00F71913" w:rsidRPr="00A05757">
        <w:rPr>
          <w:szCs w:val="24"/>
          <w:b w:val="1"/>
          <w:i w:val="0"/>
          <w:sz w:val="24"/>
          <w:spacing w:val="0"/>
          <w:w w:val="100"/>
          <w:rFonts w:ascii="Times New Roman" w:cs="Times New Roman" w:hAnsi="Times New Roman"/>
          <w:caps w:val="0"/>
        </w:rPr>
        <w:t> </w:t>
      </w:r>
      <w:r w:rsidR="00F71913" w:rsidRPr="00A05757">
        <w:rPr>
          <w:szCs w:val="24"/>
          <w:b w:val="1"/>
          <w:i w:val="0"/>
          <w:sz w:val="24"/>
          <w:spacing w:val="0"/>
          <w:w w:val="100"/>
          <w:rFonts w:ascii="Times New Roman" w:cs="Times New Roman" w:hAnsi="Times New Roman"/>
          <w:caps w:val="0"/>
        </w:rPr>
        <w:t>in</w:t>
      </w:r>
      <w:r w:rsidR="00F71913" w:rsidRPr="00A05757">
        <w:rPr>
          <w:szCs w:val="24"/>
          <w:b w:val="1"/>
          <w:i w:val="0"/>
          <w:sz w:val="24"/>
          <w:spacing w:val="0"/>
          <w:w w:val="100"/>
          <w:rFonts w:ascii="Times New Roman" w:cs="Times New Roman" w:hAnsi="Times New Roman"/>
          <w:caps w:val="0"/>
        </w:rPr>
        <w:t> </w:t>
      </w:r>
      <w:r w:rsidR="00F71913" w:rsidRPr="00A05757">
        <w:rPr>
          <w:szCs w:val="24"/>
          <w:b w:val="1"/>
          <w:i w:val="0"/>
          <w:sz w:val="24"/>
          <w:spacing w:val="0"/>
          <w:w w:val="100"/>
          <w:rFonts w:ascii="Times New Roman" w:cs="Times New Roman" w:hAnsi="Times New Roman"/>
          <w:caps w:val="0"/>
        </w:rPr>
        <w:t>Nigeria</w:t>
      </w:r>
    </w:p>
    <w:p w:rsidR="0036224C" w:rsidRPr="00A05757" w:rsidRDefault="0036224C" w:rsidP="000F720B">
      <w:pPr>
        <w:jc w:val="both"/>
        <w:spacing w:before="0" w:beforeAutospacing="0" w:after="432" w:afterAutospacing="0" w:lineRule="auto" w:line="36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Reducing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poverty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regarded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many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most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important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goal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human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development.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Indeed,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widely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believed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its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development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must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about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improvement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human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wellbeing,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removal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hunger,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diseases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ignorance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well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productive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employment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all.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Its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first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goal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must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poverty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satisfy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priority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needs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all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people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way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will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not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jeopardize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opportunity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future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generations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attain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objective.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More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than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forty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years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after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independence,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poverty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remains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one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pressing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issues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Nigerian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development.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not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only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become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entrenched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multi-faceted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over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decades,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but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continued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elude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efforts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made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towards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its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eradication</w:t>
      </w:r>
      <w:r w:rsidRPr="00A05757">
        <w:rPr>
          <w:szCs w:val="24"/>
          <w:b w:val="0"/>
          <w:i w:val="0"/>
          <w:sz w:val="24"/>
          <w:spacing w:val="0"/>
          <w:w w:val="100"/>
          <w:rFonts w:ascii="Times New Roman" w:cs="Times New Roman" w:hAnsi="Times New Roman"/>
          <w:caps w:val="0"/>
        </w:rPr>
        <w:t> </w:t>
      </w:r>
      <w:r w:rsidR="00196390">
        <w:rPr>
          <w:szCs w:val="24"/>
          <w:b w:val="0"/>
          <w:i w:val="0"/>
          <w:sz w:val="24"/>
          <w:spacing w:val="0"/>
          <w:w w:val="100"/>
          <w:rFonts w:ascii="Times New Roman" w:cs="Times New Roman" w:hAnsi="Times New Roman"/>
          <w:caps w:val="0"/>
        </w:rPr>
        <w:t>(Ajakaiye,</w:t>
      </w:r>
      <w:r w:rsidR="00196390">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1987).</w:t>
      </w:r>
      <w:r w:rsidRPr="00A05757">
        <w:rPr>
          <w:szCs w:val="24"/>
          <w:b w:val="0"/>
          <w:i w:val="0"/>
          <w:sz w:val="24"/>
          <w:spacing w:val="0"/>
          <w:w w:val="100"/>
          <w:rFonts w:ascii="Times New Roman" w:cs="Times New Roman" w:hAnsi="Times New Roman"/>
          <w:caps w:val="0"/>
        </w:rPr>
        <w:t> </w:t>
      </w:r>
    </w:p>
    <w:p w:rsidR="0036224C" w:rsidRPr="00A05757" w:rsidRDefault="0036224C" w:rsidP="000F720B">
      <w:pPr>
        <w:jc w:val="both"/>
        <w:spacing w:before="0" w:beforeAutospacing="0" w:after="432" w:afterAutospacing="0" w:lineRule="auto" w:line="36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Poverty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reduction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recent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times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attracted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global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attention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concern,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resulting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existence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varied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themes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subject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course,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abu</w:t>
      </w:r>
      <w:r w:rsidR="00196390">
        <w:rPr>
          <w:szCs w:val="24"/>
          <w:b w:val="0"/>
          <w:i w:val="0"/>
          <w:sz w:val="24"/>
          <w:spacing w:val="0"/>
          <w:w w:val="100"/>
          <w:rFonts w:ascii="Times New Roman" w:cs="Times New Roman" w:hAnsi="Times New Roman"/>
          <w:caps w:val="0"/>
        </w:rPr>
        <w:t>ndant</w:t>
      </w:r>
      <w:r w:rsidR="00196390">
        <w:rPr>
          <w:szCs w:val="24"/>
          <w:b w:val="0"/>
          <w:i w:val="0"/>
          <w:sz w:val="24"/>
          <w:spacing w:val="0"/>
          <w:w w:val="100"/>
          <w:rFonts w:ascii="Times New Roman" w:cs="Times New Roman" w:hAnsi="Times New Roman"/>
          <w:caps w:val="0"/>
        </w:rPr>
        <w:t> </w:t>
      </w:r>
      <w:r w:rsidR="00196390">
        <w:rPr>
          <w:szCs w:val="24"/>
          <w:b w:val="0"/>
          <w:i w:val="0"/>
          <w:sz w:val="24"/>
          <w:spacing w:val="0"/>
          <w:w w:val="100"/>
          <w:rFonts w:ascii="Times New Roman" w:cs="Times New Roman" w:hAnsi="Times New Roman"/>
          <w:caps w:val="0"/>
        </w:rPr>
        <w:t>literature.</w:t>
      </w:r>
      <w:r w:rsidR="00196390">
        <w:rPr>
          <w:szCs w:val="24"/>
          <w:b w:val="0"/>
          <w:i w:val="0"/>
          <w:sz w:val="24"/>
          <w:spacing w:val="0"/>
          <w:w w:val="100"/>
          <w:rFonts w:ascii="Times New Roman" w:cs="Times New Roman" w:hAnsi="Times New Roman"/>
          <w:caps w:val="0"/>
        </w:rPr>
        <w:t> </w:t>
      </w:r>
      <w:r w:rsidR="00196390">
        <w:rPr>
          <w:szCs w:val="24"/>
          <w:b w:val="0"/>
          <w:i w:val="0"/>
          <w:sz w:val="24"/>
          <w:spacing w:val="0"/>
          <w:w w:val="100"/>
          <w:rFonts w:ascii="Times New Roman" w:cs="Times New Roman" w:hAnsi="Times New Roman"/>
          <w:caps w:val="0"/>
        </w:rPr>
        <w:t>As</w:t>
      </w:r>
      <w:r w:rsidR="00196390">
        <w:rPr>
          <w:szCs w:val="24"/>
          <w:b w:val="0"/>
          <w:i w:val="0"/>
          <w:sz w:val="24"/>
          <w:spacing w:val="0"/>
          <w:w w:val="100"/>
          <w:rFonts w:ascii="Times New Roman" w:cs="Times New Roman" w:hAnsi="Times New Roman"/>
          <w:caps w:val="0"/>
        </w:rPr>
        <w:t> </w:t>
      </w:r>
      <w:r w:rsidR="00196390">
        <w:rPr>
          <w:szCs w:val="24"/>
          <w:b w:val="0"/>
          <w:i w:val="0"/>
          <w:sz w:val="24"/>
          <w:spacing w:val="0"/>
          <w:w w:val="100"/>
          <w:rFonts w:ascii="Times New Roman" w:cs="Times New Roman" w:hAnsi="Times New Roman"/>
          <w:caps w:val="0"/>
        </w:rPr>
        <w:t>Nkom</w:t>
      </w:r>
      <w:r w:rsidR="00196390">
        <w:rPr>
          <w:szCs w:val="24"/>
          <w:b w:val="0"/>
          <w:i w:val="0"/>
          <w:sz w:val="24"/>
          <w:spacing w:val="0"/>
          <w:w w:val="100"/>
          <w:rFonts w:ascii="Times New Roman" w:cs="Times New Roman" w:hAnsi="Times New Roman"/>
          <w:caps w:val="0"/>
        </w:rPr>
        <w:t> </w:t>
      </w:r>
      <w:r w:rsidR="00196390">
        <w:rPr>
          <w:szCs w:val="24"/>
          <w:b w:val="0"/>
          <w:i w:val="0"/>
          <w:sz w:val="24"/>
          <w:spacing w:val="0"/>
          <w:w w:val="100"/>
          <w:rFonts w:ascii="Times New Roman" w:cs="Times New Roman" w:hAnsi="Times New Roman"/>
          <w:caps w:val="0"/>
        </w:rPr>
        <w:t>(1990,</w:t>
      </w:r>
      <w:r w:rsidR="00196390">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w:t>
      </w:r>
      <w:r w:rsidR="00196390">
        <w:rPr>
          <w:szCs w:val="24"/>
          <w:b w:val="0"/>
          <w:i w:val="0"/>
          <w:sz w:val="24"/>
          <w:spacing w:val="0"/>
          <w:w w:val="100"/>
          <w:rFonts w:ascii="Times New Roman" w:cs="Times New Roman" w:hAnsi="Times New Roman"/>
          <w:caps w:val="0"/>
        </w:rPr>
        <w:t>.</w:t>
      </w:r>
      <w:r w:rsidRPr="00A05757">
        <w:rPr>
          <w:szCs w:val="24"/>
          <w:b w:val="0"/>
          <w:i w:val="0"/>
          <w:sz w:val="24"/>
          <w:spacing w:val="0"/>
          <w:w w:val="100"/>
          <w:rFonts w:ascii="Times New Roman" w:cs="Times New Roman" w:hAnsi="Times New Roman"/>
          <w:caps w:val="0"/>
        </w:rPr>
        <w:t>43)</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observed,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poverty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complex</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yield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one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dimensional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policy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solution.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Since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poverty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caused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multiplicity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factors,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single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instrument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can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suffice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uproot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battle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against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poverty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through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alleviating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mechanisms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simultaneous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cohesive,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using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different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strategies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instruments.</w:t>
      </w:r>
      <w:r w:rsidRPr="00A05757">
        <w:rPr>
          <w:szCs w:val="24"/>
          <w:b w:val="0"/>
          <w:i w:val="0"/>
          <w:sz w:val="24"/>
          <w:spacing w:val="0"/>
          <w:w w:val="100"/>
          <w:rFonts w:ascii="Times New Roman" w:cs="Times New Roman" w:hAnsi="Times New Roman"/>
          <w:caps w:val="0"/>
        </w:rPr>
        <w:t> </w:t>
      </w:r>
    </w:p>
    <w:p w:rsidR="0036224C" w:rsidRPr="00A05757" w:rsidRDefault="0036224C" w:rsidP="000F720B">
      <w:pPr>
        <w:jc w:val="both"/>
        <w:spacing w:before="0" w:beforeAutospacing="0" w:after="432" w:afterAutospacing="0" w:lineRule="auto" w:line="36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Poverty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Alleviation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means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all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formal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activities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geared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towards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lowering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rate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prevalence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poverty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country.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Effective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alleviation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policies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require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good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knowledge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characteristics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socio-economic</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conditions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most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cases,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mixed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feelings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effect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policies,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strategies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programmes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designed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address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poverty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Nigeria.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poverty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situation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country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been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worsening.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Recent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studies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subject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its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reduction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agencies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well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programmes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indicated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considerable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gap</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exists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between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target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objective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alleviating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eradicating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poverty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achievement.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seems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efforts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various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governments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ineffective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therefore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not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much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been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done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actualize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benefit.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poverty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reduction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agencies,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their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results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not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seem</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justify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huge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financial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allocations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appropriated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them.</w:t>
      </w:r>
      <w:r w:rsidRPr="00A05757">
        <w:rPr>
          <w:szCs w:val="24"/>
          <w:b w:val="0"/>
          <w:i w:val="0"/>
          <w:sz w:val="24"/>
          <w:spacing w:val="0"/>
          <w:w w:val="100"/>
          <w:rFonts w:ascii="Times New Roman" w:cs="Times New Roman" w:hAnsi="Times New Roman"/>
          <w:caps w:val="0"/>
        </w:rPr>
        <w:t> </w:t>
      </w:r>
    </w:p>
    <w:p w:rsidR="0036224C" w:rsidRPr="00A05757" w:rsidRDefault="0036224C" w:rsidP="000F720B">
      <w:pPr>
        <w:jc w:val="both"/>
        <w:spacing w:before="0" w:beforeAutospacing="0" w:after="432" w:afterAutospacing="0" w:lineRule="auto" w:line="36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people’s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perception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most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formal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poverty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alleviation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institutions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largely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ineffectiveness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irrelevance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their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lives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government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poverty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reduction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activities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contribute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little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their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struggles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survive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rarely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help</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them</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escape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poverty.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compounded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state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social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infrastructure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amenities,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which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could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have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eased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their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state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livelihood.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most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disheartening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disturbing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aspect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fact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despite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colossal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amount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resources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committed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these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programmes,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poverty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situation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aggravates,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more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people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fall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poverty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region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condition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instead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escaping.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can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attributed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pattern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policy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put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place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their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implementation.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Afonja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(1996:p35)</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pointed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out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poverty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issue,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which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generated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lot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statements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intent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attracted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policies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targeting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such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statements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unwittingly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populist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nature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due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lack</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basic</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data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understanding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issue,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policies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programmes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have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been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inappropriate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have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ended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up</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benefiting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elites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rather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than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poor.</w:t>
      </w:r>
      <w:r w:rsidRPr="00A05757">
        <w:rPr>
          <w:szCs w:val="24"/>
          <w:b w:val="0"/>
          <w:i w:val="0"/>
          <w:sz w:val="24"/>
          <w:spacing w:val="0"/>
          <w:w w:val="100"/>
          <w:rFonts w:ascii="Times New Roman" w:cs="Times New Roman" w:hAnsi="Times New Roman"/>
          <w:caps w:val="0"/>
        </w:rPr>
        <w:t> </w:t>
      </w:r>
    </w:p>
    <w:p w:rsidR="0036224C" w:rsidRPr="00A05757" w:rsidRDefault="0036224C" w:rsidP="000F720B">
      <w:pPr>
        <w:jc w:val="both"/>
        <w:spacing w:before="0" w:beforeAutospacing="0" w:after="432" w:afterAutospacing="0" w:lineRule="auto" w:line="36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This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makes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Oyen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(1999:p459)</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observe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most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cases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policies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programmes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poverty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reduction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eradication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political,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most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cases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when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taken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their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face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value,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almost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conscious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deception.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best,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demonstrates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ignorance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process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leading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poverty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reduction.</w:t>
      </w:r>
      <w:r w:rsidRPr="00A05757">
        <w:rPr>
          <w:szCs w:val="24"/>
          <w:b w:val="0"/>
          <w:i w:val="0"/>
          <w:sz w:val="24"/>
          <w:spacing w:val="0"/>
          <w:w w:val="100"/>
          <w:rFonts w:ascii="Times New Roman" w:cs="Times New Roman" w:hAnsi="Times New Roman"/>
          <w:caps w:val="0"/>
        </w:rPr>
        <w:t> </w:t>
      </w:r>
    </w:p>
    <w:p w:rsidR="0036224C" w:rsidRPr="00A05757" w:rsidRDefault="0036224C" w:rsidP="000F720B">
      <w:pPr>
        <w:jc w:val="both"/>
        <w:spacing w:before="0" w:beforeAutospacing="0" w:after="432" w:afterAutospacing="0" w:lineRule="auto" w:line="36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These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views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explain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largely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continuous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state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poverty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Nigeria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despite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various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policies,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programmes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strategies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various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governments.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demonstrated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fact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population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which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about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36.1</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million,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1985</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34.7</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million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1992</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jumped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55.8</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million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1997.</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shows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escalation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61</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percent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country’s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population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1997</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World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Bank).</w:t>
      </w:r>
      <w:r w:rsidRPr="00A05757">
        <w:rPr>
          <w:szCs w:val="24"/>
          <w:b w:val="0"/>
          <w:i w:val="0"/>
          <w:sz w:val="24"/>
          <w:spacing w:val="0"/>
          <w:w w:val="100"/>
          <w:rFonts w:ascii="Times New Roman" w:cs="Times New Roman" w:hAnsi="Times New Roman"/>
          <w:caps w:val="0"/>
        </w:rPr>
        <w:t> </w:t>
      </w:r>
    </w:p>
    <w:p w:rsidR="0036224C" w:rsidRPr="00A05757" w:rsidRDefault="0036224C" w:rsidP="000F720B">
      <w:pPr>
        <w:jc w:val="both"/>
        <w:spacing w:before="0" w:beforeAutospacing="0" w:after="432" w:afterAutospacing="0" w:lineRule="auto" w:line="36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1988,</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just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two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years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after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introduction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Structural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Adjustment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Programme,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poverty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situation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Nigeria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rose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51</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percent.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Moreover,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1998,</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decade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after,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according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UNDP</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Human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Development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Report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(1998),</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Nigeria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become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one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25th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poorest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countries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world,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with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more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than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one-third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country’s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population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not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expected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survive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up</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age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40</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years.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report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shows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Nigeria’s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human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poverty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index</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41.6,</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meaning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people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extremely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deprived,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with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one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every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two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Nigerians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regard,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paradoxically,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Nigeria,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sub-Saharan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African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country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considered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“rich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people”.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means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eradicate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poverty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country,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1996</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national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budget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had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its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major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thrust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“Poverty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Alleviation”.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addition,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various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workshops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seminars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poverty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alleviation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were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held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Nigeria.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However,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poverty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condition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continues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worsen.</w:t>
      </w:r>
      <w:r w:rsidRPr="00A05757">
        <w:rPr>
          <w:szCs w:val="24"/>
          <w:b w:val="0"/>
          <w:i w:val="0"/>
          <w:sz w:val="24"/>
          <w:spacing w:val="0"/>
          <w:w w:val="100"/>
          <w:rFonts w:ascii="Times New Roman" w:cs="Times New Roman" w:hAnsi="Times New Roman"/>
          <w:caps w:val="0"/>
        </w:rPr>
        <w:t> </w:t>
      </w:r>
    </w:p>
    <w:p w:rsidR="0036224C" w:rsidRPr="00A05757" w:rsidRDefault="0036224C" w:rsidP="000F720B">
      <w:pPr>
        <w:jc w:val="both"/>
        <w:spacing w:before="0" w:beforeAutospacing="0" w:after="432" w:afterAutospacing="0" w:lineRule="auto" w:line="36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Akeredolu-Ale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(2000)</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sees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approach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poverty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reduction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Nigeria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technocratic</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error,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whereas,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Besley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(1997)</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categorizes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approach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poverty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reduction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two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alternatives;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technocratic</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institutional.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former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emphasizes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targeting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exploring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programme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designs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try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direct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limited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resources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people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with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greatest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need,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while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latter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approach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notes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lack</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political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power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administrative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incompetence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corruption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hinder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service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delivery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government.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Poverty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reduction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therefore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requires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developing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strong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institutions,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changed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political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structures,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improved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governance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changed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attitudes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towards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requires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enhanced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political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power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via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increased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participation.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UNDP</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been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able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grasp</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functional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definition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poverty,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strategies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eradicate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poverty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including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instituting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framework</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permits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establishment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sustainability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good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economic</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policies.</w:t>
      </w:r>
      <w:r w:rsidRPr="00A05757">
        <w:rPr>
          <w:szCs w:val="24"/>
          <w:b w:val="0"/>
          <w:i w:val="0"/>
          <w:sz w:val="24"/>
          <w:spacing w:val="0"/>
          <w:w w:val="100"/>
          <w:rFonts w:ascii="Times New Roman" w:cs="Times New Roman" w:hAnsi="Times New Roman"/>
          <w:caps w:val="0"/>
        </w:rPr>
        <w:t> </w:t>
      </w:r>
    </w:p>
    <w:p w:rsidR="0036224C" w:rsidRPr="00A05757" w:rsidRDefault="0036224C" w:rsidP="000F720B">
      <w:pPr>
        <w:jc w:val="both"/>
        <w:spacing w:before="0" w:beforeAutospacing="0" w:after="432" w:afterAutospacing="0" w:lineRule="auto" w:line="36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Three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main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strategies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identifiable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process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tackling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poverty,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namely:</w:t>
      </w:r>
      <w:r w:rsidRPr="00A05757">
        <w:rPr>
          <w:szCs w:val="24"/>
          <w:b w:val="0"/>
          <w:i w:val="0"/>
          <w:sz w:val="24"/>
          <w:spacing w:val="0"/>
          <w:w w:val="100"/>
          <w:rFonts w:ascii="Times New Roman" w:cs="Times New Roman" w:hAnsi="Times New Roman"/>
          <w:caps w:val="0"/>
        </w:rPr>
        <w:t> </w:t>
      </w:r>
    </w:p>
    <w:p w:rsidR="0036224C" w:rsidRPr="00A05757" w:rsidRDefault="0036224C" w:rsidP="000F720B">
      <w:pPr>
        <w:jc w:val="both"/>
        <w:spacing w:before="0" w:beforeAutospacing="0" w:after="432" w:afterAutospacing="0" w:lineRule="auto" w:line="36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(a)</w:t>
      </w:r>
      <w:r w:rsidRPr="00A05757">
        <w:rPr>
          <w:szCs w:val="24"/>
          <w:b w:val="0"/>
          <w:i w:val="0"/>
          <w:sz w:val="24"/>
          <w:spacing w:val="0"/>
          <w:w w:val="100"/>
          <w:rFonts w:ascii="Times New Roman" w:cs="Times New Roman" w:hAnsi="Times New Roman"/>
          <w:caps w:val="0"/>
        </w:rPr>
        <w:t> </w:t>
      </w:r>
      <w:r w:rsidR="00196390">
        <w:rPr>
          <w:szCs w:val="24"/>
          <w:b w:val="0"/>
          <w:i w:val="0"/>
          <w:sz w:val="24"/>
          <w:spacing w:val="0"/>
          <w:w w:val="100"/>
          <w:rFonts w:ascii="Times New Roman" w:cs="Times New Roman" w:hAnsi="Times New Roman"/>
          <w:caps w:val="0"/>
        </w:rPr>
        <w:tab/>
      </w:r>
      <w:r w:rsidRPr="00A05757">
        <w:rPr>
          <w:szCs w:val="24"/>
          <w:b w:val="0"/>
          <w:i w:val="0"/>
          <w:sz w:val="24"/>
          <w:spacing w:val="0"/>
          <w:w w:val="100"/>
          <w:rFonts w:ascii="Times New Roman" w:cs="Times New Roman" w:hAnsi="Times New Roman"/>
          <w:caps w:val="0"/>
        </w:rPr>
        <w:t>Exclusive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reliance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natural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forces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economic</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growth;</w:t>
      </w:r>
      <w:r w:rsidRPr="00A05757">
        <w:rPr>
          <w:szCs w:val="24"/>
          <w:b w:val="0"/>
          <w:i w:val="0"/>
          <w:sz w:val="24"/>
          <w:spacing w:val="0"/>
          <w:w w:val="100"/>
          <w:rFonts w:ascii="Times New Roman" w:cs="Times New Roman" w:hAnsi="Times New Roman"/>
          <w:caps w:val="0"/>
        </w:rPr>
        <w:t> </w:t>
      </w:r>
    </w:p>
    <w:p w:rsidR="0036224C" w:rsidRPr="00A05757" w:rsidRDefault="0036224C" w:rsidP="000F720B">
      <w:pPr>
        <w:jc w:val="both"/>
        <w:spacing w:before="0" w:beforeAutospacing="0" w:after="432" w:afterAutospacing="0" w:lineRule="auto" w:line="36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(b)</w:t>
      </w:r>
      <w:r w:rsidRPr="00A05757">
        <w:rPr>
          <w:szCs w:val="24"/>
          <w:b w:val="0"/>
          <w:i w:val="0"/>
          <w:sz w:val="24"/>
          <w:spacing w:val="0"/>
          <w:w w:val="100"/>
          <w:rFonts w:ascii="Times New Roman" w:cs="Times New Roman" w:hAnsi="Times New Roman"/>
          <w:caps w:val="0"/>
        </w:rPr>
        <w:t> </w:t>
      </w:r>
      <w:r w:rsidR="00196390">
        <w:rPr>
          <w:szCs w:val="24"/>
          <w:b w:val="0"/>
          <w:i w:val="0"/>
          <w:sz w:val="24"/>
          <w:spacing w:val="0"/>
          <w:w w:val="100"/>
          <w:rFonts w:ascii="Times New Roman" w:cs="Times New Roman" w:hAnsi="Times New Roman"/>
          <w:caps w:val="0"/>
        </w:rPr>
        <w:tab/>
      </w:r>
      <w:r w:rsidRPr="00A05757">
        <w:rPr>
          <w:szCs w:val="24"/>
          <w:b w:val="0"/>
          <w:i w:val="0"/>
          <w:sz w:val="24"/>
          <w:spacing w:val="0"/>
          <w:w w:val="100"/>
          <w:rFonts w:ascii="Times New Roman" w:cs="Times New Roman" w:hAnsi="Times New Roman"/>
          <w:caps w:val="0"/>
        </w:rPr>
        <w:t>Specific</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programmes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increase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earning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opportunities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p>
    <w:p w:rsidR="0036224C" w:rsidRPr="00A05757" w:rsidRDefault="0036224C" w:rsidP="000F720B">
      <w:pPr>
        <w:jc w:val="both"/>
        <w:spacing w:before="0" w:beforeAutospacing="0" w:after="432" w:afterAutospacing="0" w:lineRule="auto" w:line="36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(c)</w:t>
      </w:r>
      <w:r w:rsidRPr="00A05757">
        <w:rPr>
          <w:szCs w:val="24"/>
          <w:b w:val="0"/>
          <w:i w:val="0"/>
          <w:sz w:val="24"/>
          <w:spacing w:val="0"/>
          <w:w w:val="100"/>
          <w:rFonts w:ascii="Times New Roman" w:cs="Times New Roman" w:hAnsi="Times New Roman"/>
          <w:caps w:val="0"/>
        </w:rPr>
        <w:t> </w:t>
      </w:r>
      <w:r w:rsidR="00196390">
        <w:rPr>
          <w:szCs w:val="24"/>
          <w:b w:val="0"/>
          <w:i w:val="0"/>
          <w:sz w:val="24"/>
          <w:spacing w:val="0"/>
          <w:w w:val="100"/>
          <w:rFonts w:ascii="Times New Roman" w:cs="Times New Roman" w:hAnsi="Times New Roman"/>
          <w:caps w:val="0"/>
        </w:rPr>
        <w:tab/>
      </w:r>
      <w:r w:rsidRPr="00A05757">
        <w:rPr>
          <w:szCs w:val="24"/>
          <w:b w:val="0"/>
          <w:i w:val="0"/>
          <w:sz w:val="24"/>
          <w:spacing w:val="0"/>
          <w:w w:val="100"/>
          <w:rFonts w:ascii="Times New Roman" w:cs="Times New Roman" w:hAnsi="Times New Roman"/>
          <w:caps w:val="0"/>
        </w:rPr>
        <w:t>Social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programmes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targeted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poor.</w:t>
      </w:r>
    </w:p>
    <w:p w:rsidR="0036224C" w:rsidRPr="00A05757" w:rsidRDefault="0036224C" w:rsidP="000F720B">
      <w:pPr>
        <w:jc w:val="both"/>
        <w:spacing w:before="0" w:beforeAutospacing="0" w:after="432" w:afterAutospacing="0" w:lineRule="auto" w:line="36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Each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these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proposals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holds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varying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prospects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poverty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alleviation.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Targeting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means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social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programmes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most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direct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approach,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followed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consideration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specific</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programmes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enhance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their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earning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capacity.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These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two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direct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immediate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impact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poverty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reduction.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practice,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problem</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with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these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strategies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possibility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benefits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may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lead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unintended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groups.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Administratively,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could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also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expensive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implement,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inefficient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operation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outcome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lack</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sustainability.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Furthermore,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distribution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income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from</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non-poor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may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some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cost,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instance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may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result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limitation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savings,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which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may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lead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retarded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economic</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growth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(Onah,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1996).</w:t>
      </w:r>
      <w:r w:rsidRPr="00A05757">
        <w:rPr>
          <w:szCs w:val="24"/>
          <w:b w:val="0"/>
          <w:i w:val="0"/>
          <w:sz w:val="24"/>
          <w:spacing w:val="0"/>
          <w:w w:val="100"/>
          <w:rFonts w:ascii="Times New Roman" w:cs="Times New Roman" w:hAnsi="Times New Roman"/>
          <w:caps w:val="0"/>
        </w:rPr>
        <w:t> </w:t>
      </w:r>
    </w:p>
    <w:p w:rsidR="0036224C" w:rsidRPr="00A05757" w:rsidRDefault="0036224C" w:rsidP="000F720B">
      <w:pPr>
        <w:jc w:val="both"/>
        <w:spacing w:before="0" w:beforeAutospacing="0" w:after="432" w:afterAutospacing="0" w:lineRule="auto" w:line="36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economic</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growth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strategy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indirect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approach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poverty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alleviation.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aimed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achieving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untargeted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general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increase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incomes,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which,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believed,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would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have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invariably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lifted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average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above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poverty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line.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short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run,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income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distribution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may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positively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skewed,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but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assumption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long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run,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through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trickledown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effects,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poverty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reduction,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both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absolute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relative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sense,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would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have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been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achieved.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approach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rooted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economic</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efficiency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criterion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therefore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had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possibility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sustainability.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Also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much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reliance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natural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forces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economic</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growth,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strategies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can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said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devoid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extensive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administrative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machinery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would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probably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cost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less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implement.</w:t>
      </w:r>
      <w:r w:rsidRPr="00A05757">
        <w:rPr>
          <w:szCs w:val="24"/>
          <w:b w:val="0"/>
          <w:i w:val="0"/>
          <w:sz w:val="24"/>
          <w:spacing w:val="0"/>
          <w:w w:val="100"/>
          <w:rFonts w:ascii="Times New Roman" w:cs="Times New Roman" w:hAnsi="Times New Roman"/>
          <w:caps w:val="0"/>
        </w:rPr>
        <w:t> </w:t>
      </w:r>
    </w:p>
    <w:p w:rsidR="0036224C" w:rsidRPr="00A05757" w:rsidRDefault="0036224C" w:rsidP="000F720B">
      <w:pPr>
        <w:jc w:val="both"/>
        <w:spacing w:before="0" w:beforeAutospacing="0" w:after="432" w:afterAutospacing="0" w:lineRule="auto" w:line="36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Poverty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alleviation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through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growth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been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challenged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effective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means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tackling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poverty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both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short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long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run.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growth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strategy,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according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Onah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(1996)</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would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take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more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than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three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decades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achieve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intended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objectives;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period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considered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long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therefore,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expensive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policy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option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adopted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government.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1970s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when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basic</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needs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approach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held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sway,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wide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spread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disillusionment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with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trickledown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effects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growth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poverty;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since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second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half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1980s,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when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most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African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countries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have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been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implementing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growth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centred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macro-economic</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adjustment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programme.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generally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believed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programme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disproportionately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hurt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poor.</w:t>
      </w:r>
      <w:r w:rsidRPr="00A05757">
        <w:rPr>
          <w:szCs w:val="24"/>
          <w:b w:val="0"/>
          <w:i w:val="0"/>
          <w:sz w:val="24"/>
          <w:spacing w:val="0"/>
          <w:w w:val="100"/>
          <w:rFonts w:ascii="Times New Roman" w:cs="Times New Roman" w:hAnsi="Times New Roman"/>
          <w:caps w:val="0"/>
        </w:rPr>
        <w:t> </w:t>
      </w:r>
    </w:p>
    <w:p w:rsidR="00232AEB" w:rsidRPr="00A05757" w:rsidRDefault="00D07E75" w:rsidP="000F720B">
      <w:pPr>
        <w:jc w:val="both"/>
        <w:spacing w:before="0" w:beforeAutospacing="0" w:after="432" w:afterAutospacing="0" w:lineRule="auto" w:line="360"/>
        <w:rPr>
          <w:szCs w:val="24"/>
          <w:b w:val="1"/>
          <w:i w:val="0"/>
          <w:sz w:val="24"/>
          <w:spacing w:val="0"/>
          <w:w w:val="100"/>
          <w:rFonts w:ascii="Times New Roman" w:cs="Times New Roman" w:hAnsi="Times New Roman"/>
          <w:caps w:val="0"/>
        </w:rPr>
        <w:snapToGrid w:val="0"/>
        <w:textAlignment w:val="baseline"/>
        <w:tabs>
          <w:tab w:val="left" w:pos="6600"/>
        </w:tabs>
      </w:pPr>
      <w:r w:rsidRPr="00A05757">
        <w:rPr>
          <w:szCs w:val="24"/>
          <w:b w:val="1"/>
          <w:i w:val="0"/>
          <w:sz w:val="24"/>
          <w:spacing w:val="0"/>
          <w:w w:val="100"/>
          <w:rFonts w:ascii="Times New Roman" w:cs="Times New Roman" w:hAnsi="Times New Roman"/>
          <w:caps w:val="0"/>
        </w:rPr>
        <w:tab/>
      </w:r>
    </w:p>
    <w:p w:rsidR="0036224C" w:rsidRPr="00A05757" w:rsidRDefault="0036224C" w:rsidP="00196390">
      <w:pPr>
        <w:jc w:val="both"/>
        <w:spacing w:before="0" w:beforeAutospacing="0" w:after="432" w:afterAutospacing="0" w:lineRule="auto" w:line="360"/>
        <w:rPr>
          <w:szCs w:val="24"/>
          <w:b w:val="1"/>
          <w:i w:val="0"/>
          <w:sz w:val="24"/>
          <w:spacing w:val="0"/>
          <w:w w:val="100"/>
          <w:rFonts w:ascii="Times New Roman" w:cs="Times New Roman" w:hAnsi="Times New Roman"/>
          <w:caps w:val="0"/>
        </w:rPr>
        <w:snapToGrid w:val="0"/>
        <w:textAlignment w:val="baseline"/>
      </w:pPr>
      <w:r w:rsidRPr="00A05757">
        <w:rPr>
          <w:szCs w:val="24"/>
          <w:b w:val="1"/>
          <w:i w:val="0"/>
          <w:sz w:val="24"/>
          <w:spacing w:val="0"/>
          <w:w w:val="100"/>
          <w:rFonts w:ascii="Times New Roman" w:cs="Times New Roman" w:hAnsi="Times New Roman"/>
          <w:caps w:val="0"/>
        </w:rPr>
        <w:t>2.1.10</w:t>
      </w:r>
      <w:r w:rsidRPr="00A05757">
        <w:rPr>
          <w:szCs w:val="24"/>
          <w:b w:val="1"/>
          <w:i w:val="0"/>
          <w:sz w:val="24"/>
          <w:spacing w:val="0"/>
          <w:w w:val="100"/>
          <w:rFonts w:ascii="Times New Roman" w:cs="Times New Roman" w:hAnsi="Times New Roman"/>
          <w:caps w:val="0"/>
        </w:rPr>
        <w:t> </w:t>
      </w:r>
      <w:r w:rsidR="00196390">
        <w:rPr>
          <w:szCs w:val="24"/>
          <w:b w:val="1"/>
          <w:i w:val="0"/>
          <w:sz w:val="24"/>
          <w:spacing w:val="0"/>
          <w:w w:val="100"/>
          <w:rFonts w:ascii="Times New Roman" w:cs="Times New Roman" w:hAnsi="Times New Roman"/>
          <w:caps w:val="0"/>
        </w:rPr>
        <w:tab/>
      </w:r>
      <w:r w:rsidRPr="00A05757">
        <w:rPr>
          <w:szCs w:val="24"/>
          <w:b w:val="1"/>
          <w:i w:val="0"/>
          <w:sz w:val="24"/>
          <w:spacing w:val="0"/>
          <w:w w:val="100"/>
          <w:rFonts w:ascii="Times New Roman" w:cs="Times New Roman" w:hAnsi="Times New Roman"/>
          <w:caps w:val="0"/>
        </w:rPr>
        <w:t>An</w:t>
      </w:r>
      <w:r w:rsidRPr="00A05757">
        <w:rPr>
          <w:szCs w:val="24"/>
          <w:b w:val="1"/>
          <w:i w:val="0"/>
          <w:sz w:val="24"/>
          <w:spacing w:val="0"/>
          <w:w w:val="100"/>
          <w:rFonts w:ascii="Times New Roman" w:cs="Times New Roman" w:hAnsi="Times New Roman"/>
          <w:caps w:val="0"/>
        </w:rPr>
        <w:t> </w:t>
      </w:r>
      <w:r w:rsidRPr="00A05757">
        <w:rPr>
          <w:szCs w:val="24"/>
          <w:b w:val="1"/>
          <w:i w:val="0"/>
          <w:sz w:val="24"/>
          <w:spacing w:val="0"/>
          <w:w w:val="100"/>
          <w:rFonts w:ascii="Times New Roman" w:cs="Times New Roman" w:hAnsi="Times New Roman"/>
          <w:caps w:val="0"/>
        </w:rPr>
        <w:t>Overview</w:t>
      </w:r>
      <w:r w:rsidRPr="00A05757">
        <w:rPr>
          <w:szCs w:val="24"/>
          <w:b w:val="1"/>
          <w:i w:val="0"/>
          <w:sz w:val="24"/>
          <w:spacing w:val="0"/>
          <w:w w:val="100"/>
          <w:rFonts w:ascii="Times New Roman" w:cs="Times New Roman" w:hAnsi="Times New Roman"/>
          <w:caps w:val="0"/>
        </w:rPr>
        <w:t> </w:t>
      </w:r>
      <w:r w:rsidRPr="00A05757">
        <w:rPr>
          <w:szCs w:val="24"/>
          <w:b w:val="1"/>
          <w:i w:val="0"/>
          <w:sz w:val="24"/>
          <w:spacing w:val="0"/>
          <w:w w:val="100"/>
          <w:rFonts w:ascii="Times New Roman" w:cs="Times New Roman" w:hAnsi="Times New Roman"/>
          <w:caps w:val="0"/>
        </w:rPr>
        <w:t>of</w:t>
      </w:r>
      <w:r w:rsidRPr="00A05757">
        <w:rPr>
          <w:szCs w:val="24"/>
          <w:b w:val="1"/>
          <w:i w:val="0"/>
          <w:sz w:val="24"/>
          <w:spacing w:val="0"/>
          <w:w w:val="100"/>
          <w:rFonts w:ascii="Times New Roman" w:cs="Times New Roman" w:hAnsi="Times New Roman"/>
          <w:caps w:val="0"/>
        </w:rPr>
        <w:t> </w:t>
      </w:r>
      <w:r w:rsidRPr="00A05757">
        <w:rPr>
          <w:szCs w:val="24"/>
          <w:b w:val="1"/>
          <w:i w:val="0"/>
          <w:sz w:val="24"/>
          <w:spacing w:val="0"/>
          <w:w w:val="100"/>
          <w:rFonts w:ascii="Times New Roman" w:cs="Times New Roman" w:hAnsi="Times New Roman"/>
          <w:caps w:val="0"/>
        </w:rPr>
        <w:t>Previous</w:t>
      </w:r>
      <w:r w:rsidRPr="00A05757">
        <w:rPr>
          <w:szCs w:val="24"/>
          <w:b w:val="1"/>
          <w:i w:val="0"/>
          <w:sz w:val="24"/>
          <w:spacing w:val="0"/>
          <w:w w:val="100"/>
          <w:rFonts w:ascii="Times New Roman" w:cs="Times New Roman" w:hAnsi="Times New Roman"/>
          <w:caps w:val="0"/>
        </w:rPr>
        <w:t> </w:t>
      </w:r>
      <w:r w:rsidRPr="00A05757">
        <w:rPr>
          <w:szCs w:val="24"/>
          <w:b w:val="1"/>
          <w:i w:val="0"/>
          <w:sz w:val="24"/>
          <w:spacing w:val="0"/>
          <w:w w:val="100"/>
          <w:rFonts w:ascii="Times New Roman" w:cs="Times New Roman" w:hAnsi="Times New Roman"/>
          <w:caps w:val="0"/>
        </w:rPr>
        <w:t>Poverty</w:t>
      </w:r>
      <w:r w:rsidRPr="00A05757">
        <w:rPr>
          <w:szCs w:val="24"/>
          <w:b w:val="1"/>
          <w:i w:val="0"/>
          <w:sz w:val="24"/>
          <w:spacing w:val="0"/>
          <w:w w:val="100"/>
          <w:rFonts w:ascii="Times New Roman" w:cs="Times New Roman" w:hAnsi="Times New Roman"/>
          <w:caps w:val="0"/>
        </w:rPr>
        <w:t> </w:t>
      </w:r>
      <w:r w:rsidRPr="00A05757">
        <w:rPr>
          <w:szCs w:val="24"/>
          <w:b w:val="1"/>
          <w:i w:val="0"/>
          <w:sz w:val="24"/>
          <w:spacing w:val="0"/>
          <w:w w:val="100"/>
          <w:rFonts w:ascii="Times New Roman" w:cs="Times New Roman" w:hAnsi="Times New Roman"/>
          <w:caps w:val="0"/>
        </w:rPr>
        <w:t>Alleviation</w:t>
      </w:r>
      <w:r w:rsidRPr="00A05757">
        <w:rPr>
          <w:szCs w:val="24"/>
          <w:b w:val="1"/>
          <w:i w:val="0"/>
          <w:sz w:val="24"/>
          <w:spacing w:val="0"/>
          <w:w w:val="100"/>
          <w:rFonts w:ascii="Times New Roman" w:cs="Times New Roman" w:hAnsi="Times New Roman"/>
          <w:caps w:val="0"/>
        </w:rPr>
        <w:t> </w:t>
      </w:r>
      <w:r w:rsidRPr="00A05757">
        <w:rPr>
          <w:szCs w:val="24"/>
          <w:b w:val="1"/>
          <w:i w:val="0"/>
          <w:sz w:val="24"/>
          <w:spacing w:val="0"/>
          <w:w w:val="100"/>
          <w:rFonts w:ascii="Times New Roman" w:cs="Times New Roman" w:hAnsi="Times New Roman"/>
          <w:caps w:val="0"/>
        </w:rPr>
        <w:t>Policies</w:t>
      </w:r>
      <w:r w:rsidRPr="00A05757">
        <w:rPr>
          <w:szCs w:val="24"/>
          <w:b w:val="1"/>
          <w:i w:val="0"/>
          <w:sz w:val="24"/>
          <w:spacing w:val="0"/>
          <w:w w:val="100"/>
          <w:rFonts w:ascii="Times New Roman" w:cs="Times New Roman" w:hAnsi="Times New Roman"/>
          <w:caps w:val="0"/>
        </w:rPr>
        <w:t> </w:t>
      </w:r>
      <w:r w:rsidRPr="00A05757">
        <w:rPr>
          <w:szCs w:val="24"/>
          <w:b w:val="1"/>
          <w:i w:val="0"/>
          <w:sz w:val="24"/>
          <w:spacing w:val="0"/>
          <w:w w:val="100"/>
          <w:rFonts w:ascii="Times New Roman" w:cs="Times New Roman" w:hAnsi="Times New Roman"/>
          <w:caps w:val="0"/>
        </w:rPr>
        <w:t>and</w:t>
      </w:r>
      <w:r w:rsidRPr="00A05757">
        <w:rPr>
          <w:szCs w:val="24"/>
          <w:b w:val="1"/>
          <w:i w:val="0"/>
          <w:sz w:val="24"/>
          <w:spacing w:val="0"/>
          <w:w w:val="100"/>
          <w:rFonts w:ascii="Times New Roman" w:cs="Times New Roman" w:hAnsi="Times New Roman"/>
          <w:caps w:val="0"/>
        </w:rPr>
        <w:t> </w:t>
      </w:r>
      <w:r w:rsidRPr="00A05757">
        <w:rPr>
          <w:szCs w:val="24"/>
          <w:b w:val="1"/>
          <w:i w:val="0"/>
          <w:sz w:val="24"/>
          <w:spacing w:val="0"/>
          <w:w w:val="100"/>
          <w:rFonts w:ascii="Times New Roman" w:cs="Times New Roman" w:hAnsi="Times New Roman"/>
          <w:caps w:val="0"/>
        </w:rPr>
        <w:t>Programmes</w:t>
      </w:r>
      <w:r w:rsidRPr="00A05757">
        <w:rPr>
          <w:szCs w:val="24"/>
          <w:b w:val="1"/>
          <w:i w:val="0"/>
          <w:sz w:val="24"/>
          <w:spacing w:val="0"/>
          <w:w w:val="100"/>
          <w:rFonts w:ascii="Times New Roman" w:cs="Times New Roman" w:hAnsi="Times New Roman"/>
          <w:caps w:val="0"/>
        </w:rPr>
        <w:t> </w:t>
      </w:r>
      <w:r w:rsidRPr="00A05757">
        <w:rPr>
          <w:szCs w:val="24"/>
          <w:b w:val="1"/>
          <w:i w:val="0"/>
          <w:sz w:val="24"/>
          <w:spacing w:val="0"/>
          <w:w w:val="100"/>
          <w:rFonts w:ascii="Times New Roman" w:cs="Times New Roman" w:hAnsi="Times New Roman"/>
          <w:caps w:val="0"/>
        </w:rPr>
        <w:t>in</w:t>
      </w:r>
      <w:r w:rsidRPr="00A05757">
        <w:rPr>
          <w:szCs w:val="24"/>
          <w:b w:val="1"/>
          <w:i w:val="0"/>
          <w:sz w:val="24"/>
          <w:spacing w:val="0"/>
          <w:w w:val="100"/>
          <w:rFonts w:ascii="Times New Roman" w:cs="Times New Roman" w:hAnsi="Times New Roman"/>
          <w:caps w:val="0"/>
        </w:rPr>
        <w:t> </w:t>
      </w:r>
      <w:r w:rsidR="00196390">
        <w:rPr>
          <w:szCs w:val="24"/>
          <w:b w:val="1"/>
          <w:i w:val="0"/>
          <w:sz w:val="24"/>
          <w:spacing w:val="0"/>
          <w:w w:val="100"/>
          <w:rFonts w:ascii="Times New Roman" w:cs="Times New Roman" w:hAnsi="Times New Roman"/>
          <w:caps w:val="0"/>
        </w:rPr>
        <w:tab/>
      </w:r>
      <w:r w:rsidRPr="00A05757">
        <w:rPr>
          <w:szCs w:val="24"/>
          <w:b w:val="1"/>
          <w:i w:val="0"/>
          <w:sz w:val="24"/>
          <w:spacing w:val="0"/>
          <w:w w:val="100"/>
          <w:rFonts w:ascii="Times New Roman" w:cs="Times New Roman" w:hAnsi="Times New Roman"/>
          <w:caps w:val="0"/>
        </w:rPr>
        <w:t>Nigeria</w:t>
      </w:r>
    </w:p>
    <w:p w:rsidR="00D07E75" w:rsidRPr="00A05757" w:rsidRDefault="0036224C" w:rsidP="000F720B">
      <w:pPr>
        <w:jc w:val="both"/>
        <w:spacing w:before="0" w:beforeAutospacing="0" w:after="432" w:afterAutospacing="0" w:lineRule="auto" w:line="36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There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had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been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several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poverty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alleviation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programmes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past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governments,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but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sadly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none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robust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plans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these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governments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able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achieve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expectations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citizens,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rather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than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making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concerted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efforts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efficiently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effectively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implement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programme,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chose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pages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newspapers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news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conferences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(Anthony,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2004).</w:t>
      </w:r>
      <w:r w:rsidRPr="00A05757">
        <w:rPr>
          <w:szCs w:val="24"/>
          <w:b w:val="0"/>
          <w:i w:val="0"/>
          <w:sz w:val="24"/>
          <w:spacing w:val="0"/>
          <w:w w:val="100"/>
          <w:rFonts w:ascii="Times New Roman" w:cs="Times New Roman" w:hAnsi="Times New Roman"/>
          <w:caps w:val="0"/>
        </w:rPr>
        <w:t> </w:t>
      </w:r>
    </w:p>
    <w:p w:rsidR="0036224C" w:rsidRPr="00A05757" w:rsidRDefault="0036224C" w:rsidP="000F720B">
      <w:pPr>
        <w:jc w:val="both"/>
        <w:spacing w:before="0" w:beforeAutospacing="0" w:after="432" w:afterAutospacing="0" w:lineRule="auto" w:line="36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Ahmed,(1980).observed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every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government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policy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seemed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worsen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condition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more,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making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citizens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lose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confidence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their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elected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representatives.</w:t>
      </w:r>
    </w:p>
    <w:p w:rsidR="0036224C" w:rsidRPr="00A05757" w:rsidRDefault="0036224C" w:rsidP="000F720B">
      <w:pPr>
        <w:jc w:val="both"/>
        <w:spacing w:before="0" w:beforeAutospacing="0" w:after="432" w:afterAutospacing="0" w:lineRule="auto" w:line="36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first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Gen.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Yakubu</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Gowon’s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National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Accelerated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Food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Production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Programme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(NAFPP)</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Nigerian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Agricultural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Co-operative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Bank</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(NACB),</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entirely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devoted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funding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agriculture.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NAFPP</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turned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out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colossal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waste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nothing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achieved.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much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publicized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Operation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Feed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Nation(OFN)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1976</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military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Junta.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Gen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Olusegun</w:t>
      </w:r>
      <w:r w:rsidR="00196390">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Obasanjo,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which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expended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much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money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effort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getting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ill–prepared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university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undergraduates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rural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areas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teach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peasant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farmers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how</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farm.</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theoretical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farming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graduate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teaching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farmer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who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makes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his/her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life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out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farming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how</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farm,</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what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paradox.</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scheme’s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only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success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creating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awareness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food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shortage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need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tackle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problem</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(Okeke,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1993).</w:t>
      </w:r>
      <w:r w:rsidRPr="00A05757">
        <w:rPr>
          <w:szCs w:val="24"/>
          <w:b w:val="0"/>
          <w:i w:val="0"/>
          <w:sz w:val="24"/>
          <w:spacing w:val="0"/>
          <w:w w:val="100"/>
          <w:rFonts w:ascii="Times New Roman" w:cs="Times New Roman" w:hAnsi="Times New Roman"/>
          <w:caps w:val="0"/>
        </w:rPr>
        <w:t> </w:t>
      </w:r>
    </w:p>
    <w:p w:rsidR="0036224C" w:rsidRPr="00A05757" w:rsidRDefault="0036224C" w:rsidP="000F720B">
      <w:pPr>
        <w:jc w:val="both"/>
        <w:spacing w:before="0" w:beforeAutospacing="0" w:after="432" w:afterAutospacing="0" w:lineRule="auto" w:line="36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1979</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Shehu</w:t>
      </w:r>
      <w:r w:rsidR="00196390">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Shagari’s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Green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Revolution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Programme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had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twin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objectives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curtailing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food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importation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while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boosting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crop</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fibre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production.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overall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objectives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were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big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(mechanized)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farming.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Many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senior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civil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servants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military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officers,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both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out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office,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used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their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access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state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resources,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advantage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wide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range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facilities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committed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Green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Revolution.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Many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private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executives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also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joined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these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bureaucrats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turned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farmers.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Some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new</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breed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farmers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were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only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interested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getting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certificates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occupancy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large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hectares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lands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can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used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speculative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motives,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example,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collateral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securing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loans.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When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programme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ended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1983,</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2</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billion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naira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taxpayers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money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wasted.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more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than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2</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hundred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billion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today’s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exchange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rate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(Ojo,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1989).</w:t>
      </w:r>
      <w:r w:rsidRPr="00A05757">
        <w:rPr>
          <w:szCs w:val="24"/>
          <w:b w:val="0"/>
          <w:i w:val="0"/>
          <w:sz w:val="24"/>
          <w:spacing w:val="0"/>
          <w:w w:val="100"/>
          <w:rFonts w:ascii="Times New Roman" w:cs="Times New Roman" w:hAnsi="Times New Roman"/>
          <w:caps w:val="0"/>
        </w:rPr>
        <w:t> </w:t>
      </w:r>
    </w:p>
    <w:p w:rsidR="0036224C" w:rsidRPr="00A05757" w:rsidRDefault="0036224C" w:rsidP="000F720B">
      <w:pPr>
        <w:jc w:val="both"/>
        <w:spacing w:before="0" w:beforeAutospacing="0" w:after="432" w:afterAutospacing="0" w:lineRule="auto" w:line="36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Buhari’s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regime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introduced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Back</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programme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with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variation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such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former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River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State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Governor,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Fidelis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Oyachilome’s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school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programme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Lagos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State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counterpart,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Gbolahan</w:t>
      </w:r>
      <w:r w:rsidR="00196390">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Mudashiru’s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graduates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farming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scheme.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Initially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Oyakhilome’s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scheme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worked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wonders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Rivers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State,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made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headline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news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some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newspapers.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But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like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everything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Nigeria,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fizzled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out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extinction.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major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reasons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failure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all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these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poverty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reduction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programmes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were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based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“faulty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philosophy”.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Food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programmes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such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Gowon,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Obasanjo,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Shehu</w:t>
      </w:r>
      <w:r w:rsidR="00196390">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Shagari</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Buhari</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“failed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because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far–fetched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objectives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making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farmers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out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all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Nigerians.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country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attains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self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sufficiency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food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seeking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turn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all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its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citizens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farmers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rather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farming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should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left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those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whose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business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farm.</w:t>
      </w:r>
    </w:p>
    <w:p w:rsidR="0036224C" w:rsidRPr="00A05757" w:rsidRDefault="0036224C" w:rsidP="000F720B">
      <w:pPr>
        <w:jc w:val="both"/>
        <w:spacing w:before="0" w:beforeAutospacing="0" w:after="432" w:afterAutospacing="0" w:lineRule="auto" w:line="36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Decree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24</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October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19,</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1986</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established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National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Directorate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Employment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(NDE)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according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Oyemoni</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(2003),</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NDE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established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October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19,</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1986</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basically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meant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combat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mass-unemployment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articulate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policies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aimed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promoting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skills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acquisition,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self-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employment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labour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intensive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potentials.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NDE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programme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not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only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unemployment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vacancies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but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also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engaged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with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designing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employment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programmes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country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such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vocational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skills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development,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agriculture,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small-scale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enterprises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special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public</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works.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directorate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however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suffered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from</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funding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such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could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not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cope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with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needs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ever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increasing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number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job</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applicants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Nigeria.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Despite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all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problems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enumerated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above,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NDE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possesses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great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potential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agency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promotion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skills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acquisition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self-employment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schemes,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employment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generating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programmes.</w:t>
      </w:r>
      <w:r w:rsidRPr="00A05757">
        <w:rPr>
          <w:szCs w:val="24"/>
          <w:b w:val="0"/>
          <w:i w:val="0"/>
          <w:sz w:val="24"/>
          <w:spacing w:val="0"/>
          <w:w w:val="100"/>
          <w:rFonts w:ascii="Times New Roman" w:cs="Times New Roman" w:hAnsi="Times New Roman"/>
          <w:caps w:val="0"/>
        </w:rPr>
        <w:t> </w:t>
      </w:r>
    </w:p>
    <w:p w:rsidR="0036224C" w:rsidRPr="00A05757" w:rsidRDefault="0036224C" w:rsidP="000F720B">
      <w:pPr>
        <w:jc w:val="both"/>
        <w:spacing w:before="0" w:beforeAutospacing="0" w:after="432" w:afterAutospacing="0" w:lineRule="auto" w:line="36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1986,</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Gen.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Babangida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established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Directorate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Food,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Roads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Rural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Infrastructure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(DFRRI)</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rural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development.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meant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provide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feeder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roads,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electricity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portable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water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well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toilets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facilities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rural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dwellers.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project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gulped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1.9billion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(about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N80billion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today’s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value)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without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Nigerians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benefiting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from</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them.</w:t>
      </w:r>
      <w:r w:rsidRPr="00A05757">
        <w:rPr>
          <w:szCs w:val="24"/>
          <w:b w:val="0"/>
          <w:i w:val="0"/>
          <w:sz w:val="24"/>
          <w:spacing w:val="0"/>
          <w:w w:val="100"/>
          <w:rFonts w:ascii="Times New Roman" w:cs="Times New Roman" w:hAnsi="Times New Roman"/>
          <w:caps w:val="0"/>
        </w:rPr>
        <w:t> </w:t>
      </w:r>
    </w:p>
    <w:p w:rsidR="0036224C" w:rsidRPr="00A05757" w:rsidRDefault="0036224C" w:rsidP="000F720B">
      <w:pPr>
        <w:jc w:val="both"/>
        <w:spacing w:before="0" w:beforeAutospacing="0" w:after="432" w:afterAutospacing="0" w:lineRule="auto" w:line="36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Various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other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projects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were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set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up</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poverty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alleviation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purposes;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amongst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them</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Peoples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Bank</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Nigeria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Community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Bank</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Nigeria.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Neither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did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these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financial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institutions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live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up</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their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expectations,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did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actualize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their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aims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purposes.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Babangida’s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wife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Maryam</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also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business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caring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Nigerian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set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up</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Better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Life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Programme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Rural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Women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ended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up</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making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millions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naira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out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BLP</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officials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friends.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Better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Life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Rural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Women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became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better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life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rich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urban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women.</w:t>
      </w:r>
      <w:r w:rsidRPr="00A05757">
        <w:rPr>
          <w:szCs w:val="24"/>
          <w:b w:val="0"/>
          <w:i w:val="0"/>
          <w:sz w:val="24"/>
          <w:spacing w:val="0"/>
          <w:w w:val="100"/>
          <w:rFonts w:ascii="Times New Roman" w:cs="Times New Roman" w:hAnsi="Times New Roman"/>
          <w:caps w:val="0"/>
        </w:rPr>
        <w:t> </w:t>
      </w:r>
    </w:p>
    <w:p w:rsidR="0036224C" w:rsidRPr="00A05757" w:rsidRDefault="0036224C" w:rsidP="000F720B">
      <w:pPr>
        <w:jc w:val="both"/>
        <w:spacing w:before="0" w:beforeAutospacing="0" w:after="432" w:afterAutospacing="0" w:lineRule="auto" w:line="36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Similarly,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1993,</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Abacha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wife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found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gold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mine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business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pretending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care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Family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Support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Programme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(FSP)</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Family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Economic</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Advancement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Programme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(FEAP)</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were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set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up.</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Nigerian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again,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were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taken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ride.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According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Tell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Magazine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(1998)</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“FSP</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gulped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over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N10billion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tax</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payers’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money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time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husband,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Abacha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retrenching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helpless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civil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servants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nationwide.</w:t>
      </w:r>
      <w:r w:rsidRPr="00A05757">
        <w:rPr>
          <w:szCs w:val="24"/>
          <w:b w:val="0"/>
          <w:i w:val="0"/>
          <w:sz w:val="24"/>
          <w:spacing w:val="0"/>
          <w:w w:val="100"/>
          <w:rFonts w:ascii="Times New Roman" w:cs="Times New Roman" w:hAnsi="Times New Roman"/>
          <w:caps w:val="0"/>
        </w:rPr>
        <w:t> </w:t>
      </w:r>
    </w:p>
    <w:p w:rsidR="0036224C" w:rsidRPr="00A05757" w:rsidRDefault="0036224C" w:rsidP="000F720B">
      <w:pPr>
        <w:jc w:val="both"/>
        <w:spacing w:before="0" w:beforeAutospacing="0" w:after="432" w:afterAutospacing="0" w:lineRule="auto" w:line="36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Poverty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Alleviation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Programme</w:t>
      </w:r>
      <w:r w:rsidRPr="00A05757">
        <w:rPr>
          <w:szCs w:val="24"/>
          <w:b w:val="0"/>
          <w:i w:val="0"/>
          <w:sz w:val="24"/>
          <w:spacing w:val="0"/>
          <w:w w:val="100"/>
          <w:rFonts w:ascii="Times New Roman" w:cs="Times New Roman" w:hAnsi="Times New Roman"/>
          <w:caps w:val="0"/>
        </w:rPr>
        <w:t> </w:t>
      </w:r>
      <w:r w:rsidR="003052B3" w:rsidRPr="00A05757">
        <w:rPr>
          <w:szCs w:val="24"/>
          <w:b w:val="0"/>
          <w:i w:val="0"/>
          <w:sz w:val="24"/>
          <w:spacing w:val="0"/>
          <w:w w:val="100"/>
          <w:rFonts w:ascii="Times New Roman" w:cs="Times New Roman" w:hAnsi="Times New Roman"/>
          <w:caps w:val="0"/>
        </w:rPr>
        <w:t>(</w:t>
      </w:r>
      <w:r w:rsidRPr="00A05757">
        <w:rPr>
          <w:szCs w:val="24"/>
          <w:b w:val="0"/>
          <w:i w:val="0"/>
          <w:sz w:val="24"/>
          <w:spacing w:val="0"/>
          <w:w w:val="100"/>
          <w:rFonts w:ascii="Times New Roman" w:cs="Times New Roman" w:hAnsi="Times New Roman"/>
          <w:caps w:val="0"/>
        </w:rPr>
        <w:t>PAP</w:t>
      </w:r>
      <w:r w:rsidR="003052B3" w:rsidRPr="00A05757">
        <w:rPr>
          <w:szCs w:val="24"/>
          <w:b w:val="0"/>
          <w:i w:val="0"/>
          <w:sz w:val="24"/>
          <w:spacing w:val="0"/>
          <w:w w:val="100"/>
          <w:rFonts w:ascii="Times New Roman" w:cs="Times New Roman" w:hAnsi="Times New Roman"/>
          <w:caps w:val="0"/>
        </w:rPr>
        <w: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came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interim</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measure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initiated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2000</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wake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Gen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Olusegun</w:t>
      </w:r>
      <w:r w:rsidR="00196390">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Obasanjo’s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democratic</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dispensation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address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problems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rising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unemployment,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crime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wave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among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youths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also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increase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level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productivity.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targeted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groups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were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unemployed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(young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old)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provided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job</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through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public</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work</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system</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som</w:t>
      </w:r>
      <w:r w:rsidR="00196390">
        <w:rPr>
          <w:szCs w:val="24"/>
          <w:b w:val="0"/>
          <w:i w:val="0"/>
          <w:sz w:val="24"/>
          <w:spacing w:val="0"/>
          <w:w w:val="100"/>
          <w:rFonts w:ascii="Times New Roman" w:cs="Times New Roman" w:hAnsi="Times New Roman"/>
          <w:caps w:val="0"/>
        </w:rPr>
        <w:t>e</w:t>
      </w:r>
      <w:r w:rsidR="00196390">
        <w:rPr>
          <w:szCs w:val="24"/>
          <w:b w:val="0"/>
          <w:i w:val="0"/>
          <w:sz w:val="24"/>
          <w:spacing w:val="0"/>
          <w:w w:val="100"/>
          <w:rFonts w:ascii="Times New Roman" w:cs="Times New Roman" w:hAnsi="Times New Roman"/>
          <w:caps w:val="0"/>
        </w:rPr>
        <w:t> </w:t>
      </w:r>
      <w:r w:rsidR="00196390">
        <w:rPr>
          <w:szCs w:val="24"/>
          <w:b w:val="0"/>
          <w:i w:val="0"/>
          <w:sz w:val="24"/>
          <w:spacing w:val="0"/>
          <w:w w:val="100"/>
          <w:rFonts w:ascii="Times New Roman" w:cs="Times New Roman" w:hAnsi="Times New Roman"/>
          <w:caps w:val="0"/>
        </w:rPr>
        <w:t>jobless</w:t>
      </w:r>
      <w:r w:rsidR="00196390">
        <w:rPr>
          <w:szCs w:val="24"/>
          <w:b w:val="0"/>
          <w:i w:val="0"/>
          <w:sz w:val="24"/>
          <w:spacing w:val="0"/>
          <w:w w:val="100"/>
          <w:rFonts w:ascii="Times New Roman" w:cs="Times New Roman" w:hAnsi="Times New Roman"/>
          <w:caps w:val="0"/>
        </w:rPr>
        <w:t> </w:t>
      </w:r>
      <w:r w:rsidR="00196390">
        <w:rPr>
          <w:szCs w:val="24"/>
          <w:b w:val="0"/>
          <w:i w:val="0"/>
          <w:sz w:val="24"/>
          <w:spacing w:val="0"/>
          <w:w w:val="100"/>
          <w:rFonts w:ascii="Times New Roman" w:cs="Times New Roman" w:hAnsi="Times New Roman"/>
          <w:caps w:val="0"/>
        </w:rPr>
        <w:t>citizen</w:t>
      </w:r>
      <w:r w:rsidR="00196390">
        <w:rPr>
          <w:szCs w:val="24"/>
          <w:b w:val="0"/>
          <w:i w:val="0"/>
          <w:sz w:val="24"/>
          <w:spacing w:val="0"/>
          <w:w w:val="100"/>
          <w:rFonts w:ascii="Times New Roman" w:cs="Times New Roman" w:hAnsi="Times New Roman"/>
          <w:caps w:val="0"/>
        </w:rPr>
        <w:t> </w:t>
      </w:r>
      <w:r w:rsidR="00196390">
        <w:rPr>
          <w:szCs w:val="24"/>
          <w:b w:val="0"/>
          <w:i w:val="0"/>
          <w:sz w:val="24"/>
          <w:spacing w:val="0"/>
          <w:w w:val="100"/>
          <w:rFonts w:ascii="Times New Roman" w:cs="Times New Roman" w:hAnsi="Times New Roman"/>
          <w:caps w:val="0"/>
        </w:rPr>
        <w:t>(Obadan,</w:t>
      </w:r>
      <w:r w:rsidR="00196390">
        <w:rPr>
          <w:szCs w:val="24"/>
          <w:b w:val="0"/>
          <w:i w:val="0"/>
          <w:sz w:val="24"/>
          <w:spacing w:val="0"/>
          <w:w w:val="100"/>
          <w:rFonts w:ascii="Times New Roman" w:cs="Times New Roman" w:hAnsi="Times New Roman"/>
          <w:caps w:val="0"/>
        </w:rPr>
        <w:t> </w:t>
      </w:r>
      <w:r w:rsidR="00196390">
        <w:rPr>
          <w:szCs w:val="24"/>
          <w:b w:val="0"/>
          <w:i w:val="0"/>
          <w:sz w:val="24"/>
          <w:spacing w:val="0"/>
          <w:w w:val="100"/>
          <w:rFonts w:ascii="Times New Roman" w:cs="Times New Roman" w:hAnsi="Times New Roman"/>
          <w:caps w:val="0"/>
        </w:rPr>
        <w:t>2001,</w:t>
      </w:r>
      <w:r w:rsidR="00196390">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pp</w:t>
      </w:r>
      <w:r w:rsidR="00196390">
        <w:rPr>
          <w:szCs w:val="24"/>
          <w:b w:val="0"/>
          <w:i w:val="0"/>
          <w:sz w:val="24"/>
          <w:spacing w:val="0"/>
          <w:w w:val="100"/>
          <w:rFonts w:ascii="Times New Roman" w:cs="Times New Roman" w:hAnsi="Times New Roman"/>
          <w:caps w:val="0"/>
        </w:rPr>
        <w:t>.</w:t>
      </w:r>
      <w:r w:rsidR="00196390">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172-174).</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programme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characterized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uncoordinated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operation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politicization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which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mitigated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its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success.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However,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programme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could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not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test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time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had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give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way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more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solid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programme.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implementation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PAP</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generated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public</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outcry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accused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shoddiness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corruption.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Subsequently,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government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set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up</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panel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headed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Ango</w:t>
      </w:r>
      <w:r w:rsidR="00196390">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Abdullahi</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review</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programme.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Problems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identified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with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programme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included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over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centralization,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over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politicization,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irregular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payment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uncoordinated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management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well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high-level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corruption.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panel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came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up</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with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blueprint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recommending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National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Poverty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Eradication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Programme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(NAPEP)</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come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board.</w:t>
      </w:r>
      <w:r w:rsidRPr="00A05757">
        <w:rPr>
          <w:szCs w:val="24"/>
          <w:b w:val="0"/>
          <w:i w:val="0"/>
          <w:sz w:val="24"/>
          <w:spacing w:val="0"/>
          <w:w w:val="100"/>
          <w:rFonts w:ascii="Times New Roman" w:cs="Times New Roman" w:hAnsi="Times New Roman"/>
          <w:caps w:val="0"/>
        </w:rPr>
        <w:t> </w:t>
      </w:r>
    </w:p>
    <w:p w:rsidR="0036224C" w:rsidRPr="00A05757" w:rsidRDefault="0036224C" w:rsidP="000F720B">
      <w:pPr>
        <w:jc w:val="both"/>
        <w:spacing w:before="0" w:beforeAutospacing="0" w:after="432" w:afterAutospacing="0" w:lineRule="auto" w:line="36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Taking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cognizance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recommendations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panel,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government,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swiftly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embarked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poverty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eradication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programme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which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became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one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cardinal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areas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focus,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revealed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approved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blueprint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establishment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National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Poverty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Eradication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Programme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(NAPEP),</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central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coordination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point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all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anti-poverty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efforts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from</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local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government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level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national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level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which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schemes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would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executed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with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sole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purpose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eradicating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absolute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poverty.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only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government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embarking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eradication;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shift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from</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traditional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concept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alleviation.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Such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schemes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already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identified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included: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Youth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Empowerment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Scheme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(YES),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Rural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Infrastructures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Development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Scheme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(RIDS),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Social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Welfare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Services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Scheme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(SOWESS)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Natural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Resource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Development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Conservation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Scheme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(NRDCS).</w:t>
      </w:r>
      <w:r w:rsidRPr="00A05757">
        <w:rPr>
          <w:szCs w:val="24"/>
          <w:b w:val="0"/>
          <w:i w:val="0"/>
          <w:sz w:val="24"/>
          <w:spacing w:val="0"/>
          <w:w w:val="100"/>
          <w:rFonts w:ascii="Times New Roman" w:cs="Times New Roman" w:hAnsi="Times New Roman"/>
          <w:caps w:val="0"/>
        </w:rPr>
        <w:t> </w:t>
      </w:r>
    </w:p>
    <w:p w:rsidR="0036224C" w:rsidRPr="00A05757" w:rsidRDefault="0036224C" w:rsidP="000F720B">
      <w:pPr>
        <w:jc w:val="both"/>
        <w:spacing w:before="0" w:beforeAutospacing="0" w:after="432" w:afterAutospacing="0" w:lineRule="auto" w:line="36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whole,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these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schemes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were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designed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boost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government’s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ambitious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programme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eradicating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absolute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poverty–a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condition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where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person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group</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persons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unable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satisfy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their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most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basic</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requirements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survival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terms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food,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clothing,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shelter,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health,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transport,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education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recreation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amongst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Nigerians.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With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take-off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grant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N6</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billion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approved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2001,</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NAPEP</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established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structures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all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levels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nationwide.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Under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its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Capacity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Acquisition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Programme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(CAP),</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trained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100,000</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unemployed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youths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just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5,000</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others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who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received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training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tailors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fashion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designers,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were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resettled.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total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50,000</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unemployed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graduates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have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also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benefited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from</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NAPEP‟s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Mandatory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Attachment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Programme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MAP,</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which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also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aspect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CAP.</w:t>
      </w:r>
      <w:r w:rsidRPr="00A05757">
        <w:rPr>
          <w:szCs w:val="24"/>
          <w:b w:val="0"/>
          <w:i w:val="0"/>
          <w:sz w:val="24"/>
          <w:spacing w:val="0"/>
          <w:w w:val="100"/>
          <w:rFonts w:ascii="Times New Roman" w:cs="Times New Roman" w:hAnsi="Times New Roman"/>
          <w:caps w:val="0"/>
        </w:rPr>
        <w:t> </w:t>
      </w:r>
    </w:p>
    <w:p w:rsidR="0036224C" w:rsidRPr="00A05757" w:rsidRDefault="0036224C" w:rsidP="000F720B">
      <w:pPr>
        <w:jc w:val="both"/>
        <w:spacing w:before="0" w:beforeAutospacing="0" w:after="432" w:afterAutospacing="0" w:lineRule="auto" w:line="36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programme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also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established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databank</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all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unemployed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youths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all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36</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states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federation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Federal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Capital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territory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(FCT).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About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1.1</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million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youths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were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registered.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Such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data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could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used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targeting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groups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future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poverty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alleviation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effort.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difference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between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NAPEP</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past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poverty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reduction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agencies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not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sector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project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implementation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agency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but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coordination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facility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ensures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poverty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eradication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Ministries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were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effective.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only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intervened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when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necessary,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under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its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secondary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mandate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which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gave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right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provide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complementary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assistance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implementing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ministries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parastatals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nationwide.</w:t>
      </w:r>
      <w:r w:rsidRPr="00A05757">
        <w:rPr>
          <w:szCs w:val="24"/>
          <w:b w:val="0"/>
          <w:i w:val="0"/>
          <w:sz w:val="24"/>
          <w:spacing w:val="0"/>
          <w:w w:val="100"/>
          <w:rFonts w:ascii="Times New Roman" w:cs="Times New Roman" w:hAnsi="Times New Roman"/>
          <w:caps w:val="0"/>
        </w:rPr>
        <w:t> </w:t>
      </w:r>
    </w:p>
    <w:p w:rsidR="0036224C" w:rsidRPr="00A05757" w:rsidRDefault="0036224C" w:rsidP="000F720B">
      <w:pPr>
        <w:jc w:val="both"/>
        <w:spacing w:before="0" w:beforeAutospacing="0" w:after="432" w:afterAutospacing="0" w:lineRule="auto" w:line="36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Duplication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functions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innumerable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agencies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involved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anti-poverty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schemes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programmes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past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had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been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blamed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their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ineffectiveness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outright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failure.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Having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subscribed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UN-inspired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Millennium</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goals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halving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global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poverty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2015,</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Nigeria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embraced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process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outlining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its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own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Poverty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Reduction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Strategy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Process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(PRSP)</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which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brought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its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anti-poverty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efforts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mainstream</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new</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global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thinking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fighting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poverty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needed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driven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some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acceptable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principles.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Experts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have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opined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given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our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miserable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performance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past,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PRSP</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held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some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promises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success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because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poverty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programmes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were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derived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integrated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way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from</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sanitization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each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aspect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poverty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its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component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parts.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Government,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stakeholders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worked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together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develop</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overall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plan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make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progress,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with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coordinated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roles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sectorial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ministries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other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agencies.</w:t>
      </w:r>
      <w:r w:rsidRPr="00A05757">
        <w:rPr>
          <w:szCs w:val="24"/>
          <w:b w:val="0"/>
          <w:i w:val="0"/>
          <w:sz w:val="24"/>
          <w:spacing w:val="0"/>
          <w:w w:val="100"/>
          <w:rFonts w:ascii="Times New Roman" w:cs="Times New Roman" w:hAnsi="Times New Roman"/>
          <w:caps w:val="0"/>
        </w:rPr>
        <w:t> </w:t>
      </w:r>
    </w:p>
    <w:p w:rsidR="0036224C" w:rsidRPr="00A05757" w:rsidRDefault="0036224C" w:rsidP="000F720B">
      <w:pPr>
        <w:jc w:val="both"/>
        <w:spacing w:before="0" w:beforeAutospacing="0" w:after="432" w:afterAutospacing="0" w:lineRule="auto" w:line="36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failure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aforementioned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programmes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partly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could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traced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lack</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inclusion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rural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all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aspects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life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development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indicated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World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Bank</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report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Human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Development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Index</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2000/2001.</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report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stated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“poverty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sub</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Saharan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Africa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traced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alienations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rural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peopl</w:t>
      </w:r>
      <w:r w:rsidR="00196390">
        <w:rPr>
          <w:szCs w:val="24"/>
          <w:b w:val="0"/>
          <w:i w:val="0"/>
          <w:sz w:val="24"/>
          <w:spacing w:val="0"/>
          <w:w w:val="100"/>
          <w:rFonts w:ascii="Times New Roman" w:cs="Times New Roman" w:hAnsi="Times New Roman"/>
          <w:caps w:val="0"/>
        </w:rPr>
        <w:t>e</w:t>
      </w:r>
      <w:r w:rsidRPr="00A05757">
        <w:rPr>
          <w:szCs w:val="24"/>
          <w:b w:val="0"/>
          <w:i w:val="0"/>
          <w:sz w:val="24"/>
          <w:spacing w:val="0"/>
          <w:w w:val="100"/>
          <w:rFonts w:ascii="Times New Roman" w:cs="Times New Roman" w:hAnsi="Times New Roman"/>
          <w:caps w:val="0"/>
        </w:rPr>
        <w: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According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report,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failure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involve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rural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who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were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targets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all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aspects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development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responsible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continued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development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poverty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rural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underdevelopment.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report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also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noted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gender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disparities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contributed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some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extent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significant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proportion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poverty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level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developing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like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Nigeria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because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were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closely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associated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with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poverty,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gap</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between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men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women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education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health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sectors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greater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developing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countries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than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developed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countries.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therefore,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said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societies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discriminate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between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men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women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pay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significant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price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greater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poverty,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slower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economic</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growth,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weak</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governance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lower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equality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life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(Dike,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2004).</w:t>
      </w:r>
      <w:r w:rsidRPr="00A05757">
        <w:rPr>
          <w:szCs w:val="24"/>
          <w:b w:val="0"/>
          <w:i w:val="0"/>
          <w:sz w:val="24"/>
          <w:spacing w:val="0"/>
          <w:w w:val="100"/>
          <w:rFonts w:ascii="Times New Roman" w:cs="Times New Roman" w:hAnsi="Times New Roman"/>
          <w:caps w:val="0"/>
        </w:rPr>
        <w:t> </w:t>
      </w:r>
    </w:p>
    <w:p w:rsidR="0036224C" w:rsidRPr="00A05757" w:rsidRDefault="0036224C" w:rsidP="000F720B">
      <w:pPr>
        <w:jc w:val="both"/>
        <w:spacing w:before="0" w:beforeAutospacing="0" w:after="432" w:afterAutospacing="0" w:lineRule="auto" w:line="36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Therefore,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poverty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reduction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succeed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Nigeria,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rural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dwellers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must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empowered,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empowerment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can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only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attainable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when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rural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men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women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carried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along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all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spheres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developmental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projects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all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levels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(planning,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implementation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evaluation).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contribution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poverty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reduction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programmes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can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made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pronounced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when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gap</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access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resources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opportunities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reduced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have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become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minimal.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empower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rural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their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practical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strategic</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needs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must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met;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these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refers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demands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goods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services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arising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out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socially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acceptable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roles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society;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such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need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health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care,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good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drinking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water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supplies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strategic</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needs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like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equal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employment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opportunities,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access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quality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education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their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production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assets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would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help</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them</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achieve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greater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equality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relative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elites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changing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their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position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society.</w:t>
      </w:r>
      <w:r w:rsidRPr="00A05757">
        <w:rPr>
          <w:szCs w:val="24"/>
          <w:b w:val="0"/>
          <w:i w:val="0"/>
          <w:sz w:val="24"/>
          <w:spacing w:val="0"/>
          <w:w w:val="100"/>
          <w:rFonts w:ascii="Times New Roman" w:cs="Times New Roman" w:hAnsi="Times New Roman"/>
          <w:caps w:val="0"/>
        </w:rPr>
        <w:t> </w:t>
      </w:r>
    </w:p>
    <w:p w:rsidR="0036224C" w:rsidRPr="00A05757" w:rsidRDefault="0036224C" w:rsidP="000F720B">
      <w:pPr>
        <w:jc w:val="both"/>
        <w:spacing w:before="0" w:beforeAutospacing="0" w:after="432" w:afterAutospacing="0" w:lineRule="auto" w:line="36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According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Ering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Akpan</w:t>
      </w:r>
      <w:r w:rsidR="00196390">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(2012),</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federal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ministry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finance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Sure-P</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document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financial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institutions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(FBI)</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division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outlined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specific</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reasons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discontinuation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subsidy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petroleum</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products,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these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are;</w:t>
      </w:r>
    </w:p>
    <w:p w:rsidR="0036224C" w:rsidRPr="00A05757" w:rsidRDefault="0036224C" w:rsidP="000F720B">
      <w:pPr>
        <w:jc w:val="both"/>
        <w:spacing w:before="0" w:beforeAutospacing="0" w:after="432" w:afterAutospacing="0" w:lineRule="auto" w:line="36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i)</w:t>
      </w:r>
      <w:r w:rsidRPr="00A05757">
        <w:rPr>
          <w:szCs w:val="24"/>
          <w:b w:val="0"/>
          <w:i w:val="0"/>
          <w:sz w:val="24"/>
          <w:spacing w:val="0"/>
          <w:w w:val="100"/>
          <w:rFonts w:ascii="Times New Roman" w:cs="Times New Roman" w:hAnsi="Times New Roman"/>
          <w:caps w:val="0"/>
        </w:rPr>
        <w:tab/>
      </w:r>
      <w:r w:rsidRPr="00A05757">
        <w:rPr>
          <w:szCs w:val="24"/>
          <w:b w:val="0"/>
          <w:i w:val="0"/>
          <w:sz w:val="24"/>
          <w:spacing w:val="0"/>
          <w:w w:val="100"/>
          <w:rFonts w:ascii="Times New Roman" w:cs="Times New Roman" w:hAnsi="Times New Roman"/>
          <w:caps w:val="0"/>
        </w:rPr>
        <w:t>Huge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unsustainable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subsidy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burden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due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fixed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price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maintained</w:t>
      </w:r>
      <w:r w:rsidRPr="00A05757">
        <w:rPr>
          <w:szCs w:val="24"/>
          <w:b w:val="0"/>
          <w:i w:val="0"/>
          <w:sz w:val="24"/>
          <w:spacing w:val="0"/>
          <w:w w:val="100"/>
          <w:rFonts w:ascii="Times New Roman" w:cs="Times New Roman" w:hAnsi="Times New Roman"/>
          <w:caps w:val="0"/>
        </w:rPr>
        <w:t> </w:t>
      </w:r>
      <w:r w:rsidR="00196390">
        <w:rPr>
          <w:szCs w:val="24"/>
          <w:b w:val="0"/>
          <w:i w:val="0"/>
          <w:sz w:val="24"/>
          <w:spacing w:val="0"/>
          <w:w w:val="100"/>
          <w:rFonts w:ascii="Times New Roman" w:cs="Times New Roman" w:hAnsi="Times New Roman"/>
          <w:caps w:val="0"/>
        </w:rPr>
        <w:tab/>
      </w:r>
      <w:r w:rsidRPr="00A05757">
        <w:rPr>
          <w:szCs w:val="24"/>
          <w:b w:val="0"/>
          <w:i w:val="0"/>
          <w:sz w:val="24"/>
          <w:spacing w:val="0"/>
          <w:w w:val="100"/>
          <w:rFonts w:ascii="Times New Roman" w:cs="Times New Roman" w:hAnsi="Times New Roman"/>
          <w:caps w:val="0"/>
        </w:rPr>
        <w:t>irrespective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realities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market.</w:t>
      </w:r>
    </w:p>
    <w:p w:rsidR="0036224C" w:rsidRPr="00A05757" w:rsidRDefault="0036224C" w:rsidP="000F720B">
      <w:pPr>
        <w:jc w:val="both"/>
        <w:spacing w:before="0" w:beforeAutospacing="0" w:after="432" w:afterAutospacing="0" w:lineRule="auto" w:line="36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ii)</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b/>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huge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disparity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between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targeted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rich.</w:t>
      </w:r>
      <w:r w:rsidRPr="00A05757">
        <w:rPr>
          <w:szCs w:val="24"/>
          <w:b w:val="0"/>
          <w:i w:val="0"/>
          <w:sz w:val="24"/>
          <w:spacing w:val="0"/>
          <w:w w:val="100"/>
          <w:rFonts w:ascii="Times New Roman" w:cs="Times New Roman" w:hAnsi="Times New Roman"/>
          <w:caps w:val="0"/>
        </w:rPr>
        <w:t> </w:t>
      </w:r>
    </w:p>
    <w:p w:rsidR="0036224C" w:rsidRPr="00A05757" w:rsidRDefault="0036224C" w:rsidP="000F720B">
      <w:pPr>
        <w:jc w:val="both"/>
        <w:spacing w:before="0" w:beforeAutospacing="0" w:after="432" w:afterAutospacing="0" w:lineRule="auto" w:line="36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iii)</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b/>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policy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filled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with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corruption,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financial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leakages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inefficiencies.</w:t>
      </w:r>
    </w:p>
    <w:p w:rsidR="0036224C" w:rsidRPr="00A05757" w:rsidRDefault="0036224C" w:rsidP="000F720B">
      <w:pPr>
        <w:jc w:val="both"/>
        <w:spacing w:before="0" w:beforeAutospacing="0" w:after="432" w:afterAutospacing="0" w:lineRule="auto" w:line="36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iii)</w:t>
      </w:r>
      <w:r w:rsidRPr="00A05757">
        <w:rPr>
          <w:szCs w:val="24"/>
          <w:b w:val="0"/>
          <w:i w:val="0"/>
          <w:sz w:val="24"/>
          <w:spacing w:val="0"/>
          <w:w w:val="100"/>
          <w:rFonts w:ascii="Times New Roman" w:cs="Times New Roman" w:hAnsi="Times New Roman"/>
          <w:caps w:val="0"/>
        </w:rPr>
        <w:tab/>
      </w:r>
      <w:r w:rsidRPr="00A05757">
        <w:rPr>
          <w:szCs w:val="24"/>
          <w:b w:val="0"/>
          <w:i w:val="0"/>
          <w:sz w:val="24"/>
          <w:spacing w:val="0"/>
          <w:w w:val="100"/>
          <w:rFonts w:ascii="Times New Roman" w:cs="Times New Roman" w:hAnsi="Times New Roman"/>
          <w:caps w:val="0"/>
        </w:rPr>
        <w:t>Diversion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resources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away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from</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investment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critical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infrastructure,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thereby</w:t>
      </w:r>
      <w:r w:rsidRPr="00A05757">
        <w:rPr>
          <w:szCs w:val="24"/>
          <w:b w:val="0"/>
          <w:i w:val="0"/>
          <w:sz w:val="24"/>
          <w:spacing w:val="0"/>
          <w:w w:val="100"/>
          <w:rFonts w:ascii="Times New Roman" w:cs="Times New Roman" w:hAnsi="Times New Roman"/>
          <w:caps w:val="0"/>
        </w:rPr>
        <w:t> </w:t>
      </w:r>
    </w:p>
    <w:p w:rsidR="0036224C" w:rsidRPr="00A05757" w:rsidRDefault="00196390" w:rsidP="000F720B">
      <w:pPr>
        <w:jc w:val="both"/>
        <w:spacing w:before="0" w:beforeAutospacing="0" w:after="432" w:afterAutospacing="0" w:lineRule="auto" w:line="360"/>
        <w:rPr>
          <w:szCs w:val="24"/>
          <w:b w:val="0"/>
          <w:i w:val="0"/>
          <w:sz w:val="24"/>
          <w:spacing w:val="0"/>
          <w:w w:val="100"/>
          <w:rFonts w:ascii="Times New Roman" w:cs="Times New Roman" w:hAnsi="Times New Roman"/>
          <w:caps w:val="0"/>
        </w:rPr>
        <w:snapToGrid w:val="0"/>
        <w:textAlignment w:val="baseline"/>
      </w:pPr>
      <w:r>
        <w:rPr>
          <w:szCs w:val="24"/>
          <w:b w:val="0"/>
          <w:i w:val="0"/>
          <w:sz w:val="24"/>
          <w:spacing w:val="0"/>
          <w:w w:val="100"/>
          <w:rFonts w:ascii="Times New Roman" w:cs="Times New Roman" w:hAnsi="Times New Roman"/>
          <w:caps w:val="0"/>
        </w:rPr>
        <w:tab/>
      </w:r>
      <w:r w:rsidR="0036224C" w:rsidRPr="00A05757">
        <w:rPr>
          <w:szCs w:val="24"/>
          <w:b w:val="0"/>
          <w:i w:val="0"/>
          <w:sz w:val="24"/>
          <w:spacing w:val="0"/>
          <w:w w:val="100"/>
          <w:rFonts w:ascii="Times New Roman" w:cs="Times New Roman" w:hAnsi="Times New Roman"/>
          <w:caps w:val="0"/>
        </w:rPr>
        <w:t>impinging</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on</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the</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resources</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of</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the</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government,</w:t>
      </w:r>
      <w:r w:rsidR="0036224C" w:rsidRPr="00A05757">
        <w:rPr>
          <w:szCs w:val="24"/>
          <w:b w:val="0"/>
          <w:i w:val="0"/>
          <w:sz w:val="24"/>
          <w:spacing w:val="0"/>
          <w:w w:val="100"/>
          <w:rFonts w:ascii="Times New Roman" w:cs="Times New Roman" w:hAnsi="Times New Roman"/>
          <w:caps w:val="0"/>
        </w:rPr>
        <w:t> </w:t>
      </w:r>
    </w:p>
    <w:p w:rsidR="0036224C" w:rsidRPr="00A05757" w:rsidRDefault="0036224C" w:rsidP="00196390">
      <w:pPr>
        <w:jc w:val="both"/>
        <w:spacing w:before="0" w:beforeAutospacing="0" w:after="432" w:afterAutospacing="0" w:lineRule="auto" w:line="360"/>
        <w:rPr>
          <w:szCs w:val="24"/>
          <w:b w:val="0"/>
          <w:i w:val="0"/>
          <w:sz w:val="24"/>
          <w:spacing w:val="0"/>
          <w:w w:val="100"/>
          <w:rFonts w:ascii="Times New Roman" w:cs="Times New Roman" w:hAnsi="Times New Roman"/>
          <w:caps w:val="0"/>
        </w:rPr>
        <w:snapToGrid w:val="0"/>
        <w:ind w:left="720" w:hanging="720"/>
        <w:textAlignment w:val="baseline"/>
      </w:pPr>
      <w:r w:rsidRPr="00A05757">
        <w:rPr>
          <w:szCs w:val="24"/>
          <w:b w:val="0"/>
          <w:i w:val="0"/>
          <w:sz w:val="24"/>
          <w:spacing w:val="0"/>
          <w:w w:val="100"/>
          <w:rFonts w:ascii="Times New Roman" w:cs="Times New Roman" w:hAnsi="Times New Roman"/>
          <w:caps w:val="0"/>
        </w:rPr>
        <w:t>v)</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b/>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system</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lacks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competition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which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detered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private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sector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participation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downstream,</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result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lack</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deregulation,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critical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areas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like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petrochemical,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refineries,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fertilizer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plants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were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been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neglected,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investors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lukewarm</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investing.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could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seen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licensees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refusal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commence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building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refineries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since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2000</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due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lack</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conducive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business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environment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oil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sector.</w:t>
      </w:r>
    </w:p>
    <w:p w:rsidR="0036224C" w:rsidRPr="00A05757" w:rsidRDefault="0036224C" w:rsidP="000F720B">
      <w:pPr>
        <w:jc w:val="both"/>
        <w:spacing w:before="0" w:beforeAutospacing="0" w:after="432" w:afterAutospacing="0" w:lineRule="auto" w:line="36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vi)</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b/>
      </w:r>
      <w:r w:rsidRPr="00A05757">
        <w:rPr>
          <w:szCs w:val="24"/>
          <w:b w:val="0"/>
          <w:i w:val="0"/>
          <w:sz w:val="24"/>
          <w:spacing w:val="0"/>
          <w:w w:val="100"/>
          <w:rFonts w:ascii="Times New Roman" w:cs="Times New Roman" w:hAnsi="Times New Roman"/>
          <w:caps w:val="0"/>
        </w:rPr>
        <w:t>Due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subsidy,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had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been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enhanced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smuggling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petroleum</w:t>
      </w:r>
      <w:r w:rsidRPr="00A05757">
        <w:rPr>
          <w:szCs w:val="24"/>
          <w:b w:val="0"/>
          <w:i w:val="0"/>
          <w:sz w:val="24"/>
          <w:spacing w:val="0"/>
          <w:w w:val="100"/>
          <w:rFonts w:ascii="Times New Roman" w:cs="Times New Roman" w:hAnsi="Times New Roman"/>
          <w:caps w:val="0"/>
        </w:rPr>
        <w:t> </w:t>
      </w:r>
      <w:r w:rsidR="00196390">
        <w:rPr>
          <w:szCs w:val="24"/>
          <w:b w:val="0"/>
          <w:i w:val="0"/>
          <w:sz w:val="24"/>
          <w:spacing w:val="0"/>
          <w:w w:val="100"/>
          <w:rFonts w:ascii="Times New Roman" w:cs="Times New Roman" w:hAnsi="Times New Roman"/>
          <w:caps w:val="0"/>
        </w:rPr>
        <w:tab/>
      </w:r>
      <w:r w:rsidRPr="00A05757">
        <w:rPr>
          <w:szCs w:val="24"/>
          <w:b w:val="0"/>
          <w:i w:val="0"/>
          <w:sz w:val="24"/>
          <w:spacing w:val="0"/>
          <w:w w:val="100"/>
          <w:rFonts w:ascii="Times New Roman" w:cs="Times New Roman" w:hAnsi="Times New Roman"/>
          <w:caps w:val="0"/>
        </w:rPr>
        <w:t>products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across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borders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Nigeria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result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price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disparity.</w:t>
      </w:r>
    </w:p>
    <w:p w:rsidR="0036224C" w:rsidRPr="00A05757" w:rsidRDefault="0036224C" w:rsidP="000F720B">
      <w:pPr>
        <w:jc w:val="both"/>
        <w:spacing w:before="0" w:beforeAutospacing="0" w:after="432" w:afterAutospacing="0" w:lineRule="auto" w:line="36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vii)</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b/>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revenue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accrued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from</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subsidy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removal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reinvested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other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critical</w:t>
      </w:r>
      <w:r w:rsidRPr="00A05757">
        <w:rPr>
          <w:szCs w:val="24"/>
          <w:b w:val="0"/>
          <w:i w:val="0"/>
          <w:sz w:val="24"/>
          <w:spacing w:val="0"/>
          <w:w w:val="100"/>
          <w:rFonts w:ascii="Times New Roman" w:cs="Times New Roman" w:hAnsi="Times New Roman"/>
          <w:caps w:val="0"/>
        </w:rPr>
        <w:t> </w:t>
      </w:r>
      <w:r w:rsidR="00196390">
        <w:rPr>
          <w:szCs w:val="24"/>
          <w:b w:val="0"/>
          <w:i w:val="0"/>
          <w:sz w:val="24"/>
          <w:spacing w:val="0"/>
          <w:w w:val="100"/>
          <w:rFonts w:ascii="Times New Roman" w:cs="Times New Roman" w:hAnsi="Times New Roman"/>
          <w:caps w:val="0"/>
        </w:rPr>
        <w:tab/>
      </w:r>
      <w:r w:rsidRPr="00A05757">
        <w:rPr>
          <w:szCs w:val="24"/>
          <w:b w:val="0"/>
          <w:i w:val="0"/>
          <w:sz w:val="24"/>
          <w:spacing w:val="0"/>
          <w:w w:val="100"/>
          <w:rFonts w:ascii="Times New Roman" w:cs="Times New Roman" w:hAnsi="Times New Roman"/>
          <w:caps w:val="0"/>
        </w:rPr>
        <w:t>areas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economy.</w:t>
      </w:r>
    </w:p>
    <w:p w:rsidR="00D649B6" w:rsidRPr="00A05757" w:rsidRDefault="0036224C" w:rsidP="000F720B">
      <w:pPr>
        <w:jc w:val="both"/>
        <w:spacing w:before="0" w:beforeAutospacing="0" w:after="432" w:afterAutospacing="0" w:lineRule="auto" w:line="36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viii)</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b/>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subsidy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removal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definitely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yielded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more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revenue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federal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government</w:t>
      </w:r>
      <w:r w:rsidRPr="00A05757">
        <w:rPr>
          <w:szCs w:val="24"/>
          <w:b w:val="0"/>
          <w:i w:val="0"/>
          <w:sz w:val="24"/>
          <w:spacing w:val="0"/>
          <w:w w:val="100"/>
          <w:rFonts w:ascii="Times New Roman" w:cs="Times New Roman" w:hAnsi="Times New Roman"/>
          <w:caps w:val="0"/>
        </w:rPr>
        <w:t> </w:t>
      </w:r>
      <w:r w:rsidR="00196390">
        <w:rPr>
          <w:szCs w:val="24"/>
          <w:b w:val="0"/>
          <w:i w:val="0"/>
          <w:sz w:val="24"/>
          <w:spacing w:val="0"/>
          <w:w w:val="100"/>
          <w:rFonts w:ascii="Times New Roman" w:cs="Times New Roman" w:hAnsi="Times New Roman"/>
          <w:caps w:val="0"/>
        </w:rPr>
        <w:tab/>
      </w:r>
      <w:r w:rsidRPr="00A05757">
        <w:rPr>
          <w:szCs w:val="24"/>
          <w:b w:val="0"/>
          <w:i w:val="0"/>
          <w:sz w:val="24"/>
          <w:spacing w:val="0"/>
          <w:w w:val="100"/>
          <w:rFonts w:ascii="Times New Roman" w:cs="Times New Roman" w:hAnsi="Times New Roman"/>
          <w:caps w:val="0"/>
        </w:rPr>
        <w:t>which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used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embark</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safety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net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programmes.</w:t>
      </w:r>
      <w:r w:rsidRPr="00A05757">
        <w:rPr>
          <w:szCs w:val="24"/>
          <w:b w:val="0"/>
          <w:i w:val="0"/>
          <w:sz w:val="24"/>
          <w:spacing w:val="0"/>
          <w:w w:val="100"/>
          <w:rFonts w:ascii="Times New Roman" w:cs="Times New Roman" w:hAnsi="Times New Roman"/>
          <w:caps w:val="0"/>
        </w:rPr>
        <w:t> </w:t>
      </w:r>
    </w:p>
    <w:p w:rsidR="0036224C" w:rsidRPr="00A05757" w:rsidRDefault="00196390" w:rsidP="000F720B">
      <w:pPr>
        <w:jc w:val="both"/>
        <w:spacing w:before="0" w:beforeAutospacing="0" w:after="432" w:afterAutospacing="0" w:lineRule="auto" w:line="360"/>
        <w:rPr>
          <w:szCs w:val="24"/>
          <w:b w:val="1"/>
          <w:i w:val="0"/>
          <w:sz w:val="24"/>
          <w:spacing w:val="0"/>
          <w:w w:val="100"/>
          <w:rFonts w:ascii="Times New Roman" w:cs="Times New Roman" w:hAnsi="Times New Roman"/>
          <w:caps w:val="0"/>
        </w:rPr>
        <w:snapToGrid w:val="0"/>
        <w:textAlignment w:val="baseline"/>
      </w:pPr>
      <w:r>
        <w:rPr>
          <w:szCs w:val="24"/>
          <w:b w:val="1"/>
          <w:i w:val="0"/>
          <w:sz w:val="24"/>
          <w:spacing w:val="0"/>
          <w:w w:val="100"/>
          <w:rFonts w:ascii="Times New Roman" w:cs="Times New Roman" w:hAnsi="Times New Roman"/>
          <w:caps w:val="0"/>
        </w:rPr>
        <w:t>2.1.11</w:t>
      </w:r>
      <w:r w:rsidR="003052B3" w:rsidRPr="00A05757">
        <w:rPr>
          <w:szCs w:val="24"/>
          <w:b w:val="1"/>
          <w:i w:val="0"/>
          <w:sz w:val="24"/>
          <w:spacing w:val="0"/>
          <w:w w:val="100"/>
          <w:rFonts w:ascii="Times New Roman" w:cs="Times New Roman" w:hAnsi="Times New Roman"/>
          <w:caps w:val="0"/>
        </w:rPr>
        <w:t> </w:t>
      </w:r>
      <w:r w:rsidR="003052B3" w:rsidRPr="00A05757">
        <w:rPr>
          <w:szCs w:val="24"/>
          <w:b w:val="1"/>
          <w:i w:val="0"/>
          <w:sz w:val="24"/>
          <w:spacing w:val="0"/>
          <w:w w:val="100"/>
          <w:rFonts w:ascii="Times New Roman" w:cs="Times New Roman" w:hAnsi="Times New Roman"/>
          <w:caps w:val="0"/>
        </w:rPr>
        <w:t>Effects</w:t>
      </w:r>
      <w:r w:rsidR="003052B3" w:rsidRPr="00A05757">
        <w:rPr>
          <w:szCs w:val="24"/>
          <w:b w:val="1"/>
          <w:i w:val="0"/>
          <w:sz w:val="24"/>
          <w:spacing w:val="0"/>
          <w:w w:val="100"/>
          <w:rFonts w:ascii="Times New Roman" w:cs="Times New Roman" w:hAnsi="Times New Roman"/>
          <w:caps w:val="0"/>
        </w:rPr>
        <w:t> </w:t>
      </w:r>
      <w:r w:rsidR="003052B3" w:rsidRPr="00A05757">
        <w:rPr>
          <w:szCs w:val="24"/>
          <w:b w:val="1"/>
          <w:i w:val="0"/>
          <w:sz w:val="24"/>
          <w:spacing w:val="0"/>
          <w:w w:val="100"/>
          <w:rFonts w:ascii="Times New Roman" w:cs="Times New Roman" w:hAnsi="Times New Roman"/>
          <w:caps w:val="0"/>
        </w:rPr>
        <w:t>of</w:t>
      </w:r>
      <w:r w:rsidR="003052B3" w:rsidRPr="00A05757">
        <w:rPr>
          <w:szCs w:val="24"/>
          <w:b w:val="1"/>
          <w:i w:val="0"/>
          <w:sz w:val="24"/>
          <w:spacing w:val="0"/>
          <w:w w:val="100"/>
          <w:rFonts w:ascii="Times New Roman" w:cs="Times New Roman" w:hAnsi="Times New Roman"/>
          <w:caps w:val="0"/>
        </w:rPr>
        <w:t> </w:t>
      </w:r>
      <w:r w:rsidR="003052B3" w:rsidRPr="00A05757">
        <w:rPr>
          <w:szCs w:val="24"/>
          <w:b w:val="1"/>
          <w:i w:val="0"/>
          <w:sz w:val="24"/>
          <w:spacing w:val="0"/>
          <w:w w:val="100"/>
          <w:rFonts w:ascii="Times New Roman" w:cs="Times New Roman" w:hAnsi="Times New Roman"/>
          <w:caps w:val="0"/>
        </w:rPr>
        <w:t>Subsidy</w:t>
      </w:r>
      <w:r w:rsidR="003052B3" w:rsidRPr="00A05757">
        <w:rPr>
          <w:szCs w:val="24"/>
          <w:b w:val="1"/>
          <w:i w:val="0"/>
          <w:sz w:val="24"/>
          <w:spacing w:val="0"/>
          <w:w w:val="100"/>
          <w:rFonts w:ascii="Times New Roman" w:cs="Times New Roman" w:hAnsi="Times New Roman"/>
          <w:caps w:val="0"/>
        </w:rPr>
        <w:t> </w:t>
      </w:r>
      <w:r w:rsidR="003052B3" w:rsidRPr="00A05757">
        <w:rPr>
          <w:szCs w:val="24"/>
          <w:b w:val="1"/>
          <w:i w:val="0"/>
          <w:sz w:val="24"/>
          <w:spacing w:val="0"/>
          <w:w w:val="100"/>
          <w:rFonts w:ascii="Times New Roman" w:cs="Times New Roman" w:hAnsi="Times New Roman"/>
          <w:caps w:val="0"/>
        </w:rPr>
        <w:t>Removal</w:t>
      </w:r>
      <w:r w:rsidR="003052B3" w:rsidRPr="00A05757">
        <w:rPr>
          <w:szCs w:val="24"/>
          <w:b w:val="1"/>
          <w:i w:val="0"/>
          <w:sz w:val="24"/>
          <w:spacing w:val="0"/>
          <w:w w:val="100"/>
          <w:rFonts w:ascii="Times New Roman" w:cs="Times New Roman" w:hAnsi="Times New Roman"/>
          <w:caps w:val="0"/>
        </w:rPr>
        <w:t> </w:t>
      </w:r>
      <w:r w:rsidR="003052B3" w:rsidRPr="00A05757">
        <w:rPr>
          <w:szCs w:val="24"/>
          <w:b w:val="1"/>
          <w:i w:val="0"/>
          <w:sz w:val="24"/>
          <w:spacing w:val="0"/>
          <w:w w:val="100"/>
          <w:rFonts w:ascii="Times New Roman" w:cs="Times New Roman" w:hAnsi="Times New Roman"/>
          <w:caps w:val="0"/>
        </w:rPr>
        <w:t>in</w:t>
      </w:r>
      <w:r w:rsidR="003052B3" w:rsidRPr="00A05757">
        <w:rPr>
          <w:szCs w:val="24"/>
          <w:b w:val="1"/>
          <w:i w:val="0"/>
          <w:sz w:val="24"/>
          <w:spacing w:val="0"/>
          <w:w w:val="100"/>
          <w:rFonts w:ascii="Times New Roman" w:cs="Times New Roman" w:hAnsi="Times New Roman"/>
          <w:caps w:val="0"/>
        </w:rPr>
        <w:t> </w:t>
      </w:r>
      <w:r w:rsidR="003052B3" w:rsidRPr="00A05757">
        <w:rPr>
          <w:szCs w:val="24"/>
          <w:b w:val="1"/>
          <w:i w:val="0"/>
          <w:sz w:val="24"/>
          <w:spacing w:val="0"/>
          <w:w w:val="100"/>
          <w:rFonts w:ascii="Times New Roman" w:cs="Times New Roman" w:hAnsi="Times New Roman"/>
          <w:caps w:val="0"/>
        </w:rPr>
        <w:t>some</w:t>
      </w:r>
      <w:r w:rsidR="003052B3" w:rsidRPr="00A05757">
        <w:rPr>
          <w:szCs w:val="24"/>
          <w:b w:val="1"/>
          <w:i w:val="0"/>
          <w:sz w:val="24"/>
          <w:spacing w:val="0"/>
          <w:w w:val="100"/>
          <w:rFonts w:ascii="Times New Roman" w:cs="Times New Roman" w:hAnsi="Times New Roman"/>
          <w:caps w:val="0"/>
        </w:rPr>
        <w:t> </w:t>
      </w:r>
      <w:r w:rsidR="003052B3" w:rsidRPr="00A05757">
        <w:rPr>
          <w:szCs w:val="24"/>
          <w:b w:val="1"/>
          <w:i w:val="0"/>
          <w:sz w:val="24"/>
          <w:spacing w:val="0"/>
          <w:w w:val="100"/>
          <w:rFonts w:ascii="Times New Roman" w:cs="Times New Roman" w:hAnsi="Times New Roman"/>
          <w:caps w:val="0"/>
        </w:rPr>
        <w:t>selected</w:t>
      </w:r>
      <w:r w:rsidR="003052B3" w:rsidRPr="00A05757">
        <w:rPr>
          <w:szCs w:val="24"/>
          <w:b w:val="1"/>
          <w:i w:val="0"/>
          <w:sz w:val="24"/>
          <w:spacing w:val="0"/>
          <w:w w:val="100"/>
          <w:rFonts w:ascii="Times New Roman" w:cs="Times New Roman" w:hAnsi="Times New Roman"/>
          <w:caps w:val="0"/>
        </w:rPr>
        <w:t> </w:t>
      </w:r>
      <w:r w:rsidR="003052B3" w:rsidRPr="00A05757">
        <w:rPr>
          <w:szCs w:val="24"/>
          <w:b w:val="1"/>
          <w:i w:val="0"/>
          <w:sz w:val="24"/>
          <w:spacing w:val="0"/>
          <w:w w:val="100"/>
          <w:rFonts w:ascii="Times New Roman" w:cs="Times New Roman" w:hAnsi="Times New Roman"/>
          <w:caps w:val="0"/>
        </w:rPr>
        <w:t>C</w:t>
      </w:r>
      <w:r w:rsidR="0036224C" w:rsidRPr="00A05757">
        <w:rPr>
          <w:szCs w:val="24"/>
          <w:b w:val="1"/>
          <w:i w:val="0"/>
          <w:sz w:val="24"/>
          <w:spacing w:val="0"/>
          <w:w w:val="100"/>
          <w:rFonts w:ascii="Times New Roman" w:cs="Times New Roman" w:hAnsi="Times New Roman"/>
          <w:caps w:val="0"/>
        </w:rPr>
        <w:t>ountries</w:t>
      </w:r>
      <w:r w:rsidR="0036224C" w:rsidRPr="00A05757">
        <w:rPr>
          <w:szCs w:val="24"/>
          <w:b w:val="1"/>
          <w:i w:val="0"/>
          <w:sz w:val="24"/>
          <w:spacing w:val="0"/>
          <w:w w:val="100"/>
          <w:rFonts w:ascii="Times New Roman" w:cs="Times New Roman" w:hAnsi="Times New Roman"/>
          <w:caps w:val="0"/>
        </w:rPr>
        <w:t> </w:t>
      </w:r>
      <w:r w:rsidR="0036224C" w:rsidRPr="00A05757">
        <w:rPr>
          <w:szCs w:val="24"/>
          <w:b w:val="1"/>
          <w:i w:val="0"/>
          <w:sz w:val="24"/>
          <w:spacing w:val="0"/>
          <w:w w:val="100"/>
          <w:rFonts w:ascii="Times New Roman" w:cs="Times New Roman" w:hAnsi="Times New Roman"/>
          <w:caps w:val="0"/>
        </w:rPr>
        <w:t>and</w:t>
      </w:r>
      <w:r w:rsidR="0036224C" w:rsidRPr="00A05757">
        <w:rPr>
          <w:szCs w:val="24"/>
          <w:b w:val="1"/>
          <w:i w:val="0"/>
          <w:sz w:val="24"/>
          <w:spacing w:val="0"/>
          <w:w w:val="100"/>
          <w:rFonts w:ascii="Times New Roman" w:cs="Times New Roman" w:hAnsi="Times New Roman"/>
          <w:caps w:val="0"/>
        </w:rPr>
        <w:t> </w:t>
      </w:r>
      <w:r w:rsidR="0036224C" w:rsidRPr="00A05757">
        <w:rPr>
          <w:szCs w:val="24"/>
          <w:b w:val="1"/>
          <w:i w:val="0"/>
          <w:sz w:val="24"/>
          <w:spacing w:val="0"/>
          <w:w w:val="100"/>
          <w:rFonts w:ascii="Times New Roman" w:cs="Times New Roman" w:hAnsi="Times New Roman"/>
          <w:caps w:val="0"/>
        </w:rPr>
        <w:t>their</w:t>
      </w:r>
      <w:r w:rsidR="0036224C" w:rsidRPr="00A05757">
        <w:rPr>
          <w:szCs w:val="24"/>
          <w:b w:val="1"/>
          <w:i w:val="0"/>
          <w:sz w:val="24"/>
          <w:spacing w:val="0"/>
          <w:w w:val="100"/>
          <w:rFonts w:ascii="Times New Roman" w:cs="Times New Roman" w:hAnsi="Times New Roman"/>
          <w:caps w:val="0"/>
        </w:rPr>
        <w:t> </w:t>
      </w:r>
      <w:r>
        <w:rPr>
          <w:szCs w:val="24"/>
          <w:b w:val="1"/>
          <w:i w:val="0"/>
          <w:sz w:val="24"/>
          <w:spacing w:val="0"/>
          <w:w w:val="100"/>
          <w:rFonts w:ascii="Times New Roman" w:cs="Times New Roman" w:hAnsi="Times New Roman"/>
          <w:caps w:val="0"/>
        </w:rPr>
        <w:tab/>
      </w:r>
      <w:r w:rsidRPr="00A05757">
        <w:rPr>
          <w:szCs w:val="24"/>
          <w:b w:val="1"/>
          <w:i w:val="0"/>
          <w:sz w:val="24"/>
          <w:spacing w:val="0"/>
          <w:w w:val="100"/>
          <w:rFonts w:ascii="Times New Roman" w:cs="Times New Roman" w:hAnsi="Times New Roman"/>
          <w:caps w:val="0"/>
        </w:rPr>
        <w:t>Intervention</w:t>
      </w:r>
      <w:r w:rsidRPr="00A05757">
        <w:rPr>
          <w:szCs w:val="24"/>
          <w:b w:val="1"/>
          <w:i w:val="0"/>
          <w:sz w:val="24"/>
          <w:spacing w:val="0"/>
          <w:w w:val="100"/>
          <w:rFonts w:ascii="Times New Roman" w:cs="Times New Roman" w:hAnsi="Times New Roman"/>
          <w:caps w:val="0"/>
        </w:rPr>
        <w:t> </w:t>
      </w:r>
      <w:r w:rsidRPr="00A05757">
        <w:rPr>
          <w:szCs w:val="24"/>
          <w:b w:val="1"/>
          <w:i w:val="0"/>
          <w:sz w:val="24"/>
          <w:spacing w:val="0"/>
          <w:w w:val="100"/>
          <w:rFonts w:ascii="Times New Roman" w:cs="Times New Roman" w:hAnsi="Times New Roman"/>
          <w:caps w:val="0"/>
        </w:rPr>
        <w:t>Programmes</w:t>
      </w:r>
    </w:p>
    <w:p w:rsidR="0036224C" w:rsidRPr="00A05757" w:rsidRDefault="0036224C" w:rsidP="000F720B">
      <w:pPr>
        <w:jc w:val="both"/>
        <w:spacing w:before="0" w:beforeAutospacing="0" w:after="432" w:afterAutospacing="0" w:lineRule="auto" w:line="36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Undoubtedly,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would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multiplier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effect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every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side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economy,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when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subsidy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either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reduced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totally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removed,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macro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–economy,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ranging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from</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welfare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relative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change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prices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commodities,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not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leaving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employment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wages;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shift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resource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allocation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automatically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increases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cost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living,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though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impact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change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determined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materiality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substitutability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policy.</w:t>
      </w:r>
      <w:r w:rsidRPr="00A05757">
        <w:rPr>
          <w:szCs w:val="24"/>
          <w:b w:val="0"/>
          <w:i w:val="0"/>
          <w:sz w:val="24"/>
          <w:spacing w:val="0"/>
          <w:w w:val="100"/>
          <w:rFonts w:ascii="Times New Roman" w:cs="Times New Roman" w:hAnsi="Times New Roman"/>
          <w:caps w:val="0"/>
        </w:rPr>
        <w:t> </w:t>
      </w:r>
    </w:p>
    <w:p w:rsidR="0036224C" w:rsidRPr="00A05757" w:rsidRDefault="0036224C" w:rsidP="000F720B">
      <w:pPr>
        <w:jc w:val="both"/>
        <w:spacing w:before="0" w:beforeAutospacing="0" w:after="432" w:afterAutospacing="0" w:lineRule="auto" w:line="36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replication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package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such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SURE-P</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Nigeria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effective,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need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change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fiscal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allocation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resources,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considering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welfare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households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setting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up</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safety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nets,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cash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transfer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programme.</w:t>
      </w:r>
    </w:p>
    <w:p w:rsidR="0036224C" w:rsidRPr="00A05757" w:rsidRDefault="0036224C" w:rsidP="000F720B">
      <w:pPr>
        <w:jc w:val="both"/>
        <w:spacing w:before="0" w:beforeAutospacing="0" w:after="432" w:afterAutospacing="0" w:lineRule="auto" w:line="36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purpose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research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work,</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experiences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were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drawn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from</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selected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countries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which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one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time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other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have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themselves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undergone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similar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subsidy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removal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experience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how</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were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able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surmount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regime.</w:t>
      </w:r>
      <w:r w:rsidRPr="00A05757">
        <w:rPr>
          <w:szCs w:val="24"/>
          <w:b w:val="0"/>
          <w:i w:val="0"/>
          <w:sz w:val="24"/>
          <w:spacing w:val="0"/>
          <w:w w:val="100"/>
          <w:rFonts w:ascii="Times New Roman" w:cs="Times New Roman" w:hAnsi="Times New Roman"/>
          <w:caps w:val="0"/>
        </w:rPr>
        <w:t>  </w:t>
      </w:r>
    </w:p>
    <w:p w:rsidR="0036224C" w:rsidRPr="00A05757" w:rsidRDefault="0036224C" w:rsidP="000F720B">
      <w:pPr>
        <w:jc w:val="both"/>
        <w:spacing w:before="0" w:beforeAutospacing="0" w:after="432" w:afterAutospacing="0" w:lineRule="auto" w:line="360"/>
        <w:rPr>
          <w:szCs w:val="24"/>
          <w:b w:val="0"/>
          <w:i w:val="0"/>
          <w:sz w:val="24"/>
          <w:spacing w:val="0"/>
          <w:w w:val="100"/>
          <w:rFonts w:ascii="Times New Roman" w:cs="Times New Roman" w:hAnsi="Times New Roman"/>
          <w:caps w:val="0"/>
        </w:rPr>
        <w:snapToGrid w:val="0"/>
        <w:textAlignment w:val="baseline"/>
      </w:pPr>
      <w:r w:rsidRPr="00A05757">
        <w:rPr>
          <w:szCs w:val="24"/>
          <w:b w:val="1"/>
          <w:i w:val="0"/>
          <w:sz w:val="24"/>
          <w:spacing w:val="0"/>
          <w:w w:val="100"/>
          <w:rFonts w:ascii="Times New Roman" w:cs="Times New Roman" w:hAnsi="Times New Roman"/>
          <w:caps w:val="0"/>
        </w:rPr>
        <w:t>Morocco: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country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able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survive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subsidy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regime,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because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implementation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policy,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adequate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information,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through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sensitization,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campaigns,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public</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hearings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launching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new</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programmes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critical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sectors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economy,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like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Education,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reproductive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Health,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Health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insurance,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but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with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special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attention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rural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areas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where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over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70%</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people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dwell.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well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thought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out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plans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involved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series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consultations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with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industrial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groups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retailers,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though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absolute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subsidy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removal,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objectives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cap</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certain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percentage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GDP</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make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system</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flexible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enough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absorb</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pass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through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price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shock.(Yemtsov,2010).</w:t>
      </w:r>
    </w:p>
    <w:p w:rsidR="0036224C" w:rsidRPr="00A05757" w:rsidRDefault="0036224C" w:rsidP="000F720B">
      <w:pPr>
        <w:jc w:val="both"/>
        <w:spacing w:before="0" w:beforeAutospacing="0" w:after="432" w:afterAutospacing="0" w:lineRule="auto" w:line="360"/>
        <w:rPr>
          <w:szCs w:val="24"/>
          <w:b w:val="0"/>
          <w:i w:val="0"/>
          <w:sz w:val="24"/>
          <w:spacing w:val="0"/>
          <w:w w:val="100"/>
          <w:rFonts w:ascii="Times New Roman" w:cs="Times New Roman" w:hAnsi="Times New Roman"/>
          <w:caps w:val="0"/>
        </w:rPr>
        <w:snapToGrid w:val="0"/>
        <w:textAlignment w:val="baseline"/>
      </w:pPr>
      <w:r w:rsidRPr="00A05757">
        <w:rPr>
          <w:szCs w:val="24"/>
          <w:b w:val="1"/>
          <w:i w:val="0"/>
          <w:sz w:val="24"/>
          <w:spacing w:val="0"/>
          <w:w w:val="100"/>
          <w:rFonts w:ascii="Times New Roman" w:cs="Times New Roman" w:hAnsi="Times New Roman"/>
          <w:caps w:val="0"/>
        </w:rPr>
        <w:t>Thailand: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Government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Thai</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1991,</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deregulated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fuel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market,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but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intermittently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intervened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fuel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market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through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oil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fund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whenever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crises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Asian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Financial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Sectors,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like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1997.</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such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times,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subsidies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paid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from</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fund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prices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were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fixed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diesel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gasoline.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However,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when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government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power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realized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would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not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able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sustain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subsidy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regime,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set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up</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Anti-Poverty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Package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delivered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targeted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mitigating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impact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global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financial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crises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high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oil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prices.These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Anti-Poverty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Package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were;</w:t>
      </w:r>
    </w:p>
    <w:p w:rsidR="0036224C" w:rsidRPr="00A05757" w:rsidRDefault="0036224C" w:rsidP="000F720B">
      <w:pPr>
        <w:jc w:val="both"/>
        <w:spacing w:before="0" w:beforeAutospacing="0" w:after="432" w:afterAutospacing="0" w:lineRule="auto" w:line="36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(i).</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b/>
      </w:r>
      <w:r w:rsidRPr="00A05757">
        <w:rPr>
          <w:szCs w:val="24"/>
          <w:b w:val="0"/>
          <w:i w:val="0"/>
          <w:sz w:val="24"/>
          <w:spacing w:val="0"/>
          <w:w w:val="100"/>
          <w:rFonts w:ascii="Times New Roman" w:cs="Times New Roman" w:hAnsi="Times New Roman"/>
          <w:caps w:val="0"/>
        </w:rPr>
        <w:t>Free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Tap</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water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households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use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less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than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50</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cubic</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meter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(Mᵌ)</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month.</w:t>
      </w:r>
    </w:p>
    <w:p w:rsidR="0036224C" w:rsidRPr="00A05757" w:rsidRDefault="0036224C" w:rsidP="000F720B">
      <w:pPr>
        <w:jc w:val="both"/>
        <w:spacing w:before="0" w:beforeAutospacing="0" w:after="432" w:afterAutospacing="0" w:lineRule="auto" w:line="36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(ii).</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b/>
      </w:r>
      <w:r w:rsidRPr="00A05757">
        <w:rPr>
          <w:szCs w:val="24"/>
          <w:b w:val="0"/>
          <w:i w:val="0"/>
          <w:sz w:val="24"/>
          <w:spacing w:val="0"/>
          <w:w w:val="100"/>
          <w:rFonts w:ascii="Times New Roman" w:cs="Times New Roman" w:hAnsi="Times New Roman"/>
          <w:caps w:val="0"/>
        </w:rPr>
        <w:t>Free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Travel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all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none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air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condition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train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services</w:t>
      </w:r>
      <w:r w:rsidRPr="00A05757">
        <w:rPr>
          <w:szCs w:val="24"/>
          <w:b w:val="0"/>
          <w:i w:val="0"/>
          <w:sz w:val="24"/>
          <w:spacing w:val="0"/>
          <w:w w:val="100"/>
          <w:rFonts w:ascii="Times New Roman" w:cs="Times New Roman" w:hAnsi="Times New Roman"/>
          <w:caps w:val="0"/>
        </w:rPr>
        <w:t> </w:t>
      </w:r>
    </w:p>
    <w:p w:rsidR="0036224C" w:rsidRPr="00A05757" w:rsidRDefault="0036224C" w:rsidP="000F720B">
      <w:pPr>
        <w:jc w:val="both"/>
        <w:spacing w:before="0" w:beforeAutospacing="0" w:after="432" w:afterAutospacing="0" w:lineRule="auto" w:line="36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(iii).</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b/>
      </w:r>
      <w:r w:rsidRPr="00A05757">
        <w:rPr>
          <w:szCs w:val="24"/>
          <w:b w:val="0"/>
          <w:i w:val="0"/>
          <w:sz w:val="24"/>
          <w:spacing w:val="0"/>
          <w:w w:val="100"/>
          <w:rFonts w:ascii="Times New Roman" w:cs="Times New Roman" w:hAnsi="Times New Roman"/>
          <w:caps w:val="0"/>
        </w:rPr>
        <w:t>Free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electricity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consumers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who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use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less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than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80kwh/month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reducing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tariff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consumers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who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consume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between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81-150kwh/month.</w:t>
      </w:r>
    </w:p>
    <w:p w:rsidR="0036224C" w:rsidRPr="00A05757" w:rsidRDefault="0036224C" w:rsidP="000F720B">
      <w:pPr>
        <w:jc w:val="both"/>
        <w:spacing w:before="0" w:beforeAutospacing="0" w:after="432" w:afterAutospacing="0" w:lineRule="auto" w:line="36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(iv)</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b/>
      </w:r>
      <w:r w:rsidRPr="00A05757">
        <w:rPr>
          <w:szCs w:val="24"/>
          <w:b w:val="0"/>
          <w:i w:val="0"/>
          <w:sz w:val="24"/>
          <w:spacing w:val="0"/>
          <w:w w:val="100"/>
          <w:rFonts w:ascii="Times New Roman" w:cs="Times New Roman" w:hAnsi="Times New Roman"/>
          <w:caps w:val="0"/>
        </w:rPr>
        <w:t>Free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travel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half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non-air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conditioned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buses.</w:t>
      </w:r>
      <w:r w:rsidRPr="00A05757">
        <w:rPr>
          <w:szCs w:val="24"/>
          <w:b w:val="0"/>
          <w:i w:val="0"/>
          <w:sz w:val="24"/>
          <w:spacing w:val="0"/>
          <w:w w:val="100"/>
          <w:rFonts w:ascii="Times New Roman" w:cs="Times New Roman" w:hAnsi="Times New Roman"/>
          <w:caps w:val="0"/>
        </w:rPr>
        <w:t> </w:t>
      </w:r>
    </w:p>
    <w:p w:rsidR="0036224C" w:rsidRPr="00A05757" w:rsidRDefault="0036224C" w:rsidP="000F720B">
      <w:pPr>
        <w:jc w:val="both"/>
        <w:spacing w:before="0" w:beforeAutospacing="0" w:after="432" w:afterAutospacing="0" w:lineRule="auto" w:line="36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(v)</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b/>
      </w:r>
      <w:r w:rsidRPr="00A05757">
        <w:rPr>
          <w:szCs w:val="24"/>
          <w:b w:val="0"/>
          <w:i w:val="0"/>
          <w:sz w:val="24"/>
          <w:spacing w:val="0"/>
          <w:w w:val="100"/>
          <w:rFonts w:ascii="Times New Roman" w:cs="Times New Roman" w:hAnsi="Times New Roman"/>
          <w:caps w:val="0"/>
        </w:rPr>
        <w:t>Fuel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excise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tax</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cut.</w:t>
      </w:r>
      <w:r w:rsidRPr="00A05757">
        <w:rPr>
          <w:szCs w:val="24"/>
          <w:b w:val="0"/>
          <w:i w:val="0"/>
          <w:sz w:val="24"/>
          <w:spacing w:val="0"/>
          <w:w w:val="100"/>
          <w:rFonts w:ascii="Times New Roman" w:cs="Times New Roman" w:hAnsi="Times New Roman"/>
          <w:caps w:val="0"/>
        </w:rPr>
        <w:t> </w:t>
      </w:r>
    </w:p>
    <w:p w:rsidR="0036224C" w:rsidRPr="00A05757" w:rsidRDefault="003052B3" w:rsidP="000F720B">
      <w:pPr>
        <w:jc w:val="both"/>
        <w:spacing w:before="0" w:beforeAutospacing="0" w:after="432" w:afterAutospacing="0" w:lineRule="auto" w:line="360"/>
        <w:rPr>
          <w:szCs w:val="24"/>
          <w:b w:val="0"/>
          <w:i w:val="0"/>
          <w:sz w:val="24"/>
          <w:spacing w:val="0"/>
          <w:w w:val="100"/>
          <w:rFonts w:ascii="Times New Roman" w:cs="Times New Roman" w:hAnsi="Times New Roman"/>
          <w:caps w:val="0"/>
        </w:rPr>
        <w:snapToGrid w:val="0"/>
        <w:textAlignment w:val="baseline"/>
      </w:pPr>
      <w:r w:rsidRPr="00A05757">
        <w:rPr>
          <w:szCs w:val="24"/>
          <w:b w:val="1"/>
          <w:i w:val="0"/>
          <w:sz w:val="24"/>
          <w:spacing w:val="0"/>
          <w:w w:val="100"/>
          <w:rFonts w:ascii="Times New Roman" w:cs="Times New Roman" w:hAnsi="Times New Roman"/>
          <w:caps w:val="0"/>
        </w:rPr>
        <w:t>Jordan</w:t>
      </w:r>
      <w:r w:rsidR="0036224C" w:rsidRPr="00A05757">
        <w:rPr>
          <w:szCs w:val="24"/>
          <w:b w:val="1"/>
          <w:i w:val="0"/>
          <w:sz w:val="24"/>
          <w:spacing w:val="0"/>
          <w:w w:val="100"/>
          <w:rFonts w:ascii="Times New Roman" w:cs="Times New Roman" w:hAnsi="Times New Roman"/>
          <w:caps w:val="0"/>
        </w:rPr>
        <w:t>:</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Jordan</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is</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one</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of</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the</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countries</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that</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also</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had</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its</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time</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of</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subsidy</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regime.</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In</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anticipation</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of</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the</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subsidy</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removal,</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the</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system</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setup</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the</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National</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Aid</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fund</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(NAF)</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which</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was</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saddled</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with</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the</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responsibility</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to</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cater</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for</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the</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poor,</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unemployed,</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the</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able</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bodied</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men</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who</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were</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not</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participating</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in</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the</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labour</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force,</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and</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such</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compensation</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measured</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between</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1/3</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and</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½</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of</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what</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the</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fuel</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subsidy</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cost</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for</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a</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year.</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Provisions</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were</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made</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in</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form</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of</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cash</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payments</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in</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increase</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of</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wages</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to</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all</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civil</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servants,</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military</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and</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security</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personnel</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in</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the</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various</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cadre</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of</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ranks.</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Jordan</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had</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before</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2003,</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imported</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cheap</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oil</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from</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Iraq,</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but</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decided</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to</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end</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the</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subsidy</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regime</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by</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6%</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of</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its</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GDP</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in</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2005.</w:t>
      </w:r>
    </w:p>
    <w:p w:rsidR="0036224C" w:rsidRPr="00A05757" w:rsidRDefault="0036224C" w:rsidP="000F720B">
      <w:pPr>
        <w:jc w:val="both"/>
        <w:spacing w:before="0" w:beforeAutospacing="0" w:after="432" w:afterAutospacing="0" w:lineRule="auto" w:line="36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year,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government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developed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plan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eliminate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fuel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subsidy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due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huge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financial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burden.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government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2008,</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adjusted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its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prices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electricity,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LPG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Diesel,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thus,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social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risk</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mitigation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package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berthed.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package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included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wage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increase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civil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servants,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security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personnel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military,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also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each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member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family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five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compensated.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agricultural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sector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not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left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out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food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subsidies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were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also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stepped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up</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wake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food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crises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Middle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East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North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African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(MENA)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region.</w:t>
      </w:r>
      <w:r w:rsidRPr="00A05757">
        <w:rPr>
          <w:szCs w:val="24"/>
          <w:b w:val="0"/>
          <w:i w:val="0"/>
          <w:sz w:val="24"/>
          <w:spacing w:val="0"/>
          <w:w w:val="100"/>
          <w:rFonts w:ascii="Times New Roman" w:cs="Times New Roman" w:hAnsi="Times New Roman"/>
          <w:caps w:val="0"/>
        </w:rPr>
        <w:t> </w:t>
      </w:r>
    </w:p>
    <w:p w:rsidR="0036224C" w:rsidRPr="00A05757" w:rsidRDefault="0036224C" w:rsidP="000F720B">
      <w:pPr>
        <w:jc w:val="both"/>
        <w:spacing w:before="0" w:beforeAutospacing="0" w:after="432" w:afterAutospacing="0" w:lineRule="auto" w:line="360"/>
        <w:rPr>
          <w:szCs w:val="24"/>
          <w:b w:val="0"/>
          <w:i w:val="0"/>
          <w:sz w:val="24"/>
          <w:spacing w:val="0"/>
          <w:w w:val="100"/>
          <w:rFonts w:ascii="Times New Roman" w:cs="Times New Roman" w:hAnsi="Times New Roman"/>
          <w:caps w:val="0"/>
        </w:rPr>
        <w:snapToGrid w:val="0"/>
        <w:textAlignment w:val="baseline"/>
      </w:pPr>
      <w:r w:rsidRPr="00A05757">
        <w:rPr>
          <w:szCs w:val="24"/>
          <w:b w:val="1"/>
          <w:i w:val="0"/>
          <w:sz w:val="24"/>
          <w:spacing w:val="0"/>
          <w:w w:val="100"/>
          <w:rFonts w:ascii="Times New Roman" w:cs="Times New Roman" w:hAnsi="Times New Roman"/>
          <w:caps w:val="0"/>
        </w:rPr>
        <w:t>Ghana: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Due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unexpected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increases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oil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price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international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market,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Ghana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spent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about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2.2%</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its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GDP</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2004</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subsidize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petroleum</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products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about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1%</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GDP</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supporting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national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refinery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situated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TEMA,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Tema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oil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refinery).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February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2005,</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became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obvious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longer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sustainable,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hence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deregulation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oil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sector.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cushion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immediate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impact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subsidy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removal,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government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commissioned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Independent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Poverty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social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impact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assessment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(PSIA)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which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charged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with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responsibility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assessing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workability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subsidy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removal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policy.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commission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their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assessment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discovered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benefit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disparity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between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elites,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thus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government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leveraged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findings,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embarked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wider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consultation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persuasive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communication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necessity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reform</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designing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policies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reduce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impact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higher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fuel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prices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poor.</w:t>
      </w:r>
      <w:r w:rsidRPr="00A05757">
        <w:rPr>
          <w:szCs w:val="24"/>
          <w:b w:val="0"/>
          <w:i w:val="0"/>
          <w:sz w:val="24"/>
          <w:spacing w:val="0"/>
          <w:w w:val="100"/>
          <w:rFonts w:ascii="Times New Roman" w:cs="Times New Roman" w:hAnsi="Times New Roman"/>
          <w:caps w:val="0"/>
        </w:rPr>
        <w:t> </w:t>
      </w:r>
    </w:p>
    <w:p w:rsidR="0036224C" w:rsidRPr="00A05757" w:rsidRDefault="0036224C" w:rsidP="000F720B">
      <w:pPr>
        <w:jc w:val="both"/>
        <w:spacing w:before="0" w:beforeAutospacing="0" w:after="432" w:afterAutospacing="0" w:lineRule="auto" w:line="36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According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Ibrahim</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Unom</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(2011),</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several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strategies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were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adopted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compensate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Ghanaians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higher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energy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prices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which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included;</w:t>
      </w:r>
      <w:r w:rsidRPr="00A05757">
        <w:rPr>
          <w:szCs w:val="24"/>
          <w:b w:val="0"/>
          <w:i w:val="0"/>
          <w:sz w:val="24"/>
          <w:spacing w:val="0"/>
          <w:w w:val="100"/>
          <w:rFonts w:ascii="Times New Roman" w:cs="Times New Roman" w:hAnsi="Times New Roman"/>
          <w:caps w:val="0"/>
        </w:rPr>
        <w:t> </w:t>
      </w:r>
    </w:p>
    <w:p w:rsidR="0036224C" w:rsidRPr="00A05757" w:rsidRDefault="0036224C" w:rsidP="000F720B">
      <w:pPr>
        <w:jc w:val="both"/>
        <w:spacing w:before="0" w:beforeAutospacing="0" w:after="432" w:afterAutospacing="0" w:lineRule="auto" w:line="36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i)</w:t>
      </w:r>
      <w:r w:rsidRPr="00A05757">
        <w:rPr>
          <w:szCs w:val="24"/>
          <w:b w:val="0"/>
          <w:i w:val="0"/>
          <w:sz w:val="24"/>
          <w:spacing w:val="0"/>
          <w:w w:val="100"/>
          <w:rFonts w:ascii="Times New Roman" w:cs="Times New Roman" w:hAnsi="Times New Roman"/>
          <w:caps w:val="0"/>
        </w:rPr>
        <w:tab/>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elimination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fees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state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owned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primary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secondary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schools.</w:t>
      </w:r>
      <w:r w:rsidRPr="00A05757">
        <w:rPr>
          <w:szCs w:val="24"/>
          <w:b w:val="0"/>
          <w:i w:val="0"/>
          <w:sz w:val="24"/>
          <w:spacing w:val="0"/>
          <w:w w:val="100"/>
          <w:rFonts w:ascii="Times New Roman" w:cs="Times New Roman" w:hAnsi="Times New Roman"/>
          <w:caps w:val="0"/>
        </w:rPr>
        <w:t> </w:t>
      </w:r>
    </w:p>
    <w:p w:rsidR="0036224C" w:rsidRPr="00A05757" w:rsidRDefault="0036224C" w:rsidP="000F720B">
      <w:pPr>
        <w:jc w:val="both"/>
        <w:spacing w:before="0" w:beforeAutospacing="0" w:after="432" w:afterAutospacing="0" w:lineRule="auto" w:line="36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ii)</w:t>
      </w:r>
      <w:r w:rsidRPr="00A05757">
        <w:rPr>
          <w:szCs w:val="24"/>
          <w:b w:val="0"/>
          <w:i w:val="0"/>
          <w:sz w:val="24"/>
          <w:spacing w:val="0"/>
          <w:w w:val="100"/>
          <w:rFonts w:ascii="Times New Roman" w:cs="Times New Roman" w:hAnsi="Times New Roman"/>
          <w:caps w:val="0"/>
        </w:rPr>
        <w:tab/>
      </w:r>
      <w:r w:rsidRPr="00A05757">
        <w:rPr>
          <w:szCs w:val="24"/>
          <w:b w:val="0"/>
          <w:i w:val="0"/>
          <w:sz w:val="24"/>
          <w:spacing w:val="0"/>
          <w:w w:val="100"/>
          <w:rFonts w:ascii="Times New Roman" w:cs="Times New Roman" w:hAnsi="Times New Roman"/>
          <w:caps w:val="0"/>
        </w:rPr>
        <w:t>Increased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number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public</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transport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buses.</w:t>
      </w:r>
      <w:r w:rsidRPr="00A05757">
        <w:rPr>
          <w:szCs w:val="24"/>
          <w:b w:val="0"/>
          <w:i w:val="0"/>
          <w:sz w:val="24"/>
          <w:spacing w:val="0"/>
          <w:w w:val="100"/>
          <w:rFonts w:ascii="Times New Roman" w:cs="Times New Roman" w:hAnsi="Times New Roman"/>
          <w:caps w:val="0"/>
        </w:rPr>
        <w:t> </w:t>
      </w:r>
    </w:p>
    <w:p w:rsidR="0036224C" w:rsidRPr="00A05757" w:rsidRDefault="0036224C" w:rsidP="000F720B">
      <w:pPr>
        <w:jc w:val="both"/>
        <w:spacing w:before="0" w:beforeAutospacing="0" w:after="432" w:afterAutospacing="0" w:lineRule="auto" w:line="36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iii)</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Fixed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transport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fare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public</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transportation.</w:t>
      </w:r>
    </w:p>
    <w:p w:rsidR="0036224C" w:rsidRPr="00A05757" w:rsidRDefault="0036224C" w:rsidP="000F720B">
      <w:pPr>
        <w:jc w:val="both"/>
        <w:spacing w:before="0" w:beforeAutospacing="0" w:after="432" w:afterAutospacing="0" w:lineRule="auto" w:line="36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iv)</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b/>
      </w:r>
      <w:r w:rsidRPr="00A05757">
        <w:rPr>
          <w:szCs w:val="24"/>
          <w:b w:val="0"/>
          <w:i w:val="0"/>
          <w:sz w:val="24"/>
          <w:spacing w:val="0"/>
          <w:w w:val="100"/>
          <w:rFonts w:ascii="Times New Roman" w:cs="Times New Roman" w:hAnsi="Times New Roman"/>
          <w:caps w:val="0"/>
        </w:rPr>
        <w:t>More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funding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public</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health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sector.</w:t>
      </w:r>
      <w:r w:rsidRPr="00A05757">
        <w:rPr>
          <w:szCs w:val="24"/>
          <w:b w:val="0"/>
          <w:i w:val="0"/>
          <w:sz w:val="24"/>
          <w:spacing w:val="0"/>
          <w:w w:val="100"/>
          <w:rFonts w:ascii="Times New Roman" w:cs="Times New Roman" w:hAnsi="Times New Roman"/>
          <w:caps w:val="0"/>
        </w:rPr>
        <w:t> </w:t>
      </w:r>
    </w:p>
    <w:p w:rsidR="0036224C" w:rsidRPr="00A05757" w:rsidRDefault="0036224C" w:rsidP="000F720B">
      <w:pPr>
        <w:jc w:val="both"/>
        <w:spacing w:before="0" w:beforeAutospacing="0" w:after="432" w:afterAutospacing="0" w:lineRule="auto" w:line="36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v)</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b/>
      </w:r>
      <w:r w:rsidRPr="00A05757">
        <w:rPr>
          <w:szCs w:val="24"/>
          <w:b w:val="0"/>
          <w:i w:val="0"/>
          <w:sz w:val="24"/>
          <w:spacing w:val="0"/>
          <w:w w:val="100"/>
          <w:rFonts w:ascii="Times New Roman" w:cs="Times New Roman" w:hAnsi="Times New Roman"/>
          <w:caps w:val="0"/>
        </w:rPr>
        <w:t>Wage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increase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about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15%</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civil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servants.</w:t>
      </w:r>
      <w:r w:rsidRPr="00A05757">
        <w:rPr>
          <w:szCs w:val="24"/>
          <w:b w:val="0"/>
          <w:i w:val="0"/>
          <w:sz w:val="24"/>
          <w:spacing w:val="0"/>
          <w:w w:val="100"/>
          <w:rFonts w:ascii="Times New Roman" w:cs="Times New Roman" w:hAnsi="Times New Roman"/>
          <w:caps w:val="0"/>
        </w:rPr>
        <w:t> </w:t>
      </w:r>
    </w:p>
    <w:p w:rsidR="0036224C" w:rsidRPr="00A05757" w:rsidRDefault="0036224C" w:rsidP="000F720B">
      <w:pPr>
        <w:jc w:val="both"/>
        <w:spacing w:before="0" w:beforeAutospacing="0" w:after="432" w:afterAutospacing="0" w:lineRule="auto" w:line="36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vi)</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b/>
      </w:r>
      <w:r w:rsidRPr="00A05757">
        <w:rPr>
          <w:szCs w:val="24"/>
          <w:b w:val="0"/>
          <w:i w:val="0"/>
          <w:sz w:val="24"/>
          <w:spacing w:val="0"/>
          <w:w w:val="100"/>
          <w:rFonts w:ascii="Times New Roman" w:cs="Times New Roman" w:hAnsi="Times New Roman"/>
          <w:caps w:val="0"/>
        </w:rPr>
        <w:t>Expansion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rural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electrification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programme.</w:t>
      </w:r>
      <w:r w:rsidRPr="00A05757">
        <w:rPr>
          <w:szCs w:val="24"/>
          <w:b w:val="0"/>
          <w:i w:val="0"/>
          <w:sz w:val="24"/>
          <w:spacing w:val="0"/>
          <w:w w:val="100"/>
          <w:rFonts w:ascii="Times New Roman" w:cs="Times New Roman" w:hAnsi="Times New Roman"/>
          <w:caps w:val="0"/>
        </w:rPr>
        <w:t> </w:t>
      </w:r>
    </w:p>
    <w:p w:rsidR="0036224C" w:rsidRPr="00A05757" w:rsidRDefault="0036224C" w:rsidP="000F720B">
      <w:pPr>
        <w:jc w:val="both"/>
        <w:spacing w:before="0" w:beforeAutospacing="0" w:after="432" w:afterAutospacing="0" w:lineRule="auto" w:line="36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vii)</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Maintained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its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subsidy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kerosene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liquefied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petroleum</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(LPG).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Because</w:t>
      </w:r>
      <w:r w:rsidRPr="00A05757">
        <w:rPr>
          <w:szCs w:val="24"/>
          <w:b w:val="0"/>
          <w:i w:val="0"/>
          <w:sz w:val="24"/>
          <w:spacing w:val="0"/>
          <w:w w:val="100"/>
          <w:rFonts w:ascii="Times New Roman" w:cs="Times New Roman" w:hAnsi="Times New Roman"/>
          <w:caps w:val="0"/>
        </w:rPr>
        <w:t> </w:t>
      </w:r>
      <w:r w:rsidR="00196390">
        <w:rPr>
          <w:szCs w:val="24"/>
          <w:b w:val="0"/>
          <w:i w:val="0"/>
          <w:sz w:val="24"/>
          <w:spacing w:val="0"/>
          <w:w w:val="100"/>
          <w:rFonts w:ascii="Times New Roman" w:cs="Times New Roman" w:hAnsi="Times New Roman"/>
          <w:caps w:val="0"/>
        </w:rPr>
        <w:tab/>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policy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pro-poor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programme,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its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benefits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enjoyed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general</w:t>
      </w:r>
      <w:r w:rsidRPr="00A05757">
        <w:rPr>
          <w:szCs w:val="24"/>
          <w:b w:val="0"/>
          <w:i w:val="0"/>
          <w:sz w:val="24"/>
          <w:spacing w:val="0"/>
          <w:w w:val="100"/>
          <w:rFonts w:ascii="Times New Roman" w:cs="Times New Roman" w:hAnsi="Times New Roman"/>
          <w:caps w:val="0"/>
        </w:rPr>
        <w:t> </w:t>
      </w:r>
      <w:r w:rsidR="00196390">
        <w:rPr>
          <w:szCs w:val="24"/>
          <w:b w:val="0"/>
          <w:i w:val="0"/>
          <w:sz w:val="24"/>
          <w:spacing w:val="0"/>
          <w:w w:val="100"/>
          <w:rFonts w:ascii="Times New Roman" w:cs="Times New Roman" w:hAnsi="Times New Roman"/>
          <w:caps w:val="0"/>
        </w:rPr>
        <w:tab/>
      </w:r>
      <w:r w:rsidRPr="00A05757">
        <w:rPr>
          <w:szCs w:val="24"/>
          <w:b w:val="0"/>
          <w:i w:val="0"/>
          <w:sz w:val="24"/>
          <w:spacing w:val="0"/>
          <w:w w:val="100"/>
          <w:rFonts w:ascii="Times New Roman" w:cs="Times New Roman" w:hAnsi="Times New Roman"/>
          <w:caps w:val="0"/>
        </w:rPr>
        <w:t>poor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masses,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demonstration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labour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unions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became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ineffective.</w:t>
      </w:r>
      <w:r w:rsidRPr="00A05757">
        <w:rPr>
          <w:szCs w:val="24"/>
          <w:b w:val="0"/>
          <w:i w:val="0"/>
          <w:sz w:val="24"/>
          <w:spacing w:val="0"/>
          <w:w w:val="100"/>
          <w:rFonts w:ascii="Times New Roman" w:cs="Times New Roman" w:hAnsi="Times New Roman"/>
          <w:caps w:val="0"/>
        </w:rPr>
        <w:t>    </w:t>
      </w:r>
    </w:p>
    <w:p w:rsidR="0036224C" w:rsidRPr="00A05757" w:rsidRDefault="0036224C" w:rsidP="000F720B">
      <w:pPr>
        <w:jc w:val="both"/>
        <w:spacing w:before="0" w:beforeAutospacing="0" w:after="432" w:afterAutospacing="0" w:lineRule="auto" w:line="360"/>
        <w:rPr>
          <w:szCs w:val="24"/>
          <w:b w:val="0"/>
          <w:i w:val="0"/>
          <w:sz w:val="24"/>
          <w:spacing w:val="0"/>
          <w:w w:val="100"/>
          <w:rFonts w:ascii="Times New Roman" w:cs="Times New Roman" w:hAnsi="Times New Roman"/>
          <w:caps w:val="0"/>
        </w:rPr>
        <w:snapToGrid w:val="0"/>
        <w:textAlignment w:val="baseline"/>
      </w:pPr>
      <w:r w:rsidRPr="00A05757">
        <w:rPr>
          <w:szCs w:val="24"/>
          <w:b w:val="1"/>
          <w:i w:val="0"/>
          <w:sz w:val="24"/>
          <w:spacing w:val="0"/>
          <w:w w:val="100"/>
          <w:rFonts w:ascii="Times New Roman" w:cs="Times New Roman" w:hAnsi="Times New Roman"/>
          <w:caps w:val="0"/>
        </w:rPr>
        <w:t> </w:t>
      </w:r>
      <w:r w:rsidRPr="00A05757">
        <w:rPr>
          <w:szCs w:val="24"/>
          <w:b w:val="1"/>
          <w:i w:val="0"/>
          <w:sz w:val="24"/>
          <w:spacing w:val="0"/>
          <w:w w:val="100"/>
          <w:rFonts w:ascii="Times New Roman" w:cs="Times New Roman" w:hAnsi="Times New Roman"/>
          <w:caps w:val="0"/>
        </w:rPr>
        <w:t>Indonesia: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year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1998,</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level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political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crises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regime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change,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which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militated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government’s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decision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remove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fuel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subsidy,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which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seen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rich,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thus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prices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petroleum</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products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were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hiked.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government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proactively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massively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communicated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its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citizens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through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media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public</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dialogues,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intimated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them</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pro-poor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decisions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taken,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cushion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effect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fuel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subsidy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removal.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government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initiated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unconditional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cash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transfer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programme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(UCTP),</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all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three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deciles.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remedial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measure,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government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embarked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compensatory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programmes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way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cash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transfers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deciles,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incremental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hikes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petroleum</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products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effected.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monitoring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mechanisms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put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place(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National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Socio-Economic</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Household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Survey)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(SUSENAS)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monitor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analyze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effects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removal,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found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60%</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benefits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top</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40%.</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also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quarterly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payment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1</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year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period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cash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transfer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about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40%</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populace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alleviate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effects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increase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petroleum</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products,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these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programmes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were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transacted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through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post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offices,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where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could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directly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benefit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from</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programme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avoid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official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bureaucracy,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hence,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external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appraisal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teams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were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accepted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from</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Non-governmental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agencies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research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institutes,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who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eventually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reported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though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progamme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not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perfect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but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working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proposed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(Yemtsov,</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2010).</w:t>
      </w:r>
      <w:r w:rsidRPr="00A05757">
        <w:rPr>
          <w:szCs w:val="24"/>
          <w:b w:val="0"/>
          <w:i w:val="0"/>
          <w:sz w:val="24"/>
          <w:spacing w:val="0"/>
          <w:w w:val="100"/>
          <w:rFonts w:ascii="Times New Roman" w:cs="Times New Roman" w:hAnsi="Times New Roman"/>
          <w:caps w:val="0"/>
        </w:rPr>
        <w:t> </w:t>
      </w:r>
    </w:p>
    <w:p w:rsidR="0036224C" w:rsidRPr="00A05757" w:rsidRDefault="003052B3" w:rsidP="000F720B">
      <w:pPr>
        <w:jc w:val="both"/>
        <w:spacing w:before="0" w:beforeAutospacing="0" w:after="432" w:afterAutospacing="0" w:lineRule="auto" w:line="360"/>
        <w:rPr>
          <w:szCs w:val="24"/>
          <w:b w:val="0"/>
          <w:i w:val="0"/>
          <w:sz w:val="24"/>
          <w:spacing w:val="0"/>
          <w:w w:val="100"/>
          <w:rFonts w:ascii="Times New Roman" w:cs="Times New Roman" w:hAnsi="Times New Roman"/>
          <w:caps w:val="0"/>
        </w:rPr>
        <w:snapToGrid w:val="0"/>
        <w:textAlignment w:val="baseline"/>
      </w:pPr>
      <w:r w:rsidRPr="00A05757">
        <w:rPr>
          <w:szCs w:val="24"/>
          <w:b w:val="1"/>
          <w:i w:val="0"/>
          <w:sz w:val="24"/>
          <w:spacing w:val="0"/>
          <w:w w:val="100"/>
          <w:rFonts w:ascii="Times New Roman" w:cs="Times New Roman" w:hAnsi="Times New Roman"/>
          <w:caps w:val="0"/>
        </w:rPr>
        <w:t> </w:t>
      </w:r>
      <w:r w:rsidRPr="00A05757">
        <w:rPr>
          <w:szCs w:val="24"/>
          <w:b w:val="1"/>
          <w:i w:val="0"/>
          <w:sz w:val="24"/>
          <w:spacing w:val="0"/>
          <w:w w:val="100"/>
          <w:rFonts w:ascii="Times New Roman" w:cs="Times New Roman" w:hAnsi="Times New Roman"/>
          <w:caps w:val="0"/>
        </w:rPr>
        <w:t>Senegal</w:t>
      </w:r>
      <w:r w:rsidR="0036224C" w:rsidRPr="00A05757">
        <w:rPr>
          <w:szCs w:val="24"/>
          <w:b w:val="0"/>
          <w:i w:val="0"/>
          <w:sz w:val="24"/>
          <w:spacing w:val="0"/>
          <w:w w:val="100"/>
          <w:rFonts w:ascii="Times New Roman" w:cs="Times New Roman" w:hAnsi="Times New Roman"/>
          <w:caps w:val="0"/>
        </w:rPr>
        <w:t>:</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According</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to</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Laan,</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M</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(2010)</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there</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has</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been</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a</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long</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desire</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in</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Senegal</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to</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shift</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to</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clean</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fuels.</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To</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overcome</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this</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burden</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of</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petroleum</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subsidy,</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a</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suggestion</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of</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cash</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transfers</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were</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made,</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making</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use</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of</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the</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existing</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structures</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such</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as</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the</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retirement</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homes,</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hospitals</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and</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schools</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to</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distribute</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transfers</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via</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payments</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made</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through</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banks,</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private</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companies</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and</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post</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offices.</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However,</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there</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was</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the</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doubt</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that</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there</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might</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not</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be</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guarantee</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that</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households</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would</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spend</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the</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cash</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transfers</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on</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clean</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fuels,</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hence</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further</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policies</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to</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discourage</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the</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use</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of</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woods</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and</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charcoals.</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Similarly,</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due</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to</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the</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peculiar</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prices</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of</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petroleum</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products</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such</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as</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gasoline,</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diesel</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and</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kerosene</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in</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the</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international</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market,</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the</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government</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through</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a</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policy</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of</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taxation</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and</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subsidy</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allow</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kerosene</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to</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be</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sold</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cheaper</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than</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diesel</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and</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gasoline,</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so</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as</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to</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target</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subsidies</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to</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lower</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income</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households</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(Bacon</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and</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Kojima,</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2012).</w:t>
      </w:r>
      <w:r w:rsidR="0036224C" w:rsidRPr="00A05757">
        <w:rPr>
          <w:szCs w:val="24"/>
          <w:b w:val="0"/>
          <w:i w:val="0"/>
          <w:sz w:val="24"/>
          <w:spacing w:val="0"/>
          <w:w w:val="100"/>
          <w:rFonts w:ascii="Times New Roman" w:cs="Times New Roman" w:hAnsi="Times New Roman"/>
          <w:caps w:val="0"/>
        </w:rPr>
        <w:t>   </w:t>
      </w:r>
    </w:p>
    <w:p w:rsidR="0036224C" w:rsidRPr="00A05757" w:rsidRDefault="0036224C" w:rsidP="000F720B">
      <w:pPr>
        <w:jc w:val="both"/>
        <w:spacing w:before="0" w:beforeAutospacing="0" w:after="432" w:afterAutospacing="0" w:lineRule="auto" w:line="36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For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every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successful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reduction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total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removal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petroleum</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subsidy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across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world,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certain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factors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been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considered,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these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factors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firstly,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ability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government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communicate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with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populace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enlighten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them</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about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merits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demerits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intended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policies,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secondly,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government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must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make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concerted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consultation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across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segments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society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from</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opinions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gathered,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policies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formulated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finally,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should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transparency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part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government,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citizens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will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trust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them</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implementation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such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policies.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Deducing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from</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implementations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aforementioned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countries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had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had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their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share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subsidy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removal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regime,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were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all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proactive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way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planning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ahead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before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implementation,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all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activities,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most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vulnerable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were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most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considered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way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compensation.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their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views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Moyo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Songwe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(2012)</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expressed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their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discontentment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unfortunate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situation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Nigeria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model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adopted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removal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petroleum</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subsidy.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opined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government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did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job</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area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planning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removal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petroleum</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subsidy,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also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adequate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communication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with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populace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huge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costs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fuel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subsidy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benefits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its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removal,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done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other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climes.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averred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country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where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already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lack</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trust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between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people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government,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communication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very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critical,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lack</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trust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manifested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protest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against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announcement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subsidy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removal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day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announced.</w:t>
      </w:r>
      <w:r w:rsidRPr="00A05757">
        <w:rPr>
          <w:szCs w:val="24"/>
          <w:b w:val="0"/>
          <w:i w:val="0"/>
          <w:sz w:val="24"/>
          <w:spacing w:val="0"/>
          <w:w w:val="100"/>
          <w:rFonts w:ascii="Times New Roman" w:cs="Times New Roman" w:hAnsi="Times New Roman"/>
          <w:caps w:val="0"/>
        </w:rPr>
        <w:t>  </w:t>
      </w:r>
    </w:p>
    <w:p w:rsidR="0036224C" w:rsidRPr="00A05757" w:rsidRDefault="0036224C" w:rsidP="000F720B">
      <w:pPr>
        <w:jc w:val="both"/>
        <w:spacing w:before="0" w:beforeAutospacing="0" w:after="432" w:afterAutospacing="0" w:lineRule="auto" w:line="36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Going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same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experience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aforementioned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countries,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will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suffice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say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common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denominators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amongst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these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countries;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viz.</w:t>
      </w:r>
      <w:r w:rsidRPr="00A05757">
        <w:rPr>
          <w:szCs w:val="24"/>
          <w:b w:val="0"/>
          <w:i w:val="0"/>
          <w:sz w:val="24"/>
          <w:spacing w:val="0"/>
          <w:w w:val="100"/>
          <w:rFonts w:ascii="Times New Roman" w:cs="Times New Roman" w:hAnsi="Times New Roman"/>
          <w:caps w:val="0"/>
        </w:rPr>
        <w:t> </w:t>
      </w:r>
    </w:p>
    <w:p w:rsidR="0036224C" w:rsidRPr="00A05757" w:rsidRDefault="0036224C" w:rsidP="000F720B">
      <w:pPr>
        <w:jc w:val="both"/>
        <w:spacing w:before="0" w:beforeAutospacing="0" w:after="432" w:afterAutospacing="0" w:lineRule="auto" w:line="36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1)</w:t>
      </w:r>
      <w:r w:rsidRPr="00A05757">
        <w:rPr>
          <w:szCs w:val="24"/>
          <w:b w:val="0"/>
          <w:i w:val="0"/>
          <w:sz w:val="24"/>
          <w:spacing w:val="0"/>
          <w:w w:val="100"/>
          <w:rFonts w:ascii="Times New Roman" w:cs="Times New Roman" w:hAnsi="Times New Roman"/>
          <w:caps w:val="0"/>
        </w:rPr>
        <w:t> </w:t>
      </w:r>
      <w:r w:rsidR="00196390">
        <w:rPr>
          <w:szCs w:val="24"/>
          <w:b w:val="0"/>
          <w:i w:val="0"/>
          <w:sz w:val="24"/>
          <w:spacing w:val="0"/>
          <w:w w:val="100"/>
          <w:rFonts w:ascii="Times New Roman" w:cs="Times New Roman" w:hAnsi="Times New Roman"/>
          <w:caps w:val="0"/>
        </w:rPr>
        <w:tab/>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programme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purely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pro-poor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policy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geared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towards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mitigating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00196390">
        <w:rPr>
          <w:szCs w:val="24"/>
          <w:b w:val="0"/>
          <w:i w:val="0"/>
          <w:sz w:val="24"/>
          <w:spacing w:val="0"/>
          <w:w w:val="100"/>
          <w:rFonts w:ascii="Times New Roman" w:cs="Times New Roman" w:hAnsi="Times New Roman"/>
          <w:caps w:val="0"/>
        </w:rPr>
        <w:tab/>
      </w:r>
      <w:r w:rsidRPr="00A05757">
        <w:rPr>
          <w:szCs w:val="24"/>
          <w:b w:val="0"/>
          <w:i w:val="0"/>
          <w:sz w:val="24"/>
          <w:spacing w:val="0"/>
          <w:w w:val="100"/>
          <w:rFonts w:ascii="Times New Roman" w:cs="Times New Roman" w:hAnsi="Times New Roman"/>
          <w:caps w:val="0"/>
        </w:rPr>
        <w:t>impacts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removal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subsidy.</w:t>
      </w:r>
      <w:r w:rsidRPr="00A05757">
        <w:rPr>
          <w:szCs w:val="24"/>
          <w:b w:val="0"/>
          <w:i w:val="0"/>
          <w:sz w:val="24"/>
          <w:spacing w:val="0"/>
          <w:w w:val="100"/>
          <w:rFonts w:ascii="Times New Roman" w:cs="Times New Roman" w:hAnsi="Times New Roman"/>
          <w:caps w:val="0"/>
        </w:rPr>
        <w:t> </w:t>
      </w:r>
    </w:p>
    <w:p w:rsidR="0036224C" w:rsidRPr="00A05757" w:rsidRDefault="0036224C" w:rsidP="000F720B">
      <w:pPr>
        <w:jc w:val="both"/>
        <w:spacing w:before="0" w:beforeAutospacing="0" w:after="432" w:afterAutospacing="0" w:lineRule="auto" w:line="36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2)</w:t>
      </w:r>
      <w:r w:rsidRPr="00A05757">
        <w:rPr>
          <w:szCs w:val="24"/>
          <w:b w:val="0"/>
          <w:i w:val="0"/>
          <w:sz w:val="24"/>
          <w:spacing w:val="0"/>
          <w:w w:val="100"/>
          <w:rFonts w:ascii="Times New Roman" w:cs="Times New Roman" w:hAnsi="Times New Roman"/>
          <w:caps w:val="0"/>
        </w:rPr>
        <w:t> </w:t>
      </w:r>
      <w:r w:rsidR="00196390">
        <w:rPr>
          <w:szCs w:val="24"/>
          <w:b w:val="0"/>
          <w:i w:val="0"/>
          <w:sz w:val="24"/>
          <w:spacing w:val="0"/>
          <w:w w:val="100"/>
          <w:rFonts w:ascii="Times New Roman" w:cs="Times New Roman" w:hAnsi="Times New Roman"/>
          <w:caps w:val="0"/>
        </w:rPr>
        <w:tab/>
      </w:r>
      <w:r w:rsidRPr="00A05757">
        <w:rPr>
          <w:szCs w:val="24"/>
          <w:b w:val="0"/>
          <w:i w:val="0"/>
          <w:sz w:val="24"/>
          <w:spacing w:val="0"/>
          <w:w w:val="100"/>
          <w:rFonts w:ascii="Times New Roman" w:cs="Times New Roman" w:hAnsi="Times New Roman"/>
          <w:caps w:val="0"/>
        </w:rPr>
        <w:t>All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countries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acknowledged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importance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consultation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00196390">
        <w:rPr>
          <w:szCs w:val="24"/>
          <w:b w:val="0"/>
          <w:i w:val="0"/>
          <w:sz w:val="24"/>
          <w:spacing w:val="0"/>
          <w:w w:val="100"/>
          <w:rFonts w:ascii="Times New Roman" w:cs="Times New Roman" w:hAnsi="Times New Roman"/>
          <w:caps w:val="0"/>
        </w:rPr>
        <w:tab/>
      </w:r>
      <w:r w:rsidRPr="00A05757">
        <w:rPr>
          <w:szCs w:val="24"/>
          <w:b w:val="0"/>
          <w:i w:val="0"/>
          <w:sz w:val="24"/>
          <w:spacing w:val="0"/>
          <w:w w:val="100"/>
          <w:rFonts w:ascii="Times New Roman" w:cs="Times New Roman" w:hAnsi="Times New Roman"/>
          <w:caps w:val="0"/>
        </w:rPr>
        <w:t>communication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before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implementation.</w:t>
      </w:r>
      <w:r w:rsidRPr="00A05757">
        <w:rPr>
          <w:szCs w:val="24"/>
          <w:b w:val="0"/>
          <w:i w:val="0"/>
          <w:sz w:val="24"/>
          <w:spacing w:val="0"/>
          <w:w w:val="100"/>
          <w:rFonts w:ascii="Times New Roman" w:cs="Times New Roman" w:hAnsi="Times New Roman"/>
          <w:caps w:val="0"/>
        </w:rPr>
        <w:t> </w:t>
      </w:r>
    </w:p>
    <w:p w:rsidR="0036224C" w:rsidRPr="00A05757" w:rsidRDefault="0036224C" w:rsidP="000F720B">
      <w:pPr>
        <w:jc w:val="both"/>
        <w:spacing w:before="0" w:beforeAutospacing="0" w:after="432" w:afterAutospacing="0" w:lineRule="auto" w:line="36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3)</w:t>
      </w:r>
      <w:r w:rsidRPr="00A05757">
        <w:rPr>
          <w:szCs w:val="24"/>
          <w:b w:val="0"/>
          <w:i w:val="0"/>
          <w:sz w:val="24"/>
          <w:spacing w:val="0"/>
          <w:w w:val="100"/>
          <w:rFonts w:ascii="Times New Roman" w:cs="Times New Roman" w:hAnsi="Times New Roman"/>
          <w:caps w:val="0"/>
        </w:rPr>
        <w:t> </w:t>
      </w:r>
      <w:r w:rsidR="00196390">
        <w:rPr>
          <w:szCs w:val="24"/>
          <w:b w:val="0"/>
          <w:i w:val="0"/>
          <w:sz w:val="24"/>
          <w:spacing w:val="0"/>
          <w:w w:val="100"/>
          <w:rFonts w:ascii="Times New Roman" w:cs="Times New Roman" w:hAnsi="Times New Roman"/>
          <w:caps w:val="0"/>
        </w:rPr>
        <w:tab/>
      </w:r>
      <w:r w:rsidRPr="00A05757">
        <w:rPr>
          <w:szCs w:val="24"/>
          <w:b w:val="0"/>
          <w:i w:val="0"/>
          <w:sz w:val="24"/>
          <w:spacing w:val="0"/>
          <w:w w:val="100"/>
          <w:rFonts w:ascii="Times New Roman" w:cs="Times New Roman" w:hAnsi="Times New Roman"/>
          <w:caps w:val="0"/>
        </w:rPr>
        <w:t>There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transparency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implementation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policy,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hence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success.</w:t>
      </w:r>
      <w:r w:rsidRPr="00A05757">
        <w:rPr>
          <w:szCs w:val="24"/>
          <w:b w:val="0"/>
          <w:i w:val="0"/>
          <w:sz w:val="24"/>
          <w:spacing w:val="0"/>
          <w:w w:val="100"/>
          <w:rFonts w:ascii="Times New Roman" w:cs="Times New Roman" w:hAnsi="Times New Roman"/>
          <w:caps w:val="0"/>
        </w:rPr>
        <w:t> </w:t>
      </w:r>
    </w:p>
    <w:p w:rsidR="0036224C" w:rsidRPr="00A05757" w:rsidRDefault="0036224C" w:rsidP="000F720B">
      <w:pPr>
        <w:jc w:val="both"/>
        <w:spacing w:before="0" w:beforeAutospacing="0" w:after="432" w:afterAutospacing="0" w:lineRule="auto" w:line="36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observed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Ibrahim</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Unom</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(2011),</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transparency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beneficial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open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public</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debate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necessary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deciding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how</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finances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general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subsidies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particular,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should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utilized.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further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opined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reform</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strategies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should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fully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transparent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all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stages,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stating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aims,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circulating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research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findings,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setting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out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options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discussing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implementation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proposals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progress.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Unfortunately,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these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cannot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said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Nigeria’s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version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subsidies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removal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programme.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Mitigate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level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poverty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unemployment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among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women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youths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country.</w:t>
      </w:r>
    </w:p>
    <w:p w:rsidR="0036224C" w:rsidRPr="00A05757" w:rsidRDefault="0036224C" w:rsidP="000F720B">
      <w:pPr>
        <w:jc w:val="both"/>
        <w:spacing w:before="0" w:beforeAutospacing="0" w:after="432" w:afterAutospacing="0" w:lineRule="auto" w:line="360"/>
        <w:rPr>
          <w:szCs w:val="24"/>
          <w:b w:val="1"/>
          <w:i w:val="0"/>
          <w:sz w:val="24"/>
          <w:spacing w:val="0"/>
          <w:w w:val="100"/>
          <w:rFonts w:ascii="Times New Roman" w:cs="Times New Roman" w:hAnsi="Times New Roman"/>
          <w:caps w:val="0"/>
        </w:rPr>
        <w:snapToGrid w:val="0"/>
        <w:textAlignment w:val="baseline"/>
      </w:pPr>
      <w:r w:rsidRPr="00A05757">
        <w:rPr>
          <w:szCs w:val="24"/>
          <w:b w:val="1"/>
          <w:i w:val="0"/>
          <w:sz w:val="24"/>
          <w:spacing w:val="0"/>
          <w:w w:val="100"/>
          <w:rFonts w:ascii="Times New Roman" w:cs="Times New Roman" w:hAnsi="Times New Roman"/>
          <w:caps w:val="0"/>
        </w:rPr>
        <w:t>2.1.12</w:t>
      </w:r>
      <w:r w:rsidRPr="00A05757">
        <w:rPr>
          <w:szCs w:val="24"/>
          <w:b w:val="1"/>
          <w:i w:val="0"/>
          <w:sz w:val="24"/>
          <w:spacing w:val="0"/>
          <w:w w:val="100"/>
          <w:rFonts w:ascii="Times New Roman" w:cs="Times New Roman" w:hAnsi="Times New Roman"/>
          <w:caps w:val="0"/>
        </w:rPr>
        <w:t> </w:t>
      </w:r>
      <w:r w:rsidR="00196390">
        <w:rPr>
          <w:szCs w:val="24"/>
          <w:b w:val="1"/>
          <w:i w:val="0"/>
          <w:sz w:val="24"/>
          <w:spacing w:val="0"/>
          <w:w w:val="100"/>
          <w:rFonts w:ascii="Times New Roman" w:cs="Times New Roman" w:hAnsi="Times New Roman"/>
          <w:caps w:val="0"/>
        </w:rPr>
        <w:tab/>
      </w:r>
      <w:r w:rsidRPr="00A05757">
        <w:rPr>
          <w:szCs w:val="24"/>
          <w:b w:val="1"/>
          <w:i w:val="0"/>
          <w:sz w:val="24"/>
          <w:spacing w:val="0"/>
          <w:w w:val="100"/>
          <w:rFonts w:ascii="Times New Roman" w:cs="Times New Roman" w:hAnsi="Times New Roman"/>
          <w:caps w:val="0"/>
        </w:rPr>
        <w:t>Subsidy</w:t>
      </w:r>
      <w:r w:rsidRPr="00A05757">
        <w:rPr>
          <w:szCs w:val="24"/>
          <w:b w:val="1"/>
          <w:i w:val="0"/>
          <w:sz w:val="24"/>
          <w:spacing w:val="0"/>
          <w:w w:val="100"/>
          <w:rFonts w:ascii="Times New Roman" w:cs="Times New Roman" w:hAnsi="Times New Roman"/>
          <w:caps w:val="0"/>
        </w:rPr>
        <w:t> </w:t>
      </w:r>
      <w:r w:rsidRPr="00A05757">
        <w:rPr>
          <w:szCs w:val="24"/>
          <w:b w:val="1"/>
          <w:i w:val="0"/>
          <w:sz w:val="24"/>
          <w:spacing w:val="0"/>
          <w:w w:val="100"/>
          <w:rFonts w:ascii="Times New Roman" w:cs="Times New Roman" w:hAnsi="Times New Roman"/>
          <w:caps w:val="0"/>
        </w:rPr>
        <w:t>Re-Investment</w:t>
      </w:r>
      <w:r w:rsidRPr="00A05757">
        <w:rPr>
          <w:szCs w:val="24"/>
          <w:b w:val="1"/>
          <w:i w:val="0"/>
          <w:sz w:val="24"/>
          <w:spacing w:val="0"/>
          <w:w w:val="100"/>
          <w:rFonts w:ascii="Times New Roman" w:cs="Times New Roman" w:hAnsi="Times New Roman"/>
          <w:caps w:val="0"/>
        </w:rPr>
        <w:t> </w:t>
      </w:r>
      <w:r w:rsidRPr="00A05757">
        <w:rPr>
          <w:szCs w:val="24"/>
          <w:b w:val="1"/>
          <w:i w:val="0"/>
          <w:sz w:val="24"/>
          <w:spacing w:val="0"/>
          <w:w w:val="100"/>
          <w:rFonts w:ascii="Times New Roman" w:cs="Times New Roman" w:hAnsi="Times New Roman"/>
          <w:caps w:val="0"/>
        </w:rPr>
        <w:t>and</w:t>
      </w:r>
      <w:r w:rsidRPr="00A05757">
        <w:rPr>
          <w:szCs w:val="24"/>
          <w:b w:val="1"/>
          <w:i w:val="0"/>
          <w:sz w:val="24"/>
          <w:spacing w:val="0"/>
          <w:w w:val="100"/>
          <w:rFonts w:ascii="Times New Roman" w:cs="Times New Roman" w:hAnsi="Times New Roman"/>
          <w:caps w:val="0"/>
        </w:rPr>
        <w:t> </w:t>
      </w:r>
      <w:r w:rsidRPr="00A05757">
        <w:rPr>
          <w:szCs w:val="24"/>
          <w:b w:val="1"/>
          <w:i w:val="0"/>
          <w:sz w:val="24"/>
          <w:spacing w:val="0"/>
          <w:w w:val="100"/>
          <w:rFonts w:ascii="Times New Roman" w:cs="Times New Roman" w:hAnsi="Times New Roman"/>
          <w:caps w:val="0"/>
        </w:rPr>
        <w:t>Empowerment</w:t>
      </w:r>
      <w:r w:rsidRPr="00A05757">
        <w:rPr>
          <w:szCs w:val="24"/>
          <w:b w:val="1"/>
          <w:i w:val="0"/>
          <w:sz w:val="24"/>
          <w:spacing w:val="0"/>
          <w:w w:val="100"/>
          <w:rFonts w:ascii="Times New Roman" w:cs="Times New Roman" w:hAnsi="Times New Roman"/>
          <w:caps w:val="0"/>
        </w:rPr>
        <w:t> </w:t>
      </w:r>
      <w:r w:rsidRPr="00A05757">
        <w:rPr>
          <w:szCs w:val="24"/>
          <w:b w:val="1"/>
          <w:i w:val="0"/>
          <w:sz w:val="24"/>
          <w:spacing w:val="0"/>
          <w:w w:val="100"/>
          <w:rFonts w:ascii="Times New Roman" w:cs="Times New Roman" w:hAnsi="Times New Roman"/>
          <w:caps w:val="0"/>
        </w:rPr>
        <w:t>Programme</w:t>
      </w:r>
      <w:r w:rsidRPr="00A05757">
        <w:rPr>
          <w:szCs w:val="24"/>
          <w:b w:val="1"/>
          <w:i w:val="0"/>
          <w:sz w:val="24"/>
          <w:spacing w:val="0"/>
          <w:w w:val="100"/>
          <w:rFonts w:ascii="Times New Roman" w:cs="Times New Roman" w:hAnsi="Times New Roman"/>
          <w:caps w:val="0"/>
        </w:rPr>
        <w:t> </w:t>
      </w:r>
      <w:r w:rsidRPr="00A05757">
        <w:rPr>
          <w:szCs w:val="24"/>
          <w:b w:val="1"/>
          <w:i w:val="0"/>
          <w:sz w:val="24"/>
          <w:spacing w:val="0"/>
          <w:w w:val="100"/>
          <w:rFonts w:ascii="Times New Roman" w:cs="Times New Roman" w:hAnsi="Times New Roman"/>
          <w:caps w:val="0"/>
        </w:rPr>
        <w:t>(Sure-P)</w:t>
      </w:r>
      <w:r w:rsidRPr="00A05757">
        <w:rPr>
          <w:szCs w:val="24"/>
          <w:b w:val="1"/>
          <w:i w:val="0"/>
          <w:sz w:val="24"/>
          <w:spacing w:val="0"/>
          <w:w w:val="100"/>
          <w:rFonts w:ascii="Times New Roman" w:cs="Times New Roman" w:hAnsi="Times New Roman"/>
          <w:caps w:val="0"/>
        </w:rPr>
        <w:t> </w:t>
      </w:r>
      <w:r w:rsidRPr="00A05757">
        <w:rPr>
          <w:szCs w:val="24"/>
          <w:b w:val="1"/>
          <w:i w:val="0"/>
          <w:sz w:val="24"/>
          <w:spacing w:val="0"/>
          <w:w w:val="100"/>
          <w:rFonts w:ascii="Times New Roman" w:cs="Times New Roman" w:hAnsi="Times New Roman"/>
          <w:caps w:val="0"/>
        </w:rPr>
        <w:t>and</w:t>
      </w:r>
      <w:r w:rsidRPr="00A05757">
        <w:rPr>
          <w:szCs w:val="24"/>
          <w:b w:val="1"/>
          <w:i w:val="0"/>
          <w:sz w:val="24"/>
          <w:spacing w:val="0"/>
          <w:w w:val="100"/>
          <w:rFonts w:ascii="Times New Roman" w:cs="Times New Roman" w:hAnsi="Times New Roman"/>
          <w:caps w:val="0"/>
        </w:rPr>
        <w:t> </w:t>
      </w:r>
      <w:r w:rsidRPr="00A05757">
        <w:rPr>
          <w:szCs w:val="24"/>
          <w:b w:val="1"/>
          <w:i w:val="0"/>
          <w:sz w:val="24"/>
          <w:spacing w:val="0"/>
          <w:w w:val="100"/>
          <w:rFonts w:ascii="Times New Roman" w:cs="Times New Roman" w:hAnsi="Times New Roman"/>
          <w:caps w:val="0"/>
        </w:rPr>
        <w:t>Youth</w:t>
      </w:r>
      <w:r w:rsidRPr="00A05757">
        <w:rPr>
          <w:szCs w:val="24"/>
          <w:b w:val="1"/>
          <w:i w:val="0"/>
          <w:sz w:val="24"/>
          <w:spacing w:val="0"/>
          <w:w w:val="100"/>
          <w:rFonts w:ascii="Times New Roman" w:cs="Times New Roman" w:hAnsi="Times New Roman"/>
          <w:caps w:val="0"/>
        </w:rPr>
        <w:t> </w:t>
      </w:r>
      <w:r w:rsidR="00196390">
        <w:rPr>
          <w:szCs w:val="24"/>
          <w:b w:val="1"/>
          <w:i w:val="0"/>
          <w:sz w:val="24"/>
          <w:spacing w:val="0"/>
          <w:w w:val="100"/>
          <w:rFonts w:ascii="Times New Roman" w:cs="Times New Roman" w:hAnsi="Times New Roman"/>
          <w:caps w:val="0"/>
        </w:rPr>
        <w:tab/>
      </w:r>
      <w:r w:rsidRPr="00A05757">
        <w:rPr>
          <w:szCs w:val="24"/>
          <w:b w:val="1"/>
          <w:i w:val="0"/>
          <w:sz w:val="24"/>
          <w:spacing w:val="0"/>
          <w:w w:val="100"/>
          <w:rFonts w:ascii="Times New Roman" w:cs="Times New Roman" w:hAnsi="Times New Roman"/>
          <w:caps w:val="0"/>
        </w:rPr>
        <w:t>Empowerment</w:t>
      </w:r>
      <w:r w:rsidRPr="00A05757">
        <w:rPr>
          <w:szCs w:val="24"/>
          <w:b w:val="1"/>
          <w:i w:val="0"/>
          <w:sz w:val="24"/>
          <w:spacing w:val="0"/>
          <w:w w:val="100"/>
          <w:rFonts w:ascii="Times New Roman" w:cs="Times New Roman" w:hAnsi="Times New Roman"/>
          <w:caps w:val="0"/>
        </w:rPr>
        <w:t> </w:t>
      </w:r>
      <w:r w:rsidRPr="00A05757">
        <w:rPr>
          <w:szCs w:val="24"/>
          <w:b w:val="1"/>
          <w:i w:val="0"/>
          <w:sz w:val="24"/>
          <w:spacing w:val="0"/>
          <w:w w:val="100"/>
          <w:rFonts w:ascii="Times New Roman" w:cs="Times New Roman" w:hAnsi="Times New Roman"/>
          <w:caps w:val="0"/>
        </w:rPr>
        <w:t>2012-2014</w:t>
      </w:r>
      <w:r w:rsidR="00EA598E" w:rsidRPr="00A05757">
        <w:rPr>
          <w:szCs w:val="24"/>
          <w:b w:val="1"/>
          <w:i w:val="0"/>
          <w:sz w:val="24"/>
          <w:spacing w:val="0"/>
          <w:w w:val="100"/>
          <w:rFonts w:ascii="Times New Roman" w:cs="Times New Roman" w:hAnsi="Times New Roman"/>
          <w:caps w:val="0"/>
        </w:rPr>
        <w:t>,</w:t>
      </w:r>
      <w:r w:rsidRPr="00A05757">
        <w:rPr>
          <w:szCs w:val="24"/>
          <w:b w:val="1"/>
          <w:i w:val="0"/>
          <w:sz w:val="24"/>
          <w:spacing w:val="0"/>
          <w:w w:val="100"/>
          <w:rFonts w:ascii="Times New Roman" w:cs="Times New Roman" w:hAnsi="Times New Roman"/>
          <w:caps w:val="0"/>
        </w:rPr>
        <w:t> </w:t>
      </w:r>
      <w:r w:rsidRPr="00A05757">
        <w:rPr>
          <w:szCs w:val="24"/>
          <w:b w:val="1"/>
          <w:i w:val="0"/>
          <w:sz w:val="24"/>
          <w:spacing w:val="0"/>
          <w:w w:val="100"/>
          <w:rFonts w:ascii="Times New Roman" w:cs="Times New Roman" w:hAnsi="Times New Roman"/>
          <w:caps w:val="0"/>
        </w:rPr>
        <w:t>At</w:t>
      </w:r>
      <w:r w:rsidRPr="00A05757">
        <w:rPr>
          <w:szCs w:val="24"/>
          <w:b w:val="1"/>
          <w:i w:val="0"/>
          <w:sz w:val="24"/>
          <w:spacing w:val="0"/>
          <w:w w:val="100"/>
          <w:rFonts w:ascii="Times New Roman" w:cs="Times New Roman" w:hAnsi="Times New Roman"/>
          <w:caps w:val="0"/>
        </w:rPr>
        <w:t> </w:t>
      </w:r>
      <w:r w:rsidRPr="00A05757">
        <w:rPr>
          <w:szCs w:val="24"/>
          <w:b w:val="1"/>
          <w:i w:val="0"/>
          <w:sz w:val="24"/>
          <w:spacing w:val="0"/>
          <w:w w:val="100"/>
          <w:rFonts w:ascii="Times New Roman" w:cs="Times New Roman" w:hAnsi="Times New Roman"/>
          <w:caps w:val="0"/>
        </w:rPr>
        <w:t>A</w:t>
      </w:r>
      <w:r w:rsidRPr="00A05757">
        <w:rPr>
          <w:szCs w:val="24"/>
          <w:b w:val="1"/>
          <w:i w:val="0"/>
          <w:sz w:val="24"/>
          <w:spacing w:val="0"/>
          <w:w w:val="100"/>
          <w:rFonts w:ascii="Times New Roman" w:cs="Times New Roman" w:hAnsi="Times New Roman"/>
          <w:caps w:val="0"/>
        </w:rPr>
        <w:t> </w:t>
      </w:r>
      <w:r w:rsidRPr="00A05757">
        <w:rPr>
          <w:szCs w:val="24"/>
          <w:b w:val="1"/>
          <w:i w:val="0"/>
          <w:sz w:val="24"/>
          <w:spacing w:val="0"/>
          <w:w w:val="100"/>
          <w:rFonts w:ascii="Times New Roman" w:cs="Times New Roman" w:hAnsi="Times New Roman"/>
          <w:caps w:val="0"/>
        </w:rPr>
        <w:t>Glance</w:t>
      </w:r>
    </w:p>
    <w:p w:rsidR="00196390" w:rsidRDefault="00196390" w:rsidP="000F720B">
      <w:pPr>
        <w:jc w:val="both"/>
        <w:spacing w:before="0" w:beforeAutospacing="0" w:after="432" w:afterAutospacing="0" w:lineRule="auto" w:line="360"/>
        <w:rPr>
          <w:szCs w:val="24"/>
          <w:b w:val="0"/>
          <w:i w:val="0"/>
          <w:sz w:val="24"/>
          <w:spacing w:val="0"/>
          <w:w w:val="100"/>
          <w:rFonts w:ascii="Times New Roman" w:cs="Times New Roman" w:hAnsi="Times New Roman"/>
          <w:caps w:val="0"/>
        </w:rPr>
        <w:snapToGrid w:val="0"/>
        <w:textAlignment w:val="baseline"/>
      </w:pPr>
      <w:r>
        <w:rPr>
          <w:szCs w:val="24"/>
          <w:b w:val="1"/>
          <w:i w:val="0"/>
          <w:sz w:val="24"/>
          <w:spacing w:val="0"/>
          <w:w w:val="100"/>
          <w:rFonts w:ascii="Times New Roman" w:cs="Times New Roman" w:hAnsi="Times New Roman"/>
          <w:caps w:val="0"/>
        </w:rPr>
        <w:t>2.1.12.1</w:t>
      </w:r>
      <w:r w:rsidR="0036224C" w:rsidRPr="00A05757">
        <w:rPr>
          <w:szCs w:val="24"/>
          <w:b w:val="1"/>
          <w:i w:val="0"/>
          <w:sz w:val="24"/>
          <w:spacing w:val="0"/>
          <w:w w:val="100"/>
          <w:rFonts w:ascii="Times New Roman" w:cs="Times New Roman" w:hAnsi="Times New Roman"/>
          <w:caps w:val="0"/>
        </w:rPr>
        <w:t> </w:t>
      </w:r>
      <w:r>
        <w:rPr>
          <w:szCs w:val="24"/>
          <w:b w:val="1"/>
          <w:i w:val="0"/>
          <w:sz w:val="24"/>
          <w:spacing w:val="0"/>
          <w:w w:val="100"/>
          <w:rFonts w:ascii="Times New Roman" w:cs="Times New Roman" w:hAnsi="Times New Roman"/>
          <w:caps w:val="0"/>
        </w:rPr>
        <w:t> </w:t>
      </w:r>
      <w:r w:rsidR="0036224C" w:rsidRPr="00A05757">
        <w:rPr>
          <w:szCs w:val="24"/>
          <w:b w:val="1"/>
          <w:i w:val="0"/>
          <w:sz w:val="24"/>
          <w:spacing w:val="0"/>
          <w:w w:val="100"/>
          <w:rFonts w:ascii="Times New Roman" w:cs="Times New Roman" w:hAnsi="Times New Roman"/>
          <w:caps w:val="0"/>
        </w:rPr>
        <w:t>Historical</w:t>
      </w:r>
      <w:r w:rsidR="0036224C" w:rsidRPr="00A05757">
        <w:rPr>
          <w:szCs w:val="24"/>
          <w:b w:val="1"/>
          <w:i w:val="0"/>
          <w:sz w:val="24"/>
          <w:spacing w:val="0"/>
          <w:w w:val="100"/>
          <w:rFonts w:ascii="Times New Roman" w:cs="Times New Roman" w:hAnsi="Times New Roman"/>
          <w:caps w:val="0"/>
        </w:rPr>
        <w:t> </w:t>
      </w:r>
      <w:r w:rsidR="0036224C" w:rsidRPr="00A05757">
        <w:rPr>
          <w:szCs w:val="24"/>
          <w:b w:val="1"/>
          <w:i w:val="0"/>
          <w:sz w:val="24"/>
          <w:spacing w:val="0"/>
          <w:w w:val="100"/>
          <w:rFonts w:ascii="Times New Roman" w:cs="Times New Roman" w:hAnsi="Times New Roman"/>
          <w:caps w:val="0"/>
        </w:rPr>
        <w:t>Background</w:t>
      </w:r>
      <w:r w:rsidR="0036224C" w:rsidRPr="00A05757">
        <w:rPr>
          <w:szCs w:val="24"/>
          <w:b w:val="1"/>
          <w:i w:val="0"/>
          <w:sz w:val="24"/>
          <w:spacing w:val="0"/>
          <w:w w:val="100"/>
          <w:rFonts w:ascii="Times New Roman" w:cs="Times New Roman" w:hAnsi="Times New Roman"/>
          <w:caps w:val="0"/>
        </w:rPr>
        <w:t> </w:t>
      </w:r>
      <w:r w:rsidR="0036224C" w:rsidRPr="00A05757">
        <w:rPr>
          <w:szCs w:val="24"/>
          <w:b w:val="1"/>
          <w:i w:val="0"/>
          <w:sz w:val="24"/>
          <w:spacing w:val="0"/>
          <w:w w:val="100"/>
          <w:rFonts w:ascii="Times New Roman" w:cs="Times New Roman" w:hAnsi="Times New Roman"/>
          <w:caps w:val="0"/>
        </w:rPr>
        <w:t>of</w:t>
      </w:r>
      <w:r w:rsidR="0036224C" w:rsidRPr="00A05757">
        <w:rPr>
          <w:szCs w:val="24"/>
          <w:b w:val="1"/>
          <w:i w:val="0"/>
          <w:sz w:val="24"/>
          <w:spacing w:val="0"/>
          <w:w w:val="100"/>
          <w:rFonts w:ascii="Times New Roman" w:cs="Times New Roman" w:hAnsi="Times New Roman"/>
          <w:caps w:val="0"/>
        </w:rPr>
        <w:t> </w:t>
      </w:r>
      <w:r w:rsidR="0036224C" w:rsidRPr="00A05757">
        <w:rPr>
          <w:szCs w:val="24"/>
          <w:b w:val="1"/>
          <w:i w:val="0"/>
          <w:sz w:val="24"/>
          <w:spacing w:val="0"/>
          <w:w w:val="100"/>
          <w:rFonts w:ascii="Times New Roman" w:cs="Times New Roman" w:hAnsi="Times New Roman"/>
          <w:caps w:val="0"/>
        </w:rPr>
        <w:t>SURE-P</w:t>
      </w:r>
      <w:r w:rsidR="0036224C" w:rsidRPr="00A05757">
        <w:rPr>
          <w:szCs w:val="24"/>
          <w:b w:val="0"/>
          <w:i w:val="0"/>
          <w:sz w:val="24"/>
          <w:spacing w:val="0"/>
          <w:w w:val="100"/>
          <w:rFonts w:ascii="Times New Roman" w:cs="Times New Roman" w:hAnsi="Times New Roman"/>
          <w:caps w:val="0"/>
        </w:rPr>
        <w:t> </w:t>
      </w:r>
    </w:p>
    <w:p w:rsidR="0036224C" w:rsidRPr="00A05757" w:rsidRDefault="0036224C" w:rsidP="000F720B">
      <w:pPr>
        <w:jc w:val="both"/>
        <w:spacing w:before="0" w:beforeAutospacing="0" w:after="432" w:afterAutospacing="0" w:lineRule="auto" w:line="36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Subsidy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Re-investment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Empowerment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Programme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(SURE-P)</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former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President,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Goodluck</w:t>
      </w:r>
      <w:r w:rsidR="00196390">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Ebele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Jonathan’s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administration,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announced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1st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January,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2012.</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However,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due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public</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outcry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way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national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protest,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actual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date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implementation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policy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shifted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13th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February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2012,</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when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members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board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were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inaugurated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with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Christopher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Kolade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pioneer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chairman.</w:t>
      </w:r>
    </w:p>
    <w:p w:rsidR="0036224C" w:rsidRPr="00A05757" w:rsidRDefault="0036224C" w:rsidP="000F720B">
      <w:pPr>
        <w:jc w:val="both"/>
        <w:spacing w:before="0" w:beforeAutospacing="0" w:after="432" w:afterAutospacing="0" w:lineRule="auto" w:line="36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Federal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Government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policy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discontinue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oil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subsidy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eliminate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huge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financial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burden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government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redirect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revenue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accruing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from</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removal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other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critical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areas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needs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will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stimulate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economic</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growth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citizen’s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empowerment.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order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cushion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effect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oil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subsidy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removal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government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initiated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Subsidy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Reinvestment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Empowerment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Programme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(SURE-P)</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youth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empowerment.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programme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eight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(8)</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components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viz,</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Social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Safety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Net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(SSN),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Niger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Delta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Development,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Road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Infrastructure,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Rail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Transport,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Water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Agriculture,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Selected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Power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Projects,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Petroleum</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NNPC</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Projects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Information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Communication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Technology.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Social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Safety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Net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(SSN)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Component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SURE-P</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three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(3)</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sub-components,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which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Maternal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Child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Health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Services,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Community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services,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Women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Youth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Empowerment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Urban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Mass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transport.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part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social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safety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net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strategy,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government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deliberately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placed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Community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Service,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Women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Youth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Employment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(CSWYE)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component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SURE-P</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priority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agenda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due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urgent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need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engage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teeming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unemployed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women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youths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labour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intensive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services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targeted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rehabilitation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construction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social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economic</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infrastructure.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aimed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reducing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current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unacceptable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level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unemployment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while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harnessing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manpower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towards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our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national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development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aspirations.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addition,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help</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mitigate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negative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socio-economic</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consequences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unemployment.</w:t>
      </w:r>
    </w:p>
    <w:p w:rsidR="0036224C" w:rsidRPr="00A05757" w:rsidRDefault="00196390" w:rsidP="000F720B">
      <w:pPr>
        <w:jc w:val="both"/>
        <w:spacing w:before="0" w:beforeAutospacing="0" w:after="432" w:afterAutospacing="0" w:lineRule="auto" w:line="360"/>
        <w:rPr>
          <w:szCs w:val="24"/>
          <w:b w:val="1"/>
          <w:i w:val="0"/>
          <w:sz w:val="24"/>
          <w:spacing w:val="0"/>
          <w:w w:val="100"/>
          <w:rFonts w:ascii="Times New Roman" w:cs="Times New Roman" w:hAnsi="Times New Roman"/>
          <w:caps w:val="0"/>
        </w:rPr>
        <w:snapToGrid w:val="0"/>
        <w:textAlignment w:val="baseline"/>
      </w:pPr>
      <w:r>
        <w:rPr>
          <w:szCs w:val="24"/>
          <w:b w:val="1"/>
          <w:i w:val="0"/>
          <w:sz w:val="24"/>
          <w:spacing w:val="0"/>
          <w:w w:val="100"/>
          <w:rFonts w:ascii="Times New Roman" w:cs="Times New Roman" w:hAnsi="Times New Roman"/>
          <w:caps w:val="0"/>
        </w:rPr>
        <w:t>2.1.12.2</w:t>
      </w:r>
      <w:r>
        <w:rPr>
          <w:szCs w:val="24"/>
          <w:b w:val="1"/>
          <w:i w:val="0"/>
          <w:sz w:val="24"/>
          <w:spacing w:val="0"/>
          <w:w w:val="100"/>
          <w:rFonts w:ascii="Times New Roman" w:cs="Times New Roman" w:hAnsi="Times New Roman"/>
          <w:caps w:val="0"/>
        </w:rPr>
        <w:t>   </w:t>
      </w:r>
      <w:r w:rsidR="0036224C" w:rsidRPr="00A05757">
        <w:rPr>
          <w:szCs w:val="24"/>
          <w:b w:val="1"/>
          <w:i w:val="0"/>
          <w:sz w:val="24"/>
          <w:spacing w:val="0"/>
          <w:w w:val="100"/>
          <w:rFonts w:ascii="Times New Roman" w:cs="Times New Roman" w:hAnsi="Times New Roman"/>
          <w:caps w:val="0"/>
        </w:rPr>
        <w:t>Presidentia</w:t>
      </w:r>
      <w:r w:rsidR="0026390C" w:rsidRPr="00A05757">
        <w:rPr>
          <w:szCs w:val="24"/>
          <w:b w:val="1"/>
          <w:i w:val="0"/>
          <w:sz w:val="24"/>
          <w:spacing w:val="0"/>
          <w:w w:val="100"/>
          <w:rFonts w:ascii="Times New Roman" w:cs="Times New Roman" w:hAnsi="Times New Roman"/>
          <w:caps w:val="0"/>
        </w:rPr>
        <w:t>l</w:t>
      </w:r>
      <w:r w:rsidR="0026390C" w:rsidRPr="00A05757">
        <w:rPr>
          <w:szCs w:val="24"/>
          <w:b w:val="1"/>
          <w:i w:val="0"/>
          <w:sz w:val="24"/>
          <w:spacing w:val="0"/>
          <w:w w:val="100"/>
          <w:rFonts w:ascii="Times New Roman" w:cs="Times New Roman" w:hAnsi="Times New Roman"/>
          <w:caps w:val="0"/>
        </w:rPr>
        <w:t> </w:t>
      </w:r>
      <w:r w:rsidR="0026390C" w:rsidRPr="00A05757">
        <w:rPr>
          <w:szCs w:val="24"/>
          <w:b w:val="1"/>
          <w:i w:val="0"/>
          <w:sz w:val="24"/>
          <w:spacing w:val="0"/>
          <w:w w:val="100"/>
          <w:rFonts w:ascii="Times New Roman" w:cs="Times New Roman" w:hAnsi="Times New Roman"/>
          <w:caps w:val="0"/>
        </w:rPr>
        <w:t>Charge</w:t>
      </w:r>
      <w:r w:rsidR="0026390C" w:rsidRPr="00A05757">
        <w:rPr>
          <w:szCs w:val="24"/>
          <w:b w:val="1"/>
          <w:i w:val="0"/>
          <w:sz w:val="24"/>
          <w:spacing w:val="0"/>
          <w:w w:val="100"/>
          <w:rFonts w:ascii="Times New Roman" w:cs="Times New Roman" w:hAnsi="Times New Roman"/>
          <w:caps w:val="0"/>
        </w:rPr>
        <w:t> </w:t>
      </w:r>
      <w:r w:rsidR="0026390C" w:rsidRPr="00A05757">
        <w:rPr>
          <w:szCs w:val="24"/>
          <w:b w:val="1"/>
          <w:i w:val="0"/>
          <w:sz w:val="24"/>
          <w:spacing w:val="0"/>
          <w:w w:val="100"/>
          <w:rFonts w:ascii="Times New Roman" w:cs="Times New Roman" w:hAnsi="Times New Roman"/>
          <w:caps w:val="0"/>
        </w:rPr>
        <w:t>and</w:t>
      </w:r>
      <w:r w:rsidR="0026390C" w:rsidRPr="00A05757">
        <w:rPr>
          <w:szCs w:val="24"/>
          <w:b w:val="1"/>
          <w:i w:val="0"/>
          <w:sz w:val="24"/>
          <w:spacing w:val="0"/>
          <w:w w:val="100"/>
          <w:rFonts w:ascii="Times New Roman" w:cs="Times New Roman" w:hAnsi="Times New Roman"/>
          <w:caps w:val="0"/>
        </w:rPr>
        <w:t> </w:t>
      </w:r>
      <w:r w:rsidR="0026390C" w:rsidRPr="00A05757">
        <w:rPr>
          <w:szCs w:val="24"/>
          <w:b w:val="1"/>
          <w:i w:val="0"/>
          <w:sz w:val="24"/>
          <w:spacing w:val="0"/>
          <w:w w:val="100"/>
          <w:rFonts w:ascii="Times New Roman" w:cs="Times New Roman" w:hAnsi="Times New Roman"/>
          <w:caps w:val="0"/>
        </w:rPr>
        <w:t>SURE-P</w:t>
      </w:r>
      <w:r w:rsidR="0026390C" w:rsidRPr="00A05757">
        <w:rPr>
          <w:szCs w:val="24"/>
          <w:b w:val="1"/>
          <w:i w:val="0"/>
          <w:sz w:val="24"/>
          <w:spacing w:val="0"/>
          <w:w w:val="100"/>
          <w:rFonts w:ascii="Times New Roman" w:cs="Times New Roman" w:hAnsi="Times New Roman"/>
          <w:caps w:val="0"/>
        </w:rPr>
        <w:t> </w:t>
      </w:r>
      <w:r w:rsidR="0026390C" w:rsidRPr="00A05757">
        <w:rPr>
          <w:szCs w:val="24"/>
          <w:b w:val="1"/>
          <w:i w:val="0"/>
          <w:sz w:val="24"/>
          <w:spacing w:val="0"/>
          <w:w w:val="100"/>
          <w:rFonts w:ascii="Times New Roman" w:cs="Times New Roman" w:hAnsi="Times New Roman"/>
          <w:caps w:val="0"/>
        </w:rPr>
        <w:t>Management</w:t>
      </w:r>
      <w:r w:rsidR="0026390C" w:rsidRPr="00A05757">
        <w:rPr>
          <w:szCs w:val="24"/>
          <w:b w:val="1"/>
          <w:i w:val="0"/>
          <w:sz w:val="24"/>
          <w:spacing w:val="0"/>
          <w:w w:val="100"/>
          <w:rFonts w:ascii="Times New Roman" w:cs="Times New Roman" w:hAnsi="Times New Roman"/>
          <w:caps w:val="0"/>
        </w:rPr>
        <w:t> </w:t>
      </w:r>
      <w:r w:rsidR="0026390C" w:rsidRPr="00A05757">
        <w:rPr>
          <w:szCs w:val="24"/>
          <w:b w:val="1"/>
          <w:i w:val="0"/>
          <w:sz w:val="24"/>
          <w:spacing w:val="0"/>
          <w:w w:val="100"/>
          <w:rFonts w:ascii="Times New Roman" w:cs="Times New Roman" w:hAnsi="Times New Roman"/>
          <w:caps w:val="0"/>
        </w:rPr>
        <w:t>C</w:t>
      </w:r>
      <w:r w:rsidR="0036224C" w:rsidRPr="00A05757">
        <w:rPr>
          <w:szCs w:val="24"/>
          <w:b w:val="1"/>
          <w:i w:val="0"/>
          <w:sz w:val="24"/>
          <w:spacing w:val="0"/>
          <w:w w:val="100"/>
          <w:rFonts w:ascii="Times New Roman" w:cs="Times New Roman" w:hAnsi="Times New Roman"/>
          <w:caps w:val="0"/>
        </w:rPr>
        <w:t>ommittee</w:t>
      </w:r>
    </w:p>
    <w:p w:rsidR="0036224C" w:rsidRPr="00A05757" w:rsidRDefault="0036224C" w:rsidP="000F720B">
      <w:pPr>
        <w:jc w:val="both"/>
        <w:spacing w:before="0" w:beforeAutospacing="0" w:after="432" w:afterAutospacing="0" w:lineRule="auto" w:line="36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It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purpose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accountability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transparency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federal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government’s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share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subsidy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removal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President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Goodluck</w:t>
      </w:r>
      <w:r w:rsidR="00196390">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Ebele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Jonathan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set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up</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twenty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one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(21)</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man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committee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which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headed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Christopher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Kolade.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charged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board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redirect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fuel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subsidy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funds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deliver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services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critical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areas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economy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such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infrastructure,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projects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social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safety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net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programme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directly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ameliorate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sufferings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Nigerians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restore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people’s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confidence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government.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their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response,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board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chairman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expressed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desire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board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ensure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subsidy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funds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were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judiciously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utilized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achieve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presidential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mandate,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promised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partner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with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Ministries,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Departments,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Agencies,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professional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bodies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above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all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with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private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sector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regard.</w:t>
      </w:r>
      <w:r w:rsidRPr="00A05757">
        <w:rPr>
          <w:szCs w:val="24"/>
          <w:b w:val="0"/>
          <w:i w:val="0"/>
          <w:sz w:val="24"/>
          <w:spacing w:val="0"/>
          <w:w w:val="100"/>
          <w:rFonts w:ascii="Times New Roman" w:cs="Times New Roman" w:hAnsi="Times New Roman"/>
          <w:caps w:val="0"/>
        </w:rPr>
        <w:t> </w:t>
      </w:r>
    </w:p>
    <w:p w:rsidR="0036224C" w:rsidRPr="00A05757" w:rsidRDefault="0083012F" w:rsidP="000F720B">
      <w:pPr>
        <w:jc w:val="both"/>
        <w:spacing w:before="0" w:beforeAutospacing="0" w:after="432" w:afterAutospacing="0" w:lineRule="auto" w:line="360"/>
        <w:rPr>
          <w:szCs w:val="24"/>
          <w:b w:val="1"/>
          <w:i w:val="0"/>
          <w:sz w:val="24"/>
          <w:spacing w:val="0"/>
          <w:w w:val="100"/>
          <w:rFonts w:ascii="Times New Roman" w:cs="Times New Roman" w:hAnsi="Times New Roman"/>
          <w:caps w:val="0"/>
        </w:rPr>
        <w:snapToGrid w:val="0"/>
        <w:textAlignment w:val="baseline"/>
      </w:pPr>
      <w:r w:rsidRPr="00A05757">
        <w:rPr>
          <w:szCs w:val="24"/>
          <w:b w:val="1"/>
          <w:i w:val="0"/>
          <w:sz w:val="24"/>
          <w:spacing w:val="0"/>
          <w:w w:val="100"/>
          <w:rFonts w:ascii="Times New Roman" w:cs="Times New Roman" w:hAnsi="Times New Roman"/>
          <w:caps w:val="0"/>
        </w:rPr>
        <w:t>2.1.12.3</w:t>
      </w:r>
      <w:r w:rsidRPr="00A05757">
        <w:rPr>
          <w:szCs w:val="24"/>
          <w:b w:val="1"/>
          <w:i w:val="0"/>
          <w:sz w:val="24"/>
          <w:spacing w:val="0"/>
          <w:w w:val="100"/>
          <w:rFonts w:ascii="Times New Roman" w:cs="Times New Roman" w:hAnsi="Times New Roman"/>
          <w:caps w:val="0"/>
        </w:rPr>
        <w:t>   </w:t>
      </w:r>
      <w:r w:rsidRPr="00A05757">
        <w:rPr>
          <w:szCs w:val="24"/>
          <w:b w:val="1"/>
          <w:i w:val="0"/>
          <w:sz w:val="24"/>
          <w:spacing w:val="0"/>
          <w:w w:val="100"/>
          <w:rFonts w:ascii="Times New Roman" w:cs="Times New Roman" w:hAnsi="Times New Roman"/>
          <w:caps w:val="0"/>
        </w:rPr>
        <w:t>Sure-P</w:t>
      </w:r>
      <w:r w:rsidRPr="00A05757">
        <w:rPr>
          <w:szCs w:val="24"/>
          <w:b w:val="1"/>
          <w:i w:val="0"/>
          <w:sz w:val="24"/>
          <w:spacing w:val="0"/>
          <w:w w:val="100"/>
          <w:rFonts w:ascii="Times New Roman" w:cs="Times New Roman" w:hAnsi="Times New Roman"/>
          <w:caps w:val="0"/>
        </w:rPr>
        <w:t> </w:t>
      </w:r>
      <w:r w:rsidRPr="00A05757">
        <w:rPr>
          <w:szCs w:val="24"/>
          <w:b w:val="1"/>
          <w:i w:val="0"/>
          <w:sz w:val="24"/>
          <w:spacing w:val="0"/>
          <w:w w:val="100"/>
          <w:rFonts w:ascii="Times New Roman" w:cs="Times New Roman" w:hAnsi="Times New Roman"/>
          <w:caps w:val="0"/>
        </w:rPr>
        <w:t>Funding</w:t>
      </w:r>
    </w:p>
    <w:p w:rsidR="0036224C" w:rsidRPr="00A05757" w:rsidRDefault="0036224C" w:rsidP="000F720B">
      <w:pPr>
        <w:jc w:val="both"/>
        <w:spacing w:before="0" w:beforeAutospacing="0" w:after="432" w:afterAutospacing="0" w:lineRule="auto" w:line="36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estimated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sum</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1.34</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trillion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Naira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annum</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anticipated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based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average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crude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oil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price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$90</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USD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barrel,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out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which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478.49</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billion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Naira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accrued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federal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government,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411.03</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billion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Naira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accrued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state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government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203.23</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billion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Naira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accrued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local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government,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federal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capital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territory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(FCT)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had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9.86</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billion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Naira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about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31.37</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billion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Naira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set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aside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transfers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derivation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ecology,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development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natural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resources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stabilization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funds.(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Sure-p,</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document,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2012).</w:t>
      </w:r>
    </w:p>
    <w:p w:rsidR="0036224C" w:rsidRPr="00A05757" w:rsidRDefault="0036224C" w:rsidP="000F720B">
      <w:pPr>
        <w:jc w:val="both"/>
        <w:spacing w:before="0" w:beforeAutospacing="0" w:after="432" w:afterAutospacing="0" w:lineRule="auto" w:line="36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order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forestall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corruption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system</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ensure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probity,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measures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were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put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place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proper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efficient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disbursement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subsidy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funds.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budget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SURE-P</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legislation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National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Assembly,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thereafter,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budget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office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Central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Bank</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Nigeria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verified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approvals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before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Director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General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Budget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Office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authorized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disbursement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bank</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accounts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beneficiaries.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financial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insulation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ensure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staff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agency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becomes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emergency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contractor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financial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matters.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(www.sure-p.org,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2014).</w:t>
      </w:r>
    </w:p>
    <w:p w:rsidR="0036224C" w:rsidRPr="00A05757" w:rsidRDefault="00196390" w:rsidP="000F720B">
      <w:pPr>
        <w:jc w:val="both"/>
        <w:spacing w:before="0" w:beforeAutospacing="0" w:after="432" w:afterAutospacing="0" w:lineRule="auto" w:line="360"/>
        <w:rPr>
          <w:szCs w:val="24"/>
          <w:b w:val="1"/>
          <w:i w:val="0"/>
          <w:sz w:val="24"/>
          <w:spacing w:val="0"/>
          <w:w w:val="100"/>
          <w:rFonts w:ascii="Times New Roman" w:cs="Times New Roman" w:hAnsi="Times New Roman"/>
          <w:caps w:val="0"/>
        </w:rPr>
        <w:snapToGrid w:val="0"/>
        <w:textAlignment w:val="baseline"/>
      </w:pPr>
      <w:r>
        <w:rPr>
          <w:szCs w:val="24"/>
          <w:b w:val="1"/>
          <w:i w:val="0"/>
          <w:sz w:val="24"/>
          <w:spacing w:val="0"/>
          <w:w w:val="100"/>
          <w:rFonts w:ascii="Times New Roman" w:cs="Times New Roman" w:hAnsi="Times New Roman"/>
          <w:caps w:val="0"/>
        </w:rPr>
        <w:t>2.1.12.4</w:t>
      </w:r>
      <w:r>
        <w:rPr>
          <w:szCs w:val="24"/>
          <w:b w:val="1"/>
          <w:i w:val="0"/>
          <w:sz w:val="24"/>
          <w:spacing w:val="0"/>
          <w:w w:val="100"/>
          <w:rFonts w:ascii="Times New Roman" w:cs="Times New Roman" w:hAnsi="Times New Roman"/>
          <w:caps w:val="0"/>
        </w:rPr>
        <w:t> </w:t>
      </w:r>
      <w:r w:rsidR="00EF37F3" w:rsidRPr="00A05757">
        <w:rPr>
          <w:szCs w:val="24"/>
          <w:b w:val="1"/>
          <w:i w:val="0"/>
          <w:sz w:val="24"/>
          <w:spacing w:val="0"/>
          <w:w w:val="100"/>
          <w:rFonts w:ascii="Times New Roman" w:cs="Times New Roman" w:hAnsi="Times New Roman"/>
          <w:caps w:val="0"/>
        </w:rPr>
        <w:t> </w:t>
      </w:r>
      <w:r w:rsidR="00EF37F3" w:rsidRPr="00A05757">
        <w:rPr>
          <w:szCs w:val="24"/>
          <w:b w:val="1"/>
          <w:i w:val="0"/>
          <w:sz w:val="24"/>
          <w:spacing w:val="0"/>
          <w:w w:val="100"/>
          <w:rFonts w:ascii="Times New Roman" w:cs="Times New Roman" w:hAnsi="Times New Roman"/>
          <w:caps w:val="0"/>
        </w:rPr>
        <w:t>Objectives</w:t>
      </w:r>
      <w:r w:rsidR="00EF37F3" w:rsidRPr="00A05757">
        <w:rPr>
          <w:szCs w:val="24"/>
          <w:b w:val="1"/>
          <w:i w:val="0"/>
          <w:sz w:val="24"/>
          <w:spacing w:val="0"/>
          <w:w w:val="100"/>
          <w:rFonts w:ascii="Times New Roman" w:cs="Times New Roman" w:hAnsi="Times New Roman"/>
          <w:caps w:val="0"/>
        </w:rPr>
        <w:t> </w:t>
      </w:r>
      <w:r w:rsidR="00EF37F3" w:rsidRPr="00A05757">
        <w:rPr>
          <w:szCs w:val="24"/>
          <w:b w:val="1"/>
          <w:i w:val="0"/>
          <w:sz w:val="24"/>
          <w:spacing w:val="0"/>
          <w:w w:val="100"/>
          <w:rFonts w:ascii="Times New Roman" w:cs="Times New Roman" w:hAnsi="Times New Roman"/>
          <w:caps w:val="0"/>
        </w:rPr>
        <w:t>of</w:t>
      </w:r>
      <w:r w:rsidR="00EF37F3" w:rsidRPr="00A05757">
        <w:rPr>
          <w:szCs w:val="24"/>
          <w:b w:val="1"/>
          <w:i w:val="0"/>
          <w:sz w:val="24"/>
          <w:spacing w:val="0"/>
          <w:w w:val="100"/>
          <w:rFonts w:ascii="Times New Roman" w:cs="Times New Roman" w:hAnsi="Times New Roman"/>
          <w:caps w:val="0"/>
        </w:rPr>
        <w:t> </w:t>
      </w:r>
      <w:r w:rsidR="0036224C" w:rsidRPr="00A05757">
        <w:rPr>
          <w:szCs w:val="24"/>
          <w:b w:val="1"/>
          <w:i w:val="0"/>
          <w:sz w:val="24"/>
          <w:spacing w:val="0"/>
          <w:w w:val="100"/>
          <w:rFonts w:ascii="Times New Roman" w:cs="Times New Roman" w:hAnsi="Times New Roman"/>
          <w:caps w:val="0"/>
        </w:rPr>
        <w:t> </w:t>
      </w:r>
      <w:r w:rsidR="0036224C" w:rsidRPr="00A05757">
        <w:rPr>
          <w:szCs w:val="24"/>
          <w:b w:val="1"/>
          <w:i w:val="0"/>
          <w:sz w:val="24"/>
          <w:spacing w:val="0"/>
          <w:w w:val="100"/>
          <w:rFonts w:ascii="Times New Roman" w:cs="Times New Roman" w:hAnsi="Times New Roman"/>
          <w:caps w:val="0"/>
        </w:rPr>
        <w:t>SURE-P</w:t>
      </w:r>
    </w:p>
    <w:p w:rsidR="0036224C" w:rsidRPr="00A05757" w:rsidRDefault="0036224C" w:rsidP="000F720B">
      <w:pPr>
        <w:jc w:val="both"/>
        <w:spacing w:before="0" w:beforeAutospacing="0" w:after="432" w:afterAutospacing="0" w:lineRule="auto" w:line="36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objectives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subsidy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re-investment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empowerment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programme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were;</w:t>
      </w:r>
    </w:p>
    <w:p w:rsidR="0036224C" w:rsidRPr="00A05757" w:rsidRDefault="00196390" w:rsidP="000F720B">
      <w:pPr>
        <w:jc w:val="both"/>
        <w:spacing w:before="0" w:beforeAutospacing="0" w:after="432" w:afterAutospacing="0" w:lineRule="auto" w:line="360"/>
        <w:rPr>
          <w:szCs w:val="24"/>
          <w:b w:val="0"/>
          <w:i w:val="0"/>
          <w:sz w:val="24"/>
          <w:spacing w:val="0"/>
          <w:w w:val="100"/>
          <w:rFonts w:ascii="Times New Roman" w:cs="Times New Roman" w:hAnsi="Times New Roman"/>
          <w:caps w:val="0"/>
        </w:rPr>
        <w:snapToGrid w:val="0"/>
        <w:textAlignment w:val="baseline"/>
      </w:pPr>
      <w:r>
        <w:rPr>
          <w:szCs w:val="24"/>
          <w:b w:val="0"/>
          <w:i w:val="0"/>
          <w:sz w:val="24"/>
          <w:spacing w:val="0"/>
          <w:w w:val="100"/>
          <w:rFonts w:ascii="Times New Roman" w:cs="Times New Roman" w:hAnsi="Times New Roman"/>
          <w:caps w:val="0"/>
        </w:rPr>
        <w:t>(i)</w:t>
      </w:r>
      <w:r w:rsidR="0036224C" w:rsidRPr="00A05757">
        <w:rPr>
          <w:szCs w:val="24"/>
          <w:b w:val="0"/>
          <w:i w:val="0"/>
          <w:sz w:val="24"/>
          <w:spacing w:val="0"/>
          <w:w w:val="100"/>
          <w:rFonts w:ascii="Times New Roman" w:cs="Times New Roman" w:hAnsi="Times New Roman"/>
          <w:caps w:val="0"/>
        </w:rPr>
        <w:tab/>
      </w:r>
      <w:r w:rsidR="0036224C" w:rsidRPr="00A05757">
        <w:rPr>
          <w:szCs w:val="24"/>
          <w:b w:val="0"/>
          <w:i w:val="0"/>
          <w:sz w:val="24"/>
          <w:spacing w:val="0"/>
          <w:w w:val="100"/>
          <w:rFonts w:ascii="Times New Roman" w:cs="Times New Roman" w:hAnsi="Times New Roman"/>
          <w:caps w:val="0"/>
        </w:rPr>
        <w:t>To</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mitigate</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the</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immediate</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impact</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of</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the</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petroleum</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subsidy</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discontinuation</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on</w:t>
      </w:r>
      <w:r w:rsidR="0036224C" w:rsidRPr="00A05757">
        <w:rPr>
          <w:szCs w:val="24"/>
          <w:b w:val="0"/>
          <w:i w:val="0"/>
          <w:sz w:val="24"/>
          <w:spacing w:val="0"/>
          <w:w w:val="100"/>
          <w:rFonts w:ascii="Times New Roman" w:cs="Times New Roman" w:hAnsi="Times New Roman"/>
          <w:caps w:val="0"/>
        </w:rPr>
        <w:t> </w:t>
      </w:r>
      <w:r>
        <w:rPr>
          <w:szCs w:val="24"/>
          <w:b w:val="0"/>
          <w:i w:val="0"/>
          <w:sz w:val="24"/>
          <w:spacing w:val="0"/>
          <w:w w:val="100"/>
          <w:rFonts w:ascii="Times New Roman" w:cs="Times New Roman" w:hAnsi="Times New Roman"/>
          <w:caps w:val="0"/>
        </w:rPr>
        <w:tab/>
      </w:r>
      <w:r w:rsidR="0036224C" w:rsidRPr="00A05757">
        <w:rPr>
          <w:szCs w:val="24"/>
          <w:b w:val="0"/>
          <w:i w:val="0"/>
          <w:sz w:val="24"/>
          <w:spacing w:val="0"/>
          <w:w w:val="100"/>
          <w:rFonts w:ascii="Times New Roman" w:cs="Times New Roman" w:hAnsi="Times New Roman"/>
          <w:caps w:val="0"/>
        </w:rPr>
        <w:t>the</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people,</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particularly</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the</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poor</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and</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vulnerable</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segments</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of</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the</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country.</w:t>
      </w:r>
      <w:r w:rsidR="0036224C" w:rsidRPr="00A05757">
        <w:rPr>
          <w:szCs w:val="24"/>
          <w:b w:val="0"/>
          <w:i w:val="0"/>
          <w:sz w:val="24"/>
          <w:spacing w:val="0"/>
          <w:w w:val="100"/>
          <w:rFonts w:ascii="Times New Roman" w:cs="Times New Roman" w:hAnsi="Times New Roman"/>
          <w:caps w:val="0"/>
        </w:rPr>
        <w:t> </w:t>
      </w:r>
    </w:p>
    <w:p w:rsidR="0036224C" w:rsidRPr="00A05757" w:rsidRDefault="00196390" w:rsidP="000F720B">
      <w:pPr>
        <w:jc w:val="both"/>
        <w:spacing w:before="0" w:beforeAutospacing="0" w:after="432" w:afterAutospacing="0" w:lineRule="auto" w:line="360"/>
        <w:rPr>
          <w:szCs w:val="24"/>
          <w:b w:val="0"/>
          <w:i w:val="0"/>
          <w:sz w:val="24"/>
          <w:spacing w:val="0"/>
          <w:w w:val="100"/>
          <w:rFonts w:ascii="Times New Roman" w:cs="Times New Roman" w:hAnsi="Times New Roman"/>
          <w:caps w:val="0"/>
        </w:rPr>
        <w:snapToGrid w:val="0"/>
        <w:textAlignment w:val="baseline"/>
      </w:pPr>
      <w:r>
        <w:rPr>
          <w:szCs w:val="24"/>
          <w:b w:val="0"/>
          <w:i w:val="0"/>
          <w:sz w:val="24"/>
          <w:spacing w:val="0"/>
          <w:w w:val="100"/>
          <w:rFonts w:ascii="Times New Roman" w:cs="Times New Roman" w:hAnsi="Times New Roman"/>
          <w:caps w:val="0"/>
        </w:rPr>
        <w:t>(ii)</w:t>
      </w:r>
      <w:r w:rsidR="0036224C" w:rsidRPr="00A05757">
        <w:rPr>
          <w:szCs w:val="24"/>
          <w:b w:val="0"/>
          <w:i w:val="0"/>
          <w:sz w:val="24"/>
          <w:spacing w:val="0"/>
          <w:w w:val="100"/>
          <w:rFonts w:ascii="Times New Roman" w:cs="Times New Roman" w:hAnsi="Times New Roman"/>
          <w:caps w:val="0"/>
        </w:rPr>
        <w:tab/>
      </w:r>
      <w:r w:rsidR="0036224C" w:rsidRPr="00A05757">
        <w:rPr>
          <w:szCs w:val="24"/>
          <w:b w:val="0"/>
          <w:i w:val="0"/>
          <w:sz w:val="24"/>
          <w:spacing w:val="0"/>
          <w:w w:val="100"/>
          <w:rFonts w:ascii="Times New Roman" w:cs="Times New Roman" w:hAnsi="Times New Roman"/>
          <w:caps w:val="0"/>
        </w:rPr>
        <w:t>To</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accelerate</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economic</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transformation</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through</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investments</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in</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critical</w:t>
      </w:r>
      <w:r w:rsidR="0036224C" w:rsidRPr="00A05757">
        <w:rPr>
          <w:szCs w:val="24"/>
          <w:b w:val="0"/>
          <w:i w:val="0"/>
          <w:sz w:val="24"/>
          <w:spacing w:val="0"/>
          <w:w w:val="100"/>
          <w:rFonts w:ascii="Times New Roman" w:cs="Times New Roman" w:hAnsi="Times New Roman"/>
          <w:caps w:val="0"/>
        </w:rPr>
        <w:t> </w:t>
      </w:r>
      <w:r>
        <w:rPr>
          <w:szCs w:val="24"/>
          <w:b w:val="0"/>
          <w:i w:val="0"/>
          <w:sz w:val="24"/>
          <w:spacing w:val="0"/>
          <w:w w:val="100"/>
          <w:rFonts w:ascii="Times New Roman" w:cs="Times New Roman" w:hAnsi="Times New Roman"/>
          <w:caps w:val="0"/>
        </w:rPr>
        <w:tab/>
      </w:r>
      <w:r w:rsidR="0036224C" w:rsidRPr="00A05757">
        <w:rPr>
          <w:szCs w:val="24"/>
          <w:b w:val="0"/>
          <w:i w:val="0"/>
          <w:sz w:val="24"/>
          <w:spacing w:val="0"/>
          <w:w w:val="100"/>
          <w:rFonts w:ascii="Times New Roman" w:cs="Times New Roman" w:hAnsi="Times New Roman"/>
          <w:caps w:val="0"/>
        </w:rPr>
        <w:t>infrastructural</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projects,</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so</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as</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to</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drive</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economic</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growth</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and</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achieve</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the</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vision</w:t>
      </w:r>
      <w:r w:rsidR="0036224C" w:rsidRPr="00A05757">
        <w:rPr>
          <w:szCs w:val="24"/>
          <w:b w:val="0"/>
          <w:i w:val="0"/>
          <w:sz w:val="24"/>
          <w:spacing w:val="0"/>
          <w:w w:val="100"/>
          <w:rFonts w:ascii="Times New Roman" w:cs="Times New Roman" w:hAnsi="Times New Roman"/>
          <w:caps w:val="0"/>
        </w:rPr>
        <w:t> </w:t>
      </w:r>
      <w:r>
        <w:rPr>
          <w:szCs w:val="24"/>
          <w:b w:val="0"/>
          <w:i w:val="0"/>
          <w:sz w:val="24"/>
          <w:spacing w:val="0"/>
          <w:w w:val="100"/>
          <w:rFonts w:ascii="Times New Roman" w:cs="Times New Roman" w:hAnsi="Times New Roman"/>
          <w:caps w:val="0"/>
        </w:rPr>
        <w:tab/>
      </w:r>
      <w:r w:rsidR="0036224C" w:rsidRPr="00A05757">
        <w:rPr>
          <w:szCs w:val="24"/>
          <w:b w:val="0"/>
          <w:i w:val="0"/>
          <w:sz w:val="24"/>
          <w:spacing w:val="0"/>
          <w:w w:val="100"/>
          <w:rFonts w:ascii="Times New Roman" w:cs="Times New Roman" w:hAnsi="Times New Roman"/>
          <w:caps w:val="0"/>
        </w:rPr>
        <w:t>20.20.20.</w:t>
      </w:r>
    </w:p>
    <w:p w:rsidR="0036224C" w:rsidRPr="00A05757" w:rsidRDefault="00196390" w:rsidP="00196390">
      <w:pPr>
        <w:jc w:val="both"/>
        <w:spacing w:before="0" w:beforeAutospacing="0" w:after="432" w:afterAutospacing="0" w:lineRule="auto" w:line="360"/>
        <w:rPr>
          <w:szCs w:val="24"/>
          <w:b w:val="0"/>
          <w:i w:val="0"/>
          <w:sz w:val="24"/>
          <w:spacing w:val="0"/>
          <w:w w:val="100"/>
          <w:rFonts w:ascii="Times New Roman" w:cs="Times New Roman" w:hAnsi="Times New Roman"/>
          <w:caps w:val="0"/>
        </w:rPr>
        <w:snapToGrid w:val="0"/>
        <w:ind w:left="720" w:hanging="720"/>
        <w:textAlignment w:val="baseline"/>
      </w:pPr>
      <w:r>
        <w:rPr>
          <w:szCs w:val="24"/>
          <w:b w:val="0"/>
          <w:i w:val="0"/>
          <w:sz w:val="24"/>
          <w:spacing w:val="0"/>
          <w:w w:val="100"/>
          <w:rFonts w:ascii="Times New Roman" w:cs="Times New Roman" w:hAnsi="Times New Roman"/>
          <w:caps w:val="0"/>
        </w:rPr>
        <w:t>(iii)</w:t>
      </w:r>
      <w:r w:rsidR="0036224C" w:rsidRPr="00A05757">
        <w:rPr>
          <w:szCs w:val="24"/>
          <w:b w:val="0"/>
          <w:i w:val="0"/>
          <w:sz w:val="24"/>
          <w:spacing w:val="0"/>
          <w:w w:val="100"/>
          <w:rFonts w:ascii="Times New Roman" w:cs="Times New Roman" w:hAnsi="Times New Roman"/>
          <w:caps w:val="0"/>
        </w:rPr>
        <w:tab/>
      </w:r>
      <w:r w:rsidR="0036224C" w:rsidRPr="00A05757">
        <w:rPr>
          <w:szCs w:val="24"/>
          <w:b w:val="0"/>
          <w:i w:val="0"/>
          <w:sz w:val="24"/>
          <w:spacing w:val="0"/>
          <w:w w:val="100"/>
          <w:rFonts w:ascii="Times New Roman" w:cs="Times New Roman" w:hAnsi="Times New Roman"/>
          <w:caps w:val="0"/>
        </w:rPr>
        <w:t>To</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lay</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a</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foundation</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for</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the</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successful</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development</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of</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a</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national</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safety</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net</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programme</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that</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was</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better</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targeted</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at</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the</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poor</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and</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the</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most</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vulnerable</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on</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a</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continuous</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basis.</w:t>
      </w:r>
    </w:p>
    <w:p w:rsidR="00196390" w:rsidRDefault="00196390" w:rsidP="000F720B">
      <w:pPr>
        <w:jc w:val="both"/>
        <w:spacing w:before="0" w:beforeAutospacing="0" w:after="432" w:afterAutospacing="0" w:lineRule="auto" w:line="360"/>
        <w:rPr>
          <w:szCs w:val="24"/>
          <w:b w:val="1"/>
          <w:i w:val="0"/>
          <w:sz w:val="24"/>
          <w:spacing w:val="0"/>
          <w:w w:val="100"/>
          <w:rFonts w:ascii="Times New Roman" w:cs="Times New Roman" w:hAnsi="Times New Roman"/>
          <w:caps w:val="0"/>
        </w:rPr>
        <w:snapToGrid w:val="0"/>
        <w:textAlignment w:val="baseline"/>
      </w:pPr>
      <w:r>
        <w:rPr>
          <w:szCs w:val="24"/>
          <w:b w:val="1"/>
          <w:i w:val="0"/>
          <w:sz w:val="24"/>
          <w:spacing w:val="0"/>
          <w:w w:val="100"/>
          <w:rFonts w:ascii="Times New Roman" w:cs="Times New Roman" w:hAnsi="Times New Roman"/>
          <w:caps w:val="0"/>
        </w:rPr>
        <w:t>2.1.12.5</w:t>
      </w:r>
      <w:r w:rsidR="0036224C" w:rsidRPr="00A05757">
        <w:rPr>
          <w:szCs w:val="24"/>
          <w:b w:val="1"/>
          <w:i w:val="0"/>
          <w:sz w:val="24"/>
          <w:spacing w:val="0"/>
          <w:w w:val="100"/>
          <w:rFonts w:ascii="Times New Roman" w:cs="Times New Roman" w:hAnsi="Times New Roman"/>
          <w:caps w:val="0"/>
        </w:rPr>
        <w:t> </w:t>
      </w:r>
      <w:r>
        <w:rPr>
          <w:szCs w:val="24"/>
          <w:b w:val="1"/>
          <w:i w:val="0"/>
          <w:sz w:val="24"/>
          <w:spacing w:val="0"/>
          <w:w w:val="100"/>
          <w:rFonts w:ascii="Times New Roman" w:cs="Times New Roman" w:hAnsi="Times New Roman"/>
          <w:caps w:val="0"/>
        </w:rPr>
        <w:t>  </w:t>
      </w:r>
      <w:r w:rsidR="0036224C" w:rsidRPr="00A05757">
        <w:rPr>
          <w:szCs w:val="24"/>
          <w:b w:val="1"/>
          <w:i w:val="0"/>
          <w:sz w:val="24"/>
          <w:spacing w:val="0"/>
          <w:w w:val="100"/>
          <w:rFonts w:ascii="Times New Roman" w:cs="Times New Roman" w:hAnsi="Times New Roman"/>
          <w:caps w:val="0"/>
        </w:rPr>
        <w:t>SURE-P</w:t>
      </w:r>
      <w:r w:rsidR="0036224C" w:rsidRPr="00A05757">
        <w:rPr>
          <w:szCs w:val="24"/>
          <w:b w:val="1"/>
          <w:i w:val="0"/>
          <w:sz w:val="24"/>
          <w:spacing w:val="0"/>
          <w:w w:val="100"/>
          <w:rFonts w:ascii="Times New Roman" w:cs="Times New Roman" w:hAnsi="Times New Roman"/>
          <w:caps w:val="0"/>
        </w:rPr>
        <w:t> </w:t>
      </w:r>
      <w:r w:rsidR="0036224C" w:rsidRPr="00A05757">
        <w:rPr>
          <w:szCs w:val="24"/>
          <w:b w:val="1"/>
          <w:i w:val="0"/>
          <w:sz w:val="24"/>
          <w:spacing w:val="0"/>
          <w:w w:val="100"/>
          <w:rFonts w:ascii="Times New Roman" w:cs="Times New Roman" w:hAnsi="Times New Roman"/>
          <w:caps w:val="0"/>
        </w:rPr>
        <w:t>Policy</w:t>
      </w:r>
      <w:r w:rsidR="0036224C" w:rsidRPr="00A05757">
        <w:rPr>
          <w:szCs w:val="24"/>
          <w:b w:val="1"/>
          <w:i w:val="0"/>
          <w:sz w:val="24"/>
          <w:spacing w:val="0"/>
          <w:w w:val="100"/>
          <w:rFonts w:ascii="Times New Roman" w:cs="Times New Roman" w:hAnsi="Times New Roman"/>
          <w:caps w:val="0"/>
        </w:rPr>
        <w:t> </w:t>
      </w:r>
      <w:r w:rsidR="0036224C" w:rsidRPr="00A05757">
        <w:rPr>
          <w:szCs w:val="24"/>
          <w:b w:val="1"/>
          <w:i w:val="0"/>
          <w:sz w:val="24"/>
          <w:spacing w:val="0"/>
          <w:w w:val="100"/>
          <w:rFonts w:ascii="Times New Roman" w:cs="Times New Roman" w:hAnsi="Times New Roman"/>
          <w:caps w:val="0"/>
        </w:rPr>
        <w:t>Rationale</w:t>
      </w:r>
    </w:p>
    <w:p w:rsidR="0036224C" w:rsidRPr="00A05757" w:rsidRDefault="0036224C" w:rsidP="000F720B">
      <w:pPr>
        <w:jc w:val="both"/>
        <w:spacing w:before="0" w:beforeAutospacing="0" w:after="432" w:afterAutospacing="0" w:lineRule="auto" w:line="36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Former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president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Dr.</w:t>
      </w:r>
      <w:r w:rsidR="00196390">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Goodluck</w:t>
      </w:r>
      <w:r w:rsidR="00196390">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Ebele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Jonathan’s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government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gave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subsidy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reinvestment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empowerment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programme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Sure-P</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policy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rationale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unsustainable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subsidy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burden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placed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government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fixed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pricing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irrespective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realities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market.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government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argued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targeted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beneficiaries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did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not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benefit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all,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rather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only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richer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household’s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benefited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from</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policy,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consumed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larger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quantities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petroleum</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products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instead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middle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class.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Furthermore,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government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claimed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subsidy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regime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beset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with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inefficiencies,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financial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leakages,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corruption.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also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observed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government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resources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came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under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severe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pressure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scarce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resources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meant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critical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infrastructural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development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were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diverted.</w:t>
      </w:r>
    </w:p>
    <w:p w:rsidR="0036224C" w:rsidRPr="00A05757" w:rsidRDefault="0036224C" w:rsidP="000F720B">
      <w:pPr>
        <w:jc w:val="both"/>
        <w:spacing w:before="0" w:beforeAutospacing="0" w:after="432" w:afterAutospacing="0" w:lineRule="auto" w:line="36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downstream</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suffered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serious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setbacks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due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lack</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competition,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which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resulted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non-participation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private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sector.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Private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investors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shied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away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from</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investing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due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lack</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deregulation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most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licensees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became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hesitant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building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private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refineries,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petro-chemicals,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fertilizers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plants.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Inadvertently,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absence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these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critical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investments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had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multiplier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effects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areas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youth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employment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job</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generation.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Therefore,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government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saw</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need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away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with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fuel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subsidy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reinvest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critical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sectors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economy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would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have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had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immense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benefit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middle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class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instead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rich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households.</w:t>
      </w:r>
    </w:p>
    <w:p w:rsidR="0036224C" w:rsidRPr="00A05757" w:rsidRDefault="00F17869" w:rsidP="000F720B">
      <w:pPr>
        <w:spacing w:before="0" w:beforeAutospacing="0" w:after="432" w:afterAutospacing="0" w:lineRule="auto" w:line="360"/>
        <w:rPr>
          <w:szCs w:val="24"/>
          <w:b w:val="1"/>
          <w:i w:val="0"/>
          <w:sz w:val="24"/>
          <w:spacing w:val="0"/>
          <w:w w:val="100"/>
          <w:rFonts w:ascii="Times New Roman" w:cs="Times New Roman" w:hAnsi="Times New Roman"/>
          <w:caps w:val="0"/>
        </w:rPr>
        <w:snapToGrid w:val="0"/>
        <w:textAlignment w:val="baseline"/>
      </w:pPr>
      <w:r w:rsidRPr="00A05757">
        <w:rPr>
          <w:szCs w:val="24"/>
          <w:b w:val="1"/>
          <w:i w:val="0"/>
          <w:sz w:val="24"/>
          <w:spacing w:val="0"/>
          <w:w w:val="100"/>
          <w:rFonts w:ascii="Times New Roman" w:cs="Times New Roman" w:hAnsi="Times New Roman"/>
          <w:caps w:val="0"/>
        </w:rPr>
        <w:t>2.1.12.6.</w:t>
      </w:r>
      <w:r w:rsidRPr="00A05757">
        <w:rPr>
          <w:szCs w:val="24"/>
          <w:b w:val="1"/>
          <w:i w:val="0"/>
          <w:sz w:val="24"/>
          <w:spacing w:val="0"/>
          <w:w w:val="100"/>
          <w:rFonts w:ascii="Times New Roman" w:cs="Times New Roman" w:hAnsi="Times New Roman"/>
          <w:caps w:val="0"/>
        </w:rPr>
        <w:t> </w:t>
      </w:r>
      <w:r w:rsidRPr="00A05757">
        <w:rPr>
          <w:szCs w:val="24"/>
          <w:b w:val="1"/>
          <w:i w:val="0"/>
          <w:sz w:val="24"/>
          <w:spacing w:val="0"/>
          <w:w w:val="100"/>
          <w:rFonts w:ascii="Times New Roman" w:cs="Times New Roman" w:hAnsi="Times New Roman"/>
          <w:caps w:val="0"/>
        </w:rPr>
        <w:t>Terms</w:t>
      </w:r>
      <w:r w:rsidRPr="00A05757">
        <w:rPr>
          <w:szCs w:val="24"/>
          <w:b w:val="1"/>
          <w:i w:val="0"/>
          <w:sz w:val="24"/>
          <w:spacing w:val="0"/>
          <w:w w:val="100"/>
          <w:rFonts w:ascii="Times New Roman" w:cs="Times New Roman" w:hAnsi="Times New Roman"/>
          <w:caps w:val="0"/>
        </w:rPr>
        <w:t> </w:t>
      </w:r>
      <w:r w:rsidRPr="00A05757">
        <w:rPr>
          <w:szCs w:val="24"/>
          <w:b w:val="1"/>
          <w:i w:val="0"/>
          <w:sz w:val="24"/>
          <w:spacing w:val="0"/>
          <w:w w:val="100"/>
          <w:rFonts w:ascii="Times New Roman" w:cs="Times New Roman" w:hAnsi="Times New Roman"/>
          <w:caps w:val="0"/>
        </w:rPr>
        <w:t>of</w:t>
      </w:r>
      <w:r w:rsidRPr="00A05757">
        <w:rPr>
          <w:szCs w:val="24"/>
          <w:b w:val="1"/>
          <w:i w:val="0"/>
          <w:sz w:val="24"/>
          <w:spacing w:val="0"/>
          <w:w w:val="100"/>
          <w:rFonts w:ascii="Times New Roman" w:cs="Times New Roman" w:hAnsi="Times New Roman"/>
          <w:caps w:val="0"/>
        </w:rPr>
        <w:t> </w:t>
      </w:r>
      <w:r w:rsidRPr="00A05757">
        <w:rPr>
          <w:szCs w:val="24"/>
          <w:b w:val="1"/>
          <w:i w:val="0"/>
          <w:sz w:val="24"/>
          <w:spacing w:val="0"/>
          <w:w w:val="100"/>
          <w:rFonts w:ascii="Times New Roman" w:cs="Times New Roman" w:hAnsi="Times New Roman"/>
          <w:caps w:val="0"/>
        </w:rPr>
        <w:t>R</w:t>
      </w:r>
      <w:r w:rsidR="0036224C" w:rsidRPr="00A05757">
        <w:rPr>
          <w:szCs w:val="24"/>
          <w:b w:val="1"/>
          <w:i w:val="0"/>
          <w:sz w:val="24"/>
          <w:spacing w:val="0"/>
          <w:w w:val="100"/>
          <w:rFonts w:ascii="Times New Roman" w:cs="Times New Roman" w:hAnsi="Times New Roman"/>
          <w:caps w:val="0"/>
        </w:rPr>
        <w:t>eference</w:t>
      </w:r>
      <w:r w:rsidR="0036224C" w:rsidRPr="00A05757">
        <w:rPr>
          <w:szCs w:val="24"/>
          <w:b w:val="1"/>
          <w:i w:val="0"/>
          <w:sz w:val="24"/>
          <w:spacing w:val="0"/>
          <w:w w:val="100"/>
          <w:rFonts w:ascii="Times New Roman" w:cs="Times New Roman" w:hAnsi="Times New Roman"/>
          <w:caps w:val="0"/>
        </w:rPr>
        <w:t> </w:t>
      </w:r>
      <w:r w:rsidR="0036224C" w:rsidRPr="00A05757">
        <w:rPr>
          <w:szCs w:val="24"/>
          <w:b w:val="1"/>
          <w:i w:val="0"/>
          <w:sz w:val="24"/>
          <w:spacing w:val="0"/>
          <w:w w:val="100"/>
          <w:rFonts w:ascii="Times New Roman" w:cs="Times New Roman" w:hAnsi="Times New Roman"/>
          <w:caps w:val="0"/>
        </w:rPr>
        <w:t>of</w:t>
      </w:r>
      <w:r w:rsidR="0036224C" w:rsidRPr="00A05757">
        <w:rPr>
          <w:szCs w:val="24"/>
          <w:b w:val="1"/>
          <w:i w:val="0"/>
          <w:sz w:val="24"/>
          <w:spacing w:val="0"/>
          <w:w w:val="100"/>
          <w:rFonts w:ascii="Times New Roman" w:cs="Times New Roman" w:hAnsi="Times New Roman"/>
          <w:caps w:val="0"/>
        </w:rPr>
        <w:t> </w:t>
      </w:r>
      <w:r w:rsidR="0036224C" w:rsidRPr="00A05757">
        <w:rPr>
          <w:szCs w:val="24"/>
          <w:b w:val="1"/>
          <w:i w:val="0"/>
          <w:sz w:val="24"/>
          <w:spacing w:val="0"/>
          <w:w w:val="100"/>
          <w:rFonts w:ascii="Times New Roman" w:cs="Times New Roman" w:hAnsi="Times New Roman"/>
          <w:caps w:val="0"/>
        </w:rPr>
        <w:t>SURE-P</w:t>
      </w:r>
      <w:r w:rsidR="0036224C" w:rsidRPr="00A05757">
        <w:rPr>
          <w:szCs w:val="24"/>
          <w:b w:val="1"/>
          <w:i w:val="0"/>
          <w:sz w:val="24"/>
          <w:spacing w:val="0"/>
          <w:w w:val="100"/>
          <w:rFonts w:ascii="Times New Roman" w:cs="Times New Roman" w:hAnsi="Times New Roman"/>
          <w:caps w:val="0"/>
        </w:rPr>
        <w:tab/>
      </w:r>
    </w:p>
    <w:p w:rsidR="0036224C" w:rsidRPr="00A05757" w:rsidRDefault="0036224C" w:rsidP="000F720B">
      <w:pPr>
        <w:jc w:val="both"/>
        <w:spacing w:before="0" w:beforeAutospacing="0" w:after="432" w:afterAutospacing="0" w:lineRule="auto" w:line="36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terms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reference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follows;</w:t>
      </w:r>
    </w:p>
    <w:p w:rsidR="00BB562C" w:rsidRPr="00A05757" w:rsidRDefault="0036224C" w:rsidP="000F720B">
      <w:pPr>
        <w:pStyle w:val="ListParagraph"/>
        <w:jc w:val="both"/>
        <w:numPr>
          <w:ilvl w:val="0"/>
          <w:numId w:val="6"/>
        </w:numPr>
        <w:spacing w:before="0" w:beforeAutospacing="0" w:after="432" w:afterAutospacing="0" w:lineRule="auto" w:line="360"/>
        <w:rPr>
          <w:szCs w:val="24"/>
          <w:b w:val="0"/>
          <w:i w:val="0"/>
          <w:sz w:val="24"/>
          <w:spacing w:val="0"/>
          <w:w w:val="100"/>
          <w:rFonts w:ascii="Times New Roman" w:cs="Times New Roman" w:hAnsi="Times New Roman"/>
          <w:caps w:val="0"/>
        </w:rPr>
        <w:snapToGrid w:val="0"/>
        <w:ind w:left="720"/>
        <w:textAlignment w:val="baseline"/>
      </w:pP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determine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liaise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with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ministry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finance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ministry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petroleum</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resources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subsidy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savings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estimates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each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preceding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month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ensure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such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funds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were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transferred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special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account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with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central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bank</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Nigeria.</w:t>
      </w:r>
      <w:r w:rsidRPr="00A05757">
        <w:rPr>
          <w:szCs w:val="24"/>
          <w:b w:val="0"/>
          <w:i w:val="0"/>
          <w:sz w:val="24"/>
          <w:spacing w:val="0"/>
          <w:w w:val="100"/>
          <w:rFonts w:ascii="Times New Roman" w:cs="Times New Roman" w:hAnsi="Times New Roman"/>
          <w:caps w:val="0"/>
        </w:rPr>
        <w:t> </w:t>
      </w:r>
    </w:p>
    <w:p w:rsidR="0036224C" w:rsidRPr="00A05757" w:rsidRDefault="0036224C" w:rsidP="000F720B">
      <w:pPr>
        <w:jc w:val="both"/>
        <w:spacing w:before="0" w:beforeAutospacing="0" w:after="432" w:afterAutospacing="0" w:lineRule="auto" w:line="36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ii)</w:t>
      </w:r>
      <w:r w:rsidRPr="00A05757">
        <w:rPr>
          <w:szCs w:val="24"/>
          <w:b w:val="0"/>
          <w:i w:val="0"/>
          <w:sz w:val="24"/>
          <w:spacing w:val="0"/>
          <w:w w:val="100"/>
          <w:rFonts w:ascii="Times New Roman" w:cs="Times New Roman" w:hAnsi="Times New Roman"/>
          <w:caps w:val="0"/>
        </w:rPr>
        <w:tab/>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approve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annual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work</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plans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cash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budgets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various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projects</w:t>
      </w:r>
      <w:r w:rsidRPr="00A05757">
        <w:rPr>
          <w:szCs w:val="24"/>
          <w:b w:val="0"/>
          <w:i w:val="0"/>
          <w:sz w:val="24"/>
          <w:spacing w:val="0"/>
          <w:w w:val="100"/>
          <w:rFonts w:ascii="Times New Roman" w:cs="Times New Roman" w:hAnsi="Times New Roman"/>
          <w:caps w:val="0"/>
        </w:rPr>
        <w:t> </w:t>
      </w:r>
      <w:r w:rsidR="00196390">
        <w:rPr>
          <w:szCs w:val="24"/>
          <w:b w:val="0"/>
          <w:i w:val="0"/>
          <w:sz w:val="24"/>
          <w:spacing w:val="0"/>
          <w:w w:val="100"/>
          <w:rFonts w:ascii="Times New Roman" w:cs="Times New Roman" w:hAnsi="Times New Roman"/>
          <w:caps w:val="0"/>
        </w:rPr>
        <w:tab/>
      </w:r>
      <w:r w:rsidRPr="00A05757">
        <w:rPr>
          <w:szCs w:val="24"/>
          <w:b w:val="0"/>
          <w:i w:val="0"/>
          <w:sz w:val="24"/>
          <w:spacing w:val="0"/>
          <w:w w:val="100"/>
          <w:rFonts w:ascii="Times New Roman" w:cs="Times New Roman" w:hAnsi="Times New Roman"/>
          <w:caps w:val="0"/>
        </w:rPr>
        <w:t>implementation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units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(PIU)</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within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ministries,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departments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agencies.</w:t>
      </w:r>
      <w:r w:rsidRPr="00A05757">
        <w:rPr>
          <w:szCs w:val="24"/>
          <w:b w:val="0"/>
          <w:i w:val="0"/>
          <w:sz w:val="24"/>
          <w:spacing w:val="0"/>
          <w:w w:val="100"/>
          <w:rFonts w:ascii="Times New Roman" w:cs="Times New Roman" w:hAnsi="Times New Roman"/>
          <w:caps w:val="0"/>
        </w:rPr>
        <w:t> </w:t>
      </w:r>
    </w:p>
    <w:p w:rsidR="0036224C" w:rsidRPr="00A05757" w:rsidRDefault="0036224C" w:rsidP="00196390">
      <w:pPr>
        <w:jc w:val="both"/>
        <w:spacing w:before="0" w:beforeAutospacing="0" w:after="432" w:afterAutospacing="0" w:lineRule="auto" w:line="360"/>
        <w:rPr>
          <w:szCs w:val="24"/>
          <w:b w:val="0"/>
          <w:i w:val="0"/>
          <w:sz w:val="24"/>
          <w:spacing w:val="0"/>
          <w:w w:val="100"/>
          <w:rFonts w:ascii="Times New Roman" w:cs="Times New Roman" w:hAnsi="Times New Roman"/>
          <w:caps w:val="0"/>
        </w:rPr>
        <w:snapToGrid w:val="0"/>
        <w:ind w:left="720" w:hanging="720"/>
        <w:textAlignment w:val="baseline"/>
      </w:pPr>
      <w:r w:rsidRPr="00A05757">
        <w:rPr>
          <w:szCs w:val="24"/>
          <w:b w:val="0"/>
          <w:i w:val="0"/>
          <w:sz w:val="24"/>
          <w:spacing w:val="0"/>
          <w:w w:val="100"/>
          <w:rFonts w:ascii="Times New Roman" w:cs="Times New Roman" w:hAnsi="Times New Roman"/>
          <w:caps w:val="0"/>
        </w:rPr>
        <w:t>iii)</w:t>
      </w:r>
      <w:r w:rsidRPr="00A05757">
        <w:rPr>
          <w:szCs w:val="24"/>
          <w:b w:val="0"/>
          <w:i w:val="0"/>
          <w:sz w:val="24"/>
          <w:spacing w:val="0"/>
          <w:w w:val="100"/>
          <w:rFonts w:ascii="Times New Roman" w:cs="Times New Roman" w:hAnsi="Times New Roman"/>
          <w:caps w:val="0"/>
        </w:rPr>
        <w:tab/>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liaise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with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(MDA’s)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ensure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early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disbursement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funds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PIU’s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order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certify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execute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projects.</w:t>
      </w:r>
    </w:p>
    <w:p w:rsidR="0036224C" w:rsidRPr="00A05757" w:rsidRDefault="0036224C" w:rsidP="000F720B">
      <w:pPr>
        <w:jc w:val="both"/>
        <w:spacing w:before="0" w:beforeAutospacing="0" w:after="432" w:afterAutospacing="0" w:lineRule="auto" w:line="36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iv</w:t>
      </w:r>
      <w:r w:rsidR="00BB562C" w:rsidRPr="00A05757">
        <w:rPr>
          <w:szCs w:val="24"/>
          <w:b w:val="0"/>
          <w:i w:val="0"/>
          <w:sz w:val="24"/>
          <w:spacing w:val="0"/>
          <w:w w:val="100"/>
          <w:rFonts w:ascii="Times New Roman" w:cs="Times New Roman" w:hAnsi="Times New Roman"/>
          <w:caps w:val="0"/>
        </w:rPr>
        <w:t>)</w:t>
      </w:r>
      <w:r w:rsidR="00BB562C"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monitor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evaluate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execution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funded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projects,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including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periodic</w:t>
      </w:r>
      <w:r w:rsidRPr="00A05757">
        <w:rPr>
          <w:szCs w:val="24"/>
          <w:b w:val="0"/>
          <w:i w:val="0"/>
          <w:sz w:val="24"/>
          <w:spacing w:val="0"/>
          <w:w w:val="100"/>
          <w:rFonts w:ascii="Times New Roman" w:cs="Times New Roman" w:hAnsi="Times New Roman"/>
          <w:caps w:val="0"/>
        </w:rPr>
        <w:t> </w:t>
      </w:r>
      <w:r w:rsidR="00196390">
        <w:rPr>
          <w:szCs w:val="24"/>
          <w:b w:val="0"/>
          <w:i w:val="0"/>
          <w:sz w:val="24"/>
          <w:spacing w:val="0"/>
          <w:w w:val="100"/>
          <w:rFonts w:ascii="Times New Roman" w:cs="Times New Roman" w:hAnsi="Times New Roman"/>
          <w:caps w:val="0"/>
        </w:rPr>
        <w:tab/>
      </w:r>
      <w:r w:rsidRPr="00A05757">
        <w:rPr>
          <w:szCs w:val="24"/>
          <w:b w:val="0"/>
          <w:i w:val="0"/>
          <w:sz w:val="24"/>
          <w:spacing w:val="0"/>
          <w:w w:val="100"/>
          <w:rFonts w:ascii="Times New Roman" w:cs="Times New Roman" w:hAnsi="Times New Roman"/>
          <w:caps w:val="0"/>
        </w:rPr>
        <w:t>poverty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social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impact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analysis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(PSIA).</w:t>
      </w:r>
    </w:p>
    <w:p w:rsidR="0036224C" w:rsidRPr="00A05757" w:rsidRDefault="0036224C" w:rsidP="000F720B">
      <w:pPr>
        <w:jc w:val="both"/>
        <w:spacing w:before="0" w:beforeAutospacing="0" w:after="432" w:afterAutospacing="0" w:lineRule="auto" w:line="36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v)</w:t>
      </w:r>
      <w:r w:rsidRPr="00A05757">
        <w:rPr>
          <w:szCs w:val="24"/>
          <w:b w:val="0"/>
          <w:i w:val="0"/>
          <w:sz w:val="24"/>
          <w:spacing w:val="0"/>
          <w:w w:val="100"/>
          <w:rFonts w:ascii="Times New Roman" w:cs="Times New Roman" w:hAnsi="Times New Roman"/>
          <w:caps w:val="0"/>
        </w:rPr>
        <w:tab/>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update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President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regularly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programme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periodically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brief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00196390">
        <w:rPr>
          <w:szCs w:val="24"/>
          <w:b w:val="0"/>
          <w:i w:val="0"/>
          <w:sz w:val="24"/>
          <w:spacing w:val="0"/>
          <w:w w:val="100"/>
          <w:rFonts w:ascii="Times New Roman" w:cs="Times New Roman" w:hAnsi="Times New Roman"/>
          <w:caps w:val="0"/>
        </w:rPr>
        <w:tab/>
      </w:r>
      <w:r w:rsidRPr="00A05757">
        <w:rPr>
          <w:szCs w:val="24"/>
          <w:b w:val="0"/>
          <w:i w:val="0"/>
          <w:sz w:val="24"/>
          <w:spacing w:val="0"/>
          <w:w w:val="100"/>
          <w:rFonts w:ascii="Times New Roman" w:cs="Times New Roman" w:hAnsi="Times New Roman"/>
          <w:caps w:val="0"/>
        </w:rPr>
        <w:t>federal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executive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council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(FEC)</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progress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programme.</w:t>
      </w:r>
      <w:r w:rsidRPr="00A05757">
        <w:rPr>
          <w:szCs w:val="24"/>
          <w:b w:val="0"/>
          <w:i w:val="0"/>
          <w:sz w:val="24"/>
          <w:spacing w:val="0"/>
          <w:w w:val="100"/>
          <w:rFonts w:ascii="Times New Roman" w:cs="Times New Roman" w:hAnsi="Times New Roman"/>
          <w:caps w:val="0"/>
        </w:rPr>
        <w:t> </w:t>
      </w:r>
    </w:p>
    <w:p w:rsidR="0036224C" w:rsidRPr="00A05757" w:rsidRDefault="0036224C" w:rsidP="000F720B">
      <w:pPr>
        <w:jc w:val="both"/>
        <w:spacing w:before="0" w:beforeAutospacing="0" w:after="432" w:afterAutospacing="0" w:lineRule="auto" w:line="36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vi)</w:t>
      </w:r>
      <w:r w:rsidRPr="00A05757">
        <w:rPr>
          <w:szCs w:val="24"/>
          <w:b w:val="0"/>
          <w:i w:val="0"/>
          <w:sz w:val="24"/>
          <w:spacing w:val="0"/>
          <w:w w:val="100"/>
          <w:rFonts w:ascii="Times New Roman" w:cs="Times New Roman" w:hAnsi="Times New Roman"/>
          <w:caps w:val="0"/>
        </w:rPr>
        <w:tab/>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appoint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consulting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firms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with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international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reputation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provide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technical</w:t>
      </w:r>
      <w:r w:rsidRPr="00A05757">
        <w:rPr>
          <w:szCs w:val="24"/>
          <w:b w:val="0"/>
          <w:i w:val="0"/>
          <w:sz w:val="24"/>
          <w:spacing w:val="0"/>
          <w:w w:val="100"/>
          <w:rFonts w:ascii="Times New Roman" w:cs="Times New Roman" w:hAnsi="Times New Roman"/>
          <w:caps w:val="0"/>
        </w:rPr>
        <w:t> </w:t>
      </w:r>
      <w:r w:rsidR="00196390">
        <w:rPr>
          <w:szCs w:val="24"/>
          <w:b w:val="0"/>
          <w:i w:val="0"/>
          <w:sz w:val="24"/>
          <w:spacing w:val="0"/>
          <w:w w:val="100"/>
          <w:rFonts w:ascii="Times New Roman" w:cs="Times New Roman" w:hAnsi="Times New Roman"/>
          <w:caps w:val="0"/>
        </w:rPr>
        <w:tab/>
      </w:r>
      <w:r w:rsidRPr="00A05757">
        <w:rPr>
          <w:szCs w:val="24"/>
          <w:b w:val="0"/>
          <w:i w:val="0"/>
          <w:sz w:val="24"/>
          <w:spacing w:val="0"/>
          <w:w w:val="100"/>
          <w:rFonts w:ascii="Times New Roman" w:cs="Times New Roman" w:hAnsi="Times New Roman"/>
          <w:caps w:val="0"/>
        </w:rPr>
        <w:t>assistance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committee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financial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project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management.</w:t>
      </w:r>
      <w:r w:rsidRPr="00A05757">
        <w:rPr>
          <w:szCs w:val="24"/>
          <w:b w:val="0"/>
          <w:i w:val="0"/>
          <w:sz w:val="24"/>
          <w:spacing w:val="0"/>
          <w:w w:val="100"/>
          <w:rFonts w:ascii="Times New Roman" w:cs="Times New Roman" w:hAnsi="Times New Roman"/>
          <w:caps w:val="0"/>
        </w:rPr>
        <w:t> </w:t>
      </w:r>
    </w:p>
    <w:p w:rsidR="0036224C" w:rsidRPr="00A05757" w:rsidRDefault="0036224C" w:rsidP="000F720B">
      <w:pPr>
        <w:jc w:val="both"/>
        <w:spacing w:before="0" w:beforeAutospacing="0" w:after="432" w:afterAutospacing="0" w:lineRule="auto" w:line="36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vii)</w:t>
      </w:r>
      <w:r w:rsidRPr="00A05757">
        <w:rPr>
          <w:szCs w:val="24"/>
          <w:b w:val="0"/>
          <w:i w:val="0"/>
          <w:sz w:val="24"/>
          <w:spacing w:val="0"/>
          <w:w w:val="100"/>
          <w:rFonts w:ascii="Times New Roman" w:cs="Times New Roman" w:hAnsi="Times New Roman"/>
          <w:caps w:val="0"/>
        </w:rPr>
        <w:tab/>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appoint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external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auditors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funds.</w:t>
      </w:r>
      <w:r w:rsidRPr="00A05757">
        <w:rPr>
          <w:szCs w:val="24"/>
          <w:b w:val="0"/>
          <w:i w:val="0"/>
          <w:sz w:val="24"/>
          <w:spacing w:val="0"/>
          <w:w w:val="100"/>
          <w:rFonts w:ascii="Times New Roman" w:cs="Times New Roman" w:hAnsi="Times New Roman"/>
          <w:caps w:val="0"/>
        </w:rPr>
        <w:t> </w:t>
      </w:r>
    </w:p>
    <w:p w:rsidR="0036224C" w:rsidRPr="00A05757" w:rsidRDefault="0036224C" w:rsidP="000F720B">
      <w:pPr>
        <w:jc w:val="both"/>
        <w:spacing w:before="0" w:beforeAutospacing="0" w:after="432" w:afterAutospacing="0" w:lineRule="auto" w:line="36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viii)</w:t>
      </w:r>
      <w:r w:rsidRPr="00A05757">
        <w:rPr>
          <w:szCs w:val="24"/>
          <w:b w:val="0"/>
          <w:i w:val="0"/>
          <w:sz w:val="24"/>
          <w:spacing w:val="0"/>
          <w:w w:val="100"/>
          <w:rFonts w:ascii="Times New Roman" w:cs="Times New Roman" w:hAnsi="Times New Roman"/>
          <w:caps w:val="0"/>
        </w:rPr>
        <w:tab/>
      </w:r>
      <w:r w:rsidRPr="00A05757">
        <w:rPr>
          <w:szCs w:val="24"/>
          <w:b w:val="0"/>
          <w:i w:val="0"/>
          <w:sz w:val="24"/>
          <w:spacing w:val="0"/>
          <w:w w:val="100"/>
          <w:rFonts w:ascii="Times New Roman" w:cs="Times New Roman" w:hAnsi="Times New Roman"/>
          <w:caps w:val="0"/>
        </w:rPr>
        <w:t>Do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other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things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were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necessary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incidental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objectives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funds</w:t>
      </w:r>
      <w:r w:rsidRPr="00A05757">
        <w:rPr>
          <w:szCs w:val="24"/>
          <w:b w:val="0"/>
          <w:i w:val="0"/>
          <w:sz w:val="24"/>
          <w:spacing w:val="0"/>
          <w:w w:val="100"/>
          <w:rFonts w:ascii="Times New Roman" w:cs="Times New Roman" w:hAnsi="Times New Roman"/>
          <w:caps w:val="0"/>
        </w:rPr>
        <w:t> </w:t>
      </w:r>
      <w:r w:rsidR="00196390">
        <w:rPr>
          <w:szCs w:val="24"/>
          <w:b w:val="0"/>
          <w:i w:val="0"/>
          <w:sz w:val="24"/>
          <w:spacing w:val="0"/>
          <w:w w:val="100"/>
          <w:rFonts w:ascii="Times New Roman" w:cs="Times New Roman" w:hAnsi="Times New Roman"/>
          <w:caps w:val="0"/>
        </w:rPr>
        <w:tab/>
      </w:r>
      <w:r w:rsidRPr="00A05757">
        <w:rPr>
          <w:szCs w:val="24"/>
          <w:b w:val="0"/>
          <w:i w:val="0"/>
          <w:sz w:val="24"/>
          <w:spacing w:val="0"/>
          <w:w w:val="100"/>
          <w:rFonts w:ascii="Times New Roman" w:cs="Times New Roman" w:hAnsi="Times New Roman"/>
          <w:caps w:val="0"/>
        </w:rPr>
        <w:t>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may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assigned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federal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government.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b/>
      </w:r>
    </w:p>
    <w:p w:rsidR="0036224C" w:rsidRPr="00A05757" w:rsidRDefault="0036224C" w:rsidP="000F720B">
      <w:pPr>
        <w:jc w:val="both"/>
        <w:spacing w:before="0" w:beforeAutospacing="0" w:after="432" w:afterAutospacing="0" w:lineRule="auto" w:line="36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institutional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arrangement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strategies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implementation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Community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Services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Scheme/Women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Youth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Employment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(CSWYE)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component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SURE-P</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anchored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decentralized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service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delivery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model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with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adequate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delegation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authority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different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levels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integration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key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stakeholders.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arrangement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put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place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aimed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achieving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project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objectives.</w:t>
      </w:r>
      <w:r w:rsidR="00196390">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SURE-P</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Committee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provided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overall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policy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guidance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supervisory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roles,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while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inter-ministerial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committee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responsible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oversight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quality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assurance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roles.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Project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Implementation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Unit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established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Federal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Ministry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Finance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under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office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Coordinating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Minister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Economy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(CME)/Honorable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Minister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Finance.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PMU</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responsible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overall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management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coordination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programme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nationwide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reported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SURE-P</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Committee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through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Coordinating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Minister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Economy.</w:t>
      </w:r>
    </w:p>
    <w:p w:rsidR="0036224C" w:rsidRPr="00A05757" w:rsidRDefault="0036224C" w:rsidP="000F720B">
      <w:pPr>
        <w:jc w:val="both"/>
        <w:spacing w:before="0" w:beforeAutospacing="0" w:after="432" w:afterAutospacing="0" w:lineRule="auto" w:line="360"/>
        <w:rPr>
          <w:szCs w:val="24"/>
          <w:b w:val="1"/>
          <w:i w:val="0"/>
          <w:sz w:val="24"/>
          <w:spacing w:val="0"/>
          <w:w w:val="100"/>
          <w:rFonts w:ascii="Times New Roman" w:cs="Times New Roman" w:hAnsi="Times New Roman"/>
          <w:caps w:val="0"/>
        </w:rPr>
        <w:snapToGrid w:val="0"/>
        <w:textAlignment w:val="baseline"/>
      </w:pPr>
      <w:r w:rsidRPr="00A05757">
        <w:rPr>
          <w:szCs w:val="24"/>
          <w:b w:val="1"/>
          <w:i w:val="0"/>
          <w:sz w:val="24"/>
          <w:spacing w:val="0"/>
          <w:w w:val="100"/>
          <w:rFonts w:ascii="Times New Roman" w:cs="Times New Roman" w:hAnsi="Times New Roman"/>
          <w:caps w:val="0"/>
        </w:rPr>
        <w:t>2.1.12.7</w:t>
      </w:r>
      <w:r w:rsidR="00196390">
        <w:rPr>
          <w:szCs w:val="24"/>
          <w:b w:val="1"/>
          <w:i w:val="0"/>
          <w:sz w:val="24"/>
          <w:spacing w:val="0"/>
          <w:w w:val="100"/>
          <w:rFonts w:ascii="Times New Roman" w:cs="Times New Roman" w:hAnsi="Times New Roman"/>
          <w:caps w:val="0"/>
        </w:rPr>
        <w:t>  </w:t>
      </w:r>
      <w:r w:rsidRPr="00A05757">
        <w:rPr>
          <w:szCs w:val="24"/>
          <w:b w:val="1"/>
          <w:i w:val="0"/>
          <w:sz w:val="24"/>
          <w:spacing w:val="0"/>
          <w:w w:val="100"/>
          <w:rFonts w:ascii="Times New Roman" w:cs="Times New Roman" w:hAnsi="Times New Roman"/>
          <w:caps w:val="0"/>
        </w:rPr>
        <w:t> </w:t>
      </w:r>
      <w:r w:rsidRPr="00A05757">
        <w:rPr>
          <w:szCs w:val="24"/>
          <w:b w:val="1"/>
          <w:i w:val="0"/>
          <w:sz w:val="24"/>
          <w:spacing w:val="0"/>
          <w:w w:val="100"/>
          <w:rFonts w:ascii="Times New Roman" w:cs="Times New Roman" w:hAnsi="Times New Roman"/>
          <w:caps w:val="0"/>
        </w:rPr>
        <w:t>Roles</w:t>
      </w:r>
      <w:r w:rsidRPr="00A05757">
        <w:rPr>
          <w:szCs w:val="24"/>
          <w:b w:val="1"/>
          <w:i w:val="0"/>
          <w:sz w:val="24"/>
          <w:spacing w:val="0"/>
          <w:w w:val="100"/>
          <w:rFonts w:ascii="Times New Roman" w:cs="Times New Roman" w:hAnsi="Times New Roman"/>
          <w:caps w:val="0"/>
        </w:rPr>
        <w:t> </w:t>
      </w:r>
      <w:r w:rsidRPr="00A05757">
        <w:rPr>
          <w:szCs w:val="24"/>
          <w:b w:val="1"/>
          <w:i w:val="0"/>
          <w:sz w:val="24"/>
          <w:spacing w:val="0"/>
          <w:w w:val="100"/>
          <w:rFonts w:ascii="Times New Roman" w:cs="Times New Roman" w:hAnsi="Times New Roman"/>
          <w:caps w:val="0"/>
        </w:rPr>
        <w:t>a</w:t>
      </w:r>
      <w:r w:rsidR="004D7C0D" w:rsidRPr="00A05757">
        <w:rPr>
          <w:szCs w:val="24"/>
          <w:b w:val="1"/>
          <w:i w:val="0"/>
          <w:sz w:val="24"/>
          <w:spacing w:val="0"/>
          <w:w w:val="100"/>
          <w:rFonts w:ascii="Times New Roman" w:cs="Times New Roman" w:hAnsi="Times New Roman"/>
          <w:caps w:val="0"/>
        </w:rPr>
        <w:t>nd</w:t>
      </w:r>
      <w:r w:rsidR="004D7C0D" w:rsidRPr="00A05757">
        <w:rPr>
          <w:szCs w:val="24"/>
          <w:b w:val="1"/>
          <w:i w:val="0"/>
          <w:sz w:val="24"/>
          <w:spacing w:val="0"/>
          <w:w w:val="100"/>
          <w:rFonts w:ascii="Times New Roman" w:cs="Times New Roman" w:hAnsi="Times New Roman"/>
          <w:caps w:val="0"/>
        </w:rPr>
        <w:t> </w:t>
      </w:r>
      <w:r w:rsidR="004D7C0D" w:rsidRPr="00A05757">
        <w:rPr>
          <w:szCs w:val="24"/>
          <w:b w:val="1"/>
          <w:i w:val="0"/>
          <w:sz w:val="24"/>
          <w:spacing w:val="0"/>
          <w:w w:val="100"/>
          <w:rFonts w:ascii="Times New Roman" w:cs="Times New Roman" w:hAnsi="Times New Roman"/>
          <w:caps w:val="0"/>
        </w:rPr>
        <w:t>Responsibilities</w:t>
      </w:r>
      <w:r w:rsidR="004D7C0D" w:rsidRPr="00A05757">
        <w:rPr>
          <w:szCs w:val="24"/>
          <w:b w:val="1"/>
          <w:i w:val="0"/>
          <w:sz w:val="24"/>
          <w:spacing w:val="0"/>
          <w:w w:val="100"/>
          <w:rFonts w:ascii="Times New Roman" w:cs="Times New Roman" w:hAnsi="Times New Roman"/>
          <w:caps w:val="0"/>
        </w:rPr>
        <w:t> </w:t>
      </w:r>
      <w:r w:rsidR="004D7C0D" w:rsidRPr="00A05757">
        <w:rPr>
          <w:szCs w:val="24"/>
          <w:b w:val="1"/>
          <w:i w:val="0"/>
          <w:sz w:val="24"/>
          <w:spacing w:val="0"/>
          <w:w w:val="100"/>
          <w:rFonts w:ascii="Times New Roman" w:cs="Times New Roman" w:hAnsi="Times New Roman"/>
          <w:caps w:val="0"/>
        </w:rPr>
        <w:t>of</w:t>
      </w:r>
      <w:r w:rsidR="004D7C0D" w:rsidRPr="00A05757">
        <w:rPr>
          <w:szCs w:val="24"/>
          <w:b w:val="1"/>
          <w:i w:val="0"/>
          <w:sz w:val="24"/>
          <w:spacing w:val="0"/>
          <w:w w:val="100"/>
          <w:rFonts w:ascii="Times New Roman" w:cs="Times New Roman" w:hAnsi="Times New Roman"/>
          <w:caps w:val="0"/>
        </w:rPr>
        <w:t> </w:t>
      </w:r>
      <w:r w:rsidR="004D7C0D" w:rsidRPr="00A05757">
        <w:rPr>
          <w:szCs w:val="24"/>
          <w:b w:val="1"/>
          <w:i w:val="0"/>
          <w:sz w:val="24"/>
          <w:spacing w:val="0"/>
          <w:w w:val="100"/>
          <w:rFonts w:ascii="Times New Roman" w:cs="Times New Roman" w:hAnsi="Times New Roman"/>
          <w:caps w:val="0"/>
        </w:rPr>
        <w:t>Various</w:t>
      </w:r>
      <w:r w:rsidR="004D7C0D" w:rsidRPr="00A05757">
        <w:rPr>
          <w:szCs w:val="24"/>
          <w:b w:val="1"/>
          <w:i w:val="0"/>
          <w:sz w:val="24"/>
          <w:spacing w:val="0"/>
          <w:w w:val="100"/>
          <w:rFonts w:ascii="Times New Roman" w:cs="Times New Roman" w:hAnsi="Times New Roman"/>
          <w:caps w:val="0"/>
        </w:rPr>
        <w:t> </w:t>
      </w:r>
      <w:r w:rsidR="004D7C0D" w:rsidRPr="00A05757">
        <w:rPr>
          <w:szCs w:val="24"/>
          <w:b w:val="1"/>
          <w:i w:val="0"/>
          <w:sz w:val="24"/>
          <w:spacing w:val="0"/>
          <w:w w:val="100"/>
          <w:rFonts w:ascii="Times New Roman" w:cs="Times New Roman" w:hAnsi="Times New Roman"/>
          <w:caps w:val="0"/>
        </w:rPr>
        <w:t>S</w:t>
      </w:r>
      <w:r w:rsidRPr="00A05757">
        <w:rPr>
          <w:szCs w:val="24"/>
          <w:b w:val="1"/>
          <w:i w:val="0"/>
          <w:sz w:val="24"/>
          <w:spacing w:val="0"/>
          <w:w w:val="100"/>
          <w:rFonts w:ascii="Times New Roman" w:cs="Times New Roman" w:hAnsi="Times New Roman"/>
          <w:caps w:val="0"/>
        </w:rPr>
        <w:t>takeholders</w:t>
      </w:r>
      <w:r w:rsidRPr="00A05757">
        <w:rPr>
          <w:szCs w:val="24"/>
          <w:b w:val="1"/>
          <w:i w:val="0"/>
          <w:sz w:val="24"/>
          <w:spacing w:val="0"/>
          <w:w w:val="100"/>
          <w:rFonts w:ascii="Times New Roman" w:cs="Times New Roman" w:hAnsi="Times New Roman"/>
          <w:caps w:val="0"/>
        </w:rPr>
        <w:t> </w:t>
      </w:r>
      <w:r w:rsidRPr="00A05757">
        <w:rPr>
          <w:szCs w:val="24"/>
          <w:b w:val="1"/>
          <w:i w:val="0"/>
          <w:sz w:val="24"/>
          <w:spacing w:val="0"/>
          <w:w w:val="100"/>
          <w:rFonts w:ascii="Times New Roman" w:cs="Times New Roman" w:hAnsi="Times New Roman"/>
          <w:caps w:val="0"/>
        </w:rPr>
        <w:t>of</w:t>
      </w:r>
      <w:r w:rsidRPr="00A05757">
        <w:rPr>
          <w:szCs w:val="24"/>
          <w:b w:val="1"/>
          <w:i w:val="0"/>
          <w:sz w:val="24"/>
          <w:spacing w:val="0"/>
          <w:w w:val="100"/>
          <w:rFonts w:ascii="Times New Roman" w:cs="Times New Roman" w:hAnsi="Times New Roman"/>
          <w:caps w:val="0"/>
        </w:rPr>
        <w:t> </w:t>
      </w:r>
      <w:r w:rsidRPr="00A05757">
        <w:rPr>
          <w:szCs w:val="24"/>
          <w:b w:val="1"/>
          <w:i w:val="0"/>
          <w:sz w:val="24"/>
          <w:spacing w:val="0"/>
          <w:w w:val="100"/>
          <w:rFonts w:ascii="Times New Roman" w:cs="Times New Roman" w:hAnsi="Times New Roman"/>
          <w:caps w:val="0"/>
        </w:rPr>
        <w:t>SURE-P</w:t>
      </w:r>
    </w:p>
    <w:p w:rsidR="0036224C" w:rsidRPr="00A05757" w:rsidRDefault="0036224C" w:rsidP="000F720B">
      <w:pPr>
        <w:jc w:val="both"/>
        <w:spacing w:before="0" w:beforeAutospacing="0" w:after="432" w:afterAutospacing="0" w:lineRule="auto" w:line="36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consideration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multi-stakeholder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interests,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roles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responsibilities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were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defined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each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key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stakeholder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strengthen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accountability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effective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delivery.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roles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responsibilities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outlined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below:-</w:t>
      </w:r>
    </w:p>
    <w:p w:rsidR="0036224C" w:rsidRPr="00A05757" w:rsidRDefault="00196390" w:rsidP="000F720B">
      <w:pPr>
        <w:jc w:val="both"/>
        <w:spacing w:before="0" w:beforeAutospacing="0" w:after="432" w:afterAutospacing="0" w:lineRule="auto" w:line="360"/>
        <w:rPr>
          <w:szCs w:val="24"/>
          <w:b w:val="1"/>
          <w:i w:val="0"/>
          <w:sz w:val="24"/>
          <w:spacing w:val="0"/>
          <w:w w:val="100"/>
          <w:rFonts w:ascii="Times New Roman" w:cs="Times New Roman" w:hAnsi="Times New Roman"/>
          <w:caps w:val="0"/>
        </w:rPr>
        <w:snapToGrid w:val="0"/>
        <w:textAlignment w:val="baseline"/>
      </w:pPr>
      <w:r>
        <w:rPr>
          <w:szCs w:val="24"/>
          <w:b w:val="1"/>
          <w:i w:val="0"/>
          <w:sz w:val="24"/>
          <w:spacing w:val="0"/>
          <w:w w:val="100"/>
          <w:rFonts w:ascii="Times New Roman" w:cs="Times New Roman" w:hAnsi="Times New Roman"/>
          <w:caps w:val="0"/>
        </w:rPr>
        <w:t>2.1.12.8</w:t>
      </w:r>
      <w:r>
        <w:rPr>
          <w:szCs w:val="24"/>
          <w:b w:val="1"/>
          <w:i w:val="0"/>
          <w:sz w:val="24"/>
          <w:spacing w:val="0"/>
          <w:w w:val="100"/>
          <w:rFonts w:ascii="Times New Roman" w:cs="Times New Roman" w:hAnsi="Times New Roman"/>
          <w:caps w:val="0"/>
        </w:rPr>
        <w:t>   </w:t>
      </w:r>
      <w:r w:rsidR="0036224C" w:rsidRPr="00A05757">
        <w:rPr>
          <w:szCs w:val="24"/>
          <w:b w:val="1"/>
          <w:i w:val="0"/>
          <w:sz w:val="24"/>
          <w:spacing w:val="0"/>
          <w:w w:val="100"/>
          <w:rFonts w:ascii="Times New Roman" w:cs="Times New Roman" w:hAnsi="Times New Roman"/>
          <w:caps w:val="0"/>
        </w:rPr>
        <w:t>SURE-P</w:t>
      </w:r>
      <w:r w:rsidR="0036224C" w:rsidRPr="00A05757">
        <w:rPr>
          <w:szCs w:val="24"/>
          <w:b w:val="1"/>
          <w:i w:val="0"/>
          <w:sz w:val="24"/>
          <w:spacing w:val="0"/>
          <w:w w:val="100"/>
          <w:rFonts w:ascii="Times New Roman" w:cs="Times New Roman" w:hAnsi="Times New Roman"/>
          <w:caps w:val="0"/>
        </w:rPr>
        <w:t> </w:t>
      </w:r>
      <w:r w:rsidR="0036224C" w:rsidRPr="00A05757">
        <w:rPr>
          <w:szCs w:val="24"/>
          <w:b w:val="1"/>
          <w:i w:val="0"/>
          <w:sz w:val="24"/>
          <w:spacing w:val="0"/>
          <w:w w:val="100"/>
          <w:rFonts w:ascii="Times New Roman" w:cs="Times New Roman" w:hAnsi="Times New Roman"/>
          <w:caps w:val="0"/>
        </w:rPr>
        <w:t>Board</w:t>
      </w:r>
    </w:p>
    <w:p w:rsidR="0036224C" w:rsidRPr="00A05757" w:rsidRDefault="0036224C" w:rsidP="000F720B">
      <w:pPr>
        <w:jc w:val="both"/>
        <w:spacing w:before="0" w:beforeAutospacing="0" w:after="432" w:afterAutospacing="0" w:lineRule="auto" w:line="36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board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headed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overall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programme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ensure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probity,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transparency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accountability,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reviewed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overall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programme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performance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progress,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provided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guidance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critical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issues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programme,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approval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budgets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work</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plans.</w:t>
      </w:r>
    </w:p>
    <w:p w:rsidR="0036224C" w:rsidRPr="00A05757" w:rsidRDefault="00196390" w:rsidP="000F720B">
      <w:pPr>
        <w:jc w:val="both"/>
        <w:spacing w:before="0" w:beforeAutospacing="0" w:after="432" w:afterAutospacing="0" w:lineRule="auto" w:line="360"/>
        <w:rPr>
          <w:szCs w:val="24"/>
          <w:b w:val="1"/>
          <w:i w:val="0"/>
          <w:sz w:val="24"/>
          <w:spacing w:val="0"/>
          <w:w w:val="100"/>
          <w:rFonts w:ascii="Times New Roman" w:cs="Times New Roman" w:hAnsi="Times New Roman"/>
          <w:caps w:val="0"/>
        </w:rPr>
        <w:snapToGrid w:val="0"/>
        <w:textAlignment w:val="baseline"/>
      </w:pPr>
      <w:r>
        <w:rPr>
          <w:szCs w:val="24"/>
          <w:b w:val="1"/>
          <w:i w:val="0"/>
          <w:sz w:val="24"/>
          <w:spacing w:val="0"/>
          <w:w w:val="100"/>
          <w:rFonts w:ascii="Times New Roman" w:cs="Times New Roman" w:hAnsi="Times New Roman"/>
          <w:caps w:val="0"/>
        </w:rPr>
        <w:t>2.1.12.9</w:t>
      </w:r>
      <w:r>
        <w:rPr>
          <w:szCs w:val="24"/>
          <w:b w:val="1"/>
          <w:i w:val="0"/>
          <w:sz w:val="24"/>
          <w:spacing w:val="0"/>
          <w:w w:val="100"/>
          <w:rFonts w:ascii="Times New Roman" w:cs="Times New Roman" w:hAnsi="Times New Roman"/>
          <w:caps w:val="0"/>
        </w:rPr>
        <w:t>  </w:t>
      </w:r>
      <w:r w:rsidR="0036224C" w:rsidRPr="00A05757">
        <w:rPr>
          <w:szCs w:val="24"/>
          <w:b w:val="1"/>
          <w:i w:val="0"/>
          <w:sz w:val="24"/>
          <w:spacing w:val="0"/>
          <w:w w:val="100"/>
          <w:rFonts w:ascii="Times New Roman" w:cs="Times New Roman" w:hAnsi="Times New Roman"/>
          <w:caps w:val="0"/>
        </w:rPr>
        <w:t> </w:t>
      </w:r>
      <w:r w:rsidR="0036224C" w:rsidRPr="00A05757">
        <w:rPr>
          <w:szCs w:val="24"/>
          <w:b w:val="1"/>
          <w:i w:val="0"/>
          <w:sz w:val="24"/>
          <w:spacing w:val="0"/>
          <w:w w:val="100"/>
          <w:rFonts w:ascii="Times New Roman" w:cs="Times New Roman" w:hAnsi="Times New Roman"/>
          <w:caps w:val="0"/>
        </w:rPr>
        <w:t>Inter-Ministerial</w:t>
      </w:r>
      <w:r w:rsidR="0036224C" w:rsidRPr="00A05757">
        <w:rPr>
          <w:szCs w:val="24"/>
          <w:b w:val="1"/>
          <w:i w:val="0"/>
          <w:sz w:val="24"/>
          <w:spacing w:val="0"/>
          <w:w w:val="100"/>
          <w:rFonts w:ascii="Times New Roman" w:cs="Times New Roman" w:hAnsi="Times New Roman"/>
          <w:caps w:val="0"/>
        </w:rPr>
        <w:t> </w:t>
      </w:r>
      <w:r w:rsidR="0036224C" w:rsidRPr="00A05757">
        <w:rPr>
          <w:szCs w:val="24"/>
          <w:b w:val="1"/>
          <w:i w:val="0"/>
          <w:sz w:val="24"/>
          <w:spacing w:val="0"/>
          <w:w w:val="100"/>
          <w:rFonts w:ascii="Times New Roman" w:cs="Times New Roman" w:hAnsi="Times New Roman"/>
          <w:caps w:val="0"/>
        </w:rPr>
        <w:t>Committee</w:t>
      </w:r>
    </w:p>
    <w:p w:rsidR="0036224C" w:rsidRPr="00A05757" w:rsidRDefault="0036224C" w:rsidP="000F720B">
      <w:pPr>
        <w:jc w:val="both"/>
        <w:spacing w:before="0" w:beforeAutospacing="0" w:after="432" w:afterAutospacing="0" w:lineRule="auto" w:line="36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committee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chaired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Coordinating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Minister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Economy/Honorable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Minister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Finance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with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membership</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drawn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from</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Federal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Ministries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Labour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Productivity,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Finance,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Environment,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Youth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Development,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Culture,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Tourism</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National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Orientation,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Lands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Housing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Urban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Development,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Mines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Steel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Development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Women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Affairs.</w:t>
      </w:r>
      <w:r w:rsidRPr="00A05757">
        <w:rPr>
          <w:szCs w:val="24"/>
          <w:b w:val="0"/>
          <w:i w:val="0"/>
          <w:sz w:val="24"/>
          <w:spacing w:val="0"/>
          <w:w w:val="100"/>
          <w:rFonts w:ascii="Times New Roman" w:cs="Times New Roman" w:hAnsi="Times New Roman"/>
          <w:caps w:val="0"/>
        </w:rPr>
        <w:t> </w:t>
      </w:r>
    </w:p>
    <w:p w:rsidR="0036224C" w:rsidRPr="00A05757" w:rsidRDefault="0036224C" w:rsidP="000F720B">
      <w:pPr>
        <w:jc w:val="both"/>
        <w:spacing w:before="0" w:beforeAutospacing="0" w:after="432" w:afterAutospacing="0" w:lineRule="auto" w:line="36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Federal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Ministries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were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responsible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following:</w:t>
      </w:r>
    </w:p>
    <w:p w:rsidR="0036224C" w:rsidRPr="00A05757" w:rsidRDefault="0036224C" w:rsidP="000F720B">
      <w:pPr>
        <w:jc w:val="both"/>
        <w:spacing w:before="0" w:beforeAutospacing="0" w:after="432" w:afterAutospacing="0" w:lineRule="auto" w:line="36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Provided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guidance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central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Project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Implementation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Unit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(PIU)</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effective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programme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execution;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Supported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project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identification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process;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Resolved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implementation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bottlenecks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related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projects;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Ensured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support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state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PIUs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from</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their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corresponding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state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representatives;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Monitored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implementation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process;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Guided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policy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changes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effectiveness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scheme.</w:t>
      </w:r>
    </w:p>
    <w:p w:rsidR="0036224C" w:rsidRPr="00A05757" w:rsidRDefault="0036224C" w:rsidP="000F720B">
      <w:pPr>
        <w:jc w:val="both"/>
        <w:spacing w:before="0" w:beforeAutospacing="0" w:after="432" w:afterAutospacing="0" w:lineRule="auto" w:line="360"/>
        <w:rPr>
          <w:szCs w:val="24"/>
          <w:b w:val="1"/>
          <w:i w:val="0"/>
          <w:sz w:val="24"/>
          <w:spacing w:val="0"/>
          <w:w w:val="100"/>
          <w:rFonts w:ascii="Times New Roman" w:cs="Times New Roman" w:hAnsi="Times New Roman"/>
          <w:caps w:val="0"/>
        </w:rPr>
        <w:snapToGrid w:val="0"/>
        <w:textAlignment w:val="baseline"/>
      </w:pPr>
      <w:r w:rsidRPr="00A05757">
        <w:rPr>
          <w:szCs w:val="24"/>
          <w:b w:val="1"/>
          <w:i w:val="0"/>
          <w:sz w:val="24"/>
          <w:spacing w:val="0"/>
          <w:w w:val="100"/>
          <w:rFonts w:ascii="Times New Roman" w:cs="Times New Roman" w:hAnsi="Times New Roman"/>
          <w:caps w:val="0"/>
        </w:rPr>
        <w:t>2.1.12.10</w:t>
      </w:r>
      <w:r w:rsidR="00196390">
        <w:rPr>
          <w:szCs w:val="24"/>
          <w:b w:val="1"/>
          <w:i w:val="0"/>
          <w:sz w:val="24"/>
          <w:spacing w:val="0"/>
          <w:w w:val="100"/>
          <w:rFonts w:ascii="Times New Roman" w:cs="Times New Roman" w:hAnsi="Times New Roman"/>
          <w:caps w:val="0"/>
        </w:rPr>
        <w:t> </w:t>
      </w:r>
      <w:r w:rsidRPr="00A05757">
        <w:rPr>
          <w:szCs w:val="24"/>
          <w:b w:val="1"/>
          <w:i w:val="0"/>
          <w:sz w:val="24"/>
          <w:spacing w:val="0"/>
          <w:w w:val="100"/>
          <w:rFonts w:ascii="Times New Roman" w:cs="Times New Roman" w:hAnsi="Times New Roman"/>
          <w:caps w:val="0"/>
        </w:rPr>
        <w:t> </w:t>
      </w:r>
      <w:r w:rsidRPr="00A05757">
        <w:rPr>
          <w:szCs w:val="24"/>
          <w:b w:val="1"/>
          <w:i w:val="0"/>
          <w:sz w:val="24"/>
          <w:spacing w:val="0"/>
          <w:w w:val="100"/>
          <w:rFonts w:ascii="Times New Roman" w:cs="Times New Roman" w:hAnsi="Times New Roman"/>
          <w:caps w:val="0"/>
        </w:rPr>
        <w:t>Federal</w:t>
      </w:r>
      <w:r w:rsidRPr="00A05757">
        <w:rPr>
          <w:szCs w:val="24"/>
          <w:b w:val="1"/>
          <w:i w:val="0"/>
          <w:sz w:val="24"/>
          <w:spacing w:val="0"/>
          <w:w w:val="100"/>
          <w:rFonts w:ascii="Times New Roman" w:cs="Times New Roman" w:hAnsi="Times New Roman"/>
          <w:caps w:val="0"/>
        </w:rPr>
        <w:t> </w:t>
      </w:r>
      <w:r w:rsidRPr="00A05757">
        <w:rPr>
          <w:szCs w:val="24"/>
          <w:b w:val="1"/>
          <w:i w:val="0"/>
          <w:sz w:val="24"/>
          <w:spacing w:val="0"/>
          <w:w w:val="100"/>
          <w:rFonts w:ascii="Times New Roman" w:cs="Times New Roman" w:hAnsi="Times New Roman"/>
          <w:caps w:val="0"/>
        </w:rPr>
        <w:t>P</w:t>
      </w:r>
      <w:r w:rsidR="00DC64B6" w:rsidRPr="00A05757">
        <w:rPr>
          <w:szCs w:val="24"/>
          <w:b w:val="1"/>
          <w:i w:val="0"/>
          <w:sz w:val="24"/>
          <w:spacing w:val="0"/>
          <w:w w:val="100"/>
          <w:rFonts w:ascii="Times New Roman" w:cs="Times New Roman" w:hAnsi="Times New Roman"/>
          <w:caps w:val="0"/>
        </w:rPr>
        <w:t>roject</w:t>
      </w:r>
      <w:r w:rsidR="00DC64B6" w:rsidRPr="00A05757">
        <w:rPr>
          <w:szCs w:val="24"/>
          <w:b w:val="1"/>
          <w:i w:val="0"/>
          <w:sz w:val="24"/>
          <w:spacing w:val="0"/>
          <w:w w:val="100"/>
          <w:rFonts w:ascii="Times New Roman" w:cs="Times New Roman" w:hAnsi="Times New Roman"/>
          <w:caps w:val="0"/>
        </w:rPr>
        <w:t> </w:t>
      </w:r>
      <w:r w:rsidRPr="00A05757">
        <w:rPr>
          <w:szCs w:val="24"/>
          <w:b w:val="1"/>
          <w:i w:val="0"/>
          <w:sz w:val="24"/>
          <w:spacing w:val="0"/>
          <w:w w:val="100"/>
          <w:rFonts w:ascii="Times New Roman" w:cs="Times New Roman" w:hAnsi="Times New Roman"/>
          <w:caps w:val="0"/>
        </w:rPr>
        <w:t>I</w:t>
      </w:r>
      <w:r w:rsidR="00DC64B6" w:rsidRPr="00A05757">
        <w:rPr>
          <w:szCs w:val="24"/>
          <w:b w:val="1"/>
          <w:i w:val="0"/>
          <w:sz w:val="24"/>
          <w:spacing w:val="0"/>
          <w:w w:val="100"/>
          <w:rFonts w:ascii="Times New Roman" w:cs="Times New Roman" w:hAnsi="Times New Roman"/>
          <w:caps w:val="0"/>
        </w:rPr>
        <w:t>nspection</w:t>
      </w:r>
      <w:r w:rsidR="00DC64B6" w:rsidRPr="00A05757">
        <w:rPr>
          <w:szCs w:val="24"/>
          <w:b w:val="1"/>
          <w:i w:val="0"/>
          <w:sz w:val="24"/>
          <w:spacing w:val="0"/>
          <w:w w:val="100"/>
          <w:rFonts w:ascii="Times New Roman" w:cs="Times New Roman" w:hAnsi="Times New Roman"/>
          <w:caps w:val="0"/>
        </w:rPr>
        <w:t> </w:t>
      </w:r>
      <w:r w:rsidRPr="00A05757">
        <w:rPr>
          <w:szCs w:val="24"/>
          <w:b w:val="1"/>
          <w:i w:val="0"/>
          <w:sz w:val="24"/>
          <w:spacing w:val="0"/>
          <w:w w:val="100"/>
          <w:rFonts w:ascii="Times New Roman" w:cs="Times New Roman" w:hAnsi="Times New Roman"/>
          <w:caps w:val="0"/>
        </w:rPr>
        <w:t>U</w:t>
      </w:r>
      <w:r w:rsidR="00196390">
        <w:rPr>
          <w:szCs w:val="24"/>
          <w:b w:val="1"/>
          <w:i w:val="0"/>
          <w:sz w:val="24"/>
          <w:spacing w:val="0"/>
          <w:w w:val="100"/>
          <w:rFonts w:ascii="Times New Roman" w:cs="Times New Roman" w:hAnsi="Times New Roman"/>
          <w:caps w:val="0"/>
        </w:rPr>
        <w:t>nit</w:t>
      </w:r>
      <w:r w:rsidR="00196390">
        <w:rPr>
          <w:szCs w:val="24"/>
          <w:b w:val="1"/>
          <w:i w:val="0"/>
          <w:sz w:val="24"/>
          <w:spacing w:val="0"/>
          <w:w w:val="100"/>
          <w:rFonts w:ascii="Times New Roman" w:cs="Times New Roman" w:hAnsi="Times New Roman"/>
          <w:caps w:val="0"/>
        </w:rPr>
        <w:t> </w:t>
      </w:r>
      <w:r w:rsidR="00196390">
        <w:rPr>
          <w:szCs w:val="24"/>
          <w:b w:val="1"/>
          <w:i w:val="0"/>
          <w:sz w:val="24"/>
          <w:spacing w:val="0"/>
          <w:w w:val="100"/>
          <w:rFonts w:ascii="Times New Roman" w:cs="Times New Roman" w:hAnsi="Times New Roman"/>
          <w:caps w:val="0"/>
        </w:rPr>
        <w:t>(FPIU)</w:t>
      </w:r>
    </w:p>
    <w:p w:rsidR="0036224C" w:rsidRPr="00A05757" w:rsidRDefault="0036224C" w:rsidP="000F720B">
      <w:pPr>
        <w:jc w:val="both"/>
        <w:spacing w:before="0" w:beforeAutospacing="0" w:after="432" w:afterAutospacing="0" w:lineRule="auto" w:line="36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This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manned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technical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professional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team</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with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needed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expertise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provide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support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guidance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nationwide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achieving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objectives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project.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responsible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day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day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project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management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coordination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overall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programmes;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Set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strategic</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direction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generic</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operational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guidelines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programme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execution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states;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ensured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partnership</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with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state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stakeholders,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established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ensured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adherence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MOUs;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responsible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procurement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decisions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overall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programme.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Approved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all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beneficiaries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related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activities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selection,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deployment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etc;</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Maintained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national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database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registered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beneficiaries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community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services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each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state;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prepared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managed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programme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budget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funds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disbursement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all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beneficiaries,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supervisors,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State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Liaison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office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etc.</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Aggregated,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prepared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submitted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regular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performance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reports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overall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programme.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Responsible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overall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verification,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monitoring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evaluation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activities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across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states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capacity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building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project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team.</w:t>
      </w:r>
    </w:p>
    <w:p w:rsidR="0036224C" w:rsidRPr="00A05757" w:rsidRDefault="00196390" w:rsidP="000F720B">
      <w:pPr>
        <w:jc w:val="both"/>
        <w:spacing w:before="0" w:beforeAutospacing="0" w:after="432" w:afterAutospacing="0" w:lineRule="auto" w:line="360"/>
        <w:rPr>
          <w:szCs w:val="24"/>
          <w:b w:val="1"/>
          <w:i w:val="0"/>
          <w:sz w:val="24"/>
          <w:spacing w:val="0"/>
          <w:w w:val="100"/>
          <w:rFonts w:ascii="Times New Roman" w:cs="Times New Roman" w:hAnsi="Times New Roman"/>
          <w:caps w:val="0"/>
        </w:rPr>
        <w:snapToGrid w:val="0"/>
        <w:textAlignment w:val="baseline"/>
      </w:pPr>
      <w:r>
        <w:rPr>
          <w:szCs w:val="24"/>
          <w:b w:val="1"/>
          <w:i w:val="0"/>
          <w:sz w:val="24"/>
          <w:spacing w:val="0"/>
          <w:w w:val="100"/>
          <w:rFonts w:ascii="Times New Roman" w:cs="Times New Roman" w:hAnsi="Times New Roman"/>
          <w:caps w:val="0"/>
        </w:rPr>
        <w:t>2.1.12.11</w:t>
      </w:r>
      <w:r>
        <w:rPr>
          <w:szCs w:val="24"/>
          <w:b w:val="1"/>
          <w:i w:val="0"/>
          <w:sz w:val="24"/>
          <w:spacing w:val="0"/>
          <w:w w:val="100"/>
          <w:rFonts w:ascii="Times New Roman" w:cs="Times New Roman" w:hAnsi="Times New Roman"/>
          <w:caps w:val="0"/>
        </w:rPr>
        <w:t> </w:t>
      </w:r>
      <w:r w:rsidR="0036224C" w:rsidRPr="00A05757">
        <w:rPr>
          <w:szCs w:val="24"/>
          <w:b w:val="1"/>
          <w:i w:val="0"/>
          <w:sz w:val="24"/>
          <w:spacing w:val="0"/>
          <w:w w:val="100"/>
          <w:rFonts w:ascii="Times New Roman" w:cs="Times New Roman" w:hAnsi="Times New Roman"/>
          <w:caps w:val="0"/>
        </w:rPr>
        <w:t>State</w:t>
      </w:r>
      <w:r w:rsidR="0036224C" w:rsidRPr="00A05757">
        <w:rPr>
          <w:szCs w:val="24"/>
          <w:b w:val="1"/>
          <w:i w:val="0"/>
          <w:sz w:val="24"/>
          <w:spacing w:val="0"/>
          <w:w w:val="100"/>
          <w:rFonts w:ascii="Times New Roman" w:cs="Times New Roman" w:hAnsi="Times New Roman"/>
          <w:caps w:val="0"/>
        </w:rPr>
        <w:t> </w:t>
      </w:r>
      <w:r w:rsidR="0036224C" w:rsidRPr="00A05757">
        <w:rPr>
          <w:szCs w:val="24"/>
          <w:b w:val="1"/>
          <w:i w:val="0"/>
          <w:sz w:val="24"/>
          <w:spacing w:val="0"/>
          <w:w w:val="100"/>
          <w:rFonts w:ascii="Times New Roman" w:cs="Times New Roman" w:hAnsi="Times New Roman"/>
          <w:caps w:val="0"/>
        </w:rPr>
        <w:t>P</w:t>
      </w:r>
      <w:r w:rsidR="00C1203B" w:rsidRPr="00A05757">
        <w:rPr>
          <w:szCs w:val="24"/>
          <w:b w:val="1"/>
          <w:i w:val="0"/>
          <w:sz w:val="24"/>
          <w:spacing w:val="0"/>
          <w:w w:val="100"/>
          <w:rFonts w:ascii="Times New Roman" w:cs="Times New Roman" w:hAnsi="Times New Roman"/>
          <w:caps w:val="0"/>
        </w:rPr>
        <w:t>roject</w:t>
      </w:r>
      <w:r w:rsidR="00C1203B" w:rsidRPr="00A05757">
        <w:rPr>
          <w:szCs w:val="24"/>
          <w:b w:val="1"/>
          <w:i w:val="0"/>
          <w:sz w:val="24"/>
          <w:spacing w:val="0"/>
          <w:w w:val="100"/>
          <w:rFonts w:ascii="Times New Roman" w:cs="Times New Roman" w:hAnsi="Times New Roman"/>
          <w:caps w:val="0"/>
        </w:rPr>
        <w:t> </w:t>
      </w:r>
      <w:r w:rsidR="0036224C" w:rsidRPr="00A05757">
        <w:rPr>
          <w:szCs w:val="24"/>
          <w:b w:val="1"/>
          <w:i w:val="0"/>
          <w:sz w:val="24"/>
          <w:spacing w:val="0"/>
          <w:w w:val="100"/>
          <w:rFonts w:ascii="Times New Roman" w:cs="Times New Roman" w:hAnsi="Times New Roman"/>
          <w:caps w:val="0"/>
        </w:rPr>
        <w:t>I</w:t>
      </w:r>
      <w:r w:rsidR="00C1203B" w:rsidRPr="00A05757">
        <w:rPr>
          <w:szCs w:val="24"/>
          <w:b w:val="1"/>
          <w:i w:val="0"/>
          <w:sz w:val="24"/>
          <w:spacing w:val="0"/>
          <w:w w:val="100"/>
          <w:rFonts w:ascii="Times New Roman" w:cs="Times New Roman" w:hAnsi="Times New Roman"/>
          <w:caps w:val="0"/>
        </w:rPr>
        <w:t>nspection</w:t>
      </w:r>
      <w:r w:rsidR="00C1203B" w:rsidRPr="00A05757">
        <w:rPr>
          <w:szCs w:val="24"/>
          <w:b w:val="1"/>
          <w:i w:val="0"/>
          <w:sz w:val="24"/>
          <w:spacing w:val="0"/>
          <w:w w:val="100"/>
          <w:rFonts w:ascii="Times New Roman" w:cs="Times New Roman" w:hAnsi="Times New Roman"/>
          <w:caps w:val="0"/>
        </w:rPr>
        <w:t> </w:t>
      </w:r>
      <w:r w:rsidR="0036224C" w:rsidRPr="00A05757">
        <w:rPr>
          <w:szCs w:val="24"/>
          <w:b w:val="1"/>
          <w:i w:val="0"/>
          <w:sz w:val="24"/>
          <w:spacing w:val="0"/>
          <w:w w:val="100"/>
          <w:rFonts w:ascii="Times New Roman" w:cs="Times New Roman" w:hAnsi="Times New Roman"/>
          <w:caps w:val="0"/>
        </w:rPr>
        <w:t>U</w:t>
      </w:r>
      <w:r>
        <w:rPr>
          <w:szCs w:val="24"/>
          <w:b w:val="1"/>
          <w:i w:val="0"/>
          <w:sz w:val="24"/>
          <w:spacing w:val="0"/>
          <w:w w:val="100"/>
          <w:rFonts w:ascii="Times New Roman" w:cs="Times New Roman" w:hAnsi="Times New Roman"/>
          <w:caps w:val="0"/>
        </w:rPr>
        <w:t>nit(</w:t>
      </w:r>
      <w:r>
        <w:rPr>
          <w:szCs w:val="24"/>
          <w:b w:val="1"/>
          <w:i w:val="0"/>
          <w:sz w:val="24"/>
          <w:spacing w:val="0"/>
          <w:w w:val="100"/>
          <w:rFonts w:ascii="Times New Roman" w:cs="Times New Roman" w:hAnsi="Times New Roman"/>
          <w:caps w:val="0"/>
        </w:rPr>
        <w:t> </w:t>
      </w:r>
      <w:r>
        <w:rPr>
          <w:szCs w:val="24"/>
          <w:b w:val="1"/>
          <w:i w:val="0"/>
          <w:sz w:val="24"/>
          <w:spacing w:val="0"/>
          <w:w w:val="100"/>
          <w:rFonts w:ascii="Times New Roman" w:cs="Times New Roman" w:hAnsi="Times New Roman"/>
          <w:caps w:val="0"/>
        </w:rPr>
        <w:t>SPIU)</w:t>
      </w:r>
    </w:p>
    <w:p w:rsidR="0036224C" w:rsidRPr="00A05757" w:rsidRDefault="0036224C" w:rsidP="000F720B">
      <w:pPr>
        <w:jc w:val="both"/>
        <w:spacing w:before="0" w:beforeAutospacing="0" w:after="432" w:afterAutospacing="0" w:lineRule="auto" w:line="36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coordinator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appointed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FGN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charged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with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responsibility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managing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entire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project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affairs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state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level.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National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Directorate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Employment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(NDE)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provided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secretariat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technical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support,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responsible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programme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execution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state;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coordinated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community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services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identification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ensured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state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spread;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coordinated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beneficiary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identification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selection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process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(through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community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associations);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Enrolled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identified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beneficiaries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database;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coordinated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beneficiaries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supervisors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orientation;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coordinated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deployment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beneficiaries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projects;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maintained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database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registered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beneficiaries;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communicated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with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beneficiaries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required;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Aggregated,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prepared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submitted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regular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performance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reports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beneficiary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activities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project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progress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state.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Created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awareness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CSWYE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Federal,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State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LGA/MDA’s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state;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managed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project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supervisors,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conducted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routine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checks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beneficiaries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field;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prepared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monthly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payroll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information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beneficiaries,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resolved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complaints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conflicts;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developed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executed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transition/exit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plans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beneficiaries.</w:t>
      </w:r>
    </w:p>
    <w:p w:rsidR="00196390" w:rsidRDefault="00196390" w:rsidP="000F720B">
      <w:pPr>
        <w:jc w:val="both"/>
        <w:spacing w:before="0" w:beforeAutospacing="0" w:after="432" w:afterAutospacing="0" w:lineRule="auto" w:line="360"/>
        <w:rPr>
          <w:szCs w:val="24"/>
          <w:b w:val="0"/>
          <w:i w:val="0"/>
          <w:sz w:val="24"/>
          <w:spacing w:val="0"/>
          <w:w w:val="100"/>
          <w:rFonts w:ascii="Times New Roman" w:cs="Times New Roman" w:hAnsi="Times New Roman"/>
          <w:caps w:val="0"/>
        </w:rPr>
        <w:snapToGrid w:val="0"/>
        <w:textAlignment w:val="baseline"/>
      </w:pPr>
      <w:r>
        <w:rPr>
          <w:szCs w:val="24"/>
          <w:b w:val="1"/>
          <w:i w:val="0"/>
          <w:sz w:val="24"/>
          <w:spacing w:val="0"/>
          <w:w w:val="100"/>
          <w:rFonts w:ascii="Times New Roman" w:cs="Times New Roman" w:hAnsi="Times New Roman"/>
          <w:caps w:val="0"/>
        </w:rPr>
        <w:t>2.1.12.12</w:t>
      </w:r>
      <w:r>
        <w:rPr>
          <w:szCs w:val="24"/>
          <w:b w:val="1"/>
          <w:i w:val="0"/>
          <w:sz w:val="24"/>
          <w:spacing w:val="0"/>
          <w:w w:val="100"/>
          <w:rFonts w:ascii="Times New Roman" w:cs="Times New Roman" w:hAnsi="Times New Roman"/>
          <w:caps w:val="0"/>
        </w:rPr>
        <w:tab/>
      </w:r>
      <w:r w:rsidR="0036224C" w:rsidRPr="00A05757">
        <w:rPr>
          <w:szCs w:val="24"/>
          <w:b w:val="1"/>
          <w:i w:val="0"/>
          <w:sz w:val="24"/>
          <w:spacing w:val="0"/>
          <w:w w:val="100"/>
          <w:rFonts w:ascii="Times New Roman" w:cs="Times New Roman" w:hAnsi="Times New Roman"/>
          <w:caps w:val="0"/>
        </w:rPr>
        <w:t> </w:t>
      </w:r>
      <w:r w:rsidR="0036224C" w:rsidRPr="00A05757">
        <w:rPr>
          <w:szCs w:val="24"/>
          <w:b w:val="1"/>
          <w:i w:val="0"/>
          <w:sz w:val="24"/>
          <w:spacing w:val="0"/>
          <w:w w:val="100"/>
          <w:rFonts w:ascii="Times New Roman" w:cs="Times New Roman" w:hAnsi="Times New Roman"/>
          <w:caps w:val="0"/>
        </w:rPr>
        <w:t>Local</w:t>
      </w:r>
      <w:r w:rsidR="0036224C" w:rsidRPr="00A05757">
        <w:rPr>
          <w:szCs w:val="24"/>
          <w:b w:val="1"/>
          <w:i w:val="0"/>
          <w:sz w:val="24"/>
          <w:spacing w:val="0"/>
          <w:w w:val="100"/>
          <w:rFonts w:ascii="Times New Roman" w:cs="Times New Roman" w:hAnsi="Times New Roman"/>
          <w:caps w:val="0"/>
        </w:rPr>
        <w:t> </w:t>
      </w:r>
      <w:r w:rsidR="0036224C" w:rsidRPr="00A05757">
        <w:rPr>
          <w:szCs w:val="24"/>
          <w:b w:val="1"/>
          <w:i w:val="0"/>
          <w:sz w:val="24"/>
          <w:spacing w:val="0"/>
          <w:w w:val="100"/>
          <w:rFonts w:ascii="Times New Roman" w:cs="Times New Roman" w:hAnsi="Times New Roman"/>
          <w:caps w:val="0"/>
        </w:rPr>
        <w:t>Government</w:t>
      </w:r>
      <w:r w:rsidR="0036224C" w:rsidRPr="00A05757">
        <w:rPr>
          <w:szCs w:val="24"/>
          <w:b w:val="1"/>
          <w:i w:val="0"/>
          <w:sz w:val="24"/>
          <w:spacing w:val="0"/>
          <w:w w:val="100"/>
          <w:rFonts w:ascii="Times New Roman" w:cs="Times New Roman" w:hAnsi="Times New Roman"/>
          <w:caps w:val="0"/>
        </w:rPr>
        <w:t> </w:t>
      </w:r>
      <w:r w:rsidR="0036224C" w:rsidRPr="00A05757">
        <w:rPr>
          <w:szCs w:val="24"/>
          <w:b w:val="1"/>
          <w:i w:val="0"/>
          <w:sz w:val="24"/>
          <w:spacing w:val="0"/>
          <w:w w:val="100"/>
          <w:rFonts w:ascii="Times New Roman" w:cs="Times New Roman" w:hAnsi="Times New Roman"/>
          <w:caps w:val="0"/>
        </w:rPr>
        <w:t>Councils</w:t>
      </w:r>
      <w:r w:rsidR="0036224C" w:rsidRPr="00A05757">
        <w:rPr>
          <w:szCs w:val="24"/>
          <w:b w:val="0"/>
          <w:i w:val="0"/>
          <w:sz w:val="24"/>
          <w:spacing w:val="0"/>
          <w:w w:val="100"/>
          <w:rFonts w:ascii="Times New Roman" w:cs="Times New Roman" w:hAnsi="Times New Roman"/>
          <w:caps w:val="0"/>
        </w:rPr>
        <w:t> </w:t>
      </w:r>
    </w:p>
    <w:p w:rsidR="0036224C" w:rsidRPr="00A05757" w:rsidRDefault="0036224C" w:rsidP="000F720B">
      <w:pPr>
        <w:jc w:val="both"/>
        <w:spacing w:before="0" w:beforeAutospacing="0" w:after="432" w:afterAutospacing="0" w:lineRule="auto" w:line="36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Designated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CSWYE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desk</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officer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w:t>
      </w:r>
      <w:r w:rsidR="003052B3" w:rsidRPr="00A05757">
        <w:rPr>
          <w:szCs w:val="24"/>
          <w:b w:val="0"/>
          <w:i w:val="0"/>
          <w:sz w:val="24"/>
          <w:spacing w:val="0"/>
          <w:w w:val="100"/>
          <w:rFonts w:ascii="Times New Roman" w:cs="Times New Roman" w:hAnsi="Times New Roman"/>
          <w:caps w:val="0"/>
        </w:rPr>
        <w:t>ocal</w:t>
      </w:r>
      <w:r w:rsidR="003052B3"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w:t>
      </w:r>
      <w:r w:rsidR="003052B3" w:rsidRPr="00A05757">
        <w:rPr>
          <w:szCs w:val="24"/>
          <w:b w:val="0"/>
          <w:i w:val="0"/>
          <w:sz w:val="24"/>
          <w:spacing w:val="0"/>
          <w:w w:val="100"/>
          <w:rFonts w:ascii="Times New Roman" w:cs="Times New Roman" w:hAnsi="Times New Roman"/>
          <w:caps w:val="0"/>
        </w:rPr>
        <w:t>overnment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offices;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provided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office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space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desk</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officers;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Served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link</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between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communities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LGA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state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level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implementation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Unit;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Reviewed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recommended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beneficiaries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ensure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adherence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guidelines.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Provided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information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community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services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LGAs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which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labour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required,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provided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work</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materials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not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provided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under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scheme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identified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services;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mobilized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community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leaders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matters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related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project;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responsible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confirming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works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priority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provided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communities;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certified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works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selected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project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were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not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conflict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duplication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with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regular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budgetary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provisions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LGA;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responsible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certifying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quality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completed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works.</w:t>
      </w:r>
    </w:p>
    <w:p w:rsidR="00196390" w:rsidRDefault="0036224C" w:rsidP="000F720B">
      <w:pPr>
        <w:jc w:val="both"/>
        <w:spacing w:before="0" w:beforeAutospacing="0" w:after="432" w:afterAutospacing="0" w:lineRule="auto" w:line="360"/>
        <w:rPr>
          <w:szCs w:val="24"/>
          <w:b w:val="1"/>
          <w:i w:val="0"/>
          <w:sz w:val="24"/>
          <w:spacing w:val="0"/>
          <w:w w:val="100"/>
          <w:rFonts w:ascii="Times New Roman" w:cs="Times New Roman" w:hAnsi="Times New Roman"/>
          <w:caps w:val="0"/>
        </w:rPr>
        <w:snapToGrid w:val="0"/>
        <w:textAlignment w:val="baseline"/>
      </w:pPr>
      <w:r w:rsidRPr="00A05757">
        <w:rPr>
          <w:szCs w:val="24"/>
          <w:b w:val="1"/>
          <w:i w:val="0"/>
          <w:sz w:val="24"/>
          <w:spacing w:val="0"/>
          <w:w w:val="100"/>
          <w:rFonts w:ascii="Times New Roman" w:cs="Times New Roman" w:hAnsi="Times New Roman"/>
          <w:caps w:val="0"/>
        </w:rPr>
        <w:t>2,1,12.13</w:t>
      </w:r>
      <w:r w:rsidRPr="00A05757">
        <w:rPr>
          <w:szCs w:val="24"/>
          <w:b w:val="1"/>
          <w:i w:val="0"/>
          <w:sz w:val="24"/>
          <w:spacing w:val="0"/>
          <w:w w:val="100"/>
          <w:rFonts w:ascii="Times New Roman" w:cs="Times New Roman" w:hAnsi="Times New Roman"/>
          <w:caps w:val="0"/>
        </w:rPr>
        <w:t> </w:t>
      </w:r>
    </w:p>
    <w:p w:rsidR="0036224C" w:rsidRPr="00A05757" w:rsidRDefault="0036224C" w:rsidP="000F720B">
      <w:pPr>
        <w:jc w:val="both"/>
        <w:spacing w:before="0" w:beforeAutospacing="0" w:after="432" w:afterAutospacing="0" w:lineRule="auto" w:line="360"/>
        <w:rPr>
          <w:szCs w:val="24"/>
          <w:b w:val="1"/>
          <w:i w:val="0"/>
          <w:sz w:val="24"/>
          <w:spacing w:val="0"/>
          <w:w w:val="100"/>
          <w:rFonts w:ascii="Times New Roman" w:cs="Times New Roman" w:hAnsi="Times New Roman"/>
          <w:caps w:val="0"/>
        </w:rPr>
        <w:snapToGrid w:val="0"/>
        <w:textAlignment w:val="baseline"/>
      </w:pPr>
      <w:r w:rsidRPr="00A05757">
        <w:rPr>
          <w:szCs w:val="24"/>
          <w:b w:val="1"/>
          <w:i w:val="0"/>
          <w:sz w:val="24"/>
          <w:spacing w:val="0"/>
          <w:w w:val="100"/>
          <w:rFonts w:ascii="Times New Roman" w:cs="Times New Roman" w:hAnsi="Times New Roman"/>
          <w:caps w:val="0"/>
        </w:rPr>
        <w:t>L</w:t>
      </w:r>
      <w:r w:rsidR="008A0A67" w:rsidRPr="00A05757">
        <w:rPr>
          <w:szCs w:val="24"/>
          <w:b w:val="1"/>
          <w:i w:val="0"/>
          <w:sz w:val="24"/>
          <w:spacing w:val="0"/>
          <w:w w:val="100"/>
          <w:rFonts w:ascii="Times New Roman" w:cs="Times New Roman" w:hAnsi="Times New Roman"/>
          <w:caps w:val="0"/>
        </w:rPr>
        <w:t>ocal</w:t>
      </w:r>
      <w:r w:rsidR="008A0A67" w:rsidRPr="00A05757">
        <w:rPr>
          <w:szCs w:val="24"/>
          <w:b w:val="1"/>
          <w:i w:val="0"/>
          <w:sz w:val="24"/>
          <w:spacing w:val="0"/>
          <w:w w:val="100"/>
          <w:rFonts w:ascii="Times New Roman" w:cs="Times New Roman" w:hAnsi="Times New Roman"/>
          <w:caps w:val="0"/>
        </w:rPr>
        <w:t> </w:t>
      </w:r>
      <w:r w:rsidRPr="00A05757">
        <w:rPr>
          <w:szCs w:val="24"/>
          <w:b w:val="1"/>
          <w:i w:val="0"/>
          <w:sz w:val="24"/>
          <w:spacing w:val="0"/>
          <w:w w:val="100"/>
          <w:rFonts w:ascii="Times New Roman" w:cs="Times New Roman" w:hAnsi="Times New Roman"/>
          <w:caps w:val="0"/>
        </w:rPr>
        <w:t>G</w:t>
      </w:r>
      <w:r w:rsidR="008A0A67" w:rsidRPr="00A05757">
        <w:rPr>
          <w:szCs w:val="24"/>
          <w:b w:val="1"/>
          <w:i w:val="0"/>
          <w:sz w:val="24"/>
          <w:spacing w:val="0"/>
          <w:w w:val="100"/>
          <w:rFonts w:ascii="Times New Roman" w:cs="Times New Roman" w:hAnsi="Times New Roman"/>
          <w:caps w:val="0"/>
        </w:rPr>
        <w:t>overnment</w:t>
      </w:r>
      <w:r w:rsidR="008A0A67" w:rsidRPr="00A05757">
        <w:rPr>
          <w:szCs w:val="24"/>
          <w:b w:val="1"/>
          <w:i w:val="0"/>
          <w:sz w:val="24"/>
          <w:spacing w:val="0"/>
          <w:w w:val="100"/>
          <w:rFonts w:ascii="Times New Roman" w:cs="Times New Roman" w:hAnsi="Times New Roman"/>
          <w:caps w:val="0"/>
        </w:rPr>
        <w:t> </w:t>
      </w:r>
      <w:r w:rsidRPr="00A05757">
        <w:rPr>
          <w:szCs w:val="24"/>
          <w:b w:val="1"/>
          <w:i w:val="0"/>
          <w:sz w:val="24"/>
          <w:spacing w:val="0"/>
          <w:w w:val="100"/>
          <w:rFonts w:ascii="Times New Roman" w:cs="Times New Roman" w:hAnsi="Times New Roman"/>
          <w:caps w:val="0"/>
        </w:rPr>
        <w:t>A</w:t>
      </w:r>
      <w:r w:rsidR="008A0A67" w:rsidRPr="00A05757">
        <w:rPr>
          <w:szCs w:val="24"/>
          <w:b w:val="1"/>
          <w:i w:val="0"/>
          <w:sz w:val="24"/>
          <w:spacing w:val="0"/>
          <w:w w:val="100"/>
          <w:rFonts w:ascii="Times New Roman" w:cs="Times New Roman" w:hAnsi="Times New Roman"/>
          <w:caps w:val="0"/>
        </w:rPr>
        <w:t>rea</w:t>
      </w:r>
      <w:r w:rsidRPr="00A05757">
        <w:rPr>
          <w:szCs w:val="24"/>
          <w:b w:val="1"/>
          <w:i w:val="0"/>
          <w:sz w:val="24"/>
          <w:spacing w:val="0"/>
          <w:w w:val="100"/>
          <w:rFonts w:ascii="Times New Roman" w:cs="Times New Roman" w:hAnsi="Times New Roman"/>
          <w:caps w:val="0"/>
        </w:rPr>
        <w:t> </w:t>
      </w:r>
      <w:r w:rsidRPr="00A05757">
        <w:rPr>
          <w:szCs w:val="24"/>
          <w:b w:val="1"/>
          <w:i w:val="0"/>
          <w:sz w:val="24"/>
          <w:spacing w:val="0"/>
          <w:w w:val="100"/>
          <w:rFonts w:ascii="Times New Roman" w:cs="Times New Roman" w:hAnsi="Times New Roman"/>
          <w:caps w:val="0"/>
        </w:rPr>
        <w:t>C</w:t>
      </w:r>
      <w:r w:rsidR="008A0A67" w:rsidRPr="00A05757">
        <w:rPr>
          <w:szCs w:val="24"/>
          <w:b w:val="1"/>
          <w:i w:val="0"/>
          <w:sz w:val="24"/>
          <w:spacing w:val="0"/>
          <w:w w:val="100"/>
          <w:rFonts w:ascii="Times New Roman" w:cs="Times New Roman" w:hAnsi="Times New Roman"/>
          <w:caps w:val="0"/>
        </w:rPr>
        <w:t>ommunity</w:t>
      </w:r>
      <w:r w:rsidR="008A0A67" w:rsidRPr="00A05757">
        <w:rPr>
          <w:szCs w:val="24"/>
          <w:b w:val="1"/>
          <w:i w:val="0"/>
          <w:sz w:val="24"/>
          <w:spacing w:val="0"/>
          <w:w w:val="100"/>
          <w:rFonts w:ascii="Times New Roman" w:cs="Times New Roman" w:hAnsi="Times New Roman"/>
          <w:caps w:val="0"/>
        </w:rPr>
        <w:t> </w:t>
      </w:r>
      <w:r w:rsidRPr="00A05757">
        <w:rPr>
          <w:szCs w:val="24"/>
          <w:b w:val="1"/>
          <w:i w:val="0"/>
          <w:sz w:val="24"/>
          <w:spacing w:val="0"/>
          <w:w w:val="100"/>
          <w:rFonts w:ascii="Times New Roman" w:cs="Times New Roman" w:hAnsi="Times New Roman"/>
          <w:caps w:val="0"/>
        </w:rPr>
        <w:t>S</w:t>
      </w:r>
      <w:r w:rsidR="008A0A67" w:rsidRPr="00A05757">
        <w:rPr>
          <w:szCs w:val="24"/>
          <w:b w:val="1"/>
          <w:i w:val="0"/>
          <w:sz w:val="24"/>
          <w:spacing w:val="0"/>
          <w:w w:val="100"/>
          <w:rFonts w:ascii="Times New Roman" w:cs="Times New Roman" w:hAnsi="Times New Roman"/>
          <w:caps w:val="0"/>
        </w:rPr>
        <w:t>ervice,</w:t>
      </w:r>
      <w:r w:rsidRPr="00A05757">
        <w:rPr>
          <w:szCs w:val="24"/>
          <w:b w:val="1"/>
          <w:i w:val="0"/>
          <w:sz w:val="24"/>
          <w:spacing w:val="0"/>
          <w:w w:val="100"/>
          <w:rFonts w:ascii="Times New Roman" w:cs="Times New Roman" w:hAnsi="Times New Roman"/>
          <w:caps w:val="0"/>
        </w:rPr>
        <w:t>W</w:t>
      </w:r>
      <w:r w:rsidR="008A0A67" w:rsidRPr="00A05757">
        <w:rPr>
          <w:szCs w:val="24"/>
          <w:b w:val="1"/>
          <w:i w:val="0"/>
          <w:sz w:val="24"/>
          <w:spacing w:val="0"/>
          <w:w w:val="100"/>
          <w:rFonts w:ascii="Times New Roman" w:cs="Times New Roman" w:hAnsi="Times New Roman"/>
          <w:caps w:val="0"/>
        </w:rPr>
        <w:t>omen</w:t>
      </w:r>
      <w:r w:rsidR="008A0A67" w:rsidRPr="00A05757">
        <w:rPr>
          <w:szCs w:val="24"/>
          <w:b w:val="1"/>
          <w:i w:val="0"/>
          <w:sz w:val="24"/>
          <w:spacing w:val="0"/>
          <w:w w:val="100"/>
          <w:rFonts w:ascii="Times New Roman" w:cs="Times New Roman" w:hAnsi="Times New Roman"/>
          <w:caps w:val="0"/>
        </w:rPr>
        <w:t> </w:t>
      </w:r>
      <w:r w:rsidR="008A0A67" w:rsidRPr="00A05757">
        <w:rPr>
          <w:szCs w:val="24"/>
          <w:b w:val="1"/>
          <w:i w:val="0"/>
          <w:sz w:val="24"/>
          <w:spacing w:val="0"/>
          <w:w w:val="100"/>
          <w:rFonts w:ascii="Times New Roman" w:cs="Times New Roman" w:hAnsi="Times New Roman"/>
          <w:caps w:val="0"/>
        </w:rPr>
        <w:t>and</w:t>
      </w:r>
      <w:r w:rsidR="008A0A67" w:rsidRPr="00A05757">
        <w:rPr>
          <w:szCs w:val="24"/>
          <w:b w:val="1"/>
          <w:i w:val="0"/>
          <w:sz w:val="24"/>
          <w:spacing w:val="0"/>
          <w:w w:val="100"/>
          <w:rFonts w:ascii="Times New Roman" w:cs="Times New Roman" w:hAnsi="Times New Roman"/>
          <w:caps w:val="0"/>
        </w:rPr>
        <w:t> </w:t>
      </w:r>
      <w:r w:rsidRPr="00A05757">
        <w:rPr>
          <w:szCs w:val="24"/>
          <w:b w:val="1"/>
          <w:i w:val="0"/>
          <w:sz w:val="24"/>
          <w:spacing w:val="0"/>
          <w:w w:val="100"/>
          <w:rFonts w:ascii="Times New Roman" w:cs="Times New Roman" w:hAnsi="Times New Roman"/>
          <w:caps w:val="0"/>
        </w:rPr>
        <w:t>Y</w:t>
      </w:r>
      <w:r w:rsidR="008A0A67" w:rsidRPr="00A05757">
        <w:rPr>
          <w:szCs w:val="24"/>
          <w:b w:val="1"/>
          <w:i w:val="0"/>
          <w:sz w:val="24"/>
          <w:spacing w:val="0"/>
          <w:w w:val="100"/>
          <w:rFonts w:ascii="Times New Roman" w:cs="Times New Roman" w:hAnsi="Times New Roman"/>
          <w:caps w:val="0"/>
        </w:rPr>
        <w:t>outh</w:t>
      </w:r>
      <w:r w:rsidR="008A0A67" w:rsidRPr="00A05757">
        <w:rPr>
          <w:szCs w:val="24"/>
          <w:b w:val="1"/>
          <w:i w:val="0"/>
          <w:sz w:val="24"/>
          <w:spacing w:val="0"/>
          <w:w w:val="100"/>
          <w:rFonts w:ascii="Times New Roman" w:cs="Times New Roman" w:hAnsi="Times New Roman"/>
          <w:caps w:val="0"/>
        </w:rPr>
        <w:t> </w:t>
      </w:r>
      <w:r w:rsidRPr="00A05757">
        <w:rPr>
          <w:szCs w:val="24"/>
          <w:b w:val="1"/>
          <w:i w:val="0"/>
          <w:sz w:val="24"/>
          <w:spacing w:val="0"/>
          <w:w w:val="100"/>
          <w:rFonts w:ascii="Times New Roman" w:cs="Times New Roman" w:hAnsi="Times New Roman"/>
          <w:caps w:val="0"/>
        </w:rPr>
        <w:t>E</w:t>
      </w:r>
      <w:r w:rsidR="003052B3" w:rsidRPr="00A05757">
        <w:rPr>
          <w:szCs w:val="24"/>
          <w:b w:val="1"/>
          <w:i w:val="0"/>
          <w:sz w:val="24"/>
          <w:spacing w:val="0"/>
          <w:w w:val="100"/>
          <w:rFonts w:ascii="Times New Roman" w:cs="Times New Roman" w:hAnsi="Times New Roman"/>
          <w:caps w:val="0"/>
        </w:rPr>
        <w:t>mpowerme</w:t>
      </w:r>
      <w:r w:rsidR="008A0A67" w:rsidRPr="00A05757">
        <w:rPr>
          <w:szCs w:val="24"/>
          <w:b w:val="1"/>
          <w:i w:val="0"/>
          <w:sz w:val="24"/>
          <w:spacing w:val="0"/>
          <w:w w:val="100"/>
          <w:rFonts w:ascii="Times New Roman" w:cs="Times New Roman" w:hAnsi="Times New Roman"/>
          <w:caps w:val="0"/>
        </w:rPr>
        <w:t>nt</w:t>
      </w:r>
      <w:r w:rsidRPr="00A05757">
        <w:rPr>
          <w:szCs w:val="24"/>
          <w:b w:val="1"/>
          <w:i w:val="0"/>
          <w:sz w:val="24"/>
          <w:spacing w:val="0"/>
          <w:w w:val="100"/>
          <w:rFonts w:ascii="Times New Roman" w:cs="Times New Roman" w:hAnsi="Times New Roman"/>
          <w:caps w:val="0"/>
        </w:rPr>
        <w:t> </w:t>
      </w:r>
      <w:r w:rsidRPr="00A05757">
        <w:rPr>
          <w:szCs w:val="24"/>
          <w:b w:val="1"/>
          <w:i w:val="0"/>
          <w:sz w:val="24"/>
          <w:spacing w:val="0"/>
          <w:w w:val="100"/>
          <w:rFonts w:ascii="Times New Roman" w:cs="Times New Roman" w:hAnsi="Times New Roman"/>
          <w:caps w:val="0"/>
        </w:rPr>
        <w:t>Desk</w:t>
      </w:r>
      <w:r w:rsidR="00196390">
        <w:rPr>
          <w:szCs w:val="24"/>
          <w:b w:val="1"/>
          <w:i w:val="0"/>
          <w:sz w:val="24"/>
          <w:spacing w:val="0"/>
          <w:w w:val="100"/>
          <w:rFonts w:ascii="Times New Roman" w:cs="Times New Roman" w:hAnsi="Times New Roman"/>
          <w:caps w:val="0"/>
        </w:rPr>
        <w:t> </w:t>
      </w:r>
      <w:r w:rsidR="00196390">
        <w:rPr>
          <w:szCs w:val="24"/>
          <w:b w:val="1"/>
          <w:i w:val="0"/>
          <w:sz w:val="24"/>
          <w:spacing w:val="0"/>
          <w:w w:val="100"/>
          <w:rFonts w:ascii="Times New Roman" w:cs="Times New Roman" w:hAnsi="Times New Roman"/>
          <w:caps w:val="0"/>
        </w:rPr>
        <w:t>Officer</w:t>
      </w:r>
    </w:p>
    <w:p w:rsidR="0036224C" w:rsidRPr="00A05757" w:rsidRDefault="003052B3" w:rsidP="000F720B">
      <w:pPr>
        <w:jc w:val="both"/>
        <w:spacing w:before="0" w:beforeAutospacing="0" w:after="432" w:afterAutospacing="0" w:lineRule="auto" w:line="36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Desk</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officer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w:t>
      </w:r>
      <w:r w:rsidR="0036224C" w:rsidRPr="00A05757">
        <w:rPr>
          <w:szCs w:val="24"/>
          <w:b w:val="0"/>
          <w:i w:val="0"/>
          <w:sz w:val="24"/>
          <w:spacing w:val="0"/>
          <w:w w:val="100"/>
          <w:rFonts w:ascii="Times New Roman" w:cs="Times New Roman" w:hAnsi="Times New Roman"/>
          <w:caps w:val="0"/>
        </w:rPr>
        <w:t>orked</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closely</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with</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communities</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in</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the</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L</w:t>
      </w:r>
      <w:r w:rsidRPr="00A05757">
        <w:rPr>
          <w:szCs w:val="24"/>
          <w:b w:val="0"/>
          <w:i w:val="0"/>
          <w:sz w:val="24"/>
          <w:spacing w:val="0"/>
          <w:w w:val="100"/>
          <w:rFonts w:ascii="Times New Roman" w:cs="Times New Roman" w:hAnsi="Times New Roman"/>
          <w:caps w:val="0"/>
        </w:rPr>
        <w:t>ocal</w:t>
      </w:r>
      <w:r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G</w:t>
      </w:r>
      <w:r w:rsidRPr="00A05757">
        <w:rPr>
          <w:szCs w:val="24"/>
          <w:b w:val="0"/>
          <w:i w:val="0"/>
          <w:sz w:val="24"/>
          <w:spacing w:val="0"/>
          <w:w w:val="100"/>
          <w:rFonts w:ascii="Times New Roman" w:cs="Times New Roman" w:hAnsi="Times New Roman"/>
          <w:caps w:val="0"/>
        </w:rPr>
        <w:t>overnment</w:t>
      </w:r>
      <w:r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A</w:t>
      </w:r>
      <w:r w:rsidRPr="00A05757">
        <w:rPr>
          <w:szCs w:val="24"/>
          <w:b w:val="0"/>
          <w:i w:val="0"/>
          <w:sz w:val="24"/>
          <w:spacing w:val="0"/>
          <w:w w:val="100"/>
          <w:rFonts w:ascii="Times New Roman" w:cs="Times New Roman" w:hAnsi="Times New Roman"/>
          <w:caps w:val="0"/>
        </w:rPr>
        <w:t>rea</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in</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identification</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of</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services</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and</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potential</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beneficiaries;</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Compiled</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database</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of</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services</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and</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beneficiaries</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selected</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in</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communities</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in</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the</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LGA;</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submitted</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to</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State</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level</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PIU</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data</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on</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potential</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beneficiaries</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and</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works</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in</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each</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community</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under</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the</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LGA;</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collated</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the</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reports</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of</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supervisors</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in</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communities</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under</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the</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LGA</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and</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submitted</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same</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to</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the</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state</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PIU;</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conducted</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spot-checks</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on</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supervisors</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and</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reported</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any</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anomalies</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to</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the</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state</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office,</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took</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part</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in</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conflict</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resolution</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at</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LG</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level</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and</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reported</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all</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unresolved</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cases</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to</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the</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state</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office;</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took</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part</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in</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monthly</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M&amp;E</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of</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works</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in</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communities</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in</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their</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LGAs;</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Reported</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to</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LGA’s</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on</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project</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performance</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on</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monthly</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basis,</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provided</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application</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forms</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to</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CDA’s</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for</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prospective</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beneficiaries.</w:t>
      </w:r>
    </w:p>
    <w:p w:rsidR="0036224C" w:rsidRPr="00A05757" w:rsidRDefault="0036224C" w:rsidP="000F720B">
      <w:pPr>
        <w:jc w:val="both"/>
        <w:spacing w:before="0" w:beforeAutospacing="0" w:after="432" w:afterAutospacing="0" w:lineRule="auto" w:line="360"/>
        <w:rPr>
          <w:szCs w:val="24"/>
          <w:b w:val="1"/>
          <w:i w:val="0"/>
          <w:sz w:val="24"/>
          <w:spacing w:val="0"/>
          <w:w w:val="100"/>
          <w:rFonts w:ascii="Times New Roman" w:cs="Times New Roman" w:hAnsi="Times New Roman"/>
          <w:caps w:val="0"/>
        </w:rPr>
        <w:snapToGrid w:val="0"/>
        <w:textAlignment w:val="baseline"/>
      </w:pPr>
      <w:r w:rsidRPr="00A05757">
        <w:rPr>
          <w:szCs w:val="24"/>
          <w:b w:val="1"/>
          <w:i w:val="0"/>
          <w:sz w:val="24"/>
          <w:spacing w:val="0"/>
          <w:w w:val="100"/>
          <w:rFonts w:ascii="Times New Roman" w:cs="Times New Roman" w:hAnsi="Times New Roman"/>
          <w:caps w:val="0"/>
        </w:rPr>
        <w:t>2.1.12.14</w:t>
      </w:r>
      <w:r w:rsidR="00196390">
        <w:rPr>
          <w:szCs w:val="24"/>
          <w:b w:val="1"/>
          <w:i w:val="0"/>
          <w:sz w:val="24"/>
          <w:spacing w:val="0"/>
          <w:w w:val="100"/>
          <w:rFonts w:ascii="Times New Roman" w:cs="Times New Roman" w:hAnsi="Times New Roman"/>
          <w:caps w:val="0"/>
        </w:rPr>
        <w:t> </w:t>
      </w:r>
      <w:r w:rsidRPr="00A05757">
        <w:rPr>
          <w:szCs w:val="24"/>
          <w:b w:val="1"/>
          <w:i w:val="0"/>
          <w:sz w:val="24"/>
          <w:spacing w:val="0"/>
          <w:w w:val="100"/>
          <w:rFonts w:ascii="Times New Roman" w:cs="Times New Roman" w:hAnsi="Times New Roman"/>
          <w:caps w:val="0"/>
        </w:rPr>
        <w:t> </w:t>
      </w:r>
      <w:r w:rsidRPr="00A05757">
        <w:rPr>
          <w:szCs w:val="24"/>
          <w:b w:val="1"/>
          <w:i w:val="0"/>
          <w:sz w:val="24"/>
          <w:spacing w:val="0"/>
          <w:w w:val="100"/>
          <w:rFonts w:ascii="Times New Roman" w:cs="Times New Roman" w:hAnsi="Times New Roman"/>
          <w:caps w:val="0"/>
        </w:rPr>
        <w:t>Community</w:t>
      </w:r>
      <w:r w:rsidRPr="00A05757">
        <w:rPr>
          <w:szCs w:val="24"/>
          <w:b w:val="1"/>
          <w:i w:val="0"/>
          <w:sz w:val="24"/>
          <w:spacing w:val="0"/>
          <w:w w:val="100"/>
          <w:rFonts w:ascii="Times New Roman" w:cs="Times New Roman" w:hAnsi="Times New Roman"/>
          <w:caps w:val="0"/>
        </w:rPr>
        <w:t> </w:t>
      </w:r>
      <w:r w:rsidRPr="00A05757">
        <w:rPr>
          <w:szCs w:val="24"/>
          <w:b w:val="1"/>
          <w:i w:val="0"/>
          <w:sz w:val="24"/>
          <w:spacing w:val="0"/>
          <w:w w:val="100"/>
          <w:rFonts w:ascii="Times New Roman" w:cs="Times New Roman" w:hAnsi="Times New Roman"/>
          <w:caps w:val="0"/>
        </w:rPr>
        <w:t>Development</w:t>
      </w:r>
      <w:r w:rsidRPr="00A05757">
        <w:rPr>
          <w:szCs w:val="24"/>
          <w:b w:val="1"/>
          <w:i w:val="0"/>
          <w:sz w:val="24"/>
          <w:spacing w:val="0"/>
          <w:w w:val="100"/>
          <w:rFonts w:ascii="Times New Roman" w:cs="Times New Roman" w:hAnsi="Times New Roman"/>
          <w:caps w:val="0"/>
        </w:rPr>
        <w:t> </w:t>
      </w:r>
      <w:r w:rsidRPr="00A05757">
        <w:rPr>
          <w:szCs w:val="24"/>
          <w:b w:val="1"/>
          <w:i w:val="0"/>
          <w:sz w:val="24"/>
          <w:spacing w:val="0"/>
          <w:w w:val="100"/>
          <w:rFonts w:ascii="Times New Roman" w:cs="Times New Roman" w:hAnsi="Times New Roman"/>
          <w:caps w:val="0"/>
        </w:rPr>
        <w:t>Associations/Ward</w:t>
      </w:r>
      <w:r w:rsidRPr="00A05757">
        <w:rPr>
          <w:szCs w:val="24"/>
          <w:b w:val="1"/>
          <w:i w:val="0"/>
          <w:sz w:val="24"/>
          <w:spacing w:val="0"/>
          <w:w w:val="100"/>
          <w:rFonts w:ascii="Times New Roman" w:cs="Times New Roman" w:hAnsi="Times New Roman"/>
          <w:caps w:val="0"/>
        </w:rPr>
        <w:t> </w:t>
      </w:r>
      <w:r w:rsidRPr="00A05757">
        <w:rPr>
          <w:szCs w:val="24"/>
          <w:b w:val="1"/>
          <w:i w:val="0"/>
          <w:sz w:val="24"/>
          <w:spacing w:val="0"/>
          <w:w w:val="100"/>
          <w:rFonts w:ascii="Times New Roman" w:cs="Times New Roman" w:hAnsi="Times New Roman"/>
          <w:caps w:val="0"/>
        </w:rPr>
        <w:t>Development</w:t>
      </w:r>
      <w:r w:rsidRPr="00A05757">
        <w:rPr>
          <w:szCs w:val="24"/>
          <w:b w:val="1"/>
          <w:i w:val="0"/>
          <w:sz w:val="24"/>
          <w:spacing w:val="0"/>
          <w:w w:val="100"/>
          <w:rFonts w:ascii="Times New Roman" w:cs="Times New Roman" w:hAnsi="Times New Roman"/>
          <w:caps w:val="0"/>
        </w:rPr>
        <w:t> </w:t>
      </w:r>
      <w:r w:rsidRPr="00A05757">
        <w:rPr>
          <w:szCs w:val="24"/>
          <w:b w:val="1"/>
          <w:i w:val="0"/>
          <w:sz w:val="24"/>
          <w:spacing w:val="0"/>
          <w:w w:val="100"/>
          <w:rFonts w:ascii="Times New Roman" w:cs="Times New Roman" w:hAnsi="Times New Roman"/>
          <w:caps w:val="0"/>
        </w:rPr>
        <w:t>Committee</w:t>
      </w:r>
    </w:p>
    <w:p w:rsidR="0036224C" w:rsidRPr="00A05757" w:rsidRDefault="0036224C" w:rsidP="000F720B">
      <w:pPr>
        <w:jc w:val="both"/>
        <w:spacing w:before="0" w:beforeAutospacing="0" w:after="432" w:afterAutospacing="0" w:lineRule="auto" w:line="36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They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worked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closely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with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LGA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CSWYE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desk,</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were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responsible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identification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works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potential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beneficiaries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their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communities;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distributed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application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forms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prospective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beneficiaries;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reviewed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applications,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identified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selected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beneficiaries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line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with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guidelines.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Responsible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creating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awareness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mobilized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potential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beneficiaries,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responsible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mobilizing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other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resources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work</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materials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construction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works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culverts;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part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participatory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M&amp;E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team</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works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done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their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communities,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certified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completion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quality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work</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done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their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communities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before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submission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LGA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State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Implementation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Unit.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Resolution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conflicts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their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communities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reported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unresolved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cases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LGA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CSWYE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Desk;</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Kept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records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works,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potential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beneficiaries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submitted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CSWYE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Desk</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onward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transmission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State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central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PIU.</w:t>
      </w:r>
    </w:p>
    <w:p w:rsidR="0036224C" w:rsidRPr="00A05757" w:rsidRDefault="0036224C" w:rsidP="000F720B">
      <w:pPr>
        <w:jc w:val="both"/>
        <w:spacing w:before="0" w:beforeAutospacing="0" w:after="432" w:afterAutospacing="0" w:lineRule="auto" w:line="360"/>
        <w:rPr>
          <w:szCs w:val="24"/>
          <w:b w:val="1"/>
          <w:i w:val="0"/>
          <w:sz w:val="24"/>
          <w:spacing w:val="0"/>
          <w:w w:val="100"/>
          <w:rFonts w:ascii="Times New Roman" w:cs="Times New Roman" w:hAnsi="Times New Roman"/>
          <w:caps w:val="0"/>
        </w:rPr>
        <w:snapToGrid w:val="0"/>
        <w:textAlignment w:val="baseline"/>
      </w:pPr>
      <w:r w:rsidRPr="00A05757">
        <w:rPr>
          <w:szCs w:val="24"/>
          <w:b w:val="1"/>
          <w:i w:val="0"/>
          <w:sz w:val="24"/>
          <w:spacing w:val="0"/>
          <w:w w:val="100"/>
          <w:rFonts w:ascii="Times New Roman" w:cs="Times New Roman" w:hAnsi="Times New Roman"/>
          <w:caps w:val="0"/>
        </w:rPr>
        <w:t>2.1.12.15</w:t>
      </w:r>
      <w:r w:rsidR="00196390">
        <w:rPr>
          <w:szCs w:val="24"/>
          <w:b w:val="1"/>
          <w:i w:val="0"/>
          <w:sz w:val="24"/>
          <w:spacing w:val="0"/>
          <w:w w:val="100"/>
          <w:rFonts w:ascii="Times New Roman" w:cs="Times New Roman" w:hAnsi="Times New Roman"/>
          <w:caps w:val="0"/>
        </w:rPr>
        <w:t>  </w:t>
      </w:r>
      <w:r w:rsidRPr="00A05757">
        <w:rPr>
          <w:szCs w:val="24"/>
          <w:b w:val="1"/>
          <w:i w:val="0"/>
          <w:sz w:val="24"/>
          <w:spacing w:val="0"/>
          <w:w w:val="100"/>
          <w:rFonts w:ascii="Times New Roman" w:cs="Times New Roman" w:hAnsi="Times New Roman"/>
          <w:caps w:val="0"/>
        </w:rPr>
        <w:t> </w:t>
      </w:r>
      <w:r w:rsidRPr="00A05757">
        <w:rPr>
          <w:szCs w:val="24"/>
          <w:b w:val="1"/>
          <w:i w:val="0"/>
          <w:sz w:val="24"/>
          <w:spacing w:val="0"/>
          <w:w w:val="100"/>
          <w:rFonts w:ascii="Times New Roman" w:cs="Times New Roman" w:hAnsi="Times New Roman"/>
          <w:caps w:val="0"/>
        </w:rPr>
        <w:t>Project</w:t>
      </w:r>
      <w:r w:rsidRPr="00A05757">
        <w:rPr>
          <w:szCs w:val="24"/>
          <w:b w:val="1"/>
          <w:i w:val="0"/>
          <w:sz w:val="24"/>
          <w:spacing w:val="0"/>
          <w:w w:val="100"/>
          <w:rFonts w:ascii="Times New Roman" w:cs="Times New Roman" w:hAnsi="Times New Roman"/>
          <w:caps w:val="0"/>
        </w:rPr>
        <w:t> </w:t>
      </w:r>
      <w:r w:rsidRPr="00A05757">
        <w:rPr>
          <w:szCs w:val="24"/>
          <w:b w:val="1"/>
          <w:i w:val="0"/>
          <w:sz w:val="24"/>
          <w:spacing w:val="0"/>
          <w:w w:val="100"/>
          <w:rFonts w:ascii="Times New Roman" w:cs="Times New Roman" w:hAnsi="Times New Roman"/>
          <w:caps w:val="0"/>
        </w:rPr>
        <w:t>Supervisor</w:t>
      </w:r>
    </w:p>
    <w:p w:rsidR="0036224C" w:rsidRPr="00A05757" w:rsidRDefault="0036224C" w:rsidP="000F720B">
      <w:pPr>
        <w:jc w:val="both"/>
        <w:spacing w:before="0" w:beforeAutospacing="0" w:after="432" w:afterAutospacing="0" w:lineRule="auto" w:line="36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Supervised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beneficiaries,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activities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collaboration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with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implementing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MDA’s.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staff),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prepared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submit</w:t>
      </w:r>
      <w:r w:rsidR="00ED1641">
        <w:rPr>
          <w:szCs w:val="24"/>
          <w:b w:val="0"/>
          <w:i w:val="0"/>
          <w:sz w:val="24"/>
          <w:spacing w:val="0"/>
          <w:w w:val="100"/>
          <w:rFonts w:ascii="Times New Roman" w:cs="Times New Roman" w:hAnsi="Times New Roman"/>
          <w:caps w:val="0"/>
        </w:rPr>
        <w:t>t</w:t>
      </w:r>
      <w:r w:rsidRPr="00A05757">
        <w:rPr>
          <w:szCs w:val="24"/>
          <w:b w:val="0"/>
          <w:i w:val="0"/>
          <w:sz w:val="24"/>
          <w:spacing w:val="0"/>
          <w:w w:val="100"/>
          <w:rFonts w:ascii="Times New Roman" w:cs="Times New Roman" w:hAnsi="Times New Roman"/>
          <w:caps w:val="0"/>
        </w:rPr>
        <w:t>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reports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beneficiaries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attendance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performance;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Provided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support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during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orientation/induction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programme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beneficiaries;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Acted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first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point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escalation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issues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relating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beneficiaries;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Interfaced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with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CDAs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project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performances.</w:t>
      </w:r>
    </w:p>
    <w:p w:rsidR="00196390" w:rsidRDefault="0036224C" w:rsidP="000F720B">
      <w:pPr>
        <w:jc w:val="both"/>
        <w:spacing w:before="0" w:beforeAutospacing="0" w:after="432" w:afterAutospacing="0" w:lineRule="auto" w:line="360"/>
        <w:rPr>
          <w:szCs w:val="24"/>
          <w:b w:val="1"/>
          <w:i w:val="0"/>
          <w:sz w:val="24"/>
          <w:spacing w:val="0"/>
          <w:w w:val="100"/>
          <w:rFonts w:ascii="Times New Roman" w:cs="Times New Roman" w:hAnsi="Times New Roman"/>
          <w:caps w:val="0"/>
        </w:rPr>
        <w:snapToGrid w:val="0"/>
        <w:textAlignment w:val="baseline"/>
      </w:pPr>
      <w:r w:rsidRPr="00A05757">
        <w:rPr>
          <w:szCs w:val="24"/>
          <w:b w:val="1"/>
          <w:i w:val="0"/>
          <w:sz w:val="24"/>
          <w:spacing w:val="0"/>
          <w:w w:val="100"/>
          <w:rFonts w:ascii="Times New Roman" w:cs="Times New Roman" w:hAnsi="Times New Roman"/>
          <w:caps w:val="0"/>
        </w:rPr>
        <w:t>2.1.12.16</w:t>
      </w:r>
      <w:r w:rsidRPr="00A05757">
        <w:rPr>
          <w:szCs w:val="24"/>
          <w:b w:val="1"/>
          <w:i w:val="0"/>
          <w:sz w:val="24"/>
          <w:spacing w:val="0"/>
          <w:w w:val="100"/>
          <w:rFonts w:ascii="Times New Roman" w:cs="Times New Roman" w:hAnsi="Times New Roman"/>
          <w:caps w:val="0"/>
        </w:rPr>
        <w:t> </w:t>
      </w:r>
      <w:r w:rsidRPr="00A05757">
        <w:rPr>
          <w:szCs w:val="24"/>
          <w:b w:val="1"/>
          <w:i w:val="0"/>
          <w:sz w:val="24"/>
          <w:spacing w:val="0"/>
          <w:w w:val="100"/>
          <w:rFonts w:ascii="Times New Roman" w:cs="Times New Roman" w:hAnsi="Times New Roman"/>
          <w:caps w:val="0"/>
        </w:rPr>
        <w:t>Beneficiaries</w:t>
      </w:r>
    </w:p>
    <w:p w:rsidR="0036224C" w:rsidRPr="00196390" w:rsidRDefault="0036224C" w:rsidP="000F720B">
      <w:pPr>
        <w:jc w:val="both"/>
        <w:spacing w:before="0" w:beforeAutospacing="0" w:after="432" w:afterAutospacing="0" w:lineRule="auto" w:line="360"/>
        <w:rPr>
          <w:szCs w:val="24"/>
          <w:b w:val="1"/>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They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carried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out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works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assigned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them</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supervisor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judiciously.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maintained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preserved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tools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equipment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their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care,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safety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conscious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while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duty,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reported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supervisor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daily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basis.</w:t>
      </w:r>
    </w:p>
    <w:p w:rsidR="0036224C" w:rsidRPr="00A05757" w:rsidRDefault="0036224C" w:rsidP="000F720B">
      <w:pPr>
        <w:jc w:val="both"/>
        <w:spacing w:before="0" w:beforeAutospacing="0" w:after="432" w:afterAutospacing="0" w:lineRule="auto" w:line="360"/>
        <w:rPr>
          <w:szCs w:val="24"/>
          <w:b w:val="1"/>
          <w:i w:val="0"/>
          <w:sz w:val="24"/>
          <w:spacing w:val="0"/>
          <w:w w:val="100"/>
          <w:rFonts w:ascii="Times New Roman" w:cs="Times New Roman" w:hAnsi="Times New Roman"/>
          <w:caps w:val="0"/>
        </w:rPr>
        <w:snapToGrid w:val="0"/>
        <w:textAlignment w:val="baseline"/>
      </w:pPr>
      <w:r w:rsidRPr="00A05757">
        <w:rPr>
          <w:szCs w:val="24"/>
          <w:b w:val="1"/>
          <w:i w:val="0"/>
          <w:sz w:val="24"/>
          <w:spacing w:val="0"/>
          <w:w w:val="100"/>
          <w:rFonts w:ascii="Times New Roman" w:cs="Times New Roman" w:hAnsi="Times New Roman"/>
          <w:caps w:val="0"/>
        </w:rPr>
        <w:t>2.1.12.17</w:t>
      </w:r>
      <w:r w:rsidR="00196390">
        <w:rPr>
          <w:szCs w:val="24"/>
          <w:b w:val="1"/>
          <w:i w:val="0"/>
          <w:sz w:val="24"/>
          <w:spacing w:val="0"/>
          <w:w w:val="100"/>
          <w:rFonts w:ascii="Times New Roman" w:cs="Times New Roman" w:hAnsi="Times New Roman"/>
          <w:caps w:val="0"/>
        </w:rPr>
        <w:t>  </w:t>
      </w:r>
      <w:r w:rsidRPr="00A05757">
        <w:rPr>
          <w:szCs w:val="24"/>
          <w:b w:val="1"/>
          <w:i w:val="0"/>
          <w:sz w:val="24"/>
          <w:spacing w:val="0"/>
          <w:w w:val="100"/>
          <w:rFonts w:ascii="Times New Roman" w:cs="Times New Roman" w:hAnsi="Times New Roman"/>
          <w:caps w:val="0"/>
        </w:rPr>
        <w:t> </w:t>
      </w:r>
      <w:r w:rsidRPr="00A05757">
        <w:rPr>
          <w:szCs w:val="24"/>
          <w:b w:val="1"/>
          <w:i w:val="0"/>
          <w:sz w:val="24"/>
          <w:spacing w:val="0"/>
          <w:w w:val="100"/>
          <w:rFonts w:ascii="Times New Roman" w:cs="Times New Roman" w:hAnsi="Times New Roman"/>
          <w:caps w:val="0"/>
        </w:rPr>
        <w:t>Civil</w:t>
      </w:r>
      <w:r w:rsidRPr="00A05757">
        <w:rPr>
          <w:szCs w:val="24"/>
          <w:b w:val="1"/>
          <w:i w:val="0"/>
          <w:sz w:val="24"/>
          <w:spacing w:val="0"/>
          <w:w w:val="100"/>
          <w:rFonts w:ascii="Times New Roman" w:cs="Times New Roman" w:hAnsi="Times New Roman"/>
          <w:caps w:val="0"/>
        </w:rPr>
        <w:t> </w:t>
      </w:r>
      <w:r w:rsidRPr="00A05757">
        <w:rPr>
          <w:szCs w:val="24"/>
          <w:b w:val="1"/>
          <w:i w:val="0"/>
          <w:sz w:val="24"/>
          <w:spacing w:val="0"/>
          <w:w w:val="100"/>
          <w:rFonts w:ascii="Times New Roman" w:cs="Times New Roman" w:hAnsi="Times New Roman"/>
          <w:caps w:val="0"/>
        </w:rPr>
        <w:t>Society</w:t>
      </w:r>
      <w:r w:rsidRPr="00A05757">
        <w:rPr>
          <w:szCs w:val="24"/>
          <w:b w:val="1"/>
          <w:i w:val="0"/>
          <w:sz w:val="24"/>
          <w:spacing w:val="0"/>
          <w:w w:val="100"/>
          <w:rFonts w:ascii="Times New Roman" w:cs="Times New Roman" w:hAnsi="Times New Roman"/>
          <w:caps w:val="0"/>
        </w:rPr>
        <w:t> </w:t>
      </w:r>
      <w:r w:rsidRPr="00A05757">
        <w:rPr>
          <w:szCs w:val="24"/>
          <w:b w:val="1"/>
          <w:i w:val="0"/>
          <w:sz w:val="24"/>
          <w:spacing w:val="0"/>
          <w:w w:val="100"/>
          <w:rFonts w:ascii="Times New Roman" w:cs="Times New Roman" w:hAnsi="Times New Roman"/>
          <w:caps w:val="0"/>
        </w:rPr>
        <w:t>Organizations</w:t>
      </w:r>
      <w:r w:rsidRPr="00A05757">
        <w:rPr>
          <w:szCs w:val="24"/>
          <w:b w:val="1"/>
          <w:i w:val="0"/>
          <w:sz w:val="24"/>
          <w:spacing w:val="0"/>
          <w:w w:val="100"/>
          <w:rFonts w:ascii="Times New Roman" w:cs="Times New Roman" w:hAnsi="Times New Roman"/>
          <w:caps w:val="0"/>
        </w:rPr>
        <w:t> </w:t>
      </w:r>
      <w:r w:rsidRPr="00A05757">
        <w:rPr>
          <w:szCs w:val="24"/>
          <w:b w:val="1"/>
          <w:i w:val="0"/>
          <w:sz w:val="24"/>
          <w:spacing w:val="0"/>
          <w:w w:val="100"/>
          <w:rFonts w:ascii="Times New Roman" w:cs="Times New Roman" w:hAnsi="Times New Roman"/>
          <w:caps w:val="0"/>
        </w:rPr>
        <w:t>(CSOs)</w:t>
      </w:r>
    </w:p>
    <w:p w:rsidR="0036224C" w:rsidRPr="00A05757" w:rsidRDefault="0036224C" w:rsidP="000F720B">
      <w:pPr>
        <w:jc w:val="both"/>
        <w:spacing w:before="0" w:beforeAutospacing="0" w:after="432" w:afterAutospacing="0" w:lineRule="auto" w:line="36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They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propagated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future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essence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Community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Services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Scheme,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monitored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implementation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scheme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both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Community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State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levels;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also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acted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interface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between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community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Government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towards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proper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implementation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project.</w:t>
      </w:r>
    </w:p>
    <w:p w:rsidR="0036224C" w:rsidRPr="00A05757" w:rsidRDefault="0036224C" w:rsidP="000F720B">
      <w:pPr>
        <w:jc w:val="both"/>
        <w:spacing w:before="0" w:beforeAutospacing="0" w:after="432" w:afterAutospacing="0" w:lineRule="auto" w:line="360"/>
        <w:rPr>
          <w:szCs w:val="24"/>
          <w:b w:val="1"/>
          <w:i w:val="0"/>
          <w:sz w:val="24"/>
          <w:spacing w:val="0"/>
          <w:w w:val="100"/>
          <w:rFonts w:ascii="Times New Roman" w:cs="Times New Roman" w:hAnsi="Times New Roman"/>
          <w:caps w:val="0"/>
        </w:rPr>
        <w:snapToGrid w:val="0"/>
        <w:textAlignment w:val="baseline"/>
      </w:pPr>
      <w:r w:rsidRPr="00A05757">
        <w:rPr>
          <w:szCs w:val="24"/>
          <w:b w:val="1"/>
          <w:i w:val="0"/>
          <w:sz w:val="24"/>
          <w:spacing w:val="0"/>
          <w:w w:val="100"/>
          <w:rFonts w:ascii="Times New Roman" w:cs="Times New Roman" w:hAnsi="Times New Roman"/>
          <w:caps w:val="0"/>
        </w:rPr>
        <w:t>2.1.13.</w:t>
      </w:r>
      <w:r w:rsidRPr="00A05757">
        <w:rPr>
          <w:szCs w:val="24"/>
          <w:b w:val="1"/>
          <w:i w:val="0"/>
          <w:sz w:val="24"/>
          <w:spacing w:val="0"/>
          <w:w w:val="100"/>
          <w:rFonts w:ascii="Times New Roman" w:cs="Times New Roman" w:hAnsi="Times New Roman"/>
          <w:caps w:val="0"/>
        </w:rPr>
        <w:t> </w:t>
      </w:r>
      <w:r w:rsidRPr="00A05757">
        <w:rPr>
          <w:szCs w:val="24"/>
          <w:b w:val="1"/>
          <w:i w:val="0"/>
          <w:sz w:val="24"/>
          <w:spacing w:val="0"/>
          <w:w w:val="100"/>
          <w:rFonts w:ascii="Times New Roman" w:cs="Times New Roman" w:hAnsi="Times New Roman"/>
          <w:caps w:val="0"/>
        </w:rPr>
        <w:t>The</w:t>
      </w:r>
      <w:r w:rsidRPr="00A05757">
        <w:rPr>
          <w:szCs w:val="24"/>
          <w:b w:val="1"/>
          <w:i w:val="0"/>
          <w:sz w:val="24"/>
          <w:spacing w:val="0"/>
          <w:w w:val="100"/>
          <w:rFonts w:ascii="Times New Roman" w:cs="Times New Roman" w:hAnsi="Times New Roman"/>
          <w:caps w:val="0"/>
        </w:rPr>
        <w:t> </w:t>
      </w:r>
      <w:r w:rsidRPr="00A05757">
        <w:rPr>
          <w:szCs w:val="24"/>
          <w:b w:val="1"/>
          <w:i w:val="0"/>
          <w:sz w:val="24"/>
          <w:spacing w:val="0"/>
          <w:w w:val="100"/>
          <w:rFonts w:ascii="Times New Roman" w:cs="Times New Roman" w:hAnsi="Times New Roman"/>
          <w:caps w:val="0"/>
        </w:rPr>
        <w:t>Potentials</w:t>
      </w:r>
      <w:r w:rsidRPr="00A05757">
        <w:rPr>
          <w:szCs w:val="24"/>
          <w:b w:val="1"/>
          <w:i w:val="0"/>
          <w:sz w:val="24"/>
          <w:spacing w:val="0"/>
          <w:w w:val="100"/>
          <w:rFonts w:ascii="Times New Roman" w:cs="Times New Roman" w:hAnsi="Times New Roman"/>
          <w:caps w:val="0"/>
        </w:rPr>
        <w:t> </w:t>
      </w:r>
      <w:r w:rsidRPr="00A05757">
        <w:rPr>
          <w:szCs w:val="24"/>
          <w:b w:val="1"/>
          <w:i w:val="0"/>
          <w:sz w:val="24"/>
          <w:spacing w:val="0"/>
          <w:w w:val="100"/>
          <w:rFonts w:ascii="Times New Roman" w:cs="Times New Roman" w:hAnsi="Times New Roman"/>
          <w:caps w:val="0"/>
        </w:rPr>
        <w:t>of</w:t>
      </w:r>
      <w:r w:rsidRPr="00A05757">
        <w:rPr>
          <w:szCs w:val="24"/>
          <w:b w:val="1"/>
          <w:i w:val="0"/>
          <w:sz w:val="24"/>
          <w:spacing w:val="0"/>
          <w:w w:val="100"/>
          <w:rFonts w:ascii="Times New Roman" w:cs="Times New Roman" w:hAnsi="Times New Roman"/>
          <w:caps w:val="0"/>
        </w:rPr>
        <w:t> </w:t>
      </w:r>
      <w:r w:rsidRPr="00A05757">
        <w:rPr>
          <w:szCs w:val="24"/>
          <w:b w:val="1"/>
          <w:i w:val="0"/>
          <w:sz w:val="24"/>
          <w:spacing w:val="0"/>
          <w:w w:val="100"/>
          <w:rFonts w:ascii="Times New Roman" w:cs="Times New Roman" w:hAnsi="Times New Roman"/>
          <w:caps w:val="0"/>
        </w:rPr>
        <w:t>SURE</w:t>
      </w:r>
      <w:r w:rsidR="00376BB3" w:rsidRPr="00A05757">
        <w:rPr>
          <w:szCs w:val="24"/>
          <w:b w:val="1"/>
          <w:i w:val="0"/>
          <w:sz w:val="24"/>
          <w:spacing w:val="0"/>
          <w:w w:val="100"/>
          <w:rFonts w:ascii="Times New Roman" w:cs="Times New Roman" w:hAnsi="Times New Roman"/>
          <w:caps w:val="0"/>
        </w:rPr>
        <w:t>-</w:t>
      </w:r>
      <w:r w:rsidRPr="00A05757">
        <w:rPr>
          <w:szCs w:val="24"/>
          <w:b w:val="1"/>
          <w:i w:val="0"/>
          <w:sz w:val="24"/>
          <w:spacing w:val="0"/>
          <w:w w:val="100"/>
          <w:rFonts w:ascii="Times New Roman" w:cs="Times New Roman" w:hAnsi="Times New Roman"/>
          <w:caps w:val="0"/>
        </w:rPr>
        <w:t> </w:t>
      </w:r>
      <w:r w:rsidRPr="00A05757">
        <w:rPr>
          <w:szCs w:val="24"/>
          <w:b w:val="1"/>
          <w:i w:val="0"/>
          <w:sz w:val="24"/>
          <w:spacing w:val="0"/>
          <w:w w:val="100"/>
          <w:rFonts w:ascii="Times New Roman" w:cs="Times New Roman" w:hAnsi="Times New Roman"/>
          <w:caps w:val="0"/>
        </w:rPr>
        <w:t>P</w:t>
      </w:r>
      <w:r w:rsidR="00376BB3" w:rsidRPr="00A05757">
        <w:rPr>
          <w:szCs w:val="24"/>
          <w:b w:val="1"/>
          <w:i w:val="0"/>
          <w:sz w:val="24"/>
          <w:spacing w:val="0"/>
          <w:w w:val="100"/>
          <w:rFonts w:ascii="Times New Roman" w:cs="Times New Roman" w:hAnsi="Times New Roman"/>
          <w:caps w:val="0"/>
        </w:rPr>
        <w:t> </w:t>
      </w:r>
      <w:r w:rsidR="00376BB3" w:rsidRPr="00A05757">
        <w:rPr>
          <w:szCs w:val="24"/>
          <w:b w:val="1"/>
          <w:i w:val="0"/>
          <w:sz w:val="24"/>
          <w:spacing w:val="0"/>
          <w:w w:val="100"/>
          <w:rFonts w:ascii="Times New Roman" w:cs="Times New Roman" w:hAnsi="Times New Roman"/>
          <w:caps w:val="0"/>
        </w:rPr>
        <w:t>p</w:t>
      </w:r>
      <w:r w:rsidRPr="00A05757">
        <w:rPr>
          <w:szCs w:val="24"/>
          <w:b w:val="1"/>
          <w:i w:val="0"/>
          <w:sz w:val="24"/>
          <w:spacing w:val="0"/>
          <w:w w:val="100"/>
          <w:rFonts w:ascii="Times New Roman" w:cs="Times New Roman" w:hAnsi="Times New Roman"/>
          <w:caps w:val="0"/>
        </w:rPr>
        <w:t>rogramme</w:t>
      </w:r>
      <w:r w:rsidRPr="00A05757">
        <w:rPr>
          <w:szCs w:val="24"/>
          <w:b w:val="1"/>
          <w:i w:val="0"/>
          <w:sz w:val="24"/>
          <w:spacing w:val="0"/>
          <w:w w:val="100"/>
          <w:rFonts w:ascii="Times New Roman" w:cs="Times New Roman" w:hAnsi="Times New Roman"/>
          <w:caps w:val="0"/>
        </w:rPr>
        <w:t> </w:t>
      </w:r>
      <w:r w:rsidRPr="00A05757">
        <w:rPr>
          <w:szCs w:val="24"/>
          <w:b w:val="1"/>
          <w:i w:val="0"/>
          <w:sz w:val="24"/>
          <w:spacing w:val="0"/>
          <w:w w:val="100"/>
          <w:rFonts w:ascii="Times New Roman" w:cs="Times New Roman" w:hAnsi="Times New Roman"/>
          <w:caps w:val="0"/>
        </w:rPr>
        <w:t>Implementa</w:t>
      </w:r>
      <w:r w:rsidR="00376BB3" w:rsidRPr="00A05757">
        <w:rPr>
          <w:szCs w:val="24"/>
          <w:b w:val="1"/>
          <w:i w:val="0"/>
          <w:sz w:val="24"/>
          <w:spacing w:val="0"/>
          <w:w w:val="100"/>
          <w:rFonts w:ascii="Times New Roman" w:cs="Times New Roman" w:hAnsi="Times New Roman"/>
          <w:caps w:val="0"/>
        </w:rPr>
        <w:t>tion</w:t>
      </w:r>
      <w:r w:rsidR="00376BB3" w:rsidRPr="00A05757">
        <w:rPr>
          <w:szCs w:val="24"/>
          <w:b w:val="1"/>
          <w:i w:val="0"/>
          <w:sz w:val="24"/>
          <w:spacing w:val="0"/>
          <w:w w:val="100"/>
          <w:rFonts w:ascii="Times New Roman" w:cs="Times New Roman" w:hAnsi="Times New Roman"/>
          <w:caps w:val="0"/>
        </w:rPr>
        <w:t> </w:t>
      </w:r>
      <w:r w:rsidR="00376BB3" w:rsidRPr="00A05757">
        <w:rPr>
          <w:szCs w:val="24"/>
          <w:b w:val="1"/>
          <w:i w:val="0"/>
          <w:sz w:val="24"/>
          <w:spacing w:val="0"/>
          <w:w w:val="100"/>
          <w:rFonts w:ascii="Times New Roman" w:cs="Times New Roman" w:hAnsi="Times New Roman"/>
          <w:caps w:val="0"/>
        </w:rPr>
        <w:t>in</w:t>
      </w:r>
      <w:r w:rsidR="00376BB3" w:rsidRPr="00A05757">
        <w:rPr>
          <w:szCs w:val="24"/>
          <w:b w:val="1"/>
          <w:i w:val="0"/>
          <w:sz w:val="24"/>
          <w:spacing w:val="0"/>
          <w:w w:val="100"/>
          <w:rFonts w:ascii="Times New Roman" w:cs="Times New Roman" w:hAnsi="Times New Roman"/>
          <w:caps w:val="0"/>
        </w:rPr>
        <w:t> </w:t>
      </w:r>
      <w:r w:rsidR="00376BB3" w:rsidRPr="00A05757">
        <w:rPr>
          <w:szCs w:val="24"/>
          <w:b w:val="1"/>
          <w:i w:val="0"/>
          <w:sz w:val="24"/>
          <w:spacing w:val="0"/>
          <w:w w:val="100"/>
          <w:rFonts w:ascii="Times New Roman" w:cs="Times New Roman" w:hAnsi="Times New Roman"/>
          <w:caps w:val="0"/>
        </w:rPr>
        <w:t>Youth</w:t>
      </w:r>
      <w:r w:rsidR="00376BB3" w:rsidRPr="00A05757">
        <w:rPr>
          <w:szCs w:val="24"/>
          <w:b w:val="1"/>
          <w:i w:val="0"/>
          <w:sz w:val="24"/>
          <w:spacing w:val="0"/>
          <w:w w:val="100"/>
          <w:rFonts w:ascii="Times New Roman" w:cs="Times New Roman" w:hAnsi="Times New Roman"/>
          <w:caps w:val="0"/>
        </w:rPr>
        <w:t> </w:t>
      </w:r>
      <w:r w:rsidR="00ED1641">
        <w:rPr>
          <w:szCs w:val="24"/>
          <w:b w:val="1"/>
          <w:i w:val="0"/>
          <w:sz w:val="24"/>
          <w:spacing w:val="0"/>
          <w:w w:val="100"/>
          <w:rFonts w:ascii="Times New Roman" w:cs="Times New Roman" w:hAnsi="Times New Roman"/>
          <w:caps w:val="0"/>
        </w:rPr>
        <w:tab/>
      </w:r>
      <w:r w:rsidR="00376BB3" w:rsidRPr="00A05757">
        <w:rPr>
          <w:szCs w:val="24"/>
          <w:b w:val="1"/>
          <w:i w:val="0"/>
          <w:sz w:val="24"/>
          <w:spacing w:val="0"/>
          <w:w w:val="100"/>
          <w:rFonts w:ascii="Times New Roman" w:cs="Times New Roman" w:hAnsi="Times New Roman"/>
          <w:caps w:val="0"/>
        </w:rPr>
        <w:t>Unemployment</w:t>
      </w:r>
      <w:r w:rsidR="00376BB3" w:rsidRPr="00A05757">
        <w:rPr>
          <w:szCs w:val="24"/>
          <w:b w:val="1"/>
          <w:i w:val="0"/>
          <w:sz w:val="24"/>
          <w:spacing w:val="0"/>
          <w:w w:val="100"/>
          <w:rFonts w:ascii="Times New Roman" w:cs="Times New Roman" w:hAnsi="Times New Roman"/>
          <w:caps w:val="0"/>
        </w:rPr>
        <w:t> </w:t>
      </w:r>
      <w:r w:rsidR="00376BB3" w:rsidRPr="00A05757">
        <w:rPr>
          <w:szCs w:val="24"/>
          <w:b w:val="1"/>
          <w:i w:val="0"/>
          <w:sz w:val="24"/>
          <w:spacing w:val="0"/>
          <w:w w:val="100"/>
          <w:rFonts w:ascii="Times New Roman" w:cs="Times New Roman" w:hAnsi="Times New Roman"/>
          <w:caps w:val="0"/>
        </w:rPr>
        <w:t>and</w:t>
      </w:r>
      <w:r w:rsidR="00ED1641">
        <w:rPr>
          <w:szCs w:val="24"/>
          <w:b w:val="1"/>
          <w:i w:val="0"/>
          <w:sz w:val="24"/>
          <w:spacing w:val="0"/>
          <w:w w:val="100"/>
          <w:rFonts w:ascii="Times New Roman" w:cs="Times New Roman" w:hAnsi="Times New Roman"/>
          <w:caps w:val="0"/>
        </w:rPr>
        <w:t> </w:t>
      </w:r>
      <w:r w:rsidRPr="00A05757">
        <w:rPr>
          <w:szCs w:val="24"/>
          <w:b w:val="1"/>
          <w:i w:val="0"/>
          <w:sz w:val="24"/>
          <w:spacing w:val="0"/>
          <w:w w:val="100"/>
          <w:rFonts w:ascii="Times New Roman" w:cs="Times New Roman" w:hAnsi="Times New Roman"/>
          <w:caps w:val="0"/>
        </w:rPr>
        <w:t>Poverty</w:t>
      </w:r>
      <w:r w:rsidRPr="00A05757">
        <w:rPr>
          <w:szCs w:val="24"/>
          <w:b w:val="1"/>
          <w:i w:val="0"/>
          <w:sz w:val="24"/>
          <w:spacing w:val="0"/>
          <w:w w:val="100"/>
          <w:rFonts w:ascii="Times New Roman" w:cs="Times New Roman" w:hAnsi="Times New Roman"/>
          <w:caps w:val="0"/>
        </w:rPr>
        <w:t> </w:t>
      </w:r>
      <w:r w:rsidRPr="00A05757">
        <w:rPr>
          <w:szCs w:val="24"/>
          <w:b w:val="1"/>
          <w:i w:val="0"/>
          <w:sz w:val="24"/>
          <w:spacing w:val="0"/>
          <w:w w:val="100"/>
          <w:rFonts w:ascii="Times New Roman" w:cs="Times New Roman" w:hAnsi="Times New Roman"/>
          <w:caps w:val="0"/>
        </w:rPr>
        <w:t>Reduction</w:t>
      </w:r>
      <w:r w:rsidRPr="00A05757">
        <w:rPr>
          <w:szCs w:val="24"/>
          <w:b w:val="1"/>
          <w:i w:val="0"/>
          <w:sz w:val="24"/>
          <w:spacing w:val="0"/>
          <w:w w:val="100"/>
          <w:rFonts w:ascii="Times New Roman" w:cs="Times New Roman" w:hAnsi="Times New Roman"/>
          <w:caps w:val="0"/>
        </w:rPr>
        <w:t> </w:t>
      </w:r>
      <w:r w:rsidRPr="00A05757">
        <w:rPr>
          <w:szCs w:val="24"/>
          <w:b w:val="1"/>
          <w:i w:val="0"/>
          <w:sz w:val="24"/>
          <w:spacing w:val="0"/>
          <w:w w:val="100"/>
          <w:rFonts w:ascii="Times New Roman" w:cs="Times New Roman" w:hAnsi="Times New Roman"/>
          <w:caps w:val="0"/>
        </w:rPr>
        <w:t>in</w:t>
      </w:r>
      <w:r w:rsidRPr="00A05757">
        <w:rPr>
          <w:szCs w:val="24"/>
          <w:b w:val="1"/>
          <w:i w:val="0"/>
          <w:sz w:val="24"/>
          <w:spacing w:val="0"/>
          <w:w w:val="100"/>
          <w:rFonts w:ascii="Times New Roman" w:cs="Times New Roman" w:hAnsi="Times New Roman"/>
          <w:caps w:val="0"/>
        </w:rPr>
        <w:t> </w:t>
      </w:r>
      <w:r w:rsidRPr="00A05757">
        <w:rPr>
          <w:szCs w:val="24"/>
          <w:b w:val="1"/>
          <w:i w:val="0"/>
          <w:sz w:val="24"/>
          <w:spacing w:val="0"/>
          <w:w w:val="100"/>
          <w:rFonts w:ascii="Times New Roman" w:cs="Times New Roman" w:hAnsi="Times New Roman"/>
          <w:caps w:val="0"/>
        </w:rPr>
        <w:t>Nigeria</w:t>
      </w:r>
      <w:r w:rsidR="00376BB3" w:rsidRPr="00A05757">
        <w:rPr>
          <w:szCs w:val="24"/>
          <w:b w:val="1"/>
          <w:i w:val="0"/>
          <w:sz w:val="24"/>
          <w:spacing w:val="0"/>
          <w:w w:val="100"/>
          <w:rFonts w:ascii="Times New Roman" w:cs="Times New Roman" w:hAnsi="Times New Roman"/>
          <w:caps w:val="0"/>
        </w:rPr>
        <w:t>.</w:t>
      </w:r>
    </w:p>
    <w:p w:rsidR="0036224C" w:rsidRPr="00A05757" w:rsidRDefault="0036224C" w:rsidP="000F720B">
      <w:pPr>
        <w:jc w:val="both"/>
        <w:spacing w:before="0" w:beforeAutospacing="0" w:after="432" w:afterAutospacing="0" w:lineRule="auto" w:line="36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history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public</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employment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generation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Nigerian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youths,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lot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approaches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have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been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initiated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towards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its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successful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implementation.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Nonetheless,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life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span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Yar’adua/Goodluck</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administration,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first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inaugurated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Nigerian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Youth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Empowerment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Action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Plan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(NIYEAP)</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which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initially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meant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implemented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2009-2011.</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However,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administration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Goodluck</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Jonathan,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which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started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2011,</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first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youth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empowerment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scheme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embarked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upon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Youth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Empowerment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With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Innovation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Nigeria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(You</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programme,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which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launched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President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Goodluck</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Jonathan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Abuja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October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2011,</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with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subsequent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launching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various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state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capitals,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including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federal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capital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territory.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discussing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imperatives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(You</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programme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2012</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presidential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address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National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Assembly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Monday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12,</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December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2012,</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former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President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Goodluck</w:t>
      </w:r>
      <w:r w:rsidR="00ED1641">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Ebele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Jonathan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had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emphasized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government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focused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stimulating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entrepreneurial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activity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setting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framework</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young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people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with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creative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tendencies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showcase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their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business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insight,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build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capacity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create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jobs.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spirit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move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beyond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conventional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paradigm</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job</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creation,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government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partnering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with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organized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private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sector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other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development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partners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took</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bold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steps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initiate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Youth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Enterprise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With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Innovation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Nigeria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(You</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programme.</w:t>
      </w:r>
      <w:r w:rsidRPr="00A05757">
        <w:rPr>
          <w:szCs w:val="24"/>
          <w:b w:val="0"/>
          <w:i w:val="0"/>
          <w:sz w:val="24"/>
          <w:spacing w:val="0"/>
          <w:w w:val="100"/>
          <w:rFonts w:ascii="Times New Roman" w:cs="Times New Roman" w:hAnsi="Times New Roman"/>
          <w:caps w:val="0"/>
        </w:rPr>
        <w:t> </w:t>
      </w:r>
    </w:p>
    <w:p w:rsidR="0036224C" w:rsidRPr="00A05757" w:rsidRDefault="0036224C" w:rsidP="000F720B">
      <w:pPr>
        <w:jc w:val="both"/>
        <w:spacing w:before="0" w:beforeAutospacing="0" w:after="432" w:afterAutospacing="0" w:lineRule="auto" w:line="36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terms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expectation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volume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job</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opportunities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created,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stated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SURE-P</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Board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document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(2012:</w:t>
      </w:r>
      <w:r w:rsidR="001E1177" w:rsidRPr="00A05757">
        <w:rPr>
          <w:szCs w:val="24"/>
          <w:b w:val="0"/>
          <w:i w:val="0"/>
          <w:sz w:val="24"/>
          <w:spacing w:val="0"/>
          <w:w w:val="100"/>
          <w:rFonts w:ascii="Times New Roman" w:cs="Times New Roman" w:hAnsi="Times New Roman"/>
          <w:caps w:val="0"/>
        </w:rPr>
        <w:t>p</w:t>
      </w:r>
      <w:r w:rsidRPr="00A05757">
        <w:rPr>
          <w:szCs w:val="24"/>
          <w:b w:val="0"/>
          <w:i w:val="0"/>
          <w:sz w:val="24"/>
          <w:spacing w:val="0"/>
          <w:w w:val="100"/>
          <w:rFonts w:ascii="Times New Roman" w:cs="Times New Roman" w:hAnsi="Times New Roman"/>
          <w:caps w:val="0"/>
        </w:rPr>
        <w:t>22)</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that:</w:t>
      </w:r>
      <w:r w:rsidRPr="00A05757">
        <w:rPr>
          <w:szCs w:val="24"/>
          <w:b w:val="0"/>
          <w:i w:val="0"/>
          <w:sz w:val="24"/>
          <w:spacing w:val="0"/>
          <w:w w:val="100"/>
          <w:rFonts w:ascii="Times New Roman" w:cs="Times New Roman" w:hAnsi="Times New Roman"/>
          <w:caps w:val="0"/>
        </w:rPr>
        <w:t> </w:t>
      </w:r>
    </w:p>
    <w:p w:rsidR="0036224C" w:rsidRPr="00A05757" w:rsidRDefault="0036224C" w:rsidP="00ED1641">
      <w:pPr>
        <w:jc w:val="both"/>
        <w:spacing w:before="0" w:beforeAutospacing="0" w:after="432" w:afterAutospacing="0" w:lineRule="auto" w:line="240"/>
        <w:rPr>
          <w:szCs w:val="24"/>
          <w:b w:val="0"/>
          <w:i w:val="0"/>
          <w:sz w:val="24"/>
          <w:spacing w:val="0"/>
          <w:w w:val="100"/>
          <w:rFonts w:ascii="Times New Roman" w:cs="Times New Roman" w:hAnsi="Times New Roman"/>
          <w:caps w:val="0"/>
        </w:rPr>
        <w:snapToGrid w:val="0"/>
        <w:ind w:left="1440" w:right="1296"/>
        <w:textAlignment w:val="baseline"/>
      </w:pP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project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expected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generate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500,000</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skilled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jobs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320,000</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unskilled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jobs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opportunities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implemented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partnership</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with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states,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local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governments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private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sector.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how</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State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Government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local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government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were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generate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their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share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jobs,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amount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money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mapped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out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distributed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these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levels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government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based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their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usual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federal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financial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percentage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allocations.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allocations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were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calculated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annual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basis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but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distributed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monthly,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along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with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other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monetary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shares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these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states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local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government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2012</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distributions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various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states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their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local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governments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Ni</w:t>
      </w:r>
      <w:r w:rsidR="001E1177" w:rsidRPr="00A05757">
        <w:rPr>
          <w:szCs w:val="24"/>
          <w:b w:val="0"/>
          <w:i w:val="0"/>
          <w:sz w:val="24"/>
          <w:spacing w:val="0"/>
          <w:w w:val="100"/>
          <w:rFonts w:ascii="Times New Roman" w:cs="Times New Roman" w:hAnsi="Times New Roman"/>
          <w:caps w:val="0"/>
        </w:rPr>
        <w:t>geria</w:t>
      </w:r>
      <w:r w:rsidRPr="00A05757">
        <w:rPr>
          <w:szCs w:val="24"/>
          <w:b w:val="0"/>
          <w:i w:val="0"/>
          <w:sz w:val="24"/>
          <w:spacing w:val="0"/>
          <w:w w:val="100"/>
          <w:rFonts w:ascii="Times New Roman" w:cs="Times New Roman" w:hAnsi="Times New Roman"/>
          <w:caps w:val="0"/>
        </w:rPr>
        <w:t>.</w:t>
      </w:r>
      <w:r w:rsidRPr="00A05757">
        <w:rPr>
          <w:szCs w:val="24"/>
          <w:b w:val="0"/>
          <w:i w:val="0"/>
          <w:sz w:val="24"/>
          <w:spacing w:val="0"/>
          <w:w w:val="100"/>
          <w:rFonts w:ascii="Times New Roman" w:cs="Times New Roman" w:hAnsi="Times New Roman"/>
          <w:caps w:val="0"/>
        </w:rPr>
        <w:t> </w:t>
      </w:r>
    </w:p>
    <w:p w:rsidR="00ED1641" w:rsidRDefault="00ED1641" w:rsidP="000F720B">
      <w:pPr>
        <w:jc w:val="both"/>
        <w:spacing w:before="0" w:beforeAutospacing="0" w:after="432" w:afterAutospacing="0" w:lineRule="auto" w:line="360"/>
        <w:rPr>
          <w:szCs w:val="24"/>
          <w:b w:val="1"/>
          <w:i w:val="0"/>
          <w:sz w:val="24"/>
          <w:spacing w:val="0"/>
          <w:w w:val="100"/>
          <w:rFonts w:ascii="Times New Roman" w:cs="Times New Roman" w:hAnsi="Times New Roman"/>
          <w:caps w:val="0"/>
        </w:rPr>
        <w:snapToGrid w:val="0"/>
        <w:textAlignment w:val="baseline"/>
      </w:pPr>
      <w:r>
        <w:rPr>
          <w:szCs w:val="24"/>
          <w:b w:val="1"/>
          <w:i w:val="0"/>
          <w:sz w:val="24"/>
          <w:spacing w:val="0"/>
          <w:w w:val="100"/>
          <w:rFonts w:ascii="Times New Roman" w:cs="Times New Roman" w:hAnsi="Times New Roman"/>
          <w:caps w:val="0"/>
        </w:rPr>
        <w:t>2.1.14</w:t>
      </w:r>
      <w:r>
        <w:rPr>
          <w:szCs w:val="24"/>
          <w:b w:val="1"/>
          <w:i w:val="0"/>
          <w:sz w:val="24"/>
          <w:spacing w:val="0"/>
          <w:w w:val="100"/>
          <w:rFonts w:ascii="Times New Roman" w:cs="Times New Roman" w:hAnsi="Times New Roman"/>
          <w:caps w:val="0"/>
        </w:rPr>
        <w:t>    </w:t>
      </w:r>
      <w:r w:rsidR="0036224C" w:rsidRPr="00A05757">
        <w:rPr>
          <w:szCs w:val="24"/>
          <w:b w:val="1"/>
          <w:i w:val="0"/>
          <w:sz w:val="24"/>
          <w:spacing w:val="0"/>
          <w:w w:val="100"/>
          <w:rFonts w:ascii="Times New Roman" w:cs="Times New Roman" w:hAnsi="Times New Roman"/>
          <w:caps w:val="0"/>
        </w:rPr>
        <w:t> </w:t>
      </w:r>
      <w:r w:rsidR="0036224C" w:rsidRPr="00A05757">
        <w:rPr>
          <w:szCs w:val="24"/>
          <w:b w:val="1"/>
          <w:i w:val="0"/>
          <w:sz w:val="24"/>
          <w:spacing w:val="0"/>
          <w:w w:val="100"/>
          <w:rFonts w:ascii="Times New Roman" w:cs="Times New Roman" w:hAnsi="Times New Roman"/>
          <w:caps w:val="0"/>
        </w:rPr>
        <w:t>SURE-P</w:t>
      </w:r>
      <w:r w:rsidR="0036224C" w:rsidRPr="00A05757">
        <w:rPr>
          <w:szCs w:val="24"/>
          <w:b w:val="1"/>
          <w:i w:val="0"/>
          <w:sz w:val="24"/>
          <w:spacing w:val="0"/>
          <w:w w:val="100"/>
          <w:rFonts w:ascii="Times New Roman" w:cs="Times New Roman" w:hAnsi="Times New Roman"/>
          <w:caps w:val="0"/>
        </w:rPr>
        <w:t> </w:t>
      </w:r>
      <w:r w:rsidR="0036224C" w:rsidRPr="00A05757">
        <w:rPr>
          <w:szCs w:val="24"/>
          <w:b w:val="1"/>
          <w:i w:val="0"/>
          <w:sz w:val="24"/>
          <w:spacing w:val="0"/>
          <w:w w:val="100"/>
          <w:rFonts w:ascii="Times New Roman" w:cs="Times New Roman" w:hAnsi="Times New Roman"/>
          <w:caps w:val="0"/>
        </w:rPr>
        <w:t>Intervention</w:t>
      </w:r>
      <w:r w:rsidR="0036224C" w:rsidRPr="00A05757">
        <w:rPr>
          <w:szCs w:val="24"/>
          <w:b w:val="1"/>
          <w:i w:val="0"/>
          <w:sz w:val="24"/>
          <w:spacing w:val="0"/>
          <w:w w:val="100"/>
          <w:rFonts w:ascii="Times New Roman" w:cs="Times New Roman" w:hAnsi="Times New Roman"/>
          <w:caps w:val="0"/>
        </w:rPr>
        <w:t> </w:t>
      </w:r>
      <w:r w:rsidR="0036224C" w:rsidRPr="00A05757">
        <w:rPr>
          <w:szCs w:val="24"/>
          <w:b w:val="1"/>
          <w:i w:val="0"/>
          <w:sz w:val="24"/>
          <w:spacing w:val="0"/>
          <w:w w:val="100"/>
          <w:rFonts w:ascii="Times New Roman" w:cs="Times New Roman" w:hAnsi="Times New Roman"/>
          <w:caps w:val="0"/>
        </w:rPr>
        <w:t>Areas</w:t>
      </w:r>
    </w:p>
    <w:p w:rsidR="0036224C" w:rsidRPr="00A05757" w:rsidRDefault="0036224C" w:rsidP="000F720B">
      <w:pPr>
        <w:jc w:val="both"/>
        <w:spacing w:before="0" w:beforeAutospacing="0" w:after="432" w:afterAutospacing="0" w:lineRule="auto" w:line="360"/>
        <w:rPr>
          <w:szCs w:val="24"/>
          <w:b w:val="1"/>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intervention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areas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SURE-P</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were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social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safety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net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projects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well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infrastructure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development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projects.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social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safety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net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projects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identified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SURE-P</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included;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maternal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child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health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(MCH)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programme,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community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service,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women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youth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employment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(CSWYE)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programme,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urban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mass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transit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programme,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vocational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training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schemes,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water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agriculture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projects.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infrastructure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developments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identified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SURE-P</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included,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Federal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Road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Maintenance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Agency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FERMA)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preventive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roads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maintenance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programme,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Niger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Delta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Development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projects,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roads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bridges,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rail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transport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projects,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Information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Communication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Technology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(ICT),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Nigerian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National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Petroleum</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corporation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(NNPC)</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projects.</w:t>
      </w:r>
      <w:r w:rsidRPr="00A05757">
        <w:rPr>
          <w:szCs w:val="24"/>
          <w:b w:val="0"/>
          <w:i w:val="0"/>
          <w:sz w:val="24"/>
          <w:spacing w:val="0"/>
          <w:w w:val="100"/>
          <w:rFonts w:ascii="Times New Roman" w:cs="Times New Roman" w:hAnsi="Times New Roman"/>
          <w:caps w:val="0"/>
        </w:rPr>
        <w:t> </w:t>
      </w:r>
    </w:p>
    <w:p w:rsidR="0036224C" w:rsidRDefault="0036224C" w:rsidP="000F720B">
      <w:pPr>
        <w:jc w:val="both"/>
        <w:spacing w:before="0" w:beforeAutospacing="0" w:after="432" w:afterAutospacing="0" w:lineRule="auto" w:line="36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SURE-P</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projects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were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executed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through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projects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implementation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units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(PIU’s)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which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were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domiciled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across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federal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government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ministries,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departments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agencies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(MDA’s).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funds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were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shared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among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three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tiers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government,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federal,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36</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states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including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Abuja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federal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capital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774</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local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government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areas.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federal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government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got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41%</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subsidy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revenue,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while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states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local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governments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shared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rest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59%,</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details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safety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net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infrastructural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projects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executed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SURE-P</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given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below.</w:t>
      </w:r>
    </w:p>
    <w:p w:rsidR="00ED1641" w:rsidRPr="00A05757" w:rsidRDefault="00ED1641" w:rsidP="000F720B">
      <w:pPr>
        <w:jc w:val="both"/>
        <w:spacing w:before="0" w:beforeAutospacing="0" w:after="432" w:afterAutospacing="0" w:lineRule="auto" w:line="360"/>
        <w:rPr>
          <w:szCs w:val="24"/>
          <w:b w:val="0"/>
          <w:i w:val="0"/>
          <w:sz w:val="24"/>
          <w:spacing w:val="0"/>
          <w:w w:val="100"/>
          <w:rFonts w:ascii="Times New Roman" w:cs="Times New Roman" w:hAnsi="Times New Roman"/>
          <w:caps w:val="0"/>
        </w:rPr>
        <w:snapToGrid w:val="0"/>
        <w:textAlignment w:val="baseline"/>
      </w:pPr>
      <w:r>
        <w:rPr>
          <w:b w:val="0"/>
          <w:i w:val="0"/>
          <w:sz w:val="24"/>
          <w:spacing w:val="0"/>
          <w:w w:val="100"/>
          <w:rFonts w:ascii="Times New Roman" w:cs="Times New Roman" w:hAnsi="Times New Roman"/>
          <w:caps w:val="0"/>
        </w:rPr>
        <w:t/>
      </w:r>
    </w:p>
    <w:p w:rsidR="0036224C" w:rsidRPr="00A05757" w:rsidRDefault="0036224C" w:rsidP="000F720B">
      <w:pPr>
        <w:jc w:val="both"/>
        <w:spacing w:before="0" w:beforeAutospacing="0" w:after="432" w:afterAutospacing="0" w:lineRule="auto" w:line="36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w:t>
      </w:r>
      <w:r w:rsidRPr="00A05757">
        <w:rPr>
          <w:szCs w:val="24"/>
          <w:b w:val="0"/>
          <w:i w:val="0"/>
          <w:sz w:val="24"/>
          <w:spacing w:val="0"/>
          <w:w w:val="100"/>
          <w:rFonts w:ascii="Times New Roman" w:cs="Times New Roman" w:hAnsi="Times New Roman"/>
          <w:caps w:val="0"/>
        </w:rPr>
        <w:tab/>
      </w:r>
      <w:r w:rsidRPr="00A05757">
        <w:rPr>
          <w:szCs w:val="24"/>
          <w:b w:val="0"/>
          <w:i w:val="0"/>
          <w:sz w:val="24"/>
          <w:spacing w:val="0"/>
          <w:w w:val="100"/>
          <w:rFonts w:ascii="Times New Roman" w:cs="Times New Roman" w:hAnsi="Times New Roman"/>
          <w:caps w:val="0"/>
        </w:rPr>
        <w:t>Safety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Net.</w:t>
      </w:r>
      <w:r w:rsidRPr="00A05757">
        <w:rPr>
          <w:szCs w:val="24"/>
          <w:b w:val="0"/>
          <w:i w:val="0"/>
          <w:sz w:val="24"/>
          <w:spacing w:val="0"/>
          <w:w w:val="100"/>
          <w:rFonts w:ascii="Times New Roman" w:cs="Times New Roman" w:hAnsi="Times New Roman"/>
          <w:caps w:val="0"/>
        </w:rPr>
        <w:t> </w:t>
      </w:r>
    </w:p>
    <w:p w:rsidR="0036224C" w:rsidRPr="00A05757" w:rsidRDefault="0036224C" w:rsidP="000F720B">
      <w:pPr>
        <w:jc w:val="both"/>
        <w:spacing w:before="0" w:beforeAutospacing="0" w:after="432" w:afterAutospacing="0" w:lineRule="auto" w:line="36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Mass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transit.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focus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mass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transit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provide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mass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transit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vehicles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through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loans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operators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across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country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palliative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measures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cushion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effect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partial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removal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Petroleum</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Motor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Spirit(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PMS)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subsidy.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About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8.9</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billion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naira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disbursed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through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mass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transit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revolving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fund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scheme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various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operators.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structure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scheme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such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repayments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from</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beneficiaries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would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have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been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utilized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acquire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more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vehicles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subsequent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beneficiaries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loans.</w:t>
      </w:r>
    </w:p>
    <w:p w:rsidR="0036224C" w:rsidRPr="00A05757" w:rsidRDefault="0036224C" w:rsidP="000F720B">
      <w:pPr>
        <w:jc w:val="both"/>
        <w:spacing w:before="0" w:beforeAutospacing="0" w:after="432" w:afterAutospacing="0" w:lineRule="auto" w:line="36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w:t>
      </w:r>
      <w:r w:rsidRPr="00A05757">
        <w:rPr>
          <w:szCs w:val="24"/>
          <w:b w:val="0"/>
          <w:i w:val="0"/>
          <w:sz w:val="24"/>
          <w:spacing w:val="0"/>
          <w:w w:val="100"/>
          <w:rFonts w:ascii="Times New Roman" w:cs="Times New Roman" w:hAnsi="Times New Roman"/>
          <w:caps w:val="0"/>
        </w:rPr>
        <w:tab/>
      </w:r>
      <w:r w:rsidRPr="00A05757">
        <w:rPr>
          <w:szCs w:val="24"/>
          <w:b w:val="0"/>
          <w:i w:val="0"/>
          <w:sz w:val="24"/>
          <w:spacing w:val="0"/>
          <w:w w:val="100"/>
          <w:rFonts w:ascii="Times New Roman" w:cs="Times New Roman" w:hAnsi="Times New Roman"/>
          <w:caps w:val="0"/>
        </w:rPr>
        <w:t>Vocational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training.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programme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aimed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tackling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significant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challenges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youth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unemployment,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lack</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livelihood,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education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enterprise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opportunities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amongst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Nigerian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youths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training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them</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vocational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skills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enterprise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support,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thereby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equipping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them</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with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tools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obtaining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gainful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employment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enterprise.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areas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focus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training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were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vocational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(hands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skills,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life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skills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supervision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well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entrepreneurial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skills.</w:t>
      </w:r>
      <w:r w:rsidRPr="00A05757">
        <w:rPr>
          <w:szCs w:val="24"/>
          <w:b w:val="0"/>
          <w:i w:val="0"/>
          <w:sz w:val="24"/>
          <w:spacing w:val="0"/>
          <w:w w:val="100"/>
          <w:rFonts w:ascii="Times New Roman" w:cs="Times New Roman" w:hAnsi="Times New Roman"/>
          <w:caps w:val="0"/>
        </w:rPr>
        <w:t> </w:t>
      </w:r>
    </w:p>
    <w:p w:rsidR="0036224C" w:rsidRPr="00A05757" w:rsidRDefault="0036224C" w:rsidP="000F720B">
      <w:pPr>
        <w:jc w:val="both"/>
        <w:spacing w:before="0" w:beforeAutospacing="0" w:after="432" w:afterAutospacing="0" w:lineRule="auto" w:line="36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w:t>
      </w:r>
      <w:r w:rsidRPr="00A05757">
        <w:rPr>
          <w:szCs w:val="24"/>
          <w:b w:val="0"/>
          <w:i w:val="0"/>
          <w:sz w:val="24"/>
          <w:spacing w:val="0"/>
          <w:w w:val="100"/>
          <w:rFonts w:ascii="Times New Roman" w:cs="Times New Roman" w:hAnsi="Times New Roman"/>
          <w:caps w:val="0"/>
        </w:rPr>
        <w:tab/>
      </w:r>
      <w:r w:rsidRPr="00A05757">
        <w:rPr>
          <w:szCs w:val="24"/>
          <w:b w:val="0"/>
          <w:i w:val="0"/>
          <w:sz w:val="24"/>
          <w:spacing w:val="0"/>
          <w:w w:val="100"/>
          <w:rFonts w:ascii="Times New Roman" w:cs="Times New Roman" w:hAnsi="Times New Roman"/>
          <w:caps w:val="0"/>
        </w:rPr>
        <w:t>Public</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works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(FERMA).</w:t>
      </w:r>
      <w:r w:rsidRPr="00A05757">
        <w:rPr>
          <w:szCs w:val="24"/>
          <w:b w:val="0"/>
          <w:i w:val="0"/>
          <w:sz w:val="24"/>
          <w:spacing w:val="0"/>
          <w:w w:val="100"/>
          <w:rFonts w:ascii="Times New Roman" w:cs="Times New Roman" w:hAnsi="Times New Roman"/>
          <w:caps w:val="0"/>
        </w:rPr>
        <w:t>   </w:t>
      </w:r>
    </w:p>
    <w:p w:rsidR="0036224C" w:rsidRPr="00A05757" w:rsidRDefault="0036224C" w:rsidP="000F720B">
      <w:pPr>
        <w:jc w:val="both"/>
        <w:spacing w:before="0" w:beforeAutospacing="0" w:after="432" w:afterAutospacing="0" w:lineRule="auto" w:line="36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This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project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aimed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creating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mass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employment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opportunities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through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implementation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national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road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maintenance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public</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works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programme.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programme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also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focused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provision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safe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motorable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trunk</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roads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across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economic</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zones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country.</w:t>
      </w:r>
      <w:r w:rsidRPr="00A05757">
        <w:rPr>
          <w:szCs w:val="24"/>
          <w:b w:val="0"/>
          <w:i w:val="0"/>
          <w:sz w:val="24"/>
          <w:spacing w:val="0"/>
          <w:w w:val="100"/>
          <w:rFonts w:ascii="Times New Roman" w:cs="Times New Roman" w:hAnsi="Times New Roman"/>
          <w:caps w:val="0"/>
        </w:rPr>
        <w:t> </w:t>
      </w:r>
    </w:p>
    <w:p w:rsidR="0036224C" w:rsidRPr="00A05757" w:rsidRDefault="0036224C" w:rsidP="000F720B">
      <w:pPr>
        <w:jc w:val="both"/>
        <w:spacing w:before="0" w:beforeAutospacing="0" w:after="432" w:afterAutospacing="0" w:lineRule="auto" w:line="36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w:t>
      </w:r>
      <w:r w:rsidRPr="00A05757">
        <w:rPr>
          <w:szCs w:val="24"/>
          <w:b w:val="0"/>
          <w:i w:val="0"/>
          <w:sz w:val="24"/>
          <w:spacing w:val="0"/>
          <w:w w:val="100"/>
          <w:rFonts w:ascii="Times New Roman" w:cs="Times New Roman" w:hAnsi="Times New Roman"/>
          <w:caps w:val="0"/>
        </w:rPr>
        <w:tab/>
      </w:r>
      <w:r w:rsidRPr="00A05757">
        <w:rPr>
          <w:szCs w:val="24"/>
          <w:b w:val="0"/>
          <w:i w:val="0"/>
          <w:sz w:val="24"/>
          <w:spacing w:val="0"/>
          <w:w w:val="100"/>
          <w:rFonts w:ascii="Times New Roman" w:cs="Times New Roman" w:hAnsi="Times New Roman"/>
          <w:caps w:val="0"/>
        </w:rPr>
        <w:t>Maternal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Child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Health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Care.</w:t>
      </w:r>
      <w:r w:rsidRPr="00A05757">
        <w:rPr>
          <w:szCs w:val="24"/>
          <w:b w:val="0"/>
          <w:i w:val="0"/>
          <w:sz w:val="24"/>
          <w:spacing w:val="0"/>
          <w:w w:val="100"/>
          <w:rFonts w:ascii="Times New Roman" w:cs="Times New Roman" w:hAnsi="Times New Roman"/>
          <w:caps w:val="0"/>
        </w:rPr>
        <w:t> </w:t>
      </w:r>
    </w:p>
    <w:p w:rsidR="0036224C" w:rsidRPr="00A05757" w:rsidRDefault="0036224C" w:rsidP="000F720B">
      <w:pPr>
        <w:jc w:val="both"/>
        <w:spacing w:before="0" w:beforeAutospacing="0" w:after="432" w:afterAutospacing="0" w:lineRule="auto" w:line="36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aim</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programme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reduce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maternal,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new</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born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mortality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mortality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through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utilization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cost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effective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demand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supply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interventions.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also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aimed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increasing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access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providing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quality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health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delivery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service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Nigerians</w:t>
      </w:r>
      <w:r w:rsidRPr="00A05757">
        <w:rPr>
          <w:szCs w:val="24"/>
          <w:b w:val="0"/>
          <w:i w:val="0"/>
          <w:sz w:val="24"/>
          <w:spacing w:val="0"/>
          <w:w w:val="100"/>
          <w:rFonts w:ascii="Times New Roman" w:cs="Times New Roman" w:hAnsi="Times New Roman"/>
          <w:caps w:val="0"/>
        </w:rPr>
        <w:t> </w:t>
      </w:r>
    </w:p>
    <w:p w:rsidR="0036224C" w:rsidRPr="00A05757" w:rsidRDefault="0036224C" w:rsidP="000F720B">
      <w:pPr>
        <w:jc w:val="both"/>
        <w:spacing w:before="0" w:beforeAutospacing="0" w:after="432" w:afterAutospacing="0" w:lineRule="auto" w:line="36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w:t>
      </w:r>
      <w:r w:rsidRPr="00A05757">
        <w:rPr>
          <w:szCs w:val="24"/>
          <w:b w:val="0"/>
          <w:i w:val="0"/>
          <w:sz w:val="24"/>
          <w:spacing w:val="0"/>
          <w:w w:val="100"/>
          <w:rFonts w:ascii="Times New Roman" w:cs="Times New Roman" w:hAnsi="Times New Roman"/>
          <w:caps w:val="0"/>
        </w:rPr>
        <w:tab/>
      </w:r>
      <w:r w:rsidRPr="00A05757">
        <w:rPr>
          <w:szCs w:val="24"/>
          <w:b w:val="0"/>
          <w:i w:val="0"/>
          <w:sz w:val="24"/>
          <w:spacing w:val="0"/>
          <w:w w:val="100"/>
          <w:rFonts w:ascii="Times New Roman" w:cs="Times New Roman" w:hAnsi="Times New Roman"/>
          <w:caps w:val="0"/>
        </w:rPr>
        <w:t>Community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Service,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Women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Youth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Empowerment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Programme.</w:t>
      </w:r>
    </w:p>
    <w:p w:rsidR="0036224C" w:rsidRPr="00A05757" w:rsidRDefault="0036224C" w:rsidP="000F720B">
      <w:pPr>
        <w:jc w:val="both"/>
        <w:spacing w:before="0" w:beforeAutospacing="0" w:after="432" w:afterAutospacing="0" w:lineRule="auto" w:line="36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aim</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community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service,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women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youth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empowerment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(CSWYE)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programme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provide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temporary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employment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about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370,000</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youths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(minimum</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30%</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women)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labour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intensive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community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development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services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rural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development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projects.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employment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intervention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designed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target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large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number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unemployed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youths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from</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each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state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federation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federal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capital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territory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(FCT).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second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component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programme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Graduate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Internship</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Scheme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which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designed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enhance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employability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about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100,000</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unemployed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graduates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36</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states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federation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FCT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through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internship</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interested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private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public</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companies,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firms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institutions.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t>
      </w:r>
    </w:p>
    <w:p w:rsidR="0036224C" w:rsidRPr="00ED1641" w:rsidRDefault="0036224C" w:rsidP="000F720B">
      <w:pPr>
        <w:jc w:val="both"/>
        <w:spacing w:before="0" w:beforeAutospacing="0" w:after="432" w:afterAutospacing="0" w:lineRule="auto" w:line="360"/>
        <w:rPr>
          <w:szCs w:val="24"/>
          <w:b w:val="1"/>
          <w:i w:val="0"/>
          <w:sz w:val="24"/>
          <w:spacing w:val="0"/>
          <w:w w:val="100"/>
          <w:rFonts w:ascii="Times New Roman" w:cs="Times New Roman" w:hAnsi="Times New Roman"/>
          <w:caps w:val="0"/>
        </w:rPr>
        <w:snapToGrid w:val="0"/>
        <w:textAlignment w:val="baseline"/>
      </w:pPr>
      <w:r w:rsidRPr="00ED1641">
        <w:rPr>
          <w:szCs w:val="24"/>
          <w:b w:val="1"/>
          <w:i w:val="0"/>
          <w:sz w:val="24"/>
          <w:spacing w:val="0"/>
          <w:w w:val="100"/>
          <w:rFonts w:ascii="Times New Roman" w:cs="Times New Roman" w:hAnsi="Times New Roman"/>
          <w:caps w:val="0"/>
        </w:rPr>
        <w:t>Infrastructural</w:t>
      </w:r>
      <w:r w:rsidRPr="00ED1641">
        <w:rPr>
          <w:szCs w:val="24"/>
          <w:b w:val="1"/>
          <w:i w:val="0"/>
          <w:sz w:val="24"/>
          <w:spacing w:val="0"/>
          <w:w w:val="100"/>
          <w:rFonts w:ascii="Times New Roman" w:cs="Times New Roman" w:hAnsi="Times New Roman"/>
          <w:caps w:val="0"/>
        </w:rPr>
        <w:t> </w:t>
      </w:r>
      <w:r w:rsidRPr="00ED1641">
        <w:rPr>
          <w:szCs w:val="24"/>
          <w:b w:val="1"/>
          <w:i w:val="0"/>
          <w:sz w:val="24"/>
          <w:spacing w:val="0"/>
          <w:w w:val="100"/>
          <w:rFonts w:ascii="Times New Roman" w:cs="Times New Roman" w:hAnsi="Times New Roman"/>
          <w:caps w:val="0"/>
        </w:rPr>
        <w:t>Development</w:t>
      </w:r>
      <w:r w:rsidRPr="00ED1641">
        <w:rPr>
          <w:szCs w:val="24"/>
          <w:b w:val="1"/>
          <w:i w:val="0"/>
          <w:sz w:val="24"/>
          <w:spacing w:val="0"/>
          <w:w w:val="100"/>
          <w:rFonts w:ascii="Times New Roman" w:cs="Times New Roman" w:hAnsi="Times New Roman"/>
          <w:caps w:val="0"/>
        </w:rPr>
        <w:t> </w:t>
      </w:r>
      <w:r w:rsidRPr="00ED1641">
        <w:rPr>
          <w:szCs w:val="24"/>
          <w:b w:val="1"/>
          <w:i w:val="0"/>
          <w:sz w:val="24"/>
          <w:spacing w:val="0"/>
          <w:w w:val="100"/>
          <w:rFonts w:ascii="Times New Roman" w:cs="Times New Roman" w:hAnsi="Times New Roman"/>
          <w:caps w:val="0"/>
        </w:rPr>
        <w:t>Projects.</w:t>
      </w:r>
    </w:p>
    <w:p w:rsidR="001E1177" w:rsidRPr="00A05757" w:rsidRDefault="0036224C" w:rsidP="00ED1641">
      <w:pPr>
        <w:jc w:val="both"/>
        <w:spacing w:before="0" w:beforeAutospacing="0" w:after="432" w:afterAutospacing="0" w:lineRule="auto" w:line="360"/>
        <w:rPr>
          <w:szCs w:val="24"/>
          <w:b w:val="0"/>
          <w:i w:val="0"/>
          <w:sz w:val="24"/>
          <w:spacing w:val="0"/>
          <w:w w:val="100"/>
          <w:rFonts w:ascii="Times New Roman" w:cs="Times New Roman" w:hAnsi="Times New Roman"/>
          <w:caps w:val="0"/>
        </w:rPr>
        <w:snapToGrid w:val="0"/>
        <w:ind w:left="720" w:hanging="720"/>
        <w:textAlignment w:val="baseline"/>
      </w:pPr>
      <w:r w:rsidRPr="00ED1641">
        <w:rPr>
          <w:szCs w:val="24"/>
          <w:b w:val="1"/>
          <w:i w:val="0"/>
          <w:sz w:val="24"/>
          <w:spacing w:val="0"/>
          <w:w w:val="100"/>
          <w:rFonts w:ascii="Times New Roman" w:cs="Times New Roman" w:hAnsi="Times New Roman"/>
          <w:caps w:val="0"/>
        </w:rPr>
        <w:t>i)</w:t>
      </w:r>
      <w:r w:rsidRPr="00ED1641">
        <w:rPr>
          <w:szCs w:val="24"/>
          <w:b w:val="1"/>
          <w:i w:val="0"/>
          <w:sz w:val="24"/>
          <w:spacing w:val="0"/>
          <w:w w:val="100"/>
          <w:rFonts w:ascii="Times New Roman" w:cs="Times New Roman" w:hAnsi="Times New Roman"/>
          <w:caps w:val="0"/>
        </w:rPr>
        <w:tab/>
      </w:r>
      <w:r w:rsidRPr="00ED1641">
        <w:rPr>
          <w:szCs w:val="24"/>
          <w:b w:val="1"/>
          <w:i w:val="0"/>
          <w:sz w:val="24"/>
          <w:spacing w:val="0"/>
          <w:w w:val="100"/>
          <w:rFonts w:ascii="Times New Roman" w:cs="Times New Roman" w:hAnsi="Times New Roman"/>
          <w:caps w:val="0"/>
        </w:rPr>
        <w:t>Niger</w:t>
      </w:r>
      <w:r w:rsidRPr="00ED1641">
        <w:rPr>
          <w:szCs w:val="24"/>
          <w:b w:val="1"/>
          <w:i w:val="0"/>
          <w:sz w:val="24"/>
          <w:spacing w:val="0"/>
          <w:w w:val="100"/>
          <w:rFonts w:ascii="Times New Roman" w:cs="Times New Roman" w:hAnsi="Times New Roman"/>
          <w:caps w:val="0"/>
        </w:rPr>
        <w:t> </w:t>
      </w:r>
      <w:r w:rsidRPr="00ED1641">
        <w:rPr>
          <w:szCs w:val="24"/>
          <w:b w:val="1"/>
          <w:i w:val="0"/>
          <w:sz w:val="24"/>
          <w:spacing w:val="0"/>
          <w:w w:val="100"/>
          <w:rFonts w:ascii="Times New Roman" w:cs="Times New Roman" w:hAnsi="Times New Roman"/>
          <w:caps w:val="0"/>
        </w:rPr>
        <w:t>Delta</w:t>
      </w:r>
      <w:r w:rsidRPr="00ED1641">
        <w:rPr>
          <w:szCs w:val="24"/>
          <w:b w:val="1"/>
          <w:i w:val="0"/>
          <w:sz w:val="24"/>
          <w:spacing w:val="0"/>
          <w:w w:val="100"/>
          <w:rFonts w:ascii="Times New Roman" w:cs="Times New Roman" w:hAnsi="Times New Roman"/>
          <w:caps w:val="0"/>
        </w:rPr>
        <w:t> </w:t>
      </w:r>
      <w:r w:rsidRPr="00ED1641">
        <w:rPr>
          <w:szCs w:val="24"/>
          <w:b w:val="1"/>
          <w:i w:val="0"/>
          <w:sz w:val="24"/>
          <w:spacing w:val="0"/>
          <w:w w:val="100"/>
          <w:rFonts w:ascii="Times New Roman" w:cs="Times New Roman" w:hAnsi="Times New Roman"/>
          <w:caps w:val="0"/>
        </w:rPr>
        <w:t>Project</w:t>
      </w:r>
      <w:r w:rsidRPr="00ED1641">
        <w:rPr>
          <w:szCs w:val="24"/>
          <w:b w:val="1"/>
          <w:i w:val="0"/>
          <w:sz w:val="24"/>
          <w:spacing w:val="0"/>
          <w:w w:val="100"/>
          <w:rFonts w:ascii="Times New Roman" w:cs="Times New Roman" w:hAnsi="Times New Roman"/>
          <w:caps w:val="0"/>
        </w:rPr>
        <w:t> </w:t>
      </w:r>
      <w:r w:rsidRPr="00ED1641">
        <w:rPr>
          <w:szCs w:val="24"/>
          <w:b w:val="1"/>
          <w:i w:val="0"/>
          <w:sz w:val="24"/>
          <w:spacing w:val="0"/>
          <w:w w:val="100"/>
          <w:rFonts w:ascii="Times New Roman" w:cs="Times New Roman" w:hAnsi="Times New Roman"/>
          <w:caps w:val="0"/>
        </w:rPr>
        <w:t>(East-West</w:t>
      </w:r>
      <w:r w:rsidRPr="00ED1641">
        <w:rPr>
          <w:szCs w:val="24"/>
          <w:b w:val="1"/>
          <w:i w:val="0"/>
          <w:sz w:val="24"/>
          <w:spacing w:val="0"/>
          <w:w w:val="100"/>
          <w:rFonts w:ascii="Times New Roman" w:cs="Times New Roman" w:hAnsi="Times New Roman"/>
          <w:caps w:val="0"/>
        </w:rPr>
        <w:t> </w:t>
      </w:r>
      <w:r w:rsidRPr="00ED1641">
        <w:rPr>
          <w:szCs w:val="24"/>
          <w:b w:val="1"/>
          <w:i w:val="0"/>
          <w:sz w:val="24"/>
          <w:spacing w:val="0"/>
          <w:w w:val="100"/>
          <w:rFonts w:ascii="Times New Roman" w:cs="Times New Roman" w:hAnsi="Times New Roman"/>
          <w:caps w:val="0"/>
        </w:rPr>
        <w:t>road)</w:t>
      </w:r>
      <w:r w:rsidR="00ED1641">
        <w:rPr>
          <w:szCs w:val="24"/>
          <w:b w:val="1"/>
          <w:i w:val="0"/>
          <w:sz w:val="24"/>
          <w:spacing w:val="0"/>
          <w:w w:val="100"/>
          <w:rFonts w:ascii="Times New Roman" w:cs="Times New Roman" w:hAnsi="Times New Roman"/>
          <w:caps w:val="0"/>
        </w:rPr>
        <w:t>:</w:t>
      </w:r>
      <w:r w:rsidR="00ED1641">
        <w:rPr>
          <w:szCs w:val="24"/>
          <w:b w:val="1"/>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main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road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project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programme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Niger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Delta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338km</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East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West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road,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spanning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from</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Warri</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Delta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state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through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Kaiama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(Bayelsa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State)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Port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Harcourt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(Rivers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State)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through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Ek</w:t>
      </w:r>
      <w:r w:rsidR="001E1177" w:rsidRPr="00A05757">
        <w:rPr>
          <w:szCs w:val="24"/>
          <w:b w:val="0"/>
          <w:i w:val="0"/>
          <w:sz w:val="24"/>
          <w:spacing w:val="0"/>
          <w:w w:val="100"/>
          <w:rFonts w:ascii="Times New Roman" w:cs="Times New Roman" w:hAnsi="Times New Roman"/>
          <w:caps w:val="0"/>
        </w:rPr>
        <w:t>et</w:t>
      </w:r>
      <w:r w:rsidR="001E1177" w:rsidRPr="00A05757">
        <w:rPr>
          <w:szCs w:val="24"/>
          <w:b w:val="0"/>
          <w:i w:val="0"/>
          <w:sz w:val="24"/>
          <w:spacing w:val="0"/>
          <w:w w:val="100"/>
          <w:rFonts w:ascii="Times New Roman" w:cs="Times New Roman" w:hAnsi="Times New Roman"/>
          <w:caps w:val="0"/>
        </w:rPr>
        <w:t> </w:t>
      </w:r>
      <w:r w:rsidR="001E1177" w:rsidRPr="00A05757">
        <w:rPr>
          <w:szCs w:val="24"/>
          <w:b w:val="0"/>
          <w:i w:val="0"/>
          <w:sz w:val="24"/>
          <w:spacing w:val="0"/>
          <w:w w:val="100"/>
          <w:rFonts w:ascii="Times New Roman" w:cs="Times New Roman" w:hAnsi="Times New Roman"/>
          <w:caps w:val="0"/>
        </w:rPr>
        <w:t>to</w:t>
      </w:r>
      <w:r w:rsidR="001E1177" w:rsidRPr="00A05757">
        <w:rPr>
          <w:szCs w:val="24"/>
          <w:b w:val="0"/>
          <w:i w:val="0"/>
          <w:sz w:val="24"/>
          <w:spacing w:val="0"/>
          <w:w w:val="100"/>
          <w:rFonts w:ascii="Times New Roman" w:cs="Times New Roman" w:hAnsi="Times New Roman"/>
          <w:caps w:val="0"/>
        </w:rPr>
        <w:t> </w:t>
      </w:r>
      <w:r w:rsidR="001E1177" w:rsidRPr="00A05757">
        <w:rPr>
          <w:szCs w:val="24"/>
          <w:b w:val="0"/>
          <w:i w:val="0"/>
          <w:sz w:val="24"/>
          <w:spacing w:val="0"/>
          <w:w w:val="100"/>
          <w:rFonts w:ascii="Times New Roman" w:cs="Times New Roman" w:hAnsi="Times New Roman"/>
          <w:caps w:val="0"/>
        </w:rPr>
        <w:t>Oron</w:t>
      </w:r>
      <w:r w:rsidR="001E1177" w:rsidRPr="00A05757">
        <w:rPr>
          <w:szCs w:val="24"/>
          <w:b w:val="0"/>
          <w:i w:val="0"/>
          <w:sz w:val="24"/>
          <w:spacing w:val="0"/>
          <w:w w:val="100"/>
          <w:rFonts w:ascii="Times New Roman" w:cs="Times New Roman" w:hAnsi="Times New Roman"/>
          <w:caps w:val="0"/>
        </w:rPr>
        <w:t> </w:t>
      </w:r>
      <w:r w:rsidR="001E1177" w:rsidRPr="00A05757">
        <w:rPr>
          <w:szCs w:val="24"/>
          <w:b w:val="0"/>
          <w:i w:val="0"/>
          <w:sz w:val="24"/>
          <w:spacing w:val="0"/>
          <w:w w:val="100"/>
          <w:rFonts w:ascii="Times New Roman" w:cs="Times New Roman" w:hAnsi="Times New Roman"/>
          <w:caps w:val="0"/>
        </w:rPr>
        <w:t>in</w:t>
      </w:r>
      <w:r w:rsidR="001E1177" w:rsidRPr="00A05757">
        <w:rPr>
          <w:szCs w:val="24"/>
          <w:b w:val="0"/>
          <w:i w:val="0"/>
          <w:sz w:val="24"/>
          <w:spacing w:val="0"/>
          <w:w w:val="100"/>
          <w:rFonts w:ascii="Times New Roman" w:cs="Times New Roman" w:hAnsi="Times New Roman"/>
          <w:caps w:val="0"/>
        </w:rPr>
        <w:t> </w:t>
      </w:r>
      <w:r w:rsidR="001E1177" w:rsidRPr="00A05757">
        <w:rPr>
          <w:szCs w:val="24"/>
          <w:b w:val="0"/>
          <w:i w:val="0"/>
          <w:sz w:val="24"/>
          <w:spacing w:val="0"/>
          <w:w w:val="100"/>
          <w:rFonts w:ascii="Times New Roman" w:cs="Times New Roman" w:hAnsi="Times New Roman"/>
          <w:caps w:val="0"/>
        </w:rPr>
        <w:t>Akwa-Ibom</w:t>
      </w:r>
      <w:r w:rsidR="001E1177" w:rsidRPr="00A05757">
        <w:rPr>
          <w:szCs w:val="24"/>
          <w:b w:val="0"/>
          <w:i w:val="0"/>
          <w:sz w:val="24"/>
          <w:spacing w:val="0"/>
          <w:w w:val="100"/>
          <w:rFonts w:ascii="Times New Roman" w:cs="Times New Roman" w:hAnsi="Times New Roman"/>
          <w:caps w:val="0"/>
        </w:rPr>
        <w:t> </w:t>
      </w:r>
      <w:r w:rsidR="001E1177" w:rsidRPr="00A05757">
        <w:rPr>
          <w:szCs w:val="24"/>
          <w:b w:val="0"/>
          <w:i w:val="0"/>
          <w:sz w:val="24"/>
          <w:spacing w:val="0"/>
          <w:w w:val="100"/>
          <w:rFonts w:ascii="Times New Roman" w:cs="Times New Roman" w:hAnsi="Times New Roman"/>
          <w:caps w:val="0"/>
        </w:rPr>
        <w:t>state.</w:t>
      </w:r>
      <w:r w:rsidR="001E1177" w:rsidRPr="00A05757">
        <w:rPr>
          <w:szCs w:val="24"/>
          <w:b w:val="0"/>
          <w:i w:val="0"/>
          <w:sz w:val="24"/>
          <w:spacing w:val="0"/>
          <w:w w:val="100"/>
          <w:rFonts w:ascii="Times New Roman" w:cs="Times New Roman" w:hAnsi="Times New Roman"/>
          <w:caps w:val="0"/>
        </w:rPr>
        <w:t> </w:t>
      </w:r>
    </w:p>
    <w:p w:rsidR="00ED1641" w:rsidRDefault="001E1177" w:rsidP="00ED1641">
      <w:pPr>
        <w:jc w:val="both"/>
        <w:spacing w:before="0" w:beforeAutospacing="0" w:after="432" w:afterAutospacing="0" w:lineRule="auto" w:line="360"/>
        <w:rPr>
          <w:szCs w:val="24"/>
          <w:b w:val="0"/>
          <w:i w:val="0"/>
          <w:sz w:val="24"/>
          <w:spacing w:val="0"/>
          <w:w w:val="100"/>
          <w:rFonts w:ascii="Times New Roman" w:cs="Times New Roman" w:hAnsi="Times New Roman"/>
          <w:caps w:val="0"/>
        </w:rPr>
        <w:snapToGrid w:val="0"/>
        <w:ind w:left="720" w:hanging="720"/>
        <w:textAlignment w:val="baseline"/>
      </w:pPr>
      <w:r w:rsidRPr="00ED1641">
        <w:rPr>
          <w:szCs w:val="24"/>
          <w:b w:val="1"/>
          <w:i w:val="0"/>
          <w:sz w:val="24"/>
          <w:spacing w:val="0"/>
          <w:w w:val="100"/>
          <w:rFonts w:ascii="Times New Roman" w:cs="Times New Roman" w:hAnsi="Times New Roman"/>
          <w:caps w:val="0"/>
        </w:rPr>
        <w:t>ii)</w:t>
      </w:r>
      <w:r w:rsidRPr="00ED1641">
        <w:rPr>
          <w:szCs w:val="24"/>
          <w:b w:val="1"/>
          <w:i w:val="0"/>
          <w:sz w:val="24"/>
          <w:spacing w:val="0"/>
          <w:w w:val="100"/>
          <w:rFonts w:ascii="Times New Roman" w:cs="Times New Roman" w:hAnsi="Times New Roman"/>
          <w:caps w:val="0"/>
        </w:rPr>
        <w:t> </w:t>
      </w:r>
      <w:r w:rsidR="00ED1641">
        <w:rPr>
          <w:szCs w:val="24"/>
          <w:b w:val="1"/>
          <w:i w:val="0"/>
          <w:sz w:val="24"/>
          <w:spacing w:val="0"/>
          <w:w w:val="100"/>
          <w:rFonts w:ascii="Times New Roman" w:cs="Times New Roman" w:hAnsi="Times New Roman"/>
          <w:caps w:val="0"/>
        </w:rPr>
        <w:tab/>
      </w:r>
      <w:r w:rsidR="0036224C" w:rsidRPr="00ED1641">
        <w:rPr>
          <w:szCs w:val="24"/>
          <w:b w:val="1"/>
          <w:i w:val="0"/>
          <w:sz w:val="24"/>
          <w:spacing w:val="0"/>
          <w:w w:val="100"/>
          <w:rFonts w:ascii="Times New Roman" w:cs="Times New Roman" w:hAnsi="Times New Roman"/>
          <w:caps w:val="0"/>
        </w:rPr>
        <w:t>Railways:</w:t>
      </w:r>
      <w:r w:rsidR="00ED1641">
        <w:rPr>
          <w:szCs w:val="24"/>
          <w:b w:val="1"/>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This</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entailed</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the</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rehabilitation</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and</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restoration</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of</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the</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abandoned</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railway</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infrastructure</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and</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the</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construction</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of</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new</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standard</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gauge</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railway</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lines.</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This</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intervention</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was</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to</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provide</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alternative</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means</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of</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transportation</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of</w:t>
      </w:r>
      <w:r w:rsidR="0036224C" w:rsidRPr="00A05757">
        <w:rPr>
          <w:szCs w:val="24"/>
          <w:b w:val="0"/>
          <w:i w:val="0"/>
          <w:sz w:val="24"/>
          <w:spacing w:val="0"/>
          <w:w w:val="100"/>
          <w:rFonts w:ascii="Times New Roman" w:cs="Times New Roman" w:hAnsi="Times New Roman"/>
          <w:caps w:val="0"/>
        </w:rPr>
        <w:t> </w:t>
      </w:r>
      <w:r w:rsidR="0036224C" w:rsidRPr="00A05757">
        <w:rPr>
          <w:szCs w:val="24"/>
          <w:b w:val="0"/>
          <w:i w:val="0"/>
          <w:sz w:val="24"/>
          <w:spacing w:val="0"/>
          <w:w w:val="100"/>
          <w:rFonts w:ascii="Times New Roman" w:cs="Times New Roman" w:hAnsi="Times New Roman"/>
          <w:caps w:val="0"/>
        </w:rPr>
        <w:t>people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goods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across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country.</w:t>
      </w:r>
    </w:p>
    <w:p w:rsidR="0036224C" w:rsidRPr="00A05757" w:rsidRDefault="0036224C" w:rsidP="00ED1641">
      <w:pPr>
        <w:jc w:val="both"/>
        <w:spacing w:before="0" w:beforeAutospacing="0" w:after="432" w:afterAutospacing="0" w:lineRule="auto" w:line="360"/>
        <w:rPr>
          <w:szCs w:val="24"/>
          <w:b w:val="0"/>
          <w:i w:val="0"/>
          <w:sz w:val="24"/>
          <w:spacing w:val="0"/>
          <w:w w:val="100"/>
          <w:rFonts w:ascii="Times New Roman" w:cs="Times New Roman" w:hAnsi="Times New Roman"/>
          <w:caps w:val="0"/>
        </w:rPr>
        <w:snapToGrid w:val="0"/>
        <w:ind w:left="720" w:hanging="720"/>
        <w:textAlignment w:val="baseline"/>
      </w:pPr>
      <w:r w:rsidRPr="00ED1641">
        <w:rPr>
          <w:szCs w:val="24"/>
          <w:b w:val="1"/>
          <w:i w:val="0"/>
          <w:sz w:val="24"/>
          <w:spacing w:val="0"/>
          <w:w w:val="100"/>
          <w:rFonts w:ascii="Times New Roman" w:cs="Times New Roman" w:hAnsi="Times New Roman"/>
          <w:caps w:val="0"/>
        </w:rPr>
        <w:t>iii)</w:t>
      </w:r>
      <w:r w:rsidRPr="00ED1641">
        <w:rPr>
          <w:szCs w:val="24"/>
          <w:b w:val="1"/>
          <w:i w:val="0"/>
          <w:sz w:val="24"/>
          <w:spacing w:val="0"/>
          <w:w w:val="100"/>
          <w:rFonts w:ascii="Times New Roman" w:cs="Times New Roman" w:hAnsi="Times New Roman"/>
          <w:caps w:val="0"/>
        </w:rPr>
        <w:tab/>
      </w:r>
      <w:r w:rsidRPr="00ED1641">
        <w:rPr>
          <w:szCs w:val="24"/>
          <w:b w:val="1"/>
          <w:i w:val="0"/>
          <w:sz w:val="24"/>
          <w:spacing w:val="0"/>
          <w:w w:val="100"/>
          <w:rFonts w:ascii="Times New Roman" w:cs="Times New Roman" w:hAnsi="Times New Roman"/>
          <w:caps w:val="0"/>
        </w:rPr>
        <w:t>Roads</w:t>
      </w:r>
      <w:r w:rsidRPr="00ED1641">
        <w:rPr>
          <w:szCs w:val="24"/>
          <w:b w:val="1"/>
          <w:i w:val="0"/>
          <w:sz w:val="24"/>
          <w:spacing w:val="0"/>
          <w:w w:val="100"/>
          <w:rFonts w:ascii="Times New Roman" w:cs="Times New Roman" w:hAnsi="Times New Roman"/>
          <w:caps w:val="0"/>
        </w:rPr>
        <w:t> </w:t>
      </w:r>
      <w:r w:rsidRPr="00ED1641">
        <w:rPr>
          <w:szCs w:val="24"/>
          <w:b w:val="1"/>
          <w:i w:val="0"/>
          <w:sz w:val="24"/>
          <w:spacing w:val="0"/>
          <w:w w:val="100"/>
          <w:rFonts w:ascii="Times New Roman" w:cs="Times New Roman" w:hAnsi="Times New Roman"/>
          <w:caps w:val="0"/>
        </w:rPr>
        <w:t>and</w:t>
      </w:r>
      <w:r w:rsidRPr="00ED1641">
        <w:rPr>
          <w:szCs w:val="24"/>
          <w:b w:val="1"/>
          <w:i w:val="0"/>
          <w:sz w:val="24"/>
          <w:spacing w:val="0"/>
          <w:w w:val="100"/>
          <w:rFonts w:ascii="Times New Roman" w:cs="Times New Roman" w:hAnsi="Times New Roman"/>
          <w:caps w:val="0"/>
        </w:rPr>
        <w:t> </w:t>
      </w:r>
      <w:r w:rsidRPr="00ED1641">
        <w:rPr>
          <w:szCs w:val="24"/>
          <w:b w:val="1"/>
          <w:i w:val="0"/>
          <w:sz w:val="24"/>
          <w:spacing w:val="0"/>
          <w:w w:val="100"/>
          <w:rFonts w:ascii="Times New Roman" w:cs="Times New Roman" w:hAnsi="Times New Roman"/>
          <w:caps w:val="0"/>
        </w:rPr>
        <w:t>Bridges: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focused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completion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roads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projects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will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enhance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transportation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passengers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goods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country.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emphasis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remained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roads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will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leverage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economic</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activities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social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integration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tangible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benefits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subsidy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gains.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road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projects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included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2012</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SURE-P</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budget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covered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total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distance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1,664km</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addition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two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new</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bridges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across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River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Niger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River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Benue.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selected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roads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bridges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were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evenly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distributed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across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six</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geo-political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zones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country.</w:t>
      </w:r>
    </w:p>
    <w:p w:rsidR="0036224C" w:rsidRPr="00A05757" w:rsidRDefault="00ED1641" w:rsidP="000F720B">
      <w:pPr>
        <w:jc w:val="both"/>
        <w:spacing w:before="0" w:beforeAutospacing="0" w:after="432" w:afterAutospacing="0" w:lineRule="auto" w:line="360"/>
        <w:rPr>
          <w:szCs w:val="24"/>
          <w:b w:val="1"/>
          <w:i w:val="0"/>
          <w:sz w:val="24"/>
          <w:spacing w:val="0"/>
          <w:w w:val="100"/>
          <w:rFonts w:ascii="Times New Roman" w:cs="Times New Roman" w:hAnsi="Times New Roman"/>
          <w:caps w:val="0"/>
        </w:rPr>
        <w:snapToGrid w:val="0"/>
        <w:textAlignment w:val="baseline"/>
      </w:pPr>
      <w:r>
        <w:rPr>
          <w:szCs w:val="24"/>
          <w:b w:val="1"/>
          <w:i w:val="0"/>
          <w:sz w:val="24"/>
          <w:spacing w:val="0"/>
          <w:w w:val="100"/>
          <w:rFonts w:ascii="Times New Roman" w:cs="Times New Roman" w:hAnsi="Times New Roman"/>
          <w:caps w:val="0"/>
        </w:rPr>
        <w:t>2.1.15</w:t>
      </w:r>
      <w:r>
        <w:rPr>
          <w:szCs w:val="24"/>
          <w:b w:val="1"/>
          <w:i w:val="0"/>
          <w:sz w:val="24"/>
          <w:spacing w:val="0"/>
          <w:w w:val="100"/>
          <w:rFonts w:ascii="Times New Roman" w:cs="Times New Roman" w:hAnsi="Times New Roman"/>
          <w:caps w:val="0"/>
        </w:rPr>
        <w:t>   </w:t>
      </w:r>
      <w:r w:rsidR="0036224C" w:rsidRPr="00A05757">
        <w:rPr>
          <w:szCs w:val="24"/>
          <w:b w:val="1"/>
          <w:i w:val="0"/>
          <w:sz w:val="24"/>
          <w:spacing w:val="0"/>
          <w:w w:val="100"/>
          <w:rFonts w:ascii="Times New Roman" w:cs="Times New Roman" w:hAnsi="Times New Roman"/>
          <w:caps w:val="0"/>
        </w:rPr>
        <w:t> </w:t>
      </w:r>
      <w:r w:rsidR="00421CA2" w:rsidRPr="00A05757">
        <w:rPr>
          <w:szCs w:val="24"/>
          <w:b w:val="1"/>
          <w:i w:val="0"/>
          <w:sz w:val="24"/>
          <w:spacing w:val="0"/>
          <w:w w:val="100"/>
          <w:rFonts w:ascii="Times New Roman" w:cs="Times New Roman" w:hAnsi="Times New Roman"/>
          <w:caps w:val="0"/>
        </w:rPr>
        <w:t>The</w:t>
      </w:r>
      <w:r w:rsidR="00421CA2" w:rsidRPr="00A05757">
        <w:rPr>
          <w:szCs w:val="24"/>
          <w:b w:val="1"/>
          <w:i w:val="0"/>
          <w:sz w:val="24"/>
          <w:spacing w:val="0"/>
          <w:w w:val="100"/>
          <w:rFonts w:ascii="Times New Roman" w:cs="Times New Roman" w:hAnsi="Times New Roman"/>
          <w:caps w:val="0"/>
        </w:rPr>
        <w:t> </w:t>
      </w:r>
      <w:r w:rsidR="00421CA2" w:rsidRPr="00A05757">
        <w:rPr>
          <w:szCs w:val="24"/>
          <w:b w:val="1"/>
          <w:i w:val="0"/>
          <w:sz w:val="24"/>
          <w:spacing w:val="0"/>
          <w:w w:val="100"/>
          <w:rFonts w:ascii="Times New Roman" w:cs="Times New Roman" w:hAnsi="Times New Roman"/>
          <w:caps w:val="0"/>
        </w:rPr>
        <w:t>Challenges</w:t>
      </w:r>
      <w:r w:rsidR="00421CA2" w:rsidRPr="00A05757">
        <w:rPr>
          <w:szCs w:val="24"/>
          <w:b w:val="1"/>
          <w:i w:val="0"/>
          <w:sz w:val="24"/>
          <w:spacing w:val="0"/>
          <w:w w:val="100"/>
          <w:rFonts w:ascii="Times New Roman" w:cs="Times New Roman" w:hAnsi="Times New Roman"/>
          <w:caps w:val="0"/>
        </w:rPr>
        <w:t> </w:t>
      </w:r>
      <w:r w:rsidR="00421CA2" w:rsidRPr="00A05757">
        <w:rPr>
          <w:szCs w:val="24"/>
          <w:b w:val="1"/>
          <w:i w:val="0"/>
          <w:sz w:val="24"/>
          <w:spacing w:val="0"/>
          <w:w w:val="100"/>
          <w:rFonts w:ascii="Times New Roman" w:cs="Times New Roman" w:hAnsi="Times New Roman"/>
          <w:caps w:val="0"/>
        </w:rPr>
        <w:t>faced</w:t>
      </w:r>
      <w:r w:rsidR="00421CA2" w:rsidRPr="00A05757">
        <w:rPr>
          <w:szCs w:val="24"/>
          <w:b w:val="1"/>
          <w:i w:val="0"/>
          <w:sz w:val="24"/>
          <w:spacing w:val="0"/>
          <w:w w:val="100"/>
          <w:rFonts w:ascii="Times New Roman" w:cs="Times New Roman" w:hAnsi="Times New Roman"/>
          <w:caps w:val="0"/>
        </w:rPr>
        <w:t> </w:t>
      </w:r>
      <w:r w:rsidR="00421CA2" w:rsidRPr="00A05757">
        <w:rPr>
          <w:szCs w:val="24"/>
          <w:b w:val="1"/>
          <w:i w:val="0"/>
          <w:sz w:val="24"/>
          <w:spacing w:val="0"/>
          <w:w w:val="100"/>
          <w:rFonts w:ascii="Times New Roman" w:cs="Times New Roman" w:hAnsi="Times New Roman"/>
          <w:caps w:val="0"/>
        </w:rPr>
        <w:t>by</w:t>
      </w:r>
      <w:r w:rsidR="00421CA2" w:rsidRPr="00A05757">
        <w:rPr>
          <w:szCs w:val="24"/>
          <w:b w:val="1"/>
          <w:i w:val="0"/>
          <w:sz w:val="24"/>
          <w:spacing w:val="0"/>
          <w:w w:val="100"/>
          <w:rFonts w:ascii="Times New Roman" w:cs="Times New Roman" w:hAnsi="Times New Roman"/>
          <w:caps w:val="0"/>
        </w:rPr>
        <w:t> </w:t>
      </w:r>
      <w:r w:rsidR="00421CA2" w:rsidRPr="00A05757">
        <w:rPr>
          <w:szCs w:val="24"/>
          <w:b w:val="1"/>
          <w:i w:val="0"/>
          <w:sz w:val="24"/>
          <w:spacing w:val="0"/>
          <w:w w:val="100"/>
          <w:rFonts w:ascii="Times New Roman" w:cs="Times New Roman" w:hAnsi="Times New Roman"/>
          <w:caps w:val="0"/>
        </w:rPr>
        <w:t>SURE-P</w:t>
      </w:r>
      <w:r w:rsidR="00421CA2" w:rsidRPr="00A05757">
        <w:rPr>
          <w:szCs w:val="24"/>
          <w:b w:val="1"/>
          <w:i w:val="0"/>
          <w:sz w:val="24"/>
          <w:spacing w:val="0"/>
          <w:w w:val="100"/>
          <w:rFonts w:ascii="Times New Roman" w:cs="Times New Roman" w:hAnsi="Times New Roman"/>
          <w:caps w:val="0"/>
        </w:rPr>
        <w:t>  </w:t>
      </w:r>
      <w:r w:rsidR="00421CA2" w:rsidRPr="00A05757">
        <w:rPr>
          <w:szCs w:val="24"/>
          <w:b w:val="1"/>
          <w:i w:val="0"/>
          <w:sz w:val="24"/>
          <w:spacing w:val="0"/>
          <w:w w:val="100"/>
          <w:rFonts w:ascii="Times New Roman" w:cs="Times New Roman" w:hAnsi="Times New Roman"/>
          <w:caps w:val="0"/>
        </w:rPr>
        <w:t>I</w:t>
      </w:r>
      <w:r w:rsidR="0036224C" w:rsidRPr="00A05757">
        <w:rPr>
          <w:szCs w:val="24"/>
          <w:b w:val="1"/>
          <w:i w:val="0"/>
          <w:sz w:val="24"/>
          <w:spacing w:val="0"/>
          <w:w w:val="100"/>
          <w:rFonts w:ascii="Times New Roman" w:cs="Times New Roman" w:hAnsi="Times New Roman"/>
          <w:caps w:val="0"/>
        </w:rPr>
        <w:t>mplementation</w:t>
      </w:r>
    </w:p>
    <w:p w:rsidR="0036224C" w:rsidRPr="00A05757" w:rsidRDefault="0036224C" w:rsidP="000F720B">
      <w:pPr>
        <w:jc w:val="both"/>
        <w:spacing w:before="0" w:beforeAutospacing="0" w:after="432" w:afterAutospacing="0" w:lineRule="auto" w:line="36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Subsidy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Reinvestment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Empowerment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Programme(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SURE-P)</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seen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robust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interventionist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programme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could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empower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generate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jobs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teaming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unemployed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Nigerian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youths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roaming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streets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country,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but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unfortunately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not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programme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got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enmeshed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several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factors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mitigated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its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success.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Some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factors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listed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below.</w:t>
      </w:r>
      <w:r w:rsidRPr="00A05757">
        <w:rPr>
          <w:szCs w:val="24"/>
          <w:b w:val="0"/>
          <w:i w:val="0"/>
          <w:sz w:val="24"/>
          <w:spacing w:val="0"/>
          <w:w w:val="100"/>
          <w:rFonts w:ascii="Times New Roman" w:cs="Times New Roman" w:hAnsi="Times New Roman"/>
          <w:caps w:val="0"/>
        </w:rPr>
        <w:t> </w:t>
      </w:r>
    </w:p>
    <w:p w:rsidR="0036224C" w:rsidRPr="00A05757" w:rsidRDefault="0036224C" w:rsidP="00ED1641">
      <w:pPr>
        <w:jc w:val="both"/>
        <w:spacing w:before="0" w:beforeAutospacing="0" w:after="432" w:afterAutospacing="0" w:lineRule="auto" w:line="360"/>
        <w:rPr>
          <w:szCs w:val="24"/>
          <w:b w:val="0"/>
          <w:i w:val="0"/>
          <w:sz w:val="24"/>
          <w:spacing w:val="0"/>
          <w:w w:val="100"/>
          <w:rFonts w:ascii="Times New Roman" w:cs="Times New Roman" w:hAnsi="Times New Roman"/>
          <w:caps w:val="0"/>
        </w:rPr>
        <w:snapToGrid w:val="0"/>
        <w:ind w:left="720" w:hanging="720"/>
        <w:textAlignment w:val="baseline"/>
      </w:pPr>
      <w:r w:rsidRPr="00A05757">
        <w:rPr>
          <w:szCs w:val="24"/>
          <w:b w:val="0"/>
          <w:i w:val="0"/>
          <w:sz w:val="24"/>
          <w:spacing w:val="0"/>
          <w:w w:val="100"/>
          <w:rFonts w:ascii="Times New Roman" w:cs="Times New Roman" w:hAnsi="Times New Roman"/>
          <w:caps w:val="0"/>
        </w:rPr>
        <w:t>i)</w:t>
      </w:r>
      <w:r w:rsidRPr="00A05757">
        <w:rPr>
          <w:szCs w:val="24"/>
          <w:b w:val="0"/>
          <w:i w:val="0"/>
          <w:sz w:val="24"/>
          <w:spacing w:val="0"/>
          <w:w w:val="100"/>
          <w:rFonts w:ascii="Times New Roman" w:cs="Times New Roman" w:hAnsi="Times New Roman"/>
          <w:caps w:val="0"/>
        </w:rPr>
        <w:tab/>
      </w:r>
      <w:r w:rsidRPr="00A05757">
        <w:rPr>
          <w:szCs w:val="24"/>
          <w:b w:val="0"/>
          <w:i w:val="0"/>
          <w:sz w:val="24"/>
          <w:spacing w:val="0"/>
          <w:w w:val="100"/>
          <w:rFonts w:ascii="Times New Roman" w:cs="Times New Roman" w:hAnsi="Times New Roman"/>
          <w:caps w:val="0"/>
        </w:rPr>
        <w:t>According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Onyeje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(2014),</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non-acceptability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viability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programme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National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Assembly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one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greatest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challenges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faced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programme.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further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observed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National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Assembly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find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programme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waste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pipe,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maintained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SURE-P</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had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not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either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helped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reducing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unemployment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provision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infrastructure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country;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furthermore,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assembly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queried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rationale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where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both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Federal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Ministry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works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SURE-P</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claimed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have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constructed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same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roads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other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projects,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thus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seeing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SURE-P</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duplication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responsibility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waste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resources,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hence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find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difficult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appropriate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funds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execution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programmes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had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lost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confidence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programme.</w:t>
      </w:r>
      <w:r w:rsidRPr="00A05757">
        <w:rPr>
          <w:szCs w:val="24"/>
          <w:b w:val="0"/>
          <w:i w:val="0"/>
          <w:sz w:val="24"/>
          <w:spacing w:val="0"/>
          <w:w w:val="100"/>
          <w:rFonts w:ascii="Times New Roman" w:cs="Times New Roman" w:hAnsi="Times New Roman"/>
          <w:caps w:val="0"/>
        </w:rPr>
        <w:t> </w:t>
      </w:r>
    </w:p>
    <w:p w:rsidR="0036224C" w:rsidRPr="00A05757" w:rsidRDefault="0036224C" w:rsidP="00ED1641">
      <w:pPr>
        <w:jc w:val="both"/>
        <w:spacing w:before="0" w:beforeAutospacing="0" w:after="432" w:afterAutospacing="0" w:lineRule="auto" w:line="360"/>
        <w:rPr>
          <w:szCs w:val="24"/>
          <w:b w:val="0"/>
          <w:i w:val="0"/>
          <w:sz w:val="24"/>
          <w:spacing w:val="0"/>
          <w:w w:val="100"/>
          <w:rFonts w:ascii="Times New Roman" w:cs="Times New Roman" w:hAnsi="Times New Roman"/>
          <w:caps w:val="0"/>
        </w:rPr>
        <w:snapToGrid w:val="0"/>
        <w:ind w:left="720" w:hanging="720"/>
        <w:textAlignment w:val="baseline"/>
      </w:pPr>
      <w:r w:rsidRPr="00A05757">
        <w:rPr>
          <w:szCs w:val="24"/>
          <w:b w:val="0"/>
          <w:i w:val="0"/>
          <w:sz w:val="24"/>
          <w:spacing w:val="0"/>
          <w:w w:val="100"/>
          <w:rFonts w:ascii="Times New Roman" w:cs="Times New Roman" w:hAnsi="Times New Roman"/>
          <w:caps w:val="0"/>
        </w:rPr>
        <w:t>ii)</w:t>
      </w:r>
      <w:r w:rsidRPr="00A05757">
        <w:rPr>
          <w:szCs w:val="24"/>
          <w:b w:val="0"/>
          <w:i w:val="0"/>
          <w:sz w:val="24"/>
          <w:spacing w:val="0"/>
          <w:w w:val="100"/>
          <w:rFonts w:ascii="Times New Roman" w:cs="Times New Roman" w:hAnsi="Times New Roman"/>
          <w:caps w:val="0"/>
        </w:rPr>
        <w:tab/>
      </w:r>
      <w:r w:rsidRPr="00ED1641">
        <w:rPr>
          <w:szCs w:val="24"/>
          <w:b w:val="1"/>
          <w:i w:val="0"/>
          <w:sz w:val="24"/>
          <w:spacing w:val="0"/>
          <w:w w:val="100"/>
          <w:rFonts w:ascii="Times New Roman" w:cs="Times New Roman" w:hAnsi="Times New Roman"/>
          <w:caps w:val="0"/>
        </w:rPr>
        <w:t>Politicization</w:t>
      </w:r>
      <w:r w:rsidRPr="00ED1641">
        <w:rPr>
          <w:szCs w:val="24"/>
          <w:b w:val="1"/>
          <w:i w:val="0"/>
          <w:sz w:val="24"/>
          <w:spacing w:val="0"/>
          <w:w w:val="100"/>
          <w:rFonts w:ascii="Times New Roman" w:cs="Times New Roman" w:hAnsi="Times New Roman"/>
          <w:caps w:val="0"/>
        </w:rPr>
        <w:t> </w:t>
      </w:r>
      <w:r w:rsidRPr="00ED1641">
        <w:rPr>
          <w:szCs w:val="24"/>
          <w:b w:val="1"/>
          <w:i w:val="0"/>
          <w:sz w:val="24"/>
          <w:spacing w:val="0"/>
          <w:w w:val="100"/>
          <w:rFonts w:ascii="Times New Roman" w:cs="Times New Roman" w:hAnsi="Times New Roman"/>
          <w:caps w:val="0"/>
        </w:rPr>
        <w:t>of</w:t>
      </w:r>
      <w:r w:rsidRPr="00ED1641">
        <w:rPr>
          <w:szCs w:val="24"/>
          <w:b w:val="1"/>
          <w:i w:val="0"/>
          <w:sz w:val="24"/>
          <w:spacing w:val="0"/>
          <w:w w:val="100"/>
          <w:rFonts w:ascii="Times New Roman" w:cs="Times New Roman" w:hAnsi="Times New Roman"/>
          <w:caps w:val="0"/>
        </w:rPr>
        <w:t> </w:t>
      </w:r>
      <w:r w:rsidRPr="00ED1641">
        <w:rPr>
          <w:szCs w:val="24"/>
          <w:b w:val="1"/>
          <w:i w:val="0"/>
          <w:sz w:val="24"/>
          <w:spacing w:val="0"/>
          <w:w w:val="100"/>
          <w:rFonts w:ascii="Times New Roman" w:cs="Times New Roman" w:hAnsi="Times New Roman"/>
          <w:caps w:val="0"/>
        </w:rPr>
        <w:t>the</w:t>
      </w:r>
      <w:r w:rsidRPr="00ED1641">
        <w:rPr>
          <w:szCs w:val="24"/>
          <w:b w:val="1"/>
          <w:i w:val="0"/>
          <w:sz w:val="24"/>
          <w:spacing w:val="0"/>
          <w:w w:val="100"/>
          <w:rFonts w:ascii="Times New Roman" w:cs="Times New Roman" w:hAnsi="Times New Roman"/>
          <w:caps w:val="0"/>
        </w:rPr>
        <w:t> </w:t>
      </w:r>
      <w:r w:rsidRPr="00ED1641">
        <w:rPr>
          <w:szCs w:val="24"/>
          <w:b w:val="1"/>
          <w:i w:val="0"/>
          <w:sz w:val="24"/>
          <w:spacing w:val="0"/>
          <w:w w:val="100"/>
          <w:rFonts w:ascii="Times New Roman" w:cs="Times New Roman" w:hAnsi="Times New Roman"/>
          <w:caps w:val="0"/>
        </w:rPr>
        <w:t>Programme: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Affe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(2013)</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believes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programme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politicized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hijacked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politicians,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wherein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politicians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took</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over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affairs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programme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were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assigning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contracts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their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cronies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party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men.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programme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also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had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problems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because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targeted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population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country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were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excluded;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rather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recruitments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were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made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amongst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party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faithfuls,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thus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most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Nigerians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believed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just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mere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window</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dressing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programme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compensate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cronies.</w:t>
      </w:r>
    </w:p>
    <w:p w:rsidR="0036224C" w:rsidRPr="00A05757" w:rsidRDefault="0036224C" w:rsidP="00ED1641">
      <w:pPr>
        <w:jc w:val="both"/>
        <w:spacing w:before="0" w:beforeAutospacing="0" w:after="432" w:afterAutospacing="0" w:lineRule="auto" w:line="360"/>
        <w:rPr>
          <w:szCs w:val="24"/>
          <w:b w:val="0"/>
          <w:i w:val="0"/>
          <w:sz w:val="24"/>
          <w:spacing w:val="0"/>
          <w:w w:val="100"/>
          <w:rFonts w:ascii="Times New Roman" w:cs="Times New Roman" w:hAnsi="Times New Roman"/>
          <w:caps w:val="0"/>
        </w:rPr>
        <w:snapToGrid w:val="0"/>
        <w:ind w:left="720" w:hanging="720"/>
        <w:textAlignment w:val="baseline"/>
      </w:pPr>
      <w:r w:rsidRPr="00A05757">
        <w:rPr>
          <w:szCs w:val="24"/>
          <w:b w:val="0"/>
          <w:i w:val="0"/>
          <w:sz w:val="24"/>
          <w:spacing w:val="0"/>
          <w:w w:val="100"/>
          <w:rFonts w:ascii="Times New Roman" w:cs="Times New Roman" w:hAnsi="Times New Roman"/>
          <w:caps w:val="0"/>
        </w:rPr>
        <w:t>iii)</w:t>
      </w:r>
      <w:r w:rsidRPr="00A05757">
        <w:rPr>
          <w:szCs w:val="24"/>
          <w:b w:val="0"/>
          <w:i w:val="0"/>
          <w:sz w:val="24"/>
          <w:spacing w:val="0"/>
          <w:w w:val="100"/>
          <w:rFonts w:ascii="Times New Roman" w:cs="Times New Roman" w:hAnsi="Times New Roman"/>
          <w:caps w:val="0"/>
        </w:rPr>
        <w:tab/>
      </w:r>
      <w:r w:rsidRPr="00ED1641">
        <w:rPr>
          <w:szCs w:val="24"/>
          <w:b w:val="1"/>
          <w:i w:val="0"/>
          <w:sz w:val="24"/>
          <w:spacing w:val="0"/>
          <w:w w:val="100"/>
          <w:rFonts w:ascii="Times New Roman" w:cs="Times New Roman" w:hAnsi="Times New Roman"/>
          <w:caps w:val="0"/>
        </w:rPr>
        <w:t>The</w:t>
      </w:r>
      <w:r w:rsidRPr="00ED1641">
        <w:rPr>
          <w:szCs w:val="24"/>
          <w:b w:val="1"/>
          <w:i w:val="0"/>
          <w:sz w:val="24"/>
          <w:spacing w:val="0"/>
          <w:w w:val="100"/>
          <w:rFonts w:ascii="Times New Roman" w:cs="Times New Roman" w:hAnsi="Times New Roman"/>
          <w:caps w:val="0"/>
        </w:rPr>
        <w:t> </w:t>
      </w:r>
      <w:r w:rsidRPr="00ED1641">
        <w:rPr>
          <w:szCs w:val="24"/>
          <w:b w:val="1"/>
          <w:i w:val="0"/>
          <w:sz w:val="24"/>
          <w:spacing w:val="0"/>
          <w:w w:val="100"/>
          <w:rFonts w:ascii="Times New Roman" w:cs="Times New Roman" w:hAnsi="Times New Roman"/>
          <w:caps w:val="0"/>
        </w:rPr>
        <w:t>Exclusion</w:t>
      </w:r>
      <w:r w:rsidRPr="00ED1641">
        <w:rPr>
          <w:szCs w:val="24"/>
          <w:b w:val="1"/>
          <w:i w:val="0"/>
          <w:sz w:val="24"/>
          <w:spacing w:val="0"/>
          <w:w w:val="100"/>
          <w:rFonts w:ascii="Times New Roman" w:cs="Times New Roman" w:hAnsi="Times New Roman"/>
          <w:caps w:val="0"/>
        </w:rPr>
        <w:t> </w:t>
      </w:r>
      <w:r w:rsidRPr="00ED1641">
        <w:rPr>
          <w:szCs w:val="24"/>
          <w:b w:val="1"/>
          <w:i w:val="0"/>
          <w:sz w:val="24"/>
          <w:spacing w:val="0"/>
          <w:w w:val="100"/>
          <w:rFonts w:ascii="Times New Roman" w:cs="Times New Roman" w:hAnsi="Times New Roman"/>
          <w:caps w:val="0"/>
        </w:rPr>
        <w:t>of</w:t>
      </w:r>
      <w:r w:rsidRPr="00ED1641">
        <w:rPr>
          <w:szCs w:val="24"/>
          <w:b w:val="1"/>
          <w:i w:val="0"/>
          <w:sz w:val="24"/>
          <w:spacing w:val="0"/>
          <w:w w:val="100"/>
          <w:rFonts w:ascii="Times New Roman" w:cs="Times New Roman" w:hAnsi="Times New Roman"/>
          <w:caps w:val="0"/>
        </w:rPr>
        <w:t> </w:t>
      </w:r>
      <w:r w:rsidRPr="00ED1641">
        <w:rPr>
          <w:szCs w:val="24"/>
          <w:b w:val="1"/>
          <w:i w:val="0"/>
          <w:sz w:val="24"/>
          <w:spacing w:val="0"/>
          <w:w w:val="100"/>
          <w:rFonts w:ascii="Times New Roman" w:cs="Times New Roman" w:hAnsi="Times New Roman"/>
          <w:caps w:val="0"/>
        </w:rPr>
        <w:t>the</w:t>
      </w:r>
      <w:r w:rsidRPr="00ED1641">
        <w:rPr>
          <w:szCs w:val="24"/>
          <w:b w:val="1"/>
          <w:i w:val="0"/>
          <w:sz w:val="24"/>
          <w:spacing w:val="0"/>
          <w:w w:val="100"/>
          <w:rFonts w:ascii="Times New Roman" w:cs="Times New Roman" w:hAnsi="Times New Roman"/>
          <w:caps w:val="0"/>
        </w:rPr>
        <w:t> </w:t>
      </w:r>
      <w:r w:rsidRPr="00ED1641">
        <w:rPr>
          <w:szCs w:val="24"/>
          <w:b w:val="1"/>
          <w:i w:val="0"/>
          <w:sz w:val="24"/>
          <w:spacing w:val="0"/>
          <w:w w:val="100"/>
          <w:rFonts w:ascii="Times New Roman" w:cs="Times New Roman" w:hAnsi="Times New Roman"/>
          <w:caps w:val="0"/>
        </w:rPr>
        <w:t>physically</w:t>
      </w:r>
      <w:r w:rsidRPr="00ED1641">
        <w:rPr>
          <w:szCs w:val="24"/>
          <w:b w:val="1"/>
          <w:i w:val="0"/>
          <w:sz w:val="24"/>
          <w:spacing w:val="0"/>
          <w:w w:val="100"/>
          <w:rFonts w:ascii="Times New Roman" w:cs="Times New Roman" w:hAnsi="Times New Roman"/>
          <w:caps w:val="0"/>
        </w:rPr>
        <w:t> </w:t>
      </w:r>
      <w:r w:rsidRPr="00ED1641">
        <w:rPr>
          <w:szCs w:val="24"/>
          <w:b w:val="1"/>
          <w:i w:val="0"/>
          <w:sz w:val="24"/>
          <w:spacing w:val="0"/>
          <w:w w:val="100"/>
          <w:rFonts w:ascii="Times New Roman" w:cs="Times New Roman" w:hAnsi="Times New Roman"/>
          <w:caps w:val="0"/>
        </w:rPr>
        <w:t>challenged:</w:t>
      </w:r>
      <w:r w:rsidR="00ED1641">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programme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expected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embrace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all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sundry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within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target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group</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irrespective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class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status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but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unfortunately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some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sections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group</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people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were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excluded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from</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programme,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such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people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with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disability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(Affe,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2013).</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Furthermore,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expressed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dismay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how</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programmme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which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meant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everyone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country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eventually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became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discriminatory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not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less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than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100</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physically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challenged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drawn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from</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different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states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were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denied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such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opportunity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even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when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were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ready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willing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participate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programme.</w:t>
      </w:r>
    </w:p>
    <w:p w:rsidR="0036224C" w:rsidRPr="00A05757" w:rsidRDefault="0036224C" w:rsidP="00ED1641">
      <w:pPr>
        <w:jc w:val="both"/>
        <w:spacing w:before="0" w:beforeAutospacing="0" w:after="432" w:afterAutospacing="0" w:lineRule="auto" w:line="360"/>
        <w:rPr>
          <w:szCs w:val="24"/>
          <w:b w:val="0"/>
          <w:i w:val="0"/>
          <w:sz w:val="24"/>
          <w:spacing w:val="0"/>
          <w:w w:val="100"/>
          <w:rFonts w:ascii="Times New Roman" w:cs="Times New Roman" w:hAnsi="Times New Roman"/>
          <w:caps w:val="0"/>
        </w:rPr>
        <w:snapToGrid w:val="0"/>
        <w:ind w:left="720" w:hanging="720"/>
        <w:textAlignment w:val="baseline"/>
      </w:pPr>
      <w:r w:rsidRPr="00A05757">
        <w:rPr>
          <w:szCs w:val="24"/>
          <w:b w:val="0"/>
          <w:i w:val="0"/>
          <w:sz w:val="24"/>
          <w:spacing w:val="0"/>
          <w:w w:val="100"/>
          <w:rFonts w:ascii="Times New Roman" w:cs="Times New Roman" w:hAnsi="Times New Roman"/>
          <w:caps w:val="0"/>
        </w:rPr>
        <w:t>iv)</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b/>
      </w:r>
      <w:r w:rsidRPr="00ED1641">
        <w:rPr>
          <w:szCs w:val="24"/>
          <w:b w:val="1"/>
          <w:i w:val="0"/>
          <w:sz w:val="24"/>
          <w:spacing w:val="0"/>
          <w:w w:val="100"/>
          <w:rFonts w:ascii="Times New Roman" w:cs="Times New Roman" w:hAnsi="Times New Roman"/>
          <w:caps w:val="0"/>
        </w:rPr>
        <w:t>Corrupt</w:t>
      </w:r>
      <w:r w:rsidRPr="00ED1641">
        <w:rPr>
          <w:szCs w:val="24"/>
          <w:b w:val="1"/>
          <w:i w:val="0"/>
          <w:sz w:val="24"/>
          <w:spacing w:val="0"/>
          <w:w w:val="100"/>
          <w:rFonts w:ascii="Times New Roman" w:cs="Times New Roman" w:hAnsi="Times New Roman"/>
          <w:caps w:val="0"/>
        </w:rPr>
        <w:t> </w:t>
      </w:r>
      <w:r w:rsidRPr="00ED1641">
        <w:rPr>
          <w:szCs w:val="24"/>
          <w:b w:val="1"/>
          <w:i w:val="0"/>
          <w:sz w:val="24"/>
          <w:spacing w:val="0"/>
          <w:w w:val="100"/>
          <w:rFonts w:ascii="Times New Roman" w:cs="Times New Roman" w:hAnsi="Times New Roman"/>
          <w:caps w:val="0"/>
        </w:rPr>
        <w:t>Political</w:t>
      </w:r>
      <w:r w:rsidRPr="00ED1641">
        <w:rPr>
          <w:szCs w:val="24"/>
          <w:b w:val="1"/>
          <w:i w:val="0"/>
          <w:sz w:val="24"/>
          <w:spacing w:val="0"/>
          <w:w w:val="100"/>
          <w:rFonts w:ascii="Times New Roman" w:cs="Times New Roman" w:hAnsi="Times New Roman"/>
          <w:caps w:val="0"/>
        </w:rPr>
        <w:t> </w:t>
      </w:r>
      <w:r w:rsidRPr="00ED1641">
        <w:rPr>
          <w:szCs w:val="24"/>
          <w:b w:val="1"/>
          <w:i w:val="0"/>
          <w:sz w:val="24"/>
          <w:spacing w:val="0"/>
          <w:w w:val="100"/>
          <w:rFonts w:ascii="Times New Roman" w:cs="Times New Roman" w:hAnsi="Times New Roman"/>
          <w:caps w:val="0"/>
        </w:rPr>
        <w:t>Leadership</w:t>
      </w:r>
      <w:r w:rsidRPr="00A05757">
        <w:rPr>
          <w:szCs w:val="24"/>
          <w:b w:val="0"/>
          <w:i w:val="0"/>
          <w:sz w:val="24"/>
          <w:spacing w:val="0"/>
          <w:w w:val="100"/>
          <w:rFonts w:ascii="Times New Roman" w:cs="Times New Roman" w:hAnsi="Times New Roman"/>
          <w:caps w:val="0"/>
        </w:rPr>
        <w: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Corrupt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political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leadership</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been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bane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policy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implementation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Nigeria.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Leaders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when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elected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positions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trust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embark</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recouping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spree;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first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all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recoup</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money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spent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during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electioneering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campaign,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therefore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lose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focus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reason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their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election.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Every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developmental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programme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jettisoned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money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meant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job</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creation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through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establishment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virile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industries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diverted,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which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inadvertently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compound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state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unemployment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country.</w:t>
      </w:r>
      <w:r w:rsidRPr="00A05757">
        <w:rPr>
          <w:szCs w:val="24"/>
          <w:b w:val="0"/>
          <w:i w:val="0"/>
          <w:sz w:val="24"/>
          <w:spacing w:val="0"/>
          <w:w w:val="100"/>
          <w:rFonts w:ascii="Times New Roman" w:cs="Times New Roman" w:hAnsi="Times New Roman"/>
          <w:caps w:val="0"/>
        </w:rPr>
        <w:t> </w:t>
      </w:r>
    </w:p>
    <w:p w:rsidR="0036224C" w:rsidRPr="00A05757" w:rsidRDefault="0036224C" w:rsidP="00ED1641">
      <w:pPr>
        <w:jc w:val="both"/>
        <w:spacing w:before="0" w:beforeAutospacing="0" w:after="432" w:afterAutospacing="0" w:lineRule="auto" w:line="360"/>
        <w:rPr>
          <w:szCs w:val="24"/>
          <w:b w:val="0"/>
          <w:i w:val="0"/>
          <w:sz w:val="24"/>
          <w:spacing w:val="0"/>
          <w:w w:val="100"/>
          <w:rFonts w:ascii="Times New Roman" w:cs="Times New Roman" w:hAnsi="Times New Roman"/>
          <w:caps w:val="0"/>
        </w:rPr>
        <w:snapToGrid w:val="0"/>
        <w:ind w:left="720" w:hanging="720"/>
        <w:textAlignment w:val="baseline"/>
      </w:pPr>
      <w:r w:rsidRPr="00A05757">
        <w:rPr>
          <w:szCs w:val="24"/>
          <w:b w:val="0"/>
          <w:i w:val="0"/>
          <w:sz w:val="24"/>
          <w:spacing w:val="0"/>
          <w:w w:val="100"/>
          <w:rFonts w:ascii="Times New Roman" w:cs="Times New Roman" w:hAnsi="Times New Roman"/>
          <w:caps w:val="0"/>
        </w:rPr>
        <w:t>v</w:t>
      </w:r>
      <w:r w:rsidRPr="00ED1641">
        <w:rPr>
          <w:szCs w:val="24"/>
          <w:b w:val="1"/>
          <w:i w:val="0"/>
          <w:sz w:val="24"/>
          <w:spacing w:val="0"/>
          <w:w w:val="100"/>
          <w:rFonts w:ascii="Times New Roman" w:cs="Times New Roman" w:hAnsi="Times New Roman"/>
          <w:caps w:val="0"/>
        </w:rPr>
        <w:t>)</w:t>
      </w:r>
      <w:r w:rsidRPr="00ED1641">
        <w:rPr>
          <w:szCs w:val="24"/>
          <w:b w:val="1"/>
          <w:i w:val="0"/>
          <w:sz w:val="24"/>
          <w:spacing w:val="0"/>
          <w:w w:val="100"/>
          <w:rFonts w:ascii="Times New Roman" w:cs="Times New Roman" w:hAnsi="Times New Roman"/>
          <w:caps w:val="0"/>
        </w:rPr>
        <w:t>   </w:t>
      </w:r>
      <w:r w:rsidR="00ED1641">
        <w:rPr>
          <w:szCs w:val="24"/>
          <w:b w:val="1"/>
          <w:i w:val="0"/>
          <w:sz w:val="24"/>
          <w:spacing w:val="0"/>
          <w:w w:val="100"/>
          <w:rFonts w:ascii="Times New Roman" w:cs="Times New Roman" w:hAnsi="Times New Roman"/>
          <w:caps w:val="0"/>
        </w:rPr>
        <w:tab/>
      </w:r>
      <w:r w:rsidRPr="00ED1641">
        <w:rPr>
          <w:szCs w:val="24"/>
          <w:b w:val="1"/>
          <w:i w:val="0"/>
          <w:sz w:val="24"/>
          <w:spacing w:val="0"/>
          <w:w w:val="100"/>
          <w:rFonts w:ascii="Times New Roman" w:cs="Times New Roman" w:hAnsi="Times New Roman"/>
          <w:caps w:val="0"/>
        </w:rPr>
        <w:t>Neglect</w:t>
      </w:r>
      <w:r w:rsidRPr="00ED1641">
        <w:rPr>
          <w:szCs w:val="24"/>
          <w:b w:val="1"/>
          <w:i w:val="0"/>
          <w:sz w:val="24"/>
          <w:spacing w:val="0"/>
          <w:w w:val="100"/>
          <w:rFonts w:ascii="Times New Roman" w:cs="Times New Roman" w:hAnsi="Times New Roman"/>
          <w:caps w:val="0"/>
        </w:rPr>
        <w:t> </w:t>
      </w:r>
      <w:r w:rsidRPr="00ED1641">
        <w:rPr>
          <w:szCs w:val="24"/>
          <w:b w:val="1"/>
          <w:i w:val="0"/>
          <w:sz w:val="24"/>
          <w:spacing w:val="0"/>
          <w:w w:val="100"/>
          <w:rFonts w:ascii="Times New Roman" w:cs="Times New Roman" w:hAnsi="Times New Roman"/>
          <w:caps w:val="0"/>
        </w:rPr>
        <w:t>of</w:t>
      </w:r>
      <w:r w:rsidRPr="00ED1641">
        <w:rPr>
          <w:szCs w:val="24"/>
          <w:b w:val="1"/>
          <w:i w:val="0"/>
          <w:sz w:val="24"/>
          <w:spacing w:val="0"/>
          <w:w w:val="100"/>
          <w:rFonts w:ascii="Times New Roman" w:cs="Times New Roman" w:hAnsi="Times New Roman"/>
          <w:caps w:val="0"/>
        </w:rPr>
        <w:t> </w:t>
      </w:r>
      <w:r w:rsidRPr="00ED1641">
        <w:rPr>
          <w:szCs w:val="24"/>
          <w:b w:val="1"/>
          <w:i w:val="0"/>
          <w:sz w:val="24"/>
          <w:spacing w:val="0"/>
          <w:w w:val="100"/>
          <w:rFonts w:ascii="Times New Roman" w:cs="Times New Roman" w:hAnsi="Times New Roman"/>
          <w:caps w:val="0"/>
        </w:rPr>
        <w:t>the</w:t>
      </w:r>
      <w:r w:rsidRPr="00ED1641">
        <w:rPr>
          <w:szCs w:val="24"/>
          <w:b w:val="1"/>
          <w:i w:val="0"/>
          <w:sz w:val="24"/>
          <w:spacing w:val="0"/>
          <w:w w:val="100"/>
          <w:rFonts w:ascii="Times New Roman" w:cs="Times New Roman" w:hAnsi="Times New Roman"/>
          <w:caps w:val="0"/>
        </w:rPr>
        <w:t> </w:t>
      </w:r>
      <w:r w:rsidRPr="00ED1641">
        <w:rPr>
          <w:szCs w:val="24"/>
          <w:b w:val="1"/>
          <w:i w:val="0"/>
          <w:sz w:val="24"/>
          <w:spacing w:val="0"/>
          <w:w w:val="100"/>
          <w:rFonts w:ascii="Times New Roman" w:cs="Times New Roman" w:hAnsi="Times New Roman"/>
          <w:caps w:val="0"/>
        </w:rPr>
        <w:t>Agricultural</w:t>
      </w:r>
      <w:r w:rsidRPr="00ED1641">
        <w:rPr>
          <w:szCs w:val="24"/>
          <w:b w:val="1"/>
          <w:i w:val="0"/>
          <w:sz w:val="24"/>
          <w:spacing w:val="0"/>
          <w:w w:val="100"/>
          <w:rFonts w:ascii="Times New Roman" w:cs="Times New Roman" w:hAnsi="Times New Roman"/>
          <w:caps w:val="0"/>
        </w:rPr>
        <w:t> </w:t>
      </w:r>
      <w:r w:rsidRPr="00ED1641">
        <w:rPr>
          <w:szCs w:val="24"/>
          <w:b w:val="1"/>
          <w:i w:val="0"/>
          <w:sz w:val="24"/>
          <w:spacing w:val="0"/>
          <w:w w:val="100"/>
          <w:rFonts w:ascii="Times New Roman" w:cs="Times New Roman" w:hAnsi="Times New Roman"/>
          <w:caps w:val="0"/>
        </w:rPr>
        <w:t>sector</w:t>
      </w:r>
      <w:r w:rsidRPr="00A05757">
        <w:rPr>
          <w:szCs w:val="24"/>
          <w:b w:val="0"/>
          <w:i w:val="0"/>
          <w:sz w:val="24"/>
          <w:spacing w:val="0"/>
          <w:w w:val="100"/>
          <w:rFonts w:ascii="Times New Roman" w:cs="Times New Roman" w:hAnsi="Times New Roman"/>
          <w:caps w:val="0"/>
        </w:rPr>
        <w: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Nigeria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which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agrarian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from</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onset,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unfortunately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abandoned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agriculture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since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discovery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oil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commercial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quantity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1950’s.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agricultural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sector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had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employed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more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than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60%</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Nigerian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population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60’s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70’s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but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due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diversion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oil,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began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experience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decline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employment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employment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capacity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oil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industry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very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low</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time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which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rendered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most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people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unemployed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government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longer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gave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priority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agricultural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sector.</w:t>
      </w:r>
      <w:r w:rsidRPr="00A05757">
        <w:rPr>
          <w:szCs w:val="24"/>
          <w:b w:val="0"/>
          <w:i w:val="0"/>
          <w:sz w:val="24"/>
          <w:spacing w:val="0"/>
          <w:w w:val="100"/>
          <w:rFonts w:ascii="Times New Roman" w:cs="Times New Roman" w:hAnsi="Times New Roman"/>
          <w:caps w:val="0"/>
        </w:rPr>
        <w:t> </w:t>
      </w:r>
    </w:p>
    <w:p w:rsidR="0036224C" w:rsidRPr="00A05757" w:rsidRDefault="0036224C" w:rsidP="00ED1641">
      <w:pPr>
        <w:jc w:val="both"/>
        <w:spacing w:before="0" w:beforeAutospacing="0" w:after="432" w:afterAutospacing="0" w:lineRule="auto" w:line="360"/>
        <w:rPr>
          <w:szCs w:val="24"/>
          <w:b w:val="0"/>
          <w:i w:val="0"/>
          <w:sz w:val="24"/>
          <w:spacing w:val="0"/>
          <w:w w:val="100"/>
          <w:rFonts w:ascii="Times New Roman" w:cs="Times New Roman" w:hAnsi="Times New Roman"/>
          <w:caps w:val="0"/>
        </w:rPr>
        <w:snapToGrid w:val="0"/>
        <w:ind w:left="720" w:hanging="720"/>
        <w:textAlignment w:val="baseline"/>
      </w:pPr>
      <w:r w:rsidRPr="00A05757">
        <w:rPr>
          <w:szCs w:val="24"/>
          <w:b w:val="0"/>
          <w:i w:val="0"/>
          <w:sz w:val="24"/>
          <w:spacing w:val="0"/>
          <w:w w:val="100"/>
          <w:rFonts w:ascii="Times New Roman" w:cs="Times New Roman" w:hAnsi="Times New Roman"/>
          <w:caps w:val="0"/>
        </w:rPr>
        <w:t>vi)</w:t>
      </w:r>
      <w:r w:rsidRPr="00A05757">
        <w:rPr>
          <w:szCs w:val="24"/>
          <w:b w:val="0"/>
          <w:i w:val="0"/>
          <w:sz w:val="24"/>
          <w:spacing w:val="0"/>
          <w:w w:val="100"/>
          <w:rFonts w:ascii="Times New Roman" w:cs="Times New Roman" w:hAnsi="Times New Roman"/>
          <w:caps w:val="0"/>
        </w:rPr>
        <w:tab/>
      </w:r>
      <w:r w:rsidRPr="00ED1641">
        <w:rPr>
          <w:szCs w:val="24"/>
          <w:b w:val="1"/>
          <w:i w:val="0"/>
          <w:sz w:val="24"/>
          <w:spacing w:val="0"/>
          <w:w w:val="100"/>
          <w:rFonts w:ascii="Times New Roman" w:cs="Times New Roman" w:hAnsi="Times New Roman"/>
          <w:caps w:val="0"/>
        </w:rPr>
        <w:t> </w:t>
      </w:r>
      <w:r w:rsidRPr="00ED1641">
        <w:rPr>
          <w:szCs w:val="24"/>
          <w:b w:val="1"/>
          <w:i w:val="0"/>
          <w:sz w:val="24"/>
          <w:spacing w:val="0"/>
          <w:w w:val="100"/>
          <w:rFonts w:ascii="Times New Roman" w:cs="Times New Roman" w:hAnsi="Times New Roman"/>
          <w:caps w:val="0"/>
        </w:rPr>
        <w:t>Insecurity: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desire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every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responsible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government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have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enabling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environment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will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promote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investments.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One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such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environment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security;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security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situation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country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also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contributed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large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number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unemployed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youths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country.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always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difficult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investors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come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with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their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investment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when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assurance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their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safety,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those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who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were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already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established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were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winding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up</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due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incessant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security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challenges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country.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Until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government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curbs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insecurity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situation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country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number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jobless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youths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will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continue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astronomically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high.</w:t>
      </w:r>
    </w:p>
    <w:p w:rsidR="0036224C" w:rsidRPr="00A05757" w:rsidRDefault="0036224C" w:rsidP="000F720B">
      <w:pPr>
        <w:jc w:val="both"/>
        <w:spacing w:before="0" w:beforeAutospacing="0" w:after="432" w:afterAutospacing="0" w:lineRule="auto" w:line="360"/>
        <w:rPr>
          <w:szCs w:val="24"/>
          <w:b w:val="1"/>
          <w:i w:val="0"/>
          <w:sz w:val="24"/>
          <w:spacing w:val="0"/>
          <w:w w:val="100"/>
          <w:rFonts w:ascii="Times New Roman" w:cs="Times New Roman" w:hAnsi="Times New Roman"/>
          <w:caps w:val="0"/>
        </w:rPr>
        <w:snapToGrid w:val="0"/>
        <w:textAlignment w:val="baseline"/>
      </w:pPr>
      <w:r w:rsidRPr="00A05757">
        <w:rPr>
          <w:szCs w:val="24"/>
          <w:b w:val="1"/>
          <w:i w:val="0"/>
          <w:sz w:val="24"/>
          <w:spacing w:val="0"/>
          <w:w w:val="100"/>
          <w:rFonts w:ascii="Times New Roman" w:cs="Times New Roman" w:hAnsi="Times New Roman"/>
          <w:caps w:val="0"/>
        </w:rPr>
        <w:t>2.1.16</w:t>
      </w:r>
      <w:r w:rsidR="00ED1641">
        <w:rPr>
          <w:szCs w:val="24"/>
          <w:b w:val="1"/>
          <w:i w:val="0"/>
          <w:sz w:val="24"/>
          <w:spacing w:val="0"/>
          <w:w w:val="100"/>
          <w:rFonts w:ascii="Times New Roman" w:cs="Times New Roman" w:hAnsi="Times New Roman"/>
          <w:caps w:val="0"/>
        </w:rPr>
        <w:t>   </w:t>
      </w:r>
      <w:r w:rsidRPr="00A05757">
        <w:rPr>
          <w:szCs w:val="24"/>
          <w:b w:val="1"/>
          <w:i w:val="0"/>
          <w:sz w:val="24"/>
          <w:spacing w:val="0"/>
          <w:w w:val="100"/>
          <w:rFonts w:ascii="Times New Roman" w:cs="Times New Roman" w:hAnsi="Times New Roman"/>
          <w:caps w:val="0"/>
        </w:rPr>
        <w:t> </w:t>
      </w:r>
      <w:r w:rsidRPr="00A05757">
        <w:rPr>
          <w:szCs w:val="24"/>
          <w:b w:val="1"/>
          <w:i w:val="0"/>
          <w:sz w:val="24"/>
          <w:spacing w:val="0"/>
          <w:w w:val="100"/>
          <w:rFonts w:ascii="Times New Roman" w:cs="Times New Roman" w:hAnsi="Times New Roman"/>
          <w:caps w:val="0"/>
        </w:rPr>
        <w:t>Failure</w:t>
      </w:r>
      <w:r w:rsidRPr="00A05757">
        <w:rPr>
          <w:szCs w:val="24"/>
          <w:b w:val="1"/>
          <w:i w:val="0"/>
          <w:sz w:val="24"/>
          <w:spacing w:val="0"/>
          <w:w w:val="100"/>
          <w:rFonts w:ascii="Times New Roman" w:cs="Times New Roman" w:hAnsi="Times New Roman"/>
          <w:caps w:val="0"/>
        </w:rPr>
        <w:t> </w:t>
      </w:r>
      <w:r w:rsidRPr="00A05757">
        <w:rPr>
          <w:szCs w:val="24"/>
          <w:b w:val="1"/>
          <w:i w:val="0"/>
          <w:sz w:val="24"/>
          <w:spacing w:val="0"/>
          <w:w w:val="100"/>
          <w:rFonts w:ascii="Times New Roman" w:cs="Times New Roman" w:hAnsi="Times New Roman"/>
          <w:caps w:val="0"/>
        </w:rPr>
        <w:t>of</w:t>
      </w:r>
      <w:r w:rsidRPr="00A05757">
        <w:rPr>
          <w:szCs w:val="24"/>
          <w:b w:val="1"/>
          <w:i w:val="0"/>
          <w:sz w:val="24"/>
          <w:spacing w:val="0"/>
          <w:w w:val="100"/>
          <w:rFonts w:ascii="Times New Roman" w:cs="Times New Roman" w:hAnsi="Times New Roman"/>
          <w:caps w:val="0"/>
        </w:rPr>
        <w:t> </w:t>
      </w:r>
      <w:r w:rsidRPr="00A05757">
        <w:rPr>
          <w:szCs w:val="24"/>
          <w:b w:val="1"/>
          <w:i w:val="0"/>
          <w:sz w:val="24"/>
          <w:spacing w:val="0"/>
          <w:w w:val="100"/>
          <w:rFonts w:ascii="Times New Roman" w:cs="Times New Roman" w:hAnsi="Times New Roman"/>
          <w:caps w:val="0"/>
        </w:rPr>
        <w:t>Sure-P</w:t>
      </w:r>
      <w:r w:rsidRPr="00A05757">
        <w:rPr>
          <w:szCs w:val="24"/>
          <w:b w:val="1"/>
          <w:i w:val="0"/>
          <w:sz w:val="24"/>
          <w:spacing w:val="0"/>
          <w:w w:val="100"/>
          <w:rFonts w:ascii="Times New Roman" w:cs="Times New Roman" w:hAnsi="Times New Roman"/>
          <w:caps w:val="0"/>
        </w:rPr>
        <w:t> </w:t>
      </w:r>
      <w:r w:rsidRPr="00A05757">
        <w:rPr>
          <w:szCs w:val="24"/>
          <w:b w:val="1"/>
          <w:i w:val="0"/>
          <w:sz w:val="24"/>
          <w:spacing w:val="0"/>
          <w:w w:val="100"/>
          <w:rFonts w:ascii="Times New Roman" w:cs="Times New Roman" w:hAnsi="Times New Roman"/>
          <w:caps w:val="0"/>
        </w:rPr>
        <w:t>Policy</w:t>
      </w:r>
    </w:p>
    <w:p w:rsidR="0036224C" w:rsidRPr="00A05757" w:rsidRDefault="0036224C" w:rsidP="000F720B">
      <w:pPr>
        <w:jc w:val="both"/>
        <w:spacing w:before="0" w:beforeAutospacing="0" w:after="432" w:afterAutospacing="0" w:lineRule="auto" w:line="36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Despite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seeming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laudable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robust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SURE-P</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policy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means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cushioning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excruciating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debilitating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economic</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pains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citizens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dilapidated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social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academic</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infrastructure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country,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policy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fell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short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expectation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most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objectives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set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out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were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partially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implemented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not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implemented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some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cases.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failure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policy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unarguably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blamed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several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factors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which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listed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below;</w:t>
      </w:r>
      <w:r w:rsidRPr="00A05757">
        <w:rPr>
          <w:szCs w:val="24"/>
          <w:b w:val="0"/>
          <w:i w:val="0"/>
          <w:sz w:val="24"/>
          <w:spacing w:val="0"/>
          <w:w w:val="100"/>
          <w:rFonts w:ascii="Times New Roman" w:cs="Times New Roman" w:hAnsi="Times New Roman"/>
          <w:caps w:val="0"/>
        </w:rPr>
        <w:t> </w:t>
      </w:r>
    </w:p>
    <w:p w:rsidR="0036224C" w:rsidRPr="00A05757" w:rsidRDefault="0036224C" w:rsidP="000F720B">
      <w:pPr>
        <w:jc w:val="both"/>
        <w:spacing w:before="0" w:beforeAutospacing="0" w:after="432" w:afterAutospacing="0" w:lineRule="auto" w:line="36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i)</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b/>
      </w:r>
      <w:r w:rsidRPr="00A05757">
        <w:rPr>
          <w:szCs w:val="24"/>
          <w:b w:val="0"/>
          <w:i w:val="0"/>
          <w:sz w:val="24"/>
          <w:spacing w:val="0"/>
          <w:w w:val="100"/>
          <w:rFonts w:ascii="Times New Roman" w:cs="Times New Roman" w:hAnsi="Times New Roman"/>
          <w:caps w:val="0"/>
        </w:rPr>
        <w:t>There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formal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legal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framework</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with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which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commence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00ED1641">
        <w:rPr>
          <w:szCs w:val="24"/>
          <w:b w:val="0"/>
          <w:i w:val="0"/>
          <w:sz w:val="24"/>
          <w:spacing w:val="0"/>
          <w:w w:val="100"/>
          <w:rFonts w:ascii="Times New Roman" w:cs="Times New Roman" w:hAnsi="Times New Roman"/>
          <w:caps w:val="0"/>
        </w:rPr>
        <w:tab/>
      </w:r>
      <w:r w:rsidRPr="00A05757">
        <w:rPr>
          <w:szCs w:val="24"/>
          <w:b w:val="0"/>
          <w:i w:val="0"/>
          <w:sz w:val="24"/>
          <w:spacing w:val="0"/>
          <w:w w:val="100"/>
          <w:rFonts w:ascii="Times New Roman" w:cs="Times New Roman" w:hAnsi="Times New Roman"/>
          <w:caps w:val="0"/>
        </w:rPr>
        <w:t>implementation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policy.</w:t>
      </w:r>
      <w:r w:rsidRPr="00A05757">
        <w:rPr>
          <w:szCs w:val="24"/>
          <w:b w:val="0"/>
          <w:i w:val="0"/>
          <w:sz w:val="24"/>
          <w:spacing w:val="0"/>
          <w:w w:val="100"/>
          <w:rFonts w:ascii="Times New Roman" w:cs="Times New Roman" w:hAnsi="Times New Roman"/>
          <w:caps w:val="0"/>
        </w:rPr>
        <w:t> </w:t>
      </w:r>
    </w:p>
    <w:p w:rsidR="0036224C" w:rsidRPr="00A05757" w:rsidRDefault="0036224C" w:rsidP="00ED1641">
      <w:pPr>
        <w:jc w:val="both"/>
        <w:spacing w:before="0" w:beforeAutospacing="0" w:after="432" w:afterAutospacing="0" w:lineRule="auto" w:line="360"/>
        <w:rPr>
          <w:szCs w:val="24"/>
          <w:b w:val="0"/>
          <w:i w:val="0"/>
          <w:sz w:val="24"/>
          <w:spacing w:val="0"/>
          <w:w w:val="100"/>
          <w:rFonts w:ascii="Times New Roman" w:cs="Times New Roman" w:hAnsi="Times New Roman"/>
          <w:caps w:val="0"/>
        </w:rPr>
        <w:snapToGrid w:val="0"/>
        <w:ind w:left="720" w:hanging="720"/>
        <w:textAlignment w:val="baseline"/>
      </w:pPr>
      <w:r w:rsidRPr="00A05757">
        <w:rPr>
          <w:szCs w:val="24"/>
          <w:b w:val="0"/>
          <w:i w:val="0"/>
          <w:sz w:val="24"/>
          <w:spacing w:val="0"/>
          <w:w w:val="100"/>
          <w:rFonts w:ascii="Times New Roman" w:cs="Times New Roman" w:hAnsi="Times New Roman"/>
          <w:caps w:val="0"/>
        </w:rPr>
        <w:t>ii)</w:t>
      </w:r>
      <w:r w:rsidRPr="00A05757">
        <w:rPr>
          <w:szCs w:val="24"/>
          <w:b w:val="0"/>
          <w:i w:val="0"/>
          <w:sz w:val="24"/>
          <w:spacing w:val="0"/>
          <w:w w:val="100"/>
          <w:rFonts w:ascii="Times New Roman" w:cs="Times New Roman" w:hAnsi="Times New Roman"/>
          <w:caps w:val="0"/>
        </w:rPr>
        <w:tab/>
      </w:r>
      <w:r w:rsidRPr="00A05757">
        <w:rPr>
          <w:szCs w:val="24"/>
          <w:b w:val="0"/>
          <w:i w:val="0"/>
          <w:sz w:val="24"/>
          <w:spacing w:val="0"/>
          <w:w w:val="100"/>
          <w:rFonts w:ascii="Times New Roman" w:cs="Times New Roman" w:hAnsi="Times New Roman"/>
          <w:caps w:val="0"/>
        </w:rPr>
        <w:t>Due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lack</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legal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framework</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policy,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uniformity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00ED1641">
        <w:rPr>
          <w:szCs w:val="24"/>
          <w:b w:val="0"/>
          <w:i w:val="0"/>
          <w:sz w:val="24"/>
          <w:spacing w:val="0"/>
          <w:w w:val="100"/>
          <w:rFonts w:ascii="Times New Roman" w:cs="Times New Roman" w:hAnsi="Times New Roman"/>
          <w:caps w:val="0"/>
        </w:rPr>
        <w:tab/>
      </w:r>
      <w:r w:rsidRPr="00A05757">
        <w:rPr>
          <w:szCs w:val="24"/>
          <w:b w:val="0"/>
          <w:i w:val="0"/>
          <w:sz w:val="24"/>
          <w:spacing w:val="0"/>
          <w:w w:val="100"/>
          <w:rFonts w:ascii="Times New Roman" w:cs="Times New Roman" w:hAnsi="Times New Roman"/>
          <w:caps w:val="0"/>
        </w:rPr>
        <w:t>implementation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programme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between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federal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government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other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tiers.</w:t>
      </w:r>
      <w:r w:rsidRPr="00A05757">
        <w:rPr>
          <w:szCs w:val="24"/>
          <w:b w:val="0"/>
          <w:i w:val="0"/>
          <w:sz w:val="24"/>
          <w:spacing w:val="0"/>
          <w:w w:val="100"/>
          <w:rFonts w:ascii="Times New Roman" w:cs="Times New Roman" w:hAnsi="Times New Roman"/>
          <w:caps w:val="0"/>
        </w:rPr>
        <w:t> </w:t>
      </w:r>
    </w:p>
    <w:p w:rsidR="0036224C" w:rsidRPr="00A05757" w:rsidRDefault="0036224C" w:rsidP="000F720B">
      <w:pPr>
        <w:jc w:val="both"/>
        <w:spacing w:before="0" w:beforeAutospacing="0" w:after="432" w:afterAutospacing="0" w:lineRule="auto" w:line="36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iii)</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b/>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technical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vocational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training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scheme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failure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were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no</w:t>
      </w:r>
      <w:r w:rsidRPr="00A05757">
        <w:rPr>
          <w:szCs w:val="24"/>
          <w:b w:val="0"/>
          <w:i w:val="0"/>
          <w:sz w:val="24"/>
          <w:spacing w:val="0"/>
          <w:w w:val="100"/>
          <w:rFonts w:ascii="Times New Roman" w:cs="Times New Roman" w:hAnsi="Times New Roman"/>
          <w:caps w:val="0"/>
        </w:rPr>
        <w:t> </w:t>
      </w:r>
      <w:r w:rsidR="00ED1641">
        <w:rPr>
          <w:szCs w:val="24"/>
          <w:b w:val="0"/>
          <w:i w:val="0"/>
          <w:sz w:val="24"/>
          <w:spacing w:val="0"/>
          <w:w w:val="100"/>
          <w:rFonts w:ascii="Times New Roman" w:cs="Times New Roman" w:hAnsi="Times New Roman"/>
          <w:caps w:val="0"/>
        </w:rPr>
        <w:tab/>
      </w:r>
      <w:r w:rsidRPr="00A05757">
        <w:rPr>
          <w:szCs w:val="24"/>
          <w:b w:val="0"/>
          <w:i w:val="0"/>
          <w:sz w:val="24"/>
          <w:spacing w:val="0"/>
          <w:w w:val="100"/>
          <w:rFonts w:ascii="Times New Roman" w:cs="Times New Roman" w:hAnsi="Times New Roman"/>
          <w:caps w:val="0"/>
        </w:rPr>
        <w:t>infrastructure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ready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time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accommodate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such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scheme.</w:t>
      </w:r>
      <w:r w:rsidRPr="00A05757">
        <w:rPr>
          <w:szCs w:val="24"/>
          <w:b w:val="0"/>
          <w:i w:val="0"/>
          <w:sz w:val="24"/>
          <w:spacing w:val="0"/>
          <w:w w:val="100"/>
          <w:rFonts w:ascii="Times New Roman" w:cs="Times New Roman" w:hAnsi="Times New Roman"/>
          <w:caps w:val="0"/>
        </w:rPr>
        <w:t> </w:t>
      </w:r>
    </w:p>
    <w:p w:rsidR="0036224C" w:rsidRPr="00A05757" w:rsidRDefault="0036224C" w:rsidP="000F720B">
      <w:pPr>
        <w:jc w:val="both"/>
        <w:spacing w:before="0" w:beforeAutospacing="0" w:after="432" w:afterAutospacing="0" w:lineRule="auto" w:line="36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iv)</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b/>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targeted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beneficiaries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conditional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cash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transfer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did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not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access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00ED1641">
        <w:rPr>
          <w:szCs w:val="24"/>
          <w:b w:val="0"/>
          <w:i w:val="0"/>
          <w:sz w:val="24"/>
          <w:spacing w:val="0"/>
          <w:w w:val="100"/>
          <w:rFonts w:ascii="Times New Roman" w:cs="Times New Roman" w:hAnsi="Times New Roman"/>
          <w:caps w:val="0"/>
        </w:rPr>
        <w:tab/>
      </w:r>
      <w:r w:rsidRPr="00A05757">
        <w:rPr>
          <w:szCs w:val="24"/>
          <w:b w:val="0"/>
          <w:i w:val="0"/>
          <w:sz w:val="24"/>
          <w:spacing w:val="0"/>
          <w:w w:val="100"/>
          <w:rFonts w:ascii="Times New Roman" w:cs="Times New Roman" w:hAnsi="Times New Roman"/>
          <w:caps w:val="0"/>
        </w:rPr>
        <w:t>funds;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therefore,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change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status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economic</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condition.</w:t>
      </w:r>
      <w:r w:rsidRPr="00A05757">
        <w:rPr>
          <w:szCs w:val="24"/>
          <w:b w:val="0"/>
          <w:i w:val="0"/>
          <w:sz w:val="24"/>
          <w:spacing w:val="0"/>
          <w:w w:val="100"/>
          <w:rFonts w:ascii="Times New Roman" w:cs="Times New Roman" w:hAnsi="Times New Roman"/>
          <w:caps w:val="0"/>
        </w:rPr>
        <w:t> </w:t>
      </w:r>
    </w:p>
    <w:p w:rsidR="0036224C" w:rsidRPr="00A05757" w:rsidRDefault="0036224C" w:rsidP="00ED1641">
      <w:pPr>
        <w:jc w:val="both"/>
        <w:spacing w:before="0" w:beforeAutospacing="0" w:after="432" w:afterAutospacing="0" w:lineRule="auto" w:line="360"/>
        <w:rPr>
          <w:szCs w:val="24"/>
          <w:b w:val="0"/>
          <w:i w:val="0"/>
          <w:sz w:val="24"/>
          <w:spacing w:val="0"/>
          <w:w w:val="100"/>
          <w:rFonts w:ascii="Times New Roman" w:cs="Times New Roman" w:hAnsi="Times New Roman"/>
          <w:caps w:val="0"/>
        </w:rPr>
        <w:snapToGrid w:val="0"/>
        <w:ind w:left="720" w:hanging="720"/>
        <w:textAlignment w:val="baseline"/>
      </w:pPr>
      <w:r w:rsidRPr="00A05757">
        <w:rPr>
          <w:szCs w:val="24"/>
          <w:b w:val="0"/>
          <w:i w:val="0"/>
          <w:sz w:val="24"/>
          <w:spacing w:val="0"/>
          <w:w w:val="100"/>
          <w:rFonts w:ascii="Times New Roman" w:cs="Times New Roman" w:hAnsi="Times New Roman"/>
          <w:caps w:val="0"/>
        </w:rPr>
        <w:t>v)</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b/>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mass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transit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scheme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which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more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less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revolving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loan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scheme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centralized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only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Abuja,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federal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capital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territory;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therefore,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not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seen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national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scheme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but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selective.</w:t>
      </w:r>
      <w:r w:rsidRPr="00A05757">
        <w:rPr>
          <w:szCs w:val="24"/>
          <w:b w:val="0"/>
          <w:i w:val="0"/>
          <w:sz w:val="24"/>
          <w:spacing w:val="0"/>
          <w:w w:val="100"/>
          <w:rFonts w:ascii="Times New Roman" w:cs="Times New Roman" w:hAnsi="Times New Roman"/>
          <w:caps w:val="0"/>
        </w:rPr>
        <w:t> </w:t>
      </w:r>
    </w:p>
    <w:p w:rsidR="0036224C" w:rsidRPr="00A05757" w:rsidRDefault="0036224C" w:rsidP="00ED1641">
      <w:pPr>
        <w:jc w:val="both"/>
        <w:spacing w:before="0" w:beforeAutospacing="0" w:after="432" w:afterAutospacing="0" w:lineRule="auto" w:line="360"/>
        <w:rPr>
          <w:szCs w:val="24"/>
          <w:b w:val="0"/>
          <w:i w:val="0"/>
          <w:sz w:val="24"/>
          <w:spacing w:val="0"/>
          <w:w w:val="100"/>
          <w:rFonts w:ascii="Times New Roman" w:cs="Times New Roman" w:hAnsi="Times New Roman"/>
          <w:caps w:val="0"/>
        </w:rPr>
        <w:snapToGrid w:val="0"/>
        <w:ind w:left="720" w:hanging="720"/>
        <w:textAlignment w:val="baseline"/>
      </w:pPr>
      <w:r w:rsidRPr="00A05757">
        <w:rPr>
          <w:szCs w:val="24"/>
          <w:b w:val="0"/>
          <w:i w:val="0"/>
          <w:sz w:val="24"/>
          <w:spacing w:val="0"/>
          <w:w w:val="100"/>
          <w:rFonts w:ascii="Times New Roman" w:cs="Times New Roman" w:hAnsi="Times New Roman"/>
          <w:caps w:val="0"/>
        </w:rPr>
        <w:t>vi)</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b/>
      </w:r>
      <w:r w:rsidRPr="00A05757">
        <w:rPr>
          <w:szCs w:val="24"/>
          <w:b w:val="0"/>
          <w:i w:val="0"/>
          <w:sz w:val="24"/>
          <w:spacing w:val="0"/>
          <w:w w:val="100"/>
          <w:rFonts w:ascii="Times New Roman" w:cs="Times New Roman" w:hAnsi="Times New Roman"/>
          <w:caps w:val="0"/>
        </w:rPr>
        <w:t>There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effective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proper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monitoring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supervision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programmes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hence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hijacked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same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politicians.</w:t>
      </w:r>
    </w:p>
    <w:p w:rsidR="0036224C" w:rsidRPr="00A05757" w:rsidRDefault="0036224C" w:rsidP="00ED1641">
      <w:pPr>
        <w:jc w:val="both"/>
        <w:spacing w:before="0" w:beforeAutospacing="0" w:after="432" w:afterAutospacing="0" w:lineRule="auto" w:line="360"/>
        <w:rPr>
          <w:szCs w:val="24"/>
          <w:b w:val="0"/>
          <w:i w:val="0"/>
          <w:sz w:val="24"/>
          <w:spacing w:val="0"/>
          <w:w w:val="100"/>
          <w:rFonts w:ascii="Times New Roman" w:cs="Times New Roman" w:hAnsi="Times New Roman"/>
          <w:caps w:val="0"/>
        </w:rPr>
        <w:snapToGrid w:val="0"/>
        <w:ind w:left="720" w:hanging="720"/>
        <w:textAlignment w:val="baseline"/>
      </w:pPr>
      <w:r w:rsidRPr="00A05757">
        <w:rPr>
          <w:szCs w:val="24"/>
          <w:b w:val="0"/>
          <w:i w:val="0"/>
          <w:sz w:val="24"/>
          <w:spacing w:val="0"/>
          <w:w w:val="100"/>
          <w:rFonts w:ascii="Times New Roman" w:cs="Times New Roman" w:hAnsi="Times New Roman"/>
          <w:caps w:val="0"/>
        </w:rPr>
        <w:t>vii)</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b/>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memorandum</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understanding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(MOU)</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reached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with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some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public</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private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sector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operators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absorb</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graduate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interns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never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saw</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light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day,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majority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interns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were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not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absorbed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even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after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their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training,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which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negation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agreement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reached.</w:t>
      </w:r>
    </w:p>
    <w:p w:rsidR="0036224C" w:rsidRPr="00A05757" w:rsidRDefault="0036224C" w:rsidP="00ED1641">
      <w:pPr>
        <w:jc w:val="both"/>
        <w:spacing w:before="0" w:beforeAutospacing="0" w:after="432" w:afterAutospacing="0" w:lineRule="auto" w:line="360"/>
        <w:rPr>
          <w:szCs w:val="24"/>
          <w:b w:val="0"/>
          <w:i w:val="0"/>
          <w:sz w:val="24"/>
          <w:spacing w:val="0"/>
          <w:w w:val="100"/>
          <w:rFonts w:ascii="Times New Roman" w:cs="Times New Roman" w:hAnsi="Times New Roman"/>
          <w:caps w:val="0"/>
        </w:rPr>
        <w:snapToGrid w:val="0"/>
        <w:ind w:left="720" w:hanging="720"/>
        <w:textAlignment w:val="baseline"/>
      </w:pPr>
      <w:r w:rsidRPr="00A05757">
        <w:rPr>
          <w:szCs w:val="24"/>
          <w:b w:val="0"/>
          <w:i w:val="0"/>
          <w:sz w:val="24"/>
          <w:spacing w:val="0"/>
          <w:w w:val="100"/>
          <w:rFonts w:ascii="Times New Roman" w:cs="Times New Roman" w:hAnsi="Times New Roman"/>
          <w:caps w:val="0"/>
        </w:rPr>
        <w:t>viii)</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b/>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policy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hurriedly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packaged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due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exigency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time,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therefore,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neglecting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referrals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from</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other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countries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had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gone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through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similar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subsidy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removal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impacts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had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their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citizens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before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importing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domesticating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such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policy.</w:t>
      </w:r>
    </w:p>
    <w:p w:rsidR="00ED1641" w:rsidRDefault="00ED1641" w:rsidP="000F720B">
      <w:pPr>
        <w:jc w:val="both"/>
        <w:spacing w:before="0" w:beforeAutospacing="0" w:after="432" w:afterAutospacing="0" w:lineRule="auto" w:line="360"/>
        <w:rPr>
          <w:szCs w:val="24"/>
          <w:b w:val="1"/>
          <w:i w:val="0"/>
          <w:sz w:val="24"/>
          <w:spacing w:val="0"/>
          <w:w w:val="100"/>
          <w:rFonts w:ascii="Times New Roman" w:cs="Times New Roman" w:hAnsi="Times New Roman"/>
          <w:caps w:val="0"/>
        </w:rPr>
        <w:snapToGrid w:val="0"/>
        <w:textAlignment w:val="baseline"/>
      </w:pPr>
      <w:r>
        <w:rPr>
          <w:b w:val="1"/>
          <w:i w:val="0"/>
          <w:sz w:val="24"/>
          <w:spacing w:val="0"/>
          <w:w w:val="100"/>
          <w:rFonts w:ascii="Times New Roman" w:cs="Times New Roman" w:hAnsi="Times New Roman"/>
          <w:caps w:val="0"/>
        </w:rPr>
        <w:t/>
      </w:r>
    </w:p>
    <w:p w:rsidR="0036224C" w:rsidRPr="00A05757" w:rsidRDefault="0036224C" w:rsidP="000F720B">
      <w:pPr>
        <w:jc w:val="both"/>
        <w:spacing w:before="0" w:beforeAutospacing="0" w:after="432" w:afterAutospacing="0" w:lineRule="auto" w:line="360"/>
        <w:rPr>
          <w:szCs w:val="24"/>
          <w:b w:val="1"/>
          <w:i w:val="0"/>
          <w:sz w:val="24"/>
          <w:spacing w:val="0"/>
          <w:w w:val="100"/>
          <w:rFonts w:ascii="Times New Roman" w:cs="Times New Roman" w:hAnsi="Times New Roman"/>
          <w:caps w:val="0"/>
        </w:rPr>
        <w:snapToGrid w:val="0"/>
        <w:textAlignment w:val="baseline"/>
      </w:pPr>
      <w:r w:rsidRPr="00A05757">
        <w:rPr>
          <w:szCs w:val="24"/>
          <w:b w:val="1"/>
          <w:i w:val="0"/>
          <w:sz w:val="24"/>
          <w:spacing w:val="0"/>
          <w:w w:val="100"/>
          <w:rFonts w:ascii="Times New Roman" w:cs="Times New Roman" w:hAnsi="Times New Roman"/>
          <w:caps w:val="0"/>
        </w:rPr>
        <w:t>2.1.17</w:t>
      </w:r>
      <w:r w:rsidR="00ED1641">
        <w:rPr>
          <w:szCs w:val="24"/>
          <w:b w:val="1"/>
          <w:i w:val="0"/>
          <w:sz w:val="24"/>
          <w:spacing w:val="0"/>
          <w:w w:val="100"/>
          <w:rFonts w:ascii="Times New Roman" w:cs="Times New Roman" w:hAnsi="Times New Roman"/>
          <w:caps w:val="0"/>
        </w:rPr>
        <w:t>   </w:t>
      </w:r>
      <w:r w:rsidRPr="00A05757">
        <w:rPr>
          <w:szCs w:val="24"/>
          <w:b w:val="1"/>
          <w:i w:val="0"/>
          <w:sz w:val="24"/>
          <w:spacing w:val="0"/>
          <w:w w:val="100"/>
          <w:rFonts w:ascii="Times New Roman" w:cs="Times New Roman" w:hAnsi="Times New Roman"/>
          <w:caps w:val="0"/>
        </w:rPr>
        <w:t> </w:t>
      </w:r>
      <w:r w:rsidRPr="00A05757">
        <w:rPr>
          <w:szCs w:val="24"/>
          <w:b w:val="1"/>
          <w:i w:val="0"/>
          <w:sz w:val="24"/>
          <w:spacing w:val="0"/>
          <w:w w:val="100"/>
          <w:rFonts w:ascii="Times New Roman" w:cs="Times New Roman" w:hAnsi="Times New Roman"/>
          <w:caps w:val="0"/>
        </w:rPr>
        <w:t>Achievements</w:t>
      </w:r>
      <w:r w:rsidRPr="00A05757">
        <w:rPr>
          <w:szCs w:val="24"/>
          <w:b w:val="1"/>
          <w:i w:val="0"/>
          <w:sz w:val="24"/>
          <w:spacing w:val="0"/>
          <w:w w:val="100"/>
          <w:rFonts w:ascii="Times New Roman" w:cs="Times New Roman" w:hAnsi="Times New Roman"/>
          <w:caps w:val="0"/>
        </w:rPr>
        <w:t> </w:t>
      </w:r>
      <w:r w:rsidRPr="00A05757">
        <w:rPr>
          <w:szCs w:val="24"/>
          <w:b w:val="1"/>
          <w:i w:val="0"/>
          <w:sz w:val="24"/>
          <w:spacing w:val="0"/>
          <w:w w:val="100"/>
          <w:rFonts w:ascii="Times New Roman" w:cs="Times New Roman" w:hAnsi="Times New Roman"/>
          <w:caps w:val="0"/>
        </w:rPr>
        <w:t>of</w:t>
      </w:r>
      <w:r w:rsidRPr="00A05757">
        <w:rPr>
          <w:szCs w:val="24"/>
          <w:b w:val="1"/>
          <w:i w:val="0"/>
          <w:sz w:val="24"/>
          <w:spacing w:val="0"/>
          <w:w w:val="100"/>
          <w:rFonts w:ascii="Times New Roman" w:cs="Times New Roman" w:hAnsi="Times New Roman"/>
          <w:caps w:val="0"/>
        </w:rPr>
        <w:t> </w:t>
      </w:r>
      <w:r w:rsidRPr="00A05757">
        <w:rPr>
          <w:szCs w:val="24"/>
          <w:b w:val="1"/>
          <w:i w:val="0"/>
          <w:sz w:val="24"/>
          <w:spacing w:val="0"/>
          <w:w w:val="100"/>
          <w:rFonts w:ascii="Times New Roman" w:cs="Times New Roman" w:hAnsi="Times New Roman"/>
          <w:caps w:val="0"/>
        </w:rPr>
        <w:t>the</w:t>
      </w:r>
      <w:r w:rsidRPr="00A05757">
        <w:rPr>
          <w:szCs w:val="24"/>
          <w:b w:val="1"/>
          <w:i w:val="0"/>
          <w:sz w:val="24"/>
          <w:spacing w:val="0"/>
          <w:w w:val="100"/>
          <w:rFonts w:ascii="Times New Roman" w:cs="Times New Roman" w:hAnsi="Times New Roman"/>
          <w:caps w:val="0"/>
        </w:rPr>
        <w:t> </w:t>
      </w:r>
      <w:r w:rsidRPr="00A05757">
        <w:rPr>
          <w:szCs w:val="24"/>
          <w:b w:val="1"/>
          <w:i w:val="0"/>
          <w:sz w:val="24"/>
          <w:spacing w:val="0"/>
          <w:w w:val="100"/>
          <w:rFonts w:ascii="Times New Roman" w:cs="Times New Roman" w:hAnsi="Times New Roman"/>
          <w:caps w:val="0"/>
        </w:rPr>
        <w:t>Sure-P</w:t>
      </w:r>
      <w:r w:rsidRPr="00A05757">
        <w:rPr>
          <w:szCs w:val="24"/>
          <w:b w:val="1"/>
          <w:i w:val="0"/>
          <w:sz w:val="24"/>
          <w:spacing w:val="0"/>
          <w:w w:val="100"/>
          <w:rFonts w:ascii="Times New Roman" w:cs="Times New Roman" w:hAnsi="Times New Roman"/>
          <w:caps w:val="0"/>
        </w:rPr>
        <w:t> </w:t>
      </w:r>
      <w:r w:rsidRPr="00A05757">
        <w:rPr>
          <w:szCs w:val="24"/>
          <w:b w:val="1"/>
          <w:i w:val="0"/>
          <w:sz w:val="24"/>
          <w:spacing w:val="0"/>
          <w:w w:val="100"/>
          <w:rFonts w:ascii="Times New Roman" w:cs="Times New Roman" w:hAnsi="Times New Roman"/>
          <w:caps w:val="0"/>
        </w:rPr>
        <w:t>Programme</w:t>
      </w:r>
    </w:p>
    <w:p w:rsidR="0036224C" w:rsidRPr="00A05757" w:rsidRDefault="0036224C" w:rsidP="000F720B">
      <w:pPr>
        <w:jc w:val="both"/>
        <w:spacing w:before="0" w:beforeAutospacing="0" w:after="432" w:afterAutospacing="0" w:lineRule="auto" w:line="36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reason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Subsidy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Reinvestment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Empowerment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Programme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mitigate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level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poverty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among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vulnerable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youths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women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country,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generate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employment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through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safety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net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vocational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skills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training,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community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service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graduate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internship</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scheme,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well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rehabilitating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decayed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infrastructure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health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education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sector.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spite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factors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enumerated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earlier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reason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failure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programme,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will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suffice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acknowledge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some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milestone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achievement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recorded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programme.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According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National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Bureau</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Statistics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(NBS,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2012)</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area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employment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generation,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federal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government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resuscitated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once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moribund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Federal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Road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Maintenance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Agency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(FERMA)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which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responsible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maintenance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federal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roads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across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country,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thereby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creating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direct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employment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youths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across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country.</w:t>
      </w:r>
      <w:r w:rsidRPr="00A05757">
        <w:rPr>
          <w:szCs w:val="24"/>
          <w:b w:val="0"/>
          <w:i w:val="0"/>
          <w:sz w:val="24"/>
          <w:spacing w:val="0"/>
          <w:w w:val="100"/>
          <w:rFonts w:ascii="Times New Roman" w:cs="Times New Roman" w:hAnsi="Times New Roman"/>
          <w:caps w:val="0"/>
        </w:rPr>
        <w:t> </w:t>
      </w:r>
    </w:p>
    <w:p w:rsidR="0036224C" w:rsidRPr="00A05757" w:rsidRDefault="0036224C" w:rsidP="000F720B">
      <w:pPr>
        <w:jc w:val="both"/>
        <w:spacing w:before="0" w:beforeAutospacing="0" w:after="432" w:afterAutospacing="0" w:lineRule="auto" w:line="36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During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short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span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SURE-P</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programme,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health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centres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across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country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were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rehabilitated,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some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others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were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upgraded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some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new</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ones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built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cater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health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needs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people.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mass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transit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scheme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which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revolving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loan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scheme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actually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empowered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over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4,000</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beneficiaries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pilot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scheme,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though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concentrated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federal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capital,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Abuja.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programme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also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took</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cognizance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agricultural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sector,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provisions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were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made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mechanized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agriculture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six</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staple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crop</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processing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zones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country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providing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seedlings,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fertilizers,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machinery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funds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boost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agriculture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(FMF,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2013)</w:t>
      </w:r>
    </w:p>
    <w:p w:rsidR="0036224C" w:rsidRPr="00A05757" w:rsidRDefault="0036224C" w:rsidP="000F720B">
      <w:pPr>
        <w:jc w:val="both"/>
        <w:spacing w:before="0" w:beforeAutospacing="0" w:after="432" w:afterAutospacing="0" w:lineRule="auto" w:line="36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area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infrastructure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during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period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under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review,</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government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embarked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recommencement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construction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East-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West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road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Niger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Delta,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spanning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from</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Warri</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Delta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state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through</w:t>
      </w:r>
      <w:r w:rsidRPr="00A05757">
        <w:rPr>
          <w:szCs w:val="24"/>
          <w:b w:val="0"/>
          <w:i w:val="0"/>
          <w:sz w:val="24"/>
          <w:spacing w:val="0"/>
          <w:w w:val="100"/>
          <w:rFonts w:ascii="Times New Roman" w:cs="Times New Roman" w:hAnsi="Times New Roman"/>
          <w:caps w:val="0"/>
        </w:rPr>
        <w:t> </w:t>
      </w:r>
      <w:r w:rsidR="00ED1641" w:rsidRPr="00A05757">
        <w:rPr>
          <w:szCs w:val="24"/>
          <w:b w:val="0"/>
          <w:i w:val="0"/>
          <w:sz w:val="24"/>
          <w:spacing w:val="0"/>
          <w:w w:val="100"/>
          <w:rFonts w:ascii="Times New Roman" w:cs="Times New Roman" w:hAnsi="Times New Roman"/>
          <w:caps w:val="0"/>
        </w:rPr>
        <w:t>Kaiama</w:t>
      </w:r>
      <w:r w:rsidR="00ED1641"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Bayelsa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State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Port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Harcourt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Rivers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State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Eket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Oron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Akwa</w:t>
      </w:r>
      <w:r w:rsidR="00ED1641">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Ibom</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State.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Similarly,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other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roads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bridges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were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also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built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such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Abuja-Lokoja,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Benin-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Shagamu,</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Port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Harcourt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Onitsha,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Kano-Maiduguri,</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second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Niger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Bridge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Oweto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Bridge.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Also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North,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Apo-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Karshi</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roads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were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also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constructed.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Other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achievements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recorded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rural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water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scheme,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water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supply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scheme,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irrigation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scheme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other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water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related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projects.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Also,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area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dredging,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government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took</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dredging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River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Mariga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through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Zungeru</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Niger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state.</w:t>
      </w:r>
      <w:r w:rsidRPr="00A05757">
        <w:rPr>
          <w:szCs w:val="24"/>
          <w:b w:val="0"/>
          <w:i w:val="0"/>
          <w:sz w:val="24"/>
          <w:spacing w:val="0"/>
          <w:w w:val="100"/>
          <w:rFonts w:ascii="Times New Roman" w:cs="Times New Roman" w:hAnsi="Times New Roman"/>
          <w:caps w:val="0"/>
        </w:rPr>
        <w:t> </w:t>
      </w:r>
    </w:p>
    <w:p w:rsidR="0036224C" w:rsidRPr="00A05757" w:rsidRDefault="0036224C" w:rsidP="000F720B">
      <w:pPr>
        <w:jc w:val="both"/>
        <w:spacing w:before="0" w:beforeAutospacing="0" w:after="432" w:afterAutospacing="0" w:lineRule="auto" w:line="36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power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sector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not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left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out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scheme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things,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government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also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embarked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Mambilla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power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plant,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power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plant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small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hydro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power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plants.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Several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memorandum</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understanding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(MOU)</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were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signed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federal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government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some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public</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private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institutions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absorb</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train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some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electrical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mechanical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engineers,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especially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those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who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would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excel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their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training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with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National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Power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Training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Institute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way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generating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more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jobs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teeming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unemployed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graduate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youths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country.</w:t>
      </w:r>
    </w:p>
    <w:p w:rsidR="0036224C" w:rsidRPr="00A05757" w:rsidRDefault="0036224C" w:rsidP="000F720B">
      <w:pPr>
        <w:jc w:val="both"/>
        <w:spacing w:before="0" w:beforeAutospacing="0" w:after="432" w:afterAutospacing="0" w:lineRule="auto" w:line="36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Furthermore,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over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25,000</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women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benefited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from</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conditional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cash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transfer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scheme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improve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their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maternal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child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health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care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system.</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Abuja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–Kaduna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rail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lines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Lagos-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Ibadan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rail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lines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were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all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part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achievements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SURE-P</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programme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within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short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span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its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implementation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(SURE-P</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Project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implementation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manual,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2013).</w:t>
      </w:r>
    </w:p>
    <w:p w:rsidR="0036224C" w:rsidRPr="00A05757" w:rsidRDefault="00ED1641" w:rsidP="000F720B">
      <w:pPr>
        <w:jc w:val="both"/>
        <w:spacing w:before="0" w:beforeAutospacing="0" w:after="432" w:afterAutospacing="0" w:lineRule="auto" w:line="360"/>
        <w:rPr>
          <w:szCs w:val="24"/>
          <w:b w:val="1"/>
          <w:i w:val="0"/>
          <w:sz w:val="24"/>
          <w:spacing w:val="0"/>
          <w:w w:val="100"/>
          <w:rFonts w:ascii="Times New Roman" w:cs="Times New Roman" w:hAnsi="Times New Roman"/>
          <w:caps w:val="0"/>
        </w:rPr>
        <w:snapToGrid w:val="0"/>
        <w:textAlignment w:val="baseline"/>
      </w:pPr>
      <w:r>
        <w:rPr>
          <w:szCs w:val="24"/>
          <w:b w:val="1"/>
          <w:i w:val="0"/>
          <w:sz w:val="24"/>
          <w:spacing w:val="0"/>
          <w:w w:val="100"/>
          <w:rFonts w:ascii="Times New Roman" w:cs="Times New Roman" w:hAnsi="Times New Roman"/>
          <w:caps w:val="0"/>
        </w:rPr>
        <w:t>2.2</w:t>
      </w:r>
      <w:r>
        <w:rPr>
          <w:szCs w:val="24"/>
          <w:b w:val="1"/>
          <w:i w:val="0"/>
          <w:sz w:val="24"/>
          <w:spacing w:val="0"/>
          <w:w w:val="100"/>
          <w:rFonts w:ascii="Times New Roman" w:cs="Times New Roman" w:hAnsi="Times New Roman"/>
          <w:caps w:val="0"/>
        </w:rPr>
        <w:tab/>
      </w:r>
      <w:r>
        <w:rPr>
          <w:szCs w:val="24"/>
          <w:b w:val="1"/>
          <w:i w:val="0"/>
          <w:sz w:val="24"/>
          <w:spacing w:val="0"/>
          <w:w w:val="100"/>
          <w:rFonts w:ascii="Times New Roman" w:cs="Times New Roman" w:hAnsi="Times New Roman"/>
          <w:caps w:val="0"/>
        </w:rPr>
        <w:t>Gap</w:t>
      </w:r>
      <w:r>
        <w:rPr>
          <w:szCs w:val="24"/>
          <w:b w:val="1"/>
          <w:i w:val="0"/>
          <w:sz w:val="24"/>
          <w:spacing w:val="0"/>
          <w:w w:val="100"/>
          <w:rFonts w:ascii="Times New Roman" w:cs="Times New Roman" w:hAnsi="Times New Roman"/>
          <w:caps w:val="0"/>
        </w:rPr>
        <w:t> </w:t>
      </w:r>
      <w:r>
        <w:rPr>
          <w:szCs w:val="24"/>
          <w:b w:val="1"/>
          <w:i w:val="0"/>
          <w:sz w:val="24"/>
          <w:spacing w:val="0"/>
          <w:w w:val="100"/>
          <w:rFonts w:ascii="Times New Roman" w:cs="Times New Roman" w:hAnsi="Times New Roman"/>
          <w:caps w:val="0"/>
        </w:rPr>
        <w:t>in</w:t>
      </w:r>
      <w:r>
        <w:rPr>
          <w:szCs w:val="24"/>
          <w:b w:val="1"/>
          <w:i w:val="0"/>
          <w:sz w:val="24"/>
          <w:spacing w:val="0"/>
          <w:w w:val="100"/>
          <w:rFonts w:ascii="Times New Roman" w:cs="Times New Roman" w:hAnsi="Times New Roman"/>
          <w:caps w:val="0"/>
        </w:rPr>
        <w:t> </w:t>
      </w:r>
      <w:r>
        <w:rPr>
          <w:szCs w:val="24"/>
          <w:b w:val="1"/>
          <w:i w:val="0"/>
          <w:sz w:val="24"/>
          <w:spacing w:val="0"/>
          <w:w w:val="100"/>
          <w:rFonts w:ascii="Times New Roman" w:cs="Times New Roman" w:hAnsi="Times New Roman"/>
          <w:caps w:val="0"/>
        </w:rPr>
        <w:t>Literature</w:t>
      </w:r>
    </w:p>
    <w:p w:rsidR="0036224C" w:rsidRPr="00A05757" w:rsidRDefault="0036224C" w:rsidP="000F720B">
      <w:pPr>
        <w:jc w:val="both"/>
        <w:spacing w:before="0" w:beforeAutospacing="0" w:after="432" w:afterAutospacing="0" w:lineRule="auto" w:line="36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One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responsibilities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government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all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over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globe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provide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basic</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amenities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protect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lives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property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its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citizens.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Thus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purpose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policy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petroleum</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subsidy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eventual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subsidy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removal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Nigeria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successive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governments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cushion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immediate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economic</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quagmire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people,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especially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most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vulnerable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groups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society.</w:t>
      </w:r>
    </w:p>
    <w:p w:rsidR="0036224C" w:rsidRPr="00A05757" w:rsidRDefault="0036224C" w:rsidP="000F720B">
      <w:pPr>
        <w:jc w:val="both"/>
        <w:spacing w:before="0" w:beforeAutospacing="0" w:after="432" w:afterAutospacing="0" w:lineRule="auto" w:line="36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distribution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nation’s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wealth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which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collective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patrimony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irrespective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gender,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creed,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religion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ethnicity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status,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ought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cut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across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all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segments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society,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but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unfortunately,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some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groups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persons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sheer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unfortunate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circumstance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find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themselves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group</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were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out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rightly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neglected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not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considered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scheme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things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implementation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policies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government.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Though,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much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archival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works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topic</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subsidy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reinvestment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empowerment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programme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youth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empowerment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Nigeria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within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period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under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review,</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few</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works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done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had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entirely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left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out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segment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persons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their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literature.</w:t>
      </w:r>
      <w:r w:rsidRPr="00A05757">
        <w:rPr>
          <w:szCs w:val="24"/>
          <w:b w:val="0"/>
          <w:i w:val="0"/>
          <w:sz w:val="24"/>
          <w:spacing w:val="0"/>
          <w:w w:val="100"/>
          <w:rFonts w:ascii="Times New Roman" w:cs="Times New Roman" w:hAnsi="Times New Roman"/>
          <w:caps w:val="0"/>
        </w:rPr>
        <w:t> </w:t>
      </w:r>
    </w:p>
    <w:p w:rsidR="0036224C" w:rsidRPr="00A05757" w:rsidRDefault="0036224C" w:rsidP="000F720B">
      <w:pPr>
        <w:jc w:val="both"/>
        <w:spacing w:before="0" w:beforeAutospacing="0" w:after="432" w:afterAutospacing="0" w:lineRule="auto" w:line="36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Previous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literatures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had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written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emphasized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either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failure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success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00C43B65" w:rsidRPr="00A05757">
        <w:rPr>
          <w:szCs w:val="24"/>
          <w:b w:val="0"/>
          <w:i w:val="0"/>
          <w:sz w:val="24"/>
          <w:spacing w:val="0"/>
          <w:w w:val="100"/>
          <w:rFonts w:ascii="Times New Roman" w:cs="Times New Roman" w:hAnsi="Times New Roman"/>
          <w:caps w:val="0"/>
        </w:rPr>
        <w:t>SURE-P</w:t>
      </w:r>
      <w:r w:rsidR="00C43B65"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programme,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but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failed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give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attention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these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group</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neglected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scheme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things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due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their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status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which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misnomer,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even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though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were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part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targeted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beneficiaries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programme.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physically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challenged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youths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form</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percentage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country’s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population,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thus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neglecting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them</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signifies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failure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policy.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Thus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research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work</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brings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neglect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physically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challenged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group</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persons,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who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generally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were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not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included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policy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implementation,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even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when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group</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naturally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citizens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country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targeted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policy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implementation.</w:t>
      </w:r>
      <w:r w:rsidRPr="00A05757">
        <w:rPr>
          <w:szCs w:val="24"/>
          <w:b w:val="0"/>
          <w:i w:val="0"/>
          <w:sz w:val="24"/>
          <w:spacing w:val="0"/>
          <w:w w:val="100"/>
          <w:rFonts w:ascii="Times New Roman" w:cs="Times New Roman" w:hAnsi="Times New Roman"/>
          <w:caps w:val="0"/>
        </w:rPr>
        <w:t> </w:t>
      </w:r>
    </w:p>
    <w:p w:rsidR="0036224C" w:rsidRPr="00A05757" w:rsidRDefault="0036224C" w:rsidP="000F720B">
      <w:pPr>
        <w:jc w:val="both"/>
        <w:spacing w:before="0" w:beforeAutospacing="0" w:after="432" w:afterAutospacing="0" w:lineRule="auto" w:line="36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According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Affe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(2013),</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abysmal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how</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programme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meant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everyone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country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irrespective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class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status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excluded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physically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challenged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youths.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averred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fewer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than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200</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physically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challenged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youths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with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disabilities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drawn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from</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different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parts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country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expressed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their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desire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integrated,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possessing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requisite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qualification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partake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programme,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yet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were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denied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opportunity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participate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sure-p</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programme.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Thus,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question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programme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really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meant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all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sundry,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some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selected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groups?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fault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physically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challenged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impaired?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not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part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responsibility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government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which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country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belong.</w:t>
      </w:r>
      <w:r w:rsidRPr="00A05757">
        <w:rPr>
          <w:szCs w:val="24"/>
          <w:b w:val="0"/>
          <w:i w:val="0"/>
          <w:sz w:val="24"/>
          <w:spacing w:val="0"/>
          <w:w w:val="100"/>
          <w:rFonts w:ascii="Times New Roman" w:cs="Times New Roman" w:hAnsi="Times New Roman"/>
          <w:caps w:val="0"/>
        </w:rPr>
        <w:t> </w:t>
      </w:r>
    </w:p>
    <w:p w:rsidR="0036224C" w:rsidRPr="00A05757" w:rsidRDefault="0036224C" w:rsidP="000F720B">
      <w:pPr>
        <w:jc w:val="both"/>
        <w:spacing w:before="0" w:beforeAutospacing="0" w:after="432" w:afterAutospacing="0" w:lineRule="auto" w:line="36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This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work</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been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able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expose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segregation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selective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nature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policy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implementation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among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citizens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government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implementation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national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policy.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Subsequent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research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work</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perhaps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may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find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solution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postulate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ideas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how</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every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segment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system</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will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integrated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national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fabric</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policy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implementation.</w:t>
      </w:r>
    </w:p>
    <w:p w:rsidR="0036224C" w:rsidRPr="00A05757" w:rsidRDefault="0036224C" w:rsidP="000F720B">
      <w:pPr>
        <w:jc w:val="both"/>
        <w:spacing w:before="0" w:beforeAutospacing="0" w:after="432" w:afterAutospacing="0" w:lineRule="auto" w:line="360"/>
        <w:rPr>
          <w:szCs w:val="24"/>
          <w:b w:val="1"/>
          <w:i w:val="0"/>
          <w:sz w:val="24"/>
          <w:spacing w:val="0"/>
          <w:w w:val="100"/>
          <w:rFonts w:ascii="Times New Roman" w:cs="Times New Roman" w:hAnsi="Times New Roman"/>
          <w:caps w:val="0"/>
        </w:rPr>
        <w:snapToGrid w:val="0"/>
        <w:textAlignment w:val="baseline"/>
      </w:pPr>
      <w:r w:rsidRPr="00A05757">
        <w:rPr>
          <w:szCs w:val="24"/>
          <w:b w:val="1"/>
          <w:i w:val="0"/>
          <w:sz w:val="24"/>
          <w:spacing w:val="0"/>
          <w:w w:val="100"/>
          <w:rFonts w:ascii="Times New Roman" w:cs="Times New Roman" w:hAnsi="Times New Roman"/>
          <w:caps w:val="0"/>
        </w:rPr>
        <w:t>2.3</w:t>
      </w:r>
      <w:r w:rsidRPr="00A05757">
        <w:rPr>
          <w:szCs w:val="24"/>
          <w:b w:val="1"/>
          <w:i w:val="0"/>
          <w:sz w:val="24"/>
          <w:spacing w:val="0"/>
          <w:w w:val="100"/>
          <w:rFonts w:ascii="Times New Roman" w:cs="Times New Roman" w:hAnsi="Times New Roman"/>
          <w:caps w:val="0"/>
        </w:rPr>
        <w:t> </w:t>
      </w:r>
      <w:r w:rsidR="00ED1641">
        <w:rPr>
          <w:szCs w:val="24"/>
          <w:b w:val="1"/>
          <w:i w:val="0"/>
          <w:sz w:val="24"/>
          <w:spacing w:val="0"/>
          <w:w w:val="100"/>
          <w:rFonts w:ascii="Times New Roman" w:cs="Times New Roman" w:hAnsi="Times New Roman"/>
          <w:caps w:val="0"/>
        </w:rPr>
        <w:tab/>
      </w:r>
      <w:r w:rsidRPr="00A05757">
        <w:rPr>
          <w:szCs w:val="24"/>
          <w:b w:val="1"/>
          <w:i w:val="0"/>
          <w:sz w:val="24"/>
          <w:spacing w:val="0"/>
          <w:w w:val="100"/>
          <w:rFonts w:ascii="Times New Roman" w:cs="Times New Roman" w:hAnsi="Times New Roman"/>
          <w:caps w:val="0"/>
        </w:rPr>
        <w:t>Theoretical</w:t>
      </w:r>
      <w:r w:rsidRPr="00A05757">
        <w:rPr>
          <w:szCs w:val="24"/>
          <w:b w:val="1"/>
          <w:i w:val="0"/>
          <w:sz w:val="24"/>
          <w:spacing w:val="0"/>
          <w:w w:val="100"/>
          <w:rFonts w:ascii="Times New Roman" w:cs="Times New Roman" w:hAnsi="Times New Roman"/>
          <w:caps w:val="0"/>
        </w:rPr>
        <w:t> </w:t>
      </w:r>
      <w:r w:rsidRPr="00A05757">
        <w:rPr>
          <w:szCs w:val="24"/>
          <w:b w:val="1"/>
          <w:i w:val="0"/>
          <w:sz w:val="24"/>
          <w:spacing w:val="0"/>
          <w:w w:val="100"/>
          <w:rFonts w:ascii="Times New Roman" w:cs="Times New Roman" w:hAnsi="Times New Roman"/>
          <w:caps w:val="0"/>
        </w:rPr>
        <w:t>Framework</w:t>
      </w:r>
      <w:r w:rsidRPr="00A05757">
        <w:rPr>
          <w:szCs w:val="24"/>
          <w:b w:val="1"/>
          <w:i w:val="0"/>
          <w:sz w:val="24"/>
          <w:spacing w:val="0"/>
          <w:w w:val="100"/>
          <w:rFonts w:ascii="Times New Roman" w:cs="Times New Roman" w:hAnsi="Times New Roman"/>
          <w:caps w:val="0"/>
        </w:rPr>
        <w:t> </w:t>
      </w:r>
    </w:p>
    <w:p w:rsidR="0036224C" w:rsidRPr="00A05757" w:rsidRDefault="0036224C" w:rsidP="000F720B">
      <w:pPr>
        <w:jc w:val="both"/>
        <w:spacing w:before="0" w:beforeAutospacing="0" w:after="432" w:afterAutospacing="0" w:lineRule="auto" w:line="36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preliminary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theory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important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researcher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order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have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guide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appropriate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approach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use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analysis.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According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Yin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(2003)</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with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help</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theory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researcher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guided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defining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possible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solutions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problem</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case.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Theories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developed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Social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Scientists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explain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existence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poverty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societies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tend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more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concerned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with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inequality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than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with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poverty.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include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necessity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theory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natural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circumstances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theory.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All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these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theories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doubt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try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explain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intricacies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high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rate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poverty,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especially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developing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countries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like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Nigeria.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However,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due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fact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study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evaluation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SURE-P,</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birthed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reduce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poverty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country,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all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these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theories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might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not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adequately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explain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why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programme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failed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succeed.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Therefore,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several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theories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were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reviewed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give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guidance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work</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but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after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careful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study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institutional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theory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adopted.</w:t>
      </w:r>
      <w:r w:rsidRPr="00A05757">
        <w:rPr>
          <w:szCs w:val="24"/>
          <w:b w:val="0"/>
          <w:i w:val="0"/>
          <w:sz w:val="24"/>
          <w:spacing w:val="0"/>
          <w:w w:val="100"/>
          <w:rFonts w:ascii="Times New Roman" w:cs="Times New Roman" w:hAnsi="Times New Roman"/>
          <w:caps w:val="0"/>
        </w:rPr>
        <w:t> </w:t>
      </w:r>
    </w:p>
    <w:p w:rsidR="0036224C" w:rsidRPr="00A05757" w:rsidRDefault="0036224C" w:rsidP="000F720B">
      <w:pPr>
        <w:jc w:val="both"/>
        <w:spacing w:before="0" w:beforeAutospacing="0" w:after="432" w:afterAutospacing="0" w:lineRule="auto" w:line="360"/>
        <w:rPr>
          <w:szCs w:val="24"/>
          <w:b w:val="1"/>
          <w:i w:val="0"/>
          <w:sz w:val="24"/>
          <w:spacing w:val="0"/>
          <w:w w:val="100"/>
          <w:rFonts w:ascii="Times New Roman" w:cs="Times New Roman" w:hAnsi="Times New Roman"/>
          <w:caps w:val="0"/>
        </w:rPr>
        <w:snapToGrid w:val="0"/>
        <w:textAlignment w:val="baseline"/>
      </w:pPr>
      <w:r w:rsidRPr="00A05757">
        <w:rPr>
          <w:szCs w:val="24"/>
          <w:b w:val="1"/>
          <w:i w:val="0"/>
          <w:sz w:val="24"/>
          <w:spacing w:val="0"/>
          <w:w w:val="100"/>
          <w:rFonts w:ascii="Times New Roman" w:cs="Times New Roman" w:hAnsi="Times New Roman"/>
          <w:caps w:val="0"/>
        </w:rPr>
        <w:t>2.3.1.</w:t>
      </w:r>
      <w:r w:rsidRPr="00A05757">
        <w:rPr>
          <w:szCs w:val="24"/>
          <w:b w:val="1"/>
          <w:i w:val="0"/>
          <w:sz w:val="24"/>
          <w:spacing w:val="0"/>
          <w:w w:val="100"/>
          <w:rFonts w:ascii="Times New Roman" w:cs="Times New Roman" w:hAnsi="Times New Roman"/>
          <w:caps w:val="0"/>
        </w:rPr>
        <w:t> </w:t>
      </w:r>
      <w:r w:rsidRPr="00A05757">
        <w:rPr>
          <w:szCs w:val="24"/>
          <w:b w:val="1"/>
          <w:i w:val="0"/>
          <w:sz w:val="24"/>
          <w:spacing w:val="0"/>
          <w:w w:val="100"/>
          <w:rFonts w:ascii="Times New Roman" w:cs="Times New Roman" w:hAnsi="Times New Roman"/>
          <w:caps w:val="0"/>
        </w:rPr>
        <w:t>The</w:t>
      </w:r>
      <w:r w:rsidRPr="00A05757">
        <w:rPr>
          <w:szCs w:val="24"/>
          <w:b w:val="1"/>
          <w:i w:val="0"/>
          <w:sz w:val="24"/>
          <w:spacing w:val="0"/>
          <w:w w:val="100"/>
          <w:rFonts w:ascii="Times New Roman" w:cs="Times New Roman" w:hAnsi="Times New Roman"/>
          <w:caps w:val="0"/>
        </w:rPr>
        <w:t> </w:t>
      </w:r>
      <w:r w:rsidRPr="00A05757">
        <w:rPr>
          <w:szCs w:val="24"/>
          <w:b w:val="1"/>
          <w:i w:val="0"/>
          <w:sz w:val="24"/>
          <w:spacing w:val="0"/>
          <w:w w:val="100"/>
          <w:rFonts w:ascii="Times New Roman" w:cs="Times New Roman" w:hAnsi="Times New Roman"/>
          <w:caps w:val="0"/>
        </w:rPr>
        <w:t>Institutional</w:t>
      </w:r>
      <w:r w:rsidRPr="00A05757">
        <w:rPr>
          <w:szCs w:val="24"/>
          <w:b w:val="1"/>
          <w:i w:val="0"/>
          <w:sz w:val="24"/>
          <w:spacing w:val="0"/>
          <w:w w:val="100"/>
          <w:rFonts w:ascii="Times New Roman" w:cs="Times New Roman" w:hAnsi="Times New Roman"/>
          <w:caps w:val="0"/>
        </w:rPr>
        <w:t> </w:t>
      </w:r>
      <w:r w:rsidRPr="00A05757">
        <w:rPr>
          <w:szCs w:val="24"/>
          <w:b w:val="1"/>
          <w:i w:val="0"/>
          <w:sz w:val="24"/>
          <w:spacing w:val="0"/>
          <w:w w:val="100"/>
          <w:rFonts w:ascii="Times New Roman" w:cs="Times New Roman" w:hAnsi="Times New Roman"/>
          <w:caps w:val="0"/>
        </w:rPr>
        <w:t>Theory</w:t>
      </w:r>
      <w:r w:rsidRPr="00A05757">
        <w:rPr>
          <w:szCs w:val="24"/>
          <w:b w:val="1"/>
          <w:i w:val="0"/>
          <w:sz w:val="24"/>
          <w:spacing w:val="0"/>
          <w:w w:val="100"/>
          <w:rFonts w:ascii="Times New Roman" w:cs="Times New Roman" w:hAnsi="Times New Roman"/>
          <w:caps w:val="0"/>
        </w:rPr>
        <w:t> </w:t>
      </w:r>
      <w:r w:rsidRPr="00A05757">
        <w:rPr>
          <w:szCs w:val="24"/>
          <w:b w:val="1"/>
          <w:i w:val="0"/>
          <w:sz w:val="24"/>
          <w:spacing w:val="0"/>
          <w:w w:val="100"/>
          <w:rFonts w:ascii="Times New Roman" w:cs="Times New Roman" w:hAnsi="Times New Roman"/>
          <w:caps w:val="0"/>
        </w:rPr>
        <w:t>(IT)</w:t>
      </w:r>
      <w:r w:rsidRPr="00A05757">
        <w:rPr>
          <w:szCs w:val="24"/>
          <w:b w:val="1"/>
          <w:i w:val="0"/>
          <w:sz w:val="24"/>
          <w:spacing w:val="0"/>
          <w:w w:val="100"/>
          <w:rFonts w:ascii="Times New Roman" w:cs="Times New Roman" w:hAnsi="Times New Roman"/>
          <w:caps w:val="0"/>
        </w:rPr>
        <w:t> </w:t>
      </w:r>
    </w:p>
    <w:p w:rsidR="0036224C" w:rsidRPr="00A05757" w:rsidRDefault="0036224C" w:rsidP="000F720B">
      <w:pPr>
        <w:jc w:val="both"/>
        <w:spacing w:before="0" w:beforeAutospacing="0" w:after="432" w:afterAutospacing="0" w:lineRule="auto" w:line="36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roots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institutional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theory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which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one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adopted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research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work</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run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richly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through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formative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years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social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sciences,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enlisting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incorporating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creative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insights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scholars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ranging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from</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Marx</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Weber,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Cooley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Mead,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Veblen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Commons.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Much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postulations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carried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out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nineteenth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beginning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twentieth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century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submerged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under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onslaught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neo-classical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theory,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but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experienced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remarkable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revitalization.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Contemporary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captured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attention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wide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range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scholars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across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social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sciences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employed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examine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systems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ranging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from</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micro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interpersonal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interactions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macro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global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frameworks.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Therefore,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understanding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institutional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theory,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study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adopted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propounded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Scott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(2001).</w:t>
      </w:r>
      <w:r w:rsidRPr="00A05757">
        <w:rPr>
          <w:szCs w:val="24"/>
          <w:b w:val="0"/>
          <w:i w:val="0"/>
          <w:sz w:val="24"/>
          <w:spacing w:val="0"/>
          <w:w w:val="100"/>
          <w:rFonts w:ascii="Times New Roman" w:cs="Times New Roman" w:hAnsi="Times New Roman"/>
          <w:caps w:val="0"/>
        </w:rPr>
        <w:t> </w:t>
      </w:r>
    </w:p>
    <w:p w:rsidR="0036224C" w:rsidRPr="00A05757" w:rsidRDefault="0036224C" w:rsidP="000F720B">
      <w:pPr>
        <w:jc w:val="both"/>
        <w:spacing w:before="0" w:beforeAutospacing="0" w:after="432" w:afterAutospacing="0" w:lineRule="auto" w:line="36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justification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choice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hinged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fact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institutional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theory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will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clearly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identify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institutional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set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up</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poverty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reduction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within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which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nation’s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SURE-P</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Policy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been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implemented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how</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institutional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characteristics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Ministries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Agencies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impact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policy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outputs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which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unique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quality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institutional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theory.</w:t>
      </w:r>
      <w:r w:rsidRPr="00A05757">
        <w:rPr>
          <w:szCs w:val="24"/>
          <w:b w:val="0"/>
          <w:i w:val="0"/>
          <w:sz w:val="24"/>
          <w:spacing w:val="0"/>
          <w:w w:val="100"/>
          <w:rFonts w:ascii="Times New Roman" w:cs="Times New Roman" w:hAnsi="Times New Roman"/>
          <w:caps w:val="0"/>
        </w:rPr>
        <w:t> </w:t>
      </w:r>
    </w:p>
    <w:p w:rsidR="0036224C" w:rsidRPr="00A05757" w:rsidRDefault="0036224C" w:rsidP="000F720B">
      <w:pPr>
        <w:jc w:val="both"/>
        <w:spacing w:before="0" w:beforeAutospacing="0" w:after="432" w:afterAutospacing="0" w:lineRule="auto" w:line="36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According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Scott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(2001)</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“Institutions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composed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cultural-cognitive,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normative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regulative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elements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together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with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associated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activities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resources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provide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stability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meaning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social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life.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Although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rules,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norms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cultural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beliefs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considered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central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ingredients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institutions,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however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imperative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consider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human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behaviour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which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creating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applying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these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norms,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interpreting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meanings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beliefs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formulating,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modifying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obeying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disobeying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these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rules.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Hence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cannot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separated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from</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associated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behaviour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material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resources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(Scott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2001).</w:t>
      </w:r>
      <w:r w:rsidRPr="00A05757">
        <w:rPr>
          <w:szCs w:val="24"/>
          <w:b w:val="0"/>
          <w:i w:val="0"/>
          <w:sz w:val="24"/>
          <w:spacing w:val="0"/>
          <w:w w:val="100"/>
          <w:rFonts w:ascii="Times New Roman" w:cs="Times New Roman" w:hAnsi="Times New Roman"/>
          <w:caps w:val="0"/>
        </w:rPr>
        <w:t> </w:t>
      </w:r>
    </w:p>
    <w:p w:rsidR="0036224C" w:rsidRPr="00A05757" w:rsidRDefault="0036224C" w:rsidP="000F720B">
      <w:pPr>
        <w:jc w:val="both"/>
        <w:spacing w:before="0" w:beforeAutospacing="0" w:after="432" w:afterAutospacing="0" w:lineRule="auto" w:line="36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Consequently,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institutions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can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either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empower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restrain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actor’s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behavio</w:t>
      </w:r>
      <w:r w:rsidR="00ED1641">
        <w:rPr>
          <w:szCs w:val="24"/>
          <w:b w:val="0"/>
          <w:i w:val="0"/>
          <w:sz w:val="24"/>
          <w:spacing w:val="0"/>
          <w:w w:val="100"/>
          <w:rFonts w:ascii="Times New Roman" w:cs="Times New Roman" w:hAnsi="Times New Roman"/>
          <w:caps w:val="0"/>
        </w:rPr>
        <w:t>u</w:t>
      </w:r>
      <w:r w:rsidRPr="00A05757">
        <w:rPr>
          <w:szCs w:val="24"/>
          <w:b w:val="0"/>
          <w:i w:val="0"/>
          <w:sz w:val="24"/>
          <w:spacing w:val="0"/>
          <w:w w:val="100"/>
          <w:rFonts w:ascii="Times New Roman" w:cs="Times New Roman" w:hAnsi="Times New Roman"/>
          <w:caps w:val="0"/>
        </w:rPr>
        <w:t>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thereby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making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them</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more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less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capable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operating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according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rules.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poverty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reduction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implies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actor’s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behaviour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towards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implementing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SURE-P</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programmes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poverty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reduction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can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influence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reduction/alleviation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poverty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towards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success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failure.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case,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Ministries,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Agencies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institutions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can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either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empower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restrain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behaviour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its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employees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towards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implementing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SURE-P</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can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influence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reduction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poverty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its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success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failure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However,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critiques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believe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important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empirical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problems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with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theory.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particular,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measurement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institutions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variations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their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characteristics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pose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perhaps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greatest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challenges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use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theory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more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systematic</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manner.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Another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standard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critique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been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almost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inherently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static</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while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world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which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seeks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explain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almost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inherently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dynamic.</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Furthermore,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even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normative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element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pillar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institution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stresses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“logic</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appropriateness”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been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criticized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not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concerned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with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change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but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have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clear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concern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with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institutional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development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(Peters,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2000).</w:t>
      </w:r>
      <w:r w:rsidRPr="00A05757">
        <w:rPr>
          <w:szCs w:val="24"/>
          <w:b w:val="0"/>
          <w:i w:val="0"/>
          <w:sz w:val="24"/>
          <w:spacing w:val="0"/>
          <w:w w:val="100"/>
          <w:rFonts w:ascii="Times New Roman" w:cs="Times New Roman" w:hAnsi="Times New Roman"/>
          <w:caps w:val="0"/>
        </w:rPr>
        <w:t> </w:t>
      </w:r>
    </w:p>
    <w:p w:rsidR="0036224C" w:rsidRPr="00A05757" w:rsidRDefault="0036224C" w:rsidP="000F720B">
      <w:pPr>
        <w:jc w:val="both"/>
        <w:spacing w:before="0" w:beforeAutospacing="0" w:after="432" w:afterAutospacing="0" w:lineRule="auto" w:line="36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spite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criticisms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scholars,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still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provides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better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framework</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understanding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institutional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internal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operations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linkages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Ministries,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Agencies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local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governments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regards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poverty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reduction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state.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approach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institution,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Scott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identified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three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main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elements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pillars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institutions.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These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regulative,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normative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cultural-cognitive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which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support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form</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basis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distinguishing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characteristics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institutions.</w:t>
      </w:r>
      <w:r w:rsidRPr="00A05757">
        <w:rPr>
          <w:szCs w:val="24"/>
          <w:b w:val="0"/>
          <w:i w:val="0"/>
          <w:sz w:val="24"/>
          <w:spacing w:val="0"/>
          <w:w w:val="100"/>
          <w:rFonts w:ascii="Times New Roman" w:cs="Times New Roman" w:hAnsi="Times New Roman"/>
          <w:caps w:val="0"/>
        </w:rPr>
        <w:t> </w:t>
      </w:r>
    </w:p>
    <w:p w:rsidR="0036224C" w:rsidRPr="00A05757" w:rsidRDefault="0036224C" w:rsidP="000F720B">
      <w:pPr>
        <w:jc w:val="both"/>
        <w:spacing w:before="0" w:beforeAutospacing="0" w:after="432" w:afterAutospacing="0" w:lineRule="auto" w:line="360"/>
        <w:rPr>
          <w:szCs w:val="24"/>
          <w:b w:val="1"/>
          <w:i w:val="0"/>
          <w:sz w:val="24"/>
          <w:spacing w:val="0"/>
          <w:w w:val="100"/>
          <w:rFonts w:ascii="Times New Roman" w:cs="Times New Roman" w:hAnsi="Times New Roman"/>
          <w:caps w:val="0"/>
        </w:rPr>
        <w:snapToGrid w:val="0"/>
        <w:textAlignment w:val="baseline"/>
      </w:pPr>
      <w:r w:rsidRPr="00A05757">
        <w:rPr>
          <w:szCs w:val="24"/>
          <w:b w:val="1"/>
          <w:i w:val="0"/>
          <w:sz w:val="24"/>
          <w:spacing w:val="0"/>
          <w:w w:val="100"/>
          <w:rFonts w:ascii="Times New Roman" w:cs="Times New Roman" w:hAnsi="Times New Roman"/>
          <w:caps w:val="0"/>
        </w:rPr>
        <w:t>2.3.2</w:t>
      </w:r>
      <w:r w:rsidRPr="00A05757">
        <w:rPr>
          <w:szCs w:val="24"/>
          <w:b w:val="1"/>
          <w:i w:val="0"/>
          <w:sz w:val="24"/>
          <w:spacing w:val="0"/>
          <w:w w:val="100"/>
          <w:rFonts w:ascii="Times New Roman" w:cs="Times New Roman" w:hAnsi="Times New Roman"/>
          <w:caps w:val="0"/>
        </w:rPr>
        <w:t> </w:t>
      </w:r>
      <w:r w:rsidR="00ED1641">
        <w:rPr>
          <w:szCs w:val="24"/>
          <w:b w:val="1"/>
          <w:i w:val="0"/>
          <w:sz w:val="24"/>
          <w:spacing w:val="0"/>
          <w:w w:val="100"/>
          <w:rFonts w:ascii="Times New Roman" w:cs="Times New Roman" w:hAnsi="Times New Roman"/>
          <w:caps w:val="0"/>
        </w:rPr>
        <w:tab/>
      </w:r>
      <w:r w:rsidRPr="00A05757">
        <w:rPr>
          <w:szCs w:val="24"/>
          <w:b w:val="1"/>
          <w:i w:val="0"/>
          <w:sz w:val="24"/>
          <w:spacing w:val="0"/>
          <w:w w:val="100"/>
          <w:rFonts w:ascii="Times New Roman" w:cs="Times New Roman" w:hAnsi="Times New Roman"/>
          <w:caps w:val="0"/>
        </w:rPr>
        <w:t>The</w:t>
      </w:r>
      <w:r w:rsidRPr="00A05757">
        <w:rPr>
          <w:szCs w:val="24"/>
          <w:b w:val="1"/>
          <w:i w:val="0"/>
          <w:sz w:val="24"/>
          <w:spacing w:val="0"/>
          <w:w w:val="100"/>
          <w:rFonts w:ascii="Times New Roman" w:cs="Times New Roman" w:hAnsi="Times New Roman"/>
          <w:caps w:val="0"/>
        </w:rPr>
        <w:t> </w:t>
      </w:r>
      <w:r w:rsidRPr="00A05757">
        <w:rPr>
          <w:szCs w:val="24"/>
          <w:b w:val="1"/>
          <w:i w:val="0"/>
          <w:sz w:val="24"/>
          <w:spacing w:val="0"/>
          <w:w w:val="100"/>
          <w:rFonts w:ascii="Times New Roman" w:cs="Times New Roman" w:hAnsi="Times New Roman"/>
          <w:caps w:val="0"/>
        </w:rPr>
        <w:t>Elements</w:t>
      </w:r>
      <w:r w:rsidRPr="00A05757">
        <w:rPr>
          <w:szCs w:val="24"/>
          <w:b w:val="1"/>
          <w:i w:val="0"/>
          <w:sz w:val="24"/>
          <w:spacing w:val="0"/>
          <w:w w:val="100"/>
          <w:rFonts w:ascii="Times New Roman" w:cs="Times New Roman" w:hAnsi="Times New Roman"/>
          <w:caps w:val="0"/>
        </w:rPr>
        <w:t> </w:t>
      </w:r>
      <w:r w:rsidRPr="00A05757">
        <w:rPr>
          <w:szCs w:val="24"/>
          <w:b w:val="1"/>
          <w:i w:val="0"/>
          <w:sz w:val="24"/>
          <w:spacing w:val="0"/>
          <w:w w:val="100"/>
          <w:rFonts w:ascii="Times New Roman" w:cs="Times New Roman" w:hAnsi="Times New Roman"/>
          <w:caps w:val="0"/>
        </w:rPr>
        <w:t>of</w:t>
      </w:r>
      <w:r w:rsidRPr="00A05757">
        <w:rPr>
          <w:szCs w:val="24"/>
          <w:b w:val="1"/>
          <w:i w:val="0"/>
          <w:sz w:val="24"/>
          <w:spacing w:val="0"/>
          <w:w w:val="100"/>
          <w:rFonts w:ascii="Times New Roman" w:cs="Times New Roman" w:hAnsi="Times New Roman"/>
          <w:caps w:val="0"/>
        </w:rPr>
        <w:t> </w:t>
      </w:r>
      <w:r w:rsidRPr="00A05757">
        <w:rPr>
          <w:szCs w:val="24"/>
          <w:b w:val="1"/>
          <w:i w:val="0"/>
          <w:sz w:val="24"/>
          <w:spacing w:val="0"/>
          <w:w w:val="100"/>
          <w:rFonts w:ascii="Times New Roman" w:cs="Times New Roman" w:hAnsi="Times New Roman"/>
          <w:caps w:val="0"/>
        </w:rPr>
        <w:t>Institutional</w:t>
      </w:r>
      <w:r w:rsidRPr="00A05757">
        <w:rPr>
          <w:szCs w:val="24"/>
          <w:b w:val="1"/>
          <w:i w:val="0"/>
          <w:sz w:val="24"/>
          <w:spacing w:val="0"/>
          <w:w w:val="100"/>
          <w:rFonts w:ascii="Times New Roman" w:cs="Times New Roman" w:hAnsi="Times New Roman"/>
          <w:caps w:val="0"/>
        </w:rPr>
        <w:t> </w:t>
      </w:r>
      <w:r w:rsidRPr="00A05757">
        <w:rPr>
          <w:szCs w:val="24"/>
          <w:b w:val="1"/>
          <w:i w:val="0"/>
          <w:sz w:val="24"/>
          <w:spacing w:val="0"/>
          <w:w w:val="100"/>
          <w:rFonts w:ascii="Times New Roman" w:cs="Times New Roman" w:hAnsi="Times New Roman"/>
          <w:caps w:val="0"/>
        </w:rPr>
        <w:t>Theory</w:t>
      </w:r>
      <w:r w:rsidRPr="00A05757">
        <w:rPr>
          <w:szCs w:val="24"/>
          <w:b w:val="1"/>
          <w:i w:val="0"/>
          <w:sz w:val="24"/>
          <w:spacing w:val="0"/>
          <w:w w:val="100"/>
          <w:rFonts w:ascii="Times New Roman" w:cs="Times New Roman" w:hAnsi="Times New Roman"/>
          <w:caps w:val="0"/>
        </w:rPr>
        <w:t> </w:t>
      </w:r>
    </w:p>
    <w:p w:rsidR="0036224C" w:rsidRPr="00A05757" w:rsidRDefault="0036224C" w:rsidP="000F720B">
      <w:pPr>
        <w:jc w:val="both"/>
        <w:spacing w:before="0" w:beforeAutospacing="0" w:after="432" w:afterAutospacing="0" w:lineRule="auto" w:line="36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There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significantly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three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pillars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institutions.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These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regulative,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normative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cultural-cognitive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elements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which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according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Scott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(2001)</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have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been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identified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vital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ingredient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institutions.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When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looking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from</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institutional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perspectives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poverty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reduction,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essential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consider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all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these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facets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contributing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interdependent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mutual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reinforcing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ways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social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framework.</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will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assist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understanding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way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poverty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reduction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programmes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can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implemented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within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particular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social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system.</w:t>
      </w:r>
      <w:r w:rsidRPr="00A05757">
        <w:rPr>
          <w:szCs w:val="24"/>
          <w:b w:val="0"/>
          <w:i w:val="0"/>
          <w:sz w:val="24"/>
          <w:spacing w:val="0"/>
          <w:w w:val="100"/>
          <w:rFonts w:ascii="Times New Roman" w:cs="Times New Roman" w:hAnsi="Times New Roman"/>
          <w:caps w:val="0"/>
        </w:rPr>
        <w:t> </w:t>
      </w:r>
    </w:p>
    <w:p w:rsidR="00ED1641" w:rsidRDefault="00ED1641" w:rsidP="000F720B">
      <w:pPr>
        <w:jc w:val="both"/>
        <w:spacing w:before="0" w:beforeAutospacing="0" w:after="432" w:afterAutospacing="0" w:lineRule="auto" w:line="360"/>
        <w:rPr>
          <w:szCs w:val="24"/>
          <w:b w:val="1"/>
          <w:i w:val="0"/>
          <w:sz w:val="24"/>
          <w:spacing w:val="0"/>
          <w:w w:val="100"/>
          <w:rFonts w:ascii="Times New Roman" w:cs="Times New Roman" w:hAnsi="Times New Roman"/>
          <w:caps w:val="0"/>
        </w:rPr>
        <w:snapToGrid w:val="0"/>
        <w:textAlignment w:val="baseline"/>
      </w:pPr>
      <w:r>
        <w:rPr>
          <w:szCs w:val="24"/>
          <w:b w:val="1"/>
          <w:i w:val="0"/>
          <w:sz w:val="24"/>
          <w:spacing w:val="0"/>
          <w:w w:val="100"/>
          <w:rFonts w:ascii="Times New Roman" w:cs="Times New Roman" w:hAnsi="Times New Roman"/>
          <w:caps w:val="0"/>
        </w:rPr>
        <w:t>2.3.2.1</w:t>
      </w:r>
      <w:r>
        <w:rPr>
          <w:szCs w:val="24"/>
          <w:b w:val="1"/>
          <w:i w:val="0"/>
          <w:sz w:val="24"/>
          <w:spacing w:val="0"/>
          <w:w w:val="100"/>
          <w:rFonts w:ascii="Times New Roman" w:cs="Times New Roman" w:hAnsi="Times New Roman"/>
          <w:caps w:val="0"/>
        </w:rPr>
        <w:t>  </w:t>
      </w:r>
      <w:r w:rsidR="0036224C" w:rsidRPr="00A05757">
        <w:rPr>
          <w:szCs w:val="24"/>
          <w:b w:val="1"/>
          <w:i w:val="0"/>
          <w:sz w:val="24"/>
          <w:spacing w:val="0"/>
          <w:w w:val="100"/>
          <w:rFonts w:ascii="Times New Roman" w:cs="Times New Roman" w:hAnsi="Times New Roman"/>
          <w:caps w:val="0"/>
        </w:rPr>
        <w:t> </w:t>
      </w:r>
      <w:r w:rsidR="0036224C" w:rsidRPr="00A05757">
        <w:rPr>
          <w:szCs w:val="24"/>
          <w:b w:val="1"/>
          <w:i w:val="0"/>
          <w:sz w:val="24"/>
          <w:spacing w:val="0"/>
          <w:w w:val="100"/>
          <w:rFonts w:ascii="Times New Roman" w:cs="Times New Roman" w:hAnsi="Times New Roman"/>
          <w:caps w:val="0"/>
        </w:rPr>
        <w:t>Regulative</w:t>
      </w:r>
      <w:r w:rsidR="0036224C" w:rsidRPr="00A05757">
        <w:rPr>
          <w:szCs w:val="24"/>
          <w:b w:val="1"/>
          <w:i w:val="0"/>
          <w:sz w:val="24"/>
          <w:spacing w:val="0"/>
          <w:w w:val="100"/>
          <w:rFonts w:ascii="Times New Roman" w:cs="Times New Roman" w:hAnsi="Times New Roman"/>
          <w:caps w:val="0"/>
        </w:rPr>
        <w:t> </w:t>
      </w:r>
      <w:r w:rsidR="0036224C" w:rsidRPr="00A05757">
        <w:rPr>
          <w:szCs w:val="24"/>
          <w:b w:val="1"/>
          <w:i w:val="0"/>
          <w:sz w:val="24"/>
          <w:spacing w:val="0"/>
          <w:w w:val="100"/>
          <w:rFonts w:ascii="Times New Roman" w:cs="Times New Roman" w:hAnsi="Times New Roman"/>
          <w:caps w:val="0"/>
        </w:rPr>
        <w:t>Pillar</w:t>
      </w:r>
    </w:p>
    <w:p w:rsidR="0036224C" w:rsidRPr="00A05757" w:rsidRDefault="0036224C" w:rsidP="000F720B">
      <w:pPr>
        <w:jc w:val="both"/>
        <w:spacing w:before="0" w:beforeAutospacing="0" w:after="432" w:afterAutospacing="0" w:lineRule="auto" w:line="360"/>
        <w:rPr>
          <w:szCs w:val="24"/>
          <w:b w:val="1"/>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regulative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aspects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institutions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constrain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regularize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behaviour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with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its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processes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rule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setting,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monitoring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sanctioning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activities.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regulative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pillar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often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reinforced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rules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laws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resulting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elements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fear,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force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expedient.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Often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powerful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actors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use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type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pillar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impose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their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will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others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through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using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threats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sanctions.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example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use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authority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using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its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coercion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power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legitimated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normative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framework</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support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constrain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exercise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power.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other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words,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when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power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enforcement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practiced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some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cases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same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actors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meaning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those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who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formulate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policies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same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implementing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unarguably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powerful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actors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will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have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capacity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influence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outcome.</w:t>
      </w:r>
    </w:p>
    <w:p w:rsidR="0036224C" w:rsidRPr="00A05757" w:rsidRDefault="0036224C" w:rsidP="000F720B">
      <w:pPr>
        <w:jc w:val="both"/>
        <w:spacing w:before="0" w:beforeAutospacing="0" w:after="432" w:afterAutospacing="0" w:lineRule="auto" w:line="36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actor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becoming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rule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maker,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evaluator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implementer.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considerably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significant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involve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third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party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which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supposed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behave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neutral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enforcement.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addition,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institutions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from</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regulative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pillars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perspective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depends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how</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rules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interpreted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resolved,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design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sanctions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incentives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can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bring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yet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another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effects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(Scott,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2001).</w:t>
      </w:r>
      <w:r w:rsidRPr="00A05757">
        <w:rPr>
          <w:szCs w:val="24"/>
          <w:b w:val="0"/>
          <w:i w:val="0"/>
          <w:sz w:val="24"/>
          <w:spacing w:val="0"/>
          <w:w w:val="100"/>
          <w:rFonts w:ascii="Times New Roman" w:cs="Times New Roman" w:hAnsi="Times New Roman"/>
          <w:caps w:val="0"/>
        </w:rPr>
        <w:t> </w:t>
      </w:r>
    </w:p>
    <w:p w:rsidR="0036224C" w:rsidRPr="00A05757" w:rsidRDefault="00ED1641" w:rsidP="000F720B">
      <w:pPr>
        <w:jc w:val="both"/>
        <w:spacing w:before="0" w:beforeAutospacing="0" w:after="432" w:afterAutospacing="0" w:lineRule="auto" w:line="360"/>
        <w:rPr>
          <w:szCs w:val="24"/>
          <w:b w:val="1"/>
          <w:i w:val="0"/>
          <w:sz w:val="24"/>
          <w:spacing w:val="0"/>
          <w:w w:val="100"/>
          <w:rFonts w:ascii="Times New Roman" w:cs="Times New Roman" w:hAnsi="Times New Roman"/>
          <w:caps w:val="0"/>
        </w:rPr>
        <w:snapToGrid w:val="0"/>
        <w:textAlignment w:val="baseline"/>
      </w:pPr>
      <w:r>
        <w:rPr>
          <w:szCs w:val="24"/>
          <w:b w:val="1"/>
          <w:i w:val="0"/>
          <w:sz w:val="24"/>
          <w:spacing w:val="0"/>
          <w:w w:val="100"/>
          <w:rFonts w:ascii="Times New Roman" w:cs="Times New Roman" w:hAnsi="Times New Roman"/>
          <w:caps w:val="0"/>
        </w:rPr>
        <w:t>2.3.2.2</w:t>
      </w:r>
      <w:r>
        <w:rPr>
          <w:szCs w:val="24"/>
          <w:b w:val="1"/>
          <w:i w:val="0"/>
          <w:sz w:val="24"/>
          <w:spacing w:val="0"/>
          <w:w w:val="100"/>
          <w:rFonts w:ascii="Times New Roman" w:cs="Times New Roman" w:hAnsi="Times New Roman"/>
          <w:caps w:val="0"/>
        </w:rPr>
        <w:t>  </w:t>
      </w:r>
      <w:r w:rsidR="0036224C" w:rsidRPr="00A05757">
        <w:rPr>
          <w:szCs w:val="24"/>
          <w:b w:val="1"/>
          <w:i w:val="0"/>
          <w:sz w:val="24"/>
          <w:spacing w:val="0"/>
          <w:w w:val="100"/>
          <w:rFonts w:ascii="Times New Roman" w:cs="Times New Roman" w:hAnsi="Times New Roman"/>
          <w:caps w:val="0"/>
        </w:rPr>
        <w:t> </w:t>
      </w:r>
      <w:r w:rsidR="0036224C" w:rsidRPr="00A05757">
        <w:rPr>
          <w:szCs w:val="24"/>
          <w:b w:val="1"/>
          <w:i w:val="0"/>
          <w:sz w:val="24"/>
          <w:spacing w:val="0"/>
          <w:w w:val="100"/>
          <w:rFonts w:ascii="Times New Roman" w:cs="Times New Roman" w:hAnsi="Times New Roman"/>
          <w:caps w:val="0"/>
        </w:rPr>
        <w:t>Normative</w:t>
      </w:r>
      <w:r w:rsidR="0036224C" w:rsidRPr="00A05757">
        <w:rPr>
          <w:szCs w:val="24"/>
          <w:b w:val="1"/>
          <w:i w:val="0"/>
          <w:sz w:val="24"/>
          <w:spacing w:val="0"/>
          <w:w w:val="100"/>
          <w:rFonts w:ascii="Times New Roman" w:cs="Times New Roman" w:hAnsi="Times New Roman"/>
          <w:caps w:val="0"/>
        </w:rPr>
        <w:t> </w:t>
      </w:r>
      <w:r w:rsidR="0036224C" w:rsidRPr="00A05757">
        <w:rPr>
          <w:szCs w:val="24"/>
          <w:b w:val="1"/>
          <w:i w:val="0"/>
          <w:sz w:val="24"/>
          <w:spacing w:val="0"/>
          <w:w w:val="100"/>
          <w:rFonts w:ascii="Times New Roman" w:cs="Times New Roman" w:hAnsi="Times New Roman"/>
          <w:caps w:val="0"/>
        </w:rPr>
        <w:t>Pillar</w:t>
      </w:r>
      <w:r w:rsidR="0036224C" w:rsidRPr="00A05757">
        <w:rPr>
          <w:szCs w:val="24"/>
          <w:b w:val="1"/>
          <w:i w:val="0"/>
          <w:sz w:val="24"/>
          <w:spacing w:val="0"/>
          <w:w w:val="100"/>
          <w:rFonts w:ascii="Times New Roman" w:cs="Times New Roman" w:hAnsi="Times New Roman"/>
          <w:caps w:val="0"/>
        </w:rPr>
        <w:t> </w:t>
      </w:r>
    </w:p>
    <w:p w:rsidR="0036224C" w:rsidRPr="00A05757" w:rsidRDefault="0036224C" w:rsidP="000F720B">
      <w:pPr>
        <w:jc w:val="both"/>
        <w:spacing w:before="0" w:beforeAutospacing="0" w:after="432" w:afterAutospacing="0" w:lineRule="auto" w:line="36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normative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pillar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makes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use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role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values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norms,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values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conceptions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preferred,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together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with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construction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standards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which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existing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structures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behaviour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can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compared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assessed,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whereas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norms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identify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how</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things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should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done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defining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legitimate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means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pursue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valued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ends.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normative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system</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diverts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away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from</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logic</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consequences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put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emphasis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appropriateness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defining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goals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objectives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well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appropriate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way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pursue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them</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(Scott,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2001).</w:t>
      </w:r>
      <w:r w:rsidRPr="00A05757">
        <w:rPr>
          <w:szCs w:val="24"/>
          <w:b w:val="0"/>
          <w:i w:val="0"/>
          <w:sz w:val="24"/>
          <w:spacing w:val="0"/>
          <w:w w:val="100"/>
          <w:rFonts w:ascii="Times New Roman" w:cs="Times New Roman" w:hAnsi="Times New Roman"/>
          <w:caps w:val="0"/>
        </w:rPr>
        <w:t> </w:t>
      </w:r>
    </w:p>
    <w:p w:rsidR="0036224C" w:rsidRPr="00A05757" w:rsidRDefault="0036224C" w:rsidP="000F720B">
      <w:pPr>
        <w:jc w:val="both"/>
        <w:spacing w:before="0" w:beforeAutospacing="0" w:after="432" w:afterAutospacing="0" w:lineRule="auto" w:line="360"/>
        <w:rPr>
          <w:szCs w:val="24"/>
          <w:b w:val="1"/>
          <w:i w:val="0"/>
          <w:sz w:val="24"/>
          <w:spacing w:val="0"/>
          <w:w w:val="100"/>
          <w:rFonts w:ascii="Times New Roman" w:cs="Times New Roman" w:hAnsi="Times New Roman"/>
          <w:caps w:val="0"/>
        </w:rPr>
        <w:snapToGrid w:val="0"/>
        <w:textAlignment w:val="baseline"/>
      </w:pPr>
      <w:r w:rsidRPr="00A05757">
        <w:rPr>
          <w:szCs w:val="24"/>
          <w:b w:val="1"/>
          <w:i w:val="0"/>
          <w:sz w:val="24"/>
          <w:spacing w:val="0"/>
          <w:w w:val="100"/>
          <w:rFonts w:ascii="Times New Roman" w:cs="Times New Roman" w:hAnsi="Times New Roman"/>
          <w:caps w:val="0"/>
        </w:rPr>
        <w:t>2.3.2.3</w:t>
      </w:r>
      <w:r w:rsidR="00ED1641">
        <w:rPr>
          <w:szCs w:val="24"/>
          <w:b w:val="1"/>
          <w:i w:val="0"/>
          <w:sz w:val="24"/>
          <w:spacing w:val="0"/>
          <w:w w:val="100"/>
          <w:rFonts w:ascii="Times New Roman" w:cs="Times New Roman" w:hAnsi="Times New Roman"/>
          <w:caps w:val="0"/>
        </w:rPr>
        <w:t>  </w:t>
      </w:r>
      <w:r w:rsidRPr="00A05757">
        <w:rPr>
          <w:szCs w:val="24"/>
          <w:b w:val="1"/>
          <w:i w:val="0"/>
          <w:sz w:val="24"/>
          <w:spacing w:val="0"/>
          <w:w w:val="100"/>
          <w:rFonts w:ascii="Times New Roman" w:cs="Times New Roman" w:hAnsi="Times New Roman"/>
          <w:caps w:val="0"/>
        </w:rPr>
        <w:t> </w:t>
      </w:r>
      <w:r w:rsidRPr="00A05757">
        <w:rPr>
          <w:szCs w:val="24"/>
          <w:b w:val="1"/>
          <w:i w:val="0"/>
          <w:sz w:val="24"/>
          <w:spacing w:val="0"/>
          <w:w w:val="100"/>
          <w:rFonts w:ascii="Times New Roman" w:cs="Times New Roman" w:hAnsi="Times New Roman"/>
          <w:caps w:val="0"/>
        </w:rPr>
        <w:t>Cultural-Cognitive</w:t>
      </w:r>
      <w:r w:rsidRPr="00A05757">
        <w:rPr>
          <w:szCs w:val="24"/>
          <w:b w:val="1"/>
          <w:i w:val="0"/>
          <w:sz w:val="24"/>
          <w:spacing w:val="0"/>
          <w:w w:val="100"/>
          <w:rFonts w:ascii="Times New Roman" w:cs="Times New Roman" w:hAnsi="Times New Roman"/>
          <w:caps w:val="0"/>
        </w:rPr>
        <w:t> </w:t>
      </w:r>
      <w:r w:rsidRPr="00A05757">
        <w:rPr>
          <w:szCs w:val="24"/>
          <w:b w:val="1"/>
          <w:i w:val="0"/>
          <w:sz w:val="24"/>
          <w:spacing w:val="0"/>
          <w:w w:val="100"/>
          <w:rFonts w:ascii="Times New Roman" w:cs="Times New Roman" w:hAnsi="Times New Roman"/>
          <w:caps w:val="0"/>
        </w:rPr>
        <w:t>Pillar</w:t>
      </w:r>
      <w:r w:rsidRPr="00A05757">
        <w:rPr>
          <w:szCs w:val="24"/>
          <w:b w:val="1"/>
          <w:i w:val="0"/>
          <w:sz w:val="24"/>
          <w:spacing w:val="0"/>
          <w:w w:val="100"/>
          <w:rFonts w:ascii="Times New Roman" w:cs="Times New Roman" w:hAnsi="Times New Roman"/>
          <w:caps w:val="0"/>
        </w:rPr>
        <w:t> </w:t>
      </w:r>
    </w:p>
    <w:p w:rsidR="0036224C" w:rsidRPr="00A05757" w:rsidRDefault="0036224C" w:rsidP="000F720B">
      <w:pPr>
        <w:jc w:val="both"/>
        <w:spacing w:before="0" w:beforeAutospacing="0" w:after="432" w:afterAutospacing="0" w:lineRule="auto" w:line="36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focal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point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pillar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based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shared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conceptions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constitute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nature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social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reality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frames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through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which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meaning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made.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similar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aspects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like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normative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but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stresses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cultural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assumptions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way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these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things”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opposed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normative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which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looks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“how</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things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should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done”.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pillar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meanings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arise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interactions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maintained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transformed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employed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make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sense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00BC2BA9" w:rsidRPr="00A05757">
        <w:rPr>
          <w:szCs w:val="24"/>
          <w:b w:val="0"/>
          <w:i w:val="0"/>
          <w:sz w:val="24"/>
          <w:spacing w:val="0"/>
          <w:w w:val="100"/>
          <w:rFonts w:ascii="Times New Roman" w:cs="Times New Roman" w:hAnsi="Times New Roman"/>
          <w:caps w:val="0"/>
        </w:rPr>
        <w:t>on-going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stream</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occurrences.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Moreover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cultural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cognitive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conception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institutions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give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emphasis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manner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which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common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framework</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meaning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socially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constructed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(Scott,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2001).</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institutional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context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which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organizations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individuals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operate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important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ensuring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necessary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incentives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rewards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improved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public</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sector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performance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hence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case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poverty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reduction.</w:t>
      </w:r>
      <w:r w:rsidRPr="00A05757">
        <w:rPr>
          <w:szCs w:val="24"/>
          <w:b w:val="0"/>
          <w:i w:val="0"/>
          <w:sz w:val="24"/>
          <w:spacing w:val="0"/>
          <w:w w:val="100"/>
          <w:rFonts w:ascii="Times New Roman" w:cs="Times New Roman" w:hAnsi="Times New Roman"/>
          <w:caps w:val="0"/>
        </w:rPr>
        <w:t> </w:t>
      </w:r>
    </w:p>
    <w:p w:rsidR="0036224C" w:rsidRPr="00A05757" w:rsidRDefault="0036224C" w:rsidP="000F720B">
      <w:pPr>
        <w:jc w:val="both"/>
        <w:spacing w:before="0" w:beforeAutospacing="0" w:after="432" w:afterAutospacing="0" w:lineRule="auto" w:line="360"/>
        <w:rPr>
          <w:szCs w:val="24"/>
          <w:b w:val="1"/>
          <w:i w:val="0"/>
          <w:sz w:val="24"/>
          <w:spacing w:val="0"/>
          <w:w w:val="100"/>
          <w:rFonts w:ascii="Times New Roman" w:cs="Times New Roman" w:hAnsi="Times New Roman"/>
          <w:caps w:val="0"/>
        </w:rPr>
        <w:snapToGrid w:val="0"/>
        <w:textAlignment w:val="baseline"/>
      </w:pPr>
      <w:r w:rsidRPr="00A05757">
        <w:rPr>
          <w:szCs w:val="24"/>
          <w:b w:val="1"/>
          <w:i w:val="0"/>
          <w:sz w:val="24"/>
          <w:spacing w:val="0"/>
          <w:w w:val="100"/>
          <w:rFonts w:ascii="Times New Roman" w:cs="Times New Roman" w:hAnsi="Times New Roman"/>
          <w:caps w:val="0"/>
        </w:rPr>
        <w:t>2.3.3</w:t>
      </w:r>
      <w:r w:rsidR="00ED1641">
        <w:rPr>
          <w:szCs w:val="24"/>
          <w:b w:val="1"/>
          <w:i w:val="0"/>
          <w:sz w:val="24"/>
          <w:spacing w:val="0"/>
          <w:w w:val="100"/>
          <w:rFonts w:ascii="Times New Roman" w:cs="Times New Roman" w:hAnsi="Times New Roman"/>
          <w:caps w:val="0"/>
        </w:rPr>
        <w:t>   </w:t>
      </w:r>
      <w:r w:rsidRPr="00A05757">
        <w:rPr>
          <w:szCs w:val="24"/>
          <w:b w:val="1"/>
          <w:i w:val="0"/>
          <w:sz w:val="24"/>
          <w:spacing w:val="0"/>
          <w:w w:val="100"/>
          <w:rFonts w:ascii="Times New Roman" w:cs="Times New Roman" w:hAnsi="Times New Roman"/>
          <w:caps w:val="0"/>
        </w:rPr>
        <w:t> </w:t>
      </w:r>
      <w:r w:rsidRPr="00A05757">
        <w:rPr>
          <w:szCs w:val="24"/>
          <w:b w:val="1"/>
          <w:i w:val="0"/>
          <w:sz w:val="24"/>
          <w:spacing w:val="0"/>
          <w:w w:val="100"/>
          <w:rFonts w:ascii="Times New Roman" w:cs="Times New Roman" w:hAnsi="Times New Roman"/>
          <w:caps w:val="0"/>
        </w:rPr>
        <w:t>Relevance</w:t>
      </w:r>
      <w:r w:rsidRPr="00A05757">
        <w:rPr>
          <w:szCs w:val="24"/>
          <w:b w:val="1"/>
          <w:i w:val="0"/>
          <w:sz w:val="24"/>
          <w:spacing w:val="0"/>
          <w:w w:val="100"/>
          <w:rFonts w:ascii="Times New Roman" w:cs="Times New Roman" w:hAnsi="Times New Roman"/>
          <w:caps w:val="0"/>
        </w:rPr>
        <w:t> </w:t>
      </w:r>
      <w:r w:rsidRPr="00A05757">
        <w:rPr>
          <w:szCs w:val="24"/>
          <w:b w:val="1"/>
          <w:i w:val="0"/>
          <w:sz w:val="24"/>
          <w:spacing w:val="0"/>
          <w:w w:val="100"/>
          <w:rFonts w:ascii="Times New Roman" w:cs="Times New Roman" w:hAnsi="Times New Roman"/>
          <w:caps w:val="0"/>
        </w:rPr>
        <w:t>of</w:t>
      </w:r>
      <w:r w:rsidRPr="00A05757">
        <w:rPr>
          <w:szCs w:val="24"/>
          <w:b w:val="1"/>
          <w:i w:val="0"/>
          <w:sz w:val="24"/>
          <w:spacing w:val="0"/>
          <w:w w:val="100"/>
          <w:rFonts w:ascii="Times New Roman" w:cs="Times New Roman" w:hAnsi="Times New Roman"/>
          <w:caps w:val="0"/>
        </w:rPr>
        <w:t> </w:t>
      </w:r>
      <w:r w:rsidRPr="00A05757">
        <w:rPr>
          <w:szCs w:val="24"/>
          <w:b w:val="1"/>
          <w:i w:val="0"/>
          <w:sz w:val="24"/>
          <w:spacing w:val="0"/>
          <w:w w:val="100"/>
          <w:rFonts w:ascii="Times New Roman" w:cs="Times New Roman" w:hAnsi="Times New Roman"/>
          <w:caps w:val="0"/>
        </w:rPr>
        <w:t>the</w:t>
      </w:r>
      <w:r w:rsidRPr="00A05757">
        <w:rPr>
          <w:szCs w:val="24"/>
          <w:b w:val="1"/>
          <w:i w:val="0"/>
          <w:sz w:val="24"/>
          <w:spacing w:val="0"/>
          <w:w w:val="100"/>
          <w:rFonts w:ascii="Times New Roman" w:cs="Times New Roman" w:hAnsi="Times New Roman"/>
          <w:caps w:val="0"/>
        </w:rPr>
        <w:t> </w:t>
      </w:r>
      <w:r w:rsidRPr="00A05757">
        <w:rPr>
          <w:szCs w:val="24"/>
          <w:b w:val="1"/>
          <w:i w:val="0"/>
          <w:sz w:val="24"/>
          <w:spacing w:val="0"/>
          <w:w w:val="100"/>
          <w:rFonts w:ascii="Times New Roman" w:cs="Times New Roman" w:hAnsi="Times New Roman"/>
          <w:caps w:val="0"/>
        </w:rPr>
        <w:t>Theory</w:t>
      </w:r>
      <w:r w:rsidRPr="00A05757">
        <w:rPr>
          <w:szCs w:val="24"/>
          <w:b w:val="1"/>
          <w:i w:val="0"/>
          <w:sz w:val="24"/>
          <w:spacing w:val="0"/>
          <w:w w:val="100"/>
          <w:rFonts w:ascii="Times New Roman" w:cs="Times New Roman" w:hAnsi="Times New Roman"/>
          <w:caps w:val="0"/>
        </w:rPr>
        <w:t> </w:t>
      </w:r>
      <w:r w:rsidRPr="00A05757">
        <w:rPr>
          <w:szCs w:val="24"/>
          <w:b w:val="1"/>
          <w:i w:val="0"/>
          <w:sz w:val="24"/>
          <w:spacing w:val="0"/>
          <w:w w:val="100"/>
          <w:rFonts w:ascii="Times New Roman" w:cs="Times New Roman" w:hAnsi="Times New Roman"/>
          <w:caps w:val="0"/>
        </w:rPr>
        <w:t>to</w:t>
      </w:r>
      <w:r w:rsidRPr="00A05757">
        <w:rPr>
          <w:szCs w:val="24"/>
          <w:b w:val="1"/>
          <w:i w:val="0"/>
          <w:sz w:val="24"/>
          <w:spacing w:val="0"/>
          <w:w w:val="100"/>
          <w:rFonts w:ascii="Times New Roman" w:cs="Times New Roman" w:hAnsi="Times New Roman"/>
          <w:caps w:val="0"/>
        </w:rPr>
        <w:t> </w:t>
      </w:r>
      <w:r w:rsidRPr="00A05757">
        <w:rPr>
          <w:szCs w:val="24"/>
          <w:b w:val="1"/>
          <w:i w:val="0"/>
          <w:sz w:val="24"/>
          <w:spacing w:val="0"/>
          <w:w w:val="100"/>
          <w:rFonts w:ascii="Times New Roman" w:cs="Times New Roman" w:hAnsi="Times New Roman"/>
          <w:caps w:val="0"/>
        </w:rPr>
        <w:t>the</w:t>
      </w:r>
      <w:r w:rsidRPr="00A05757">
        <w:rPr>
          <w:szCs w:val="24"/>
          <w:b w:val="1"/>
          <w:i w:val="0"/>
          <w:sz w:val="24"/>
          <w:spacing w:val="0"/>
          <w:w w:val="100"/>
          <w:rFonts w:ascii="Times New Roman" w:cs="Times New Roman" w:hAnsi="Times New Roman"/>
          <w:caps w:val="0"/>
        </w:rPr>
        <w:t> </w:t>
      </w:r>
      <w:r w:rsidRPr="00A05757">
        <w:rPr>
          <w:szCs w:val="24"/>
          <w:b w:val="1"/>
          <w:i w:val="0"/>
          <w:sz w:val="24"/>
          <w:spacing w:val="0"/>
          <w:w w:val="100"/>
          <w:rFonts w:ascii="Times New Roman" w:cs="Times New Roman" w:hAnsi="Times New Roman"/>
          <w:caps w:val="0"/>
        </w:rPr>
        <w:t>Study</w:t>
      </w:r>
      <w:r w:rsidRPr="00A05757">
        <w:rPr>
          <w:szCs w:val="24"/>
          <w:b w:val="1"/>
          <w:i w:val="0"/>
          <w:sz w:val="24"/>
          <w:spacing w:val="0"/>
          <w:w w:val="100"/>
          <w:rFonts w:ascii="Times New Roman" w:cs="Times New Roman" w:hAnsi="Times New Roman"/>
          <w:caps w:val="0"/>
        </w:rPr>
        <w:t> </w:t>
      </w:r>
    </w:p>
    <w:p w:rsidR="0036224C" w:rsidRPr="00A05757" w:rsidRDefault="0036224C" w:rsidP="000F720B">
      <w:pPr>
        <w:jc w:val="both"/>
        <w:spacing w:before="0" w:beforeAutospacing="0" w:after="432" w:afterAutospacing="0" w:lineRule="auto" w:line="36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Institutional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Theory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Scott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(2001)</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gives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insight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what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organization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institution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should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structure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how</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regulative,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normative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cultural-cognitive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functions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helps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implementation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policies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Community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Services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Scheme,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Graduate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Internship</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scheme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Vocational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Skills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Training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programmes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empowerment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leading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poverty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reduction.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case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SURE-P,</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from</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here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its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relevance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illustrated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study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poverty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reduction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reality,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elements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institutions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regulative,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normative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cultural-cognitive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not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found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clearly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aligned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likely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one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element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may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undermine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effect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other.</w:t>
      </w:r>
      <w:r w:rsidRPr="00A05757">
        <w:rPr>
          <w:szCs w:val="24"/>
          <w:b w:val="0"/>
          <w:i w:val="0"/>
          <w:sz w:val="24"/>
          <w:spacing w:val="0"/>
          <w:w w:val="100"/>
          <w:rFonts w:ascii="Times New Roman" w:cs="Times New Roman" w:hAnsi="Times New Roman"/>
          <w:caps w:val="0"/>
        </w:rPr>
        <w:t> </w:t>
      </w:r>
    </w:p>
    <w:p w:rsidR="0036224C" w:rsidRPr="00A05757" w:rsidRDefault="0036224C" w:rsidP="000F720B">
      <w:pPr>
        <w:jc w:val="both"/>
        <w:spacing w:before="0" w:beforeAutospacing="0" w:after="432" w:afterAutospacing="0" w:lineRule="auto" w:line="36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However,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poverty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reduction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empowerment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programmes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such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sure-p</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importance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these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elements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cannot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undermined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part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main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factors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contributing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ineffectiveness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poverty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reduction.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regulative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element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institutional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theory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which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tends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regularize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behavio</w:t>
      </w:r>
      <w:r w:rsidR="00ED1641">
        <w:rPr>
          <w:szCs w:val="24"/>
          <w:b w:val="0"/>
          <w:i w:val="0"/>
          <w:sz w:val="24"/>
          <w:spacing w:val="0"/>
          <w:w w:val="100"/>
          <w:rFonts w:ascii="Times New Roman" w:cs="Times New Roman" w:hAnsi="Times New Roman"/>
          <w:caps w:val="0"/>
        </w:rPr>
        <w:t>u</w:t>
      </w:r>
      <w:r w:rsidRPr="00A05757">
        <w:rPr>
          <w:szCs w:val="24"/>
          <w:b w:val="0"/>
          <w:i w:val="0"/>
          <w:sz w:val="24"/>
          <w:spacing w:val="0"/>
          <w:w w:val="100"/>
          <w:rFonts w:ascii="Times New Roman" w:cs="Times New Roman" w:hAnsi="Times New Roman"/>
          <w:caps w:val="0"/>
        </w:rPr>
        <w:t>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with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its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processes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rule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setting,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monitoring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sanctioning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activities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becomes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highly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relevant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study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because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Ministries,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Agencies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local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governments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institutions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can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make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use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their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regulative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functions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influence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behavio</w:t>
      </w:r>
      <w:r w:rsidR="00ED1641">
        <w:rPr>
          <w:szCs w:val="24"/>
          <w:b w:val="0"/>
          <w:i w:val="0"/>
          <w:sz w:val="24"/>
          <w:spacing w:val="0"/>
          <w:w w:val="100"/>
          <w:rFonts w:ascii="Times New Roman" w:cs="Times New Roman" w:hAnsi="Times New Roman"/>
          <w:caps w:val="0"/>
        </w:rPr>
        <w:t>u</w:t>
      </w:r>
      <w:r w:rsidRPr="00A05757">
        <w:rPr>
          <w:szCs w:val="24"/>
          <w:b w:val="0"/>
          <w:i w:val="0"/>
          <w:sz w:val="24"/>
          <w:spacing w:val="0"/>
          <w:w w:val="100"/>
          <w:rFonts w:ascii="Times New Roman" w:cs="Times New Roman" w:hAnsi="Times New Roman"/>
          <w:caps w:val="0"/>
        </w:rPr>
        <w:t>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their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workers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beneficiaries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towards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enforcement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policy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guidelines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enshrined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SURE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policy.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Ministries,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Agencies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local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governments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can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deploy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regulative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element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theory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impose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sanctions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workers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beneficiaries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who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fail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ensure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strict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implementation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SURE-P.</w:t>
      </w:r>
      <w:r w:rsidRPr="00A05757">
        <w:rPr>
          <w:szCs w:val="24"/>
          <w:b w:val="0"/>
          <w:i w:val="0"/>
          <w:sz w:val="24"/>
          <w:spacing w:val="0"/>
          <w:w w:val="100"/>
          <w:rFonts w:ascii="Times New Roman" w:cs="Times New Roman" w:hAnsi="Times New Roman"/>
          <w:caps w:val="0"/>
        </w:rPr>
        <w:t> </w:t>
      </w:r>
    </w:p>
    <w:p w:rsidR="0036224C" w:rsidRPr="00A05757" w:rsidRDefault="0036224C" w:rsidP="000F720B">
      <w:pPr>
        <w:jc w:val="both"/>
        <w:spacing w:before="0" w:beforeAutospacing="0" w:after="432" w:afterAutospacing="0" w:lineRule="auto" w:line="36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Furthermore,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normative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element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theory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been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useful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constructing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standards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which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existing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structures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behaviour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Ministries,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Agencies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local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governments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can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compared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assessed.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normative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element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explains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how</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Ministries,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Agencies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local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governments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institutions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define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their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goals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objectives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well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best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way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can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implement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SURE-P</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state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how</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their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actions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must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line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with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laws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establishing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it.</w:t>
      </w:r>
      <w:r w:rsidRPr="00A05757">
        <w:rPr>
          <w:szCs w:val="24"/>
          <w:b w:val="0"/>
          <w:i w:val="0"/>
          <w:sz w:val="24"/>
          <w:spacing w:val="0"/>
          <w:w w:val="100"/>
          <w:rFonts w:ascii="Times New Roman" w:cs="Times New Roman" w:hAnsi="Times New Roman"/>
          <w:caps w:val="0"/>
        </w:rPr>
        <w:t> </w:t>
      </w:r>
    </w:p>
    <w:p w:rsidR="00FE62F9" w:rsidRPr="00A05757" w:rsidRDefault="0036224C" w:rsidP="000F720B">
      <w:pPr>
        <w:jc w:val="both"/>
        <w:spacing w:before="0" w:beforeAutospacing="0" w:after="432" w:afterAutospacing="0" w:lineRule="auto" w:line="36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Consequently,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element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identifies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how</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things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should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done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Ministries,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Agencies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local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governments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defining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legitimate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means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pursue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their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objectives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empowerment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leading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poverty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reduction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country.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addition,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cultural-cognitive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element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stresses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cultural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assumptions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way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these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things”.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case,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element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provides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better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understanding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institutional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way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manner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which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Ministries,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Agencies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local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governments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implemented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poverty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reduction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empowerment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programmes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state.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way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manner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implemented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poverty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reduction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empowerment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programmes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state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seems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unsuccessful,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cultural-cognitive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element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suggest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way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things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done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must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changed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order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address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present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realities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ground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achieve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efficient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effective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programme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implementation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empowerment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leading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poverty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reduction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state.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element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further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assists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Ministries,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Agencies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local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governments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understanding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how</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people’s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culture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influence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poverty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reduction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empowerment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country.</w:t>
      </w:r>
      <w:r w:rsidRPr="00A05757">
        <w:rPr>
          <w:szCs w:val="24"/>
          <w:b w:val="0"/>
          <w:i w:val="0"/>
          <w:sz w:val="24"/>
          <w:spacing w:val="0"/>
          <w:w w:val="100"/>
          <w:rFonts w:ascii="Times New Roman" w:cs="Times New Roman" w:hAnsi="Times New Roman"/>
          <w:caps w:val="0"/>
        </w:rPr>
        <w:t> </w:t>
      </w:r>
    </w:p>
    <w:p w:rsidR="00045868" w:rsidRPr="00A05757" w:rsidRDefault="00045868" w:rsidP="000F720B">
      <w:pPr>
        <w:jc w:val="both"/>
        <w:spacing w:before="0" w:beforeAutospacing="0" w:after="432" w:afterAutospacing="0" w:lineRule="auto" w:line="480"/>
        <w:rPr>
          <w:szCs w:val="24"/>
          <w:b w:val="0"/>
          <w:i w:val="0"/>
          <w:sz w:val="24"/>
          <w:spacing w:val="0"/>
          <w:w w:val="100"/>
          <w:rFonts w:ascii="Times New Roman" w:cs="Times New Roman" w:hAnsi="Times New Roman"/>
          <w:caps w:val="0"/>
        </w:rPr>
        <w:snapToGrid w:val="0"/>
        <w:textAlignment w:val="baseline"/>
      </w:pPr>
      <w:r>
        <w:rPr>
          <w:b w:val="0"/>
          <w:i w:val="0"/>
          <w:sz w:val="24"/>
          <w:spacing w:val="0"/>
          <w:w w:val="100"/>
          <w:rFonts w:ascii="Times New Roman" w:cs="Times New Roman" w:hAnsi="Times New Roman"/>
          <w:caps w:val="0"/>
        </w:rPr>
        <w:t/>
      </w:r>
    </w:p>
    <w:p w:rsidR="00045868" w:rsidRPr="00A05757" w:rsidRDefault="00FE62F9" w:rsidP="000F720B">
      <w:pPr>
        <w:jc w:val="both"/>
        <w:spacing w:before="0" w:beforeAutospacing="0" w:after="432" w:afterAutospacing="0" w:lineRule="auto" w:line="48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ab/>
      </w:r>
    </w:p>
    <w:p w:rsidR="00045868" w:rsidRPr="00A05757" w:rsidRDefault="00045868" w:rsidP="000F720B">
      <w:pPr>
        <w:jc w:val="both"/>
        <w:spacing w:before="0" w:beforeAutospacing="0" w:after="432" w:afterAutospacing="0" w:lineRule="auto" w:line="480"/>
        <w:rPr>
          <w:szCs w:val="24"/>
          <w:b w:val="0"/>
          <w:i w:val="0"/>
          <w:sz w:val="24"/>
          <w:spacing w:val="0"/>
          <w:w w:val="100"/>
          <w:rFonts w:ascii="Times New Roman" w:cs="Times New Roman" w:hAnsi="Times New Roman"/>
          <w:caps w:val="0"/>
        </w:rPr>
        <w:snapToGrid w:val="0"/>
        <w:textAlignment w:val="baseline"/>
      </w:pPr>
      <w:r>
        <w:rPr>
          <w:b w:val="0"/>
          <w:i w:val="0"/>
          <w:sz w:val="24"/>
          <w:spacing w:val="0"/>
          <w:w w:val="100"/>
          <w:rFonts w:ascii="Times New Roman" w:cs="Times New Roman" w:hAnsi="Times New Roman"/>
          <w:caps w:val="0"/>
        </w:rPr>
        <w:t/>
      </w:r>
    </w:p>
    <w:p w:rsidR="0033257C" w:rsidRPr="00A05757" w:rsidRDefault="00ED1641" w:rsidP="00ED1641">
      <w:pPr>
        <w:jc w:val="center"/>
        <w:spacing w:before="0" w:beforeAutospacing="0" w:after="432" w:afterAutospacing="0" w:lineRule="auto" w:line="480"/>
        <w:rPr>
          <w:szCs w:val="24"/>
          <w:b w:val="1"/>
          <w:i w:val="0"/>
          <w:sz w:val="24"/>
          <w:spacing w:val="0"/>
          <w:w w:val="100"/>
          <w:rFonts w:ascii="Times New Roman" w:cs="Times New Roman" w:hAnsi="Times New Roman"/>
          <w:caps w:val="0"/>
        </w:rPr>
        <w:snapToGrid w:val="0"/>
        <w:textAlignment w:val="baseline"/>
      </w:pPr>
      <w:r>
        <w:rPr>
          <w:szCs w:val="24"/>
          <w:b w:val="1"/>
          <w:i w:val="0"/>
          <w:sz w:val="24"/>
          <w:spacing w:val="0"/>
          <w:w w:val="100"/>
          <w:rFonts w:ascii="Times New Roman" w:cs="Times New Roman" w:hAnsi="Times New Roman"/>
          <w:caps w:val="0"/>
        </w:rPr>
        <w:t>CHAPTER</w:t>
      </w:r>
      <w:r>
        <w:rPr>
          <w:szCs w:val="24"/>
          <w:b w:val="1"/>
          <w:i w:val="0"/>
          <w:sz w:val="24"/>
          <w:spacing w:val="0"/>
          <w:w w:val="100"/>
          <w:rFonts w:ascii="Times New Roman" w:cs="Times New Roman" w:hAnsi="Times New Roman"/>
          <w:caps w:val="0"/>
        </w:rPr>
        <w:t> </w:t>
      </w:r>
      <w:r>
        <w:rPr>
          <w:szCs w:val="24"/>
          <w:b w:val="1"/>
          <w:i w:val="0"/>
          <w:sz w:val="24"/>
          <w:spacing w:val="0"/>
          <w:w w:val="100"/>
          <w:rFonts w:ascii="Times New Roman" w:cs="Times New Roman" w:hAnsi="Times New Roman"/>
          <w:caps w:val="0"/>
        </w:rPr>
        <w:t>THREE</w:t>
      </w:r>
    </w:p>
    <w:p w:rsidR="00045868" w:rsidRPr="00A05757" w:rsidRDefault="0033257C" w:rsidP="00ED1641">
      <w:pPr>
        <w:jc w:val="center"/>
        <w:spacing w:before="0" w:beforeAutospacing="0" w:after="432" w:afterAutospacing="0" w:lineRule="auto" w:line="480"/>
        <w:rPr>
          <w:szCs w:val="24"/>
          <w:b w:val="1"/>
          <w:i w:val="0"/>
          <w:sz w:val="24"/>
          <w:spacing w:val="0"/>
          <w:w w:val="100"/>
          <w:rFonts w:ascii="Times New Roman" w:cs="Times New Roman" w:hAnsi="Times New Roman"/>
          <w:caps w:val="0"/>
        </w:rPr>
        <w:snapToGrid w:val="0"/>
        <w:textAlignment w:val="baseline"/>
      </w:pPr>
      <w:r w:rsidRPr="00A05757">
        <w:rPr>
          <w:szCs w:val="24"/>
          <w:b w:val="1"/>
          <w:i w:val="0"/>
          <w:sz w:val="24"/>
          <w:spacing w:val="0"/>
          <w:w w:val="100"/>
          <w:rFonts w:ascii="Times New Roman" w:cs="Times New Roman" w:hAnsi="Times New Roman"/>
          <w:caps w:val="0"/>
        </w:rPr>
        <w:t>METHODOLOGY</w:t>
      </w:r>
      <w:r w:rsidRPr="00A05757">
        <w:rPr>
          <w:szCs w:val="24"/>
          <w:b w:val="1"/>
          <w:i w:val="0"/>
          <w:sz w:val="24"/>
          <w:spacing w:val="0"/>
          <w:w w:val="100"/>
          <w:rFonts w:ascii="Times New Roman" w:cs="Times New Roman" w:hAnsi="Times New Roman"/>
          <w:caps w:val="0"/>
        </w:rPr>
        <w:t> </w:t>
      </w:r>
      <w:r w:rsidRPr="00A05757">
        <w:rPr>
          <w:szCs w:val="24"/>
          <w:b w:val="1"/>
          <w:i w:val="0"/>
          <w:sz w:val="24"/>
          <w:spacing w:val="0"/>
          <w:w w:val="100"/>
          <w:rFonts w:ascii="Times New Roman" w:cs="Times New Roman" w:hAnsi="Times New Roman"/>
          <w:caps w:val="0"/>
        </w:rPr>
        <w:t>AND</w:t>
      </w:r>
      <w:r w:rsidRPr="00A05757">
        <w:rPr>
          <w:szCs w:val="24"/>
          <w:b w:val="1"/>
          <w:i w:val="0"/>
          <w:sz w:val="24"/>
          <w:spacing w:val="0"/>
          <w:w w:val="100"/>
          <w:rFonts w:ascii="Times New Roman" w:cs="Times New Roman" w:hAnsi="Times New Roman"/>
          <w:caps w:val="0"/>
        </w:rPr>
        <w:t> </w:t>
      </w:r>
      <w:r w:rsidRPr="00A05757">
        <w:rPr>
          <w:szCs w:val="24"/>
          <w:b w:val="1"/>
          <w:i w:val="0"/>
          <w:sz w:val="24"/>
          <w:spacing w:val="0"/>
          <w:w w:val="100"/>
          <w:rFonts w:ascii="Times New Roman" w:cs="Times New Roman" w:hAnsi="Times New Roman"/>
          <w:caps w:val="0"/>
        </w:rPr>
        <w:t>RESEARCH</w:t>
      </w:r>
      <w:r w:rsidRPr="00A05757">
        <w:rPr>
          <w:szCs w:val="24"/>
          <w:b w:val="1"/>
          <w:i w:val="0"/>
          <w:sz w:val="24"/>
          <w:spacing w:val="0"/>
          <w:w w:val="100"/>
          <w:rFonts w:ascii="Times New Roman" w:cs="Times New Roman" w:hAnsi="Times New Roman"/>
          <w:caps w:val="0"/>
        </w:rPr>
        <w:t> </w:t>
      </w:r>
      <w:r w:rsidRPr="00A05757">
        <w:rPr>
          <w:szCs w:val="24"/>
          <w:b w:val="1"/>
          <w:i w:val="0"/>
          <w:sz w:val="24"/>
          <w:spacing w:val="0"/>
          <w:w w:val="100"/>
          <w:rFonts w:ascii="Times New Roman" w:cs="Times New Roman" w:hAnsi="Times New Roman"/>
          <w:caps w:val="0"/>
        </w:rPr>
        <w:t>SETTING</w:t>
      </w:r>
    </w:p>
    <w:p w:rsidR="00F65134" w:rsidRPr="00A05757" w:rsidRDefault="0033257C" w:rsidP="000F720B">
      <w:pPr>
        <w:jc w:val="both"/>
        <w:spacing w:before="0" w:beforeAutospacing="0" w:after="432" w:afterAutospacing="0" w:lineRule="auto" w:line="48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T</w:t>
      </w:r>
      <w:r w:rsidR="007A11F9" w:rsidRPr="00A05757">
        <w:rPr>
          <w:szCs w:val="24"/>
          <w:b w:val="0"/>
          <w:i w:val="0"/>
          <w:sz w:val="24"/>
          <w:spacing w:val="0"/>
          <w:w w:val="100"/>
          <w:rFonts w:ascii="Times New Roman" w:cs="Times New Roman" w:hAnsi="Times New Roman"/>
          <w:caps w:val="0"/>
        </w:rPr>
        <w:t>his</w:t>
      </w:r>
      <w:r w:rsidR="007A11F9" w:rsidRPr="00A05757">
        <w:rPr>
          <w:szCs w:val="24"/>
          <w:b w:val="0"/>
          <w:i w:val="0"/>
          <w:sz w:val="24"/>
          <w:spacing w:val="0"/>
          <w:w w:val="100"/>
          <w:rFonts w:ascii="Times New Roman" w:cs="Times New Roman" w:hAnsi="Times New Roman"/>
          <w:caps w:val="0"/>
        </w:rPr>
        <w:t> </w:t>
      </w:r>
      <w:r w:rsidR="007A11F9" w:rsidRPr="00A05757">
        <w:rPr>
          <w:szCs w:val="24"/>
          <w:b w:val="0"/>
          <w:i w:val="0"/>
          <w:sz w:val="24"/>
          <w:spacing w:val="0"/>
          <w:w w:val="100"/>
          <w:rFonts w:ascii="Times New Roman" w:cs="Times New Roman" w:hAnsi="Times New Roman"/>
          <w:caps w:val="0"/>
        </w:rPr>
        <w:t>chapter</w:t>
      </w:r>
      <w:r w:rsidR="007A11F9" w:rsidRPr="00A05757">
        <w:rPr>
          <w:szCs w:val="24"/>
          <w:b w:val="0"/>
          <w:i w:val="0"/>
          <w:sz w:val="24"/>
          <w:spacing w:val="0"/>
          <w:w w:val="100"/>
          <w:rFonts w:ascii="Times New Roman" w:cs="Times New Roman" w:hAnsi="Times New Roman"/>
          <w:caps w:val="0"/>
        </w:rPr>
        <w:t> </w:t>
      </w:r>
      <w:r w:rsidR="007A11F9" w:rsidRPr="00A05757">
        <w:rPr>
          <w:szCs w:val="24"/>
          <w:b w:val="0"/>
          <w:i w:val="0"/>
          <w:sz w:val="24"/>
          <w:spacing w:val="0"/>
          <w:w w:val="100"/>
          <w:rFonts w:ascii="Times New Roman" w:cs="Times New Roman" w:hAnsi="Times New Roman"/>
          <w:caps w:val="0"/>
        </w:rPr>
        <w:t>described</w:t>
      </w:r>
      <w:r w:rsidR="007A11F9" w:rsidRPr="00A05757">
        <w:rPr>
          <w:szCs w:val="24"/>
          <w:b w:val="0"/>
          <w:i w:val="0"/>
          <w:sz w:val="24"/>
          <w:spacing w:val="0"/>
          <w:w w:val="100"/>
          <w:rFonts w:ascii="Times New Roman" w:cs="Times New Roman" w:hAnsi="Times New Roman"/>
          <w:caps w:val="0"/>
        </w:rPr>
        <w:t> </w:t>
      </w:r>
      <w:r w:rsidR="007A11F9" w:rsidRPr="00A05757">
        <w:rPr>
          <w:szCs w:val="24"/>
          <w:b w:val="0"/>
          <w:i w:val="0"/>
          <w:sz w:val="24"/>
          <w:spacing w:val="0"/>
          <w:w w:val="100"/>
          <w:rFonts w:ascii="Times New Roman" w:cs="Times New Roman" w:hAnsi="Times New Roman"/>
          <w:caps w:val="0"/>
        </w:rPr>
        <w:t>the</w:t>
      </w:r>
      <w:r w:rsidR="007A11F9"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methodology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study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under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following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sub-headings: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Research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design,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population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00F65134" w:rsidRPr="00A05757">
        <w:rPr>
          <w:szCs w:val="24"/>
          <w:b w:val="0"/>
          <w:i w:val="0"/>
          <w:sz w:val="24"/>
          <w:spacing w:val="0"/>
          <w:w w:val="100"/>
          <w:rFonts w:ascii="Times New Roman" w:cs="Times New Roman" w:hAnsi="Times New Roman"/>
          <w:caps w:val="0"/>
        </w:rPr>
        <w:t>study,</w:t>
      </w:r>
      <w:r w:rsidR="00F65134" w:rsidRPr="00A05757">
        <w:rPr>
          <w:szCs w:val="24"/>
          <w:b w:val="0"/>
          <w:i w:val="0"/>
          <w:sz w:val="24"/>
          <w:spacing w:val="0"/>
          <w:w w:val="100"/>
          <w:rFonts w:ascii="Times New Roman" w:cs="Times New Roman" w:hAnsi="Times New Roman"/>
          <w:caps w:val="0"/>
        </w:rPr>
        <w:t> </w:t>
      </w:r>
      <w:r w:rsidR="00F65134" w:rsidRPr="00A05757">
        <w:rPr>
          <w:szCs w:val="24"/>
          <w:b w:val="0"/>
          <w:i w:val="0"/>
          <w:sz w:val="24"/>
          <w:spacing w:val="0"/>
          <w:w w:val="100"/>
          <w:rFonts w:ascii="Times New Roman" w:cs="Times New Roman" w:hAnsi="Times New Roman"/>
          <w:caps w:val="0"/>
        </w:rPr>
        <w:t>sample</w:t>
      </w:r>
      <w:r w:rsidR="00F65134" w:rsidRPr="00A05757">
        <w:rPr>
          <w:szCs w:val="24"/>
          <w:b w:val="0"/>
          <w:i w:val="0"/>
          <w:sz w:val="24"/>
          <w:spacing w:val="0"/>
          <w:w w:val="100"/>
          <w:rFonts w:ascii="Times New Roman" w:cs="Times New Roman" w:hAnsi="Times New Roman"/>
          <w:caps w:val="0"/>
        </w:rPr>
        <w:t> </w:t>
      </w:r>
      <w:r w:rsidR="00F65134" w:rsidRPr="00A05757">
        <w:rPr>
          <w:szCs w:val="24"/>
          <w:b w:val="0"/>
          <w:i w:val="0"/>
          <w:sz w:val="24"/>
          <w:spacing w:val="0"/>
          <w:w w:val="100"/>
          <w:rFonts w:ascii="Times New Roman" w:cs="Times New Roman" w:hAnsi="Times New Roman"/>
          <w:caps w:val="0"/>
        </w:rPr>
        <w:t>and</w:t>
      </w:r>
      <w:r w:rsidR="00F65134" w:rsidRPr="00A05757">
        <w:rPr>
          <w:szCs w:val="24"/>
          <w:b w:val="0"/>
          <w:i w:val="0"/>
          <w:sz w:val="24"/>
          <w:spacing w:val="0"/>
          <w:w w:val="100"/>
          <w:rFonts w:ascii="Times New Roman" w:cs="Times New Roman" w:hAnsi="Times New Roman"/>
          <w:caps w:val="0"/>
        </w:rPr>
        <w:t> </w:t>
      </w:r>
      <w:r w:rsidR="00F65134" w:rsidRPr="00A05757">
        <w:rPr>
          <w:szCs w:val="24"/>
          <w:b w:val="0"/>
          <w:i w:val="0"/>
          <w:sz w:val="24"/>
          <w:spacing w:val="0"/>
          <w:w w:val="100"/>
          <w:rFonts w:ascii="Times New Roman" w:cs="Times New Roman" w:hAnsi="Times New Roman"/>
          <w:caps w:val="0"/>
        </w:rPr>
        <w:t>sampling</w:t>
      </w:r>
      <w:r w:rsidR="00F65134" w:rsidRPr="00A05757">
        <w:rPr>
          <w:szCs w:val="24"/>
          <w:b w:val="0"/>
          <w:i w:val="0"/>
          <w:sz w:val="24"/>
          <w:spacing w:val="0"/>
          <w:w w:val="100"/>
          <w:rFonts w:ascii="Times New Roman" w:cs="Times New Roman" w:hAnsi="Times New Roman"/>
          <w:caps w:val="0"/>
        </w:rPr>
        <w:t> </w:t>
      </w:r>
      <w:r w:rsidR="00F65134" w:rsidRPr="00A05757">
        <w:rPr>
          <w:szCs w:val="24"/>
          <w:b w:val="0"/>
          <w:i w:val="0"/>
          <w:sz w:val="24"/>
          <w:spacing w:val="0"/>
          <w:w w:val="100"/>
          <w:rFonts w:ascii="Times New Roman" w:cs="Times New Roman" w:hAnsi="Times New Roman"/>
          <w:caps w:val="0"/>
        </w:rPr>
        <w:t>technique,</w:t>
      </w:r>
      <w:r w:rsidR="00F65134" w:rsidRPr="00A05757">
        <w:rPr>
          <w:szCs w:val="24"/>
          <w:b w:val="0"/>
          <w:i w:val="0"/>
          <w:sz w:val="24"/>
          <w:spacing w:val="0"/>
          <w:w w:val="100"/>
          <w:rFonts w:ascii="Times New Roman" w:cs="Times New Roman" w:hAnsi="Times New Roman"/>
          <w:caps w:val="0"/>
        </w:rPr>
        <w:t> </w:t>
      </w:r>
      <w:r w:rsidR="00F65134" w:rsidRPr="00A05757">
        <w:rPr>
          <w:szCs w:val="24"/>
          <w:b w:val="0"/>
          <w:i w:val="0"/>
          <w:sz w:val="24"/>
          <w:spacing w:val="0"/>
          <w:w w:val="100"/>
          <w:rFonts w:ascii="Times New Roman" w:cs="Times New Roman" w:hAnsi="Times New Roman"/>
          <w:caps w:val="0"/>
        </w:rPr>
        <w:t>sources</w:t>
      </w:r>
      <w:r w:rsidR="00F65134" w:rsidRPr="00A05757">
        <w:rPr>
          <w:szCs w:val="24"/>
          <w:b w:val="0"/>
          <w:i w:val="0"/>
          <w:sz w:val="24"/>
          <w:spacing w:val="0"/>
          <w:w w:val="100"/>
          <w:rFonts w:ascii="Times New Roman" w:cs="Times New Roman" w:hAnsi="Times New Roman"/>
          <w:caps w:val="0"/>
        </w:rPr>
        <w:t> </w:t>
      </w:r>
      <w:r w:rsidR="00F65134" w:rsidRPr="00A05757">
        <w:rPr>
          <w:szCs w:val="24"/>
          <w:b w:val="0"/>
          <w:i w:val="0"/>
          <w:sz w:val="24"/>
          <w:spacing w:val="0"/>
          <w:w w:val="100"/>
          <w:rFonts w:ascii="Times New Roman" w:cs="Times New Roman" w:hAnsi="Times New Roman"/>
          <w:caps w:val="0"/>
        </w:rPr>
        <w:t>of</w:t>
      </w:r>
      <w:r w:rsidR="00F65134" w:rsidRPr="00A05757">
        <w:rPr>
          <w:szCs w:val="24"/>
          <w:b w:val="0"/>
          <w:i w:val="0"/>
          <w:sz w:val="24"/>
          <w:spacing w:val="0"/>
          <w:w w:val="100"/>
          <w:rFonts w:ascii="Times New Roman" w:cs="Times New Roman" w:hAnsi="Times New Roman"/>
          <w:caps w:val="0"/>
        </w:rPr>
        <w:t> </w:t>
      </w:r>
      <w:r w:rsidR="00F65134" w:rsidRPr="00A05757">
        <w:rPr>
          <w:szCs w:val="24"/>
          <w:b w:val="0"/>
          <w:i w:val="0"/>
          <w:sz w:val="24"/>
          <w:spacing w:val="0"/>
          <w:w w:val="100"/>
          <w:rFonts w:ascii="Times New Roman" w:cs="Times New Roman" w:hAnsi="Times New Roman"/>
          <w:caps w:val="0"/>
        </w:rPr>
        <w:t>data,</w:t>
      </w:r>
      <w:r w:rsidR="00F65134" w:rsidRPr="00A05757">
        <w:rPr>
          <w:szCs w:val="24"/>
          <w:b w:val="0"/>
          <w:i w:val="0"/>
          <w:sz w:val="24"/>
          <w:spacing w:val="0"/>
          <w:w w:val="100"/>
          <w:rFonts w:ascii="Times New Roman" w:cs="Times New Roman" w:hAnsi="Times New Roman"/>
          <w:caps w:val="0"/>
        </w:rPr>
        <w:t> </w:t>
      </w:r>
      <w:r w:rsidR="00F65134" w:rsidRPr="00A05757">
        <w:rPr>
          <w:szCs w:val="24"/>
          <w:b w:val="0"/>
          <w:i w:val="0"/>
          <w:sz w:val="24"/>
          <w:spacing w:val="0"/>
          <w:w w:val="100"/>
          <w:rFonts w:ascii="Times New Roman" w:cs="Times New Roman" w:hAnsi="Times New Roman"/>
          <w:caps w:val="0"/>
        </w:rPr>
        <w:t>administration</w:t>
      </w:r>
      <w:r w:rsidR="00F65134" w:rsidRPr="00A05757">
        <w:rPr>
          <w:szCs w:val="24"/>
          <w:b w:val="0"/>
          <w:i w:val="0"/>
          <w:sz w:val="24"/>
          <w:spacing w:val="0"/>
          <w:w w:val="100"/>
          <w:rFonts w:ascii="Times New Roman" w:cs="Times New Roman" w:hAnsi="Times New Roman"/>
          <w:caps w:val="0"/>
        </w:rPr>
        <w:t> </w:t>
      </w:r>
      <w:r w:rsidR="00F65134" w:rsidRPr="00A05757">
        <w:rPr>
          <w:szCs w:val="24"/>
          <w:b w:val="0"/>
          <w:i w:val="0"/>
          <w:sz w:val="24"/>
          <w:spacing w:val="0"/>
          <w:w w:val="100"/>
          <w:rFonts w:ascii="Times New Roman" w:cs="Times New Roman" w:hAnsi="Times New Roman"/>
          <w:caps w:val="0"/>
        </w:rPr>
        <w:t>of</w:t>
      </w:r>
      <w:r w:rsidR="00F65134" w:rsidRPr="00A05757">
        <w:rPr>
          <w:szCs w:val="24"/>
          <w:b w:val="0"/>
          <w:i w:val="0"/>
          <w:sz w:val="24"/>
          <w:spacing w:val="0"/>
          <w:w w:val="100"/>
          <w:rFonts w:ascii="Times New Roman" w:cs="Times New Roman" w:hAnsi="Times New Roman"/>
          <w:caps w:val="0"/>
        </w:rPr>
        <w:t> </w:t>
      </w:r>
      <w:r w:rsidR="00F65134" w:rsidRPr="00A05757">
        <w:rPr>
          <w:szCs w:val="24"/>
          <w:b w:val="0"/>
          <w:i w:val="0"/>
          <w:sz w:val="24"/>
          <w:spacing w:val="0"/>
          <w:w w:val="100"/>
          <w:rFonts w:ascii="Times New Roman" w:cs="Times New Roman" w:hAnsi="Times New Roman"/>
          <w:caps w:val="0"/>
        </w:rPr>
        <w:t>instrument</w:t>
      </w:r>
      <w:r w:rsidR="00F65134" w:rsidRPr="00A05757">
        <w:rPr>
          <w:szCs w:val="24"/>
          <w:b w:val="0"/>
          <w:i w:val="0"/>
          <w:sz w:val="24"/>
          <w:spacing w:val="0"/>
          <w:w w:val="100"/>
          <w:rFonts w:ascii="Times New Roman" w:cs="Times New Roman" w:hAnsi="Times New Roman"/>
          <w:caps w:val="0"/>
        </w:rPr>
        <w:t> </w:t>
      </w:r>
      <w:r w:rsidR="00F65134" w:rsidRPr="00A05757">
        <w:rPr>
          <w:szCs w:val="24"/>
          <w:b w:val="0"/>
          <w:i w:val="0"/>
          <w:sz w:val="24"/>
          <w:spacing w:val="0"/>
          <w:w w:val="100"/>
          <w:rFonts w:ascii="Times New Roman" w:cs="Times New Roman" w:hAnsi="Times New Roman"/>
          <w:caps w:val="0"/>
        </w:rPr>
        <w:t>and</w:t>
      </w:r>
      <w:r w:rsidR="00F65134" w:rsidRPr="00A05757">
        <w:rPr>
          <w:szCs w:val="24"/>
          <w:b w:val="0"/>
          <w:i w:val="0"/>
          <w:sz w:val="24"/>
          <w:spacing w:val="0"/>
          <w:w w:val="100"/>
          <w:rFonts w:ascii="Times New Roman" w:cs="Times New Roman" w:hAnsi="Times New Roman"/>
          <w:caps w:val="0"/>
        </w:rPr>
        <w:t> </w:t>
      </w:r>
      <w:r w:rsidR="00F65134" w:rsidRPr="00A05757">
        <w:rPr>
          <w:szCs w:val="24"/>
          <w:b w:val="0"/>
          <w:i w:val="0"/>
          <w:sz w:val="24"/>
          <w:spacing w:val="0"/>
          <w:w w:val="100"/>
          <w:rFonts w:ascii="Times New Roman" w:cs="Times New Roman" w:hAnsi="Times New Roman"/>
          <w:caps w:val="0"/>
        </w:rPr>
        <w:t>method</w:t>
      </w:r>
      <w:r w:rsidR="00F65134" w:rsidRPr="00A05757">
        <w:rPr>
          <w:szCs w:val="24"/>
          <w:b w:val="0"/>
          <w:i w:val="0"/>
          <w:sz w:val="24"/>
          <w:spacing w:val="0"/>
          <w:w w:val="100"/>
          <w:rFonts w:ascii="Times New Roman" w:cs="Times New Roman" w:hAnsi="Times New Roman"/>
          <w:caps w:val="0"/>
        </w:rPr>
        <w:t> </w:t>
      </w:r>
      <w:r w:rsidR="00F65134" w:rsidRPr="00A05757">
        <w:rPr>
          <w:szCs w:val="24"/>
          <w:b w:val="0"/>
          <w:i w:val="0"/>
          <w:sz w:val="24"/>
          <w:spacing w:val="0"/>
          <w:w w:val="100"/>
          <w:rFonts w:ascii="Times New Roman" w:cs="Times New Roman" w:hAnsi="Times New Roman"/>
          <w:caps w:val="0"/>
        </w:rPr>
        <w:t>of</w:t>
      </w:r>
      <w:r w:rsidR="00F65134" w:rsidRPr="00A05757">
        <w:rPr>
          <w:szCs w:val="24"/>
          <w:b w:val="0"/>
          <w:i w:val="0"/>
          <w:sz w:val="24"/>
          <w:spacing w:val="0"/>
          <w:w w:val="100"/>
          <w:rFonts w:ascii="Times New Roman" w:cs="Times New Roman" w:hAnsi="Times New Roman"/>
          <w:caps w:val="0"/>
        </w:rPr>
        <w:t> </w:t>
      </w:r>
      <w:r w:rsidR="00F65134" w:rsidRPr="00A05757">
        <w:rPr>
          <w:szCs w:val="24"/>
          <w:b w:val="0"/>
          <w:i w:val="0"/>
          <w:sz w:val="24"/>
          <w:spacing w:val="0"/>
          <w:w w:val="100"/>
          <w:rFonts w:ascii="Times New Roman" w:cs="Times New Roman" w:hAnsi="Times New Roman"/>
          <w:caps w:val="0"/>
        </w:rPr>
        <w:t>data</w:t>
      </w:r>
      <w:r w:rsidR="00F65134" w:rsidRPr="00A05757">
        <w:rPr>
          <w:szCs w:val="24"/>
          <w:b w:val="0"/>
          <w:i w:val="0"/>
          <w:sz w:val="24"/>
          <w:spacing w:val="0"/>
          <w:w w:val="100"/>
          <w:rFonts w:ascii="Times New Roman" w:cs="Times New Roman" w:hAnsi="Times New Roman"/>
          <w:caps w:val="0"/>
        </w:rPr>
        <w:t> </w:t>
      </w:r>
      <w:r w:rsidR="00F65134" w:rsidRPr="00A05757">
        <w:rPr>
          <w:szCs w:val="24"/>
          <w:b w:val="0"/>
          <w:i w:val="0"/>
          <w:sz w:val="24"/>
          <w:spacing w:val="0"/>
          <w:w w:val="100"/>
          <w:rFonts w:ascii="Times New Roman" w:cs="Times New Roman" w:hAnsi="Times New Roman"/>
          <w:caps w:val="0"/>
        </w:rPr>
        <w:t>analysis.</w:t>
      </w:r>
    </w:p>
    <w:p w:rsidR="00F65134" w:rsidRPr="00A05757" w:rsidRDefault="006A56C7" w:rsidP="00F65134">
      <w:pPr>
        <w:jc w:val="both"/>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sidRPr="00A05757">
        <w:rPr>
          <w:szCs w:val="24"/>
          <w:b w:val="1"/>
          <w:i w:val="0"/>
          <w:sz w:val="24"/>
          <w:spacing w:val="0"/>
          <w:w w:val="100"/>
          <w:rFonts w:ascii="Times New Roman" w:cs="Times New Roman" w:hAnsi="Times New Roman"/>
          <w:caps w:val="0"/>
        </w:rPr>
        <w:t>3.1.</w:t>
      </w:r>
      <w:r w:rsidRPr="00A05757">
        <w:rPr>
          <w:szCs w:val="24"/>
          <w:b w:val="1"/>
          <w:i w:val="0"/>
          <w:sz w:val="24"/>
          <w:spacing w:val="0"/>
          <w:w w:val="100"/>
          <w:rFonts w:ascii="Times New Roman" w:cs="Times New Roman" w:hAnsi="Times New Roman"/>
          <w:caps w:val="0"/>
        </w:rPr>
        <w:tab/>
      </w:r>
      <w:r w:rsidR="00F65134" w:rsidRPr="00A05757">
        <w:rPr>
          <w:szCs w:val="24"/>
          <w:b w:val="1"/>
          <w:i w:val="0"/>
          <w:sz w:val="24"/>
          <w:spacing w:val="0"/>
          <w:w w:val="100"/>
          <w:rFonts w:ascii="Times New Roman" w:cs="Times New Roman" w:hAnsi="Times New Roman"/>
          <w:caps w:val="0"/>
        </w:rPr>
        <w:t>Research</w:t>
      </w:r>
      <w:r w:rsidR="00F65134" w:rsidRPr="00A05757">
        <w:rPr>
          <w:szCs w:val="24"/>
          <w:b w:val="1"/>
          <w:i w:val="0"/>
          <w:sz w:val="24"/>
          <w:spacing w:val="0"/>
          <w:w w:val="100"/>
          <w:rFonts w:ascii="Times New Roman" w:cs="Times New Roman" w:hAnsi="Times New Roman"/>
          <w:caps w:val="0"/>
        </w:rPr>
        <w:t> </w:t>
      </w:r>
      <w:r w:rsidR="00F65134" w:rsidRPr="00A05757">
        <w:rPr>
          <w:szCs w:val="24"/>
          <w:b w:val="1"/>
          <w:i w:val="0"/>
          <w:sz w:val="24"/>
          <w:spacing w:val="0"/>
          <w:w w:val="100"/>
          <w:rFonts w:ascii="Times New Roman" w:cs="Times New Roman" w:hAnsi="Times New Roman"/>
          <w:caps w:val="0"/>
        </w:rPr>
        <w:t>Design</w:t>
      </w:r>
    </w:p>
    <w:p w:rsidR="00F65134" w:rsidRPr="00A05757" w:rsidRDefault="00F65134" w:rsidP="00F65134">
      <w:pPr>
        <w:jc w:val="both"/>
        <w:spacing w:before="0" w:beforeAutospacing="0" w:after="200" w:afterAutospacing="0" w:lineRule="auto" w:line="48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study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adopted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survey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research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design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which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both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quantitative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qualitative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research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utilized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through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questionnaires.</w:t>
      </w:r>
      <w:r w:rsidR="000E71FF" w:rsidRPr="00A05757">
        <w:rPr>
          <w:szCs w:val="24"/>
          <w:b w:val="0"/>
          <w:i w:val="0"/>
          <w:color w:val="000000"/>
          <w:sz w:val="24"/>
          <w:spacing w:val="0"/>
          <w:w w:val="100"/>
          <w:rFonts w:ascii="Times New Roman" w:cs="Times New Roman" w:eastAsia="Calibri" w:hAnsi="Times New Roman"/>
          <w:caps w:val="0"/>
        </w:rPr>
        <w:t>Creswell</w:t>
      </w:r>
      <w:r w:rsidR="000E71FF" w:rsidRPr="00A05757">
        <w:rPr>
          <w:szCs w:val="24"/>
          <w:b w:val="0"/>
          <w:i w:val="0"/>
          <w:color w:val="000000"/>
          <w:sz w:val="24"/>
          <w:spacing w:val="0"/>
          <w:w w:val="100"/>
          <w:rFonts w:ascii="Times New Roman" w:cs="Times New Roman" w:eastAsia="Calibri" w:hAnsi="Times New Roman"/>
          <w:caps w:val="0"/>
        </w:rPr>
        <w:t> </w:t>
      </w:r>
      <w:r w:rsidR="000E71FF" w:rsidRPr="00A05757">
        <w:rPr>
          <w:szCs w:val="24"/>
          <w:b w:val="0"/>
          <w:i w:val="0"/>
          <w:color w:val="000000"/>
          <w:sz w:val="24"/>
          <w:spacing w:val="0"/>
          <w:w w:val="100"/>
          <w:rFonts w:ascii="Times New Roman" w:cs="Times New Roman" w:eastAsia="Calibri" w:hAnsi="Times New Roman"/>
          <w:caps w:val="0"/>
        </w:rPr>
        <w:t>(2015)</w:t>
      </w:r>
      <w:r w:rsidR="000E71FF" w:rsidRPr="00A05757">
        <w:rPr>
          <w:szCs w:val="24"/>
          <w:b w:val="0"/>
          <w:i w:val="0"/>
          <w:color w:val="000000"/>
          <w:sz w:val="24"/>
          <w:spacing w:val="0"/>
          <w:w w:val="100"/>
          <w:rFonts w:ascii="Times New Roman" w:cs="Times New Roman" w:eastAsia="Calibri" w:hAnsi="Times New Roman"/>
          <w:caps w:val="0"/>
        </w:rPr>
        <w:t> </w:t>
      </w:r>
      <w:r w:rsidR="000E71FF" w:rsidRPr="00A05757">
        <w:rPr>
          <w:szCs w:val="24"/>
          <w:b w:val="0"/>
          <w:i w:val="0"/>
          <w:color w:val="000000"/>
          <w:sz w:val="24"/>
          <w:spacing w:val="0"/>
          <w:w w:val="100"/>
          <w:rFonts w:ascii="Times New Roman" w:cs="Times New Roman" w:eastAsia="Calibri" w:hAnsi="Times New Roman"/>
          <w:caps w:val="0"/>
        </w:rPr>
        <w:t>opined</w:t>
      </w:r>
      <w:r w:rsidR="003C3D3D" w:rsidRPr="00A05757">
        <w:rPr>
          <w:szCs w:val="24"/>
          <w:b w:val="0"/>
          <w:i w:val="0"/>
          <w:color w:val="000000"/>
          <w:sz w:val="24"/>
          <w:spacing w:val="0"/>
          <w:w w:val="100"/>
          <w:rFonts w:ascii="Times New Roman" w:cs="Times New Roman" w:eastAsia="Calibri" w:hAnsi="Times New Roman"/>
          <w:caps w:val="0"/>
        </w:rPr>
        <w:t> </w:t>
      </w:r>
      <w:r w:rsidR="003C3D3D" w:rsidRPr="00A05757">
        <w:rPr>
          <w:szCs w:val="24"/>
          <w:b w:val="0"/>
          <w:i w:val="0"/>
          <w:color w:val="000000"/>
          <w:sz w:val="24"/>
          <w:spacing w:val="0"/>
          <w:w w:val="100"/>
          <w:rFonts w:ascii="Times New Roman" w:cs="Times New Roman" w:eastAsia="Calibri" w:hAnsi="Times New Roman"/>
          <w:caps w:val="0"/>
        </w:rPr>
        <w:t>that</w:t>
      </w:r>
      <w:r w:rsidR="006A56C7" w:rsidRPr="00A05757">
        <w:rPr>
          <w:szCs w:val="24"/>
          <w:b w:val="0"/>
          <w:i w:val="0"/>
          <w:color w:val="000000"/>
          <w:sz w:val="24"/>
          <w:spacing w:val="0"/>
          <w:w w:val="100"/>
          <w:rFonts w:ascii="Times New Roman" w:cs="Times New Roman" w:eastAsia="Calibri" w:hAnsi="Times New Roman"/>
          <w:caps w:val="0"/>
        </w:rPr>
        <w:t> </w:t>
      </w:r>
      <w:r w:rsidR="006A56C7" w:rsidRPr="00A05757">
        <w:rPr>
          <w:szCs w:val="24"/>
          <w:b w:val="0"/>
          <w:i w:val="0"/>
          <w:color w:val="000000"/>
          <w:sz w:val="24"/>
          <w:spacing w:val="0"/>
          <w:w w:val="100"/>
          <w:rFonts w:ascii="Times New Roman" w:cs="Times New Roman" w:eastAsia="Calibri" w:hAnsi="Times New Roman"/>
          <w:caps w:val="0"/>
        </w:rPr>
        <w:t>survey</w:t>
      </w:r>
      <w:r w:rsidR="006A56C7" w:rsidRPr="00A05757">
        <w:rPr>
          <w:szCs w:val="24"/>
          <w:b w:val="0"/>
          <w:i w:val="0"/>
          <w:color w:val="000000"/>
          <w:sz w:val="24"/>
          <w:spacing w:val="0"/>
          <w:w w:val="100"/>
          <w:rFonts w:ascii="Times New Roman" w:cs="Times New Roman" w:eastAsia="Calibri" w:hAnsi="Times New Roman"/>
          <w:caps w:val="0"/>
        </w:rPr>
        <w:t> </w:t>
      </w:r>
      <w:r w:rsidR="006A56C7" w:rsidRPr="00A05757">
        <w:rPr>
          <w:szCs w:val="24"/>
          <w:b w:val="0"/>
          <w:i w:val="0"/>
          <w:color w:val="000000"/>
          <w:sz w:val="24"/>
          <w:spacing w:val="0"/>
          <w:w w:val="100"/>
          <w:rFonts w:ascii="Times New Roman" w:cs="Times New Roman" w:eastAsia="Calibri" w:hAnsi="Times New Roman"/>
          <w:caps w:val="0"/>
        </w:rPr>
        <w:t>research</w:t>
      </w:r>
      <w:r w:rsidR="006A56C7" w:rsidRPr="00A05757">
        <w:rPr>
          <w:szCs w:val="24"/>
          <w:b w:val="0"/>
          <w:i w:val="0"/>
          <w:color w:val="000000"/>
          <w:sz w:val="24"/>
          <w:spacing w:val="0"/>
          <w:w w:val="100"/>
          <w:rFonts w:ascii="Times New Roman" w:cs="Times New Roman" w:eastAsia="Calibri" w:hAnsi="Times New Roman"/>
          <w:caps w:val="0"/>
        </w:rPr>
        <w:t> </w:t>
      </w:r>
      <w:r w:rsidR="006A56C7" w:rsidRPr="00A05757">
        <w:rPr>
          <w:szCs w:val="24"/>
          <w:b w:val="0"/>
          <w:i w:val="0"/>
          <w:color w:val="000000"/>
          <w:sz w:val="24"/>
          <w:spacing w:val="0"/>
          <w:w w:val="100"/>
          <w:rFonts w:ascii="Times New Roman" w:cs="Times New Roman" w:eastAsia="Calibri" w:hAnsi="Times New Roman"/>
          <w:caps w:val="0"/>
        </w:rPr>
        <w:t>design</w:t>
      </w:r>
      <w:r w:rsidR="006A56C7" w:rsidRPr="00A05757">
        <w:rPr>
          <w:szCs w:val="24"/>
          <w:b w:val="0"/>
          <w:i w:val="0"/>
          <w:color w:val="000000"/>
          <w:sz w:val="24"/>
          <w:spacing w:val="0"/>
          <w:w w:val="100"/>
          <w:rFonts w:ascii="Times New Roman" w:cs="Times New Roman" w:eastAsia="Calibri" w:hAnsi="Times New Roman"/>
          <w:caps w:val="0"/>
        </w:rPr>
        <w:t> </w:t>
      </w:r>
      <w:r w:rsidR="006A56C7" w:rsidRPr="00A05757">
        <w:rPr>
          <w:szCs w:val="24"/>
          <w:b w:val="0"/>
          <w:i w:val="0"/>
          <w:color w:val="000000"/>
          <w:sz w:val="24"/>
          <w:spacing w:val="0"/>
          <w:w w:val="100"/>
          <w:rFonts w:ascii="Times New Roman" w:cs="Times New Roman" w:eastAsia="Calibri" w:hAnsi="Times New Roman"/>
          <w:caps w:val="0"/>
        </w:rPr>
        <w:t>describes</w:t>
      </w:r>
      <w:r w:rsidR="006A56C7" w:rsidRPr="00A05757">
        <w:rPr>
          <w:szCs w:val="24"/>
          <w:b w:val="0"/>
          <w:i w:val="0"/>
          <w:color w:val="000000"/>
          <w:sz w:val="24"/>
          <w:spacing w:val="0"/>
          <w:w w:val="100"/>
          <w:rFonts w:ascii="Times New Roman" w:cs="Times New Roman" w:eastAsia="Calibri" w:hAnsi="Times New Roman"/>
          <w:caps w:val="0"/>
        </w:rPr>
        <w:t> </w:t>
      </w:r>
      <w:r w:rsidR="006A56C7" w:rsidRPr="00A05757">
        <w:rPr>
          <w:szCs w:val="24"/>
          <w:b w:val="0"/>
          <w:i w:val="0"/>
          <w:color w:val="000000"/>
          <w:sz w:val="24"/>
          <w:spacing w:val="0"/>
          <w:w w:val="100"/>
          <w:rFonts w:ascii="Times New Roman" w:cs="Times New Roman" w:eastAsia="Calibri" w:hAnsi="Times New Roman"/>
          <w:caps w:val="0"/>
        </w:rPr>
        <w:t>situations</w:t>
      </w:r>
      <w:r w:rsidR="006A56C7" w:rsidRPr="00A05757">
        <w:rPr>
          <w:szCs w:val="24"/>
          <w:b w:val="0"/>
          <w:i w:val="0"/>
          <w:color w:val="000000"/>
          <w:sz w:val="24"/>
          <w:spacing w:val="0"/>
          <w:w w:val="100"/>
          <w:rFonts w:ascii="Times New Roman" w:cs="Times New Roman" w:eastAsia="Calibri" w:hAnsi="Times New Roman"/>
          <w:caps w:val="0"/>
        </w:rPr>
        <w:t> </w:t>
      </w:r>
      <w:r w:rsidR="006A56C7" w:rsidRPr="00A05757">
        <w:rPr>
          <w:szCs w:val="24"/>
          <w:b w:val="0"/>
          <w:i w:val="0"/>
          <w:color w:val="000000"/>
          <w:sz w:val="24"/>
          <w:spacing w:val="0"/>
          <w:w w:val="100"/>
          <w:rFonts w:ascii="Times New Roman" w:cs="Times New Roman" w:eastAsia="Calibri" w:hAnsi="Times New Roman"/>
          <w:caps w:val="0"/>
        </w:rPr>
        <w:t>as</w:t>
      </w:r>
      <w:r w:rsidR="006A56C7" w:rsidRPr="00A05757">
        <w:rPr>
          <w:szCs w:val="24"/>
          <w:b w:val="0"/>
          <w:i w:val="0"/>
          <w:color w:val="000000"/>
          <w:sz w:val="24"/>
          <w:spacing w:val="0"/>
          <w:w w:val="100"/>
          <w:rFonts w:ascii="Times New Roman" w:cs="Times New Roman" w:eastAsia="Calibri" w:hAnsi="Times New Roman"/>
          <w:caps w:val="0"/>
        </w:rPr>
        <w:t> </w:t>
      </w:r>
      <w:r w:rsidR="006A56C7" w:rsidRPr="00A05757">
        <w:rPr>
          <w:szCs w:val="24"/>
          <w:b w:val="0"/>
          <w:i w:val="0"/>
          <w:color w:val="000000"/>
          <w:sz w:val="24"/>
          <w:spacing w:val="0"/>
          <w:w w:val="100"/>
          <w:rFonts w:ascii="Times New Roman" w:cs="Times New Roman" w:eastAsia="Calibri" w:hAnsi="Times New Roman"/>
          <w:caps w:val="0"/>
        </w:rPr>
        <w:t>they</w:t>
      </w:r>
      <w:r w:rsidR="006A56C7" w:rsidRPr="00A05757">
        <w:rPr>
          <w:szCs w:val="24"/>
          <w:b w:val="0"/>
          <w:i w:val="0"/>
          <w:color w:val="000000"/>
          <w:sz w:val="24"/>
          <w:spacing w:val="0"/>
          <w:w w:val="100"/>
          <w:rFonts w:ascii="Times New Roman" w:cs="Times New Roman" w:eastAsia="Calibri" w:hAnsi="Times New Roman"/>
          <w:caps w:val="0"/>
        </w:rPr>
        <w:t> </w:t>
      </w:r>
      <w:r w:rsidR="006A56C7" w:rsidRPr="00A05757">
        <w:rPr>
          <w:szCs w:val="24"/>
          <w:b w:val="0"/>
          <w:i w:val="0"/>
          <w:color w:val="000000"/>
          <w:sz w:val="24"/>
          <w:spacing w:val="0"/>
          <w:w w:val="100"/>
          <w:rFonts w:ascii="Times New Roman" w:cs="Times New Roman" w:eastAsia="Calibri" w:hAnsi="Times New Roman"/>
          <w:caps w:val="0"/>
        </w:rPr>
        <w:t>exist</w:t>
      </w:r>
      <w:r w:rsidR="006A56C7" w:rsidRPr="00A05757">
        <w:rPr>
          <w:szCs w:val="24"/>
          <w:b w:val="0"/>
          <w:i w:val="0"/>
          <w:color w:val="000000"/>
          <w:sz w:val="24"/>
          <w:spacing w:val="0"/>
          <w:w w:val="100"/>
          <w:rFonts w:ascii="Times New Roman" w:cs="Times New Roman" w:eastAsia="Calibri" w:hAnsi="Times New Roman"/>
          <w:caps w:val="0"/>
        </w:rPr>
        <w:t> </w:t>
      </w:r>
      <w:r w:rsidR="006A56C7" w:rsidRPr="00A05757">
        <w:rPr>
          <w:szCs w:val="24"/>
          <w:b w:val="0"/>
          <w:i w:val="0"/>
          <w:color w:val="000000"/>
          <w:sz w:val="24"/>
          <w:spacing w:val="0"/>
          <w:w w:val="100"/>
          <w:rFonts w:ascii="Times New Roman" w:cs="Times New Roman" w:eastAsia="Calibri" w:hAnsi="Times New Roman"/>
          <w:caps w:val="0"/>
        </w:rPr>
        <w:t>in</w:t>
      </w:r>
      <w:r w:rsidR="006A56C7" w:rsidRPr="00A05757">
        <w:rPr>
          <w:szCs w:val="24"/>
          <w:b w:val="0"/>
          <w:i w:val="0"/>
          <w:color w:val="000000"/>
          <w:sz w:val="24"/>
          <w:spacing w:val="0"/>
          <w:w w:val="100"/>
          <w:rFonts w:ascii="Times New Roman" w:cs="Times New Roman" w:eastAsia="Calibri" w:hAnsi="Times New Roman"/>
          <w:caps w:val="0"/>
        </w:rPr>
        <w:t> </w:t>
      </w:r>
      <w:r w:rsidR="006A56C7" w:rsidRPr="00A05757">
        <w:rPr>
          <w:szCs w:val="24"/>
          <w:b w:val="0"/>
          <w:i w:val="0"/>
          <w:color w:val="000000"/>
          <w:sz w:val="24"/>
          <w:spacing w:val="0"/>
          <w:w w:val="100"/>
          <w:rFonts w:ascii="Times New Roman" w:cs="Times New Roman" w:eastAsia="Calibri" w:hAnsi="Times New Roman"/>
          <w:caps w:val="0"/>
        </w:rPr>
        <w:t>natural</w:t>
      </w:r>
      <w:r w:rsidR="006A56C7" w:rsidRPr="00A05757">
        <w:rPr>
          <w:szCs w:val="24"/>
          <w:b w:val="0"/>
          <w:i w:val="0"/>
          <w:color w:val="000000"/>
          <w:sz w:val="24"/>
          <w:spacing w:val="0"/>
          <w:w w:val="100"/>
          <w:rFonts w:ascii="Times New Roman" w:cs="Times New Roman" w:eastAsia="Calibri" w:hAnsi="Times New Roman"/>
          <w:caps w:val="0"/>
        </w:rPr>
        <w:t> </w:t>
      </w:r>
      <w:r w:rsidR="006A56C7" w:rsidRPr="00A05757">
        <w:rPr>
          <w:szCs w:val="24"/>
          <w:b w:val="0"/>
          <w:i w:val="0"/>
          <w:color w:val="000000"/>
          <w:sz w:val="24"/>
          <w:spacing w:val="0"/>
          <w:w w:val="100"/>
          <w:rFonts w:ascii="Times New Roman" w:cs="Times New Roman" w:eastAsia="Calibri" w:hAnsi="Times New Roman"/>
          <w:caps w:val="0"/>
        </w:rPr>
        <w:t>setting</w:t>
      </w:r>
      <w:r w:rsidR="006A56C7" w:rsidRPr="00A05757">
        <w:rPr>
          <w:szCs w:val="24"/>
          <w:b w:val="0"/>
          <w:i w:val="0"/>
          <w:color w:val="000000"/>
          <w:sz w:val="24"/>
          <w:spacing w:val="0"/>
          <w:w w:val="100"/>
          <w:rFonts w:ascii="Times New Roman" w:cs="Times New Roman" w:eastAsia="Calibri" w:hAnsi="Times New Roman"/>
          <w:caps w:val="0"/>
        </w:rPr>
        <w:t> </w:t>
      </w:r>
      <w:r w:rsidR="006A56C7" w:rsidRPr="00A05757">
        <w:rPr>
          <w:szCs w:val="24"/>
          <w:b w:val="0"/>
          <w:i w:val="0"/>
          <w:color w:val="000000"/>
          <w:sz w:val="24"/>
          <w:spacing w:val="0"/>
          <w:w w:val="100"/>
          <w:rFonts w:ascii="Times New Roman" w:cs="Times New Roman" w:eastAsia="Calibri" w:hAnsi="Times New Roman"/>
          <w:caps w:val="0"/>
        </w:rPr>
        <w:t>and</w:t>
      </w:r>
      <w:r w:rsidR="006A56C7" w:rsidRPr="00A05757">
        <w:rPr>
          <w:szCs w:val="24"/>
          <w:b w:val="0"/>
          <w:i w:val="0"/>
          <w:color w:val="000000"/>
          <w:sz w:val="24"/>
          <w:spacing w:val="0"/>
          <w:w w:val="100"/>
          <w:rFonts w:ascii="Times New Roman" w:cs="Times New Roman" w:eastAsia="Calibri" w:hAnsi="Times New Roman"/>
          <w:caps w:val="0"/>
        </w:rPr>
        <w:t> </w:t>
      </w:r>
      <w:r w:rsidR="006A56C7" w:rsidRPr="00A05757">
        <w:rPr>
          <w:szCs w:val="24"/>
          <w:b w:val="0"/>
          <w:i w:val="0"/>
          <w:color w:val="000000"/>
          <w:sz w:val="24"/>
          <w:spacing w:val="0"/>
          <w:w w:val="100"/>
          <w:rFonts w:ascii="Times New Roman" w:cs="Times New Roman" w:eastAsia="Calibri" w:hAnsi="Times New Roman"/>
          <w:caps w:val="0"/>
        </w:rPr>
        <w:t>determines</w:t>
      </w:r>
      <w:r w:rsidR="006A56C7" w:rsidRPr="00A05757">
        <w:rPr>
          <w:szCs w:val="24"/>
          <w:b w:val="0"/>
          <w:i w:val="0"/>
          <w:color w:val="000000"/>
          <w:sz w:val="24"/>
          <w:spacing w:val="0"/>
          <w:w w:val="100"/>
          <w:rFonts w:ascii="Times New Roman" w:cs="Times New Roman" w:eastAsia="Calibri" w:hAnsi="Times New Roman"/>
          <w:caps w:val="0"/>
        </w:rPr>
        <w:t> </w:t>
      </w:r>
      <w:r w:rsidR="006A56C7" w:rsidRPr="00A05757">
        <w:rPr>
          <w:szCs w:val="24"/>
          <w:b w:val="0"/>
          <w:i w:val="0"/>
          <w:color w:val="000000"/>
          <w:sz w:val="24"/>
          <w:spacing w:val="0"/>
          <w:w w:val="100"/>
          <w:rFonts w:ascii="Times New Roman" w:cs="Times New Roman" w:eastAsia="Calibri" w:hAnsi="Times New Roman"/>
          <w:caps w:val="0"/>
        </w:rPr>
        <w:t>relationships</w:t>
      </w:r>
      <w:r w:rsidR="006A56C7" w:rsidRPr="00A05757">
        <w:rPr>
          <w:szCs w:val="24"/>
          <w:b w:val="0"/>
          <w:i w:val="0"/>
          <w:color w:val="000000"/>
          <w:sz w:val="24"/>
          <w:spacing w:val="0"/>
          <w:w w:val="100"/>
          <w:rFonts w:ascii="Times New Roman" w:cs="Times New Roman" w:eastAsia="Calibri" w:hAnsi="Times New Roman"/>
          <w:caps w:val="0"/>
        </w:rPr>
        <w:t> </w:t>
      </w:r>
      <w:r w:rsidR="006A56C7" w:rsidRPr="00A05757">
        <w:rPr>
          <w:szCs w:val="24"/>
          <w:b w:val="0"/>
          <w:i w:val="0"/>
          <w:color w:val="000000"/>
          <w:sz w:val="24"/>
          <w:spacing w:val="0"/>
          <w:w w:val="100"/>
          <w:rFonts w:ascii="Times New Roman" w:cs="Times New Roman" w:eastAsia="Calibri" w:hAnsi="Times New Roman"/>
          <w:caps w:val="0"/>
        </w:rPr>
        <w:t>that</w:t>
      </w:r>
      <w:r w:rsidR="006A56C7" w:rsidRPr="00A05757">
        <w:rPr>
          <w:szCs w:val="24"/>
          <w:b w:val="0"/>
          <w:i w:val="0"/>
          <w:color w:val="000000"/>
          <w:sz w:val="24"/>
          <w:spacing w:val="0"/>
          <w:w w:val="100"/>
          <w:rFonts w:ascii="Times New Roman" w:cs="Times New Roman" w:eastAsia="Calibri" w:hAnsi="Times New Roman"/>
          <w:caps w:val="0"/>
        </w:rPr>
        <w:t> </w:t>
      </w:r>
      <w:r w:rsidR="006A56C7" w:rsidRPr="00A05757">
        <w:rPr>
          <w:szCs w:val="24"/>
          <w:b w:val="0"/>
          <w:i w:val="0"/>
          <w:color w:val="000000"/>
          <w:sz w:val="24"/>
          <w:spacing w:val="0"/>
          <w:w w:val="100"/>
          <w:rFonts w:ascii="Times New Roman" w:cs="Times New Roman" w:eastAsia="Calibri" w:hAnsi="Times New Roman"/>
          <w:caps w:val="0"/>
        </w:rPr>
        <w:t>exist</w:t>
      </w:r>
      <w:r w:rsidR="006A56C7" w:rsidRPr="00A05757">
        <w:rPr>
          <w:szCs w:val="24"/>
          <w:b w:val="0"/>
          <w:i w:val="0"/>
          <w:color w:val="000000"/>
          <w:sz w:val="24"/>
          <w:spacing w:val="0"/>
          <w:w w:val="100"/>
          <w:rFonts w:ascii="Times New Roman" w:cs="Times New Roman" w:eastAsia="Calibri" w:hAnsi="Times New Roman"/>
          <w:caps w:val="0"/>
        </w:rPr>
        <w:t> </w:t>
      </w:r>
      <w:r w:rsidR="006A56C7" w:rsidRPr="00A05757">
        <w:rPr>
          <w:szCs w:val="24"/>
          <w:b w:val="0"/>
          <w:i w:val="0"/>
          <w:color w:val="000000"/>
          <w:sz w:val="24"/>
          <w:spacing w:val="0"/>
          <w:w w:val="100"/>
          <w:rFonts w:ascii="Times New Roman" w:cs="Times New Roman" w:eastAsia="Calibri" w:hAnsi="Times New Roman"/>
          <w:caps w:val="0"/>
        </w:rPr>
        <w:t>between</w:t>
      </w:r>
      <w:r w:rsidR="006A56C7" w:rsidRPr="00A05757">
        <w:rPr>
          <w:szCs w:val="24"/>
          <w:b w:val="0"/>
          <w:i w:val="0"/>
          <w:color w:val="000000"/>
          <w:sz w:val="24"/>
          <w:spacing w:val="0"/>
          <w:w w:val="100"/>
          <w:rFonts w:ascii="Times New Roman" w:cs="Times New Roman" w:eastAsia="Calibri" w:hAnsi="Times New Roman"/>
          <w:caps w:val="0"/>
        </w:rPr>
        <w:t> </w:t>
      </w:r>
      <w:r w:rsidR="006A56C7" w:rsidRPr="00A05757">
        <w:rPr>
          <w:szCs w:val="24"/>
          <w:b w:val="0"/>
          <w:i w:val="0"/>
          <w:color w:val="000000"/>
          <w:sz w:val="24"/>
          <w:spacing w:val="0"/>
          <w:w w:val="100"/>
          <w:rFonts w:ascii="Times New Roman" w:cs="Times New Roman" w:eastAsia="Calibri" w:hAnsi="Times New Roman"/>
          <w:caps w:val="0"/>
        </w:rPr>
        <w:t>specific</w:t>
      </w:r>
      <w:r w:rsidR="006A56C7" w:rsidRPr="00A05757">
        <w:rPr>
          <w:szCs w:val="24"/>
          <w:b w:val="0"/>
          <w:i w:val="0"/>
          <w:color w:val="000000"/>
          <w:sz w:val="24"/>
          <w:spacing w:val="0"/>
          <w:w w:val="100"/>
          <w:rFonts w:ascii="Times New Roman" w:cs="Times New Roman" w:eastAsia="Calibri" w:hAnsi="Times New Roman"/>
          <w:caps w:val="0"/>
        </w:rPr>
        <w:t> </w:t>
      </w:r>
      <w:r w:rsidR="006A56C7" w:rsidRPr="00A05757">
        <w:rPr>
          <w:szCs w:val="24"/>
          <w:b w:val="0"/>
          <w:i w:val="0"/>
          <w:color w:val="000000"/>
          <w:sz w:val="24"/>
          <w:spacing w:val="0"/>
          <w:w w:val="100"/>
          <w:rFonts w:ascii="Times New Roman" w:cs="Times New Roman" w:eastAsia="Calibri" w:hAnsi="Times New Roman"/>
          <w:caps w:val="0"/>
        </w:rPr>
        <w:t>events.</w:t>
      </w:r>
      <w:r w:rsidR="00ED1641">
        <w:rPr>
          <w:szCs w:val="24"/>
          <w:b w:val="0"/>
          <w:i w:val="0"/>
          <w:color w:val="000000"/>
          <w:sz w:val="24"/>
          <w:spacing w:val="0"/>
          <w:w w:val="100"/>
          <w:rFonts w:ascii="Times New Roman" w:cs="Times New Roman" w:eastAsia="Calibri" w:hAnsi="Times New Roman"/>
          <w:caps w:val="0"/>
        </w:rPr>
        <w:t> </w:t>
      </w:r>
      <w:r w:rsidR="003C3D3D" w:rsidRPr="00A05757">
        <w:rPr>
          <w:szCs w:val="24"/>
          <w:b w:val="0"/>
          <w:i w:val="0"/>
          <w:color w:val="000000"/>
          <w:sz w:val="24"/>
          <w:spacing w:val="0"/>
          <w:w w:val="100"/>
          <w:rFonts w:ascii="Times New Roman" w:cs="Times New Roman" w:eastAsia="Calibri" w:hAnsi="Times New Roman"/>
          <w:caps w:val="0"/>
        </w:rPr>
        <w:t>Nwankwo</w:t>
      </w:r>
      <w:r w:rsidR="003C3D3D" w:rsidRPr="00A05757">
        <w:rPr>
          <w:szCs w:val="24"/>
          <w:b w:val="0"/>
          <w:i w:val="0"/>
          <w:color w:val="000000"/>
          <w:sz w:val="24"/>
          <w:spacing w:val="0"/>
          <w:w w:val="100"/>
          <w:rFonts w:ascii="Times New Roman" w:cs="Times New Roman" w:eastAsia="Calibri" w:hAnsi="Times New Roman"/>
          <w:caps w:val="0"/>
        </w:rPr>
        <w:t> </w:t>
      </w:r>
      <w:r w:rsidR="003C3D3D" w:rsidRPr="00A05757">
        <w:rPr>
          <w:szCs w:val="24"/>
          <w:b w:val="0"/>
          <w:i w:val="0"/>
          <w:color w:val="000000"/>
          <w:sz w:val="24"/>
          <w:spacing w:val="0"/>
          <w:w w:val="100"/>
          <w:rFonts w:ascii="Times New Roman" w:cs="Times New Roman" w:eastAsia="Calibri" w:hAnsi="Times New Roman"/>
          <w:caps w:val="0"/>
        </w:rPr>
        <w:t>(2013</w:t>
      </w:r>
      <w:r w:rsidR="007A11F9" w:rsidRPr="00A05757">
        <w:rPr>
          <w:szCs w:val="24"/>
          <w:b w:val="0"/>
          <w:i w:val="0"/>
          <w:color w:val="000000"/>
          <w:sz w:val="24"/>
          <w:spacing w:val="0"/>
          <w:w w:val="100"/>
          <w:rFonts w:ascii="Times New Roman" w:cs="Times New Roman" w:eastAsia="Calibri" w:hAnsi="Times New Roman"/>
          <w:caps w:val="0"/>
        </w:rPr>
        <w:t>)</w:t>
      </w:r>
      <w:r w:rsidR="007A11F9" w:rsidRPr="00A05757">
        <w:rPr>
          <w:szCs w:val="24"/>
          <w:b w:val="0"/>
          <w:i w:val="0"/>
          <w:color w:val="000000"/>
          <w:sz w:val="24"/>
          <w:spacing w:val="0"/>
          <w:w w:val="100"/>
          <w:rFonts w:ascii="Times New Roman" w:cs="Times New Roman" w:eastAsia="Calibri" w:hAnsi="Times New Roman"/>
          <w:caps w:val="0"/>
        </w:rPr>
        <w:t> </w:t>
      </w:r>
      <w:r w:rsidR="007A11F9" w:rsidRPr="00A05757">
        <w:rPr>
          <w:szCs w:val="24"/>
          <w:b w:val="0"/>
          <w:i w:val="0"/>
          <w:color w:val="000000"/>
          <w:sz w:val="24"/>
          <w:spacing w:val="0"/>
          <w:w w:val="100"/>
          <w:rFonts w:ascii="Times New Roman" w:cs="Times New Roman" w:eastAsia="Calibri" w:hAnsi="Times New Roman"/>
          <w:caps w:val="0"/>
        </w:rPr>
        <w:t>noted</w:t>
      </w:r>
      <w:r w:rsidR="007A11F9" w:rsidRPr="00A05757">
        <w:rPr>
          <w:szCs w:val="24"/>
          <w:b w:val="0"/>
          <w:i w:val="0"/>
          <w:color w:val="000000"/>
          <w:sz w:val="24"/>
          <w:spacing w:val="0"/>
          <w:w w:val="100"/>
          <w:rFonts w:ascii="Times New Roman" w:cs="Times New Roman" w:eastAsia="Calibri" w:hAnsi="Times New Roman"/>
          <w:caps w:val="0"/>
        </w:rPr>
        <w:t> </w:t>
      </w:r>
      <w:r w:rsidR="007A11F9" w:rsidRPr="00A05757">
        <w:rPr>
          <w:szCs w:val="24"/>
          <w:b w:val="0"/>
          <w:i w:val="0"/>
          <w:color w:val="000000"/>
          <w:sz w:val="24"/>
          <w:spacing w:val="0"/>
          <w:w w:val="100"/>
          <w:rFonts w:ascii="Times New Roman" w:cs="Times New Roman" w:eastAsia="Calibri" w:hAnsi="Times New Roman"/>
          <w:caps w:val="0"/>
        </w:rPr>
        <w:t>that</w:t>
      </w:r>
      <w:r w:rsidR="007A11F9" w:rsidRPr="00A05757">
        <w:rPr>
          <w:szCs w:val="24"/>
          <w:b w:val="0"/>
          <w:i w:val="0"/>
          <w:color w:val="000000"/>
          <w:sz w:val="24"/>
          <w:spacing w:val="0"/>
          <w:w w:val="100"/>
          <w:rFonts w:ascii="Times New Roman" w:cs="Times New Roman" w:eastAsia="Calibri" w:hAnsi="Times New Roman"/>
          <w:caps w:val="0"/>
        </w:rPr>
        <w:t> </w:t>
      </w:r>
      <w:r w:rsidR="007A11F9" w:rsidRPr="00A05757">
        <w:rPr>
          <w:szCs w:val="24"/>
          <w:b w:val="0"/>
          <w:i w:val="0"/>
          <w:color w:val="000000"/>
          <w:sz w:val="24"/>
          <w:spacing w:val="0"/>
          <w:w w:val="100"/>
          <w:rFonts w:ascii="Times New Roman" w:cs="Times New Roman" w:eastAsia="Calibri" w:hAnsi="Times New Roman"/>
          <w:caps w:val="0"/>
        </w:rPr>
        <w:t>it</w:t>
      </w:r>
      <w:r w:rsidR="007A11F9" w:rsidRPr="00A05757">
        <w:rPr>
          <w:szCs w:val="24"/>
          <w:b w:val="0"/>
          <w:i w:val="0"/>
          <w:color w:val="000000"/>
          <w:sz w:val="24"/>
          <w:spacing w:val="0"/>
          <w:w w:val="100"/>
          <w:rFonts w:ascii="Times New Roman" w:cs="Times New Roman" w:eastAsia="Calibri" w:hAnsi="Times New Roman"/>
          <w:caps w:val="0"/>
        </w:rPr>
        <w:t> </w:t>
      </w:r>
      <w:r w:rsidR="007A11F9" w:rsidRPr="00A05757">
        <w:rPr>
          <w:szCs w:val="24"/>
          <w:b w:val="0"/>
          <w:i w:val="0"/>
          <w:color w:val="000000"/>
          <w:sz w:val="24"/>
          <w:spacing w:val="0"/>
          <w:w w:val="100"/>
          <w:rFonts w:ascii="Times New Roman" w:cs="Times New Roman" w:eastAsia="Calibri" w:hAnsi="Times New Roman"/>
          <w:caps w:val="0"/>
        </w:rPr>
        <w:t>is</w:t>
      </w:r>
      <w:r w:rsidR="007A11F9" w:rsidRPr="00A05757">
        <w:rPr>
          <w:szCs w:val="24"/>
          <w:b w:val="0"/>
          <w:i w:val="0"/>
          <w:color w:val="000000"/>
          <w:sz w:val="24"/>
          <w:spacing w:val="0"/>
          <w:w w:val="100"/>
          <w:rFonts w:ascii="Times New Roman" w:cs="Times New Roman" w:eastAsia="Calibri" w:hAnsi="Times New Roman"/>
          <w:caps w:val="0"/>
        </w:rPr>
        <w:t> </w:t>
      </w:r>
      <w:r w:rsidR="007A11F9" w:rsidRPr="00A05757">
        <w:rPr>
          <w:szCs w:val="24"/>
          <w:b w:val="0"/>
          <w:i w:val="0"/>
          <w:color w:val="000000"/>
          <w:sz w:val="24"/>
          <w:spacing w:val="0"/>
          <w:w w:val="100"/>
          <w:rFonts w:ascii="Times New Roman" w:cs="Times New Roman" w:eastAsia="Calibri" w:hAnsi="Times New Roman"/>
          <w:caps w:val="0"/>
        </w:rPr>
        <w:t>a</w:t>
      </w:r>
      <w:r w:rsidR="007A11F9" w:rsidRPr="00A05757">
        <w:rPr>
          <w:szCs w:val="24"/>
          <w:b w:val="0"/>
          <w:i w:val="0"/>
          <w:color w:val="000000"/>
          <w:sz w:val="24"/>
          <w:spacing w:val="0"/>
          <w:w w:val="100"/>
          <w:rFonts w:ascii="Times New Roman" w:cs="Times New Roman" w:eastAsia="Calibri" w:hAnsi="Times New Roman"/>
          <w:caps w:val="0"/>
        </w:rPr>
        <w:t> </w:t>
      </w:r>
      <w:r w:rsidR="007A11F9" w:rsidRPr="00A05757">
        <w:rPr>
          <w:szCs w:val="24"/>
          <w:b w:val="0"/>
          <w:i w:val="0"/>
          <w:color w:val="000000"/>
          <w:sz w:val="24"/>
          <w:spacing w:val="0"/>
          <w:w w:val="100"/>
          <w:rFonts w:ascii="Times New Roman" w:cs="Times New Roman" w:eastAsia="Calibri" w:hAnsi="Times New Roman"/>
          <w:caps w:val="0"/>
        </w:rPr>
        <w:t>situation</w:t>
      </w:r>
      <w:r w:rsidR="006A56C7" w:rsidRPr="00A05757">
        <w:rPr>
          <w:szCs w:val="24"/>
          <w:b w:val="0"/>
          <w:i w:val="0"/>
          <w:color w:val="000000"/>
          <w:sz w:val="24"/>
          <w:spacing w:val="0"/>
          <w:w w:val="100"/>
          <w:rFonts w:ascii="Times New Roman" w:cs="Times New Roman" w:eastAsia="Calibri" w:hAnsi="Times New Roman"/>
          <w:caps w:val="0"/>
        </w:rPr>
        <w:t> </w:t>
      </w:r>
      <w:r w:rsidR="006A56C7" w:rsidRPr="00A05757">
        <w:rPr>
          <w:szCs w:val="24"/>
          <w:b w:val="0"/>
          <w:i w:val="0"/>
          <w:color w:val="000000"/>
          <w:sz w:val="24"/>
          <w:spacing w:val="0"/>
          <w:w w:val="100"/>
          <w:rFonts w:ascii="Times New Roman" w:cs="Times New Roman" w:eastAsia="Calibri" w:hAnsi="Times New Roman"/>
          <w:caps w:val="0"/>
        </w:rPr>
        <w:t>in</w:t>
      </w:r>
      <w:r w:rsidR="006A56C7" w:rsidRPr="00A05757">
        <w:rPr>
          <w:szCs w:val="24"/>
          <w:b w:val="0"/>
          <w:i w:val="0"/>
          <w:color w:val="000000"/>
          <w:sz w:val="24"/>
          <w:spacing w:val="0"/>
          <w:w w:val="100"/>
          <w:rFonts w:ascii="Times New Roman" w:cs="Times New Roman" w:eastAsia="Calibri" w:hAnsi="Times New Roman"/>
          <w:caps w:val="0"/>
        </w:rPr>
        <w:t> </w:t>
      </w:r>
      <w:r w:rsidR="006A56C7" w:rsidRPr="00A05757">
        <w:rPr>
          <w:szCs w:val="24"/>
          <w:b w:val="0"/>
          <w:i w:val="0"/>
          <w:color w:val="000000"/>
          <w:sz w:val="24"/>
          <w:spacing w:val="0"/>
          <w:w w:val="100"/>
          <w:rFonts w:ascii="Times New Roman" w:cs="Times New Roman" w:eastAsia="Calibri" w:hAnsi="Times New Roman"/>
          <w:caps w:val="0"/>
        </w:rPr>
        <w:t>which</w:t>
      </w:r>
      <w:r w:rsidR="006A56C7" w:rsidRPr="00A05757">
        <w:rPr>
          <w:szCs w:val="24"/>
          <w:b w:val="0"/>
          <w:i w:val="0"/>
          <w:color w:val="000000"/>
          <w:sz w:val="24"/>
          <w:spacing w:val="0"/>
          <w:w w:val="100"/>
          <w:rFonts w:ascii="Times New Roman" w:cs="Times New Roman" w:eastAsia="Calibri" w:hAnsi="Times New Roman"/>
          <w:caps w:val="0"/>
        </w:rPr>
        <w:t> </w:t>
      </w:r>
      <w:r w:rsidR="006A56C7" w:rsidRPr="00A05757">
        <w:rPr>
          <w:szCs w:val="24"/>
          <w:b w:val="0"/>
          <w:i w:val="0"/>
          <w:color w:val="000000"/>
          <w:sz w:val="24"/>
          <w:spacing w:val="0"/>
          <w:w w:val="100"/>
          <w:rFonts w:ascii="Times New Roman" w:cs="Times New Roman" w:eastAsia="Calibri" w:hAnsi="Times New Roman"/>
          <w:caps w:val="0"/>
        </w:rPr>
        <w:t>a</w:t>
      </w:r>
      <w:r w:rsidR="006A56C7" w:rsidRPr="00A05757">
        <w:rPr>
          <w:szCs w:val="24"/>
          <w:b w:val="0"/>
          <w:i w:val="0"/>
          <w:color w:val="000000"/>
          <w:sz w:val="24"/>
          <w:spacing w:val="0"/>
          <w:w w:val="100"/>
          <w:rFonts w:ascii="Times New Roman" w:cs="Times New Roman" w:eastAsia="Calibri" w:hAnsi="Times New Roman"/>
          <w:caps w:val="0"/>
        </w:rPr>
        <w:t> </w:t>
      </w:r>
      <w:r w:rsidR="006A56C7" w:rsidRPr="00A05757">
        <w:rPr>
          <w:szCs w:val="24"/>
          <w:b w:val="0"/>
          <w:i w:val="0"/>
          <w:color w:val="000000"/>
          <w:sz w:val="24"/>
          <w:spacing w:val="0"/>
          <w:w w:val="100"/>
          <w:rFonts w:ascii="Times New Roman" w:cs="Times New Roman" w:eastAsia="Calibri" w:hAnsi="Times New Roman"/>
          <w:caps w:val="0"/>
        </w:rPr>
        <w:t>researcher</w:t>
      </w:r>
      <w:r w:rsidR="006A56C7" w:rsidRPr="00A05757">
        <w:rPr>
          <w:szCs w:val="24"/>
          <w:b w:val="0"/>
          <w:i w:val="0"/>
          <w:color w:val="000000"/>
          <w:sz w:val="24"/>
          <w:spacing w:val="0"/>
          <w:w w:val="100"/>
          <w:rFonts w:ascii="Times New Roman" w:cs="Times New Roman" w:eastAsia="Calibri" w:hAnsi="Times New Roman"/>
          <w:caps w:val="0"/>
        </w:rPr>
        <w:t> </w:t>
      </w:r>
      <w:r w:rsidR="006A56C7" w:rsidRPr="00A05757">
        <w:rPr>
          <w:szCs w:val="24"/>
          <w:b w:val="0"/>
          <w:i w:val="0"/>
          <w:color w:val="000000"/>
          <w:sz w:val="24"/>
          <w:spacing w:val="0"/>
          <w:w w:val="100"/>
          <w:rFonts w:ascii="Times New Roman" w:cs="Times New Roman" w:eastAsia="Calibri" w:hAnsi="Times New Roman"/>
          <w:caps w:val="0"/>
        </w:rPr>
        <w:t>collects</w:t>
      </w:r>
      <w:r w:rsidR="006A56C7" w:rsidRPr="00A05757">
        <w:rPr>
          <w:szCs w:val="24"/>
          <w:b w:val="0"/>
          <w:i w:val="0"/>
          <w:color w:val="000000"/>
          <w:sz w:val="24"/>
          <w:spacing w:val="0"/>
          <w:w w:val="100"/>
          <w:rFonts w:ascii="Times New Roman" w:cs="Times New Roman" w:eastAsia="Calibri" w:hAnsi="Times New Roman"/>
          <w:caps w:val="0"/>
        </w:rPr>
        <w:t> </w:t>
      </w:r>
      <w:r w:rsidR="006A56C7" w:rsidRPr="00A05757">
        <w:rPr>
          <w:szCs w:val="24"/>
          <w:b w:val="0"/>
          <w:i w:val="0"/>
          <w:color w:val="000000"/>
          <w:sz w:val="24"/>
          <w:spacing w:val="0"/>
          <w:w w:val="100"/>
          <w:rFonts w:ascii="Times New Roman" w:cs="Times New Roman" w:eastAsia="Calibri" w:hAnsi="Times New Roman"/>
          <w:caps w:val="0"/>
        </w:rPr>
        <w:t>dat</w:t>
      </w:r>
      <w:r w:rsidR="000261E8" w:rsidRPr="00A05757">
        <w:rPr>
          <w:szCs w:val="24"/>
          <w:b w:val="0"/>
          <w:i w:val="0"/>
          <w:color w:val="000000"/>
          <w:sz w:val="24"/>
          <w:spacing w:val="0"/>
          <w:w w:val="100"/>
          <w:rFonts w:ascii="Times New Roman" w:cs="Times New Roman" w:eastAsia="Calibri" w:hAnsi="Times New Roman"/>
          <w:caps w:val="0"/>
        </w:rPr>
        <w:t>a</w:t>
      </w:r>
      <w:r w:rsidR="000261E8" w:rsidRPr="00A05757">
        <w:rPr>
          <w:szCs w:val="24"/>
          <w:b w:val="0"/>
          <w:i w:val="0"/>
          <w:color w:val="000000"/>
          <w:sz w:val="24"/>
          <w:spacing w:val="0"/>
          <w:w w:val="100"/>
          <w:rFonts w:ascii="Times New Roman" w:cs="Times New Roman" w:eastAsia="Calibri" w:hAnsi="Times New Roman"/>
          <w:caps w:val="0"/>
        </w:rPr>
        <w:t> </w:t>
      </w:r>
      <w:r w:rsidR="000261E8" w:rsidRPr="00A05757">
        <w:rPr>
          <w:szCs w:val="24"/>
          <w:b w:val="0"/>
          <w:i w:val="0"/>
          <w:color w:val="000000"/>
          <w:sz w:val="24"/>
          <w:spacing w:val="0"/>
          <w:w w:val="100"/>
          <w:rFonts w:ascii="Times New Roman" w:cs="Times New Roman" w:eastAsia="Calibri" w:hAnsi="Times New Roman"/>
          <w:caps w:val="0"/>
        </w:rPr>
        <w:t>from</w:t>
      </w:r>
      <w:r w:rsidR="000261E8" w:rsidRPr="00A05757">
        <w:rPr>
          <w:szCs w:val="24"/>
          <w:b w:val="0"/>
          <w:i w:val="0"/>
          <w:color w:val="000000"/>
          <w:sz w:val="24"/>
          <w:spacing w:val="0"/>
          <w:w w:val="100"/>
          <w:rFonts w:ascii="Times New Roman" w:cs="Times New Roman" w:eastAsia="Calibri" w:hAnsi="Times New Roman"/>
          <w:caps w:val="0"/>
        </w:rPr>
        <w:t> </w:t>
      </w:r>
      <w:r w:rsidR="000261E8" w:rsidRPr="00A05757">
        <w:rPr>
          <w:szCs w:val="24"/>
          <w:b w:val="0"/>
          <w:i w:val="0"/>
          <w:color w:val="000000"/>
          <w:sz w:val="24"/>
          <w:spacing w:val="0"/>
          <w:w w:val="100"/>
          <w:rFonts w:ascii="Times New Roman" w:cs="Times New Roman" w:eastAsia="Calibri" w:hAnsi="Times New Roman"/>
          <w:caps w:val="0"/>
        </w:rPr>
        <w:t>a</w:t>
      </w:r>
      <w:r w:rsidR="000261E8" w:rsidRPr="00A05757">
        <w:rPr>
          <w:szCs w:val="24"/>
          <w:b w:val="0"/>
          <w:i w:val="0"/>
          <w:color w:val="000000"/>
          <w:sz w:val="24"/>
          <w:spacing w:val="0"/>
          <w:w w:val="100"/>
          <w:rFonts w:ascii="Times New Roman" w:cs="Times New Roman" w:eastAsia="Calibri" w:hAnsi="Times New Roman"/>
          <w:caps w:val="0"/>
        </w:rPr>
        <w:t> </w:t>
      </w:r>
      <w:r w:rsidR="000261E8" w:rsidRPr="00A05757">
        <w:rPr>
          <w:szCs w:val="24"/>
          <w:b w:val="0"/>
          <w:i w:val="0"/>
          <w:color w:val="000000"/>
          <w:sz w:val="24"/>
          <w:spacing w:val="0"/>
          <w:w w:val="100"/>
          <w:rFonts w:ascii="Times New Roman" w:cs="Times New Roman" w:eastAsia="Calibri" w:hAnsi="Times New Roman"/>
          <w:caps w:val="0"/>
        </w:rPr>
        <w:t>large</w:t>
      </w:r>
      <w:r w:rsidR="000261E8" w:rsidRPr="00A05757">
        <w:rPr>
          <w:szCs w:val="24"/>
          <w:b w:val="0"/>
          <w:i w:val="0"/>
          <w:color w:val="000000"/>
          <w:sz w:val="24"/>
          <w:spacing w:val="0"/>
          <w:w w:val="100"/>
          <w:rFonts w:ascii="Times New Roman" w:cs="Times New Roman" w:eastAsia="Calibri" w:hAnsi="Times New Roman"/>
          <w:caps w:val="0"/>
        </w:rPr>
        <w:t> </w:t>
      </w:r>
      <w:r w:rsidR="000261E8" w:rsidRPr="00A05757">
        <w:rPr>
          <w:szCs w:val="24"/>
          <w:b w:val="0"/>
          <w:i w:val="0"/>
          <w:color w:val="000000"/>
          <w:sz w:val="24"/>
          <w:spacing w:val="0"/>
          <w:w w:val="100"/>
          <w:rFonts w:ascii="Times New Roman" w:cs="Times New Roman" w:eastAsia="Calibri" w:hAnsi="Times New Roman"/>
          <w:caps w:val="0"/>
        </w:rPr>
        <w:t>sample</w:t>
      </w:r>
      <w:r w:rsidR="000261E8" w:rsidRPr="00A05757">
        <w:rPr>
          <w:szCs w:val="24"/>
          <w:b w:val="0"/>
          <w:i w:val="0"/>
          <w:color w:val="000000"/>
          <w:sz w:val="24"/>
          <w:spacing w:val="0"/>
          <w:w w:val="100"/>
          <w:rFonts w:ascii="Times New Roman" w:cs="Times New Roman" w:eastAsia="Calibri" w:hAnsi="Times New Roman"/>
          <w:caps w:val="0"/>
        </w:rPr>
        <w:t> </w:t>
      </w:r>
      <w:r w:rsidR="006A56C7" w:rsidRPr="00A05757">
        <w:rPr>
          <w:szCs w:val="24"/>
          <w:b w:val="0"/>
          <w:i w:val="0"/>
          <w:color w:val="000000"/>
          <w:sz w:val="24"/>
          <w:spacing w:val="0"/>
          <w:w w:val="100"/>
          <w:rFonts w:ascii="Times New Roman" w:cs="Times New Roman" w:eastAsia="Calibri" w:hAnsi="Times New Roman"/>
          <w:caps w:val="0"/>
        </w:rPr>
        <w:t>drawn</w:t>
      </w:r>
      <w:r w:rsidR="006A56C7" w:rsidRPr="00A05757">
        <w:rPr>
          <w:szCs w:val="24"/>
          <w:b w:val="0"/>
          <w:i w:val="0"/>
          <w:color w:val="000000"/>
          <w:sz w:val="24"/>
          <w:spacing w:val="0"/>
          <w:w w:val="100"/>
          <w:rFonts w:ascii="Times New Roman" w:cs="Times New Roman" w:eastAsia="Calibri" w:hAnsi="Times New Roman"/>
          <w:caps w:val="0"/>
        </w:rPr>
        <w:t> </w:t>
      </w:r>
      <w:r w:rsidR="006A56C7" w:rsidRPr="00A05757">
        <w:rPr>
          <w:szCs w:val="24"/>
          <w:b w:val="0"/>
          <w:i w:val="0"/>
          <w:color w:val="000000"/>
          <w:sz w:val="24"/>
          <w:spacing w:val="0"/>
          <w:w w:val="100"/>
          <w:rFonts w:ascii="Times New Roman" w:cs="Times New Roman" w:eastAsia="Calibri" w:hAnsi="Times New Roman"/>
          <w:caps w:val="0"/>
        </w:rPr>
        <w:t>from</w:t>
      </w:r>
      <w:r w:rsidR="006A56C7" w:rsidRPr="00A05757">
        <w:rPr>
          <w:szCs w:val="24"/>
          <w:b w:val="0"/>
          <w:i w:val="0"/>
          <w:color w:val="000000"/>
          <w:sz w:val="24"/>
          <w:spacing w:val="0"/>
          <w:w w:val="100"/>
          <w:rFonts w:ascii="Times New Roman" w:cs="Times New Roman" w:eastAsia="Calibri" w:hAnsi="Times New Roman"/>
          <w:caps w:val="0"/>
        </w:rPr>
        <w:t> </w:t>
      </w:r>
      <w:r w:rsidR="006A56C7" w:rsidRPr="00A05757">
        <w:rPr>
          <w:szCs w:val="24"/>
          <w:b w:val="0"/>
          <w:i w:val="0"/>
          <w:color w:val="000000"/>
          <w:sz w:val="24"/>
          <w:spacing w:val="0"/>
          <w:w w:val="100"/>
          <w:rFonts w:ascii="Times New Roman" w:cs="Times New Roman" w:eastAsia="Calibri" w:hAnsi="Times New Roman"/>
          <w:caps w:val="0"/>
        </w:rPr>
        <w:t>a</w:t>
      </w:r>
      <w:r w:rsidR="006A56C7" w:rsidRPr="00A05757">
        <w:rPr>
          <w:szCs w:val="24"/>
          <w:b w:val="0"/>
          <w:i w:val="0"/>
          <w:color w:val="000000"/>
          <w:sz w:val="24"/>
          <w:spacing w:val="0"/>
          <w:w w:val="100"/>
          <w:rFonts w:ascii="Times New Roman" w:cs="Times New Roman" w:eastAsia="Calibri" w:hAnsi="Times New Roman"/>
          <w:caps w:val="0"/>
        </w:rPr>
        <w:t> </w:t>
      </w:r>
      <w:r w:rsidR="006A56C7" w:rsidRPr="00A05757">
        <w:rPr>
          <w:szCs w:val="24"/>
          <w:b w:val="0"/>
          <w:i w:val="0"/>
          <w:color w:val="000000"/>
          <w:sz w:val="24"/>
          <w:spacing w:val="0"/>
          <w:w w:val="100"/>
          <w:rFonts w:ascii="Times New Roman" w:cs="Times New Roman" w:eastAsia="Calibri" w:hAnsi="Times New Roman"/>
          <w:caps w:val="0"/>
        </w:rPr>
        <w:t>population</w:t>
      </w:r>
      <w:r w:rsidR="006A56C7" w:rsidRPr="00A05757">
        <w:rPr>
          <w:szCs w:val="24"/>
          <w:b w:val="0"/>
          <w:i w:val="0"/>
          <w:color w:val="000000"/>
          <w:sz w:val="24"/>
          <w:spacing w:val="0"/>
          <w:w w:val="100"/>
          <w:rFonts w:ascii="Times New Roman" w:cs="Times New Roman" w:eastAsia="Calibri" w:hAnsi="Times New Roman"/>
          <w:caps w:val="0"/>
        </w:rPr>
        <w:t> </w:t>
      </w:r>
      <w:r w:rsidR="006A56C7" w:rsidRPr="00A05757">
        <w:rPr>
          <w:szCs w:val="24"/>
          <w:b w:val="0"/>
          <w:i w:val="0"/>
          <w:color w:val="000000"/>
          <w:sz w:val="24"/>
          <w:spacing w:val="0"/>
          <w:w w:val="100"/>
          <w:rFonts w:ascii="Times New Roman" w:cs="Times New Roman" w:eastAsia="Calibri" w:hAnsi="Times New Roman"/>
          <w:caps w:val="0"/>
        </w:rPr>
        <w:t>and</w:t>
      </w:r>
      <w:r w:rsidR="006A56C7" w:rsidRPr="00A05757">
        <w:rPr>
          <w:szCs w:val="24"/>
          <w:b w:val="0"/>
          <w:i w:val="0"/>
          <w:color w:val="000000"/>
          <w:sz w:val="24"/>
          <w:spacing w:val="0"/>
          <w:w w:val="100"/>
          <w:rFonts w:ascii="Times New Roman" w:cs="Times New Roman" w:eastAsia="Calibri" w:hAnsi="Times New Roman"/>
          <w:caps w:val="0"/>
        </w:rPr>
        <w:t> </w:t>
      </w:r>
      <w:r w:rsidR="006A56C7" w:rsidRPr="00A05757">
        <w:rPr>
          <w:szCs w:val="24"/>
          <w:b w:val="0"/>
          <w:i w:val="0"/>
          <w:color w:val="000000"/>
          <w:sz w:val="24"/>
          <w:spacing w:val="0"/>
          <w:w w:val="100"/>
          <w:rFonts w:ascii="Times New Roman" w:cs="Times New Roman" w:eastAsia="Calibri" w:hAnsi="Times New Roman"/>
          <w:caps w:val="0"/>
        </w:rPr>
        <w:t>describes</w:t>
      </w:r>
      <w:r w:rsidR="006A56C7" w:rsidRPr="00A05757">
        <w:rPr>
          <w:szCs w:val="24"/>
          <w:b w:val="0"/>
          <w:i w:val="0"/>
          <w:color w:val="000000"/>
          <w:sz w:val="24"/>
          <w:spacing w:val="0"/>
          <w:w w:val="100"/>
          <w:rFonts w:ascii="Times New Roman" w:cs="Times New Roman" w:eastAsia="Calibri" w:hAnsi="Times New Roman"/>
          <w:caps w:val="0"/>
        </w:rPr>
        <w:t> </w:t>
      </w:r>
      <w:r w:rsidR="006A56C7" w:rsidRPr="00A05757">
        <w:rPr>
          <w:szCs w:val="24"/>
          <w:b w:val="0"/>
          <w:i w:val="0"/>
          <w:color w:val="000000"/>
          <w:sz w:val="24"/>
          <w:spacing w:val="0"/>
          <w:w w:val="100"/>
          <w:rFonts w:ascii="Times New Roman" w:cs="Times New Roman" w:eastAsia="Calibri" w:hAnsi="Times New Roman"/>
          <w:caps w:val="0"/>
        </w:rPr>
        <w:t>certain</w:t>
      </w:r>
      <w:r w:rsidR="006A56C7" w:rsidRPr="00A05757">
        <w:rPr>
          <w:szCs w:val="24"/>
          <w:b w:val="0"/>
          <w:i w:val="0"/>
          <w:color w:val="000000"/>
          <w:sz w:val="24"/>
          <w:spacing w:val="0"/>
          <w:w w:val="100"/>
          <w:rFonts w:ascii="Times New Roman" w:cs="Times New Roman" w:eastAsia="Calibri" w:hAnsi="Times New Roman"/>
          <w:caps w:val="0"/>
        </w:rPr>
        <w:t> </w:t>
      </w:r>
      <w:r w:rsidR="006A56C7" w:rsidRPr="00A05757">
        <w:rPr>
          <w:szCs w:val="24"/>
          <w:b w:val="0"/>
          <w:i w:val="0"/>
          <w:color w:val="000000"/>
          <w:sz w:val="24"/>
          <w:spacing w:val="0"/>
          <w:w w:val="100"/>
          <w:rFonts w:ascii="Times New Roman" w:cs="Times New Roman" w:eastAsia="Calibri" w:hAnsi="Times New Roman"/>
          <w:caps w:val="0"/>
        </w:rPr>
        <w:t>features</w:t>
      </w:r>
      <w:r w:rsidR="006A56C7" w:rsidRPr="00A05757">
        <w:rPr>
          <w:szCs w:val="24"/>
          <w:b w:val="0"/>
          <w:i w:val="0"/>
          <w:color w:val="000000"/>
          <w:sz w:val="24"/>
          <w:spacing w:val="0"/>
          <w:w w:val="100"/>
          <w:rFonts w:ascii="Times New Roman" w:cs="Times New Roman" w:eastAsia="Calibri" w:hAnsi="Times New Roman"/>
          <w:caps w:val="0"/>
        </w:rPr>
        <w:t> </w:t>
      </w:r>
      <w:r w:rsidR="006A56C7" w:rsidRPr="00A05757">
        <w:rPr>
          <w:szCs w:val="24"/>
          <w:b w:val="0"/>
          <w:i w:val="0"/>
          <w:color w:val="000000"/>
          <w:sz w:val="24"/>
          <w:spacing w:val="0"/>
          <w:w w:val="100"/>
          <w:rFonts w:ascii="Times New Roman" w:cs="Times New Roman" w:eastAsia="Calibri" w:hAnsi="Times New Roman"/>
          <w:caps w:val="0"/>
        </w:rPr>
        <w:t>of</w:t>
      </w:r>
      <w:r w:rsidR="006A56C7" w:rsidRPr="00A05757">
        <w:rPr>
          <w:szCs w:val="24"/>
          <w:b w:val="0"/>
          <w:i w:val="0"/>
          <w:color w:val="000000"/>
          <w:sz w:val="24"/>
          <w:spacing w:val="0"/>
          <w:w w:val="100"/>
          <w:rFonts w:ascii="Times New Roman" w:cs="Times New Roman" w:eastAsia="Calibri" w:hAnsi="Times New Roman"/>
          <w:caps w:val="0"/>
        </w:rPr>
        <w:t> </w:t>
      </w:r>
      <w:r w:rsidR="006A56C7" w:rsidRPr="00A05757">
        <w:rPr>
          <w:szCs w:val="24"/>
          <w:b w:val="0"/>
          <w:i w:val="0"/>
          <w:color w:val="000000"/>
          <w:sz w:val="24"/>
          <w:spacing w:val="0"/>
          <w:w w:val="100"/>
          <w:rFonts w:ascii="Times New Roman" w:cs="Times New Roman" w:eastAsia="Calibri" w:hAnsi="Times New Roman"/>
          <w:caps w:val="0"/>
        </w:rPr>
        <w:t>the</w:t>
      </w:r>
      <w:r w:rsidR="006A56C7" w:rsidRPr="00A05757">
        <w:rPr>
          <w:szCs w:val="24"/>
          <w:b w:val="0"/>
          <w:i w:val="0"/>
          <w:color w:val="000000"/>
          <w:sz w:val="24"/>
          <w:spacing w:val="0"/>
          <w:w w:val="100"/>
          <w:rFonts w:ascii="Times New Roman" w:cs="Times New Roman" w:eastAsia="Calibri" w:hAnsi="Times New Roman"/>
          <w:caps w:val="0"/>
        </w:rPr>
        <w:t> </w:t>
      </w:r>
      <w:r w:rsidR="006A56C7" w:rsidRPr="00A05757">
        <w:rPr>
          <w:szCs w:val="24"/>
          <w:b w:val="0"/>
          <w:i w:val="0"/>
          <w:color w:val="000000"/>
          <w:sz w:val="24"/>
          <w:spacing w:val="0"/>
          <w:w w:val="100"/>
          <w:rFonts w:ascii="Times New Roman" w:cs="Times New Roman" w:eastAsia="Calibri" w:hAnsi="Times New Roman"/>
          <w:caps w:val="0"/>
        </w:rPr>
        <w:t>sample</w:t>
      </w:r>
      <w:r w:rsidR="006A56C7" w:rsidRPr="00A05757">
        <w:rPr>
          <w:szCs w:val="24"/>
          <w:b w:val="0"/>
          <w:i w:val="0"/>
          <w:color w:val="000000"/>
          <w:sz w:val="24"/>
          <w:spacing w:val="0"/>
          <w:w w:val="100"/>
          <w:rFonts w:ascii="Times New Roman" w:cs="Times New Roman" w:eastAsia="Calibri" w:hAnsi="Times New Roman"/>
          <w:caps w:val="0"/>
        </w:rPr>
        <w:t> </w:t>
      </w:r>
      <w:r w:rsidR="006A56C7" w:rsidRPr="00A05757">
        <w:rPr>
          <w:szCs w:val="24"/>
          <w:b w:val="0"/>
          <w:i w:val="0"/>
          <w:color w:val="000000"/>
          <w:sz w:val="24"/>
          <w:spacing w:val="0"/>
          <w:w w:val="100"/>
          <w:rFonts w:ascii="Times New Roman" w:cs="Times New Roman" w:eastAsia="Calibri" w:hAnsi="Times New Roman"/>
          <w:caps w:val="0"/>
        </w:rPr>
        <w:t>as</w:t>
      </w:r>
      <w:r w:rsidR="006A56C7" w:rsidRPr="00A05757">
        <w:rPr>
          <w:szCs w:val="24"/>
          <w:b w:val="0"/>
          <w:i w:val="0"/>
          <w:color w:val="000000"/>
          <w:sz w:val="24"/>
          <w:spacing w:val="0"/>
          <w:w w:val="100"/>
          <w:rFonts w:ascii="Times New Roman" w:cs="Times New Roman" w:eastAsia="Calibri" w:hAnsi="Times New Roman"/>
          <w:caps w:val="0"/>
        </w:rPr>
        <w:t> </w:t>
      </w:r>
      <w:r w:rsidR="006A56C7" w:rsidRPr="00A05757">
        <w:rPr>
          <w:szCs w:val="24"/>
          <w:b w:val="0"/>
          <w:i w:val="0"/>
          <w:color w:val="000000"/>
          <w:sz w:val="24"/>
          <w:spacing w:val="0"/>
          <w:w w:val="100"/>
          <w:rFonts w:ascii="Times New Roman" w:cs="Times New Roman" w:eastAsia="Calibri" w:hAnsi="Times New Roman"/>
          <w:caps w:val="0"/>
        </w:rPr>
        <w:t>they</w:t>
      </w:r>
      <w:r w:rsidR="006A56C7" w:rsidRPr="00A05757">
        <w:rPr>
          <w:szCs w:val="24"/>
          <w:b w:val="0"/>
          <w:i w:val="0"/>
          <w:color w:val="000000"/>
          <w:sz w:val="24"/>
          <w:spacing w:val="0"/>
          <w:w w:val="100"/>
          <w:rFonts w:ascii="Times New Roman" w:cs="Times New Roman" w:eastAsia="Calibri" w:hAnsi="Times New Roman"/>
          <w:caps w:val="0"/>
        </w:rPr>
        <w:t> </w:t>
      </w:r>
      <w:r w:rsidR="006A56C7" w:rsidRPr="00A05757">
        <w:rPr>
          <w:szCs w:val="24"/>
          <w:b w:val="0"/>
          <w:i w:val="0"/>
          <w:color w:val="000000"/>
          <w:sz w:val="24"/>
          <w:spacing w:val="0"/>
          <w:w w:val="100"/>
          <w:rFonts w:ascii="Times New Roman" w:cs="Times New Roman" w:eastAsia="Calibri" w:hAnsi="Times New Roman"/>
          <w:caps w:val="0"/>
        </w:rPr>
        <w:t>are</w:t>
      </w:r>
      <w:r w:rsidR="006A56C7" w:rsidRPr="00A05757">
        <w:rPr>
          <w:szCs w:val="24"/>
          <w:b w:val="0"/>
          <w:i w:val="0"/>
          <w:color w:val="000000"/>
          <w:sz w:val="24"/>
          <w:spacing w:val="0"/>
          <w:w w:val="100"/>
          <w:rFonts w:ascii="Times New Roman" w:cs="Times New Roman" w:eastAsia="Calibri" w:hAnsi="Times New Roman"/>
          <w:caps w:val="0"/>
        </w:rPr>
        <w:t> </w:t>
      </w:r>
      <w:r w:rsidR="006A56C7" w:rsidRPr="00A05757">
        <w:rPr>
          <w:szCs w:val="24"/>
          <w:b w:val="0"/>
          <w:i w:val="0"/>
          <w:color w:val="000000"/>
          <w:sz w:val="24"/>
          <w:spacing w:val="0"/>
          <w:w w:val="100"/>
          <w:rFonts w:ascii="Times New Roman" w:cs="Times New Roman" w:eastAsia="Calibri" w:hAnsi="Times New Roman"/>
          <w:caps w:val="0"/>
        </w:rPr>
        <w:t>at</w:t>
      </w:r>
      <w:r w:rsidR="006A56C7" w:rsidRPr="00A05757">
        <w:rPr>
          <w:szCs w:val="24"/>
          <w:b w:val="0"/>
          <w:i w:val="0"/>
          <w:color w:val="000000"/>
          <w:sz w:val="24"/>
          <w:spacing w:val="0"/>
          <w:w w:val="100"/>
          <w:rFonts w:ascii="Times New Roman" w:cs="Times New Roman" w:eastAsia="Calibri" w:hAnsi="Times New Roman"/>
          <w:caps w:val="0"/>
        </w:rPr>
        <w:t> </w:t>
      </w:r>
      <w:r w:rsidR="006A56C7" w:rsidRPr="00A05757">
        <w:rPr>
          <w:szCs w:val="24"/>
          <w:b w:val="0"/>
          <w:i w:val="0"/>
          <w:color w:val="000000"/>
          <w:sz w:val="24"/>
          <w:spacing w:val="0"/>
          <w:w w:val="100"/>
          <w:rFonts w:ascii="Times New Roman" w:cs="Times New Roman" w:eastAsia="Calibri" w:hAnsi="Times New Roman"/>
          <w:caps w:val="0"/>
        </w:rPr>
        <w:t>the</w:t>
      </w:r>
      <w:r w:rsidR="006A56C7" w:rsidRPr="00A05757">
        <w:rPr>
          <w:szCs w:val="24"/>
          <w:b w:val="0"/>
          <w:i w:val="0"/>
          <w:color w:val="000000"/>
          <w:sz w:val="24"/>
          <w:spacing w:val="0"/>
          <w:w w:val="100"/>
          <w:rFonts w:ascii="Times New Roman" w:cs="Times New Roman" w:eastAsia="Calibri" w:hAnsi="Times New Roman"/>
          <w:caps w:val="0"/>
        </w:rPr>
        <w:t> </w:t>
      </w:r>
      <w:r w:rsidR="006A56C7" w:rsidRPr="00A05757">
        <w:rPr>
          <w:szCs w:val="24"/>
          <w:b w:val="0"/>
          <w:i w:val="0"/>
          <w:color w:val="000000"/>
          <w:sz w:val="24"/>
          <w:spacing w:val="0"/>
          <w:w w:val="100"/>
          <w:rFonts w:ascii="Times New Roman" w:cs="Times New Roman" w:eastAsia="Calibri" w:hAnsi="Times New Roman"/>
          <w:caps w:val="0"/>
        </w:rPr>
        <w:t>time</w:t>
      </w:r>
      <w:r w:rsidR="006A56C7" w:rsidRPr="00A05757">
        <w:rPr>
          <w:szCs w:val="24"/>
          <w:b w:val="0"/>
          <w:i w:val="0"/>
          <w:color w:val="000000"/>
          <w:sz w:val="24"/>
          <w:spacing w:val="0"/>
          <w:w w:val="100"/>
          <w:rFonts w:ascii="Times New Roman" w:cs="Times New Roman" w:eastAsia="Calibri" w:hAnsi="Times New Roman"/>
          <w:caps w:val="0"/>
        </w:rPr>
        <w:t> </w:t>
      </w:r>
      <w:r w:rsidR="006A56C7" w:rsidRPr="00A05757">
        <w:rPr>
          <w:szCs w:val="24"/>
          <w:b w:val="0"/>
          <w:i w:val="0"/>
          <w:color w:val="000000"/>
          <w:sz w:val="24"/>
          <w:spacing w:val="0"/>
          <w:w w:val="100"/>
          <w:rFonts w:ascii="Times New Roman" w:cs="Times New Roman" w:eastAsia="Calibri" w:hAnsi="Times New Roman"/>
          <w:caps w:val="0"/>
        </w:rPr>
        <w:t>of</w:t>
      </w:r>
      <w:r w:rsidR="006A56C7" w:rsidRPr="00A05757">
        <w:rPr>
          <w:szCs w:val="24"/>
          <w:b w:val="0"/>
          <w:i w:val="0"/>
          <w:color w:val="000000"/>
          <w:sz w:val="24"/>
          <w:spacing w:val="0"/>
          <w:w w:val="100"/>
          <w:rFonts w:ascii="Times New Roman" w:cs="Times New Roman" w:eastAsia="Calibri" w:hAnsi="Times New Roman"/>
          <w:caps w:val="0"/>
        </w:rPr>
        <w:t> </w:t>
      </w:r>
      <w:r w:rsidR="006A56C7" w:rsidRPr="00A05757">
        <w:rPr>
          <w:szCs w:val="24"/>
          <w:b w:val="0"/>
          <w:i w:val="0"/>
          <w:color w:val="000000"/>
          <w:sz w:val="24"/>
          <w:spacing w:val="0"/>
          <w:w w:val="100"/>
          <w:rFonts w:ascii="Times New Roman" w:cs="Times New Roman" w:eastAsia="Calibri" w:hAnsi="Times New Roman"/>
          <w:caps w:val="0"/>
        </w:rPr>
        <w:t>the</w:t>
      </w:r>
      <w:r w:rsidR="006A56C7" w:rsidRPr="00A05757">
        <w:rPr>
          <w:szCs w:val="24"/>
          <w:b w:val="0"/>
          <w:i w:val="0"/>
          <w:color w:val="000000"/>
          <w:sz w:val="24"/>
          <w:spacing w:val="0"/>
          <w:w w:val="100"/>
          <w:rFonts w:ascii="Times New Roman" w:cs="Times New Roman" w:eastAsia="Calibri" w:hAnsi="Times New Roman"/>
          <w:caps w:val="0"/>
        </w:rPr>
        <w:t> </w:t>
      </w:r>
      <w:r w:rsidR="006A56C7" w:rsidRPr="00A05757">
        <w:rPr>
          <w:szCs w:val="24"/>
          <w:b w:val="0"/>
          <w:i w:val="0"/>
          <w:color w:val="000000"/>
          <w:sz w:val="24"/>
          <w:spacing w:val="0"/>
          <w:w w:val="100"/>
          <w:rFonts w:ascii="Times New Roman" w:cs="Times New Roman" w:eastAsia="Calibri" w:hAnsi="Times New Roman"/>
          <w:caps w:val="0"/>
        </w:rPr>
        <w:t>study,</w:t>
      </w:r>
      <w:r w:rsidR="006A56C7" w:rsidRPr="00A05757">
        <w:rPr>
          <w:szCs w:val="24"/>
          <w:b w:val="0"/>
          <w:i w:val="0"/>
          <w:color w:val="000000"/>
          <w:sz w:val="24"/>
          <w:spacing w:val="0"/>
          <w:w w:val="100"/>
          <w:rFonts w:ascii="Times New Roman" w:cs="Times New Roman" w:eastAsia="Calibri" w:hAnsi="Times New Roman"/>
          <w:caps w:val="0"/>
        </w:rPr>
        <w:t> </w:t>
      </w:r>
      <w:r w:rsidR="006A56C7" w:rsidRPr="00A05757">
        <w:rPr>
          <w:szCs w:val="24"/>
          <w:b w:val="0"/>
          <w:i w:val="0"/>
          <w:color w:val="000000"/>
          <w:sz w:val="24"/>
          <w:spacing w:val="0"/>
          <w:w w:val="100"/>
          <w:rFonts w:ascii="Times New Roman" w:cs="Times New Roman" w:eastAsia="Calibri" w:hAnsi="Times New Roman"/>
          <w:caps w:val="0"/>
        </w:rPr>
        <w:t>which</w:t>
      </w:r>
      <w:r w:rsidR="006A56C7" w:rsidRPr="00A05757">
        <w:rPr>
          <w:szCs w:val="24"/>
          <w:b w:val="0"/>
          <w:i w:val="0"/>
          <w:color w:val="000000"/>
          <w:sz w:val="24"/>
          <w:spacing w:val="0"/>
          <w:w w:val="100"/>
          <w:rFonts w:ascii="Times New Roman" w:cs="Times New Roman" w:eastAsia="Calibri" w:hAnsi="Times New Roman"/>
          <w:caps w:val="0"/>
        </w:rPr>
        <w:t> </w:t>
      </w:r>
      <w:r w:rsidR="006A56C7" w:rsidRPr="00A05757">
        <w:rPr>
          <w:szCs w:val="24"/>
          <w:b w:val="0"/>
          <w:i w:val="0"/>
          <w:color w:val="000000"/>
          <w:sz w:val="24"/>
          <w:spacing w:val="0"/>
          <w:w w:val="100"/>
          <w:rFonts w:ascii="Times New Roman" w:cs="Times New Roman" w:eastAsia="Calibri" w:hAnsi="Times New Roman"/>
          <w:caps w:val="0"/>
        </w:rPr>
        <w:t>are</w:t>
      </w:r>
      <w:r w:rsidR="006A56C7" w:rsidRPr="00A05757">
        <w:rPr>
          <w:szCs w:val="24"/>
          <w:b w:val="0"/>
          <w:i w:val="0"/>
          <w:color w:val="000000"/>
          <w:sz w:val="24"/>
          <w:spacing w:val="0"/>
          <w:w w:val="100"/>
          <w:rFonts w:ascii="Times New Roman" w:cs="Times New Roman" w:eastAsia="Calibri" w:hAnsi="Times New Roman"/>
          <w:caps w:val="0"/>
        </w:rPr>
        <w:t> </w:t>
      </w:r>
      <w:r w:rsidR="006A56C7" w:rsidRPr="00A05757">
        <w:rPr>
          <w:szCs w:val="24"/>
          <w:b w:val="0"/>
          <w:i w:val="0"/>
          <w:color w:val="000000"/>
          <w:sz w:val="24"/>
          <w:spacing w:val="0"/>
          <w:w w:val="100"/>
          <w:rFonts w:ascii="Times New Roman" w:cs="Times New Roman" w:eastAsia="Calibri" w:hAnsi="Times New Roman"/>
          <w:caps w:val="0"/>
        </w:rPr>
        <w:t>of</w:t>
      </w:r>
      <w:r w:rsidR="006A56C7" w:rsidRPr="00A05757">
        <w:rPr>
          <w:szCs w:val="24"/>
          <w:b w:val="0"/>
          <w:i w:val="0"/>
          <w:color w:val="000000"/>
          <w:sz w:val="24"/>
          <w:spacing w:val="0"/>
          <w:w w:val="100"/>
          <w:rFonts w:ascii="Times New Roman" w:cs="Times New Roman" w:eastAsia="Calibri" w:hAnsi="Times New Roman"/>
          <w:caps w:val="0"/>
        </w:rPr>
        <w:t> </w:t>
      </w:r>
      <w:r w:rsidR="006A56C7" w:rsidRPr="00A05757">
        <w:rPr>
          <w:szCs w:val="24"/>
          <w:b w:val="0"/>
          <w:i w:val="0"/>
          <w:color w:val="000000"/>
          <w:sz w:val="24"/>
          <w:spacing w:val="0"/>
          <w:w w:val="100"/>
          <w:rFonts w:ascii="Times New Roman" w:cs="Times New Roman" w:eastAsia="Calibri" w:hAnsi="Times New Roman"/>
          <w:caps w:val="0"/>
        </w:rPr>
        <w:t>interest</w:t>
      </w:r>
      <w:r w:rsidR="006A56C7" w:rsidRPr="00A05757">
        <w:rPr>
          <w:szCs w:val="24"/>
          <w:b w:val="0"/>
          <w:i w:val="0"/>
          <w:color w:val="000000"/>
          <w:sz w:val="24"/>
          <w:spacing w:val="0"/>
          <w:w w:val="100"/>
          <w:rFonts w:ascii="Times New Roman" w:cs="Times New Roman" w:eastAsia="Calibri" w:hAnsi="Times New Roman"/>
          <w:caps w:val="0"/>
        </w:rPr>
        <w:t> </w:t>
      </w:r>
      <w:r w:rsidR="006A56C7" w:rsidRPr="00A05757">
        <w:rPr>
          <w:szCs w:val="24"/>
          <w:b w:val="0"/>
          <w:i w:val="0"/>
          <w:color w:val="000000"/>
          <w:sz w:val="24"/>
          <w:spacing w:val="0"/>
          <w:w w:val="100"/>
          <w:rFonts w:ascii="Times New Roman" w:cs="Times New Roman" w:eastAsia="Calibri" w:hAnsi="Times New Roman"/>
          <w:caps w:val="0"/>
        </w:rPr>
        <w:t>to</w:t>
      </w:r>
      <w:r w:rsidR="006A56C7" w:rsidRPr="00A05757">
        <w:rPr>
          <w:szCs w:val="24"/>
          <w:b w:val="0"/>
          <w:i w:val="0"/>
          <w:color w:val="000000"/>
          <w:sz w:val="24"/>
          <w:spacing w:val="0"/>
          <w:w w:val="100"/>
          <w:rFonts w:ascii="Times New Roman" w:cs="Times New Roman" w:eastAsia="Calibri" w:hAnsi="Times New Roman"/>
          <w:caps w:val="0"/>
        </w:rPr>
        <w:t> </w:t>
      </w:r>
      <w:r w:rsidR="006A56C7" w:rsidRPr="00A05757">
        <w:rPr>
          <w:szCs w:val="24"/>
          <w:b w:val="0"/>
          <w:i w:val="0"/>
          <w:color w:val="000000"/>
          <w:sz w:val="24"/>
          <w:spacing w:val="0"/>
          <w:w w:val="100"/>
          <w:rFonts w:ascii="Times New Roman" w:cs="Times New Roman" w:eastAsia="Calibri" w:hAnsi="Times New Roman"/>
          <w:caps w:val="0"/>
        </w:rPr>
        <w:t>the</w:t>
      </w:r>
      <w:r w:rsidR="006A56C7" w:rsidRPr="00A05757">
        <w:rPr>
          <w:szCs w:val="24"/>
          <w:b w:val="0"/>
          <w:i w:val="0"/>
          <w:color w:val="000000"/>
          <w:sz w:val="24"/>
          <w:spacing w:val="0"/>
          <w:w w:val="100"/>
          <w:rFonts w:ascii="Times New Roman" w:cs="Times New Roman" w:eastAsia="Calibri" w:hAnsi="Times New Roman"/>
          <w:caps w:val="0"/>
        </w:rPr>
        <w:t> </w:t>
      </w:r>
      <w:r w:rsidR="006A56C7" w:rsidRPr="00A05757">
        <w:rPr>
          <w:szCs w:val="24"/>
          <w:b w:val="0"/>
          <w:i w:val="0"/>
          <w:color w:val="000000"/>
          <w:sz w:val="24"/>
          <w:spacing w:val="0"/>
          <w:w w:val="100"/>
          <w:rFonts w:ascii="Times New Roman" w:cs="Times New Roman" w:eastAsia="Calibri" w:hAnsi="Times New Roman"/>
          <w:caps w:val="0"/>
        </w:rPr>
        <w:t>researcher</w:t>
      </w:r>
      <w:r w:rsidR="006A56C7" w:rsidRPr="00A05757">
        <w:rPr>
          <w:szCs w:val="24"/>
          <w:b w:val="0"/>
          <w:i w:val="0"/>
          <w:color w:val="000000"/>
          <w:sz w:val="24"/>
          <w:spacing w:val="0"/>
          <w:w w:val="100"/>
          <w:rFonts w:ascii="Times New Roman" w:cs="Times New Roman" w:eastAsia="Calibri" w:hAnsi="Times New Roman"/>
          <w:caps w:val="0"/>
        </w:rPr>
        <w:t> </w:t>
      </w:r>
      <w:r w:rsidR="006A56C7" w:rsidRPr="00A05757">
        <w:rPr>
          <w:szCs w:val="24"/>
          <w:b w:val="0"/>
          <w:i w:val="0"/>
          <w:color w:val="000000"/>
          <w:sz w:val="24"/>
          <w:spacing w:val="0"/>
          <w:w w:val="100"/>
          <w:rFonts w:ascii="Times New Roman" w:cs="Times New Roman" w:eastAsia="Calibri" w:hAnsi="Times New Roman"/>
          <w:caps w:val="0"/>
        </w:rPr>
        <w:t>without</w:t>
      </w:r>
      <w:r w:rsidR="006A56C7" w:rsidRPr="00A05757">
        <w:rPr>
          <w:szCs w:val="24"/>
          <w:b w:val="0"/>
          <w:i w:val="0"/>
          <w:color w:val="000000"/>
          <w:sz w:val="24"/>
          <w:spacing w:val="0"/>
          <w:w w:val="100"/>
          <w:rFonts w:ascii="Times New Roman" w:cs="Times New Roman" w:eastAsia="Calibri" w:hAnsi="Times New Roman"/>
          <w:caps w:val="0"/>
        </w:rPr>
        <w:t> </w:t>
      </w:r>
      <w:r w:rsidR="006A56C7" w:rsidRPr="00A05757">
        <w:rPr>
          <w:szCs w:val="24"/>
          <w:b w:val="0"/>
          <w:i w:val="0"/>
          <w:color w:val="000000"/>
          <w:sz w:val="24"/>
          <w:spacing w:val="0"/>
          <w:w w:val="100"/>
          <w:rFonts w:ascii="Times New Roman" w:cs="Times New Roman" w:eastAsia="Calibri" w:hAnsi="Times New Roman"/>
          <w:caps w:val="0"/>
        </w:rPr>
        <w:t>manipulating</w:t>
      </w:r>
      <w:r w:rsidR="006A56C7" w:rsidRPr="00A05757">
        <w:rPr>
          <w:szCs w:val="24"/>
          <w:b w:val="0"/>
          <w:i w:val="0"/>
          <w:color w:val="000000"/>
          <w:sz w:val="24"/>
          <w:spacing w:val="0"/>
          <w:w w:val="100"/>
          <w:rFonts w:ascii="Times New Roman" w:cs="Times New Roman" w:eastAsia="Calibri" w:hAnsi="Times New Roman"/>
          <w:caps w:val="0"/>
        </w:rPr>
        <w:t> </w:t>
      </w:r>
      <w:r w:rsidR="006A56C7" w:rsidRPr="00A05757">
        <w:rPr>
          <w:szCs w:val="24"/>
          <w:b w:val="0"/>
          <w:i w:val="0"/>
          <w:color w:val="000000"/>
          <w:sz w:val="24"/>
          <w:spacing w:val="0"/>
          <w:w w:val="100"/>
          <w:rFonts w:ascii="Times New Roman" w:cs="Times New Roman" w:eastAsia="Calibri" w:hAnsi="Times New Roman"/>
          <w:caps w:val="0"/>
        </w:rPr>
        <w:t>the</w:t>
      </w:r>
      <w:r w:rsidR="006A56C7" w:rsidRPr="00A05757">
        <w:rPr>
          <w:szCs w:val="24"/>
          <w:b w:val="0"/>
          <w:i w:val="0"/>
          <w:color w:val="000000"/>
          <w:sz w:val="24"/>
          <w:spacing w:val="0"/>
          <w:w w:val="100"/>
          <w:rFonts w:ascii="Times New Roman" w:cs="Times New Roman" w:eastAsia="Calibri" w:hAnsi="Times New Roman"/>
          <w:caps w:val="0"/>
        </w:rPr>
        <w:t> </w:t>
      </w:r>
      <w:r w:rsidR="006A56C7" w:rsidRPr="00A05757">
        <w:rPr>
          <w:szCs w:val="24"/>
          <w:b w:val="0"/>
          <w:i w:val="0"/>
          <w:color w:val="000000"/>
          <w:sz w:val="24"/>
          <w:spacing w:val="0"/>
          <w:w w:val="100"/>
          <w:rFonts w:ascii="Times New Roman" w:cs="Times New Roman" w:eastAsia="Calibri" w:hAnsi="Times New Roman"/>
          <w:caps w:val="0"/>
        </w:rPr>
        <w:t>independent</w:t>
      </w:r>
      <w:r w:rsidR="006A56C7" w:rsidRPr="00A05757">
        <w:rPr>
          <w:szCs w:val="24"/>
          <w:b w:val="0"/>
          <w:i w:val="0"/>
          <w:color w:val="000000"/>
          <w:sz w:val="24"/>
          <w:spacing w:val="0"/>
          <w:w w:val="100"/>
          <w:rFonts w:ascii="Times New Roman" w:cs="Times New Roman" w:eastAsia="Calibri" w:hAnsi="Times New Roman"/>
          <w:caps w:val="0"/>
        </w:rPr>
        <w:t> </w:t>
      </w:r>
      <w:r w:rsidR="006A56C7" w:rsidRPr="00A05757">
        <w:rPr>
          <w:szCs w:val="24"/>
          <w:b w:val="0"/>
          <w:i w:val="0"/>
          <w:color w:val="000000"/>
          <w:sz w:val="24"/>
          <w:spacing w:val="0"/>
          <w:w w:val="100"/>
          <w:rFonts w:ascii="Times New Roman" w:cs="Times New Roman" w:eastAsia="Calibri" w:hAnsi="Times New Roman"/>
          <w:caps w:val="0"/>
        </w:rPr>
        <w:t>variables</w:t>
      </w:r>
      <w:r w:rsidR="006A56C7" w:rsidRPr="00A05757">
        <w:rPr>
          <w:szCs w:val="24"/>
          <w:b w:val="0"/>
          <w:i w:val="0"/>
          <w:color w:val="000000"/>
          <w:sz w:val="24"/>
          <w:spacing w:val="0"/>
          <w:w w:val="100"/>
          <w:rFonts w:ascii="Times New Roman" w:cs="Times New Roman" w:eastAsia="Calibri" w:hAnsi="Times New Roman"/>
          <w:caps w:val="0"/>
        </w:rPr>
        <w:t> </w:t>
      </w:r>
      <w:r w:rsidR="006A56C7" w:rsidRPr="00A05757">
        <w:rPr>
          <w:szCs w:val="24"/>
          <w:b w:val="0"/>
          <w:i w:val="0"/>
          <w:color w:val="000000"/>
          <w:sz w:val="24"/>
          <w:spacing w:val="0"/>
          <w:w w:val="100"/>
          <w:rFonts w:ascii="Times New Roman" w:cs="Times New Roman" w:eastAsia="Calibri" w:hAnsi="Times New Roman"/>
          <w:caps w:val="0"/>
        </w:rPr>
        <w:t>of</w:t>
      </w:r>
      <w:r w:rsidR="006A56C7" w:rsidRPr="00A05757">
        <w:rPr>
          <w:szCs w:val="24"/>
          <w:b w:val="0"/>
          <w:i w:val="0"/>
          <w:color w:val="000000"/>
          <w:sz w:val="24"/>
          <w:spacing w:val="0"/>
          <w:w w:val="100"/>
          <w:rFonts w:ascii="Times New Roman" w:cs="Times New Roman" w:eastAsia="Calibri" w:hAnsi="Times New Roman"/>
          <w:caps w:val="0"/>
        </w:rPr>
        <w:t> </w:t>
      </w:r>
      <w:r w:rsidR="006A56C7" w:rsidRPr="00A05757">
        <w:rPr>
          <w:szCs w:val="24"/>
          <w:b w:val="0"/>
          <w:i w:val="0"/>
          <w:color w:val="000000"/>
          <w:sz w:val="24"/>
          <w:spacing w:val="0"/>
          <w:w w:val="100"/>
          <w:rFonts w:ascii="Times New Roman" w:cs="Times New Roman" w:eastAsia="Calibri" w:hAnsi="Times New Roman"/>
          <w:caps w:val="0"/>
        </w:rPr>
        <w:t>the</w:t>
      </w:r>
      <w:r w:rsidR="006A56C7" w:rsidRPr="00A05757">
        <w:rPr>
          <w:szCs w:val="24"/>
          <w:b w:val="0"/>
          <w:i w:val="0"/>
          <w:color w:val="000000"/>
          <w:sz w:val="24"/>
          <w:spacing w:val="0"/>
          <w:w w:val="100"/>
          <w:rFonts w:ascii="Times New Roman" w:cs="Times New Roman" w:eastAsia="Calibri" w:hAnsi="Times New Roman"/>
          <w:caps w:val="0"/>
        </w:rPr>
        <w:t> </w:t>
      </w:r>
      <w:r w:rsidR="006A56C7" w:rsidRPr="00A05757">
        <w:rPr>
          <w:szCs w:val="24"/>
          <w:b w:val="0"/>
          <w:i w:val="0"/>
          <w:color w:val="000000"/>
          <w:sz w:val="24"/>
          <w:spacing w:val="0"/>
          <w:w w:val="100"/>
          <w:rFonts w:ascii="Times New Roman" w:cs="Times New Roman" w:eastAsia="Calibri" w:hAnsi="Times New Roman"/>
          <w:caps w:val="0"/>
        </w:rPr>
        <w:t>study.</w:t>
      </w:r>
      <w:r w:rsidR="006A56C7" w:rsidRPr="00A05757">
        <w:rPr>
          <w:szCs w:val="24"/>
          <w:b w:val="0"/>
          <w:i w:val="0"/>
          <w:sz w:val="24"/>
          <w:spacing w:val="0"/>
          <w:w w:val="100"/>
          <w:rFonts w:ascii="Times New Roman" w:cs="Times New Roman" w:hAnsi="Times New Roman"/>
          <w:caps w:val="0"/>
        </w:rPr>
        <w:t> </w:t>
      </w:r>
      <w:r w:rsidR="006A56C7" w:rsidRPr="00A05757">
        <w:rPr>
          <w:szCs w:val="24"/>
          <w:b w:val="0"/>
          <w:i w:val="0"/>
          <w:sz w:val="24"/>
          <w:spacing w:val="0"/>
          <w:w w:val="100"/>
          <w:rFonts w:ascii="Times New Roman" w:cs="Times New Roman" w:hAnsi="Times New Roman"/>
          <w:caps w:val="0"/>
        </w:rPr>
        <w:t>However,</w:t>
      </w:r>
      <w:r w:rsidR="000261E8" w:rsidRPr="00A05757">
        <w:rPr>
          <w:szCs w:val="24"/>
          <w:b w:val="0"/>
          <w:i w:val="0"/>
          <w:sz w:val="24"/>
          <w:spacing w:val="0"/>
          <w:w w:val="100"/>
          <w:rFonts w:ascii="Times New Roman" w:cs="Times New Roman" w:hAnsi="Times New Roman"/>
          <w:caps w:val="0"/>
        </w:rPr>
        <w:t> </w:t>
      </w:r>
      <w:r w:rsidR="000261E8" w:rsidRPr="00A05757">
        <w:rPr>
          <w:szCs w:val="24"/>
          <w:b w:val="0"/>
          <w:i w:val="0"/>
          <w:sz w:val="24"/>
          <w:spacing w:val="0"/>
          <w:w w:val="100"/>
          <w:rFonts w:ascii="Times New Roman" w:cs="Times New Roman" w:hAnsi="Times New Roman"/>
          <w:caps w:val="0"/>
        </w:rPr>
        <w:t>this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method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capable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studying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behaviour,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attitude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00A1720C" w:rsidRPr="00A05757">
        <w:rPr>
          <w:szCs w:val="24"/>
          <w:b w:val="0"/>
          <w:i w:val="0"/>
          <w:sz w:val="24"/>
          <w:spacing w:val="0"/>
          <w:w w:val="100"/>
          <w:rFonts w:ascii="Times New Roman" w:cs="Times New Roman" w:hAnsi="Times New Roman"/>
          <w:caps w:val="0"/>
        </w:rPr>
        <w:t>responses</w:t>
      </w:r>
      <w:r w:rsidR="00A1720C" w:rsidRPr="00A05757">
        <w:rPr>
          <w:szCs w:val="24"/>
          <w:b w:val="0"/>
          <w:i w:val="0"/>
          <w:sz w:val="24"/>
          <w:spacing w:val="0"/>
          <w:w w:val="100"/>
          <w:rFonts w:ascii="Times New Roman" w:cs="Times New Roman" w:hAnsi="Times New Roman"/>
          <w:caps w:val="0"/>
        </w:rPr>
        <w:t> </w:t>
      </w:r>
      <w:r w:rsidR="00A1720C" w:rsidRPr="00A05757">
        <w:rPr>
          <w:szCs w:val="24"/>
          <w:b w:val="0"/>
          <w:i w:val="0"/>
          <w:sz w:val="24"/>
          <w:spacing w:val="0"/>
          <w:w w:val="100"/>
          <w:rFonts w:ascii="Times New Roman" w:cs="Times New Roman" w:hAnsi="Times New Roman"/>
          <w:caps w:val="0"/>
        </w:rPr>
        <w:t>of</w:t>
      </w:r>
      <w:r w:rsidR="00A1720C" w:rsidRPr="00A05757">
        <w:rPr>
          <w:szCs w:val="24"/>
          <w:b w:val="0"/>
          <w:i w:val="0"/>
          <w:sz w:val="24"/>
          <w:spacing w:val="0"/>
          <w:w w:val="100"/>
          <w:rFonts w:ascii="Times New Roman" w:cs="Times New Roman" w:hAnsi="Times New Roman"/>
          <w:caps w:val="0"/>
        </w:rPr>
        <w:t> </w:t>
      </w:r>
      <w:r w:rsidR="00A1720C" w:rsidRPr="00A05757">
        <w:rPr>
          <w:szCs w:val="24"/>
          <w:b w:val="0"/>
          <w:i w:val="0"/>
          <w:sz w:val="24"/>
          <w:spacing w:val="0"/>
          <w:w w:val="100"/>
          <w:rFonts w:ascii="Times New Roman" w:cs="Times New Roman" w:hAnsi="Times New Roman"/>
          <w:caps w:val="0"/>
        </w:rPr>
        <w:t>the</w:t>
      </w:r>
      <w:r w:rsidR="00A1720C" w:rsidRPr="00A05757">
        <w:rPr>
          <w:szCs w:val="24"/>
          <w:b w:val="0"/>
          <w:i w:val="0"/>
          <w:sz w:val="24"/>
          <w:spacing w:val="0"/>
          <w:w w:val="100"/>
          <w:rFonts w:ascii="Times New Roman" w:cs="Times New Roman" w:hAnsi="Times New Roman"/>
          <w:caps w:val="0"/>
        </w:rPr>
        <w:t> </w:t>
      </w:r>
      <w:r w:rsidR="00A1720C" w:rsidRPr="00A05757">
        <w:rPr>
          <w:szCs w:val="24"/>
          <w:b w:val="0"/>
          <w:i w:val="0"/>
          <w:sz w:val="24"/>
          <w:spacing w:val="0"/>
          <w:w w:val="100"/>
          <w:rFonts w:ascii="Times New Roman" w:cs="Times New Roman" w:hAnsi="Times New Roman"/>
          <w:caps w:val="0"/>
        </w:rPr>
        <w:t>respondents.</w:t>
      </w:r>
      <w:r w:rsidR="00A1720C" w:rsidRPr="00A05757">
        <w:rPr>
          <w:szCs w:val="24"/>
          <w:b w:val="0"/>
          <w:i w:val="0"/>
          <w:sz w:val="24"/>
          <w:spacing w:val="0"/>
          <w:w w:val="100"/>
          <w:rFonts w:ascii="Times New Roman" w:cs="Times New Roman" w:hAnsi="Times New Roman"/>
          <w:caps w:val="0"/>
        </w:rPr>
        <w:t> </w:t>
      </w:r>
      <w:r w:rsidR="00A1720C" w:rsidRPr="00A05757">
        <w:rPr>
          <w:szCs w:val="24"/>
          <w:b w:val="0"/>
          <w:i w:val="0"/>
          <w:sz w:val="24"/>
          <w:spacing w:val="0"/>
          <w:w w:val="100"/>
          <w:rFonts w:ascii="Times New Roman" w:cs="Times New Roman" w:hAnsi="Times New Roman"/>
          <w:caps w:val="0"/>
        </w:rPr>
        <w:t>Similarly,</w:t>
      </w:r>
      <w:r w:rsidR="00A1720C" w:rsidRPr="00A05757">
        <w:rPr>
          <w:szCs w:val="24"/>
          <w:b w:val="0"/>
          <w:i w:val="0"/>
          <w:sz w:val="24"/>
          <w:spacing w:val="0"/>
          <w:w w:val="100"/>
          <w:rFonts w:ascii="Times New Roman" w:cs="Times New Roman" w:hAnsi="Times New Roman"/>
          <w:caps w:val="0"/>
        </w:rPr>
        <w:t> </w:t>
      </w:r>
      <w:r w:rsidR="00A1720C" w:rsidRPr="00A05757">
        <w:rPr>
          <w:szCs w:val="24"/>
          <w:b w:val="0"/>
          <w:i w:val="0"/>
          <w:sz w:val="24"/>
          <w:spacing w:val="0"/>
          <w:w w:val="100"/>
          <w:rFonts w:ascii="Times New Roman" w:cs="Times New Roman" w:hAnsi="Times New Roman"/>
          <w:caps w:val="0"/>
        </w:rPr>
        <w:t>study</w:t>
      </w:r>
      <w:r w:rsidR="00A1720C" w:rsidRPr="00A05757">
        <w:rPr>
          <w:szCs w:val="24"/>
          <w:b w:val="0"/>
          <w:i w:val="0"/>
          <w:sz w:val="24"/>
          <w:spacing w:val="0"/>
          <w:w w:val="100"/>
          <w:rFonts w:ascii="Times New Roman" w:cs="Times New Roman" w:hAnsi="Times New Roman"/>
          <w:caps w:val="0"/>
        </w:rPr>
        <w:t> </w:t>
      </w:r>
      <w:r w:rsidR="00A1720C" w:rsidRPr="00A05757">
        <w:rPr>
          <w:szCs w:val="24"/>
          <w:b w:val="0"/>
          <w:i w:val="0"/>
          <w:sz w:val="24"/>
          <w:spacing w:val="0"/>
          <w:w w:val="100"/>
          <w:rFonts w:ascii="Times New Roman" w:cs="Times New Roman" w:hAnsi="Times New Roman"/>
          <w:caps w:val="0"/>
        </w:rPr>
        <w:t>was</w:t>
      </w:r>
      <w:r w:rsidR="00A1720C" w:rsidRPr="00A05757">
        <w:rPr>
          <w:szCs w:val="24"/>
          <w:b w:val="0"/>
          <w:i w:val="0"/>
          <w:sz w:val="24"/>
          <w:spacing w:val="0"/>
          <w:w w:val="100"/>
          <w:rFonts w:ascii="Times New Roman" w:cs="Times New Roman" w:hAnsi="Times New Roman"/>
          <w:caps w:val="0"/>
        </w:rPr>
        <w:t> </w:t>
      </w:r>
      <w:r w:rsidR="00A1720C" w:rsidRPr="00A05757">
        <w:rPr>
          <w:szCs w:val="24"/>
          <w:b w:val="0"/>
          <w:i w:val="0"/>
          <w:sz w:val="24"/>
          <w:spacing w:val="0"/>
          <w:w w:val="100"/>
          <w:rFonts w:ascii="Times New Roman" w:cs="Times New Roman" w:hAnsi="Times New Roman"/>
          <w:caps w:val="0"/>
        </w:rPr>
        <w:t>also</w:t>
      </w:r>
      <w:r w:rsidR="00A1720C" w:rsidRPr="00A05757">
        <w:rPr>
          <w:szCs w:val="24"/>
          <w:b w:val="0"/>
          <w:i w:val="0"/>
          <w:sz w:val="24"/>
          <w:spacing w:val="0"/>
          <w:w w:val="100"/>
          <w:rFonts w:ascii="Times New Roman" w:cs="Times New Roman" w:hAnsi="Times New Roman"/>
          <w:caps w:val="0"/>
        </w:rPr>
        <w:t> </w:t>
      </w:r>
      <w:r w:rsidR="00A1720C" w:rsidRPr="00A05757">
        <w:rPr>
          <w:szCs w:val="24"/>
          <w:b w:val="0"/>
          <w:i w:val="0"/>
          <w:sz w:val="24"/>
          <w:spacing w:val="0"/>
          <w:w w:val="100"/>
          <w:rFonts w:ascii="Times New Roman" w:cs="Times New Roman" w:hAnsi="Times New Roman"/>
          <w:caps w:val="0"/>
        </w:rPr>
        <w:t>carried</w:t>
      </w:r>
      <w:r w:rsidR="00A1720C" w:rsidRPr="00A05757">
        <w:rPr>
          <w:szCs w:val="24"/>
          <w:b w:val="0"/>
          <w:i w:val="0"/>
          <w:sz w:val="24"/>
          <w:spacing w:val="0"/>
          <w:w w:val="100"/>
          <w:rFonts w:ascii="Times New Roman" w:cs="Times New Roman" w:hAnsi="Times New Roman"/>
          <w:caps w:val="0"/>
        </w:rPr>
        <w:t> </w:t>
      </w:r>
      <w:r w:rsidR="00A1720C" w:rsidRPr="00A05757">
        <w:rPr>
          <w:szCs w:val="24"/>
          <w:b w:val="0"/>
          <w:i w:val="0"/>
          <w:sz w:val="24"/>
          <w:spacing w:val="0"/>
          <w:w w:val="100"/>
          <w:rFonts w:ascii="Times New Roman" w:cs="Times New Roman" w:hAnsi="Times New Roman"/>
          <w:caps w:val="0"/>
        </w:rPr>
        <w:t>out</w:t>
      </w:r>
      <w:r w:rsidR="00A1720C" w:rsidRPr="00A05757">
        <w:rPr>
          <w:szCs w:val="24"/>
          <w:b w:val="0"/>
          <w:i w:val="0"/>
          <w:sz w:val="24"/>
          <w:spacing w:val="0"/>
          <w:w w:val="100"/>
          <w:rFonts w:ascii="Times New Roman" w:cs="Times New Roman" w:hAnsi="Times New Roman"/>
          <w:caps w:val="0"/>
        </w:rPr>
        <w:t> </w:t>
      </w:r>
      <w:r w:rsidR="00A1720C" w:rsidRPr="00A05757">
        <w:rPr>
          <w:szCs w:val="24"/>
          <w:b w:val="0"/>
          <w:i w:val="0"/>
          <w:sz w:val="24"/>
          <w:spacing w:val="0"/>
          <w:w w:val="100"/>
          <w:rFonts w:ascii="Times New Roman" w:cs="Times New Roman" w:hAnsi="Times New Roman"/>
          <w:caps w:val="0"/>
        </w:rPr>
        <w:t>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both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large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small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groups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population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selecting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studying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samples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chosen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from</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population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discover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relative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incidence,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distribution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interrelationship</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independent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dependent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variables,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case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SURE-P</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Poverty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reduction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strategies.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variables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related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study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were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structured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four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point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Likert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scale,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while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group</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discussion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with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some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volunteer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staff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some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committee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members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SURE-P</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implemented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programme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were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scheduled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appointment.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Secondary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data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content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analysis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such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extraction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relevant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documents,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journals,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newspapers,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magazines,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conference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papers,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books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etc,</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were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also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used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complement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research.</w:t>
      </w:r>
    </w:p>
    <w:p w:rsidR="006A56C7" w:rsidRPr="00A05757" w:rsidRDefault="006A56C7">
      <w:pPr>
        <w:spacing w:before="0" w:beforeAutospacing="0" w:after="200" w:afterAutospacing="0" w:lineRule="auto" w:line="276"/>
        <w:rPr>
          <w:szCs w:val="24"/>
          <w:b w:val="1"/>
          <w:i w:val="0"/>
          <w:sz w:val="24"/>
          <w:spacing w:val="0"/>
          <w:w w:val="100"/>
          <w:rFonts w:ascii="Times New Roman" w:cs="Times New Roman" w:hAnsi="Times New Roman"/>
          <w:caps w:val="0"/>
        </w:rPr>
        <w:snapToGrid w:val="0"/>
        <w:textAlignment w:val="baseline"/>
      </w:pPr>
      <w:r w:rsidRPr="00A05757">
        <w:rPr>
          <w:szCs w:val="24"/>
          <w:b w:val="1"/>
          <w:i w:val="0"/>
          <w:sz w:val="24"/>
          <w:spacing w:val="0"/>
          <w:w w:val="100"/>
          <w:rFonts w:ascii="Times New Roman" w:cs="Times New Roman" w:hAnsi="Times New Roman"/>
          <w:caps w:val="0"/>
        </w:rPr>
        <w:t>3.2.</w:t>
      </w:r>
      <w:r w:rsidRPr="00A05757">
        <w:rPr>
          <w:szCs w:val="24"/>
          <w:b w:val="1"/>
          <w:i w:val="0"/>
          <w:sz w:val="24"/>
          <w:spacing w:val="0"/>
          <w:w w:val="100"/>
          <w:rFonts w:ascii="Times New Roman" w:cs="Times New Roman" w:hAnsi="Times New Roman"/>
          <w:caps w:val="0"/>
        </w:rPr>
        <w:tab/>
      </w:r>
      <w:r w:rsidRPr="00A05757">
        <w:rPr>
          <w:szCs w:val="24"/>
          <w:b w:val="1"/>
          <w:i w:val="0"/>
          <w:sz w:val="24"/>
          <w:spacing w:val="0"/>
          <w:w w:val="100"/>
          <w:rFonts w:ascii="Times New Roman" w:cs="Times New Roman" w:hAnsi="Times New Roman"/>
          <w:caps w:val="0"/>
        </w:rPr>
        <w:t>Population</w:t>
      </w:r>
      <w:r w:rsidRPr="00A05757">
        <w:rPr>
          <w:szCs w:val="24"/>
          <w:b w:val="1"/>
          <w:i w:val="0"/>
          <w:sz w:val="24"/>
          <w:spacing w:val="0"/>
          <w:w w:val="100"/>
          <w:rFonts w:ascii="Times New Roman" w:cs="Times New Roman" w:hAnsi="Times New Roman"/>
          <w:caps w:val="0"/>
        </w:rPr>
        <w:t> </w:t>
      </w:r>
      <w:r w:rsidRPr="00A05757">
        <w:rPr>
          <w:szCs w:val="24"/>
          <w:b w:val="1"/>
          <w:i w:val="0"/>
          <w:sz w:val="24"/>
          <w:spacing w:val="0"/>
          <w:w w:val="100"/>
          <w:rFonts w:ascii="Times New Roman" w:cs="Times New Roman" w:hAnsi="Times New Roman"/>
          <w:caps w:val="0"/>
        </w:rPr>
        <w:t>of</w:t>
      </w:r>
      <w:r w:rsidRPr="00A05757">
        <w:rPr>
          <w:szCs w:val="24"/>
          <w:b w:val="1"/>
          <w:i w:val="0"/>
          <w:sz w:val="24"/>
          <w:spacing w:val="0"/>
          <w:w w:val="100"/>
          <w:rFonts w:ascii="Times New Roman" w:cs="Times New Roman" w:hAnsi="Times New Roman"/>
          <w:caps w:val="0"/>
        </w:rPr>
        <w:t> </w:t>
      </w:r>
      <w:r w:rsidRPr="00A05757">
        <w:rPr>
          <w:szCs w:val="24"/>
          <w:b w:val="1"/>
          <w:i w:val="0"/>
          <w:sz w:val="24"/>
          <w:spacing w:val="0"/>
          <w:w w:val="100"/>
          <w:rFonts w:ascii="Times New Roman" w:cs="Times New Roman" w:hAnsi="Times New Roman"/>
          <w:caps w:val="0"/>
        </w:rPr>
        <w:t>the</w:t>
      </w:r>
      <w:r w:rsidRPr="00A05757">
        <w:rPr>
          <w:szCs w:val="24"/>
          <w:b w:val="1"/>
          <w:i w:val="0"/>
          <w:sz w:val="24"/>
          <w:spacing w:val="0"/>
          <w:w w:val="100"/>
          <w:rFonts w:ascii="Times New Roman" w:cs="Times New Roman" w:hAnsi="Times New Roman"/>
          <w:caps w:val="0"/>
        </w:rPr>
        <w:t> </w:t>
      </w:r>
      <w:r w:rsidRPr="00A05757">
        <w:rPr>
          <w:szCs w:val="24"/>
          <w:b w:val="1"/>
          <w:i w:val="0"/>
          <w:sz w:val="24"/>
          <w:spacing w:val="0"/>
          <w:w w:val="100"/>
          <w:rFonts w:ascii="Times New Roman" w:cs="Times New Roman" w:hAnsi="Times New Roman"/>
          <w:caps w:val="0"/>
        </w:rPr>
        <w:t>Study</w:t>
      </w:r>
    </w:p>
    <w:p w:rsidR="00FC2658" w:rsidRPr="00A05757" w:rsidRDefault="006A56C7" w:rsidP="006A56C7">
      <w:pPr>
        <w:jc w:val="both"/>
        <w:spacing w:before="0" w:beforeAutospacing="0" w:after="200" w:afterAutospacing="0" w:lineRule="auto" w:line="48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According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National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Bureau</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Statistics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(NBS,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2012)</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figure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about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44.3%</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Nigerian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youths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unemployed,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which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translates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about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3,012,400</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million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out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total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population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country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about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200</w:t>
      </w:r>
      <w:r w:rsidR="004B2FD7" w:rsidRPr="00A05757">
        <w:rPr>
          <w:szCs w:val="24"/>
          <w:b w:val="0"/>
          <w:i w:val="0"/>
          <w:sz w:val="24"/>
          <w:spacing w:val="0"/>
          <w:w w:val="100"/>
          <w:rFonts w:ascii="Times New Roman" w:cs="Times New Roman" w:hAnsi="Times New Roman"/>
          <w:caps w:val="0"/>
        </w:rPr>
        <w:t>,000,000</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million.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Similarly,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Okon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(2014)</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noted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population</w:t>
      </w:r>
      <w:r w:rsidRPr="00A05757">
        <w:rPr>
          <w:szCs w:val="24"/>
          <w:b w:val="0"/>
          <w:i w:val="0"/>
          <w:sz w:val="24"/>
          <w:spacing w:val="0"/>
          <w:w w:val="100"/>
          <w:rFonts w:ascii="Times New Roman" w:cs="Times New Roman" w:hAnsi="Times New Roman"/>
          <w:caps w:val="0"/>
        </w:rPr>
        <w:t> </w:t>
      </w:r>
      <w:r w:rsidR="004B2FD7" w:rsidRPr="00A05757">
        <w:rPr>
          <w:szCs w:val="24"/>
          <w:b w:val="0"/>
          <w:i w:val="0"/>
          <w:sz w:val="24"/>
          <w:spacing w:val="0"/>
          <w:w w:val="100"/>
          <w:rFonts w:ascii="Times New Roman" w:cs="Times New Roman" w:hAnsi="Times New Roman"/>
          <w:caps w:val="0"/>
        </w:rPr>
        <w:t>of</w:t>
      </w:r>
      <w:r w:rsidR="004B2FD7" w:rsidRPr="00A05757">
        <w:rPr>
          <w:szCs w:val="24"/>
          <w:b w:val="0"/>
          <w:i w:val="0"/>
          <w:sz w:val="24"/>
          <w:spacing w:val="0"/>
          <w:w w:val="100"/>
          <w:rFonts w:ascii="Times New Roman" w:cs="Times New Roman" w:hAnsi="Times New Roman"/>
          <w:caps w:val="0"/>
        </w:rPr>
        <w:t> </w:t>
      </w:r>
      <w:r w:rsidR="004B2FD7" w:rsidRPr="00A05757">
        <w:rPr>
          <w:szCs w:val="24"/>
          <w:b w:val="0"/>
          <w:i w:val="0"/>
          <w:sz w:val="24"/>
          <w:spacing w:val="0"/>
          <w:w w:val="100"/>
          <w:rFonts w:ascii="Times New Roman" w:cs="Times New Roman" w:hAnsi="Times New Roman"/>
          <w:caps w:val="0"/>
        </w:rPr>
        <w:t>youths</w:t>
      </w:r>
      <w:r w:rsidR="004B2FD7" w:rsidRPr="00A05757">
        <w:rPr>
          <w:szCs w:val="24"/>
          <w:b w:val="0"/>
          <w:i w:val="0"/>
          <w:sz w:val="24"/>
          <w:spacing w:val="0"/>
          <w:w w:val="100"/>
          <w:rFonts w:ascii="Times New Roman" w:cs="Times New Roman" w:hAnsi="Times New Roman"/>
          <w:caps w:val="0"/>
        </w:rPr>
        <w:t> </w:t>
      </w:r>
      <w:r w:rsidR="004B2FD7" w:rsidRPr="00A05757">
        <w:rPr>
          <w:szCs w:val="24"/>
          <w:b w:val="0"/>
          <w:i w:val="0"/>
          <w:sz w:val="24"/>
          <w:spacing w:val="0"/>
          <w:w w:val="100"/>
          <w:rFonts w:ascii="Times New Roman" w:cs="Times New Roman" w:hAnsi="Times New Roman"/>
          <w:caps w:val="0"/>
        </w:rPr>
        <w:t>of</w:t>
      </w:r>
      <w:r w:rsidR="004B2FD7" w:rsidRPr="00A05757">
        <w:rPr>
          <w:szCs w:val="24"/>
          <w:b w:val="0"/>
          <w:i w:val="0"/>
          <w:sz w:val="24"/>
          <w:spacing w:val="0"/>
          <w:w w:val="100"/>
          <w:rFonts w:ascii="Times New Roman" w:cs="Times New Roman" w:hAnsi="Times New Roman"/>
          <w:caps w:val="0"/>
        </w:rPr>
        <w:t> </w:t>
      </w:r>
      <w:r w:rsidR="004B2FD7" w:rsidRPr="00A05757">
        <w:rPr>
          <w:szCs w:val="24"/>
          <w:b w:val="0"/>
          <w:i w:val="0"/>
          <w:sz w:val="24"/>
          <w:spacing w:val="0"/>
          <w:w w:val="100"/>
          <w:rFonts w:ascii="Times New Roman" w:cs="Times New Roman" w:hAnsi="Times New Roman"/>
          <w:caps w:val="0"/>
        </w:rPr>
        <w:t>Nigeria</w:t>
      </w:r>
      <w:r w:rsidR="004B2FD7" w:rsidRPr="00A05757">
        <w:rPr>
          <w:szCs w:val="24"/>
          <w:b w:val="0"/>
          <w:i w:val="0"/>
          <w:sz w:val="24"/>
          <w:spacing w:val="0"/>
          <w:w w:val="100"/>
          <w:rFonts w:ascii="Times New Roman" w:cs="Times New Roman" w:hAnsi="Times New Roman"/>
          <w:caps w:val="0"/>
        </w:rPr>
        <w:t> </w:t>
      </w:r>
      <w:r w:rsidR="004B2FD7" w:rsidRPr="00A05757">
        <w:rPr>
          <w:szCs w:val="24"/>
          <w:b w:val="0"/>
          <w:i w:val="0"/>
          <w:sz w:val="24"/>
          <w:spacing w:val="0"/>
          <w:w w:val="100"/>
          <w:rFonts w:ascii="Times New Roman" w:cs="Times New Roman" w:hAnsi="Times New Roman"/>
          <w:caps w:val="0"/>
        </w:rPr>
        <w:t>is</w:t>
      </w:r>
      <w:r w:rsidR="004B2FD7" w:rsidRPr="00A05757">
        <w:rPr>
          <w:szCs w:val="24"/>
          <w:b w:val="0"/>
          <w:i w:val="0"/>
          <w:sz w:val="24"/>
          <w:spacing w:val="0"/>
          <w:w w:val="100"/>
          <w:rFonts w:ascii="Times New Roman" w:cs="Times New Roman" w:hAnsi="Times New Roman"/>
          <w:caps w:val="0"/>
        </w:rPr>
        <w:t> </w:t>
      </w:r>
      <w:r w:rsidR="004B2FD7" w:rsidRPr="00A05757">
        <w:rPr>
          <w:szCs w:val="24"/>
          <w:b w:val="0"/>
          <w:i w:val="0"/>
          <w:sz w:val="24"/>
          <w:spacing w:val="0"/>
          <w:w w:val="100"/>
          <w:rFonts w:ascii="Times New Roman" w:cs="Times New Roman" w:hAnsi="Times New Roman"/>
          <w:caps w:val="0"/>
        </w:rPr>
        <w:t>about</w:t>
      </w:r>
      <w:r w:rsidR="004B2FD7" w:rsidRPr="00A05757">
        <w:rPr>
          <w:szCs w:val="24"/>
          <w:b w:val="0"/>
          <w:i w:val="0"/>
          <w:sz w:val="24"/>
          <w:spacing w:val="0"/>
          <w:w w:val="100"/>
          <w:rFonts w:ascii="Times New Roman" w:cs="Times New Roman" w:hAnsi="Times New Roman"/>
          <w:caps w:val="0"/>
        </w:rPr>
        <w:t> </w:t>
      </w:r>
      <w:r w:rsidR="004B2FD7" w:rsidRPr="00A05757">
        <w:rPr>
          <w:szCs w:val="24"/>
          <w:b w:val="0"/>
          <w:i w:val="0"/>
          <w:sz w:val="24"/>
          <w:spacing w:val="0"/>
          <w:w w:val="100"/>
          <w:rFonts w:ascii="Times New Roman" w:cs="Times New Roman" w:hAnsi="Times New Roman"/>
          <w:caps w:val="0"/>
        </w:rPr>
        <w:t>6,</w:t>
      </w:r>
      <w:r w:rsidRPr="00A05757">
        <w:rPr>
          <w:szCs w:val="24"/>
          <w:b w:val="0"/>
          <w:i w:val="0"/>
          <w:sz w:val="24"/>
          <w:spacing w:val="0"/>
          <w:w w:val="100"/>
          <w:rFonts w:ascii="Times New Roman" w:cs="Times New Roman" w:hAnsi="Times New Roman"/>
          <w:caps w:val="0"/>
        </w:rPr>
        <w:t>8</w:t>
      </w:r>
      <w:r w:rsidR="004B2FD7" w:rsidRPr="00A05757">
        <w:rPr>
          <w:szCs w:val="24"/>
          <w:b w:val="0"/>
          <w:i w:val="0"/>
          <w:sz w:val="24"/>
          <w:spacing w:val="0"/>
          <w:w w:val="100"/>
          <w:rFonts w:ascii="Times New Roman" w:cs="Times New Roman" w:hAnsi="Times New Roman"/>
          <w:caps w:val="0"/>
        </w:rPr>
        <w:t>00,000</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million,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w:t>
      </w:r>
      <w:r w:rsidR="004B2FD7" w:rsidRPr="00A05757">
        <w:rPr>
          <w:szCs w:val="24"/>
          <w:b w:val="0"/>
          <w:i w:val="0"/>
          <w:sz w:val="24"/>
          <w:spacing w:val="0"/>
          <w:w w:val="100"/>
          <w:rFonts w:ascii="Times New Roman" w:cs="Times New Roman" w:hAnsi="Times New Roman"/>
          <w:caps w:val="0"/>
        </w:rPr>
        <w:t>nd</w:t>
      </w:r>
      <w:r w:rsidR="004B2FD7" w:rsidRPr="00A05757">
        <w:rPr>
          <w:szCs w:val="24"/>
          <w:b w:val="0"/>
          <w:i w:val="0"/>
          <w:sz w:val="24"/>
          <w:spacing w:val="0"/>
          <w:w w:val="100"/>
          <w:rFonts w:ascii="Times New Roman" w:cs="Times New Roman" w:hAnsi="Times New Roman"/>
          <w:caps w:val="0"/>
        </w:rPr>
        <w:t> </w:t>
      </w:r>
      <w:r w:rsidR="004B2FD7" w:rsidRPr="00A05757">
        <w:rPr>
          <w:szCs w:val="24"/>
          <w:b w:val="0"/>
          <w:i w:val="0"/>
          <w:sz w:val="24"/>
          <w:spacing w:val="0"/>
          <w:w w:val="100"/>
          <w:rFonts w:ascii="Times New Roman" w:cs="Times New Roman" w:hAnsi="Times New Roman"/>
          <w:caps w:val="0"/>
        </w:rPr>
        <w:t>about</w:t>
      </w:r>
      <w:r w:rsidR="004B2FD7" w:rsidRPr="00A05757">
        <w:rPr>
          <w:szCs w:val="24"/>
          <w:b w:val="0"/>
          <w:i w:val="0"/>
          <w:sz w:val="24"/>
          <w:spacing w:val="0"/>
          <w:w w:val="100"/>
          <w:rFonts w:ascii="Times New Roman" w:cs="Times New Roman" w:hAnsi="Times New Roman"/>
          <w:caps w:val="0"/>
        </w:rPr>
        <w:t> </w:t>
      </w:r>
      <w:r w:rsidR="004B2FD7" w:rsidRPr="00A05757">
        <w:rPr>
          <w:szCs w:val="24"/>
          <w:b w:val="0"/>
          <w:i w:val="0"/>
          <w:sz w:val="24"/>
          <w:spacing w:val="0"/>
          <w:w w:val="100"/>
          <w:rFonts w:ascii="Times New Roman" w:cs="Times New Roman" w:hAnsi="Times New Roman"/>
          <w:caps w:val="0"/>
        </w:rPr>
        <w:t>44.3%</w:t>
      </w:r>
      <w:r w:rsidR="004B2FD7" w:rsidRPr="00A05757">
        <w:rPr>
          <w:szCs w:val="24"/>
          <w:b w:val="0"/>
          <w:i w:val="0"/>
          <w:sz w:val="24"/>
          <w:spacing w:val="0"/>
          <w:w w:val="100"/>
          <w:rFonts w:ascii="Times New Roman" w:cs="Times New Roman" w:hAnsi="Times New Roman"/>
          <w:caps w:val="0"/>
        </w:rPr>
        <w:t> </w:t>
      </w:r>
      <w:r w:rsidR="004B2FD7" w:rsidRPr="00A05757">
        <w:rPr>
          <w:szCs w:val="24"/>
          <w:b w:val="0"/>
          <w:i w:val="0"/>
          <w:sz w:val="24"/>
          <w:spacing w:val="0"/>
          <w:w w:val="100"/>
          <w:rFonts w:ascii="Times New Roman" w:cs="Times New Roman" w:hAnsi="Times New Roman"/>
          <w:caps w:val="0"/>
        </w:rPr>
        <w:t>of</w:t>
      </w:r>
      <w:r w:rsidR="004B2FD7" w:rsidRPr="00A05757">
        <w:rPr>
          <w:szCs w:val="24"/>
          <w:b w:val="0"/>
          <w:i w:val="0"/>
          <w:sz w:val="24"/>
          <w:spacing w:val="0"/>
          <w:w w:val="100"/>
          <w:rFonts w:ascii="Times New Roman" w:cs="Times New Roman" w:hAnsi="Times New Roman"/>
          <w:caps w:val="0"/>
        </w:rPr>
        <w:t> </w:t>
      </w:r>
      <w:r w:rsidR="004B2FD7" w:rsidRPr="00A05757">
        <w:rPr>
          <w:szCs w:val="24"/>
          <w:b w:val="0"/>
          <w:i w:val="0"/>
          <w:sz w:val="24"/>
          <w:spacing w:val="0"/>
          <w:w w:val="100"/>
          <w:rFonts w:ascii="Times New Roman" w:cs="Times New Roman" w:hAnsi="Times New Roman"/>
          <w:caps w:val="0"/>
        </w:rPr>
        <w:t>this</w:t>
      </w:r>
      <w:r w:rsidR="004B2FD7" w:rsidRPr="00A05757">
        <w:rPr>
          <w:szCs w:val="24"/>
          <w:b w:val="0"/>
          <w:i w:val="0"/>
          <w:sz w:val="24"/>
          <w:spacing w:val="0"/>
          <w:w w:val="100"/>
          <w:rFonts w:ascii="Times New Roman" w:cs="Times New Roman" w:hAnsi="Times New Roman"/>
          <w:caps w:val="0"/>
        </w:rPr>
        <w:t> </w:t>
      </w:r>
      <w:r w:rsidR="004B2FD7" w:rsidRPr="00A05757">
        <w:rPr>
          <w:szCs w:val="24"/>
          <w:b w:val="0"/>
          <w:i w:val="0"/>
          <w:sz w:val="24"/>
          <w:spacing w:val="0"/>
          <w:w w:val="100"/>
          <w:rFonts w:ascii="Times New Roman" w:cs="Times New Roman" w:hAnsi="Times New Roman"/>
          <w:caps w:val="0"/>
        </w:rPr>
        <w:t>number</w:t>
      </w:r>
      <w:r w:rsidR="004B2FD7" w:rsidRPr="00A05757">
        <w:rPr>
          <w:szCs w:val="24"/>
          <w:b w:val="0"/>
          <w:i w:val="0"/>
          <w:sz w:val="24"/>
          <w:spacing w:val="0"/>
          <w:w w:val="100"/>
          <w:rFonts w:ascii="Times New Roman" w:cs="Times New Roman" w:hAnsi="Times New Roman"/>
          <w:caps w:val="0"/>
        </w:rPr>
        <w:t> </w:t>
      </w:r>
      <w:r w:rsidR="004B2FD7" w:rsidRPr="00A05757">
        <w:rPr>
          <w:szCs w:val="24"/>
          <w:b w:val="0"/>
          <w:i w:val="0"/>
          <w:sz w:val="24"/>
          <w:spacing w:val="0"/>
          <w:w w:val="100"/>
          <w:rFonts w:ascii="Times New Roman" w:cs="Times New Roman" w:hAnsi="Times New Roman"/>
          <w:caps w:val="0"/>
        </w:rPr>
        <w:t>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unemployed,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which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translates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about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3.1</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million.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Therefore,</w:t>
      </w:r>
      <w:r w:rsidR="003C3D3D" w:rsidRPr="00A05757">
        <w:rPr>
          <w:szCs w:val="24"/>
          <w:b w:val="0"/>
          <w:i w:val="0"/>
          <w:sz w:val="24"/>
          <w:spacing w:val="0"/>
          <w:w w:val="100"/>
          <w:rFonts w:ascii="Times New Roman" w:cs="Times New Roman" w:hAnsi="Times New Roman"/>
          <w:caps w:val="0"/>
        </w:rPr>
        <w:t> </w:t>
      </w:r>
      <w:r w:rsidR="003C3D3D" w:rsidRPr="00A05757">
        <w:rPr>
          <w:szCs w:val="24"/>
          <w:b w:val="0"/>
          <w:i w:val="0"/>
          <w:sz w:val="24"/>
          <w:spacing w:val="0"/>
          <w:w w:val="100"/>
          <w:rFonts w:ascii="Times New Roman" w:cs="Times New Roman" w:hAnsi="Times New Roman"/>
          <w:caps w:val="0"/>
        </w:rPr>
        <w:t>the</w:t>
      </w:r>
      <w:r w:rsidR="003C3D3D" w:rsidRPr="00A05757">
        <w:rPr>
          <w:szCs w:val="24"/>
          <w:b w:val="0"/>
          <w:i w:val="0"/>
          <w:sz w:val="24"/>
          <w:spacing w:val="0"/>
          <w:w w:val="100"/>
          <w:rFonts w:ascii="Times New Roman" w:cs="Times New Roman" w:hAnsi="Times New Roman"/>
          <w:caps w:val="0"/>
        </w:rPr>
        <w:t> </w:t>
      </w:r>
      <w:r w:rsidR="003C3D3D" w:rsidRPr="00A05757">
        <w:rPr>
          <w:szCs w:val="24"/>
          <w:b w:val="0"/>
          <w:i w:val="0"/>
          <w:sz w:val="24"/>
          <w:spacing w:val="0"/>
          <w:w w:val="100"/>
          <w:rFonts w:ascii="Times New Roman" w:cs="Times New Roman" w:hAnsi="Times New Roman"/>
          <w:caps w:val="0"/>
        </w:rPr>
        <w:t>target</w:t>
      </w:r>
      <w:r w:rsidR="0057682B" w:rsidRPr="00A05757">
        <w:rPr>
          <w:szCs w:val="24"/>
          <w:b w:val="0"/>
          <w:i w:val="0"/>
          <w:sz w:val="24"/>
          <w:spacing w:val="0"/>
          <w:w w:val="100"/>
          <w:rFonts w:ascii="Times New Roman" w:cs="Times New Roman" w:hAnsi="Times New Roman"/>
          <w:caps w:val="0"/>
        </w:rPr>
        <w:t>ed</w:t>
      </w:r>
      <w:r w:rsidR="004B2FD7" w:rsidRPr="00A05757">
        <w:rPr>
          <w:szCs w:val="24"/>
          <w:b w:val="0"/>
          <w:i w:val="0"/>
          <w:sz w:val="24"/>
          <w:spacing w:val="0"/>
          <w:w w:val="100"/>
          <w:rFonts w:ascii="Times New Roman" w:cs="Times New Roman" w:hAnsi="Times New Roman"/>
          <w:caps w:val="0"/>
        </w:rPr>
        <w:t> </w:t>
      </w:r>
      <w:r w:rsidR="004B2FD7" w:rsidRPr="00A05757">
        <w:rPr>
          <w:szCs w:val="24"/>
          <w:b w:val="0"/>
          <w:i w:val="0"/>
          <w:sz w:val="24"/>
          <w:spacing w:val="0"/>
          <w:w w:val="100"/>
          <w:rFonts w:ascii="Times New Roman" w:cs="Times New Roman" w:hAnsi="Times New Roman"/>
          <w:caps w:val="0"/>
        </w:rPr>
        <w:t>population</w:t>
      </w:r>
      <w:r w:rsidR="004B2FD7" w:rsidRPr="00A05757">
        <w:rPr>
          <w:szCs w:val="24"/>
          <w:b w:val="0"/>
          <w:i w:val="0"/>
          <w:sz w:val="24"/>
          <w:spacing w:val="0"/>
          <w:w w:val="100"/>
          <w:rFonts w:ascii="Times New Roman" w:cs="Times New Roman" w:hAnsi="Times New Roman"/>
          <w:caps w:val="0"/>
        </w:rPr>
        <w:t> </w:t>
      </w:r>
      <w:r w:rsidR="004B2FD7" w:rsidRPr="00A05757">
        <w:rPr>
          <w:szCs w:val="24"/>
          <w:b w:val="0"/>
          <w:i w:val="0"/>
          <w:sz w:val="24"/>
          <w:spacing w:val="0"/>
          <w:w w:val="100"/>
          <w:rFonts w:ascii="Times New Roman" w:cs="Times New Roman" w:hAnsi="Times New Roman"/>
          <w:caps w:val="0"/>
        </w:rPr>
        <w:t>of</w:t>
      </w:r>
      <w:r w:rsidR="004B2FD7" w:rsidRPr="00A05757">
        <w:rPr>
          <w:szCs w:val="24"/>
          <w:b w:val="0"/>
          <w:i w:val="0"/>
          <w:sz w:val="24"/>
          <w:spacing w:val="0"/>
          <w:w w:val="100"/>
          <w:rFonts w:ascii="Times New Roman" w:cs="Times New Roman" w:hAnsi="Times New Roman"/>
          <w:caps w:val="0"/>
        </w:rPr>
        <w:t> </w:t>
      </w:r>
      <w:r w:rsidR="004B2FD7" w:rsidRPr="00A05757">
        <w:rPr>
          <w:szCs w:val="24"/>
          <w:b w:val="0"/>
          <w:i w:val="0"/>
          <w:sz w:val="24"/>
          <w:spacing w:val="0"/>
          <w:w w:val="100"/>
          <w:rFonts w:ascii="Times New Roman" w:cs="Times New Roman" w:hAnsi="Times New Roman"/>
          <w:caps w:val="0"/>
        </w:rPr>
        <w:t>this</w:t>
      </w:r>
      <w:r w:rsidR="004B2FD7" w:rsidRPr="00A05757">
        <w:rPr>
          <w:szCs w:val="24"/>
          <w:b w:val="0"/>
          <w:i w:val="0"/>
          <w:sz w:val="24"/>
          <w:spacing w:val="0"/>
          <w:w w:val="100"/>
          <w:rFonts w:ascii="Times New Roman" w:cs="Times New Roman" w:hAnsi="Times New Roman"/>
          <w:caps w:val="0"/>
        </w:rPr>
        <w:t> </w:t>
      </w:r>
      <w:r w:rsidR="004B2FD7" w:rsidRPr="00A05757">
        <w:rPr>
          <w:szCs w:val="24"/>
          <w:b w:val="0"/>
          <w:i w:val="0"/>
          <w:sz w:val="24"/>
          <w:spacing w:val="0"/>
          <w:w w:val="100"/>
          <w:rFonts w:ascii="Times New Roman" w:cs="Times New Roman" w:hAnsi="Times New Roman"/>
          <w:caps w:val="0"/>
        </w:rPr>
        <w:t>study</w:t>
      </w:r>
      <w:r w:rsidR="004B2FD7" w:rsidRPr="00A05757">
        <w:rPr>
          <w:szCs w:val="24"/>
          <w:b w:val="0"/>
          <w:i w:val="0"/>
          <w:sz w:val="24"/>
          <w:spacing w:val="0"/>
          <w:w w:val="100"/>
          <w:rFonts w:ascii="Times New Roman" w:cs="Times New Roman" w:hAnsi="Times New Roman"/>
          <w:caps w:val="0"/>
        </w:rPr>
        <w:t> </w:t>
      </w:r>
      <w:r w:rsidR="004B2FD7" w:rsidRPr="00A05757">
        <w:rPr>
          <w:szCs w:val="24"/>
          <w:b w:val="0"/>
          <w:i w:val="0"/>
          <w:sz w:val="24"/>
          <w:spacing w:val="0"/>
          <w:w w:val="100"/>
          <w:rFonts w:ascii="Times New Roman" w:cs="Times New Roman" w:hAnsi="Times New Roman"/>
          <w:caps w:val="0"/>
        </w:rPr>
        <w:t>was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3,100,000</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million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representing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unemployed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y</w:t>
      </w:r>
      <w:r w:rsidR="00782B8C" w:rsidRPr="00A05757">
        <w:rPr>
          <w:szCs w:val="24"/>
          <w:b w:val="0"/>
          <w:i w:val="0"/>
          <w:sz w:val="24"/>
          <w:spacing w:val="0"/>
          <w:w w:val="100"/>
          <w:rFonts w:ascii="Times New Roman" w:cs="Times New Roman" w:hAnsi="Times New Roman"/>
          <w:caps w:val="0"/>
        </w:rPr>
        <w:t>ouths</w:t>
      </w:r>
      <w:r w:rsidR="00782B8C" w:rsidRPr="00A05757">
        <w:rPr>
          <w:szCs w:val="24"/>
          <w:b w:val="0"/>
          <w:i w:val="0"/>
          <w:sz w:val="24"/>
          <w:spacing w:val="0"/>
          <w:w w:val="100"/>
          <w:rFonts w:ascii="Times New Roman" w:cs="Times New Roman" w:hAnsi="Times New Roman"/>
          <w:caps w:val="0"/>
        </w:rPr>
        <w:t> </w:t>
      </w:r>
      <w:r w:rsidR="00D52A95"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Nigeria.</w:t>
      </w:r>
      <w:r w:rsidRPr="00A05757">
        <w:rPr>
          <w:szCs w:val="24"/>
          <w:b w:val="0"/>
          <w:i w:val="0"/>
          <w:sz w:val="24"/>
          <w:spacing w:val="0"/>
          <w:w w:val="100"/>
          <w:rFonts w:ascii="Times New Roman" w:cs="Times New Roman" w:hAnsi="Times New Roman"/>
          <w:caps w:val="0"/>
        </w:rPr>
        <w:t> </w:t>
      </w:r>
    </w:p>
    <w:p w:rsidR="00D53DD2" w:rsidRPr="00A05757" w:rsidRDefault="006C2062" w:rsidP="006A56C7">
      <w:pPr>
        <w:jc w:val="both"/>
        <w:spacing w:before="0" w:beforeAutospacing="0" w:after="200" w:afterAutospacing="0" w:lineRule="auto" w:line="480"/>
        <w:rPr>
          <w:szCs w:val="24"/>
          <w:b w:val="1"/>
          <w:i w:val="0"/>
          <w:sz w:val="24"/>
          <w:spacing w:val="0"/>
          <w:w w:val="100"/>
          <w:rFonts w:ascii="Times New Roman" w:cs="Times New Roman" w:hAnsi="Times New Roman"/>
          <w:caps w:val="0"/>
        </w:rPr>
        <w:snapToGrid w:val="0"/>
        <w:textAlignment w:val="baseline"/>
      </w:pPr>
      <w:r w:rsidRPr="00A05757">
        <w:rPr>
          <w:szCs w:val="24"/>
          <w:b w:val="1"/>
          <w:i w:val="0"/>
          <w:sz w:val="24"/>
          <w:spacing w:val="0"/>
          <w:w w:val="100"/>
          <w:rFonts w:ascii="Times New Roman" w:cs="Times New Roman" w:hAnsi="Times New Roman"/>
          <w:caps w:val="0"/>
        </w:rPr>
        <w:t>3.3</w:t>
      </w:r>
      <w:r w:rsidR="00D53DD2" w:rsidRPr="00A05757">
        <w:rPr>
          <w:szCs w:val="24"/>
          <w:b w:val="1"/>
          <w:i w:val="0"/>
          <w:sz w:val="24"/>
          <w:spacing w:val="0"/>
          <w:w w:val="100"/>
          <w:rFonts w:ascii="Times New Roman" w:cs="Times New Roman" w:hAnsi="Times New Roman"/>
          <w:caps w:val="0"/>
        </w:rPr>
        <w:t>.</w:t>
      </w:r>
      <w:r w:rsidR="00D53DD2" w:rsidRPr="00A05757">
        <w:rPr>
          <w:szCs w:val="24"/>
          <w:b w:val="1"/>
          <w:i w:val="0"/>
          <w:sz w:val="24"/>
          <w:spacing w:val="0"/>
          <w:w w:val="100"/>
          <w:rFonts w:ascii="Times New Roman" w:cs="Times New Roman" w:hAnsi="Times New Roman"/>
          <w:caps w:val="0"/>
        </w:rPr>
        <w:tab/>
      </w:r>
      <w:r w:rsidR="00D53DD2" w:rsidRPr="00A05757">
        <w:rPr>
          <w:szCs w:val="24"/>
          <w:b w:val="1"/>
          <w:i w:val="0"/>
          <w:sz w:val="24"/>
          <w:spacing w:val="0"/>
          <w:w w:val="100"/>
          <w:rFonts w:ascii="Times New Roman" w:cs="Times New Roman" w:hAnsi="Times New Roman"/>
          <w:caps w:val="0"/>
        </w:rPr>
        <w:t>Sampling</w:t>
      </w:r>
      <w:r w:rsidR="00D53DD2" w:rsidRPr="00A05757">
        <w:rPr>
          <w:szCs w:val="24"/>
          <w:b w:val="1"/>
          <w:i w:val="0"/>
          <w:sz w:val="24"/>
          <w:spacing w:val="0"/>
          <w:w w:val="100"/>
          <w:rFonts w:ascii="Times New Roman" w:cs="Times New Roman" w:hAnsi="Times New Roman"/>
          <w:caps w:val="0"/>
        </w:rPr>
        <w:t> </w:t>
      </w:r>
      <w:r w:rsidR="00D53DD2" w:rsidRPr="00A05757">
        <w:rPr>
          <w:szCs w:val="24"/>
          <w:b w:val="1"/>
          <w:i w:val="0"/>
          <w:sz w:val="24"/>
          <w:spacing w:val="0"/>
          <w:w w:val="100"/>
          <w:rFonts w:ascii="Times New Roman" w:cs="Times New Roman" w:hAnsi="Times New Roman"/>
          <w:caps w:val="0"/>
        </w:rPr>
        <w:t>Technique</w:t>
      </w:r>
    </w:p>
    <w:p w:rsidR="00D53DD2" w:rsidRPr="00A05757" w:rsidRDefault="00D53DD2" w:rsidP="006A56C7">
      <w:pPr>
        <w:jc w:val="both"/>
        <w:spacing w:before="0" w:beforeAutospacing="0" w:after="200" w:afterAutospacing="0" w:lineRule="auto" w:line="48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Stratified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sampling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tech</w:t>
      </w:r>
      <w:r w:rsidR="003C3D3D" w:rsidRPr="00A05757">
        <w:rPr>
          <w:szCs w:val="24"/>
          <w:b w:val="0"/>
          <w:i w:val="0"/>
          <w:sz w:val="24"/>
          <w:spacing w:val="0"/>
          <w:w w:val="100"/>
          <w:rFonts w:ascii="Times New Roman" w:cs="Times New Roman" w:hAnsi="Times New Roman"/>
          <w:caps w:val="0"/>
        </w:rPr>
        <w:t>nique</w:t>
      </w:r>
      <w:r w:rsidR="003C3D3D" w:rsidRPr="00A05757">
        <w:rPr>
          <w:szCs w:val="24"/>
          <w:b w:val="0"/>
          <w:i w:val="0"/>
          <w:sz w:val="24"/>
          <w:spacing w:val="0"/>
          <w:w w:val="100"/>
          <w:rFonts w:ascii="Times New Roman" w:cs="Times New Roman" w:hAnsi="Times New Roman"/>
          <w:caps w:val="0"/>
        </w:rPr>
        <w:t> </w:t>
      </w:r>
      <w:r w:rsidR="003C3D3D" w:rsidRPr="00A05757">
        <w:rPr>
          <w:szCs w:val="24"/>
          <w:b w:val="0"/>
          <w:i w:val="0"/>
          <w:sz w:val="24"/>
          <w:spacing w:val="0"/>
          <w:w w:val="100"/>
          <w:rFonts w:ascii="Times New Roman" w:cs="Times New Roman" w:hAnsi="Times New Roman"/>
          <w:caps w:val="0"/>
        </w:rPr>
        <w:t>was</w:t>
      </w:r>
      <w:r w:rsidR="003C3D3D" w:rsidRPr="00A05757">
        <w:rPr>
          <w:szCs w:val="24"/>
          <w:b w:val="0"/>
          <w:i w:val="0"/>
          <w:sz w:val="24"/>
          <w:spacing w:val="0"/>
          <w:w w:val="100"/>
          <w:rFonts w:ascii="Times New Roman" w:cs="Times New Roman" w:hAnsi="Times New Roman"/>
          <w:caps w:val="0"/>
        </w:rPr>
        <w:t> </w:t>
      </w:r>
      <w:r w:rsidR="003C3D3D" w:rsidRPr="00A05757">
        <w:rPr>
          <w:szCs w:val="24"/>
          <w:b w:val="0"/>
          <w:i w:val="0"/>
          <w:sz w:val="24"/>
          <w:spacing w:val="0"/>
          <w:w w:val="100"/>
          <w:rFonts w:ascii="Times New Roman" w:cs="Times New Roman" w:hAnsi="Times New Roman"/>
          <w:caps w:val="0"/>
        </w:rPr>
        <w:t>used</w:t>
      </w:r>
      <w:r w:rsidR="003C3D3D" w:rsidRPr="00A05757">
        <w:rPr>
          <w:szCs w:val="24"/>
          <w:b w:val="0"/>
          <w:i w:val="0"/>
          <w:sz w:val="24"/>
          <w:spacing w:val="0"/>
          <w:w w:val="100"/>
          <w:rFonts w:ascii="Times New Roman" w:cs="Times New Roman" w:hAnsi="Times New Roman"/>
          <w:caps w:val="0"/>
        </w:rPr>
        <w:t> </w:t>
      </w:r>
      <w:r w:rsidR="003C3D3D" w:rsidRPr="00A05757">
        <w:rPr>
          <w:szCs w:val="24"/>
          <w:b w:val="0"/>
          <w:i w:val="0"/>
          <w:sz w:val="24"/>
          <w:spacing w:val="0"/>
          <w:w w:val="100"/>
          <w:rFonts w:ascii="Times New Roman" w:cs="Times New Roman" w:hAnsi="Times New Roman"/>
          <w:caps w:val="0"/>
        </w:rPr>
        <w:t>to</w:t>
      </w:r>
      <w:r w:rsidR="003C3D3D" w:rsidRPr="00A05757">
        <w:rPr>
          <w:szCs w:val="24"/>
          <w:b w:val="0"/>
          <w:i w:val="0"/>
          <w:sz w:val="24"/>
          <w:spacing w:val="0"/>
          <w:w w:val="100"/>
          <w:rFonts w:ascii="Times New Roman" w:cs="Times New Roman" w:hAnsi="Times New Roman"/>
          <w:caps w:val="0"/>
        </w:rPr>
        <w:t> </w:t>
      </w:r>
      <w:r w:rsidR="003C3D3D" w:rsidRPr="00A05757">
        <w:rPr>
          <w:szCs w:val="24"/>
          <w:b w:val="0"/>
          <w:i w:val="0"/>
          <w:sz w:val="24"/>
          <w:spacing w:val="0"/>
          <w:w w:val="100"/>
          <w:rFonts w:ascii="Times New Roman" w:cs="Times New Roman" w:hAnsi="Times New Roman"/>
          <w:caps w:val="0"/>
        </w:rPr>
        <w:t>select</w:t>
      </w:r>
      <w:r w:rsidR="003C3D3D" w:rsidRPr="00A05757">
        <w:rPr>
          <w:szCs w:val="24"/>
          <w:b w:val="0"/>
          <w:i w:val="0"/>
          <w:sz w:val="24"/>
          <w:spacing w:val="0"/>
          <w:w w:val="100"/>
          <w:rFonts w:ascii="Times New Roman" w:cs="Times New Roman" w:hAnsi="Times New Roman"/>
          <w:caps w:val="0"/>
        </w:rPr>
        <w:t> </w:t>
      </w:r>
      <w:r w:rsidR="003C3D3D" w:rsidRPr="00A05757">
        <w:rPr>
          <w:szCs w:val="24"/>
          <w:b w:val="0"/>
          <w:i w:val="0"/>
          <w:sz w:val="24"/>
          <w:spacing w:val="0"/>
          <w:w w:val="100"/>
          <w:rFonts w:ascii="Times New Roman" w:cs="Times New Roman" w:hAnsi="Times New Roman"/>
          <w:caps w:val="0"/>
        </w:rPr>
        <w:t>16</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local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Government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from</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8</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states</w:t>
      </w:r>
      <w:r w:rsidR="003C3D3D" w:rsidRPr="00A05757">
        <w:rPr>
          <w:szCs w:val="24"/>
          <w:b w:val="0"/>
          <w:i w:val="0"/>
          <w:sz w:val="24"/>
          <w:spacing w:val="0"/>
          <w:w w:val="100"/>
          <w:rFonts w:ascii="Times New Roman" w:cs="Times New Roman" w:hAnsi="Times New Roman"/>
          <w:caps w:val="0"/>
        </w:rPr>
        <w:t>and</w:t>
      </w:r>
      <w:r w:rsidR="003C3D3D" w:rsidRPr="00A05757">
        <w:rPr>
          <w:szCs w:val="24"/>
          <w:b w:val="0"/>
          <w:i w:val="0"/>
          <w:sz w:val="24"/>
          <w:spacing w:val="0"/>
          <w:w w:val="100"/>
          <w:rFonts w:ascii="Times New Roman" w:cs="Times New Roman" w:hAnsi="Times New Roman"/>
          <w:caps w:val="0"/>
        </w:rPr>
        <w:t> </w:t>
      </w:r>
      <w:r w:rsidR="003C3D3D" w:rsidRPr="00A05757">
        <w:rPr>
          <w:szCs w:val="24"/>
          <w:b w:val="0"/>
          <w:i w:val="0"/>
          <w:sz w:val="24"/>
          <w:spacing w:val="0"/>
          <w:w w:val="100"/>
          <w:rFonts w:ascii="Times New Roman" w:cs="Times New Roman" w:hAnsi="Times New Roman"/>
          <w:caps w:val="0"/>
        </w:rPr>
        <w:t>2</w:t>
      </w:r>
      <w:r w:rsidR="00D0496A" w:rsidRPr="00A05757">
        <w:rPr>
          <w:szCs w:val="24"/>
          <w:b w:val="0"/>
          <w:i w:val="0"/>
          <w:sz w:val="24"/>
          <w:spacing w:val="0"/>
          <w:w w:val="100"/>
          <w:rFonts w:ascii="Times New Roman" w:cs="Times New Roman" w:hAnsi="Times New Roman"/>
          <w:caps w:val="0"/>
        </w:rPr>
        <w:t> </w:t>
      </w:r>
      <w:r w:rsidR="00D0496A" w:rsidRPr="00A05757">
        <w:rPr>
          <w:szCs w:val="24"/>
          <w:b w:val="0"/>
          <w:i w:val="0"/>
          <w:sz w:val="24"/>
          <w:spacing w:val="0"/>
          <w:w w:val="100"/>
          <w:rFonts w:ascii="Times New Roman" w:cs="Times New Roman" w:hAnsi="Times New Roman"/>
          <w:caps w:val="0"/>
        </w:rPr>
        <w:t>municipalities</w:t>
      </w:r>
      <w:r w:rsidR="00D0496A" w:rsidRPr="00A05757">
        <w:rPr>
          <w:szCs w:val="24"/>
          <w:b w:val="0"/>
          <w:i w:val="0"/>
          <w:sz w:val="24"/>
          <w:spacing w:val="0"/>
          <w:w w:val="100"/>
          <w:rFonts w:ascii="Times New Roman" w:cs="Times New Roman" w:hAnsi="Times New Roman"/>
          <w:caps w:val="0"/>
        </w:rPr>
        <w:t> </w:t>
      </w:r>
      <w:r w:rsidR="00D0496A" w:rsidRPr="00A05757">
        <w:rPr>
          <w:szCs w:val="24"/>
          <w:b w:val="0"/>
          <w:i w:val="0"/>
          <w:sz w:val="24"/>
          <w:spacing w:val="0"/>
          <w:w w:val="100"/>
          <w:rFonts w:ascii="Times New Roman" w:cs="Times New Roman" w:hAnsi="Times New Roman"/>
          <w:caps w:val="0"/>
        </w:rPr>
        <w:t>from</w:t>
      </w:r>
      <w:r w:rsidR="00D0496A" w:rsidRPr="00A05757">
        <w:rPr>
          <w:szCs w:val="24"/>
          <w:b w:val="0"/>
          <w:i w:val="0"/>
          <w:sz w:val="24"/>
          <w:spacing w:val="0"/>
          <w:w w:val="100"/>
          <w:rFonts w:ascii="Times New Roman" w:cs="Times New Roman" w:hAnsi="Times New Roman"/>
          <w:caps w:val="0"/>
        </w:rPr>
        <w:t> </w:t>
      </w:r>
      <w:r w:rsidR="00D0496A" w:rsidRPr="00A05757">
        <w:rPr>
          <w:szCs w:val="24"/>
          <w:b w:val="0"/>
          <w:i w:val="0"/>
          <w:sz w:val="24"/>
          <w:spacing w:val="0"/>
          <w:w w:val="100"/>
          <w:rFonts w:ascii="Times New Roman" w:cs="Times New Roman" w:hAnsi="Times New Roman"/>
          <w:caps w:val="0"/>
        </w:rPr>
        <w:t>the</w:t>
      </w:r>
      <w:r w:rsidR="00D0496A" w:rsidRPr="00A05757">
        <w:rPr>
          <w:szCs w:val="24"/>
          <w:b w:val="0"/>
          <w:i w:val="0"/>
          <w:sz w:val="24"/>
          <w:spacing w:val="0"/>
          <w:w w:val="100"/>
          <w:rFonts w:ascii="Times New Roman" w:cs="Times New Roman" w:hAnsi="Times New Roman"/>
          <w:caps w:val="0"/>
        </w:rPr>
        <w:t> </w:t>
      </w:r>
      <w:r w:rsidR="00D0496A" w:rsidRPr="00A05757">
        <w:rPr>
          <w:szCs w:val="24"/>
          <w:b w:val="0"/>
          <w:i w:val="0"/>
          <w:sz w:val="24"/>
          <w:spacing w:val="0"/>
          <w:w w:val="100"/>
          <w:rFonts w:ascii="Times New Roman" w:cs="Times New Roman" w:hAnsi="Times New Roman"/>
          <w:caps w:val="0"/>
        </w:rPr>
        <w:t>federal</w:t>
      </w:r>
      <w:r w:rsidR="00D0496A" w:rsidRPr="00A05757">
        <w:rPr>
          <w:szCs w:val="24"/>
          <w:b w:val="0"/>
          <w:i w:val="0"/>
          <w:sz w:val="24"/>
          <w:spacing w:val="0"/>
          <w:w w:val="100"/>
          <w:rFonts w:ascii="Times New Roman" w:cs="Times New Roman" w:hAnsi="Times New Roman"/>
          <w:caps w:val="0"/>
        </w:rPr>
        <w:t> </w:t>
      </w:r>
      <w:r w:rsidR="00D0496A" w:rsidRPr="00A05757">
        <w:rPr>
          <w:szCs w:val="24"/>
          <w:b w:val="0"/>
          <w:i w:val="0"/>
          <w:sz w:val="24"/>
          <w:spacing w:val="0"/>
          <w:w w:val="100"/>
          <w:rFonts w:ascii="Times New Roman" w:cs="Times New Roman" w:hAnsi="Times New Roman"/>
          <w:caps w:val="0"/>
        </w:rPr>
        <w:t>capital</w:t>
      </w:r>
      <w:r w:rsidR="00D0496A" w:rsidRPr="00A05757">
        <w:rPr>
          <w:szCs w:val="24"/>
          <w:b w:val="0"/>
          <w:i w:val="0"/>
          <w:sz w:val="24"/>
          <w:spacing w:val="0"/>
          <w:w w:val="100"/>
          <w:rFonts w:ascii="Times New Roman" w:cs="Times New Roman" w:hAnsi="Times New Roman"/>
          <w:caps w:val="0"/>
        </w:rPr>
        <w:t> </w:t>
      </w:r>
      <w:r w:rsidR="00D0496A" w:rsidRPr="00A05757">
        <w:rPr>
          <w:szCs w:val="24"/>
          <w:b w:val="0"/>
          <w:i w:val="0"/>
          <w:sz w:val="24"/>
          <w:spacing w:val="0"/>
          <w:w w:val="100"/>
          <w:rFonts w:ascii="Times New Roman" w:cs="Times New Roman" w:hAnsi="Times New Roman"/>
          <w:caps w:val="0"/>
        </w:rPr>
        <w:t>territory</w:t>
      </w:r>
      <w:r w:rsidR="00D0496A" w:rsidRPr="00A05757">
        <w:rPr>
          <w:szCs w:val="24"/>
          <w:b w:val="0"/>
          <w:i w:val="0"/>
          <w:sz w:val="24"/>
          <w:spacing w:val="0"/>
          <w:w w:val="100"/>
          <w:rFonts w:ascii="Times New Roman" w:cs="Times New Roman" w:hAnsi="Times New Roman"/>
          <w:caps w:val="0"/>
        </w:rPr>
        <w:t> </w:t>
      </w:r>
      <w:r w:rsidR="00D0496A" w:rsidRPr="00A05757">
        <w:rPr>
          <w:szCs w:val="24"/>
          <w:b w:val="0"/>
          <w:i w:val="0"/>
          <w:sz w:val="24"/>
          <w:spacing w:val="0"/>
          <w:w w:val="100"/>
          <w:rFonts w:ascii="Times New Roman" w:cs="Times New Roman" w:hAnsi="Times New Roman"/>
          <w:caps w:val="0"/>
        </w:rPr>
        <w:t>(FCT)</w:t>
      </w:r>
      <w:r w:rsidR="00D0496A" w:rsidRPr="00A05757">
        <w:rPr>
          <w:szCs w:val="24"/>
          <w:b w:val="0"/>
          <w:i w:val="0"/>
          <w:sz w:val="24"/>
          <w:spacing w:val="0"/>
          <w:w w:val="100"/>
          <w:rFonts w:ascii="Times New Roman" w:cs="Times New Roman" w:hAnsi="Times New Roman"/>
          <w:caps w:val="0"/>
        </w:rPr>
        <w:t> </w:t>
      </w:r>
      <w:r w:rsidR="00D0496A" w:rsidRPr="00A05757">
        <w:rPr>
          <w:szCs w:val="24"/>
          <w:b w:val="0"/>
          <w:i w:val="0"/>
          <w:sz w:val="24"/>
          <w:spacing w:val="0"/>
          <w:w w:val="100"/>
          <w:rFonts w:ascii="Times New Roman" w:cs="Times New Roman" w:hAnsi="Times New Roman"/>
          <w:caps w:val="0"/>
        </w:rPr>
        <w:t>Abuja</w:t>
      </w:r>
      <w:r w:rsidR="00D0496A" w:rsidRPr="00A05757">
        <w:rPr>
          <w:szCs w:val="24"/>
          <w:b w:val="0"/>
          <w:i w:val="0"/>
          <w:sz w:val="24"/>
          <w:spacing w:val="0"/>
          <w:w w:val="100"/>
          <w:rFonts w:ascii="Times New Roman" w:cs="Times New Roman" w:hAnsi="Times New Roman"/>
          <w:caps w:val="0"/>
        </w:rPr>
        <w:t> </w:t>
      </w:r>
      <w:r w:rsidR="00D0496A" w:rsidRPr="00A05757">
        <w:rPr>
          <w:szCs w:val="24"/>
          <w:b w:val="0"/>
          <w:i w:val="0"/>
          <w:sz w:val="24"/>
          <w:spacing w:val="0"/>
          <w:w w:val="100"/>
          <w:rFonts w:ascii="Times New Roman" w:cs="Times New Roman" w:hAnsi="Times New Roman"/>
          <w:caps w:val="0"/>
        </w:rPr>
        <w:t>for</w:t>
      </w:r>
      <w:r w:rsidR="00D0496A" w:rsidRPr="00A05757">
        <w:rPr>
          <w:szCs w:val="24"/>
          <w:b w:val="0"/>
          <w:i w:val="0"/>
          <w:sz w:val="24"/>
          <w:spacing w:val="0"/>
          <w:w w:val="100"/>
          <w:rFonts w:ascii="Times New Roman" w:cs="Times New Roman" w:hAnsi="Times New Roman"/>
          <w:caps w:val="0"/>
        </w:rPr>
        <w:t> </w:t>
      </w:r>
      <w:r w:rsidR="00D0496A" w:rsidRPr="00A05757">
        <w:rPr>
          <w:szCs w:val="24"/>
          <w:b w:val="0"/>
          <w:i w:val="0"/>
          <w:sz w:val="24"/>
          <w:spacing w:val="0"/>
          <w:w w:val="100"/>
          <w:rFonts w:ascii="Times New Roman" w:cs="Times New Roman" w:hAnsi="Times New Roman"/>
          <w:caps w:val="0"/>
        </w:rPr>
        <w:t>the</w:t>
      </w:r>
      <w:r w:rsidR="00D0496A" w:rsidRPr="00A05757">
        <w:rPr>
          <w:szCs w:val="24"/>
          <w:b w:val="0"/>
          <w:i w:val="0"/>
          <w:sz w:val="24"/>
          <w:spacing w:val="0"/>
          <w:w w:val="100"/>
          <w:rFonts w:ascii="Times New Roman" w:cs="Times New Roman" w:hAnsi="Times New Roman"/>
          <w:caps w:val="0"/>
        </w:rPr>
        <w:t> </w:t>
      </w:r>
      <w:r w:rsidR="00D0496A" w:rsidRPr="00A05757">
        <w:rPr>
          <w:szCs w:val="24"/>
          <w:b w:val="0"/>
          <w:i w:val="0"/>
          <w:sz w:val="24"/>
          <w:spacing w:val="0"/>
          <w:w w:val="100"/>
          <w:rFonts w:ascii="Times New Roman" w:cs="Times New Roman" w:hAnsi="Times New Roman"/>
          <w:caps w:val="0"/>
        </w:rPr>
        <w:t>study.</w:t>
      </w:r>
      <w:r w:rsidR="00D0496A" w:rsidRPr="00A05757">
        <w:rPr>
          <w:szCs w:val="24"/>
          <w:b w:val="0"/>
          <w:i w:val="0"/>
          <w:sz w:val="24"/>
          <w:spacing w:val="0"/>
          <w:w w:val="100"/>
          <w:rFonts w:ascii="Times New Roman" w:cs="Times New Roman" w:hAnsi="Times New Roman"/>
          <w:caps w:val="0"/>
        </w:rPr>
        <w:t> </w:t>
      </w:r>
      <w:r w:rsidR="00D0496A" w:rsidRPr="00A05757">
        <w:rPr>
          <w:szCs w:val="24"/>
          <w:b w:val="0"/>
          <w:i w:val="0"/>
          <w:sz w:val="24"/>
          <w:spacing w:val="0"/>
          <w:w w:val="100"/>
          <w:rFonts w:ascii="Times New Roman" w:cs="Times New Roman" w:hAnsi="Times New Roman"/>
          <w:caps w:val="0"/>
        </w:rPr>
        <w:t>The</w:t>
      </w:r>
      <w:r w:rsidR="00D0496A" w:rsidRPr="00A05757">
        <w:rPr>
          <w:szCs w:val="24"/>
          <w:b w:val="0"/>
          <w:i w:val="0"/>
          <w:sz w:val="24"/>
          <w:spacing w:val="0"/>
          <w:w w:val="100"/>
          <w:rFonts w:ascii="Times New Roman" w:cs="Times New Roman" w:hAnsi="Times New Roman"/>
          <w:caps w:val="0"/>
        </w:rPr>
        <w:t> </w:t>
      </w:r>
      <w:r w:rsidR="00D0496A" w:rsidRPr="00A05757">
        <w:rPr>
          <w:szCs w:val="24"/>
          <w:b w:val="0"/>
          <w:i w:val="0"/>
          <w:sz w:val="24"/>
          <w:spacing w:val="0"/>
          <w:w w:val="100"/>
          <w:rFonts w:ascii="Times New Roman" w:cs="Times New Roman" w:hAnsi="Times New Roman"/>
          <w:caps w:val="0"/>
        </w:rPr>
        <w:t>eight</w:t>
      </w:r>
      <w:r w:rsidR="00D0496A" w:rsidRPr="00A05757">
        <w:rPr>
          <w:szCs w:val="24"/>
          <w:b w:val="0"/>
          <w:i w:val="0"/>
          <w:sz w:val="24"/>
          <w:spacing w:val="0"/>
          <w:w w:val="100"/>
          <w:rFonts w:ascii="Times New Roman" w:cs="Times New Roman" w:hAnsi="Times New Roman"/>
          <w:caps w:val="0"/>
        </w:rPr>
        <w:t> </w:t>
      </w:r>
      <w:r w:rsidR="00D0496A" w:rsidRPr="00A05757">
        <w:rPr>
          <w:szCs w:val="24"/>
          <w:b w:val="0"/>
          <w:i w:val="0"/>
          <w:sz w:val="24"/>
          <w:spacing w:val="0"/>
          <w:w w:val="100"/>
          <w:rFonts w:ascii="Times New Roman" w:cs="Times New Roman" w:hAnsi="Times New Roman"/>
          <w:caps w:val="0"/>
        </w:rPr>
        <w:t>states</w:t>
      </w:r>
      <w:r w:rsidR="00D0496A" w:rsidRPr="00A05757">
        <w:rPr>
          <w:szCs w:val="24"/>
          <w:b w:val="0"/>
          <w:i w:val="0"/>
          <w:sz w:val="24"/>
          <w:spacing w:val="0"/>
          <w:w w:val="100"/>
          <w:rFonts w:ascii="Times New Roman" w:cs="Times New Roman" w:hAnsi="Times New Roman"/>
          <w:caps w:val="0"/>
        </w:rPr>
        <w:t> </w:t>
      </w:r>
      <w:r w:rsidR="00D0496A" w:rsidRPr="00A05757">
        <w:rPr>
          <w:szCs w:val="24"/>
          <w:b w:val="0"/>
          <w:i w:val="0"/>
          <w:sz w:val="24"/>
          <w:spacing w:val="0"/>
          <w:w w:val="100"/>
          <w:rFonts w:ascii="Times New Roman" w:cs="Times New Roman" w:hAnsi="Times New Roman"/>
          <w:caps w:val="0"/>
        </w:rPr>
        <w:t>drawn</w:t>
      </w:r>
      <w:r w:rsidR="00D0496A" w:rsidRPr="00A05757">
        <w:rPr>
          <w:szCs w:val="24"/>
          <w:b w:val="0"/>
          <w:i w:val="0"/>
          <w:sz w:val="24"/>
          <w:spacing w:val="0"/>
          <w:w w:val="100"/>
          <w:rFonts w:ascii="Times New Roman" w:cs="Times New Roman" w:hAnsi="Times New Roman"/>
          <w:caps w:val="0"/>
        </w:rPr>
        <w:t> </w:t>
      </w:r>
      <w:r w:rsidR="00D0496A" w:rsidRPr="00A05757">
        <w:rPr>
          <w:szCs w:val="24"/>
          <w:b w:val="0"/>
          <w:i w:val="0"/>
          <w:sz w:val="24"/>
          <w:spacing w:val="0"/>
          <w:w w:val="100"/>
          <w:rFonts w:ascii="Times New Roman" w:cs="Times New Roman" w:hAnsi="Times New Roman"/>
          <w:caps w:val="0"/>
        </w:rPr>
        <w:t>from</w:t>
      </w:r>
      <w:r w:rsidR="00D0496A" w:rsidRPr="00A05757">
        <w:rPr>
          <w:szCs w:val="24"/>
          <w:b w:val="0"/>
          <w:i w:val="0"/>
          <w:sz w:val="24"/>
          <w:spacing w:val="0"/>
          <w:w w:val="100"/>
          <w:rFonts w:ascii="Times New Roman" w:cs="Times New Roman" w:hAnsi="Times New Roman"/>
          <w:caps w:val="0"/>
        </w:rPr>
        <w:t> </w:t>
      </w:r>
      <w:r w:rsidR="00D0496A" w:rsidRPr="00A05757">
        <w:rPr>
          <w:szCs w:val="24"/>
          <w:b w:val="0"/>
          <w:i w:val="0"/>
          <w:sz w:val="24"/>
          <w:spacing w:val="0"/>
          <w:w w:val="100"/>
          <w:rFonts w:ascii="Times New Roman" w:cs="Times New Roman" w:hAnsi="Times New Roman"/>
          <w:caps w:val="0"/>
        </w:rPr>
        <w:t>the</w:t>
      </w:r>
      <w:r w:rsidR="00D0496A" w:rsidRPr="00A05757">
        <w:rPr>
          <w:szCs w:val="24"/>
          <w:b w:val="0"/>
          <w:i w:val="0"/>
          <w:sz w:val="24"/>
          <w:spacing w:val="0"/>
          <w:w w:val="100"/>
          <w:rFonts w:ascii="Times New Roman" w:cs="Times New Roman" w:hAnsi="Times New Roman"/>
          <w:caps w:val="0"/>
        </w:rPr>
        <w:t> </w:t>
      </w:r>
      <w:r w:rsidR="00D0496A" w:rsidRPr="00A05757">
        <w:rPr>
          <w:szCs w:val="24"/>
          <w:b w:val="0"/>
          <w:i w:val="0"/>
          <w:sz w:val="24"/>
          <w:spacing w:val="0"/>
          <w:w w:val="100"/>
          <w:rFonts w:ascii="Times New Roman" w:cs="Times New Roman" w:hAnsi="Times New Roman"/>
          <w:caps w:val="0"/>
        </w:rPr>
        <w:t>six</w:t>
      </w:r>
      <w:r w:rsidR="00D0496A" w:rsidRPr="00A05757">
        <w:rPr>
          <w:szCs w:val="24"/>
          <w:b w:val="0"/>
          <w:i w:val="0"/>
          <w:sz w:val="24"/>
          <w:spacing w:val="0"/>
          <w:w w:val="100"/>
          <w:rFonts w:ascii="Times New Roman" w:cs="Times New Roman" w:hAnsi="Times New Roman"/>
          <w:caps w:val="0"/>
        </w:rPr>
        <w:t> </w:t>
      </w:r>
      <w:r w:rsidR="00D0496A" w:rsidRPr="00A05757">
        <w:rPr>
          <w:szCs w:val="24"/>
          <w:b w:val="0"/>
          <w:i w:val="0"/>
          <w:sz w:val="24"/>
          <w:spacing w:val="0"/>
          <w:w w:val="100"/>
          <w:rFonts w:ascii="Times New Roman" w:cs="Times New Roman" w:hAnsi="Times New Roman"/>
          <w:caps w:val="0"/>
        </w:rPr>
        <w:t>geo-</w:t>
      </w:r>
      <w:r w:rsidR="00D0496A" w:rsidRPr="00A05757">
        <w:rPr>
          <w:szCs w:val="24"/>
          <w:b w:val="0"/>
          <w:i w:val="0"/>
          <w:sz w:val="24"/>
          <w:spacing w:val="0"/>
          <w:w w:val="100"/>
          <w:rFonts w:ascii="Times New Roman" w:cs="Times New Roman" w:hAnsi="Times New Roman"/>
          <w:caps w:val="0"/>
        </w:rPr>
        <w:t> </w:t>
      </w:r>
      <w:r w:rsidR="00D0496A" w:rsidRPr="00A05757">
        <w:rPr>
          <w:szCs w:val="24"/>
          <w:b w:val="0"/>
          <w:i w:val="0"/>
          <w:sz w:val="24"/>
          <w:spacing w:val="0"/>
          <w:w w:val="100"/>
          <w:rFonts w:ascii="Times New Roman" w:cs="Times New Roman" w:hAnsi="Times New Roman"/>
          <w:caps w:val="0"/>
        </w:rPr>
        <w:t>political</w:t>
      </w:r>
      <w:r w:rsidR="00D0496A" w:rsidRPr="00A05757">
        <w:rPr>
          <w:szCs w:val="24"/>
          <w:b w:val="0"/>
          <w:i w:val="0"/>
          <w:sz w:val="24"/>
          <w:spacing w:val="0"/>
          <w:w w:val="100"/>
          <w:rFonts w:ascii="Times New Roman" w:cs="Times New Roman" w:hAnsi="Times New Roman"/>
          <w:caps w:val="0"/>
        </w:rPr>
        <w:t> </w:t>
      </w:r>
      <w:r w:rsidR="00D0496A" w:rsidRPr="00A05757">
        <w:rPr>
          <w:szCs w:val="24"/>
          <w:b w:val="0"/>
          <w:i w:val="0"/>
          <w:sz w:val="24"/>
          <w:spacing w:val="0"/>
          <w:w w:val="100"/>
          <w:rFonts w:ascii="Times New Roman" w:cs="Times New Roman" w:hAnsi="Times New Roman"/>
          <w:caps w:val="0"/>
        </w:rPr>
        <w:t>zones</w:t>
      </w:r>
      <w:r w:rsidR="00D0496A" w:rsidRPr="00A05757">
        <w:rPr>
          <w:szCs w:val="24"/>
          <w:b w:val="0"/>
          <w:i w:val="0"/>
          <w:sz w:val="24"/>
          <w:spacing w:val="0"/>
          <w:w w:val="100"/>
          <w:rFonts w:ascii="Times New Roman" w:cs="Times New Roman" w:hAnsi="Times New Roman"/>
          <w:caps w:val="0"/>
        </w:rPr>
        <w:t> </w:t>
      </w:r>
      <w:r w:rsidR="00D0496A" w:rsidRPr="00A05757">
        <w:rPr>
          <w:szCs w:val="24"/>
          <w:b w:val="0"/>
          <w:i w:val="0"/>
          <w:sz w:val="24"/>
          <w:spacing w:val="0"/>
          <w:w w:val="100"/>
          <w:rFonts w:ascii="Times New Roman" w:cs="Times New Roman" w:hAnsi="Times New Roman"/>
          <w:caps w:val="0"/>
        </w:rPr>
        <w:t>are;</w:t>
      </w:r>
      <w:r w:rsidR="00D0496A" w:rsidRPr="00A05757">
        <w:rPr>
          <w:szCs w:val="24"/>
          <w:b w:val="0"/>
          <w:i w:val="0"/>
          <w:sz w:val="24"/>
          <w:spacing w:val="0"/>
          <w:w w:val="100"/>
          <w:rFonts w:ascii="Times New Roman" w:cs="Times New Roman" w:hAnsi="Times New Roman"/>
          <w:caps w:val="0"/>
        </w:rPr>
        <w:t> </w:t>
      </w:r>
      <w:r w:rsidR="00D0496A" w:rsidRPr="00A05757">
        <w:rPr>
          <w:szCs w:val="24"/>
          <w:b w:val="0"/>
          <w:i w:val="0"/>
          <w:sz w:val="24"/>
          <w:spacing w:val="0"/>
          <w:w w:val="100"/>
          <w:rFonts w:ascii="Times New Roman" w:cs="Times New Roman" w:hAnsi="Times New Roman"/>
          <w:caps w:val="0"/>
        </w:rPr>
        <w:t>(North:</w:t>
      </w:r>
      <w:r w:rsidR="00D0496A" w:rsidRPr="00A05757">
        <w:rPr>
          <w:szCs w:val="24"/>
          <w:b w:val="0"/>
          <w:i w:val="0"/>
          <w:sz w:val="24"/>
          <w:spacing w:val="0"/>
          <w:w w:val="100"/>
          <w:rFonts w:ascii="Times New Roman" w:cs="Times New Roman" w:hAnsi="Times New Roman"/>
          <w:caps w:val="0"/>
        </w:rPr>
        <w:t> </w:t>
      </w:r>
      <w:r w:rsidR="00D0496A" w:rsidRPr="00A05757">
        <w:rPr>
          <w:szCs w:val="24"/>
          <w:b w:val="0"/>
          <w:i w:val="0"/>
          <w:sz w:val="24"/>
          <w:spacing w:val="0"/>
          <w:w w:val="100"/>
          <w:rFonts w:ascii="Times New Roman" w:cs="Times New Roman" w:hAnsi="Times New Roman"/>
          <w:caps w:val="0"/>
        </w:rPr>
        <w:t>Bauchi</w:t>
      </w:r>
      <w:r w:rsidR="00D0496A" w:rsidRPr="00A05757">
        <w:rPr>
          <w:szCs w:val="24"/>
          <w:b w:val="0"/>
          <w:i w:val="0"/>
          <w:sz w:val="24"/>
          <w:spacing w:val="0"/>
          <w:w w:val="100"/>
          <w:rFonts w:ascii="Times New Roman" w:cs="Times New Roman" w:hAnsi="Times New Roman"/>
          <w:caps w:val="0"/>
        </w:rPr>
        <w:t> </w:t>
      </w:r>
      <w:r w:rsidR="00D0496A" w:rsidRPr="00A05757">
        <w:rPr>
          <w:szCs w:val="24"/>
          <w:b w:val="0"/>
          <w:i w:val="0"/>
          <w:sz w:val="24"/>
          <w:spacing w:val="0"/>
          <w:w w:val="100"/>
          <w:rFonts w:ascii="Times New Roman" w:cs="Times New Roman" w:hAnsi="Times New Roman"/>
          <w:caps w:val="0"/>
        </w:rPr>
        <w:t>State</w:t>
      </w:r>
      <w:r w:rsidR="00D0496A" w:rsidRPr="00A05757">
        <w:rPr>
          <w:szCs w:val="24"/>
          <w:b w:val="0"/>
          <w:i w:val="0"/>
          <w:sz w:val="24"/>
          <w:spacing w:val="0"/>
          <w:w w:val="100"/>
          <w:rFonts w:ascii="Times New Roman" w:cs="Times New Roman" w:hAnsi="Times New Roman"/>
          <w:caps w:val="0"/>
        </w:rPr>
        <w:t> </w:t>
      </w:r>
      <w:r w:rsidR="00D0496A" w:rsidRPr="00A05757">
        <w:rPr>
          <w:szCs w:val="24"/>
          <w:b w:val="0"/>
          <w:i w:val="0"/>
          <w:sz w:val="24"/>
          <w:spacing w:val="0"/>
          <w:w w:val="100"/>
          <w:rFonts w:ascii="Times New Roman" w:cs="Times New Roman" w:hAnsi="Times New Roman"/>
          <w:caps w:val="0"/>
        </w:rPr>
        <w:t>and</w:t>
      </w:r>
      <w:r w:rsidR="00D0496A" w:rsidRPr="00A05757">
        <w:rPr>
          <w:szCs w:val="24"/>
          <w:b w:val="0"/>
          <w:i w:val="0"/>
          <w:sz w:val="24"/>
          <w:spacing w:val="0"/>
          <w:w w:val="100"/>
          <w:rFonts w:ascii="Times New Roman" w:cs="Times New Roman" w:hAnsi="Times New Roman"/>
          <w:caps w:val="0"/>
        </w:rPr>
        <w:t> </w:t>
      </w:r>
      <w:r w:rsidR="00D0496A" w:rsidRPr="00A05757">
        <w:rPr>
          <w:szCs w:val="24"/>
          <w:b w:val="0"/>
          <w:i w:val="0"/>
          <w:sz w:val="24"/>
          <w:spacing w:val="0"/>
          <w:w w:val="100"/>
          <w:rFonts w:ascii="Times New Roman" w:cs="Times New Roman" w:hAnsi="Times New Roman"/>
          <w:caps w:val="0"/>
        </w:rPr>
        <w:t>TarabaState,</w:t>
      </w:r>
      <w:r w:rsidR="00D0496A" w:rsidRPr="00A05757">
        <w:rPr>
          <w:szCs w:val="24"/>
          <w:b w:val="0"/>
          <w:i w:val="0"/>
          <w:sz w:val="24"/>
          <w:spacing w:val="0"/>
          <w:w w:val="100"/>
          <w:rFonts w:ascii="Times New Roman" w:cs="Times New Roman" w:hAnsi="Times New Roman"/>
          <w:caps w:val="0"/>
        </w:rPr>
        <w:t> </w:t>
      </w:r>
      <w:r w:rsidR="00D0496A" w:rsidRPr="00A05757">
        <w:rPr>
          <w:szCs w:val="24"/>
          <w:b w:val="0"/>
          <w:i w:val="0"/>
          <w:sz w:val="24"/>
          <w:spacing w:val="0"/>
          <w:w w:val="100"/>
          <w:rFonts w:ascii="Times New Roman" w:cs="Times New Roman" w:hAnsi="Times New Roman"/>
          <w:caps w:val="0"/>
        </w:rPr>
        <w:t>South:</w:t>
      </w:r>
      <w:r w:rsidR="00D0496A" w:rsidRPr="00A05757">
        <w:rPr>
          <w:szCs w:val="24"/>
          <w:b w:val="0"/>
          <w:i w:val="0"/>
          <w:sz w:val="24"/>
          <w:spacing w:val="0"/>
          <w:w w:val="100"/>
          <w:rFonts w:ascii="Times New Roman" w:cs="Times New Roman" w:hAnsi="Times New Roman"/>
          <w:caps w:val="0"/>
        </w:rPr>
        <w:t> </w:t>
      </w:r>
      <w:r w:rsidR="00D0496A" w:rsidRPr="00A05757">
        <w:rPr>
          <w:szCs w:val="24"/>
          <w:b w:val="0"/>
          <w:i w:val="0"/>
          <w:sz w:val="24"/>
          <w:spacing w:val="0"/>
          <w:w w:val="100"/>
          <w:rFonts w:ascii="Times New Roman" w:cs="Times New Roman" w:hAnsi="Times New Roman"/>
          <w:caps w:val="0"/>
        </w:rPr>
        <w:t>Rivers</w:t>
      </w:r>
      <w:r w:rsidR="00D0496A" w:rsidRPr="00A05757">
        <w:rPr>
          <w:szCs w:val="24"/>
          <w:b w:val="0"/>
          <w:i w:val="0"/>
          <w:sz w:val="24"/>
          <w:spacing w:val="0"/>
          <w:w w:val="100"/>
          <w:rFonts w:ascii="Times New Roman" w:cs="Times New Roman" w:hAnsi="Times New Roman"/>
          <w:caps w:val="0"/>
        </w:rPr>
        <w:t> </w:t>
      </w:r>
      <w:r w:rsidR="00D0496A" w:rsidRPr="00A05757">
        <w:rPr>
          <w:szCs w:val="24"/>
          <w:b w:val="0"/>
          <w:i w:val="0"/>
          <w:sz w:val="24"/>
          <w:spacing w:val="0"/>
          <w:w w:val="100"/>
          <w:rFonts w:ascii="Times New Roman" w:cs="Times New Roman" w:hAnsi="Times New Roman"/>
          <w:caps w:val="0"/>
        </w:rPr>
        <w:t>State</w:t>
      </w:r>
      <w:r w:rsidR="00D0496A" w:rsidRPr="00A05757">
        <w:rPr>
          <w:szCs w:val="24"/>
          <w:b w:val="0"/>
          <w:i w:val="0"/>
          <w:sz w:val="24"/>
          <w:spacing w:val="0"/>
          <w:w w:val="100"/>
          <w:rFonts w:ascii="Times New Roman" w:cs="Times New Roman" w:hAnsi="Times New Roman"/>
          <w:caps w:val="0"/>
        </w:rPr>
        <w:t> </w:t>
      </w:r>
      <w:r w:rsidR="00D0496A" w:rsidRPr="00A05757">
        <w:rPr>
          <w:szCs w:val="24"/>
          <w:b w:val="0"/>
          <w:i w:val="0"/>
          <w:sz w:val="24"/>
          <w:spacing w:val="0"/>
          <w:w w:val="100"/>
          <w:rFonts w:ascii="Times New Roman" w:cs="Times New Roman" w:hAnsi="Times New Roman"/>
          <w:caps w:val="0"/>
        </w:rPr>
        <w:t>and</w:t>
      </w:r>
      <w:r w:rsidR="00D0496A" w:rsidRPr="00A05757">
        <w:rPr>
          <w:szCs w:val="24"/>
          <w:b w:val="0"/>
          <w:i w:val="0"/>
          <w:sz w:val="24"/>
          <w:spacing w:val="0"/>
          <w:w w:val="100"/>
          <w:rFonts w:ascii="Times New Roman" w:cs="Times New Roman" w:hAnsi="Times New Roman"/>
          <w:caps w:val="0"/>
        </w:rPr>
        <w:t> </w:t>
      </w:r>
      <w:r w:rsidR="00D0496A" w:rsidRPr="00A05757">
        <w:rPr>
          <w:szCs w:val="24"/>
          <w:b w:val="0"/>
          <w:i w:val="0"/>
          <w:sz w:val="24"/>
          <w:spacing w:val="0"/>
          <w:w w:val="100"/>
          <w:rFonts w:ascii="Times New Roman" w:cs="Times New Roman" w:hAnsi="Times New Roman"/>
          <w:caps w:val="0"/>
        </w:rPr>
        <w:t>Cross</w:t>
      </w:r>
      <w:r w:rsidR="00D0496A" w:rsidRPr="00A05757">
        <w:rPr>
          <w:szCs w:val="24"/>
          <w:b w:val="0"/>
          <w:i w:val="0"/>
          <w:sz w:val="24"/>
          <w:spacing w:val="0"/>
          <w:w w:val="100"/>
          <w:rFonts w:ascii="Times New Roman" w:cs="Times New Roman" w:hAnsi="Times New Roman"/>
          <w:caps w:val="0"/>
        </w:rPr>
        <w:t> </w:t>
      </w:r>
      <w:r w:rsidR="00D0496A" w:rsidRPr="00A05757">
        <w:rPr>
          <w:szCs w:val="24"/>
          <w:b w:val="0"/>
          <w:i w:val="0"/>
          <w:sz w:val="24"/>
          <w:spacing w:val="0"/>
          <w:w w:val="100"/>
          <w:rFonts w:ascii="Times New Roman" w:cs="Times New Roman" w:hAnsi="Times New Roman"/>
          <w:caps w:val="0"/>
        </w:rPr>
        <w:t>Rivers</w:t>
      </w:r>
      <w:r w:rsidR="00D0496A" w:rsidRPr="00A05757">
        <w:rPr>
          <w:szCs w:val="24"/>
          <w:b w:val="0"/>
          <w:i w:val="0"/>
          <w:sz w:val="24"/>
          <w:spacing w:val="0"/>
          <w:w w:val="100"/>
          <w:rFonts w:ascii="Times New Roman" w:cs="Times New Roman" w:hAnsi="Times New Roman"/>
          <w:caps w:val="0"/>
        </w:rPr>
        <w:t> </w:t>
      </w:r>
      <w:r w:rsidR="00D0496A" w:rsidRPr="00A05757">
        <w:rPr>
          <w:szCs w:val="24"/>
          <w:b w:val="0"/>
          <w:i w:val="0"/>
          <w:sz w:val="24"/>
          <w:spacing w:val="0"/>
          <w:w w:val="100"/>
          <w:rFonts w:ascii="Times New Roman" w:cs="Times New Roman" w:hAnsi="Times New Roman"/>
          <w:caps w:val="0"/>
        </w:rPr>
        <w:t>State,</w:t>
      </w:r>
      <w:r w:rsidR="00D0496A" w:rsidRPr="00A05757">
        <w:rPr>
          <w:szCs w:val="24"/>
          <w:b w:val="0"/>
          <w:i w:val="0"/>
          <w:sz w:val="24"/>
          <w:spacing w:val="0"/>
          <w:w w:val="100"/>
          <w:rFonts w:ascii="Times New Roman" w:cs="Times New Roman" w:hAnsi="Times New Roman"/>
          <w:caps w:val="0"/>
        </w:rPr>
        <w:t> </w:t>
      </w:r>
      <w:r w:rsidR="00D0496A" w:rsidRPr="00A05757">
        <w:rPr>
          <w:szCs w:val="24"/>
          <w:b w:val="0"/>
          <w:i w:val="0"/>
          <w:sz w:val="24"/>
          <w:spacing w:val="0"/>
          <w:w w:val="100"/>
          <w:rFonts w:ascii="Times New Roman" w:cs="Times New Roman" w:hAnsi="Times New Roman"/>
          <w:caps w:val="0"/>
        </w:rPr>
        <w:t>East:</w:t>
      </w:r>
      <w:r w:rsidR="00D0496A" w:rsidRPr="00A05757">
        <w:rPr>
          <w:szCs w:val="24"/>
          <w:b w:val="0"/>
          <w:i w:val="0"/>
          <w:sz w:val="24"/>
          <w:spacing w:val="0"/>
          <w:w w:val="100"/>
          <w:rFonts w:ascii="Times New Roman" w:cs="Times New Roman" w:hAnsi="Times New Roman"/>
          <w:caps w:val="0"/>
        </w:rPr>
        <w:t> </w:t>
      </w:r>
      <w:r w:rsidR="00D0496A" w:rsidRPr="00A05757">
        <w:rPr>
          <w:szCs w:val="24"/>
          <w:b w:val="0"/>
          <w:i w:val="0"/>
          <w:sz w:val="24"/>
          <w:spacing w:val="0"/>
          <w:w w:val="100"/>
          <w:rFonts w:ascii="Times New Roman" w:cs="Times New Roman" w:hAnsi="Times New Roman"/>
          <w:caps w:val="0"/>
        </w:rPr>
        <w:t>Anambra</w:t>
      </w:r>
      <w:r w:rsidR="00D0496A" w:rsidRPr="00A05757">
        <w:rPr>
          <w:szCs w:val="24"/>
          <w:b w:val="0"/>
          <w:i w:val="0"/>
          <w:sz w:val="24"/>
          <w:spacing w:val="0"/>
          <w:w w:val="100"/>
          <w:rFonts w:ascii="Times New Roman" w:cs="Times New Roman" w:hAnsi="Times New Roman"/>
          <w:caps w:val="0"/>
        </w:rPr>
        <w:t> </w:t>
      </w:r>
      <w:r w:rsidR="00D0496A" w:rsidRPr="00A05757">
        <w:rPr>
          <w:szCs w:val="24"/>
          <w:b w:val="0"/>
          <w:i w:val="0"/>
          <w:sz w:val="24"/>
          <w:spacing w:val="0"/>
          <w:w w:val="100"/>
          <w:rFonts w:ascii="Times New Roman" w:cs="Times New Roman" w:hAnsi="Times New Roman"/>
          <w:caps w:val="0"/>
        </w:rPr>
        <w:t>State</w:t>
      </w:r>
      <w:r w:rsidR="00D0496A" w:rsidRPr="00A05757">
        <w:rPr>
          <w:szCs w:val="24"/>
          <w:b w:val="0"/>
          <w:i w:val="0"/>
          <w:sz w:val="24"/>
          <w:spacing w:val="0"/>
          <w:w w:val="100"/>
          <w:rFonts w:ascii="Times New Roman" w:cs="Times New Roman" w:hAnsi="Times New Roman"/>
          <w:caps w:val="0"/>
        </w:rPr>
        <w:t> </w:t>
      </w:r>
      <w:r w:rsidR="00D0496A" w:rsidRPr="00A05757">
        <w:rPr>
          <w:szCs w:val="24"/>
          <w:b w:val="0"/>
          <w:i w:val="0"/>
          <w:sz w:val="24"/>
          <w:spacing w:val="0"/>
          <w:w w:val="100"/>
          <w:rFonts w:ascii="Times New Roman" w:cs="Times New Roman" w:hAnsi="Times New Roman"/>
          <w:caps w:val="0"/>
        </w:rPr>
        <w:t>and</w:t>
      </w:r>
      <w:r w:rsidR="00D0496A" w:rsidRPr="00A05757">
        <w:rPr>
          <w:szCs w:val="24"/>
          <w:b w:val="0"/>
          <w:i w:val="0"/>
          <w:sz w:val="24"/>
          <w:spacing w:val="0"/>
          <w:w w:val="100"/>
          <w:rFonts w:ascii="Times New Roman" w:cs="Times New Roman" w:hAnsi="Times New Roman"/>
          <w:caps w:val="0"/>
        </w:rPr>
        <w:t> </w:t>
      </w:r>
      <w:r w:rsidR="00D0496A" w:rsidRPr="00A05757">
        <w:rPr>
          <w:szCs w:val="24"/>
          <w:b w:val="0"/>
          <w:i w:val="0"/>
          <w:sz w:val="24"/>
          <w:spacing w:val="0"/>
          <w:w w:val="100"/>
          <w:rFonts w:ascii="Times New Roman" w:cs="Times New Roman" w:hAnsi="Times New Roman"/>
          <w:caps w:val="0"/>
        </w:rPr>
        <w:t>Ebonyi</w:t>
      </w:r>
      <w:r w:rsidR="00D0496A" w:rsidRPr="00A05757">
        <w:rPr>
          <w:szCs w:val="24"/>
          <w:b w:val="0"/>
          <w:i w:val="0"/>
          <w:sz w:val="24"/>
          <w:spacing w:val="0"/>
          <w:w w:val="100"/>
          <w:rFonts w:ascii="Times New Roman" w:cs="Times New Roman" w:hAnsi="Times New Roman"/>
          <w:caps w:val="0"/>
        </w:rPr>
        <w:t> </w:t>
      </w:r>
      <w:r w:rsidR="00D0496A" w:rsidRPr="00A05757">
        <w:rPr>
          <w:szCs w:val="24"/>
          <w:b w:val="0"/>
          <w:i w:val="0"/>
          <w:sz w:val="24"/>
          <w:spacing w:val="0"/>
          <w:w w:val="100"/>
          <w:rFonts w:ascii="Times New Roman" w:cs="Times New Roman" w:hAnsi="Times New Roman"/>
          <w:caps w:val="0"/>
        </w:rPr>
        <w:t>State,</w:t>
      </w:r>
      <w:r w:rsidR="00D0496A" w:rsidRPr="00A05757">
        <w:rPr>
          <w:szCs w:val="24"/>
          <w:b w:val="0"/>
          <w:i w:val="0"/>
          <w:sz w:val="24"/>
          <w:spacing w:val="0"/>
          <w:w w:val="100"/>
          <w:rFonts w:ascii="Times New Roman" w:cs="Times New Roman" w:hAnsi="Times New Roman"/>
          <w:caps w:val="0"/>
        </w:rPr>
        <w:t> </w:t>
      </w:r>
      <w:r w:rsidR="00D0496A" w:rsidRPr="00A05757">
        <w:rPr>
          <w:szCs w:val="24"/>
          <w:b w:val="0"/>
          <w:i w:val="0"/>
          <w:sz w:val="24"/>
          <w:spacing w:val="0"/>
          <w:w w:val="100"/>
          <w:rFonts w:ascii="Times New Roman" w:cs="Times New Roman" w:hAnsi="Times New Roman"/>
          <w:caps w:val="0"/>
        </w:rPr>
        <w:t>West:</w:t>
      </w:r>
      <w:r w:rsidR="00D0496A" w:rsidRPr="00A05757">
        <w:rPr>
          <w:szCs w:val="24"/>
          <w:b w:val="0"/>
          <w:i w:val="0"/>
          <w:sz w:val="24"/>
          <w:spacing w:val="0"/>
          <w:w w:val="100"/>
          <w:rFonts w:ascii="Times New Roman" w:cs="Times New Roman" w:hAnsi="Times New Roman"/>
          <w:caps w:val="0"/>
        </w:rPr>
        <w:t> </w:t>
      </w:r>
      <w:r w:rsidR="00D0496A" w:rsidRPr="00A05757">
        <w:rPr>
          <w:szCs w:val="24"/>
          <w:b w:val="0"/>
          <w:i w:val="0"/>
          <w:sz w:val="24"/>
          <w:spacing w:val="0"/>
          <w:w w:val="100"/>
          <w:rFonts w:ascii="Times New Roman" w:cs="Times New Roman" w:hAnsi="Times New Roman"/>
          <w:caps w:val="0"/>
        </w:rPr>
        <w:t>Oyo</w:t>
      </w:r>
      <w:r w:rsidR="00D0496A" w:rsidRPr="00A05757">
        <w:rPr>
          <w:szCs w:val="24"/>
          <w:b w:val="0"/>
          <w:i w:val="0"/>
          <w:sz w:val="24"/>
          <w:spacing w:val="0"/>
          <w:w w:val="100"/>
          <w:rFonts w:ascii="Times New Roman" w:cs="Times New Roman" w:hAnsi="Times New Roman"/>
          <w:caps w:val="0"/>
        </w:rPr>
        <w:t> </w:t>
      </w:r>
      <w:r w:rsidR="00D0496A" w:rsidRPr="00A05757">
        <w:rPr>
          <w:szCs w:val="24"/>
          <w:b w:val="0"/>
          <w:i w:val="0"/>
          <w:sz w:val="24"/>
          <w:spacing w:val="0"/>
          <w:w w:val="100"/>
          <w:rFonts w:ascii="Times New Roman" w:cs="Times New Roman" w:hAnsi="Times New Roman"/>
          <w:caps w:val="0"/>
        </w:rPr>
        <w:t>State</w:t>
      </w:r>
      <w:r w:rsidR="00D0496A" w:rsidRPr="00A05757">
        <w:rPr>
          <w:szCs w:val="24"/>
          <w:b w:val="0"/>
          <w:i w:val="0"/>
          <w:sz w:val="24"/>
          <w:spacing w:val="0"/>
          <w:w w:val="100"/>
          <w:rFonts w:ascii="Times New Roman" w:cs="Times New Roman" w:hAnsi="Times New Roman"/>
          <w:caps w:val="0"/>
        </w:rPr>
        <w:t> </w:t>
      </w:r>
      <w:r w:rsidR="00D0496A" w:rsidRPr="00A05757">
        <w:rPr>
          <w:szCs w:val="24"/>
          <w:b w:val="0"/>
          <w:i w:val="0"/>
          <w:sz w:val="24"/>
          <w:spacing w:val="0"/>
          <w:w w:val="100"/>
          <w:rFonts w:ascii="Times New Roman" w:cs="Times New Roman" w:hAnsi="Times New Roman"/>
          <w:caps w:val="0"/>
        </w:rPr>
        <w:t>and</w:t>
      </w:r>
      <w:r w:rsidR="00D0496A" w:rsidRPr="00A05757">
        <w:rPr>
          <w:szCs w:val="24"/>
          <w:b w:val="0"/>
          <w:i w:val="0"/>
          <w:sz w:val="24"/>
          <w:spacing w:val="0"/>
          <w:w w:val="100"/>
          <w:rFonts w:ascii="Times New Roman" w:cs="Times New Roman" w:hAnsi="Times New Roman"/>
          <w:caps w:val="0"/>
        </w:rPr>
        <w:t> </w:t>
      </w:r>
      <w:r w:rsidR="00D0496A" w:rsidRPr="00A05757">
        <w:rPr>
          <w:szCs w:val="24"/>
          <w:b w:val="0"/>
          <w:i w:val="0"/>
          <w:sz w:val="24"/>
          <w:spacing w:val="0"/>
          <w:w w:val="100"/>
          <w:rFonts w:ascii="Times New Roman" w:cs="Times New Roman" w:hAnsi="Times New Roman"/>
          <w:caps w:val="0"/>
        </w:rPr>
        <w:t>Ekiti</w:t>
      </w:r>
      <w:r w:rsidR="00D0496A" w:rsidRPr="00A05757">
        <w:rPr>
          <w:szCs w:val="24"/>
          <w:b w:val="0"/>
          <w:i w:val="0"/>
          <w:sz w:val="24"/>
          <w:spacing w:val="0"/>
          <w:w w:val="100"/>
          <w:rFonts w:ascii="Times New Roman" w:cs="Times New Roman" w:hAnsi="Times New Roman"/>
          <w:caps w:val="0"/>
        </w:rPr>
        <w:t> </w:t>
      </w:r>
      <w:r w:rsidR="00D0496A" w:rsidRPr="00A05757">
        <w:rPr>
          <w:szCs w:val="24"/>
          <w:b w:val="0"/>
          <w:i w:val="0"/>
          <w:sz w:val="24"/>
          <w:spacing w:val="0"/>
          <w:w w:val="100"/>
          <w:rFonts w:ascii="Times New Roman" w:cs="Times New Roman" w:hAnsi="Times New Roman"/>
          <w:caps w:val="0"/>
        </w:rPr>
        <w:t>State,</w:t>
      </w:r>
      <w:r w:rsidR="00D0496A" w:rsidRPr="00A05757">
        <w:rPr>
          <w:szCs w:val="24"/>
          <w:b w:val="0"/>
          <w:i w:val="0"/>
          <w:sz w:val="24"/>
          <w:spacing w:val="0"/>
          <w:w w:val="100"/>
          <w:rFonts w:ascii="Times New Roman" w:cs="Times New Roman" w:hAnsi="Times New Roman"/>
          <w:caps w:val="0"/>
        </w:rPr>
        <w:t> </w:t>
      </w:r>
      <w:r w:rsidR="00D0496A" w:rsidRPr="00A05757">
        <w:rPr>
          <w:szCs w:val="24"/>
          <w:b w:val="0"/>
          <w:i w:val="0"/>
          <w:sz w:val="24"/>
          <w:spacing w:val="0"/>
          <w:w w:val="100"/>
          <w:rFonts w:ascii="Times New Roman" w:cs="Times New Roman" w:hAnsi="Times New Roman"/>
          <w:caps w:val="0"/>
        </w:rPr>
        <w:t>and</w:t>
      </w:r>
      <w:r w:rsidR="00D0496A" w:rsidRPr="00A05757">
        <w:rPr>
          <w:szCs w:val="24"/>
          <w:b w:val="0"/>
          <w:i w:val="0"/>
          <w:sz w:val="24"/>
          <w:spacing w:val="0"/>
          <w:w w:val="100"/>
          <w:rFonts w:ascii="Times New Roman" w:cs="Times New Roman" w:hAnsi="Times New Roman"/>
          <w:caps w:val="0"/>
        </w:rPr>
        <w:t> </w:t>
      </w:r>
      <w:r w:rsidR="00D0496A" w:rsidRPr="00A05757">
        <w:rPr>
          <w:szCs w:val="24"/>
          <w:b w:val="0"/>
          <w:i w:val="0"/>
          <w:sz w:val="24"/>
          <w:spacing w:val="0"/>
          <w:w w:val="100"/>
          <w:rFonts w:ascii="Times New Roman" w:cs="Times New Roman" w:hAnsi="Times New Roman"/>
          <w:caps w:val="0"/>
        </w:rPr>
        <w:t>FCT,</w:t>
      </w:r>
      <w:r w:rsidR="00D0496A" w:rsidRPr="00A05757">
        <w:rPr>
          <w:szCs w:val="24"/>
          <w:b w:val="0"/>
          <w:i w:val="0"/>
          <w:sz w:val="24"/>
          <w:spacing w:val="0"/>
          <w:w w:val="100"/>
          <w:rFonts w:ascii="Times New Roman" w:cs="Times New Roman" w:hAnsi="Times New Roman"/>
          <w:caps w:val="0"/>
        </w:rPr>
        <w:t> </w:t>
      </w:r>
      <w:r w:rsidR="00D0496A" w:rsidRPr="00A05757">
        <w:rPr>
          <w:szCs w:val="24"/>
          <w:b w:val="0"/>
          <w:i w:val="0"/>
          <w:sz w:val="24"/>
          <w:spacing w:val="0"/>
          <w:w w:val="100"/>
          <w:rFonts w:ascii="Times New Roman" w:cs="Times New Roman" w:hAnsi="Times New Roman"/>
          <w:caps w:val="0"/>
        </w:rPr>
        <w:t>Abuja)</w:t>
      </w:r>
      <w:r w:rsidR="00D0496A" w:rsidRPr="00A05757">
        <w:rPr>
          <w:szCs w:val="24"/>
          <w:b w:val="0"/>
          <w:i w:val="0"/>
          <w:sz w:val="24"/>
          <w:spacing w:val="0"/>
          <w:w w:val="100"/>
          <w:rFonts w:ascii="Times New Roman" w:cs="Times New Roman" w:hAnsi="Times New Roman"/>
          <w:caps w:val="0"/>
        </w:rPr>
        <w:t> </w:t>
      </w:r>
      <w:r w:rsidR="00D0496A" w:rsidRPr="00A05757">
        <w:rPr>
          <w:szCs w:val="24"/>
          <w:b w:val="0"/>
          <w:i w:val="0"/>
          <w:sz w:val="24"/>
          <w:spacing w:val="0"/>
          <w:w w:val="100"/>
          <w:rFonts w:ascii="Times New Roman" w:cs="Times New Roman" w:hAnsi="Times New Roman"/>
          <w:caps w:val="0"/>
        </w:rPr>
        <w:t>representing</w:t>
      </w:r>
      <w:r w:rsidR="00D0496A" w:rsidRPr="00A05757">
        <w:rPr>
          <w:szCs w:val="24"/>
          <w:b w:val="0"/>
          <w:i w:val="0"/>
          <w:sz w:val="24"/>
          <w:spacing w:val="0"/>
          <w:w w:val="100"/>
          <w:rFonts w:ascii="Times New Roman" w:cs="Times New Roman" w:hAnsi="Times New Roman"/>
          <w:caps w:val="0"/>
        </w:rPr>
        <w:t> </w:t>
      </w:r>
      <w:r w:rsidR="00D0496A" w:rsidRPr="00A05757">
        <w:rPr>
          <w:szCs w:val="24"/>
          <w:b w:val="0"/>
          <w:i w:val="0"/>
          <w:sz w:val="24"/>
          <w:spacing w:val="0"/>
          <w:w w:val="100"/>
          <w:rFonts w:ascii="Times New Roman" w:cs="Times New Roman" w:hAnsi="Times New Roman"/>
          <w:caps w:val="0"/>
        </w:rPr>
        <w:t>r</w:t>
      </w:r>
      <w:r w:rsidR="003C3D3D" w:rsidRPr="00A05757">
        <w:rPr>
          <w:szCs w:val="24"/>
          <w:b w:val="0"/>
          <w:i w:val="0"/>
          <w:sz w:val="24"/>
          <w:spacing w:val="0"/>
          <w:w w:val="100"/>
          <w:rFonts w:ascii="Times New Roman" w:cs="Times New Roman" w:hAnsi="Times New Roman"/>
          <w:caps w:val="0"/>
        </w:rPr>
        <w:t>ural</w:t>
      </w:r>
      <w:r w:rsidR="003C3D3D" w:rsidRPr="00A05757">
        <w:rPr>
          <w:szCs w:val="24"/>
          <w:b w:val="0"/>
          <w:i w:val="0"/>
          <w:sz w:val="24"/>
          <w:spacing w:val="0"/>
          <w:w w:val="100"/>
          <w:rFonts w:ascii="Times New Roman" w:cs="Times New Roman" w:hAnsi="Times New Roman"/>
          <w:caps w:val="0"/>
        </w:rPr>
        <w:t> </w:t>
      </w:r>
      <w:r w:rsidR="003C3D3D" w:rsidRPr="00A05757">
        <w:rPr>
          <w:szCs w:val="24"/>
          <w:b w:val="0"/>
          <w:i w:val="0"/>
          <w:sz w:val="24"/>
          <w:spacing w:val="0"/>
          <w:w w:val="100"/>
          <w:rFonts w:ascii="Times New Roman" w:cs="Times New Roman" w:hAnsi="Times New Roman"/>
          <w:caps w:val="0"/>
        </w:rPr>
        <w:t>areas</w:t>
      </w:r>
      <w:r w:rsidR="003C3D3D" w:rsidRPr="00A05757">
        <w:rPr>
          <w:szCs w:val="24"/>
          <w:b w:val="0"/>
          <w:i w:val="0"/>
          <w:sz w:val="24"/>
          <w:spacing w:val="0"/>
          <w:w w:val="100"/>
          <w:rFonts w:ascii="Times New Roman" w:cs="Times New Roman" w:hAnsi="Times New Roman"/>
          <w:caps w:val="0"/>
        </w:rPr>
        <w:t> </w:t>
      </w:r>
      <w:r w:rsidR="003C3D3D" w:rsidRPr="00A05757">
        <w:rPr>
          <w:szCs w:val="24"/>
          <w:b w:val="0"/>
          <w:i w:val="0"/>
          <w:sz w:val="24"/>
          <w:spacing w:val="0"/>
          <w:w w:val="100"/>
          <w:rFonts w:ascii="Times New Roman" w:cs="Times New Roman" w:hAnsi="Times New Roman"/>
          <w:caps w:val="0"/>
        </w:rPr>
        <w:t>of</w:t>
      </w:r>
      <w:r w:rsidR="003C3D3D" w:rsidRPr="00A05757">
        <w:rPr>
          <w:szCs w:val="24"/>
          <w:b w:val="0"/>
          <w:i w:val="0"/>
          <w:sz w:val="24"/>
          <w:spacing w:val="0"/>
          <w:w w:val="100"/>
          <w:rFonts w:ascii="Times New Roman" w:cs="Times New Roman" w:hAnsi="Times New Roman"/>
          <w:caps w:val="0"/>
        </w:rPr>
        <w:t> </w:t>
      </w:r>
      <w:r w:rsidR="003C3D3D" w:rsidRPr="00A05757">
        <w:rPr>
          <w:szCs w:val="24"/>
          <w:b w:val="0"/>
          <w:i w:val="0"/>
          <w:sz w:val="24"/>
          <w:spacing w:val="0"/>
          <w:w w:val="100"/>
          <w:rFonts w:ascii="Times New Roman" w:cs="Times New Roman" w:hAnsi="Times New Roman"/>
          <w:caps w:val="0"/>
        </w:rPr>
        <w:t>the</w:t>
      </w:r>
      <w:r w:rsidR="003C3D3D" w:rsidRPr="00A05757">
        <w:rPr>
          <w:szCs w:val="24"/>
          <w:b w:val="0"/>
          <w:i w:val="0"/>
          <w:sz w:val="24"/>
          <w:spacing w:val="0"/>
          <w:w w:val="100"/>
          <w:rFonts w:ascii="Times New Roman" w:cs="Times New Roman" w:hAnsi="Times New Roman"/>
          <w:caps w:val="0"/>
        </w:rPr>
        <w:t> </w:t>
      </w:r>
      <w:r w:rsidR="003C3D3D" w:rsidRPr="00A05757">
        <w:rPr>
          <w:szCs w:val="24"/>
          <w:b w:val="0"/>
          <w:i w:val="0"/>
          <w:sz w:val="24"/>
          <w:spacing w:val="0"/>
          <w:w w:val="100"/>
          <w:rFonts w:ascii="Times New Roman" w:cs="Times New Roman" w:hAnsi="Times New Roman"/>
          <w:caps w:val="0"/>
        </w:rPr>
        <w:t>state</w:t>
      </w:r>
      <w:r w:rsidR="005A0F9B" w:rsidRPr="00A05757">
        <w:rPr>
          <w:szCs w:val="24"/>
          <w:b w:val="0"/>
          <w:i w:val="0"/>
          <w:sz w:val="24"/>
          <w:spacing w:val="0"/>
          <w:w w:val="100"/>
          <w:rFonts w:ascii="Times New Roman" w:cs="Times New Roman" w:hAnsi="Times New Roman"/>
          <w:caps w:val="0"/>
        </w:rPr>
        <w:t>s</w:t>
      </w:r>
      <w:r w:rsidR="00D0496A" w:rsidRPr="00A05757">
        <w:rPr>
          <w:szCs w:val="24"/>
          <w:b w:val="0"/>
          <w:i w:val="0"/>
          <w:sz w:val="24"/>
          <w:spacing w:val="0"/>
          <w:w w:val="100"/>
          <w:rFonts w:ascii="Times New Roman" w:cs="Times New Roman" w:hAnsi="Times New Roman"/>
          <w:caps w:val="0"/>
        </w:rPr>
        <w:t>for</w:t>
      </w:r>
      <w:r w:rsidR="00D0496A" w:rsidRPr="00A05757">
        <w:rPr>
          <w:szCs w:val="24"/>
          <w:b w:val="0"/>
          <w:i w:val="0"/>
          <w:sz w:val="24"/>
          <w:spacing w:val="0"/>
          <w:w w:val="100"/>
          <w:rFonts w:ascii="Times New Roman" w:cs="Times New Roman" w:hAnsi="Times New Roman"/>
          <w:caps w:val="0"/>
        </w:rPr>
        <w:t> </w:t>
      </w:r>
      <w:r w:rsidR="00D0496A" w:rsidRPr="00A05757">
        <w:rPr>
          <w:szCs w:val="24"/>
          <w:b w:val="0"/>
          <w:i w:val="0"/>
          <w:sz w:val="24"/>
          <w:spacing w:val="0"/>
          <w:w w:val="100"/>
          <w:rFonts w:ascii="Times New Roman" w:cs="Times New Roman" w:hAnsi="Times New Roman"/>
          <w:caps w:val="0"/>
        </w:rPr>
        <w:t>the</w:t>
      </w:r>
      <w:r w:rsidR="00D0496A" w:rsidRPr="00A05757">
        <w:rPr>
          <w:szCs w:val="24"/>
          <w:b w:val="0"/>
          <w:i w:val="0"/>
          <w:sz w:val="24"/>
          <w:spacing w:val="0"/>
          <w:w w:val="100"/>
          <w:rFonts w:ascii="Times New Roman" w:cs="Times New Roman" w:hAnsi="Times New Roman"/>
          <w:caps w:val="0"/>
        </w:rPr>
        <w:t> </w:t>
      </w:r>
      <w:r w:rsidR="00D0496A" w:rsidRPr="00A05757">
        <w:rPr>
          <w:szCs w:val="24"/>
          <w:b w:val="0"/>
          <w:i w:val="0"/>
          <w:sz w:val="24"/>
          <w:spacing w:val="0"/>
          <w:w w:val="100"/>
          <w:rFonts w:ascii="Times New Roman" w:cs="Times New Roman" w:hAnsi="Times New Roman"/>
          <w:caps w:val="0"/>
        </w:rPr>
        <w:t>SURE-P</w:t>
      </w:r>
      <w:r w:rsidR="00D0496A" w:rsidRPr="00A05757">
        <w:rPr>
          <w:szCs w:val="24"/>
          <w:b w:val="0"/>
          <w:i w:val="0"/>
          <w:sz w:val="24"/>
          <w:spacing w:val="0"/>
          <w:w w:val="100"/>
          <w:rFonts w:ascii="Times New Roman" w:cs="Times New Roman" w:hAnsi="Times New Roman"/>
          <w:caps w:val="0"/>
        </w:rPr>
        <w:t> </w:t>
      </w:r>
      <w:r w:rsidR="00D0496A" w:rsidRPr="00A05757">
        <w:rPr>
          <w:szCs w:val="24"/>
          <w:b w:val="0"/>
          <w:i w:val="0"/>
          <w:sz w:val="24"/>
          <w:spacing w:val="0"/>
          <w:w w:val="100"/>
          <w:rFonts w:ascii="Times New Roman" w:cs="Times New Roman" w:hAnsi="Times New Roman"/>
          <w:caps w:val="0"/>
        </w:rPr>
        <w:t>beneficiaries</w:t>
      </w:r>
      <w:r w:rsidR="00D0496A" w:rsidRPr="00A05757">
        <w:rPr>
          <w:szCs w:val="24"/>
          <w:b w:val="0"/>
          <w:i w:val="0"/>
          <w:sz w:val="24"/>
          <w:spacing w:val="0"/>
          <w:w w:val="100"/>
          <w:rFonts w:ascii="Times New Roman" w:cs="Times New Roman" w:hAnsi="Times New Roman"/>
          <w:caps w:val="0"/>
        </w:rPr>
        <w:t> </w:t>
      </w:r>
      <w:r w:rsidR="00D0496A" w:rsidRPr="00A05757">
        <w:rPr>
          <w:szCs w:val="24"/>
          <w:b w:val="0"/>
          <w:i w:val="0"/>
          <w:sz w:val="24"/>
          <w:spacing w:val="0"/>
          <w:w w:val="100"/>
          <w:rFonts w:ascii="Times New Roman" w:cs="Times New Roman" w:hAnsi="Times New Roman"/>
          <w:caps w:val="0"/>
        </w:rPr>
        <w:t>while</w:t>
      </w:r>
      <w:r w:rsidR="003C3D3D" w:rsidRPr="00A05757">
        <w:rPr>
          <w:szCs w:val="24"/>
          <w:b w:val="0"/>
          <w:i w:val="0"/>
          <w:sz w:val="24"/>
          <w:spacing w:val="0"/>
          <w:w w:val="100"/>
          <w:rFonts w:ascii="Times New Roman" w:cs="Times New Roman" w:hAnsi="Times New Roman"/>
          <w:caps w:val="0"/>
        </w:rPr>
        <w:t> </w:t>
      </w:r>
      <w:r w:rsidR="003C3D3D" w:rsidRPr="00A05757">
        <w:rPr>
          <w:szCs w:val="24"/>
          <w:b w:val="0"/>
          <w:i w:val="0"/>
          <w:sz w:val="24"/>
          <w:spacing w:val="0"/>
          <w:w w:val="100"/>
          <w:rFonts w:ascii="Times New Roman" w:cs="Times New Roman" w:hAnsi="Times New Roman"/>
          <w:caps w:val="0"/>
        </w:rPr>
        <w:t>18</w:t>
      </w:r>
      <w:r w:rsidR="00D0496A" w:rsidRPr="00A05757">
        <w:rPr>
          <w:szCs w:val="24"/>
          <w:b w:val="0"/>
          <w:i w:val="0"/>
          <w:sz w:val="24"/>
          <w:spacing w:val="0"/>
          <w:w w:val="100"/>
          <w:rFonts w:ascii="Times New Roman" w:cs="Times New Roman" w:hAnsi="Times New Roman"/>
          <w:caps w:val="0"/>
        </w:rPr>
        <w:t> </w:t>
      </w:r>
      <w:r w:rsidR="00D0496A" w:rsidRPr="00A05757">
        <w:rPr>
          <w:szCs w:val="24"/>
          <w:b w:val="0"/>
          <w:i w:val="0"/>
          <w:sz w:val="24"/>
          <w:spacing w:val="0"/>
          <w:w w:val="100"/>
          <w:rFonts w:ascii="Times New Roman" w:cs="Times New Roman" w:hAnsi="Times New Roman"/>
          <w:caps w:val="0"/>
        </w:rPr>
        <w:t>SURE</w:t>
      </w:r>
      <w:r w:rsidR="003C3D3D" w:rsidRPr="00A05757">
        <w:rPr>
          <w:szCs w:val="24"/>
          <w:b w:val="0"/>
          <w:i w:val="0"/>
          <w:sz w:val="24"/>
          <w:spacing w:val="0"/>
          <w:w w:val="100"/>
          <w:rFonts w:ascii="Times New Roman" w:cs="Times New Roman" w:hAnsi="Times New Roman"/>
          <w:caps w:val="0"/>
        </w:rPr>
        <w:t>-P</w:t>
      </w:r>
      <w:r w:rsidR="003C3D3D" w:rsidRPr="00A05757">
        <w:rPr>
          <w:szCs w:val="24"/>
          <w:b w:val="0"/>
          <w:i w:val="0"/>
          <w:sz w:val="24"/>
          <w:spacing w:val="0"/>
          <w:w w:val="100"/>
          <w:rFonts w:ascii="Times New Roman" w:cs="Times New Roman" w:hAnsi="Times New Roman"/>
          <w:caps w:val="0"/>
        </w:rPr>
        <w:t> </w:t>
      </w:r>
      <w:r w:rsidR="003C3D3D" w:rsidRPr="00A05757">
        <w:rPr>
          <w:szCs w:val="24"/>
          <w:b w:val="0"/>
          <w:i w:val="0"/>
          <w:sz w:val="24"/>
          <w:spacing w:val="0"/>
          <w:w w:val="100"/>
          <w:rFonts w:ascii="Times New Roman" w:cs="Times New Roman" w:hAnsi="Times New Roman"/>
          <w:caps w:val="0"/>
        </w:rPr>
        <w:t>staff</w:t>
      </w:r>
      <w:r w:rsidR="003C3D3D" w:rsidRPr="00A05757">
        <w:rPr>
          <w:szCs w:val="24"/>
          <w:b w:val="0"/>
          <w:i w:val="0"/>
          <w:sz w:val="24"/>
          <w:spacing w:val="0"/>
          <w:w w:val="100"/>
          <w:rFonts w:ascii="Times New Roman" w:cs="Times New Roman" w:hAnsi="Times New Roman"/>
          <w:caps w:val="0"/>
        </w:rPr>
        <w:t> </w:t>
      </w:r>
      <w:r w:rsidR="003C3D3D" w:rsidRPr="00A05757">
        <w:rPr>
          <w:szCs w:val="24"/>
          <w:b w:val="0"/>
          <w:i w:val="0"/>
          <w:sz w:val="24"/>
          <w:spacing w:val="0"/>
          <w:w w:val="100"/>
          <w:rFonts w:ascii="Times New Roman" w:cs="Times New Roman" w:hAnsi="Times New Roman"/>
          <w:caps w:val="0"/>
        </w:rPr>
        <w:t>were</w:t>
      </w:r>
      <w:r w:rsidR="003C3D3D" w:rsidRPr="00A05757">
        <w:rPr>
          <w:szCs w:val="24"/>
          <w:b w:val="0"/>
          <w:i w:val="0"/>
          <w:sz w:val="24"/>
          <w:spacing w:val="0"/>
          <w:w w:val="100"/>
          <w:rFonts w:ascii="Times New Roman" w:cs="Times New Roman" w:hAnsi="Times New Roman"/>
          <w:caps w:val="0"/>
        </w:rPr>
        <w:t> </w:t>
      </w:r>
      <w:r w:rsidR="003C3D3D" w:rsidRPr="00A05757">
        <w:rPr>
          <w:szCs w:val="24"/>
          <w:b w:val="0"/>
          <w:i w:val="0"/>
          <w:sz w:val="24"/>
          <w:spacing w:val="0"/>
          <w:w w:val="100"/>
          <w:rFonts w:ascii="Times New Roman" w:cs="Times New Roman" w:hAnsi="Times New Roman"/>
          <w:caps w:val="0"/>
        </w:rPr>
        <w:t>also</w:t>
      </w:r>
      <w:r w:rsidR="003C3D3D" w:rsidRPr="00A05757">
        <w:rPr>
          <w:szCs w:val="24"/>
          <w:b w:val="0"/>
          <w:i w:val="0"/>
          <w:sz w:val="24"/>
          <w:spacing w:val="0"/>
          <w:w w:val="100"/>
          <w:rFonts w:ascii="Times New Roman" w:cs="Times New Roman" w:hAnsi="Times New Roman"/>
          <w:caps w:val="0"/>
        </w:rPr>
        <w:t> </w:t>
      </w:r>
      <w:r w:rsidR="003C3D3D" w:rsidRPr="00A05757">
        <w:rPr>
          <w:szCs w:val="24"/>
          <w:b w:val="0"/>
          <w:i w:val="0"/>
          <w:sz w:val="24"/>
          <w:spacing w:val="0"/>
          <w:w w:val="100"/>
          <w:rFonts w:ascii="Times New Roman" w:cs="Times New Roman" w:hAnsi="Times New Roman"/>
          <w:caps w:val="0"/>
        </w:rPr>
        <w:t>drawn.</w:t>
      </w:r>
      <w:r w:rsidR="003C3D3D" w:rsidRPr="00A05757">
        <w:rPr>
          <w:szCs w:val="24"/>
          <w:b w:val="0"/>
          <w:i w:val="0"/>
          <w:sz w:val="24"/>
          <w:spacing w:val="0"/>
          <w:w w:val="100"/>
          <w:rFonts w:ascii="Times New Roman" w:cs="Times New Roman" w:hAnsi="Times New Roman"/>
          <w:caps w:val="0"/>
        </w:rPr>
        <w:t> </w:t>
      </w:r>
      <w:r w:rsidR="003C3D3D" w:rsidRPr="00A05757">
        <w:rPr>
          <w:szCs w:val="24"/>
          <w:b w:val="0"/>
          <w:i w:val="0"/>
          <w:sz w:val="24"/>
          <w:spacing w:val="0"/>
          <w:w w:val="100"/>
          <w:rFonts w:ascii="Times New Roman" w:cs="Times New Roman" w:hAnsi="Times New Roman"/>
          <w:caps w:val="0"/>
        </w:rPr>
        <w:t>These</w:t>
      </w:r>
      <w:r w:rsidR="003C3D3D" w:rsidRPr="00A05757">
        <w:rPr>
          <w:szCs w:val="24"/>
          <w:b w:val="0"/>
          <w:i w:val="0"/>
          <w:sz w:val="24"/>
          <w:spacing w:val="0"/>
          <w:w w:val="100"/>
          <w:rFonts w:ascii="Times New Roman" w:cs="Times New Roman" w:hAnsi="Times New Roman"/>
          <w:caps w:val="0"/>
        </w:rPr>
        <w:t> </w:t>
      </w:r>
      <w:r w:rsidR="003C3D3D" w:rsidRPr="00A05757">
        <w:rPr>
          <w:szCs w:val="24"/>
          <w:b w:val="0"/>
          <w:i w:val="0"/>
          <w:sz w:val="24"/>
          <w:spacing w:val="0"/>
          <w:w w:val="100"/>
          <w:rFonts w:ascii="Times New Roman" w:cs="Times New Roman" w:hAnsi="Times New Roman"/>
          <w:caps w:val="0"/>
        </w:rPr>
        <w:t>were</w:t>
      </w:r>
      <w:r w:rsidR="00D0496A" w:rsidRPr="00A05757">
        <w:rPr>
          <w:szCs w:val="24"/>
          <w:b w:val="0"/>
          <w:i w:val="0"/>
          <w:sz w:val="24"/>
          <w:spacing w:val="0"/>
          <w:w w:val="100"/>
          <w:rFonts w:ascii="Times New Roman" w:cs="Times New Roman" w:hAnsi="Times New Roman"/>
          <w:caps w:val="0"/>
        </w:rPr>
        <w:t>;</w:t>
      </w:r>
      <w:r w:rsidR="00D0496A" w:rsidRPr="00A05757">
        <w:rPr>
          <w:szCs w:val="24"/>
          <w:b w:val="0"/>
          <w:i w:val="0"/>
          <w:sz w:val="24"/>
          <w:spacing w:val="0"/>
          <w:w w:val="100"/>
          <w:rFonts w:ascii="Times New Roman" w:cs="Times New Roman" w:hAnsi="Times New Roman"/>
          <w:caps w:val="0"/>
        </w:rPr>
        <w:t> </w:t>
      </w:r>
      <w:r w:rsidR="00D0496A" w:rsidRPr="00A05757">
        <w:rPr>
          <w:szCs w:val="24"/>
          <w:b w:val="0"/>
          <w:i w:val="0"/>
          <w:sz w:val="24"/>
          <w:spacing w:val="0"/>
          <w:w w:val="100"/>
          <w:rFonts w:ascii="Times New Roman" w:cs="Times New Roman" w:hAnsi="Times New Roman"/>
          <w:caps w:val="0"/>
        </w:rPr>
        <w:t>the</w:t>
      </w:r>
      <w:r w:rsidR="00D0496A" w:rsidRPr="00A05757">
        <w:rPr>
          <w:szCs w:val="24"/>
          <w:b w:val="0"/>
          <w:i w:val="0"/>
          <w:sz w:val="24"/>
          <w:spacing w:val="0"/>
          <w:w w:val="100"/>
          <w:rFonts w:ascii="Times New Roman" w:cs="Times New Roman" w:hAnsi="Times New Roman"/>
          <w:caps w:val="0"/>
        </w:rPr>
        <w:t> </w:t>
      </w:r>
      <w:r w:rsidR="00D0496A" w:rsidRPr="00A05757">
        <w:rPr>
          <w:szCs w:val="24"/>
          <w:b w:val="0"/>
          <w:i w:val="0"/>
          <w:sz w:val="24"/>
          <w:spacing w:val="0"/>
          <w:w w:val="100"/>
          <w:rFonts w:ascii="Times New Roman" w:cs="Times New Roman" w:hAnsi="Times New Roman"/>
          <w:caps w:val="0"/>
        </w:rPr>
        <w:t>Chairperson</w:t>
      </w:r>
      <w:r w:rsidR="00D0496A" w:rsidRPr="00A05757">
        <w:rPr>
          <w:szCs w:val="24"/>
          <w:b w:val="0"/>
          <w:i w:val="0"/>
          <w:sz w:val="24"/>
          <w:spacing w:val="0"/>
          <w:w w:val="100"/>
          <w:rFonts w:ascii="Times New Roman" w:cs="Times New Roman" w:hAnsi="Times New Roman"/>
          <w:caps w:val="0"/>
        </w:rPr>
        <w:t> </w:t>
      </w:r>
      <w:r w:rsidR="00D0496A" w:rsidRPr="00A05757">
        <w:rPr>
          <w:szCs w:val="24"/>
          <w:b w:val="0"/>
          <w:i w:val="0"/>
          <w:sz w:val="24"/>
          <w:spacing w:val="0"/>
          <w:w w:val="100"/>
          <w:rFonts w:ascii="Times New Roman" w:cs="Times New Roman" w:hAnsi="Times New Roman"/>
          <w:caps w:val="0"/>
        </w:rPr>
        <w:t>committee</w:t>
      </w:r>
      <w:r w:rsidR="00D0496A" w:rsidRPr="00A05757">
        <w:rPr>
          <w:szCs w:val="24"/>
          <w:b w:val="0"/>
          <w:i w:val="0"/>
          <w:sz w:val="24"/>
          <w:spacing w:val="0"/>
          <w:w w:val="100"/>
          <w:rFonts w:ascii="Times New Roman" w:cs="Times New Roman" w:hAnsi="Times New Roman"/>
          <w:caps w:val="0"/>
        </w:rPr>
        <w:t> </w:t>
      </w:r>
      <w:r w:rsidR="00D0496A" w:rsidRPr="00A05757">
        <w:rPr>
          <w:szCs w:val="24"/>
          <w:b w:val="0"/>
          <w:i w:val="0"/>
          <w:sz w:val="24"/>
          <w:spacing w:val="0"/>
          <w:w w:val="100"/>
          <w:rFonts w:ascii="Times New Roman" w:cs="Times New Roman" w:hAnsi="Times New Roman"/>
          <w:caps w:val="0"/>
        </w:rPr>
        <w:t>and</w:t>
      </w:r>
      <w:r w:rsidR="00D0496A" w:rsidRPr="00A05757">
        <w:rPr>
          <w:szCs w:val="24"/>
          <w:b w:val="0"/>
          <w:i w:val="0"/>
          <w:sz w:val="24"/>
          <w:spacing w:val="0"/>
          <w:w w:val="100"/>
          <w:rFonts w:ascii="Times New Roman" w:cs="Times New Roman" w:hAnsi="Times New Roman"/>
          <w:caps w:val="0"/>
        </w:rPr>
        <w:t> </w:t>
      </w:r>
      <w:r w:rsidR="00D0496A" w:rsidRPr="00A05757">
        <w:rPr>
          <w:szCs w:val="24"/>
          <w:b w:val="0"/>
          <w:i w:val="0"/>
          <w:sz w:val="24"/>
          <w:spacing w:val="0"/>
          <w:w w:val="100"/>
          <w:rFonts w:ascii="Times New Roman" w:cs="Times New Roman" w:hAnsi="Times New Roman"/>
          <w:caps w:val="0"/>
        </w:rPr>
        <w:t>their</w:t>
      </w:r>
      <w:r w:rsidR="00D0496A" w:rsidRPr="00A05757">
        <w:rPr>
          <w:szCs w:val="24"/>
          <w:b w:val="0"/>
          <w:i w:val="0"/>
          <w:sz w:val="24"/>
          <w:spacing w:val="0"/>
          <w:w w:val="100"/>
          <w:rFonts w:ascii="Times New Roman" w:cs="Times New Roman" w:hAnsi="Times New Roman"/>
          <w:caps w:val="0"/>
        </w:rPr>
        <w:t> </w:t>
      </w:r>
      <w:r w:rsidR="00D0496A" w:rsidRPr="00A05757">
        <w:rPr>
          <w:szCs w:val="24"/>
          <w:b w:val="0"/>
          <w:i w:val="0"/>
          <w:sz w:val="24"/>
          <w:spacing w:val="0"/>
          <w:w w:val="100"/>
          <w:rFonts w:ascii="Times New Roman" w:cs="Times New Roman" w:hAnsi="Times New Roman"/>
          <w:caps w:val="0"/>
        </w:rPr>
        <w:t>Secretaries,</w:t>
      </w:r>
      <w:r w:rsidR="00D0496A" w:rsidRPr="00A05757">
        <w:rPr>
          <w:szCs w:val="24"/>
          <w:b w:val="0"/>
          <w:i w:val="0"/>
          <w:sz w:val="24"/>
          <w:spacing w:val="0"/>
          <w:w w:val="100"/>
          <w:rFonts w:ascii="Times New Roman" w:cs="Times New Roman" w:hAnsi="Times New Roman"/>
          <w:caps w:val="0"/>
        </w:rPr>
        <w:t> </w:t>
      </w:r>
      <w:r w:rsidR="00D0496A" w:rsidRPr="00A05757">
        <w:rPr>
          <w:szCs w:val="24"/>
          <w:b w:val="0"/>
          <w:i w:val="0"/>
          <w:sz w:val="24"/>
          <w:spacing w:val="0"/>
          <w:w w:val="100"/>
          <w:rFonts w:ascii="Times New Roman" w:cs="Times New Roman" w:hAnsi="Times New Roman"/>
          <w:caps w:val="0"/>
        </w:rPr>
        <w:t>Community</w:t>
      </w:r>
      <w:r w:rsidR="00D0496A" w:rsidRPr="00A05757">
        <w:rPr>
          <w:szCs w:val="24"/>
          <w:b w:val="0"/>
          <w:i w:val="0"/>
          <w:sz w:val="24"/>
          <w:spacing w:val="0"/>
          <w:w w:val="100"/>
          <w:rFonts w:ascii="Times New Roman" w:cs="Times New Roman" w:hAnsi="Times New Roman"/>
          <w:caps w:val="0"/>
        </w:rPr>
        <w:t> </w:t>
      </w:r>
      <w:r w:rsidR="00D0496A" w:rsidRPr="00A05757">
        <w:rPr>
          <w:szCs w:val="24"/>
          <w:b w:val="0"/>
          <w:i w:val="0"/>
          <w:sz w:val="24"/>
          <w:spacing w:val="0"/>
          <w:w w:val="100"/>
          <w:rFonts w:ascii="Times New Roman" w:cs="Times New Roman" w:hAnsi="Times New Roman"/>
          <w:caps w:val="0"/>
        </w:rPr>
        <w:t>Service</w:t>
      </w:r>
      <w:r w:rsidR="00D0496A" w:rsidRPr="00A05757">
        <w:rPr>
          <w:szCs w:val="24"/>
          <w:b w:val="0"/>
          <w:i w:val="0"/>
          <w:sz w:val="24"/>
          <w:spacing w:val="0"/>
          <w:w w:val="100"/>
          <w:rFonts w:ascii="Times New Roman" w:cs="Times New Roman" w:hAnsi="Times New Roman"/>
          <w:caps w:val="0"/>
        </w:rPr>
        <w:t> </w:t>
      </w:r>
      <w:r w:rsidR="00D0496A" w:rsidRPr="00A05757">
        <w:rPr>
          <w:szCs w:val="24"/>
          <w:b w:val="0"/>
          <w:i w:val="0"/>
          <w:sz w:val="24"/>
          <w:spacing w:val="0"/>
          <w:w w:val="100"/>
          <w:rFonts w:ascii="Times New Roman" w:cs="Times New Roman" w:hAnsi="Times New Roman"/>
          <w:caps w:val="0"/>
        </w:rPr>
        <w:t>Officer</w:t>
      </w:r>
      <w:r w:rsidR="00D93AE6" w:rsidRPr="00A05757">
        <w:rPr>
          <w:szCs w:val="24"/>
          <w:b w:val="0"/>
          <w:i w:val="0"/>
          <w:sz w:val="24"/>
          <w:spacing w:val="0"/>
          <w:w w:val="100"/>
          <w:rFonts w:ascii="Times New Roman" w:cs="Times New Roman" w:hAnsi="Times New Roman"/>
          <w:caps w:val="0"/>
        </w:rPr>
        <w:t>s</w:t>
      </w:r>
      <w:r w:rsidR="00D0496A" w:rsidRPr="00A05757">
        <w:rPr>
          <w:szCs w:val="24"/>
          <w:b w:val="0"/>
          <w:i w:val="0"/>
          <w:sz w:val="24"/>
          <w:spacing w:val="0"/>
          <w:w w:val="100"/>
          <w:rFonts w:ascii="Times New Roman" w:cs="Times New Roman" w:hAnsi="Times New Roman"/>
          <w:caps w:val="0"/>
        </w:rPr>
        <w:t> </w:t>
      </w:r>
      <w:r w:rsidR="00D0496A" w:rsidRPr="00A05757">
        <w:rPr>
          <w:szCs w:val="24"/>
          <w:b w:val="0"/>
          <w:i w:val="0"/>
          <w:sz w:val="24"/>
          <w:spacing w:val="0"/>
          <w:w w:val="100"/>
          <w:rFonts w:ascii="Times New Roman" w:cs="Times New Roman" w:hAnsi="Times New Roman"/>
          <w:caps w:val="0"/>
        </w:rPr>
        <w:t>(CSO</w:t>
      </w:r>
      <w:r w:rsidR="00D93AE6" w:rsidRPr="00A05757">
        <w:rPr>
          <w:szCs w:val="24"/>
          <w:b w:val="0"/>
          <w:i w:val="0"/>
          <w:sz w:val="24"/>
          <w:spacing w:val="0"/>
          <w:w w:val="100"/>
          <w:rFonts w:ascii="Times New Roman" w:cs="Times New Roman" w:hAnsi="Times New Roman"/>
          <w:caps w:val="0"/>
        </w:rPr>
        <w:t>’s</w:t>
      </w:r>
      <w:r w:rsidR="00D0496A" w:rsidRPr="00A05757">
        <w:rPr>
          <w:szCs w:val="24"/>
          <w:b w:val="0"/>
          <w:i w:val="0"/>
          <w:sz w:val="24"/>
          <w:spacing w:val="0"/>
          <w:w w:val="100"/>
          <w:rFonts w:ascii="Times New Roman" w:cs="Times New Roman" w:hAnsi="Times New Roman"/>
          <w:caps w:val="0"/>
        </w:rPr>
        <w:t>),</w:t>
      </w:r>
      <w:r w:rsidR="00D0496A" w:rsidRPr="00A05757">
        <w:rPr>
          <w:szCs w:val="24"/>
          <w:b w:val="0"/>
          <w:i w:val="0"/>
          <w:sz w:val="24"/>
          <w:spacing w:val="0"/>
          <w:w w:val="100"/>
          <w:rFonts w:ascii="Times New Roman" w:cs="Times New Roman" w:hAnsi="Times New Roman"/>
          <w:caps w:val="0"/>
        </w:rPr>
        <w:t> </w:t>
      </w:r>
      <w:r w:rsidR="00D0496A" w:rsidRPr="00A05757">
        <w:rPr>
          <w:szCs w:val="24"/>
          <w:b w:val="0"/>
          <w:i w:val="0"/>
          <w:sz w:val="24"/>
          <w:spacing w:val="0"/>
          <w:w w:val="100"/>
          <w:rFonts w:ascii="Times New Roman" w:cs="Times New Roman" w:hAnsi="Times New Roman"/>
          <w:caps w:val="0"/>
        </w:rPr>
        <w:t>and</w:t>
      </w:r>
      <w:r w:rsidR="00D0496A" w:rsidRPr="00A05757">
        <w:rPr>
          <w:szCs w:val="24"/>
          <w:b w:val="0"/>
          <w:i w:val="0"/>
          <w:sz w:val="24"/>
          <w:spacing w:val="0"/>
          <w:w w:val="100"/>
          <w:rFonts w:ascii="Times New Roman" w:cs="Times New Roman" w:hAnsi="Times New Roman"/>
          <w:caps w:val="0"/>
        </w:rPr>
        <w:t> </w:t>
      </w:r>
      <w:r w:rsidR="00D0496A" w:rsidRPr="00A05757">
        <w:rPr>
          <w:szCs w:val="24"/>
          <w:b w:val="0"/>
          <w:i w:val="0"/>
          <w:sz w:val="24"/>
          <w:spacing w:val="0"/>
          <w:w w:val="100"/>
          <w:rFonts w:ascii="Times New Roman" w:cs="Times New Roman" w:hAnsi="Times New Roman"/>
          <w:caps w:val="0"/>
        </w:rPr>
        <w:t>the</w:t>
      </w:r>
      <w:r w:rsidR="00D0496A" w:rsidRPr="00A05757">
        <w:rPr>
          <w:szCs w:val="24"/>
          <w:b w:val="0"/>
          <w:i w:val="0"/>
          <w:sz w:val="24"/>
          <w:spacing w:val="0"/>
          <w:w w:val="100"/>
          <w:rFonts w:ascii="Times New Roman" w:cs="Times New Roman" w:hAnsi="Times New Roman"/>
          <w:caps w:val="0"/>
        </w:rPr>
        <w:t> </w:t>
      </w:r>
      <w:r w:rsidR="00D0496A" w:rsidRPr="00A05757">
        <w:rPr>
          <w:szCs w:val="24"/>
          <w:b w:val="0"/>
          <w:i w:val="0"/>
          <w:sz w:val="24"/>
          <w:spacing w:val="0"/>
          <w:w w:val="100"/>
          <w:rFonts w:ascii="Times New Roman" w:cs="Times New Roman" w:hAnsi="Times New Roman"/>
          <w:caps w:val="0"/>
        </w:rPr>
        <w:t>Desk</w:t>
      </w:r>
      <w:r w:rsidR="00D0496A" w:rsidRPr="00A05757">
        <w:rPr>
          <w:szCs w:val="24"/>
          <w:b w:val="0"/>
          <w:i w:val="0"/>
          <w:sz w:val="24"/>
          <w:spacing w:val="0"/>
          <w:w w:val="100"/>
          <w:rFonts w:ascii="Times New Roman" w:cs="Times New Roman" w:hAnsi="Times New Roman"/>
          <w:caps w:val="0"/>
        </w:rPr>
        <w:t> </w:t>
      </w:r>
      <w:r w:rsidR="00D0496A" w:rsidRPr="00A05757">
        <w:rPr>
          <w:szCs w:val="24"/>
          <w:b w:val="0"/>
          <w:i w:val="0"/>
          <w:sz w:val="24"/>
          <w:spacing w:val="0"/>
          <w:w w:val="100"/>
          <w:rFonts w:ascii="Times New Roman" w:cs="Times New Roman" w:hAnsi="Times New Roman"/>
          <w:caps w:val="0"/>
        </w:rPr>
        <w:t>officer</w:t>
      </w:r>
      <w:r w:rsidR="005A0F9B" w:rsidRPr="00A05757">
        <w:rPr>
          <w:szCs w:val="24"/>
          <w:b w:val="0"/>
          <w:i w:val="0"/>
          <w:sz w:val="24"/>
          <w:spacing w:val="0"/>
          <w:w w:val="100"/>
          <w:rFonts w:ascii="Times New Roman" w:cs="Times New Roman" w:hAnsi="Times New Roman"/>
          <w:caps w:val="0"/>
        </w:rPr>
        <w:t>s</w:t>
      </w:r>
      <w:r w:rsidR="00D0496A" w:rsidRPr="00A05757">
        <w:rPr>
          <w:szCs w:val="24"/>
          <w:b w:val="0"/>
          <w:i w:val="0"/>
          <w:sz w:val="24"/>
          <w:spacing w:val="0"/>
          <w:w w:val="100"/>
          <w:rFonts w:ascii="Times New Roman" w:cs="Times New Roman" w:hAnsi="Times New Roman"/>
          <w:caps w:val="0"/>
        </w:rPr>
        <w:t> </w:t>
      </w:r>
      <w:r w:rsidR="00D0496A" w:rsidRPr="00A05757">
        <w:rPr>
          <w:szCs w:val="24"/>
          <w:b w:val="0"/>
          <w:i w:val="0"/>
          <w:sz w:val="24"/>
          <w:spacing w:val="0"/>
          <w:w w:val="100"/>
          <w:rFonts w:ascii="Times New Roman" w:cs="Times New Roman" w:hAnsi="Times New Roman"/>
          <w:caps w:val="0"/>
        </w:rPr>
        <w:t>in</w:t>
      </w:r>
      <w:r w:rsidR="00D0496A" w:rsidRPr="00A05757">
        <w:rPr>
          <w:szCs w:val="24"/>
          <w:b w:val="0"/>
          <w:i w:val="0"/>
          <w:sz w:val="24"/>
          <w:spacing w:val="0"/>
          <w:w w:val="100"/>
          <w:rFonts w:ascii="Times New Roman" w:cs="Times New Roman" w:hAnsi="Times New Roman"/>
          <w:caps w:val="0"/>
        </w:rPr>
        <w:t> </w:t>
      </w:r>
      <w:r w:rsidR="00D0496A" w:rsidRPr="00A05757">
        <w:rPr>
          <w:szCs w:val="24"/>
          <w:b w:val="0"/>
          <w:i w:val="0"/>
          <w:sz w:val="24"/>
          <w:spacing w:val="0"/>
          <w:w w:val="100"/>
          <w:rFonts w:ascii="Times New Roman" w:cs="Times New Roman" w:hAnsi="Times New Roman"/>
          <w:caps w:val="0"/>
        </w:rPr>
        <w:t>the</w:t>
      </w:r>
      <w:r w:rsidR="00D0496A" w:rsidRPr="00A05757">
        <w:rPr>
          <w:szCs w:val="24"/>
          <w:b w:val="0"/>
          <w:i w:val="0"/>
          <w:sz w:val="24"/>
          <w:spacing w:val="0"/>
          <w:w w:val="100"/>
          <w:rFonts w:ascii="Times New Roman" w:cs="Times New Roman" w:hAnsi="Times New Roman"/>
          <w:caps w:val="0"/>
        </w:rPr>
        <w:t> </w:t>
      </w:r>
      <w:r w:rsidR="00D0496A" w:rsidRPr="00A05757">
        <w:rPr>
          <w:szCs w:val="24"/>
          <w:b w:val="0"/>
          <w:i w:val="0"/>
          <w:sz w:val="24"/>
          <w:spacing w:val="0"/>
          <w:w w:val="100"/>
          <w:rFonts w:ascii="Times New Roman" w:cs="Times New Roman" w:hAnsi="Times New Roman"/>
          <w:caps w:val="0"/>
        </w:rPr>
        <w:t>selected</w:t>
      </w:r>
      <w:r w:rsidR="00D0496A" w:rsidRPr="00A05757">
        <w:rPr>
          <w:szCs w:val="24"/>
          <w:b w:val="0"/>
          <w:i w:val="0"/>
          <w:sz w:val="24"/>
          <w:spacing w:val="0"/>
          <w:w w:val="100"/>
          <w:rFonts w:ascii="Times New Roman" w:cs="Times New Roman" w:hAnsi="Times New Roman"/>
          <w:caps w:val="0"/>
        </w:rPr>
        <w:t> </w:t>
      </w:r>
      <w:r w:rsidR="00D0496A" w:rsidRPr="00A05757">
        <w:rPr>
          <w:szCs w:val="24"/>
          <w:b w:val="0"/>
          <w:i w:val="0"/>
          <w:sz w:val="24"/>
          <w:spacing w:val="0"/>
          <w:w w:val="100"/>
          <w:rFonts w:ascii="Times New Roman" w:cs="Times New Roman" w:hAnsi="Times New Roman"/>
          <w:caps w:val="0"/>
        </w:rPr>
        <w:t>local</w:t>
      </w:r>
      <w:r w:rsidR="00D0496A" w:rsidRPr="00A05757">
        <w:rPr>
          <w:szCs w:val="24"/>
          <w:b w:val="0"/>
          <w:i w:val="0"/>
          <w:sz w:val="24"/>
          <w:spacing w:val="0"/>
          <w:w w:val="100"/>
          <w:rFonts w:ascii="Times New Roman" w:cs="Times New Roman" w:hAnsi="Times New Roman"/>
          <w:caps w:val="0"/>
        </w:rPr>
        <w:t> </w:t>
      </w:r>
      <w:r w:rsidR="00D0496A" w:rsidRPr="00A05757">
        <w:rPr>
          <w:szCs w:val="24"/>
          <w:b w:val="0"/>
          <w:i w:val="0"/>
          <w:sz w:val="24"/>
          <w:spacing w:val="0"/>
          <w:w w:val="100"/>
          <w:rFonts w:ascii="Times New Roman" w:cs="Times New Roman" w:hAnsi="Times New Roman"/>
          <w:caps w:val="0"/>
        </w:rPr>
        <w:t>government</w:t>
      </w:r>
      <w:r w:rsidR="00D0496A" w:rsidRPr="00A05757">
        <w:rPr>
          <w:szCs w:val="24"/>
          <w:b w:val="0"/>
          <w:i w:val="0"/>
          <w:sz w:val="24"/>
          <w:spacing w:val="0"/>
          <w:w w:val="100"/>
          <w:rFonts w:ascii="Times New Roman" w:cs="Times New Roman" w:hAnsi="Times New Roman"/>
          <w:caps w:val="0"/>
        </w:rPr>
        <w:t> </w:t>
      </w:r>
      <w:r w:rsidR="00D0496A" w:rsidRPr="00A05757">
        <w:rPr>
          <w:szCs w:val="24"/>
          <w:b w:val="0"/>
          <w:i w:val="0"/>
          <w:sz w:val="24"/>
          <w:spacing w:val="0"/>
          <w:w w:val="100"/>
          <w:rFonts w:ascii="Times New Roman" w:cs="Times New Roman" w:hAnsi="Times New Roman"/>
          <w:caps w:val="0"/>
        </w:rPr>
        <w:t>areas</w:t>
      </w:r>
      <w:r w:rsidR="00D0496A" w:rsidRPr="00A05757">
        <w:rPr>
          <w:szCs w:val="24"/>
          <w:b w:val="0"/>
          <w:i w:val="0"/>
          <w:sz w:val="24"/>
          <w:spacing w:val="0"/>
          <w:w w:val="100"/>
          <w:rFonts w:ascii="Times New Roman" w:cs="Times New Roman" w:hAnsi="Times New Roman"/>
          <w:caps w:val="0"/>
        </w:rPr>
        <w:t> </w:t>
      </w:r>
      <w:r w:rsidR="00D0496A" w:rsidRPr="00A05757">
        <w:rPr>
          <w:szCs w:val="24"/>
          <w:b w:val="0"/>
          <w:i w:val="0"/>
          <w:sz w:val="24"/>
          <w:spacing w:val="0"/>
          <w:w w:val="100"/>
          <w:rFonts w:ascii="Times New Roman" w:cs="Times New Roman" w:hAnsi="Times New Roman"/>
          <w:caps w:val="0"/>
        </w:rPr>
        <w:t>using</w:t>
      </w:r>
      <w:r w:rsidR="00D0496A" w:rsidRPr="00A05757">
        <w:rPr>
          <w:szCs w:val="24"/>
          <w:b w:val="0"/>
          <w:i w:val="0"/>
          <w:sz w:val="24"/>
          <w:spacing w:val="0"/>
          <w:w w:val="100"/>
          <w:rFonts w:ascii="Times New Roman" w:cs="Times New Roman" w:hAnsi="Times New Roman"/>
          <w:caps w:val="0"/>
        </w:rPr>
        <w:t> </w:t>
      </w:r>
      <w:r w:rsidR="00D0496A" w:rsidRPr="00A05757">
        <w:rPr>
          <w:szCs w:val="24"/>
          <w:b w:val="0"/>
          <w:i w:val="0"/>
          <w:sz w:val="24"/>
          <w:spacing w:val="0"/>
          <w:w w:val="100"/>
          <w:rFonts w:ascii="Times New Roman" w:cs="Times New Roman" w:hAnsi="Times New Roman"/>
          <w:caps w:val="0"/>
        </w:rPr>
        <w:t>purposive</w:t>
      </w:r>
      <w:r w:rsidR="00D0496A" w:rsidRPr="00A05757">
        <w:rPr>
          <w:szCs w:val="24"/>
          <w:b w:val="0"/>
          <w:i w:val="0"/>
          <w:sz w:val="24"/>
          <w:spacing w:val="0"/>
          <w:w w:val="100"/>
          <w:rFonts w:ascii="Times New Roman" w:cs="Times New Roman" w:hAnsi="Times New Roman"/>
          <w:caps w:val="0"/>
        </w:rPr>
        <w:t> </w:t>
      </w:r>
      <w:r w:rsidR="00D0496A" w:rsidRPr="00A05757">
        <w:rPr>
          <w:szCs w:val="24"/>
          <w:b w:val="0"/>
          <w:i w:val="0"/>
          <w:sz w:val="24"/>
          <w:spacing w:val="0"/>
          <w:w w:val="100"/>
          <w:rFonts w:ascii="Times New Roman" w:cs="Times New Roman" w:hAnsi="Times New Roman"/>
          <w:caps w:val="0"/>
        </w:rPr>
        <w:t>sampling</w:t>
      </w:r>
      <w:r w:rsidR="00D0496A" w:rsidRPr="00A05757">
        <w:rPr>
          <w:szCs w:val="24"/>
          <w:b w:val="0"/>
          <w:i w:val="0"/>
          <w:sz w:val="24"/>
          <w:spacing w:val="0"/>
          <w:w w:val="100"/>
          <w:rFonts w:ascii="Times New Roman" w:cs="Times New Roman" w:hAnsi="Times New Roman"/>
          <w:caps w:val="0"/>
        </w:rPr>
        <w:t> </w:t>
      </w:r>
      <w:r w:rsidR="00D0496A" w:rsidRPr="00A05757">
        <w:rPr>
          <w:szCs w:val="24"/>
          <w:b w:val="0"/>
          <w:i w:val="0"/>
          <w:sz w:val="24"/>
          <w:spacing w:val="0"/>
          <w:w w:val="100"/>
          <w:rFonts w:ascii="Times New Roman" w:cs="Times New Roman" w:hAnsi="Times New Roman"/>
          <w:caps w:val="0"/>
        </w:rPr>
        <w:t>to</w:t>
      </w:r>
      <w:r w:rsidR="00D0496A" w:rsidRPr="00A05757">
        <w:rPr>
          <w:szCs w:val="24"/>
          <w:b w:val="0"/>
          <w:i w:val="0"/>
          <w:sz w:val="24"/>
          <w:spacing w:val="0"/>
          <w:w w:val="100"/>
          <w:rFonts w:ascii="Times New Roman" w:cs="Times New Roman" w:hAnsi="Times New Roman"/>
          <w:caps w:val="0"/>
        </w:rPr>
        <w:t> </w:t>
      </w:r>
      <w:r w:rsidR="00D0496A" w:rsidRPr="00A05757">
        <w:rPr>
          <w:szCs w:val="24"/>
          <w:b w:val="0"/>
          <w:i w:val="0"/>
          <w:sz w:val="24"/>
          <w:spacing w:val="0"/>
          <w:w w:val="100"/>
          <w:rFonts w:ascii="Times New Roman" w:cs="Times New Roman" w:hAnsi="Times New Roman"/>
          <w:caps w:val="0"/>
        </w:rPr>
        <w:t>interview</w:t>
      </w:r>
      <w:r w:rsidR="00D0496A" w:rsidRPr="00A05757">
        <w:rPr>
          <w:szCs w:val="24"/>
          <w:b w:val="0"/>
          <w:i w:val="0"/>
          <w:sz w:val="24"/>
          <w:spacing w:val="0"/>
          <w:w w:val="100"/>
          <w:rFonts w:ascii="Times New Roman" w:cs="Times New Roman" w:hAnsi="Times New Roman"/>
          <w:caps w:val="0"/>
        </w:rPr>
        <w:t> </w:t>
      </w:r>
      <w:r w:rsidR="00D0496A" w:rsidRPr="00A05757">
        <w:rPr>
          <w:szCs w:val="24"/>
          <w:b w:val="0"/>
          <w:i w:val="0"/>
          <w:sz w:val="24"/>
          <w:spacing w:val="0"/>
          <w:w w:val="100"/>
          <w:rFonts w:ascii="Times New Roman" w:cs="Times New Roman" w:hAnsi="Times New Roman"/>
          <w:caps w:val="0"/>
        </w:rPr>
        <w:t>them</w:t>
      </w:r>
      <w:r w:rsidR="00D0496A" w:rsidRPr="00A05757">
        <w:rPr>
          <w:szCs w:val="24"/>
          <w:b w:val="0"/>
          <w:i w:val="0"/>
          <w:sz w:val="24"/>
          <w:spacing w:val="0"/>
          <w:w w:val="100"/>
          <w:rFonts w:ascii="Times New Roman" w:cs="Times New Roman" w:hAnsi="Times New Roman"/>
          <w:caps w:val="0"/>
        </w:rPr>
        <w:t> </w:t>
      </w:r>
      <w:r w:rsidR="00D0496A" w:rsidRPr="00A05757">
        <w:rPr>
          <w:szCs w:val="24"/>
          <w:b w:val="0"/>
          <w:i w:val="0"/>
          <w:sz w:val="24"/>
          <w:spacing w:val="0"/>
          <w:w w:val="100"/>
          <w:rFonts w:ascii="Times New Roman" w:cs="Times New Roman" w:hAnsi="Times New Roman"/>
          <w:caps w:val="0"/>
        </w:rPr>
        <w:t>as</w:t>
      </w:r>
      <w:r w:rsidR="00D0496A" w:rsidRPr="00A05757">
        <w:rPr>
          <w:szCs w:val="24"/>
          <w:b w:val="0"/>
          <w:i w:val="0"/>
          <w:sz w:val="24"/>
          <w:spacing w:val="0"/>
          <w:w w:val="100"/>
          <w:rFonts w:ascii="Times New Roman" w:cs="Times New Roman" w:hAnsi="Times New Roman"/>
          <w:caps w:val="0"/>
        </w:rPr>
        <w:t> </w:t>
      </w:r>
      <w:r w:rsidR="00D0496A" w:rsidRPr="00A05757">
        <w:rPr>
          <w:szCs w:val="24"/>
          <w:b w:val="0"/>
          <w:i w:val="0"/>
          <w:sz w:val="24"/>
          <w:spacing w:val="0"/>
          <w:w w:val="100"/>
          <w:rFonts w:ascii="Times New Roman" w:cs="Times New Roman" w:hAnsi="Times New Roman"/>
          <w:caps w:val="0"/>
        </w:rPr>
        <w:t>efforts</w:t>
      </w:r>
      <w:r w:rsidR="00D0496A" w:rsidRPr="00A05757">
        <w:rPr>
          <w:szCs w:val="24"/>
          <w:b w:val="0"/>
          <w:i w:val="0"/>
          <w:sz w:val="24"/>
          <w:spacing w:val="0"/>
          <w:w w:val="100"/>
          <w:rFonts w:ascii="Times New Roman" w:cs="Times New Roman" w:hAnsi="Times New Roman"/>
          <w:caps w:val="0"/>
        </w:rPr>
        <w:t> </w:t>
      </w:r>
      <w:r w:rsidR="00D0496A" w:rsidRPr="00A05757">
        <w:rPr>
          <w:szCs w:val="24"/>
          <w:b w:val="0"/>
          <w:i w:val="0"/>
          <w:sz w:val="24"/>
          <w:spacing w:val="0"/>
          <w:w w:val="100"/>
          <w:rFonts w:ascii="Times New Roman" w:cs="Times New Roman" w:hAnsi="Times New Roman"/>
          <w:caps w:val="0"/>
        </w:rPr>
        <w:t>made</w:t>
      </w:r>
      <w:r w:rsidR="00D0496A" w:rsidRPr="00A05757">
        <w:rPr>
          <w:szCs w:val="24"/>
          <w:b w:val="0"/>
          <w:i w:val="0"/>
          <w:sz w:val="24"/>
          <w:spacing w:val="0"/>
          <w:w w:val="100"/>
          <w:rFonts w:ascii="Times New Roman" w:cs="Times New Roman" w:hAnsi="Times New Roman"/>
          <w:caps w:val="0"/>
        </w:rPr>
        <w:t> </w:t>
      </w:r>
      <w:r w:rsidR="00D0496A" w:rsidRPr="00A05757">
        <w:rPr>
          <w:szCs w:val="24"/>
          <w:b w:val="0"/>
          <w:i w:val="0"/>
          <w:sz w:val="24"/>
          <w:spacing w:val="0"/>
          <w:w w:val="100"/>
          <w:rFonts w:ascii="Times New Roman" w:cs="Times New Roman" w:hAnsi="Times New Roman"/>
          <w:caps w:val="0"/>
        </w:rPr>
        <w:t>to</w:t>
      </w:r>
      <w:r w:rsidR="00D0496A" w:rsidRPr="00A05757">
        <w:rPr>
          <w:szCs w:val="24"/>
          <w:b w:val="0"/>
          <w:i w:val="0"/>
          <w:sz w:val="24"/>
          <w:spacing w:val="0"/>
          <w:w w:val="100"/>
          <w:rFonts w:ascii="Times New Roman" w:cs="Times New Roman" w:hAnsi="Times New Roman"/>
          <w:caps w:val="0"/>
        </w:rPr>
        <w:t> </w:t>
      </w:r>
      <w:r w:rsidR="00D0496A" w:rsidRPr="00A05757">
        <w:rPr>
          <w:szCs w:val="24"/>
          <w:b w:val="0"/>
          <w:i w:val="0"/>
          <w:sz w:val="24"/>
          <w:spacing w:val="0"/>
          <w:w w:val="100"/>
          <w:rFonts w:ascii="Times New Roman" w:cs="Times New Roman" w:hAnsi="Times New Roman"/>
          <w:caps w:val="0"/>
        </w:rPr>
        <w:t>reach</w:t>
      </w:r>
      <w:r w:rsidR="00D0496A" w:rsidRPr="00A05757">
        <w:rPr>
          <w:szCs w:val="24"/>
          <w:b w:val="0"/>
          <w:i w:val="0"/>
          <w:sz w:val="24"/>
          <w:spacing w:val="0"/>
          <w:w w:val="100"/>
          <w:rFonts w:ascii="Times New Roman" w:cs="Times New Roman" w:hAnsi="Times New Roman"/>
          <w:caps w:val="0"/>
        </w:rPr>
        <w:t> </w:t>
      </w:r>
      <w:r w:rsidR="00D0496A" w:rsidRPr="00A05757">
        <w:rPr>
          <w:szCs w:val="24"/>
          <w:b w:val="0"/>
          <w:i w:val="0"/>
          <w:sz w:val="24"/>
          <w:spacing w:val="0"/>
          <w:w w:val="100"/>
          <w:rFonts w:ascii="Times New Roman" w:cs="Times New Roman" w:hAnsi="Times New Roman"/>
          <w:caps w:val="0"/>
        </w:rPr>
        <w:t>other</w:t>
      </w:r>
      <w:r w:rsidR="00D0496A" w:rsidRPr="00A05757">
        <w:rPr>
          <w:szCs w:val="24"/>
          <w:b w:val="0"/>
          <w:i w:val="0"/>
          <w:sz w:val="24"/>
          <w:spacing w:val="0"/>
          <w:w w:val="100"/>
          <w:rFonts w:ascii="Times New Roman" w:cs="Times New Roman" w:hAnsi="Times New Roman"/>
          <w:caps w:val="0"/>
        </w:rPr>
        <w:t> </w:t>
      </w:r>
      <w:r w:rsidR="00D0496A" w:rsidRPr="00A05757">
        <w:rPr>
          <w:szCs w:val="24"/>
          <w:b w:val="0"/>
          <w:i w:val="0"/>
          <w:sz w:val="24"/>
          <w:spacing w:val="0"/>
          <w:w w:val="100"/>
          <w:rFonts w:ascii="Times New Roman" w:cs="Times New Roman" w:hAnsi="Times New Roman"/>
          <w:caps w:val="0"/>
        </w:rPr>
        <w:t>desk</w:t>
      </w:r>
      <w:r w:rsidR="00D0496A" w:rsidRPr="00A05757">
        <w:rPr>
          <w:szCs w:val="24"/>
          <w:b w:val="0"/>
          <w:i w:val="0"/>
          <w:sz w:val="24"/>
          <w:spacing w:val="0"/>
          <w:w w:val="100"/>
          <w:rFonts w:ascii="Times New Roman" w:cs="Times New Roman" w:hAnsi="Times New Roman"/>
          <w:caps w:val="0"/>
        </w:rPr>
        <w:t> </w:t>
      </w:r>
      <w:r w:rsidR="00D0496A" w:rsidRPr="00A05757">
        <w:rPr>
          <w:szCs w:val="24"/>
          <w:b w:val="0"/>
          <w:i w:val="0"/>
          <w:sz w:val="24"/>
          <w:spacing w:val="0"/>
          <w:w w:val="100"/>
          <w:rFonts w:ascii="Times New Roman" w:cs="Times New Roman" w:hAnsi="Times New Roman"/>
          <w:caps w:val="0"/>
        </w:rPr>
        <w:t>officers</w:t>
      </w:r>
      <w:r w:rsidR="00D0496A" w:rsidRPr="00A05757">
        <w:rPr>
          <w:szCs w:val="24"/>
          <w:b w:val="0"/>
          <w:i w:val="0"/>
          <w:sz w:val="24"/>
          <w:spacing w:val="0"/>
          <w:w w:val="100"/>
          <w:rFonts w:ascii="Times New Roman" w:cs="Times New Roman" w:hAnsi="Times New Roman"/>
          <w:caps w:val="0"/>
        </w:rPr>
        <w:t> </w:t>
      </w:r>
      <w:r w:rsidR="00D0496A" w:rsidRPr="00A05757">
        <w:rPr>
          <w:szCs w:val="24"/>
          <w:b w:val="0"/>
          <w:i w:val="0"/>
          <w:sz w:val="24"/>
          <w:spacing w:val="0"/>
          <w:w w:val="100"/>
          <w:rFonts w:ascii="Times New Roman" w:cs="Times New Roman" w:hAnsi="Times New Roman"/>
          <w:caps w:val="0"/>
        </w:rPr>
        <w:t>proved</w:t>
      </w:r>
      <w:r w:rsidR="00D0496A" w:rsidRPr="00A05757">
        <w:rPr>
          <w:szCs w:val="24"/>
          <w:b w:val="0"/>
          <w:i w:val="0"/>
          <w:sz w:val="24"/>
          <w:spacing w:val="0"/>
          <w:w w:val="100"/>
          <w:rFonts w:ascii="Times New Roman" w:cs="Times New Roman" w:hAnsi="Times New Roman"/>
          <w:caps w:val="0"/>
        </w:rPr>
        <w:t> </w:t>
      </w:r>
      <w:r w:rsidR="00D0496A" w:rsidRPr="00A05757">
        <w:rPr>
          <w:szCs w:val="24"/>
          <w:b w:val="0"/>
          <w:i w:val="0"/>
          <w:sz w:val="24"/>
          <w:spacing w:val="0"/>
          <w:w w:val="100"/>
          <w:rFonts w:ascii="Times New Roman" w:cs="Times New Roman" w:hAnsi="Times New Roman"/>
          <w:caps w:val="0"/>
        </w:rPr>
        <w:t>abortive.</w:t>
      </w:r>
      <w:r w:rsidR="00D0496A" w:rsidRPr="00A05757">
        <w:rPr>
          <w:szCs w:val="24"/>
          <w:b w:val="0"/>
          <w:i w:val="0"/>
          <w:sz w:val="24"/>
          <w:spacing w:val="0"/>
          <w:w w:val="100"/>
          <w:rFonts w:ascii="Times New Roman" w:cs="Times New Roman" w:hAnsi="Times New Roman"/>
          <w:caps w:val="0"/>
        </w:rPr>
        <w:t> </w:t>
      </w:r>
      <w:r w:rsidR="00D0496A" w:rsidRPr="00A05757">
        <w:rPr>
          <w:szCs w:val="24"/>
          <w:b w:val="0"/>
          <w:i w:val="0"/>
          <w:sz w:val="24"/>
          <w:spacing w:val="0"/>
          <w:w w:val="100"/>
          <w:rFonts w:ascii="Times New Roman" w:cs="Times New Roman" w:hAnsi="Times New Roman"/>
          <w:caps w:val="0"/>
        </w:rPr>
        <w:t>The</w:t>
      </w:r>
      <w:r w:rsidR="00D0496A" w:rsidRPr="00A05757">
        <w:rPr>
          <w:szCs w:val="24"/>
          <w:b w:val="0"/>
          <w:i w:val="0"/>
          <w:sz w:val="24"/>
          <w:spacing w:val="0"/>
          <w:w w:val="100"/>
          <w:rFonts w:ascii="Times New Roman" w:cs="Times New Roman" w:hAnsi="Times New Roman"/>
          <w:caps w:val="0"/>
        </w:rPr>
        <w:t> </w:t>
      </w:r>
      <w:r w:rsidR="00D0496A" w:rsidRPr="00A05757">
        <w:rPr>
          <w:szCs w:val="24"/>
          <w:b w:val="0"/>
          <w:i w:val="0"/>
          <w:sz w:val="24"/>
          <w:spacing w:val="0"/>
          <w:w w:val="100"/>
          <w:rFonts w:ascii="Times New Roman" w:cs="Times New Roman" w:hAnsi="Times New Roman"/>
          <w:caps w:val="0"/>
        </w:rPr>
        <w:t>justification</w:t>
      </w:r>
      <w:r w:rsidR="00D0496A" w:rsidRPr="00A05757">
        <w:rPr>
          <w:szCs w:val="24"/>
          <w:b w:val="0"/>
          <w:i w:val="0"/>
          <w:sz w:val="24"/>
          <w:spacing w:val="0"/>
          <w:w w:val="100"/>
          <w:rFonts w:ascii="Times New Roman" w:cs="Times New Roman" w:hAnsi="Times New Roman"/>
          <w:caps w:val="0"/>
        </w:rPr>
        <w:t> </w:t>
      </w:r>
      <w:r w:rsidR="00D0496A" w:rsidRPr="00A05757">
        <w:rPr>
          <w:szCs w:val="24"/>
          <w:b w:val="0"/>
          <w:i w:val="0"/>
          <w:sz w:val="24"/>
          <w:spacing w:val="0"/>
          <w:w w:val="100"/>
          <w:rFonts w:ascii="Times New Roman" w:cs="Times New Roman" w:hAnsi="Times New Roman"/>
          <w:caps w:val="0"/>
        </w:rPr>
        <w:t>for</w:t>
      </w:r>
      <w:r w:rsidR="00D0496A" w:rsidRPr="00A05757">
        <w:rPr>
          <w:szCs w:val="24"/>
          <w:b w:val="0"/>
          <w:i w:val="0"/>
          <w:sz w:val="24"/>
          <w:spacing w:val="0"/>
          <w:w w:val="100"/>
          <w:rFonts w:ascii="Times New Roman" w:cs="Times New Roman" w:hAnsi="Times New Roman"/>
          <w:caps w:val="0"/>
        </w:rPr>
        <w:t> </w:t>
      </w:r>
      <w:r w:rsidR="00D0496A" w:rsidRPr="00A05757">
        <w:rPr>
          <w:szCs w:val="24"/>
          <w:b w:val="0"/>
          <w:i w:val="0"/>
          <w:sz w:val="24"/>
          <w:spacing w:val="0"/>
          <w:w w:val="100"/>
          <w:rFonts w:ascii="Times New Roman" w:cs="Times New Roman" w:hAnsi="Times New Roman"/>
          <w:caps w:val="0"/>
        </w:rPr>
        <w:t>the</w:t>
      </w:r>
      <w:r w:rsidR="00D0496A" w:rsidRPr="00A05757">
        <w:rPr>
          <w:szCs w:val="24"/>
          <w:b w:val="0"/>
          <w:i w:val="0"/>
          <w:sz w:val="24"/>
          <w:spacing w:val="0"/>
          <w:w w:val="100"/>
          <w:rFonts w:ascii="Times New Roman" w:cs="Times New Roman" w:hAnsi="Times New Roman"/>
          <w:caps w:val="0"/>
        </w:rPr>
        <w:t> </w:t>
      </w:r>
      <w:r w:rsidR="00D0496A" w:rsidRPr="00A05757">
        <w:rPr>
          <w:szCs w:val="24"/>
          <w:b w:val="0"/>
          <w:i w:val="0"/>
          <w:sz w:val="24"/>
          <w:spacing w:val="0"/>
          <w:w w:val="100"/>
          <w:rFonts w:ascii="Times New Roman" w:cs="Times New Roman" w:hAnsi="Times New Roman"/>
          <w:caps w:val="0"/>
        </w:rPr>
        <w:t>adoption</w:t>
      </w:r>
      <w:r w:rsidR="00D0496A" w:rsidRPr="00A05757">
        <w:rPr>
          <w:szCs w:val="24"/>
          <w:b w:val="0"/>
          <w:i w:val="0"/>
          <w:sz w:val="24"/>
          <w:spacing w:val="0"/>
          <w:w w:val="100"/>
          <w:rFonts w:ascii="Times New Roman" w:cs="Times New Roman" w:hAnsi="Times New Roman"/>
          <w:caps w:val="0"/>
        </w:rPr>
        <w:t> </w:t>
      </w:r>
      <w:r w:rsidR="00D0496A" w:rsidRPr="00A05757">
        <w:rPr>
          <w:szCs w:val="24"/>
          <w:b w:val="0"/>
          <w:i w:val="0"/>
          <w:sz w:val="24"/>
          <w:spacing w:val="0"/>
          <w:w w:val="100"/>
          <w:rFonts w:ascii="Times New Roman" w:cs="Times New Roman" w:hAnsi="Times New Roman"/>
          <w:caps w:val="0"/>
        </w:rPr>
        <w:t>of</w:t>
      </w:r>
      <w:r w:rsidR="00D0496A" w:rsidRPr="00A05757">
        <w:rPr>
          <w:szCs w:val="24"/>
          <w:b w:val="0"/>
          <w:i w:val="0"/>
          <w:sz w:val="24"/>
          <w:spacing w:val="0"/>
          <w:w w:val="100"/>
          <w:rFonts w:ascii="Times New Roman" w:cs="Times New Roman" w:hAnsi="Times New Roman"/>
          <w:caps w:val="0"/>
        </w:rPr>
        <w:t> </w:t>
      </w:r>
      <w:r w:rsidR="00D0496A" w:rsidRPr="00A05757">
        <w:rPr>
          <w:szCs w:val="24"/>
          <w:b w:val="0"/>
          <w:i w:val="0"/>
          <w:sz w:val="24"/>
          <w:spacing w:val="0"/>
          <w:w w:val="100"/>
          <w:rFonts w:ascii="Times New Roman" w:cs="Times New Roman" w:hAnsi="Times New Roman"/>
          <w:caps w:val="0"/>
        </w:rPr>
        <w:t>this</w:t>
      </w:r>
      <w:r w:rsidR="00D0496A" w:rsidRPr="00A05757">
        <w:rPr>
          <w:szCs w:val="24"/>
          <w:b w:val="0"/>
          <w:i w:val="0"/>
          <w:sz w:val="24"/>
          <w:spacing w:val="0"/>
          <w:w w:val="100"/>
          <w:rFonts w:ascii="Times New Roman" w:cs="Times New Roman" w:hAnsi="Times New Roman"/>
          <w:caps w:val="0"/>
        </w:rPr>
        <w:t> </w:t>
      </w:r>
      <w:r w:rsidR="00D0496A" w:rsidRPr="00A05757">
        <w:rPr>
          <w:szCs w:val="24"/>
          <w:b w:val="0"/>
          <w:i w:val="0"/>
          <w:sz w:val="24"/>
          <w:spacing w:val="0"/>
          <w:w w:val="100"/>
          <w:rFonts w:ascii="Times New Roman" w:cs="Times New Roman" w:hAnsi="Times New Roman"/>
          <w:caps w:val="0"/>
        </w:rPr>
        <w:t>technique</w:t>
      </w:r>
      <w:r w:rsidR="00D0496A" w:rsidRPr="00A05757">
        <w:rPr>
          <w:szCs w:val="24"/>
          <w:b w:val="0"/>
          <w:i w:val="0"/>
          <w:sz w:val="24"/>
          <w:spacing w:val="0"/>
          <w:w w:val="100"/>
          <w:rFonts w:ascii="Times New Roman" w:cs="Times New Roman" w:hAnsi="Times New Roman"/>
          <w:caps w:val="0"/>
        </w:rPr>
        <w:t> </w:t>
      </w:r>
      <w:r w:rsidR="00D0496A" w:rsidRPr="00A05757">
        <w:rPr>
          <w:szCs w:val="24"/>
          <w:b w:val="0"/>
          <w:i w:val="0"/>
          <w:sz w:val="24"/>
          <w:spacing w:val="0"/>
          <w:w w:val="100"/>
          <w:rFonts w:ascii="Times New Roman" w:cs="Times New Roman" w:hAnsi="Times New Roman"/>
          <w:caps w:val="0"/>
        </w:rPr>
        <w:t>was</w:t>
      </w:r>
      <w:r w:rsidR="00D0496A" w:rsidRPr="00A05757">
        <w:rPr>
          <w:szCs w:val="24"/>
          <w:b w:val="0"/>
          <w:i w:val="0"/>
          <w:sz w:val="24"/>
          <w:spacing w:val="0"/>
          <w:w w:val="100"/>
          <w:rFonts w:ascii="Times New Roman" w:cs="Times New Roman" w:hAnsi="Times New Roman"/>
          <w:caps w:val="0"/>
        </w:rPr>
        <w:t> </w:t>
      </w:r>
      <w:r w:rsidR="00D0496A" w:rsidRPr="00A05757">
        <w:rPr>
          <w:szCs w:val="24"/>
          <w:b w:val="0"/>
          <w:i w:val="0"/>
          <w:sz w:val="24"/>
          <w:spacing w:val="0"/>
          <w:w w:val="100"/>
          <w:rFonts w:ascii="Times New Roman" w:cs="Times New Roman" w:hAnsi="Times New Roman"/>
          <w:caps w:val="0"/>
        </w:rPr>
        <w:t>basically</w:t>
      </w:r>
      <w:r w:rsidR="00D0496A" w:rsidRPr="00A05757">
        <w:rPr>
          <w:szCs w:val="24"/>
          <w:b w:val="0"/>
          <w:i w:val="0"/>
          <w:sz w:val="24"/>
          <w:spacing w:val="0"/>
          <w:w w:val="100"/>
          <w:rFonts w:ascii="Times New Roman" w:cs="Times New Roman" w:hAnsi="Times New Roman"/>
          <w:caps w:val="0"/>
        </w:rPr>
        <w:t> </w:t>
      </w:r>
      <w:r w:rsidR="00D0496A" w:rsidRPr="00A05757">
        <w:rPr>
          <w:szCs w:val="24"/>
          <w:b w:val="0"/>
          <w:i w:val="0"/>
          <w:sz w:val="24"/>
          <w:spacing w:val="0"/>
          <w:w w:val="100"/>
          <w:rFonts w:ascii="Times New Roman" w:cs="Times New Roman" w:hAnsi="Times New Roman"/>
          <w:caps w:val="0"/>
        </w:rPr>
        <w:t>because</w:t>
      </w:r>
      <w:r w:rsidR="00D0496A" w:rsidRPr="00A05757">
        <w:rPr>
          <w:szCs w:val="24"/>
          <w:b w:val="0"/>
          <w:i w:val="0"/>
          <w:sz w:val="24"/>
          <w:spacing w:val="0"/>
          <w:w w:val="100"/>
          <w:rFonts w:ascii="Times New Roman" w:cs="Times New Roman" w:hAnsi="Times New Roman"/>
          <w:caps w:val="0"/>
        </w:rPr>
        <w:t> </w:t>
      </w:r>
      <w:r w:rsidR="00D0496A" w:rsidRPr="00A05757">
        <w:rPr>
          <w:szCs w:val="24"/>
          <w:b w:val="0"/>
          <w:i w:val="0"/>
          <w:sz w:val="24"/>
          <w:spacing w:val="0"/>
          <w:w w:val="100"/>
          <w:rFonts w:ascii="Times New Roman" w:cs="Times New Roman" w:hAnsi="Times New Roman"/>
          <w:caps w:val="0"/>
        </w:rPr>
        <w:t>they</w:t>
      </w:r>
      <w:r w:rsidR="00D0496A" w:rsidRPr="00A05757">
        <w:rPr>
          <w:szCs w:val="24"/>
          <w:b w:val="0"/>
          <w:i w:val="0"/>
          <w:sz w:val="24"/>
          <w:spacing w:val="0"/>
          <w:w w:val="100"/>
          <w:rFonts w:ascii="Times New Roman" w:cs="Times New Roman" w:hAnsi="Times New Roman"/>
          <w:caps w:val="0"/>
        </w:rPr>
        <w:t> </w:t>
      </w:r>
      <w:r w:rsidR="00D0496A" w:rsidRPr="00A05757">
        <w:rPr>
          <w:szCs w:val="24"/>
          <w:b w:val="0"/>
          <w:i w:val="0"/>
          <w:sz w:val="24"/>
          <w:spacing w:val="0"/>
          <w:w w:val="100"/>
          <w:rFonts w:ascii="Times New Roman" w:cs="Times New Roman" w:hAnsi="Times New Roman"/>
          <w:caps w:val="0"/>
        </w:rPr>
        <w:t>had</w:t>
      </w:r>
      <w:r w:rsidR="00D0496A" w:rsidRPr="00A05757">
        <w:rPr>
          <w:szCs w:val="24"/>
          <w:b w:val="0"/>
          <w:i w:val="0"/>
          <w:sz w:val="24"/>
          <w:spacing w:val="0"/>
          <w:w w:val="100"/>
          <w:rFonts w:ascii="Times New Roman" w:cs="Times New Roman" w:hAnsi="Times New Roman"/>
          <w:caps w:val="0"/>
        </w:rPr>
        <w:t> </w:t>
      </w:r>
      <w:r w:rsidR="00D0496A" w:rsidRPr="00A05757">
        <w:rPr>
          <w:szCs w:val="24"/>
          <w:b w:val="0"/>
          <w:i w:val="0"/>
          <w:sz w:val="24"/>
          <w:spacing w:val="0"/>
          <w:w w:val="100"/>
          <w:rFonts w:ascii="Times New Roman" w:cs="Times New Roman" w:hAnsi="Times New Roman"/>
          <w:caps w:val="0"/>
        </w:rPr>
        <w:t>adequate</w:t>
      </w:r>
      <w:r w:rsidR="00D0496A" w:rsidRPr="00A05757">
        <w:rPr>
          <w:szCs w:val="24"/>
          <w:b w:val="0"/>
          <w:i w:val="0"/>
          <w:sz w:val="24"/>
          <w:spacing w:val="0"/>
          <w:w w:val="100"/>
          <w:rFonts w:ascii="Times New Roman" w:cs="Times New Roman" w:hAnsi="Times New Roman"/>
          <w:caps w:val="0"/>
        </w:rPr>
        <w:t> </w:t>
      </w:r>
      <w:r w:rsidR="00D0496A" w:rsidRPr="00A05757">
        <w:rPr>
          <w:szCs w:val="24"/>
          <w:b w:val="0"/>
          <w:i w:val="0"/>
          <w:sz w:val="24"/>
          <w:spacing w:val="0"/>
          <w:w w:val="100"/>
          <w:rFonts w:ascii="Times New Roman" w:cs="Times New Roman" w:hAnsi="Times New Roman"/>
          <w:caps w:val="0"/>
        </w:rPr>
        <w:t>knowledge</w:t>
      </w:r>
      <w:r w:rsidR="00D0496A" w:rsidRPr="00A05757">
        <w:rPr>
          <w:szCs w:val="24"/>
          <w:b w:val="0"/>
          <w:i w:val="0"/>
          <w:sz w:val="24"/>
          <w:spacing w:val="0"/>
          <w:w w:val="100"/>
          <w:rFonts w:ascii="Times New Roman" w:cs="Times New Roman" w:hAnsi="Times New Roman"/>
          <w:caps w:val="0"/>
        </w:rPr>
        <w:t> </w:t>
      </w:r>
      <w:r w:rsidR="00D0496A" w:rsidRPr="00A05757">
        <w:rPr>
          <w:szCs w:val="24"/>
          <w:b w:val="0"/>
          <w:i w:val="0"/>
          <w:sz w:val="24"/>
          <w:spacing w:val="0"/>
          <w:w w:val="100"/>
          <w:rFonts w:ascii="Times New Roman" w:cs="Times New Roman" w:hAnsi="Times New Roman"/>
          <w:caps w:val="0"/>
        </w:rPr>
        <w:t>of</w:t>
      </w:r>
      <w:r w:rsidR="00D0496A" w:rsidRPr="00A05757">
        <w:rPr>
          <w:szCs w:val="24"/>
          <w:b w:val="0"/>
          <w:i w:val="0"/>
          <w:sz w:val="24"/>
          <w:spacing w:val="0"/>
          <w:w w:val="100"/>
          <w:rFonts w:ascii="Times New Roman" w:cs="Times New Roman" w:hAnsi="Times New Roman"/>
          <w:caps w:val="0"/>
        </w:rPr>
        <w:t> </w:t>
      </w:r>
      <w:r w:rsidR="00D0496A" w:rsidRPr="00A05757">
        <w:rPr>
          <w:szCs w:val="24"/>
          <w:b w:val="0"/>
          <w:i w:val="0"/>
          <w:sz w:val="24"/>
          <w:spacing w:val="0"/>
          <w:w w:val="100"/>
          <w:rFonts w:ascii="Times New Roman" w:cs="Times New Roman" w:hAnsi="Times New Roman"/>
          <w:caps w:val="0"/>
        </w:rPr>
        <w:t>the</w:t>
      </w:r>
      <w:r w:rsidR="00D0496A" w:rsidRPr="00A05757">
        <w:rPr>
          <w:szCs w:val="24"/>
          <w:b w:val="0"/>
          <w:i w:val="0"/>
          <w:sz w:val="24"/>
          <w:spacing w:val="0"/>
          <w:w w:val="100"/>
          <w:rFonts w:ascii="Times New Roman" w:cs="Times New Roman" w:hAnsi="Times New Roman"/>
          <w:caps w:val="0"/>
        </w:rPr>
        <w:t> </w:t>
      </w:r>
      <w:r w:rsidR="00D0496A" w:rsidRPr="00A05757">
        <w:rPr>
          <w:szCs w:val="24"/>
          <w:b w:val="0"/>
          <w:i w:val="0"/>
          <w:sz w:val="24"/>
          <w:spacing w:val="0"/>
          <w:w w:val="100"/>
          <w:rFonts w:ascii="Times New Roman" w:cs="Times New Roman" w:hAnsi="Times New Roman"/>
          <w:caps w:val="0"/>
        </w:rPr>
        <w:t>issue</w:t>
      </w:r>
      <w:r w:rsidR="00D0496A" w:rsidRPr="00A05757">
        <w:rPr>
          <w:szCs w:val="24"/>
          <w:b w:val="0"/>
          <w:i w:val="0"/>
          <w:sz w:val="24"/>
          <w:spacing w:val="0"/>
          <w:w w:val="100"/>
          <w:rFonts w:ascii="Times New Roman" w:cs="Times New Roman" w:hAnsi="Times New Roman"/>
          <w:caps w:val="0"/>
        </w:rPr>
        <w:t> </w:t>
      </w:r>
      <w:r w:rsidR="00D0496A" w:rsidRPr="00A05757">
        <w:rPr>
          <w:szCs w:val="24"/>
          <w:b w:val="0"/>
          <w:i w:val="0"/>
          <w:sz w:val="24"/>
          <w:spacing w:val="0"/>
          <w:w w:val="100"/>
          <w:rFonts w:ascii="Times New Roman" w:cs="Times New Roman" w:hAnsi="Times New Roman"/>
          <w:caps w:val="0"/>
        </w:rPr>
        <w:t>under</w:t>
      </w:r>
      <w:r w:rsidR="00D0496A" w:rsidRPr="00A05757">
        <w:rPr>
          <w:szCs w:val="24"/>
          <w:b w:val="0"/>
          <w:i w:val="0"/>
          <w:sz w:val="24"/>
          <w:spacing w:val="0"/>
          <w:w w:val="100"/>
          <w:rFonts w:ascii="Times New Roman" w:cs="Times New Roman" w:hAnsi="Times New Roman"/>
          <w:caps w:val="0"/>
        </w:rPr>
        <w:t> </w:t>
      </w:r>
      <w:r w:rsidR="00D0496A" w:rsidRPr="00A05757">
        <w:rPr>
          <w:szCs w:val="24"/>
          <w:b w:val="0"/>
          <w:i w:val="0"/>
          <w:sz w:val="24"/>
          <w:spacing w:val="0"/>
          <w:w w:val="100"/>
          <w:rFonts w:ascii="Times New Roman" w:cs="Times New Roman" w:hAnsi="Times New Roman"/>
          <w:caps w:val="0"/>
        </w:rPr>
        <w:t>review.</w:t>
      </w:r>
      <w:r w:rsidR="00D0496A" w:rsidRPr="00A05757">
        <w:rPr>
          <w:szCs w:val="24"/>
          <w:b w:val="0"/>
          <w:i w:val="0"/>
          <w:sz w:val="24"/>
          <w:spacing w:val="0"/>
          <w:w w:val="100"/>
          <w:rFonts w:ascii="Times New Roman" w:cs="Times New Roman" w:hAnsi="Times New Roman"/>
          <w:caps w:val="0"/>
        </w:rPr>
        <w:t> </w:t>
      </w:r>
      <w:r w:rsidR="00D0496A" w:rsidRPr="00A05757">
        <w:rPr>
          <w:szCs w:val="24"/>
          <w:b w:val="0"/>
          <w:i w:val="0"/>
          <w:sz w:val="24"/>
          <w:spacing w:val="0"/>
          <w:w w:val="100"/>
          <w:rFonts w:ascii="Times New Roman" w:cs="Times New Roman" w:hAnsi="Times New Roman"/>
          <w:caps w:val="0"/>
        </w:rPr>
        <w:t>Most</w:t>
      </w:r>
      <w:r w:rsidR="00D0496A" w:rsidRPr="00A05757">
        <w:rPr>
          <w:szCs w:val="24"/>
          <w:b w:val="0"/>
          <w:i w:val="0"/>
          <w:sz w:val="24"/>
          <w:spacing w:val="0"/>
          <w:w w:val="100"/>
          <w:rFonts w:ascii="Times New Roman" w:cs="Times New Roman" w:hAnsi="Times New Roman"/>
          <w:caps w:val="0"/>
        </w:rPr>
        <w:t> </w:t>
      </w:r>
      <w:r w:rsidR="00D0496A" w:rsidRPr="00A05757">
        <w:rPr>
          <w:szCs w:val="24"/>
          <w:b w:val="0"/>
          <w:i w:val="0"/>
          <w:sz w:val="24"/>
          <w:spacing w:val="0"/>
          <w:w w:val="100"/>
          <w:rFonts w:ascii="Times New Roman" w:cs="Times New Roman" w:hAnsi="Times New Roman"/>
          <w:caps w:val="0"/>
        </w:rPr>
        <w:t>of</w:t>
      </w:r>
      <w:r w:rsidR="00D0496A" w:rsidRPr="00A05757">
        <w:rPr>
          <w:szCs w:val="24"/>
          <w:b w:val="0"/>
          <w:i w:val="0"/>
          <w:sz w:val="24"/>
          <w:spacing w:val="0"/>
          <w:w w:val="100"/>
          <w:rFonts w:ascii="Times New Roman" w:cs="Times New Roman" w:hAnsi="Times New Roman"/>
          <w:caps w:val="0"/>
        </w:rPr>
        <w:t> </w:t>
      </w:r>
      <w:r w:rsidR="00D0496A" w:rsidRPr="00A05757">
        <w:rPr>
          <w:szCs w:val="24"/>
          <w:b w:val="0"/>
          <w:i w:val="0"/>
          <w:sz w:val="24"/>
          <w:spacing w:val="0"/>
          <w:w w:val="100"/>
          <w:rFonts w:ascii="Times New Roman" w:cs="Times New Roman" w:hAnsi="Times New Roman"/>
          <w:caps w:val="0"/>
        </w:rPr>
        <w:t>the</w:t>
      </w:r>
      <w:r w:rsidR="00D0496A" w:rsidRPr="00A05757">
        <w:rPr>
          <w:szCs w:val="24"/>
          <w:b w:val="0"/>
          <w:i w:val="0"/>
          <w:sz w:val="24"/>
          <w:spacing w:val="0"/>
          <w:w w:val="100"/>
          <w:rFonts w:ascii="Times New Roman" w:cs="Times New Roman" w:hAnsi="Times New Roman"/>
          <w:caps w:val="0"/>
        </w:rPr>
        <w:t> </w:t>
      </w:r>
      <w:r w:rsidR="00D0496A" w:rsidRPr="00A05757">
        <w:rPr>
          <w:szCs w:val="24"/>
          <w:b w:val="0"/>
          <w:i w:val="0"/>
          <w:sz w:val="24"/>
          <w:spacing w:val="0"/>
          <w:w w:val="100"/>
          <w:rFonts w:ascii="Times New Roman" w:cs="Times New Roman" w:hAnsi="Times New Roman"/>
          <w:caps w:val="0"/>
        </w:rPr>
        <w:t>SURE-P</w:t>
      </w:r>
      <w:r w:rsidR="00D0496A" w:rsidRPr="00A05757">
        <w:rPr>
          <w:szCs w:val="24"/>
          <w:b w:val="0"/>
          <w:i w:val="0"/>
          <w:sz w:val="24"/>
          <w:spacing w:val="0"/>
          <w:w w:val="100"/>
          <w:rFonts w:ascii="Times New Roman" w:cs="Times New Roman" w:hAnsi="Times New Roman"/>
          <w:caps w:val="0"/>
        </w:rPr>
        <w:t> </w:t>
      </w:r>
      <w:r w:rsidR="00D0496A" w:rsidRPr="00A05757">
        <w:rPr>
          <w:szCs w:val="24"/>
          <w:b w:val="0"/>
          <w:i w:val="0"/>
          <w:sz w:val="24"/>
          <w:spacing w:val="0"/>
          <w:w w:val="100"/>
          <w:rFonts w:ascii="Times New Roman" w:cs="Times New Roman" w:hAnsi="Times New Roman"/>
          <w:caps w:val="0"/>
        </w:rPr>
        <w:t>staff</w:t>
      </w:r>
      <w:r w:rsidR="00D0496A" w:rsidRPr="00A05757">
        <w:rPr>
          <w:szCs w:val="24"/>
          <w:b w:val="0"/>
          <w:i w:val="0"/>
          <w:sz w:val="24"/>
          <w:spacing w:val="0"/>
          <w:w w:val="100"/>
          <w:rFonts w:ascii="Times New Roman" w:cs="Times New Roman" w:hAnsi="Times New Roman"/>
          <w:caps w:val="0"/>
        </w:rPr>
        <w:t> </w:t>
      </w:r>
      <w:r w:rsidR="00D0496A" w:rsidRPr="00A05757">
        <w:rPr>
          <w:szCs w:val="24"/>
          <w:b w:val="0"/>
          <w:i w:val="0"/>
          <w:sz w:val="24"/>
          <w:spacing w:val="0"/>
          <w:w w:val="100"/>
          <w:rFonts w:ascii="Times New Roman" w:cs="Times New Roman" w:hAnsi="Times New Roman"/>
          <w:caps w:val="0"/>
        </w:rPr>
        <w:t>were</w:t>
      </w:r>
      <w:r w:rsidR="00D0496A" w:rsidRPr="00A05757">
        <w:rPr>
          <w:szCs w:val="24"/>
          <w:b w:val="0"/>
          <w:i w:val="0"/>
          <w:sz w:val="24"/>
          <w:spacing w:val="0"/>
          <w:w w:val="100"/>
          <w:rFonts w:ascii="Times New Roman" w:cs="Times New Roman" w:hAnsi="Times New Roman"/>
          <w:caps w:val="0"/>
        </w:rPr>
        <w:t> </w:t>
      </w:r>
      <w:r w:rsidR="00D0496A" w:rsidRPr="00A05757">
        <w:rPr>
          <w:szCs w:val="24"/>
          <w:b w:val="0"/>
          <w:i w:val="0"/>
          <w:sz w:val="24"/>
          <w:spacing w:val="0"/>
          <w:w w:val="100"/>
          <w:rFonts w:ascii="Times New Roman" w:cs="Times New Roman" w:hAnsi="Times New Roman"/>
          <w:caps w:val="0"/>
        </w:rPr>
        <w:t>located</w:t>
      </w:r>
      <w:r w:rsidR="00D0496A" w:rsidRPr="00A05757">
        <w:rPr>
          <w:szCs w:val="24"/>
          <w:b w:val="0"/>
          <w:i w:val="0"/>
          <w:sz w:val="24"/>
          <w:spacing w:val="0"/>
          <w:w w:val="100"/>
          <w:rFonts w:ascii="Times New Roman" w:cs="Times New Roman" w:hAnsi="Times New Roman"/>
          <w:caps w:val="0"/>
        </w:rPr>
        <w:t> </w:t>
      </w:r>
      <w:r w:rsidR="00D0496A" w:rsidRPr="00A05757">
        <w:rPr>
          <w:szCs w:val="24"/>
          <w:b w:val="0"/>
          <w:i w:val="0"/>
          <w:sz w:val="24"/>
          <w:spacing w:val="0"/>
          <w:w w:val="100"/>
          <w:rFonts w:ascii="Times New Roman" w:cs="Times New Roman" w:hAnsi="Times New Roman"/>
          <w:caps w:val="0"/>
        </w:rPr>
        <w:t>at</w:t>
      </w:r>
      <w:r w:rsidR="00D0496A" w:rsidRPr="00A05757">
        <w:rPr>
          <w:szCs w:val="24"/>
          <w:b w:val="0"/>
          <w:i w:val="0"/>
          <w:sz w:val="24"/>
          <w:spacing w:val="0"/>
          <w:w w:val="100"/>
          <w:rFonts w:ascii="Times New Roman" w:cs="Times New Roman" w:hAnsi="Times New Roman"/>
          <w:caps w:val="0"/>
        </w:rPr>
        <w:t> </w:t>
      </w:r>
      <w:r w:rsidR="00D0496A" w:rsidRPr="00A05757">
        <w:rPr>
          <w:szCs w:val="24"/>
          <w:b w:val="0"/>
          <w:i w:val="0"/>
          <w:sz w:val="24"/>
          <w:spacing w:val="0"/>
          <w:w w:val="100"/>
          <w:rFonts w:ascii="Times New Roman" w:cs="Times New Roman" w:hAnsi="Times New Roman"/>
          <w:caps w:val="0"/>
        </w:rPr>
        <w:t>the</w:t>
      </w:r>
      <w:r w:rsidR="00D0496A" w:rsidRPr="00A05757">
        <w:rPr>
          <w:szCs w:val="24"/>
          <w:b w:val="0"/>
          <w:i w:val="0"/>
          <w:sz w:val="24"/>
          <w:spacing w:val="0"/>
          <w:w w:val="100"/>
          <w:rFonts w:ascii="Times New Roman" w:cs="Times New Roman" w:hAnsi="Times New Roman"/>
          <w:caps w:val="0"/>
        </w:rPr>
        <w:t> </w:t>
      </w:r>
      <w:r w:rsidR="00D0496A" w:rsidRPr="00A05757">
        <w:rPr>
          <w:szCs w:val="24"/>
          <w:b w:val="0"/>
          <w:i w:val="0"/>
          <w:sz w:val="24"/>
          <w:spacing w:val="0"/>
          <w:w w:val="100"/>
          <w:rFonts w:ascii="Times New Roman" w:cs="Times New Roman" w:hAnsi="Times New Roman"/>
          <w:caps w:val="0"/>
        </w:rPr>
        <w:t>National</w:t>
      </w:r>
      <w:r w:rsidR="00D0496A" w:rsidRPr="00A05757">
        <w:rPr>
          <w:szCs w:val="24"/>
          <w:b w:val="0"/>
          <w:i w:val="0"/>
          <w:sz w:val="24"/>
          <w:spacing w:val="0"/>
          <w:w w:val="100"/>
          <w:rFonts w:ascii="Times New Roman" w:cs="Times New Roman" w:hAnsi="Times New Roman"/>
          <w:caps w:val="0"/>
        </w:rPr>
        <w:t> </w:t>
      </w:r>
      <w:r w:rsidR="00D0496A" w:rsidRPr="00A05757">
        <w:rPr>
          <w:szCs w:val="24"/>
          <w:b w:val="0"/>
          <w:i w:val="0"/>
          <w:sz w:val="24"/>
          <w:spacing w:val="0"/>
          <w:w w:val="100"/>
          <w:rFonts w:ascii="Times New Roman" w:cs="Times New Roman" w:hAnsi="Times New Roman"/>
          <w:caps w:val="0"/>
        </w:rPr>
        <w:t>Directorate</w:t>
      </w:r>
      <w:r w:rsidR="00D0496A" w:rsidRPr="00A05757">
        <w:rPr>
          <w:szCs w:val="24"/>
          <w:b w:val="0"/>
          <w:i w:val="0"/>
          <w:sz w:val="24"/>
          <w:spacing w:val="0"/>
          <w:w w:val="100"/>
          <w:rFonts w:ascii="Times New Roman" w:cs="Times New Roman" w:hAnsi="Times New Roman"/>
          <w:caps w:val="0"/>
        </w:rPr>
        <w:t> </w:t>
      </w:r>
      <w:r w:rsidR="00D0496A" w:rsidRPr="00A05757">
        <w:rPr>
          <w:szCs w:val="24"/>
          <w:b w:val="0"/>
          <w:i w:val="0"/>
          <w:sz w:val="24"/>
          <w:spacing w:val="0"/>
          <w:w w:val="100"/>
          <w:rFonts w:ascii="Times New Roman" w:cs="Times New Roman" w:hAnsi="Times New Roman"/>
          <w:caps w:val="0"/>
        </w:rPr>
        <w:t>of</w:t>
      </w:r>
      <w:r w:rsidR="00D0496A" w:rsidRPr="00A05757">
        <w:rPr>
          <w:szCs w:val="24"/>
          <w:b w:val="0"/>
          <w:i w:val="0"/>
          <w:sz w:val="24"/>
          <w:spacing w:val="0"/>
          <w:w w:val="100"/>
          <w:rFonts w:ascii="Times New Roman" w:cs="Times New Roman" w:hAnsi="Times New Roman"/>
          <w:caps w:val="0"/>
        </w:rPr>
        <w:t> </w:t>
      </w:r>
      <w:r w:rsidR="00D0496A" w:rsidRPr="00A05757">
        <w:rPr>
          <w:szCs w:val="24"/>
          <w:b w:val="0"/>
          <w:i w:val="0"/>
          <w:sz w:val="24"/>
          <w:spacing w:val="0"/>
          <w:w w:val="100"/>
          <w:rFonts w:ascii="Times New Roman" w:cs="Times New Roman" w:hAnsi="Times New Roman"/>
          <w:caps w:val="0"/>
        </w:rPr>
        <w:t>Employment</w:t>
      </w:r>
      <w:r w:rsidR="00D0496A" w:rsidRPr="00A05757">
        <w:rPr>
          <w:szCs w:val="24"/>
          <w:b w:val="0"/>
          <w:i w:val="0"/>
          <w:sz w:val="24"/>
          <w:spacing w:val="0"/>
          <w:w w:val="100"/>
          <w:rFonts w:ascii="Times New Roman" w:cs="Times New Roman" w:hAnsi="Times New Roman"/>
          <w:caps w:val="0"/>
        </w:rPr>
        <w:t> </w:t>
      </w:r>
      <w:r w:rsidR="00D0496A" w:rsidRPr="00A05757">
        <w:rPr>
          <w:szCs w:val="24"/>
          <w:b w:val="0"/>
          <w:i w:val="0"/>
          <w:sz w:val="24"/>
          <w:spacing w:val="0"/>
          <w:w w:val="100"/>
          <w:rFonts w:ascii="Times New Roman" w:cs="Times New Roman" w:hAnsi="Times New Roman"/>
          <w:caps w:val="0"/>
        </w:rPr>
        <w:t>(NDE)</w:t>
      </w:r>
      <w:r w:rsidR="00D0496A" w:rsidRPr="00A05757">
        <w:rPr>
          <w:szCs w:val="24"/>
          <w:b w:val="0"/>
          <w:i w:val="0"/>
          <w:sz w:val="24"/>
          <w:spacing w:val="0"/>
          <w:w w:val="100"/>
          <w:rFonts w:ascii="Times New Roman" w:cs="Times New Roman" w:hAnsi="Times New Roman"/>
          <w:caps w:val="0"/>
        </w:rPr>
        <w:t> </w:t>
      </w:r>
      <w:r w:rsidR="00D0496A" w:rsidRPr="00A05757">
        <w:rPr>
          <w:szCs w:val="24"/>
          <w:b w:val="0"/>
          <w:i w:val="0"/>
          <w:sz w:val="24"/>
          <w:spacing w:val="0"/>
          <w:w w:val="100"/>
          <w:rFonts w:ascii="Times New Roman" w:cs="Times New Roman" w:hAnsi="Times New Roman"/>
          <w:caps w:val="0"/>
        </w:rPr>
        <w:t>offices</w:t>
      </w:r>
      <w:r w:rsidR="00D0496A" w:rsidRPr="00A05757">
        <w:rPr>
          <w:szCs w:val="24"/>
          <w:b w:val="0"/>
          <w:i w:val="0"/>
          <w:sz w:val="24"/>
          <w:spacing w:val="0"/>
          <w:w w:val="100"/>
          <w:rFonts w:ascii="Times New Roman" w:cs="Times New Roman" w:hAnsi="Times New Roman"/>
          <w:caps w:val="0"/>
        </w:rPr>
        <w:t> </w:t>
      </w:r>
      <w:r w:rsidR="00D0496A" w:rsidRPr="00A05757">
        <w:rPr>
          <w:szCs w:val="24"/>
          <w:b w:val="0"/>
          <w:i w:val="0"/>
          <w:sz w:val="24"/>
          <w:spacing w:val="0"/>
          <w:w w:val="100"/>
          <w:rFonts w:ascii="Times New Roman" w:cs="Times New Roman" w:hAnsi="Times New Roman"/>
          <w:caps w:val="0"/>
        </w:rPr>
        <w:t>and</w:t>
      </w:r>
      <w:r w:rsidR="00D0496A" w:rsidRPr="00A05757">
        <w:rPr>
          <w:szCs w:val="24"/>
          <w:b w:val="0"/>
          <w:i w:val="0"/>
          <w:sz w:val="24"/>
          <w:spacing w:val="0"/>
          <w:w w:val="100"/>
          <w:rFonts w:ascii="Times New Roman" w:cs="Times New Roman" w:hAnsi="Times New Roman"/>
          <w:caps w:val="0"/>
        </w:rPr>
        <w:t> </w:t>
      </w:r>
      <w:r w:rsidR="00D0496A" w:rsidRPr="00A05757">
        <w:rPr>
          <w:szCs w:val="24"/>
          <w:b w:val="0"/>
          <w:i w:val="0"/>
          <w:sz w:val="24"/>
          <w:spacing w:val="0"/>
          <w:w w:val="100"/>
          <w:rFonts w:ascii="Times New Roman" w:cs="Times New Roman" w:hAnsi="Times New Roman"/>
          <w:caps w:val="0"/>
        </w:rPr>
        <w:t>some</w:t>
      </w:r>
      <w:r w:rsidR="00D0496A" w:rsidRPr="00A05757">
        <w:rPr>
          <w:szCs w:val="24"/>
          <w:b w:val="0"/>
          <w:i w:val="0"/>
          <w:sz w:val="24"/>
          <w:spacing w:val="0"/>
          <w:w w:val="100"/>
          <w:rFonts w:ascii="Times New Roman" w:cs="Times New Roman" w:hAnsi="Times New Roman"/>
          <w:caps w:val="0"/>
        </w:rPr>
        <w:t> </w:t>
      </w:r>
      <w:r w:rsidR="00D0496A" w:rsidRPr="00A05757">
        <w:rPr>
          <w:szCs w:val="24"/>
          <w:b w:val="0"/>
          <w:i w:val="0"/>
          <w:sz w:val="24"/>
          <w:spacing w:val="0"/>
          <w:w w:val="100"/>
          <w:rFonts w:ascii="Times New Roman" w:cs="Times New Roman" w:hAnsi="Times New Roman"/>
          <w:caps w:val="0"/>
        </w:rPr>
        <w:t>were</w:t>
      </w:r>
      <w:r w:rsidR="00D0496A" w:rsidRPr="00A05757">
        <w:rPr>
          <w:szCs w:val="24"/>
          <w:b w:val="0"/>
          <w:i w:val="0"/>
          <w:sz w:val="24"/>
          <w:spacing w:val="0"/>
          <w:w w:val="100"/>
          <w:rFonts w:ascii="Times New Roman" w:cs="Times New Roman" w:hAnsi="Times New Roman"/>
          <w:caps w:val="0"/>
        </w:rPr>
        <w:t> </w:t>
      </w:r>
      <w:r w:rsidR="00D0496A" w:rsidRPr="00A05757">
        <w:rPr>
          <w:szCs w:val="24"/>
          <w:b w:val="0"/>
          <w:i w:val="0"/>
          <w:sz w:val="24"/>
          <w:spacing w:val="0"/>
          <w:w w:val="100"/>
          <w:rFonts w:ascii="Times New Roman" w:cs="Times New Roman" w:hAnsi="Times New Roman"/>
          <w:caps w:val="0"/>
        </w:rPr>
        <w:t>as</w:t>
      </w:r>
      <w:r w:rsidR="00D0496A" w:rsidRPr="00A05757">
        <w:rPr>
          <w:szCs w:val="24"/>
          <w:b w:val="0"/>
          <w:i w:val="0"/>
          <w:sz w:val="24"/>
          <w:spacing w:val="0"/>
          <w:w w:val="100"/>
          <w:rFonts w:ascii="Times New Roman" w:cs="Times New Roman" w:hAnsi="Times New Roman"/>
          <w:caps w:val="0"/>
        </w:rPr>
        <w:t> </w:t>
      </w:r>
      <w:r w:rsidR="00D0496A" w:rsidRPr="00A05757">
        <w:rPr>
          <w:szCs w:val="24"/>
          <w:b w:val="0"/>
          <w:i w:val="0"/>
          <w:sz w:val="24"/>
          <w:spacing w:val="0"/>
          <w:w w:val="100"/>
          <w:rFonts w:ascii="Times New Roman" w:cs="Times New Roman" w:hAnsi="Times New Roman"/>
          <w:caps w:val="0"/>
        </w:rPr>
        <w:t>well</w:t>
      </w:r>
      <w:r w:rsidR="00D0496A" w:rsidRPr="00A05757">
        <w:rPr>
          <w:szCs w:val="24"/>
          <w:b w:val="0"/>
          <w:i w:val="0"/>
          <w:sz w:val="24"/>
          <w:spacing w:val="0"/>
          <w:w w:val="100"/>
          <w:rFonts w:ascii="Times New Roman" w:cs="Times New Roman" w:hAnsi="Times New Roman"/>
          <w:caps w:val="0"/>
        </w:rPr>
        <w:t> </w:t>
      </w:r>
      <w:r w:rsidR="00D0496A" w:rsidRPr="00A05757">
        <w:rPr>
          <w:szCs w:val="24"/>
          <w:b w:val="0"/>
          <w:i w:val="0"/>
          <w:sz w:val="24"/>
          <w:spacing w:val="0"/>
          <w:w w:val="100"/>
          <w:rFonts w:ascii="Times New Roman" w:cs="Times New Roman" w:hAnsi="Times New Roman"/>
          <w:caps w:val="0"/>
        </w:rPr>
        <w:t>l</w:t>
      </w:r>
      <w:r w:rsidR="005A0F9B" w:rsidRPr="00A05757">
        <w:rPr>
          <w:szCs w:val="24"/>
          <w:b w:val="0"/>
          <w:i w:val="0"/>
          <w:sz w:val="24"/>
          <w:spacing w:val="0"/>
          <w:w w:val="100"/>
          <w:rFonts w:ascii="Times New Roman" w:cs="Times New Roman" w:hAnsi="Times New Roman"/>
          <w:caps w:val="0"/>
        </w:rPr>
        <w:t>ocated</w:t>
      </w:r>
      <w:r w:rsidR="005A0F9B" w:rsidRPr="00A05757">
        <w:rPr>
          <w:szCs w:val="24"/>
          <w:b w:val="0"/>
          <w:i w:val="0"/>
          <w:sz w:val="24"/>
          <w:spacing w:val="0"/>
          <w:w w:val="100"/>
          <w:rFonts w:ascii="Times New Roman" w:cs="Times New Roman" w:hAnsi="Times New Roman"/>
          <w:caps w:val="0"/>
        </w:rPr>
        <w:t> </w:t>
      </w:r>
      <w:r w:rsidR="005A0F9B" w:rsidRPr="00A05757">
        <w:rPr>
          <w:szCs w:val="24"/>
          <w:b w:val="0"/>
          <w:i w:val="0"/>
          <w:sz w:val="24"/>
          <w:spacing w:val="0"/>
          <w:w w:val="100"/>
          <w:rFonts w:ascii="Times New Roman" w:cs="Times New Roman" w:hAnsi="Times New Roman"/>
          <w:caps w:val="0"/>
        </w:rPr>
        <w:t>in</w:t>
      </w:r>
      <w:r w:rsidR="005A0F9B" w:rsidRPr="00A05757">
        <w:rPr>
          <w:szCs w:val="24"/>
          <w:b w:val="0"/>
          <w:i w:val="0"/>
          <w:sz w:val="24"/>
          <w:spacing w:val="0"/>
          <w:w w:val="100"/>
          <w:rFonts w:ascii="Times New Roman" w:cs="Times New Roman" w:hAnsi="Times New Roman"/>
          <w:caps w:val="0"/>
        </w:rPr>
        <w:t> </w:t>
      </w:r>
      <w:r w:rsidR="005A0F9B" w:rsidRPr="00A05757">
        <w:rPr>
          <w:szCs w:val="24"/>
          <w:b w:val="0"/>
          <w:i w:val="0"/>
          <w:sz w:val="24"/>
          <w:spacing w:val="0"/>
          <w:w w:val="100"/>
          <w:rFonts w:ascii="Times New Roman" w:cs="Times New Roman" w:hAnsi="Times New Roman"/>
          <w:caps w:val="0"/>
        </w:rPr>
        <w:t>the</w:t>
      </w:r>
      <w:r w:rsidR="005A0F9B" w:rsidRPr="00A05757">
        <w:rPr>
          <w:szCs w:val="24"/>
          <w:b w:val="0"/>
          <w:i w:val="0"/>
          <w:sz w:val="24"/>
          <w:spacing w:val="0"/>
          <w:w w:val="100"/>
          <w:rFonts w:ascii="Times New Roman" w:cs="Times New Roman" w:hAnsi="Times New Roman"/>
          <w:caps w:val="0"/>
        </w:rPr>
        <w:t> </w:t>
      </w:r>
      <w:r w:rsidR="005A0F9B" w:rsidRPr="00A05757">
        <w:rPr>
          <w:szCs w:val="24"/>
          <w:b w:val="0"/>
          <w:i w:val="0"/>
          <w:sz w:val="24"/>
          <w:spacing w:val="0"/>
          <w:w w:val="100"/>
          <w:rFonts w:ascii="Times New Roman" w:cs="Times New Roman" w:hAnsi="Times New Roman"/>
          <w:caps w:val="0"/>
        </w:rPr>
        <w:t>federal</w:t>
      </w:r>
      <w:r w:rsidR="005A0F9B" w:rsidRPr="00A05757">
        <w:rPr>
          <w:szCs w:val="24"/>
          <w:b w:val="0"/>
          <w:i w:val="0"/>
          <w:sz w:val="24"/>
          <w:spacing w:val="0"/>
          <w:w w:val="100"/>
          <w:rFonts w:ascii="Times New Roman" w:cs="Times New Roman" w:hAnsi="Times New Roman"/>
          <w:caps w:val="0"/>
        </w:rPr>
        <w:t> </w:t>
      </w:r>
      <w:r w:rsidR="005A0F9B" w:rsidRPr="00A05757">
        <w:rPr>
          <w:szCs w:val="24"/>
          <w:b w:val="0"/>
          <w:i w:val="0"/>
          <w:sz w:val="24"/>
          <w:spacing w:val="0"/>
          <w:w w:val="100"/>
          <w:rFonts w:ascii="Times New Roman" w:cs="Times New Roman" w:hAnsi="Times New Roman"/>
          <w:caps w:val="0"/>
        </w:rPr>
        <w:t>m</w:t>
      </w:r>
      <w:r w:rsidR="00D0496A" w:rsidRPr="00A05757">
        <w:rPr>
          <w:szCs w:val="24"/>
          <w:b w:val="0"/>
          <w:i w:val="0"/>
          <w:sz w:val="24"/>
          <w:spacing w:val="0"/>
          <w:w w:val="100"/>
          <w:rFonts w:ascii="Times New Roman" w:cs="Times New Roman" w:hAnsi="Times New Roman"/>
          <w:caps w:val="0"/>
        </w:rPr>
        <w:t>inistry</w:t>
      </w:r>
      <w:r w:rsidR="00D0496A" w:rsidRPr="00A05757">
        <w:rPr>
          <w:szCs w:val="24"/>
          <w:b w:val="0"/>
          <w:i w:val="0"/>
          <w:sz w:val="24"/>
          <w:spacing w:val="0"/>
          <w:w w:val="100"/>
          <w:rFonts w:ascii="Times New Roman" w:cs="Times New Roman" w:hAnsi="Times New Roman"/>
          <w:caps w:val="0"/>
        </w:rPr>
        <w:t> </w:t>
      </w:r>
      <w:r w:rsidR="00D0496A" w:rsidRPr="00A05757">
        <w:rPr>
          <w:szCs w:val="24"/>
          <w:b w:val="0"/>
          <w:i w:val="0"/>
          <w:sz w:val="24"/>
          <w:spacing w:val="0"/>
          <w:w w:val="100"/>
          <w:rFonts w:ascii="Times New Roman" w:cs="Times New Roman" w:hAnsi="Times New Roman"/>
          <w:caps w:val="0"/>
        </w:rPr>
        <w:t>of</w:t>
      </w:r>
      <w:r w:rsidR="00D0496A" w:rsidRPr="00A05757">
        <w:rPr>
          <w:szCs w:val="24"/>
          <w:b w:val="0"/>
          <w:i w:val="0"/>
          <w:sz w:val="24"/>
          <w:spacing w:val="0"/>
          <w:w w:val="100"/>
          <w:rFonts w:ascii="Times New Roman" w:cs="Times New Roman" w:hAnsi="Times New Roman"/>
          <w:caps w:val="0"/>
        </w:rPr>
        <w:t> </w:t>
      </w:r>
      <w:r w:rsidR="00F1505E" w:rsidRPr="00A05757">
        <w:rPr>
          <w:szCs w:val="24"/>
          <w:b w:val="0"/>
          <w:i w:val="0"/>
          <w:sz w:val="24"/>
          <w:spacing w:val="0"/>
          <w:w w:val="100"/>
          <w:rFonts w:ascii="Times New Roman" w:cs="Times New Roman" w:hAnsi="Times New Roman"/>
          <w:caps w:val="0"/>
        </w:rPr>
        <w:t>labour</w:t>
      </w:r>
      <w:r w:rsidR="00F1505E" w:rsidRPr="00A05757">
        <w:rPr>
          <w:szCs w:val="24"/>
          <w:b w:val="0"/>
          <w:i w:val="0"/>
          <w:sz w:val="24"/>
          <w:spacing w:val="0"/>
          <w:w w:val="100"/>
          <w:rFonts w:ascii="Times New Roman" w:cs="Times New Roman" w:hAnsi="Times New Roman"/>
          <w:caps w:val="0"/>
        </w:rPr>
        <w:t> </w:t>
      </w:r>
      <w:r w:rsidR="00F1505E" w:rsidRPr="00A05757">
        <w:rPr>
          <w:szCs w:val="24"/>
          <w:b w:val="0"/>
          <w:i w:val="0"/>
          <w:sz w:val="24"/>
          <w:spacing w:val="0"/>
          <w:w w:val="100"/>
          <w:rFonts w:ascii="Times New Roman" w:cs="Times New Roman" w:hAnsi="Times New Roman"/>
          <w:caps w:val="0"/>
        </w:rPr>
        <w:t>and</w:t>
      </w:r>
      <w:r w:rsidR="00F1505E" w:rsidRPr="00A05757">
        <w:rPr>
          <w:szCs w:val="24"/>
          <w:b w:val="0"/>
          <w:i w:val="0"/>
          <w:sz w:val="24"/>
          <w:spacing w:val="0"/>
          <w:w w:val="100"/>
          <w:rFonts w:ascii="Times New Roman" w:cs="Times New Roman" w:hAnsi="Times New Roman"/>
          <w:caps w:val="0"/>
        </w:rPr>
        <w:t> </w:t>
      </w:r>
      <w:r w:rsidR="00F1505E" w:rsidRPr="00A05757">
        <w:rPr>
          <w:szCs w:val="24"/>
          <w:b w:val="0"/>
          <w:i w:val="0"/>
          <w:sz w:val="24"/>
          <w:spacing w:val="0"/>
          <w:w w:val="100"/>
          <w:rFonts w:ascii="Times New Roman" w:cs="Times New Roman" w:hAnsi="Times New Roman"/>
          <w:caps w:val="0"/>
        </w:rPr>
        <w:t>productivity,</w:t>
      </w:r>
      <w:r w:rsidR="00F1505E" w:rsidRPr="00A05757">
        <w:rPr>
          <w:szCs w:val="24"/>
          <w:b w:val="0"/>
          <w:i w:val="0"/>
          <w:sz w:val="24"/>
          <w:spacing w:val="0"/>
          <w:w w:val="100"/>
          <w:rFonts w:ascii="Times New Roman" w:cs="Times New Roman" w:hAnsi="Times New Roman"/>
          <w:caps w:val="0"/>
        </w:rPr>
        <w:t> </w:t>
      </w:r>
      <w:r w:rsidR="00F1505E" w:rsidRPr="00A05757">
        <w:rPr>
          <w:szCs w:val="24"/>
          <w:b w:val="0"/>
          <w:i w:val="0"/>
          <w:sz w:val="24"/>
          <w:spacing w:val="0"/>
          <w:w w:val="100"/>
          <w:rFonts w:ascii="Times New Roman" w:cs="Times New Roman" w:hAnsi="Times New Roman"/>
          <w:caps w:val="0"/>
        </w:rPr>
        <w:t>while</w:t>
      </w:r>
      <w:r w:rsidR="00D0496A" w:rsidRPr="00A05757">
        <w:rPr>
          <w:szCs w:val="24"/>
          <w:b w:val="0"/>
          <w:i w:val="0"/>
          <w:sz w:val="24"/>
          <w:spacing w:val="0"/>
          <w:w w:val="100"/>
          <w:rFonts w:ascii="Times New Roman" w:cs="Times New Roman" w:hAnsi="Times New Roman"/>
          <w:caps w:val="0"/>
        </w:rPr>
        <w:t> </w:t>
      </w:r>
      <w:r w:rsidR="00D0496A" w:rsidRPr="00A05757">
        <w:rPr>
          <w:szCs w:val="24"/>
          <w:b w:val="0"/>
          <w:i w:val="0"/>
          <w:sz w:val="24"/>
          <w:spacing w:val="0"/>
          <w:w w:val="100"/>
          <w:rFonts w:ascii="Times New Roman" w:cs="Times New Roman" w:hAnsi="Times New Roman"/>
          <w:caps w:val="0"/>
        </w:rPr>
        <w:t>some</w:t>
      </w:r>
      <w:r w:rsidR="00D0496A" w:rsidRPr="00A05757">
        <w:rPr>
          <w:szCs w:val="24"/>
          <w:b w:val="0"/>
          <w:i w:val="0"/>
          <w:sz w:val="24"/>
          <w:spacing w:val="0"/>
          <w:w w:val="100"/>
          <w:rFonts w:ascii="Times New Roman" w:cs="Times New Roman" w:hAnsi="Times New Roman"/>
          <w:caps w:val="0"/>
        </w:rPr>
        <w:t> </w:t>
      </w:r>
      <w:r w:rsidR="00D0496A" w:rsidRPr="00A05757">
        <w:rPr>
          <w:szCs w:val="24"/>
          <w:b w:val="0"/>
          <w:i w:val="0"/>
          <w:sz w:val="24"/>
          <w:spacing w:val="0"/>
          <w:w w:val="100"/>
          <w:rFonts w:ascii="Times New Roman" w:cs="Times New Roman" w:hAnsi="Times New Roman"/>
          <w:caps w:val="0"/>
        </w:rPr>
        <w:t>of</w:t>
      </w:r>
      <w:r w:rsidR="00D0496A" w:rsidRPr="00A05757">
        <w:rPr>
          <w:szCs w:val="24"/>
          <w:b w:val="0"/>
          <w:i w:val="0"/>
          <w:sz w:val="24"/>
          <w:spacing w:val="0"/>
          <w:w w:val="100"/>
          <w:rFonts w:ascii="Times New Roman" w:cs="Times New Roman" w:hAnsi="Times New Roman"/>
          <w:caps w:val="0"/>
        </w:rPr>
        <w:t> </w:t>
      </w:r>
      <w:r w:rsidR="00D0496A" w:rsidRPr="00A05757">
        <w:rPr>
          <w:szCs w:val="24"/>
          <w:b w:val="0"/>
          <w:i w:val="0"/>
          <w:sz w:val="24"/>
          <w:spacing w:val="0"/>
          <w:w w:val="100"/>
          <w:rFonts w:ascii="Times New Roman" w:cs="Times New Roman" w:hAnsi="Times New Roman"/>
          <w:caps w:val="0"/>
        </w:rPr>
        <w:t>the</w:t>
      </w:r>
      <w:r w:rsidR="00D0496A" w:rsidRPr="00A05757">
        <w:rPr>
          <w:szCs w:val="24"/>
          <w:b w:val="0"/>
          <w:i w:val="0"/>
          <w:sz w:val="24"/>
          <w:spacing w:val="0"/>
          <w:w w:val="100"/>
          <w:rFonts w:ascii="Times New Roman" w:cs="Times New Roman" w:hAnsi="Times New Roman"/>
          <w:caps w:val="0"/>
        </w:rPr>
        <w:t> </w:t>
      </w:r>
      <w:r w:rsidR="00D0496A" w:rsidRPr="00A05757">
        <w:rPr>
          <w:szCs w:val="24"/>
          <w:b w:val="0"/>
          <w:i w:val="0"/>
          <w:sz w:val="24"/>
          <w:spacing w:val="0"/>
          <w:w w:val="100"/>
          <w:rFonts w:ascii="Times New Roman" w:cs="Times New Roman" w:hAnsi="Times New Roman"/>
          <w:caps w:val="0"/>
        </w:rPr>
        <w:t>beneficiaries</w:t>
      </w:r>
      <w:r w:rsidR="00D0496A" w:rsidRPr="00A05757">
        <w:rPr>
          <w:szCs w:val="24"/>
          <w:b w:val="0"/>
          <w:i w:val="0"/>
          <w:sz w:val="24"/>
          <w:spacing w:val="0"/>
          <w:w w:val="100"/>
          <w:rFonts w:ascii="Times New Roman" w:cs="Times New Roman" w:hAnsi="Times New Roman"/>
          <w:caps w:val="0"/>
        </w:rPr>
        <w:t> </w:t>
      </w:r>
      <w:r w:rsidR="00D0496A" w:rsidRPr="00A05757">
        <w:rPr>
          <w:szCs w:val="24"/>
          <w:b w:val="0"/>
          <w:i w:val="0"/>
          <w:sz w:val="24"/>
          <w:spacing w:val="0"/>
          <w:w w:val="100"/>
          <w:rFonts w:ascii="Times New Roman" w:cs="Times New Roman" w:hAnsi="Times New Roman"/>
          <w:caps w:val="0"/>
        </w:rPr>
        <w:t>were</w:t>
      </w:r>
      <w:r w:rsidR="00D0496A" w:rsidRPr="00A05757">
        <w:rPr>
          <w:szCs w:val="24"/>
          <w:b w:val="0"/>
          <w:i w:val="0"/>
          <w:sz w:val="24"/>
          <w:spacing w:val="0"/>
          <w:w w:val="100"/>
          <w:rFonts w:ascii="Times New Roman" w:cs="Times New Roman" w:hAnsi="Times New Roman"/>
          <w:caps w:val="0"/>
        </w:rPr>
        <w:t> </w:t>
      </w:r>
      <w:r w:rsidR="00D0496A" w:rsidRPr="00A05757">
        <w:rPr>
          <w:szCs w:val="24"/>
          <w:b w:val="0"/>
          <w:i w:val="0"/>
          <w:sz w:val="24"/>
          <w:spacing w:val="0"/>
          <w:w w:val="100"/>
          <w:rFonts w:ascii="Times New Roman" w:cs="Times New Roman" w:hAnsi="Times New Roman"/>
          <w:caps w:val="0"/>
        </w:rPr>
        <w:t>also</w:t>
      </w:r>
      <w:r w:rsidR="00D0496A" w:rsidRPr="00A05757">
        <w:rPr>
          <w:szCs w:val="24"/>
          <w:b w:val="0"/>
          <w:i w:val="0"/>
          <w:sz w:val="24"/>
          <w:spacing w:val="0"/>
          <w:w w:val="100"/>
          <w:rFonts w:ascii="Times New Roman" w:cs="Times New Roman" w:hAnsi="Times New Roman"/>
          <w:caps w:val="0"/>
        </w:rPr>
        <w:t> </w:t>
      </w:r>
      <w:r w:rsidR="00D0496A" w:rsidRPr="00A05757">
        <w:rPr>
          <w:szCs w:val="24"/>
          <w:b w:val="0"/>
          <w:i w:val="0"/>
          <w:sz w:val="24"/>
          <w:spacing w:val="0"/>
          <w:w w:val="100"/>
          <w:rFonts w:ascii="Times New Roman" w:cs="Times New Roman" w:hAnsi="Times New Roman"/>
          <w:caps w:val="0"/>
        </w:rPr>
        <w:t>located</w:t>
      </w:r>
      <w:r w:rsidR="00D0496A" w:rsidRPr="00A05757">
        <w:rPr>
          <w:szCs w:val="24"/>
          <w:b w:val="0"/>
          <w:i w:val="0"/>
          <w:sz w:val="24"/>
          <w:spacing w:val="0"/>
          <w:w w:val="100"/>
          <w:rFonts w:ascii="Times New Roman" w:cs="Times New Roman" w:hAnsi="Times New Roman"/>
          <w:caps w:val="0"/>
        </w:rPr>
        <w:t> </w:t>
      </w:r>
      <w:r w:rsidR="00D0496A" w:rsidRPr="00A05757">
        <w:rPr>
          <w:szCs w:val="24"/>
          <w:b w:val="0"/>
          <w:i w:val="0"/>
          <w:sz w:val="24"/>
          <w:spacing w:val="0"/>
          <w:w w:val="100"/>
          <w:rFonts w:ascii="Times New Roman" w:cs="Times New Roman" w:hAnsi="Times New Roman"/>
          <w:caps w:val="0"/>
        </w:rPr>
        <w:t>in</w:t>
      </w:r>
      <w:r w:rsidR="00D0496A" w:rsidRPr="00A05757">
        <w:rPr>
          <w:szCs w:val="24"/>
          <w:b w:val="0"/>
          <w:i w:val="0"/>
          <w:sz w:val="24"/>
          <w:spacing w:val="0"/>
          <w:w w:val="100"/>
          <w:rFonts w:ascii="Times New Roman" w:cs="Times New Roman" w:hAnsi="Times New Roman"/>
          <w:caps w:val="0"/>
        </w:rPr>
        <w:t> </w:t>
      </w:r>
      <w:r w:rsidR="00D0496A" w:rsidRPr="00A05757">
        <w:rPr>
          <w:szCs w:val="24"/>
          <w:b w:val="0"/>
          <w:i w:val="0"/>
          <w:sz w:val="24"/>
          <w:spacing w:val="0"/>
          <w:w w:val="100"/>
          <w:rFonts w:ascii="Times New Roman" w:cs="Times New Roman" w:hAnsi="Times New Roman"/>
          <w:caps w:val="0"/>
        </w:rPr>
        <w:t>their</w:t>
      </w:r>
      <w:r w:rsidR="00D0496A" w:rsidRPr="00A05757">
        <w:rPr>
          <w:szCs w:val="24"/>
          <w:b w:val="0"/>
          <w:i w:val="0"/>
          <w:sz w:val="24"/>
          <w:spacing w:val="0"/>
          <w:w w:val="100"/>
          <w:rFonts w:ascii="Times New Roman" w:cs="Times New Roman" w:hAnsi="Times New Roman"/>
          <w:caps w:val="0"/>
        </w:rPr>
        <w:t> </w:t>
      </w:r>
      <w:r w:rsidR="00D0496A" w:rsidRPr="00A05757">
        <w:rPr>
          <w:szCs w:val="24"/>
          <w:b w:val="0"/>
          <w:i w:val="0"/>
          <w:sz w:val="24"/>
          <w:spacing w:val="0"/>
          <w:w w:val="100"/>
          <w:rFonts w:ascii="Times New Roman" w:cs="Times New Roman" w:hAnsi="Times New Roman"/>
          <w:caps w:val="0"/>
        </w:rPr>
        <w:t>various</w:t>
      </w:r>
      <w:r w:rsidR="00D0496A" w:rsidRPr="00A05757">
        <w:rPr>
          <w:szCs w:val="24"/>
          <w:b w:val="0"/>
          <w:i w:val="0"/>
          <w:sz w:val="24"/>
          <w:spacing w:val="0"/>
          <w:w w:val="100"/>
          <w:rFonts w:ascii="Times New Roman" w:cs="Times New Roman" w:hAnsi="Times New Roman"/>
          <w:caps w:val="0"/>
        </w:rPr>
        <w:t> </w:t>
      </w:r>
      <w:r w:rsidR="00D0496A" w:rsidRPr="00A05757">
        <w:rPr>
          <w:szCs w:val="24"/>
          <w:b w:val="0"/>
          <w:i w:val="0"/>
          <w:sz w:val="24"/>
          <w:spacing w:val="0"/>
          <w:w w:val="100"/>
          <w:rFonts w:ascii="Times New Roman" w:cs="Times New Roman" w:hAnsi="Times New Roman"/>
          <w:caps w:val="0"/>
        </w:rPr>
        <w:t>local</w:t>
      </w:r>
      <w:r w:rsidR="00D0496A" w:rsidRPr="00A05757">
        <w:rPr>
          <w:szCs w:val="24"/>
          <w:b w:val="0"/>
          <w:i w:val="0"/>
          <w:sz w:val="24"/>
          <w:spacing w:val="0"/>
          <w:w w:val="100"/>
          <w:rFonts w:ascii="Times New Roman" w:cs="Times New Roman" w:hAnsi="Times New Roman"/>
          <w:caps w:val="0"/>
        </w:rPr>
        <w:t> </w:t>
      </w:r>
      <w:r w:rsidR="00D0496A" w:rsidRPr="00A05757">
        <w:rPr>
          <w:szCs w:val="24"/>
          <w:b w:val="0"/>
          <w:i w:val="0"/>
          <w:sz w:val="24"/>
          <w:spacing w:val="0"/>
          <w:w w:val="100"/>
          <w:rFonts w:ascii="Times New Roman" w:cs="Times New Roman" w:hAnsi="Times New Roman"/>
          <w:caps w:val="0"/>
        </w:rPr>
        <w:t>government</w:t>
      </w:r>
      <w:r w:rsidR="00D0496A" w:rsidRPr="00A05757">
        <w:rPr>
          <w:szCs w:val="24"/>
          <w:b w:val="0"/>
          <w:i w:val="0"/>
          <w:sz w:val="24"/>
          <w:spacing w:val="0"/>
          <w:w w:val="100"/>
          <w:rFonts w:ascii="Times New Roman" w:cs="Times New Roman" w:hAnsi="Times New Roman"/>
          <w:caps w:val="0"/>
        </w:rPr>
        <w:t> </w:t>
      </w:r>
      <w:r w:rsidR="00D0496A" w:rsidRPr="00A05757">
        <w:rPr>
          <w:szCs w:val="24"/>
          <w:b w:val="0"/>
          <w:i w:val="0"/>
          <w:sz w:val="24"/>
          <w:spacing w:val="0"/>
          <w:w w:val="100"/>
          <w:rFonts w:ascii="Times New Roman" w:cs="Times New Roman" w:hAnsi="Times New Roman"/>
          <w:caps w:val="0"/>
        </w:rPr>
        <w:t>areas,</w:t>
      </w:r>
      <w:r w:rsidR="00D0496A" w:rsidRPr="00A05757">
        <w:rPr>
          <w:szCs w:val="24"/>
          <w:b w:val="0"/>
          <w:i w:val="0"/>
          <w:sz w:val="24"/>
          <w:spacing w:val="0"/>
          <w:w w:val="100"/>
          <w:rFonts w:ascii="Times New Roman" w:cs="Times New Roman" w:hAnsi="Times New Roman"/>
          <w:caps w:val="0"/>
        </w:rPr>
        <w:t> </w:t>
      </w:r>
      <w:r w:rsidR="00D0496A" w:rsidRPr="00A05757">
        <w:rPr>
          <w:szCs w:val="24"/>
          <w:b w:val="0"/>
          <w:i w:val="0"/>
          <w:sz w:val="24"/>
          <w:spacing w:val="0"/>
          <w:w w:val="100"/>
          <w:rFonts w:ascii="Times New Roman" w:cs="Times New Roman" w:hAnsi="Times New Roman"/>
          <w:caps w:val="0"/>
        </w:rPr>
        <w:t>as</w:t>
      </w:r>
      <w:r w:rsidR="00D0496A" w:rsidRPr="00A05757">
        <w:rPr>
          <w:szCs w:val="24"/>
          <w:b w:val="0"/>
          <w:i w:val="0"/>
          <w:sz w:val="24"/>
          <w:spacing w:val="0"/>
          <w:w w:val="100"/>
          <w:rFonts w:ascii="Times New Roman" w:cs="Times New Roman" w:hAnsi="Times New Roman"/>
          <w:caps w:val="0"/>
        </w:rPr>
        <w:t> </w:t>
      </w:r>
      <w:r w:rsidR="00D0496A" w:rsidRPr="00A05757">
        <w:rPr>
          <w:szCs w:val="24"/>
          <w:b w:val="0"/>
          <w:i w:val="0"/>
          <w:sz w:val="24"/>
          <w:spacing w:val="0"/>
          <w:w w:val="100"/>
          <w:rFonts w:ascii="Times New Roman" w:cs="Times New Roman" w:hAnsi="Times New Roman"/>
          <w:caps w:val="0"/>
        </w:rPr>
        <w:t>they</w:t>
      </w:r>
      <w:r w:rsidR="00D0496A" w:rsidRPr="00A05757">
        <w:rPr>
          <w:szCs w:val="24"/>
          <w:b w:val="0"/>
          <w:i w:val="0"/>
          <w:sz w:val="24"/>
          <w:spacing w:val="0"/>
          <w:w w:val="100"/>
          <w:rFonts w:ascii="Times New Roman" w:cs="Times New Roman" w:hAnsi="Times New Roman"/>
          <w:caps w:val="0"/>
        </w:rPr>
        <w:t> </w:t>
      </w:r>
      <w:r w:rsidR="00D0496A" w:rsidRPr="00A05757">
        <w:rPr>
          <w:szCs w:val="24"/>
          <w:b w:val="0"/>
          <w:i w:val="0"/>
          <w:sz w:val="24"/>
          <w:spacing w:val="0"/>
          <w:w w:val="100"/>
          <w:rFonts w:ascii="Times New Roman" w:cs="Times New Roman" w:hAnsi="Times New Roman"/>
          <w:caps w:val="0"/>
        </w:rPr>
        <w:t>have</w:t>
      </w:r>
      <w:r w:rsidR="00D0496A" w:rsidRPr="00A05757">
        <w:rPr>
          <w:szCs w:val="24"/>
          <w:b w:val="0"/>
          <w:i w:val="0"/>
          <w:sz w:val="24"/>
          <w:spacing w:val="0"/>
          <w:w w:val="100"/>
          <w:rFonts w:ascii="Times New Roman" w:cs="Times New Roman" w:hAnsi="Times New Roman"/>
          <w:caps w:val="0"/>
        </w:rPr>
        <w:t> </w:t>
      </w:r>
      <w:r w:rsidR="00D0496A" w:rsidRPr="00A05757">
        <w:rPr>
          <w:szCs w:val="24"/>
          <w:b w:val="0"/>
          <w:i w:val="0"/>
          <w:sz w:val="24"/>
          <w:spacing w:val="0"/>
          <w:w w:val="100"/>
          <w:rFonts w:ascii="Times New Roman" w:cs="Times New Roman" w:hAnsi="Times New Roman"/>
          <w:caps w:val="0"/>
        </w:rPr>
        <w:t>a</w:t>
      </w:r>
      <w:r w:rsidR="00D0496A" w:rsidRPr="00A05757">
        <w:rPr>
          <w:szCs w:val="24"/>
          <w:b w:val="0"/>
          <w:i w:val="0"/>
          <w:sz w:val="24"/>
          <w:spacing w:val="0"/>
          <w:w w:val="100"/>
          <w:rFonts w:ascii="Times New Roman" w:cs="Times New Roman" w:hAnsi="Times New Roman"/>
          <w:caps w:val="0"/>
        </w:rPr>
        <w:t> </w:t>
      </w:r>
      <w:r w:rsidR="00D0496A" w:rsidRPr="00A05757">
        <w:rPr>
          <w:szCs w:val="24"/>
          <w:b w:val="0"/>
          <w:i w:val="0"/>
          <w:sz w:val="24"/>
          <w:spacing w:val="0"/>
          <w:w w:val="100"/>
          <w:rFonts w:ascii="Times New Roman" w:cs="Times New Roman" w:hAnsi="Times New Roman"/>
          <w:caps w:val="0"/>
        </w:rPr>
        <w:t>cluster</w:t>
      </w:r>
      <w:r w:rsidR="00D0496A" w:rsidRPr="00A05757">
        <w:rPr>
          <w:szCs w:val="24"/>
          <w:b w:val="0"/>
          <w:i w:val="0"/>
          <w:sz w:val="24"/>
          <w:spacing w:val="0"/>
          <w:w w:val="100"/>
          <w:rFonts w:ascii="Times New Roman" w:cs="Times New Roman" w:hAnsi="Times New Roman"/>
          <w:caps w:val="0"/>
        </w:rPr>
        <w:t> </w:t>
      </w:r>
      <w:r w:rsidR="00D0496A" w:rsidRPr="00A05757">
        <w:rPr>
          <w:szCs w:val="24"/>
          <w:b w:val="0"/>
          <w:i w:val="0"/>
          <w:sz w:val="24"/>
          <w:spacing w:val="0"/>
          <w:w w:val="100"/>
          <w:rFonts w:ascii="Times New Roman" w:cs="Times New Roman" w:hAnsi="Times New Roman"/>
          <w:caps w:val="0"/>
        </w:rPr>
        <w:t>of</w:t>
      </w:r>
      <w:r w:rsidR="00D0496A" w:rsidRPr="00A05757">
        <w:rPr>
          <w:szCs w:val="24"/>
          <w:b w:val="0"/>
          <w:i w:val="0"/>
          <w:sz w:val="24"/>
          <w:spacing w:val="0"/>
          <w:w w:val="100"/>
          <w:rFonts w:ascii="Times New Roman" w:cs="Times New Roman" w:hAnsi="Times New Roman"/>
          <w:caps w:val="0"/>
        </w:rPr>
        <w:t> </w:t>
      </w:r>
      <w:r w:rsidR="00D0496A" w:rsidRPr="00A05757">
        <w:rPr>
          <w:szCs w:val="24"/>
          <w:b w:val="0"/>
          <w:i w:val="0"/>
          <w:sz w:val="24"/>
          <w:spacing w:val="0"/>
          <w:w w:val="100"/>
          <w:rFonts w:ascii="Times New Roman" w:cs="Times New Roman" w:hAnsi="Times New Roman"/>
          <w:caps w:val="0"/>
        </w:rPr>
        <w:t>unions</w:t>
      </w:r>
      <w:r w:rsidR="00D0496A" w:rsidRPr="00A05757">
        <w:rPr>
          <w:szCs w:val="24"/>
          <w:b w:val="0"/>
          <w:i w:val="0"/>
          <w:sz w:val="24"/>
          <w:spacing w:val="0"/>
          <w:w w:val="100"/>
          <w:rFonts w:ascii="Times New Roman" w:cs="Times New Roman" w:hAnsi="Times New Roman"/>
          <w:caps w:val="0"/>
        </w:rPr>
        <w:t> </w:t>
      </w:r>
      <w:r w:rsidR="00D0496A" w:rsidRPr="00A05757">
        <w:rPr>
          <w:szCs w:val="24"/>
          <w:b w:val="0"/>
          <w:i w:val="0"/>
          <w:sz w:val="24"/>
          <w:spacing w:val="0"/>
          <w:w w:val="100"/>
          <w:rFonts w:ascii="Times New Roman" w:cs="Times New Roman" w:hAnsi="Times New Roman"/>
          <w:caps w:val="0"/>
        </w:rPr>
        <w:t>of</w:t>
      </w:r>
      <w:r w:rsidR="00D0496A" w:rsidRPr="00A05757">
        <w:rPr>
          <w:szCs w:val="24"/>
          <w:b w:val="0"/>
          <w:i w:val="0"/>
          <w:sz w:val="24"/>
          <w:spacing w:val="0"/>
          <w:w w:val="100"/>
          <w:rFonts w:ascii="Times New Roman" w:cs="Times New Roman" w:hAnsi="Times New Roman"/>
          <w:caps w:val="0"/>
        </w:rPr>
        <w:t> </w:t>
      </w:r>
      <w:r w:rsidR="00D0496A" w:rsidRPr="00A05757">
        <w:rPr>
          <w:szCs w:val="24"/>
          <w:b w:val="0"/>
          <w:i w:val="0"/>
          <w:sz w:val="24"/>
          <w:spacing w:val="0"/>
          <w:w w:val="100"/>
          <w:rFonts w:ascii="Times New Roman" w:cs="Times New Roman" w:hAnsi="Times New Roman"/>
          <w:caps w:val="0"/>
        </w:rPr>
        <w:t>all</w:t>
      </w:r>
      <w:r w:rsidR="00D0496A" w:rsidRPr="00A05757">
        <w:rPr>
          <w:szCs w:val="24"/>
          <w:b w:val="0"/>
          <w:i w:val="0"/>
          <w:sz w:val="24"/>
          <w:spacing w:val="0"/>
          <w:w w:val="100"/>
          <w:rFonts w:ascii="Times New Roman" w:cs="Times New Roman" w:hAnsi="Times New Roman"/>
          <w:caps w:val="0"/>
        </w:rPr>
        <w:t> </w:t>
      </w:r>
      <w:r w:rsidR="00D0496A" w:rsidRPr="00A05757">
        <w:rPr>
          <w:szCs w:val="24"/>
          <w:b w:val="0"/>
          <w:i w:val="0"/>
          <w:sz w:val="24"/>
          <w:spacing w:val="0"/>
          <w:w w:val="100"/>
          <w:rFonts w:ascii="Times New Roman" w:cs="Times New Roman" w:hAnsi="Times New Roman"/>
          <w:caps w:val="0"/>
        </w:rPr>
        <w:t>beneficiaries,</w:t>
      </w:r>
      <w:r w:rsidR="00D0496A" w:rsidRPr="00A05757">
        <w:rPr>
          <w:szCs w:val="24"/>
          <w:b w:val="0"/>
          <w:i w:val="0"/>
          <w:sz w:val="24"/>
          <w:spacing w:val="0"/>
          <w:w w:val="100"/>
          <w:rFonts w:ascii="Times New Roman" w:cs="Times New Roman" w:hAnsi="Times New Roman"/>
          <w:caps w:val="0"/>
        </w:rPr>
        <w:t> </w:t>
      </w:r>
      <w:r w:rsidR="00D0496A" w:rsidRPr="00A05757">
        <w:rPr>
          <w:szCs w:val="24"/>
          <w:b w:val="0"/>
          <w:i w:val="0"/>
          <w:sz w:val="24"/>
          <w:spacing w:val="0"/>
          <w:w w:val="100"/>
          <w:rFonts w:ascii="Times New Roman" w:cs="Times New Roman" w:hAnsi="Times New Roman"/>
          <w:caps w:val="0"/>
        </w:rPr>
        <w:t>more</w:t>
      </w:r>
      <w:r w:rsidR="00D0496A" w:rsidRPr="00A05757">
        <w:rPr>
          <w:szCs w:val="24"/>
          <w:b w:val="0"/>
          <w:i w:val="0"/>
          <w:sz w:val="24"/>
          <w:spacing w:val="0"/>
          <w:w w:val="100"/>
          <w:rFonts w:ascii="Times New Roman" w:cs="Times New Roman" w:hAnsi="Times New Roman"/>
          <w:caps w:val="0"/>
        </w:rPr>
        <w:t> </w:t>
      </w:r>
      <w:r w:rsidR="00D0496A" w:rsidRPr="00A05757">
        <w:rPr>
          <w:szCs w:val="24"/>
          <w:b w:val="0"/>
          <w:i w:val="0"/>
          <w:sz w:val="24"/>
          <w:spacing w:val="0"/>
          <w:w w:val="100"/>
          <w:rFonts w:ascii="Times New Roman" w:cs="Times New Roman" w:hAnsi="Times New Roman"/>
          <w:caps w:val="0"/>
        </w:rPr>
        <w:t>or</w:t>
      </w:r>
      <w:r w:rsidR="00D0496A" w:rsidRPr="00A05757">
        <w:rPr>
          <w:szCs w:val="24"/>
          <w:b w:val="0"/>
          <w:i w:val="0"/>
          <w:sz w:val="24"/>
          <w:spacing w:val="0"/>
          <w:w w:val="100"/>
          <w:rFonts w:ascii="Times New Roman" w:cs="Times New Roman" w:hAnsi="Times New Roman"/>
          <w:caps w:val="0"/>
        </w:rPr>
        <w:t> </w:t>
      </w:r>
      <w:r w:rsidR="00D0496A" w:rsidRPr="00A05757">
        <w:rPr>
          <w:szCs w:val="24"/>
          <w:b w:val="0"/>
          <w:i w:val="0"/>
          <w:sz w:val="24"/>
          <w:spacing w:val="0"/>
          <w:w w:val="100"/>
          <w:rFonts w:ascii="Times New Roman" w:cs="Times New Roman" w:hAnsi="Times New Roman"/>
          <w:caps w:val="0"/>
        </w:rPr>
        <w:t>less</w:t>
      </w:r>
      <w:r w:rsidR="00D0496A" w:rsidRPr="00A05757">
        <w:rPr>
          <w:szCs w:val="24"/>
          <w:b w:val="0"/>
          <w:i w:val="0"/>
          <w:sz w:val="24"/>
          <w:spacing w:val="0"/>
          <w:w w:val="100"/>
          <w:rFonts w:ascii="Times New Roman" w:cs="Times New Roman" w:hAnsi="Times New Roman"/>
          <w:caps w:val="0"/>
        </w:rPr>
        <w:t> </w:t>
      </w:r>
      <w:r w:rsidR="00D0496A" w:rsidRPr="00A05757">
        <w:rPr>
          <w:szCs w:val="24"/>
          <w:b w:val="0"/>
          <w:i w:val="0"/>
          <w:sz w:val="24"/>
          <w:spacing w:val="0"/>
          <w:w w:val="100"/>
          <w:rFonts w:ascii="Times New Roman" w:cs="Times New Roman" w:hAnsi="Times New Roman"/>
          <w:caps w:val="0"/>
        </w:rPr>
        <w:t>cooperatives</w:t>
      </w:r>
      <w:r w:rsidR="00D0496A" w:rsidRPr="00A05757">
        <w:rPr>
          <w:szCs w:val="24"/>
          <w:b w:val="0"/>
          <w:i w:val="0"/>
          <w:sz w:val="24"/>
          <w:spacing w:val="0"/>
          <w:w w:val="100"/>
          <w:rFonts w:ascii="Times New Roman" w:cs="Times New Roman" w:hAnsi="Times New Roman"/>
          <w:caps w:val="0"/>
        </w:rPr>
        <w:t> </w:t>
      </w:r>
      <w:r w:rsidR="00D0496A" w:rsidRPr="00A05757">
        <w:rPr>
          <w:szCs w:val="24"/>
          <w:b w:val="0"/>
          <w:i w:val="0"/>
          <w:sz w:val="24"/>
          <w:spacing w:val="0"/>
          <w:w w:val="100"/>
          <w:rFonts w:ascii="Times New Roman" w:cs="Times New Roman" w:hAnsi="Times New Roman"/>
          <w:caps w:val="0"/>
        </w:rPr>
        <w:t>of</w:t>
      </w:r>
      <w:r w:rsidR="00D0496A" w:rsidRPr="00A05757">
        <w:rPr>
          <w:szCs w:val="24"/>
          <w:b w:val="0"/>
          <w:i w:val="0"/>
          <w:sz w:val="24"/>
          <w:spacing w:val="0"/>
          <w:w w:val="100"/>
          <w:rFonts w:ascii="Times New Roman" w:cs="Times New Roman" w:hAnsi="Times New Roman"/>
          <w:caps w:val="0"/>
        </w:rPr>
        <w:t> </w:t>
      </w:r>
      <w:r w:rsidR="00D0496A" w:rsidRPr="00A05757">
        <w:rPr>
          <w:szCs w:val="24"/>
          <w:b w:val="0"/>
          <w:i w:val="0"/>
          <w:sz w:val="24"/>
          <w:spacing w:val="0"/>
          <w:w w:val="100"/>
          <w:rFonts w:ascii="Times New Roman" w:cs="Times New Roman" w:hAnsi="Times New Roman"/>
          <w:caps w:val="0"/>
        </w:rPr>
        <w:t>beneficiaries</w:t>
      </w:r>
      <w:r w:rsidR="00D0496A" w:rsidRPr="00A05757">
        <w:rPr>
          <w:szCs w:val="24"/>
          <w:b w:val="0"/>
          <w:i w:val="0"/>
          <w:sz w:val="24"/>
          <w:spacing w:val="0"/>
          <w:w w:val="100"/>
          <w:rFonts w:ascii="Times New Roman" w:cs="Times New Roman" w:hAnsi="Times New Roman"/>
          <w:caps w:val="0"/>
        </w:rPr>
        <w:t> </w:t>
      </w:r>
      <w:r w:rsidR="00D0496A" w:rsidRPr="00A05757">
        <w:rPr>
          <w:szCs w:val="24"/>
          <w:b w:val="0"/>
          <w:i w:val="0"/>
          <w:sz w:val="24"/>
          <w:spacing w:val="0"/>
          <w:w w:val="100"/>
          <w:rFonts w:ascii="Times New Roman" w:cs="Times New Roman" w:hAnsi="Times New Roman"/>
          <w:caps w:val="0"/>
        </w:rPr>
        <w:t>of</w:t>
      </w:r>
      <w:r w:rsidR="00D0496A" w:rsidRPr="00A05757">
        <w:rPr>
          <w:szCs w:val="24"/>
          <w:b w:val="0"/>
          <w:i w:val="0"/>
          <w:sz w:val="24"/>
          <w:spacing w:val="0"/>
          <w:w w:val="100"/>
          <w:rFonts w:ascii="Times New Roman" w:cs="Times New Roman" w:hAnsi="Times New Roman"/>
          <w:caps w:val="0"/>
        </w:rPr>
        <w:t> </w:t>
      </w:r>
      <w:r w:rsidR="00D0496A" w:rsidRPr="00A05757">
        <w:rPr>
          <w:szCs w:val="24"/>
          <w:b w:val="0"/>
          <w:i w:val="0"/>
          <w:sz w:val="24"/>
          <w:spacing w:val="0"/>
          <w:w w:val="100"/>
          <w:rFonts w:ascii="Times New Roman" w:cs="Times New Roman" w:hAnsi="Times New Roman"/>
          <w:caps w:val="0"/>
        </w:rPr>
        <w:t>SURE-P.</w:t>
      </w:r>
    </w:p>
    <w:p w:rsidR="00D0496A" w:rsidRPr="00A05757" w:rsidRDefault="006C2062" w:rsidP="00D0496A">
      <w:pPr>
        <w:jc w:val="both"/>
        <w:spacing w:before="0" w:beforeAutospacing="0" w:after="200" w:afterAutospacing="0" w:lineRule="auto" w:line="480"/>
        <w:rPr>
          <w:szCs w:val="24"/>
          <w:b w:val="1"/>
          <w:i w:val="0"/>
          <w:sz w:val="24"/>
          <w:spacing w:val="0"/>
          <w:w w:val="100"/>
          <w:rFonts w:ascii="Times New Roman" w:cs="Times New Roman" w:hAnsi="Times New Roman"/>
          <w:caps w:val="0"/>
        </w:rPr>
        <w:snapToGrid w:val="0"/>
        <w:textAlignment w:val="baseline"/>
      </w:pPr>
      <w:r w:rsidRPr="00A05757">
        <w:rPr>
          <w:szCs w:val="24"/>
          <w:b w:val="1"/>
          <w:i w:val="0"/>
          <w:sz w:val="24"/>
          <w:spacing w:val="0"/>
          <w:w w:val="100"/>
          <w:rFonts w:ascii="Times New Roman" w:cs="Times New Roman" w:hAnsi="Times New Roman"/>
          <w:caps w:val="0"/>
        </w:rPr>
        <w:t>3.4</w:t>
      </w:r>
      <w:r w:rsidR="00D0496A" w:rsidRPr="00A05757">
        <w:rPr>
          <w:szCs w:val="24"/>
          <w:b w:val="1"/>
          <w:i w:val="0"/>
          <w:sz w:val="24"/>
          <w:spacing w:val="0"/>
          <w:w w:val="100"/>
          <w:rFonts w:ascii="Times New Roman" w:cs="Times New Roman" w:hAnsi="Times New Roman"/>
          <w:caps w:val="0"/>
        </w:rPr>
        <w:t>.</w:t>
      </w:r>
      <w:r w:rsidR="00D0496A" w:rsidRPr="00A05757">
        <w:rPr>
          <w:szCs w:val="24"/>
          <w:b w:val="1"/>
          <w:i w:val="0"/>
          <w:sz w:val="24"/>
          <w:spacing w:val="0"/>
          <w:w w:val="100"/>
          <w:rFonts w:ascii="Times New Roman" w:cs="Times New Roman" w:hAnsi="Times New Roman"/>
          <w:caps w:val="0"/>
        </w:rPr>
        <w:tab/>
      </w:r>
      <w:r w:rsidR="00D0496A" w:rsidRPr="00A05757">
        <w:rPr>
          <w:szCs w:val="24"/>
          <w:b w:val="1"/>
          <w:i w:val="0"/>
          <w:sz w:val="24"/>
          <w:spacing w:val="0"/>
          <w:w w:val="100"/>
          <w:rFonts w:ascii="Times New Roman" w:cs="Times New Roman" w:hAnsi="Times New Roman"/>
          <w:caps w:val="0"/>
        </w:rPr>
        <w:t>Sample</w:t>
      </w:r>
      <w:r w:rsidR="00D0496A" w:rsidRPr="00A05757">
        <w:rPr>
          <w:szCs w:val="24"/>
          <w:b w:val="1"/>
          <w:i w:val="0"/>
          <w:sz w:val="24"/>
          <w:spacing w:val="0"/>
          <w:w w:val="100"/>
          <w:rFonts w:ascii="Times New Roman" w:cs="Times New Roman" w:hAnsi="Times New Roman"/>
          <w:caps w:val="0"/>
        </w:rPr>
        <w:t> </w:t>
      </w:r>
      <w:r w:rsidR="00D0496A" w:rsidRPr="00A05757">
        <w:rPr>
          <w:szCs w:val="24"/>
          <w:b w:val="1"/>
          <w:i w:val="0"/>
          <w:sz w:val="24"/>
          <w:spacing w:val="0"/>
          <w:w w:val="100"/>
          <w:rFonts w:ascii="Times New Roman" w:cs="Times New Roman" w:hAnsi="Times New Roman"/>
          <w:caps w:val="0"/>
        </w:rPr>
        <w:t>Size</w:t>
      </w:r>
    </w:p>
    <w:p w:rsidR="00A76A0C" w:rsidRPr="00A05757" w:rsidRDefault="00D0496A" w:rsidP="00D0496A">
      <w:pPr>
        <w:jc w:val="both"/>
        <w:spacing w:before="0" w:beforeAutospacing="0" w:after="200" w:afterAutospacing="0" w:lineRule="auto" w:line="48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sample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size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study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3600</w:t>
      </w:r>
      <w:r w:rsidR="00170513" w:rsidRPr="00A05757">
        <w:rPr>
          <w:szCs w:val="24"/>
          <w:b w:val="0"/>
          <w:i w:val="0"/>
          <w:sz w:val="24"/>
          <w:spacing w:val="0"/>
          <w:w w:val="100"/>
          <w:rFonts w:ascii="Times New Roman" w:cs="Times New Roman" w:hAnsi="Times New Roman"/>
          <w:caps w:val="0"/>
        </w:rPr>
        <w:t> </w:t>
      </w:r>
      <w:r w:rsidR="00170513" w:rsidRPr="00A05757">
        <w:rPr>
          <w:szCs w:val="24"/>
          <w:b w:val="0"/>
          <w:i w:val="0"/>
          <w:sz w:val="24"/>
          <w:spacing w:val="0"/>
          <w:w w:val="100"/>
          <w:rFonts w:ascii="Times New Roman" w:cs="Times New Roman" w:hAnsi="Times New Roman"/>
          <w:caps w:val="0"/>
        </w:rPr>
        <w:t>which</w:t>
      </w:r>
      <w:r w:rsidR="00170513" w:rsidRPr="00A05757">
        <w:rPr>
          <w:szCs w:val="24"/>
          <w:b w:val="0"/>
          <w:i w:val="0"/>
          <w:sz w:val="24"/>
          <w:spacing w:val="0"/>
          <w:w w:val="100"/>
          <w:rFonts w:ascii="Times New Roman" w:cs="Times New Roman" w:hAnsi="Times New Roman"/>
          <w:caps w:val="0"/>
        </w:rPr>
        <w:t> </w:t>
      </w:r>
      <w:r w:rsidR="00170513" w:rsidRPr="00A05757">
        <w:rPr>
          <w:szCs w:val="24"/>
          <w:b w:val="0"/>
          <w:i w:val="0"/>
          <w:sz w:val="24"/>
          <w:spacing w:val="0"/>
          <w:w w:val="100"/>
          <w:rFonts w:ascii="Times New Roman" w:cs="Times New Roman" w:hAnsi="Times New Roman"/>
          <w:caps w:val="0"/>
        </w:rPr>
        <w:t>is</w:t>
      </w:r>
      <w:r w:rsidR="00551263" w:rsidRPr="00A05757">
        <w:rPr>
          <w:szCs w:val="24"/>
          <w:b w:val="0"/>
          <w:i w:val="0"/>
          <w:sz w:val="24"/>
          <w:spacing w:val="0"/>
          <w:w w:val="100"/>
          <w:rFonts w:ascii="Times New Roman" w:cs="Times New Roman" w:hAnsi="Times New Roman"/>
          <w:caps w:val="0"/>
        </w:rPr>
        <w:t> </w:t>
      </w:r>
      <w:r w:rsidR="00551263" w:rsidRPr="00A05757">
        <w:rPr>
          <w:szCs w:val="24"/>
          <w:b w:val="0"/>
          <w:i w:val="0"/>
          <w:sz w:val="24"/>
          <w:spacing w:val="0"/>
          <w:w w:val="100"/>
          <w:rFonts w:ascii="Times New Roman" w:cs="Times New Roman" w:hAnsi="Times New Roman"/>
          <w:caps w:val="0"/>
        </w:rPr>
        <w:t>made</w:t>
      </w:r>
      <w:r w:rsidR="00551263" w:rsidRPr="00A05757">
        <w:rPr>
          <w:szCs w:val="24"/>
          <w:b w:val="0"/>
          <w:i w:val="0"/>
          <w:sz w:val="24"/>
          <w:spacing w:val="0"/>
          <w:w w:val="100"/>
          <w:rFonts w:ascii="Times New Roman" w:cs="Times New Roman" w:hAnsi="Times New Roman"/>
          <w:caps w:val="0"/>
        </w:rPr>
        <w:t> </w:t>
      </w:r>
      <w:r w:rsidR="00551263" w:rsidRPr="00A05757">
        <w:rPr>
          <w:szCs w:val="24"/>
          <w:b w:val="0"/>
          <w:i w:val="0"/>
          <w:sz w:val="24"/>
          <w:spacing w:val="0"/>
          <w:w w:val="100"/>
          <w:rFonts w:ascii="Times New Roman" w:cs="Times New Roman" w:hAnsi="Times New Roman"/>
          <w:caps w:val="0"/>
        </w:rPr>
        <w:t>up</w:t>
      </w:r>
      <w:r w:rsidR="00551263" w:rsidRPr="00A05757">
        <w:rPr>
          <w:szCs w:val="24"/>
          <w:b w:val="0"/>
          <w:i w:val="0"/>
          <w:sz w:val="24"/>
          <w:spacing w:val="0"/>
          <w:w w:val="100"/>
          <w:rFonts w:ascii="Times New Roman" w:cs="Times New Roman" w:hAnsi="Times New Roman"/>
          <w:caps w:val="0"/>
        </w:rPr>
        <w:t> </w:t>
      </w:r>
      <w:r w:rsidR="00551263" w:rsidRPr="00A05757">
        <w:rPr>
          <w:szCs w:val="24"/>
          <w:b w:val="0"/>
          <w:i w:val="0"/>
          <w:sz w:val="24"/>
          <w:spacing w:val="0"/>
          <w:w w:val="100"/>
          <w:rFonts w:ascii="Times New Roman" w:cs="Times New Roman" w:hAnsi="Times New Roman"/>
          <w:caps w:val="0"/>
        </w:rPr>
        <w:t>of</w:t>
      </w:r>
      <w:r w:rsidR="00551263" w:rsidRPr="00A05757">
        <w:rPr>
          <w:szCs w:val="24"/>
          <w:b w:val="0"/>
          <w:i w:val="0"/>
          <w:sz w:val="24"/>
          <w:spacing w:val="0"/>
          <w:w w:val="100"/>
          <w:rFonts w:ascii="Times New Roman" w:cs="Times New Roman" w:hAnsi="Times New Roman"/>
          <w:caps w:val="0"/>
        </w:rPr>
        <w:t> </w:t>
      </w:r>
      <w:r w:rsidR="00551263" w:rsidRPr="00A05757">
        <w:rPr>
          <w:szCs w:val="24"/>
          <w:b w:val="0"/>
          <w:i w:val="0"/>
          <w:sz w:val="24"/>
          <w:spacing w:val="0"/>
          <w:w w:val="100"/>
          <w:rFonts w:ascii="Times New Roman" w:cs="Times New Roman" w:hAnsi="Times New Roman"/>
          <w:caps w:val="0"/>
        </w:rPr>
        <w:t>3573</w:t>
      </w:r>
      <w:r w:rsidR="00551263" w:rsidRPr="00A05757">
        <w:rPr>
          <w:szCs w:val="24"/>
          <w:b w:val="0"/>
          <w:i w:val="0"/>
          <w:sz w:val="24"/>
          <w:spacing w:val="0"/>
          <w:w w:val="100"/>
          <w:rFonts w:ascii="Times New Roman" w:cs="Times New Roman" w:hAnsi="Times New Roman"/>
          <w:caps w:val="0"/>
        </w:rPr>
        <w:t> </w:t>
      </w:r>
      <w:r w:rsidR="00551263" w:rsidRPr="00A05757">
        <w:rPr>
          <w:szCs w:val="24"/>
          <w:b w:val="0"/>
          <w:i w:val="0"/>
          <w:sz w:val="24"/>
          <w:spacing w:val="0"/>
          <w:w w:val="100"/>
          <w:rFonts w:ascii="Times New Roman" w:cs="Times New Roman" w:hAnsi="Times New Roman"/>
          <w:caps w:val="0"/>
        </w:rPr>
        <w:t>SURE-P</w:t>
      </w:r>
      <w:r w:rsidR="00551263" w:rsidRPr="00A05757">
        <w:rPr>
          <w:szCs w:val="24"/>
          <w:b w:val="0"/>
          <w:i w:val="0"/>
          <w:sz w:val="24"/>
          <w:spacing w:val="0"/>
          <w:w w:val="100"/>
          <w:rFonts w:ascii="Times New Roman" w:cs="Times New Roman" w:hAnsi="Times New Roman"/>
          <w:caps w:val="0"/>
        </w:rPr>
        <w:t> </w:t>
      </w:r>
      <w:r w:rsidR="00551263" w:rsidRPr="00A05757">
        <w:rPr>
          <w:szCs w:val="24"/>
          <w:b w:val="0"/>
          <w:i w:val="0"/>
          <w:sz w:val="24"/>
          <w:spacing w:val="0"/>
          <w:w w:val="100"/>
          <w:rFonts w:ascii="Times New Roman" w:cs="Times New Roman" w:hAnsi="Times New Roman"/>
          <w:caps w:val="0"/>
        </w:rPr>
        <w:t>beneficiaries</w:t>
      </w:r>
      <w:r w:rsidR="00551263" w:rsidRPr="00A05757">
        <w:rPr>
          <w:szCs w:val="24"/>
          <w:b w:val="0"/>
          <w:i w:val="0"/>
          <w:sz w:val="24"/>
          <w:spacing w:val="0"/>
          <w:w w:val="100"/>
          <w:rFonts w:ascii="Times New Roman" w:cs="Times New Roman" w:hAnsi="Times New Roman"/>
          <w:caps w:val="0"/>
        </w:rPr>
        <w:t> </w:t>
      </w:r>
      <w:r w:rsidR="00551263" w:rsidRPr="00A05757">
        <w:rPr>
          <w:szCs w:val="24"/>
          <w:b w:val="0"/>
          <w:i w:val="0"/>
          <w:sz w:val="24"/>
          <w:spacing w:val="0"/>
          <w:w w:val="100"/>
          <w:rFonts w:ascii="Times New Roman" w:cs="Times New Roman" w:hAnsi="Times New Roman"/>
          <w:caps w:val="0"/>
        </w:rPr>
        <w:t>and</w:t>
      </w:r>
      <w:r w:rsidR="00551263" w:rsidRPr="00A05757">
        <w:rPr>
          <w:szCs w:val="24"/>
          <w:b w:val="0"/>
          <w:i w:val="0"/>
          <w:sz w:val="24"/>
          <w:spacing w:val="0"/>
          <w:w w:val="100"/>
          <w:rFonts w:ascii="Times New Roman" w:cs="Times New Roman" w:hAnsi="Times New Roman"/>
          <w:caps w:val="0"/>
        </w:rPr>
        <w:t> </w:t>
      </w:r>
      <w:r w:rsidR="00551263" w:rsidRPr="00A05757">
        <w:rPr>
          <w:szCs w:val="24"/>
          <w:b w:val="0"/>
          <w:i w:val="0"/>
          <w:sz w:val="24"/>
          <w:spacing w:val="0"/>
          <w:w w:val="100"/>
          <w:rFonts w:ascii="Times New Roman" w:cs="Times New Roman" w:hAnsi="Times New Roman"/>
          <w:caps w:val="0"/>
        </w:rPr>
        <w:t>27</w:t>
      </w:r>
      <w:r w:rsidR="00551263" w:rsidRPr="00A05757">
        <w:rPr>
          <w:szCs w:val="24"/>
          <w:b w:val="0"/>
          <w:i w:val="0"/>
          <w:sz w:val="24"/>
          <w:spacing w:val="0"/>
          <w:w w:val="100"/>
          <w:rFonts w:ascii="Times New Roman" w:cs="Times New Roman" w:hAnsi="Times New Roman"/>
          <w:caps w:val="0"/>
        </w:rPr>
        <w:t> </w:t>
      </w:r>
      <w:r w:rsidR="00551263" w:rsidRPr="00A05757">
        <w:rPr>
          <w:szCs w:val="24"/>
          <w:b w:val="0"/>
          <w:i w:val="0"/>
          <w:sz w:val="24"/>
          <w:spacing w:val="0"/>
          <w:w w:val="100"/>
          <w:rFonts w:ascii="Times New Roman" w:cs="Times New Roman" w:hAnsi="Times New Roman"/>
          <w:caps w:val="0"/>
        </w:rPr>
        <w:t>SURE-P</w:t>
      </w:r>
      <w:r w:rsidR="00551263" w:rsidRPr="00A05757">
        <w:rPr>
          <w:szCs w:val="24"/>
          <w:b w:val="0"/>
          <w:i w:val="0"/>
          <w:sz w:val="24"/>
          <w:spacing w:val="0"/>
          <w:w w:val="100"/>
          <w:rFonts w:ascii="Times New Roman" w:cs="Times New Roman" w:hAnsi="Times New Roman"/>
          <w:caps w:val="0"/>
        </w:rPr>
        <w:t> </w:t>
      </w:r>
      <w:r w:rsidR="00551263" w:rsidRPr="00A05757">
        <w:rPr>
          <w:szCs w:val="24"/>
          <w:b w:val="0"/>
          <w:i w:val="0"/>
          <w:sz w:val="24"/>
          <w:spacing w:val="0"/>
          <w:w w:val="100"/>
          <w:rFonts w:ascii="Times New Roman" w:cs="Times New Roman" w:hAnsi="Times New Roman"/>
          <w:caps w:val="0"/>
        </w:rPr>
        <w:t>staff</w:t>
      </w:r>
      <w:r w:rsidR="00170513" w:rsidRPr="00A05757">
        <w:rPr>
          <w:szCs w:val="24"/>
          <w:b w:val="0"/>
          <w:i w:val="0"/>
          <w:sz w:val="24"/>
          <w:spacing w:val="0"/>
          <w:w w:val="100"/>
          <w:rFonts w:ascii="Times New Roman" w:cs="Times New Roman" w:hAnsi="Times New Roman"/>
          <w:caps w:val="0"/>
        </w:rPr>
        <w:t> </w:t>
      </w:r>
      <w:r w:rsidR="00170513" w:rsidRPr="00A05757">
        <w:rPr>
          <w:szCs w:val="24"/>
          <w:b w:val="0"/>
          <w:i w:val="0"/>
          <w:sz w:val="24"/>
          <w:spacing w:val="0"/>
          <w:w w:val="100"/>
          <w:rFonts w:ascii="Times New Roman" w:cs="Times New Roman" w:hAnsi="Times New Roman"/>
          <w:caps w:val="0"/>
        </w:rPr>
        <w:t>for</w:t>
      </w:r>
      <w:r w:rsidR="00170513" w:rsidRPr="00A05757">
        <w:rPr>
          <w:szCs w:val="24"/>
          <w:b w:val="0"/>
          <w:i w:val="0"/>
          <w:sz w:val="24"/>
          <w:spacing w:val="0"/>
          <w:w w:val="100"/>
          <w:rFonts w:ascii="Times New Roman" w:cs="Times New Roman" w:hAnsi="Times New Roman"/>
          <w:caps w:val="0"/>
        </w:rPr>
        <w:t> </w:t>
      </w:r>
      <w:r w:rsidR="00170513" w:rsidRPr="00A05757">
        <w:rPr>
          <w:szCs w:val="24"/>
          <w:b w:val="0"/>
          <w:i w:val="0"/>
          <w:sz w:val="24"/>
          <w:spacing w:val="0"/>
          <w:w w:val="100"/>
          <w:rFonts w:ascii="Times New Roman" w:cs="Times New Roman" w:hAnsi="Times New Roman"/>
          <w:caps w:val="0"/>
        </w:rPr>
        <w:t>the</w:t>
      </w:r>
      <w:r w:rsidR="00170513" w:rsidRPr="00A05757">
        <w:rPr>
          <w:szCs w:val="24"/>
          <w:b w:val="0"/>
          <w:i w:val="0"/>
          <w:sz w:val="24"/>
          <w:spacing w:val="0"/>
          <w:w w:val="100"/>
          <w:rFonts w:ascii="Times New Roman" w:cs="Times New Roman" w:hAnsi="Times New Roman"/>
          <w:caps w:val="0"/>
        </w:rPr>
        <w:t> </w:t>
      </w:r>
      <w:r w:rsidR="00170513" w:rsidRPr="00A05757">
        <w:rPr>
          <w:szCs w:val="24"/>
          <w:b w:val="0"/>
          <w:i w:val="0"/>
          <w:sz w:val="24"/>
          <w:spacing w:val="0"/>
          <w:w w:val="100"/>
          <w:rFonts w:ascii="Times New Roman" w:cs="Times New Roman" w:hAnsi="Times New Roman"/>
          <w:caps w:val="0"/>
        </w:rPr>
        <w:t>study</w:t>
      </w:r>
      <w:r w:rsidR="00551263" w:rsidRPr="00A05757">
        <w:rPr>
          <w:szCs w:val="24"/>
          <w:b w:val="0"/>
          <w:i w:val="0"/>
          <w:sz w:val="24"/>
          <w:spacing w:val="0"/>
          <w:w w:val="100"/>
          <w:rFonts w:ascii="Times New Roman" w:cs="Times New Roman" w:hAnsi="Times New Roman"/>
          <w:caps w:val="0"/>
        </w:rPr>
        <w:t>.</w:t>
      </w:r>
      <w:r w:rsidR="00551263" w:rsidRPr="00A05757">
        <w:rPr>
          <w:szCs w:val="24"/>
          <w:b w:val="0"/>
          <w:i w:val="0"/>
          <w:sz w:val="24"/>
          <w:spacing w:val="0"/>
          <w:w w:val="100"/>
          <w:rFonts w:ascii="Times New Roman" w:cs="Times New Roman" w:hAnsi="Times New Roman"/>
          <w:caps w:val="0"/>
        </w:rPr>
        <w:t> </w:t>
      </w:r>
      <w:r w:rsidR="00551263" w:rsidRPr="00A05757">
        <w:rPr>
          <w:szCs w:val="24"/>
          <w:b w:val="0"/>
          <w:i w:val="0"/>
          <w:sz w:val="24"/>
          <w:spacing w:val="0"/>
          <w:w w:val="100"/>
          <w:rFonts w:ascii="Times New Roman" w:cs="Times New Roman" w:hAnsi="Times New Roman"/>
          <w:caps w:val="0"/>
        </w:rPr>
        <w:t>Taro</w:t>
      </w:r>
      <w:r w:rsidR="00551263" w:rsidRPr="00A05757">
        <w:rPr>
          <w:szCs w:val="24"/>
          <w:b w:val="0"/>
          <w:i w:val="0"/>
          <w:sz w:val="24"/>
          <w:spacing w:val="0"/>
          <w:w w:val="100"/>
          <w:rFonts w:ascii="Times New Roman" w:cs="Times New Roman" w:hAnsi="Times New Roman"/>
          <w:caps w:val="0"/>
        </w:rPr>
        <w:t> </w:t>
      </w:r>
      <w:r w:rsidR="00551263" w:rsidRPr="00A05757">
        <w:rPr>
          <w:szCs w:val="24"/>
          <w:b w:val="0"/>
          <w:i w:val="0"/>
          <w:sz w:val="24"/>
          <w:spacing w:val="0"/>
          <w:w w:val="100"/>
          <w:rFonts w:ascii="Times New Roman" w:cs="Times New Roman" w:hAnsi="Times New Roman"/>
          <w:caps w:val="0"/>
        </w:rPr>
        <w:t>Yamane</w:t>
      </w:r>
      <w:r w:rsidR="00551263" w:rsidRPr="00A05757">
        <w:rPr>
          <w:szCs w:val="24"/>
          <w:b w:val="0"/>
          <w:i w:val="0"/>
          <w:sz w:val="24"/>
          <w:spacing w:val="0"/>
          <w:w w:val="100"/>
          <w:rFonts w:ascii="Times New Roman" w:cs="Times New Roman" w:hAnsi="Times New Roman"/>
          <w:caps w:val="0"/>
        </w:rPr>
        <w:t> </w:t>
      </w:r>
      <w:r w:rsidR="00551263" w:rsidRPr="00A05757">
        <w:rPr>
          <w:szCs w:val="24"/>
          <w:b w:val="0"/>
          <w:i w:val="0"/>
          <w:sz w:val="24"/>
          <w:spacing w:val="0"/>
          <w:w w:val="100"/>
          <w:rFonts w:ascii="Times New Roman" w:cs="Times New Roman" w:hAnsi="Times New Roman"/>
          <w:caps w:val="0"/>
        </w:rPr>
        <w:t>method</w:t>
      </w:r>
      <w:r w:rsidR="00551263" w:rsidRPr="00A05757">
        <w:rPr>
          <w:szCs w:val="24"/>
          <w:b w:val="0"/>
          <w:i w:val="0"/>
          <w:sz w:val="24"/>
          <w:spacing w:val="0"/>
          <w:w w:val="100"/>
          <w:rFonts w:ascii="Times New Roman" w:cs="Times New Roman" w:hAnsi="Times New Roman"/>
          <w:caps w:val="0"/>
        </w:rPr>
        <w:t> </w:t>
      </w:r>
      <w:r w:rsidR="00551263" w:rsidRPr="00A05757">
        <w:rPr>
          <w:szCs w:val="24"/>
          <w:b w:val="0"/>
          <w:i w:val="0"/>
          <w:sz w:val="24"/>
          <w:spacing w:val="0"/>
          <w:w w:val="100"/>
          <w:rFonts w:ascii="Times New Roman" w:cs="Times New Roman" w:hAnsi="Times New Roman"/>
          <w:caps w:val="0"/>
        </w:rPr>
        <w:t>was</w:t>
      </w:r>
      <w:r w:rsidR="00551263" w:rsidRPr="00A05757">
        <w:rPr>
          <w:szCs w:val="24"/>
          <w:b w:val="0"/>
          <w:i w:val="0"/>
          <w:sz w:val="24"/>
          <w:spacing w:val="0"/>
          <w:w w:val="100"/>
          <w:rFonts w:ascii="Times New Roman" w:cs="Times New Roman" w:hAnsi="Times New Roman"/>
          <w:caps w:val="0"/>
        </w:rPr>
        <w:t> </w:t>
      </w:r>
      <w:r w:rsidR="00551263" w:rsidRPr="00A05757">
        <w:rPr>
          <w:szCs w:val="24"/>
          <w:b w:val="0"/>
          <w:i w:val="0"/>
          <w:sz w:val="24"/>
          <w:spacing w:val="0"/>
          <w:w w:val="100"/>
          <w:rFonts w:ascii="Times New Roman" w:cs="Times New Roman" w:hAnsi="Times New Roman"/>
          <w:caps w:val="0"/>
        </w:rPr>
        <w:t>used</w:t>
      </w:r>
      <w:r w:rsidR="00551263" w:rsidRPr="00A05757">
        <w:rPr>
          <w:szCs w:val="24"/>
          <w:b w:val="0"/>
          <w:i w:val="0"/>
          <w:sz w:val="24"/>
          <w:spacing w:val="0"/>
          <w:w w:val="100"/>
          <w:rFonts w:ascii="Times New Roman" w:cs="Times New Roman" w:hAnsi="Times New Roman"/>
          <w:caps w:val="0"/>
        </w:rPr>
        <w:t> </w:t>
      </w:r>
      <w:r w:rsidR="00551263" w:rsidRPr="00A05757">
        <w:rPr>
          <w:szCs w:val="24"/>
          <w:b w:val="0"/>
          <w:i w:val="0"/>
          <w:sz w:val="24"/>
          <w:spacing w:val="0"/>
          <w:w w:val="100"/>
          <w:rFonts w:ascii="Times New Roman" w:cs="Times New Roman" w:hAnsi="Times New Roman"/>
          <w:caps w:val="0"/>
        </w:rPr>
        <w:t>to</w:t>
      </w:r>
      <w:r w:rsidR="00551263" w:rsidRPr="00A05757">
        <w:rPr>
          <w:szCs w:val="24"/>
          <w:b w:val="0"/>
          <w:i w:val="0"/>
          <w:sz w:val="24"/>
          <w:spacing w:val="0"/>
          <w:w w:val="100"/>
          <w:rFonts w:ascii="Times New Roman" w:cs="Times New Roman" w:hAnsi="Times New Roman"/>
          <w:caps w:val="0"/>
        </w:rPr>
        <w:t> </w:t>
      </w:r>
      <w:r w:rsidR="00551263" w:rsidRPr="00A05757">
        <w:rPr>
          <w:szCs w:val="24"/>
          <w:b w:val="0"/>
          <w:i w:val="0"/>
          <w:sz w:val="24"/>
          <w:spacing w:val="0"/>
          <w:w w:val="100"/>
          <w:rFonts w:ascii="Times New Roman" w:cs="Times New Roman" w:hAnsi="Times New Roman"/>
          <w:caps w:val="0"/>
        </w:rPr>
        <w:t>determine</w:t>
      </w:r>
      <w:r w:rsidR="00551263" w:rsidRPr="00A05757">
        <w:rPr>
          <w:szCs w:val="24"/>
          <w:b w:val="0"/>
          <w:i w:val="0"/>
          <w:sz w:val="24"/>
          <w:spacing w:val="0"/>
          <w:w w:val="100"/>
          <w:rFonts w:ascii="Times New Roman" w:cs="Times New Roman" w:hAnsi="Times New Roman"/>
          <w:caps w:val="0"/>
        </w:rPr>
        <w:t> </w:t>
      </w:r>
      <w:r w:rsidR="00551263" w:rsidRPr="00A05757">
        <w:rPr>
          <w:szCs w:val="24"/>
          <w:b w:val="0"/>
          <w:i w:val="0"/>
          <w:sz w:val="24"/>
          <w:spacing w:val="0"/>
          <w:w w:val="100"/>
          <w:rFonts w:ascii="Times New Roman" w:cs="Times New Roman" w:hAnsi="Times New Roman"/>
          <w:caps w:val="0"/>
        </w:rPr>
        <w:t>the</w:t>
      </w:r>
      <w:r w:rsidR="00551263" w:rsidRPr="00A05757">
        <w:rPr>
          <w:szCs w:val="24"/>
          <w:b w:val="0"/>
          <w:i w:val="0"/>
          <w:sz w:val="24"/>
          <w:spacing w:val="0"/>
          <w:w w:val="100"/>
          <w:rFonts w:ascii="Times New Roman" w:cs="Times New Roman" w:hAnsi="Times New Roman"/>
          <w:caps w:val="0"/>
        </w:rPr>
        <w:t> </w:t>
      </w:r>
      <w:r w:rsidR="00551263" w:rsidRPr="00A05757">
        <w:rPr>
          <w:szCs w:val="24"/>
          <w:b w:val="0"/>
          <w:i w:val="0"/>
          <w:sz w:val="24"/>
          <w:spacing w:val="0"/>
          <w:w w:val="100"/>
          <w:rFonts w:ascii="Times New Roman" w:cs="Times New Roman" w:hAnsi="Times New Roman"/>
          <w:caps w:val="0"/>
        </w:rPr>
        <w:t>sample</w:t>
      </w:r>
      <w:r w:rsidR="00551263" w:rsidRPr="00A05757">
        <w:rPr>
          <w:szCs w:val="24"/>
          <w:b w:val="0"/>
          <w:i w:val="0"/>
          <w:sz w:val="24"/>
          <w:spacing w:val="0"/>
          <w:w w:val="100"/>
          <w:rFonts w:ascii="Times New Roman" w:cs="Times New Roman" w:hAnsi="Times New Roman"/>
          <w:caps w:val="0"/>
        </w:rPr>
        <w:t> </w:t>
      </w:r>
      <w:r w:rsidR="00551263" w:rsidRPr="00A05757">
        <w:rPr>
          <w:szCs w:val="24"/>
          <w:b w:val="0"/>
          <w:i w:val="0"/>
          <w:sz w:val="24"/>
          <w:spacing w:val="0"/>
          <w:w w:val="100"/>
          <w:rFonts w:ascii="Times New Roman" w:cs="Times New Roman" w:hAnsi="Times New Roman"/>
          <w:caps w:val="0"/>
        </w:rPr>
        <w:t>size</w:t>
      </w:r>
      <w:r w:rsidR="00A76A0C" w:rsidRPr="00A05757">
        <w:rPr>
          <w:szCs w:val="24"/>
          <w:b w:val="0"/>
          <w:i w:val="0"/>
          <w:sz w:val="24"/>
          <w:spacing w:val="0"/>
          <w:w w:val="100"/>
          <w:rFonts w:ascii="Times New Roman" w:cs="Times New Roman" w:hAnsi="Times New Roman"/>
          <w:caps w:val="0"/>
        </w:rPr>
        <w:t>.</w:t>
      </w:r>
    </w:p>
    <w:p w:rsidR="00A76A0C" w:rsidRPr="00A05757" w:rsidRDefault="00A76A0C" w:rsidP="00A76A0C">
      <w:pPr>
        <w:jc w:val="both"/>
        <w:spacing w:before="160" w:beforeAutospacing="0" w:after="240" w:afterAutospacing="0" w:lineRule="auto" w:line="276"/>
        <w:rPr>
          <w:szCs w:val="24"/>
          <w:b w:val="1"/>
          <w:i w:val="0"/>
          <w:sz w:val="24"/>
          <w:spacing w:val="0"/>
          <w:w w:val="100"/>
          <w:rFonts w:ascii="Times New Roman" w:cs="Times New Roman" w:hAnsi="Times New Roman"/>
          <w:caps w:val="0"/>
        </w:rPr>
        <w:snapToGrid w:val="0"/>
        <w:ind w:right="-43"/>
        <w:textAlignment w:val="baseline"/>
        <w:tabs>
          <w:tab w:val="left" w:pos="720"/>
          <w:tab w:val="left" w:pos="1440"/>
          <w:tab w:val="left" w:pos="2160"/>
          <w:tab w:val="left" w:pos="3215"/>
        </w:tabs>
      </w:pPr>
      <w:r w:rsidRPr="00A05757">
        <w:rPr>
          <w:szCs w:val="24"/>
          <w:b w:val="1"/>
          <w:i w:val="0"/>
          <w:sz w:val="24"/>
          <w:spacing w:val="0"/>
          <w:w w:val="100"/>
          <w:rFonts w:ascii="Times New Roman" w:cs="Times New Roman" w:hAnsi="Times New Roman"/>
          <w:caps w:val="0"/>
        </w:rPr>
        <w:t>Taro</w:t>
      </w:r>
      <w:r w:rsidRPr="00A05757">
        <w:rPr>
          <w:szCs w:val="24"/>
          <w:b w:val="1"/>
          <w:i w:val="0"/>
          <w:sz w:val="24"/>
          <w:spacing w:val="0"/>
          <w:w w:val="100"/>
          <w:rFonts w:ascii="Times New Roman" w:cs="Times New Roman" w:hAnsi="Times New Roman"/>
          <w:caps w:val="0"/>
        </w:rPr>
        <w:t> </w:t>
      </w:r>
      <w:r w:rsidRPr="00A05757">
        <w:rPr>
          <w:szCs w:val="24"/>
          <w:b w:val="1"/>
          <w:i w:val="0"/>
          <w:sz w:val="24"/>
          <w:spacing w:val="0"/>
          <w:w w:val="100"/>
          <w:rFonts w:ascii="Times New Roman" w:cs="Times New Roman" w:hAnsi="Times New Roman"/>
          <w:caps w:val="0"/>
        </w:rPr>
        <w:t>Yamane</w:t>
      </w:r>
      <w:r w:rsidRPr="00A05757">
        <w:rPr>
          <w:szCs w:val="24"/>
          <w:b w:val="1"/>
          <w:i w:val="0"/>
          <w:sz w:val="24"/>
          <w:spacing w:val="0"/>
          <w:w w:val="100"/>
          <w:rFonts w:ascii="Times New Roman" w:cs="Times New Roman" w:hAnsi="Times New Roman"/>
          <w:caps w:val="0"/>
        </w:rPr>
        <w:t> </w:t>
      </w:r>
      <w:r w:rsidRPr="00A05757">
        <w:rPr>
          <w:szCs w:val="24"/>
          <w:b w:val="1"/>
          <w:i w:val="0"/>
          <w:sz w:val="24"/>
          <w:spacing w:val="0"/>
          <w:w w:val="100"/>
          <w:rFonts w:ascii="Times New Roman" w:cs="Times New Roman" w:hAnsi="Times New Roman"/>
          <w:caps w:val="0"/>
        </w:rPr>
        <w:t>Method</w:t>
      </w:r>
      <w:r w:rsidRPr="00A05757">
        <w:rPr>
          <w:szCs w:val="24"/>
          <w:b w:val="1"/>
          <w:i w:val="0"/>
          <w:sz w:val="24"/>
          <w:spacing w:val="0"/>
          <w:w w:val="100"/>
          <w:rFonts w:ascii="Times New Roman" w:cs="Times New Roman" w:hAnsi="Times New Roman"/>
          <w:caps w:val="0"/>
        </w:rPr>
        <w:t>  </w:t>
      </w:r>
    </w:p>
    <w:p w:rsidR="00A76A0C" w:rsidRPr="00A05757" w:rsidRDefault="00A76A0C" w:rsidP="00A76A0C">
      <w:pPr>
        <w:jc w:val="both"/>
        <w:spacing w:before="0" w:beforeAutospacing="0" w:after="200" w:afterAutospacing="0" w:lineRule="auto" w:line="480"/>
        <w:rPr>
          <w:szCs w:val="24"/>
          <w:b w:val="0"/>
          <w:i w:val="0"/>
          <w:sz w:val="24"/>
          <w:spacing w:val="0"/>
          <w:w w:val="100"/>
          <w:rFonts w:ascii="Times New Roman" w:cs="Times New Roman" w:hAnsi="Times New Roman"/>
          <w:caps w:val="0"/>
        </w:rPr>
        <w:snapToGrid w:val="0"/>
        <w:textAlignment w:val="baseline"/>
      </w:pPr>
      <w:r w:rsidRPr="00A05757">
        <w:object w:dxaOrig="1399" w:dyaOrig="680">
          <v:shapetype id="_x0000_t75" coordsize="21600,21600" o:spt="75" o:preferrelative="t" path="m@4@5l@4@11@9@11@9@5xe" filled="f" stroked="f">
            <v:stroke joinstyle="miter"/>
            <v:formulas>
              <v:f eqn="sum @10 21600 0"/>
            </v:formulas>
            <v:path o:extrusionok="f" gradientshapeok="t" o:connecttype="rect"/>
            <o:lock v:ext="edit" aspectratio="t"/>
          </v:shapetype>
          <v:shape id="_x0000_i1025" type="#_x0000_t75" style="width:67.3pt;height:33.65pt" o:ole="">
            <v:imagedata r:id="rId10" o:title=""/>
          </v:shape>
          <o:OLEObject Type="Embed" ProgID="Equation.3" ShapeID="_x0000_i1025" DrawAspect="Content" ObjectID="_1696700858" r:id="rId11"/>
        </w:object>
        <w:rPr>
          <w:szCs w:val="24"/>
          <w:b w:val="0"/>
          <w:i w:val="0"/>
          <w:sz w:val="24"/>
          <w:spacing w:val="0"/>
          <w:w w:val="100"/>
          <w:rFonts w:ascii="Times New Roman" w:cs="Times New Roman" w:hAnsi="Times New Roman"/>
          <w:caps w:val="0"/>
        </w:rPr>
      </w:r>
    </w:p>
    <w:p w:rsidR="00A76A0C" w:rsidRPr="00A05757" w:rsidRDefault="00A76A0C" w:rsidP="00A76A0C">
      <w:pPr>
        <w:jc w:val="both"/>
        <w:spacing w:before="0" w:beforeAutospacing="0" w:after="200" w:afterAutospacing="0" w:lineRule="auto" w:line="48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Where:</w:t>
      </w:r>
    </w:p>
    <w:p w:rsidR="00A76A0C" w:rsidRPr="00A05757" w:rsidRDefault="00A76A0C" w:rsidP="00A76A0C">
      <w:pPr>
        <w:jc w:val="both"/>
        <w:spacing w:before="0" w:beforeAutospacing="0" w:after="200" w:afterAutospacing="0" w:lineRule="auto" w:line="48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population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(3,100,000</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population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study)</w:t>
      </w:r>
    </w:p>
    <w:p w:rsidR="00A76A0C" w:rsidRPr="00A05757" w:rsidRDefault="00A76A0C" w:rsidP="00A76A0C">
      <w:pPr>
        <w:jc w:val="both"/>
        <w:spacing w:before="0" w:beforeAutospacing="0" w:after="200" w:afterAutospacing="0" w:lineRule="auto" w:line="48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1</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constant</w:t>
      </w:r>
    </w:p>
    <w:p w:rsidR="00A76A0C" w:rsidRPr="00A05757" w:rsidRDefault="00A76A0C" w:rsidP="00A76A0C">
      <w:pPr>
        <w:jc w:val="both"/>
        <w:spacing w:before="0" w:beforeAutospacing="0" w:after="200" w:afterAutospacing="0" w:lineRule="auto" w:line="480"/>
        <w:rPr>
          <w:szCs w:val="24"/>
          <w:b w:val="0"/>
          <w:i w:val="0"/>
          <w:sz w:val="24"/>
          <w:spacing w:val="0"/>
          <w:w w:val="100"/>
          <w:vertAlign w:val="superscript"/>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degree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error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expected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(0.05)</w:t>
      </w:r>
      <w:r w:rsidRPr="00A05757">
        <w:rPr>
          <w:szCs w:val="24"/>
          <w:b w:val="0"/>
          <w:i w:val="0"/>
          <w:sz w:val="24"/>
          <w:spacing w:val="0"/>
          <w:w w:val="100"/>
          <w:vertAlign w:val="superscript"/>
          <w:rFonts w:ascii="Times New Roman" w:cs="Times New Roman" w:hAnsi="Times New Roman"/>
          <w:caps w:val="0"/>
        </w:rPr>
        <w:t>2</w:t>
      </w:r>
    </w:p>
    <w:p w:rsidR="00A76A0C" w:rsidRPr="00A05757" w:rsidRDefault="00A76A0C" w:rsidP="00A76A0C">
      <w:pPr>
        <w:jc w:val="both"/>
        <w:spacing w:before="0" w:beforeAutospacing="0" w:after="200" w:afterAutospacing="0" w:lineRule="auto" w:line="48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sample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size</w:t>
      </w:r>
    </w:p>
    <w:p w:rsidR="005D481C" w:rsidRDefault="005D481C">
      <w:pPr>
        <w:spacing w:before="0" w:beforeAutospacing="0" w:after="200" w:afterAutospacing="0" w:lineRule="auto" w:line="276"/>
        <w:rPr>
          <w:szCs w:val="24"/>
          <w:b w:val="1"/>
          <w:i w:val="0"/>
          <w:sz w:val="24"/>
          <w:spacing w:val="0"/>
          <w:w w:val="100"/>
          <w:rFonts w:ascii="Times New Roman" w:cs="Times New Roman" w:hAnsi="Times New Roman"/>
          <w:caps w:val="0"/>
        </w:rPr>
        <w:snapToGrid w:val="0"/>
        <w:textAlignment w:val="baseline"/>
      </w:pPr>
      <w:r>
        <w:rPr>
          <w:szCs w:val="24"/>
          <w:b w:val="1"/>
          <w:i w:val="0"/>
          <w:sz w:val="24"/>
          <w:spacing w:val="0"/>
          <w:w w:val="100"/>
          <w:rFonts w:ascii="Times New Roman" w:cs="Times New Roman" w:hAnsi="Times New Roman"/>
          <w:caps w:val="0"/>
        </w:rPr>
        <w:br type="page"/>
      </w:r>
    </w:p>
    <w:p w:rsidR="00A76A0C" w:rsidRPr="00A05757" w:rsidRDefault="00A76A0C" w:rsidP="00A76A0C">
      <w:pPr>
        <w:jc w:val="both"/>
        <w:spacing w:before="0" w:beforeAutospacing="0" w:after="200" w:afterAutospacing="0" w:lineRule="auto" w:line="480"/>
        <w:rPr>
          <w:szCs w:val="24"/>
          <w:b w:val="1"/>
          <w:i w:val="0"/>
          <w:sz w:val="24"/>
          <w:spacing w:val="0"/>
          <w:w w:val="100"/>
          <w:rFonts w:ascii="Times New Roman" w:cs="Times New Roman" w:hAnsi="Times New Roman"/>
          <w:caps w:val="0"/>
        </w:rPr>
        <w:snapToGrid w:val="0"/>
        <w:textAlignment w:val="baseline"/>
      </w:pPr>
      <w:r w:rsidRPr="00A05757">
        <w:rPr>
          <w:szCs w:val="24"/>
          <w:b w:val="1"/>
          <w:i w:val="0"/>
          <w:sz w:val="24"/>
          <w:spacing w:val="0"/>
          <w:w w:val="100"/>
          <w:rFonts w:ascii="Times New Roman" w:cs="Times New Roman" w:hAnsi="Times New Roman"/>
          <w:caps w:val="0"/>
        </w:rPr>
        <w:t>Hint:</w:t>
      </w:r>
    </w:p>
    <w:p w:rsidR="00A76A0C" w:rsidRPr="00A05757" w:rsidRDefault="00A76A0C" w:rsidP="00A76A0C">
      <w:pPr>
        <w:jc w:val="both"/>
        <w:spacing w:before="0" w:beforeAutospacing="0" w:after="200" w:afterAutospacing="0" w:lineRule="auto" w:line="480"/>
        <w:rPr>
          <w:szCs w:val="24"/>
          <w:b w:val="0"/>
          <w:i w:val="0"/>
          <w:sz w:val="24"/>
          <w:spacing w:val="0"/>
          <w:w w:val="100"/>
          <w:rFonts w:ascii="Times New Roman" w:cs="Times New Roman" w:hAnsi="Times New Roman"/>
          <w:caps w:val="0"/>
        </w:rPr>
        <w:snapToGrid w:val="0"/>
        <w:textAlignment w:val="baseline"/>
      </w:pPr>
      <w:r w:rsidRPr="00A05757">
        <w:object w:dxaOrig="2420" w:dyaOrig="680">
          <v:shape id="_x0000_i1026" type="#_x0000_t75" style="width:120.6pt;height:33.65pt" o:ole="">
            <v:imagedata r:id="rId12" o:title=""/>
          </v:shape>
          <o:OLEObject Type="Embed" ProgID="Equation.3" ShapeID="_x0000_i1026" DrawAspect="Content" ObjectID="_1696700859" r:id="rId13"/>
        </w:object>
        <w:rPr>
          <w:szCs w:val="24"/>
          <w:b w:val="0"/>
          <w:i w:val="0"/>
          <w:sz w:val="24"/>
          <w:spacing w:val="0"/>
          <w:w w:val="100"/>
          <w:rFonts w:ascii="Times New Roman" w:cs="Times New Roman" w:hAnsi="Times New Roman"/>
          <w:position w:val="-30"/>
          <w:caps w:val="0"/>
        </w:rPr>
      </w:r>
    </w:p>
    <w:p w:rsidR="00A76A0C" w:rsidRPr="00A05757" w:rsidRDefault="00A76A0C" w:rsidP="00A76A0C">
      <w:pPr>
        <w:jc w:val="both"/>
        <w:spacing w:before="0" w:beforeAutospacing="0" w:after="200" w:afterAutospacing="0" w:lineRule="auto" w:line="480"/>
        <w:rPr>
          <w:szCs w:val="24"/>
          <w:b w:val="0"/>
          <w:i w:val="0"/>
          <w:sz w:val="24"/>
          <w:spacing w:val="0"/>
          <w:w w:val="100"/>
          <w:rFonts w:ascii="Times New Roman" w:cs="Times New Roman" w:hAnsi="Times New Roman"/>
          <w:position w:val="-24"/>
          <w:caps w:val="0"/>
        </w:rPr>
        <w:snapToGrid w:val="0"/>
        <w:textAlignment w:val="baseline"/>
      </w:pPr>
      <w:r w:rsidRPr="00A05757">
        <w:object w:dxaOrig="2420" w:dyaOrig="660">
          <v:shape id="_x0000_i1027" type="#_x0000_t75" style="width:119.7pt;height:32.75pt" o:ole="">
            <v:imagedata r:id="rId14" o:title=""/>
          </v:shape>
          <o:OLEObject Type="Embed" ProgID="Equation.3" ShapeID="_x0000_i1027" DrawAspect="Content" ObjectID="_1696700860" r:id="rId15"/>
        </w:object>
        <w:rPr>
          <w:szCs w:val="24"/>
          <w:b w:val="0"/>
          <w:i w:val="0"/>
          <w:sz w:val="24"/>
          <w:spacing w:val="0"/>
          <w:w w:val="100"/>
          <w:rFonts w:ascii="Times New Roman" w:cs="Times New Roman" w:hAnsi="Times New Roman"/>
          <w:position w:val="-28"/>
          <w:caps w:val="0"/>
        </w:rPr>
      </w:r>
    </w:p>
    <w:p w:rsidR="00A76A0C" w:rsidRPr="00A05757" w:rsidRDefault="00E73C19" w:rsidP="00A76A0C">
      <w:pPr>
        <w:jc w:val="both"/>
        <w:spacing w:before="0" w:beforeAutospacing="0" w:after="200" w:afterAutospacing="0" w:lineRule="auto" w:line="480"/>
        <w:rPr>
          <w:szCs w:val="24"/>
          <w:b w:val="0"/>
          <w:i w:val="0"/>
          <w:sz w:val="24"/>
          <w:spacing w:val="0"/>
          <w:w w:val="100"/>
          <w:rFonts w:ascii="Times New Roman" w:cs="Times New Roman" w:hAnsi="Times New Roman"/>
          <w:position w:val="-24"/>
          <w:caps w:val="0"/>
        </w:rPr>
        <w:snapToGrid w:val="0"/>
        <w:textAlignment w:val="baseline"/>
      </w:pPr>
      <w:r w:rsidRPr="00A05757">
        <w:object w:dxaOrig="1480" w:dyaOrig="660">
          <v:shape id="_x0000_i1028" type="#_x0000_t75" style="width:1in;height:34.6pt" o:ole="">
            <v:imagedata r:id="rId16" o:title=""/>
          </v:shape>
          <o:OLEObject Type="Embed" ProgID="Equation.3" ShapeID="_x0000_i1028" DrawAspect="Content" ObjectID="_1696700861" r:id="rId17"/>
        </w:object>
        <w:rPr>
          <w:szCs w:val="24"/>
          <w:b w:val="0"/>
          <w:i w:val="0"/>
          <w:sz w:val="24"/>
          <w:spacing w:val="0"/>
          <w:w w:val="100"/>
          <w:rFonts w:ascii="Times New Roman" w:cs="Times New Roman" w:hAnsi="Times New Roman"/>
          <w:position w:val="-28"/>
          <w:caps w:val="0"/>
        </w:rPr>
      </w:r>
      <w:r w:rsidR="00A76A0C" w:rsidRPr="00A05757">
        <w:object w:dxaOrig="820" w:dyaOrig="279">
          <v:shape id="_x0000_i1029" type="#_x0000_t75" style="width:40.2pt;height:14.05pt" o:ole="">
            <v:imagedata r:id="rId18" o:title=""/>
          </v:shape>
          <o:OLEObject Type="Embed" ProgID="Equation.3" ShapeID="_x0000_i1029" DrawAspect="Content" ObjectID="_1696700862" r:id="rId19"/>
        </w:object>
        <w:rPr>
          <w:szCs w:val="24"/>
          <w:b w:val="0"/>
          <w:i w:val="0"/>
          <w:sz w:val="24"/>
          <w:spacing w:val="0"/>
          <w:w w:val="100"/>
          <w:rFonts w:ascii="Times New Roman" w:cs="Times New Roman" w:hAnsi="Times New Roman"/>
          <w:position w:val="-6"/>
          <w:caps w:val="0"/>
        </w:rPr>
      </w:r>
    </w:p>
    <w:p w:rsidR="00A76A0C" w:rsidRPr="00A05757" w:rsidRDefault="006659AA" w:rsidP="002B789C">
      <w:pPr>
        <w:spacing w:before="0" w:beforeAutospacing="0" w:after="200" w:afterAutospacing="0" w:lineRule="auto" w:line="48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T</w:t>
      </w:r>
      <w:r w:rsidR="00E73C19" w:rsidRPr="00A05757">
        <w:rPr>
          <w:szCs w:val="24"/>
          <w:b w:val="0"/>
          <w:i w:val="0"/>
          <w:sz w:val="24"/>
          <w:spacing w:val="0"/>
          <w:w w:val="100"/>
          <w:rFonts w:ascii="Times New Roman" w:cs="Times New Roman" w:hAnsi="Times New Roman"/>
          <w:caps w:val="0"/>
        </w:rPr>
        <w:t>he</w:t>
      </w:r>
      <w:r w:rsidR="00E73C19" w:rsidRPr="00A05757">
        <w:rPr>
          <w:szCs w:val="24"/>
          <w:b w:val="0"/>
          <w:i w:val="0"/>
          <w:sz w:val="24"/>
          <w:spacing w:val="0"/>
          <w:w w:val="100"/>
          <w:rFonts w:ascii="Times New Roman" w:cs="Times New Roman" w:hAnsi="Times New Roman"/>
          <w:caps w:val="0"/>
        </w:rPr>
        <w:t> </w:t>
      </w:r>
      <w:r w:rsidR="00E73C19" w:rsidRPr="00A05757">
        <w:rPr>
          <w:szCs w:val="24"/>
          <w:b w:val="0"/>
          <w:i w:val="0"/>
          <w:sz w:val="24"/>
          <w:spacing w:val="0"/>
          <w:w w:val="100"/>
          <w:rFonts w:ascii="Times New Roman" w:cs="Times New Roman" w:hAnsi="Times New Roman"/>
          <w:caps w:val="0"/>
        </w:rPr>
        <w:t>sampl</w:t>
      </w:r>
      <w:r w:rsidRPr="00A05757">
        <w:rPr>
          <w:szCs w:val="24"/>
          <w:b w:val="0"/>
          <w:i w:val="0"/>
          <w:sz w:val="24"/>
          <w:spacing w:val="0"/>
          <w:w w:val="100"/>
          <w:rFonts w:ascii="Times New Roman" w:cs="Times New Roman" w:hAnsi="Times New Roman"/>
          <w:caps w:val="0"/>
        </w:rPr>
        <w:t>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size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002B789C" w:rsidRPr="00A05757">
        <w:rPr>
          <w:szCs w:val="24"/>
          <w:b w:val="0"/>
          <w:i w:val="0"/>
          <w:sz w:val="24"/>
          <w:spacing w:val="0"/>
          <w:w w:val="100"/>
          <w:rFonts w:ascii="Times New Roman" w:cs="Times New Roman" w:hAnsi="Times New Roman"/>
          <w:caps w:val="0"/>
        </w:rPr>
        <w:t>400</w:t>
      </w:r>
      <w:r w:rsidR="002B789C" w:rsidRPr="00A05757">
        <w:rPr>
          <w:szCs w:val="24"/>
          <w:b w:val="0"/>
          <w:i w:val="0"/>
          <w:sz w:val="24"/>
          <w:spacing w:val="0"/>
          <w:w w:val="100"/>
          <w:rFonts w:ascii="Times New Roman" w:cs="Times New Roman" w:hAnsi="Times New Roman"/>
          <w:caps w:val="0"/>
        </w:rPr>
        <w:t> </w:t>
      </w:r>
      <w:r w:rsidR="002B789C" w:rsidRPr="00A05757">
        <w:rPr>
          <w:szCs w:val="24"/>
          <w:b w:val="0"/>
          <w:i w:val="0"/>
          <w:sz w:val="24"/>
          <w:spacing w:val="0"/>
          <w:w w:val="100"/>
          <w:rFonts w:ascii="Times New Roman" w:cs="Times New Roman" w:hAnsi="Times New Roman"/>
          <w:caps w:val="0"/>
        </w:rPr>
        <w:t>was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used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each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state</w:t>
      </w:r>
      <w:r w:rsidR="00170513" w:rsidRPr="00A05757">
        <w:rPr>
          <w:szCs w:val="24"/>
          <w:b w:val="0"/>
          <w:i w:val="0"/>
          <w:sz w:val="24"/>
          <w:spacing w:val="0"/>
          <w:w w:val="100"/>
          <w:rFonts w:ascii="Times New Roman" w:cs="Times New Roman" w:hAnsi="Times New Roman"/>
          <w:caps w:val="0"/>
        </w:rPr>
        <w:t> </w:t>
      </w:r>
      <w:r w:rsidR="00170513" w:rsidRPr="00A05757">
        <w:rPr>
          <w:szCs w:val="24"/>
          <w:b w:val="0"/>
          <w:i w:val="0"/>
          <w:sz w:val="24"/>
          <w:spacing w:val="0"/>
          <w:w w:val="100"/>
          <w:rFonts w:ascii="Times New Roman" w:cs="Times New Roman" w:hAnsi="Times New Roman"/>
          <w:caps w:val="0"/>
        </w:rPr>
        <w:t>including</w:t>
      </w:r>
      <w:r w:rsidR="00170513" w:rsidRPr="00A05757">
        <w:rPr>
          <w:szCs w:val="24"/>
          <w:b w:val="0"/>
          <w:i w:val="0"/>
          <w:sz w:val="24"/>
          <w:spacing w:val="0"/>
          <w:w w:val="100"/>
          <w:rFonts w:ascii="Times New Roman" w:cs="Times New Roman" w:hAnsi="Times New Roman"/>
          <w:caps w:val="0"/>
        </w:rPr>
        <w:t> </w:t>
      </w:r>
      <w:r w:rsidR="00170513" w:rsidRPr="00A05757">
        <w:rPr>
          <w:szCs w:val="24"/>
          <w:b w:val="0"/>
          <w:i w:val="0"/>
          <w:sz w:val="24"/>
          <w:spacing w:val="0"/>
          <w:w w:val="100"/>
          <w:rFonts w:ascii="Times New Roman" w:cs="Times New Roman" w:hAnsi="Times New Roman"/>
          <w:caps w:val="0"/>
        </w:rPr>
        <w:t>FCT</w:t>
      </w:r>
      <w:r w:rsidR="00170513" w:rsidRPr="00A05757">
        <w:rPr>
          <w:szCs w:val="24"/>
          <w:b w:val="0"/>
          <w:i w:val="0"/>
          <w:sz w:val="24"/>
          <w:spacing w:val="0"/>
          <w:w w:val="100"/>
          <w:rFonts w:ascii="Times New Roman" w:cs="Times New Roman" w:hAnsi="Times New Roman"/>
          <w:caps w:val="0"/>
        </w:rPr>
        <w:t> </w:t>
      </w:r>
      <w:r w:rsidR="00170513" w:rsidRPr="00A05757">
        <w:rPr>
          <w:szCs w:val="24"/>
          <w:b w:val="0"/>
          <w:i w:val="0"/>
          <w:sz w:val="24"/>
          <w:spacing w:val="0"/>
          <w:w w:val="100"/>
          <w:rFonts w:ascii="Times New Roman" w:cs="Times New Roman" w:hAnsi="Times New Roman"/>
          <w:caps w:val="0"/>
        </w:rPr>
        <w:t>Abuja</w:t>
      </w:r>
      <w:r w:rsidR="001D5474" w:rsidRPr="00A05757">
        <w:rPr>
          <w:szCs w:val="24"/>
          <w:b w:val="0"/>
          <w:i w:val="0"/>
          <w:sz w:val="24"/>
          <w:spacing w:val="0"/>
          <w:w w:val="100"/>
          <w:rFonts w:ascii="Times New Roman" w:cs="Times New Roman" w:hAnsi="Times New Roman"/>
          <w:caps w:val="0"/>
        </w:rPr>
        <w:t>,</w:t>
      </w:r>
      <w:r w:rsidR="001D5474" w:rsidRPr="00A05757">
        <w:rPr>
          <w:szCs w:val="24"/>
          <w:b w:val="0"/>
          <w:i w:val="0"/>
          <w:sz w:val="24"/>
          <w:spacing w:val="0"/>
          <w:w w:val="100"/>
          <w:rFonts w:ascii="Times New Roman" w:cs="Times New Roman" w:hAnsi="Times New Roman"/>
          <w:caps w:val="0"/>
        </w:rPr>
        <w:t> </w:t>
      </w:r>
      <w:r w:rsidR="001D5474" w:rsidRPr="00A05757">
        <w:rPr>
          <w:szCs w:val="24"/>
          <w:b w:val="0"/>
          <w:i w:val="0"/>
          <w:sz w:val="24"/>
          <w:spacing w:val="0"/>
          <w:w w:val="100"/>
          <w:rFonts w:ascii="Times New Roman" w:cs="Times New Roman" w:hAnsi="Times New Roman"/>
          <w:caps w:val="0"/>
        </w:rPr>
        <w:t>thereby</w:t>
      </w:r>
      <w:r w:rsidR="001D5474" w:rsidRPr="00A05757">
        <w:rPr>
          <w:szCs w:val="24"/>
          <w:b w:val="0"/>
          <w:i w:val="0"/>
          <w:sz w:val="24"/>
          <w:spacing w:val="0"/>
          <w:w w:val="100"/>
          <w:rFonts w:ascii="Times New Roman" w:cs="Times New Roman" w:hAnsi="Times New Roman"/>
          <w:caps w:val="0"/>
        </w:rPr>
        <w:t> </w:t>
      </w:r>
      <w:r w:rsidR="001D5474" w:rsidRPr="00A05757">
        <w:rPr>
          <w:szCs w:val="24"/>
          <w:b w:val="0"/>
          <w:i w:val="0"/>
          <w:sz w:val="24"/>
          <w:spacing w:val="0"/>
          <w:w w:val="100"/>
          <w:rFonts w:ascii="Times New Roman" w:cs="Times New Roman" w:hAnsi="Times New Roman"/>
          <w:caps w:val="0"/>
        </w:rPr>
        <w:t>making</w:t>
      </w:r>
      <w:r w:rsidR="001D5474" w:rsidRPr="00A05757">
        <w:rPr>
          <w:szCs w:val="24"/>
          <w:b w:val="0"/>
          <w:i w:val="0"/>
          <w:sz w:val="24"/>
          <w:spacing w:val="0"/>
          <w:w w:val="100"/>
          <w:rFonts w:ascii="Times New Roman" w:cs="Times New Roman" w:hAnsi="Times New Roman"/>
          <w:caps w:val="0"/>
        </w:rPr>
        <w:t> </w:t>
      </w:r>
      <w:r w:rsidR="001D5474" w:rsidRPr="00A05757">
        <w:rPr>
          <w:szCs w:val="24"/>
          <w:b w:val="0"/>
          <w:i w:val="0"/>
          <w:sz w:val="24"/>
          <w:spacing w:val="0"/>
          <w:w w:val="100"/>
          <w:rFonts w:ascii="Times New Roman" w:cs="Times New Roman" w:hAnsi="Times New Roman"/>
          <w:caps w:val="0"/>
        </w:rPr>
        <w:t>a</w:t>
      </w:r>
      <w:r w:rsidR="001D5474" w:rsidRPr="00A05757">
        <w:rPr>
          <w:szCs w:val="24"/>
          <w:b w:val="0"/>
          <w:i w:val="0"/>
          <w:sz w:val="24"/>
          <w:spacing w:val="0"/>
          <w:w w:val="100"/>
          <w:rFonts w:ascii="Times New Roman" w:cs="Times New Roman" w:hAnsi="Times New Roman"/>
          <w:caps w:val="0"/>
        </w:rPr>
        <w:t> </w:t>
      </w:r>
      <w:r w:rsidR="001D5474" w:rsidRPr="00A05757">
        <w:rPr>
          <w:szCs w:val="24"/>
          <w:b w:val="0"/>
          <w:i w:val="0"/>
          <w:sz w:val="24"/>
          <w:spacing w:val="0"/>
          <w:w w:val="100"/>
          <w:rFonts w:ascii="Times New Roman" w:cs="Times New Roman" w:hAnsi="Times New Roman"/>
          <w:caps w:val="0"/>
        </w:rPr>
        <w:t>total</w:t>
      </w:r>
      <w:r w:rsidR="001D5474" w:rsidRPr="00A05757">
        <w:rPr>
          <w:szCs w:val="24"/>
          <w:b w:val="0"/>
          <w:i w:val="0"/>
          <w:sz w:val="24"/>
          <w:spacing w:val="0"/>
          <w:w w:val="100"/>
          <w:rFonts w:ascii="Times New Roman" w:cs="Times New Roman" w:hAnsi="Times New Roman"/>
          <w:caps w:val="0"/>
        </w:rPr>
        <w:t> </w:t>
      </w:r>
      <w:r w:rsidR="001D5474" w:rsidRPr="00A05757">
        <w:rPr>
          <w:szCs w:val="24"/>
          <w:b w:val="0"/>
          <w:i w:val="0"/>
          <w:sz w:val="24"/>
          <w:spacing w:val="0"/>
          <w:w w:val="100"/>
          <w:rFonts w:ascii="Times New Roman" w:cs="Times New Roman" w:hAnsi="Times New Roman"/>
          <w:caps w:val="0"/>
        </w:rPr>
        <w:t>of</w:t>
      </w:r>
      <w:r w:rsidR="001D5474" w:rsidRPr="00A05757">
        <w:rPr>
          <w:szCs w:val="24"/>
          <w:b w:val="0"/>
          <w:i w:val="0"/>
          <w:sz w:val="24"/>
          <w:spacing w:val="0"/>
          <w:w w:val="100"/>
          <w:rFonts w:ascii="Times New Roman" w:cs="Times New Roman" w:hAnsi="Times New Roman"/>
          <w:caps w:val="0"/>
        </w:rPr>
        <w:t> </w:t>
      </w:r>
      <w:r w:rsidR="001D5474" w:rsidRPr="00A05757">
        <w:rPr>
          <w:szCs w:val="24"/>
          <w:b w:val="0"/>
          <w:i w:val="0"/>
          <w:sz w:val="24"/>
          <w:spacing w:val="0"/>
          <w:w w:val="100"/>
          <w:rFonts w:ascii="Times New Roman" w:cs="Times New Roman" w:hAnsi="Times New Roman"/>
          <w:caps w:val="0"/>
        </w:rPr>
        <w:t>3600.</w:t>
      </w:r>
    </w:p>
    <w:p w:rsidR="005D481C" w:rsidRDefault="005D481C">
      <w:pPr>
        <w:spacing w:before="0" w:beforeAutospacing="0" w:after="200" w:afterAutospacing="0" w:lineRule="auto" w:line="276"/>
        <w:rPr>
          <w:szCs w:val="24"/>
          <w:b w:val="1"/>
          <w:i w:val="0"/>
          <w:sz w:val="24"/>
          <w:spacing w:val="0"/>
          <w:w w:val="100"/>
          <w:rFonts w:ascii="Times New Roman" w:cs="Times New Roman" w:hAnsi="Times New Roman"/>
          <w:position w:val="-6"/>
          <w:caps w:val="0"/>
        </w:rPr>
        <w:snapToGrid w:val="0"/>
        <w:textAlignment w:val="baseline"/>
      </w:pPr>
      <w:r>
        <w:rPr>
          <w:szCs w:val="24"/>
          <w:b w:val="1"/>
          <w:i w:val="0"/>
          <w:sz w:val="24"/>
          <w:spacing w:val="0"/>
          <w:w w:val="100"/>
          <w:rFonts w:ascii="Times New Roman" w:cs="Times New Roman" w:hAnsi="Times New Roman"/>
          <w:position w:val="-6"/>
          <w:caps w:val="0"/>
        </w:rPr>
        <w:br type="page"/>
      </w:r>
    </w:p>
    <w:p w:rsidR="006C2062" w:rsidRPr="005D481C" w:rsidRDefault="006C2062" w:rsidP="009A4F17">
      <w:pPr>
        <w:jc w:val="both"/>
        <w:spacing w:before="0" w:beforeAutospacing="0" w:after="0" w:afterAutospacing="0" w:lineRule="auto" w:line="240"/>
        <w:rPr>
          <w:szCs w:val="24"/>
          <w:b w:val="1"/>
          <w:i w:val="0"/>
          <w:sz w:val="24"/>
          <w:spacing w:val="0"/>
          <w:w w:val="100"/>
          <w:rFonts w:ascii="Times New Roman" w:cs="Times New Roman" w:hAnsi="Times New Roman"/>
          <w:position w:val="-6"/>
          <w:caps w:val="0"/>
        </w:rPr>
        <w:snapToGrid w:val="0"/>
        <w:textAlignment w:val="baseline"/>
      </w:pPr>
      <w:r w:rsidRPr="005D481C">
        <w:rPr>
          <w:szCs w:val="24"/>
          <w:b w:val="1"/>
          <w:i w:val="0"/>
          <w:sz w:val="24"/>
          <w:spacing w:val="0"/>
          <w:w w:val="100"/>
          <w:rFonts w:ascii="Times New Roman" w:cs="Times New Roman" w:hAnsi="Times New Roman"/>
          <w:position w:val="-6"/>
          <w:caps w:val="0"/>
        </w:rPr>
        <w:t>Table</w:t>
      </w:r>
      <w:r w:rsidRPr="005D481C">
        <w:rPr>
          <w:szCs w:val="24"/>
          <w:b w:val="1"/>
          <w:i w:val="0"/>
          <w:sz w:val="24"/>
          <w:spacing w:val="0"/>
          <w:w w:val="100"/>
          <w:rFonts w:ascii="Times New Roman" w:cs="Times New Roman" w:hAnsi="Times New Roman"/>
          <w:position w:val="-6"/>
          <w:caps w:val="0"/>
        </w:rPr>
        <w:t> </w:t>
      </w:r>
      <w:r w:rsidRPr="005D481C">
        <w:rPr>
          <w:szCs w:val="24"/>
          <w:b w:val="1"/>
          <w:i w:val="0"/>
          <w:sz w:val="24"/>
          <w:spacing w:val="0"/>
          <w:w w:val="100"/>
          <w:rFonts w:ascii="Times New Roman" w:cs="Times New Roman" w:hAnsi="Times New Roman"/>
          <w:position w:val="-6"/>
          <w:caps w:val="0"/>
        </w:rPr>
        <w:t>3.4.</w:t>
      </w:r>
      <w:r w:rsidRPr="005D481C">
        <w:rPr>
          <w:szCs w:val="24"/>
          <w:b w:val="1"/>
          <w:i w:val="0"/>
          <w:sz w:val="24"/>
          <w:spacing w:val="0"/>
          <w:w w:val="100"/>
          <w:rFonts w:ascii="Times New Roman" w:cs="Times New Roman" w:hAnsi="Times New Roman"/>
          <w:position w:val="-6"/>
          <w:caps w:val="0"/>
        </w:rPr>
        <w:t> </w:t>
      </w:r>
      <w:r w:rsidRPr="005D481C">
        <w:rPr>
          <w:szCs w:val="24"/>
          <w:b w:val="1"/>
          <w:i w:val="0"/>
          <w:sz w:val="24"/>
          <w:spacing w:val="0"/>
          <w:w w:val="100"/>
          <w:rFonts w:ascii="Times New Roman" w:cs="Times New Roman" w:hAnsi="Times New Roman"/>
          <w:position w:val="-6"/>
          <w:caps w:val="0"/>
        </w:rPr>
        <w:t>1</w:t>
      </w:r>
      <w:r w:rsidRPr="005D481C">
        <w:rPr>
          <w:szCs w:val="24"/>
          <w:b w:val="1"/>
          <w:i w:val="0"/>
          <w:sz w:val="24"/>
          <w:spacing w:val="0"/>
          <w:w w:val="100"/>
          <w:rFonts w:ascii="Times New Roman" w:cs="Times New Roman" w:hAnsi="Times New Roman"/>
          <w:position w:val="-6"/>
          <w:caps w:val="0"/>
        </w:rPr>
        <w:tab/>
      </w:r>
      <w:r w:rsidR="009824CC" w:rsidRPr="005D481C">
        <w:rPr>
          <w:szCs w:val="24"/>
          <w:b w:val="1"/>
          <w:i w:val="0"/>
          <w:sz w:val="24"/>
          <w:spacing w:val="0"/>
          <w:w w:val="100"/>
          <w:rFonts w:ascii="Times New Roman" w:cs="Times New Roman" w:hAnsi="Times New Roman"/>
          <w:position w:val="-6"/>
          <w:caps w:val="0"/>
        </w:rPr>
        <w:t>Distribution</w:t>
      </w:r>
      <w:r w:rsidR="009824CC" w:rsidRPr="005D481C">
        <w:rPr>
          <w:szCs w:val="24"/>
          <w:b w:val="1"/>
          <w:i w:val="0"/>
          <w:sz w:val="24"/>
          <w:spacing w:val="0"/>
          <w:w w:val="100"/>
          <w:rFonts w:ascii="Times New Roman" w:cs="Times New Roman" w:hAnsi="Times New Roman"/>
          <w:position w:val="-6"/>
          <w:caps w:val="0"/>
        </w:rPr>
        <w:t> </w:t>
      </w:r>
      <w:r w:rsidR="009824CC" w:rsidRPr="005D481C">
        <w:rPr>
          <w:szCs w:val="24"/>
          <w:b w:val="1"/>
          <w:i w:val="0"/>
          <w:sz w:val="24"/>
          <w:spacing w:val="0"/>
          <w:w w:val="100"/>
          <w:rFonts w:ascii="Times New Roman" w:cs="Times New Roman" w:hAnsi="Times New Roman"/>
          <w:position w:val="-6"/>
          <w:caps w:val="0"/>
        </w:rPr>
        <w:t>of</w:t>
      </w:r>
      <w:r w:rsidR="009A4F17" w:rsidRPr="005D481C">
        <w:rPr>
          <w:szCs w:val="24"/>
          <w:b w:val="1"/>
          <w:i w:val="0"/>
          <w:sz w:val="24"/>
          <w:spacing w:val="0"/>
          <w:w w:val="100"/>
          <w:rFonts w:ascii="Times New Roman" w:cs="Times New Roman" w:hAnsi="Times New Roman"/>
          <w:position w:val="-6"/>
          <w:caps w:val="0"/>
        </w:rPr>
        <w:t> </w:t>
      </w:r>
      <w:r w:rsidR="009A4F17" w:rsidRPr="005D481C">
        <w:rPr>
          <w:szCs w:val="24"/>
          <w:b w:val="1"/>
          <w:i w:val="0"/>
          <w:sz w:val="24"/>
          <w:spacing w:val="0"/>
          <w:w w:val="100"/>
          <w:rFonts w:ascii="Times New Roman" w:cs="Times New Roman" w:hAnsi="Times New Roman"/>
          <w:position w:val="-6"/>
          <w:caps w:val="0"/>
        </w:rPr>
        <w:t>the</w:t>
      </w:r>
      <w:r w:rsidR="009A4F17" w:rsidRPr="005D481C">
        <w:rPr>
          <w:szCs w:val="24"/>
          <w:b w:val="1"/>
          <w:i w:val="0"/>
          <w:sz w:val="24"/>
          <w:spacing w:val="0"/>
          <w:w w:val="100"/>
          <w:rFonts w:ascii="Times New Roman" w:cs="Times New Roman" w:hAnsi="Times New Roman"/>
          <w:position w:val="-6"/>
          <w:caps w:val="0"/>
        </w:rPr>
        <w:t> </w:t>
      </w:r>
      <w:r w:rsidR="009A4F17" w:rsidRPr="005D481C">
        <w:rPr>
          <w:szCs w:val="24"/>
          <w:b w:val="1"/>
          <w:i w:val="0"/>
          <w:sz w:val="24"/>
          <w:spacing w:val="0"/>
          <w:w w:val="100"/>
          <w:rFonts w:ascii="Times New Roman" w:cs="Times New Roman" w:hAnsi="Times New Roman"/>
          <w:position w:val="-6"/>
          <w:caps w:val="0"/>
        </w:rPr>
        <w:t>Q</w:t>
      </w:r>
      <w:r w:rsidR="009824CC" w:rsidRPr="005D481C">
        <w:rPr>
          <w:szCs w:val="24"/>
          <w:b w:val="1"/>
          <w:i w:val="0"/>
          <w:sz w:val="24"/>
          <w:spacing w:val="0"/>
          <w:w w:val="100"/>
          <w:rFonts w:ascii="Times New Roman" w:cs="Times New Roman" w:hAnsi="Times New Roman"/>
          <w:position w:val="-6"/>
          <w:caps w:val="0"/>
        </w:rPr>
        <w:t>uestionnaire</w:t>
      </w:r>
      <w:r w:rsidR="00902FDA" w:rsidRPr="005D481C">
        <w:rPr>
          <w:szCs w:val="24"/>
          <w:b w:val="1"/>
          <w:i w:val="0"/>
          <w:sz w:val="24"/>
          <w:spacing w:val="0"/>
          <w:w w:val="100"/>
          <w:rFonts w:ascii="Times New Roman" w:cs="Times New Roman" w:hAnsi="Times New Roman"/>
          <w:position w:val="-6"/>
          <w:caps w:val="0"/>
        </w:rPr>
        <w:t>s</w:t>
      </w:r>
      <w:r w:rsidR="009824CC" w:rsidRPr="005D481C">
        <w:rPr>
          <w:szCs w:val="24"/>
          <w:b w:val="1"/>
          <w:i w:val="0"/>
          <w:sz w:val="24"/>
          <w:spacing w:val="0"/>
          <w:w w:val="100"/>
          <w:rFonts w:ascii="Times New Roman" w:cs="Times New Roman" w:hAnsi="Times New Roman"/>
          <w:position w:val="-6"/>
          <w:caps w:val="0"/>
        </w:rPr>
        <w:t> </w:t>
      </w:r>
      <w:r w:rsidR="009824CC" w:rsidRPr="005D481C">
        <w:rPr>
          <w:szCs w:val="24"/>
          <w:b w:val="1"/>
          <w:i w:val="0"/>
          <w:sz w:val="24"/>
          <w:spacing w:val="0"/>
          <w:w w:val="100"/>
          <w:rFonts w:ascii="Times New Roman" w:cs="Times New Roman" w:hAnsi="Times New Roman"/>
          <w:position w:val="-6"/>
          <w:caps w:val="0"/>
        </w:rPr>
        <w:t>according</w:t>
      </w:r>
      <w:r w:rsidR="009824CC" w:rsidRPr="005D481C">
        <w:rPr>
          <w:szCs w:val="24"/>
          <w:b w:val="1"/>
          <w:i w:val="0"/>
          <w:sz w:val="24"/>
          <w:spacing w:val="0"/>
          <w:w w:val="100"/>
          <w:rFonts w:ascii="Times New Roman" w:cs="Times New Roman" w:hAnsi="Times New Roman"/>
          <w:position w:val="-6"/>
          <w:caps w:val="0"/>
        </w:rPr>
        <w:t> </w:t>
      </w:r>
      <w:r w:rsidR="009824CC" w:rsidRPr="005D481C">
        <w:rPr>
          <w:szCs w:val="24"/>
          <w:b w:val="1"/>
          <w:i w:val="0"/>
          <w:sz w:val="24"/>
          <w:spacing w:val="0"/>
          <w:w w:val="100"/>
          <w:rFonts w:ascii="Times New Roman" w:cs="Times New Roman" w:hAnsi="Times New Roman"/>
          <w:position w:val="-6"/>
          <w:caps w:val="0"/>
        </w:rPr>
        <w:t>to</w:t>
      </w:r>
      <w:r w:rsidR="009824CC" w:rsidRPr="005D481C">
        <w:rPr>
          <w:szCs w:val="24"/>
          <w:b w:val="1"/>
          <w:i w:val="0"/>
          <w:sz w:val="24"/>
          <w:spacing w:val="0"/>
          <w:w w:val="100"/>
          <w:rFonts w:ascii="Times New Roman" w:cs="Times New Roman" w:hAnsi="Times New Roman"/>
          <w:position w:val="-6"/>
          <w:caps w:val="0"/>
        </w:rPr>
        <w:t> </w:t>
      </w:r>
      <w:r w:rsidR="009824CC" w:rsidRPr="005D481C">
        <w:rPr>
          <w:szCs w:val="24"/>
          <w:b w:val="1"/>
          <w:i w:val="0"/>
          <w:sz w:val="24"/>
          <w:spacing w:val="0"/>
          <w:w w:val="100"/>
          <w:rFonts w:ascii="Times New Roman" w:cs="Times New Roman" w:hAnsi="Times New Roman"/>
          <w:position w:val="-6"/>
          <w:caps w:val="0"/>
        </w:rPr>
        <w:t>Local</w:t>
      </w:r>
      <w:r w:rsidR="009824CC" w:rsidRPr="005D481C">
        <w:rPr>
          <w:szCs w:val="24"/>
          <w:b w:val="1"/>
          <w:i w:val="0"/>
          <w:sz w:val="24"/>
          <w:spacing w:val="0"/>
          <w:w w:val="100"/>
          <w:rFonts w:ascii="Times New Roman" w:cs="Times New Roman" w:hAnsi="Times New Roman"/>
          <w:position w:val="-6"/>
          <w:caps w:val="0"/>
        </w:rPr>
        <w:t> </w:t>
      </w:r>
      <w:r w:rsidR="009824CC" w:rsidRPr="005D481C">
        <w:rPr>
          <w:szCs w:val="24"/>
          <w:b w:val="1"/>
          <w:i w:val="0"/>
          <w:sz w:val="24"/>
          <w:spacing w:val="0"/>
          <w:w w:val="100"/>
          <w:rFonts w:ascii="Times New Roman" w:cs="Times New Roman" w:hAnsi="Times New Roman"/>
          <w:position w:val="-6"/>
          <w:caps w:val="0"/>
        </w:rPr>
        <w:t>Government</w:t>
      </w:r>
      <w:r w:rsidR="009824CC" w:rsidRPr="005D481C">
        <w:rPr>
          <w:szCs w:val="24"/>
          <w:b w:val="1"/>
          <w:i w:val="0"/>
          <w:sz w:val="24"/>
          <w:spacing w:val="0"/>
          <w:w w:val="100"/>
          <w:rFonts w:ascii="Times New Roman" w:cs="Times New Roman" w:hAnsi="Times New Roman"/>
          <w:position w:val="-6"/>
          <w:caps w:val="0"/>
        </w:rPr>
        <w:t> </w:t>
      </w:r>
    </w:p>
    <w:p w:rsidR="009824CC" w:rsidRPr="005D481C" w:rsidRDefault="00A2573C" w:rsidP="009A4F17">
      <w:pPr>
        <w:jc w:val="both"/>
        <w:spacing w:before="0" w:beforeAutospacing="0" w:after="0" w:afterAutospacing="0" w:lineRule="auto" w:line="240"/>
        <w:rPr>
          <w:szCs w:val="24"/>
          <w:b w:val="1"/>
          <w:i w:val="0"/>
          <w:sz w:val="24"/>
          <w:spacing w:val="0"/>
          <w:w w:val="100"/>
          <w:rFonts w:ascii="Times New Roman" w:cs="Times New Roman" w:hAnsi="Times New Roman"/>
          <w:position w:val="-6"/>
          <w:caps w:val="0"/>
        </w:rPr>
        <w:snapToGrid w:val="0"/>
        <w:textAlignment w:val="baseline"/>
      </w:pPr>
      <w:r w:rsidRPr="005D481C">
        <w:rPr>
          <w:szCs w:val="24"/>
          <w:b w:val="1"/>
          <w:i w:val="0"/>
          <w:sz w:val="24"/>
          <w:spacing w:val="0"/>
          <w:w w:val="100"/>
          <w:rFonts w:ascii="Times New Roman" w:cs="Times New Roman" w:hAnsi="Times New Roman"/>
          <w:position w:val="-6"/>
          <w:caps w:val="0"/>
        </w:rPr>
        <w:t>Area</w:t>
      </w:r>
      <w:r w:rsidRPr="005D481C">
        <w:rPr>
          <w:szCs w:val="24"/>
          <w:b w:val="1"/>
          <w:i w:val="0"/>
          <w:sz w:val="24"/>
          <w:spacing w:val="0"/>
          <w:w w:val="100"/>
          <w:rFonts w:ascii="Times New Roman" w:cs="Times New Roman" w:hAnsi="Times New Roman"/>
          <w:position w:val="-6"/>
          <w:caps w:val="0"/>
        </w:rPr>
        <w:t> </w:t>
      </w:r>
      <w:r w:rsidRPr="005D481C">
        <w:rPr>
          <w:szCs w:val="24"/>
          <w:b w:val="1"/>
          <w:i w:val="0"/>
          <w:sz w:val="24"/>
          <w:spacing w:val="0"/>
          <w:w w:val="100"/>
          <w:rFonts w:ascii="Times New Roman" w:cs="Times New Roman" w:hAnsi="Times New Roman"/>
          <w:position w:val="-6"/>
          <w:caps w:val="0"/>
        </w:rPr>
        <w:t>for</w:t>
      </w:r>
      <w:r w:rsidRPr="005D481C">
        <w:rPr>
          <w:szCs w:val="24"/>
          <w:b w:val="1"/>
          <w:i w:val="0"/>
          <w:sz w:val="24"/>
          <w:spacing w:val="0"/>
          <w:w w:val="100"/>
          <w:rFonts w:ascii="Times New Roman" w:cs="Times New Roman" w:hAnsi="Times New Roman"/>
          <w:position w:val="-6"/>
          <w:caps w:val="0"/>
        </w:rPr>
        <w:t> </w:t>
      </w:r>
      <w:r w:rsidRPr="005D481C">
        <w:rPr>
          <w:szCs w:val="24"/>
          <w:b w:val="1"/>
          <w:i w:val="0"/>
          <w:sz w:val="24"/>
          <w:spacing w:val="0"/>
          <w:w w:val="100"/>
          <w:rFonts w:ascii="Times New Roman" w:cs="Times New Roman" w:hAnsi="Times New Roman"/>
          <w:position w:val="-6"/>
          <w:caps w:val="0"/>
        </w:rPr>
        <w:t>Vocational</w:t>
      </w:r>
      <w:r w:rsidRPr="005D481C">
        <w:rPr>
          <w:szCs w:val="24"/>
          <w:b w:val="1"/>
          <w:i w:val="0"/>
          <w:sz w:val="24"/>
          <w:spacing w:val="0"/>
          <w:w w:val="100"/>
          <w:rFonts w:ascii="Times New Roman" w:cs="Times New Roman" w:hAnsi="Times New Roman"/>
          <w:position w:val="-6"/>
          <w:caps w:val="0"/>
        </w:rPr>
        <w:t> </w:t>
      </w:r>
      <w:r w:rsidRPr="005D481C">
        <w:rPr>
          <w:szCs w:val="24"/>
          <w:b w:val="1"/>
          <w:i w:val="0"/>
          <w:sz w:val="24"/>
          <w:spacing w:val="0"/>
          <w:w w:val="100"/>
          <w:rFonts w:ascii="Times New Roman" w:cs="Times New Roman" w:hAnsi="Times New Roman"/>
          <w:position w:val="-6"/>
          <w:caps w:val="0"/>
        </w:rPr>
        <w:t>Service</w:t>
      </w:r>
      <w:r w:rsidR="00170513" w:rsidRPr="005D481C">
        <w:rPr>
          <w:szCs w:val="24"/>
          <w:b w:val="1"/>
          <w:i w:val="0"/>
          <w:sz w:val="24"/>
          <w:spacing w:val="0"/>
          <w:w w:val="100"/>
          <w:rFonts w:ascii="Times New Roman" w:cs="Times New Roman" w:hAnsi="Times New Roman"/>
          <w:position w:val="-6"/>
          <w:caps w:val="0"/>
        </w:rPr>
        <w:t> </w:t>
      </w:r>
      <w:r w:rsidR="00170513" w:rsidRPr="005D481C">
        <w:rPr>
          <w:szCs w:val="24"/>
          <w:b w:val="1"/>
          <w:i w:val="0"/>
          <w:sz w:val="24"/>
          <w:spacing w:val="0"/>
          <w:w w:val="100"/>
          <w:rFonts w:ascii="Times New Roman" w:cs="Times New Roman" w:hAnsi="Times New Roman"/>
          <w:position w:val="-6"/>
          <w:caps w:val="0"/>
        </w:rPr>
        <w:t>Scheme</w:t>
      </w:r>
    </w:p>
    <w:tbl>
      <w:tblPr>
        <w:tblW w:w="0" w:type="auto"/>
        <w:tblInd w:w="108" w:type="dxa"/>
        <w:tblLook w:val="0000"/>
      </w:tblPr>
      <w:tblGrid>
        <w:gridCol w:w="720"/>
        <w:gridCol w:w="2430"/>
        <w:gridCol w:w="2340"/>
        <w:gridCol w:w="2880"/>
      </w:tblGrid>
      <w:tr>
        <w:trPr>
          <w:trHeight w:val="638"/>
        </w:trPr>
        <w:tc>
          <w:tcPr>
            <w:tcW w:w="720" w:type="dxa"/>
            <w:tcBorders>
              <w:top w:val="single" w:sz="4" w:space="0" w:color="auto"/>
              <w:bottom w:val="single" w:sz="4" w:space="0" w:color="auto"/>
            </w:tcBorders>
          </w:tcPr>
          <w:p w:rsidR="009824CC" w:rsidRPr="00A05757" w:rsidRDefault="009824CC" w:rsidP="00555D3C">
            <w:pPr>
              <w:jc w:val="center"/>
              <w:spacing w:before="0" w:beforeAutospacing="0" w:after="200" w:afterAutospacing="0" w:lineRule="auto" w:line="240"/>
              <w:rPr>
                <w:szCs w:val="24"/>
                <w:b w:val="1"/>
                <w:i w:val="0"/>
                <w:sz w:val="24"/>
                <w:spacing w:val="0"/>
                <w:w w:val="100"/>
                <w:rFonts w:ascii="Times New Roman" w:cs="Times New Roman" w:hAnsi="Times New Roman"/>
                <w:caps w:val="0"/>
              </w:rPr>
              <w:snapToGrid w:val="0"/>
              <w:textAlignment w:val="baseline"/>
            </w:pPr>
            <w:r w:rsidRPr="00A05757">
              <w:rPr>
                <w:szCs w:val="24"/>
                <w:b w:val="1"/>
                <w:i w:val="0"/>
                <w:sz w:val="24"/>
                <w:spacing w:val="0"/>
                <w:w w:val="100"/>
                <w:rFonts w:ascii="Times New Roman" w:cs="Times New Roman" w:hAnsi="Times New Roman"/>
                <w:caps w:val="0"/>
              </w:rPr>
              <w:t>S/N</w:t>
            </w:r>
          </w:p>
        </w:tc>
        <w:tc>
          <w:tcPr>
            <w:tcW w:w="2430" w:type="dxa"/>
            <w:tcBorders>
              <w:top w:val="single" w:sz="4" w:space="0" w:color="auto"/>
              <w:bottom w:val="single" w:sz="4" w:space="0" w:color="auto"/>
            </w:tcBorders>
          </w:tcPr>
          <w:p w:rsidR="009824CC" w:rsidRPr="00A05757" w:rsidRDefault="009824CC" w:rsidP="00555D3C">
            <w:pPr>
              <w:jc w:val="center"/>
              <w:spacing w:before="0" w:beforeAutospacing="0" w:after="200" w:afterAutospacing="0" w:lineRule="auto" w:line="240"/>
              <w:rPr>
                <w:szCs w:val="24"/>
                <w:b w:val="1"/>
                <w:i w:val="0"/>
                <w:sz w:val="24"/>
                <w:spacing w:val="0"/>
                <w:w w:val="100"/>
                <w:rFonts w:ascii="Times New Roman" w:cs="Times New Roman" w:hAnsi="Times New Roman"/>
                <w:caps w:val="0"/>
              </w:rPr>
              <w:snapToGrid w:val="0"/>
              <w:textAlignment w:val="baseline"/>
            </w:pPr>
            <w:r w:rsidRPr="00A05757">
              <w:rPr>
                <w:szCs w:val="24"/>
                <w:b w:val="1"/>
                <w:i w:val="0"/>
                <w:sz w:val="24"/>
                <w:spacing w:val="0"/>
                <w:w w:val="100"/>
                <w:rFonts w:ascii="Times New Roman" w:cs="Times New Roman" w:hAnsi="Times New Roman"/>
                <w:caps w:val="0"/>
              </w:rPr>
              <w:t>Names</w:t>
            </w:r>
            <w:r w:rsidRPr="00A05757">
              <w:rPr>
                <w:szCs w:val="24"/>
                <w:b w:val="1"/>
                <w:i w:val="0"/>
                <w:sz w:val="24"/>
                <w:spacing w:val="0"/>
                <w:w w:val="100"/>
                <w:rFonts w:ascii="Times New Roman" w:cs="Times New Roman" w:hAnsi="Times New Roman"/>
                <w:caps w:val="0"/>
              </w:rPr>
              <w:t> </w:t>
            </w:r>
            <w:r w:rsidRPr="00A05757">
              <w:rPr>
                <w:szCs w:val="24"/>
                <w:b w:val="1"/>
                <w:i w:val="0"/>
                <w:sz w:val="24"/>
                <w:spacing w:val="0"/>
                <w:w w:val="100"/>
                <w:rFonts w:ascii="Times New Roman" w:cs="Times New Roman" w:hAnsi="Times New Roman"/>
                <w:caps w:val="0"/>
              </w:rPr>
              <w:t>of</w:t>
            </w:r>
            <w:r w:rsidRPr="00A05757">
              <w:rPr>
                <w:szCs w:val="24"/>
                <w:b w:val="1"/>
                <w:i w:val="0"/>
                <w:sz w:val="24"/>
                <w:spacing w:val="0"/>
                <w:w w:val="100"/>
                <w:rFonts w:ascii="Times New Roman" w:cs="Times New Roman" w:hAnsi="Times New Roman"/>
                <w:caps w:val="0"/>
              </w:rPr>
              <w:t> </w:t>
            </w:r>
            <w:r w:rsidRPr="00A05757">
              <w:rPr>
                <w:szCs w:val="24"/>
                <w:b w:val="1"/>
                <w:i w:val="0"/>
                <w:sz w:val="24"/>
                <w:spacing w:val="0"/>
                <w:w w:val="100"/>
                <w:rFonts w:ascii="Times New Roman" w:cs="Times New Roman" w:hAnsi="Times New Roman"/>
                <w:caps w:val="0"/>
              </w:rPr>
              <w:t>LGA’s</w:t>
            </w:r>
          </w:p>
        </w:tc>
        <w:tc>
          <w:tcPr>
            <w:tcW w:w="2340" w:type="dxa"/>
            <w:tcBorders>
              <w:top w:val="single" w:sz="4" w:space="0" w:color="auto"/>
              <w:bottom w:val="single" w:sz="4" w:space="0" w:color="auto"/>
            </w:tcBorders>
            <w:shd w:val="clear" w:color="auto" w:fill="auto"/>
          </w:tcPr>
          <w:p w:rsidR="009824CC" w:rsidRPr="00A05757" w:rsidRDefault="009824CC" w:rsidP="00555D3C">
            <w:pPr>
              <w:jc w:val="center"/>
              <w:spacing w:before="0" w:beforeAutospacing="0" w:after="200" w:afterAutospacing="0" w:lineRule="auto" w:line="240"/>
              <w:rPr>
                <w:szCs w:val="24"/>
                <w:b w:val="1"/>
                <w:i w:val="0"/>
                <w:sz w:val="24"/>
                <w:spacing w:val="0"/>
                <w:w w:val="100"/>
                <w:rFonts w:ascii="Times New Roman" w:cs="Times New Roman" w:hAnsi="Times New Roman"/>
                <w:caps w:val="0"/>
              </w:rPr>
              <w:snapToGrid w:val="0"/>
              <w:textAlignment w:val="baseline"/>
            </w:pPr>
            <w:r w:rsidRPr="00A05757">
              <w:rPr>
                <w:szCs w:val="24"/>
                <w:b w:val="1"/>
                <w:i w:val="0"/>
                <w:sz w:val="24"/>
                <w:spacing w:val="0"/>
                <w:w w:val="100"/>
                <w:rFonts w:ascii="Times New Roman" w:cs="Times New Roman" w:hAnsi="Times New Roman"/>
                <w:caps w:val="0"/>
              </w:rPr>
              <w:t>Questionnaires</w:t>
            </w:r>
            <w:r w:rsidRPr="00A05757">
              <w:rPr>
                <w:szCs w:val="24"/>
                <w:b w:val="1"/>
                <w:i w:val="0"/>
                <w:sz w:val="24"/>
                <w:spacing w:val="0"/>
                <w:w w:val="100"/>
                <w:rFonts w:ascii="Times New Roman" w:cs="Times New Roman" w:hAnsi="Times New Roman"/>
                <w:caps w:val="0"/>
              </w:rPr>
              <w:t> </w:t>
            </w:r>
            <w:r w:rsidRPr="00A05757">
              <w:rPr>
                <w:szCs w:val="24"/>
                <w:b w:val="1"/>
                <w:i w:val="0"/>
                <w:sz w:val="24"/>
                <w:spacing w:val="0"/>
                <w:w w:val="100"/>
                <w:rFonts w:ascii="Times New Roman" w:cs="Times New Roman" w:hAnsi="Times New Roman"/>
                <w:caps w:val="0"/>
              </w:rPr>
              <w:t>distributed</w:t>
            </w:r>
          </w:p>
        </w:tc>
        <w:tc>
          <w:tcPr>
            <w:tcW w:w="2880" w:type="dxa"/>
            <w:tcBorders>
              <w:top w:val="single" w:sz="4" w:space="0" w:color="auto"/>
              <w:bottom w:val="single" w:sz="4" w:space="0" w:color="auto"/>
            </w:tcBorders>
            <w:shd w:val="clear" w:color="auto" w:fill="auto"/>
          </w:tcPr>
          <w:p w:rsidR="009824CC" w:rsidRPr="00A05757" w:rsidRDefault="009824CC" w:rsidP="00555D3C">
            <w:pPr>
              <w:jc w:val="center"/>
              <w:spacing w:before="0" w:beforeAutospacing="0" w:after="200" w:afterAutospacing="0" w:lineRule="auto" w:line="240"/>
              <w:rPr>
                <w:szCs w:val="24"/>
                <w:b w:val="1"/>
                <w:i w:val="0"/>
                <w:sz w:val="24"/>
                <w:spacing w:val="0"/>
                <w:w w:val="100"/>
                <w:rFonts w:ascii="Times New Roman" w:cs="Times New Roman" w:hAnsi="Times New Roman"/>
                <w:caps w:val="0"/>
              </w:rPr>
              <w:snapToGrid w:val="0"/>
              <w:textAlignment w:val="baseline"/>
            </w:pPr>
            <w:r w:rsidRPr="00A05757">
              <w:rPr>
                <w:szCs w:val="24"/>
                <w:b w:val="1"/>
                <w:i w:val="0"/>
                <w:sz w:val="24"/>
                <w:spacing w:val="0"/>
                <w:w w:val="100"/>
                <w:rFonts w:ascii="Times New Roman" w:cs="Times New Roman" w:hAnsi="Times New Roman"/>
                <w:caps w:val="0"/>
              </w:rPr>
              <w:t>Questionnaires</w:t>
            </w:r>
            <w:r w:rsidRPr="00A05757">
              <w:rPr>
                <w:szCs w:val="24"/>
                <w:b w:val="1"/>
                <w:i w:val="0"/>
                <w:sz w:val="24"/>
                <w:spacing w:val="0"/>
                <w:w w:val="100"/>
                <w:rFonts w:ascii="Times New Roman" w:cs="Times New Roman" w:hAnsi="Times New Roman"/>
                <w:caps w:val="0"/>
              </w:rPr>
              <w:t>  </w:t>
            </w:r>
            <w:r w:rsidRPr="00A05757">
              <w:rPr>
                <w:szCs w:val="24"/>
                <w:b w:val="1"/>
                <w:i w:val="0"/>
                <w:sz w:val="24"/>
                <w:spacing w:val="0"/>
                <w:w w:val="100"/>
                <w:rFonts w:ascii="Times New Roman" w:cs="Times New Roman" w:hAnsi="Times New Roman"/>
                <w:caps w:val="0"/>
              </w:rPr>
              <w:t>retrieved</w:t>
            </w:r>
          </w:p>
        </w:tc>
      </w:tr>
      <w:tr>
        <w:trPr>
          <w:trHeight w:val="401"/>
        </w:trPr>
        <w:tc>
          <w:tcPr>
            <w:tcW w:w="720" w:type="dxa"/>
            <w:tcBorders>
              <w:top w:val="single" w:sz="4" w:space="0" w:color="auto"/>
            </w:tcBorders>
          </w:tcPr>
          <w:p w:rsidR="009824CC" w:rsidRPr="00A05757" w:rsidRDefault="009824CC" w:rsidP="00555D3C">
            <w:pPr>
              <w:jc w:val="center"/>
              <w:spacing w:before="0" w:beforeAutospacing="0" w:after="200" w:afterAutospacing="0" w:lineRule="auto" w:line="24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1</w:t>
            </w:r>
          </w:p>
        </w:tc>
        <w:tc>
          <w:tcPr>
            <w:tcW w:w="2430" w:type="dxa"/>
            <w:tcBorders>
              <w:top w:val="single" w:sz="4" w:space="0" w:color="auto"/>
            </w:tcBorders>
          </w:tcPr>
          <w:p w:rsidR="009824CC" w:rsidRPr="00A05757" w:rsidRDefault="009824CC" w:rsidP="005D481C">
            <w:pPr>
              <w:jc w:val="both"/>
              <w:spacing w:before="0" w:beforeAutospacing="0" w:after="200" w:afterAutospacing="0" w:lineRule="auto" w:line="24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Akuku-Toru</w:t>
            </w:r>
          </w:p>
        </w:tc>
        <w:tc>
          <w:tcPr>
            <w:tcW w:w="2340" w:type="dxa"/>
            <w:tcBorders>
              <w:top w:val="single" w:sz="4" w:space="0" w:color="auto"/>
            </w:tcBorders>
            <w:shd w:val="clear" w:color="auto" w:fill="auto"/>
          </w:tcPr>
          <w:p w:rsidR="009824CC" w:rsidRPr="00A05757" w:rsidRDefault="009824CC" w:rsidP="00555D3C">
            <w:pPr>
              <w:jc w:val="center"/>
              <w:spacing w:before="0" w:beforeAutospacing="0" w:after="200" w:afterAutospacing="0" w:lineRule="auto" w:line="24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75</w:t>
            </w:r>
          </w:p>
        </w:tc>
        <w:tc>
          <w:tcPr>
            <w:tcW w:w="2880" w:type="dxa"/>
            <w:tcBorders>
              <w:top w:val="single" w:sz="4" w:space="0" w:color="auto"/>
            </w:tcBorders>
            <w:shd w:val="clear" w:color="auto" w:fill="auto"/>
          </w:tcPr>
          <w:p w:rsidR="009824CC" w:rsidRPr="00A05757" w:rsidRDefault="009824CC" w:rsidP="00555D3C">
            <w:pPr>
              <w:jc w:val="center"/>
              <w:spacing w:before="0" w:beforeAutospacing="0" w:after="200" w:afterAutospacing="0" w:lineRule="auto" w:line="24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60</w:t>
            </w:r>
          </w:p>
        </w:tc>
      </w:tr>
      <w:tr>
        <w:trPr>
          <w:trHeight w:val="377"/>
        </w:trPr>
        <w:tc>
          <w:tcPr>
            <w:tcW w:w="720" w:type="dxa"/>
          </w:tcPr>
          <w:p w:rsidR="009824CC" w:rsidRPr="00A05757" w:rsidRDefault="009824CC" w:rsidP="00555D3C">
            <w:pPr>
              <w:jc w:val="center"/>
              <w:spacing w:before="0" w:beforeAutospacing="0" w:after="200" w:afterAutospacing="0" w:lineRule="auto" w:line="24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2</w:t>
            </w:r>
          </w:p>
        </w:tc>
        <w:tc>
          <w:tcPr>
            <w:tcW w:w="2430" w:type="dxa"/>
          </w:tcPr>
          <w:p w:rsidR="009824CC" w:rsidRPr="00A05757" w:rsidRDefault="009824CC" w:rsidP="005D481C">
            <w:pPr>
              <w:jc w:val="both"/>
              <w:spacing w:before="0" w:beforeAutospacing="0" w:after="200" w:afterAutospacing="0" w:lineRule="auto" w:line="24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Degema</w:t>
            </w:r>
          </w:p>
        </w:tc>
        <w:tc>
          <w:tcPr>
            <w:tcW w:w="2340" w:type="dxa"/>
            <w:shd w:val="clear" w:color="auto" w:fill="auto"/>
          </w:tcPr>
          <w:p w:rsidR="009824CC" w:rsidRPr="00A05757" w:rsidRDefault="009824CC" w:rsidP="00555D3C">
            <w:pPr>
              <w:jc w:val="center"/>
              <w:spacing w:before="0" w:beforeAutospacing="0" w:after="200" w:afterAutospacing="0" w:lineRule="auto" w:line="24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75</w:t>
            </w:r>
          </w:p>
        </w:tc>
        <w:tc>
          <w:tcPr>
            <w:tcW w:w="2880" w:type="dxa"/>
            <w:shd w:val="clear" w:color="auto" w:fill="auto"/>
          </w:tcPr>
          <w:p w:rsidR="009824CC" w:rsidRPr="00A05757" w:rsidRDefault="009824CC" w:rsidP="00555D3C">
            <w:pPr>
              <w:jc w:val="center"/>
              <w:spacing w:before="0" w:beforeAutospacing="0" w:after="200" w:afterAutospacing="0" w:lineRule="auto" w:line="24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68</w:t>
            </w:r>
          </w:p>
        </w:tc>
      </w:tr>
      <w:tr>
        <w:trPr>
          <w:trHeight w:val="530"/>
        </w:trPr>
        <w:tc>
          <w:tcPr>
            <w:tcW w:w="720" w:type="dxa"/>
          </w:tcPr>
          <w:p w:rsidR="009824CC" w:rsidRPr="00A05757" w:rsidRDefault="009824CC" w:rsidP="00555D3C">
            <w:pPr>
              <w:jc w:val="center"/>
              <w:spacing w:before="0" w:beforeAutospacing="0" w:after="200" w:afterAutospacing="0" w:lineRule="auto" w:line="24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3</w:t>
            </w:r>
          </w:p>
        </w:tc>
        <w:tc>
          <w:tcPr>
            <w:tcW w:w="2430" w:type="dxa"/>
          </w:tcPr>
          <w:p w:rsidR="009824CC" w:rsidRPr="00A05757" w:rsidRDefault="009824CC" w:rsidP="005D481C">
            <w:pPr>
              <w:jc w:val="both"/>
              <w:spacing w:before="0" w:beforeAutospacing="0" w:after="200" w:afterAutospacing="0" w:lineRule="auto" w:line="24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Akampa</w:t>
            </w:r>
          </w:p>
        </w:tc>
        <w:tc>
          <w:tcPr>
            <w:tcW w:w="2340" w:type="dxa"/>
            <w:shd w:val="clear" w:color="auto" w:fill="auto"/>
          </w:tcPr>
          <w:p w:rsidR="009824CC" w:rsidRPr="00A05757" w:rsidRDefault="009824CC" w:rsidP="00555D3C">
            <w:pPr>
              <w:jc w:val="center"/>
              <w:spacing w:before="0" w:beforeAutospacing="0" w:after="200" w:afterAutospacing="0" w:lineRule="auto" w:line="24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75</w:t>
            </w:r>
          </w:p>
        </w:tc>
        <w:tc>
          <w:tcPr>
            <w:tcW w:w="2880" w:type="dxa"/>
            <w:shd w:val="clear" w:color="auto" w:fill="auto"/>
          </w:tcPr>
          <w:p w:rsidR="009824CC" w:rsidRPr="00A05757" w:rsidRDefault="009824CC" w:rsidP="00555D3C">
            <w:pPr>
              <w:jc w:val="center"/>
              <w:spacing w:before="0" w:beforeAutospacing="0" w:after="200" w:afterAutospacing="0" w:lineRule="auto" w:line="24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70</w:t>
            </w:r>
          </w:p>
        </w:tc>
      </w:tr>
      <w:tr>
        <w:trPr>
          <w:trHeight w:val="530"/>
        </w:trPr>
        <w:tc>
          <w:tcPr>
            <w:tcW w:w="720" w:type="dxa"/>
          </w:tcPr>
          <w:p w:rsidR="009824CC" w:rsidRPr="00A05757" w:rsidRDefault="009824CC" w:rsidP="00555D3C">
            <w:pPr>
              <w:jc w:val="center"/>
              <w:spacing w:before="0" w:beforeAutospacing="0" w:after="200" w:afterAutospacing="0" w:lineRule="auto" w:line="24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4</w:t>
            </w:r>
          </w:p>
        </w:tc>
        <w:tc>
          <w:tcPr>
            <w:tcW w:w="2430" w:type="dxa"/>
          </w:tcPr>
          <w:p w:rsidR="009824CC" w:rsidRPr="00A05757" w:rsidRDefault="009824CC" w:rsidP="005D481C">
            <w:pPr>
              <w:jc w:val="both"/>
              <w:spacing w:before="0" w:beforeAutospacing="0" w:after="200" w:afterAutospacing="0" w:lineRule="auto" w:line="24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Bekwara</w:t>
            </w:r>
          </w:p>
        </w:tc>
        <w:tc>
          <w:tcPr>
            <w:tcW w:w="2340" w:type="dxa"/>
            <w:shd w:val="clear" w:color="auto" w:fill="auto"/>
          </w:tcPr>
          <w:p w:rsidR="009824CC" w:rsidRPr="00A05757" w:rsidRDefault="009824CC" w:rsidP="00555D3C">
            <w:pPr>
              <w:jc w:val="center"/>
              <w:spacing w:before="0" w:beforeAutospacing="0" w:after="200" w:afterAutospacing="0" w:lineRule="auto" w:line="24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75</w:t>
            </w:r>
          </w:p>
        </w:tc>
        <w:tc>
          <w:tcPr>
            <w:tcW w:w="2880" w:type="dxa"/>
            <w:shd w:val="clear" w:color="auto" w:fill="auto"/>
          </w:tcPr>
          <w:p w:rsidR="009824CC" w:rsidRPr="00A05757" w:rsidRDefault="009824CC" w:rsidP="00555D3C">
            <w:pPr>
              <w:jc w:val="center"/>
              <w:spacing w:before="0" w:beforeAutospacing="0" w:after="200" w:afterAutospacing="0" w:lineRule="auto" w:line="24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62</w:t>
            </w:r>
          </w:p>
        </w:tc>
      </w:tr>
      <w:tr>
        <w:trPr>
          <w:trHeight w:val="440"/>
        </w:trPr>
        <w:tc>
          <w:tcPr>
            <w:tcW w:w="720" w:type="dxa"/>
          </w:tcPr>
          <w:p w:rsidR="009824CC" w:rsidRPr="00A05757" w:rsidRDefault="009824CC" w:rsidP="00555D3C">
            <w:pPr>
              <w:jc w:val="center"/>
              <w:spacing w:before="0" w:beforeAutospacing="0" w:after="200" w:afterAutospacing="0" w:lineRule="auto" w:line="24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5</w:t>
            </w:r>
          </w:p>
        </w:tc>
        <w:tc>
          <w:tcPr>
            <w:tcW w:w="2430" w:type="dxa"/>
          </w:tcPr>
          <w:p w:rsidR="009824CC" w:rsidRPr="00A05757" w:rsidRDefault="009824CC" w:rsidP="005D481C">
            <w:pPr>
              <w:jc w:val="both"/>
              <w:spacing w:before="0" w:beforeAutospacing="0" w:after="200" w:afterAutospacing="0" w:lineRule="auto" w:line="24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Awka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South</w:t>
            </w:r>
          </w:p>
        </w:tc>
        <w:tc>
          <w:tcPr>
            <w:tcW w:w="2340" w:type="dxa"/>
            <w:shd w:val="clear" w:color="auto" w:fill="auto"/>
          </w:tcPr>
          <w:p w:rsidR="009824CC" w:rsidRPr="00A05757" w:rsidRDefault="009824CC" w:rsidP="00555D3C">
            <w:pPr>
              <w:jc w:val="center"/>
              <w:spacing w:before="0" w:beforeAutospacing="0" w:after="200" w:afterAutospacing="0" w:lineRule="auto" w:line="24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75</w:t>
            </w:r>
          </w:p>
        </w:tc>
        <w:tc>
          <w:tcPr>
            <w:tcW w:w="2880" w:type="dxa"/>
            <w:shd w:val="clear" w:color="auto" w:fill="auto"/>
          </w:tcPr>
          <w:p w:rsidR="009824CC" w:rsidRPr="00A05757" w:rsidRDefault="009824CC" w:rsidP="00555D3C">
            <w:pPr>
              <w:jc w:val="center"/>
              <w:spacing w:before="0" w:beforeAutospacing="0" w:after="200" w:afterAutospacing="0" w:lineRule="auto" w:line="24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70</w:t>
            </w:r>
          </w:p>
        </w:tc>
      </w:tr>
      <w:tr>
        <w:trPr>
          <w:trHeight w:val="485"/>
        </w:trPr>
        <w:tc>
          <w:tcPr>
            <w:tcW w:w="720" w:type="dxa"/>
          </w:tcPr>
          <w:p w:rsidR="009824CC" w:rsidRPr="00A05757" w:rsidRDefault="009824CC" w:rsidP="00555D3C">
            <w:pPr>
              <w:jc w:val="center"/>
              <w:spacing w:before="0" w:beforeAutospacing="0" w:after="200" w:afterAutospacing="0" w:lineRule="auto" w:line="24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6</w:t>
            </w:r>
          </w:p>
        </w:tc>
        <w:tc>
          <w:tcPr>
            <w:tcW w:w="2430" w:type="dxa"/>
          </w:tcPr>
          <w:p w:rsidR="009824CC" w:rsidRPr="00A05757" w:rsidRDefault="009824CC" w:rsidP="005D481C">
            <w:pPr>
              <w:jc w:val="both"/>
              <w:spacing w:before="0" w:beforeAutospacing="0" w:after="200" w:afterAutospacing="0" w:lineRule="auto" w:line="24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Dunuikofia</w:t>
            </w:r>
          </w:p>
        </w:tc>
        <w:tc>
          <w:tcPr>
            <w:tcW w:w="2340" w:type="dxa"/>
            <w:shd w:val="clear" w:color="auto" w:fill="auto"/>
          </w:tcPr>
          <w:p w:rsidR="009824CC" w:rsidRPr="00A05757" w:rsidRDefault="009824CC" w:rsidP="00555D3C">
            <w:pPr>
              <w:jc w:val="center"/>
              <w:spacing w:before="0" w:beforeAutospacing="0" w:after="200" w:afterAutospacing="0" w:lineRule="auto" w:line="24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75</w:t>
            </w:r>
          </w:p>
        </w:tc>
        <w:tc>
          <w:tcPr>
            <w:tcW w:w="2880" w:type="dxa"/>
            <w:shd w:val="clear" w:color="auto" w:fill="auto"/>
          </w:tcPr>
          <w:p w:rsidR="009824CC" w:rsidRPr="00A05757" w:rsidRDefault="009824CC" w:rsidP="00555D3C">
            <w:pPr>
              <w:jc w:val="center"/>
              <w:spacing w:before="0" w:beforeAutospacing="0" w:after="200" w:afterAutospacing="0" w:lineRule="auto" w:line="24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70</w:t>
            </w:r>
          </w:p>
        </w:tc>
      </w:tr>
      <w:tr>
        <w:trPr>
          <w:trHeight w:val="512"/>
        </w:trPr>
        <w:tc>
          <w:tcPr>
            <w:tcW w:w="720" w:type="dxa"/>
          </w:tcPr>
          <w:p w:rsidR="009824CC" w:rsidRPr="00A05757" w:rsidRDefault="009824CC" w:rsidP="00555D3C">
            <w:pPr>
              <w:jc w:val="center"/>
              <w:spacing w:before="0" w:beforeAutospacing="0" w:after="200" w:afterAutospacing="0" w:lineRule="auto" w:line="24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7</w:t>
            </w:r>
          </w:p>
        </w:tc>
        <w:tc>
          <w:tcPr>
            <w:tcW w:w="2430" w:type="dxa"/>
          </w:tcPr>
          <w:p w:rsidR="009824CC" w:rsidRPr="00A05757" w:rsidRDefault="009824CC" w:rsidP="005D481C">
            <w:pPr>
              <w:jc w:val="both"/>
              <w:spacing w:before="0" w:beforeAutospacing="0" w:after="200" w:afterAutospacing="0" w:lineRule="auto" w:line="24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Afikpo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North</w:t>
            </w:r>
          </w:p>
        </w:tc>
        <w:tc>
          <w:tcPr>
            <w:tcW w:w="2340" w:type="dxa"/>
            <w:shd w:val="clear" w:color="auto" w:fill="auto"/>
          </w:tcPr>
          <w:p w:rsidR="009824CC" w:rsidRPr="00A05757" w:rsidRDefault="009824CC" w:rsidP="00555D3C">
            <w:pPr>
              <w:jc w:val="center"/>
              <w:spacing w:before="0" w:beforeAutospacing="0" w:after="200" w:afterAutospacing="0" w:lineRule="auto" w:line="24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75</w:t>
            </w:r>
          </w:p>
        </w:tc>
        <w:tc>
          <w:tcPr>
            <w:tcW w:w="2880" w:type="dxa"/>
            <w:shd w:val="clear" w:color="auto" w:fill="auto"/>
          </w:tcPr>
          <w:p w:rsidR="009824CC" w:rsidRPr="00A05757" w:rsidRDefault="009824CC" w:rsidP="00555D3C">
            <w:pPr>
              <w:jc w:val="center"/>
              <w:spacing w:before="0" w:beforeAutospacing="0" w:after="200" w:afterAutospacing="0" w:lineRule="auto" w:line="24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69</w:t>
            </w:r>
          </w:p>
        </w:tc>
      </w:tr>
      <w:tr>
        <w:trPr>
          <w:trHeight w:val="440"/>
        </w:trPr>
        <w:tc>
          <w:tcPr>
            <w:tcW w:w="720" w:type="dxa"/>
          </w:tcPr>
          <w:p w:rsidR="009824CC" w:rsidRPr="00A05757" w:rsidRDefault="009824CC" w:rsidP="00555D3C">
            <w:pPr>
              <w:spacing w:before="0" w:beforeAutospacing="0" w:after="200" w:afterAutospacing="0" w:lineRule="auto" w:line="240"/>
              <w:rPr>
                <w:szCs w:val="24"/>
                <w:b w:val="0"/>
                <w:i w:val="0"/>
                <w:sz w:val="24"/>
                <w:spacing w:val="0"/>
                <w:w w:val="100"/>
                <w:rFonts w:ascii="Times New Roman" w:cs="Times New Roman" w:hAnsi="Times New Roman"/>
                <w:caps w:val="0"/>
              </w:rPr>
              <w:snapToGrid w:val="0"/>
              <w:textAlignment w:val="baseline"/>
              <w:tabs>
                <w:tab w:val="center" w:pos="164"/>
              </w:tabs>
            </w:pPr>
            <w:r w:rsidRPr="00A05757">
              <w:rPr>
                <w:szCs w:val="24"/>
                <w:b w:val="0"/>
                <w:i w:val="0"/>
                <w:sz w:val="24"/>
                <w:spacing w:val="0"/>
                <w:w w:val="100"/>
                <w:rFonts w:ascii="Times New Roman" w:cs="Times New Roman" w:hAnsi="Times New Roman"/>
                <w:caps w:val="0"/>
              </w:rPr>
              <w:tab/>
            </w:r>
            <w:r w:rsidRPr="00A05757">
              <w:rPr>
                <w:szCs w:val="24"/>
                <w:b w:val="0"/>
                <w:i w:val="0"/>
                <w:sz w:val="24"/>
                <w:spacing w:val="0"/>
                <w:w w:val="100"/>
                <w:rFonts w:ascii="Times New Roman" w:cs="Times New Roman" w:hAnsi="Times New Roman"/>
                <w:caps w:val="0"/>
              </w:rPr>
              <w:t>8</w:t>
            </w:r>
          </w:p>
        </w:tc>
        <w:tc>
          <w:tcPr>
            <w:tcW w:w="2430" w:type="dxa"/>
          </w:tcPr>
          <w:p w:rsidR="009824CC" w:rsidRPr="00A05757" w:rsidRDefault="009824CC" w:rsidP="005D481C">
            <w:pPr>
              <w:jc w:val="both"/>
              <w:spacing w:before="0" w:beforeAutospacing="0" w:after="200" w:afterAutospacing="0" w:lineRule="auto" w:line="24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Ezza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North</w:t>
            </w:r>
          </w:p>
        </w:tc>
        <w:tc>
          <w:tcPr>
            <w:tcW w:w="2340" w:type="dxa"/>
            <w:shd w:val="clear" w:color="auto" w:fill="auto"/>
          </w:tcPr>
          <w:p w:rsidR="009824CC" w:rsidRPr="00A05757" w:rsidRDefault="009824CC" w:rsidP="00555D3C">
            <w:pPr>
              <w:jc w:val="center"/>
              <w:spacing w:before="0" w:beforeAutospacing="0" w:after="200" w:afterAutospacing="0" w:lineRule="auto" w:line="24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75</w:t>
            </w:r>
          </w:p>
        </w:tc>
        <w:tc>
          <w:tcPr>
            <w:tcW w:w="2880" w:type="dxa"/>
            <w:shd w:val="clear" w:color="auto" w:fill="auto"/>
          </w:tcPr>
          <w:p w:rsidR="009824CC" w:rsidRPr="00A05757" w:rsidRDefault="009824CC" w:rsidP="00555D3C">
            <w:pPr>
              <w:jc w:val="center"/>
              <w:spacing w:before="0" w:beforeAutospacing="0" w:after="200" w:afterAutospacing="0" w:lineRule="auto" w:line="24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71</w:t>
            </w:r>
          </w:p>
        </w:tc>
      </w:tr>
      <w:tr>
        <w:trPr>
          <w:trHeight w:val="530"/>
        </w:trPr>
        <w:tc>
          <w:tcPr>
            <w:tcW w:w="720" w:type="dxa"/>
          </w:tcPr>
          <w:p w:rsidR="009824CC" w:rsidRPr="00A05757" w:rsidRDefault="009824CC" w:rsidP="00555D3C">
            <w:pPr>
              <w:jc w:val="center"/>
              <w:spacing w:before="0" w:beforeAutospacing="0" w:after="200" w:afterAutospacing="0" w:lineRule="auto" w:line="24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9</w:t>
            </w:r>
          </w:p>
        </w:tc>
        <w:tc>
          <w:tcPr>
            <w:tcW w:w="2430" w:type="dxa"/>
          </w:tcPr>
          <w:p w:rsidR="009824CC" w:rsidRPr="00A05757" w:rsidRDefault="009824CC" w:rsidP="005D481C">
            <w:pPr>
              <w:jc w:val="both"/>
              <w:spacing w:before="0" w:beforeAutospacing="0" w:after="200" w:afterAutospacing="0" w:lineRule="auto" w:line="24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AkinyeleMoniya</w:t>
            </w:r>
          </w:p>
        </w:tc>
        <w:tc>
          <w:tcPr>
            <w:tcW w:w="2340" w:type="dxa"/>
            <w:shd w:val="clear" w:color="auto" w:fill="auto"/>
          </w:tcPr>
          <w:p w:rsidR="009824CC" w:rsidRPr="00A05757" w:rsidRDefault="009824CC" w:rsidP="00555D3C">
            <w:pPr>
              <w:jc w:val="center"/>
              <w:spacing w:before="0" w:beforeAutospacing="0" w:after="200" w:afterAutospacing="0" w:lineRule="auto" w:line="24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75</w:t>
            </w:r>
          </w:p>
        </w:tc>
        <w:tc>
          <w:tcPr>
            <w:tcW w:w="2880" w:type="dxa"/>
            <w:shd w:val="clear" w:color="auto" w:fill="auto"/>
          </w:tcPr>
          <w:p w:rsidR="009824CC" w:rsidRPr="00A05757" w:rsidRDefault="009824CC" w:rsidP="00555D3C">
            <w:pPr>
              <w:jc w:val="center"/>
              <w:spacing w:before="0" w:beforeAutospacing="0" w:after="200" w:afterAutospacing="0" w:lineRule="auto" w:line="24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70</w:t>
            </w:r>
          </w:p>
        </w:tc>
      </w:tr>
      <w:tr>
        <w:trPr>
          <w:trHeight w:val="488"/>
        </w:trPr>
        <w:tc>
          <w:tcPr>
            <w:tcW w:w="720" w:type="dxa"/>
          </w:tcPr>
          <w:p w:rsidR="009824CC" w:rsidRPr="00A05757" w:rsidRDefault="009824CC" w:rsidP="00555D3C">
            <w:pPr>
              <w:jc w:val="center"/>
              <w:spacing w:before="0" w:beforeAutospacing="0" w:after="200" w:afterAutospacing="0" w:lineRule="auto" w:line="24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10</w:t>
            </w:r>
          </w:p>
        </w:tc>
        <w:tc>
          <w:tcPr>
            <w:tcW w:w="2430" w:type="dxa"/>
          </w:tcPr>
          <w:p w:rsidR="009824CC" w:rsidRPr="00A05757" w:rsidRDefault="009824CC" w:rsidP="005D481C">
            <w:pPr>
              <w:jc w:val="both"/>
              <w:spacing w:before="0" w:beforeAutospacing="0" w:after="200" w:afterAutospacing="0" w:lineRule="auto" w:line="24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EgbedaEgbeda</w:t>
            </w:r>
          </w:p>
        </w:tc>
        <w:tc>
          <w:tcPr>
            <w:tcW w:w="2340" w:type="dxa"/>
            <w:shd w:val="clear" w:color="auto" w:fill="auto"/>
          </w:tcPr>
          <w:p w:rsidR="009824CC" w:rsidRPr="00A05757" w:rsidRDefault="009824CC" w:rsidP="00555D3C">
            <w:pPr>
              <w:jc w:val="center"/>
              <w:spacing w:before="0" w:beforeAutospacing="0" w:after="200" w:afterAutospacing="0" w:lineRule="auto" w:line="24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75</w:t>
            </w:r>
          </w:p>
        </w:tc>
        <w:tc>
          <w:tcPr>
            <w:tcW w:w="2880" w:type="dxa"/>
            <w:shd w:val="clear" w:color="auto" w:fill="auto"/>
          </w:tcPr>
          <w:p w:rsidR="009824CC" w:rsidRPr="00A05757" w:rsidRDefault="009824CC" w:rsidP="00555D3C">
            <w:pPr>
              <w:jc w:val="center"/>
              <w:spacing w:before="0" w:beforeAutospacing="0" w:after="200" w:afterAutospacing="0" w:lineRule="auto" w:line="24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71</w:t>
            </w:r>
          </w:p>
        </w:tc>
      </w:tr>
      <w:tr>
        <w:trPr>
          <w:trHeight w:val="440"/>
        </w:trPr>
        <w:tc>
          <w:tcPr>
            <w:tcW w:w="720" w:type="dxa"/>
          </w:tcPr>
          <w:p w:rsidR="009824CC" w:rsidRPr="00A05757" w:rsidRDefault="009824CC" w:rsidP="00555D3C">
            <w:pPr>
              <w:jc w:val="center"/>
              <w:spacing w:before="0" w:beforeAutospacing="0" w:after="200" w:afterAutospacing="0" w:lineRule="auto" w:line="24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11</w:t>
            </w:r>
          </w:p>
        </w:tc>
        <w:tc>
          <w:tcPr>
            <w:tcW w:w="2430" w:type="dxa"/>
          </w:tcPr>
          <w:p w:rsidR="009824CC" w:rsidRPr="00A05757" w:rsidRDefault="009824CC" w:rsidP="005D481C">
            <w:pPr>
              <w:jc w:val="both"/>
              <w:spacing w:before="0" w:beforeAutospacing="0" w:after="200" w:afterAutospacing="0" w:lineRule="auto" w:line="24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Emure</w:t>
            </w:r>
          </w:p>
        </w:tc>
        <w:tc>
          <w:tcPr>
            <w:tcW w:w="2340" w:type="dxa"/>
            <w:shd w:val="clear" w:color="auto" w:fill="auto"/>
          </w:tcPr>
          <w:p w:rsidR="009824CC" w:rsidRPr="00A05757" w:rsidRDefault="009824CC" w:rsidP="00555D3C">
            <w:pPr>
              <w:jc w:val="center"/>
              <w:spacing w:before="0" w:beforeAutospacing="0" w:after="200" w:afterAutospacing="0" w:lineRule="auto" w:line="24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75</w:t>
            </w:r>
          </w:p>
        </w:tc>
        <w:tc>
          <w:tcPr>
            <w:tcW w:w="2880" w:type="dxa"/>
            <w:shd w:val="clear" w:color="auto" w:fill="auto"/>
          </w:tcPr>
          <w:p w:rsidR="009824CC" w:rsidRPr="00A05757" w:rsidRDefault="009824CC" w:rsidP="00555D3C">
            <w:pPr>
              <w:jc w:val="center"/>
              <w:spacing w:before="0" w:beforeAutospacing="0" w:after="200" w:afterAutospacing="0" w:lineRule="auto" w:line="24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66</w:t>
            </w:r>
          </w:p>
        </w:tc>
      </w:tr>
      <w:tr>
        <w:trPr>
          <w:trHeight w:val="413"/>
        </w:trPr>
        <w:tc>
          <w:tcPr>
            <w:tcW w:w="720" w:type="dxa"/>
          </w:tcPr>
          <w:p w:rsidR="009824CC" w:rsidRPr="00A05757" w:rsidRDefault="009824CC" w:rsidP="00555D3C">
            <w:pPr>
              <w:jc w:val="center"/>
              <w:spacing w:before="0" w:beforeAutospacing="0" w:after="200" w:afterAutospacing="0" w:lineRule="auto" w:line="24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12</w:t>
            </w:r>
          </w:p>
        </w:tc>
        <w:tc>
          <w:tcPr>
            <w:tcW w:w="2430" w:type="dxa"/>
          </w:tcPr>
          <w:p w:rsidR="009824CC" w:rsidRPr="00A05757" w:rsidRDefault="009824CC" w:rsidP="005D481C">
            <w:pPr>
              <w:jc w:val="both"/>
              <w:spacing w:before="0" w:beforeAutospacing="0" w:after="200" w:afterAutospacing="0" w:lineRule="auto" w:line="24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Gbonyi</w:t>
            </w:r>
          </w:p>
        </w:tc>
        <w:tc>
          <w:tcPr>
            <w:tcW w:w="2340" w:type="dxa"/>
            <w:shd w:val="clear" w:color="auto" w:fill="auto"/>
          </w:tcPr>
          <w:p w:rsidR="009824CC" w:rsidRPr="00A05757" w:rsidRDefault="009824CC" w:rsidP="00555D3C">
            <w:pPr>
              <w:jc w:val="center"/>
              <w:spacing w:before="0" w:beforeAutospacing="0" w:after="200" w:afterAutospacing="0" w:lineRule="auto" w:line="24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75</w:t>
            </w:r>
          </w:p>
        </w:tc>
        <w:tc>
          <w:tcPr>
            <w:tcW w:w="2880" w:type="dxa"/>
            <w:shd w:val="clear" w:color="auto" w:fill="auto"/>
          </w:tcPr>
          <w:p w:rsidR="009824CC" w:rsidRPr="00A05757" w:rsidRDefault="009824CC" w:rsidP="00555D3C">
            <w:pPr>
              <w:jc w:val="center"/>
              <w:spacing w:before="0" w:beforeAutospacing="0" w:after="200" w:afterAutospacing="0" w:lineRule="auto" w:line="24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72</w:t>
            </w:r>
          </w:p>
        </w:tc>
      </w:tr>
      <w:tr>
        <w:trPr>
          <w:trHeight w:val="440"/>
        </w:trPr>
        <w:tc>
          <w:tcPr>
            <w:tcW w:w="720" w:type="dxa"/>
          </w:tcPr>
          <w:p w:rsidR="009824CC" w:rsidRPr="00A05757" w:rsidRDefault="009824CC" w:rsidP="00555D3C">
            <w:pPr>
              <w:jc w:val="center"/>
              <w:spacing w:before="0" w:beforeAutospacing="0" w:after="200" w:afterAutospacing="0" w:lineRule="auto" w:line="24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13</w:t>
            </w:r>
          </w:p>
        </w:tc>
        <w:tc>
          <w:tcPr>
            <w:tcW w:w="2430" w:type="dxa"/>
          </w:tcPr>
          <w:p w:rsidR="009824CC" w:rsidRPr="00A05757" w:rsidRDefault="009824CC" w:rsidP="005D481C">
            <w:pPr>
              <w:jc w:val="both"/>
              <w:spacing w:before="0" w:beforeAutospacing="0" w:after="200" w:afterAutospacing="0" w:lineRule="auto" w:line="24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Jalingo</w:t>
            </w:r>
          </w:p>
        </w:tc>
        <w:tc>
          <w:tcPr>
            <w:tcW w:w="2340" w:type="dxa"/>
            <w:shd w:val="clear" w:color="auto" w:fill="auto"/>
          </w:tcPr>
          <w:p w:rsidR="009824CC" w:rsidRPr="00A05757" w:rsidRDefault="009824CC" w:rsidP="00555D3C">
            <w:pPr>
              <w:jc w:val="center"/>
              <w:spacing w:before="0" w:beforeAutospacing="0" w:after="200" w:afterAutospacing="0" w:lineRule="auto" w:line="24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75</w:t>
            </w:r>
          </w:p>
        </w:tc>
        <w:tc>
          <w:tcPr>
            <w:tcW w:w="2880" w:type="dxa"/>
            <w:shd w:val="clear" w:color="auto" w:fill="auto"/>
          </w:tcPr>
          <w:p w:rsidR="009824CC" w:rsidRPr="00A05757" w:rsidRDefault="009824CC" w:rsidP="00555D3C">
            <w:pPr>
              <w:jc w:val="center"/>
              <w:spacing w:before="0" w:beforeAutospacing="0" w:after="200" w:afterAutospacing="0" w:lineRule="auto" w:line="24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72</w:t>
            </w:r>
          </w:p>
        </w:tc>
      </w:tr>
      <w:tr>
        <w:trPr>
          <w:trHeight w:val="288"/>
        </w:trPr>
        <w:tc>
          <w:tcPr>
            <w:tcW w:w="720" w:type="dxa"/>
          </w:tcPr>
          <w:p w:rsidR="009824CC" w:rsidRPr="00A05757" w:rsidRDefault="009824CC" w:rsidP="00555D3C">
            <w:pPr>
              <w:jc w:val="center"/>
              <w:spacing w:before="0" w:beforeAutospacing="0" w:after="200" w:afterAutospacing="0" w:lineRule="auto" w:line="24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14</w:t>
            </w:r>
          </w:p>
        </w:tc>
        <w:tc>
          <w:tcPr>
            <w:tcW w:w="2430" w:type="dxa"/>
          </w:tcPr>
          <w:p w:rsidR="009824CC" w:rsidRPr="00A05757" w:rsidRDefault="009824CC" w:rsidP="005D481C">
            <w:pPr>
              <w:jc w:val="both"/>
              <w:spacing w:before="0" w:beforeAutospacing="0" w:after="200" w:afterAutospacing="0" w:lineRule="auto" w:line="24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Gassol</w:t>
            </w:r>
          </w:p>
        </w:tc>
        <w:tc>
          <w:tcPr>
            <w:tcW w:w="2340" w:type="dxa"/>
            <w:shd w:val="clear" w:color="auto" w:fill="auto"/>
          </w:tcPr>
          <w:p w:rsidR="009824CC" w:rsidRPr="00A05757" w:rsidRDefault="009824CC" w:rsidP="00555D3C">
            <w:pPr>
              <w:jc w:val="center"/>
              <w:spacing w:before="0" w:beforeAutospacing="0" w:after="200" w:afterAutospacing="0" w:lineRule="auto" w:line="24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75</w:t>
            </w:r>
          </w:p>
        </w:tc>
        <w:tc>
          <w:tcPr>
            <w:tcW w:w="2880" w:type="dxa"/>
            <w:shd w:val="clear" w:color="auto" w:fill="auto"/>
          </w:tcPr>
          <w:p w:rsidR="009824CC" w:rsidRPr="00A05757" w:rsidRDefault="009824CC" w:rsidP="00555D3C">
            <w:pPr>
              <w:jc w:val="center"/>
              <w:spacing w:before="0" w:beforeAutospacing="0" w:after="200" w:afterAutospacing="0" w:lineRule="auto" w:line="24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71</w:t>
            </w:r>
          </w:p>
        </w:tc>
      </w:tr>
      <w:tr>
        <w:trPr>
          <w:trHeight w:val="395"/>
        </w:trPr>
        <w:tc>
          <w:tcPr>
            <w:tcW w:w="720" w:type="dxa"/>
          </w:tcPr>
          <w:p w:rsidR="009824CC" w:rsidRPr="00A05757" w:rsidRDefault="009824CC" w:rsidP="00555D3C">
            <w:pPr>
              <w:jc w:val="center"/>
              <w:spacing w:before="0" w:beforeAutospacing="0" w:after="200" w:afterAutospacing="0" w:lineRule="auto" w:line="24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15</w:t>
            </w:r>
          </w:p>
        </w:tc>
        <w:tc>
          <w:tcPr>
            <w:tcW w:w="2430" w:type="dxa"/>
          </w:tcPr>
          <w:p w:rsidR="009824CC" w:rsidRPr="00A05757" w:rsidRDefault="009824CC" w:rsidP="005D481C">
            <w:pPr>
              <w:jc w:val="both"/>
              <w:spacing w:before="0" w:beforeAutospacing="0" w:after="200" w:afterAutospacing="0" w:lineRule="auto" w:line="24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Daruo</w:t>
            </w:r>
          </w:p>
        </w:tc>
        <w:tc>
          <w:tcPr>
            <w:tcW w:w="2340" w:type="dxa"/>
            <w:shd w:val="clear" w:color="auto" w:fill="auto"/>
          </w:tcPr>
          <w:p w:rsidR="009824CC" w:rsidRPr="00A05757" w:rsidRDefault="009824CC" w:rsidP="00555D3C">
            <w:pPr>
              <w:jc w:val="center"/>
              <w:spacing w:before="0" w:beforeAutospacing="0" w:after="200" w:afterAutospacing="0" w:lineRule="auto" w:line="24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75</w:t>
            </w:r>
          </w:p>
        </w:tc>
        <w:tc>
          <w:tcPr>
            <w:tcW w:w="2880" w:type="dxa"/>
            <w:shd w:val="clear" w:color="auto" w:fill="auto"/>
          </w:tcPr>
          <w:p w:rsidR="009824CC" w:rsidRPr="00A05757" w:rsidRDefault="009824CC" w:rsidP="00555D3C">
            <w:pPr>
              <w:jc w:val="center"/>
              <w:spacing w:before="0" w:beforeAutospacing="0" w:after="200" w:afterAutospacing="0" w:lineRule="auto" w:line="24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68</w:t>
            </w:r>
          </w:p>
        </w:tc>
      </w:tr>
      <w:tr>
        <w:trPr>
          <w:trHeight w:val="500"/>
        </w:trPr>
        <w:tc>
          <w:tcPr>
            <w:tcW w:w="720" w:type="dxa"/>
          </w:tcPr>
          <w:p w:rsidR="009824CC" w:rsidRPr="00A05757" w:rsidRDefault="009824CC" w:rsidP="00555D3C">
            <w:pPr>
              <w:jc w:val="center"/>
              <w:spacing w:before="0" w:beforeAutospacing="0" w:after="200" w:afterAutospacing="0" w:lineRule="auto" w:line="24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16</w:t>
            </w:r>
          </w:p>
        </w:tc>
        <w:tc>
          <w:tcPr>
            <w:tcW w:w="2430" w:type="dxa"/>
          </w:tcPr>
          <w:p w:rsidR="009824CC" w:rsidRPr="00A05757" w:rsidRDefault="009824CC" w:rsidP="005D481C">
            <w:pPr>
              <w:jc w:val="both"/>
              <w:spacing w:before="0" w:beforeAutospacing="0" w:after="200" w:afterAutospacing="0" w:lineRule="auto" w:line="24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Alkaleri</w:t>
            </w:r>
          </w:p>
        </w:tc>
        <w:tc>
          <w:tcPr>
            <w:tcW w:w="2340" w:type="dxa"/>
            <w:shd w:val="clear" w:color="auto" w:fill="auto"/>
          </w:tcPr>
          <w:p w:rsidR="009824CC" w:rsidRPr="00A05757" w:rsidRDefault="009824CC" w:rsidP="00555D3C">
            <w:pPr>
              <w:jc w:val="center"/>
              <w:spacing w:before="0" w:beforeAutospacing="0" w:after="200" w:afterAutospacing="0" w:lineRule="auto" w:line="24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75</w:t>
            </w:r>
          </w:p>
        </w:tc>
        <w:tc>
          <w:tcPr>
            <w:tcW w:w="2880" w:type="dxa"/>
            <w:shd w:val="clear" w:color="auto" w:fill="auto"/>
          </w:tcPr>
          <w:p w:rsidR="009824CC" w:rsidRPr="00A05757" w:rsidRDefault="009824CC" w:rsidP="00555D3C">
            <w:pPr>
              <w:jc w:val="center"/>
              <w:spacing w:before="0" w:beforeAutospacing="0" w:after="200" w:afterAutospacing="0" w:lineRule="auto" w:line="24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70</w:t>
            </w:r>
          </w:p>
        </w:tc>
      </w:tr>
      <w:tr>
        <w:trPr>
          <w:trHeight w:val="475"/>
        </w:trPr>
        <w:tc>
          <w:tcPr>
            <w:tcW w:w="720" w:type="dxa"/>
          </w:tcPr>
          <w:p w:rsidR="009824CC" w:rsidRPr="00A05757" w:rsidRDefault="009824CC" w:rsidP="00555D3C">
            <w:pPr>
              <w:jc w:val="center"/>
              <w:spacing w:before="0" w:beforeAutospacing="0" w:after="200" w:afterAutospacing="0" w:lineRule="auto" w:line="24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17</w:t>
            </w:r>
          </w:p>
        </w:tc>
        <w:tc>
          <w:tcPr>
            <w:tcW w:w="2430" w:type="dxa"/>
          </w:tcPr>
          <w:p w:rsidR="009824CC" w:rsidRPr="00A05757" w:rsidRDefault="009824CC" w:rsidP="005D481C">
            <w:pPr>
              <w:jc w:val="both"/>
              <w:spacing w:before="0" w:beforeAutospacing="0" w:after="200" w:afterAutospacing="0" w:lineRule="auto" w:line="24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Lugbe</w:t>
            </w:r>
          </w:p>
        </w:tc>
        <w:tc>
          <w:tcPr>
            <w:tcW w:w="2340" w:type="dxa"/>
            <w:shd w:val="clear" w:color="auto" w:fill="auto"/>
          </w:tcPr>
          <w:p w:rsidR="009824CC" w:rsidRPr="00A05757" w:rsidRDefault="009824CC" w:rsidP="00555D3C">
            <w:pPr>
              <w:jc w:val="center"/>
              <w:spacing w:before="0" w:beforeAutospacing="0" w:after="200" w:afterAutospacing="0" w:lineRule="auto" w:line="24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75</w:t>
            </w:r>
          </w:p>
        </w:tc>
        <w:tc>
          <w:tcPr>
            <w:tcW w:w="2880" w:type="dxa"/>
            <w:shd w:val="clear" w:color="auto" w:fill="auto"/>
          </w:tcPr>
          <w:p w:rsidR="009824CC" w:rsidRPr="00A05757" w:rsidRDefault="009824CC" w:rsidP="00555D3C">
            <w:pPr>
              <w:jc w:val="center"/>
              <w:spacing w:before="0" w:beforeAutospacing="0" w:after="200" w:afterAutospacing="0" w:lineRule="auto" w:line="24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73</w:t>
            </w:r>
          </w:p>
        </w:tc>
      </w:tr>
      <w:tr>
        <w:trPr>
          <w:trHeight w:val="538"/>
        </w:trPr>
        <w:tc>
          <w:tcPr>
            <w:tcW w:w="720" w:type="dxa"/>
            <w:tcBorders>
              <w:bottom w:val="single" w:sz="4" w:space="0" w:color="auto"/>
            </w:tcBorders>
          </w:tcPr>
          <w:p w:rsidR="009824CC" w:rsidRPr="00A05757" w:rsidRDefault="009824CC" w:rsidP="00555D3C">
            <w:pPr>
              <w:jc w:val="center"/>
              <w:spacing w:before="0" w:beforeAutospacing="0" w:after="200" w:afterAutospacing="0" w:lineRule="auto" w:line="24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18</w:t>
            </w:r>
          </w:p>
        </w:tc>
        <w:tc>
          <w:tcPr>
            <w:tcW w:w="2430" w:type="dxa"/>
            <w:tcBorders>
              <w:bottom w:val="single" w:sz="4" w:space="0" w:color="auto"/>
            </w:tcBorders>
          </w:tcPr>
          <w:p w:rsidR="009824CC" w:rsidRPr="00A05757" w:rsidRDefault="009824CC" w:rsidP="005D481C">
            <w:pPr>
              <w:jc w:val="both"/>
              <w:spacing w:before="0" w:beforeAutospacing="0" w:after="200" w:afterAutospacing="0" w:lineRule="auto" w:line="24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Gwagwalada</w:t>
            </w:r>
          </w:p>
        </w:tc>
        <w:tc>
          <w:tcPr>
            <w:tcW w:w="2340" w:type="dxa"/>
            <w:tcBorders>
              <w:bottom w:val="single" w:sz="4" w:space="0" w:color="auto"/>
            </w:tcBorders>
          </w:tcPr>
          <w:p w:rsidR="009824CC" w:rsidRPr="00A05757" w:rsidRDefault="009824CC" w:rsidP="00555D3C">
            <w:pPr>
              <w:jc w:val="center"/>
              <w:spacing w:before="0" w:beforeAutospacing="0" w:after="200" w:afterAutospacing="0" w:lineRule="auto" w:line="24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75</w:t>
            </w:r>
          </w:p>
        </w:tc>
        <w:tc>
          <w:tcPr>
            <w:tcW w:w="2880" w:type="dxa"/>
            <w:tcBorders>
              <w:bottom w:val="single" w:sz="4" w:space="0" w:color="auto"/>
            </w:tcBorders>
          </w:tcPr>
          <w:p w:rsidR="009824CC" w:rsidRPr="00A05757" w:rsidRDefault="009824CC" w:rsidP="00555D3C">
            <w:pPr>
              <w:jc w:val="center"/>
              <w:spacing w:before="0" w:beforeAutospacing="0" w:after="200" w:afterAutospacing="0" w:lineRule="auto" w:line="24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73</w:t>
            </w:r>
          </w:p>
        </w:tc>
      </w:tr>
      <w:tr>
        <w:trPr>
          <w:trHeight w:val="263"/>
        </w:trPr>
        <w:tc>
          <w:tcPr>
            <w:tcW w:w="3150" w:type="dxa"/>
            <w:gridSpan w:val="2"/>
            <w:tcBorders>
              <w:top w:val="single" w:sz="4" w:space="0" w:color="auto"/>
              <w:bottom w:val="single" w:sz="4" w:space="0" w:color="auto"/>
            </w:tcBorders>
          </w:tcPr>
          <w:p w:rsidR="009824CC" w:rsidRPr="00A05757" w:rsidRDefault="009824CC" w:rsidP="00555D3C">
            <w:pPr>
              <w:jc w:val="center"/>
              <w:spacing w:before="0" w:beforeAutospacing="0" w:after="200" w:afterAutospacing="0" w:lineRule="auto" w:line="240"/>
              <w:rPr>
                <w:szCs w:val="24"/>
                <w:b w:val="1"/>
                <w:i w:val="0"/>
                <w:sz w:val="24"/>
                <w:spacing w:val="0"/>
                <w:w w:val="100"/>
                <w:rFonts w:ascii="Times New Roman" w:cs="Times New Roman" w:hAnsi="Times New Roman"/>
                <w:caps w:val="0"/>
              </w:rPr>
              <w:snapToGrid w:val="0"/>
              <w:textAlignment w:val="baseline"/>
            </w:pPr>
            <w:r w:rsidRPr="00A05757">
              <w:rPr>
                <w:szCs w:val="24"/>
                <w:b w:val="1"/>
                <w:i w:val="0"/>
                <w:sz w:val="24"/>
                <w:spacing w:val="0"/>
                <w:w w:val="100"/>
                <w:rFonts w:ascii="Times New Roman" w:cs="Times New Roman" w:hAnsi="Times New Roman"/>
                <w:caps w:val="0"/>
              </w:rPr>
              <w:t>Total</w:t>
            </w:r>
          </w:p>
        </w:tc>
        <w:tc>
          <w:tcPr>
            <w:tcW w:w="2340" w:type="dxa"/>
            <w:tcBorders>
              <w:top w:val="single" w:sz="4" w:space="0" w:color="auto"/>
              <w:bottom w:val="single" w:sz="4" w:space="0" w:color="auto"/>
            </w:tcBorders>
          </w:tcPr>
          <w:p w:rsidR="009824CC" w:rsidRPr="00A05757" w:rsidRDefault="009824CC" w:rsidP="00555D3C">
            <w:pPr>
              <w:jc w:val="center"/>
              <w:spacing w:before="0" w:beforeAutospacing="0" w:after="200" w:afterAutospacing="0" w:lineRule="auto" w:line="240"/>
              <w:rPr>
                <w:szCs w:val="24"/>
                <w:b w:val="1"/>
                <w:i w:val="0"/>
                <w:sz w:val="24"/>
                <w:spacing w:val="0"/>
                <w:w w:val="100"/>
                <w:rFonts w:ascii="Times New Roman" w:cs="Times New Roman" w:hAnsi="Times New Roman"/>
                <w:caps w:val="0"/>
              </w:rPr>
              <w:snapToGrid w:val="0"/>
              <w:textAlignment w:val="baseline"/>
            </w:pPr>
            <w:r w:rsidRPr="00A05757">
              <w:rPr>
                <w:szCs w:val="24"/>
                <w:b w:val="1"/>
                <w:i w:val="0"/>
                <w:sz w:val="24"/>
                <w:spacing w:val="0"/>
                <w:w w:val="100"/>
                <w:rFonts w:ascii="Times New Roman" w:cs="Times New Roman" w:hAnsi="Times New Roman"/>
                <w:caps w:val="0"/>
              </w:rPr>
              <w:t>1,350</w:t>
            </w:r>
          </w:p>
        </w:tc>
        <w:tc>
          <w:tcPr>
            <w:tcW w:w="2880" w:type="dxa"/>
            <w:tcBorders>
              <w:top w:val="single" w:sz="4" w:space="0" w:color="auto"/>
              <w:bottom w:val="single" w:sz="4" w:space="0" w:color="auto"/>
            </w:tcBorders>
          </w:tcPr>
          <w:p w:rsidR="009824CC" w:rsidRPr="00A05757" w:rsidRDefault="009824CC" w:rsidP="00555D3C">
            <w:pPr>
              <w:jc w:val="center"/>
              <w:spacing w:before="0" w:beforeAutospacing="0" w:after="200" w:afterAutospacing="0" w:lineRule="auto" w:line="240"/>
              <w:rPr>
                <w:szCs w:val="24"/>
                <w:b w:val="1"/>
                <w:i w:val="0"/>
                <w:sz w:val="24"/>
                <w:spacing w:val="0"/>
                <w:w w:val="100"/>
                <w:rFonts w:ascii="Times New Roman" w:cs="Times New Roman" w:hAnsi="Times New Roman"/>
                <w:caps w:val="0"/>
              </w:rPr>
              <w:snapToGrid w:val="0"/>
              <w:textAlignment w:val="baseline"/>
            </w:pPr>
            <w:r w:rsidRPr="00A05757">
              <w:rPr>
                <w:szCs w:val="24"/>
                <w:b w:val="1"/>
                <w:i w:val="0"/>
                <w:sz w:val="24"/>
                <w:spacing w:val="0"/>
                <w:w w:val="100"/>
                <w:rFonts w:ascii="Times New Roman" w:cs="Times New Roman" w:hAnsi="Times New Roman"/>
                <w:caps w:val="0"/>
              </w:rPr>
              <w:t>1,246</w:t>
            </w:r>
          </w:p>
        </w:tc>
      </w:tr>
    </w:tbl>
    <w:p w:rsidR="00233BC5" w:rsidRPr="00A05757" w:rsidRDefault="00497562" w:rsidP="009F1C3E">
      <w:pPr>
        <w:jc w:val="both"/>
        <w:spacing w:before="0" w:beforeAutospacing="0" w:after="0" w:afterAutospacing="0" w:lineRule="auto" w:line="240"/>
        <w:rPr>
          <w:szCs w:val="24"/>
          <w:b w:val="1"/>
          <w:i w:val="0"/>
          <w:sz w:val="24"/>
          <w:spacing w:val="0"/>
          <w:w w:val="100"/>
          <w:rFonts w:ascii="Times New Roman" w:cs="Times New Roman" w:hAnsi="Times New Roman"/>
          <w:position w:val="-6"/>
          <w:caps w:val="0"/>
        </w:rPr>
        <w:snapToGrid w:val="0"/>
        <w:textAlignment w:val="baseline"/>
      </w:pPr>
      <w:r w:rsidRPr="00A05757">
        <w:rPr>
          <w:szCs w:val="24"/>
          <w:b w:val="1"/>
          <w:i w:val="0"/>
          <w:sz w:val="24"/>
          <w:spacing w:val="0"/>
          <w:w w:val="100"/>
          <w:rFonts w:ascii="Times New Roman" w:cs="Times New Roman" w:hAnsi="Times New Roman"/>
          <w:position w:val="-6"/>
          <w:caps w:val="0"/>
        </w:rPr>
        <w:t>Field</w:t>
      </w:r>
      <w:r w:rsidRPr="00A05757">
        <w:rPr>
          <w:szCs w:val="24"/>
          <w:b w:val="1"/>
          <w:i w:val="0"/>
          <w:sz w:val="24"/>
          <w:spacing w:val="0"/>
          <w:w w:val="100"/>
          <w:rFonts w:ascii="Times New Roman" w:cs="Times New Roman" w:hAnsi="Times New Roman"/>
          <w:position w:val="-6"/>
          <w:caps w:val="0"/>
        </w:rPr>
        <w:t> </w:t>
      </w:r>
      <w:r w:rsidRPr="00A05757">
        <w:rPr>
          <w:szCs w:val="24"/>
          <w:b w:val="1"/>
          <w:i w:val="0"/>
          <w:sz w:val="24"/>
          <w:spacing w:val="0"/>
          <w:w w:val="100"/>
          <w:rFonts w:ascii="Times New Roman" w:cs="Times New Roman" w:hAnsi="Times New Roman"/>
          <w:position w:val="-6"/>
          <w:caps w:val="0"/>
        </w:rPr>
        <w:t>survey,</w:t>
      </w:r>
      <w:r w:rsidRPr="00A05757">
        <w:rPr>
          <w:szCs w:val="24"/>
          <w:b w:val="1"/>
          <w:i w:val="0"/>
          <w:sz w:val="24"/>
          <w:spacing w:val="0"/>
          <w:w w:val="100"/>
          <w:rFonts w:ascii="Times New Roman" w:cs="Times New Roman" w:hAnsi="Times New Roman"/>
          <w:position w:val="-6"/>
          <w:caps w:val="0"/>
        </w:rPr>
        <w:t> </w:t>
      </w:r>
      <w:r w:rsidRPr="00A05757">
        <w:rPr>
          <w:szCs w:val="24"/>
          <w:b w:val="1"/>
          <w:i w:val="0"/>
          <w:sz w:val="24"/>
          <w:spacing w:val="0"/>
          <w:w w:val="100"/>
          <w:rFonts w:ascii="Times New Roman" w:cs="Times New Roman" w:hAnsi="Times New Roman"/>
          <w:position w:val="-6"/>
          <w:caps w:val="0"/>
        </w:rPr>
        <w:t>18/5/2021</w:t>
      </w:r>
    </w:p>
    <w:p w:rsidR="00C11359" w:rsidRPr="00A05757" w:rsidRDefault="00C11359" w:rsidP="009F1C3E">
      <w:pPr>
        <w:jc w:val="both"/>
        <w:spacing w:before="0" w:beforeAutospacing="0" w:after="0" w:afterAutospacing="0" w:lineRule="auto" w:line="240"/>
        <w:rPr>
          <w:szCs w:val="24"/>
          <w:b w:val="1"/>
          <w:i w:val="0"/>
          <w:sz w:val="24"/>
          <w:spacing w:val="0"/>
          <w:w w:val="100"/>
          <w:rFonts w:ascii="Times New Roman" w:cs="Times New Roman" w:hAnsi="Times New Roman"/>
          <w:position w:val="-6"/>
          <w:caps w:val="0"/>
        </w:rPr>
        <w:snapToGrid w:val="0"/>
        <w:textAlignment w:val="baseline"/>
      </w:pPr>
      <w:r>
        <w:rPr>
          <w:b w:val="1"/>
          <w:i w:val="0"/>
          <w:sz w:val="24"/>
          <w:spacing w:val="0"/>
          <w:w w:val="100"/>
          <w:rFonts w:ascii="Times New Roman" w:cs="Times New Roman" w:hAnsi="Times New Roman"/>
          <w:position w:val="-6"/>
          <w:caps w:val="0"/>
        </w:rPr>
        <w:t/>
      </w:r>
    </w:p>
    <w:p w:rsidR="00C11359" w:rsidRPr="00A05757" w:rsidRDefault="00C11359" w:rsidP="009F1C3E">
      <w:pPr>
        <w:jc w:val="both"/>
        <w:spacing w:before="0" w:beforeAutospacing="0" w:after="0" w:afterAutospacing="0" w:lineRule="auto" w:line="240"/>
        <w:rPr>
          <w:szCs w:val="24"/>
          <w:b w:val="1"/>
          <w:i w:val="0"/>
          <w:sz w:val="24"/>
          <w:spacing w:val="0"/>
          <w:w w:val="100"/>
          <w:rFonts w:ascii="Times New Roman" w:cs="Times New Roman" w:hAnsi="Times New Roman"/>
          <w:position w:val="-6"/>
          <w:caps w:val="0"/>
        </w:rPr>
        <w:snapToGrid w:val="0"/>
        <w:textAlignment w:val="baseline"/>
      </w:pPr>
      <w:r>
        <w:rPr>
          <w:b w:val="1"/>
          <w:i w:val="0"/>
          <w:sz w:val="24"/>
          <w:spacing w:val="0"/>
          <w:w w:val="100"/>
          <w:rFonts w:ascii="Times New Roman" w:cs="Times New Roman" w:hAnsi="Times New Roman"/>
          <w:position w:val="-6"/>
          <w:caps w:val="0"/>
        </w:rPr>
        <w:t/>
      </w:r>
    </w:p>
    <w:p w:rsidR="00C11359" w:rsidRPr="00A05757" w:rsidRDefault="00C11359" w:rsidP="009F1C3E">
      <w:pPr>
        <w:jc w:val="both"/>
        <w:spacing w:before="0" w:beforeAutospacing="0" w:after="0" w:afterAutospacing="0" w:lineRule="auto" w:line="240"/>
        <w:rPr>
          <w:szCs w:val="24"/>
          <w:b w:val="1"/>
          <w:i w:val="0"/>
          <w:sz w:val="24"/>
          <w:spacing w:val="0"/>
          <w:w w:val="100"/>
          <w:rFonts w:ascii="Times New Roman" w:cs="Times New Roman" w:hAnsi="Times New Roman"/>
          <w:position w:val="-6"/>
          <w:caps w:val="0"/>
        </w:rPr>
        <w:snapToGrid w:val="0"/>
        <w:textAlignment w:val="baseline"/>
      </w:pPr>
      <w:r>
        <w:rPr>
          <w:b w:val="1"/>
          <w:i w:val="0"/>
          <w:sz w:val="24"/>
          <w:spacing w:val="0"/>
          <w:w w:val="100"/>
          <w:rFonts w:ascii="Times New Roman" w:cs="Times New Roman" w:hAnsi="Times New Roman"/>
          <w:position w:val="-6"/>
          <w:caps w:val="0"/>
        </w:rPr>
        <w:t/>
      </w:r>
    </w:p>
    <w:p w:rsidR="00C11359" w:rsidRPr="00A05757" w:rsidRDefault="00C11359" w:rsidP="009F1C3E">
      <w:pPr>
        <w:jc w:val="both"/>
        <w:spacing w:before="0" w:beforeAutospacing="0" w:after="0" w:afterAutospacing="0" w:lineRule="auto" w:line="240"/>
        <w:rPr>
          <w:szCs w:val="24"/>
          <w:b w:val="1"/>
          <w:i w:val="0"/>
          <w:sz w:val="24"/>
          <w:spacing w:val="0"/>
          <w:w w:val="100"/>
          <w:rFonts w:ascii="Times New Roman" w:cs="Times New Roman" w:hAnsi="Times New Roman"/>
          <w:position w:val="-6"/>
          <w:caps w:val="0"/>
        </w:rPr>
        <w:snapToGrid w:val="0"/>
        <w:textAlignment w:val="baseline"/>
      </w:pPr>
      <w:r>
        <w:rPr>
          <w:b w:val="1"/>
          <w:i w:val="0"/>
          <w:sz w:val="24"/>
          <w:spacing w:val="0"/>
          <w:w w:val="100"/>
          <w:rFonts w:ascii="Times New Roman" w:cs="Times New Roman" w:hAnsi="Times New Roman"/>
          <w:position w:val="-6"/>
          <w:caps w:val="0"/>
        </w:rPr>
        <w:t/>
      </w:r>
    </w:p>
    <w:p w:rsidR="00C11359" w:rsidRPr="00A05757" w:rsidRDefault="00C11359" w:rsidP="009F1C3E">
      <w:pPr>
        <w:jc w:val="both"/>
        <w:spacing w:before="0" w:beforeAutospacing="0" w:after="0" w:afterAutospacing="0" w:lineRule="auto" w:line="240"/>
        <w:rPr>
          <w:szCs w:val="24"/>
          <w:b w:val="1"/>
          <w:i w:val="0"/>
          <w:sz w:val="24"/>
          <w:spacing w:val="0"/>
          <w:w w:val="100"/>
          <w:rFonts w:ascii="Times New Roman" w:cs="Times New Roman" w:hAnsi="Times New Roman"/>
          <w:position w:val="-6"/>
          <w:caps w:val="0"/>
        </w:rPr>
        <w:snapToGrid w:val="0"/>
        <w:textAlignment w:val="baseline"/>
      </w:pPr>
      <w:r>
        <w:rPr>
          <w:b w:val="1"/>
          <w:i w:val="0"/>
          <w:sz w:val="24"/>
          <w:spacing w:val="0"/>
          <w:w w:val="100"/>
          <w:rFonts w:ascii="Times New Roman" w:cs="Times New Roman" w:hAnsi="Times New Roman"/>
          <w:position w:val="-6"/>
          <w:caps w:val="0"/>
        </w:rPr>
        <w:t/>
      </w:r>
    </w:p>
    <w:p w:rsidR="00C11359" w:rsidRPr="00A05757" w:rsidRDefault="00C11359" w:rsidP="009F1C3E">
      <w:pPr>
        <w:jc w:val="both"/>
        <w:spacing w:before="0" w:beforeAutospacing="0" w:after="0" w:afterAutospacing="0" w:lineRule="auto" w:line="240"/>
        <w:rPr>
          <w:szCs w:val="24"/>
          <w:b w:val="1"/>
          <w:i w:val="0"/>
          <w:sz w:val="24"/>
          <w:spacing w:val="0"/>
          <w:w w:val="100"/>
          <w:rFonts w:ascii="Times New Roman" w:cs="Times New Roman" w:hAnsi="Times New Roman"/>
          <w:position w:val="-6"/>
          <w:caps w:val="0"/>
        </w:rPr>
        <w:snapToGrid w:val="0"/>
        <w:textAlignment w:val="baseline"/>
      </w:pPr>
      <w:r>
        <w:rPr>
          <w:b w:val="1"/>
          <w:i w:val="0"/>
          <w:sz w:val="24"/>
          <w:spacing w:val="0"/>
          <w:w w:val="100"/>
          <w:rFonts w:ascii="Times New Roman" w:cs="Times New Roman" w:hAnsi="Times New Roman"/>
          <w:position w:val="-6"/>
          <w:caps w:val="0"/>
        </w:rPr>
        <w:t/>
      </w:r>
    </w:p>
    <w:p w:rsidR="00C11359" w:rsidRPr="00A05757" w:rsidRDefault="00C11359" w:rsidP="009F1C3E">
      <w:pPr>
        <w:jc w:val="both"/>
        <w:spacing w:before="0" w:beforeAutospacing="0" w:after="0" w:afterAutospacing="0" w:lineRule="auto" w:line="240"/>
        <w:rPr>
          <w:szCs w:val="24"/>
          <w:b w:val="1"/>
          <w:i w:val="0"/>
          <w:sz w:val="24"/>
          <w:spacing w:val="0"/>
          <w:w w:val="100"/>
          <w:rFonts w:ascii="Times New Roman" w:cs="Times New Roman" w:hAnsi="Times New Roman"/>
          <w:position w:val="-6"/>
          <w:caps w:val="0"/>
        </w:rPr>
        <w:snapToGrid w:val="0"/>
        <w:textAlignment w:val="baseline"/>
      </w:pPr>
      <w:r>
        <w:rPr>
          <w:b w:val="1"/>
          <w:i w:val="0"/>
          <w:sz w:val="24"/>
          <w:spacing w:val="0"/>
          <w:w w:val="100"/>
          <w:rFonts w:ascii="Times New Roman" w:cs="Times New Roman" w:hAnsi="Times New Roman"/>
          <w:position w:val="-6"/>
          <w:caps w:val="0"/>
        </w:rPr>
        <w:t/>
      </w:r>
    </w:p>
    <w:p w:rsidR="006C2062" w:rsidRPr="005D481C" w:rsidRDefault="006C2062" w:rsidP="009F1C3E">
      <w:pPr>
        <w:jc w:val="both"/>
        <w:spacing w:before="0" w:beforeAutospacing="0" w:after="0" w:afterAutospacing="0" w:lineRule="auto" w:line="240"/>
        <w:rPr>
          <w:szCs w:val="24"/>
          <w:b w:val="1"/>
          <w:i w:val="0"/>
          <w:sz w:val="24"/>
          <w:spacing w:val="0"/>
          <w:w w:val="100"/>
          <w:rFonts w:ascii="Times New Roman" w:cs="Times New Roman" w:hAnsi="Times New Roman"/>
          <w:position w:val="-6"/>
          <w:caps w:val="0"/>
        </w:rPr>
        <w:snapToGrid w:val="0"/>
        <w:textAlignment w:val="baseline"/>
      </w:pPr>
      <w:r w:rsidRPr="00A05757">
        <w:rPr>
          <w:szCs w:val="24"/>
          <w:b w:val="1"/>
          <w:i w:val="0"/>
          <w:sz w:val="24"/>
          <w:spacing w:val="0"/>
          <w:w w:val="100"/>
          <w:rFonts w:ascii="Times New Roman" w:cs="Times New Roman" w:hAnsi="Times New Roman"/>
          <w:position w:val="-6"/>
          <w:caps w:val="0"/>
        </w:rPr>
        <w:t>Table</w:t>
      </w:r>
      <w:r w:rsidRPr="00A05757">
        <w:rPr>
          <w:szCs w:val="24"/>
          <w:b w:val="1"/>
          <w:i w:val="0"/>
          <w:sz w:val="24"/>
          <w:spacing w:val="0"/>
          <w:w w:val="100"/>
          <w:rFonts w:ascii="Times New Roman" w:cs="Times New Roman" w:hAnsi="Times New Roman"/>
          <w:position w:val="-6"/>
          <w:caps w:val="0"/>
        </w:rPr>
        <w:t> </w:t>
      </w:r>
      <w:r w:rsidRPr="005D481C">
        <w:rPr>
          <w:szCs w:val="24"/>
          <w:b w:val="1"/>
          <w:i w:val="0"/>
          <w:sz w:val="24"/>
          <w:spacing w:val="0"/>
          <w:w w:val="100"/>
          <w:rFonts w:ascii="Times New Roman" w:cs="Times New Roman" w:hAnsi="Times New Roman"/>
          <w:position w:val="-6"/>
          <w:caps w:val="0"/>
        </w:rPr>
        <w:t>3.4.2.</w:t>
      </w:r>
      <w:r w:rsidRPr="005D481C">
        <w:rPr>
          <w:szCs w:val="24"/>
          <w:b w:val="1"/>
          <w:i w:val="0"/>
          <w:sz w:val="24"/>
          <w:spacing w:val="0"/>
          <w:w w:val="100"/>
          <w:rFonts w:ascii="Times New Roman" w:cs="Times New Roman" w:hAnsi="Times New Roman"/>
          <w:position w:val="-6"/>
          <w:caps w:val="0"/>
        </w:rPr>
        <w:tab/>
      </w:r>
      <w:r w:rsidR="009F1C3E" w:rsidRPr="005D481C">
        <w:rPr>
          <w:szCs w:val="24"/>
          <w:b w:val="1"/>
          <w:i w:val="0"/>
          <w:sz w:val="24"/>
          <w:spacing w:val="0"/>
          <w:w w:val="100"/>
          <w:rFonts w:ascii="Times New Roman" w:cs="Times New Roman" w:hAnsi="Times New Roman"/>
          <w:position w:val="-6"/>
          <w:caps w:val="0"/>
        </w:rPr>
        <w:t>Distribution</w:t>
      </w:r>
      <w:r w:rsidR="009F1C3E" w:rsidRPr="005D481C">
        <w:rPr>
          <w:szCs w:val="24"/>
          <w:b w:val="1"/>
          <w:i w:val="0"/>
          <w:sz w:val="24"/>
          <w:spacing w:val="0"/>
          <w:w w:val="100"/>
          <w:rFonts w:ascii="Times New Roman" w:cs="Times New Roman" w:hAnsi="Times New Roman"/>
          <w:position w:val="-6"/>
          <w:caps w:val="0"/>
        </w:rPr>
        <w:t> </w:t>
      </w:r>
      <w:r w:rsidR="009F1C3E" w:rsidRPr="005D481C">
        <w:rPr>
          <w:szCs w:val="24"/>
          <w:b w:val="1"/>
          <w:i w:val="0"/>
          <w:sz w:val="24"/>
          <w:spacing w:val="0"/>
          <w:w w:val="100"/>
          <w:rFonts w:ascii="Times New Roman" w:cs="Times New Roman" w:hAnsi="Times New Roman"/>
          <w:position w:val="-6"/>
          <w:caps w:val="0"/>
        </w:rPr>
        <w:t>of</w:t>
      </w:r>
      <w:r w:rsidR="009F1C3E" w:rsidRPr="005D481C">
        <w:rPr>
          <w:szCs w:val="24"/>
          <w:b w:val="1"/>
          <w:i w:val="0"/>
          <w:sz w:val="24"/>
          <w:spacing w:val="0"/>
          <w:w w:val="100"/>
          <w:rFonts w:ascii="Times New Roman" w:cs="Times New Roman" w:hAnsi="Times New Roman"/>
          <w:position w:val="-6"/>
          <w:caps w:val="0"/>
        </w:rPr>
        <w:t> </w:t>
      </w:r>
      <w:r w:rsidR="009F1C3E" w:rsidRPr="005D481C">
        <w:rPr>
          <w:szCs w:val="24"/>
          <w:b w:val="1"/>
          <w:i w:val="0"/>
          <w:sz w:val="24"/>
          <w:spacing w:val="0"/>
          <w:w w:val="100"/>
          <w:rFonts w:ascii="Times New Roman" w:cs="Times New Roman" w:hAnsi="Times New Roman"/>
          <w:position w:val="-6"/>
          <w:caps w:val="0"/>
        </w:rPr>
        <w:t>the</w:t>
      </w:r>
      <w:r w:rsidR="009F1C3E" w:rsidRPr="005D481C">
        <w:rPr>
          <w:szCs w:val="24"/>
          <w:b w:val="1"/>
          <w:i w:val="0"/>
          <w:sz w:val="24"/>
          <w:spacing w:val="0"/>
          <w:w w:val="100"/>
          <w:rFonts w:ascii="Times New Roman" w:cs="Times New Roman" w:hAnsi="Times New Roman"/>
          <w:position w:val="-6"/>
          <w:caps w:val="0"/>
        </w:rPr>
        <w:t> </w:t>
      </w:r>
      <w:r w:rsidR="009F1C3E" w:rsidRPr="005D481C">
        <w:rPr>
          <w:szCs w:val="24"/>
          <w:b w:val="1"/>
          <w:i w:val="0"/>
          <w:sz w:val="24"/>
          <w:spacing w:val="0"/>
          <w:w w:val="100"/>
          <w:rFonts w:ascii="Times New Roman" w:cs="Times New Roman" w:hAnsi="Times New Roman"/>
          <w:position w:val="-6"/>
          <w:caps w:val="0"/>
        </w:rPr>
        <w:t>Questionnaire</w:t>
      </w:r>
      <w:r w:rsidR="00C11359" w:rsidRPr="005D481C">
        <w:rPr>
          <w:szCs w:val="24"/>
          <w:b w:val="1"/>
          <w:i w:val="0"/>
          <w:sz w:val="24"/>
          <w:spacing w:val="0"/>
          <w:w w:val="100"/>
          <w:rFonts w:ascii="Times New Roman" w:cs="Times New Roman" w:hAnsi="Times New Roman"/>
          <w:position w:val="-6"/>
          <w:caps w:val="0"/>
        </w:rPr>
        <w:t>s</w:t>
      </w:r>
      <w:r w:rsidR="009F1C3E" w:rsidRPr="005D481C">
        <w:rPr>
          <w:szCs w:val="24"/>
          <w:b w:val="1"/>
          <w:i w:val="0"/>
          <w:sz w:val="24"/>
          <w:spacing w:val="0"/>
          <w:w w:val="100"/>
          <w:rFonts w:ascii="Times New Roman" w:cs="Times New Roman" w:hAnsi="Times New Roman"/>
          <w:position w:val="-6"/>
          <w:caps w:val="0"/>
        </w:rPr>
        <w:t> </w:t>
      </w:r>
      <w:r w:rsidR="009F1C3E" w:rsidRPr="005D481C">
        <w:rPr>
          <w:szCs w:val="24"/>
          <w:b w:val="1"/>
          <w:i w:val="0"/>
          <w:sz w:val="24"/>
          <w:spacing w:val="0"/>
          <w:w w:val="100"/>
          <w:rFonts w:ascii="Times New Roman" w:cs="Times New Roman" w:hAnsi="Times New Roman"/>
          <w:position w:val="-6"/>
          <w:caps w:val="0"/>
        </w:rPr>
        <w:t>according</w:t>
      </w:r>
      <w:r w:rsidR="009F1C3E" w:rsidRPr="005D481C">
        <w:rPr>
          <w:szCs w:val="24"/>
          <w:b w:val="1"/>
          <w:i w:val="0"/>
          <w:sz w:val="24"/>
          <w:spacing w:val="0"/>
          <w:w w:val="100"/>
          <w:rFonts w:ascii="Times New Roman" w:cs="Times New Roman" w:hAnsi="Times New Roman"/>
          <w:position w:val="-6"/>
          <w:caps w:val="0"/>
        </w:rPr>
        <w:t> </w:t>
      </w:r>
      <w:r w:rsidR="009F1C3E" w:rsidRPr="005D481C">
        <w:rPr>
          <w:szCs w:val="24"/>
          <w:b w:val="1"/>
          <w:i w:val="0"/>
          <w:sz w:val="24"/>
          <w:spacing w:val="0"/>
          <w:w w:val="100"/>
          <w:rFonts w:ascii="Times New Roman" w:cs="Times New Roman" w:hAnsi="Times New Roman"/>
          <w:position w:val="-6"/>
          <w:caps w:val="0"/>
        </w:rPr>
        <w:t>to</w:t>
      </w:r>
      <w:r w:rsidR="009F1C3E" w:rsidRPr="005D481C">
        <w:rPr>
          <w:szCs w:val="24"/>
          <w:b w:val="1"/>
          <w:i w:val="0"/>
          <w:sz w:val="24"/>
          <w:spacing w:val="0"/>
          <w:w w:val="100"/>
          <w:rFonts w:ascii="Times New Roman" w:cs="Times New Roman" w:hAnsi="Times New Roman"/>
          <w:position w:val="-6"/>
          <w:caps w:val="0"/>
        </w:rPr>
        <w:t> </w:t>
      </w:r>
      <w:r w:rsidR="009F1C3E" w:rsidRPr="005D481C">
        <w:rPr>
          <w:szCs w:val="24"/>
          <w:b w:val="1"/>
          <w:i w:val="0"/>
          <w:sz w:val="24"/>
          <w:spacing w:val="0"/>
          <w:w w:val="100"/>
          <w:rFonts w:ascii="Times New Roman" w:cs="Times New Roman" w:hAnsi="Times New Roman"/>
          <w:position w:val="-6"/>
          <w:caps w:val="0"/>
        </w:rPr>
        <w:t>Local</w:t>
      </w:r>
      <w:r w:rsidR="009F1C3E" w:rsidRPr="005D481C">
        <w:rPr>
          <w:szCs w:val="24"/>
          <w:b w:val="1"/>
          <w:i w:val="0"/>
          <w:sz w:val="24"/>
          <w:spacing w:val="0"/>
          <w:w w:val="100"/>
          <w:rFonts w:ascii="Times New Roman" w:cs="Times New Roman" w:hAnsi="Times New Roman"/>
          <w:position w:val="-6"/>
          <w:caps w:val="0"/>
        </w:rPr>
        <w:t> </w:t>
      </w:r>
      <w:r w:rsidR="009F1C3E" w:rsidRPr="005D481C">
        <w:rPr>
          <w:szCs w:val="24"/>
          <w:b w:val="1"/>
          <w:i w:val="0"/>
          <w:sz w:val="24"/>
          <w:spacing w:val="0"/>
          <w:w w:val="100"/>
          <w:rFonts w:ascii="Times New Roman" w:cs="Times New Roman" w:hAnsi="Times New Roman"/>
          <w:position w:val="-6"/>
          <w:caps w:val="0"/>
        </w:rPr>
        <w:t>Government</w:t>
      </w:r>
      <w:r w:rsidR="009F1C3E" w:rsidRPr="005D481C">
        <w:rPr>
          <w:szCs w:val="24"/>
          <w:b w:val="1"/>
          <w:i w:val="0"/>
          <w:sz w:val="24"/>
          <w:spacing w:val="0"/>
          <w:w w:val="100"/>
          <w:rFonts w:ascii="Times New Roman" w:cs="Times New Roman" w:hAnsi="Times New Roman"/>
          <w:position w:val="-6"/>
          <w:caps w:val="0"/>
        </w:rPr>
        <w:t> </w:t>
      </w:r>
    </w:p>
    <w:p w:rsidR="009F1C3E" w:rsidRPr="005D481C" w:rsidRDefault="006C2062" w:rsidP="009F1C3E">
      <w:pPr>
        <w:jc w:val="both"/>
        <w:spacing w:before="0" w:beforeAutospacing="0" w:after="0" w:afterAutospacing="0" w:lineRule="auto" w:line="240"/>
        <w:rPr>
          <w:szCs w:val="24"/>
          <w:b w:val="1"/>
          <w:i w:val="0"/>
          <w:sz w:val="24"/>
          <w:spacing w:val="0"/>
          <w:w w:val="100"/>
          <w:rFonts w:ascii="Times New Roman" w:cs="Times New Roman" w:hAnsi="Times New Roman"/>
          <w:position w:val="-6"/>
          <w:caps w:val="0"/>
        </w:rPr>
        <w:snapToGrid w:val="0"/>
        <w:textAlignment w:val="baseline"/>
      </w:pPr>
      <w:r w:rsidRPr="005D481C">
        <w:rPr>
          <w:szCs w:val="24"/>
          <w:b w:val="1"/>
          <w:i w:val="0"/>
          <w:sz w:val="24"/>
          <w:spacing w:val="0"/>
          <w:w w:val="100"/>
          <w:rFonts w:ascii="Times New Roman" w:cs="Times New Roman" w:hAnsi="Times New Roman"/>
          <w:position w:val="-6"/>
          <w:caps w:val="0"/>
        </w:rPr>
        <w:t>Area</w:t>
      </w:r>
      <w:r w:rsidR="00A2573C" w:rsidRPr="005D481C">
        <w:rPr>
          <w:szCs w:val="24"/>
          <w:b w:val="1"/>
          <w:i w:val="0"/>
          <w:sz w:val="24"/>
          <w:spacing w:val="0"/>
          <w:w w:val="100"/>
          <w:rFonts w:ascii="Times New Roman" w:cs="Times New Roman" w:hAnsi="Times New Roman"/>
          <w:position w:val="-6"/>
          <w:caps w:val="0"/>
        </w:rPr>
        <w:t> </w:t>
      </w:r>
      <w:r w:rsidR="00A2573C" w:rsidRPr="005D481C">
        <w:rPr>
          <w:szCs w:val="24"/>
          <w:b w:val="1"/>
          <w:i w:val="0"/>
          <w:sz w:val="24"/>
          <w:spacing w:val="0"/>
          <w:w w:val="100"/>
          <w:rFonts w:ascii="Times New Roman" w:cs="Times New Roman" w:hAnsi="Times New Roman"/>
          <w:position w:val="-6"/>
          <w:caps w:val="0"/>
        </w:rPr>
        <w:t>for</w:t>
      </w:r>
      <w:r w:rsidR="00A2573C" w:rsidRPr="005D481C">
        <w:rPr>
          <w:szCs w:val="24"/>
          <w:b w:val="1"/>
          <w:i w:val="0"/>
          <w:sz w:val="24"/>
          <w:spacing w:val="0"/>
          <w:w w:val="100"/>
          <w:rFonts w:ascii="Times New Roman" w:cs="Times New Roman" w:hAnsi="Times New Roman"/>
          <w:position w:val="-6"/>
          <w:caps w:val="0"/>
        </w:rPr>
        <w:t> </w:t>
      </w:r>
      <w:r w:rsidR="00A2573C" w:rsidRPr="005D481C">
        <w:rPr>
          <w:szCs w:val="24"/>
          <w:b w:val="1"/>
          <w:i w:val="0"/>
          <w:sz w:val="24"/>
          <w:spacing w:val="0"/>
          <w:w w:val="100"/>
          <w:rFonts w:ascii="Times New Roman" w:cs="Times New Roman" w:hAnsi="Times New Roman"/>
          <w:position w:val="-6"/>
          <w:caps w:val="0"/>
        </w:rPr>
        <w:t>Community</w:t>
      </w:r>
      <w:r w:rsidR="00A2573C" w:rsidRPr="005D481C">
        <w:rPr>
          <w:szCs w:val="24"/>
          <w:b w:val="1"/>
          <w:i w:val="0"/>
          <w:sz w:val="24"/>
          <w:spacing w:val="0"/>
          <w:w w:val="100"/>
          <w:rFonts w:ascii="Times New Roman" w:cs="Times New Roman" w:hAnsi="Times New Roman"/>
          <w:position w:val="-6"/>
          <w:caps w:val="0"/>
        </w:rPr>
        <w:t> </w:t>
      </w:r>
      <w:r w:rsidR="00A2573C" w:rsidRPr="005D481C">
        <w:rPr>
          <w:szCs w:val="24"/>
          <w:b w:val="1"/>
          <w:i w:val="0"/>
          <w:sz w:val="24"/>
          <w:spacing w:val="0"/>
          <w:w w:val="100"/>
          <w:rFonts w:ascii="Times New Roman" w:cs="Times New Roman" w:hAnsi="Times New Roman"/>
          <w:position w:val="-6"/>
          <w:caps w:val="0"/>
        </w:rPr>
        <w:t>Service</w:t>
      </w:r>
      <w:r w:rsidR="00170513" w:rsidRPr="005D481C">
        <w:rPr>
          <w:szCs w:val="24"/>
          <w:b w:val="1"/>
          <w:i w:val="0"/>
          <w:sz w:val="24"/>
          <w:spacing w:val="0"/>
          <w:w w:val="100"/>
          <w:rFonts w:ascii="Times New Roman" w:cs="Times New Roman" w:hAnsi="Times New Roman"/>
          <w:position w:val="-6"/>
          <w:caps w:val="0"/>
        </w:rPr>
        <w:t> </w:t>
      </w:r>
      <w:r w:rsidR="00170513" w:rsidRPr="005D481C">
        <w:rPr>
          <w:szCs w:val="24"/>
          <w:b w:val="1"/>
          <w:i w:val="0"/>
          <w:sz w:val="24"/>
          <w:spacing w:val="0"/>
          <w:w w:val="100"/>
          <w:rFonts w:ascii="Times New Roman" w:cs="Times New Roman" w:hAnsi="Times New Roman"/>
          <w:position w:val="-6"/>
          <w:caps w:val="0"/>
        </w:rPr>
        <w:t>Scheme</w:t>
      </w:r>
    </w:p>
    <w:tbl>
      <w:tblPr>
        <w:tblW w:w="0" w:type="auto"/>
        <w:tblInd w:w="108" w:type="dxa"/>
        <w:tblLook w:val="0000"/>
      </w:tblPr>
      <w:tblGrid>
        <w:gridCol w:w="878"/>
        <w:gridCol w:w="6"/>
        <w:gridCol w:w="2446"/>
        <w:gridCol w:w="2430"/>
        <w:gridCol w:w="2610"/>
      </w:tblGrid>
      <w:tr>
        <w:trPr>
          <w:trHeight w:val="375"/>
        </w:trPr>
        <w:tc>
          <w:tcPr>
            <w:tcW w:w="878" w:type="dxa"/>
            <w:tcBorders>
              <w:top w:val="single" w:sz="4" w:space="0" w:color="auto"/>
              <w:bottom w:val="single" w:sz="4" w:space="0" w:color="auto"/>
            </w:tcBorders>
          </w:tcPr>
          <w:p w:rsidR="009F1C3E" w:rsidRPr="00A05757" w:rsidRDefault="009F1C3E" w:rsidP="00853926">
            <w:pPr>
              <w:jc w:val="center"/>
              <w:spacing w:before="0" w:beforeAutospacing="0" w:after="200" w:afterAutospacing="0" w:lineRule="auto" w:line="276"/>
              <w:rPr>
                <w:szCs w:val="24"/>
                <w:b w:val="1"/>
                <w:i w:val="0"/>
                <w:sz w:val="24"/>
                <w:spacing w:val="0"/>
                <w:w w:val="100"/>
                <w:rFonts w:ascii="Times New Roman" w:cs="Times New Roman" w:hAnsi="Times New Roman"/>
                <w:caps w:val="0"/>
              </w:rPr>
              <w:snapToGrid w:val="0"/>
              <w:textAlignment w:val="baseline"/>
            </w:pPr>
            <w:r w:rsidRPr="00A05757">
              <w:rPr>
                <w:szCs w:val="24"/>
                <w:b w:val="1"/>
                <w:i w:val="0"/>
                <w:sz w:val="24"/>
                <w:spacing w:val="0"/>
                <w:w w:val="100"/>
                <w:rFonts w:ascii="Times New Roman" w:cs="Times New Roman" w:hAnsi="Times New Roman"/>
                <w:caps w:val="0"/>
              </w:rPr>
              <w:t>S/N</w:t>
            </w:r>
          </w:p>
        </w:tc>
        <w:tc>
          <w:tcPr>
            <w:tcW w:w="2452" w:type="dxa"/>
            <w:gridSpan w:val="2"/>
            <w:tcBorders>
              <w:top w:val="single" w:sz="4" w:space="0" w:color="auto"/>
              <w:bottom w:val="single" w:sz="4" w:space="0" w:color="auto"/>
            </w:tcBorders>
          </w:tcPr>
          <w:p w:rsidR="009F1C3E" w:rsidRPr="00A05757" w:rsidRDefault="009F1C3E" w:rsidP="00853926">
            <w:pPr>
              <w:jc w:val="center"/>
              <w:spacing w:before="0" w:beforeAutospacing="0" w:after="200" w:afterAutospacing="0" w:lineRule="auto" w:line="276"/>
              <w:rPr>
                <w:szCs w:val="24"/>
                <w:b w:val="1"/>
                <w:i w:val="0"/>
                <w:sz w:val="24"/>
                <w:spacing w:val="0"/>
                <w:w w:val="100"/>
                <w:rFonts w:ascii="Times New Roman" w:cs="Times New Roman" w:hAnsi="Times New Roman"/>
                <w:caps w:val="0"/>
              </w:rPr>
              <w:snapToGrid w:val="0"/>
              <w:textAlignment w:val="baseline"/>
            </w:pPr>
            <w:r w:rsidRPr="00A05757">
              <w:rPr>
                <w:szCs w:val="24"/>
                <w:b w:val="1"/>
                <w:i w:val="0"/>
                <w:sz w:val="24"/>
                <w:spacing w:val="0"/>
                <w:w w:val="100"/>
                <w:rFonts w:ascii="Times New Roman" w:cs="Times New Roman" w:hAnsi="Times New Roman"/>
                <w:caps w:val="0"/>
              </w:rPr>
              <w:t>Names</w:t>
            </w:r>
            <w:r w:rsidRPr="00A05757">
              <w:rPr>
                <w:szCs w:val="24"/>
                <w:b w:val="1"/>
                <w:i w:val="0"/>
                <w:sz w:val="24"/>
                <w:spacing w:val="0"/>
                <w:w w:val="100"/>
                <w:rFonts w:ascii="Times New Roman" w:cs="Times New Roman" w:hAnsi="Times New Roman"/>
                <w:caps w:val="0"/>
              </w:rPr>
              <w:t> </w:t>
            </w:r>
            <w:r w:rsidRPr="00A05757">
              <w:rPr>
                <w:szCs w:val="24"/>
                <w:b w:val="1"/>
                <w:i w:val="0"/>
                <w:sz w:val="24"/>
                <w:spacing w:val="0"/>
                <w:w w:val="100"/>
                <w:rFonts w:ascii="Times New Roman" w:cs="Times New Roman" w:hAnsi="Times New Roman"/>
                <w:caps w:val="0"/>
              </w:rPr>
              <w:t>of</w:t>
            </w:r>
            <w:r w:rsidRPr="00A05757">
              <w:rPr>
                <w:szCs w:val="24"/>
                <w:b w:val="1"/>
                <w:i w:val="0"/>
                <w:sz w:val="24"/>
                <w:spacing w:val="0"/>
                <w:w w:val="100"/>
                <w:rFonts w:ascii="Times New Roman" w:cs="Times New Roman" w:hAnsi="Times New Roman"/>
                <w:caps w:val="0"/>
              </w:rPr>
              <w:t> </w:t>
            </w:r>
            <w:r w:rsidRPr="00A05757">
              <w:rPr>
                <w:szCs w:val="24"/>
                <w:b w:val="1"/>
                <w:i w:val="0"/>
                <w:sz w:val="24"/>
                <w:spacing w:val="0"/>
                <w:w w:val="100"/>
                <w:rFonts w:ascii="Times New Roman" w:cs="Times New Roman" w:hAnsi="Times New Roman"/>
                <w:caps w:val="0"/>
              </w:rPr>
              <w:t>LGA’s</w:t>
            </w:r>
          </w:p>
        </w:tc>
        <w:tc>
          <w:tcPr>
            <w:tcW w:w="2430" w:type="dxa"/>
            <w:tcBorders>
              <w:top w:val="single" w:sz="4" w:space="0" w:color="auto"/>
              <w:bottom w:val="single" w:sz="4" w:space="0" w:color="auto"/>
            </w:tcBorders>
            <w:shd w:val="clear" w:color="auto" w:fill="auto"/>
          </w:tcPr>
          <w:p w:rsidR="009F1C3E" w:rsidRPr="00A05757" w:rsidRDefault="009F1C3E" w:rsidP="00853926">
            <w:pPr>
              <w:jc w:val="center"/>
              <w:spacing w:before="0" w:beforeAutospacing="0" w:after="200" w:afterAutospacing="0" w:lineRule="auto" w:line="276"/>
              <w:rPr>
                <w:szCs w:val="24"/>
                <w:b w:val="1"/>
                <w:i w:val="0"/>
                <w:sz w:val="24"/>
                <w:spacing w:val="0"/>
                <w:w w:val="100"/>
                <w:rFonts w:ascii="Times New Roman" w:cs="Times New Roman" w:hAnsi="Times New Roman"/>
                <w:caps w:val="0"/>
              </w:rPr>
              <w:snapToGrid w:val="0"/>
              <w:textAlignment w:val="baseline"/>
            </w:pPr>
            <w:r w:rsidRPr="00A05757">
              <w:rPr>
                <w:szCs w:val="24"/>
                <w:b w:val="1"/>
                <w:i w:val="0"/>
                <w:sz w:val="24"/>
                <w:spacing w:val="0"/>
                <w:w w:val="100"/>
                <w:rFonts w:ascii="Times New Roman" w:cs="Times New Roman" w:hAnsi="Times New Roman"/>
                <w:caps w:val="0"/>
              </w:rPr>
              <w:t>Questionnaires</w:t>
            </w:r>
            <w:r w:rsidRPr="00A05757">
              <w:rPr>
                <w:szCs w:val="24"/>
                <w:b w:val="1"/>
                <w:i w:val="0"/>
                <w:sz w:val="24"/>
                <w:spacing w:val="0"/>
                <w:w w:val="100"/>
                <w:rFonts w:ascii="Times New Roman" w:cs="Times New Roman" w:hAnsi="Times New Roman"/>
                <w:caps w:val="0"/>
              </w:rPr>
              <w:t> </w:t>
            </w:r>
            <w:r w:rsidRPr="00A05757">
              <w:rPr>
                <w:szCs w:val="24"/>
                <w:b w:val="1"/>
                <w:i w:val="0"/>
                <w:sz w:val="24"/>
                <w:spacing w:val="0"/>
                <w:w w:val="100"/>
                <w:rFonts w:ascii="Times New Roman" w:cs="Times New Roman" w:hAnsi="Times New Roman"/>
                <w:caps w:val="0"/>
              </w:rPr>
              <w:t>distributed</w:t>
            </w:r>
          </w:p>
        </w:tc>
        <w:tc>
          <w:tcPr>
            <w:tcW w:w="2610" w:type="dxa"/>
            <w:tcBorders>
              <w:top w:val="single" w:sz="4" w:space="0" w:color="auto"/>
              <w:bottom w:val="single" w:sz="4" w:space="0" w:color="auto"/>
            </w:tcBorders>
            <w:shd w:val="clear" w:color="auto" w:fill="auto"/>
          </w:tcPr>
          <w:p w:rsidR="009F1C3E" w:rsidRPr="00A05757" w:rsidRDefault="009F1C3E" w:rsidP="00853926">
            <w:pPr>
              <w:jc w:val="center"/>
              <w:spacing w:before="0" w:beforeAutospacing="0" w:after="200" w:afterAutospacing="0" w:lineRule="auto" w:line="276"/>
              <w:rPr>
                <w:szCs w:val="24"/>
                <w:b w:val="1"/>
                <w:i w:val="0"/>
                <w:sz w:val="24"/>
                <w:spacing w:val="0"/>
                <w:w w:val="100"/>
                <w:rFonts w:ascii="Times New Roman" w:cs="Times New Roman" w:hAnsi="Times New Roman"/>
                <w:caps w:val="0"/>
              </w:rPr>
              <w:snapToGrid w:val="0"/>
              <w:textAlignment w:val="baseline"/>
            </w:pPr>
            <w:r w:rsidRPr="00A05757">
              <w:rPr>
                <w:szCs w:val="24"/>
                <w:b w:val="1"/>
                <w:i w:val="0"/>
                <w:sz w:val="24"/>
                <w:spacing w:val="0"/>
                <w:w w:val="100"/>
                <w:rFonts w:ascii="Times New Roman" w:cs="Times New Roman" w:hAnsi="Times New Roman"/>
                <w:caps w:val="0"/>
              </w:rPr>
              <w:t>Questionnaires</w:t>
            </w:r>
            <w:r w:rsidRPr="00A05757">
              <w:rPr>
                <w:szCs w:val="24"/>
                <w:b w:val="1"/>
                <w:i w:val="0"/>
                <w:sz w:val="24"/>
                <w:spacing w:val="0"/>
                <w:w w:val="100"/>
                <w:rFonts w:ascii="Times New Roman" w:cs="Times New Roman" w:hAnsi="Times New Roman"/>
                <w:caps w:val="0"/>
              </w:rPr>
              <w:t>  </w:t>
            </w:r>
            <w:r w:rsidRPr="00A05757">
              <w:rPr>
                <w:szCs w:val="24"/>
                <w:b w:val="1"/>
                <w:i w:val="0"/>
                <w:sz w:val="24"/>
                <w:spacing w:val="0"/>
                <w:w w:val="100"/>
                <w:rFonts w:ascii="Times New Roman" w:cs="Times New Roman" w:hAnsi="Times New Roman"/>
                <w:caps w:val="0"/>
              </w:rPr>
              <w:t>retrieved</w:t>
            </w:r>
          </w:p>
        </w:tc>
      </w:tr>
      <w:tr>
        <w:trPr>
          <w:trHeight w:val="401"/>
        </w:trPr>
        <w:tc>
          <w:tcPr>
            <w:tcW w:w="878" w:type="dxa"/>
            <w:tcBorders>
              <w:top w:val="single" w:sz="4" w:space="0" w:color="auto"/>
            </w:tcBorders>
          </w:tcPr>
          <w:p w:rsidR="009F1C3E" w:rsidRPr="00A05757" w:rsidRDefault="009F1C3E" w:rsidP="00853926">
            <w:pPr>
              <w:jc w:val="center"/>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1</w:t>
            </w:r>
          </w:p>
        </w:tc>
        <w:tc>
          <w:tcPr>
            <w:tcW w:w="2452" w:type="dxa"/>
            <w:gridSpan w:val="2"/>
            <w:tcBorders>
              <w:top w:val="single" w:sz="4" w:space="0" w:color="auto"/>
            </w:tcBorders>
          </w:tcPr>
          <w:p w:rsidR="009F1C3E" w:rsidRPr="00A05757" w:rsidRDefault="009F1C3E" w:rsidP="00853926">
            <w:pPr>
              <w:jc w:val="center"/>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Akuku-Toru</w:t>
            </w:r>
          </w:p>
        </w:tc>
        <w:tc>
          <w:tcPr>
            <w:tcW w:w="2430" w:type="dxa"/>
            <w:tcBorders>
              <w:top w:val="single" w:sz="4" w:space="0" w:color="auto"/>
            </w:tcBorders>
            <w:shd w:val="clear" w:color="auto" w:fill="auto"/>
          </w:tcPr>
          <w:p w:rsidR="009F1C3E" w:rsidRPr="00A05757" w:rsidRDefault="009F1C3E" w:rsidP="00853926">
            <w:pPr>
              <w:jc w:val="center"/>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75</w:t>
            </w:r>
          </w:p>
        </w:tc>
        <w:tc>
          <w:tcPr>
            <w:tcW w:w="2610" w:type="dxa"/>
            <w:tcBorders>
              <w:top w:val="single" w:sz="4" w:space="0" w:color="auto"/>
            </w:tcBorders>
            <w:shd w:val="clear" w:color="auto" w:fill="auto"/>
          </w:tcPr>
          <w:p w:rsidR="009F1C3E" w:rsidRPr="00A05757" w:rsidRDefault="009F1C3E" w:rsidP="007962ED">
            <w:pPr>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72</w:t>
            </w:r>
          </w:p>
        </w:tc>
      </w:tr>
      <w:tr>
        <w:trPr>
          <w:trHeight w:val="467"/>
        </w:trPr>
        <w:tc>
          <w:tcPr>
            <w:tcW w:w="878" w:type="dxa"/>
          </w:tcPr>
          <w:p w:rsidR="009F1C3E" w:rsidRPr="00A05757" w:rsidRDefault="009F1C3E" w:rsidP="00853926">
            <w:pPr>
              <w:jc w:val="center"/>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2</w:t>
            </w:r>
          </w:p>
        </w:tc>
        <w:tc>
          <w:tcPr>
            <w:tcW w:w="2452" w:type="dxa"/>
            <w:gridSpan w:val="2"/>
          </w:tcPr>
          <w:p w:rsidR="009F1C3E" w:rsidRPr="00A05757" w:rsidRDefault="009F1C3E" w:rsidP="00853926">
            <w:pPr>
              <w:jc w:val="center"/>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Degema</w:t>
            </w:r>
          </w:p>
        </w:tc>
        <w:tc>
          <w:tcPr>
            <w:tcW w:w="2430" w:type="dxa"/>
            <w:shd w:val="clear" w:color="auto" w:fill="auto"/>
          </w:tcPr>
          <w:p w:rsidR="009F1C3E" w:rsidRPr="00A05757" w:rsidRDefault="009F1C3E" w:rsidP="00853926">
            <w:pPr>
              <w:jc w:val="center"/>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75</w:t>
            </w:r>
          </w:p>
        </w:tc>
        <w:tc>
          <w:tcPr>
            <w:tcW w:w="2610" w:type="dxa"/>
            <w:shd w:val="clear" w:color="auto" w:fill="auto"/>
          </w:tcPr>
          <w:p w:rsidR="009F1C3E" w:rsidRPr="00A05757" w:rsidRDefault="009F1C3E" w:rsidP="00853926">
            <w:pPr>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71</w:t>
            </w:r>
          </w:p>
        </w:tc>
      </w:tr>
      <w:tr>
        <w:trPr>
          <w:trHeight w:val="377"/>
        </w:trPr>
        <w:tc>
          <w:tcPr>
            <w:tcW w:w="878" w:type="dxa"/>
          </w:tcPr>
          <w:p w:rsidR="009F1C3E" w:rsidRPr="00A05757" w:rsidRDefault="009F1C3E" w:rsidP="00853926">
            <w:pPr>
              <w:jc w:val="center"/>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3</w:t>
            </w:r>
          </w:p>
        </w:tc>
        <w:tc>
          <w:tcPr>
            <w:tcW w:w="2452" w:type="dxa"/>
            <w:gridSpan w:val="2"/>
          </w:tcPr>
          <w:p w:rsidR="009F1C3E" w:rsidRPr="00A05757" w:rsidRDefault="009F1C3E" w:rsidP="00853926">
            <w:pPr>
              <w:jc w:val="center"/>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Akampa</w:t>
            </w:r>
          </w:p>
        </w:tc>
        <w:tc>
          <w:tcPr>
            <w:tcW w:w="2430" w:type="dxa"/>
            <w:shd w:val="clear" w:color="auto" w:fill="auto"/>
          </w:tcPr>
          <w:p w:rsidR="009F1C3E" w:rsidRPr="00A05757" w:rsidRDefault="009F1C3E" w:rsidP="00853926">
            <w:pPr>
              <w:jc w:val="center"/>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75</w:t>
            </w:r>
          </w:p>
        </w:tc>
        <w:tc>
          <w:tcPr>
            <w:tcW w:w="2610" w:type="dxa"/>
            <w:shd w:val="clear" w:color="auto" w:fill="auto"/>
          </w:tcPr>
          <w:p w:rsidR="009F1C3E" w:rsidRPr="00A05757" w:rsidRDefault="009F1C3E" w:rsidP="00853926">
            <w:pPr>
              <w:jc w:val="center"/>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70</w:t>
            </w:r>
          </w:p>
        </w:tc>
      </w:tr>
      <w:tr>
        <w:trPr>
          <w:trHeight w:val="485"/>
        </w:trPr>
        <w:tc>
          <w:tcPr>
            <w:tcW w:w="878" w:type="dxa"/>
          </w:tcPr>
          <w:p w:rsidR="009F1C3E" w:rsidRPr="00A05757" w:rsidRDefault="009F1C3E" w:rsidP="00853926">
            <w:pPr>
              <w:jc w:val="center"/>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4</w:t>
            </w:r>
          </w:p>
        </w:tc>
        <w:tc>
          <w:tcPr>
            <w:tcW w:w="2452" w:type="dxa"/>
            <w:gridSpan w:val="2"/>
          </w:tcPr>
          <w:p w:rsidR="009F1C3E" w:rsidRPr="00A05757" w:rsidRDefault="009F1C3E" w:rsidP="00853926">
            <w:pPr>
              <w:jc w:val="center"/>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Bekwara</w:t>
            </w:r>
          </w:p>
        </w:tc>
        <w:tc>
          <w:tcPr>
            <w:tcW w:w="2430" w:type="dxa"/>
            <w:shd w:val="clear" w:color="auto" w:fill="auto"/>
          </w:tcPr>
          <w:p w:rsidR="009F1C3E" w:rsidRPr="00A05757" w:rsidRDefault="009F1C3E" w:rsidP="00853926">
            <w:pPr>
              <w:jc w:val="center"/>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75</w:t>
            </w:r>
          </w:p>
        </w:tc>
        <w:tc>
          <w:tcPr>
            <w:tcW w:w="2610" w:type="dxa"/>
            <w:shd w:val="clear" w:color="auto" w:fill="auto"/>
          </w:tcPr>
          <w:p w:rsidR="009F1C3E" w:rsidRPr="00A05757" w:rsidRDefault="009F1C3E" w:rsidP="00853926">
            <w:pPr>
              <w:jc w:val="center"/>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70</w:t>
            </w:r>
          </w:p>
        </w:tc>
      </w:tr>
      <w:tr>
        <w:trPr>
          <w:trHeight w:val="530"/>
        </w:trPr>
        <w:tc>
          <w:tcPr>
            <w:tcW w:w="878" w:type="dxa"/>
          </w:tcPr>
          <w:p w:rsidR="009F1C3E" w:rsidRPr="00A05757" w:rsidRDefault="009F1C3E" w:rsidP="00853926">
            <w:pPr>
              <w:jc w:val="center"/>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5</w:t>
            </w:r>
          </w:p>
        </w:tc>
        <w:tc>
          <w:tcPr>
            <w:tcW w:w="2452" w:type="dxa"/>
            <w:gridSpan w:val="2"/>
          </w:tcPr>
          <w:p w:rsidR="009F1C3E" w:rsidRPr="00A05757" w:rsidRDefault="009F1C3E" w:rsidP="00853926">
            <w:pPr>
              <w:jc w:val="center"/>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Awka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South</w:t>
            </w:r>
          </w:p>
        </w:tc>
        <w:tc>
          <w:tcPr>
            <w:tcW w:w="2430" w:type="dxa"/>
            <w:shd w:val="clear" w:color="auto" w:fill="auto"/>
          </w:tcPr>
          <w:p w:rsidR="009F1C3E" w:rsidRPr="00A05757" w:rsidRDefault="009F1C3E" w:rsidP="00853926">
            <w:pPr>
              <w:jc w:val="center"/>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75</w:t>
            </w:r>
          </w:p>
        </w:tc>
        <w:tc>
          <w:tcPr>
            <w:tcW w:w="2610" w:type="dxa"/>
            <w:shd w:val="clear" w:color="auto" w:fill="auto"/>
          </w:tcPr>
          <w:p w:rsidR="009F1C3E" w:rsidRPr="00A05757" w:rsidRDefault="009F1C3E" w:rsidP="00853926">
            <w:pPr>
              <w:jc w:val="center"/>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72</w:t>
            </w:r>
          </w:p>
        </w:tc>
      </w:tr>
      <w:tr>
        <w:trPr>
          <w:trHeight w:val="503"/>
        </w:trPr>
        <w:tc>
          <w:tcPr>
            <w:tcW w:w="878" w:type="dxa"/>
          </w:tcPr>
          <w:p w:rsidR="009F1C3E" w:rsidRPr="00A05757" w:rsidRDefault="009F1C3E" w:rsidP="00853926">
            <w:pPr>
              <w:jc w:val="center"/>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6</w:t>
            </w:r>
          </w:p>
        </w:tc>
        <w:tc>
          <w:tcPr>
            <w:tcW w:w="2452" w:type="dxa"/>
            <w:gridSpan w:val="2"/>
          </w:tcPr>
          <w:p w:rsidR="009F1C3E" w:rsidRPr="00A05757" w:rsidRDefault="009F1C3E" w:rsidP="00853926">
            <w:pPr>
              <w:jc w:val="center"/>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Dunuikofia</w:t>
            </w:r>
          </w:p>
        </w:tc>
        <w:tc>
          <w:tcPr>
            <w:tcW w:w="2430" w:type="dxa"/>
            <w:shd w:val="clear" w:color="auto" w:fill="auto"/>
          </w:tcPr>
          <w:p w:rsidR="009F1C3E" w:rsidRPr="00A05757" w:rsidRDefault="009F1C3E" w:rsidP="00853926">
            <w:pPr>
              <w:jc w:val="center"/>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75</w:t>
            </w:r>
          </w:p>
        </w:tc>
        <w:tc>
          <w:tcPr>
            <w:tcW w:w="2610" w:type="dxa"/>
            <w:shd w:val="clear" w:color="auto" w:fill="auto"/>
          </w:tcPr>
          <w:p w:rsidR="009F1C3E" w:rsidRPr="00A05757" w:rsidRDefault="009F1C3E" w:rsidP="00853926">
            <w:pPr>
              <w:jc w:val="center"/>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69</w:t>
            </w:r>
          </w:p>
        </w:tc>
      </w:tr>
      <w:tr>
        <w:trPr>
          <w:trHeight w:val="458"/>
        </w:trPr>
        <w:tc>
          <w:tcPr>
            <w:tcW w:w="878" w:type="dxa"/>
          </w:tcPr>
          <w:p w:rsidR="009F1C3E" w:rsidRPr="00A05757" w:rsidRDefault="009F1C3E" w:rsidP="00853926">
            <w:pPr>
              <w:jc w:val="center"/>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7</w:t>
            </w:r>
          </w:p>
        </w:tc>
        <w:tc>
          <w:tcPr>
            <w:tcW w:w="2452" w:type="dxa"/>
            <w:gridSpan w:val="2"/>
          </w:tcPr>
          <w:p w:rsidR="009F1C3E" w:rsidRPr="00A05757" w:rsidRDefault="009F1C3E" w:rsidP="00853926">
            <w:pPr>
              <w:jc w:val="center"/>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Afikpo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North</w:t>
            </w:r>
          </w:p>
        </w:tc>
        <w:tc>
          <w:tcPr>
            <w:tcW w:w="2430" w:type="dxa"/>
            <w:shd w:val="clear" w:color="auto" w:fill="auto"/>
          </w:tcPr>
          <w:p w:rsidR="009F1C3E" w:rsidRPr="00A05757" w:rsidRDefault="009F1C3E" w:rsidP="00853926">
            <w:pPr>
              <w:jc w:val="center"/>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75</w:t>
            </w:r>
          </w:p>
        </w:tc>
        <w:tc>
          <w:tcPr>
            <w:tcW w:w="2610" w:type="dxa"/>
            <w:shd w:val="clear" w:color="auto" w:fill="auto"/>
          </w:tcPr>
          <w:p w:rsidR="009F1C3E" w:rsidRPr="00A05757" w:rsidRDefault="009F1C3E" w:rsidP="00853926">
            <w:pPr>
              <w:jc w:val="center"/>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71</w:t>
            </w:r>
          </w:p>
        </w:tc>
      </w:tr>
      <w:tr>
        <w:trPr>
          <w:trHeight w:val="467"/>
        </w:trPr>
        <w:tc>
          <w:tcPr>
            <w:tcW w:w="878" w:type="dxa"/>
          </w:tcPr>
          <w:p w:rsidR="009F1C3E" w:rsidRPr="00A05757" w:rsidRDefault="009F1C3E" w:rsidP="00853926">
            <w:pPr>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tabs>
                <w:tab w:val="center" w:pos="164"/>
              </w:tabs>
            </w:pPr>
            <w:r w:rsidRPr="00A05757">
              <w:rPr>
                <w:szCs w:val="24"/>
                <w:b w:val="0"/>
                <w:i w:val="0"/>
                <w:sz w:val="24"/>
                <w:spacing w:val="0"/>
                <w:w w:val="100"/>
                <w:rFonts w:ascii="Times New Roman" w:cs="Times New Roman" w:hAnsi="Times New Roman"/>
                <w:caps w:val="0"/>
              </w:rPr>
              <w:tab/>
            </w:r>
            <w:r w:rsidRPr="00A05757">
              <w:rPr>
                <w:szCs w:val="24"/>
                <w:b w:val="0"/>
                <w:i w:val="0"/>
                <w:sz w:val="24"/>
                <w:spacing w:val="0"/>
                <w:w w:val="100"/>
                <w:rFonts w:ascii="Times New Roman" w:cs="Times New Roman" w:hAnsi="Times New Roman"/>
                <w:caps w:val="0"/>
              </w:rPr>
              <w:t>8</w:t>
            </w:r>
          </w:p>
        </w:tc>
        <w:tc>
          <w:tcPr>
            <w:tcW w:w="2452" w:type="dxa"/>
            <w:gridSpan w:val="2"/>
          </w:tcPr>
          <w:p w:rsidR="009F1C3E" w:rsidRPr="00A05757" w:rsidRDefault="009F1C3E" w:rsidP="00853926">
            <w:pPr>
              <w:jc w:val="center"/>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Ezza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North</w:t>
            </w:r>
          </w:p>
        </w:tc>
        <w:tc>
          <w:tcPr>
            <w:tcW w:w="2430" w:type="dxa"/>
            <w:shd w:val="clear" w:color="auto" w:fill="auto"/>
          </w:tcPr>
          <w:p w:rsidR="009F1C3E" w:rsidRPr="00A05757" w:rsidRDefault="009F1C3E" w:rsidP="00853926">
            <w:pPr>
              <w:jc w:val="center"/>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75</w:t>
            </w:r>
          </w:p>
        </w:tc>
        <w:tc>
          <w:tcPr>
            <w:tcW w:w="2610" w:type="dxa"/>
            <w:shd w:val="clear" w:color="auto" w:fill="auto"/>
          </w:tcPr>
          <w:p w:rsidR="009F1C3E" w:rsidRPr="00A05757" w:rsidRDefault="009F1C3E" w:rsidP="00853926">
            <w:pPr>
              <w:jc w:val="center"/>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69</w:t>
            </w:r>
          </w:p>
        </w:tc>
      </w:tr>
      <w:tr>
        <w:trPr>
          <w:trHeight w:val="576"/>
        </w:trPr>
        <w:tc>
          <w:tcPr>
            <w:tcW w:w="878" w:type="dxa"/>
          </w:tcPr>
          <w:p w:rsidR="009F1C3E" w:rsidRPr="00A05757" w:rsidRDefault="009F1C3E" w:rsidP="00853926">
            <w:pPr>
              <w:jc w:val="center"/>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9</w:t>
            </w:r>
          </w:p>
        </w:tc>
        <w:tc>
          <w:tcPr>
            <w:tcW w:w="2452" w:type="dxa"/>
            <w:gridSpan w:val="2"/>
          </w:tcPr>
          <w:p w:rsidR="009F1C3E" w:rsidRPr="00A05757" w:rsidRDefault="009F1C3E" w:rsidP="00853926">
            <w:pPr>
              <w:jc w:val="center"/>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AkinyeleMoniya</w:t>
            </w:r>
          </w:p>
        </w:tc>
        <w:tc>
          <w:tcPr>
            <w:tcW w:w="2430" w:type="dxa"/>
            <w:shd w:val="clear" w:color="auto" w:fill="auto"/>
          </w:tcPr>
          <w:p w:rsidR="009F1C3E" w:rsidRPr="00A05757" w:rsidRDefault="009F1C3E" w:rsidP="00853926">
            <w:pPr>
              <w:jc w:val="center"/>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75</w:t>
            </w:r>
          </w:p>
        </w:tc>
        <w:tc>
          <w:tcPr>
            <w:tcW w:w="2610" w:type="dxa"/>
            <w:shd w:val="clear" w:color="auto" w:fill="auto"/>
          </w:tcPr>
          <w:p w:rsidR="009F1C3E" w:rsidRPr="00A05757" w:rsidRDefault="009F1C3E" w:rsidP="00853926">
            <w:pPr>
              <w:jc w:val="center"/>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71</w:t>
            </w:r>
          </w:p>
        </w:tc>
      </w:tr>
      <w:tr>
        <w:trPr>
          <w:trHeight w:val="488"/>
        </w:trPr>
        <w:tc>
          <w:tcPr>
            <w:tcW w:w="878" w:type="dxa"/>
          </w:tcPr>
          <w:p w:rsidR="009F1C3E" w:rsidRPr="00A05757" w:rsidRDefault="009F1C3E" w:rsidP="00853926">
            <w:pPr>
              <w:jc w:val="center"/>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10</w:t>
            </w:r>
          </w:p>
        </w:tc>
        <w:tc>
          <w:tcPr>
            <w:tcW w:w="2452" w:type="dxa"/>
            <w:gridSpan w:val="2"/>
          </w:tcPr>
          <w:p w:rsidR="009F1C3E" w:rsidRPr="00A05757" w:rsidRDefault="009F1C3E" w:rsidP="00853926">
            <w:pPr>
              <w:jc w:val="center"/>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EgbedaEgbeda</w:t>
            </w:r>
          </w:p>
        </w:tc>
        <w:tc>
          <w:tcPr>
            <w:tcW w:w="2430" w:type="dxa"/>
            <w:shd w:val="clear" w:color="auto" w:fill="auto"/>
          </w:tcPr>
          <w:p w:rsidR="009F1C3E" w:rsidRPr="00A05757" w:rsidRDefault="009F1C3E" w:rsidP="00853926">
            <w:pPr>
              <w:jc w:val="center"/>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75</w:t>
            </w:r>
          </w:p>
        </w:tc>
        <w:tc>
          <w:tcPr>
            <w:tcW w:w="2610" w:type="dxa"/>
            <w:shd w:val="clear" w:color="auto" w:fill="auto"/>
          </w:tcPr>
          <w:p w:rsidR="009F1C3E" w:rsidRPr="00A05757" w:rsidRDefault="009F1C3E" w:rsidP="00853926">
            <w:pPr>
              <w:jc w:val="center"/>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71</w:t>
            </w:r>
          </w:p>
        </w:tc>
      </w:tr>
      <w:tr>
        <w:trPr>
          <w:trHeight w:val="440"/>
        </w:trPr>
        <w:tc>
          <w:tcPr>
            <w:tcW w:w="878" w:type="dxa"/>
          </w:tcPr>
          <w:p w:rsidR="009F1C3E" w:rsidRPr="00A05757" w:rsidRDefault="009F1C3E" w:rsidP="00853926">
            <w:pPr>
              <w:jc w:val="center"/>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11</w:t>
            </w:r>
          </w:p>
        </w:tc>
        <w:tc>
          <w:tcPr>
            <w:tcW w:w="2452" w:type="dxa"/>
            <w:gridSpan w:val="2"/>
          </w:tcPr>
          <w:p w:rsidR="009F1C3E" w:rsidRPr="00A05757" w:rsidRDefault="009F1C3E" w:rsidP="00853926">
            <w:pPr>
              <w:jc w:val="center"/>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Emure</w:t>
            </w:r>
          </w:p>
        </w:tc>
        <w:tc>
          <w:tcPr>
            <w:tcW w:w="2430" w:type="dxa"/>
            <w:shd w:val="clear" w:color="auto" w:fill="auto"/>
          </w:tcPr>
          <w:p w:rsidR="009F1C3E" w:rsidRPr="00A05757" w:rsidRDefault="009F1C3E" w:rsidP="00853926">
            <w:pPr>
              <w:jc w:val="center"/>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75</w:t>
            </w:r>
          </w:p>
        </w:tc>
        <w:tc>
          <w:tcPr>
            <w:tcW w:w="2610" w:type="dxa"/>
            <w:shd w:val="clear" w:color="auto" w:fill="auto"/>
          </w:tcPr>
          <w:p w:rsidR="009F1C3E" w:rsidRPr="00A05757" w:rsidRDefault="009F1C3E" w:rsidP="00853926">
            <w:pPr>
              <w:jc w:val="center"/>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65</w:t>
            </w:r>
          </w:p>
        </w:tc>
      </w:tr>
      <w:tr>
        <w:trPr>
          <w:trHeight w:val="613"/>
        </w:trPr>
        <w:tc>
          <w:tcPr>
            <w:tcW w:w="878" w:type="dxa"/>
          </w:tcPr>
          <w:p w:rsidR="009F1C3E" w:rsidRPr="00A05757" w:rsidRDefault="009F1C3E" w:rsidP="00853926">
            <w:pPr>
              <w:jc w:val="center"/>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12</w:t>
            </w:r>
          </w:p>
        </w:tc>
        <w:tc>
          <w:tcPr>
            <w:tcW w:w="2452" w:type="dxa"/>
            <w:gridSpan w:val="2"/>
          </w:tcPr>
          <w:p w:rsidR="009F1C3E" w:rsidRPr="00A05757" w:rsidRDefault="009F1C3E" w:rsidP="00853926">
            <w:pPr>
              <w:jc w:val="center"/>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Gbonyi</w:t>
            </w:r>
          </w:p>
        </w:tc>
        <w:tc>
          <w:tcPr>
            <w:tcW w:w="2430" w:type="dxa"/>
            <w:shd w:val="clear" w:color="auto" w:fill="auto"/>
          </w:tcPr>
          <w:p w:rsidR="009F1C3E" w:rsidRPr="00A05757" w:rsidRDefault="009F1C3E" w:rsidP="00853926">
            <w:pPr>
              <w:jc w:val="center"/>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75</w:t>
            </w:r>
          </w:p>
        </w:tc>
        <w:tc>
          <w:tcPr>
            <w:tcW w:w="2610" w:type="dxa"/>
            <w:shd w:val="clear" w:color="auto" w:fill="auto"/>
          </w:tcPr>
          <w:p w:rsidR="009F1C3E" w:rsidRPr="00A05757" w:rsidRDefault="009F1C3E" w:rsidP="00853926">
            <w:pPr>
              <w:jc w:val="center"/>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67</w:t>
            </w:r>
          </w:p>
        </w:tc>
      </w:tr>
      <w:tr>
        <w:trPr>
          <w:trHeight w:val="425"/>
        </w:trPr>
        <w:tc>
          <w:tcPr>
            <w:tcW w:w="878" w:type="dxa"/>
          </w:tcPr>
          <w:p w:rsidR="009F1C3E" w:rsidRPr="00A05757" w:rsidRDefault="009F1C3E" w:rsidP="00853926">
            <w:pPr>
              <w:jc w:val="center"/>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13</w:t>
            </w:r>
          </w:p>
        </w:tc>
        <w:tc>
          <w:tcPr>
            <w:tcW w:w="2452" w:type="dxa"/>
            <w:gridSpan w:val="2"/>
          </w:tcPr>
          <w:p w:rsidR="009F1C3E" w:rsidRPr="00A05757" w:rsidRDefault="009F1C3E" w:rsidP="00853926">
            <w:pPr>
              <w:jc w:val="center"/>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Jalingo</w:t>
            </w:r>
          </w:p>
        </w:tc>
        <w:tc>
          <w:tcPr>
            <w:tcW w:w="2430" w:type="dxa"/>
            <w:shd w:val="clear" w:color="auto" w:fill="auto"/>
          </w:tcPr>
          <w:p w:rsidR="009F1C3E" w:rsidRPr="00A05757" w:rsidRDefault="009F1C3E" w:rsidP="00853926">
            <w:pPr>
              <w:jc w:val="center"/>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75</w:t>
            </w:r>
          </w:p>
        </w:tc>
        <w:tc>
          <w:tcPr>
            <w:tcW w:w="2610" w:type="dxa"/>
            <w:shd w:val="clear" w:color="auto" w:fill="auto"/>
          </w:tcPr>
          <w:p w:rsidR="009F1C3E" w:rsidRPr="00A05757" w:rsidRDefault="009F1C3E" w:rsidP="00853926">
            <w:pPr>
              <w:jc w:val="center"/>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70</w:t>
            </w:r>
          </w:p>
        </w:tc>
      </w:tr>
      <w:tr>
        <w:trPr>
          <w:trHeight w:val="288"/>
        </w:trPr>
        <w:tc>
          <w:tcPr>
            <w:tcW w:w="878" w:type="dxa"/>
          </w:tcPr>
          <w:p w:rsidR="009F1C3E" w:rsidRPr="00A05757" w:rsidRDefault="009F1C3E" w:rsidP="00853926">
            <w:pPr>
              <w:jc w:val="center"/>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14</w:t>
            </w:r>
          </w:p>
        </w:tc>
        <w:tc>
          <w:tcPr>
            <w:tcW w:w="2452" w:type="dxa"/>
            <w:gridSpan w:val="2"/>
          </w:tcPr>
          <w:p w:rsidR="009F1C3E" w:rsidRPr="00A05757" w:rsidRDefault="009F1C3E" w:rsidP="00853926">
            <w:pPr>
              <w:jc w:val="center"/>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Gassol</w:t>
            </w:r>
          </w:p>
        </w:tc>
        <w:tc>
          <w:tcPr>
            <w:tcW w:w="2430" w:type="dxa"/>
            <w:shd w:val="clear" w:color="auto" w:fill="auto"/>
          </w:tcPr>
          <w:p w:rsidR="009F1C3E" w:rsidRPr="00A05757" w:rsidRDefault="009F1C3E" w:rsidP="00853926">
            <w:pPr>
              <w:jc w:val="center"/>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75</w:t>
            </w:r>
          </w:p>
        </w:tc>
        <w:tc>
          <w:tcPr>
            <w:tcW w:w="2610" w:type="dxa"/>
            <w:shd w:val="clear" w:color="auto" w:fill="auto"/>
          </w:tcPr>
          <w:p w:rsidR="009F1C3E" w:rsidRPr="00A05757" w:rsidRDefault="009F1C3E" w:rsidP="00853926">
            <w:pPr>
              <w:jc w:val="center"/>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72</w:t>
            </w:r>
          </w:p>
        </w:tc>
      </w:tr>
      <w:tr>
        <w:trPr>
          <w:trHeight w:val="563"/>
        </w:trPr>
        <w:tc>
          <w:tcPr>
            <w:tcW w:w="878" w:type="dxa"/>
          </w:tcPr>
          <w:p w:rsidR="009F1C3E" w:rsidRPr="00A05757" w:rsidRDefault="009F1C3E" w:rsidP="00853926">
            <w:pPr>
              <w:jc w:val="center"/>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15</w:t>
            </w:r>
          </w:p>
        </w:tc>
        <w:tc>
          <w:tcPr>
            <w:tcW w:w="2452" w:type="dxa"/>
            <w:gridSpan w:val="2"/>
          </w:tcPr>
          <w:p w:rsidR="009F1C3E" w:rsidRPr="00A05757" w:rsidRDefault="009F1C3E" w:rsidP="00853926">
            <w:pPr>
              <w:jc w:val="center"/>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Daruo</w:t>
            </w:r>
          </w:p>
        </w:tc>
        <w:tc>
          <w:tcPr>
            <w:tcW w:w="2430" w:type="dxa"/>
            <w:shd w:val="clear" w:color="auto" w:fill="auto"/>
          </w:tcPr>
          <w:p w:rsidR="009F1C3E" w:rsidRPr="00A05757" w:rsidRDefault="009F1C3E" w:rsidP="00853926">
            <w:pPr>
              <w:jc w:val="center"/>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75</w:t>
            </w:r>
          </w:p>
        </w:tc>
        <w:tc>
          <w:tcPr>
            <w:tcW w:w="2610" w:type="dxa"/>
            <w:shd w:val="clear" w:color="auto" w:fill="auto"/>
          </w:tcPr>
          <w:p w:rsidR="009F1C3E" w:rsidRPr="00A05757" w:rsidRDefault="009F1C3E" w:rsidP="00853926">
            <w:pPr>
              <w:jc w:val="center"/>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71</w:t>
            </w:r>
          </w:p>
        </w:tc>
      </w:tr>
      <w:tr>
        <w:trPr>
          <w:trHeight w:val="500"/>
        </w:trPr>
        <w:tc>
          <w:tcPr>
            <w:tcW w:w="878" w:type="dxa"/>
          </w:tcPr>
          <w:p w:rsidR="009F1C3E" w:rsidRPr="00A05757" w:rsidRDefault="009F1C3E" w:rsidP="00853926">
            <w:pPr>
              <w:jc w:val="center"/>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16</w:t>
            </w:r>
          </w:p>
        </w:tc>
        <w:tc>
          <w:tcPr>
            <w:tcW w:w="2452" w:type="dxa"/>
            <w:gridSpan w:val="2"/>
          </w:tcPr>
          <w:p w:rsidR="009F1C3E" w:rsidRPr="00A05757" w:rsidRDefault="009F1C3E" w:rsidP="00853926">
            <w:pPr>
              <w:jc w:val="center"/>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Alkaleri</w:t>
            </w:r>
          </w:p>
        </w:tc>
        <w:tc>
          <w:tcPr>
            <w:tcW w:w="2430" w:type="dxa"/>
            <w:shd w:val="clear" w:color="auto" w:fill="auto"/>
          </w:tcPr>
          <w:p w:rsidR="009F1C3E" w:rsidRPr="00A05757" w:rsidRDefault="009F1C3E" w:rsidP="00853926">
            <w:pPr>
              <w:jc w:val="center"/>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75</w:t>
            </w:r>
          </w:p>
        </w:tc>
        <w:tc>
          <w:tcPr>
            <w:tcW w:w="2610" w:type="dxa"/>
            <w:shd w:val="clear" w:color="auto" w:fill="auto"/>
          </w:tcPr>
          <w:p w:rsidR="009F1C3E" w:rsidRPr="00A05757" w:rsidRDefault="009F1C3E" w:rsidP="00853926">
            <w:pPr>
              <w:jc w:val="center"/>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71</w:t>
            </w:r>
          </w:p>
        </w:tc>
      </w:tr>
      <w:tr>
        <w:trPr>
          <w:trHeight w:val="475"/>
        </w:trPr>
        <w:tc>
          <w:tcPr>
            <w:tcW w:w="878" w:type="dxa"/>
          </w:tcPr>
          <w:p w:rsidR="009F1C3E" w:rsidRPr="00A05757" w:rsidRDefault="009F1C3E" w:rsidP="00853926">
            <w:pPr>
              <w:jc w:val="center"/>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17</w:t>
            </w:r>
          </w:p>
        </w:tc>
        <w:tc>
          <w:tcPr>
            <w:tcW w:w="2452" w:type="dxa"/>
            <w:gridSpan w:val="2"/>
          </w:tcPr>
          <w:p w:rsidR="009F1C3E" w:rsidRPr="00A05757" w:rsidRDefault="009F1C3E" w:rsidP="00853926">
            <w:pPr>
              <w:jc w:val="center"/>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Lugbe</w:t>
            </w:r>
          </w:p>
        </w:tc>
        <w:tc>
          <w:tcPr>
            <w:tcW w:w="2430" w:type="dxa"/>
            <w:shd w:val="clear" w:color="auto" w:fill="auto"/>
          </w:tcPr>
          <w:p w:rsidR="009F1C3E" w:rsidRPr="00A05757" w:rsidRDefault="009F1C3E" w:rsidP="00853926">
            <w:pPr>
              <w:jc w:val="center"/>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75</w:t>
            </w:r>
          </w:p>
        </w:tc>
        <w:tc>
          <w:tcPr>
            <w:tcW w:w="2610" w:type="dxa"/>
            <w:shd w:val="clear" w:color="auto" w:fill="auto"/>
          </w:tcPr>
          <w:p w:rsidR="009F1C3E" w:rsidRPr="00A05757" w:rsidRDefault="009F1C3E" w:rsidP="00853926">
            <w:pPr>
              <w:jc w:val="center"/>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69</w:t>
            </w:r>
          </w:p>
        </w:tc>
      </w:tr>
      <w:tr>
        <w:trPr>
          <w:trHeight w:val="538"/>
        </w:trPr>
        <w:tc>
          <w:tcPr>
            <w:tcW w:w="884" w:type="dxa"/>
            <w:gridSpan w:val="2"/>
            <w:tcBorders>
              <w:bottom w:val="single" w:sz="4" w:space="0" w:color="auto"/>
            </w:tcBorders>
          </w:tcPr>
          <w:p w:rsidR="009F1C3E" w:rsidRPr="00A05757" w:rsidRDefault="009F1C3E" w:rsidP="00853926">
            <w:pPr>
              <w:jc w:val="center"/>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18</w:t>
            </w:r>
          </w:p>
        </w:tc>
        <w:tc>
          <w:tcPr>
            <w:tcW w:w="2446" w:type="dxa"/>
            <w:tcBorders>
              <w:bottom w:val="single" w:sz="4" w:space="0" w:color="auto"/>
            </w:tcBorders>
          </w:tcPr>
          <w:p w:rsidR="009F1C3E" w:rsidRPr="00A05757" w:rsidRDefault="009F1C3E" w:rsidP="00853926">
            <w:pPr>
              <w:jc w:val="center"/>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Gwagwalada</w:t>
            </w:r>
          </w:p>
        </w:tc>
        <w:tc>
          <w:tcPr>
            <w:tcW w:w="2430" w:type="dxa"/>
            <w:tcBorders>
              <w:bottom w:val="single" w:sz="4" w:space="0" w:color="auto"/>
            </w:tcBorders>
          </w:tcPr>
          <w:p w:rsidR="009F1C3E" w:rsidRPr="00A05757" w:rsidRDefault="009F1C3E" w:rsidP="00853926">
            <w:pPr>
              <w:jc w:val="center"/>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75</w:t>
            </w:r>
          </w:p>
        </w:tc>
        <w:tc>
          <w:tcPr>
            <w:tcW w:w="2610" w:type="dxa"/>
            <w:tcBorders>
              <w:bottom w:val="single" w:sz="4" w:space="0" w:color="auto"/>
            </w:tcBorders>
          </w:tcPr>
          <w:p w:rsidR="009F1C3E" w:rsidRPr="00A05757" w:rsidRDefault="009F1C3E" w:rsidP="00853926">
            <w:pPr>
              <w:jc w:val="center"/>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73</w:t>
            </w:r>
          </w:p>
        </w:tc>
      </w:tr>
      <w:tr>
        <w:trPr>
          <w:trHeight w:val="263"/>
        </w:trPr>
        <w:tc>
          <w:tcPr>
            <w:tcW w:w="3330" w:type="dxa"/>
            <w:gridSpan w:val="3"/>
            <w:tcBorders>
              <w:top w:val="single" w:sz="4" w:space="0" w:color="auto"/>
              <w:bottom w:val="single" w:sz="4" w:space="0" w:color="auto"/>
            </w:tcBorders>
          </w:tcPr>
          <w:p w:rsidR="009F1C3E" w:rsidRPr="00A05757" w:rsidRDefault="009F1C3E" w:rsidP="00853926">
            <w:pPr>
              <w:jc w:val="center"/>
              <w:spacing w:before="0" w:beforeAutospacing="0" w:after="200" w:afterAutospacing="0" w:lineRule="auto" w:line="276"/>
              <w:rPr>
                <w:szCs w:val="24"/>
                <w:b w:val="1"/>
                <w:i w:val="0"/>
                <w:sz w:val="24"/>
                <w:spacing w:val="0"/>
                <w:w w:val="100"/>
                <w:rFonts w:ascii="Times New Roman" w:cs="Times New Roman" w:hAnsi="Times New Roman"/>
                <w:caps w:val="0"/>
              </w:rPr>
              <w:snapToGrid w:val="0"/>
              <w:textAlignment w:val="baseline"/>
            </w:pPr>
            <w:r w:rsidRPr="00A05757">
              <w:rPr>
                <w:szCs w:val="24"/>
                <w:b w:val="1"/>
                <w:i w:val="0"/>
                <w:sz w:val="24"/>
                <w:spacing w:val="0"/>
                <w:w w:val="100"/>
                <w:rFonts w:ascii="Times New Roman" w:cs="Times New Roman" w:hAnsi="Times New Roman"/>
                <w:caps w:val="0"/>
              </w:rPr>
              <w:t>Total</w:t>
            </w:r>
          </w:p>
        </w:tc>
        <w:tc>
          <w:tcPr>
            <w:tcW w:w="2430" w:type="dxa"/>
            <w:tcBorders>
              <w:top w:val="single" w:sz="4" w:space="0" w:color="auto"/>
              <w:bottom w:val="single" w:sz="4" w:space="0" w:color="auto"/>
            </w:tcBorders>
          </w:tcPr>
          <w:p w:rsidR="009F1C3E" w:rsidRPr="00A05757" w:rsidRDefault="009F1C3E" w:rsidP="00853926">
            <w:pPr>
              <w:jc w:val="center"/>
              <w:spacing w:before="0" w:beforeAutospacing="0" w:after="200" w:afterAutospacing="0" w:lineRule="auto" w:line="276"/>
              <w:rPr>
                <w:szCs w:val="24"/>
                <w:b w:val="1"/>
                <w:i w:val="0"/>
                <w:sz w:val="24"/>
                <w:spacing w:val="0"/>
                <w:w w:val="100"/>
                <w:rFonts w:ascii="Times New Roman" w:cs="Times New Roman" w:hAnsi="Times New Roman"/>
                <w:caps w:val="0"/>
              </w:rPr>
              <w:snapToGrid w:val="0"/>
              <w:textAlignment w:val="baseline"/>
            </w:pPr>
            <w:r w:rsidRPr="00A05757">
              <w:rPr>
                <w:szCs w:val="24"/>
                <w:b w:val="1"/>
                <w:i w:val="0"/>
                <w:sz w:val="24"/>
                <w:spacing w:val="0"/>
                <w:w w:val="100"/>
                <w:rFonts w:ascii="Times New Roman" w:cs="Times New Roman" w:hAnsi="Times New Roman"/>
                <w:caps w:val="0"/>
              </w:rPr>
              <w:t>1,350</w:t>
            </w:r>
          </w:p>
        </w:tc>
        <w:tc>
          <w:tcPr>
            <w:tcW w:w="2610" w:type="dxa"/>
            <w:tcBorders>
              <w:top w:val="single" w:sz="4" w:space="0" w:color="auto"/>
              <w:bottom w:val="single" w:sz="4" w:space="0" w:color="auto"/>
            </w:tcBorders>
          </w:tcPr>
          <w:p w:rsidR="009F1C3E" w:rsidRPr="00A05757" w:rsidRDefault="009F1C3E" w:rsidP="00853926">
            <w:pPr>
              <w:jc w:val="center"/>
              <w:spacing w:before="0" w:beforeAutospacing="0" w:after="200" w:afterAutospacing="0" w:lineRule="auto" w:line="276"/>
              <w:rPr>
                <w:szCs w:val="24"/>
                <w:b w:val="1"/>
                <w:i w:val="0"/>
                <w:sz w:val="24"/>
                <w:spacing w:val="0"/>
                <w:w w:val="100"/>
                <w:rFonts w:ascii="Times New Roman" w:cs="Times New Roman" w:hAnsi="Times New Roman"/>
                <w:caps w:val="0"/>
              </w:rPr>
              <w:snapToGrid w:val="0"/>
              <w:textAlignment w:val="baseline"/>
            </w:pPr>
            <w:r w:rsidRPr="00A05757">
              <w:rPr>
                <w:szCs w:val="24"/>
                <w:b w:val="1"/>
                <w:i w:val="0"/>
                <w:sz w:val="24"/>
                <w:spacing w:val="0"/>
                <w:w w:val="100"/>
                <w:rFonts w:ascii="Times New Roman" w:cs="Times New Roman" w:hAnsi="Times New Roman"/>
                <w:caps w:val="0"/>
              </w:rPr>
              <w:t>1,264</w:t>
            </w:r>
          </w:p>
        </w:tc>
      </w:tr>
    </w:tbl>
    <w:p w:rsidR="00D0496A" w:rsidRPr="00A05757" w:rsidRDefault="00BF0260" w:rsidP="00D0496A">
      <w:pPr>
        <w:jc w:val="both"/>
        <w:spacing w:before="0" w:beforeAutospacing="0" w:after="200" w:afterAutospacing="0" w:lineRule="auto" w:line="48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Field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survey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18/5/2021</w:t>
      </w:r>
    </w:p>
    <w:p w:rsidR="00D53DD2" w:rsidRPr="00A05757" w:rsidRDefault="00D53DD2" w:rsidP="006A56C7">
      <w:pPr>
        <w:jc w:val="both"/>
        <w:spacing w:before="0" w:beforeAutospacing="0" w:after="200" w:afterAutospacing="0" w:lineRule="auto" w:line="480"/>
        <w:rPr>
          <w:szCs w:val="24"/>
          <w:b w:val="1"/>
          <w:i w:val="0"/>
          <w:sz w:val="24"/>
          <w:spacing w:val="0"/>
          <w:w w:val="100"/>
          <w:rFonts w:ascii="Times New Roman" w:cs="Times New Roman" w:hAnsi="Times New Roman"/>
          <w:caps w:val="0"/>
        </w:rPr>
        <w:snapToGrid w:val="0"/>
        <w:textAlignment w:val="baseline"/>
      </w:pPr>
      <w:r>
        <w:rPr>
          <w:b w:val="1"/>
          <w:i w:val="0"/>
          <w:sz w:val="24"/>
          <w:spacing w:val="0"/>
          <w:w w:val="100"/>
          <w:rFonts w:ascii="Times New Roman" w:cs="Times New Roman" w:hAnsi="Times New Roman"/>
          <w:caps w:val="0"/>
        </w:rPr>
        <w:t/>
      </w:r>
    </w:p>
    <w:p w:rsidR="00E41478" w:rsidRPr="005D481C" w:rsidRDefault="00A2573C" w:rsidP="0088575E">
      <w:pPr>
        <w:jc w:val="both"/>
        <w:spacing w:before="0" w:beforeAutospacing="0" w:after="0" w:afterAutospacing="0" w:lineRule="auto" w:line="240"/>
        <w:rPr>
          <w:szCs w:val="24"/>
          <w:b w:val="1"/>
          <w:i w:val="0"/>
          <w:sz w:val="24"/>
          <w:spacing w:val="0"/>
          <w:w w:val="100"/>
          <w:rFonts w:ascii="Times New Roman" w:cs="Times New Roman" w:hAnsi="Times New Roman"/>
          <w:caps w:val="0"/>
        </w:rPr>
        <w:snapToGrid w:val="0"/>
        <w:textAlignment w:val="baseline"/>
      </w:pPr>
      <w:r w:rsidRPr="00A05757">
        <w:rPr>
          <w:szCs w:val="24"/>
          <w:b w:val="1"/>
          <w:i w:val="0"/>
          <w:sz w:val="24"/>
          <w:spacing w:val="0"/>
          <w:w w:val="100"/>
          <w:rFonts w:ascii="Times New Roman" w:cs="Times New Roman" w:hAnsi="Times New Roman"/>
          <w:position w:val="-6"/>
          <w:caps w:val="0"/>
        </w:rPr>
        <w:t> </w:t>
      </w:r>
      <w:r w:rsidRPr="00A05757">
        <w:rPr>
          <w:szCs w:val="24"/>
          <w:b w:val="1"/>
          <w:i w:val="0"/>
          <w:sz w:val="24"/>
          <w:spacing w:val="0"/>
          <w:w w:val="100"/>
          <w:rFonts w:ascii="Times New Roman" w:cs="Times New Roman" w:hAnsi="Times New Roman"/>
          <w:position w:val="-6"/>
          <w:caps w:val="0"/>
        </w:rPr>
        <w:t>Table</w:t>
      </w:r>
      <w:r w:rsidRPr="00A05757">
        <w:rPr>
          <w:szCs w:val="24"/>
          <w:b w:val="1"/>
          <w:i w:val="0"/>
          <w:sz w:val="24"/>
          <w:spacing w:val="0"/>
          <w:w w:val="100"/>
          <w:rFonts w:ascii="Times New Roman" w:cs="Times New Roman" w:hAnsi="Times New Roman"/>
          <w:position w:val="-6"/>
          <w:caps w:val="0"/>
        </w:rPr>
        <w:t> </w:t>
      </w:r>
      <w:r w:rsidRPr="005D481C">
        <w:rPr>
          <w:szCs w:val="24"/>
          <w:b w:val="1"/>
          <w:i w:val="0"/>
          <w:sz w:val="24"/>
          <w:spacing w:val="0"/>
          <w:w w:val="100"/>
          <w:rFonts w:ascii="Times New Roman" w:cs="Times New Roman" w:hAnsi="Times New Roman"/>
          <w:position w:val="-6"/>
          <w:caps w:val="0"/>
        </w:rPr>
        <w:t>3.4.3.</w:t>
      </w:r>
      <w:r w:rsidRPr="005D481C">
        <w:rPr>
          <w:szCs w:val="24"/>
          <w:b w:val="1"/>
          <w:i w:val="0"/>
          <w:sz w:val="24"/>
          <w:spacing w:val="0"/>
          <w:w w:val="100"/>
          <w:rFonts w:ascii="Times New Roman" w:cs="Times New Roman" w:hAnsi="Times New Roman"/>
          <w:position w:val="-6"/>
          <w:caps w:val="0"/>
        </w:rPr>
        <w:tab/>
      </w:r>
      <w:r w:rsidR="0088575E" w:rsidRPr="005D481C">
        <w:rPr>
          <w:szCs w:val="24"/>
          <w:b w:val="1"/>
          <w:i w:val="0"/>
          <w:sz w:val="24"/>
          <w:spacing w:val="0"/>
          <w:w w:val="100"/>
          <w:rFonts w:ascii="Times New Roman" w:cs="Times New Roman" w:hAnsi="Times New Roman"/>
          <w:position w:val="-6"/>
          <w:caps w:val="0"/>
        </w:rPr>
        <w:t>Distribution</w:t>
      </w:r>
      <w:r w:rsidR="0088575E" w:rsidRPr="005D481C">
        <w:rPr>
          <w:szCs w:val="24"/>
          <w:b w:val="1"/>
          <w:i w:val="0"/>
          <w:sz w:val="24"/>
          <w:spacing w:val="0"/>
          <w:w w:val="100"/>
          <w:rFonts w:ascii="Times New Roman" w:cs="Times New Roman" w:hAnsi="Times New Roman"/>
          <w:position w:val="-6"/>
          <w:caps w:val="0"/>
        </w:rPr>
        <w:t> </w:t>
      </w:r>
      <w:r w:rsidR="0088575E" w:rsidRPr="005D481C">
        <w:rPr>
          <w:szCs w:val="24"/>
          <w:b w:val="1"/>
          <w:i w:val="0"/>
          <w:sz w:val="24"/>
          <w:spacing w:val="0"/>
          <w:w w:val="100"/>
          <w:rFonts w:ascii="Times New Roman" w:cs="Times New Roman" w:hAnsi="Times New Roman"/>
          <w:position w:val="-6"/>
          <w:caps w:val="0"/>
        </w:rPr>
        <w:t>of</w:t>
      </w:r>
      <w:r w:rsidR="0088575E" w:rsidRPr="005D481C">
        <w:rPr>
          <w:szCs w:val="24"/>
          <w:b w:val="1"/>
          <w:i w:val="0"/>
          <w:sz w:val="24"/>
          <w:spacing w:val="0"/>
          <w:w w:val="100"/>
          <w:rFonts w:ascii="Times New Roman" w:cs="Times New Roman" w:hAnsi="Times New Roman"/>
          <w:position w:val="-6"/>
          <w:caps w:val="0"/>
        </w:rPr>
        <w:t> </w:t>
      </w:r>
      <w:r w:rsidR="0088575E" w:rsidRPr="005D481C">
        <w:rPr>
          <w:szCs w:val="24"/>
          <w:b w:val="1"/>
          <w:i w:val="0"/>
          <w:sz w:val="24"/>
          <w:spacing w:val="0"/>
          <w:w w:val="100"/>
          <w:rFonts w:ascii="Times New Roman" w:cs="Times New Roman" w:hAnsi="Times New Roman"/>
          <w:position w:val="-6"/>
          <w:caps w:val="0"/>
        </w:rPr>
        <w:t>the</w:t>
      </w:r>
      <w:r w:rsidR="0088575E" w:rsidRPr="005D481C">
        <w:rPr>
          <w:szCs w:val="24"/>
          <w:b w:val="1"/>
          <w:i w:val="0"/>
          <w:sz w:val="24"/>
          <w:spacing w:val="0"/>
          <w:w w:val="100"/>
          <w:rFonts w:ascii="Times New Roman" w:cs="Times New Roman" w:hAnsi="Times New Roman"/>
          <w:position w:val="-6"/>
          <w:caps w:val="0"/>
        </w:rPr>
        <w:t> </w:t>
      </w:r>
      <w:r w:rsidR="0088575E" w:rsidRPr="005D481C">
        <w:rPr>
          <w:szCs w:val="24"/>
          <w:b w:val="1"/>
          <w:i w:val="0"/>
          <w:sz w:val="24"/>
          <w:spacing w:val="0"/>
          <w:w w:val="100"/>
          <w:rFonts w:ascii="Times New Roman" w:cs="Times New Roman" w:hAnsi="Times New Roman"/>
          <w:position w:val="-6"/>
          <w:caps w:val="0"/>
        </w:rPr>
        <w:t>Questionnaire</w:t>
      </w:r>
      <w:r w:rsidR="00AB5884" w:rsidRPr="005D481C">
        <w:rPr>
          <w:szCs w:val="24"/>
          <w:b w:val="1"/>
          <w:i w:val="0"/>
          <w:sz w:val="24"/>
          <w:spacing w:val="0"/>
          <w:w w:val="100"/>
          <w:rFonts w:ascii="Times New Roman" w:cs="Times New Roman" w:hAnsi="Times New Roman"/>
          <w:position w:val="-6"/>
          <w:caps w:val="0"/>
        </w:rPr>
        <w:t>s</w:t>
      </w:r>
      <w:r w:rsidR="000A6816" w:rsidRPr="005D481C">
        <w:rPr>
          <w:szCs w:val="24"/>
          <w:b w:val="1"/>
          <w:i w:val="0"/>
          <w:sz w:val="24"/>
          <w:spacing w:val="0"/>
          <w:w w:val="100"/>
          <w:rFonts w:ascii="Times New Roman" w:cs="Times New Roman" w:hAnsi="Times New Roman"/>
          <w:position w:val="-6"/>
          <w:caps w:val="0"/>
        </w:rPr>
        <w:t>at</w:t>
      </w:r>
      <w:r w:rsidR="000A6816" w:rsidRPr="005D481C">
        <w:rPr>
          <w:szCs w:val="24"/>
          <w:b w:val="1"/>
          <w:i w:val="0"/>
          <w:sz w:val="24"/>
          <w:spacing w:val="0"/>
          <w:w w:val="100"/>
          <w:rFonts w:ascii="Times New Roman" w:cs="Times New Roman" w:hAnsi="Times New Roman"/>
          <w:position w:val="-6"/>
          <w:caps w:val="0"/>
        </w:rPr>
        <w:t> </w:t>
      </w:r>
      <w:r w:rsidR="000A6816" w:rsidRPr="005D481C">
        <w:rPr>
          <w:szCs w:val="24"/>
          <w:b w:val="1"/>
          <w:i w:val="0"/>
          <w:sz w:val="24"/>
          <w:spacing w:val="0"/>
          <w:w w:val="100"/>
          <w:rFonts w:ascii="Times New Roman" w:cs="Times New Roman" w:hAnsi="Times New Roman"/>
          <w:position w:val="-6"/>
          <w:caps w:val="0"/>
        </w:rPr>
        <w:t>the</w:t>
      </w:r>
      <w:r w:rsidR="000A6816" w:rsidRPr="005D481C">
        <w:rPr>
          <w:szCs w:val="24"/>
          <w:b w:val="1"/>
          <w:i w:val="0"/>
          <w:sz w:val="24"/>
          <w:spacing w:val="0"/>
          <w:w w:val="100"/>
          <w:rFonts w:ascii="Times New Roman" w:cs="Times New Roman" w:hAnsi="Times New Roman"/>
          <w:position w:val="-6"/>
          <w:caps w:val="0"/>
        </w:rPr>
        <w:t> </w:t>
      </w:r>
      <w:r w:rsidR="000A6816" w:rsidRPr="005D481C">
        <w:rPr>
          <w:szCs w:val="24"/>
          <w:b w:val="1"/>
          <w:i w:val="0"/>
          <w:sz w:val="24"/>
          <w:spacing w:val="0"/>
          <w:w w:val="100"/>
          <w:rFonts w:ascii="Times New Roman" w:cs="Times New Roman" w:hAnsi="Times New Roman"/>
          <w:position w:val="-6"/>
          <w:caps w:val="0"/>
        </w:rPr>
        <w:t>state</w:t>
      </w:r>
      <w:r w:rsidR="000A6816" w:rsidRPr="005D481C">
        <w:rPr>
          <w:szCs w:val="24"/>
          <w:b w:val="1"/>
          <w:i w:val="0"/>
          <w:sz w:val="24"/>
          <w:spacing w:val="0"/>
          <w:w w:val="100"/>
          <w:rFonts w:ascii="Times New Roman" w:cs="Times New Roman" w:hAnsi="Times New Roman"/>
          <w:position w:val="-6"/>
          <w:caps w:val="0"/>
        </w:rPr>
        <w:t> </w:t>
      </w:r>
      <w:r w:rsidR="000A6816" w:rsidRPr="005D481C">
        <w:rPr>
          <w:szCs w:val="24"/>
          <w:b w:val="1"/>
          <w:i w:val="0"/>
          <w:sz w:val="24"/>
          <w:spacing w:val="0"/>
          <w:w w:val="100"/>
          <w:rFonts w:ascii="Times New Roman" w:cs="Times New Roman" w:hAnsi="Times New Roman"/>
          <w:position w:val="-6"/>
          <w:caps w:val="0"/>
        </w:rPr>
        <w:t>levels</w:t>
      </w:r>
      <w:r w:rsidR="00170513" w:rsidRPr="005D481C">
        <w:rPr>
          <w:szCs w:val="24"/>
          <w:b w:val="1"/>
          <w:i w:val="0"/>
          <w:sz w:val="24"/>
          <w:spacing w:val="0"/>
          <w:w w:val="100"/>
          <w:rFonts w:ascii="Times New Roman" w:cs="Times New Roman" w:hAnsi="Times New Roman"/>
          <w:position w:val="-6"/>
          <w:caps w:val="0"/>
        </w:rPr>
        <w:t>for</w:t>
      </w:r>
    </w:p>
    <w:p w:rsidR="0088575E" w:rsidRPr="005D481C" w:rsidRDefault="00A2573C" w:rsidP="0088575E">
      <w:pPr>
        <w:jc w:val="both"/>
        <w:spacing w:before="0" w:beforeAutospacing="0" w:after="0" w:afterAutospacing="0" w:lineRule="auto" w:line="240"/>
        <w:rPr>
          <w:szCs w:val="24"/>
          <w:b w:val="1"/>
          <w:i w:val="0"/>
          <w:sz w:val="24"/>
          <w:spacing w:val="0"/>
          <w:w w:val="100"/>
          <w:rFonts w:ascii="Times New Roman" w:cs="Times New Roman" w:hAnsi="Times New Roman"/>
          <w:position w:val="-6"/>
          <w:caps w:val="0"/>
        </w:rPr>
        <w:snapToGrid w:val="0"/>
        <w:textAlignment w:val="baseline"/>
      </w:pPr>
      <w:r w:rsidRPr="005D481C">
        <w:rPr>
          <w:szCs w:val="24"/>
          <w:b w:val="1"/>
          <w:i w:val="0"/>
          <w:sz w:val="24"/>
          <w:spacing w:val="0"/>
          <w:w w:val="100"/>
          <w:rFonts w:ascii="Times New Roman" w:cs="Times New Roman" w:hAnsi="Times New Roman"/>
          <w:caps w:val="0"/>
        </w:rPr>
        <w:t>Graduates</w:t>
      </w:r>
      <w:r w:rsidRPr="005D481C">
        <w:rPr>
          <w:szCs w:val="24"/>
          <w:b w:val="1"/>
          <w:i w:val="0"/>
          <w:sz w:val="24"/>
          <w:spacing w:val="0"/>
          <w:w w:val="100"/>
          <w:rFonts w:ascii="Times New Roman" w:cs="Times New Roman" w:hAnsi="Times New Roman"/>
          <w:caps w:val="0"/>
        </w:rPr>
        <w:t> </w:t>
      </w:r>
      <w:r w:rsidR="000A6816" w:rsidRPr="005D481C">
        <w:rPr>
          <w:szCs w:val="24"/>
          <w:b w:val="1"/>
          <w:i w:val="0"/>
          <w:sz w:val="24"/>
          <w:spacing w:val="0"/>
          <w:w w:val="100"/>
          <w:rFonts w:ascii="Times New Roman" w:cs="Times New Roman" w:hAnsi="Times New Roman"/>
          <w:caps w:val="0"/>
        </w:rPr>
        <w:t>Internship</w:t>
      </w:r>
      <w:r w:rsidR="000A6816" w:rsidRPr="005D481C">
        <w:rPr>
          <w:szCs w:val="24"/>
          <w:b w:val="1"/>
          <w:i w:val="0"/>
          <w:sz w:val="24"/>
          <w:spacing w:val="0"/>
          <w:w w:val="100"/>
          <w:rFonts w:ascii="Times New Roman" w:cs="Times New Roman" w:hAnsi="Times New Roman"/>
          <w:caps w:val="0"/>
        </w:rPr>
        <w:t> </w:t>
      </w:r>
      <w:r w:rsidR="000A6816" w:rsidRPr="005D481C">
        <w:rPr>
          <w:szCs w:val="24"/>
          <w:b w:val="1"/>
          <w:i w:val="0"/>
          <w:sz w:val="24"/>
          <w:spacing w:val="0"/>
          <w:w w:val="100"/>
          <w:rFonts w:ascii="Times New Roman" w:cs="Times New Roman" w:hAnsi="Times New Roman"/>
          <w:caps w:val="0"/>
        </w:rPr>
        <w:t>Scheme</w:t>
      </w:r>
      <w:r w:rsidR="000A6816" w:rsidRPr="005D481C">
        <w:rPr>
          <w:szCs w:val="24"/>
          <w:b w:val="1"/>
          <w:i w:val="0"/>
          <w:sz w:val="24"/>
          <w:spacing w:val="0"/>
          <w:w w:val="100"/>
          <w:rFonts w:ascii="Times New Roman" w:cs="Times New Roman" w:hAnsi="Times New Roman"/>
          <w:caps w:val="0"/>
        </w:rPr>
        <w:t> </w:t>
      </w:r>
      <w:r w:rsidR="000A6816" w:rsidRPr="005D481C">
        <w:rPr>
          <w:szCs w:val="24"/>
          <w:b w:val="1"/>
          <w:i w:val="0"/>
          <w:sz w:val="24"/>
          <w:spacing w:val="0"/>
          <w:w w:val="100"/>
          <w:rFonts w:ascii="Times New Roman" w:cs="Times New Roman" w:hAnsi="Times New Roman"/>
          <w:caps w:val="0"/>
        </w:rPr>
        <w:t>(G.I.S)</w:t>
      </w:r>
      <w:r w:rsidR="000A6816" w:rsidRPr="005D481C">
        <w:rPr>
          <w:szCs w:val="24"/>
          <w:b w:val="1"/>
          <w:i w:val="0"/>
          <w:sz w:val="24"/>
          <w:spacing w:val="0"/>
          <w:w w:val="100"/>
          <w:rFonts w:ascii="Times New Roman" w:cs="Times New Roman" w:hAnsi="Times New Roman"/>
          <w:caps w:val="0"/>
        </w:rPr>
        <w:t> </w:t>
      </w:r>
      <w:r w:rsidR="000A6816" w:rsidRPr="005D481C">
        <w:rPr>
          <w:szCs w:val="24"/>
          <w:b w:val="1"/>
          <w:i w:val="0"/>
          <w:sz w:val="24"/>
          <w:spacing w:val="0"/>
          <w:w w:val="100"/>
          <w:rFonts w:ascii="Times New Roman" w:cs="Times New Roman" w:hAnsi="Times New Roman"/>
          <w:caps w:val="0"/>
        </w:rPr>
        <w:t>Beneficiaries</w:t>
      </w:r>
    </w:p>
    <w:tbl>
      <w:tblPr>
        <w:tblW w:w="8190" w:type="dxa"/>
        <w:tblInd w:w="108" w:type="dxa"/>
        <w:tblLook w:val="0000"/>
      </w:tblPr>
      <w:tblGrid>
        <w:gridCol w:w="878"/>
        <w:gridCol w:w="2272"/>
        <w:gridCol w:w="2520"/>
        <w:gridCol w:w="2520"/>
      </w:tblGrid>
      <w:tr>
        <w:trPr>
          <w:trHeight w:val="375"/>
        </w:trPr>
        <w:tc>
          <w:tcPr>
            <w:tcW w:w="878" w:type="dxa"/>
            <w:tcBorders>
              <w:top w:val="single" w:sz="4" w:space="0" w:color="auto"/>
              <w:bottom w:val="single" w:sz="4" w:space="0" w:color="auto"/>
            </w:tcBorders>
          </w:tcPr>
          <w:p w:rsidR="0088575E" w:rsidRPr="00A05757" w:rsidRDefault="0088575E" w:rsidP="00853926">
            <w:pPr>
              <w:jc w:val="center"/>
              <w:spacing w:before="0" w:beforeAutospacing="0" w:after="200" w:afterAutospacing="0" w:lineRule="auto" w:line="276"/>
              <w:rPr>
                <w:szCs w:val="24"/>
                <w:b w:val="1"/>
                <w:i w:val="0"/>
                <w:sz w:val="24"/>
                <w:spacing w:val="0"/>
                <w:w w:val="100"/>
                <w:rFonts w:ascii="Times New Roman" w:cs="Times New Roman" w:hAnsi="Times New Roman"/>
                <w:caps w:val="0"/>
              </w:rPr>
              <w:snapToGrid w:val="0"/>
              <w:textAlignment w:val="baseline"/>
            </w:pPr>
            <w:r w:rsidRPr="00A05757">
              <w:rPr>
                <w:szCs w:val="24"/>
                <w:b w:val="1"/>
                <w:i w:val="0"/>
                <w:sz w:val="24"/>
                <w:spacing w:val="0"/>
                <w:w w:val="100"/>
                <w:rFonts w:ascii="Times New Roman" w:cs="Times New Roman" w:hAnsi="Times New Roman"/>
                <w:caps w:val="0"/>
              </w:rPr>
              <w:t>S/N</w:t>
            </w:r>
          </w:p>
        </w:tc>
        <w:tc>
          <w:tcPr>
            <w:tcW w:w="2272" w:type="dxa"/>
            <w:tcBorders>
              <w:top w:val="single" w:sz="4" w:space="0" w:color="auto"/>
              <w:bottom w:val="single" w:sz="4" w:space="0" w:color="auto"/>
            </w:tcBorders>
          </w:tcPr>
          <w:p w:rsidR="0088575E" w:rsidRPr="00A05757" w:rsidRDefault="0088575E" w:rsidP="00853926">
            <w:pPr>
              <w:jc w:val="center"/>
              <w:spacing w:before="0" w:beforeAutospacing="0" w:after="200" w:afterAutospacing="0" w:lineRule="auto" w:line="276"/>
              <w:rPr>
                <w:szCs w:val="24"/>
                <w:b w:val="1"/>
                <w:i w:val="0"/>
                <w:sz w:val="24"/>
                <w:spacing w:val="0"/>
                <w:w w:val="100"/>
                <w:rFonts w:ascii="Times New Roman" w:cs="Times New Roman" w:hAnsi="Times New Roman"/>
                <w:caps w:val="0"/>
              </w:rPr>
              <w:snapToGrid w:val="0"/>
              <w:textAlignment w:val="baseline"/>
            </w:pPr>
            <w:r w:rsidRPr="00A05757">
              <w:rPr>
                <w:szCs w:val="24"/>
                <w:b w:val="1"/>
                <w:i w:val="0"/>
                <w:sz w:val="24"/>
                <w:spacing w:val="0"/>
                <w:w w:val="100"/>
                <w:rFonts w:ascii="Times New Roman" w:cs="Times New Roman" w:hAnsi="Times New Roman"/>
                <w:caps w:val="0"/>
              </w:rPr>
              <w:t>Names</w:t>
            </w:r>
            <w:r w:rsidRPr="00A05757">
              <w:rPr>
                <w:szCs w:val="24"/>
                <w:b w:val="1"/>
                <w:i w:val="0"/>
                <w:sz w:val="24"/>
                <w:spacing w:val="0"/>
                <w:w w:val="100"/>
                <w:rFonts w:ascii="Times New Roman" w:cs="Times New Roman" w:hAnsi="Times New Roman"/>
                <w:caps w:val="0"/>
              </w:rPr>
              <w:t> </w:t>
            </w:r>
            <w:r w:rsidRPr="00A05757">
              <w:rPr>
                <w:szCs w:val="24"/>
                <w:b w:val="1"/>
                <w:i w:val="0"/>
                <w:sz w:val="24"/>
                <w:spacing w:val="0"/>
                <w:w w:val="100"/>
                <w:rFonts w:ascii="Times New Roman" w:cs="Times New Roman" w:hAnsi="Times New Roman"/>
                <w:caps w:val="0"/>
              </w:rPr>
              <w:t>of</w:t>
            </w:r>
            <w:r w:rsidRPr="00A05757">
              <w:rPr>
                <w:szCs w:val="24"/>
                <w:b w:val="1"/>
                <w:i w:val="0"/>
                <w:sz w:val="24"/>
                <w:spacing w:val="0"/>
                <w:w w:val="100"/>
                <w:rFonts w:ascii="Times New Roman" w:cs="Times New Roman" w:hAnsi="Times New Roman"/>
                <w:caps w:val="0"/>
              </w:rPr>
              <w:t> </w:t>
            </w:r>
            <w:r w:rsidRPr="00A05757">
              <w:rPr>
                <w:szCs w:val="24"/>
                <w:b w:val="1"/>
                <w:i w:val="0"/>
                <w:sz w:val="24"/>
                <w:spacing w:val="0"/>
                <w:w w:val="100"/>
                <w:rFonts w:ascii="Times New Roman" w:cs="Times New Roman" w:hAnsi="Times New Roman"/>
                <w:caps w:val="0"/>
              </w:rPr>
              <w:t>States.</w:t>
            </w:r>
          </w:p>
        </w:tc>
        <w:tc>
          <w:tcPr>
            <w:tcW w:w="2520" w:type="dxa"/>
            <w:tcBorders>
              <w:top w:val="single" w:sz="4" w:space="0" w:color="auto"/>
              <w:bottom w:val="single" w:sz="4" w:space="0" w:color="auto"/>
            </w:tcBorders>
            <w:shd w:val="clear" w:color="auto" w:fill="auto"/>
          </w:tcPr>
          <w:p w:rsidR="0088575E" w:rsidRPr="00A05757" w:rsidRDefault="0088575E" w:rsidP="00853926">
            <w:pPr>
              <w:jc w:val="center"/>
              <w:spacing w:before="0" w:beforeAutospacing="0" w:after="200" w:afterAutospacing="0" w:lineRule="auto" w:line="276"/>
              <w:rPr>
                <w:szCs w:val="24"/>
                <w:b w:val="1"/>
                <w:i w:val="0"/>
                <w:sz w:val="24"/>
                <w:spacing w:val="0"/>
                <w:w w:val="100"/>
                <w:rFonts w:ascii="Times New Roman" w:cs="Times New Roman" w:hAnsi="Times New Roman"/>
                <w:caps w:val="0"/>
              </w:rPr>
              <w:snapToGrid w:val="0"/>
              <w:textAlignment w:val="baseline"/>
            </w:pPr>
            <w:r w:rsidRPr="00A05757">
              <w:rPr>
                <w:szCs w:val="24"/>
                <w:b w:val="1"/>
                <w:i w:val="0"/>
                <w:sz w:val="24"/>
                <w:spacing w:val="0"/>
                <w:w w:val="100"/>
                <w:rFonts w:ascii="Times New Roman" w:cs="Times New Roman" w:hAnsi="Times New Roman"/>
                <w:caps w:val="0"/>
              </w:rPr>
              <w:t>Questionnaires</w:t>
            </w:r>
            <w:r w:rsidRPr="00A05757">
              <w:rPr>
                <w:szCs w:val="24"/>
                <w:b w:val="1"/>
                <w:i w:val="0"/>
                <w:sz w:val="24"/>
                <w:spacing w:val="0"/>
                <w:w w:val="100"/>
                <w:rFonts w:ascii="Times New Roman" w:cs="Times New Roman" w:hAnsi="Times New Roman"/>
                <w:caps w:val="0"/>
              </w:rPr>
              <w:t> </w:t>
            </w:r>
            <w:r w:rsidRPr="00A05757">
              <w:rPr>
                <w:szCs w:val="24"/>
                <w:b w:val="1"/>
                <w:i w:val="0"/>
                <w:sz w:val="24"/>
                <w:spacing w:val="0"/>
                <w:w w:val="100"/>
                <w:rFonts w:ascii="Times New Roman" w:cs="Times New Roman" w:hAnsi="Times New Roman"/>
                <w:caps w:val="0"/>
              </w:rPr>
              <w:t>distributed</w:t>
            </w:r>
          </w:p>
        </w:tc>
        <w:tc>
          <w:tcPr>
            <w:tcW w:w="2520" w:type="dxa"/>
            <w:tcBorders>
              <w:top w:val="single" w:sz="4" w:space="0" w:color="auto"/>
              <w:bottom w:val="single" w:sz="4" w:space="0" w:color="auto"/>
            </w:tcBorders>
            <w:shd w:val="clear" w:color="auto" w:fill="auto"/>
          </w:tcPr>
          <w:p w:rsidR="0088575E" w:rsidRPr="00A05757" w:rsidRDefault="0088575E" w:rsidP="00853926">
            <w:pPr>
              <w:jc w:val="center"/>
              <w:spacing w:before="0" w:beforeAutospacing="0" w:after="200" w:afterAutospacing="0" w:lineRule="auto" w:line="276"/>
              <w:rPr>
                <w:szCs w:val="24"/>
                <w:b w:val="1"/>
                <w:i w:val="0"/>
                <w:sz w:val="24"/>
                <w:spacing w:val="0"/>
                <w:w w:val="100"/>
                <w:rFonts w:ascii="Times New Roman" w:cs="Times New Roman" w:hAnsi="Times New Roman"/>
                <w:caps w:val="0"/>
              </w:rPr>
              <w:snapToGrid w:val="0"/>
              <w:textAlignment w:val="baseline"/>
            </w:pPr>
            <w:r w:rsidRPr="00A05757">
              <w:rPr>
                <w:szCs w:val="24"/>
                <w:b w:val="1"/>
                <w:i w:val="0"/>
                <w:sz w:val="24"/>
                <w:spacing w:val="0"/>
                <w:w w:val="100"/>
                <w:rFonts w:ascii="Times New Roman" w:cs="Times New Roman" w:hAnsi="Times New Roman"/>
                <w:caps w:val="0"/>
              </w:rPr>
              <w:t>Questionnaires</w:t>
            </w:r>
            <w:r w:rsidRPr="00A05757">
              <w:rPr>
                <w:szCs w:val="24"/>
                <w:b w:val="1"/>
                <w:i w:val="0"/>
                <w:sz w:val="24"/>
                <w:spacing w:val="0"/>
                <w:w w:val="100"/>
                <w:rFonts w:ascii="Times New Roman" w:cs="Times New Roman" w:hAnsi="Times New Roman"/>
                <w:caps w:val="0"/>
              </w:rPr>
              <w:t>  </w:t>
            </w:r>
            <w:r w:rsidRPr="00A05757">
              <w:rPr>
                <w:szCs w:val="24"/>
                <w:b w:val="1"/>
                <w:i w:val="0"/>
                <w:sz w:val="24"/>
                <w:spacing w:val="0"/>
                <w:w w:val="100"/>
                <w:rFonts w:ascii="Times New Roman" w:cs="Times New Roman" w:hAnsi="Times New Roman"/>
                <w:caps w:val="0"/>
              </w:rPr>
              <w:t>retrieved</w:t>
            </w:r>
          </w:p>
        </w:tc>
      </w:tr>
      <w:tr>
        <w:trPr>
          <w:trHeight w:val="401"/>
        </w:trPr>
        <w:tc>
          <w:tcPr>
            <w:tcW w:w="878" w:type="dxa"/>
            <w:tcBorders>
              <w:top w:val="single" w:sz="4" w:space="0" w:color="auto"/>
            </w:tcBorders>
          </w:tcPr>
          <w:p w:rsidR="0088575E" w:rsidRPr="00A05757" w:rsidRDefault="0088575E" w:rsidP="00853926">
            <w:pPr>
              <w:jc w:val="center"/>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1</w:t>
            </w:r>
          </w:p>
        </w:tc>
        <w:tc>
          <w:tcPr>
            <w:tcW w:w="2272" w:type="dxa"/>
            <w:tcBorders>
              <w:top w:val="single" w:sz="4" w:space="0" w:color="auto"/>
            </w:tcBorders>
          </w:tcPr>
          <w:p w:rsidR="0088575E" w:rsidRPr="00A05757" w:rsidRDefault="0088575E" w:rsidP="00853926">
            <w:pPr>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Rivers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State</w:t>
            </w:r>
          </w:p>
        </w:tc>
        <w:tc>
          <w:tcPr>
            <w:tcW w:w="2520" w:type="dxa"/>
            <w:tcBorders>
              <w:top w:val="single" w:sz="4" w:space="0" w:color="auto"/>
            </w:tcBorders>
            <w:shd w:val="clear" w:color="auto" w:fill="auto"/>
          </w:tcPr>
          <w:p w:rsidR="0088575E" w:rsidRPr="00A05757" w:rsidRDefault="0088575E" w:rsidP="00853926">
            <w:pPr>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97</w:t>
            </w:r>
          </w:p>
        </w:tc>
        <w:tc>
          <w:tcPr>
            <w:tcW w:w="2520" w:type="dxa"/>
            <w:tcBorders>
              <w:top w:val="single" w:sz="4" w:space="0" w:color="auto"/>
            </w:tcBorders>
            <w:shd w:val="clear" w:color="auto" w:fill="auto"/>
          </w:tcPr>
          <w:p w:rsidR="0088575E" w:rsidRPr="00A05757" w:rsidRDefault="0088575E" w:rsidP="00853926">
            <w:pPr>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88</w:t>
            </w:r>
          </w:p>
        </w:tc>
      </w:tr>
      <w:tr>
        <w:trPr>
          <w:trHeight w:val="503"/>
        </w:trPr>
        <w:tc>
          <w:tcPr>
            <w:tcW w:w="878" w:type="dxa"/>
          </w:tcPr>
          <w:p w:rsidR="0088575E" w:rsidRPr="00A05757" w:rsidRDefault="0088575E" w:rsidP="00853926">
            <w:pPr>
              <w:jc w:val="center"/>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2</w:t>
            </w:r>
          </w:p>
        </w:tc>
        <w:tc>
          <w:tcPr>
            <w:tcW w:w="2272" w:type="dxa"/>
          </w:tcPr>
          <w:p w:rsidR="0088575E" w:rsidRPr="00A05757" w:rsidRDefault="0088575E" w:rsidP="00853926">
            <w:pPr>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Cross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Rivers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State</w:t>
            </w:r>
          </w:p>
        </w:tc>
        <w:tc>
          <w:tcPr>
            <w:tcW w:w="2520" w:type="dxa"/>
            <w:shd w:val="clear" w:color="auto" w:fill="auto"/>
          </w:tcPr>
          <w:p w:rsidR="0088575E" w:rsidRPr="00A05757" w:rsidRDefault="0088575E" w:rsidP="00853926">
            <w:pPr>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97</w:t>
            </w:r>
          </w:p>
        </w:tc>
        <w:tc>
          <w:tcPr>
            <w:tcW w:w="2520" w:type="dxa"/>
            <w:shd w:val="clear" w:color="auto" w:fill="auto"/>
          </w:tcPr>
          <w:p w:rsidR="0088575E" w:rsidRPr="00A05757" w:rsidRDefault="0088575E" w:rsidP="00853926">
            <w:pPr>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89</w:t>
            </w:r>
          </w:p>
        </w:tc>
      </w:tr>
      <w:tr>
        <w:trPr>
          <w:trHeight w:val="413"/>
        </w:trPr>
        <w:tc>
          <w:tcPr>
            <w:tcW w:w="878" w:type="dxa"/>
          </w:tcPr>
          <w:p w:rsidR="0088575E" w:rsidRPr="00A05757" w:rsidRDefault="0088575E" w:rsidP="00853926">
            <w:pPr>
              <w:jc w:val="center"/>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3</w:t>
            </w:r>
          </w:p>
        </w:tc>
        <w:tc>
          <w:tcPr>
            <w:tcW w:w="2272" w:type="dxa"/>
          </w:tcPr>
          <w:p w:rsidR="0088575E" w:rsidRPr="00A05757" w:rsidRDefault="0088575E" w:rsidP="00853926">
            <w:pPr>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Anambra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State</w:t>
            </w:r>
          </w:p>
        </w:tc>
        <w:tc>
          <w:tcPr>
            <w:tcW w:w="2520" w:type="dxa"/>
            <w:shd w:val="clear" w:color="auto" w:fill="auto"/>
          </w:tcPr>
          <w:p w:rsidR="0088575E" w:rsidRPr="00A05757" w:rsidRDefault="0088575E" w:rsidP="00853926">
            <w:pPr>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97</w:t>
            </w:r>
          </w:p>
        </w:tc>
        <w:tc>
          <w:tcPr>
            <w:tcW w:w="2520" w:type="dxa"/>
            <w:shd w:val="clear" w:color="auto" w:fill="auto"/>
          </w:tcPr>
          <w:p w:rsidR="0088575E" w:rsidRPr="00A05757" w:rsidRDefault="0088575E" w:rsidP="00853926">
            <w:pPr>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90</w:t>
            </w:r>
          </w:p>
        </w:tc>
      </w:tr>
      <w:tr>
        <w:trPr>
          <w:trHeight w:val="512"/>
        </w:trPr>
        <w:tc>
          <w:tcPr>
            <w:tcW w:w="878" w:type="dxa"/>
          </w:tcPr>
          <w:p w:rsidR="0088575E" w:rsidRPr="00A05757" w:rsidRDefault="0088575E" w:rsidP="00853926">
            <w:pPr>
              <w:jc w:val="center"/>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4</w:t>
            </w:r>
          </w:p>
        </w:tc>
        <w:tc>
          <w:tcPr>
            <w:tcW w:w="2272" w:type="dxa"/>
          </w:tcPr>
          <w:p w:rsidR="0088575E" w:rsidRPr="00A05757" w:rsidRDefault="0088575E" w:rsidP="00853926">
            <w:pPr>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Ebonyi</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State</w:t>
            </w:r>
          </w:p>
        </w:tc>
        <w:tc>
          <w:tcPr>
            <w:tcW w:w="2520" w:type="dxa"/>
            <w:shd w:val="clear" w:color="auto" w:fill="auto"/>
          </w:tcPr>
          <w:p w:rsidR="0088575E" w:rsidRPr="00A05757" w:rsidRDefault="0088575E" w:rsidP="00853926">
            <w:pPr>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97</w:t>
            </w:r>
          </w:p>
        </w:tc>
        <w:tc>
          <w:tcPr>
            <w:tcW w:w="2520" w:type="dxa"/>
            <w:shd w:val="clear" w:color="auto" w:fill="auto"/>
          </w:tcPr>
          <w:p w:rsidR="0088575E" w:rsidRPr="00A05757" w:rsidRDefault="0088575E" w:rsidP="00853926">
            <w:pPr>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89</w:t>
            </w:r>
          </w:p>
        </w:tc>
      </w:tr>
      <w:tr>
        <w:trPr>
          <w:trHeight w:val="530"/>
        </w:trPr>
        <w:tc>
          <w:tcPr>
            <w:tcW w:w="878" w:type="dxa"/>
          </w:tcPr>
          <w:p w:rsidR="0088575E" w:rsidRPr="00A05757" w:rsidRDefault="0088575E" w:rsidP="00853926">
            <w:pPr>
              <w:jc w:val="center"/>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5</w:t>
            </w:r>
          </w:p>
        </w:tc>
        <w:tc>
          <w:tcPr>
            <w:tcW w:w="2272" w:type="dxa"/>
          </w:tcPr>
          <w:p w:rsidR="0088575E" w:rsidRPr="00A05757" w:rsidRDefault="0088575E" w:rsidP="00853926">
            <w:pPr>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Oyo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State</w:t>
            </w:r>
          </w:p>
        </w:tc>
        <w:tc>
          <w:tcPr>
            <w:tcW w:w="2520" w:type="dxa"/>
          </w:tcPr>
          <w:p w:rsidR="0088575E" w:rsidRPr="00A05757" w:rsidRDefault="0088575E" w:rsidP="00853926">
            <w:pPr>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97</w:t>
            </w:r>
          </w:p>
        </w:tc>
        <w:tc>
          <w:tcPr>
            <w:tcW w:w="2520" w:type="dxa"/>
          </w:tcPr>
          <w:p w:rsidR="0088575E" w:rsidRPr="00A05757" w:rsidRDefault="0088575E" w:rsidP="00853926">
            <w:pPr>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89</w:t>
            </w:r>
          </w:p>
        </w:tc>
      </w:tr>
      <w:tr>
        <w:trPr>
          <w:trHeight w:val="530"/>
        </w:trPr>
        <w:tc>
          <w:tcPr>
            <w:tcW w:w="878" w:type="dxa"/>
          </w:tcPr>
          <w:p w:rsidR="0088575E" w:rsidRPr="00A05757" w:rsidRDefault="0088575E" w:rsidP="00853926">
            <w:pPr>
              <w:jc w:val="center"/>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6</w:t>
            </w:r>
          </w:p>
        </w:tc>
        <w:tc>
          <w:tcPr>
            <w:tcW w:w="2272" w:type="dxa"/>
          </w:tcPr>
          <w:p w:rsidR="0088575E" w:rsidRPr="00A05757" w:rsidRDefault="0088575E" w:rsidP="00853926">
            <w:pPr>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Ekiti</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State</w:t>
            </w:r>
          </w:p>
        </w:tc>
        <w:tc>
          <w:tcPr>
            <w:tcW w:w="2520" w:type="dxa"/>
          </w:tcPr>
          <w:p w:rsidR="0088575E" w:rsidRPr="00A05757" w:rsidRDefault="0088575E" w:rsidP="00853926">
            <w:pPr>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97</w:t>
            </w:r>
          </w:p>
        </w:tc>
        <w:tc>
          <w:tcPr>
            <w:tcW w:w="2520" w:type="dxa"/>
          </w:tcPr>
          <w:p w:rsidR="0088575E" w:rsidRPr="00A05757" w:rsidRDefault="0088575E" w:rsidP="00853926">
            <w:pPr>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88</w:t>
            </w:r>
          </w:p>
        </w:tc>
      </w:tr>
      <w:tr>
        <w:trPr>
          <w:trHeight w:val="530"/>
        </w:trPr>
        <w:tc>
          <w:tcPr>
            <w:tcW w:w="878" w:type="dxa"/>
          </w:tcPr>
          <w:p w:rsidR="0088575E" w:rsidRPr="00A05757" w:rsidRDefault="0088575E" w:rsidP="00853926">
            <w:pPr>
              <w:jc w:val="center"/>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7</w:t>
            </w:r>
          </w:p>
        </w:tc>
        <w:tc>
          <w:tcPr>
            <w:tcW w:w="2272" w:type="dxa"/>
          </w:tcPr>
          <w:p w:rsidR="0088575E" w:rsidRPr="00A05757" w:rsidRDefault="0088575E" w:rsidP="00853926">
            <w:pPr>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Taraba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State</w:t>
            </w:r>
          </w:p>
        </w:tc>
        <w:tc>
          <w:tcPr>
            <w:tcW w:w="2520" w:type="dxa"/>
          </w:tcPr>
          <w:p w:rsidR="0088575E" w:rsidRPr="00A05757" w:rsidRDefault="0088575E" w:rsidP="00853926">
            <w:pPr>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97</w:t>
            </w:r>
          </w:p>
        </w:tc>
        <w:tc>
          <w:tcPr>
            <w:tcW w:w="2520" w:type="dxa"/>
          </w:tcPr>
          <w:p w:rsidR="0088575E" w:rsidRPr="00A05757" w:rsidRDefault="0088575E" w:rsidP="00853926">
            <w:pPr>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88</w:t>
            </w:r>
          </w:p>
        </w:tc>
      </w:tr>
      <w:tr>
        <w:trPr>
          <w:trHeight w:val="530"/>
        </w:trPr>
        <w:tc>
          <w:tcPr>
            <w:tcW w:w="878" w:type="dxa"/>
          </w:tcPr>
          <w:p w:rsidR="0088575E" w:rsidRPr="00A05757" w:rsidRDefault="0088575E" w:rsidP="00853926">
            <w:pPr>
              <w:jc w:val="center"/>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8</w:t>
            </w:r>
          </w:p>
        </w:tc>
        <w:tc>
          <w:tcPr>
            <w:tcW w:w="2272" w:type="dxa"/>
          </w:tcPr>
          <w:p w:rsidR="0088575E" w:rsidRPr="00A05757" w:rsidRDefault="0088575E" w:rsidP="00853926">
            <w:pPr>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Bauchi</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State</w:t>
            </w:r>
          </w:p>
        </w:tc>
        <w:tc>
          <w:tcPr>
            <w:tcW w:w="2520" w:type="dxa"/>
          </w:tcPr>
          <w:p w:rsidR="0088575E" w:rsidRPr="00A05757" w:rsidRDefault="0088575E" w:rsidP="00853926">
            <w:pPr>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97</w:t>
            </w:r>
          </w:p>
        </w:tc>
        <w:tc>
          <w:tcPr>
            <w:tcW w:w="2520" w:type="dxa"/>
          </w:tcPr>
          <w:p w:rsidR="0088575E" w:rsidRPr="00A05757" w:rsidRDefault="0088575E" w:rsidP="00853926">
            <w:pPr>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90</w:t>
            </w:r>
          </w:p>
        </w:tc>
      </w:tr>
      <w:tr>
        <w:trPr>
          <w:trHeight w:val="530"/>
        </w:trPr>
        <w:tc>
          <w:tcPr>
            <w:tcW w:w="878" w:type="dxa"/>
            <w:tcBorders>
              <w:bottom w:val="single" w:sz="4" w:space="0" w:color="auto"/>
            </w:tcBorders>
          </w:tcPr>
          <w:p w:rsidR="0088575E" w:rsidRPr="00A05757" w:rsidRDefault="0088575E" w:rsidP="00853926">
            <w:pPr>
              <w:jc w:val="center"/>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9</w:t>
            </w:r>
          </w:p>
        </w:tc>
        <w:tc>
          <w:tcPr>
            <w:tcW w:w="2272" w:type="dxa"/>
            <w:tcBorders>
              <w:bottom w:val="single" w:sz="4" w:space="0" w:color="auto"/>
            </w:tcBorders>
          </w:tcPr>
          <w:p w:rsidR="0088575E" w:rsidRPr="00A05757" w:rsidRDefault="0088575E" w:rsidP="00853926">
            <w:pPr>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FCT,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Abuja.</w:t>
            </w:r>
          </w:p>
        </w:tc>
        <w:tc>
          <w:tcPr>
            <w:tcW w:w="2520" w:type="dxa"/>
            <w:tcBorders>
              <w:bottom w:val="single" w:sz="4" w:space="0" w:color="auto"/>
            </w:tcBorders>
          </w:tcPr>
          <w:p w:rsidR="0088575E" w:rsidRPr="00A05757" w:rsidRDefault="0088575E" w:rsidP="00853926">
            <w:pPr>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97</w:t>
            </w:r>
          </w:p>
        </w:tc>
        <w:tc>
          <w:tcPr>
            <w:tcW w:w="2520" w:type="dxa"/>
            <w:tcBorders>
              <w:bottom w:val="single" w:sz="4" w:space="0" w:color="auto"/>
            </w:tcBorders>
          </w:tcPr>
          <w:p w:rsidR="0088575E" w:rsidRPr="00A05757" w:rsidRDefault="0088575E" w:rsidP="00853926">
            <w:pPr>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92</w:t>
            </w:r>
          </w:p>
        </w:tc>
      </w:tr>
      <w:tr>
        <w:trPr>
          <w:trHeight w:val="489"/>
        </w:trPr>
        <w:tc>
          <w:tcPr>
            <w:tcW w:w="3150" w:type="dxa"/>
            <w:gridSpan w:val="2"/>
            <w:tcBorders>
              <w:top w:val="single" w:sz="4" w:space="0" w:color="auto"/>
              <w:bottom w:val="single" w:sz="4" w:space="0" w:color="auto"/>
            </w:tcBorders>
          </w:tcPr>
          <w:p w:rsidR="0088575E" w:rsidRPr="00A05757" w:rsidRDefault="0088575E" w:rsidP="00853926">
            <w:pPr>
              <w:spacing w:before="0" w:beforeAutospacing="0" w:after="200" w:afterAutospacing="0" w:lineRule="auto" w:line="276"/>
              <w:rPr>
                <w:szCs w:val="24"/>
                <w:b w:val="1"/>
                <w:i w:val="0"/>
                <w:sz w:val="24"/>
                <w:spacing w:val="0"/>
                <w:w w:val="100"/>
                <w:rFonts w:ascii="Times New Roman" w:cs="Times New Roman" w:hAnsi="Times New Roman"/>
                <w:caps w:val="0"/>
              </w:rPr>
              <w:snapToGrid w:val="0"/>
              <w:textAlignment w:val="baseline"/>
            </w:pPr>
            <w:r w:rsidRPr="00A05757">
              <w:rPr>
                <w:szCs w:val="24"/>
                <w:b w:val="1"/>
                <w:i w:val="0"/>
                <w:sz w:val="24"/>
                <w:spacing w:val="0"/>
                <w:w w:val="100"/>
                <w:rFonts w:ascii="Times New Roman" w:cs="Times New Roman" w:hAnsi="Times New Roman"/>
                <w:caps w:val="0"/>
              </w:rPr>
              <w:t>          </w:t>
            </w:r>
            <w:r w:rsidRPr="00A05757">
              <w:rPr>
                <w:szCs w:val="24"/>
                <w:b w:val="1"/>
                <w:i w:val="0"/>
                <w:sz w:val="24"/>
                <w:spacing w:val="0"/>
                <w:w w:val="100"/>
                <w:rFonts w:ascii="Times New Roman" w:cs="Times New Roman" w:hAnsi="Times New Roman"/>
                <w:caps w:val="0"/>
              </w:rPr>
              <w:t>Total</w:t>
            </w:r>
          </w:p>
        </w:tc>
        <w:tc>
          <w:tcPr>
            <w:tcW w:w="2520" w:type="dxa"/>
            <w:tcBorders>
              <w:top w:val="single" w:sz="4" w:space="0" w:color="auto"/>
              <w:bottom w:val="single" w:sz="4" w:space="0" w:color="auto"/>
            </w:tcBorders>
          </w:tcPr>
          <w:p w:rsidR="0088575E" w:rsidRPr="00A05757" w:rsidRDefault="0088575E" w:rsidP="00853926">
            <w:pPr>
              <w:spacing w:before="0" w:beforeAutospacing="0" w:after="200" w:afterAutospacing="0" w:lineRule="auto" w:line="276"/>
              <w:rPr>
                <w:szCs w:val="24"/>
                <w:b w:val="1"/>
                <w:i w:val="0"/>
                <w:sz w:val="24"/>
                <w:spacing w:val="0"/>
                <w:w w:val="100"/>
                <w:rFonts w:ascii="Times New Roman" w:cs="Times New Roman" w:hAnsi="Times New Roman"/>
                <w:caps w:val="0"/>
              </w:rPr>
              <w:snapToGrid w:val="0"/>
              <w:textAlignment w:val="baseline"/>
            </w:pPr>
            <w:r w:rsidRPr="00A05757">
              <w:rPr>
                <w:szCs w:val="24"/>
                <w:b w:val="1"/>
                <w:i w:val="0"/>
                <w:sz w:val="24"/>
                <w:spacing w:val="0"/>
                <w:w w:val="100"/>
                <w:rFonts w:ascii="Times New Roman" w:cs="Times New Roman" w:hAnsi="Times New Roman"/>
                <w:caps w:val="0"/>
              </w:rPr>
              <w:t>873</w:t>
            </w:r>
          </w:p>
        </w:tc>
        <w:tc>
          <w:tcPr>
            <w:tcW w:w="2520" w:type="dxa"/>
            <w:tcBorders>
              <w:top w:val="single" w:sz="4" w:space="0" w:color="auto"/>
              <w:bottom w:val="single" w:sz="4" w:space="0" w:color="auto"/>
            </w:tcBorders>
          </w:tcPr>
          <w:p w:rsidR="0088575E" w:rsidRPr="00A05757" w:rsidRDefault="0088575E" w:rsidP="00853926">
            <w:pPr>
              <w:spacing w:before="0" w:beforeAutospacing="0" w:after="200" w:afterAutospacing="0" w:lineRule="auto" w:line="276"/>
              <w:rPr>
                <w:szCs w:val="24"/>
                <w:b w:val="1"/>
                <w:i w:val="0"/>
                <w:sz w:val="24"/>
                <w:spacing w:val="0"/>
                <w:w w:val="100"/>
                <w:rFonts w:ascii="Times New Roman" w:cs="Times New Roman" w:hAnsi="Times New Roman"/>
                <w:caps w:val="0"/>
              </w:rPr>
              <w:snapToGrid w:val="0"/>
              <w:textAlignment w:val="baseline"/>
            </w:pPr>
            <w:r w:rsidRPr="00A05757">
              <w:rPr>
                <w:szCs w:val="24"/>
                <w:b w:val="1"/>
                <w:i w:val="0"/>
                <w:sz w:val="24"/>
                <w:spacing w:val="0"/>
                <w:w w:val="100"/>
                <w:rFonts w:ascii="Times New Roman" w:cs="Times New Roman" w:hAnsi="Times New Roman"/>
                <w:caps w:val="0"/>
              </w:rPr>
              <w:t> </w:t>
            </w:r>
            <w:r w:rsidRPr="00A05757">
              <w:rPr>
                <w:szCs w:val="24"/>
                <w:b w:val="1"/>
                <w:i w:val="0"/>
                <w:sz w:val="24"/>
                <w:spacing w:val="0"/>
                <w:w w:val="100"/>
                <w:rFonts w:ascii="Times New Roman" w:cs="Times New Roman" w:hAnsi="Times New Roman"/>
                <w:caps w:val="0"/>
              </w:rPr>
              <w:t>803</w:t>
            </w:r>
          </w:p>
        </w:tc>
      </w:tr>
    </w:tbl>
    <w:p w:rsidR="0088575E" w:rsidRPr="00A05757" w:rsidRDefault="007C1D61" w:rsidP="006A56C7">
      <w:pPr>
        <w:jc w:val="both"/>
        <w:spacing w:before="0" w:beforeAutospacing="0" w:after="200" w:afterAutospacing="0" w:lineRule="auto" w:line="480"/>
        <w:rPr>
          <w:szCs w:val="24"/>
          <w:b w:val="1"/>
          <w:i w:val="0"/>
          <w:sz w:val="24"/>
          <w:spacing w:val="0"/>
          <w:w w:val="100"/>
          <w:rFonts w:ascii="Times New Roman" w:cs="Times New Roman" w:hAnsi="Times New Roman"/>
          <w:caps w:val="0"/>
        </w:rPr>
        <w:snapToGrid w:val="0"/>
        <w:textAlignment w:val="baseline"/>
      </w:pPr>
      <w:r w:rsidRPr="00A05757">
        <w:rPr>
          <w:szCs w:val="24"/>
          <w:b w:val="1"/>
          <w:i w:val="0"/>
          <w:sz w:val="24"/>
          <w:spacing w:val="0"/>
          <w:w w:val="100"/>
          <w:rFonts w:ascii="Times New Roman" w:cs="Times New Roman" w:hAnsi="Times New Roman"/>
          <w:caps w:val="0"/>
        </w:rPr>
        <w:t>Field</w:t>
      </w:r>
      <w:r w:rsidRPr="00A05757">
        <w:rPr>
          <w:szCs w:val="24"/>
          <w:b w:val="1"/>
          <w:i w:val="0"/>
          <w:sz w:val="24"/>
          <w:spacing w:val="0"/>
          <w:w w:val="100"/>
          <w:rFonts w:ascii="Times New Roman" w:cs="Times New Roman" w:hAnsi="Times New Roman"/>
          <w:caps w:val="0"/>
        </w:rPr>
        <w:t> </w:t>
      </w:r>
      <w:r w:rsidRPr="00A05757">
        <w:rPr>
          <w:szCs w:val="24"/>
          <w:b w:val="1"/>
          <w:i w:val="0"/>
          <w:sz w:val="24"/>
          <w:spacing w:val="0"/>
          <w:w w:val="100"/>
          <w:rFonts w:ascii="Times New Roman" w:cs="Times New Roman" w:hAnsi="Times New Roman"/>
          <w:caps w:val="0"/>
        </w:rPr>
        <w:t>survey,</w:t>
      </w:r>
      <w:r w:rsidRPr="00A05757">
        <w:rPr>
          <w:szCs w:val="24"/>
          <w:b w:val="1"/>
          <w:i w:val="0"/>
          <w:sz w:val="24"/>
          <w:spacing w:val="0"/>
          <w:w w:val="100"/>
          <w:rFonts w:ascii="Times New Roman" w:cs="Times New Roman" w:hAnsi="Times New Roman"/>
          <w:caps w:val="0"/>
        </w:rPr>
        <w:t> </w:t>
      </w:r>
      <w:r w:rsidRPr="00A05757">
        <w:rPr>
          <w:szCs w:val="24"/>
          <w:b w:val="1"/>
          <w:i w:val="0"/>
          <w:sz w:val="24"/>
          <w:spacing w:val="0"/>
          <w:w w:val="100"/>
          <w:rFonts w:ascii="Times New Roman" w:cs="Times New Roman" w:hAnsi="Times New Roman"/>
          <w:caps w:val="0"/>
        </w:rPr>
        <w:t>18/5/2021</w:t>
      </w:r>
    </w:p>
    <w:p w:rsidR="005D481C" w:rsidRDefault="005D481C">
      <w:pPr>
        <w:spacing w:before="0" w:beforeAutospacing="0" w:after="200" w:afterAutospacing="0" w:lineRule="auto" w:line="276"/>
        <w:rPr>
          <w:szCs w:val="24"/>
          <w:b w:val="1"/>
          <w:i w:val="0"/>
          <w:sz w:val="24"/>
          <w:spacing w:val="0"/>
          <w:w w:val="100"/>
          <w:rFonts w:ascii="Times New Roman" w:cs="Times New Roman" w:hAnsi="Times New Roman"/>
          <w:position w:val="-6"/>
          <w:caps w:val="0"/>
        </w:rPr>
        <w:snapToGrid w:val="0"/>
        <w:textAlignment w:val="baseline"/>
      </w:pPr>
      <w:r>
        <w:rPr>
          <w:szCs w:val="24"/>
          <w:b w:val="1"/>
          <w:i w:val="0"/>
          <w:sz w:val="24"/>
          <w:spacing w:val="0"/>
          <w:w w:val="100"/>
          <w:rFonts w:ascii="Times New Roman" w:cs="Times New Roman" w:hAnsi="Times New Roman"/>
          <w:position w:val="-6"/>
          <w:caps w:val="0"/>
        </w:rPr>
        <w:br type="page"/>
      </w:r>
    </w:p>
    <w:p w:rsidR="009C3811" w:rsidRPr="005D481C" w:rsidRDefault="00A2573C" w:rsidP="009C3811">
      <w:pPr>
        <w:jc w:val="both"/>
        <w:spacing w:before="0" w:beforeAutospacing="0" w:after="0" w:afterAutospacing="0" w:lineRule="auto" w:line="240"/>
        <w:rPr>
          <w:szCs w:val="24"/>
          <w:b w:val="1"/>
          <w:i w:val="0"/>
          <w:sz w:val="24"/>
          <w:spacing w:val="0"/>
          <w:w w:val="100"/>
          <w:rFonts w:ascii="Times New Roman" w:cs="Times New Roman" w:hAnsi="Times New Roman"/>
          <w:position w:val="-6"/>
          <w:caps w:val="0"/>
        </w:rPr>
        <w:snapToGrid w:val="0"/>
        <w:textAlignment w:val="baseline"/>
      </w:pPr>
      <w:r w:rsidRPr="00A05757">
        <w:rPr>
          <w:szCs w:val="24"/>
          <w:b w:val="1"/>
          <w:i w:val="0"/>
          <w:sz w:val="24"/>
          <w:spacing w:val="0"/>
          <w:w w:val="100"/>
          <w:rFonts w:ascii="Times New Roman" w:cs="Times New Roman" w:hAnsi="Times New Roman"/>
          <w:position w:val="-6"/>
          <w:caps w:val="0"/>
        </w:rPr>
        <w:t>Table</w:t>
      </w:r>
      <w:r w:rsidRPr="00A05757">
        <w:rPr>
          <w:szCs w:val="24"/>
          <w:b w:val="1"/>
          <w:i w:val="0"/>
          <w:sz w:val="24"/>
          <w:spacing w:val="0"/>
          <w:w w:val="100"/>
          <w:rFonts w:ascii="Times New Roman" w:cs="Times New Roman" w:hAnsi="Times New Roman"/>
          <w:position w:val="-6"/>
          <w:caps w:val="0"/>
        </w:rPr>
        <w:t> </w:t>
      </w:r>
      <w:r w:rsidRPr="005D481C">
        <w:rPr>
          <w:szCs w:val="24"/>
          <w:b w:val="1"/>
          <w:i w:val="0"/>
          <w:sz w:val="24"/>
          <w:spacing w:val="0"/>
          <w:w w:val="100"/>
          <w:rFonts w:ascii="Times New Roman" w:cs="Times New Roman" w:hAnsi="Times New Roman"/>
          <w:position w:val="-6"/>
          <w:caps w:val="0"/>
        </w:rPr>
        <w:t>4.3.4</w:t>
      </w:r>
      <w:r w:rsidRPr="005D481C">
        <w:rPr>
          <w:szCs w:val="24"/>
          <w:b w:val="1"/>
          <w:i w:val="0"/>
          <w:sz w:val="24"/>
          <w:spacing w:val="0"/>
          <w:w w:val="100"/>
          <w:rFonts w:ascii="Times New Roman" w:cs="Times New Roman" w:hAnsi="Times New Roman"/>
          <w:position w:val="-6"/>
          <w:caps w:val="0"/>
        </w:rPr>
        <w:tab/>
      </w:r>
      <w:r w:rsidR="009C3811" w:rsidRPr="005D481C">
        <w:rPr>
          <w:szCs w:val="24"/>
          <w:b w:val="1"/>
          <w:i w:val="0"/>
          <w:sz w:val="24"/>
          <w:spacing w:val="0"/>
          <w:w w:val="100"/>
          <w:rFonts w:ascii="Times New Roman" w:cs="Times New Roman" w:hAnsi="Times New Roman"/>
          <w:position w:val="-6"/>
          <w:caps w:val="0"/>
        </w:rPr>
        <w:t>Distribution</w:t>
      </w:r>
      <w:r w:rsidR="009C3811" w:rsidRPr="005D481C">
        <w:rPr>
          <w:szCs w:val="24"/>
          <w:b w:val="1"/>
          <w:i w:val="0"/>
          <w:sz w:val="24"/>
          <w:spacing w:val="0"/>
          <w:w w:val="100"/>
          <w:rFonts w:ascii="Times New Roman" w:cs="Times New Roman" w:hAnsi="Times New Roman"/>
          <w:position w:val="-6"/>
          <w:caps w:val="0"/>
        </w:rPr>
        <w:t> </w:t>
      </w:r>
      <w:r w:rsidR="009C3811" w:rsidRPr="005D481C">
        <w:rPr>
          <w:szCs w:val="24"/>
          <w:b w:val="1"/>
          <w:i w:val="0"/>
          <w:sz w:val="24"/>
          <w:spacing w:val="0"/>
          <w:w w:val="100"/>
          <w:rFonts w:ascii="Times New Roman" w:cs="Times New Roman" w:hAnsi="Times New Roman"/>
          <w:position w:val="-6"/>
          <w:caps w:val="0"/>
        </w:rPr>
        <w:t>of</w:t>
      </w:r>
      <w:r w:rsidR="009C3811" w:rsidRPr="005D481C">
        <w:rPr>
          <w:szCs w:val="24"/>
          <w:b w:val="1"/>
          <w:i w:val="0"/>
          <w:sz w:val="24"/>
          <w:spacing w:val="0"/>
          <w:w w:val="100"/>
          <w:rFonts w:ascii="Times New Roman" w:cs="Times New Roman" w:hAnsi="Times New Roman"/>
          <w:position w:val="-6"/>
          <w:caps w:val="0"/>
        </w:rPr>
        <w:t> </w:t>
      </w:r>
      <w:r w:rsidR="009C3811" w:rsidRPr="005D481C">
        <w:rPr>
          <w:szCs w:val="24"/>
          <w:b w:val="1"/>
          <w:i w:val="0"/>
          <w:sz w:val="24"/>
          <w:spacing w:val="0"/>
          <w:w w:val="100"/>
          <w:rFonts w:ascii="Times New Roman" w:cs="Times New Roman" w:hAnsi="Times New Roman"/>
          <w:position w:val="-6"/>
          <w:caps w:val="0"/>
        </w:rPr>
        <w:t>the</w:t>
      </w:r>
      <w:r w:rsidR="009C3811" w:rsidRPr="005D481C">
        <w:rPr>
          <w:szCs w:val="24"/>
          <w:b w:val="1"/>
          <w:i w:val="0"/>
          <w:sz w:val="24"/>
          <w:spacing w:val="0"/>
          <w:w w:val="100"/>
          <w:rFonts w:ascii="Times New Roman" w:cs="Times New Roman" w:hAnsi="Times New Roman"/>
          <w:position w:val="-6"/>
          <w:caps w:val="0"/>
        </w:rPr>
        <w:t> </w:t>
      </w:r>
      <w:r w:rsidR="009C3811" w:rsidRPr="005D481C">
        <w:rPr>
          <w:szCs w:val="24"/>
          <w:b w:val="1"/>
          <w:i w:val="0"/>
          <w:sz w:val="24"/>
          <w:spacing w:val="0"/>
          <w:w w:val="100"/>
          <w:rFonts w:ascii="Times New Roman" w:cs="Times New Roman" w:hAnsi="Times New Roman"/>
          <w:position w:val="-6"/>
          <w:caps w:val="0"/>
        </w:rPr>
        <w:t>Questionnaire</w:t>
      </w:r>
      <w:r w:rsidR="00103A86" w:rsidRPr="005D481C">
        <w:rPr>
          <w:szCs w:val="24"/>
          <w:b w:val="1"/>
          <w:i w:val="0"/>
          <w:sz w:val="24"/>
          <w:spacing w:val="0"/>
          <w:w w:val="100"/>
          <w:rFonts w:ascii="Times New Roman" w:cs="Times New Roman" w:hAnsi="Times New Roman"/>
          <w:position w:val="-6"/>
          <w:caps w:val="0"/>
        </w:rPr>
        <w:t>s</w:t>
      </w:r>
      <w:r w:rsidR="009C3811" w:rsidRPr="005D481C">
        <w:rPr>
          <w:szCs w:val="24"/>
          <w:b w:val="1"/>
          <w:i w:val="0"/>
          <w:sz w:val="24"/>
          <w:spacing w:val="0"/>
          <w:w w:val="100"/>
          <w:rFonts w:ascii="Times New Roman" w:cs="Times New Roman" w:hAnsi="Times New Roman"/>
          <w:position w:val="-6"/>
          <w:caps w:val="0"/>
        </w:rPr>
        <w:t> </w:t>
      </w:r>
      <w:r w:rsidR="009C3811" w:rsidRPr="005D481C">
        <w:rPr>
          <w:szCs w:val="24"/>
          <w:b w:val="1"/>
          <w:i w:val="0"/>
          <w:sz w:val="24"/>
          <w:spacing w:val="0"/>
          <w:w w:val="100"/>
          <w:rFonts w:ascii="Times New Roman" w:cs="Times New Roman" w:hAnsi="Times New Roman"/>
          <w:position w:val="-6"/>
          <w:caps w:val="0"/>
        </w:rPr>
        <w:t>at</w:t>
      </w:r>
      <w:r w:rsidR="009C3811" w:rsidRPr="005D481C">
        <w:rPr>
          <w:szCs w:val="24"/>
          <w:b w:val="1"/>
          <w:i w:val="0"/>
          <w:sz w:val="24"/>
          <w:spacing w:val="0"/>
          <w:w w:val="100"/>
          <w:rFonts w:ascii="Times New Roman" w:cs="Times New Roman" w:hAnsi="Times New Roman"/>
          <w:position w:val="-6"/>
          <w:caps w:val="0"/>
        </w:rPr>
        <w:t> </w:t>
      </w:r>
      <w:r w:rsidR="009C3811" w:rsidRPr="005D481C">
        <w:rPr>
          <w:szCs w:val="24"/>
          <w:b w:val="1"/>
          <w:i w:val="0"/>
          <w:sz w:val="24"/>
          <w:spacing w:val="0"/>
          <w:w w:val="100"/>
          <w:rFonts w:ascii="Times New Roman" w:cs="Times New Roman" w:hAnsi="Times New Roman"/>
          <w:position w:val="-6"/>
          <w:caps w:val="0"/>
        </w:rPr>
        <w:t>the</w:t>
      </w:r>
      <w:r w:rsidR="009C3811" w:rsidRPr="005D481C">
        <w:rPr>
          <w:szCs w:val="24"/>
          <w:b w:val="1"/>
          <w:i w:val="0"/>
          <w:sz w:val="24"/>
          <w:spacing w:val="0"/>
          <w:w w:val="100"/>
          <w:rFonts w:ascii="Times New Roman" w:cs="Times New Roman" w:hAnsi="Times New Roman"/>
          <w:position w:val="-6"/>
          <w:caps w:val="0"/>
        </w:rPr>
        <w:t> </w:t>
      </w:r>
      <w:r w:rsidR="009C3811" w:rsidRPr="005D481C">
        <w:rPr>
          <w:szCs w:val="24"/>
          <w:b w:val="1"/>
          <w:i w:val="0"/>
          <w:sz w:val="24"/>
          <w:spacing w:val="0"/>
          <w:w w:val="100"/>
          <w:rFonts w:ascii="Times New Roman" w:cs="Times New Roman" w:hAnsi="Times New Roman"/>
          <w:position w:val="-6"/>
          <w:caps w:val="0"/>
        </w:rPr>
        <w:t>state</w:t>
      </w:r>
      <w:r w:rsidR="009C3811" w:rsidRPr="005D481C">
        <w:rPr>
          <w:szCs w:val="24"/>
          <w:b w:val="1"/>
          <w:i w:val="0"/>
          <w:sz w:val="24"/>
          <w:spacing w:val="0"/>
          <w:w w:val="100"/>
          <w:rFonts w:ascii="Times New Roman" w:cs="Times New Roman" w:hAnsi="Times New Roman"/>
          <w:position w:val="-6"/>
          <w:caps w:val="0"/>
        </w:rPr>
        <w:t> </w:t>
      </w:r>
      <w:r w:rsidR="009C3811" w:rsidRPr="005D481C">
        <w:rPr>
          <w:szCs w:val="24"/>
          <w:b w:val="1"/>
          <w:i w:val="0"/>
          <w:sz w:val="24"/>
          <w:spacing w:val="0"/>
          <w:w w:val="100"/>
          <w:rFonts w:ascii="Times New Roman" w:cs="Times New Roman" w:hAnsi="Times New Roman"/>
          <w:position w:val="-6"/>
          <w:caps w:val="0"/>
        </w:rPr>
        <w:t>levels</w:t>
      </w:r>
      <w:r w:rsidR="00170513" w:rsidRPr="005D481C">
        <w:rPr>
          <w:szCs w:val="24"/>
          <w:b w:val="1"/>
          <w:i w:val="0"/>
          <w:sz w:val="24"/>
          <w:spacing w:val="0"/>
          <w:w w:val="100"/>
          <w:rFonts w:ascii="Times New Roman" w:cs="Times New Roman" w:hAnsi="Times New Roman"/>
          <w:position w:val="-6"/>
          <w:caps w:val="0"/>
        </w:rPr>
        <w:t> </w:t>
      </w:r>
      <w:r w:rsidR="00170513" w:rsidRPr="005D481C">
        <w:rPr>
          <w:szCs w:val="24"/>
          <w:b w:val="1"/>
          <w:i w:val="0"/>
          <w:sz w:val="24"/>
          <w:spacing w:val="0"/>
          <w:w w:val="100"/>
          <w:rFonts w:ascii="Times New Roman" w:cs="Times New Roman" w:hAnsi="Times New Roman"/>
          <w:position w:val="-6"/>
          <w:caps w:val="0"/>
        </w:rPr>
        <w:t>for</w:t>
      </w:r>
    </w:p>
    <w:p w:rsidR="009C3811" w:rsidRPr="005D481C" w:rsidRDefault="009C3811" w:rsidP="009C3811">
      <w:pPr>
        <w:jc w:val="both"/>
        <w:spacing w:before="0" w:beforeAutospacing="0" w:after="0" w:afterAutospacing="0" w:lineRule="auto" w:line="240"/>
        <w:rPr>
          <w:szCs w:val="24"/>
          <w:b w:val="1"/>
          <w:i w:val="0"/>
          <w:sz w:val="24"/>
          <w:spacing w:val="0"/>
          <w:w w:val="100"/>
          <w:rFonts w:ascii="Times New Roman" w:cs="Times New Roman" w:hAnsi="Times New Roman"/>
          <w:position w:val="-6"/>
          <w:caps w:val="0"/>
        </w:rPr>
        <w:snapToGrid w:val="0"/>
        <w:textAlignment w:val="baseline"/>
      </w:pPr>
      <w:r w:rsidRPr="005D481C">
        <w:rPr>
          <w:szCs w:val="24"/>
          <w:b w:val="1"/>
          <w:i w:val="0"/>
          <w:sz w:val="24"/>
          <w:spacing w:val="0"/>
          <w:w w:val="100"/>
          <w:rFonts w:ascii="Times New Roman" w:cs="Times New Roman" w:hAnsi="Times New Roman"/>
          <w:caps w:val="0"/>
        </w:rPr>
        <w:t>Graduate</w:t>
      </w:r>
      <w:r w:rsidRPr="005D481C">
        <w:rPr>
          <w:szCs w:val="24"/>
          <w:b w:val="1"/>
          <w:i w:val="0"/>
          <w:sz w:val="24"/>
          <w:spacing w:val="0"/>
          <w:w w:val="100"/>
          <w:rFonts w:ascii="Times New Roman" w:cs="Times New Roman" w:hAnsi="Times New Roman"/>
          <w:caps w:val="0"/>
        </w:rPr>
        <w:t> </w:t>
      </w:r>
      <w:r w:rsidRPr="005D481C">
        <w:rPr>
          <w:szCs w:val="24"/>
          <w:b w:val="1"/>
          <w:i w:val="0"/>
          <w:sz w:val="24"/>
          <w:spacing w:val="0"/>
          <w:w w:val="100"/>
          <w:rFonts w:ascii="Times New Roman" w:cs="Times New Roman" w:hAnsi="Times New Roman"/>
          <w:caps w:val="0"/>
        </w:rPr>
        <w:t>Internship</w:t>
      </w:r>
      <w:r w:rsidRPr="005D481C">
        <w:rPr>
          <w:szCs w:val="24"/>
          <w:b w:val="1"/>
          <w:i w:val="0"/>
          <w:sz w:val="24"/>
          <w:spacing w:val="0"/>
          <w:w w:val="100"/>
          <w:rFonts w:ascii="Times New Roman" w:cs="Times New Roman" w:hAnsi="Times New Roman"/>
          <w:caps w:val="0"/>
        </w:rPr>
        <w:t> </w:t>
      </w:r>
      <w:r w:rsidRPr="005D481C">
        <w:rPr>
          <w:szCs w:val="24"/>
          <w:b w:val="1"/>
          <w:i w:val="0"/>
          <w:sz w:val="24"/>
          <w:spacing w:val="0"/>
          <w:w w:val="100"/>
          <w:rFonts w:ascii="Times New Roman" w:cs="Times New Roman" w:hAnsi="Times New Roman"/>
          <w:caps w:val="0"/>
        </w:rPr>
        <w:t>Scheme</w:t>
      </w:r>
      <w:r w:rsidRPr="005D481C">
        <w:rPr>
          <w:szCs w:val="24"/>
          <w:b w:val="1"/>
          <w:i w:val="0"/>
          <w:sz w:val="24"/>
          <w:spacing w:val="0"/>
          <w:w w:val="100"/>
          <w:rFonts w:ascii="Times New Roman" w:cs="Times New Roman" w:hAnsi="Times New Roman"/>
          <w:caps w:val="0"/>
        </w:rPr>
        <w:t> </w:t>
      </w:r>
      <w:r w:rsidRPr="005D481C">
        <w:rPr>
          <w:szCs w:val="24"/>
          <w:b w:val="1"/>
          <w:i w:val="0"/>
          <w:sz w:val="24"/>
          <w:spacing w:val="0"/>
          <w:w w:val="100"/>
          <w:rFonts w:ascii="Times New Roman" w:cs="Times New Roman" w:hAnsi="Times New Roman"/>
          <w:caps w:val="0"/>
        </w:rPr>
        <w:t>(G.I.S)</w:t>
      </w:r>
      <w:r w:rsidR="00A2573C" w:rsidRPr="005D481C">
        <w:rPr>
          <w:szCs w:val="24"/>
          <w:b w:val="1"/>
          <w:i w:val="0"/>
          <w:sz w:val="24"/>
          <w:spacing w:val="0"/>
          <w:w w:val="100"/>
          <w:rFonts w:ascii="Times New Roman" w:cs="Times New Roman" w:hAnsi="Times New Roman"/>
          <w:caps w:val="0"/>
        </w:rPr>
        <w:t>,</w:t>
      </w:r>
      <w:r w:rsidRPr="005D481C">
        <w:rPr>
          <w:szCs w:val="24"/>
          <w:b w:val="1"/>
          <w:i w:val="0"/>
          <w:sz w:val="24"/>
          <w:spacing w:val="0"/>
          <w:w w:val="100"/>
          <w:rFonts w:ascii="Times New Roman" w:cs="Times New Roman" w:hAnsi="Times New Roman"/>
          <w:caps w:val="0"/>
        </w:rPr>
        <w:t> </w:t>
      </w:r>
      <w:r w:rsidRPr="005D481C">
        <w:rPr>
          <w:szCs w:val="24"/>
          <w:b w:val="1"/>
          <w:i w:val="0"/>
          <w:sz w:val="24"/>
          <w:spacing w:val="0"/>
          <w:w w:val="100"/>
          <w:rFonts w:ascii="Times New Roman" w:cs="Times New Roman" w:hAnsi="Times New Roman"/>
          <w:caps w:val="0"/>
        </w:rPr>
        <w:t>SURE-P</w:t>
      </w:r>
      <w:r w:rsidRPr="005D481C">
        <w:rPr>
          <w:szCs w:val="24"/>
          <w:b w:val="1"/>
          <w:i w:val="0"/>
          <w:sz w:val="24"/>
          <w:spacing w:val="0"/>
          <w:w w:val="100"/>
          <w:rFonts w:ascii="Times New Roman" w:cs="Times New Roman" w:hAnsi="Times New Roman"/>
          <w:caps w:val="0"/>
        </w:rPr>
        <w:t> </w:t>
      </w:r>
      <w:r w:rsidRPr="005D481C">
        <w:rPr>
          <w:szCs w:val="24"/>
          <w:b w:val="1"/>
          <w:i w:val="0"/>
          <w:sz w:val="24"/>
          <w:spacing w:val="0"/>
          <w:w w:val="100"/>
          <w:rFonts w:ascii="Times New Roman" w:cs="Times New Roman" w:hAnsi="Times New Roman"/>
          <w:caps w:val="0"/>
        </w:rPr>
        <w:t>Staff</w:t>
      </w:r>
    </w:p>
    <w:tbl>
      <w:tblPr>
        <w:tblW w:w="8190" w:type="dxa"/>
        <w:tblInd w:w="108" w:type="dxa"/>
        <w:tblLook w:val="0000"/>
      </w:tblPr>
      <w:tblGrid>
        <w:gridCol w:w="879"/>
        <w:gridCol w:w="2286"/>
        <w:gridCol w:w="2505"/>
        <w:gridCol w:w="2520"/>
      </w:tblGrid>
      <w:tr>
        <w:trPr>
          <w:trHeight w:val="375"/>
        </w:trPr>
        <w:tc>
          <w:tcPr>
            <w:tcW w:w="879" w:type="dxa"/>
            <w:tcBorders>
              <w:top w:val="single" w:sz="4" w:space="0" w:color="auto"/>
              <w:bottom w:val="single" w:sz="4" w:space="0" w:color="auto"/>
            </w:tcBorders>
          </w:tcPr>
          <w:p w:rsidR="009C3811" w:rsidRPr="00A05757" w:rsidRDefault="009C3811" w:rsidP="00853926">
            <w:pPr>
              <w:jc w:val="center"/>
              <w:spacing w:before="0" w:beforeAutospacing="0" w:after="200" w:afterAutospacing="0" w:lineRule="auto" w:line="276"/>
              <w:rPr>
                <w:szCs w:val="24"/>
                <w:b w:val="1"/>
                <w:i w:val="0"/>
                <w:sz w:val="24"/>
                <w:spacing w:val="0"/>
                <w:w w:val="100"/>
                <w:rFonts w:ascii="Times New Roman" w:cs="Times New Roman" w:hAnsi="Times New Roman"/>
                <w:caps w:val="0"/>
              </w:rPr>
              <w:snapToGrid w:val="0"/>
              <w:textAlignment w:val="baseline"/>
            </w:pPr>
            <w:r w:rsidRPr="00A05757">
              <w:rPr>
                <w:szCs w:val="24"/>
                <w:b w:val="1"/>
                <w:i w:val="0"/>
                <w:sz w:val="24"/>
                <w:spacing w:val="0"/>
                <w:w w:val="100"/>
                <w:rFonts w:ascii="Times New Roman" w:cs="Times New Roman" w:hAnsi="Times New Roman"/>
                <w:caps w:val="0"/>
              </w:rPr>
              <w:t>S/N</w:t>
            </w:r>
          </w:p>
        </w:tc>
        <w:tc>
          <w:tcPr>
            <w:tcW w:w="2286" w:type="dxa"/>
            <w:tcBorders>
              <w:top w:val="single" w:sz="4" w:space="0" w:color="auto"/>
              <w:bottom w:val="single" w:sz="4" w:space="0" w:color="auto"/>
            </w:tcBorders>
          </w:tcPr>
          <w:p w:rsidR="009C3811" w:rsidRPr="00A05757" w:rsidRDefault="009C3811" w:rsidP="00853926">
            <w:pPr>
              <w:jc w:val="center"/>
              <w:spacing w:before="0" w:beforeAutospacing="0" w:after="200" w:afterAutospacing="0" w:lineRule="auto" w:line="276"/>
              <w:rPr>
                <w:szCs w:val="24"/>
                <w:b w:val="1"/>
                <w:i w:val="0"/>
                <w:sz w:val="24"/>
                <w:spacing w:val="0"/>
                <w:w w:val="100"/>
                <w:rFonts w:ascii="Times New Roman" w:cs="Times New Roman" w:hAnsi="Times New Roman"/>
                <w:caps w:val="0"/>
              </w:rPr>
              <w:snapToGrid w:val="0"/>
              <w:textAlignment w:val="baseline"/>
            </w:pPr>
            <w:r w:rsidRPr="00A05757">
              <w:rPr>
                <w:szCs w:val="24"/>
                <w:b w:val="1"/>
                <w:i w:val="0"/>
                <w:sz w:val="24"/>
                <w:spacing w:val="0"/>
                <w:w w:val="100"/>
                <w:rFonts w:ascii="Times New Roman" w:cs="Times New Roman" w:hAnsi="Times New Roman"/>
                <w:caps w:val="0"/>
              </w:rPr>
              <w:t>Names</w:t>
            </w:r>
            <w:r w:rsidRPr="00A05757">
              <w:rPr>
                <w:szCs w:val="24"/>
                <w:b w:val="1"/>
                <w:i w:val="0"/>
                <w:sz w:val="24"/>
                <w:spacing w:val="0"/>
                <w:w w:val="100"/>
                <w:rFonts w:ascii="Times New Roman" w:cs="Times New Roman" w:hAnsi="Times New Roman"/>
                <w:caps w:val="0"/>
              </w:rPr>
              <w:t> </w:t>
            </w:r>
            <w:r w:rsidRPr="00A05757">
              <w:rPr>
                <w:szCs w:val="24"/>
                <w:b w:val="1"/>
                <w:i w:val="0"/>
                <w:sz w:val="24"/>
                <w:spacing w:val="0"/>
                <w:w w:val="100"/>
                <w:rFonts w:ascii="Times New Roman" w:cs="Times New Roman" w:hAnsi="Times New Roman"/>
                <w:caps w:val="0"/>
              </w:rPr>
              <w:t>of</w:t>
            </w:r>
            <w:r w:rsidRPr="00A05757">
              <w:rPr>
                <w:szCs w:val="24"/>
                <w:b w:val="1"/>
                <w:i w:val="0"/>
                <w:sz w:val="24"/>
                <w:spacing w:val="0"/>
                <w:w w:val="100"/>
                <w:rFonts w:ascii="Times New Roman" w:cs="Times New Roman" w:hAnsi="Times New Roman"/>
                <w:caps w:val="0"/>
              </w:rPr>
              <w:t> </w:t>
            </w:r>
            <w:r w:rsidRPr="00A05757">
              <w:rPr>
                <w:szCs w:val="24"/>
                <w:b w:val="1"/>
                <w:i w:val="0"/>
                <w:sz w:val="24"/>
                <w:spacing w:val="0"/>
                <w:w w:val="100"/>
                <w:rFonts w:ascii="Times New Roman" w:cs="Times New Roman" w:hAnsi="Times New Roman"/>
                <w:caps w:val="0"/>
              </w:rPr>
              <w:t>States</w:t>
            </w:r>
          </w:p>
        </w:tc>
        <w:tc>
          <w:tcPr>
            <w:tcW w:w="2505" w:type="dxa"/>
            <w:tcBorders>
              <w:top w:val="single" w:sz="4" w:space="0" w:color="auto"/>
              <w:bottom w:val="single" w:sz="4" w:space="0" w:color="auto"/>
            </w:tcBorders>
            <w:shd w:val="clear" w:color="auto" w:fill="auto"/>
          </w:tcPr>
          <w:p w:rsidR="009C3811" w:rsidRPr="00A05757" w:rsidRDefault="009C3811" w:rsidP="00853926">
            <w:pPr>
              <w:jc w:val="center"/>
              <w:spacing w:before="0" w:beforeAutospacing="0" w:after="200" w:afterAutospacing="0" w:lineRule="auto" w:line="276"/>
              <w:rPr>
                <w:szCs w:val="24"/>
                <w:b w:val="1"/>
                <w:i w:val="0"/>
                <w:sz w:val="24"/>
                <w:spacing w:val="0"/>
                <w:w w:val="100"/>
                <w:rFonts w:ascii="Times New Roman" w:cs="Times New Roman" w:hAnsi="Times New Roman"/>
                <w:caps w:val="0"/>
              </w:rPr>
              <w:snapToGrid w:val="0"/>
              <w:textAlignment w:val="baseline"/>
            </w:pPr>
            <w:r w:rsidRPr="00A05757">
              <w:rPr>
                <w:szCs w:val="24"/>
                <w:b w:val="1"/>
                <w:i w:val="0"/>
                <w:sz w:val="24"/>
                <w:spacing w:val="0"/>
                <w:w w:val="100"/>
                <w:rFonts w:ascii="Times New Roman" w:cs="Times New Roman" w:hAnsi="Times New Roman"/>
                <w:caps w:val="0"/>
              </w:rPr>
              <w:t>Questionnaires</w:t>
            </w:r>
            <w:r w:rsidRPr="00A05757">
              <w:rPr>
                <w:szCs w:val="24"/>
                <w:b w:val="1"/>
                <w:i w:val="0"/>
                <w:sz w:val="24"/>
                <w:spacing w:val="0"/>
                <w:w w:val="100"/>
                <w:rFonts w:ascii="Times New Roman" w:cs="Times New Roman" w:hAnsi="Times New Roman"/>
                <w:caps w:val="0"/>
              </w:rPr>
              <w:t> </w:t>
            </w:r>
            <w:r w:rsidRPr="00A05757">
              <w:rPr>
                <w:szCs w:val="24"/>
                <w:b w:val="1"/>
                <w:i w:val="0"/>
                <w:sz w:val="24"/>
                <w:spacing w:val="0"/>
                <w:w w:val="100"/>
                <w:rFonts w:ascii="Times New Roman" w:cs="Times New Roman" w:hAnsi="Times New Roman"/>
                <w:caps w:val="0"/>
              </w:rPr>
              <w:t>distributed</w:t>
            </w:r>
          </w:p>
        </w:tc>
        <w:tc>
          <w:tcPr>
            <w:tcW w:w="2520" w:type="dxa"/>
            <w:tcBorders>
              <w:top w:val="single" w:sz="4" w:space="0" w:color="auto"/>
              <w:bottom w:val="single" w:sz="4" w:space="0" w:color="auto"/>
            </w:tcBorders>
            <w:shd w:val="clear" w:color="auto" w:fill="auto"/>
          </w:tcPr>
          <w:p w:rsidR="009C3811" w:rsidRPr="00A05757" w:rsidRDefault="009C3811" w:rsidP="00853926">
            <w:pPr>
              <w:jc w:val="center"/>
              <w:spacing w:before="0" w:beforeAutospacing="0" w:after="200" w:afterAutospacing="0" w:lineRule="auto" w:line="276"/>
              <w:rPr>
                <w:szCs w:val="24"/>
                <w:b w:val="1"/>
                <w:i w:val="0"/>
                <w:sz w:val="24"/>
                <w:spacing w:val="0"/>
                <w:w w:val="100"/>
                <w:rFonts w:ascii="Times New Roman" w:cs="Times New Roman" w:hAnsi="Times New Roman"/>
                <w:caps w:val="0"/>
              </w:rPr>
              <w:snapToGrid w:val="0"/>
              <w:textAlignment w:val="baseline"/>
            </w:pPr>
            <w:r w:rsidRPr="00A05757">
              <w:rPr>
                <w:szCs w:val="24"/>
                <w:b w:val="1"/>
                <w:i w:val="0"/>
                <w:sz w:val="24"/>
                <w:spacing w:val="0"/>
                <w:w w:val="100"/>
                <w:rFonts w:ascii="Times New Roman" w:cs="Times New Roman" w:hAnsi="Times New Roman"/>
                <w:caps w:val="0"/>
              </w:rPr>
              <w:t>Questionnaires</w:t>
            </w:r>
            <w:r w:rsidRPr="00A05757">
              <w:rPr>
                <w:szCs w:val="24"/>
                <w:b w:val="1"/>
                <w:i w:val="0"/>
                <w:sz w:val="24"/>
                <w:spacing w:val="0"/>
                <w:w w:val="100"/>
                <w:rFonts w:ascii="Times New Roman" w:cs="Times New Roman" w:hAnsi="Times New Roman"/>
                <w:caps w:val="0"/>
              </w:rPr>
              <w:t>  </w:t>
            </w:r>
            <w:r w:rsidRPr="00A05757">
              <w:rPr>
                <w:szCs w:val="24"/>
                <w:b w:val="1"/>
                <w:i w:val="0"/>
                <w:sz w:val="24"/>
                <w:spacing w:val="0"/>
                <w:w w:val="100"/>
                <w:rFonts w:ascii="Times New Roman" w:cs="Times New Roman" w:hAnsi="Times New Roman"/>
                <w:caps w:val="0"/>
              </w:rPr>
              <w:t>retrieved</w:t>
            </w:r>
          </w:p>
        </w:tc>
      </w:tr>
      <w:tr>
        <w:trPr>
          <w:trHeight w:val="401"/>
        </w:trPr>
        <w:tc>
          <w:tcPr>
            <w:tcW w:w="879" w:type="dxa"/>
            <w:tcBorders>
              <w:top w:val="single" w:sz="4" w:space="0" w:color="auto"/>
            </w:tcBorders>
          </w:tcPr>
          <w:p w:rsidR="009C3811" w:rsidRPr="00A05757" w:rsidRDefault="009C3811" w:rsidP="00853926">
            <w:pPr>
              <w:jc w:val="center"/>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1</w:t>
            </w:r>
          </w:p>
        </w:tc>
        <w:tc>
          <w:tcPr>
            <w:tcW w:w="2286" w:type="dxa"/>
            <w:tcBorders>
              <w:top w:val="single" w:sz="4" w:space="0" w:color="auto"/>
            </w:tcBorders>
          </w:tcPr>
          <w:p w:rsidR="009C3811" w:rsidRPr="00A05757" w:rsidRDefault="009C3811" w:rsidP="00853926">
            <w:pPr>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Rivers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State</w:t>
            </w:r>
          </w:p>
        </w:tc>
        <w:tc>
          <w:tcPr>
            <w:tcW w:w="2505" w:type="dxa"/>
            <w:tcBorders>
              <w:top w:val="single" w:sz="4" w:space="0" w:color="auto"/>
            </w:tcBorders>
            <w:shd w:val="clear" w:color="auto" w:fill="auto"/>
          </w:tcPr>
          <w:p w:rsidR="009C3811" w:rsidRPr="00A05757" w:rsidRDefault="009C3811" w:rsidP="00853926">
            <w:pPr>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3</w:t>
            </w:r>
            <w:r w:rsidRPr="00A05757">
              <w:rPr>
                <w:szCs w:val="24"/>
                <w:b w:val="0"/>
                <w:i w:val="0"/>
                <w:sz w:val="24"/>
                <w:spacing w:val="0"/>
                <w:w w:val="100"/>
                <w:rFonts w:ascii="Times New Roman" w:cs="Times New Roman" w:hAnsi="Times New Roman"/>
                <w:caps w:val="0"/>
              </w:rPr>
              <w:t> </w:t>
            </w:r>
          </w:p>
        </w:tc>
        <w:tc>
          <w:tcPr>
            <w:tcW w:w="2520" w:type="dxa"/>
            <w:tcBorders>
              <w:top w:val="single" w:sz="4" w:space="0" w:color="auto"/>
            </w:tcBorders>
            <w:shd w:val="clear" w:color="auto" w:fill="auto"/>
          </w:tcPr>
          <w:p w:rsidR="009C3811" w:rsidRPr="00A05757" w:rsidRDefault="009C3811" w:rsidP="00853926">
            <w:pPr>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2</w:t>
            </w:r>
          </w:p>
        </w:tc>
      </w:tr>
      <w:tr>
        <w:trPr>
          <w:trHeight w:val="395"/>
        </w:trPr>
        <w:tc>
          <w:tcPr>
            <w:tcW w:w="879" w:type="dxa"/>
          </w:tcPr>
          <w:p w:rsidR="009C3811" w:rsidRPr="00A05757" w:rsidRDefault="009C3811" w:rsidP="00853926">
            <w:pPr>
              <w:jc w:val="center"/>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2</w:t>
            </w:r>
          </w:p>
        </w:tc>
        <w:tc>
          <w:tcPr>
            <w:tcW w:w="2286" w:type="dxa"/>
          </w:tcPr>
          <w:p w:rsidR="009C3811" w:rsidRPr="00A05757" w:rsidRDefault="009C3811" w:rsidP="00853926">
            <w:pPr>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Cross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Rivers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State</w:t>
            </w:r>
          </w:p>
        </w:tc>
        <w:tc>
          <w:tcPr>
            <w:tcW w:w="2505" w:type="dxa"/>
            <w:shd w:val="clear" w:color="auto" w:fill="auto"/>
          </w:tcPr>
          <w:p w:rsidR="009C3811" w:rsidRPr="00A05757" w:rsidRDefault="009C3811" w:rsidP="00853926">
            <w:pPr>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3</w:t>
            </w:r>
          </w:p>
        </w:tc>
        <w:tc>
          <w:tcPr>
            <w:tcW w:w="2520" w:type="dxa"/>
            <w:shd w:val="clear" w:color="auto" w:fill="auto"/>
          </w:tcPr>
          <w:p w:rsidR="009C3811" w:rsidRPr="00A05757" w:rsidRDefault="009C3811" w:rsidP="00853926">
            <w:pPr>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2</w:t>
            </w:r>
          </w:p>
        </w:tc>
      </w:tr>
      <w:tr>
        <w:trPr>
          <w:trHeight w:val="503"/>
        </w:trPr>
        <w:tc>
          <w:tcPr>
            <w:tcW w:w="879" w:type="dxa"/>
          </w:tcPr>
          <w:p w:rsidR="009C3811" w:rsidRPr="00A05757" w:rsidRDefault="009C3811" w:rsidP="00853926">
            <w:pPr>
              <w:jc w:val="center"/>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3</w:t>
            </w:r>
          </w:p>
        </w:tc>
        <w:tc>
          <w:tcPr>
            <w:tcW w:w="2286" w:type="dxa"/>
          </w:tcPr>
          <w:p w:rsidR="009C3811" w:rsidRPr="00A05757" w:rsidRDefault="009C3811" w:rsidP="00853926">
            <w:pPr>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Anambra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State</w:t>
            </w:r>
          </w:p>
        </w:tc>
        <w:tc>
          <w:tcPr>
            <w:tcW w:w="2505" w:type="dxa"/>
            <w:shd w:val="clear" w:color="auto" w:fill="auto"/>
          </w:tcPr>
          <w:p w:rsidR="009C3811" w:rsidRPr="00A05757" w:rsidRDefault="009C3811" w:rsidP="00853926">
            <w:pPr>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3</w:t>
            </w:r>
          </w:p>
        </w:tc>
        <w:tc>
          <w:tcPr>
            <w:tcW w:w="2520" w:type="dxa"/>
            <w:shd w:val="clear" w:color="auto" w:fill="auto"/>
          </w:tcPr>
          <w:p w:rsidR="009C3811" w:rsidRPr="00A05757" w:rsidRDefault="009C3811" w:rsidP="00853926">
            <w:pPr>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1</w:t>
            </w:r>
          </w:p>
        </w:tc>
      </w:tr>
      <w:tr>
        <w:trPr>
          <w:trHeight w:val="512"/>
        </w:trPr>
        <w:tc>
          <w:tcPr>
            <w:tcW w:w="879" w:type="dxa"/>
          </w:tcPr>
          <w:p w:rsidR="009C3811" w:rsidRPr="00A05757" w:rsidRDefault="009C3811" w:rsidP="00853926">
            <w:pPr>
              <w:jc w:val="center"/>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4</w:t>
            </w:r>
          </w:p>
        </w:tc>
        <w:tc>
          <w:tcPr>
            <w:tcW w:w="2286" w:type="dxa"/>
          </w:tcPr>
          <w:p w:rsidR="009C3811" w:rsidRPr="00A05757" w:rsidRDefault="009C3811" w:rsidP="00853926">
            <w:pPr>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Ebonyi</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State</w:t>
            </w:r>
          </w:p>
        </w:tc>
        <w:tc>
          <w:tcPr>
            <w:tcW w:w="2505" w:type="dxa"/>
            <w:shd w:val="clear" w:color="auto" w:fill="auto"/>
          </w:tcPr>
          <w:p w:rsidR="009C3811" w:rsidRPr="00A05757" w:rsidRDefault="00E32830" w:rsidP="00853926">
            <w:pPr>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3</w:t>
            </w:r>
          </w:p>
        </w:tc>
        <w:tc>
          <w:tcPr>
            <w:tcW w:w="2520" w:type="dxa"/>
            <w:shd w:val="clear" w:color="auto" w:fill="auto"/>
          </w:tcPr>
          <w:p w:rsidR="009C3811" w:rsidRPr="00A05757" w:rsidRDefault="009C3811" w:rsidP="00853926">
            <w:pPr>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1</w:t>
            </w:r>
          </w:p>
        </w:tc>
      </w:tr>
      <w:tr>
        <w:trPr>
          <w:trHeight w:val="530"/>
        </w:trPr>
        <w:tc>
          <w:tcPr>
            <w:tcW w:w="879" w:type="dxa"/>
          </w:tcPr>
          <w:p w:rsidR="009C3811" w:rsidRPr="00A05757" w:rsidRDefault="009C3811" w:rsidP="00853926">
            <w:pPr>
              <w:jc w:val="center"/>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5</w:t>
            </w:r>
          </w:p>
        </w:tc>
        <w:tc>
          <w:tcPr>
            <w:tcW w:w="2286" w:type="dxa"/>
          </w:tcPr>
          <w:p w:rsidR="009C3811" w:rsidRPr="00A05757" w:rsidRDefault="009C3811" w:rsidP="00853926">
            <w:pPr>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Oyo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State</w:t>
            </w:r>
          </w:p>
        </w:tc>
        <w:tc>
          <w:tcPr>
            <w:tcW w:w="2505" w:type="dxa"/>
          </w:tcPr>
          <w:p w:rsidR="009C3811" w:rsidRPr="00A05757" w:rsidRDefault="009C3811" w:rsidP="00853926">
            <w:pPr>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3</w:t>
            </w:r>
          </w:p>
        </w:tc>
        <w:tc>
          <w:tcPr>
            <w:tcW w:w="2520" w:type="dxa"/>
          </w:tcPr>
          <w:p w:rsidR="009C3811" w:rsidRPr="00A05757" w:rsidRDefault="009C3811" w:rsidP="00853926">
            <w:pPr>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1</w:t>
            </w:r>
          </w:p>
        </w:tc>
      </w:tr>
      <w:tr>
        <w:trPr>
          <w:trHeight w:val="530"/>
        </w:trPr>
        <w:tc>
          <w:tcPr>
            <w:tcW w:w="879" w:type="dxa"/>
          </w:tcPr>
          <w:p w:rsidR="009C3811" w:rsidRPr="00A05757" w:rsidRDefault="009C3811" w:rsidP="00853926">
            <w:pPr>
              <w:jc w:val="center"/>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6</w:t>
            </w:r>
          </w:p>
        </w:tc>
        <w:tc>
          <w:tcPr>
            <w:tcW w:w="2286" w:type="dxa"/>
          </w:tcPr>
          <w:p w:rsidR="009C3811" w:rsidRPr="00A05757" w:rsidRDefault="009C3811" w:rsidP="00853926">
            <w:pPr>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Ekiti</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State</w:t>
            </w:r>
          </w:p>
        </w:tc>
        <w:tc>
          <w:tcPr>
            <w:tcW w:w="2505" w:type="dxa"/>
          </w:tcPr>
          <w:p w:rsidR="009C3811" w:rsidRPr="00A05757" w:rsidRDefault="009C3811" w:rsidP="00853926">
            <w:pPr>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3</w:t>
            </w:r>
          </w:p>
        </w:tc>
        <w:tc>
          <w:tcPr>
            <w:tcW w:w="2520" w:type="dxa"/>
          </w:tcPr>
          <w:p w:rsidR="009C3811" w:rsidRPr="00A05757" w:rsidRDefault="009C3811" w:rsidP="00853926">
            <w:pPr>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1</w:t>
            </w:r>
          </w:p>
        </w:tc>
      </w:tr>
      <w:tr>
        <w:trPr>
          <w:trHeight w:val="440"/>
        </w:trPr>
        <w:tc>
          <w:tcPr>
            <w:tcW w:w="879" w:type="dxa"/>
          </w:tcPr>
          <w:p w:rsidR="009C3811" w:rsidRPr="00A05757" w:rsidRDefault="009C3811" w:rsidP="00853926">
            <w:pPr>
              <w:jc w:val="center"/>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7</w:t>
            </w:r>
          </w:p>
        </w:tc>
        <w:tc>
          <w:tcPr>
            <w:tcW w:w="2286" w:type="dxa"/>
          </w:tcPr>
          <w:p w:rsidR="009C3811" w:rsidRPr="00A05757" w:rsidRDefault="009C3811" w:rsidP="00853926">
            <w:pPr>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Taraba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State</w:t>
            </w:r>
          </w:p>
        </w:tc>
        <w:tc>
          <w:tcPr>
            <w:tcW w:w="2505" w:type="dxa"/>
          </w:tcPr>
          <w:p w:rsidR="009C3811" w:rsidRPr="00A05757" w:rsidRDefault="009C3811" w:rsidP="00853926">
            <w:pPr>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3</w:t>
            </w:r>
          </w:p>
        </w:tc>
        <w:tc>
          <w:tcPr>
            <w:tcW w:w="2520" w:type="dxa"/>
          </w:tcPr>
          <w:p w:rsidR="009C3811" w:rsidRPr="00A05757" w:rsidRDefault="009C3811" w:rsidP="00853926">
            <w:pPr>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2</w:t>
            </w:r>
          </w:p>
        </w:tc>
      </w:tr>
      <w:tr>
        <w:trPr>
          <w:trHeight w:val="530"/>
        </w:trPr>
        <w:tc>
          <w:tcPr>
            <w:tcW w:w="879" w:type="dxa"/>
          </w:tcPr>
          <w:p w:rsidR="009C3811" w:rsidRPr="00A05757" w:rsidRDefault="009C3811" w:rsidP="00853926">
            <w:pPr>
              <w:jc w:val="center"/>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8</w:t>
            </w:r>
          </w:p>
        </w:tc>
        <w:tc>
          <w:tcPr>
            <w:tcW w:w="2286" w:type="dxa"/>
          </w:tcPr>
          <w:p w:rsidR="009C3811" w:rsidRPr="00A05757" w:rsidRDefault="009C3811" w:rsidP="00853926">
            <w:pPr>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Bauchi</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State</w:t>
            </w:r>
          </w:p>
        </w:tc>
        <w:tc>
          <w:tcPr>
            <w:tcW w:w="2505" w:type="dxa"/>
          </w:tcPr>
          <w:p w:rsidR="009C3811" w:rsidRPr="00A05757" w:rsidRDefault="009C3811" w:rsidP="00853926">
            <w:pPr>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3</w:t>
            </w:r>
          </w:p>
        </w:tc>
        <w:tc>
          <w:tcPr>
            <w:tcW w:w="2520" w:type="dxa"/>
          </w:tcPr>
          <w:p w:rsidR="009C3811" w:rsidRPr="00A05757" w:rsidRDefault="009C3811" w:rsidP="00853926">
            <w:pPr>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2</w:t>
            </w:r>
          </w:p>
        </w:tc>
      </w:tr>
      <w:tr>
        <w:trPr>
          <w:trHeight w:val="530"/>
        </w:trPr>
        <w:tc>
          <w:tcPr>
            <w:tcW w:w="879" w:type="dxa"/>
            <w:tcBorders>
              <w:bottom w:val="single" w:sz="4" w:space="0" w:color="auto"/>
            </w:tcBorders>
          </w:tcPr>
          <w:p w:rsidR="009C3811" w:rsidRPr="00A05757" w:rsidRDefault="009C3811" w:rsidP="00853926">
            <w:pPr>
              <w:jc w:val="center"/>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9</w:t>
            </w:r>
          </w:p>
        </w:tc>
        <w:tc>
          <w:tcPr>
            <w:tcW w:w="2286" w:type="dxa"/>
            <w:tcBorders>
              <w:bottom w:val="single" w:sz="4" w:space="0" w:color="auto"/>
            </w:tcBorders>
          </w:tcPr>
          <w:p w:rsidR="009C3811" w:rsidRPr="00A05757" w:rsidRDefault="009C3811" w:rsidP="00853926">
            <w:pPr>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FCT,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Abuja.</w:t>
            </w:r>
          </w:p>
        </w:tc>
        <w:tc>
          <w:tcPr>
            <w:tcW w:w="2505" w:type="dxa"/>
            <w:tcBorders>
              <w:bottom w:val="single" w:sz="4" w:space="0" w:color="auto"/>
            </w:tcBorders>
          </w:tcPr>
          <w:p w:rsidR="009C3811" w:rsidRPr="00A05757" w:rsidRDefault="009C3811" w:rsidP="00853926">
            <w:pPr>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3</w:t>
            </w:r>
          </w:p>
        </w:tc>
        <w:tc>
          <w:tcPr>
            <w:tcW w:w="2520" w:type="dxa"/>
            <w:tcBorders>
              <w:bottom w:val="single" w:sz="4" w:space="0" w:color="auto"/>
            </w:tcBorders>
          </w:tcPr>
          <w:p w:rsidR="009C3811" w:rsidRPr="00A05757" w:rsidRDefault="009C3811" w:rsidP="00853926">
            <w:pPr>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2</w:t>
            </w:r>
          </w:p>
        </w:tc>
      </w:tr>
      <w:tr>
        <w:trPr>
          <w:trHeight w:val="350"/>
        </w:trPr>
        <w:tc>
          <w:tcPr>
            <w:tcW w:w="3165" w:type="dxa"/>
            <w:gridSpan w:val="2"/>
            <w:tcBorders>
              <w:top w:val="single" w:sz="4" w:space="0" w:color="auto"/>
              <w:bottom w:val="single" w:sz="4" w:space="0" w:color="auto"/>
            </w:tcBorders>
          </w:tcPr>
          <w:p w:rsidR="009C3811" w:rsidRPr="00A05757" w:rsidRDefault="009C3811" w:rsidP="00853926">
            <w:pPr>
              <w:spacing w:before="0" w:beforeAutospacing="0" w:after="200" w:afterAutospacing="0" w:lineRule="auto" w:line="276"/>
              <w:rPr>
                <w:szCs w:val="24"/>
                <w:b w:val="1"/>
                <w:i w:val="0"/>
                <w:sz w:val="24"/>
                <w:spacing w:val="0"/>
                <w:w w:val="100"/>
                <w:rFonts w:ascii="Times New Roman" w:cs="Times New Roman" w:hAnsi="Times New Roman"/>
                <w:caps w:val="0"/>
              </w:rPr>
              <w:snapToGrid w:val="0"/>
              <w:textAlignment w:val="baseline"/>
            </w:pPr>
            <w:r w:rsidRPr="00A05757">
              <w:rPr>
                <w:szCs w:val="24"/>
                <w:b w:val="1"/>
                <w:i w:val="0"/>
                <w:sz w:val="24"/>
                <w:spacing w:val="0"/>
                <w:w w:val="100"/>
                <w:rFonts w:ascii="Times New Roman" w:cs="Times New Roman" w:hAnsi="Times New Roman"/>
                <w:caps w:val="0"/>
              </w:rPr>
              <w:t>          </w:t>
            </w:r>
            <w:r w:rsidRPr="00A05757">
              <w:rPr>
                <w:szCs w:val="24"/>
                <w:b w:val="1"/>
                <w:i w:val="0"/>
                <w:sz w:val="24"/>
                <w:spacing w:val="0"/>
                <w:w w:val="100"/>
                <w:rFonts w:ascii="Times New Roman" w:cs="Times New Roman" w:hAnsi="Times New Roman"/>
                <w:caps w:val="0"/>
              </w:rPr>
              <w:t>Total</w:t>
            </w:r>
          </w:p>
        </w:tc>
        <w:tc>
          <w:tcPr>
            <w:tcW w:w="2505" w:type="dxa"/>
            <w:tcBorders>
              <w:top w:val="single" w:sz="4" w:space="0" w:color="auto"/>
              <w:bottom w:val="single" w:sz="4" w:space="0" w:color="auto"/>
            </w:tcBorders>
          </w:tcPr>
          <w:p w:rsidR="009C3811" w:rsidRPr="00A05757" w:rsidRDefault="009C3811" w:rsidP="00853926">
            <w:pPr>
              <w:spacing w:before="0" w:beforeAutospacing="0" w:after="200" w:afterAutospacing="0" w:lineRule="auto" w:line="276"/>
              <w:rPr>
                <w:szCs w:val="24"/>
                <w:b w:val="1"/>
                <w:i w:val="0"/>
                <w:sz w:val="24"/>
                <w:spacing w:val="0"/>
                <w:w w:val="100"/>
                <w:rFonts w:ascii="Times New Roman" w:cs="Times New Roman" w:hAnsi="Times New Roman"/>
                <w:caps w:val="0"/>
              </w:rPr>
              <w:snapToGrid w:val="0"/>
              <w:textAlignment w:val="baseline"/>
            </w:pPr>
            <w:r w:rsidRPr="00A05757">
              <w:rPr>
                <w:szCs w:val="24"/>
                <w:b w:val="1"/>
                <w:i w:val="0"/>
                <w:sz w:val="24"/>
                <w:spacing w:val="0"/>
                <w:w w:val="100"/>
                <w:rFonts w:ascii="Times New Roman" w:cs="Times New Roman" w:hAnsi="Times New Roman"/>
                <w:caps w:val="0"/>
              </w:rPr>
              <w:t>27</w:t>
            </w:r>
          </w:p>
        </w:tc>
        <w:tc>
          <w:tcPr>
            <w:tcW w:w="2520" w:type="dxa"/>
            <w:tcBorders>
              <w:top w:val="single" w:sz="4" w:space="0" w:color="auto"/>
              <w:bottom w:val="single" w:sz="4" w:space="0" w:color="auto"/>
            </w:tcBorders>
          </w:tcPr>
          <w:p w:rsidR="009C3811" w:rsidRPr="00A05757" w:rsidRDefault="009C3811" w:rsidP="00853926">
            <w:pPr>
              <w:spacing w:before="0" w:beforeAutospacing="0" w:after="200" w:afterAutospacing="0" w:lineRule="auto" w:line="276"/>
              <w:rPr>
                <w:szCs w:val="24"/>
                <w:b w:val="1"/>
                <w:i w:val="0"/>
                <w:sz w:val="24"/>
                <w:spacing w:val="0"/>
                <w:w w:val="100"/>
                <w:rFonts w:ascii="Times New Roman" w:cs="Times New Roman" w:hAnsi="Times New Roman"/>
                <w:caps w:val="0"/>
              </w:rPr>
              <w:snapToGrid w:val="0"/>
              <w:textAlignment w:val="baseline"/>
            </w:pPr>
            <w:r w:rsidRPr="00A05757">
              <w:rPr>
                <w:szCs w:val="24"/>
                <w:b w:val="1"/>
                <w:i w:val="0"/>
                <w:sz w:val="24"/>
                <w:spacing w:val="0"/>
                <w:w w:val="100"/>
                <w:rFonts w:ascii="Times New Roman" w:cs="Times New Roman" w:hAnsi="Times New Roman"/>
                <w:caps w:val="0"/>
              </w:rPr>
              <w:t> </w:t>
            </w:r>
            <w:r w:rsidRPr="00A05757">
              <w:rPr>
                <w:szCs w:val="24"/>
                <w:b w:val="1"/>
                <w:i w:val="0"/>
                <w:sz w:val="24"/>
                <w:spacing w:val="0"/>
                <w:w w:val="100"/>
                <w:rFonts w:ascii="Times New Roman" w:cs="Times New Roman" w:hAnsi="Times New Roman"/>
                <w:caps w:val="0"/>
              </w:rPr>
              <w:t>14</w:t>
            </w:r>
          </w:p>
        </w:tc>
      </w:tr>
    </w:tbl>
    <w:p w:rsidR="000A6816" w:rsidRPr="00A05757" w:rsidRDefault="00281E55" w:rsidP="006A56C7">
      <w:pPr>
        <w:jc w:val="both"/>
        <w:spacing w:before="0" w:beforeAutospacing="0" w:after="200" w:afterAutospacing="0" w:lineRule="auto" w:line="480"/>
        <w:rPr>
          <w:szCs w:val="24"/>
          <w:b w:val="1"/>
          <w:i w:val="0"/>
          <w:sz w:val="24"/>
          <w:spacing w:val="0"/>
          <w:w w:val="100"/>
          <w:rFonts w:ascii="Times New Roman" w:cs="Times New Roman" w:hAnsi="Times New Roman"/>
          <w:caps w:val="0"/>
        </w:rPr>
        <w:snapToGrid w:val="0"/>
        <w:textAlignment w:val="baseline"/>
      </w:pPr>
      <w:r w:rsidRPr="00A05757">
        <w:rPr>
          <w:szCs w:val="24"/>
          <w:b w:val="1"/>
          <w:i w:val="0"/>
          <w:sz w:val="24"/>
          <w:spacing w:val="0"/>
          <w:w w:val="100"/>
          <w:rFonts w:ascii="Times New Roman" w:cs="Times New Roman" w:hAnsi="Times New Roman"/>
          <w:caps w:val="0"/>
        </w:rPr>
        <w:t>Field</w:t>
      </w:r>
      <w:r w:rsidRPr="00A05757">
        <w:rPr>
          <w:szCs w:val="24"/>
          <w:b w:val="1"/>
          <w:i w:val="0"/>
          <w:sz w:val="24"/>
          <w:spacing w:val="0"/>
          <w:w w:val="100"/>
          <w:rFonts w:ascii="Times New Roman" w:cs="Times New Roman" w:hAnsi="Times New Roman"/>
          <w:caps w:val="0"/>
        </w:rPr>
        <w:t> </w:t>
      </w:r>
      <w:r w:rsidRPr="00A05757">
        <w:rPr>
          <w:szCs w:val="24"/>
          <w:b w:val="1"/>
          <w:i w:val="0"/>
          <w:sz w:val="24"/>
          <w:spacing w:val="0"/>
          <w:w w:val="100"/>
          <w:rFonts w:ascii="Times New Roman" w:cs="Times New Roman" w:hAnsi="Times New Roman"/>
          <w:caps w:val="0"/>
        </w:rPr>
        <w:t>survey</w:t>
      </w:r>
      <w:r w:rsidRPr="00A05757">
        <w:rPr>
          <w:szCs w:val="24"/>
          <w:b w:val="1"/>
          <w:i w:val="0"/>
          <w:sz w:val="24"/>
          <w:spacing w:val="0"/>
          <w:w w:val="100"/>
          <w:rFonts w:ascii="Times New Roman" w:cs="Times New Roman" w:hAnsi="Times New Roman"/>
          <w:caps w:val="0"/>
        </w:rPr>
        <w:t> </w:t>
      </w:r>
      <w:r w:rsidRPr="00A05757">
        <w:rPr>
          <w:szCs w:val="24"/>
          <w:b w:val="1"/>
          <w:i w:val="0"/>
          <w:sz w:val="24"/>
          <w:spacing w:val="0"/>
          <w:w w:val="100"/>
          <w:rFonts w:ascii="Times New Roman" w:cs="Times New Roman" w:hAnsi="Times New Roman"/>
          <w:caps w:val="0"/>
        </w:rPr>
        <w:t>18/5/2021</w:t>
      </w:r>
    </w:p>
    <w:p w:rsidR="00A2573C" w:rsidRPr="00A05757" w:rsidRDefault="00170513" w:rsidP="00A2573C">
      <w:pPr>
        <w:jc w:val="both"/>
        <w:spacing w:before="0" w:beforeAutospacing="0" w:after="200" w:afterAutospacing="0" w:lineRule="auto" w:line="480"/>
        <w:rPr>
          <w:szCs w:val="24"/>
          <w:b w:val="1"/>
          <w:i w:val="0"/>
          <w:sz w:val="24"/>
          <w:spacing w:val="0"/>
          <w:w w:val="100"/>
          <w:rFonts w:ascii="Times New Roman" w:cs="Times New Roman" w:hAnsi="Times New Roman"/>
          <w:caps w:val="0"/>
        </w:rPr>
        <w:snapToGrid w:val="0"/>
        <w:textAlignment w:val="baseline"/>
      </w:pPr>
      <w:r w:rsidRPr="00A05757">
        <w:rPr>
          <w:szCs w:val="24"/>
          <w:b w:val="1"/>
          <w:i w:val="0"/>
          <w:sz w:val="24"/>
          <w:spacing w:val="0"/>
          <w:w w:val="100"/>
          <w:rFonts w:ascii="Times New Roman" w:cs="Times New Roman" w:hAnsi="Times New Roman"/>
          <w:caps w:val="0"/>
        </w:rPr>
        <w:t>3.</w:t>
      </w:r>
      <w:r w:rsidR="005D481C">
        <w:rPr>
          <w:szCs w:val="24"/>
          <w:b w:val="1"/>
          <w:i w:val="0"/>
          <w:sz w:val="24"/>
          <w:spacing w:val="0"/>
          <w:w w:val="100"/>
          <w:rFonts w:ascii="Times New Roman" w:cs="Times New Roman" w:hAnsi="Times New Roman"/>
          <w:caps w:val="0"/>
        </w:rPr>
        <w:t>5</w:t>
      </w:r>
      <w:r w:rsidRPr="00A05757">
        <w:rPr>
          <w:szCs w:val="24"/>
          <w:b w:val="1"/>
          <w:i w:val="0"/>
          <w:sz w:val="24"/>
          <w:spacing w:val="0"/>
          <w:w w:val="100"/>
          <w:rFonts w:ascii="Times New Roman" w:cs="Times New Roman" w:hAnsi="Times New Roman"/>
          <w:caps w:val="0"/>
        </w:rPr>
        <w:tab/>
      </w:r>
      <w:r w:rsidR="00A2573C" w:rsidRPr="00A05757">
        <w:rPr>
          <w:szCs w:val="24"/>
          <w:b w:val="1"/>
          <w:i w:val="0"/>
          <w:sz w:val="24"/>
          <w:spacing w:val="0"/>
          <w:w w:val="100"/>
          <w:rFonts w:ascii="Times New Roman" w:cs="Times New Roman" w:hAnsi="Times New Roman"/>
          <w:caps w:val="0"/>
        </w:rPr>
        <w:t>Sources</w:t>
      </w:r>
      <w:r w:rsidR="00A2573C" w:rsidRPr="00A05757">
        <w:rPr>
          <w:szCs w:val="24"/>
          <w:b w:val="1"/>
          <w:i w:val="0"/>
          <w:sz w:val="24"/>
          <w:spacing w:val="0"/>
          <w:w w:val="100"/>
          <w:rFonts w:ascii="Times New Roman" w:cs="Times New Roman" w:hAnsi="Times New Roman"/>
          <w:caps w:val="0"/>
        </w:rPr>
        <w:t> </w:t>
      </w:r>
      <w:r w:rsidR="00A2573C" w:rsidRPr="00A05757">
        <w:rPr>
          <w:szCs w:val="24"/>
          <w:b w:val="1"/>
          <w:i w:val="0"/>
          <w:sz w:val="24"/>
          <w:spacing w:val="0"/>
          <w:w w:val="100"/>
          <w:rFonts w:ascii="Times New Roman" w:cs="Times New Roman" w:hAnsi="Times New Roman"/>
          <w:caps w:val="0"/>
        </w:rPr>
        <w:t>of</w:t>
      </w:r>
      <w:r w:rsidR="00A2573C" w:rsidRPr="00A05757">
        <w:rPr>
          <w:szCs w:val="24"/>
          <w:b w:val="1"/>
          <w:i w:val="0"/>
          <w:sz w:val="24"/>
          <w:spacing w:val="0"/>
          <w:w w:val="100"/>
          <w:rFonts w:ascii="Times New Roman" w:cs="Times New Roman" w:hAnsi="Times New Roman"/>
          <w:caps w:val="0"/>
        </w:rPr>
        <w:t> </w:t>
      </w:r>
      <w:r w:rsidR="00A2573C" w:rsidRPr="00A05757">
        <w:rPr>
          <w:szCs w:val="24"/>
          <w:b w:val="1"/>
          <w:i w:val="0"/>
          <w:sz w:val="24"/>
          <w:spacing w:val="0"/>
          <w:w w:val="100"/>
          <w:rFonts w:ascii="Times New Roman" w:cs="Times New Roman" w:hAnsi="Times New Roman"/>
          <w:caps w:val="0"/>
        </w:rPr>
        <w:t>Data</w:t>
      </w:r>
    </w:p>
    <w:p w:rsidR="00911435" w:rsidRPr="00A05757" w:rsidRDefault="00A2573C" w:rsidP="00E112D2">
      <w:pPr>
        <w:jc w:val="both"/>
        <w:spacing w:before="0" w:beforeAutospacing="0" w:after="200" w:afterAutospacing="0" w:lineRule="auto" w:line="48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Primary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Secondary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sources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data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were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expl</w:t>
      </w:r>
      <w:r w:rsidR="00D3064C" w:rsidRPr="00A05757">
        <w:rPr>
          <w:szCs w:val="24"/>
          <w:b w:val="0"/>
          <w:i w:val="0"/>
          <w:sz w:val="24"/>
          <w:spacing w:val="0"/>
          <w:w w:val="100"/>
          <w:rFonts w:ascii="Times New Roman" w:cs="Times New Roman" w:hAnsi="Times New Roman"/>
          <w:caps w:val="0"/>
        </w:rPr>
        <w:t>ored</w:t>
      </w:r>
      <w:r w:rsidR="00D3064C" w:rsidRPr="00A05757">
        <w:rPr>
          <w:szCs w:val="24"/>
          <w:b w:val="0"/>
          <w:i w:val="0"/>
          <w:sz w:val="24"/>
          <w:spacing w:val="0"/>
          <w:w w:val="100"/>
          <w:rFonts w:ascii="Times New Roman" w:cs="Times New Roman" w:hAnsi="Times New Roman"/>
          <w:caps w:val="0"/>
        </w:rPr>
        <w:t> </w:t>
      </w:r>
      <w:r w:rsidR="00D3064C" w:rsidRPr="00A05757">
        <w:rPr>
          <w:szCs w:val="24"/>
          <w:b w:val="0"/>
          <w:i w:val="0"/>
          <w:sz w:val="24"/>
          <w:spacing w:val="0"/>
          <w:w w:val="100"/>
          <w:rFonts w:ascii="Times New Roman" w:cs="Times New Roman" w:hAnsi="Times New Roman"/>
          <w:caps w:val="0"/>
        </w:rPr>
        <w:t>in</w:t>
      </w:r>
      <w:r w:rsidR="00D3064C" w:rsidRPr="00A05757">
        <w:rPr>
          <w:szCs w:val="24"/>
          <w:b w:val="0"/>
          <w:i w:val="0"/>
          <w:sz w:val="24"/>
          <w:spacing w:val="0"/>
          <w:w w:val="100"/>
          <w:rFonts w:ascii="Times New Roman" w:cs="Times New Roman" w:hAnsi="Times New Roman"/>
          <w:caps w:val="0"/>
        </w:rPr>
        <w:t> </w:t>
      </w:r>
      <w:r w:rsidR="00D3064C" w:rsidRPr="00A05757">
        <w:rPr>
          <w:szCs w:val="24"/>
          <w:b w:val="0"/>
          <w:i w:val="0"/>
          <w:sz w:val="24"/>
          <w:spacing w:val="0"/>
          <w:w w:val="100"/>
          <w:rFonts w:ascii="Times New Roman" w:cs="Times New Roman" w:hAnsi="Times New Roman"/>
          <w:caps w:val="0"/>
        </w:rPr>
        <w:t>the</w:t>
      </w:r>
      <w:r w:rsidR="00D3064C" w:rsidRPr="00A05757">
        <w:rPr>
          <w:szCs w:val="24"/>
          <w:b w:val="0"/>
          <w:i w:val="0"/>
          <w:sz w:val="24"/>
          <w:spacing w:val="0"/>
          <w:w w:val="100"/>
          <w:rFonts w:ascii="Times New Roman" w:cs="Times New Roman" w:hAnsi="Times New Roman"/>
          <w:caps w:val="0"/>
        </w:rPr>
        <w:t> </w:t>
      </w:r>
      <w:r w:rsidR="00D3064C" w:rsidRPr="00A05757">
        <w:rPr>
          <w:szCs w:val="24"/>
          <w:b w:val="0"/>
          <w:i w:val="0"/>
          <w:sz w:val="24"/>
          <w:spacing w:val="0"/>
          <w:w w:val="100"/>
          <w:rFonts w:ascii="Times New Roman" w:cs="Times New Roman" w:hAnsi="Times New Roman"/>
          <w:caps w:val="0"/>
        </w:rPr>
        <w:t>study.</w:t>
      </w:r>
      <w:r w:rsidR="00D3064C" w:rsidRPr="00A05757">
        <w:rPr>
          <w:szCs w:val="24"/>
          <w:b w:val="0"/>
          <w:i w:val="0"/>
          <w:sz w:val="24"/>
          <w:spacing w:val="0"/>
          <w:w w:val="100"/>
          <w:rFonts w:ascii="Times New Roman" w:cs="Times New Roman" w:hAnsi="Times New Roman"/>
          <w:caps w:val="0"/>
        </w:rPr>
        <w:t> </w:t>
      </w:r>
      <w:r w:rsidR="00D3064C" w:rsidRPr="00A05757">
        <w:rPr>
          <w:szCs w:val="24"/>
          <w:b w:val="0"/>
          <w:i w:val="0"/>
          <w:sz w:val="24"/>
          <w:spacing w:val="0"/>
          <w:w w:val="100"/>
          <w:rFonts w:ascii="Times New Roman" w:cs="Times New Roman" w:hAnsi="Times New Roman"/>
          <w:caps w:val="0"/>
        </w:rPr>
        <w:t>This</w:t>
      </w:r>
      <w:r w:rsidR="00D3064C" w:rsidRPr="00A05757">
        <w:rPr>
          <w:szCs w:val="24"/>
          <w:b w:val="0"/>
          <w:i w:val="0"/>
          <w:sz w:val="24"/>
          <w:spacing w:val="0"/>
          <w:w w:val="100"/>
          <w:rFonts w:ascii="Times New Roman" w:cs="Times New Roman" w:hAnsi="Times New Roman"/>
          <w:caps w:val="0"/>
        </w:rPr>
        <w:t> </w:t>
      </w:r>
      <w:r w:rsidR="00E32830" w:rsidRPr="00A05757">
        <w:rPr>
          <w:szCs w:val="24"/>
          <w:b w:val="0"/>
          <w:i w:val="0"/>
          <w:sz w:val="24"/>
          <w:spacing w:val="0"/>
          <w:w w:val="100"/>
          <w:rFonts w:ascii="Times New Roman" w:cs="Times New Roman" w:hAnsi="Times New Roman"/>
          <w:caps w:val="0"/>
        </w:rPr>
        <w:t>consist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responses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from</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beneficiaries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SURE-P</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staff/committee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through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questionnaire.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use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questionnaire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justified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basis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its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reliability,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convenience,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anonymity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less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reactivity;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questionnaires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were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structured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close-ended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format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easy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tabulation,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coding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analysis.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questionnaires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were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divided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sections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Section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consisted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questions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relating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respondents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personal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data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while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section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questionnaire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posed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questions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rel</w:t>
      </w:r>
      <w:r w:rsidR="00E112D2" w:rsidRPr="00A05757">
        <w:rPr>
          <w:szCs w:val="24"/>
          <w:b w:val="0"/>
          <w:i w:val="0"/>
          <w:sz w:val="24"/>
          <w:spacing w:val="0"/>
          <w:w w:val="100"/>
          <w:rFonts w:ascii="Times New Roman" w:cs="Times New Roman" w:hAnsi="Times New Roman"/>
          <w:caps w:val="0"/>
        </w:rPr>
        <w:t>ating</w:t>
      </w:r>
      <w:r w:rsidR="00E112D2" w:rsidRPr="00A05757">
        <w:rPr>
          <w:szCs w:val="24"/>
          <w:b w:val="0"/>
          <w:i w:val="0"/>
          <w:sz w:val="24"/>
          <w:spacing w:val="0"/>
          <w:w w:val="100"/>
          <w:rFonts w:ascii="Times New Roman" w:cs="Times New Roman" w:hAnsi="Times New Roman"/>
          <w:caps w:val="0"/>
        </w:rPr>
        <w:t> </w:t>
      </w:r>
      <w:r w:rsidR="00E112D2" w:rsidRPr="00A05757">
        <w:rPr>
          <w:szCs w:val="24"/>
          <w:b w:val="0"/>
          <w:i w:val="0"/>
          <w:sz w:val="24"/>
          <w:spacing w:val="0"/>
          <w:w w:val="100"/>
          <w:rFonts w:ascii="Times New Roman" w:cs="Times New Roman" w:hAnsi="Times New Roman"/>
          <w:caps w:val="0"/>
        </w:rPr>
        <w:t>to</w:t>
      </w:r>
      <w:r w:rsidR="00E112D2" w:rsidRPr="00A05757">
        <w:rPr>
          <w:szCs w:val="24"/>
          <w:b w:val="0"/>
          <w:i w:val="0"/>
          <w:sz w:val="24"/>
          <w:spacing w:val="0"/>
          <w:w w:val="100"/>
          <w:rFonts w:ascii="Times New Roman" w:cs="Times New Roman" w:hAnsi="Times New Roman"/>
          <w:caps w:val="0"/>
        </w:rPr>
        <w:t> </w:t>
      </w:r>
      <w:r w:rsidR="00E112D2" w:rsidRPr="00A05757">
        <w:rPr>
          <w:szCs w:val="24"/>
          <w:b w:val="0"/>
          <w:i w:val="0"/>
          <w:sz w:val="24"/>
          <w:spacing w:val="0"/>
          <w:w w:val="100"/>
          <w:rFonts w:ascii="Times New Roman" w:cs="Times New Roman" w:hAnsi="Times New Roman"/>
          <w:caps w:val="0"/>
        </w:rPr>
        <w:t>the</w:t>
      </w:r>
      <w:r w:rsidR="00E112D2" w:rsidRPr="00A05757">
        <w:rPr>
          <w:szCs w:val="24"/>
          <w:b w:val="0"/>
          <w:i w:val="0"/>
          <w:sz w:val="24"/>
          <w:spacing w:val="0"/>
          <w:w w:val="100"/>
          <w:rFonts w:ascii="Times New Roman" w:cs="Times New Roman" w:hAnsi="Times New Roman"/>
          <w:caps w:val="0"/>
        </w:rPr>
        <w:t> </w:t>
      </w:r>
      <w:r w:rsidR="00E112D2" w:rsidRPr="00A05757">
        <w:rPr>
          <w:szCs w:val="24"/>
          <w:b w:val="0"/>
          <w:i w:val="0"/>
          <w:sz w:val="24"/>
          <w:spacing w:val="0"/>
          <w:w w:val="100"/>
          <w:rFonts w:ascii="Times New Roman" w:cs="Times New Roman" w:hAnsi="Times New Roman"/>
          <w:caps w:val="0"/>
        </w:rPr>
        <w:t>research</w:t>
      </w:r>
      <w:r w:rsidR="00E112D2" w:rsidRPr="00A05757">
        <w:rPr>
          <w:szCs w:val="24"/>
          <w:b w:val="0"/>
          <w:i w:val="0"/>
          <w:sz w:val="24"/>
          <w:spacing w:val="0"/>
          <w:w w:val="100"/>
          <w:rFonts w:ascii="Times New Roman" w:cs="Times New Roman" w:hAnsi="Times New Roman"/>
          <w:caps w:val="0"/>
        </w:rPr>
        <w:t> </w:t>
      </w:r>
      <w:r w:rsidR="00E112D2" w:rsidRPr="00A05757">
        <w:rPr>
          <w:szCs w:val="24"/>
          <w:b w:val="0"/>
          <w:i w:val="0"/>
          <w:sz w:val="24"/>
          <w:spacing w:val="0"/>
          <w:w w:val="100"/>
          <w:rFonts w:ascii="Times New Roman" w:cs="Times New Roman" w:hAnsi="Times New Roman"/>
          <w:caps w:val="0"/>
        </w:rPr>
        <w:t>questions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using</w:t>
      </w:r>
      <w:r w:rsidRPr="00A05757">
        <w:rPr>
          <w:szCs w:val="24"/>
          <w:b w:val="0"/>
          <w:i w:val="0"/>
          <w:sz w:val="24"/>
          <w:spacing w:val="0"/>
          <w:w w:val="100"/>
          <w:rFonts w:ascii="Times New Roman" w:cs="Times New Roman" w:hAnsi="Times New Roman"/>
          <w:caps w:val="0"/>
        </w:rPr>
        <w:t> </w:t>
      </w:r>
      <w:r w:rsidR="00E32830" w:rsidRPr="00A05757">
        <w:rPr>
          <w:szCs w:val="24"/>
          <w:b w:val="0"/>
          <w:i w:val="0"/>
          <w:sz w:val="24"/>
          <w:spacing w:val="0"/>
          <w:w w:val="100"/>
          <w:rFonts w:ascii="Times New Roman" w:cs="Times New Roman" w:hAnsi="Times New Roman"/>
          <w:caps w:val="0"/>
        </w:rPr>
        <w:t>the</w:t>
      </w:r>
      <w:r w:rsidR="00E32830" w:rsidRPr="00A05757">
        <w:rPr>
          <w:szCs w:val="24"/>
          <w:b w:val="0"/>
          <w:i w:val="0"/>
          <w:sz w:val="24"/>
          <w:spacing w:val="0"/>
          <w:w w:val="100"/>
          <w:rFonts w:ascii="Times New Roman" w:cs="Times New Roman" w:hAnsi="Times New Roman"/>
          <w:caps w:val="0"/>
        </w:rPr>
        <w:t> </w:t>
      </w:r>
      <w:r w:rsidR="00E32830" w:rsidRPr="00A05757">
        <w:rPr>
          <w:szCs w:val="24"/>
          <w:b w:val="0"/>
          <w:i w:val="0"/>
          <w:sz w:val="24"/>
          <w:spacing w:val="0"/>
          <w:w w:val="100"/>
          <w:rFonts w:ascii="Times New Roman" w:cs="Times New Roman" w:hAnsi="Times New Roman"/>
          <w:caps w:val="0"/>
        </w:rPr>
        <w:t>four-point</w:t>
      </w:r>
      <w:r w:rsidR="00E32830" w:rsidRPr="00A05757">
        <w:rPr>
          <w:szCs w:val="24"/>
          <w:b w:val="0"/>
          <w:i w:val="0"/>
          <w:sz w:val="24"/>
          <w:spacing w:val="0"/>
          <w:w w:val="100"/>
          <w:rFonts w:ascii="Times New Roman" w:cs="Times New Roman" w:hAnsi="Times New Roman"/>
          <w:caps w:val="0"/>
        </w:rPr>
        <w:t> </w:t>
      </w:r>
      <w:r w:rsidR="00E32830" w:rsidRPr="00A05757">
        <w:rPr>
          <w:szCs w:val="24"/>
          <w:b w:val="0"/>
          <w:i w:val="0"/>
          <w:sz w:val="24"/>
          <w:spacing w:val="0"/>
          <w:w w:val="100"/>
          <w:rFonts w:ascii="Times New Roman" w:cs="Times New Roman" w:hAnsi="Times New Roman"/>
          <w:caps w:val="0"/>
        </w:rPr>
        <w:t>likert</w:t>
      </w:r>
      <w:r w:rsidR="00E32830" w:rsidRPr="00A05757">
        <w:rPr>
          <w:szCs w:val="24"/>
          <w:b w:val="0"/>
          <w:i w:val="0"/>
          <w:sz w:val="24"/>
          <w:spacing w:val="0"/>
          <w:w w:val="100"/>
          <w:rFonts w:ascii="Times New Roman" w:cs="Times New Roman" w:hAnsi="Times New Roman"/>
          <w:caps w:val="0"/>
        </w:rPr>
        <w:t> </w:t>
      </w:r>
      <w:r w:rsidR="00E32830" w:rsidRPr="00A05757">
        <w:rPr>
          <w:szCs w:val="24"/>
          <w:b w:val="0"/>
          <w:i w:val="0"/>
          <w:sz w:val="24"/>
          <w:spacing w:val="0"/>
          <w:w w:val="100"/>
          <w:rFonts w:ascii="Times New Roman" w:cs="Times New Roman" w:hAnsi="Times New Roman"/>
          <w:caps w:val="0"/>
        </w:rPr>
        <w:t>scale</w:t>
      </w:r>
      <w:r w:rsidR="00DC3744" w:rsidRPr="00A05757">
        <w:rPr>
          <w:szCs w:val="24"/>
          <w:b w:val="0"/>
          <w:i w:val="0"/>
          <w:sz w:val="24"/>
          <w:spacing w:val="0"/>
          <w:w w:val="100"/>
          <w:rFonts w:ascii="Times New Roman" w:cs="Times New Roman" w:hAnsi="Times New Roman"/>
          <w:caps w:val="0"/>
        </w:rPr>
        <w:t> </w:t>
      </w:r>
      <w:r w:rsidR="00DC3744" w:rsidRPr="00A05757">
        <w:rPr>
          <w:szCs w:val="24"/>
          <w:b w:val="0"/>
          <w:i w:val="0"/>
          <w:sz w:val="24"/>
          <w:spacing w:val="0"/>
          <w:w w:val="100"/>
          <w:rFonts w:ascii="Times New Roman" w:cs="Times New Roman" w:hAnsi="Times New Roman"/>
          <w:caps w:val="0"/>
        </w:rPr>
        <w:t>as</w:t>
      </w:r>
      <w:r w:rsidR="00DC3744" w:rsidRPr="00A05757">
        <w:rPr>
          <w:szCs w:val="24"/>
          <w:b w:val="0"/>
          <w:i w:val="0"/>
          <w:sz w:val="24"/>
          <w:spacing w:val="0"/>
          <w:w w:val="100"/>
          <w:rFonts w:ascii="Times New Roman" w:cs="Times New Roman" w:hAnsi="Times New Roman"/>
          <w:caps w:val="0"/>
        </w:rPr>
        <w:t> </w:t>
      </w:r>
      <w:r w:rsidR="00DC3744" w:rsidRPr="00A05757">
        <w:rPr>
          <w:szCs w:val="24"/>
          <w:b w:val="0"/>
          <w:i w:val="0"/>
          <w:sz w:val="24"/>
          <w:spacing w:val="0"/>
          <w:w w:val="100"/>
          <w:rFonts w:ascii="Times New Roman" w:cs="Times New Roman" w:hAnsi="Times New Roman"/>
          <w:caps w:val="0"/>
        </w:rPr>
        <w:t>follows</w:t>
      </w:r>
      <w:r w:rsidR="001A42A0" w:rsidRPr="00A05757">
        <w:rPr>
          <w:szCs w:val="24"/>
          <w:b w:val="0"/>
          <w:i w:val="0"/>
          <w:sz w:val="24"/>
          <w:spacing w:val="0"/>
          <w:w w:val="100"/>
          <w:rFonts w:ascii="Times New Roman" w:cs="Times New Roman" w:hAnsi="Times New Roman"/>
          <w:caps w:val="0"/>
        </w:rPr>
        <w:t>:</w:t>
      </w:r>
      <w:r w:rsidR="001A42A0" w:rsidRPr="00A05757">
        <w:rPr>
          <w:szCs w:val="24"/>
          <w:b w:val="0"/>
          <w:i w:val="0"/>
          <w:sz w:val="24"/>
          <w:spacing w:val="0"/>
          <w:w w:val="100"/>
          <w:rFonts w:ascii="Times New Roman" w:cs="Times New Roman" w:hAnsi="Times New Roman"/>
          <w:caps w:val="0"/>
        </w:rPr>
        <w:t> </w:t>
      </w:r>
      <w:r w:rsidR="001A42A0" w:rsidRPr="00A05757">
        <w:rPr>
          <w:szCs w:val="24"/>
          <w:b w:val="0"/>
          <w:i w:val="0"/>
          <w:sz w:val="24"/>
          <w:spacing w:val="0"/>
          <w:w w:val="100"/>
          <w:rFonts w:ascii="Times New Roman" w:cs="Times New Roman" w:hAnsi="Times New Roman"/>
          <w:caps w:val="0"/>
        </w:rPr>
        <w:t>Strongly</w:t>
      </w:r>
      <w:r w:rsidR="001A42A0" w:rsidRPr="00A05757">
        <w:rPr>
          <w:szCs w:val="24"/>
          <w:b w:val="0"/>
          <w:i w:val="0"/>
          <w:sz w:val="24"/>
          <w:spacing w:val="0"/>
          <w:w w:val="100"/>
          <w:rFonts w:ascii="Times New Roman" w:cs="Times New Roman" w:hAnsi="Times New Roman"/>
          <w:caps w:val="0"/>
        </w:rPr>
        <w:t> </w:t>
      </w:r>
      <w:r w:rsidR="001A42A0" w:rsidRPr="00A05757">
        <w:rPr>
          <w:szCs w:val="24"/>
          <w:b w:val="0"/>
          <w:i w:val="0"/>
          <w:sz w:val="24"/>
          <w:spacing w:val="0"/>
          <w:w w:val="100"/>
          <w:rFonts w:ascii="Times New Roman" w:cs="Times New Roman" w:hAnsi="Times New Roman"/>
          <w:caps w:val="0"/>
        </w:rPr>
        <w:t>Agree</w:t>
      </w:r>
      <w:r w:rsidR="00E112D2" w:rsidRPr="00A05757">
        <w:rPr>
          <w:szCs w:val="24"/>
          <w:b w:val="0"/>
          <w:i w:val="0"/>
          <w:sz w:val="24"/>
          <w:spacing w:val="0"/>
          <w:w w:val="100"/>
          <w:rFonts w:ascii="Times New Roman" w:cs="Times New Roman" w:hAnsi="Times New Roman"/>
          <w:caps w:val="0"/>
        </w:rPr>
        <w:t>(SA)</w:t>
      </w:r>
      <w:r w:rsidR="00DC3744" w:rsidRPr="00A05757">
        <w:rPr>
          <w:szCs w:val="24"/>
          <w:b w:val="0"/>
          <w:i w:val="0"/>
          <w:sz w:val="24"/>
          <w:spacing w:val="0"/>
          <w:w w:val="100"/>
          <w:rFonts w:ascii="Times New Roman" w:cs="Times New Roman" w:hAnsi="Times New Roman"/>
          <w:caps w:val="0"/>
        </w:rPr>
        <w:t> </w:t>
      </w:r>
      <w:r w:rsidR="00DC3744" w:rsidRPr="00A05757">
        <w:rPr>
          <w:szCs w:val="24"/>
          <w:b w:val="0"/>
          <w:i w:val="0"/>
          <w:sz w:val="24"/>
          <w:spacing w:val="0"/>
          <w:w w:val="100"/>
          <w:rFonts w:ascii="Times New Roman" w:cs="Times New Roman" w:hAnsi="Times New Roman"/>
          <w:caps w:val="0"/>
        </w:rPr>
        <w:t>=</w:t>
      </w:r>
      <w:r w:rsidR="00DC3744" w:rsidRPr="00A05757">
        <w:rPr>
          <w:szCs w:val="24"/>
          <w:b w:val="0"/>
          <w:i w:val="0"/>
          <w:sz w:val="24"/>
          <w:spacing w:val="0"/>
          <w:w w:val="100"/>
          <w:rFonts w:ascii="Times New Roman" w:cs="Times New Roman" w:hAnsi="Times New Roman"/>
          <w:caps w:val="0"/>
        </w:rPr>
        <w:t> </w:t>
      </w:r>
      <w:r w:rsidR="00DC3744" w:rsidRPr="00A05757">
        <w:rPr>
          <w:szCs w:val="24"/>
          <w:b w:val="0"/>
          <w:i w:val="0"/>
          <w:sz w:val="24"/>
          <w:spacing w:val="0"/>
          <w:w w:val="100"/>
          <w:rFonts w:ascii="Times New Roman" w:cs="Times New Roman" w:hAnsi="Times New Roman"/>
          <w:caps w:val="0"/>
        </w:rPr>
        <w:t>4</w:t>
      </w:r>
      <w:r w:rsidR="00E112D2" w:rsidRPr="00A05757">
        <w:rPr>
          <w:szCs w:val="24"/>
          <w:b w:val="0"/>
          <w:i w:val="0"/>
          <w:sz w:val="24"/>
          <w:spacing w:val="0"/>
          <w:w w:val="100"/>
          <w:rFonts w:ascii="Times New Roman" w:cs="Times New Roman" w:hAnsi="Times New Roman"/>
          <w:caps w:val="0"/>
        </w:rPr>
        <w:t>,</w:t>
      </w:r>
      <w:r w:rsidR="00E112D2" w:rsidRPr="00A05757">
        <w:rPr>
          <w:szCs w:val="24"/>
          <w:b w:val="0"/>
          <w:i w:val="0"/>
          <w:sz w:val="24"/>
          <w:spacing w:val="0"/>
          <w:w w:val="100"/>
          <w:rFonts w:ascii="Times New Roman" w:cs="Times New Roman" w:hAnsi="Times New Roman"/>
          <w:caps w:val="0"/>
        </w:rPr>
        <w:t> </w:t>
      </w:r>
      <w:r w:rsidR="00E112D2" w:rsidRPr="00A05757">
        <w:rPr>
          <w:szCs w:val="24"/>
          <w:b w:val="0"/>
          <w:i w:val="0"/>
          <w:sz w:val="24"/>
          <w:spacing w:val="0"/>
          <w:w w:val="100"/>
          <w:rFonts w:ascii="Times New Roman" w:cs="Times New Roman" w:hAnsi="Times New Roman"/>
          <w:caps w:val="0"/>
        </w:rPr>
        <w:t>A</w:t>
      </w:r>
      <w:r w:rsidR="001A42A0" w:rsidRPr="00A05757">
        <w:rPr>
          <w:szCs w:val="24"/>
          <w:b w:val="0"/>
          <w:i w:val="0"/>
          <w:sz w:val="24"/>
          <w:spacing w:val="0"/>
          <w:w w:val="100"/>
          <w:rFonts w:ascii="Times New Roman" w:cs="Times New Roman" w:hAnsi="Times New Roman"/>
          <w:caps w:val="0"/>
        </w:rPr>
        <w:t>gree</w:t>
      </w:r>
      <w:r w:rsidR="00E112D2" w:rsidRPr="00A05757">
        <w:rPr>
          <w:szCs w:val="24"/>
          <w:b w:val="0"/>
          <w:i w:val="0"/>
          <w:sz w:val="24"/>
          <w:spacing w:val="0"/>
          <w:w w:val="100"/>
          <w:rFonts w:ascii="Times New Roman" w:cs="Times New Roman" w:hAnsi="Times New Roman"/>
          <w:caps w:val="0"/>
        </w:rPr>
        <w:t> </w:t>
      </w:r>
      <w:r w:rsidR="00E112D2" w:rsidRPr="00A05757">
        <w:rPr>
          <w:szCs w:val="24"/>
          <w:b w:val="0"/>
          <w:i w:val="0"/>
          <w:sz w:val="24"/>
          <w:spacing w:val="0"/>
          <w:w w:val="100"/>
          <w:rFonts w:ascii="Times New Roman" w:cs="Times New Roman" w:hAnsi="Times New Roman"/>
          <w:caps w:val="0"/>
        </w:rPr>
        <w:t>(A)</w:t>
      </w:r>
      <w:r w:rsidR="00DC3744" w:rsidRPr="00A05757">
        <w:rPr>
          <w:szCs w:val="24"/>
          <w:b w:val="0"/>
          <w:i w:val="0"/>
          <w:sz w:val="24"/>
          <w:spacing w:val="0"/>
          <w:w w:val="100"/>
          <w:rFonts w:ascii="Times New Roman" w:cs="Times New Roman" w:hAnsi="Times New Roman"/>
          <w:caps w:val="0"/>
        </w:rPr>
        <w:t> </w:t>
      </w:r>
      <w:r w:rsidR="00DC3744" w:rsidRPr="00A05757">
        <w:rPr>
          <w:szCs w:val="24"/>
          <w:b w:val="0"/>
          <w:i w:val="0"/>
          <w:sz w:val="24"/>
          <w:spacing w:val="0"/>
          <w:w w:val="100"/>
          <w:rFonts w:ascii="Times New Roman" w:cs="Times New Roman" w:hAnsi="Times New Roman"/>
          <w:caps w:val="0"/>
        </w:rPr>
        <w:t>=</w:t>
      </w:r>
      <w:r w:rsidR="00DC3744" w:rsidRPr="00A05757">
        <w:rPr>
          <w:szCs w:val="24"/>
          <w:b w:val="0"/>
          <w:i w:val="0"/>
          <w:sz w:val="24"/>
          <w:spacing w:val="0"/>
          <w:w w:val="100"/>
          <w:rFonts w:ascii="Times New Roman" w:cs="Times New Roman" w:hAnsi="Times New Roman"/>
          <w:caps w:val="0"/>
        </w:rPr>
        <w:t> </w:t>
      </w:r>
      <w:r w:rsidR="00DC3744" w:rsidRPr="00A05757">
        <w:rPr>
          <w:szCs w:val="24"/>
          <w:b w:val="0"/>
          <w:i w:val="0"/>
          <w:sz w:val="24"/>
          <w:spacing w:val="0"/>
          <w:w w:val="100"/>
          <w:rFonts w:ascii="Times New Roman" w:cs="Times New Roman" w:hAnsi="Times New Roman"/>
          <w:caps w:val="0"/>
        </w:rPr>
        <w:t>3</w:t>
      </w:r>
      <w:r w:rsidR="00E112D2" w:rsidRPr="00A05757">
        <w:rPr>
          <w:szCs w:val="24"/>
          <w:b w:val="0"/>
          <w:i w:val="0"/>
          <w:sz w:val="24"/>
          <w:spacing w:val="0"/>
          <w:w w:val="100"/>
          <w:rFonts w:ascii="Times New Roman" w:cs="Times New Roman" w:hAnsi="Times New Roman"/>
          <w:caps w:val="0"/>
        </w:rPr>
        <w:t>,</w:t>
      </w:r>
      <w:r w:rsidR="00E112D2" w:rsidRPr="00A05757">
        <w:rPr>
          <w:szCs w:val="24"/>
          <w:b w:val="0"/>
          <w:i w:val="0"/>
          <w:sz w:val="24"/>
          <w:spacing w:val="0"/>
          <w:w w:val="100"/>
          <w:rFonts w:ascii="Times New Roman" w:cs="Times New Roman" w:hAnsi="Times New Roman"/>
          <w:caps w:val="0"/>
        </w:rPr>
        <w:t> </w:t>
      </w:r>
      <w:r w:rsidR="00E112D2" w:rsidRPr="00A05757">
        <w:rPr>
          <w:szCs w:val="24"/>
          <w:b w:val="0"/>
          <w:i w:val="0"/>
          <w:sz w:val="24"/>
          <w:spacing w:val="0"/>
          <w:w w:val="100"/>
          <w:rFonts w:ascii="Times New Roman" w:cs="Times New Roman" w:hAnsi="Times New Roman"/>
          <w:caps w:val="0"/>
        </w:rPr>
        <w:t>D</w:t>
      </w:r>
      <w:r w:rsidR="001A42A0" w:rsidRPr="00A05757">
        <w:rPr>
          <w:szCs w:val="24"/>
          <w:b w:val="0"/>
          <w:i w:val="0"/>
          <w:sz w:val="24"/>
          <w:spacing w:val="0"/>
          <w:w w:val="100"/>
          <w:rFonts w:ascii="Times New Roman" w:cs="Times New Roman" w:hAnsi="Times New Roman"/>
          <w:caps w:val="0"/>
        </w:rPr>
        <w:t>isagree</w:t>
      </w:r>
      <w:r w:rsidR="00E112D2" w:rsidRPr="00A05757">
        <w:rPr>
          <w:szCs w:val="24"/>
          <w:b w:val="0"/>
          <w:i w:val="0"/>
          <w:sz w:val="24"/>
          <w:spacing w:val="0"/>
          <w:w w:val="100"/>
          <w:rFonts w:ascii="Times New Roman" w:cs="Times New Roman" w:hAnsi="Times New Roman"/>
          <w:caps w:val="0"/>
        </w:rPr>
        <w:t>(D)</w:t>
      </w:r>
      <w:r w:rsidR="00DC3744" w:rsidRPr="00A05757">
        <w:rPr>
          <w:szCs w:val="24"/>
          <w:b w:val="0"/>
          <w:i w:val="0"/>
          <w:sz w:val="24"/>
          <w:spacing w:val="0"/>
          <w:w w:val="100"/>
          <w:rFonts w:ascii="Times New Roman" w:cs="Times New Roman" w:hAnsi="Times New Roman"/>
          <w:caps w:val="0"/>
        </w:rPr>
        <w:t> </w:t>
      </w:r>
      <w:r w:rsidR="00DC3744" w:rsidRPr="00A05757">
        <w:rPr>
          <w:szCs w:val="24"/>
          <w:b w:val="0"/>
          <w:i w:val="0"/>
          <w:sz w:val="24"/>
          <w:spacing w:val="0"/>
          <w:w w:val="100"/>
          <w:rFonts w:ascii="Times New Roman" w:cs="Times New Roman" w:hAnsi="Times New Roman"/>
          <w:caps w:val="0"/>
        </w:rPr>
        <w:t>=</w:t>
      </w:r>
      <w:r w:rsidR="00DC3744" w:rsidRPr="00A05757">
        <w:rPr>
          <w:szCs w:val="24"/>
          <w:b w:val="0"/>
          <w:i w:val="0"/>
          <w:sz w:val="24"/>
          <w:spacing w:val="0"/>
          <w:w w:val="100"/>
          <w:rFonts w:ascii="Times New Roman" w:cs="Times New Roman" w:hAnsi="Times New Roman"/>
          <w:caps w:val="0"/>
        </w:rPr>
        <w:t> </w:t>
      </w:r>
      <w:r w:rsidR="00DC3744" w:rsidRPr="00A05757">
        <w:rPr>
          <w:szCs w:val="24"/>
          <w:b w:val="0"/>
          <w:i w:val="0"/>
          <w:sz w:val="24"/>
          <w:spacing w:val="0"/>
          <w:w w:val="100"/>
          <w:rFonts w:ascii="Times New Roman" w:cs="Times New Roman" w:hAnsi="Times New Roman"/>
          <w:caps w:val="0"/>
        </w:rPr>
        <w:t>2</w:t>
      </w:r>
      <w:r w:rsidR="00E112D2" w:rsidRPr="00A05757">
        <w:rPr>
          <w:szCs w:val="24"/>
          <w:b w:val="0"/>
          <w:i w:val="0"/>
          <w:sz w:val="24"/>
          <w:spacing w:val="0"/>
          <w:w w:val="100"/>
          <w:rFonts w:ascii="Times New Roman" w:cs="Times New Roman" w:hAnsi="Times New Roman"/>
          <w:caps w:val="0"/>
        </w:rPr>
        <w:t> </w:t>
      </w:r>
      <w:r w:rsidR="00E112D2" w:rsidRPr="00A05757">
        <w:rPr>
          <w:szCs w:val="24"/>
          <w:b w:val="0"/>
          <w:i w:val="0"/>
          <w:sz w:val="24"/>
          <w:spacing w:val="0"/>
          <w:w w:val="100"/>
          <w:rFonts w:ascii="Times New Roman" w:cs="Times New Roman" w:hAnsi="Times New Roman"/>
          <w:caps w:val="0"/>
        </w:rPr>
        <w:t>and</w:t>
      </w:r>
      <w:r w:rsidR="00E112D2" w:rsidRPr="00A05757">
        <w:rPr>
          <w:szCs w:val="24"/>
          <w:b w:val="0"/>
          <w:i w:val="0"/>
          <w:sz w:val="24"/>
          <w:spacing w:val="0"/>
          <w:w w:val="100"/>
          <w:rFonts w:ascii="Times New Roman" w:cs="Times New Roman" w:hAnsi="Times New Roman"/>
          <w:caps w:val="0"/>
        </w:rPr>
        <w:t> </w:t>
      </w:r>
      <w:r w:rsidR="00E112D2" w:rsidRPr="00A05757">
        <w:rPr>
          <w:szCs w:val="24"/>
          <w:b w:val="0"/>
          <w:i w:val="0"/>
          <w:sz w:val="24"/>
          <w:spacing w:val="0"/>
          <w:w w:val="100"/>
          <w:rFonts w:ascii="Times New Roman" w:cs="Times New Roman" w:hAnsi="Times New Roman"/>
          <w:caps w:val="0"/>
        </w:rPr>
        <w:t>Strongly</w:t>
      </w:r>
      <w:r w:rsidR="00E112D2" w:rsidRPr="00A05757">
        <w:rPr>
          <w:szCs w:val="24"/>
          <w:b w:val="0"/>
          <w:i w:val="0"/>
          <w:sz w:val="24"/>
          <w:spacing w:val="0"/>
          <w:w w:val="100"/>
          <w:rFonts w:ascii="Times New Roman" w:cs="Times New Roman" w:hAnsi="Times New Roman"/>
          <w:caps w:val="0"/>
        </w:rPr>
        <w:t> </w:t>
      </w:r>
      <w:r w:rsidR="00E112D2" w:rsidRPr="00A05757">
        <w:rPr>
          <w:szCs w:val="24"/>
          <w:b w:val="0"/>
          <w:i w:val="0"/>
          <w:sz w:val="24"/>
          <w:spacing w:val="0"/>
          <w:w w:val="100"/>
          <w:rFonts w:ascii="Times New Roman" w:cs="Times New Roman" w:hAnsi="Times New Roman"/>
          <w:caps w:val="0"/>
        </w:rPr>
        <w:t>D</w:t>
      </w:r>
      <w:r w:rsidR="001A42A0" w:rsidRPr="00A05757">
        <w:rPr>
          <w:szCs w:val="24"/>
          <w:b w:val="0"/>
          <w:i w:val="0"/>
          <w:sz w:val="24"/>
          <w:spacing w:val="0"/>
          <w:w w:val="100"/>
          <w:rFonts w:ascii="Times New Roman" w:cs="Times New Roman" w:hAnsi="Times New Roman"/>
          <w:caps w:val="0"/>
        </w:rPr>
        <w:t>isagree</w:t>
      </w:r>
      <w:r w:rsidR="00E112D2" w:rsidRPr="00A05757">
        <w:rPr>
          <w:szCs w:val="24"/>
          <w:b w:val="0"/>
          <w:i w:val="0"/>
          <w:sz w:val="24"/>
          <w:spacing w:val="0"/>
          <w:w w:val="100"/>
          <w:rFonts w:ascii="Times New Roman" w:cs="Times New Roman" w:hAnsi="Times New Roman"/>
          <w:caps w:val="0"/>
        </w:rPr>
        <w:t> </w:t>
      </w:r>
      <w:r w:rsidR="00E112D2" w:rsidRPr="00A05757">
        <w:rPr>
          <w:szCs w:val="24"/>
          <w:b w:val="0"/>
          <w:i w:val="0"/>
          <w:sz w:val="24"/>
          <w:spacing w:val="0"/>
          <w:w w:val="100"/>
          <w:rFonts w:ascii="Times New Roman" w:cs="Times New Roman" w:hAnsi="Times New Roman"/>
          <w:caps w:val="0"/>
        </w:rPr>
        <w:t>(SD)</w:t>
      </w:r>
      <w:r w:rsidR="00DC3744" w:rsidRPr="00A05757">
        <w:rPr>
          <w:szCs w:val="24"/>
          <w:b w:val="0"/>
          <w:i w:val="0"/>
          <w:sz w:val="24"/>
          <w:spacing w:val="0"/>
          <w:w w:val="100"/>
          <w:rFonts w:ascii="Times New Roman" w:cs="Times New Roman" w:hAnsi="Times New Roman"/>
          <w:caps w:val="0"/>
        </w:rPr>
        <w:t> </w:t>
      </w:r>
      <w:r w:rsidR="00DC3744" w:rsidRPr="00A05757">
        <w:rPr>
          <w:szCs w:val="24"/>
          <w:b w:val="0"/>
          <w:i w:val="0"/>
          <w:sz w:val="24"/>
          <w:spacing w:val="0"/>
          <w:w w:val="100"/>
          <w:rFonts w:ascii="Times New Roman" w:cs="Times New Roman" w:hAnsi="Times New Roman"/>
          <w:caps w:val="0"/>
        </w:rPr>
        <w:t>=</w:t>
      </w:r>
      <w:r w:rsidR="00DC3744" w:rsidRPr="00A05757">
        <w:rPr>
          <w:szCs w:val="24"/>
          <w:b w:val="0"/>
          <w:i w:val="0"/>
          <w:sz w:val="24"/>
          <w:spacing w:val="0"/>
          <w:w w:val="100"/>
          <w:rFonts w:ascii="Times New Roman" w:cs="Times New Roman" w:hAnsi="Times New Roman"/>
          <w:caps w:val="0"/>
        </w:rPr>
        <w:t> </w:t>
      </w:r>
      <w:r w:rsidR="00DC3744" w:rsidRPr="00A05757">
        <w:rPr>
          <w:szCs w:val="24"/>
          <w:b w:val="0"/>
          <w:i w:val="0"/>
          <w:sz w:val="24"/>
          <w:spacing w:val="0"/>
          <w:w w:val="100"/>
          <w:rFonts w:ascii="Times New Roman" w:cs="Times New Roman" w:hAnsi="Times New Roman"/>
          <w:caps w:val="0"/>
        </w:rPr>
        <w:t>1</w:t>
      </w:r>
      <w:r w:rsidR="00E112D2" w:rsidRPr="00A05757">
        <w:rPr>
          <w:szCs w:val="24"/>
          <w:b w:val="0"/>
          <w:i w:val="0"/>
          <w:sz w:val="24"/>
          <w:spacing w:val="0"/>
          <w:w w:val="100"/>
          <w:rFonts w:ascii="Times New Roman" w:cs="Times New Roman" w:hAnsi="Times New Roman"/>
          <w:caps w:val="0"/>
        </w:rPr>
        <w:t>.</w:t>
      </w:r>
      <w:r w:rsidR="00E112D2" w:rsidRPr="00A05757">
        <w:rPr>
          <w:szCs w:val="24"/>
          <w:b w:val="0"/>
          <w:i w:val="0"/>
          <w:sz w:val="24"/>
          <w:spacing w:val="0"/>
          <w:w w:val="100"/>
          <w:rFonts w:ascii="Times New Roman" w:cs="Times New Roman" w:hAnsi="Times New Roman"/>
          <w:caps w:val="0"/>
        </w:rPr>
        <w:t> </w:t>
      </w:r>
      <w:r w:rsidR="00E112D2" w:rsidRPr="00A05757">
        <w:rPr>
          <w:szCs w:val="24"/>
          <w:b w:val="0"/>
          <w:i w:val="0"/>
          <w:sz w:val="24"/>
          <w:spacing w:val="0"/>
          <w:w w:val="100"/>
          <w:rFonts w:ascii="Times New Roman" w:cs="Times New Roman" w:hAnsi="Times New Roman"/>
          <w:caps w:val="0"/>
        </w:rPr>
        <w:t>A</w:t>
      </w:r>
      <w:r w:rsidR="00E112D2" w:rsidRPr="00A05757">
        <w:rPr>
          <w:szCs w:val="24"/>
          <w:b w:val="0"/>
          <w:i w:val="0"/>
          <w:sz w:val="24"/>
          <w:spacing w:val="0"/>
          <w:w w:val="100"/>
          <w:rFonts w:ascii="Times New Roman" w:cs="Times New Roman" w:hAnsi="Times New Roman"/>
          <w:caps w:val="0"/>
        </w:rPr>
        <w:t> </w:t>
      </w:r>
      <w:r w:rsidR="00E112D2" w:rsidRPr="00A05757">
        <w:rPr>
          <w:szCs w:val="24"/>
          <w:b w:val="0"/>
          <w:i w:val="0"/>
          <w:sz w:val="24"/>
          <w:spacing w:val="0"/>
          <w:w w:val="100"/>
          <w:rFonts w:ascii="Times New Roman" w:cs="Times New Roman" w:hAnsi="Times New Roman"/>
          <w:caps w:val="0"/>
        </w:rPr>
        <w:t>total</w:t>
      </w:r>
      <w:r w:rsidR="00E112D2" w:rsidRPr="00A05757">
        <w:rPr>
          <w:szCs w:val="24"/>
          <w:b w:val="0"/>
          <w:i w:val="0"/>
          <w:sz w:val="24"/>
          <w:spacing w:val="0"/>
          <w:w w:val="100"/>
          <w:rFonts w:ascii="Times New Roman" w:cs="Times New Roman" w:hAnsi="Times New Roman"/>
          <w:caps w:val="0"/>
        </w:rPr>
        <w:t> </w:t>
      </w:r>
      <w:r w:rsidR="00E112D2" w:rsidRPr="00A05757">
        <w:rPr>
          <w:szCs w:val="24"/>
          <w:b w:val="0"/>
          <w:i w:val="0"/>
          <w:sz w:val="24"/>
          <w:spacing w:val="0"/>
          <w:w w:val="100"/>
          <w:rFonts w:ascii="Times New Roman" w:cs="Times New Roman" w:hAnsi="Times New Roman"/>
          <w:caps w:val="0"/>
        </w:rPr>
        <w:t>number</w:t>
      </w:r>
      <w:r w:rsidR="00E112D2" w:rsidRPr="00A05757">
        <w:rPr>
          <w:szCs w:val="24"/>
          <w:b w:val="0"/>
          <w:i w:val="0"/>
          <w:sz w:val="24"/>
          <w:spacing w:val="0"/>
          <w:w w:val="100"/>
          <w:rFonts w:ascii="Times New Roman" w:cs="Times New Roman" w:hAnsi="Times New Roman"/>
          <w:caps w:val="0"/>
        </w:rPr>
        <w:t> </w:t>
      </w:r>
      <w:r w:rsidR="00E112D2" w:rsidRPr="00A05757">
        <w:rPr>
          <w:szCs w:val="24"/>
          <w:b w:val="0"/>
          <w:i w:val="0"/>
          <w:sz w:val="24"/>
          <w:spacing w:val="0"/>
          <w:w w:val="100"/>
          <w:rFonts w:ascii="Times New Roman" w:cs="Times New Roman" w:hAnsi="Times New Roman"/>
          <w:caps w:val="0"/>
        </w:rPr>
        <w:t>of</w:t>
      </w:r>
      <w:r w:rsidR="00E112D2" w:rsidRPr="00A05757">
        <w:rPr>
          <w:szCs w:val="24"/>
          <w:b w:val="0"/>
          <w:i w:val="0"/>
          <w:sz w:val="24"/>
          <w:spacing w:val="0"/>
          <w:w w:val="100"/>
          <w:rFonts w:ascii="Times New Roman" w:cs="Times New Roman" w:hAnsi="Times New Roman"/>
          <w:caps w:val="0"/>
        </w:rPr>
        <w:t> </w:t>
      </w:r>
      <w:r w:rsidR="00E112D2" w:rsidRPr="00A05757">
        <w:rPr>
          <w:szCs w:val="24"/>
          <w:b w:val="0"/>
          <w:i w:val="0"/>
          <w:sz w:val="24"/>
          <w:spacing w:val="0"/>
          <w:w w:val="100"/>
          <w:rFonts w:ascii="Times New Roman" w:cs="Times New Roman" w:hAnsi="Times New Roman"/>
          <w:caps w:val="0"/>
        </w:rPr>
        <w:t>3600</w:t>
      </w:r>
      <w:r w:rsidR="00E112D2" w:rsidRPr="00A05757">
        <w:rPr>
          <w:szCs w:val="24"/>
          <w:b w:val="0"/>
          <w:i w:val="0"/>
          <w:sz w:val="24"/>
          <w:spacing w:val="0"/>
          <w:w w:val="100"/>
          <w:rFonts w:ascii="Times New Roman" w:cs="Times New Roman" w:hAnsi="Times New Roman"/>
          <w:caps w:val="0"/>
        </w:rPr>
        <w:t> </w:t>
      </w:r>
      <w:r w:rsidR="00E112D2" w:rsidRPr="00A05757">
        <w:rPr>
          <w:szCs w:val="24"/>
          <w:b w:val="0"/>
          <w:i w:val="0"/>
          <w:sz w:val="24"/>
          <w:spacing w:val="0"/>
          <w:w w:val="100"/>
          <w:rFonts w:ascii="Times New Roman" w:cs="Times New Roman" w:hAnsi="Times New Roman"/>
          <w:caps w:val="0"/>
        </w:rPr>
        <w:t>copies</w:t>
      </w:r>
      <w:r w:rsidR="00E112D2" w:rsidRPr="00A05757">
        <w:rPr>
          <w:szCs w:val="24"/>
          <w:b w:val="0"/>
          <w:i w:val="0"/>
          <w:sz w:val="24"/>
          <w:spacing w:val="0"/>
          <w:w w:val="100"/>
          <w:rFonts w:ascii="Times New Roman" w:cs="Times New Roman" w:hAnsi="Times New Roman"/>
          <w:caps w:val="0"/>
        </w:rPr>
        <w:t> </w:t>
      </w:r>
      <w:r w:rsidR="00E112D2" w:rsidRPr="00A05757">
        <w:rPr>
          <w:szCs w:val="24"/>
          <w:b w:val="0"/>
          <w:i w:val="0"/>
          <w:sz w:val="24"/>
          <w:spacing w:val="0"/>
          <w:w w:val="100"/>
          <w:rFonts w:ascii="Times New Roman" w:cs="Times New Roman" w:hAnsi="Times New Roman"/>
          <w:caps w:val="0"/>
        </w:rPr>
        <w:t>of</w:t>
      </w:r>
      <w:r w:rsidR="00E112D2" w:rsidRPr="00A05757">
        <w:rPr>
          <w:szCs w:val="24"/>
          <w:b w:val="0"/>
          <w:i w:val="0"/>
          <w:sz w:val="24"/>
          <w:spacing w:val="0"/>
          <w:w w:val="100"/>
          <w:rFonts w:ascii="Times New Roman" w:cs="Times New Roman" w:hAnsi="Times New Roman"/>
          <w:caps w:val="0"/>
        </w:rPr>
        <w:t> </w:t>
      </w:r>
      <w:r w:rsidR="00E112D2" w:rsidRPr="00A05757">
        <w:rPr>
          <w:szCs w:val="24"/>
          <w:b w:val="0"/>
          <w:i w:val="0"/>
          <w:sz w:val="24"/>
          <w:spacing w:val="0"/>
          <w:w w:val="100"/>
          <w:rFonts w:ascii="Times New Roman" w:cs="Times New Roman" w:hAnsi="Times New Roman"/>
          <w:caps w:val="0"/>
        </w:rPr>
        <w:t>questionnaire</w:t>
      </w:r>
      <w:r w:rsidR="00632CFE" w:rsidRPr="00A05757">
        <w:rPr>
          <w:szCs w:val="24"/>
          <w:b w:val="0"/>
          <w:i w:val="0"/>
          <w:sz w:val="24"/>
          <w:spacing w:val="0"/>
          <w:w w:val="100"/>
          <w:rFonts w:ascii="Times New Roman" w:cs="Times New Roman" w:hAnsi="Times New Roman"/>
          <w:caps w:val="0"/>
        </w:rPr>
        <w:t>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were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distributed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respondents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who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we</w:t>
      </w:r>
      <w:r w:rsidR="00DC3744" w:rsidRPr="00A05757">
        <w:rPr>
          <w:szCs w:val="24"/>
          <w:b w:val="0"/>
          <w:i w:val="0"/>
          <w:sz w:val="24"/>
          <w:spacing w:val="0"/>
          <w:w w:val="100"/>
          <w:rFonts w:ascii="Times New Roman" w:cs="Times New Roman" w:hAnsi="Times New Roman"/>
          <w:caps w:val="0"/>
        </w:rPr>
        <w:t>re</w:t>
      </w:r>
      <w:r w:rsidR="00DC3744" w:rsidRPr="00A05757">
        <w:rPr>
          <w:szCs w:val="24"/>
          <w:b w:val="0"/>
          <w:i w:val="0"/>
          <w:sz w:val="24"/>
          <w:spacing w:val="0"/>
          <w:w w:val="100"/>
          <w:rFonts w:ascii="Times New Roman" w:cs="Times New Roman" w:hAnsi="Times New Roman"/>
          <w:caps w:val="0"/>
        </w:rPr>
        <w:t> </w:t>
      </w:r>
      <w:r w:rsidR="00DC3744" w:rsidRPr="00A05757">
        <w:rPr>
          <w:szCs w:val="24"/>
          <w:b w:val="0"/>
          <w:i w:val="0"/>
          <w:sz w:val="24"/>
          <w:spacing w:val="0"/>
          <w:w w:val="100"/>
          <w:rFonts w:ascii="Times New Roman" w:cs="Times New Roman" w:hAnsi="Times New Roman"/>
          <w:caps w:val="0"/>
        </w:rPr>
        <w:t>the</w:t>
      </w:r>
      <w:r w:rsidR="00DC3744" w:rsidRPr="00A05757">
        <w:rPr>
          <w:szCs w:val="24"/>
          <w:b w:val="0"/>
          <w:i w:val="0"/>
          <w:sz w:val="24"/>
          <w:spacing w:val="0"/>
          <w:w w:val="100"/>
          <w:rFonts w:ascii="Times New Roman" w:cs="Times New Roman" w:hAnsi="Times New Roman"/>
          <w:caps w:val="0"/>
        </w:rPr>
        <w:t> </w:t>
      </w:r>
      <w:r w:rsidR="00DC3744" w:rsidRPr="00A05757">
        <w:rPr>
          <w:szCs w:val="24"/>
          <w:b w:val="0"/>
          <w:i w:val="0"/>
          <w:sz w:val="24"/>
          <w:spacing w:val="0"/>
          <w:w w:val="100"/>
          <w:rFonts w:ascii="Times New Roman" w:cs="Times New Roman" w:hAnsi="Times New Roman"/>
          <w:caps w:val="0"/>
        </w:rPr>
        <w:t>beneficiaries</w:t>
      </w:r>
      <w:r w:rsidR="00DC3744" w:rsidRPr="00A05757">
        <w:rPr>
          <w:szCs w:val="24"/>
          <w:b w:val="0"/>
          <w:i w:val="0"/>
          <w:sz w:val="24"/>
          <w:spacing w:val="0"/>
          <w:w w:val="100"/>
          <w:rFonts w:ascii="Times New Roman" w:cs="Times New Roman" w:hAnsi="Times New Roman"/>
          <w:caps w:val="0"/>
        </w:rPr>
        <w:t> </w:t>
      </w:r>
      <w:r w:rsidR="00DC3744" w:rsidRPr="00A05757">
        <w:rPr>
          <w:szCs w:val="24"/>
          <w:b w:val="0"/>
          <w:i w:val="0"/>
          <w:sz w:val="24"/>
          <w:spacing w:val="0"/>
          <w:w w:val="100"/>
          <w:rFonts w:ascii="Times New Roman" w:cs="Times New Roman" w:hAnsi="Times New Roman"/>
          <w:caps w:val="0"/>
        </w:rPr>
        <w:t>for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Community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Services</w:t>
      </w:r>
      <w:r w:rsidR="00E112D2" w:rsidRPr="00A05757">
        <w:rPr>
          <w:szCs w:val="24"/>
          <w:b w:val="0"/>
          <w:i w:val="0"/>
          <w:sz w:val="24"/>
          <w:spacing w:val="0"/>
          <w:w w:val="100"/>
          <w:rFonts w:ascii="Times New Roman" w:cs="Times New Roman" w:hAnsi="Times New Roman"/>
          <w:caps w:val="0"/>
        </w:rPr>
        <w:t> </w:t>
      </w:r>
      <w:r w:rsidR="00E112D2" w:rsidRPr="00A05757">
        <w:rPr>
          <w:szCs w:val="24"/>
          <w:b w:val="0"/>
          <w:i w:val="0"/>
          <w:sz w:val="24"/>
          <w:spacing w:val="0"/>
          <w:w w:val="100"/>
          <w:rFonts w:ascii="Times New Roman" w:cs="Times New Roman" w:hAnsi="Times New Roman"/>
          <w:caps w:val="0"/>
        </w:rPr>
        <w:t>Scheme,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Vocational</w:t>
      </w:r>
      <w:r w:rsidRPr="00A05757">
        <w:rPr>
          <w:szCs w:val="24"/>
          <w:b w:val="0"/>
          <w:i w:val="0"/>
          <w:sz w:val="24"/>
          <w:spacing w:val="0"/>
          <w:w w:val="100"/>
          <w:rFonts w:ascii="Times New Roman" w:cs="Times New Roman" w:hAnsi="Times New Roman"/>
          <w:caps w:val="0"/>
        </w:rPr>
        <w:t> </w:t>
      </w:r>
      <w:r w:rsidR="00E112D2" w:rsidRPr="00A05757">
        <w:rPr>
          <w:szCs w:val="24"/>
          <w:b w:val="0"/>
          <w:i w:val="0"/>
          <w:sz w:val="24"/>
          <w:spacing w:val="0"/>
          <w:w w:val="100"/>
          <w:rFonts w:ascii="Times New Roman" w:cs="Times New Roman" w:hAnsi="Times New Roman"/>
          <w:caps w:val="0"/>
        </w:rPr>
        <w:t>Skills</w:t>
      </w:r>
      <w:r w:rsidR="00E112D2" w:rsidRPr="00A05757">
        <w:rPr>
          <w:szCs w:val="24"/>
          <w:b w:val="0"/>
          <w:i w:val="0"/>
          <w:sz w:val="24"/>
          <w:spacing w:val="0"/>
          <w:w w:val="100"/>
          <w:rFonts w:ascii="Times New Roman" w:cs="Times New Roman" w:hAnsi="Times New Roman"/>
          <w:caps w:val="0"/>
        </w:rPr>
        <w:t> </w:t>
      </w:r>
      <w:r w:rsidR="00E112D2" w:rsidRPr="00A05757">
        <w:rPr>
          <w:szCs w:val="24"/>
          <w:b w:val="0"/>
          <w:i w:val="0"/>
          <w:sz w:val="24"/>
          <w:spacing w:val="0"/>
          <w:w w:val="100"/>
          <w:rFonts w:ascii="Times New Roman" w:cs="Times New Roman" w:hAnsi="Times New Roman"/>
          <w:caps w:val="0"/>
        </w:rPr>
        <w:t>Training</w:t>
      </w:r>
      <w:r w:rsidR="00E112D2" w:rsidRPr="00A05757">
        <w:rPr>
          <w:szCs w:val="24"/>
          <w:b w:val="0"/>
          <w:i w:val="0"/>
          <w:sz w:val="24"/>
          <w:spacing w:val="0"/>
          <w:w w:val="100"/>
          <w:rFonts w:ascii="Times New Roman" w:cs="Times New Roman" w:hAnsi="Times New Roman"/>
          <w:caps w:val="0"/>
        </w:rPr>
        <w:t> </w:t>
      </w:r>
      <w:r w:rsidR="00E112D2" w:rsidRPr="00A05757">
        <w:rPr>
          <w:szCs w:val="24"/>
          <w:b w:val="0"/>
          <w:i w:val="0"/>
          <w:sz w:val="24"/>
          <w:spacing w:val="0"/>
          <w:w w:val="100"/>
          <w:rFonts w:ascii="Times New Roman" w:cs="Times New Roman" w:hAnsi="Times New Roman"/>
          <w:caps w:val="0"/>
        </w:rPr>
        <w:t>Schemeand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Graduate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Intern</w:t>
      </w:r>
      <w:r w:rsidR="00E112D2" w:rsidRPr="00A05757">
        <w:rPr>
          <w:szCs w:val="24"/>
          <w:b w:val="0"/>
          <w:i w:val="0"/>
          <w:sz w:val="24"/>
          <w:spacing w:val="0"/>
          <w:w w:val="100"/>
          <w:rFonts w:ascii="Times New Roman" w:cs="Times New Roman" w:hAnsi="Times New Roman"/>
          <w:caps w:val="0"/>
        </w:rPr>
        <w:t>ship</w:t>
      </w:r>
      <w:r w:rsidR="00E112D2" w:rsidRPr="00A05757">
        <w:rPr>
          <w:szCs w:val="24"/>
          <w:b w:val="0"/>
          <w:i w:val="0"/>
          <w:sz w:val="24"/>
          <w:spacing w:val="0"/>
          <w:w w:val="100"/>
          <w:rFonts w:ascii="Times New Roman" w:cs="Times New Roman" w:hAnsi="Times New Roman"/>
          <w:caps w:val="0"/>
        </w:rPr>
        <w:t> </w:t>
      </w:r>
      <w:r w:rsidR="00E112D2" w:rsidRPr="00A05757">
        <w:rPr>
          <w:szCs w:val="24"/>
          <w:b w:val="0"/>
          <w:i w:val="0"/>
          <w:sz w:val="24"/>
          <w:spacing w:val="0"/>
          <w:w w:val="100"/>
          <w:rFonts w:ascii="Times New Roman" w:cs="Times New Roman" w:hAnsi="Times New Roman"/>
          <w:caps w:val="0"/>
        </w:rPr>
        <w:t>Scheme</w:t>
      </w:r>
      <w:r w:rsidR="00DC3744" w:rsidRPr="00A05757">
        <w:rPr>
          <w:szCs w:val="24"/>
          <w:b w:val="0"/>
          <w:i w:val="0"/>
          <w:sz w:val="24"/>
          <w:spacing w:val="0"/>
          <w:w w:val="100"/>
          <w:rFonts w:ascii="Times New Roman" w:cs="Times New Roman" w:hAnsi="Times New Roman"/>
          <w:caps w:val="0"/>
        </w:rPr>
        <w:t> </w:t>
      </w:r>
      <w:r w:rsidR="00DC3744" w:rsidRPr="00A05757">
        <w:rPr>
          <w:szCs w:val="24"/>
          <w:b w:val="0"/>
          <w:i w:val="0"/>
          <w:sz w:val="24"/>
          <w:spacing w:val="0"/>
          <w:w w:val="100"/>
          <w:rFonts w:ascii="Times New Roman" w:cs="Times New Roman" w:hAnsi="Times New Roman"/>
          <w:caps w:val="0"/>
        </w:rPr>
        <w:t>and</w:t>
      </w:r>
      <w:r w:rsidR="00DC3744" w:rsidRPr="00A05757">
        <w:rPr>
          <w:szCs w:val="24"/>
          <w:b w:val="0"/>
          <w:i w:val="0"/>
          <w:sz w:val="24"/>
          <w:spacing w:val="0"/>
          <w:w w:val="100"/>
          <w:rFonts w:ascii="Times New Roman" w:cs="Times New Roman" w:hAnsi="Times New Roman"/>
          <w:caps w:val="0"/>
        </w:rPr>
        <w:t> </w:t>
      </w:r>
      <w:r w:rsidR="00DC3744" w:rsidRPr="00A05757">
        <w:rPr>
          <w:szCs w:val="24"/>
          <w:b w:val="0"/>
          <w:i w:val="0"/>
          <w:sz w:val="24"/>
          <w:spacing w:val="0"/>
          <w:w w:val="100"/>
          <w:rFonts w:ascii="Times New Roman" w:cs="Times New Roman" w:hAnsi="Times New Roman"/>
          <w:caps w:val="0"/>
        </w:rPr>
        <w:t>SURE-P</w:t>
      </w:r>
      <w:r w:rsidR="00DC3744" w:rsidRPr="00A05757">
        <w:rPr>
          <w:szCs w:val="24"/>
          <w:b w:val="0"/>
          <w:i w:val="0"/>
          <w:sz w:val="24"/>
          <w:spacing w:val="0"/>
          <w:w w:val="100"/>
          <w:rFonts w:ascii="Times New Roman" w:cs="Times New Roman" w:hAnsi="Times New Roman"/>
          <w:caps w:val="0"/>
        </w:rPr>
        <w:t> </w:t>
      </w:r>
      <w:r w:rsidR="00DC3744" w:rsidRPr="00A05757">
        <w:rPr>
          <w:szCs w:val="24"/>
          <w:b w:val="0"/>
          <w:i w:val="0"/>
          <w:sz w:val="24"/>
          <w:spacing w:val="0"/>
          <w:w w:val="100"/>
          <w:rFonts w:ascii="Times New Roman" w:cs="Times New Roman" w:hAnsi="Times New Roman"/>
          <w:caps w:val="0"/>
        </w:rPr>
        <w:t>staff</w:t>
      </w:r>
      <w:r w:rsidR="00DC3744" w:rsidRPr="00A05757">
        <w:rPr>
          <w:szCs w:val="24"/>
          <w:b w:val="0"/>
          <w:i w:val="0"/>
          <w:sz w:val="24"/>
          <w:spacing w:val="0"/>
          <w:w w:val="100"/>
          <w:rFonts w:ascii="Times New Roman" w:cs="Times New Roman" w:hAnsi="Times New Roman"/>
          <w:caps w:val="0"/>
        </w:rPr>
        <w:t> </w:t>
      </w:r>
      <w:r w:rsidR="00DC3744" w:rsidRPr="00A05757">
        <w:rPr>
          <w:szCs w:val="24"/>
          <w:b w:val="0"/>
          <w:i w:val="0"/>
          <w:sz w:val="24"/>
          <w:spacing w:val="0"/>
          <w:w w:val="100"/>
          <w:rFonts w:ascii="Times New Roman" w:cs="Times New Roman" w:hAnsi="Times New Roman"/>
          <w:caps w:val="0"/>
        </w:rPr>
        <w:t>members</w:t>
      </w:r>
      <w:r w:rsidRPr="00A05757">
        <w:rPr>
          <w:szCs w:val="24"/>
          <w:b w:val="0"/>
          <w:i w:val="0"/>
          <w:sz w:val="24"/>
          <w:spacing w:val="0"/>
          <w:w w:val="100"/>
          <w:rFonts w:ascii="Times New Roman" w:cs="Times New Roman" w:hAnsi="Times New Roman"/>
          <w:caps w:val="0"/>
        </w:rPr>
        <w:t>.</w:t>
      </w:r>
      <w:r w:rsidR="00E112D2" w:rsidRPr="00A05757">
        <w:rPr>
          <w:szCs w:val="24"/>
          <w:b w:val="0"/>
          <w:i w:val="0"/>
          <w:sz w:val="24"/>
          <w:spacing w:val="0"/>
          <w:w w:val="100"/>
          <w:rFonts w:ascii="Times New Roman" w:cs="Times New Roman" w:hAnsi="Times New Roman"/>
          <w:caps w:val="0"/>
        </w:rPr>
        <w:t> </w:t>
      </w:r>
      <w:r w:rsidR="00E112D2" w:rsidRPr="00A05757">
        <w:rPr>
          <w:szCs w:val="24"/>
          <w:b w:val="0"/>
          <w:i w:val="0"/>
          <w:sz w:val="24"/>
          <w:spacing w:val="0"/>
          <w:w w:val="100"/>
          <w:rFonts w:ascii="Times New Roman" w:cs="Times New Roman" w:hAnsi="Times New Roman"/>
          <w:caps w:val="0"/>
        </w:rPr>
        <w:t>However,</w:t>
      </w:r>
      <w:r w:rsidR="00853926" w:rsidRPr="00A05757">
        <w:rPr>
          <w:szCs w:val="24"/>
          <w:b w:val="0"/>
          <w:i w:val="0"/>
          <w:sz w:val="24"/>
          <w:spacing w:val="0"/>
          <w:w w:val="100"/>
          <w:rFonts w:ascii="Times New Roman" w:cs="Times New Roman" w:hAnsi="Times New Roman"/>
          <w:caps w:val="0"/>
        </w:rPr>
        <w:t> </w:t>
      </w:r>
      <w:r w:rsidR="00853926" w:rsidRPr="00A05757">
        <w:rPr>
          <w:szCs w:val="24"/>
          <w:b w:val="0"/>
          <w:i w:val="0"/>
          <w:sz w:val="24"/>
          <w:spacing w:val="0"/>
          <w:w w:val="100"/>
          <w:rFonts w:ascii="Times New Roman" w:cs="Times New Roman" w:hAnsi="Times New Roman"/>
          <w:caps w:val="0"/>
        </w:rPr>
        <w:t>out</w:t>
      </w:r>
      <w:r w:rsidR="00853926" w:rsidRPr="00A05757">
        <w:rPr>
          <w:szCs w:val="24"/>
          <w:b w:val="0"/>
          <w:i w:val="0"/>
          <w:sz w:val="24"/>
          <w:spacing w:val="0"/>
          <w:w w:val="100"/>
          <w:rFonts w:ascii="Times New Roman" w:cs="Times New Roman" w:hAnsi="Times New Roman"/>
          <w:caps w:val="0"/>
        </w:rPr>
        <w:t> </w:t>
      </w:r>
      <w:r w:rsidR="00853926" w:rsidRPr="00A05757">
        <w:rPr>
          <w:szCs w:val="24"/>
          <w:b w:val="0"/>
          <w:i w:val="0"/>
          <w:sz w:val="24"/>
          <w:spacing w:val="0"/>
          <w:w w:val="100"/>
          <w:rFonts w:ascii="Times New Roman" w:cs="Times New Roman" w:hAnsi="Times New Roman"/>
          <w:caps w:val="0"/>
        </w:rPr>
        <w:t>of</w:t>
      </w:r>
      <w:r w:rsidR="00853926" w:rsidRPr="00A05757">
        <w:rPr>
          <w:szCs w:val="24"/>
          <w:b w:val="0"/>
          <w:i w:val="0"/>
          <w:sz w:val="24"/>
          <w:spacing w:val="0"/>
          <w:w w:val="100"/>
          <w:rFonts w:ascii="Times New Roman" w:cs="Times New Roman" w:hAnsi="Times New Roman"/>
          <w:caps w:val="0"/>
        </w:rPr>
        <w:t> </w:t>
      </w:r>
      <w:r w:rsidR="00853926" w:rsidRPr="00A05757">
        <w:rPr>
          <w:szCs w:val="24"/>
          <w:b w:val="0"/>
          <w:i w:val="0"/>
          <w:sz w:val="24"/>
          <w:spacing w:val="0"/>
          <w:w w:val="100"/>
          <w:rFonts w:ascii="Times New Roman" w:cs="Times New Roman" w:hAnsi="Times New Roman"/>
          <w:caps w:val="0"/>
        </w:rPr>
        <w:t>3600</w:t>
      </w:r>
      <w:r w:rsidR="00853926" w:rsidRPr="00A05757">
        <w:rPr>
          <w:szCs w:val="24"/>
          <w:b w:val="0"/>
          <w:i w:val="0"/>
          <w:sz w:val="24"/>
          <w:spacing w:val="0"/>
          <w:w w:val="100"/>
          <w:rFonts w:ascii="Times New Roman" w:cs="Times New Roman" w:hAnsi="Times New Roman"/>
          <w:caps w:val="0"/>
        </w:rPr>
        <w:t> </w:t>
      </w:r>
      <w:r w:rsidR="00853926" w:rsidRPr="00A05757">
        <w:rPr>
          <w:szCs w:val="24"/>
          <w:b w:val="0"/>
          <w:i w:val="0"/>
          <w:sz w:val="24"/>
          <w:spacing w:val="0"/>
          <w:w w:val="100"/>
          <w:rFonts w:ascii="Times New Roman" w:cs="Times New Roman" w:hAnsi="Times New Roman"/>
          <w:caps w:val="0"/>
        </w:rPr>
        <w:t>copies</w:t>
      </w:r>
      <w:r w:rsidR="00853926" w:rsidRPr="00A05757">
        <w:rPr>
          <w:szCs w:val="24"/>
          <w:b w:val="0"/>
          <w:i w:val="0"/>
          <w:sz w:val="24"/>
          <w:spacing w:val="0"/>
          <w:w w:val="100"/>
          <w:rFonts w:ascii="Times New Roman" w:cs="Times New Roman" w:hAnsi="Times New Roman"/>
          <w:caps w:val="0"/>
        </w:rPr>
        <w:t> </w:t>
      </w:r>
      <w:r w:rsidR="00853926" w:rsidRPr="00A05757">
        <w:rPr>
          <w:szCs w:val="24"/>
          <w:b w:val="0"/>
          <w:i w:val="0"/>
          <w:sz w:val="24"/>
          <w:spacing w:val="0"/>
          <w:w w:val="100"/>
          <w:rFonts w:ascii="Times New Roman" w:cs="Times New Roman" w:hAnsi="Times New Roman"/>
          <w:caps w:val="0"/>
        </w:rPr>
        <w:t>of</w:t>
      </w:r>
      <w:r w:rsidR="00853926" w:rsidRPr="00A05757">
        <w:rPr>
          <w:szCs w:val="24"/>
          <w:b w:val="0"/>
          <w:i w:val="0"/>
          <w:sz w:val="24"/>
          <w:spacing w:val="0"/>
          <w:w w:val="100"/>
          <w:rFonts w:ascii="Times New Roman" w:cs="Times New Roman" w:hAnsi="Times New Roman"/>
          <w:caps w:val="0"/>
        </w:rPr>
        <w:t> </w:t>
      </w:r>
      <w:r w:rsidR="00853926" w:rsidRPr="00A05757">
        <w:rPr>
          <w:szCs w:val="24"/>
          <w:b w:val="0"/>
          <w:i w:val="0"/>
          <w:sz w:val="24"/>
          <w:spacing w:val="0"/>
          <w:w w:val="100"/>
          <w:rFonts w:ascii="Times New Roman" w:cs="Times New Roman" w:hAnsi="Times New Roman"/>
          <w:caps w:val="0"/>
        </w:rPr>
        <w:t>questionnaires</w:t>
      </w:r>
      <w:r w:rsidR="00853926" w:rsidRPr="00A05757">
        <w:rPr>
          <w:szCs w:val="24"/>
          <w:b w:val="0"/>
          <w:i w:val="0"/>
          <w:sz w:val="24"/>
          <w:spacing w:val="0"/>
          <w:w w:val="100"/>
          <w:rFonts w:ascii="Times New Roman" w:cs="Times New Roman" w:hAnsi="Times New Roman"/>
          <w:caps w:val="0"/>
        </w:rPr>
        <w:t> </w:t>
      </w:r>
      <w:r w:rsidR="00853926" w:rsidRPr="00A05757">
        <w:rPr>
          <w:szCs w:val="24"/>
          <w:b w:val="0"/>
          <w:i w:val="0"/>
          <w:sz w:val="24"/>
          <w:spacing w:val="0"/>
          <w:w w:val="100"/>
          <w:rFonts w:ascii="Times New Roman" w:cs="Times New Roman" w:hAnsi="Times New Roman"/>
          <w:caps w:val="0"/>
        </w:rPr>
        <w:t>that</w:t>
      </w:r>
      <w:r w:rsidR="00853926" w:rsidRPr="00A05757">
        <w:rPr>
          <w:szCs w:val="24"/>
          <w:b w:val="0"/>
          <w:i w:val="0"/>
          <w:sz w:val="24"/>
          <w:spacing w:val="0"/>
          <w:w w:val="100"/>
          <w:rFonts w:ascii="Times New Roman" w:cs="Times New Roman" w:hAnsi="Times New Roman"/>
          <w:caps w:val="0"/>
        </w:rPr>
        <w:t> </w:t>
      </w:r>
      <w:r w:rsidR="00853926" w:rsidRPr="00A05757">
        <w:rPr>
          <w:szCs w:val="24"/>
          <w:b w:val="0"/>
          <w:i w:val="0"/>
          <w:sz w:val="24"/>
          <w:spacing w:val="0"/>
          <w:w w:val="100"/>
          <w:rFonts w:ascii="Times New Roman" w:cs="Times New Roman" w:hAnsi="Times New Roman"/>
          <w:caps w:val="0"/>
        </w:rPr>
        <w:t>were</w:t>
      </w:r>
      <w:r w:rsidR="00853926" w:rsidRPr="00A05757">
        <w:rPr>
          <w:szCs w:val="24"/>
          <w:b w:val="0"/>
          <w:i w:val="0"/>
          <w:sz w:val="24"/>
          <w:spacing w:val="0"/>
          <w:w w:val="100"/>
          <w:rFonts w:ascii="Times New Roman" w:cs="Times New Roman" w:hAnsi="Times New Roman"/>
          <w:caps w:val="0"/>
        </w:rPr>
        <w:t> </w:t>
      </w:r>
      <w:r w:rsidR="00853926" w:rsidRPr="00A05757">
        <w:rPr>
          <w:szCs w:val="24"/>
          <w:b w:val="0"/>
          <w:i w:val="0"/>
          <w:sz w:val="24"/>
          <w:spacing w:val="0"/>
          <w:w w:val="100"/>
          <w:rFonts w:ascii="Times New Roman" w:cs="Times New Roman" w:hAnsi="Times New Roman"/>
          <w:caps w:val="0"/>
        </w:rPr>
        <w:t>distributed,</w:t>
      </w:r>
      <w:r w:rsidR="00853926" w:rsidRPr="00A05757">
        <w:rPr>
          <w:szCs w:val="24"/>
          <w:b w:val="0"/>
          <w:i w:val="0"/>
          <w:sz w:val="24"/>
          <w:spacing w:val="0"/>
          <w:w w:val="100"/>
          <w:rFonts w:ascii="Times New Roman" w:cs="Times New Roman" w:hAnsi="Times New Roman"/>
          <w:caps w:val="0"/>
        </w:rPr>
        <w:t> </w:t>
      </w:r>
      <w:r w:rsidR="00853926" w:rsidRPr="00A05757">
        <w:rPr>
          <w:szCs w:val="24"/>
          <w:b w:val="0"/>
          <w:i w:val="0"/>
          <w:sz w:val="24"/>
          <w:spacing w:val="0"/>
          <w:w w:val="100"/>
          <w:rFonts w:ascii="Times New Roman" w:cs="Times New Roman" w:hAnsi="Times New Roman"/>
          <w:caps w:val="0"/>
        </w:rPr>
        <w:t>3327</w:t>
      </w:r>
      <w:r w:rsidR="00853926" w:rsidRPr="00A05757">
        <w:rPr>
          <w:szCs w:val="24"/>
          <w:b w:val="0"/>
          <w:i w:val="0"/>
          <w:sz w:val="24"/>
          <w:spacing w:val="0"/>
          <w:w w:val="100"/>
          <w:rFonts w:ascii="Times New Roman" w:cs="Times New Roman" w:hAnsi="Times New Roman"/>
          <w:caps w:val="0"/>
        </w:rPr>
        <w:t> </w:t>
      </w:r>
      <w:r w:rsidR="00853926" w:rsidRPr="00A05757">
        <w:rPr>
          <w:szCs w:val="24"/>
          <w:b w:val="0"/>
          <w:i w:val="0"/>
          <w:sz w:val="24"/>
          <w:spacing w:val="0"/>
          <w:w w:val="100"/>
          <w:rFonts w:ascii="Times New Roman" w:cs="Times New Roman" w:hAnsi="Times New Roman"/>
          <w:caps w:val="0"/>
        </w:rPr>
        <w:t>copies</w:t>
      </w:r>
      <w:r w:rsidR="00E112D2" w:rsidRPr="00A05757">
        <w:rPr>
          <w:szCs w:val="24"/>
          <w:b w:val="0"/>
          <w:i w:val="0"/>
          <w:sz w:val="24"/>
          <w:spacing w:val="0"/>
          <w:w w:val="100"/>
          <w:rFonts w:ascii="Times New Roman" w:cs="Times New Roman" w:hAnsi="Times New Roman"/>
          <w:caps w:val="0"/>
        </w:rPr>
        <w:t> </w:t>
      </w:r>
      <w:r w:rsidR="00E112D2" w:rsidRPr="00A05757">
        <w:rPr>
          <w:szCs w:val="24"/>
          <w:b w:val="0"/>
          <w:i w:val="0"/>
          <w:sz w:val="24"/>
          <w:spacing w:val="0"/>
          <w:w w:val="100"/>
          <w:rFonts w:ascii="Times New Roman" w:cs="Times New Roman" w:hAnsi="Times New Roman"/>
          <w:caps w:val="0"/>
        </w:rPr>
        <w:t>were</w:t>
      </w:r>
      <w:r w:rsidR="00E112D2" w:rsidRPr="00A05757">
        <w:rPr>
          <w:szCs w:val="24"/>
          <w:b w:val="0"/>
          <w:i w:val="0"/>
          <w:sz w:val="24"/>
          <w:spacing w:val="0"/>
          <w:w w:val="100"/>
          <w:rFonts w:ascii="Times New Roman" w:cs="Times New Roman" w:hAnsi="Times New Roman"/>
          <w:caps w:val="0"/>
        </w:rPr>
        <w:t> </w:t>
      </w:r>
      <w:r w:rsidR="00E112D2" w:rsidRPr="00A05757">
        <w:rPr>
          <w:szCs w:val="24"/>
          <w:b w:val="0"/>
          <w:i w:val="0"/>
          <w:sz w:val="24"/>
          <w:spacing w:val="0"/>
          <w:w w:val="100"/>
          <w:rFonts w:ascii="Times New Roman" w:cs="Times New Roman" w:hAnsi="Times New Roman"/>
          <w:caps w:val="0"/>
        </w:rPr>
        <w:t>retrieved</w:t>
      </w:r>
      <w:r w:rsidR="00E112D2" w:rsidRPr="00A05757">
        <w:rPr>
          <w:szCs w:val="24"/>
          <w:b w:val="0"/>
          <w:i w:val="0"/>
          <w:sz w:val="24"/>
          <w:spacing w:val="0"/>
          <w:w w:val="100"/>
          <w:rFonts w:ascii="Times New Roman" w:cs="Times New Roman" w:hAnsi="Times New Roman"/>
          <w:caps w:val="0"/>
        </w:rPr>
        <w:t> </w:t>
      </w:r>
      <w:r w:rsidR="00E112D2" w:rsidRPr="00A05757">
        <w:rPr>
          <w:szCs w:val="24"/>
          <w:b w:val="0"/>
          <w:i w:val="0"/>
          <w:sz w:val="24"/>
          <w:spacing w:val="0"/>
          <w:w w:val="100"/>
          <w:rFonts w:ascii="Times New Roman" w:cs="Times New Roman" w:hAnsi="Times New Roman"/>
          <w:caps w:val="0"/>
        </w:rPr>
        <w:t>for</w:t>
      </w:r>
      <w:r w:rsidR="00E112D2" w:rsidRPr="00A05757">
        <w:rPr>
          <w:szCs w:val="24"/>
          <w:b w:val="0"/>
          <w:i w:val="0"/>
          <w:sz w:val="24"/>
          <w:spacing w:val="0"/>
          <w:w w:val="100"/>
          <w:rFonts w:ascii="Times New Roman" w:cs="Times New Roman" w:hAnsi="Times New Roman"/>
          <w:caps w:val="0"/>
        </w:rPr>
        <w:t> </w:t>
      </w:r>
      <w:r w:rsidR="00E112D2" w:rsidRPr="00A05757">
        <w:rPr>
          <w:szCs w:val="24"/>
          <w:b w:val="0"/>
          <w:i w:val="0"/>
          <w:sz w:val="24"/>
          <w:spacing w:val="0"/>
          <w:w w:val="100"/>
          <w:rFonts w:ascii="Times New Roman" w:cs="Times New Roman" w:hAnsi="Times New Roman"/>
          <w:caps w:val="0"/>
        </w:rPr>
        <w:t>data</w:t>
      </w:r>
      <w:r w:rsidR="00E112D2" w:rsidRPr="00A05757">
        <w:rPr>
          <w:szCs w:val="24"/>
          <w:b w:val="0"/>
          <w:i w:val="0"/>
          <w:sz w:val="24"/>
          <w:spacing w:val="0"/>
          <w:w w:val="100"/>
          <w:rFonts w:ascii="Times New Roman" w:cs="Times New Roman" w:hAnsi="Times New Roman"/>
          <w:caps w:val="0"/>
        </w:rPr>
        <w:t> </w:t>
      </w:r>
      <w:r w:rsidR="00E112D2" w:rsidRPr="00A05757">
        <w:rPr>
          <w:szCs w:val="24"/>
          <w:b w:val="0"/>
          <w:i w:val="0"/>
          <w:sz w:val="24"/>
          <w:spacing w:val="0"/>
          <w:w w:val="100"/>
          <w:rFonts w:ascii="Times New Roman" w:cs="Times New Roman" w:hAnsi="Times New Roman"/>
          <w:caps w:val="0"/>
        </w:rPr>
        <w:t>analyses.</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source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secondary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data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explored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study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includes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official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publication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government,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such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SURE-P</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Project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Implementation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Manual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CS/WYE,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SURE-P</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journey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far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first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edition,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journals,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articles,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Newspapers,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Magazines,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Conference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Papers,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Books,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Published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unpublished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materials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internet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materials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SURE-P</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Poverty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Reduction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Strategies.</w:t>
      </w:r>
    </w:p>
    <w:p w:rsidR="00E112D2" w:rsidRPr="00A05757" w:rsidRDefault="00E112D2" w:rsidP="00E112D2">
      <w:pPr>
        <w:jc w:val="both"/>
        <w:spacing w:before="0" w:beforeAutospacing="0" w:after="200" w:afterAutospacing="0" w:lineRule="auto" w:line="480"/>
        <w:rPr>
          <w:szCs w:val="24"/>
          <w:b w:val="0"/>
          <w:i w:val="0"/>
          <w:sz w:val="24"/>
          <w:spacing w:val="0"/>
          <w:w w:val="100"/>
          <w:rFonts w:ascii="Times New Roman" w:cs="Times New Roman" w:hAnsi="Times New Roman"/>
          <w:caps w:val="0"/>
        </w:rPr>
        <w:snapToGrid w:val="0"/>
        <w:textAlignment w:val="baseline"/>
      </w:pPr>
      <w:r w:rsidRPr="00A05757">
        <w:rPr>
          <w:szCs w:val="24"/>
          <w:b w:val="1"/>
          <w:i w:val="0"/>
          <w:sz w:val="24"/>
          <w:spacing w:val="0"/>
          <w:w w:val="100"/>
          <w:rFonts w:ascii="Times New Roman" w:cs="Times New Roman" w:hAnsi="Times New Roman"/>
          <w:caps w:val="0"/>
        </w:rPr>
        <w:t>3.</w:t>
      </w:r>
      <w:r w:rsidR="005D481C">
        <w:rPr>
          <w:szCs w:val="24"/>
          <w:b w:val="1"/>
          <w:i w:val="0"/>
          <w:sz w:val="24"/>
          <w:spacing w:val="0"/>
          <w:w w:val="100"/>
          <w:rFonts w:ascii="Times New Roman" w:cs="Times New Roman" w:hAnsi="Times New Roman"/>
          <w:caps w:val="0"/>
        </w:rPr>
        <w:t>6</w:t>
      </w:r>
      <w:r w:rsidRPr="00A05757">
        <w:rPr>
          <w:szCs w:val="24"/>
          <w:b w:val="1"/>
          <w:i w:val="0"/>
          <w:sz w:val="24"/>
          <w:spacing w:val="0"/>
          <w:w w:val="100"/>
          <w:rFonts w:ascii="Times New Roman" w:cs="Times New Roman" w:hAnsi="Times New Roman"/>
          <w:caps w:val="0"/>
        </w:rPr>
        <w:tab/>
      </w:r>
      <w:r w:rsidRPr="00A05757">
        <w:rPr>
          <w:szCs w:val="24"/>
          <w:b w:val="1"/>
          <w:i w:val="0"/>
          <w:sz w:val="24"/>
          <w:spacing w:val="0"/>
          <w:w w:val="100"/>
          <w:rFonts w:ascii="Times New Roman" w:cs="Times New Roman" w:hAnsi="Times New Roman"/>
          <w:caps w:val="0"/>
        </w:rPr>
        <w:t>Administration</w:t>
      </w:r>
      <w:r w:rsidRPr="00A05757">
        <w:rPr>
          <w:szCs w:val="24"/>
          <w:b w:val="1"/>
          <w:i w:val="0"/>
          <w:sz w:val="24"/>
          <w:spacing w:val="0"/>
          <w:w w:val="100"/>
          <w:rFonts w:ascii="Times New Roman" w:cs="Times New Roman" w:hAnsi="Times New Roman"/>
          <w:caps w:val="0"/>
        </w:rPr>
        <w:t> </w:t>
      </w:r>
      <w:r w:rsidRPr="00A05757">
        <w:rPr>
          <w:szCs w:val="24"/>
          <w:b w:val="1"/>
          <w:i w:val="0"/>
          <w:sz w:val="24"/>
          <w:spacing w:val="0"/>
          <w:w w:val="100"/>
          <w:rFonts w:ascii="Times New Roman" w:cs="Times New Roman" w:hAnsi="Times New Roman"/>
          <w:caps w:val="0"/>
        </w:rPr>
        <w:t>of</w:t>
      </w:r>
      <w:r w:rsidRPr="00A05757">
        <w:rPr>
          <w:szCs w:val="24"/>
          <w:b w:val="1"/>
          <w:i w:val="0"/>
          <w:sz w:val="24"/>
          <w:spacing w:val="0"/>
          <w:w w:val="100"/>
          <w:rFonts w:ascii="Times New Roman" w:cs="Times New Roman" w:hAnsi="Times New Roman"/>
          <w:caps w:val="0"/>
        </w:rPr>
        <w:t> </w:t>
      </w:r>
      <w:r w:rsidRPr="00A05757">
        <w:rPr>
          <w:szCs w:val="24"/>
          <w:b w:val="1"/>
          <w:i w:val="0"/>
          <w:sz w:val="24"/>
          <w:spacing w:val="0"/>
          <w:w w:val="100"/>
          <w:rFonts w:ascii="Times New Roman" w:cs="Times New Roman" w:hAnsi="Times New Roman"/>
          <w:caps w:val="0"/>
        </w:rPr>
        <w:t>Instrument</w:t>
      </w:r>
    </w:p>
    <w:p w:rsidR="00CE32F8" w:rsidRPr="00A05757" w:rsidRDefault="00E112D2" w:rsidP="00E112D2">
      <w:pPr>
        <w:jc w:val="both"/>
        <w:spacing w:before="0" w:beforeAutospacing="0" w:after="200" w:afterAutospacing="0" w:lineRule="auto" w:line="48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total</w:t>
      </w:r>
      <w:r w:rsidR="00E07DED" w:rsidRPr="00A05757">
        <w:rPr>
          <w:szCs w:val="24"/>
          <w:b w:val="0"/>
          <w:i w:val="0"/>
          <w:sz w:val="24"/>
          <w:spacing w:val="0"/>
          <w:w w:val="100"/>
          <w:rFonts w:ascii="Times New Roman" w:cs="Times New Roman" w:hAnsi="Times New Roman"/>
          <w:caps w:val="0"/>
        </w:rPr>
        <w:t> </w:t>
      </w:r>
      <w:r w:rsidR="00E07DED" w:rsidRPr="00A05757">
        <w:rPr>
          <w:szCs w:val="24"/>
          <w:b w:val="0"/>
          <w:i w:val="0"/>
          <w:sz w:val="24"/>
          <w:spacing w:val="0"/>
          <w:w w:val="100"/>
          <w:rFonts w:ascii="Times New Roman" w:cs="Times New Roman" w:hAnsi="Times New Roman"/>
          <w:caps w:val="0"/>
        </w:rPr>
        <w:t>number</w:t>
      </w:r>
      <w:r w:rsidR="00E07DED" w:rsidRPr="00A05757">
        <w:rPr>
          <w:szCs w:val="24"/>
          <w:b w:val="0"/>
          <w:i w:val="0"/>
          <w:sz w:val="24"/>
          <w:spacing w:val="0"/>
          <w:w w:val="100"/>
          <w:rFonts w:ascii="Times New Roman" w:cs="Times New Roman" w:hAnsi="Times New Roman"/>
          <w:caps w:val="0"/>
        </w:rPr>
        <w:t> </w:t>
      </w:r>
      <w:r w:rsidR="00E07DED" w:rsidRPr="00A05757">
        <w:rPr>
          <w:szCs w:val="24"/>
          <w:b w:val="0"/>
          <w:i w:val="0"/>
          <w:sz w:val="24"/>
          <w:spacing w:val="0"/>
          <w:w w:val="100"/>
          <w:rFonts w:ascii="Times New Roman" w:cs="Times New Roman" w:hAnsi="Times New Roman"/>
          <w:caps w:val="0"/>
        </w:rPr>
        <w:t>of</w:t>
      </w:r>
      <w:r w:rsidR="00E07DED" w:rsidRPr="00A05757">
        <w:rPr>
          <w:szCs w:val="24"/>
          <w:b w:val="0"/>
          <w:i w:val="0"/>
          <w:sz w:val="24"/>
          <w:spacing w:val="0"/>
          <w:w w:val="100"/>
          <w:rFonts w:ascii="Times New Roman" w:cs="Times New Roman" w:hAnsi="Times New Roman"/>
          <w:caps w:val="0"/>
        </w:rPr>
        <w:t> </w:t>
      </w:r>
      <w:r w:rsidR="00E07DED" w:rsidRPr="00A05757">
        <w:rPr>
          <w:szCs w:val="24"/>
          <w:b w:val="0"/>
          <w:i w:val="0"/>
          <w:sz w:val="24"/>
          <w:spacing w:val="0"/>
          <w:w w:val="100"/>
          <w:rFonts w:ascii="Times New Roman" w:cs="Times New Roman" w:hAnsi="Times New Roman"/>
          <w:caps w:val="0"/>
        </w:rPr>
        <w:t>3600</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copies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questionnaire</w:t>
      </w:r>
      <w:r w:rsidR="001E7DA9" w:rsidRPr="00A05757">
        <w:rPr>
          <w:szCs w:val="24"/>
          <w:b w:val="0"/>
          <w:i w:val="0"/>
          <w:sz w:val="24"/>
          <w:spacing w:val="0"/>
          <w:w w:val="100"/>
          <w:rFonts w:ascii="Times New Roman" w:cs="Times New Roman" w:hAnsi="Times New Roman"/>
          <w:caps w:val="0"/>
        </w:rPr>
        <w:t>s</w:t>
      </w:r>
      <w:r w:rsidR="00E07DED" w:rsidRPr="00A05757">
        <w:rPr>
          <w:szCs w:val="24"/>
          <w:b w:val="0"/>
          <w:i w:val="0"/>
          <w:sz w:val="24"/>
          <w:spacing w:val="0"/>
          <w:w w:val="100"/>
          <w:rFonts w:ascii="Times New Roman" w:cs="Times New Roman" w:hAnsi="Times New Roman"/>
          <w:caps w:val="0"/>
        </w:rPr>
        <w:t> </w:t>
      </w:r>
      <w:r w:rsidR="00E07DED" w:rsidRPr="00A05757">
        <w:rPr>
          <w:szCs w:val="24"/>
          <w:b w:val="0"/>
          <w:i w:val="0"/>
          <w:sz w:val="24"/>
          <w:spacing w:val="0"/>
          <w:w w:val="100"/>
          <w:rFonts w:ascii="Times New Roman" w:cs="Times New Roman" w:hAnsi="Times New Roman"/>
          <w:caps w:val="0"/>
        </w:rPr>
        <w:t>were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administered</w:t>
      </w:r>
      <w:r w:rsidR="00E07DED" w:rsidRPr="00A05757">
        <w:rPr>
          <w:szCs w:val="24"/>
          <w:b w:val="0"/>
          <w:i w:val="0"/>
          <w:sz w:val="24"/>
          <w:spacing w:val="0"/>
          <w:w w:val="100"/>
          <w:rFonts w:ascii="Times New Roman" w:cs="Times New Roman" w:hAnsi="Times New Roman"/>
          <w:caps w:val="0"/>
        </w:rPr>
        <w:t> </w:t>
      </w:r>
      <w:r w:rsidR="00E07DED"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sampled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respond</w:t>
      </w:r>
      <w:r w:rsidR="00E07DED" w:rsidRPr="00A05757">
        <w:rPr>
          <w:szCs w:val="24"/>
          <w:b w:val="0"/>
          <w:i w:val="0"/>
          <w:sz w:val="24"/>
          <w:spacing w:val="0"/>
          <w:w w:val="100"/>
          <w:rFonts w:ascii="Times New Roman" w:cs="Times New Roman" w:hAnsi="Times New Roman"/>
          <w:caps w:val="0"/>
        </w:rPr>
        <w:t>ents.</w:t>
      </w:r>
      <w:r w:rsidR="00E07DED" w:rsidRPr="00A05757">
        <w:rPr>
          <w:szCs w:val="24"/>
          <w:b w:val="0"/>
          <w:i w:val="0"/>
          <w:sz w:val="24"/>
          <w:spacing w:val="0"/>
          <w:w w:val="100"/>
          <w:rFonts w:ascii="Times New Roman" w:cs="Times New Roman" w:hAnsi="Times New Roman"/>
          <w:caps w:val="0"/>
        </w:rPr>
        <w:t> </w:t>
      </w:r>
      <w:r w:rsidR="00853926" w:rsidRPr="00A05757">
        <w:rPr>
          <w:szCs w:val="24"/>
          <w:b w:val="0"/>
          <w:i w:val="0"/>
          <w:sz w:val="24"/>
          <w:spacing w:val="0"/>
          <w:w w:val="100"/>
          <w:rFonts w:ascii="Times New Roman" w:cs="Times New Roman" w:hAnsi="Times New Roman"/>
          <w:caps w:val="0"/>
        </w:rPr>
        <w:t>Out</w:t>
      </w:r>
      <w:r w:rsidR="00853926" w:rsidRPr="00A05757">
        <w:rPr>
          <w:szCs w:val="24"/>
          <w:b w:val="0"/>
          <w:i w:val="0"/>
          <w:sz w:val="24"/>
          <w:spacing w:val="0"/>
          <w:w w:val="100"/>
          <w:rFonts w:ascii="Times New Roman" w:cs="Times New Roman" w:hAnsi="Times New Roman"/>
          <w:caps w:val="0"/>
        </w:rPr>
        <w:t> </w:t>
      </w:r>
      <w:r w:rsidR="00853926" w:rsidRPr="00A05757">
        <w:rPr>
          <w:szCs w:val="24"/>
          <w:b w:val="0"/>
          <w:i w:val="0"/>
          <w:sz w:val="24"/>
          <w:spacing w:val="0"/>
          <w:w w:val="100"/>
          <w:rFonts w:ascii="Times New Roman" w:cs="Times New Roman" w:hAnsi="Times New Roman"/>
          <w:caps w:val="0"/>
        </w:rPr>
        <w:t>of</w:t>
      </w:r>
      <w:r w:rsidR="00853926" w:rsidRPr="00A05757">
        <w:rPr>
          <w:szCs w:val="24"/>
          <w:b w:val="0"/>
          <w:i w:val="0"/>
          <w:sz w:val="24"/>
          <w:spacing w:val="0"/>
          <w:w w:val="100"/>
          <w:rFonts w:ascii="Times New Roman" w:cs="Times New Roman" w:hAnsi="Times New Roman"/>
          <w:caps w:val="0"/>
        </w:rPr>
        <w:t> </w:t>
      </w:r>
      <w:r w:rsidR="00E07DED" w:rsidRPr="00A05757">
        <w:rPr>
          <w:szCs w:val="24"/>
          <w:b w:val="0"/>
          <w:i w:val="0"/>
          <w:sz w:val="24"/>
          <w:spacing w:val="0"/>
          <w:w w:val="100"/>
          <w:rFonts w:ascii="Times New Roman" w:cs="Times New Roman" w:hAnsi="Times New Roman"/>
          <w:caps w:val="0"/>
        </w:rPr>
        <w:t>1350</w:t>
      </w:r>
      <w:r w:rsidR="00E07DED" w:rsidRPr="00A05757">
        <w:rPr>
          <w:szCs w:val="24"/>
          <w:b w:val="0"/>
          <w:i w:val="0"/>
          <w:sz w:val="24"/>
          <w:spacing w:val="0"/>
          <w:w w:val="100"/>
          <w:rFonts w:ascii="Times New Roman" w:cs="Times New Roman" w:hAnsi="Times New Roman"/>
          <w:caps w:val="0"/>
        </w:rPr>
        <w:t> </w:t>
      </w:r>
      <w:r w:rsidR="00E07DED" w:rsidRPr="00A05757">
        <w:rPr>
          <w:szCs w:val="24"/>
          <w:b w:val="0"/>
          <w:i w:val="0"/>
          <w:sz w:val="24"/>
          <w:spacing w:val="0"/>
          <w:w w:val="100"/>
          <w:rFonts w:ascii="Times New Roman" w:cs="Times New Roman" w:hAnsi="Times New Roman"/>
          <w:caps w:val="0"/>
        </w:rPr>
        <w:t>copies</w:t>
      </w:r>
      <w:r w:rsidR="00853926" w:rsidRPr="00A05757">
        <w:rPr>
          <w:szCs w:val="24"/>
          <w:b w:val="0"/>
          <w:i w:val="0"/>
          <w:sz w:val="24"/>
          <w:spacing w:val="0"/>
          <w:w w:val="100"/>
          <w:rFonts w:ascii="Times New Roman" w:cs="Times New Roman" w:hAnsi="Times New Roman"/>
          <w:caps w:val="0"/>
        </w:rPr>
        <w:t> </w:t>
      </w:r>
      <w:r w:rsidR="00853926" w:rsidRPr="00A05757">
        <w:rPr>
          <w:szCs w:val="24"/>
          <w:b w:val="0"/>
          <w:i w:val="0"/>
          <w:sz w:val="24"/>
          <w:spacing w:val="0"/>
          <w:w w:val="100"/>
          <w:rFonts w:ascii="Times New Roman" w:cs="Times New Roman" w:hAnsi="Times New Roman"/>
          <w:caps w:val="0"/>
        </w:rPr>
        <w:t>of</w:t>
      </w:r>
      <w:r w:rsidR="00853926" w:rsidRPr="00A05757">
        <w:rPr>
          <w:szCs w:val="24"/>
          <w:b w:val="0"/>
          <w:i w:val="0"/>
          <w:sz w:val="24"/>
          <w:spacing w:val="0"/>
          <w:w w:val="100"/>
          <w:rFonts w:ascii="Times New Roman" w:cs="Times New Roman" w:hAnsi="Times New Roman"/>
          <w:caps w:val="0"/>
        </w:rPr>
        <w:t> </w:t>
      </w:r>
      <w:r w:rsidR="00853926" w:rsidRPr="00A05757">
        <w:rPr>
          <w:szCs w:val="24"/>
          <w:b w:val="0"/>
          <w:i w:val="0"/>
          <w:sz w:val="24"/>
          <w:spacing w:val="0"/>
          <w:w w:val="100"/>
          <w:rFonts w:ascii="Times New Roman" w:cs="Times New Roman" w:hAnsi="Times New Roman"/>
          <w:caps w:val="0"/>
        </w:rPr>
        <w:t>questionnaires</w:t>
      </w:r>
      <w:r w:rsidR="00E07DED" w:rsidRPr="00A05757">
        <w:rPr>
          <w:szCs w:val="24"/>
          <w:b w:val="0"/>
          <w:i w:val="0"/>
          <w:sz w:val="24"/>
          <w:spacing w:val="0"/>
          <w:w w:val="100"/>
          <w:rFonts w:ascii="Times New Roman" w:cs="Times New Roman" w:hAnsi="Times New Roman"/>
          <w:caps w:val="0"/>
        </w:rPr>
        <w:t> </w:t>
      </w:r>
      <w:r w:rsidR="00E07DED" w:rsidRPr="00A05757">
        <w:rPr>
          <w:szCs w:val="24"/>
          <w:b w:val="0"/>
          <w:i w:val="0"/>
          <w:sz w:val="24"/>
          <w:spacing w:val="0"/>
          <w:w w:val="100"/>
          <w:rFonts w:ascii="Times New Roman" w:cs="Times New Roman" w:hAnsi="Times New Roman"/>
          <w:caps w:val="0"/>
        </w:rPr>
        <w:t>administered</w:t>
      </w:r>
      <w:r w:rsidR="002E0272" w:rsidRPr="00A05757">
        <w:rPr>
          <w:szCs w:val="24"/>
          <w:b w:val="0"/>
          <w:i w:val="0"/>
          <w:sz w:val="24"/>
          <w:spacing w:val="0"/>
          <w:w w:val="100"/>
          <w:rFonts w:ascii="Times New Roman" w:cs="Times New Roman" w:hAnsi="Times New Roman"/>
          <w:caps w:val="0"/>
        </w:rPr>
        <w:t> </w:t>
      </w:r>
      <w:r w:rsidR="002E0272" w:rsidRPr="00A05757">
        <w:rPr>
          <w:szCs w:val="24"/>
          <w:b w:val="0"/>
          <w:i w:val="0"/>
          <w:sz w:val="24"/>
          <w:spacing w:val="0"/>
          <w:w w:val="100"/>
          <w:rFonts w:ascii="Times New Roman" w:cs="Times New Roman" w:hAnsi="Times New Roman"/>
          <w:caps w:val="0"/>
        </w:rPr>
        <w:t>to</w:t>
      </w:r>
      <w:r w:rsidR="00E07DED" w:rsidRPr="00A05757">
        <w:rPr>
          <w:szCs w:val="24"/>
          <w:b w:val="0"/>
          <w:i w:val="0"/>
          <w:sz w:val="24"/>
          <w:spacing w:val="0"/>
          <w:w w:val="100"/>
          <w:rFonts w:ascii="Times New Roman" w:cs="Times New Roman" w:hAnsi="Times New Roman"/>
          <w:caps w:val="0"/>
        </w:rPr>
        <w:t> </w:t>
      </w:r>
      <w:r w:rsidR="00E07DED" w:rsidRPr="00A05757">
        <w:rPr>
          <w:szCs w:val="24"/>
          <w:b w:val="0"/>
          <w:i w:val="0"/>
          <w:sz w:val="24"/>
          <w:spacing w:val="0"/>
          <w:w w:val="100"/>
          <w:rFonts w:ascii="Times New Roman" w:cs="Times New Roman" w:hAnsi="Times New Roman"/>
          <w:caps w:val="0"/>
        </w:rPr>
        <w:t>Community</w:t>
      </w:r>
      <w:r w:rsidR="00E07DED" w:rsidRPr="00A05757">
        <w:rPr>
          <w:szCs w:val="24"/>
          <w:b w:val="0"/>
          <w:i w:val="0"/>
          <w:sz w:val="24"/>
          <w:spacing w:val="0"/>
          <w:w w:val="100"/>
          <w:rFonts w:ascii="Times New Roman" w:cs="Times New Roman" w:hAnsi="Times New Roman"/>
          <w:caps w:val="0"/>
        </w:rPr>
        <w:t> </w:t>
      </w:r>
      <w:r w:rsidR="00E07DED" w:rsidRPr="00A05757">
        <w:rPr>
          <w:szCs w:val="24"/>
          <w:b w:val="0"/>
          <w:i w:val="0"/>
          <w:sz w:val="24"/>
          <w:spacing w:val="0"/>
          <w:w w:val="100"/>
          <w:rFonts w:ascii="Times New Roman" w:cs="Times New Roman" w:hAnsi="Times New Roman"/>
          <w:caps w:val="0"/>
        </w:rPr>
        <w:t>Services</w:t>
      </w:r>
      <w:r w:rsidR="00E07DED" w:rsidRPr="00A05757">
        <w:rPr>
          <w:szCs w:val="24"/>
          <w:b w:val="0"/>
          <w:i w:val="0"/>
          <w:sz w:val="24"/>
          <w:spacing w:val="0"/>
          <w:w w:val="100"/>
          <w:rFonts w:ascii="Times New Roman" w:cs="Times New Roman" w:hAnsi="Times New Roman"/>
          <w:caps w:val="0"/>
        </w:rPr>
        <w:t> </w:t>
      </w:r>
      <w:r w:rsidR="00E07DED" w:rsidRPr="00A05757">
        <w:rPr>
          <w:szCs w:val="24"/>
          <w:b w:val="0"/>
          <w:i w:val="0"/>
          <w:sz w:val="24"/>
          <w:spacing w:val="0"/>
          <w:w w:val="100"/>
          <w:rFonts w:ascii="Times New Roman" w:cs="Times New Roman" w:hAnsi="Times New Roman"/>
          <w:caps w:val="0"/>
        </w:rPr>
        <w:t>Sch</w:t>
      </w:r>
      <w:r w:rsidR="00836495" w:rsidRPr="00A05757">
        <w:rPr>
          <w:szCs w:val="24"/>
          <w:b w:val="0"/>
          <w:i w:val="0"/>
          <w:sz w:val="24"/>
          <w:spacing w:val="0"/>
          <w:w w:val="100"/>
          <w:rFonts w:ascii="Times New Roman" w:cs="Times New Roman" w:hAnsi="Times New Roman"/>
          <w:caps w:val="0"/>
        </w:rPr>
        <w:t>eme</w:t>
      </w:r>
      <w:r w:rsidR="00836495" w:rsidRPr="00A05757">
        <w:rPr>
          <w:szCs w:val="24"/>
          <w:b w:val="0"/>
          <w:i w:val="0"/>
          <w:sz w:val="24"/>
          <w:spacing w:val="0"/>
          <w:w w:val="100"/>
          <w:rFonts w:ascii="Times New Roman" w:cs="Times New Roman" w:hAnsi="Times New Roman"/>
          <w:caps w:val="0"/>
        </w:rPr>
        <w:t> </w:t>
      </w:r>
      <w:r w:rsidR="00836495" w:rsidRPr="00A05757">
        <w:rPr>
          <w:szCs w:val="24"/>
          <w:b w:val="0"/>
          <w:i w:val="0"/>
          <w:sz w:val="24"/>
          <w:spacing w:val="0"/>
          <w:w w:val="100"/>
          <w:rFonts w:ascii="Times New Roman" w:cs="Times New Roman" w:hAnsi="Times New Roman"/>
          <w:caps w:val="0"/>
        </w:rPr>
        <w:t>at</w:t>
      </w:r>
      <w:r w:rsidR="00836495" w:rsidRPr="00A05757">
        <w:rPr>
          <w:szCs w:val="24"/>
          <w:b w:val="0"/>
          <w:i w:val="0"/>
          <w:sz w:val="24"/>
          <w:spacing w:val="0"/>
          <w:w w:val="100"/>
          <w:rFonts w:ascii="Times New Roman" w:cs="Times New Roman" w:hAnsi="Times New Roman"/>
          <w:caps w:val="0"/>
        </w:rPr>
        <w:t> </w:t>
      </w:r>
      <w:r w:rsidR="00836495" w:rsidRPr="00A05757">
        <w:rPr>
          <w:szCs w:val="24"/>
          <w:b w:val="0"/>
          <w:i w:val="0"/>
          <w:sz w:val="24"/>
          <w:spacing w:val="0"/>
          <w:w w:val="100"/>
          <w:rFonts w:ascii="Times New Roman" w:cs="Times New Roman" w:hAnsi="Times New Roman"/>
          <w:caps w:val="0"/>
        </w:rPr>
        <w:t>the</w:t>
      </w:r>
      <w:r w:rsidR="00836495" w:rsidRPr="00A05757">
        <w:rPr>
          <w:szCs w:val="24"/>
          <w:b w:val="0"/>
          <w:i w:val="0"/>
          <w:sz w:val="24"/>
          <w:spacing w:val="0"/>
          <w:w w:val="100"/>
          <w:rFonts w:ascii="Times New Roman" w:cs="Times New Roman" w:hAnsi="Times New Roman"/>
          <w:caps w:val="0"/>
        </w:rPr>
        <w:t> </w:t>
      </w:r>
      <w:r w:rsidR="00836495" w:rsidRPr="00A05757">
        <w:rPr>
          <w:szCs w:val="24"/>
          <w:b w:val="0"/>
          <w:i w:val="0"/>
          <w:sz w:val="24"/>
          <w:spacing w:val="0"/>
          <w:w w:val="100"/>
          <w:rFonts w:ascii="Times New Roman" w:cs="Times New Roman" w:hAnsi="Times New Roman"/>
          <w:caps w:val="0"/>
        </w:rPr>
        <w:t>local</w:t>
      </w:r>
      <w:r w:rsidR="00836495" w:rsidRPr="00A05757">
        <w:rPr>
          <w:szCs w:val="24"/>
          <w:b w:val="0"/>
          <w:i w:val="0"/>
          <w:sz w:val="24"/>
          <w:spacing w:val="0"/>
          <w:w w:val="100"/>
          <w:rFonts w:ascii="Times New Roman" w:cs="Times New Roman" w:hAnsi="Times New Roman"/>
          <w:caps w:val="0"/>
        </w:rPr>
        <w:t> </w:t>
      </w:r>
      <w:r w:rsidR="00836495" w:rsidRPr="00A05757">
        <w:rPr>
          <w:szCs w:val="24"/>
          <w:b w:val="0"/>
          <w:i w:val="0"/>
          <w:sz w:val="24"/>
          <w:spacing w:val="0"/>
          <w:w w:val="100"/>
          <w:rFonts w:ascii="Times New Roman" w:cs="Times New Roman" w:hAnsi="Times New Roman"/>
          <w:caps w:val="0"/>
        </w:rPr>
        <w:t>g</w:t>
      </w:r>
      <w:r w:rsidR="00E07DED" w:rsidRPr="00A05757">
        <w:rPr>
          <w:szCs w:val="24"/>
          <w:b w:val="0"/>
          <w:i w:val="0"/>
          <w:sz w:val="24"/>
          <w:spacing w:val="0"/>
          <w:w w:val="100"/>
          <w:rFonts w:ascii="Times New Roman" w:cs="Times New Roman" w:hAnsi="Times New Roman"/>
          <w:caps w:val="0"/>
        </w:rPr>
        <w:t>overnment</w:t>
      </w:r>
      <w:r w:rsidR="00E07DED" w:rsidRPr="00A05757">
        <w:rPr>
          <w:szCs w:val="24"/>
          <w:b w:val="0"/>
          <w:i w:val="0"/>
          <w:sz w:val="24"/>
          <w:spacing w:val="0"/>
          <w:w w:val="100"/>
          <w:rFonts w:ascii="Times New Roman" w:cs="Times New Roman" w:hAnsi="Times New Roman"/>
          <w:caps w:val="0"/>
        </w:rPr>
        <w:t> </w:t>
      </w:r>
      <w:r w:rsidR="00E07DED" w:rsidRPr="00A05757">
        <w:rPr>
          <w:szCs w:val="24"/>
          <w:b w:val="0"/>
          <w:i w:val="0"/>
          <w:sz w:val="24"/>
          <w:spacing w:val="0"/>
          <w:w w:val="100"/>
          <w:rFonts w:ascii="Times New Roman" w:cs="Times New Roman" w:hAnsi="Times New Roman"/>
          <w:caps w:val="0"/>
        </w:rPr>
        <w:t>level</w:t>
      </w:r>
      <w:r w:rsidR="00853926" w:rsidRPr="00A05757">
        <w:rPr>
          <w:szCs w:val="24"/>
          <w:b w:val="0"/>
          <w:i w:val="0"/>
          <w:sz w:val="24"/>
          <w:spacing w:val="0"/>
          <w:w w:val="100"/>
          <w:rFonts w:ascii="Times New Roman" w:cs="Times New Roman" w:hAnsi="Times New Roman"/>
          <w:caps w:val="0"/>
        </w:rPr>
        <w:t>,</w:t>
      </w:r>
      <w:r w:rsidR="00E07DED" w:rsidRPr="00A05757">
        <w:rPr>
          <w:szCs w:val="24"/>
          <w:b w:val="0"/>
          <w:i w:val="0"/>
          <w:sz w:val="24"/>
          <w:spacing w:val="0"/>
          <w:w w:val="100"/>
          <w:rFonts w:ascii="Times New Roman" w:cs="Times New Roman" w:hAnsi="Times New Roman"/>
          <w:caps w:val="0"/>
        </w:rPr>
        <w:t> </w:t>
      </w:r>
      <w:r w:rsidR="00E07DED" w:rsidRPr="00A05757">
        <w:rPr>
          <w:szCs w:val="24"/>
          <w:b w:val="0"/>
          <w:i w:val="0"/>
          <w:sz w:val="24"/>
          <w:spacing w:val="0"/>
          <w:w w:val="100"/>
          <w:rFonts w:ascii="Times New Roman" w:cs="Times New Roman" w:hAnsi="Times New Roman"/>
          <w:caps w:val="0"/>
        </w:rPr>
        <w:t>1264</w:t>
      </w:r>
      <w:r w:rsidR="00E07DED" w:rsidRPr="00A05757">
        <w:rPr>
          <w:szCs w:val="24"/>
          <w:b w:val="0"/>
          <w:i w:val="0"/>
          <w:sz w:val="24"/>
          <w:spacing w:val="0"/>
          <w:w w:val="100"/>
          <w:rFonts w:ascii="Times New Roman" w:cs="Times New Roman" w:hAnsi="Times New Roman"/>
          <w:caps w:val="0"/>
        </w:rPr>
        <w:t> </w:t>
      </w:r>
      <w:r w:rsidR="00E07DED" w:rsidRPr="00A05757">
        <w:rPr>
          <w:szCs w:val="24"/>
          <w:b w:val="0"/>
          <w:i w:val="0"/>
          <w:sz w:val="24"/>
          <w:spacing w:val="0"/>
          <w:w w:val="100"/>
          <w:rFonts w:ascii="Times New Roman" w:cs="Times New Roman" w:hAnsi="Times New Roman"/>
          <w:caps w:val="0"/>
        </w:rPr>
        <w:t>were</w:t>
      </w:r>
      <w:r w:rsidR="00E07DED" w:rsidRPr="00A05757">
        <w:rPr>
          <w:szCs w:val="24"/>
          <w:b w:val="0"/>
          <w:i w:val="0"/>
          <w:sz w:val="24"/>
          <w:spacing w:val="0"/>
          <w:w w:val="100"/>
          <w:rFonts w:ascii="Times New Roman" w:cs="Times New Roman" w:hAnsi="Times New Roman"/>
          <w:caps w:val="0"/>
        </w:rPr>
        <w:t> </w:t>
      </w:r>
      <w:r w:rsidR="00E07DED" w:rsidRPr="00A05757">
        <w:rPr>
          <w:szCs w:val="24"/>
          <w:b w:val="0"/>
          <w:i w:val="0"/>
          <w:sz w:val="24"/>
          <w:spacing w:val="0"/>
          <w:w w:val="100"/>
          <w:rFonts w:ascii="Times New Roman" w:cs="Times New Roman" w:hAnsi="Times New Roman"/>
          <w:caps w:val="0"/>
        </w:rPr>
        <w:t>retrieved.</w:t>
      </w:r>
      <w:r w:rsidR="00E07DED" w:rsidRPr="00A05757">
        <w:rPr>
          <w:szCs w:val="24"/>
          <w:b w:val="0"/>
          <w:i w:val="0"/>
          <w:sz w:val="24"/>
          <w:spacing w:val="0"/>
          <w:w w:val="100"/>
          <w:rFonts w:ascii="Times New Roman" w:cs="Times New Roman" w:hAnsi="Times New Roman"/>
          <w:caps w:val="0"/>
        </w:rPr>
        <w:t> </w:t>
      </w:r>
      <w:r w:rsidR="00E07DED" w:rsidRPr="00A05757">
        <w:rPr>
          <w:szCs w:val="24"/>
          <w:b w:val="0"/>
          <w:i w:val="0"/>
          <w:sz w:val="24"/>
          <w:spacing w:val="0"/>
          <w:w w:val="100"/>
          <w:rFonts w:ascii="Times New Roman" w:cs="Times New Roman" w:hAnsi="Times New Roman"/>
          <w:caps w:val="0"/>
        </w:rPr>
        <w:t>For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Vocational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Skills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Training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Scheme</w:t>
      </w:r>
      <w:r w:rsidR="00E07DED" w:rsidRPr="00A05757">
        <w:rPr>
          <w:szCs w:val="24"/>
          <w:b w:val="0"/>
          <w:i w:val="0"/>
          <w:sz w:val="24"/>
          <w:spacing w:val="0"/>
          <w:w w:val="100"/>
          <w:rFonts w:ascii="Times New Roman" w:cs="Times New Roman" w:hAnsi="Times New Roman"/>
          <w:caps w:val="0"/>
        </w:rPr>
        <w:t> </w:t>
      </w:r>
      <w:r w:rsidR="00E07DED" w:rsidRPr="00A05757">
        <w:rPr>
          <w:szCs w:val="24"/>
          <w:b w:val="0"/>
          <w:i w:val="0"/>
          <w:sz w:val="24"/>
          <w:spacing w:val="0"/>
          <w:w w:val="100"/>
          <w:rFonts w:ascii="Times New Roman" w:cs="Times New Roman" w:hAnsi="Times New Roman"/>
          <w:caps w:val="0"/>
        </w:rPr>
        <w:t>a</w:t>
      </w:r>
      <w:r w:rsidR="00E07DED" w:rsidRPr="00A05757">
        <w:rPr>
          <w:szCs w:val="24"/>
          <w:b w:val="0"/>
          <w:i w:val="0"/>
          <w:sz w:val="24"/>
          <w:spacing w:val="0"/>
          <w:w w:val="100"/>
          <w:rFonts w:ascii="Times New Roman" w:cs="Times New Roman" w:hAnsi="Times New Roman"/>
          <w:caps w:val="0"/>
        </w:rPr>
        <w:t> </w:t>
      </w:r>
      <w:r w:rsidR="00E07DED" w:rsidRPr="00A05757">
        <w:rPr>
          <w:szCs w:val="24"/>
          <w:b w:val="0"/>
          <w:i w:val="0"/>
          <w:sz w:val="24"/>
          <w:spacing w:val="0"/>
          <w:w w:val="100"/>
          <w:rFonts w:ascii="Times New Roman" w:cs="Times New Roman" w:hAnsi="Times New Roman"/>
          <w:caps w:val="0"/>
        </w:rPr>
        <w:t>total</w:t>
      </w:r>
      <w:r w:rsidR="00E07DED" w:rsidRPr="00A05757">
        <w:rPr>
          <w:szCs w:val="24"/>
          <w:b w:val="0"/>
          <w:i w:val="0"/>
          <w:sz w:val="24"/>
          <w:spacing w:val="0"/>
          <w:w w:val="100"/>
          <w:rFonts w:ascii="Times New Roman" w:cs="Times New Roman" w:hAnsi="Times New Roman"/>
          <w:caps w:val="0"/>
        </w:rPr>
        <w:t> </w:t>
      </w:r>
      <w:r w:rsidR="00E07DED" w:rsidRPr="00A05757">
        <w:rPr>
          <w:szCs w:val="24"/>
          <w:b w:val="0"/>
          <w:i w:val="0"/>
          <w:sz w:val="24"/>
          <w:spacing w:val="0"/>
          <w:w w:val="100"/>
          <w:rFonts w:ascii="Times New Roman" w:cs="Times New Roman" w:hAnsi="Times New Roman"/>
          <w:caps w:val="0"/>
        </w:rPr>
        <w:t>of</w:t>
      </w:r>
      <w:r w:rsidR="00E07DED" w:rsidRPr="00A05757">
        <w:rPr>
          <w:szCs w:val="24"/>
          <w:b w:val="0"/>
          <w:i w:val="0"/>
          <w:sz w:val="24"/>
          <w:spacing w:val="0"/>
          <w:w w:val="100"/>
          <w:rFonts w:ascii="Times New Roman" w:cs="Times New Roman" w:hAnsi="Times New Roman"/>
          <w:caps w:val="0"/>
        </w:rPr>
        <w:t> </w:t>
      </w:r>
      <w:r w:rsidR="00E07DED" w:rsidRPr="00A05757">
        <w:rPr>
          <w:szCs w:val="24"/>
          <w:b w:val="0"/>
          <w:i w:val="0"/>
          <w:sz w:val="24"/>
          <w:spacing w:val="0"/>
          <w:w w:val="100"/>
          <w:rFonts w:ascii="Times New Roman" w:cs="Times New Roman" w:hAnsi="Times New Roman"/>
          <w:caps w:val="0"/>
        </w:rPr>
        <w:t>1350</w:t>
      </w:r>
      <w:r w:rsidR="00E07DED" w:rsidRPr="00A05757">
        <w:rPr>
          <w:szCs w:val="24"/>
          <w:b w:val="0"/>
          <w:i w:val="0"/>
          <w:sz w:val="24"/>
          <w:spacing w:val="0"/>
          <w:w w:val="100"/>
          <w:rFonts w:ascii="Times New Roman" w:cs="Times New Roman" w:hAnsi="Times New Roman"/>
          <w:caps w:val="0"/>
        </w:rPr>
        <w:t> </w:t>
      </w:r>
      <w:r w:rsidR="00E07DED" w:rsidRPr="00A05757">
        <w:rPr>
          <w:szCs w:val="24"/>
          <w:b w:val="0"/>
          <w:i w:val="0"/>
          <w:sz w:val="24"/>
          <w:spacing w:val="0"/>
          <w:w w:val="100"/>
          <w:rFonts w:ascii="Times New Roman" w:cs="Times New Roman" w:hAnsi="Times New Roman"/>
          <w:caps w:val="0"/>
        </w:rPr>
        <w:t>copies</w:t>
      </w:r>
      <w:r w:rsidR="00E07DED" w:rsidRPr="00A05757">
        <w:rPr>
          <w:szCs w:val="24"/>
          <w:b w:val="0"/>
          <w:i w:val="0"/>
          <w:sz w:val="24"/>
          <w:spacing w:val="0"/>
          <w:w w:val="100"/>
          <w:rFonts w:ascii="Times New Roman" w:cs="Times New Roman" w:hAnsi="Times New Roman"/>
          <w:caps w:val="0"/>
        </w:rPr>
        <w:t> </w:t>
      </w:r>
      <w:r w:rsidR="00E07DED" w:rsidRPr="00A05757">
        <w:rPr>
          <w:szCs w:val="24"/>
          <w:b w:val="0"/>
          <w:i w:val="0"/>
          <w:sz w:val="24"/>
          <w:spacing w:val="0"/>
          <w:w w:val="100"/>
          <w:rFonts w:ascii="Times New Roman" w:cs="Times New Roman" w:hAnsi="Times New Roman"/>
          <w:caps w:val="0"/>
        </w:rPr>
        <w:t>were</w:t>
      </w:r>
      <w:r w:rsidR="00E07DED" w:rsidRPr="00A05757">
        <w:rPr>
          <w:szCs w:val="24"/>
          <w:b w:val="0"/>
          <w:i w:val="0"/>
          <w:sz w:val="24"/>
          <w:spacing w:val="0"/>
          <w:w w:val="100"/>
          <w:rFonts w:ascii="Times New Roman" w:cs="Times New Roman" w:hAnsi="Times New Roman"/>
          <w:caps w:val="0"/>
        </w:rPr>
        <w:t> </w:t>
      </w:r>
      <w:r w:rsidR="00E07DED" w:rsidRPr="00A05757">
        <w:rPr>
          <w:szCs w:val="24"/>
          <w:b w:val="0"/>
          <w:i w:val="0"/>
          <w:sz w:val="24"/>
          <w:spacing w:val="0"/>
          <w:w w:val="100"/>
          <w:rFonts w:ascii="Times New Roman" w:cs="Times New Roman" w:hAnsi="Times New Roman"/>
          <w:caps w:val="0"/>
        </w:rPr>
        <w:t>administered</w:t>
      </w:r>
      <w:r w:rsidR="00E07DED" w:rsidRPr="00A05757">
        <w:rPr>
          <w:szCs w:val="24"/>
          <w:b w:val="0"/>
          <w:i w:val="0"/>
          <w:sz w:val="24"/>
          <w:spacing w:val="0"/>
          <w:w w:val="100"/>
          <w:rFonts w:ascii="Times New Roman" w:cs="Times New Roman" w:hAnsi="Times New Roman"/>
          <w:caps w:val="0"/>
        </w:rPr>
        <w:t> </w:t>
      </w:r>
      <w:r w:rsidR="00E07DED" w:rsidRPr="00A05757">
        <w:rPr>
          <w:szCs w:val="24"/>
          <w:b w:val="0"/>
          <w:i w:val="0"/>
          <w:sz w:val="24"/>
          <w:spacing w:val="0"/>
          <w:w w:val="100"/>
          <w:rFonts w:ascii="Times New Roman" w:cs="Times New Roman" w:hAnsi="Times New Roman"/>
          <w:caps w:val="0"/>
        </w:rPr>
        <w:t>and</w:t>
      </w:r>
      <w:r w:rsidR="00E07DED" w:rsidRPr="00A05757">
        <w:rPr>
          <w:szCs w:val="24"/>
          <w:b w:val="0"/>
          <w:i w:val="0"/>
          <w:sz w:val="24"/>
          <w:spacing w:val="0"/>
          <w:w w:val="100"/>
          <w:rFonts w:ascii="Times New Roman" w:cs="Times New Roman" w:hAnsi="Times New Roman"/>
          <w:caps w:val="0"/>
        </w:rPr>
        <w:t> </w:t>
      </w:r>
      <w:r w:rsidR="00E07DED" w:rsidRPr="00A05757">
        <w:rPr>
          <w:szCs w:val="24"/>
          <w:b w:val="0"/>
          <w:i w:val="0"/>
          <w:sz w:val="24"/>
          <w:spacing w:val="0"/>
          <w:w w:val="100"/>
          <w:rFonts w:ascii="Times New Roman" w:cs="Times New Roman" w:hAnsi="Times New Roman"/>
          <w:caps w:val="0"/>
        </w:rPr>
        <w:t>1246</w:t>
      </w:r>
      <w:r w:rsidR="00E07DED" w:rsidRPr="00A05757">
        <w:rPr>
          <w:szCs w:val="24"/>
          <w:b w:val="0"/>
          <w:i w:val="0"/>
          <w:sz w:val="24"/>
          <w:spacing w:val="0"/>
          <w:w w:val="100"/>
          <w:rFonts w:ascii="Times New Roman" w:cs="Times New Roman" w:hAnsi="Times New Roman"/>
          <w:caps w:val="0"/>
        </w:rPr>
        <w:t> </w:t>
      </w:r>
      <w:r w:rsidR="00E07DED" w:rsidRPr="00A05757">
        <w:rPr>
          <w:szCs w:val="24"/>
          <w:b w:val="0"/>
          <w:i w:val="0"/>
          <w:sz w:val="24"/>
          <w:spacing w:val="0"/>
          <w:w w:val="100"/>
          <w:rFonts w:ascii="Times New Roman" w:cs="Times New Roman" w:hAnsi="Times New Roman"/>
          <w:caps w:val="0"/>
        </w:rPr>
        <w:t>retrieved.</w:t>
      </w:r>
      <w:r w:rsidR="00E07DED" w:rsidRPr="00A05757">
        <w:rPr>
          <w:szCs w:val="24"/>
          <w:b w:val="0"/>
          <w:i w:val="0"/>
          <w:sz w:val="24"/>
          <w:spacing w:val="0"/>
          <w:w w:val="100"/>
          <w:rFonts w:ascii="Times New Roman" w:cs="Times New Roman" w:hAnsi="Times New Roman"/>
          <w:caps w:val="0"/>
        </w:rPr>
        <w:t> </w:t>
      </w:r>
      <w:r w:rsidR="00E07DED" w:rsidRPr="00A05757">
        <w:rPr>
          <w:szCs w:val="24"/>
          <w:b w:val="0"/>
          <w:i w:val="0"/>
          <w:sz w:val="24"/>
          <w:spacing w:val="0"/>
          <w:w w:val="100"/>
          <w:rFonts w:ascii="Times New Roman" w:cs="Times New Roman" w:hAnsi="Times New Roman"/>
          <w:caps w:val="0"/>
        </w:rPr>
        <w:t>For</w:t>
      </w:r>
      <w:r w:rsidR="00E07DED" w:rsidRPr="00A05757">
        <w:rPr>
          <w:szCs w:val="24"/>
          <w:b w:val="0"/>
          <w:i w:val="0"/>
          <w:sz w:val="24"/>
          <w:spacing w:val="0"/>
          <w:w w:val="100"/>
          <w:rFonts w:ascii="Times New Roman" w:cs="Times New Roman" w:hAnsi="Times New Roman"/>
          <w:caps w:val="0"/>
        </w:rPr>
        <w:t> </w:t>
      </w:r>
      <w:r w:rsidR="00E07DED" w:rsidRPr="00A05757">
        <w:rPr>
          <w:szCs w:val="24"/>
          <w:b w:val="0"/>
          <w:i w:val="0"/>
          <w:sz w:val="24"/>
          <w:spacing w:val="0"/>
          <w:w w:val="100"/>
          <w:rFonts w:ascii="Times New Roman" w:cs="Times New Roman" w:hAnsi="Times New Roman"/>
          <w:caps w:val="0"/>
        </w:rPr>
        <w:t>Grad</w:t>
      </w:r>
      <w:r w:rsidR="002E0272" w:rsidRPr="00A05757">
        <w:rPr>
          <w:szCs w:val="24"/>
          <w:b w:val="0"/>
          <w:i w:val="0"/>
          <w:sz w:val="24"/>
          <w:spacing w:val="0"/>
          <w:w w:val="100"/>
          <w:rFonts w:ascii="Times New Roman" w:cs="Times New Roman" w:hAnsi="Times New Roman"/>
          <w:caps w:val="0"/>
        </w:rPr>
        <w:t>uates</w:t>
      </w:r>
      <w:r w:rsidR="002E0272" w:rsidRPr="00A05757">
        <w:rPr>
          <w:szCs w:val="24"/>
          <w:b w:val="0"/>
          <w:i w:val="0"/>
          <w:sz w:val="24"/>
          <w:spacing w:val="0"/>
          <w:w w:val="100"/>
          <w:rFonts w:ascii="Times New Roman" w:cs="Times New Roman" w:hAnsi="Times New Roman"/>
          <w:caps w:val="0"/>
        </w:rPr>
        <w:t> </w:t>
      </w:r>
      <w:r w:rsidR="002E0272" w:rsidRPr="00A05757">
        <w:rPr>
          <w:szCs w:val="24"/>
          <w:b w:val="0"/>
          <w:i w:val="0"/>
          <w:sz w:val="24"/>
          <w:spacing w:val="0"/>
          <w:w w:val="100"/>
          <w:rFonts w:ascii="Times New Roman" w:cs="Times New Roman" w:hAnsi="Times New Roman"/>
          <w:caps w:val="0"/>
        </w:rPr>
        <w:t>Internship</w:t>
      </w:r>
      <w:r w:rsidR="002E0272" w:rsidRPr="00A05757">
        <w:rPr>
          <w:szCs w:val="24"/>
          <w:b w:val="0"/>
          <w:i w:val="0"/>
          <w:sz w:val="24"/>
          <w:spacing w:val="0"/>
          <w:w w:val="100"/>
          <w:rFonts w:ascii="Times New Roman" w:cs="Times New Roman" w:hAnsi="Times New Roman"/>
          <w:caps w:val="0"/>
        </w:rPr>
        <w:t> </w:t>
      </w:r>
      <w:r w:rsidR="002E0272" w:rsidRPr="00A05757">
        <w:rPr>
          <w:szCs w:val="24"/>
          <w:b w:val="0"/>
          <w:i w:val="0"/>
          <w:sz w:val="24"/>
          <w:spacing w:val="0"/>
          <w:w w:val="100"/>
          <w:rFonts w:ascii="Times New Roman" w:cs="Times New Roman" w:hAnsi="Times New Roman"/>
          <w:caps w:val="0"/>
        </w:rPr>
        <w:t>Scheme</w:t>
      </w:r>
      <w:r w:rsidR="002E0272" w:rsidRPr="00A05757">
        <w:rPr>
          <w:szCs w:val="24"/>
          <w:b w:val="0"/>
          <w:i w:val="0"/>
          <w:sz w:val="24"/>
          <w:spacing w:val="0"/>
          <w:w w:val="100"/>
          <w:rFonts w:ascii="Times New Roman" w:cs="Times New Roman" w:hAnsi="Times New Roman"/>
          <w:caps w:val="0"/>
        </w:rPr>
        <w:t> </w:t>
      </w:r>
      <w:r w:rsidR="002E0272" w:rsidRPr="00A05757">
        <w:rPr>
          <w:szCs w:val="24"/>
          <w:b w:val="0"/>
          <w:i w:val="0"/>
          <w:sz w:val="24"/>
          <w:spacing w:val="0"/>
          <w:w w:val="100"/>
          <w:rFonts w:ascii="Times New Roman" w:cs="Times New Roman" w:hAnsi="Times New Roman"/>
          <w:caps w:val="0"/>
        </w:rPr>
        <w:t>total</w:t>
      </w:r>
      <w:r w:rsidR="002E0272" w:rsidRPr="00A05757">
        <w:rPr>
          <w:szCs w:val="24"/>
          <w:b w:val="0"/>
          <w:i w:val="0"/>
          <w:sz w:val="24"/>
          <w:spacing w:val="0"/>
          <w:w w:val="100"/>
          <w:rFonts w:ascii="Times New Roman" w:cs="Times New Roman" w:hAnsi="Times New Roman"/>
          <w:caps w:val="0"/>
        </w:rPr>
        <w:t> </w:t>
      </w:r>
      <w:r w:rsidR="002E0272" w:rsidRPr="00A05757">
        <w:rPr>
          <w:szCs w:val="24"/>
          <w:b w:val="0"/>
          <w:i w:val="0"/>
          <w:sz w:val="24"/>
          <w:spacing w:val="0"/>
          <w:w w:val="100"/>
          <w:rFonts w:ascii="Times New Roman" w:cs="Times New Roman" w:hAnsi="Times New Roman"/>
          <w:caps w:val="0"/>
        </w:rPr>
        <w:t>copies</w:t>
      </w:r>
      <w:r w:rsidR="00E07DED" w:rsidRPr="00A05757">
        <w:rPr>
          <w:szCs w:val="24"/>
          <w:b w:val="0"/>
          <w:i w:val="0"/>
          <w:sz w:val="24"/>
          <w:spacing w:val="0"/>
          <w:w w:val="100"/>
          <w:rFonts w:ascii="Times New Roman" w:cs="Times New Roman" w:hAnsi="Times New Roman"/>
          <w:caps w:val="0"/>
        </w:rPr>
        <w:t> </w:t>
      </w:r>
      <w:r w:rsidR="00E07DED" w:rsidRPr="00A05757">
        <w:rPr>
          <w:szCs w:val="24"/>
          <w:b w:val="0"/>
          <w:i w:val="0"/>
          <w:sz w:val="24"/>
          <w:spacing w:val="0"/>
          <w:w w:val="100"/>
          <w:rFonts w:ascii="Times New Roman" w:cs="Times New Roman" w:hAnsi="Times New Roman"/>
          <w:caps w:val="0"/>
        </w:rPr>
        <w:t>of</w:t>
      </w:r>
      <w:r w:rsidR="00E07DED" w:rsidRPr="00A05757">
        <w:rPr>
          <w:szCs w:val="24"/>
          <w:b w:val="0"/>
          <w:i w:val="0"/>
          <w:sz w:val="24"/>
          <w:spacing w:val="0"/>
          <w:w w:val="100"/>
          <w:rFonts w:ascii="Times New Roman" w:cs="Times New Roman" w:hAnsi="Times New Roman"/>
          <w:caps w:val="0"/>
        </w:rPr>
        <w:t> </w:t>
      </w:r>
      <w:r w:rsidR="00E07DED" w:rsidRPr="00A05757">
        <w:rPr>
          <w:szCs w:val="24"/>
          <w:b w:val="0"/>
          <w:i w:val="0"/>
          <w:sz w:val="24"/>
          <w:spacing w:val="0"/>
          <w:w w:val="100"/>
          <w:rFonts w:ascii="Times New Roman" w:cs="Times New Roman" w:hAnsi="Times New Roman"/>
          <w:caps w:val="0"/>
        </w:rPr>
        <w:t>873</w:t>
      </w:r>
      <w:r w:rsidR="00E07DED" w:rsidRPr="00A05757">
        <w:rPr>
          <w:szCs w:val="24"/>
          <w:b w:val="0"/>
          <w:i w:val="0"/>
          <w:sz w:val="24"/>
          <w:spacing w:val="0"/>
          <w:w w:val="100"/>
          <w:rFonts w:ascii="Times New Roman" w:cs="Times New Roman" w:hAnsi="Times New Roman"/>
          <w:caps w:val="0"/>
        </w:rPr>
        <w:t> </w:t>
      </w:r>
      <w:r w:rsidR="00E07DED" w:rsidRPr="00A05757">
        <w:rPr>
          <w:szCs w:val="24"/>
          <w:b w:val="0"/>
          <w:i w:val="0"/>
          <w:sz w:val="24"/>
          <w:spacing w:val="0"/>
          <w:w w:val="100"/>
          <w:rFonts w:ascii="Times New Roman" w:cs="Times New Roman" w:hAnsi="Times New Roman"/>
          <w:caps w:val="0"/>
        </w:rPr>
        <w:t>were</w:t>
      </w:r>
      <w:r w:rsidR="00E07DED" w:rsidRPr="00A05757">
        <w:rPr>
          <w:szCs w:val="24"/>
          <w:b w:val="0"/>
          <w:i w:val="0"/>
          <w:sz w:val="24"/>
          <w:spacing w:val="0"/>
          <w:w w:val="100"/>
          <w:rFonts w:ascii="Times New Roman" w:cs="Times New Roman" w:hAnsi="Times New Roman"/>
          <w:caps w:val="0"/>
        </w:rPr>
        <w:t> </w:t>
      </w:r>
      <w:r w:rsidR="00E07DED" w:rsidRPr="00A05757">
        <w:rPr>
          <w:szCs w:val="24"/>
          <w:b w:val="0"/>
          <w:i w:val="0"/>
          <w:sz w:val="24"/>
          <w:spacing w:val="0"/>
          <w:w w:val="100"/>
          <w:rFonts w:ascii="Times New Roman" w:cs="Times New Roman" w:hAnsi="Times New Roman"/>
          <w:caps w:val="0"/>
        </w:rPr>
        <w:t>di</w:t>
      </w:r>
      <w:r w:rsidR="002E0272" w:rsidRPr="00A05757">
        <w:rPr>
          <w:szCs w:val="24"/>
          <w:b w:val="0"/>
          <w:i w:val="0"/>
          <w:sz w:val="24"/>
          <w:spacing w:val="0"/>
          <w:w w:val="100"/>
          <w:rFonts w:ascii="Times New Roman" w:cs="Times New Roman" w:hAnsi="Times New Roman"/>
          <w:caps w:val="0"/>
        </w:rPr>
        <w:t>stributed</w:t>
      </w:r>
      <w:r w:rsidR="002E0272" w:rsidRPr="00A05757">
        <w:rPr>
          <w:szCs w:val="24"/>
          <w:b w:val="0"/>
          <w:i w:val="0"/>
          <w:sz w:val="24"/>
          <w:spacing w:val="0"/>
          <w:w w:val="100"/>
          <w:rFonts w:ascii="Times New Roman" w:cs="Times New Roman" w:hAnsi="Times New Roman"/>
          <w:caps w:val="0"/>
        </w:rPr>
        <w:t> </w:t>
      </w:r>
      <w:r w:rsidR="002E0272" w:rsidRPr="00A05757">
        <w:rPr>
          <w:szCs w:val="24"/>
          <w:b w:val="0"/>
          <w:i w:val="0"/>
          <w:sz w:val="24"/>
          <w:spacing w:val="0"/>
          <w:w w:val="100"/>
          <w:rFonts w:ascii="Times New Roman" w:cs="Times New Roman" w:hAnsi="Times New Roman"/>
          <w:caps w:val="0"/>
        </w:rPr>
        <w:t>and</w:t>
      </w:r>
      <w:r w:rsidR="002E0272" w:rsidRPr="00A05757">
        <w:rPr>
          <w:szCs w:val="24"/>
          <w:b w:val="0"/>
          <w:i w:val="0"/>
          <w:sz w:val="24"/>
          <w:spacing w:val="0"/>
          <w:w w:val="100"/>
          <w:rFonts w:ascii="Times New Roman" w:cs="Times New Roman" w:hAnsi="Times New Roman"/>
          <w:caps w:val="0"/>
        </w:rPr>
        <w:t> </w:t>
      </w:r>
      <w:r w:rsidR="002E0272" w:rsidRPr="00A05757">
        <w:rPr>
          <w:szCs w:val="24"/>
          <w:b w:val="0"/>
          <w:i w:val="0"/>
          <w:sz w:val="24"/>
          <w:spacing w:val="0"/>
          <w:w w:val="100"/>
          <w:rFonts w:ascii="Times New Roman" w:cs="Times New Roman" w:hAnsi="Times New Roman"/>
          <w:caps w:val="0"/>
        </w:rPr>
        <w:t>803</w:t>
      </w:r>
      <w:r w:rsidR="002E0272" w:rsidRPr="00A05757">
        <w:rPr>
          <w:szCs w:val="24"/>
          <w:b w:val="0"/>
          <w:i w:val="0"/>
          <w:sz w:val="24"/>
          <w:spacing w:val="0"/>
          <w:w w:val="100"/>
          <w:rFonts w:ascii="Times New Roman" w:cs="Times New Roman" w:hAnsi="Times New Roman"/>
          <w:caps w:val="0"/>
        </w:rPr>
        <w:t> </w:t>
      </w:r>
      <w:r w:rsidR="002E0272" w:rsidRPr="00A05757">
        <w:rPr>
          <w:szCs w:val="24"/>
          <w:b w:val="0"/>
          <w:i w:val="0"/>
          <w:sz w:val="24"/>
          <w:spacing w:val="0"/>
          <w:w w:val="100"/>
          <w:rFonts w:ascii="Times New Roman" w:cs="Times New Roman" w:hAnsi="Times New Roman"/>
          <w:caps w:val="0"/>
        </w:rPr>
        <w:t>retrieved,</w:t>
      </w:r>
      <w:r w:rsidR="002E0272" w:rsidRPr="00A05757">
        <w:rPr>
          <w:szCs w:val="24"/>
          <w:b w:val="0"/>
          <w:i w:val="0"/>
          <w:sz w:val="24"/>
          <w:spacing w:val="0"/>
          <w:w w:val="100"/>
          <w:rFonts w:ascii="Times New Roman" w:cs="Times New Roman" w:hAnsi="Times New Roman"/>
          <w:caps w:val="0"/>
        </w:rPr>
        <w:t> </w:t>
      </w:r>
      <w:r w:rsidR="002E0272" w:rsidRPr="00A05757">
        <w:rPr>
          <w:szCs w:val="24"/>
          <w:b w:val="0"/>
          <w:i w:val="0"/>
          <w:sz w:val="24"/>
          <w:spacing w:val="0"/>
          <w:w w:val="100"/>
          <w:rFonts w:ascii="Times New Roman" w:cs="Times New Roman" w:hAnsi="Times New Roman"/>
          <w:caps w:val="0"/>
        </w:rPr>
        <w:t>while</w:t>
      </w:r>
      <w:r w:rsidR="002E0272" w:rsidRPr="00A05757">
        <w:rPr>
          <w:szCs w:val="24"/>
          <w:b w:val="0"/>
          <w:i w:val="0"/>
          <w:sz w:val="24"/>
          <w:spacing w:val="0"/>
          <w:w w:val="100"/>
          <w:rFonts w:ascii="Times New Roman" w:cs="Times New Roman" w:hAnsi="Times New Roman"/>
          <w:caps w:val="0"/>
        </w:rPr>
        <w:t> </w:t>
      </w:r>
      <w:r w:rsidR="002E0272" w:rsidRPr="00A05757">
        <w:rPr>
          <w:szCs w:val="24"/>
          <w:b w:val="0"/>
          <w:i w:val="0"/>
          <w:sz w:val="24"/>
          <w:spacing w:val="0"/>
          <w:w w:val="100"/>
          <w:rFonts w:ascii="Times New Roman" w:cs="Times New Roman" w:hAnsi="Times New Roman"/>
          <w:caps w:val="0"/>
        </w:rPr>
        <w:t>27</w:t>
      </w:r>
      <w:r w:rsidR="002E0272" w:rsidRPr="00A05757">
        <w:rPr>
          <w:szCs w:val="24"/>
          <w:b w:val="0"/>
          <w:i w:val="0"/>
          <w:sz w:val="24"/>
          <w:spacing w:val="0"/>
          <w:w w:val="100"/>
          <w:rFonts w:ascii="Times New Roman" w:cs="Times New Roman" w:hAnsi="Times New Roman"/>
          <w:caps w:val="0"/>
        </w:rPr>
        <w:t> </w:t>
      </w:r>
      <w:r w:rsidR="002E0272" w:rsidRPr="00A05757">
        <w:rPr>
          <w:szCs w:val="24"/>
          <w:b w:val="0"/>
          <w:i w:val="0"/>
          <w:sz w:val="24"/>
          <w:spacing w:val="0"/>
          <w:w w:val="100"/>
          <w:rFonts w:ascii="Times New Roman" w:cs="Times New Roman" w:hAnsi="Times New Roman"/>
          <w:caps w:val="0"/>
        </w:rPr>
        <w:t>copies</w:t>
      </w:r>
      <w:r w:rsidR="002E0272" w:rsidRPr="00A05757">
        <w:rPr>
          <w:szCs w:val="24"/>
          <w:b w:val="0"/>
          <w:i w:val="0"/>
          <w:sz w:val="24"/>
          <w:spacing w:val="0"/>
          <w:w w:val="100"/>
          <w:rFonts w:ascii="Times New Roman" w:cs="Times New Roman" w:hAnsi="Times New Roman"/>
          <w:caps w:val="0"/>
        </w:rPr>
        <w:t> </w:t>
      </w:r>
      <w:r w:rsidR="002E0272" w:rsidRPr="00A05757">
        <w:rPr>
          <w:szCs w:val="24"/>
          <w:b w:val="0"/>
          <w:i w:val="0"/>
          <w:sz w:val="24"/>
          <w:spacing w:val="0"/>
          <w:w w:val="100"/>
          <w:rFonts w:ascii="Times New Roman" w:cs="Times New Roman" w:hAnsi="Times New Roman"/>
          <w:caps w:val="0"/>
        </w:rPr>
        <w:t>were</w:t>
      </w:r>
      <w:r w:rsidR="002E0272" w:rsidRPr="00A05757">
        <w:rPr>
          <w:szCs w:val="24"/>
          <w:b w:val="0"/>
          <w:i w:val="0"/>
          <w:sz w:val="24"/>
          <w:spacing w:val="0"/>
          <w:w w:val="100"/>
          <w:rFonts w:ascii="Times New Roman" w:cs="Times New Roman" w:hAnsi="Times New Roman"/>
          <w:caps w:val="0"/>
        </w:rPr>
        <w:t> </w:t>
      </w:r>
      <w:r w:rsidR="002E0272" w:rsidRPr="00A05757">
        <w:rPr>
          <w:szCs w:val="24"/>
          <w:b w:val="0"/>
          <w:i w:val="0"/>
          <w:sz w:val="24"/>
          <w:spacing w:val="0"/>
          <w:w w:val="100"/>
          <w:rFonts w:ascii="Times New Roman" w:cs="Times New Roman" w:hAnsi="Times New Roman"/>
          <w:caps w:val="0"/>
        </w:rPr>
        <w:t>distributed</w:t>
      </w:r>
      <w:r w:rsidR="002E0272" w:rsidRPr="00A05757">
        <w:rPr>
          <w:szCs w:val="24"/>
          <w:b w:val="0"/>
          <w:i w:val="0"/>
          <w:sz w:val="24"/>
          <w:spacing w:val="0"/>
          <w:w w:val="100"/>
          <w:rFonts w:ascii="Times New Roman" w:cs="Times New Roman" w:hAnsi="Times New Roman"/>
          <w:caps w:val="0"/>
        </w:rPr>
        <w:t> </w:t>
      </w:r>
      <w:r w:rsidR="002E0272" w:rsidRPr="00A05757">
        <w:rPr>
          <w:szCs w:val="24"/>
          <w:b w:val="0"/>
          <w:i w:val="0"/>
          <w:sz w:val="24"/>
          <w:spacing w:val="0"/>
          <w:w w:val="100"/>
          <w:rFonts w:ascii="Times New Roman" w:cs="Times New Roman" w:hAnsi="Times New Roman"/>
          <w:caps w:val="0"/>
        </w:rPr>
        <w:t>to</w:t>
      </w:r>
      <w:r w:rsidR="002E0272" w:rsidRPr="00A05757">
        <w:rPr>
          <w:szCs w:val="24"/>
          <w:b w:val="0"/>
          <w:i w:val="0"/>
          <w:sz w:val="24"/>
          <w:spacing w:val="0"/>
          <w:w w:val="100"/>
          <w:rFonts w:ascii="Times New Roman" w:cs="Times New Roman" w:hAnsi="Times New Roman"/>
          <w:caps w:val="0"/>
        </w:rPr>
        <w:t> </w:t>
      </w:r>
      <w:r w:rsidR="002E0272" w:rsidRPr="00A05757">
        <w:rPr>
          <w:szCs w:val="24"/>
          <w:b w:val="0"/>
          <w:i w:val="0"/>
          <w:sz w:val="24"/>
          <w:spacing w:val="0"/>
          <w:w w:val="100"/>
          <w:rFonts w:ascii="Times New Roman" w:cs="Times New Roman" w:hAnsi="Times New Roman"/>
          <w:caps w:val="0"/>
        </w:rPr>
        <w:t>SURE-P</w:t>
      </w:r>
      <w:r w:rsidR="002E0272" w:rsidRPr="00A05757">
        <w:rPr>
          <w:szCs w:val="24"/>
          <w:b w:val="0"/>
          <w:i w:val="0"/>
          <w:sz w:val="24"/>
          <w:spacing w:val="0"/>
          <w:w w:val="100"/>
          <w:rFonts w:ascii="Times New Roman" w:cs="Times New Roman" w:hAnsi="Times New Roman"/>
          <w:caps w:val="0"/>
        </w:rPr>
        <w:t> </w:t>
      </w:r>
      <w:r w:rsidR="002E0272" w:rsidRPr="00A05757">
        <w:rPr>
          <w:szCs w:val="24"/>
          <w:b w:val="0"/>
          <w:i w:val="0"/>
          <w:sz w:val="24"/>
          <w:spacing w:val="0"/>
          <w:w w:val="100"/>
          <w:rFonts w:ascii="Times New Roman" w:cs="Times New Roman" w:hAnsi="Times New Roman"/>
          <w:caps w:val="0"/>
        </w:rPr>
        <w:t>staff</w:t>
      </w:r>
      <w:r w:rsidR="002E0272" w:rsidRPr="00A05757">
        <w:rPr>
          <w:szCs w:val="24"/>
          <w:b w:val="0"/>
          <w:i w:val="0"/>
          <w:sz w:val="24"/>
          <w:spacing w:val="0"/>
          <w:w w:val="100"/>
          <w:rFonts w:ascii="Times New Roman" w:cs="Times New Roman" w:hAnsi="Times New Roman"/>
          <w:caps w:val="0"/>
        </w:rPr>
        <w:t> </w:t>
      </w:r>
      <w:r w:rsidR="002E0272" w:rsidRPr="00A05757">
        <w:rPr>
          <w:szCs w:val="24"/>
          <w:b w:val="0"/>
          <w:i w:val="0"/>
          <w:sz w:val="24"/>
          <w:spacing w:val="0"/>
          <w:w w:val="100"/>
          <w:rFonts w:ascii="Times New Roman" w:cs="Times New Roman" w:hAnsi="Times New Roman"/>
          <w:caps w:val="0"/>
        </w:rPr>
        <w:t>at</w:t>
      </w:r>
      <w:r w:rsidR="002E0272" w:rsidRPr="00A05757">
        <w:rPr>
          <w:szCs w:val="24"/>
          <w:b w:val="0"/>
          <w:i w:val="0"/>
          <w:sz w:val="24"/>
          <w:spacing w:val="0"/>
          <w:w w:val="100"/>
          <w:rFonts w:ascii="Times New Roman" w:cs="Times New Roman" w:hAnsi="Times New Roman"/>
          <w:caps w:val="0"/>
        </w:rPr>
        <w:t> </w:t>
      </w:r>
      <w:r w:rsidR="002E0272" w:rsidRPr="00A05757">
        <w:rPr>
          <w:szCs w:val="24"/>
          <w:b w:val="0"/>
          <w:i w:val="0"/>
          <w:sz w:val="24"/>
          <w:spacing w:val="0"/>
          <w:w w:val="100"/>
          <w:rFonts w:ascii="Times New Roman" w:cs="Times New Roman" w:hAnsi="Times New Roman"/>
          <w:caps w:val="0"/>
        </w:rPr>
        <w:t>the</w:t>
      </w:r>
      <w:r w:rsidR="002E0272" w:rsidRPr="00A05757">
        <w:rPr>
          <w:szCs w:val="24"/>
          <w:b w:val="0"/>
          <w:i w:val="0"/>
          <w:sz w:val="24"/>
          <w:spacing w:val="0"/>
          <w:w w:val="100"/>
          <w:rFonts w:ascii="Times New Roman" w:cs="Times New Roman" w:hAnsi="Times New Roman"/>
          <w:caps w:val="0"/>
        </w:rPr>
        <w:t> </w:t>
      </w:r>
      <w:r w:rsidR="002E0272" w:rsidRPr="00A05757">
        <w:rPr>
          <w:szCs w:val="24"/>
          <w:b w:val="0"/>
          <w:i w:val="0"/>
          <w:sz w:val="24"/>
          <w:spacing w:val="0"/>
          <w:w w:val="100"/>
          <w:rFonts w:ascii="Times New Roman" w:cs="Times New Roman" w:hAnsi="Times New Roman"/>
          <w:caps w:val="0"/>
        </w:rPr>
        <w:t>state</w:t>
      </w:r>
      <w:r w:rsidR="002E0272" w:rsidRPr="00A05757">
        <w:rPr>
          <w:szCs w:val="24"/>
          <w:b w:val="0"/>
          <w:i w:val="0"/>
          <w:sz w:val="24"/>
          <w:spacing w:val="0"/>
          <w:w w:val="100"/>
          <w:rFonts w:ascii="Times New Roman" w:cs="Times New Roman" w:hAnsi="Times New Roman"/>
          <w:caps w:val="0"/>
        </w:rPr>
        <w:t> </w:t>
      </w:r>
      <w:r w:rsidR="002E0272" w:rsidRPr="00A05757">
        <w:rPr>
          <w:szCs w:val="24"/>
          <w:b w:val="0"/>
          <w:i w:val="0"/>
          <w:sz w:val="24"/>
          <w:spacing w:val="0"/>
          <w:w w:val="100"/>
          <w:rFonts w:ascii="Times New Roman" w:cs="Times New Roman" w:hAnsi="Times New Roman"/>
          <w:caps w:val="0"/>
        </w:rPr>
        <w:t>level</w:t>
      </w:r>
      <w:r w:rsidR="002E0272" w:rsidRPr="00A05757">
        <w:rPr>
          <w:szCs w:val="24"/>
          <w:b w:val="0"/>
          <w:i w:val="0"/>
          <w:sz w:val="24"/>
          <w:spacing w:val="0"/>
          <w:w w:val="100"/>
          <w:rFonts w:ascii="Times New Roman" w:cs="Times New Roman" w:hAnsi="Times New Roman"/>
          <w:caps w:val="0"/>
        </w:rPr>
        <w:t> </w:t>
      </w:r>
      <w:r w:rsidR="002E0272" w:rsidRPr="00A05757">
        <w:rPr>
          <w:szCs w:val="24"/>
          <w:b w:val="0"/>
          <w:i w:val="0"/>
          <w:sz w:val="24"/>
          <w:spacing w:val="0"/>
          <w:w w:val="100"/>
          <w:rFonts w:ascii="Times New Roman" w:cs="Times New Roman" w:hAnsi="Times New Roman"/>
          <w:caps w:val="0"/>
        </w:rPr>
        <w:t>for</w:t>
      </w:r>
      <w:r w:rsidR="002E0272" w:rsidRPr="00A05757">
        <w:rPr>
          <w:szCs w:val="24"/>
          <w:b w:val="0"/>
          <w:i w:val="0"/>
          <w:sz w:val="24"/>
          <w:spacing w:val="0"/>
          <w:w w:val="100"/>
          <w:rFonts w:ascii="Times New Roman" w:cs="Times New Roman" w:hAnsi="Times New Roman"/>
          <w:caps w:val="0"/>
        </w:rPr>
        <w:t> </w:t>
      </w:r>
      <w:r w:rsidR="002E0272" w:rsidRPr="00A05757">
        <w:rPr>
          <w:szCs w:val="24"/>
          <w:b w:val="0"/>
          <w:i w:val="0"/>
          <w:sz w:val="24"/>
          <w:spacing w:val="0"/>
          <w:w w:val="100"/>
          <w:rFonts w:ascii="Times New Roman" w:cs="Times New Roman" w:hAnsi="Times New Roman"/>
          <w:caps w:val="0"/>
        </w:rPr>
        <w:t>Graduate</w:t>
      </w:r>
      <w:r w:rsidR="002E0272" w:rsidRPr="00A05757">
        <w:rPr>
          <w:szCs w:val="24"/>
          <w:b w:val="0"/>
          <w:i w:val="0"/>
          <w:sz w:val="24"/>
          <w:spacing w:val="0"/>
          <w:w w:val="100"/>
          <w:rFonts w:ascii="Times New Roman" w:cs="Times New Roman" w:hAnsi="Times New Roman"/>
          <w:caps w:val="0"/>
        </w:rPr>
        <w:t> </w:t>
      </w:r>
      <w:r w:rsidR="002E0272" w:rsidRPr="00A05757">
        <w:rPr>
          <w:szCs w:val="24"/>
          <w:b w:val="0"/>
          <w:i w:val="0"/>
          <w:sz w:val="24"/>
          <w:spacing w:val="0"/>
          <w:w w:val="100"/>
          <w:rFonts w:ascii="Times New Roman" w:cs="Times New Roman" w:hAnsi="Times New Roman"/>
          <w:caps w:val="0"/>
        </w:rPr>
        <w:t>Internship</w:t>
      </w:r>
      <w:r w:rsidR="002E0272" w:rsidRPr="00A05757">
        <w:rPr>
          <w:szCs w:val="24"/>
          <w:b w:val="0"/>
          <w:i w:val="0"/>
          <w:sz w:val="24"/>
          <w:spacing w:val="0"/>
          <w:w w:val="100"/>
          <w:rFonts w:ascii="Times New Roman" w:cs="Times New Roman" w:hAnsi="Times New Roman"/>
          <w:caps w:val="0"/>
        </w:rPr>
        <w:t> </w:t>
      </w:r>
      <w:r w:rsidR="002E0272" w:rsidRPr="00A05757">
        <w:rPr>
          <w:szCs w:val="24"/>
          <w:b w:val="0"/>
          <w:i w:val="0"/>
          <w:sz w:val="24"/>
          <w:spacing w:val="0"/>
          <w:w w:val="100"/>
          <w:rFonts w:ascii="Times New Roman" w:cs="Times New Roman" w:hAnsi="Times New Roman"/>
          <w:caps w:val="0"/>
        </w:rPr>
        <w:t>Scheme</w:t>
      </w:r>
      <w:r w:rsidR="002E0272" w:rsidRPr="00A05757">
        <w:rPr>
          <w:szCs w:val="24"/>
          <w:b w:val="0"/>
          <w:i w:val="0"/>
          <w:sz w:val="24"/>
          <w:spacing w:val="0"/>
          <w:w w:val="100"/>
          <w:rFonts w:ascii="Times New Roman" w:cs="Times New Roman" w:hAnsi="Times New Roman"/>
          <w:caps w:val="0"/>
        </w:rPr>
        <w:t> </w:t>
      </w:r>
      <w:r w:rsidR="002E0272" w:rsidRPr="00A05757">
        <w:rPr>
          <w:szCs w:val="24"/>
          <w:b w:val="0"/>
          <w:i w:val="0"/>
          <w:sz w:val="24"/>
          <w:spacing w:val="0"/>
          <w:w w:val="100"/>
          <w:rFonts w:ascii="Times New Roman" w:cs="Times New Roman" w:hAnsi="Times New Roman"/>
          <w:caps w:val="0"/>
        </w:rPr>
        <w:t>and</w:t>
      </w:r>
      <w:r w:rsidR="002E0272" w:rsidRPr="00A05757">
        <w:rPr>
          <w:szCs w:val="24"/>
          <w:b w:val="0"/>
          <w:i w:val="0"/>
          <w:sz w:val="24"/>
          <w:spacing w:val="0"/>
          <w:w w:val="100"/>
          <w:rFonts w:ascii="Times New Roman" w:cs="Times New Roman" w:hAnsi="Times New Roman"/>
          <w:caps w:val="0"/>
        </w:rPr>
        <w:t> </w:t>
      </w:r>
      <w:r w:rsidR="002E0272" w:rsidRPr="00A05757">
        <w:rPr>
          <w:szCs w:val="24"/>
          <w:b w:val="0"/>
          <w:i w:val="0"/>
          <w:sz w:val="24"/>
          <w:spacing w:val="0"/>
          <w:w w:val="100"/>
          <w:rFonts w:ascii="Times New Roman" w:cs="Times New Roman" w:hAnsi="Times New Roman"/>
          <w:caps w:val="0"/>
        </w:rPr>
        <w:t>14</w:t>
      </w:r>
      <w:r w:rsidR="002E0272" w:rsidRPr="00A05757">
        <w:rPr>
          <w:szCs w:val="24"/>
          <w:b w:val="0"/>
          <w:i w:val="0"/>
          <w:sz w:val="24"/>
          <w:spacing w:val="0"/>
          <w:w w:val="100"/>
          <w:rFonts w:ascii="Times New Roman" w:cs="Times New Roman" w:hAnsi="Times New Roman"/>
          <w:caps w:val="0"/>
        </w:rPr>
        <w:t> </w:t>
      </w:r>
      <w:r w:rsidR="002E0272" w:rsidRPr="00A05757">
        <w:rPr>
          <w:szCs w:val="24"/>
          <w:b w:val="0"/>
          <w:i w:val="0"/>
          <w:sz w:val="24"/>
          <w:spacing w:val="0"/>
          <w:w w:val="100"/>
          <w:rFonts w:ascii="Times New Roman" w:cs="Times New Roman" w:hAnsi="Times New Roman"/>
          <w:caps w:val="0"/>
        </w:rPr>
        <w:t>copies</w:t>
      </w:r>
      <w:r w:rsidR="002E0272" w:rsidRPr="00A05757">
        <w:rPr>
          <w:szCs w:val="24"/>
          <w:b w:val="0"/>
          <w:i w:val="0"/>
          <w:sz w:val="24"/>
          <w:spacing w:val="0"/>
          <w:w w:val="100"/>
          <w:rFonts w:ascii="Times New Roman" w:cs="Times New Roman" w:hAnsi="Times New Roman"/>
          <w:caps w:val="0"/>
        </w:rPr>
        <w:t> </w:t>
      </w:r>
      <w:r w:rsidR="002E0272" w:rsidRPr="00A05757">
        <w:rPr>
          <w:szCs w:val="24"/>
          <w:b w:val="0"/>
          <w:i w:val="0"/>
          <w:sz w:val="24"/>
          <w:spacing w:val="0"/>
          <w:w w:val="100"/>
          <w:rFonts w:ascii="Times New Roman" w:cs="Times New Roman" w:hAnsi="Times New Roman"/>
          <w:caps w:val="0"/>
        </w:rPr>
        <w:t>were</w:t>
      </w:r>
      <w:r w:rsidR="002E0272" w:rsidRPr="00A05757">
        <w:rPr>
          <w:szCs w:val="24"/>
          <w:b w:val="0"/>
          <w:i w:val="0"/>
          <w:sz w:val="24"/>
          <w:spacing w:val="0"/>
          <w:w w:val="100"/>
          <w:rFonts w:ascii="Times New Roman" w:cs="Times New Roman" w:hAnsi="Times New Roman"/>
          <w:caps w:val="0"/>
        </w:rPr>
        <w:t> </w:t>
      </w:r>
      <w:r w:rsidR="002E0272" w:rsidRPr="00A05757">
        <w:rPr>
          <w:szCs w:val="24"/>
          <w:b w:val="0"/>
          <w:i w:val="0"/>
          <w:sz w:val="24"/>
          <w:spacing w:val="0"/>
          <w:w w:val="100"/>
          <w:rFonts w:ascii="Times New Roman" w:cs="Times New Roman" w:hAnsi="Times New Roman"/>
          <w:caps w:val="0"/>
        </w:rPr>
        <w:t>also</w:t>
      </w:r>
      <w:r w:rsidR="002E0272" w:rsidRPr="00A05757">
        <w:rPr>
          <w:szCs w:val="24"/>
          <w:b w:val="0"/>
          <w:i w:val="0"/>
          <w:sz w:val="24"/>
          <w:spacing w:val="0"/>
          <w:w w:val="100"/>
          <w:rFonts w:ascii="Times New Roman" w:cs="Times New Roman" w:hAnsi="Times New Roman"/>
          <w:caps w:val="0"/>
        </w:rPr>
        <w:t> </w:t>
      </w:r>
      <w:r w:rsidR="00CE32F8" w:rsidRPr="00A05757">
        <w:rPr>
          <w:szCs w:val="24"/>
          <w:b w:val="0"/>
          <w:i w:val="0"/>
          <w:sz w:val="24"/>
          <w:spacing w:val="0"/>
          <w:w w:val="100"/>
          <w:rFonts w:ascii="Times New Roman" w:cs="Times New Roman" w:hAnsi="Times New Roman"/>
          <w:caps w:val="0"/>
        </w:rPr>
        <w:t>retrieved.</w:t>
      </w:r>
      <w:r w:rsidR="00CE32F8" w:rsidRPr="00A05757">
        <w:rPr>
          <w:szCs w:val="24"/>
          <w:b w:val="0"/>
          <w:i w:val="0"/>
          <w:sz w:val="24"/>
          <w:spacing w:val="0"/>
          <w:w w:val="100"/>
          <w:rFonts w:ascii="Times New Roman" w:cs="Times New Roman" w:hAnsi="Times New Roman"/>
          <w:caps w:val="0"/>
        </w:rPr>
        <w:t> </w:t>
      </w:r>
      <w:r w:rsidR="00CE32F8" w:rsidRPr="00A05757">
        <w:rPr>
          <w:szCs w:val="24"/>
          <w:b w:val="0"/>
          <w:i w:val="0"/>
          <w:sz w:val="24"/>
          <w:spacing w:val="0"/>
          <w:w w:val="100"/>
          <w:rFonts w:ascii="Times New Roman" w:cs="Times New Roman" w:hAnsi="Times New Roman"/>
          <w:caps w:val="0"/>
        </w:rPr>
        <w:t>Therefore,</w:t>
      </w:r>
      <w:r w:rsidR="00CE32F8" w:rsidRPr="00A05757">
        <w:rPr>
          <w:szCs w:val="24"/>
          <w:b w:val="0"/>
          <w:i w:val="0"/>
          <w:sz w:val="24"/>
          <w:spacing w:val="0"/>
          <w:w w:val="100"/>
          <w:rFonts w:ascii="Times New Roman" w:cs="Times New Roman" w:hAnsi="Times New Roman"/>
          <w:caps w:val="0"/>
        </w:rPr>
        <w:t> </w:t>
      </w:r>
      <w:r w:rsidR="00CE32F8" w:rsidRPr="00A05757">
        <w:rPr>
          <w:szCs w:val="24"/>
          <w:b w:val="0"/>
          <w:i w:val="0"/>
          <w:sz w:val="24"/>
          <w:spacing w:val="0"/>
          <w:w w:val="100"/>
          <w:rFonts w:ascii="Times New Roman" w:cs="Times New Roman" w:hAnsi="Times New Roman"/>
          <w:caps w:val="0"/>
        </w:rPr>
        <w:t>a</w:t>
      </w:r>
      <w:r w:rsidR="00CE32F8" w:rsidRPr="00A05757">
        <w:rPr>
          <w:szCs w:val="24"/>
          <w:b w:val="0"/>
          <w:i w:val="0"/>
          <w:sz w:val="24"/>
          <w:spacing w:val="0"/>
          <w:w w:val="100"/>
          <w:rFonts w:ascii="Times New Roman" w:cs="Times New Roman" w:hAnsi="Times New Roman"/>
          <w:caps w:val="0"/>
        </w:rPr>
        <w:t> </w:t>
      </w:r>
      <w:r w:rsidR="00CE32F8" w:rsidRPr="00A05757">
        <w:rPr>
          <w:szCs w:val="24"/>
          <w:b w:val="0"/>
          <w:i w:val="0"/>
          <w:sz w:val="24"/>
          <w:spacing w:val="0"/>
          <w:w w:val="100"/>
          <w:rFonts w:ascii="Times New Roman" w:cs="Times New Roman" w:hAnsi="Times New Roman"/>
          <w:caps w:val="0"/>
        </w:rPr>
        <w:t>total</w:t>
      </w:r>
      <w:r w:rsidR="00CE32F8" w:rsidRPr="00A05757">
        <w:rPr>
          <w:szCs w:val="24"/>
          <w:b w:val="0"/>
          <w:i w:val="0"/>
          <w:sz w:val="24"/>
          <w:spacing w:val="0"/>
          <w:w w:val="100"/>
          <w:rFonts w:ascii="Times New Roman" w:cs="Times New Roman" w:hAnsi="Times New Roman"/>
          <w:caps w:val="0"/>
        </w:rPr>
        <w:t> </w:t>
      </w:r>
      <w:r w:rsidR="00CE32F8" w:rsidRPr="00A05757">
        <w:rPr>
          <w:szCs w:val="24"/>
          <w:b w:val="0"/>
          <w:i w:val="0"/>
          <w:sz w:val="24"/>
          <w:spacing w:val="0"/>
          <w:w w:val="100"/>
          <w:rFonts w:ascii="Times New Roman" w:cs="Times New Roman" w:hAnsi="Times New Roman"/>
          <w:caps w:val="0"/>
        </w:rPr>
        <w:t>number</w:t>
      </w:r>
      <w:r w:rsidR="00CE32F8" w:rsidRPr="00A05757">
        <w:rPr>
          <w:szCs w:val="24"/>
          <w:b w:val="0"/>
          <w:i w:val="0"/>
          <w:sz w:val="24"/>
          <w:spacing w:val="0"/>
          <w:w w:val="100"/>
          <w:rFonts w:ascii="Times New Roman" w:cs="Times New Roman" w:hAnsi="Times New Roman"/>
          <w:caps w:val="0"/>
        </w:rPr>
        <w:t> </w:t>
      </w:r>
      <w:r w:rsidR="00CE32F8" w:rsidRPr="00A05757">
        <w:rPr>
          <w:szCs w:val="24"/>
          <w:b w:val="0"/>
          <w:i w:val="0"/>
          <w:sz w:val="24"/>
          <w:spacing w:val="0"/>
          <w:w w:val="100"/>
          <w:rFonts w:ascii="Times New Roman" w:cs="Times New Roman" w:hAnsi="Times New Roman"/>
          <w:caps w:val="0"/>
        </w:rPr>
        <w:t>of</w:t>
      </w:r>
      <w:r w:rsidR="00CE32F8" w:rsidRPr="00A05757">
        <w:rPr>
          <w:szCs w:val="24"/>
          <w:b w:val="0"/>
          <w:i w:val="0"/>
          <w:sz w:val="24"/>
          <w:spacing w:val="0"/>
          <w:w w:val="100"/>
          <w:rFonts w:ascii="Times New Roman" w:cs="Times New Roman" w:hAnsi="Times New Roman"/>
          <w:caps w:val="0"/>
        </w:rPr>
        <w:t> </w:t>
      </w:r>
      <w:r w:rsidR="00CE32F8" w:rsidRPr="00A05757">
        <w:rPr>
          <w:szCs w:val="24"/>
          <w:b w:val="0"/>
          <w:i w:val="0"/>
          <w:sz w:val="24"/>
          <w:spacing w:val="0"/>
          <w:w w:val="100"/>
          <w:rFonts w:ascii="Times New Roman" w:cs="Times New Roman" w:hAnsi="Times New Roman"/>
          <w:caps w:val="0"/>
        </w:rPr>
        <w:t>3327</w:t>
      </w:r>
      <w:r w:rsidR="00CE32F8" w:rsidRPr="00A05757">
        <w:rPr>
          <w:szCs w:val="24"/>
          <w:b w:val="0"/>
          <w:i w:val="0"/>
          <w:sz w:val="24"/>
          <w:spacing w:val="0"/>
          <w:w w:val="100"/>
          <w:rFonts w:ascii="Times New Roman" w:cs="Times New Roman" w:hAnsi="Times New Roman"/>
          <w:caps w:val="0"/>
        </w:rPr>
        <w:t> </w:t>
      </w:r>
      <w:r w:rsidR="00CE32F8" w:rsidRPr="00A05757">
        <w:rPr>
          <w:szCs w:val="24"/>
          <w:b w:val="0"/>
          <w:i w:val="0"/>
          <w:sz w:val="24"/>
          <w:spacing w:val="0"/>
          <w:w w:val="100"/>
          <w:rFonts w:ascii="Times New Roman" w:cs="Times New Roman" w:hAnsi="Times New Roman"/>
          <w:caps w:val="0"/>
        </w:rPr>
        <w:t>copies</w:t>
      </w:r>
      <w:r w:rsidR="00CE32F8" w:rsidRPr="00A05757">
        <w:rPr>
          <w:szCs w:val="24"/>
          <w:b w:val="0"/>
          <w:i w:val="0"/>
          <w:sz w:val="24"/>
          <w:spacing w:val="0"/>
          <w:w w:val="100"/>
          <w:rFonts w:ascii="Times New Roman" w:cs="Times New Roman" w:hAnsi="Times New Roman"/>
          <w:caps w:val="0"/>
        </w:rPr>
        <w:t> </w:t>
      </w:r>
      <w:r w:rsidR="00CE32F8" w:rsidRPr="00A05757">
        <w:rPr>
          <w:szCs w:val="24"/>
          <w:b w:val="0"/>
          <w:i w:val="0"/>
          <w:sz w:val="24"/>
          <w:spacing w:val="0"/>
          <w:w w:val="100"/>
          <w:rFonts w:ascii="Times New Roman" w:cs="Times New Roman" w:hAnsi="Times New Roman"/>
          <w:caps w:val="0"/>
        </w:rPr>
        <w:t>were</w:t>
      </w:r>
      <w:r w:rsidR="00CE32F8" w:rsidRPr="00A05757">
        <w:rPr>
          <w:szCs w:val="24"/>
          <w:b w:val="0"/>
          <w:i w:val="0"/>
          <w:sz w:val="24"/>
          <w:spacing w:val="0"/>
          <w:w w:val="100"/>
          <w:rFonts w:ascii="Times New Roman" w:cs="Times New Roman" w:hAnsi="Times New Roman"/>
          <w:caps w:val="0"/>
        </w:rPr>
        <w:t> </w:t>
      </w:r>
      <w:r w:rsidR="00CE32F8" w:rsidRPr="00A05757">
        <w:rPr>
          <w:szCs w:val="24"/>
          <w:b w:val="0"/>
          <w:i w:val="0"/>
          <w:sz w:val="24"/>
          <w:spacing w:val="0"/>
          <w:w w:val="100"/>
          <w:rFonts w:ascii="Times New Roman" w:cs="Times New Roman" w:hAnsi="Times New Roman"/>
          <w:caps w:val="0"/>
        </w:rPr>
        <w:t>retrieved</w:t>
      </w:r>
      <w:r w:rsidR="00CE32F8" w:rsidRPr="00A05757">
        <w:rPr>
          <w:szCs w:val="24"/>
          <w:b w:val="0"/>
          <w:i w:val="0"/>
          <w:sz w:val="24"/>
          <w:spacing w:val="0"/>
          <w:w w:val="100"/>
          <w:rFonts w:ascii="Times New Roman" w:cs="Times New Roman" w:hAnsi="Times New Roman"/>
          <w:caps w:val="0"/>
        </w:rPr>
        <w:t> </w:t>
      </w:r>
      <w:r w:rsidR="00CE32F8" w:rsidRPr="00A05757">
        <w:rPr>
          <w:szCs w:val="24"/>
          <w:b w:val="0"/>
          <w:i w:val="0"/>
          <w:sz w:val="24"/>
          <w:spacing w:val="0"/>
          <w:w w:val="100"/>
          <w:rFonts w:ascii="Times New Roman" w:cs="Times New Roman" w:hAnsi="Times New Roman"/>
          <w:caps w:val="0"/>
        </w:rPr>
        <w:t>for</w:t>
      </w:r>
      <w:r w:rsidR="00CE32F8" w:rsidRPr="00A05757">
        <w:rPr>
          <w:szCs w:val="24"/>
          <w:b w:val="0"/>
          <w:i w:val="0"/>
          <w:sz w:val="24"/>
          <w:spacing w:val="0"/>
          <w:w w:val="100"/>
          <w:rFonts w:ascii="Times New Roman" w:cs="Times New Roman" w:hAnsi="Times New Roman"/>
          <w:caps w:val="0"/>
        </w:rPr>
        <w:t> </w:t>
      </w:r>
      <w:r w:rsidR="00CE32F8" w:rsidRPr="00A05757">
        <w:rPr>
          <w:szCs w:val="24"/>
          <w:b w:val="0"/>
          <w:i w:val="0"/>
          <w:sz w:val="24"/>
          <w:spacing w:val="0"/>
          <w:w w:val="100"/>
          <w:rFonts w:ascii="Times New Roman" w:cs="Times New Roman" w:hAnsi="Times New Roman"/>
          <w:caps w:val="0"/>
        </w:rPr>
        <w:t>data</w:t>
      </w:r>
      <w:r w:rsidR="00CE32F8" w:rsidRPr="00A05757">
        <w:rPr>
          <w:szCs w:val="24"/>
          <w:b w:val="0"/>
          <w:i w:val="0"/>
          <w:sz w:val="24"/>
          <w:spacing w:val="0"/>
          <w:w w:val="100"/>
          <w:rFonts w:ascii="Times New Roman" w:cs="Times New Roman" w:hAnsi="Times New Roman"/>
          <w:caps w:val="0"/>
        </w:rPr>
        <w:t> </w:t>
      </w:r>
      <w:r w:rsidR="00CE32F8" w:rsidRPr="00A05757">
        <w:rPr>
          <w:szCs w:val="24"/>
          <w:b w:val="0"/>
          <w:i w:val="0"/>
          <w:sz w:val="24"/>
          <w:spacing w:val="0"/>
          <w:w w:val="100"/>
          <w:rFonts w:ascii="Times New Roman" w:cs="Times New Roman" w:hAnsi="Times New Roman"/>
          <w:caps w:val="0"/>
        </w:rPr>
        <w:t>analyses.The</w:t>
      </w:r>
      <w:r w:rsidR="00CE32F8" w:rsidRPr="00A05757">
        <w:rPr>
          <w:szCs w:val="24"/>
          <w:b w:val="0"/>
          <w:i w:val="0"/>
          <w:sz w:val="24"/>
          <w:spacing w:val="0"/>
          <w:w w:val="100"/>
          <w:rFonts w:ascii="Times New Roman" w:cs="Times New Roman" w:hAnsi="Times New Roman"/>
          <w:caps w:val="0"/>
        </w:rPr>
        <w:t> </w:t>
      </w:r>
      <w:r w:rsidR="00CE32F8" w:rsidRPr="00A05757">
        <w:rPr>
          <w:szCs w:val="24"/>
          <w:b w:val="0"/>
          <w:i w:val="0"/>
          <w:sz w:val="24"/>
          <w:spacing w:val="0"/>
          <w:w w:val="100"/>
          <w:rFonts w:ascii="Times New Roman" w:cs="Times New Roman" w:hAnsi="Times New Roman"/>
          <w:caps w:val="0"/>
        </w:rPr>
        <w:t>questionnaire</w:t>
      </w:r>
      <w:r w:rsidR="00CE32F8" w:rsidRPr="00A05757">
        <w:rPr>
          <w:szCs w:val="24"/>
          <w:b w:val="0"/>
          <w:i w:val="0"/>
          <w:sz w:val="24"/>
          <w:spacing w:val="0"/>
          <w:w w:val="100"/>
          <w:rFonts w:ascii="Times New Roman" w:cs="Times New Roman" w:hAnsi="Times New Roman"/>
          <w:caps w:val="0"/>
        </w:rPr>
        <w:t> </w:t>
      </w:r>
      <w:r w:rsidR="00CE32F8" w:rsidRPr="00A05757">
        <w:rPr>
          <w:szCs w:val="24"/>
          <w:b w:val="0"/>
          <w:i w:val="0"/>
          <w:sz w:val="24"/>
          <w:spacing w:val="0"/>
          <w:w w:val="100"/>
          <w:rFonts w:ascii="Times New Roman" w:cs="Times New Roman" w:hAnsi="Times New Roman"/>
          <w:caps w:val="0"/>
        </w:rPr>
        <w:t>was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used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elicit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responses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from</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respondents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implementation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SURE-P</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programmes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w:t>
      </w:r>
      <w:r w:rsidR="00CE32F8" w:rsidRPr="00A05757">
        <w:rPr>
          <w:szCs w:val="24"/>
          <w:b w:val="0"/>
          <w:i w:val="0"/>
          <w:sz w:val="24"/>
          <w:spacing w:val="0"/>
          <w:w w:val="100"/>
          <w:rFonts w:ascii="Times New Roman" w:cs="Times New Roman" w:hAnsi="Times New Roman"/>
          <w:caps w:val="0"/>
        </w:rPr>
        <w:t>e</w:t>
      </w:r>
      <w:r w:rsidR="00CE32F8" w:rsidRPr="00A05757">
        <w:rPr>
          <w:szCs w:val="24"/>
          <w:b w:val="0"/>
          <w:i w:val="0"/>
          <w:sz w:val="24"/>
          <w:spacing w:val="0"/>
          <w:w w:val="100"/>
          <w:rFonts w:ascii="Times New Roman" w:cs="Times New Roman" w:hAnsi="Times New Roman"/>
          <w:caps w:val="0"/>
        </w:rPr>
        <w:t> </w:t>
      </w:r>
      <w:r w:rsidR="00CE32F8" w:rsidRPr="00A05757">
        <w:rPr>
          <w:szCs w:val="24"/>
          <w:b w:val="0"/>
          <w:i w:val="0"/>
          <w:sz w:val="24"/>
          <w:spacing w:val="0"/>
          <w:w w:val="100"/>
          <w:rFonts w:ascii="Times New Roman" w:cs="Times New Roman" w:hAnsi="Times New Roman"/>
          <w:caps w:val="0"/>
        </w:rPr>
        <w:t>state,</w:t>
      </w:r>
      <w:r w:rsidR="00CE32F8" w:rsidRPr="00A05757">
        <w:rPr>
          <w:szCs w:val="24"/>
          <w:b w:val="0"/>
          <w:i w:val="0"/>
          <w:sz w:val="24"/>
          <w:spacing w:val="0"/>
          <w:w w:val="100"/>
          <w:rFonts w:ascii="Times New Roman" w:cs="Times New Roman" w:hAnsi="Times New Roman"/>
          <w:caps w:val="0"/>
        </w:rPr>
        <w:t> </w:t>
      </w:r>
      <w:r w:rsidR="00CE32F8" w:rsidRPr="00A05757">
        <w:rPr>
          <w:szCs w:val="24"/>
          <w:b w:val="0"/>
          <w:i w:val="0"/>
          <w:sz w:val="24"/>
          <w:spacing w:val="0"/>
          <w:w w:val="100"/>
          <w:rFonts w:ascii="Times New Roman" w:cs="Times New Roman" w:hAnsi="Times New Roman"/>
          <w:caps w:val="0"/>
        </w:rPr>
        <w:t>how</w:t>
      </w:r>
      <w:r w:rsidR="00CE32F8" w:rsidRPr="00A05757">
        <w:rPr>
          <w:szCs w:val="24"/>
          <w:b w:val="0"/>
          <w:i w:val="0"/>
          <w:sz w:val="24"/>
          <w:spacing w:val="0"/>
          <w:w w:val="100"/>
          <w:rFonts w:ascii="Times New Roman" w:cs="Times New Roman" w:hAnsi="Times New Roman"/>
          <w:caps w:val="0"/>
        </w:rPr>
        <w:t> </w:t>
      </w:r>
      <w:r w:rsidR="00CE32F8" w:rsidRPr="00A05757">
        <w:rPr>
          <w:szCs w:val="24"/>
          <w:b w:val="0"/>
          <w:i w:val="0"/>
          <w:sz w:val="24"/>
          <w:spacing w:val="0"/>
          <w:w w:val="100"/>
          <w:rFonts w:ascii="Times New Roman" w:cs="Times New Roman" w:hAnsi="Times New Roman"/>
          <w:caps w:val="0"/>
        </w:rPr>
        <w:t>the</w:t>
      </w:r>
      <w:r w:rsidR="00CE32F8" w:rsidRPr="00A05757">
        <w:rPr>
          <w:szCs w:val="24"/>
          <w:b w:val="0"/>
          <w:i w:val="0"/>
          <w:sz w:val="24"/>
          <w:spacing w:val="0"/>
          <w:w w:val="100"/>
          <w:rFonts w:ascii="Times New Roman" w:cs="Times New Roman" w:hAnsi="Times New Roman"/>
          <w:caps w:val="0"/>
        </w:rPr>
        <w:t> </w:t>
      </w:r>
      <w:r w:rsidR="00CE32F8" w:rsidRPr="00A05757">
        <w:rPr>
          <w:szCs w:val="24"/>
          <w:b w:val="0"/>
          <w:i w:val="0"/>
          <w:sz w:val="24"/>
          <w:spacing w:val="0"/>
          <w:w w:val="100"/>
          <w:rFonts w:ascii="Times New Roman" w:cs="Times New Roman" w:hAnsi="Times New Roman"/>
          <w:caps w:val="0"/>
        </w:rPr>
        <w:t>programme</w:t>
      </w:r>
      <w:r w:rsidR="00CE32F8" w:rsidRPr="00A05757">
        <w:rPr>
          <w:szCs w:val="24"/>
          <w:b w:val="0"/>
          <w:i w:val="0"/>
          <w:sz w:val="24"/>
          <w:spacing w:val="0"/>
          <w:w w:val="100"/>
          <w:rFonts w:ascii="Times New Roman" w:cs="Times New Roman" w:hAnsi="Times New Roman"/>
          <w:caps w:val="0"/>
        </w:rPr>
        <w:t> </w:t>
      </w:r>
      <w:r w:rsidR="00CE32F8" w:rsidRPr="00A05757">
        <w:rPr>
          <w:szCs w:val="24"/>
          <w:b w:val="0"/>
          <w:i w:val="0"/>
          <w:sz w:val="24"/>
          <w:spacing w:val="0"/>
          <w:w w:val="100"/>
          <w:rFonts w:ascii="Times New Roman" w:cs="Times New Roman" w:hAnsi="Times New Roman"/>
          <w:caps w:val="0"/>
        </w:rPr>
        <w:t>was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able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raise</w:t>
      </w:r>
      <w:r w:rsidRPr="00A05757">
        <w:rPr>
          <w:szCs w:val="24"/>
          <w:b w:val="0"/>
          <w:i w:val="0"/>
          <w:sz w:val="24"/>
          <w:spacing w:val="0"/>
          <w:w w:val="100"/>
          <w:rFonts w:ascii="Times New Roman" w:cs="Times New Roman" w:hAnsi="Times New Roman"/>
          <w:caps w:val="0"/>
        </w:rPr>
        <w:t> </w:t>
      </w:r>
      <w:r w:rsidR="00CE32F8" w:rsidRPr="00A05757">
        <w:rPr>
          <w:szCs w:val="24"/>
          <w:b w:val="0"/>
          <w:i w:val="0"/>
          <w:sz w:val="24"/>
          <w:spacing w:val="0"/>
          <w:w w:val="100"/>
          <w:rFonts w:ascii="Times New Roman" w:cs="Times New Roman" w:hAnsi="Times New Roman"/>
          <w:caps w:val="0"/>
        </w:rPr>
        <w:t>some</w:t>
      </w:r>
      <w:r w:rsidR="00CE32F8" w:rsidRPr="00A05757">
        <w:rPr>
          <w:szCs w:val="24"/>
          <w:b w:val="0"/>
          <w:i w:val="0"/>
          <w:sz w:val="24"/>
          <w:spacing w:val="0"/>
          <w:w w:val="100"/>
          <w:rFonts w:ascii="Times New Roman" w:cs="Times New Roman" w:hAnsi="Times New Roman"/>
          <w:caps w:val="0"/>
        </w:rPr>
        <w:t> </w:t>
      </w:r>
      <w:r w:rsidR="00CE32F8" w:rsidRPr="00A05757">
        <w:rPr>
          <w:szCs w:val="24"/>
          <w:b w:val="0"/>
          <w:i w:val="0"/>
          <w:sz w:val="24"/>
          <w:spacing w:val="0"/>
          <w:w w:val="100"/>
          <w:rFonts w:ascii="Times New Roman" w:cs="Times New Roman" w:hAnsi="Times New Roman"/>
          <w:caps w:val="0"/>
        </w:rPr>
        <w:t>social</w:t>
      </w:r>
      <w:r w:rsidR="00CE32F8" w:rsidRPr="00A05757">
        <w:rPr>
          <w:szCs w:val="24"/>
          <w:b w:val="0"/>
          <w:i w:val="0"/>
          <w:sz w:val="24"/>
          <w:spacing w:val="0"/>
          <w:w w:val="100"/>
          <w:rFonts w:ascii="Times New Roman" w:cs="Times New Roman" w:hAnsi="Times New Roman"/>
          <w:caps w:val="0"/>
        </w:rPr>
        <w:t> </w:t>
      </w:r>
      <w:r w:rsidR="00CE32F8" w:rsidRPr="00A05757">
        <w:rPr>
          <w:szCs w:val="24"/>
          <w:b w:val="0"/>
          <w:i w:val="0"/>
          <w:sz w:val="24"/>
          <w:spacing w:val="0"/>
          <w:w w:val="100"/>
          <w:rFonts w:ascii="Times New Roman" w:cs="Times New Roman" w:hAnsi="Times New Roman"/>
          <w:caps w:val="0"/>
        </w:rPr>
        <w:t>infrastructures,</w:t>
      </w:r>
      <w:r w:rsidR="00CE32F8" w:rsidRPr="00A05757">
        <w:rPr>
          <w:szCs w:val="24"/>
          <w:b w:val="0"/>
          <w:i w:val="0"/>
          <w:sz w:val="24"/>
          <w:spacing w:val="0"/>
          <w:w w:val="100"/>
          <w:rFonts w:ascii="Times New Roman" w:cs="Times New Roman" w:hAnsi="Times New Roman"/>
          <w:caps w:val="0"/>
        </w:rPr>
        <w:t> </w:t>
      </w:r>
      <w:r w:rsidR="00CE32F8" w:rsidRPr="00A05757">
        <w:rPr>
          <w:szCs w:val="24"/>
          <w:b w:val="0"/>
          <w:i w:val="0"/>
          <w:sz w:val="24"/>
          <w:spacing w:val="0"/>
          <w:w w:val="100"/>
          <w:rFonts w:ascii="Times New Roman" w:cs="Times New Roman" w:hAnsi="Times New Roman"/>
          <w:caps w:val="0"/>
        </w:rPr>
        <w:t>me</w:t>
      </w:r>
      <w:r w:rsidRPr="00A05757">
        <w:rPr>
          <w:szCs w:val="24"/>
          <w:b w:val="0"/>
          <w:i w:val="0"/>
          <w:sz w:val="24"/>
          <w:spacing w:val="0"/>
          <w:w w:val="100"/>
          <w:rFonts w:ascii="Times New Roman" w:cs="Times New Roman" w:hAnsi="Times New Roman"/>
          <w:caps w:val="0"/>
        </w:rPr>
        <w:t>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basic</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needs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ben</w:t>
      </w:r>
      <w:r w:rsidR="00836495" w:rsidRPr="00A05757">
        <w:rPr>
          <w:szCs w:val="24"/>
          <w:b w:val="0"/>
          <w:i w:val="0"/>
          <w:sz w:val="24"/>
          <w:spacing w:val="0"/>
          <w:w w:val="100"/>
          <w:rFonts w:ascii="Times New Roman" w:cs="Times New Roman" w:hAnsi="Times New Roman"/>
          <w:caps w:val="0"/>
        </w:rPr>
        <w:t>eficiaries</w:t>
      </w:r>
      <w:r w:rsidR="00836495" w:rsidRPr="00A05757">
        <w:rPr>
          <w:szCs w:val="24"/>
          <w:b w:val="0"/>
          <w:i w:val="0"/>
          <w:sz w:val="24"/>
          <w:spacing w:val="0"/>
          <w:w w:val="100"/>
          <w:rFonts w:ascii="Times New Roman" w:cs="Times New Roman" w:hAnsi="Times New Roman"/>
          <w:caps w:val="0"/>
        </w:rPr>
        <w:t> </w:t>
      </w:r>
      <w:r w:rsidR="00836495" w:rsidRPr="00A05757">
        <w:rPr>
          <w:szCs w:val="24"/>
          <w:b w:val="0"/>
          <w:i w:val="0"/>
          <w:sz w:val="24"/>
          <w:spacing w:val="0"/>
          <w:w w:val="100"/>
          <w:rFonts w:ascii="Times New Roman" w:cs="Times New Roman" w:hAnsi="Times New Roman"/>
          <w:caps w:val="0"/>
        </w:rPr>
        <w:t>as</w:t>
      </w:r>
      <w:r w:rsidR="00836495" w:rsidRPr="00A05757">
        <w:rPr>
          <w:szCs w:val="24"/>
          <w:b w:val="0"/>
          <w:i w:val="0"/>
          <w:sz w:val="24"/>
          <w:spacing w:val="0"/>
          <w:w w:val="100"/>
          <w:rFonts w:ascii="Times New Roman" w:cs="Times New Roman" w:hAnsi="Times New Roman"/>
          <w:caps w:val="0"/>
        </w:rPr>
        <w:t> </w:t>
      </w:r>
      <w:r w:rsidR="00836495" w:rsidRPr="00A05757">
        <w:rPr>
          <w:szCs w:val="24"/>
          <w:b w:val="0"/>
          <w:i w:val="0"/>
          <w:sz w:val="24"/>
          <w:spacing w:val="0"/>
          <w:w w:val="100"/>
          <w:rFonts w:ascii="Times New Roman" w:cs="Times New Roman" w:hAnsi="Times New Roman"/>
          <w:caps w:val="0"/>
        </w:rPr>
        <w:t>well</w:t>
      </w:r>
      <w:r w:rsidR="00836495" w:rsidRPr="00A05757">
        <w:rPr>
          <w:szCs w:val="24"/>
          <w:b w:val="0"/>
          <w:i w:val="0"/>
          <w:sz w:val="24"/>
          <w:spacing w:val="0"/>
          <w:w w:val="100"/>
          <w:rFonts w:ascii="Times New Roman" w:cs="Times New Roman" w:hAnsi="Times New Roman"/>
          <w:caps w:val="0"/>
        </w:rPr>
        <w:t> </w:t>
      </w:r>
      <w:r w:rsidR="00836495" w:rsidRPr="00A05757">
        <w:rPr>
          <w:szCs w:val="24"/>
          <w:b w:val="0"/>
          <w:i w:val="0"/>
          <w:sz w:val="24"/>
          <w:spacing w:val="0"/>
          <w:w w:val="100"/>
          <w:rFonts w:ascii="Times New Roman" w:cs="Times New Roman" w:hAnsi="Times New Roman"/>
          <w:caps w:val="0"/>
        </w:rPr>
        <w:t>as</w:t>
      </w:r>
      <w:r w:rsidR="00836495" w:rsidRPr="00A05757">
        <w:rPr>
          <w:szCs w:val="24"/>
          <w:b w:val="0"/>
          <w:i w:val="0"/>
          <w:sz w:val="24"/>
          <w:spacing w:val="0"/>
          <w:w w:val="100"/>
          <w:rFonts w:ascii="Times New Roman" w:cs="Times New Roman" w:hAnsi="Times New Roman"/>
          <w:caps w:val="0"/>
        </w:rPr>
        <w:t> </w:t>
      </w:r>
      <w:r w:rsidR="00836495" w:rsidRPr="00A05757">
        <w:rPr>
          <w:szCs w:val="24"/>
          <w:b w:val="0"/>
          <w:i w:val="0"/>
          <w:sz w:val="24"/>
          <w:spacing w:val="0"/>
          <w:w w:val="100"/>
          <w:rFonts w:ascii="Times New Roman" w:cs="Times New Roman" w:hAnsi="Times New Roman"/>
          <w:caps w:val="0"/>
        </w:rPr>
        <w:t>empowerment</w:t>
      </w:r>
      <w:r w:rsidR="00836495" w:rsidRPr="00A05757">
        <w:rPr>
          <w:szCs w:val="24"/>
          <w:b w:val="0"/>
          <w:i w:val="0"/>
          <w:sz w:val="24"/>
          <w:spacing w:val="0"/>
          <w:w w:val="100"/>
          <w:rFonts w:ascii="Times New Roman" w:cs="Times New Roman" w:hAnsi="Times New Roman"/>
          <w:caps w:val="0"/>
        </w:rPr>
        <w:t> </w:t>
      </w:r>
      <w:r w:rsidR="00836495" w:rsidRPr="00A05757">
        <w:rPr>
          <w:szCs w:val="24"/>
          <w:b w:val="0"/>
          <w:i w:val="0"/>
          <w:sz w:val="24"/>
          <w:spacing w:val="0"/>
          <w:w w:val="100"/>
          <w:rFonts w:ascii="Times New Roman" w:cs="Times New Roman" w:hAnsi="Times New Roman"/>
          <w:caps w:val="0"/>
        </w:rPr>
        <w:t>which</w:t>
      </w:r>
      <w:r w:rsidR="00836495" w:rsidRPr="00A05757">
        <w:rPr>
          <w:szCs w:val="24"/>
          <w:b w:val="0"/>
          <w:i w:val="0"/>
          <w:sz w:val="24"/>
          <w:spacing w:val="0"/>
          <w:w w:val="100"/>
          <w:rFonts w:ascii="Times New Roman" w:cs="Times New Roman" w:hAnsi="Times New Roman"/>
          <w:caps w:val="0"/>
        </w:rPr>
        <w:t> </w:t>
      </w:r>
      <w:r w:rsidR="00836495" w:rsidRPr="00A05757">
        <w:rPr>
          <w:szCs w:val="24"/>
          <w:b w:val="0"/>
          <w:i w:val="0"/>
          <w:sz w:val="24"/>
          <w:spacing w:val="0"/>
          <w:w w:val="100"/>
          <w:rFonts w:ascii="Times New Roman" w:cs="Times New Roman" w:hAnsi="Times New Roman"/>
          <w:caps w:val="0"/>
        </w:rPr>
        <w:t>led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poverty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reduction;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how</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programme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directly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contributed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socio-economic</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development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people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state.</w:t>
      </w:r>
      <w:r w:rsidRPr="00A05757">
        <w:rPr>
          <w:szCs w:val="24"/>
          <w:b w:val="0"/>
          <w:i w:val="0"/>
          <w:sz w:val="24"/>
          <w:spacing w:val="0"/>
          <w:w w:val="100"/>
          <w:rFonts w:ascii="Times New Roman" w:cs="Times New Roman" w:hAnsi="Times New Roman"/>
          <w:caps w:val="0"/>
        </w:rPr>
        <w:t> </w:t>
      </w:r>
    </w:p>
    <w:p w:rsidR="00911435" w:rsidRPr="00A05757" w:rsidRDefault="00E112D2" w:rsidP="00911435">
      <w:pPr>
        <w:jc w:val="both"/>
        <w:spacing w:before="0" w:beforeAutospacing="0" w:after="200" w:afterAutospacing="0" w:lineRule="auto" w:line="48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Focus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Group</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Discussions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(FGD’s)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were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also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held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with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beneficiaries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elicit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more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responses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from</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them,</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while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total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18</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respondents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were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interviewed;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Chairpersons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committee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their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Secretaries,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Community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Ser</w:t>
      </w:r>
      <w:r w:rsidR="00B347C8" w:rsidRPr="00A05757">
        <w:rPr>
          <w:szCs w:val="24"/>
          <w:b w:val="0"/>
          <w:i w:val="0"/>
          <w:sz w:val="24"/>
          <w:spacing w:val="0"/>
          <w:w w:val="100"/>
          <w:rFonts w:ascii="Times New Roman" w:cs="Times New Roman" w:hAnsi="Times New Roman"/>
          <w:caps w:val="0"/>
        </w:rPr>
        <w:t>vice</w:t>
      </w:r>
      <w:r w:rsidR="00B347C8" w:rsidRPr="00A05757">
        <w:rPr>
          <w:szCs w:val="24"/>
          <w:b w:val="0"/>
          <w:i w:val="0"/>
          <w:sz w:val="24"/>
          <w:spacing w:val="0"/>
          <w:w w:val="100"/>
          <w:rFonts w:ascii="Times New Roman" w:cs="Times New Roman" w:hAnsi="Times New Roman"/>
          <w:caps w:val="0"/>
        </w:rPr>
        <w:t> </w:t>
      </w:r>
      <w:r w:rsidR="00B347C8" w:rsidRPr="00A05757">
        <w:rPr>
          <w:szCs w:val="24"/>
          <w:b w:val="0"/>
          <w:i w:val="0"/>
          <w:sz w:val="24"/>
          <w:spacing w:val="0"/>
          <w:w w:val="100"/>
          <w:rFonts w:ascii="Times New Roman" w:cs="Times New Roman" w:hAnsi="Times New Roman"/>
          <w:caps w:val="0"/>
        </w:rPr>
        <w:t>Officers</w:t>
      </w:r>
      <w:r w:rsidR="00B347C8" w:rsidRPr="00A05757">
        <w:rPr>
          <w:szCs w:val="24"/>
          <w:b w:val="0"/>
          <w:i w:val="0"/>
          <w:sz w:val="24"/>
          <w:spacing w:val="0"/>
          <w:w w:val="100"/>
          <w:rFonts w:ascii="Times New Roman" w:cs="Times New Roman" w:hAnsi="Times New Roman"/>
          <w:caps w:val="0"/>
        </w:rPr>
        <w:t> </w:t>
      </w:r>
      <w:r w:rsidR="00B347C8" w:rsidRPr="00A05757">
        <w:rPr>
          <w:szCs w:val="24"/>
          <w:b w:val="0"/>
          <w:i w:val="0"/>
          <w:sz w:val="24"/>
          <w:spacing w:val="0"/>
          <w:w w:val="100"/>
          <w:rFonts w:ascii="Times New Roman" w:cs="Times New Roman" w:hAnsi="Times New Roman"/>
          <w:caps w:val="0"/>
        </w:rPr>
        <w:t>(CSO’s),</w:t>
      </w:r>
      <w:r w:rsidR="00B347C8"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some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desk</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officers.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reason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assess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official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information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SURE-P</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programmes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its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implementation,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outcomes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contribution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people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state.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Justification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00F76D26" w:rsidRPr="00A05757">
        <w:rPr>
          <w:szCs w:val="24"/>
          <w:b w:val="0"/>
          <w:i w:val="0"/>
          <w:sz w:val="24"/>
          <w:spacing w:val="0"/>
          <w:w w:val="100"/>
          <w:rFonts w:ascii="Times New Roman" w:cs="Times New Roman" w:hAnsi="Times New Roman"/>
          <w:caps w:val="0"/>
        </w:rPr>
        <w:t> </w:t>
      </w:r>
      <w:r w:rsidR="00F76D26" w:rsidRPr="00A05757">
        <w:rPr>
          <w:szCs w:val="24"/>
          <w:b w:val="0"/>
          <w:i w:val="0"/>
          <w:sz w:val="24"/>
          <w:spacing w:val="0"/>
          <w:w w:val="100"/>
          <w:rFonts w:ascii="Times New Roman" w:cs="Times New Roman" w:hAnsi="Times New Roman"/>
          <w:caps w:val="0"/>
        </w:rPr>
        <w:t>selection</w:t>
      </w:r>
      <w:r w:rsidR="00F76D26" w:rsidRPr="00A05757">
        <w:rPr>
          <w:szCs w:val="24"/>
          <w:b w:val="0"/>
          <w:i w:val="0"/>
          <w:sz w:val="24"/>
          <w:spacing w:val="0"/>
          <w:w w:val="100"/>
          <w:rFonts w:ascii="Times New Roman" w:cs="Times New Roman" w:hAnsi="Times New Roman"/>
          <w:caps w:val="0"/>
        </w:rPr>
        <w:t> </w:t>
      </w:r>
      <w:r w:rsidR="00F76D26" w:rsidRPr="00A05757">
        <w:rPr>
          <w:szCs w:val="24"/>
          <w:b w:val="0"/>
          <w:i w:val="0"/>
          <w:sz w:val="24"/>
          <w:spacing w:val="0"/>
          <w:w w:val="100"/>
          <w:rFonts w:ascii="Times New Roman" w:cs="Times New Roman" w:hAnsi="Times New Roman"/>
          <w:caps w:val="0"/>
        </w:rPr>
        <w:t>of</w:t>
      </w:r>
      <w:r w:rsidR="00F76D26" w:rsidRPr="00A05757">
        <w:rPr>
          <w:szCs w:val="24"/>
          <w:b w:val="0"/>
          <w:i w:val="0"/>
          <w:sz w:val="24"/>
          <w:spacing w:val="0"/>
          <w:w w:val="100"/>
          <w:rFonts w:ascii="Times New Roman" w:cs="Times New Roman" w:hAnsi="Times New Roman"/>
          <w:caps w:val="0"/>
        </w:rPr>
        <w:t> </w:t>
      </w:r>
      <w:r w:rsidR="00F76D26" w:rsidRPr="00A05757">
        <w:rPr>
          <w:szCs w:val="24"/>
          <w:b w:val="0"/>
          <w:i w:val="0"/>
          <w:sz w:val="24"/>
          <w:spacing w:val="0"/>
          <w:w w:val="100"/>
          <w:rFonts w:ascii="Times New Roman" w:cs="Times New Roman" w:hAnsi="Times New Roman"/>
          <w:caps w:val="0"/>
        </w:rPr>
        <w:t>these</w:t>
      </w:r>
      <w:r w:rsidR="00F76D26" w:rsidRPr="00A05757">
        <w:rPr>
          <w:szCs w:val="24"/>
          <w:b w:val="0"/>
          <w:i w:val="0"/>
          <w:sz w:val="24"/>
          <w:spacing w:val="0"/>
          <w:w w:val="100"/>
          <w:rFonts w:ascii="Times New Roman" w:cs="Times New Roman" w:hAnsi="Times New Roman"/>
          <w:caps w:val="0"/>
        </w:rPr>
        <w:t> </w:t>
      </w:r>
      <w:r w:rsidR="00F76D26" w:rsidRPr="00A05757">
        <w:rPr>
          <w:szCs w:val="24"/>
          <w:b w:val="0"/>
          <w:i w:val="0"/>
          <w:sz w:val="24"/>
          <w:spacing w:val="0"/>
          <w:w w:val="100"/>
          <w:rFonts w:ascii="Times New Roman" w:cs="Times New Roman" w:hAnsi="Times New Roman"/>
          <w:caps w:val="0"/>
        </w:rPr>
        <w:t>categories</w:t>
      </w:r>
      <w:r w:rsidR="00F76D26" w:rsidRPr="00A05757">
        <w:rPr>
          <w:szCs w:val="24"/>
          <w:b w:val="0"/>
          <w:i w:val="0"/>
          <w:sz w:val="24"/>
          <w:spacing w:val="0"/>
          <w:w w:val="100"/>
          <w:rFonts w:ascii="Times New Roman" w:cs="Times New Roman" w:hAnsi="Times New Roman"/>
          <w:caps w:val="0"/>
        </w:rPr>
        <w:t> </w:t>
      </w:r>
      <w:r w:rsidR="00F76D26" w:rsidRPr="00A05757">
        <w:rPr>
          <w:szCs w:val="24"/>
          <w:b w:val="0"/>
          <w:i w:val="0"/>
          <w:sz w:val="24"/>
          <w:spacing w:val="0"/>
          <w:w w:val="100"/>
          <w:rFonts w:ascii="Times New Roman" w:cs="Times New Roman" w:hAnsi="Times New Roman"/>
          <w:caps w:val="0"/>
        </w:rPr>
        <w:t>was</w:t>
      </w:r>
      <w:r w:rsidR="00F76D26" w:rsidRPr="00A05757">
        <w:rPr>
          <w:szCs w:val="24"/>
          <w:b w:val="0"/>
          <w:i w:val="0"/>
          <w:sz w:val="24"/>
          <w:spacing w:val="0"/>
          <w:w w:val="100"/>
          <w:rFonts w:ascii="Times New Roman" w:cs="Times New Roman" w:hAnsi="Times New Roman"/>
          <w:caps w:val="0"/>
        </w:rPr>
        <w:t> </w:t>
      </w:r>
      <w:r w:rsidR="00F76D26" w:rsidRPr="00A05757">
        <w:rPr>
          <w:szCs w:val="24"/>
          <w:b w:val="0"/>
          <w:i w:val="0"/>
          <w:sz w:val="24"/>
          <w:spacing w:val="0"/>
          <w:w w:val="100"/>
          <w:rFonts w:ascii="Times New Roman" w:cs="Times New Roman" w:hAnsi="Times New Roman"/>
          <w:caps w:val="0"/>
        </w:rPr>
        <w:t>because</w:t>
      </w:r>
      <w:r w:rsidR="00F76D26" w:rsidRPr="00A05757">
        <w:rPr>
          <w:szCs w:val="24"/>
          <w:b w:val="0"/>
          <w:i w:val="0"/>
          <w:sz w:val="24"/>
          <w:spacing w:val="0"/>
          <w:w w:val="100"/>
          <w:rFonts w:ascii="Times New Roman" w:cs="Times New Roman" w:hAnsi="Times New Roman"/>
          <w:caps w:val="0"/>
        </w:rPr>
        <w:t> </w:t>
      </w:r>
      <w:r w:rsidR="00F76D26" w:rsidRPr="00A05757">
        <w:rPr>
          <w:szCs w:val="24"/>
          <w:b w:val="0"/>
          <w:i w:val="0"/>
          <w:sz w:val="24"/>
          <w:spacing w:val="0"/>
          <w:w w:val="100"/>
          <w:rFonts w:ascii="Times New Roman" w:cs="Times New Roman" w:hAnsi="Times New Roman"/>
          <w:caps w:val="0"/>
        </w:rPr>
        <w:t>they</w:t>
      </w:r>
      <w:r w:rsidR="00F76D26" w:rsidRPr="00A05757">
        <w:rPr>
          <w:szCs w:val="24"/>
          <w:b w:val="0"/>
          <w:i w:val="0"/>
          <w:sz w:val="24"/>
          <w:spacing w:val="0"/>
          <w:w w:val="100"/>
          <w:rFonts w:ascii="Times New Roman" w:cs="Times New Roman" w:hAnsi="Times New Roman"/>
          <w:caps w:val="0"/>
        </w:rPr>
        <w:t> </w:t>
      </w:r>
      <w:r w:rsidR="00F76D26" w:rsidRPr="00A05757">
        <w:rPr>
          <w:szCs w:val="24"/>
          <w:b w:val="0"/>
          <w:i w:val="0"/>
          <w:sz w:val="24"/>
          <w:spacing w:val="0"/>
          <w:w w:val="100"/>
          <w:rFonts w:ascii="Times New Roman" w:cs="Times New Roman" w:hAnsi="Times New Roman"/>
          <w:caps w:val="0"/>
        </w:rPr>
        <w:t>we</w:t>
      </w:r>
      <w:r w:rsidRPr="00A05757">
        <w:rPr>
          <w:szCs w:val="24"/>
          <w:b w:val="0"/>
          <w:i w:val="0"/>
          <w:sz w:val="24"/>
          <w:spacing w:val="0"/>
          <w:w w:val="100"/>
          <w:rFonts w:ascii="Times New Roman" w:cs="Times New Roman" w:hAnsi="Times New Roman"/>
          <w:caps w:val="0"/>
        </w:rPr>
        <w:t>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key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officers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were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directly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charge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programme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level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(SURE-P</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Poverty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Reduction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strategies)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can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provide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study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with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reliable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official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information.</w:t>
      </w:r>
    </w:p>
    <w:p w:rsidR="0055743A" w:rsidRPr="00A05757" w:rsidRDefault="00CE32F8" w:rsidP="00911435">
      <w:pPr>
        <w:jc w:val="both"/>
        <w:spacing w:before="0" w:beforeAutospacing="0" w:after="200" w:afterAutospacing="0" w:lineRule="auto" w:line="480"/>
        <w:rPr>
          <w:szCs w:val="24"/>
          <w:b w:val="0"/>
          <w:i w:val="0"/>
          <w:sz w:val="24"/>
          <w:spacing w:val="0"/>
          <w:w w:val="100"/>
          <w:rFonts w:ascii="Times New Roman" w:cs="Times New Roman" w:hAnsi="Times New Roman"/>
          <w:caps w:val="0"/>
        </w:rPr>
        <w:snapToGrid w:val="0"/>
        <w:textAlignment w:val="baseline"/>
      </w:pPr>
      <w:r w:rsidRPr="00A05757">
        <w:rPr>
          <w:szCs w:val="24"/>
          <w:b w:val="1"/>
          <w:i w:val="0"/>
          <w:sz w:val="24"/>
          <w:spacing w:val="0"/>
          <w:w w:val="100"/>
          <w:rFonts w:ascii="Times New Roman" w:cs="Times New Roman" w:hAnsi="Times New Roman"/>
          <w:caps w:val="0"/>
        </w:rPr>
        <w:t>3.</w:t>
      </w:r>
      <w:r w:rsidR="005D481C">
        <w:rPr>
          <w:szCs w:val="24"/>
          <w:b w:val="1"/>
          <w:i w:val="0"/>
          <w:sz w:val="24"/>
          <w:spacing w:val="0"/>
          <w:w w:val="100"/>
          <w:rFonts w:ascii="Times New Roman" w:cs="Times New Roman" w:hAnsi="Times New Roman"/>
          <w:caps w:val="0"/>
        </w:rPr>
        <w:t>7</w:t>
      </w:r>
      <w:r w:rsidRPr="00A05757">
        <w:rPr>
          <w:szCs w:val="24"/>
          <w:b w:val="1"/>
          <w:i w:val="0"/>
          <w:sz w:val="24"/>
          <w:spacing w:val="0"/>
          <w:w w:val="100"/>
          <w:rFonts w:ascii="Times New Roman" w:cs="Times New Roman" w:hAnsi="Times New Roman"/>
          <w:caps w:val="0"/>
        </w:rPr>
        <w:tab/>
      </w:r>
      <w:r w:rsidRPr="00A05757">
        <w:rPr>
          <w:szCs w:val="24"/>
          <w:b w:val="1"/>
          <w:i w:val="0"/>
          <w:sz w:val="24"/>
          <w:spacing w:val="0"/>
          <w:w w:val="100"/>
          <w:rFonts w:ascii="Times New Roman" w:cs="Times New Roman" w:hAnsi="Times New Roman"/>
          <w:caps w:val="0"/>
        </w:rPr>
        <w:t> </w:t>
      </w:r>
      <w:r w:rsidRPr="00A05757">
        <w:rPr>
          <w:szCs w:val="24"/>
          <w:b w:val="1"/>
          <w:i w:val="0"/>
          <w:sz w:val="24"/>
          <w:spacing w:val="0"/>
          <w:w w:val="100"/>
          <w:rFonts w:ascii="Times New Roman" w:cs="Times New Roman" w:hAnsi="Times New Roman"/>
          <w:caps w:val="0"/>
        </w:rPr>
        <w:t>Method</w:t>
      </w:r>
      <w:r w:rsidRPr="00A05757">
        <w:rPr>
          <w:szCs w:val="24"/>
          <w:b w:val="1"/>
          <w:i w:val="0"/>
          <w:sz w:val="24"/>
          <w:spacing w:val="0"/>
          <w:w w:val="100"/>
          <w:rFonts w:ascii="Times New Roman" w:cs="Times New Roman" w:hAnsi="Times New Roman"/>
          <w:caps w:val="0"/>
        </w:rPr>
        <w:t> </w:t>
      </w:r>
      <w:r w:rsidRPr="00A05757">
        <w:rPr>
          <w:szCs w:val="24"/>
          <w:b w:val="1"/>
          <w:i w:val="0"/>
          <w:sz w:val="24"/>
          <w:spacing w:val="0"/>
          <w:w w:val="100"/>
          <w:rFonts w:ascii="Times New Roman" w:cs="Times New Roman" w:hAnsi="Times New Roman"/>
          <w:caps w:val="0"/>
        </w:rPr>
        <w:t>of</w:t>
      </w:r>
      <w:r w:rsidRPr="00A05757">
        <w:rPr>
          <w:szCs w:val="24"/>
          <w:b w:val="1"/>
          <w:i w:val="0"/>
          <w:sz w:val="24"/>
          <w:spacing w:val="0"/>
          <w:w w:val="100"/>
          <w:rFonts w:ascii="Times New Roman" w:cs="Times New Roman" w:hAnsi="Times New Roman"/>
          <w:caps w:val="0"/>
        </w:rPr>
        <w:t> </w:t>
      </w:r>
      <w:r w:rsidRPr="00A05757">
        <w:rPr>
          <w:szCs w:val="24"/>
          <w:b w:val="1"/>
          <w:i w:val="0"/>
          <w:sz w:val="24"/>
          <w:spacing w:val="0"/>
          <w:w w:val="100"/>
          <w:rFonts w:ascii="Times New Roman" w:cs="Times New Roman" w:hAnsi="Times New Roman"/>
          <w:caps w:val="0"/>
        </w:rPr>
        <w:t>Data</w:t>
      </w:r>
      <w:r w:rsidRPr="00A05757">
        <w:rPr>
          <w:szCs w:val="24"/>
          <w:b w:val="1"/>
          <w:i w:val="0"/>
          <w:sz w:val="24"/>
          <w:spacing w:val="0"/>
          <w:w w:val="100"/>
          <w:rFonts w:ascii="Times New Roman" w:cs="Times New Roman" w:hAnsi="Times New Roman"/>
          <w:caps w:val="0"/>
        </w:rPr>
        <w:t> </w:t>
      </w:r>
      <w:r w:rsidRPr="00A05757">
        <w:rPr>
          <w:szCs w:val="24"/>
          <w:b w:val="1"/>
          <w:i w:val="0"/>
          <w:sz w:val="24"/>
          <w:spacing w:val="0"/>
          <w:w w:val="100"/>
          <w:rFonts w:ascii="Times New Roman" w:cs="Times New Roman" w:hAnsi="Times New Roman"/>
          <w:caps w:val="0"/>
        </w:rPr>
        <w:t>Analysis</w:t>
      </w:r>
    </w:p>
    <w:p w:rsidR="00B504EB" w:rsidRPr="00A05757" w:rsidRDefault="00CE32F8" w:rsidP="005D481C">
      <w:pPr>
        <w:jc w:val="both"/>
        <w:spacing w:before="0" w:beforeAutospacing="0" w:after="200" w:afterAutospacing="0" w:lineRule="auto" w:line="480"/>
        <w:rPr>
          <w:szCs w:val="24"/>
          <w:b w:val="1"/>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For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purpose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00853926" w:rsidRPr="00A05757">
        <w:rPr>
          <w:szCs w:val="24"/>
          <w:b w:val="0"/>
          <w:i w:val="0"/>
          <w:sz w:val="24"/>
          <w:spacing w:val="0"/>
          <w:w w:val="100"/>
          <w:rFonts w:ascii="Times New Roman" w:cs="Times New Roman" w:hAnsi="Times New Roman"/>
          <w:caps w:val="0"/>
        </w:rPr>
        <w:t> </w:t>
      </w:r>
      <w:r w:rsidR="00853926" w:rsidRPr="00A05757">
        <w:rPr>
          <w:szCs w:val="24"/>
          <w:b w:val="0"/>
          <w:i w:val="0"/>
          <w:sz w:val="24"/>
          <w:spacing w:val="0"/>
          <w:w w:val="100"/>
          <w:rFonts w:ascii="Times New Roman" w:cs="Times New Roman" w:hAnsi="Times New Roman"/>
          <w:caps w:val="0"/>
        </w:rPr>
        <w:t>data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analyses,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descriptive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inferential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statistical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tools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analyses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were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employed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study.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descriptive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tools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include</w:t>
      </w:r>
      <w:r w:rsidR="0055743A" w:rsidRPr="00A05757">
        <w:rPr>
          <w:szCs w:val="24"/>
          <w:b w:val="0"/>
          <w:i w:val="0"/>
          <w:sz w:val="24"/>
          <w:spacing w:val="0"/>
          <w:w w:val="100"/>
          <w:rFonts w:ascii="Times New Roman" w:cs="Times New Roman" w:hAnsi="Times New Roman"/>
          <w:caps w:val="0"/>
        </w:rPr>
        <w:t>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use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frequency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counts</w:t>
      </w:r>
      <w:r w:rsidR="00F4757D" w:rsidRPr="00A05757">
        <w:rPr>
          <w:szCs w:val="24"/>
          <w:b w:val="0"/>
          <w:i w:val="0"/>
          <w:sz w:val="24"/>
          <w:spacing w:val="0"/>
          <w:w w:val="100"/>
          <w:rFonts w:ascii="Times New Roman" w:cs="Times New Roman" w:hAnsi="Times New Roman"/>
          <w:caps w:val="0"/>
        </w:rPr>
        <w:t> </w:t>
      </w:r>
      <w:r w:rsidR="00F4757D" w:rsidRPr="00A05757">
        <w:rPr>
          <w:szCs w:val="24"/>
          <w:b w:val="0"/>
          <w:i w:val="0"/>
          <w:sz w:val="24"/>
          <w:spacing w:val="0"/>
          <w:w w:val="100"/>
          <w:rFonts w:ascii="Times New Roman" w:cs="Times New Roman" w:hAnsi="Times New Roman"/>
          <w:caps w:val="0"/>
        </w:rPr>
        <w:t>and</w:t>
      </w:r>
      <w:r w:rsidR="00F4757D" w:rsidRPr="00A05757">
        <w:rPr>
          <w:szCs w:val="24"/>
          <w:b w:val="0"/>
          <w:i w:val="0"/>
          <w:sz w:val="24"/>
          <w:spacing w:val="0"/>
          <w:w w:val="100"/>
          <w:rFonts w:ascii="Times New Roman" w:cs="Times New Roman" w:hAnsi="Times New Roman"/>
          <w:caps w:val="0"/>
        </w:rPr>
        <w:t> </w:t>
      </w:r>
      <w:r w:rsidR="00F4757D" w:rsidRPr="00A05757">
        <w:rPr>
          <w:szCs w:val="24"/>
          <w:b w:val="0"/>
          <w:i w:val="0"/>
          <w:sz w:val="24"/>
          <w:spacing w:val="0"/>
          <w:w w:val="100"/>
          <w:rFonts w:ascii="Times New Roman" w:cs="Times New Roman" w:hAnsi="Times New Roman"/>
          <w:caps w:val="0"/>
        </w:rPr>
        <w:t>mean</w:t>
      </w:r>
      <w:r w:rsidR="00F4757D" w:rsidRPr="00A05757">
        <w:rPr>
          <w:szCs w:val="24"/>
          <w:b w:val="0"/>
          <w:i w:val="0"/>
          <w:sz w:val="24"/>
          <w:spacing w:val="0"/>
          <w:w w:val="100"/>
          <w:rFonts w:ascii="Times New Roman" w:cs="Times New Roman" w:hAnsi="Times New Roman"/>
          <w:caps w:val="0"/>
        </w:rPr>
        <w:t> </w:t>
      </w:r>
      <w:r w:rsidR="00F4757D" w:rsidRPr="00A05757">
        <w:rPr>
          <w:szCs w:val="24"/>
          <w:b w:val="0"/>
          <w:i w:val="0"/>
          <w:sz w:val="24"/>
          <w:spacing w:val="0"/>
          <w:w w:val="100"/>
          <w:rFonts w:ascii="Times New Roman" w:cs="Times New Roman" w:hAnsi="Times New Roman"/>
          <w:caps w:val="0"/>
        </w:rPr>
        <w:t>scores</w:t>
      </w:r>
      <w:r w:rsidR="00F4757D" w:rsidRPr="00A05757">
        <w:rPr>
          <w:szCs w:val="24"/>
          <w:b w:val="0"/>
          <w:i w:val="0"/>
          <w:sz w:val="24"/>
          <w:spacing w:val="0"/>
          <w:w w:val="100"/>
          <w:rFonts w:ascii="Times New Roman" w:cs="Times New Roman" w:hAnsi="Times New Roman"/>
          <w:caps w:val="0"/>
        </w:rPr>
        <w:t> </w:t>
      </w:r>
      <w:r w:rsidR="00F4757D" w:rsidRPr="00A05757">
        <w:rPr>
          <w:szCs w:val="24"/>
          <w:b w:val="0"/>
          <w:i w:val="0"/>
          <w:sz w:val="24"/>
          <w:spacing w:val="0"/>
          <w:w w:val="100"/>
          <w:rFonts w:ascii="Times New Roman" w:cs="Times New Roman" w:hAnsi="Times New Roman"/>
          <w:caps w:val="0"/>
        </w:rPr>
        <w:t>in</w:t>
      </w:r>
      <w:r w:rsidR="0055743A" w:rsidRPr="00A05757">
        <w:rPr>
          <w:szCs w:val="24"/>
          <w:b w:val="0"/>
          <w:i w:val="0"/>
          <w:sz w:val="24"/>
          <w:spacing w:val="0"/>
          <w:w w:val="100"/>
          <w:rFonts w:ascii="Times New Roman" w:cs="Times New Roman" w:hAnsi="Times New Roman"/>
          <w:caps w:val="0"/>
        </w:rPr>
        <w:t>analysing</w:t>
      </w:r>
      <w:r w:rsidR="00F4757D" w:rsidRPr="00A05757">
        <w:rPr>
          <w:szCs w:val="24"/>
          <w:b w:val="0"/>
          <w:i w:val="0"/>
          <w:sz w:val="24"/>
          <w:spacing w:val="0"/>
          <w:w w:val="100"/>
          <w:rFonts w:ascii="Times New Roman" w:cs="Times New Roman" w:hAnsi="Times New Roman"/>
          <w:caps w:val="0"/>
        </w:rPr>
        <w:t>and</w:t>
      </w:r>
      <w:r w:rsidR="00F4757D" w:rsidRPr="00A05757">
        <w:rPr>
          <w:szCs w:val="24"/>
          <w:b w:val="0"/>
          <w:i w:val="0"/>
          <w:sz w:val="24"/>
          <w:spacing w:val="0"/>
          <w:w w:val="100"/>
          <w:rFonts w:ascii="Times New Roman" w:cs="Times New Roman" w:hAnsi="Times New Roman"/>
          <w:caps w:val="0"/>
        </w:rPr>
        <w:t> </w:t>
      </w:r>
      <w:r w:rsidR="00F4757D" w:rsidRPr="00A05757">
        <w:rPr>
          <w:szCs w:val="24"/>
          <w:b w:val="0"/>
          <w:i w:val="0"/>
          <w:sz w:val="24"/>
          <w:spacing w:val="0"/>
          <w:w w:val="100"/>
          <w:rFonts w:ascii="Times New Roman" w:cs="Times New Roman" w:hAnsi="Times New Roman"/>
          <w:caps w:val="0"/>
        </w:rPr>
        <w:t>interpreting</w:t>
      </w:r>
      <w:r w:rsidR="00F4757D" w:rsidRPr="00A05757">
        <w:rPr>
          <w:szCs w:val="24"/>
          <w:b w:val="0"/>
          <w:i w:val="0"/>
          <w:sz w:val="24"/>
          <w:spacing w:val="0"/>
          <w:w w:val="100"/>
          <w:rFonts w:ascii="Times New Roman" w:cs="Times New Roman" w:hAnsi="Times New Roman"/>
          <w:caps w:val="0"/>
        </w:rPr>
        <w:t> </w:t>
      </w:r>
      <w:r w:rsidR="00F4757D" w:rsidRPr="00A05757">
        <w:rPr>
          <w:szCs w:val="24"/>
          <w:b w:val="0"/>
          <w:i w:val="0"/>
          <w:sz w:val="24"/>
          <w:spacing w:val="0"/>
          <w:w w:val="100"/>
          <w:rFonts w:ascii="Times New Roman" w:cs="Times New Roman" w:hAnsi="Times New Roman"/>
          <w:caps w:val="0"/>
        </w:rPr>
        <w:t>data</w:t>
      </w:r>
      <w:r w:rsidR="00F4757D" w:rsidRPr="00A05757">
        <w:rPr>
          <w:szCs w:val="24"/>
          <w:b w:val="0"/>
          <w:i w:val="0"/>
          <w:sz w:val="24"/>
          <w:spacing w:val="0"/>
          <w:w w:val="100"/>
          <w:rFonts w:ascii="Times New Roman" w:cs="Times New Roman" w:hAnsi="Times New Roman"/>
          <w:caps w:val="0"/>
        </w:rPr>
        <w:t> </w:t>
      </w:r>
      <w:r w:rsidR="00F4757D" w:rsidRPr="00A05757">
        <w:rPr>
          <w:szCs w:val="24"/>
          <w:b w:val="0"/>
          <w:i w:val="0"/>
          <w:sz w:val="24"/>
          <w:spacing w:val="0"/>
          <w:w w:val="100"/>
          <w:rFonts w:ascii="Times New Roman" w:cs="Times New Roman" w:hAnsi="Times New Roman"/>
          <w:caps w:val="0"/>
        </w:rPr>
        <w:t>collected.</w:t>
      </w:r>
      <w:r w:rsidR="00F4757D" w:rsidRPr="00A05757">
        <w:rPr>
          <w:szCs w:val="24"/>
          <w:b w:val="0"/>
          <w:i w:val="0"/>
          <w:sz w:val="24"/>
          <w:spacing w:val="0"/>
          <w:w w:val="100"/>
          <w:rFonts w:ascii="Times New Roman" w:cs="Times New Roman" w:hAnsi="Times New Roman"/>
          <w:caps w:val="0"/>
        </w:rPr>
        <w:t> </w:t>
      </w:r>
      <w:r w:rsidR="00F4757D" w:rsidRPr="00A05757">
        <w:rPr>
          <w:szCs w:val="24"/>
          <w:b w:val="0"/>
          <w:i w:val="0"/>
          <w:sz w:val="24"/>
          <w:spacing w:val="0"/>
          <w:w w:val="100"/>
          <w:rFonts w:ascii="Times New Roman" w:cs="Times New Roman" w:hAnsi="Times New Roman"/>
          <w:caps w:val="0"/>
        </w:rPr>
        <w:t>While,</w:t>
      </w:r>
      <w:r w:rsidR="00F4757D" w:rsidRPr="00A05757">
        <w:rPr>
          <w:szCs w:val="24"/>
          <w:b w:val="0"/>
          <w:i w:val="0"/>
          <w:sz w:val="24"/>
          <w:spacing w:val="0"/>
          <w:w w:val="100"/>
          <w:rFonts w:ascii="Times New Roman" w:cs="Times New Roman" w:hAnsi="Times New Roman"/>
          <w:caps w:val="0"/>
        </w:rPr>
        <w:t> </w:t>
      </w:r>
      <w:r w:rsidR="00F4757D" w:rsidRPr="00A05757">
        <w:rPr>
          <w:szCs w:val="24"/>
          <w:b w:val="0"/>
          <w:i w:val="0"/>
          <w:sz w:val="24"/>
          <w:spacing w:val="0"/>
          <w:w w:val="100"/>
          <w:rFonts w:ascii="Times New Roman" w:cs="Times New Roman" w:hAnsi="Times New Roman"/>
          <w:caps w:val="0"/>
        </w:rPr>
        <w:t>Pearson's</w:t>
      </w:r>
      <w:r w:rsidR="00F4757D" w:rsidRPr="00A05757">
        <w:rPr>
          <w:szCs w:val="24"/>
          <w:b w:val="0"/>
          <w:i w:val="0"/>
          <w:sz w:val="24"/>
          <w:spacing w:val="0"/>
          <w:w w:val="100"/>
          <w:rFonts w:ascii="Times New Roman" w:cs="Times New Roman" w:hAnsi="Times New Roman"/>
          <w:caps w:val="0"/>
        </w:rPr>
        <w:t> </w:t>
      </w:r>
      <w:r w:rsidR="00F4757D" w:rsidRPr="00A05757">
        <w:rPr>
          <w:szCs w:val="24"/>
          <w:b w:val="0"/>
          <w:i w:val="0"/>
          <w:sz w:val="24"/>
          <w:spacing w:val="0"/>
          <w:w w:val="100"/>
          <w:rFonts w:ascii="Times New Roman" w:cs="Times New Roman" w:hAnsi="Times New Roman"/>
          <w:caps w:val="0"/>
        </w:rPr>
        <w:t>Product</w:t>
      </w:r>
      <w:r w:rsidR="00F4757D" w:rsidRPr="00A05757">
        <w:rPr>
          <w:szCs w:val="24"/>
          <w:b w:val="0"/>
          <w:i w:val="0"/>
          <w:sz w:val="24"/>
          <w:spacing w:val="0"/>
          <w:w w:val="100"/>
          <w:rFonts w:ascii="Times New Roman" w:cs="Times New Roman" w:hAnsi="Times New Roman"/>
          <w:caps w:val="0"/>
        </w:rPr>
        <w:t> </w:t>
      </w:r>
      <w:r w:rsidR="00F4757D" w:rsidRPr="00A05757">
        <w:rPr>
          <w:szCs w:val="24"/>
          <w:b w:val="0"/>
          <w:i w:val="0"/>
          <w:sz w:val="24"/>
          <w:spacing w:val="0"/>
          <w:w w:val="100"/>
          <w:rFonts w:ascii="Times New Roman" w:cs="Times New Roman" w:hAnsi="Times New Roman"/>
          <w:caps w:val="0"/>
        </w:rPr>
        <w:t>Moment</w:t>
      </w:r>
      <w:r w:rsidR="00F4757D" w:rsidRPr="00A05757">
        <w:rPr>
          <w:szCs w:val="24"/>
          <w:b w:val="0"/>
          <w:i w:val="0"/>
          <w:sz w:val="24"/>
          <w:spacing w:val="0"/>
          <w:w w:val="100"/>
          <w:rFonts w:ascii="Times New Roman" w:cs="Times New Roman" w:hAnsi="Times New Roman"/>
          <w:caps w:val="0"/>
        </w:rPr>
        <w:t> </w:t>
      </w:r>
      <w:r w:rsidR="00F4757D" w:rsidRPr="00A05757">
        <w:rPr>
          <w:szCs w:val="24"/>
          <w:b w:val="0"/>
          <w:i w:val="0"/>
          <w:sz w:val="24"/>
          <w:spacing w:val="0"/>
          <w:w w:val="100"/>
          <w:rFonts w:ascii="Times New Roman" w:cs="Times New Roman" w:hAnsi="Times New Roman"/>
          <w:caps w:val="0"/>
        </w:rPr>
        <w:t>Correlation</w:t>
      </w:r>
      <w:r w:rsidR="00F4757D" w:rsidRPr="00A05757">
        <w:rPr>
          <w:szCs w:val="24"/>
          <w:b w:val="0"/>
          <w:i w:val="0"/>
          <w:sz w:val="24"/>
          <w:spacing w:val="0"/>
          <w:w w:val="100"/>
          <w:rFonts w:ascii="Times New Roman" w:cs="Times New Roman" w:hAnsi="Times New Roman"/>
          <w:caps w:val="0"/>
        </w:rPr>
        <w:t> </w:t>
      </w:r>
      <w:r w:rsidR="00F4757D" w:rsidRPr="00A05757">
        <w:rPr>
          <w:szCs w:val="24"/>
          <w:b w:val="0"/>
          <w:i w:val="0"/>
          <w:sz w:val="24"/>
          <w:spacing w:val="0"/>
          <w:w w:val="100"/>
          <w:rFonts w:ascii="Times New Roman" w:cs="Times New Roman" w:hAnsi="Times New Roman"/>
          <w:caps w:val="0"/>
        </w:rPr>
        <w:t>(PPMC)</w:t>
      </w:r>
      <w:r w:rsidR="00F4757D" w:rsidRPr="00A05757">
        <w:rPr>
          <w:szCs w:val="24"/>
          <w:b w:val="0"/>
          <w:i w:val="0"/>
          <w:sz w:val="24"/>
          <w:spacing w:val="0"/>
          <w:w w:val="100"/>
          <w:rFonts w:ascii="Times New Roman" w:cs="Times New Roman" w:hAnsi="Times New Roman"/>
          <w:caps w:val="0"/>
        </w:rPr>
        <w:t> </w:t>
      </w:r>
      <w:r w:rsidR="00F4757D" w:rsidRPr="00A05757">
        <w:rPr>
          <w:szCs w:val="24"/>
          <w:b w:val="0"/>
          <w:i w:val="0"/>
          <w:sz w:val="24"/>
          <w:spacing w:val="0"/>
          <w:w w:val="100"/>
          <w:rFonts w:ascii="Times New Roman" w:cs="Times New Roman" w:hAnsi="Times New Roman"/>
          <w:caps w:val="0"/>
        </w:rPr>
        <w:t>was</w:t>
      </w:r>
      <w:r w:rsidR="00F4757D" w:rsidRPr="00A05757">
        <w:rPr>
          <w:szCs w:val="24"/>
          <w:b w:val="0"/>
          <w:i w:val="0"/>
          <w:sz w:val="24"/>
          <w:spacing w:val="0"/>
          <w:w w:val="100"/>
          <w:rFonts w:ascii="Times New Roman" w:cs="Times New Roman" w:hAnsi="Times New Roman"/>
          <w:caps w:val="0"/>
        </w:rPr>
        <w:t> </w:t>
      </w:r>
      <w:r w:rsidR="00F4757D" w:rsidRPr="00A05757">
        <w:rPr>
          <w:szCs w:val="24"/>
          <w:b w:val="0"/>
          <w:i w:val="0"/>
          <w:sz w:val="24"/>
          <w:spacing w:val="0"/>
          <w:w w:val="100"/>
          <w:rFonts w:ascii="Times New Roman" w:cs="Times New Roman" w:hAnsi="Times New Roman"/>
          <w:caps w:val="0"/>
        </w:rPr>
        <w:t>used</w:t>
      </w:r>
      <w:r w:rsidR="00F4757D" w:rsidRPr="00A05757">
        <w:rPr>
          <w:szCs w:val="24"/>
          <w:b w:val="0"/>
          <w:i w:val="0"/>
          <w:sz w:val="24"/>
          <w:spacing w:val="0"/>
          <w:w w:val="100"/>
          <w:rFonts w:ascii="Times New Roman" w:cs="Times New Roman" w:hAnsi="Times New Roman"/>
          <w:caps w:val="0"/>
        </w:rPr>
        <w:t> </w:t>
      </w:r>
      <w:r w:rsidR="00F4757D" w:rsidRPr="00A05757">
        <w:rPr>
          <w:szCs w:val="24"/>
          <w:b w:val="0"/>
          <w:i w:val="0"/>
          <w:sz w:val="24"/>
          <w:spacing w:val="0"/>
          <w:w w:val="100"/>
          <w:rFonts w:ascii="Times New Roman" w:cs="Times New Roman" w:hAnsi="Times New Roman"/>
          <w:caps w:val="0"/>
        </w:rPr>
        <w:t>for</w:t>
      </w:r>
      <w:r w:rsidR="00F4757D" w:rsidRPr="00A05757">
        <w:rPr>
          <w:szCs w:val="24"/>
          <w:b w:val="0"/>
          <w:i w:val="0"/>
          <w:sz w:val="24"/>
          <w:spacing w:val="0"/>
          <w:w w:val="100"/>
          <w:rFonts w:ascii="Times New Roman" w:cs="Times New Roman" w:hAnsi="Times New Roman"/>
          <w:caps w:val="0"/>
        </w:rPr>
        <w:t> </w:t>
      </w:r>
      <w:r w:rsidR="00F4757D" w:rsidRPr="00A05757">
        <w:rPr>
          <w:szCs w:val="24"/>
          <w:b w:val="0"/>
          <w:i w:val="0"/>
          <w:sz w:val="24"/>
          <w:spacing w:val="0"/>
          <w:w w:val="100"/>
          <w:rFonts w:ascii="Times New Roman" w:cs="Times New Roman" w:hAnsi="Times New Roman"/>
          <w:caps w:val="0"/>
        </w:rPr>
        <w:t>test</w:t>
      </w:r>
      <w:r w:rsidR="00F4757D" w:rsidRPr="00A05757">
        <w:rPr>
          <w:szCs w:val="24"/>
          <w:b w:val="0"/>
          <w:i w:val="0"/>
          <w:sz w:val="24"/>
          <w:spacing w:val="0"/>
          <w:w w:val="100"/>
          <w:rFonts w:ascii="Times New Roman" w:cs="Times New Roman" w:hAnsi="Times New Roman"/>
          <w:caps w:val="0"/>
        </w:rPr>
        <w:t> </w:t>
      </w:r>
      <w:r w:rsidR="00F4757D" w:rsidRPr="00A05757">
        <w:rPr>
          <w:szCs w:val="24"/>
          <w:b w:val="0"/>
          <w:i w:val="0"/>
          <w:sz w:val="24"/>
          <w:spacing w:val="0"/>
          <w:w w:val="100"/>
          <w:rFonts w:ascii="Times New Roman" w:cs="Times New Roman" w:hAnsi="Times New Roman"/>
          <w:caps w:val="0"/>
        </w:rPr>
        <w:t>of</w:t>
      </w:r>
      <w:r w:rsidR="00F4757D" w:rsidRPr="00A05757">
        <w:rPr>
          <w:szCs w:val="24"/>
          <w:b w:val="0"/>
          <w:i w:val="0"/>
          <w:sz w:val="24"/>
          <w:spacing w:val="0"/>
          <w:w w:val="100"/>
          <w:rFonts w:ascii="Times New Roman" w:cs="Times New Roman" w:hAnsi="Times New Roman"/>
          <w:caps w:val="0"/>
        </w:rPr>
        <w:t> </w:t>
      </w:r>
      <w:r w:rsidR="00F4757D" w:rsidRPr="00A05757">
        <w:rPr>
          <w:szCs w:val="24"/>
          <w:b w:val="0"/>
          <w:i w:val="0"/>
          <w:sz w:val="24"/>
          <w:spacing w:val="0"/>
          <w:w w:val="100"/>
          <w:rFonts w:ascii="Times New Roman" w:cs="Times New Roman" w:hAnsi="Times New Roman"/>
          <w:caps w:val="0"/>
        </w:rPr>
        <w:t>the</w:t>
      </w:r>
      <w:r w:rsidR="00F4757D" w:rsidRPr="00A05757">
        <w:rPr>
          <w:szCs w:val="24"/>
          <w:b w:val="0"/>
          <w:i w:val="0"/>
          <w:sz w:val="24"/>
          <w:spacing w:val="0"/>
          <w:w w:val="100"/>
          <w:rFonts w:ascii="Times New Roman" w:cs="Times New Roman" w:hAnsi="Times New Roman"/>
          <w:caps w:val="0"/>
        </w:rPr>
        <w:t> </w:t>
      </w:r>
      <w:r w:rsidR="00F4757D" w:rsidRPr="00A05757">
        <w:rPr>
          <w:szCs w:val="24"/>
          <w:b w:val="0"/>
          <w:i w:val="0"/>
          <w:sz w:val="24"/>
          <w:spacing w:val="0"/>
          <w:w w:val="100"/>
          <w:rFonts w:ascii="Times New Roman" w:cs="Times New Roman" w:hAnsi="Times New Roman"/>
          <w:caps w:val="0"/>
        </w:rPr>
        <w:t>null</w:t>
      </w:r>
      <w:r w:rsidR="00F4757D" w:rsidRPr="00A05757">
        <w:rPr>
          <w:szCs w:val="24"/>
          <w:b w:val="0"/>
          <w:i w:val="0"/>
          <w:sz w:val="24"/>
          <w:spacing w:val="0"/>
          <w:w w:val="100"/>
          <w:rFonts w:ascii="Times New Roman" w:cs="Times New Roman" w:hAnsi="Times New Roman"/>
          <w:caps w:val="0"/>
        </w:rPr>
        <w:t> </w:t>
      </w:r>
      <w:r w:rsidR="00F4757D" w:rsidRPr="00A05757">
        <w:rPr>
          <w:szCs w:val="24"/>
          <w:b w:val="0"/>
          <w:i w:val="0"/>
          <w:sz w:val="24"/>
          <w:spacing w:val="0"/>
          <w:w w:val="100"/>
          <w:rFonts w:ascii="Times New Roman" w:cs="Times New Roman" w:hAnsi="Times New Roman"/>
          <w:caps w:val="0"/>
        </w:rPr>
        <w:t>hypothe</w:t>
      </w:r>
      <w:r w:rsidR="0055743A" w:rsidRPr="00A05757">
        <w:rPr>
          <w:szCs w:val="24"/>
          <w:b w:val="0"/>
          <w:i w:val="0"/>
          <w:sz w:val="24"/>
          <w:spacing w:val="0"/>
          <w:w w:val="100"/>
          <w:rFonts w:ascii="Times New Roman" w:cs="Times New Roman" w:hAnsi="Times New Roman"/>
          <w:caps w:val="0"/>
        </w:rPr>
        <w:t>ses</w:t>
      </w:r>
      <w:r w:rsidR="0055743A" w:rsidRPr="00A05757">
        <w:rPr>
          <w:szCs w:val="24"/>
          <w:b w:val="0"/>
          <w:i w:val="0"/>
          <w:sz w:val="24"/>
          <w:spacing w:val="0"/>
          <w:w w:val="100"/>
          <w:rFonts w:ascii="Times New Roman" w:cs="Times New Roman" w:hAnsi="Times New Roman"/>
          <w:caps w:val="0"/>
        </w:rPr>
        <w:t> </w:t>
      </w:r>
      <w:r w:rsidR="0055743A" w:rsidRPr="00A05757">
        <w:rPr>
          <w:szCs w:val="24"/>
          <w:b w:val="0"/>
          <w:i w:val="0"/>
          <w:sz w:val="24"/>
          <w:spacing w:val="0"/>
          <w:w w:val="100"/>
          <w:rFonts w:ascii="Times New Roman" w:cs="Times New Roman" w:hAnsi="Times New Roman"/>
          <w:caps w:val="0"/>
        </w:rPr>
        <w:t>at</w:t>
      </w:r>
      <w:r w:rsidR="0055743A" w:rsidRPr="00A05757">
        <w:rPr>
          <w:szCs w:val="24"/>
          <w:b w:val="0"/>
          <w:i w:val="0"/>
          <w:sz w:val="24"/>
          <w:spacing w:val="0"/>
          <w:w w:val="100"/>
          <w:rFonts w:ascii="Times New Roman" w:cs="Times New Roman" w:hAnsi="Times New Roman"/>
          <w:caps w:val="0"/>
        </w:rPr>
        <w:t> </w:t>
      </w:r>
      <w:r w:rsidR="0055743A" w:rsidRPr="00A05757">
        <w:rPr>
          <w:szCs w:val="24"/>
          <w:b w:val="0"/>
          <w:i w:val="0"/>
          <w:sz w:val="24"/>
          <w:spacing w:val="0"/>
          <w:w w:val="100"/>
          <w:rFonts w:ascii="Times New Roman" w:cs="Times New Roman" w:hAnsi="Times New Roman"/>
          <w:caps w:val="0"/>
        </w:rPr>
        <w:t>0.05</w:t>
      </w:r>
      <w:r w:rsidR="0055743A" w:rsidRPr="00A05757">
        <w:rPr>
          <w:szCs w:val="24"/>
          <w:b w:val="0"/>
          <w:i w:val="0"/>
          <w:sz w:val="24"/>
          <w:spacing w:val="0"/>
          <w:w w:val="100"/>
          <w:rFonts w:ascii="Times New Roman" w:cs="Times New Roman" w:hAnsi="Times New Roman"/>
          <w:caps w:val="0"/>
        </w:rPr>
        <w:t> </w:t>
      </w:r>
      <w:r w:rsidR="0055743A" w:rsidRPr="00A05757">
        <w:rPr>
          <w:szCs w:val="24"/>
          <w:b w:val="0"/>
          <w:i w:val="0"/>
          <w:sz w:val="24"/>
          <w:spacing w:val="0"/>
          <w:w w:val="100"/>
          <w:rFonts w:ascii="Times New Roman" w:cs="Times New Roman" w:hAnsi="Times New Roman"/>
          <w:caps w:val="0"/>
        </w:rPr>
        <w:t>level</w:t>
      </w:r>
      <w:r w:rsidR="0055743A" w:rsidRPr="00A05757">
        <w:rPr>
          <w:szCs w:val="24"/>
          <w:b w:val="0"/>
          <w:i w:val="0"/>
          <w:sz w:val="24"/>
          <w:spacing w:val="0"/>
          <w:w w:val="100"/>
          <w:rFonts w:ascii="Times New Roman" w:cs="Times New Roman" w:hAnsi="Times New Roman"/>
          <w:caps w:val="0"/>
        </w:rPr>
        <w:t> </w:t>
      </w:r>
      <w:r w:rsidR="0055743A" w:rsidRPr="00A05757">
        <w:rPr>
          <w:szCs w:val="24"/>
          <w:b w:val="0"/>
          <w:i w:val="0"/>
          <w:sz w:val="24"/>
          <w:spacing w:val="0"/>
          <w:w w:val="100"/>
          <w:rFonts w:ascii="Times New Roman" w:cs="Times New Roman" w:hAnsi="Times New Roman"/>
          <w:caps w:val="0"/>
        </w:rPr>
        <w:t>of</w:t>
      </w:r>
      <w:r w:rsidR="0055743A" w:rsidRPr="00A05757">
        <w:rPr>
          <w:szCs w:val="24"/>
          <w:b w:val="0"/>
          <w:i w:val="0"/>
          <w:sz w:val="24"/>
          <w:spacing w:val="0"/>
          <w:w w:val="100"/>
          <w:rFonts w:ascii="Times New Roman" w:cs="Times New Roman" w:hAnsi="Times New Roman"/>
          <w:caps w:val="0"/>
        </w:rPr>
        <w:t> </w:t>
      </w:r>
      <w:r w:rsidR="0055743A" w:rsidRPr="00A05757">
        <w:rPr>
          <w:szCs w:val="24"/>
          <w:b w:val="0"/>
          <w:i w:val="0"/>
          <w:sz w:val="24"/>
          <w:spacing w:val="0"/>
          <w:w w:val="100"/>
          <w:rFonts w:ascii="Times New Roman" w:cs="Times New Roman" w:hAnsi="Times New Roman"/>
          <w:caps w:val="0"/>
        </w:rPr>
        <w:t>significance</w:t>
      </w:r>
      <w:r w:rsidR="00F4757D" w:rsidRPr="00A05757">
        <w:rPr>
          <w:szCs w:val="24"/>
          <w:b w:val="0"/>
          <w:i w:val="0"/>
          <w:sz w:val="24"/>
          <w:spacing w:val="0"/>
          <w:w w:val="100"/>
          <w:rFonts w:ascii="Times New Roman" w:cs="Times New Roman" w:hAnsi="Times New Roman"/>
          <w:caps w:val="0"/>
        </w:rPr>
        <w:t>.However,</w:t>
      </w:r>
      <w:r w:rsidR="00F4757D" w:rsidRPr="00A05757">
        <w:rPr>
          <w:szCs w:val="24"/>
          <w:b w:val="0"/>
          <w:i w:val="0"/>
          <w:sz w:val="24"/>
          <w:spacing w:val="0"/>
          <w:w w:val="100"/>
          <w:rFonts w:ascii="Times New Roman" w:cs="Times New Roman" w:hAnsi="Times New Roman"/>
          <w:caps w:val="0"/>
        </w:rPr>
        <w:t> </w:t>
      </w:r>
      <w:r w:rsidR="00F4757D"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Statistical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Packages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w:t>
      </w:r>
      <w:r w:rsidR="00F4757D" w:rsidRPr="00A05757">
        <w:rPr>
          <w:szCs w:val="24"/>
          <w:b w:val="0"/>
          <w:i w:val="0"/>
          <w:sz w:val="24"/>
          <w:spacing w:val="0"/>
          <w:w w:val="100"/>
          <w:rFonts w:ascii="Times New Roman" w:cs="Times New Roman" w:hAnsi="Times New Roman"/>
          <w:caps w:val="0"/>
        </w:rPr>
        <w:t>ocial</w:t>
      </w:r>
      <w:r w:rsidR="00F4757D" w:rsidRPr="00A05757">
        <w:rPr>
          <w:szCs w:val="24"/>
          <w:b w:val="0"/>
          <w:i w:val="0"/>
          <w:sz w:val="24"/>
          <w:spacing w:val="0"/>
          <w:w w:val="100"/>
          <w:rFonts w:ascii="Times New Roman" w:cs="Times New Roman" w:hAnsi="Times New Roman"/>
          <w:caps w:val="0"/>
        </w:rPr>
        <w:t> </w:t>
      </w:r>
      <w:r w:rsidR="00F4757D" w:rsidRPr="00A05757">
        <w:rPr>
          <w:szCs w:val="24"/>
          <w:b w:val="0"/>
          <w:i w:val="0"/>
          <w:sz w:val="24"/>
          <w:spacing w:val="0"/>
          <w:w w:val="100"/>
          <w:rFonts w:ascii="Times New Roman" w:cs="Times New Roman" w:hAnsi="Times New Roman"/>
          <w:caps w:val="0"/>
        </w:rPr>
        <w:t>Sciences</w:t>
      </w:r>
      <w:r w:rsidR="00F4757D" w:rsidRPr="00A05757">
        <w:rPr>
          <w:szCs w:val="24"/>
          <w:b w:val="0"/>
          <w:i w:val="0"/>
          <w:sz w:val="24"/>
          <w:spacing w:val="0"/>
          <w:w w:val="100"/>
          <w:rFonts w:ascii="Times New Roman" w:cs="Times New Roman" w:hAnsi="Times New Roman"/>
          <w:caps w:val="0"/>
        </w:rPr>
        <w:t> </w:t>
      </w:r>
      <w:r w:rsidR="00F4757D" w:rsidRPr="00A05757">
        <w:rPr>
          <w:szCs w:val="24"/>
          <w:b w:val="0"/>
          <w:i w:val="0"/>
          <w:sz w:val="24"/>
          <w:spacing w:val="0"/>
          <w:w w:val="100"/>
          <w:rFonts w:ascii="Times New Roman" w:cs="Times New Roman" w:hAnsi="Times New Roman"/>
          <w:caps w:val="0"/>
        </w:rPr>
        <w:t>(SPSS)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used</w:t>
      </w:r>
      <w:r w:rsidRPr="00A05757">
        <w:rPr>
          <w:szCs w:val="24"/>
          <w:b w:val="0"/>
          <w:i w:val="0"/>
          <w:sz w:val="24"/>
          <w:spacing w:val="0"/>
          <w:w w:val="100"/>
          <w:rFonts w:ascii="Times New Roman" w:cs="Times New Roman" w:hAnsi="Times New Roman"/>
          <w:caps w:val="0"/>
        </w:rPr>
        <w:t> </w:t>
      </w:r>
      <w:r w:rsidR="00F4757D" w:rsidRPr="00A05757">
        <w:rPr>
          <w:szCs w:val="24"/>
          <w:b w:val="0"/>
          <w:i w:val="0"/>
          <w:sz w:val="24"/>
          <w:spacing w:val="0"/>
          <w:w w:val="100"/>
          <w:rFonts w:ascii="Times New Roman" w:cs="Times New Roman" w:hAnsi="Times New Roman"/>
          <w:caps w:val="0"/>
        </w:rPr>
        <w:t>for</w:t>
      </w:r>
      <w:r w:rsidR="00F4757D" w:rsidRPr="00A05757">
        <w:rPr>
          <w:szCs w:val="24"/>
          <w:b w:val="0"/>
          <w:i w:val="0"/>
          <w:sz w:val="24"/>
          <w:spacing w:val="0"/>
          <w:w w:val="100"/>
          <w:rFonts w:ascii="Times New Roman" w:cs="Times New Roman" w:hAnsi="Times New Roman"/>
          <w:caps w:val="0"/>
        </w:rPr>
        <w:t> </w:t>
      </w:r>
      <w:r w:rsidR="00F4757D" w:rsidRPr="00A05757">
        <w:rPr>
          <w:szCs w:val="24"/>
          <w:b w:val="0"/>
          <w:i w:val="0"/>
          <w:sz w:val="24"/>
          <w:spacing w:val="0"/>
          <w:w w:val="100"/>
          <w:rFonts w:ascii="Times New Roman" w:cs="Times New Roman" w:hAnsi="Times New Roman"/>
          <w:caps w:val="0"/>
        </w:rPr>
        <w:t>the</w:t>
      </w:r>
      <w:r w:rsidR="00F4757D" w:rsidRPr="00A05757">
        <w:rPr>
          <w:szCs w:val="24"/>
          <w:b w:val="0"/>
          <w:i w:val="0"/>
          <w:sz w:val="24"/>
          <w:spacing w:val="0"/>
          <w:w w:val="100"/>
          <w:rFonts w:ascii="Times New Roman" w:cs="Times New Roman" w:hAnsi="Times New Roman"/>
          <w:caps w:val="0"/>
        </w:rPr>
        <w:t> </w:t>
      </w:r>
      <w:r w:rsidR="00F4757D" w:rsidRPr="00A05757">
        <w:rPr>
          <w:szCs w:val="24"/>
          <w:b w:val="0"/>
          <w:i w:val="0"/>
          <w:sz w:val="24"/>
          <w:spacing w:val="0"/>
          <w:w w:val="100"/>
          <w:rFonts w:ascii="Times New Roman" w:cs="Times New Roman" w:hAnsi="Times New Roman"/>
          <w:caps w:val="0"/>
        </w:rPr>
        <w:t>analyses</w:t>
      </w:r>
      <w:r w:rsidR="00853926" w:rsidRPr="00A05757">
        <w:rPr>
          <w:szCs w:val="24"/>
          <w:b w:val="0"/>
          <w:i w:val="0"/>
          <w:sz w:val="24"/>
          <w:spacing w:val="0"/>
          <w:w w:val="100"/>
          <w:rFonts w:ascii="Times New Roman" w:cs="Times New Roman" w:hAnsi="Times New Roman"/>
          <w:caps w:val="0"/>
        </w:rPr>
        <w:t> </w:t>
      </w:r>
      <w:r w:rsidR="00853926" w:rsidRPr="00A05757">
        <w:rPr>
          <w:szCs w:val="24"/>
          <w:b w:val="0"/>
          <w:i w:val="0"/>
          <w:sz w:val="24"/>
          <w:spacing w:val="0"/>
          <w:w w:val="100"/>
          <w:rFonts w:ascii="Times New Roman" w:cs="Times New Roman" w:hAnsi="Times New Roman"/>
          <w:caps w:val="0"/>
        </w:rPr>
        <w:t>of</w:t>
      </w:r>
      <w:r w:rsidR="00853926" w:rsidRPr="00A05757">
        <w:rPr>
          <w:szCs w:val="24"/>
          <w:b w:val="0"/>
          <w:i w:val="0"/>
          <w:sz w:val="24"/>
          <w:spacing w:val="0"/>
          <w:w w:val="100"/>
          <w:rFonts w:ascii="Times New Roman" w:cs="Times New Roman" w:hAnsi="Times New Roman"/>
          <w:caps w:val="0"/>
        </w:rPr>
        <w:t> </w:t>
      </w:r>
      <w:r w:rsidR="00853926" w:rsidRPr="00A05757">
        <w:rPr>
          <w:szCs w:val="24"/>
          <w:b w:val="0"/>
          <w:i w:val="0"/>
          <w:sz w:val="24"/>
          <w:spacing w:val="0"/>
          <w:w w:val="100"/>
          <w:rFonts w:ascii="Times New Roman" w:cs="Times New Roman" w:hAnsi="Times New Roman"/>
          <w:caps w:val="0"/>
        </w:rPr>
        <w:t>this</w:t>
      </w:r>
      <w:r w:rsidR="00853926" w:rsidRPr="00A05757">
        <w:rPr>
          <w:szCs w:val="24"/>
          <w:b w:val="0"/>
          <w:i w:val="0"/>
          <w:sz w:val="24"/>
          <w:spacing w:val="0"/>
          <w:w w:val="100"/>
          <w:rFonts w:ascii="Times New Roman" w:cs="Times New Roman" w:hAnsi="Times New Roman"/>
          <w:caps w:val="0"/>
        </w:rPr>
        <w:t> </w:t>
      </w:r>
      <w:r w:rsidR="00853926" w:rsidRPr="00A05757">
        <w:rPr>
          <w:szCs w:val="24"/>
          <w:b w:val="0"/>
          <w:i w:val="0"/>
          <w:sz w:val="24"/>
          <w:spacing w:val="0"/>
          <w:w w:val="100"/>
          <w:rFonts w:ascii="Times New Roman" w:cs="Times New Roman" w:hAnsi="Times New Roman"/>
          <w:caps w:val="0"/>
        </w:rPr>
        <w:t>research</w:t>
      </w:r>
      <w:r w:rsidR="00F4757D" w:rsidRPr="00A05757">
        <w:rPr>
          <w:szCs w:val="24"/>
          <w:b w:val="0"/>
          <w:i w:val="0"/>
          <w:sz w:val="24"/>
          <w:spacing w:val="0"/>
          <w:w w:val="100"/>
          <w:rFonts w:ascii="Times New Roman" w:cs="Times New Roman" w:hAnsi="Times New Roman"/>
          <w:caps w:val="0"/>
        </w:rPr>
        <w: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Meanwhile,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data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generated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through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focus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group</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discussion,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interview</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secondary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sources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were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analyzed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using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content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analysis.</w:t>
      </w:r>
    </w:p>
    <w:p w:rsidR="00CE32F8" w:rsidRPr="00A05757" w:rsidRDefault="00CE32F8" w:rsidP="0055743A">
      <w:pPr>
        <w:jc w:val="both"/>
        <w:spacing w:before="0" w:beforeAutospacing="0" w:after="200" w:afterAutospacing="0" w:lineRule="auto" w:line="480"/>
        <w:rPr>
          <w:szCs w:val="24"/>
          <w:b w:val="0"/>
          <w:i w:val="0"/>
          <w:sz w:val="24"/>
          <w:spacing w:val="0"/>
          <w:w w:val="100"/>
          <w:rFonts w:ascii="Times New Roman" w:cs="Times New Roman" w:hAnsi="Times New Roman"/>
          <w:caps w:val="0"/>
        </w:rPr>
        <w:snapToGrid w:val="0"/>
        <w:textAlignment w:val="baseline"/>
        <w:tabs>
          <w:tab w:val="left" w:pos="1815"/>
        </w:tabs>
      </w:pPr>
      <w:r w:rsidRPr="00A05757">
        <w:rPr>
          <w:szCs w:val="24"/>
          <w:b w:val="1"/>
          <w:i w:val="0"/>
          <w:sz w:val="24"/>
          <w:spacing w:val="0"/>
          <w:w w:val="100"/>
          <w:rFonts w:ascii="Times New Roman" w:cs="Times New Roman" w:hAnsi="Times New Roman"/>
          <w:caps w:val="0"/>
        </w:rPr>
        <w:t>Decision</w:t>
      </w:r>
      <w:r w:rsidRPr="00A05757">
        <w:rPr>
          <w:szCs w:val="24"/>
          <w:b w:val="1"/>
          <w:i w:val="0"/>
          <w:sz w:val="24"/>
          <w:spacing w:val="0"/>
          <w:w w:val="100"/>
          <w:rFonts w:ascii="Times New Roman" w:cs="Times New Roman" w:hAnsi="Times New Roman"/>
          <w:caps w:val="0"/>
        </w:rPr>
        <w:t> </w:t>
      </w:r>
      <w:r w:rsidRPr="00A05757">
        <w:rPr>
          <w:szCs w:val="24"/>
          <w:b w:val="1"/>
          <w:i w:val="0"/>
          <w:sz w:val="24"/>
          <w:spacing w:val="0"/>
          <w:w w:val="100"/>
          <w:rFonts w:ascii="Times New Roman" w:cs="Times New Roman" w:hAnsi="Times New Roman"/>
          <w:caps w:val="0"/>
        </w:rPr>
        <w:t>Rule</w:t>
      </w:r>
      <w:r w:rsidR="0055743A" w:rsidRPr="00A05757">
        <w:rPr>
          <w:szCs w:val="24"/>
          <w:b w:val="1"/>
          <w:i w:val="0"/>
          <w:sz w:val="24"/>
          <w:spacing w:val="0"/>
          <w:w w:val="100"/>
          <w:rFonts w:ascii="Times New Roman" w:cs="Times New Roman" w:hAnsi="Times New Roman"/>
          <w:caps w:val="0"/>
        </w:rPr>
        <w:tab/>
      </w:r>
    </w:p>
    <w:p w:rsidR="00045868" w:rsidRPr="00A05757" w:rsidRDefault="00CE32F8" w:rsidP="00045868">
      <w:pPr>
        <w:jc w:val="both"/>
        <w:spacing w:before="0" w:beforeAutospacing="0" w:after="200" w:afterAutospacing="0" w:lineRule="auto" w:line="48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decision</w:t>
      </w:r>
      <w:r w:rsidRPr="00A05757">
        <w:rPr>
          <w:szCs w:val="24"/>
          <w:b w:val="0"/>
          <w:i w:val="0"/>
          <w:sz w:val="24"/>
          <w:spacing w:val="0"/>
          <w:w w:val="100"/>
          <w:rFonts w:ascii="Times New Roman" w:cs="Times New Roman" w:hAnsi="Times New Roman"/>
          <w:caps w:val="0"/>
        </w:rPr>
        <w:t> </w:t>
      </w:r>
      <w:r w:rsidR="00E420EE" w:rsidRPr="00A05757">
        <w:rPr>
          <w:szCs w:val="24"/>
          <w:b w:val="0"/>
          <w:i w:val="0"/>
          <w:sz w:val="24"/>
          <w:spacing w:val="0"/>
          <w:w w:val="100"/>
          <w:rFonts w:ascii="Times New Roman" w:cs="Times New Roman" w:hAnsi="Times New Roman"/>
          <w:caps w:val="0"/>
        </w:rPr>
        <w:t>ru</w:t>
      </w:r>
      <w:r w:rsidR="00282CBF" w:rsidRPr="00A05757">
        <w:rPr>
          <w:szCs w:val="24"/>
          <w:b w:val="0"/>
          <w:i w:val="0"/>
          <w:sz w:val="24"/>
          <w:spacing w:val="0"/>
          <w:w w:val="100"/>
          <w:rFonts w:ascii="Times New Roman" w:cs="Times New Roman" w:hAnsi="Times New Roman"/>
          <w:caps w:val="0"/>
        </w:rPr>
        <w:t>le</w:t>
      </w:r>
      <w:r w:rsidR="00C32D2B" w:rsidRPr="00A05757">
        <w:rPr>
          <w:szCs w:val="24"/>
          <w:b w:val="0"/>
          <w:i w:val="0"/>
          <w:sz w:val="24"/>
          <w:spacing w:val="0"/>
          <w:w w:val="100"/>
          <w:rFonts w:ascii="Times New Roman" w:cs="Times New Roman" w:hAnsi="Times New Roman"/>
          <w:caps w:val="0"/>
        </w:rPr>
        <w:t> </w:t>
      </w:r>
      <w:r w:rsidR="00C32D2B" w:rsidRPr="00A05757">
        <w:rPr>
          <w:szCs w:val="24"/>
          <w:b w:val="0"/>
          <w:i w:val="0"/>
          <w:sz w:val="24"/>
          <w:spacing w:val="0"/>
          <w:w w:val="100"/>
          <w:rFonts w:ascii="Times New Roman" w:cs="Times New Roman" w:hAnsi="Times New Roman"/>
          <w:caps w:val="0"/>
        </w:rPr>
        <w:t>for</w:t>
      </w:r>
      <w:r w:rsidR="00C32D2B" w:rsidRPr="00A05757">
        <w:rPr>
          <w:szCs w:val="24"/>
          <w:b w:val="0"/>
          <w:i w:val="0"/>
          <w:sz w:val="24"/>
          <w:spacing w:val="0"/>
          <w:w w:val="100"/>
          <w:rFonts w:ascii="Times New Roman" w:cs="Times New Roman" w:hAnsi="Times New Roman"/>
          <w:caps w:val="0"/>
        </w:rPr>
        <w:t> </w:t>
      </w:r>
      <w:r w:rsidR="00C32D2B" w:rsidRPr="00A05757">
        <w:rPr>
          <w:szCs w:val="24"/>
          <w:b w:val="0"/>
          <w:i w:val="0"/>
          <w:sz w:val="24"/>
          <w:spacing w:val="0"/>
          <w:w w:val="100"/>
          <w:rFonts w:ascii="Times New Roman" w:cs="Times New Roman" w:hAnsi="Times New Roman"/>
          <w:caps w:val="0"/>
        </w:rPr>
        <w:t>research</w:t>
      </w:r>
      <w:r w:rsidR="00C32D2B" w:rsidRPr="00A05757">
        <w:rPr>
          <w:szCs w:val="24"/>
          <w:b w:val="0"/>
          <w:i w:val="0"/>
          <w:sz w:val="24"/>
          <w:spacing w:val="0"/>
          <w:w w:val="100"/>
          <w:rFonts w:ascii="Times New Roman" w:cs="Times New Roman" w:hAnsi="Times New Roman"/>
          <w:caps w:val="0"/>
        </w:rPr>
        <w:t> </w:t>
      </w:r>
      <w:r w:rsidR="00C32D2B" w:rsidRPr="00A05757">
        <w:rPr>
          <w:szCs w:val="24"/>
          <w:b w:val="0"/>
          <w:i w:val="0"/>
          <w:sz w:val="24"/>
          <w:spacing w:val="0"/>
          <w:w w:val="100"/>
          <w:rFonts w:ascii="Times New Roman" w:cs="Times New Roman" w:hAnsi="Times New Roman"/>
          <w:caps w:val="0"/>
        </w:rPr>
        <w:t>question</w:t>
      </w:r>
      <w:r w:rsidR="00282CBF" w:rsidRPr="00A05757">
        <w:rPr>
          <w:szCs w:val="24"/>
          <w:b w:val="0"/>
          <w:i w:val="0"/>
          <w:sz w:val="24"/>
          <w:spacing w:val="0"/>
          <w:w w:val="100"/>
          <w:rFonts w:ascii="Times New Roman" w:cs="Times New Roman" w:hAnsi="Times New Roman"/>
          <w:caps w:val="0"/>
        </w:rPr>
        <w:t>s</w:t>
      </w:r>
      <w:r w:rsidR="00C91CC5" w:rsidRPr="00A05757">
        <w:rPr>
          <w:szCs w:val="24"/>
          <w:b w:val="0"/>
          <w:i w:val="0"/>
          <w:sz w:val="24"/>
          <w:spacing w:val="0"/>
          <w:w w:val="100"/>
          <w:rFonts w:ascii="Times New Roman" w:cs="Times New Roman" w:hAnsi="Times New Roman"/>
          <w:caps w:val="0"/>
        </w:rPr>
        <w:t> </w:t>
      </w:r>
      <w:r w:rsidR="00C91CC5" w:rsidRPr="00A05757">
        <w:rPr>
          <w:szCs w:val="24"/>
          <w:b w:val="0"/>
          <w:i w:val="0"/>
          <w:sz w:val="24"/>
          <w:spacing w:val="0"/>
          <w:w w:val="100"/>
          <w:rFonts w:ascii="Times New Roman" w:cs="Times New Roman" w:hAnsi="Times New Roman"/>
          <w:caps w:val="0"/>
        </w:rPr>
        <w:t>was</w:t>
      </w:r>
      <w:r w:rsidR="00C91CC5" w:rsidRPr="00A05757">
        <w:rPr>
          <w:szCs w:val="24"/>
          <w:b w:val="0"/>
          <w:i w:val="0"/>
          <w:sz w:val="24"/>
          <w:spacing w:val="0"/>
          <w:w w:val="100"/>
          <w:rFonts w:ascii="Times New Roman" w:cs="Times New Roman" w:hAnsi="Times New Roman"/>
          <w:caps w:val="0"/>
        </w:rPr>
        <w:t> </w:t>
      </w:r>
      <w:r w:rsidR="00C91CC5" w:rsidRPr="00A05757">
        <w:rPr>
          <w:szCs w:val="24"/>
          <w:b w:val="0"/>
          <w:i w:val="0"/>
          <w:sz w:val="24"/>
          <w:spacing w:val="0"/>
          <w:w w:val="100"/>
          <w:rFonts w:ascii="Times New Roman" w:cs="Times New Roman" w:hAnsi="Times New Roman"/>
          <w:caps w:val="0"/>
        </w:rPr>
        <w:t>that</w:t>
      </w:r>
      <w:r w:rsidR="00C91CC5" w:rsidRPr="00A05757">
        <w:rPr>
          <w:szCs w:val="24"/>
          <w:b w:val="0"/>
          <w:i w:val="0"/>
          <w:sz w:val="24"/>
          <w:spacing w:val="0"/>
          <w:w w:val="100"/>
          <w:rFonts w:ascii="Times New Roman" w:cs="Times New Roman" w:hAnsi="Times New Roman"/>
          <w:caps w:val="0"/>
        </w:rPr>
        <w:t> </w:t>
      </w:r>
      <w:r w:rsidR="00C91CC5" w:rsidRPr="00A05757">
        <w:rPr>
          <w:szCs w:val="24"/>
          <w:b w:val="0"/>
          <w:i w:val="0"/>
          <w:sz w:val="24"/>
          <w:spacing w:val="0"/>
          <w:w w:val="100"/>
          <w:rFonts w:ascii="Times New Roman" w:cs="Times New Roman" w:hAnsi="Times New Roman"/>
          <w:caps w:val="0"/>
        </w:rPr>
        <w:t>if</w:t>
      </w:r>
      <w:r w:rsidR="00C91CC5" w:rsidRPr="00A05757">
        <w:rPr>
          <w:szCs w:val="24"/>
          <w:b w:val="0"/>
          <w:i w:val="0"/>
          <w:sz w:val="24"/>
          <w:spacing w:val="0"/>
          <w:w w:val="100"/>
          <w:rFonts w:ascii="Times New Roman" w:cs="Times New Roman" w:hAnsi="Times New Roman"/>
          <w:caps w:val="0"/>
        </w:rPr>
        <w:t> </w:t>
      </w:r>
      <w:r w:rsidR="00C91CC5" w:rsidRPr="00A05757">
        <w:rPr>
          <w:szCs w:val="24"/>
          <w:b w:val="0"/>
          <w:i w:val="0"/>
          <w:sz w:val="24"/>
          <w:spacing w:val="0"/>
          <w:w w:val="100"/>
          <w:rFonts w:ascii="Times New Roman" w:cs="Times New Roman" w:hAnsi="Times New Roman"/>
          <w:caps w:val="0"/>
        </w:rPr>
        <w:t>the</w:t>
      </w:r>
      <w:r w:rsidR="00C91CC5" w:rsidRPr="00A05757">
        <w:rPr>
          <w:szCs w:val="24"/>
          <w:b w:val="0"/>
          <w:i w:val="0"/>
          <w:sz w:val="24"/>
          <w:spacing w:val="0"/>
          <w:w w:val="100"/>
          <w:rFonts w:ascii="Times New Roman" w:cs="Times New Roman" w:hAnsi="Times New Roman"/>
          <w:caps w:val="0"/>
        </w:rPr>
        <w:t> </w:t>
      </w:r>
      <w:r w:rsidR="00C91CC5" w:rsidRPr="00A05757">
        <w:rPr>
          <w:szCs w:val="24"/>
          <w:b w:val="0"/>
          <w:i w:val="0"/>
          <w:sz w:val="24"/>
          <w:spacing w:val="0"/>
          <w:w w:val="100"/>
          <w:rFonts w:ascii="Times New Roman" w:cs="Times New Roman" w:hAnsi="Times New Roman"/>
          <w:caps w:val="0"/>
        </w:rPr>
        <w:t>mean</w:t>
      </w:r>
      <w:r w:rsidR="00C91CC5" w:rsidRPr="00A05757">
        <w:rPr>
          <w:szCs w:val="24"/>
          <w:b w:val="0"/>
          <w:i w:val="0"/>
          <w:sz w:val="24"/>
          <w:spacing w:val="0"/>
          <w:w w:val="100"/>
          <w:rFonts w:ascii="Times New Roman" w:cs="Times New Roman" w:hAnsi="Times New Roman"/>
          <w:caps w:val="0"/>
        </w:rPr>
        <w:t> </w:t>
      </w:r>
      <w:r w:rsidR="00C91CC5" w:rsidRPr="00A05757">
        <w:rPr>
          <w:szCs w:val="24"/>
          <w:b w:val="0"/>
          <w:i w:val="0"/>
          <w:sz w:val="24"/>
          <w:spacing w:val="0"/>
          <w:w w:val="100"/>
          <w:rFonts w:ascii="Times New Roman" w:cs="Times New Roman" w:hAnsi="Times New Roman"/>
          <w:caps w:val="0"/>
        </w:rPr>
        <w:t>gotten</w:t>
      </w:r>
      <w:r w:rsidR="00C91CC5" w:rsidRPr="00A05757">
        <w:rPr>
          <w:szCs w:val="24"/>
          <w:b w:val="0"/>
          <w:i w:val="0"/>
          <w:sz w:val="24"/>
          <w:spacing w:val="0"/>
          <w:w w:val="100"/>
          <w:rFonts w:ascii="Times New Roman" w:cs="Times New Roman" w:hAnsi="Times New Roman"/>
          <w:caps w:val="0"/>
        </w:rPr>
        <w:t> </w:t>
      </w:r>
      <w:r w:rsidR="00C91CC5" w:rsidRPr="00A05757">
        <w:rPr>
          <w:szCs w:val="24"/>
          <w:b w:val="0"/>
          <w:i w:val="0"/>
          <w:sz w:val="24"/>
          <w:spacing w:val="0"/>
          <w:w w:val="100"/>
          <w:rFonts w:ascii="Times New Roman" w:cs="Times New Roman" w:hAnsi="Times New Roman"/>
          <w:caps w:val="0"/>
        </w:rPr>
        <w:t>from</w:t>
      </w:r>
      <w:r w:rsidR="00C91CC5" w:rsidRPr="00A05757">
        <w:rPr>
          <w:szCs w:val="24"/>
          <w:b w:val="0"/>
          <w:i w:val="0"/>
          <w:sz w:val="24"/>
          <w:spacing w:val="0"/>
          <w:w w:val="100"/>
          <w:rFonts w:ascii="Times New Roman" w:cs="Times New Roman" w:hAnsi="Times New Roman"/>
          <w:caps w:val="0"/>
        </w:rPr>
        <w:t> </w:t>
      </w:r>
      <w:r w:rsidR="00C91CC5" w:rsidRPr="00A05757">
        <w:rPr>
          <w:szCs w:val="24"/>
          <w:b w:val="0"/>
          <w:i w:val="0"/>
          <w:sz w:val="24"/>
          <w:spacing w:val="0"/>
          <w:w w:val="100"/>
          <w:rFonts w:ascii="Times New Roman" w:cs="Times New Roman" w:hAnsi="Times New Roman"/>
          <w:caps w:val="0"/>
        </w:rPr>
        <w:t>the</w:t>
      </w:r>
      <w:r w:rsidR="00C91CC5" w:rsidRPr="00A05757">
        <w:rPr>
          <w:szCs w:val="24"/>
          <w:b w:val="0"/>
          <w:i w:val="0"/>
          <w:sz w:val="24"/>
          <w:spacing w:val="0"/>
          <w:w w:val="100"/>
          <w:rFonts w:ascii="Times New Roman" w:cs="Times New Roman" w:hAnsi="Times New Roman"/>
          <w:caps w:val="0"/>
        </w:rPr>
        <w:t> </w:t>
      </w:r>
      <w:r w:rsidR="00C91CC5" w:rsidRPr="00A05757">
        <w:rPr>
          <w:szCs w:val="24"/>
          <w:b w:val="0"/>
          <w:i w:val="0"/>
          <w:sz w:val="24"/>
          <w:spacing w:val="0"/>
          <w:w w:val="100"/>
          <w:rFonts w:ascii="Times New Roman" w:cs="Times New Roman" w:hAnsi="Times New Roman"/>
          <w:caps w:val="0"/>
        </w:rPr>
        <w:t>frequencies</w:t>
      </w:r>
      <w:r w:rsidR="00C91CC5" w:rsidRPr="00A05757">
        <w:rPr>
          <w:szCs w:val="24"/>
          <w:b w:val="0"/>
          <w:i w:val="0"/>
          <w:sz w:val="24"/>
          <w:spacing w:val="0"/>
          <w:w w:val="100"/>
          <w:rFonts w:ascii="Times New Roman" w:cs="Times New Roman" w:hAnsi="Times New Roman"/>
          <w:caps w:val="0"/>
        </w:rPr>
        <w:t> </w:t>
      </w:r>
      <w:r w:rsidR="00C91CC5" w:rsidRPr="00A05757">
        <w:rPr>
          <w:szCs w:val="24"/>
          <w:b w:val="0"/>
          <w:i w:val="0"/>
          <w:sz w:val="24"/>
          <w:spacing w:val="0"/>
          <w:w w:val="100"/>
          <w:rFonts w:ascii="Times New Roman" w:cs="Times New Roman" w:hAnsi="Times New Roman"/>
          <w:caps w:val="0"/>
        </w:rPr>
        <w:t>count</w:t>
      </w:r>
      <w:r w:rsidR="0012168F" w:rsidRPr="00A05757">
        <w:rPr>
          <w:szCs w:val="24"/>
          <w:b w:val="0"/>
          <w:i w:val="0"/>
          <w:sz w:val="24"/>
          <w:spacing w:val="0"/>
          <w:w w:val="100"/>
          <w:rFonts w:ascii="Times New Roman" w:cs="Times New Roman" w:hAnsi="Times New Roman"/>
          <w:caps w:val="0"/>
        </w:rPr>
        <w:t> </w:t>
      </w:r>
      <w:r w:rsidR="0012168F" w:rsidRPr="00A05757">
        <w:rPr>
          <w:szCs w:val="24"/>
          <w:b w:val="0"/>
          <w:i w:val="0"/>
          <w:sz w:val="24"/>
          <w:spacing w:val="0"/>
          <w:w w:val="100"/>
          <w:rFonts w:ascii="Times New Roman" w:cs="Times New Roman" w:hAnsi="Times New Roman"/>
          <w:caps w:val="0"/>
        </w:rPr>
        <w:t>of</w:t>
      </w:r>
      <w:r w:rsidR="0012168F" w:rsidRPr="00A05757">
        <w:rPr>
          <w:szCs w:val="24"/>
          <w:b w:val="0"/>
          <w:i w:val="0"/>
          <w:sz w:val="24"/>
          <w:spacing w:val="0"/>
          <w:w w:val="100"/>
          <w:rFonts w:ascii="Times New Roman" w:cs="Times New Roman" w:hAnsi="Times New Roman"/>
          <w:caps w:val="0"/>
        </w:rPr>
        <w:t> </w:t>
      </w:r>
      <w:r w:rsidR="0012168F" w:rsidRPr="00A05757">
        <w:rPr>
          <w:szCs w:val="24"/>
          <w:b w:val="0"/>
          <w:i w:val="0"/>
          <w:sz w:val="24"/>
          <w:spacing w:val="0"/>
          <w:w w:val="100"/>
          <w:rFonts w:ascii="Times New Roman" w:cs="Times New Roman" w:hAnsi="Times New Roman"/>
          <w:caps w:val="0"/>
        </w:rPr>
        <w:t>response</w:t>
      </w:r>
      <w:r w:rsidR="0012168F" w:rsidRPr="00A05757">
        <w:rPr>
          <w:szCs w:val="24"/>
          <w:b w:val="0"/>
          <w:i w:val="0"/>
          <w:sz w:val="24"/>
          <w:spacing w:val="0"/>
          <w:w w:val="100"/>
          <w:rFonts w:ascii="Times New Roman" w:cs="Times New Roman" w:hAnsi="Times New Roman"/>
          <w:caps w:val="0"/>
        </w:rPr>
        <w:t> </w:t>
      </w:r>
      <w:r w:rsidR="0012168F" w:rsidRPr="00A05757">
        <w:rPr>
          <w:szCs w:val="24"/>
          <w:b w:val="0"/>
          <w:i w:val="0"/>
          <w:sz w:val="24"/>
          <w:spacing w:val="0"/>
          <w:w w:val="100"/>
          <w:rFonts w:ascii="Times New Roman" w:cs="Times New Roman" w:hAnsi="Times New Roman"/>
          <w:caps w:val="0"/>
        </w:rPr>
        <w:t>item</w:t>
      </w:r>
      <w:r w:rsidR="00C91CC5" w:rsidRPr="00A05757">
        <w:rPr>
          <w:szCs w:val="24"/>
          <w:b w:val="0"/>
          <w:i w:val="0"/>
          <w:sz w:val="24"/>
          <w:spacing w:val="0"/>
          <w:w w:val="100"/>
          <w:rFonts w:ascii="Times New Roman" w:cs="Times New Roman" w:hAnsi="Times New Roman"/>
          <w:caps w:val="0"/>
        </w:rPr>
        <w:t>  </w:t>
      </w:r>
      <w:r w:rsidR="00C91CC5" w:rsidRPr="00A05757">
        <w:rPr>
          <w:szCs w:val="24"/>
          <w:b w:val="0"/>
          <w:i w:val="0"/>
          <w:sz w:val="24"/>
          <w:spacing w:val="0"/>
          <w:w w:val="100"/>
          <w:rFonts w:ascii="Times New Roman" w:cs="Times New Roman" w:hAnsi="Times New Roman"/>
          <w:caps w:val="0"/>
        </w:rPr>
        <w:t>is</w:t>
      </w:r>
      <w:r w:rsidR="00C91CC5" w:rsidRPr="00A05757">
        <w:rPr>
          <w:szCs w:val="24"/>
          <w:b w:val="0"/>
          <w:i w:val="0"/>
          <w:sz w:val="24"/>
          <w:spacing w:val="0"/>
          <w:w w:val="100"/>
          <w:rFonts w:ascii="Times New Roman" w:cs="Times New Roman" w:hAnsi="Times New Roman"/>
          <w:caps w:val="0"/>
        </w:rPr>
        <w:t> </w:t>
      </w:r>
      <w:r w:rsidR="00C91CC5" w:rsidRPr="00A05757">
        <w:rPr>
          <w:szCs w:val="24"/>
          <w:b w:val="0"/>
          <w:i w:val="0"/>
          <w:sz w:val="24"/>
          <w:spacing w:val="0"/>
          <w:w w:val="100"/>
          <w:rFonts w:ascii="Times New Roman" w:cs="Times New Roman" w:hAnsi="Times New Roman"/>
          <w:caps w:val="0"/>
        </w:rPr>
        <w:t>above</w:t>
      </w:r>
      <w:r w:rsidR="00C91CC5" w:rsidRPr="00A05757">
        <w:rPr>
          <w:szCs w:val="24"/>
          <w:b w:val="0"/>
          <w:i w:val="0"/>
          <w:sz w:val="24"/>
          <w:spacing w:val="0"/>
          <w:w w:val="100"/>
          <w:rFonts w:ascii="Times New Roman" w:cs="Times New Roman" w:hAnsi="Times New Roman"/>
          <w:caps w:val="0"/>
        </w:rPr>
        <w:t> </w:t>
      </w:r>
      <w:r w:rsidR="00C91CC5" w:rsidRPr="00A05757">
        <w:rPr>
          <w:szCs w:val="24"/>
          <w:b w:val="0"/>
          <w:i w:val="0"/>
          <w:sz w:val="24"/>
          <w:spacing w:val="0"/>
          <w:w w:val="100"/>
          <w:rFonts w:ascii="Times New Roman" w:cs="Times New Roman" w:hAnsi="Times New Roman"/>
          <w:caps w:val="0"/>
        </w:rPr>
        <w:t>2.5,</w:t>
      </w:r>
      <w:r w:rsidR="00C91CC5" w:rsidRPr="00A05757">
        <w:rPr>
          <w:szCs w:val="24"/>
          <w:b w:val="0"/>
          <w:i w:val="0"/>
          <w:sz w:val="24"/>
          <w:spacing w:val="0"/>
          <w:w w:val="100"/>
          <w:rFonts w:ascii="Times New Roman" w:cs="Times New Roman" w:hAnsi="Times New Roman"/>
          <w:caps w:val="0"/>
        </w:rPr>
        <w:t> </w:t>
      </w:r>
      <w:r w:rsidR="00C91CC5" w:rsidRPr="00A05757">
        <w:rPr>
          <w:szCs w:val="24"/>
          <w:b w:val="0"/>
          <w:i w:val="0"/>
          <w:sz w:val="24"/>
          <w:spacing w:val="0"/>
          <w:w w:val="100"/>
          <w:rFonts w:ascii="Times New Roman" w:cs="Times New Roman" w:hAnsi="Times New Roman"/>
          <w:caps w:val="0"/>
        </w:rPr>
        <w:t>the</w:t>
      </w:r>
      <w:r w:rsidR="00C91CC5" w:rsidRPr="00A05757">
        <w:rPr>
          <w:szCs w:val="24"/>
          <w:b w:val="0"/>
          <w:i w:val="0"/>
          <w:sz w:val="24"/>
          <w:spacing w:val="0"/>
          <w:w w:val="100"/>
          <w:rFonts w:ascii="Times New Roman" w:cs="Times New Roman" w:hAnsi="Times New Roman"/>
          <w:caps w:val="0"/>
        </w:rPr>
        <w:t> </w:t>
      </w:r>
      <w:r w:rsidR="00C91CC5" w:rsidRPr="00A05757">
        <w:rPr>
          <w:szCs w:val="24"/>
          <w:b w:val="0"/>
          <w:i w:val="0"/>
          <w:sz w:val="24"/>
          <w:spacing w:val="0"/>
          <w:w w:val="100"/>
          <w:rFonts w:ascii="Times New Roman" w:cs="Times New Roman" w:hAnsi="Times New Roman"/>
          <w:caps w:val="0"/>
        </w:rPr>
        <w:t>item</w:t>
      </w:r>
      <w:r w:rsidR="0012168F" w:rsidRPr="00A05757">
        <w:rPr>
          <w:szCs w:val="24"/>
          <w:b w:val="0"/>
          <w:i w:val="0"/>
          <w:sz w:val="24"/>
          <w:spacing w:val="0"/>
          <w:w w:val="100"/>
          <w:rFonts w:ascii="Times New Roman" w:cs="Times New Roman" w:hAnsi="Times New Roman"/>
          <w:caps w:val="0"/>
        </w:rPr>
        <w:t> </w:t>
      </w:r>
      <w:r w:rsidR="0012168F" w:rsidRPr="00A05757">
        <w:rPr>
          <w:szCs w:val="24"/>
          <w:b w:val="0"/>
          <w:i w:val="0"/>
          <w:sz w:val="24"/>
          <w:spacing w:val="0"/>
          <w:w w:val="100"/>
          <w:rFonts w:ascii="Times New Roman" w:cs="Times New Roman" w:hAnsi="Times New Roman"/>
          <w:caps w:val="0"/>
        </w:rPr>
        <w:t>was</w:t>
      </w:r>
      <w:r w:rsidR="00C91CC5" w:rsidRPr="00A05757">
        <w:rPr>
          <w:szCs w:val="24"/>
          <w:b w:val="0"/>
          <w:i w:val="0"/>
          <w:sz w:val="24"/>
          <w:spacing w:val="0"/>
          <w:w w:val="100"/>
          <w:rFonts w:ascii="Times New Roman" w:cs="Times New Roman" w:hAnsi="Times New Roman"/>
          <w:caps w:val="0"/>
        </w:rPr>
        <w:t> </w:t>
      </w:r>
      <w:r w:rsidR="00C91CC5" w:rsidRPr="00A05757">
        <w:rPr>
          <w:szCs w:val="24"/>
          <w:b w:val="0"/>
          <w:i w:val="0"/>
          <w:sz w:val="24"/>
          <w:spacing w:val="0"/>
          <w:w w:val="100"/>
          <w:rFonts w:ascii="Times New Roman" w:cs="Times New Roman" w:hAnsi="Times New Roman"/>
          <w:caps w:val="0"/>
        </w:rPr>
        <w:t>accepted,</w:t>
      </w:r>
      <w:r w:rsidR="00C91CC5" w:rsidRPr="00A05757">
        <w:rPr>
          <w:szCs w:val="24"/>
          <w:b w:val="0"/>
          <w:i w:val="0"/>
          <w:sz w:val="24"/>
          <w:spacing w:val="0"/>
          <w:w w:val="100"/>
          <w:rFonts w:ascii="Times New Roman" w:cs="Times New Roman" w:hAnsi="Times New Roman"/>
          <w:caps w:val="0"/>
        </w:rPr>
        <w:t> </w:t>
      </w:r>
      <w:r w:rsidR="00C91CC5" w:rsidRPr="00A05757">
        <w:rPr>
          <w:szCs w:val="24"/>
          <w:b w:val="0"/>
          <w:i w:val="0"/>
          <w:sz w:val="24"/>
          <w:spacing w:val="0"/>
          <w:w w:val="100"/>
          <w:rFonts w:ascii="Times New Roman" w:cs="Times New Roman" w:hAnsi="Times New Roman"/>
          <w:caps w:val="0"/>
        </w:rPr>
        <w:t>while</w:t>
      </w:r>
      <w:r w:rsidR="00C91CC5" w:rsidRPr="00A05757">
        <w:rPr>
          <w:szCs w:val="24"/>
          <w:b w:val="0"/>
          <w:i w:val="0"/>
          <w:sz w:val="24"/>
          <w:spacing w:val="0"/>
          <w:w w:val="100"/>
          <w:rFonts w:ascii="Times New Roman" w:cs="Times New Roman" w:hAnsi="Times New Roman"/>
          <w:caps w:val="0"/>
        </w:rPr>
        <w:t> </w:t>
      </w:r>
      <w:r w:rsidR="00C91CC5" w:rsidRPr="00A05757">
        <w:rPr>
          <w:szCs w:val="24"/>
          <w:b w:val="0"/>
          <w:i w:val="0"/>
          <w:sz w:val="24"/>
          <w:spacing w:val="0"/>
          <w:w w:val="100"/>
          <w:rFonts w:ascii="Times New Roman" w:cs="Times New Roman" w:hAnsi="Times New Roman"/>
          <w:caps w:val="0"/>
        </w:rPr>
        <w:t>below</w:t>
      </w:r>
      <w:r w:rsidR="00C91CC5" w:rsidRPr="00A05757">
        <w:rPr>
          <w:szCs w:val="24"/>
          <w:b w:val="0"/>
          <w:i w:val="0"/>
          <w:sz w:val="24"/>
          <w:spacing w:val="0"/>
          <w:w w:val="100"/>
          <w:rFonts w:ascii="Times New Roman" w:cs="Times New Roman" w:hAnsi="Times New Roman"/>
          <w:caps w:val="0"/>
        </w:rPr>
        <w:t> </w:t>
      </w:r>
      <w:r w:rsidR="00C91CC5" w:rsidRPr="00A05757">
        <w:rPr>
          <w:szCs w:val="24"/>
          <w:b w:val="0"/>
          <w:i w:val="0"/>
          <w:sz w:val="24"/>
          <w:spacing w:val="0"/>
          <w:w w:val="100"/>
          <w:rFonts w:ascii="Times New Roman" w:cs="Times New Roman" w:hAnsi="Times New Roman"/>
          <w:caps w:val="0"/>
        </w:rPr>
        <w:t>2.5</w:t>
      </w:r>
      <w:r w:rsidR="00C91CC5" w:rsidRPr="00A05757">
        <w:rPr>
          <w:szCs w:val="24"/>
          <w:b w:val="0"/>
          <w:i w:val="0"/>
          <w:sz w:val="24"/>
          <w:spacing w:val="0"/>
          <w:w w:val="100"/>
          <w:rFonts w:ascii="Times New Roman" w:cs="Times New Roman" w:hAnsi="Times New Roman"/>
          <w:caps w:val="0"/>
        </w:rPr>
        <w:t> </w:t>
      </w:r>
      <w:r w:rsidR="00C91CC5" w:rsidRPr="00A05757">
        <w:rPr>
          <w:szCs w:val="24"/>
          <w:b w:val="0"/>
          <w:i w:val="0"/>
          <w:sz w:val="24"/>
          <w:spacing w:val="0"/>
          <w:w w:val="100"/>
          <w:rFonts w:ascii="Times New Roman" w:cs="Times New Roman" w:hAnsi="Times New Roman"/>
          <w:caps w:val="0"/>
        </w:rPr>
        <w:t>was</w:t>
      </w:r>
      <w:r w:rsidR="00C32D2B" w:rsidRPr="00A05757">
        <w:rPr>
          <w:szCs w:val="24"/>
          <w:b w:val="0"/>
          <w:i w:val="0"/>
          <w:sz w:val="24"/>
          <w:spacing w:val="0"/>
          <w:w w:val="100"/>
          <w:rFonts w:ascii="Times New Roman" w:cs="Times New Roman" w:hAnsi="Times New Roman"/>
          <w:caps w:val="0"/>
        </w:rPr>
        <w:t> </w:t>
      </w:r>
      <w:r w:rsidR="00C32D2B" w:rsidRPr="00A05757">
        <w:rPr>
          <w:szCs w:val="24"/>
          <w:b w:val="0"/>
          <w:i w:val="0"/>
          <w:sz w:val="24"/>
          <w:spacing w:val="0"/>
          <w:w w:val="100"/>
          <w:rFonts w:ascii="Times New Roman" w:cs="Times New Roman" w:hAnsi="Times New Roman"/>
          <w:caps w:val="0"/>
        </w:rPr>
        <w:t>considered</w:t>
      </w:r>
      <w:r w:rsidR="00C91CC5" w:rsidRPr="00A05757">
        <w:rPr>
          <w:szCs w:val="24"/>
          <w:b w:val="0"/>
          <w:i w:val="0"/>
          <w:sz w:val="24"/>
          <w:spacing w:val="0"/>
          <w:w w:val="100"/>
          <w:rFonts w:ascii="Times New Roman" w:cs="Times New Roman" w:hAnsi="Times New Roman"/>
          <w:caps w:val="0"/>
        </w:rPr>
        <w:t> </w:t>
      </w:r>
      <w:r w:rsidR="00C91CC5" w:rsidRPr="00A05757">
        <w:rPr>
          <w:szCs w:val="24"/>
          <w:b w:val="0"/>
          <w:i w:val="0"/>
          <w:sz w:val="24"/>
          <w:spacing w:val="0"/>
          <w:w w:val="100"/>
          <w:rFonts w:ascii="Times New Roman" w:cs="Times New Roman" w:hAnsi="Times New Roman"/>
          <w:caps w:val="0"/>
        </w:rPr>
        <w:t>rejected.</w:t>
      </w:r>
      <w:r w:rsidR="00C91CC5" w:rsidRPr="00A05757">
        <w:rPr>
          <w:szCs w:val="24"/>
          <w:b w:val="0"/>
          <w:i w:val="0"/>
          <w:sz w:val="24"/>
          <w:spacing w:val="0"/>
          <w:w w:val="100"/>
          <w:rFonts w:ascii="Times New Roman" w:cs="Times New Roman" w:hAnsi="Times New Roman"/>
          <w:caps w:val="0"/>
        </w:rPr>
        <w:t> </w:t>
      </w:r>
      <w:r w:rsidR="00C91CC5" w:rsidRPr="00A05757">
        <w:rPr>
          <w:szCs w:val="24"/>
          <w:b w:val="0"/>
          <w:i w:val="0"/>
          <w:sz w:val="24"/>
          <w:spacing w:val="0"/>
          <w:w w:val="100"/>
          <w:rFonts w:ascii="Times New Roman" w:cs="Times New Roman" w:hAnsi="Times New Roman"/>
          <w:caps w:val="0"/>
        </w:rPr>
        <w:t>Therefore,</w:t>
      </w:r>
      <w:r w:rsidR="00C91CC5" w:rsidRPr="00A05757">
        <w:rPr>
          <w:szCs w:val="24"/>
          <w:b w:val="0"/>
          <w:i w:val="0"/>
          <w:sz w:val="24"/>
          <w:spacing w:val="0"/>
          <w:w w:val="100"/>
          <w:rFonts w:ascii="Times New Roman" w:cs="Times New Roman" w:hAnsi="Times New Roman"/>
          <w:caps w:val="0"/>
        </w:rPr>
        <w:t> </w:t>
      </w:r>
      <w:r w:rsidR="00C91CC5" w:rsidRPr="00A05757">
        <w:rPr>
          <w:szCs w:val="24"/>
          <w:b w:val="0"/>
          <w:i w:val="0"/>
          <w:sz w:val="24"/>
          <w:spacing w:val="0"/>
          <w:w w:val="100"/>
          <w:rFonts w:ascii="Times New Roman" w:cs="Times New Roman" w:hAnsi="Times New Roman"/>
          <w:caps w:val="0"/>
        </w:rPr>
        <w:t>2.5</w:t>
      </w:r>
      <w:r w:rsidR="00C91CC5" w:rsidRPr="00A05757">
        <w:rPr>
          <w:szCs w:val="24"/>
          <w:b w:val="0"/>
          <w:i w:val="0"/>
          <w:sz w:val="24"/>
          <w:spacing w:val="0"/>
          <w:w w:val="100"/>
          <w:rFonts w:ascii="Times New Roman" w:cs="Times New Roman" w:hAnsi="Times New Roman"/>
          <w:caps w:val="0"/>
        </w:rPr>
        <w:t> </w:t>
      </w:r>
      <w:r w:rsidR="00C91CC5" w:rsidRPr="00A05757">
        <w:rPr>
          <w:szCs w:val="24"/>
          <w:b w:val="0"/>
          <w:i w:val="0"/>
          <w:sz w:val="24"/>
          <w:spacing w:val="0"/>
          <w:w w:val="100"/>
          <w:rFonts w:ascii="Times New Roman" w:cs="Times New Roman" w:hAnsi="Times New Roman"/>
          <w:caps w:val="0"/>
        </w:rPr>
        <w:t>was</w:t>
      </w:r>
      <w:r w:rsidR="00C91CC5" w:rsidRPr="00A05757">
        <w:rPr>
          <w:szCs w:val="24"/>
          <w:b w:val="0"/>
          <w:i w:val="0"/>
          <w:sz w:val="24"/>
          <w:spacing w:val="0"/>
          <w:w w:val="100"/>
          <w:rFonts w:ascii="Times New Roman" w:cs="Times New Roman" w:hAnsi="Times New Roman"/>
          <w:caps w:val="0"/>
        </w:rPr>
        <w:t> </w:t>
      </w:r>
      <w:r w:rsidR="00C91CC5" w:rsidRPr="00A05757">
        <w:rPr>
          <w:szCs w:val="24"/>
          <w:b w:val="0"/>
          <w:i w:val="0"/>
          <w:sz w:val="24"/>
          <w:spacing w:val="0"/>
          <w:w w:val="100"/>
          <w:rFonts w:ascii="Times New Roman" w:cs="Times New Roman" w:hAnsi="Times New Roman"/>
          <w:caps w:val="0"/>
        </w:rPr>
        <w:t>referred</w:t>
      </w:r>
      <w:r w:rsidR="00C91CC5" w:rsidRPr="00A05757">
        <w:rPr>
          <w:szCs w:val="24"/>
          <w:b w:val="0"/>
          <w:i w:val="0"/>
          <w:sz w:val="24"/>
          <w:spacing w:val="0"/>
          <w:w w:val="100"/>
          <w:rFonts w:ascii="Times New Roman" w:cs="Times New Roman" w:hAnsi="Times New Roman"/>
          <w:caps w:val="0"/>
        </w:rPr>
        <w:t> </w:t>
      </w:r>
      <w:r w:rsidR="00C91CC5" w:rsidRPr="00A05757">
        <w:rPr>
          <w:szCs w:val="24"/>
          <w:b w:val="0"/>
          <w:i w:val="0"/>
          <w:sz w:val="24"/>
          <w:spacing w:val="0"/>
          <w:w w:val="100"/>
          <w:rFonts w:ascii="Times New Roman" w:cs="Times New Roman" w:hAnsi="Times New Roman"/>
          <w:caps w:val="0"/>
        </w:rPr>
        <w:t>to</w:t>
      </w:r>
      <w:r w:rsidR="00C91CC5" w:rsidRPr="00A05757">
        <w:rPr>
          <w:szCs w:val="24"/>
          <w:b w:val="0"/>
          <w:i w:val="0"/>
          <w:sz w:val="24"/>
          <w:spacing w:val="0"/>
          <w:w w:val="100"/>
          <w:rFonts w:ascii="Times New Roman" w:cs="Times New Roman" w:hAnsi="Times New Roman"/>
          <w:caps w:val="0"/>
        </w:rPr>
        <w:t> </w:t>
      </w:r>
      <w:r w:rsidR="00C91CC5" w:rsidRPr="00A05757">
        <w:rPr>
          <w:szCs w:val="24"/>
          <w:b w:val="0"/>
          <w:i w:val="0"/>
          <w:sz w:val="24"/>
          <w:spacing w:val="0"/>
          <w:w w:val="100"/>
          <w:rFonts w:ascii="Times New Roman" w:cs="Times New Roman" w:hAnsi="Times New Roman"/>
          <w:caps w:val="0"/>
        </w:rPr>
        <w:t>criteria</w:t>
      </w:r>
      <w:r w:rsidR="00C91CC5" w:rsidRPr="00A05757">
        <w:rPr>
          <w:szCs w:val="24"/>
          <w:b w:val="0"/>
          <w:i w:val="0"/>
          <w:sz w:val="24"/>
          <w:spacing w:val="0"/>
          <w:w w:val="100"/>
          <w:rFonts w:ascii="Times New Roman" w:cs="Times New Roman" w:hAnsi="Times New Roman"/>
          <w:caps w:val="0"/>
        </w:rPr>
        <w:t> </w:t>
      </w:r>
      <w:r w:rsidR="00C91CC5" w:rsidRPr="00A05757">
        <w:rPr>
          <w:szCs w:val="24"/>
          <w:b w:val="0"/>
          <w:i w:val="0"/>
          <w:sz w:val="24"/>
          <w:spacing w:val="0"/>
          <w:w w:val="100"/>
          <w:rFonts w:ascii="Times New Roman" w:cs="Times New Roman" w:hAnsi="Times New Roman"/>
          <w:caps w:val="0"/>
        </w:rPr>
        <w:t>me</w:t>
      </w:r>
      <w:r w:rsidR="00FC2A13" w:rsidRPr="00A05757">
        <w:rPr>
          <w:szCs w:val="24"/>
          <w:b w:val="0"/>
          <w:i w:val="0"/>
          <w:sz w:val="24"/>
          <w:spacing w:val="0"/>
          <w:w w:val="100"/>
          <w:rFonts w:ascii="Times New Roman" w:cs="Times New Roman" w:hAnsi="Times New Roman"/>
          <w:caps w:val="0"/>
        </w:rPr>
        <w:t>an,</w:t>
      </w:r>
      <w:r w:rsidR="00FC2A13" w:rsidRPr="00A05757">
        <w:rPr>
          <w:szCs w:val="24"/>
          <w:b w:val="0"/>
          <w:i w:val="0"/>
          <w:sz w:val="24"/>
          <w:spacing w:val="0"/>
          <w:w w:val="100"/>
          <w:rFonts w:ascii="Times New Roman" w:cs="Times New Roman" w:hAnsi="Times New Roman"/>
          <w:caps w:val="0"/>
        </w:rPr>
        <w:t> </w:t>
      </w:r>
      <w:r w:rsidR="00FC2A13" w:rsidRPr="00A05757">
        <w:rPr>
          <w:szCs w:val="24"/>
          <w:b w:val="0"/>
          <w:i w:val="0"/>
          <w:sz w:val="24"/>
          <w:spacing w:val="0"/>
          <w:w w:val="100"/>
          <w:rFonts w:ascii="Times New Roman" w:cs="Times New Roman" w:hAnsi="Times New Roman"/>
          <w:caps w:val="0"/>
        </w:rPr>
        <w:t>a</w:t>
      </w:r>
      <w:r w:rsidR="00FC2A13" w:rsidRPr="00A05757">
        <w:rPr>
          <w:szCs w:val="24"/>
          <w:b w:val="0"/>
          <w:i w:val="0"/>
          <w:sz w:val="24"/>
          <w:spacing w:val="0"/>
          <w:w w:val="100"/>
          <w:rFonts w:ascii="Times New Roman" w:cs="Times New Roman" w:hAnsi="Times New Roman"/>
          <w:caps w:val="0"/>
        </w:rPr>
        <w:t> </w:t>
      </w:r>
      <w:r w:rsidR="00FC2A13" w:rsidRPr="00A05757">
        <w:rPr>
          <w:szCs w:val="24"/>
          <w:b w:val="0"/>
          <w:i w:val="0"/>
          <w:sz w:val="24"/>
          <w:spacing w:val="0"/>
          <w:w w:val="100"/>
          <w:rFonts w:ascii="Times New Roman" w:cs="Times New Roman" w:hAnsi="Times New Roman"/>
          <w:caps w:val="0"/>
        </w:rPr>
        <w:t>decision</w:t>
      </w:r>
      <w:r w:rsidR="00FC2A13" w:rsidRPr="00A05757">
        <w:rPr>
          <w:szCs w:val="24"/>
          <w:b w:val="0"/>
          <w:i w:val="0"/>
          <w:sz w:val="24"/>
          <w:spacing w:val="0"/>
          <w:w w:val="100"/>
          <w:rFonts w:ascii="Times New Roman" w:cs="Times New Roman" w:hAnsi="Times New Roman"/>
          <w:caps w:val="0"/>
        </w:rPr>
        <w:t> </w:t>
      </w:r>
      <w:r w:rsidR="00FC2A13" w:rsidRPr="00A05757">
        <w:rPr>
          <w:szCs w:val="24"/>
          <w:b w:val="0"/>
          <w:i w:val="0"/>
          <w:sz w:val="24"/>
          <w:spacing w:val="0"/>
          <w:w w:val="100"/>
          <w:rFonts w:ascii="Times New Roman" w:cs="Times New Roman" w:hAnsi="Times New Roman"/>
          <w:caps w:val="0"/>
        </w:rPr>
        <w:t>point</w:t>
      </w:r>
      <w:r w:rsidR="00FC2A13" w:rsidRPr="00A05757">
        <w:rPr>
          <w:szCs w:val="24"/>
          <w:b w:val="0"/>
          <w:i w:val="0"/>
          <w:sz w:val="24"/>
          <w:spacing w:val="0"/>
          <w:w w:val="100"/>
          <w:rFonts w:ascii="Times New Roman" w:cs="Times New Roman" w:hAnsi="Times New Roman"/>
          <w:caps w:val="0"/>
        </w:rPr>
        <w:t> </w:t>
      </w:r>
      <w:r w:rsidR="00FC2A13" w:rsidRPr="00A05757">
        <w:rPr>
          <w:szCs w:val="24"/>
          <w:b w:val="0"/>
          <w:i w:val="0"/>
          <w:sz w:val="24"/>
          <w:spacing w:val="0"/>
          <w:w w:val="100"/>
          <w:rFonts w:ascii="Times New Roman" w:cs="Times New Roman" w:hAnsi="Times New Roman"/>
          <w:caps w:val="0"/>
        </w:rPr>
        <w:t>to</w:t>
      </w:r>
      <w:r w:rsidR="00FC2A13" w:rsidRPr="00A05757">
        <w:rPr>
          <w:szCs w:val="24"/>
          <w:b w:val="0"/>
          <w:i w:val="0"/>
          <w:sz w:val="24"/>
          <w:spacing w:val="0"/>
          <w:w w:val="100"/>
          <w:rFonts w:ascii="Times New Roman" w:cs="Times New Roman" w:hAnsi="Times New Roman"/>
          <w:caps w:val="0"/>
        </w:rPr>
        <w:t> </w:t>
      </w:r>
      <w:r w:rsidR="00FC2A13" w:rsidRPr="00A05757">
        <w:rPr>
          <w:szCs w:val="24"/>
          <w:b w:val="0"/>
          <w:i w:val="0"/>
          <w:sz w:val="24"/>
          <w:spacing w:val="0"/>
          <w:w w:val="100"/>
          <w:rFonts w:ascii="Times New Roman" w:cs="Times New Roman" w:hAnsi="Times New Roman"/>
          <w:caps w:val="0"/>
        </w:rPr>
        <w:t>accept</w:t>
      </w:r>
      <w:r w:rsidR="00C91CC5" w:rsidRPr="00A05757">
        <w:rPr>
          <w:szCs w:val="24"/>
          <w:b w:val="0"/>
          <w:i w:val="0"/>
          <w:sz w:val="24"/>
          <w:spacing w:val="0"/>
          <w:w w:val="100"/>
          <w:rFonts w:ascii="Times New Roman" w:cs="Times New Roman" w:hAnsi="Times New Roman"/>
          <w:caps w:val="0"/>
        </w:rPr>
        <w:t> </w:t>
      </w:r>
      <w:r w:rsidR="00C91CC5" w:rsidRPr="00A05757">
        <w:rPr>
          <w:szCs w:val="24"/>
          <w:b w:val="0"/>
          <w:i w:val="0"/>
          <w:sz w:val="24"/>
          <w:spacing w:val="0"/>
          <w:w w:val="100"/>
          <w:rFonts w:ascii="Times New Roman" w:cs="Times New Roman" w:hAnsi="Times New Roman"/>
          <w:caps w:val="0"/>
        </w:rPr>
        <w:t>or</w:t>
      </w:r>
      <w:r w:rsidR="00C91CC5" w:rsidRPr="00A05757">
        <w:rPr>
          <w:szCs w:val="24"/>
          <w:b w:val="0"/>
          <w:i w:val="0"/>
          <w:sz w:val="24"/>
          <w:spacing w:val="0"/>
          <w:w w:val="100"/>
          <w:rFonts w:ascii="Times New Roman" w:cs="Times New Roman" w:hAnsi="Times New Roman"/>
          <w:caps w:val="0"/>
        </w:rPr>
        <w:t> </w:t>
      </w:r>
      <w:r w:rsidR="00C91CC5" w:rsidRPr="00A05757">
        <w:rPr>
          <w:szCs w:val="24"/>
          <w:b w:val="0"/>
          <w:i w:val="0"/>
          <w:sz w:val="24"/>
          <w:spacing w:val="0"/>
          <w:w w:val="100"/>
          <w:rFonts w:ascii="Times New Roman" w:cs="Times New Roman" w:hAnsi="Times New Roman"/>
          <w:caps w:val="0"/>
        </w:rPr>
        <w:t>reject</w:t>
      </w:r>
      <w:r w:rsidR="00C91CC5" w:rsidRPr="00A05757">
        <w:rPr>
          <w:szCs w:val="24"/>
          <w:b w:val="0"/>
          <w:i w:val="0"/>
          <w:sz w:val="24"/>
          <w:spacing w:val="0"/>
          <w:w w:val="100"/>
          <w:rFonts w:ascii="Times New Roman" w:cs="Times New Roman" w:hAnsi="Times New Roman"/>
          <w:caps w:val="0"/>
        </w:rPr>
        <w:t> </w:t>
      </w:r>
      <w:r w:rsidR="00C91CC5" w:rsidRPr="00A05757">
        <w:rPr>
          <w:szCs w:val="24"/>
          <w:b w:val="0"/>
          <w:i w:val="0"/>
          <w:sz w:val="24"/>
          <w:spacing w:val="0"/>
          <w:w w:val="100"/>
          <w:rFonts w:ascii="Times New Roman" w:cs="Times New Roman" w:hAnsi="Times New Roman"/>
          <w:caps w:val="0"/>
        </w:rPr>
        <w:t>the</w:t>
      </w:r>
      <w:r w:rsidR="00C91CC5" w:rsidRPr="00A05757">
        <w:rPr>
          <w:szCs w:val="24"/>
          <w:b w:val="0"/>
          <w:i w:val="0"/>
          <w:sz w:val="24"/>
          <w:spacing w:val="0"/>
          <w:w w:val="100"/>
          <w:rFonts w:ascii="Times New Roman" w:cs="Times New Roman" w:hAnsi="Times New Roman"/>
          <w:caps w:val="0"/>
        </w:rPr>
        <w:t> </w:t>
      </w:r>
      <w:r w:rsidR="00C91CC5" w:rsidRPr="00A05757">
        <w:rPr>
          <w:szCs w:val="24"/>
          <w:b w:val="0"/>
          <w:i w:val="0"/>
          <w:sz w:val="24"/>
          <w:spacing w:val="0"/>
          <w:w w:val="100"/>
          <w:rFonts w:ascii="Times New Roman" w:cs="Times New Roman" w:hAnsi="Times New Roman"/>
          <w:caps w:val="0"/>
        </w:rPr>
        <w:t>mean</w:t>
      </w:r>
      <w:r w:rsidR="00874BF7" w:rsidRPr="00A05757">
        <w:rPr>
          <w:szCs w:val="24"/>
          <w:b w:val="0"/>
          <w:i w:val="0"/>
          <w:sz w:val="24"/>
          <w:spacing w:val="0"/>
          <w:w w:val="100"/>
          <w:rFonts w:ascii="Times New Roman" w:cs="Times New Roman" w:hAnsi="Times New Roman"/>
          <w:caps w:val="0"/>
        </w:rPr>
        <w:t> </w:t>
      </w:r>
      <w:r w:rsidR="00874BF7" w:rsidRPr="00A05757">
        <w:rPr>
          <w:szCs w:val="24"/>
          <w:b w:val="0"/>
          <w:i w:val="0"/>
          <w:sz w:val="24"/>
          <w:spacing w:val="0"/>
          <w:w w:val="100"/>
          <w:rFonts w:ascii="Times New Roman" w:cs="Times New Roman" w:hAnsi="Times New Roman"/>
          <w:caps w:val="0"/>
        </w:rPr>
        <w:t>of</w:t>
      </w:r>
      <w:r w:rsidR="00874BF7" w:rsidRPr="00A05757">
        <w:rPr>
          <w:szCs w:val="24"/>
          <w:b w:val="0"/>
          <w:i w:val="0"/>
          <w:sz w:val="24"/>
          <w:spacing w:val="0"/>
          <w:w w:val="100"/>
          <w:rFonts w:ascii="Times New Roman" w:cs="Times New Roman" w:hAnsi="Times New Roman"/>
          <w:caps w:val="0"/>
        </w:rPr>
        <w:t> </w:t>
      </w:r>
      <w:r w:rsidR="00874BF7" w:rsidRPr="00A05757">
        <w:rPr>
          <w:szCs w:val="24"/>
          <w:b w:val="0"/>
          <w:i w:val="0"/>
          <w:sz w:val="24"/>
          <w:spacing w:val="0"/>
          <w:w w:val="100"/>
          <w:rFonts w:ascii="Times New Roman" w:cs="Times New Roman" w:hAnsi="Times New Roman"/>
          <w:caps w:val="0"/>
        </w:rPr>
        <w:t>a</w:t>
      </w:r>
      <w:r w:rsidR="00874BF7" w:rsidRPr="00A05757">
        <w:rPr>
          <w:szCs w:val="24"/>
          <w:b w:val="0"/>
          <w:i w:val="0"/>
          <w:sz w:val="24"/>
          <w:spacing w:val="0"/>
          <w:w w:val="100"/>
          <w:rFonts w:ascii="Times New Roman" w:cs="Times New Roman" w:hAnsi="Times New Roman"/>
          <w:caps w:val="0"/>
        </w:rPr>
        <w:t> </w:t>
      </w:r>
      <w:r w:rsidR="00874BF7" w:rsidRPr="00A05757">
        <w:rPr>
          <w:szCs w:val="24"/>
          <w:b w:val="0"/>
          <w:i w:val="0"/>
          <w:sz w:val="24"/>
          <w:spacing w:val="0"/>
          <w:w w:val="100"/>
          <w:rFonts w:ascii="Times New Roman" w:cs="Times New Roman" w:hAnsi="Times New Roman"/>
          <w:caps w:val="0"/>
        </w:rPr>
        <w:t>questionnaire</w:t>
      </w:r>
      <w:r w:rsidR="00874BF7" w:rsidRPr="00A05757">
        <w:rPr>
          <w:szCs w:val="24"/>
          <w:b w:val="0"/>
          <w:i w:val="0"/>
          <w:sz w:val="24"/>
          <w:spacing w:val="0"/>
          <w:w w:val="100"/>
          <w:rFonts w:ascii="Times New Roman" w:cs="Times New Roman" w:hAnsi="Times New Roman"/>
          <w:caps w:val="0"/>
        </w:rPr>
        <w:t> </w:t>
      </w:r>
      <w:r w:rsidR="00874BF7" w:rsidRPr="00A05757">
        <w:rPr>
          <w:szCs w:val="24"/>
          <w:b w:val="0"/>
          <w:i w:val="0"/>
          <w:sz w:val="24"/>
          <w:spacing w:val="0"/>
          <w:w w:val="100"/>
          <w:rFonts w:ascii="Times New Roman" w:cs="Times New Roman" w:hAnsi="Times New Roman"/>
          <w:caps w:val="0"/>
        </w:rPr>
        <w:t>item.</w:t>
      </w:r>
      <w:r w:rsidR="00874BF7" w:rsidRPr="00A05757">
        <w:rPr>
          <w:szCs w:val="24"/>
          <w:b w:val="0"/>
          <w:i w:val="0"/>
          <w:sz w:val="24"/>
          <w:spacing w:val="0"/>
          <w:w w:val="100"/>
          <w:rFonts w:ascii="Times New Roman" w:cs="Times New Roman" w:hAnsi="Times New Roman"/>
          <w:caps w:val="0"/>
        </w:rPr>
        <w:t> </w:t>
      </w:r>
      <w:r w:rsidR="00874BF7" w:rsidRPr="00A05757">
        <w:rPr>
          <w:szCs w:val="24"/>
          <w:b w:val="0"/>
          <w:i w:val="0"/>
          <w:sz w:val="24"/>
          <w:spacing w:val="0"/>
          <w:w w:val="100"/>
          <w:rFonts w:ascii="Times New Roman" w:cs="Times New Roman" w:hAnsi="Times New Roman"/>
          <w:caps w:val="0"/>
        </w:rPr>
        <w:t>For</w:t>
      </w:r>
      <w:r w:rsidR="00874BF7" w:rsidRPr="00A05757">
        <w:rPr>
          <w:szCs w:val="24"/>
          <w:b w:val="0"/>
          <w:i w:val="0"/>
          <w:sz w:val="24"/>
          <w:spacing w:val="0"/>
          <w:w w:val="100"/>
          <w:rFonts w:ascii="Times New Roman" w:cs="Times New Roman" w:hAnsi="Times New Roman"/>
          <w:caps w:val="0"/>
        </w:rPr>
        <w:t> </w:t>
      </w:r>
      <w:r w:rsidR="00874BF7" w:rsidRPr="00A05757">
        <w:rPr>
          <w:szCs w:val="24"/>
          <w:b w:val="0"/>
          <w:i w:val="0"/>
          <w:sz w:val="24"/>
          <w:spacing w:val="0"/>
          <w:w w:val="100"/>
          <w:rFonts w:ascii="Times New Roman" w:cs="Times New Roman" w:hAnsi="Times New Roman"/>
          <w:caps w:val="0"/>
        </w:rPr>
        <w:t>the</w:t>
      </w:r>
      <w:r w:rsidR="00874BF7" w:rsidRPr="00A05757">
        <w:rPr>
          <w:szCs w:val="24"/>
          <w:b w:val="0"/>
          <w:i w:val="0"/>
          <w:sz w:val="24"/>
          <w:spacing w:val="0"/>
          <w:w w:val="100"/>
          <w:rFonts w:ascii="Times New Roman" w:cs="Times New Roman" w:hAnsi="Times New Roman"/>
          <w:caps w:val="0"/>
        </w:rPr>
        <w:t> </w:t>
      </w:r>
      <w:r w:rsidR="00874BF7" w:rsidRPr="00A05757">
        <w:rPr>
          <w:szCs w:val="24"/>
          <w:b w:val="0"/>
          <w:i w:val="0"/>
          <w:sz w:val="24"/>
          <w:spacing w:val="0"/>
          <w:w w:val="100"/>
          <w:rFonts w:ascii="Times New Roman" w:cs="Times New Roman" w:hAnsi="Times New Roman"/>
          <w:caps w:val="0"/>
        </w:rPr>
        <w:t>hypotheses</w:t>
      </w:r>
      <w:r w:rsidR="00874BF7" w:rsidRPr="00A05757">
        <w:rPr>
          <w:szCs w:val="24"/>
          <w:b w:val="0"/>
          <w:i w:val="0"/>
          <w:sz w:val="24"/>
          <w:spacing w:val="0"/>
          <w:w w:val="100"/>
          <w:rFonts w:ascii="Times New Roman" w:cs="Times New Roman" w:hAnsi="Times New Roman"/>
          <w:caps w:val="0"/>
        </w:rPr>
        <w:t> </w:t>
      </w:r>
      <w:r w:rsidR="00874BF7" w:rsidRPr="00A05757">
        <w:rPr>
          <w:szCs w:val="24"/>
          <w:b w:val="0"/>
          <w:i w:val="0"/>
          <w:sz w:val="24"/>
          <w:spacing w:val="0"/>
          <w:w w:val="100"/>
          <w:rFonts w:ascii="Times New Roman" w:cs="Times New Roman" w:hAnsi="Times New Roman"/>
          <w:caps w:val="0"/>
        </w:rPr>
        <w:t>testing</w:t>
      </w:r>
      <w:r w:rsidR="00874BF7" w:rsidRPr="00A05757">
        <w:rPr>
          <w:szCs w:val="24"/>
          <w:b w:val="0"/>
          <w:i w:val="0"/>
          <w:sz w:val="24"/>
          <w:spacing w:val="0"/>
          <w:w w:val="100"/>
          <w:rFonts w:ascii="Times New Roman" w:cs="Times New Roman" w:hAnsi="Times New Roman"/>
          <w:caps w:val="0"/>
        </w:rPr>
        <w:t> </w:t>
      </w:r>
      <w:r w:rsidR="00874BF7" w:rsidRPr="00A05757">
        <w:rPr>
          <w:szCs w:val="24"/>
          <w:b w:val="0"/>
          <w:i w:val="0"/>
          <w:sz w:val="24"/>
          <w:spacing w:val="0"/>
          <w:w w:val="100"/>
          <w:rFonts w:ascii="Times New Roman" w:cs="Times New Roman" w:hAnsi="Times New Roman"/>
          <w:caps w:val="0"/>
        </w:rPr>
        <w:t>r-</w:t>
      </w:r>
      <w:r w:rsidR="00874BF7" w:rsidRPr="00A05757">
        <w:rPr>
          <w:szCs w:val="24"/>
          <w:b w:val="0"/>
          <w:i w:val="0"/>
          <w:sz w:val="24"/>
          <w:spacing w:val="0"/>
          <w:w w:val="100"/>
          <w:rFonts w:ascii="Times New Roman" w:cs="Times New Roman" w:hAnsi="Times New Roman"/>
          <w:caps w:val="0"/>
        </w:rPr>
        <w:t>value</w:t>
      </w:r>
      <w:r w:rsidR="00874BF7" w:rsidRPr="00A05757">
        <w:rPr>
          <w:szCs w:val="24"/>
          <w:b w:val="0"/>
          <w:i w:val="0"/>
          <w:sz w:val="24"/>
          <w:spacing w:val="0"/>
          <w:w w:val="100"/>
          <w:rFonts w:ascii="Times New Roman" w:cs="Times New Roman" w:hAnsi="Times New Roman"/>
          <w:caps w:val="0"/>
        </w:rPr>
        <w:t> </w:t>
      </w:r>
      <w:r w:rsidR="00874BF7" w:rsidRPr="00A05757">
        <w:rPr>
          <w:szCs w:val="24"/>
          <w:b w:val="0"/>
          <w:i w:val="0"/>
          <w:sz w:val="24"/>
          <w:spacing w:val="0"/>
          <w:w w:val="100"/>
          <w:rFonts w:ascii="Times New Roman" w:cs="Times New Roman" w:hAnsi="Times New Roman"/>
          <w:caps w:val="0"/>
        </w:rPr>
        <w:t>measures</w:t>
      </w:r>
      <w:r w:rsidR="00874BF7" w:rsidRPr="00A05757">
        <w:rPr>
          <w:szCs w:val="24"/>
          <w:b w:val="0"/>
          <w:i w:val="0"/>
          <w:sz w:val="24"/>
          <w:spacing w:val="0"/>
          <w:w w:val="100"/>
          <w:rFonts w:ascii="Times New Roman" w:cs="Times New Roman" w:hAnsi="Times New Roman"/>
          <w:caps w:val="0"/>
        </w:rPr>
        <w:t> </w:t>
      </w:r>
      <w:r w:rsidR="00874BF7" w:rsidRPr="00A05757">
        <w:rPr>
          <w:szCs w:val="24"/>
          <w:b w:val="0"/>
          <w:i w:val="0"/>
          <w:sz w:val="24"/>
          <w:spacing w:val="0"/>
          <w:w w:val="100"/>
          <w:rFonts w:ascii="Times New Roman" w:cs="Times New Roman" w:hAnsi="Times New Roman"/>
          <w:caps w:val="0"/>
        </w:rPr>
        <w:t>the</w:t>
      </w:r>
      <w:r w:rsidR="00874BF7" w:rsidRPr="00A05757">
        <w:rPr>
          <w:szCs w:val="24"/>
          <w:b w:val="0"/>
          <w:i w:val="0"/>
          <w:sz w:val="24"/>
          <w:spacing w:val="0"/>
          <w:w w:val="100"/>
          <w:rFonts w:ascii="Times New Roman" w:cs="Times New Roman" w:hAnsi="Times New Roman"/>
          <w:caps w:val="0"/>
        </w:rPr>
        <w:t> </w:t>
      </w:r>
      <w:r w:rsidR="00874BF7" w:rsidRPr="00A05757">
        <w:rPr>
          <w:szCs w:val="24"/>
          <w:b w:val="0"/>
          <w:i w:val="0"/>
          <w:sz w:val="24"/>
          <w:spacing w:val="0"/>
          <w:w w:val="100"/>
          <w:rFonts w:ascii="Times New Roman" w:cs="Times New Roman" w:hAnsi="Times New Roman"/>
          <w:caps w:val="0"/>
        </w:rPr>
        <w:t>level</w:t>
      </w:r>
      <w:r w:rsidR="00874BF7" w:rsidRPr="00A05757">
        <w:rPr>
          <w:szCs w:val="24"/>
          <w:b w:val="0"/>
          <w:i w:val="0"/>
          <w:sz w:val="24"/>
          <w:spacing w:val="0"/>
          <w:w w:val="100"/>
          <w:rFonts w:ascii="Times New Roman" w:cs="Times New Roman" w:hAnsi="Times New Roman"/>
          <w:caps w:val="0"/>
        </w:rPr>
        <w:t> </w:t>
      </w:r>
      <w:r w:rsidR="00874BF7" w:rsidRPr="00A05757">
        <w:rPr>
          <w:szCs w:val="24"/>
          <w:b w:val="0"/>
          <w:i w:val="0"/>
          <w:sz w:val="24"/>
          <w:spacing w:val="0"/>
          <w:w w:val="100"/>
          <w:rFonts w:ascii="Times New Roman" w:cs="Times New Roman" w:hAnsi="Times New Roman"/>
          <w:caps w:val="0"/>
        </w:rPr>
        <w:t>of</w:t>
      </w:r>
      <w:r w:rsidR="00874BF7" w:rsidRPr="00A05757">
        <w:rPr>
          <w:szCs w:val="24"/>
          <w:b w:val="0"/>
          <w:i w:val="0"/>
          <w:sz w:val="24"/>
          <w:spacing w:val="0"/>
          <w:w w:val="100"/>
          <w:rFonts w:ascii="Times New Roman" w:cs="Times New Roman" w:hAnsi="Times New Roman"/>
          <w:caps w:val="0"/>
        </w:rPr>
        <w:t> </w:t>
      </w:r>
      <w:r w:rsidR="00874BF7" w:rsidRPr="00A05757">
        <w:rPr>
          <w:szCs w:val="24"/>
          <w:b w:val="0"/>
          <w:i w:val="0"/>
          <w:sz w:val="24"/>
          <w:spacing w:val="0"/>
          <w:w w:val="100"/>
          <w:rFonts w:ascii="Times New Roman" w:cs="Times New Roman" w:hAnsi="Times New Roman"/>
          <w:caps w:val="0"/>
        </w:rPr>
        <w:t>relationship</w:t>
      </w:r>
      <w:r w:rsidR="00874BF7" w:rsidRPr="00A05757">
        <w:rPr>
          <w:szCs w:val="24"/>
          <w:b w:val="0"/>
          <w:i w:val="0"/>
          <w:sz w:val="24"/>
          <w:spacing w:val="0"/>
          <w:w w:val="100"/>
          <w:rFonts w:ascii="Times New Roman" w:cs="Times New Roman" w:hAnsi="Times New Roman"/>
          <w:caps w:val="0"/>
        </w:rPr>
        <w:t> </w:t>
      </w:r>
      <w:r w:rsidR="00874BF7" w:rsidRPr="00A05757">
        <w:rPr>
          <w:szCs w:val="24"/>
          <w:b w:val="0"/>
          <w:i w:val="0"/>
          <w:sz w:val="24"/>
          <w:spacing w:val="0"/>
          <w:w w:val="100"/>
          <w:rFonts w:ascii="Times New Roman" w:cs="Times New Roman" w:hAnsi="Times New Roman"/>
          <w:caps w:val="0"/>
        </w:rPr>
        <w:t>between</w:t>
      </w:r>
      <w:r w:rsidR="00874BF7" w:rsidRPr="00A05757">
        <w:rPr>
          <w:szCs w:val="24"/>
          <w:b w:val="0"/>
          <w:i w:val="0"/>
          <w:sz w:val="24"/>
          <w:spacing w:val="0"/>
          <w:w w:val="100"/>
          <w:rFonts w:ascii="Times New Roman" w:cs="Times New Roman" w:hAnsi="Times New Roman"/>
          <w:caps w:val="0"/>
        </w:rPr>
        <w:t> </w:t>
      </w:r>
      <w:r w:rsidR="00874BF7" w:rsidRPr="00A05757">
        <w:rPr>
          <w:szCs w:val="24"/>
          <w:b w:val="0"/>
          <w:i w:val="0"/>
          <w:sz w:val="24"/>
          <w:spacing w:val="0"/>
          <w:w w:val="100"/>
          <w:rFonts w:ascii="Times New Roman" w:cs="Times New Roman" w:hAnsi="Times New Roman"/>
          <w:caps w:val="0"/>
        </w:rPr>
        <w:t>two</w:t>
      </w:r>
      <w:r w:rsidR="00874BF7" w:rsidRPr="00A05757">
        <w:rPr>
          <w:szCs w:val="24"/>
          <w:b w:val="0"/>
          <w:i w:val="0"/>
          <w:sz w:val="24"/>
          <w:spacing w:val="0"/>
          <w:w w:val="100"/>
          <w:rFonts w:ascii="Times New Roman" w:cs="Times New Roman" w:hAnsi="Times New Roman"/>
          <w:caps w:val="0"/>
        </w:rPr>
        <w:t> </w:t>
      </w:r>
      <w:r w:rsidR="00874BF7" w:rsidRPr="00A05757">
        <w:rPr>
          <w:szCs w:val="24"/>
          <w:b w:val="0"/>
          <w:i w:val="0"/>
          <w:sz w:val="24"/>
          <w:spacing w:val="0"/>
          <w:w w:val="100"/>
          <w:rFonts w:ascii="Times New Roman" w:cs="Times New Roman" w:hAnsi="Times New Roman"/>
          <w:caps w:val="0"/>
        </w:rPr>
        <w:t>variables.</w:t>
      </w:r>
      <w:r w:rsidR="00874BF7" w:rsidRPr="00A05757">
        <w:rPr>
          <w:szCs w:val="24"/>
          <w:b w:val="0"/>
          <w:i w:val="0"/>
          <w:sz w:val="24"/>
          <w:spacing w:val="0"/>
          <w:w w:val="100"/>
          <w:rFonts w:ascii="Times New Roman" w:cs="Times New Roman" w:hAnsi="Times New Roman"/>
          <w:caps w:val="0"/>
        </w:rPr>
        <w:t> </w:t>
      </w:r>
      <w:r w:rsidR="00874BF7" w:rsidRPr="00A05757">
        <w:rPr>
          <w:szCs w:val="24"/>
          <w:b w:val="0"/>
          <w:i w:val="0"/>
          <w:sz w:val="24"/>
          <w:spacing w:val="0"/>
          <w:w w:val="100"/>
          <w:rFonts w:ascii="Times New Roman" w:cs="Times New Roman" w:hAnsi="Times New Roman"/>
          <w:caps w:val="0"/>
        </w:rPr>
        <w:t>Thus</w:t>
      </w:r>
      <w:r w:rsidR="0012168F" w:rsidRPr="00A05757">
        <w:rPr>
          <w:szCs w:val="24"/>
          <w:b w:val="0"/>
          <w:i w:val="0"/>
          <w:sz w:val="24"/>
          <w:spacing w:val="0"/>
          <w:w w:val="100"/>
          <w:rFonts w:ascii="Times New Roman" w:cs="Times New Roman" w:hAnsi="Times New Roman"/>
          <w:caps w:val="0"/>
        </w:rPr>
        <w:t>;</w:t>
      </w:r>
      <w:r w:rsidR="0012168F" w:rsidRPr="00A05757">
        <w:rPr>
          <w:szCs w:val="24"/>
          <w:b w:val="0"/>
          <w:i w:val="0"/>
          <w:sz w:val="24"/>
          <w:spacing w:val="0"/>
          <w:w w:val="100"/>
          <w:rFonts w:ascii="Times New Roman" w:cs="Times New Roman" w:hAnsi="Times New Roman"/>
          <w:caps w:val="0"/>
        </w:rPr>
        <w:t> </w:t>
      </w:r>
      <w:r w:rsidR="00C32D2B" w:rsidRPr="00A05757">
        <w:rPr>
          <w:szCs w:val="24"/>
          <w:b w:val="0"/>
          <w:i w:val="0"/>
          <w:sz w:val="24"/>
          <w:spacing w:val="0"/>
          <w:w w:val="100"/>
          <w:rFonts w:ascii="Times New Roman" w:cs="Times New Roman" w:hAnsi="Times New Roman"/>
          <w:caps w:val="0"/>
        </w:rPr>
        <w:t>0.1-</w:t>
      </w:r>
      <w:r w:rsidR="00874BF7" w:rsidRPr="00A05757">
        <w:rPr>
          <w:szCs w:val="24"/>
          <w:b w:val="0"/>
          <w:i w:val="0"/>
          <w:sz w:val="24"/>
          <w:spacing w:val="0"/>
          <w:w w:val="100"/>
          <w:rFonts w:ascii="Times New Roman" w:cs="Times New Roman" w:hAnsi="Times New Roman"/>
          <w:caps w:val="0"/>
        </w:rPr>
        <w:t>0.3=</w:t>
      </w:r>
      <w:r w:rsidR="00C32D2B" w:rsidRPr="00A05757">
        <w:rPr>
          <w:szCs w:val="24"/>
          <w:b w:val="0"/>
          <w:i w:val="0"/>
          <w:sz w:val="24"/>
          <w:spacing w:val="0"/>
          <w:w w:val="100"/>
          <w:rFonts w:ascii="Times New Roman" w:cs="Times New Roman" w:hAnsi="Times New Roman"/>
          <w:caps w:val="0"/>
        </w:rPr>
        <w:t> </w:t>
      </w:r>
      <w:r w:rsidR="00C32D2B" w:rsidRPr="00A05757">
        <w:rPr>
          <w:szCs w:val="24"/>
          <w:b w:val="0"/>
          <w:i w:val="0"/>
          <w:sz w:val="24"/>
          <w:spacing w:val="0"/>
          <w:w w:val="100"/>
          <w:rFonts w:ascii="Times New Roman" w:cs="Times New Roman" w:hAnsi="Times New Roman"/>
          <w:caps w:val="0"/>
        </w:rPr>
        <w:t>indicates</w:t>
      </w:r>
      <w:r w:rsidR="00C32D2B" w:rsidRPr="00A05757">
        <w:rPr>
          <w:szCs w:val="24"/>
          <w:b w:val="0"/>
          <w:i w:val="0"/>
          <w:sz w:val="24"/>
          <w:spacing w:val="0"/>
          <w:w w:val="100"/>
          <w:rFonts w:ascii="Times New Roman" w:cs="Times New Roman" w:hAnsi="Times New Roman"/>
          <w:caps w:val="0"/>
        </w:rPr>
        <w:t> </w:t>
      </w:r>
      <w:r w:rsidR="00874BF7" w:rsidRPr="00A05757">
        <w:rPr>
          <w:szCs w:val="24"/>
          <w:b w:val="0"/>
          <w:i w:val="0"/>
          <w:sz w:val="24"/>
          <w:spacing w:val="0"/>
          <w:w w:val="100"/>
          <w:rFonts w:ascii="Times New Roman" w:cs="Times New Roman" w:hAnsi="Times New Roman"/>
          <w:caps w:val="0"/>
        </w:rPr>
        <w:t>low</w:t>
      </w:r>
      <w:r w:rsidR="00874BF7" w:rsidRPr="00A05757">
        <w:rPr>
          <w:szCs w:val="24"/>
          <w:b w:val="0"/>
          <w:i w:val="0"/>
          <w:sz w:val="24"/>
          <w:spacing w:val="0"/>
          <w:w w:val="100"/>
          <w:rFonts w:ascii="Times New Roman" w:cs="Times New Roman" w:hAnsi="Times New Roman"/>
          <w:caps w:val="0"/>
        </w:rPr>
        <w:t> </w:t>
      </w:r>
      <w:r w:rsidR="00874BF7" w:rsidRPr="00A05757">
        <w:rPr>
          <w:szCs w:val="24"/>
          <w:b w:val="0"/>
          <w:i w:val="0"/>
          <w:sz w:val="24"/>
          <w:spacing w:val="0"/>
          <w:w w:val="100"/>
          <w:rFonts w:ascii="Times New Roman" w:cs="Times New Roman" w:hAnsi="Times New Roman"/>
          <w:caps w:val="0"/>
        </w:rPr>
        <w:t>relationship,</w:t>
      </w:r>
      <w:r w:rsidR="00874BF7" w:rsidRPr="00A05757">
        <w:rPr>
          <w:szCs w:val="24"/>
          <w:b w:val="0"/>
          <w:i w:val="0"/>
          <w:sz w:val="24"/>
          <w:spacing w:val="0"/>
          <w:w w:val="100"/>
          <w:rFonts w:ascii="Times New Roman" w:cs="Times New Roman" w:hAnsi="Times New Roman"/>
          <w:caps w:val="0"/>
        </w:rPr>
        <w:t> </w:t>
      </w:r>
      <w:r w:rsidR="00874BF7" w:rsidRPr="00A05757">
        <w:rPr>
          <w:szCs w:val="24"/>
          <w:b w:val="0"/>
          <w:i w:val="0"/>
          <w:sz w:val="24"/>
          <w:spacing w:val="0"/>
          <w:w w:val="100"/>
          <w:rFonts w:ascii="Times New Roman" w:cs="Times New Roman" w:hAnsi="Times New Roman"/>
          <w:caps w:val="0"/>
        </w:rPr>
        <w:t>0.4-0.6=</w:t>
      </w:r>
      <w:r w:rsidR="00C32D2B" w:rsidRPr="00A05757">
        <w:rPr>
          <w:szCs w:val="24"/>
          <w:b w:val="0"/>
          <w:i w:val="0"/>
          <w:sz w:val="24"/>
          <w:spacing w:val="0"/>
          <w:w w:val="100"/>
          <w:rFonts w:ascii="Times New Roman" w:cs="Times New Roman" w:hAnsi="Times New Roman"/>
          <w:caps w:val="0"/>
        </w:rPr>
        <w:t> </w:t>
      </w:r>
      <w:r w:rsidR="00C32D2B" w:rsidRPr="00A05757">
        <w:rPr>
          <w:szCs w:val="24"/>
          <w:b w:val="0"/>
          <w:i w:val="0"/>
          <w:sz w:val="24"/>
          <w:spacing w:val="0"/>
          <w:w w:val="100"/>
          <w:rFonts w:ascii="Times New Roman" w:cs="Times New Roman" w:hAnsi="Times New Roman"/>
          <w:caps w:val="0"/>
        </w:rPr>
        <w:t>indicates</w:t>
      </w:r>
      <w:r w:rsidR="00C32D2B" w:rsidRPr="00A05757">
        <w:rPr>
          <w:szCs w:val="24"/>
          <w:b w:val="0"/>
          <w:i w:val="0"/>
          <w:sz w:val="24"/>
          <w:spacing w:val="0"/>
          <w:w w:val="100"/>
          <w:rFonts w:ascii="Times New Roman" w:cs="Times New Roman" w:hAnsi="Times New Roman"/>
          <w:caps w:val="0"/>
        </w:rPr>
        <w:t> </w:t>
      </w:r>
      <w:r w:rsidR="00C32D2B" w:rsidRPr="00A05757">
        <w:rPr>
          <w:szCs w:val="24"/>
          <w:b w:val="0"/>
          <w:i w:val="0"/>
          <w:sz w:val="24"/>
          <w:spacing w:val="0"/>
          <w:w w:val="100"/>
          <w:rFonts w:ascii="Times New Roman" w:cs="Times New Roman" w:hAnsi="Times New Roman"/>
          <w:caps w:val="0"/>
        </w:rPr>
        <w:t>moderate</w:t>
      </w:r>
      <w:r w:rsidR="00C32D2B" w:rsidRPr="00A05757">
        <w:rPr>
          <w:szCs w:val="24"/>
          <w:b w:val="0"/>
          <w:i w:val="0"/>
          <w:sz w:val="24"/>
          <w:spacing w:val="0"/>
          <w:w w:val="100"/>
          <w:rFonts w:ascii="Times New Roman" w:cs="Times New Roman" w:hAnsi="Times New Roman"/>
          <w:caps w:val="0"/>
        </w:rPr>
        <w:t> </w:t>
      </w:r>
      <w:r w:rsidR="00C32D2B" w:rsidRPr="00A05757">
        <w:rPr>
          <w:szCs w:val="24"/>
          <w:b w:val="0"/>
          <w:i w:val="0"/>
          <w:sz w:val="24"/>
          <w:spacing w:val="0"/>
          <w:w w:val="100"/>
          <w:rFonts w:ascii="Times New Roman" w:cs="Times New Roman" w:hAnsi="Times New Roman"/>
          <w:caps w:val="0"/>
        </w:rPr>
        <w:t>relationship,</w:t>
      </w:r>
      <w:r w:rsidR="00C32D2B" w:rsidRPr="00A05757">
        <w:rPr>
          <w:szCs w:val="24"/>
          <w:b w:val="0"/>
          <w:i w:val="0"/>
          <w:sz w:val="24"/>
          <w:spacing w:val="0"/>
          <w:w w:val="100"/>
          <w:rFonts w:ascii="Times New Roman" w:cs="Times New Roman" w:hAnsi="Times New Roman"/>
          <w:caps w:val="0"/>
        </w:rPr>
        <w:t> </w:t>
      </w:r>
      <w:r w:rsidR="00C32D2B" w:rsidRPr="00A05757">
        <w:rPr>
          <w:szCs w:val="24"/>
          <w:b w:val="0"/>
          <w:i w:val="0"/>
          <w:sz w:val="24"/>
          <w:spacing w:val="0"/>
          <w:w w:val="100"/>
          <w:rFonts w:ascii="Times New Roman" w:cs="Times New Roman" w:hAnsi="Times New Roman"/>
          <w:caps w:val="0"/>
        </w:rPr>
        <w:t>0.7-</w:t>
      </w:r>
      <w:r w:rsidR="00874BF7" w:rsidRPr="00A05757">
        <w:rPr>
          <w:szCs w:val="24"/>
          <w:b w:val="0"/>
          <w:i w:val="0"/>
          <w:sz w:val="24"/>
          <w:spacing w:val="0"/>
          <w:w w:val="100"/>
          <w:rFonts w:ascii="Times New Roman" w:cs="Times New Roman" w:hAnsi="Times New Roman"/>
          <w:caps w:val="0"/>
        </w:rPr>
        <w:t>0.9=</w:t>
      </w:r>
      <w:r w:rsidR="00874BF7" w:rsidRPr="00A05757">
        <w:rPr>
          <w:szCs w:val="24"/>
          <w:b w:val="0"/>
          <w:i w:val="0"/>
          <w:sz w:val="24"/>
          <w:spacing w:val="0"/>
          <w:w w:val="100"/>
          <w:rFonts w:ascii="Times New Roman" w:cs="Times New Roman" w:hAnsi="Times New Roman"/>
          <w:caps w:val="0"/>
        </w:rPr>
        <w:t> </w:t>
      </w:r>
      <w:r w:rsidR="00C32D2B" w:rsidRPr="00A05757">
        <w:rPr>
          <w:szCs w:val="24"/>
          <w:b w:val="0"/>
          <w:i w:val="0"/>
          <w:sz w:val="24"/>
          <w:spacing w:val="0"/>
          <w:w w:val="100"/>
          <w:rFonts w:ascii="Times New Roman" w:cs="Times New Roman" w:hAnsi="Times New Roman"/>
          <w:caps w:val="0"/>
        </w:rPr>
        <w:t>indicates</w:t>
      </w:r>
      <w:r w:rsidR="00C32D2B" w:rsidRPr="00A05757">
        <w:rPr>
          <w:szCs w:val="24"/>
          <w:b w:val="0"/>
          <w:i w:val="0"/>
          <w:sz w:val="24"/>
          <w:spacing w:val="0"/>
          <w:w w:val="100"/>
          <w:rFonts w:ascii="Times New Roman" w:cs="Times New Roman" w:hAnsi="Times New Roman"/>
          <w:caps w:val="0"/>
        </w:rPr>
        <w:t> </w:t>
      </w:r>
      <w:r w:rsidR="00874BF7" w:rsidRPr="00A05757">
        <w:rPr>
          <w:szCs w:val="24"/>
          <w:b w:val="0"/>
          <w:i w:val="0"/>
          <w:sz w:val="24"/>
          <w:spacing w:val="0"/>
          <w:w w:val="100"/>
          <w:rFonts w:ascii="Times New Roman" w:cs="Times New Roman" w:hAnsi="Times New Roman"/>
          <w:caps w:val="0"/>
        </w:rPr>
        <w:t>high</w:t>
      </w:r>
      <w:r w:rsidR="00874BF7" w:rsidRPr="00A05757">
        <w:rPr>
          <w:szCs w:val="24"/>
          <w:b w:val="0"/>
          <w:i w:val="0"/>
          <w:sz w:val="24"/>
          <w:spacing w:val="0"/>
          <w:w w:val="100"/>
          <w:rFonts w:ascii="Times New Roman" w:cs="Times New Roman" w:hAnsi="Times New Roman"/>
          <w:caps w:val="0"/>
        </w:rPr>
        <w:t> </w:t>
      </w:r>
      <w:r w:rsidR="00874BF7" w:rsidRPr="00A05757">
        <w:rPr>
          <w:szCs w:val="24"/>
          <w:b w:val="0"/>
          <w:i w:val="0"/>
          <w:sz w:val="24"/>
          <w:spacing w:val="0"/>
          <w:w w:val="100"/>
          <w:rFonts w:ascii="Times New Roman" w:cs="Times New Roman" w:hAnsi="Times New Roman"/>
          <w:caps w:val="0"/>
        </w:rPr>
        <w:t>relationship,</w:t>
      </w:r>
      <w:r w:rsidR="00874BF7" w:rsidRPr="00A05757">
        <w:rPr>
          <w:szCs w:val="24"/>
          <w:b w:val="0"/>
          <w:i w:val="0"/>
          <w:sz w:val="24"/>
          <w:spacing w:val="0"/>
          <w:w w:val="100"/>
          <w:rFonts w:ascii="Times New Roman" w:cs="Times New Roman" w:hAnsi="Times New Roman"/>
          <w:caps w:val="0"/>
        </w:rPr>
        <w:t> </w:t>
      </w:r>
      <w:r w:rsidR="00874BF7" w:rsidRPr="00A05757">
        <w:rPr>
          <w:szCs w:val="24"/>
          <w:b w:val="0"/>
          <w:i w:val="0"/>
          <w:sz w:val="24"/>
          <w:spacing w:val="0"/>
          <w:w w:val="100"/>
          <w:rFonts w:ascii="Times New Roman" w:cs="Times New Roman" w:hAnsi="Times New Roman"/>
          <w:caps w:val="0"/>
        </w:rPr>
        <w:t>while</w:t>
      </w:r>
      <w:r w:rsidR="00874BF7" w:rsidRPr="00A05757">
        <w:rPr>
          <w:szCs w:val="24"/>
          <w:b w:val="0"/>
          <w:i w:val="0"/>
          <w:sz w:val="24"/>
          <w:spacing w:val="0"/>
          <w:w w:val="100"/>
          <w:rFonts w:ascii="Times New Roman" w:cs="Times New Roman" w:hAnsi="Times New Roman"/>
          <w:caps w:val="0"/>
        </w:rPr>
        <w:t> </w:t>
      </w:r>
      <w:r w:rsidR="00874BF7" w:rsidRPr="00A05757">
        <w:rPr>
          <w:szCs w:val="24"/>
          <w:b w:val="0"/>
          <w:i w:val="0"/>
          <w:sz w:val="24"/>
          <w:spacing w:val="0"/>
          <w:w w:val="100"/>
          <w:rFonts w:ascii="Times New Roman" w:cs="Times New Roman" w:hAnsi="Times New Roman"/>
          <w:caps w:val="0"/>
        </w:rPr>
        <w:t>1.00=</w:t>
      </w:r>
      <w:r w:rsidR="00874BF7" w:rsidRPr="00A05757">
        <w:rPr>
          <w:szCs w:val="24"/>
          <w:b w:val="0"/>
          <w:i w:val="0"/>
          <w:sz w:val="24"/>
          <w:spacing w:val="0"/>
          <w:w w:val="100"/>
          <w:rFonts w:ascii="Times New Roman" w:cs="Times New Roman" w:hAnsi="Times New Roman"/>
          <w:caps w:val="0"/>
        </w:rPr>
        <w:t> </w:t>
      </w:r>
      <w:r w:rsidR="00C32D2B" w:rsidRPr="00A05757">
        <w:rPr>
          <w:szCs w:val="24"/>
          <w:b w:val="0"/>
          <w:i w:val="0"/>
          <w:sz w:val="24"/>
          <w:spacing w:val="0"/>
          <w:w w:val="100"/>
          <w:rFonts w:ascii="Times New Roman" w:cs="Times New Roman" w:hAnsi="Times New Roman"/>
          <w:caps w:val="0"/>
        </w:rPr>
        <w:t>indicates</w:t>
      </w:r>
      <w:r w:rsidR="00C32D2B" w:rsidRPr="00A05757">
        <w:rPr>
          <w:szCs w:val="24"/>
          <w:b w:val="0"/>
          <w:i w:val="0"/>
          <w:sz w:val="24"/>
          <w:spacing w:val="0"/>
          <w:w w:val="100"/>
          <w:rFonts w:ascii="Times New Roman" w:cs="Times New Roman" w:hAnsi="Times New Roman"/>
          <w:caps w:val="0"/>
        </w:rPr>
        <w:t> </w:t>
      </w:r>
      <w:r w:rsidR="0012168F" w:rsidRPr="00A05757">
        <w:rPr>
          <w:szCs w:val="24"/>
          <w:b w:val="0"/>
          <w:i w:val="0"/>
          <w:sz w:val="24"/>
          <w:spacing w:val="0"/>
          <w:w w:val="100"/>
          <w:rFonts w:ascii="Times New Roman" w:cs="Times New Roman" w:hAnsi="Times New Roman"/>
          <w:caps w:val="0"/>
        </w:rPr>
        <w:t>perfect</w:t>
      </w:r>
      <w:r w:rsidR="0012168F" w:rsidRPr="00A05757">
        <w:rPr>
          <w:szCs w:val="24"/>
          <w:b w:val="0"/>
          <w:i w:val="0"/>
          <w:sz w:val="24"/>
          <w:spacing w:val="0"/>
          <w:w w:val="100"/>
          <w:rFonts w:ascii="Times New Roman" w:cs="Times New Roman" w:hAnsi="Times New Roman"/>
          <w:caps w:val="0"/>
        </w:rPr>
        <w:t> </w:t>
      </w:r>
      <w:r w:rsidR="0012168F" w:rsidRPr="00A05757">
        <w:rPr>
          <w:szCs w:val="24"/>
          <w:b w:val="0"/>
          <w:i w:val="0"/>
          <w:sz w:val="24"/>
          <w:spacing w:val="0"/>
          <w:w w:val="100"/>
          <w:rFonts w:ascii="Times New Roman" w:cs="Times New Roman" w:hAnsi="Times New Roman"/>
          <w:caps w:val="0"/>
        </w:rPr>
        <w:t>relationship</w:t>
      </w:r>
      <w:r w:rsidRPr="00A05757">
        <w:rPr>
          <w:szCs w:val="24"/>
          <w:b w:val="0"/>
          <w:i w:val="0"/>
          <w:sz w:val="24"/>
          <w:spacing w:val="0"/>
          <w:w w:val="100"/>
          <w:rFonts w:ascii="Times New Roman" w:cs="Times New Roman" w:hAnsi="Times New Roman"/>
          <w:caps w:val="0"/>
        </w:rPr>
        <w:t>.</w:t>
      </w:r>
      <w:r w:rsidRPr="00A05757">
        <w:rPr>
          <w:szCs w:val="24"/>
          <w:b w:val="0"/>
          <w:i w:val="0"/>
          <w:sz w:val="24"/>
          <w:spacing w:val="0"/>
          <w:w w:val="100"/>
          <w:rFonts w:ascii="Times New Roman" w:cs="Times New Roman" w:hAnsi="Times New Roman"/>
          <w:caps w:val="0"/>
        </w:rPr>
        <w:t> </w:t>
      </w:r>
      <w:r w:rsidR="00874BF7" w:rsidRPr="00A05757">
        <w:rPr>
          <w:szCs w:val="24"/>
          <w:b w:val="0"/>
          <w:i w:val="0"/>
          <w:sz w:val="24"/>
          <w:spacing w:val="0"/>
          <w:w w:val="100"/>
          <w:rFonts w:ascii="Times New Roman" w:cs="Times New Roman" w:hAnsi="Times New Roman"/>
          <w:caps w:val="0"/>
        </w:rPr>
        <w:t>Again,</w:t>
      </w:r>
      <w:r w:rsidR="00874BF7" w:rsidRPr="00A05757">
        <w:rPr>
          <w:szCs w:val="24"/>
          <w:b w:val="0"/>
          <w:i w:val="0"/>
          <w:sz w:val="24"/>
          <w:spacing w:val="0"/>
          <w:w w:val="100"/>
          <w:rFonts w:ascii="Times New Roman" w:cs="Times New Roman" w:hAnsi="Times New Roman"/>
          <w:caps w:val="0"/>
        </w:rPr>
        <w:t> </w:t>
      </w:r>
      <w:r w:rsidR="00874BF7" w:rsidRPr="00A05757">
        <w:rPr>
          <w:szCs w:val="24"/>
          <w:b w:val="0"/>
          <w:i w:val="0"/>
          <w:sz w:val="24"/>
          <w:spacing w:val="0"/>
          <w:w w:val="100"/>
          <w:rFonts w:ascii="Times New Roman" w:cs="Times New Roman" w:hAnsi="Times New Roman"/>
          <w:caps w:val="0"/>
        </w:rPr>
        <w:t>when</w:t>
      </w:r>
      <w:r w:rsidR="00874BF7" w:rsidRPr="00A05757">
        <w:rPr>
          <w:szCs w:val="24"/>
          <w:b w:val="0"/>
          <w:i w:val="0"/>
          <w:sz w:val="24"/>
          <w:spacing w:val="0"/>
          <w:w w:val="100"/>
          <w:rFonts w:ascii="Times New Roman" w:cs="Times New Roman" w:hAnsi="Times New Roman"/>
          <w:caps w:val="0"/>
        </w:rPr>
        <w:t> </w:t>
      </w:r>
      <w:r w:rsidR="00874BF7" w:rsidRPr="00A05757">
        <w:rPr>
          <w:szCs w:val="24"/>
          <w:b w:val="0"/>
          <w:i w:val="0"/>
          <w:sz w:val="24"/>
          <w:spacing w:val="0"/>
          <w:w w:val="100"/>
          <w:rFonts w:ascii="Times New Roman" w:cs="Times New Roman" w:hAnsi="Times New Roman"/>
          <w:caps w:val="0"/>
        </w:rPr>
        <w:t>the</w:t>
      </w:r>
      <w:r w:rsidR="00874BF7" w:rsidRPr="00A05757">
        <w:rPr>
          <w:szCs w:val="24"/>
          <w:b w:val="0"/>
          <w:i w:val="0"/>
          <w:sz w:val="24"/>
          <w:spacing w:val="0"/>
          <w:w w:val="100"/>
          <w:rFonts w:ascii="Times New Roman" w:cs="Times New Roman" w:hAnsi="Times New Roman"/>
          <w:caps w:val="0"/>
        </w:rPr>
        <w:t> </w:t>
      </w:r>
      <w:r w:rsidR="00874BF7" w:rsidRPr="00A05757">
        <w:rPr>
          <w:szCs w:val="24"/>
          <w:b w:val="0"/>
          <w:i w:val="0"/>
          <w:sz w:val="24"/>
          <w:spacing w:val="0"/>
          <w:w w:val="100"/>
          <w:rFonts w:ascii="Times New Roman" w:cs="Times New Roman" w:hAnsi="Times New Roman"/>
          <w:caps w:val="0"/>
        </w:rPr>
        <w:t>p-value</w:t>
      </w:r>
      <w:r w:rsidR="00C32D2B" w:rsidRPr="00A05757">
        <w:rPr>
          <w:szCs w:val="24"/>
          <w:b w:val="0"/>
          <w:i w:val="0"/>
          <w:sz w:val="24"/>
          <w:spacing w:val="0"/>
          <w:w w:val="100"/>
          <w:rFonts w:ascii="Times New Roman" w:cs="Times New Roman" w:hAnsi="Times New Roman"/>
          <w:caps w:val="0"/>
        </w:rPr>
        <w:t> </w:t>
      </w:r>
      <w:r w:rsidR="00C32D2B" w:rsidRPr="00A05757">
        <w:rPr>
          <w:szCs w:val="24"/>
          <w:b w:val="0"/>
          <w:i w:val="0"/>
          <w:sz w:val="24"/>
          <w:spacing w:val="0"/>
          <w:w w:val="100"/>
          <w:rFonts w:ascii="Times New Roman" w:cs="Times New Roman" w:hAnsi="Times New Roman"/>
          <w:caps w:val="0"/>
        </w:rPr>
        <w:t>(Sig</w:t>
      </w:r>
      <w:r w:rsidR="00874BF7" w:rsidRPr="00A05757">
        <w:rPr>
          <w:szCs w:val="24"/>
          <w:b w:val="0"/>
          <w:i w:val="0"/>
          <w:sz w:val="24"/>
          <w:spacing w:val="0"/>
          <w:w w:val="100"/>
          <w:rFonts w:ascii="Times New Roman" w:cs="Times New Roman" w:hAnsi="Times New Roman"/>
          <w:caps w:val="0"/>
        </w:rPr>
        <w:t> </w:t>
      </w:r>
      <w:r w:rsidR="00874BF7" w:rsidRPr="00A05757">
        <w:rPr>
          <w:szCs w:val="24"/>
          <w:b w:val="0"/>
          <w:i w:val="0"/>
          <w:sz w:val="24"/>
          <w:spacing w:val="0"/>
          <w:w w:val="100"/>
          <w:rFonts w:ascii="Times New Roman" w:cs="Times New Roman" w:hAnsi="Times New Roman"/>
          <w:caps w:val="0"/>
        </w:rPr>
        <w:t>or</w:t>
      </w:r>
      <w:r w:rsidR="00874BF7" w:rsidRPr="00A05757">
        <w:rPr>
          <w:szCs w:val="24"/>
          <w:b w:val="0"/>
          <w:i w:val="0"/>
          <w:sz w:val="24"/>
          <w:spacing w:val="0"/>
          <w:w w:val="100"/>
          <w:rFonts w:ascii="Times New Roman" w:cs="Times New Roman" w:hAnsi="Times New Roman"/>
          <w:caps w:val="0"/>
        </w:rPr>
        <w:t> </w:t>
      </w:r>
      <w:r w:rsidR="00874BF7" w:rsidRPr="00A05757">
        <w:rPr>
          <w:szCs w:val="24"/>
          <w:b w:val="0"/>
          <w:i w:val="0"/>
          <w:sz w:val="24"/>
          <w:spacing w:val="0"/>
          <w:w w:val="100"/>
          <w:rFonts w:ascii="Times New Roman" w:cs="Times New Roman" w:hAnsi="Times New Roman"/>
          <w:caps w:val="0"/>
        </w:rPr>
        <w:t>two</w:t>
      </w:r>
      <w:r w:rsidR="00874BF7" w:rsidRPr="00A05757">
        <w:rPr>
          <w:szCs w:val="24"/>
          <w:b w:val="0"/>
          <w:i w:val="0"/>
          <w:sz w:val="24"/>
          <w:spacing w:val="0"/>
          <w:w w:val="100"/>
          <w:rFonts w:ascii="Times New Roman" w:cs="Times New Roman" w:hAnsi="Times New Roman"/>
          <w:caps w:val="0"/>
        </w:rPr>
        <w:t> </w:t>
      </w:r>
      <w:r w:rsidR="00874BF7" w:rsidRPr="00A05757">
        <w:rPr>
          <w:szCs w:val="24"/>
          <w:b w:val="0"/>
          <w:i w:val="0"/>
          <w:sz w:val="24"/>
          <w:spacing w:val="0"/>
          <w:w w:val="100"/>
          <w:rFonts w:ascii="Times New Roman" w:cs="Times New Roman" w:hAnsi="Times New Roman"/>
          <w:caps w:val="0"/>
        </w:rPr>
        <w:t>tailed</w:t>
      </w:r>
      <w:r w:rsidR="00C32D2B" w:rsidRPr="00A05757">
        <w:rPr>
          <w:szCs w:val="24"/>
          <w:b w:val="0"/>
          <w:i w:val="0"/>
          <w:sz w:val="24"/>
          <w:spacing w:val="0"/>
          <w:w w:val="100"/>
          <w:rFonts w:ascii="Times New Roman" w:cs="Times New Roman" w:hAnsi="Times New Roman"/>
          <w:caps w:val="0"/>
        </w:rPr>
        <w:t>)</w:t>
      </w:r>
      <w:r w:rsidR="00C32D2B" w:rsidRPr="00A05757">
        <w:rPr>
          <w:szCs w:val="24"/>
          <w:b w:val="0"/>
          <w:i w:val="0"/>
          <w:sz w:val="24"/>
          <w:spacing w:val="0"/>
          <w:w w:val="100"/>
          <w:rFonts w:ascii="Times New Roman" w:cs="Times New Roman" w:hAnsi="Times New Roman"/>
          <w:caps w:val="0"/>
        </w:rPr>
        <w:t> </w:t>
      </w:r>
      <w:r w:rsidR="00C32D2B" w:rsidRPr="00A05757">
        <w:rPr>
          <w:szCs w:val="24"/>
          <w:b w:val="0"/>
          <w:i w:val="0"/>
          <w:sz w:val="24"/>
          <w:spacing w:val="0"/>
          <w:w w:val="100"/>
          <w:rFonts w:ascii="Times New Roman" w:cs="Times New Roman" w:hAnsi="Times New Roman"/>
          <w:caps w:val="0"/>
        </w:rPr>
        <w:t>result</w:t>
      </w:r>
      <w:r w:rsidR="00874BF7" w:rsidRPr="00A05757">
        <w:rPr>
          <w:szCs w:val="24"/>
          <w:b w:val="0"/>
          <w:i w:val="0"/>
          <w:sz w:val="24"/>
          <w:spacing w:val="0"/>
          <w:w w:val="100"/>
          <w:rFonts w:ascii="Times New Roman" w:cs="Times New Roman" w:hAnsi="Times New Roman"/>
          <w:caps w:val="0"/>
        </w:rPr>
        <w:t> </w:t>
      </w:r>
      <w:r w:rsidR="00874BF7" w:rsidRPr="00A05757">
        <w:rPr>
          <w:szCs w:val="24"/>
          <w:b w:val="0"/>
          <w:i w:val="0"/>
          <w:sz w:val="24"/>
          <w:spacing w:val="0"/>
          <w:w w:val="100"/>
          <w:rFonts w:ascii="Times New Roman" w:cs="Times New Roman" w:hAnsi="Times New Roman"/>
          <w:caps w:val="0"/>
        </w:rPr>
        <w:t>is</w:t>
      </w:r>
      <w:r w:rsidR="00874BF7" w:rsidRPr="00A05757">
        <w:rPr>
          <w:szCs w:val="24"/>
          <w:b w:val="0"/>
          <w:i w:val="0"/>
          <w:sz w:val="24"/>
          <w:spacing w:val="0"/>
          <w:w w:val="100"/>
          <w:rFonts w:ascii="Times New Roman" w:cs="Times New Roman" w:hAnsi="Times New Roman"/>
          <w:caps w:val="0"/>
        </w:rPr>
        <w:t> </w:t>
      </w:r>
      <w:r w:rsidR="00874BF7" w:rsidRPr="00A05757">
        <w:rPr>
          <w:szCs w:val="24"/>
          <w:b w:val="0"/>
          <w:i w:val="0"/>
          <w:sz w:val="24"/>
          <w:spacing w:val="0"/>
          <w:w w:val="100"/>
          <w:rFonts w:ascii="Times New Roman" w:cs="Times New Roman" w:hAnsi="Times New Roman"/>
          <w:caps w:val="0"/>
        </w:rPr>
        <w:t>greater</w:t>
      </w:r>
      <w:r w:rsidR="00874BF7" w:rsidRPr="00A05757">
        <w:rPr>
          <w:szCs w:val="24"/>
          <w:b w:val="0"/>
          <w:i w:val="0"/>
          <w:sz w:val="24"/>
          <w:spacing w:val="0"/>
          <w:w w:val="100"/>
          <w:rFonts w:ascii="Times New Roman" w:cs="Times New Roman" w:hAnsi="Times New Roman"/>
          <w:caps w:val="0"/>
        </w:rPr>
        <w:t> </w:t>
      </w:r>
      <w:r w:rsidR="00874BF7" w:rsidRPr="00A05757">
        <w:rPr>
          <w:szCs w:val="24"/>
          <w:b w:val="0"/>
          <w:i w:val="0"/>
          <w:sz w:val="24"/>
          <w:spacing w:val="0"/>
          <w:w w:val="100"/>
          <w:rFonts w:ascii="Times New Roman" w:cs="Times New Roman" w:hAnsi="Times New Roman"/>
          <w:caps w:val="0"/>
        </w:rPr>
        <w:t>than</w:t>
      </w:r>
      <w:r w:rsidR="00874BF7" w:rsidRPr="00A05757">
        <w:rPr>
          <w:szCs w:val="24"/>
          <w:b w:val="0"/>
          <w:i w:val="0"/>
          <w:sz w:val="24"/>
          <w:spacing w:val="0"/>
          <w:w w:val="100"/>
          <w:rFonts w:ascii="Times New Roman" w:cs="Times New Roman" w:hAnsi="Times New Roman"/>
          <w:caps w:val="0"/>
        </w:rPr>
        <w:t> </w:t>
      </w:r>
      <w:r w:rsidR="00874BF7" w:rsidRPr="00A05757">
        <w:rPr>
          <w:szCs w:val="24"/>
          <w:b w:val="0"/>
          <w:i w:val="0"/>
          <w:sz w:val="24"/>
          <w:spacing w:val="0"/>
          <w:w w:val="100"/>
          <w:rFonts w:ascii="Times New Roman" w:cs="Times New Roman" w:hAnsi="Times New Roman"/>
          <w:caps w:val="0"/>
        </w:rPr>
        <w:t>0.05</w:t>
      </w:r>
      <w:r w:rsidR="00282CBF" w:rsidRPr="00A05757">
        <w:rPr>
          <w:szCs w:val="24"/>
          <w:b w:val="0"/>
          <w:i w:val="0"/>
          <w:sz w:val="24"/>
          <w:spacing w:val="0"/>
          <w:w w:val="100"/>
          <w:rFonts w:ascii="Times New Roman" w:cs="Times New Roman" w:hAnsi="Times New Roman"/>
          <w:caps w:val="0"/>
        </w:rPr>
        <w:t> </w:t>
      </w:r>
      <w:r w:rsidR="00282CBF" w:rsidRPr="00A05757">
        <w:rPr>
          <w:szCs w:val="24"/>
          <w:b w:val="0"/>
          <w:i w:val="0"/>
          <w:sz w:val="24"/>
          <w:spacing w:val="0"/>
          <w:w w:val="100"/>
          <w:rFonts w:ascii="Times New Roman" w:cs="Times New Roman" w:hAnsi="Times New Roman"/>
          <w:caps w:val="0"/>
        </w:rPr>
        <w:t>the</w:t>
      </w:r>
      <w:r w:rsidR="00282CBF" w:rsidRPr="00A05757">
        <w:rPr>
          <w:szCs w:val="24"/>
          <w:b w:val="0"/>
          <w:i w:val="0"/>
          <w:sz w:val="24"/>
          <w:spacing w:val="0"/>
          <w:w w:val="100"/>
          <w:rFonts w:ascii="Times New Roman" w:cs="Times New Roman" w:hAnsi="Times New Roman"/>
          <w:caps w:val="0"/>
        </w:rPr>
        <w:t> </w:t>
      </w:r>
      <w:r w:rsidR="00282CBF" w:rsidRPr="00A05757">
        <w:rPr>
          <w:szCs w:val="24"/>
          <w:b w:val="0"/>
          <w:i w:val="0"/>
          <w:sz w:val="24"/>
          <w:spacing w:val="0"/>
          <w:w w:val="100"/>
          <w:rFonts w:ascii="Times New Roman" w:cs="Times New Roman" w:hAnsi="Times New Roman"/>
          <w:caps w:val="0"/>
        </w:rPr>
        <w:t>chosen</w:t>
      </w:r>
      <w:r w:rsidR="00282CBF" w:rsidRPr="00A05757">
        <w:rPr>
          <w:szCs w:val="24"/>
          <w:b w:val="0"/>
          <w:i w:val="0"/>
          <w:sz w:val="24"/>
          <w:spacing w:val="0"/>
          <w:w w:val="100"/>
          <w:rFonts w:ascii="Times New Roman" w:cs="Times New Roman" w:hAnsi="Times New Roman"/>
          <w:caps w:val="0"/>
        </w:rPr>
        <w:t> </w:t>
      </w:r>
      <w:r w:rsidR="00282CBF" w:rsidRPr="00A05757">
        <w:rPr>
          <w:szCs w:val="24"/>
          <w:b w:val="0"/>
          <w:i w:val="0"/>
          <w:sz w:val="24"/>
          <w:spacing w:val="0"/>
          <w:w w:val="100"/>
          <w:rFonts w:ascii="Times New Roman" w:cs="Times New Roman" w:hAnsi="Times New Roman"/>
          <w:caps w:val="0"/>
        </w:rPr>
        <w:t>level</w:t>
      </w:r>
      <w:r w:rsidR="00282CBF" w:rsidRPr="00A05757">
        <w:rPr>
          <w:szCs w:val="24"/>
          <w:b w:val="0"/>
          <w:i w:val="0"/>
          <w:sz w:val="24"/>
          <w:spacing w:val="0"/>
          <w:w w:val="100"/>
          <w:rFonts w:ascii="Times New Roman" w:cs="Times New Roman" w:hAnsi="Times New Roman"/>
          <w:caps w:val="0"/>
        </w:rPr>
        <w:t> </w:t>
      </w:r>
      <w:r w:rsidR="00282CBF" w:rsidRPr="00A05757">
        <w:rPr>
          <w:szCs w:val="24"/>
          <w:b w:val="0"/>
          <w:i w:val="0"/>
          <w:sz w:val="24"/>
          <w:spacing w:val="0"/>
          <w:w w:val="100"/>
          <w:rFonts w:ascii="Times New Roman" w:cs="Times New Roman" w:hAnsi="Times New Roman"/>
          <w:caps w:val="0"/>
        </w:rPr>
        <w:t>of</w:t>
      </w:r>
      <w:r w:rsidR="00282CBF" w:rsidRPr="00A05757">
        <w:rPr>
          <w:szCs w:val="24"/>
          <w:b w:val="0"/>
          <w:i w:val="0"/>
          <w:sz w:val="24"/>
          <w:spacing w:val="0"/>
          <w:w w:val="100"/>
          <w:rFonts w:ascii="Times New Roman" w:cs="Times New Roman" w:hAnsi="Times New Roman"/>
          <w:caps w:val="0"/>
        </w:rPr>
        <w:t> </w:t>
      </w:r>
      <w:r w:rsidR="00282CBF" w:rsidRPr="00A05757">
        <w:rPr>
          <w:szCs w:val="24"/>
          <w:b w:val="0"/>
          <w:i w:val="0"/>
          <w:sz w:val="24"/>
          <w:spacing w:val="0"/>
          <w:w w:val="100"/>
          <w:rFonts w:ascii="Times New Roman" w:cs="Times New Roman" w:hAnsi="Times New Roman"/>
          <w:caps w:val="0"/>
        </w:rPr>
        <w:t>significance</w:t>
      </w:r>
      <w:r w:rsidR="0012168F" w:rsidRPr="00A05757">
        <w:rPr>
          <w:szCs w:val="24"/>
          <w:b w:val="0"/>
          <w:i w:val="0"/>
          <w:sz w:val="24"/>
          <w:spacing w:val="0"/>
          <w:w w:val="100"/>
          <w:rFonts w:ascii="Times New Roman" w:cs="Times New Roman" w:hAnsi="Times New Roman"/>
          <w:caps w:val="0"/>
        </w:rPr>
        <w:t>,</w:t>
      </w:r>
      <w:r w:rsidR="00874BF7" w:rsidRPr="00A05757">
        <w:rPr>
          <w:szCs w:val="24"/>
          <w:b w:val="0"/>
          <w:i w:val="0"/>
          <w:sz w:val="24"/>
          <w:spacing w:val="0"/>
          <w:w w:val="100"/>
          <w:rFonts w:ascii="Times New Roman" w:cs="Times New Roman" w:hAnsi="Times New Roman"/>
          <w:caps w:val="0"/>
        </w:rPr>
        <w:t> </w:t>
      </w:r>
      <w:r w:rsidR="00874BF7" w:rsidRPr="00A05757">
        <w:rPr>
          <w:szCs w:val="24"/>
          <w:b w:val="0"/>
          <w:i w:val="0"/>
          <w:sz w:val="24"/>
          <w:spacing w:val="0"/>
          <w:w w:val="100"/>
          <w:rFonts w:ascii="Times New Roman" w:cs="Times New Roman" w:hAnsi="Times New Roman"/>
          <w:caps w:val="0"/>
        </w:rPr>
        <w:t>the</w:t>
      </w:r>
      <w:r w:rsidR="00874BF7" w:rsidRPr="00A05757">
        <w:rPr>
          <w:szCs w:val="24"/>
          <w:b w:val="0"/>
          <w:i w:val="0"/>
          <w:sz w:val="24"/>
          <w:spacing w:val="0"/>
          <w:w w:val="100"/>
          <w:rFonts w:ascii="Times New Roman" w:cs="Times New Roman" w:hAnsi="Times New Roman"/>
          <w:caps w:val="0"/>
        </w:rPr>
        <w:t> </w:t>
      </w:r>
      <w:r w:rsidR="00874BF7" w:rsidRPr="00A05757">
        <w:rPr>
          <w:szCs w:val="24"/>
          <w:b w:val="0"/>
          <w:i w:val="0"/>
          <w:sz w:val="24"/>
          <w:spacing w:val="0"/>
          <w:w w:val="100"/>
          <w:rFonts w:ascii="Times New Roman" w:cs="Times New Roman" w:hAnsi="Times New Roman"/>
          <w:caps w:val="0"/>
        </w:rPr>
        <w:t>null</w:t>
      </w:r>
      <w:r w:rsidR="00874BF7" w:rsidRPr="00A05757">
        <w:rPr>
          <w:szCs w:val="24"/>
          <w:b w:val="0"/>
          <w:i w:val="0"/>
          <w:sz w:val="24"/>
          <w:spacing w:val="0"/>
          <w:w w:val="100"/>
          <w:rFonts w:ascii="Times New Roman" w:cs="Times New Roman" w:hAnsi="Times New Roman"/>
          <w:caps w:val="0"/>
        </w:rPr>
        <w:t> </w:t>
      </w:r>
      <w:r w:rsidR="00874BF7" w:rsidRPr="00A05757">
        <w:rPr>
          <w:szCs w:val="24"/>
          <w:b w:val="0"/>
          <w:i w:val="0"/>
          <w:sz w:val="24"/>
          <w:spacing w:val="0"/>
          <w:w w:val="100"/>
          <w:rFonts w:ascii="Times New Roman" w:cs="Times New Roman" w:hAnsi="Times New Roman"/>
          <w:caps w:val="0"/>
        </w:rPr>
        <w:t>hypothesis</w:t>
      </w:r>
      <w:r w:rsidR="00874BF7" w:rsidRPr="00A05757">
        <w:rPr>
          <w:szCs w:val="24"/>
          <w:b w:val="0"/>
          <w:i w:val="0"/>
          <w:sz w:val="24"/>
          <w:spacing w:val="0"/>
          <w:w w:val="100"/>
          <w:rFonts w:ascii="Times New Roman" w:cs="Times New Roman" w:hAnsi="Times New Roman"/>
          <w:caps w:val="0"/>
        </w:rPr>
        <w:t> </w:t>
      </w:r>
      <w:r w:rsidR="00874BF7" w:rsidRPr="00A05757">
        <w:rPr>
          <w:szCs w:val="24"/>
          <w:b w:val="0"/>
          <w:i w:val="0"/>
          <w:sz w:val="24"/>
          <w:spacing w:val="0"/>
          <w:w w:val="100"/>
          <w:rFonts w:ascii="Times New Roman" w:cs="Times New Roman" w:hAnsi="Times New Roman"/>
          <w:caps w:val="0"/>
        </w:rPr>
        <w:t>not</w:t>
      </w:r>
      <w:r w:rsidR="00874BF7" w:rsidRPr="00A05757">
        <w:rPr>
          <w:szCs w:val="24"/>
          <w:b w:val="0"/>
          <w:i w:val="0"/>
          <w:sz w:val="24"/>
          <w:spacing w:val="0"/>
          <w:w w:val="100"/>
          <w:rFonts w:ascii="Times New Roman" w:cs="Times New Roman" w:hAnsi="Times New Roman"/>
          <w:caps w:val="0"/>
        </w:rPr>
        <w:t> </w:t>
      </w:r>
      <w:r w:rsidR="00874BF7" w:rsidRPr="00A05757">
        <w:rPr>
          <w:szCs w:val="24"/>
          <w:b w:val="0"/>
          <w:i w:val="0"/>
          <w:sz w:val="24"/>
          <w:spacing w:val="0"/>
          <w:w w:val="100"/>
          <w:rFonts w:ascii="Times New Roman" w:cs="Times New Roman" w:hAnsi="Times New Roman"/>
          <w:caps w:val="0"/>
        </w:rPr>
        <w:t>rejected,</w:t>
      </w:r>
      <w:r w:rsidR="00874BF7" w:rsidRPr="00A05757">
        <w:rPr>
          <w:szCs w:val="24"/>
          <w:b w:val="0"/>
          <w:i w:val="0"/>
          <w:sz w:val="24"/>
          <w:spacing w:val="0"/>
          <w:w w:val="100"/>
          <w:rFonts w:ascii="Times New Roman" w:cs="Times New Roman" w:hAnsi="Times New Roman"/>
          <w:caps w:val="0"/>
        </w:rPr>
        <w:t> </w:t>
      </w:r>
      <w:r w:rsidR="00C32D2B" w:rsidRPr="00A05757">
        <w:rPr>
          <w:szCs w:val="24"/>
          <w:b w:val="0"/>
          <w:i w:val="0"/>
          <w:sz w:val="24"/>
          <w:spacing w:val="0"/>
          <w:w w:val="100"/>
          <w:rFonts w:ascii="Times New Roman" w:cs="Times New Roman" w:hAnsi="Times New Roman"/>
          <w:caps w:val="0"/>
        </w:rPr>
        <w:t>while,</w:t>
      </w:r>
      <w:r w:rsidR="00C32D2B" w:rsidRPr="00A05757">
        <w:rPr>
          <w:szCs w:val="24"/>
          <w:b w:val="0"/>
          <w:i w:val="0"/>
          <w:sz w:val="24"/>
          <w:spacing w:val="0"/>
          <w:w w:val="100"/>
          <w:rFonts w:ascii="Times New Roman" w:cs="Times New Roman" w:hAnsi="Times New Roman"/>
          <w:caps w:val="0"/>
        </w:rPr>
        <w:t> </w:t>
      </w:r>
      <w:r w:rsidR="00C32D2B" w:rsidRPr="00A05757">
        <w:rPr>
          <w:szCs w:val="24"/>
          <w:b w:val="0"/>
          <w:i w:val="0"/>
          <w:sz w:val="24"/>
          <w:spacing w:val="0"/>
          <w:w w:val="100"/>
          <w:rFonts w:ascii="Times New Roman" w:cs="Times New Roman" w:hAnsi="Times New Roman"/>
          <w:caps w:val="0"/>
        </w:rPr>
        <w:t>if</w:t>
      </w:r>
      <w:r w:rsidR="00C32D2B" w:rsidRPr="00A05757">
        <w:rPr>
          <w:szCs w:val="24"/>
          <w:b w:val="0"/>
          <w:i w:val="0"/>
          <w:sz w:val="24"/>
          <w:spacing w:val="0"/>
          <w:w w:val="100"/>
          <w:rFonts w:ascii="Times New Roman" w:cs="Times New Roman" w:hAnsi="Times New Roman"/>
          <w:caps w:val="0"/>
        </w:rPr>
        <w:t> </w:t>
      </w:r>
      <w:r w:rsidR="00C32D2B" w:rsidRPr="00A05757">
        <w:rPr>
          <w:szCs w:val="24"/>
          <w:b w:val="0"/>
          <w:i w:val="0"/>
          <w:sz w:val="24"/>
          <w:spacing w:val="0"/>
          <w:w w:val="100"/>
          <w:rFonts w:ascii="Times New Roman" w:cs="Times New Roman" w:hAnsi="Times New Roman"/>
          <w:caps w:val="0"/>
        </w:rPr>
        <w:t>the</w:t>
      </w:r>
      <w:r w:rsidR="00C32D2B" w:rsidRPr="00A05757">
        <w:rPr>
          <w:szCs w:val="24"/>
          <w:b w:val="0"/>
          <w:i w:val="0"/>
          <w:sz w:val="24"/>
          <w:spacing w:val="0"/>
          <w:w w:val="100"/>
          <w:rFonts w:ascii="Times New Roman" w:cs="Times New Roman" w:hAnsi="Times New Roman"/>
          <w:caps w:val="0"/>
        </w:rPr>
        <w:t> </w:t>
      </w:r>
      <w:r w:rsidR="00C32D2B" w:rsidRPr="00A05757">
        <w:rPr>
          <w:szCs w:val="24"/>
          <w:b w:val="0"/>
          <w:i w:val="0"/>
          <w:sz w:val="24"/>
          <w:spacing w:val="0"/>
          <w:w w:val="100"/>
          <w:rFonts w:ascii="Times New Roman" w:cs="Times New Roman" w:hAnsi="Times New Roman"/>
          <w:caps w:val="0"/>
        </w:rPr>
        <w:t>p-value</w:t>
      </w:r>
      <w:r w:rsidR="00C32D2B" w:rsidRPr="00A05757">
        <w:rPr>
          <w:szCs w:val="24"/>
          <w:b w:val="0"/>
          <w:i w:val="0"/>
          <w:sz w:val="24"/>
          <w:spacing w:val="0"/>
          <w:w w:val="100"/>
          <w:rFonts w:ascii="Times New Roman" w:cs="Times New Roman" w:hAnsi="Times New Roman"/>
          <w:caps w:val="0"/>
        </w:rPr>
        <w:t> </w:t>
      </w:r>
      <w:r w:rsidR="00C32D2B" w:rsidRPr="00A05757">
        <w:rPr>
          <w:szCs w:val="24"/>
          <w:b w:val="0"/>
          <w:i w:val="0"/>
          <w:sz w:val="24"/>
          <w:spacing w:val="0"/>
          <w:w w:val="100"/>
          <w:rFonts w:ascii="Times New Roman" w:cs="Times New Roman" w:hAnsi="Times New Roman"/>
          <w:caps w:val="0"/>
        </w:rPr>
        <w:t>(Sig</w:t>
      </w:r>
      <w:r w:rsidR="00C32D2B" w:rsidRPr="00A05757">
        <w:rPr>
          <w:szCs w:val="24"/>
          <w:b w:val="0"/>
          <w:i w:val="0"/>
          <w:sz w:val="24"/>
          <w:spacing w:val="0"/>
          <w:w w:val="100"/>
          <w:rFonts w:ascii="Times New Roman" w:cs="Times New Roman" w:hAnsi="Times New Roman"/>
          <w:caps w:val="0"/>
        </w:rPr>
        <w:t> </w:t>
      </w:r>
      <w:r w:rsidR="00C32D2B" w:rsidRPr="00A05757">
        <w:rPr>
          <w:szCs w:val="24"/>
          <w:b w:val="0"/>
          <w:i w:val="0"/>
          <w:sz w:val="24"/>
          <w:spacing w:val="0"/>
          <w:w w:val="100"/>
          <w:rFonts w:ascii="Times New Roman" w:cs="Times New Roman" w:hAnsi="Times New Roman"/>
          <w:caps w:val="0"/>
        </w:rPr>
        <w:t>or</w:t>
      </w:r>
      <w:r w:rsidR="00874BF7" w:rsidRPr="00A05757">
        <w:rPr>
          <w:szCs w:val="24"/>
          <w:b w:val="0"/>
          <w:i w:val="0"/>
          <w:sz w:val="24"/>
          <w:spacing w:val="0"/>
          <w:w w:val="100"/>
          <w:rFonts w:ascii="Times New Roman" w:cs="Times New Roman" w:hAnsi="Times New Roman"/>
          <w:caps w:val="0"/>
        </w:rPr>
        <w:t> </w:t>
      </w:r>
      <w:r w:rsidR="00874BF7" w:rsidRPr="00A05757">
        <w:rPr>
          <w:szCs w:val="24"/>
          <w:b w:val="0"/>
          <w:i w:val="0"/>
          <w:sz w:val="24"/>
          <w:spacing w:val="0"/>
          <w:w w:val="100"/>
          <w:rFonts w:ascii="Times New Roman" w:cs="Times New Roman" w:hAnsi="Times New Roman"/>
          <w:caps w:val="0"/>
        </w:rPr>
        <w:t>two</w:t>
      </w:r>
      <w:r w:rsidR="00874BF7" w:rsidRPr="00A05757">
        <w:rPr>
          <w:szCs w:val="24"/>
          <w:b w:val="0"/>
          <w:i w:val="0"/>
          <w:sz w:val="24"/>
          <w:spacing w:val="0"/>
          <w:w w:val="100"/>
          <w:rFonts w:ascii="Times New Roman" w:cs="Times New Roman" w:hAnsi="Times New Roman"/>
          <w:caps w:val="0"/>
        </w:rPr>
        <w:t> </w:t>
      </w:r>
      <w:r w:rsidR="00874BF7" w:rsidRPr="00A05757">
        <w:rPr>
          <w:szCs w:val="24"/>
          <w:b w:val="0"/>
          <w:i w:val="0"/>
          <w:sz w:val="24"/>
          <w:spacing w:val="0"/>
          <w:w w:val="100"/>
          <w:rFonts w:ascii="Times New Roman" w:cs="Times New Roman" w:hAnsi="Times New Roman"/>
          <w:caps w:val="0"/>
        </w:rPr>
        <w:t>tail</w:t>
      </w:r>
      <w:r w:rsidR="00C32D2B" w:rsidRPr="00A05757">
        <w:rPr>
          <w:szCs w:val="24"/>
          <w:b w:val="0"/>
          <w:i w:val="0"/>
          <w:sz w:val="24"/>
          <w:spacing w:val="0"/>
          <w:w w:val="100"/>
          <w:rFonts w:ascii="Times New Roman" w:cs="Times New Roman" w:hAnsi="Times New Roman"/>
          <w:caps w:val="0"/>
        </w:rPr>
        <w:t>)</w:t>
      </w:r>
      <w:r w:rsidR="00C32D2B" w:rsidRPr="00A05757">
        <w:rPr>
          <w:szCs w:val="24"/>
          <w:b w:val="0"/>
          <w:i w:val="0"/>
          <w:sz w:val="24"/>
          <w:spacing w:val="0"/>
          <w:w w:val="100"/>
          <w:rFonts w:ascii="Times New Roman" w:cs="Times New Roman" w:hAnsi="Times New Roman"/>
          <w:caps w:val="0"/>
        </w:rPr>
        <w:t> </w:t>
      </w:r>
      <w:r w:rsidR="00C32D2B" w:rsidRPr="00A05757">
        <w:rPr>
          <w:szCs w:val="24"/>
          <w:b w:val="0"/>
          <w:i w:val="0"/>
          <w:sz w:val="24"/>
          <w:spacing w:val="0"/>
          <w:w w:val="100"/>
          <w:rFonts w:ascii="Times New Roman" w:cs="Times New Roman" w:hAnsi="Times New Roman"/>
          <w:caps w:val="0"/>
        </w:rPr>
        <w:t>result</w:t>
      </w:r>
      <w:r w:rsidR="00874BF7" w:rsidRPr="00A05757">
        <w:rPr>
          <w:szCs w:val="24"/>
          <w:b w:val="0"/>
          <w:i w:val="0"/>
          <w:sz w:val="24"/>
          <w:spacing w:val="0"/>
          <w:w w:val="100"/>
          <w:rFonts w:ascii="Times New Roman" w:cs="Times New Roman" w:hAnsi="Times New Roman"/>
          <w:caps w:val="0"/>
        </w:rPr>
        <w:t> </w:t>
      </w:r>
      <w:r w:rsidR="00874BF7" w:rsidRPr="00A05757">
        <w:rPr>
          <w:szCs w:val="24"/>
          <w:b w:val="0"/>
          <w:i w:val="0"/>
          <w:sz w:val="24"/>
          <w:spacing w:val="0"/>
          <w:w w:val="100"/>
          <w:rFonts w:ascii="Times New Roman" w:cs="Times New Roman" w:hAnsi="Times New Roman"/>
          <w:caps w:val="0"/>
        </w:rPr>
        <w:t>is</w:t>
      </w:r>
      <w:r w:rsidR="00874BF7" w:rsidRPr="00A05757">
        <w:rPr>
          <w:szCs w:val="24"/>
          <w:b w:val="0"/>
          <w:i w:val="0"/>
          <w:sz w:val="24"/>
          <w:spacing w:val="0"/>
          <w:w w:val="100"/>
          <w:rFonts w:ascii="Times New Roman" w:cs="Times New Roman" w:hAnsi="Times New Roman"/>
          <w:caps w:val="0"/>
        </w:rPr>
        <w:t> </w:t>
      </w:r>
      <w:r w:rsidR="00874BF7" w:rsidRPr="00A05757">
        <w:rPr>
          <w:szCs w:val="24"/>
          <w:b w:val="0"/>
          <w:i w:val="0"/>
          <w:sz w:val="24"/>
          <w:spacing w:val="0"/>
          <w:w w:val="100"/>
          <w:rFonts w:ascii="Times New Roman" w:cs="Times New Roman" w:hAnsi="Times New Roman"/>
          <w:caps w:val="0"/>
        </w:rPr>
        <w:t>less</w:t>
      </w:r>
      <w:r w:rsidR="00874BF7" w:rsidRPr="00A05757">
        <w:rPr>
          <w:szCs w:val="24"/>
          <w:b w:val="0"/>
          <w:i w:val="0"/>
          <w:sz w:val="24"/>
          <w:spacing w:val="0"/>
          <w:w w:val="100"/>
          <w:rFonts w:ascii="Times New Roman" w:cs="Times New Roman" w:hAnsi="Times New Roman"/>
          <w:caps w:val="0"/>
        </w:rPr>
        <w:t> </w:t>
      </w:r>
      <w:r w:rsidR="00874BF7" w:rsidRPr="00A05757">
        <w:rPr>
          <w:szCs w:val="24"/>
          <w:b w:val="0"/>
          <w:i w:val="0"/>
          <w:sz w:val="24"/>
          <w:spacing w:val="0"/>
          <w:w w:val="100"/>
          <w:rFonts w:ascii="Times New Roman" w:cs="Times New Roman" w:hAnsi="Times New Roman"/>
          <w:caps w:val="0"/>
        </w:rPr>
        <w:t>than</w:t>
      </w:r>
      <w:r w:rsidR="00874BF7" w:rsidRPr="00A05757">
        <w:rPr>
          <w:szCs w:val="24"/>
          <w:b w:val="0"/>
          <w:i w:val="0"/>
          <w:sz w:val="24"/>
          <w:spacing w:val="0"/>
          <w:w w:val="100"/>
          <w:rFonts w:ascii="Times New Roman" w:cs="Times New Roman" w:hAnsi="Times New Roman"/>
          <w:caps w:val="0"/>
        </w:rPr>
        <w:t> </w:t>
      </w:r>
      <w:r w:rsidR="00874BF7" w:rsidRPr="00A05757">
        <w:rPr>
          <w:szCs w:val="24"/>
          <w:b w:val="0"/>
          <w:i w:val="0"/>
          <w:sz w:val="24"/>
          <w:spacing w:val="0"/>
          <w:w w:val="100"/>
          <w:rFonts w:ascii="Times New Roman" w:cs="Times New Roman" w:hAnsi="Times New Roman"/>
          <w:caps w:val="0"/>
        </w:rPr>
        <w:t>0.05</w:t>
      </w:r>
      <w:r w:rsidR="00F96AEC" w:rsidRPr="00A05757">
        <w:rPr>
          <w:szCs w:val="24"/>
          <w:b w:val="0"/>
          <w:i w:val="0"/>
          <w:sz w:val="24"/>
          <w:spacing w:val="0"/>
          <w:w w:val="100"/>
          <w:rFonts w:ascii="Times New Roman" w:cs="Times New Roman" w:hAnsi="Times New Roman"/>
          <w:caps w:val="0"/>
        </w:rPr>
        <w:t> </w:t>
      </w:r>
      <w:r w:rsidR="00F96AEC" w:rsidRPr="00A05757">
        <w:rPr>
          <w:szCs w:val="24"/>
          <w:b w:val="0"/>
          <w:i w:val="0"/>
          <w:sz w:val="24"/>
          <w:spacing w:val="0"/>
          <w:w w:val="100"/>
          <w:rFonts w:ascii="Times New Roman" w:cs="Times New Roman" w:hAnsi="Times New Roman"/>
          <w:caps w:val="0"/>
        </w:rPr>
        <w:t>the</w:t>
      </w:r>
      <w:r w:rsidR="00F96AEC" w:rsidRPr="00A05757">
        <w:rPr>
          <w:szCs w:val="24"/>
          <w:b w:val="0"/>
          <w:i w:val="0"/>
          <w:sz w:val="24"/>
          <w:spacing w:val="0"/>
          <w:w w:val="100"/>
          <w:rFonts w:ascii="Times New Roman" w:cs="Times New Roman" w:hAnsi="Times New Roman"/>
          <w:caps w:val="0"/>
        </w:rPr>
        <w:t> </w:t>
      </w:r>
      <w:r w:rsidR="00F96AEC" w:rsidRPr="00A05757">
        <w:rPr>
          <w:szCs w:val="24"/>
          <w:b w:val="0"/>
          <w:i w:val="0"/>
          <w:sz w:val="24"/>
          <w:spacing w:val="0"/>
          <w:w w:val="100"/>
          <w:rFonts w:ascii="Times New Roman" w:cs="Times New Roman" w:hAnsi="Times New Roman"/>
          <w:caps w:val="0"/>
        </w:rPr>
        <w:t>chosen</w:t>
      </w:r>
      <w:r w:rsidR="00F96AEC" w:rsidRPr="00A05757">
        <w:rPr>
          <w:szCs w:val="24"/>
          <w:b w:val="0"/>
          <w:i w:val="0"/>
          <w:sz w:val="24"/>
          <w:spacing w:val="0"/>
          <w:w w:val="100"/>
          <w:rFonts w:ascii="Times New Roman" w:cs="Times New Roman" w:hAnsi="Times New Roman"/>
          <w:caps w:val="0"/>
        </w:rPr>
        <w:t> </w:t>
      </w:r>
      <w:r w:rsidR="00F96AEC" w:rsidRPr="00A05757">
        <w:rPr>
          <w:szCs w:val="24"/>
          <w:b w:val="0"/>
          <w:i w:val="0"/>
          <w:sz w:val="24"/>
          <w:spacing w:val="0"/>
          <w:w w:val="100"/>
          <w:rFonts w:ascii="Times New Roman" w:cs="Times New Roman" w:hAnsi="Times New Roman"/>
          <w:caps w:val="0"/>
        </w:rPr>
        <w:t>level</w:t>
      </w:r>
      <w:r w:rsidR="00F96AEC" w:rsidRPr="00A05757">
        <w:rPr>
          <w:szCs w:val="24"/>
          <w:b w:val="0"/>
          <w:i w:val="0"/>
          <w:sz w:val="24"/>
          <w:spacing w:val="0"/>
          <w:w w:val="100"/>
          <w:rFonts w:ascii="Times New Roman" w:cs="Times New Roman" w:hAnsi="Times New Roman"/>
          <w:caps w:val="0"/>
        </w:rPr>
        <w:t> </w:t>
      </w:r>
      <w:r w:rsidR="00F96AEC" w:rsidRPr="00A05757">
        <w:rPr>
          <w:szCs w:val="24"/>
          <w:b w:val="0"/>
          <w:i w:val="0"/>
          <w:sz w:val="24"/>
          <w:spacing w:val="0"/>
          <w:w w:val="100"/>
          <w:rFonts w:ascii="Times New Roman" w:cs="Times New Roman" w:hAnsi="Times New Roman"/>
          <w:caps w:val="0"/>
        </w:rPr>
        <w:t>of</w:t>
      </w:r>
      <w:r w:rsidR="00F96AEC" w:rsidRPr="00A05757">
        <w:rPr>
          <w:szCs w:val="24"/>
          <w:b w:val="0"/>
          <w:i w:val="0"/>
          <w:sz w:val="24"/>
          <w:spacing w:val="0"/>
          <w:w w:val="100"/>
          <w:rFonts w:ascii="Times New Roman" w:cs="Times New Roman" w:hAnsi="Times New Roman"/>
          <w:caps w:val="0"/>
        </w:rPr>
        <w:t> </w:t>
      </w:r>
      <w:r w:rsidR="00F96AEC" w:rsidRPr="00A05757">
        <w:rPr>
          <w:szCs w:val="24"/>
          <w:b w:val="0"/>
          <w:i w:val="0"/>
          <w:sz w:val="24"/>
          <w:spacing w:val="0"/>
          <w:w w:val="100"/>
          <w:rFonts w:ascii="Times New Roman" w:cs="Times New Roman" w:hAnsi="Times New Roman"/>
          <w:caps w:val="0"/>
        </w:rPr>
        <w:t>significance</w:t>
      </w:r>
      <w:r w:rsidR="00C32D2B" w:rsidRPr="00A05757">
        <w:rPr>
          <w:szCs w:val="24"/>
          <w:b w:val="0"/>
          <w:i w:val="0"/>
          <w:sz w:val="24"/>
          <w:spacing w:val="0"/>
          <w:w w:val="100"/>
          <w:rFonts w:ascii="Times New Roman" w:cs="Times New Roman" w:hAnsi="Times New Roman"/>
          <w:caps w:val="0"/>
        </w:rPr>
        <w:t>,</w:t>
      </w:r>
      <w:r w:rsidR="00C32D2B" w:rsidRPr="00A05757">
        <w:rPr>
          <w:szCs w:val="24"/>
          <w:b w:val="0"/>
          <w:i w:val="0"/>
          <w:sz w:val="24"/>
          <w:spacing w:val="0"/>
          <w:w w:val="100"/>
          <w:rFonts w:ascii="Times New Roman" w:cs="Times New Roman" w:hAnsi="Times New Roman"/>
          <w:caps w:val="0"/>
        </w:rPr>
        <w:t> </w:t>
      </w:r>
      <w:r w:rsidR="00C32D2B" w:rsidRPr="00A05757">
        <w:rPr>
          <w:szCs w:val="24"/>
          <w:b w:val="0"/>
          <w:i w:val="0"/>
          <w:sz w:val="24"/>
          <w:spacing w:val="0"/>
          <w:w w:val="100"/>
          <w:rFonts w:ascii="Times New Roman" w:cs="Times New Roman" w:hAnsi="Times New Roman"/>
          <w:caps w:val="0"/>
        </w:rPr>
        <w:t>the</w:t>
      </w:r>
      <w:r w:rsidR="00C32D2B" w:rsidRPr="00A05757">
        <w:rPr>
          <w:szCs w:val="24"/>
          <w:b w:val="0"/>
          <w:i w:val="0"/>
          <w:sz w:val="24"/>
          <w:spacing w:val="0"/>
          <w:w w:val="100"/>
          <w:rFonts w:ascii="Times New Roman" w:cs="Times New Roman" w:hAnsi="Times New Roman"/>
          <w:caps w:val="0"/>
        </w:rPr>
        <w:t> </w:t>
      </w:r>
      <w:r w:rsidR="00C32D2B" w:rsidRPr="00A05757">
        <w:rPr>
          <w:szCs w:val="24"/>
          <w:b w:val="0"/>
          <w:i w:val="0"/>
          <w:sz w:val="24"/>
          <w:spacing w:val="0"/>
          <w:w w:val="100"/>
          <w:rFonts w:ascii="Times New Roman" w:cs="Times New Roman" w:hAnsi="Times New Roman"/>
          <w:caps w:val="0"/>
        </w:rPr>
        <w:t>null</w:t>
      </w:r>
      <w:r w:rsidR="00C32D2B" w:rsidRPr="00A05757">
        <w:rPr>
          <w:szCs w:val="24"/>
          <w:b w:val="0"/>
          <w:i w:val="0"/>
          <w:sz w:val="24"/>
          <w:spacing w:val="0"/>
          <w:w w:val="100"/>
          <w:rFonts w:ascii="Times New Roman" w:cs="Times New Roman" w:hAnsi="Times New Roman"/>
          <w:caps w:val="0"/>
        </w:rPr>
        <w:t> </w:t>
      </w:r>
      <w:r w:rsidR="00C32D2B" w:rsidRPr="00A05757">
        <w:rPr>
          <w:szCs w:val="24"/>
          <w:b w:val="0"/>
          <w:i w:val="0"/>
          <w:sz w:val="24"/>
          <w:spacing w:val="0"/>
          <w:w w:val="100"/>
          <w:rFonts w:ascii="Times New Roman" w:cs="Times New Roman" w:hAnsi="Times New Roman"/>
          <w:caps w:val="0"/>
        </w:rPr>
        <w:t>hypothesis</w:t>
      </w:r>
      <w:r w:rsidR="00C32D2B" w:rsidRPr="00A05757">
        <w:rPr>
          <w:szCs w:val="24"/>
          <w:b w:val="0"/>
          <w:i w:val="0"/>
          <w:sz w:val="24"/>
          <w:spacing w:val="0"/>
          <w:w w:val="100"/>
          <w:rFonts w:ascii="Times New Roman" w:cs="Times New Roman" w:hAnsi="Times New Roman"/>
          <w:caps w:val="0"/>
        </w:rPr>
        <w:t> </w:t>
      </w:r>
      <w:r w:rsidR="00C32D2B" w:rsidRPr="00A05757">
        <w:rPr>
          <w:szCs w:val="24"/>
          <w:b w:val="0"/>
          <w:i w:val="0"/>
          <w:sz w:val="24"/>
          <w:spacing w:val="0"/>
          <w:w w:val="100"/>
          <w:rFonts w:ascii="Times New Roman" w:cs="Times New Roman" w:hAnsi="Times New Roman"/>
          <w:caps w:val="0"/>
        </w:rPr>
        <w:t>is</w:t>
      </w:r>
      <w:r w:rsidR="00C32D2B" w:rsidRPr="00A05757">
        <w:rPr>
          <w:szCs w:val="24"/>
          <w:b w:val="0"/>
          <w:i w:val="0"/>
          <w:sz w:val="24"/>
          <w:spacing w:val="0"/>
          <w:w w:val="100"/>
          <w:rFonts w:ascii="Times New Roman" w:cs="Times New Roman" w:hAnsi="Times New Roman"/>
          <w:caps w:val="0"/>
        </w:rPr>
        <w:t> </w:t>
      </w:r>
      <w:r w:rsidR="00C32D2B" w:rsidRPr="00A05757">
        <w:rPr>
          <w:szCs w:val="24"/>
          <w:b w:val="0"/>
          <w:i w:val="0"/>
          <w:sz w:val="24"/>
          <w:spacing w:val="0"/>
          <w:w w:val="100"/>
          <w:rFonts w:ascii="Times New Roman" w:cs="Times New Roman" w:hAnsi="Times New Roman"/>
          <w:caps w:val="0"/>
        </w:rPr>
        <w:t>rejected.</w:t>
      </w:r>
    </w:p>
    <w:p w:rsidR="00045868" w:rsidRPr="00A05757" w:rsidRDefault="005D481C" w:rsidP="00045868">
      <w:pPr>
        <w:jc w:val="both"/>
        <w:spacing w:before="0" w:beforeAutospacing="0" w:after="200" w:afterAutospacing="0" w:lineRule="auto" w:line="480"/>
        <w:rPr>
          <w:szCs w:val="24"/>
          <w:b w:val="1"/>
          <w:i w:val="0"/>
          <w:sz w:val="24"/>
          <w:spacing w:val="0"/>
          <w:w w:val="100"/>
          <w:rFonts w:ascii="Times New Roman" w:cs="Times New Roman" w:hAnsi="Times New Roman"/>
          <w:caps w:val="0"/>
        </w:rPr>
        <w:snapToGrid w:val="0"/>
        <w:textAlignment w:val="baseline"/>
      </w:pPr>
      <w:r>
        <w:rPr>
          <w:szCs w:val="24"/>
          <w:b w:val="1"/>
          <w:i w:val="0"/>
          <w:sz w:val="24"/>
          <w:spacing w:val="0"/>
          <w:w w:val="100"/>
          <w:rFonts w:ascii="Times New Roman" w:cs="Times New Roman" w:hAnsi="Times New Roman"/>
          <w:caps w:val="0"/>
        </w:rPr>
        <w:t>3.8</w:t>
      </w:r>
      <w:r>
        <w:rPr>
          <w:szCs w:val="24"/>
          <w:b w:val="1"/>
          <w:i w:val="0"/>
          <w:sz w:val="24"/>
          <w:spacing w:val="0"/>
          <w:w w:val="100"/>
          <w:rFonts w:ascii="Times New Roman" w:cs="Times New Roman" w:hAnsi="Times New Roman"/>
          <w:caps w:val="0"/>
        </w:rPr>
        <w:tab/>
      </w:r>
      <w:r w:rsidRPr="00A05757">
        <w:rPr>
          <w:szCs w:val="24"/>
          <w:b w:val="1"/>
          <w:i w:val="0"/>
          <w:sz w:val="24"/>
          <w:spacing w:val="0"/>
          <w:w w:val="100"/>
          <w:rFonts w:ascii="Times New Roman" w:cs="Times New Roman" w:hAnsi="Times New Roman"/>
          <w:caps w:val="0"/>
        </w:rPr>
        <w:t>Research</w:t>
      </w:r>
      <w:r w:rsidRPr="00A05757">
        <w:rPr>
          <w:szCs w:val="24"/>
          <w:b w:val="1"/>
          <w:i w:val="0"/>
          <w:sz w:val="24"/>
          <w:spacing w:val="0"/>
          <w:w w:val="100"/>
          <w:rFonts w:ascii="Times New Roman" w:cs="Times New Roman" w:hAnsi="Times New Roman"/>
          <w:caps w:val="0"/>
        </w:rPr>
        <w:t> </w:t>
      </w:r>
      <w:r w:rsidRPr="00A05757">
        <w:rPr>
          <w:szCs w:val="24"/>
          <w:b w:val="1"/>
          <w:i w:val="0"/>
          <w:sz w:val="24"/>
          <w:spacing w:val="0"/>
          <w:w w:val="100"/>
          <w:rFonts w:ascii="Times New Roman" w:cs="Times New Roman" w:hAnsi="Times New Roman"/>
          <w:caps w:val="0"/>
        </w:rPr>
        <w:t>Setting</w:t>
      </w:r>
    </w:p>
    <w:p w:rsidR="00376BB3" w:rsidRPr="00A05757" w:rsidRDefault="005D481C" w:rsidP="00045868">
      <w:pPr>
        <w:jc w:val="both"/>
        <w:spacing w:before="0" w:beforeAutospacing="0" w:after="200" w:afterAutospacing="0" w:lineRule="auto" w:line="480"/>
        <w:rPr>
          <w:szCs w:val="24"/>
          <w:b w:val="1"/>
          <w:i w:val="0"/>
          <w:sz w:val="24"/>
          <w:spacing w:val="0"/>
          <w:w w:val="100"/>
          <w:rFonts w:ascii="Times New Roman" w:cs="Times New Roman" w:hAnsi="Times New Roman"/>
          <w:caps w:val="0"/>
        </w:rPr>
        <w:snapToGrid w:val="0"/>
        <w:textAlignment w:val="baseline"/>
      </w:pPr>
      <w:r w:rsidRPr="00A05757">
        <w:rPr>
          <w:szCs w:val="24"/>
          <w:b w:val="1"/>
          <w:i w:val="0"/>
          <w:sz w:val="24"/>
          <w:spacing w:val="0"/>
          <w:w w:val="100"/>
          <w:rFonts w:ascii="Times New Roman" w:cs="Times New Roman" w:hAnsi="Times New Roman"/>
          <w:caps w:val="0"/>
        </w:rPr>
        <w:t>Brief</w:t>
      </w:r>
      <w:r w:rsidRPr="00A05757">
        <w:rPr>
          <w:szCs w:val="24"/>
          <w:b w:val="1"/>
          <w:i w:val="0"/>
          <w:sz w:val="24"/>
          <w:spacing w:val="0"/>
          <w:w w:val="100"/>
          <w:rFonts w:ascii="Times New Roman" w:cs="Times New Roman" w:hAnsi="Times New Roman"/>
          <w:caps w:val="0"/>
        </w:rPr>
        <w:t> </w:t>
      </w:r>
      <w:r w:rsidRPr="00A05757">
        <w:rPr>
          <w:szCs w:val="24"/>
          <w:b w:val="1"/>
          <w:i w:val="0"/>
          <w:sz w:val="24"/>
          <w:spacing w:val="0"/>
          <w:w w:val="100"/>
          <w:rFonts w:ascii="Times New Roman" w:cs="Times New Roman" w:hAnsi="Times New Roman"/>
          <w:caps w:val="0"/>
        </w:rPr>
        <w:t>Background</w:t>
      </w:r>
      <w:r w:rsidRPr="00A05757">
        <w:rPr>
          <w:szCs w:val="24"/>
          <w:b w:val="1"/>
          <w:i w:val="0"/>
          <w:sz w:val="24"/>
          <w:spacing w:val="0"/>
          <w:w w:val="100"/>
          <w:rFonts w:ascii="Times New Roman" w:cs="Times New Roman" w:hAnsi="Times New Roman"/>
          <w:caps w:val="0"/>
        </w:rPr>
        <w:t> </w:t>
      </w:r>
      <w:r w:rsidRPr="00A05757">
        <w:rPr>
          <w:szCs w:val="24"/>
          <w:b w:val="1"/>
          <w:i w:val="0"/>
          <w:sz w:val="24"/>
          <w:spacing w:val="0"/>
          <w:w w:val="100"/>
          <w:rFonts w:ascii="Times New Roman" w:cs="Times New Roman" w:hAnsi="Times New Roman"/>
          <w:caps w:val="0"/>
        </w:rPr>
        <w:t>Information</w:t>
      </w:r>
      <w:r w:rsidRPr="00A05757">
        <w:rPr>
          <w:szCs w:val="24"/>
          <w:b w:val="1"/>
          <w:i w:val="0"/>
          <w:sz w:val="24"/>
          <w:spacing w:val="0"/>
          <w:w w:val="100"/>
          <w:rFonts w:ascii="Times New Roman" w:cs="Times New Roman" w:hAnsi="Times New Roman"/>
          <w:caps w:val="0"/>
        </w:rPr>
        <w:t> </w:t>
      </w:r>
      <w:r w:rsidRPr="00A05757">
        <w:rPr>
          <w:szCs w:val="24"/>
          <w:b w:val="1"/>
          <w:i w:val="0"/>
          <w:sz w:val="24"/>
          <w:spacing w:val="0"/>
          <w:w w:val="100"/>
          <w:rFonts w:ascii="Times New Roman" w:cs="Times New Roman" w:hAnsi="Times New Roman"/>
          <w:caps w:val="0"/>
        </w:rPr>
        <w:t>on</w:t>
      </w:r>
      <w:r w:rsidRPr="00A05757">
        <w:rPr>
          <w:szCs w:val="24"/>
          <w:b w:val="1"/>
          <w:i w:val="0"/>
          <w:sz w:val="24"/>
          <w:spacing w:val="0"/>
          <w:w w:val="100"/>
          <w:rFonts w:ascii="Times New Roman" w:cs="Times New Roman" w:hAnsi="Times New Roman"/>
          <w:caps w:val="0"/>
        </w:rPr>
        <w:t> </w:t>
      </w:r>
      <w:r w:rsidRPr="00A05757">
        <w:rPr>
          <w:szCs w:val="24"/>
          <w:b w:val="1"/>
          <w:i w:val="0"/>
          <w:sz w:val="24"/>
          <w:spacing w:val="0"/>
          <w:w w:val="100"/>
          <w:rFonts w:ascii="Times New Roman" w:cs="Times New Roman" w:hAnsi="Times New Roman"/>
          <w:caps w:val="0"/>
        </w:rPr>
        <w:t>Nigeria</w:t>
      </w:r>
    </w:p>
    <w:p w:rsidR="00045868" w:rsidRPr="00A05757" w:rsidRDefault="00045868" w:rsidP="00045868">
      <w:pPr>
        <w:jc w:val="both"/>
        <w:spacing w:before="0" w:beforeAutospacing="0" w:after="200" w:afterAutospacing="0" w:lineRule="auto" w:line="480"/>
        <w:rPr>
          <w:szCs w:val="24"/>
          <w:b w:val="1"/>
          <w:i w:val="0"/>
          <w:sz w:val="24"/>
          <w:spacing w:val="0"/>
          <w:w w:val="100"/>
          <w:rFonts w:ascii="Times New Roman" w:cs="Times New Roman" w:hAnsi="Times New Roman"/>
          <w:caps w:val="0"/>
        </w:rPr>
        <w:snapToGrid w:val="0"/>
        <w:textAlignment w:val="baseline"/>
      </w:pPr>
      <w:r w:rsidRPr="00A05757">
        <w:rPr>
          <w:szCs w:val="24"/>
          <w:b w:val="1"/>
          <w:i w:val="0"/>
          <w:sz w:val="24"/>
          <w:spacing w:val="0"/>
          <w:w w:val="100"/>
          <w:rFonts w:ascii="Times New Roman" w:cs="Times New Roman" w:hAnsi="Times New Roman"/>
          <w:caps w:val="0"/>
        </w:rPr>
        <w:t>The</w:t>
      </w:r>
      <w:r w:rsidRPr="00A05757">
        <w:rPr>
          <w:szCs w:val="24"/>
          <w:b w:val="1"/>
          <w:i w:val="0"/>
          <w:sz w:val="24"/>
          <w:spacing w:val="0"/>
          <w:w w:val="100"/>
          <w:rFonts w:ascii="Times New Roman" w:cs="Times New Roman" w:hAnsi="Times New Roman"/>
          <w:caps w:val="0"/>
        </w:rPr>
        <w:t> </w:t>
      </w:r>
      <w:r w:rsidRPr="00A05757">
        <w:rPr>
          <w:szCs w:val="24"/>
          <w:b w:val="1"/>
          <w:i w:val="0"/>
          <w:sz w:val="24"/>
          <w:spacing w:val="0"/>
          <w:w w:val="100"/>
          <w:rFonts w:ascii="Times New Roman" w:cs="Times New Roman" w:hAnsi="Times New Roman"/>
          <w:caps w:val="0"/>
        </w:rPr>
        <w:t>Geography</w:t>
      </w:r>
      <w:r w:rsidRPr="00A05757">
        <w:rPr>
          <w:szCs w:val="24"/>
          <w:b w:val="1"/>
          <w:i w:val="0"/>
          <w:sz w:val="24"/>
          <w:spacing w:val="0"/>
          <w:w w:val="100"/>
          <w:rFonts w:ascii="Times New Roman" w:cs="Times New Roman" w:hAnsi="Times New Roman"/>
          <w:caps w:val="0"/>
        </w:rPr>
        <w:t> </w:t>
      </w:r>
      <w:r w:rsidRPr="00A05757">
        <w:rPr>
          <w:szCs w:val="24"/>
          <w:b w:val="1"/>
          <w:i w:val="0"/>
          <w:sz w:val="24"/>
          <w:spacing w:val="0"/>
          <w:w w:val="100"/>
          <w:rFonts w:ascii="Times New Roman" w:cs="Times New Roman" w:hAnsi="Times New Roman"/>
          <w:caps w:val="0"/>
        </w:rPr>
        <w:t>of</w:t>
      </w:r>
      <w:r w:rsidRPr="00A05757">
        <w:rPr>
          <w:szCs w:val="24"/>
          <w:b w:val="1"/>
          <w:i w:val="0"/>
          <w:sz w:val="24"/>
          <w:spacing w:val="0"/>
          <w:w w:val="100"/>
          <w:rFonts w:ascii="Times New Roman" w:cs="Times New Roman" w:hAnsi="Times New Roman"/>
          <w:caps w:val="0"/>
        </w:rPr>
        <w:t> </w:t>
      </w:r>
      <w:r w:rsidRPr="00A05757">
        <w:rPr>
          <w:szCs w:val="24"/>
          <w:b w:val="1"/>
          <w:i w:val="0"/>
          <w:sz w:val="24"/>
          <w:spacing w:val="0"/>
          <w:w w:val="100"/>
          <w:rFonts w:ascii="Times New Roman" w:cs="Times New Roman" w:hAnsi="Times New Roman"/>
          <w:caps w:val="0"/>
        </w:rPr>
        <w:t>Nigeria: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Nigeria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country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West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Africa.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Nigeria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shares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borders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with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some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other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African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countries;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namely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Republic</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Benin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West,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East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Cameroun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Chad,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Niger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Republic</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North.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south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Nigeria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lies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Gulf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Guinea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Lake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Chad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its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North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East.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notable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geographical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features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Nigeria,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such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Mambilla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plateau,</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Jos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plateau,</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Adamawa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highlands,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Obudu</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plateau,</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River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Benue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Niger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Delta.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Ambazonia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lies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south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East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Nigeria,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though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self-declared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but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not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recognized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internationally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country.</w:t>
      </w:r>
    </w:p>
    <w:p w:rsidR="00045868" w:rsidRPr="00A05757" w:rsidRDefault="00045868" w:rsidP="00045868">
      <w:pPr>
        <w:jc w:val="both"/>
        <w:spacing w:before="0" w:beforeAutospacing="0" w:after="200" w:afterAutospacing="0" w:lineRule="auto" w:line="48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four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distinguishable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climate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types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Nigeria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where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climate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seasonally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damp</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very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humid.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climate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types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are</w:t>
      </w:r>
      <w:r w:rsidR="005D481C">
        <w:rPr>
          <w:szCs w:val="24"/>
          <w:b w:val="0"/>
          <w:i w:val="0"/>
          <w:sz w:val="24"/>
          <w:spacing w:val="0"/>
          <w:w w:val="100"/>
          <w:rFonts w:ascii="Times New Roman" w:cs="Times New Roman" w:hAnsi="Times New Roman"/>
          <w:caps w:val="0"/>
        </w:rPr>
        <w:t>:</w:t>
      </w:r>
      <w:r w:rsidRPr="00A05757">
        <w:rPr>
          <w:szCs w:val="24"/>
          <w:b w:val="0"/>
          <w:i w:val="0"/>
          <w:sz w:val="24"/>
          <w:spacing w:val="0"/>
          <w:w w:val="100"/>
          <w:rFonts w:ascii="Times New Roman" w:cs="Times New Roman" w:hAnsi="Times New Roman"/>
          <w:caps w:val="0"/>
        </w:rPr>
        <w:t> </w:t>
      </w:r>
    </w:p>
    <w:p w:rsidR="00045868" w:rsidRPr="00A05757" w:rsidRDefault="00045868" w:rsidP="005D481C">
      <w:pPr>
        <w:jc w:val="both"/>
        <w:spacing w:before="0" w:beforeAutospacing="0" w:after="200" w:afterAutospacing="0" w:lineRule="auto" w:line="480"/>
        <w:rPr>
          <w:szCs w:val="24"/>
          <w:b w:val="0"/>
          <w:i w:val="0"/>
          <w:sz w:val="24"/>
          <w:spacing w:val="0"/>
          <w:w w:val="100"/>
          <w:rFonts w:ascii="Times New Roman" w:cs="Times New Roman" w:hAnsi="Times New Roman"/>
          <w:caps w:val="0"/>
        </w:rPr>
        <w:snapToGrid w:val="0"/>
        <w:ind w:left="720" w:hanging="720"/>
        <w:textAlignment w:val="baseline"/>
      </w:pPr>
      <w:r w:rsidRPr="00A05757">
        <w:rPr>
          <w:szCs w:val="24"/>
          <w:b w:val="0"/>
          <w:i w:val="0"/>
          <w:sz w:val="24"/>
          <w:spacing w:val="0"/>
          <w:w w:val="100"/>
          <w:rFonts w:ascii="Times New Roman" w:cs="Times New Roman" w:hAnsi="Times New Roman"/>
          <w:caps w:val="0"/>
        </w:rPr>
        <w:t>i)</w:t>
      </w:r>
      <w:r w:rsidRPr="00A05757">
        <w:rPr>
          <w:szCs w:val="24"/>
          <w:b w:val="0"/>
          <w:i w:val="0"/>
          <w:sz w:val="24"/>
          <w:spacing w:val="0"/>
          <w:w w:val="100"/>
          <w:rFonts w:ascii="Times New Roman" w:cs="Times New Roman" w:hAnsi="Times New Roman"/>
          <w:caps w:val="0"/>
        </w:rPr>
        <w:tab/>
      </w:r>
      <w:r w:rsidRPr="005D481C">
        <w:rPr>
          <w:szCs w:val="24"/>
          <w:b w:val="1"/>
          <w:i w:val="0"/>
          <w:sz w:val="24"/>
          <w:spacing w:val="0"/>
          <w:w w:val="100"/>
          <w:rFonts w:ascii="Times New Roman" w:cs="Times New Roman" w:hAnsi="Times New Roman"/>
          <w:caps w:val="0"/>
        </w:rPr>
        <w:t>The</w:t>
      </w:r>
      <w:r w:rsidRPr="005D481C">
        <w:rPr>
          <w:szCs w:val="24"/>
          <w:b w:val="1"/>
          <w:i w:val="0"/>
          <w:sz w:val="24"/>
          <w:spacing w:val="0"/>
          <w:w w:val="100"/>
          <w:rFonts w:ascii="Times New Roman" w:cs="Times New Roman" w:hAnsi="Times New Roman"/>
          <w:caps w:val="0"/>
        </w:rPr>
        <w:t> </w:t>
      </w:r>
      <w:r w:rsidRPr="005D481C">
        <w:rPr>
          <w:szCs w:val="24"/>
          <w:b w:val="1"/>
          <w:i w:val="0"/>
          <w:sz w:val="24"/>
          <w:spacing w:val="0"/>
          <w:w w:val="100"/>
          <w:rFonts w:ascii="Times New Roman" w:cs="Times New Roman" w:hAnsi="Times New Roman"/>
          <w:caps w:val="0"/>
        </w:rPr>
        <w:t>Tropical</w:t>
      </w:r>
      <w:r w:rsidRPr="005D481C">
        <w:rPr>
          <w:szCs w:val="24"/>
          <w:b w:val="1"/>
          <w:i w:val="0"/>
          <w:sz w:val="24"/>
          <w:spacing w:val="0"/>
          <w:w w:val="100"/>
          <w:rFonts w:ascii="Times New Roman" w:cs="Times New Roman" w:hAnsi="Times New Roman"/>
          <w:caps w:val="0"/>
        </w:rPr>
        <w:t> </w:t>
      </w:r>
      <w:r w:rsidRPr="005D481C">
        <w:rPr>
          <w:szCs w:val="24"/>
          <w:b w:val="1"/>
          <w:i w:val="0"/>
          <w:sz w:val="24"/>
          <w:spacing w:val="0"/>
          <w:w w:val="100"/>
          <w:rFonts w:ascii="Times New Roman" w:cs="Times New Roman" w:hAnsi="Times New Roman"/>
          <w:caps w:val="0"/>
        </w:rPr>
        <w:t>Monsoon</w:t>
      </w:r>
      <w:r w:rsidRPr="005D481C">
        <w:rPr>
          <w:szCs w:val="24"/>
          <w:b w:val="1"/>
          <w:i w:val="0"/>
          <w:sz w:val="24"/>
          <w:spacing w:val="0"/>
          <w:w w:val="100"/>
          <w:rFonts w:ascii="Times New Roman" w:cs="Times New Roman" w:hAnsi="Times New Roman"/>
          <w:caps w:val="0"/>
        </w:rPr>
        <w:t> </w:t>
      </w:r>
      <w:r w:rsidRPr="005D481C">
        <w:rPr>
          <w:szCs w:val="24"/>
          <w:b w:val="1"/>
          <w:i w:val="0"/>
          <w:sz w:val="24"/>
          <w:spacing w:val="0"/>
          <w:w w:val="100"/>
          <w:rFonts w:ascii="Times New Roman" w:cs="Times New Roman" w:hAnsi="Times New Roman"/>
          <w:caps w:val="0"/>
        </w:rPr>
        <w:t>climate: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climate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found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southern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part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country,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influenced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monsoons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originating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from</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South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Atlantic</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Ocean.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warm</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moist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sea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seasonal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wind.It’s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warmth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high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humidity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gives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strong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tendency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ascend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produce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copious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rainfall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which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result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condensation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water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vapour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rapidly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rising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air.</w:t>
      </w:r>
    </w:p>
    <w:p w:rsidR="00045868" w:rsidRPr="00A05757" w:rsidRDefault="00045868" w:rsidP="005D481C">
      <w:pPr>
        <w:jc w:val="both"/>
        <w:spacing w:before="0" w:beforeAutospacing="0" w:after="200" w:afterAutospacing="0" w:lineRule="auto" w:line="480"/>
        <w:rPr>
          <w:szCs w:val="24"/>
          <w:b w:val="0"/>
          <w:i w:val="0"/>
          <w:sz w:val="24"/>
          <w:spacing w:val="0"/>
          <w:w w:val="100"/>
          <w:rFonts w:ascii="Times New Roman" w:cs="Times New Roman" w:hAnsi="Times New Roman"/>
          <w:caps w:val="0"/>
        </w:rPr>
        <w:snapToGrid w:val="0"/>
        <w:ind w:left="720" w:hanging="720"/>
        <w:textAlignment w:val="baseline"/>
      </w:pPr>
      <w:r w:rsidRPr="00A05757">
        <w:rPr>
          <w:szCs w:val="24"/>
          <w:b w:val="0"/>
          <w:i w:val="0"/>
          <w:sz w:val="24"/>
          <w:spacing w:val="0"/>
          <w:w w:val="100"/>
          <w:rFonts w:ascii="Times New Roman" w:cs="Times New Roman" w:hAnsi="Times New Roman"/>
          <w:caps w:val="0"/>
        </w:rPr>
        <w:t>ii)</w:t>
      </w:r>
      <w:r w:rsidRPr="00A05757">
        <w:rPr>
          <w:szCs w:val="24"/>
          <w:b w:val="0"/>
          <w:i w:val="0"/>
          <w:sz w:val="24"/>
          <w:spacing w:val="0"/>
          <w:w w:val="100"/>
          <w:rFonts w:ascii="Times New Roman" w:cs="Times New Roman" w:hAnsi="Times New Roman"/>
          <w:caps w:val="0"/>
        </w:rPr>
        <w:tab/>
      </w:r>
      <w:r w:rsidRPr="005D481C">
        <w:rPr>
          <w:szCs w:val="24"/>
          <w:b w:val="1"/>
          <w:i w:val="0"/>
          <w:sz w:val="24"/>
          <w:spacing w:val="0"/>
          <w:w w:val="100"/>
          <w:rFonts w:ascii="Times New Roman" w:cs="Times New Roman" w:hAnsi="Times New Roman"/>
          <w:caps w:val="0"/>
        </w:rPr>
        <w:t>The</w:t>
      </w:r>
      <w:r w:rsidRPr="005D481C">
        <w:rPr>
          <w:szCs w:val="24"/>
          <w:b w:val="1"/>
          <w:i w:val="0"/>
          <w:sz w:val="24"/>
          <w:spacing w:val="0"/>
          <w:w w:val="100"/>
          <w:rFonts w:ascii="Times New Roman" w:cs="Times New Roman" w:hAnsi="Times New Roman"/>
          <w:caps w:val="0"/>
        </w:rPr>
        <w:t> </w:t>
      </w:r>
      <w:r w:rsidRPr="005D481C">
        <w:rPr>
          <w:szCs w:val="24"/>
          <w:b w:val="1"/>
          <w:i w:val="0"/>
          <w:sz w:val="24"/>
          <w:spacing w:val="0"/>
          <w:w w:val="100"/>
          <w:rFonts w:ascii="Times New Roman" w:cs="Times New Roman" w:hAnsi="Times New Roman"/>
          <w:caps w:val="0"/>
        </w:rPr>
        <w:t>Tropical</w:t>
      </w:r>
      <w:r w:rsidRPr="005D481C">
        <w:rPr>
          <w:szCs w:val="24"/>
          <w:b w:val="1"/>
          <w:i w:val="0"/>
          <w:sz w:val="24"/>
          <w:spacing w:val="0"/>
          <w:w w:val="100"/>
          <w:rFonts w:ascii="Times New Roman" w:cs="Times New Roman" w:hAnsi="Times New Roman"/>
          <w:caps w:val="0"/>
        </w:rPr>
        <w:t> </w:t>
      </w:r>
      <w:r w:rsidRPr="005D481C">
        <w:rPr>
          <w:szCs w:val="24"/>
          <w:b w:val="1"/>
          <w:i w:val="0"/>
          <w:sz w:val="24"/>
          <w:spacing w:val="0"/>
          <w:w w:val="100"/>
          <w:rFonts w:ascii="Times New Roman" w:cs="Times New Roman" w:hAnsi="Times New Roman"/>
          <w:caps w:val="0"/>
        </w:rPr>
        <w:t>Savanna</w:t>
      </w:r>
      <w:r w:rsidRPr="00A05757">
        <w:rPr>
          <w:szCs w:val="24"/>
          <w:b w:val="0"/>
          <w:i w:val="0"/>
          <w:sz w:val="24"/>
          <w:spacing w:val="0"/>
          <w:w w:val="100"/>
          <w:rFonts w:ascii="Times New Roman" w:cs="Times New Roman" w:hAnsi="Times New Roman"/>
          <w:caps w:val="0"/>
        </w:rPr>
        <w: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climate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otherwise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known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Wet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Dry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climate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extensive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area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covers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most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western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region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Nigeria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central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part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country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where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exerts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enormous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influence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region.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climate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exhibits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well-marked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rainy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dry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seasons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with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single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peak</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known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summer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maximum</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due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its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distance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from</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equator.</w:t>
      </w:r>
      <w:r w:rsidRPr="00A05757">
        <w:rPr>
          <w:szCs w:val="24"/>
          <w:b w:val="0"/>
          <w:i w:val="0"/>
          <w:sz w:val="24"/>
          <w:spacing w:val="0"/>
          <w:w w:val="100"/>
          <w:rFonts w:ascii="Times New Roman" w:cs="Times New Roman" w:hAnsi="Times New Roman"/>
          <w:caps w:val="0"/>
        </w:rPr>
        <w:t> </w:t>
      </w:r>
    </w:p>
    <w:p w:rsidR="00045868" w:rsidRPr="00A05757" w:rsidRDefault="00045868" w:rsidP="005D481C">
      <w:pPr>
        <w:jc w:val="both"/>
        <w:spacing w:before="0" w:beforeAutospacing="0" w:after="200" w:afterAutospacing="0" w:lineRule="auto" w:line="480"/>
        <w:rPr>
          <w:szCs w:val="24"/>
          <w:b w:val="0"/>
          <w:i w:val="0"/>
          <w:sz w:val="24"/>
          <w:spacing w:val="0"/>
          <w:w w:val="100"/>
          <w:rFonts w:ascii="Times New Roman" w:cs="Times New Roman" w:hAnsi="Times New Roman"/>
          <w:caps w:val="0"/>
        </w:rPr>
        <w:snapToGrid w:val="0"/>
        <w:ind w:left="720" w:hanging="720"/>
        <w:textAlignment w:val="baseline"/>
      </w:pPr>
      <w:r w:rsidRPr="00A05757">
        <w:rPr>
          <w:szCs w:val="24"/>
          <w:b w:val="0"/>
          <w:i w:val="0"/>
          <w:sz w:val="24"/>
          <w:spacing w:val="0"/>
          <w:w w:val="100"/>
          <w:rFonts w:ascii="Times New Roman" w:cs="Times New Roman" w:hAnsi="Times New Roman"/>
          <w:caps w:val="0"/>
        </w:rPr>
        <w:t>iii)</w:t>
      </w:r>
      <w:r w:rsidRPr="00A05757">
        <w:rPr>
          <w:szCs w:val="24"/>
          <w:b w:val="0"/>
          <w:i w:val="0"/>
          <w:sz w:val="24"/>
          <w:spacing w:val="0"/>
          <w:w w:val="100"/>
          <w:rFonts w:ascii="Times New Roman" w:cs="Times New Roman" w:hAnsi="Times New Roman"/>
          <w:caps w:val="0"/>
        </w:rPr>
        <w:tab/>
      </w:r>
      <w:r w:rsidRPr="005D481C">
        <w:rPr>
          <w:szCs w:val="24"/>
          <w:b w:val="1"/>
          <w:i w:val="0"/>
          <w:sz w:val="24"/>
          <w:spacing w:val="0"/>
          <w:w w:val="100"/>
          <w:rFonts w:ascii="Times New Roman" w:cs="Times New Roman" w:hAnsi="Times New Roman"/>
          <w:caps w:val="0"/>
        </w:rPr>
        <w:t>The</w:t>
      </w:r>
      <w:r w:rsidRPr="005D481C">
        <w:rPr>
          <w:szCs w:val="24"/>
          <w:b w:val="1"/>
          <w:i w:val="0"/>
          <w:sz w:val="24"/>
          <w:spacing w:val="0"/>
          <w:w w:val="100"/>
          <w:rFonts w:ascii="Times New Roman" w:cs="Times New Roman" w:hAnsi="Times New Roman"/>
          <w:caps w:val="0"/>
        </w:rPr>
        <w:t> </w:t>
      </w:r>
      <w:r w:rsidRPr="005D481C">
        <w:rPr>
          <w:szCs w:val="24"/>
          <w:b w:val="1"/>
          <w:i w:val="0"/>
          <w:sz w:val="24"/>
          <w:spacing w:val="0"/>
          <w:w w:val="100"/>
          <w:rFonts w:ascii="Times New Roman" w:cs="Times New Roman" w:hAnsi="Times New Roman"/>
          <w:caps w:val="0"/>
        </w:rPr>
        <w:t>Sahel</w:t>
      </w:r>
      <w:r w:rsidRPr="005D481C">
        <w:rPr>
          <w:szCs w:val="24"/>
          <w:b w:val="1"/>
          <w:i w:val="0"/>
          <w:sz w:val="24"/>
          <w:spacing w:val="0"/>
          <w:w w:val="100"/>
          <w:rFonts w:ascii="Times New Roman" w:cs="Times New Roman" w:hAnsi="Times New Roman"/>
          <w:caps w:val="0"/>
        </w:rPr>
        <w:t> </w:t>
      </w:r>
      <w:r w:rsidRPr="005D481C">
        <w:rPr>
          <w:szCs w:val="24"/>
          <w:b w:val="1"/>
          <w:i w:val="0"/>
          <w:sz w:val="24"/>
          <w:spacing w:val="0"/>
          <w:w w:val="100"/>
          <w:rFonts w:ascii="Times New Roman" w:cs="Times New Roman" w:hAnsi="Times New Roman"/>
          <w:caps w:val="0"/>
        </w:rPr>
        <w:t>climate</w:t>
      </w:r>
      <w:r w:rsidRPr="00A05757">
        <w:rPr>
          <w:szCs w:val="24"/>
          <w:b w:val="0"/>
          <w:i w:val="0"/>
          <w:sz w:val="24"/>
          <w:spacing w:val="0"/>
          <w:w w:val="100"/>
          <w:rFonts w:ascii="Times New Roman" w:cs="Times New Roman" w:hAnsi="Times New Roman"/>
          <w:caps w:val="0"/>
        </w:rPr>
        <w: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climate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predominant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type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Northern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part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Nigeria.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seldom</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rains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northern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part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compared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southern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central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part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country.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takes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about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three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four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months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year(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between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June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September)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rain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after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which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rest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year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becomes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hot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dry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with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high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temperatures.</w:t>
      </w:r>
      <w:r w:rsidRPr="00A05757">
        <w:rPr>
          <w:szCs w:val="24"/>
          <w:b w:val="0"/>
          <w:i w:val="0"/>
          <w:sz w:val="24"/>
          <w:spacing w:val="0"/>
          <w:w w:val="100"/>
          <w:rFonts w:ascii="Times New Roman" w:cs="Times New Roman" w:hAnsi="Times New Roman"/>
          <w:caps w:val="0"/>
        </w:rPr>
        <w:t> </w:t>
      </w:r>
    </w:p>
    <w:p w:rsidR="00045868" w:rsidRPr="00A05757" w:rsidRDefault="00045868" w:rsidP="005D481C">
      <w:pPr>
        <w:jc w:val="both"/>
        <w:spacing w:before="0" w:beforeAutospacing="0" w:after="200" w:afterAutospacing="0" w:lineRule="auto" w:line="480"/>
        <w:rPr>
          <w:szCs w:val="24"/>
          <w:b w:val="0"/>
          <w:i w:val="0"/>
          <w:sz w:val="24"/>
          <w:spacing w:val="0"/>
          <w:w w:val="100"/>
          <w:rFonts w:ascii="Times New Roman" w:cs="Times New Roman" w:hAnsi="Times New Roman"/>
          <w:caps w:val="0"/>
        </w:rPr>
        <w:snapToGrid w:val="0"/>
        <w:ind w:left="720" w:hanging="720"/>
        <w:textAlignment w:val="baseline"/>
      </w:pPr>
      <w:r w:rsidRPr="00A05757">
        <w:rPr>
          <w:szCs w:val="24"/>
          <w:b w:val="0"/>
          <w:i w:val="0"/>
          <w:sz w:val="24"/>
          <w:spacing w:val="0"/>
          <w:w w:val="100"/>
          <w:rFonts w:ascii="Times New Roman" w:cs="Times New Roman" w:hAnsi="Times New Roman"/>
          <w:caps w:val="0"/>
        </w:rPr>
        <w:t>iv)</w:t>
      </w:r>
      <w:r w:rsidRPr="00A05757">
        <w:rPr>
          <w:szCs w:val="24"/>
          <w:b w:val="0"/>
          <w:i w:val="0"/>
          <w:sz w:val="24"/>
          <w:spacing w:val="0"/>
          <w:w w:val="100"/>
          <w:rFonts w:ascii="Times New Roman" w:cs="Times New Roman" w:hAnsi="Times New Roman"/>
          <w:caps w:val="0"/>
        </w:rPr>
        <w:tab/>
      </w:r>
      <w:r w:rsidRPr="005D481C">
        <w:rPr>
          <w:szCs w:val="24"/>
          <w:b w:val="1"/>
          <w:i w:val="0"/>
          <w:sz w:val="24"/>
          <w:spacing w:val="0"/>
          <w:w w:val="100"/>
          <w:rFonts w:ascii="Times New Roman" w:cs="Times New Roman" w:hAnsi="Times New Roman"/>
          <w:caps w:val="0"/>
        </w:rPr>
        <w:t>The</w:t>
      </w:r>
      <w:r w:rsidRPr="005D481C">
        <w:rPr>
          <w:szCs w:val="24"/>
          <w:b w:val="1"/>
          <w:i w:val="0"/>
          <w:sz w:val="24"/>
          <w:spacing w:val="0"/>
          <w:w w:val="100"/>
          <w:rFonts w:ascii="Times New Roman" w:cs="Times New Roman" w:hAnsi="Times New Roman"/>
          <w:caps w:val="0"/>
        </w:rPr>
        <w:t> </w:t>
      </w:r>
      <w:r w:rsidRPr="005D481C">
        <w:rPr>
          <w:szCs w:val="24"/>
          <w:b w:val="1"/>
          <w:i w:val="0"/>
          <w:sz w:val="24"/>
          <w:spacing w:val="0"/>
          <w:w w:val="100"/>
          <w:rFonts w:ascii="Times New Roman" w:cs="Times New Roman" w:hAnsi="Times New Roman"/>
          <w:caps w:val="0"/>
        </w:rPr>
        <w:t>Alpine</w:t>
      </w:r>
      <w:r w:rsidRPr="005D481C">
        <w:rPr>
          <w:szCs w:val="24"/>
          <w:b w:val="1"/>
          <w:i w:val="0"/>
          <w:sz w:val="24"/>
          <w:spacing w:val="0"/>
          <w:w w:val="100"/>
          <w:rFonts w:ascii="Times New Roman" w:cs="Times New Roman" w:hAnsi="Times New Roman"/>
          <w:caps w:val="0"/>
        </w:rPr>
        <w:t> </w:t>
      </w:r>
      <w:r w:rsidRPr="005D481C">
        <w:rPr>
          <w:szCs w:val="24"/>
          <w:b w:val="1"/>
          <w:i w:val="0"/>
          <w:sz w:val="24"/>
          <w:spacing w:val="0"/>
          <w:w w:val="100"/>
          <w:rFonts w:ascii="Times New Roman" w:cs="Times New Roman" w:hAnsi="Times New Roman"/>
          <w:caps w:val="0"/>
        </w:rPr>
        <w:t>climate</w:t>
      </w:r>
      <w:r w:rsidRPr="00A05757">
        <w:rPr>
          <w:szCs w:val="24"/>
          <w:b w:val="0"/>
          <w:i w:val="0"/>
          <w:sz w:val="24"/>
          <w:spacing w:val="0"/>
          <w:w w:val="100"/>
          <w:rFonts w:ascii="Times New Roman" w:cs="Times New Roman" w:hAnsi="Times New Roman"/>
          <w:caps w:val="0"/>
        </w:rPr>
        <w: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climate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also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known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mountain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highland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climate,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found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high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regions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Nigeria,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well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above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sea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levels.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Due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their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location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tropics,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elevation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high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enough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reach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temperature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climate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line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00552673" w:rsidRPr="00A05757">
        <w:rPr>
          <w:szCs w:val="24"/>
          <w:b w:val="0"/>
          <w:i w:val="0"/>
          <w:sz w:val="24"/>
          <w:spacing w:val="0"/>
          <w:w w:val="100"/>
          <w:rFonts w:ascii="Times New Roman" w:cs="Times New Roman" w:hAnsi="Times New Roman"/>
          <w:caps w:val="0"/>
        </w:rPr>
        <w:t>tropics;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cool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mountain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climate.</w:t>
      </w:r>
    </w:p>
    <w:p w:rsidR="005D481C" w:rsidRDefault="00045868" w:rsidP="00045868">
      <w:pPr>
        <w:jc w:val="both"/>
        <w:spacing w:before="0" w:beforeAutospacing="0" w:after="200" w:afterAutospacing="0" w:lineRule="auto" w:line="480"/>
        <w:rPr>
          <w:szCs w:val="24"/>
          <w:b w:val="1"/>
          <w:i w:val="0"/>
          <w:sz w:val="24"/>
          <w:spacing w:val="0"/>
          <w:w w:val="100"/>
          <w:rFonts w:ascii="Times New Roman" w:cs="Times New Roman" w:hAnsi="Times New Roman"/>
          <w:caps w:val="0"/>
        </w:rPr>
        <w:snapToGrid w:val="0"/>
        <w:textAlignment w:val="baseline"/>
      </w:pPr>
      <w:r w:rsidRPr="00A05757">
        <w:rPr>
          <w:szCs w:val="24"/>
          <w:b w:val="1"/>
          <w:i w:val="0"/>
          <w:sz w:val="24"/>
          <w:spacing w:val="0"/>
          <w:w w:val="100"/>
          <w:rFonts w:ascii="Times New Roman" w:cs="Times New Roman" w:hAnsi="Times New Roman"/>
          <w:caps w:val="0"/>
        </w:rPr>
        <w:t>Political</w:t>
      </w:r>
      <w:r w:rsidRPr="00A05757">
        <w:rPr>
          <w:szCs w:val="24"/>
          <w:b w:val="1"/>
          <w:i w:val="0"/>
          <w:sz w:val="24"/>
          <w:spacing w:val="0"/>
          <w:w w:val="100"/>
          <w:rFonts w:ascii="Times New Roman" w:cs="Times New Roman" w:hAnsi="Times New Roman"/>
          <w:caps w:val="0"/>
        </w:rPr>
        <w:t> </w:t>
      </w:r>
      <w:r w:rsidRPr="00A05757">
        <w:rPr>
          <w:szCs w:val="24"/>
          <w:b w:val="1"/>
          <w:i w:val="0"/>
          <w:sz w:val="24"/>
          <w:spacing w:val="0"/>
          <w:w w:val="100"/>
          <w:rFonts w:ascii="Times New Roman" w:cs="Times New Roman" w:hAnsi="Times New Roman"/>
          <w:caps w:val="0"/>
        </w:rPr>
        <w:t>Developments</w:t>
      </w:r>
      <w:r w:rsidRPr="00A05757">
        <w:rPr>
          <w:szCs w:val="24"/>
          <w:b w:val="1"/>
          <w:i w:val="0"/>
          <w:sz w:val="24"/>
          <w:spacing w:val="0"/>
          <w:w w:val="100"/>
          <w:rFonts w:ascii="Times New Roman" w:cs="Times New Roman" w:hAnsi="Times New Roman"/>
          <w:caps w:val="0"/>
        </w:rPr>
        <w:t> </w:t>
      </w:r>
      <w:r w:rsidRPr="00A05757">
        <w:rPr>
          <w:szCs w:val="24"/>
          <w:b w:val="1"/>
          <w:i w:val="0"/>
          <w:sz w:val="24"/>
          <w:spacing w:val="0"/>
          <w:w w:val="100"/>
          <w:rFonts w:ascii="Times New Roman" w:cs="Times New Roman" w:hAnsi="Times New Roman"/>
          <w:caps w:val="0"/>
        </w:rPr>
        <w:t>in</w:t>
      </w:r>
      <w:r w:rsidRPr="00A05757">
        <w:rPr>
          <w:szCs w:val="24"/>
          <w:b w:val="1"/>
          <w:i w:val="0"/>
          <w:sz w:val="24"/>
          <w:spacing w:val="0"/>
          <w:w w:val="100"/>
          <w:rFonts w:ascii="Times New Roman" w:cs="Times New Roman" w:hAnsi="Times New Roman"/>
          <w:caps w:val="0"/>
        </w:rPr>
        <w:t> </w:t>
      </w:r>
      <w:r w:rsidRPr="00A05757">
        <w:rPr>
          <w:szCs w:val="24"/>
          <w:b w:val="1"/>
          <w:i w:val="0"/>
          <w:sz w:val="24"/>
          <w:spacing w:val="0"/>
          <w:w w:val="100"/>
          <w:rFonts w:ascii="Times New Roman" w:cs="Times New Roman" w:hAnsi="Times New Roman"/>
          <w:caps w:val="0"/>
        </w:rPr>
        <w:t>Nigeria</w:t>
      </w:r>
    </w:p>
    <w:p w:rsidR="00045868" w:rsidRPr="00A05757" w:rsidRDefault="00045868" w:rsidP="00045868">
      <w:pPr>
        <w:jc w:val="both"/>
        <w:spacing w:before="0" w:beforeAutospacing="0" w:after="200" w:afterAutospacing="0" w:lineRule="auto" w:line="48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Nigeria,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politically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gained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independence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1st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October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1960,</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after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almost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half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century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British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rule.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Nigeria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became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republic</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1963</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with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three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distinct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regions;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northern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region,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western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region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eastern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region.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Nigeria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had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longer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military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rule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than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democracy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due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intermittent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military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coup</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d’état.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Nigeria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had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23</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years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uninterrupted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democratic</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governance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since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1999,</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when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retired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General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Olusegun</w:t>
      </w:r>
      <w:r w:rsidR="005D481C">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Aremu</w:t>
      </w:r>
      <w:r w:rsidR="005D481C">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Obasanjo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democratically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elected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president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federal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republic</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Nigeria.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Nigeria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federation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thus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operating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federal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system</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government,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with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three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arms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government;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Judiciary,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Legislature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Executive;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foster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checks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balances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also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maintain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rule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law.</w:t>
      </w:r>
    </w:p>
    <w:p w:rsidR="00045868" w:rsidRPr="00A05757" w:rsidRDefault="00045868" w:rsidP="00045868">
      <w:pPr>
        <w:jc w:val="both"/>
        <w:spacing w:before="0" w:beforeAutospacing="0" w:after="200" w:afterAutospacing="0" w:lineRule="auto" w:line="48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Nigeria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operates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bi-cameral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system</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national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level,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house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representatives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which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lower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house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while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senate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upper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chamber.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Thirty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six</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(36)</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states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form</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federating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units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with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Abuja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capital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administrative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headquarters.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also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exist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about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774</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local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government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areas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third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tier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government,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which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bring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dividends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democracy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closer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people.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Elections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held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every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four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years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presidential,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national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assembly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state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Governors,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while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local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government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levels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w:t>
      </w:r>
      <w:r w:rsidR="005D481C">
        <w:rPr>
          <w:szCs w:val="24"/>
          <w:b w:val="0"/>
          <w:i w:val="0"/>
          <w:sz w:val="24"/>
          <w:spacing w:val="0"/>
          <w:w w:val="100"/>
          <w:rFonts w:ascii="Times New Roman" w:cs="Times New Roman" w:hAnsi="Times New Roman"/>
          <w:caps w:val="0"/>
        </w:rPr>
        <w:t>t</w:t>
      </w:r>
      <w:r w:rsidR="005D481C">
        <w:rPr>
          <w:szCs w:val="24"/>
          <w:b w:val="0"/>
          <w:i w:val="0"/>
          <w:sz w:val="24"/>
          <w:spacing w:val="0"/>
          <w:w w:val="100"/>
          <w:rFonts w:ascii="Times New Roman" w:cs="Times New Roman" w:hAnsi="Times New Roman"/>
          <w:caps w:val="0"/>
        </w:rPr>
        <w:t> </w:t>
      </w:r>
      <w:r w:rsidR="005D481C">
        <w:rPr>
          <w:szCs w:val="24"/>
          <w:b w:val="0"/>
          <w:i w:val="0"/>
          <w:sz w:val="24"/>
          <w:spacing w:val="0"/>
          <w:w w:val="100"/>
          <w:rFonts w:ascii="Times New Roman" w:cs="Times New Roman" w:hAnsi="Times New Roman"/>
          <w:caps w:val="0"/>
        </w:rPr>
        <w:t>is</w:t>
      </w:r>
      <w:r w:rsidR="005D481C">
        <w:rPr>
          <w:szCs w:val="24"/>
          <w:b w:val="0"/>
          <w:i w:val="0"/>
          <w:sz w:val="24"/>
          <w:spacing w:val="0"/>
          <w:w w:val="100"/>
          <w:rFonts w:ascii="Times New Roman" w:cs="Times New Roman" w:hAnsi="Times New Roman"/>
          <w:caps w:val="0"/>
        </w:rPr>
        <w:t> </w:t>
      </w:r>
      <w:r w:rsidR="005D481C">
        <w:rPr>
          <w:szCs w:val="24"/>
          <w:b w:val="0"/>
          <w:i w:val="0"/>
          <w:sz w:val="24"/>
          <w:spacing w:val="0"/>
          <w:w w:val="100"/>
          <w:rFonts w:ascii="Times New Roman" w:cs="Times New Roman" w:hAnsi="Times New Roman"/>
          <w:caps w:val="0"/>
        </w:rPr>
        <w:t>usually</w:t>
      </w:r>
      <w:r w:rsidR="005D481C">
        <w:rPr>
          <w:szCs w:val="24"/>
          <w:b w:val="0"/>
          <w:i w:val="0"/>
          <w:sz w:val="24"/>
          <w:spacing w:val="0"/>
          <w:w w:val="100"/>
          <w:rFonts w:ascii="Times New Roman" w:cs="Times New Roman" w:hAnsi="Times New Roman"/>
          <w:caps w:val="0"/>
        </w:rPr>
        <w:t> </w:t>
      </w:r>
      <w:r w:rsidR="005D481C">
        <w:rPr>
          <w:szCs w:val="24"/>
          <w:b w:val="0"/>
          <w:i w:val="0"/>
          <w:sz w:val="24"/>
          <w:spacing w:val="0"/>
          <w:w w:val="100"/>
          <w:rFonts w:ascii="Times New Roman" w:cs="Times New Roman" w:hAnsi="Times New Roman"/>
          <w:caps w:val="0"/>
        </w:rPr>
        <w:t>every</w:t>
      </w:r>
      <w:r w:rsidR="005D481C">
        <w:rPr>
          <w:szCs w:val="24"/>
          <w:b w:val="0"/>
          <w:i w:val="0"/>
          <w:sz w:val="24"/>
          <w:spacing w:val="0"/>
          <w:w w:val="100"/>
          <w:rFonts w:ascii="Times New Roman" w:cs="Times New Roman" w:hAnsi="Times New Roman"/>
          <w:caps w:val="0"/>
        </w:rPr>
        <w:t> </w:t>
      </w:r>
      <w:r w:rsidR="005D481C">
        <w:rPr>
          <w:szCs w:val="24"/>
          <w:b w:val="0"/>
          <w:i w:val="0"/>
          <w:sz w:val="24"/>
          <w:spacing w:val="0"/>
          <w:w w:val="100"/>
          <w:rFonts w:ascii="Times New Roman" w:cs="Times New Roman" w:hAnsi="Times New Roman"/>
          <w:caps w:val="0"/>
        </w:rPr>
        <w:t>three</w:t>
      </w:r>
      <w:r w:rsidR="005D481C">
        <w:rPr>
          <w:szCs w:val="24"/>
          <w:b w:val="0"/>
          <w:i w:val="0"/>
          <w:sz w:val="24"/>
          <w:spacing w:val="0"/>
          <w:w w:val="100"/>
          <w:rFonts w:ascii="Times New Roman" w:cs="Times New Roman" w:hAnsi="Times New Roman"/>
          <w:caps w:val="0"/>
        </w:rPr>
        <w:t> </w:t>
      </w:r>
      <w:r w:rsidR="005D481C">
        <w:rPr>
          <w:szCs w:val="24"/>
          <w:b w:val="0"/>
          <w:i w:val="0"/>
          <w:sz w:val="24"/>
          <w:spacing w:val="0"/>
          <w:w w:val="100"/>
          <w:rFonts w:ascii="Times New Roman" w:cs="Times New Roman" w:hAnsi="Times New Roman"/>
          <w:caps w:val="0"/>
        </w:rPr>
        <w:t>years.</w:t>
      </w:r>
    </w:p>
    <w:p w:rsidR="005D481C" w:rsidRDefault="00045868" w:rsidP="00045868">
      <w:pPr>
        <w:jc w:val="both"/>
        <w:spacing w:before="0" w:beforeAutospacing="0" w:after="200" w:afterAutospacing="0" w:lineRule="auto" w:line="480"/>
        <w:rPr>
          <w:szCs w:val="24"/>
          <w:b w:val="0"/>
          <w:i w:val="0"/>
          <w:sz w:val="24"/>
          <w:spacing w:val="0"/>
          <w:w w:val="100"/>
          <w:rFonts w:ascii="Times New Roman" w:cs="Times New Roman" w:hAnsi="Times New Roman"/>
          <w:caps w:val="0"/>
        </w:rPr>
        <w:snapToGrid w:val="0"/>
        <w:textAlignment w:val="baseline"/>
      </w:pPr>
      <w:r w:rsidRPr="00A05757">
        <w:rPr>
          <w:szCs w:val="24"/>
          <w:b w:val="1"/>
          <w:i w:val="0"/>
          <w:sz w:val="24"/>
          <w:spacing w:val="0"/>
          <w:w w:val="100"/>
          <w:rFonts w:ascii="Times New Roman" w:cs="Times New Roman" w:hAnsi="Times New Roman"/>
          <w:caps w:val="0"/>
        </w:rPr>
        <w:t>The</w:t>
      </w:r>
      <w:r w:rsidRPr="00A05757">
        <w:rPr>
          <w:szCs w:val="24"/>
          <w:b w:val="1"/>
          <w:i w:val="0"/>
          <w:sz w:val="24"/>
          <w:spacing w:val="0"/>
          <w:w w:val="100"/>
          <w:rFonts w:ascii="Times New Roman" w:cs="Times New Roman" w:hAnsi="Times New Roman"/>
          <w:caps w:val="0"/>
        </w:rPr>
        <w:t> </w:t>
      </w:r>
      <w:r w:rsidRPr="00A05757">
        <w:rPr>
          <w:szCs w:val="24"/>
          <w:b w:val="1"/>
          <w:i w:val="0"/>
          <w:sz w:val="24"/>
          <w:spacing w:val="0"/>
          <w:w w:val="100"/>
          <w:rFonts w:ascii="Times New Roman" w:cs="Times New Roman" w:hAnsi="Times New Roman"/>
          <w:caps w:val="0"/>
        </w:rPr>
        <w:t>Economy</w:t>
      </w:r>
      <w:r w:rsidRPr="00A05757">
        <w:rPr>
          <w:szCs w:val="24"/>
          <w:b w:val="1"/>
          <w:i w:val="0"/>
          <w:sz w:val="24"/>
          <w:spacing w:val="0"/>
          <w:w w:val="100"/>
          <w:rFonts w:ascii="Times New Roman" w:cs="Times New Roman" w:hAnsi="Times New Roman"/>
          <w:caps w:val="0"/>
        </w:rPr>
        <w:t> </w:t>
      </w:r>
      <w:r w:rsidRPr="00A05757">
        <w:rPr>
          <w:szCs w:val="24"/>
          <w:b w:val="1"/>
          <w:i w:val="0"/>
          <w:sz w:val="24"/>
          <w:spacing w:val="0"/>
          <w:w w:val="100"/>
          <w:rFonts w:ascii="Times New Roman" w:cs="Times New Roman" w:hAnsi="Times New Roman"/>
          <w:caps w:val="0"/>
        </w:rPr>
        <w:t>of</w:t>
      </w:r>
      <w:r w:rsidRPr="00A05757">
        <w:rPr>
          <w:szCs w:val="24"/>
          <w:b w:val="1"/>
          <w:i w:val="0"/>
          <w:sz w:val="24"/>
          <w:spacing w:val="0"/>
          <w:w w:val="100"/>
          <w:rFonts w:ascii="Times New Roman" w:cs="Times New Roman" w:hAnsi="Times New Roman"/>
          <w:caps w:val="0"/>
        </w:rPr>
        <w:t> </w:t>
      </w:r>
      <w:r w:rsidRPr="00A05757">
        <w:rPr>
          <w:szCs w:val="24"/>
          <w:b w:val="1"/>
          <w:i w:val="0"/>
          <w:sz w:val="24"/>
          <w:spacing w:val="0"/>
          <w:w w:val="100"/>
          <w:rFonts w:ascii="Times New Roman" w:cs="Times New Roman" w:hAnsi="Times New Roman"/>
          <w:caps w:val="0"/>
        </w:rPr>
        <w:t>Nigeria</w:t>
      </w:r>
      <w:r w:rsidRPr="00A05757">
        <w:rPr>
          <w:szCs w:val="24"/>
          <w:b w:val="0"/>
          <w:i w:val="0"/>
          <w:sz w:val="24"/>
          <w:spacing w:val="0"/>
          <w:w w:val="100"/>
          <w:rFonts w:ascii="Times New Roman" w:cs="Times New Roman" w:hAnsi="Times New Roman"/>
          <w:caps w:val="0"/>
        </w:rPr>
        <w:t> </w:t>
      </w:r>
    </w:p>
    <w:p w:rsidR="00045868" w:rsidRPr="00A05757" w:rsidRDefault="00045868" w:rsidP="00045868">
      <w:pPr>
        <w:jc w:val="both"/>
        <w:spacing w:before="0" w:beforeAutospacing="0" w:after="200" w:afterAutospacing="0" w:lineRule="auto" w:line="48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Nigeria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agrarian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until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1957</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when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crude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oil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discovered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British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oil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Petroleum</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commercial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quantity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village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known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Oloibiri</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present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day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Bayelsa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state.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Nigeria’s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economy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one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largest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Africa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about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27th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world.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With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discovery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oil,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agriculture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took</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back</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stage,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economy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now</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largely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depended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revenue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accrued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from</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oil.</w:t>
      </w:r>
      <w:r w:rsidRPr="00A05757">
        <w:rPr>
          <w:szCs w:val="24"/>
          <w:b w:val="0"/>
          <w:i w:val="0"/>
          <w:sz w:val="24"/>
          <w:spacing w:val="0"/>
          <w:w w:val="100"/>
          <w:rFonts w:ascii="Times New Roman" w:cs="Times New Roman" w:hAnsi="Times New Roman"/>
          <w:caps w:val="0"/>
        </w:rPr>
        <w:t> </w:t>
      </w:r>
    </w:p>
    <w:p w:rsidR="00045868" w:rsidRPr="00A05757" w:rsidRDefault="00045868" w:rsidP="00045868">
      <w:pPr>
        <w:jc w:val="both"/>
        <w:spacing w:before="0" w:beforeAutospacing="0" w:after="200" w:afterAutospacing="0" w:lineRule="auto" w:line="48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Nigeria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endowed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with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human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natural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resources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all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geo-political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zones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country,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maximizing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strength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each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zones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advantage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economy.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blessed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with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crude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oil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which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by</w:t>
      </w:r>
      <w:r w:rsidR="005D481C">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products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range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from</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aviation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fuel,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petroleum</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motor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spirit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(PMS),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Diesel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(AGO),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Liquefied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petroleum</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(LPG),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Kerosene(DPK),</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Asphalt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etc.</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Nigeria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can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well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boast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gold,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uranium,</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others,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but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unfortunately,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inability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successive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governments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diversify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economy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from</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been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monolithic</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stagnation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other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areas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economy.</w:t>
      </w:r>
      <w:r w:rsidRPr="00A05757">
        <w:rPr>
          <w:szCs w:val="24"/>
          <w:b w:val="0"/>
          <w:i w:val="0"/>
          <w:sz w:val="24"/>
          <w:spacing w:val="0"/>
          <w:w w:val="100"/>
          <w:rFonts w:ascii="Times New Roman" w:cs="Times New Roman" w:hAnsi="Times New Roman"/>
          <w:caps w:val="0"/>
        </w:rPr>
        <w:t> </w:t>
      </w:r>
    </w:p>
    <w:p w:rsidR="00045868" w:rsidRPr="00A05757" w:rsidRDefault="00045868" w:rsidP="00045868">
      <w:pPr>
        <w:jc w:val="both"/>
        <w:spacing w:before="0" w:beforeAutospacing="0" w:after="200" w:afterAutospacing="0" w:lineRule="auto" w:line="48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turn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events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from</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year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2000</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changed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narrative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nation’s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economy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most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moribund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government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agencies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were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privatized,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downstream</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sector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not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left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out.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nation’s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economy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drastically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improved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due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open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market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policy,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communication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sector,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entertainment,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aviation,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banking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sector,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maritime.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With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little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more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effort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revamping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agricultural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sector,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hopefully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Nigeria’s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economy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will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once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again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reckoned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with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comity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nations.</w:t>
      </w:r>
    </w:p>
    <w:p w:rsidR="00045868" w:rsidRPr="00A05757" w:rsidRDefault="00045868" w:rsidP="00045868">
      <w:pPr>
        <w:jc w:val="both"/>
        <w:spacing w:before="0" w:beforeAutospacing="0" w:after="200" w:afterAutospacing="0" w:lineRule="auto" w:line="48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Nigeria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population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about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211</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million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including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those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diaspora.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Nigeria’s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population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multi-cultural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multi-faith.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two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major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faiths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country,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which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Islam</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Christianity,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traditional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worshippers.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over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500</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languages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hundreds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ethnic</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groups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but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most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dominant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Yoruba’s,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Hausa’s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Igbo’s,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also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Ijaws,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Efiks,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Ibibiosetc</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(NPC,</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2020).</w:t>
      </w:r>
    </w:p>
    <w:p w:rsidR="00874BF7" w:rsidRPr="00A05757" w:rsidRDefault="00045868" w:rsidP="00045868">
      <w:pPr>
        <w:jc w:val="both"/>
        <w:spacing w:before="0" w:beforeAutospacing="0" w:after="200" w:afterAutospacing="0" w:lineRule="auto" w:line="48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multi-cultural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social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diversity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been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strength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but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unfortunately,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recent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past,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fundamentalism</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extremism</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pervaded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different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faiths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thereby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creating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wider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divide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amongst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various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ethnic</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religious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groups.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social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diversity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which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once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strength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become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weakness,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different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ethnic</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religious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militia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taken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up</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arms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002A7716" w:rsidRPr="00A05757">
        <w:rPr>
          <w:szCs w:val="24"/>
          <w:b w:val="0"/>
          <w:i w:val="0"/>
          <w:sz w:val="24"/>
          <w:spacing w:val="0"/>
          <w:w w:val="100"/>
          <w:rFonts w:ascii="Times New Roman" w:cs="Times New Roman" w:hAnsi="Times New Roman"/>
          <w:caps w:val="0"/>
        </w:rPr>
        <w:t>defence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their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faith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ethnicity.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Hopefully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good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times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unity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diversity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shall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restored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when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leaders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these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groups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militia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shall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properly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re-orientated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peace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rather</w:t>
      </w:r>
      <w:r w:rsidR="00C55292" w:rsidRPr="00A05757">
        <w:rPr>
          <w:szCs w:val="24"/>
          <w:b w:val="0"/>
          <w:i w:val="0"/>
          <w:sz w:val="24"/>
          <w:spacing w:val="0"/>
          <w:w w:val="100"/>
          <w:rFonts w:ascii="Times New Roman" w:cs="Times New Roman" w:hAnsi="Times New Roman"/>
          <w:caps w:val="0"/>
        </w:rPr>
        <w:t> </w:t>
      </w:r>
      <w:r w:rsidR="00C55292" w:rsidRPr="00A05757">
        <w:rPr>
          <w:szCs w:val="24"/>
          <w:b w:val="0"/>
          <w:i w:val="0"/>
          <w:sz w:val="24"/>
          <w:spacing w:val="0"/>
          <w:w w:val="100"/>
          <w:rFonts w:ascii="Times New Roman" w:cs="Times New Roman" w:hAnsi="Times New Roman"/>
          <w:caps w:val="0"/>
        </w:rPr>
        <w:t>than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war.</w:t>
      </w:r>
    </w:p>
    <w:p w:rsidR="00BF6A24" w:rsidRPr="00A05757" w:rsidRDefault="00BF6A24" w:rsidP="005D481C">
      <w:pPr>
        <w:jc w:val="center"/>
        <w:spacing w:before="0" w:beforeAutospacing="0" w:after="200" w:afterAutospacing="0" w:lineRule="auto" w:line="480"/>
        <w:rPr>
          <w:szCs w:val="24"/>
          <w:b w:val="1"/>
          <w:i w:val="0"/>
          <w:sz w:val="24"/>
          <w:spacing w:val="0"/>
          <w:w w:val="100"/>
          <w:rFonts w:ascii="Times New Roman" w:cs="Times New Roman" w:hAnsi="Times New Roman"/>
          <w:caps w:val="0"/>
        </w:rPr>
        <w:snapToGrid w:val="0"/>
        <w:textAlignment w:val="baseline"/>
      </w:pPr>
      <w:r w:rsidRPr="00A05757">
        <w:rPr>
          <w:szCs w:val="24"/>
          <w:b w:val="1"/>
          <w:i w:val="0"/>
          <w:sz w:val="24"/>
          <w:spacing w:val="0"/>
          <w:w w:val="100"/>
          <w:rFonts w:ascii="Times New Roman" w:cs="Times New Roman" w:hAnsi="Times New Roman"/>
          <w:caps w:val="0"/>
        </w:rPr>
        <w:t>CHAPTER</w:t>
      </w:r>
      <w:r w:rsidRPr="00A05757">
        <w:rPr>
          <w:szCs w:val="24"/>
          <w:b w:val="1"/>
          <w:i w:val="0"/>
          <w:sz w:val="24"/>
          <w:spacing w:val="0"/>
          <w:w w:val="100"/>
          <w:rFonts w:ascii="Times New Roman" w:cs="Times New Roman" w:hAnsi="Times New Roman"/>
          <w:caps w:val="0"/>
        </w:rPr>
        <w:t> </w:t>
      </w:r>
      <w:r w:rsidRPr="00A05757">
        <w:rPr>
          <w:szCs w:val="24"/>
          <w:b w:val="1"/>
          <w:i w:val="0"/>
          <w:sz w:val="24"/>
          <w:spacing w:val="0"/>
          <w:w w:val="100"/>
          <w:rFonts w:ascii="Times New Roman" w:cs="Times New Roman" w:hAnsi="Times New Roman"/>
          <w:caps w:val="0"/>
        </w:rPr>
        <w:t>FOUR</w:t>
      </w:r>
    </w:p>
    <w:p w:rsidR="00BF6A24" w:rsidRPr="00A05757" w:rsidRDefault="00BF6A24" w:rsidP="005D481C">
      <w:pPr>
        <w:jc w:val="center"/>
        <w:spacing w:before="0" w:beforeAutospacing="0" w:after="200" w:afterAutospacing="0" w:lineRule="auto" w:line="480"/>
        <w:rPr>
          <w:szCs w:val="24"/>
          <w:b w:val="1"/>
          <w:i w:val="0"/>
          <w:sz w:val="24"/>
          <w:spacing w:val="0"/>
          <w:w w:val="100"/>
          <w:rFonts w:ascii="Times New Roman" w:cs="Times New Roman" w:hAnsi="Times New Roman"/>
          <w:caps w:val="0"/>
        </w:rPr>
        <w:snapToGrid w:val="0"/>
        <w:textAlignment w:val="baseline"/>
      </w:pPr>
      <w:r w:rsidRPr="00A05757">
        <w:rPr>
          <w:szCs w:val="24"/>
          <w:b w:val="1"/>
          <w:i w:val="0"/>
          <w:sz w:val="24"/>
          <w:spacing w:val="0"/>
          <w:w w:val="100"/>
          <w:rFonts w:ascii="Times New Roman" w:cs="Times New Roman" w:hAnsi="Times New Roman"/>
          <w:caps w:val="0"/>
        </w:rPr>
        <w:t>DATA</w:t>
      </w:r>
      <w:r w:rsidRPr="00A05757">
        <w:rPr>
          <w:szCs w:val="24"/>
          <w:b w:val="1"/>
          <w:i w:val="0"/>
          <w:sz w:val="24"/>
          <w:spacing w:val="0"/>
          <w:w w:val="100"/>
          <w:rFonts w:ascii="Times New Roman" w:cs="Times New Roman" w:hAnsi="Times New Roman"/>
          <w:caps w:val="0"/>
        </w:rPr>
        <w:t> </w:t>
      </w:r>
      <w:r w:rsidRPr="00A05757">
        <w:rPr>
          <w:szCs w:val="24"/>
          <w:b w:val="1"/>
          <w:i w:val="0"/>
          <w:sz w:val="24"/>
          <w:spacing w:val="0"/>
          <w:w w:val="100"/>
          <w:rFonts w:ascii="Times New Roman" w:cs="Times New Roman" w:hAnsi="Times New Roman"/>
          <w:caps w:val="0"/>
        </w:rPr>
        <w:t>PRESENTATION</w:t>
      </w:r>
      <w:r w:rsidRPr="00A05757">
        <w:rPr>
          <w:szCs w:val="24"/>
          <w:b w:val="1"/>
          <w:i w:val="0"/>
          <w:sz w:val="24"/>
          <w:spacing w:val="0"/>
          <w:w w:val="100"/>
          <w:rFonts w:ascii="Times New Roman" w:cs="Times New Roman" w:hAnsi="Times New Roman"/>
          <w:caps w:val="0"/>
        </w:rPr>
        <w:t> </w:t>
      </w:r>
      <w:r w:rsidRPr="00A05757">
        <w:rPr>
          <w:szCs w:val="24"/>
          <w:b w:val="1"/>
          <w:i w:val="0"/>
          <w:sz w:val="24"/>
          <w:spacing w:val="0"/>
          <w:w w:val="100"/>
          <w:rFonts w:ascii="Times New Roman" w:cs="Times New Roman" w:hAnsi="Times New Roman"/>
          <w:caps w:val="0"/>
        </w:rPr>
        <w:t>AND</w:t>
      </w:r>
      <w:r w:rsidRPr="00A05757">
        <w:rPr>
          <w:szCs w:val="24"/>
          <w:b w:val="1"/>
          <w:i w:val="0"/>
          <w:sz w:val="24"/>
          <w:spacing w:val="0"/>
          <w:w w:val="100"/>
          <w:rFonts w:ascii="Times New Roman" w:cs="Times New Roman" w:hAnsi="Times New Roman"/>
          <w:caps w:val="0"/>
        </w:rPr>
        <w:t> </w:t>
      </w:r>
      <w:r w:rsidRPr="00A05757">
        <w:rPr>
          <w:szCs w:val="24"/>
          <w:b w:val="1"/>
          <w:i w:val="0"/>
          <w:sz w:val="24"/>
          <w:spacing w:val="0"/>
          <w:w w:val="100"/>
          <w:rFonts w:ascii="Times New Roman" w:cs="Times New Roman" w:hAnsi="Times New Roman"/>
          <w:caps w:val="0"/>
        </w:rPr>
        <w:t>ANALYSES</w:t>
      </w:r>
    </w:p>
    <w:p w:rsidR="00BF6A24" w:rsidRDefault="00BF6A24" w:rsidP="00CE32F8">
      <w:pPr>
        <w:jc w:val="both"/>
        <w:spacing w:before="0" w:beforeAutospacing="0" w:after="200" w:afterAutospacing="0" w:lineRule="auto" w:line="480"/>
        <w:rPr>
          <w:szCs w:val="24"/>
          <w:b w:val="0"/>
          <w:i w:val="0"/>
          <w:sz w:val="24"/>
          <w:spacing w:val="0"/>
          <w:w w:val="100"/>
          <w:rFonts w:ascii="Times New Roman" w:cs="Times New Roman" w:eastAsia="Calibri" w:hAnsi="Times New Roman"/>
          <w:caps w:val="0"/>
        </w:rPr>
        <w:snapToGrid w:val="0"/>
        <w:textAlignment w:val="baseline"/>
      </w:pPr>
      <w:r w:rsidRPr="00A05757">
        <w:rPr>
          <w:szCs w:val="24"/>
          <w:b w:val="0"/>
          <w:i w:val="0"/>
          <w:sz w:val="24"/>
          <w:spacing w:val="0"/>
          <w:w w:val="100"/>
          <w:rFonts w:ascii="Times New Roman" w:cs="Times New Roman" w:eastAsia="Calibri" w:hAnsi="Times New Roman"/>
          <w:caps w:val="0"/>
        </w:rPr>
        <w:t>This</w:t>
      </w:r>
      <w:r w:rsidRPr="00A05757">
        <w:rPr>
          <w:szCs w:val="24"/>
          <w:b w:val="0"/>
          <w:i w:val="0"/>
          <w:sz w:val="24"/>
          <w:spacing w:val="0"/>
          <w:w w:val="100"/>
          <w:rFonts w:ascii="Times New Roman" w:cs="Times New Roman" w:eastAsia="Calibri" w:hAnsi="Times New Roman"/>
          <w:caps w:val="0"/>
        </w:rPr>
        <w:t> </w:t>
      </w:r>
      <w:r w:rsidRPr="00A05757">
        <w:rPr>
          <w:szCs w:val="24"/>
          <w:b w:val="0"/>
          <w:i w:val="0"/>
          <w:sz w:val="24"/>
          <w:spacing w:val="0"/>
          <w:w w:val="100"/>
          <w:rFonts w:ascii="Times New Roman" w:cs="Times New Roman" w:eastAsia="Calibri" w:hAnsi="Times New Roman"/>
          <w:caps w:val="0"/>
        </w:rPr>
        <w:t>chapter</w:t>
      </w:r>
      <w:r w:rsidRPr="00A05757">
        <w:rPr>
          <w:szCs w:val="24"/>
          <w:b w:val="0"/>
          <w:i w:val="0"/>
          <w:sz w:val="24"/>
          <w:spacing w:val="0"/>
          <w:w w:val="100"/>
          <w:rFonts w:ascii="Times New Roman" w:cs="Times New Roman" w:eastAsia="Calibri" w:hAnsi="Times New Roman"/>
          <w:caps w:val="0"/>
        </w:rPr>
        <w:t> </w:t>
      </w:r>
      <w:r w:rsidRPr="00A05757">
        <w:rPr>
          <w:szCs w:val="24"/>
          <w:b w:val="0"/>
          <w:i w:val="0"/>
          <w:sz w:val="24"/>
          <w:spacing w:val="0"/>
          <w:w w:val="100"/>
          <w:rFonts w:ascii="Times New Roman" w:cs="Times New Roman" w:eastAsia="Calibri" w:hAnsi="Times New Roman"/>
          <w:caps w:val="0"/>
        </w:rPr>
        <w:t>presents</w:t>
      </w:r>
      <w:r w:rsidRPr="00A05757">
        <w:rPr>
          <w:szCs w:val="24"/>
          <w:b w:val="0"/>
          <w:i w:val="0"/>
          <w:sz w:val="24"/>
          <w:spacing w:val="0"/>
          <w:w w:val="100"/>
          <w:rFonts w:ascii="Times New Roman" w:cs="Times New Roman" w:eastAsia="Calibri" w:hAnsi="Times New Roman"/>
          <w:caps w:val="0"/>
        </w:rPr>
        <w:t> </w:t>
      </w:r>
      <w:r w:rsidRPr="00A05757">
        <w:rPr>
          <w:szCs w:val="24"/>
          <w:b w:val="0"/>
          <w:i w:val="0"/>
          <w:sz w:val="24"/>
          <w:spacing w:val="0"/>
          <w:w w:val="100"/>
          <w:rFonts w:ascii="Times New Roman" w:cs="Times New Roman" w:eastAsia="Calibri" w:hAnsi="Times New Roman"/>
          <w:caps w:val="0"/>
        </w:rPr>
        <w:t>the</w:t>
      </w:r>
      <w:r w:rsidRPr="00A05757">
        <w:rPr>
          <w:szCs w:val="24"/>
          <w:b w:val="0"/>
          <w:i w:val="0"/>
          <w:sz w:val="24"/>
          <w:spacing w:val="0"/>
          <w:w w:val="100"/>
          <w:rFonts w:ascii="Times New Roman" w:cs="Times New Roman" w:eastAsia="Calibri" w:hAnsi="Times New Roman"/>
          <w:caps w:val="0"/>
        </w:rPr>
        <w:t> </w:t>
      </w:r>
      <w:r w:rsidRPr="00A05757">
        <w:rPr>
          <w:szCs w:val="24"/>
          <w:b w:val="0"/>
          <w:i w:val="0"/>
          <w:sz w:val="24"/>
          <w:spacing w:val="0"/>
          <w:w w:val="100"/>
          <w:rFonts w:ascii="Times New Roman" w:cs="Times New Roman" w:eastAsia="Calibri" w:hAnsi="Times New Roman"/>
          <w:caps w:val="0"/>
        </w:rPr>
        <w:t>analyses</w:t>
      </w:r>
      <w:r w:rsidRPr="00A05757">
        <w:rPr>
          <w:szCs w:val="24"/>
          <w:b w:val="0"/>
          <w:i w:val="0"/>
          <w:sz w:val="24"/>
          <w:spacing w:val="0"/>
          <w:w w:val="100"/>
          <w:rFonts w:ascii="Times New Roman" w:cs="Times New Roman" w:eastAsia="Calibri" w:hAnsi="Times New Roman"/>
          <w:caps w:val="0"/>
        </w:rPr>
        <w:t> </w:t>
      </w:r>
      <w:r w:rsidRPr="00A05757">
        <w:rPr>
          <w:szCs w:val="24"/>
          <w:b w:val="0"/>
          <w:i w:val="0"/>
          <w:sz w:val="24"/>
          <w:spacing w:val="0"/>
          <w:w w:val="100"/>
          <w:rFonts w:ascii="Times New Roman" w:cs="Times New Roman" w:eastAsia="Calibri" w:hAnsi="Times New Roman"/>
          <w:caps w:val="0"/>
        </w:rPr>
        <w:t>of</w:t>
      </w:r>
      <w:r w:rsidRPr="00A05757">
        <w:rPr>
          <w:szCs w:val="24"/>
          <w:b w:val="0"/>
          <w:i w:val="0"/>
          <w:sz w:val="24"/>
          <w:spacing w:val="0"/>
          <w:w w:val="100"/>
          <w:rFonts w:ascii="Times New Roman" w:cs="Times New Roman" w:eastAsia="Calibri" w:hAnsi="Times New Roman"/>
          <w:caps w:val="0"/>
        </w:rPr>
        <w:t> </w:t>
      </w:r>
      <w:r w:rsidRPr="00A05757">
        <w:rPr>
          <w:szCs w:val="24"/>
          <w:b w:val="0"/>
          <w:i w:val="0"/>
          <w:sz w:val="24"/>
          <w:spacing w:val="0"/>
          <w:w w:val="100"/>
          <w:rFonts w:ascii="Times New Roman" w:cs="Times New Roman" w:eastAsia="Calibri" w:hAnsi="Times New Roman"/>
          <w:caps w:val="0"/>
        </w:rPr>
        <w:t>data</w:t>
      </w:r>
      <w:r w:rsidRPr="00A05757">
        <w:rPr>
          <w:szCs w:val="24"/>
          <w:b w:val="0"/>
          <w:i w:val="0"/>
          <w:sz w:val="24"/>
          <w:spacing w:val="0"/>
          <w:w w:val="100"/>
          <w:rFonts w:ascii="Times New Roman" w:cs="Times New Roman" w:eastAsia="Calibri" w:hAnsi="Times New Roman"/>
          <w:caps w:val="0"/>
        </w:rPr>
        <w:t> </w:t>
      </w:r>
      <w:r w:rsidRPr="00A05757">
        <w:rPr>
          <w:szCs w:val="24"/>
          <w:b w:val="0"/>
          <w:i w:val="0"/>
          <w:sz w:val="24"/>
          <w:spacing w:val="0"/>
          <w:w w:val="100"/>
          <w:rFonts w:ascii="Times New Roman" w:cs="Times New Roman" w:eastAsia="Calibri" w:hAnsi="Times New Roman"/>
          <w:caps w:val="0"/>
        </w:rPr>
        <w:t>obtained</w:t>
      </w:r>
      <w:r w:rsidRPr="00A05757">
        <w:rPr>
          <w:szCs w:val="24"/>
          <w:b w:val="0"/>
          <w:i w:val="0"/>
          <w:sz w:val="24"/>
          <w:spacing w:val="0"/>
          <w:w w:val="100"/>
          <w:rFonts w:ascii="Times New Roman" w:cs="Times New Roman" w:eastAsia="Calibri" w:hAnsi="Times New Roman"/>
          <w:caps w:val="0"/>
        </w:rPr>
        <w:t> </w:t>
      </w:r>
      <w:r w:rsidRPr="00A05757">
        <w:rPr>
          <w:szCs w:val="24"/>
          <w:b w:val="0"/>
          <w:i w:val="0"/>
          <w:sz w:val="24"/>
          <w:spacing w:val="0"/>
          <w:w w:val="100"/>
          <w:rFonts w:ascii="Times New Roman" w:cs="Times New Roman" w:eastAsia="Calibri" w:hAnsi="Times New Roman"/>
          <w:caps w:val="0"/>
        </w:rPr>
        <w:t>from</w:t>
      </w:r>
      <w:r w:rsidRPr="00A05757">
        <w:rPr>
          <w:szCs w:val="24"/>
          <w:b w:val="0"/>
          <w:i w:val="0"/>
          <w:sz w:val="24"/>
          <w:spacing w:val="0"/>
          <w:w w:val="100"/>
          <w:rFonts w:ascii="Times New Roman" w:cs="Times New Roman" w:eastAsia="Calibri" w:hAnsi="Times New Roman"/>
          <w:caps w:val="0"/>
        </w:rPr>
        <w:t> </w:t>
      </w:r>
      <w:r w:rsidRPr="00A05757">
        <w:rPr>
          <w:szCs w:val="24"/>
          <w:b w:val="0"/>
          <w:i w:val="0"/>
          <w:sz w:val="24"/>
          <w:spacing w:val="0"/>
          <w:w w:val="100"/>
          <w:rFonts w:ascii="Times New Roman" w:cs="Times New Roman" w:eastAsia="Calibri" w:hAnsi="Times New Roman"/>
          <w:caps w:val="0"/>
        </w:rPr>
        <w:t>the</w:t>
      </w:r>
      <w:r w:rsidRPr="00A05757">
        <w:rPr>
          <w:szCs w:val="24"/>
          <w:b w:val="0"/>
          <w:i w:val="0"/>
          <w:sz w:val="24"/>
          <w:spacing w:val="0"/>
          <w:w w:val="100"/>
          <w:rFonts w:ascii="Times New Roman" w:cs="Times New Roman" w:eastAsia="Calibri" w:hAnsi="Times New Roman"/>
          <w:caps w:val="0"/>
        </w:rPr>
        <w:t> </w:t>
      </w:r>
      <w:r w:rsidRPr="00A05757">
        <w:rPr>
          <w:szCs w:val="24"/>
          <w:b w:val="0"/>
          <w:i w:val="0"/>
          <w:sz w:val="24"/>
          <w:spacing w:val="0"/>
          <w:w w:val="100"/>
          <w:rFonts w:ascii="Times New Roman" w:cs="Times New Roman" w:eastAsia="Calibri" w:hAnsi="Times New Roman"/>
          <w:caps w:val="0"/>
        </w:rPr>
        <w:t>field.</w:t>
      </w:r>
      <w:r w:rsidR="002C5A3A" w:rsidRPr="00A05757">
        <w:rPr>
          <w:szCs w:val="24"/>
          <w:b w:val="0"/>
          <w:i w:val="0"/>
          <w:sz w:val="24"/>
          <w:spacing w:val="0"/>
          <w:w w:val="100"/>
          <w:rFonts w:ascii="Times New Roman" w:cs="Times New Roman" w:eastAsia="Calibri" w:hAnsi="Times New Roman"/>
          <w:caps w:val="0"/>
        </w:rPr>
        <w:t> </w:t>
      </w:r>
      <w:r w:rsidR="002C5A3A" w:rsidRPr="00A05757">
        <w:rPr>
          <w:szCs w:val="24"/>
          <w:b w:val="0"/>
          <w:i w:val="0"/>
          <w:sz w:val="24"/>
          <w:spacing w:val="0"/>
          <w:w w:val="100"/>
          <w:rFonts w:ascii="Times New Roman" w:cs="Times New Roman" w:eastAsia="Calibri" w:hAnsi="Times New Roman"/>
          <w:caps w:val="0"/>
        </w:rPr>
        <w:t>3600</w:t>
      </w:r>
      <w:r w:rsidR="002C5A3A" w:rsidRPr="00A05757">
        <w:rPr>
          <w:szCs w:val="24"/>
          <w:b w:val="0"/>
          <w:i w:val="0"/>
          <w:sz w:val="24"/>
          <w:spacing w:val="0"/>
          <w:w w:val="100"/>
          <w:rFonts w:ascii="Times New Roman" w:cs="Times New Roman" w:eastAsia="Calibri" w:hAnsi="Times New Roman"/>
          <w:caps w:val="0"/>
        </w:rPr>
        <w:t> </w:t>
      </w:r>
      <w:r w:rsidR="002C5A3A" w:rsidRPr="00A05757">
        <w:rPr>
          <w:szCs w:val="24"/>
          <w:b w:val="0"/>
          <w:i w:val="0"/>
          <w:sz w:val="24"/>
          <w:spacing w:val="0"/>
          <w:w w:val="100"/>
          <w:rFonts w:ascii="Times New Roman" w:cs="Times New Roman" w:eastAsia="Calibri" w:hAnsi="Times New Roman"/>
          <w:caps w:val="0"/>
        </w:rPr>
        <w:t>copies</w:t>
      </w:r>
      <w:r w:rsidR="002C5A3A" w:rsidRPr="00A05757">
        <w:rPr>
          <w:szCs w:val="24"/>
          <w:b w:val="0"/>
          <w:i w:val="0"/>
          <w:sz w:val="24"/>
          <w:spacing w:val="0"/>
          <w:w w:val="100"/>
          <w:rFonts w:ascii="Times New Roman" w:cs="Times New Roman" w:eastAsia="Calibri" w:hAnsi="Times New Roman"/>
          <w:caps w:val="0"/>
        </w:rPr>
        <w:t> </w:t>
      </w:r>
      <w:r w:rsidR="002C5A3A" w:rsidRPr="00A05757">
        <w:rPr>
          <w:szCs w:val="24"/>
          <w:b w:val="0"/>
          <w:i w:val="0"/>
          <w:sz w:val="24"/>
          <w:spacing w:val="0"/>
          <w:w w:val="100"/>
          <w:rFonts w:ascii="Times New Roman" w:cs="Times New Roman" w:eastAsia="Calibri" w:hAnsi="Times New Roman"/>
          <w:caps w:val="0"/>
        </w:rPr>
        <w:t>of</w:t>
      </w:r>
      <w:r w:rsidR="002C5A3A" w:rsidRPr="00A05757">
        <w:rPr>
          <w:szCs w:val="24"/>
          <w:b w:val="0"/>
          <w:i w:val="0"/>
          <w:sz w:val="24"/>
          <w:spacing w:val="0"/>
          <w:w w:val="100"/>
          <w:rFonts w:ascii="Times New Roman" w:cs="Times New Roman" w:eastAsia="Calibri" w:hAnsi="Times New Roman"/>
          <w:caps w:val="0"/>
        </w:rPr>
        <w:t> </w:t>
      </w:r>
      <w:r w:rsidR="002C5A3A" w:rsidRPr="00A05757">
        <w:rPr>
          <w:szCs w:val="24"/>
          <w:b w:val="0"/>
          <w:i w:val="0"/>
          <w:sz w:val="24"/>
          <w:spacing w:val="0"/>
          <w:w w:val="100"/>
          <w:rFonts w:ascii="Times New Roman" w:cs="Times New Roman" w:eastAsia="Calibri" w:hAnsi="Times New Roman"/>
          <w:caps w:val="0"/>
        </w:rPr>
        <w:t>questionnaires</w:t>
      </w:r>
      <w:r w:rsidR="002C5A3A" w:rsidRPr="00A05757">
        <w:rPr>
          <w:szCs w:val="24"/>
          <w:b w:val="0"/>
          <w:i w:val="0"/>
          <w:sz w:val="24"/>
          <w:spacing w:val="0"/>
          <w:w w:val="100"/>
          <w:rFonts w:ascii="Times New Roman" w:cs="Times New Roman" w:eastAsia="Calibri" w:hAnsi="Times New Roman"/>
          <w:caps w:val="0"/>
        </w:rPr>
        <w:t> </w:t>
      </w:r>
      <w:r w:rsidR="002C5A3A" w:rsidRPr="00A05757">
        <w:rPr>
          <w:szCs w:val="24"/>
          <w:b w:val="0"/>
          <w:i w:val="0"/>
          <w:sz w:val="24"/>
          <w:spacing w:val="0"/>
          <w:w w:val="100"/>
          <w:rFonts w:ascii="Times New Roman" w:cs="Times New Roman" w:eastAsia="Calibri" w:hAnsi="Times New Roman"/>
          <w:caps w:val="0"/>
        </w:rPr>
        <w:t>were</w:t>
      </w:r>
      <w:r w:rsidR="002C5A3A" w:rsidRPr="00A05757">
        <w:rPr>
          <w:szCs w:val="24"/>
          <w:b w:val="0"/>
          <w:i w:val="0"/>
          <w:sz w:val="24"/>
          <w:spacing w:val="0"/>
          <w:w w:val="100"/>
          <w:rFonts w:ascii="Times New Roman" w:cs="Times New Roman" w:eastAsia="Calibri" w:hAnsi="Times New Roman"/>
          <w:caps w:val="0"/>
        </w:rPr>
        <w:t> </w:t>
      </w:r>
      <w:r w:rsidR="002C5A3A" w:rsidRPr="00A05757">
        <w:rPr>
          <w:szCs w:val="24"/>
          <w:b w:val="0"/>
          <w:i w:val="0"/>
          <w:sz w:val="24"/>
          <w:spacing w:val="0"/>
          <w:w w:val="100"/>
          <w:rFonts w:ascii="Times New Roman" w:cs="Times New Roman" w:eastAsia="Calibri" w:hAnsi="Times New Roman"/>
          <w:caps w:val="0"/>
        </w:rPr>
        <w:t>distributed,</w:t>
      </w:r>
      <w:r w:rsidR="002C5A3A" w:rsidRPr="00A05757">
        <w:rPr>
          <w:szCs w:val="24"/>
          <w:b w:val="0"/>
          <w:i w:val="0"/>
          <w:sz w:val="24"/>
          <w:spacing w:val="0"/>
          <w:w w:val="100"/>
          <w:rFonts w:ascii="Times New Roman" w:cs="Times New Roman" w:eastAsia="Calibri" w:hAnsi="Times New Roman"/>
          <w:caps w:val="0"/>
        </w:rPr>
        <w:t> </w:t>
      </w:r>
      <w:r w:rsidR="002C5A3A" w:rsidRPr="00A05757">
        <w:rPr>
          <w:szCs w:val="24"/>
          <w:b w:val="0"/>
          <w:i w:val="0"/>
          <w:sz w:val="24"/>
          <w:spacing w:val="0"/>
          <w:w w:val="100"/>
          <w:rFonts w:ascii="Times New Roman" w:cs="Times New Roman" w:eastAsia="Calibri" w:hAnsi="Times New Roman"/>
          <w:caps w:val="0"/>
        </w:rPr>
        <w:t>while</w:t>
      </w:r>
      <w:r w:rsidR="002C5A3A" w:rsidRPr="00A05757">
        <w:rPr>
          <w:szCs w:val="24"/>
          <w:b w:val="0"/>
          <w:i w:val="0"/>
          <w:sz w:val="24"/>
          <w:spacing w:val="0"/>
          <w:w w:val="100"/>
          <w:rFonts w:ascii="Times New Roman" w:cs="Times New Roman" w:eastAsia="Calibri" w:hAnsi="Times New Roman"/>
          <w:caps w:val="0"/>
        </w:rPr>
        <w:t> </w:t>
      </w:r>
      <w:r w:rsidR="002C5A3A" w:rsidRPr="00A05757">
        <w:rPr>
          <w:szCs w:val="24"/>
          <w:b w:val="0"/>
          <w:i w:val="0"/>
          <w:sz w:val="24"/>
          <w:spacing w:val="0"/>
          <w:w w:val="100"/>
          <w:rFonts w:ascii="Times New Roman" w:cs="Times New Roman" w:eastAsia="Calibri" w:hAnsi="Times New Roman"/>
          <w:caps w:val="0"/>
        </w:rPr>
        <w:t>3327</w:t>
      </w:r>
      <w:r w:rsidR="002C5A3A" w:rsidRPr="00A05757">
        <w:rPr>
          <w:szCs w:val="24"/>
          <w:b w:val="0"/>
          <w:i w:val="0"/>
          <w:sz w:val="24"/>
          <w:spacing w:val="0"/>
          <w:w w:val="100"/>
          <w:rFonts w:ascii="Times New Roman" w:cs="Times New Roman" w:eastAsia="Calibri" w:hAnsi="Times New Roman"/>
          <w:caps w:val="0"/>
        </w:rPr>
        <w:t> </w:t>
      </w:r>
      <w:r w:rsidR="002C5A3A" w:rsidRPr="00A05757">
        <w:rPr>
          <w:szCs w:val="24"/>
          <w:b w:val="0"/>
          <w:i w:val="0"/>
          <w:sz w:val="24"/>
          <w:spacing w:val="0"/>
          <w:w w:val="100"/>
          <w:rFonts w:ascii="Times New Roman" w:cs="Times New Roman" w:eastAsia="Calibri" w:hAnsi="Times New Roman"/>
          <w:caps w:val="0"/>
        </w:rPr>
        <w:t>were</w:t>
      </w:r>
      <w:r w:rsidR="002C5A3A" w:rsidRPr="00A05757">
        <w:rPr>
          <w:szCs w:val="24"/>
          <w:b w:val="0"/>
          <w:i w:val="0"/>
          <w:sz w:val="24"/>
          <w:spacing w:val="0"/>
          <w:w w:val="100"/>
          <w:rFonts w:ascii="Times New Roman" w:cs="Times New Roman" w:eastAsia="Calibri" w:hAnsi="Times New Roman"/>
          <w:caps w:val="0"/>
        </w:rPr>
        <w:t> </w:t>
      </w:r>
      <w:r w:rsidR="002C5A3A" w:rsidRPr="00A05757">
        <w:rPr>
          <w:szCs w:val="24"/>
          <w:b w:val="0"/>
          <w:i w:val="0"/>
          <w:sz w:val="24"/>
          <w:spacing w:val="0"/>
          <w:w w:val="100"/>
          <w:rFonts w:ascii="Times New Roman" w:cs="Times New Roman" w:eastAsia="Calibri" w:hAnsi="Times New Roman"/>
          <w:caps w:val="0"/>
        </w:rPr>
        <w:t>retrieved</w:t>
      </w:r>
      <w:r w:rsidR="002C5A3A" w:rsidRPr="00A05757">
        <w:rPr>
          <w:szCs w:val="24"/>
          <w:b w:val="0"/>
          <w:i w:val="0"/>
          <w:sz w:val="24"/>
          <w:spacing w:val="0"/>
          <w:w w:val="100"/>
          <w:rFonts w:ascii="Times New Roman" w:cs="Times New Roman" w:eastAsia="Calibri" w:hAnsi="Times New Roman"/>
          <w:caps w:val="0"/>
        </w:rPr>
        <w:t> </w:t>
      </w:r>
      <w:r w:rsidR="002C5A3A" w:rsidRPr="00A05757">
        <w:rPr>
          <w:szCs w:val="24"/>
          <w:b w:val="0"/>
          <w:i w:val="0"/>
          <w:sz w:val="24"/>
          <w:spacing w:val="0"/>
          <w:w w:val="100"/>
          <w:rFonts w:ascii="Times New Roman" w:cs="Times New Roman" w:eastAsia="Calibri" w:hAnsi="Times New Roman"/>
          <w:caps w:val="0"/>
        </w:rPr>
        <w:t>for</w:t>
      </w:r>
      <w:r w:rsidR="002C5A3A" w:rsidRPr="00A05757">
        <w:rPr>
          <w:szCs w:val="24"/>
          <w:b w:val="0"/>
          <w:i w:val="0"/>
          <w:sz w:val="24"/>
          <w:spacing w:val="0"/>
          <w:w w:val="100"/>
          <w:rFonts w:ascii="Times New Roman" w:cs="Times New Roman" w:eastAsia="Calibri" w:hAnsi="Times New Roman"/>
          <w:caps w:val="0"/>
        </w:rPr>
        <w:t> </w:t>
      </w:r>
      <w:r w:rsidR="002C5A3A" w:rsidRPr="00A05757">
        <w:rPr>
          <w:szCs w:val="24"/>
          <w:b w:val="0"/>
          <w:i w:val="0"/>
          <w:sz w:val="24"/>
          <w:spacing w:val="0"/>
          <w:w w:val="100"/>
          <w:rFonts w:ascii="Times New Roman" w:cs="Times New Roman" w:eastAsia="Calibri" w:hAnsi="Times New Roman"/>
          <w:caps w:val="0"/>
        </w:rPr>
        <w:t>data</w:t>
      </w:r>
      <w:r w:rsidR="002C5A3A" w:rsidRPr="00A05757">
        <w:rPr>
          <w:szCs w:val="24"/>
          <w:b w:val="0"/>
          <w:i w:val="0"/>
          <w:sz w:val="24"/>
          <w:spacing w:val="0"/>
          <w:w w:val="100"/>
          <w:rFonts w:ascii="Times New Roman" w:cs="Times New Roman" w:eastAsia="Calibri" w:hAnsi="Times New Roman"/>
          <w:caps w:val="0"/>
        </w:rPr>
        <w:t> </w:t>
      </w:r>
      <w:r w:rsidR="002C5A3A" w:rsidRPr="00A05757">
        <w:rPr>
          <w:szCs w:val="24"/>
          <w:b w:val="0"/>
          <w:i w:val="0"/>
          <w:sz w:val="24"/>
          <w:spacing w:val="0"/>
          <w:w w:val="100"/>
          <w:rFonts w:ascii="Times New Roman" w:cs="Times New Roman" w:eastAsia="Calibri" w:hAnsi="Times New Roman"/>
          <w:caps w:val="0"/>
        </w:rPr>
        <w:t>analyses.</w:t>
      </w:r>
    </w:p>
    <w:p w:rsidR="005D481C" w:rsidRPr="005D481C" w:rsidRDefault="005D481C" w:rsidP="005D481C">
      <w:pPr>
        <w:jc w:val="both"/>
        <w:spacing w:before="0" w:beforeAutospacing="0" w:after="200" w:afterAutospacing="0" w:lineRule="auto" w:line="360"/>
        <w:rPr>
          <w:szCs w:val="24"/>
          <w:b w:val="1"/>
          <w:i w:val="0"/>
          <w:sz w:val="24"/>
          <w:spacing w:val="0"/>
          <w:w w:val="100"/>
          <w:rFonts w:ascii="Times New Roman" w:cs="Times New Roman" w:eastAsia="Calibri" w:hAnsi="Times New Roman"/>
          <w:caps w:val="0"/>
        </w:rPr>
        <w:snapToGrid w:val="0"/>
        <w:textAlignment w:val="baseline"/>
      </w:pPr>
      <w:r>
        <w:rPr>
          <w:szCs w:val="24"/>
          <w:b w:val="1"/>
          <w:i w:val="0"/>
          <w:sz w:val="24"/>
          <w:spacing w:val="0"/>
          <w:w w:val="100"/>
          <w:rFonts w:ascii="Times New Roman" w:cs="Times New Roman" w:eastAsia="Calibri" w:hAnsi="Times New Roman"/>
          <w:caps w:val="0"/>
        </w:rPr>
        <w:t>4.1</w:t>
      </w:r>
      <w:r>
        <w:rPr>
          <w:szCs w:val="24"/>
          <w:b w:val="1"/>
          <w:i w:val="0"/>
          <w:sz w:val="24"/>
          <w:spacing w:val="0"/>
          <w:w w:val="100"/>
          <w:rFonts w:ascii="Times New Roman" w:cs="Times New Roman" w:eastAsia="Calibri" w:hAnsi="Times New Roman"/>
          <w:caps w:val="0"/>
        </w:rPr>
        <w:tab/>
      </w:r>
      <w:r>
        <w:rPr>
          <w:szCs w:val="24"/>
          <w:b w:val="1"/>
          <w:i w:val="0"/>
          <w:sz w:val="24"/>
          <w:spacing w:val="0"/>
          <w:w w:val="100"/>
          <w:rFonts w:ascii="Times New Roman" w:cs="Times New Roman" w:eastAsia="Calibri" w:hAnsi="Times New Roman"/>
          <w:caps w:val="0"/>
        </w:rPr>
        <w:t>Presentation</w:t>
      </w:r>
      <w:r>
        <w:rPr>
          <w:szCs w:val="24"/>
          <w:b w:val="1"/>
          <w:i w:val="0"/>
          <w:sz w:val="24"/>
          <w:spacing w:val="0"/>
          <w:w w:val="100"/>
          <w:rFonts w:ascii="Times New Roman" w:cs="Times New Roman" w:eastAsia="Calibri" w:hAnsi="Times New Roman"/>
          <w:caps w:val="0"/>
        </w:rPr>
        <w:t> </w:t>
      </w:r>
      <w:r>
        <w:rPr>
          <w:szCs w:val="24"/>
          <w:b w:val="1"/>
          <w:i w:val="0"/>
          <w:sz w:val="24"/>
          <w:spacing w:val="0"/>
          <w:w w:val="100"/>
          <w:rFonts w:ascii="Times New Roman" w:cs="Times New Roman" w:eastAsia="Calibri" w:hAnsi="Times New Roman"/>
          <w:caps w:val="0"/>
        </w:rPr>
        <w:t>of</w:t>
      </w:r>
      <w:r>
        <w:rPr>
          <w:szCs w:val="24"/>
          <w:b w:val="1"/>
          <w:i w:val="0"/>
          <w:sz w:val="24"/>
          <w:spacing w:val="0"/>
          <w:w w:val="100"/>
          <w:rFonts w:ascii="Times New Roman" w:cs="Times New Roman" w:eastAsia="Calibri" w:hAnsi="Times New Roman"/>
          <w:caps w:val="0"/>
        </w:rPr>
        <w:t> </w:t>
      </w:r>
      <w:r>
        <w:rPr>
          <w:szCs w:val="24"/>
          <w:b w:val="1"/>
          <w:i w:val="0"/>
          <w:sz w:val="24"/>
          <w:spacing w:val="0"/>
          <w:w w:val="100"/>
          <w:rFonts w:ascii="Times New Roman" w:cs="Times New Roman" w:eastAsia="Calibri" w:hAnsi="Times New Roman"/>
          <w:caps w:val="0"/>
        </w:rPr>
        <w:t>Data</w:t>
      </w:r>
    </w:p>
    <w:p w:rsidR="002C5A3A" w:rsidRPr="00AB3522" w:rsidRDefault="002C5A3A" w:rsidP="002C5A3A">
      <w:pPr>
        <w:spacing w:before="0" w:beforeAutospacing="0" w:after="0" w:afterAutospacing="0" w:lineRule="auto" w:line="360"/>
        <w:rPr>
          <w:szCs w:val="24"/>
          <w:b w:val="1"/>
          <w:i w:val="0"/>
          <w:sz w:val="24"/>
          <w:spacing w:val="0"/>
          <w:w w:val="100"/>
          <w:rFonts w:ascii="Times New Roman" w:cs="Times New Roman" w:eastAsia="Calibri" w:hAnsi="Times New Roman"/>
          <w:caps w:val="0"/>
        </w:rPr>
        <w:snapToGrid w:val="0"/>
        <w:textAlignment w:val="baseline"/>
      </w:pPr>
      <w:r w:rsidRPr="00AB3522">
        <w:rPr>
          <w:szCs w:val="24"/>
          <w:b w:val="1"/>
          <w:i w:val="0"/>
          <w:sz w:val="24"/>
          <w:spacing w:val="0"/>
          <w:w w:val="100"/>
          <w:rFonts w:ascii="Times New Roman" w:cs="Times New Roman" w:eastAsia="Calibri" w:hAnsi="Times New Roman"/>
          <w:caps w:val="0"/>
        </w:rPr>
        <w:t>Table</w:t>
      </w:r>
      <w:r w:rsidRPr="00AB3522">
        <w:rPr>
          <w:szCs w:val="24"/>
          <w:b w:val="1"/>
          <w:i w:val="0"/>
          <w:sz w:val="24"/>
          <w:spacing w:val="0"/>
          <w:w w:val="100"/>
          <w:rFonts w:ascii="Times New Roman" w:cs="Times New Roman" w:eastAsia="Calibri" w:hAnsi="Times New Roman"/>
          <w:caps w:val="0"/>
        </w:rPr>
        <w:t> </w:t>
      </w:r>
      <w:r w:rsidRPr="00AB3522">
        <w:rPr>
          <w:szCs w:val="24"/>
          <w:b w:val="1"/>
          <w:i w:val="0"/>
          <w:sz w:val="24"/>
          <w:spacing w:val="0"/>
          <w:w w:val="100"/>
          <w:rFonts w:ascii="Times New Roman" w:cs="Times New Roman" w:eastAsia="Calibri" w:hAnsi="Times New Roman"/>
          <w:caps w:val="0"/>
        </w:rPr>
        <w:t>4.1</w:t>
      </w:r>
      <w:r w:rsidR="008932CE" w:rsidRPr="00AB3522">
        <w:rPr>
          <w:szCs w:val="24"/>
          <w:b w:val="1"/>
          <w:i w:val="0"/>
          <w:sz w:val="24"/>
          <w:spacing w:val="0"/>
          <w:w w:val="100"/>
          <w:rFonts w:ascii="Times New Roman" w:cs="Times New Roman" w:eastAsia="Calibri" w:hAnsi="Times New Roman"/>
          <w:caps w:val="0"/>
        </w:rPr>
        <w:t>.1</w:t>
      </w:r>
      <w:r w:rsidRPr="00AB3522">
        <w:rPr>
          <w:szCs w:val="24"/>
          <w:b w:val="1"/>
          <w:i w:val="0"/>
          <w:sz w:val="24"/>
          <w:spacing w:val="0"/>
          <w:w w:val="100"/>
          <w:rFonts w:ascii="Times New Roman" w:cs="Times New Roman" w:eastAsia="Calibri" w:hAnsi="Times New Roman"/>
          <w:caps w:val="0"/>
        </w:rPr>
        <w:t>:</w:t>
      </w:r>
      <w:r w:rsidR="005D481C" w:rsidRPr="00AB3522">
        <w:rPr>
          <w:szCs w:val="24"/>
          <w:b w:val="1"/>
          <w:i w:val="0"/>
          <w:sz w:val="24"/>
          <w:spacing w:val="0"/>
          <w:w w:val="100"/>
          <w:rFonts w:ascii="Times New Roman" w:cs="Times New Roman" w:eastAsia="Calibri" w:hAnsi="Times New Roman"/>
          <w:caps w:val="0"/>
        </w:rPr>
        <w:t> </w:t>
      </w:r>
      <w:r w:rsidRPr="00AB3522">
        <w:rPr>
          <w:szCs w:val="24"/>
          <w:b w:val="1"/>
          <w:i w:val="0"/>
          <w:sz w:val="24"/>
          <w:spacing w:val="0"/>
          <w:w w:val="100"/>
          <w:rFonts w:ascii="Times New Roman" w:cs="Times New Roman" w:eastAsia="Calibri" w:hAnsi="Times New Roman"/>
          <w:caps w:val="0"/>
        </w:rPr>
        <w:t> </w:t>
      </w:r>
      <w:r w:rsidRPr="00AB3522">
        <w:rPr>
          <w:szCs w:val="24"/>
          <w:b w:val="1"/>
          <w:i w:val="0"/>
          <w:sz w:val="24"/>
          <w:spacing w:val="0"/>
          <w:w w:val="100"/>
          <w:rFonts w:ascii="Times New Roman" w:cs="Times New Roman" w:eastAsia="Calibri" w:hAnsi="Times New Roman"/>
          <w:caps w:val="0"/>
        </w:rPr>
        <w:t>Distribution</w:t>
      </w:r>
      <w:r w:rsidRPr="00AB3522">
        <w:rPr>
          <w:szCs w:val="24"/>
          <w:b w:val="1"/>
          <w:i w:val="0"/>
          <w:sz w:val="24"/>
          <w:spacing w:val="0"/>
          <w:w w:val="100"/>
          <w:rFonts w:ascii="Times New Roman" w:cs="Times New Roman" w:eastAsia="Calibri" w:hAnsi="Times New Roman"/>
          <w:caps w:val="0"/>
        </w:rPr>
        <w:t> </w:t>
      </w:r>
      <w:r w:rsidRPr="00AB3522">
        <w:rPr>
          <w:szCs w:val="24"/>
          <w:b w:val="1"/>
          <w:i w:val="0"/>
          <w:sz w:val="24"/>
          <w:spacing w:val="0"/>
          <w:w w:val="100"/>
          <w:rFonts w:ascii="Times New Roman" w:cs="Times New Roman" w:eastAsia="Calibri" w:hAnsi="Times New Roman"/>
          <w:caps w:val="0"/>
        </w:rPr>
        <w:t>of</w:t>
      </w:r>
      <w:r w:rsidRPr="00AB3522">
        <w:rPr>
          <w:szCs w:val="24"/>
          <w:b w:val="1"/>
          <w:i w:val="0"/>
          <w:sz w:val="24"/>
          <w:spacing w:val="0"/>
          <w:w w:val="100"/>
          <w:rFonts w:ascii="Times New Roman" w:cs="Times New Roman" w:eastAsia="Calibri" w:hAnsi="Times New Roman"/>
          <w:caps w:val="0"/>
        </w:rPr>
        <w:t> </w:t>
      </w:r>
      <w:r w:rsidRPr="00AB3522">
        <w:rPr>
          <w:szCs w:val="24"/>
          <w:b w:val="1"/>
          <w:i w:val="0"/>
          <w:sz w:val="24"/>
          <w:spacing w:val="0"/>
          <w:w w:val="100"/>
          <w:rFonts w:ascii="Times New Roman" w:cs="Times New Roman" w:eastAsia="Calibri" w:hAnsi="Times New Roman"/>
          <w:caps w:val="0"/>
        </w:rPr>
        <w:t>Respondents</w:t>
      </w:r>
      <w:r w:rsidR="00EA1096" w:rsidRPr="00AB3522">
        <w:rPr>
          <w:szCs w:val="24"/>
          <w:b w:val="1"/>
          <w:i w:val="0"/>
          <w:sz w:val="24"/>
          <w:spacing w:val="0"/>
          <w:w w:val="100"/>
          <w:rFonts w:ascii="Times New Roman" w:cs="Times New Roman" w:eastAsia="Calibri" w:hAnsi="Times New Roman"/>
          <w:caps w:val="0"/>
        </w:rPr>
        <w:t> </w:t>
      </w:r>
      <w:r w:rsidR="00EA1096" w:rsidRPr="00AB3522">
        <w:rPr>
          <w:szCs w:val="24"/>
          <w:b w:val="1"/>
          <w:i w:val="0"/>
          <w:sz w:val="24"/>
          <w:spacing w:val="0"/>
          <w:w w:val="100"/>
          <w:rFonts w:ascii="Times New Roman" w:cs="Times New Roman" w:eastAsia="Calibri" w:hAnsi="Times New Roman"/>
          <w:caps w:val="0"/>
        </w:rPr>
        <w:t>based</w:t>
      </w:r>
      <w:r w:rsidR="00EA1096" w:rsidRPr="00AB3522">
        <w:rPr>
          <w:szCs w:val="24"/>
          <w:b w:val="1"/>
          <w:i w:val="0"/>
          <w:sz w:val="24"/>
          <w:spacing w:val="0"/>
          <w:w w:val="100"/>
          <w:rFonts w:ascii="Times New Roman" w:cs="Times New Roman" w:eastAsia="Calibri" w:hAnsi="Times New Roman"/>
          <w:caps w:val="0"/>
        </w:rPr>
        <w:t> </w:t>
      </w:r>
      <w:r w:rsidR="00EA1096" w:rsidRPr="00AB3522">
        <w:rPr>
          <w:szCs w:val="24"/>
          <w:b w:val="1"/>
          <w:i w:val="0"/>
          <w:sz w:val="24"/>
          <w:spacing w:val="0"/>
          <w:w w:val="100"/>
          <w:rFonts w:ascii="Times New Roman" w:cs="Times New Roman" w:eastAsia="Calibri" w:hAnsi="Times New Roman"/>
          <w:caps w:val="0"/>
        </w:rPr>
        <w:t>on</w:t>
      </w:r>
      <w:r w:rsidR="00EA1096" w:rsidRPr="00AB3522">
        <w:rPr>
          <w:szCs w:val="24"/>
          <w:b w:val="1"/>
          <w:i w:val="0"/>
          <w:sz w:val="24"/>
          <w:spacing w:val="0"/>
          <w:w w:val="100"/>
          <w:rFonts w:ascii="Times New Roman" w:cs="Times New Roman" w:eastAsia="Calibri" w:hAnsi="Times New Roman"/>
          <w:caps w:val="0"/>
        </w:rPr>
        <w:t> </w:t>
      </w:r>
      <w:r w:rsidR="00EA1096" w:rsidRPr="00AB3522">
        <w:rPr>
          <w:szCs w:val="24"/>
          <w:b w:val="1"/>
          <w:i w:val="0"/>
          <w:sz w:val="24"/>
          <w:spacing w:val="0"/>
          <w:w w:val="100"/>
          <w:rFonts w:ascii="Times New Roman" w:cs="Times New Roman" w:eastAsia="Calibri" w:hAnsi="Times New Roman"/>
          <w:caps w:val="0"/>
        </w:rPr>
        <w:t>Gender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05"/>
        <w:gridCol w:w="2053"/>
        <w:gridCol w:w="2610"/>
      </w:tblGrid>
      <w:tr>
        <w:tc>
          <w:tcPr>
            <w:tcW w:w="3005" w:type="dxa"/>
            <w:tcBorders>
              <w:top w:val="single" w:sz="4" w:space="0" w:color="auto"/>
              <w:bottom w:val="single" w:sz="4" w:space="0" w:color="auto"/>
            </w:tcBorders>
            <w:hideMark/>
          </w:tcPr>
          <w:p w:rsidR="00EA1096" w:rsidRPr="00A05757" w:rsidRDefault="00EA1096" w:rsidP="002279FA">
            <w:pPr>
              <w:jc w:val="center"/>
              <w:spacing w:before="0" w:beforeAutospacing="0" w:after="0" w:afterAutospacing="0" w:lineRule="auto" w:line="360"/>
              <w:rPr>
                <w:szCs w:val="24"/>
                <w:b w:val="1"/>
                <w:i w:val="0"/>
                <w:sz w:val="24"/>
                <w:spacing w:val="0"/>
                <w:w w:val="100"/>
                <w:rFonts w:ascii="Times New Roman" w:hAnsi="Times New Roman"/>
                <w:caps w:val="0"/>
              </w:rPr>
              <w:snapToGrid w:val="0"/>
              <w:textAlignment w:val="baseline"/>
            </w:pPr>
            <w:r w:rsidRPr="00A05757">
              <w:rPr>
                <w:szCs w:val="24"/>
                <w:b w:val="1"/>
                <w:i w:val="0"/>
                <w:sz w:val="24"/>
                <w:spacing w:val="0"/>
                <w:w w:val="100"/>
                <w:rFonts w:ascii="Times New Roman" w:hAnsi="Times New Roman"/>
                <w:caps w:val="0"/>
              </w:rPr>
              <w:t>Variable</w:t>
            </w:r>
          </w:p>
        </w:tc>
        <w:tc>
          <w:tcPr>
            <w:tcW w:w="2053" w:type="dxa"/>
            <w:tcBorders>
              <w:top w:val="single" w:sz="4" w:space="0" w:color="auto"/>
              <w:bottom w:val="single" w:sz="4" w:space="0" w:color="auto"/>
            </w:tcBorders>
            <w:hideMark/>
          </w:tcPr>
          <w:p w:rsidR="00EA1096" w:rsidRPr="00A05757" w:rsidRDefault="00EA1096" w:rsidP="002279FA">
            <w:pPr>
              <w:jc w:val="center"/>
              <w:spacing w:before="0" w:beforeAutospacing="0" w:after="0" w:afterAutospacing="0" w:lineRule="auto" w:line="360"/>
              <w:rPr>
                <w:szCs w:val="24"/>
                <w:b w:val="1"/>
                <w:i w:val="0"/>
                <w:sz w:val="24"/>
                <w:spacing w:val="0"/>
                <w:w w:val="100"/>
                <w:rFonts w:ascii="Times New Roman" w:hAnsi="Times New Roman"/>
                <w:caps w:val="0"/>
              </w:rPr>
              <w:snapToGrid w:val="0"/>
              <w:textAlignment w:val="baseline"/>
            </w:pPr>
            <w:r w:rsidRPr="00A05757">
              <w:rPr>
                <w:szCs w:val="24"/>
                <w:b w:val="1"/>
                <w:i w:val="0"/>
                <w:sz w:val="24"/>
                <w:spacing w:val="0"/>
                <w:w w:val="100"/>
                <w:rFonts w:ascii="Times New Roman" w:hAnsi="Times New Roman"/>
                <w:caps w:val="0"/>
              </w:rPr>
              <w:t>N</w:t>
            </w:r>
          </w:p>
        </w:tc>
        <w:tc>
          <w:tcPr>
            <w:tcW w:w="2610" w:type="dxa"/>
            <w:tcBorders>
              <w:top w:val="single" w:sz="4" w:space="0" w:color="auto"/>
              <w:bottom w:val="single" w:sz="4" w:space="0" w:color="auto"/>
            </w:tcBorders>
            <w:hideMark/>
          </w:tcPr>
          <w:p w:rsidR="00EA1096" w:rsidRPr="00A05757" w:rsidRDefault="00EA1096" w:rsidP="00EA1096">
            <w:pPr>
              <w:jc w:val="center"/>
              <w:spacing w:before="0" w:beforeAutospacing="0" w:after="0" w:afterAutospacing="0" w:lineRule="auto" w:line="360"/>
              <w:rPr>
                <w:szCs w:val="24"/>
                <w:b w:val="1"/>
                <w:i w:val="0"/>
                <w:sz w:val="24"/>
                <w:spacing w:val="0"/>
                <w:w w:val="100"/>
                <w:rFonts w:ascii="Times New Roman" w:hAnsi="Times New Roman"/>
                <w:caps w:val="0"/>
              </w:rPr>
              <w:snapToGrid w:val="0"/>
              <w:textAlignment w:val="baseline"/>
            </w:pPr>
            <w:r w:rsidRPr="00A05757">
              <w:rPr>
                <w:szCs w:val="24"/>
                <w:b w:val="1"/>
                <w:i w:val="0"/>
                <w:sz w:val="24"/>
                <w:spacing w:val="0"/>
                <w:w w:val="100"/>
                <w:rFonts w:ascii="Times New Roman" w:hAnsi="Times New Roman"/>
                <w:caps w:val="0"/>
              </w:rPr>
              <w:t>Percentage</w:t>
            </w:r>
            <w:r w:rsidRPr="00A05757">
              <w:rPr>
                <w:szCs w:val="24"/>
                <w:b w:val="1"/>
                <w:i w:val="0"/>
                <w:sz w:val="24"/>
                <w:spacing w:val="0"/>
                <w:w w:val="100"/>
                <w:rFonts w:ascii="Times New Roman" w:hAnsi="Times New Roman"/>
                <w:caps w:val="0"/>
              </w:rPr>
              <w:t> </w:t>
            </w:r>
            <w:r w:rsidRPr="00A05757">
              <w:rPr>
                <w:szCs w:val="24"/>
                <w:b w:val="1"/>
                <w:i w:val="0"/>
                <w:sz w:val="24"/>
                <w:spacing w:val="0"/>
                <w:w w:val="100"/>
                <w:rFonts w:ascii="Times New Roman" w:hAnsi="Times New Roman"/>
                <w:caps w:val="0"/>
              </w:rPr>
              <w:t>(%)</w:t>
            </w:r>
          </w:p>
        </w:tc>
      </w:tr>
      <w:tr>
        <w:tc>
          <w:tcPr>
            <w:tcW w:w="3005" w:type="dxa"/>
            <w:tcBorders>
              <w:top w:val="single" w:sz="4" w:space="0" w:color="auto"/>
            </w:tcBorders>
            <w:hideMark/>
          </w:tcPr>
          <w:p w:rsidR="00EA1096" w:rsidRPr="00A05757" w:rsidRDefault="00EA1096" w:rsidP="002279FA">
            <w:pPr>
              <w:spacing w:before="0" w:beforeAutospacing="0" w:after="0" w:afterAutospacing="0" w:lineRule="auto" w:line="360"/>
              <w:rPr>
                <w:szCs w:val="24"/>
                <w:b w:val="1"/>
                <w:i w:val="0"/>
                <w:sz w:val="24"/>
                <w:spacing w:val="0"/>
                <w:w w:val="100"/>
                <w:rFonts w:ascii="Times New Roman" w:hAnsi="Times New Roman"/>
                <w:caps w:val="0"/>
              </w:rPr>
              <w:snapToGrid w:val="0"/>
              <w:textAlignment w:val="baseline"/>
            </w:pPr>
            <w:r w:rsidRPr="00A05757">
              <w:rPr>
                <w:szCs w:val="24"/>
                <w:b w:val="1"/>
                <w:i w:val="0"/>
                <w:sz w:val="24"/>
                <w:spacing w:val="0"/>
                <w:w w:val="100"/>
                <w:rFonts w:ascii="Times New Roman" w:hAnsi="Times New Roman"/>
                <w:caps w:val="0"/>
              </w:rPr>
              <w:t>Gender</w:t>
            </w:r>
          </w:p>
        </w:tc>
        <w:tc>
          <w:tcPr>
            <w:tcW w:w="2053" w:type="dxa"/>
            <w:tcBorders>
              <w:top w:val="single" w:sz="4" w:space="0" w:color="auto"/>
            </w:tcBorders>
          </w:tcPr>
          <w:p w:rsidR="00EA1096" w:rsidRPr="00A05757" w:rsidRDefault="00EA1096" w:rsidP="002279FA">
            <w:pPr>
              <w:spacing w:before="0" w:beforeAutospacing="0" w:after="0" w:afterAutospacing="0" w:lineRule="auto" w:line="360"/>
              <w:rPr>
                <w:szCs w:val="24"/>
                <w:b w:val="0"/>
                <w:i w:val="0"/>
                <w:sz w:val="24"/>
                <w:spacing w:val="0"/>
                <w:w w:val="100"/>
                <w:rFonts w:ascii="Times New Roman" w:hAnsi="Times New Roman"/>
                <w:caps w:val="0"/>
              </w:rPr>
              <w:snapToGrid w:val="0"/>
              <w:textAlignment w:val="baseline"/>
            </w:pPr>
            <w:r>
              <w:rPr>
                <w:b w:val="0"/>
                <w:i w:val="0"/>
                <w:sz w:val="24"/>
                <w:spacing w:val="0"/>
                <w:w w:val="100"/>
                <w:rFonts w:ascii="Times New Roman" w:hAnsi="Times New Roman"/>
                <w:caps w:val="0"/>
              </w:rPr>
              <w:t/>
            </w:r>
          </w:p>
        </w:tc>
        <w:tc>
          <w:tcPr>
            <w:tcW w:w="2610" w:type="dxa"/>
            <w:tcBorders>
              <w:top w:val="single" w:sz="4" w:space="0" w:color="auto"/>
            </w:tcBorders>
          </w:tcPr>
          <w:p w:rsidR="00EA1096" w:rsidRPr="00A05757" w:rsidRDefault="00EA1096" w:rsidP="002279FA">
            <w:pPr>
              <w:spacing w:before="0" w:beforeAutospacing="0" w:after="0" w:afterAutospacing="0" w:lineRule="auto" w:line="360"/>
              <w:rPr>
                <w:szCs w:val="24"/>
                <w:b w:val="0"/>
                <w:i w:val="0"/>
                <w:sz w:val="24"/>
                <w:spacing w:val="0"/>
                <w:w w:val="100"/>
                <w:rFonts w:ascii="Times New Roman" w:hAnsi="Times New Roman"/>
                <w:caps w:val="0"/>
              </w:rPr>
              <w:snapToGrid w:val="0"/>
              <w:textAlignment w:val="baseline"/>
            </w:pPr>
            <w:r>
              <w:rPr>
                <w:b w:val="0"/>
                <w:i w:val="0"/>
                <w:sz w:val="24"/>
                <w:spacing w:val="0"/>
                <w:w w:val="100"/>
                <w:rFonts w:ascii="Times New Roman" w:hAnsi="Times New Roman"/>
                <w:caps w:val="0"/>
              </w:rPr>
              <w:t/>
            </w:r>
          </w:p>
        </w:tc>
      </w:tr>
      <w:tr>
        <w:tc>
          <w:tcPr>
            <w:tcW w:w="3005" w:type="dxa"/>
            <w:hideMark/>
          </w:tcPr>
          <w:p w:rsidR="00EA1096" w:rsidRPr="00A05757" w:rsidRDefault="00EA1096" w:rsidP="002279FA">
            <w:pPr>
              <w:spacing w:before="0" w:beforeAutospacing="0" w:after="0" w:afterAutospacing="0" w:lineRule="auto" w:line="360"/>
              <w:rPr>
                <w:szCs w:val="24"/>
                <w:b w:val="0"/>
                <w:i w:val="0"/>
                <w:sz w:val="24"/>
                <w:spacing w:val="0"/>
                <w:w w:val="100"/>
                <w:rFonts w:ascii="Times New Roman" w:hAnsi="Times New Roman"/>
                <w:caps w:val="0"/>
              </w:rPr>
              <w:snapToGrid w:val="0"/>
              <w:ind w:left="90"/>
              <w:textAlignment w:val="baseline"/>
            </w:pPr>
            <w:r w:rsidRPr="00A05757">
              <w:rPr>
                <w:szCs w:val="24"/>
                <w:b w:val="0"/>
                <w:i w:val="0"/>
                <w:sz w:val="24"/>
                <w:spacing w:val="0"/>
                <w:w w:val="100"/>
                <w:rFonts w:ascii="Times New Roman" w:hAnsi="Times New Roman"/>
                <w:caps w:val="0"/>
              </w:rPr>
              <w:t>Male</w:t>
            </w:r>
            <w:r w:rsidRPr="00A05757">
              <w:rPr>
                <w:szCs w:val="24"/>
                <w:b w:val="0"/>
                <w:i w:val="0"/>
                <w:sz w:val="24"/>
                <w:spacing w:val="0"/>
                <w:w w:val="100"/>
                <w:rFonts w:ascii="Times New Roman" w:hAnsi="Times New Roman"/>
                <w:caps w:val="0"/>
              </w:rPr>
              <w:t> </w:t>
            </w:r>
          </w:p>
        </w:tc>
        <w:tc>
          <w:tcPr>
            <w:tcW w:w="2053" w:type="dxa"/>
            <w:hideMark/>
          </w:tcPr>
          <w:p w:rsidR="00EA1096" w:rsidRPr="00A05757" w:rsidRDefault="00EA1096" w:rsidP="002279FA">
            <w:pPr>
              <w:jc w:val="center"/>
              <w:spacing w:before="0" w:beforeAutospacing="0" w:after="0" w:afterAutospacing="0" w:lineRule="auto" w:line="360"/>
              <w:rPr>
                <w:szCs w:val="24"/>
                <w:b w:val="0"/>
                <w:i w:val="0"/>
                <w:sz w:val="24"/>
                <w:spacing w:val="0"/>
                <w:w w:val="100"/>
                <w:rFonts w:ascii="Times New Roman" w:hAnsi="Times New Roman"/>
                <w:caps w:val="0"/>
              </w:rPr>
              <w:snapToGrid w:val="0"/>
              <w:textAlignment w:val="baseline"/>
            </w:pPr>
            <w:r w:rsidRPr="00A05757">
              <w:rPr>
                <w:szCs w:val="24"/>
                <w:b w:val="0"/>
                <w:i w:val="0"/>
                <w:sz w:val="24"/>
                <w:spacing w:val="0"/>
                <w:w w:val="100"/>
                <w:rFonts w:ascii="Times New Roman" w:hAnsi="Times New Roman"/>
                <w:caps w:val="0"/>
              </w:rPr>
              <w:t>2000</w:t>
            </w:r>
          </w:p>
        </w:tc>
        <w:tc>
          <w:tcPr>
            <w:tcW w:w="2610" w:type="dxa"/>
            <w:hideMark/>
          </w:tcPr>
          <w:p w:rsidR="00EA1096" w:rsidRPr="00A05757" w:rsidRDefault="00EA1096" w:rsidP="002279FA">
            <w:pPr>
              <w:jc w:val="center"/>
              <w:spacing w:before="0" w:beforeAutospacing="0" w:after="0" w:afterAutospacing="0" w:lineRule="auto" w:line="360"/>
              <w:rPr>
                <w:szCs w:val="24"/>
                <w:b w:val="0"/>
                <w:i w:val="0"/>
                <w:sz w:val="24"/>
                <w:spacing w:val="0"/>
                <w:w w:val="100"/>
                <w:rFonts w:ascii="Times New Roman" w:hAnsi="Times New Roman"/>
                <w:caps w:val="0"/>
              </w:rPr>
              <w:snapToGrid w:val="0"/>
              <w:textAlignment w:val="baseline"/>
            </w:pPr>
            <w:r w:rsidRPr="00A05757">
              <w:rPr>
                <w:szCs w:val="24"/>
                <w:b w:val="0"/>
                <w:i w:val="0"/>
                <w:sz w:val="24"/>
                <w:spacing w:val="0"/>
                <w:w w:val="100"/>
                <w:rFonts w:ascii="Times New Roman" w:hAnsi="Times New Roman"/>
                <w:caps w:val="0"/>
              </w:rPr>
              <w:t>60.1</w:t>
            </w:r>
          </w:p>
        </w:tc>
      </w:tr>
      <w:tr>
        <w:tc>
          <w:tcPr>
            <w:tcW w:w="3005" w:type="dxa"/>
            <w:hideMark/>
          </w:tcPr>
          <w:p w:rsidR="00EA1096" w:rsidRPr="00A05757" w:rsidRDefault="00EA1096" w:rsidP="002279FA">
            <w:pPr>
              <w:spacing w:before="0" w:beforeAutospacing="0" w:after="0" w:afterAutospacing="0" w:lineRule="auto" w:line="360"/>
              <w:rPr>
                <w:szCs w:val="24"/>
                <w:b w:val="0"/>
                <w:i w:val="0"/>
                <w:sz w:val="24"/>
                <w:spacing w:val="0"/>
                <w:w w:val="100"/>
                <w:rFonts w:ascii="Times New Roman" w:hAnsi="Times New Roman"/>
                <w:caps w:val="0"/>
              </w:rPr>
              <w:snapToGrid w:val="0"/>
              <w:ind w:left="90"/>
              <w:textAlignment w:val="baseline"/>
            </w:pPr>
            <w:r w:rsidRPr="00A05757">
              <w:rPr>
                <w:szCs w:val="24"/>
                <w:b w:val="0"/>
                <w:i w:val="0"/>
                <w:sz w:val="24"/>
                <w:spacing w:val="0"/>
                <w:w w:val="100"/>
                <w:rFonts w:ascii="Times New Roman" w:hAnsi="Times New Roman"/>
                <w:caps w:val="0"/>
              </w:rPr>
              <w:t>Female</w:t>
            </w:r>
          </w:p>
        </w:tc>
        <w:tc>
          <w:tcPr>
            <w:tcW w:w="2053" w:type="dxa"/>
            <w:hideMark/>
          </w:tcPr>
          <w:p w:rsidR="00EA1096" w:rsidRPr="00A05757" w:rsidRDefault="00EA1096" w:rsidP="002279FA">
            <w:pPr>
              <w:jc w:val="center"/>
              <w:spacing w:before="0" w:beforeAutospacing="0" w:after="0" w:afterAutospacing="0" w:lineRule="auto" w:line="360"/>
              <w:rPr>
                <w:szCs w:val="24"/>
                <w:b w:val="0"/>
                <w:i w:val="0"/>
                <w:sz w:val="24"/>
                <w:spacing w:val="0"/>
                <w:w w:val="100"/>
                <w:rFonts w:ascii="Times New Roman" w:hAnsi="Times New Roman"/>
                <w:caps w:val="0"/>
              </w:rPr>
              <w:snapToGrid w:val="0"/>
              <w:textAlignment w:val="baseline"/>
            </w:pPr>
            <w:r w:rsidRPr="00A05757">
              <w:rPr>
                <w:szCs w:val="24"/>
                <w:b w:val="0"/>
                <w:i w:val="0"/>
                <w:sz w:val="24"/>
                <w:spacing w:val="0"/>
                <w:w w:val="100"/>
                <w:rFonts w:ascii="Times New Roman" w:hAnsi="Times New Roman"/>
                <w:caps w:val="0"/>
              </w:rPr>
              <w:t>1327</w:t>
            </w:r>
          </w:p>
        </w:tc>
        <w:tc>
          <w:tcPr>
            <w:tcW w:w="2610" w:type="dxa"/>
            <w:hideMark/>
          </w:tcPr>
          <w:p w:rsidR="00EA1096" w:rsidRPr="00A05757" w:rsidRDefault="00EA1096" w:rsidP="002279FA">
            <w:pPr>
              <w:jc w:val="center"/>
              <w:spacing w:before="0" w:beforeAutospacing="0" w:after="0" w:afterAutospacing="0" w:lineRule="auto" w:line="360"/>
              <w:rPr>
                <w:szCs w:val="24"/>
                <w:b w:val="0"/>
                <w:i w:val="0"/>
                <w:sz w:val="24"/>
                <w:spacing w:val="0"/>
                <w:w w:val="100"/>
                <w:rFonts w:ascii="Times New Roman" w:hAnsi="Times New Roman"/>
                <w:caps w:val="0"/>
              </w:rPr>
              <w:snapToGrid w:val="0"/>
              <w:textAlignment w:val="baseline"/>
            </w:pPr>
            <w:r w:rsidRPr="00A05757">
              <w:rPr>
                <w:szCs w:val="24"/>
                <w:b w:val="0"/>
                <w:i w:val="0"/>
                <w:sz w:val="24"/>
                <w:spacing w:val="0"/>
                <w:w w:val="100"/>
                <w:rFonts w:ascii="Times New Roman" w:hAnsi="Times New Roman"/>
                <w:caps w:val="0"/>
              </w:rPr>
              <w:t>39.9</w:t>
            </w:r>
          </w:p>
        </w:tc>
      </w:tr>
      <w:tr>
        <w:tc>
          <w:tcPr>
            <w:tcW w:w="3005" w:type="dxa"/>
            <w:tcBorders>
              <w:bottom w:val="single" w:sz="4" w:space="0" w:color="auto"/>
            </w:tcBorders>
            <w:hideMark/>
          </w:tcPr>
          <w:p w:rsidR="00EA1096" w:rsidRPr="00A05757" w:rsidRDefault="00EA1096" w:rsidP="002279FA">
            <w:pPr>
              <w:spacing w:before="0" w:beforeAutospacing="0" w:after="0" w:afterAutospacing="0" w:lineRule="auto" w:line="360"/>
              <w:rPr>
                <w:szCs w:val="24"/>
                <w:b w:val="1"/>
                <w:i w:val="0"/>
                <w:sz w:val="24"/>
                <w:spacing w:val="0"/>
                <w:w w:val="100"/>
                <w:rFonts w:ascii="Times New Roman" w:hAnsi="Times New Roman"/>
                <w:caps w:val="0"/>
              </w:rPr>
              <w:snapToGrid w:val="0"/>
              <w:textAlignment w:val="baseline"/>
            </w:pPr>
            <w:r w:rsidRPr="00A05757">
              <w:rPr>
                <w:szCs w:val="24"/>
                <w:b w:val="1"/>
                <w:i w:val="0"/>
                <w:sz w:val="24"/>
                <w:spacing w:val="0"/>
                <w:w w:val="100"/>
                <w:rFonts w:ascii="Times New Roman" w:hAnsi="Times New Roman"/>
                <w:caps w:val="0"/>
              </w:rPr>
              <w:t>Total</w:t>
            </w:r>
          </w:p>
        </w:tc>
        <w:tc>
          <w:tcPr>
            <w:tcW w:w="2053" w:type="dxa"/>
            <w:tcBorders>
              <w:bottom w:val="single" w:sz="4" w:space="0" w:color="auto"/>
            </w:tcBorders>
            <w:hideMark/>
          </w:tcPr>
          <w:p w:rsidR="00EA1096" w:rsidRPr="00A05757" w:rsidRDefault="00EA1096" w:rsidP="002279FA">
            <w:pPr>
              <w:jc w:val="center"/>
              <w:spacing w:before="0" w:beforeAutospacing="0" w:after="0" w:afterAutospacing="0" w:lineRule="auto" w:line="360"/>
              <w:rPr>
                <w:szCs w:val="24"/>
                <w:b w:val="1"/>
                <w:i w:val="0"/>
                <w:sz w:val="24"/>
                <w:spacing w:val="0"/>
                <w:w w:val="100"/>
                <w:rFonts w:ascii="Times New Roman" w:hAnsi="Times New Roman"/>
                <w:caps w:val="0"/>
              </w:rPr>
              <w:snapToGrid w:val="0"/>
              <w:textAlignment w:val="baseline"/>
            </w:pPr>
            <w:r w:rsidRPr="00A05757">
              <w:rPr>
                <w:szCs w:val="24"/>
                <w:b w:val="1"/>
                <w:i w:val="0"/>
                <w:sz w:val="24"/>
                <w:spacing w:val="0"/>
                <w:w w:val="100"/>
                <w:rFonts w:ascii="Times New Roman" w:hAnsi="Times New Roman"/>
                <w:caps w:val="0"/>
              </w:rPr>
              <w:t>3327</w:t>
            </w:r>
          </w:p>
        </w:tc>
        <w:tc>
          <w:tcPr>
            <w:tcW w:w="2610" w:type="dxa"/>
            <w:tcBorders>
              <w:bottom w:val="single" w:sz="4" w:space="0" w:color="auto"/>
            </w:tcBorders>
            <w:hideMark/>
          </w:tcPr>
          <w:p w:rsidR="00EA1096" w:rsidRPr="00A05757" w:rsidRDefault="00EA1096" w:rsidP="002279FA">
            <w:pPr>
              <w:jc w:val="center"/>
              <w:spacing w:before="0" w:beforeAutospacing="0" w:after="0" w:afterAutospacing="0" w:lineRule="auto" w:line="360"/>
              <w:rPr>
                <w:szCs w:val="24"/>
                <w:b w:val="1"/>
                <w:i w:val="0"/>
                <w:sz w:val="24"/>
                <w:spacing w:val="0"/>
                <w:w w:val="100"/>
                <w:rFonts w:ascii="Times New Roman" w:hAnsi="Times New Roman"/>
                <w:caps w:val="0"/>
              </w:rPr>
              <w:snapToGrid w:val="0"/>
              <w:textAlignment w:val="baseline"/>
            </w:pPr>
            <w:r w:rsidRPr="00A05757">
              <w:rPr>
                <w:szCs w:val="24"/>
                <w:b w:val="1"/>
                <w:i w:val="0"/>
                <w:sz w:val="24"/>
                <w:spacing w:val="0"/>
                <w:w w:val="100"/>
                <w:rFonts w:ascii="Times New Roman" w:hAnsi="Times New Roman"/>
                <w:caps w:val="0"/>
              </w:rPr>
              <w:t>100</w:t>
            </w:r>
          </w:p>
        </w:tc>
      </w:tr>
    </w:tbl>
    <w:p w:rsidR="002C5A3A" w:rsidRPr="005D481C" w:rsidRDefault="002C5A3A" w:rsidP="00CE32F8">
      <w:pPr>
        <w:jc w:val="both"/>
        <w:spacing w:before="0" w:beforeAutospacing="0" w:after="200" w:afterAutospacing="0" w:lineRule="auto" w:line="480"/>
        <w:rPr>
          <w:szCs w:val="24"/>
          <w:b w:val="1"/>
          <w:i w:val="0"/>
          <w:sz w:val="10"/>
          <w:spacing w:val="0"/>
          <w:w w:val="100"/>
          <w:rFonts w:ascii="Times New Roman" w:cs="Times New Roman" w:hAnsi="Times New Roman"/>
          <w:caps w:val="0"/>
        </w:rPr>
        <w:snapToGrid w:val="0"/>
        <w:textAlignment w:val="baseline"/>
      </w:pPr>
      <w:r>
        <w:rPr>
          <w:b w:val="1"/>
          <w:i w:val="0"/>
          <w:sz w:val="10"/>
          <w:spacing w:val="0"/>
          <w:w w:val="100"/>
          <w:rFonts w:ascii="Times New Roman" w:cs="Times New Roman" w:hAnsi="Times New Roman"/>
          <w:caps w:val="0"/>
        </w:rPr>
        <w:t/>
      </w:r>
    </w:p>
    <w:p w:rsidR="008932CE" w:rsidRPr="00A05757" w:rsidRDefault="002279FA" w:rsidP="002279FA">
      <w:pPr>
        <w:jc w:val="both"/>
        <w:spacing w:before="0" w:beforeAutospacing="0" w:after="200" w:afterAutospacing="0" w:lineRule="auto" w:line="480"/>
        <w:rPr>
          <w:szCs w:val="24"/>
          <w:b w:val="0"/>
          <w:i w:val="0"/>
          <w:sz w:val="24"/>
          <w:spacing w:val="0"/>
          <w:w w:val="100"/>
          <w:rFonts w:ascii="Times New Roman" w:cs="Times New Roman" w:eastAsia="Calibri" w:hAnsi="Times New Roman"/>
          <w:caps w:val="0"/>
        </w:rPr>
        <w:snapToGrid w:val="0"/>
        <w:textAlignment w:val="baseline"/>
      </w:pPr>
      <w:r w:rsidRPr="00A05757">
        <w:rPr>
          <w:szCs w:val="24"/>
          <w:b w:val="0"/>
          <w:i w:val="0"/>
          <w:sz w:val="24"/>
          <w:spacing w:val="0"/>
          <w:w w:val="100"/>
          <w:rFonts w:ascii="Times New Roman" w:cs="Times New Roman" w:eastAsia="Calibri" w:hAnsi="Times New Roman"/>
          <w:caps w:val="0"/>
        </w:rPr>
        <w:t>Table</w:t>
      </w:r>
      <w:r w:rsidRPr="00A05757">
        <w:rPr>
          <w:szCs w:val="24"/>
          <w:b w:val="0"/>
          <w:i w:val="0"/>
          <w:sz w:val="24"/>
          <w:spacing w:val="0"/>
          <w:w w:val="100"/>
          <w:rFonts w:ascii="Times New Roman" w:cs="Times New Roman" w:eastAsia="Calibri" w:hAnsi="Times New Roman"/>
          <w:caps w:val="0"/>
        </w:rPr>
        <w:t> </w:t>
      </w:r>
      <w:r w:rsidRPr="00A05757">
        <w:rPr>
          <w:szCs w:val="24"/>
          <w:b w:val="0"/>
          <w:i w:val="0"/>
          <w:sz w:val="24"/>
          <w:spacing w:val="0"/>
          <w:w w:val="100"/>
          <w:rFonts w:ascii="Times New Roman" w:cs="Times New Roman" w:eastAsia="Calibri" w:hAnsi="Times New Roman"/>
          <w:caps w:val="0"/>
        </w:rPr>
        <w:t>4.1</w:t>
      </w:r>
      <w:r w:rsidRPr="00A05757">
        <w:rPr>
          <w:szCs w:val="24"/>
          <w:b w:val="0"/>
          <w:i w:val="0"/>
          <w:sz w:val="24"/>
          <w:spacing w:val="0"/>
          <w:w w:val="100"/>
          <w:rFonts w:ascii="Times New Roman" w:cs="Times New Roman" w:eastAsia="Calibri" w:hAnsi="Times New Roman"/>
          <w:caps w:val="0"/>
        </w:rPr>
        <w:t> </w:t>
      </w:r>
      <w:r w:rsidRPr="00A05757">
        <w:rPr>
          <w:szCs w:val="24"/>
          <w:b w:val="0"/>
          <w:i w:val="0"/>
          <w:sz w:val="24"/>
          <w:spacing w:val="0"/>
          <w:w w:val="100"/>
          <w:rFonts w:ascii="Times New Roman" w:cs="Times New Roman" w:eastAsia="Calibri" w:hAnsi="Times New Roman"/>
          <w:caps w:val="0"/>
        </w:rPr>
        <w:t>shows</w:t>
      </w:r>
      <w:r w:rsidRPr="00A05757">
        <w:rPr>
          <w:szCs w:val="24"/>
          <w:b w:val="0"/>
          <w:i w:val="0"/>
          <w:sz w:val="24"/>
          <w:spacing w:val="0"/>
          <w:w w:val="100"/>
          <w:rFonts w:ascii="Times New Roman" w:cs="Times New Roman" w:eastAsia="Calibri" w:hAnsi="Times New Roman"/>
          <w:caps w:val="0"/>
        </w:rPr>
        <w:t> </w:t>
      </w:r>
      <w:r w:rsidRPr="00A05757">
        <w:rPr>
          <w:szCs w:val="24"/>
          <w:b w:val="0"/>
          <w:i w:val="0"/>
          <w:sz w:val="24"/>
          <w:spacing w:val="0"/>
          <w:w w:val="100"/>
          <w:rFonts w:ascii="Times New Roman" w:cs="Times New Roman" w:eastAsia="Calibri" w:hAnsi="Times New Roman"/>
          <w:caps w:val="0"/>
        </w:rPr>
        <w:t>the</w:t>
      </w:r>
      <w:r w:rsidRPr="00A05757">
        <w:rPr>
          <w:szCs w:val="24"/>
          <w:b w:val="0"/>
          <w:i w:val="0"/>
          <w:sz w:val="24"/>
          <w:spacing w:val="0"/>
          <w:w w:val="100"/>
          <w:rFonts w:ascii="Times New Roman" w:cs="Times New Roman" w:eastAsia="Calibri" w:hAnsi="Times New Roman"/>
          <w:caps w:val="0"/>
        </w:rPr>
        <w:t> </w:t>
      </w:r>
      <w:r w:rsidRPr="00A05757">
        <w:rPr>
          <w:szCs w:val="24"/>
          <w:b w:val="0"/>
          <w:i w:val="0"/>
          <w:sz w:val="24"/>
          <w:spacing w:val="0"/>
          <w:w w:val="100"/>
          <w:rFonts w:ascii="Times New Roman" w:cs="Times New Roman" w:eastAsia="Calibri" w:hAnsi="Times New Roman"/>
          <w:caps w:val="0"/>
        </w:rPr>
        <w:t>distribution</w:t>
      </w:r>
      <w:r w:rsidRPr="00A05757">
        <w:rPr>
          <w:szCs w:val="24"/>
          <w:b w:val="0"/>
          <w:i w:val="0"/>
          <w:sz w:val="24"/>
          <w:spacing w:val="0"/>
          <w:w w:val="100"/>
          <w:rFonts w:ascii="Times New Roman" w:cs="Times New Roman" w:eastAsia="Calibri" w:hAnsi="Times New Roman"/>
          <w:caps w:val="0"/>
        </w:rPr>
        <w:t> </w:t>
      </w:r>
      <w:r w:rsidRPr="00A05757">
        <w:rPr>
          <w:szCs w:val="24"/>
          <w:b w:val="0"/>
          <w:i w:val="0"/>
          <w:sz w:val="24"/>
          <w:spacing w:val="0"/>
          <w:w w:val="100"/>
          <w:rFonts w:ascii="Times New Roman" w:cs="Times New Roman" w:eastAsia="Calibri" w:hAnsi="Times New Roman"/>
          <w:caps w:val="0"/>
        </w:rPr>
        <w:t>o</w:t>
      </w:r>
      <w:r w:rsidR="00EA1096" w:rsidRPr="00A05757">
        <w:rPr>
          <w:szCs w:val="24"/>
          <w:b w:val="0"/>
          <w:i w:val="0"/>
          <w:sz w:val="24"/>
          <w:spacing w:val="0"/>
          <w:w w:val="100"/>
          <w:rFonts w:ascii="Times New Roman" w:cs="Times New Roman" w:eastAsia="Calibri" w:hAnsi="Times New Roman"/>
          <w:caps w:val="0"/>
        </w:rPr>
        <w:t>f</w:t>
      </w:r>
      <w:r w:rsidR="00EA1096" w:rsidRPr="00A05757">
        <w:rPr>
          <w:szCs w:val="24"/>
          <w:b w:val="0"/>
          <w:i w:val="0"/>
          <w:sz w:val="24"/>
          <w:spacing w:val="0"/>
          <w:w w:val="100"/>
          <w:rFonts w:ascii="Times New Roman" w:cs="Times New Roman" w:eastAsia="Calibri" w:hAnsi="Times New Roman"/>
          <w:caps w:val="0"/>
        </w:rPr>
        <w:t> </w:t>
      </w:r>
      <w:r w:rsidR="00EA1096" w:rsidRPr="00A05757">
        <w:rPr>
          <w:szCs w:val="24"/>
          <w:b w:val="0"/>
          <w:i w:val="0"/>
          <w:sz w:val="24"/>
          <w:spacing w:val="0"/>
          <w:w w:val="100"/>
          <w:rFonts w:ascii="Times New Roman" w:cs="Times New Roman" w:eastAsia="Calibri" w:hAnsi="Times New Roman"/>
          <w:caps w:val="0"/>
        </w:rPr>
        <w:t>respondents</w:t>
      </w:r>
      <w:r w:rsidR="00EA1096" w:rsidRPr="00A05757">
        <w:rPr>
          <w:szCs w:val="24"/>
          <w:b w:val="0"/>
          <w:i w:val="0"/>
          <w:sz w:val="24"/>
          <w:spacing w:val="0"/>
          <w:w w:val="100"/>
          <w:rFonts w:ascii="Times New Roman" w:cs="Times New Roman" w:eastAsia="Calibri" w:hAnsi="Times New Roman"/>
          <w:caps w:val="0"/>
        </w:rPr>
        <w:t> </w:t>
      </w:r>
      <w:r w:rsidR="00EA1096" w:rsidRPr="00A05757">
        <w:rPr>
          <w:szCs w:val="24"/>
          <w:b w:val="0"/>
          <w:i w:val="0"/>
          <w:sz w:val="24"/>
          <w:spacing w:val="0"/>
          <w:w w:val="100"/>
          <w:rFonts w:ascii="Times New Roman" w:cs="Times New Roman" w:eastAsia="Calibri" w:hAnsi="Times New Roman"/>
          <w:caps w:val="0"/>
        </w:rPr>
        <w:t>for</w:t>
      </w:r>
      <w:r w:rsidR="00EA1096" w:rsidRPr="00A05757">
        <w:rPr>
          <w:szCs w:val="24"/>
          <w:b w:val="0"/>
          <w:i w:val="0"/>
          <w:sz w:val="24"/>
          <w:spacing w:val="0"/>
          <w:w w:val="100"/>
          <w:rFonts w:ascii="Times New Roman" w:cs="Times New Roman" w:eastAsia="Calibri" w:hAnsi="Times New Roman"/>
          <w:caps w:val="0"/>
        </w:rPr>
        <w:t> </w:t>
      </w:r>
      <w:r w:rsidR="00EA1096" w:rsidRPr="00A05757">
        <w:rPr>
          <w:szCs w:val="24"/>
          <w:b w:val="0"/>
          <w:i w:val="0"/>
          <w:sz w:val="24"/>
          <w:spacing w:val="0"/>
          <w:w w:val="100"/>
          <w:rFonts w:ascii="Times New Roman" w:cs="Times New Roman" w:eastAsia="Calibri" w:hAnsi="Times New Roman"/>
          <w:caps w:val="0"/>
        </w:rPr>
        <w:t>the</w:t>
      </w:r>
      <w:r w:rsidR="00EA1096" w:rsidRPr="00A05757">
        <w:rPr>
          <w:szCs w:val="24"/>
          <w:b w:val="0"/>
          <w:i w:val="0"/>
          <w:sz w:val="24"/>
          <w:spacing w:val="0"/>
          <w:w w:val="100"/>
          <w:rFonts w:ascii="Times New Roman" w:cs="Times New Roman" w:eastAsia="Calibri" w:hAnsi="Times New Roman"/>
          <w:caps w:val="0"/>
        </w:rPr>
        <w:t> </w:t>
      </w:r>
      <w:r w:rsidR="00EA1096" w:rsidRPr="00A05757">
        <w:rPr>
          <w:szCs w:val="24"/>
          <w:b w:val="0"/>
          <w:i w:val="0"/>
          <w:sz w:val="24"/>
          <w:spacing w:val="0"/>
          <w:w w:val="100"/>
          <w:rFonts w:ascii="Times New Roman" w:cs="Times New Roman" w:eastAsia="Calibri" w:hAnsi="Times New Roman"/>
          <w:caps w:val="0"/>
        </w:rPr>
        <w:t>study</w:t>
      </w:r>
      <w:r w:rsidR="00B865A8" w:rsidRPr="00A05757">
        <w:rPr>
          <w:szCs w:val="24"/>
          <w:b w:val="0"/>
          <w:i w:val="0"/>
          <w:sz w:val="24"/>
          <w:spacing w:val="0"/>
          <w:w w:val="100"/>
          <w:rFonts w:ascii="Times New Roman" w:cs="Times New Roman" w:eastAsia="Calibri" w:hAnsi="Times New Roman"/>
          <w:caps w:val="0"/>
        </w:rPr>
        <w:t> </w:t>
      </w:r>
      <w:r w:rsidR="00B865A8" w:rsidRPr="00A05757">
        <w:rPr>
          <w:szCs w:val="24"/>
          <w:b w:val="0"/>
          <w:i w:val="0"/>
          <w:sz w:val="24"/>
          <w:spacing w:val="0"/>
          <w:w w:val="100"/>
          <w:rFonts w:ascii="Times New Roman" w:cs="Times New Roman" w:eastAsia="Calibri" w:hAnsi="Times New Roman"/>
          <w:caps w:val="0"/>
        </w:rPr>
        <w:t>based</w:t>
      </w:r>
      <w:r w:rsidR="00B865A8" w:rsidRPr="00A05757">
        <w:rPr>
          <w:szCs w:val="24"/>
          <w:b w:val="0"/>
          <w:i w:val="0"/>
          <w:sz w:val="24"/>
          <w:spacing w:val="0"/>
          <w:w w:val="100"/>
          <w:rFonts w:ascii="Times New Roman" w:cs="Times New Roman" w:eastAsia="Calibri" w:hAnsi="Times New Roman"/>
          <w:caps w:val="0"/>
        </w:rPr>
        <w:t> </w:t>
      </w:r>
      <w:r w:rsidR="00B865A8" w:rsidRPr="00A05757">
        <w:rPr>
          <w:szCs w:val="24"/>
          <w:b w:val="0"/>
          <w:i w:val="0"/>
          <w:sz w:val="24"/>
          <w:spacing w:val="0"/>
          <w:w w:val="100"/>
          <w:rFonts w:ascii="Times New Roman" w:cs="Times New Roman" w:eastAsia="Calibri" w:hAnsi="Times New Roman"/>
          <w:caps w:val="0"/>
        </w:rPr>
        <w:t>on</w:t>
      </w:r>
      <w:r w:rsidR="00B865A8" w:rsidRPr="00A05757">
        <w:rPr>
          <w:szCs w:val="24"/>
          <w:b w:val="0"/>
          <w:i w:val="0"/>
          <w:sz w:val="24"/>
          <w:spacing w:val="0"/>
          <w:w w:val="100"/>
          <w:rFonts w:ascii="Times New Roman" w:cs="Times New Roman" w:eastAsia="Calibri" w:hAnsi="Times New Roman"/>
          <w:caps w:val="0"/>
        </w:rPr>
        <w:t> </w:t>
      </w:r>
      <w:r w:rsidR="00B865A8" w:rsidRPr="00A05757">
        <w:rPr>
          <w:szCs w:val="24"/>
          <w:b w:val="0"/>
          <w:i w:val="0"/>
          <w:sz w:val="24"/>
          <w:spacing w:val="0"/>
          <w:w w:val="100"/>
          <w:rFonts w:ascii="Times New Roman" w:cs="Times New Roman" w:eastAsia="Calibri" w:hAnsi="Times New Roman"/>
          <w:caps w:val="0"/>
        </w:rPr>
        <w:t>gender</w:t>
      </w:r>
      <w:r w:rsidR="00EA1096" w:rsidRPr="00A05757">
        <w:rPr>
          <w:szCs w:val="24"/>
          <w:b w:val="0"/>
          <w:i w:val="0"/>
          <w:sz w:val="24"/>
          <w:spacing w:val="0"/>
          <w:w w:val="100"/>
          <w:rFonts w:ascii="Times New Roman" w:cs="Times New Roman" w:eastAsia="Calibri" w:hAnsi="Times New Roman"/>
          <w:caps w:val="0"/>
        </w:rPr>
        <w:t>,</w:t>
      </w:r>
      <w:r w:rsidR="00EA1096" w:rsidRPr="00A05757">
        <w:rPr>
          <w:szCs w:val="24"/>
          <w:b w:val="0"/>
          <w:i w:val="0"/>
          <w:sz w:val="24"/>
          <w:spacing w:val="0"/>
          <w:w w:val="100"/>
          <w:rFonts w:ascii="Times New Roman" w:cs="Times New Roman" w:eastAsia="Calibri" w:hAnsi="Times New Roman"/>
          <w:caps w:val="0"/>
        </w:rPr>
        <w:t> </w:t>
      </w:r>
      <w:r w:rsidR="00BE0AA6" w:rsidRPr="00A05757">
        <w:rPr>
          <w:szCs w:val="24"/>
          <w:b w:val="0"/>
          <w:i w:val="0"/>
          <w:sz w:val="24"/>
          <w:spacing w:val="0"/>
          <w:w w:val="100"/>
          <w:rFonts w:ascii="Times New Roman" w:cs="Times New Roman" w:eastAsia="Calibri" w:hAnsi="Times New Roman"/>
          <w:caps w:val="0"/>
        </w:rPr>
        <w:t>2000</w:t>
      </w:r>
      <w:r w:rsidR="00BE0AA6" w:rsidRPr="00A05757">
        <w:rPr>
          <w:szCs w:val="24"/>
          <w:b w:val="0"/>
          <w:i w:val="0"/>
          <w:sz w:val="24"/>
          <w:spacing w:val="0"/>
          <w:w w:val="100"/>
          <w:rFonts w:ascii="Times New Roman" w:cs="Times New Roman" w:eastAsia="Calibri" w:hAnsi="Times New Roman"/>
          <w:caps w:val="0"/>
        </w:rPr>
        <w:t> </w:t>
      </w:r>
      <w:r w:rsidR="00BE0AA6" w:rsidRPr="00A05757">
        <w:rPr>
          <w:szCs w:val="24"/>
          <w:b w:val="0"/>
          <w:i w:val="0"/>
          <w:sz w:val="24"/>
          <w:spacing w:val="0"/>
          <w:w w:val="100"/>
          <w:rFonts w:ascii="Times New Roman" w:cs="Times New Roman" w:eastAsia="Calibri" w:hAnsi="Times New Roman"/>
          <w:caps w:val="0"/>
        </w:rPr>
        <w:t>(</w:t>
      </w:r>
      <w:r w:rsidR="00EA1096" w:rsidRPr="00A05757">
        <w:rPr>
          <w:szCs w:val="24"/>
          <w:b w:val="0"/>
          <w:i w:val="0"/>
          <w:sz w:val="24"/>
          <w:spacing w:val="0"/>
          <w:w w:val="100"/>
          <w:rFonts w:ascii="Times New Roman" w:cs="Times New Roman" w:eastAsia="Calibri" w:hAnsi="Times New Roman"/>
          <w:caps w:val="0"/>
        </w:rPr>
        <w:t>60.1</w:t>
      </w:r>
      <w:r w:rsidRPr="00A05757">
        <w:rPr>
          <w:szCs w:val="24"/>
          <w:b w:val="0"/>
          <w:i w:val="0"/>
          <w:sz w:val="24"/>
          <w:spacing w:val="0"/>
          <w:w w:val="100"/>
          <w:rFonts w:ascii="Times New Roman" w:cs="Times New Roman" w:eastAsia="Calibri" w:hAnsi="Times New Roman"/>
          <w:caps w:val="0"/>
        </w:rPr>
        <w:t>%</w:t>
      </w:r>
      <w:r w:rsidR="00BE0AA6" w:rsidRPr="00A05757">
        <w:rPr>
          <w:szCs w:val="24"/>
          <w:b w:val="0"/>
          <w:i w:val="0"/>
          <w:sz w:val="24"/>
          <w:spacing w:val="0"/>
          <w:w w:val="100"/>
          <w:rFonts w:ascii="Times New Roman" w:cs="Times New Roman" w:eastAsia="Calibri" w:hAnsi="Times New Roman"/>
          <w:caps w:val="0"/>
        </w:rPr>
        <w:t>)</w:t>
      </w:r>
      <w:r w:rsidRPr="00A05757">
        <w:rPr>
          <w:szCs w:val="24"/>
          <w:b w:val="0"/>
          <w:i w:val="0"/>
          <w:sz w:val="24"/>
          <w:spacing w:val="0"/>
          <w:w w:val="100"/>
          <w:rFonts w:ascii="Times New Roman" w:cs="Times New Roman" w:eastAsia="Calibri" w:hAnsi="Times New Roman"/>
          <w:caps w:val="0"/>
        </w:rPr>
        <w:t> </w:t>
      </w:r>
      <w:r w:rsidRPr="00A05757">
        <w:rPr>
          <w:szCs w:val="24"/>
          <w:b w:val="0"/>
          <w:i w:val="0"/>
          <w:sz w:val="24"/>
          <w:spacing w:val="0"/>
          <w:w w:val="100"/>
          <w:rFonts w:ascii="Times New Roman" w:cs="Times New Roman" w:eastAsia="Calibri" w:hAnsi="Times New Roman"/>
          <w:caps w:val="0"/>
        </w:rPr>
        <w:t>of</w:t>
      </w:r>
      <w:r w:rsidRPr="00A05757">
        <w:rPr>
          <w:szCs w:val="24"/>
          <w:b w:val="0"/>
          <w:i w:val="0"/>
          <w:sz w:val="24"/>
          <w:spacing w:val="0"/>
          <w:w w:val="100"/>
          <w:rFonts w:ascii="Times New Roman" w:cs="Times New Roman" w:eastAsia="Calibri" w:hAnsi="Times New Roman"/>
          <w:caps w:val="0"/>
        </w:rPr>
        <w:t> </w:t>
      </w:r>
      <w:r w:rsidRPr="00A05757">
        <w:rPr>
          <w:szCs w:val="24"/>
          <w:b w:val="0"/>
          <w:i w:val="0"/>
          <w:sz w:val="24"/>
          <w:spacing w:val="0"/>
          <w:w w:val="100"/>
          <w:rFonts w:ascii="Times New Roman" w:cs="Times New Roman" w:eastAsia="Calibri" w:hAnsi="Times New Roman"/>
          <w:caps w:val="0"/>
        </w:rPr>
        <w:t>the</w:t>
      </w:r>
      <w:r w:rsidR="00BE0AA6" w:rsidRPr="00A05757">
        <w:rPr>
          <w:szCs w:val="24"/>
          <w:b w:val="0"/>
          <w:i w:val="0"/>
          <w:sz w:val="24"/>
          <w:spacing w:val="0"/>
          <w:w w:val="100"/>
          <w:rFonts w:ascii="Times New Roman" w:cs="Times New Roman" w:eastAsia="Calibri" w:hAnsi="Times New Roman"/>
          <w:caps w:val="0"/>
        </w:rPr>
        <w:t> </w:t>
      </w:r>
      <w:r w:rsidR="00BE0AA6" w:rsidRPr="00A05757">
        <w:rPr>
          <w:szCs w:val="24"/>
          <w:b w:val="0"/>
          <w:i w:val="0"/>
          <w:sz w:val="24"/>
          <w:spacing w:val="0"/>
          <w:w w:val="100"/>
          <w:rFonts w:ascii="Times New Roman" w:cs="Times New Roman" w:eastAsia="Calibri" w:hAnsi="Times New Roman"/>
          <w:caps w:val="0"/>
        </w:rPr>
        <w:t>respondents</w:t>
      </w:r>
      <w:r w:rsidR="00BE0AA6" w:rsidRPr="00A05757">
        <w:rPr>
          <w:szCs w:val="24"/>
          <w:b w:val="0"/>
          <w:i w:val="0"/>
          <w:sz w:val="24"/>
          <w:spacing w:val="0"/>
          <w:w w:val="100"/>
          <w:rFonts w:ascii="Times New Roman" w:cs="Times New Roman" w:eastAsia="Calibri" w:hAnsi="Times New Roman"/>
          <w:caps w:val="0"/>
        </w:rPr>
        <w:t> </w:t>
      </w:r>
      <w:r w:rsidR="00BE0AA6" w:rsidRPr="00A05757">
        <w:rPr>
          <w:szCs w:val="24"/>
          <w:b w:val="0"/>
          <w:i w:val="0"/>
          <w:sz w:val="24"/>
          <w:spacing w:val="0"/>
          <w:w w:val="100"/>
          <w:rFonts w:ascii="Times New Roman" w:cs="Times New Roman" w:eastAsia="Calibri" w:hAnsi="Times New Roman"/>
          <w:caps w:val="0"/>
        </w:rPr>
        <w:t>were</w:t>
      </w:r>
      <w:r w:rsidR="00BE0AA6" w:rsidRPr="00A05757">
        <w:rPr>
          <w:szCs w:val="24"/>
          <w:b w:val="0"/>
          <w:i w:val="0"/>
          <w:sz w:val="24"/>
          <w:spacing w:val="0"/>
          <w:w w:val="100"/>
          <w:rFonts w:ascii="Times New Roman" w:cs="Times New Roman" w:eastAsia="Calibri" w:hAnsi="Times New Roman"/>
          <w:caps w:val="0"/>
        </w:rPr>
        <w:t> </w:t>
      </w:r>
      <w:r w:rsidR="00BE0AA6" w:rsidRPr="00A05757">
        <w:rPr>
          <w:szCs w:val="24"/>
          <w:b w:val="0"/>
          <w:i w:val="0"/>
          <w:sz w:val="24"/>
          <w:spacing w:val="0"/>
          <w:w w:val="100"/>
          <w:rFonts w:ascii="Times New Roman" w:cs="Times New Roman" w:eastAsia="Calibri" w:hAnsi="Times New Roman"/>
          <w:caps w:val="0"/>
        </w:rPr>
        <w:t>male</w:t>
      </w:r>
      <w:r w:rsidR="00EA1096" w:rsidRPr="00A05757">
        <w:rPr>
          <w:szCs w:val="24"/>
          <w:b w:val="0"/>
          <w:i w:val="0"/>
          <w:sz w:val="24"/>
          <w:spacing w:val="0"/>
          <w:w w:val="100"/>
          <w:rFonts w:ascii="Times New Roman" w:cs="Times New Roman" w:eastAsia="Calibri" w:hAnsi="Times New Roman"/>
          <w:caps w:val="0"/>
        </w:rPr>
        <w:t> </w:t>
      </w:r>
      <w:r w:rsidR="00EA1096" w:rsidRPr="00A05757">
        <w:rPr>
          <w:szCs w:val="24"/>
          <w:b w:val="0"/>
          <w:i w:val="0"/>
          <w:sz w:val="24"/>
          <w:spacing w:val="0"/>
          <w:w w:val="100"/>
          <w:rFonts w:ascii="Times New Roman" w:cs="Times New Roman" w:eastAsia="Calibri" w:hAnsi="Times New Roman"/>
          <w:caps w:val="0"/>
        </w:rPr>
        <w:t>while</w:t>
      </w:r>
      <w:r w:rsidR="00EA1096" w:rsidRPr="00A05757">
        <w:rPr>
          <w:szCs w:val="24"/>
          <w:b w:val="0"/>
          <w:i w:val="0"/>
          <w:sz w:val="24"/>
          <w:spacing w:val="0"/>
          <w:w w:val="100"/>
          <w:rFonts w:ascii="Times New Roman" w:cs="Times New Roman" w:eastAsia="Calibri" w:hAnsi="Times New Roman"/>
          <w:caps w:val="0"/>
        </w:rPr>
        <w:t> </w:t>
      </w:r>
      <w:r w:rsidR="00BE0AA6" w:rsidRPr="00A05757">
        <w:rPr>
          <w:szCs w:val="24"/>
          <w:b w:val="0"/>
          <w:i w:val="0"/>
          <w:sz w:val="24"/>
          <w:spacing w:val="0"/>
          <w:w w:val="100"/>
          <w:rFonts w:ascii="Times New Roman" w:cs="Times New Roman" w:eastAsia="Calibri" w:hAnsi="Times New Roman"/>
          <w:caps w:val="0"/>
        </w:rPr>
        <w:t>1327</w:t>
      </w:r>
      <w:r w:rsidR="00BE0AA6" w:rsidRPr="00A05757">
        <w:rPr>
          <w:szCs w:val="24"/>
          <w:b w:val="0"/>
          <w:i w:val="0"/>
          <w:sz w:val="24"/>
          <w:spacing w:val="0"/>
          <w:w w:val="100"/>
          <w:rFonts w:ascii="Times New Roman" w:cs="Times New Roman" w:eastAsia="Calibri" w:hAnsi="Times New Roman"/>
          <w:caps w:val="0"/>
        </w:rPr>
        <w:t> </w:t>
      </w:r>
      <w:r w:rsidR="00BE0AA6" w:rsidRPr="00A05757">
        <w:rPr>
          <w:szCs w:val="24"/>
          <w:b w:val="0"/>
          <w:i w:val="0"/>
          <w:sz w:val="24"/>
          <w:spacing w:val="0"/>
          <w:w w:val="100"/>
          <w:rFonts w:ascii="Times New Roman" w:cs="Times New Roman" w:eastAsia="Calibri" w:hAnsi="Times New Roman"/>
          <w:caps w:val="0"/>
        </w:rPr>
        <w:t>(</w:t>
      </w:r>
      <w:r w:rsidR="00EA1096" w:rsidRPr="00A05757">
        <w:rPr>
          <w:szCs w:val="24"/>
          <w:b w:val="0"/>
          <w:i w:val="0"/>
          <w:sz w:val="24"/>
          <w:spacing w:val="0"/>
          <w:w w:val="100"/>
          <w:rFonts w:ascii="Times New Roman" w:cs="Times New Roman" w:eastAsia="Calibri" w:hAnsi="Times New Roman"/>
          <w:caps w:val="0"/>
        </w:rPr>
        <w:t>39.9</w:t>
      </w:r>
      <w:r w:rsidR="00BE0AA6" w:rsidRPr="00A05757">
        <w:rPr>
          <w:szCs w:val="24"/>
          <w:b w:val="0"/>
          <w:i w:val="0"/>
          <w:sz w:val="24"/>
          <w:spacing w:val="0"/>
          <w:w w:val="100"/>
          <w:rFonts w:ascii="Times New Roman" w:cs="Times New Roman" w:eastAsia="Calibri" w:hAnsi="Times New Roman"/>
          <w:caps w:val="0"/>
        </w:rPr>
        <w:t>%)</w:t>
      </w:r>
      <w:r w:rsidR="00BE0AA6" w:rsidRPr="00A05757">
        <w:rPr>
          <w:szCs w:val="24"/>
          <w:b w:val="0"/>
          <w:i w:val="0"/>
          <w:sz w:val="24"/>
          <w:spacing w:val="0"/>
          <w:w w:val="100"/>
          <w:rFonts w:ascii="Times New Roman" w:cs="Times New Roman" w:eastAsia="Calibri" w:hAnsi="Times New Roman"/>
          <w:caps w:val="0"/>
        </w:rPr>
        <w:t> </w:t>
      </w:r>
      <w:r w:rsidR="00BE0AA6" w:rsidRPr="00A05757">
        <w:rPr>
          <w:szCs w:val="24"/>
          <w:b w:val="0"/>
          <w:i w:val="0"/>
          <w:sz w:val="24"/>
          <w:spacing w:val="0"/>
          <w:w w:val="100"/>
          <w:rFonts w:ascii="Times New Roman" w:cs="Times New Roman" w:eastAsia="Calibri" w:hAnsi="Times New Roman"/>
          <w:caps w:val="0"/>
        </w:rPr>
        <w:t>were</w:t>
      </w:r>
      <w:r w:rsidR="00BE0AA6" w:rsidRPr="00A05757">
        <w:rPr>
          <w:szCs w:val="24"/>
          <w:b w:val="0"/>
          <w:i w:val="0"/>
          <w:sz w:val="24"/>
          <w:spacing w:val="0"/>
          <w:w w:val="100"/>
          <w:rFonts w:ascii="Times New Roman" w:cs="Times New Roman" w:eastAsia="Calibri" w:hAnsi="Times New Roman"/>
          <w:caps w:val="0"/>
        </w:rPr>
        <w:t> </w:t>
      </w:r>
      <w:r w:rsidR="00BE0AA6" w:rsidRPr="00A05757">
        <w:rPr>
          <w:szCs w:val="24"/>
          <w:b w:val="0"/>
          <w:i w:val="0"/>
          <w:sz w:val="24"/>
          <w:spacing w:val="0"/>
          <w:w w:val="100"/>
          <w:rFonts w:ascii="Times New Roman" w:cs="Times New Roman" w:eastAsia="Calibri" w:hAnsi="Times New Roman"/>
          <w:caps w:val="0"/>
        </w:rPr>
        <w:t>female</w:t>
      </w:r>
      <w:r w:rsidRPr="00A05757">
        <w:rPr>
          <w:szCs w:val="24"/>
          <w:b w:val="0"/>
          <w:i w:val="0"/>
          <w:sz w:val="24"/>
          <w:spacing w:val="0"/>
          <w:w w:val="100"/>
          <w:rFonts w:ascii="Times New Roman" w:cs="Times New Roman" w:eastAsia="Calibri" w:hAnsi="Times New Roman"/>
          <w:caps w:val="0"/>
        </w:rPr>
        <w:t>.</w:t>
      </w:r>
    </w:p>
    <w:p w:rsidR="005D481C" w:rsidRPr="00AB3522" w:rsidRDefault="005D481C" w:rsidP="005D481C">
      <w:pPr>
        <w:jc w:val="both"/>
        <w:spacing w:before="0" w:beforeAutospacing="0" w:after="200" w:afterAutospacing="0" w:lineRule="auto" w:line="480"/>
        <w:rPr>
          <w:szCs w:val="24"/>
          <w:b w:val="1"/>
          <w:i w:val="0"/>
          <w:sz w:val="24"/>
          <w:spacing w:val="0"/>
          <w:w w:val="100"/>
          <w:rFonts w:ascii="Times New Roman" w:cs="Times New Roman" w:eastAsia="Calibri" w:hAnsi="Times New Roman"/>
          <w:caps w:val="0"/>
        </w:rPr>
        <w:snapToGrid w:val="0"/>
        <w:textAlignment w:val="baseline"/>
      </w:pPr>
      <w:r w:rsidRPr="005D481C">
        <w:drawing>
          <wp:inline distT="0" distB="0" distL="0" distR="0">
            <wp:extent cx="4649749" cy="2805466"/>
            <wp:effectExtent l="19050" t="0" r="247"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0"/>
                    <a:srcRect/>
                    <a:stretch>
                      <a:fillRect/>
                    </a:stretch>
                  </pic:blipFill>
                  <pic:spPr bwMode="auto">
                    <a:xfrm rot="0">
                      <a:off x="0" y="0"/>
                      <a:ext cx="4649749" cy="2805466"/>
                    </a:xfrm>
                    <a:prstGeom prst="rect">
                      <a:avLst/>
                    </a:prstGeom>
                    <a:noFill/>
                    <a:ln w="9525">
                      <a:noFill/>
                      <a:miter lim="800000"/>
                      <a:headEnd/>
                      <a:tailEnd/>
                    </a:ln>
                  </pic:spPr>
                </pic:pic>
              </a:graphicData>
            </a:graphic>
          </wp:inline>
        </w:drawing>
        <w:rPr>
          <w:szCs w:val="24"/>
          <w:b w:val="0"/>
          <w:i w:val="0"/>
          <w:sz w:val="22"/>
          <w:spacing w:val="0"/>
          <w:w w:val="100"/>
          <w:rFonts/>
          <w:caps w:val="0"/>
        </w:rPr>
      </w:r>
      <w:r w:rsidR="00396A0C" w:rsidRPr="00A05757">
        <w:rPr>
          <w:szCs w:val="24"/>
          <w:b w:val="1"/>
          <w:i w:val="0"/>
          <w:sz w:val="24"/>
          <w:spacing w:val="0"/>
          <w:w w:val="100"/>
          <w:rFonts w:ascii="Times New Roman" w:cs="Times New Roman" w:hAnsi="Times New Roman"/>
          <w:caps w:val="0"/>
        </w:rPr>
        <w:br/>
      </w:r>
      <w:r w:rsidRPr="00AB3522">
        <w:rPr>
          <w:szCs w:val="24"/>
          <w:b w:val="1"/>
          <w:i w:val="0"/>
          <w:sz w:val="24"/>
          <w:spacing w:val="0"/>
          <w:w w:val="100"/>
          <w:rFonts w:ascii="Times New Roman" w:cs="Times New Roman" w:eastAsia="Calibri" w:hAnsi="Times New Roman"/>
          <w:caps w:val="0"/>
        </w:rPr>
        <w:t>Fig</w:t>
      </w:r>
      <w:r w:rsidRPr="00AB3522">
        <w:rPr>
          <w:szCs w:val="24"/>
          <w:b w:val="1"/>
          <w:i w:val="0"/>
          <w:sz w:val="24"/>
          <w:spacing w:val="0"/>
          <w:w w:val="100"/>
          <w:rFonts w:ascii="Times New Roman" w:cs="Times New Roman" w:eastAsia="Calibri" w:hAnsi="Times New Roman"/>
          <w:caps w:val="0"/>
        </w:rPr>
        <w:t> </w:t>
      </w:r>
      <w:r w:rsidRPr="00AB3522">
        <w:rPr>
          <w:szCs w:val="24"/>
          <w:b w:val="1"/>
          <w:i w:val="0"/>
          <w:sz w:val="24"/>
          <w:spacing w:val="0"/>
          <w:w w:val="100"/>
          <w:rFonts w:ascii="Times New Roman" w:cs="Times New Roman" w:eastAsia="Calibri" w:hAnsi="Times New Roman"/>
          <w:caps w:val="0"/>
        </w:rPr>
        <w:t>4.1:</w:t>
      </w:r>
      <w:r w:rsidRPr="00AB3522">
        <w:rPr>
          <w:szCs w:val="24"/>
          <w:b w:val="1"/>
          <w:i w:val="0"/>
          <w:sz w:val="24"/>
          <w:spacing w:val="0"/>
          <w:w w:val="100"/>
          <w:rFonts w:ascii="Times New Roman" w:cs="Times New Roman" w:eastAsia="Calibri" w:hAnsi="Times New Roman"/>
          <w:caps w:val="0"/>
        </w:rPr>
        <w:t> </w:t>
      </w:r>
      <w:r w:rsidRPr="00AB3522">
        <w:rPr>
          <w:szCs w:val="24"/>
          <w:b w:val="1"/>
          <w:i w:val="0"/>
          <w:sz w:val="24"/>
          <w:spacing w:val="0"/>
          <w:w w:val="100"/>
          <w:rFonts w:ascii="Times New Roman" w:cs="Times New Roman" w:eastAsia="Calibri" w:hAnsi="Times New Roman"/>
          <w:caps w:val="0"/>
        </w:rPr>
        <w:t>Graphical</w:t>
      </w:r>
      <w:r w:rsidRPr="00AB3522">
        <w:rPr>
          <w:szCs w:val="24"/>
          <w:b w:val="1"/>
          <w:i w:val="0"/>
          <w:sz w:val="24"/>
          <w:spacing w:val="0"/>
          <w:w w:val="100"/>
          <w:rFonts w:ascii="Times New Roman" w:cs="Times New Roman" w:eastAsia="Calibri" w:hAnsi="Times New Roman"/>
          <w:caps w:val="0"/>
        </w:rPr>
        <w:t> </w:t>
      </w:r>
      <w:r w:rsidRPr="00AB3522">
        <w:rPr>
          <w:szCs w:val="24"/>
          <w:b w:val="1"/>
          <w:i w:val="0"/>
          <w:sz w:val="24"/>
          <w:spacing w:val="0"/>
          <w:w w:val="100"/>
          <w:rFonts w:ascii="Times New Roman" w:cs="Times New Roman" w:eastAsia="Calibri" w:hAnsi="Times New Roman"/>
          <w:caps w:val="0"/>
        </w:rPr>
        <w:t>Representation</w:t>
      </w:r>
      <w:r w:rsidRPr="00AB3522">
        <w:rPr>
          <w:szCs w:val="24"/>
          <w:b w:val="1"/>
          <w:i w:val="0"/>
          <w:sz w:val="24"/>
          <w:spacing w:val="0"/>
          <w:w w:val="100"/>
          <w:rFonts w:ascii="Times New Roman" w:cs="Times New Roman" w:eastAsia="Calibri" w:hAnsi="Times New Roman"/>
          <w:caps w:val="0"/>
        </w:rPr>
        <w:t> </w:t>
      </w:r>
      <w:r w:rsidRPr="00AB3522">
        <w:rPr>
          <w:szCs w:val="24"/>
          <w:b w:val="1"/>
          <w:i w:val="0"/>
          <w:sz w:val="24"/>
          <w:spacing w:val="0"/>
          <w:w w:val="100"/>
          <w:rFonts w:ascii="Times New Roman" w:cs="Times New Roman" w:eastAsia="Calibri" w:hAnsi="Times New Roman"/>
          <w:caps w:val="0"/>
        </w:rPr>
        <w:t>of</w:t>
      </w:r>
      <w:r w:rsidRPr="00AB3522">
        <w:rPr>
          <w:szCs w:val="24"/>
          <w:b w:val="1"/>
          <w:i w:val="0"/>
          <w:sz w:val="24"/>
          <w:spacing w:val="0"/>
          <w:w w:val="100"/>
          <w:rFonts w:ascii="Times New Roman" w:cs="Times New Roman" w:eastAsia="Calibri" w:hAnsi="Times New Roman"/>
          <w:caps w:val="0"/>
        </w:rPr>
        <w:t> </w:t>
      </w:r>
      <w:r w:rsidRPr="00AB3522">
        <w:rPr>
          <w:szCs w:val="24"/>
          <w:b w:val="1"/>
          <w:i w:val="0"/>
          <w:sz w:val="24"/>
          <w:spacing w:val="0"/>
          <w:w w:val="100"/>
          <w:rFonts w:ascii="Times New Roman" w:cs="Times New Roman" w:eastAsia="Calibri" w:hAnsi="Times New Roman"/>
          <w:caps w:val="0"/>
        </w:rPr>
        <w:t>Respondents</w:t>
      </w:r>
      <w:r w:rsidRPr="00AB3522">
        <w:rPr>
          <w:szCs w:val="24"/>
          <w:b w:val="1"/>
          <w:i w:val="0"/>
          <w:sz w:val="24"/>
          <w:spacing w:val="0"/>
          <w:w w:val="100"/>
          <w:rFonts w:ascii="Times New Roman" w:cs="Times New Roman" w:eastAsia="Calibri" w:hAnsi="Times New Roman"/>
          <w:caps w:val="0"/>
        </w:rPr>
        <w:t> </w:t>
      </w:r>
      <w:r w:rsidRPr="00AB3522">
        <w:rPr>
          <w:szCs w:val="24"/>
          <w:b w:val="1"/>
          <w:i w:val="0"/>
          <w:sz w:val="24"/>
          <w:spacing w:val="0"/>
          <w:w w:val="100"/>
          <w:rFonts w:ascii="Times New Roman" w:cs="Times New Roman" w:eastAsia="Calibri" w:hAnsi="Times New Roman"/>
          <w:caps w:val="0"/>
        </w:rPr>
        <w:t>based</w:t>
      </w:r>
      <w:r w:rsidRPr="00AB3522">
        <w:rPr>
          <w:szCs w:val="24"/>
          <w:b w:val="1"/>
          <w:i w:val="0"/>
          <w:sz w:val="24"/>
          <w:spacing w:val="0"/>
          <w:w w:val="100"/>
          <w:rFonts w:ascii="Times New Roman" w:cs="Times New Roman" w:eastAsia="Calibri" w:hAnsi="Times New Roman"/>
          <w:caps w:val="0"/>
        </w:rPr>
        <w:t> </w:t>
      </w:r>
      <w:r w:rsidRPr="00AB3522">
        <w:rPr>
          <w:szCs w:val="24"/>
          <w:b w:val="1"/>
          <w:i w:val="0"/>
          <w:sz w:val="24"/>
          <w:spacing w:val="0"/>
          <w:w w:val="100"/>
          <w:rFonts w:ascii="Times New Roman" w:cs="Times New Roman" w:eastAsia="Calibri" w:hAnsi="Times New Roman"/>
          <w:caps w:val="0"/>
        </w:rPr>
        <w:t>on</w:t>
      </w:r>
      <w:r w:rsidRPr="00AB3522">
        <w:rPr>
          <w:szCs w:val="24"/>
          <w:b w:val="1"/>
          <w:i w:val="0"/>
          <w:sz w:val="24"/>
          <w:spacing w:val="0"/>
          <w:w w:val="100"/>
          <w:rFonts w:ascii="Times New Roman" w:cs="Times New Roman" w:eastAsia="Calibri" w:hAnsi="Times New Roman"/>
          <w:caps w:val="0"/>
        </w:rPr>
        <w:t> </w:t>
      </w:r>
      <w:r w:rsidRPr="00AB3522">
        <w:rPr>
          <w:szCs w:val="24"/>
          <w:b w:val="1"/>
          <w:i w:val="0"/>
          <w:sz w:val="24"/>
          <w:spacing w:val="0"/>
          <w:w w:val="100"/>
          <w:rFonts w:ascii="Times New Roman" w:cs="Times New Roman" w:eastAsia="Calibri" w:hAnsi="Times New Roman"/>
          <w:caps w:val="0"/>
        </w:rPr>
        <w:t>Gender</w:t>
      </w:r>
    </w:p>
    <w:p w:rsidR="002279FA" w:rsidRPr="00A05757" w:rsidRDefault="002279FA" w:rsidP="00CE32F8">
      <w:pPr>
        <w:jc w:val="both"/>
        <w:spacing w:before="0" w:beforeAutospacing="0" w:after="200" w:afterAutospacing="0" w:lineRule="auto" w:line="480"/>
        <w:rPr>
          <w:szCs w:val="24"/>
          <w:b w:val="1"/>
          <w:i w:val="0"/>
          <w:sz w:val="24"/>
          <w:spacing w:val="0"/>
          <w:w w:val="100"/>
          <w:rFonts w:ascii="Times New Roman" w:cs="Times New Roman" w:hAnsi="Times New Roman"/>
          <w:caps w:val="0"/>
        </w:rPr>
        <w:snapToGrid w:val="0"/>
        <w:textAlignment w:val="baseline"/>
      </w:pPr>
      <w:r>
        <w:rPr>
          <w:b w:val="1"/>
          <w:i w:val="0"/>
          <w:sz w:val="24"/>
          <w:spacing w:val="0"/>
          <w:w w:val="100"/>
          <w:rFonts w:ascii="Times New Roman" w:cs="Times New Roman" w:hAnsi="Times New Roman"/>
          <w:caps w:val="0"/>
        </w:rPr>
        <w:t/>
      </w:r>
    </w:p>
    <w:p w:rsidR="008932CE" w:rsidRPr="00A05757" w:rsidRDefault="008932CE" w:rsidP="008932CE">
      <w:pPr>
        <w:spacing w:before="0" w:beforeAutospacing="0" w:after="0" w:afterAutospacing="0" w:lineRule="auto" w:line="360"/>
        <w:rPr>
          <w:szCs w:val="24"/>
          <w:b w:val="1"/>
          <w:i w:val="0"/>
          <w:sz w:val="24"/>
          <w:spacing w:val="0"/>
          <w:w w:val="100"/>
          <w:rFonts w:ascii="Times New Roman" w:cs="Times New Roman" w:eastAsia="Calibri" w:hAnsi="Times New Roman"/>
          <w:caps w:val="0"/>
        </w:rPr>
        <w:snapToGrid w:val="0"/>
        <w:textAlignment w:val="baseline"/>
      </w:pPr>
      <w:r w:rsidRPr="00A05757">
        <w:rPr>
          <w:szCs w:val="24"/>
          <w:b w:val="1"/>
          <w:i w:val="0"/>
          <w:sz w:val="24"/>
          <w:spacing w:val="0"/>
          <w:w w:val="100"/>
          <w:rFonts w:ascii="Times New Roman" w:cs="Times New Roman" w:eastAsia="Calibri" w:hAnsi="Times New Roman"/>
          <w:caps w:val="0"/>
        </w:rPr>
        <w:t>Table</w:t>
      </w:r>
      <w:r w:rsidRPr="00A05757">
        <w:rPr>
          <w:szCs w:val="24"/>
          <w:b w:val="1"/>
          <w:i w:val="0"/>
          <w:sz w:val="24"/>
          <w:spacing w:val="0"/>
          <w:w w:val="100"/>
          <w:rFonts w:ascii="Times New Roman" w:cs="Times New Roman" w:eastAsia="Calibri" w:hAnsi="Times New Roman"/>
          <w:caps w:val="0"/>
        </w:rPr>
        <w:t> </w:t>
      </w:r>
      <w:r w:rsidRPr="00AB3522">
        <w:rPr>
          <w:szCs w:val="24"/>
          <w:b w:val="1"/>
          <w:i w:val="0"/>
          <w:sz w:val="24"/>
          <w:spacing w:val="0"/>
          <w:w w:val="100"/>
          <w:rFonts w:ascii="Times New Roman" w:cs="Times New Roman" w:eastAsia="Calibri" w:hAnsi="Times New Roman"/>
          <w:caps w:val="0"/>
        </w:rPr>
        <w:t>4.1.2:</w:t>
      </w:r>
      <w:r w:rsidRPr="00AB3522">
        <w:rPr>
          <w:szCs w:val="24"/>
          <w:b w:val="1"/>
          <w:i w:val="0"/>
          <w:sz w:val="24"/>
          <w:spacing w:val="0"/>
          <w:w w:val="100"/>
          <w:rFonts w:ascii="Times New Roman" w:cs="Times New Roman" w:eastAsia="Calibri" w:hAnsi="Times New Roman"/>
          <w:caps w:val="0"/>
        </w:rPr>
        <w:t> </w:t>
      </w:r>
      <w:r w:rsidRPr="00AB3522">
        <w:rPr>
          <w:szCs w:val="24"/>
          <w:b w:val="1"/>
          <w:i w:val="0"/>
          <w:sz w:val="24"/>
          <w:spacing w:val="0"/>
          <w:w w:val="100"/>
          <w:rFonts w:ascii="Times New Roman" w:cs="Times New Roman" w:eastAsia="Calibri" w:hAnsi="Times New Roman"/>
          <w:caps w:val="0"/>
        </w:rPr>
        <w:t>Distribution</w:t>
      </w:r>
      <w:r w:rsidRPr="00AB3522">
        <w:rPr>
          <w:szCs w:val="24"/>
          <w:b w:val="1"/>
          <w:i w:val="0"/>
          <w:sz w:val="24"/>
          <w:spacing w:val="0"/>
          <w:w w:val="100"/>
          <w:rFonts w:ascii="Times New Roman" w:cs="Times New Roman" w:eastAsia="Calibri" w:hAnsi="Times New Roman"/>
          <w:caps w:val="0"/>
        </w:rPr>
        <w:t> </w:t>
      </w:r>
      <w:r w:rsidRPr="00AB3522">
        <w:rPr>
          <w:szCs w:val="24"/>
          <w:b w:val="1"/>
          <w:i w:val="0"/>
          <w:sz w:val="24"/>
          <w:spacing w:val="0"/>
          <w:w w:val="100"/>
          <w:rFonts w:ascii="Times New Roman" w:cs="Times New Roman" w:eastAsia="Calibri" w:hAnsi="Times New Roman"/>
          <w:caps w:val="0"/>
        </w:rPr>
        <w:t>of</w:t>
      </w:r>
      <w:r w:rsidRPr="00AB3522">
        <w:rPr>
          <w:szCs w:val="24"/>
          <w:b w:val="1"/>
          <w:i w:val="0"/>
          <w:sz w:val="24"/>
          <w:spacing w:val="0"/>
          <w:w w:val="100"/>
          <w:rFonts w:ascii="Times New Roman" w:cs="Times New Roman" w:eastAsia="Calibri" w:hAnsi="Times New Roman"/>
          <w:caps w:val="0"/>
        </w:rPr>
        <w:t> </w:t>
      </w:r>
      <w:r w:rsidRPr="00AB3522">
        <w:rPr>
          <w:szCs w:val="24"/>
          <w:b w:val="1"/>
          <w:i w:val="0"/>
          <w:sz w:val="24"/>
          <w:spacing w:val="0"/>
          <w:w w:val="100"/>
          <w:rFonts w:ascii="Times New Roman" w:cs="Times New Roman" w:eastAsia="Calibri" w:hAnsi="Times New Roman"/>
          <w:caps w:val="0"/>
        </w:rPr>
        <w:t>Respondents</w:t>
      </w:r>
      <w:r w:rsidR="004E415C" w:rsidRPr="00AB3522">
        <w:rPr>
          <w:szCs w:val="24"/>
          <w:b w:val="1"/>
          <w:i w:val="0"/>
          <w:sz w:val="24"/>
          <w:spacing w:val="0"/>
          <w:w w:val="100"/>
          <w:rFonts w:ascii="Times New Roman" w:cs="Times New Roman" w:eastAsia="Calibri" w:hAnsi="Times New Roman"/>
          <w:caps w:val="0"/>
        </w:rPr>
        <w:t> </w:t>
      </w:r>
      <w:r w:rsidR="004E415C" w:rsidRPr="00AB3522">
        <w:rPr>
          <w:szCs w:val="24"/>
          <w:b w:val="1"/>
          <w:i w:val="0"/>
          <w:sz w:val="24"/>
          <w:spacing w:val="0"/>
          <w:w w:val="100"/>
          <w:rFonts w:ascii="Times New Roman" w:cs="Times New Roman" w:eastAsia="Calibri" w:hAnsi="Times New Roman"/>
          <w:caps w:val="0"/>
        </w:rPr>
        <w:t>based</w:t>
      </w:r>
      <w:r w:rsidR="004E415C" w:rsidRPr="00AB3522">
        <w:rPr>
          <w:szCs w:val="24"/>
          <w:b w:val="1"/>
          <w:i w:val="0"/>
          <w:sz w:val="24"/>
          <w:spacing w:val="0"/>
          <w:w w:val="100"/>
          <w:rFonts w:ascii="Times New Roman" w:cs="Times New Roman" w:eastAsia="Calibri" w:hAnsi="Times New Roman"/>
          <w:caps w:val="0"/>
        </w:rPr>
        <w:t> </w:t>
      </w:r>
      <w:r w:rsidR="004E415C" w:rsidRPr="00AB3522">
        <w:rPr>
          <w:szCs w:val="24"/>
          <w:b w:val="1"/>
          <w:i w:val="0"/>
          <w:sz w:val="24"/>
          <w:spacing w:val="0"/>
          <w:w w:val="100"/>
          <w:rFonts w:ascii="Times New Roman" w:cs="Times New Roman" w:eastAsia="Calibri" w:hAnsi="Times New Roman"/>
          <w:caps w:val="0"/>
        </w:rPr>
        <w:t>on</w:t>
      </w:r>
      <w:r w:rsidR="004E415C" w:rsidRPr="00AB3522">
        <w:rPr>
          <w:szCs w:val="24"/>
          <w:b w:val="1"/>
          <w:i w:val="0"/>
          <w:sz w:val="24"/>
          <w:spacing w:val="0"/>
          <w:w w:val="100"/>
          <w:rFonts w:ascii="Times New Roman" w:cs="Times New Roman" w:eastAsia="Calibri" w:hAnsi="Times New Roman"/>
          <w:caps w:val="0"/>
        </w:rPr>
        <w:t> </w:t>
      </w:r>
      <w:r w:rsidR="004E415C" w:rsidRPr="00AB3522">
        <w:rPr>
          <w:szCs w:val="24"/>
          <w:b w:val="1"/>
          <w:i w:val="0"/>
          <w:sz w:val="24"/>
          <w:spacing w:val="0"/>
          <w:w w:val="100"/>
          <w:rFonts w:ascii="Times New Roman" w:cs="Times New Roman" w:eastAsia="Calibri" w:hAnsi="Times New Roman"/>
          <w:caps w:val="0"/>
        </w:rPr>
        <w:t>Age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05"/>
        <w:gridCol w:w="2413"/>
        <w:gridCol w:w="2970"/>
      </w:tblGrid>
      <w:tr>
        <w:tc>
          <w:tcPr>
            <w:tcW w:w="3005" w:type="dxa"/>
            <w:tcBorders>
              <w:top w:val="single" w:sz="4" w:space="0" w:color="auto"/>
              <w:bottom w:val="single" w:sz="4" w:space="0" w:color="auto"/>
            </w:tcBorders>
            <w:hideMark/>
          </w:tcPr>
          <w:p w:rsidR="008932CE" w:rsidRPr="00A05757" w:rsidRDefault="008932CE" w:rsidP="008A31F6">
            <w:pPr>
              <w:jc w:val="center"/>
              <w:spacing w:before="0" w:beforeAutospacing="0" w:after="0" w:afterAutospacing="0" w:lineRule="auto" w:line="360"/>
              <w:rPr>
                <w:szCs w:val="24"/>
                <w:b w:val="1"/>
                <w:i w:val="0"/>
                <w:sz w:val="24"/>
                <w:spacing w:val="0"/>
                <w:w w:val="100"/>
                <w:rFonts w:ascii="Times New Roman" w:hAnsi="Times New Roman"/>
                <w:caps w:val="0"/>
              </w:rPr>
              <w:snapToGrid w:val="0"/>
              <w:textAlignment w:val="baseline"/>
            </w:pPr>
            <w:r w:rsidRPr="00A05757">
              <w:rPr>
                <w:szCs w:val="24"/>
                <w:b w:val="1"/>
                <w:i w:val="0"/>
                <w:sz w:val="24"/>
                <w:spacing w:val="0"/>
                <w:w w:val="100"/>
                <w:rFonts w:ascii="Times New Roman" w:hAnsi="Times New Roman"/>
                <w:caps w:val="0"/>
              </w:rPr>
              <w:t>Variable</w:t>
            </w:r>
          </w:p>
        </w:tc>
        <w:tc>
          <w:tcPr>
            <w:tcW w:w="2413" w:type="dxa"/>
            <w:tcBorders>
              <w:top w:val="single" w:sz="4" w:space="0" w:color="auto"/>
              <w:bottom w:val="single" w:sz="4" w:space="0" w:color="auto"/>
            </w:tcBorders>
            <w:hideMark/>
          </w:tcPr>
          <w:p w:rsidR="008932CE" w:rsidRPr="00A05757" w:rsidRDefault="008932CE" w:rsidP="008A31F6">
            <w:pPr>
              <w:jc w:val="center"/>
              <w:spacing w:before="0" w:beforeAutospacing="0" w:after="0" w:afterAutospacing="0" w:lineRule="auto" w:line="360"/>
              <w:rPr>
                <w:szCs w:val="24"/>
                <w:b w:val="1"/>
                <w:i w:val="0"/>
                <w:sz w:val="24"/>
                <w:spacing w:val="0"/>
                <w:w w:val="100"/>
                <w:rFonts w:ascii="Times New Roman" w:hAnsi="Times New Roman"/>
                <w:caps w:val="0"/>
              </w:rPr>
              <w:snapToGrid w:val="0"/>
              <w:textAlignment w:val="baseline"/>
            </w:pPr>
            <w:r w:rsidRPr="00A05757">
              <w:rPr>
                <w:szCs w:val="24"/>
                <w:b w:val="1"/>
                <w:i w:val="0"/>
                <w:sz w:val="24"/>
                <w:spacing w:val="0"/>
                <w:w w:val="100"/>
                <w:rFonts w:ascii="Times New Roman" w:hAnsi="Times New Roman"/>
                <w:caps w:val="0"/>
              </w:rPr>
              <w:t>N</w:t>
            </w:r>
          </w:p>
        </w:tc>
        <w:tc>
          <w:tcPr>
            <w:tcW w:w="2970" w:type="dxa"/>
            <w:tcBorders>
              <w:top w:val="single" w:sz="4" w:space="0" w:color="auto"/>
              <w:bottom w:val="single" w:sz="4" w:space="0" w:color="auto"/>
            </w:tcBorders>
            <w:hideMark/>
          </w:tcPr>
          <w:p w:rsidR="008932CE" w:rsidRPr="00A05757" w:rsidRDefault="008932CE" w:rsidP="008A31F6">
            <w:pPr>
              <w:jc w:val="center"/>
              <w:spacing w:before="0" w:beforeAutospacing="0" w:after="0" w:afterAutospacing="0" w:lineRule="auto" w:line="360"/>
              <w:rPr>
                <w:szCs w:val="24"/>
                <w:b w:val="1"/>
                <w:i w:val="0"/>
                <w:sz w:val="24"/>
                <w:spacing w:val="0"/>
                <w:w w:val="100"/>
                <w:rFonts w:ascii="Times New Roman" w:hAnsi="Times New Roman"/>
                <w:caps w:val="0"/>
              </w:rPr>
              <w:snapToGrid w:val="0"/>
              <w:textAlignment w:val="baseline"/>
            </w:pPr>
            <w:r w:rsidRPr="00A05757">
              <w:rPr>
                <w:szCs w:val="24"/>
                <w:b w:val="1"/>
                <w:i w:val="0"/>
                <w:sz w:val="24"/>
                <w:spacing w:val="0"/>
                <w:w w:val="100"/>
                <w:rFonts w:ascii="Times New Roman" w:hAnsi="Times New Roman"/>
                <w:caps w:val="0"/>
              </w:rPr>
              <w:t>%</w:t>
            </w:r>
          </w:p>
        </w:tc>
      </w:tr>
      <w:tr>
        <w:tc>
          <w:tcPr>
            <w:tcW w:w="3005" w:type="dxa"/>
            <w:tcBorders>
              <w:top w:val="single" w:sz="4" w:space="0" w:color="auto"/>
            </w:tcBorders>
            <w:hideMark/>
          </w:tcPr>
          <w:p w:rsidR="008932CE" w:rsidRPr="00A05757" w:rsidRDefault="008932CE" w:rsidP="008A31F6">
            <w:pPr>
              <w:spacing w:before="0" w:beforeAutospacing="0" w:after="0" w:afterAutospacing="0" w:lineRule="auto" w:line="360"/>
              <w:rPr>
                <w:szCs w:val="24"/>
                <w:b w:val="1"/>
                <w:i w:val="0"/>
                <w:sz w:val="24"/>
                <w:spacing w:val="0"/>
                <w:w w:val="100"/>
                <w:rFonts w:ascii="Times New Roman" w:hAnsi="Times New Roman"/>
                <w:caps w:val="0"/>
              </w:rPr>
              <w:snapToGrid w:val="0"/>
              <w:textAlignment w:val="baseline"/>
            </w:pPr>
            <w:r w:rsidRPr="00A05757">
              <w:rPr>
                <w:szCs w:val="24"/>
                <w:b w:val="1"/>
                <w:i w:val="0"/>
                <w:sz w:val="24"/>
                <w:spacing w:val="0"/>
                <w:w w:val="100"/>
                <w:rFonts w:ascii="Times New Roman" w:hAnsi="Times New Roman"/>
                <w:caps w:val="0"/>
              </w:rPr>
              <w:t>Age</w:t>
            </w:r>
          </w:p>
        </w:tc>
        <w:tc>
          <w:tcPr>
            <w:tcW w:w="2413" w:type="dxa"/>
            <w:tcBorders>
              <w:top w:val="single" w:sz="4" w:space="0" w:color="auto"/>
            </w:tcBorders>
          </w:tcPr>
          <w:p w:rsidR="008932CE" w:rsidRPr="00A05757" w:rsidRDefault="008932CE" w:rsidP="008A31F6">
            <w:pPr>
              <w:spacing w:before="0" w:beforeAutospacing="0" w:after="0" w:afterAutospacing="0" w:lineRule="auto" w:line="360"/>
              <w:rPr>
                <w:szCs w:val="24"/>
                <w:b w:val="0"/>
                <w:i w:val="0"/>
                <w:sz w:val="24"/>
                <w:spacing w:val="0"/>
                <w:w w:val="100"/>
                <w:rFonts w:ascii="Times New Roman" w:hAnsi="Times New Roman"/>
                <w:caps w:val="0"/>
              </w:rPr>
              <w:snapToGrid w:val="0"/>
              <w:textAlignment w:val="baseline"/>
            </w:pPr>
            <w:r>
              <w:rPr>
                <w:b w:val="0"/>
                <w:i w:val="0"/>
                <w:sz w:val="24"/>
                <w:spacing w:val="0"/>
                <w:w w:val="100"/>
                <w:rFonts w:ascii="Times New Roman" w:hAnsi="Times New Roman"/>
                <w:caps w:val="0"/>
              </w:rPr>
              <w:t/>
            </w:r>
          </w:p>
        </w:tc>
        <w:tc>
          <w:tcPr>
            <w:tcW w:w="2970" w:type="dxa"/>
            <w:tcBorders>
              <w:top w:val="single" w:sz="4" w:space="0" w:color="auto"/>
            </w:tcBorders>
          </w:tcPr>
          <w:p w:rsidR="008932CE" w:rsidRPr="00A05757" w:rsidRDefault="008932CE" w:rsidP="008A31F6">
            <w:pPr>
              <w:spacing w:before="0" w:beforeAutospacing="0" w:after="0" w:afterAutospacing="0" w:lineRule="auto" w:line="360"/>
              <w:rPr>
                <w:szCs w:val="24"/>
                <w:b w:val="0"/>
                <w:i w:val="0"/>
                <w:sz w:val="24"/>
                <w:spacing w:val="0"/>
                <w:w w:val="100"/>
                <w:rFonts w:ascii="Times New Roman" w:hAnsi="Times New Roman"/>
                <w:caps w:val="0"/>
              </w:rPr>
              <w:snapToGrid w:val="0"/>
              <w:textAlignment w:val="baseline"/>
            </w:pPr>
            <w:r>
              <w:rPr>
                <w:b w:val="0"/>
                <w:i w:val="0"/>
                <w:sz w:val="24"/>
                <w:spacing w:val="0"/>
                <w:w w:val="100"/>
                <w:rFonts w:ascii="Times New Roman" w:hAnsi="Times New Roman"/>
                <w:caps w:val="0"/>
              </w:rPr>
              <w:t/>
            </w:r>
          </w:p>
        </w:tc>
      </w:tr>
      <w:tr>
        <w:tc>
          <w:tcPr>
            <w:tcW w:w="3005" w:type="dxa"/>
            <w:hideMark/>
          </w:tcPr>
          <w:p w:rsidR="008932CE" w:rsidRPr="00A05757" w:rsidRDefault="008932CE" w:rsidP="008A31F6">
            <w:pPr>
              <w:spacing w:before="0" w:beforeAutospacing="0" w:after="0" w:afterAutospacing="0" w:lineRule="auto" w:line="360"/>
              <w:rPr>
                <w:szCs w:val="24"/>
                <w:b w:val="0"/>
                <w:i w:val="0"/>
                <w:sz w:val="24"/>
                <w:spacing w:val="0"/>
                <w:w w:val="100"/>
                <w:rFonts w:ascii="Times New Roman" w:hAnsi="Times New Roman"/>
                <w:caps w:val="0"/>
              </w:rPr>
              <w:snapToGrid w:val="0"/>
              <w:ind w:left="90"/>
              <w:textAlignment w:val="baseline"/>
            </w:pPr>
            <w:r w:rsidRPr="00A05757">
              <w:rPr>
                <w:szCs w:val="24"/>
                <w:b w:val="0"/>
                <w:i w:val="0"/>
                <w:sz w:val="24"/>
                <w:spacing w:val="0"/>
                <w:w w:val="100"/>
                <w:rFonts w:ascii="Times New Roman" w:hAnsi="Times New Roman"/>
                <w:caps w:val="0"/>
              </w:rPr>
              <w:t>15-24</w:t>
            </w:r>
            <w:r w:rsidRPr="00A05757">
              <w:rPr>
                <w:szCs w:val="24"/>
                <w:b w:val="0"/>
                <w:i w:val="0"/>
                <w:sz w:val="24"/>
                <w:spacing w:val="0"/>
                <w:w w:val="100"/>
                <w:rFonts w:ascii="Times New Roman" w:hAnsi="Times New Roman"/>
                <w:caps w:val="0"/>
              </w:rPr>
              <w:t> </w:t>
            </w:r>
            <w:r w:rsidRPr="00A05757">
              <w:rPr>
                <w:szCs w:val="24"/>
                <w:b w:val="0"/>
                <w:i w:val="0"/>
                <w:sz w:val="24"/>
                <w:spacing w:val="0"/>
                <w:w w:val="100"/>
                <w:rFonts w:ascii="Times New Roman" w:hAnsi="Times New Roman"/>
                <w:caps w:val="0"/>
              </w:rPr>
              <w:t>years</w:t>
            </w:r>
          </w:p>
        </w:tc>
        <w:tc>
          <w:tcPr>
            <w:tcW w:w="2413" w:type="dxa"/>
            <w:hideMark/>
          </w:tcPr>
          <w:p w:rsidR="008932CE" w:rsidRPr="00A05757" w:rsidRDefault="008932CE" w:rsidP="008A31F6">
            <w:pPr>
              <w:jc w:val="center"/>
              <w:spacing w:before="0" w:beforeAutospacing="0" w:after="0" w:afterAutospacing="0" w:lineRule="auto" w:line="360"/>
              <w:rPr>
                <w:szCs w:val="24"/>
                <w:b w:val="0"/>
                <w:i w:val="0"/>
                <w:sz w:val="24"/>
                <w:spacing w:val="0"/>
                <w:w w:val="100"/>
                <w:rFonts w:ascii="Times New Roman" w:hAnsi="Times New Roman"/>
                <w:caps w:val="0"/>
              </w:rPr>
              <w:snapToGrid w:val="0"/>
              <w:textAlignment w:val="baseline"/>
            </w:pPr>
            <w:r w:rsidRPr="00A05757">
              <w:rPr>
                <w:szCs w:val="24"/>
                <w:b w:val="0"/>
                <w:i w:val="0"/>
                <w:sz w:val="24"/>
                <w:spacing w:val="0"/>
                <w:w w:val="100"/>
                <w:rFonts w:ascii="Times New Roman" w:hAnsi="Times New Roman"/>
                <w:caps w:val="0"/>
              </w:rPr>
              <w:t>1500</w:t>
            </w:r>
          </w:p>
        </w:tc>
        <w:tc>
          <w:tcPr>
            <w:tcW w:w="2970" w:type="dxa"/>
            <w:hideMark/>
          </w:tcPr>
          <w:p w:rsidR="008932CE" w:rsidRPr="00A05757" w:rsidRDefault="008932CE" w:rsidP="008A31F6">
            <w:pPr>
              <w:jc w:val="center"/>
              <w:spacing w:before="0" w:beforeAutospacing="0" w:after="0" w:afterAutospacing="0" w:lineRule="auto" w:line="360"/>
              <w:rPr>
                <w:szCs w:val="24"/>
                <w:b w:val="0"/>
                <w:i w:val="0"/>
                <w:sz w:val="24"/>
                <w:spacing w:val="0"/>
                <w:w w:val="100"/>
                <w:rFonts w:ascii="Times New Roman" w:hAnsi="Times New Roman"/>
                <w:caps w:val="0"/>
              </w:rPr>
              <w:snapToGrid w:val="0"/>
              <w:textAlignment w:val="baseline"/>
            </w:pPr>
            <w:r w:rsidRPr="00A05757">
              <w:rPr>
                <w:szCs w:val="24"/>
                <w:b w:val="0"/>
                <w:i w:val="0"/>
                <w:sz w:val="24"/>
                <w:spacing w:val="0"/>
                <w:w w:val="100"/>
                <w:rFonts w:ascii="Times New Roman" w:hAnsi="Times New Roman"/>
                <w:caps w:val="0"/>
              </w:rPr>
              <w:t>45</w:t>
            </w:r>
          </w:p>
        </w:tc>
      </w:tr>
      <w:tr>
        <w:tc>
          <w:tcPr>
            <w:tcW w:w="3005" w:type="dxa"/>
            <w:hideMark/>
          </w:tcPr>
          <w:p w:rsidR="008932CE" w:rsidRPr="00A05757" w:rsidRDefault="008932CE" w:rsidP="008A31F6">
            <w:pPr>
              <w:spacing w:before="0" w:beforeAutospacing="0" w:after="0" w:afterAutospacing="0" w:lineRule="auto" w:line="360"/>
              <w:rPr>
                <w:szCs w:val="24"/>
                <w:b w:val="0"/>
                <w:i w:val="0"/>
                <w:sz w:val="24"/>
                <w:spacing w:val="0"/>
                <w:w w:val="100"/>
                <w:rFonts w:ascii="Times New Roman" w:hAnsi="Times New Roman"/>
                <w:caps w:val="0"/>
              </w:rPr>
              <w:snapToGrid w:val="0"/>
              <w:ind w:left="90"/>
              <w:textAlignment w:val="baseline"/>
            </w:pPr>
            <w:r w:rsidRPr="00A05757">
              <w:rPr>
                <w:szCs w:val="24"/>
                <w:b w:val="0"/>
                <w:i w:val="0"/>
                <w:sz w:val="24"/>
                <w:spacing w:val="0"/>
                <w:w w:val="100"/>
                <w:rFonts w:ascii="Times New Roman" w:hAnsi="Times New Roman"/>
                <w:caps w:val="0"/>
              </w:rPr>
              <w:t>26-34</w:t>
            </w:r>
            <w:r w:rsidRPr="00A05757">
              <w:rPr>
                <w:szCs w:val="24"/>
                <w:b w:val="0"/>
                <w:i w:val="0"/>
                <w:sz w:val="24"/>
                <w:spacing w:val="0"/>
                <w:w w:val="100"/>
                <w:rFonts w:ascii="Times New Roman" w:hAnsi="Times New Roman"/>
                <w:caps w:val="0"/>
              </w:rPr>
              <w:t> </w:t>
            </w:r>
            <w:r w:rsidRPr="00A05757">
              <w:rPr>
                <w:szCs w:val="24"/>
                <w:b w:val="0"/>
                <w:i w:val="0"/>
                <w:sz w:val="24"/>
                <w:spacing w:val="0"/>
                <w:w w:val="100"/>
                <w:rFonts w:ascii="Times New Roman" w:hAnsi="Times New Roman"/>
                <w:caps w:val="0"/>
              </w:rPr>
              <w:t>years</w:t>
            </w:r>
          </w:p>
        </w:tc>
        <w:tc>
          <w:tcPr>
            <w:tcW w:w="2413" w:type="dxa"/>
            <w:hideMark/>
          </w:tcPr>
          <w:p w:rsidR="008932CE" w:rsidRPr="00A05757" w:rsidRDefault="008932CE" w:rsidP="008A31F6">
            <w:pPr>
              <w:jc w:val="center"/>
              <w:spacing w:before="0" w:beforeAutospacing="0" w:after="0" w:afterAutospacing="0" w:lineRule="auto" w:line="360"/>
              <w:rPr>
                <w:szCs w:val="24"/>
                <w:b w:val="0"/>
                <w:i w:val="0"/>
                <w:sz w:val="24"/>
                <w:spacing w:val="0"/>
                <w:w w:val="100"/>
                <w:rFonts w:ascii="Times New Roman" w:hAnsi="Times New Roman"/>
                <w:caps w:val="0"/>
              </w:rPr>
              <w:snapToGrid w:val="0"/>
              <w:textAlignment w:val="baseline"/>
            </w:pPr>
            <w:r w:rsidRPr="00A05757">
              <w:rPr>
                <w:szCs w:val="24"/>
                <w:b w:val="0"/>
                <w:i w:val="0"/>
                <w:sz w:val="24"/>
                <w:spacing w:val="0"/>
                <w:w w:val="100"/>
                <w:rFonts w:ascii="Times New Roman" w:hAnsi="Times New Roman"/>
                <w:caps w:val="0"/>
              </w:rPr>
              <w:t>1027</w:t>
            </w:r>
          </w:p>
        </w:tc>
        <w:tc>
          <w:tcPr>
            <w:tcW w:w="2970" w:type="dxa"/>
            <w:hideMark/>
          </w:tcPr>
          <w:p w:rsidR="008932CE" w:rsidRPr="00A05757" w:rsidRDefault="008932CE" w:rsidP="008A31F6">
            <w:pPr>
              <w:jc w:val="center"/>
              <w:spacing w:before="0" w:beforeAutospacing="0" w:after="0" w:afterAutospacing="0" w:lineRule="auto" w:line="360"/>
              <w:rPr>
                <w:szCs w:val="24"/>
                <w:b w:val="0"/>
                <w:i w:val="0"/>
                <w:sz w:val="24"/>
                <w:spacing w:val="0"/>
                <w:w w:val="100"/>
                <w:rFonts w:ascii="Times New Roman" w:hAnsi="Times New Roman"/>
                <w:caps w:val="0"/>
              </w:rPr>
              <w:snapToGrid w:val="0"/>
              <w:textAlignment w:val="baseline"/>
            </w:pPr>
            <w:r w:rsidRPr="00A05757">
              <w:rPr>
                <w:szCs w:val="24"/>
                <w:b w:val="0"/>
                <w:i w:val="0"/>
                <w:sz w:val="24"/>
                <w:spacing w:val="0"/>
                <w:w w:val="100"/>
                <w:rFonts w:ascii="Times New Roman" w:hAnsi="Times New Roman"/>
                <w:caps w:val="0"/>
              </w:rPr>
              <w:t>3</w:t>
            </w:r>
            <w:r w:rsidR="00B865A8" w:rsidRPr="00A05757">
              <w:rPr>
                <w:szCs w:val="24"/>
                <w:b w:val="0"/>
                <w:i w:val="0"/>
                <w:sz w:val="24"/>
                <w:spacing w:val="0"/>
                <w:w w:val="100"/>
                <w:rFonts w:ascii="Times New Roman" w:hAnsi="Times New Roman"/>
                <w:caps w:val="0"/>
              </w:rPr>
              <w:t>1.0</w:t>
            </w:r>
          </w:p>
        </w:tc>
      </w:tr>
      <w:tr>
        <w:tc>
          <w:tcPr>
            <w:tcW w:w="3005" w:type="dxa"/>
            <w:hideMark/>
          </w:tcPr>
          <w:p w:rsidR="008932CE" w:rsidRPr="00A05757" w:rsidRDefault="008932CE" w:rsidP="008A31F6">
            <w:pPr>
              <w:spacing w:before="0" w:beforeAutospacing="0" w:after="0" w:afterAutospacing="0" w:lineRule="auto" w:line="360"/>
              <w:rPr>
                <w:szCs w:val="24"/>
                <w:b w:val="0"/>
                <w:i w:val="0"/>
                <w:sz w:val="24"/>
                <w:spacing w:val="0"/>
                <w:w w:val="100"/>
                <w:rFonts w:ascii="Times New Roman" w:hAnsi="Times New Roman"/>
                <w:caps w:val="0"/>
              </w:rPr>
              <w:snapToGrid w:val="0"/>
              <w:ind w:left="90"/>
              <w:textAlignment w:val="baseline"/>
            </w:pPr>
            <w:r w:rsidRPr="00A05757">
              <w:rPr>
                <w:szCs w:val="24"/>
                <w:b w:val="0"/>
                <w:i w:val="0"/>
                <w:sz w:val="24"/>
                <w:spacing w:val="0"/>
                <w:w w:val="100"/>
                <w:rFonts w:ascii="Times New Roman" w:hAnsi="Times New Roman"/>
                <w:caps w:val="0"/>
              </w:rPr>
              <w:t>35</w:t>
            </w:r>
            <w:r w:rsidRPr="00A05757">
              <w:rPr>
                <w:szCs w:val="24"/>
                <w:b w:val="0"/>
                <w:i w:val="0"/>
                <w:sz w:val="24"/>
                <w:spacing w:val="0"/>
                <w:w w:val="100"/>
                <w:rFonts w:ascii="Times New Roman" w:hAnsi="Times New Roman"/>
                <w:caps w:val="0"/>
              </w:rPr>
              <w:t> </w:t>
            </w:r>
            <w:r w:rsidRPr="00A05757">
              <w:rPr>
                <w:szCs w:val="24"/>
                <w:b w:val="0"/>
                <w:i w:val="0"/>
                <w:sz w:val="24"/>
                <w:spacing w:val="0"/>
                <w:w w:val="100"/>
                <w:rFonts w:ascii="Times New Roman" w:hAnsi="Times New Roman"/>
                <w:caps w:val="0"/>
              </w:rPr>
              <w:t>and</w:t>
            </w:r>
            <w:r w:rsidRPr="00A05757">
              <w:rPr>
                <w:szCs w:val="24"/>
                <w:b w:val="0"/>
                <w:i w:val="0"/>
                <w:sz w:val="24"/>
                <w:spacing w:val="0"/>
                <w:w w:val="100"/>
                <w:rFonts w:ascii="Times New Roman" w:hAnsi="Times New Roman"/>
                <w:caps w:val="0"/>
              </w:rPr>
              <w:t> </w:t>
            </w:r>
            <w:r w:rsidRPr="00A05757">
              <w:rPr>
                <w:szCs w:val="24"/>
                <w:b w:val="0"/>
                <w:i w:val="0"/>
                <w:sz w:val="24"/>
                <w:spacing w:val="0"/>
                <w:w w:val="100"/>
                <w:rFonts w:ascii="Times New Roman" w:hAnsi="Times New Roman"/>
                <w:caps w:val="0"/>
              </w:rPr>
              <w:t>above</w:t>
            </w:r>
          </w:p>
        </w:tc>
        <w:tc>
          <w:tcPr>
            <w:tcW w:w="2413" w:type="dxa"/>
            <w:hideMark/>
          </w:tcPr>
          <w:p w:rsidR="008932CE" w:rsidRPr="00A05757" w:rsidRDefault="008932CE" w:rsidP="008A31F6">
            <w:pPr>
              <w:jc w:val="center"/>
              <w:spacing w:before="0" w:beforeAutospacing="0" w:after="0" w:afterAutospacing="0" w:lineRule="auto" w:line="360"/>
              <w:rPr>
                <w:szCs w:val="24"/>
                <w:b w:val="0"/>
                <w:i w:val="0"/>
                <w:sz w:val="24"/>
                <w:spacing w:val="0"/>
                <w:w w:val="100"/>
                <w:rFonts w:ascii="Times New Roman" w:hAnsi="Times New Roman"/>
                <w:caps w:val="0"/>
              </w:rPr>
              <w:snapToGrid w:val="0"/>
              <w:textAlignment w:val="baseline"/>
            </w:pPr>
            <w:r w:rsidRPr="00A05757">
              <w:rPr>
                <w:szCs w:val="24"/>
                <w:b w:val="0"/>
                <w:i w:val="0"/>
                <w:sz w:val="24"/>
                <w:spacing w:val="0"/>
                <w:w w:val="100"/>
                <w:rFonts w:ascii="Times New Roman" w:hAnsi="Times New Roman"/>
                <w:caps w:val="0"/>
              </w:rPr>
              <w:t>800</w:t>
            </w:r>
          </w:p>
        </w:tc>
        <w:tc>
          <w:tcPr>
            <w:tcW w:w="2970" w:type="dxa"/>
            <w:hideMark/>
          </w:tcPr>
          <w:p w:rsidR="008932CE" w:rsidRPr="00A05757" w:rsidRDefault="008932CE" w:rsidP="008A31F6">
            <w:pPr>
              <w:jc w:val="center"/>
              <w:spacing w:before="0" w:beforeAutospacing="0" w:after="0" w:afterAutospacing="0" w:lineRule="auto" w:line="360"/>
              <w:rPr>
                <w:szCs w:val="24"/>
                <w:b w:val="0"/>
                <w:i w:val="0"/>
                <w:sz w:val="24"/>
                <w:spacing w:val="0"/>
                <w:w w:val="100"/>
                <w:rFonts w:ascii="Times New Roman" w:hAnsi="Times New Roman"/>
                <w:caps w:val="0"/>
              </w:rPr>
              <w:snapToGrid w:val="0"/>
              <w:textAlignment w:val="baseline"/>
            </w:pPr>
            <w:r w:rsidRPr="00A05757">
              <w:rPr>
                <w:szCs w:val="24"/>
                <w:b w:val="0"/>
                <w:i w:val="0"/>
                <w:sz w:val="24"/>
                <w:spacing w:val="0"/>
                <w:w w:val="100"/>
                <w:rFonts w:ascii="Times New Roman" w:hAnsi="Times New Roman"/>
                <w:caps w:val="0"/>
              </w:rPr>
              <w:t>24</w:t>
            </w:r>
            <w:r w:rsidR="00EA1096" w:rsidRPr="00A05757">
              <w:rPr>
                <w:szCs w:val="24"/>
                <w:b w:val="0"/>
                <w:i w:val="0"/>
                <w:sz w:val="24"/>
                <w:spacing w:val="0"/>
                <w:w w:val="100"/>
                <w:rFonts w:ascii="Times New Roman" w:hAnsi="Times New Roman"/>
                <w:caps w:val="0"/>
              </w:rPr>
              <w:t>.0</w:t>
            </w:r>
          </w:p>
        </w:tc>
      </w:tr>
      <w:tr>
        <w:tc>
          <w:tcPr>
            <w:tcW w:w="3005" w:type="dxa"/>
            <w:tcBorders>
              <w:bottom w:val="single" w:sz="4" w:space="0" w:color="auto"/>
            </w:tcBorders>
            <w:hideMark/>
          </w:tcPr>
          <w:p w:rsidR="008932CE" w:rsidRPr="00A05757" w:rsidRDefault="008932CE" w:rsidP="008A31F6">
            <w:pPr>
              <w:spacing w:before="0" w:beforeAutospacing="0" w:after="0" w:afterAutospacing="0" w:lineRule="auto" w:line="360"/>
              <w:rPr>
                <w:szCs w:val="24"/>
                <w:b w:val="1"/>
                <w:i w:val="0"/>
                <w:sz w:val="24"/>
                <w:spacing w:val="0"/>
                <w:w w:val="100"/>
                <w:rFonts w:ascii="Times New Roman" w:hAnsi="Times New Roman"/>
                <w:caps w:val="0"/>
              </w:rPr>
              <w:snapToGrid w:val="0"/>
              <w:textAlignment w:val="baseline"/>
            </w:pPr>
            <w:r w:rsidRPr="00A05757">
              <w:rPr>
                <w:szCs w:val="24"/>
                <w:b w:val="1"/>
                <w:i w:val="0"/>
                <w:sz w:val="24"/>
                <w:spacing w:val="0"/>
                <w:w w:val="100"/>
                <w:rFonts w:ascii="Times New Roman" w:hAnsi="Times New Roman"/>
                <w:caps w:val="0"/>
              </w:rPr>
              <w:t>Total</w:t>
            </w:r>
          </w:p>
        </w:tc>
        <w:tc>
          <w:tcPr>
            <w:tcW w:w="2413" w:type="dxa"/>
            <w:tcBorders>
              <w:bottom w:val="single" w:sz="4" w:space="0" w:color="auto"/>
            </w:tcBorders>
            <w:hideMark/>
          </w:tcPr>
          <w:p w:rsidR="008932CE" w:rsidRPr="00A05757" w:rsidRDefault="008932CE" w:rsidP="008A31F6">
            <w:pPr>
              <w:jc w:val="center"/>
              <w:spacing w:before="0" w:beforeAutospacing="0" w:after="0" w:afterAutospacing="0" w:lineRule="auto" w:line="360"/>
              <w:rPr>
                <w:szCs w:val="24"/>
                <w:b w:val="1"/>
                <w:i w:val="0"/>
                <w:sz w:val="24"/>
                <w:spacing w:val="0"/>
                <w:w w:val="100"/>
                <w:rFonts w:ascii="Times New Roman" w:hAnsi="Times New Roman"/>
                <w:caps w:val="0"/>
              </w:rPr>
              <w:snapToGrid w:val="0"/>
              <w:textAlignment w:val="baseline"/>
            </w:pPr>
            <w:r w:rsidRPr="00A05757">
              <w:rPr>
                <w:szCs w:val="24"/>
                <w:b w:val="1"/>
                <w:i w:val="0"/>
                <w:sz w:val="24"/>
                <w:spacing w:val="0"/>
                <w:w w:val="100"/>
                <w:rFonts w:ascii="Times New Roman" w:hAnsi="Times New Roman"/>
                <w:caps w:val="0"/>
              </w:rPr>
              <w:t>3327</w:t>
            </w:r>
          </w:p>
        </w:tc>
        <w:tc>
          <w:tcPr>
            <w:tcW w:w="2970" w:type="dxa"/>
            <w:tcBorders>
              <w:bottom w:val="single" w:sz="4" w:space="0" w:color="auto"/>
            </w:tcBorders>
            <w:hideMark/>
          </w:tcPr>
          <w:p w:rsidR="008932CE" w:rsidRPr="00A05757" w:rsidRDefault="008932CE" w:rsidP="008A31F6">
            <w:pPr>
              <w:jc w:val="center"/>
              <w:spacing w:before="0" w:beforeAutospacing="0" w:after="0" w:afterAutospacing="0" w:lineRule="auto" w:line="360"/>
              <w:rPr>
                <w:szCs w:val="24"/>
                <w:b w:val="1"/>
                <w:i w:val="0"/>
                <w:sz w:val="24"/>
                <w:spacing w:val="0"/>
                <w:w w:val="100"/>
                <w:rFonts w:ascii="Times New Roman" w:hAnsi="Times New Roman"/>
                <w:caps w:val="0"/>
              </w:rPr>
              <w:snapToGrid w:val="0"/>
              <w:textAlignment w:val="baseline"/>
            </w:pPr>
            <w:r w:rsidRPr="00A05757">
              <w:rPr>
                <w:szCs w:val="24"/>
                <w:b w:val="1"/>
                <w:i w:val="0"/>
                <w:sz w:val="24"/>
                <w:spacing w:val="0"/>
                <w:w w:val="100"/>
                <w:rFonts w:ascii="Times New Roman" w:hAnsi="Times New Roman"/>
                <w:caps w:val="0"/>
              </w:rPr>
              <w:t>100</w:t>
            </w:r>
          </w:p>
        </w:tc>
      </w:tr>
    </w:tbl>
    <w:p w:rsidR="008932CE" w:rsidRPr="00A05757" w:rsidRDefault="008932CE" w:rsidP="00CE32F8">
      <w:pPr>
        <w:jc w:val="both"/>
        <w:spacing w:before="0" w:beforeAutospacing="0" w:after="200" w:afterAutospacing="0" w:lineRule="auto" w:line="480"/>
        <w:rPr>
          <w:szCs w:val="24"/>
          <w:b w:val="1"/>
          <w:i w:val="0"/>
          <w:sz w:val="24"/>
          <w:spacing w:val="0"/>
          <w:w w:val="100"/>
          <w:rFonts w:ascii="Times New Roman" w:cs="Times New Roman" w:hAnsi="Times New Roman"/>
          <w:caps w:val="0"/>
        </w:rPr>
        <w:snapToGrid w:val="0"/>
        <w:textAlignment w:val="baseline"/>
      </w:pPr>
      <w:r>
        <w:rPr>
          <w:b w:val="1"/>
          <w:i w:val="0"/>
          <w:sz w:val="24"/>
          <w:spacing w:val="0"/>
          <w:w w:val="100"/>
          <w:rFonts w:ascii="Times New Roman" w:cs="Times New Roman" w:hAnsi="Times New Roman"/>
          <w:caps w:val="0"/>
        </w:rPr>
        <w:t/>
      </w:r>
    </w:p>
    <w:p w:rsidR="00E97B90" w:rsidRPr="00A05757" w:rsidRDefault="00E97B90" w:rsidP="00E97B90">
      <w:pPr>
        <w:jc w:val="both"/>
        <w:spacing w:before="0" w:beforeAutospacing="0" w:after="200" w:afterAutospacing="0" w:lineRule="auto" w:line="480"/>
        <w:rPr>
          <w:szCs w:val="24"/>
          <w:b w:val="0"/>
          <w:i w:val="0"/>
          <w:sz w:val="24"/>
          <w:spacing w:val="0"/>
          <w:w w:val="100"/>
          <w:rFonts w:ascii="Times New Roman" w:cs="Times New Roman" w:eastAsia="Calibri" w:hAnsi="Times New Roman"/>
          <w:caps w:val="0"/>
        </w:rPr>
        <w:snapToGrid w:val="0"/>
        <w:textAlignment w:val="baseline"/>
      </w:pPr>
      <w:r w:rsidRPr="00A05757">
        <w:rPr>
          <w:szCs w:val="24"/>
          <w:b w:val="0"/>
          <w:i w:val="0"/>
          <w:sz w:val="24"/>
          <w:spacing w:val="0"/>
          <w:w w:val="100"/>
          <w:rFonts w:ascii="Times New Roman" w:cs="Times New Roman" w:eastAsia="Calibri" w:hAnsi="Times New Roman"/>
          <w:caps w:val="0"/>
        </w:rPr>
        <w:t>Table</w:t>
      </w:r>
      <w:r w:rsidRPr="00A05757">
        <w:rPr>
          <w:szCs w:val="24"/>
          <w:b w:val="0"/>
          <w:i w:val="0"/>
          <w:sz w:val="24"/>
          <w:spacing w:val="0"/>
          <w:w w:val="100"/>
          <w:rFonts w:ascii="Times New Roman" w:cs="Times New Roman" w:eastAsia="Calibri" w:hAnsi="Times New Roman"/>
          <w:caps w:val="0"/>
        </w:rPr>
        <w:t> </w:t>
      </w:r>
      <w:r w:rsidRPr="00A05757">
        <w:rPr>
          <w:szCs w:val="24"/>
          <w:b w:val="0"/>
          <w:i w:val="0"/>
          <w:sz w:val="24"/>
          <w:spacing w:val="0"/>
          <w:w w:val="100"/>
          <w:rFonts w:ascii="Times New Roman" w:cs="Times New Roman" w:eastAsia="Calibri" w:hAnsi="Times New Roman"/>
          <w:caps w:val="0"/>
        </w:rPr>
        <w:t>4.1.2</w:t>
      </w:r>
      <w:r w:rsidRPr="00A05757">
        <w:rPr>
          <w:szCs w:val="24"/>
          <w:b w:val="0"/>
          <w:i w:val="0"/>
          <w:sz w:val="24"/>
          <w:spacing w:val="0"/>
          <w:w w:val="100"/>
          <w:rFonts w:ascii="Times New Roman" w:cs="Times New Roman" w:eastAsia="Calibri" w:hAnsi="Times New Roman"/>
          <w:caps w:val="0"/>
        </w:rPr>
        <w:t> </w:t>
      </w:r>
      <w:r w:rsidRPr="00A05757">
        <w:rPr>
          <w:szCs w:val="24"/>
          <w:b w:val="0"/>
          <w:i w:val="0"/>
          <w:sz w:val="24"/>
          <w:spacing w:val="0"/>
          <w:w w:val="100"/>
          <w:rFonts w:ascii="Times New Roman" w:cs="Times New Roman" w:eastAsia="Calibri" w:hAnsi="Times New Roman"/>
          <w:caps w:val="0"/>
        </w:rPr>
        <w:t>shows</w:t>
      </w:r>
      <w:r w:rsidRPr="00A05757">
        <w:rPr>
          <w:szCs w:val="24"/>
          <w:b w:val="0"/>
          <w:i w:val="0"/>
          <w:sz w:val="24"/>
          <w:spacing w:val="0"/>
          <w:w w:val="100"/>
          <w:rFonts w:ascii="Times New Roman" w:cs="Times New Roman" w:eastAsia="Calibri" w:hAnsi="Times New Roman"/>
          <w:caps w:val="0"/>
        </w:rPr>
        <w:t> </w:t>
      </w:r>
      <w:r w:rsidRPr="00A05757">
        <w:rPr>
          <w:szCs w:val="24"/>
          <w:b w:val="0"/>
          <w:i w:val="0"/>
          <w:sz w:val="24"/>
          <w:spacing w:val="0"/>
          <w:w w:val="100"/>
          <w:rFonts w:ascii="Times New Roman" w:cs="Times New Roman" w:eastAsia="Calibri" w:hAnsi="Times New Roman"/>
          <w:caps w:val="0"/>
        </w:rPr>
        <w:t>the</w:t>
      </w:r>
      <w:r w:rsidRPr="00A05757">
        <w:rPr>
          <w:szCs w:val="24"/>
          <w:b w:val="0"/>
          <w:i w:val="0"/>
          <w:sz w:val="24"/>
          <w:spacing w:val="0"/>
          <w:w w:val="100"/>
          <w:rFonts w:ascii="Times New Roman" w:cs="Times New Roman" w:eastAsia="Calibri" w:hAnsi="Times New Roman"/>
          <w:caps w:val="0"/>
        </w:rPr>
        <w:t> </w:t>
      </w:r>
      <w:r w:rsidRPr="00A05757">
        <w:rPr>
          <w:szCs w:val="24"/>
          <w:b w:val="0"/>
          <w:i w:val="0"/>
          <w:sz w:val="24"/>
          <w:spacing w:val="0"/>
          <w:w w:val="100"/>
          <w:rFonts w:ascii="Times New Roman" w:cs="Times New Roman" w:eastAsia="Calibri" w:hAnsi="Times New Roman"/>
          <w:caps w:val="0"/>
        </w:rPr>
        <w:t>distribution</w:t>
      </w:r>
      <w:r w:rsidRPr="00A05757">
        <w:rPr>
          <w:szCs w:val="24"/>
          <w:b w:val="0"/>
          <w:i w:val="0"/>
          <w:sz w:val="24"/>
          <w:spacing w:val="0"/>
          <w:w w:val="100"/>
          <w:rFonts w:ascii="Times New Roman" w:cs="Times New Roman" w:eastAsia="Calibri" w:hAnsi="Times New Roman"/>
          <w:caps w:val="0"/>
        </w:rPr>
        <w:t> </w:t>
      </w:r>
      <w:r w:rsidRPr="00A05757">
        <w:rPr>
          <w:szCs w:val="24"/>
          <w:b w:val="0"/>
          <w:i w:val="0"/>
          <w:sz w:val="24"/>
          <w:spacing w:val="0"/>
          <w:w w:val="100"/>
          <w:rFonts w:ascii="Times New Roman" w:cs="Times New Roman" w:eastAsia="Calibri" w:hAnsi="Times New Roman"/>
          <w:caps w:val="0"/>
        </w:rPr>
        <w:t>of</w:t>
      </w:r>
      <w:r w:rsidRPr="00A05757">
        <w:rPr>
          <w:szCs w:val="24"/>
          <w:b w:val="0"/>
          <w:i w:val="0"/>
          <w:sz w:val="24"/>
          <w:spacing w:val="0"/>
          <w:w w:val="100"/>
          <w:rFonts w:ascii="Times New Roman" w:cs="Times New Roman" w:eastAsia="Calibri" w:hAnsi="Times New Roman"/>
          <w:caps w:val="0"/>
        </w:rPr>
        <w:t> </w:t>
      </w:r>
      <w:r w:rsidRPr="00A05757">
        <w:rPr>
          <w:szCs w:val="24"/>
          <w:b w:val="0"/>
          <w:i w:val="0"/>
          <w:sz w:val="24"/>
          <w:spacing w:val="0"/>
          <w:w w:val="100"/>
          <w:rFonts w:ascii="Times New Roman" w:cs="Times New Roman" w:eastAsia="Calibri" w:hAnsi="Times New Roman"/>
          <w:caps w:val="0"/>
        </w:rPr>
        <w:t>respondents</w:t>
      </w:r>
      <w:r w:rsidRPr="00A05757">
        <w:rPr>
          <w:szCs w:val="24"/>
          <w:b w:val="0"/>
          <w:i w:val="0"/>
          <w:sz w:val="24"/>
          <w:spacing w:val="0"/>
          <w:w w:val="100"/>
          <w:rFonts w:ascii="Times New Roman" w:cs="Times New Roman" w:eastAsia="Calibri" w:hAnsi="Times New Roman"/>
          <w:caps w:val="0"/>
        </w:rPr>
        <w:t> </w:t>
      </w:r>
      <w:r w:rsidRPr="00A05757">
        <w:rPr>
          <w:szCs w:val="24"/>
          <w:b w:val="0"/>
          <w:i w:val="0"/>
          <w:sz w:val="24"/>
          <w:spacing w:val="0"/>
          <w:w w:val="100"/>
          <w:rFonts w:ascii="Times New Roman" w:cs="Times New Roman" w:eastAsia="Calibri" w:hAnsi="Times New Roman"/>
          <w:caps w:val="0"/>
        </w:rPr>
        <w:t>for</w:t>
      </w:r>
      <w:r w:rsidRPr="00A05757">
        <w:rPr>
          <w:szCs w:val="24"/>
          <w:b w:val="0"/>
          <w:i w:val="0"/>
          <w:sz w:val="24"/>
          <w:spacing w:val="0"/>
          <w:w w:val="100"/>
          <w:rFonts w:ascii="Times New Roman" w:cs="Times New Roman" w:eastAsia="Calibri" w:hAnsi="Times New Roman"/>
          <w:caps w:val="0"/>
        </w:rPr>
        <w:t> </w:t>
      </w:r>
      <w:r w:rsidRPr="00A05757">
        <w:rPr>
          <w:szCs w:val="24"/>
          <w:b w:val="0"/>
          <w:i w:val="0"/>
          <w:sz w:val="24"/>
          <w:spacing w:val="0"/>
          <w:w w:val="100"/>
          <w:rFonts w:ascii="Times New Roman" w:cs="Times New Roman" w:eastAsia="Calibri" w:hAnsi="Times New Roman"/>
          <w:caps w:val="0"/>
        </w:rPr>
        <w:t>the</w:t>
      </w:r>
      <w:r w:rsidRPr="00A05757">
        <w:rPr>
          <w:szCs w:val="24"/>
          <w:b w:val="0"/>
          <w:i w:val="0"/>
          <w:sz w:val="24"/>
          <w:spacing w:val="0"/>
          <w:w w:val="100"/>
          <w:rFonts w:ascii="Times New Roman" w:cs="Times New Roman" w:eastAsia="Calibri" w:hAnsi="Times New Roman"/>
          <w:caps w:val="0"/>
        </w:rPr>
        <w:t> </w:t>
      </w:r>
      <w:r w:rsidRPr="00A05757">
        <w:rPr>
          <w:szCs w:val="24"/>
          <w:b w:val="0"/>
          <w:i w:val="0"/>
          <w:sz w:val="24"/>
          <w:spacing w:val="0"/>
          <w:w w:val="100"/>
          <w:rFonts w:ascii="Times New Roman" w:cs="Times New Roman" w:eastAsia="Calibri" w:hAnsi="Times New Roman"/>
          <w:caps w:val="0"/>
        </w:rPr>
        <w:t>study</w:t>
      </w:r>
      <w:r w:rsidRPr="00A05757">
        <w:rPr>
          <w:szCs w:val="24"/>
          <w:b w:val="0"/>
          <w:i w:val="0"/>
          <w:sz w:val="24"/>
          <w:spacing w:val="0"/>
          <w:w w:val="100"/>
          <w:rFonts w:ascii="Times New Roman" w:cs="Times New Roman" w:eastAsia="Calibri" w:hAnsi="Times New Roman"/>
          <w:caps w:val="0"/>
        </w:rPr>
        <w:t> </w:t>
      </w:r>
      <w:r w:rsidRPr="00A05757">
        <w:rPr>
          <w:szCs w:val="24"/>
          <w:b w:val="0"/>
          <w:i w:val="0"/>
          <w:sz w:val="24"/>
          <w:spacing w:val="0"/>
          <w:w w:val="100"/>
          <w:rFonts w:ascii="Times New Roman" w:cs="Times New Roman" w:eastAsia="Calibri" w:hAnsi="Times New Roman"/>
          <w:caps w:val="0"/>
        </w:rPr>
        <w:t>based</w:t>
      </w:r>
      <w:r w:rsidRPr="00A05757">
        <w:rPr>
          <w:szCs w:val="24"/>
          <w:b w:val="0"/>
          <w:i w:val="0"/>
          <w:sz w:val="24"/>
          <w:spacing w:val="0"/>
          <w:w w:val="100"/>
          <w:rFonts w:ascii="Times New Roman" w:cs="Times New Roman" w:eastAsia="Calibri" w:hAnsi="Times New Roman"/>
          <w:caps w:val="0"/>
        </w:rPr>
        <w:t> </w:t>
      </w:r>
      <w:r w:rsidRPr="00A05757">
        <w:rPr>
          <w:szCs w:val="24"/>
          <w:b w:val="0"/>
          <w:i w:val="0"/>
          <w:sz w:val="24"/>
          <w:spacing w:val="0"/>
          <w:w w:val="100"/>
          <w:rFonts w:ascii="Times New Roman" w:cs="Times New Roman" w:eastAsia="Calibri" w:hAnsi="Times New Roman"/>
          <w:caps w:val="0"/>
        </w:rPr>
        <w:t>on</w:t>
      </w:r>
      <w:r w:rsidRPr="00A05757">
        <w:rPr>
          <w:szCs w:val="24"/>
          <w:b w:val="0"/>
          <w:i w:val="0"/>
          <w:sz w:val="24"/>
          <w:spacing w:val="0"/>
          <w:w w:val="100"/>
          <w:rFonts w:ascii="Times New Roman" w:cs="Times New Roman" w:eastAsia="Calibri" w:hAnsi="Times New Roman"/>
          <w:caps w:val="0"/>
        </w:rPr>
        <w:t> </w:t>
      </w:r>
      <w:r w:rsidRPr="00A05757">
        <w:rPr>
          <w:szCs w:val="24"/>
          <w:b w:val="0"/>
          <w:i w:val="0"/>
          <w:sz w:val="24"/>
          <w:spacing w:val="0"/>
          <w:w w:val="100"/>
          <w:rFonts w:ascii="Times New Roman" w:cs="Times New Roman" w:eastAsia="Calibri" w:hAnsi="Times New Roman"/>
          <w:caps w:val="0"/>
        </w:rPr>
        <w:t>age,</w:t>
      </w:r>
      <w:r w:rsidRPr="00A05757">
        <w:rPr>
          <w:szCs w:val="24"/>
          <w:b w:val="0"/>
          <w:i w:val="0"/>
          <w:sz w:val="24"/>
          <w:spacing w:val="0"/>
          <w:w w:val="100"/>
          <w:rFonts w:ascii="Times New Roman" w:cs="Times New Roman" w:eastAsia="Calibri" w:hAnsi="Times New Roman"/>
          <w:caps w:val="0"/>
        </w:rPr>
        <w:t> </w:t>
      </w:r>
      <w:r w:rsidR="00BE0AA6" w:rsidRPr="00A05757">
        <w:rPr>
          <w:szCs w:val="24"/>
          <w:b w:val="0"/>
          <w:i w:val="0"/>
          <w:sz w:val="24"/>
          <w:spacing w:val="0"/>
          <w:w w:val="100"/>
          <w:rFonts w:ascii="Times New Roman" w:cs="Times New Roman" w:eastAsia="Calibri" w:hAnsi="Times New Roman"/>
          <w:caps w:val="0"/>
        </w:rPr>
        <w:t>1500</w:t>
      </w:r>
      <w:r w:rsidR="00BE0AA6" w:rsidRPr="00A05757">
        <w:rPr>
          <w:szCs w:val="24"/>
          <w:b w:val="0"/>
          <w:i w:val="0"/>
          <w:sz w:val="24"/>
          <w:spacing w:val="0"/>
          <w:w w:val="100"/>
          <w:rFonts w:ascii="Times New Roman" w:cs="Times New Roman" w:eastAsia="Calibri" w:hAnsi="Times New Roman"/>
          <w:caps w:val="0"/>
        </w:rPr>
        <w:t> </w:t>
      </w:r>
      <w:r w:rsidR="00BE0AA6" w:rsidRPr="00A05757">
        <w:rPr>
          <w:szCs w:val="24"/>
          <w:b w:val="0"/>
          <w:i w:val="0"/>
          <w:sz w:val="24"/>
          <w:spacing w:val="0"/>
          <w:w w:val="100"/>
          <w:rFonts w:ascii="Times New Roman" w:cs="Times New Roman" w:eastAsia="Calibri" w:hAnsi="Times New Roman"/>
          <w:caps w:val="0"/>
        </w:rPr>
        <w:t>(</w:t>
      </w:r>
      <w:r w:rsidRPr="00A05757">
        <w:rPr>
          <w:szCs w:val="24"/>
          <w:b w:val="0"/>
          <w:i w:val="0"/>
          <w:sz w:val="24"/>
          <w:spacing w:val="0"/>
          <w:w w:val="100"/>
          <w:rFonts w:ascii="Times New Roman" w:cs="Times New Roman" w:eastAsia="Calibri" w:hAnsi="Times New Roman"/>
          <w:caps w:val="0"/>
        </w:rPr>
        <w:t>45%</w:t>
      </w:r>
      <w:r w:rsidR="00BE0AA6" w:rsidRPr="00A05757">
        <w:rPr>
          <w:szCs w:val="24"/>
          <w:b w:val="0"/>
          <w:i w:val="0"/>
          <w:sz w:val="24"/>
          <w:spacing w:val="0"/>
          <w:w w:val="100"/>
          <w:rFonts w:ascii="Times New Roman" w:cs="Times New Roman" w:eastAsia="Calibri" w:hAnsi="Times New Roman"/>
          <w:caps w:val="0"/>
        </w:rPr>
        <w:t>)</w:t>
      </w:r>
      <w:r w:rsidRPr="00A05757">
        <w:rPr>
          <w:szCs w:val="24"/>
          <w:b w:val="0"/>
          <w:i w:val="0"/>
          <w:sz w:val="24"/>
          <w:spacing w:val="0"/>
          <w:w w:val="100"/>
          <w:rFonts w:ascii="Times New Roman" w:cs="Times New Roman" w:eastAsia="Calibri" w:hAnsi="Times New Roman"/>
          <w:caps w:val="0"/>
        </w:rPr>
        <w:t> </w:t>
      </w:r>
      <w:r w:rsidRPr="00A05757">
        <w:rPr>
          <w:szCs w:val="24"/>
          <w:b w:val="0"/>
          <w:i w:val="0"/>
          <w:sz w:val="24"/>
          <w:spacing w:val="0"/>
          <w:w w:val="100"/>
          <w:rFonts w:ascii="Times New Roman" w:cs="Times New Roman" w:eastAsia="Calibri" w:hAnsi="Times New Roman"/>
          <w:caps w:val="0"/>
        </w:rPr>
        <w:t>of</w:t>
      </w:r>
      <w:r w:rsidRPr="00A05757">
        <w:rPr>
          <w:szCs w:val="24"/>
          <w:b w:val="0"/>
          <w:i w:val="0"/>
          <w:sz w:val="24"/>
          <w:spacing w:val="0"/>
          <w:w w:val="100"/>
          <w:rFonts w:ascii="Times New Roman" w:cs="Times New Roman" w:eastAsia="Calibri" w:hAnsi="Times New Roman"/>
          <w:caps w:val="0"/>
        </w:rPr>
        <w:t> </w:t>
      </w:r>
      <w:r w:rsidRPr="00A05757">
        <w:rPr>
          <w:szCs w:val="24"/>
          <w:b w:val="0"/>
          <w:i w:val="0"/>
          <w:sz w:val="24"/>
          <w:spacing w:val="0"/>
          <w:w w:val="100"/>
          <w:rFonts w:ascii="Times New Roman" w:cs="Times New Roman" w:eastAsia="Calibri" w:hAnsi="Times New Roman"/>
          <w:caps w:val="0"/>
        </w:rPr>
        <w:t>the</w:t>
      </w:r>
      <w:r w:rsidRPr="00A05757">
        <w:rPr>
          <w:szCs w:val="24"/>
          <w:b w:val="0"/>
          <w:i w:val="0"/>
          <w:sz w:val="24"/>
          <w:spacing w:val="0"/>
          <w:w w:val="100"/>
          <w:rFonts w:ascii="Times New Roman" w:cs="Times New Roman" w:eastAsia="Calibri" w:hAnsi="Times New Roman"/>
          <w:caps w:val="0"/>
        </w:rPr>
        <w:t> </w:t>
      </w:r>
      <w:r w:rsidRPr="00A05757">
        <w:rPr>
          <w:szCs w:val="24"/>
          <w:b w:val="0"/>
          <w:i w:val="0"/>
          <w:sz w:val="24"/>
          <w:spacing w:val="0"/>
          <w:w w:val="100"/>
          <w:rFonts w:ascii="Times New Roman" w:cs="Times New Roman" w:eastAsia="Calibri" w:hAnsi="Times New Roman"/>
          <w:caps w:val="0"/>
        </w:rPr>
        <w:t>respondents</w:t>
      </w:r>
      <w:r w:rsidRPr="00A05757">
        <w:rPr>
          <w:szCs w:val="24"/>
          <w:b w:val="0"/>
          <w:i w:val="0"/>
          <w:sz w:val="24"/>
          <w:spacing w:val="0"/>
          <w:w w:val="100"/>
          <w:rFonts w:ascii="Times New Roman" w:cs="Times New Roman" w:eastAsia="Calibri" w:hAnsi="Times New Roman"/>
          <w:caps w:val="0"/>
        </w:rPr>
        <w:t> </w:t>
      </w:r>
      <w:r w:rsidRPr="00A05757">
        <w:rPr>
          <w:szCs w:val="24"/>
          <w:b w:val="0"/>
          <w:i w:val="0"/>
          <w:sz w:val="24"/>
          <w:spacing w:val="0"/>
          <w:w w:val="100"/>
          <w:rFonts w:ascii="Times New Roman" w:cs="Times New Roman" w:eastAsia="Calibri" w:hAnsi="Times New Roman"/>
          <w:caps w:val="0"/>
        </w:rPr>
        <w:t>were</w:t>
      </w:r>
      <w:r w:rsidRPr="00A05757">
        <w:rPr>
          <w:szCs w:val="24"/>
          <w:b w:val="0"/>
          <w:i w:val="0"/>
          <w:sz w:val="24"/>
          <w:spacing w:val="0"/>
          <w:w w:val="100"/>
          <w:rFonts w:ascii="Times New Roman" w:cs="Times New Roman" w:eastAsia="Calibri" w:hAnsi="Times New Roman"/>
          <w:caps w:val="0"/>
        </w:rPr>
        <w:t> </w:t>
      </w:r>
      <w:r w:rsidRPr="00A05757">
        <w:rPr>
          <w:szCs w:val="24"/>
          <w:b w:val="0"/>
          <w:i w:val="0"/>
          <w:sz w:val="24"/>
          <w:spacing w:val="0"/>
          <w:w w:val="100"/>
          <w:rFonts w:ascii="Times New Roman" w:cs="Times New Roman" w:eastAsia="Calibri" w:hAnsi="Times New Roman"/>
          <w:caps w:val="0"/>
        </w:rPr>
        <w:t>within</w:t>
      </w:r>
      <w:r w:rsidRPr="00A05757">
        <w:rPr>
          <w:szCs w:val="24"/>
          <w:b w:val="0"/>
          <w:i w:val="0"/>
          <w:sz w:val="24"/>
          <w:spacing w:val="0"/>
          <w:w w:val="100"/>
          <w:rFonts w:ascii="Times New Roman" w:cs="Times New Roman" w:eastAsia="Calibri" w:hAnsi="Times New Roman"/>
          <w:caps w:val="0"/>
        </w:rPr>
        <w:t> </w:t>
      </w:r>
      <w:r w:rsidR="00BE0AA6" w:rsidRPr="00A05757">
        <w:rPr>
          <w:szCs w:val="24"/>
          <w:b w:val="0"/>
          <w:i w:val="0"/>
          <w:sz w:val="24"/>
          <w:spacing w:val="0"/>
          <w:w w:val="100"/>
          <w:rFonts w:ascii="Times New Roman" w:cs="Times New Roman" w:eastAsia="Calibri" w:hAnsi="Times New Roman"/>
          <w:caps w:val="0"/>
        </w:rPr>
        <w:t>(</w:t>
      </w:r>
      <w:r w:rsidRPr="00A05757">
        <w:rPr>
          <w:szCs w:val="24"/>
          <w:b w:val="0"/>
          <w:i w:val="0"/>
          <w:sz w:val="24"/>
          <w:spacing w:val="0"/>
          <w:w w:val="100"/>
          <w:rFonts w:ascii="Times New Roman" w:cs="Times New Roman" w:eastAsia="Calibri" w:hAnsi="Times New Roman"/>
          <w:caps w:val="0"/>
        </w:rPr>
        <w:t>15-24</w:t>
      </w:r>
      <w:r w:rsidR="00BE0AA6" w:rsidRPr="00A05757">
        <w:rPr>
          <w:szCs w:val="24"/>
          <w:b w:val="0"/>
          <w:i w:val="0"/>
          <w:sz w:val="24"/>
          <w:spacing w:val="0"/>
          <w:w w:val="100"/>
          <w:rFonts w:ascii="Times New Roman" w:cs="Times New Roman" w:eastAsia="Calibri" w:hAnsi="Times New Roman"/>
          <w:caps w:val="0"/>
        </w:rPr>
        <w:t>)</w:t>
      </w:r>
      <w:r w:rsidRPr="00A05757">
        <w:rPr>
          <w:szCs w:val="24"/>
          <w:b w:val="0"/>
          <w:i w:val="0"/>
          <w:sz w:val="24"/>
          <w:spacing w:val="0"/>
          <w:w w:val="100"/>
          <w:rFonts w:ascii="Times New Roman" w:cs="Times New Roman" w:eastAsia="Calibri" w:hAnsi="Times New Roman"/>
          <w:caps w:val="0"/>
        </w:rPr>
        <w:t>years</w:t>
      </w:r>
      <w:r w:rsidR="00B865A8" w:rsidRPr="00A05757">
        <w:rPr>
          <w:szCs w:val="24"/>
          <w:b w:val="0"/>
          <w:i w:val="0"/>
          <w:sz w:val="24"/>
          <w:spacing w:val="0"/>
          <w:w w:val="100"/>
          <w:rFonts w:ascii="Times New Roman" w:cs="Times New Roman" w:eastAsia="Calibri" w:hAnsi="Times New Roman"/>
          <w:caps w:val="0"/>
        </w:rPr>
        <w:t> </w:t>
      </w:r>
      <w:r w:rsidR="00B865A8" w:rsidRPr="00A05757">
        <w:rPr>
          <w:szCs w:val="24"/>
          <w:b w:val="0"/>
          <w:i w:val="0"/>
          <w:sz w:val="24"/>
          <w:spacing w:val="0"/>
          <w:w w:val="100"/>
          <w:rFonts w:ascii="Times New Roman" w:cs="Times New Roman" w:eastAsia="Calibri" w:hAnsi="Times New Roman"/>
          <w:caps w:val="0"/>
        </w:rPr>
        <w:t>of</w:t>
      </w:r>
      <w:r w:rsidR="00B865A8" w:rsidRPr="00A05757">
        <w:rPr>
          <w:szCs w:val="24"/>
          <w:b w:val="0"/>
          <w:i w:val="0"/>
          <w:sz w:val="24"/>
          <w:spacing w:val="0"/>
          <w:w w:val="100"/>
          <w:rFonts w:ascii="Times New Roman" w:cs="Times New Roman" w:eastAsia="Calibri" w:hAnsi="Times New Roman"/>
          <w:caps w:val="0"/>
        </w:rPr>
        <w:t> </w:t>
      </w:r>
      <w:r w:rsidR="00B865A8" w:rsidRPr="00A05757">
        <w:rPr>
          <w:szCs w:val="24"/>
          <w:b w:val="0"/>
          <w:i w:val="0"/>
          <w:sz w:val="24"/>
          <w:spacing w:val="0"/>
          <w:w w:val="100"/>
          <w:rFonts w:ascii="Times New Roman" w:cs="Times New Roman" w:eastAsia="Calibri" w:hAnsi="Times New Roman"/>
          <w:caps w:val="0"/>
        </w:rPr>
        <w:t>age</w:t>
      </w:r>
      <w:r w:rsidRPr="00A05757">
        <w:rPr>
          <w:szCs w:val="24"/>
          <w:b w:val="0"/>
          <w:i w:val="0"/>
          <w:sz w:val="24"/>
          <w:spacing w:val="0"/>
          <w:w w:val="100"/>
          <w:rFonts w:ascii="Times New Roman" w:cs="Times New Roman" w:eastAsia="Calibri" w:hAnsi="Times New Roman"/>
          <w:caps w:val="0"/>
        </w:rPr>
        <w:t>,</w:t>
      </w:r>
      <w:r w:rsidRPr="00A05757">
        <w:rPr>
          <w:szCs w:val="24"/>
          <w:b w:val="0"/>
          <w:i w:val="0"/>
          <w:sz w:val="24"/>
          <w:spacing w:val="0"/>
          <w:w w:val="100"/>
          <w:rFonts w:ascii="Times New Roman" w:cs="Times New Roman" w:eastAsia="Calibri" w:hAnsi="Times New Roman"/>
          <w:caps w:val="0"/>
        </w:rPr>
        <w:t> </w:t>
      </w:r>
      <w:r w:rsidR="00B865A8" w:rsidRPr="00A05757">
        <w:rPr>
          <w:szCs w:val="24"/>
          <w:b w:val="0"/>
          <w:i w:val="0"/>
          <w:sz w:val="24"/>
          <w:spacing w:val="0"/>
          <w:w w:val="100"/>
          <w:rFonts w:ascii="Times New Roman" w:cs="Times New Roman" w:eastAsia="Calibri" w:hAnsi="Times New Roman"/>
          <w:caps w:val="0"/>
        </w:rPr>
        <w:t>1027</w:t>
      </w:r>
      <w:r w:rsidR="00B865A8" w:rsidRPr="00A05757">
        <w:rPr>
          <w:szCs w:val="24"/>
          <w:b w:val="0"/>
          <w:i w:val="0"/>
          <w:sz w:val="24"/>
          <w:spacing w:val="0"/>
          <w:w w:val="100"/>
          <w:rFonts w:ascii="Times New Roman" w:cs="Times New Roman" w:eastAsia="Calibri" w:hAnsi="Times New Roman"/>
          <w:caps w:val="0"/>
        </w:rPr>
        <w:t> </w:t>
      </w:r>
      <w:r w:rsidR="00B865A8" w:rsidRPr="00A05757">
        <w:rPr>
          <w:szCs w:val="24"/>
          <w:b w:val="0"/>
          <w:i w:val="0"/>
          <w:sz w:val="24"/>
          <w:spacing w:val="0"/>
          <w:w w:val="100"/>
          <w:rFonts w:ascii="Times New Roman" w:cs="Times New Roman" w:eastAsia="Calibri" w:hAnsi="Times New Roman"/>
          <w:caps w:val="0"/>
        </w:rPr>
        <w:t>(31</w:t>
      </w:r>
      <w:r w:rsidRPr="00A05757">
        <w:rPr>
          <w:szCs w:val="24"/>
          <w:b w:val="0"/>
          <w:i w:val="0"/>
          <w:sz w:val="24"/>
          <w:spacing w:val="0"/>
          <w:w w:val="100"/>
          <w:rFonts w:ascii="Times New Roman" w:cs="Times New Roman" w:eastAsia="Calibri" w:hAnsi="Times New Roman"/>
          <w:caps w:val="0"/>
        </w:rPr>
        <w:t>%</w:t>
      </w:r>
      <w:r w:rsidR="00BE0AA6" w:rsidRPr="00A05757">
        <w:rPr>
          <w:szCs w:val="24"/>
          <w:b w:val="0"/>
          <w:i w:val="0"/>
          <w:sz w:val="24"/>
          <w:spacing w:val="0"/>
          <w:w w:val="100"/>
          <w:rFonts w:ascii="Times New Roman" w:cs="Times New Roman" w:eastAsia="Calibri" w:hAnsi="Times New Roman"/>
          <w:caps w:val="0"/>
        </w:rPr>
        <w:t>)</w:t>
      </w:r>
      <w:r w:rsidR="00B865A8" w:rsidRPr="00A05757">
        <w:rPr>
          <w:szCs w:val="24"/>
          <w:b w:val="0"/>
          <w:i w:val="0"/>
          <w:sz w:val="24"/>
          <w:spacing w:val="0"/>
          <w:w w:val="100"/>
          <w:rFonts w:ascii="Times New Roman" w:cs="Times New Roman" w:eastAsia="Calibri" w:hAnsi="Times New Roman"/>
          <w:caps w:val="0"/>
        </w:rPr>
        <w:t> </w:t>
      </w:r>
      <w:r w:rsidR="00B865A8" w:rsidRPr="00A05757">
        <w:rPr>
          <w:szCs w:val="24"/>
          <w:b w:val="0"/>
          <w:i w:val="0"/>
          <w:sz w:val="24"/>
          <w:spacing w:val="0"/>
          <w:w w:val="100"/>
          <w:rFonts w:ascii="Times New Roman" w:cs="Times New Roman" w:eastAsia="Calibri" w:hAnsi="Times New Roman"/>
          <w:caps w:val="0"/>
        </w:rPr>
        <w:t>were</w:t>
      </w:r>
      <w:r w:rsidR="00B865A8" w:rsidRPr="00A05757">
        <w:rPr>
          <w:szCs w:val="24"/>
          <w:b w:val="0"/>
          <w:i w:val="0"/>
          <w:sz w:val="24"/>
          <w:spacing w:val="0"/>
          <w:w w:val="100"/>
          <w:rFonts w:ascii="Times New Roman" w:cs="Times New Roman" w:eastAsia="Calibri" w:hAnsi="Times New Roman"/>
          <w:caps w:val="0"/>
        </w:rPr>
        <w:t> </w:t>
      </w:r>
      <w:r w:rsidR="00B865A8" w:rsidRPr="00A05757">
        <w:rPr>
          <w:szCs w:val="24"/>
          <w:b w:val="0"/>
          <w:i w:val="0"/>
          <w:sz w:val="24"/>
          <w:spacing w:val="0"/>
          <w:w w:val="100"/>
          <w:rFonts w:ascii="Times New Roman" w:cs="Times New Roman" w:eastAsia="Calibri" w:hAnsi="Times New Roman"/>
          <w:caps w:val="0"/>
        </w:rPr>
        <w:t>within</w:t>
      </w:r>
      <w:r w:rsidR="00B865A8" w:rsidRPr="00A05757">
        <w:rPr>
          <w:szCs w:val="24"/>
          <w:b w:val="0"/>
          <w:i w:val="0"/>
          <w:sz w:val="24"/>
          <w:spacing w:val="0"/>
          <w:w w:val="100"/>
          <w:rFonts w:ascii="Times New Roman" w:cs="Times New Roman" w:eastAsia="Calibri" w:hAnsi="Times New Roman"/>
          <w:caps w:val="0"/>
        </w:rPr>
        <w:t> </w:t>
      </w:r>
      <w:r w:rsidR="00B865A8" w:rsidRPr="00A05757">
        <w:rPr>
          <w:szCs w:val="24"/>
          <w:b w:val="0"/>
          <w:i w:val="0"/>
          <w:sz w:val="24"/>
          <w:spacing w:val="0"/>
          <w:w w:val="100"/>
          <w:rFonts w:ascii="Times New Roman" w:cs="Times New Roman" w:eastAsia="Calibri" w:hAnsi="Times New Roman"/>
          <w:caps w:val="0"/>
        </w:rPr>
        <w:t>26-34</w:t>
      </w:r>
      <w:r w:rsidR="00B865A8" w:rsidRPr="00A05757">
        <w:rPr>
          <w:szCs w:val="24"/>
          <w:b w:val="0"/>
          <w:i w:val="0"/>
          <w:sz w:val="24"/>
          <w:spacing w:val="0"/>
          <w:w w:val="100"/>
          <w:rFonts w:ascii="Times New Roman" w:cs="Times New Roman" w:eastAsia="Calibri" w:hAnsi="Times New Roman"/>
          <w:caps w:val="0"/>
        </w:rPr>
        <w:t> </w:t>
      </w:r>
      <w:r w:rsidR="00B865A8" w:rsidRPr="00A05757">
        <w:rPr>
          <w:szCs w:val="24"/>
          <w:b w:val="0"/>
          <w:i w:val="0"/>
          <w:sz w:val="24"/>
          <w:spacing w:val="0"/>
          <w:w w:val="100"/>
          <w:rFonts w:ascii="Times New Roman" w:cs="Times New Roman" w:eastAsia="Calibri" w:hAnsi="Times New Roman"/>
          <w:caps w:val="0"/>
        </w:rPr>
        <w:t>years</w:t>
      </w:r>
      <w:r w:rsidR="00B865A8" w:rsidRPr="00A05757">
        <w:rPr>
          <w:szCs w:val="24"/>
          <w:b w:val="0"/>
          <w:i w:val="0"/>
          <w:sz w:val="24"/>
          <w:spacing w:val="0"/>
          <w:w w:val="100"/>
          <w:rFonts w:ascii="Times New Roman" w:cs="Times New Roman" w:eastAsia="Calibri" w:hAnsi="Times New Roman"/>
          <w:caps w:val="0"/>
        </w:rPr>
        <w:t> </w:t>
      </w:r>
      <w:r w:rsidR="00B865A8" w:rsidRPr="00A05757">
        <w:rPr>
          <w:szCs w:val="24"/>
          <w:b w:val="0"/>
          <w:i w:val="0"/>
          <w:sz w:val="24"/>
          <w:spacing w:val="0"/>
          <w:w w:val="100"/>
          <w:rFonts w:ascii="Times New Roman" w:cs="Times New Roman" w:eastAsia="Calibri" w:hAnsi="Times New Roman"/>
          <w:caps w:val="0"/>
        </w:rPr>
        <w:t>of</w:t>
      </w:r>
      <w:r w:rsidR="00B865A8" w:rsidRPr="00A05757">
        <w:rPr>
          <w:szCs w:val="24"/>
          <w:b w:val="0"/>
          <w:i w:val="0"/>
          <w:sz w:val="24"/>
          <w:spacing w:val="0"/>
          <w:w w:val="100"/>
          <w:rFonts w:ascii="Times New Roman" w:cs="Times New Roman" w:eastAsia="Calibri" w:hAnsi="Times New Roman"/>
          <w:caps w:val="0"/>
        </w:rPr>
        <w:t> </w:t>
      </w:r>
      <w:r w:rsidR="00B865A8" w:rsidRPr="00A05757">
        <w:rPr>
          <w:szCs w:val="24"/>
          <w:b w:val="0"/>
          <w:i w:val="0"/>
          <w:sz w:val="24"/>
          <w:spacing w:val="0"/>
          <w:w w:val="100"/>
          <w:rFonts w:ascii="Times New Roman" w:cs="Times New Roman" w:eastAsia="Calibri" w:hAnsi="Times New Roman"/>
          <w:caps w:val="0"/>
        </w:rPr>
        <w:t>age</w:t>
      </w:r>
      <w:r w:rsidR="00B865A8" w:rsidRPr="00A05757">
        <w:rPr>
          <w:szCs w:val="24"/>
          <w:b w:val="0"/>
          <w:i w:val="0"/>
          <w:sz w:val="24"/>
          <w:spacing w:val="0"/>
          <w:w w:val="100"/>
          <w:rFonts w:ascii="Times New Roman" w:cs="Times New Roman" w:eastAsia="Calibri" w:hAnsi="Times New Roman"/>
          <w:caps w:val="0"/>
        </w:rPr>
        <w:t> </w:t>
      </w:r>
      <w:r w:rsidRPr="00A05757">
        <w:rPr>
          <w:szCs w:val="24"/>
          <w:b w:val="0"/>
          <w:i w:val="0"/>
          <w:sz w:val="24"/>
          <w:spacing w:val="0"/>
          <w:w w:val="100"/>
          <w:rFonts w:ascii="Times New Roman" w:cs="Times New Roman" w:eastAsia="Calibri" w:hAnsi="Times New Roman"/>
          <w:caps w:val="0"/>
        </w:rPr>
        <w:t>while</w:t>
      </w:r>
      <w:r w:rsidRPr="00A05757">
        <w:rPr>
          <w:szCs w:val="24"/>
          <w:b w:val="0"/>
          <w:i w:val="0"/>
          <w:sz w:val="24"/>
          <w:spacing w:val="0"/>
          <w:w w:val="100"/>
          <w:rFonts w:ascii="Times New Roman" w:cs="Times New Roman" w:eastAsia="Calibri" w:hAnsi="Times New Roman"/>
          <w:caps w:val="0"/>
        </w:rPr>
        <w:t> </w:t>
      </w:r>
      <w:r w:rsidR="00BE0AA6" w:rsidRPr="00A05757">
        <w:rPr>
          <w:szCs w:val="24"/>
          <w:b w:val="0"/>
          <w:i w:val="0"/>
          <w:sz w:val="24"/>
          <w:spacing w:val="0"/>
          <w:w w:val="100"/>
          <w:rFonts w:ascii="Times New Roman" w:cs="Times New Roman" w:eastAsia="Calibri" w:hAnsi="Times New Roman"/>
          <w:caps w:val="0"/>
        </w:rPr>
        <w:t>800</w:t>
      </w:r>
      <w:r w:rsidR="00BE0AA6" w:rsidRPr="00A05757">
        <w:rPr>
          <w:szCs w:val="24"/>
          <w:b w:val="0"/>
          <w:i w:val="0"/>
          <w:sz w:val="24"/>
          <w:spacing w:val="0"/>
          <w:w w:val="100"/>
          <w:rFonts w:ascii="Times New Roman" w:cs="Times New Roman" w:eastAsia="Calibri" w:hAnsi="Times New Roman"/>
          <w:caps w:val="0"/>
        </w:rPr>
        <w:t> </w:t>
      </w:r>
      <w:r w:rsidR="00BE0AA6" w:rsidRPr="00A05757">
        <w:rPr>
          <w:szCs w:val="24"/>
          <w:b w:val="0"/>
          <w:i w:val="0"/>
          <w:sz w:val="24"/>
          <w:spacing w:val="0"/>
          <w:w w:val="100"/>
          <w:rFonts w:ascii="Times New Roman" w:cs="Times New Roman" w:eastAsia="Calibri" w:hAnsi="Times New Roman"/>
          <w:caps w:val="0"/>
        </w:rPr>
        <w:t>(</w:t>
      </w:r>
      <w:r w:rsidRPr="00A05757">
        <w:rPr>
          <w:szCs w:val="24"/>
          <w:b w:val="0"/>
          <w:i w:val="0"/>
          <w:sz w:val="24"/>
          <w:spacing w:val="0"/>
          <w:w w:val="100"/>
          <w:rFonts w:ascii="Times New Roman" w:cs="Times New Roman" w:eastAsia="Calibri" w:hAnsi="Times New Roman"/>
          <w:caps w:val="0"/>
        </w:rPr>
        <w:t>24%</w:t>
      </w:r>
      <w:r w:rsidR="00BE0AA6" w:rsidRPr="00A05757">
        <w:rPr>
          <w:szCs w:val="24"/>
          <w:b w:val="0"/>
          <w:i w:val="0"/>
          <w:sz w:val="24"/>
          <w:spacing w:val="0"/>
          <w:w w:val="100"/>
          <w:rFonts w:ascii="Times New Roman" w:cs="Times New Roman" w:eastAsia="Calibri" w:hAnsi="Times New Roman"/>
          <w:caps w:val="0"/>
        </w:rPr>
        <w:t>)</w:t>
      </w:r>
      <w:r w:rsidRPr="00A05757">
        <w:rPr>
          <w:szCs w:val="24"/>
          <w:b w:val="0"/>
          <w:i w:val="0"/>
          <w:sz w:val="24"/>
          <w:spacing w:val="0"/>
          <w:w w:val="100"/>
          <w:rFonts w:ascii="Times New Roman" w:cs="Times New Roman" w:eastAsia="Calibri" w:hAnsi="Times New Roman"/>
          <w:caps w:val="0"/>
        </w:rPr>
        <w:t> </w:t>
      </w:r>
      <w:r w:rsidRPr="00A05757">
        <w:rPr>
          <w:szCs w:val="24"/>
          <w:b w:val="0"/>
          <w:i w:val="0"/>
          <w:sz w:val="24"/>
          <w:spacing w:val="0"/>
          <w:w w:val="100"/>
          <w:rFonts w:ascii="Times New Roman" w:cs="Times New Roman" w:eastAsia="Calibri" w:hAnsi="Times New Roman"/>
          <w:caps w:val="0"/>
        </w:rPr>
        <w:t>were</w:t>
      </w:r>
      <w:r w:rsidRPr="00A05757">
        <w:rPr>
          <w:szCs w:val="24"/>
          <w:b w:val="0"/>
          <w:i w:val="0"/>
          <w:sz w:val="24"/>
          <w:spacing w:val="0"/>
          <w:w w:val="100"/>
          <w:rFonts w:ascii="Times New Roman" w:cs="Times New Roman" w:eastAsia="Calibri" w:hAnsi="Times New Roman"/>
          <w:caps w:val="0"/>
        </w:rPr>
        <w:t> </w:t>
      </w:r>
      <w:r w:rsidRPr="00A05757">
        <w:rPr>
          <w:szCs w:val="24"/>
          <w:b w:val="0"/>
          <w:i w:val="0"/>
          <w:sz w:val="24"/>
          <w:spacing w:val="0"/>
          <w:w w:val="100"/>
          <w:rFonts w:ascii="Times New Roman" w:cs="Times New Roman" w:eastAsia="Calibri" w:hAnsi="Times New Roman"/>
          <w:caps w:val="0"/>
        </w:rPr>
        <w:t>within</w:t>
      </w:r>
      <w:r w:rsidRPr="00A05757">
        <w:rPr>
          <w:szCs w:val="24"/>
          <w:b w:val="0"/>
          <w:i w:val="0"/>
          <w:sz w:val="24"/>
          <w:spacing w:val="0"/>
          <w:w w:val="100"/>
          <w:rFonts w:ascii="Times New Roman" w:cs="Times New Roman" w:eastAsia="Calibri" w:hAnsi="Times New Roman"/>
          <w:caps w:val="0"/>
        </w:rPr>
        <w:t> </w:t>
      </w:r>
      <w:r w:rsidRPr="00A05757">
        <w:rPr>
          <w:szCs w:val="24"/>
          <w:b w:val="0"/>
          <w:i w:val="0"/>
          <w:sz w:val="24"/>
          <w:spacing w:val="0"/>
          <w:w w:val="100"/>
          <w:rFonts w:ascii="Times New Roman" w:cs="Times New Roman" w:eastAsia="Calibri" w:hAnsi="Times New Roman"/>
          <w:caps w:val="0"/>
        </w:rPr>
        <w:t>the</w:t>
      </w:r>
      <w:r w:rsidRPr="00A05757">
        <w:rPr>
          <w:szCs w:val="24"/>
          <w:b w:val="0"/>
          <w:i w:val="0"/>
          <w:sz w:val="24"/>
          <w:spacing w:val="0"/>
          <w:w w:val="100"/>
          <w:rFonts w:ascii="Times New Roman" w:cs="Times New Roman" w:eastAsia="Calibri" w:hAnsi="Times New Roman"/>
          <w:caps w:val="0"/>
        </w:rPr>
        <w:t> </w:t>
      </w:r>
      <w:r w:rsidRPr="00A05757">
        <w:rPr>
          <w:szCs w:val="24"/>
          <w:b w:val="0"/>
          <w:i w:val="0"/>
          <w:sz w:val="24"/>
          <w:spacing w:val="0"/>
          <w:w w:val="100"/>
          <w:rFonts w:ascii="Times New Roman" w:cs="Times New Roman" w:eastAsia="Calibri" w:hAnsi="Times New Roman"/>
          <w:caps w:val="0"/>
        </w:rPr>
        <w:t>age</w:t>
      </w:r>
      <w:r w:rsidRPr="00A05757">
        <w:rPr>
          <w:szCs w:val="24"/>
          <w:b w:val="0"/>
          <w:i w:val="0"/>
          <w:sz w:val="24"/>
          <w:spacing w:val="0"/>
          <w:w w:val="100"/>
          <w:rFonts w:ascii="Times New Roman" w:cs="Times New Roman" w:eastAsia="Calibri" w:hAnsi="Times New Roman"/>
          <w:caps w:val="0"/>
        </w:rPr>
        <w:t> </w:t>
      </w:r>
      <w:r w:rsidRPr="00A05757">
        <w:rPr>
          <w:szCs w:val="24"/>
          <w:b w:val="0"/>
          <w:i w:val="0"/>
          <w:sz w:val="24"/>
          <w:spacing w:val="0"/>
          <w:w w:val="100"/>
          <w:rFonts w:ascii="Times New Roman" w:cs="Times New Roman" w:eastAsia="Calibri" w:hAnsi="Times New Roman"/>
          <w:caps w:val="0"/>
        </w:rPr>
        <w:t>of</w:t>
      </w:r>
      <w:r w:rsidRPr="00A05757">
        <w:rPr>
          <w:szCs w:val="24"/>
          <w:b w:val="0"/>
          <w:i w:val="0"/>
          <w:sz w:val="24"/>
          <w:spacing w:val="0"/>
          <w:w w:val="100"/>
          <w:rFonts w:ascii="Times New Roman" w:cs="Times New Roman" w:eastAsia="Calibri" w:hAnsi="Times New Roman"/>
          <w:caps w:val="0"/>
        </w:rPr>
        <w:t> </w:t>
      </w:r>
      <w:r w:rsidRPr="00A05757">
        <w:rPr>
          <w:szCs w:val="24"/>
          <w:b w:val="0"/>
          <w:i w:val="0"/>
          <w:sz w:val="24"/>
          <w:spacing w:val="0"/>
          <w:w w:val="100"/>
          <w:rFonts w:ascii="Times New Roman" w:cs="Times New Roman" w:eastAsia="Calibri" w:hAnsi="Times New Roman"/>
          <w:caps w:val="0"/>
        </w:rPr>
        <w:t>35</w:t>
      </w:r>
      <w:r w:rsidR="00B865A8" w:rsidRPr="00A05757">
        <w:rPr>
          <w:szCs w:val="24"/>
          <w:b w:val="0"/>
          <w:i w:val="0"/>
          <w:sz w:val="24"/>
          <w:spacing w:val="0"/>
          <w:w w:val="100"/>
          <w:rFonts w:ascii="Times New Roman" w:cs="Times New Roman" w:eastAsia="Calibri" w:hAnsi="Times New Roman"/>
          <w:caps w:val="0"/>
        </w:rPr>
        <w:t> </w:t>
      </w:r>
      <w:r w:rsidR="00B865A8" w:rsidRPr="00A05757">
        <w:rPr>
          <w:szCs w:val="24"/>
          <w:b w:val="0"/>
          <w:i w:val="0"/>
          <w:sz w:val="24"/>
          <w:spacing w:val="0"/>
          <w:w w:val="100"/>
          <w:rFonts w:ascii="Times New Roman" w:cs="Times New Roman" w:eastAsia="Calibri" w:hAnsi="Times New Roman"/>
          <w:caps w:val="0"/>
        </w:rPr>
        <w:t>years</w:t>
      </w:r>
      <w:r w:rsidRPr="00A05757">
        <w:rPr>
          <w:szCs w:val="24"/>
          <w:b w:val="0"/>
          <w:i w:val="0"/>
          <w:sz w:val="24"/>
          <w:spacing w:val="0"/>
          <w:w w:val="100"/>
          <w:rFonts w:ascii="Times New Roman" w:cs="Times New Roman" w:eastAsia="Calibri" w:hAnsi="Times New Roman"/>
          <w:caps w:val="0"/>
        </w:rPr>
        <w:t> </w:t>
      </w:r>
      <w:r w:rsidRPr="00A05757">
        <w:rPr>
          <w:szCs w:val="24"/>
          <w:b w:val="0"/>
          <w:i w:val="0"/>
          <w:sz w:val="24"/>
          <w:spacing w:val="0"/>
          <w:w w:val="100"/>
          <w:rFonts w:ascii="Times New Roman" w:cs="Times New Roman" w:eastAsia="Calibri" w:hAnsi="Times New Roman"/>
          <w:caps w:val="0"/>
        </w:rPr>
        <w:t>and</w:t>
      </w:r>
      <w:r w:rsidRPr="00A05757">
        <w:rPr>
          <w:szCs w:val="24"/>
          <w:b w:val="0"/>
          <w:i w:val="0"/>
          <w:sz w:val="24"/>
          <w:spacing w:val="0"/>
          <w:w w:val="100"/>
          <w:rFonts w:ascii="Times New Roman" w:cs="Times New Roman" w:eastAsia="Calibri" w:hAnsi="Times New Roman"/>
          <w:caps w:val="0"/>
        </w:rPr>
        <w:t> </w:t>
      </w:r>
      <w:r w:rsidRPr="00A05757">
        <w:rPr>
          <w:szCs w:val="24"/>
          <w:b w:val="0"/>
          <w:i w:val="0"/>
          <w:sz w:val="24"/>
          <w:spacing w:val="0"/>
          <w:w w:val="100"/>
          <w:rFonts w:ascii="Times New Roman" w:cs="Times New Roman" w:eastAsia="Calibri" w:hAnsi="Times New Roman"/>
          <w:caps w:val="0"/>
        </w:rPr>
        <w:t>above</w:t>
      </w:r>
    </w:p>
    <w:p w:rsidR="00E97B90" w:rsidRPr="00A05757" w:rsidRDefault="00E97B90" w:rsidP="00CE32F8">
      <w:pPr>
        <w:jc w:val="both"/>
        <w:spacing w:before="0" w:beforeAutospacing="0" w:after="200" w:afterAutospacing="0" w:lineRule="auto" w:line="480"/>
        <w:rPr>
          <w:szCs w:val="24"/>
          <w:b w:val="1"/>
          <w:i w:val="0"/>
          <w:sz w:val="24"/>
          <w:spacing w:val="0"/>
          <w:w w:val="100"/>
          <w:rFonts w:ascii="Times New Roman" w:cs="Times New Roman" w:hAnsi="Times New Roman"/>
          <w:caps w:val="0"/>
        </w:rPr>
        <w:snapToGrid w:val="0"/>
        <w:textAlignment w:val="baseline"/>
      </w:pPr>
      <w:r w:rsidRPr="00A05757">
        <w:drawing>
          <wp:inline distT="0" distB="0" distL="0" distR="0">
            <wp:extent cx="4572000" cy="2743200"/>
            <wp:effectExtent l="19050" t="0" r="1905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Pr>
          <w:szCs w:val="24"/>
          <w:lang w:val="en-US" w:eastAsia="en-US"/>
          <w:noProof/>
          <w:b w:val="1"/>
          <w:i w:val="0"/>
          <w:color w:val="7030A0"/>
          <w:sz w:val="24"/>
          <w:spacing w:val="0"/>
          <w:w w:val="100"/>
          <w:rFonts w:ascii="Times New Roman" w:cs="Times New Roman" w:hAnsi="Times New Roman"/>
          <w:caps w:val="0"/>
        </w:rPr>
      </w:r>
    </w:p>
    <w:p w:rsidR="00AB3522" w:rsidRPr="00AB3522" w:rsidRDefault="00AB3522" w:rsidP="00AB3522">
      <w:pPr>
        <w:jc w:val="both"/>
        <w:spacing w:before="0" w:beforeAutospacing="0" w:after="200" w:afterAutospacing="0" w:lineRule="auto" w:line="480"/>
        <w:rPr>
          <w:szCs w:val="24"/>
          <w:b w:val="1"/>
          <w:i w:val="0"/>
          <w:sz w:val="24"/>
          <w:spacing w:val="0"/>
          <w:w w:val="100"/>
          <w:rFonts w:ascii="Times New Roman" w:cs="Times New Roman" w:eastAsia="Calibri" w:hAnsi="Times New Roman"/>
          <w:caps w:val="0"/>
        </w:rPr>
        <w:snapToGrid w:val="0"/>
        <w:textAlignment w:val="baseline"/>
      </w:pPr>
      <w:r w:rsidRPr="00A05757">
        <w:rPr>
          <w:szCs w:val="24"/>
          <w:b w:val="1"/>
          <w:i w:val="0"/>
          <w:sz w:val="24"/>
          <w:spacing w:val="0"/>
          <w:w w:val="100"/>
          <w:rFonts w:ascii="Times New Roman" w:cs="Times New Roman" w:eastAsia="Calibri" w:hAnsi="Times New Roman"/>
          <w:caps w:val="0"/>
        </w:rPr>
        <w:t>Fig</w:t>
      </w:r>
      <w:r w:rsidRPr="00A05757">
        <w:rPr>
          <w:szCs w:val="24"/>
          <w:b w:val="1"/>
          <w:i w:val="0"/>
          <w:sz w:val="24"/>
          <w:spacing w:val="0"/>
          <w:w w:val="100"/>
          <w:rFonts w:ascii="Times New Roman" w:cs="Times New Roman" w:eastAsia="Calibri" w:hAnsi="Times New Roman"/>
          <w:caps w:val="0"/>
        </w:rPr>
        <w:t> </w:t>
      </w:r>
      <w:r w:rsidRPr="00AB3522">
        <w:rPr>
          <w:szCs w:val="24"/>
          <w:b w:val="1"/>
          <w:i w:val="0"/>
          <w:sz w:val="24"/>
          <w:spacing w:val="0"/>
          <w:w w:val="100"/>
          <w:rFonts w:ascii="Times New Roman" w:cs="Times New Roman" w:eastAsia="Calibri" w:hAnsi="Times New Roman"/>
          <w:caps w:val="0"/>
        </w:rPr>
        <w:t>4.2:</w:t>
      </w:r>
      <w:r w:rsidRPr="00AB3522">
        <w:rPr>
          <w:szCs w:val="24"/>
          <w:b w:val="1"/>
          <w:i w:val="0"/>
          <w:sz w:val="24"/>
          <w:spacing w:val="0"/>
          <w:w w:val="100"/>
          <w:rFonts w:ascii="Times New Roman" w:cs="Times New Roman" w:eastAsia="Calibri" w:hAnsi="Times New Roman"/>
          <w:caps w:val="0"/>
        </w:rPr>
        <w:t> </w:t>
      </w:r>
      <w:r w:rsidRPr="00AB3522">
        <w:rPr>
          <w:szCs w:val="24"/>
          <w:b w:val="1"/>
          <w:i w:val="0"/>
          <w:sz w:val="24"/>
          <w:spacing w:val="0"/>
          <w:w w:val="100"/>
          <w:rFonts w:ascii="Times New Roman" w:cs="Times New Roman" w:eastAsia="Calibri" w:hAnsi="Times New Roman"/>
          <w:caps w:val="0"/>
        </w:rPr>
        <w:t>Graphical</w:t>
      </w:r>
      <w:r w:rsidRPr="00AB3522">
        <w:rPr>
          <w:szCs w:val="24"/>
          <w:b w:val="1"/>
          <w:i w:val="0"/>
          <w:sz w:val="24"/>
          <w:spacing w:val="0"/>
          <w:w w:val="100"/>
          <w:rFonts w:ascii="Times New Roman" w:cs="Times New Roman" w:eastAsia="Calibri" w:hAnsi="Times New Roman"/>
          <w:caps w:val="0"/>
        </w:rPr>
        <w:t> </w:t>
      </w:r>
      <w:r w:rsidRPr="00AB3522">
        <w:rPr>
          <w:szCs w:val="24"/>
          <w:b w:val="1"/>
          <w:i w:val="0"/>
          <w:sz w:val="24"/>
          <w:spacing w:val="0"/>
          <w:w w:val="100"/>
          <w:rFonts w:ascii="Times New Roman" w:cs="Times New Roman" w:eastAsia="Calibri" w:hAnsi="Times New Roman"/>
          <w:caps w:val="0"/>
        </w:rPr>
        <w:t>Representation</w:t>
      </w:r>
      <w:r w:rsidRPr="00AB3522">
        <w:rPr>
          <w:szCs w:val="24"/>
          <w:b w:val="1"/>
          <w:i w:val="0"/>
          <w:sz w:val="24"/>
          <w:spacing w:val="0"/>
          <w:w w:val="100"/>
          <w:rFonts w:ascii="Times New Roman" w:cs="Times New Roman" w:eastAsia="Calibri" w:hAnsi="Times New Roman"/>
          <w:caps w:val="0"/>
        </w:rPr>
        <w:t> </w:t>
      </w:r>
      <w:r w:rsidRPr="00AB3522">
        <w:rPr>
          <w:szCs w:val="24"/>
          <w:b w:val="1"/>
          <w:i w:val="0"/>
          <w:sz w:val="24"/>
          <w:spacing w:val="0"/>
          <w:w w:val="100"/>
          <w:rFonts w:ascii="Times New Roman" w:cs="Times New Roman" w:eastAsia="Calibri" w:hAnsi="Times New Roman"/>
          <w:caps w:val="0"/>
        </w:rPr>
        <w:t>of</w:t>
      </w:r>
      <w:r w:rsidRPr="00AB3522">
        <w:rPr>
          <w:szCs w:val="24"/>
          <w:b w:val="1"/>
          <w:i w:val="0"/>
          <w:sz w:val="24"/>
          <w:spacing w:val="0"/>
          <w:w w:val="100"/>
          <w:rFonts w:ascii="Times New Roman" w:cs="Times New Roman" w:eastAsia="Calibri" w:hAnsi="Times New Roman"/>
          <w:caps w:val="0"/>
        </w:rPr>
        <w:t> </w:t>
      </w:r>
      <w:r w:rsidRPr="00AB3522">
        <w:rPr>
          <w:szCs w:val="24"/>
          <w:b w:val="1"/>
          <w:i w:val="0"/>
          <w:sz w:val="24"/>
          <w:spacing w:val="0"/>
          <w:w w:val="100"/>
          <w:rFonts w:ascii="Times New Roman" w:cs="Times New Roman" w:eastAsia="Calibri" w:hAnsi="Times New Roman"/>
          <w:caps w:val="0"/>
        </w:rPr>
        <w:t>Respondents</w:t>
      </w:r>
      <w:r w:rsidRPr="00AB3522">
        <w:rPr>
          <w:szCs w:val="24"/>
          <w:b w:val="1"/>
          <w:i w:val="0"/>
          <w:sz w:val="24"/>
          <w:spacing w:val="0"/>
          <w:w w:val="100"/>
          <w:rFonts w:ascii="Times New Roman" w:cs="Times New Roman" w:eastAsia="Calibri" w:hAnsi="Times New Roman"/>
          <w:caps w:val="0"/>
        </w:rPr>
        <w:t> </w:t>
      </w:r>
      <w:r w:rsidRPr="00AB3522">
        <w:rPr>
          <w:szCs w:val="24"/>
          <w:b w:val="1"/>
          <w:i w:val="0"/>
          <w:sz w:val="24"/>
          <w:spacing w:val="0"/>
          <w:w w:val="100"/>
          <w:rFonts w:ascii="Times New Roman" w:cs="Times New Roman" w:eastAsia="Calibri" w:hAnsi="Times New Roman"/>
          <w:caps w:val="0"/>
        </w:rPr>
        <w:t>based</w:t>
      </w:r>
      <w:r w:rsidRPr="00AB3522">
        <w:rPr>
          <w:szCs w:val="24"/>
          <w:b w:val="1"/>
          <w:i w:val="0"/>
          <w:sz w:val="24"/>
          <w:spacing w:val="0"/>
          <w:w w:val="100"/>
          <w:rFonts w:ascii="Times New Roman" w:cs="Times New Roman" w:eastAsia="Calibri" w:hAnsi="Times New Roman"/>
          <w:caps w:val="0"/>
        </w:rPr>
        <w:t> </w:t>
      </w:r>
      <w:r w:rsidRPr="00AB3522">
        <w:rPr>
          <w:szCs w:val="24"/>
          <w:b w:val="1"/>
          <w:i w:val="0"/>
          <w:sz w:val="24"/>
          <w:spacing w:val="0"/>
          <w:w w:val="100"/>
          <w:rFonts w:ascii="Times New Roman" w:cs="Times New Roman" w:eastAsia="Calibri" w:hAnsi="Times New Roman"/>
          <w:caps w:val="0"/>
        </w:rPr>
        <w:t>on</w:t>
      </w:r>
      <w:r w:rsidRPr="00AB3522">
        <w:rPr>
          <w:szCs w:val="24"/>
          <w:b w:val="1"/>
          <w:i w:val="0"/>
          <w:sz w:val="24"/>
          <w:spacing w:val="0"/>
          <w:w w:val="100"/>
          <w:rFonts w:ascii="Times New Roman" w:cs="Times New Roman" w:eastAsia="Calibri" w:hAnsi="Times New Roman"/>
          <w:caps w:val="0"/>
        </w:rPr>
        <w:t> </w:t>
      </w:r>
      <w:r w:rsidRPr="00AB3522">
        <w:rPr>
          <w:szCs w:val="24"/>
          <w:b w:val="1"/>
          <w:i w:val="0"/>
          <w:sz w:val="24"/>
          <w:spacing w:val="0"/>
          <w:w w:val="100"/>
          <w:rFonts w:ascii="Times New Roman" w:cs="Times New Roman" w:eastAsia="Calibri" w:hAnsi="Times New Roman"/>
          <w:caps w:val="0"/>
        </w:rPr>
        <w:t>Age</w:t>
      </w:r>
    </w:p>
    <w:p w:rsidR="00E97B90" w:rsidRPr="00A05757" w:rsidRDefault="00E97B90" w:rsidP="00CE32F8">
      <w:pPr>
        <w:jc w:val="both"/>
        <w:spacing w:before="0" w:beforeAutospacing="0" w:after="200" w:afterAutospacing="0" w:lineRule="auto" w:line="480"/>
        <w:rPr>
          <w:szCs w:val="24"/>
          <w:b w:val="1"/>
          <w:i w:val="0"/>
          <w:sz w:val="24"/>
          <w:spacing w:val="0"/>
          <w:w w:val="100"/>
          <w:rFonts w:ascii="Times New Roman" w:cs="Times New Roman" w:hAnsi="Times New Roman"/>
          <w:caps w:val="0"/>
        </w:rPr>
        <w:snapToGrid w:val="0"/>
        <w:textAlignment w:val="baseline"/>
      </w:pPr>
      <w:r>
        <w:rPr>
          <w:b w:val="1"/>
          <w:i w:val="0"/>
          <w:sz w:val="24"/>
          <w:spacing w:val="0"/>
          <w:w w:val="100"/>
          <w:rFonts w:ascii="Times New Roman" w:cs="Times New Roman" w:hAnsi="Times New Roman"/>
          <w:caps w:val="0"/>
        </w:rPr>
        <w:t/>
      </w:r>
    </w:p>
    <w:p w:rsidR="004E415C" w:rsidRPr="00A05757" w:rsidRDefault="004E415C" w:rsidP="00CE32F8">
      <w:pPr>
        <w:jc w:val="both"/>
        <w:spacing w:before="0" w:beforeAutospacing="0" w:after="200" w:afterAutospacing="0" w:lineRule="auto" w:line="480"/>
        <w:rPr>
          <w:szCs w:val="24"/>
          <w:b w:val="1"/>
          <w:i w:val="0"/>
          <w:sz w:val="24"/>
          <w:spacing w:val="0"/>
          <w:w w:val="100"/>
          <w:rFonts w:ascii="Times New Roman" w:cs="Times New Roman" w:hAnsi="Times New Roman"/>
          <w:caps w:val="0"/>
        </w:rPr>
        <w:snapToGrid w:val="0"/>
        <w:textAlignment w:val="baseline"/>
      </w:pPr>
      <w:r>
        <w:rPr>
          <w:b w:val="1"/>
          <w:i w:val="0"/>
          <w:sz w:val="24"/>
          <w:spacing w:val="0"/>
          <w:w w:val="100"/>
          <w:rFonts w:ascii="Times New Roman" w:cs="Times New Roman" w:hAnsi="Times New Roman"/>
          <w:caps w:val="0"/>
        </w:rPr>
        <w:t/>
      </w:r>
    </w:p>
    <w:p w:rsidR="004E415C" w:rsidRPr="00AB3522" w:rsidRDefault="004E415C" w:rsidP="004E415C">
      <w:pPr>
        <w:spacing w:before="0" w:beforeAutospacing="0" w:after="0" w:afterAutospacing="0" w:lineRule="auto" w:line="360"/>
        <w:rPr>
          <w:szCs w:val="24"/>
          <w:b w:val="1"/>
          <w:i w:val="0"/>
          <w:sz w:val="24"/>
          <w:spacing w:val="0"/>
          <w:w w:val="100"/>
          <w:rFonts w:ascii="Times New Roman" w:cs="Times New Roman" w:eastAsia="Calibri" w:hAnsi="Times New Roman"/>
          <w:caps w:val="0"/>
        </w:rPr>
        <w:snapToGrid w:val="0"/>
        <w:textAlignment w:val="baseline"/>
      </w:pPr>
      <w:r w:rsidRPr="00A05757">
        <w:rPr>
          <w:szCs w:val="24"/>
          <w:b w:val="1"/>
          <w:i w:val="0"/>
          <w:sz w:val="24"/>
          <w:spacing w:val="0"/>
          <w:w w:val="100"/>
          <w:rFonts w:ascii="Times New Roman" w:cs="Times New Roman" w:eastAsia="Calibri" w:hAnsi="Times New Roman"/>
          <w:caps w:val="0"/>
        </w:rPr>
        <w:t>Table</w:t>
      </w:r>
      <w:r w:rsidRPr="00A05757">
        <w:rPr>
          <w:szCs w:val="24"/>
          <w:b w:val="1"/>
          <w:i w:val="0"/>
          <w:sz w:val="24"/>
          <w:spacing w:val="0"/>
          <w:w w:val="100"/>
          <w:rFonts w:ascii="Times New Roman" w:cs="Times New Roman" w:eastAsia="Calibri" w:hAnsi="Times New Roman"/>
          <w:caps w:val="0"/>
        </w:rPr>
        <w:t> </w:t>
      </w:r>
      <w:r w:rsidRPr="00AB3522">
        <w:rPr>
          <w:szCs w:val="24"/>
          <w:b w:val="1"/>
          <w:i w:val="0"/>
          <w:sz w:val="24"/>
          <w:spacing w:val="0"/>
          <w:w w:val="100"/>
          <w:rFonts w:ascii="Times New Roman" w:cs="Times New Roman" w:eastAsia="Calibri" w:hAnsi="Times New Roman"/>
          <w:caps w:val="0"/>
        </w:rPr>
        <w:t>4.1.3:</w:t>
      </w:r>
      <w:r w:rsidRPr="00AB3522">
        <w:rPr>
          <w:szCs w:val="24"/>
          <w:b w:val="1"/>
          <w:i w:val="0"/>
          <w:sz w:val="24"/>
          <w:spacing w:val="0"/>
          <w:w w:val="100"/>
          <w:rFonts w:ascii="Times New Roman" w:cs="Times New Roman" w:eastAsia="Calibri" w:hAnsi="Times New Roman"/>
          <w:caps w:val="0"/>
        </w:rPr>
        <w:t> </w:t>
      </w:r>
      <w:r w:rsidRPr="00AB3522">
        <w:rPr>
          <w:szCs w:val="24"/>
          <w:b w:val="1"/>
          <w:i w:val="0"/>
          <w:sz w:val="24"/>
          <w:spacing w:val="0"/>
          <w:w w:val="100"/>
          <w:rFonts w:ascii="Times New Roman" w:cs="Times New Roman" w:eastAsia="Calibri" w:hAnsi="Times New Roman"/>
          <w:caps w:val="0"/>
        </w:rPr>
        <w:t>Distribution</w:t>
      </w:r>
      <w:r w:rsidRPr="00AB3522">
        <w:rPr>
          <w:szCs w:val="24"/>
          <w:b w:val="1"/>
          <w:i w:val="0"/>
          <w:sz w:val="24"/>
          <w:spacing w:val="0"/>
          <w:w w:val="100"/>
          <w:rFonts w:ascii="Times New Roman" w:cs="Times New Roman" w:eastAsia="Calibri" w:hAnsi="Times New Roman"/>
          <w:caps w:val="0"/>
        </w:rPr>
        <w:t> </w:t>
      </w:r>
      <w:r w:rsidRPr="00AB3522">
        <w:rPr>
          <w:szCs w:val="24"/>
          <w:b w:val="1"/>
          <w:i w:val="0"/>
          <w:sz w:val="24"/>
          <w:spacing w:val="0"/>
          <w:w w:val="100"/>
          <w:rFonts w:ascii="Times New Roman" w:cs="Times New Roman" w:eastAsia="Calibri" w:hAnsi="Times New Roman"/>
          <w:caps w:val="0"/>
        </w:rPr>
        <w:t>of</w:t>
      </w:r>
      <w:r w:rsidRPr="00AB3522">
        <w:rPr>
          <w:szCs w:val="24"/>
          <w:b w:val="1"/>
          <w:i w:val="0"/>
          <w:sz w:val="24"/>
          <w:spacing w:val="0"/>
          <w:w w:val="100"/>
          <w:rFonts w:ascii="Times New Roman" w:cs="Times New Roman" w:eastAsia="Calibri" w:hAnsi="Times New Roman"/>
          <w:caps w:val="0"/>
        </w:rPr>
        <w:t> </w:t>
      </w:r>
      <w:r w:rsidRPr="00AB3522">
        <w:rPr>
          <w:szCs w:val="24"/>
          <w:b w:val="1"/>
          <w:i w:val="0"/>
          <w:sz w:val="24"/>
          <w:spacing w:val="0"/>
          <w:w w:val="100"/>
          <w:rFonts w:ascii="Times New Roman" w:cs="Times New Roman" w:eastAsia="Calibri" w:hAnsi="Times New Roman"/>
          <w:caps w:val="0"/>
        </w:rPr>
        <w:t>Respondents</w:t>
      </w:r>
      <w:r w:rsidRPr="00AB3522">
        <w:rPr>
          <w:szCs w:val="24"/>
          <w:b w:val="1"/>
          <w:i w:val="0"/>
          <w:sz w:val="24"/>
          <w:spacing w:val="0"/>
          <w:w w:val="100"/>
          <w:rFonts w:ascii="Times New Roman" w:cs="Times New Roman" w:eastAsia="Calibri" w:hAnsi="Times New Roman"/>
          <w:caps w:val="0"/>
        </w:rPr>
        <w:t> </w:t>
      </w:r>
      <w:r w:rsidRPr="00AB3522">
        <w:rPr>
          <w:szCs w:val="24"/>
          <w:b w:val="1"/>
          <w:i w:val="0"/>
          <w:sz w:val="24"/>
          <w:spacing w:val="0"/>
          <w:w w:val="100"/>
          <w:rFonts w:ascii="Times New Roman" w:cs="Times New Roman" w:eastAsia="Calibri" w:hAnsi="Times New Roman"/>
          <w:caps w:val="0"/>
        </w:rPr>
        <w:t>based</w:t>
      </w:r>
      <w:r w:rsidRPr="00AB3522">
        <w:rPr>
          <w:szCs w:val="24"/>
          <w:b w:val="1"/>
          <w:i w:val="0"/>
          <w:sz w:val="24"/>
          <w:spacing w:val="0"/>
          <w:w w:val="100"/>
          <w:rFonts w:ascii="Times New Roman" w:cs="Times New Roman" w:eastAsia="Calibri" w:hAnsi="Times New Roman"/>
          <w:caps w:val="0"/>
        </w:rPr>
        <w:t> </w:t>
      </w:r>
      <w:r w:rsidRPr="00AB3522">
        <w:rPr>
          <w:szCs w:val="24"/>
          <w:b w:val="1"/>
          <w:i w:val="0"/>
          <w:sz w:val="24"/>
          <w:spacing w:val="0"/>
          <w:w w:val="100"/>
          <w:rFonts w:ascii="Times New Roman" w:cs="Times New Roman" w:eastAsia="Calibri" w:hAnsi="Times New Roman"/>
          <w:caps w:val="0"/>
        </w:rPr>
        <w:t>on</w:t>
      </w:r>
      <w:r w:rsidRPr="00AB3522">
        <w:rPr>
          <w:szCs w:val="24"/>
          <w:b w:val="1"/>
          <w:i w:val="0"/>
          <w:sz w:val="24"/>
          <w:spacing w:val="0"/>
          <w:w w:val="100"/>
          <w:rFonts w:ascii="Times New Roman" w:cs="Times New Roman" w:eastAsia="Calibri" w:hAnsi="Times New Roman"/>
          <w:caps w:val="0"/>
        </w:rPr>
        <w:t> </w:t>
      </w:r>
      <w:r w:rsidRPr="00AB3522">
        <w:rPr>
          <w:szCs w:val="24"/>
          <w:b w:val="1"/>
          <w:i w:val="0"/>
          <w:sz w:val="24"/>
          <w:spacing w:val="0"/>
          <w:w w:val="100"/>
          <w:rFonts w:ascii="Times New Roman" w:cs="Times New Roman" w:eastAsia="Calibri" w:hAnsi="Times New Roman"/>
          <w:caps w:val="0"/>
        </w:rPr>
        <w:t>Marital</w:t>
      </w:r>
      <w:r w:rsidRPr="00AB3522">
        <w:rPr>
          <w:szCs w:val="24"/>
          <w:b w:val="1"/>
          <w:i w:val="0"/>
          <w:sz w:val="24"/>
          <w:spacing w:val="0"/>
          <w:w w:val="100"/>
          <w:rFonts w:ascii="Times New Roman" w:cs="Times New Roman" w:eastAsia="Calibri" w:hAnsi="Times New Roman"/>
          <w:caps w:val="0"/>
        </w:rPr>
        <w:t> </w:t>
      </w:r>
      <w:r w:rsidRPr="00AB3522">
        <w:rPr>
          <w:szCs w:val="24"/>
          <w:b w:val="1"/>
          <w:i w:val="0"/>
          <w:sz w:val="24"/>
          <w:spacing w:val="0"/>
          <w:w w:val="100"/>
          <w:rFonts w:ascii="Times New Roman" w:cs="Times New Roman" w:eastAsia="Calibri" w:hAnsi="Times New Roman"/>
          <w:caps w:val="0"/>
        </w:rPr>
        <w:t>Status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05"/>
        <w:gridCol w:w="2413"/>
        <w:gridCol w:w="2520"/>
      </w:tblGrid>
      <w:tr>
        <w:tc>
          <w:tcPr>
            <w:tcW w:w="3005" w:type="dxa"/>
            <w:tcBorders>
              <w:top w:val="single" w:sz="4" w:space="0" w:color="auto"/>
              <w:bottom w:val="single" w:sz="4" w:space="0" w:color="auto"/>
            </w:tcBorders>
            <w:hideMark/>
          </w:tcPr>
          <w:p w:rsidR="004E415C" w:rsidRPr="00A05757" w:rsidRDefault="004E415C" w:rsidP="008A31F6">
            <w:pPr>
              <w:jc w:val="center"/>
              <w:spacing w:before="0" w:beforeAutospacing="0" w:after="0" w:afterAutospacing="0" w:lineRule="auto" w:line="360"/>
              <w:rPr>
                <w:szCs w:val="24"/>
                <w:b w:val="1"/>
                <w:i w:val="0"/>
                <w:sz w:val="24"/>
                <w:spacing w:val="0"/>
                <w:w w:val="100"/>
                <w:rFonts w:ascii="Times New Roman" w:hAnsi="Times New Roman"/>
                <w:caps w:val="0"/>
              </w:rPr>
              <w:snapToGrid w:val="0"/>
              <w:textAlignment w:val="baseline"/>
            </w:pPr>
            <w:r w:rsidRPr="00A05757">
              <w:rPr>
                <w:szCs w:val="24"/>
                <w:b w:val="1"/>
                <w:i w:val="0"/>
                <w:sz w:val="24"/>
                <w:spacing w:val="0"/>
                <w:w w:val="100"/>
                <w:rFonts w:ascii="Times New Roman" w:hAnsi="Times New Roman"/>
                <w:caps w:val="0"/>
              </w:rPr>
              <w:t>Variable</w:t>
            </w:r>
          </w:p>
        </w:tc>
        <w:tc>
          <w:tcPr>
            <w:tcW w:w="2413" w:type="dxa"/>
            <w:tcBorders>
              <w:top w:val="single" w:sz="4" w:space="0" w:color="auto"/>
              <w:bottom w:val="single" w:sz="4" w:space="0" w:color="auto"/>
            </w:tcBorders>
            <w:hideMark/>
          </w:tcPr>
          <w:p w:rsidR="004E415C" w:rsidRPr="00A05757" w:rsidRDefault="004E415C" w:rsidP="008A31F6">
            <w:pPr>
              <w:jc w:val="center"/>
              <w:spacing w:before="0" w:beforeAutospacing="0" w:after="0" w:afterAutospacing="0" w:lineRule="auto" w:line="360"/>
              <w:rPr>
                <w:szCs w:val="24"/>
                <w:b w:val="1"/>
                <w:i w:val="0"/>
                <w:sz w:val="24"/>
                <w:spacing w:val="0"/>
                <w:w w:val="100"/>
                <w:rFonts w:ascii="Times New Roman" w:hAnsi="Times New Roman"/>
                <w:caps w:val="0"/>
              </w:rPr>
              <w:snapToGrid w:val="0"/>
              <w:textAlignment w:val="baseline"/>
            </w:pPr>
            <w:r w:rsidRPr="00A05757">
              <w:rPr>
                <w:szCs w:val="24"/>
                <w:b w:val="1"/>
                <w:i w:val="0"/>
                <w:sz w:val="24"/>
                <w:spacing w:val="0"/>
                <w:w w:val="100"/>
                <w:rFonts w:ascii="Times New Roman" w:hAnsi="Times New Roman"/>
                <w:caps w:val="0"/>
              </w:rPr>
              <w:t>N</w:t>
            </w:r>
          </w:p>
        </w:tc>
        <w:tc>
          <w:tcPr>
            <w:tcW w:w="2520" w:type="dxa"/>
            <w:tcBorders>
              <w:top w:val="single" w:sz="4" w:space="0" w:color="auto"/>
              <w:bottom w:val="single" w:sz="4" w:space="0" w:color="auto"/>
            </w:tcBorders>
            <w:hideMark/>
          </w:tcPr>
          <w:p w:rsidR="004E415C" w:rsidRPr="00A05757" w:rsidRDefault="00844FF7" w:rsidP="008A31F6">
            <w:pPr>
              <w:jc w:val="center"/>
              <w:spacing w:before="0" w:beforeAutospacing="0" w:after="0" w:afterAutospacing="0" w:lineRule="auto" w:line="360"/>
              <w:rPr>
                <w:szCs w:val="24"/>
                <w:b w:val="1"/>
                <w:i w:val="0"/>
                <w:sz w:val="24"/>
                <w:spacing w:val="0"/>
                <w:w w:val="100"/>
                <w:rFonts w:ascii="Times New Roman" w:hAnsi="Times New Roman"/>
                <w:caps w:val="0"/>
              </w:rPr>
              <w:snapToGrid w:val="0"/>
              <w:textAlignment w:val="baseline"/>
            </w:pPr>
            <w:r w:rsidRPr="00A05757">
              <w:rPr>
                <w:szCs w:val="24"/>
                <w:b w:val="1"/>
                <w:i w:val="0"/>
                <w:sz w:val="24"/>
                <w:spacing w:val="0"/>
                <w:w w:val="100"/>
                <w:rFonts w:ascii="Times New Roman" w:hAnsi="Times New Roman"/>
                <w:caps w:val="0"/>
              </w:rPr>
              <w:t>Percentage</w:t>
            </w:r>
            <w:r w:rsidRPr="00A05757">
              <w:rPr>
                <w:szCs w:val="24"/>
                <w:b w:val="1"/>
                <w:i w:val="0"/>
                <w:sz w:val="24"/>
                <w:spacing w:val="0"/>
                <w:w w:val="100"/>
                <w:rFonts w:ascii="Times New Roman" w:hAnsi="Times New Roman"/>
                <w:caps w:val="0"/>
              </w:rPr>
              <w:t> </w:t>
            </w:r>
            <w:r w:rsidRPr="00A05757">
              <w:rPr>
                <w:szCs w:val="24"/>
                <w:b w:val="1"/>
                <w:i w:val="0"/>
                <w:sz w:val="24"/>
                <w:spacing w:val="0"/>
                <w:w w:val="100"/>
                <w:rFonts w:ascii="Times New Roman" w:hAnsi="Times New Roman"/>
                <w:caps w:val="0"/>
              </w:rPr>
              <w:t>(</w:t>
            </w:r>
            <w:r w:rsidR="004E415C" w:rsidRPr="00A05757">
              <w:rPr>
                <w:szCs w:val="24"/>
                <w:b w:val="1"/>
                <w:i w:val="0"/>
                <w:sz w:val="24"/>
                <w:spacing w:val="0"/>
                <w:w w:val="100"/>
                <w:rFonts w:ascii="Times New Roman" w:hAnsi="Times New Roman"/>
                <w:caps w:val="0"/>
              </w:rPr>
              <w:t>%</w:t>
            </w:r>
            <w:r w:rsidRPr="00A05757">
              <w:rPr>
                <w:szCs w:val="24"/>
                <w:b w:val="1"/>
                <w:i w:val="0"/>
                <w:sz w:val="24"/>
                <w:spacing w:val="0"/>
                <w:w w:val="100"/>
                <w:rFonts w:ascii="Times New Roman" w:hAnsi="Times New Roman"/>
                <w:caps w:val="0"/>
              </w:rPr>
              <w:t>)</w:t>
            </w:r>
          </w:p>
        </w:tc>
      </w:tr>
      <w:tr>
        <w:tc>
          <w:tcPr>
            <w:tcW w:w="3005" w:type="dxa"/>
            <w:tcBorders>
              <w:top w:val="single" w:sz="4" w:space="0" w:color="auto"/>
            </w:tcBorders>
            <w:hideMark/>
          </w:tcPr>
          <w:p w:rsidR="004E415C" w:rsidRPr="00A05757" w:rsidRDefault="004E415C" w:rsidP="008A31F6">
            <w:pPr>
              <w:spacing w:before="0" w:beforeAutospacing="0" w:after="0" w:afterAutospacing="0" w:lineRule="auto" w:line="360"/>
              <w:rPr>
                <w:szCs w:val="24"/>
                <w:b w:val="1"/>
                <w:i w:val="0"/>
                <w:sz w:val="24"/>
                <w:spacing w:val="0"/>
                <w:w w:val="100"/>
                <w:rFonts w:ascii="Times New Roman" w:hAnsi="Times New Roman"/>
                <w:caps w:val="0"/>
              </w:rPr>
              <w:snapToGrid w:val="0"/>
              <w:textAlignment w:val="baseline"/>
            </w:pPr>
            <w:r w:rsidRPr="00A05757">
              <w:rPr>
                <w:szCs w:val="24"/>
                <w:b w:val="1"/>
                <w:i w:val="0"/>
                <w:sz w:val="24"/>
                <w:spacing w:val="0"/>
                <w:w w:val="100"/>
                <w:rFonts w:ascii="Times New Roman" w:hAnsi="Times New Roman"/>
                <w:caps w:val="0"/>
              </w:rPr>
              <w:t>Marital</w:t>
            </w:r>
            <w:r w:rsidRPr="00A05757">
              <w:rPr>
                <w:szCs w:val="24"/>
                <w:b w:val="1"/>
                <w:i w:val="0"/>
                <w:sz w:val="24"/>
                <w:spacing w:val="0"/>
                <w:w w:val="100"/>
                <w:rFonts w:ascii="Times New Roman" w:hAnsi="Times New Roman"/>
                <w:caps w:val="0"/>
              </w:rPr>
              <w:t> </w:t>
            </w:r>
            <w:r w:rsidRPr="00A05757">
              <w:rPr>
                <w:szCs w:val="24"/>
                <w:b w:val="1"/>
                <w:i w:val="0"/>
                <w:sz w:val="24"/>
                <w:spacing w:val="0"/>
                <w:w w:val="100"/>
                <w:rFonts w:ascii="Times New Roman" w:hAnsi="Times New Roman"/>
                <w:caps w:val="0"/>
              </w:rPr>
              <w:t>Status</w:t>
            </w:r>
          </w:p>
        </w:tc>
        <w:tc>
          <w:tcPr>
            <w:tcW w:w="2413" w:type="dxa"/>
            <w:tcBorders>
              <w:top w:val="single" w:sz="4" w:space="0" w:color="auto"/>
            </w:tcBorders>
          </w:tcPr>
          <w:p w:rsidR="004E415C" w:rsidRPr="00A05757" w:rsidRDefault="004E415C" w:rsidP="008A31F6">
            <w:pPr>
              <w:spacing w:before="0" w:beforeAutospacing="0" w:after="0" w:afterAutospacing="0" w:lineRule="auto" w:line="360"/>
              <w:rPr>
                <w:szCs w:val="24"/>
                <w:b w:val="0"/>
                <w:i w:val="0"/>
                <w:sz w:val="24"/>
                <w:spacing w:val="0"/>
                <w:w w:val="100"/>
                <w:rFonts w:ascii="Times New Roman" w:hAnsi="Times New Roman"/>
                <w:caps w:val="0"/>
              </w:rPr>
              <w:snapToGrid w:val="0"/>
              <w:textAlignment w:val="baseline"/>
            </w:pPr>
            <w:r>
              <w:rPr>
                <w:b w:val="0"/>
                <w:i w:val="0"/>
                <w:sz w:val="24"/>
                <w:spacing w:val="0"/>
                <w:w w:val="100"/>
                <w:rFonts w:ascii="Times New Roman" w:hAnsi="Times New Roman"/>
                <w:caps w:val="0"/>
              </w:rPr>
              <w:t/>
            </w:r>
          </w:p>
        </w:tc>
        <w:tc>
          <w:tcPr>
            <w:tcW w:w="2520" w:type="dxa"/>
            <w:tcBorders>
              <w:top w:val="single" w:sz="4" w:space="0" w:color="auto"/>
            </w:tcBorders>
          </w:tcPr>
          <w:p w:rsidR="004E415C" w:rsidRPr="00A05757" w:rsidRDefault="004E415C" w:rsidP="008A31F6">
            <w:pPr>
              <w:spacing w:before="0" w:beforeAutospacing="0" w:after="0" w:afterAutospacing="0" w:lineRule="auto" w:line="360"/>
              <w:rPr>
                <w:szCs w:val="24"/>
                <w:b w:val="0"/>
                <w:i w:val="0"/>
                <w:sz w:val="24"/>
                <w:spacing w:val="0"/>
                <w:w w:val="100"/>
                <w:rFonts w:ascii="Times New Roman" w:hAnsi="Times New Roman"/>
                <w:caps w:val="0"/>
              </w:rPr>
              <w:snapToGrid w:val="0"/>
              <w:textAlignment w:val="baseline"/>
            </w:pPr>
            <w:r>
              <w:rPr>
                <w:b w:val="0"/>
                <w:i w:val="0"/>
                <w:sz w:val="24"/>
                <w:spacing w:val="0"/>
                <w:w w:val="100"/>
                <w:rFonts w:ascii="Times New Roman" w:hAnsi="Times New Roman"/>
                <w:caps w:val="0"/>
              </w:rPr>
              <w:t/>
            </w:r>
          </w:p>
        </w:tc>
      </w:tr>
      <w:tr>
        <w:tc>
          <w:tcPr>
            <w:tcW w:w="3005" w:type="dxa"/>
            <w:hideMark/>
          </w:tcPr>
          <w:p w:rsidR="004E415C" w:rsidRPr="00A05757" w:rsidRDefault="004E415C" w:rsidP="008A31F6">
            <w:pPr>
              <w:spacing w:before="0" w:beforeAutospacing="0" w:after="0" w:afterAutospacing="0" w:lineRule="auto" w:line="360"/>
              <w:rPr>
                <w:szCs w:val="24"/>
                <w:b w:val="0"/>
                <w:i w:val="0"/>
                <w:sz w:val="24"/>
                <w:spacing w:val="0"/>
                <w:w w:val="100"/>
                <w:rFonts w:ascii="Times New Roman" w:hAnsi="Times New Roman"/>
                <w:caps w:val="0"/>
              </w:rPr>
              <w:snapToGrid w:val="0"/>
              <w:ind w:left="90"/>
              <w:textAlignment w:val="baseline"/>
            </w:pPr>
            <w:r w:rsidRPr="00A05757">
              <w:rPr>
                <w:szCs w:val="24"/>
                <w:b w:val="0"/>
                <w:i w:val="0"/>
                <w:sz w:val="24"/>
                <w:spacing w:val="0"/>
                <w:w w:val="100"/>
                <w:rFonts w:ascii="Times New Roman" w:hAnsi="Times New Roman"/>
                <w:caps w:val="0"/>
              </w:rPr>
              <w:t>Single</w:t>
            </w:r>
          </w:p>
        </w:tc>
        <w:tc>
          <w:tcPr>
            <w:tcW w:w="2413" w:type="dxa"/>
            <w:hideMark/>
          </w:tcPr>
          <w:p w:rsidR="004E415C" w:rsidRPr="00A05757" w:rsidRDefault="004E415C" w:rsidP="008A31F6">
            <w:pPr>
              <w:jc w:val="center"/>
              <w:spacing w:before="0" w:beforeAutospacing="0" w:after="0" w:afterAutospacing="0" w:lineRule="auto" w:line="360"/>
              <w:rPr>
                <w:szCs w:val="24"/>
                <w:b w:val="0"/>
                <w:i w:val="0"/>
                <w:sz w:val="24"/>
                <w:spacing w:val="0"/>
                <w:w w:val="100"/>
                <w:rFonts w:ascii="Times New Roman" w:hAnsi="Times New Roman"/>
                <w:caps w:val="0"/>
              </w:rPr>
              <w:snapToGrid w:val="0"/>
              <w:textAlignment w:val="baseline"/>
            </w:pPr>
            <w:r w:rsidRPr="00A05757">
              <w:rPr>
                <w:szCs w:val="24"/>
                <w:b w:val="0"/>
                <w:i w:val="0"/>
                <w:sz w:val="24"/>
                <w:spacing w:val="0"/>
                <w:w w:val="100"/>
                <w:rFonts w:ascii="Times New Roman" w:hAnsi="Times New Roman"/>
                <w:caps w:val="0"/>
              </w:rPr>
              <w:t>1600</w:t>
            </w:r>
          </w:p>
        </w:tc>
        <w:tc>
          <w:tcPr>
            <w:tcW w:w="2520" w:type="dxa"/>
            <w:hideMark/>
          </w:tcPr>
          <w:p w:rsidR="004E415C" w:rsidRPr="00A05757" w:rsidRDefault="00B865A8" w:rsidP="00B865A8">
            <w:pPr>
              <w:spacing w:before="0" w:beforeAutospacing="0" w:after="0" w:afterAutospacing="0" w:lineRule="auto" w:line="360"/>
              <w:rPr>
                <w:szCs w:val="24"/>
                <w:b w:val="0"/>
                <w:i w:val="0"/>
                <w:sz w:val="24"/>
                <w:spacing w:val="0"/>
                <w:w w:val="100"/>
                <w:rFonts w:ascii="Times New Roman" w:hAnsi="Times New Roman"/>
                <w:caps w:val="0"/>
              </w:rPr>
              <w:snapToGrid w:val="0"/>
              <w:textAlignment w:val="baseline"/>
              <w:tabs>
                <w:tab w:val="center" w:pos="1152"/>
                <w:tab w:val="right" w:pos="2304"/>
              </w:tabs>
            </w:pPr>
            <w:r w:rsidRPr="00A05757">
              <w:rPr>
                <w:szCs w:val="24"/>
                <w:b w:val="0"/>
                <w:i w:val="0"/>
                <w:sz w:val="24"/>
                <w:spacing w:val="0"/>
                <w:w w:val="100"/>
                <w:rFonts w:ascii="Times New Roman" w:hAnsi="Times New Roman"/>
                <w:caps w:val="0"/>
              </w:rPr>
              <w:tab/>
            </w:r>
            <w:r w:rsidR="004E415C" w:rsidRPr="00A05757">
              <w:rPr>
                <w:szCs w:val="24"/>
                <w:b w:val="0"/>
                <w:i w:val="0"/>
                <w:sz w:val="24"/>
                <w:spacing w:val="0"/>
                <w:w w:val="100"/>
                <w:rFonts w:ascii="Times New Roman" w:hAnsi="Times New Roman"/>
                <w:caps w:val="0"/>
              </w:rPr>
              <w:t>48</w:t>
            </w:r>
            <w:r w:rsidR="00844FF7" w:rsidRPr="00A05757">
              <w:rPr>
                <w:szCs w:val="24"/>
                <w:b w:val="0"/>
                <w:i w:val="0"/>
                <w:sz w:val="24"/>
                <w:spacing w:val="0"/>
                <w:w w:val="100"/>
                <w:rFonts w:ascii="Times New Roman" w:hAnsi="Times New Roman"/>
                <w:caps w:val="0"/>
              </w:rPr>
              <w:t>.1</w:t>
            </w:r>
            <w:r w:rsidRPr="00A05757">
              <w:rPr>
                <w:szCs w:val="24"/>
                <w:b w:val="0"/>
                <w:i w:val="0"/>
                <w:sz w:val="24"/>
                <w:spacing w:val="0"/>
                <w:w w:val="100"/>
                <w:rFonts w:ascii="Times New Roman" w:hAnsi="Times New Roman"/>
                <w:caps w:val="0"/>
              </w:rPr>
              <w:tab/>
            </w:r>
          </w:p>
        </w:tc>
      </w:tr>
      <w:tr>
        <w:tc>
          <w:tcPr>
            <w:tcW w:w="3005" w:type="dxa"/>
            <w:hideMark/>
          </w:tcPr>
          <w:p w:rsidR="004E415C" w:rsidRPr="00A05757" w:rsidRDefault="004E415C" w:rsidP="008A31F6">
            <w:pPr>
              <w:spacing w:before="0" w:beforeAutospacing="0" w:after="0" w:afterAutospacing="0" w:lineRule="auto" w:line="360"/>
              <w:rPr>
                <w:szCs w:val="24"/>
                <w:b w:val="0"/>
                <w:i w:val="0"/>
                <w:sz w:val="24"/>
                <w:spacing w:val="0"/>
                <w:w w:val="100"/>
                <w:rFonts w:ascii="Times New Roman" w:hAnsi="Times New Roman"/>
                <w:caps w:val="0"/>
              </w:rPr>
              <w:snapToGrid w:val="0"/>
              <w:ind w:left="90"/>
              <w:textAlignment w:val="baseline"/>
            </w:pPr>
            <w:r w:rsidRPr="00A05757">
              <w:rPr>
                <w:szCs w:val="24"/>
                <w:b w:val="0"/>
                <w:i w:val="0"/>
                <w:sz w:val="24"/>
                <w:spacing w:val="0"/>
                <w:w w:val="100"/>
                <w:rFonts w:ascii="Times New Roman" w:hAnsi="Times New Roman"/>
                <w:caps w:val="0"/>
              </w:rPr>
              <w:t>Married</w:t>
            </w:r>
          </w:p>
        </w:tc>
        <w:tc>
          <w:tcPr>
            <w:tcW w:w="2413" w:type="dxa"/>
            <w:hideMark/>
          </w:tcPr>
          <w:p w:rsidR="004E415C" w:rsidRPr="00A05757" w:rsidRDefault="004E415C" w:rsidP="008A31F6">
            <w:pPr>
              <w:jc w:val="center"/>
              <w:spacing w:before="0" w:beforeAutospacing="0" w:after="0" w:afterAutospacing="0" w:lineRule="auto" w:line="360"/>
              <w:rPr>
                <w:szCs w:val="24"/>
                <w:b w:val="0"/>
                <w:i w:val="0"/>
                <w:sz w:val="24"/>
                <w:spacing w:val="0"/>
                <w:w w:val="100"/>
                <w:rFonts w:ascii="Times New Roman" w:hAnsi="Times New Roman"/>
                <w:caps w:val="0"/>
              </w:rPr>
              <w:snapToGrid w:val="0"/>
              <w:textAlignment w:val="baseline"/>
            </w:pPr>
            <w:r w:rsidRPr="00A05757">
              <w:rPr>
                <w:szCs w:val="24"/>
                <w:b w:val="0"/>
                <w:i w:val="0"/>
                <w:sz w:val="24"/>
                <w:spacing w:val="0"/>
                <w:w w:val="100"/>
                <w:rFonts w:ascii="Times New Roman" w:hAnsi="Times New Roman"/>
                <w:caps w:val="0"/>
              </w:rPr>
              <w:t>1500</w:t>
            </w:r>
          </w:p>
        </w:tc>
        <w:tc>
          <w:tcPr>
            <w:tcW w:w="2520" w:type="dxa"/>
            <w:hideMark/>
          </w:tcPr>
          <w:p w:rsidR="004E415C" w:rsidRPr="00A05757" w:rsidRDefault="004E415C" w:rsidP="008A31F6">
            <w:pPr>
              <w:jc w:val="center"/>
              <w:spacing w:before="0" w:beforeAutospacing="0" w:after="0" w:afterAutospacing="0" w:lineRule="auto" w:line="360"/>
              <w:rPr>
                <w:szCs w:val="24"/>
                <w:b w:val="0"/>
                <w:i w:val="0"/>
                <w:sz w:val="24"/>
                <w:spacing w:val="0"/>
                <w:w w:val="100"/>
                <w:rFonts w:ascii="Times New Roman" w:hAnsi="Times New Roman"/>
                <w:caps w:val="0"/>
              </w:rPr>
              <w:snapToGrid w:val="0"/>
              <w:textAlignment w:val="baseline"/>
            </w:pPr>
            <w:r w:rsidRPr="00A05757">
              <w:rPr>
                <w:szCs w:val="24"/>
                <w:b w:val="0"/>
                <w:i w:val="0"/>
                <w:sz w:val="24"/>
                <w:spacing w:val="0"/>
                <w:w w:val="100"/>
                <w:rFonts w:ascii="Times New Roman" w:hAnsi="Times New Roman"/>
                <w:caps w:val="0"/>
              </w:rPr>
              <w:t>45</w:t>
            </w:r>
            <w:r w:rsidR="00844FF7" w:rsidRPr="00A05757">
              <w:rPr>
                <w:szCs w:val="24"/>
                <w:b w:val="0"/>
                <w:i w:val="0"/>
                <w:sz w:val="24"/>
                <w:spacing w:val="0"/>
                <w:w w:val="100"/>
                <w:rFonts w:ascii="Times New Roman" w:hAnsi="Times New Roman"/>
                <w:caps w:val="0"/>
              </w:rPr>
              <w:t>.1</w:t>
            </w:r>
          </w:p>
        </w:tc>
      </w:tr>
      <w:tr>
        <w:tc>
          <w:tcPr>
            <w:tcW w:w="3005" w:type="dxa"/>
            <w:hideMark/>
          </w:tcPr>
          <w:p w:rsidR="004E415C" w:rsidRPr="00A05757" w:rsidRDefault="004E415C" w:rsidP="008A31F6">
            <w:pPr>
              <w:spacing w:before="0" w:beforeAutospacing="0" w:after="0" w:afterAutospacing="0" w:lineRule="auto" w:line="360"/>
              <w:rPr>
                <w:szCs w:val="24"/>
                <w:b w:val="0"/>
                <w:i w:val="0"/>
                <w:sz w:val="24"/>
                <w:spacing w:val="0"/>
                <w:w w:val="100"/>
                <w:rFonts w:ascii="Times New Roman" w:hAnsi="Times New Roman"/>
                <w:caps w:val="0"/>
              </w:rPr>
              <w:snapToGrid w:val="0"/>
              <w:ind w:left="90"/>
              <w:textAlignment w:val="baseline"/>
            </w:pPr>
            <w:r w:rsidRPr="00A05757">
              <w:rPr>
                <w:szCs w:val="24"/>
                <w:b w:val="0"/>
                <w:i w:val="0"/>
                <w:sz w:val="24"/>
                <w:spacing w:val="0"/>
                <w:w w:val="100"/>
                <w:rFonts w:ascii="Times New Roman" w:hAnsi="Times New Roman"/>
                <w:caps w:val="0"/>
              </w:rPr>
              <w:t>Others</w:t>
            </w:r>
          </w:p>
        </w:tc>
        <w:tc>
          <w:tcPr>
            <w:tcW w:w="2413" w:type="dxa"/>
            <w:hideMark/>
          </w:tcPr>
          <w:p w:rsidR="004E415C" w:rsidRPr="00A05757" w:rsidRDefault="004E415C" w:rsidP="008A31F6">
            <w:pPr>
              <w:jc w:val="center"/>
              <w:spacing w:before="0" w:beforeAutospacing="0" w:after="0" w:afterAutospacing="0" w:lineRule="auto" w:line="360"/>
              <w:rPr>
                <w:szCs w:val="24"/>
                <w:b w:val="0"/>
                <w:i w:val="0"/>
                <w:sz w:val="24"/>
                <w:spacing w:val="0"/>
                <w:w w:val="100"/>
                <w:rFonts w:ascii="Times New Roman" w:hAnsi="Times New Roman"/>
                <w:caps w:val="0"/>
              </w:rPr>
              <w:snapToGrid w:val="0"/>
              <w:textAlignment w:val="baseline"/>
            </w:pPr>
            <w:r w:rsidRPr="00A05757">
              <w:rPr>
                <w:szCs w:val="24"/>
                <w:b w:val="0"/>
                <w:i w:val="0"/>
                <w:sz w:val="24"/>
                <w:spacing w:val="0"/>
                <w:w w:val="100"/>
                <w:rFonts w:ascii="Times New Roman" w:hAnsi="Times New Roman"/>
                <w:caps w:val="0"/>
              </w:rPr>
              <w:t>227</w:t>
            </w:r>
          </w:p>
        </w:tc>
        <w:tc>
          <w:tcPr>
            <w:tcW w:w="2520" w:type="dxa"/>
            <w:hideMark/>
          </w:tcPr>
          <w:p w:rsidR="004E415C" w:rsidRPr="00A05757" w:rsidRDefault="00844FF7" w:rsidP="008A31F6">
            <w:pPr>
              <w:jc w:val="center"/>
              <w:spacing w:before="0" w:beforeAutospacing="0" w:after="0" w:afterAutospacing="0" w:lineRule="auto" w:line="360"/>
              <w:rPr>
                <w:szCs w:val="24"/>
                <w:b w:val="0"/>
                <w:i w:val="0"/>
                <w:sz w:val="24"/>
                <w:spacing w:val="0"/>
                <w:w w:val="100"/>
                <w:rFonts w:ascii="Times New Roman" w:hAnsi="Times New Roman"/>
                <w:caps w:val="0"/>
              </w:rPr>
              <w:snapToGrid w:val="0"/>
              <w:textAlignment w:val="baseline"/>
            </w:pPr>
            <w:r w:rsidRPr="00A05757">
              <w:rPr>
                <w:szCs w:val="24"/>
                <w:b w:val="0"/>
                <w:i w:val="0"/>
                <w:sz w:val="24"/>
                <w:spacing w:val="0"/>
                <w:w w:val="100"/>
                <w:rFonts w:ascii="Times New Roman" w:hAnsi="Times New Roman"/>
                <w:caps w:val="0"/>
              </w:rPr>
              <w:t>6.8</w:t>
            </w:r>
          </w:p>
        </w:tc>
      </w:tr>
      <w:tr>
        <w:tc>
          <w:tcPr>
            <w:tcW w:w="3005" w:type="dxa"/>
            <w:tcBorders>
              <w:bottom w:val="single" w:sz="4" w:space="0" w:color="auto"/>
            </w:tcBorders>
            <w:hideMark/>
          </w:tcPr>
          <w:p w:rsidR="004E415C" w:rsidRPr="00A05757" w:rsidRDefault="004E415C" w:rsidP="008A31F6">
            <w:pPr>
              <w:spacing w:before="0" w:beforeAutospacing="0" w:after="0" w:afterAutospacing="0" w:lineRule="auto" w:line="360"/>
              <w:rPr>
                <w:szCs w:val="24"/>
                <w:b w:val="1"/>
                <w:i w:val="0"/>
                <w:sz w:val="24"/>
                <w:spacing w:val="0"/>
                <w:w w:val="100"/>
                <w:rFonts w:ascii="Times New Roman" w:hAnsi="Times New Roman"/>
                <w:caps w:val="0"/>
              </w:rPr>
              <w:snapToGrid w:val="0"/>
              <w:textAlignment w:val="baseline"/>
            </w:pPr>
            <w:r w:rsidRPr="00A05757">
              <w:rPr>
                <w:szCs w:val="24"/>
                <w:b w:val="1"/>
                <w:i w:val="0"/>
                <w:sz w:val="24"/>
                <w:spacing w:val="0"/>
                <w:w w:val="100"/>
                <w:rFonts w:ascii="Times New Roman" w:hAnsi="Times New Roman"/>
                <w:caps w:val="0"/>
              </w:rPr>
              <w:t>Total</w:t>
            </w:r>
          </w:p>
        </w:tc>
        <w:tc>
          <w:tcPr>
            <w:tcW w:w="2413" w:type="dxa"/>
            <w:tcBorders>
              <w:bottom w:val="single" w:sz="4" w:space="0" w:color="auto"/>
            </w:tcBorders>
            <w:hideMark/>
          </w:tcPr>
          <w:p w:rsidR="004E415C" w:rsidRPr="00A05757" w:rsidRDefault="004E415C" w:rsidP="008A31F6">
            <w:pPr>
              <w:jc w:val="center"/>
              <w:spacing w:before="0" w:beforeAutospacing="0" w:after="0" w:afterAutospacing="0" w:lineRule="auto" w:line="360"/>
              <w:rPr>
                <w:szCs w:val="24"/>
                <w:b w:val="1"/>
                <w:i w:val="0"/>
                <w:sz w:val="24"/>
                <w:spacing w:val="0"/>
                <w:w w:val="100"/>
                <w:rFonts w:ascii="Times New Roman" w:hAnsi="Times New Roman"/>
                <w:caps w:val="0"/>
              </w:rPr>
              <w:snapToGrid w:val="0"/>
              <w:textAlignment w:val="baseline"/>
            </w:pPr>
            <w:r w:rsidRPr="00A05757">
              <w:rPr>
                <w:szCs w:val="24"/>
                <w:b w:val="1"/>
                <w:i w:val="0"/>
                <w:sz w:val="24"/>
                <w:spacing w:val="0"/>
                <w:w w:val="100"/>
                <w:rFonts w:ascii="Times New Roman" w:hAnsi="Times New Roman"/>
                <w:caps w:val="0"/>
              </w:rPr>
              <w:t>3327</w:t>
            </w:r>
          </w:p>
        </w:tc>
        <w:tc>
          <w:tcPr>
            <w:tcW w:w="2520" w:type="dxa"/>
            <w:tcBorders>
              <w:bottom w:val="single" w:sz="4" w:space="0" w:color="auto"/>
            </w:tcBorders>
            <w:hideMark/>
          </w:tcPr>
          <w:p w:rsidR="004E415C" w:rsidRPr="00A05757" w:rsidRDefault="004E415C" w:rsidP="008A31F6">
            <w:pPr>
              <w:jc w:val="center"/>
              <w:spacing w:before="0" w:beforeAutospacing="0" w:after="0" w:afterAutospacing="0" w:lineRule="auto" w:line="360"/>
              <w:rPr>
                <w:szCs w:val="24"/>
                <w:b w:val="1"/>
                <w:i w:val="0"/>
                <w:sz w:val="24"/>
                <w:spacing w:val="0"/>
                <w:w w:val="100"/>
                <w:rFonts w:ascii="Times New Roman" w:hAnsi="Times New Roman"/>
                <w:caps w:val="0"/>
              </w:rPr>
              <w:snapToGrid w:val="0"/>
              <w:textAlignment w:val="baseline"/>
            </w:pPr>
            <w:r w:rsidRPr="00A05757">
              <w:rPr>
                <w:szCs w:val="24"/>
                <w:b w:val="1"/>
                <w:i w:val="0"/>
                <w:sz w:val="24"/>
                <w:spacing w:val="0"/>
                <w:w w:val="100"/>
                <w:rFonts w:ascii="Times New Roman" w:hAnsi="Times New Roman"/>
                <w:caps w:val="0"/>
              </w:rPr>
              <w:t>100</w:t>
            </w:r>
          </w:p>
        </w:tc>
      </w:tr>
    </w:tbl>
    <w:p w:rsidR="00BD667A" w:rsidRPr="00A05757" w:rsidRDefault="00BD667A" w:rsidP="00BD667A">
      <w:pPr>
        <w:jc w:val="both"/>
        <w:spacing w:before="0" w:beforeAutospacing="0" w:after="200" w:afterAutospacing="0" w:lineRule="auto" w:line="480"/>
        <w:rPr>
          <w:szCs w:val="24"/>
          <w:b w:val="0"/>
          <w:i w:val="0"/>
          <w:sz w:val="24"/>
          <w:spacing w:val="0"/>
          <w:w w:val="100"/>
          <w:rFonts w:ascii="Times New Roman" w:cs="Times New Roman" w:eastAsia="Calibri" w:hAnsi="Times New Roman"/>
          <w:caps w:val="0"/>
        </w:rPr>
        <w:snapToGrid w:val="0"/>
        <w:textAlignment w:val="baseline"/>
      </w:pPr>
      <w:r>
        <w:rPr>
          <w:b w:val="0"/>
          <w:i w:val="0"/>
          <w:sz w:val="24"/>
          <w:spacing w:val="0"/>
          <w:w w:val="100"/>
          <w:rFonts w:ascii="Times New Roman" w:cs="Times New Roman" w:eastAsia="Calibri" w:hAnsi="Times New Roman"/>
          <w:caps w:val="0"/>
        </w:rPr>
        <w:t/>
      </w:r>
    </w:p>
    <w:p w:rsidR="00BD667A" w:rsidRPr="00A05757" w:rsidRDefault="00BD667A" w:rsidP="00BD667A">
      <w:pPr>
        <w:jc w:val="both"/>
        <w:spacing w:before="0" w:beforeAutospacing="0" w:after="200" w:afterAutospacing="0" w:lineRule="auto" w:line="480"/>
        <w:rPr>
          <w:szCs w:val="24"/>
          <w:b w:val="0"/>
          <w:i w:val="0"/>
          <w:sz w:val="24"/>
          <w:spacing w:val="0"/>
          <w:w w:val="100"/>
          <w:rFonts w:ascii="Times New Roman" w:cs="Times New Roman" w:eastAsia="Calibri" w:hAnsi="Times New Roman"/>
          <w:caps w:val="0"/>
        </w:rPr>
        <w:snapToGrid w:val="0"/>
        <w:textAlignment w:val="baseline"/>
      </w:pPr>
      <w:r w:rsidRPr="00A05757">
        <w:rPr>
          <w:szCs w:val="24"/>
          <w:b w:val="1"/>
          <w:i w:val="0"/>
          <w:sz w:val="24"/>
          <w:spacing w:val="0"/>
          <w:w w:val="100"/>
          <w:rFonts w:ascii="Times New Roman" w:cs="Times New Roman" w:eastAsia="Calibri" w:hAnsi="Times New Roman"/>
          <w:caps w:val="0"/>
        </w:rPr>
        <w:t>Table</w:t>
      </w:r>
      <w:r w:rsidRPr="00A05757">
        <w:rPr>
          <w:szCs w:val="24"/>
          <w:b w:val="1"/>
          <w:i w:val="0"/>
          <w:sz w:val="24"/>
          <w:spacing w:val="0"/>
          <w:w w:val="100"/>
          <w:rFonts w:ascii="Times New Roman" w:cs="Times New Roman" w:eastAsia="Calibri" w:hAnsi="Times New Roman"/>
          <w:caps w:val="0"/>
        </w:rPr>
        <w:t> </w:t>
      </w:r>
      <w:r w:rsidRPr="00A05757">
        <w:rPr>
          <w:szCs w:val="24"/>
          <w:b w:val="1"/>
          <w:i w:val="0"/>
          <w:sz w:val="24"/>
          <w:spacing w:val="0"/>
          <w:w w:val="100"/>
          <w:rFonts w:ascii="Times New Roman" w:cs="Times New Roman" w:eastAsia="Calibri" w:hAnsi="Times New Roman"/>
          <w:caps w:val="0"/>
        </w:rPr>
        <w:t>4.1.3</w:t>
      </w:r>
      <w:r w:rsidRPr="00A05757">
        <w:rPr>
          <w:szCs w:val="24"/>
          <w:b w:val="0"/>
          <w:i w:val="0"/>
          <w:sz w:val="24"/>
          <w:spacing w:val="0"/>
          <w:w w:val="100"/>
          <w:rFonts w:ascii="Times New Roman" w:cs="Times New Roman" w:eastAsia="Calibri" w:hAnsi="Times New Roman"/>
          <w:caps w:val="0"/>
        </w:rPr>
        <w:t> </w:t>
      </w:r>
      <w:r w:rsidRPr="00A05757">
        <w:rPr>
          <w:szCs w:val="24"/>
          <w:b w:val="0"/>
          <w:i w:val="0"/>
          <w:sz w:val="24"/>
          <w:spacing w:val="0"/>
          <w:w w:val="100"/>
          <w:rFonts w:ascii="Times New Roman" w:cs="Times New Roman" w:eastAsia="Calibri" w:hAnsi="Times New Roman"/>
          <w:caps w:val="0"/>
        </w:rPr>
        <w:t>shows</w:t>
      </w:r>
      <w:r w:rsidRPr="00A05757">
        <w:rPr>
          <w:szCs w:val="24"/>
          <w:b w:val="0"/>
          <w:i w:val="0"/>
          <w:sz w:val="24"/>
          <w:spacing w:val="0"/>
          <w:w w:val="100"/>
          <w:rFonts w:ascii="Times New Roman" w:cs="Times New Roman" w:eastAsia="Calibri" w:hAnsi="Times New Roman"/>
          <w:caps w:val="0"/>
        </w:rPr>
        <w:t> </w:t>
      </w:r>
      <w:r w:rsidRPr="00A05757">
        <w:rPr>
          <w:szCs w:val="24"/>
          <w:b w:val="0"/>
          <w:i w:val="0"/>
          <w:sz w:val="24"/>
          <w:spacing w:val="0"/>
          <w:w w:val="100"/>
          <w:rFonts w:ascii="Times New Roman" w:cs="Times New Roman" w:eastAsia="Calibri" w:hAnsi="Times New Roman"/>
          <w:caps w:val="0"/>
        </w:rPr>
        <w:t>the</w:t>
      </w:r>
      <w:r w:rsidRPr="00A05757">
        <w:rPr>
          <w:szCs w:val="24"/>
          <w:b w:val="0"/>
          <w:i w:val="0"/>
          <w:sz w:val="24"/>
          <w:spacing w:val="0"/>
          <w:w w:val="100"/>
          <w:rFonts w:ascii="Times New Roman" w:cs="Times New Roman" w:eastAsia="Calibri" w:hAnsi="Times New Roman"/>
          <w:caps w:val="0"/>
        </w:rPr>
        <w:t> </w:t>
      </w:r>
      <w:r w:rsidRPr="00A05757">
        <w:rPr>
          <w:szCs w:val="24"/>
          <w:b w:val="0"/>
          <w:i w:val="0"/>
          <w:sz w:val="24"/>
          <w:spacing w:val="0"/>
          <w:w w:val="100"/>
          <w:rFonts w:ascii="Times New Roman" w:cs="Times New Roman" w:eastAsia="Calibri" w:hAnsi="Times New Roman"/>
          <w:caps w:val="0"/>
        </w:rPr>
        <w:t>distribution</w:t>
      </w:r>
      <w:r w:rsidRPr="00A05757">
        <w:rPr>
          <w:szCs w:val="24"/>
          <w:b w:val="0"/>
          <w:i w:val="0"/>
          <w:sz w:val="24"/>
          <w:spacing w:val="0"/>
          <w:w w:val="100"/>
          <w:rFonts w:ascii="Times New Roman" w:cs="Times New Roman" w:eastAsia="Calibri" w:hAnsi="Times New Roman"/>
          <w:caps w:val="0"/>
        </w:rPr>
        <w:t> </w:t>
      </w:r>
      <w:r w:rsidRPr="00A05757">
        <w:rPr>
          <w:szCs w:val="24"/>
          <w:b w:val="0"/>
          <w:i w:val="0"/>
          <w:sz w:val="24"/>
          <w:spacing w:val="0"/>
          <w:w w:val="100"/>
          <w:rFonts w:ascii="Times New Roman" w:cs="Times New Roman" w:eastAsia="Calibri" w:hAnsi="Times New Roman"/>
          <w:caps w:val="0"/>
        </w:rPr>
        <w:t>of</w:t>
      </w:r>
      <w:r w:rsidRPr="00A05757">
        <w:rPr>
          <w:szCs w:val="24"/>
          <w:b w:val="0"/>
          <w:i w:val="0"/>
          <w:sz w:val="24"/>
          <w:spacing w:val="0"/>
          <w:w w:val="100"/>
          <w:rFonts w:ascii="Times New Roman" w:cs="Times New Roman" w:eastAsia="Calibri" w:hAnsi="Times New Roman"/>
          <w:caps w:val="0"/>
        </w:rPr>
        <w:t> </w:t>
      </w:r>
      <w:r w:rsidRPr="00A05757">
        <w:rPr>
          <w:szCs w:val="24"/>
          <w:b w:val="0"/>
          <w:i w:val="0"/>
          <w:sz w:val="24"/>
          <w:spacing w:val="0"/>
          <w:w w:val="100"/>
          <w:rFonts w:ascii="Times New Roman" w:cs="Times New Roman" w:eastAsia="Calibri" w:hAnsi="Times New Roman"/>
          <w:caps w:val="0"/>
        </w:rPr>
        <w:t>respondents</w:t>
      </w:r>
      <w:r w:rsidRPr="00A05757">
        <w:rPr>
          <w:szCs w:val="24"/>
          <w:b w:val="0"/>
          <w:i w:val="0"/>
          <w:sz w:val="24"/>
          <w:spacing w:val="0"/>
          <w:w w:val="100"/>
          <w:rFonts w:ascii="Times New Roman" w:cs="Times New Roman" w:eastAsia="Calibri" w:hAnsi="Times New Roman"/>
          <w:caps w:val="0"/>
        </w:rPr>
        <w:t> </w:t>
      </w:r>
      <w:r w:rsidRPr="00A05757">
        <w:rPr>
          <w:szCs w:val="24"/>
          <w:b w:val="0"/>
          <w:i w:val="0"/>
          <w:sz w:val="24"/>
          <w:spacing w:val="0"/>
          <w:w w:val="100"/>
          <w:rFonts w:ascii="Times New Roman" w:cs="Times New Roman" w:eastAsia="Calibri" w:hAnsi="Times New Roman"/>
          <w:caps w:val="0"/>
        </w:rPr>
        <w:t>for</w:t>
      </w:r>
      <w:r w:rsidRPr="00A05757">
        <w:rPr>
          <w:szCs w:val="24"/>
          <w:b w:val="0"/>
          <w:i w:val="0"/>
          <w:sz w:val="24"/>
          <w:spacing w:val="0"/>
          <w:w w:val="100"/>
          <w:rFonts w:ascii="Times New Roman" w:cs="Times New Roman" w:eastAsia="Calibri" w:hAnsi="Times New Roman"/>
          <w:caps w:val="0"/>
        </w:rPr>
        <w:t> </w:t>
      </w:r>
      <w:r w:rsidRPr="00A05757">
        <w:rPr>
          <w:szCs w:val="24"/>
          <w:b w:val="0"/>
          <w:i w:val="0"/>
          <w:sz w:val="24"/>
          <w:spacing w:val="0"/>
          <w:w w:val="100"/>
          <w:rFonts w:ascii="Times New Roman" w:cs="Times New Roman" w:eastAsia="Calibri" w:hAnsi="Times New Roman"/>
          <w:caps w:val="0"/>
        </w:rPr>
        <w:t>the</w:t>
      </w:r>
      <w:r w:rsidRPr="00A05757">
        <w:rPr>
          <w:szCs w:val="24"/>
          <w:b w:val="0"/>
          <w:i w:val="0"/>
          <w:sz w:val="24"/>
          <w:spacing w:val="0"/>
          <w:w w:val="100"/>
          <w:rFonts w:ascii="Times New Roman" w:cs="Times New Roman" w:eastAsia="Calibri" w:hAnsi="Times New Roman"/>
          <w:caps w:val="0"/>
        </w:rPr>
        <w:t> </w:t>
      </w:r>
      <w:r w:rsidRPr="00A05757">
        <w:rPr>
          <w:szCs w:val="24"/>
          <w:b w:val="0"/>
          <w:i w:val="0"/>
          <w:sz w:val="24"/>
          <w:spacing w:val="0"/>
          <w:w w:val="100"/>
          <w:rFonts w:ascii="Times New Roman" w:cs="Times New Roman" w:eastAsia="Calibri" w:hAnsi="Times New Roman"/>
          <w:caps w:val="0"/>
        </w:rPr>
        <w:t>study</w:t>
      </w:r>
      <w:r w:rsidRPr="00A05757">
        <w:rPr>
          <w:szCs w:val="24"/>
          <w:b w:val="0"/>
          <w:i w:val="0"/>
          <w:sz w:val="24"/>
          <w:spacing w:val="0"/>
          <w:w w:val="100"/>
          <w:rFonts w:ascii="Times New Roman" w:cs="Times New Roman" w:eastAsia="Calibri" w:hAnsi="Times New Roman"/>
          <w:caps w:val="0"/>
        </w:rPr>
        <w:t> </w:t>
      </w:r>
      <w:r w:rsidRPr="00A05757">
        <w:rPr>
          <w:szCs w:val="24"/>
          <w:b w:val="0"/>
          <w:i w:val="0"/>
          <w:sz w:val="24"/>
          <w:spacing w:val="0"/>
          <w:w w:val="100"/>
          <w:rFonts w:ascii="Times New Roman" w:cs="Times New Roman" w:eastAsia="Calibri" w:hAnsi="Times New Roman"/>
          <w:caps w:val="0"/>
        </w:rPr>
        <w:t>base</w:t>
      </w:r>
      <w:r w:rsidR="00AB3522">
        <w:rPr>
          <w:szCs w:val="24"/>
          <w:b w:val="0"/>
          <w:i w:val="0"/>
          <w:sz w:val="24"/>
          <w:spacing w:val="0"/>
          <w:w w:val="100"/>
          <w:rFonts w:ascii="Times New Roman" w:cs="Times New Roman" w:eastAsia="Calibri" w:hAnsi="Times New Roman"/>
          <w:caps w:val="0"/>
        </w:rPr>
        <w:t>d</w:t>
      </w:r>
      <w:r w:rsidR="00AB3522">
        <w:rPr>
          <w:szCs w:val="24"/>
          <w:b w:val="0"/>
          <w:i w:val="0"/>
          <w:sz w:val="24"/>
          <w:spacing w:val="0"/>
          <w:w w:val="100"/>
          <w:rFonts w:ascii="Times New Roman" w:cs="Times New Roman" w:eastAsia="Calibri" w:hAnsi="Times New Roman"/>
          <w:caps w:val="0"/>
        </w:rPr>
        <w:t> </w:t>
      </w:r>
      <w:r w:rsidR="00AB3522">
        <w:rPr>
          <w:szCs w:val="24"/>
          <w:b w:val="0"/>
          <w:i w:val="0"/>
          <w:sz w:val="24"/>
          <w:spacing w:val="0"/>
          <w:w w:val="100"/>
          <w:rFonts w:ascii="Times New Roman" w:cs="Times New Roman" w:eastAsia="Calibri" w:hAnsi="Times New Roman"/>
          <w:caps w:val="0"/>
        </w:rPr>
        <w:t>on</w:t>
      </w:r>
      <w:r w:rsidR="00AB3522">
        <w:rPr>
          <w:szCs w:val="24"/>
          <w:b w:val="0"/>
          <w:i w:val="0"/>
          <w:sz w:val="24"/>
          <w:spacing w:val="0"/>
          <w:w w:val="100"/>
          <w:rFonts w:ascii="Times New Roman" w:cs="Times New Roman" w:eastAsia="Calibri" w:hAnsi="Times New Roman"/>
          <w:caps w:val="0"/>
        </w:rPr>
        <w:t> </w:t>
      </w:r>
      <w:r w:rsidR="00AB3522">
        <w:rPr>
          <w:szCs w:val="24"/>
          <w:b w:val="0"/>
          <w:i w:val="0"/>
          <w:sz w:val="24"/>
          <w:spacing w:val="0"/>
          <w:w w:val="100"/>
          <w:rFonts w:ascii="Times New Roman" w:cs="Times New Roman" w:eastAsia="Calibri" w:hAnsi="Times New Roman"/>
          <w:caps w:val="0"/>
        </w:rPr>
        <w:t>marital</w:t>
      </w:r>
      <w:r w:rsidR="00AB3522">
        <w:rPr>
          <w:szCs w:val="24"/>
          <w:b w:val="0"/>
          <w:i w:val="0"/>
          <w:sz w:val="24"/>
          <w:spacing w:val="0"/>
          <w:w w:val="100"/>
          <w:rFonts w:ascii="Times New Roman" w:cs="Times New Roman" w:eastAsia="Calibri" w:hAnsi="Times New Roman"/>
          <w:caps w:val="0"/>
        </w:rPr>
        <w:t> </w:t>
      </w:r>
      <w:r w:rsidR="00AB3522">
        <w:rPr>
          <w:szCs w:val="24"/>
          <w:b w:val="0"/>
          <w:i w:val="0"/>
          <w:sz w:val="24"/>
          <w:spacing w:val="0"/>
          <w:w w:val="100"/>
          <w:rFonts w:ascii="Times New Roman" w:cs="Times New Roman" w:eastAsia="Calibri" w:hAnsi="Times New Roman"/>
          <w:caps w:val="0"/>
        </w:rPr>
        <w:t>status,</w:t>
      </w:r>
      <w:r w:rsidR="00AB3522">
        <w:rPr>
          <w:szCs w:val="24"/>
          <w:b w:val="0"/>
          <w:i w:val="0"/>
          <w:sz w:val="24"/>
          <w:spacing w:val="0"/>
          <w:w w:val="100"/>
          <w:rFonts w:ascii="Times New Roman" w:cs="Times New Roman" w:eastAsia="Calibri" w:hAnsi="Times New Roman"/>
          <w:caps w:val="0"/>
        </w:rPr>
        <w:t> </w:t>
      </w:r>
      <w:r w:rsidR="00AB3522">
        <w:rPr>
          <w:szCs w:val="24"/>
          <w:b w:val="0"/>
          <w:i w:val="0"/>
          <w:sz w:val="24"/>
          <w:spacing w:val="0"/>
          <w:w w:val="100"/>
          <w:rFonts w:ascii="Times New Roman" w:cs="Times New Roman" w:eastAsia="Calibri" w:hAnsi="Times New Roman"/>
          <w:caps w:val="0"/>
        </w:rPr>
        <w:t>1600</w:t>
      </w:r>
      <w:r w:rsidRPr="00A05757">
        <w:rPr>
          <w:szCs w:val="24"/>
          <w:b w:val="0"/>
          <w:i w:val="0"/>
          <w:sz w:val="24"/>
          <w:spacing w:val="0"/>
          <w:w w:val="100"/>
          <w:rFonts w:ascii="Times New Roman" w:cs="Times New Roman" w:eastAsia="Calibri" w:hAnsi="Times New Roman"/>
          <w:caps w:val="0"/>
        </w:rPr>
        <w:t> </w:t>
      </w:r>
      <w:r w:rsidRPr="00A05757">
        <w:rPr>
          <w:szCs w:val="24"/>
          <w:b w:val="0"/>
          <w:i w:val="0"/>
          <w:sz w:val="24"/>
          <w:spacing w:val="0"/>
          <w:w w:val="100"/>
          <w:rFonts w:ascii="Times New Roman" w:cs="Times New Roman" w:eastAsia="Calibri" w:hAnsi="Times New Roman"/>
          <w:caps w:val="0"/>
        </w:rPr>
        <w:t>(48.1%)</w:t>
      </w:r>
      <w:r w:rsidRPr="00A05757">
        <w:rPr>
          <w:szCs w:val="24"/>
          <w:b w:val="0"/>
          <w:i w:val="0"/>
          <w:sz w:val="24"/>
          <w:spacing w:val="0"/>
          <w:w w:val="100"/>
          <w:rFonts w:ascii="Times New Roman" w:cs="Times New Roman" w:eastAsia="Calibri" w:hAnsi="Times New Roman"/>
          <w:caps w:val="0"/>
        </w:rPr>
        <w:t> </w:t>
      </w:r>
      <w:r w:rsidRPr="00A05757">
        <w:rPr>
          <w:szCs w:val="24"/>
          <w:b w:val="0"/>
          <w:i w:val="0"/>
          <w:sz w:val="24"/>
          <w:spacing w:val="0"/>
          <w:w w:val="100"/>
          <w:rFonts w:ascii="Times New Roman" w:cs="Times New Roman" w:eastAsia="Calibri" w:hAnsi="Times New Roman"/>
          <w:caps w:val="0"/>
        </w:rPr>
        <w:t>of</w:t>
      </w:r>
      <w:r w:rsidRPr="00A05757">
        <w:rPr>
          <w:szCs w:val="24"/>
          <w:b w:val="0"/>
          <w:i w:val="0"/>
          <w:sz w:val="24"/>
          <w:spacing w:val="0"/>
          <w:w w:val="100"/>
          <w:rFonts w:ascii="Times New Roman" w:cs="Times New Roman" w:eastAsia="Calibri" w:hAnsi="Times New Roman"/>
          <w:caps w:val="0"/>
        </w:rPr>
        <w:t> </w:t>
      </w:r>
      <w:r w:rsidRPr="00A05757">
        <w:rPr>
          <w:szCs w:val="24"/>
          <w:b w:val="0"/>
          <w:i w:val="0"/>
          <w:sz w:val="24"/>
          <w:spacing w:val="0"/>
          <w:w w:val="100"/>
          <w:rFonts w:ascii="Times New Roman" w:cs="Times New Roman" w:eastAsia="Calibri" w:hAnsi="Times New Roman"/>
          <w:caps w:val="0"/>
        </w:rPr>
        <w:t>the</w:t>
      </w:r>
      <w:r w:rsidRPr="00A05757">
        <w:rPr>
          <w:szCs w:val="24"/>
          <w:b w:val="0"/>
          <w:i w:val="0"/>
          <w:sz w:val="24"/>
          <w:spacing w:val="0"/>
          <w:w w:val="100"/>
          <w:rFonts w:ascii="Times New Roman" w:cs="Times New Roman" w:eastAsia="Calibri" w:hAnsi="Times New Roman"/>
          <w:caps w:val="0"/>
        </w:rPr>
        <w:t> </w:t>
      </w:r>
      <w:r w:rsidRPr="00A05757">
        <w:rPr>
          <w:szCs w:val="24"/>
          <w:b w:val="0"/>
          <w:i w:val="0"/>
          <w:sz w:val="24"/>
          <w:spacing w:val="0"/>
          <w:w w:val="100"/>
          <w:rFonts w:ascii="Times New Roman" w:cs="Times New Roman" w:eastAsia="Calibri" w:hAnsi="Times New Roman"/>
          <w:caps w:val="0"/>
        </w:rPr>
        <w:t>responde</w:t>
      </w:r>
      <w:r w:rsidR="00892B0A" w:rsidRPr="00A05757">
        <w:rPr>
          <w:szCs w:val="24"/>
          <w:b w:val="0"/>
          <w:i w:val="0"/>
          <w:sz w:val="24"/>
          <w:spacing w:val="0"/>
          <w:w w:val="100"/>
          <w:rFonts w:ascii="Times New Roman" w:cs="Times New Roman" w:eastAsia="Calibri" w:hAnsi="Times New Roman"/>
          <w:caps w:val="0"/>
        </w:rPr>
        <w:t>nts</w:t>
      </w:r>
      <w:r w:rsidR="00892B0A" w:rsidRPr="00A05757">
        <w:rPr>
          <w:szCs w:val="24"/>
          <w:b w:val="0"/>
          <w:i w:val="0"/>
          <w:sz w:val="24"/>
          <w:spacing w:val="0"/>
          <w:w w:val="100"/>
          <w:rFonts w:ascii="Times New Roman" w:cs="Times New Roman" w:eastAsia="Calibri" w:hAnsi="Times New Roman"/>
          <w:caps w:val="0"/>
        </w:rPr>
        <w:t> </w:t>
      </w:r>
      <w:r w:rsidR="00892B0A" w:rsidRPr="00A05757">
        <w:rPr>
          <w:szCs w:val="24"/>
          <w:b w:val="0"/>
          <w:i w:val="0"/>
          <w:sz w:val="24"/>
          <w:spacing w:val="0"/>
          <w:w w:val="100"/>
          <w:rFonts w:ascii="Times New Roman" w:cs="Times New Roman" w:eastAsia="Calibri" w:hAnsi="Times New Roman"/>
          <w:caps w:val="0"/>
        </w:rPr>
        <w:t>were</w:t>
      </w:r>
      <w:r w:rsidR="00892B0A" w:rsidRPr="00A05757">
        <w:rPr>
          <w:szCs w:val="24"/>
          <w:b w:val="0"/>
          <w:i w:val="0"/>
          <w:sz w:val="24"/>
          <w:spacing w:val="0"/>
          <w:w w:val="100"/>
          <w:rFonts w:ascii="Times New Roman" w:cs="Times New Roman" w:eastAsia="Calibri" w:hAnsi="Times New Roman"/>
          <w:caps w:val="0"/>
        </w:rPr>
        <w:t> </w:t>
      </w:r>
      <w:r w:rsidR="00892B0A" w:rsidRPr="00A05757">
        <w:rPr>
          <w:szCs w:val="24"/>
          <w:b w:val="0"/>
          <w:i w:val="0"/>
          <w:sz w:val="24"/>
          <w:spacing w:val="0"/>
          <w:w w:val="100"/>
          <w:rFonts w:ascii="Times New Roman" w:cs="Times New Roman" w:eastAsia="Calibri" w:hAnsi="Times New Roman"/>
          <w:caps w:val="0"/>
        </w:rPr>
        <w:t>single,</w:t>
      </w:r>
      <w:r w:rsidR="00892B0A" w:rsidRPr="00A05757">
        <w:rPr>
          <w:szCs w:val="24"/>
          <w:b w:val="0"/>
          <w:i w:val="0"/>
          <w:sz w:val="24"/>
          <w:spacing w:val="0"/>
          <w:w w:val="100"/>
          <w:rFonts w:ascii="Times New Roman" w:cs="Times New Roman" w:eastAsia="Calibri" w:hAnsi="Times New Roman"/>
          <w:caps w:val="0"/>
        </w:rPr>
        <w:t> </w:t>
      </w:r>
      <w:r w:rsidR="00892B0A" w:rsidRPr="00A05757">
        <w:rPr>
          <w:szCs w:val="24"/>
          <w:b w:val="0"/>
          <w:i w:val="0"/>
          <w:sz w:val="24"/>
          <w:spacing w:val="0"/>
          <w:w w:val="100"/>
          <w:rFonts w:ascii="Times New Roman" w:cs="Times New Roman" w:eastAsia="Calibri" w:hAnsi="Times New Roman"/>
          <w:caps w:val="0"/>
        </w:rPr>
        <w:t>1500</w:t>
      </w:r>
      <w:r w:rsidR="00892B0A" w:rsidRPr="00A05757">
        <w:rPr>
          <w:szCs w:val="24"/>
          <w:b w:val="0"/>
          <w:i w:val="0"/>
          <w:sz w:val="24"/>
          <w:spacing w:val="0"/>
          <w:w w:val="100"/>
          <w:rFonts w:ascii="Times New Roman" w:cs="Times New Roman" w:eastAsia="Calibri" w:hAnsi="Times New Roman"/>
          <w:caps w:val="0"/>
        </w:rPr>
        <w:t> </w:t>
      </w:r>
      <w:r w:rsidR="00892B0A" w:rsidRPr="00A05757">
        <w:rPr>
          <w:szCs w:val="24"/>
          <w:b w:val="0"/>
          <w:i w:val="0"/>
          <w:sz w:val="24"/>
          <w:spacing w:val="0"/>
          <w:w w:val="100"/>
          <w:rFonts w:ascii="Times New Roman" w:cs="Times New Roman" w:eastAsia="Calibri" w:hAnsi="Times New Roman"/>
          <w:caps w:val="0"/>
        </w:rPr>
        <w:t>(</w:t>
      </w:r>
      <w:r w:rsidRPr="00A05757">
        <w:rPr>
          <w:szCs w:val="24"/>
          <w:b w:val="0"/>
          <w:i w:val="0"/>
          <w:sz w:val="24"/>
          <w:spacing w:val="0"/>
          <w:w w:val="100"/>
          <w:rFonts w:ascii="Times New Roman" w:cs="Times New Roman" w:eastAsia="Calibri" w:hAnsi="Times New Roman"/>
          <w:caps w:val="0"/>
        </w:rPr>
        <w:t>45.1</w:t>
      </w:r>
      <w:r w:rsidR="00892B0A" w:rsidRPr="00A05757">
        <w:rPr>
          <w:szCs w:val="24"/>
          <w:b w:val="0"/>
          <w:i w:val="0"/>
          <w:sz w:val="24"/>
          <w:spacing w:val="0"/>
          <w:w w:val="100"/>
          <w:rFonts w:ascii="Times New Roman" w:cs="Times New Roman" w:eastAsia="Calibri" w:hAnsi="Times New Roman"/>
          <w:caps w:val="0"/>
        </w:rPr>
        <w:t>%)</w:t>
      </w:r>
      <w:r w:rsidR="00892B0A" w:rsidRPr="00A05757">
        <w:rPr>
          <w:szCs w:val="24"/>
          <w:b w:val="0"/>
          <w:i w:val="0"/>
          <w:sz w:val="24"/>
          <w:spacing w:val="0"/>
          <w:w w:val="100"/>
          <w:rFonts w:ascii="Times New Roman" w:cs="Times New Roman" w:eastAsia="Calibri" w:hAnsi="Times New Roman"/>
          <w:caps w:val="0"/>
        </w:rPr>
        <w:t> </w:t>
      </w:r>
      <w:r w:rsidRPr="00A05757">
        <w:rPr>
          <w:szCs w:val="24"/>
          <w:b w:val="0"/>
          <w:i w:val="0"/>
          <w:sz w:val="24"/>
          <w:spacing w:val="0"/>
          <w:w w:val="100"/>
          <w:rFonts w:ascii="Times New Roman" w:cs="Times New Roman" w:eastAsia="Calibri" w:hAnsi="Times New Roman"/>
          <w:caps w:val="0"/>
        </w:rPr>
        <w:t>were</w:t>
      </w:r>
      <w:r w:rsidRPr="00A05757">
        <w:rPr>
          <w:szCs w:val="24"/>
          <w:b w:val="0"/>
          <w:i w:val="0"/>
          <w:sz w:val="24"/>
          <w:spacing w:val="0"/>
          <w:w w:val="100"/>
          <w:rFonts w:ascii="Times New Roman" w:cs="Times New Roman" w:eastAsia="Calibri" w:hAnsi="Times New Roman"/>
          <w:caps w:val="0"/>
        </w:rPr>
        <w:t> </w:t>
      </w:r>
      <w:r w:rsidRPr="00A05757">
        <w:rPr>
          <w:szCs w:val="24"/>
          <w:b w:val="0"/>
          <w:i w:val="0"/>
          <w:sz w:val="24"/>
          <w:spacing w:val="0"/>
          <w:w w:val="100"/>
          <w:rFonts w:ascii="Times New Roman" w:cs="Times New Roman" w:eastAsia="Calibri" w:hAnsi="Times New Roman"/>
          <w:caps w:val="0"/>
        </w:rPr>
        <w:t>married,</w:t>
      </w:r>
      <w:r w:rsidRPr="00A05757">
        <w:rPr>
          <w:szCs w:val="24"/>
          <w:b w:val="0"/>
          <w:i w:val="0"/>
          <w:sz w:val="24"/>
          <w:spacing w:val="0"/>
          <w:w w:val="100"/>
          <w:rFonts w:ascii="Times New Roman" w:cs="Times New Roman" w:eastAsia="Calibri" w:hAnsi="Times New Roman"/>
          <w:caps w:val="0"/>
        </w:rPr>
        <w:t> </w:t>
      </w:r>
      <w:r w:rsidRPr="00A05757">
        <w:rPr>
          <w:szCs w:val="24"/>
          <w:b w:val="0"/>
          <w:i w:val="0"/>
          <w:sz w:val="24"/>
          <w:spacing w:val="0"/>
          <w:w w:val="100"/>
          <w:rFonts w:ascii="Times New Roman" w:cs="Times New Roman" w:eastAsia="Calibri" w:hAnsi="Times New Roman"/>
          <w:caps w:val="0"/>
        </w:rPr>
        <w:t>wh</w:t>
      </w:r>
      <w:r w:rsidR="00B865A8" w:rsidRPr="00A05757">
        <w:rPr>
          <w:szCs w:val="24"/>
          <w:b w:val="0"/>
          <w:i w:val="0"/>
          <w:sz w:val="24"/>
          <w:spacing w:val="0"/>
          <w:w w:val="100"/>
          <w:rFonts w:ascii="Times New Roman" w:cs="Times New Roman" w:eastAsia="Calibri" w:hAnsi="Times New Roman"/>
          <w:caps w:val="0"/>
        </w:rPr>
        <w:t>ile</w:t>
      </w:r>
      <w:r w:rsidR="00B865A8" w:rsidRPr="00A05757">
        <w:rPr>
          <w:szCs w:val="24"/>
          <w:b w:val="0"/>
          <w:i w:val="0"/>
          <w:sz w:val="24"/>
          <w:spacing w:val="0"/>
          <w:w w:val="100"/>
          <w:rFonts w:ascii="Times New Roman" w:cs="Times New Roman" w:eastAsia="Calibri" w:hAnsi="Times New Roman"/>
          <w:caps w:val="0"/>
        </w:rPr>
        <w:t> </w:t>
      </w:r>
      <w:r w:rsidR="00B865A8" w:rsidRPr="00A05757">
        <w:rPr>
          <w:szCs w:val="24"/>
          <w:b w:val="0"/>
          <w:i w:val="0"/>
          <w:sz w:val="24"/>
          <w:spacing w:val="0"/>
          <w:w w:val="100"/>
          <w:rFonts w:ascii="Times New Roman" w:cs="Times New Roman" w:eastAsia="Calibri" w:hAnsi="Times New Roman"/>
          <w:caps w:val="0"/>
        </w:rPr>
        <w:t>227%</w:t>
      </w:r>
      <w:r w:rsidR="00B865A8" w:rsidRPr="00A05757">
        <w:rPr>
          <w:szCs w:val="24"/>
          <w:b w:val="0"/>
          <w:i w:val="0"/>
          <w:sz w:val="24"/>
          <w:spacing w:val="0"/>
          <w:w w:val="100"/>
          <w:rFonts w:ascii="Times New Roman" w:cs="Times New Roman" w:eastAsia="Calibri" w:hAnsi="Times New Roman"/>
          <w:caps w:val="0"/>
        </w:rPr>
        <w:t> </w:t>
      </w:r>
      <w:r w:rsidR="00B865A8" w:rsidRPr="00A05757">
        <w:rPr>
          <w:szCs w:val="24"/>
          <w:b w:val="0"/>
          <w:i w:val="0"/>
          <w:sz w:val="24"/>
          <w:spacing w:val="0"/>
          <w:w w:val="100"/>
          <w:rFonts w:ascii="Times New Roman" w:cs="Times New Roman" w:eastAsia="Calibri" w:hAnsi="Times New Roman"/>
          <w:caps w:val="0"/>
        </w:rPr>
        <w:t>(6.8)</w:t>
      </w:r>
      <w:r w:rsidR="00B865A8" w:rsidRPr="00A05757">
        <w:rPr>
          <w:szCs w:val="24"/>
          <w:b w:val="0"/>
          <w:i w:val="0"/>
          <w:sz w:val="24"/>
          <w:spacing w:val="0"/>
          <w:w w:val="100"/>
          <w:rFonts w:ascii="Times New Roman" w:cs="Times New Roman" w:eastAsia="Calibri" w:hAnsi="Times New Roman"/>
          <w:caps w:val="0"/>
        </w:rPr>
        <w:t> </w:t>
      </w:r>
      <w:r w:rsidR="00B865A8" w:rsidRPr="00A05757">
        <w:rPr>
          <w:szCs w:val="24"/>
          <w:b w:val="0"/>
          <w:i w:val="0"/>
          <w:sz w:val="24"/>
          <w:spacing w:val="0"/>
          <w:w w:val="100"/>
          <w:rFonts w:ascii="Times New Roman" w:cs="Times New Roman" w:eastAsia="Calibri" w:hAnsi="Times New Roman"/>
          <w:caps w:val="0"/>
        </w:rPr>
        <w:t>were</w:t>
      </w:r>
      <w:r w:rsidR="00B865A8" w:rsidRPr="00A05757">
        <w:rPr>
          <w:szCs w:val="24"/>
          <w:b w:val="0"/>
          <w:i w:val="0"/>
          <w:sz w:val="24"/>
          <w:spacing w:val="0"/>
          <w:w w:val="100"/>
          <w:rFonts w:ascii="Times New Roman" w:cs="Times New Roman" w:eastAsia="Calibri" w:hAnsi="Times New Roman"/>
          <w:caps w:val="0"/>
        </w:rPr>
        <w:t> </w:t>
      </w:r>
      <w:r w:rsidR="00B865A8" w:rsidRPr="00A05757">
        <w:rPr>
          <w:szCs w:val="24"/>
          <w:b w:val="0"/>
          <w:i w:val="0"/>
          <w:sz w:val="24"/>
          <w:spacing w:val="0"/>
          <w:w w:val="100"/>
          <w:rFonts w:ascii="Times New Roman" w:cs="Times New Roman" w:eastAsia="Calibri" w:hAnsi="Times New Roman"/>
          <w:caps w:val="0"/>
        </w:rPr>
        <w:t>in</w:t>
      </w:r>
      <w:r w:rsidR="00B865A8" w:rsidRPr="00A05757">
        <w:rPr>
          <w:szCs w:val="24"/>
          <w:b w:val="0"/>
          <w:i w:val="0"/>
          <w:sz w:val="24"/>
          <w:spacing w:val="0"/>
          <w:w w:val="100"/>
          <w:rFonts w:ascii="Times New Roman" w:cs="Times New Roman" w:eastAsia="Calibri" w:hAnsi="Times New Roman"/>
          <w:caps w:val="0"/>
        </w:rPr>
        <w:t> </w:t>
      </w:r>
      <w:r w:rsidR="00B865A8" w:rsidRPr="00A05757">
        <w:rPr>
          <w:szCs w:val="24"/>
          <w:b w:val="0"/>
          <w:i w:val="0"/>
          <w:sz w:val="24"/>
          <w:spacing w:val="0"/>
          <w:w w:val="100"/>
          <w:rFonts w:ascii="Times New Roman" w:cs="Times New Roman" w:eastAsia="Calibri" w:hAnsi="Times New Roman"/>
          <w:caps w:val="0"/>
        </w:rPr>
        <w:t>other</w:t>
      </w:r>
      <w:r w:rsidR="00B865A8" w:rsidRPr="00A05757">
        <w:rPr>
          <w:szCs w:val="24"/>
          <w:b w:val="0"/>
          <w:i w:val="0"/>
          <w:sz w:val="24"/>
          <w:spacing w:val="0"/>
          <w:w w:val="100"/>
          <w:rFonts w:ascii="Times New Roman" w:cs="Times New Roman" w:eastAsia="Calibri" w:hAnsi="Times New Roman"/>
          <w:caps w:val="0"/>
        </w:rPr>
        <w:t> </w:t>
      </w:r>
      <w:r w:rsidR="00B865A8" w:rsidRPr="00A05757">
        <w:rPr>
          <w:szCs w:val="24"/>
          <w:b w:val="0"/>
          <w:i w:val="0"/>
          <w:sz w:val="24"/>
          <w:spacing w:val="0"/>
          <w:w w:val="100"/>
          <w:rFonts w:ascii="Times New Roman" w:cs="Times New Roman" w:eastAsia="Calibri" w:hAnsi="Times New Roman"/>
          <w:caps w:val="0"/>
        </w:rPr>
        <w:t>types</w:t>
      </w:r>
      <w:r w:rsidR="00B865A8" w:rsidRPr="00A05757">
        <w:rPr>
          <w:szCs w:val="24"/>
          <w:b w:val="0"/>
          <w:i w:val="0"/>
          <w:sz w:val="24"/>
          <w:spacing w:val="0"/>
          <w:w w:val="100"/>
          <w:rFonts w:ascii="Times New Roman" w:cs="Times New Roman" w:eastAsia="Calibri" w:hAnsi="Times New Roman"/>
          <w:caps w:val="0"/>
        </w:rPr>
        <w:t> </w:t>
      </w:r>
      <w:r w:rsidR="00B865A8" w:rsidRPr="00A05757">
        <w:rPr>
          <w:szCs w:val="24"/>
          <w:b w:val="0"/>
          <w:i w:val="0"/>
          <w:sz w:val="24"/>
          <w:spacing w:val="0"/>
          <w:w w:val="100"/>
          <w:rFonts w:ascii="Times New Roman" w:cs="Times New Roman" w:eastAsia="Calibri" w:hAnsi="Times New Roman"/>
          <w:caps w:val="0"/>
        </w:rPr>
        <w:t>of</w:t>
      </w:r>
      <w:r w:rsidRPr="00A05757">
        <w:rPr>
          <w:szCs w:val="24"/>
          <w:b w:val="0"/>
          <w:i w:val="0"/>
          <w:sz w:val="24"/>
          <w:spacing w:val="0"/>
          <w:w w:val="100"/>
          <w:rFonts w:ascii="Times New Roman" w:cs="Times New Roman" w:eastAsia="Calibri" w:hAnsi="Times New Roman"/>
          <w:caps w:val="0"/>
        </w:rPr>
        <w:t> </w:t>
      </w:r>
      <w:r w:rsidRPr="00A05757">
        <w:rPr>
          <w:szCs w:val="24"/>
          <w:b w:val="0"/>
          <w:i w:val="0"/>
          <w:sz w:val="24"/>
          <w:spacing w:val="0"/>
          <w:w w:val="100"/>
          <w:rFonts w:ascii="Times New Roman" w:cs="Times New Roman" w:eastAsia="Calibri" w:hAnsi="Times New Roman"/>
          <w:caps w:val="0"/>
        </w:rPr>
        <w:t>marital</w:t>
      </w:r>
      <w:r w:rsidRPr="00A05757">
        <w:rPr>
          <w:szCs w:val="24"/>
          <w:b w:val="0"/>
          <w:i w:val="0"/>
          <w:sz w:val="24"/>
          <w:spacing w:val="0"/>
          <w:w w:val="100"/>
          <w:rFonts w:ascii="Times New Roman" w:cs="Times New Roman" w:eastAsia="Calibri" w:hAnsi="Times New Roman"/>
          <w:caps w:val="0"/>
        </w:rPr>
        <w:t> </w:t>
      </w:r>
      <w:r w:rsidRPr="00A05757">
        <w:rPr>
          <w:szCs w:val="24"/>
          <w:b w:val="0"/>
          <w:i w:val="0"/>
          <w:sz w:val="24"/>
          <w:spacing w:val="0"/>
          <w:w w:val="100"/>
          <w:rFonts w:ascii="Times New Roman" w:cs="Times New Roman" w:eastAsia="Calibri" w:hAnsi="Times New Roman"/>
          <w:caps w:val="0"/>
        </w:rPr>
        <w:t>status.</w:t>
      </w:r>
    </w:p>
    <w:p w:rsidR="00844FF7" w:rsidRPr="00A05757" w:rsidRDefault="00635903" w:rsidP="004E415C">
      <w:pPr>
        <w:jc w:val="both"/>
        <w:spacing w:before="0" w:beforeAutospacing="0" w:after="200" w:afterAutospacing="0" w:lineRule="auto" w:line="480"/>
        <w:rPr>
          <w:szCs w:val="24"/>
          <w:b w:val="1"/>
          <w:i w:val="0"/>
          <w:sz w:val="24"/>
          <w:spacing w:val="0"/>
          <w:w w:val="100"/>
          <w:rFonts w:ascii="Times New Roman" w:cs="Times New Roman" w:hAnsi="Times New Roman"/>
          <w:caps w:val="0"/>
        </w:rPr>
        <w:snapToGrid w:val="0"/>
        <w:textAlignment w:val="baseline"/>
      </w:pPr>
      <w:r w:rsidRPr="00A05757">
        <w:drawing>
          <wp:inline distT="0" distB="0" distL="0" distR="0">
            <wp:extent cx="4848225" cy="2743200"/>
            <wp:effectExtent l="19050" t="0" r="9525"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Pr>
          <w:szCs w:val="24"/>
          <w:lang w:val="en-US" w:eastAsia="en-US"/>
          <w:noProof/>
          <w:b w:val="1"/>
          <w:i w:val="0"/>
          <w:sz w:val="24"/>
          <w:spacing w:val="0"/>
          <w:w w:val="100"/>
          <w:rFonts w:ascii="Times New Roman" w:cs="Times New Roman" w:hAnsi="Times New Roman"/>
          <w:caps w:val="0"/>
        </w:rPr>
      </w:r>
    </w:p>
    <w:p w:rsidR="00AB3522" w:rsidRPr="00AB3522" w:rsidRDefault="004968C5" w:rsidP="00AB3522">
      <w:pPr>
        <w:jc w:val="both"/>
        <w:spacing w:before="0" w:beforeAutospacing="0" w:after="200" w:afterAutospacing="0" w:lineRule="auto" w:line="480"/>
        <w:rPr>
          <w:szCs w:val="24"/>
          <w:b w:val="1"/>
          <w:i w:val="0"/>
          <w:sz w:val="24"/>
          <w:spacing w:val="0"/>
          <w:w w:val="100"/>
          <w:rFonts w:ascii="Times New Roman" w:cs="Times New Roman" w:eastAsia="Calibri" w:hAnsi="Times New Roman"/>
          <w:caps w:val="0"/>
        </w:rPr>
        <w:snapToGrid w:val="0"/>
        <w:textAlignment w:val="baseline"/>
      </w:pPr>
      <w:r w:rsidRPr="00A05757">
        <w:rPr>
          <w:szCs w:val="24"/>
          <w:b w:val="0"/>
          <w:i w:val="0"/>
          <w:sz w:val="24"/>
          <w:spacing w:val="0"/>
          <w:w w:val="100"/>
          <w:rFonts w:ascii="Times New Roman" w:cs="Times New Roman" w:eastAsia="Calibri" w:hAnsi="Times New Roman"/>
          <w:caps w:val="0"/>
        </w:rPr>
        <w:t>.</w:t>
      </w:r>
      <w:r w:rsidR="00AB3522" w:rsidRPr="00AB3522">
        <w:rPr>
          <w:szCs w:val="24"/>
          <w:b w:val="1"/>
          <w:i w:val="0"/>
          <w:sz w:val="24"/>
          <w:spacing w:val="0"/>
          <w:w w:val="100"/>
          <w:rFonts w:ascii="Times New Roman" w:cs="Times New Roman" w:eastAsia="Calibri" w:hAnsi="Times New Roman"/>
          <w:caps w:val="0"/>
        </w:rPr>
        <w:t> </w:t>
      </w:r>
      <w:r w:rsidR="00AB3522" w:rsidRPr="00A05757">
        <w:rPr>
          <w:szCs w:val="24"/>
          <w:b w:val="1"/>
          <w:i w:val="0"/>
          <w:sz w:val="24"/>
          <w:spacing w:val="0"/>
          <w:w w:val="100"/>
          <w:rFonts w:ascii="Times New Roman" w:cs="Times New Roman" w:eastAsia="Calibri" w:hAnsi="Times New Roman"/>
          <w:caps w:val="0"/>
        </w:rPr>
        <w:t>Fig</w:t>
      </w:r>
      <w:r w:rsidR="00AB3522" w:rsidRPr="00A05757">
        <w:rPr>
          <w:szCs w:val="24"/>
          <w:b w:val="1"/>
          <w:i w:val="0"/>
          <w:sz w:val="24"/>
          <w:spacing w:val="0"/>
          <w:w w:val="100"/>
          <w:rFonts w:ascii="Times New Roman" w:cs="Times New Roman" w:eastAsia="Calibri" w:hAnsi="Times New Roman"/>
          <w:caps w:val="0"/>
        </w:rPr>
        <w:t> </w:t>
      </w:r>
      <w:r w:rsidR="00AB3522" w:rsidRPr="00AB3522">
        <w:rPr>
          <w:szCs w:val="24"/>
          <w:b w:val="1"/>
          <w:i w:val="0"/>
          <w:sz w:val="24"/>
          <w:spacing w:val="0"/>
          <w:w w:val="100"/>
          <w:rFonts w:ascii="Times New Roman" w:cs="Times New Roman" w:eastAsia="Calibri" w:hAnsi="Times New Roman"/>
          <w:caps w:val="0"/>
        </w:rPr>
        <w:t>4.3</w:t>
      </w:r>
      <w:r w:rsidR="00AB3522">
        <w:rPr>
          <w:szCs w:val="24"/>
          <w:b w:val="1"/>
          <w:i w:val="0"/>
          <w:sz w:val="24"/>
          <w:spacing w:val="0"/>
          <w:w w:val="100"/>
          <w:rFonts w:ascii="Times New Roman" w:cs="Times New Roman" w:eastAsia="Calibri" w:hAnsi="Times New Roman"/>
          <w:caps w:val="0"/>
        </w:rPr>
        <w:t>:</w:t>
      </w:r>
      <w:r w:rsidR="00AB3522" w:rsidRPr="00AB3522">
        <w:rPr>
          <w:szCs w:val="24"/>
          <w:b w:val="1"/>
          <w:i w:val="0"/>
          <w:sz w:val="24"/>
          <w:spacing w:val="0"/>
          <w:w w:val="100"/>
          <w:rFonts w:ascii="Times New Roman" w:cs="Times New Roman" w:eastAsia="Calibri" w:hAnsi="Times New Roman"/>
          <w:caps w:val="0"/>
        </w:rPr>
        <w:t> </w:t>
      </w:r>
      <w:r w:rsidR="00AB3522" w:rsidRPr="00AB3522">
        <w:rPr>
          <w:szCs w:val="24"/>
          <w:b w:val="1"/>
          <w:i w:val="0"/>
          <w:sz w:val="24"/>
          <w:spacing w:val="0"/>
          <w:w w:val="100"/>
          <w:rFonts w:ascii="Times New Roman" w:cs="Times New Roman" w:eastAsia="Calibri" w:hAnsi="Times New Roman"/>
          <w:caps w:val="0"/>
        </w:rPr>
        <w:t>Graphical</w:t>
      </w:r>
      <w:r w:rsidR="00AB3522" w:rsidRPr="00AB3522">
        <w:rPr>
          <w:szCs w:val="24"/>
          <w:b w:val="1"/>
          <w:i w:val="0"/>
          <w:sz w:val="24"/>
          <w:spacing w:val="0"/>
          <w:w w:val="100"/>
          <w:rFonts w:ascii="Times New Roman" w:cs="Times New Roman" w:eastAsia="Calibri" w:hAnsi="Times New Roman"/>
          <w:caps w:val="0"/>
        </w:rPr>
        <w:t> </w:t>
      </w:r>
      <w:r w:rsidR="00AB3522" w:rsidRPr="00AB3522">
        <w:rPr>
          <w:szCs w:val="24"/>
          <w:b w:val="1"/>
          <w:i w:val="0"/>
          <w:sz w:val="24"/>
          <w:spacing w:val="0"/>
          <w:w w:val="100"/>
          <w:rFonts w:ascii="Times New Roman" w:cs="Times New Roman" w:eastAsia="Calibri" w:hAnsi="Times New Roman"/>
          <w:caps w:val="0"/>
        </w:rPr>
        <w:t>Representation</w:t>
      </w:r>
      <w:r w:rsidR="00AB3522" w:rsidRPr="00AB3522">
        <w:rPr>
          <w:szCs w:val="24"/>
          <w:b w:val="1"/>
          <w:i w:val="0"/>
          <w:sz w:val="24"/>
          <w:spacing w:val="0"/>
          <w:w w:val="100"/>
          <w:rFonts w:ascii="Times New Roman" w:cs="Times New Roman" w:eastAsia="Calibri" w:hAnsi="Times New Roman"/>
          <w:caps w:val="0"/>
        </w:rPr>
        <w:t> </w:t>
      </w:r>
      <w:r w:rsidR="00AB3522" w:rsidRPr="00AB3522">
        <w:rPr>
          <w:szCs w:val="24"/>
          <w:b w:val="1"/>
          <w:i w:val="0"/>
          <w:sz w:val="24"/>
          <w:spacing w:val="0"/>
          <w:w w:val="100"/>
          <w:rFonts w:ascii="Times New Roman" w:cs="Times New Roman" w:eastAsia="Calibri" w:hAnsi="Times New Roman"/>
          <w:caps w:val="0"/>
        </w:rPr>
        <w:t>of</w:t>
      </w:r>
      <w:r w:rsidR="00AB3522" w:rsidRPr="00AB3522">
        <w:rPr>
          <w:szCs w:val="24"/>
          <w:b w:val="1"/>
          <w:i w:val="0"/>
          <w:sz w:val="24"/>
          <w:spacing w:val="0"/>
          <w:w w:val="100"/>
          <w:rFonts w:ascii="Times New Roman" w:cs="Times New Roman" w:eastAsia="Calibri" w:hAnsi="Times New Roman"/>
          <w:caps w:val="0"/>
        </w:rPr>
        <w:t> </w:t>
      </w:r>
      <w:r w:rsidR="00AB3522" w:rsidRPr="00AB3522">
        <w:rPr>
          <w:szCs w:val="24"/>
          <w:b w:val="1"/>
          <w:i w:val="0"/>
          <w:sz w:val="24"/>
          <w:spacing w:val="0"/>
          <w:w w:val="100"/>
          <w:rFonts w:ascii="Times New Roman" w:cs="Times New Roman" w:eastAsia="Calibri" w:hAnsi="Times New Roman"/>
          <w:caps w:val="0"/>
        </w:rPr>
        <w:t>Respondents</w:t>
      </w:r>
      <w:r w:rsidR="00AB3522" w:rsidRPr="00AB3522">
        <w:rPr>
          <w:szCs w:val="24"/>
          <w:b w:val="1"/>
          <w:i w:val="0"/>
          <w:sz w:val="24"/>
          <w:spacing w:val="0"/>
          <w:w w:val="100"/>
          <w:rFonts w:ascii="Times New Roman" w:cs="Times New Roman" w:eastAsia="Calibri" w:hAnsi="Times New Roman"/>
          <w:caps w:val="0"/>
        </w:rPr>
        <w:t> </w:t>
      </w:r>
      <w:r w:rsidR="00AB3522" w:rsidRPr="00AB3522">
        <w:rPr>
          <w:szCs w:val="24"/>
          <w:b w:val="1"/>
          <w:i w:val="0"/>
          <w:sz w:val="24"/>
          <w:spacing w:val="0"/>
          <w:w w:val="100"/>
          <w:rFonts w:ascii="Times New Roman" w:cs="Times New Roman" w:eastAsia="Calibri" w:hAnsi="Times New Roman"/>
          <w:caps w:val="0"/>
        </w:rPr>
        <w:t>based</w:t>
      </w:r>
      <w:r w:rsidR="00AB3522" w:rsidRPr="00AB3522">
        <w:rPr>
          <w:szCs w:val="24"/>
          <w:b w:val="1"/>
          <w:i w:val="0"/>
          <w:sz w:val="24"/>
          <w:spacing w:val="0"/>
          <w:w w:val="100"/>
          <w:rFonts w:ascii="Times New Roman" w:cs="Times New Roman" w:eastAsia="Calibri" w:hAnsi="Times New Roman"/>
          <w:caps w:val="0"/>
        </w:rPr>
        <w:t> </w:t>
      </w:r>
      <w:r w:rsidR="00AB3522" w:rsidRPr="00AB3522">
        <w:rPr>
          <w:szCs w:val="24"/>
          <w:b w:val="1"/>
          <w:i w:val="0"/>
          <w:sz w:val="24"/>
          <w:spacing w:val="0"/>
          <w:w w:val="100"/>
          <w:rFonts w:ascii="Times New Roman" w:cs="Times New Roman" w:eastAsia="Calibri" w:hAnsi="Times New Roman"/>
          <w:caps w:val="0"/>
        </w:rPr>
        <w:t>on</w:t>
      </w:r>
      <w:r w:rsidR="00AB3522" w:rsidRPr="00AB3522">
        <w:rPr>
          <w:szCs w:val="24"/>
          <w:b w:val="1"/>
          <w:i w:val="0"/>
          <w:sz w:val="24"/>
          <w:spacing w:val="0"/>
          <w:w w:val="100"/>
          <w:rFonts w:ascii="Times New Roman" w:cs="Times New Roman" w:eastAsia="Calibri" w:hAnsi="Times New Roman"/>
          <w:caps w:val="0"/>
        </w:rPr>
        <w:t> </w:t>
      </w:r>
      <w:r w:rsidR="00AB3522" w:rsidRPr="00AB3522">
        <w:rPr>
          <w:szCs w:val="24"/>
          <w:b w:val="1"/>
          <w:i w:val="0"/>
          <w:sz w:val="24"/>
          <w:spacing w:val="0"/>
          <w:w w:val="100"/>
          <w:rFonts w:ascii="Times New Roman" w:cs="Times New Roman" w:eastAsia="Calibri" w:hAnsi="Times New Roman"/>
          <w:caps w:val="0"/>
        </w:rPr>
        <w:t>marital</w:t>
      </w:r>
      <w:r w:rsidR="00AB3522" w:rsidRPr="00AB3522">
        <w:rPr>
          <w:szCs w:val="24"/>
          <w:b w:val="1"/>
          <w:i w:val="0"/>
          <w:sz w:val="24"/>
          <w:spacing w:val="0"/>
          <w:w w:val="100"/>
          <w:rFonts w:ascii="Times New Roman" w:cs="Times New Roman" w:eastAsia="Calibri" w:hAnsi="Times New Roman"/>
          <w:caps w:val="0"/>
        </w:rPr>
        <w:t> </w:t>
      </w:r>
      <w:r w:rsidR="00AB3522" w:rsidRPr="00AB3522">
        <w:rPr>
          <w:szCs w:val="24"/>
          <w:b w:val="1"/>
          <w:i w:val="0"/>
          <w:sz w:val="24"/>
          <w:spacing w:val="0"/>
          <w:w w:val="100"/>
          <w:rFonts w:ascii="Times New Roman" w:cs="Times New Roman" w:eastAsia="Calibri" w:hAnsi="Times New Roman"/>
          <w:caps w:val="0"/>
        </w:rPr>
        <w:t>Status</w:t>
      </w:r>
    </w:p>
    <w:p w:rsidR="004968C5" w:rsidRPr="00A05757" w:rsidRDefault="004968C5" w:rsidP="004968C5">
      <w:pPr>
        <w:jc w:val="both"/>
        <w:spacing w:before="0" w:beforeAutospacing="0" w:after="200" w:afterAutospacing="0" w:lineRule="auto" w:line="480"/>
        <w:rPr>
          <w:szCs w:val="24"/>
          <w:b w:val="0"/>
          <w:i w:val="0"/>
          <w:sz w:val="24"/>
          <w:spacing w:val="0"/>
          <w:w w:val="100"/>
          <w:rFonts w:ascii="Times New Roman" w:cs="Times New Roman" w:eastAsia="Calibri" w:hAnsi="Times New Roman"/>
          <w:caps w:val="0"/>
        </w:rPr>
        <w:snapToGrid w:val="0"/>
        <w:textAlignment w:val="baseline"/>
      </w:pPr>
      <w:r>
        <w:rPr>
          <w:b w:val="0"/>
          <w:i w:val="0"/>
          <w:sz w:val="24"/>
          <w:spacing w:val="0"/>
          <w:w w:val="100"/>
          <w:rFonts w:ascii="Times New Roman" w:cs="Times New Roman" w:eastAsia="Calibri" w:hAnsi="Times New Roman"/>
          <w:caps w:val="0"/>
        </w:rPr>
        <w:t/>
      </w:r>
    </w:p>
    <w:p w:rsidR="006507D2" w:rsidRPr="00A05757" w:rsidRDefault="006507D2" w:rsidP="004968C5">
      <w:pPr>
        <w:jc w:val="both"/>
        <w:spacing w:before="0" w:beforeAutospacing="0" w:after="200" w:afterAutospacing="0" w:lineRule="auto" w:line="480"/>
        <w:rPr>
          <w:szCs w:val="24"/>
          <w:b w:val="1"/>
          <w:i w:val="0"/>
          <w:sz w:val="24"/>
          <w:spacing w:val="0"/>
          <w:w w:val="100"/>
          <w:rFonts w:ascii="Times New Roman" w:cs="Times New Roman" w:eastAsia="Calibri" w:hAnsi="Times New Roman"/>
          <w:caps w:val="0"/>
        </w:rPr>
        <w:snapToGrid w:val="0"/>
        <w:textAlignment w:val="baseline"/>
      </w:pPr>
      <w:r>
        <w:rPr>
          <w:b w:val="1"/>
          <w:i w:val="0"/>
          <w:sz w:val="24"/>
          <w:spacing w:val="0"/>
          <w:w w:val="100"/>
          <w:rFonts w:ascii="Times New Roman" w:cs="Times New Roman" w:eastAsia="Calibri" w:hAnsi="Times New Roman"/>
          <w:caps w:val="0"/>
        </w:rPr>
        <w:t/>
      </w:r>
    </w:p>
    <w:p w:rsidR="006507D2" w:rsidRPr="00A05757" w:rsidRDefault="006507D2" w:rsidP="004968C5">
      <w:pPr>
        <w:jc w:val="both"/>
        <w:spacing w:before="0" w:beforeAutospacing="0" w:after="200" w:afterAutospacing="0" w:lineRule="auto" w:line="480"/>
        <w:rPr>
          <w:szCs w:val="24"/>
          <w:b w:val="1"/>
          <w:i w:val="0"/>
          <w:sz w:val="24"/>
          <w:spacing w:val="0"/>
          <w:w w:val="100"/>
          <w:rFonts w:ascii="Times New Roman" w:cs="Times New Roman" w:eastAsia="Calibri" w:hAnsi="Times New Roman"/>
          <w:caps w:val="0"/>
        </w:rPr>
        <w:snapToGrid w:val="0"/>
        <w:textAlignment w:val="baseline"/>
      </w:pPr>
      <w:r>
        <w:rPr>
          <w:b w:val="1"/>
          <w:i w:val="0"/>
          <w:sz w:val="24"/>
          <w:spacing w:val="0"/>
          <w:w w:val="100"/>
          <w:rFonts w:ascii="Times New Roman" w:cs="Times New Roman" w:eastAsia="Calibri" w:hAnsi="Times New Roman"/>
          <w:caps w:val="0"/>
        </w:rPr>
        <w:t/>
      </w:r>
    </w:p>
    <w:p w:rsidR="00BD667A" w:rsidRPr="00AB3522" w:rsidRDefault="00BD667A" w:rsidP="004968C5">
      <w:pPr>
        <w:jc w:val="both"/>
        <w:spacing w:before="0" w:beforeAutospacing="0" w:after="200" w:afterAutospacing="0" w:lineRule="auto" w:line="480"/>
        <w:rPr>
          <w:szCs w:val="24"/>
          <w:b w:val="1"/>
          <w:i w:val="0"/>
          <w:sz w:val="24"/>
          <w:spacing w:val="0"/>
          <w:w w:val="100"/>
          <w:rFonts w:ascii="Times New Roman" w:cs="Times New Roman" w:eastAsia="Calibri" w:hAnsi="Times New Roman"/>
          <w:caps w:val="0"/>
        </w:rPr>
        <w:snapToGrid w:val="0"/>
        <w:textAlignment w:val="baseline"/>
      </w:pPr>
      <w:r w:rsidRPr="00A05757">
        <w:rPr>
          <w:szCs w:val="24"/>
          <w:b w:val="1"/>
          <w:i w:val="0"/>
          <w:sz w:val="24"/>
          <w:spacing w:val="0"/>
          <w:w w:val="100"/>
          <w:rFonts w:ascii="Times New Roman" w:cs="Times New Roman" w:eastAsia="Calibri" w:hAnsi="Times New Roman"/>
          <w:caps w:val="0"/>
        </w:rPr>
        <w:t>Table</w:t>
      </w:r>
      <w:r w:rsidRPr="00A05757">
        <w:rPr>
          <w:szCs w:val="24"/>
          <w:b w:val="1"/>
          <w:i w:val="0"/>
          <w:sz w:val="24"/>
          <w:spacing w:val="0"/>
          <w:w w:val="100"/>
          <w:rFonts w:ascii="Times New Roman" w:cs="Times New Roman" w:eastAsia="Calibri" w:hAnsi="Times New Roman"/>
          <w:caps w:val="0"/>
        </w:rPr>
        <w:t> </w:t>
      </w:r>
      <w:r w:rsidRPr="00AB3522">
        <w:rPr>
          <w:szCs w:val="24"/>
          <w:b w:val="1"/>
          <w:i w:val="0"/>
          <w:sz w:val="24"/>
          <w:spacing w:val="0"/>
          <w:w w:val="100"/>
          <w:rFonts w:ascii="Times New Roman" w:cs="Times New Roman" w:eastAsia="Calibri" w:hAnsi="Times New Roman"/>
          <w:caps w:val="0"/>
        </w:rPr>
        <w:t>4.1.4:</w:t>
      </w:r>
      <w:r w:rsidRPr="00AB3522">
        <w:rPr>
          <w:szCs w:val="24"/>
          <w:b w:val="1"/>
          <w:i w:val="0"/>
          <w:sz w:val="24"/>
          <w:spacing w:val="0"/>
          <w:w w:val="100"/>
          <w:rFonts w:ascii="Times New Roman" w:cs="Times New Roman" w:eastAsia="Calibri" w:hAnsi="Times New Roman"/>
          <w:caps w:val="0"/>
        </w:rPr>
        <w:t> </w:t>
      </w:r>
      <w:r w:rsidRPr="00AB3522">
        <w:rPr>
          <w:szCs w:val="24"/>
          <w:b w:val="1"/>
          <w:i w:val="0"/>
          <w:sz w:val="24"/>
          <w:spacing w:val="0"/>
          <w:w w:val="100"/>
          <w:rFonts w:ascii="Times New Roman" w:cs="Times New Roman" w:eastAsia="Calibri" w:hAnsi="Times New Roman"/>
          <w:caps w:val="0"/>
        </w:rPr>
        <w:t>Distribution</w:t>
      </w:r>
      <w:r w:rsidRPr="00AB3522">
        <w:rPr>
          <w:szCs w:val="24"/>
          <w:b w:val="1"/>
          <w:i w:val="0"/>
          <w:sz w:val="24"/>
          <w:spacing w:val="0"/>
          <w:w w:val="100"/>
          <w:rFonts w:ascii="Times New Roman" w:cs="Times New Roman" w:eastAsia="Calibri" w:hAnsi="Times New Roman"/>
          <w:caps w:val="0"/>
        </w:rPr>
        <w:t> </w:t>
      </w:r>
      <w:r w:rsidRPr="00AB3522">
        <w:rPr>
          <w:szCs w:val="24"/>
          <w:b w:val="1"/>
          <w:i w:val="0"/>
          <w:sz w:val="24"/>
          <w:spacing w:val="0"/>
          <w:w w:val="100"/>
          <w:rFonts w:ascii="Times New Roman" w:cs="Times New Roman" w:eastAsia="Calibri" w:hAnsi="Times New Roman"/>
          <w:caps w:val="0"/>
        </w:rPr>
        <w:t>of</w:t>
      </w:r>
      <w:r w:rsidRPr="00AB3522">
        <w:rPr>
          <w:szCs w:val="24"/>
          <w:b w:val="1"/>
          <w:i w:val="0"/>
          <w:sz w:val="24"/>
          <w:spacing w:val="0"/>
          <w:w w:val="100"/>
          <w:rFonts w:ascii="Times New Roman" w:cs="Times New Roman" w:eastAsia="Calibri" w:hAnsi="Times New Roman"/>
          <w:caps w:val="0"/>
        </w:rPr>
        <w:t> </w:t>
      </w:r>
      <w:r w:rsidRPr="00AB3522">
        <w:rPr>
          <w:szCs w:val="24"/>
          <w:b w:val="1"/>
          <w:i w:val="0"/>
          <w:sz w:val="24"/>
          <w:spacing w:val="0"/>
          <w:w w:val="100"/>
          <w:rFonts w:ascii="Times New Roman" w:cs="Times New Roman" w:eastAsia="Calibri" w:hAnsi="Times New Roman"/>
          <w:caps w:val="0"/>
        </w:rPr>
        <w:t>Respondents</w:t>
      </w:r>
      <w:r w:rsidRPr="00AB3522">
        <w:rPr>
          <w:szCs w:val="24"/>
          <w:b w:val="1"/>
          <w:i w:val="0"/>
          <w:sz w:val="24"/>
          <w:spacing w:val="0"/>
          <w:w w:val="100"/>
          <w:rFonts w:ascii="Times New Roman" w:cs="Times New Roman" w:eastAsia="Calibri" w:hAnsi="Times New Roman"/>
          <w:caps w:val="0"/>
        </w:rPr>
        <w:t> </w:t>
      </w:r>
      <w:r w:rsidRPr="00AB3522">
        <w:rPr>
          <w:szCs w:val="24"/>
          <w:b w:val="1"/>
          <w:i w:val="0"/>
          <w:sz w:val="24"/>
          <w:spacing w:val="0"/>
          <w:w w:val="100"/>
          <w:rFonts w:ascii="Times New Roman" w:cs="Times New Roman" w:eastAsia="Calibri" w:hAnsi="Times New Roman"/>
          <w:caps w:val="0"/>
        </w:rPr>
        <w:t>based</w:t>
      </w:r>
      <w:r w:rsidRPr="00AB3522">
        <w:rPr>
          <w:szCs w:val="24"/>
          <w:b w:val="1"/>
          <w:i w:val="0"/>
          <w:sz w:val="24"/>
          <w:spacing w:val="0"/>
          <w:w w:val="100"/>
          <w:rFonts w:ascii="Times New Roman" w:cs="Times New Roman" w:eastAsia="Calibri" w:hAnsi="Times New Roman"/>
          <w:caps w:val="0"/>
        </w:rPr>
        <w:t> </w:t>
      </w:r>
      <w:r w:rsidRPr="00AB3522">
        <w:rPr>
          <w:szCs w:val="24"/>
          <w:b w:val="1"/>
          <w:i w:val="0"/>
          <w:sz w:val="24"/>
          <w:spacing w:val="0"/>
          <w:w w:val="100"/>
          <w:rFonts w:ascii="Times New Roman" w:cs="Times New Roman" w:eastAsia="Calibri" w:hAnsi="Times New Roman"/>
          <w:caps w:val="0"/>
        </w:rPr>
        <w:t>on</w:t>
      </w:r>
      <w:r w:rsidRPr="00AB3522">
        <w:rPr>
          <w:szCs w:val="24"/>
          <w:b w:val="1"/>
          <w:i w:val="0"/>
          <w:sz w:val="24"/>
          <w:spacing w:val="0"/>
          <w:w w:val="100"/>
          <w:rFonts w:ascii="Times New Roman" w:cs="Times New Roman" w:eastAsia="Calibri" w:hAnsi="Times New Roman"/>
          <w:caps w:val="0"/>
        </w:rPr>
        <w:t> </w:t>
      </w:r>
      <w:r w:rsidRPr="00AB3522">
        <w:rPr>
          <w:szCs w:val="24"/>
          <w:b w:val="1"/>
          <w:i w:val="0"/>
          <w:sz w:val="24"/>
          <w:spacing w:val="0"/>
          <w:w w:val="100"/>
          <w:rFonts w:ascii="Times New Roman" w:cs="Times New Roman" w:eastAsia="Calibri" w:hAnsi="Times New Roman"/>
          <w:caps w:val="0"/>
        </w:rPr>
        <w:t>Socio-Economic</w:t>
      </w:r>
      <w:r w:rsidRPr="00AB3522">
        <w:rPr>
          <w:szCs w:val="24"/>
          <w:b w:val="1"/>
          <w:i w:val="0"/>
          <w:sz w:val="24"/>
          <w:spacing w:val="0"/>
          <w:w w:val="100"/>
          <w:rFonts w:ascii="Times New Roman" w:cs="Times New Roman" w:eastAsia="Calibri" w:hAnsi="Times New Roman"/>
          <w:caps w:val="0"/>
        </w:rPr>
        <w:t> </w:t>
      </w:r>
      <w:r w:rsidRPr="00AB3522">
        <w:rPr>
          <w:szCs w:val="24"/>
          <w:b w:val="1"/>
          <w:i w:val="0"/>
          <w:sz w:val="24"/>
          <w:spacing w:val="0"/>
          <w:w w:val="100"/>
          <w:rFonts w:ascii="Times New Roman" w:cs="Times New Roman" w:eastAsia="Calibri" w:hAnsi="Times New Roman"/>
          <w:caps w:val="0"/>
        </w:rPr>
        <w:t>Status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05"/>
        <w:gridCol w:w="2053"/>
        <w:gridCol w:w="2700"/>
      </w:tblGrid>
      <w:tr>
        <w:tc>
          <w:tcPr>
            <w:tcW w:w="3005" w:type="dxa"/>
            <w:tcBorders>
              <w:top w:val="single" w:sz="4" w:space="0" w:color="auto"/>
              <w:bottom w:val="single" w:sz="4" w:space="0" w:color="auto"/>
            </w:tcBorders>
            <w:hideMark/>
          </w:tcPr>
          <w:p w:rsidR="00BD667A" w:rsidRPr="00A05757" w:rsidRDefault="00BD667A" w:rsidP="008A31F6">
            <w:pPr>
              <w:jc w:val="center"/>
              <w:spacing w:before="0" w:beforeAutospacing="0" w:after="0" w:afterAutospacing="0" w:lineRule="auto" w:line="360"/>
              <w:rPr>
                <w:szCs w:val="24"/>
                <w:b w:val="1"/>
                <w:i w:val="0"/>
                <w:sz w:val="24"/>
                <w:spacing w:val="0"/>
                <w:w w:val="100"/>
                <w:rFonts w:ascii="Times New Roman" w:hAnsi="Times New Roman"/>
                <w:caps w:val="0"/>
              </w:rPr>
              <w:snapToGrid w:val="0"/>
              <w:textAlignment w:val="baseline"/>
            </w:pPr>
            <w:r w:rsidRPr="00A05757">
              <w:rPr>
                <w:szCs w:val="24"/>
                <w:b w:val="1"/>
                <w:i w:val="0"/>
                <w:sz w:val="24"/>
                <w:spacing w:val="0"/>
                <w:w w:val="100"/>
                <w:rFonts w:ascii="Times New Roman" w:hAnsi="Times New Roman"/>
                <w:caps w:val="0"/>
              </w:rPr>
              <w:t>Variable</w:t>
            </w:r>
          </w:p>
        </w:tc>
        <w:tc>
          <w:tcPr>
            <w:tcW w:w="2053" w:type="dxa"/>
            <w:tcBorders>
              <w:top w:val="single" w:sz="4" w:space="0" w:color="auto"/>
              <w:bottom w:val="single" w:sz="4" w:space="0" w:color="auto"/>
            </w:tcBorders>
            <w:hideMark/>
          </w:tcPr>
          <w:p w:rsidR="00BD667A" w:rsidRPr="00A05757" w:rsidRDefault="00BD667A" w:rsidP="008A31F6">
            <w:pPr>
              <w:jc w:val="center"/>
              <w:spacing w:before="0" w:beforeAutospacing="0" w:after="0" w:afterAutospacing="0" w:lineRule="auto" w:line="360"/>
              <w:rPr>
                <w:szCs w:val="24"/>
                <w:b w:val="1"/>
                <w:i w:val="0"/>
                <w:sz w:val="24"/>
                <w:spacing w:val="0"/>
                <w:w w:val="100"/>
                <w:rFonts w:ascii="Times New Roman" w:hAnsi="Times New Roman"/>
                <w:caps w:val="0"/>
              </w:rPr>
              <w:snapToGrid w:val="0"/>
              <w:textAlignment w:val="baseline"/>
            </w:pPr>
            <w:r w:rsidRPr="00A05757">
              <w:rPr>
                <w:szCs w:val="24"/>
                <w:b w:val="1"/>
                <w:i w:val="0"/>
                <w:sz w:val="24"/>
                <w:spacing w:val="0"/>
                <w:w w:val="100"/>
                <w:rFonts w:ascii="Times New Roman" w:hAnsi="Times New Roman"/>
                <w:caps w:val="0"/>
              </w:rPr>
              <w:t>N</w:t>
            </w:r>
          </w:p>
        </w:tc>
        <w:tc>
          <w:tcPr>
            <w:tcW w:w="2700" w:type="dxa"/>
            <w:tcBorders>
              <w:top w:val="single" w:sz="4" w:space="0" w:color="auto"/>
              <w:bottom w:val="single" w:sz="4" w:space="0" w:color="auto"/>
            </w:tcBorders>
            <w:hideMark/>
          </w:tcPr>
          <w:p w:rsidR="00BD667A" w:rsidRPr="00A05757" w:rsidRDefault="00BD667A" w:rsidP="008A31F6">
            <w:pPr>
              <w:jc w:val="center"/>
              <w:spacing w:before="0" w:beforeAutospacing="0" w:after="0" w:afterAutospacing="0" w:lineRule="auto" w:line="360"/>
              <w:rPr>
                <w:szCs w:val="24"/>
                <w:b w:val="1"/>
                <w:i w:val="0"/>
                <w:sz w:val="24"/>
                <w:spacing w:val="0"/>
                <w:w w:val="100"/>
                <w:rFonts w:ascii="Times New Roman" w:hAnsi="Times New Roman"/>
                <w:caps w:val="0"/>
              </w:rPr>
              <w:snapToGrid w:val="0"/>
              <w:textAlignment w:val="baseline"/>
            </w:pPr>
            <w:r w:rsidRPr="00A05757">
              <w:rPr>
                <w:szCs w:val="24"/>
                <w:b w:val="1"/>
                <w:i w:val="0"/>
                <w:sz w:val="24"/>
                <w:spacing w:val="0"/>
                <w:w w:val="100"/>
                <w:rFonts w:ascii="Times New Roman" w:hAnsi="Times New Roman"/>
                <w:caps w:val="0"/>
              </w:rPr>
              <w:t>Percentage</w:t>
            </w:r>
            <w:r w:rsidRPr="00A05757">
              <w:rPr>
                <w:szCs w:val="24"/>
                <w:b w:val="1"/>
                <w:i w:val="0"/>
                <w:sz w:val="24"/>
                <w:spacing w:val="0"/>
                <w:w w:val="100"/>
                <w:rFonts w:ascii="Times New Roman" w:hAnsi="Times New Roman"/>
                <w:caps w:val="0"/>
              </w:rPr>
              <w:t> </w:t>
            </w:r>
            <w:r w:rsidRPr="00A05757">
              <w:rPr>
                <w:szCs w:val="24"/>
                <w:b w:val="1"/>
                <w:i w:val="0"/>
                <w:sz w:val="24"/>
                <w:spacing w:val="0"/>
                <w:w w:val="100"/>
                <w:rFonts w:ascii="Times New Roman" w:hAnsi="Times New Roman"/>
                <w:caps w:val="0"/>
              </w:rPr>
              <w:t>(%)</w:t>
            </w:r>
          </w:p>
        </w:tc>
      </w:tr>
      <w:tr>
        <w:tc>
          <w:tcPr>
            <w:tcW w:w="3005" w:type="dxa"/>
            <w:tcBorders>
              <w:top w:val="single" w:sz="4" w:space="0" w:color="auto"/>
            </w:tcBorders>
            <w:hideMark/>
          </w:tcPr>
          <w:p w:rsidR="00BD667A" w:rsidRPr="00A05757" w:rsidRDefault="00892B0A" w:rsidP="008A31F6">
            <w:pPr>
              <w:spacing w:before="0" w:beforeAutospacing="0" w:after="0" w:afterAutospacing="0" w:lineRule="auto" w:line="360"/>
              <w:rPr>
                <w:szCs w:val="24"/>
                <w:b w:val="1"/>
                <w:i w:val="0"/>
                <w:sz w:val="24"/>
                <w:spacing w:val="0"/>
                <w:w w:val="100"/>
                <w:rFonts w:ascii="Times New Roman" w:hAnsi="Times New Roman"/>
                <w:caps w:val="0"/>
              </w:rPr>
              <w:snapToGrid w:val="0"/>
              <w:textAlignment w:val="baseline"/>
            </w:pPr>
            <w:r w:rsidRPr="00A05757">
              <w:rPr>
                <w:szCs w:val="24"/>
                <w:b w:val="1"/>
                <w:i w:val="0"/>
                <w:sz w:val="24"/>
                <w:spacing w:val="0"/>
                <w:w w:val="100"/>
                <w:rFonts w:ascii="Times New Roman" w:hAnsi="Times New Roman"/>
                <w:caps w:val="0"/>
              </w:rPr>
              <w:t>Socio-Economic</w:t>
            </w:r>
            <w:r w:rsidRPr="00A05757">
              <w:rPr>
                <w:szCs w:val="24"/>
                <w:b w:val="1"/>
                <w:i w:val="0"/>
                <w:sz w:val="24"/>
                <w:spacing w:val="0"/>
                <w:w w:val="100"/>
                <w:rFonts w:ascii="Times New Roman" w:hAnsi="Times New Roman"/>
                <w:caps w:val="0"/>
              </w:rPr>
              <w:t> </w:t>
            </w:r>
            <w:r w:rsidRPr="00A05757">
              <w:rPr>
                <w:szCs w:val="24"/>
                <w:b w:val="1"/>
                <w:i w:val="0"/>
                <w:sz w:val="24"/>
                <w:spacing w:val="0"/>
                <w:w w:val="100"/>
                <w:rFonts w:ascii="Times New Roman" w:hAnsi="Times New Roman"/>
                <w:caps w:val="0"/>
              </w:rPr>
              <w:t>Status</w:t>
            </w:r>
          </w:p>
        </w:tc>
        <w:tc>
          <w:tcPr>
            <w:tcW w:w="2053" w:type="dxa"/>
            <w:tcBorders>
              <w:top w:val="single" w:sz="4" w:space="0" w:color="auto"/>
            </w:tcBorders>
          </w:tcPr>
          <w:p w:rsidR="00BD667A" w:rsidRPr="00A05757" w:rsidRDefault="00BD667A" w:rsidP="008A31F6">
            <w:pPr>
              <w:spacing w:before="0" w:beforeAutospacing="0" w:after="0" w:afterAutospacing="0" w:lineRule="auto" w:line="360"/>
              <w:rPr>
                <w:szCs w:val="24"/>
                <w:b w:val="0"/>
                <w:i w:val="0"/>
                <w:sz w:val="24"/>
                <w:spacing w:val="0"/>
                <w:w w:val="100"/>
                <w:rFonts w:ascii="Times New Roman" w:hAnsi="Times New Roman"/>
                <w:caps w:val="0"/>
              </w:rPr>
              <w:snapToGrid w:val="0"/>
              <w:textAlignment w:val="baseline"/>
            </w:pPr>
            <w:r>
              <w:rPr>
                <w:b w:val="0"/>
                <w:i w:val="0"/>
                <w:sz w:val="24"/>
                <w:spacing w:val="0"/>
                <w:w w:val="100"/>
                <w:rFonts w:ascii="Times New Roman" w:hAnsi="Times New Roman"/>
                <w:caps w:val="0"/>
              </w:rPr>
              <w:t/>
            </w:r>
          </w:p>
        </w:tc>
        <w:tc>
          <w:tcPr>
            <w:tcW w:w="2700" w:type="dxa"/>
            <w:tcBorders>
              <w:top w:val="single" w:sz="4" w:space="0" w:color="auto"/>
            </w:tcBorders>
          </w:tcPr>
          <w:p w:rsidR="00BD667A" w:rsidRPr="00A05757" w:rsidRDefault="00BD667A" w:rsidP="008A31F6">
            <w:pPr>
              <w:spacing w:before="0" w:beforeAutospacing="0" w:after="0" w:afterAutospacing="0" w:lineRule="auto" w:line="360"/>
              <w:rPr>
                <w:szCs w:val="24"/>
                <w:b w:val="0"/>
                <w:i w:val="0"/>
                <w:sz w:val="24"/>
                <w:spacing w:val="0"/>
                <w:w w:val="100"/>
                <w:rFonts w:ascii="Times New Roman" w:hAnsi="Times New Roman"/>
                <w:caps w:val="0"/>
              </w:rPr>
              <w:snapToGrid w:val="0"/>
              <w:textAlignment w:val="baseline"/>
            </w:pPr>
            <w:r>
              <w:rPr>
                <w:b w:val="0"/>
                <w:i w:val="0"/>
                <w:sz w:val="24"/>
                <w:spacing w:val="0"/>
                <w:w w:val="100"/>
                <w:rFonts w:ascii="Times New Roman" w:hAnsi="Times New Roman"/>
                <w:caps w:val="0"/>
              </w:rPr>
              <w:t/>
            </w:r>
          </w:p>
        </w:tc>
      </w:tr>
      <w:tr>
        <w:tc>
          <w:tcPr>
            <w:tcW w:w="3005" w:type="dxa"/>
            <w:hideMark/>
          </w:tcPr>
          <w:p w:rsidR="00BD667A" w:rsidRPr="00A05757" w:rsidRDefault="00892B0A" w:rsidP="008A31F6">
            <w:pPr>
              <w:spacing w:before="0" w:beforeAutospacing="0" w:after="0" w:afterAutospacing="0" w:lineRule="auto" w:line="360"/>
              <w:rPr>
                <w:szCs w:val="24"/>
                <w:b w:val="0"/>
                <w:i w:val="0"/>
                <w:sz w:val="24"/>
                <w:spacing w:val="0"/>
                <w:w w:val="100"/>
                <w:rFonts w:ascii="Times New Roman" w:hAnsi="Times New Roman"/>
                <w:caps w:val="0"/>
              </w:rPr>
              <w:snapToGrid w:val="0"/>
              <w:ind w:left="90"/>
              <w:textAlignment w:val="baseline"/>
            </w:pPr>
            <w:r w:rsidRPr="00A05757">
              <w:rPr>
                <w:szCs w:val="24"/>
                <w:b w:val="0"/>
                <w:i w:val="0"/>
                <w:sz w:val="24"/>
                <w:spacing w:val="0"/>
                <w:w w:val="100"/>
                <w:rFonts w:ascii="Times New Roman" w:hAnsi="Times New Roman"/>
                <w:caps w:val="0"/>
              </w:rPr>
              <w:t>High</w:t>
            </w:r>
          </w:p>
        </w:tc>
        <w:tc>
          <w:tcPr>
            <w:tcW w:w="2053" w:type="dxa"/>
            <w:hideMark/>
          </w:tcPr>
          <w:p w:rsidR="00BD667A" w:rsidRPr="00A05757" w:rsidRDefault="00892B0A" w:rsidP="008A31F6">
            <w:pPr>
              <w:jc w:val="center"/>
              <w:spacing w:before="0" w:beforeAutospacing="0" w:after="0" w:afterAutospacing="0" w:lineRule="auto" w:line="360"/>
              <w:rPr>
                <w:szCs w:val="24"/>
                <w:b w:val="0"/>
                <w:i w:val="0"/>
                <w:sz w:val="24"/>
                <w:spacing w:val="0"/>
                <w:w w:val="100"/>
                <w:rFonts w:ascii="Times New Roman" w:hAnsi="Times New Roman"/>
                <w:caps w:val="0"/>
              </w:rPr>
              <w:snapToGrid w:val="0"/>
              <w:textAlignment w:val="baseline"/>
            </w:pPr>
            <w:r w:rsidRPr="00A05757">
              <w:rPr>
                <w:szCs w:val="24"/>
                <w:b w:val="0"/>
                <w:i w:val="0"/>
                <w:sz w:val="24"/>
                <w:spacing w:val="0"/>
                <w:w w:val="100"/>
                <w:rFonts w:ascii="Times New Roman" w:hAnsi="Times New Roman"/>
                <w:caps w:val="0"/>
              </w:rPr>
              <w:t>9</w:t>
            </w:r>
            <w:r w:rsidR="00BD667A" w:rsidRPr="00A05757">
              <w:rPr>
                <w:szCs w:val="24"/>
                <w:b w:val="0"/>
                <w:i w:val="0"/>
                <w:sz w:val="24"/>
                <w:spacing w:val="0"/>
                <w:w w:val="100"/>
                <w:rFonts w:ascii="Times New Roman" w:hAnsi="Times New Roman"/>
                <w:caps w:val="0"/>
              </w:rPr>
              <w:t>00</w:t>
            </w:r>
          </w:p>
        </w:tc>
        <w:tc>
          <w:tcPr>
            <w:tcW w:w="2700" w:type="dxa"/>
            <w:hideMark/>
          </w:tcPr>
          <w:p w:rsidR="00BD667A" w:rsidRPr="00A05757" w:rsidRDefault="00892B0A" w:rsidP="008A31F6">
            <w:pPr>
              <w:jc w:val="center"/>
              <w:spacing w:before="0" w:beforeAutospacing="0" w:after="0" w:afterAutospacing="0" w:lineRule="auto" w:line="360"/>
              <w:rPr>
                <w:szCs w:val="24"/>
                <w:b w:val="0"/>
                <w:i w:val="0"/>
                <w:sz w:val="24"/>
                <w:spacing w:val="0"/>
                <w:w w:val="100"/>
                <w:rFonts w:ascii="Times New Roman" w:hAnsi="Times New Roman"/>
                <w:caps w:val="0"/>
              </w:rPr>
              <w:snapToGrid w:val="0"/>
              <w:textAlignment w:val="baseline"/>
            </w:pPr>
            <w:r w:rsidRPr="00A05757">
              <w:rPr>
                <w:szCs w:val="24"/>
                <w:b w:val="0"/>
                <w:i w:val="0"/>
                <w:sz w:val="24"/>
                <w:spacing w:val="0"/>
                <w:w w:val="100"/>
                <w:rFonts w:ascii="Times New Roman" w:hAnsi="Times New Roman"/>
                <w:caps w:val="0"/>
              </w:rPr>
              <w:t>27</w:t>
            </w:r>
          </w:p>
        </w:tc>
      </w:tr>
      <w:tr>
        <w:tc>
          <w:tcPr>
            <w:tcW w:w="3005" w:type="dxa"/>
            <w:hideMark/>
          </w:tcPr>
          <w:p w:rsidR="00BD667A" w:rsidRPr="00A05757" w:rsidRDefault="00892B0A" w:rsidP="008A31F6">
            <w:pPr>
              <w:spacing w:before="0" w:beforeAutospacing="0" w:after="0" w:afterAutospacing="0" w:lineRule="auto" w:line="360"/>
              <w:rPr>
                <w:szCs w:val="24"/>
                <w:b w:val="0"/>
                <w:i w:val="0"/>
                <w:sz w:val="24"/>
                <w:spacing w:val="0"/>
                <w:w w:val="100"/>
                <w:rFonts w:ascii="Times New Roman" w:hAnsi="Times New Roman"/>
                <w:caps w:val="0"/>
              </w:rPr>
              <w:snapToGrid w:val="0"/>
              <w:ind w:left="90"/>
              <w:textAlignment w:val="baseline"/>
            </w:pPr>
            <w:r w:rsidRPr="00A05757">
              <w:rPr>
                <w:szCs w:val="24"/>
                <w:b w:val="0"/>
                <w:i w:val="0"/>
                <w:sz w:val="24"/>
                <w:spacing w:val="0"/>
                <w:w w:val="100"/>
                <w:rFonts w:ascii="Times New Roman" w:hAnsi="Times New Roman"/>
                <w:caps w:val="0"/>
              </w:rPr>
              <w:t>Low</w:t>
            </w:r>
          </w:p>
        </w:tc>
        <w:tc>
          <w:tcPr>
            <w:tcW w:w="2053" w:type="dxa"/>
            <w:hideMark/>
          </w:tcPr>
          <w:p w:rsidR="00BD667A" w:rsidRPr="00A05757" w:rsidRDefault="00892B0A" w:rsidP="008A31F6">
            <w:pPr>
              <w:jc w:val="center"/>
              <w:spacing w:before="0" w:beforeAutospacing="0" w:after="0" w:afterAutospacing="0" w:lineRule="auto" w:line="360"/>
              <w:rPr>
                <w:szCs w:val="24"/>
                <w:b w:val="0"/>
                <w:i w:val="0"/>
                <w:sz w:val="24"/>
                <w:spacing w:val="0"/>
                <w:w w:val="100"/>
                <w:rFonts w:ascii="Times New Roman" w:hAnsi="Times New Roman"/>
                <w:caps w:val="0"/>
              </w:rPr>
              <w:snapToGrid w:val="0"/>
              <w:textAlignment w:val="baseline"/>
            </w:pPr>
            <w:r w:rsidRPr="00A05757">
              <w:rPr>
                <w:szCs w:val="24"/>
                <w:b w:val="0"/>
                <w:i w:val="0"/>
                <w:sz w:val="24"/>
                <w:spacing w:val="0"/>
                <w:w w:val="100"/>
                <w:rFonts w:ascii="Times New Roman" w:hAnsi="Times New Roman"/>
                <w:caps w:val="0"/>
              </w:rPr>
              <w:t>2427</w:t>
            </w:r>
          </w:p>
        </w:tc>
        <w:tc>
          <w:tcPr>
            <w:tcW w:w="2700" w:type="dxa"/>
            <w:hideMark/>
          </w:tcPr>
          <w:p w:rsidR="00BD667A" w:rsidRPr="00A05757" w:rsidRDefault="00892B0A" w:rsidP="008A31F6">
            <w:pPr>
              <w:jc w:val="center"/>
              <w:spacing w:before="0" w:beforeAutospacing="0" w:after="0" w:afterAutospacing="0" w:lineRule="auto" w:line="360"/>
              <w:rPr>
                <w:szCs w:val="24"/>
                <w:b w:val="0"/>
                <w:i w:val="0"/>
                <w:sz w:val="24"/>
                <w:spacing w:val="0"/>
                <w:w w:val="100"/>
                <w:rFonts w:ascii="Times New Roman" w:hAnsi="Times New Roman"/>
                <w:caps w:val="0"/>
              </w:rPr>
              <w:snapToGrid w:val="0"/>
              <w:textAlignment w:val="baseline"/>
            </w:pPr>
            <w:r w:rsidRPr="00A05757">
              <w:rPr>
                <w:szCs w:val="24"/>
                <w:b w:val="0"/>
                <w:i w:val="0"/>
                <w:sz w:val="24"/>
                <w:spacing w:val="0"/>
                <w:w w:val="100"/>
                <w:rFonts w:ascii="Times New Roman" w:hAnsi="Times New Roman"/>
                <w:caps w:val="0"/>
              </w:rPr>
              <w:t>73</w:t>
            </w:r>
          </w:p>
        </w:tc>
      </w:tr>
      <w:tr>
        <w:tc>
          <w:tcPr>
            <w:tcW w:w="3005" w:type="dxa"/>
            <w:tcBorders>
              <w:bottom w:val="single" w:sz="4" w:space="0" w:color="auto"/>
            </w:tcBorders>
            <w:hideMark/>
          </w:tcPr>
          <w:p w:rsidR="00BD667A" w:rsidRPr="00A05757" w:rsidRDefault="00BD667A" w:rsidP="008A31F6">
            <w:pPr>
              <w:spacing w:before="0" w:beforeAutospacing="0" w:after="0" w:afterAutospacing="0" w:lineRule="auto" w:line="360"/>
              <w:rPr>
                <w:szCs w:val="24"/>
                <w:b w:val="1"/>
                <w:i w:val="0"/>
                <w:sz w:val="24"/>
                <w:spacing w:val="0"/>
                <w:w w:val="100"/>
                <w:rFonts w:ascii="Times New Roman" w:hAnsi="Times New Roman"/>
                <w:caps w:val="0"/>
              </w:rPr>
              <w:snapToGrid w:val="0"/>
              <w:textAlignment w:val="baseline"/>
            </w:pPr>
            <w:r w:rsidRPr="00A05757">
              <w:rPr>
                <w:szCs w:val="24"/>
                <w:b w:val="1"/>
                <w:i w:val="0"/>
                <w:sz w:val="24"/>
                <w:spacing w:val="0"/>
                <w:w w:val="100"/>
                <w:rFonts w:ascii="Times New Roman" w:hAnsi="Times New Roman"/>
                <w:caps w:val="0"/>
              </w:rPr>
              <w:t>Total</w:t>
            </w:r>
          </w:p>
        </w:tc>
        <w:tc>
          <w:tcPr>
            <w:tcW w:w="2053" w:type="dxa"/>
            <w:tcBorders>
              <w:bottom w:val="single" w:sz="4" w:space="0" w:color="auto"/>
            </w:tcBorders>
            <w:hideMark/>
          </w:tcPr>
          <w:p w:rsidR="00BD667A" w:rsidRPr="00A05757" w:rsidRDefault="00BD667A" w:rsidP="008A31F6">
            <w:pPr>
              <w:jc w:val="center"/>
              <w:spacing w:before="0" w:beforeAutospacing="0" w:after="0" w:afterAutospacing="0" w:lineRule="auto" w:line="360"/>
              <w:rPr>
                <w:szCs w:val="24"/>
                <w:b w:val="1"/>
                <w:i w:val="0"/>
                <w:sz w:val="24"/>
                <w:spacing w:val="0"/>
                <w:w w:val="100"/>
                <w:rFonts w:ascii="Times New Roman" w:hAnsi="Times New Roman"/>
                <w:caps w:val="0"/>
              </w:rPr>
              <w:snapToGrid w:val="0"/>
              <w:textAlignment w:val="baseline"/>
            </w:pPr>
            <w:r w:rsidRPr="00A05757">
              <w:rPr>
                <w:szCs w:val="24"/>
                <w:b w:val="1"/>
                <w:i w:val="0"/>
                <w:sz w:val="24"/>
                <w:spacing w:val="0"/>
                <w:w w:val="100"/>
                <w:rFonts w:ascii="Times New Roman" w:hAnsi="Times New Roman"/>
                <w:caps w:val="0"/>
              </w:rPr>
              <w:t>3327</w:t>
            </w:r>
          </w:p>
        </w:tc>
        <w:tc>
          <w:tcPr>
            <w:tcW w:w="2700" w:type="dxa"/>
            <w:tcBorders>
              <w:bottom w:val="single" w:sz="4" w:space="0" w:color="auto"/>
            </w:tcBorders>
            <w:hideMark/>
          </w:tcPr>
          <w:p w:rsidR="00BD667A" w:rsidRPr="00A05757" w:rsidRDefault="00BD667A" w:rsidP="008A31F6">
            <w:pPr>
              <w:jc w:val="center"/>
              <w:spacing w:before="0" w:beforeAutospacing="0" w:after="0" w:afterAutospacing="0" w:lineRule="auto" w:line="360"/>
              <w:rPr>
                <w:szCs w:val="24"/>
                <w:b w:val="1"/>
                <w:i w:val="0"/>
                <w:sz w:val="24"/>
                <w:spacing w:val="0"/>
                <w:w w:val="100"/>
                <w:rFonts w:ascii="Times New Roman" w:hAnsi="Times New Roman"/>
                <w:caps w:val="0"/>
              </w:rPr>
              <w:snapToGrid w:val="0"/>
              <w:textAlignment w:val="baseline"/>
            </w:pPr>
            <w:r w:rsidRPr="00A05757">
              <w:rPr>
                <w:szCs w:val="24"/>
                <w:b w:val="1"/>
                <w:i w:val="0"/>
                <w:sz w:val="24"/>
                <w:spacing w:val="0"/>
                <w:w w:val="100"/>
                <w:rFonts w:ascii="Times New Roman" w:hAnsi="Times New Roman"/>
                <w:caps w:val="0"/>
              </w:rPr>
              <w:t>100</w:t>
            </w:r>
          </w:p>
        </w:tc>
      </w:tr>
    </w:tbl>
    <w:p w:rsidR="00BD667A" w:rsidRPr="00A05757" w:rsidRDefault="00BD667A" w:rsidP="00BD667A">
      <w:pPr>
        <w:jc w:val="both"/>
        <w:spacing w:before="0" w:beforeAutospacing="0" w:after="200" w:afterAutospacing="0" w:lineRule="auto" w:line="480"/>
        <w:rPr>
          <w:szCs w:val="24"/>
          <w:b w:val="1"/>
          <w:i w:val="0"/>
          <w:sz w:val="24"/>
          <w:spacing w:val="0"/>
          <w:w w:val="100"/>
          <w:rFonts w:ascii="Times New Roman" w:cs="Times New Roman" w:hAnsi="Times New Roman"/>
          <w:caps w:val="0"/>
        </w:rPr>
        <w:snapToGrid w:val="0"/>
        <w:textAlignment w:val="baseline"/>
      </w:pPr>
      <w:r>
        <w:rPr>
          <w:b w:val="1"/>
          <w:i w:val="0"/>
          <w:sz w:val="24"/>
          <w:spacing w:val="0"/>
          <w:w w:val="100"/>
          <w:rFonts w:ascii="Times New Roman" w:cs="Times New Roman" w:hAnsi="Times New Roman"/>
          <w:caps w:val="0"/>
        </w:rPr>
        <w:t/>
      </w:r>
    </w:p>
    <w:p w:rsidR="002E0760" w:rsidRPr="00A05757" w:rsidRDefault="002E0760" w:rsidP="002E0760">
      <w:pPr>
        <w:jc w:val="both"/>
        <w:spacing w:before="0" w:beforeAutospacing="0" w:after="200" w:afterAutospacing="0" w:lineRule="auto" w:line="480"/>
        <w:rPr>
          <w:szCs w:val="24"/>
          <w:b w:val="0"/>
          <w:i w:val="0"/>
          <w:sz w:val="24"/>
          <w:spacing w:val="0"/>
          <w:w w:val="100"/>
          <w:rFonts w:ascii="Times New Roman" w:cs="Times New Roman" w:eastAsia="Calibri" w:hAnsi="Times New Roman"/>
          <w:caps w:val="0"/>
        </w:rPr>
        <w:snapToGrid w:val="0"/>
        <w:textAlignment w:val="baseline"/>
      </w:pPr>
      <w:r w:rsidRPr="00A05757">
        <w:rPr>
          <w:szCs w:val="24"/>
          <w:b w:val="0"/>
          <w:i w:val="0"/>
          <w:sz w:val="24"/>
          <w:spacing w:val="0"/>
          <w:w w:val="100"/>
          <w:rFonts w:ascii="Times New Roman" w:cs="Times New Roman" w:eastAsia="Calibri" w:hAnsi="Times New Roman"/>
          <w:caps w:val="0"/>
        </w:rPr>
        <w:t>Table</w:t>
      </w:r>
      <w:r w:rsidRPr="00A05757">
        <w:rPr>
          <w:szCs w:val="24"/>
          <w:b w:val="0"/>
          <w:i w:val="0"/>
          <w:sz w:val="24"/>
          <w:spacing w:val="0"/>
          <w:w w:val="100"/>
          <w:rFonts w:ascii="Times New Roman" w:cs="Times New Roman" w:eastAsia="Calibri" w:hAnsi="Times New Roman"/>
          <w:caps w:val="0"/>
        </w:rPr>
        <w:t> </w:t>
      </w:r>
      <w:r w:rsidRPr="00A05757">
        <w:rPr>
          <w:szCs w:val="24"/>
          <w:b w:val="0"/>
          <w:i w:val="0"/>
          <w:sz w:val="24"/>
          <w:spacing w:val="0"/>
          <w:w w:val="100"/>
          <w:rFonts w:ascii="Times New Roman" w:cs="Times New Roman" w:eastAsia="Calibri" w:hAnsi="Times New Roman"/>
          <w:caps w:val="0"/>
        </w:rPr>
        <w:t>4.1.4</w:t>
      </w:r>
      <w:r w:rsidRPr="00A05757">
        <w:rPr>
          <w:szCs w:val="24"/>
          <w:b w:val="0"/>
          <w:i w:val="0"/>
          <w:sz w:val="24"/>
          <w:spacing w:val="0"/>
          <w:w w:val="100"/>
          <w:rFonts w:ascii="Times New Roman" w:cs="Times New Roman" w:eastAsia="Calibri" w:hAnsi="Times New Roman"/>
          <w:caps w:val="0"/>
        </w:rPr>
        <w:t> </w:t>
      </w:r>
      <w:r w:rsidRPr="00A05757">
        <w:rPr>
          <w:szCs w:val="24"/>
          <w:b w:val="0"/>
          <w:i w:val="0"/>
          <w:sz w:val="24"/>
          <w:spacing w:val="0"/>
          <w:w w:val="100"/>
          <w:rFonts w:ascii="Times New Roman" w:cs="Times New Roman" w:eastAsia="Calibri" w:hAnsi="Times New Roman"/>
          <w:caps w:val="0"/>
        </w:rPr>
        <w:t>shows</w:t>
      </w:r>
      <w:r w:rsidRPr="00A05757">
        <w:rPr>
          <w:szCs w:val="24"/>
          <w:b w:val="0"/>
          <w:i w:val="0"/>
          <w:sz w:val="24"/>
          <w:spacing w:val="0"/>
          <w:w w:val="100"/>
          <w:rFonts w:ascii="Times New Roman" w:cs="Times New Roman" w:eastAsia="Calibri" w:hAnsi="Times New Roman"/>
          <w:caps w:val="0"/>
        </w:rPr>
        <w:t> </w:t>
      </w:r>
      <w:r w:rsidRPr="00A05757">
        <w:rPr>
          <w:szCs w:val="24"/>
          <w:b w:val="0"/>
          <w:i w:val="0"/>
          <w:sz w:val="24"/>
          <w:spacing w:val="0"/>
          <w:w w:val="100"/>
          <w:rFonts w:ascii="Times New Roman" w:cs="Times New Roman" w:eastAsia="Calibri" w:hAnsi="Times New Roman"/>
          <w:caps w:val="0"/>
        </w:rPr>
        <w:t>the</w:t>
      </w:r>
      <w:r w:rsidRPr="00A05757">
        <w:rPr>
          <w:szCs w:val="24"/>
          <w:b w:val="0"/>
          <w:i w:val="0"/>
          <w:sz w:val="24"/>
          <w:spacing w:val="0"/>
          <w:w w:val="100"/>
          <w:rFonts w:ascii="Times New Roman" w:cs="Times New Roman" w:eastAsia="Calibri" w:hAnsi="Times New Roman"/>
          <w:caps w:val="0"/>
        </w:rPr>
        <w:t> </w:t>
      </w:r>
      <w:r w:rsidRPr="00A05757">
        <w:rPr>
          <w:szCs w:val="24"/>
          <w:b w:val="0"/>
          <w:i w:val="0"/>
          <w:sz w:val="24"/>
          <w:spacing w:val="0"/>
          <w:w w:val="100"/>
          <w:rFonts w:ascii="Times New Roman" w:cs="Times New Roman" w:eastAsia="Calibri" w:hAnsi="Times New Roman"/>
          <w:caps w:val="0"/>
        </w:rPr>
        <w:t>distribution</w:t>
      </w:r>
      <w:r w:rsidRPr="00A05757">
        <w:rPr>
          <w:szCs w:val="24"/>
          <w:b w:val="0"/>
          <w:i w:val="0"/>
          <w:sz w:val="24"/>
          <w:spacing w:val="0"/>
          <w:w w:val="100"/>
          <w:rFonts w:ascii="Times New Roman" w:cs="Times New Roman" w:eastAsia="Calibri" w:hAnsi="Times New Roman"/>
          <w:caps w:val="0"/>
        </w:rPr>
        <w:t> </w:t>
      </w:r>
      <w:r w:rsidRPr="00A05757">
        <w:rPr>
          <w:szCs w:val="24"/>
          <w:b w:val="0"/>
          <w:i w:val="0"/>
          <w:sz w:val="24"/>
          <w:spacing w:val="0"/>
          <w:w w:val="100"/>
          <w:rFonts w:ascii="Times New Roman" w:cs="Times New Roman" w:eastAsia="Calibri" w:hAnsi="Times New Roman"/>
          <w:caps w:val="0"/>
        </w:rPr>
        <w:t>of</w:t>
      </w:r>
      <w:r w:rsidRPr="00A05757">
        <w:rPr>
          <w:szCs w:val="24"/>
          <w:b w:val="0"/>
          <w:i w:val="0"/>
          <w:sz w:val="24"/>
          <w:spacing w:val="0"/>
          <w:w w:val="100"/>
          <w:rFonts w:ascii="Times New Roman" w:cs="Times New Roman" w:eastAsia="Calibri" w:hAnsi="Times New Roman"/>
          <w:caps w:val="0"/>
        </w:rPr>
        <w:t> </w:t>
      </w:r>
      <w:r w:rsidRPr="00A05757">
        <w:rPr>
          <w:szCs w:val="24"/>
          <w:b w:val="0"/>
          <w:i w:val="0"/>
          <w:sz w:val="24"/>
          <w:spacing w:val="0"/>
          <w:w w:val="100"/>
          <w:rFonts w:ascii="Times New Roman" w:cs="Times New Roman" w:eastAsia="Calibri" w:hAnsi="Times New Roman"/>
          <w:caps w:val="0"/>
        </w:rPr>
        <w:t>respondents</w:t>
      </w:r>
      <w:r w:rsidRPr="00A05757">
        <w:rPr>
          <w:szCs w:val="24"/>
          <w:b w:val="0"/>
          <w:i w:val="0"/>
          <w:sz w:val="24"/>
          <w:spacing w:val="0"/>
          <w:w w:val="100"/>
          <w:rFonts w:ascii="Times New Roman" w:cs="Times New Roman" w:eastAsia="Calibri" w:hAnsi="Times New Roman"/>
          <w:caps w:val="0"/>
        </w:rPr>
        <w:t> </w:t>
      </w:r>
      <w:r w:rsidRPr="00A05757">
        <w:rPr>
          <w:szCs w:val="24"/>
          <w:b w:val="0"/>
          <w:i w:val="0"/>
          <w:sz w:val="24"/>
          <w:spacing w:val="0"/>
          <w:w w:val="100"/>
          <w:rFonts w:ascii="Times New Roman" w:cs="Times New Roman" w:eastAsia="Calibri" w:hAnsi="Times New Roman"/>
          <w:caps w:val="0"/>
        </w:rPr>
        <w:t>for</w:t>
      </w:r>
      <w:r w:rsidRPr="00A05757">
        <w:rPr>
          <w:szCs w:val="24"/>
          <w:b w:val="0"/>
          <w:i w:val="0"/>
          <w:sz w:val="24"/>
          <w:spacing w:val="0"/>
          <w:w w:val="100"/>
          <w:rFonts w:ascii="Times New Roman" w:cs="Times New Roman" w:eastAsia="Calibri" w:hAnsi="Times New Roman"/>
          <w:caps w:val="0"/>
        </w:rPr>
        <w:t> </w:t>
      </w:r>
      <w:r w:rsidRPr="00A05757">
        <w:rPr>
          <w:szCs w:val="24"/>
          <w:b w:val="0"/>
          <w:i w:val="0"/>
          <w:sz w:val="24"/>
          <w:spacing w:val="0"/>
          <w:w w:val="100"/>
          <w:rFonts w:ascii="Times New Roman" w:cs="Times New Roman" w:eastAsia="Calibri" w:hAnsi="Times New Roman"/>
          <w:caps w:val="0"/>
        </w:rPr>
        <w:t>the</w:t>
      </w:r>
      <w:r w:rsidRPr="00A05757">
        <w:rPr>
          <w:szCs w:val="24"/>
          <w:b w:val="0"/>
          <w:i w:val="0"/>
          <w:sz w:val="24"/>
          <w:spacing w:val="0"/>
          <w:w w:val="100"/>
          <w:rFonts w:ascii="Times New Roman" w:cs="Times New Roman" w:eastAsia="Calibri" w:hAnsi="Times New Roman"/>
          <w:caps w:val="0"/>
        </w:rPr>
        <w:t> </w:t>
      </w:r>
      <w:r w:rsidRPr="00A05757">
        <w:rPr>
          <w:szCs w:val="24"/>
          <w:b w:val="0"/>
          <w:i w:val="0"/>
          <w:sz w:val="24"/>
          <w:spacing w:val="0"/>
          <w:w w:val="100"/>
          <w:rFonts w:ascii="Times New Roman" w:cs="Times New Roman" w:eastAsia="Calibri" w:hAnsi="Times New Roman"/>
          <w:caps w:val="0"/>
        </w:rPr>
        <w:t>study</w:t>
      </w:r>
      <w:r w:rsidRPr="00A05757">
        <w:rPr>
          <w:szCs w:val="24"/>
          <w:b w:val="0"/>
          <w:i w:val="0"/>
          <w:sz w:val="24"/>
          <w:spacing w:val="0"/>
          <w:w w:val="100"/>
          <w:rFonts w:ascii="Times New Roman" w:cs="Times New Roman" w:eastAsia="Calibri" w:hAnsi="Times New Roman"/>
          <w:caps w:val="0"/>
        </w:rPr>
        <w:t> </w:t>
      </w:r>
      <w:r w:rsidRPr="00A05757">
        <w:rPr>
          <w:szCs w:val="24"/>
          <w:b w:val="0"/>
          <w:i w:val="0"/>
          <w:sz w:val="24"/>
          <w:spacing w:val="0"/>
          <w:w w:val="100"/>
          <w:rFonts w:ascii="Times New Roman" w:cs="Times New Roman" w:eastAsia="Calibri" w:hAnsi="Times New Roman"/>
          <w:caps w:val="0"/>
        </w:rPr>
        <w:t>based</w:t>
      </w:r>
      <w:r w:rsidRPr="00A05757">
        <w:rPr>
          <w:szCs w:val="24"/>
          <w:b w:val="0"/>
          <w:i w:val="0"/>
          <w:sz w:val="24"/>
          <w:spacing w:val="0"/>
          <w:w w:val="100"/>
          <w:rFonts w:ascii="Times New Roman" w:cs="Times New Roman" w:eastAsia="Calibri" w:hAnsi="Times New Roman"/>
          <w:caps w:val="0"/>
        </w:rPr>
        <w:t> </w:t>
      </w:r>
      <w:r w:rsidRPr="00A05757">
        <w:rPr>
          <w:szCs w:val="24"/>
          <w:b w:val="0"/>
          <w:i w:val="0"/>
          <w:sz w:val="24"/>
          <w:spacing w:val="0"/>
          <w:w w:val="100"/>
          <w:rFonts w:ascii="Times New Roman" w:cs="Times New Roman" w:eastAsia="Calibri" w:hAnsi="Times New Roman"/>
          <w:caps w:val="0"/>
        </w:rPr>
        <w:t>on</w:t>
      </w:r>
      <w:r w:rsidRPr="00A05757">
        <w:rPr>
          <w:szCs w:val="24"/>
          <w:b w:val="0"/>
          <w:i w:val="0"/>
          <w:sz w:val="24"/>
          <w:spacing w:val="0"/>
          <w:w w:val="100"/>
          <w:rFonts w:ascii="Times New Roman" w:cs="Times New Roman" w:eastAsia="Calibri" w:hAnsi="Times New Roman"/>
          <w:caps w:val="0"/>
        </w:rPr>
        <w:t> </w:t>
      </w:r>
      <w:r w:rsidRPr="00A05757">
        <w:rPr>
          <w:szCs w:val="24"/>
          <w:b w:val="0"/>
          <w:i w:val="0"/>
          <w:sz w:val="24"/>
          <w:spacing w:val="0"/>
          <w:w w:val="100"/>
          <w:rFonts w:ascii="Times New Roman" w:cs="Times New Roman" w:eastAsia="Calibri" w:hAnsi="Times New Roman"/>
          <w:caps w:val="0"/>
        </w:rPr>
        <w:t>socio</w:t>
      </w:r>
      <w:r w:rsidRPr="00A05757">
        <w:rPr>
          <w:szCs w:val="24"/>
          <w:b w:val="0"/>
          <w:i w:val="0"/>
          <w:sz w:val="24"/>
          <w:spacing w:val="0"/>
          <w:w w:val="100"/>
          <w:rFonts w:ascii="Times New Roman" w:cs="Times New Roman" w:eastAsia="Calibri" w:hAnsi="Times New Roman"/>
          <w:caps w:val="0"/>
        </w:rPr>
        <w:t> </w:t>
      </w:r>
      <w:r w:rsidRPr="00A05757">
        <w:rPr>
          <w:szCs w:val="24"/>
          <w:b w:val="0"/>
          <w:i w:val="0"/>
          <w:sz w:val="24"/>
          <w:spacing w:val="0"/>
          <w:w w:val="100"/>
          <w:rFonts w:ascii="Times New Roman" w:cs="Times New Roman" w:eastAsia="Calibri" w:hAnsi="Times New Roman"/>
          <w:caps w:val="0"/>
        </w:rPr>
        <w:t>economic</w:t>
      </w:r>
      <w:r w:rsidRPr="00A05757">
        <w:rPr>
          <w:szCs w:val="24"/>
          <w:b w:val="0"/>
          <w:i w:val="0"/>
          <w:sz w:val="24"/>
          <w:spacing w:val="0"/>
          <w:w w:val="100"/>
          <w:rFonts w:ascii="Times New Roman" w:cs="Times New Roman" w:eastAsia="Calibri" w:hAnsi="Times New Roman"/>
          <w:caps w:val="0"/>
        </w:rPr>
        <w:t> </w:t>
      </w:r>
      <w:r w:rsidRPr="00A05757">
        <w:rPr>
          <w:szCs w:val="24"/>
          <w:b w:val="0"/>
          <w:i w:val="0"/>
          <w:sz w:val="24"/>
          <w:spacing w:val="0"/>
          <w:w w:val="100"/>
          <w:rFonts w:ascii="Times New Roman" w:cs="Times New Roman" w:eastAsia="Calibri" w:hAnsi="Times New Roman"/>
          <w:caps w:val="0"/>
        </w:rPr>
        <w:t>status,</w:t>
      </w:r>
      <w:r w:rsidRPr="00A05757">
        <w:rPr>
          <w:szCs w:val="24"/>
          <w:b w:val="0"/>
          <w:i w:val="0"/>
          <w:sz w:val="24"/>
          <w:spacing w:val="0"/>
          <w:w w:val="100"/>
          <w:rFonts w:ascii="Times New Roman" w:cs="Times New Roman" w:eastAsia="Calibri" w:hAnsi="Times New Roman"/>
          <w:caps w:val="0"/>
        </w:rPr>
        <w:t> </w:t>
      </w:r>
      <w:r w:rsidRPr="00A05757">
        <w:rPr>
          <w:szCs w:val="24"/>
          <w:b w:val="0"/>
          <w:i w:val="0"/>
          <w:sz w:val="24"/>
          <w:spacing w:val="0"/>
          <w:w w:val="100"/>
          <w:rFonts w:ascii="Times New Roman" w:cs="Times New Roman" w:eastAsia="Calibri" w:hAnsi="Times New Roman"/>
          <w:caps w:val="0"/>
        </w:rPr>
        <w:t>900</w:t>
      </w:r>
      <w:r w:rsidRPr="00A05757">
        <w:rPr>
          <w:szCs w:val="24"/>
          <w:b w:val="0"/>
          <w:i w:val="0"/>
          <w:sz w:val="24"/>
          <w:spacing w:val="0"/>
          <w:w w:val="100"/>
          <w:rFonts w:ascii="Times New Roman" w:cs="Times New Roman" w:eastAsia="Calibri" w:hAnsi="Times New Roman"/>
          <w:caps w:val="0"/>
        </w:rPr>
        <w:t> </w:t>
      </w:r>
      <w:r w:rsidRPr="00A05757">
        <w:rPr>
          <w:szCs w:val="24"/>
          <w:b w:val="0"/>
          <w:i w:val="0"/>
          <w:sz w:val="24"/>
          <w:spacing w:val="0"/>
          <w:w w:val="100"/>
          <w:rFonts w:ascii="Times New Roman" w:cs="Times New Roman" w:eastAsia="Calibri" w:hAnsi="Times New Roman"/>
          <w:caps w:val="0"/>
        </w:rPr>
        <w:t>(27%)</w:t>
      </w:r>
      <w:r w:rsidRPr="00A05757">
        <w:rPr>
          <w:szCs w:val="24"/>
          <w:b w:val="0"/>
          <w:i w:val="0"/>
          <w:sz w:val="24"/>
          <w:spacing w:val="0"/>
          <w:w w:val="100"/>
          <w:rFonts w:ascii="Times New Roman" w:cs="Times New Roman" w:eastAsia="Calibri" w:hAnsi="Times New Roman"/>
          <w:caps w:val="0"/>
        </w:rPr>
        <w:t> </w:t>
      </w:r>
      <w:r w:rsidRPr="00A05757">
        <w:rPr>
          <w:szCs w:val="24"/>
          <w:b w:val="0"/>
          <w:i w:val="0"/>
          <w:sz w:val="24"/>
          <w:spacing w:val="0"/>
          <w:w w:val="100"/>
          <w:rFonts w:ascii="Times New Roman" w:cs="Times New Roman" w:eastAsia="Calibri" w:hAnsi="Times New Roman"/>
          <w:caps w:val="0"/>
        </w:rPr>
        <w:t>of</w:t>
      </w:r>
      <w:r w:rsidRPr="00A05757">
        <w:rPr>
          <w:szCs w:val="24"/>
          <w:b w:val="0"/>
          <w:i w:val="0"/>
          <w:sz w:val="24"/>
          <w:spacing w:val="0"/>
          <w:w w:val="100"/>
          <w:rFonts w:ascii="Times New Roman" w:cs="Times New Roman" w:eastAsia="Calibri" w:hAnsi="Times New Roman"/>
          <w:caps w:val="0"/>
        </w:rPr>
        <w:t> </w:t>
      </w:r>
      <w:r w:rsidRPr="00A05757">
        <w:rPr>
          <w:szCs w:val="24"/>
          <w:b w:val="0"/>
          <w:i w:val="0"/>
          <w:sz w:val="24"/>
          <w:spacing w:val="0"/>
          <w:w w:val="100"/>
          <w:rFonts w:ascii="Times New Roman" w:cs="Times New Roman" w:eastAsia="Calibri" w:hAnsi="Times New Roman"/>
          <w:caps w:val="0"/>
        </w:rPr>
        <w:t>the</w:t>
      </w:r>
      <w:r w:rsidRPr="00A05757">
        <w:rPr>
          <w:szCs w:val="24"/>
          <w:b w:val="0"/>
          <w:i w:val="0"/>
          <w:sz w:val="24"/>
          <w:spacing w:val="0"/>
          <w:w w:val="100"/>
          <w:rFonts w:ascii="Times New Roman" w:cs="Times New Roman" w:eastAsia="Calibri" w:hAnsi="Times New Roman"/>
          <w:caps w:val="0"/>
        </w:rPr>
        <w:t> </w:t>
      </w:r>
      <w:r w:rsidRPr="00A05757">
        <w:rPr>
          <w:szCs w:val="24"/>
          <w:b w:val="0"/>
          <w:i w:val="0"/>
          <w:sz w:val="24"/>
          <w:spacing w:val="0"/>
          <w:w w:val="100"/>
          <w:rFonts w:ascii="Times New Roman" w:cs="Times New Roman" w:eastAsia="Calibri" w:hAnsi="Times New Roman"/>
          <w:caps w:val="0"/>
        </w:rPr>
        <w:t>respondents</w:t>
      </w:r>
      <w:r w:rsidRPr="00A05757">
        <w:rPr>
          <w:szCs w:val="24"/>
          <w:b w:val="0"/>
          <w:i w:val="0"/>
          <w:sz w:val="24"/>
          <w:spacing w:val="0"/>
          <w:w w:val="100"/>
          <w:rFonts w:ascii="Times New Roman" w:cs="Times New Roman" w:eastAsia="Calibri" w:hAnsi="Times New Roman"/>
          <w:caps w:val="0"/>
        </w:rPr>
        <w:t> </w:t>
      </w:r>
      <w:r w:rsidRPr="00A05757">
        <w:rPr>
          <w:szCs w:val="24"/>
          <w:b w:val="0"/>
          <w:i w:val="0"/>
          <w:sz w:val="24"/>
          <w:spacing w:val="0"/>
          <w:w w:val="100"/>
          <w:rFonts w:ascii="Times New Roman" w:cs="Times New Roman" w:eastAsia="Calibri" w:hAnsi="Times New Roman"/>
          <w:caps w:val="0"/>
        </w:rPr>
        <w:t>were</w:t>
      </w:r>
      <w:r w:rsidRPr="00A05757">
        <w:rPr>
          <w:szCs w:val="24"/>
          <w:b w:val="0"/>
          <w:i w:val="0"/>
          <w:sz w:val="24"/>
          <w:spacing w:val="0"/>
          <w:w w:val="100"/>
          <w:rFonts w:ascii="Times New Roman" w:cs="Times New Roman" w:eastAsia="Calibri" w:hAnsi="Times New Roman"/>
          <w:caps w:val="0"/>
        </w:rPr>
        <w:t> </w:t>
      </w:r>
      <w:r w:rsidRPr="00A05757">
        <w:rPr>
          <w:szCs w:val="24"/>
          <w:b w:val="0"/>
          <w:i w:val="0"/>
          <w:sz w:val="24"/>
          <w:spacing w:val="0"/>
          <w:w w:val="100"/>
          <w:rFonts w:ascii="Times New Roman" w:cs="Times New Roman" w:eastAsia="Calibri" w:hAnsi="Times New Roman"/>
          <w:caps w:val="0"/>
        </w:rPr>
        <w:t>in</w:t>
      </w:r>
      <w:r w:rsidRPr="00A05757">
        <w:rPr>
          <w:szCs w:val="24"/>
          <w:b w:val="0"/>
          <w:i w:val="0"/>
          <w:sz w:val="24"/>
          <w:spacing w:val="0"/>
          <w:w w:val="100"/>
          <w:rFonts w:ascii="Times New Roman" w:cs="Times New Roman" w:eastAsia="Calibri" w:hAnsi="Times New Roman"/>
          <w:caps w:val="0"/>
        </w:rPr>
        <w:t> </w:t>
      </w:r>
      <w:r w:rsidRPr="00A05757">
        <w:rPr>
          <w:szCs w:val="24"/>
          <w:b w:val="0"/>
          <w:i w:val="0"/>
          <w:sz w:val="24"/>
          <w:spacing w:val="0"/>
          <w:w w:val="100"/>
          <w:rFonts w:ascii="Times New Roman" w:cs="Times New Roman" w:eastAsia="Calibri" w:hAnsi="Times New Roman"/>
          <w:caps w:val="0"/>
        </w:rPr>
        <w:t>high</w:t>
      </w:r>
      <w:r w:rsidRPr="00A05757">
        <w:rPr>
          <w:szCs w:val="24"/>
          <w:b w:val="0"/>
          <w:i w:val="0"/>
          <w:sz w:val="24"/>
          <w:spacing w:val="0"/>
          <w:w w:val="100"/>
          <w:rFonts w:ascii="Times New Roman" w:cs="Times New Roman" w:eastAsia="Calibri" w:hAnsi="Times New Roman"/>
          <w:caps w:val="0"/>
        </w:rPr>
        <w:t> </w:t>
      </w:r>
      <w:r w:rsidRPr="00A05757">
        <w:rPr>
          <w:szCs w:val="24"/>
          <w:b w:val="0"/>
          <w:i w:val="0"/>
          <w:sz w:val="24"/>
          <w:spacing w:val="0"/>
          <w:w w:val="100"/>
          <w:rFonts w:ascii="Times New Roman" w:cs="Times New Roman" w:eastAsia="Calibri" w:hAnsi="Times New Roman"/>
          <w:caps w:val="0"/>
        </w:rPr>
        <w:t>socio-economic</w:t>
      </w:r>
      <w:r w:rsidRPr="00A05757">
        <w:rPr>
          <w:szCs w:val="24"/>
          <w:b w:val="0"/>
          <w:i w:val="0"/>
          <w:sz w:val="24"/>
          <w:spacing w:val="0"/>
          <w:w w:val="100"/>
          <w:rFonts w:ascii="Times New Roman" w:cs="Times New Roman" w:eastAsia="Calibri" w:hAnsi="Times New Roman"/>
          <w:caps w:val="0"/>
        </w:rPr>
        <w:t> </w:t>
      </w:r>
      <w:r w:rsidRPr="00A05757">
        <w:rPr>
          <w:szCs w:val="24"/>
          <w:b w:val="0"/>
          <w:i w:val="0"/>
          <w:sz w:val="24"/>
          <w:spacing w:val="0"/>
          <w:w w:val="100"/>
          <w:rFonts w:ascii="Times New Roman" w:cs="Times New Roman" w:eastAsia="Calibri" w:hAnsi="Times New Roman"/>
          <w:caps w:val="0"/>
        </w:rPr>
        <w:t>status,</w:t>
      </w:r>
      <w:r w:rsidRPr="00A05757">
        <w:rPr>
          <w:szCs w:val="24"/>
          <w:b w:val="0"/>
          <w:i w:val="0"/>
          <w:sz w:val="24"/>
          <w:spacing w:val="0"/>
          <w:w w:val="100"/>
          <w:rFonts w:ascii="Times New Roman" w:cs="Times New Roman" w:eastAsia="Calibri" w:hAnsi="Times New Roman"/>
          <w:caps w:val="0"/>
        </w:rPr>
        <w:t> </w:t>
      </w:r>
      <w:r w:rsidRPr="00A05757">
        <w:rPr>
          <w:szCs w:val="24"/>
          <w:b w:val="0"/>
          <w:i w:val="0"/>
          <w:sz w:val="24"/>
          <w:spacing w:val="0"/>
          <w:w w:val="100"/>
          <w:rFonts w:ascii="Times New Roman" w:cs="Times New Roman" w:eastAsia="Calibri" w:hAnsi="Times New Roman"/>
          <w:caps w:val="0"/>
        </w:rPr>
        <w:t>while</w:t>
      </w:r>
      <w:r w:rsidRPr="00A05757">
        <w:rPr>
          <w:szCs w:val="24"/>
          <w:b w:val="0"/>
          <w:i w:val="0"/>
          <w:sz w:val="24"/>
          <w:spacing w:val="0"/>
          <w:w w:val="100"/>
          <w:rFonts w:ascii="Times New Roman" w:cs="Times New Roman" w:eastAsia="Calibri" w:hAnsi="Times New Roman"/>
          <w:caps w:val="0"/>
        </w:rPr>
        <w:t> </w:t>
      </w:r>
      <w:r w:rsidRPr="00A05757">
        <w:rPr>
          <w:szCs w:val="24"/>
          <w:b w:val="0"/>
          <w:i w:val="0"/>
          <w:sz w:val="24"/>
          <w:spacing w:val="0"/>
          <w:w w:val="100"/>
          <w:rFonts w:ascii="Times New Roman" w:cs="Times New Roman" w:eastAsia="Calibri" w:hAnsi="Times New Roman"/>
          <w:caps w:val="0"/>
        </w:rPr>
        <w:t>2427</w:t>
      </w:r>
      <w:r w:rsidRPr="00A05757">
        <w:rPr>
          <w:szCs w:val="24"/>
          <w:b w:val="0"/>
          <w:i w:val="0"/>
          <w:sz w:val="24"/>
          <w:spacing w:val="0"/>
          <w:w w:val="100"/>
          <w:rFonts w:ascii="Times New Roman" w:cs="Times New Roman" w:eastAsia="Calibri" w:hAnsi="Times New Roman"/>
          <w:caps w:val="0"/>
        </w:rPr>
        <w:t> </w:t>
      </w:r>
      <w:r w:rsidRPr="00A05757">
        <w:rPr>
          <w:szCs w:val="24"/>
          <w:b w:val="0"/>
          <w:i w:val="0"/>
          <w:sz w:val="24"/>
          <w:spacing w:val="0"/>
          <w:w w:val="100"/>
          <w:rFonts w:ascii="Times New Roman" w:cs="Times New Roman" w:eastAsia="Calibri" w:hAnsi="Times New Roman"/>
          <w:caps w:val="0"/>
        </w:rPr>
        <w:t>(73%</w:t>
      </w:r>
      <w:r w:rsidR="008A31F6" w:rsidRPr="00A05757">
        <w:rPr>
          <w:szCs w:val="24"/>
          <w:b w:val="0"/>
          <w:i w:val="0"/>
          <w:sz w:val="24"/>
          <w:spacing w:val="0"/>
          <w:w w:val="100"/>
          <w:rFonts w:ascii="Times New Roman" w:cs="Times New Roman" w:eastAsia="Calibri" w:hAnsi="Times New Roman"/>
          <w:caps w:val="0"/>
        </w:rPr>
        <w:t>)</w:t>
      </w:r>
      <w:r w:rsidR="008A31F6" w:rsidRPr="00A05757">
        <w:rPr>
          <w:szCs w:val="24"/>
          <w:b w:val="0"/>
          <w:i w:val="0"/>
          <w:sz w:val="24"/>
          <w:spacing w:val="0"/>
          <w:w w:val="100"/>
          <w:rFonts w:ascii="Times New Roman" w:cs="Times New Roman" w:eastAsia="Calibri" w:hAnsi="Times New Roman"/>
          <w:caps w:val="0"/>
        </w:rPr>
        <w:t> </w:t>
      </w:r>
      <w:r w:rsidRPr="00A05757">
        <w:rPr>
          <w:szCs w:val="24"/>
          <w:b w:val="0"/>
          <w:i w:val="0"/>
          <w:sz w:val="24"/>
          <w:spacing w:val="0"/>
          <w:w w:val="100"/>
          <w:rFonts w:ascii="Times New Roman" w:cs="Times New Roman" w:eastAsia="Calibri" w:hAnsi="Times New Roman"/>
          <w:caps w:val="0"/>
        </w:rPr>
        <w:t>were</w:t>
      </w:r>
      <w:r w:rsidRPr="00A05757">
        <w:rPr>
          <w:szCs w:val="24"/>
          <w:b w:val="0"/>
          <w:i w:val="0"/>
          <w:sz w:val="24"/>
          <w:spacing w:val="0"/>
          <w:w w:val="100"/>
          <w:rFonts w:ascii="Times New Roman" w:cs="Times New Roman" w:eastAsia="Calibri" w:hAnsi="Times New Roman"/>
          <w:caps w:val="0"/>
        </w:rPr>
        <w:t> </w:t>
      </w:r>
      <w:r w:rsidRPr="00A05757">
        <w:rPr>
          <w:szCs w:val="24"/>
          <w:b w:val="0"/>
          <w:i w:val="0"/>
          <w:sz w:val="24"/>
          <w:spacing w:val="0"/>
          <w:w w:val="100"/>
          <w:rFonts w:ascii="Times New Roman" w:cs="Times New Roman" w:eastAsia="Calibri" w:hAnsi="Times New Roman"/>
          <w:caps w:val="0"/>
        </w:rPr>
        <w:t>in</w:t>
      </w:r>
      <w:r w:rsidRPr="00A05757">
        <w:rPr>
          <w:szCs w:val="24"/>
          <w:b w:val="0"/>
          <w:i w:val="0"/>
          <w:sz w:val="24"/>
          <w:spacing w:val="0"/>
          <w:w w:val="100"/>
          <w:rFonts w:ascii="Times New Roman" w:cs="Times New Roman" w:eastAsia="Calibri" w:hAnsi="Times New Roman"/>
          <w:caps w:val="0"/>
        </w:rPr>
        <w:t> </w:t>
      </w:r>
      <w:r w:rsidRPr="00A05757">
        <w:rPr>
          <w:szCs w:val="24"/>
          <w:b w:val="0"/>
          <w:i w:val="0"/>
          <w:sz w:val="24"/>
          <w:spacing w:val="0"/>
          <w:w w:val="100"/>
          <w:rFonts w:ascii="Times New Roman" w:cs="Times New Roman" w:eastAsia="Calibri" w:hAnsi="Times New Roman"/>
          <w:caps w:val="0"/>
        </w:rPr>
        <w:t>low</w:t>
      </w:r>
      <w:r w:rsidRPr="00A05757">
        <w:rPr>
          <w:szCs w:val="24"/>
          <w:b w:val="0"/>
          <w:i w:val="0"/>
          <w:sz w:val="24"/>
          <w:spacing w:val="0"/>
          <w:w w:val="100"/>
          <w:rFonts w:ascii="Times New Roman" w:cs="Times New Roman" w:eastAsia="Calibri" w:hAnsi="Times New Roman"/>
          <w:caps w:val="0"/>
        </w:rPr>
        <w:t> </w:t>
      </w:r>
      <w:r w:rsidRPr="00A05757">
        <w:rPr>
          <w:szCs w:val="24"/>
          <w:b w:val="0"/>
          <w:i w:val="0"/>
          <w:sz w:val="24"/>
          <w:spacing w:val="0"/>
          <w:w w:val="100"/>
          <w:rFonts w:ascii="Times New Roman" w:cs="Times New Roman" w:eastAsia="Calibri" w:hAnsi="Times New Roman"/>
          <w:caps w:val="0"/>
        </w:rPr>
        <w:t>status.</w:t>
      </w:r>
    </w:p>
    <w:p w:rsidR="002E0760" w:rsidRPr="00A05757" w:rsidRDefault="002E0760" w:rsidP="00BD667A">
      <w:pPr>
        <w:jc w:val="both"/>
        <w:spacing w:before="0" w:beforeAutospacing="0" w:after="200" w:afterAutospacing="0" w:lineRule="auto" w:line="480"/>
        <w:rPr>
          <w:szCs w:val="24"/>
          <w:b w:val="1"/>
          <w:i w:val="0"/>
          <w:sz w:val="24"/>
          <w:spacing w:val="0"/>
          <w:w w:val="100"/>
          <w:rFonts w:ascii="Times New Roman" w:cs="Times New Roman" w:hAnsi="Times New Roman"/>
          <w:caps w:val="0"/>
        </w:rPr>
        <w:snapToGrid w:val="0"/>
        <w:textAlignment w:val="baseline"/>
      </w:pPr>
      <w:r w:rsidRPr="00A05757">
        <w:drawing>
          <wp:inline distT="0" distB="0" distL="0" distR="0">
            <wp:extent cx="4572000" cy="2933700"/>
            <wp:effectExtent l="19050" t="0" r="19050" b="0"/>
            <wp:docPr id="6"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Pr>
          <w:szCs w:val="24"/>
          <w:lang w:val="en-US" w:eastAsia="en-US"/>
          <w:noProof/>
          <w:b w:val="1"/>
          <w:i w:val="0"/>
          <w:sz w:val="24"/>
          <w:spacing w:val="0"/>
          <w:w w:val="100"/>
          <w:rFonts w:ascii="Times New Roman" w:cs="Times New Roman" w:hAnsi="Times New Roman"/>
          <w:caps w:val="0"/>
        </w:rPr>
      </w:r>
    </w:p>
    <w:p w:rsidR="00AB3522" w:rsidRPr="00AB3522" w:rsidRDefault="00AB3522" w:rsidP="00AB3522">
      <w:pPr>
        <w:jc w:val="both"/>
        <w:spacing w:before="0" w:beforeAutospacing="0" w:after="200" w:afterAutospacing="0" w:lineRule="auto" w:line="240"/>
        <w:rPr>
          <w:szCs w:val="24"/>
          <w:b w:val="1"/>
          <w:i w:val="0"/>
          <w:sz w:val="24"/>
          <w:spacing w:val="0"/>
          <w:w w:val="100"/>
          <w:rFonts w:ascii="Times New Roman" w:cs="Times New Roman" w:eastAsia="Calibri" w:hAnsi="Times New Roman"/>
          <w:caps w:val="0"/>
        </w:rPr>
        <w:snapToGrid w:val="0"/>
        <w:textAlignment w:val="baseline"/>
      </w:pPr>
      <w:r w:rsidRPr="00A05757">
        <w:rPr>
          <w:szCs w:val="24"/>
          <w:b w:val="1"/>
          <w:i w:val="0"/>
          <w:sz w:val="24"/>
          <w:spacing w:val="0"/>
          <w:w w:val="100"/>
          <w:rFonts w:ascii="Times New Roman" w:cs="Times New Roman" w:eastAsia="Calibri" w:hAnsi="Times New Roman"/>
          <w:caps w:val="0"/>
        </w:rPr>
        <w:t>Fig</w:t>
      </w:r>
      <w:r w:rsidRPr="00A05757">
        <w:rPr>
          <w:szCs w:val="24"/>
          <w:b w:val="1"/>
          <w:i w:val="0"/>
          <w:sz w:val="24"/>
          <w:spacing w:val="0"/>
          <w:w w:val="100"/>
          <w:rFonts w:ascii="Times New Roman" w:cs="Times New Roman" w:eastAsia="Calibri" w:hAnsi="Times New Roman"/>
          <w:caps w:val="0"/>
        </w:rPr>
        <w:t> </w:t>
      </w:r>
      <w:r w:rsidRPr="00AB3522">
        <w:rPr>
          <w:szCs w:val="24"/>
          <w:b w:val="1"/>
          <w:i w:val="0"/>
          <w:sz w:val="24"/>
          <w:spacing w:val="0"/>
          <w:w w:val="100"/>
          <w:rFonts w:ascii="Times New Roman" w:cs="Times New Roman" w:eastAsia="Calibri" w:hAnsi="Times New Roman"/>
          <w:caps w:val="0"/>
        </w:rPr>
        <w:t>4.4</w:t>
      </w:r>
      <w:r>
        <w:rPr>
          <w:szCs w:val="24"/>
          <w:b w:val="1"/>
          <w:i w:val="0"/>
          <w:sz w:val="24"/>
          <w:spacing w:val="0"/>
          <w:w w:val="100"/>
          <w:rFonts w:ascii="Times New Roman" w:cs="Times New Roman" w:eastAsia="Calibri" w:hAnsi="Times New Roman"/>
          <w:caps w:val="0"/>
        </w:rPr>
        <w:t>:</w:t>
      </w:r>
      <w:r w:rsidRPr="00AB3522">
        <w:rPr>
          <w:szCs w:val="24"/>
          <w:b w:val="1"/>
          <w:i w:val="0"/>
          <w:sz w:val="24"/>
          <w:spacing w:val="0"/>
          <w:w w:val="100"/>
          <w:rFonts w:ascii="Times New Roman" w:cs="Times New Roman" w:eastAsia="Calibri" w:hAnsi="Times New Roman"/>
          <w:caps w:val="0"/>
        </w:rPr>
        <w:t> </w:t>
      </w:r>
      <w:r w:rsidRPr="00AB3522">
        <w:rPr>
          <w:szCs w:val="24"/>
          <w:b w:val="1"/>
          <w:i w:val="0"/>
          <w:sz w:val="24"/>
          <w:spacing w:val="0"/>
          <w:w w:val="100"/>
          <w:rFonts w:ascii="Times New Roman" w:cs="Times New Roman" w:eastAsia="Calibri" w:hAnsi="Times New Roman"/>
          <w:caps w:val="0"/>
        </w:rPr>
        <w:t>Graphical</w:t>
      </w:r>
      <w:r w:rsidRPr="00AB3522">
        <w:rPr>
          <w:szCs w:val="24"/>
          <w:b w:val="1"/>
          <w:i w:val="0"/>
          <w:sz w:val="24"/>
          <w:spacing w:val="0"/>
          <w:w w:val="100"/>
          <w:rFonts w:ascii="Times New Roman" w:cs="Times New Roman" w:eastAsia="Calibri" w:hAnsi="Times New Roman"/>
          <w:caps w:val="0"/>
        </w:rPr>
        <w:t> </w:t>
      </w:r>
      <w:r w:rsidRPr="00AB3522">
        <w:rPr>
          <w:szCs w:val="24"/>
          <w:b w:val="1"/>
          <w:i w:val="0"/>
          <w:sz w:val="24"/>
          <w:spacing w:val="0"/>
          <w:w w:val="100"/>
          <w:rFonts w:ascii="Times New Roman" w:cs="Times New Roman" w:eastAsia="Calibri" w:hAnsi="Times New Roman"/>
          <w:caps w:val="0"/>
        </w:rPr>
        <w:t>Representation</w:t>
      </w:r>
      <w:r w:rsidRPr="00AB3522">
        <w:rPr>
          <w:szCs w:val="24"/>
          <w:b w:val="1"/>
          <w:i w:val="0"/>
          <w:sz w:val="24"/>
          <w:spacing w:val="0"/>
          <w:w w:val="100"/>
          <w:rFonts w:ascii="Times New Roman" w:cs="Times New Roman" w:eastAsia="Calibri" w:hAnsi="Times New Roman"/>
          <w:caps w:val="0"/>
        </w:rPr>
        <w:t> </w:t>
      </w:r>
      <w:r w:rsidRPr="00AB3522">
        <w:rPr>
          <w:szCs w:val="24"/>
          <w:b w:val="1"/>
          <w:i w:val="0"/>
          <w:sz w:val="24"/>
          <w:spacing w:val="0"/>
          <w:w w:val="100"/>
          <w:rFonts w:ascii="Times New Roman" w:cs="Times New Roman" w:eastAsia="Calibri" w:hAnsi="Times New Roman"/>
          <w:caps w:val="0"/>
        </w:rPr>
        <w:t>of</w:t>
      </w:r>
      <w:r w:rsidRPr="00AB3522">
        <w:rPr>
          <w:szCs w:val="24"/>
          <w:b w:val="1"/>
          <w:i w:val="0"/>
          <w:sz w:val="24"/>
          <w:spacing w:val="0"/>
          <w:w w:val="100"/>
          <w:rFonts w:ascii="Times New Roman" w:cs="Times New Roman" w:eastAsia="Calibri" w:hAnsi="Times New Roman"/>
          <w:caps w:val="0"/>
        </w:rPr>
        <w:t> </w:t>
      </w:r>
      <w:r w:rsidRPr="00AB3522">
        <w:rPr>
          <w:szCs w:val="24"/>
          <w:b w:val="1"/>
          <w:i w:val="0"/>
          <w:sz w:val="24"/>
          <w:spacing w:val="0"/>
          <w:w w:val="100"/>
          <w:rFonts w:ascii="Times New Roman" w:cs="Times New Roman" w:eastAsia="Calibri" w:hAnsi="Times New Roman"/>
          <w:caps w:val="0"/>
        </w:rPr>
        <w:t>Respondents</w:t>
      </w:r>
      <w:r w:rsidRPr="00AB3522">
        <w:rPr>
          <w:szCs w:val="24"/>
          <w:b w:val="1"/>
          <w:i w:val="0"/>
          <w:sz w:val="24"/>
          <w:spacing w:val="0"/>
          <w:w w:val="100"/>
          <w:rFonts w:ascii="Times New Roman" w:cs="Times New Roman" w:eastAsia="Calibri" w:hAnsi="Times New Roman"/>
          <w:caps w:val="0"/>
        </w:rPr>
        <w:t> </w:t>
      </w:r>
      <w:r w:rsidRPr="00AB3522">
        <w:rPr>
          <w:szCs w:val="24"/>
          <w:b w:val="1"/>
          <w:i w:val="0"/>
          <w:sz w:val="24"/>
          <w:spacing w:val="0"/>
          <w:w w:val="100"/>
          <w:rFonts w:ascii="Times New Roman" w:cs="Times New Roman" w:eastAsia="Calibri" w:hAnsi="Times New Roman"/>
          <w:caps w:val="0"/>
        </w:rPr>
        <w:t>based</w:t>
      </w:r>
      <w:r w:rsidRPr="00AB3522">
        <w:rPr>
          <w:szCs w:val="24"/>
          <w:b w:val="1"/>
          <w:i w:val="0"/>
          <w:sz w:val="24"/>
          <w:spacing w:val="0"/>
          <w:w w:val="100"/>
          <w:rFonts w:ascii="Times New Roman" w:cs="Times New Roman" w:eastAsia="Calibri" w:hAnsi="Times New Roman"/>
          <w:caps w:val="0"/>
        </w:rPr>
        <w:t> </w:t>
      </w:r>
      <w:r w:rsidRPr="00AB3522">
        <w:rPr>
          <w:szCs w:val="24"/>
          <w:b w:val="1"/>
          <w:i w:val="0"/>
          <w:sz w:val="24"/>
          <w:spacing w:val="0"/>
          <w:w w:val="100"/>
          <w:rFonts w:ascii="Times New Roman" w:cs="Times New Roman" w:eastAsia="Calibri" w:hAnsi="Times New Roman"/>
          <w:caps w:val="0"/>
        </w:rPr>
        <w:t>on</w:t>
      </w:r>
      <w:r w:rsidRPr="00AB3522">
        <w:rPr>
          <w:szCs w:val="24"/>
          <w:b w:val="1"/>
          <w:i w:val="0"/>
          <w:sz w:val="24"/>
          <w:spacing w:val="0"/>
          <w:w w:val="100"/>
          <w:rFonts w:ascii="Times New Roman" w:cs="Times New Roman" w:eastAsia="Calibri" w:hAnsi="Times New Roman"/>
          <w:caps w:val="0"/>
        </w:rPr>
        <w:t> </w:t>
      </w:r>
      <w:r w:rsidRPr="00AB3522">
        <w:rPr>
          <w:szCs w:val="24"/>
          <w:b w:val="1"/>
          <w:i w:val="0"/>
          <w:sz w:val="24"/>
          <w:spacing w:val="0"/>
          <w:w w:val="100"/>
          <w:rFonts w:ascii="Times New Roman" w:cs="Times New Roman" w:eastAsia="Calibri" w:hAnsi="Times New Roman"/>
          <w:caps w:val="0"/>
        </w:rPr>
        <w:t>Socio-</w:t>
      </w:r>
    </w:p>
    <w:p w:rsidR="00AB3522" w:rsidRPr="00AB3522" w:rsidRDefault="00AB3522" w:rsidP="00AB3522">
      <w:pPr>
        <w:jc w:val="both"/>
        <w:spacing w:before="0" w:beforeAutospacing="0" w:after="200" w:afterAutospacing="0" w:lineRule="auto" w:line="240"/>
        <w:rPr>
          <w:szCs w:val="24"/>
          <w:b w:val="1"/>
          <w:i w:val="0"/>
          <w:sz w:val="24"/>
          <w:spacing w:val="0"/>
          <w:w w:val="100"/>
          <w:rFonts w:ascii="Times New Roman" w:cs="Times New Roman" w:eastAsia="Calibri" w:hAnsi="Times New Roman"/>
          <w:caps w:val="0"/>
        </w:rPr>
        <w:snapToGrid w:val="0"/>
        <w:textAlignment w:val="baseline"/>
      </w:pPr>
      <w:r w:rsidRPr="00AB3522">
        <w:rPr>
          <w:szCs w:val="24"/>
          <w:b w:val="1"/>
          <w:i w:val="0"/>
          <w:sz w:val="24"/>
          <w:spacing w:val="0"/>
          <w:w w:val="100"/>
          <w:rFonts w:ascii="Times New Roman" w:cs="Times New Roman" w:eastAsia="Calibri" w:hAnsi="Times New Roman"/>
          <w:caps w:val="0"/>
        </w:rPr>
        <w:t>Economic</w:t>
      </w:r>
      <w:r w:rsidRPr="00AB3522">
        <w:rPr>
          <w:szCs w:val="24"/>
          <w:b w:val="1"/>
          <w:i w:val="0"/>
          <w:sz w:val="24"/>
          <w:spacing w:val="0"/>
          <w:w w:val="100"/>
          <w:rFonts w:ascii="Times New Roman" w:cs="Times New Roman" w:eastAsia="Calibri" w:hAnsi="Times New Roman"/>
          <w:caps w:val="0"/>
        </w:rPr>
        <w:t> </w:t>
      </w:r>
      <w:r w:rsidRPr="00AB3522">
        <w:rPr>
          <w:szCs w:val="24"/>
          <w:b w:val="1"/>
          <w:i w:val="0"/>
          <w:sz w:val="24"/>
          <w:spacing w:val="0"/>
          <w:w w:val="100"/>
          <w:rFonts w:ascii="Times New Roman" w:cs="Times New Roman" w:eastAsia="Calibri" w:hAnsi="Times New Roman"/>
          <w:caps w:val="0"/>
        </w:rPr>
        <w:t>Status</w:t>
      </w:r>
    </w:p>
    <w:p w:rsidR="002E0760" w:rsidRPr="00A05757" w:rsidRDefault="002E0760" w:rsidP="002E0760">
      <w:pPr>
        <w:jc w:val="both"/>
        <w:spacing w:before="0" w:beforeAutospacing="0" w:after="200" w:afterAutospacing="0" w:lineRule="auto" w:line="480"/>
        <w:rPr>
          <w:szCs w:val="24"/>
          <w:b w:val="1"/>
          <w:i w:val="0"/>
          <w:sz w:val="24"/>
          <w:spacing w:val="0"/>
          <w:w w:val="100"/>
          <w:rFonts w:ascii="Times New Roman" w:cs="Times New Roman" w:eastAsia="Calibri" w:hAnsi="Times New Roman"/>
          <w:caps w:val="0"/>
        </w:rPr>
        <w:snapToGrid w:val="0"/>
        <w:textAlignment w:val="baseline"/>
      </w:pPr>
      <w:r>
        <w:rPr>
          <w:b w:val="1"/>
          <w:i w:val="0"/>
          <w:sz w:val="24"/>
          <w:spacing w:val="0"/>
          <w:w w:val="100"/>
          <w:rFonts w:ascii="Times New Roman" w:cs="Times New Roman" w:eastAsia="Calibri" w:hAnsi="Times New Roman"/>
          <w:caps w:val="0"/>
        </w:rPr>
        <w:t/>
      </w:r>
    </w:p>
    <w:p w:rsidR="007E09D7" w:rsidRPr="00A05757" w:rsidRDefault="007E09D7" w:rsidP="00F4541E">
      <w:pPr>
        <w:spacing w:before="0" w:beforeAutospacing="0" w:after="0" w:afterAutospacing="0" w:lineRule="auto" w:line="360"/>
        <w:rPr>
          <w:szCs w:val="24"/>
          <w:b w:val="1"/>
          <w:i w:val="0"/>
          <w:sz w:val="24"/>
          <w:spacing w:val="0"/>
          <w:w w:val="100"/>
          <w:rFonts w:ascii="Times New Roman" w:cs="Times New Roman" w:eastAsia="Calibri" w:hAnsi="Times New Roman"/>
          <w:caps w:val="0"/>
        </w:rPr>
        <w:snapToGrid w:val="0"/>
        <w:textAlignment w:val="baseline"/>
      </w:pPr>
      <w:r>
        <w:rPr>
          <w:b w:val="1"/>
          <w:i w:val="0"/>
          <w:sz w:val="24"/>
          <w:spacing w:val="0"/>
          <w:w w:val="100"/>
          <w:rFonts w:ascii="Times New Roman" w:cs="Times New Roman" w:eastAsia="Calibri" w:hAnsi="Times New Roman"/>
          <w:caps w:val="0"/>
        </w:rPr>
        <w:t/>
      </w:r>
    </w:p>
    <w:p w:rsidR="007E09D7" w:rsidRPr="00A05757" w:rsidRDefault="007E09D7" w:rsidP="00F4541E">
      <w:pPr>
        <w:spacing w:before="0" w:beforeAutospacing="0" w:after="0" w:afterAutospacing="0" w:lineRule="auto" w:line="360"/>
        <w:rPr>
          <w:szCs w:val="24"/>
          <w:b w:val="1"/>
          <w:i w:val="0"/>
          <w:sz w:val="24"/>
          <w:spacing w:val="0"/>
          <w:w w:val="100"/>
          <w:rFonts w:ascii="Times New Roman" w:cs="Times New Roman" w:eastAsia="Calibri" w:hAnsi="Times New Roman"/>
          <w:caps w:val="0"/>
        </w:rPr>
        <w:snapToGrid w:val="0"/>
        <w:textAlignment w:val="baseline"/>
      </w:pPr>
      <w:r>
        <w:rPr>
          <w:b w:val="1"/>
          <w:i w:val="0"/>
          <w:sz w:val="24"/>
          <w:spacing w:val="0"/>
          <w:w w:val="100"/>
          <w:rFonts w:ascii="Times New Roman" w:cs="Times New Roman" w:eastAsia="Calibri" w:hAnsi="Times New Roman"/>
          <w:caps w:val="0"/>
        </w:rPr>
        <w:t/>
      </w:r>
    </w:p>
    <w:p w:rsidR="00F4541E" w:rsidRPr="00A05757" w:rsidRDefault="00F4541E" w:rsidP="00F4541E">
      <w:pPr>
        <w:spacing w:before="0" w:beforeAutospacing="0" w:after="0" w:afterAutospacing="0" w:lineRule="auto" w:line="360"/>
        <w:rPr>
          <w:szCs w:val="24"/>
          <w:b w:val="1"/>
          <w:i w:val="0"/>
          <w:sz w:val="24"/>
          <w:spacing w:val="0"/>
          <w:w w:val="100"/>
          <w:rFonts w:ascii="Times New Roman" w:cs="Times New Roman" w:eastAsia="Calibri" w:hAnsi="Times New Roman"/>
          <w:caps w:val="0"/>
        </w:rPr>
        <w:snapToGrid w:val="0"/>
        <w:textAlignment w:val="baseline"/>
      </w:pPr>
      <w:r w:rsidRPr="00A05757">
        <w:rPr>
          <w:szCs w:val="24"/>
          <w:b w:val="1"/>
          <w:i w:val="0"/>
          <w:sz w:val="24"/>
          <w:spacing w:val="0"/>
          <w:w w:val="100"/>
          <w:rFonts w:ascii="Times New Roman" w:cs="Times New Roman" w:eastAsia="Calibri" w:hAnsi="Times New Roman"/>
          <w:caps w:val="0"/>
        </w:rPr>
        <w:t>Table</w:t>
      </w:r>
      <w:r w:rsidRPr="00A05757">
        <w:rPr>
          <w:szCs w:val="24"/>
          <w:b w:val="1"/>
          <w:i w:val="0"/>
          <w:sz w:val="24"/>
          <w:spacing w:val="0"/>
          <w:w w:val="100"/>
          <w:rFonts w:ascii="Times New Roman" w:cs="Times New Roman" w:eastAsia="Calibri" w:hAnsi="Times New Roman"/>
          <w:caps w:val="0"/>
        </w:rPr>
        <w:t> </w:t>
      </w:r>
      <w:r w:rsidRPr="00AB3522">
        <w:rPr>
          <w:szCs w:val="24"/>
          <w:b w:val="1"/>
          <w:i w:val="0"/>
          <w:sz w:val="24"/>
          <w:spacing w:val="0"/>
          <w:w w:val="100"/>
          <w:rFonts w:ascii="Times New Roman" w:cs="Times New Roman" w:eastAsia="Calibri" w:hAnsi="Times New Roman"/>
          <w:caps w:val="0"/>
        </w:rPr>
        <w:t>4.1.5:</w:t>
      </w:r>
      <w:r w:rsidRPr="00AB3522">
        <w:rPr>
          <w:szCs w:val="24"/>
          <w:b w:val="1"/>
          <w:i w:val="0"/>
          <w:sz w:val="24"/>
          <w:spacing w:val="0"/>
          <w:w w:val="100"/>
          <w:rFonts w:ascii="Times New Roman" w:cs="Times New Roman" w:eastAsia="Calibri" w:hAnsi="Times New Roman"/>
          <w:caps w:val="0"/>
        </w:rPr>
        <w:t> </w:t>
      </w:r>
      <w:r w:rsidRPr="00AB3522">
        <w:rPr>
          <w:szCs w:val="24"/>
          <w:b w:val="1"/>
          <w:i w:val="0"/>
          <w:sz w:val="24"/>
          <w:spacing w:val="0"/>
          <w:w w:val="100"/>
          <w:rFonts w:ascii="Times New Roman" w:cs="Times New Roman" w:eastAsia="Calibri" w:hAnsi="Times New Roman"/>
          <w:caps w:val="0"/>
        </w:rPr>
        <w:t>Distribution</w:t>
      </w:r>
      <w:r w:rsidRPr="00AB3522">
        <w:rPr>
          <w:szCs w:val="24"/>
          <w:b w:val="1"/>
          <w:i w:val="0"/>
          <w:sz w:val="24"/>
          <w:spacing w:val="0"/>
          <w:w w:val="100"/>
          <w:rFonts w:ascii="Times New Roman" w:cs="Times New Roman" w:eastAsia="Calibri" w:hAnsi="Times New Roman"/>
          <w:caps w:val="0"/>
        </w:rPr>
        <w:t> </w:t>
      </w:r>
      <w:r w:rsidRPr="00AB3522">
        <w:rPr>
          <w:szCs w:val="24"/>
          <w:b w:val="1"/>
          <w:i w:val="0"/>
          <w:sz w:val="24"/>
          <w:spacing w:val="0"/>
          <w:w w:val="100"/>
          <w:rFonts w:ascii="Times New Roman" w:cs="Times New Roman" w:eastAsia="Calibri" w:hAnsi="Times New Roman"/>
          <w:caps w:val="0"/>
        </w:rPr>
        <w:t>of</w:t>
      </w:r>
      <w:r w:rsidRPr="00AB3522">
        <w:rPr>
          <w:szCs w:val="24"/>
          <w:b w:val="1"/>
          <w:i w:val="0"/>
          <w:sz w:val="24"/>
          <w:spacing w:val="0"/>
          <w:w w:val="100"/>
          <w:rFonts w:ascii="Times New Roman" w:cs="Times New Roman" w:eastAsia="Calibri" w:hAnsi="Times New Roman"/>
          <w:caps w:val="0"/>
        </w:rPr>
        <w:t> </w:t>
      </w:r>
      <w:r w:rsidRPr="00AB3522">
        <w:rPr>
          <w:szCs w:val="24"/>
          <w:b w:val="1"/>
          <w:i w:val="0"/>
          <w:sz w:val="24"/>
          <w:spacing w:val="0"/>
          <w:w w:val="100"/>
          <w:rFonts w:ascii="Times New Roman" w:cs="Times New Roman" w:eastAsia="Calibri" w:hAnsi="Times New Roman"/>
          <w:caps w:val="0"/>
        </w:rPr>
        <w:t>Respondents</w:t>
      </w:r>
      <w:r w:rsidR="006D33EF" w:rsidRPr="00AB3522">
        <w:rPr>
          <w:szCs w:val="24"/>
          <w:b w:val="1"/>
          <w:i w:val="0"/>
          <w:sz w:val="24"/>
          <w:spacing w:val="0"/>
          <w:w w:val="100"/>
          <w:rFonts w:ascii="Times New Roman" w:cs="Times New Roman" w:eastAsia="Calibri" w:hAnsi="Times New Roman"/>
          <w:caps w:val="0"/>
        </w:rPr>
        <w:t> </w:t>
      </w:r>
      <w:r w:rsidR="006D33EF" w:rsidRPr="00AB3522">
        <w:rPr>
          <w:szCs w:val="24"/>
          <w:b w:val="1"/>
          <w:i w:val="0"/>
          <w:sz w:val="24"/>
          <w:spacing w:val="0"/>
          <w:w w:val="100"/>
          <w:rFonts w:ascii="Times New Roman" w:cs="Times New Roman" w:eastAsia="Calibri" w:hAnsi="Times New Roman"/>
          <w:caps w:val="0"/>
        </w:rPr>
        <w:t>based</w:t>
      </w:r>
      <w:r w:rsidR="006D33EF" w:rsidRPr="00AB3522">
        <w:rPr>
          <w:szCs w:val="24"/>
          <w:b w:val="1"/>
          <w:i w:val="0"/>
          <w:sz w:val="24"/>
          <w:spacing w:val="0"/>
          <w:w w:val="100"/>
          <w:rFonts w:ascii="Times New Roman" w:cs="Times New Roman" w:eastAsia="Calibri" w:hAnsi="Times New Roman"/>
          <w:caps w:val="0"/>
        </w:rPr>
        <w:t> </w:t>
      </w:r>
      <w:r w:rsidR="006D33EF" w:rsidRPr="00AB3522">
        <w:rPr>
          <w:szCs w:val="24"/>
          <w:b w:val="1"/>
          <w:i w:val="0"/>
          <w:sz w:val="24"/>
          <w:spacing w:val="0"/>
          <w:w w:val="100"/>
          <w:rFonts w:ascii="Times New Roman" w:cs="Times New Roman" w:eastAsia="Calibri" w:hAnsi="Times New Roman"/>
          <w:caps w:val="0"/>
        </w:rPr>
        <w:t>on</w:t>
      </w:r>
      <w:r w:rsidR="006D33EF" w:rsidRPr="00AB3522">
        <w:rPr>
          <w:szCs w:val="24"/>
          <w:b w:val="1"/>
          <w:i w:val="0"/>
          <w:sz w:val="24"/>
          <w:spacing w:val="0"/>
          <w:w w:val="100"/>
          <w:rFonts w:ascii="Times New Roman" w:cs="Times New Roman" w:eastAsia="Calibri" w:hAnsi="Times New Roman"/>
          <w:caps w:val="0"/>
        </w:rPr>
        <w:t> </w:t>
      </w:r>
      <w:r w:rsidR="006D33EF" w:rsidRPr="00AB3522">
        <w:rPr>
          <w:szCs w:val="24"/>
          <w:b w:val="1"/>
          <w:i w:val="0"/>
          <w:sz w:val="24"/>
          <w:spacing w:val="0"/>
          <w:w w:val="100"/>
          <w:rFonts w:ascii="Times New Roman" w:cs="Times New Roman" w:eastAsia="Calibri" w:hAnsi="Times New Roman"/>
          <w:caps w:val="0"/>
        </w:rPr>
        <w:t>Academic</w:t>
      </w:r>
      <w:r w:rsidR="006D33EF" w:rsidRPr="00AB3522">
        <w:rPr>
          <w:szCs w:val="24"/>
          <w:b w:val="1"/>
          <w:i w:val="0"/>
          <w:sz w:val="24"/>
          <w:spacing w:val="0"/>
          <w:w w:val="100"/>
          <w:rFonts w:ascii="Times New Roman" w:cs="Times New Roman" w:eastAsia="Calibri" w:hAnsi="Times New Roman"/>
          <w:caps w:val="0"/>
        </w:rPr>
        <w:t> </w:t>
      </w:r>
      <w:r w:rsidR="006D33EF" w:rsidRPr="00AB3522">
        <w:rPr>
          <w:szCs w:val="24"/>
          <w:b w:val="1"/>
          <w:i w:val="0"/>
          <w:sz w:val="24"/>
          <w:spacing w:val="0"/>
          <w:w w:val="100"/>
          <w:rFonts w:ascii="Times New Roman" w:cs="Times New Roman" w:eastAsia="Calibri" w:hAnsi="Times New Roman"/>
          <w:caps w:val="0"/>
        </w:rPr>
        <w:t>Qualification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05"/>
        <w:gridCol w:w="2413"/>
        <w:gridCol w:w="2520"/>
      </w:tblGrid>
      <w:tr>
        <w:tc>
          <w:tcPr>
            <w:tcW w:w="3005" w:type="dxa"/>
            <w:tcBorders>
              <w:top w:val="single" w:sz="4" w:space="0" w:color="auto"/>
              <w:bottom w:val="single" w:sz="4" w:space="0" w:color="auto"/>
            </w:tcBorders>
            <w:hideMark/>
          </w:tcPr>
          <w:p w:rsidR="00F4541E" w:rsidRPr="00A05757" w:rsidRDefault="00F4541E" w:rsidP="008A31F6">
            <w:pPr>
              <w:jc w:val="center"/>
              <w:spacing w:before="0" w:beforeAutospacing="0" w:after="0" w:afterAutospacing="0" w:lineRule="auto" w:line="360"/>
              <w:rPr>
                <w:szCs w:val="24"/>
                <w:b w:val="1"/>
                <w:i w:val="0"/>
                <w:sz w:val="24"/>
                <w:spacing w:val="0"/>
                <w:w w:val="100"/>
                <w:rFonts w:ascii="Times New Roman" w:hAnsi="Times New Roman"/>
                <w:caps w:val="0"/>
              </w:rPr>
              <w:snapToGrid w:val="0"/>
              <w:textAlignment w:val="baseline"/>
            </w:pPr>
            <w:r w:rsidRPr="00A05757">
              <w:rPr>
                <w:szCs w:val="24"/>
                <w:b w:val="1"/>
                <w:i w:val="0"/>
                <w:sz w:val="24"/>
                <w:spacing w:val="0"/>
                <w:w w:val="100"/>
                <w:rFonts w:ascii="Times New Roman" w:hAnsi="Times New Roman"/>
                <w:caps w:val="0"/>
              </w:rPr>
              <w:t>Variable</w:t>
            </w:r>
          </w:p>
        </w:tc>
        <w:tc>
          <w:tcPr>
            <w:tcW w:w="2413" w:type="dxa"/>
            <w:tcBorders>
              <w:top w:val="single" w:sz="4" w:space="0" w:color="auto"/>
              <w:bottom w:val="single" w:sz="4" w:space="0" w:color="auto"/>
            </w:tcBorders>
            <w:hideMark/>
          </w:tcPr>
          <w:p w:rsidR="00F4541E" w:rsidRPr="00A05757" w:rsidRDefault="00F4541E" w:rsidP="008A31F6">
            <w:pPr>
              <w:jc w:val="center"/>
              <w:spacing w:before="0" w:beforeAutospacing="0" w:after="0" w:afterAutospacing="0" w:lineRule="auto" w:line="360"/>
              <w:rPr>
                <w:szCs w:val="24"/>
                <w:b w:val="1"/>
                <w:i w:val="0"/>
                <w:sz w:val="24"/>
                <w:spacing w:val="0"/>
                <w:w w:val="100"/>
                <w:rFonts w:ascii="Times New Roman" w:hAnsi="Times New Roman"/>
                <w:caps w:val="0"/>
              </w:rPr>
              <w:snapToGrid w:val="0"/>
              <w:textAlignment w:val="baseline"/>
            </w:pPr>
            <w:r w:rsidRPr="00A05757">
              <w:rPr>
                <w:szCs w:val="24"/>
                <w:b w:val="1"/>
                <w:i w:val="0"/>
                <w:sz w:val="24"/>
                <w:spacing w:val="0"/>
                <w:w w:val="100"/>
                <w:rFonts w:ascii="Times New Roman" w:hAnsi="Times New Roman"/>
                <w:caps w:val="0"/>
              </w:rPr>
              <w:t>N</w:t>
            </w:r>
          </w:p>
        </w:tc>
        <w:tc>
          <w:tcPr>
            <w:tcW w:w="2520" w:type="dxa"/>
            <w:tcBorders>
              <w:top w:val="single" w:sz="4" w:space="0" w:color="auto"/>
              <w:bottom w:val="single" w:sz="4" w:space="0" w:color="auto"/>
            </w:tcBorders>
            <w:hideMark/>
          </w:tcPr>
          <w:p w:rsidR="00F4541E" w:rsidRPr="00A05757" w:rsidRDefault="00F4541E" w:rsidP="008A31F6">
            <w:pPr>
              <w:jc w:val="center"/>
              <w:spacing w:before="0" w:beforeAutospacing="0" w:after="0" w:afterAutospacing="0" w:lineRule="auto" w:line="360"/>
              <w:rPr>
                <w:szCs w:val="24"/>
                <w:b w:val="1"/>
                <w:i w:val="0"/>
                <w:sz w:val="24"/>
                <w:spacing w:val="0"/>
                <w:w w:val="100"/>
                <w:rFonts w:ascii="Times New Roman" w:hAnsi="Times New Roman"/>
                <w:caps w:val="0"/>
              </w:rPr>
              <w:snapToGrid w:val="0"/>
              <w:textAlignment w:val="baseline"/>
            </w:pPr>
            <w:r w:rsidRPr="00A05757">
              <w:rPr>
                <w:szCs w:val="24"/>
                <w:b w:val="1"/>
                <w:i w:val="0"/>
                <w:sz w:val="24"/>
                <w:spacing w:val="0"/>
                <w:w w:val="100"/>
                <w:rFonts w:ascii="Times New Roman" w:hAnsi="Times New Roman"/>
                <w:caps w:val="0"/>
              </w:rPr>
              <w:t>Percentage</w:t>
            </w:r>
            <w:r w:rsidRPr="00A05757">
              <w:rPr>
                <w:szCs w:val="24"/>
                <w:b w:val="1"/>
                <w:i w:val="0"/>
                <w:sz w:val="24"/>
                <w:spacing w:val="0"/>
                <w:w w:val="100"/>
                <w:rFonts w:ascii="Times New Roman" w:hAnsi="Times New Roman"/>
                <w:caps w:val="0"/>
              </w:rPr>
              <w:t> </w:t>
            </w:r>
            <w:r w:rsidRPr="00A05757">
              <w:rPr>
                <w:szCs w:val="24"/>
                <w:b w:val="1"/>
                <w:i w:val="0"/>
                <w:sz w:val="24"/>
                <w:spacing w:val="0"/>
                <w:w w:val="100"/>
                <w:rFonts w:ascii="Times New Roman" w:hAnsi="Times New Roman"/>
                <w:caps w:val="0"/>
              </w:rPr>
              <w:t>(%)</w:t>
            </w:r>
          </w:p>
        </w:tc>
      </w:tr>
      <w:tr>
        <w:tc>
          <w:tcPr>
            <w:tcW w:w="3005" w:type="dxa"/>
            <w:tcBorders>
              <w:top w:val="single" w:sz="4" w:space="0" w:color="auto"/>
            </w:tcBorders>
            <w:hideMark/>
          </w:tcPr>
          <w:p w:rsidR="00F4541E" w:rsidRPr="00A05757" w:rsidRDefault="00522BBF" w:rsidP="008A31F6">
            <w:pPr>
              <w:spacing w:before="0" w:beforeAutospacing="0" w:after="0" w:afterAutospacing="0" w:lineRule="auto" w:line="360"/>
              <w:rPr>
                <w:szCs w:val="24"/>
                <w:b w:val="1"/>
                <w:i w:val="0"/>
                <w:sz w:val="24"/>
                <w:spacing w:val="0"/>
                <w:w w:val="100"/>
                <w:rFonts w:ascii="Times New Roman" w:hAnsi="Times New Roman"/>
                <w:caps w:val="0"/>
              </w:rPr>
              <w:snapToGrid w:val="0"/>
              <w:textAlignment w:val="baseline"/>
            </w:pPr>
            <w:r w:rsidRPr="00A05757">
              <w:rPr>
                <w:szCs w:val="24"/>
                <w:b w:val="1"/>
                <w:i w:val="0"/>
                <w:sz w:val="24"/>
                <w:spacing w:val="0"/>
                <w:w w:val="100"/>
                <w:rFonts w:ascii="Times New Roman" w:hAnsi="Times New Roman"/>
                <w:caps w:val="0"/>
              </w:rPr>
              <w:t>Academic</w:t>
            </w:r>
            <w:r w:rsidRPr="00A05757">
              <w:rPr>
                <w:szCs w:val="24"/>
                <w:b w:val="1"/>
                <w:i w:val="0"/>
                <w:sz w:val="24"/>
                <w:spacing w:val="0"/>
                <w:w w:val="100"/>
                <w:rFonts w:ascii="Times New Roman" w:hAnsi="Times New Roman"/>
                <w:caps w:val="0"/>
              </w:rPr>
              <w:t> </w:t>
            </w:r>
            <w:r w:rsidRPr="00A05757">
              <w:rPr>
                <w:szCs w:val="24"/>
                <w:b w:val="1"/>
                <w:i w:val="0"/>
                <w:sz w:val="24"/>
                <w:spacing w:val="0"/>
                <w:w w:val="100"/>
                <w:rFonts w:ascii="Times New Roman" w:hAnsi="Times New Roman"/>
                <w:caps w:val="0"/>
              </w:rPr>
              <w:t>Qualification</w:t>
            </w:r>
          </w:p>
        </w:tc>
        <w:tc>
          <w:tcPr>
            <w:tcW w:w="2413" w:type="dxa"/>
            <w:tcBorders>
              <w:top w:val="single" w:sz="4" w:space="0" w:color="auto"/>
            </w:tcBorders>
          </w:tcPr>
          <w:p w:rsidR="00F4541E" w:rsidRPr="00A05757" w:rsidRDefault="00F4541E" w:rsidP="008A31F6">
            <w:pPr>
              <w:spacing w:before="0" w:beforeAutospacing="0" w:after="0" w:afterAutospacing="0" w:lineRule="auto" w:line="360"/>
              <w:rPr>
                <w:szCs w:val="24"/>
                <w:b w:val="0"/>
                <w:i w:val="0"/>
                <w:sz w:val="24"/>
                <w:spacing w:val="0"/>
                <w:w w:val="100"/>
                <w:rFonts w:ascii="Times New Roman" w:hAnsi="Times New Roman"/>
                <w:caps w:val="0"/>
              </w:rPr>
              <w:snapToGrid w:val="0"/>
              <w:textAlignment w:val="baseline"/>
            </w:pPr>
            <w:r>
              <w:rPr>
                <w:b w:val="0"/>
                <w:i w:val="0"/>
                <w:sz w:val="24"/>
                <w:spacing w:val="0"/>
                <w:w w:val="100"/>
                <w:rFonts w:ascii="Times New Roman" w:hAnsi="Times New Roman"/>
                <w:caps w:val="0"/>
              </w:rPr>
              <w:t/>
            </w:r>
          </w:p>
        </w:tc>
        <w:tc>
          <w:tcPr>
            <w:tcW w:w="2520" w:type="dxa"/>
            <w:tcBorders>
              <w:top w:val="single" w:sz="4" w:space="0" w:color="auto"/>
            </w:tcBorders>
          </w:tcPr>
          <w:p w:rsidR="00F4541E" w:rsidRPr="00A05757" w:rsidRDefault="00F4541E" w:rsidP="008A31F6">
            <w:pPr>
              <w:spacing w:before="0" w:beforeAutospacing="0" w:after="0" w:afterAutospacing="0" w:lineRule="auto" w:line="360"/>
              <w:rPr>
                <w:szCs w:val="24"/>
                <w:b w:val="0"/>
                <w:i w:val="0"/>
                <w:sz w:val="24"/>
                <w:spacing w:val="0"/>
                <w:w w:val="100"/>
                <w:rFonts w:ascii="Times New Roman" w:hAnsi="Times New Roman"/>
                <w:caps w:val="0"/>
              </w:rPr>
              <w:snapToGrid w:val="0"/>
              <w:textAlignment w:val="baseline"/>
            </w:pPr>
            <w:r>
              <w:rPr>
                <w:b w:val="0"/>
                <w:i w:val="0"/>
                <w:sz w:val="24"/>
                <w:spacing w:val="0"/>
                <w:w w:val="100"/>
                <w:rFonts w:ascii="Times New Roman" w:hAnsi="Times New Roman"/>
                <w:caps w:val="0"/>
              </w:rPr>
              <w:t/>
            </w:r>
          </w:p>
        </w:tc>
      </w:tr>
      <w:tr>
        <w:tc>
          <w:tcPr>
            <w:tcW w:w="3005" w:type="dxa"/>
            <w:hideMark/>
          </w:tcPr>
          <w:p w:rsidR="00F4541E" w:rsidRPr="00A05757" w:rsidRDefault="00522BBF" w:rsidP="008A31F6">
            <w:pPr>
              <w:spacing w:before="0" w:beforeAutospacing="0" w:after="0" w:afterAutospacing="0" w:lineRule="auto" w:line="360"/>
              <w:rPr>
                <w:szCs w:val="24"/>
                <w:b w:val="0"/>
                <w:i w:val="0"/>
                <w:sz w:val="24"/>
                <w:spacing w:val="0"/>
                <w:w w:val="100"/>
                <w:rFonts w:ascii="Times New Roman" w:hAnsi="Times New Roman"/>
                <w:caps w:val="0"/>
              </w:rPr>
              <w:snapToGrid w:val="0"/>
              <w:ind w:left="90"/>
              <w:textAlignment w:val="baseline"/>
            </w:pPr>
            <w:r w:rsidRPr="00A05757">
              <w:rPr>
                <w:szCs w:val="24"/>
                <w:b w:val="0"/>
                <w:i w:val="0"/>
                <w:sz w:val="24"/>
                <w:spacing w:val="0"/>
                <w:w w:val="100"/>
                <w:rFonts w:ascii="Times New Roman" w:hAnsi="Times New Roman"/>
                <w:caps w:val="0"/>
              </w:rPr>
              <w:t>Postgraduate</w:t>
            </w:r>
          </w:p>
        </w:tc>
        <w:tc>
          <w:tcPr>
            <w:tcW w:w="2413" w:type="dxa"/>
            <w:hideMark/>
          </w:tcPr>
          <w:p w:rsidR="00F4541E" w:rsidRPr="00A05757" w:rsidRDefault="00F4541E" w:rsidP="008A31F6">
            <w:pPr>
              <w:jc w:val="center"/>
              <w:spacing w:before="0" w:beforeAutospacing="0" w:after="0" w:afterAutospacing="0" w:lineRule="auto" w:line="360"/>
              <w:rPr>
                <w:szCs w:val="24"/>
                <w:b w:val="0"/>
                <w:i w:val="0"/>
                <w:sz w:val="24"/>
                <w:spacing w:val="0"/>
                <w:w w:val="100"/>
                <w:rFonts w:ascii="Times New Roman" w:hAnsi="Times New Roman"/>
                <w:caps w:val="0"/>
              </w:rPr>
              <w:snapToGrid w:val="0"/>
              <w:textAlignment w:val="baseline"/>
            </w:pPr>
            <w:r w:rsidRPr="00A05757">
              <w:rPr>
                <w:szCs w:val="24"/>
                <w:b w:val="0"/>
                <w:i w:val="0"/>
                <w:sz w:val="24"/>
                <w:spacing w:val="0"/>
                <w:w w:val="100"/>
                <w:rFonts w:ascii="Times New Roman" w:hAnsi="Times New Roman"/>
                <w:caps w:val="0"/>
              </w:rPr>
              <w:t>600</w:t>
            </w:r>
          </w:p>
        </w:tc>
        <w:tc>
          <w:tcPr>
            <w:tcW w:w="2520" w:type="dxa"/>
            <w:hideMark/>
          </w:tcPr>
          <w:p w:rsidR="00F4541E" w:rsidRPr="00A05757" w:rsidRDefault="00522BBF" w:rsidP="008A31F6">
            <w:pPr>
              <w:jc w:val="center"/>
              <w:spacing w:before="0" w:beforeAutospacing="0" w:after="0" w:afterAutospacing="0" w:lineRule="auto" w:line="360"/>
              <w:rPr>
                <w:szCs w:val="24"/>
                <w:b w:val="0"/>
                <w:i w:val="0"/>
                <w:sz w:val="24"/>
                <w:spacing w:val="0"/>
                <w:w w:val="100"/>
                <w:rFonts w:ascii="Times New Roman" w:hAnsi="Times New Roman"/>
                <w:caps w:val="0"/>
              </w:rPr>
              <w:snapToGrid w:val="0"/>
              <w:textAlignment w:val="baseline"/>
            </w:pPr>
            <w:r w:rsidRPr="00A05757">
              <w:rPr>
                <w:szCs w:val="24"/>
                <w:b w:val="0"/>
                <w:i w:val="0"/>
                <w:sz w:val="24"/>
                <w:spacing w:val="0"/>
                <w:w w:val="100"/>
                <w:rFonts w:ascii="Times New Roman" w:hAnsi="Times New Roman"/>
                <w:caps w:val="0"/>
              </w:rPr>
              <w:t>18</w:t>
            </w:r>
          </w:p>
        </w:tc>
      </w:tr>
      <w:tr>
        <w:tc>
          <w:tcPr>
            <w:tcW w:w="3005" w:type="dxa"/>
            <w:hideMark/>
          </w:tcPr>
          <w:p w:rsidR="00F4541E" w:rsidRPr="00A05757" w:rsidRDefault="00522BBF" w:rsidP="008A31F6">
            <w:pPr>
              <w:spacing w:before="0" w:beforeAutospacing="0" w:after="0" w:afterAutospacing="0" w:lineRule="auto" w:line="360"/>
              <w:rPr>
                <w:szCs w:val="24"/>
                <w:b w:val="0"/>
                <w:i w:val="0"/>
                <w:sz w:val="24"/>
                <w:spacing w:val="0"/>
                <w:w w:val="100"/>
                <w:rFonts w:ascii="Times New Roman" w:hAnsi="Times New Roman"/>
                <w:caps w:val="0"/>
              </w:rPr>
              <w:snapToGrid w:val="0"/>
              <w:ind w:left="90"/>
              <w:textAlignment w:val="baseline"/>
            </w:pPr>
            <w:r w:rsidRPr="00A05757">
              <w:rPr>
                <w:szCs w:val="24"/>
                <w:b w:val="0"/>
                <w:i w:val="0"/>
                <w:sz w:val="24"/>
                <w:spacing w:val="0"/>
                <w:w w:val="100"/>
                <w:rFonts w:ascii="Times New Roman" w:hAnsi="Times New Roman"/>
                <w:caps w:val="0"/>
              </w:rPr>
              <w:t>First</w:t>
            </w:r>
            <w:r w:rsidRPr="00A05757">
              <w:rPr>
                <w:szCs w:val="24"/>
                <w:b w:val="0"/>
                <w:i w:val="0"/>
                <w:sz w:val="24"/>
                <w:spacing w:val="0"/>
                <w:w w:val="100"/>
                <w:rFonts w:ascii="Times New Roman" w:hAnsi="Times New Roman"/>
                <w:caps w:val="0"/>
              </w:rPr>
              <w:t> </w:t>
            </w:r>
            <w:r w:rsidRPr="00A05757">
              <w:rPr>
                <w:szCs w:val="24"/>
                <w:b w:val="0"/>
                <w:i w:val="0"/>
                <w:sz w:val="24"/>
                <w:spacing w:val="0"/>
                <w:w w:val="100"/>
                <w:rFonts w:ascii="Times New Roman" w:hAnsi="Times New Roman"/>
                <w:caps w:val="0"/>
              </w:rPr>
              <w:t>degree</w:t>
            </w:r>
          </w:p>
        </w:tc>
        <w:tc>
          <w:tcPr>
            <w:tcW w:w="2413" w:type="dxa"/>
            <w:hideMark/>
          </w:tcPr>
          <w:p w:rsidR="00F4541E" w:rsidRPr="00A05757" w:rsidRDefault="00522BBF" w:rsidP="008A31F6">
            <w:pPr>
              <w:jc w:val="center"/>
              <w:spacing w:before="0" w:beforeAutospacing="0" w:after="0" w:afterAutospacing="0" w:lineRule="auto" w:line="360"/>
              <w:rPr>
                <w:szCs w:val="24"/>
                <w:b w:val="0"/>
                <w:i w:val="0"/>
                <w:sz w:val="24"/>
                <w:spacing w:val="0"/>
                <w:w w:val="100"/>
                <w:rFonts w:ascii="Times New Roman" w:hAnsi="Times New Roman"/>
                <w:caps w:val="0"/>
              </w:rPr>
              <w:snapToGrid w:val="0"/>
              <w:textAlignment w:val="baseline"/>
            </w:pPr>
            <w:r w:rsidRPr="00A05757">
              <w:rPr>
                <w:szCs w:val="24"/>
                <w:b w:val="0"/>
                <w:i w:val="0"/>
                <w:sz w:val="24"/>
                <w:spacing w:val="0"/>
                <w:w w:val="100"/>
                <w:rFonts w:ascii="Times New Roman" w:hAnsi="Times New Roman"/>
                <w:caps w:val="0"/>
              </w:rPr>
              <w:t>8</w:t>
            </w:r>
            <w:r w:rsidR="00F4541E" w:rsidRPr="00A05757">
              <w:rPr>
                <w:szCs w:val="24"/>
                <w:b w:val="0"/>
                <w:i w:val="0"/>
                <w:sz w:val="24"/>
                <w:spacing w:val="0"/>
                <w:w w:val="100"/>
                <w:rFonts w:ascii="Times New Roman" w:hAnsi="Times New Roman"/>
                <w:caps w:val="0"/>
              </w:rPr>
              <w:t>00</w:t>
            </w:r>
          </w:p>
        </w:tc>
        <w:tc>
          <w:tcPr>
            <w:tcW w:w="2520" w:type="dxa"/>
            <w:hideMark/>
          </w:tcPr>
          <w:p w:rsidR="00F4541E" w:rsidRPr="00A05757" w:rsidRDefault="00522BBF" w:rsidP="008A31F6">
            <w:pPr>
              <w:jc w:val="center"/>
              <w:spacing w:before="0" w:beforeAutospacing="0" w:after="0" w:afterAutospacing="0" w:lineRule="auto" w:line="360"/>
              <w:rPr>
                <w:szCs w:val="24"/>
                <w:b w:val="0"/>
                <w:i w:val="0"/>
                <w:sz w:val="24"/>
                <w:spacing w:val="0"/>
                <w:w w:val="100"/>
                <w:rFonts w:ascii="Times New Roman" w:hAnsi="Times New Roman"/>
                <w:caps w:val="0"/>
              </w:rPr>
              <w:snapToGrid w:val="0"/>
              <w:textAlignment w:val="baseline"/>
            </w:pPr>
            <w:r w:rsidRPr="00A05757">
              <w:rPr>
                <w:szCs w:val="24"/>
                <w:b w:val="0"/>
                <w:i w:val="0"/>
                <w:sz w:val="24"/>
                <w:spacing w:val="0"/>
                <w:w w:val="100"/>
                <w:rFonts w:ascii="Times New Roman" w:hAnsi="Times New Roman"/>
                <w:caps w:val="0"/>
              </w:rPr>
              <w:t>24</w:t>
            </w:r>
          </w:p>
        </w:tc>
      </w:tr>
      <w:tr>
        <w:trPr>
          <w:trHeight w:val="485"/>
        </w:trPr>
        <w:tc>
          <w:tcPr>
            <w:tcW w:w="3005" w:type="dxa"/>
            <w:hideMark/>
          </w:tcPr>
          <w:p w:rsidR="00F4541E" w:rsidRPr="00A05757" w:rsidRDefault="00522BBF" w:rsidP="008A31F6">
            <w:pPr>
              <w:spacing w:before="0" w:beforeAutospacing="0" w:after="0" w:afterAutospacing="0" w:lineRule="auto" w:line="360"/>
              <w:rPr>
                <w:szCs w:val="24"/>
                <w:b w:val="0"/>
                <w:i w:val="0"/>
                <w:sz w:val="24"/>
                <w:spacing w:val="0"/>
                <w:w w:val="100"/>
                <w:rFonts w:ascii="Times New Roman" w:hAnsi="Times New Roman"/>
                <w:caps w:val="0"/>
              </w:rPr>
              <w:snapToGrid w:val="0"/>
              <w:ind w:left="90"/>
              <w:textAlignment w:val="baseline"/>
            </w:pPr>
            <w:r w:rsidRPr="00A05757">
              <w:rPr>
                <w:szCs w:val="24"/>
                <w:b w:val="0"/>
                <w:i w:val="0"/>
                <w:sz w:val="24"/>
                <w:spacing w:val="0"/>
                <w:w w:val="100"/>
                <w:rFonts w:ascii="Times New Roman" w:hAnsi="Times New Roman"/>
                <w:caps w:val="0"/>
              </w:rPr>
              <w:t>NCE/ND</w:t>
            </w:r>
          </w:p>
        </w:tc>
        <w:tc>
          <w:tcPr>
            <w:tcW w:w="2413" w:type="dxa"/>
            <w:hideMark/>
          </w:tcPr>
          <w:p w:rsidR="00F4541E" w:rsidRPr="00A05757" w:rsidRDefault="00522BBF" w:rsidP="008A31F6">
            <w:pPr>
              <w:jc w:val="center"/>
              <w:spacing w:before="0" w:beforeAutospacing="0" w:after="0" w:afterAutospacing="0" w:lineRule="auto" w:line="360"/>
              <w:rPr>
                <w:szCs w:val="24"/>
                <w:b w:val="0"/>
                <w:i w:val="0"/>
                <w:sz w:val="24"/>
                <w:spacing w:val="0"/>
                <w:w w:val="100"/>
                <w:rFonts w:ascii="Times New Roman" w:hAnsi="Times New Roman"/>
                <w:caps w:val="0"/>
              </w:rPr>
              <w:snapToGrid w:val="0"/>
              <w:textAlignment w:val="baseline"/>
            </w:pPr>
            <w:r w:rsidRPr="00A05757">
              <w:rPr>
                <w:szCs w:val="24"/>
                <w:b w:val="0"/>
                <w:i w:val="0"/>
                <w:sz w:val="24"/>
                <w:spacing w:val="0"/>
                <w:w w:val="100"/>
                <w:rFonts w:ascii="Times New Roman" w:hAnsi="Times New Roman"/>
                <w:caps w:val="0"/>
              </w:rPr>
              <w:t>1200</w:t>
            </w:r>
          </w:p>
        </w:tc>
        <w:tc>
          <w:tcPr>
            <w:tcW w:w="2520" w:type="dxa"/>
            <w:hideMark/>
          </w:tcPr>
          <w:p w:rsidR="00F4541E" w:rsidRPr="00A05757" w:rsidRDefault="00522BBF" w:rsidP="008A31F6">
            <w:pPr>
              <w:jc w:val="center"/>
              <w:spacing w:before="0" w:beforeAutospacing="0" w:after="0" w:afterAutospacing="0" w:lineRule="auto" w:line="360"/>
              <w:rPr>
                <w:szCs w:val="24"/>
                <w:b w:val="0"/>
                <w:i w:val="0"/>
                <w:sz w:val="24"/>
                <w:spacing w:val="0"/>
                <w:w w:val="100"/>
                <w:rFonts w:ascii="Times New Roman" w:hAnsi="Times New Roman"/>
                <w:caps w:val="0"/>
              </w:rPr>
              <w:snapToGrid w:val="0"/>
              <w:textAlignment w:val="baseline"/>
            </w:pPr>
            <w:r w:rsidRPr="00A05757">
              <w:rPr>
                <w:szCs w:val="24"/>
                <w:b w:val="0"/>
                <w:i w:val="0"/>
                <w:sz w:val="24"/>
                <w:spacing w:val="0"/>
                <w:w w:val="100"/>
                <w:rFonts w:ascii="Times New Roman" w:hAnsi="Times New Roman"/>
                <w:caps w:val="0"/>
              </w:rPr>
              <w:t>36</w:t>
            </w:r>
          </w:p>
        </w:tc>
      </w:tr>
      <w:tr>
        <w:tc>
          <w:tcPr>
            <w:tcW w:w="3005" w:type="dxa"/>
            <w:hideMark/>
          </w:tcPr>
          <w:p w:rsidR="00522BBF" w:rsidRPr="00A05757" w:rsidRDefault="00522BBF" w:rsidP="008A31F6">
            <w:pPr>
              <w:spacing w:before="0" w:beforeAutospacing="0" w:after="0" w:afterAutospacing="0" w:lineRule="auto" w:line="360"/>
              <w:rPr>
                <w:szCs w:val="24"/>
                <w:b w:val="0"/>
                <w:i w:val="0"/>
                <w:sz w:val="24"/>
                <w:spacing w:val="0"/>
                <w:w w:val="100"/>
                <w:rFonts w:ascii="Times New Roman" w:hAnsi="Times New Roman"/>
                <w:caps w:val="0"/>
              </w:rPr>
              <w:snapToGrid w:val="0"/>
              <w:ind w:left="90"/>
              <w:textAlignment w:val="baseline"/>
            </w:pPr>
            <w:r w:rsidRPr="00A05757">
              <w:rPr>
                <w:szCs w:val="24"/>
                <w:b w:val="0"/>
                <w:i w:val="0"/>
                <w:sz w:val="24"/>
                <w:spacing w:val="0"/>
                <w:w w:val="100"/>
                <w:rFonts w:ascii="Times New Roman" w:hAnsi="Times New Roman"/>
                <w:caps w:val="0"/>
              </w:rPr>
              <w:t>O-Level</w:t>
            </w:r>
          </w:p>
        </w:tc>
        <w:tc>
          <w:tcPr>
            <w:tcW w:w="2413" w:type="dxa"/>
            <w:hideMark/>
          </w:tcPr>
          <w:p w:rsidR="00522BBF" w:rsidRPr="00A05757" w:rsidRDefault="00522BBF" w:rsidP="008A31F6">
            <w:pPr>
              <w:jc w:val="center"/>
              <w:spacing w:before="0" w:beforeAutospacing="0" w:after="0" w:afterAutospacing="0" w:lineRule="auto" w:line="360"/>
              <w:rPr>
                <w:szCs w:val="24"/>
                <w:b w:val="0"/>
                <w:i w:val="0"/>
                <w:sz w:val="24"/>
                <w:spacing w:val="0"/>
                <w:w w:val="100"/>
                <w:rFonts w:ascii="Times New Roman" w:hAnsi="Times New Roman"/>
                <w:caps w:val="0"/>
              </w:rPr>
              <w:snapToGrid w:val="0"/>
              <w:textAlignment w:val="baseline"/>
            </w:pPr>
            <w:r w:rsidRPr="00A05757">
              <w:rPr>
                <w:szCs w:val="24"/>
                <w:b w:val="0"/>
                <w:i w:val="0"/>
                <w:sz w:val="24"/>
                <w:spacing w:val="0"/>
                <w:w w:val="100"/>
                <w:rFonts w:ascii="Times New Roman" w:hAnsi="Times New Roman"/>
                <w:caps w:val="0"/>
              </w:rPr>
              <w:t>727</w:t>
            </w:r>
          </w:p>
        </w:tc>
        <w:tc>
          <w:tcPr>
            <w:tcW w:w="2520" w:type="dxa"/>
            <w:hideMark/>
          </w:tcPr>
          <w:p w:rsidR="00522BBF" w:rsidRPr="00A05757" w:rsidRDefault="00522BBF" w:rsidP="008A31F6">
            <w:pPr>
              <w:jc w:val="center"/>
              <w:spacing w:before="0" w:beforeAutospacing="0" w:after="0" w:afterAutospacing="0" w:lineRule="auto" w:line="360"/>
              <w:rPr>
                <w:szCs w:val="24"/>
                <w:b w:val="0"/>
                <w:i w:val="0"/>
                <w:sz w:val="24"/>
                <w:spacing w:val="0"/>
                <w:w w:val="100"/>
                <w:rFonts w:ascii="Times New Roman" w:hAnsi="Times New Roman"/>
                <w:caps w:val="0"/>
              </w:rPr>
              <w:snapToGrid w:val="0"/>
              <w:textAlignment w:val="baseline"/>
            </w:pPr>
            <w:r w:rsidRPr="00A05757">
              <w:rPr>
                <w:szCs w:val="24"/>
                <w:b w:val="0"/>
                <w:i w:val="0"/>
                <w:sz w:val="24"/>
                <w:spacing w:val="0"/>
                <w:w w:val="100"/>
                <w:rFonts w:ascii="Times New Roman" w:hAnsi="Times New Roman"/>
                <w:caps w:val="0"/>
              </w:rPr>
              <w:t>22</w:t>
            </w:r>
          </w:p>
        </w:tc>
      </w:tr>
      <w:tr>
        <w:tc>
          <w:tcPr>
            <w:tcW w:w="3005" w:type="dxa"/>
            <w:tcBorders>
              <w:bottom w:val="single" w:sz="4" w:space="0" w:color="auto"/>
            </w:tcBorders>
            <w:hideMark/>
          </w:tcPr>
          <w:p w:rsidR="00F4541E" w:rsidRPr="00A05757" w:rsidRDefault="00F4541E" w:rsidP="008A31F6">
            <w:pPr>
              <w:spacing w:before="0" w:beforeAutospacing="0" w:after="0" w:afterAutospacing="0" w:lineRule="auto" w:line="360"/>
              <w:rPr>
                <w:szCs w:val="24"/>
                <w:b w:val="1"/>
                <w:i w:val="0"/>
                <w:sz w:val="24"/>
                <w:spacing w:val="0"/>
                <w:w w:val="100"/>
                <w:rFonts w:ascii="Times New Roman" w:hAnsi="Times New Roman"/>
                <w:caps w:val="0"/>
              </w:rPr>
              <w:snapToGrid w:val="0"/>
              <w:textAlignment w:val="baseline"/>
            </w:pPr>
            <w:r w:rsidRPr="00A05757">
              <w:rPr>
                <w:szCs w:val="24"/>
                <w:b w:val="1"/>
                <w:i w:val="0"/>
                <w:sz w:val="24"/>
                <w:spacing w:val="0"/>
                <w:w w:val="100"/>
                <w:rFonts w:ascii="Times New Roman" w:hAnsi="Times New Roman"/>
                <w:caps w:val="0"/>
              </w:rPr>
              <w:t>Total</w:t>
            </w:r>
          </w:p>
        </w:tc>
        <w:tc>
          <w:tcPr>
            <w:tcW w:w="2413" w:type="dxa"/>
            <w:tcBorders>
              <w:bottom w:val="single" w:sz="4" w:space="0" w:color="auto"/>
            </w:tcBorders>
            <w:hideMark/>
          </w:tcPr>
          <w:p w:rsidR="00F4541E" w:rsidRPr="00A05757" w:rsidRDefault="00F4541E" w:rsidP="008A31F6">
            <w:pPr>
              <w:jc w:val="center"/>
              <w:spacing w:before="0" w:beforeAutospacing="0" w:after="0" w:afterAutospacing="0" w:lineRule="auto" w:line="360"/>
              <w:rPr>
                <w:szCs w:val="24"/>
                <w:b w:val="1"/>
                <w:i w:val="0"/>
                <w:sz w:val="24"/>
                <w:spacing w:val="0"/>
                <w:w w:val="100"/>
                <w:rFonts w:ascii="Times New Roman" w:hAnsi="Times New Roman"/>
                <w:caps w:val="0"/>
              </w:rPr>
              <w:snapToGrid w:val="0"/>
              <w:textAlignment w:val="baseline"/>
            </w:pPr>
            <w:r w:rsidRPr="00A05757">
              <w:rPr>
                <w:szCs w:val="24"/>
                <w:b w:val="1"/>
                <w:i w:val="0"/>
                <w:sz w:val="24"/>
                <w:spacing w:val="0"/>
                <w:w w:val="100"/>
                <w:rFonts w:ascii="Times New Roman" w:hAnsi="Times New Roman"/>
                <w:caps w:val="0"/>
              </w:rPr>
              <w:t>3327</w:t>
            </w:r>
          </w:p>
        </w:tc>
        <w:tc>
          <w:tcPr>
            <w:tcW w:w="2520" w:type="dxa"/>
            <w:tcBorders>
              <w:bottom w:val="single" w:sz="4" w:space="0" w:color="auto"/>
            </w:tcBorders>
            <w:hideMark/>
          </w:tcPr>
          <w:p w:rsidR="00F4541E" w:rsidRPr="00A05757" w:rsidRDefault="00F4541E" w:rsidP="008A31F6">
            <w:pPr>
              <w:jc w:val="center"/>
              <w:spacing w:before="0" w:beforeAutospacing="0" w:after="0" w:afterAutospacing="0" w:lineRule="auto" w:line="360"/>
              <w:rPr>
                <w:szCs w:val="24"/>
                <w:b w:val="1"/>
                <w:i w:val="0"/>
                <w:sz w:val="24"/>
                <w:spacing w:val="0"/>
                <w:w w:val="100"/>
                <w:rFonts w:ascii="Times New Roman" w:hAnsi="Times New Roman"/>
                <w:caps w:val="0"/>
              </w:rPr>
              <w:snapToGrid w:val="0"/>
              <w:textAlignment w:val="baseline"/>
            </w:pPr>
            <w:r w:rsidRPr="00A05757">
              <w:rPr>
                <w:szCs w:val="24"/>
                <w:b w:val="1"/>
                <w:i w:val="0"/>
                <w:sz w:val="24"/>
                <w:spacing w:val="0"/>
                <w:w w:val="100"/>
                <w:rFonts w:ascii="Times New Roman" w:hAnsi="Times New Roman"/>
                <w:caps w:val="0"/>
              </w:rPr>
              <w:t>100</w:t>
            </w:r>
          </w:p>
        </w:tc>
      </w:tr>
    </w:tbl>
    <w:p w:rsidR="00BD667A" w:rsidRPr="00A05757" w:rsidRDefault="00BD667A" w:rsidP="00CE32F8">
      <w:pPr>
        <w:jc w:val="both"/>
        <w:spacing w:before="0" w:beforeAutospacing="0" w:after="200" w:afterAutospacing="0" w:lineRule="auto" w:line="480"/>
        <w:rPr>
          <w:szCs w:val="24"/>
          <w:b w:val="1"/>
          <w:i w:val="0"/>
          <w:sz w:val="24"/>
          <w:spacing w:val="0"/>
          <w:w w:val="100"/>
          <w:rFonts w:ascii="Times New Roman" w:cs="Times New Roman" w:hAnsi="Times New Roman"/>
          <w:caps w:val="0"/>
        </w:rPr>
        <w:snapToGrid w:val="0"/>
        <w:textAlignment w:val="baseline"/>
      </w:pPr>
      <w:r>
        <w:rPr>
          <w:b w:val="1"/>
          <w:i w:val="0"/>
          <w:sz w:val="24"/>
          <w:spacing w:val="0"/>
          <w:w w:val="100"/>
          <w:rFonts w:ascii="Times New Roman" w:cs="Times New Roman" w:hAnsi="Times New Roman"/>
          <w:caps w:val="0"/>
        </w:rPr>
        <w:t/>
      </w:r>
    </w:p>
    <w:p w:rsidR="006D33EF" w:rsidRPr="00A05757" w:rsidRDefault="006D33EF" w:rsidP="00CE32F8">
      <w:pPr>
        <w:jc w:val="both"/>
        <w:spacing w:before="0" w:beforeAutospacing="0" w:after="200" w:afterAutospacing="0" w:lineRule="auto" w:line="480"/>
        <w:rPr>
          <w:szCs w:val="24"/>
          <w:b w:val="0"/>
          <w:i w:val="0"/>
          <w:sz w:val="24"/>
          <w:spacing w:val="0"/>
          <w:w w:val="100"/>
          <w:rFonts w:ascii="Times New Roman" w:cs="Times New Roman" w:eastAsia="Calibri" w:hAnsi="Times New Roman"/>
          <w:caps w:val="0"/>
        </w:rPr>
        <w:snapToGrid w:val="0"/>
        <w:textAlignment w:val="baseline"/>
      </w:pPr>
      <w:r w:rsidRPr="00A05757">
        <w:rPr>
          <w:szCs w:val="24"/>
          <w:b w:val="0"/>
          <w:i w:val="0"/>
          <w:sz w:val="24"/>
          <w:spacing w:val="0"/>
          <w:w w:val="100"/>
          <w:rFonts w:ascii="Times New Roman" w:cs="Times New Roman" w:eastAsia="Calibri" w:hAnsi="Times New Roman"/>
          <w:caps w:val="0"/>
        </w:rPr>
        <w:t>Table</w:t>
      </w:r>
      <w:r w:rsidRPr="00A05757">
        <w:rPr>
          <w:szCs w:val="24"/>
          <w:b w:val="0"/>
          <w:i w:val="0"/>
          <w:sz w:val="24"/>
          <w:spacing w:val="0"/>
          <w:w w:val="100"/>
          <w:rFonts w:ascii="Times New Roman" w:cs="Times New Roman" w:eastAsia="Calibri" w:hAnsi="Times New Roman"/>
          <w:caps w:val="0"/>
        </w:rPr>
        <w:t> </w:t>
      </w:r>
      <w:r w:rsidRPr="00A05757">
        <w:rPr>
          <w:szCs w:val="24"/>
          <w:b w:val="0"/>
          <w:i w:val="0"/>
          <w:sz w:val="24"/>
          <w:spacing w:val="0"/>
          <w:w w:val="100"/>
          <w:rFonts w:ascii="Times New Roman" w:cs="Times New Roman" w:eastAsia="Calibri" w:hAnsi="Times New Roman"/>
          <w:caps w:val="0"/>
        </w:rPr>
        <w:t>4.1.5</w:t>
      </w:r>
      <w:r w:rsidRPr="00A05757">
        <w:rPr>
          <w:szCs w:val="24"/>
          <w:b w:val="0"/>
          <w:i w:val="0"/>
          <w:sz w:val="24"/>
          <w:spacing w:val="0"/>
          <w:w w:val="100"/>
          <w:rFonts w:ascii="Times New Roman" w:cs="Times New Roman" w:eastAsia="Calibri" w:hAnsi="Times New Roman"/>
          <w:caps w:val="0"/>
        </w:rPr>
        <w:t> </w:t>
      </w:r>
      <w:r w:rsidRPr="00A05757">
        <w:rPr>
          <w:szCs w:val="24"/>
          <w:b w:val="0"/>
          <w:i w:val="0"/>
          <w:sz w:val="24"/>
          <w:spacing w:val="0"/>
          <w:w w:val="100"/>
          <w:rFonts w:ascii="Times New Roman" w:cs="Times New Roman" w:eastAsia="Calibri" w:hAnsi="Times New Roman"/>
          <w:caps w:val="0"/>
        </w:rPr>
        <w:t>shows</w:t>
      </w:r>
      <w:r w:rsidRPr="00A05757">
        <w:rPr>
          <w:szCs w:val="24"/>
          <w:b w:val="0"/>
          <w:i w:val="0"/>
          <w:sz w:val="24"/>
          <w:spacing w:val="0"/>
          <w:w w:val="100"/>
          <w:rFonts w:ascii="Times New Roman" w:cs="Times New Roman" w:eastAsia="Calibri" w:hAnsi="Times New Roman"/>
          <w:caps w:val="0"/>
        </w:rPr>
        <w:t> </w:t>
      </w:r>
      <w:r w:rsidRPr="00A05757">
        <w:rPr>
          <w:szCs w:val="24"/>
          <w:b w:val="0"/>
          <w:i w:val="0"/>
          <w:sz w:val="24"/>
          <w:spacing w:val="0"/>
          <w:w w:val="100"/>
          <w:rFonts w:ascii="Times New Roman" w:cs="Times New Roman" w:eastAsia="Calibri" w:hAnsi="Times New Roman"/>
          <w:caps w:val="0"/>
        </w:rPr>
        <w:t>the</w:t>
      </w:r>
      <w:r w:rsidRPr="00A05757">
        <w:rPr>
          <w:szCs w:val="24"/>
          <w:b w:val="0"/>
          <w:i w:val="0"/>
          <w:sz w:val="24"/>
          <w:spacing w:val="0"/>
          <w:w w:val="100"/>
          <w:rFonts w:ascii="Times New Roman" w:cs="Times New Roman" w:eastAsia="Calibri" w:hAnsi="Times New Roman"/>
          <w:caps w:val="0"/>
        </w:rPr>
        <w:t> </w:t>
      </w:r>
      <w:r w:rsidRPr="00A05757">
        <w:rPr>
          <w:szCs w:val="24"/>
          <w:b w:val="0"/>
          <w:i w:val="0"/>
          <w:sz w:val="24"/>
          <w:spacing w:val="0"/>
          <w:w w:val="100"/>
          <w:rFonts w:ascii="Times New Roman" w:cs="Times New Roman" w:eastAsia="Calibri" w:hAnsi="Times New Roman"/>
          <w:caps w:val="0"/>
        </w:rPr>
        <w:t>distribution</w:t>
      </w:r>
      <w:r w:rsidRPr="00A05757">
        <w:rPr>
          <w:szCs w:val="24"/>
          <w:b w:val="0"/>
          <w:i w:val="0"/>
          <w:sz w:val="24"/>
          <w:spacing w:val="0"/>
          <w:w w:val="100"/>
          <w:rFonts w:ascii="Times New Roman" w:cs="Times New Roman" w:eastAsia="Calibri" w:hAnsi="Times New Roman"/>
          <w:caps w:val="0"/>
        </w:rPr>
        <w:t> </w:t>
      </w:r>
      <w:r w:rsidRPr="00A05757">
        <w:rPr>
          <w:szCs w:val="24"/>
          <w:b w:val="0"/>
          <w:i w:val="0"/>
          <w:sz w:val="24"/>
          <w:spacing w:val="0"/>
          <w:w w:val="100"/>
          <w:rFonts w:ascii="Times New Roman" w:cs="Times New Roman" w:eastAsia="Calibri" w:hAnsi="Times New Roman"/>
          <w:caps w:val="0"/>
        </w:rPr>
        <w:t>of</w:t>
      </w:r>
      <w:r w:rsidRPr="00A05757">
        <w:rPr>
          <w:szCs w:val="24"/>
          <w:b w:val="0"/>
          <w:i w:val="0"/>
          <w:sz w:val="24"/>
          <w:spacing w:val="0"/>
          <w:w w:val="100"/>
          <w:rFonts w:ascii="Times New Roman" w:cs="Times New Roman" w:eastAsia="Calibri" w:hAnsi="Times New Roman"/>
          <w:caps w:val="0"/>
        </w:rPr>
        <w:t> </w:t>
      </w:r>
      <w:r w:rsidRPr="00A05757">
        <w:rPr>
          <w:szCs w:val="24"/>
          <w:b w:val="0"/>
          <w:i w:val="0"/>
          <w:sz w:val="24"/>
          <w:spacing w:val="0"/>
          <w:w w:val="100"/>
          <w:rFonts w:ascii="Times New Roman" w:cs="Times New Roman" w:eastAsia="Calibri" w:hAnsi="Times New Roman"/>
          <w:caps w:val="0"/>
        </w:rPr>
        <w:t>respondents</w:t>
      </w:r>
      <w:r w:rsidRPr="00A05757">
        <w:rPr>
          <w:szCs w:val="24"/>
          <w:b w:val="0"/>
          <w:i w:val="0"/>
          <w:sz w:val="24"/>
          <w:spacing w:val="0"/>
          <w:w w:val="100"/>
          <w:rFonts w:ascii="Times New Roman" w:cs="Times New Roman" w:eastAsia="Calibri" w:hAnsi="Times New Roman"/>
          <w:caps w:val="0"/>
        </w:rPr>
        <w:t> </w:t>
      </w:r>
      <w:r w:rsidRPr="00A05757">
        <w:rPr>
          <w:szCs w:val="24"/>
          <w:b w:val="0"/>
          <w:i w:val="0"/>
          <w:sz w:val="24"/>
          <w:spacing w:val="0"/>
          <w:w w:val="100"/>
          <w:rFonts w:ascii="Times New Roman" w:cs="Times New Roman" w:eastAsia="Calibri" w:hAnsi="Times New Roman"/>
          <w:caps w:val="0"/>
        </w:rPr>
        <w:t>for</w:t>
      </w:r>
      <w:r w:rsidRPr="00A05757">
        <w:rPr>
          <w:szCs w:val="24"/>
          <w:b w:val="0"/>
          <w:i w:val="0"/>
          <w:sz w:val="24"/>
          <w:spacing w:val="0"/>
          <w:w w:val="100"/>
          <w:rFonts w:ascii="Times New Roman" w:cs="Times New Roman" w:eastAsia="Calibri" w:hAnsi="Times New Roman"/>
          <w:caps w:val="0"/>
        </w:rPr>
        <w:t> </w:t>
      </w:r>
      <w:r w:rsidRPr="00A05757">
        <w:rPr>
          <w:szCs w:val="24"/>
          <w:b w:val="0"/>
          <w:i w:val="0"/>
          <w:sz w:val="24"/>
          <w:spacing w:val="0"/>
          <w:w w:val="100"/>
          <w:rFonts w:ascii="Times New Roman" w:cs="Times New Roman" w:eastAsia="Calibri" w:hAnsi="Times New Roman"/>
          <w:caps w:val="0"/>
        </w:rPr>
        <w:t>the</w:t>
      </w:r>
      <w:r w:rsidRPr="00A05757">
        <w:rPr>
          <w:szCs w:val="24"/>
          <w:b w:val="0"/>
          <w:i w:val="0"/>
          <w:sz w:val="24"/>
          <w:spacing w:val="0"/>
          <w:w w:val="100"/>
          <w:rFonts w:ascii="Times New Roman" w:cs="Times New Roman" w:eastAsia="Calibri" w:hAnsi="Times New Roman"/>
          <w:caps w:val="0"/>
        </w:rPr>
        <w:t> </w:t>
      </w:r>
      <w:r w:rsidRPr="00A05757">
        <w:rPr>
          <w:szCs w:val="24"/>
          <w:b w:val="0"/>
          <w:i w:val="0"/>
          <w:sz w:val="24"/>
          <w:spacing w:val="0"/>
          <w:w w:val="100"/>
          <w:rFonts w:ascii="Times New Roman" w:cs="Times New Roman" w:eastAsia="Calibri" w:hAnsi="Times New Roman"/>
          <w:caps w:val="0"/>
        </w:rPr>
        <w:t>study</w:t>
      </w:r>
      <w:r w:rsidRPr="00A05757">
        <w:rPr>
          <w:szCs w:val="24"/>
          <w:b w:val="0"/>
          <w:i w:val="0"/>
          <w:sz w:val="24"/>
          <w:spacing w:val="0"/>
          <w:w w:val="100"/>
          <w:rFonts w:ascii="Times New Roman" w:cs="Times New Roman" w:eastAsia="Calibri" w:hAnsi="Times New Roman"/>
          <w:caps w:val="0"/>
        </w:rPr>
        <w:t> </w:t>
      </w:r>
      <w:r w:rsidRPr="00A05757">
        <w:rPr>
          <w:szCs w:val="24"/>
          <w:b w:val="0"/>
          <w:i w:val="0"/>
          <w:sz w:val="24"/>
          <w:spacing w:val="0"/>
          <w:w w:val="100"/>
          <w:rFonts w:ascii="Times New Roman" w:cs="Times New Roman" w:eastAsia="Calibri" w:hAnsi="Times New Roman"/>
          <w:caps w:val="0"/>
        </w:rPr>
        <w:t>based</w:t>
      </w:r>
      <w:r w:rsidRPr="00A05757">
        <w:rPr>
          <w:szCs w:val="24"/>
          <w:b w:val="0"/>
          <w:i w:val="0"/>
          <w:sz w:val="24"/>
          <w:spacing w:val="0"/>
          <w:w w:val="100"/>
          <w:rFonts w:ascii="Times New Roman" w:cs="Times New Roman" w:eastAsia="Calibri" w:hAnsi="Times New Roman"/>
          <w:caps w:val="0"/>
        </w:rPr>
        <w:t> </w:t>
      </w:r>
      <w:r w:rsidRPr="00A05757">
        <w:rPr>
          <w:szCs w:val="24"/>
          <w:b w:val="0"/>
          <w:i w:val="0"/>
          <w:sz w:val="24"/>
          <w:spacing w:val="0"/>
          <w:w w:val="100"/>
          <w:rFonts w:ascii="Times New Roman" w:cs="Times New Roman" w:eastAsia="Calibri" w:hAnsi="Times New Roman"/>
          <w:caps w:val="0"/>
        </w:rPr>
        <w:t>on</w:t>
      </w:r>
      <w:r w:rsidRPr="00A05757">
        <w:rPr>
          <w:szCs w:val="24"/>
          <w:b w:val="0"/>
          <w:i w:val="0"/>
          <w:sz w:val="24"/>
          <w:spacing w:val="0"/>
          <w:w w:val="100"/>
          <w:rFonts w:ascii="Times New Roman" w:cs="Times New Roman" w:eastAsia="Calibri" w:hAnsi="Times New Roman"/>
          <w:caps w:val="0"/>
        </w:rPr>
        <w:t> </w:t>
      </w:r>
      <w:r w:rsidRPr="00A05757">
        <w:rPr>
          <w:szCs w:val="24"/>
          <w:b w:val="0"/>
          <w:i w:val="0"/>
          <w:sz w:val="24"/>
          <w:spacing w:val="0"/>
          <w:w w:val="100"/>
          <w:rFonts w:ascii="Times New Roman" w:cs="Times New Roman" w:eastAsia="Calibri" w:hAnsi="Times New Roman"/>
          <w:caps w:val="0"/>
        </w:rPr>
        <w:t>academic</w:t>
      </w:r>
      <w:r w:rsidRPr="00A05757">
        <w:rPr>
          <w:szCs w:val="24"/>
          <w:b w:val="0"/>
          <w:i w:val="0"/>
          <w:sz w:val="24"/>
          <w:spacing w:val="0"/>
          <w:w w:val="100"/>
          <w:rFonts w:ascii="Times New Roman" w:cs="Times New Roman" w:eastAsia="Calibri" w:hAnsi="Times New Roman"/>
          <w:caps w:val="0"/>
        </w:rPr>
        <w:t> </w:t>
      </w:r>
      <w:r w:rsidRPr="00A05757">
        <w:rPr>
          <w:szCs w:val="24"/>
          <w:b w:val="0"/>
          <w:i w:val="0"/>
          <w:sz w:val="24"/>
          <w:spacing w:val="0"/>
          <w:w w:val="100"/>
          <w:rFonts w:ascii="Times New Roman" w:cs="Times New Roman" w:eastAsia="Calibri" w:hAnsi="Times New Roman"/>
          <w:caps w:val="0"/>
        </w:rPr>
        <w:t>qualification,</w:t>
      </w:r>
      <w:r w:rsidRPr="00A05757">
        <w:rPr>
          <w:szCs w:val="24"/>
          <w:b w:val="0"/>
          <w:i w:val="0"/>
          <w:sz w:val="24"/>
          <w:spacing w:val="0"/>
          <w:w w:val="100"/>
          <w:rFonts w:ascii="Times New Roman" w:cs="Times New Roman" w:eastAsia="Calibri" w:hAnsi="Times New Roman"/>
          <w:caps w:val="0"/>
        </w:rPr>
        <w:t> </w:t>
      </w:r>
      <w:r w:rsidRPr="00A05757">
        <w:rPr>
          <w:szCs w:val="24"/>
          <w:b w:val="0"/>
          <w:i w:val="0"/>
          <w:sz w:val="24"/>
          <w:spacing w:val="0"/>
          <w:w w:val="100"/>
          <w:rFonts w:ascii="Times New Roman" w:cs="Times New Roman" w:eastAsia="Calibri" w:hAnsi="Times New Roman"/>
          <w:caps w:val="0"/>
        </w:rPr>
        <w:t>600</w:t>
      </w:r>
      <w:r w:rsidRPr="00A05757">
        <w:rPr>
          <w:szCs w:val="24"/>
          <w:b w:val="0"/>
          <w:i w:val="0"/>
          <w:sz w:val="24"/>
          <w:spacing w:val="0"/>
          <w:w w:val="100"/>
          <w:rFonts w:ascii="Times New Roman" w:cs="Times New Roman" w:eastAsia="Calibri" w:hAnsi="Times New Roman"/>
          <w:caps w:val="0"/>
        </w:rPr>
        <w:t> </w:t>
      </w:r>
      <w:r w:rsidRPr="00A05757">
        <w:rPr>
          <w:szCs w:val="24"/>
          <w:b w:val="0"/>
          <w:i w:val="0"/>
          <w:sz w:val="24"/>
          <w:spacing w:val="0"/>
          <w:w w:val="100"/>
          <w:rFonts w:ascii="Times New Roman" w:cs="Times New Roman" w:eastAsia="Calibri" w:hAnsi="Times New Roman"/>
          <w:caps w:val="0"/>
        </w:rPr>
        <w:t>(18%)</w:t>
      </w:r>
      <w:r w:rsidRPr="00A05757">
        <w:rPr>
          <w:szCs w:val="24"/>
          <w:b w:val="0"/>
          <w:i w:val="0"/>
          <w:sz w:val="24"/>
          <w:spacing w:val="0"/>
          <w:w w:val="100"/>
          <w:rFonts w:ascii="Times New Roman" w:cs="Times New Roman" w:eastAsia="Calibri" w:hAnsi="Times New Roman"/>
          <w:caps w:val="0"/>
        </w:rPr>
        <w:t> </w:t>
      </w:r>
      <w:r w:rsidRPr="00A05757">
        <w:rPr>
          <w:szCs w:val="24"/>
          <w:b w:val="0"/>
          <w:i w:val="0"/>
          <w:sz w:val="24"/>
          <w:spacing w:val="0"/>
          <w:w w:val="100"/>
          <w:rFonts w:ascii="Times New Roman" w:cs="Times New Roman" w:eastAsia="Calibri" w:hAnsi="Times New Roman"/>
          <w:caps w:val="0"/>
        </w:rPr>
        <w:t>of</w:t>
      </w:r>
      <w:r w:rsidRPr="00A05757">
        <w:rPr>
          <w:szCs w:val="24"/>
          <w:b w:val="0"/>
          <w:i w:val="0"/>
          <w:sz w:val="24"/>
          <w:spacing w:val="0"/>
          <w:w w:val="100"/>
          <w:rFonts w:ascii="Times New Roman" w:cs="Times New Roman" w:eastAsia="Calibri" w:hAnsi="Times New Roman"/>
          <w:caps w:val="0"/>
        </w:rPr>
        <w:t> </w:t>
      </w:r>
      <w:r w:rsidRPr="00A05757">
        <w:rPr>
          <w:szCs w:val="24"/>
          <w:b w:val="0"/>
          <w:i w:val="0"/>
          <w:sz w:val="24"/>
          <w:spacing w:val="0"/>
          <w:w w:val="100"/>
          <w:rFonts w:ascii="Times New Roman" w:cs="Times New Roman" w:eastAsia="Calibri" w:hAnsi="Times New Roman"/>
          <w:caps w:val="0"/>
        </w:rPr>
        <w:t>the</w:t>
      </w:r>
      <w:r w:rsidRPr="00A05757">
        <w:rPr>
          <w:szCs w:val="24"/>
          <w:b w:val="0"/>
          <w:i w:val="0"/>
          <w:sz w:val="24"/>
          <w:spacing w:val="0"/>
          <w:w w:val="100"/>
          <w:rFonts w:ascii="Times New Roman" w:cs="Times New Roman" w:eastAsia="Calibri" w:hAnsi="Times New Roman"/>
          <w:caps w:val="0"/>
        </w:rPr>
        <w:t> </w:t>
      </w:r>
      <w:r w:rsidRPr="00A05757">
        <w:rPr>
          <w:szCs w:val="24"/>
          <w:b w:val="0"/>
          <w:i w:val="0"/>
          <w:sz w:val="24"/>
          <w:spacing w:val="0"/>
          <w:w w:val="100"/>
          <w:rFonts w:ascii="Times New Roman" w:cs="Times New Roman" w:eastAsia="Calibri" w:hAnsi="Times New Roman"/>
          <w:caps w:val="0"/>
        </w:rPr>
        <w:t>respondents</w:t>
      </w:r>
      <w:r w:rsidRPr="00A05757">
        <w:rPr>
          <w:szCs w:val="24"/>
          <w:b w:val="0"/>
          <w:i w:val="0"/>
          <w:sz w:val="24"/>
          <w:spacing w:val="0"/>
          <w:w w:val="100"/>
          <w:rFonts w:ascii="Times New Roman" w:cs="Times New Roman" w:eastAsia="Calibri" w:hAnsi="Times New Roman"/>
          <w:caps w:val="0"/>
        </w:rPr>
        <w:t> </w:t>
      </w:r>
      <w:r w:rsidRPr="00A05757">
        <w:rPr>
          <w:szCs w:val="24"/>
          <w:b w:val="0"/>
          <w:i w:val="0"/>
          <w:sz w:val="24"/>
          <w:spacing w:val="0"/>
          <w:w w:val="100"/>
          <w:rFonts w:ascii="Times New Roman" w:cs="Times New Roman" w:eastAsia="Calibri" w:hAnsi="Times New Roman"/>
          <w:caps w:val="0"/>
        </w:rPr>
        <w:t>have</w:t>
      </w:r>
      <w:r w:rsidRPr="00A05757">
        <w:rPr>
          <w:szCs w:val="24"/>
          <w:b w:val="0"/>
          <w:i w:val="0"/>
          <w:sz w:val="24"/>
          <w:spacing w:val="0"/>
          <w:w w:val="100"/>
          <w:rFonts w:ascii="Times New Roman" w:cs="Times New Roman" w:eastAsia="Calibri" w:hAnsi="Times New Roman"/>
          <w:caps w:val="0"/>
        </w:rPr>
        <w:t> </w:t>
      </w:r>
      <w:r w:rsidRPr="00A05757">
        <w:rPr>
          <w:szCs w:val="24"/>
          <w:b w:val="0"/>
          <w:i w:val="0"/>
          <w:sz w:val="24"/>
          <w:spacing w:val="0"/>
          <w:w w:val="100"/>
          <w:rFonts w:ascii="Times New Roman" w:cs="Times New Roman" w:eastAsia="Calibri" w:hAnsi="Times New Roman"/>
          <w:caps w:val="0"/>
        </w:rPr>
        <w:t>postgraduate</w:t>
      </w:r>
      <w:r w:rsidRPr="00A05757">
        <w:rPr>
          <w:szCs w:val="24"/>
          <w:b w:val="0"/>
          <w:i w:val="0"/>
          <w:sz w:val="24"/>
          <w:spacing w:val="0"/>
          <w:w w:val="100"/>
          <w:rFonts w:ascii="Times New Roman" w:cs="Times New Roman" w:eastAsia="Calibri" w:hAnsi="Times New Roman"/>
          <w:caps w:val="0"/>
        </w:rPr>
        <w:t> </w:t>
      </w:r>
      <w:r w:rsidRPr="00A05757">
        <w:rPr>
          <w:szCs w:val="24"/>
          <w:b w:val="0"/>
          <w:i w:val="0"/>
          <w:sz w:val="24"/>
          <w:spacing w:val="0"/>
          <w:w w:val="100"/>
          <w:rFonts w:ascii="Times New Roman" w:cs="Times New Roman" w:eastAsia="Calibri" w:hAnsi="Times New Roman"/>
          <w:caps w:val="0"/>
        </w:rPr>
        <w:t>qualification,</w:t>
      </w:r>
      <w:r w:rsidRPr="00A05757">
        <w:rPr>
          <w:szCs w:val="24"/>
          <w:b w:val="0"/>
          <w:i w:val="0"/>
          <w:sz w:val="24"/>
          <w:spacing w:val="0"/>
          <w:w w:val="100"/>
          <w:rFonts w:ascii="Times New Roman" w:cs="Times New Roman" w:eastAsia="Calibri" w:hAnsi="Times New Roman"/>
          <w:caps w:val="0"/>
        </w:rPr>
        <w:t> </w:t>
      </w:r>
      <w:r w:rsidRPr="00A05757">
        <w:rPr>
          <w:szCs w:val="24"/>
          <w:b w:val="0"/>
          <w:i w:val="0"/>
          <w:sz w:val="24"/>
          <w:spacing w:val="0"/>
          <w:w w:val="100"/>
          <w:rFonts w:ascii="Times New Roman" w:cs="Times New Roman" w:eastAsia="Calibri" w:hAnsi="Times New Roman"/>
          <w:caps w:val="0"/>
        </w:rPr>
        <w:t>800</w:t>
      </w:r>
      <w:r w:rsidRPr="00A05757">
        <w:rPr>
          <w:szCs w:val="24"/>
          <w:b w:val="0"/>
          <w:i w:val="0"/>
          <w:sz w:val="24"/>
          <w:spacing w:val="0"/>
          <w:w w:val="100"/>
          <w:rFonts w:ascii="Times New Roman" w:cs="Times New Roman" w:eastAsia="Calibri" w:hAnsi="Times New Roman"/>
          <w:caps w:val="0"/>
        </w:rPr>
        <w:t> </w:t>
      </w:r>
      <w:r w:rsidRPr="00A05757">
        <w:rPr>
          <w:szCs w:val="24"/>
          <w:b w:val="0"/>
          <w:i w:val="0"/>
          <w:sz w:val="24"/>
          <w:spacing w:val="0"/>
          <w:w w:val="100"/>
          <w:rFonts w:ascii="Times New Roman" w:cs="Times New Roman" w:eastAsia="Calibri" w:hAnsi="Times New Roman"/>
          <w:caps w:val="0"/>
        </w:rPr>
        <w:t>(24%)</w:t>
      </w:r>
      <w:r w:rsidRPr="00A05757">
        <w:rPr>
          <w:szCs w:val="24"/>
          <w:b w:val="0"/>
          <w:i w:val="0"/>
          <w:sz w:val="24"/>
          <w:spacing w:val="0"/>
          <w:w w:val="100"/>
          <w:rFonts w:ascii="Times New Roman" w:cs="Times New Roman" w:eastAsia="Calibri" w:hAnsi="Times New Roman"/>
          <w:caps w:val="0"/>
        </w:rPr>
        <w:t> </w:t>
      </w:r>
      <w:r w:rsidRPr="00A05757">
        <w:rPr>
          <w:szCs w:val="24"/>
          <w:b w:val="0"/>
          <w:i w:val="0"/>
          <w:sz w:val="24"/>
          <w:spacing w:val="0"/>
          <w:w w:val="100"/>
          <w:rFonts w:ascii="Times New Roman" w:cs="Times New Roman" w:eastAsia="Calibri" w:hAnsi="Times New Roman"/>
          <w:caps w:val="0"/>
        </w:rPr>
        <w:t>have</w:t>
      </w:r>
      <w:r w:rsidRPr="00A05757">
        <w:rPr>
          <w:szCs w:val="24"/>
          <w:b w:val="0"/>
          <w:i w:val="0"/>
          <w:sz w:val="24"/>
          <w:spacing w:val="0"/>
          <w:w w:val="100"/>
          <w:rFonts w:ascii="Times New Roman" w:cs="Times New Roman" w:eastAsia="Calibri" w:hAnsi="Times New Roman"/>
          <w:caps w:val="0"/>
        </w:rPr>
        <w:t> </w:t>
      </w:r>
      <w:r w:rsidRPr="00A05757">
        <w:rPr>
          <w:szCs w:val="24"/>
          <w:b w:val="0"/>
          <w:i w:val="0"/>
          <w:sz w:val="24"/>
          <w:spacing w:val="0"/>
          <w:w w:val="100"/>
          <w:rFonts w:ascii="Times New Roman" w:cs="Times New Roman" w:eastAsia="Calibri" w:hAnsi="Times New Roman"/>
          <w:caps w:val="0"/>
        </w:rPr>
        <w:t>first</w:t>
      </w:r>
      <w:r w:rsidRPr="00A05757">
        <w:rPr>
          <w:szCs w:val="24"/>
          <w:b w:val="0"/>
          <w:i w:val="0"/>
          <w:sz w:val="24"/>
          <w:spacing w:val="0"/>
          <w:w w:val="100"/>
          <w:rFonts w:ascii="Times New Roman" w:cs="Times New Roman" w:eastAsia="Calibri" w:hAnsi="Times New Roman"/>
          <w:caps w:val="0"/>
        </w:rPr>
        <w:t> </w:t>
      </w:r>
      <w:r w:rsidRPr="00A05757">
        <w:rPr>
          <w:szCs w:val="24"/>
          <w:b w:val="0"/>
          <w:i w:val="0"/>
          <w:sz w:val="24"/>
          <w:spacing w:val="0"/>
          <w:w w:val="100"/>
          <w:rFonts w:ascii="Times New Roman" w:cs="Times New Roman" w:eastAsia="Calibri" w:hAnsi="Times New Roman"/>
          <w:caps w:val="0"/>
        </w:rPr>
        <w:t>degree</w:t>
      </w:r>
      <w:r w:rsidRPr="00A05757">
        <w:rPr>
          <w:szCs w:val="24"/>
          <w:b w:val="0"/>
          <w:i w:val="0"/>
          <w:sz w:val="24"/>
          <w:spacing w:val="0"/>
          <w:w w:val="100"/>
          <w:rFonts w:ascii="Times New Roman" w:cs="Times New Roman" w:eastAsia="Calibri" w:hAnsi="Times New Roman"/>
          <w:caps w:val="0"/>
        </w:rPr>
        <w:t> </w:t>
      </w:r>
      <w:r w:rsidRPr="00A05757">
        <w:rPr>
          <w:szCs w:val="24"/>
          <w:b w:val="0"/>
          <w:i w:val="0"/>
          <w:sz w:val="24"/>
          <w:spacing w:val="0"/>
          <w:w w:val="100"/>
          <w:rFonts w:ascii="Times New Roman" w:cs="Times New Roman" w:eastAsia="Calibri" w:hAnsi="Times New Roman"/>
          <w:caps w:val="0"/>
        </w:rPr>
        <w:t>qualification,</w:t>
      </w:r>
      <w:r w:rsidR="00E31EF9" w:rsidRPr="00A05757">
        <w:rPr>
          <w:szCs w:val="24"/>
          <w:b w:val="0"/>
          <w:i w:val="0"/>
          <w:sz w:val="24"/>
          <w:spacing w:val="0"/>
          <w:w w:val="100"/>
          <w:rFonts w:ascii="Times New Roman" w:cs="Times New Roman" w:eastAsia="Calibri" w:hAnsi="Times New Roman"/>
          <w:caps w:val="0"/>
        </w:rPr>
        <w:t> </w:t>
      </w:r>
      <w:r w:rsidR="00E31EF9" w:rsidRPr="00A05757">
        <w:rPr>
          <w:szCs w:val="24"/>
          <w:b w:val="0"/>
          <w:i w:val="0"/>
          <w:sz w:val="24"/>
          <w:spacing w:val="0"/>
          <w:w w:val="100"/>
          <w:rFonts w:ascii="Times New Roman" w:cs="Times New Roman" w:eastAsia="Calibri" w:hAnsi="Times New Roman"/>
          <w:caps w:val="0"/>
        </w:rPr>
        <w:t>1200</w:t>
      </w:r>
      <w:r w:rsidR="00E31EF9" w:rsidRPr="00A05757">
        <w:rPr>
          <w:szCs w:val="24"/>
          <w:b w:val="0"/>
          <w:i w:val="0"/>
          <w:sz w:val="24"/>
          <w:spacing w:val="0"/>
          <w:w w:val="100"/>
          <w:rFonts w:ascii="Times New Roman" w:cs="Times New Roman" w:eastAsia="Calibri" w:hAnsi="Times New Roman"/>
          <w:caps w:val="0"/>
        </w:rPr>
        <w:t> </w:t>
      </w:r>
      <w:r w:rsidRPr="00A05757">
        <w:rPr>
          <w:szCs w:val="24"/>
          <w:b w:val="0"/>
          <w:i w:val="0"/>
          <w:sz w:val="24"/>
          <w:spacing w:val="0"/>
          <w:w w:val="100"/>
          <w:rFonts w:ascii="Times New Roman" w:cs="Times New Roman" w:eastAsia="Calibri" w:hAnsi="Times New Roman"/>
          <w:caps w:val="0"/>
        </w:rPr>
        <w:t>(36%)</w:t>
      </w:r>
      <w:r w:rsidRPr="00A05757">
        <w:rPr>
          <w:szCs w:val="24"/>
          <w:b w:val="0"/>
          <w:i w:val="0"/>
          <w:sz w:val="24"/>
          <w:spacing w:val="0"/>
          <w:w w:val="100"/>
          <w:rFonts w:ascii="Times New Roman" w:cs="Times New Roman" w:eastAsia="Calibri" w:hAnsi="Times New Roman"/>
          <w:caps w:val="0"/>
        </w:rPr>
        <w:t> </w:t>
      </w:r>
      <w:r w:rsidRPr="00A05757">
        <w:rPr>
          <w:szCs w:val="24"/>
          <w:b w:val="0"/>
          <w:i w:val="0"/>
          <w:sz w:val="24"/>
          <w:spacing w:val="0"/>
          <w:w w:val="100"/>
          <w:rFonts w:ascii="Times New Roman" w:cs="Times New Roman" w:eastAsia="Calibri" w:hAnsi="Times New Roman"/>
          <w:caps w:val="0"/>
        </w:rPr>
        <w:t>have</w:t>
      </w:r>
      <w:r w:rsidRPr="00A05757">
        <w:rPr>
          <w:szCs w:val="24"/>
          <w:b w:val="0"/>
          <w:i w:val="0"/>
          <w:sz w:val="24"/>
          <w:spacing w:val="0"/>
          <w:w w:val="100"/>
          <w:rFonts w:ascii="Times New Roman" w:cs="Times New Roman" w:eastAsia="Calibri" w:hAnsi="Times New Roman"/>
          <w:caps w:val="0"/>
        </w:rPr>
        <w:t> </w:t>
      </w:r>
      <w:r w:rsidRPr="00A05757">
        <w:rPr>
          <w:szCs w:val="24"/>
          <w:b w:val="0"/>
          <w:i w:val="0"/>
          <w:sz w:val="24"/>
          <w:spacing w:val="0"/>
          <w:w w:val="100"/>
          <w:rFonts w:ascii="Times New Roman" w:cs="Times New Roman" w:eastAsia="Calibri" w:hAnsi="Times New Roman"/>
          <w:caps w:val="0"/>
        </w:rPr>
        <w:t>NCE/ND</w:t>
      </w:r>
      <w:r w:rsidRPr="00A05757">
        <w:rPr>
          <w:szCs w:val="24"/>
          <w:b w:val="0"/>
          <w:i w:val="0"/>
          <w:sz w:val="24"/>
          <w:spacing w:val="0"/>
          <w:w w:val="100"/>
          <w:rFonts w:ascii="Times New Roman" w:cs="Times New Roman" w:eastAsia="Calibri" w:hAnsi="Times New Roman"/>
          <w:caps w:val="0"/>
        </w:rPr>
        <w:t> </w:t>
      </w:r>
      <w:r w:rsidRPr="00A05757">
        <w:rPr>
          <w:szCs w:val="24"/>
          <w:b w:val="0"/>
          <w:i w:val="0"/>
          <w:sz w:val="24"/>
          <w:spacing w:val="0"/>
          <w:w w:val="100"/>
          <w:rFonts w:ascii="Times New Roman" w:cs="Times New Roman" w:eastAsia="Calibri" w:hAnsi="Times New Roman"/>
          <w:caps w:val="0"/>
        </w:rPr>
        <w:t>qualification,</w:t>
      </w:r>
      <w:r w:rsidRPr="00A05757">
        <w:rPr>
          <w:szCs w:val="24"/>
          <w:b w:val="0"/>
          <w:i w:val="0"/>
          <w:sz w:val="24"/>
          <w:spacing w:val="0"/>
          <w:w w:val="100"/>
          <w:rFonts w:ascii="Times New Roman" w:cs="Times New Roman" w:eastAsia="Calibri" w:hAnsi="Times New Roman"/>
          <w:caps w:val="0"/>
        </w:rPr>
        <w:t> </w:t>
      </w:r>
      <w:r w:rsidRPr="00A05757">
        <w:rPr>
          <w:szCs w:val="24"/>
          <w:b w:val="0"/>
          <w:i w:val="0"/>
          <w:sz w:val="24"/>
          <w:spacing w:val="0"/>
          <w:w w:val="100"/>
          <w:rFonts w:ascii="Times New Roman" w:cs="Times New Roman" w:eastAsia="Calibri" w:hAnsi="Times New Roman"/>
          <w:caps w:val="0"/>
        </w:rPr>
        <w:t>while</w:t>
      </w:r>
      <w:r w:rsidRPr="00A05757">
        <w:rPr>
          <w:szCs w:val="24"/>
          <w:b w:val="0"/>
          <w:i w:val="0"/>
          <w:sz w:val="24"/>
          <w:spacing w:val="0"/>
          <w:w w:val="100"/>
          <w:rFonts w:ascii="Times New Roman" w:cs="Times New Roman" w:eastAsia="Calibri" w:hAnsi="Times New Roman"/>
          <w:caps w:val="0"/>
        </w:rPr>
        <w:t> </w:t>
      </w:r>
      <w:r w:rsidRPr="00A05757">
        <w:rPr>
          <w:szCs w:val="24"/>
          <w:b w:val="0"/>
          <w:i w:val="0"/>
          <w:sz w:val="24"/>
          <w:spacing w:val="0"/>
          <w:w w:val="100"/>
          <w:rFonts w:ascii="Times New Roman" w:cs="Times New Roman" w:eastAsia="Calibri" w:hAnsi="Times New Roman"/>
          <w:caps w:val="0"/>
        </w:rPr>
        <w:t>727</w:t>
      </w:r>
      <w:r w:rsidRPr="00A05757">
        <w:rPr>
          <w:szCs w:val="24"/>
          <w:b w:val="0"/>
          <w:i w:val="0"/>
          <w:sz w:val="24"/>
          <w:spacing w:val="0"/>
          <w:w w:val="100"/>
          <w:rFonts w:ascii="Times New Roman" w:cs="Times New Roman" w:eastAsia="Calibri" w:hAnsi="Times New Roman"/>
          <w:caps w:val="0"/>
        </w:rPr>
        <w:t> </w:t>
      </w:r>
      <w:r w:rsidRPr="00A05757">
        <w:rPr>
          <w:szCs w:val="24"/>
          <w:b w:val="0"/>
          <w:i w:val="0"/>
          <w:sz w:val="24"/>
          <w:spacing w:val="0"/>
          <w:w w:val="100"/>
          <w:rFonts w:ascii="Times New Roman" w:cs="Times New Roman" w:eastAsia="Calibri" w:hAnsi="Times New Roman"/>
          <w:caps w:val="0"/>
        </w:rPr>
        <w:t>(22%)</w:t>
      </w:r>
      <w:r w:rsidRPr="00A05757">
        <w:rPr>
          <w:szCs w:val="24"/>
          <w:b w:val="0"/>
          <w:i w:val="0"/>
          <w:sz w:val="24"/>
          <w:spacing w:val="0"/>
          <w:w w:val="100"/>
          <w:rFonts w:ascii="Times New Roman" w:cs="Times New Roman" w:eastAsia="Calibri" w:hAnsi="Times New Roman"/>
          <w:caps w:val="0"/>
        </w:rPr>
        <w:t> </w:t>
      </w:r>
      <w:r w:rsidRPr="00A05757">
        <w:rPr>
          <w:szCs w:val="24"/>
          <w:b w:val="0"/>
          <w:i w:val="0"/>
          <w:sz w:val="24"/>
          <w:spacing w:val="0"/>
          <w:w w:val="100"/>
          <w:rFonts w:ascii="Times New Roman" w:cs="Times New Roman" w:eastAsia="Calibri" w:hAnsi="Times New Roman"/>
          <w:caps w:val="0"/>
        </w:rPr>
        <w:t>have</w:t>
      </w:r>
      <w:r w:rsidRPr="00A05757">
        <w:rPr>
          <w:szCs w:val="24"/>
          <w:b w:val="0"/>
          <w:i w:val="0"/>
          <w:sz w:val="24"/>
          <w:spacing w:val="0"/>
          <w:w w:val="100"/>
          <w:rFonts w:ascii="Times New Roman" w:cs="Times New Roman" w:eastAsia="Calibri" w:hAnsi="Times New Roman"/>
          <w:caps w:val="0"/>
        </w:rPr>
        <w:t> </w:t>
      </w:r>
      <w:r w:rsidRPr="00A05757">
        <w:rPr>
          <w:szCs w:val="24"/>
          <w:b w:val="0"/>
          <w:i w:val="0"/>
          <w:sz w:val="24"/>
          <w:spacing w:val="0"/>
          <w:w w:val="100"/>
          <w:rFonts w:ascii="Times New Roman" w:cs="Times New Roman" w:eastAsia="Calibri" w:hAnsi="Times New Roman"/>
          <w:caps w:val="0"/>
        </w:rPr>
        <w:t>O-level</w:t>
      </w:r>
      <w:r w:rsidRPr="00A05757">
        <w:rPr>
          <w:szCs w:val="24"/>
          <w:b w:val="0"/>
          <w:i w:val="0"/>
          <w:sz w:val="24"/>
          <w:spacing w:val="0"/>
          <w:w w:val="100"/>
          <w:rFonts w:ascii="Times New Roman" w:cs="Times New Roman" w:eastAsia="Calibri" w:hAnsi="Times New Roman"/>
          <w:caps w:val="0"/>
        </w:rPr>
        <w:t> </w:t>
      </w:r>
      <w:r w:rsidRPr="00A05757">
        <w:rPr>
          <w:szCs w:val="24"/>
          <w:b w:val="0"/>
          <w:i w:val="0"/>
          <w:sz w:val="24"/>
          <w:spacing w:val="0"/>
          <w:w w:val="100"/>
          <w:rFonts w:ascii="Times New Roman" w:cs="Times New Roman" w:eastAsia="Calibri" w:hAnsi="Times New Roman"/>
          <w:caps w:val="0"/>
        </w:rPr>
        <w:t>qualification</w:t>
      </w:r>
      <w:r w:rsidR="00E31EF9" w:rsidRPr="00A05757">
        <w:rPr>
          <w:szCs w:val="24"/>
          <w:b w:val="0"/>
          <w:i w:val="0"/>
          <w:sz w:val="24"/>
          <w:spacing w:val="0"/>
          <w:w w:val="100"/>
          <w:rFonts w:ascii="Times New Roman" w:cs="Times New Roman" w:eastAsia="Calibri" w:hAnsi="Times New Roman"/>
          <w:caps w:val="0"/>
        </w:rPr>
        <w:t>.</w:t>
      </w:r>
    </w:p>
    <w:p w:rsidR="00E31EF9" w:rsidRPr="00A05757" w:rsidRDefault="005C7CC9" w:rsidP="00CE32F8">
      <w:pPr>
        <w:jc w:val="both"/>
        <w:spacing w:before="0" w:beforeAutospacing="0" w:after="200" w:afterAutospacing="0" w:lineRule="auto" w:line="480"/>
        <w:rPr>
          <w:szCs w:val="24"/>
          <w:b w:val="1"/>
          <w:i w:val="0"/>
          <w:sz w:val="24"/>
          <w:spacing w:val="0"/>
          <w:w w:val="100"/>
          <w:rFonts w:ascii="Times New Roman" w:cs="Times New Roman" w:hAnsi="Times New Roman"/>
          <w:caps w:val="0"/>
        </w:rPr>
        <w:snapToGrid w:val="0"/>
        <w:textAlignment w:val="baseline"/>
      </w:pPr>
      <w:r w:rsidRPr="00A05757">
        <w:drawing>
          <wp:inline distT="0" distB="0" distL="0" distR="0">
            <wp:extent cx="4572000" cy="2743200"/>
            <wp:effectExtent l="19050" t="0" r="19050" b="0"/>
            <wp:docPr id="7"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Pr>
          <w:szCs w:val="24"/>
          <w:lang w:val="en-US" w:eastAsia="en-US"/>
          <w:noProof/>
          <w:b w:val="1"/>
          <w:i w:val="0"/>
          <w:sz w:val="24"/>
          <w:spacing w:val="0"/>
          <w:w w:val="100"/>
          <w:rFonts w:ascii="Times New Roman" w:cs="Times New Roman" w:hAnsi="Times New Roman"/>
          <w:caps w:val="0"/>
        </w:rPr>
      </w:r>
    </w:p>
    <w:p w:rsidR="00AB3522" w:rsidRPr="00AC2CF5" w:rsidRDefault="00AB3522" w:rsidP="00AB3522">
      <w:pPr>
        <w:jc w:val="both"/>
        <w:spacing w:before="0" w:beforeAutospacing="0" w:after="200" w:afterAutospacing="0" w:lineRule="auto" w:line="240"/>
        <w:rPr>
          <w:szCs w:val="24"/>
          <w:b w:val="1"/>
          <w:i w:val="0"/>
          <w:sz w:val="24"/>
          <w:spacing w:val="0"/>
          <w:w w:val="100"/>
          <w:rFonts w:ascii="Times New Roman" w:cs="Times New Roman" w:eastAsia="Calibri" w:hAnsi="Times New Roman"/>
          <w:caps w:val="0"/>
        </w:rPr>
        <w:snapToGrid w:val="0"/>
        <w:textAlignment w:val="baseline"/>
      </w:pPr>
      <w:r w:rsidRPr="00A05757">
        <w:rPr>
          <w:szCs w:val="24"/>
          <w:b w:val="1"/>
          <w:i w:val="0"/>
          <w:sz w:val="24"/>
          <w:spacing w:val="0"/>
          <w:w w:val="100"/>
          <w:rFonts w:ascii="Times New Roman" w:cs="Times New Roman" w:eastAsia="Calibri" w:hAnsi="Times New Roman"/>
          <w:caps w:val="0"/>
        </w:rPr>
        <w:t>Fig</w:t>
      </w:r>
      <w:r w:rsidRPr="00A05757">
        <w:rPr>
          <w:szCs w:val="24"/>
          <w:b w:val="1"/>
          <w:i w:val="0"/>
          <w:sz w:val="24"/>
          <w:spacing w:val="0"/>
          <w:w w:val="100"/>
          <w:rFonts w:ascii="Times New Roman" w:cs="Times New Roman" w:eastAsia="Calibri" w:hAnsi="Times New Roman"/>
          <w:caps w:val="0"/>
        </w:rPr>
        <w:t> </w:t>
      </w:r>
      <w:r w:rsidRPr="00AC2CF5">
        <w:rPr>
          <w:szCs w:val="24"/>
          <w:b w:val="1"/>
          <w:i w:val="0"/>
          <w:sz w:val="24"/>
          <w:spacing w:val="0"/>
          <w:w w:val="100"/>
          <w:rFonts w:ascii="Times New Roman" w:cs="Times New Roman" w:eastAsia="Calibri" w:hAnsi="Times New Roman"/>
          <w:caps w:val="0"/>
        </w:rPr>
        <w:t>4.5:</w:t>
      </w:r>
      <w:r w:rsidRPr="00AC2CF5">
        <w:rPr>
          <w:szCs w:val="24"/>
          <w:b w:val="1"/>
          <w:i w:val="0"/>
          <w:sz w:val="24"/>
          <w:spacing w:val="0"/>
          <w:w w:val="100"/>
          <w:rFonts w:ascii="Times New Roman" w:cs="Times New Roman" w:eastAsia="Calibri" w:hAnsi="Times New Roman"/>
          <w:caps w:val="0"/>
        </w:rPr>
        <w:t> </w:t>
      </w:r>
      <w:r w:rsidRPr="00AC2CF5">
        <w:rPr>
          <w:szCs w:val="24"/>
          <w:b w:val="1"/>
          <w:i w:val="0"/>
          <w:sz w:val="24"/>
          <w:spacing w:val="0"/>
          <w:w w:val="100"/>
          <w:rFonts w:ascii="Times New Roman" w:cs="Times New Roman" w:eastAsia="Calibri" w:hAnsi="Times New Roman"/>
          <w:caps w:val="0"/>
        </w:rPr>
        <w:t>Graphical</w:t>
      </w:r>
      <w:r w:rsidRPr="00AC2CF5">
        <w:rPr>
          <w:szCs w:val="24"/>
          <w:b w:val="1"/>
          <w:i w:val="0"/>
          <w:sz w:val="24"/>
          <w:spacing w:val="0"/>
          <w:w w:val="100"/>
          <w:rFonts w:ascii="Times New Roman" w:cs="Times New Roman" w:eastAsia="Calibri" w:hAnsi="Times New Roman"/>
          <w:caps w:val="0"/>
        </w:rPr>
        <w:t> </w:t>
      </w:r>
      <w:r w:rsidRPr="00AC2CF5">
        <w:rPr>
          <w:szCs w:val="24"/>
          <w:b w:val="1"/>
          <w:i w:val="0"/>
          <w:sz w:val="24"/>
          <w:spacing w:val="0"/>
          <w:w w:val="100"/>
          <w:rFonts w:ascii="Times New Roman" w:cs="Times New Roman" w:eastAsia="Calibri" w:hAnsi="Times New Roman"/>
          <w:caps w:val="0"/>
        </w:rPr>
        <w:t>Representation</w:t>
      </w:r>
      <w:r w:rsidRPr="00AC2CF5">
        <w:rPr>
          <w:szCs w:val="24"/>
          <w:b w:val="1"/>
          <w:i w:val="0"/>
          <w:sz w:val="24"/>
          <w:spacing w:val="0"/>
          <w:w w:val="100"/>
          <w:rFonts w:ascii="Times New Roman" w:cs="Times New Roman" w:eastAsia="Calibri" w:hAnsi="Times New Roman"/>
          <w:caps w:val="0"/>
        </w:rPr>
        <w:t> </w:t>
      </w:r>
      <w:r w:rsidRPr="00AC2CF5">
        <w:rPr>
          <w:szCs w:val="24"/>
          <w:b w:val="1"/>
          <w:i w:val="0"/>
          <w:sz w:val="24"/>
          <w:spacing w:val="0"/>
          <w:w w:val="100"/>
          <w:rFonts w:ascii="Times New Roman" w:cs="Times New Roman" w:eastAsia="Calibri" w:hAnsi="Times New Roman"/>
          <w:caps w:val="0"/>
        </w:rPr>
        <w:t>of</w:t>
      </w:r>
      <w:r w:rsidRPr="00AC2CF5">
        <w:rPr>
          <w:szCs w:val="24"/>
          <w:b w:val="1"/>
          <w:i w:val="0"/>
          <w:sz w:val="24"/>
          <w:spacing w:val="0"/>
          <w:w w:val="100"/>
          <w:rFonts w:ascii="Times New Roman" w:cs="Times New Roman" w:eastAsia="Calibri" w:hAnsi="Times New Roman"/>
          <w:caps w:val="0"/>
        </w:rPr>
        <w:t> </w:t>
      </w:r>
      <w:r w:rsidRPr="00AC2CF5">
        <w:rPr>
          <w:szCs w:val="24"/>
          <w:b w:val="1"/>
          <w:i w:val="0"/>
          <w:sz w:val="24"/>
          <w:spacing w:val="0"/>
          <w:w w:val="100"/>
          <w:rFonts w:ascii="Times New Roman" w:cs="Times New Roman" w:eastAsia="Calibri" w:hAnsi="Times New Roman"/>
          <w:caps w:val="0"/>
        </w:rPr>
        <w:t>Respondents</w:t>
      </w:r>
      <w:r w:rsidRPr="00AC2CF5">
        <w:rPr>
          <w:szCs w:val="24"/>
          <w:b w:val="1"/>
          <w:i w:val="0"/>
          <w:sz w:val="24"/>
          <w:spacing w:val="0"/>
          <w:w w:val="100"/>
          <w:rFonts w:ascii="Times New Roman" w:cs="Times New Roman" w:eastAsia="Calibri" w:hAnsi="Times New Roman"/>
          <w:caps w:val="0"/>
        </w:rPr>
        <w:t> </w:t>
      </w:r>
      <w:r w:rsidRPr="00AC2CF5">
        <w:rPr>
          <w:szCs w:val="24"/>
          <w:b w:val="1"/>
          <w:i w:val="0"/>
          <w:sz w:val="24"/>
          <w:spacing w:val="0"/>
          <w:w w:val="100"/>
          <w:rFonts w:ascii="Times New Roman" w:cs="Times New Roman" w:eastAsia="Calibri" w:hAnsi="Times New Roman"/>
          <w:caps w:val="0"/>
        </w:rPr>
        <w:t>based</w:t>
      </w:r>
      <w:r w:rsidRPr="00AC2CF5">
        <w:rPr>
          <w:szCs w:val="24"/>
          <w:b w:val="1"/>
          <w:i w:val="0"/>
          <w:sz w:val="24"/>
          <w:spacing w:val="0"/>
          <w:w w:val="100"/>
          <w:rFonts w:ascii="Times New Roman" w:cs="Times New Roman" w:eastAsia="Calibri" w:hAnsi="Times New Roman"/>
          <w:caps w:val="0"/>
        </w:rPr>
        <w:t> </w:t>
      </w:r>
      <w:r w:rsidRPr="00AC2CF5">
        <w:rPr>
          <w:szCs w:val="24"/>
          <w:b w:val="1"/>
          <w:i w:val="0"/>
          <w:sz w:val="24"/>
          <w:spacing w:val="0"/>
          <w:w w:val="100"/>
          <w:rFonts w:ascii="Times New Roman" w:cs="Times New Roman" w:eastAsia="Calibri" w:hAnsi="Times New Roman"/>
          <w:caps w:val="0"/>
        </w:rPr>
        <w:t>on</w:t>
      </w:r>
      <w:r w:rsidRPr="00AC2CF5">
        <w:rPr>
          <w:szCs w:val="24"/>
          <w:b w:val="1"/>
          <w:i w:val="0"/>
          <w:sz w:val="24"/>
          <w:spacing w:val="0"/>
          <w:w w:val="100"/>
          <w:rFonts w:ascii="Times New Roman" w:cs="Times New Roman" w:eastAsia="Calibri" w:hAnsi="Times New Roman"/>
          <w:caps w:val="0"/>
        </w:rPr>
        <w:t> </w:t>
      </w:r>
      <w:r w:rsidRPr="00AC2CF5">
        <w:rPr>
          <w:szCs w:val="24"/>
          <w:b w:val="1"/>
          <w:i w:val="0"/>
          <w:sz w:val="24"/>
          <w:spacing w:val="0"/>
          <w:w w:val="100"/>
          <w:rFonts w:ascii="Times New Roman" w:cs="Times New Roman" w:eastAsia="Calibri" w:hAnsi="Times New Roman"/>
          <w:caps w:val="0"/>
        </w:rPr>
        <w:t>Academic</w:t>
      </w:r>
    </w:p>
    <w:p w:rsidR="00AB3522" w:rsidRPr="00AC2CF5" w:rsidRDefault="00AB3522" w:rsidP="00AB3522">
      <w:pPr>
        <w:jc w:val="both"/>
        <w:spacing w:before="0" w:beforeAutospacing="0" w:after="200" w:afterAutospacing="0" w:lineRule="auto" w:line="240"/>
        <w:rPr>
          <w:szCs w:val="24"/>
          <w:b w:val="1"/>
          <w:i w:val="0"/>
          <w:sz w:val="24"/>
          <w:spacing w:val="0"/>
          <w:w w:val="100"/>
          <w:rFonts w:ascii="Times New Roman" w:cs="Times New Roman" w:eastAsia="Calibri" w:hAnsi="Times New Roman"/>
          <w:caps w:val="0"/>
        </w:rPr>
        <w:snapToGrid w:val="0"/>
        <w:textAlignment w:val="baseline"/>
      </w:pPr>
      <w:r w:rsidRPr="00AC2CF5">
        <w:rPr>
          <w:szCs w:val="24"/>
          <w:b w:val="1"/>
          <w:i w:val="0"/>
          <w:sz w:val="24"/>
          <w:spacing w:val="0"/>
          <w:w w:val="100"/>
          <w:rFonts w:ascii="Times New Roman" w:cs="Times New Roman" w:eastAsia="Calibri" w:hAnsi="Times New Roman"/>
          <w:caps w:val="0"/>
        </w:rPr>
        <w:t>Qualification</w:t>
      </w:r>
    </w:p>
    <w:p w:rsidR="008A31F6" w:rsidRPr="00A05757" w:rsidRDefault="008A31F6" w:rsidP="008A31F6">
      <w:pPr>
        <w:spacing w:before="0" w:beforeAutospacing="0" w:after="0" w:afterAutospacing="0" w:lineRule="auto" w:line="360"/>
        <w:rPr>
          <w:szCs w:val="24"/>
          <w:b w:val="1"/>
          <w:i w:val="0"/>
          <w:sz w:val="24"/>
          <w:spacing w:val="0"/>
          <w:w w:val="100"/>
          <w:rFonts w:ascii="Times New Roman" w:cs="Times New Roman" w:eastAsia="Calibri" w:hAnsi="Times New Roman"/>
          <w:caps w:val="0"/>
        </w:rPr>
        <w:snapToGrid w:val="0"/>
        <w:textAlignment w:val="baseline"/>
      </w:pPr>
      <w:r>
        <w:rPr>
          <w:b w:val="1"/>
          <w:i w:val="0"/>
          <w:sz w:val="24"/>
          <w:spacing w:val="0"/>
          <w:w w:val="100"/>
          <w:rFonts w:ascii="Times New Roman" w:cs="Times New Roman" w:eastAsia="Calibri" w:hAnsi="Times New Roman"/>
          <w:caps w:val="0"/>
        </w:rPr>
        <w:t/>
      </w:r>
    </w:p>
    <w:p w:rsidR="008A31F6" w:rsidRPr="00AB3522" w:rsidRDefault="008A31F6" w:rsidP="008A31F6">
      <w:pPr>
        <w:spacing w:before="0" w:beforeAutospacing="0" w:after="0" w:afterAutospacing="0" w:lineRule="auto" w:line="360"/>
        <w:rPr>
          <w:szCs w:val="24"/>
          <w:b w:val="1"/>
          <w:i w:val="0"/>
          <w:sz w:val="24"/>
          <w:spacing w:val="0"/>
          <w:w w:val="100"/>
          <w:rFonts w:ascii="Times New Roman" w:cs="Times New Roman" w:eastAsia="Calibri" w:hAnsi="Times New Roman"/>
          <w:caps w:val="0"/>
        </w:rPr>
        <w:snapToGrid w:val="0"/>
        <w:textAlignment w:val="baseline"/>
      </w:pPr>
      <w:r w:rsidRPr="00A05757">
        <w:rPr>
          <w:szCs w:val="24"/>
          <w:b w:val="1"/>
          <w:i w:val="0"/>
          <w:sz w:val="24"/>
          <w:spacing w:val="0"/>
          <w:w w:val="100"/>
          <w:rFonts w:ascii="Times New Roman" w:cs="Times New Roman" w:eastAsia="Calibri" w:hAnsi="Times New Roman"/>
          <w:caps w:val="0"/>
        </w:rPr>
        <w:t>Table</w:t>
      </w:r>
      <w:r w:rsidRPr="00A05757">
        <w:rPr>
          <w:szCs w:val="24"/>
          <w:b w:val="1"/>
          <w:i w:val="0"/>
          <w:sz w:val="24"/>
          <w:spacing w:val="0"/>
          <w:w w:val="100"/>
          <w:rFonts w:ascii="Times New Roman" w:cs="Times New Roman" w:eastAsia="Calibri" w:hAnsi="Times New Roman"/>
          <w:caps w:val="0"/>
        </w:rPr>
        <w:t> </w:t>
      </w:r>
      <w:r w:rsidRPr="00AB3522">
        <w:rPr>
          <w:szCs w:val="24"/>
          <w:b w:val="1"/>
          <w:i w:val="0"/>
          <w:sz w:val="24"/>
          <w:spacing w:val="0"/>
          <w:w w:val="100"/>
          <w:rFonts w:ascii="Times New Roman" w:cs="Times New Roman" w:eastAsia="Calibri" w:hAnsi="Times New Roman"/>
          <w:caps w:val="0"/>
        </w:rPr>
        <w:t>4.1.6:</w:t>
      </w:r>
      <w:r w:rsidRPr="00AB3522">
        <w:rPr>
          <w:szCs w:val="24"/>
          <w:b w:val="1"/>
          <w:i w:val="0"/>
          <w:sz w:val="24"/>
          <w:spacing w:val="0"/>
          <w:w w:val="100"/>
          <w:rFonts w:ascii="Times New Roman" w:cs="Times New Roman" w:eastAsia="Calibri" w:hAnsi="Times New Roman"/>
          <w:caps w:val="0"/>
        </w:rPr>
        <w:t> </w:t>
      </w:r>
      <w:r w:rsidRPr="00AB3522">
        <w:rPr>
          <w:szCs w:val="24"/>
          <w:b w:val="1"/>
          <w:i w:val="0"/>
          <w:sz w:val="24"/>
          <w:spacing w:val="0"/>
          <w:w w:val="100"/>
          <w:rFonts w:ascii="Times New Roman" w:cs="Times New Roman" w:eastAsia="Calibri" w:hAnsi="Times New Roman"/>
          <w:caps w:val="0"/>
        </w:rPr>
        <w:t>Distribution</w:t>
      </w:r>
      <w:r w:rsidRPr="00AB3522">
        <w:rPr>
          <w:szCs w:val="24"/>
          <w:b w:val="1"/>
          <w:i w:val="0"/>
          <w:sz w:val="24"/>
          <w:spacing w:val="0"/>
          <w:w w:val="100"/>
          <w:rFonts w:ascii="Times New Roman" w:cs="Times New Roman" w:eastAsia="Calibri" w:hAnsi="Times New Roman"/>
          <w:caps w:val="0"/>
        </w:rPr>
        <w:t> </w:t>
      </w:r>
      <w:r w:rsidRPr="00AB3522">
        <w:rPr>
          <w:szCs w:val="24"/>
          <w:b w:val="1"/>
          <w:i w:val="0"/>
          <w:sz w:val="24"/>
          <w:spacing w:val="0"/>
          <w:w w:val="100"/>
          <w:rFonts w:ascii="Times New Roman" w:cs="Times New Roman" w:eastAsia="Calibri" w:hAnsi="Times New Roman"/>
          <w:caps w:val="0"/>
        </w:rPr>
        <w:t>of</w:t>
      </w:r>
      <w:r w:rsidRPr="00AB3522">
        <w:rPr>
          <w:szCs w:val="24"/>
          <w:b w:val="1"/>
          <w:i w:val="0"/>
          <w:sz w:val="24"/>
          <w:spacing w:val="0"/>
          <w:w w:val="100"/>
          <w:rFonts w:ascii="Times New Roman" w:cs="Times New Roman" w:eastAsia="Calibri" w:hAnsi="Times New Roman"/>
          <w:caps w:val="0"/>
        </w:rPr>
        <w:t> </w:t>
      </w:r>
      <w:r w:rsidRPr="00AB3522">
        <w:rPr>
          <w:szCs w:val="24"/>
          <w:b w:val="1"/>
          <w:i w:val="0"/>
          <w:sz w:val="24"/>
          <w:spacing w:val="0"/>
          <w:w w:val="100"/>
          <w:rFonts w:ascii="Times New Roman" w:cs="Times New Roman" w:eastAsia="Calibri" w:hAnsi="Times New Roman"/>
          <w:caps w:val="0"/>
        </w:rPr>
        <w:t>Respondents</w:t>
      </w:r>
      <w:r w:rsidRPr="00AB3522">
        <w:rPr>
          <w:szCs w:val="24"/>
          <w:b w:val="1"/>
          <w:i w:val="0"/>
          <w:sz w:val="24"/>
          <w:spacing w:val="0"/>
          <w:w w:val="100"/>
          <w:rFonts w:ascii="Times New Roman" w:cs="Times New Roman" w:eastAsia="Calibri" w:hAnsi="Times New Roman"/>
          <w:caps w:val="0"/>
        </w:rPr>
        <w:t> </w:t>
      </w:r>
      <w:r w:rsidRPr="00AB3522">
        <w:rPr>
          <w:szCs w:val="24"/>
          <w:b w:val="1"/>
          <w:i w:val="0"/>
          <w:sz w:val="24"/>
          <w:spacing w:val="0"/>
          <w:w w:val="100"/>
          <w:rFonts w:ascii="Times New Roman" w:cs="Times New Roman" w:eastAsia="Calibri" w:hAnsi="Times New Roman"/>
          <w:caps w:val="0"/>
        </w:rPr>
        <w:t>based</w:t>
      </w:r>
      <w:r w:rsidRPr="00AB3522">
        <w:rPr>
          <w:szCs w:val="24"/>
          <w:b w:val="1"/>
          <w:i w:val="0"/>
          <w:sz w:val="24"/>
          <w:spacing w:val="0"/>
          <w:w w:val="100"/>
          <w:rFonts w:ascii="Times New Roman" w:cs="Times New Roman" w:eastAsia="Calibri" w:hAnsi="Times New Roman"/>
          <w:caps w:val="0"/>
        </w:rPr>
        <w:t> </w:t>
      </w:r>
      <w:r w:rsidRPr="00AB3522">
        <w:rPr>
          <w:szCs w:val="24"/>
          <w:b w:val="1"/>
          <w:i w:val="0"/>
          <w:sz w:val="24"/>
          <w:spacing w:val="0"/>
          <w:w w:val="100"/>
          <w:rFonts w:ascii="Times New Roman" w:cs="Times New Roman" w:eastAsia="Calibri" w:hAnsi="Times New Roman"/>
          <w:caps w:val="0"/>
        </w:rPr>
        <w:t>on</w:t>
      </w:r>
      <w:r w:rsidRPr="00AB3522">
        <w:rPr>
          <w:szCs w:val="24"/>
          <w:b w:val="1"/>
          <w:i w:val="0"/>
          <w:sz w:val="24"/>
          <w:spacing w:val="0"/>
          <w:w w:val="100"/>
          <w:rFonts w:ascii="Times New Roman" w:cs="Times New Roman" w:eastAsia="Calibri" w:hAnsi="Times New Roman"/>
          <w:caps w:val="0"/>
        </w:rPr>
        <w:t> </w:t>
      </w:r>
      <w:r w:rsidRPr="00AB3522">
        <w:rPr>
          <w:szCs w:val="24"/>
          <w:b w:val="1"/>
          <w:i w:val="0"/>
          <w:sz w:val="24"/>
          <w:spacing w:val="0"/>
          <w:w w:val="100"/>
          <w:rFonts w:ascii="Times New Roman" w:cs="Times New Roman" w:eastAsia="Calibri" w:hAnsi="Times New Roman"/>
          <w:caps w:val="0"/>
        </w:rPr>
        <w:t>Category</w:t>
      </w:r>
      <w:r w:rsidRPr="00AB3522">
        <w:rPr>
          <w:szCs w:val="24"/>
          <w:b w:val="1"/>
          <w:i w:val="0"/>
          <w:sz w:val="24"/>
          <w:spacing w:val="0"/>
          <w:w w:val="100"/>
          <w:rFonts w:ascii="Times New Roman" w:cs="Times New Roman" w:eastAsia="Calibri" w:hAnsi="Times New Roman"/>
          <w:caps w:val="0"/>
        </w:rPr>
        <w:t> </w:t>
      </w:r>
      <w:r w:rsidRPr="00AB3522">
        <w:rPr>
          <w:szCs w:val="24"/>
          <w:b w:val="1"/>
          <w:i w:val="0"/>
          <w:sz w:val="24"/>
          <w:spacing w:val="0"/>
          <w:w w:val="100"/>
          <w:rFonts w:ascii="Times New Roman" w:cs="Times New Roman" w:eastAsia="Calibri" w:hAnsi="Times New Roman"/>
          <w:caps w:val="0"/>
        </w:rPr>
        <w:t>of</w:t>
      </w:r>
      <w:r w:rsidRPr="00AB3522">
        <w:rPr>
          <w:szCs w:val="24"/>
          <w:b w:val="1"/>
          <w:i w:val="0"/>
          <w:sz w:val="24"/>
          <w:spacing w:val="0"/>
          <w:w w:val="100"/>
          <w:rFonts w:ascii="Times New Roman" w:cs="Times New Roman" w:eastAsia="Calibri" w:hAnsi="Times New Roman"/>
          <w:caps w:val="0"/>
        </w:rPr>
        <w:t> </w:t>
      </w:r>
      <w:r w:rsidRPr="00AB3522">
        <w:rPr>
          <w:szCs w:val="24"/>
          <w:b w:val="1"/>
          <w:i w:val="0"/>
          <w:sz w:val="24"/>
          <w:spacing w:val="0"/>
          <w:w w:val="100"/>
          <w:rFonts w:ascii="Times New Roman" w:cs="Times New Roman" w:eastAsia="Calibri" w:hAnsi="Times New Roman"/>
          <w:caps w:val="0"/>
        </w:rPr>
        <w:t>programme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48"/>
        <w:gridCol w:w="2070"/>
        <w:gridCol w:w="2520"/>
      </w:tblGrid>
      <w:tr>
        <w:tc>
          <w:tcPr>
            <w:tcW w:w="3348" w:type="dxa"/>
            <w:tcBorders>
              <w:top w:val="single" w:sz="4" w:space="0" w:color="auto"/>
              <w:bottom w:val="single" w:sz="4" w:space="0" w:color="auto"/>
            </w:tcBorders>
            <w:hideMark/>
          </w:tcPr>
          <w:p w:rsidR="008A31F6" w:rsidRPr="00A05757" w:rsidRDefault="008A31F6" w:rsidP="008A31F6">
            <w:pPr>
              <w:jc w:val="center"/>
              <w:spacing w:before="0" w:beforeAutospacing="0" w:after="0" w:afterAutospacing="0" w:lineRule="auto" w:line="360"/>
              <w:rPr>
                <w:szCs w:val="24"/>
                <w:b w:val="1"/>
                <w:i w:val="0"/>
                <w:sz w:val="24"/>
                <w:spacing w:val="0"/>
                <w:w w:val="100"/>
                <w:rFonts w:ascii="Times New Roman" w:hAnsi="Times New Roman"/>
                <w:caps w:val="0"/>
              </w:rPr>
              <w:snapToGrid w:val="0"/>
              <w:textAlignment w:val="baseline"/>
            </w:pPr>
            <w:r w:rsidRPr="00A05757">
              <w:rPr>
                <w:szCs w:val="24"/>
                <w:b w:val="1"/>
                <w:i w:val="0"/>
                <w:sz w:val="24"/>
                <w:spacing w:val="0"/>
                <w:w w:val="100"/>
                <w:rFonts w:ascii="Times New Roman" w:hAnsi="Times New Roman"/>
                <w:caps w:val="0"/>
              </w:rPr>
              <w:t>Variable</w:t>
            </w:r>
          </w:p>
        </w:tc>
        <w:tc>
          <w:tcPr>
            <w:tcW w:w="2070" w:type="dxa"/>
            <w:tcBorders>
              <w:top w:val="single" w:sz="4" w:space="0" w:color="auto"/>
              <w:bottom w:val="single" w:sz="4" w:space="0" w:color="auto"/>
            </w:tcBorders>
            <w:hideMark/>
          </w:tcPr>
          <w:p w:rsidR="008A31F6" w:rsidRPr="00A05757" w:rsidRDefault="008A31F6" w:rsidP="008A31F6">
            <w:pPr>
              <w:jc w:val="center"/>
              <w:spacing w:before="0" w:beforeAutospacing="0" w:after="0" w:afterAutospacing="0" w:lineRule="auto" w:line="360"/>
              <w:rPr>
                <w:szCs w:val="24"/>
                <w:b w:val="1"/>
                <w:i w:val="0"/>
                <w:sz w:val="24"/>
                <w:spacing w:val="0"/>
                <w:w w:val="100"/>
                <w:rFonts w:ascii="Times New Roman" w:hAnsi="Times New Roman"/>
                <w:caps w:val="0"/>
              </w:rPr>
              <w:snapToGrid w:val="0"/>
              <w:textAlignment w:val="baseline"/>
            </w:pPr>
            <w:r w:rsidRPr="00A05757">
              <w:rPr>
                <w:szCs w:val="24"/>
                <w:b w:val="1"/>
                <w:i w:val="0"/>
                <w:sz w:val="24"/>
                <w:spacing w:val="0"/>
                <w:w w:val="100"/>
                <w:rFonts w:ascii="Times New Roman" w:hAnsi="Times New Roman"/>
                <w:caps w:val="0"/>
              </w:rPr>
              <w:t>N</w:t>
            </w:r>
          </w:p>
        </w:tc>
        <w:tc>
          <w:tcPr>
            <w:tcW w:w="2520" w:type="dxa"/>
            <w:tcBorders>
              <w:top w:val="single" w:sz="4" w:space="0" w:color="auto"/>
              <w:bottom w:val="single" w:sz="4" w:space="0" w:color="auto"/>
            </w:tcBorders>
            <w:hideMark/>
          </w:tcPr>
          <w:p w:rsidR="008A31F6" w:rsidRPr="00A05757" w:rsidRDefault="008A31F6" w:rsidP="008A31F6">
            <w:pPr>
              <w:jc w:val="center"/>
              <w:spacing w:before="0" w:beforeAutospacing="0" w:after="0" w:afterAutospacing="0" w:lineRule="auto" w:line="360"/>
              <w:rPr>
                <w:szCs w:val="24"/>
                <w:b w:val="1"/>
                <w:i w:val="0"/>
                <w:sz w:val="24"/>
                <w:spacing w:val="0"/>
                <w:w w:val="100"/>
                <w:rFonts w:ascii="Times New Roman" w:hAnsi="Times New Roman"/>
                <w:caps w:val="0"/>
              </w:rPr>
              <w:snapToGrid w:val="0"/>
              <w:textAlignment w:val="baseline"/>
            </w:pPr>
            <w:r w:rsidRPr="00A05757">
              <w:rPr>
                <w:szCs w:val="24"/>
                <w:b w:val="1"/>
                <w:i w:val="0"/>
                <w:sz w:val="24"/>
                <w:spacing w:val="0"/>
                <w:w w:val="100"/>
                <w:rFonts w:ascii="Times New Roman" w:hAnsi="Times New Roman"/>
                <w:caps w:val="0"/>
              </w:rPr>
              <w:t>Percentage</w:t>
            </w:r>
            <w:r w:rsidRPr="00A05757">
              <w:rPr>
                <w:szCs w:val="24"/>
                <w:b w:val="1"/>
                <w:i w:val="0"/>
                <w:sz w:val="24"/>
                <w:spacing w:val="0"/>
                <w:w w:val="100"/>
                <w:rFonts w:ascii="Times New Roman" w:hAnsi="Times New Roman"/>
                <w:caps w:val="0"/>
              </w:rPr>
              <w:t> </w:t>
            </w:r>
            <w:r w:rsidRPr="00A05757">
              <w:rPr>
                <w:szCs w:val="24"/>
                <w:b w:val="1"/>
                <w:i w:val="0"/>
                <w:sz w:val="24"/>
                <w:spacing w:val="0"/>
                <w:w w:val="100"/>
                <w:rFonts w:ascii="Times New Roman" w:hAnsi="Times New Roman"/>
                <w:caps w:val="0"/>
              </w:rPr>
              <w:t>(%)</w:t>
            </w:r>
          </w:p>
        </w:tc>
      </w:tr>
      <w:tr>
        <w:tc>
          <w:tcPr>
            <w:tcW w:w="3348" w:type="dxa"/>
            <w:tcBorders>
              <w:top w:val="single" w:sz="4" w:space="0" w:color="auto"/>
            </w:tcBorders>
            <w:hideMark/>
          </w:tcPr>
          <w:p w:rsidR="008A31F6" w:rsidRPr="00A05757" w:rsidRDefault="00C312B5" w:rsidP="008A31F6">
            <w:pPr>
              <w:spacing w:before="0" w:beforeAutospacing="0" w:after="0" w:afterAutospacing="0" w:lineRule="auto" w:line="360"/>
              <w:rPr>
                <w:szCs w:val="24"/>
                <w:b w:val="1"/>
                <w:i w:val="0"/>
                <w:sz w:val="24"/>
                <w:spacing w:val="0"/>
                <w:w w:val="100"/>
                <w:rFonts w:ascii="Times New Roman" w:hAnsi="Times New Roman"/>
                <w:caps w:val="0"/>
              </w:rPr>
              <w:snapToGrid w:val="0"/>
              <w:textAlignment w:val="baseline"/>
            </w:pPr>
            <w:r w:rsidRPr="00A05757">
              <w:rPr>
                <w:szCs w:val="24"/>
                <w:b w:val="1"/>
                <w:i w:val="0"/>
                <w:sz w:val="24"/>
                <w:spacing w:val="0"/>
                <w:w w:val="100"/>
                <w:rFonts w:ascii="Times New Roman" w:hAnsi="Times New Roman"/>
                <w:caps w:val="0"/>
              </w:rPr>
              <w:t>Programme</w:t>
            </w:r>
          </w:p>
        </w:tc>
        <w:tc>
          <w:tcPr>
            <w:tcW w:w="2070" w:type="dxa"/>
            <w:tcBorders>
              <w:top w:val="single" w:sz="4" w:space="0" w:color="auto"/>
            </w:tcBorders>
          </w:tcPr>
          <w:p w:rsidR="008A31F6" w:rsidRPr="00A05757" w:rsidRDefault="008A31F6" w:rsidP="008A31F6">
            <w:pPr>
              <w:spacing w:before="0" w:beforeAutospacing="0" w:after="0" w:afterAutospacing="0" w:lineRule="auto" w:line="360"/>
              <w:rPr>
                <w:szCs w:val="24"/>
                <w:b w:val="0"/>
                <w:i w:val="0"/>
                <w:sz w:val="24"/>
                <w:spacing w:val="0"/>
                <w:w w:val="100"/>
                <w:rFonts w:ascii="Times New Roman" w:hAnsi="Times New Roman"/>
                <w:caps w:val="0"/>
              </w:rPr>
              <w:snapToGrid w:val="0"/>
              <w:textAlignment w:val="baseline"/>
            </w:pPr>
            <w:r>
              <w:rPr>
                <w:b w:val="0"/>
                <w:i w:val="0"/>
                <w:sz w:val="24"/>
                <w:spacing w:val="0"/>
                <w:w w:val="100"/>
                <w:rFonts w:ascii="Times New Roman" w:hAnsi="Times New Roman"/>
                <w:caps w:val="0"/>
              </w:rPr>
              <w:t/>
            </w:r>
          </w:p>
        </w:tc>
        <w:tc>
          <w:tcPr>
            <w:tcW w:w="2520" w:type="dxa"/>
            <w:tcBorders>
              <w:top w:val="single" w:sz="4" w:space="0" w:color="auto"/>
            </w:tcBorders>
          </w:tcPr>
          <w:p w:rsidR="008A31F6" w:rsidRPr="00A05757" w:rsidRDefault="008A31F6" w:rsidP="008A31F6">
            <w:pPr>
              <w:spacing w:before="0" w:beforeAutospacing="0" w:after="0" w:afterAutospacing="0" w:lineRule="auto" w:line="360"/>
              <w:rPr>
                <w:szCs w:val="24"/>
                <w:b w:val="0"/>
                <w:i w:val="0"/>
                <w:sz w:val="24"/>
                <w:spacing w:val="0"/>
                <w:w w:val="100"/>
                <w:rFonts w:ascii="Times New Roman" w:hAnsi="Times New Roman"/>
                <w:caps w:val="0"/>
              </w:rPr>
              <w:snapToGrid w:val="0"/>
              <w:textAlignment w:val="baseline"/>
            </w:pPr>
            <w:r>
              <w:rPr>
                <w:b w:val="0"/>
                <w:i w:val="0"/>
                <w:sz w:val="24"/>
                <w:spacing w:val="0"/>
                <w:w w:val="100"/>
                <w:rFonts w:ascii="Times New Roman" w:hAnsi="Times New Roman"/>
                <w:caps w:val="0"/>
              </w:rPr>
              <w:t/>
            </w:r>
          </w:p>
        </w:tc>
      </w:tr>
      <w:tr>
        <w:tc>
          <w:tcPr>
            <w:tcW w:w="3348" w:type="dxa"/>
            <w:hideMark/>
          </w:tcPr>
          <w:p w:rsidR="008A31F6" w:rsidRPr="00A05757" w:rsidRDefault="008A31F6" w:rsidP="008A31F6">
            <w:pPr>
              <w:spacing w:before="0" w:beforeAutospacing="0" w:after="200" w:afterAutospacing="0" w:lineRule="auto" w:line="360"/>
              <w:rPr>
                <w:szCs w:val="24"/>
                <w:b w:val="0"/>
                <w:i w:val="0"/>
                <w:sz w:val="24"/>
                <w:spacing w:val="0"/>
                <w:w w:val="100"/>
                <w:rFonts w:ascii="Times New Roman" w:hAnsi="Times New Roman"/>
                <w:caps w:val="0"/>
              </w:rPr>
              <w:snapToGrid w:val="0"/>
              <w:ind w:left="90"/>
              <w:textAlignment w:val="baseline"/>
            </w:pPr>
            <w:r w:rsidRPr="00A05757">
              <w:rPr>
                <w:szCs w:val="24"/>
                <w:b w:val="0"/>
                <w:i w:val="0"/>
                <w:sz w:val="24"/>
                <w:spacing w:val="0"/>
                <w:w w:val="100"/>
                <w:rFonts w:ascii="Times New Roman" w:hAnsi="Times New Roman"/>
                <w:caps w:val="0"/>
              </w:rPr>
              <w:t>Community</w:t>
            </w:r>
            <w:r w:rsidRPr="00A05757">
              <w:rPr>
                <w:szCs w:val="24"/>
                <w:b w:val="0"/>
                <w:i w:val="0"/>
                <w:sz w:val="24"/>
                <w:spacing w:val="0"/>
                <w:w w:val="100"/>
                <w:rFonts w:ascii="Times New Roman" w:hAnsi="Times New Roman"/>
                <w:caps w:val="0"/>
              </w:rPr>
              <w:t> </w:t>
            </w:r>
            <w:r w:rsidRPr="00A05757">
              <w:rPr>
                <w:szCs w:val="24"/>
                <w:b w:val="0"/>
                <w:i w:val="0"/>
                <w:sz w:val="24"/>
                <w:spacing w:val="0"/>
                <w:w w:val="100"/>
                <w:rFonts w:ascii="Times New Roman" w:hAnsi="Times New Roman"/>
                <w:caps w:val="0"/>
              </w:rPr>
              <w:t>service</w:t>
            </w:r>
            <w:r w:rsidRPr="00A05757">
              <w:rPr>
                <w:szCs w:val="24"/>
                <w:b w:val="0"/>
                <w:i w:val="0"/>
                <w:sz w:val="24"/>
                <w:spacing w:val="0"/>
                <w:w w:val="100"/>
                <w:rFonts w:ascii="Times New Roman" w:hAnsi="Times New Roman"/>
                <w:caps w:val="0"/>
              </w:rPr>
              <w:t> </w:t>
            </w:r>
            <w:r w:rsidRPr="00A05757">
              <w:rPr>
                <w:szCs w:val="24"/>
                <w:b w:val="0"/>
                <w:i w:val="0"/>
                <w:sz w:val="24"/>
                <w:spacing w:val="0"/>
                <w:w w:val="100"/>
                <w:rFonts w:ascii="Times New Roman" w:hAnsi="Times New Roman"/>
                <w:caps w:val="0"/>
              </w:rPr>
              <w:t>scheme</w:t>
            </w:r>
          </w:p>
        </w:tc>
        <w:tc>
          <w:tcPr>
            <w:tcW w:w="2070" w:type="dxa"/>
            <w:hideMark/>
          </w:tcPr>
          <w:p w:rsidR="008A31F6" w:rsidRPr="00A05757" w:rsidRDefault="008A31F6" w:rsidP="008A31F6">
            <w:pPr>
              <w:jc w:val="center"/>
              <w:spacing w:before="0" w:beforeAutospacing="0" w:after="200" w:afterAutospacing="0" w:lineRule="auto" w:line="360"/>
              <w:rPr>
                <w:szCs w:val="24"/>
                <w:b w:val="0"/>
                <w:i w:val="0"/>
                <w:sz w:val="24"/>
                <w:spacing w:val="0"/>
                <w:w w:val="100"/>
                <w:rFonts w:ascii="Times New Roman" w:hAnsi="Times New Roman"/>
                <w:caps w:val="0"/>
              </w:rPr>
              <w:snapToGrid w:val="0"/>
              <w:textAlignment w:val="baseline"/>
            </w:pPr>
            <w:r w:rsidRPr="00A05757">
              <w:rPr>
                <w:szCs w:val="24"/>
                <w:b w:val="0"/>
                <w:i w:val="0"/>
                <w:sz w:val="24"/>
                <w:spacing w:val="0"/>
                <w:w w:val="100"/>
                <w:rFonts w:ascii="Times New Roman" w:hAnsi="Times New Roman"/>
                <w:caps w:val="0"/>
              </w:rPr>
              <w:t>1350</w:t>
            </w:r>
          </w:p>
        </w:tc>
        <w:tc>
          <w:tcPr>
            <w:tcW w:w="2520" w:type="dxa"/>
            <w:hideMark/>
          </w:tcPr>
          <w:p w:rsidR="008A31F6" w:rsidRPr="00A05757" w:rsidRDefault="008A31F6" w:rsidP="008A31F6">
            <w:pPr>
              <w:jc w:val="center"/>
              <w:spacing w:before="0" w:beforeAutospacing="0" w:after="200" w:afterAutospacing="0" w:lineRule="auto" w:line="360"/>
              <w:rPr>
                <w:szCs w:val="24"/>
                <w:b w:val="0"/>
                <w:i w:val="0"/>
                <w:sz w:val="24"/>
                <w:spacing w:val="0"/>
                <w:w w:val="100"/>
                <w:rFonts w:ascii="Times New Roman" w:hAnsi="Times New Roman"/>
                <w:caps w:val="0"/>
              </w:rPr>
              <w:snapToGrid w:val="0"/>
              <w:textAlignment w:val="baseline"/>
            </w:pPr>
            <w:r w:rsidRPr="00A05757">
              <w:rPr>
                <w:szCs w:val="24"/>
                <w:b w:val="0"/>
                <w:i w:val="0"/>
                <w:sz w:val="24"/>
                <w:spacing w:val="0"/>
                <w:w w:val="100"/>
                <w:rFonts w:ascii="Times New Roman" w:hAnsi="Times New Roman"/>
                <w:caps w:val="0"/>
              </w:rPr>
              <w:t>40.6</w:t>
            </w:r>
          </w:p>
        </w:tc>
      </w:tr>
      <w:tr>
        <w:tc>
          <w:tcPr>
            <w:tcW w:w="3348" w:type="dxa"/>
            <w:hideMark/>
          </w:tcPr>
          <w:p w:rsidR="008A31F6" w:rsidRPr="00A05757" w:rsidRDefault="008A31F6" w:rsidP="008A31F6">
            <w:pPr>
              <w:spacing w:before="0" w:beforeAutospacing="0" w:after="200" w:afterAutospacing="0" w:lineRule="auto" w:line="360"/>
              <w:rPr>
                <w:szCs w:val="24"/>
                <w:b w:val="0"/>
                <w:i w:val="0"/>
                <w:sz w:val="24"/>
                <w:spacing w:val="0"/>
                <w:w w:val="100"/>
                <w:rFonts w:ascii="Times New Roman" w:hAnsi="Times New Roman"/>
                <w:caps w:val="0"/>
              </w:rPr>
              <w:snapToGrid w:val="0"/>
              <w:ind w:left="90"/>
              <w:textAlignment w:val="baseline"/>
            </w:pPr>
            <w:r w:rsidRPr="00A05757">
              <w:rPr>
                <w:szCs w:val="24"/>
                <w:b w:val="0"/>
                <w:i w:val="0"/>
                <w:sz w:val="24"/>
                <w:spacing w:val="0"/>
                <w:w w:val="100"/>
                <w:rFonts w:ascii="Times New Roman" w:hAnsi="Times New Roman"/>
                <w:caps w:val="0"/>
              </w:rPr>
              <w:t>Skill</w:t>
            </w:r>
            <w:r w:rsidRPr="00A05757">
              <w:rPr>
                <w:szCs w:val="24"/>
                <w:b w:val="0"/>
                <w:i w:val="0"/>
                <w:sz w:val="24"/>
                <w:spacing w:val="0"/>
                <w:w w:val="100"/>
                <w:rFonts w:ascii="Times New Roman" w:hAnsi="Times New Roman"/>
                <w:caps w:val="0"/>
              </w:rPr>
              <w:t> </w:t>
            </w:r>
            <w:r w:rsidRPr="00A05757">
              <w:rPr>
                <w:szCs w:val="24"/>
                <w:b w:val="0"/>
                <w:i w:val="0"/>
                <w:sz w:val="24"/>
                <w:spacing w:val="0"/>
                <w:w w:val="100"/>
                <w:rFonts w:ascii="Times New Roman" w:hAnsi="Times New Roman"/>
                <w:caps w:val="0"/>
              </w:rPr>
              <w:t>acquisition</w:t>
            </w:r>
            <w:r w:rsidRPr="00A05757">
              <w:rPr>
                <w:szCs w:val="24"/>
                <w:b w:val="0"/>
                <w:i w:val="0"/>
                <w:sz w:val="24"/>
                <w:spacing w:val="0"/>
                <w:w w:val="100"/>
                <w:rFonts w:ascii="Times New Roman" w:hAnsi="Times New Roman"/>
                <w:caps w:val="0"/>
              </w:rPr>
              <w:t> </w:t>
            </w:r>
            <w:r w:rsidRPr="00A05757">
              <w:rPr>
                <w:szCs w:val="24"/>
                <w:b w:val="0"/>
                <w:i w:val="0"/>
                <w:sz w:val="24"/>
                <w:spacing w:val="0"/>
                <w:w w:val="100"/>
                <w:rFonts w:ascii="Times New Roman" w:hAnsi="Times New Roman"/>
                <w:caps w:val="0"/>
              </w:rPr>
              <w:t>training</w:t>
            </w:r>
          </w:p>
        </w:tc>
        <w:tc>
          <w:tcPr>
            <w:tcW w:w="2070" w:type="dxa"/>
            <w:hideMark/>
          </w:tcPr>
          <w:p w:rsidR="008A31F6" w:rsidRPr="00A05757" w:rsidRDefault="008A31F6" w:rsidP="008A31F6">
            <w:pPr>
              <w:jc w:val="center"/>
              <w:spacing w:before="0" w:beforeAutospacing="0" w:after="200" w:afterAutospacing="0" w:lineRule="auto" w:line="360"/>
              <w:rPr>
                <w:szCs w:val="24"/>
                <w:b w:val="0"/>
                <w:i w:val="0"/>
                <w:sz w:val="24"/>
                <w:spacing w:val="0"/>
                <w:w w:val="100"/>
                <w:rFonts w:ascii="Times New Roman" w:hAnsi="Times New Roman"/>
                <w:caps w:val="0"/>
              </w:rPr>
              <w:snapToGrid w:val="0"/>
              <w:textAlignment w:val="baseline"/>
            </w:pPr>
            <w:r w:rsidRPr="00A05757">
              <w:rPr>
                <w:szCs w:val="24"/>
                <w:b w:val="0"/>
                <w:i w:val="0"/>
                <w:sz w:val="24"/>
                <w:spacing w:val="0"/>
                <w:w w:val="100"/>
                <w:rFonts w:ascii="Times New Roman" w:hAnsi="Times New Roman"/>
                <w:caps w:val="0"/>
              </w:rPr>
              <w:t>1350</w:t>
            </w:r>
          </w:p>
        </w:tc>
        <w:tc>
          <w:tcPr>
            <w:tcW w:w="2520" w:type="dxa"/>
            <w:hideMark/>
          </w:tcPr>
          <w:p w:rsidR="008A31F6" w:rsidRPr="00A05757" w:rsidRDefault="008A31F6" w:rsidP="008A31F6">
            <w:pPr>
              <w:jc w:val="center"/>
              <w:spacing w:before="0" w:beforeAutospacing="0" w:after="200" w:afterAutospacing="0" w:lineRule="auto" w:line="360"/>
              <w:rPr>
                <w:szCs w:val="24"/>
                <w:b w:val="0"/>
                <w:i w:val="0"/>
                <w:sz w:val="24"/>
                <w:spacing w:val="0"/>
                <w:w w:val="100"/>
                <w:rFonts w:ascii="Times New Roman" w:hAnsi="Times New Roman"/>
                <w:caps w:val="0"/>
              </w:rPr>
              <w:snapToGrid w:val="0"/>
              <w:textAlignment w:val="baseline"/>
            </w:pPr>
            <w:r w:rsidRPr="00A05757">
              <w:rPr>
                <w:szCs w:val="24"/>
                <w:b w:val="0"/>
                <w:i w:val="0"/>
                <w:sz w:val="24"/>
                <w:spacing w:val="0"/>
                <w:w w:val="100"/>
                <w:rFonts w:ascii="Times New Roman" w:hAnsi="Times New Roman"/>
                <w:caps w:val="0"/>
              </w:rPr>
              <w:t>40.6</w:t>
            </w:r>
          </w:p>
        </w:tc>
      </w:tr>
      <w:tr>
        <w:trPr>
          <w:trHeight w:val="395"/>
        </w:trPr>
        <w:tc>
          <w:tcPr>
            <w:tcW w:w="3348" w:type="dxa"/>
            <w:hideMark/>
          </w:tcPr>
          <w:p w:rsidR="008A31F6" w:rsidRPr="00A05757" w:rsidRDefault="008A31F6" w:rsidP="008A31F6">
            <w:pPr>
              <w:spacing w:before="0" w:beforeAutospacing="0" w:after="200" w:afterAutospacing="0" w:lineRule="auto" w:line="360"/>
              <w:rPr>
                <w:szCs w:val="24"/>
                <w:b w:val="0"/>
                <w:i w:val="0"/>
                <w:sz w:val="24"/>
                <w:spacing w:val="0"/>
                <w:w w:val="100"/>
                <w:rFonts w:ascii="Times New Roman" w:hAnsi="Times New Roman"/>
                <w:caps w:val="0"/>
              </w:rPr>
              <w:snapToGrid w:val="0"/>
              <w:ind w:left="90"/>
              <w:textAlignment w:val="baseline"/>
            </w:pPr>
            <w:r w:rsidRPr="00A05757">
              <w:rPr>
                <w:szCs w:val="24"/>
                <w:b w:val="0"/>
                <w:i w:val="0"/>
                <w:sz w:val="24"/>
                <w:spacing w:val="0"/>
                <w:w w:val="100"/>
                <w:rFonts w:ascii="Times New Roman" w:hAnsi="Times New Roman"/>
                <w:caps w:val="0"/>
              </w:rPr>
              <w:t>Graduate</w:t>
            </w:r>
            <w:r w:rsidRPr="00A05757">
              <w:rPr>
                <w:szCs w:val="24"/>
                <w:b w:val="0"/>
                <w:i w:val="0"/>
                <w:sz w:val="24"/>
                <w:spacing w:val="0"/>
                <w:w w:val="100"/>
                <w:rFonts w:ascii="Times New Roman" w:hAnsi="Times New Roman"/>
                <w:caps w:val="0"/>
              </w:rPr>
              <w:t> </w:t>
            </w:r>
            <w:r w:rsidRPr="00A05757">
              <w:rPr>
                <w:szCs w:val="24"/>
                <w:b w:val="0"/>
                <w:i w:val="0"/>
                <w:sz w:val="24"/>
                <w:spacing w:val="0"/>
                <w:w w:val="100"/>
                <w:rFonts w:ascii="Times New Roman" w:hAnsi="Times New Roman"/>
                <w:caps w:val="0"/>
              </w:rPr>
              <w:t>internship</w:t>
            </w:r>
            <w:r w:rsidRPr="00A05757">
              <w:rPr>
                <w:szCs w:val="24"/>
                <w:b w:val="0"/>
                <w:i w:val="0"/>
                <w:sz w:val="24"/>
                <w:spacing w:val="0"/>
                <w:w w:val="100"/>
                <w:rFonts w:ascii="Times New Roman" w:hAnsi="Times New Roman"/>
                <w:caps w:val="0"/>
              </w:rPr>
              <w:t> </w:t>
            </w:r>
            <w:r w:rsidRPr="00A05757">
              <w:rPr>
                <w:szCs w:val="24"/>
                <w:b w:val="0"/>
                <w:i w:val="0"/>
                <w:sz w:val="24"/>
                <w:spacing w:val="0"/>
                <w:w w:val="100"/>
                <w:rFonts w:ascii="Times New Roman" w:hAnsi="Times New Roman"/>
                <w:caps w:val="0"/>
              </w:rPr>
              <w:t>scheme</w:t>
            </w:r>
          </w:p>
        </w:tc>
        <w:tc>
          <w:tcPr>
            <w:tcW w:w="2070" w:type="dxa"/>
            <w:hideMark/>
          </w:tcPr>
          <w:p w:rsidR="008A31F6" w:rsidRPr="00A05757" w:rsidRDefault="008A31F6" w:rsidP="008A31F6">
            <w:pPr>
              <w:jc w:val="center"/>
              <w:spacing w:before="0" w:beforeAutospacing="0" w:after="200" w:afterAutospacing="0" w:lineRule="auto" w:line="360"/>
              <w:rPr>
                <w:szCs w:val="24"/>
                <w:b w:val="0"/>
                <w:i w:val="0"/>
                <w:sz w:val="24"/>
                <w:spacing w:val="0"/>
                <w:w w:val="100"/>
                <w:rFonts w:ascii="Times New Roman" w:hAnsi="Times New Roman"/>
                <w:caps w:val="0"/>
              </w:rPr>
              <w:snapToGrid w:val="0"/>
              <w:textAlignment w:val="baseline"/>
            </w:pPr>
            <w:r w:rsidRPr="00A05757">
              <w:rPr>
                <w:szCs w:val="24"/>
                <w:b w:val="0"/>
                <w:i w:val="0"/>
                <w:sz w:val="24"/>
                <w:spacing w:val="0"/>
                <w:w w:val="100"/>
                <w:rFonts w:ascii="Times New Roman" w:hAnsi="Times New Roman"/>
                <w:caps w:val="0"/>
              </w:rPr>
              <w:t>627</w:t>
            </w:r>
          </w:p>
        </w:tc>
        <w:tc>
          <w:tcPr>
            <w:tcW w:w="2520" w:type="dxa"/>
            <w:hideMark/>
          </w:tcPr>
          <w:p w:rsidR="008A31F6" w:rsidRPr="00A05757" w:rsidRDefault="00FB3CA5" w:rsidP="008A31F6">
            <w:pPr>
              <w:jc w:val="center"/>
              <w:spacing w:before="0" w:beforeAutospacing="0" w:after="200" w:afterAutospacing="0" w:lineRule="auto" w:line="360"/>
              <w:rPr>
                <w:szCs w:val="24"/>
                <w:b w:val="0"/>
                <w:i w:val="0"/>
                <w:sz w:val="24"/>
                <w:spacing w:val="0"/>
                <w:w w:val="100"/>
                <w:rFonts w:ascii="Times New Roman" w:hAnsi="Times New Roman"/>
                <w:caps w:val="0"/>
              </w:rPr>
              <w:snapToGrid w:val="0"/>
              <w:textAlignment w:val="baseline"/>
            </w:pPr>
            <w:r w:rsidRPr="00A05757">
              <w:rPr>
                <w:szCs w:val="24"/>
                <w:b w:val="0"/>
                <w:i w:val="0"/>
                <w:sz w:val="24"/>
                <w:spacing w:val="0"/>
                <w:w w:val="100"/>
                <w:rFonts w:ascii="Times New Roman" w:hAnsi="Times New Roman"/>
                <w:caps w:val="0"/>
              </w:rPr>
              <w:t>18.8</w:t>
            </w:r>
          </w:p>
        </w:tc>
      </w:tr>
      <w:tr>
        <w:tc>
          <w:tcPr>
            <w:tcW w:w="3348" w:type="dxa"/>
            <w:tcBorders>
              <w:bottom w:val="single" w:sz="4" w:space="0" w:color="auto"/>
            </w:tcBorders>
            <w:hideMark/>
          </w:tcPr>
          <w:p w:rsidR="008A31F6" w:rsidRPr="00A05757" w:rsidRDefault="008A31F6" w:rsidP="008A31F6">
            <w:pPr>
              <w:spacing w:before="0" w:beforeAutospacing="0" w:after="200" w:afterAutospacing="0" w:lineRule="auto" w:line="360"/>
              <w:rPr>
                <w:szCs w:val="24"/>
                <w:b w:val="1"/>
                <w:i w:val="0"/>
                <w:sz w:val="24"/>
                <w:spacing w:val="0"/>
                <w:w w:val="100"/>
                <w:rFonts w:ascii="Times New Roman" w:hAnsi="Times New Roman"/>
                <w:caps w:val="0"/>
              </w:rPr>
              <w:snapToGrid w:val="0"/>
              <w:textAlignment w:val="baseline"/>
            </w:pPr>
            <w:r w:rsidRPr="00A05757">
              <w:rPr>
                <w:szCs w:val="24"/>
                <w:b w:val="1"/>
                <w:i w:val="0"/>
                <w:sz w:val="24"/>
                <w:spacing w:val="0"/>
                <w:w w:val="100"/>
                <w:rFonts w:ascii="Times New Roman" w:hAnsi="Times New Roman"/>
                <w:caps w:val="0"/>
              </w:rPr>
              <w:t>Total</w:t>
            </w:r>
          </w:p>
        </w:tc>
        <w:tc>
          <w:tcPr>
            <w:tcW w:w="2070" w:type="dxa"/>
            <w:tcBorders>
              <w:bottom w:val="single" w:sz="4" w:space="0" w:color="auto"/>
            </w:tcBorders>
            <w:hideMark/>
          </w:tcPr>
          <w:p w:rsidR="008A31F6" w:rsidRPr="00A05757" w:rsidRDefault="008A31F6" w:rsidP="008A31F6">
            <w:pPr>
              <w:jc w:val="center"/>
              <w:spacing w:before="0" w:beforeAutospacing="0" w:after="200" w:afterAutospacing="0" w:lineRule="auto" w:line="360"/>
              <w:rPr>
                <w:szCs w:val="24"/>
                <w:b w:val="1"/>
                <w:i w:val="0"/>
                <w:sz w:val="24"/>
                <w:spacing w:val="0"/>
                <w:w w:val="100"/>
                <w:rFonts w:ascii="Times New Roman" w:hAnsi="Times New Roman"/>
                <w:caps w:val="0"/>
              </w:rPr>
              <w:snapToGrid w:val="0"/>
              <w:textAlignment w:val="baseline"/>
            </w:pPr>
            <w:r w:rsidRPr="00A05757">
              <w:rPr>
                <w:szCs w:val="24"/>
                <w:b w:val="1"/>
                <w:i w:val="0"/>
                <w:sz w:val="24"/>
                <w:spacing w:val="0"/>
                <w:w w:val="100"/>
                <w:rFonts w:ascii="Times New Roman" w:hAnsi="Times New Roman"/>
                <w:caps w:val="0"/>
              </w:rPr>
              <w:t>3327</w:t>
            </w:r>
          </w:p>
        </w:tc>
        <w:tc>
          <w:tcPr>
            <w:tcW w:w="2520" w:type="dxa"/>
            <w:tcBorders>
              <w:bottom w:val="single" w:sz="4" w:space="0" w:color="auto"/>
            </w:tcBorders>
            <w:hideMark/>
          </w:tcPr>
          <w:p w:rsidR="008A31F6" w:rsidRPr="00A05757" w:rsidRDefault="008A31F6" w:rsidP="008A31F6">
            <w:pPr>
              <w:jc w:val="center"/>
              <w:spacing w:before="0" w:beforeAutospacing="0" w:after="200" w:afterAutospacing="0" w:lineRule="auto" w:line="360"/>
              <w:rPr>
                <w:szCs w:val="24"/>
                <w:b w:val="1"/>
                <w:i w:val="0"/>
                <w:sz w:val="24"/>
                <w:spacing w:val="0"/>
                <w:w w:val="100"/>
                <w:rFonts w:ascii="Times New Roman" w:hAnsi="Times New Roman"/>
                <w:caps w:val="0"/>
              </w:rPr>
              <w:snapToGrid w:val="0"/>
              <w:textAlignment w:val="baseline"/>
            </w:pPr>
            <w:r w:rsidRPr="00A05757">
              <w:rPr>
                <w:szCs w:val="24"/>
                <w:b w:val="1"/>
                <w:i w:val="0"/>
                <w:sz w:val="24"/>
                <w:spacing w:val="0"/>
                <w:w w:val="100"/>
                <w:rFonts w:ascii="Times New Roman" w:hAnsi="Times New Roman"/>
                <w:caps w:val="0"/>
              </w:rPr>
              <w:t>100</w:t>
            </w:r>
          </w:p>
        </w:tc>
      </w:tr>
    </w:tbl>
    <w:p w:rsidR="005C7CC9" w:rsidRPr="00A05757" w:rsidRDefault="005C7CC9" w:rsidP="00CE32F8">
      <w:pPr>
        <w:jc w:val="both"/>
        <w:spacing w:before="0" w:beforeAutospacing="0" w:after="200" w:afterAutospacing="0" w:lineRule="auto" w:line="480"/>
        <w:rPr>
          <w:szCs w:val="24"/>
          <w:b w:val="1"/>
          <w:i w:val="0"/>
          <w:sz w:val="24"/>
          <w:spacing w:val="0"/>
          <w:w w:val="100"/>
          <w:rFonts w:ascii="Times New Roman" w:cs="Times New Roman" w:hAnsi="Times New Roman"/>
          <w:caps w:val="0"/>
        </w:rPr>
        <w:snapToGrid w:val="0"/>
        <w:textAlignment w:val="baseline"/>
      </w:pPr>
      <w:r>
        <w:rPr>
          <w:b w:val="1"/>
          <w:i w:val="0"/>
          <w:sz w:val="24"/>
          <w:spacing w:val="0"/>
          <w:w w:val="100"/>
          <w:rFonts w:ascii="Times New Roman" w:cs="Times New Roman" w:hAnsi="Times New Roman"/>
          <w:caps w:val="0"/>
        </w:rPr>
        <w:t/>
      </w:r>
    </w:p>
    <w:p w:rsidR="008A31F6" w:rsidRPr="00A05757" w:rsidRDefault="008A31F6" w:rsidP="00CE32F8">
      <w:pPr>
        <w:jc w:val="both"/>
        <w:spacing w:before="0" w:beforeAutospacing="0" w:after="200" w:afterAutospacing="0" w:lineRule="auto" w:line="480"/>
        <w:rPr>
          <w:szCs w:val="24"/>
          <w:b w:val="0"/>
          <w:i w:val="0"/>
          <w:sz w:val="24"/>
          <w:spacing w:val="0"/>
          <w:w w:val="100"/>
          <w:rFonts w:ascii="Times New Roman" w:cs="Times New Roman" w:eastAsia="Calibri" w:hAnsi="Times New Roman"/>
          <w:caps w:val="0"/>
        </w:rPr>
        <w:snapToGrid w:val="0"/>
        <w:textAlignment w:val="baseline"/>
      </w:pPr>
      <w:r w:rsidRPr="00A05757">
        <w:rPr>
          <w:szCs w:val="24"/>
          <w:b w:val="0"/>
          <w:i w:val="0"/>
          <w:sz w:val="24"/>
          <w:spacing w:val="0"/>
          <w:w w:val="100"/>
          <w:rFonts w:ascii="Times New Roman" w:cs="Times New Roman" w:eastAsia="Calibri" w:hAnsi="Times New Roman"/>
          <w:caps w:val="0"/>
        </w:rPr>
        <w:t>Table</w:t>
      </w:r>
      <w:r w:rsidRPr="00A05757">
        <w:rPr>
          <w:szCs w:val="24"/>
          <w:b w:val="0"/>
          <w:i w:val="0"/>
          <w:sz w:val="24"/>
          <w:spacing w:val="0"/>
          <w:w w:val="100"/>
          <w:rFonts w:ascii="Times New Roman" w:cs="Times New Roman" w:eastAsia="Calibri" w:hAnsi="Times New Roman"/>
          <w:caps w:val="0"/>
        </w:rPr>
        <w:t> </w:t>
      </w:r>
      <w:r w:rsidRPr="00A05757">
        <w:rPr>
          <w:szCs w:val="24"/>
          <w:b w:val="0"/>
          <w:i w:val="0"/>
          <w:sz w:val="24"/>
          <w:spacing w:val="0"/>
          <w:w w:val="100"/>
          <w:rFonts w:ascii="Times New Roman" w:cs="Times New Roman" w:eastAsia="Calibri" w:hAnsi="Times New Roman"/>
          <w:caps w:val="0"/>
        </w:rPr>
        <w:t>4.1.6</w:t>
      </w:r>
      <w:r w:rsidRPr="00A05757">
        <w:rPr>
          <w:szCs w:val="24"/>
          <w:b w:val="0"/>
          <w:i w:val="0"/>
          <w:sz w:val="24"/>
          <w:spacing w:val="0"/>
          <w:w w:val="100"/>
          <w:rFonts w:ascii="Times New Roman" w:cs="Times New Roman" w:eastAsia="Calibri" w:hAnsi="Times New Roman"/>
          <w:caps w:val="0"/>
        </w:rPr>
        <w:t> </w:t>
      </w:r>
      <w:r w:rsidRPr="00A05757">
        <w:rPr>
          <w:szCs w:val="24"/>
          <w:b w:val="0"/>
          <w:i w:val="0"/>
          <w:sz w:val="24"/>
          <w:spacing w:val="0"/>
          <w:w w:val="100"/>
          <w:rFonts w:ascii="Times New Roman" w:cs="Times New Roman" w:eastAsia="Calibri" w:hAnsi="Times New Roman"/>
          <w:caps w:val="0"/>
        </w:rPr>
        <w:t>shows</w:t>
      </w:r>
      <w:r w:rsidRPr="00A05757">
        <w:rPr>
          <w:szCs w:val="24"/>
          <w:b w:val="0"/>
          <w:i w:val="0"/>
          <w:sz w:val="24"/>
          <w:spacing w:val="0"/>
          <w:w w:val="100"/>
          <w:rFonts w:ascii="Times New Roman" w:cs="Times New Roman" w:eastAsia="Calibri" w:hAnsi="Times New Roman"/>
          <w:caps w:val="0"/>
        </w:rPr>
        <w:t> </w:t>
      </w:r>
      <w:r w:rsidRPr="00A05757">
        <w:rPr>
          <w:szCs w:val="24"/>
          <w:b w:val="0"/>
          <w:i w:val="0"/>
          <w:sz w:val="24"/>
          <w:spacing w:val="0"/>
          <w:w w:val="100"/>
          <w:rFonts w:ascii="Times New Roman" w:cs="Times New Roman" w:eastAsia="Calibri" w:hAnsi="Times New Roman"/>
          <w:caps w:val="0"/>
        </w:rPr>
        <w:t>the</w:t>
      </w:r>
      <w:r w:rsidRPr="00A05757">
        <w:rPr>
          <w:szCs w:val="24"/>
          <w:b w:val="0"/>
          <w:i w:val="0"/>
          <w:sz w:val="24"/>
          <w:spacing w:val="0"/>
          <w:w w:val="100"/>
          <w:rFonts w:ascii="Times New Roman" w:cs="Times New Roman" w:eastAsia="Calibri" w:hAnsi="Times New Roman"/>
          <w:caps w:val="0"/>
        </w:rPr>
        <w:t> </w:t>
      </w:r>
      <w:r w:rsidRPr="00A05757">
        <w:rPr>
          <w:szCs w:val="24"/>
          <w:b w:val="0"/>
          <w:i w:val="0"/>
          <w:sz w:val="24"/>
          <w:spacing w:val="0"/>
          <w:w w:val="100"/>
          <w:rFonts w:ascii="Times New Roman" w:cs="Times New Roman" w:eastAsia="Calibri" w:hAnsi="Times New Roman"/>
          <w:caps w:val="0"/>
        </w:rPr>
        <w:t>distribution</w:t>
      </w:r>
      <w:r w:rsidRPr="00A05757">
        <w:rPr>
          <w:szCs w:val="24"/>
          <w:b w:val="0"/>
          <w:i w:val="0"/>
          <w:sz w:val="24"/>
          <w:spacing w:val="0"/>
          <w:w w:val="100"/>
          <w:rFonts w:ascii="Times New Roman" w:cs="Times New Roman" w:eastAsia="Calibri" w:hAnsi="Times New Roman"/>
          <w:caps w:val="0"/>
        </w:rPr>
        <w:t> </w:t>
      </w:r>
      <w:r w:rsidRPr="00A05757">
        <w:rPr>
          <w:szCs w:val="24"/>
          <w:b w:val="0"/>
          <w:i w:val="0"/>
          <w:sz w:val="24"/>
          <w:spacing w:val="0"/>
          <w:w w:val="100"/>
          <w:rFonts w:ascii="Times New Roman" w:cs="Times New Roman" w:eastAsia="Calibri" w:hAnsi="Times New Roman"/>
          <w:caps w:val="0"/>
        </w:rPr>
        <w:t>of</w:t>
      </w:r>
      <w:r w:rsidRPr="00A05757">
        <w:rPr>
          <w:szCs w:val="24"/>
          <w:b w:val="0"/>
          <w:i w:val="0"/>
          <w:sz w:val="24"/>
          <w:spacing w:val="0"/>
          <w:w w:val="100"/>
          <w:rFonts w:ascii="Times New Roman" w:cs="Times New Roman" w:eastAsia="Calibri" w:hAnsi="Times New Roman"/>
          <w:caps w:val="0"/>
        </w:rPr>
        <w:t> </w:t>
      </w:r>
      <w:r w:rsidRPr="00A05757">
        <w:rPr>
          <w:szCs w:val="24"/>
          <w:b w:val="0"/>
          <w:i w:val="0"/>
          <w:sz w:val="24"/>
          <w:spacing w:val="0"/>
          <w:w w:val="100"/>
          <w:rFonts w:ascii="Times New Roman" w:cs="Times New Roman" w:eastAsia="Calibri" w:hAnsi="Times New Roman"/>
          <w:caps w:val="0"/>
        </w:rPr>
        <w:t>respondents</w:t>
      </w:r>
      <w:r w:rsidRPr="00A05757">
        <w:rPr>
          <w:szCs w:val="24"/>
          <w:b w:val="0"/>
          <w:i w:val="0"/>
          <w:sz w:val="24"/>
          <w:spacing w:val="0"/>
          <w:w w:val="100"/>
          <w:rFonts w:ascii="Times New Roman" w:cs="Times New Roman" w:eastAsia="Calibri" w:hAnsi="Times New Roman"/>
          <w:caps w:val="0"/>
        </w:rPr>
        <w:t> </w:t>
      </w:r>
      <w:r w:rsidRPr="00A05757">
        <w:rPr>
          <w:szCs w:val="24"/>
          <w:b w:val="0"/>
          <w:i w:val="0"/>
          <w:sz w:val="24"/>
          <w:spacing w:val="0"/>
          <w:w w:val="100"/>
          <w:rFonts w:ascii="Times New Roman" w:cs="Times New Roman" w:eastAsia="Calibri" w:hAnsi="Times New Roman"/>
          <w:caps w:val="0"/>
        </w:rPr>
        <w:t>for</w:t>
      </w:r>
      <w:r w:rsidRPr="00A05757">
        <w:rPr>
          <w:szCs w:val="24"/>
          <w:b w:val="0"/>
          <w:i w:val="0"/>
          <w:sz w:val="24"/>
          <w:spacing w:val="0"/>
          <w:w w:val="100"/>
          <w:rFonts w:ascii="Times New Roman" w:cs="Times New Roman" w:eastAsia="Calibri" w:hAnsi="Times New Roman"/>
          <w:caps w:val="0"/>
        </w:rPr>
        <w:t> </w:t>
      </w:r>
      <w:r w:rsidRPr="00A05757">
        <w:rPr>
          <w:szCs w:val="24"/>
          <w:b w:val="0"/>
          <w:i w:val="0"/>
          <w:sz w:val="24"/>
          <w:spacing w:val="0"/>
          <w:w w:val="100"/>
          <w:rFonts w:ascii="Times New Roman" w:cs="Times New Roman" w:eastAsia="Calibri" w:hAnsi="Times New Roman"/>
          <w:caps w:val="0"/>
        </w:rPr>
        <w:t>the</w:t>
      </w:r>
      <w:r w:rsidRPr="00A05757">
        <w:rPr>
          <w:szCs w:val="24"/>
          <w:b w:val="0"/>
          <w:i w:val="0"/>
          <w:sz w:val="24"/>
          <w:spacing w:val="0"/>
          <w:w w:val="100"/>
          <w:rFonts w:ascii="Times New Roman" w:cs="Times New Roman" w:eastAsia="Calibri" w:hAnsi="Times New Roman"/>
          <w:caps w:val="0"/>
        </w:rPr>
        <w:t> </w:t>
      </w:r>
      <w:r w:rsidRPr="00A05757">
        <w:rPr>
          <w:szCs w:val="24"/>
          <w:b w:val="0"/>
          <w:i w:val="0"/>
          <w:sz w:val="24"/>
          <w:spacing w:val="0"/>
          <w:w w:val="100"/>
          <w:rFonts w:ascii="Times New Roman" w:cs="Times New Roman" w:eastAsia="Calibri" w:hAnsi="Times New Roman"/>
          <w:caps w:val="0"/>
        </w:rPr>
        <w:t>study</w:t>
      </w:r>
      <w:r w:rsidRPr="00A05757">
        <w:rPr>
          <w:szCs w:val="24"/>
          <w:b w:val="0"/>
          <w:i w:val="0"/>
          <w:sz w:val="24"/>
          <w:spacing w:val="0"/>
          <w:w w:val="100"/>
          <w:rFonts w:ascii="Times New Roman" w:cs="Times New Roman" w:eastAsia="Calibri" w:hAnsi="Times New Roman"/>
          <w:caps w:val="0"/>
        </w:rPr>
        <w:t> </w:t>
      </w:r>
      <w:r w:rsidRPr="00A05757">
        <w:rPr>
          <w:szCs w:val="24"/>
          <w:b w:val="0"/>
          <w:i w:val="0"/>
          <w:sz w:val="24"/>
          <w:spacing w:val="0"/>
          <w:w w:val="100"/>
          <w:rFonts w:ascii="Times New Roman" w:cs="Times New Roman" w:eastAsia="Calibri" w:hAnsi="Times New Roman"/>
          <w:caps w:val="0"/>
        </w:rPr>
        <w:t>based</w:t>
      </w:r>
      <w:r w:rsidRPr="00A05757">
        <w:rPr>
          <w:szCs w:val="24"/>
          <w:b w:val="0"/>
          <w:i w:val="0"/>
          <w:sz w:val="24"/>
          <w:spacing w:val="0"/>
          <w:w w:val="100"/>
          <w:rFonts w:ascii="Times New Roman" w:cs="Times New Roman" w:eastAsia="Calibri" w:hAnsi="Times New Roman"/>
          <w:caps w:val="0"/>
        </w:rPr>
        <w:t> </w:t>
      </w:r>
      <w:r w:rsidRPr="00A05757">
        <w:rPr>
          <w:szCs w:val="24"/>
          <w:b w:val="0"/>
          <w:i w:val="0"/>
          <w:sz w:val="24"/>
          <w:spacing w:val="0"/>
          <w:w w:val="100"/>
          <w:rFonts w:ascii="Times New Roman" w:cs="Times New Roman" w:eastAsia="Calibri" w:hAnsi="Times New Roman"/>
          <w:caps w:val="0"/>
        </w:rPr>
        <w:t>on</w:t>
      </w:r>
      <w:r w:rsidRPr="00A05757">
        <w:rPr>
          <w:szCs w:val="24"/>
          <w:b w:val="0"/>
          <w:i w:val="0"/>
          <w:sz w:val="24"/>
          <w:spacing w:val="0"/>
          <w:w w:val="100"/>
          <w:rFonts w:ascii="Times New Roman" w:cs="Times New Roman" w:eastAsia="Calibri" w:hAnsi="Times New Roman"/>
          <w:caps w:val="0"/>
        </w:rPr>
        <w:t> </w:t>
      </w:r>
      <w:r w:rsidR="00B1243F" w:rsidRPr="00A05757">
        <w:rPr>
          <w:szCs w:val="24"/>
          <w:b w:val="0"/>
          <w:i w:val="0"/>
          <w:sz w:val="24"/>
          <w:spacing w:val="0"/>
          <w:w w:val="100"/>
          <w:rFonts w:ascii="Times New Roman" w:cs="Times New Roman" w:eastAsia="Calibri" w:hAnsi="Times New Roman"/>
          <w:caps w:val="0"/>
        </w:rPr>
        <w:t>the</w:t>
      </w:r>
      <w:r w:rsidR="00B1243F" w:rsidRPr="00A05757">
        <w:rPr>
          <w:szCs w:val="24"/>
          <w:b w:val="0"/>
          <w:i w:val="0"/>
          <w:sz w:val="24"/>
          <w:spacing w:val="0"/>
          <w:w w:val="100"/>
          <w:rFonts w:ascii="Times New Roman" w:cs="Times New Roman" w:eastAsia="Calibri" w:hAnsi="Times New Roman"/>
          <w:caps w:val="0"/>
        </w:rPr>
        <w:t> </w:t>
      </w:r>
      <w:r w:rsidRPr="00A05757">
        <w:rPr>
          <w:szCs w:val="24"/>
          <w:b w:val="0"/>
          <w:i w:val="0"/>
          <w:sz w:val="24"/>
          <w:spacing w:val="0"/>
          <w:w w:val="100"/>
          <w:rFonts w:ascii="Times New Roman" w:cs="Times New Roman" w:eastAsia="Calibri" w:hAnsi="Times New Roman"/>
          <w:caps w:val="0"/>
        </w:rPr>
        <w:t>type</w:t>
      </w:r>
      <w:r w:rsidRPr="00A05757">
        <w:rPr>
          <w:szCs w:val="24"/>
          <w:b w:val="0"/>
          <w:i w:val="0"/>
          <w:sz w:val="24"/>
          <w:spacing w:val="0"/>
          <w:w w:val="100"/>
          <w:rFonts w:ascii="Times New Roman" w:cs="Times New Roman" w:eastAsia="Calibri" w:hAnsi="Times New Roman"/>
          <w:caps w:val="0"/>
        </w:rPr>
        <w:t> </w:t>
      </w:r>
      <w:r w:rsidRPr="00A05757">
        <w:rPr>
          <w:szCs w:val="24"/>
          <w:b w:val="0"/>
          <w:i w:val="0"/>
          <w:sz w:val="24"/>
          <w:spacing w:val="0"/>
          <w:w w:val="100"/>
          <w:rFonts w:ascii="Times New Roman" w:cs="Times New Roman" w:eastAsia="Calibri" w:hAnsi="Times New Roman"/>
          <w:caps w:val="0"/>
        </w:rPr>
        <w:t>of</w:t>
      </w:r>
      <w:r w:rsidRPr="00A05757">
        <w:rPr>
          <w:szCs w:val="24"/>
          <w:b w:val="0"/>
          <w:i w:val="0"/>
          <w:sz w:val="24"/>
          <w:spacing w:val="0"/>
          <w:w w:val="100"/>
          <w:rFonts w:ascii="Times New Roman" w:cs="Times New Roman" w:eastAsia="Calibri" w:hAnsi="Times New Roman"/>
          <w:caps w:val="0"/>
        </w:rPr>
        <w:t> </w:t>
      </w:r>
      <w:r w:rsidRPr="00A05757">
        <w:rPr>
          <w:szCs w:val="24"/>
          <w:b w:val="0"/>
          <w:i w:val="0"/>
          <w:sz w:val="24"/>
          <w:spacing w:val="0"/>
          <w:w w:val="100"/>
          <w:rFonts w:ascii="Times New Roman" w:cs="Times New Roman" w:eastAsia="Calibri" w:hAnsi="Times New Roman"/>
          <w:caps w:val="0"/>
        </w:rPr>
        <w:t>SURE-P,</w:t>
      </w:r>
      <w:r w:rsidRPr="00A05757">
        <w:rPr>
          <w:szCs w:val="24"/>
          <w:b w:val="0"/>
          <w:i w:val="0"/>
          <w:sz w:val="24"/>
          <w:spacing w:val="0"/>
          <w:w w:val="100"/>
          <w:rFonts w:ascii="Times New Roman" w:cs="Times New Roman" w:eastAsia="Calibri" w:hAnsi="Times New Roman"/>
          <w:caps w:val="0"/>
        </w:rPr>
        <w:t> </w:t>
      </w:r>
      <w:r w:rsidRPr="00A05757">
        <w:rPr>
          <w:szCs w:val="24"/>
          <w:b w:val="0"/>
          <w:i w:val="0"/>
          <w:sz w:val="24"/>
          <w:spacing w:val="0"/>
          <w:w w:val="100"/>
          <w:rFonts w:ascii="Times New Roman" w:cs="Times New Roman" w:eastAsia="Calibri" w:hAnsi="Times New Roman"/>
          <w:caps w:val="0"/>
        </w:rPr>
        <w:t>1350</w:t>
      </w:r>
      <w:r w:rsidRPr="00A05757">
        <w:rPr>
          <w:szCs w:val="24"/>
          <w:b w:val="0"/>
          <w:i w:val="0"/>
          <w:sz w:val="24"/>
          <w:spacing w:val="0"/>
          <w:w w:val="100"/>
          <w:rFonts w:ascii="Times New Roman" w:cs="Times New Roman" w:eastAsia="Calibri" w:hAnsi="Times New Roman"/>
          <w:caps w:val="0"/>
        </w:rPr>
        <w:t> </w:t>
      </w:r>
      <w:r w:rsidRPr="00A05757">
        <w:rPr>
          <w:szCs w:val="24"/>
          <w:b w:val="0"/>
          <w:i w:val="0"/>
          <w:sz w:val="24"/>
          <w:spacing w:val="0"/>
          <w:w w:val="100"/>
          <w:rFonts w:ascii="Times New Roman" w:cs="Times New Roman" w:eastAsia="Calibri" w:hAnsi="Times New Roman"/>
          <w:caps w:val="0"/>
        </w:rPr>
        <w:t>(40.6%)</w:t>
      </w:r>
      <w:r w:rsidRPr="00A05757">
        <w:rPr>
          <w:szCs w:val="24"/>
          <w:b w:val="0"/>
          <w:i w:val="0"/>
          <w:sz w:val="24"/>
          <w:spacing w:val="0"/>
          <w:w w:val="100"/>
          <w:rFonts w:ascii="Times New Roman" w:cs="Times New Roman" w:eastAsia="Calibri" w:hAnsi="Times New Roman"/>
          <w:caps w:val="0"/>
        </w:rPr>
        <w:t> </w:t>
      </w:r>
      <w:r w:rsidRPr="00A05757">
        <w:rPr>
          <w:szCs w:val="24"/>
          <w:b w:val="0"/>
          <w:i w:val="0"/>
          <w:sz w:val="24"/>
          <w:spacing w:val="0"/>
          <w:w w:val="100"/>
          <w:rFonts w:ascii="Times New Roman" w:cs="Times New Roman" w:eastAsia="Calibri" w:hAnsi="Times New Roman"/>
          <w:caps w:val="0"/>
        </w:rPr>
        <w:t>were</w:t>
      </w:r>
      <w:r w:rsidRPr="00A05757">
        <w:rPr>
          <w:szCs w:val="24"/>
          <w:b w:val="0"/>
          <w:i w:val="0"/>
          <w:sz w:val="24"/>
          <w:spacing w:val="0"/>
          <w:w w:val="100"/>
          <w:rFonts w:ascii="Times New Roman" w:cs="Times New Roman" w:eastAsia="Calibri" w:hAnsi="Times New Roman"/>
          <w:caps w:val="0"/>
        </w:rPr>
        <w:t> </w:t>
      </w:r>
      <w:r w:rsidRPr="00A05757">
        <w:rPr>
          <w:szCs w:val="24"/>
          <w:b w:val="0"/>
          <w:i w:val="0"/>
          <w:sz w:val="24"/>
          <w:spacing w:val="0"/>
          <w:w w:val="100"/>
          <w:rFonts w:ascii="Times New Roman" w:cs="Times New Roman" w:eastAsia="Calibri" w:hAnsi="Times New Roman"/>
          <w:caps w:val="0"/>
        </w:rPr>
        <w:t>in</w:t>
      </w:r>
      <w:r w:rsidRPr="00A05757">
        <w:rPr>
          <w:szCs w:val="24"/>
          <w:b w:val="0"/>
          <w:i w:val="0"/>
          <w:sz w:val="24"/>
          <w:spacing w:val="0"/>
          <w:w w:val="100"/>
          <w:rFonts w:ascii="Times New Roman" w:cs="Times New Roman" w:eastAsia="Calibri" w:hAnsi="Times New Roman"/>
          <w:caps w:val="0"/>
        </w:rPr>
        <w:t> </w:t>
      </w:r>
      <w:r w:rsidRPr="00A05757">
        <w:rPr>
          <w:szCs w:val="24"/>
          <w:b w:val="0"/>
          <w:i w:val="0"/>
          <w:sz w:val="24"/>
          <w:spacing w:val="0"/>
          <w:w w:val="100"/>
          <w:rFonts w:ascii="Times New Roman" w:cs="Times New Roman" w:eastAsia="Calibri" w:hAnsi="Times New Roman"/>
          <w:caps w:val="0"/>
        </w:rPr>
        <w:t>community</w:t>
      </w:r>
      <w:r w:rsidRPr="00A05757">
        <w:rPr>
          <w:szCs w:val="24"/>
          <w:b w:val="0"/>
          <w:i w:val="0"/>
          <w:sz w:val="24"/>
          <w:spacing w:val="0"/>
          <w:w w:val="100"/>
          <w:rFonts w:ascii="Times New Roman" w:cs="Times New Roman" w:eastAsia="Calibri" w:hAnsi="Times New Roman"/>
          <w:caps w:val="0"/>
        </w:rPr>
        <w:t> </w:t>
      </w:r>
      <w:r w:rsidRPr="00A05757">
        <w:rPr>
          <w:szCs w:val="24"/>
          <w:b w:val="0"/>
          <w:i w:val="0"/>
          <w:sz w:val="24"/>
          <w:spacing w:val="0"/>
          <w:w w:val="100"/>
          <w:rFonts w:ascii="Times New Roman" w:cs="Times New Roman" w:eastAsia="Calibri" w:hAnsi="Times New Roman"/>
          <w:caps w:val="0"/>
        </w:rPr>
        <w:t>service</w:t>
      </w:r>
      <w:r w:rsidRPr="00A05757">
        <w:rPr>
          <w:szCs w:val="24"/>
          <w:b w:val="0"/>
          <w:i w:val="0"/>
          <w:sz w:val="24"/>
          <w:spacing w:val="0"/>
          <w:w w:val="100"/>
          <w:rFonts w:ascii="Times New Roman" w:cs="Times New Roman" w:eastAsia="Calibri" w:hAnsi="Times New Roman"/>
          <w:caps w:val="0"/>
        </w:rPr>
        <w:t> </w:t>
      </w:r>
      <w:r w:rsidRPr="00A05757">
        <w:rPr>
          <w:szCs w:val="24"/>
          <w:b w:val="0"/>
          <w:i w:val="0"/>
          <w:sz w:val="24"/>
          <w:spacing w:val="0"/>
          <w:w w:val="100"/>
          <w:rFonts w:ascii="Times New Roman" w:cs="Times New Roman" w:eastAsia="Calibri" w:hAnsi="Times New Roman"/>
          <w:caps w:val="0"/>
        </w:rPr>
        <w:t>scheme,</w:t>
      </w:r>
      <w:r w:rsidRPr="00A05757">
        <w:rPr>
          <w:szCs w:val="24"/>
          <w:b w:val="0"/>
          <w:i w:val="0"/>
          <w:sz w:val="24"/>
          <w:spacing w:val="0"/>
          <w:w w:val="100"/>
          <w:rFonts w:ascii="Times New Roman" w:cs="Times New Roman" w:eastAsia="Calibri" w:hAnsi="Times New Roman"/>
          <w:caps w:val="0"/>
        </w:rPr>
        <w:t> </w:t>
      </w:r>
      <w:r w:rsidRPr="00A05757">
        <w:rPr>
          <w:szCs w:val="24"/>
          <w:b w:val="0"/>
          <w:i w:val="0"/>
          <w:sz w:val="24"/>
          <w:spacing w:val="0"/>
          <w:w w:val="100"/>
          <w:rFonts w:ascii="Times New Roman" w:cs="Times New Roman" w:eastAsia="Calibri" w:hAnsi="Times New Roman"/>
          <w:caps w:val="0"/>
        </w:rPr>
        <w:t>1350</w:t>
      </w:r>
      <w:r w:rsidRPr="00A05757">
        <w:rPr>
          <w:szCs w:val="24"/>
          <w:b w:val="0"/>
          <w:i w:val="0"/>
          <w:sz w:val="24"/>
          <w:spacing w:val="0"/>
          <w:w w:val="100"/>
          <w:rFonts w:ascii="Times New Roman" w:cs="Times New Roman" w:eastAsia="Calibri" w:hAnsi="Times New Roman"/>
          <w:caps w:val="0"/>
        </w:rPr>
        <w:t> </w:t>
      </w:r>
      <w:r w:rsidRPr="00A05757">
        <w:rPr>
          <w:szCs w:val="24"/>
          <w:b w:val="0"/>
          <w:i w:val="0"/>
          <w:sz w:val="24"/>
          <w:spacing w:val="0"/>
          <w:w w:val="100"/>
          <w:rFonts w:ascii="Times New Roman" w:cs="Times New Roman" w:eastAsia="Calibri" w:hAnsi="Times New Roman"/>
          <w:caps w:val="0"/>
        </w:rPr>
        <w:t>(40.6%)</w:t>
      </w:r>
      <w:r w:rsidRPr="00A05757">
        <w:rPr>
          <w:szCs w:val="24"/>
          <w:b w:val="0"/>
          <w:i w:val="0"/>
          <w:sz w:val="24"/>
          <w:spacing w:val="0"/>
          <w:w w:val="100"/>
          <w:rFonts w:ascii="Times New Roman" w:cs="Times New Roman" w:eastAsia="Calibri" w:hAnsi="Times New Roman"/>
          <w:caps w:val="0"/>
        </w:rPr>
        <w:t> </w:t>
      </w:r>
      <w:r w:rsidRPr="00A05757">
        <w:rPr>
          <w:szCs w:val="24"/>
          <w:b w:val="0"/>
          <w:i w:val="0"/>
          <w:sz w:val="24"/>
          <w:spacing w:val="0"/>
          <w:w w:val="100"/>
          <w:rFonts w:ascii="Times New Roman" w:cs="Times New Roman" w:eastAsia="Calibri" w:hAnsi="Times New Roman"/>
          <w:caps w:val="0"/>
        </w:rPr>
        <w:t>were</w:t>
      </w:r>
      <w:r w:rsidRPr="00A05757">
        <w:rPr>
          <w:szCs w:val="24"/>
          <w:b w:val="0"/>
          <w:i w:val="0"/>
          <w:sz w:val="24"/>
          <w:spacing w:val="0"/>
          <w:w w:val="100"/>
          <w:rFonts w:ascii="Times New Roman" w:cs="Times New Roman" w:eastAsia="Calibri" w:hAnsi="Times New Roman"/>
          <w:caps w:val="0"/>
        </w:rPr>
        <w:t> </w:t>
      </w:r>
      <w:r w:rsidRPr="00A05757">
        <w:rPr>
          <w:szCs w:val="24"/>
          <w:b w:val="0"/>
          <w:i w:val="0"/>
          <w:sz w:val="24"/>
          <w:spacing w:val="0"/>
          <w:w w:val="100"/>
          <w:rFonts w:ascii="Times New Roman" w:cs="Times New Roman" w:eastAsia="Calibri" w:hAnsi="Times New Roman"/>
          <w:caps w:val="0"/>
        </w:rPr>
        <w:t>in</w:t>
      </w:r>
      <w:r w:rsidRPr="00A05757">
        <w:rPr>
          <w:szCs w:val="24"/>
          <w:b w:val="0"/>
          <w:i w:val="0"/>
          <w:sz w:val="24"/>
          <w:spacing w:val="0"/>
          <w:w w:val="100"/>
          <w:rFonts w:ascii="Times New Roman" w:cs="Times New Roman" w:eastAsia="Calibri" w:hAnsi="Times New Roman"/>
          <w:caps w:val="0"/>
        </w:rPr>
        <w:t> </w:t>
      </w:r>
      <w:r w:rsidR="00FB3CA5" w:rsidRPr="00A05757">
        <w:rPr>
          <w:szCs w:val="24"/>
          <w:b w:val="0"/>
          <w:i w:val="0"/>
          <w:sz w:val="24"/>
          <w:spacing w:val="0"/>
          <w:w w:val="100"/>
          <w:rFonts w:ascii="Times New Roman" w:cs="Times New Roman" w:eastAsia="Calibri" w:hAnsi="Times New Roman"/>
          <w:caps w:val="0"/>
        </w:rPr>
        <w:t>skill</w:t>
      </w:r>
      <w:r w:rsidR="00FB3CA5" w:rsidRPr="00A05757">
        <w:rPr>
          <w:szCs w:val="24"/>
          <w:b w:val="0"/>
          <w:i w:val="0"/>
          <w:sz w:val="24"/>
          <w:spacing w:val="0"/>
          <w:w w:val="100"/>
          <w:rFonts w:ascii="Times New Roman" w:cs="Times New Roman" w:eastAsia="Calibri" w:hAnsi="Times New Roman"/>
          <w:caps w:val="0"/>
        </w:rPr>
        <w:t> </w:t>
      </w:r>
      <w:r w:rsidR="00FB3CA5" w:rsidRPr="00A05757">
        <w:rPr>
          <w:szCs w:val="24"/>
          <w:b w:val="0"/>
          <w:i w:val="0"/>
          <w:sz w:val="24"/>
          <w:spacing w:val="0"/>
          <w:w w:val="100"/>
          <w:rFonts w:ascii="Times New Roman" w:cs="Times New Roman" w:eastAsia="Calibri" w:hAnsi="Times New Roman"/>
          <w:caps w:val="0"/>
        </w:rPr>
        <w:t>acquisition</w:t>
      </w:r>
      <w:r w:rsidR="00FB3CA5" w:rsidRPr="00A05757">
        <w:rPr>
          <w:szCs w:val="24"/>
          <w:b w:val="0"/>
          <w:i w:val="0"/>
          <w:sz w:val="24"/>
          <w:spacing w:val="0"/>
          <w:w w:val="100"/>
          <w:rFonts w:ascii="Times New Roman" w:cs="Times New Roman" w:eastAsia="Calibri" w:hAnsi="Times New Roman"/>
          <w:caps w:val="0"/>
        </w:rPr>
        <w:t> </w:t>
      </w:r>
      <w:r w:rsidR="00FB3CA5" w:rsidRPr="00A05757">
        <w:rPr>
          <w:szCs w:val="24"/>
          <w:b w:val="0"/>
          <w:i w:val="0"/>
          <w:sz w:val="24"/>
          <w:spacing w:val="0"/>
          <w:w w:val="100"/>
          <w:rFonts w:ascii="Times New Roman" w:cs="Times New Roman" w:eastAsia="Calibri" w:hAnsi="Times New Roman"/>
          <w:caps w:val="0"/>
        </w:rPr>
        <w:t>training,</w:t>
      </w:r>
      <w:r w:rsidR="00FB3CA5" w:rsidRPr="00A05757">
        <w:rPr>
          <w:szCs w:val="24"/>
          <w:b w:val="0"/>
          <w:i w:val="0"/>
          <w:sz w:val="24"/>
          <w:spacing w:val="0"/>
          <w:w w:val="100"/>
          <w:rFonts w:ascii="Times New Roman" w:cs="Times New Roman" w:eastAsia="Calibri" w:hAnsi="Times New Roman"/>
          <w:caps w:val="0"/>
        </w:rPr>
        <w:t> </w:t>
      </w:r>
      <w:r w:rsidR="00FB3CA5" w:rsidRPr="00A05757">
        <w:rPr>
          <w:szCs w:val="24"/>
          <w:b w:val="0"/>
          <w:i w:val="0"/>
          <w:sz w:val="24"/>
          <w:spacing w:val="0"/>
          <w:w w:val="100"/>
          <w:rFonts w:ascii="Times New Roman" w:cs="Times New Roman" w:eastAsia="Calibri" w:hAnsi="Times New Roman"/>
          <w:caps w:val="0"/>
        </w:rPr>
        <w:t>627</w:t>
      </w:r>
      <w:r w:rsidR="00FB3CA5" w:rsidRPr="00A05757">
        <w:rPr>
          <w:szCs w:val="24"/>
          <w:b w:val="0"/>
          <w:i w:val="0"/>
          <w:sz w:val="24"/>
          <w:spacing w:val="0"/>
          <w:w w:val="100"/>
          <w:rFonts w:ascii="Times New Roman" w:cs="Times New Roman" w:eastAsia="Calibri" w:hAnsi="Times New Roman"/>
          <w:caps w:val="0"/>
        </w:rPr>
        <w:t> </w:t>
      </w:r>
      <w:r w:rsidR="00FB3CA5" w:rsidRPr="00A05757">
        <w:rPr>
          <w:szCs w:val="24"/>
          <w:b w:val="0"/>
          <w:i w:val="0"/>
          <w:sz w:val="24"/>
          <w:spacing w:val="0"/>
          <w:w w:val="100"/>
          <w:rFonts w:ascii="Times New Roman" w:cs="Times New Roman" w:eastAsia="Calibri" w:hAnsi="Times New Roman"/>
          <w:caps w:val="0"/>
        </w:rPr>
        <w:t>(18.8</w:t>
      </w:r>
      <w:r w:rsidRPr="00A05757">
        <w:rPr>
          <w:szCs w:val="24"/>
          <w:b w:val="0"/>
          <w:i w:val="0"/>
          <w:sz w:val="24"/>
          <w:spacing w:val="0"/>
          <w:w w:val="100"/>
          <w:rFonts w:ascii="Times New Roman" w:cs="Times New Roman" w:eastAsia="Calibri" w:hAnsi="Times New Roman"/>
          <w:caps w:val="0"/>
        </w:rPr>
        <w:t>%)</w:t>
      </w:r>
      <w:r w:rsidRPr="00A05757">
        <w:rPr>
          <w:szCs w:val="24"/>
          <w:b w:val="0"/>
          <w:i w:val="0"/>
          <w:sz w:val="24"/>
          <w:spacing w:val="0"/>
          <w:w w:val="100"/>
          <w:rFonts w:ascii="Times New Roman" w:cs="Times New Roman" w:eastAsia="Calibri" w:hAnsi="Times New Roman"/>
          <w:caps w:val="0"/>
        </w:rPr>
        <w:t> </w:t>
      </w:r>
      <w:r w:rsidR="00FB3CA5" w:rsidRPr="00A05757">
        <w:rPr>
          <w:szCs w:val="24"/>
          <w:b w:val="0"/>
          <w:i w:val="0"/>
          <w:sz w:val="24"/>
          <w:spacing w:val="0"/>
          <w:w w:val="100"/>
          <w:rFonts w:ascii="Times New Roman" w:cs="Times New Roman" w:eastAsia="Calibri" w:hAnsi="Times New Roman"/>
          <w:caps w:val="0"/>
        </w:rPr>
        <w:t>were</w:t>
      </w:r>
      <w:r w:rsidR="00FB3CA5" w:rsidRPr="00A05757">
        <w:rPr>
          <w:szCs w:val="24"/>
          <w:b w:val="0"/>
          <w:i w:val="0"/>
          <w:sz w:val="24"/>
          <w:spacing w:val="0"/>
          <w:w w:val="100"/>
          <w:rFonts w:ascii="Times New Roman" w:cs="Times New Roman" w:eastAsia="Calibri" w:hAnsi="Times New Roman"/>
          <w:caps w:val="0"/>
        </w:rPr>
        <w:t> </w:t>
      </w:r>
      <w:r w:rsidR="00FB3CA5" w:rsidRPr="00A05757">
        <w:rPr>
          <w:szCs w:val="24"/>
          <w:b w:val="0"/>
          <w:i w:val="0"/>
          <w:sz w:val="24"/>
          <w:spacing w:val="0"/>
          <w:w w:val="100"/>
          <w:rFonts w:ascii="Times New Roman" w:cs="Times New Roman" w:eastAsia="Calibri" w:hAnsi="Times New Roman"/>
          <w:caps w:val="0"/>
        </w:rPr>
        <w:t>in</w:t>
      </w:r>
      <w:r w:rsidR="00FB3CA5" w:rsidRPr="00A05757">
        <w:rPr>
          <w:szCs w:val="24"/>
          <w:b w:val="0"/>
          <w:i w:val="0"/>
          <w:sz w:val="24"/>
          <w:spacing w:val="0"/>
          <w:w w:val="100"/>
          <w:rFonts w:ascii="Times New Roman" w:cs="Times New Roman" w:eastAsia="Calibri" w:hAnsi="Times New Roman"/>
          <w:caps w:val="0"/>
        </w:rPr>
        <w:t> </w:t>
      </w:r>
      <w:r w:rsidR="00FB3CA5" w:rsidRPr="00A05757">
        <w:rPr>
          <w:szCs w:val="24"/>
          <w:b w:val="0"/>
          <w:i w:val="0"/>
          <w:sz w:val="24"/>
          <w:spacing w:val="0"/>
          <w:w w:val="100"/>
          <w:rFonts w:ascii="Times New Roman" w:cs="Times New Roman" w:eastAsia="Calibri" w:hAnsi="Times New Roman"/>
          <w:caps w:val="0"/>
        </w:rPr>
        <w:t>graduate</w:t>
      </w:r>
      <w:r w:rsidR="00FB3CA5" w:rsidRPr="00A05757">
        <w:rPr>
          <w:szCs w:val="24"/>
          <w:b w:val="0"/>
          <w:i w:val="0"/>
          <w:sz w:val="24"/>
          <w:spacing w:val="0"/>
          <w:w w:val="100"/>
          <w:rFonts w:ascii="Times New Roman" w:cs="Times New Roman" w:eastAsia="Calibri" w:hAnsi="Times New Roman"/>
          <w:caps w:val="0"/>
        </w:rPr>
        <w:t> </w:t>
      </w:r>
      <w:r w:rsidR="00FB3CA5" w:rsidRPr="00A05757">
        <w:rPr>
          <w:szCs w:val="24"/>
          <w:b w:val="0"/>
          <w:i w:val="0"/>
          <w:sz w:val="24"/>
          <w:spacing w:val="0"/>
          <w:w w:val="100"/>
          <w:rFonts w:ascii="Times New Roman" w:cs="Times New Roman" w:eastAsia="Calibri" w:hAnsi="Times New Roman"/>
          <w:caps w:val="0"/>
        </w:rPr>
        <w:t>internship</w:t>
      </w:r>
      <w:r w:rsidR="00FB3CA5" w:rsidRPr="00A05757">
        <w:rPr>
          <w:szCs w:val="24"/>
          <w:b w:val="0"/>
          <w:i w:val="0"/>
          <w:sz w:val="24"/>
          <w:spacing w:val="0"/>
          <w:w w:val="100"/>
          <w:rFonts w:ascii="Times New Roman" w:cs="Times New Roman" w:eastAsia="Calibri" w:hAnsi="Times New Roman"/>
          <w:caps w:val="0"/>
        </w:rPr>
        <w:t> </w:t>
      </w:r>
      <w:r w:rsidR="00FB3CA5" w:rsidRPr="00A05757">
        <w:rPr>
          <w:szCs w:val="24"/>
          <w:b w:val="0"/>
          <w:i w:val="0"/>
          <w:sz w:val="24"/>
          <w:spacing w:val="0"/>
          <w:w w:val="100"/>
          <w:rFonts w:ascii="Times New Roman" w:cs="Times New Roman" w:eastAsia="Calibri" w:hAnsi="Times New Roman"/>
          <w:caps w:val="0"/>
        </w:rPr>
        <w:t>scheme.</w:t>
      </w:r>
    </w:p>
    <w:p w:rsidR="00AA0B50" w:rsidRPr="00A05757" w:rsidRDefault="00AA0B50" w:rsidP="00CE32F8">
      <w:pPr>
        <w:jc w:val="both"/>
        <w:spacing w:before="0" w:beforeAutospacing="0" w:after="200" w:afterAutospacing="0" w:lineRule="auto" w:line="480"/>
        <w:rPr>
          <w:szCs w:val="24"/>
          <w:b w:val="1"/>
          <w:i w:val="0"/>
          <w:sz w:val="24"/>
          <w:spacing w:val="0"/>
          <w:w w:val="100"/>
          <w:rFonts w:ascii="Times New Roman" w:cs="Times New Roman" w:hAnsi="Times New Roman"/>
          <w:caps w:val="0"/>
        </w:rPr>
        <w:snapToGrid w:val="0"/>
        <w:textAlignment w:val="baseline"/>
      </w:pPr>
      <w:r w:rsidRPr="00A05757">
        <w:drawing>
          <wp:inline distT="0" distB="0" distL="0" distR="0">
            <wp:extent cx="4848225" cy="2743200"/>
            <wp:effectExtent l="19050" t="0" r="9525" b="0"/>
            <wp:docPr id="8"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Pr>
          <w:szCs w:val="24"/>
          <w:lang w:val="en-US" w:eastAsia="en-US"/>
          <w:noProof/>
          <w:b w:val="1"/>
          <w:i w:val="0"/>
          <w:sz w:val="24"/>
          <w:spacing w:val="0"/>
          <w:w w:val="100"/>
          <w:rFonts w:ascii="Times New Roman" w:cs="Times New Roman" w:hAnsi="Times New Roman"/>
          <w:caps w:val="0"/>
        </w:rPr>
      </w:r>
    </w:p>
    <w:p w:rsidR="00AC2CF5" w:rsidRPr="00AC2CF5" w:rsidRDefault="00AC2CF5" w:rsidP="00AC2CF5">
      <w:pPr>
        <w:spacing w:before="0" w:beforeAutospacing="0" w:after="0" w:afterAutospacing="0" w:lineRule="auto" w:line="240"/>
        <w:rPr>
          <w:szCs w:val="24"/>
          <w:b w:val="1"/>
          <w:i w:val="0"/>
          <w:sz w:val="24"/>
          <w:spacing w:val="0"/>
          <w:w w:val="100"/>
          <w:rFonts w:ascii="Times New Roman" w:cs="Times New Roman" w:eastAsia="Calibri" w:hAnsi="Times New Roman"/>
          <w:caps w:val="0"/>
        </w:rPr>
        <w:snapToGrid w:val="0"/>
        <w:textAlignment w:val="baseline"/>
      </w:pPr>
      <w:r w:rsidRPr="00A05757">
        <w:rPr>
          <w:szCs w:val="24"/>
          <w:b w:val="1"/>
          <w:i w:val="0"/>
          <w:sz w:val="24"/>
          <w:spacing w:val="0"/>
          <w:w w:val="100"/>
          <w:rFonts w:ascii="Times New Roman" w:cs="Times New Roman" w:eastAsia="Calibri" w:hAnsi="Times New Roman"/>
          <w:caps w:val="0"/>
        </w:rPr>
        <w:t>Table</w:t>
      </w:r>
      <w:r w:rsidRPr="00A05757">
        <w:rPr>
          <w:szCs w:val="24"/>
          <w:b w:val="1"/>
          <w:i w:val="0"/>
          <w:sz w:val="24"/>
          <w:spacing w:val="0"/>
          <w:w w:val="100"/>
          <w:rFonts w:ascii="Times New Roman" w:cs="Times New Roman" w:eastAsia="Calibri" w:hAnsi="Times New Roman"/>
          <w:caps w:val="0"/>
        </w:rPr>
        <w:t> </w:t>
      </w:r>
      <w:r w:rsidRPr="00AC2CF5">
        <w:rPr>
          <w:szCs w:val="24"/>
          <w:b w:val="1"/>
          <w:i w:val="0"/>
          <w:sz w:val="24"/>
          <w:spacing w:val="0"/>
          <w:w w:val="100"/>
          <w:rFonts w:ascii="Times New Roman" w:cs="Times New Roman" w:eastAsia="Calibri" w:hAnsi="Times New Roman"/>
          <w:caps w:val="0"/>
        </w:rPr>
        <w:t>4.1.6:</w:t>
      </w:r>
      <w:r w:rsidRPr="00AC2CF5">
        <w:rPr>
          <w:szCs w:val="24"/>
          <w:b w:val="1"/>
          <w:i w:val="0"/>
          <w:sz w:val="24"/>
          <w:spacing w:val="0"/>
          <w:w w:val="100"/>
          <w:rFonts w:ascii="Times New Roman" w:cs="Times New Roman" w:eastAsia="Calibri" w:hAnsi="Times New Roman"/>
          <w:caps w:val="0"/>
        </w:rPr>
        <w:t> </w:t>
      </w:r>
      <w:r w:rsidRPr="00AC2CF5">
        <w:rPr>
          <w:szCs w:val="24"/>
          <w:b w:val="1"/>
          <w:i w:val="0"/>
          <w:sz w:val="24"/>
          <w:spacing w:val="0"/>
          <w:w w:val="100"/>
          <w:rFonts w:ascii="Times New Roman" w:cs="Times New Roman" w:eastAsia="Calibri" w:hAnsi="Times New Roman"/>
          <w:caps w:val="0"/>
        </w:rPr>
        <w:t>Graphical</w:t>
      </w:r>
      <w:r w:rsidRPr="00AC2CF5">
        <w:rPr>
          <w:szCs w:val="24"/>
          <w:b w:val="1"/>
          <w:i w:val="0"/>
          <w:sz w:val="24"/>
          <w:spacing w:val="0"/>
          <w:w w:val="100"/>
          <w:rFonts w:ascii="Times New Roman" w:cs="Times New Roman" w:eastAsia="Calibri" w:hAnsi="Times New Roman"/>
          <w:caps w:val="0"/>
        </w:rPr>
        <w:t> </w:t>
      </w:r>
      <w:r w:rsidRPr="00AC2CF5">
        <w:rPr>
          <w:szCs w:val="24"/>
          <w:b w:val="1"/>
          <w:i w:val="0"/>
          <w:sz w:val="24"/>
          <w:spacing w:val="0"/>
          <w:w w:val="100"/>
          <w:rFonts w:ascii="Times New Roman" w:cs="Times New Roman" w:eastAsia="Calibri" w:hAnsi="Times New Roman"/>
          <w:caps w:val="0"/>
        </w:rPr>
        <w:t>Representation</w:t>
      </w:r>
      <w:r w:rsidRPr="00AC2CF5">
        <w:rPr>
          <w:szCs w:val="24"/>
          <w:b w:val="1"/>
          <w:i w:val="0"/>
          <w:sz w:val="24"/>
          <w:spacing w:val="0"/>
          <w:w w:val="100"/>
          <w:rFonts w:ascii="Times New Roman" w:cs="Times New Roman" w:eastAsia="Calibri" w:hAnsi="Times New Roman"/>
          <w:caps w:val="0"/>
        </w:rPr>
        <w:t> </w:t>
      </w:r>
      <w:r w:rsidRPr="00AC2CF5">
        <w:rPr>
          <w:szCs w:val="24"/>
          <w:b w:val="1"/>
          <w:i w:val="0"/>
          <w:sz w:val="24"/>
          <w:spacing w:val="0"/>
          <w:w w:val="100"/>
          <w:rFonts w:ascii="Times New Roman" w:cs="Times New Roman" w:eastAsia="Calibri" w:hAnsi="Times New Roman"/>
          <w:caps w:val="0"/>
        </w:rPr>
        <w:t>of</w:t>
      </w:r>
      <w:r w:rsidRPr="00AC2CF5">
        <w:rPr>
          <w:szCs w:val="24"/>
          <w:b w:val="1"/>
          <w:i w:val="0"/>
          <w:sz w:val="24"/>
          <w:spacing w:val="0"/>
          <w:w w:val="100"/>
          <w:rFonts w:ascii="Times New Roman" w:cs="Times New Roman" w:eastAsia="Calibri" w:hAnsi="Times New Roman"/>
          <w:caps w:val="0"/>
        </w:rPr>
        <w:t> </w:t>
      </w:r>
      <w:r w:rsidRPr="00AC2CF5">
        <w:rPr>
          <w:szCs w:val="24"/>
          <w:b w:val="1"/>
          <w:i w:val="0"/>
          <w:sz w:val="24"/>
          <w:spacing w:val="0"/>
          <w:w w:val="100"/>
          <w:rFonts w:ascii="Times New Roman" w:cs="Times New Roman" w:eastAsia="Calibri" w:hAnsi="Times New Roman"/>
          <w:caps w:val="0"/>
        </w:rPr>
        <w:t>Respondents</w:t>
      </w:r>
      <w:r w:rsidRPr="00AC2CF5">
        <w:rPr>
          <w:szCs w:val="24"/>
          <w:b w:val="1"/>
          <w:i w:val="0"/>
          <w:sz w:val="24"/>
          <w:spacing w:val="0"/>
          <w:w w:val="100"/>
          <w:rFonts w:ascii="Times New Roman" w:cs="Times New Roman" w:eastAsia="Calibri" w:hAnsi="Times New Roman"/>
          <w:caps w:val="0"/>
        </w:rPr>
        <w:t> </w:t>
      </w:r>
      <w:r w:rsidRPr="00AC2CF5">
        <w:rPr>
          <w:szCs w:val="24"/>
          <w:b w:val="1"/>
          <w:i w:val="0"/>
          <w:sz w:val="24"/>
          <w:spacing w:val="0"/>
          <w:w w:val="100"/>
          <w:rFonts w:ascii="Times New Roman" w:cs="Times New Roman" w:eastAsia="Calibri" w:hAnsi="Times New Roman"/>
          <w:caps w:val="0"/>
        </w:rPr>
        <w:t>based</w:t>
      </w:r>
      <w:r w:rsidRPr="00AC2CF5">
        <w:rPr>
          <w:szCs w:val="24"/>
          <w:b w:val="1"/>
          <w:i w:val="0"/>
          <w:sz w:val="24"/>
          <w:spacing w:val="0"/>
          <w:w w:val="100"/>
          <w:rFonts w:ascii="Times New Roman" w:cs="Times New Roman" w:eastAsia="Calibri" w:hAnsi="Times New Roman"/>
          <w:caps w:val="0"/>
        </w:rPr>
        <w:t> </w:t>
      </w:r>
      <w:r w:rsidRPr="00AC2CF5">
        <w:rPr>
          <w:szCs w:val="24"/>
          <w:b w:val="1"/>
          <w:i w:val="0"/>
          <w:sz w:val="24"/>
          <w:spacing w:val="0"/>
          <w:w w:val="100"/>
          <w:rFonts w:ascii="Times New Roman" w:cs="Times New Roman" w:eastAsia="Calibri" w:hAnsi="Times New Roman"/>
          <w:caps w:val="0"/>
        </w:rPr>
        <w:t>on</w:t>
      </w:r>
      <w:r w:rsidRPr="00AC2CF5">
        <w:rPr>
          <w:szCs w:val="24"/>
          <w:b w:val="1"/>
          <w:i w:val="0"/>
          <w:sz w:val="24"/>
          <w:spacing w:val="0"/>
          <w:w w:val="100"/>
          <w:rFonts w:ascii="Times New Roman" w:cs="Times New Roman" w:eastAsia="Calibri" w:hAnsi="Times New Roman"/>
          <w:caps w:val="0"/>
        </w:rPr>
        <w:t> </w:t>
      </w:r>
      <w:r w:rsidRPr="00AC2CF5">
        <w:rPr>
          <w:szCs w:val="24"/>
          <w:b w:val="1"/>
          <w:i w:val="0"/>
          <w:sz w:val="24"/>
          <w:spacing w:val="0"/>
          <w:w w:val="100"/>
          <w:rFonts w:ascii="Times New Roman" w:cs="Times New Roman" w:eastAsia="Calibri" w:hAnsi="Times New Roman"/>
          <w:caps w:val="0"/>
        </w:rPr>
        <w:t>Category</w:t>
      </w:r>
      <w:r w:rsidRPr="00AC2CF5">
        <w:rPr>
          <w:szCs w:val="24"/>
          <w:b w:val="1"/>
          <w:i w:val="0"/>
          <w:sz w:val="24"/>
          <w:spacing w:val="0"/>
          <w:w w:val="100"/>
          <w:rFonts w:ascii="Times New Roman" w:cs="Times New Roman" w:eastAsia="Calibri" w:hAnsi="Times New Roman"/>
          <w:caps w:val="0"/>
        </w:rPr>
        <w:t> </w:t>
      </w:r>
    </w:p>
    <w:p w:rsidR="00AC2CF5" w:rsidRPr="00AC2CF5" w:rsidRDefault="00AC2CF5" w:rsidP="00AC2CF5">
      <w:pPr>
        <w:spacing w:before="0" w:beforeAutospacing="0" w:after="0" w:afterAutospacing="0" w:lineRule="auto" w:line="240"/>
        <w:rPr>
          <w:szCs w:val="24"/>
          <w:b w:val="1"/>
          <w:i w:val="0"/>
          <w:sz w:val="24"/>
          <w:spacing w:val="0"/>
          <w:w w:val="100"/>
          <w:rFonts w:ascii="Times New Roman" w:cs="Times New Roman" w:eastAsia="Calibri" w:hAnsi="Times New Roman"/>
          <w:caps w:val="0"/>
        </w:rPr>
        <w:snapToGrid w:val="0"/>
        <w:textAlignment w:val="baseline"/>
      </w:pPr>
      <w:r w:rsidRPr="00AC2CF5">
        <w:rPr>
          <w:szCs w:val="24"/>
          <w:b w:val="1"/>
          <w:i w:val="0"/>
          <w:sz w:val="24"/>
          <w:spacing w:val="0"/>
          <w:w w:val="100"/>
          <w:rFonts w:ascii="Times New Roman" w:cs="Times New Roman" w:eastAsia="Calibri" w:hAnsi="Times New Roman"/>
          <w:caps w:val="0"/>
        </w:rPr>
        <w:t>of</w:t>
      </w:r>
      <w:r w:rsidRPr="00AC2CF5">
        <w:rPr>
          <w:szCs w:val="24"/>
          <w:b w:val="1"/>
          <w:i w:val="0"/>
          <w:sz w:val="24"/>
          <w:spacing w:val="0"/>
          <w:w w:val="100"/>
          <w:rFonts w:ascii="Times New Roman" w:cs="Times New Roman" w:eastAsia="Calibri" w:hAnsi="Times New Roman"/>
          <w:caps w:val="0"/>
        </w:rPr>
        <w:t> </w:t>
      </w:r>
      <w:r w:rsidRPr="00AC2CF5">
        <w:rPr>
          <w:szCs w:val="24"/>
          <w:b w:val="1"/>
          <w:i w:val="0"/>
          <w:sz w:val="24"/>
          <w:spacing w:val="0"/>
          <w:w w:val="100"/>
          <w:rFonts w:ascii="Times New Roman" w:cs="Times New Roman" w:eastAsia="Calibri" w:hAnsi="Times New Roman"/>
          <w:caps w:val="0"/>
        </w:rPr>
        <w:t>programme.</w:t>
      </w:r>
    </w:p>
    <w:p w:rsidR="00AC2CF5" w:rsidRDefault="00AC2CF5" w:rsidP="000F720B">
      <w:pPr>
        <w:jc w:val="both"/>
        <w:spacing w:before="144" w:beforeAutospacing="0" w:after="144" w:afterAutospacing="0" w:lineRule="auto" w:line="480"/>
        <w:rPr>
          <w:szCs w:val="24"/>
          <w:b w:val="1"/>
          <w:i w:val="0"/>
          <w:sz w:val="24"/>
          <w:spacing w:val="0"/>
          <w:w w:val="100"/>
          <w:rFonts w:ascii="Times New Roman" w:cs="Times New Roman" w:hAnsi="Times New Roman"/>
          <w:caps w:val="0"/>
        </w:rPr>
        <w:snapToGrid w:val="0"/>
        <w:textAlignment w:val="baseline"/>
      </w:pPr>
      <w:r>
        <w:rPr>
          <w:b w:val="1"/>
          <w:i w:val="0"/>
          <w:sz w:val="24"/>
          <w:spacing w:val="0"/>
          <w:w w:val="100"/>
          <w:rFonts w:ascii="Times New Roman" w:cs="Times New Roman" w:hAnsi="Times New Roman"/>
          <w:caps w:val="0"/>
        </w:rPr>
        <w:t/>
      </w:r>
    </w:p>
    <w:p w:rsidR="00AC2CF5" w:rsidRDefault="00AC2CF5" w:rsidP="000F720B">
      <w:pPr>
        <w:jc w:val="both"/>
        <w:spacing w:before="144" w:beforeAutospacing="0" w:after="144" w:afterAutospacing="0" w:lineRule="auto" w:line="480"/>
        <w:rPr>
          <w:szCs w:val="24"/>
          <w:b w:val="1"/>
          <w:i w:val="0"/>
          <w:sz w:val="24"/>
          <w:spacing w:val="0"/>
          <w:w w:val="100"/>
          <w:rFonts w:ascii="Times New Roman" w:cs="Times New Roman" w:hAnsi="Times New Roman"/>
          <w:caps w:val="0"/>
        </w:rPr>
        <w:snapToGrid w:val="0"/>
        <w:textAlignment w:val="baseline"/>
      </w:pPr>
      <w:r>
        <w:rPr>
          <w:b w:val="1"/>
          <w:i w:val="0"/>
          <w:sz w:val="24"/>
          <w:spacing w:val="0"/>
          <w:w w:val="100"/>
          <w:rFonts w:ascii="Times New Roman" w:cs="Times New Roman" w:hAnsi="Times New Roman"/>
          <w:caps w:val="0"/>
        </w:rPr>
        <w:t/>
      </w:r>
    </w:p>
    <w:p w:rsidR="00AC2CF5" w:rsidRDefault="00AC2CF5" w:rsidP="000F720B">
      <w:pPr>
        <w:jc w:val="both"/>
        <w:spacing w:before="144" w:beforeAutospacing="0" w:after="144" w:afterAutospacing="0" w:lineRule="auto" w:line="480"/>
        <w:rPr>
          <w:szCs w:val="24"/>
          <w:b w:val="1"/>
          <w:i w:val="0"/>
          <w:sz w:val="24"/>
          <w:spacing w:val="0"/>
          <w:w w:val="100"/>
          <w:rFonts w:ascii="Times New Roman" w:cs="Times New Roman" w:hAnsi="Times New Roman"/>
          <w:caps w:val="0"/>
        </w:rPr>
        <w:snapToGrid w:val="0"/>
        <w:textAlignment w:val="baseline"/>
      </w:pPr>
      <w:r>
        <w:rPr>
          <w:b w:val="1"/>
          <w:i w:val="0"/>
          <w:sz w:val="24"/>
          <w:spacing w:val="0"/>
          <w:w w:val="100"/>
          <w:rFonts w:ascii="Times New Roman" w:cs="Times New Roman" w:hAnsi="Times New Roman"/>
          <w:caps w:val="0"/>
        </w:rPr>
        <w:t/>
      </w:r>
    </w:p>
    <w:p w:rsidR="00901B94" w:rsidRPr="00A05757" w:rsidRDefault="00AC2CF5" w:rsidP="000F720B">
      <w:pPr>
        <w:jc w:val="both"/>
        <w:spacing w:before="144" w:beforeAutospacing="0" w:after="144" w:afterAutospacing="0" w:lineRule="auto" w:line="480"/>
        <w:rPr>
          <w:szCs w:val="24"/>
          <w:b w:val="1"/>
          <w:i w:val="0"/>
          <w:sz w:val="24"/>
          <w:spacing w:val="0"/>
          <w:w w:val="100"/>
          <w:rFonts w:ascii="Times New Roman" w:cs="Times New Roman" w:hAnsi="Times New Roman"/>
          <w:caps w:val="0"/>
        </w:rPr>
        <w:snapToGrid w:val="0"/>
        <w:textAlignment w:val="baseline"/>
      </w:pPr>
      <w:r>
        <w:rPr>
          <w:szCs w:val="24"/>
          <w:b w:val="1"/>
          <w:i w:val="0"/>
          <w:sz w:val="24"/>
          <w:spacing w:val="0"/>
          <w:w w:val="100"/>
          <w:rFonts w:ascii="Times New Roman" w:cs="Times New Roman" w:hAnsi="Times New Roman"/>
          <w:caps w:val="0"/>
        </w:rPr>
        <w:t>4.2</w:t>
      </w:r>
      <w:r>
        <w:rPr>
          <w:szCs w:val="24"/>
          <w:b w:val="1"/>
          <w:i w:val="0"/>
          <w:sz w:val="24"/>
          <w:spacing w:val="0"/>
          <w:w w:val="100"/>
          <w:rFonts w:ascii="Times New Roman" w:cs="Times New Roman" w:hAnsi="Times New Roman"/>
          <w:caps w:val="0"/>
        </w:rPr>
        <w:tab/>
      </w:r>
      <w:r w:rsidR="00805E13">
        <w:rPr>
          <w:szCs w:val="24"/>
          <w:b w:val="1"/>
          <w:i w:val="0"/>
          <w:sz w:val="24"/>
          <w:spacing w:val="0"/>
          <w:w w:val="100"/>
          <w:rFonts w:ascii="Times New Roman" w:cs="Times New Roman" w:hAnsi="Times New Roman"/>
          <w:caps w:val="0"/>
        </w:rPr>
        <w:t>Analysis</w:t>
      </w:r>
      <w:r w:rsidR="00805E13">
        <w:rPr>
          <w:szCs w:val="24"/>
          <w:b w:val="1"/>
          <w:i w:val="0"/>
          <w:sz w:val="24"/>
          <w:spacing w:val="0"/>
          <w:w w:val="100"/>
          <w:rFonts w:ascii="Times New Roman" w:cs="Times New Roman" w:hAnsi="Times New Roman"/>
          <w:caps w:val="0"/>
        </w:rPr>
        <w:t> </w:t>
      </w:r>
      <w:r w:rsidR="00805E13">
        <w:rPr>
          <w:szCs w:val="24"/>
          <w:b w:val="1"/>
          <w:i w:val="0"/>
          <w:sz w:val="24"/>
          <w:spacing w:val="0"/>
          <w:w w:val="100"/>
          <w:rFonts w:ascii="Times New Roman" w:cs="Times New Roman" w:hAnsi="Times New Roman"/>
          <w:caps w:val="0"/>
        </w:rPr>
        <w:t>of</w:t>
      </w:r>
      <w:r w:rsidR="00805E13">
        <w:rPr>
          <w:szCs w:val="24"/>
          <w:b w:val="1"/>
          <w:i w:val="0"/>
          <w:sz w:val="24"/>
          <w:spacing w:val="0"/>
          <w:w w:val="100"/>
          <w:rFonts w:ascii="Times New Roman" w:cs="Times New Roman" w:hAnsi="Times New Roman"/>
          <w:caps w:val="0"/>
        </w:rPr>
        <w:t> </w:t>
      </w:r>
      <w:r w:rsidR="00805E13">
        <w:rPr>
          <w:szCs w:val="24"/>
          <w:b w:val="1"/>
          <w:i w:val="0"/>
          <w:sz w:val="24"/>
          <w:spacing w:val="0"/>
          <w:w w:val="100"/>
          <w:rFonts w:ascii="Times New Roman" w:cs="Times New Roman" w:hAnsi="Times New Roman"/>
          <w:caps w:val="0"/>
        </w:rPr>
        <w:t>Data</w:t>
      </w:r>
    </w:p>
    <w:p w:rsidR="00901B94" w:rsidRPr="00A05757" w:rsidRDefault="00901B94" w:rsidP="000F720B">
      <w:pPr>
        <w:pStyle w:val="Default"/>
        <w:jc w:val="both"/>
        <w:spacing w:before="144" w:beforeAutospacing="0" w:after="144" w:afterAutospacing="0" w:lineRule="auto" w:line="360"/>
        <w:rPr>
          <w:b w:val="0"/>
          <w:i w:val="0"/>
          <w:color w:val="000000"/>
          <w:sz w:val="24"/>
          <w:spacing w:val="0"/>
          <w:w w:val="100"/>
          <w:rFonts w:ascii="Times New Roman" w:cs="Times New Roman" w:hAnsi="Times New Roman"/>
          <w:caps w:val="0"/>
        </w:rPr>
        <w:snapToGrid w:val="0"/>
        <w:textAlignment w:val="baseline"/>
      </w:pPr>
      <w:r w:rsidRPr="00A05757">
        <w:rPr>
          <w:b w:val="1"/>
          <w:i w:val="0"/>
          <w:color w:val="000000"/>
          <w:sz w:val="24"/>
          <w:spacing w:val="0"/>
          <w:w w:val="100"/>
          <w:rFonts w:ascii="Times New Roman" w:cs="Times New Roman" w:hAnsi="Times New Roman"/>
          <w:caps w:val="0"/>
        </w:rPr>
        <w:t>Research</w:t>
      </w:r>
      <w:r w:rsidRPr="00A05757">
        <w:rPr>
          <w:b w:val="1"/>
          <w:i w:val="0"/>
          <w:color w:val="000000"/>
          <w:sz w:val="24"/>
          <w:spacing w:val="0"/>
          <w:w w:val="100"/>
          <w:rFonts w:ascii="Times New Roman" w:cs="Times New Roman" w:hAnsi="Times New Roman"/>
          <w:caps w:val="0"/>
        </w:rPr>
        <w:t> </w:t>
      </w:r>
      <w:r w:rsidRPr="00A05757">
        <w:rPr>
          <w:b w:val="1"/>
          <w:i w:val="0"/>
          <w:color w:val="000000"/>
          <w:sz w:val="24"/>
          <w:spacing w:val="0"/>
          <w:w w:val="100"/>
          <w:rFonts w:ascii="Times New Roman" w:cs="Times New Roman" w:hAnsi="Times New Roman"/>
          <w:caps w:val="0"/>
        </w:rPr>
        <w:t>Question</w:t>
      </w:r>
      <w:r w:rsidRPr="00A05757">
        <w:rPr>
          <w:b w:val="1"/>
          <w:i w:val="0"/>
          <w:color w:val="000000"/>
          <w:sz w:val="24"/>
          <w:spacing w:val="0"/>
          <w:w w:val="100"/>
          <w:rFonts w:ascii="Times New Roman" w:cs="Times New Roman" w:hAnsi="Times New Roman"/>
          <w:caps w:val="0"/>
        </w:rPr>
        <w:t> </w:t>
      </w:r>
      <w:r w:rsidRPr="00A05757">
        <w:rPr>
          <w:b w:val="1"/>
          <w:i w:val="0"/>
          <w:color w:val="000000"/>
          <w:sz w:val="24"/>
          <w:spacing w:val="0"/>
          <w:w w:val="100"/>
          <w:rFonts w:ascii="Times New Roman" w:cs="Times New Roman" w:hAnsi="Times New Roman"/>
          <w:caps w:val="0"/>
        </w:rPr>
        <w:t>One:</w:t>
      </w:r>
      <w:r w:rsidRPr="00A05757">
        <w:rPr>
          <w:b w:val="1"/>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What</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are</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the</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legal</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and</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administrative</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structures</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of</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SURE-P</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in</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Nigeria?</w:t>
      </w:r>
    </w:p>
    <w:p w:rsidR="00901B94" w:rsidRPr="00AC2CF5" w:rsidRDefault="00901B94" w:rsidP="008906F6">
      <w:pPr>
        <w:jc w:val="both"/>
        <w:spacing w:before="0" w:beforeAutospacing="0" w:after="0" w:afterAutospacing="0" w:lineRule="auto" w:line="240"/>
        <w:rPr>
          <w:szCs w:val="24"/>
          <w:b w:val="1"/>
          <w:i w:val="0"/>
          <w:sz w:val="24"/>
          <w:spacing w:val="0"/>
          <w:w w:val="100"/>
          <w:rFonts w:ascii="Times New Roman" w:cs="Times New Roman" w:hAnsi="Times New Roman"/>
          <w:caps w:val="0"/>
        </w:rPr>
        <w:snapToGrid w:val="0"/>
        <w:ind w:left="1530" w:hanging="1530"/>
        <w:textAlignment w:val="baseline"/>
      </w:pPr>
      <w:r w:rsidRPr="00AC2CF5">
        <w:rPr>
          <w:szCs w:val="24"/>
          <w:b w:val="1"/>
          <w:i w:val="0"/>
          <w:sz w:val="24"/>
          <w:spacing w:val="0"/>
          <w:w w:val="100"/>
          <w:rFonts w:ascii="Times New Roman" w:cs="Times New Roman" w:hAnsi="Times New Roman"/>
          <w:caps w:val="0"/>
        </w:rPr>
        <w:t>Table</w:t>
      </w:r>
      <w:r w:rsidRPr="00AC2CF5">
        <w:rPr>
          <w:szCs w:val="24"/>
          <w:b w:val="1"/>
          <w:i w:val="0"/>
          <w:sz w:val="24"/>
          <w:spacing w:val="0"/>
          <w:w w:val="100"/>
          <w:rFonts w:ascii="Times New Roman" w:cs="Times New Roman" w:hAnsi="Times New Roman"/>
          <w:caps w:val="0"/>
        </w:rPr>
        <w:t> </w:t>
      </w:r>
      <w:r w:rsidRPr="00AC2CF5">
        <w:rPr>
          <w:szCs w:val="24"/>
          <w:b w:val="1"/>
          <w:i w:val="0"/>
          <w:sz w:val="24"/>
          <w:spacing w:val="0"/>
          <w:w w:val="100"/>
          <w:rFonts w:ascii="Times New Roman" w:cs="Times New Roman" w:hAnsi="Times New Roman"/>
          <w:caps w:val="0"/>
        </w:rPr>
        <w:t>4.2</w:t>
      </w:r>
      <w:r w:rsidR="00AC2CF5" w:rsidRPr="00AC2CF5">
        <w:rPr>
          <w:szCs w:val="24"/>
          <w:b w:val="1"/>
          <w:i w:val="0"/>
          <w:sz w:val="24"/>
          <w:spacing w:val="0"/>
          <w:w w:val="100"/>
          <w:rFonts w:ascii="Times New Roman" w:cs="Times New Roman" w:hAnsi="Times New Roman"/>
          <w:caps w:val="0"/>
        </w:rPr>
        <w:t>.1</w:t>
      </w:r>
      <w:r w:rsidRPr="00AC2CF5">
        <w:rPr>
          <w:szCs w:val="24"/>
          <w:b w:val="1"/>
          <w:i w:val="0"/>
          <w:sz w:val="24"/>
          <w:spacing w:val="0"/>
          <w:w w:val="100"/>
          <w:rFonts w:ascii="Times New Roman" w:cs="Times New Roman" w:hAnsi="Times New Roman"/>
          <w:caps w:val="0"/>
        </w:rPr>
        <w:t>:</w:t>
      </w:r>
      <w:r w:rsidRPr="00AC2CF5">
        <w:rPr>
          <w:szCs w:val="24"/>
          <w:b w:val="1"/>
          <w:i w:val="0"/>
          <w:sz w:val="24"/>
          <w:spacing w:val="0"/>
          <w:w w:val="100"/>
          <w:rFonts w:ascii="Times New Roman" w:cs="Times New Roman" w:hAnsi="Times New Roman"/>
          <w:caps w:val="0"/>
        </w:rPr>
        <w:tab/>
      </w:r>
      <w:r w:rsidRPr="00AC2CF5">
        <w:rPr>
          <w:szCs w:val="24"/>
          <w:b w:val="1"/>
          <w:i w:val="0"/>
          <w:sz w:val="24"/>
          <w:spacing w:val="0"/>
          <w:w w:val="100"/>
          <w:rFonts w:ascii="Times New Roman" w:cs="Times New Roman" w:hAnsi="Times New Roman"/>
          <w:caps w:val="0"/>
        </w:rPr>
        <w:t>Mean</w:t>
      </w:r>
      <w:r w:rsidRPr="00AC2CF5">
        <w:rPr>
          <w:szCs w:val="24"/>
          <w:b w:val="1"/>
          <w:i w:val="0"/>
          <w:sz w:val="24"/>
          <w:spacing w:val="0"/>
          <w:w w:val="100"/>
          <w:rFonts w:ascii="Times New Roman" w:cs="Times New Roman" w:hAnsi="Times New Roman"/>
          <w:caps w:val="0"/>
        </w:rPr>
        <w:t> </w:t>
      </w:r>
      <w:r w:rsidRPr="00AC2CF5">
        <w:rPr>
          <w:szCs w:val="24"/>
          <w:b w:val="1"/>
          <w:i w:val="0"/>
          <w:sz w:val="24"/>
          <w:spacing w:val="0"/>
          <w:w w:val="100"/>
          <w:rFonts w:ascii="Times New Roman" w:cs="Times New Roman" w:hAnsi="Times New Roman"/>
          <w:caps w:val="0"/>
        </w:rPr>
        <w:t>Responses</w:t>
      </w:r>
      <w:r w:rsidRPr="00AC2CF5">
        <w:rPr>
          <w:szCs w:val="24"/>
          <w:b w:val="1"/>
          <w:i w:val="0"/>
          <w:sz w:val="24"/>
          <w:spacing w:val="0"/>
          <w:w w:val="100"/>
          <w:rFonts w:ascii="Times New Roman" w:cs="Times New Roman" w:hAnsi="Times New Roman"/>
          <w:caps w:val="0"/>
        </w:rPr>
        <w:t> </w:t>
      </w:r>
      <w:r w:rsidRPr="00AC2CF5">
        <w:rPr>
          <w:szCs w:val="24"/>
          <w:b w:val="1"/>
          <w:i w:val="0"/>
          <w:sz w:val="24"/>
          <w:spacing w:val="0"/>
          <w:w w:val="100"/>
          <w:rFonts w:ascii="Times New Roman" w:cs="Times New Roman" w:hAnsi="Times New Roman"/>
          <w:caps w:val="0"/>
        </w:rPr>
        <w:t>for</w:t>
      </w:r>
      <w:r w:rsidRPr="00AC2CF5">
        <w:rPr>
          <w:szCs w:val="24"/>
          <w:b w:val="1"/>
          <w:i w:val="0"/>
          <w:sz w:val="24"/>
          <w:spacing w:val="0"/>
          <w:w w:val="100"/>
          <w:rFonts w:ascii="Times New Roman" w:cs="Times New Roman" w:hAnsi="Times New Roman"/>
          <w:caps w:val="0"/>
        </w:rPr>
        <w:t> </w:t>
      </w:r>
      <w:r w:rsidRPr="00AC2CF5">
        <w:rPr>
          <w:szCs w:val="24"/>
          <w:b w:val="1"/>
          <w:i w:val="0"/>
          <w:sz w:val="24"/>
          <w:spacing w:val="0"/>
          <w:w w:val="100"/>
          <w:rFonts w:ascii="Times New Roman" w:cs="Times New Roman" w:hAnsi="Times New Roman"/>
          <w:caps w:val="0"/>
        </w:rPr>
        <w:t>Legal</w:t>
      </w:r>
      <w:r w:rsidRPr="00AC2CF5">
        <w:rPr>
          <w:szCs w:val="24"/>
          <w:b w:val="1"/>
          <w:i w:val="0"/>
          <w:sz w:val="24"/>
          <w:spacing w:val="0"/>
          <w:w w:val="100"/>
          <w:rFonts w:ascii="Times New Roman" w:cs="Times New Roman" w:hAnsi="Times New Roman"/>
          <w:caps w:val="0"/>
        </w:rPr>
        <w:t> </w:t>
      </w:r>
      <w:r w:rsidRPr="00AC2CF5">
        <w:rPr>
          <w:szCs w:val="24"/>
          <w:b w:val="1"/>
          <w:i w:val="0"/>
          <w:sz w:val="24"/>
          <w:spacing w:val="0"/>
          <w:w w:val="100"/>
          <w:rFonts w:ascii="Times New Roman" w:cs="Times New Roman" w:hAnsi="Times New Roman"/>
          <w:caps w:val="0"/>
        </w:rPr>
        <w:t>and</w:t>
      </w:r>
      <w:r w:rsidRPr="00AC2CF5">
        <w:rPr>
          <w:szCs w:val="24"/>
          <w:b w:val="1"/>
          <w:i w:val="0"/>
          <w:sz w:val="24"/>
          <w:spacing w:val="0"/>
          <w:w w:val="100"/>
          <w:rFonts w:ascii="Times New Roman" w:cs="Times New Roman" w:hAnsi="Times New Roman"/>
          <w:caps w:val="0"/>
        </w:rPr>
        <w:t> </w:t>
      </w:r>
      <w:r w:rsidRPr="00AC2CF5">
        <w:rPr>
          <w:szCs w:val="24"/>
          <w:b w:val="1"/>
          <w:i w:val="0"/>
          <w:sz w:val="24"/>
          <w:spacing w:val="0"/>
          <w:w w:val="100"/>
          <w:rFonts w:ascii="Times New Roman" w:cs="Times New Roman" w:hAnsi="Times New Roman"/>
          <w:caps w:val="0"/>
        </w:rPr>
        <w:t>Administrative</w:t>
      </w:r>
      <w:r w:rsidRPr="00AC2CF5">
        <w:rPr>
          <w:szCs w:val="24"/>
          <w:b w:val="1"/>
          <w:i w:val="0"/>
          <w:sz w:val="24"/>
          <w:spacing w:val="0"/>
          <w:w w:val="100"/>
          <w:rFonts w:ascii="Times New Roman" w:cs="Times New Roman" w:hAnsi="Times New Roman"/>
          <w:caps w:val="0"/>
        </w:rPr>
        <w:t> </w:t>
      </w:r>
      <w:r w:rsidRPr="00AC2CF5">
        <w:rPr>
          <w:szCs w:val="24"/>
          <w:b w:val="1"/>
          <w:i w:val="0"/>
          <w:sz w:val="24"/>
          <w:spacing w:val="0"/>
          <w:w w:val="100"/>
          <w:rFonts w:ascii="Times New Roman" w:cs="Times New Roman" w:hAnsi="Times New Roman"/>
          <w:caps w:val="0"/>
        </w:rPr>
        <w:t>Structures</w:t>
      </w:r>
      <w:r w:rsidRPr="00AC2CF5">
        <w:rPr>
          <w:szCs w:val="24"/>
          <w:b w:val="1"/>
          <w:i w:val="0"/>
          <w:sz w:val="24"/>
          <w:spacing w:val="0"/>
          <w:w w:val="100"/>
          <w:rFonts w:ascii="Times New Roman" w:cs="Times New Roman" w:hAnsi="Times New Roman"/>
          <w:caps w:val="0"/>
        </w:rPr>
        <w:t> </w:t>
      </w:r>
      <w:r w:rsidRPr="00AC2CF5">
        <w:rPr>
          <w:szCs w:val="24"/>
          <w:b w:val="1"/>
          <w:i w:val="0"/>
          <w:sz w:val="24"/>
          <w:spacing w:val="0"/>
          <w:w w:val="100"/>
          <w:rFonts w:ascii="Times New Roman" w:cs="Times New Roman" w:hAnsi="Times New Roman"/>
          <w:caps w:val="0"/>
        </w:rPr>
        <w:t>of</w:t>
      </w:r>
      <w:r w:rsidRPr="00AC2CF5">
        <w:rPr>
          <w:szCs w:val="24"/>
          <w:b w:val="1"/>
          <w:i w:val="0"/>
          <w:sz w:val="24"/>
          <w:spacing w:val="0"/>
          <w:w w:val="100"/>
          <w:rFonts w:ascii="Times New Roman" w:cs="Times New Roman" w:hAnsi="Times New Roman"/>
          <w:caps w:val="0"/>
        </w:rPr>
        <w:t> </w:t>
      </w:r>
      <w:r w:rsidRPr="00AC2CF5">
        <w:rPr>
          <w:szCs w:val="24"/>
          <w:b w:val="1"/>
          <w:i w:val="0"/>
          <w:sz w:val="24"/>
          <w:spacing w:val="0"/>
          <w:w w:val="100"/>
          <w:rFonts w:ascii="Times New Roman" w:cs="Times New Roman" w:hAnsi="Times New Roman"/>
          <w:caps w:val="0"/>
        </w:rPr>
        <w:t>SURE-P</w:t>
      </w:r>
      <w:r w:rsidRPr="00AC2CF5">
        <w:rPr>
          <w:szCs w:val="24"/>
          <w:b w:val="1"/>
          <w:i w:val="0"/>
          <w:sz w:val="24"/>
          <w:spacing w:val="0"/>
          <w:w w:val="100"/>
          <w:rFonts w:ascii="Times New Roman" w:cs="Times New Roman" w:hAnsi="Times New Roman"/>
          <w:caps w:val="0"/>
        </w:rPr>
        <w:t> </w:t>
      </w:r>
      <w:r w:rsidRPr="00AC2CF5">
        <w:rPr>
          <w:szCs w:val="24"/>
          <w:b w:val="1"/>
          <w:i w:val="0"/>
          <w:sz w:val="24"/>
          <w:spacing w:val="0"/>
          <w:w w:val="100"/>
          <w:rFonts w:ascii="Times New Roman" w:cs="Times New Roman" w:hAnsi="Times New Roman"/>
          <w:caps w:val="0"/>
        </w:rPr>
        <w:t>in</w:t>
      </w:r>
      <w:r w:rsidRPr="00AC2CF5">
        <w:rPr>
          <w:szCs w:val="24"/>
          <w:b w:val="1"/>
          <w:i w:val="0"/>
          <w:sz w:val="24"/>
          <w:spacing w:val="0"/>
          <w:w w:val="100"/>
          <w:rFonts w:ascii="Times New Roman" w:cs="Times New Roman" w:hAnsi="Times New Roman"/>
          <w:caps w:val="0"/>
        </w:rPr>
        <w:t> </w:t>
      </w:r>
      <w:r w:rsidRPr="00AC2CF5">
        <w:rPr>
          <w:szCs w:val="24"/>
          <w:b w:val="1"/>
          <w:i w:val="0"/>
          <w:sz w:val="24"/>
          <w:spacing w:val="0"/>
          <w:w w:val="100"/>
          <w:rFonts w:ascii="Times New Roman" w:cs="Times New Roman" w:hAnsi="Times New Roman"/>
          <w:caps w:val="0"/>
        </w:rPr>
        <w:t>Nigeria</w:t>
      </w:r>
      <w:r w:rsidRPr="00AC2CF5">
        <w:rPr>
          <w:szCs w:val="24"/>
          <w:b w:val="1"/>
          <w:i w:val="0"/>
          <w:sz w:val="24"/>
          <w:spacing w:val="0"/>
          <w:w w:val="100"/>
          <w:rFonts w:ascii="Times New Roman" w:cs="Times New Roman" w:hAnsi="Times New Roman"/>
          <w:caps w:val="0"/>
        </w:rPr>
        <w:t> </w:t>
      </w:r>
    </w:p>
    <w:p w:rsidR="00901B94" w:rsidRPr="00A05757" w:rsidRDefault="00901B94" w:rsidP="008906F6">
      <w:pPr>
        <w:spacing w:before="0" w:beforeAutospacing="0" w:after="0" w:afterAutospacing="0" w:lineRule="auto" w:line="240"/>
        <w:rPr>
          <w:szCs w:val="24"/>
          <w:b w:val="1"/>
          <w:i w:val="0"/>
          <w:sz w:val="24"/>
          <w:spacing w:val="0"/>
          <w:w w:val="100"/>
          <w:rFonts w:ascii="Times New Roman" w:cs="Times New Roman" w:hAnsi="Times New Roman"/>
          <w:caps w:val="0"/>
        </w:rPr>
        <w:snapToGrid w:val="0"/>
        <w:ind w:left="720" w:hanging="720"/>
        <w:textAlignment w:val="baseline"/>
      </w:pPr>
      <w:r w:rsidRPr="00A05757">
        <w:rPr>
          <w:szCs w:val="24"/>
          <w:b w:val="1"/>
          <w:i w:val="0"/>
          <w:sz w:val="24"/>
          <w:spacing w:val="0"/>
          <w:w w:val="100"/>
          <w:rFonts w:ascii="Times New Roman" w:cs="Times New Roman" w:hAnsi="Times New Roman"/>
          <w:caps w:val="0"/>
        </w:rPr>
        <w:t>Criterion</w:t>
      </w:r>
      <w:r w:rsidRPr="00A05757">
        <w:rPr>
          <w:szCs w:val="24"/>
          <w:b w:val="1"/>
          <w:i w:val="0"/>
          <w:sz w:val="24"/>
          <w:spacing w:val="0"/>
          <w:w w:val="100"/>
          <w:rFonts w:ascii="Times New Roman" w:cs="Times New Roman" w:hAnsi="Times New Roman"/>
          <w:caps w:val="0"/>
        </w:rPr>
        <w:t> </w:t>
      </w:r>
      <w:r w:rsidRPr="00A05757">
        <w:rPr>
          <w:szCs w:val="24"/>
          <w:b w:val="1"/>
          <w:i w:val="0"/>
          <w:sz w:val="24"/>
          <w:spacing w:val="0"/>
          <w:w w:val="100"/>
          <w:rFonts w:ascii="Times New Roman" w:cs="Times New Roman" w:hAnsi="Times New Roman"/>
          <w:caps w:val="0"/>
        </w:rPr>
        <w:t>mean</w:t>
      </w:r>
      <w:r w:rsidRPr="00A05757">
        <w:rPr>
          <w:szCs w:val="24"/>
          <w:b w:val="1"/>
          <w:i w:val="0"/>
          <w:sz w:val="24"/>
          <w:spacing w:val="0"/>
          <w:w w:val="100"/>
          <w:rFonts w:ascii="Times New Roman" w:cs="Times New Roman" w:hAnsi="Times New Roman"/>
          <w:caps w:val="0"/>
        </w:rPr>
        <w:t> </w:t>
      </w:r>
      <w:r w:rsidRPr="00A05757">
        <w:rPr>
          <w:szCs w:val="24"/>
          <w:b w:val="1"/>
          <w:i w:val="0"/>
          <w:sz w:val="24"/>
          <w:spacing w:val="0"/>
          <w:w w:val="100"/>
          <w:rFonts w:ascii="Times New Roman" w:cs="Times New Roman" w:hAnsi="Times New Roman"/>
          <w:caps w:val="0"/>
        </w:rPr>
        <w:t>=</w:t>
      </w:r>
      <w:r w:rsidRPr="00A05757">
        <w:rPr>
          <w:szCs w:val="24"/>
          <w:b w:val="1"/>
          <w:i w:val="0"/>
          <w:sz w:val="24"/>
          <w:spacing w:val="0"/>
          <w:w w:val="100"/>
          <w:rFonts w:ascii="Times New Roman" w:cs="Times New Roman" w:hAnsi="Times New Roman"/>
          <w:caps w:val="0"/>
        </w:rPr>
        <w:t> </w:t>
      </w:r>
      <w:r w:rsidRPr="00A05757">
        <w:rPr>
          <w:szCs w:val="24"/>
          <w:b w:val="1"/>
          <w:i w:val="0"/>
          <w:sz w:val="24"/>
          <w:spacing w:val="0"/>
          <w:w w:val="100"/>
          <w:rFonts w:ascii="Times New Roman" w:cs="Times New Roman" w:hAnsi="Times New Roman"/>
          <w:caps w:val="0"/>
        </w:rPr>
        <w:t>2.5</w:t>
      </w:r>
      <w:r w:rsidR="008906F6" w:rsidRPr="00A05757">
        <w:rPr>
          <w:szCs w:val="24"/>
          <w:b w:val="1"/>
          <w:i w:val="0"/>
          <w:sz w:val="24"/>
          <w:spacing w:val="0"/>
          <w:w w:val="100"/>
          <w:rFonts w:ascii="Times New Roman" w:cs="Times New Roman" w:hAnsi="Times New Roman"/>
          <w:caps w:val="0"/>
        </w:rPr>
        <w:t>0</w:t>
      </w:r>
    </w:p>
    <w:tbl>
      <w:tblPr>
        <w:tblW w:w="9558" w:type="dxa"/>
        <w:tblLayout w:type="fixed"/>
        <w:tblLook w:val="04A0"/>
      </w:tblPr>
      <w:tblGrid>
        <w:gridCol w:w="648"/>
        <w:gridCol w:w="3060"/>
        <w:gridCol w:w="720"/>
        <w:gridCol w:w="720"/>
        <w:gridCol w:w="720"/>
        <w:gridCol w:w="810"/>
        <w:gridCol w:w="810"/>
        <w:gridCol w:w="900"/>
        <w:gridCol w:w="1170"/>
      </w:tblGrid>
      <w:tr>
        <w:trPr>
          <w:trHeight w:val="245"/>
        </w:trPr>
        <w:tc>
          <w:tcPr>
            <w:tcW w:w="648" w:type="dxa"/>
            <w:tcBorders>
              <w:top w:val="single" w:sz="4" w:space="0" w:color="auto"/>
              <w:bottom w:val="single" w:sz="4" w:space="0" w:color="auto"/>
            </w:tcBorders>
          </w:tcPr>
          <w:p w:rsidR="00901B94" w:rsidRPr="00A05757" w:rsidRDefault="00901B94" w:rsidP="002125A3">
            <w:pPr>
              <w:jc w:val="both"/>
              <w:spacing w:before="0" w:beforeAutospacing="0" w:after="200" w:afterAutospacing="0" w:lineRule="auto" w:line="240"/>
              <w:rPr>
                <w:szCs w:val="24"/>
                <w:b w:val="1"/>
                <w:i w:val="0"/>
                <w:sz w:val="24"/>
                <w:spacing w:val="0"/>
                <w:w w:val="100"/>
                <w:rFonts w:ascii="Times New Roman" w:cs="Times New Roman" w:hAnsi="Times New Roman"/>
                <w:caps w:val="0"/>
              </w:rPr>
              <w:snapToGrid w:val="0"/>
              <w:textAlignment w:val="baseline"/>
            </w:pPr>
            <w:r w:rsidRPr="00A05757">
              <w:rPr>
                <w:szCs w:val="24"/>
                <w:b w:val="1"/>
                <w:i w:val="0"/>
                <w:sz w:val="24"/>
                <w:spacing w:val="0"/>
                <w:w w:val="100"/>
                <w:rFonts w:ascii="Times New Roman" w:cs="Times New Roman" w:hAnsi="Times New Roman"/>
                <w:caps w:val="0"/>
              </w:rPr>
              <w:t>S/N</w:t>
            </w:r>
          </w:p>
        </w:tc>
        <w:tc>
          <w:tcPr>
            <w:tcW w:w="3060" w:type="dxa"/>
            <w:tcBorders>
              <w:top w:val="single" w:sz="4" w:space="0" w:color="auto"/>
              <w:bottom w:val="single" w:sz="4" w:space="0" w:color="auto"/>
            </w:tcBorders>
          </w:tcPr>
          <w:p w:rsidR="00901B94" w:rsidRPr="00A05757" w:rsidRDefault="00901B94" w:rsidP="002125A3">
            <w:pPr>
              <w:jc w:val="both"/>
              <w:spacing w:before="0" w:beforeAutospacing="0" w:after="200" w:afterAutospacing="0" w:lineRule="auto" w:line="240"/>
              <w:rPr>
                <w:szCs w:val="24"/>
                <w:b w:val="1"/>
                <w:i w:val="0"/>
                <w:sz w:val="24"/>
                <w:spacing w:val="0"/>
                <w:w w:val="100"/>
                <w:rFonts w:ascii="Times New Roman" w:cs="Times New Roman" w:hAnsi="Times New Roman"/>
                <w:caps w:val="0"/>
              </w:rPr>
              <w:snapToGrid w:val="0"/>
              <w:textAlignment w:val="baseline"/>
            </w:pPr>
            <w:r w:rsidRPr="00A05757">
              <w:rPr>
                <w:szCs w:val="24"/>
                <w:b w:val="1"/>
                <w:i w:val="0"/>
                <w:sz w:val="24"/>
                <w:spacing w:val="0"/>
                <w:w w:val="100"/>
                <w:rFonts w:ascii="Times New Roman" w:cs="Times New Roman" w:hAnsi="Times New Roman"/>
                <w:caps w:val="0"/>
              </w:rPr>
              <w:t>Items</w:t>
            </w:r>
          </w:p>
        </w:tc>
        <w:tc>
          <w:tcPr>
            <w:tcW w:w="720" w:type="dxa"/>
            <w:tcBorders>
              <w:top w:val="single" w:sz="4" w:space="0" w:color="auto"/>
              <w:bottom w:val="single" w:sz="4" w:space="0" w:color="auto"/>
            </w:tcBorders>
          </w:tcPr>
          <w:p w:rsidR="00901B94" w:rsidRPr="00A05757" w:rsidRDefault="008906F6" w:rsidP="002125A3">
            <w:pPr>
              <w:jc w:val="both"/>
              <w:spacing w:before="0" w:beforeAutospacing="0" w:after="200" w:afterAutospacing="0" w:lineRule="auto" w:line="240"/>
              <w:rPr>
                <w:szCs w:val="24"/>
                <w:b w:val="1"/>
                <w:i w:val="0"/>
                <w:sz w:val="24"/>
                <w:spacing w:val="0"/>
                <w:w w:val="100"/>
                <w:rFonts w:ascii="Times New Roman" w:cs="Times New Roman" w:hAnsi="Times New Roman"/>
                <w:caps w:val="0"/>
              </w:rPr>
              <w:snapToGrid w:val="0"/>
              <w:textAlignment w:val="baseline"/>
            </w:pPr>
            <w:r w:rsidRPr="00A05757">
              <w:rPr>
                <w:szCs w:val="24"/>
                <w:b w:val="1"/>
                <w:i w:val="0"/>
                <w:sz w:val="24"/>
                <w:spacing w:val="0"/>
                <w:w w:val="100"/>
                <w:rFonts w:ascii="Times New Roman" w:cs="Times New Roman" w:hAnsi="Times New Roman"/>
                <w:caps w:val="0"/>
              </w:rPr>
              <w:t>4</w:t>
            </w:r>
          </w:p>
          <w:p w:rsidR="00901B94" w:rsidRPr="00A05757" w:rsidRDefault="00901B94" w:rsidP="002125A3">
            <w:pPr>
              <w:jc w:val="both"/>
              <w:spacing w:before="0" w:beforeAutospacing="0" w:after="200" w:afterAutospacing="0" w:lineRule="auto" w:line="240"/>
              <w:rPr>
                <w:szCs w:val="24"/>
                <w:b w:val="1"/>
                <w:i w:val="0"/>
                <w:sz w:val="24"/>
                <w:spacing w:val="0"/>
                <w:w w:val="100"/>
                <w:rFonts w:ascii="Times New Roman" w:cs="Times New Roman" w:hAnsi="Times New Roman"/>
                <w:caps w:val="0"/>
              </w:rPr>
              <w:snapToGrid w:val="0"/>
              <w:textAlignment w:val="baseline"/>
            </w:pPr>
            <w:r w:rsidRPr="00A05757">
              <w:rPr>
                <w:szCs w:val="24"/>
                <w:b w:val="1"/>
                <w:i w:val="0"/>
                <w:sz w:val="24"/>
                <w:spacing w:val="0"/>
                <w:w w:val="100"/>
                <w:rFonts w:ascii="Times New Roman" w:cs="Times New Roman" w:hAnsi="Times New Roman"/>
                <w:caps w:val="0"/>
              </w:rPr>
              <w:t>SA</w:t>
            </w:r>
          </w:p>
        </w:tc>
        <w:tc>
          <w:tcPr>
            <w:tcW w:w="720" w:type="dxa"/>
            <w:tcBorders>
              <w:top w:val="single" w:sz="4" w:space="0" w:color="auto"/>
              <w:bottom w:val="single" w:sz="4" w:space="0" w:color="auto"/>
            </w:tcBorders>
          </w:tcPr>
          <w:p w:rsidR="00901B94" w:rsidRPr="00A05757" w:rsidRDefault="008906F6" w:rsidP="002125A3">
            <w:pPr>
              <w:jc w:val="both"/>
              <w:spacing w:before="0" w:beforeAutospacing="0" w:after="200" w:afterAutospacing="0" w:lineRule="auto" w:line="240"/>
              <w:rPr>
                <w:szCs w:val="24"/>
                <w:b w:val="1"/>
                <w:i w:val="0"/>
                <w:sz w:val="24"/>
                <w:spacing w:val="0"/>
                <w:w w:val="100"/>
                <w:rFonts w:ascii="Times New Roman" w:cs="Times New Roman" w:hAnsi="Times New Roman"/>
                <w:caps w:val="0"/>
              </w:rPr>
              <w:snapToGrid w:val="0"/>
              <w:textAlignment w:val="baseline"/>
            </w:pPr>
            <w:r w:rsidRPr="00A05757">
              <w:rPr>
                <w:szCs w:val="24"/>
                <w:b w:val="1"/>
                <w:i w:val="0"/>
                <w:sz w:val="24"/>
                <w:spacing w:val="0"/>
                <w:w w:val="100"/>
                <w:rFonts w:ascii="Times New Roman" w:cs="Times New Roman" w:hAnsi="Times New Roman"/>
                <w:caps w:val="0"/>
              </w:rPr>
              <w:t>3</w:t>
            </w:r>
          </w:p>
          <w:p w:rsidR="00901B94" w:rsidRPr="00A05757" w:rsidRDefault="00901B94" w:rsidP="002125A3">
            <w:pPr>
              <w:jc w:val="both"/>
              <w:spacing w:before="0" w:beforeAutospacing="0" w:after="200" w:afterAutospacing="0" w:lineRule="auto" w:line="240"/>
              <w:rPr>
                <w:szCs w:val="24"/>
                <w:b w:val="1"/>
                <w:i w:val="0"/>
                <w:sz w:val="24"/>
                <w:spacing w:val="0"/>
                <w:w w:val="100"/>
                <w:rFonts w:ascii="Times New Roman" w:cs="Times New Roman" w:hAnsi="Times New Roman"/>
                <w:caps w:val="0"/>
              </w:rPr>
              <w:snapToGrid w:val="0"/>
              <w:textAlignment w:val="baseline"/>
            </w:pPr>
            <w:r w:rsidRPr="00A05757">
              <w:rPr>
                <w:szCs w:val="24"/>
                <w:b w:val="1"/>
                <w:i w:val="0"/>
                <w:sz w:val="24"/>
                <w:spacing w:val="0"/>
                <w:w w:val="100"/>
                <w:rFonts w:ascii="Times New Roman" w:cs="Times New Roman" w:hAnsi="Times New Roman"/>
                <w:caps w:val="0"/>
              </w:rPr>
              <w:t>A</w:t>
            </w:r>
          </w:p>
        </w:tc>
        <w:tc>
          <w:tcPr>
            <w:tcW w:w="720" w:type="dxa"/>
            <w:tcBorders>
              <w:top w:val="single" w:sz="4" w:space="0" w:color="auto"/>
              <w:bottom w:val="single" w:sz="4" w:space="0" w:color="auto"/>
            </w:tcBorders>
          </w:tcPr>
          <w:p w:rsidR="00901B94" w:rsidRPr="00A05757" w:rsidRDefault="00901B94" w:rsidP="002125A3">
            <w:pPr>
              <w:jc w:val="both"/>
              <w:spacing w:before="0" w:beforeAutospacing="0" w:after="200" w:afterAutospacing="0" w:lineRule="auto" w:line="240"/>
              <w:rPr>
                <w:szCs w:val="24"/>
                <w:b w:val="1"/>
                <w:i w:val="0"/>
                <w:sz w:val="24"/>
                <w:spacing w:val="0"/>
                <w:w w:val="100"/>
                <w:rFonts w:ascii="Times New Roman" w:cs="Times New Roman" w:hAnsi="Times New Roman"/>
                <w:caps w:val="0"/>
              </w:rPr>
              <w:snapToGrid w:val="0"/>
              <w:textAlignment w:val="baseline"/>
            </w:pPr>
            <w:r w:rsidRPr="00A05757">
              <w:rPr>
                <w:szCs w:val="24"/>
                <w:b w:val="1"/>
                <w:i w:val="0"/>
                <w:sz w:val="24"/>
                <w:spacing w:val="0"/>
                <w:w w:val="100"/>
                <w:rFonts w:ascii="Times New Roman" w:cs="Times New Roman" w:hAnsi="Times New Roman"/>
                <w:caps w:val="0"/>
              </w:rPr>
              <w:t>2</w:t>
            </w:r>
          </w:p>
          <w:p w:rsidR="00901B94" w:rsidRPr="00A05757" w:rsidRDefault="00901B94" w:rsidP="002125A3">
            <w:pPr>
              <w:jc w:val="both"/>
              <w:spacing w:before="0" w:beforeAutospacing="0" w:after="200" w:afterAutospacing="0" w:lineRule="auto" w:line="240"/>
              <w:rPr>
                <w:szCs w:val="24"/>
                <w:b w:val="1"/>
                <w:i w:val="0"/>
                <w:sz w:val="24"/>
                <w:spacing w:val="0"/>
                <w:w w:val="100"/>
                <w:rFonts w:ascii="Times New Roman" w:cs="Times New Roman" w:hAnsi="Times New Roman"/>
                <w:caps w:val="0"/>
              </w:rPr>
              <w:snapToGrid w:val="0"/>
              <w:textAlignment w:val="baseline"/>
            </w:pPr>
            <w:r w:rsidRPr="00A05757">
              <w:rPr>
                <w:szCs w:val="24"/>
                <w:b w:val="1"/>
                <w:i w:val="0"/>
                <w:sz w:val="24"/>
                <w:spacing w:val="0"/>
                <w:w w:val="100"/>
                <w:rFonts w:ascii="Times New Roman" w:cs="Times New Roman" w:hAnsi="Times New Roman"/>
                <w:caps w:val="0"/>
              </w:rPr>
              <w:t>D</w:t>
            </w:r>
          </w:p>
        </w:tc>
        <w:tc>
          <w:tcPr>
            <w:tcW w:w="810" w:type="dxa"/>
            <w:tcBorders>
              <w:top w:val="single" w:sz="4" w:space="0" w:color="auto"/>
              <w:bottom w:val="single" w:sz="4" w:space="0" w:color="auto"/>
            </w:tcBorders>
          </w:tcPr>
          <w:p w:rsidR="00901B94" w:rsidRPr="00A05757" w:rsidRDefault="00901B94" w:rsidP="002125A3">
            <w:pPr>
              <w:jc w:val="both"/>
              <w:spacing w:before="0" w:beforeAutospacing="0" w:after="200" w:afterAutospacing="0" w:lineRule="auto" w:line="240"/>
              <w:rPr>
                <w:szCs w:val="24"/>
                <w:b w:val="1"/>
                <w:i w:val="0"/>
                <w:sz w:val="24"/>
                <w:spacing w:val="0"/>
                <w:w w:val="100"/>
                <w:rFonts w:ascii="Times New Roman" w:cs="Times New Roman" w:hAnsi="Times New Roman"/>
                <w:caps w:val="0"/>
              </w:rPr>
              <w:snapToGrid w:val="0"/>
              <w:textAlignment w:val="baseline"/>
            </w:pPr>
            <w:r w:rsidRPr="00A05757">
              <w:rPr>
                <w:szCs w:val="24"/>
                <w:b w:val="1"/>
                <w:i w:val="0"/>
                <w:sz w:val="24"/>
                <w:spacing w:val="0"/>
                <w:w w:val="100"/>
                <w:rFonts w:ascii="Times New Roman" w:cs="Times New Roman" w:hAnsi="Times New Roman"/>
                <w:caps w:val="0"/>
              </w:rPr>
              <w:t>1</w:t>
            </w:r>
          </w:p>
          <w:p w:rsidR="00901B94" w:rsidRPr="00A05757" w:rsidRDefault="00901B94" w:rsidP="002125A3">
            <w:pPr>
              <w:jc w:val="both"/>
              <w:spacing w:before="0" w:beforeAutospacing="0" w:after="200" w:afterAutospacing="0" w:lineRule="auto" w:line="240"/>
              <w:rPr>
                <w:szCs w:val="24"/>
                <w:b w:val="1"/>
                <w:i w:val="0"/>
                <w:sz w:val="24"/>
                <w:spacing w:val="0"/>
                <w:w w:val="100"/>
                <w:rFonts w:ascii="Times New Roman" w:cs="Times New Roman" w:hAnsi="Times New Roman"/>
                <w:caps w:val="0"/>
              </w:rPr>
              <w:snapToGrid w:val="0"/>
              <w:textAlignment w:val="baseline"/>
            </w:pPr>
            <w:r w:rsidRPr="00A05757">
              <w:rPr>
                <w:szCs w:val="24"/>
                <w:b w:val="1"/>
                <w:i w:val="0"/>
                <w:sz w:val="24"/>
                <w:spacing w:val="0"/>
                <w:w w:val="100"/>
                <w:rFonts w:ascii="Times New Roman" w:cs="Times New Roman" w:hAnsi="Times New Roman"/>
                <w:caps w:val="0"/>
              </w:rPr>
              <w:t>SD</w:t>
            </w:r>
          </w:p>
        </w:tc>
        <w:tc>
          <w:tcPr>
            <w:tcW w:w="810" w:type="dxa"/>
            <w:tcBorders>
              <w:top w:val="single" w:sz="4" w:space="0" w:color="auto"/>
              <w:bottom w:val="single" w:sz="4" w:space="0" w:color="auto"/>
            </w:tcBorders>
          </w:tcPr>
          <w:p w:rsidR="00901B94" w:rsidRPr="00A05757" w:rsidRDefault="00901B94" w:rsidP="002125A3">
            <w:pPr>
              <w:jc w:val="both"/>
              <w:spacing w:before="0" w:beforeAutospacing="0" w:after="200" w:afterAutospacing="0" w:lineRule="auto" w:line="240"/>
              <w:rPr>
                <w:szCs w:val="24"/>
                <w:b w:val="1"/>
                <w:i w:val="0"/>
                <w:sz w:val="24"/>
                <w:spacing w:val="0"/>
                <w:w w:val="100"/>
                <w:rFonts w:ascii="Times New Roman" w:cs="Times New Roman" w:hAnsi="Times New Roman"/>
                <w:caps w:val="0"/>
              </w:rPr>
              <w:snapToGrid w:val="0"/>
              <w:textAlignment w:val="baseline"/>
            </w:pPr>
            <w:r>
              <w:rPr>
                <w:b w:val="1"/>
                <w:i w:val="0"/>
                <w:sz w:val="24"/>
                <w:spacing w:val="0"/>
                <w:w w:val="100"/>
                <w:rFonts w:ascii="Times New Roman" w:cs="Times New Roman" w:hAnsi="Times New Roman"/>
                <w:caps w:val="0"/>
              </w:rPr>
              <w:t/>
            </w:r>
          </w:p>
          <w:p w:rsidR="00901B94" w:rsidRPr="00A05757" w:rsidRDefault="00901B94" w:rsidP="002125A3">
            <w:pPr>
              <w:jc w:val="both"/>
              <w:spacing w:before="0" w:beforeAutospacing="0" w:after="200" w:afterAutospacing="0" w:lineRule="auto" w:line="240"/>
              <w:rPr>
                <w:szCs w:val="24"/>
                <w:b w:val="1"/>
                <w:i w:val="0"/>
                <w:sz w:val="24"/>
                <w:spacing w:val="0"/>
                <w:w w:val="100"/>
                <w:rFonts w:ascii="Times New Roman" w:cs="Times New Roman" w:hAnsi="Times New Roman"/>
                <w:caps w:val="0"/>
              </w:rPr>
              <w:snapToGrid w:val="0"/>
              <w:textAlignment w:val="baseline"/>
            </w:pPr>
            <w:r w:rsidRPr="00A05757">
              <w:rPr>
                <w:szCs w:val="24"/>
                <w:b w:val="1"/>
                <w:i w:val="0"/>
                <w:sz w:val="24"/>
                <w:spacing w:val="0"/>
                <w:w w:val="100"/>
                <w:rFonts w:ascii="Times New Roman" w:cs="Times New Roman" w:hAnsi="Times New Roman"/>
                <w:caps w:val="0"/>
              </w:rPr>
              <w:t>N</w:t>
            </w:r>
          </w:p>
        </w:tc>
        <w:tc>
          <w:tcPr>
            <w:tcW w:w="900" w:type="dxa"/>
            <w:tcBorders>
              <w:top w:val="single" w:sz="4" w:space="0" w:color="auto"/>
              <w:bottom w:val="single" w:sz="4" w:space="0" w:color="auto"/>
            </w:tcBorders>
          </w:tcPr>
          <w:p w:rsidR="00901B94" w:rsidRPr="00A05757" w:rsidRDefault="00901B94" w:rsidP="002125A3">
            <w:pPr>
              <w:jc w:val="both"/>
              <w:spacing w:before="0" w:beforeAutospacing="0" w:after="200" w:afterAutospacing="0" w:lineRule="auto" w:line="240"/>
              <w:rPr>
                <w:szCs w:val="24"/>
                <w:b w:val="1"/>
                <w:i w:val="0"/>
                <w:sz w:val="24"/>
                <w:spacing w:val="0"/>
                <w:w w:val="100"/>
                <w:rFonts w:ascii="Times New Roman" w:cs="Times New Roman" w:hAnsi="Times New Roman"/>
                <w:caps w:val="0"/>
              </w:rPr>
              <w:snapToGrid w:val="0"/>
              <w:textAlignment w:val="baseline"/>
            </w:pPr>
            <w:r>
              <w:rPr>
                <w:b w:val="1"/>
                <w:i w:val="0"/>
                <w:sz w:val="24"/>
                <w:spacing w:val="0"/>
                <w:w w:val="100"/>
                <w:rFonts w:ascii="Times New Roman" w:cs="Times New Roman" w:hAnsi="Times New Roman"/>
                <w:caps w:val="0"/>
              </w:rPr>
              <w:t/>
            </w:r>
          </w:p>
          <w:p w:rsidR="00901B94" w:rsidRPr="00A05757" w:rsidRDefault="00901B94" w:rsidP="002125A3">
            <w:pPr>
              <w:jc w:val="both"/>
              <w:spacing w:before="0" w:beforeAutospacing="0" w:after="200" w:afterAutospacing="0" w:lineRule="auto" w:line="240"/>
              <w:rPr>
                <w:szCs w:val="24"/>
                <w:b w:val="1"/>
                <w:i w:val="0"/>
                <w:sz w:val="24"/>
                <w:spacing w:val="0"/>
                <w:w w:val="100"/>
                <w:rFonts w:ascii="Times New Roman" w:cs="Times New Roman" w:hAnsi="Times New Roman"/>
                <w:caps w:val="0"/>
              </w:rPr>
              <w:snapToGrid w:val="0"/>
              <w:textAlignment w:val="baseline"/>
            </w:pPr>
            <w:r w:rsidRPr="00A05757">
              <w:rPr>
                <w:szCs w:val="24"/>
                <w:b w:val="1"/>
                <w:i w:val="0"/>
                <w:sz w:val="24"/>
                <w:spacing w:val="0"/>
                <w:w w:val="100"/>
                <w:rFonts w:ascii="Times New Roman" w:cs="Times New Roman" w:hAnsi="Times New Roman"/>
                <w:caps w:val="0"/>
              </w:rPr>
              <w:t>Mean</w:t>
            </w:r>
          </w:p>
        </w:tc>
        <w:tc>
          <w:tcPr>
            <w:tcW w:w="1170" w:type="dxa"/>
            <w:tcBorders>
              <w:top w:val="single" w:sz="4" w:space="0" w:color="auto"/>
              <w:bottom w:val="single" w:sz="4" w:space="0" w:color="auto"/>
            </w:tcBorders>
          </w:tcPr>
          <w:p w:rsidR="008906F6" w:rsidRPr="00A05757" w:rsidRDefault="008906F6" w:rsidP="002125A3">
            <w:pPr>
              <w:jc w:val="both"/>
              <w:spacing w:before="0" w:beforeAutospacing="0" w:after="200" w:afterAutospacing="0" w:lineRule="auto" w:line="240"/>
              <w:rPr>
                <w:szCs w:val="24"/>
                <w:b w:val="1"/>
                <w:i w:val="0"/>
                <w:sz w:val="24"/>
                <w:spacing w:val="0"/>
                <w:w w:val="100"/>
                <w:rFonts w:ascii="Times New Roman" w:cs="Times New Roman" w:hAnsi="Times New Roman"/>
                <w:caps w:val="0"/>
              </w:rPr>
              <w:snapToGrid w:val="0"/>
              <w:textAlignment w:val="baseline"/>
            </w:pPr>
            <w:r>
              <w:rPr>
                <w:b w:val="1"/>
                <w:i w:val="0"/>
                <w:sz w:val="24"/>
                <w:spacing w:val="0"/>
                <w:w w:val="100"/>
                <w:rFonts w:ascii="Times New Roman" w:cs="Times New Roman" w:hAnsi="Times New Roman"/>
                <w:caps w:val="0"/>
              </w:rPr>
              <w:t/>
            </w:r>
          </w:p>
          <w:p w:rsidR="00901B94" w:rsidRPr="00A05757" w:rsidRDefault="00901B94" w:rsidP="002125A3">
            <w:pPr>
              <w:jc w:val="both"/>
              <w:spacing w:before="0" w:beforeAutospacing="0" w:after="200" w:afterAutospacing="0" w:lineRule="auto" w:line="240"/>
              <w:rPr>
                <w:szCs w:val="24"/>
                <w:b w:val="1"/>
                <w:i w:val="0"/>
                <w:sz w:val="24"/>
                <w:spacing w:val="0"/>
                <w:w w:val="100"/>
                <w:rFonts w:ascii="Times New Roman" w:cs="Times New Roman" w:hAnsi="Times New Roman"/>
                <w:caps w:val="0"/>
              </w:rPr>
              <w:snapToGrid w:val="0"/>
              <w:textAlignment w:val="baseline"/>
            </w:pPr>
            <w:r w:rsidRPr="00A05757">
              <w:rPr>
                <w:szCs w:val="24"/>
                <w:b w:val="1"/>
                <w:i w:val="0"/>
                <w:sz w:val="24"/>
                <w:spacing w:val="0"/>
                <w:w w:val="100"/>
                <w:rFonts w:ascii="Times New Roman" w:cs="Times New Roman" w:hAnsi="Times New Roman"/>
                <w:caps w:val="0"/>
              </w:rPr>
              <w:t>Remark</w:t>
            </w:r>
          </w:p>
        </w:tc>
      </w:tr>
      <w:tr>
        <w:trPr>
          <w:trHeight w:val="704"/>
        </w:trPr>
        <w:tc>
          <w:tcPr>
            <w:tcW w:w="648" w:type="dxa"/>
            <w:tcBorders>
              <w:top w:val="single" w:sz="4" w:space="0" w:color="auto"/>
            </w:tcBorders>
          </w:tcPr>
          <w:p w:rsidR="00901B94" w:rsidRPr="00A05757" w:rsidRDefault="00901B94" w:rsidP="002125A3">
            <w:pPr>
              <w:jc w:val="both"/>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1.</w:t>
            </w:r>
          </w:p>
        </w:tc>
        <w:tc>
          <w:tcPr>
            <w:tcW w:w="3060" w:type="dxa"/>
            <w:tcBorders>
              <w:top w:val="single" w:sz="4" w:space="0" w:color="auto"/>
            </w:tcBorders>
          </w:tcPr>
          <w:p w:rsidR="00901B94" w:rsidRPr="00A05757" w:rsidRDefault="00376BB3" w:rsidP="002125A3">
            <w:pPr>
              <w:spacing w:before="0" w:beforeAutospacing="0" w:after="200" w:afterAutospacing="0" w:lineRule="auto" w:line="24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SURE-P</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had</w:t>
            </w:r>
            <w:r w:rsidR="00901B94" w:rsidRPr="00A05757">
              <w:rPr>
                <w:szCs w:val="24"/>
                <w:b w:val="0"/>
                <w:i w:val="0"/>
                <w:sz w:val="24"/>
                <w:spacing w:val="0"/>
                <w:w w:val="100"/>
                <w:rFonts w:ascii="Times New Roman" w:cs="Times New Roman" w:hAnsi="Times New Roman"/>
                <w:caps w:val="0"/>
              </w:rPr>
              <w:t>no</w:t>
            </w:r>
            <w:r w:rsidR="00901B94" w:rsidRPr="00A05757">
              <w:rPr>
                <w:szCs w:val="24"/>
                <w:b w:val="0"/>
                <w:i w:val="0"/>
                <w:sz w:val="24"/>
                <w:spacing w:val="0"/>
                <w:w w:val="100"/>
                <w:rFonts w:ascii="Times New Roman" w:cs="Times New Roman" w:hAnsi="Times New Roman"/>
                <w:caps w:val="0"/>
              </w:rPr>
              <w:t> </w:t>
            </w:r>
            <w:r w:rsidR="00901B94" w:rsidRPr="00A05757">
              <w:rPr>
                <w:szCs w:val="24"/>
                <w:b w:val="0"/>
                <w:i w:val="0"/>
                <w:sz w:val="24"/>
                <w:spacing w:val="0"/>
                <w:w w:val="100"/>
                <w:rFonts w:ascii="Times New Roman" w:cs="Times New Roman" w:hAnsi="Times New Roman"/>
                <w:caps w:val="0"/>
              </w:rPr>
              <w:t>l</w:t>
            </w:r>
            <w:r w:rsidRPr="00A05757">
              <w:rPr>
                <w:szCs w:val="24"/>
                <w:b w:val="0"/>
                <w:i w:val="0"/>
                <w:sz w:val="24"/>
                <w:spacing w:val="0"/>
                <w:w w:val="100"/>
                <w:rFonts w:ascii="Times New Roman" w:cs="Times New Roman" w:hAnsi="Times New Roman"/>
                <w:caps w:val="0"/>
              </w:rPr>
              <w:t>egal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framework</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wa</w:t>
            </w:r>
            <w:r w:rsidR="00901B94" w:rsidRPr="00A05757">
              <w:rPr>
                <w:szCs w:val="24"/>
                <w:b w:val="0"/>
                <w:i w:val="0"/>
                <w:sz w:val="24"/>
                <w:spacing w:val="0"/>
                <w:w w:val="100"/>
                <w:rFonts w:ascii="Times New Roman" w:cs="Times New Roman" w:hAnsi="Times New Roman"/>
                <w:caps w:val="0"/>
              </w:rPr>
              <w:t>s</w:t>
            </w:r>
            <w:r w:rsidR="00901B94" w:rsidRPr="00A05757">
              <w:rPr>
                <w:szCs w:val="24"/>
                <w:b w:val="0"/>
                <w:i w:val="0"/>
                <w:sz w:val="24"/>
                <w:spacing w:val="0"/>
                <w:w w:val="100"/>
                <w:rFonts w:ascii="Times New Roman" w:cs="Times New Roman" w:hAnsi="Times New Roman"/>
                <w:caps w:val="0"/>
              </w:rPr>
              <w:t> </w:t>
            </w:r>
            <w:r w:rsidR="00901B94" w:rsidRPr="00A05757">
              <w:rPr>
                <w:szCs w:val="24"/>
                <w:b w:val="0"/>
                <w:i w:val="0"/>
                <w:sz w:val="24"/>
                <w:spacing w:val="0"/>
                <w:w w:val="100"/>
                <w:rFonts w:ascii="Times New Roman" w:cs="Times New Roman" w:hAnsi="Times New Roman"/>
                <w:caps w:val="0"/>
              </w:rPr>
              <w:t>recognized</w:t>
            </w:r>
            <w:r w:rsidR="00901B94" w:rsidRPr="00A05757">
              <w:rPr>
                <w:szCs w:val="24"/>
                <w:b w:val="0"/>
                <w:i w:val="0"/>
                <w:sz w:val="24"/>
                <w:spacing w:val="0"/>
                <w:w w:val="100"/>
                <w:rFonts w:ascii="Times New Roman" w:cs="Times New Roman" w:hAnsi="Times New Roman"/>
                <w:caps w:val="0"/>
              </w:rPr>
              <w:t> </w:t>
            </w:r>
            <w:r w:rsidR="00901B94" w:rsidRPr="00A05757">
              <w:rPr>
                <w:szCs w:val="24"/>
                <w:b w:val="0"/>
                <w:i w:val="0"/>
                <w:sz w:val="24"/>
                <w:spacing w:val="0"/>
                <w:w w:val="100"/>
                <w:rFonts w:ascii="Times New Roman" w:cs="Times New Roman" w:hAnsi="Times New Roman"/>
                <w:caps w:val="0"/>
              </w:rPr>
              <w:t>by</w:t>
            </w:r>
            <w:r w:rsidR="00901B94" w:rsidRPr="00A05757">
              <w:rPr>
                <w:szCs w:val="24"/>
                <w:b w:val="0"/>
                <w:i w:val="0"/>
                <w:sz w:val="24"/>
                <w:spacing w:val="0"/>
                <w:w w:val="100"/>
                <w:rFonts w:ascii="Times New Roman" w:cs="Times New Roman" w:hAnsi="Times New Roman"/>
                <w:caps w:val="0"/>
              </w:rPr>
              <w:t> </w:t>
            </w:r>
            <w:r w:rsidR="00901B94" w:rsidRPr="00A05757">
              <w:rPr>
                <w:szCs w:val="24"/>
                <w:b w:val="0"/>
                <w:i w:val="0"/>
                <w:sz w:val="24"/>
                <w:spacing w:val="0"/>
                <w:w w:val="100"/>
                <w:rFonts w:ascii="Times New Roman" w:cs="Times New Roman" w:hAnsi="Times New Roman"/>
                <w:caps w:val="0"/>
              </w:rPr>
              <w:t>the</w:t>
            </w:r>
            <w:r w:rsidR="00901B94" w:rsidRPr="00A05757">
              <w:rPr>
                <w:szCs w:val="24"/>
                <w:b w:val="0"/>
                <w:i w:val="0"/>
                <w:sz w:val="24"/>
                <w:spacing w:val="0"/>
                <w:w w:val="100"/>
                <w:rFonts w:ascii="Times New Roman" w:cs="Times New Roman" w:hAnsi="Times New Roman"/>
                <w:caps w:val="0"/>
              </w:rPr>
              <w:t> </w:t>
            </w:r>
            <w:r w:rsidR="00901B94" w:rsidRPr="00A05757">
              <w:rPr>
                <w:szCs w:val="24"/>
                <w:b w:val="0"/>
                <w:i w:val="0"/>
                <w:sz w:val="24"/>
                <w:spacing w:val="0"/>
                <w:w w:val="100"/>
                <w:rFonts w:ascii="Times New Roman" w:cs="Times New Roman" w:hAnsi="Times New Roman"/>
                <w:caps w:val="0"/>
              </w:rPr>
              <w:t>nation</w:t>
            </w:r>
          </w:p>
        </w:tc>
        <w:tc>
          <w:tcPr>
            <w:tcW w:w="720" w:type="dxa"/>
            <w:tcBorders>
              <w:top w:val="single" w:sz="4" w:space="0" w:color="auto"/>
            </w:tcBorders>
          </w:tcPr>
          <w:p w:rsidR="00901B94" w:rsidRPr="00A05757" w:rsidRDefault="002125A3" w:rsidP="002125A3">
            <w:pPr>
              <w:jc w:val="both"/>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530</w:t>
            </w:r>
          </w:p>
        </w:tc>
        <w:tc>
          <w:tcPr>
            <w:tcW w:w="720" w:type="dxa"/>
            <w:tcBorders>
              <w:top w:val="single" w:sz="4" w:space="0" w:color="auto"/>
            </w:tcBorders>
          </w:tcPr>
          <w:p w:rsidR="00901B94" w:rsidRPr="00A05757" w:rsidRDefault="002125A3" w:rsidP="002125A3">
            <w:pPr>
              <w:jc w:val="both"/>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573</w:t>
            </w:r>
          </w:p>
        </w:tc>
        <w:tc>
          <w:tcPr>
            <w:tcW w:w="720" w:type="dxa"/>
            <w:tcBorders>
              <w:top w:val="single" w:sz="4" w:space="0" w:color="auto"/>
            </w:tcBorders>
          </w:tcPr>
          <w:p w:rsidR="00901B94" w:rsidRPr="00A05757" w:rsidRDefault="002125A3" w:rsidP="002125A3">
            <w:pPr>
              <w:jc w:val="both"/>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772</w:t>
            </w:r>
          </w:p>
        </w:tc>
        <w:tc>
          <w:tcPr>
            <w:tcW w:w="810" w:type="dxa"/>
            <w:tcBorders>
              <w:top w:val="single" w:sz="4" w:space="0" w:color="auto"/>
            </w:tcBorders>
          </w:tcPr>
          <w:p w:rsidR="00901B94" w:rsidRPr="00A05757" w:rsidRDefault="002125A3" w:rsidP="002125A3">
            <w:pPr>
              <w:jc w:val="both"/>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1452</w:t>
            </w:r>
          </w:p>
        </w:tc>
        <w:tc>
          <w:tcPr>
            <w:tcW w:w="810" w:type="dxa"/>
            <w:tcBorders>
              <w:top w:val="single" w:sz="4" w:space="0" w:color="auto"/>
            </w:tcBorders>
          </w:tcPr>
          <w:p w:rsidR="00901B94" w:rsidRPr="00A05757" w:rsidRDefault="002125A3" w:rsidP="002125A3">
            <w:pPr>
              <w:jc w:val="both"/>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3327</w:t>
            </w:r>
          </w:p>
        </w:tc>
        <w:tc>
          <w:tcPr>
            <w:tcW w:w="900" w:type="dxa"/>
            <w:tcBorders>
              <w:top w:val="single" w:sz="4" w:space="0" w:color="auto"/>
            </w:tcBorders>
          </w:tcPr>
          <w:p w:rsidR="00901B94" w:rsidRPr="00A05757" w:rsidRDefault="002125A3" w:rsidP="002125A3">
            <w:pPr>
              <w:jc w:val="both"/>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2.95</w:t>
            </w:r>
          </w:p>
        </w:tc>
        <w:tc>
          <w:tcPr>
            <w:tcW w:w="1170" w:type="dxa"/>
            <w:tcBorders>
              <w:top w:val="single" w:sz="4" w:space="0" w:color="auto"/>
            </w:tcBorders>
          </w:tcPr>
          <w:p w:rsidR="00901B94" w:rsidRPr="00A05757" w:rsidRDefault="00901B94" w:rsidP="002125A3">
            <w:pPr>
              <w:jc w:val="both"/>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Accepted</w:t>
            </w:r>
          </w:p>
        </w:tc>
      </w:tr>
      <w:tr>
        <w:trPr>
          <w:trHeight w:val="704"/>
        </w:trPr>
        <w:tc>
          <w:tcPr>
            <w:tcW w:w="648" w:type="dxa"/>
          </w:tcPr>
          <w:p w:rsidR="00901B94" w:rsidRPr="00A05757" w:rsidRDefault="00901B94" w:rsidP="002125A3">
            <w:pPr>
              <w:jc w:val="both"/>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2.</w:t>
            </w:r>
          </w:p>
        </w:tc>
        <w:tc>
          <w:tcPr>
            <w:tcW w:w="3060" w:type="dxa"/>
          </w:tcPr>
          <w:p w:rsidR="00901B94" w:rsidRPr="00A05757" w:rsidRDefault="00901B94" w:rsidP="002125A3">
            <w:pPr>
              <w:jc w:val="both"/>
              <w:spacing w:before="0" w:beforeAutospacing="0" w:after="200" w:afterAutospacing="0" w:lineRule="auto" w:line="24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administrative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structure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was</w:t>
            </w:r>
            <w:r w:rsidR="007E09D7" w:rsidRPr="00A05757">
              <w:rPr>
                <w:szCs w:val="24"/>
                <w:b w:val="0"/>
                <w:i w:val="0"/>
                <w:sz w:val="24"/>
                <w:spacing w:val="0"/>
                <w:w w:val="100"/>
                <w:rFonts w:ascii="Times New Roman" w:cs="Times New Roman" w:hAnsi="Times New Roman"/>
                <w:caps w:val="0"/>
              </w:rPr>
              <w:t> </w:t>
            </w:r>
            <w:r w:rsidR="007E09D7" w:rsidRPr="00A05757">
              <w:rPr>
                <w:szCs w:val="24"/>
                <w:b w:val="0"/>
                <w:i w:val="0"/>
                <w:sz w:val="24"/>
                <w:spacing w:val="0"/>
                <w:w w:val="100"/>
                <w:rFonts w:ascii="Times New Roman" w:cs="Times New Roman" w:hAnsi="Times New Roman"/>
                <w:caps w:val="0"/>
              </w:rPr>
              <w:t>not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effective</w:t>
            </w:r>
          </w:p>
        </w:tc>
        <w:tc>
          <w:tcPr>
            <w:tcW w:w="720" w:type="dxa"/>
          </w:tcPr>
          <w:p w:rsidR="00901B94" w:rsidRPr="00A05757" w:rsidRDefault="009F4EF5" w:rsidP="002125A3">
            <w:pPr>
              <w:jc w:val="both"/>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611</w:t>
            </w:r>
          </w:p>
        </w:tc>
        <w:tc>
          <w:tcPr>
            <w:tcW w:w="720" w:type="dxa"/>
          </w:tcPr>
          <w:p w:rsidR="00901B94" w:rsidRPr="00A05757" w:rsidRDefault="009F4EF5" w:rsidP="002125A3">
            <w:pPr>
              <w:jc w:val="both"/>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640</w:t>
            </w:r>
          </w:p>
        </w:tc>
        <w:tc>
          <w:tcPr>
            <w:tcW w:w="720" w:type="dxa"/>
          </w:tcPr>
          <w:p w:rsidR="00901B94" w:rsidRPr="00A05757" w:rsidRDefault="009F4EF5" w:rsidP="002125A3">
            <w:pPr>
              <w:jc w:val="both"/>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839</w:t>
            </w:r>
          </w:p>
        </w:tc>
        <w:tc>
          <w:tcPr>
            <w:tcW w:w="810" w:type="dxa"/>
          </w:tcPr>
          <w:p w:rsidR="00901B94" w:rsidRPr="00A05757" w:rsidRDefault="009F4EF5" w:rsidP="002125A3">
            <w:pPr>
              <w:jc w:val="both"/>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1237</w:t>
            </w:r>
          </w:p>
        </w:tc>
        <w:tc>
          <w:tcPr>
            <w:tcW w:w="810" w:type="dxa"/>
          </w:tcPr>
          <w:p w:rsidR="00901B94" w:rsidRPr="00A05757" w:rsidRDefault="009F4EF5" w:rsidP="002125A3">
            <w:pPr>
              <w:jc w:val="both"/>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3327</w:t>
            </w:r>
          </w:p>
        </w:tc>
        <w:tc>
          <w:tcPr>
            <w:tcW w:w="900" w:type="dxa"/>
          </w:tcPr>
          <w:p w:rsidR="00901B94" w:rsidRPr="00A05757" w:rsidRDefault="009F4EF5" w:rsidP="002125A3">
            <w:pPr>
              <w:jc w:val="both"/>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2.81</w:t>
            </w:r>
          </w:p>
        </w:tc>
        <w:tc>
          <w:tcPr>
            <w:tcW w:w="1170" w:type="dxa"/>
          </w:tcPr>
          <w:p w:rsidR="00901B94" w:rsidRPr="00A05757" w:rsidRDefault="00901B94" w:rsidP="002125A3">
            <w:pPr>
              <w:jc w:val="both"/>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Accepted</w:t>
            </w:r>
          </w:p>
        </w:tc>
      </w:tr>
      <w:tr>
        <w:trPr>
          <w:trHeight w:val="704"/>
        </w:trPr>
        <w:tc>
          <w:tcPr>
            <w:tcW w:w="648" w:type="dxa"/>
          </w:tcPr>
          <w:p w:rsidR="00901B94" w:rsidRPr="00A05757" w:rsidRDefault="00901B94" w:rsidP="002125A3">
            <w:pPr>
              <w:jc w:val="both"/>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3.</w:t>
            </w:r>
          </w:p>
        </w:tc>
        <w:tc>
          <w:tcPr>
            <w:tcW w:w="3060" w:type="dxa"/>
          </w:tcPr>
          <w:p w:rsidR="00901B94" w:rsidRPr="00A05757" w:rsidRDefault="00901B94" w:rsidP="002125A3">
            <w:pPr>
              <w:jc w:val="both"/>
              <w:spacing w:before="0" w:beforeAutospacing="0" w:after="200" w:afterAutospacing="0" w:lineRule="auto" w:line="24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There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legislation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establishment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SURE-P</w:t>
            </w:r>
          </w:p>
        </w:tc>
        <w:tc>
          <w:tcPr>
            <w:tcW w:w="720" w:type="dxa"/>
          </w:tcPr>
          <w:p w:rsidR="00901B94" w:rsidRPr="00A05757" w:rsidRDefault="009F4EF5" w:rsidP="002125A3">
            <w:pPr>
              <w:jc w:val="both"/>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599</w:t>
            </w:r>
          </w:p>
        </w:tc>
        <w:tc>
          <w:tcPr>
            <w:tcW w:w="720" w:type="dxa"/>
          </w:tcPr>
          <w:p w:rsidR="00901B94" w:rsidRPr="00A05757" w:rsidRDefault="009F4EF5" w:rsidP="002125A3">
            <w:pPr>
              <w:jc w:val="both"/>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679</w:t>
            </w:r>
          </w:p>
        </w:tc>
        <w:tc>
          <w:tcPr>
            <w:tcW w:w="720" w:type="dxa"/>
          </w:tcPr>
          <w:p w:rsidR="00901B94" w:rsidRPr="00A05757" w:rsidRDefault="004A1B5F" w:rsidP="002125A3">
            <w:pPr>
              <w:jc w:val="both"/>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871</w:t>
            </w:r>
          </w:p>
        </w:tc>
        <w:tc>
          <w:tcPr>
            <w:tcW w:w="810" w:type="dxa"/>
          </w:tcPr>
          <w:p w:rsidR="00901B94" w:rsidRPr="00A05757" w:rsidRDefault="004A1B5F" w:rsidP="002125A3">
            <w:pPr>
              <w:jc w:val="both"/>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1178</w:t>
            </w:r>
          </w:p>
        </w:tc>
        <w:tc>
          <w:tcPr>
            <w:tcW w:w="810" w:type="dxa"/>
          </w:tcPr>
          <w:p w:rsidR="00901B94" w:rsidRPr="00A05757" w:rsidRDefault="004A1B5F" w:rsidP="002125A3">
            <w:pPr>
              <w:jc w:val="both"/>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3327</w:t>
            </w:r>
          </w:p>
        </w:tc>
        <w:tc>
          <w:tcPr>
            <w:tcW w:w="900" w:type="dxa"/>
          </w:tcPr>
          <w:p w:rsidR="00901B94" w:rsidRPr="00A05757" w:rsidRDefault="004A1B5F" w:rsidP="004A1B5F">
            <w:pPr>
              <w:jc w:val="both"/>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2.79</w:t>
            </w:r>
          </w:p>
        </w:tc>
        <w:tc>
          <w:tcPr>
            <w:tcW w:w="1170" w:type="dxa"/>
          </w:tcPr>
          <w:p w:rsidR="00901B94" w:rsidRPr="00A05757" w:rsidRDefault="00901B94" w:rsidP="002125A3">
            <w:pPr>
              <w:jc w:val="both"/>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Accepted</w:t>
            </w:r>
          </w:p>
        </w:tc>
      </w:tr>
      <w:tr>
        <w:trPr>
          <w:trHeight w:val="704"/>
        </w:trPr>
        <w:tc>
          <w:tcPr>
            <w:tcW w:w="648" w:type="dxa"/>
          </w:tcPr>
          <w:p w:rsidR="00901B94" w:rsidRPr="00A05757" w:rsidRDefault="00901B94" w:rsidP="002125A3">
            <w:pPr>
              <w:jc w:val="both"/>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4</w:t>
            </w:r>
          </w:p>
        </w:tc>
        <w:tc>
          <w:tcPr>
            <w:tcW w:w="3060" w:type="dxa"/>
          </w:tcPr>
          <w:p w:rsidR="00901B94" w:rsidRPr="00A05757" w:rsidRDefault="00901B94" w:rsidP="002125A3">
            <w:pPr>
              <w:jc w:val="both"/>
              <w:spacing w:before="0" w:beforeAutospacing="0" w:after="200" w:afterAutospacing="0" w:lineRule="auto" w:line="24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administrative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structure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nationalistic</w:t>
            </w:r>
          </w:p>
        </w:tc>
        <w:tc>
          <w:tcPr>
            <w:tcW w:w="720" w:type="dxa"/>
          </w:tcPr>
          <w:p w:rsidR="00901B94" w:rsidRPr="00A05757" w:rsidRDefault="004A1B5F" w:rsidP="002125A3">
            <w:pPr>
              <w:jc w:val="both"/>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627</w:t>
            </w:r>
          </w:p>
        </w:tc>
        <w:tc>
          <w:tcPr>
            <w:tcW w:w="720" w:type="dxa"/>
          </w:tcPr>
          <w:p w:rsidR="00901B94" w:rsidRPr="00A05757" w:rsidRDefault="004A1B5F" w:rsidP="002125A3">
            <w:pPr>
              <w:jc w:val="both"/>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744</w:t>
            </w:r>
          </w:p>
        </w:tc>
        <w:tc>
          <w:tcPr>
            <w:tcW w:w="720" w:type="dxa"/>
          </w:tcPr>
          <w:p w:rsidR="00901B94" w:rsidRPr="00A05757" w:rsidRDefault="004A1B5F" w:rsidP="002125A3">
            <w:pPr>
              <w:jc w:val="both"/>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843</w:t>
            </w:r>
          </w:p>
        </w:tc>
        <w:tc>
          <w:tcPr>
            <w:tcW w:w="810" w:type="dxa"/>
          </w:tcPr>
          <w:p w:rsidR="00901B94" w:rsidRPr="00A05757" w:rsidRDefault="004A1B5F" w:rsidP="002125A3">
            <w:pPr>
              <w:jc w:val="both"/>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1113</w:t>
            </w:r>
          </w:p>
        </w:tc>
        <w:tc>
          <w:tcPr>
            <w:tcW w:w="810" w:type="dxa"/>
          </w:tcPr>
          <w:p w:rsidR="00901B94" w:rsidRPr="00A05757" w:rsidRDefault="004A1B5F" w:rsidP="002125A3">
            <w:pPr>
              <w:jc w:val="both"/>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3327</w:t>
            </w:r>
          </w:p>
        </w:tc>
        <w:tc>
          <w:tcPr>
            <w:tcW w:w="900" w:type="dxa"/>
          </w:tcPr>
          <w:p w:rsidR="00901B94" w:rsidRPr="00A05757" w:rsidRDefault="004A1B5F" w:rsidP="002125A3">
            <w:pPr>
              <w:jc w:val="both"/>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2.73</w:t>
            </w:r>
          </w:p>
        </w:tc>
        <w:tc>
          <w:tcPr>
            <w:tcW w:w="1170" w:type="dxa"/>
          </w:tcPr>
          <w:p w:rsidR="00901B94" w:rsidRPr="00A05757" w:rsidRDefault="00901B94" w:rsidP="002125A3">
            <w:pPr>
              <w:jc w:val="both"/>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Accepted</w:t>
            </w:r>
          </w:p>
        </w:tc>
      </w:tr>
      <w:tr>
        <w:trPr>
          <w:trHeight w:val="704"/>
        </w:trPr>
        <w:tc>
          <w:tcPr>
            <w:tcW w:w="648" w:type="dxa"/>
          </w:tcPr>
          <w:p w:rsidR="00901B94" w:rsidRPr="00A05757" w:rsidRDefault="00901B94" w:rsidP="002125A3">
            <w:pPr>
              <w:jc w:val="both"/>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5</w:t>
            </w:r>
          </w:p>
        </w:tc>
        <w:tc>
          <w:tcPr>
            <w:tcW w:w="3060" w:type="dxa"/>
          </w:tcPr>
          <w:p w:rsidR="00901B94" w:rsidRPr="00A05757" w:rsidRDefault="00901B94" w:rsidP="002125A3">
            <w:pPr>
              <w:jc w:val="both"/>
              <w:spacing w:before="0" w:beforeAutospacing="0" w:after="200" w:afterAutospacing="0" w:lineRule="auto" w:line="24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There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hierarchical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order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structure.</w:t>
            </w:r>
          </w:p>
        </w:tc>
        <w:tc>
          <w:tcPr>
            <w:tcW w:w="720" w:type="dxa"/>
          </w:tcPr>
          <w:p w:rsidR="00901B94" w:rsidRPr="00A05757" w:rsidRDefault="004A1B5F" w:rsidP="002125A3">
            <w:pPr>
              <w:jc w:val="both"/>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1034</w:t>
            </w:r>
          </w:p>
        </w:tc>
        <w:tc>
          <w:tcPr>
            <w:tcW w:w="720" w:type="dxa"/>
          </w:tcPr>
          <w:p w:rsidR="00901B94" w:rsidRPr="00A05757" w:rsidRDefault="004A1B5F" w:rsidP="002125A3">
            <w:pPr>
              <w:jc w:val="both"/>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775</w:t>
            </w:r>
          </w:p>
        </w:tc>
        <w:tc>
          <w:tcPr>
            <w:tcW w:w="720" w:type="dxa"/>
          </w:tcPr>
          <w:p w:rsidR="00901B94" w:rsidRPr="00A05757" w:rsidRDefault="004A1B5F" w:rsidP="002125A3">
            <w:pPr>
              <w:jc w:val="both"/>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732</w:t>
            </w:r>
          </w:p>
        </w:tc>
        <w:tc>
          <w:tcPr>
            <w:tcW w:w="810" w:type="dxa"/>
          </w:tcPr>
          <w:p w:rsidR="00901B94" w:rsidRPr="00A05757" w:rsidRDefault="004A1B5F" w:rsidP="002125A3">
            <w:pPr>
              <w:jc w:val="both"/>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786</w:t>
            </w:r>
          </w:p>
        </w:tc>
        <w:tc>
          <w:tcPr>
            <w:tcW w:w="810" w:type="dxa"/>
          </w:tcPr>
          <w:p w:rsidR="00901B94" w:rsidRPr="00A05757" w:rsidRDefault="004A1B5F" w:rsidP="002125A3">
            <w:pPr>
              <w:jc w:val="both"/>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3327</w:t>
            </w:r>
          </w:p>
        </w:tc>
        <w:tc>
          <w:tcPr>
            <w:tcW w:w="900" w:type="dxa"/>
          </w:tcPr>
          <w:p w:rsidR="00901B94" w:rsidRPr="00A05757" w:rsidRDefault="00901B94" w:rsidP="002125A3">
            <w:pPr>
              <w:jc w:val="both"/>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2.</w:t>
            </w:r>
            <w:r w:rsidR="004A1B5F" w:rsidRPr="00A05757">
              <w:rPr>
                <w:szCs w:val="24"/>
                <w:b w:val="0"/>
                <w:i w:val="0"/>
                <w:sz w:val="24"/>
                <w:spacing w:val="0"/>
                <w:w w:val="100"/>
                <w:rFonts w:ascii="Times New Roman" w:cs="Times New Roman" w:hAnsi="Times New Roman"/>
                <w:caps w:val="0"/>
              </w:rPr>
              <w:t>38</w:t>
            </w:r>
          </w:p>
        </w:tc>
        <w:tc>
          <w:tcPr>
            <w:tcW w:w="1170" w:type="dxa"/>
          </w:tcPr>
          <w:p w:rsidR="00901B94" w:rsidRPr="00A05757" w:rsidRDefault="00901B94" w:rsidP="002125A3">
            <w:pPr>
              <w:jc w:val="both"/>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Rejected</w:t>
            </w:r>
          </w:p>
        </w:tc>
      </w:tr>
      <w:tr>
        <w:trPr>
          <w:trHeight w:val="704"/>
        </w:trPr>
        <w:tc>
          <w:tcPr>
            <w:tcW w:w="648" w:type="dxa"/>
            <w:tcBorders>
              <w:bottom w:val="single" w:sz="4" w:space="0" w:color="auto"/>
            </w:tcBorders>
          </w:tcPr>
          <w:p w:rsidR="00901B94" w:rsidRPr="00A05757" w:rsidRDefault="00901B94" w:rsidP="002125A3">
            <w:pPr>
              <w:jc w:val="both"/>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6</w:t>
            </w:r>
          </w:p>
        </w:tc>
        <w:tc>
          <w:tcPr>
            <w:tcW w:w="3060" w:type="dxa"/>
            <w:tcBorders>
              <w:bottom w:val="single" w:sz="4" w:space="0" w:color="auto"/>
            </w:tcBorders>
          </w:tcPr>
          <w:p w:rsidR="00901B94" w:rsidRPr="00A05757" w:rsidRDefault="00E54018" w:rsidP="002125A3">
            <w:pPr>
              <w:jc w:val="both"/>
              <w:spacing w:before="0" w:beforeAutospacing="0" w:after="200" w:afterAutospacing="0" w:lineRule="auto" w:line="360"/>
              <w:rPr>
                <w:szCs w:val="24"/>
                <w:b w:val="1"/>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It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had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legal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backing</w:t>
            </w:r>
          </w:p>
        </w:tc>
        <w:tc>
          <w:tcPr>
            <w:tcW w:w="720" w:type="dxa"/>
            <w:tcBorders>
              <w:bottom w:val="single" w:sz="4" w:space="0" w:color="auto"/>
            </w:tcBorders>
          </w:tcPr>
          <w:p w:rsidR="00901B94" w:rsidRPr="00A05757" w:rsidRDefault="004A1B5F" w:rsidP="002125A3">
            <w:pPr>
              <w:jc w:val="both"/>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1118</w:t>
            </w:r>
          </w:p>
        </w:tc>
        <w:tc>
          <w:tcPr>
            <w:tcW w:w="720" w:type="dxa"/>
            <w:tcBorders>
              <w:bottom w:val="single" w:sz="4" w:space="0" w:color="auto"/>
            </w:tcBorders>
          </w:tcPr>
          <w:p w:rsidR="00901B94" w:rsidRPr="00A05757" w:rsidRDefault="004A1B5F" w:rsidP="002125A3">
            <w:pPr>
              <w:jc w:val="both"/>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766</w:t>
            </w:r>
          </w:p>
        </w:tc>
        <w:tc>
          <w:tcPr>
            <w:tcW w:w="720" w:type="dxa"/>
            <w:tcBorders>
              <w:bottom w:val="single" w:sz="4" w:space="0" w:color="auto"/>
            </w:tcBorders>
          </w:tcPr>
          <w:p w:rsidR="00901B94" w:rsidRPr="00A05757" w:rsidRDefault="004A1B5F" w:rsidP="002125A3">
            <w:pPr>
              <w:jc w:val="both"/>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787</w:t>
            </w:r>
          </w:p>
        </w:tc>
        <w:tc>
          <w:tcPr>
            <w:tcW w:w="810" w:type="dxa"/>
            <w:tcBorders>
              <w:bottom w:val="single" w:sz="4" w:space="0" w:color="auto"/>
            </w:tcBorders>
          </w:tcPr>
          <w:p w:rsidR="00901B94" w:rsidRPr="00A05757" w:rsidRDefault="008906F6" w:rsidP="002125A3">
            <w:pPr>
              <w:jc w:val="both"/>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656</w:t>
            </w:r>
          </w:p>
        </w:tc>
        <w:tc>
          <w:tcPr>
            <w:tcW w:w="810" w:type="dxa"/>
            <w:tcBorders>
              <w:bottom w:val="single" w:sz="4" w:space="0" w:color="auto"/>
            </w:tcBorders>
          </w:tcPr>
          <w:p w:rsidR="00901B94" w:rsidRPr="00A05757" w:rsidRDefault="004A1B5F" w:rsidP="002125A3">
            <w:pPr>
              <w:jc w:val="both"/>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3327</w:t>
            </w:r>
          </w:p>
        </w:tc>
        <w:tc>
          <w:tcPr>
            <w:tcW w:w="900" w:type="dxa"/>
            <w:tcBorders>
              <w:bottom w:val="single" w:sz="4" w:space="0" w:color="auto"/>
            </w:tcBorders>
          </w:tcPr>
          <w:p w:rsidR="00901B94" w:rsidRPr="00A05757" w:rsidRDefault="00901B94" w:rsidP="002125A3">
            <w:pPr>
              <w:jc w:val="both"/>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2.</w:t>
            </w:r>
            <w:r w:rsidR="008906F6" w:rsidRPr="00A05757">
              <w:rPr>
                <w:szCs w:val="24"/>
                <w:b w:val="0"/>
                <w:i w:val="0"/>
                <w:sz w:val="24"/>
                <w:spacing w:val="0"/>
                <w:w w:val="100"/>
                <w:rFonts w:ascii="Times New Roman" w:cs="Times New Roman" w:hAnsi="Times New Roman"/>
                <w:caps w:val="0"/>
              </w:rPr>
              <w:t>29</w:t>
            </w:r>
          </w:p>
        </w:tc>
        <w:tc>
          <w:tcPr>
            <w:tcW w:w="1170" w:type="dxa"/>
            <w:tcBorders>
              <w:bottom w:val="single" w:sz="4" w:space="0" w:color="auto"/>
            </w:tcBorders>
          </w:tcPr>
          <w:p w:rsidR="00901B94" w:rsidRPr="00A05757" w:rsidRDefault="00901B94" w:rsidP="002125A3">
            <w:pPr>
              <w:jc w:val="both"/>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Rejected</w:t>
            </w:r>
          </w:p>
        </w:tc>
      </w:tr>
      <w:tr>
        <w:trPr>
          <w:trHeight w:val="467"/>
        </w:trPr>
        <w:tc>
          <w:tcPr>
            <w:tcW w:w="648" w:type="dxa"/>
            <w:tcBorders>
              <w:top w:val="single" w:sz="4" w:space="0" w:color="auto"/>
              <w:bottom w:val="single" w:sz="4" w:space="0" w:color="auto"/>
            </w:tcBorders>
          </w:tcPr>
          <w:p w:rsidR="00901B94" w:rsidRPr="00A05757" w:rsidRDefault="00901B94" w:rsidP="002125A3">
            <w:pPr>
              <w:jc w:val="both"/>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Pr>
                <w:b w:val="0"/>
                <w:i w:val="0"/>
                <w:sz w:val="24"/>
                <w:spacing w:val="0"/>
                <w:w w:val="100"/>
                <w:rFonts w:ascii="Times New Roman" w:cs="Times New Roman" w:hAnsi="Times New Roman"/>
                <w:caps w:val="0"/>
              </w:rPr>
              <w:t/>
            </w:r>
          </w:p>
        </w:tc>
        <w:tc>
          <w:tcPr>
            <w:tcW w:w="3060" w:type="dxa"/>
            <w:tcBorders>
              <w:top w:val="single" w:sz="4" w:space="0" w:color="auto"/>
              <w:bottom w:val="single" w:sz="4" w:space="0" w:color="auto"/>
            </w:tcBorders>
          </w:tcPr>
          <w:p w:rsidR="00901B94" w:rsidRPr="00A05757" w:rsidRDefault="00901B94" w:rsidP="002125A3">
            <w:pPr>
              <w:jc w:val="both"/>
              <w:spacing w:before="0" w:beforeAutospacing="0" w:after="200" w:afterAutospacing="0" w:lineRule="auto" w:line="360"/>
              <w:rPr>
                <w:szCs w:val="24"/>
                <w:b w:val="1"/>
                <w:i w:val="0"/>
                <w:sz w:val="24"/>
                <w:spacing w:val="0"/>
                <w:w w:val="100"/>
                <w:rFonts w:ascii="Times New Roman" w:cs="Times New Roman" w:hAnsi="Times New Roman"/>
                <w:caps w:val="0"/>
              </w:rPr>
              <w:snapToGrid w:val="0"/>
              <w:textAlignment w:val="baseline"/>
            </w:pPr>
            <w:r w:rsidRPr="00A05757">
              <w:rPr>
                <w:szCs w:val="24"/>
                <w:b w:val="1"/>
                <w:i w:val="0"/>
                <w:sz w:val="24"/>
                <w:spacing w:val="0"/>
                <w:w w:val="100"/>
                <w:rFonts w:ascii="Times New Roman" w:cs="Times New Roman" w:hAnsi="Times New Roman"/>
                <w:caps w:val="0"/>
              </w:rPr>
              <w:t>Grand</w:t>
            </w:r>
            <w:r w:rsidRPr="00A05757">
              <w:rPr>
                <w:szCs w:val="24"/>
                <w:b w:val="1"/>
                <w:i w:val="0"/>
                <w:sz w:val="24"/>
                <w:spacing w:val="0"/>
                <w:w w:val="100"/>
                <w:rFonts w:ascii="Times New Roman" w:cs="Times New Roman" w:hAnsi="Times New Roman"/>
                <w:caps w:val="0"/>
              </w:rPr>
              <w:t> </w:t>
            </w:r>
            <w:r w:rsidRPr="00A05757">
              <w:rPr>
                <w:szCs w:val="24"/>
                <w:b w:val="1"/>
                <w:i w:val="0"/>
                <w:sz w:val="24"/>
                <w:spacing w:val="0"/>
                <w:w w:val="100"/>
                <w:rFonts w:ascii="Times New Roman" w:cs="Times New Roman" w:hAnsi="Times New Roman"/>
                <w:caps w:val="0"/>
              </w:rPr>
              <w:t>mean</w:t>
            </w:r>
          </w:p>
        </w:tc>
        <w:tc>
          <w:tcPr>
            <w:tcW w:w="720" w:type="dxa"/>
            <w:tcBorders>
              <w:top w:val="single" w:sz="4" w:space="0" w:color="auto"/>
              <w:bottom w:val="single" w:sz="4" w:space="0" w:color="auto"/>
            </w:tcBorders>
          </w:tcPr>
          <w:p w:rsidR="00901B94" w:rsidRPr="00A05757" w:rsidRDefault="00901B94" w:rsidP="002125A3">
            <w:pPr>
              <w:jc w:val="both"/>
              <w:spacing w:before="0" w:beforeAutospacing="0" w:after="200" w:afterAutospacing="0" w:lineRule="auto" w:line="276"/>
              <w:rPr>
                <w:szCs w:val="24"/>
                <w:b w:val="1"/>
                <w:i w:val="0"/>
                <w:sz w:val="24"/>
                <w:spacing w:val="0"/>
                <w:w w:val="100"/>
                <w:rFonts w:ascii="Times New Roman" w:cs="Times New Roman" w:hAnsi="Times New Roman"/>
                <w:caps w:val="0"/>
              </w:rPr>
              <w:snapToGrid w:val="0"/>
              <w:textAlignment w:val="baseline"/>
            </w:pPr>
            <w:r>
              <w:rPr>
                <w:b w:val="1"/>
                <w:i w:val="0"/>
                <w:sz w:val="24"/>
                <w:spacing w:val="0"/>
                <w:w w:val="100"/>
                <w:rFonts w:ascii="Times New Roman" w:cs="Times New Roman" w:hAnsi="Times New Roman"/>
                <w:caps w:val="0"/>
              </w:rPr>
              <w:t/>
            </w:r>
          </w:p>
        </w:tc>
        <w:tc>
          <w:tcPr>
            <w:tcW w:w="720" w:type="dxa"/>
            <w:tcBorders>
              <w:top w:val="single" w:sz="4" w:space="0" w:color="auto"/>
              <w:bottom w:val="single" w:sz="4" w:space="0" w:color="auto"/>
            </w:tcBorders>
          </w:tcPr>
          <w:p w:rsidR="00901B94" w:rsidRPr="00A05757" w:rsidRDefault="00901B94" w:rsidP="002125A3">
            <w:pPr>
              <w:jc w:val="both"/>
              <w:spacing w:before="0" w:beforeAutospacing="0" w:after="200" w:afterAutospacing="0" w:lineRule="auto" w:line="276"/>
              <w:rPr>
                <w:szCs w:val="24"/>
                <w:b w:val="1"/>
                <w:i w:val="0"/>
                <w:sz w:val="24"/>
                <w:spacing w:val="0"/>
                <w:w w:val="100"/>
                <w:rFonts w:ascii="Times New Roman" w:cs="Times New Roman" w:hAnsi="Times New Roman"/>
                <w:caps w:val="0"/>
              </w:rPr>
              <w:snapToGrid w:val="0"/>
              <w:textAlignment w:val="baseline"/>
            </w:pPr>
            <w:r>
              <w:rPr>
                <w:b w:val="1"/>
                <w:i w:val="0"/>
                <w:sz w:val="24"/>
                <w:spacing w:val="0"/>
                <w:w w:val="100"/>
                <w:rFonts w:ascii="Times New Roman" w:cs="Times New Roman" w:hAnsi="Times New Roman"/>
                <w:caps w:val="0"/>
              </w:rPr>
              <w:t/>
            </w:r>
          </w:p>
        </w:tc>
        <w:tc>
          <w:tcPr>
            <w:tcW w:w="720" w:type="dxa"/>
            <w:tcBorders>
              <w:top w:val="single" w:sz="4" w:space="0" w:color="auto"/>
              <w:bottom w:val="single" w:sz="4" w:space="0" w:color="auto"/>
            </w:tcBorders>
          </w:tcPr>
          <w:p w:rsidR="00901B94" w:rsidRPr="00A05757" w:rsidRDefault="00901B94" w:rsidP="002125A3">
            <w:pPr>
              <w:jc w:val="both"/>
              <w:spacing w:before="0" w:beforeAutospacing="0" w:after="200" w:afterAutospacing="0" w:lineRule="auto" w:line="276"/>
              <w:rPr>
                <w:szCs w:val="24"/>
                <w:b w:val="1"/>
                <w:i w:val="0"/>
                <w:sz w:val="24"/>
                <w:spacing w:val="0"/>
                <w:w w:val="100"/>
                <w:rFonts w:ascii="Times New Roman" w:cs="Times New Roman" w:hAnsi="Times New Roman"/>
                <w:caps w:val="0"/>
              </w:rPr>
              <w:snapToGrid w:val="0"/>
              <w:textAlignment w:val="baseline"/>
            </w:pPr>
            <w:r>
              <w:rPr>
                <w:b w:val="1"/>
                <w:i w:val="0"/>
                <w:sz w:val="24"/>
                <w:spacing w:val="0"/>
                <w:w w:val="100"/>
                <w:rFonts w:ascii="Times New Roman" w:cs="Times New Roman" w:hAnsi="Times New Roman"/>
                <w:caps w:val="0"/>
              </w:rPr>
              <w:t/>
            </w:r>
          </w:p>
        </w:tc>
        <w:tc>
          <w:tcPr>
            <w:tcW w:w="810" w:type="dxa"/>
            <w:tcBorders>
              <w:top w:val="single" w:sz="4" w:space="0" w:color="auto"/>
              <w:bottom w:val="single" w:sz="4" w:space="0" w:color="auto"/>
            </w:tcBorders>
          </w:tcPr>
          <w:p w:rsidR="00901B94" w:rsidRPr="00A05757" w:rsidRDefault="00901B94" w:rsidP="002125A3">
            <w:pPr>
              <w:jc w:val="both"/>
              <w:spacing w:before="0" w:beforeAutospacing="0" w:after="200" w:afterAutospacing="0" w:lineRule="auto" w:line="276"/>
              <w:rPr>
                <w:szCs w:val="24"/>
                <w:b w:val="1"/>
                <w:i w:val="0"/>
                <w:sz w:val="24"/>
                <w:spacing w:val="0"/>
                <w:w w:val="100"/>
                <w:rFonts w:ascii="Times New Roman" w:cs="Times New Roman" w:hAnsi="Times New Roman"/>
                <w:caps w:val="0"/>
              </w:rPr>
              <w:snapToGrid w:val="0"/>
              <w:textAlignment w:val="baseline"/>
            </w:pPr>
            <w:r>
              <w:rPr>
                <w:b w:val="1"/>
                <w:i w:val="0"/>
                <w:sz w:val="24"/>
                <w:spacing w:val="0"/>
                <w:w w:val="100"/>
                <w:rFonts w:ascii="Times New Roman" w:cs="Times New Roman" w:hAnsi="Times New Roman"/>
                <w:caps w:val="0"/>
              </w:rPr>
              <w:t/>
            </w:r>
          </w:p>
        </w:tc>
        <w:tc>
          <w:tcPr>
            <w:tcW w:w="810" w:type="dxa"/>
            <w:tcBorders>
              <w:top w:val="single" w:sz="4" w:space="0" w:color="auto"/>
              <w:bottom w:val="single" w:sz="4" w:space="0" w:color="auto"/>
            </w:tcBorders>
          </w:tcPr>
          <w:p w:rsidR="00901B94" w:rsidRPr="00A05757" w:rsidRDefault="00901B94" w:rsidP="002125A3">
            <w:pPr>
              <w:jc w:val="both"/>
              <w:spacing w:before="0" w:beforeAutospacing="0" w:after="200" w:afterAutospacing="0" w:lineRule="auto" w:line="276"/>
              <w:rPr>
                <w:szCs w:val="24"/>
                <w:b w:val="1"/>
                <w:i w:val="0"/>
                <w:sz w:val="24"/>
                <w:spacing w:val="0"/>
                <w:w w:val="100"/>
                <w:rFonts w:ascii="Times New Roman" w:cs="Times New Roman" w:hAnsi="Times New Roman"/>
                <w:caps w:val="0"/>
              </w:rPr>
              <w:snapToGrid w:val="0"/>
              <w:textAlignment w:val="baseline"/>
            </w:pPr>
            <w:r>
              <w:rPr>
                <w:b w:val="1"/>
                <w:i w:val="0"/>
                <w:sz w:val="24"/>
                <w:spacing w:val="0"/>
                <w:w w:val="100"/>
                <w:rFonts w:ascii="Times New Roman" w:cs="Times New Roman" w:hAnsi="Times New Roman"/>
                <w:caps w:val="0"/>
              </w:rPr>
              <w:t/>
            </w:r>
          </w:p>
        </w:tc>
        <w:tc>
          <w:tcPr>
            <w:tcW w:w="900" w:type="dxa"/>
            <w:tcBorders>
              <w:top w:val="single" w:sz="4" w:space="0" w:color="auto"/>
              <w:bottom w:val="single" w:sz="4" w:space="0" w:color="auto"/>
            </w:tcBorders>
          </w:tcPr>
          <w:p w:rsidR="00901B94" w:rsidRPr="00A05757" w:rsidRDefault="008906F6" w:rsidP="002125A3">
            <w:pPr>
              <w:jc w:val="both"/>
              <w:spacing w:before="0" w:beforeAutospacing="0" w:after="200" w:afterAutospacing="0" w:lineRule="auto" w:line="276"/>
              <w:rPr>
                <w:szCs w:val="24"/>
                <w:b w:val="1"/>
                <w:i w:val="0"/>
                <w:sz w:val="24"/>
                <w:spacing w:val="0"/>
                <w:w w:val="100"/>
                <w:rFonts w:ascii="Times New Roman" w:cs="Times New Roman" w:hAnsi="Times New Roman"/>
                <w:caps w:val="0"/>
              </w:rPr>
              <w:snapToGrid w:val="0"/>
              <w:textAlignment w:val="baseline"/>
            </w:pPr>
            <w:r w:rsidRPr="00A05757">
              <w:rPr>
                <w:szCs w:val="24"/>
                <w:b w:val="1"/>
                <w:i w:val="0"/>
                <w:sz w:val="24"/>
                <w:spacing w:val="0"/>
                <w:w w:val="100"/>
                <w:rFonts w:ascii="Times New Roman" w:cs="Times New Roman" w:hAnsi="Times New Roman"/>
                <w:caps w:val="0"/>
              </w:rPr>
              <w:t>2.66</w:t>
            </w:r>
          </w:p>
        </w:tc>
        <w:tc>
          <w:tcPr>
            <w:tcW w:w="1170" w:type="dxa"/>
            <w:tcBorders>
              <w:top w:val="single" w:sz="4" w:space="0" w:color="auto"/>
              <w:bottom w:val="single" w:sz="4" w:space="0" w:color="auto"/>
            </w:tcBorders>
          </w:tcPr>
          <w:p w:rsidR="00901B94" w:rsidRPr="00A05757" w:rsidRDefault="00901B94" w:rsidP="002125A3">
            <w:pPr>
              <w:jc w:val="both"/>
              <w:spacing w:before="0" w:beforeAutospacing="0" w:after="200" w:afterAutospacing="0" w:lineRule="auto" w:line="276"/>
              <w:rPr>
                <w:szCs w:val="24"/>
                <w:b w:val="1"/>
                <w:i w:val="0"/>
                <w:sz w:val="24"/>
                <w:spacing w:val="0"/>
                <w:w w:val="100"/>
                <w:rFonts w:ascii="Times New Roman" w:cs="Times New Roman" w:hAnsi="Times New Roman"/>
                <w:caps w:val="0"/>
              </w:rPr>
              <w:snapToGrid w:val="0"/>
              <w:textAlignment w:val="baseline"/>
            </w:pPr>
            <w:r w:rsidRPr="00A05757">
              <w:rPr>
                <w:szCs w:val="24"/>
                <w:b w:val="1"/>
                <w:i w:val="0"/>
                <w:sz w:val="24"/>
                <w:spacing w:val="0"/>
                <w:w w:val="100"/>
                <w:rFonts w:ascii="Times New Roman" w:cs="Times New Roman" w:hAnsi="Times New Roman"/>
                <w:caps w:val="0"/>
              </w:rPr>
              <w:t>Accepted</w:t>
            </w:r>
          </w:p>
        </w:tc>
      </w:tr>
    </w:tbl>
    <w:p w:rsidR="00901B94" w:rsidRPr="00A05757" w:rsidRDefault="00901B94" w:rsidP="00CE32F8">
      <w:pPr>
        <w:jc w:val="both"/>
        <w:spacing w:before="0" w:beforeAutospacing="0" w:after="200" w:afterAutospacing="0" w:lineRule="auto" w:line="480"/>
        <w:rPr>
          <w:szCs w:val="24"/>
          <w:b w:val="1"/>
          <w:i w:val="0"/>
          <w:sz w:val="24"/>
          <w:spacing w:val="0"/>
          <w:w w:val="100"/>
          <w:rFonts w:ascii="Times New Roman" w:cs="Times New Roman" w:hAnsi="Times New Roman"/>
          <w:caps w:val="0"/>
        </w:rPr>
        <w:snapToGrid w:val="0"/>
        <w:textAlignment w:val="baseline"/>
      </w:pPr>
      <w:r>
        <w:rPr>
          <w:b w:val="1"/>
          <w:i w:val="0"/>
          <w:sz w:val="24"/>
          <w:spacing w:val="0"/>
          <w:w w:val="100"/>
          <w:rFonts w:ascii="Times New Roman" w:cs="Times New Roman" w:hAnsi="Times New Roman"/>
          <w:caps w:val="0"/>
        </w:rPr>
        <w:t/>
      </w:r>
    </w:p>
    <w:p w:rsidR="008906F6" w:rsidRPr="00A05757" w:rsidRDefault="008906F6" w:rsidP="008906F6">
      <w:pPr>
        <w:jc w:val="both"/>
        <w:spacing w:before="312" w:beforeAutospacing="1" w:after="312" w:afterAutospacing="1" w:lineRule="auto" w:line="480"/>
        <w:rPr>
          <w:szCs w:val="24"/>
          <w:bCs/>
          <w:b w:val="0"/>
          <w:i w:val="0"/>
          <w:color w:val="000000"/>
          <w:sz w:val="24"/>
          <w:spacing w:val="0"/>
          <w:w w:val="100"/>
          <w:rFonts w:ascii="Times New Roman" w:cs="Times New Roman" w:eastAsia="Times New Roman" w:hAnsi="Times New Roman"/>
          <w:caps w:val="0"/>
        </w:rPr>
        <w:snapToGrid w:val="0"/>
        <w:textAlignment w:val="baseline"/>
      </w:pPr>
      <w:r w:rsidRPr="00A05757">
        <w:rPr>
          <w:szCs w:val="24"/>
          <w:bCs/>
          <w:b w:val="0"/>
          <w:i w:val="0"/>
          <w:color w:val="000000"/>
          <w:sz w:val="24"/>
          <w:spacing w:val="0"/>
          <w:w w:val="100"/>
          <w:rFonts w:ascii="Times New Roman" w:cs="Times New Roman" w:eastAsia="Times New Roman" w:hAnsi="Times New Roman"/>
          <w:caps w:val="0"/>
        </w:rPr>
        <w:t>Ta</w:t>
      </w:r>
      <w:r w:rsidR="00E54018" w:rsidRPr="00A05757">
        <w:rPr>
          <w:szCs w:val="24"/>
          <w:bCs/>
          <w:b w:val="0"/>
          <w:i w:val="0"/>
          <w:color w:val="000000"/>
          <w:sz w:val="24"/>
          <w:spacing w:val="0"/>
          <w:w w:val="100"/>
          <w:rFonts w:ascii="Times New Roman" w:cs="Times New Roman" w:eastAsia="Times New Roman" w:hAnsi="Times New Roman"/>
          <w:caps w:val="0"/>
        </w:rPr>
        <w:t>ble</w:t>
      </w:r>
      <w:r w:rsidR="00E54018" w:rsidRPr="00A05757">
        <w:rPr>
          <w:szCs w:val="24"/>
          <w:bCs/>
          <w:b w:val="0"/>
          <w:i w:val="0"/>
          <w:color w:val="000000"/>
          <w:sz w:val="24"/>
          <w:spacing w:val="0"/>
          <w:w w:val="100"/>
          <w:rFonts w:ascii="Times New Roman" w:cs="Times New Roman" w:eastAsia="Times New Roman" w:hAnsi="Times New Roman"/>
          <w:caps w:val="0"/>
        </w:rPr>
        <w:t> </w:t>
      </w:r>
      <w:r w:rsidR="00E54018" w:rsidRPr="00A05757">
        <w:rPr>
          <w:szCs w:val="24"/>
          <w:bCs/>
          <w:b w:val="0"/>
          <w:i w:val="0"/>
          <w:color w:val="000000"/>
          <w:sz w:val="24"/>
          <w:spacing w:val="0"/>
          <w:w w:val="100"/>
          <w:rFonts w:ascii="Times New Roman" w:cs="Times New Roman" w:eastAsia="Times New Roman" w:hAnsi="Times New Roman"/>
          <w:caps w:val="0"/>
        </w:rPr>
        <w:t>4.1</w:t>
      </w:r>
      <w:r w:rsidR="00E54018" w:rsidRPr="00A05757">
        <w:rPr>
          <w:szCs w:val="24"/>
          <w:bCs/>
          <w:b w:val="0"/>
          <w:i w:val="0"/>
          <w:color w:val="000000"/>
          <w:sz w:val="24"/>
          <w:spacing w:val="0"/>
          <w:w w:val="100"/>
          <w:rFonts w:ascii="Times New Roman" w:cs="Times New Roman" w:eastAsia="Times New Roman" w:hAnsi="Times New Roman"/>
          <w:caps w:val="0"/>
        </w:rPr>
        <w:t> </w:t>
      </w:r>
      <w:r w:rsidR="00E54018" w:rsidRPr="00A05757">
        <w:rPr>
          <w:szCs w:val="24"/>
          <w:bCs/>
          <w:b w:val="0"/>
          <w:i w:val="0"/>
          <w:color w:val="000000"/>
          <w:sz w:val="24"/>
          <w:spacing w:val="0"/>
          <w:w w:val="100"/>
          <w:rFonts w:ascii="Times New Roman" w:cs="Times New Roman" w:eastAsia="Times New Roman" w:hAnsi="Times New Roman"/>
          <w:caps w:val="0"/>
        </w:rPr>
        <w:t>revealed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responses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legal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administrative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structures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SURE-P</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Nigeria</w:t>
      </w:r>
      <w:r w:rsidR="00E54018" w:rsidRPr="00A05757">
        <w:rPr>
          <w:szCs w:val="24"/>
          <w:b w:val="0"/>
          <w:i w:val="0"/>
          <w:sz w:val="24"/>
          <w:spacing w:val="0"/>
          <w:w w:val="100"/>
          <w:rFonts w:ascii="Times New Roman" w:cs="Times New Roman" w:hAnsi="Times New Roman"/>
          <w:caps w:val="0"/>
        </w:rPr>
        <w:t>.</w:t>
      </w:r>
      <w:r w:rsidR="00E54018" w:rsidRPr="00A05757">
        <w:rPr>
          <w:szCs w:val="24"/>
          <w:b w:val="0"/>
          <w:i w:val="0"/>
          <w:sz w:val="24"/>
          <w:spacing w:val="0"/>
          <w:w w:val="100"/>
          <w:rFonts w:ascii="Times New Roman" w:cs="Times New Roman" w:hAnsi="Times New Roman"/>
          <w:caps w:val="0"/>
        </w:rPr>
        <w:t> </w:t>
      </w:r>
      <w:r w:rsidR="00E54018" w:rsidRPr="00A05757">
        <w:rPr>
          <w:szCs w:val="24"/>
          <w:b w:val="0"/>
          <w:i w:val="0"/>
          <w:sz w:val="24"/>
          <w:spacing w:val="0"/>
          <w:w w:val="100"/>
          <w:rFonts w:ascii="Times New Roman" w:cs="Times New Roman" w:hAnsi="Times New Roman"/>
          <w:caps w:val="0"/>
        </w:rPr>
        <w:t>It</w:t>
      </w:r>
      <w:r w:rsidR="00E54018" w:rsidRPr="00A05757">
        <w:rPr>
          <w:szCs w:val="24"/>
          <w:b w:val="0"/>
          <w:i w:val="0"/>
          <w:sz w:val="24"/>
          <w:spacing w:val="0"/>
          <w:w w:val="100"/>
          <w:rFonts w:ascii="Times New Roman" w:cs="Times New Roman" w:hAnsi="Times New Roman"/>
          <w:caps w:val="0"/>
        </w:rPr>
        <w:t> </w:t>
      </w:r>
      <w:r w:rsidR="00E54018" w:rsidRPr="00A05757">
        <w:rPr>
          <w:szCs w:val="24"/>
          <w:b w:val="0"/>
          <w:i w:val="0"/>
          <w:sz w:val="24"/>
          <w:spacing w:val="0"/>
          <w:w w:val="100"/>
          <w:rFonts w:ascii="Times New Roman" w:cs="Times New Roman" w:hAnsi="Times New Roman"/>
          <w:caps w:val="0"/>
        </w:rPr>
        <w:t>showed</w:t>
      </w:r>
      <w:r w:rsidRPr="00A05757">
        <w:rPr>
          <w:szCs w:val="24"/>
          <w:bCs/>
          <w:b w:val="0"/>
          <w:i w:val="0"/>
          <w:color w:val="000000"/>
          <w:sz w:val="24"/>
          <w:spacing w:val="0"/>
          <w:w w:val="100"/>
          <w:rFonts w:ascii="Times New Roman" w:cs="Times New Roman" w:eastAsia="Times New Roman" w:hAnsi="Times New Roman"/>
          <w:caps w:val="0"/>
        </w:rPr>
        <w:t>that</w:t>
      </w:r>
      <w:r w:rsidRPr="00A05757">
        <w:rPr>
          <w:szCs w:val="24"/>
          <w:bCs/>
          <w:b w:val="0"/>
          <w:i w:val="0"/>
          <w:color w:val="000000"/>
          <w:sz w:val="24"/>
          <w:spacing w:val="0"/>
          <w:w w:val="100"/>
          <w:rFonts w:ascii="Times New Roman" w:cs="Times New Roman" w:eastAsia="Times New Roman" w:hAnsi="Times New Roman"/>
          <w:caps w:val="0"/>
        </w:rPr>
        <w:t> </w:t>
      </w:r>
      <w:r w:rsidRPr="00A05757">
        <w:rPr>
          <w:szCs w:val="24"/>
          <w:bCs/>
          <w:b w:val="0"/>
          <w:i w:val="0"/>
          <w:color w:val="000000"/>
          <w:sz w:val="24"/>
          <w:spacing w:val="0"/>
          <w:w w:val="100"/>
          <w:rFonts w:ascii="Times New Roman" w:cs="Times New Roman" w:eastAsia="Times New Roman" w:hAnsi="Times New Roman"/>
          <w:caps w:val="0"/>
        </w:rPr>
        <w:t>items</w:t>
      </w:r>
      <w:r w:rsidRPr="00A05757">
        <w:rPr>
          <w:szCs w:val="24"/>
          <w:bCs/>
          <w:b w:val="0"/>
          <w:i w:val="0"/>
          <w:color w:val="000000"/>
          <w:sz w:val="24"/>
          <w:spacing w:val="0"/>
          <w:w w:val="100"/>
          <w:rFonts w:ascii="Times New Roman" w:cs="Times New Roman" w:eastAsia="Times New Roman" w:hAnsi="Times New Roman"/>
          <w:caps w:val="0"/>
        </w:rPr>
        <w:t> </w:t>
      </w:r>
      <w:r w:rsidRPr="00A05757">
        <w:rPr>
          <w:szCs w:val="24"/>
          <w:bCs/>
          <w:b w:val="0"/>
          <w:i w:val="0"/>
          <w:color w:val="000000"/>
          <w:sz w:val="24"/>
          <w:spacing w:val="0"/>
          <w:w w:val="100"/>
          <w:rFonts w:ascii="Times New Roman" w:cs="Times New Roman" w:eastAsia="Times New Roman" w:hAnsi="Times New Roman"/>
          <w:caps w:val="0"/>
        </w:rPr>
        <w:t>(1,</w:t>
      </w:r>
      <w:r w:rsidRPr="00A05757">
        <w:rPr>
          <w:szCs w:val="24"/>
          <w:bCs/>
          <w:b w:val="0"/>
          <w:i w:val="0"/>
          <w:color w:val="000000"/>
          <w:sz w:val="24"/>
          <w:spacing w:val="0"/>
          <w:w w:val="100"/>
          <w:rFonts w:ascii="Times New Roman" w:cs="Times New Roman" w:eastAsia="Times New Roman" w:hAnsi="Times New Roman"/>
          <w:caps w:val="0"/>
        </w:rPr>
        <w:t> </w:t>
      </w:r>
      <w:r w:rsidRPr="00A05757">
        <w:rPr>
          <w:szCs w:val="24"/>
          <w:bCs/>
          <w:b w:val="0"/>
          <w:i w:val="0"/>
          <w:color w:val="000000"/>
          <w:sz w:val="24"/>
          <w:spacing w:val="0"/>
          <w:w w:val="100"/>
          <w:rFonts w:ascii="Times New Roman" w:cs="Times New Roman" w:eastAsia="Times New Roman" w:hAnsi="Times New Roman"/>
          <w:caps w:val="0"/>
        </w:rPr>
        <w:t>2,</w:t>
      </w:r>
      <w:r w:rsidRPr="00A05757">
        <w:rPr>
          <w:szCs w:val="24"/>
          <w:bCs/>
          <w:b w:val="0"/>
          <w:i w:val="0"/>
          <w:color w:val="000000"/>
          <w:sz w:val="24"/>
          <w:spacing w:val="0"/>
          <w:w w:val="100"/>
          <w:rFonts w:ascii="Times New Roman" w:cs="Times New Roman" w:eastAsia="Times New Roman" w:hAnsi="Times New Roman"/>
          <w:caps w:val="0"/>
        </w:rPr>
        <w:t> </w:t>
      </w:r>
      <w:r w:rsidRPr="00A05757">
        <w:rPr>
          <w:szCs w:val="24"/>
          <w:bCs/>
          <w:b w:val="0"/>
          <w:i w:val="0"/>
          <w:color w:val="000000"/>
          <w:sz w:val="24"/>
          <w:spacing w:val="0"/>
          <w:w w:val="100"/>
          <w:rFonts w:ascii="Times New Roman" w:cs="Times New Roman" w:eastAsia="Times New Roman" w:hAnsi="Times New Roman"/>
          <w:caps w:val="0"/>
        </w:rPr>
        <w:t>3,</w:t>
      </w:r>
      <w:r w:rsidRPr="00A05757">
        <w:rPr>
          <w:szCs w:val="24"/>
          <w:bCs/>
          <w:b w:val="0"/>
          <w:i w:val="0"/>
          <w:color w:val="000000"/>
          <w:sz w:val="24"/>
          <w:spacing w:val="0"/>
          <w:w w:val="100"/>
          <w:rFonts w:ascii="Times New Roman" w:cs="Times New Roman" w:eastAsia="Times New Roman" w:hAnsi="Times New Roman"/>
          <w:caps w:val="0"/>
        </w:rPr>
        <w:t> </w:t>
      </w:r>
      <w:r w:rsidRPr="00A05757">
        <w:rPr>
          <w:szCs w:val="24"/>
          <w:bCs/>
          <w:b w:val="0"/>
          <w:i w:val="0"/>
          <w:color w:val="000000"/>
          <w:sz w:val="24"/>
          <w:spacing w:val="0"/>
          <w:w w:val="100"/>
          <w:rFonts w:ascii="Times New Roman" w:cs="Times New Roman" w:eastAsia="Times New Roman" w:hAnsi="Times New Roman"/>
          <w:caps w:val="0"/>
        </w:rPr>
        <w:t>4)</w:t>
      </w:r>
      <w:r w:rsidRPr="00A05757">
        <w:rPr>
          <w:szCs w:val="24"/>
          <w:bCs/>
          <w:b w:val="0"/>
          <w:i w:val="0"/>
          <w:color w:val="000000"/>
          <w:sz w:val="24"/>
          <w:spacing w:val="0"/>
          <w:w w:val="100"/>
          <w:rFonts w:ascii="Times New Roman" w:cs="Times New Roman" w:eastAsia="Times New Roman" w:hAnsi="Times New Roman"/>
          <w:caps w:val="0"/>
        </w:rPr>
        <w:t> </w:t>
      </w:r>
      <w:r w:rsidRPr="00A05757">
        <w:rPr>
          <w:szCs w:val="24"/>
          <w:bCs/>
          <w:b w:val="0"/>
          <w:i w:val="0"/>
          <w:color w:val="000000"/>
          <w:sz w:val="24"/>
          <w:spacing w:val="0"/>
          <w:w w:val="100"/>
          <w:rFonts w:ascii="Times New Roman" w:cs="Times New Roman" w:eastAsia="Times New Roman" w:hAnsi="Times New Roman"/>
          <w:caps w:val="0"/>
        </w:rPr>
        <w:t>were</w:t>
      </w:r>
      <w:r w:rsidRPr="00A05757">
        <w:rPr>
          <w:szCs w:val="24"/>
          <w:bCs/>
          <w:b w:val="0"/>
          <w:i w:val="0"/>
          <w:color w:val="000000"/>
          <w:sz w:val="24"/>
          <w:spacing w:val="0"/>
          <w:w w:val="100"/>
          <w:rFonts w:ascii="Times New Roman" w:cs="Times New Roman" w:eastAsia="Times New Roman" w:hAnsi="Times New Roman"/>
          <w:caps w:val="0"/>
        </w:rPr>
        <w:t> </w:t>
      </w:r>
      <w:r w:rsidRPr="00A05757">
        <w:rPr>
          <w:szCs w:val="24"/>
          <w:bCs/>
          <w:b w:val="0"/>
          <w:i w:val="0"/>
          <w:color w:val="000000"/>
          <w:sz w:val="24"/>
          <w:spacing w:val="0"/>
          <w:w w:val="100"/>
          <w:rFonts w:ascii="Times New Roman" w:cs="Times New Roman" w:eastAsia="Times New Roman" w:hAnsi="Times New Roman"/>
          <w:caps w:val="0"/>
        </w:rPr>
        <w:t>accepted</w:t>
      </w:r>
      <w:r w:rsidRPr="00A05757">
        <w:rPr>
          <w:szCs w:val="24"/>
          <w:bCs/>
          <w:b w:val="0"/>
          <w:i w:val="0"/>
          <w:color w:val="000000"/>
          <w:sz w:val="24"/>
          <w:spacing w:val="0"/>
          <w:w w:val="100"/>
          <w:rFonts w:ascii="Times New Roman" w:cs="Times New Roman" w:eastAsia="Times New Roman" w:hAnsi="Times New Roman"/>
          <w:caps w:val="0"/>
        </w:rPr>
        <w:t> </w:t>
      </w:r>
      <w:r w:rsidRPr="00A05757">
        <w:rPr>
          <w:szCs w:val="24"/>
          <w:bCs/>
          <w:b w:val="0"/>
          <w:i w:val="0"/>
          <w:color w:val="000000"/>
          <w:sz w:val="24"/>
          <w:spacing w:val="0"/>
          <w:w w:val="100"/>
          <w:rFonts w:ascii="Times New Roman" w:cs="Times New Roman" w:eastAsia="Times New Roman" w:hAnsi="Times New Roman"/>
          <w:caps w:val="0"/>
        </w:rPr>
        <w:t>because</w:t>
      </w:r>
      <w:r w:rsidRPr="00A05757">
        <w:rPr>
          <w:szCs w:val="24"/>
          <w:bCs/>
          <w:b w:val="0"/>
          <w:i w:val="0"/>
          <w:color w:val="000000"/>
          <w:sz w:val="24"/>
          <w:spacing w:val="0"/>
          <w:w w:val="100"/>
          <w:rFonts w:ascii="Times New Roman" w:cs="Times New Roman" w:eastAsia="Times New Roman" w:hAnsi="Times New Roman"/>
          <w:caps w:val="0"/>
        </w:rPr>
        <w:t> </w:t>
      </w:r>
      <w:r w:rsidRPr="00A05757">
        <w:rPr>
          <w:szCs w:val="24"/>
          <w:bCs/>
          <w:b w:val="0"/>
          <w:i w:val="0"/>
          <w:color w:val="000000"/>
          <w:sz w:val="24"/>
          <w:spacing w:val="0"/>
          <w:w w:val="100"/>
          <w:rFonts w:ascii="Times New Roman" w:cs="Times New Roman" w:eastAsia="Times New Roman" w:hAnsi="Times New Roman"/>
          <w:caps w:val="0"/>
        </w:rPr>
        <w:t>their</w:t>
      </w:r>
      <w:r w:rsidRPr="00A05757">
        <w:rPr>
          <w:szCs w:val="24"/>
          <w:bCs/>
          <w:b w:val="0"/>
          <w:i w:val="0"/>
          <w:color w:val="000000"/>
          <w:sz w:val="24"/>
          <w:spacing w:val="0"/>
          <w:w w:val="100"/>
          <w:rFonts w:ascii="Times New Roman" w:cs="Times New Roman" w:eastAsia="Times New Roman" w:hAnsi="Times New Roman"/>
          <w:caps w:val="0"/>
        </w:rPr>
        <w:t> </w:t>
      </w:r>
      <w:r w:rsidRPr="00A05757">
        <w:rPr>
          <w:szCs w:val="24"/>
          <w:bCs/>
          <w:b w:val="0"/>
          <w:i w:val="0"/>
          <w:color w:val="000000"/>
          <w:sz w:val="24"/>
          <w:spacing w:val="0"/>
          <w:w w:val="100"/>
          <w:rFonts w:ascii="Times New Roman" w:cs="Times New Roman" w:eastAsia="Times New Roman" w:hAnsi="Times New Roman"/>
          <w:caps w:val="0"/>
        </w:rPr>
        <w:t>mean</w:t>
      </w:r>
      <w:r w:rsidRPr="00A05757">
        <w:rPr>
          <w:szCs w:val="24"/>
          <w:bCs/>
          <w:b w:val="0"/>
          <w:i w:val="0"/>
          <w:color w:val="000000"/>
          <w:sz w:val="24"/>
          <w:spacing w:val="0"/>
          <w:w w:val="100"/>
          <w:rFonts w:ascii="Times New Roman" w:cs="Times New Roman" w:eastAsia="Times New Roman" w:hAnsi="Times New Roman"/>
          <w:caps w:val="0"/>
        </w:rPr>
        <w:t> </w:t>
      </w:r>
      <w:r w:rsidRPr="00A05757">
        <w:rPr>
          <w:szCs w:val="24"/>
          <w:bCs/>
          <w:b w:val="0"/>
          <w:i w:val="0"/>
          <w:color w:val="000000"/>
          <w:sz w:val="24"/>
          <w:spacing w:val="0"/>
          <w:w w:val="100"/>
          <w:rFonts w:ascii="Times New Roman" w:cs="Times New Roman" w:eastAsia="Times New Roman" w:hAnsi="Times New Roman"/>
          <w:caps w:val="0"/>
        </w:rPr>
        <w:t>criterion</w:t>
      </w:r>
      <w:r w:rsidRPr="00A05757">
        <w:rPr>
          <w:szCs w:val="24"/>
          <w:bCs/>
          <w:b w:val="0"/>
          <w:i w:val="0"/>
          <w:color w:val="000000"/>
          <w:sz w:val="24"/>
          <w:spacing w:val="0"/>
          <w:w w:val="100"/>
          <w:rFonts w:ascii="Times New Roman" w:cs="Times New Roman" w:eastAsia="Times New Roman" w:hAnsi="Times New Roman"/>
          <w:caps w:val="0"/>
        </w:rPr>
        <w:t> </w:t>
      </w:r>
      <w:r w:rsidRPr="00A05757">
        <w:rPr>
          <w:szCs w:val="24"/>
          <w:bCs/>
          <w:b w:val="0"/>
          <w:i w:val="0"/>
          <w:color w:val="000000"/>
          <w:sz w:val="24"/>
          <w:spacing w:val="0"/>
          <w:w w:val="100"/>
          <w:rFonts w:ascii="Times New Roman" w:cs="Times New Roman" w:eastAsia="Times New Roman" w:hAnsi="Times New Roman"/>
          <w:caps w:val="0"/>
        </w:rPr>
        <w:t>was</w:t>
      </w:r>
      <w:r w:rsidRPr="00A05757">
        <w:rPr>
          <w:szCs w:val="24"/>
          <w:bCs/>
          <w:b w:val="0"/>
          <w:i w:val="0"/>
          <w:color w:val="000000"/>
          <w:sz w:val="24"/>
          <w:spacing w:val="0"/>
          <w:w w:val="100"/>
          <w:rFonts w:ascii="Times New Roman" w:cs="Times New Roman" w:eastAsia="Times New Roman" w:hAnsi="Times New Roman"/>
          <w:caps w:val="0"/>
        </w:rPr>
        <w:t> </w:t>
      </w:r>
      <w:r w:rsidRPr="00A05757">
        <w:rPr>
          <w:szCs w:val="24"/>
          <w:bCs/>
          <w:b w:val="0"/>
          <w:i w:val="0"/>
          <w:color w:val="000000"/>
          <w:sz w:val="24"/>
          <w:spacing w:val="0"/>
          <w:w w:val="100"/>
          <w:rFonts w:ascii="Times New Roman" w:cs="Times New Roman" w:eastAsia="Times New Roman" w:hAnsi="Times New Roman"/>
          <w:caps w:val="0"/>
        </w:rPr>
        <w:t>above</w:t>
      </w:r>
      <w:r w:rsidRPr="00A05757">
        <w:rPr>
          <w:szCs w:val="24"/>
          <w:bCs/>
          <w:b w:val="0"/>
          <w:i w:val="0"/>
          <w:color w:val="000000"/>
          <w:sz w:val="24"/>
          <w:spacing w:val="0"/>
          <w:w w:val="100"/>
          <w:rFonts w:ascii="Times New Roman" w:cs="Times New Roman" w:eastAsia="Times New Roman" w:hAnsi="Times New Roman"/>
          <w:caps w:val="0"/>
        </w:rPr>
        <w:t> </w:t>
      </w:r>
      <w:r w:rsidRPr="00A05757">
        <w:rPr>
          <w:szCs w:val="24"/>
          <w:bCs/>
          <w:b w:val="0"/>
          <w:i w:val="0"/>
          <w:color w:val="000000"/>
          <w:sz w:val="24"/>
          <w:spacing w:val="0"/>
          <w:w w:val="100"/>
          <w:rFonts w:ascii="Times New Roman" w:cs="Times New Roman" w:eastAsia="Times New Roman" w:hAnsi="Times New Roman"/>
          <w:caps w:val="0"/>
        </w:rPr>
        <w:t>2.50,</w:t>
      </w:r>
      <w:r w:rsidRPr="00A05757">
        <w:rPr>
          <w:szCs w:val="24"/>
          <w:bCs/>
          <w:b w:val="0"/>
          <w:i w:val="0"/>
          <w:color w:val="000000"/>
          <w:sz w:val="24"/>
          <w:spacing w:val="0"/>
          <w:w w:val="100"/>
          <w:rFonts w:ascii="Times New Roman" w:cs="Times New Roman" w:eastAsia="Times New Roman" w:hAnsi="Times New Roman"/>
          <w:caps w:val="0"/>
        </w:rPr>
        <w:t> </w:t>
      </w:r>
      <w:r w:rsidRPr="00A05757">
        <w:rPr>
          <w:szCs w:val="24"/>
          <w:bCs/>
          <w:b w:val="0"/>
          <w:i w:val="0"/>
          <w:color w:val="000000"/>
          <w:sz w:val="24"/>
          <w:spacing w:val="0"/>
          <w:w w:val="100"/>
          <w:rFonts w:ascii="Times New Roman" w:cs="Times New Roman" w:eastAsia="Times New Roman" w:hAnsi="Times New Roman"/>
          <w:caps w:val="0"/>
        </w:rPr>
        <w:t>the</w:t>
      </w:r>
      <w:r w:rsidRPr="00A05757">
        <w:rPr>
          <w:szCs w:val="24"/>
          <w:bCs/>
          <w:b w:val="0"/>
          <w:i w:val="0"/>
          <w:color w:val="000000"/>
          <w:sz w:val="24"/>
          <w:spacing w:val="0"/>
          <w:w w:val="100"/>
          <w:rFonts w:ascii="Times New Roman" w:cs="Times New Roman" w:eastAsia="Times New Roman" w:hAnsi="Times New Roman"/>
          <w:caps w:val="0"/>
        </w:rPr>
        <w:t> </w:t>
      </w:r>
      <w:r w:rsidRPr="00A05757">
        <w:rPr>
          <w:szCs w:val="24"/>
          <w:bCs/>
          <w:b w:val="0"/>
          <w:i w:val="0"/>
          <w:color w:val="000000"/>
          <w:sz w:val="24"/>
          <w:spacing w:val="0"/>
          <w:w w:val="100"/>
          <w:rFonts w:ascii="Times New Roman" w:cs="Times New Roman" w:eastAsia="Times New Roman" w:hAnsi="Times New Roman"/>
          <w:caps w:val="0"/>
        </w:rPr>
        <w:t>reference</w:t>
      </w:r>
      <w:r w:rsidRPr="00A05757">
        <w:rPr>
          <w:szCs w:val="24"/>
          <w:bCs/>
          <w:b w:val="0"/>
          <w:i w:val="0"/>
          <w:color w:val="000000"/>
          <w:sz w:val="24"/>
          <w:spacing w:val="0"/>
          <w:w w:val="100"/>
          <w:rFonts w:ascii="Times New Roman" w:cs="Times New Roman" w:eastAsia="Times New Roman" w:hAnsi="Times New Roman"/>
          <w:caps w:val="0"/>
        </w:rPr>
        <w:t> </w:t>
      </w:r>
      <w:r w:rsidRPr="00A05757">
        <w:rPr>
          <w:szCs w:val="24"/>
          <w:bCs/>
          <w:b w:val="0"/>
          <w:i w:val="0"/>
          <w:color w:val="000000"/>
          <w:sz w:val="24"/>
          <w:spacing w:val="0"/>
          <w:w w:val="100"/>
          <w:rFonts w:ascii="Times New Roman" w:cs="Times New Roman" w:eastAsia="Times New Roman" w:hAnsi="Times New Roman"/>
          <w:caps w:val="0"/>
        </w:rPr>
        <w:t>point</w:t>
      </w:r>
      <w:r w:rsidRPr="00A05757">
        <w:rPr>
          <w:szCs w:val="24"/>
          <w:bCs/>
          <w:b w:val="0"/>
          <w:i w:val="0"/>
          <w:color w:val="000000"/>
          <w:sz w:val="24"/>
          <w:spacing w:val="0"/>
          <w:w w:val="100"/>
          <w:rFonts w:ascii="Times New Roman" w:cs="Times New Roman" w:eastAsia="Times New Roman" w:hAnsi="Times New Roman"/>
          <w:caps w:val="0"/>
        </w:rPr>
        <w:t> </w:t>
      </w:r>
      <w:r w:rsidRPr="00A05757">
        <w:rPr>
          <w:szCs w:val="24"/>
          <w:bCs/>
          <w:b w:val="0"/>
          <w:i w:val="0"/>
          <w:color w:val="000000"/>
          <w:sz w:val="24"/>
          <w:spacing w:val="0"/>
          <w:w w:val="100"/>
          <w:rFonts w:ascii="Times New Roman" w:cs="Times New Roman" w:eastAsia="Times New Roman" w:hAnsi="Times New Roman"/>
          <w:caps w:val="0"/>
        </w:rPr>
        <w:t>to</w:t>
      </w:r>
      <w:r w:rsidR="00E54018" w:rsidRPr="00A05757">
        <w:rPr>
          <w:szCs w:val="24"/>
          <w:bCs/>
          <w:b w:val="0"/>
          <w:i w:val="0"/>
          <w:color w:val="000000"/>
          <w:sz w:val="24"/>
          <w:spacing w:val="0"/>
          <w:w w:val="100"/>
          <w:rFonts w:ascii="Times New Roman" w:cs="Times New Roman" w:eastAsia="Times New Roman" w:hAnsi="Times New Roman"/>
          <w:caps w:val="0"/>
        </w:rPr>
        <w:t> </w:t>
      </w:r>
      <w:r w:rsidR="00E54018" w:rsidRPr="00A05757">
        <w:rPr>
          <w:szCs w:val="24"/>
          <w:bCs/>
          <w:b w:val="0"/>
          <w:i w:val="0"/>
          <w:color w:val="000000"/>
          <w:sz w:val="24"/>
          <w:spacing w:val="0"/>
          <w:w w:val="100"/>
          <w:rFonts w:ascii="Times New Roman" w:cs="Times New Roman" w:eastAsia="Times New Roman" w:hAnsi="Times New Roman"/>
          <w:caps w:val="0"/>
        </w:rPr>
        <w:t>either</w:t>
      </w:r>
      <w:r w:rsidRPr="00A05757">
        <w:rPr>
          <w:szCs w:val="24"/>
          <w:bCs/>
          <w:b w:val="0"/>
          <w:i w:val="0"/>
          <w:color w:val="000000"/>
          <w:sz w:val="24"/>
          <w:spacing w:val="0"/>
          <w:w w:val="100"/>
          <w:rFonts w:ascii="Times New Roman" w:cs="Times New Roman" w:eastAsia="Times New Roman" w:hAnsi="Times New Roman"/>
          <w:caps w:val="0"/>
        </w:rPr>
        <w:t> </w:t>
      </w:r>
      <w:r w:rsidRPr="00A05757">
        <w:rPr>
          <w:szCs w:val="24"/>
          <w:bCs/>
          <w:b w:val="0"/>
          <w:i w:val="0"/>
          <w:color w:val="000000"/>
          <w:sz w:val="24"/>
          <w:spacing w:val="0"/>
          <w:w w:val="100"/>
          <w:rFonts w:ascii="Times New Roman" w:cs="Times New Roman" w:eastAsia="Times New Roman" w:hAnsi="Times New Roman"/>
          <w:caps w:val="0"/>
        </w:rPr>
        <w:t>accept</w:t>
      </w:r>
      <w:r w:rsidRPr="00A05757">
        <w:rPr>
          <w:szCs w:val="24"/>
          <w:bCs/>
          <w:b w:val="0"/>
          <w:i w:val="0"/>
          <w:color w:val="000000"/>
          <w:sz w:val="24"/>
          <w:spacing w:val="0"/>
          <w:w w:val="100"/>
          <w:rFonts w:ascii="Times New Roman" w:cs="Times New Roman" w:eastAsia="Times New Roman" w:hAnsi="Times New Roman"/>
          <w:caps w:val="0"/>
        </w:rPr>
        <w:t> </w:t>
      </w:r>
      <w:r w:rsidRPr="00A05757">
        <w:rPr>
          <w:szCs w:val="24"/>
          <w:bCs/>
          <w:b w:val="0"/>
          <w:i w:val="0"/>
          <w:color w:val="000000"/>
          <w:sz w:val="24"/>
          <w:spacing w:val="0"/>
          <w:w w:val="100"/>
          <w:rFonts w:ascii="Times New Roman" w:cs="Times New Roman" w:eastAsia="Times New Roman" w:hAnsi="Times New Roman"/>
          <w:caps w:val="0"/>
        </w:rPr>
        <w:t>or</w:t>
      </w:r>
      <w:r w:rsidRPr="00A05757">
        <w:rPr>
          <w:szCs w:val="24"/>
          <w:bCs/>
          <w:b w:val="0"/>
          <w:i w:val="0"/>
          <w:color w:val="000000"/>
          <w:sz w:val="24"/>
          <w:spacing w:val="0"/>
          <w:w w:val="100"/>
          <w:rFonts w:ascii="Times New Roman" w:cs="Times New Roman" w:eastAsia="Times New Roman" w:hAnsi="Times New Roman"/>
          <w:caps w:val="0"/>
        </w:rPr>
        <w:t> </w:t>
      </w:r>
      <w:r w:rsidRPr="00A05757">
        <w:rPr>
          <w:szCs w:val="24"/>
          <w:bCs/>
          <w:b w:val="0"/>
          <w:i w:val="0"/>
          <w:color w:val="000000"/>
          <w:sz w:val="24"/>
          <w:spacing w:val="0"/>
          <w:w w:val="100"/>
          <w:rFonts w:ascii="Times New Roman" w:cs="Times New Roman" w:eastAsia="Times New Roman" w:hAnsi="Times New Roman"/>
          <w:caps w:val="0"/>
        </w:rPr>
        <w:t>reject,</w:t>
      </w:r>
      <w:r w:rsidRPr="00A05757">
        <w:rPr>
          <w:szCs w:val="24"/>
          <w:bCs/>
          <w:b w:val="0"/>
          <w:i w:val="0"/>
          <w:color w:val="000000"/>
          <w:sz w:val="24"/>
          <w:spacing w:val="0"/>
          <w:w w:val="100"/>
          <w:rFonts w:ascii="Times New Roman" w:cs="Times New Roman" w:eastAsia="Times New Roman" w:hAnsi="Times New Roman"/>
          <w:caps w:val="0"/>
        </w:rPr>
        <w:t> </w:t>
      </w:r>
      <w:r w:rsidRPr="00A05757">
        <w:rPr>
          <w:szCs w:val="24"/>
          <w:bCs/>
          <w:b w:val="0"/>
          <w:i w:val="0"/>
          <w:color w:val="000000"/>
          <w:sz w:val="24"/>
          <w:spacing w:val="0"/>
          <w:w w:val="100"/>
          <w:rFonts w:ascii="Times New Roman" w:cs="Times New Roman" w:eastAsia="Times New Roman" w:hAnsi="Times New Roman"/>
          <w:caps w:val="0"/>
        </w:rPr>
        <w:t>while</w:t>
      </w:r>
      <w:r w:rsidRPr="00A05757">
        <w:rPr>
          <w:szCs w:val="24"/>
          <w:bCs/>
          <w:b w:val="0"/>
          <w:i w:val="0"/>
          <w:color w:val="000000"/>
          <w:sz w:val="24"/>
          <w:spacing w:val="0"/>
          <w:w w:val="100"/>
          <w:rFonts w:ascii="Times New Roman" w:cs="Times New Roman" w:eastAsia="Times New Roman" w:hAnsi="Times New Roman"/>
          <w:caps w:val="0"/>
        </w:rPr>
        <w:t> </w:t>
      </w:r>
      <w:r w:rsidRPr="00A05757">
        <w:rPr>
          <w:szCs w:val="24"/>
          <w:bCs/>
          <w:b w:val="0"/>
          <w:i w:val="0"/>
          <w:color w:val="000000"/>
          <w:sz w:val="24"/>
          <w:spacing w:val="0"/>
          <w:w w:val="100"/>
          <w:rFonts w:ascii="Times New Roman" w:cs="Times New Roman" w:eastAsia="Times New Roman" w:hAnsi="Times New Roman"/>
          <w:caps w:val="0"/>
        </w:rPr>
        <w:t>items</w:t>
      </w:r>
      <w:r w:rsidRPr="00A05757">
        <w:rPr>
          <w:szCs w:val="24"/>
          <w:bCs/>
          <w:b w:val="0"/>
          <w:i w:val="0"/>
          <w:color w:val="000000"/>
          <w:sz w:val="24"/>
          <w:spacing w:val="0"/>
          <w:w w:val="100"/>
          <w:rFonts w:ascii="Times New Roman" w:cs="Times New Roman" w:eastAsia="Times New Roman" w:hAnsi="Times New Roman"/>
          <w:caps w:val="0"/>
        </w:rPr>
        <w:t> </w:t>
      </w:r>
      <w:r w:rsidRPr="00A05757">
        <w:rPr>
          <w:szCs w:val="24"/>
          <w:bCs/>
          <w:b w:val="0"/>
          <w:i w:val="0"/>
          <w:color w:val="000000"/>
          <w:sz w:val="24"/>
          <w:spacing w:val="0"/>
          <w:w w:val="100"/>
          <w:rFonts w:ascii="Times New Roman" w:cs="Times New Roman" w:eastAsia="Times New Roman" w:hAnsi="Times New Roman"/>
          <w:caps w:val="0"/>
        </w:rPr>
        <w:t>(5,</w:t>
      </w:r>
      <w:r w:rsidRPr="00A05757">
        <w:rPr>
          <w:szCs w:val="24"/>
          <w:bCs/>
          <w:b w:val="0"/>
          <w:i w:val="0"/>
          <w:color w:val="000000"/>
          <w:sz w:val="24"/>
          <w:spacing w:val="0"/>
          <w:w w:val="100"/>
          <w:rFonts w:ascii="Times New Roman" w:cs="Times New Roman" w:eastAsia="Times New Roman" w:hAnsi="Times New Roman"/>
          <w:caps w:val="0"/>
        </w:rPr>
        <w:t> </w:t>
      </w:r>
      <w:r w:rsidRPr="00A05757">
        <w:rPr>
          <w:szCs w:val="24"/>
          <w:bCs/>
          <w:b w:val="0"/>
          <w:i w:val="0"/>
          <w:color w:val="000000"/>
          <w:sz w:val="24"/>
          <w:spacing w:val="0"/>
          <w:w w:val="100"/>
          <w:rFonts w:ascii="Times New Roman" w:cs="Times New Roman" w:eastAsia="Times New Roman" w:hAnsi="Times New Roman"/>
          <w:caps w:val="0"/>
        </w:rPr>
        <w:t>6)</w:t>
      </w:r>
      <w:r w:rsidRPr="00A05757">
        <w:rPr>
          <w:szCs w:val="24"/>
          <w:bCs/>
          <w:b w:val="0"/>
          <w:i w:val="0"/>
          <w:color w:val="000000"/>
          <w:sz w:val="24"/>
          <w:spacing w:val="0"/>
          <w:w w:val="100"/>
          <w:rFonts w:ascii="Times New Roman" w:cs="Times New Roman" w:eastAsia="Times New Roman" w:hAnsi="Times New Roman"/>
          <w:caps w:val="0"/>
        </w:rPr>
        <w:t> </w:t>
      </w:r>
      <w:r w:rsidRPr="00A05757">
        <w:rPr>
          <w:szCs w:val="24"/>
          <w:bCs/>
          <w:b w:val="0"/>
          <w:i w:val="0"/>
          <w:color w:val="000000"/>
          <w:sz w:val="24"/>
          <w:spacing w:val="0"/>
          <w:w w:val="100"/>
          <w:rFonts w:ascii="Times New Roman" w:cs="Times New Roman" w:eastAsia="Times New Roman" w:hAnsi="Times New Roman"/>
          <w:caps w:val="0"/>
        </w:rPr>
        <w:t>were</w:t>
      </w:r>
      <w:r w:rsidRPr="00A05757">
        <w:rPr>
          <w:szCs w:val="24"/>
          <w:bCs/>
          <w:b w:val="0"/>
          <w:i w:val="0"/>
          <w:color w:val="000000"/>
          <w:sz w:val="24"/>
          <w:spacing w:val="0"/>
          <w:w w:val="100"/>
          <w:rFonts w:ascii="Times New Roman" w:cs="Times New Roman" w:eastAsia="Times New Roman" w:hAnsi="Times New Roman"/>
          <w:caps w:val="0"/>
        </w:rPr>
        <w:t> </w:t>
      </w:r>
      <w:r w:rsidRPr="00A05757">
        <w:rPr>
          <w:szCs w:val="24"/>
          <w:bCs/>
          <w:b w:val="0"/>
          <w:i w:val="0"/>
          <w:color w:val="000000"/>
          <w:sz w:val="24"/>
          <w:spacing w:val="0"/>
          <w:w w:val="100"/>
          <w:rFonts w:ascii="Times New Roman" w:cs="Times New Roman" w:eastAsia="Times New Roman" w:hAnsi="Times New Roman"/>
          <w:caps w:val="0"/>
        </w:rPr>
        <w:t>rejected</w:t>
      </w:r>
      <w:r w:rsidRPr="00A05757">
        <w:rPr>
          <w:szCs w:val="24"/>
          <w:bCs/>
          <w:b w:val="0"/>
          <w:i w:val="0"/>
          <w:color w:val="000000"/>
          <w:sz w:val="24"/>
          <w:spacing w:val="0"/>
          <w:w w:val="100"/>
          <w:rFonts w:ascii="Times New Roman" w:cs="Times New Roman" w:eastAsia="Times New Roman" w:hAnsi="Times New Roman"/>
          <w:caps w:val="0"/>
        </w:rPr>
        <w:t> </w:t>
      </w:r>
      <w:r w:rsidRPr="00A05757">
        <w:rPr>
          <w:szCs w:val="24"/>
          <w:bCs/>
          <w:b w:val="0"/>
          <w:i w:val="0"/>
          <w:color w:val="000000"/>
          <w:sz w:val="24"/>
          <w:spacing w:val="0"/>
          <w:w w:val="100"/>
          <w:rFonts w:ascii="Times New Roman" w:cs="Times New Roman" w:eastAsia="Times New Roman" w:hAnsi="Times New Roman"/>
          <w:caps w:val="0"/>
        </w:rPr>
        <w:t>because</w:t>
      </w:r>
      <w:r w:rsidRPr="00A05757">
        <w:rPr>
          <w:szCs w:val="24"/>
          <w:bCs/>
          <w:b w:val="0"/>
          <w:i w:val="0"/>
          <w:color w:val="000000"/>
          <w:sz w:val="24"/>
          <w:spacing w:val="0"/>
          <w:w w:val="100"/>
          <w:rFonts w:ascii="Times New Roman" w:cs="Times New Roman" w:eastAsia="Times New Roman" w:hAnsi="Times New Roman"/>
          <w:caps w:val="0"/>
        </w:rPr>
        <w:t> </w:t>
      </w:r>
      <w:r w:rsidRPr="00A05757">
        <w:rPr>
          <w:szCs w:val="24"/>
          <w:bCs/>
          <w:b w:val="0"/>
          <w:i w:val="0"/>
          <w:color w:val="000000"/>
          <w:sz w:val="24"/>
          <w:spacing w:val="0"/>
          <w:w w:val="100"/>
          <w:rFonts w:ascii="Times New Roman" w:cs="Times New Roman" w:eastAsia="Times New Roman" w:hAnsi="Times New Roman"/>
          <w:caps w:val="0"/>
        </w:rPr>
        <w:t>their</w:t>
      </w:r>
      <w:r w:rsidRPr="00A05757">
        <w:rPr>
          <w:szCs w:val="24"/>
          <w:bCs/>
          <w:b w:val="0"/>
          <w:i w:val="0"/>
          <w:color w:val="000000"/>
          <w:sz w:val="24"/>
          <w:spacing w:val="0"/>
          <w:w w:val="100"/>
          <w:rFonts w:ascii="Times New Roman" w:cs="Times New Roman" w:eastAsia="Times New Roman" w:hAnsi="Times New Roman"/>
          <w:caps w:val="0"/>
        </w:rPr>
        <w:t> </w:t>
      </w:r>
      <w:r w:rsidRPr="00A05757">
        <w:rPr>
          <w:szCs w:val="24"/>
          <w:bCs/>
          <w:b w:val="0"/>
          <w:i w:val="0"/>
          <w:color w:val="000000"/>
          <w:sz w:val="24"/>
          <w:spacing w:val="0"/>
          <w:w w:val="100"/>
          <w:rFonts w:ascii="Times New Roman" w:cs="Times New Roman" w:eastAsia="Times New Roman" w:hAnsi="Times New Roman"/>
          <w:caps w:val="0"/>
        </w:rPr>
        <w:t>mean</w:t>
      </w:r>
      <w:r w:rsidRPr="00A05757">
        <w:rPr>
          <w:szCs w:val="24"/>
          <w:bCs/>
          <w:b w:val="0"/>
          <w:i w:val="0"/>
          <w:color w:val="000000"/>
          <w:sz w:val="24"/>
          <w:spacing w:val="0"/>
          <w:w w:val="100"/>
          <w:rFonts w:ascii="Times New Roman" w:cs="Times New Roman" w:eastAsia="Times New Roman" w:hAnsi="Times New Roman"/>
          <w:caps w:val="0"/>
        </w:rPr>
        <w:t> </w:t>
      </w:r>
      <w:r w:rsidRPr="00A05757">
        <w:rPr>
          <w:szCs w:val="24"/>
          <w:bCs/>
          <w:b w:val="0"/>
          <w:i w:val="0"/>
          <w:color w:val="000000"/>
          <w:sz w:val="24"/>
          <w:spacing w:val="0"/>
          <w:w w:val="100"/>
          <w:rFonts w:ascii="Times New Roman" w:cs="Times New Roman" w:eastAsia="Times New Roman" w:hAnsi="Times New Roman"/>
          <w:caps w:val="0"/>
        </w:rPr>
        <w:t>criteria</w:t>
      </w:r>
      <w:r w:rsidR="00E54018" w:rsidRPr="00A05757">
        <w:rPr>
          <w:szCs w:val="24"/>
          <w:bCs/>
          <w:b w:val="0"/>
          <w:i w:val="0"/>
          <w:color w:val="000000"/>
          <w:sz w:val="24"/>
          <w:spacing w:val="0"/>
          <w:w w:val="100"/>
          <w:rFonts w:ascii="Times New Roman" w:cs="Times New Roman" w:eastAsia="Times New Roman" w:hAnsi="Times New Roman"/>
          <w:caps w:val="0"/>
        </w:rPr>
        <w:t> </w:t>
      </w:r>
      <w:r w:rsidR="00E54018" w:rsidRPr="00A05757">
        <w:rPr>
          <w:szCs w:val="24"/>
          <w:bCs/>
          <w:b w:val="0"/>
          <w:i w:val="0"/>
          <w:color w:val="000000"/>
          <w:sz w:val="24"/>
          <w:spacing w:val="0"/>
          <w:w w:val="100"/>
          <w:rFonts w:ascii="Times New Roman" w:cs="Times New Roman" w:eastAsia="Times New Roman" w:hAnsi="Times New Roman"/>
          <w:caps w:val="0"/>
        </w:rPr>
        <w:t>was</w:t>
      </w:r>
      <w:r w:rsidR="00E54018" w:rsidRPr="00A05757">
        <w:rPr>
          <w:szCs w:val="24"/>
          <w:bCs/>
          <w:b w:val="0"/>
          <w:i w:val="0"/>
          <w:color w:val="000000"/>
          <w:sz w:val="24"/>
          <w:spacing w:val="0"/>
          <w:w w:val="100"/>
          <w:rFonts w:ascii="Times New Roman" w:cs="Times New Roman" w:eastAsia="Times New Roman" w:hAnsi="Times New Roman"/>
          <w:caps w:val="0"/>
        </w:rPr>
        <w:t> </w:t>
      </w:r>
      <w:r w:rsidR="00E54018" w:rsidRPr="00A05757">
        <w:rPr>
          <w:szCs w:val="24"/>
          <w:bCs/>
          <w:b w:val="0"/>
          <w:i w:val="0"/>
          <w:color w:val="000000"/>
          <w:sz w:val="24"/>
          <w:spacing w:val="0"/>
          <w:w w:val="100"/>
          <w:rFonts w:ascii="Times New Roman" w:cs="Times New Roman" w:eastAsia="Times New Roman" w:hAnsi="Times New Roman"/>
          <w:caps w:val="0"/>
        </w:rPr>
        <w:t>below</w:t>
      </w:r>
      <w:r w:rsidR="00E54018" w:rsidRPr="00A05757">
        <w:rPr>
          <w:szCs w:val="24"/>
          <w:bCs/>
          <w:b w:val="0"/>
          <w:i w:val="0"/>
          <w:color w:val="000000"/>
          <w:sz w:val="24"/>
          <w:spacing w:val="0"/>
          <w:w w:val="100"/>
          <w:rFonts w:ascii="Times New Roman" w:cs="Times New Roman" w:eastAsia="Times New Roman" w:hAnsi="Times New Roman"/>
          <w:caps w:val="0"/>
        </w:rPr>
        <w:t> </w:t>
      </w:r>
      <w:r w:rsidR="00E54018" w:rsidRPr="00A05757">
        <w:rPr>
          <w:szCs w:val="24"/>
          <w:bCs/>
          <w:b w:val="0"/>
          <w:i w:val="0"/>
          <w:color w:val="000000"/>
          <w:sz w:val="24"/>
          <w:spacing w:val="0"/>
          <w:w w:val="100"/>
          <w:rFonts w:ascii="Times New Roman" w:cs="Times New Roman" w:eastAsia="Times New Roman" w:hAnsi="Times New Roman"/>
          <w:caps w:val="0"/>
        </w:rPr>
        <w:t>2.50.</w:t>
      </w:r>
      <w:r w:rsidR="00E54018" w:rsidRPr="00A05757">
        <w:rPr>
          <w:szCs w:val="24"/>
          <w:bCs/>
          <w:b w:val="0"/>
          <w:i w:val="0"/>
          <w:color w:val="000000"/>
          <w:sz w:val="24"/>
          <w:spacing w:val="0"/>
          <w:w w:val="100"/>
          <w:rFonts w:ascii="Times New Roman" w:cs="Times New Roman" w:eastAsia="Times New Roman" w:hAnsi="Times New Roman"/>
          <w:caps w:val="0"/>
        </w:rPr>
        <w:t> </w:t>
      </w:r>
      <w:r w:rsidR="00E54018" w:rsidRPr="00A05757">
        <w:rPr>
          <w:szCs w:val="24"/>
          <w:bCs/>
          <w:b w:val="0"/>
          <w:i w:val="0"/>
          <w:color w:val="000000"/>
          <w:sz w:val="24"/>
          <w:spacing w:val="0"/>
          <w:w w:val="100"/>
          <w:rFonts w:ascii="Times New Roman" w:cs="Times New Roman" w:eastAsia="Times New Roman" w:hAnsi="Times New Roman"/>
          <w:caps w:val="0"/>
        </w:rPr>
        <w:t>It</w:t>
      </w:r>
      <w:r w:rsidR="00E54018" w:rsidRPr="00A05757">
        <w:rPr>
          <w:szCs w:val="24"/>
          <w:bCs/>
          <w:b w:val="0"/>
          <w:i w:val="0"/>
          <w:color w:val="000000"/>
          <w:sz w:val="24"/>
          <w:spacing w:val="0"/>
          <w:w w:val="100"/>
          <w:rFonts w:ascii="Times New Roman" w:cs="Times New Roman" w:eastAsia="Times New Roman" w:hAnsi="Times New Roman"/>
          <w:caps w:val="0"/>
        </w:rPr>
        <w:t> </w:t>
      </w:r>
      <w:r w:rsidR="00E54018" w:rsidRPr="00A05757">
        <w:rPr>
          <w:szCs w:val="24"/>
          <w:bCs/>
          <w:b w:val="0"/>
          <w:i w:val="0"/>
          <w:color w:val="000000"/>
          <w:sz w:val="24"/>
          <w:spacing w:val="0"/>
          <w:w w:val="100"/>
          <w:rFonts w:ascii="Times New Roman" w:cs="Times New Roman" w:eastAsia="Times New Roman" w:hAnsi="Times New Roman"/>
          <w:caps w:val="0"/>
        </w:rPr>
        <w:t>also</w:t>
      </w:r>
      <w:r w:rsidR="00E54018" w:rsidRPr="00A05757">
        <w:rPr>
          <w:szCs w:val="24"/>
          <w:bCs/>
          <w:b w:val="0"/>
          <w:i w:val="0"/>
          <w:color w:val="000000"/>
          <w:sz w:val="24"/>
          <w:spacing w:val="0"/>
          <w:w w:val="100"/>
          <w:rFonts w:ascii="Times New Roman" w:cs="Times New Roman" w:eastAsia="Times New Roman" w:hAnsi="Times New Roman"/>
          <w:caps w:val="0"/>
        </w:rPr>
        <w:t> </w:t>
      </w:r>
      <w:r w:rsidR="00E54018" w:rsidRPr="00A05757">
        <w:rPr>
          <w:szCs w:val="24"/>
          <w:bCs/>
          <w:b w:val="0"/>
          <w:i w:val="0"/>
          <w:color w:val="000000"/>
          <w:sz w:val="24"/>
          <w:spacing w:val="0"/>
          <w:w w:val="100"/>
          <w:rFonts w:ascii="Times New Roman" w:cs="Times New Roman" w:eastAsia="Times New Roman" w:hAnsi="Times New Roman"/>
          <w:caps w:val="0"/>
        </w:rPr>
        <w:t>revealed</w:t>
      </w:r>
      <w:r w:rsidRPr="00A05757">
        <w:rPr>
          <w:szCs w:val="24"/>
          <w:bCs/>
          <w:b w:val="0"/>
          <w:i w:val="0"/>
          <w:color w:val="000000"/>
          <w:sz w:val="24"/>
          <w:spacing w:val="0"/>
          <w:w w:val="100"/>
          <w:rFonts w:ascii="Times New Roman" w:cs="Times New Roman" w:eastAsia="Times New Roman" w:hAnsi="Times New Roman"/>
          <w:caps w:val="0"/>
        </w:rPr>
        <w:t> </w:t>
      </w:r>
      <w:r w:rsidRPr="00A05757">
        <w:rPr>
          <w:szCs w:val="24"/>
          <w:bCs/>
          <w:b w:val="0"/>
          <w:i w:val="0"/>
          <w:color w:val="000000"/>
          <w:sz w:val="24"/>
          <w:spacing w:val="0"/>
          <w:w w:val="100"/>
          <w:rFonts w:ascii="Times New Roman" w:cs="Times New Roman" w:eastAsia="Times New Roman" w:hAnsi="Times New Roman"/>
          <w:caps w:val="0"/>
        </w:rPr>
        <w:t>that</w:t>
      </w:r>
      <w:r w:rsidRPr="00A05757">
        <w:rPr>
          <w:szCs w:val="24"/>
          <w:bCs/>
          <w:b w:val="0"/>
          <w:i w:val="0"/>
          <w:color w:val="000000"/>
          <w:sz w:val="24"/>
          <w:spacing w:val="0"/>
          <w:w w:val="100"/>
          <w:rFonts w:ascii="Times New Roman" w:cs="Times New Roman" w:eastAsia="Times New Roman" w:hAnsi="Times New Roman"/>
          <w:caps w:val="0"/>
        </w:rPr>
        <w:t> </w:t>
      </w:r>
      <w:r w:rsidRPr="00A05757">
        <w:rPr>
          <w:szCs w:val="24"/>
          <w:bCs/>
          <w:b w:val="0"/>
          <w:i w:val="0"/>
          <w:color w:val="000000"/>
          <w:sz w:val="24"/>
          <w:spacing w:val="0"/>
          <w:w w:val="100"/>
          <w:rFonts w:ascii="Times New Roman" w:cs="Times New Roman" w:eastAsia="Times New Roman" w:hAnsi="Times New Roman"/>
          <w:caps w:val="0"/>
        </w:rPr>
        <w:t>a</w:t>
      </w:r>
      <w:r w:rsidRPr="00A05757">
        <w:rPr>
          <w:szCs w:val="24"/>
          <w:bCs/>
          <w:b w:val="0"/>
          <w:i w:val="0"/>
          <w:color w:val="000000"/>
          <w:sz w:val="24"/>
          <w:spacing w:val="0"/>
          <w:w w:val="100"/>
          <w:rFonts w:ascii="Times New Roman" w:cs="Times New Roman" w:eastAsia="Times New Roman" w:hAnsi="Times New Roman"/>
          <w:caps w:val="0"/>
        </w:rPr>
        <w:t> </w:t>
      </w:r>
      <w:r w:rsidRPr="00A05757">
        <w:rPr>
          <w:szCs w:val="24"/>
          <w:bCs/>
          <w:b w:val="0"/>
          <w:i w:val="0"/>
          <w:color w:val="000000"/>
          <w:sz w:val="24"/>
          <w:spacing w:val="0"/>
          <w:w w:val="100"/>
          <w:rFonts w:ascii="Times New Roman" w:cs="Times New Roman" w:eastAsia="Times New Roman" w:hAnsi="Times New Roman"/>
          <w:caps w:val="0"/>
        </w:rPr>
        <w:t>grand</w:t>
      </w:r>
      <w:r w:rsidRPr="00A05757">
        <w:rPr>
          <w:szCs w:val="24"/>
          <w:bCs/>
          <w:b w:val="0"/>
          <w:i w:val="0"/>
          <w:color w:val="000000"/>
          <w:sz w:val="24"/>
          <w:spacing w:val="0"/>
          <w:w w:val="100"/>
          <w:rFonts w:ascii="Times New Roman" w:cs="Times New Roman" w:eastAsia="Times New Roman" w:hAnsi="Times New Roman"/>
          <w:caps w:val="0"/>
        </w:rPr>
        <w:t> </w:t>
      </w:r>
      <w:r w:rsidRPr="00A05757">
        <w:rPr>
          <w:szCs w:val="24"/>
          <w:bCs/>
          <w:b w:val="0"/>
          <w:i w:val="0"/>
          <w:color w:val="000000"/>
          <w:sz w:val="24"/>
          <w:spacing w:val="0"/>
          <w:w w:val="100"/>
          <w:rFonts w:ascii="Times New Roman" w:cs="Times New Roman" w:eastAsia="Times New Roman" w:hAnsi="Times New Roman"/>
          <w:caps w:val="0"/>
        </w:rPr>
        <w:t>mean</w:t>
      </w:r>
      <w:r w:rsidRPr="00A05757">
        <w:rPr>
          <w:szCs w:val="24"/>
          <w:bCs/>
          <w:b w:val="0"/>
          <w:i w:val="0"/>
          <w:color w:val="000000"/>
          <w:sz w:val="24"/>
          <w:spacing w:val="0"/>
          <w:w w:val="100"/>
          <w:rFonts w:ascii="Times New Roman" w:cs="Times New Roman" w:eastAsia="Times New Roman" w:hAnsi="Times New Roman"/>
          <w:caps w:val="0"/>
        </w:rPr>
        <w:t> </w:t>
      </w:r>
      <w:r w:rsidRPr="00A05757">
        <w:rPr>
          <w:szCs w:val="24"/>
          <w:bCs/>
          <w:b w:val="0"/>
          <w:i w:val="0"/>
          <w:color w:val="000000"/>
          <w:sz w:val="24"/>
          <w:spacing w:val="0"/>
          <w:w w:val="100"/>
          <w:rFonts w:ascii="Times New Roman" w:cs="Times New Roman" w:eastAsia="Times New Roman" w:hAnsi="Times New Roman"/>
          <w:caps w:val="0"/>
        </w:rPr>
        <w:t>of</w:t>
      </w:r>
      <w:r w:rsidRPr="00A05757">
        <w:rPr>
          <w:szCs w:val="24"/>
          <w:bCs/>
          <w:b w:val="0"/>
          <w:i w:val="0"/>
          <w:color w:val="000000"/>
          <w:sz w:val="24"/>
          <w:spacing w:val="0"/>
          <w:w w:val="100"/>
          <w:rFonts w:ascii="Times New Roman" w:cs="Times New Roman" w:eastAsia="Times New Roman" w:hAnsi="Times New Roman"/>
          <w:caps w:val="0"/>
        </w:rPr>
        <w:t> </w:t>
      </w:r>
      <w:r w:rsidRPr="00A05757">
        <w:rPr>
          <w:szCs w:val="24"/>
          <w:bCs/>
          <w:b w:val="0"/>
          <w:i w:val="0"/>
          <w:color w:val="000000"/>
          <w:sz w:val="24"/>
          <w:spacing w:val="0"/>
          <w:w w:val="100"/>
          <w:rFonts w:ascii="Times New Roman" w:cs="Times New Roman" w:eastAsia="Times New Roman" w:hAnsi="Times New Roman"/>
          <w:caps w:val="0"/>
        </w:rPr>
        <w:t>(2.66)</w:t>
      </w:r>
      <w:r w:rsidRPr="00A05757">
        <w:rPr>
          <w:szCs w:val="24"/>
          <w:bCs/>
          <w:b w:val="0"/>
          <w:i w:val="0"/>
          <w:color w:val="000000"/>
          <w:sz w:val="24"/>
          <w:spacing w:val="0"/>
          <w:w w:val="100"/>
          <w:rFonts w:ascii="Times New Roman" w:cs="Times New Roman" w:eastAsia="Times New Roman" w:hAnsi="Times New Roman"/>
          <w:caps w:val="0"/>
        </w:rPr>
        <w:t> </w:t>
      </w:r>
      <w:r w:rsidRPr="00A05757">
        <w:rPr>
          <w:szCs w:val="24"/>
          <w:bCs/>
          <w:b w:val="0"/>
          <w:i w:val="0"/>
          <w:color w:val="000000"/>
          <w:sz w:val="24"/>
          <w:spacing w:val="0"/>
          <w:w w:val="100"/>
          <w:rFonts w:ascii="Times New Roman" w:cs="Times New Roman" w:eastAsia="Times New Roman" w:hAnsi="Times New Roman"/>
          <w:caps w:val="0"/>
        </w:rPr>
        <w:t>wa</w:t>
      </w:r>
      <w:r w:rsidR="00E54018" w:rsidRPr="00A05757">
        <w:rPr>
          <w:szCs w:val="24"/>
          <w:bCs/>
          <w:b w:val="0"/>
          <w:i w:val="0"/>
          <w:color w:val="000000"/>
          <w:sz w:val="24"/>
          <w:spacing w:val="0"/>
          <w:w w:val="100"/>
          <w:rFonts w:ascii="Times New Roman" w:cs="Times New Roman" w:eastAsia="Times New Roman" w:hAnsi="Times New Roman"/>
          <w:caps w:val="0"/>
        </w:rPr>
        <w:t>s</w:t>
      </w:r>
      <w:r w:rsidR="00E54018" w:rsidRPr="00A05757">
        <w:rPr>
          <w:szCs w:val="24"/>
          <w:bCs/>
          <w:b w:val="0"/>
          <w:i w:val="0"/>
          <w:color w:val="000000"/>
          <w:sz w:val="24"/>
          <w:spacing w:val="0"/>
          <w:w w:val="100"/>
          <w:rFonts w:ascii="Times New Roman" w:cs="Times New Roman" w:eastAsia="Times New Roman" w:hAnsi="Times New Roman"/>
          <w:caps w:val="0"/>
        </w:rPr>
        <w:t> </w:t>
      </w:r>
      <w:r w:rsidR="00E54018" w:rsidRPr="00A05757">
        <w:rPr>
          <w:szCs w:val="24"/>
          <w:bCs/>
          <w:b w:val="0"/>
          <w:i w:val="0"/>
          <w:color w:val="000000"/>
          <w:sz w:val="24"/>
          <w:spacing w:val="0"/>
          <w:w w:val="100"/>
          <w:rFonts w:ascii="Times New Roman" w:cs="Times New Roman" w:eastAsia="Times New Roman" w:hAnsi="Times New Roman"/>
          <w:caps w:val="0"/>
        </w:rPr>
        <w:t>gotten,</w:t>
      </w:r>
      <w:r w:rsidR="00E54018" w:rsidRPr="00A05757">
        <w:rPr>
          <w:szCs w:val="24"/>
          <w:bCs/>
          <w:b w:val="0"/>
          <w:i w:val="0"/>
          <w:color w:val="000000"/>
          <w:sz w:val="24"/>
          <w:spacing w:val="0"/>
          <w:w w:val="100"/>
          <w:rFonts w:ascii="Times New Roman" w:cs="Times New Roman" w:eastAsia="Times New Roman" w:hAnsi="Times New Roman"/>
          <w:caps w:val="0"/>
        </w:rPr>
        <w:t> </w:t>
      </w:r>
      <w:r w:rsidR="00E54018" w:rsidRPr="00A05757">
        <w:rPr>
          <w:szCs w:val="24"/>
          <w:bCs/>
          <w:b w:val="0"/>
          <w:i w:val="0"/>
          <w:color w:val="000000"/>
          <w:sz w:val="24"/>
          <w:spacing w:val="0"/>
          <w:w w:val="100"/>
          <w:rFonts w:ascii="Times New Roman" w:cs="Times New Roman" w:eastAsia="Times New Roman" w:hAnsi="Times New Roman"/>
          <w:caps w:val="0"/>
        </w:rPr>
        <w:t>hence</w:t>
      </w:r>
      <w:r w:rsidR="00E54018" w:rsidRPr="00A05757">
        <w:rPr>
          <w:szCs w:val="24"/>
          <w:bCs/>
          <w:b w:val="0"/>
          <w:i w:val="0"/>
          <w:color w:val="000000"/>
          <w:sz w:val="24"/>
          <w:spacing w:val="0"/>
          <w:w w:val="100"/>
          <w:rFonts w:ascii="Times New Roman" w:cs="Times New Roman" w:eastAsia="Times New Roman" w:hAnsi="Times New Roman"/>
          <w:caps w:val="0"/>
        </w:rPr>
        <w:t> </w:t>
      </w:r>
      <w:r w:rsidR="00E54018" w:rsidRPr="00A05757">
        <w:rPr>
          <w:szCs w:val="24"/>
          <w:bCs/>
          <w:b w:val="0"/>
          <w:i w:val="0"/>
          <w:color w:val="000000"/>
          <w:sz w:val="24"/>
          <w:spacing w:val="0"/>
          <w:w w:val="100"/>
          <w:rFonts w:ascii="Times New Roman" w:cs="Times New Roman" w:eastAsia="Times New Roman" w:hAnsi="Times New Roman"/>
          <w:caps w:val="0"/>
        </w:rPr>
        <w:t>the</w:t>
      </w:r>
      <w:r w:rsidR="00E54018" w:rsidRPr="00A05757">
        <w:rPr>
          <w:szCs w:val="24"/>
          <w:bCs/>
          <w:b w:val="0"/>
          <w:i w:val="0"/>
          <w:color w:val="000000"/>
          <w:sz w:val="24"/>
          <w:spacing w:val="0"/>
          <w:w w:val="100"/>
          <w:rFonts w:ascii="Times New Roman" w:cs="Times New Roman" w:eastAsia="Times New Roman" w:hAnsi="Times New Roman"/>
          <w:caps w:val="0"/>
        </w:rPr>
        <w:t> </w:t>
      </w:r>
      <w:r w:rsidR="00E54018" w:rsidRPr="00A05757">
        <w:rPr>
          <w:szCs w:val="24"/>
          <w:bCs/>
          <w:b w:val="0"/>
          <w:i w:val="0"/>
          <w:color w:val="000000"/>
          <w:sz w:val="24"/>
          <w:spacing w:val="0"/>
          <w:w w:val="100"/>
          <w:rFonts w:ascii="Times New Roman" w:cs="Times New Roman" w:eastAsia="Times New Roman" w:hAnsi="Times New Roman"/>
          <w:caps w:val="0"/>
        </w:rPr>
        <w:t>grand</w:t>
      </w:r>
      <w:r w:rsidR="00E54018" w:rsidRPr="00A05757">
        <w:rPr>
          <w:szCs w:val="24"/>
          <w:bCs/>
          <w:b w:val="0"/>
          <w:i w:val="0"/>
          <w:color w:val="000000"/>
          <w:sz w:val="24"/>
          <w:spacing w:val="0"/>
          <w:w w:val="100"/>
          <w:rFonts w:ascii="Times New Roman" w:cs="Times New Roman" w:eastAsia="Times New Roman" w:hAnsi="Times New Roman"/>
          <w:caps w:val="0"/>
        </w:rPr>
        <w:t> </w:t>
      </w:r>
      <w:r w:rsidR="00E54018" w:rsidRPr="00A05757">
        <w:rPr>
          <w:szCs w:val="24"/>
          <w:bCs/>
          <w:b w:val="0"/>
          <w:i w:val="0"/>
          <w:color w:val="000000"/>
          <w:sz w:val="24"/>
          <w:spacing w:val="0"/>
          <w:w w:val="100"/>
          <w:rFonts w:ascii="Times New Roman" w:cs="Times New Roman" w:eastAsia="Times New Roman" w:hAnsi="Times New Roman"/>
          <w:caps w:val="0"/>
        </w:rPr>
        <w:t>mean</w:t>
      </w:r>
      <w:r w:rsidR="00E54018" w:rsidRPr="00A05757">
        <w:rPr>
          <w:szCs w:val="24"/>
          <w:bCs/>
          <w:b w:val="0"/>
          <w:i w:val="0"/>
          <w:color w:val="000000"/>
          <w:sz w:val="24"/>
          <w:spacing w:val="0"/>
          <w:w w:val="100"/>
          <w:rFonts w:ascii="Times New Roman" w:cs="Times New Roman" w:eastAsia="Times New Roman" w:hAnsi="Times New Roman"/>
          <w:caps w:val="0"/>
        </w:rPr>
        <w:t> </w:t>
      </w:r>
      <w:r w:rsidR="00E54018" w:rsidRPr="00A05757">
        <w:rPr>
          <w:szCs w:val="24"/>
          <w:bCs/>
          <w:b w:val="0"/>
          <w:i w:val="0"/>
          <w:color w:val="000000"/>
          <w:sz w:val="24"/>
          <w:spacing w:val="0"/>
          <w:w w:val="100"/>
          <w:rFonts w:ascii="Times New Roman" w:cs="Times New Roman" w:eastAsia="Times New Roman" w:hAnsi="Times New Roman"/>
          <w:caps w:val="0"/>
        </w:rPr>
        <w:t>was</w:t>
      </w:r>
      <w:r w:rsidR="00E54018" w:rsidRPr="00A05757">
        <w:rPr>
          <w:szCs w:val="24"/>
          <w:bCs/>
          <w:b w:val="0"/>
          <w:i w:val="0"/>
          <w:color w:val="000000"/>
          <w:sz w:val="24"/>
          <w:spacing w:val="0"/>
          <w:w w:val="100"/>
          <w:rFonts w:ascii="Times New Roman" w:cs="Times New Roman" w:eastAsia="Times New Roman" w:hAnsi="Times New Roman"/>
          <w:caps w:val="0"/>
        </w:rPr>
        <w:t> </w:t>
      </w:r>
      <w:r w:rsidR="00E54018" w:rsidRPr="00A05757">
        <w:rPr>
          <w:szCs w:val="24"/>
          <w:bCs/>
          <w:b w:val="0"/>
          <w:i w:val="0"/>
          <w:color w:val="000000"/>
          <w:sz w:val="24"/>
          <w:spacing w:val="0"/>
          <w:w w:val="100"/>
          <w:rFonts w:ascii="Times New Roman" w:cs="Times New Roman" w:eastAsia="Times New Roman" w:hAnsi="Times New Roman"/>
          <w:caps w:val="0"/>
        </w:rPr>
        <w:t>above</w:t>
      </w:r>
      <w:r w:rsidR="00E54018" w:rsidRPr="00A05757">
        <w:rPr>
          <w:szCs w:val="24"/>
          <w:bCs/>
          <w:b w:val="0"/>
          <w:i w:val="0"/>
          <w:color w:val="000000"/>
          <w:sz w:val="24"/>
          <w:spacing w:val="0"/>
          <w:w w:val="100"/>
          <w:rFonts w:ascii="Times New Roman" w:cs="Times New Roman" w:eastAsia="Times New Roman" w:hAnsi="Times New Roman"/>
          <w:caps w:val="0"/>
        </w:rPr>
        <w:t> </w:t>
      </w:r>
      <w:r w:rsidR="00E54018" w:rsidRPr="00A05757">
        <w:rPr>
          <w:szCs w:val="24"/>
          <w:bCs/>
          <w:b w:val="0"/>
          <w:i w:val="0"/>
          <w:color w:val="000000"/>
          <w:sz w:val="24"/>
          <w:spacing w:val="0"/>
          <w:w w:val="100"/>
          <w:rFonts w:ascii="Times New Roman" w:cs="Times New Roman" w:eastAsia="Times New Roman" w:hAnsi="Times New Roman"/>
          <w:caps w:val="0"/>
        </w:rPr>
        <w:t>2.50,</w:t>
      </w:r>
      <w:r w:rsidR="00E54018" w:rsidRPr="00A05757">
        <w:rPr>
          <w:szCs w:val="24"/>
          <w:bCs/>
          <w:b w:val="0"/>
          <w:i w:val="0"/>
          <w:color w:val="000000"/>
          <w:sz w:val="24"/>
          <w:spacing w:val="0"/>
          <w:w w:val="100"/>
          <w:rFonts w:ascii="Times New Roman" w:cs="Times New Roman" w:eastAsia="Times New Roman" w:hAnsi="Times New Roman"/>
          <w:caps w:val="0"/>
        </w:rPr>
        <w:t> </w:t>
      </w:r>
      <w:r w:rsidR="00E54018" w:rsidRPr="00A05757">
        <w:rPr>
          <w:szCs w:val="24"/>
          <w:bCs/>
          <w:b w:val="0"/>
          <w:i w:val="0"/>
          <w:color w:val="000000"/>
          <w:sz w:val="24"/>
          <w:spacing w:val="0"/>
          <w:w w:val="100"/>
          <w:rFonts w:ascii="Times New Roman" w:cs="Times New Roman" w:eastAsia="Times New Roman" w:hAnsi="Times New Roman"/>
          <w:caps w:val="0"/>
        </w:rPr>
        <w:t>it</w:t>
      </w:r>
      <w:r w:rsidR="00E54018" w:rsidRPr="00A05757">
        <w:rPr>
          <w:szCs w:val="24"/>
          <w:bCs/>
          <w:b w:val="0"/>
          <w:i w:val="0"/>
          <w:color w:val="000000"/>
          <w:sz w:val="24"/>
          <w:spacing w:val="0"/>
          <w:w w:val="100"/>
          <w:rFonts w:ascii="Times New Roman" w:cs="Times New Roman" w:eastAsia="Times New Roman" w:hAnsi="Times New Roman"/>
          <w:caps w:val="0"/>
        </w:rPr>
        <w:t> </w:t>
      </w:r>
      <w:r w:rsidR="00E54018" w:rsidRPr="00A05757">
        <w:rPr>
          <w:szCs w:val="24"/>
          <w:bCs/>
          <w:b w:val="0"/>
          <w:i w:val="0"/>
          <w:color w:val="000000"/>
          <w:sz w:val="24"/>
          <w:spacing w:val="0"/>
          <w:w w:val="100"/>
          <w:rFonts w:ascii="Times New Roman" w:cs="Times New Roman" w:eastAsia="Times New Roman" w:hAnsi="Times New Roman"/>
          <w:caps w:val="0"/>
        </w:rPr>
        <w:t>indicated</w:t>
      </w:r>
      <w:r w:rsidRPr="00A05757">
        <w:rPr>
          <w:szCs w:val="24"/>
          <w:bCs/>
          <w:b w:val="0"/>
          <w:i w:val="0"/>
          <w:color w:val="000000"/>
          <w:sz w:val="24"/>
          <w:spacing w:val="0"/>
          <w:w w:val="100"/>
          <w:rFonts w:ascii="Times New Roman" w:cs="Times New Roman" w:eastAsia="Times New Roman" w:hAnsi="Times New Roman"/>
          <w:caps w:val="0"/>
        </w:rPr>
        <w:t> </w:t>
      </w:r>
      <w:r w:rsidRPr="00A05757">
        <w:rPr>
          <w:szCs w:val="24"/>
          <w:bCs/>
          <w:b w:val="0"/>
          <w:i w:val="0"/>
          <w:color w:val="000000"/>
          <w:sz w:val="24"/>
          <w:spacing w:val="0"/>
          <w:w w:val="100"/>
          <w:rFonts w:ascii="Times New Roman" w:cs="Times New Roman" w:eastAsia="Times New Roman" w:hAnsi="Times New Roman"/>
          <w:caps w:val="0"/>
        </w:rPr>
        <w:t>that</w:t>
      </w:r>
      <w:r w:rsidRPr="00A05757">
        <w:rPr>
          <w:szCs w:val="24"/>
          <w:bCs/>
          <w:b w:val="0"/>
          <w:i w:val="0"/>
          <w:color w:val="000000"/>
          <w:sz w:val="24"/>
          <w:spacing w:val="0"/>
          <w:w w:val="100"/>
          <w:rFonts w:ascii="Times New Roman" w:cs="Times New Roman" w:eastAsia="Times New Roman" w:hAnsi="Times New Roman"/>
          <w:caps w:val="0"/>
        </w:rPr>
        <w:t> </w:t>
      </w:r>
      <w:r w:rsidRPr="00A05757">
        <w:rPr>
          <w:szCs w:val="24"/>
          <w:bCs/>
          <w:b w:val="0"/>
          <w:i w:val="0"/>
          <w:color w:val="000000"/>
          <w:sz w:val="24"/>
          <w:spacing w:val="0"/>
          <w:w w:val="100"/>
          <w:rFonts w:ascii="Times New Roman" w:cs="Times New Roman" w:eastAsia="Times New Roman" w:hAnsi="Times New Roman"/>
          <w:caps w:val="0"/>
        </w:rPr>
        <w:t>the</w:t>
      </w:r>
      <w:r w:rsidRPr="00A05757">
        <w:rPr>
          <w:szCs w:val="24"/>
          <w:bCs/>
          <w:b w:val="0"/>
          <w:i w:val="0"/>
          <w:color w:val="000000"/>
          <w:sz w:val="24"/>
          <w:spacing w:val="0"/>
          <w:w w:val="100"/>
          <w:rFonts w:ascii="Times New Roman" w:cs="Times New Roman" w:eastAsia="Times New Roman" w:hAnsi="Times New Roman"/>
          <w:caps w:val="0"/>
        </w:rPr>
        <w:t> </w:t>
      </w:r>
      <w:r w:rsidRPr="00A05757">
        <w:rPr>
          <w:szCs w:val="24"/>
          <w:bCs/>
          <w:b w:val="0"/>
          <w:i w:val="0"/>
          <w:color w:val="000000"/>
          <w:sz w:val="24"/>
          <w:spacing w:val="0"/>
          <w:w w:val="100"/>
          <w:rFonts w:ascii="Times New Roman" w:cs="Times New Roman" w:eastAsia="Times New Roman" w:hAnsi="Times New Roman"/>
          <w:caps w:val="0"/>
        </w:rPr>
        <w:t>items</w:t>
      </w:r>
      <w:r w:rsidRPr="00A05757">
        <w:rPr>
          <w:szCs w:val="24"/>
          <w:bCs/>
          <w:b w:val="0"/>
          <w:i w:val="0"/>
          <w:color w:val="000000"/>
          <w:sz w:val="24"/>
          <w:spacing w:val="0"/>
          <w:w w:val="100"/>
          <w:rFonts w:ascii="Times New Roman" w:cs="Times New Roman" w:eastAsia="Times New Roman" w:hAnsi="Times New Roman"/>
          <w:caps w:val="0"/>
        </w:rPr>
        <w:t> </w:t>
      </w:r>
      <w:r w:rsidRPr="00A05757">
        <w:rPr>
          <w:szCs w:val="24"/>
          <w:bCs/>
          <w:b w:val="0"/>
          <w:i w:val="0"/>
          <w:color w:val="000000"/>
          <w:sz w:val="24"/>
          <w:spacing w:val="0"/>
          <w:w w:val="100"/>
          <w:rFonts w:ascii="Times New Roman" w:cs="Times New Roman" w:eastAsia="Times New Roman" w:hAnsi="Times New Roman"/>
          <w:caps w:val="0"/>
        </w:rPr>
        <w:t>were</w:t>
      </w:r>
      <w:r w:rsidRPr="00A05757">
        <w:rPr>
          <w:szCs w:val="24"/>
          <w:bCs/>
          <w:b w:val="0"/>
          <w:i w:val="0"/>
          <w:color w:val="000000"/>
          <w:sz w:val="24"/>
          <w:spacing w:val="0"/>
          <w:w w:val="100"/>
          <w:rFonts w:ascii="Times New Roman" w:cs="Times New Roman" w:eastAsia="Times New Roman" w:hAnsi="Times New Roman"/>
          <w:caps w:val="0"/>
        </w:rPr>
        <w:t> </w:t>
      </w:r>
      <w:r w:rsidRPr="00A05757">
        <w:rPr>
          <w:szCs w:val="24"/>
          <w:bCs/>
          <w:b w:val="0"/>
          <w:i w:val="0"/>
          <w:color w:val="000000"/>
          <w:sz w:val="24"/>
          <w:spacing w:val="0"/>
          <w:w w:val="100"/>
          <w:rFonts w:ascii="Times New Roman" w:cs="Times New Roman" w:eastAsia="Times New Roman" w:hAnsi="Times New Roman"/>
          <w:caps w:val="0"/>
        </w:rPr>
        <w:t>accepted</w:t>
      </w:r>
      <w:r w:rsidRPr="00A05757">
        <w:rPr>
          <w:szCs w:val="24"/>
          <w:bCs/>
          <w:b w:val="0"/>
          <w:i w:val="0"/>
          <w:color w:val="000000"/>
          <w:sz w:val="24"/>
          <w:spacing w:val="0"/>
          <w:w w:val="100"/>
          <w:rFonts w:ascii="Times New Roman" w:cs="Times New Roman" w:eastAsia="Times New Roman" w:hAnsi="Times New Roman"/>
          <w:caps w:val="0"/>
        </w:rPr>
        <w:t> </w:t>
      </w:r>
      <w:r w:rsidRPr="00A05757">
        <w:rPr>
          <w:szCs w:val="24"/>
          <w:bCs/>
          <w:b w:val="0"/>
          <w:i w:val="0"/>
          <w:color w:val="000000"/>
          <w:sz w:val="24"/>
          <w:spacing w:val="0"/>
          <w:w w:val="100"/>
          <w:rFonts w:ascii="Times New Roman" w:cs="Times New Roman" w:eastAsia="Times New Roman" w:hAnsi="Times New Roman"/>
          <w:caps w:val="0"/>
        </w:rPr>
        <w:t>as</w:t>
      </w:r>
      <w:r w:rsidRPr="00A05757">
        <w:rPr>
          <w:szCs w:val="24"/>
          <w:bCs/>
          <w:b w:val="0"/>
          <w:i w:val="0"/>
          <w:color w:val="000000"/>
          <w:sz w:val="24"/>
          <w:spacing w:val="0"/>
          <w:w w:val="100"/>
          <w:rFonts w:ascii="Times New Roman" w:cs="Times New Roman" w:eastAsia="Times New Roman" w:hAnsi="Times New Roman"/>
          <w:caps w:val="0"/>
        </w:rPr>
        <w:t> </w:t>
      </w:r>
      <w:r w:rsidRPr="00A05757">
        <w:rPr>
          <w:szCs w:val="24"/>
          <w:bCs/>
          <w:b w:val="0"/>
          <w:i w:val="0"/>
          <w:color w:val="000000"/>
          <w:sz w:val="24"/>
          <w:spacing w:val="0"/>
          <w:w w:val="100"/>
          <w:rFonts w:ascii="Times New Roman" w:cs="Times New Roman" w:eastAsia="Times New Roman" w:hAnsi="Times New Roman"/>
          <w:caps w:val="0"/>
        </w:rPr>
        <w:t>legal</w:t>
      </w:r>
      <w:r w:rsidRPr="00A05757">
        <w:rPr>
          <w:szCs w:val="24"/>
          <w:bCs/>
          <w:b w:val="0"/>
          <w:i w:val="0"/>
          <w:color w:val="000000"/>
          <w:sz w:val="24"/>
          <w:spacing w:val="0"/>
          <w:w w:val="100"/>
          <w:rFonts w:ascii="Times New Roman" w:cs="Times New Roman" w:eastAsia="Times New Roman" w:hAnsi="Times New Roman"/>
          <w:caps w:val="0"/>
        </w:rPr>
        <w:t> </w:t>
      </w:r>
      <w:r w:rsidRPr="00A05757">
        <w:rPr>
          <w:szCs w:val="24"/>
          <w:bCs/>
          <w:b w:val="0"/>
          <w:i w:val="0"/>
          <w:color w:val="000000"/>
          <w:sz w:val="24"/>
          <w:spacing w:val="0"/>
          <w:w w:val="100"/>
          <w:rFonts w:ascii="Times New Roman" w:cs="Times New Roman" w:eastAsia="Times New Roman" w:hAnsi="Times New Roman"/>
          <w:caps w:val="0"/>
        </w:rPr>
        <w:t>and</w:t>
      </w:r>
      <w:r w:rsidRPr="00A05757">
        <w:rPr>
          <w:szCs w:val="24"/>
          <w:bCs/>
          <w:b w:val="0"/>
          <w:i w:val="0"/>
          <w:color w:val="000000"/>
          <w:sz w:val="24"/>
          <w:spacing w:val="0"/>
          <w:w w:val="100"/>
          <w:rFonts w:ascii="Times New Roman" w:cs="Times New Roman" w:eastAsia="Times New Roman" w:hAnsi="Times New Roman"/>
          <w:caps w:val="0"/>
        </w:rPr>
        <w:t> </w:t>
      </w:r>
      <w:r w:rsidRPr="00A05757">
        <w:rPr>
          <w:szCs w:val="24"/>
          <w:bCs/>
          <w:b w:val="0"/>
          <w:i w:val="0"/>
          <w:color w:val="000000"/>
          <w:sz w:val="24"/>
          <w:spacing w:val="0"/>
          <w:w w:val="100"/>
          <w:rFonts w:ascii="Times New Roman" w:cs="Times New Roman" w:eastAsia="Times New Roman" w:hAnsi="Times New Roman"/>
          <w:caps w:val="0"/>
        </w:rPr>
        <w:t>administrative</w:t>
      </w:r>
      <w:r w:rsidRPr="00A05757">
        <w:rPr>
          <w:szCs w:val="24"/>
          <w:bCs/>
          <w:b w:val="0"/>
          <w:i w:val="0"/>
          <w:color w:val="000000"/>
          <w:sz w:val="24"/>
          <w:spacing w:val="0"/>
          <w:w w:val="100"/>
          <w:rFonts w:ascii="Times New Roman" w:cs="Times New Roman" w:eastAsia="Times New Roman" w:hAnsi="Times New Roman"/>
          <w:caps w:val="0"/>
        </w:rPr>
        <w:t> </w:t>
      </w:r>
      <w:r w:rsidRPr="00A05757">
        <w:rPr>
          <w:szCs w:val="24"/>
          <w:bCs/>
          <w:b w:val="0"/>
          <w:i w:val="0"/>
          <w:color w:val="000000"/>
          <w:sz w:val="24"/>
          <w:spacing w:val="0"/>
          <w:w w:val="100"/>
          <w:rFonts w:ascii="Times New Roman" w:cs="Times New Roman" w:eastAsia="Times New Roman" w:hAnsi="Times New Roman"/>
          <w:caps w:val="0"/>
        </w:rPr>
        <w:t>structures</w:t>
      </w:r>
      <w:r w:rsidRPr="00A05757">
        <w:rPr>
          <w:szCs w:val="24"/>
          <w:bCs/>
          <w:b w:val="0"/>
          <w:i w:val="0"/>
          <w:color w:val="000000"/>
          <w:sz w:val="24"/>
          <w:spacing w:val="0"/>
          <w:w w:val="100"/>
          <w:rFonts w:ascii="Times New Roman" w:cs="Times New Roman" w:eastAsia="Times New Roman" w:hAnsi="Times New Roman"/>
          <w:caps w:val="0"/>
        </w:rPr>
        <w:t> </w:t>
      </w:r>
      <w:r w:rsidRPr="00A05757">
        <w:rPr>
          <w:szCs w:val="24"/>
          <w:bCs/>
          <w:b w:val="0"/>
          <w:i w:val="0"/>
          <w:color w:val="000000"/>
          <w:sz w:val="24"/>
          <w:spacing w:val="0"/>
          <w:w w:val="100"/>
          <w:rFonts w:ascii="Times New Roman" w:cs="Times New Roman" w:eastAsia="Times New Roman" w:hAnsi="Times New Roman"/>
          <w:caps w:val="0"/>
        </w:rPr>
        <w:t>of</w:t>
      </w:r>
      <w:r w:rsidRPr="00A05757">
        <w:rPr>
          <w:szCs w:val="24"/>
          <w:bCs/>
          <w:b w:val="0"/>
          <w:i w:val="0"/>
          <w:color w:val="000000"/>
          <w:sz w:val="24"/>
          <w:spacing w:val="0"/>
          <w:w w:val="100"/>
          <w:rFonts w:ascii="Times New Roman" w:cs="Times New Roman" w:eastAsia="Times New Roman" w:hAnsi="Times New Roman"/>
          <w:caps w:val="0"/>
        </w:rPr>
        <w:t> </w:t>
      </w:r>
      <w:r w:rsidRPr="00A05757">
        <w:rPr>
          <w:szCs w:val="24"/>
          <w:bCs/>
          <w:b w:val="0"/>
          <w:i w:val="0"/>
          <w:color w:val="000000"/>
          <w:sz w:val="24"/>
          <w:spacing w:val="0"/>
          <w:w w:val="100"/>
          <w:rFonts w:ascii="Times New Roman" w:cs="Times New Roman" w:eastAsia="Times New Roman" w:hAnsi="Times New Roman"/>
          <w:caps w:val="0"/>
        </w:rPr>
        <w:t>SURE-P</w:t>
      </w:r>
      <w:r w:rsidRPr="00A05757">
        <w:rPr>
          <w:szCs w:val="24"/>
          <w:bCs/>
          <w:b w:val="0"/>
          <w:i w:val="0"/>
          <w:color w:val="000000"/>
          <w:sz w:val="24"/>
          <w:spacing w:val="0"/>
          <w:w w:val="100"/>
          <w:rFonts w:ascii="Times New Roman" w:cs="Times New Roman" w:eastAsia="Times New Roman" w:hAnsi="Times New Roman"/>
          <w:caps w:val="0"/>
        </w:rPr>
        <w:t> </w:t>
      </w:r>
      <w:r w:rsidRPr="00A05757">
        <w:rPr>
          <w:szCs w:val="24"/>
          <w:bCs/>
          <w:b w:val="0"/>
          <w:i w:val="0"/>
          <w:color w:val="000000"/>
          <w:sz w:val="24"/>
          <w:spacing w:val="0"/>
          <w:w w:val="100"/>
          <w:rFonts w:ascii="Times New Roman" w:cs="Times New Roman" w:eastAsia="Times New Roman" w:hAnsi="Times New Roman"/>
          <w:caps w:val="0"/>
        </w:rPr>
        <w:t>in</w:t>
      </w:r>
      <w:r w:rsidRPr="00A05757">
        <w:rPr>
          <w:szCs w:val="24"/>
          <w:bCs/>
          <w:b w:val="0"/>
          <w:i w:val="0"/>
          <w:color w:val="000000"/>
          <w:sz w:val="24"/>
          <w:spacing w:val="0"/>
          <w:w w:val="100"/>
          <w:rFonts w:ascii="Times New Roman" w:cs="Times New Roman" w:eastAsia="Times New Roman" w:hAnsi="Times New Roman"/>
          <w:caps w:val="0"/>
        </w:rPr>
        <w:t> </w:t>
      </w:r>
      <w:r w:rsidRPr="00A05757">
        <w:rPr>
          <w:szCs w:val="24"/>
          <w:bCs/>
          <w:b w:val="0"/>
          <w:i w:val="0"/>
          <w:color w:val="000000"/>
          <w:sz w:val="24"/>
          <w:spacing w:val="0"/>
          <w:w w:val="100"/>
          <w:rFonts w:ascii="Times New Roman" w:cs="Times New Roman" w:eastAsia="Times New Roman" w:hAnsi="Times New Roman"/>
          <w:caps w:val="0"/>
        </w:rPr>
        <w:t>Nigeria.</w:t>
      </w:r>
    </w:p>
    <w:p w:rsidR="005C39CA" w:rsidRPr="00A05757" w:rsidRDefault="005C39CA" w:rsidP="005C39CA">
      <w:pPr>
        <w:pStyle w:val="Default"/>
        <w:jc w:val="both"/>
        <w:spacing w:before="312" w:beforeAutospacing="1" w:after="312" w:afterAutospacing="1" w:lineRule="auto" w:line="360"/>
        <w:rPr>
          <w:b w:val="0"/>
          <w:i w:val="0"/>
          <w:color w:val="000000"/>
          <w:sz w:val="24"/>
          <w:spacing w:val="0"/>
          <w:w w:val="100"/>
          <w:rFonts w:ascii="Times New Roman" w:cs="Times New Roman" w:hAnsi="Times New Roman"/>
          <w:caps w:val="0"/>
        </w:rPr>
        <w:snapToGrid w:val="0"/>
        <w:textAlignment w:val="baseline"/>
      </w:pPr>
      <w:r w:rsidRPr="00A05757">
        <w:rPr>
          <w:b w:val="1"/>
          <w:i w:val="0"/>
          <w:color w:val="000000"/>
          <w:sz w:val="24"/>
          <w:spacing w:val="0"/>
          <w:w w:val="100"/>
          <w:rFonts w:ascii="Times New Roman" w:cs="Times New Roman" w:hAnsi="Times New Roman"/>
          <w:caps w:val="0"/>
        </w:rPr>
        <w:t>Research</w:t>
      </w:r>
      <w:r w:rsidRPr="00A05757">
        <w:rPr>
          <w:b w:val="1"/>
          <w:i w:val="0"/>
          <w:color w:val="000000"/>
          <w:sz w:val="24"/>
          <w:spacing w:val="0"/>
          <w:w w:val="100"/>
          <w:rFonts w:ascii="Times New Roman" w:cs="Times New Roman" w:hAnsi="Times New Roman"/>
          <w:caps w:val="0"/>
        </w:rPr>
        <w:t> </w:t>
      </w:r>
      <w:r w:rsidRPr="00A05757">
        <w:rPr>
          <w:b w:val="1"/>
          <w:i w:val="0"/>
          <w:color w:val="000000"/>
          <w:sz w:val="24"/>
          <w:spacing w:val="0"/>
          <w:w w:val="100"/>
          <w:rFonts w:ascii="Times New Roman" w:cs="Times New Roman" w:hAnsi="Times New Roman"/>
          <w:caps w:val="0"/>
        </w:rPr>
        <w:t>Question</w:t>
      </w:r>
      <w:r w:rsidRPr="00A05757">
        <w:rPr>
          <w:b w:val="1"/>
          <w:i w:val="0"/>
          <w:color w:val="000000"/>
          <w:sz w:val="24"/>
          <w:spacing w:val="0"/>
          <w:w w:val="100"/>
          <w:rFonts w:ascii="Times New Roman" w:cs="Times New Roman" w:hAnsi="Times New Roman"/>
          <w:caps w:val="0"/>
        </w:rPr>
        <w:t> </w:t>
      </w:r>
      <w:r w:rsidRPr="00A05757">
        <w:rPr>
          <w:b w:val="1"/>
          <w:i w:val="0"/>
          <w:color w:val="000000"/>
          <w:sz w:val="24"/>
          <w:spacing w:val="0"/>
          <w:w w:val="100"/>
          <w:rFonts w:ascii="Times New Roman" w:cs="Times New Roman" w:hAnsi="Times New Roman"/>
          <w:caps w:val="0"/>
        </w:rPr>
        <w:t>Two:</w:t>
      </w:r>
      <w:r w:rsidRPr="00A05757">
        <w:rPr>
          <w:b w:val="1"/>
          <w:i w:val="0"/>
          <w:color w:val="000000"/>
          <w:sz w:val="24"/>
          <w:spacing w:val="0"/>
          <w:w w:val="100"/>
          <w:rFonts w:ascii="Times New Roman" w:cs="Times New Roman" w:hAnsi="Times New Roman"/>
          <w:caps w:val="0"/>
        </w:rPr>
        <w:t> </w:t>
      </w:r>
      <w:r w:rsidR="00E54018" w:rsidRPr="00A05757">
        <w:rPr>
          <w:b w:val="0"/>
          <w:i w:val="0"/>
          <w:color w:val="000000"/>
          <w:sz w:val="24"/>
          <w:spacing w:val="0"/>
          <w:w w:val="100"/>
          <w:rFonts w:ascii="Times New Roman" w:cs="Times New Roman" w:hAnsi="Times New Roman"/>
          <w:caps w:val="0"/>
        </w:rPr>
        <w:t>To</w:t>
      </w:r>
      <w:r w:rsidR="00E54018" w:rsidRPr="00A05757">
        <w:rPr>
          <w:b w:val="0"/>
          <w:i w:val="0"/>
          <w:color w:val="000000"/>
          <w:sz w:val="24"/>
          <w:spacing w:val="0"/>
          <w:w w:val="100"/>
          <w:rFonts w:ascii="Times New Roman" w:cs="Times New Roman" w:hAnsi="Times New Roman"/>
          <w:caps w:val="0"/>
        </w:rPr>
        <w:t> </w:t>
      </w:r>
      <w:r w:rsidR="00E54018" w:rsidRPr="00A05757">
        <w:rPr>
          <w:b w:val="0"/>
          <w:i w:val="0"/>
          <w:color w:val="000000"/>
          <w:sz w:val="24"/>
          <w:spacing w:val="0"/>
          <w:w w:val="100"/>
          <w:rFonts w:ascii="Times New Roman" w:cs="Times New Roman" w:hAnsi="Times New Roman"/>
          <w:caps w:val="0"/>
        </w:rPr>
        <w:t>what</w:t>
      </w:r>
      <w:r w:rsidR="00E54018" w:rsidRPr="00A05757">
        <w:rPr>
          <w:b w:val="0"/>
          <w:i w:val="0"/>
          <w:color w:val="000000"/>
          <w:sz w:val="24"/>
          <w:spacing w:val="0"/>
          <w:w w:val="100"/>
          <w:rFonts w:ascii="Times New Roman" w:cs="Times New Roman" w:hAnsi="Times New Roman"/>
          <w:caps w:val="0"/>
        </w:rPr>
        <w:t> </w:t>
      </w:r>
      <w:r w:rsidR="00E54018" w:rsidRPr="00A05757">
        <w:rPr>
          <w:b w:val="0"/>
          <w:i w:val="0"/>
          <w:color w:val="000000"/>
          <w:sz w:val="24"/>
          <w:spacing w:val="0"/>
          <w:w w:val="100"/>
          <w:rFonts w:ascii="Times New Roman" w:cs="Times New Roman" w:hAnsi="Times New Roman"/>
          <w:caps w:val="0"/>
        </w:rPr>
        <w:t>extent</w:t>
      </w:r>
      <w:r w:rsidR="00E54018" w:rsidRPr="00A05757">
        <w:rPr>
          <w:b w:val="0"/>
          <w:i w:val="0"/>
          <w:color w:val="000000"/>
          <w:sz w:val="24"/>
          <w:spacing w:val="0"/>
          <w:w w:val="100"/>
          <w:rFonts w:ascii="Times New Roman" w:cs="Times New Roman" w:hAnsi="Times New Roman"/>
          <w:caps w:val="0"/>
        </w:rPr>
        <w:t> </w:t>
      </w:r>
      <w:r w:rsidR="00E54018" w:rsidRPr="00A05757">
        <w:rPr>
          <w:b w:val="0"/>
          <w:i w:val="0"/>
          <w:color w:val="000000"/>
          <w:sz w:val="24"/>
          <w:spacing w:val="0"/>
          <w:w w:val="100"/>
          <w:rFonts w:ascii="Times New Roman" w:cs="Times New Roman" w:hAnsi="Times New Roman"/>
          <w:caps w:val="0"/>
        </w:rPr>
        <w:t>didthe</w:t>
      </w:r>
      <w:r w:rsidR="00E54018" w:rsidRPr="00A05757">
        <w:rPr>
          <w:b w:val="0"/>
          <w:i w:val="0"/>
          <w:color w:val="000000"/>
          <w:sz w:val="24"/>
          <w:spacing w:val="0"/>
          <w:w w:val="100"/>
          <w:rFonts w:ascii="Times New Roman" w:cs="Times New Roman" w:hAnsi="Times New Roman"/>
          <w:caps w:val="0"/>
        </w:rPr>
        <w:t> </w:t>
      </w:r>
      <w:r w:rsidR="00E54018" w:rsidRPr="00A05757">
        <w:rPr>
          <w:b w:val="0"/>
          <w:i w:val="0"/>
          <w:color w:val="000000"/>
          <w:sz w:val="24"/>
          <w:spacing w:val="0"/>
          <w:w w:val="100"/>
          <w:rFonts w:ascii="Times New Roman" w:cs="Times New Roman" w:hAnsi="Times New Roman"/>
          <w:caps w:val="0"/>
        </w:rPr>
        <w:t>Subsidy</w:t>
      </w:r>
      <w:r w:rsidR="00E54018" w:rsidRPr="00A05757">
        <w:rPr>
          <w:b w:val="0"/>
          <w:i w:val="0"/>
          <w:color w:val="000000"/>
          <w:sz w:val="24"/>
          <w:spacing w:val="0"/>
          <w:w w:val="100"/>
          <w:rFonts w:ascii="Times New Roman" w:cs="Times New Roman" w:hAnsi="Times New Roman"/>
          <w:caps w:val="0"/>
        </w:rPr>
        <w:t> </w:t>
      </w:r>
      <w:r w:rsidR="00E54018" w:rsidRPr="00A05757">
        <w:rPr>
          <w:b w:val="0"/>
          <w:i w:val="0"/>
          <w:color w:val="000000"/>
          <w:sz w:val="24"/>
          <w:spacing w:val="0"/>
          <w:w w:val="100"/>
          <w:rFonts w:ascii="Times New Roman" w:cs="Times New Roman" w:hAnsi="Times New Roman"/>
          <w:caps w:val="0"/>
        </w:rPr>
        <w:t>Re-I</w:t>
      </w:r>
      <w:r w:rsidRPr="00A05757">
        <w:rPr>
          <w:b w:val="0"/>
          <w:i w:val="0"/>
          <w:color w:val="000000"/>
          <w:sz w:val="24"/>
          <w:spacing w:val="0"/>
          <w:w w:val="100"/>
          <w:rFonts w:ascii="Times New Roman" w:cs="Times New Roman" w:hAnsi="Times New Roman"/>
          <w:caps w:val="0"/>
        </w:rPr>
        <w:t>nvestment</w:t>
      </w:r>
      <w:r w:rsidR="00E54018" w:rsidRPr="00A05757">
        <w:rPr>
          <w:b w:val="0"/>
          <w:i w:val="0"/>
          <w:color w:val="000000"/>
          <w:sz w:val="24"/>
          <w:spacing w:val="0"/>
          <w:w w:val="100"/>
          <w:rFonts w:ascii="Times New Roman" w:cs="Times New Roman" w:hAnsi="Times New Roman"/>
          <w:caps w:val="0"/>
        </w:rPr>
        <w:t> </w:t>
      </w:r>
      <w:r w:rsidR="00E54018" w:rsidRPr="00A05757">
        <w:rPr>
          <w:b w:val="0"/>
          <w:i w:val="0"/>
          <w:color w:val="000000"/>
          <w:sz w:val="24"/>
          <w:spacing w:val="0"/>
          <w:w w:val="100"/>
          <w:rFonts w:ascii="Times New Roman" w:cs="Times New Roman" w:hAnsi="Times New Roman"/>
          <w:caps w:val="0"/>
        </w:rPr>
        <w:t>and</w:t>
      </w:r>
      <w:r w:rsidR="00E54018" w:rsidRPr="00A05757">
        <w:rPr>
          <w:b w:val="0"/>
          <w:i w:val="0"/>
          <w:color w:val="000000"/>
          <w:sz w:val="24"/>
          <w:spacing w:val="0"/>
          <w:w w:val="100"/>
          <w:rFonts w:ascii="Times New Roman" w:cs="Times New Roman" w:hAnsi="Times New Roman"/>
          <w:caps w:val="0"/>
        </w:rPr>
        <w:t> </w:t>
      </w:r>
      <w:r w:rsidR="00E54018" w:rsidRPr="00A05757">
        <w:rPr>
          <w:b w:val="0"/>
          <w:i w:val="0"/>
          <w:color w:val="000000"/>
          <w:sz w:val="24"/>
          <w:spacing w:val="0"/>
          <w:w w:val="100"/>
          <w:rFonts w:ascii="Times New Roman" w:cs="Times New Roman" w:hAnsi="Times New Roman"/>
          <w:caps w:val="0"/>
        </w:rPr>
        <w:t>Empowerment</w:t>
      </w:r>
      <w:r w:rsidR="00E54018" w:rsidRPr="00A05757">
        <w:rPr>
          <w:b w:val="0"/>
          <w:i w:val="0"/>
          <w:color w:val="000000"/>
          <w:sz w:val="24"/>
          <w:spacing w:val="0"/>
          <w:w w:val="100"/>
          <w:rFonts w:ascii="Times New Roman" w:cs="Times New Roman" w:hAnsi="Times New Roman"/>
          <w:caps w:val="0"/>
        </w:rPr>
        <w:t> </w:t>
      </w:r>
      <w:r w:rsidR="00E54018" w:rsidRPr="00A05757">
        <w:rPr>
          <w:b w:val="0"/>
          <w:i w:val="0"/>
          <w:color w:val="000000"/>
          <w:sz w:val="24"/>
          <w:spacing w:val="0"/>
          <w:w w:val="100"/>
          <w:rFonts w:ascii="Times New Roman" w:cs="Times New Roman" w:hAnsi="Times New Roman"/>
          <w:caps w:val="0"/>
        </w:rPr>
        <w:t>P</w:t>
      </w:r>
      <w:r w:rsidRPr="00A05757">
        <w:rPr>
          <w:b w:val="0"/>
          <w:i w:val="0"/>
          <w:color w:val="000000"/>
          <w:sz w:val="24"/>
          <w:spacing w:val="0"/>
          <w:w w:val="100"/>
          <w:rFonts w:ascii="Times New Roman" w:cs="Times New Roman" w:hAnsi="Times New Roman"/>
          <w:caps w:val="0"/>
        </w:rPr>
        <w:t>rogramme</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enhanced</w:t>
      </w:r>
      <w:r w:rsidRPr="00A05757">
        <w:rPr>
          <w:b w:val="0"/>
          <w:i w:val="0"/>
          <w:color w:val="000000"/>
          <w:sz w:val="24"/>
          <w:spacing w:val="0"/>
          <w:w w:val="100"/>
          <w:rFonts w:ascii="Times New Roman" w:cs="Times New Roman" w:hAnsi="Times New Roman"/>
          <w:caps w:val="0"/>
        </w:rPr>
        <w:t> </w:t>
      </w:r>
      <w:r w:rsidR="00E54018" w:rsidRPr="00A05757">
        <w:rPr>
          <w:b w:val="0"/>
          <w:i w:val="0"/>
          <w:color w:val="000000"/>
          <w:sz w:val="24"/>
          <w:spacing w:val="0"/>
          <w:w w:val="100"/>
          <w:rFonts w:ascii="Times New Roman" w:cs="Times New Roman" w:hAnsi="Times New Roman"/>
          <w:caps w:val="0"/>
        </w:rPr>
        <w:t>Youth</w:t>
      </w:r>
      <w:r w:rsidR="00E54018" w:rsidRPr="00A05757">
        <w:rPr>
          <w:b w:val="0"/>
          <w:i w:val="0"/>
          <w:color w:val="000000"/>
          <w:sz w:val="24"/>
          <w:spacing w:val="0"/>
          <w:w w:val="100"/>
          <w:rFonts w:ascii="Times New Roman" w:cs="Times New Roman" w:hAnsi="Times New Roman"/>
          <w:caps w:val="0"/>
        </w:rPr>
        <w:t> </w:t>
      </w:r>
      <w:r w:rsidR="00E54018" w:rsidRPr="00A05757">
        <w:rPr>
          <w:b w:val="0"/>
          <w:i w:val="0"/>
          <w:color w:val="000000"/>
          <w:sz w:val="24"/>
          <w:spacing w:val="0"/>
          <w:w w:val="100"/>
          <w:rFonts w:ascii="Times New Roman" w:cs="Times New Roman" w:hAnsi="Times New Roman"/>
          <w:caps w:val="0"/>
        </w:rPr>
        <w:t>E</w:t>
      </w:r>
      <w:r w:rsidRPr="00A05757">
        <w:rPr>
          <w:b w:val="0"/>
          <w:i w:val="0"/>
          <w:color w:val="000000"/>
          <w:sz w:val="24"/>
          <w:spacing w:val="0"/>
          <w:w w:val="100"/>
          <w:rFonts w:ascii="Times New Roman" w:cs="Times New Roman" w:hAnsi="Times New Roman"/>
          <w:caps w:val="0"/>
        </w:rPr>
        <w:t>mpowerment</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in</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Nigeria</w:t>
      </w:r>
    </w:p>
    <w:p w:rsidR="005C39CA" w:rsidRPr="00AC2CF5" w:rsidRDefault="005C39CA" w:rsidP="008D1730">
      <w:pPr>
        <w:spacing w:before="0" w:beforeAutospacing="0" w:after="0" w:afterAutospacing="0" w:lineRule="auto" w:line="240"/>
        <w:rPr>
          <w:szCs w:val="24"/>
          <w:b w:val="1"/>
          <w:i w:val="0"/>
          <w:sz w:val="24"/>
          <w:spacing w:val="0"/>
          <w:w w:val="100"/>
          <w:rFonts w:ascii="Times New Roman" w:cs="Times New Roman" w:hAnsi="Times New Roman"/>
          <w:caps w:val="0"/>
        </w:rPr>
        <w:snapToGrid w:val="0"/>
        <w:ind w:left="1440" w:hanging="1440"/>
        <w:textAlignment w:val="baseline"/>
      </w:pPr>
      <w:r w:rsidRPr="00A05757">
        <w:rPr>
          <w:szCs w:val="24"/>
          <w:b w:val="1"/>
          <w:i w:val="0"/>
          <w:sz w:val="24"/>
          <w:spacing w:val="0"/>
          <w:w w:val="100"/>
          <w:rFonts w:ascii="Times New Roman" w:cs="Times New Roman" w:hAnsi="Times New Roman"/>
          <w:caps w:val="0"/>
        </w:rPr>
        <w:t>Table</w:t>
      </w:r>
      <w:r w:rsidRPr="00A05757">
        <w:rPr>
          <w:szCs w:val="24"/>
          <w:b w:val="1"/>
          <w:i w:val="0"/>
          <w:sz w:val="24"/>
          <w:spacing w:val="0"/>
          <w:w w:val="100"/>
          <w:rFonts w:ascii="Times New Roman" w:cs="Times New Roman" w:hAnsi="Times New Roman"/>
          <w:caps w:val="0"/>
        </w:rPr>
        <w:t> </w:t>
      </w:r>
      <w:r w:rsidRPr="00AC2CF5">
        <w:rPr>
          <w:szCs w:val="24"/>
          <w:b w:val="1"/>
          <w:i w:val="0"/>
          <w:sz w:val="24"/>
          <w:spacing w:val="0"/>
          <w:w w:val="100"/>
          <w:rFonts w:ascii="Times New Roman" w:cs="Times New Roman" w:hAnsi="Times New Roman"/>
          <w:caps w:val="0"/>
        </w:rPr>
        <w:t>4.2</w:t>
      </w:r>
      <w:r w:rsidR="00AC2CF5">
        <w:rPr>
          <w:szCs w:val="24"/>
          <w:b w:val="1"/>
          <w:i w:val="0"/>
          <w:sz w:val="24"/>
          <w:spacing w:val="0"/>
          <w:w w:val="100"/>
          <w:rFonts w:ascii="Times New Roman" w:cs="Times New Roman" w:hAnsi="Times New Roman"/>
          <w:caps w:val="0"/>
        </w:rPr>
        <w:t>.2</w:t>
      </w:r>
      <w:r w:rsidRPr="00AC2CF5">
        <w:rPr>
          <w:szCs w:val="24"/>
          <w:b w:val="1"/>
          <w:i w:val="0"/>
          <w:sz w:val="24"/>
          <w:spacing w:val="0"/>
          <w:w w:val="100"/>
          <w:rFonts w:ascii="Times New Roman" w:cs="Times New Roman" w:hAnsi="Times New Roman"/>
          <w:caps w:val="0"/>
        </w:rPr>
        <w:t>:</w:t>
      </w:r>
      <w:r w:rsidRPr="00AC2CF5">
        <w:rPr>
          <w:szCs w:val="24"/>
          <w:b w:val="1"/>
          <w:i w:val="0"/>
          <w:sz w:val="24"/>
          <w:spacing w:val="0"/>
          <w:w w:val="100"/>
          <w:rFonts w:ascii="Times New Roman" w:cs="Times New Roman" w:hAnsi="Times New Roman"/>
          <w:caps w:val="0"/>
        </w:rPr>
        <w:tab/>
      </w:r>
      <w:r w:rsidRPr="00AC2CF5">
        <w:rPr>
          <w:szCs w:val="24"/>
          <w:b w:val="1"/>
          <w:i w:val="0"/>
          <w:sz w:val="24"/>
          <w:spacing w:val="0"/>
          <w:w w:val="100"/>
          <w:rFonts w:ascii="Times New Roman" w:cs="Times New Roman" w:hAnsi="Times New Roman"/>
          <w:caps w:val="0"/>
        </w:rPr>
        <w:t>Mean</w:t>
      </w:r>
      <w:r w:rsidRPr="00AC2CF5">
        <w:rPr>
          <w:szCs w:val="24"/>
          <w:b w:val="1"/>
          <w:i w:val="0"/>
          <w:sz w:val="24"/>
          <w:spacing w:val="0"/>
          <w:w w:val="100"/>
          <w:rFonts w:ascii="Times New Roman" w:cs="Times New Roman" w:hAnsi="Times New Roman"/>
          <w:caps w:val="0"/>
        </w:rPr>
        <w:t> </w:t>
      </w:r>
      <w:r w:rsidRPr="00AC2CF5">
        <w:rPr>
          <w:szCs w:val="24"/>
          <w:b w:val="1"/>
          <w:i w:val="0"/>
          <w:sz w:val="24"/>
          <w:spacing w:val="0"/>
          <w:w w:val="100"/>
          <w:rFonts w:ascii="Times New Roman" w:cs="Times New Roman" w:hAnsi="Times New Roman"/>
          <w:caps w:val="0"/>
        </w:rPr>
        <w:t>Responses</w:t>
      </w:r>
      <w:r w:rsidRPr="00AC2CF5">
        <w:rPr>
          <w:szCs w:val="24"/>
          <w:b w:val="1"/>
          <w:i w:val="0"/>
          <w:sz w:val="24"/>
          <w:spacing w:val="0"/>
          <w:w w:val="100"/>
          <w:rFonts w:ascii="Times New Roman" w:cs="Times New Roman" w:hAnsi="Times New Roman"/>
          <w:caps w:val="0"/>
        </w:rPr>
        <w:t> </w:t>
      </w:r>
      <w:r w:rsidRPr="00AC2CF5">
        <w:rPr>
          <w:szCs w:val="24"/>
          <w:b w:val="1"/>
          <w:i w:val="0"/>
          <w:sz w:val="24"/>
          <w:spacing w:val="0"/>
          <w:w w:val="100"/>
          <w:rFonts w:ascii="Times New Roman" w:cs="Times New Roman" w:hAnsi="Times New Roman"/>
          <w:caps w:val="0"/>
        </w:rPr>
        <w:t>for</w:t>
      </w:r>
      <w:r w:rsidRPr="00AC2CF5">
        <w:rPr>
          <w:szCs w:val="24"/>
          <w:b w:val="1"/>
          <w:i w:val="0"/>
          <w:sz w:val="24"/>
          <w:spacing w:val="0"/>
          <w:w w:val="100"/>
          <w:rFonts w:ascii="Times New Roman" w:cs="Times New Roman" w:hAnsi="Times New Roman"/>
          <w:caps w:val="0"/>
        </w:rPr>
        <w:t> </w:t>
      </w:r>
      <w:r w:rsidRPr="00AC2CF5">
        <w:rPr>
          <w:szCs w:val="24"/>
          <w:b w:val="1"/>
          <w:i w:val="0"/>
          <w:sz w:val="24"/>
          <w:spacing w:val="0"/>
          <w:w w:val="100"/>
          <w:rFonts w:ascii="Times New Roman" w:cs="Times New Roman" w:hAnsi="Times New Roman"/>
          <w:caps w:val="0"/>
        </w:rPr>
        <w:t>Subsidy</w:t>
      </w:r>
      <w:r w:rsidRPr="00AC2CF5">
        <w:rPr>
          <w:szCs w:val="24"/>
          <w:b w:val="1"/>
          <w:i w:val="0"/>
          <w:sz w:val="24"/>
          <w:spacing w:val="0"/>
          <w:w w:val="100"/>
          <w:rFonts w:ascii="Times New Roman" w:cs="Times New Roman" w:hAnsi="Times New Roman"/>
          <w:caps w:val="0"/>
        </w:rPr>
        <w:t> </w:t>
      </w:r>
      <w:r w:rsidRPr="00AC2CF5">
        <w:rPr>
          <w:szCs w:val="24"/>
          <w:b w:val="1"/>
          <w:i w:val="0"/>
          <w:sz w:val="24"/>
          <w:spacing w:val="0"/>
          <w:w w:val="100"/>
          <w:rFonts w:ascii="Times New Roman" w:cs="Times New Roman" w:hAnsi="Times New Roman"/>
          <w:caps w:val="0"/>
        </w:rPr>
        <w:t>Re-investment</w:t>
      </w:r>
      <w:r w:rsidRPr="00AC2CF5">
        <w:rPr>
          <w:szCs w:val="24"/>
          <w:b w:val="1"/>
          <w:i w:val="0"/>
          <w:sz w:val="24"/>
          <w:spacing w:val="0"/>
          <w:w w:val="100"/>
          <w:rFonts w:ascii="Times New Roman" w:cs="Times New Roman" w:hAnsi="Times New Roman"/>
          <w:caps w:val="0"/>
        </w:rPr>
        <w:t> </w:t>
      </w:r>
      <w:r w:rsidRPr="00AC2CF5">
        <w:rPr>
          <w:szCs w:val="24"/>
          <w:b w:val="1"/>
          <w:i w:val="0"/>
          <w:sz w:val="24"/>
          <w:spacing w:val="0"/>
          <w:w w:val="100"/>
          <w:rFonts w:ascii="Times New Roman" w:cs="Times New Roman" w:hAnsi="Times New Roman"/>
          <w:caps w:val="0"/>
        </w:rPr>
        <w:t>and</w:t>
      </w:r>
      <w:r w:rsidRPr="00AC2CF5">
        <w:rPr>
          <w:szCs w:val="24"/>
          <w:b w:val="1"/>
          <w:i w:val="0"/>
          <w:sz w:val="24"/>
          <w:spacing w:val="0"/>
          <w:w w:val="100"/>
          <w:rFonts w:ascii="Times New Roman" w:cs="Times New Roman" w:hAnsi="Times New Roman"/>
          <w:caps w:val="0"/>
        </w:rPr>
        <w:t> </w:t>
      </w:r>
      <w:r w:rsidRPr="00AC2CF5">
        <w:rPr>
          <w:szCs w:val="24"/>
          <w:b w:val="1"/>
          <w:i w:val="0"/>
          <w:sz w:val="24"/>
          <w:spacing w:val="0"/>
          <w:w w:val="100"/>
          <w:rFonts w:ascii="Times New Roman" w:cs="Times New Roman" w:hAnsi="Times New Roman"/>
          <w:caps w:val="0"/>
        </w:rPr>
        <w:t>Empowerment</w:t>
      </w:r>
      <w:r w:rsidRPr="00AC2CF5">
        <w:rPr>
          <w:szCs w:val="24"/>
          <w:b w:val="1"/>
          <w:i w:val="0"/>
          <w:sz w:val="24"/>
          <w:spacing w:val="0"/>
          <w:w w:val="100"/>
          <w:rFonts w:ascii="Times New Roman" w:cs="Times New Roman" w:hAnsi="Times New Roman"/>
          <w:caps w:val="0"/>
        </w:rPr>
        <w:t> </w:t>
      </w:r>
      <w:r w:rsidRPr="00AC2CF5">
        <w:rPr>
          <w:szCs w:val="24"/>
          <w:b w:val="1"/>
          <w:i w:val="0"/>
          <w:sz w:val="24"/>
          <w:spacing w:val="0"/>
          <w:w w:val="100"/>
          <w:rFonts w:ascii="Times New Roman" w:cs="Times New Roman" w:hAnsi="Times New Roman"/>
          <w:caps w:val="0"/>
        </w:rPr>
        <w:t>Programme</w:t>
      </w:r>
      <w:r w:rsidRPr="00AC2CF5">
        <w:rPr>
          <w:szCs w:val="24"/>
          <w:b w:val="1"/>
          <w:i w:val="0"/>
          <w:sz w:val="24"/>
          <w:spacing w:val="0"/>
          <w:w w:val="100"/>
          <w:rFonts w:ascii="Times New Roman" w:cs="Times New Roman" w:hAnsi="Times New Roman"/>
          <w:caps w:val="0"/>
        </w:rPr>
        <w:t> </w:t>
      </w:r>
      <w:r w:rsidRPr="00AC2CF5">
        <w:rPr>
          <w:szCs w:val="24"/>
          <w:b w:val="1"/>
          <w:i w:val="0"/>
          <w:sz w:val="24"/>
          <w:spacing w:val="0"/>
          <w:w w:val="100"/>
          <w:rFonts w:ascii="Times New Roman" w:cs="Times New Roman" w:hAnsi="Times New Roman"/>
          <w:caps w:val="0"/>
        </w:rPr>
        <w:t>and</w:t>
      </w:r>
      <w:r w:rsidRPr="00AC2CF5">
        <w:rPr>
          <w:szCs w:val="24"/>
          <w:b w:val="1"/>
          <w:i w:val="0"/>
          <w:sz w:val="24"/>
          <w:spacing w:val="0"/>
          <w:w w:val="100"/>
          <w:rFonts w:ascii="Times New Roman" w:cs="Times New Roman" w:hAnsi="Times New Roman"/>
          <w:caps w:val="0"/>
        </w:rPr>
        <w:t> </w:t>
      </w:r>
      <w:r w:rsidRPr="00AC2CF5">
        <w:rPr>
          <w:szCs w:val="24"/>
          <w:b w:val="1"/>
          <w:i w:val="0"/>
          <w:sz w:val="24"/>
          <w:spacing w:val="0"/>
          <w:w w:val="100"/>
          <w:rFonts w:ascii="Times New Roman" w:cs="Times New Roman" w:hAnsi="Times New Roman"/>
          <w:caps w:val="0"/>
        </w:rPr>
        <w:t>Youth</w:t>
      </w:r>
      <w:r w:rsidRPr="00AC2CF5">
        <w:rPr>
          <w:szCs w:val="24"/>
          <w:b w:val="1"/>
          <w:i w:val="0"/>
          <w:sz w:val="24"/>
          <w:spacing w:val="0"/>
          <w:w w:val="100"/>
          <w:rFonts w:ascii="Times New Roman" w:cs="Times New Roman" w:hAnsi="Times New Roman"/>
          <w:caps w:val="0"/>
        </w:rPr>
        <w:t> </w:t>
      </w:r>
      <w:r w:rsidRPr="00AC2CF5">
        <w:rPr>
          <w:szCs w:val="24"/>
          <w:b w:val="1"/>
          <w:i w:val="0"/>
          <w:sz w:val="24"/>
          <w:spacing w:val="0"/>
          <w:w w:val="100"/>
          <w:rFonts w:ascii="Times New Roman" w:cs="Times New Roman" w:hAnsi="Times New Roman"/>
          <w:caps w:val="0"/>
        </w:rPr>
        <w:t>Empowerment</w:t>
      </w:r>
      <w:r w:rsidRPr="00AC2CF5">
        <w:rPr>
          <w:szCs w:val="24"/>
          <w:b w:val="1"/>
          <w:i w:val="0"/>
          <w:sz w:val="24"/>
          <w:spacing w:val="0"/>
          <w:w w:val="100"/>
          <w:rFonts w:ascii="Times New Roman" w:cs="Times New Roman" w:hAnsi="Times New Roman"/>
          <w:caps w:val="0"/>
        </w:rPr>
        <w:t> </w:t>
      </w:r>
      <w:r w:rsidRPr="00AC2CF5">
        <w:rPr>
          <w:szCs w:val="24"/>
          <w:b w:val="1"/>
          <w:i w:val="0"/>
          <w:sz w:val="24"/>
          <w:spacing w:val="0"/>
          <w:w w:val="100"/>
          <w:rFonts w:ascii="Times New Roman" w:cs="Times New Roman" w:hAnsi="Times New Roman"/>
          <w:caps w:val="0"/>
        </w:rPr>
        <w:t>in</w:t>
      </w:r>
      <w:r w:rsidRPr="00AC2CF5">
        <w:rPr>
          <w:szCs w:val="24"/>
          <w:b w:val="1"/>
          <w:i w:val="0"/>
          <w:sz w:val="24"/>
          <w:spacing w:val="0"/>
          <w:w w:val="100"/>
          <w:rFonts w:ascii="Times New Roman" w:cs="Times New Roman" w:hAnsi="Times New Roman"/>
          <w:caps w:val="0"/>
        </w:rPr>
        <w:t> </w:t>
      </w:r>
      <w:r w:rsidRPr="00AC2CF5">
        <w:rPr>
          <w:szCs w:val="24"/>
          <w:b w:val="1"/>
          <w:i w:val="0"/>
          <w:sz w:val="24"/>
          <w:spacing w:val="0"/>
          <w:w w:val="100"/>
          <w:rFonts w:ascii="Times New Roman" w:cs="Times New Roman" w:hAnsi="Times New Roman"/>
          <w:caps w:val="0"/>
        </w:rPr>
        <w:t>Nigeria.</w:t>
      </w:r>
    </w:p>
    <w:p w:rsidR="00D2006B" w:rsidRPr="00A05757" w:rsidRDefault="00D2006B" w:rsidP="008D1730">
      <w:pPr>
        <w:spacing w:before="0" w:beforeAutospacing="0" w:after="0" w:afterAutospacing="0" w:lineRule="auto" w:line="240"/>
        <w:rPr>
          <w:szCs w:val="24"/>
          <w:b w:val="1"/>
          <w:i w:val="0"/>
          <w:sz w:val="24"/>
          <w:spacing w:val="0"/>
          <w:w w:val="100"/>
          <w:rFonts w:ascii="Times New Roman" w:cs="Times New Roman" w:hAnsi="Times New Roman"/>
          <w:caps w:val="0"/>
        </w:rPr>
        <w:snapToGrid w:val="0"/>
        <w:ind w:left="1440" w:hanging="1440"/>
        <w:textAlignment w:val="baseline"/>
      </w:pPr>
      <w:r w:rsidRPr="00A05757">
        <w:rPr>
          <w:szCs w:val="24"/>
          <w:b w:val="1"/>
          <w:i w:val="0"/>
          <w:sz w:val="24"/>
          <w:spacing w:val="0"/>
          <w:w w:val="100"/>
          <w:rFonts w:ascii="Times New Roman" w:cs="Times New Roman" w:hAnsi="Times New Roman"/>
          <w:caps w:val="0"/>
        </w:rPr>
        <w:t>                                                              </w:t>
      </w:r>
      <w:r w:rsidRPr="00A05757">
        <w:rPr>
          <w:szCs w:val="24"/>
          <w:b w:val="1"/>
          <w:i w:val="0"/>
          <w:sz w:val="24"/>
          <w:spacing w:val="0"/>
          <w:w w:val="100"/>
          <w:rFonts w:ascii="Times New Roman" w:cs="Times New Roman" w:hAnsi="Times New Roman"/>
          <w:caps w:val="0"/>
        </w:rPr>
        <w:t>Criterion</w:t>
      </w:r>
      <w:r w:rsidRPr="00A05757">
        <w:rPr>
          <w:szCs w:val="24"/>
          <w:b w:val="1"/>
          <w:i w:val="0"/>
          <w:sz w:val="24"/>
          <w:spacing w:val="0"/>
          <w:w w:val="100"/>
          <w:rFonts w:ascii="Times New Roman" w:cs="Times New Roman" w:hAnsi="Times New Roman"/>
          <w:caps w:val="0"/>
        </w:rPr>
        <w:t> </w:t>
      </w:r>
      <w:r w:rsidRPr="00A05757">
        <w:rPr>
          <w:szCs w:val="24"/>
          <w:b w:val="1"/>
          <w:i w:val="0"/>
          <w:sz w:val="24"/>
          <w:spacing w:val="0"/>
          <w:w w:val="100"/>
          <w:rFonts w:ascii="Times New Roman" w:cs="Times New Roman" w:hAnsi="Times New Roman"/>
          <w:caps w:val="0"/>
        </w:rPr>
        <w:t>=</w:t>
      </w:r>
      <w:r w:rsidRPr="00A05757">
        <w:rPr>
          <w:szCs w:val="24"/>
          <w:b w:val="1"/>
          <w:i w:val="0"/>
          <w:sz w:val="24"/>
          <w:spacing w:val="0"/>
          <w:w w:val="100"/>
          <w:rFonts w:ascii="Times New Roman" w:cs="Times New Roman" w:hAnsi="Times New Roman"/>
          <w:caps w:val="0"/>
        </w:rPr>
        <w:t> </w:t>
      </w:r>
      <w:r w:rsidRPr="00A05757">
        <w:rPr>
          <w:szCs w:val="24"/>
          <w:b w:val="1"/>
          <w:i w:val="0"/>
          <w:sz w:val="24"/>
          <w:spacing w:val="0"/>
          <w:w w:val="100"/>
          <w:rFonts w:ascii="Times New Roman" w:cs="Times New Roman" w:hAnsi="Times New Roman"/>
          <w:caps w:val="0"/>
        </w:rPr>
        <w:t>2.5</w:t>
      </w:r>
    </w:p>
    <w:tbl>
      <w:tblPr>
        <w:tblW w:w="9450" w:type="dxa"/>
        <w:tblInd w:w="-72" w:type="dxa"/>
        <w:tblLayout w:type="fixed"/>
        <w:tblLook w:val="04A0"/>
      </w:tblPr>
      <w:tblGrid>
        <w:gridCol w:w="630"/>
        <w:gridCol w:w="3060"/>
        <w:gridCol w:w="720"/>
        <w:gridCol w:w="720"/>
        <w:gridCol w:w="720"/>
        <w:gridCol w:w="810"/>
        <w:gridCol w:w="810"/>
        <w:gridCol w:w="810"/>
        <w:gridCol w:w="1170"/>
      </w:tblGrid>
      <w:tr>
        <w:trPr>
          <w:trHeight w:val="245"/>
        </w:trPr>
        <w:tc>
          <w:tcPr>
            <w:tcW w:w="630" w:type="dxa"/>
            <w:tcBorders>
              <w:top w:val="single" w:sz="4" w:space="0" w:color="auto"/>
              <w:bottom w:val="single" w:sz="4" w:space="0" w:color="auto"/>
            </w:tcBorders>
          </w:tcPr>
          <w:p w:rsidR="005C39CA" w:rsidRPr="00A05757" w:rsidRDefault="005C39CA" w:rsidP="00E23F7A">
            <w:pPr>
              <w:jc w:val="both"/>
              <w:spacing w:before="0" w:beforeAutospacing="0" w:after="200" w:afterAutospacing="0" w:lineRule="auto" w:line="240"/>
              <w:rPr>
                <w:szCs w:val="24"/>
                <w:b w:val="1"/>
                <w:i w:val="0"/>
                <w:sz w:val="24"/>
                <w:spacing w:val="0"/>
                <w:w w:val="100"/>
                <w:rFonts w:ascii="Times New Roman" w:cs="Times New Roman" w:hAnsi="Times New Roman"/>
                <w:caps w:val="0"/>
              </w:rPr>
              <w:snapToGrid w:val="0"/>
              <w:textAlignment w:val="baseline"/>
            </w:pPr>
            <w:r w:rsidRPr="00A05757">
              <w:rPr>
                <w:szCs w:val="24"/>
                <w:b w:val="1"/>
                <w:i w:val="0"/>
                <w:sz w:val="24"/>
                <w:spacing w:val="0"/>
                <w:w w:val="100"/>
                <w:rFonts w:ascii="Times New Roman" w:cs="Times New Roman" w:hAnsi="Times New Roman"/>
                <w:caps w:val="0"/>
              </w:rPr>
              <w:t>S/N</w:t>
            </w:r>
          </w:p>
        </w:tc>
        <w:tc>
          <w:tcPr>
            <w:tcW w:w="3060" w:type="dxa"/>
            <w:tcBorders>
              <w:top w:val="single" w:sz="4" w:space="0" w:color="auto"/>
              <w:bottom w:val="single" w:sz="4" w:space="0" w:color="auto"/>
            </w:tcBorders>
          </w:tcPr>
          <w:p w:rsidR="005C39CA" w:rsidRPr="00A05757" w:rsidRDefault="005C39CA" w:rsidP="00E23F7A">
            <w:pPr>
              <w:jc w:val="both"/>
              <w:spacing w:before="0" w:beforeAutospacing="0" w:after="200" w:afterAutospacing="0" w:lineRule="auto" w:line="240"/>
              <w:rPr>
                <w:szCs w:val="24"/>
                <w:b w:val="1"/>
                <w:i w:val="0"/>
                <w:sz w:val="24"/>
                <w:spacing w:val="0"/>
                <w:w w:val="100"/>
                <w:rFonts w:ascii="Times New Roman" w:cs="Times New Roman" w:hAnsi="Times New Roman"/>
                <w:caps w:val="0"/>
              </w:rPr>
              <w:snapToGrid w:val="0"/>
              <w:textAlignment w:val="baseline"/>
            </w:pPr>
            <w:r w:rsidRPr="00A05757">
              <w:rPr>
                <w:szCs w:val="24"/>
                <w:b w:val="1"/>
                <w:i w:val="0"/>
                <w:sz w:val="24"/>
                <w:spacing w:val="0"/>
                <w:w w:val="100"/>
                <w:rFonts w:ascii="Times New Roman" w:cs="Times New Roman" w:hAnsi="Times New Roman"/>
                <w:caps w:val="0"/>
              </w:rPr>
              <w:t>Items</w:t>
            </w:r>
          </w:p>
        </w:tc>
        <w:tc>
          <w:tcPr>
            <w:tcW w:w="720" w:type="dxa"/>
            <w:tcBorders>
              <w:top w:val="single" w:sz="4" w:space="0" w:color="auto"/>
              <w:bottom w:val="single" w:sz="4" w:space="0" w:color="auto"/>
            </w:tcBorders>
          </w:tcPr>
          <w:p w:rsidR="005C39CA" w:rsidRPr="00A05757" w:rsidRDefault="005C39CA" w:rsidP="00E23F7A">
            <w:pPr>
              <w:jc w:val="both"/>
              <w:spacing w:before="0" w:beforeAutospacing="0" w:after="200" w:afterAutospacing="0" w:lineRule="auto" w:line="240"/>
              <w:rPr>
                <w:szCs w:val="24"/>
                <w:b w:val="1"/>
                <w:i w:val="0"/>
                <w:sz w:val="24"/>
                <w:spacing w:val="0"/>
                <w:w w:val="100"/>
                <w:rFonts w:ascii="Times New Roman" w:cs="Times New Roman" w:hAnsi="Times New Roman"/>
                <w:caps w:val="0"/>
              </w:rPr>
              <w:snapToGrid w:val="0"/>
              <w:textAlignment w:val="baseline"/>
            </w:pPr>
            <w:r w:rsidRPr="00A05757">
              <w:rPr>
                <w:szCs w:val="24"/>
                <w:b w:val="1"/>
                <w:i w:val="0"/>
                <w:sz w:val="24"/>
                <w:spacing w:val="0"/>
                <w:w w:val="100"/>
                <w:rFonts w:ascii="Times New Roman" w:cs="Times New Roman" w:hAnsi="Times New Roman"/>
                <w:caps w:val="0"/>
              </w:rPr>
              <w:t>4</w:t>
            </w:r>
          </w:p>
          <w:p w:rsidR="005C39CA" w:rsidRPr="00A05757" w:rsidRDefault="008D1730" w:rsidP="00E23F7A">
            <w:pPr>
              <w:jc w:val="both"/>
              <w:spacing w:before="0" w:beforeAutospacing="0" w:after="200" w:afterAutospacing="0" w:lineRule="auto" w:line="240"/>
              <w:rPr>
                <w:szCs w:val="24"/>
                <w:b w:val="1"/>
                <w:i w:val="0"/>
                <w:sz w:val="24"/>
                <w:spacing w:val="0"/>
                <w:w w:val="100"/>
                <w:rFonts w:ascii="Times New Roman" w:cs="Times New Roman" w:hAnsi="Times New Roman"/>
                <w:caps w:val="0"/>
              </w:rPr>
              <w:snapToGrid w:val="0"/>
              <w:textAlignment w:val="baseline"/>
            </w:pPr>
            <w:r w:rsidRPr="00A05757">
              <w:rPr>
                <w:szCs w:val="24"/>
                <w:b w:val="1"/>
                <w:i w:val="0"/>
                <w:sz w:val="24"/>
                <w:spacing w:val="0"/>
                <w:w w:val="100"/>
                <w:rFonts w:ascii="Times New Roman" w:cs="Times New Roman" w:hAnsi="Times New Roman"/>
                <w:caps w:val="0"/>
              </w:rPr>
              <w:t>SA</w:t>
            </w:r>
          </w:p>
        </w:tc>
        <w:tc>
          <w:tcPr>
            <w:tcW w:w="720" w:type="dxa"/>
            <w:tcBorders>
              <w:top w:val="single" w:sz="4" w:space="0" w:color="auto"/>
              <w:bottom w:val="single" w:sz="4" w:space="0" w:color="auto"/>
            </w:tcBorders>
          </w:tcPr>
          <w:p w:rsidR="005C39CA" w:rsidRPr="00A05757" w:rsidRDefault="005C39CA" w:rsidP="00E23F7A">
            <w:pPr>
              <w:jc w:val="both"/>
              <w:spacing w:before="0" w:beforeAutospacing="0" w:after="200" w:afterAutospacing="0" w:lineRule="auto" w:line="240"/>
              <w:rPr>
                <w:szCs w:val="24"/>
                <w:b w:val="1"/>
                <w:i w:val="0"/>
                <w:sz w:val="24"/>
                <w:spacing w:val="0"/>
                <w:w w:val="100"/>
                <w:rFonts w:ascii="Times New Roman" w:cs="Times New Roman" w:hAnsi="Times New Roman"/>
                <w:caps w:val="0"/>
              </w:rPr>
              <w:snapToGrid w:val="0"/>
              <w:textAlignment w:val="baseline"/>
            </w:pPr>
            <w:r w:rsidRPr="00A05757">
              <w:rPr>
                <w:szCs w:val="24"/>
                <w:b w:val="1"/>
                <w:i w:val="0"/>
                <w:sz w:val="24"/>
                <w:spacing w:val="0"/>
                <w:w w:val="100"/>
                <w:rFonts w:ascii="Times New Roman" w:cs="Times New Roman" w:hAnsi="Times New Roman"/>
                <w:caps w:val="0"/>
              </w:rPr>
              <w:t>3</w:t>
            </w:r>
          </w:p>
          <w:p w:rsidR="005C39CA" w:rsidRPr="00A05757" w:rsidRDefault="008D1730" w:rsidP="00E23F7A">
            <w:pPr>
              <w:jc w:val="both"/>
              <w:spacing w:before="0" w:beforeAutospacing="0" w:after="200" w:afterAutospacing="0" w:lineRule="auto" w:line="240"/>
              <w:rPr>
                <w:szCs w:val="24"/>
                <w:b w:val="1"/>
                <w:i w:val="0"/>
                <w:sz w:val="24"/>
                <w:spacing w:val="0"/>
                <w:w w:val="100"/>
                <w:rFonts w:ascii="Times New Roman" w:cs="Times New Roman" w:hAnsi="Times New Roman"/>
                <w:caps w:val="0"/>
              </w:rPr>
              <w:snapToGrid w:val="0"/>
              <w:textAlignment w:val="baseline"/>
            </w:pPr>
            <w:r w:rsidRPr="00A05757">
              <w:rPr>
                <w:szCs w:val="24"/>
                <w:b w:val="1"/>
                <w:i w:val="0"/>
                <w:sz w:val="24"/>
                <w:spacing w:val="0"/>
                <w:w w:val="100"/>
                <w:rFonts w:ascii="Times New Roman" w:cs="Times New Roman" w:hAnsi="Times New Roman"/>
                <w:caps w:val="0"/>
              </w:rPr>
              <w:t>A</w:t>
            </w:r>
          </w:p>
        </w:tc>
        <w:tc>
          <w:tcPr>
            <w:tcW w:w="720" w:type="dxa"/>
            <w:tcBorders>
              <w:top w:val="single" w:sz="4" w:space="0" w:color="auto"/>
              <w:bottom w:val="single" w:sz="4" w:space="0" w:color="auto"/>
            </w:tcBorders>
          </w:tcPr>
          <w:p w:rsidR="005C39CA" w:rsidRPr="00A05757" w:rsidRDefault="005C39CA" w:rsidP="00E23F7A">
            <w:pPr>
              <w:jc w:val="both"/>
              <w:spacing w:before="0" w:beforeAutospacing="0" w:after="200" w:afterAutospacing="0" w:lineRule="auto" w:line="240"/>
              <w:rPr>
                <w:szCs w:val="24"/>
                <w:b w:val="1"/>
                <w:i w:val="0"/>
                <w:sz w:val="24"/>
                <w:spacing w:val="0"/>
                <w:w w:val="100"/>
                <w:rFonts w:ascii="Times New Roman" w:cs="Times New Roman" w:hAnsi="Times New Roman"/>
                <w:caps w:val="0"/>
              </w:rPr>
              <w:snapToGrid w:val="0"/>
              <w:textAlignment w:val="baseline"/>
            </w:pPr>
            <w:r w:rsidRPr="00A05757">
              <w:rPr>
                <w:szCs w:val="24"/>
                <w:b w:val="1"/>
                <w:i w:val="0"/>
                <w:sz w:val="24"/>
                <w:spacing w:val="0"/>
                <w:w w:val="100"/>
                <w:rFonts w:ascii="Times New Roman" w:cs="Times New Roman" w:hAnsi="Times New Roman"/>
                <w:caps w:val="0"/>
              </w:rPr>
              <w:t>2</w:t>
            </w:r>
          </w:p>
          <w:p w:rsidR="005C39CA" w:rsidRPr="00A05757" w:rsidRDefault="008D1730" w:rsidP="00E23F7A">
            <w:pPr>
              <w:jc w:val="both"/>
              <w:spacing w:before="0" w:beforeAutospacing="0" w:after="200" w:afterAutospacing="0" w:lineRule="auto" w:line="240"/>
              <w:rPr>
                <w:szCs w:val="24"/>
                <w:b w:val="1"/>
                <w:i w:val="0"/>
                <w:sz w:val="24"/>
                <w:spacing w:val="0"/>
                <w:w w:val="100"/>
                <w:rFonts w:ascii="Times New Roman" w:cs="Times New Roman" w:hAnsi="Times New Roman"/>
                <w:caps w:val="0"/>
              </w:rPr>
              <w:snapToGrid w:val="0"/>
              <w:textAlignment w:val="baseline"/>
            </w:pPr>
            <w:r w:rsidRPr="00A05757">
              <w:rPr>
                <w:szCs w:val="24"/>
                <w:b w:val="1"/>
                <w:i w:val="0"/>
                <w:sz w:val="24"/>
                <w:spacing w:val="0"/>
                <w:w w:val="100"/>
                <w:rFonts w:ascii="Times New Roman" w:cs="Times New Roman" w:hAnsi="Times New Roman"/>
                <w:caps w:val="0"/>
              </w:rPr>
              <w:t>D</w:t>
            </w:r>
          </w:p>
        </w:tc>
        <w:tc>
          <w:tcPr>
            <w:tcW w:w="810" w:type="dxa"/>
            <w:tcBorders>
              <w:top w:val="single" w:sz="4" w:space="0" w:color="auto"/>
              <w:bottom w:val="single" w:sz="4" w:space="0" w:color="auto"/>
            </w:tcBorders>
          </w:tcPr>
          <w:p w:rsidR="005C39CA" w:rsidRPr="00A05757" w:rsidRDefault="005C39CA" w:rsidP="00E23F7A">
            <w:pPr>
              <w:jc w:val="both"/>
              <w:spacing w:before="0" w:beforeAutospacing="0" w:after="200" w:afterAutospacing="0" w:lineRule="auto" w:line="240"/>
              <w:rPr>
                <w:szCs w:val="24"/>
                <w:b w:val="1"/>
                <w:i w:val="0"/>
                <w:sz w:val="24"/>
                <w:spacing w:val="0"/>
                <w:w w:val="100"/>
                <w:rFonts w:ascii="Times New Roman" w:cs="Times New Roman" w:hAnsi="Times New Roman"/>
                <w:caps w:val="0"/>
              </w:rPr>
              <w:snapToGrid w:val="0"/>
              <w:textAlignment w:val="baseline"/>
            </w:pPr>
            <w:r w:rsidRPr="00A05757">
              <w:rPr>
                <w:szCs w:val="24"/>
                <w:b w:val="1"/>
                <w:i w:val="0"/>
                <w:sz w:val="24"/>
                <w:spacing w:val="0"/>
                <w:w w:val="100"/>
                <w:rFonts w:ascii="Times New Roman" w:cs="Times New Roman" w:hAnsi="Times New Roman"/>
                <w:caps w:val="0"/>
              </w:rPr>
              <w:t>1</w:t>
            </w:r>
          </w:p>
          <w:p w:rsidR="005C39CA" w:rsidRPr="00A05757" w:rsidRDefault="008D1730" w:rsidP="00E23F7A">
            <w:pPr>
              <w:jc w:val="both"/>
              <w:spacing w:before="0" w:beforeAutospacing="0" w:after="200" w:afterAutospacing="0" w:lineRule="auto" w:line="240"/>
              <w:rPr>
                <w:szCs w:val="24"/>
                <w:b w:val="1"/>
                <w:i w:val="0"/>
                <w:sz w:val="24"/>
                <w:spacing w:val="0"/>
                <w:w w:val="100"/>
                <w:rFonts w:ascii="Times New Roman" w:cs="Times New Roman" w:hAnsi="Times New Roman"/>
                <w:caps w:val="0"/>
              </w:rPr>
              <w:snapToGrid w:val="0"/>
              <w:textAlignment w:val="baseline"/>
            </w:pPr>
            <w:r w:rsidRPr="00A05757">
              <w:rPr>
                <w:szCs w:val="24"/>
                <w:b w:val="1"/>
                <w:i w:val="0"/>
                <w:sz w:val="24"/>
                <w:spacing w:val="0"/>
                <w:w w:val="100"/>
                <w:rFonts w:ascii="Times New Roman" w:cs="Times New Roman" w:hAnsi="Times New Roman"/>
                <w:caps w:val="0"/>
              </w:rPr>
              <w:t>SD</w:t>
            </w:r>
          </w:p>
        </w:tc>
        <w:tc>
          <w:tcPr>
            <w:tcW w:w="810" w:type="dxa"/>
            <w:tcBorders>
              <w:top w:val="single" w:sz="4" w:space="0" w:color="auto"/>
              <w:bottom w:val="single" w:sz="4" w:space="0" w:color="auto"/>
            </w:tcBorders>
          </w:tcPr>
          <w:p w:rsidR="005C39CA" w:rsidRPr="00A05757" w:rsidRDefault="005C39CA" w:rsidP="00E23F7A">
            <w:pPr>
              <w:jc w:val="both"/>
              <w:spacing w:before="0" w:beforeAutospacing="0" w:after="200" w:afterAutospacing="0" w:lineRule="auto" w:line="240"/>
              <w:rPr>
                <w:szCs w:val="24"/>
                <w:b w:val="1"/>
                <w:i w:val="0"/>
                <w:sz w:val="24"/>
                <w:spacing w:val="0"/>
                <w:w w:val="100"/>
                <w:rFonts w:ascii="Times New Roman" w:cs="Times New Roman" w:hAnsi="Times New Roman"/>
                <w:caps w:val="0"/>
              </w:rPr>
              <w:snapToGrid w:val="0"/>
              <w:textAlignment w:val="baseline"/>
            </w:pPr>
            <w:r>
              <w:rPr>
                <w:b w:val="1"/>
                <w:i w:val="0"/>
                <w:sz w:val="24"/>
                <w:spacing w:val="0"/>
                <w:w w:val="100"/>
                <w:rFonts w:ascii="Times New Roman" w:cs="Times New Roman" w:hAnsi="Times New Roman"/>
                <w:caps w:val="0"/>
              </w:rPr>
              <w:t/>
            </w:r>
          </w:p>
          <w:p w:rsidR="005C39CA" w:rsidRPr="00A05757" w:rsidRDefault="005C39CA" w:rsidP="00E23F7A">
            <w:pPr>
              <w:jc w:val="both"/>
              <w:spacing w:before="0" w:beforeAutospacing="0" w:after="200" w:afterAutospacing="0" w:lineRule="auto" w:line="240"/>
              <w:rPr>
                <w:szCs w:val="24"/>
                <w:b w:val="1"/>
                <w:i w:val="0"/>
                <w:sz w:val="24"/>
                <w:spacing w:val="0"/>
                <w:w w:val="100"/>
                <w:rFonts w:ascii="Times New Roman" w:cs="Times New Roman" w:hAnsi="Times New Roman"/>
                <w:caps w:val="0"/>
              </w:rPr>
              <w:snapToGrid w:val="0"/>
              <w:textAlignment w:val="baseline"/>
            </w:pPr>
            <w:r w:rsidRPr="00A05757">
              <w:rPr>
                <w:szCs w:val="24"/>
                <w:b w:val="1"/>
                <w:i w:val="0"/>
                <w:sz w:val="24"/>
                <w:spacing w:val="0"/>
                <w:w w:val="100"/>
                <w:rFonts w:ascii="Times New Roman" w:cs="Times New Roman" w:hAnsi="Times New Roman"/>
                <w:caps w:val="0"/>
              </w:rPr>
              <w:t>N</w:t>
            </w:r>
          </w:p>
        </w:tc>
        <w:tc>
          <w:tcPr>
            <w:tcW w:w="810" w:type="dxa"/>
            <w:tcBorders>
              <w:top w:val="single" w:sz="4" w:space="0" w:color="auto"/>
              <w:bottom w:val="single" w:sz="4" w:space="0" w:color="auto"/>
            </w:tcBorders>
          </w:tcPr>
          <w:p w:rsidR="005C39CA" w:rsidRPr="00A05757" w:rsidRDefault="005C39CA" w:rsidP="00E23F7A">
            <w:pPr>
              <w:jc w:val="both"/>
              <w:spacing w:before="0" w:beforeAutospacing="0" w:after="200" w:afterAutospacing="0" w:lineRule="auto" w:line="240"/>
              <w:rPr>
                <w:szCs w:val="24"/>
                <w:b w:val="1"/>
                <w:i w:val="0"/>
                <w:sz w:val="24"/>
                <w:spacing w:val="0"/>
                <w:w w:val="100"/>
                <w:rFonts w:ascii="Times New Roman" w:cs="Times New Roman" w:hAnsi="Times New Roman"/>
                <w:caps w:val="0"/>
              </w:rPr>
              <w:snapToGrid w:val="0"/>
              <w:textAlignment w:val="baseline"/>
            </w:pPr>
            <w:r>
              <w:rPr>
                <w:b w:val="1"/>
                <w:i w:val="0"/>
                <w:sz w:val="24"/>
                <w:spacing w:val="0"/>
                <w:w w:val="100"/>
                <w:rFonts w:ascii="Times New Roman" w:cs="Times New Roman" w:hAnsi="Times New Roman"/>
                <w:caps w:val="0"/>
              </w:rPr>
              <w:t/>
            </w:r>
          </w:p>
          <w:p w:rsidR="005C39CA" w:rsidRPr="00A05757" w:rsidRDefault="005C39CA" w:rsidP="00E23F7A">
            <w:pPr>
              <w:jc w:val="both"/>
              <w:spacing w:before="0" w:beforeAutospacing="0" w:after="200" w:afterAutospacing="0" w:lineRule="auto" w:line="240"/>
              <w:rPr>
                <w:szCs w:val="24"/>
                <w:b w:val="1"/>
                <w:i w:val="0"/>
                <w:sz w:val="24"/>
                <w:spacing w:val="0"/>
                <w:w w:val="100"/>
                <w:rFonts w:ascii="Times New Roman" w:cs="Times New Roman" w:hAnsi="Times New Roman"/>
                <w:caps w:val="0"/>
              </w:rPr>
              <w:snapToGrid w:val="0"/>
              <w:textAlignment w:val="baseline"/>
            </w:pPr>
            <w:r w:rsidRPr="00A05757">
              <w:rPr>
                <w:szCs w:val="24"/>
                <w:b w:val="1"/>
                <w:i w:val="0"/>
                <w:sz w:val="24"/>
                <w:spacing w:val="0"/>
                <w:w w:val="100"/>
                <w:rFonts w:ascii="Times New Roman" w:cs="Times New Roman" w:hAnsi="Times New Roman"/>
                <w:caps w:val="0"/>
              </w:rPr>
              <w:t>Mean</w:t>
            </w:r>
          </w:p>
        </w:tc>
        <w:tc>
          <w:tcPr>
            <w:tcW w:w="1170" w:type="dxa"/>
            <w:tcBorders>
              <w:top w:val="single" w:sz="4" w:space="0" w:color="auto"/>
              <w:bottom w:val="single" w:sz="4" w:space="0" w:color="auto"/>
            </w:tcBorders>
          </w:tcPr>
          <w:p w:rsidR="005C39CA" w:rsidRPr="00A05757" w:rsidRDefault="005C39CA" w:rsidP="00E23F7A">
            <w:pPr>
              <w:jc w:val="both"/>
              <w:spacing w:before="0" w:beforeAutospacing="0" w:after="200" w:afterAutospacing="0" w:lineRule="auto" w:line="240"/>
              <w:rPr>
                <w:szCs w:val="24"/>
                <w:b w:val="1"/>
                <w:i w:val="0"/>
                <w:sz w:val="24"/>
                <w:spacing w:val="0"/>
                <w:w w:val="100"/>
                <w:rFonts w:ascii="Times New Roman" w:cs="Times New Roman" w:hAnsi="Times New Roman"/>
                <w:caps w:val="0"/>
              </w:rPr>
              <w:snapToGrid w:val="0"/>
              <w:textAlignment w:val="baseline"/>
            </w:pPr>
            <w:r w:rsidRPr="00A05757">
              <w:rPr>
                <w:szCs w:val="24"/>
                <w:b w:val="1"/>
                <w:i w:val="0"/>
                <w:sz w:val="24"/>
                <w:spacing w:val="0"/>
                <w:w w:val="100"/>
                <w:rFonts w:ascii="Times New Roman" w:cs="Times New Roman" w:hAnsi="Times New Roman"/>
                <w:caps w:val="0"/>
              </w:rPr>
              <w:t>Remark</w:t>
            </w:r>
          </w:p>
        </w:tc>
      </w:tr>
      <w:tr>
        <w:trPr>
          <w:trHeight w:val="704"/>
        </w:trPr>
        <w:tc>
          <w:tcPr>
            <w:tcW w:w="630" w:type="dxa"/>
            <w:tcBorders>
              <w:top w:val="single" w:sz="4" w:space="0" w:color="auto"/>
            </w:tcBorders>
          </w:tcPr>
          <w:p w:rsidR="005C39CA" w:rsidRPr="00A05757" w:rsidRDefault="005C39CA" w:rsidP="00E23F7A">
            <w:pPr>
              <w:jc w:val="both"/>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7.</w:t>
            </w:r>
          </w:p>
        </w:tc>
        <w:tc>
          <w:tcPr>
            <w:tcW w:w="3060" w:type="dxa"/>
            <w:tcBorders>
              <w:top w:val="single" w:sz="4" w:space="0" w:color="auto"/>
            </w:tcBorders>
          </w:tcPr>
          <w:p w:rsidR="005C39CA" w:rsidRPr="00A05757" w:rsidRDefault="005C39CA" w:rsidP="00E23F7A">
            <w:pPr>
              <w:jc w:val="both"/>
              <w:spacing w:before="0" w:beforeAutospacing="0" w:after="200" w:afterAutospacing="0" w:lineRule="auto" w:line="24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Sure-P</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fund</w:t>
            </w:r>
            <w:r w:rsidR="00E54018" w:rsidRPr="00A05757">
              <w:rPr>
                <w:szCs w:val="24"/>
                <w:b w:val="0"/>
                <w:i w:val="0"/>
                <w:sz w:val="24"/>
                <w:spacing w:val="0"/>
                <w:w w:val="100"/>
                <w:rFonts w:ascii="Times New Roman" w:cs="Times New Roman" w:hAnsi="Times New Roman"/>
                <w:caps w:val="0"/>
              </w:rPr>
              <w:t>s</w:t>
            </w:r>
            <w:r w:rsidR="00E54018" w:rsidRPr="00A05757">
              <w:rPr>
                <w:szCs w:val="24"/>
                <w:b w:val="0"/>
                <w:i w:val="0"/>
                <w:sz w:val="24"/>
                <w:spacing w:val="0"/>
                <w:w w:val="100"/>
                <w:rFonts w:ascii="Times New Roman" w:cs="Times New Roman" w:hAnsi="Times New Roman"/>
                <w:caps w:val="0"/>
              </w:rPr>
              <w:t> </w:t>
            </w:r>
            <w:r w:rsidR="00E54018" w:rsidRPr="00A05757">
              <w:rPr>
                <w:szCs w:val="24"/>
                <w:b w:val="0"/>
                <w:i w:val="0"/>
                <w:sz w:val="24"/>
                <w:spacing w:val="0"/>
                <w:w w:val="100"/>
                <w:rFonts w:ascii="Times New Roman" w:cs="Times New Roman" w:hAnsi="Times New Roman"/>
                <w:caps w:val="0"/>
              </w:rPr>
              <w:t>enhanced</w:t>
            </w:r>
            <w:r w:rsidR="00E54018" w:rsidRPr="00A05757">
              <w:rPr>
                <w:szCs w:val="24"/>
                <w:b w:val="0"/>
                <w:i w:val="0"/>
                <w:sz w:val="24"/>
                <w:spacing w:val="0"/>
                <w:w w:val="100"/>
                <w:rFonts w:ascii="Times New Roman" w:cs="Times New Roman" w:hAnsi="Times New Roman"/>
                <w:caps w:val="0"/>
              </w:rPr>
              <w:t> </w:t>
            </w:r>
            <w:r w:rsidR="00E54018" w:rsidRPr="00A05757">
              <w:rPr>
                <w:szCs w:val="24"/>
                <w:b w:val="0"/>
                <w:i w:val="0"/>
                <w:sz w:val="24"/>
                <w:spacing w:val="0"/>
                <w:w w:val="100"/>
                <w:rFonts w:ascii="Times New Roman" w:cs="Times New Roman" w:hAnsi="Times New Roman"/>
                <w:caps w:val="0"/>
              </w:rPr>
              <w:t>Youth</w:t>
            </w:r>
            <w:r w:rsidR="00E54018" w:rsidRPr="00A05757">
              <w:rPr>
                <w:szCs w:val="24"/>
                <w:b w:val="0"/>
                <w:i w:val="0"/>
                <w:sz w:val="24"/>
                <w:spacing w:val="0"/>
                <w:w w:val="100"/>
                <w:rFonts w:ascii="Times New Roman" w:cs="Times New Roman" w:hAnsi="Times New Roman"/>
                <w:caps w:val="0"/>
              </w:rPr>
              <w:t> </w:t>
            </w:r>
            <w:r w:rsidR="00E54018" w:rsidRPr="00A05757">
              <w:rPr>
                <w:szCs w:val="24"/>
                <w:b w:val="0"/>
                <w:i w:val="0"/>
                <w:sz w:val="24"/>
                <w:spacing w:val="0"/>
                <w:w w:val="100"/>
                <w:rFonts w:ascii="Times New Roman" w:cs="Times New Roman" w:hAnsi="Times New Roman"/>
                <w:caps w:val="0"/>
              </w:rPr>
              <w:t>E</w:t>
            </w:r>
            <w:r w:rsidRPr="00A05757">
              <w:rPr>
                <w:szCs w:val="24"/>
                <w:b w:val="0"/>
                <w:i w:val="0"/>
                <w:sz w:val="24"/>
                <w:spacing w:val="0"/>
                <w:w w:val="100"/>
                <w:rFonts w:ascii="Times New Roman" w:cs="Times New Roman" w:hAnsi="Times New Roman"/>
                <w:caps w:val="0"/>
              </w:rPr>
              <w:t>mpowerment</w:t>
            </w:r>
          </w:p>
        </w:tc>
        <w:tc>
          <w:tcPr>
            <w:tcW w:w="720" w:type="dxa"/>
            <w:tcBorders>
              <w:top w:val="single" w:sz="4" w:space="0" w:color="auto"/>
            </w:tcBorders>
          </w:tcPr>
          <w:p w:rsidR="005C39CA" w:rsidRPr="00A05757" w:rsidRDefault="007C2DBD" w:rsidP="00E23F7A">
            <w:pPr>
              <w:jc w:val="both"/>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1308</w:t>
            </w:r>
          </w:p>
        </w:tc>
        <w:tc>
          <w:tcPr>
            <w:tcW w:w="720" w:type="dxa"/>
            <w:tcBorders>
              <w:top w:val="single" w:sz="4" w:space="0" w:color="auto"/>
            </w:tcBorders>
          </w:tcPr>
          <w:p w:rsidR="005C39CA" w:rsidRPr="00A05757" w:rsidRDefault="007C2DBD" w:rsidP="00E23F7A">
            <w:pPr>
              <w:jc w:val="both"/>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824</w:t>
            </w:r>
          </w:p>
        </w:tc>
        <w:tc>
          <w:tcPr>
            <w:tcW w:w="720" w:type="dxa"/>
            <w:tcBorders>
              <w:top w:val="single" w:sz="4" w:space="0" w:color="auto"/>
            </w:tcBorders>
          </w:tcPr>
          <w:p w:rsidR="005C39CA" w:rsidRPr="00A05757" w:rsidRDefault="007C2DBD" w:rsidP="00E23F7A">
            <w:pPr>
              <w:jc w:val="both"/>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626</w:t>
            </w:r>
          </w:p>
        </w:tc>
        <w:tc>
          <w:tcPr>
            <w:tcW w:w="810" w:type="dxa"/>
            <w:tcBorders>
              <w:top w:val="single" w:sz="4" w:space="0" w:color="auto"/>
            </w:tcBorders>
          </w:tcPr>
          <w:p w:rsidR="005C39CA" w:rsidRPr="00A05757" w:rsidRDefault="007C2DBD" w:rsidP="00E23F7A">
            <w:pPr>
              <w:jc w:val="both"/>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569</w:t>
            </w:r>
          </w:p>
        </w:tc>
        <w:tc>
          <w:tcPr>
            <w:tcW w:w="810" w:type="dxa"/>
            <w:tcBorders>
              <w:top w:val="single" w:sz="4" w:space="0" w:color="auto"/>
            </w:tcBorders>
          </w:tcPr>
          <w:p w:rsidR="005C39CA" w:rsidRPr="00A05757" w:rsidRDefault="007C2DBD" w:rsidP="00E23F7A">
            <w:pPr>
              <w:jc w:val="both"/>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3327</w:t>
            </w:r>
          </w:p>
        </w:tc>
        <w:tc>
          <w:tcPr>
            <w:tcW w:w="810" w:type="dxa"/>
            <w:tcBorders>
              <w:top w:val="single" w:sz="4" w:space="0" w:color="auto"/>
            </w:tcBorders>
          </w:tcPr>
          <w:p w:rsidR="005C39CA" w:rsidRPr="00A05757" w:rsidRDefault="007C2DBD" w:rsidP="00E23F7A">
            <w:pPr>
              <w:jc w:val="both"/>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2.86</w:t>
            </w:r>
          </w:p>
        </w:tc>
        <w:tc>
          <w:tcPr>
            <w:tcW w:w="1170" w:type="dxa"/>
            <w:tcBorders>
              <w:top w:val="single" w:sz="4" w:space="0" w:color="auto"/>
            </w:tcBorders>
          </w:tcPr>
          <w:p w:rsidR="005C39CA" w:rsidRPr="00A05757" w:rsidRDefault="005C39CA" w:rsidP="00E23F7A">
            <w:pPr>
              <w:jc w:val="both"/>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Accepted</w:t>
            </w:r>
          </w:p>
        </w:tc>
      </w:tr>
      <w:tr>
        <w:trPr>
          <w:trHeight w:val="704"/>
        </w:trPr>
        <w:tc>
          <w:tcPr>
            <w:tcW w:w="630" w:type="dxa"/>
          </w:tcPr>
          <w:p w:rsidR="005C39CA" w:rsidRPr="00A05757" w:rsidRDefault="005C39CA" w:rsidP="00E23F7A">
            <w:pPr>
              <w:jc w:val="both"/>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8.</w:t>
            </w:r>
          </w:p>
        </w:tc>
        <w:tc>
          <w:tcPr>
            <w:tcW w:w="3060" w:type="dxa"/>
          </w:tcPr>
          <w:p w:rsidR="005C39CA" w:rsidRPr="00A05757" w:rsidRDefault="005C39CA" w:rsidP="00E23F7A">
            <w:pPr>
              <w:spacing w:before="0" w:beforeAutospacing="0" w:after="200" w:afterAutospacing="0" w:lineRule="auto" w:line="24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fund</w:t>
            </w:r>
            <w:r w:rsidR="00E54018" w:rsidRPr="00A05757">
              <w:rPr>
                <w:szCs w:val="24"/>
                <w:b w:val="0"/>
                <w:i w:val="0"/>
                <w:sz w:val="24"/>
                <w:spacing w:val="0"/>
                <w:w w:val="100"/>
                <w:rFonts w:ascii="Times New Roman" w:cs="Times New Roman" w:hAnsi="Times New Roman"/>
                <w:caps w:val="0"/>
              </w:rPr>
              <w:t>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were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used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rural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infrastructure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benefits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youths</w:t>
            </w:r>
          </w:p>
        </w:tc>
        <w:tc>
          <w:tcPr>
            <w:tcW w:w="720" w:type="dxa"/>
          </w:tcPr>
          <w:p w:rsidR="005C39CA" w:rsidRPr="00A05757" w:rsidRDefault="007C2DBD" w:rsidP="00E23F7A">
            <w:pPr>
              <w:jc w:val="both"/>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1203</w:t>
            </w:r>
          </w:p>
        </w:tc>
        <w:tc>
          <w:tcPr>
            <w:tcW w:w="720" w:type="dxa"/>
          </w:tcPr>
          <w:p w:rsidR="005C39CA" w:rsidRPr="00A05757" w:rsidRDefault="007C2DBD" w:rsidP="00E23F7A">
            <w:pPr>
              <w:jc w:val="both"/>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824</w:t>
            </w:r>
          </w:p>
        </w:tc>
        <w:tc>
          <w:tcPr>
            <w:tcW w:w="720" w:type="dxa"/>
          </w:tcPr>
          <w:p w:rsidR="005C39CA" w:rsidRPr="00A05757" w:rsidRDefault="00F54AE4" w:rsidP="00E23F7A">
            <w:pPr>
              <w:jc w:val="both"/>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693</w:t>
            </w:r>
          </w:p>
        </w:tc>
        <w:tc>
          <w:tcPr>
            <w:tcW w:w="810" w:type="dxa"/>
          </w:tcPr>
          <w:p w:rsidR="005C39CA" w:rsidRPr="00A05757" w:rsidRDefault="00F54AE4" w:rsidP="00E23F7A">
            <w:pPr>
              <w:jc w:val="both"/>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569</w:t>
            </w:r>
          </w:p>
        </w:tc>
        <w:tc>
          <w:tcPr>
            <w:tcW w:w="810" w:type="dxa"/>
          </w:tcPr>
          <w:p w:rsidR="005C39CA" w:rsidRPr="00A05757" w:rsidRDefault="007C2DBD" w:rsidP="00E23F7A">
            <w:pPr>
              <w:jc w:val="both"/>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3327</w:t>
            </w:r>
          </w:p>
        </w:tc>
        <w:tc>
          <w:tcPr>
            <w:tcW w:w="810" w:type="dxa"/>
          </w:tcPr>
          <w:p w:rsidR="005C39CA" w:rsidRPr="00A05757" w:rsidRDefault="00F54AE4" w:rsidP="00E23F7A">
            <w:pPr>
              <w:jc w:val="both"/>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2</w:t>
            </w:r>
            <w:r w:rsidR="005C39CA" w:rsidRPr="00A05757">
              <w:rPr>
                <w:szCs w:val="24"/>
                <w:b w:val="0"/>
                <w:i w:val="0"/>
                <w:sz w:val="24"/>
                <w:spacing w:val="0"/>
                <w:w w:val="100"/>
                <w:rFonts w:ascii="Times New Roman" w:cs="Times New Roman" w:hAnsi="Times New Roman"/>
                <w:caps w:val="0"/>
              </w:rPr>
              <w:t>.</w:t>
            </w:r>
            <w:r w:rsidRPr="00A05757">
              <w:rPr>
                <w:szCs w:val="24"/>
                <w:b w:val="0"/>
                <w:i w:val="0"/>
                <w:sz w:val="24"/>
                <w:spacing w:val="0"/>
                <w:w w:val="100"/>
                <w:rFonts w:ascii="Times New Roman" w:cs="Times New Roman" w:hAnsi="Times New Roman"/>
                <w:caps w:val="0"/>
              </w:rPr>
              <w:t>81</w:t>
            </w:r>
          </w:p>
        </w:tc>
        <w:tc>
          <w:tcPr>
            <w:tcW w:w="1170" w:type="dxa"/>
          </w:tcPr>
          <w:p w:rsidR="005C39CA" w:rsidRPr="00A05757" w:rsidRDefault="005C39CA" w:rsidP="00E23F7A">
            <w:pPr>
              <w:jc w:val="both"/>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Accepted</w:t>
            </w:r>
          </w:p>
        </w:tc>
      </w:tr>
      <w:tr>
        <w:trPr>
          <w:trHeight w:val="704"/>
        </w:trPr>
        <w:tc>
          <w:tcPr>
            <w:tcW w:w="630" w:type="dxa"/>
          </w:tcPr>
          <w:p w:rsidR="005C39CA" w:rsidRPr="00A05757" w:rsidRDefault="005C39CA" w:rsidP="00E23F7A">
            <w:pPr>
              <w:jc w:val="both"/>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9.</w:t>
            </w:r>
          </w:p>
        </w:tc>
        <w:tc>
          <w:tcPr>
            <w:tcW w:w="3060" w:type="dxa"/>
          </w:tcPr>
          <w:p w:rsidR="005C39CA" w:rsidRPr="00A05757" w:rsidRDefault="00E54018" w:rsidP="00E23F7A">
            <w:pPr>
              <w:spacing w:before="0" w:beforeAutospacing="0" w:after="200" w:afterAutospacing="0" w:lineRule="auto" w:line="24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Y</w:t>
            </w:r>
            <w:r w:rsidR="005C39CA" w:rsidRPr="00A05757">
              <w:rPr>
                <w:szCs w:val="24"/>
                <w:b w:val="0"/>
                <w:i w:val="0"/>
                <w:sz w:val="24"/>
                <w:spacing w:val="0"/>
                <w:w w:val="100"/>
                <w:rFonts w:ascii="Times New Roman" w:cs="Times New Roman" w:hAnsi="Times New Roman"/>
                <w:caps w:val="0"/>
              </w:rPr>
              <w:t>outh</w:t>
            </w:r>
            <w:r w:rsidRPr="00A05757">
              <w:rPr>
                <w:szCs w:val="24"/>
                <w:b w:val="0"/>
                <w:i w:val="0"/>
                <w:sz w:val="24"/>
                <w:spacing w:val="0"/>
                <w:w w:val="100"/>
                <w:rFonts w:ascii="Times New Roman" w:cs="Times New Roman" w:hAnsi="Times New Roman"/>
                <w:caps w:val="0"/>
              </w:rPr>
              <w:t>s</w:t>
            </w:r>
            <w:r w:rsidR="005C39CA" w:rsidRPr="00A05757">
              <w:rPr>
                <w:szCs w:val="24"/>
                <w:b w:val="0"/>
                <w:i w:val="0"/>
                <w:sz w:val="24"/>
                <w:spacing w:val="0"/>
                <w:w w:val="100"/>
                <w:rFonts w:ascii="Times New Roman" w:cs="Times New Roman" w:hAnsi="Times New Roman"/>
                <w:caps w:val="0"/>
              </w:rPr>
              <w:t> </w:t>
            </w:r>
            <w:r w:rsidR="005C39CA" w:rsidRPr="00A05757">
              <w:rPr>
                <w:szCs w:val="24"/>
                <w:b w:val="0"/>
                <w:i w:val="0"/>
                <w:sz w:val="24"/>
                <w:spacing w:val="0"/>
                <w:w w:val="100"/>
                <w:rFonts w:ascii="Times New Roman" w:cs="Times New Roman" w:hAnsi="Times New Roman"/>
                <w:caps w:val="0"/>
              </w:rPr>
              <w:t>were</w:t>
            </w:r>
            <w:r w:rsidR="005C39CA" w:rsidRPr="00A05757">
              <w:rPr>
                <w:szCs w:val="24"/>
                <w:b w:val="0"/>
                <w:i w:val="0"/>
                <w:sz w:val="24"/>
                <w:spacing w:val="0"/>
                <w:w w:val="100"/>
                <w:rFonts w:ascii="Times New Roman" w:cs="Times New Roman" w:hAnsi="Times New Roman"/>
                <w:caps w:val="0"/>
              </w:rPr>
              <w:t> </w:t>
            </w:r>
            <w:r w:rsidR="005C39CA" w:rsidRPr="00A05757">
              <w:rPr>
                <w:szCs w:val="24"/>
                <w:b w:val="0"/>
                <w:i w:val="0"/>
                <w:sz w:val="24"/>
                <w:spacing w:val="0"/>
                <w:w w:val="100"/>
                <w:rFonts w:ascii="Times New Roman" w:cs="Times New Roman" w:hAnsi="Times New Roman"/>
                <w:caps w:val="0"/>
              </w:rPr>
              <w:t>empowered</w:t>
            </w:r>
            <w:r w:rsidR="005C39CA" w:rsidRPr="00A05757">
              <w:rPr>
                <w:szCs w:val="24"/>
                <w:b w:val="0"/>
                <w:i w:val="0"/>
                <w:sz w:val="24"/>
                <w:spacing w:val="0"/>
                <w:w w:val="100"/>
                <w:rFonts w:ascii="Times New Roman" w:cs="Times New Roman" w:hAnsi="Times New Roman"/>
                <w:caps w:val="0"/>
              </w:rPr>
              <w:t> </w:t>
            </w:r>
            <w:r w:rsidR="005C39CA" w:rsidRPr="00A05757">
              <w:rPr>
                <w:szCs w:val="24"/>
                <w:b w:val="0"/>
                <w:i w:val="0"/>
                <w:sz w:val="24"/>
                <w:spacing w:val="0"/>
                <w:w w:val="100"/>
                <w:rFonts w:ascii="Times New Roman" w:cs="Times New Roman" w:hAnsi="Times New Roman"/>
                <w:caps w:val="0"/>
              </w:rPr>
              <w:t>through</w:t>
            </w:r>
            <w:r w:rsidR="005C39CA" w:rsidRPr="00A05757">
              <w:rPr>
                <w:szCs w:val="24"/>
                <w:b w:val="0"/>
                <w:i w:val="0"/>
                <w:sz w:val="24"/>
                <w:spacing w:val="0"/>
                <w:w w:val="100"/>
                <w:rFonts w:ascii="Times New Roman" w:cs="Times New Roman" w:hAnsi="Times New Roman"/>
                <w:caps w:val="0"/>
              </w:rPr>
              <w:t> </w:t>
            </w:r>
            <w:r w:rsidR="005C39CA" w:rsidRPr="00A05757">
              <w:rPr>
                <w:szCs w:val="24"/>
                <w:b w:val="0"/>
                <w:i w:val="0"/>
                <w:sz w:val="24"/>
                <w:spacing w:val="0"/>
                <w:w w:val="100"/>
                <w:rFonts w:ascii="Times New Roman" w:cs="Times New Roman" w:hAnsi="Times New Roman"/>
                <w:caps w:val="0"/>
              </w:rPr>
              <w:t>skills</w:t>
            </w:r>
            <w:r w:rsidR="005C39CA" w:rsidRPr="00A05757">
              <w:rPr>
                <w:szCs w:val="24"/>
                <w:b w:val="0"/>
                <w:i w:val="0"/>
                <w:sz w:val="24"/>
                <w:spacing w:val="0"/>
                <w:w w:val="100"/>
                <w:rFonts w:ascii="Times New Roman" w:cs="Times New Roman" w:hAnsi="Times New Roman"/>
                <w:caps w:val="0"/>
              </w:rPr>
              <w:t> </w:t>
            </w:r>
            <w:r w:rsidR="005C39CA" w:rsidRPr="00A05757">
              <w:rPr>
                <w:szCs w:val="24"/>
                <w:b w:val="0"/>
                <w:i w:val="0"/>
                <w:sz w:val="24"/>
                <w:spacing w:val="0"/>
                <w:w w:val="100"/>
                <w:rFonts w:ascii="Times New Roman" w:cs="Times New Roman" w:hAnsi="Times New Roman"/>
                <w:caps w:val="0"/>
              </w:rPr>
              <w:t>acquisition</w:t>
            </w:r>
          </w:p>
        </w:tc>
        <w:tc>
          <w:tcPr>
            <w:tcW w:w="720" w:type="dxa"/>
          </w:tcPr>
          <w:p w:rsidR="005C39CA" w:rsidRPr="00A05757" w:rsidRDefault="00F54AE4" w:rsidP="00E23F7A">
            <w:pPr>
              <w:jc w:val="both"/>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1108</w:t>
            </w:r>
          </w:p>
        </w:tc>
        <w:tc>
          <w:tcPr>
            <w:tcW w:w="720" w:type="dxa"/>
          </w:tcPr>
          <w:p w:rsidR="005C39CA" w:rsidRPr="00A05757" w:rsidRDefault="00F54AE4" w:rsidP="00E23F7A">
            <w:pPr>
              <w:jc w:val="both"/>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843</w:t>
            </w:r>
          </w:p>
        </w:tc>
        <w:tc>
          <w:tcPr>
            <w:tcW w:w="720" w:type="dxa"/>
          </w:tcPr>
          <w:p w:rsidR="005C39CA" w:rsidRPr="00A05757" w:rsidRDefault="00F54AE4" w:rsidP="00E23F7A">
            <w:pPr>
              <w:jc w:val="both"/>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740</w:t>
            </w:r>
          </w:p>
        </w:tc>
        <w:tc>
          <w:tcPr>
            <w:tcW w:w="810" w:type="dxa"/>
          </w:tcPr>
          <w:p w:rsidR="005C39CA" w:rsidRPr="00A05757" w:rsidRDefault="00F54AE4" w:rsidP="00E23F7A">
            <w:pPr>
              <w:jc w:val="both"/>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636</w:t>
            </w:r>
          </w:p>
        </w:tc>
        <w:tc>
          <w:tcPr>
            <w:tcW w:w="810" w:type="dxa"/>
          </w:tcPr>
          <w:p w:rsidR="005C39CA" w:rsidRPr="00A05757" w:rsidRDefault="007C2DBD" w:rsidP="00E23F7A">
            <w:pPr>
              <w:jc w:val="both"/>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3327</w:t>
            </w:r>
          </w:p>
        </w:tc>
        <w:tc>
          <w:tcPr>
            <w:tcW w:w="810" w:type="dxa"/>
          </w:tcPr>
          <w:p w:rsidR="005C39CA" w:rsidRPr="00A05757" w:rsidRDefault="00F54AE4" w:rsidP="00E23F7A">
            <w:pPr>
              <w:jc w:val="both"/>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2</w:t>
            </w:r>
            <w:r w:rsidR="005C39CA" w:rsidRPr="00A05757">
              <w:rPr>
                <w:szCs w:val="24"/>
                <w:b w:val="0"/>
                <w:i w:val="0"/>
                <w:sz w:val="24"/>
                <w:spacing w:val="0"/>
                <w:w w:val="100"/>
                <w:rFonts w:ascii="Times New Roman" w:cs="Times New Roman" w:hAnsi="Times New Roman"/>
                <w:caps w:val="0"/>
              </w:rPr>
              <w:t>.</w:t>
            </w:r>
            <w:r w:rsidRPr="00A05757">
              <w:rPr>
                <w:szCs w:val="24"/>
                <w:b w:val="0"/>
                <w:i w:val="0"/>
                <w:sz w:val="24"/>
                <w:spacing w:val="0"/>
                <w:w w:val="100"/>
                <w:rFonts w:ascii="Times New Roman" w:cs="Times New Roman" w:hAnsi="Times New Roman"/>
                <w:caps w:val="0"/>
              </w:rPr>
              <w:t>73</w:t>
            </w:r>
          </w:p>
        </w:tc>
        <w:tc>
          <w:tcPr>
            <w:tcW w:w="1170" w:type="dxa"/>
          </w:tcPr>
          <w:p w:rsidR="005C39CA" w:rsidRPr="00A05757" w:rsidRDefault="005C39CA" w:rsidP="00E23F7A">
            <w:pPr>
              <w:jc w:val="both"/>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Accepted</w:t>
            </w:r>
          </w:p>
        </w:tc>
      </w:tr>
      <w:tr>
        <w:trPr>
          <w:trHeight w:val="704"/>
        </w:trPr>
        <w:tc>
          <w:tcPr>
            <w:tcW w:w="630" w:type="dxa"/>
          </w:tcPr>
          <w:p w:rsidR="005C39CA" w:rsidRPr="00A05757" w:rsidRDefault="005C39CA" w:rsidP="00E23F7A">
            <w:pPr>
              <w:jc w:val="both"/>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10</w:t>
            </w:r>
          </w:p>
        </w:tc>
        <w:tc>
          <w:tcPr>
            <w:tcW w:w="3060" w:type="dxa"/>
          </w:tcPr>
          <w:p w:rsidR="005C39CA" w:rsidRPr="00A05757" w:rsidRDefault="005C39CA" w:rsidP="00E23F7A">
            <w:pPr>
              <w:spacing w:before="0" w:beforeAutospacing="0" w:after="200" w:afterAutospacing="0" w:lineRule="auto" w:line="24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It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did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not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create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job</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opportunities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youths</w:t>
            </w:r>
          </w:p>
        </w:tc>
        <w:tc>
          <w:tcPr>
            <w:tcW w:w="720" w:type="dxa"/>
          </w:tcPr>
          <w:p w:rsidR="005C39CA" w:rsidRPr="00A05757" w:rsidRDefault="00F54AE4" w:rsidP="00E23F7A">
            <w:pPr>
              <w:jc w:val="both"/>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582</w:t>
            </w:r>
          </w:p>
        </w:tc>
        <w:tc>
          <w:tcPr>
            <w:tcW w:w="720" w:type="dxa"/>
          </w:tcPr>
          <w:p w:rsidR="005C39CA" w:rsidRPr="00A05757" w:rsidRDefault="00F54AE4" w:rsidP="00E23F7A">
            <w:pPr>
              <w:jc w:val="both"/>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805</w:t>
            </w:r>
          </w:p>
        </w:tc>
        <w:tc>
          <w:tcPr>
            <w:tcW w:w="720" w:type="dxa"/>
          </w:tcPr>
          <w:p w:rsidR="005C39CA" w:rsidRPr="00A05757" w:rsidRDefault="00F54AE4" w:rsidP="00E23F7A">
            <w:pPr>
              <w:jc w:val="both"/>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787</w:t>
            </w:r>
          </w:p>
        </w:tc>
        <w:tc>
          <w:tcPr>
            <w:tcW w:w="810" w:type="dxa"/>
          </w:tcPr>
          <w:p w:rsidR="005C39CA" w:rsidRPr="00A05757" w:rsidRDefault="00F54AE4" w:rsidP="00E23F7A">
            <w:pPr>
              <w:jc w:val="both"/>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1153</w:t>
            </w:r>
          </w:p>
        </w:tc>
        <w:tc>
          <w:tcPr>
            <w:tcW w:w="810" w:type="dxa"/>
          </w:tcPr>
          <w:p w:rsidR="005C39CA" w:rsidRPr="00A05757" w:rsidRDefault="007C2DBD" w:rsidP="00E23F7A">
            <w:pPr>
              <w:jc w:val="both"/>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3327</w:t>
            </w:r>
          </w:p>
        </w:tc>
        <w:tc>
          <w:tcPr>
            <w:tcW w:w="810" w:type="dxa"/>
          </w:tcPr>
          <w:p w:rsidR="005C39CA" w:rsidRPr="00A05757" w:rsidRDefault="005C39CA" w:rsidP="00E23F7A">
            <w:pPr>
              <w:jc w:val="both"/>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2.</w:t>
            </w:r>
            <w:r w:rsidR="00F54AE4" w:rsidRPr="00A05757">
              <w:rPr>
                <w:szCs w:val="24"/>
                <w:b w:val="0"/>
                <w:i w:val="0"/>
                <w:sz w:val="24"/>
                <w:spacing w:val="0"/>
                <w:w w:val="100"/>
                <w:rFonts w:ascii="Times New Roman" w:cs="Times New Roman" w:hAnsi="Times New Roman"/>
                <w:caps w:val="0"/>
              </w:rPr>
              <w:t>25</w:t>
            </w:r>
          </w:p>
        </w:tc>
        <w:tc>
          <w:tcPr>
            <w:tcW w:w="1170" w:type="dxa"/>
          </w:tcPr>
          <w:p w:rsidR="005C39CA" w:rsidRPr="00A05757" w:rsidRDefault="005C39CA" w:rsidP="00E23F7A">
            <w:pPr>
              <w:jc w:val="both"/>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Rejected</w:t>
            </w:r>
          </w:p>
        </w:tc>
      </w:tr>
      <w:tr>
        <w:trPr>
          <w:trHeight w:val="704"/>
        </w:trPr>
        <w:tc>
          <w:tcPr>
            <w:tcW w:w="630" w:type="dxa"/>
          </w:tcPr>
          <w:p w:rsidR="005C39CA" w:rsidRPr="00A05757" w:rsidRDefault="005C39CA" w:rsidP="00E23F7A">
            <w:pPr>
              <w:jc w:val="both"/>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11</w:t>
            </w:r>
          </w:p>
        </w:tc>
        <w:tc>
          <w:tcPr>
            <w:tcW w:w="3060" w:type="dxa"/>
          </w:tcPr>
          <w:p w:rsidR="005C39CA" w:rsidRPr="00A05757" w:rsidRDefault="005C39CA" w:rsidP="00E23F7A">
            <w:pPr>
              <w:spacing w:before="0" w:beforeAutospacing="0" w:after="200" w:afterAutospacing="0" w:lineRule="auto" w:line="24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Coo</w:t>
            </w:r>
            <w:r w:rsidR="00E54018" w:rsidRPr="00A05757">
              <w:rPr>
                <w:szCs w:val="24"/>
                <w:b w:val="0"/>
                <w:i w:val="0"/>
                <w:sz w:val="24"/>
                <w:spacing w:val="0"/>
                <w:w w:val="100"/>
                <w:rFonts w:ascii="Times New Roman" w:cs="Times New Roman" w:hAnsi="Times New Roman"/>
                <w:caps w:val="0"/>
              </w:rPr>
              <w:t>perative</w:t>
            </w:r>
            <w:r w:rsidR="00E54018" w:rsidRPr="00A05757">
              <w:rPr>
                <w:szCs w:val="24"/>
                <w:b w:val="0"/>
                <w:i w:val="0"/>
                <w:sz w:val="24"/>
                <w:spacing w:val="0"/>
                <w:w w:val="100"/>
                <w:rFonts w:ascii="Times New Roman" w:cs="Times New Roman" w:hAnsi="Times New Roman"/>
                <w:caps w:val="0"/>
              </w:rPr>
              <w:t>  </w:t>
            </w:r>
            <w:r w:rsidR="00E54018" w:rsidRPr="00A05757">
              <w:rPr>
                <w:szCs w:val="24"/>
                <w:b w:val="0"/>
                <w:i w:val="0"/>
                <w:sz w:val="24"/>
                <w:spacing w:val="0"/>
                <w:w w:val="100"/>
                <w:rFonts w:ascii="Times New Roman" w:cs="Times New Roman" w:hAnsi="Times New Roman"/>
                <w:caps w:val="0"/>
              </w:rPr>
              <w:t>bodies</w:t>
            </w:r>
            <w:r w:rsidR="00E54018" w:rsidRPr="00A05757">
              <w:rPr>
                <w:szCs w:val="24"/>
                <w:b w:val="0"/>
                <w:i w:val="0"/>
                <w:sz w:val="24"/>
                <w:spacing w:val="0"/>
                <w:w w:val="100"/>
                <w:rFonts w:ascii="Times New Roman" w:cs="Times New Roman" w:hAnsi="Times New Roman"/>
                <w:caps w:val="0"/>
              </w:rPr>
              <w:t> </w:t>
            </w:r>
            <w:r w:rsidR="00E54018" w:rsidRPr="00A05757">
              <w:rPr>
                <w:szCs w:val="24"/>
                <w:b w:val="0"/>
                <w:i w:val="0"/>
                <w:sz w:val="24"/>
                <w:spacing w:val="0"/>
                <w:w w:val="100"/>
                <w:rFonts w:ascii="Times New Roman" w:cs="Times New Roman" w:hAnsi="Times New Roman"/>
                <w:caps w:val="0"/>
              </w:rPr>
              <w:t>formed</w:t>
            </w:r>
            <w:r w:rsidR="00E54018" w:rsidRPr="00A05757">
              <w:rPr>
                <w:szCs w:val="24"/>
                <w:b w:val="0"/>
                <w:i w:val="0"/>
                <w:sz w:val="24"/>
                <w:spacing w:val="0"/>
                <w:w w:val="100"/>
                <w:rFonts w:ascii="Times New Roman" w:cs="Times New Roman" w:hAnsi="Times New Roman"/>
                <w:caps w:val="0"/>
              </w:rPr>
              <w:t> </w:t>
            </w:r>
            <w:r w:rsidR="00E54018" w:rsidRPr="00A05757">
              <w:rPr>
                <w:szCs w:val="24"/>
                <w:b w:val="0"/>
                <w:i w:val="0"/>
                <w:sz w:val="24"/>
                <w:spacing w:val="0"/>
                <w:w w:val="100"/>
                <w:rFonts w:ascii="Times New Roman" w:cs="Times New Roman" w:hAnsi="Times New Roman"/>
                <w:caps w:val="0"/>
              </w:rPr>
              <w:t>by</w:t>
            </w:r>
            <w:r w:rsidR="00E54018" w:rsidRPr="00A05757">
              <w:rPr>
                <w:szCs w:val="24"/>
                <w:b w:val="0"/>
                <w:i w:val="0"/>
                <w:sz w:val="24"/>
                <w:spacing w:val="0"/>
                <w:w w:val="100"/>
                <w:rFonts w:ascii="Times New Roman" w:cs="Times New Roman" w:hAnsi="Times New Roman"/>
                <w:caps w:val="0"/>
              </w:rPr>
              <w:t> </w:t>
            </w:r>
            <w:r w:rsidR="00E54018" w:rsidRPr="00A05757">
              <w:rPr>
                <w:szCs w:val="24"/>
                <w:b w:val="0"/>
                <w:i w:val="0"/>
                <w:sz w:val="24"/>
                <w:spacing w:val="0"/>
                <w:w w:val="100"/>
                <w:rFonts w:ascii="Times New Roman" w:cs="Times New Roman" w:hAnsi="Times New Roman"/>
                <w:caps w:val="0"/>
              </w:rPr>
              <w:t>the</w:t>
            </w:r>
            <w:r w:rsidR="00E54018" w:rsidRPr="00A05757">
              <w:rPr>
                <w:szCs w:val="24"/>
                <w:b w:val="0"/>
                <w:i w:val="0"/>
                <w:sz w:val="24"/>
                <w:spacing w:val="0"/>
                <w:w w:val="100"/>
                <w:rFonts w:ascii="Times New Roman" w:cs="Times New Roman" w:hAnsi="Times New Roman"/>
                <w:caps w:val="0"/>
              </w:rPr>
              <w:t> </w:t>
            </w:r>
            <w:r w:rsidR="00E54018" w:rsidRPr="00A05757">
              <w:rPr>
                <w:szCs w:val="24"/>
                <w:b w:val="0"/>
                <w:i w:val="0"/>
                <w:sz w:val="24"/>
                <w:spacing w:val="0"/>
                <w:w w:val="100"/>
                <w:rFonts w:ascii="Times New Roman" w:cs="Times New Roman" w:hAnsi="Times New Roman"/>
                <w:caps w:val="0"/>
              </w:rPr>
              <w:t>Y</w:t>
            </w:r>
            <w:r w:rsidRPr="00A05757">
              <w:rPr>
                <w:szCs w:val="24"/>
                <w:b w:val="0"/>
                <w:i w:val="0"/>
                <w:sz w:val="24"/>
                <w:spacing w:val="0"/>
                <w:w w:val="100"/>
                <w:rFonts w:ascii="Times New Roman" w:cs="Times New Roman" w:hAnsi="Times New Roman"/>
                <w:caps w:val="0"/>
              </w:rPr>
              <w:t>ouths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were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funded</w:t>
            </w:r>
          </w:p>
        </w:tc>
        <w:tc>
          <w:tcPr>
            <w:tcW w:w="720" w:type="dxa"/>
          </w:tcPr>
          <w:p w:rsidR="005C39CA" w:rsidRPr="00A05757" w:rsidRDefault="00F54AE4" w:rsidP="00E23F7A">
            <w:pPr>
              <w:jc w:val="both"/>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1416</w:t>
            </w:r>
          </w:p>
        </w:tc>
        <w:tc>
          <w:tcPr>
            <w:tcW w:w="720" w:type="dxa"/>
          </w:tcPr>
          <w:p w:rsidR="005C39CA" w:rsidRPr="00A05757" w:rsidRDefault="00F54AE4" w:rsidP="00E23F7A">
            <w:pPr>
              <w:jc w:val="both"/>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758</w:t>
            </w:r>
          </w:p>
        </w:tc>
        <w:tc>
          <w:tcPr>
            <w:tcW w:w="720" w:type="dxa"/>
          </w:tcPr>
          <w:p w:rsidR="005C39CA" w:rsidRPr="00A05757" w:rsidRDefault="00F54AE4" w:rsidP="00E23F7A">
            <w:pPr>
              <w:jc w:val="both"/>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600</w:t>
            </w:r>
          </w:p>
        </w:tc>
        <w:tc>
          <w:tcPr>
            <w:tcW w:w="810" w:type="dxa"/>
          </w:tcPr>
          <w:p w:rsidR="005C39CA" w:rsidRPr="00A05757" w:rsidRDefault="00F54AE4" w:rsidP="00E23F7A">
            <w:pPr>
              <w:jc w:val="both"/>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553</w:t>
            </w:r>
          </w:p>
        </w:tc>
        <w:tc>
          <w:tcPr>
            <w:tcW w:w="810" w:type="dxa"/>
          </w:tcPr>
          <w:p w:rsidR="005C39CA" w:rsidRPr="00A05757" w:rsidRDefault="007C2DBD" w:rsidP="00E23F7A">
            <w:pPr>
              <w:jc w:val="both"/>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3327</w:t>
            </w:r>
          </w:p>
        </w:tc>
        <w:tc>
          <w:tcPr>
            <w:tcW w:w="810" w:type="dxa"/>
          </w:tcPr>
          <w:p w:rsidR="005C39CA" w:rsidRPr="00A05757" w:rsidRDefault="00F54AE4" w:rsidP="00E23F7A">
            <w:pPr>
              <w:jc w:val="both"/>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2.91</w:t>
            </w:r>
          </w:p>
        </w:tc>
        <w:tc>
          <w:tcPr>
            <w:tcW w:w="1170" w:type="dxa"/>
          </w:tcPr>
          <w:p w:rsidR="005C39CA" w:rsidRPr="00A05757" w:rsidRDefault="005C39CA" w:rsidP="00E23F7A">
            <w:pPr>
              <w:jc w:val="both"/>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Accepted</w:t>
            </w:r>
          </w:p>
        </w:tc>
      </w:tr>
      <w:tr>
        <w:trPr>
          <w:trHeight w:val="704"/>
        </w:trPr>
        <w:tc>
          <w:tcPr>
            <w:tcW w:w="630" w:type="dxa"/>
            <w:tcBorders>
              <w:bottom w:val="single" w:sz="4" w:space="0" w:color="auto"/>
            </w:tcBorders>
          </w:tcPr>
          <w:p w:rsidR="005C39CA" w:rsidRPr="00A05757" w:rsidRDefault="005C39CA" w:rsidP="00E23F7A">
            <w:pPr>
              <w:jc w:val="both"/>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12</w:t>
            </w:r>
          </w:p>
        </w:tc>
        <w:tc>
          <w:tcPr>
            <w:tcW w:w="3060" w:type="dxa"/>
            <w:tcBorders>
              <w:bottom w:val="single" w:sz="4" w:space="0" w:color="auto"/>
            </w:tcBorders>
          </w:tcPr>
          <w:p w:rsidR="005C39CA" w:rsidRPr="00A05757" w:rsidRDefault="005C39CA" w:rsidP="00E23F7A">
            <w:pPr>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aim</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fully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achieved</w:t>
            </w:r>
          </w:p>
        </w:tc>
        <w:tc>
          <w:tcPr>
            <w:tcW w:w="720" w:type="dxa"/>
            <w:tcBorders>
              <w:bottom w:val="single" w:sz="4" w:space="0" w:color="auto"/>
            </w:tcBorders>
          </w:tcPr>
          <w:p w:rsidR="005C39CA" w:rsidRPr="00A05757" w:rsidRDefault="00F54AE4" w:rsidP="00E23F7A">
            <w:pPr>
              <w:jc w:val="both"/>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618</w:t>
            </w:r>
          </w:p>
        </w:tc>
        <w:tc>
          <w:tcPr>
            <w:tcW w:w="720" w:type="dxa"/>
            <w:tcBorders>
              <w:bottom w:val="single" w:sz="4" w:space="0" w:color="auto"/>
            </w:tcBorders>
          </w:tcPr>
          <w:p w:rsidR="005C39CA" w:rsidRPr="00A05757" w:rsidRDefault="00F54AE4" w:rsidP="00E23F7A">
            <w:pPr>
              <w:jc w:val="both"/>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799</w:t>
            </w:r>
          </w:p>
        </w:tc>
        <w:tc>
          <w:tcPr>
            <w:tcW w:w="720" w:type="dxa"/>
            <w:tcBorders>
              <w:bottom w:val="single" w:sz="4" w:space="0" w:color="auto"/>
            </w:tcBorders>
          </w:tcPr>
          <w:p w:rsidR="005C39CA" w:rsidRPr="00A05757" w:rsidRDefault="00F54AE4" w:rsidP="00E23F7A">
            <w:pPr>
              <w:jc w:val="both"/>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777</w:t>
            </w:r>
          </w:p>
        </w:tc>
        <w:tc>
          <w:tcPr>
            <w:tcW w:w="810" w:type="dxa"/>
            <w:tcBorders>
              <w:bottom w:val="single" w:sz="4" w:space="0" w:color="auto"/>
            </w:tcBorders>
          </w:tcPr>
          <w:p w:rsidR="005C39CA" w:rsidRPr="00A05757" w:rsidRDefault="00F54AE4" w:rsidP="00E23F7A">
            <w:pPr>
              <w:jc w:val="both"/>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1133</w:t>
            </w:r>
          </w:p>
        </w:tc>
        <w:tc>
          <w:tcPr>
            <w:tcW w:w="810" w:type="dxa"/>
            <w:tcBorders>
              <w:bottom w:val="single" w:sz="4" w:space="0" w:color="auto"/>
            </w:tcBorders>
          </w:tcPr>
          <w:p w:rsidR="005C39CA" w:rsidRPr="00A05757" w:rsidRDefault="007C2DBD" w:rsidP="00E23F7A">
            <w:pPr>
              <w:jc w:val="both"/>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3327</w:t>
            </w:r>
          </w:p>
        </w:tc>
        <w:tc>
          <w:tcPr>
            <w:tcW w:w="810" w:type="dxa"/>
            <w:tcBorders>
              <w:bottom w:val="single" w:sz="4" w:space="0" w:color="auto"/>
            </w:tcBorders>
          </w:tcPr>
          <w:p w:rsidR="005C39CA" w:rsidRPr="00A05757" w:rsidRDefault="005C39CA" w:rsidP="00E23F7A">
            <w:pPr>
              <w:jc w:val="both"/>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2.</w:t>
            </w:r>
            <w:r w:rsidR="00F54AE4" w:rsidRPr="00A05757">
              <w:rPr>
                <w:szCs w:val="24"/>
                <w:b w:val="0"/>
                <w:i w:val="0"/>
                <w:sz w:val="24"/>
                <w:spacing w:val="0"/>
                <w:w w:val="100"/>
                <w:rFonts w:ascii="Times New Roman" w:cs="Times New Roman" w:hAnsi="Times New Roman"/>
                <w:caps w:val="0"/>
              </w:rPr>
              <w:t>27</w:t>
            </w:r>
          </w:p>
        </w:tc>
        <w:tc>
          <w:tcPr>
            <w:tcW w:w="1170" w:type="dxa"/>
            <w:tcBorders>
              <w:bottom w:val="single" w:sz="4" w:space="0" w:color="auto"/>
            </w:tcBorders>
          </w:tcPr>
          <w:p w:rsidR="005C39CA" w:rsidRPr="00A05757" w:rsidRDefault="005C39CA" w:rsidP="00E23F7A">
            <w:pPr>
              <w:jc w:val="both"/>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Rejected</w:t>
            </w:r>
          </w:p>
        </w:tc>
      </w:tr>
      <w:tr>
        <w:trPr>
          <w:trHeight w:val="503"/>
        </w:trPr>
        <w:tc>
          <w:tcPr>
            <w:tcW w:w="630" w:type="dxa"/>
            <w:tcBorders>
              <w:top w:val="single" w:sz="4" w:space="0" w:color="auto"/>
              <w:bottom w:val="single" w:sz="4" w:space="0" w:color="auto"/>
            </w:tcBorders>
          </w:tcPr>
          <w:p w:rsidR="005C39CA" w:rsidRPr="00A05757" w:rsidRDefault="005C39CA" w:rsidP="00E23F7A">
            <w:pPr>
              <w:jc w:val="both"/>
              <w:spacing w:before="0" w:beforeAutospacing="0" w:after="200" w:afterAutospacing="0" w:lineRule="auto" w:line="276"/>
              <w:rPr>
                <w:szCs w:val="24"/>
                <w:b w:val="1"/>
                <w:i w:val="0"/>
                <w:sz w:val="24"/>
                <w:spacing w:val="0"/>
                <w:w w:val="100"/>
                <w:rFonts w:ascii="Times New Roman" w:cs="Times New Roman" w:hAnsi="Times New Roman"/>
                <w:caps w:val="0"/>
              </w:rPr>
              <w:snapToGrid w:val="0"/>
              <w:textAlignment w:val="baseline"/>
            </w:pPr>
            <w:r>
              <w:rPr>
                <w:b w:val="1"/>
                <w:i w:val="0"/>
                <w:sz w:val="24"/>
                <w:spacing w:val="0"/>
                <w:w w:val="100"/>
                <w:rFonts w:ascii="Times New Roman" w:cs="Times New Roman" w:hAnsi="Times New Roman"/>
                <w:caps w:val="0"/>
              </w:rPr>
              <w:t/>
            </w:r>
          </w:p>
        </w:tc>
        <w:tc>
          <w:tcPr>
            <w:tcW w:w="3060" w:type="dxa"/>
            <w:tcBorders>
              <w:top w:val="single" w:sz="4" w:space="0" w:color="auto"/>
              <w:bottom w:val="single" w:sz="4" w:space="0" w:color="auto"/>
            </w:tcBorders>
          </w:tcPr>
          <w:p w:rsidR="005C39CA" w:rsidRPr="00A05757" w:rsidRDefault="005C39CA" w:rsidP="00E23F7A">
            <w:pPr>
              <w:jc w:val="both"/>
              <w:spacing w:before="0" w:beforeAutospacing="0" w:after="200" w:afterAutospacing="0" w:lineRule="auto" w:line="360"/>
              <w:rPr>
                <w:szCs w:val="24"/>
                <w:b w:val="1"/>
                <w:i w:val="0"/>
                <w:sz w:val="24"/>
                <w:spacing w:val="0"/>
                <w:w w:val="100"/>
                <w:rFonts w:ascii="Times New Roman" w:cs="Times New Roman" w:hAnsi="Times New Roman"/>
                <w:caps w:val="0"/>
              </w:rPr>
              <w:snapToGrid w:val="0"/>
              <w:textAlignment w:val="baseline"/>
            </w:pPr>
            <w:r w:rsidRPr="00A05757">
              <w:rPr>
                <w:szCs w:val="24"/>
                <w:b w:val="1"/>
                <w:i w:val="0"/>
                <w:sz w:val="24"/>
                <w:spacing w:val="0"/>
                <w:w w:val="100"/>
                <w:rFonts w:ascii="Times New Roman" w:cs="Times New Roman" w:hAnsi="Times New Roman"/>
                <w:caps w:val="0"/>
              </w:rPr>
              <w:t>Grand</w:t>
            </w:r>
            <w:r w:rsidRPr="00A05757">
              <w:rPr>
                <w:szCs w:val="24"/>
                <w:b w:val="1"/>
                <w:i w:val="0"/>
                <w:sz w:val="24"/>
                <w:spacing w:val="0"/>
                <w:w w:val="100"/>
                <w:rFonts w:ascii="Times New Roman" w:cs="Times New Roman" w:hAnsi="Times New Roman"/>
                <w:caps w:val="0"/>
              </w:rPr>
              <w:t> </w:t>
            </w:r>
            <w:r w:rsidRPr="00A05757">
              <w:rPr>
                <w:szCs w:val="24"/>
                <w:b w:val="1"/>
                <w:i w:val="0"/>
                <w:sz w:val="24"/>
                <w:spacing w:val="0"/>
                <w:w w:val="100"/>
                <w:rFonts w:ascii="Times New Roman" w:cs="Times New Roman" w:hAnsi="Times New Roman"/>
                <w:caps w:val="0"/>
              </w:rPr>
              <w:t>mean</w:t>
            </w:r>
          </w:p>
        </w:tc>
        <w:tc>
          <w:tcPr>
            <w:tcW w:w="720" w:type="dxa"/>
            <w:tcBorders>
              <w:top w:val="single" w:sz="4" w:space="0" w:color="auto"/>
              <w:bottom w:val="single" w:sz="4" w:space="0" w:color="auto"/>
            </w:tcBorders>
          </w:tcPr>
          <w:p w:rsidR="005C39CA" w:rsidRPr="00A05757" w:rsidRDefault="005C39CA" w:rsidP="00E23F7A">
            <w:pPr>
              <w:jc w:val="both"/>
              <w:spacing w:before="0" w:beforeAutospacing="0" w:after="200" w:afterAutospacing="0" w:lineRule="auto" w:line="276"/>
              <w:rPr>
                <w:szCs w:val="24"/>
                <w:b w:val="1"/>
                <w:i w:val="0"/>
                <w:sz w:val="24"/>
                <w:spacing w:val="0"/>
                <w:w w:val="100"/>
                <w:rFonts w:ascii="Times New Roman" w:cs="Times New Roman" w:hAnsi="Times New Roman"/>
                <w:caps w:val="0"/>
              </w:rPr>
              <w:snapToGrid w:val="0"/>
              <w:textAlignment w:val="baseline"/>
            </w:pPr>
            <w:r>
              <w:rPr>
                <w:b w:val="1"/>
                <w:i w:val="0"/>
                <w:sz w:val="24"/>
                <w:spacing w:val="0"/>
                <w:w w:val="100"/>
                <w:rFonts w:ascii="Times New Roman" w:cs="Times New Roman" w:hAnsi="Times New Roman"/>
                <w:caps w:val="0"/>
              </w:rPr>
              <w:t/>
            </w:r>
          </w:p>
        </w:tc>
        <w:tc>
          <w:tcPr>
            <w:tcW w:w="720" w:type="dxa"/>
            <w:tcBorders>
              <w:top w:val="single" w:sz="4" w:space="0" w:color="auto"/>
              <w:bottom w:val="single" w:sz="4" w:space="0" w:color="auto"/>
            </w:tcBorders>
          </w:tcPr>
          <w:p w:rsidR="005C39CA" w:rsidRPr="00A05757" w:rsidRDefault="005C39CA" w:rsidP="00E23F7A">
            <w:pPr>
              <w:jc w:val="both"/>
              <w:spacing w:before="0" w:beforeAutospacing="0" w:after="200" w:afterAutospacing="0" w:lineRule="auto" w:line="276"/>
              <w:rPr>
                <w:szCs w:val="24"/>
                <w:b w:val="1"/>
                <w:i w:val="0"/>
                <w:sz w:val="24"/>
                <w:spacing w:val="0"/>
                <w:w w:val="100"/>
                <w:rFonts w:ascii="Times New Roman" w:cs="Times New Roman" w:hAnsi="Times New Roman"/>
                <w:caps w:val="0"/>
              </w:rPr>
              <w:snapToGrid w:val="0"/>
              <w:textAlignment w:val="baseline"/>
            </w:pPr>
            <w:r>
              <w:rPr>
                <w:b w:val="1"/>
                <w:i w:val="0"/>
                <w:sz w:val="24"/>
                <w:spacing w:val="0"/>
                <w:w w:val="100"/>
                <w:rFonts w:ascii="Times New Roman" w:cs="Times New Roman" w:hAnsi="Times New Roman"/>
                <w:caps w:val="0"/>
              </w:rPr>
              <w:t/>
            </w:r>
          </w:p>
        </w:tc>
        <w:tc>
          <w:tcPr>
            <w:tcW w:w="720" w:type="dxa"/>
            <w:tcBorders>
              <w:top w:val="single" w:sz="4" w:space="0" w:color="auto"/>
              <w:bottom w:val="single" w:sz="4" w:space="0" w:color="auto"/>
            </w:tcBorders>
          </w:tcPr>
          <w:p w:rsidR="005C39CA" w:rsidRPr="00A05757" w:rsidRDefault="005C39CA" w:rsidP="00E23F7A">
            <w:pPr>
              <w:jc w:val="both"/>
              <w:spacing w:before="0" w:beforeAutospacing="0" w:after="200" w:afterAutospacing="0" w:lineRule="auto" w:line="276"/>
              <w:rPr>
                <w:szCs w:val="24"/>
                <w:b w:val="1"/>
                <w:i w:val="0"/>
                <w:sz w:val="24"/>
                <w:spacing w:val="0"/>
                <w:w w:val="100"/>
                <w:rFonts w:ascii="Times New Roman" w:cs="Times New Roman" w:hAnsi="Times New Roman"/>
                <w:caps w:val="0"/>
              </w:rPr>
              <w:snapToGrid w:val="0"/>
              <w:textAlignment w:val="baseline"/>
            </w:pPr>
            <w:r>
              <w:rPr>
                <w:b w:val="1"/>
                <w:i w:val="0"/>
                <w:sz w:val="24"/>
                <w:spacing w:val="0"/>
                <w:w w:val="100"/>
                <w:rFonts w:ascii="Times New Roman" w:cs="Times New Roman" w:hAnsi="Times New Roman"/>
                <w:caps w:val="0"/>
              </w:rPr>
              <w:t/>
            </w:r>
          </w:p>
        </w:tc>
        <w:tc>
          <w:tcPr>
            <w:tcW w:w="810" w:type="dxa"/>
            <w:tcBorders>
              <w:top w:val="single" w:sz="4" w:space="0" w:color="auto"/>
              <w:bottom w:val="single" w:sz="4" w:space="0" w:color="auto"/>
            </w:tcBorders>
          </w:tcPr>
          <w:p w:rsidR="005C39CA" w:rsidRPr="00A05757" w:rsidRDefault="005C39CA" w:rsidP="00E23F7A">
            <w:pPr>
              <w:jc w:val="both"/>
              <w:spacing w:before="0" w:beforeAutospacing="0" w:after="200" w:afterAutospacing="0" w:lineRule="auto" w:line="276"/>
              <w:rPr>
                <w:szCs w:val="24"/>
                <w:b w:val="1"/>
                <w:i w:val="0"/>
                <w:sz w:val="24"/>
                <w:spacing w:val="0"/>
                <w:w w:val="100"/>
                <w:rFonts w:ascii="Times New Roman" w:cs="Times New Roman" w:hAnsi="Times New Roman"/>
                <w:caps w:val="0"/>
              </w:rPr>
              <w:snapToGrid w:val="0"/>
              <w:textAlignment w:val="baseline"/>
            </w:pPr>
            <w:r>
              <w:rPr>
                <w:b w:val="1"/>
                <w:i w:val="0"/>
                <w:sz w:val="24"/>
                <w:spacing w:val="0"/>
                <w:w w:val="100"/>
                <w:rFonts w:ascii="Times New Roman" w:cs="Times New Roman" w:hAnsi="Times New Roman"/>
                <w:caps w:val="0"/>
              </w:rPr>
              <w:t/>
            </w:r>
          </w:p>
        </w:tc>
        <w:tc>
          <w:tcPr>
            <w:tcW w:w="810" w:type="dxa"/>
            <w:tcBorders>
              <w:top w:val="single" w:sz="4" w:space="0" w:color="auto"/>
              <w:bottom w:val="single" w:sz="4" w:space="0" w:color="auto"/>
            </w:tcBorders>
          </w:tcPr>
          <w:p w:rsidR="005C39CA" w:rsidRPr="00A05757" w:rsidRDefault="005C39CA" w:rsidP="00E23F7A">
            <w:pPr>
              <w:jc w:val="both"/>
              <w:spacing w:before="0" w:beforeAutospacing="0" w:after="200" w:afterAutospacing="0" w:lineRule="auto" w:line="276"/>
              <w:rPr>
                <w:szCs w:val="24"/>
                <w:b w:val="1"/>
                <w:i w:val="0"/>
                <w:sz w:val="24"/>
                <w:spacing w:val="0"/>
                <w:w w:val="100"/>
                <w:rFonts w:ascii="Times New Roman" w:cs="Times New Roman" w:hAnsi="Times New Roman"/>
                <w:caps w:val="0"/>
              </w:rPr>
              <w:snapToGrid w:val="0"/>
              <w:textAlignment w:val="baseline"/>
            </w:pPr>
            <w:r>
              <w:rPr>
                <w:b w:val="1"/>
                <w:i w:val="0"/>
                <w:sz w:val="24"/>
                <w:spacing w:val="0"/>
                <w:w w:val="100"/>
                <w:rFonts w:ascii="Times New Roman" w:cs="Times New Roman" w:hAnsi="Times New Roman"/>
                <w:caps w:val="0"/>
              </w:rPr>
              <w:t/>
            </w:r>
          </w:p>
        </w:tc>
        <w:tc>
          <w:tcPr>
            <w:tcW w:w="810" w:type="dxa"/>
            <w:tcBorders>
              <w:top w:val="single" w:sz="4" w:space="0" w:color="auto"/>
              <w:bottom w:val="single" w:sz="4" w:space="0" w:color="auto"/>
            </w:tcBorders>
          </w:tcPr>
          <w:p w:rsidR="005C39CA" w:rsidRPr="00A05757" w:rsidRDefault="00F54AE4" w:rsidP="00E23F7A">
            <w:pPr>
              <w:jc w:val="both"/>
              <w:spacing w:before="0" w:beforeAutospacing="0" w:after="200" w:afterAutospacing="0" w:lineRule="auto" w:line="276"/>
              <w:rPr>
                <w:szCs w:val="24"/>
                <w:b w:val="1"/>
                <w:i w:val="0"/>
                <w:sz w:val="24"/>
                <w:spacing w:val="0"/>
                <w:w w:val="100"/>
                <w:rFonts w:ascii="Times New Roman" w:cs="Times New Roman" w:hAnsi="Times New Roman"/>
                <w:caps w:val="0"/>
              </w:rPr>
              <w:snapToGrid w:val="0"/>
              <w:textAlignment w:val="baseline"/>
            </w:pPr>
            <w:r w:rsidRPr="00A05757">
              <w:rPr>
                <w:szCs w:val="24"/>
                <w:b w:val="1"/>
                <w:i w:val="0"/>
                <w:sz w:val="24"/>
                <w:spacing w:val="0"/>
                <w:w w:val="100"/>
                <w:rFonts w:ascii="Times New Roman" w:cs="Times New Roman" w:hAnsi="Times New Roman"/>
                <w:caps w:val="0"/>
              </w:rPr>
              <w:t>2</w:t>
            </w:r>
            <w:r w:rsidR="005C39CA" w:rsidRPr="00A05757">
              <w:rPr>
                <w:szCs w:val="24"/>
                <w:b w:val="1"/>
                <w:i w:val="0"/>
                <w:sz w:val="24"/>
                <w:spacing w:val="0"/>
                <w:w w:val="100"/>
                <w:rFonts w:ascii="Times New Roman" w:cs="Times New Roman" w:hAnsi="Times New Roman"/>
                <w:caps w:val="0"/>
              </w:rPr>
              <w:t>.</w:t>
            </w:r>
            <w:r w:rsidRPr="00A05757">
              <w:rPr>
                <w:szCs w:val="24"/>
                <w:b w:val="1"/>
                <w:i w:val="0"/>
                <w:sz w:val="24"/>
                <w:spacing w:val="0"/>
                <w:w w:val="100"/>
                <w:rFonts w:ascii="Times New Roman" w:cs="Times New Roman" w:hAnsi="Times New Roman"/>
                <w:caps w:val="0"/>
              </w:rPr>
              <w:t>6</w:t>
            </w:r>
            <w:r w:rsidR="008D1730" w:rsidRPr="00A05757">
              <w:rPr>
                <w:szCs w:val="24"/>
                <w:b w:val="1"/>
                <w:i w:val="0"/>
                <w:sz w:val="24"/>
                <w:spacing w:val="0"/>
                <w:w w:val="100"/>
                <w:rFonts w:ascii="Times New Roman" w:cs="Times New Roman" w:hAnsi="Times New Roman"/>
                <w:caps w:val="0"/>
              </w:rPr>
              <w:t>3</w:t>
            </w:r>
          </w:p>
        </w:tc>
        <w:tc>
          <w:tcPr>
            <w:tcW w:w="1170" w:type="dxa"/>
            <w:tcBorders>
              <w:top w:val="single" w:sz="4" w:space="0" w:color="auto"/>
              <w:bottom w:val="single" w:sz="4" w:space="0" w:color="auto"/>
            </w:tcBorders>
          </w:tcPr>
          <w:p w:rsidR="005C39CA" w:rsidRPr="00A05757" w:rsidRDefault="005C39CA" w:rsidP="00E23F7A">
            <w:pPr>
              <w:jc w:val="both"/>
              <w:spacing w:before="0" w:beforeAutospacing="0" w:after="200" w:afterAutospacing="0" w:lineRule="auto" w:line="276"/>
              <w:rPr>
                <w:szCs w:val="24"/>
                <w:b w:val="1"/>
                <w:i w:val="0"/>
                <w:sz w:val="24"/>
                <w:spacing w:val="0"/>
                <w:w w:val="100"/>
                <w:rFonts w:ascii="Times New Roman" w:cs="Times New Roman" w:hAnsi="Times New Roman"/>
                <w:caps w:val="0"/>
              </w:rPr>
              <w:snapToGrid w:val="0"/>
              <w:textAlignment w:val="baseline"/>
            </w:pPr>
            <w:r w:rsidRPr="00A05757">
              <w:rPr>
                <w:szCs w:val="24"/>
                <w:b w:val="1"/>
                <w:i w:val="0"/>
                <w:sz w:val="24"/>
                <w:spacing w:val="0"/>
                <w:w w:val="100"/>
                <w:rFonts w:ascii="Times New Roman" w:cs="Times New Roman" w:hAnsi="Times New Roman"/>
                <w:caps w:val="0"/>
              </w:rPr>
              <w:t>Accepted</w:t>
            </w:r>
          </w:p>
        </w:tc>
      </w:tr>
    </w:tbl>
    <w:p w:rsidR="008D1730" w:rsidRPr="00A05757" w:rsidRDefault="008D1730" w:rsidP="008D1730">
      <w:pPr>
        <w:jc w:val="both"/>
        <w:spacing w:before="312" w:beforeAutospacing="1" w:after="312" w:afterAutospacing="1" w:lineRule="auto" w:line="480"/>
        <w:rPr>
          <w:szCs w:val="24"/>
          <w:bCs/>
          <w:b w:val="0"/>
          <w:i w:val="0"/>
          <w:color w:val="000000"/>
          <w:sz w:val="24"/>
          <w:spacing w:val="0"/>
          <w:w w:val="100"/>
          <w:rFonts w:ascii="Times New Roman" w:cs="Times New Roman" w:eastAsia="Times New Roman" w:hAnsi="Times New Roman"/>
          <w:caps w:val="0"/>
        </w:rPr>
        <w:snapToGrid w:val="0"/>
        <w:textAlignment w:val="baseline"/>
      </w:pPr>
      <w:r w:rsidRPr="00A05757">
        <w:rPr>
          <w:szCs w:val="24"/>
          <w:bCs/>
          <w:b w:val="0"/>
          <w:i w:val="0"/>
          <w:color w:val="000000"/>
          <w:sz w:val="24"/>
          <w:spacing w:val="0"/>
          <w:w w:val="100"/>
          <w:rFonts w:ascii="Times New Roman" w:cs="Times New Roman" w:eastAsia="Times New Roman" w:hAnsi="Times New Roman"/>
          <w:caps w:val="0"/>
        </w:rPr>
        <w:t>Ta</w:t>
      </w:r>
      <w:r w:rsidR="00E54018" w:rsidRPr="00A05757">
        <w:rPr>
          <w:szCs w:val="24"/>
          <w:bCs/>
          <w:b w:val="0"/>
          <w:i w:val="0"/>
          <w:color w:val="000000"/>
          <w:sz w:val="24"/>
          <w:spacing w:val="0"/>
          <w:w w:val="100"/>
          <w:rFonts w:ascii="Times New Roman" w:cs="Times New Roman" w:eastAsia="Times New Roman" w:hAnsi="Times New Roman"/>
          <w:caps w:val="0"/>
        </w:rPr>
        <w:t>ble</w:t>
      </w:r>
      <w:r w:rsidR="00E54018" w:rsidRPr="00A05757">
        <w:rPr>
          <w:szCs w:val="24"/>
          <w:bCs/>
          <w:b w:val="0"/>
          <w:i w:val="0"/>
          <w:color w:val="000000"/>
          <w:sz w:val="24"/>
          <w:spacing w:val="0"/>
          <w:w w:val="100"/>
          <w:rFonts w:ascii="Times New Roman" w:cs="Times New Roman" w:eastAsia="Times New Roman" w:hAnsi="Times New Roman"/>
          <w:caps w:val="0"/>
        </w:rPr>
        <w:t> </w:t>
      </w:r>
      <w:r w:rsidR="00E54018" w:rsidRPr="00A05757">
        <w:rPr>
          <w:szCs w:val="24"/>
          <w:bCs/>
          <w:b w:val="0"/>
          <w:i w:val="0"/>
          <w:color w:val="000000"/>
          <w:sz w:val="24"/>
          <w:spacing w:val="0"/>
          <w:w w:val="100"/>
          <w:rFonts w:ascii="Times New Roman" w:cs="Times New Roman" w:eastAsia="Times New Roman" w:hAnsi="Times New Roman"/>
          <w:caps w:val="0"/>
        </w:rPr>
        <w:t>4.2</w:t>
      </w:r>
      <w:r w:rsidR="00E54018" w:rsidRPr="00A05757">
        <w:rPr>
          <w:szCs w:val="24"/>
          <w:bCs/>
          <w:b w:val="0"/>
          <w:i w:val="0"/>
          <w:color w:val="000000"/>
          <w:sz w:val="24"/>
          <w:spacing w:val="0"/>
          <w:w w:val="100"/>
          <w:rFonts w:ascii="Times New Roman" w:cs="Times New Roman" w:eastAsia="Times New Roman" w:hAnsi="Times New Roman"/>
          <w:caps w:val="0"/>
        </w:rPr>
        <w:t> </w:t>
      </w:r>
      <w:r w:rsidR="00E54018" w:rsidRPr="00A05757">
        <w:rPr>
          <w:szCs w:val="24"/>
          <w:bCs/>
          <w:b w:val="0"/>
          <w:i w:val="0"/>
          <w:color w:val="000000"/>
          <w:sz w:val="24"/>
          <w:spacing w:val="0"/>
          <w:w w:val="100"/>
          <w:rFonts w:ascii="Times New Roman" w:cs="Times New Roman" w:eastAsia="Times New Roman" w:hAnsi="Times New Roman"/>
          <w:caps w:val="0"/>
        </w:rPr>
        <w:t>revealed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responses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on</w:t>
      </w:r>
      <w:r w:rsidR="00E54018" w:rsidRPr="00A05757">
        <w:rPr>
          <w:szCs w:val="24"/>
          <w:b w:val="0"/>
          <w:i w:val="0"/>
          <w:sz w:val="24"/>
          <w:spacing w:val="0"/>
          <w:w w:val="100"/>
          <w:rFonts w:ascii="Times New Roman" w:cs="Times New Roman" w:hAnsi="Times New Roman"/>
          <w:caps w:val="0"/>
        </w:rPr>
        <w:t> </w:t>
      </w:r>
      <w:r w:rsidR="00E54018" w:rsidRPr="00A05757">
        <w:rPr>
          <w:szCs w:val="24"/>
          <w:b w:val="0"/>
          <w:i w:val="0"/>
          <w:sz w:val="24"/>
          <w:spacing w:val="0"/>
          <w:w w:val="100"/>
          <w:rFonts w:ascii="Times New Roman" w:cs="Times New Roman" w:hAnsi="Times New Roman"/>
          <w:caps w:val="0"/>
        </w:rPr>
        <w:t>Subsidy</w:t>
      </w:r>
      <w:r w:rsidR="00E54018" w:rsidRPr="00A05757">
        <w:rPr>
          <w:szCs w:val="24"/>
          <w:b w:val="0"/>
          <w:i w:val="0"/>
          <w:sz w:val="24"/>
          <w:spacing w:val="0"/>
          <w:w w:val="100"/>
          <w:rFonts w:ascii="Times New Roman" w:cs="Times New Roman" w:hAnsi="Times New Roman"/>
          <w:caps w:val="0"/>
        </w:rPr>
        <w:t> </w:t>
      </w:r>
      <w:r w:rsidR="00E54018" w:rsidRPr="00A05757">
        <w:rPr>
          <w:szCs w:val="24"/>
          <w:b w:val="0"/>
          <w:i w:val="0"/>
          <w:sz w:val="24"/>
          <w:spacing w:val="0"/>
          <w:w w:val="100"/>
          <w:rFonts w:ascii="Times New Roman" w:cs="Times New Roman" w:hAnsi="Times New Roman"/>
          <w:caps w:val="0"/>
        </w:rPr>
        <w:t>Re-I</w:t>
      </w:r>
      <w:r w:rsidRPr="00A05757">
        <w:rPr>
          <w:szCs w:val="24"/>
          <w:b w:val="0"/>
          <w:i w:val="0"/>
          <w:sz w:val="24"/>
          <w:spacing w:val="0"/>
          <w:w w:val="100"/>
          <w:rFonts w:ascii="Times New Roman" w:cs="Times New Roman" w:hAnsi="Times New Roman"/>
          <w:caps w:val="0"/>
        </w:rPr>
        <w:t>nvestment</w:t>
      </w:r>
      <w:r w:rsidR="00E54018" w:rsidRPr="00A05757">
        <w:rPr>
          <w:szCs w:val="24"/>
          <w:b w:val="0"/>
          <w:i w:val="0"/>
          <w:sz w:val="24"/>
          <w:spacing w:val="0"/>
          <w:w w:val="100"/>
          <w:rFonts w:ascii="Times New Roman" w:cs="Times New Roman" w:hAnsi="Times New Roman"/>
          <w:caps w:val="0"/>
        </w:rPr>
        <w:t> </w:t>
      </w:r>
      <w:r w:rsidR="00E54018" w:rsidRPr="00A05757">
        <w:rPr>
          <w:szCs w:val="24"/>
          <w:b w:val="0"/>
          <w:i w:val="0"/>
          <w:sz w:val="24"/>
          <w:spacing w:val="0"/>
          <w:w w:val="100"/>
          <w:rFonts w:ascii="Times New Roman" w:cs="Times New Roman" w:hAnsi="Times New Roman"/>
          <w:caps w:val="0"/>
        </w:rPr>
        <w:t>Empowerment</w:t>
      </w:r>
      <w:r w:rsidR="00E54018" w:rsidRPr="00A05757">
        <w:rPr>
          <w:szCs w:val="24"/>
          <w:b w:val="0"/>
          <w:i w:val="0"/>
          <w:sz w:val="24"/>
          <w:spacing w:val="0"/>
          <w:w w:val="100"/>
          <w:rFonts w:ascii="Times New Roman" w:cs="Times New Roman" w:hAnsi="Times New Roman"/>
          <w:caps w:val="0"/>
        </w:rPr>
        <w:t> </w:t>
      </w:r>
      <w:r w:rsidR="00E54018" w:rsidRPr="00A05757">
        <w:rPr>
          <w:szCs w:val="24"/>
          <w:b w:val="0"/>
          <w:i w:val="0"/>
          <w:sz w:val="24"/>
          <w:spacing w:val="0"/>
          <w:w w:val="100"/>
          <w:rFonts w:ascii="Times New Roman" w:cs="Times New Roman" w:hAnsi="Times New Roman"/>
          <w:caps w:val="0"/>
        </w:rPr>
        <w:t>P</w:t>
      </w:r>
      <w:r w:rsidRPr="00A05757">
        <w:rPr>
          <w:szCs w:val="24"/>
          <w:b w:val="0"/>
          <w:i w:val="0"/>
          <w:sz w:val="24"/>
          <w:spacing w:val="0"/>
          <w:w w:val="100"/>
          <w:rFonts w:ascii="Times New Roman" w:cs="Times New Roman" w:hAnsi="Times New Roman"/>
          <w:caps w:val="0"/>
        </w:rPr>
        <w:t>rogramme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for</w:t>
      </w:r>
      <w:r w:rsidR="00E54018" w:rsidRPr="00A05757">
        <w:rPr>
          <w:szCs w:val="24"/>
          <w:b w:val="0"/>
          <w:i w:val="0"/>
          <w:sz w:val="24"/>
          <w:spacing w:val="0"/>
          <w:w w:val="100"/>
          <w:rFonts w:ascii="Times New Roman" w:cs="Times New Roman" w:hAnsi="Times New Roman"/>
          <w:caps w:val="0"/>
        </w:rPr>
        <w:t> </w:t>
      </w:r>
      <w:r w:rsidR="00E54018" w:rsidRPr="00A05757">
        <w:rPr>
          <w:szCs w:val="24"/>
          <w:b w:val="0"/>
          <w:i w:val="0"/>
          <w:sz w:val="24"/>
          <w:spacing w:val="0"/>
          <w:w w:val="100"/>
          <w:rFonts w:ascii="Times New Roman" w:cs="Times New Roman" w:hAnsi="Times New Roman"/>
          <w:caps w:val="0"/>
        </w:rPr>
        <w:t>Y</w:t>
      </w:r>
      <w:r w:rsidRPr="00A05757">
        <w:rPr>
          <w:szCs w:val="24"/>
          <w:b w:val="0"/>
          <w:i w:val="0"/>
          <w:sz w:val="24"/>
          <w:spacing w:val="0"/>
          <w:w w:val="100"/>
          <w:rFonts w:ascii="Times New Roman" w:cs="Times New Roman" w:hAnsi="Times New Roman"/>
          <w:caps w:val="0"/>
        </w:rPr>
        <w:t>ouths</w:t>
      </w:r>
      <w:r w:rsidR="00E54018" w:rsidRPr="00A05757">
        <w:rPr>
          <w:szCs w:val="24"/>
          <w:b w:val="0"/>
          <w:i w:val="0"/>
          <w:sz w:val="24"/>
          <w:spacing w:val="0"/>
          <w:w w:val="100"/>
          <w:rFonts w:ascii="Times New Roman" w:cs="Times New Roman" w:hAnsi="Times New Roman"/>
          <w:caps w:val="0"/>
        </w:rPr>
        <w:t> </w:t>
      </w:r>
      <w:r w:rsidR="00E54018" w:rsidRPr="00A05757">
        <w:rPr>
          <w:szCs w:val="24"/>
          <w:b w:val="0"/>
          <w:i w:val="0"/>
          <w:sz w:val="24"/>
          <w:spacing w:val="0"/>
          <w:w w:val="100"/>
          <w:rFonts w:ascii="Times New Roman" w:cs="Times New Roman" w:hAnsi="Times New Roman"/>
          <w:caps w:val="0"/>
        </w:rPr>
        <w:t>E</w:t>
      </w:r>
      <w:r w:rsidRPr="00A05757">
        <w:rPr>
          <w:szCs w:val="24"/>
          <w:b w:val="0"/>
          <w:i w:val="0"/>
          <w:sz w:val="24"/>
          <w:spacing w:val="0"/>
          <w:w w:val="100"/>
          <w:rFonts w:ascii="Times New Roman" w:cs="Times New Roman" w:hAnsi="Times New Roman"/>
          <w:caps w:val="0"/>
        </w:rPr>
        <w:t>mpowerment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Nigeria</w:t>
      </w:r>
      <w:r w:rsidR="00E54018" w:rsidRPr="00A05757">
        <w:rPr>
          <w:szCs w:val="24"/>
          <w:b w:val="0"/>
          <w:i w:val="0"/>
          <w:sz w:val="24"/>
          <w:spacing w:val="0"/>
          <w:w w:val="100"/>
          <w:rFonts w:ascii="Times New Roman" w:cs="Times New Roman" w:hAnsi="Times New Roman"/>
          <w:caps w:val="0"/>
        </w:rPr>
        <w:t>.</w:t>
      </w:r>
      <w:r w:rsidR="00E54018" w:rsidRPr="00A05757">
        <w:rPr>
          <w:szCs w:val="24"/>
          <w:b w:val="0"/>
          <w:i w:val="0"/>
          <w:sz w:val="24"/>
          <w:spacing w:val="0"/>
          <w:w w:val="100"/>
          <w:rFonts w:ascii="Times New Roman" w:cs="Times New Roman" w:hAnsi="Times New Roman"/>
          <w:caps w:val="0"/>
        </w:rPr>
        <w:t> </w:t>
      </w:r>
      <w:r w:rsidR="00E54018" w:rsidRPr="00A05757">
        <w:rPr>
          <w:szCs w:val="24"/>
          <w:b w:val="0"/>
          <w:i w:val="0"/>
          <w:sz w:val="24"/>
          <w:spacing w:val="0"/>
          <w:w w:val="100"/>
          <w:rFonts w:ascii="Times New Roman" w:cs="Times New Roman" w:hAnsi="Times New Roman"/>
          <w:caps w:val="0"/>
        </w:rPr>
        <w:t>It</w:t>
      </w:r>
      <w:r w:rsidR="00E54018" w:rsidRPr="00A05757">
        <w:rPr>
          <w:szCs w:val="24"/>
          <w:b w:val="0"/>
          <w:i w:val="0"/>
          <w:sz w:val="24"/>
          <w:spacing w:val="0"/>
          <w:w w:val="100"/>
          <w:rFonts w:ascii="Times New Roman" w:cs="Times New Roman" w:hAnsi="Times New Roman"/>
          <w:caps w:val="0"/>
        </w:rPr>
        <w:t> </w:t>
      </w:r>
      <w:r w:rsidR="00E54018" w:rsidRPr="00A05757">
        <w:rPr>
          <w:szCs w:val="24"/>
          <w:b w:val="0"/>
          <w:i w:val="0"/>
          <w:sz w:val="24"/>
          <w:spacing w:val="0"/>
          <w:w w:val="100"/>
          <w:rFonts w:ascii="Times New Roman" w:cs="Times New Roman" w:hAnsi="Times New Roman"/>
          <w:caps w:val="0"/>
        </w:rPr>
        <w:t>showed</w:t>
      </w:r>
      <w:r w:rsidRPr="00A05757">
        <w:rPr>
          <w:szCs w:val="24"/>
          <w:bCs/>
          <w:b w:val="0"/>
          <w:i w:val="0"/>
          <w:color w:val="000000"/>
          <w:sz w:val="24"/>
          <w:spacing w:val="0"/>
          <w:w w:val="100"/>
          <w:rFonts w:ascii="Times New Roman" w:cs="Times New Roman" w:eastAsia="Times New Roman" w:hAnsi="Times New Roman"/>
          <w:caps w:val="0"/>
        </w:rPr>
        <w:t>that</w:t>
      </w:r>
      <w:r w:rsidRPr="00A05757">
        <w:rPr>
          <w:szCs w:val="24"/>
          <w:bCs/>
          <w:b w:val="0"/>
          <w:i w:val="0"/>
          <w:color w:val="000000"/>
          <w:sz w:val="24"/>
          <w:spacing w:val="0"/>
          <w:w w:val="100"/>
          <w:rFonts w:ascii="Times New Roman" w:cs="Times New Roman" w:eastAsia="Times New Roman" w:hAnsi="Times New Roman"/>
          <w:caps w:val="0"/>
        </w:rPr>
        <w:t> </w:t>
      </w:r>
      <w:r w:rsidRPr="00A05757">
        <w:rPr>
          <w:szCs w:val="24"/>
          <w:bCs/>
          <w:b w:val="0"/>
          <w:i w:val="0"/>
          <w:color w:val="000000"/>
          <w:sz w:val="24"/>
          <w:spacing w:val="0"/>
          <w:w w:val="100"/>
          <w:rFonts w:ascii="Times New Roman" w:cs="Times New Roman" w:eastAsia="Times New Roman" w:hAnsi="Times New Roman"/>
          <w:caps w:val="0"/>
        </w:rPr>
        <w:t>items</w:t>
      </w:r>
      <w:r w:rsidRPr="00A05757">
        <w:rPr>
          <w:szCs w:val="24"/>
          <w:bCs/>
          <w:b w:val="0"/>
          <w:i w:val="0"/>
          <w:color w:val="000000"/>
          <w:sz w:val="24"/>
          <w:spacing w:val="0"/>
          <w:w w:val="100"/>
          <w:rFonts w:ascii="Times New Roman" w:cs="Times New Roman" w:eastAsia="Times New Roman" w:hAnsi="Times New Roman"/>
          <w:caps w:val="0"/>
        </w:rPr>
        <w:t> </w:t>
      </w:r>
      <w:r w:rsidRPr="00A05757">
        <w:rPr>
          <w:szCs w:val="24"/>
          <w:bCs/>
          <w:b w:val="0"/>
          <w:i w:val="0"/>
          <w:color w:val="000000"/>
          <w:sz w:val="24"/>
          <w:spacing w:val="0"/>
          <w:w w:val="100"/>
          <w:rFonts w:ascii="Times New Roman" w:cs="Times New Roman" w:eastAsia="Times New Roman" w:hAnsi="Times New Roman"/>
          <w:caps w:val="0"/>
        </w:rPr>
        <w:t>(7,</w:t>
      </w:r>
      <w:r w:rsidRPr="00A05757">
        <w:rPr>
          <w:szCs w:val="24"/>
          <w:bCs/>
          <w:b w:val="0"/>
          <w:i w:val="0"/>
          <w:color w:val="000000"/>
          <w:sz w:val="24"/>
          <w:spacing w:val="0"/>
          <w:w w:val="100"/>
          <w:rFonts w:ascii="Times New Roman" w:cs="Times New Roman" w:eastAsia="Times New Roman" w:hAnsi="Times New Roman"/>
          <w:caps w:val="0"/>
        </w:rPr>
        <w:t> </w:t>
      </w:r>
      <w:r w:rsidRPr="00A05757">
        <w:rPr>
          <w:szCs w:val="24"/>
          <w:bCs/>
          <w:b w:val="0"/>
          <w:i w:val="0"/>
          <w:color w:val="000000"/>
          <w:sz w:val="24"/>
          <w:spacing w:val="0"/>
          <w:w w:val="100"/>
          <w:rFonts w:ascii="Times New Roman" w:cs="Times New Roman" w:eastAsia="Times New Roman" w:hAnsi="Times New Roman"/>
          <w:caps w:val="0"/>
        </w:rPr>
        <w:t>8,</w:t>
      </w:r>
      <w:r w:rsidRPr="00A05757">
        <w:rPr>
          <w:szCs w:val="24"/>
          <w:bCs/>
          <w:b w:val="0"/>
          <w:i w:val="0"/>
          <w:color w:val="000000"/>
          <w:sz w:val="24"/>
          <w:spacing w:val="0"/>
          <w:w w:val="100"/>
          <w:rFonts w:ascii="Times New Roman" w:cs="Times New Roman" w:eastAsia="Times New Roman" w:hAnsi="Times New Roman"/>
          <w:caps w:val="0"/>
        </w:rPr>
        <w:t> </w:t>
      </w:r>
      <w:r w:rsidRPr="00A05757">
        <w:rPr>
          <w:szCs w:val="24"/>
          <w:bCs/>
          <w:b w:val="0"/>
          <w:i w:val="0"/>
          <w:color w:val="000000"/>
          <w:sz w:val="24"/>
          <w:spacing w:val="0"/>
          <w:w w:val="100"/>
          <w:rFonts w:ascii="Times New Roman" w:cs="Times New Roman" w:eastAsia="Times New Roman" w:hAnsi="Times New Roman"/>
          <w:caps w:val="0"/>
        </w:rPr>
        <w:t>9,</w:t>
      </w:r>
      <w:r w:rsidRPr="00A05757">
        <w:rPr>
          <w:szCs w:val="24"/>
          <w:bCs/>
          <w:b w:val="0"/>
          <w:i w:val="0"/>
          <w:color w:val="000000"/>
          <w:sz w:val="24"/>
          <w:spacing w:val="0"/>
          <w:w w:val="100"/>
          <w:rFonts w:ascii="Times New Roman" w:cs="Times New Roman" w:eastAsia="Times New Roman" w:hAnsi="Times New Roman"/>
          <w:caps w:val="0"/>
        </w:rPr>
        <w:t> </w:t>
      </w:r>
      <w:r w:rsidRPr="00A05757">
        <w:rPr>
          <w:szCs w:val="24"/>
          <w:bCs/>
          <w:b w:val="0"/>
          <w:i w:val="0"/>
          <w:color w:val="000000"/>
          <w:sz w:val="24"/>
          <w:spacing w:val="0"/>
          <w:w w:val="100"/>
          <w:rFonts w:ascii="Times New Roman" w:cs="Times New Roman" w:eastAsia="Times New Roman" w:hAnsi="Times New Roman"/>
          <w:caps w:val="0"/>
        </w:rPr>
        <w:t>and</w:t>
      </w:r>
      <w:r w:rsidRPr="00A05757">
        <w:rPr>
          <w:szCs w:val="24"/>
          <w:bCs/>
          <w:b w:val="0"/>
          <w:i w:val="0"/>
          <w:color w:val="000000"/>
          <w:sz w:val="24"/>
          <w:spacing w:val="0"/>
          <w:w w:val="100"/>
          <w:rFonts w:ascii="Times New Roman" w:cs="Times New Roman" w:eastAsia="Times New Roman" w:hAnsi="Times New Roman"/>
          <w:caps w:val="0"/>
        </w:rPr>
        <w:t> </w:t>
      </w:r>
      <w:r w:rsidRPr="00A05757">
        <w:rPr>
          <w:szCs w:val="24"/>
          <w:bCs/>
          <w:b w:val="0"/>
          <w:i w:val="0"/>
          <w:color w:val="000000"/>
          <w:sz w:val="24"/>
          <w:spacing w:val="0"/>
          <w:w w:val="100"/>
          <w:rFonts w:ascii="Times New Roman" w:cs="Times New Roman" w:eastAsia="Times New Roman" w:hAnsi="Times New Roman"/>
          <w:caps w:val="0"/>
        </w:rPr>
        <w:t>11)</w:t>
      </w:r>
      <w:r w:rsidRPr="00A05757">
        <w:rPr>
          <w:szCs w:val="24"/>
          <w:bCs/>
          <w:b w:val="0"/>
          <w:i w:val="0"/>
          <w:color w:val="000000"/>
          <w:sz w:val="24"/>
          <w:spacing w:val="0"/>
          <w:w w:val="100"/>
          <w:rFonts w:ascii="Times New Roman" w:cs="Times New Roman" w:eastAsia="Times New Roman" w:hAnsi="Times New Roman"/>
          <w:caps w:val="0"/>
        </w:rPr>
        <w:t> </w:t>
      </w:r>
      <w:r w:rsidRPr="00A05757">
        <w:rPr>
          <w:szCs w:val="24"/>
          <w:bCs/>
          <w:b w:val="0"/>
          <w:i w:val="0"/>
          <w:color w:val="000000"/>
          <w:sz w:val="24"/>
          <w:spacing w:val="0"/>
          <w:w w:val="100"/>
          <w:rFonts w:ascii="Times New Roman" w:cs="Times New Roman" w:eastAsia="Times New Roman" w:hAnsi="Times New Roman"/>
          <w:caps w:val="0"/>
        </w:rPr>
        <w:t>were</w:t>
      </w:r>
      <w:r w:rsidRPr="00A05757">
        <w:rPr>
          <w:szCs w:val="24"/>
          <w:bCs/>
          <w:b w:val="0"/>
          <w:i w:val="0"/>
          <w:color w:val="000000"/>
          <w:sz w:val="24"/>
          <w:spacing w:val="0"/>
          <w:w w:val="100"/>
          <w:rFonts w:ascii="Times New Roman" w:cs="Times New Roman" w:eastAsia="Times New Roman" w:hAnsi="Times New Roman"/>
          <w:caps w:val="0"/>
        </w:rPr>
        <w:t> </w:t>
      </w:r>
      <w:r w:rsidRPr="00A05757">
        <w:rPr>
          <w:szCs w:val="24"/>
          <w:bCs/>
          <w:b w:val="0"/>
          <w:i w:val="0"/>
          <w:color w:val="000000"/>
          <w:sz w:val="24"/>
          <w:spacing w:val="0"/>
          <w:w w:val="100"/>
          <w:rFonts w:ascii="Times New Roman" w:cs="Times New Roman" w:eastAsia="Times New Roman" w:hAnsi="Times New Roman"/>
          <w:caps w:val="0"/>
        </w:rPr>
        <w:t>accepted</w:t>
      </w:r>
      <w:r w:rsidRPr="00A05757">
        <w:rPr>
          <w:szCs w:val="24"/>
          <w:bCs/>
          <w:b w:val="0"/>
          <w:i w:val="0"/>
          <w:color w:val="000000"/>
          <w:sz w:val="24"/>
          <w:spacing w:val="0"/>
          <w:w w:val="100"/>
          <w:rFonts w:ascii="Times New Roman" w:cs="Times New Roman" w:eastAsia="Times New Roman" w:hAnsi="Times New Roman"/>
          <w:caps w:val="0"/>
        </w:rPr>
        <w:t> </w:t>
      </w:r>
      <w:r w:rsidRPr="00A05757">
        <w:rPr>
          <w:szCs w:val="24"/>
          <w:bCs/>
          <w:b w:val="0"/>
          <w:i w:val="0"/>
          <w:color w:val="000000"/>
          <w:sz w:val="24"/>
          <w:spacing w:val="0"/>
          <w:w w:val="100"/>
          <w:rFonts w:ascii="Times New Roman" w:cs="Times New Roman" w:eastAsia="Times New Roman" w:hAnsi="Times New Roman"/>
          <w:caps w:val="0"/>
        </w:rPr>
        <w:t>because</w:t>
      </w:r>
      <w:r w:rsidRPr="00A05757">
        <w:rPr>
          <w:szCs w:val="24"/>
          <w:bCs/>
          <w:b w:val="0"/>
          <w:i w:val="0"/>
          <w:color w:val="000000"/>
          <w:sz w:val="24"/>
          <w:spacing w:val="0"/>
          <w:w w:val="100"/>
          <w:rFonts w:ascii="Times New Roman" w:cs="Times New Roman" w:eastAsia="Times New Roman" w:hAnsi="Times New Roman"/>
          <w:caps w:val="0"/>
        </w:rPr>
        <w:t> </w:t>
      </w:r>
      <w:r w:rsidRPr="00A05757">
        <w:rPr>
          <w:szCs w:val="24"/>
          <w:bCs/>
          <w:b w:val="0"/>
          <w:i w:val="0"/>
          <w:color w:val="000000"/>
          <w:sz w:val="24"/>
          <w:spacing w:val="0"/>
          <w:w w:val="100"/>
          <w:rFonts w:ascii="Times New Roman" w:cs="Times New Roman" w:eastAsia="Times New Roman" w:hAnsi="Times New Roman"/>
          <w:caps w:val="0"/>
        </w:rPr>
        <w:t>their</w:t>
      </w:r>
      <w:r w:rsidRPr="00A05757">
        <w:rPr>
          <w:szCs w:val="24"/>
          <w:bCs/>
          <w:b w:val="0"/>
          <w:i w:val="0"/>
          <w:color w:val="000000"/>
          <w:sz w:val="24"/>
          <w:spacing w:val="0"/>
          <w:w w:val="100"/>
          <w:rFonts w:ascii="Times New Roman" w:cs="Times New Roman" w:eastAsia="Times New Roman" w:hAnsi="Times New Roman"/>
          <w:caps w:val="0"/>
        </w:rPr>
        <w:t> </w:t>
      </w:r>
      <w:r w:rsidRPr="00A05757">
        <w:rPr>
          <w:szCs w:val="24"/>
          <w:bCs/>
          <w:b w:val="0"/>
          <w:i w:val="0"/>
          <w:color w:val="000000"/>
          <w:sz w:val="24"/>
          <w:spacing w:val="0"/>
          <w:w w:val="100"/>
          <w:rFonts w:ascii="Times New Roman" w:cs="Times New Roman" w:eastAsia="Times New Roman" w:hAnsi="Times New Roman"/>
          <w:caps w:val="0"/>
        </w:rPr>
        <w:t>mean</w:t>
      </w:r>
      <w:r w:rsidRPr="00A05757">
        <w:rPr>
          <w:szCs w:val="24"/>
          <w:bCs/>
          <w:b w:val="0"/>
          <w:i w:val="0"/>
          <w:color w:val="000000"/>
          <w:sz w:val="24"/>
          <w:spacing w:val="0"/>
          <w:w w:val="100"/>
          <w:rFonts w:ascii="Times New Roman" w:cs="Times New Roman" w:eastAsia="Times New Roman" w:hAnsi="Times New Roman"/>
          <w:caps w:val="0"/>
        </w:rPr>
        <w:t> </w:t>
      </w:r>
      <w:r w:rsidRPr="00A05757">
        <w:rPr>
          <w:szCs w:val="24"/>
          <w:bCs/>
          <w:b w:val="0"/>
          <w:i w:val="0"/>
          <w:color w:val="000000"/>
          <w:sz w:val="24"/>
          <w:spacing w:val="0"/>
          <w:w w:val="100"/>
          <w:rFonts w:ascii="Times New Roman" w:cs="Times New Roman" w:eastAsia="Times New Roman" w:hAnsi="Times New Roman"/>
          <w:caps w:val="0"/>
        </w:rPr>
        <w:t>criterion</w:t>
      </w:r>
      <w:r w:rsidRPr="00A05757">
        <w:rPr>
          <w:szCs w:val="24"/>
          <w:bCs/>
          <w:b w:val="0"/>
          <w:i w:val="0"/>
          <w:color w:val="000000"/>
          <w:sz w:val="24"/>
          <w:spacing w:val="0"/>
          <w:w w:val="100"/>
          <w:rFonts w:ascii="Times New Roman" w:cs="Times New Roman" w:eastAsia="Times New Roman" w:hAnsi="Times New Roman"/>
          <w:caps w:val="0"/>
        </w:rPr>
        <w:t> </w:t>
      </w:r>
      <w:r w:rsidRPr="00A05757">
        <w:rPr>
          <w:szCs w:val="24"/>
          <w:bCs/>
          <w:b w:val="0"/>
          <w:i w:val="0"/>
          <w:color w:val="000000"/>
          <w:sz w:val="24"/>
          <w:spacing w:val="0"/>
          <w:w w:val="100"/>
          <w:rFonts w:ascii="Times New Roman" w:cs="Times New Roman" w:eastAsia="Times New Roman" w:hAnsi="Times New Roman"/>
          <w:caps w:val="0"/>
        </w:rPr>
        <w:t>was</w:t>
      </w:r>
      <w:r w:rsidRPr="00A05757">
        <w:rPr>
          <w:szCs w:val="24"/>
          <w:bCs/>
          <w:b w:val="0"/>
          <w:i w:val="0"/>
          <w:color w:val="000000"/>
          <w:sz w:val="24"/>
          <w:spacing w:val="0"/>
          <w:w w:val="100"/>
          <w:rFonts w:ascii="Times New Roman" w:cs="Times New Roman" w:eastAsia="Times New Roman" w:hAnsi="Times New Roman"/>
          <w:caps w:val="0"/>
        </w:rPr>
        <w:t> </w:t>
      </w:r>
      <w:r w:rsidRPr="00A05757">
        <w:rPr>
          <w:szCs w:val="24"/>
          <w:bCs/>
          <w:b w:val="0"/>
          <w:i w:val="0"/>
          <w:color w:val="000000"/>
          <w:sz w:val="24"/>
          <w:spacing w:val="0"/>
          <w:w w:val="100"/>
          <w:rFonts w:ascii="Times New Roman" w:cs="Times New Roman" w:eastAsia="Times New Roman" w:hAnsi="Times New Roman"/>
          <w:caps w:val="0"/>
        </w:rPr>
        <w:t>above</w:t>
      </w:r>
      <w:r w:rsidRPr="00A05757">
        <w:rPr>
          <w:szCs w:val="24"/>
          <w:bCs/>
          <w:b w:val="0"/>
          <w:i w:val="0"/>
          <w:color w:val="000000"/>
          <w:sz w:val="24"/>
          <w:spacing w:val="0"/>
          <w:w w:val="100"/>
          <w:rFonts w:ascii="Times New Roman" w:cs="Times New Roman" w:eastAsia="Times New Roman" w:hAnsi="Times New Roman"/>
          <w:caps w:val="0"/>
        </w:rPr>
        <w:t> </w:t>
      </w:r>
      <w:r w:rsidRPr="00A05757">
        <w:rPr>
          <w:szCs w:val="24"/>
          <w:bCs/>
          <w:b w:val="0"/>
          <w:i w:val="0"/>
          <w:color w:val="000000"/>
          <w:sz w:val="24"/>
          <w:spacing w:val="0"/>
          <w:w w:val="100"/>
          <w:rFonts w:ascii="Times New Roman" w:cs="Times New Roman" w:eastAsia="Times New Roman" w:hAnsi="Times New Roman"/>
          <w:caps w:val="0"/>
        </w:rPr>
        <w:t>2.50,</w:t>
      </w:r>
      <w:r w:rsidRPr="00A05757">
        <w:rPr>
          <w:szCs w:val="24"/>
          <w:bCs/>
          <w:b w:val="0"/>
          <w:i w:val="0"/>
          <w:color w:val="000000"/>
          <w:sz w:val="24"/>
          <w:spacing w:val="0"/>
          <w:w w:val="100"/>
          <w:rFonts w:ascii="Times New Roman" w:cs="Times New Roman" w:eastAsia="Times New Roman" w:hAnsi="Times New Roman"/>
          <w:caps w:val="0"/>
        </w:rPr>
        <w:t> </w:t>
      </w:r>
      <w:r w:rsidRPr="00A05757">
        <w:rPr>
          <w:szCs w:val="24"/>
          <w:bCs/>
          <w:b w:val="0"/>
          <w:i w:val="0"/>
          <w:color w:val="000000"/>
          <w:sz w:val="24"/>
          <w:spacing w:val="0"/>
          <w:w w:val="100"/>
          <w:rFonts w:ascii="Times New Roman" w:cs="Times New Roman" w:eastAsia="Times New Roman" w:hAnsi="Times New Roman"/>
          <w:caps w:val="0"/>
        </w:rPr>
        <w:t>the</w:t>
      </w:r>
      <w:r w:rsidRPr="00A05757">
        <w:rPr>
          <w:szCs w:val="24"/>
          <w:bCs/>
          <w:b w:val="0"/>
          <w:i w:val="0"/>
          <w:color w:val="000000"/>
          <w:sz w:val="24"/>
          <w:spacing w:val="0"/>
          <w:w w:val="100"/>
          <w:rFonts w:ascii="Times New Roman" w:cs="Times New Roman" w:eastAsia="Times New Roman" w:hAnsi="Times New Roman"/>
          <w:caps w:val="0"/>
        </w:rPr>
        <w:t> </w:t>
      </w:r>
      <w:r w:rsidRPr="00A05757">
        <w:rPr>
          <w:szCs w:val="24"/>
          <w:bCs/>
          <w:b w:val="0"/>
          <w:i w:val="0"/>
          <w:color w:val="000000"/>
          <w:sz w:val="24"/>
          <w:spacing w:val="0"/>
          <w:w w:val="100"/>
          <w:rFonts w:ascii="Times New Roman" w:cs="Times New Roman" w:eastAsia="Times New Roman" w:hAnsi="Times New Roman"/>
          <w:caps w:val="0"/>
        </w:rPr>
        <w:t>reference</w:t>
      </w:r>
      <w:r w:rsidRPr="00A05757">
        <w:rPr>
          <w:szCs w:val="24"/>
          <w:bCs/>
          <w:b w:val="0"/>
          <w:i w:val="0"/>
          <w:color w:val="000000"/>
          <w:sz w:val="24"/>
          <w:spacing w:val="0"/>
          <w:w w:val="100"/>
          <w:rFonts w:ascii="Times New Roman" w:cs="Times New Roman" w:eastAsia="Times New Roman" w:hAnsi="Times New Roman"/>
          <w:caps w:val="0"/>
        </w:rPr>
        <w:t> </w:t>
      </w:r>
      <w:r w:rsidRPr="00A05757">
        <w:rPr>
          <w:szCs w:val="24"/>
          <w:bCs/>
          <w:b w:val="0"/>
          <w:i w:val="0"/>
          <w:color w:val="000000"/>
          <w:sz w:val="24"/>
          <w:spacing w:val="0"/>
          <w:w w:val="100"/>
          <w:rFonts w:ascii="Times New Roman" w:cs="Times New Roman" w:eastAsia="Times New Roman" w:hAnsi="Times New Roman"/>
          <w:caps w:val="0"/>
        </w:rPr>
        <w:t>point</w:t>
      </w:r>
      <w:r w:rsidRPr="00A05757">
        <w:rPr>
          <w:szCs w:val="24"/>
          <w:bCs/>
          <w:b w:val="0"/>
          <w:i w:val="0"/>
          <w:color w:val="000000"/>
          <w:sz w:val="24"/>
          <w:spacing w:val="0"/>
          <w:w w:val="100"/>
          <w:rFonts w:ascii="Times New Roman" w:cs="Times New Roman" w:eastAsia="Times New Roman" w:hAnsi="Times New Roman"/>
          <w:caps w:val="0"/>
        </w:rPr>
        <w:t> </w:t>
      </w:r>
      <w:r w:rsidRPr="00A05757">
        <w:rPr>
          <w:szCs w:val="24"/>
          <w:bCs/>
          <w:b w:val="0"/>
          <w:i w:val="0"/>
          <w:color w:val="000000"/>
          <w:sz w:val="24"/>
          <w:spacing w:val="0"/>
          <w:w w:val="100"/>
          <w:rFonts w:ascii="Times New Roman" w:cs="Times New Roman" w:eastAsia="Times New Roman" w:hAnsi="Times New Roman"/>
          <w:caps w:val="0"/>
        </w:rPr>
        <w:t>to</w:t>
      </w:r>
      <w:r w:rsidR="00E54018" w:rsidRPr="00A05757">
        <w:rPr>
          <w:szCs w:val="24"/>
          <w:bCs/>
          <w:b w:val="0"/>
          <w:i w:val="0"/>
          <w:color w:val="000000"/>
          <w:sz w:val="24"/>
          <w:spacing w:val="0"/>
          <w:w w:val="100"/>
          <w:rFonts w:ascii="Times New Roman" w:cs="Times New Roman" w:eastAsia="Times New Roman" w:hAnsi="Times New Roman"/>
          <w:caps w:val="0"/>
        </w:rPr>
        <w:t> </w:t>
      </w:r>
      <w:r w:rsidR="00E54018" w:rsidRPr="00A05757">
        <w:rPr>
          <w:szCs w:val="24"/>
          <w:bCs/>
          <w:b w:val="0"/>
          <w:i w:val="0"/>
          <w:color w:val="000000"/>
          <w:sz w:val="24"/>
          <w:spacing w:val="0"/>
          <w:w w:val="100"/>
          <w:rFonts w:ascii="Times New Roman" w:cs="Times New Roman" w:eastAsia="Times New Roman" w:hAnsi="Times New Roman"/>
          <w:caps w:val="0"/>
        </w:rPr>
        <w:t>either</w:t>
      </w:r>
      <w:r w:rsidRPr="00A05757">
        <w:rPr>
          <w:szCs w:val="24"/>
          <w:bCs/>
          <w:b w:val="0"/>
          <w:i w:val="0"/>
          <w:color w:val="000000"/>
          <w:sz w:val="24"/>
          <w:spacing w:val="0"/>
          <w:w w:val="100"/>
          <w:rFonts w:ascii="Times New Roman" w:cs="Times New Roman" w:eastAsia="Times New Roman" w:hAnsi="Times New Roman"/>
          <w:caps w:val="0"/>
        </w:rPr>
        <w:t> </w:t>
      </w:r>
      <w:r w:rsidRPr="00A05757">
        <w:rPr>
          <w:szCs w:val="24"/>
          <w:bCs/>
          <w:b w:val="0"/>
          <w:i w:val="0"/>
          <w:color w:val="000000"/>
          <w:sz w:val="24"/>
          <w:spacing w:val="0"/>
          <w:w w:val="100"/>
          <w:rFonts w:ascii="Times New Roman" w:cs="Times New Roman" w:eastAsia="Times New Roman" w:hAnsi="Times New Roman"/>
          <w:caps w:val="0"/>
        </w:rPr>
        <w:t>accept</w:t>
      </w:r>
      <w:r w:rsidRPr="00A05757">
        <w:rPr>
          <w:szCs w:val="24"/>
          <w:bCs/>
          <w:b w:val="0"/>
          <w:i w:val="0"/>
          <w:color w:val="000000"/>
          <w:sz w:val="24"/>
          <w:spacing w:val="0"/>
          <w:w w:val="100"/>
          <w:rFonts w:ascii="Times New Roman" w:cs="Times New Roman" w:eastAsia="Times New Roman" w:hAnsi="Times New Roman"/>
          <w:caps w:val="0"/>
        </w:rPr>
        <w:t> </w:t>
      </w:r>
      <w:r w:rsidRPr="00A05757">
        <w:rPr>
          <w:szCs w:val="24"/>
          <w:bCs/>
          <w:b w:val="0"/>
          <w:i w:val="0"/>
          <w:color w:val="000000"/>
          <w:sz w:val="24"/>
          <w:spacing w:val="0"/>
          <w:w w:val="100"/>
          <w:rFonts w:ascii="Times New Roman" w:cs="Times New Roman" w:eastAsia="Times New Roman" w:hAnsi="Times New Roman"/>
          <w:caps w:val="0"/>
        </w:rPr>
        <w:t>or</w:t>
      </w:r>
      <w:r w:rsidRPr="00A05757">
        <w:rPr>
          <w:szCs w:val="24"/>
          <w:bCs/>
          <w:b w:val="0"/>
          <w:i w:val="0"/>
          <w:color w:val="000000"/>
          <w:sz w:val="24"/>
          <w:spacing w:val="0"/>
          <w:w w:val="100"/>
          <w:rFonts w:ascii="Times New Roman" w:cs="Times New Roman" w:eastAsia="Times New Roman" w:hAnsi="Times New Roman"/>
          <w:caps w:val="0"/>
        </w:rPr>
        <w:t> </w:t>
      </w:r>
      <w:r w:rsidRPr="00A05757">
        <w:rPr>
          <w:szCs w:val="24"/>
          <w:bCs/>
          <w:b w:val="0"/>
          <w:i w:val="0"/>
          <w:color w:val="000000"/>
          <w:sz w:val="24"/>
          <w:spacing w:val="0"/>
          <w:w w:val="100"/>
          <w:rFonts w:ascii="Times New Roman" w:cs="Times New Roman" w:eastAsia="Times New Roman" w:hAnsi="Times New Roman"/>
          <w:caps w:val="0"/>
        </w:rPr>
        <w:t>reject,</w:t>
      </w:r>
      <w:r w:rsidRPr="00A05757">
        <w:rPr>
          <w:szCs w:val="24"/>
          <w:bCs/>
          <w:b w:val="0"/>
          <w:i w:val="0"/>
          <w:color w:val="000000"/>
          <w:sz w:val="24"/>
          <w:spacing w:val="0"/>
          <w:w w:val="100"/>
          <w:rFonts w:ascii="Times New Roman" w:cs="Times New Roman" w:eastAsia="Times New Roman" w:hAnsi="Times New Roman"/>
          <w:caps w:val="0"/>
        </w:rPr>
        <w:t> </w:t>
      </w:r>
      <w:r w:rsidRPr="00A05757">
        <w:rPr>
          <w:szCs w:val="24"/>
          <w:bCs/>
          <w:b w:val="0"/>
          <w:i w:val="0"/>
          <w:color w:val="000000"/>
          <w:sz w:val="24"/>
          <w:spacing w:val="0"/>
          <w:w w:val="100"/>
          <w:rFonts w:ascii="Times New Roman" w:cs="Times New Roman" w:eastAsia="Times New Roman" w:hAnsi="Times New Roman"/>
          <w:caps w:val="0"/>
        </w:rPr>
        <w:t>while</w:t>
      </w:r>
      <w:r w:rsidRPr="00A05757">
        <w:rPr>
          <w:szCs w:val="24"/>
          <w:bCs/>
          <w:b w:val="0"/>
          <w:i w:val="0"/>
          <w:color w:val="000000"/>
          <w:sz w:val="24"/>
          <w:spacing w:val="0"/>
          <w:w w:val="100"/>
          <w:rFonts w:ascii="Times New Roman" w:cs="Times New Roman" w:eastAsia="Times New Roman" w:hAnsi="Times New Roman"/>
          <w:caps w:val="0"/>
        </w:rPr>
        <w:t> </w:t>
      </w:r>
      <w:r w:rsidRPr="00A05757">
        <w:rPr>
          <w:szCs w:val="24"/>
          <w:bCs/>
          <w:b w:val="0"/>
          <w:i w:val="0"/>
          <w:color w:val="000000"/>
          <w:sz w:val="24"/>
          <w:spacing w:val="0"/>
          <w:w w:val="100"/>
          <w:rFonts w:ascii="Times New Roman" w:cs="Times New Roman" w:eastAsia="Times New Roman" w:hAnsi="Times New Roman"/>
          <w:caps w:val="0"/>
        </w:rPr>
        <w:t>items</w:t>
      </w:r>
      <w:r w:rsidRPr="00A05757">
        <w:rPr>
          <w:szCs w:val="24"/>
          <w:bCs/>
          <w:b w:val="0"/>
          <w:i w:val="0"/>
          <w:color w:val="000000"/>
          <w:sz w:val="24"/>
          <w:spacing w:val="0"/>
          <w:w w:val="100"/>
          <w:rFonts w:ascii="Times New Roman" w:cs="Times New Roman" w:eastAsia="Times New Roman" w:hAnsi="Times New Roman"/>
          <w:caps w:val="0"/>
        </w:rPr>
        <w:t> </w:t>
      </w:r>
      <w:r w:rsidRPr="00A05757">
        <w:rPr>
          <w:szCs w:val="24"/>
          <w:bCs/>
          <w:b w:val="0"/>
          <w:i w:val="0"/>
          <w:color w:val="000000"/>
          <w:sz w:val="24"/>
          <w:spacing w:val="0"/>
          <w:w w:val="100"/>
          <w:rFonts w:ascii="Times New Roman" w:cs="Times New Roman" w:eastAsia="Times New Roman" w:hAnsi="Times New Roman"/>
          <w:caps w:val="0"/>
        </w:rPr>
        <w:t>(10,</w:t>
      </w:r>
      <w:r w:rsidRPr="00A05757">
        <w:rPr>
          <w:szCs w:val="24"/>
          <w:bCs/>
          <w:b w:val="0"/>
          <w:i w:val="0"/>
          <w:color w:val="000000"/>
          <w:sz w:val="24"/>
          <w:spacing w:val="0"/>
          <w:w w:val="100"/>
          <w:rFonts w:ascii="Times New Roman" w:cs="Times New Roman" w:eastAsia="Times New Roman" w:hAnsi="Times New Roman"/>
          <w:caps w:val="0"/>
        </w:rPr>
        <w:t> </w:t>
      </w:r>
      <w:r w:rsidRPr="00A05757">
        <w:rPr>
          <w:szCs w:val="24"/>
          <w:bCs/>
          <w:b w:val="0"/>
          <w:i w:val="0"/>
          <w:color w:val="000000"/>
          <w:sz w:val="24"/>
          <w:spacing w:val="0"/>
          <w:w w:val="100"/>
          <w:rFonts w:ascii="Times New Roman" w:cs="Times New Roman" w:eastAsia="Times New Roman" w:hAnsi="Times New Roman"/>
          <w:caps w:val="0"/>
        </w:rPr>
        <w:t>12)</w:t>
      </w:r>
      <w:r w:rsidRPr="00A05757">
        <w:rPr>
          <w:szCs w:val="24"/>
          <w:bCs/>
          <w:b w:val="0"/>
          <w:i w:val="0"/>
          <w:color w:val="000000"/>
          <w:sz w:val="24"/>
          <w:spacing w:val="0"/>
          <w:w w:val="100"/>
          <w:rFonts w:ascii="Times New Roman" w:cs="Times New Roman" w:eastAsia="Times New Roman" w:hAnsi="Times New Roman"/>
          <w:caps w:val="0"/>
        </w:rPr>
        <w:t> </w:t>
      </w:r>
      <w:r w:rsidRPr="00A05757">
        <w:rPr>
          <w:szCs w:val="24"/>
          <w:bCs/>
          <w:b w:val="0"/>
          <w:i w:val="0"/>
          <w:color w:val="000000"/>
          <w:sz w:val="24"/>
          <w:spacing w:val="0"/>
          <w:w w:val="100"/>
          <w:rFonts w:ascii="Times New Roman" w:cs="Times New Roman" w:eastAsia="Times New Roman" w:hAnsi="Times New Roman"/>
          <w:caps w:val="0"/>
        </w:rPr>
        <w:t>were</w:t>
      </w:r>
      <w:r w:rsidRPr="00A05757">
        <w:rPr>
          <w:szCs w:val="24"/>
          <w:bCs/>
          <w:b w:val="0"/>
          <w:i w:val="0"/>
          <w:color w:val="000000"/>
          <w:sz w:val="24"/>
          <w:spacing w:val="0"/>
          <w:w w:val="100"/>
          <w:rFonts w:ascii="Times New Roman" w:cs="Times New Roman" w:eastAsia="Times New Roman" w:hAnsi="Times New Roman"/>
          <w:caps w:val="0"/>
        </w:rPr>
        <w:t> </w:t>
      </w:r>
      <w:r w:rsidRPr="00A05757">
        <w:rPr>
          <w:szCs w:val="24"/>
          <w:bCs/>
          <w:b w:val="0"/>
          <w:i w:val="0"/>
          <w:color w:val="000000"/>
          <w:sz w:val="24"/>
          <w:spacing w:val="0"/>
          <w:w w:val="100"/>
          <w:rFonts w:ascii="Times New Roman" w:cs="Times New Roman" w:eastAsia="Times New Roman" w:hAnsi="Times New Roman"/>
          <w:caps w:val="0"/>
        </w:rPr>
        <w:t>rejected</w:t>
      </w:r>
      <w:r w:rsidRPr="00A05757">
        <w:rPr>
          <w:szCs w:val="24"/>
          <w:bCs/>
          <w:b w:val="0"/>
          <w:i w:val="0"/>
          <w:color w:val="000000"/>
          <w:sz w:val="24"/>
          <w:spacing w:val="0"/>
          <w:w w:val="100"/>
          <w:rFonts w:ascii="Times New Roman" w:cs="Times New Roman" w:eastAsia="Times New Roman" w:hAnsi="Times New Roman"/>
          <w:caps w:val="0"/>
        </w:rPr>
        <w:t> </w:t>
      </w:r>
      <w:r w:rsidRPr="00A05757">
        <w:rPr>
          <w:szCs w:val="24"/>
          <w:bCs/>
          <w:b w:val="0"/>
          <w:i w:val="0"/>
          <w:color w:val="000000"/>
          <w:sz w:val="24"/>
          <w:spacing w:val="0"/>
          <w:w w:val="100"/>
          <w:rFonts w:ascii="Times New Roman" w:cs="Times New Roman" w:eastAsia="Times New Roman" w:hAnsi="Times New Roman"/>
          <w:caps w:val="0"/>
        </w:rPr>
        <w:t>because</w:t>
      </w:r>
      <w:r w:rsidRPr="00A05757">
        <w:rPr>
          <w:szCs w:val="24"/>
          <w:bCs/>
          <w:b w:val="0"/>
          <w:i w:val="0"/>
          <w:color w:val="000000"/>
          <w:sz w:val="24"/>
          <w:spacing w:val="0"/>
          <w:w w:val="100"/>
          <w:rFonts w:ascii="Times New Roman" w:cs="Times New Roman" w:eastAsia="Times New Roman" w:hAnsi="Times New Roman"/>
          <w:caps w:val="0"/>
        </w:rPr>
        <w:t> </w:t>
      </w:r>
      <w:r w:rsidRPr="00A05757">
        <w:rPr>
          <w:szCs w:val="24"/>
          <w:bCs/>
          <w:b w:val="0"/>
          <w:i w:val="0"/>
          <w:color w:val="000000"/>
          <w:sz w:val="24"/>
          <w:spacing w:val="0"/>
          <w:w w:val="100"/>
          <w:rFonts w:ascii="Times New Roman" w:cs="Times New Roman" w:eastAsia="Times New Roman" w:hAnsi="Times New Roman"/>
          <w:caps w:val="0"/>
        </w:rPr>
        <w:t>their</w:t>
      </w:r>
      <w:r w:rsidRPr="00A05757">
        <w:rPr>
          <w:szCs w:val="24"/>
          <w:bCs/>
          <w:b w:val="0"/>
          <w:i w:val="0"/>
          <w:color w:val="000000"/>
          <w:sz w:val="24"/>
          <w:spacing w:val="0"/>
          <w:w w:val="100"/>
          <w:rFonts w:ascii="Times New Roman" w:cs="Times New Roman" w:eastAsia="Times New Roman" w:hAnsi="Times New Roman"/>
          <w:caps w:val="0"/>
        </w:rPr>
        <w:t> </w:t>
      </w:r>
      <w:r w:rsidRPr="00A05757">
        <w:rPr>
          <w:szCs w:val="24"/>
          <w:bCs/>
          <w:b w:val="0"/>
          <w:i w:val="0"/>
          <w:color w:val="000000"/>
          <w:sz w:val="24"/>
          <w:spacing w:val="0"/>
          <w:w w:val="100"/>
          <w:rFonts w:ascii="Times New Roman" w:cs="Times New Roman" w:eastAsia="Times New Roman" w:hAnsi="Times New Roman"/>
          <w:caps w:val="0"/>
        </w:rPr>
        <w:t>mean</w:t>
      </w:r>
      <w:r w:rsidRPr="00A05757">
        <w:rPr>
          <w:szCs w:val="24"/>
          <w:bCs/>
          <w:b w:val="0"/>
          <w:i w:val="0"/>
          <w:color w:val="000000"/>
          <w:sz w:val="24"/>
          <w:spacing w:val="0"/>
          <w:w w:val="100"/>
          <w:rFonts w:ascii="Times New Roman" w:cs="Times New Roman" w:eastAsia="Times New Roman" w:hAnsi="Times New Roman"/>
          <w:caps w:val="0"/>
        </w:rPr>
        <w:t> </w:t>
      </w:r>
      <w:r w:rsidRPr="00A05757">
        <w:rPr>
          <w:szCs w:val="24"/>
          <w:bCs/>
          <w:b w:val="0"/>
          <w:i w:val="0"/>
          <w:color w:val="000000"/>
          <w:sz w:val="24"/>
          <w:spacing w:val="0"/>
          <w:w w:val="100"/>
          <w:rFonts w:ascii="Times New Roman" w:cs="Times New Roman" w:eastAsia="Times New Roman" w:hAnsi="Times New Roman"/>
          <w:caps w:val="0"/>
        </w:rPr>
        <w:t>criteria</w:t>
      </w:r>
      <w:r w:rsidR="00E54018" w:rsidRPr="00A05757">
        <w:rPr>
          <w:szCs w:val="24"/>
          <w:bCs/>
          <w:b w:val="0"/>
          <w:i w:val="0"/>
          <w:color w:val="000000"/>
          <w:sz w:val="24"/>
          <w:spacing w:val="0"/>
          <w:w w:val="100"/>
          <w:rFonts w:ascii="Times New Roman" w:cs="Times New Roman" w:eastAsia="Times New Roman" w:hAnsi="Times New Roman"/>
          <w:caps w:val="0"/>
        </w:rPr>
        <w:t> </w:t>
      </w:r>
      <w:r w:rsidR="00E54018" w:rsidRPr="00A05757">
        <w:rPr>
          <w:szCs w:val="24"/>
          <w:bCs/>
          <w:b w:val="0"/>
          <w:i w:val="0"/>
          <w:color w:val="000000"/>
          <w:sz w:val="24"/>
          <w:spacing w:val="0"/>
          <w:w w:val="100"/>
          <w:rFonts w:ascii="Times New Roman" w:cs="Times New Roman" w:eastAsia="Times New Roman" w:hAnsi="Times New Roman"/>
          <w:caps w:val="0"/>
        </w:rPr>
        <w:t>was</w:t>
      </w:r>
      <w:r w:rsidR="00E54018" w:rsidRPr="00A05757">
        <w:rPr>
          <w:szCs w:val="24"/>
          <w:bCs/>
          <w:b w:val="0"/>
          <w:i w:val="0"/>
          <w:color w:val="000000"/>
          <w:sz w:val="24"/>
          <w:spacing w:val="0"/>
          <w:w w:val="100"/>
          <w:rFonts w:ascii="Times New Roman" w:cs="Times New Roman" w:eastAsia="Times New Roman" w:hAnsi="Times New Roman"/>
          <w:caps w:val="0"/>
        </w:rPr>
        <w:t> </w:t>
      </w:r>
      <w:r w:rsidR="00E54018" w:rsidRPr="00A05757">
        <w:rPr>
          <w:szCs w:val="24"/>
          <w:bCs/>
          <w:b w:val="0"/>
          <w:i w:val="0"/>
          <w:color w:val="000000"/>
          <w:sz w:val="24"/>
          <w:spacing w:val="0"/>
          <w:w w:val="100"/>
          <w:rFonts w:ascii="Times New Roman" w:cs="Times New Roman" w:eastAsia="Times New Roman" w:hAnsi="Times New Roman"/>
          <w:caps w:val="0"/>
        </w:rPr>
        <w:t>below</w:t>
      </w:r>
      <w:r w:rsidR="00E54018" w:rsidRPr="00A05757">
        <w:rPr>
          <w:szCs w:val="24"/>
          <w:bCs/>
          <w:b w:val="0"/>
          <w:i w:val="0"/>
          <w:color w:val="000000"/>
          <w:sz w:val="24"/>
          <w:spacing w:val="0"/>
          <w:w w:val="100"/>
          <w:rFonts w:ascii="Times New Roman" w:cs="Times New Roman" w:eastAsia="Times New Roman" w:hAnsi="Times New Roman"/>
          <w:caps w:val="0"/>
        </w:rPr>
        <w:t> </w:t>
      </w:r>
      <w:r w:rsidR="00E54018" w:rsidRPr="00A05757">
        <w:rPr>
          <w:szCs w:val="24"/>
          <w:bCs/>
          <w:b w:val="0"/>
          <w:i w:val="0"/>
          <w:color w:val="000000"/>
          <w:sz w:val="24"/>
          <w:spacing w:val="0"/>
          <w:w w:val="100"/>
          <w:rFonts w:ascii="Times New Roman" w:cs="Times New Roman" w:eastAsia="Times New Roman" w:hAnsi="Times New Roman"/>
          <w:caps w:val="0"/>
        </w:rPr>
        <w:t>2.50.</w:t>
      </w:r>
      <w:r w:rsidR="00E54018" w:rsidRPr="00A05757">
        <w:rPr>
          <w:szCs w:val="24"/>
          <w:bCs/>
          <w:b w:val="0"/>
          <w:i w:val="0"/>
          <w:color w:val="000000"/>
          <w:sz w:val="24"/>
          <w:spacing w:val="0"/>
          <w:w w:val="100"/>
          <w:rFonts w:ascii="Times New Roman" w:cs="Times New Roman" w:eastAsia="Times New Roman" w:hAnsi="Times New Roman"/>
          <w:caps w:val="0"/>
        </w:rPr>
        <w:t> </w:t>
      </w:r>
      <w:r w:rsidR="00E54018" w:rsidRPr="00A05757">
        <w:rPr>
          <w:szCs w:val="24"/>
          <w:bCs/>
          <w:b w:val="0"/>
          <w:i w:val="0"/>
          <w:color w:val="000000"/>
          <w:sz w:val="24"/>
          <w:spacing w:val="0"/>
          <w:w w:val="100"/>
          <w:rFonts w:ascii="Times New Roman" w:cs="Times New Roman" w:eastAsia="Times New Roman" w:hAnsi="Times New Roman"/>
          <w:caps w:val="0"/>
        </w:rPr>
        <w:t>It</w:t>
      </w:r>
      <w:r w:rsidR="00E54018" w:rsidRPr="00A05757">
        <w:rPr>
          <w:szCs w:val="24"/>
          <w:bCs/>
          <w:b w:val="0"/>
          <w:i w:val="0"/>
          <w:color w:val="000000"/>
          <w:sz w:val="24"/>
          <w:spacing w:val="0"/>
          <w:w w:val="100"/>
          <w:rFonts w:ascii="Times New Roman" w:cs="Times New Roman" w:eastAsia="Times New Roman" w:hAnsi="Times New Roman"/>
          <w:caps w:val="0"/>
        </w:rPr>
        <w:t> </w:t>
      </w:r>
      <w:r w:rsidR="00E54018" w:rsidRPr="00A05757">
        <w:rPr>
          <w:szCs w:val="24"/>
          <w:bCs/>
          <w:b w:val="0"/>
          <w:i w:val="0"/>
          <w:color w:val="000000"/>
          <w:sz w:val="24"/>
          <w:spacing w:val="0"/>
          <w:w w:val="100"/>
          <w:rFonts w:ascii="Times New Roman" w:cs="Times New Roman" w:eastAsia="Times New Roman" w:hAnsi="Times New Roman"/>
          <w:caps w:val="0"/>
        </w:rPr>
        <w:t>also</w:t>
      </w:r>
      <w:r w:rsidR="00E54018" w:rsidRPr="00A05757">
        <w:rPr>
          <w:szCs w:val="24"/>
          <w:bCs/>
          <w:b w:val="0"/>
          <w:i w:val="0"/>
          <w:color w:val="000000"/>
          <w:sz w:val="24"/>
          <w:spacing w:val="0"/>
          <w:w w:val="100"/>
          <w:rFonts w:ascii="Times New Roman" w:cs="Times New Roman" w:eastAsia="Times New Roman" w:hAnsi="Times New Roman"/>
          <w:caps w:val="0"/>
        </w:rPr>
        <w:t> </w:t>
      </w:r>
      <w:r w:rsidR="00E54018" w:rsidRPr="00A05757">
        <w:rPr>
          <w:szCs w:val="24"/>
          <w:bCs/>
          <w:b w:val="0"/>
          <w:i w:val="0"/>
          <w:color w:val="000000"/>
          <w:sz w:val="24"/>
          <w:spacing w:val="0"/>
          <w:w w:val="100"/>
          <w:rFonts w:ascii="Times New Roman" w:cs="Times New Roman" w:eastAsia="Times New Roman" w:hAnsi="Times New Roman"/>
          <w:caps w:val="0"/>
        </w:rPr>
        <w:t>revealed</w:t>
      </w:r>
      <w:r w:rsidRPr="00A05757">
        <w:rPr>
          <w:szCs w:val="24"/>
          <w:bCs/>
          <w:b w:val="0"/>
          <w:i w:val="0"/>
          <w:color w:val="000000"/>
          <w:sz w:val="24"/>
          <w:spacing w:val="0"/>
          <w:w w:val="100"/>
          <w:rFonts w:ascii="Times New Roman" w:cs="Times New Roman" w:eastAsia="Times New Roman" w:hAnsi="Times New Roman"/>
          <w:caps w:val="0"/>
        </w:rPr>
        <w:t> </w:t>
      </w:r>
      <w:r w:rsidRPr="00A05757">
        <w:rPr>
          <w:szCs w:val="24"/>
          <w:bCs/>
          <w:b w:val="0"/>
          <w:i w:val="0"/>
          <w:color w:val="000000"/>
          <w:sz w:val="24"/>
          <w:spacing w:val="0"/>
          <w:w w:val="100"/>
          <w:rFonts w:ascii="Times New Roman" w:cs="Times New Roman" w:eastAsia="Times New Roman" w:hAnsi="Times New Roman"/>
          <w:caps w:val="0"/>
        </w:rPr>
        <w:t>that</w:t>
      </w:r>
      <w:r w:rsidRPr="00A05757">
        <w:rPr>
          <w:szCs w:val="24"/>
          <w:bCs/>
          <w:b w:val="0"/>
          <w:i w:val="0"/>
          <w:color w:val="000000"/>
          <w:sz w:val="24"/>
          <w:spacing w:val="0"/>
          <w:w w:val="100"/>
          <w:rFonts w:ascii="Times New Roman" w:cs="Times New Roman" w:eastAsia="Times New Roman" w:hAnsi="Times New Roman"/>
          <w:caps w:val="0"/>
        </w:rPr>
        <w:t> </w:t>
      </w:r>
      <w:r w:rsidRPr="00A05757">
        <w:rPr>
          <w:szCs w:val="24"/>
          <w:bCs/>
          <w:b w:val="0"/>
          <w:i w:val="0"/>
          <w:color w:val="000000"/>
          <w:sz w:val="24"/>
          <w:spacing w:val="0"/>
          <w:w w:val="100"/>
          <w:rFonts w:ascii="Times New Roman" w:cs="Times New Roman" w:eastAsia="Times New Roman" w:hAnsi="Times New Roman"/>
          <w:caps w:val="0"/>
        </w:rPr>
        <w:t>a</w:t>
      </w:r>
      <w:r w:rsidRPr="00A05757">
        <w:rPr>
          <w:szCs w:val="24"/>
          <w:bCs/>
          <w:b w:val="0"/>
          <w:i w:val="0"/>
          <w:color w:val="000000"/>
          <w:sz w:val="24"/>
          <w:spacing w:val="0"/>
          <w:w w:val="100"/>
          <w:rFonts w:ascii="Times New Roman" w:cs="Times New Roman" w:eastAsia="Times New Roman" w:hAnsi="Times New Roman"/>
          <w:caps w:val="0"/>
        </w:rPr>
        <w:t> </w:t>
      </w:r>
      <w:r w:rsidRPr="00A05757">
        <w:rPr>
          <w:szCs w:val="24"/>
          <w:bCs/>
          <w:b w:val="0"/>
          <w:i w:val="0"/>
          <w:color w:val="000000"/>
          <w:sz w:val="24"/>
          <w:spacing w:val="0"/>
          <w:w w:val="100"/>
          <w:rFonts w:ascii="Times New Roman" w:cs="Times New Roman" w:eastAsia="Times New Roman" w:hAnsi="Times New Roman"/>
          <w:caps w:val="0"/>
        </w:rPr>
        <w:t>grand</w:t>
      </w:r>
      <w:r w:rsidRPr="00A05757">
        <w:rPr>
          <w:szCs w:val="24"/>
          <w:bCs/>
          <w:b w:val="0"/>
          <w:i w:val="0"/>
          <w:color w:val="000000"/>
          <w:sz w:val="24"/>
          <w:spacing w:val="0"/>
          <w:w w:val="100"/>
          <w:rFonts w:ascii="Times New Roman" w:cs="Times New Roman" w:eastAsia="Times New Roman" w:hAnsi="Times New Roman"/>
          <w:caps w:val="0"/>
        </w:rPr>
        <w:t> </w:t>
      </w:r>
      <w:r w:rsidRPr="00A05757">
        <w:rPr>
          <w:szCs w:val="24"/>
          <w:bCs/>
          <w:b w:val="0"/>
          <w:i w:val="0"/>
          <w:color w:val="000000"/>
          <w:sz w:val="24"/>
          <w:spacing w:val="0"/>
          <w:w w:val="100"/>
          <w:rFonts w:ascii="Times New Roman" w:cs="Times New Roman" w:eastAsia="Times New Roman" w:hAnsi="Times New Roman"/>
          <w:caps w:val="0"/>
        </w:rPr>
        <w:t>mean</w:t>
      </w:r>
      <w:r w:rsidRPr="00A05757">
        <w:rPr>
          <w:szCs w:val="24"/>
          <w:bCs/>
          <w:b w:val="0"/>
          <w:i w:val="0"/>
          <w:color w:val="000000"/>
          <w:sz w:val="24"/>
          <w:spacing w:val="0"/>
          <w:w w:val="100"/>
          <w:rFonts w:ascii="Times New Roman" w:cs="Times New Roman" w:eastAsia="Times New Roman" w:hAnsi="Times New Roman"/>
          <w:caps w:val="0"/>
        </w:rPr>
        <w:t> </w:t>
      </w:r>
      <w:r w:rsidRPr="00A05757">
        <w:rPr>
          <w:szCs w:val="24"/>
          <w:bCs/>
          <w:b w:val="0"/>
          <w:i w:val="0"/>
          <w:color w:val="000000"/>
          <w:sz w:val="24"/>
          <w:spacing w:val="0"/>
          <w:w w:val="100"/>
          <w:rFonts w:ascii="Times New Roman" w:cs="Times New Roman" w:eastAsia="Times New Roman" w:hAnsi="Times New Roman"/>
          <w:caps w:val="0"/>
        </w:rPr>
        <w:t>of</w:t>
      </w:r>
      <w:r w:rsidRPr="00A05757">
        <w:rPr>
          <w:szCs w:val="24"/>
          <w:bCs/>
          <w:b w:val="0"/>
          <w:i w:val="0"/>
          <w:color w:val="000000"/>
          <w:sz w:val="24"/>
          <w:spacing w:val="0"/>
          <w:w w:val="100"/>
          <w:rFonts w:ascii="Times New Roman" w:cs="Times New Roman" w:eastAsia="Times New Roman" w:hAnsi="Times New Roman"/>
          <w:caps w:val="0"/>
        </w:rPr>
        <w:t> </w:t>
      </w:r>
      <w:r w:rsidRPr="00A05757">
        <w:rPr>
          <w:szCs w:val="24"/>
          <w:bCs/>
          <w:b w:val="0"/>
          <w:i w:val="0"/>
          <w:color w:val="000000"/>
          <w:sz w:val="24"/>
          <w:spacing w:val="0"/>
          <w:w w:val="100"/>
          <w:rFonts w:ascii="Times New Roman" w:cs="Times New Roman" w:eastAsia="Times New Roman" w:hAnsi="Times New Roman"/>
          <w:caps w:val="0"/>
        </w:rPr>
        <w:t>(2.63)</w:t>
      </w:r>
      <w:r w:rsidRPr="00A05757">
        <w:rPr>
          <w:szCs w:val="24"/>
          <w:bCs/>
          <w:b w:val="0"/>
          <w:i w:val="0"/>
          <w:color w:val="000000"/>
          <w:sz w:val="24"/>
          <w:spacing w:val="0"/>
          <w:w w:val="100"/>
          <w:rFonts w:ascii="Times New Roman" w:cs="Times New Roman" w:eastAsia="Times New Roman" w:hAnsi="Times New Roman"/>
          <w:caps w:val="0"/>
        </w:rPr>
        <w:t> </w:t>
      </w:r>
      <w:r w:rsidRPr="00A05757">
        <w:rPr>
          <w:szCs w:val="24"/>
          <w:bCs/>
          <w:b w:val="0"/>
          <w:i w:val="0"/>
          <w:color w:val="000000"/>
          <w:sz w:val="24"/>
          <w:spacing w:val="0"/>
          <w:w w:val="100"/>
          <w:rFonts w:ascii="Times New Roman" w:cs="Times New Roman" w:eastAsia="Times New Roman" w:hAnsi="Times New Roman"/>
          <w:caps w:val="0"/>
        </w:rPr>
        <w:t>was</w:t>
      </w:r>
      <w:r w:rsidRPr="00A05757">
        <w:rPr>
          <w:szCs w:val="24"/>
          <w:bCs/>
          <w:b w:val="0"/>
          <w:i w:val="0"/>
          <w:color w:val="000000"/>
          <w:sz w:val="24"/>
          <w:spacing w:val="0"/>
          <w:w w:val="100"/>
          <w:rFonts w:ascii="Times New Roman" w:cs="Times New Roman" w:eastAsia="Times New Roman" w:hAnsi="Times New Roman"/>
          <w:caps w:val="0"/>
        </w:rPr>
        <w:t> </w:t>
      </w:r>
      <w:r w:rsidR="00E54018" w:rsidRPr="00A05757">
        <w:rPr>
          <w:szCs w:val="24"/>
          <w:bCs/>
          <w:b w:val="0"/>
          <w:i w:val="0"/>
          <w:color w:val="000000"/>
          <w:sz w:val="24"/>
          <w:spacing w:val="0"/>
          <w:w w:val="100"/>
          <w:rFonts w:ascii="Times New Roman" w:cs="Times New Roman" w:eastAsia="Times New Roman" w:hAnsi="Times New Roman"/>
          <w:caps w:val="0"/>
        </w:rPr>
        <w:t>obtained;</w:t>
      </w:r>
      <w:r w:rsidR="00E54018" w:rsidRPr="00A05757">
        <w:rPr>
          <w:szCs w:val="24"/>
          <w:bCs/>
          <w:b w:val="0"/>
          <w:i w:val="0"/>
          <w:color w:val="000000"/>
          <w:sz w:val="24"/>
          <w:spacing w:val="0"/>
          <w:w w:val="100"/>
          <w:rFonts w:ascii="Times New Roman" w:cs="Times New Roman" w:eastAsia="Times New Roman" w:hAnsi="Times New Roman"/>
          <w:caps w:val="0"/>
        </w:rPr>
        <w:t> </w:t>
      </w:r>
      <w:r w:rsidR="00E54018" w:rsidRPr="00A05757">
        <w:rPr>
          <w:szCs w:val="24"/>
          <w:bCs/>
          <w:b w:val="0"/>
          <w:i w:val="0"/>
          <w:color w:val="000000"/>
          <w:sz w:val="24"/>
          <w:spacing w:val="0"/>
          <w:w w:val="100"/>
          <w:rFonts w:ascii="Times New Roman" w:cs="Times New Roman" w:eastAsia="Times New Roman" w:hAnsi="Times New Roman"/>
          <w:caps w:val="0"/>
        </w:rPr>
        <w:t>hence</w:t>
      </w:r>
      <w:r w:rsidR="00E54018" w:rsidRPr="00A05757">
        <w:rPr>
          <w:szCs w:val="24"/>
          <w:bCs/>
          <w:b w:val="0"/>
          <w:i w:val="0"/>
          <w:color w:val="000000"/>
          <w:sz w:val="24"/>
          <w:spacing w:val="0"/>
          <w:w w:val="100"/>
          <w:rFonts w:ascii="Times New Roman" w:cs="Times New Roman" w:eastAsia="Times New Roman" w:hAnsi="Times New Roman"/>
          <w:caps w:val="0"/>
        </w:rPr>
        <w:t> </w:t>
      </w:r>
      <w:r w:rsidR="00E54018" w:rsidRPr="00A05757">
        <w:rPr>
          <w:szCs w:val="24"/>
          <w:bCs/>
          <w:b w:val="0"/>
          <w:i w:val="0"/>
          <w:color w:val="000000"/>
          <w:sz w:val="24"/>
          <w:spacing w:val="0"/>
          <w:w w:val="100"/>
          <w:rFonts w:ascii="Times New Roman" w:cs="Times New Roman" w:eastAsia="Times New Roman" w:hAnsi="Times New Roman"/>
          <w:caps w:val="0"/>
        </w:rPr>
        <w:t>the</w:t>
      </w:r>
      <w:r w:rsidR="00E54018" w:rsidRPr="00A05757">
        <w:rPr>
          <w:szCs w:val="24"/>
          <w:bCs/>
          <w:b w:val="0"/>
          <w:i w:val="0"/>
          <w:color w:val="000000"/>
          <w:sz w:val="24"/>
          <w:spacing w:val="0"/>
          <w:w w:val="100"/>
          <w:rFonts w:ascii="Times New Roman" w:cs="Times New Roman" w:eastAsia="Times New Roman" w:hAnsi="Times New Roman"/>
          <w:caps w:val="0"/>
        </w:rPr>
        <w:t> </w:t>
      </w:r>
      <w:r w:rsidR="00E54018" w:rsidRPr="00A05757">
        <w:rPr>
          <w:szCs w:val="24"/>
          <w:bCs/>
          <w:b w:val="0"/>
          <w:i w:val="0"/>
          <w:color w:val="000000"/>
          <w:sz w:val="24"/>
          <w:spacing w:val="0"/>
          <w:w w:val="100"/>
          <w:rFonts w:ascii="Times New Roman" w:cs="Times New Roman" w:eastAsia="Times New Roman" w:hAnsi="Times New Roman"/>
          <w:caps w:val="0"/>
        </w:rPr>
        <w:t>grand</w:t>
      </w:r>
      <w:r w:rsidR="00E54018" w:rsidRPr="00A05757">
        <w:rPr>
          <w:szCs w:val="24"/>
          <w:bCs/>
          <w:b w:val="0"/>
          <w:i w:val="0"/>
          <w:color w:val="000000"/>
          <w:sz w:val="24"/>
          <w:spacing w:val="0"/>
          <w:w w:val="100"/>
          <w:rFonts w:ascii="Times New Roman" w:cs="Times New Roman" w:eastAsia="Times New Roman" w:hAnsi="Times New Roman"/>
          <w:caps w:val="0"/>
        </w:rPr>
        <w:t> </w:t>
      </w:r>
      <w:r w:rsidR="00E54018" w:rsidRPr="00A05757">
        <w:rPr>
          <w:szCs w:val="24"/>
          <w:bCs/>
          <w:b w:val="0"/>
          <w:i w:val="0"/>
          <w:color w:val="000000"/>
          <w:sz w:val="24"/>
          <w:spacing w:val="0"/>
          <w:w w:val="100"/>
          <w:rFonts w:ascii="Times New Roman" w:cs="Times New Roman" w:eastAsia="Times New Roman" w:hAnsi="Times New Roman"/>
          <w:caps w:val="0"/>
        </w:rPr>
        <w:t>mean</w:t>
      </w:r>
      <w:r w:rsidR="00E54018" w:rsidRPr="00A05757">
        <w:rPr>
          <w:szCs w:val="24"/>
          <w:bCs/>
          <w:b w:val="0"/>
          <w:i w:val="0"/>
          <w:color w:val="000000"/>
          <w:sz w:val="24"/>
          <w:spacing w:val="0"/>
          <w:w w:val="100"/>
          <w:rFonts w:ascii="Times New Roman" w:cs="Times New Roman" w:eastAsia="Times New Roman" w:hAnsi="Times New Roman"/>
          <w:caps w:val="0"/>
        </w:rPr>
        <w:t> </w:t>
      </w:r>
      <w:r w:rsidR="00E54018" w:rsidRPr="00A05757">
        <w:rPr>
          <w:szCs w:val="24"/>
          <w:bCs/>
          <w:b w:val="0"/>
          <w:i w:val="0"/>
          <w:color w:val="000000"/>
          <w:sz w:val="24"/>
          <w:spacing w:val="0"/>
          <w:w w:val="100"/>
          <w:rFonts w:ascii="Times New Roman" w:cs="Times New Roman" w:eastAsia="Times New Roman" w:hAnsi="Times New Roman"/>
          <w:caps w:val="0"/>
        </w:rPr>
        <w:t>was</w:t>
      </w:r>
      <w:r w:rsidR="00E54018" w:rsidRPr="00A05757">
        <w:rPr>
          <w:szCs w:val="24"/>
          <w:bCs/>
          <w:b w:val="0"/>
          <w:i w:val="0"/>
          <w:color w:val="000000"/>
          <w:sz w:val="24"/>
          <w:spacing w:val="0"/>
          <w:w w:val="100"/>
          <w:rFonts w:ascii="Times New Roman" w:cs="Times New Roman" w:eastAsia="Times New Roman" w:hAnsi="Times New Roman"/>
          <w:caps w:val="0"/>
        </w:rPr>
        <w:t> </w:t>
      </w:r>
      <w:r w:rsidR="00E54018" w:rsidRPr="00A05757">
        <w:rPr>
          <w:szCs w:val="24"/>
          <w:bCs/>
          <w:b w:val="0"/>
          <w:i w:val="0"/>
          <w:color w:val="000000"/>
          <w:sz w:val="24"/>
          <w:spacing w:val="0"/>
          <w:w w:val="100"/>
          <w:rFonts w:ascii="Times New Roman" w:cs="Times New Roman" w:eastAsia="Times New Roman" w:hAnsi="Times New Roman"/>
          <w:caps w:val="0"/>
        </w:rPr>
        <w:t>above</w:t>
      </w:r>
      <w:r w:rsidR="00E54018" w:rsidRPr="00A05757">
        <w:rPr>
          <w:szCs w:val="24"/>
          <w:bCs/>
          <w:b w:val="0"/>
          <w:i w:val="0"/>
          <w:color w:val="000000"/>
          <w:sz w:val="24"/>
          <w:spacing w:val="0"/>
          <w:w w:val="100"/>
          <w:rFonts w:ascii="Times New Roman" w:cs="Times New Roman" w:eastAsia="Times New Roman" w:hAnsi="Times New Roman"/>
          <w:caps w:val="0"/>
        </w:rPr>
        <w:t> </w:t>
      </w:r>
      <w:r w:rsidR="00E54018" w:rsidRPr="00A05757">
        <w:rPr>
          <w:szCs w:val="24"/>
          <w:bCs/>
          <w:b w:val="0"/>
          <w:i w:val="0"/>
          <w:color w:val="000000"/>
          <w:sz w:val="24"/>
          <w:spacing w:val="0"/>
          <w:w w:val="100"/>
          <w:rFonts w:ascii="Times New Roman" w:cs="Times New Roman" w:eastAsia="Times New Roman" w:hAnsi="Times New Roman"/>
          <w:caps w:val="0"/>
        </w:rPr>
        <w:t>2.50</w:t>
      </w:r>
      <w:r w:rsidR="00E54018" w:rsidRPr="00A05757">
        <w:rPr>
          <w:szCs w:val="24"/>
          <w:bCs/>
          <w:b w:val="0"/>
          <w:i w:val="0"/>
          <w:color w:val="000000"/>
          <w:sz w:val="24"/>
          <w:spacing w:val="0"/>
          <w:w w:val="100"/>
          <w:rFonts w:ascii="Times New Roman" w:cs="Times New Roman" w:eastAsia="Times New Roman" w:hAnsi="Times New Roman"/>
          <w:caps w:val="0"/>
        </w:rPr>
        <w:t> </w:t>
      </w:r>
      <w:r w:rsidR="00E54018" w:rsidRPr="00A05757">
        <w:rPr>
          <w:szCs w:val="24"/>
          <w:bCs/>
          <w:b w:val="0"/>
          <w:i w:val="0"/>
          <w:color w:val="000000"/>
          <w:sz w:val="24"/>
          <w:spacing w:val="0"/>
          <w:w w:val="100"/>
          <w:rFonts w:ascii="Times New Roman" w:cs="Times New Roman" w:eastAsia="Times New Roman" w:hAnsi="Times New Roman"/>
          <w:caps w:val="0"/>
        </w:rPr>
        <w:t>it</w:t>
      </w:r>
      <w:r w:rsidR="00E54018" w:rsidRPr="00A05757">
        <w:rPr>
          <w:szCs w:val="24"/>
          <w:bCs/>
          <w:b w:val="0"/>
          <w:i w:val="0"/>
          <w:color w:val="000000"/>
          <w:sz w:val="24"/>
          <w:spacing w:val="0"/>
          <w:w w:val="100"/>
          <w:rFonts w:ascii="Times New Roman" w:cs="Times New Roman" w:eastAsia="Times New Roman" w:hAnsi="Times New Roman"/>
          <w:caps w:val="0"/>
        </w:rPr>
        <w:t> </w:t>
      </w:r>
      <w:r w:rsidR="00E54018" w:rsidRPr="00A05757">
        <w:rPr>
          <w:szCs w:val="24"/>
          <w:bCs/>
          <w:b w:val="0"/>
          <w:i w:val="0"/>
          <w:color w:val="000000"/>
          <w:sz w:val="24"/>
          <w:spacing w:val="0"/>
          <w:w w:val="100"/>
          <w:rFonts w:ascii="Times New Roman" w:cs="Times New Roman" w:eastAsia="Times New Roman" w:hAnsi="Times New Roman"/>
          <w:caps w:val="0"/>
        </w:rPr>
        <w:t>indicated</w:t>
      </w:r>
      <w:r w:rsidR="00704112" w:rsidRPr="00A05757">
        <w:rPr>
          <w:szCs w:val="24"/>
          <w:bCs/>
          <w:b w:val="0"/>
          <w:i w:val="0"/>
          <w:color w:val="000000"/>
          <w:sz w:val="24"/>
          <w:spacing w:val="0"/>
          <w:w w:val="100"/>
          <w:rFonts w:ascii="Times New Roman" w:cs="Times New Roman" w:eastAsia="Times New Roman" w:hAnsi="Times New Roman"/>
          <w:caps w:val="0"/>
        </w:rPr>
        <w:t> </w:t>
      </w:r>
      <w:r w:rsidR="00704112" w:rsidRPr="00A05757">
        <w:rPr>
          <w:szCs w:val="24"/>
          <w:bCs/>
          <w:b w:val="0"/>
          <w:i w:val="0"/>
          <w:color w:val="000000"/>
          <w:sz w:val="24"/>
          <w:spacing w:val="0"/>
          <w:w w:val="100"/>
          <w:rFonts w:ascii="Times New Roman" w:cs="Times New Roman" w:eastAsia="Times New Roman" w:hAnsi="Times New Roman"/>
          <w:caps w:val="0"/>
        </w:rPr>
        <w:t>that</w:t>
      </w:r>
      <w:r w:rsidR="00E54018" w:rsidRPr="00A05757">
        <w:rPr>
          <w:szCs w:val="24"/>
          <w:bCs/>
          <w:b w:val="0"/>
          <w:i w:val="0"/>
          <w:color w:val="000000"/>
          <w:sz w:val="24"/>
          <w:spacing w:val="0"/>
          <w:w w:val="100"/>
          <w:rFonts w:ascii="Times New Roman" w:cs="Times New Roman" w:eastAsia="Times New Roman" w:hAnsi="Times New Roman"/>
          <w:caps w:val="0"/>
        </w:rPr>
        <w:t> </w:t>
      </w:r>
      <w:r w:rsidR="00E54018" w:rsidRPr="00A05757">
        <w:rPr>
          <w:szCs w:val="24"/>
          <w:bCs/>
          <w:b w:val="0"/>
          <w:i w:val="0"/>
          <w:color w:val="000000"/>
          <w:sz w:val="24"/>
          <w:spacing w:val="0"/>
          <w:w w:val="100"/>
          <w:rFonts w:ascii="Times New Roman" w:cs="Times New Roman" w:eastAsia="Times New Roman" w:hAnsi="Times New Roman"/>
          <w:caps w:val="0"/>
        </w:rPr>
        <w:t>Subsidy</w:t>
      </w:r>
      <w:r w:rsidR="00E54018" w:rsidRPr="00A05757">
        <w:rPr>
          <w:szCs w:val="24"/>
          <w:bCs/>
          <w:b w:val="0"/>
          <w:i w:val="0"/>
          <w:color w:val="000000"/>
          <w:sz w:val="24"/>
          <w:spacing w:val="0"/>
          <w:w w:val="100"/>
          <w:rFonts w:ascii="Times New Roman" w:cs="Times New Roman" w:eastAsia="Times New Roman" w:hAnsi="Times New Roman"/>
          <w:caps w:val="0"/>
        </w:rPr>
        <w:t> </w:t>
      </w:r>
      <w:r w:rsidR="00E54018" w:rsidRPr="00A05757">
        <w:rPr>
          <w:szCs w:val="24"/>
          <w:bCs/>
          <w:b w:val="0"/>
          <w:i w:val="0"/>
          <w:color w:val="000000"/>
          <w:sz w:val="24"/>
          <w:spacing w:val="0"/>
          <w:w w:val="100"/>
          <w:rFonts w:ascii="Times New Roman" w:cs="Times New Roman" w:eastAsia="Times New Roman" w:hAnsi="Times New Roman"/>
          <w:caps w:val="0"/>
        </w:rPr>
        <w:t>Re-Investment</w:t>
      </w:r>
      <w:r w:rsidR="00E54018" w:rsidRPr="00A05757">
        <w:rPr>
          <w:szCs w:val="24"/>
          <w:bCs/>
          <w:b w:val="0"/>
          <w:i w:val="0"/>
          <w:color w:val="000000"/>
          <w:sz w:val="24"/>
          <w:spacing w:val="0"/>
          <w:w w:val="100"/>
          <w:rFonts w:ascii="Times New Roman" w:cs="Times New Roman" w:eastAsia="Times New Roman" w:hAnsi="Times New Roman"/>
          <w:caps w:val="0"/>
        </w:rPr>
        <w:t> </w:t>
      </w:r>
      <w:r w:rsidR="00E54018" w:rsidRPr="00A05757">
        <w:rPr>
          <w:szCs w:val="24"/>
          <w:bCs/>
          <w:b w:val="0"/>
          <w:i w:val="0"/>
          <w:color w:val="000000"/>
          <w:sz w:val="24"/>
          <w:spacing w:val="0"/>
          <w:w w:val="100"/>
          <w:rFonts w:ascii="Times New Roman" w:cs="Times New Roman" w:eastAsia="Times New Roman" w:hAnsi="Times New Roman"/>
          <w:caps w:val="0"/>
        </w:rPr>
        <w:t>E</w:t>
      </w:r>
      <w:r w:rsidRPr="00A05757">
        <w:rPr>
          <w:szCs w:val="24"/>
          <w:bCs/>
          <w:b w:val="0"/>
          <w:i w:val="0"/>
          <w:color w:val="000000"/>
          <w:sz w:val="24"/>
          <w:spacing w:val="0"/>
          <w:w w:val="100"/>
          <w:rFonts w:ascii="Times New Roman" w:cs="Times New Roman" w:eastAsia="Times New Roman" w:hAnsi="Times New Roman"/>
          <w:caps w:val="0"/>
        </w:rPr>
        <w:t>mpowerme</w:t>
      </w:r>
      <w:r w:rsidR="00E54018" w:rsidRPr="00A05757">
        <w:rPr>
          <w:szCs w:val="24"/>
          <w:bCs/>
          <w:b w:val="0"/>
          <w:i w:val="0"/>
          <w:color w:val="000000"/>
          <w:sz w:val="24"/>
          <w:spacing w:val="0"/>
          <w:w w:val="100"/>
          <w:rFonts w:ascii="Times New Roman" w:cs="Times New Roman" w:eastAsia="Times New Roman" w:hAnsi="Times New Roman"/>
          <w:caps w:val="0"/>
        </w:rPr>
        <w:t>nt</w:t>
      </w:r>
      <w:r w:rsidR="00E54018" w:rsidRPr="00A05757">
        <w:rPr>
          <w:szCs w:val="24"/>
          <w:bCs/>
          <w:b w:val="0"/>
          <w:i w:val="0"/>
          <w:color w:val="000000"/>
          <w:sz w:val="24"/>
          <w:spacing w:val="0"/>
          <w:w w:val="100"/>
          <w:rFonts w:ascii="Times New Roman" w:cs="Times New Roman" w:eastAsia="Times New Roman" w:hAnsi="Times New Roman"/>
          <w:caps w:val="0"/>
        </w:rPr>
        <w:t> </w:t>
      </w:r>
      <w:r w:rsidR="00E54018" w:rsidRPr="00A05757">
        <w:rPr>
          <w:szCs w:val="24"/>
          <w:bCs/>
          <w:b w:val="0"/>
          <w:i w:val="0"/>
          <w:color w:val="000000"/>
          <w:sz w:val="24"/>
          <w:spacing w:val="0"/>
          <w:w w:val="100"/>
          <w:rFonts w:ascii="Times New Roman" w:cs="Times New Roman" w:eastAsia="Times New Roman" w:hAnsi="Times New Roman"/>
          <w:caps w:val="0"/>
        </w:rPr>
        <w:t>P</w:t>
      </w:r>
      <w:r w:rsidR="00704112" w:rsidRPr="00A05757">
        <w:rPr>
          <w:szCs w:val="24"/>
          <w:bCs/>
          <w:b w:val="0"/>
          <w:i w:val="0"/>
          <w:color w:val="000000"/>
          <w:sz w:val="24"/>
          <w:spacing w:val="0"/>
          <w:w w:val="100"/>
          <w:rFonts w:ascii="Times New Roman" w:cs="Times New Roman" w:eastAsia="Times New Roman" w:hAnsi="Times New Roman"/>
          <w:caps w:val="0"/>
        </w:rPr>
        <w:t>rogramme</w:t>
      </w:r>
      <w:r w:rsidR="00704112" w:rsidRPr="00A05757">
        <w:rPr>
          <w:szCs w:val="24"/>
          <w:bCs/>
          <w:b w:val="0"/>
          <w:i w:val="0"/>
          <w:color w:val="000000"/>
          <w:sz w:val="24"/>
          <w:spacing w:val="0"/>
          <w:w w:val="100"/>
          <w:rFonts w:ascii="Times New Roman" w:cs="Times New Roman" w:eastAsia="Times New Roman" w:hAnsi="Times New Roman"/>
          <w:caps w:val="0"/>
        </w:rPr>
        <w:t> </w:t>
      </w:r>
      <w:r w:rsidR="00704112" w:rsidRPr="00A05757">
        <w:rPr>
          <w:szCs w:val="24"/>
          <w:bCs/>
          <w:b w:val="0"/>
          <w:i w:val="0"/>
          <w:color w:val="000000"/>
          <w:sz w:val="24"/>
          <w:spacing w:val="0"/>
          <w:w w:val="100"/>
          <w:rFonts w:ascii="Times New Roman" w:cs="Times New Roman" w:eastAsia="Times New Roman" w:hAnsi="Times New Roman"/>
          <w:caps w:val="0"/>
        </w:rPr>
        <w:t>enhanced</w:t>
      </w:r>
      <w:r w:rsidRPr="00A05757">
        <w:rPr>
          <w:szCs w:val="24"/>
          <w:bCs/>
          <w:b w:val="0"/>
          <w:i w:val="0"/>
          <w:color w:val="000000"/>
          <w:sz w:val="24"/>
          <w:spacing w:val="0"/>
          <w:w w:val="100"/>
          <w:rFonts w:ascii="Times New Roman" w:cs="Times New Roman" w:eastAsia="Times New Roman" w:hAnsi="Times New Roman"/>
          <w:caps w:val="0"/>
        </w:rPr>
        <w:t> </w:t>
      </w:r>
      <w:r w:rsidRPr="00A05757">
        <w:rPr>
          <w:szCs w:val="24"/>
          <w:bCs/>
          <w:b w:val="0"/>
          <w:i w:val="0"/>
          <w:color w:val="000000"/>
          <w:sz w:val="24"/>
          <w:spacing w:val="0"/>
          <w:w w:val="100"/>
          <w:rFonts w:ascii="Times New Roman" w:cs="Times New Roman" w:eastAsia="Times New Roman" w:hAnsi="Times New Roman"/>
          <w:caps w:val="0"/>
        </w:rPr>
        <w:t>youth's</w:t>
      </w:r>
      <w:r w:rsidRPr="00A05757">
        <w:rPr>
          <w:szCs w:val="24"/>
          <w:bCs/>
          <w:b w:val="0"/>
          <w:i w:val="0"/>
          <w:color w:val="000000"/>
          <w:sz w:val="24"/>
          <w:spacing w:val="0"/>
          <w:w w:val="100"/>
          <w:rFonts w:ascii="Times New Roman" w:cs="Times New Roman" w:eastAsia="Times New Roman" w:hAnsi="Times New Roman"/>
          <w:caps w:val="0"/>
        </w:rPr>
        <w:t> </w:t>
      </w:r>
      <w:r w:rsidRPr="00A05757">
        <w:rPr>
          <w:szCs w:val="24"/>
          <w:bCs/>
          <w:b w:val="0"/>
          <w:i w:val="0"/>
          <w:color w:val="000000"/>
          <w:sz w:val="24"/>
          <w:spacing w:val="0"/>
          <w:w w:val="100"/>
          <w:rFonts w:ascii="Times New Roman" w:cs="Times New Roman" w:eastAsia="Times New Roman" w:hAnsi="Times New Roman"/>
          <w:caps w:val="0"/>
        </w:rPr>
        <w:t>empowerment</w:t>
      </w:r>
      <w:r w:rsidRPr="00A05757">
        <w:rPr>
          <w:szCs w:val="24"/>
          <w:bCs/>
          <w:b w:val="0"/>
          <w:i w:val="0"/>
          <w:color w:val="000000"/>
          <w:sz w:val="24"/>
          <w:spacing w:val="0"/>
          <w:w w:val="100"/>
          <w:rFonts w:ascii="Times New Roman" w:cs="Times New Roman" w:eastAsia="Times New Roman" w:hAnsi="Times New Roman"/>
          <w:caps w:val="0"/>
        </w:rPr>
        <w:t> </w:t>
      </w:r>
      <w:r w:rsidRPr="00A05757">
        <w:rPr>
          <w:szCs w:val="24"/>
          <w:bCs/>
          <w:b w:val="0"/>
          <w:i w:val="0"/>
          <w:color w:val="000000"/>
          <w:sz w:val="24"/>
          <w:spacing w:val="0"/>
          <w:w w:val="100"/>
          <w:rFonts w:ascii="Times New Roman" w:cs="Times New Roman" w:eastAsia="Times New Roman" w:hAnsi="Times New Roman"/>
          <w:caps w:val="0"/>
        </w:rPr>
        <w:t>in</w:t>
      </w:r>
      <w:r w:rsidRPr="00A05757">
        <w:rPr>
          <w:szCs w:val="24"/>
          <w:bCs/>
          <w:b w:val="0"/>
          <w:i w:val="0"/>
          <w:color w:val="000000"/>
          <w:sz w:val="24"/>
          <w:spacing w:val="0"/>
          <w:w w:val="100"/>
          <w:rFonts w:ascii="Times New Roman" w:cs="Times New Roman" w:eastAsia="Times New Roman" w:hAnsi="Times New Roman"/>
          <w:caps w:val="0"/>
        </w:rPr>
        <w:t> </w:t>
      </w:r>
      <w:r w:rsidRPr="00A05757">
        <w:rPr>
          <w:szCs w:val="24"/>
          <w:bCs/>
          <w:b w:val="0"/>
          <w:i w:val="0"/>
          <w:color w:val="000000"/>
          <w:sz w:val="24"/>
          <w:spacing w:val="0"/>
          <w:w w:val="100"/>
          <w:rFonts w:ascii="Times New Roman" w:cs="Times New Roman" w:eastAsia="Times New Roman" w:hAnsi="Times New Roman"/>
          <w:caps w:val="0"/>
        </w:rPr>
        <w:t>Nigeria.</w:t>
      </w:r>
    </w:p>
    <w:p w:rsidR="002D1EC5" w:rsidRPr="00A05757" w:rsidRDefault="002D1EC5" w:rsidP="002D1EC5">
      <w:pPr>
        <w:pStyle w:val="Default"/>
        <w:jc w:val="both"/>
        <w:spacing w:before="312" w:beforeAutospacing="1" w:after="312" w:afterAutospacing="1" w:lineRule="auto" w:line="360"/>
        <w:rPr>
          <w:b w:val="0"/>
          <w:i w:val="0"/>
          <w:color w:val="000000"/>
          <w:sz w:val="24"/>
          <w:spacing w:val="0"/>
          <w:w w:val="100"/>
          <w:rFonts w:ascii="Times New Roman" w:cs="Times New Roman" w:hAnsi="Times New Roman"/>
          <w:caps w:val="0"/>
        </w:rPr>
        <w:snapToGrid w:val="0"/>
        <w:textAlignment w:val="baseline"/>
      </w:pPr>
      <w:r w:rsidRPr="00A05757">
        <w:rPr>
          <w:b w:val="1"/>
          <w:i w:val="0"/>
          <w:color w:val="000000"/>
          <w:sz w:val="24"/>
          <w:spacing w:val="0"/>
          <w:w w:val="100"/>
          <w:rFonts w:ascii="Times New Roman" w:cs="Times New Roman" w:hAnsi="Times New Roman"/>
          <w:caps w:val="0"/>
        </w:rPr>
        <w:t>Research</w:t>
      </w:r>
      <w:r w:rsidRPr="00A05757">
        <w:rPr>
          <w:b w:val="1"/>
          <w:i w:val="0"/>
          <w:color w:val="000000"/>
          <w:sz w:val="24"/>
          <w:spacing w:val="0"/>
          <w:w w:val="100"/>
          <w:rFonts w:ascii="Times New Roman" w:cs="Times New Roman" w:hAnsi="Times New Roman"/>
          <w:caps w:val="0"/>
        </w:rPr>
        <w:t> </w:t>
      </w:r>
      <w:r w:rsidRPr="00A05757">
        <w:rPr>
          <w:b w:val="1"/>
          <w:i w:val="0"/>
          <w:color w:val="000000"/>
          <w:sz w:val="24"/>
          <w:spacing w:val="0"/>
          <w:w w:val="100"/>
          <w:rFonts w:ascii="Times New Roman" w:cs="Times New Roman" w:hAnsi="Times New Roman"/>
          <w:caps w:val="0"/>
        </w:rPr>
        <w:t>Question</w:t>
      </w:r>
      <w:r w:rsidRPr="00A05757">
        <w:rPr>
          <w:b w:val="1"/>
          <w:i w:val="0"/>
          <w:color w:val="000000"/>
          <w:sz w:val="24"/>
          <w:spacing w:val="0"/>
          <w:w w:val="100"/>
          <w:rFonts w:ascii="Times New Roman" w:cs="Times New Roman" w:hAnsi="Times New Roman"/>
          <w:caps w:val="0"/>
        </w:rPr>
        <w:t> </w:t>
      </w:r>
      <w:r w:rsidRPr="00A05757">
        <w:rPr>
          <w:b w:val="1"/>
          <w:i w:val="0"/>
          <w:color w:val="000000"/>
          <w:sz w:val="24"/>
          <w:spacing w:val="0"/>
          <w:w w:val="100"/>
          <w:rFonts w:ascii="Times New Roman" w:cs="Times New Roman" w:hAnsi="Times New Roman"/>
          <w:caps w:val="0"/>
        </w:rPr>
        <w:t>Three:</w:t>
      </w:r>
      <w:r w:rsidRPr="00A05757">
        <w:rPr>
          <w:b w:val="1"/>
          <w:i w:val="0"/>
          <w:color w:val="000000"/>
          <w:sz w:val="24"/>
          <w:spacing w:val="0"/>
          <w:w w:val="100"/>
          <w:rFonts w:ascii="Times New Roman" w:cs="Times New Roman" w:hAnsi="Times New Roman"/>
          <w:caps w:val="0"/>
        </w:rPr>
        <w:t> </w:t>
      </w:r>
      <w:r w:rsidR="00E54018" w:rsidRPr="00A05757">
        <w:rPr>
          <w:b w:val="0"/>
          <w:i w:val="0"/>
          <w:color w:val="000000"/>
          <w:sz w:val="24"/>
          <w:spacing w:val="0"/>
          <w:w w:val="100"/>
          <w:rFonts w:ascii="Times New Roman" w:cs="Times New Roman" w:hAnsi="Times New Roman"/>
          <w:caps w:val="0"/>
        </w:rPr>
        <w:t>What</w:t>
      </w:r>
      <w:r w:rsidR="00E54018" w:rsidRPr="00A05757">
        <w:rPr>
          <w:b w:val="0"/>
          <w:i w:val="0"/>
          <w:color w:val="000000"/>
          <w:sz w:val="24"/>
          <w:spacing w:val="0"/>
          <w:w w:val="100"/>
          <w:rFonts w:ascii="Times New Roman" w:cs="Times New Roman" w:hAnsi="Times New Roman"/>
          <w:caps w:val="0"/>
        </w:rPr>
        <w:t> </w:t>
      </w:r>
      <w:r w:rsidR="00E54018" w:rsidRPr="00A05757">
        <w:rPr>
          <w:b w:val="0"/>
          <w:i w:val="0"/>
          <w:color w:val="000000"/>
          <w:sz w:val="24"/>
          <w:spacing w:val="0"/>
          <w:w w:val="100"/>
          <w:rFonts w:ascii="Times New Roman" w:cs="Times New Roman" w:hAnsi="Times New Roman"/>
          <w:caps w:val="0"/>
        </w:rPr>
        <w:t>we</w:t>
      </w:r>
      <w:r w:rsidRPr="00A05757">
        <w:rPr>
          <w:b w:val="0"/>
          <w:i w:val="0"/>
          <w:color w:val="000000"/>
          <w:sz w:val="24"/>
          <w:spacing w:val="0"/>
          <w:w w:val="100"/>
          <w:rFonts w:ascii="Times New Roman" w:cs="Times New Roman" w:hAnsi="Times New Roman"/>
          <w:caps w:val="0"/>
        </w:rPr>
        <w:t>re</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the</w:t>
      </w:r>
      <w:r w:rsidR="00E54018" w:rsidRPr="00A05757">
        <w:rPr>
          <w:b w:val="0"/>
          <w:i w:val="0"/>
          <w:color w:val="000000"/>
          <w:sz w:val="24"/>
          <w:spacing w:val="0"/>
          <w:w w:val="100"/>
          <w:rFonts w:ascii="Times New Roman" w:cs="Times New Roman" w:hAnsi="Times New Roman"/>
          <w:caps w:val="0"/>
        </w:rPr>
        <w:t> </w:t>
      </w:r>
      <w:r w:rsidR="00E54018" w:rsidRPr="00A05757">
        <w:rPr>
          <w:b w:val="0"/>
          <w:i w:val="0"/>
          <w:color w:val="000000"/>
          <w:sz w:val="24"/>
          <w:spacing w:val="0"/>
          <w:w w:val="100"/>
          <w:rFonts w:ascii="Times New Roman" w:cs="Times New Roman" w:hAnsi="Times New Roman"/>
          <w:caps w:val="0"/>
        </w:rPr>
        <w:t>challenges</w:t>
      </w:r>
      <w:r w:rsidR="00E54018" w:rsidRPr="00A05757">
        <w:rPr>
          <w:b w:val="0"/>
          <w:i w:val="0"/>
          <w:color w:val="000000"/>
          <w:sz w:val="24"/>
          <w:spacing w:val="0"/>
          <w:w w:val="100"/>
          <w:rFonts w:ascii="Times New Roman" w:cs="Times New Roman" w:hAnsi="Times New Roman"/>
          <w:caps w:val="0"/>
        </w:rPr>
        <w:t> </w:t>
      </w:r>
      <w:r w:rsidR="00E54018" w:rsidRPr="00A05757">
        <w:rPr>
          <w:b w:val="0"/>
          <w:i w:val="0"/>
          <w:color w:val="000000"/>
          <w:sz w:val="24"/>
          <w:spacing w:val="0"/>
          <w:w w:val="100"/>
          <w:rFonts w:ascii="Times New Roman" w:cs="Times New Roman" w:hAnsi="Times New Roman"/>
          <w:caps w:val="0"/>
        </w:rPr>
        <w:t>faced</w:t>
      </w:r>
      <w:r w:rsidR="00E54018" w:rsidRPr="00A05757">
        <w:rPr>
          <w:b w:val="0"/>
          <w:i w:val="0"/>
          <w:color w:val="000000"/>
          <w:sz w:val="24"/>
          <w:spacing w:val="0"/>
          <w:w w:val="100"/>
          <w:rFonts w:ascii="Times New Roman" w:cs="Times New Roman" w:hAnsi="Times New Roman"/>
          <w:caps w:val="0"/>
        </w:rPr>
        <w:t> </w:t>
      </w:r>
      <w:r w:rsidR="00E54018" w:rsidRPr="00A05757">
        <w:rPr>
          <w:b w:val="0"/>
          <w:i w:val="0"/>
          <w:color w:val="000000"/>
          <w:sz w:val="24"/>
          <w:spacing w:val="0"/>
          <w:w w:val="100"/>
          <w:rFonts w:ascii="Times New Roman" w:cs="Times New Roman" w:hAnsi="Times New Roman"/>
          <w:caps w:val="0"/>
        </w:rPr>
        <w:t>by</w:t>
      </w:r>
      <w:r w:rsidR="00E54018" w:rsidRPr="00A05757">
        <w:rPr>
          <w:b w:val="0"/>
          <w:i w:val="0"/>
          <w:color w:val="000000"/>
          <w:sz w:val="24"/>
          <w:spacing w:val="0"/>
          <w:w w:val="100"/>
          <w:rFonts w:ascii="Times New Roman" w:cs="Times New Roman" w:hAnsi="Times New Roman"/>
          <w:caps w:val="0"/>
        </w:rPr>
        <w:t> </w:t>
      </w:r>
      <w:r w:rsidR="00E54018" w:rsidRPr="00A05757">
        <w:rPr>
          <w:b w:val="0"/>
          <w:i w:val="0"/>
          <w:color w:val="000000"/>
          <w:sz w:val="24"/>
          <w:spacing w:val="0"/>
          <w:w w:val="100"/>
          <w:rFonts w:ascii="Times New Roman" w:cs="Times New Roman" w:hAnsi="Times New Roman"/>
          <w:caps w:val="0"/>
        </w:rPr>
        <w:t>SURE-P</w:t>
      </w:r>
      <w:r w:rsidR="00E54018" w:rsidRPr="00A05757">
        <w:rPr>
          <w:b w:val="0"/>
          <w:i w:val="0"/>
          <w:color w:val="000000"/>
          <w:sz w:val="24"/>
          <w:spacing w:val="0"/>
          <w:w w:val="100"/>
          <w:rFonts w:ascii="Times New Roman" w:cs="Times New Roman" w:hAnsi="Times New Roman"/>
          <w:caps w:val="0"/>
        </w:rPr>
        <w:t> </w:t>
      </w:r>
      <w:r w:rsidR="00E54018" w:rsidRPr="00A05757">
        <w:rPr>
          <w:b w:val="0"/>
          <w:i w:val="0"/>
          <w:color w:val="000000"/>
          <w:sz w:val="24"/>
          <w:spacing w:val="0"/>
          <w:w w:val="100"/>
          <w:rFonts w:ascii="Times New Roman" w:cs="Times New Roman" w:hAnsi="Times New Roman"/>
          <w:caps w:val="0"/>
        </w:rPr>
        <w:t>towards</w:t>
      </w:r>
      <w:r w:rsidR="00E54018" w:rsidRPr="00A05757">
        <w:rPr>
          <w:b w:val="0"/>
          <w:i w:val="0"/>
          <w:color w:val="000000"/>
          <w:sz w:val="24"/>
          <w:spacing w:val="0"/>
          <w:w w:val="100"/>
          <w:rFonts w:ascii="Times New Roman" w:cs="Times New Roman" w:hAnsi="Times New Roman"/>
          <w:caps w:val="0"/>
        </w:rPr>
        <w:t> </w:t>
      </w:r>
      <w:r w:rsidR="00E54018" w:rsidRPr="00A05757">
        <w:rPr>
          <w:b w:val="0"/>
          <w:i w:val="0"/>
          <w:color w:val="000000"/>
          <w:sz w:val="24"/>
          <w:spacing w:val="0"/>
          <w:w w:val="100"/>
          <w:rFonts w:ascii="Times New Roman" w:cs="Times New Roman" w:hAnsi="Times New Roman"/>
          <w:caps w:val="0"/>
        </w:rPr>
        <w:t>Youth</w:t>
      </w:r>
      <w:r w:rsidR="00E54018" w:rsidRPr="00A05757">
        <w:rPr>
          <w:b w:val="0"/>
          <w:i w:val="0"/>
          <w:color w:val="000000"/>
          <w:sz w:val="24"/>
          <w:spacing w:val="0"/>
          <w:w w:val="100"/>
          <w:rFonts w:ascii="Times New Roman" w:cs="Times New Roman" w:hAnsi="Times New Roman"/>
          <w:caps w:val="0"/>
        </w:rPr>
        <w:t> </w:t>
      </w:r>
      <w:r w:rsidR="00E54018" w:rsidRPr="00A05757">
        <w:rPr>
          <w:b w:val="0"/>
          <w:i w:val="0"/>
          <w:color w:val="000000"/>
          <w:sz w:val="24"/>
          <w:spacing w:val="0"/>
          <w:w w:val="100"/>
          <w:rFonts w:ascii="Times New Roman" w:cs="Times New Roman" w:hAnsi="Times New Roman"/>
          <w:caps w:val="0"/>
        </w:rPr>
        <w:t>E</w:t>
      </w:r>
      <w:r w:rsidRPr="00A05757">
        <w:rPr>
          <w:b w:val="0"/>
          <w:i w:val="0"/>
          <w:color w:val="000000"/>
          <w:sz w:val="24"/>
          <w:spacing w:val="0"/>
          <w:w w:val="100"/>
          <w:rFonts w:ascii="Times New Roman" w:cs="Times New Roman" w:hAnsi="Times New Roman"/>
          <w:caps w:val="0"/>
        </w:rPr>
        <w:t>mpowerment</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in</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Nigeria?</w:t>
      </w:r>
      <w:r w:rsidRPr="00A05757">
        <w:rPr>
          <w:b w:val="0"/>
          <w:i w:val="0"/>
          <w:color w:val="000000"/>
          <w:sz w:val="24"/>
          <w:spacing w:val="0"/>
          <w:w w:val="100"/>
          <w:rFonts w:ascii="Times New Roman" w:cs="Times New Roman" w:hAnsi="Times New Roman"/>
          <w:caps w:val="0"/>
        </w:rPr>
        <w:t> </w:t>
      </w:r>
    </w:p>
    <w:p w:rsidR="002D1EC5" w:rsidRPr="00AC2CF5" w:rsidRDefault="002D1EC5" w:rsidP="00467A2C">
      <w:pPr>
        <w:jc w:val="both"/>
        <w:spacing w:before="0" w:beforeAutospacing="0" w:after="0" w:afterAutospacing="0" w:lineRule="auto" w:line="240"/>
        <w:rPr>
          <w:szCs w:val="24"/>
          <w:b w:val="1"/>
          <w:i w:val="0"/>
          <w:sz w:val="24"/>
          <w:spacing w:val="0"/>
          <w:w w:val="100"/>
          <w:rFonts w:ascii="Times New Roman" w:cs="Times New Roman" w:hAnsi="Times New Roman"/>
          <w:caps w:val="0"/>
        </w:rPr>
        <w:snapToGrid w:val="0"/>
        <w:ind w:left="1530" w:hanging="1530"/>
        <w:textAlignment w:val="baseline"/>
      </w:pPr>
      <w:r w:rsidRPr="00A05757">
        <w:rPr>
          <w:szCs w:val="24"/>
          <w:b w:val="1"/>
          <w:i w:val="0"/>
          <w:sz w:val="24"/>
          <w:spacing w:val="0"/>
          <w:w w:val="100"/>
          <w:rFonts w:ascii="Times New Roman" w:cs="Times New Roman" w:hAnsi="Times New Roman"/>
          <w:caps w:val="0"/>
        </w:rPr>
        <w:t>Table</w:t>
      </w:r>
      <w:r w:rsidRPr="00A05757">
        <w:rPr>
          <w:szCs w:val="24"/>
          <w:b w:val="1"/>
          <w:i w:val="0"/>
          <w:sz w:val="24"/>
          <w:spacing w:val="0"/>
          <w:w w:val="100"/>
          <w:rFonts w:ascii="Times New Roman" w:cs="Times New Roman" w:hAnsi="Times New Roman"/>
          <w:caps w:val="0"/>
        </w:rPr>
        <w:t> </w:t>
      </w:r>
      <w:r w:rsidRPr="00AC2CF5">
        <w:rPr>
          <w:szCs w:val="24"/>
          <w:b w:val="1"/>
          <w:i w:val="0"/>
          <w:sz w:val="24"/>
          <w:spacing w:val="0"/>
          <w:w w:val="100"/>
          <w:rFonts w:ascii="Times New Roman" w:cs="Times New Roman" w:hAnsi="Times New Roman"/>
          <w:caps w:val="0"/>
        </w:rPr>
        <w:t>4.</w:t>
      </w:r>
      <w:r w:rsidR="00AC2CF5">
        <w:rPr>
          <w:szCs w:val="24"/>
          <w:b w:val="1"/>
          <w:i w:val="0"/>
          <w:sz w:val="24"/>
          <w:spacing w:val="0"/>
          <w:w w:val="100"/>
          <w:rFonts w:ascii="Times New Roman" w:cs="Times New Roman" w:hAnsi="Times New Roman"/>
          <w:caps w:val="0"/>
        </w:rPr>
        <w:t>2.</w:t>
      </w:r>
      <w:r w:rsidRPr="00AC2CF5">
        <w:rPr>
          <w:szCs w:val="24"/>
          <w:b w:val="1"/>
          <w:i w:val="0"/>
          <w:sz w:val="24"/>
          <w:spacing w:val="0"/>
          <w:w w:val="100"/>
          <w:rFonts w:ascii="Times New Roman" w:cs="Times New Roman" w:hAnsi="Times New Roman"/>
          <w:caps w:val="0"/>
        </w:rPr>
        <w:t>3:</w:t>
      </w:r>
      <w:r w:rsidRPr="00AC2CF5">
        <w:rPr>
          <w:szCs w:val="24"/>
          <w:b w:val="1"/>
          <w:i w:val="0"/>
          <w:sz w:val="24"/>
          <w:spacing w:val="0"/>
          <w:w w:val="100"/>
          <w:rFonts w:ascii="Times New Roman" w:cs="Times New Roman" w:hAnsi="Times New Roman"/>
          <w:caps w:val="0"/>
        </w:rPr>
        <w:tab/>
      </w:r>
      <w:r w:rsidRPr="00AC2CF5">
        <w:rPr>
          <w:szCs w:val="24"/>
          <w:b w:val="1"/>
          <w:i w:val="0"/>
          <w:sz w:val="24"/>
          <w:spacing w:val="0"/>
          <w:w w:val="100"/>
          <w:rFonts w:ascii="Times New Roman" w:cs="Times New Roman" w:hAnsi="Times New Roman"/>
          <w:caps w:val="0"/>
        </w:rPr>
        <w:t>Mean</w:t>
      </w:r>
      <w:r w:rsidRPr="00AC2CF5">
        <w:rPr>
          <w:szCs w:val="24"/>
          <w:b w:val="1"/>
          <w:i w:val="0"/>
          <w:sz w:val="24"/>
          <w:spacing w:val="0"/>
          <w:w w:val="100"/>
          <w:rFonts w:ascii="Times New Roman" w:cs="Times New Roman" w:hAnsi="Times New Roman"/>
          <w:caps w:val="0"/>
        </w:rPr>
        <w:t> </w:t>
      </w:r>
      <w:r w:rsidRPr="00AC2CF5">
        <w:rPr>
          <w:szCs w:val="24"/>
          <w:b w:val="1"/>
          <w:i w:val="0"/>
          <w:sz w:val="24"/>
          <w:spacing w:val="0"/>
          <w:w w:val="100"/>
          <w:rFonts w:ascii="Times New Roman" w:cs="Times New Roman" w:hAnsi="Times New Roman"/>
          <w:caps w:val="0"/>
        </w:rPr>
        <w:t>Res</w:t>
      </w:r>
      <w:r w:rsidR="00E54018" w:rsidRPr="00AC2CF5">
        <w:rPr>
          <w:szCs w:val="24"/>
          <w:b w:val="1"/>
          <w:i w:val="0"/>
          <w:sz w:val="24"/>
          <w:spacing w:val="0"/>
          <w:w w:val="100"/>
          <w:rFonts w:ascii="Times New Roman" w:cs="Times New Roman" w:hAnsi="Times New Roman"/>
          <w:caps w:val="0"/>
        </w:rPr>
        <w:t>ponses</w:t>
      </w:r>
      <w:r w:rsidR="00E54018" w:rsidRPr="00AC2CF5">
        <w:rPr>
          <w:szCs w:val="24"/>
          <w:b w:val="1"/>
          <w:i w:val="0"/>
          <w:sz w:val="24"/>
          <w:spacing w:val="0"/>
          <w:w w:val="100"/>
          <w:rFonts w:ascii="Times New Roman" w:cs="Times New Roman" w:hAnsi="Times New Roman"/>
          <w:caps w:val="0"/>
        </w:rPr>
        <w:t> </w:t>
      </w:r>
      <w:r w:rsidR="00E54018" w:rsidRPr="00AC2CF5">
        <w:rPr>
          <w:szCs w:val="24"/>
          <w:b w:val="1"/>
          <w:i w:val="0"/>
          <w:sz w:val="24"/>
          <w:spacing w:val="0"/>
          <w:w w:val="100"/>
          <w:rFonts w:ascii="Times New Roman" w:cs="Times New Roman" w:hAnsi="Times New Roman"/>
          <w:caps w:val="0"/>
        </w:rPr>
        <w:t>for</w:t>
      </w:r>
      <w:r w:rsidR="00E54018" w:rsidRPr="00AC2CF5">
        <w:rPr>
          <w:szCs w:val="24"/>
          <w:b w:val="1"/>
          <w:i w:val="0"/>
          <w:sz w:val="24"/>
          <w:spacing w:val="0"/>
          <w:w w:val="100"/>
          <w:rFonts w:ascii="Times New Roman" w:cs="Times New Roman" w:hAnsi="Times New Roman"/>
          <w:caps w:val="0"/>
        </w:rPr>
        <w:t> </w:t>
      </w:r>
      <w:r w:rsidR="00E54018" w:rsidRPr="00AC2CF5">
        <w:rPr>
          <w:szCs w:val="24"/>
          <w:b w:val="1"/>
          <w:i w:val="0"/>
          <w:sz w:val="24"/>
          <w:spacing w:val="0"/>
          <w:w w:val="100"/>
          <w:rFonts w:ascii="Times New Roman" w:cs="Times New Roman" w:hAnsi="Times New Roman"/>
          <w:caps w:val="0"/>
        </w:rPr>
        <w:t>the</w:t>
      </w:r>
      <w:r w:rsidR="00E54018" w:rsidRPr="00AC2CF5">
        <w:rPr>
          <w:szCs w:val="24"/>
          <w:b w:val="1"/>
          <w:i w:val="0"/>
          <w:sz w:val="24"/>
          <w:spacing w:val="0"/>
          <w:w w:val="100"/>
          <w:rFonts w:ascii="Times New Roman" w:cs="Times New Roman" w:hAnsi="Times New Roman"/>
          <w:caps w:val="0"/>
        </w:rPr>
        <w:t> </w:t>
      </w:r>
      <w:r w:rsidR="00E54018" w:rsidRPr="00AC2CF5">
        <w:rPr>
          <w:szCs w:val="24"/>
          <w:b w:val="1"/>
          <w:i w:val="0"/>
          <w:sz w:val="24"/>
          <w:spacing w:val="0"/>
          <w:w w:val="100"/>
          <w:rFonts w:ascii="Times New Roman" w:cs="Times New Roman" w:hAnsi="Times New Roman"/>
          <w:caps w:val="0"/>
        </w:rPr>
        <w:t>Challenges</w:t>
      </w:r>
      <w:r w:rsidR="00E54018" w:rsidRPr="00AC2CF5">
        <w:rPr>
          <w:szCs w:val="24"/>
          <w:b w:val="1"/>
          <w:i w:val="0"/>
          <w:sz w:val="24"/>
          <w:spacing w:val="0"/>
          <w:w w:val="100"/>
          <w:rFonts w:ascii="Times New Roman" w:cs="Times New Roman" w:hAnsi="Times New Roman"/>
          <w:caps w:val="0"/>
        </w:rPr>
        <w:t> </w:t>
      </w:r>
      <w:r w:rsidR="00E54018" w:rsidRPr="00AC2CF5">
        <w:rPr>
          <w:szCs w:val="24"/>
          <w:b w:val="1"/>
          <w:i w:val="0"/>
          <w:sz w:val="24"/>
          <w:spacing w:val="0"/>
          <w:w w:val="100"/>
          <w:rFonts w:ascii="Times New Roman" w:cs="Times New Roman" w:hAnsi="Times New Roman"/>
          <w:caps w:val="0"/>
        </w:rPr>
        <w:t>Faced</w:t>
      </w:r>
      <w:r w:rsidR="00E54018" w:rsidRPr="00AC2CF5">
        <w:rPr>
          <w:szCs w:val="24"/>
          <w:b w:val="1"/>
          <w:i w:val="0"/>
          <w:sz w:val="24"/>
          <w:spacing w:val="0"/>
          <w:w w:val="100"/>
          <w:rFonts w:ascii="Times New Roman" w:cs="Times New Roman" w:hAnsi="Times New Roman"/>
          <w:caps w:val="0"/>
        </w:rPr>
        <w:t> </w:t>
      </w:r>
      <w:r w:rsidR="00E54018" w:rsidRPr="00AC2CF5">
        <w:rPr>
          <w:szCs w:val="24"/>
          <w:b w:val="1"/>
          <w:i w:val="0"/>
          <w:sz w:val="24"/>
          <w:spacing w:val="0"/>
          <w:w w:val="100"/>
          <w:rFonts w:ascii="Times New Roman" w:cs="Times New Roman" w:hAnsi="Times New Roman"/>
          <w:caps w:val="0"/>
        </w:rPr>
        <w:t>by</w:t>
      </w:r>
      <w:r w:rsidRPr="00AC2CF5">
        <w:rPr>
          <w:szCs w:val="24"/>
          <w:b w:val="1"/>
          <w:i w:val="0"/>
          <w:sz w:val="24"/>
          <w:spacing w:val="0"/>
          <w:w w:val="100"/>
          <w:rFonts w:ascii="Times New Roman" w:cs="Times New Roman" w:hAnsi="Times New Roman"/>
          <w:caps w:val="0"/>
        </w:rPr>
        <w:t> </w:t>
      </w:r>
      <w:r w:rsidRPr="00AC2CF5">
        <w:rPr>
          <w:szCs w:val="24"/>
          <w:b w:val="1"/>
          <w:i w:val="0"/>
          <w:sz w:val="24"/>
          <w:spacing w:val="0"/>
          <w:w w:val="100"/>
          <w:rFonts w:ascii="Times New Roman" w:cs="Times New Roman" w:hAnsi="Times New Roman"/>
          <w:caps w:val="0"/>
        </w:rPr>
        <w:t>SURE-P</w:t>
      </w:r>
      <w:r w:rsidRPr="00AC2CF5">
        <w:rPr>
          <w:szCs w:val="24"/>
          <w:b w:val="1"/>
          <w:i w:val="0"/>
          <w:sz w:val="24"/>
          <w:spacing w:val="0"/>
          <w:w w:val="100"/>
          <w:rFonts w:ascii="Times New Roman" w:cs="Times New Roman" w:hAnsi="Times New Roman"/>
          <w:caps w:val="0"/>
        </w:rPr>
        <w:t> </w:t>
      </w:r>
      <w:r w:rsidRPr="00AC2CF5">
        <w:rPr>
          <w:szCs w:val="24"/>
          <w:b w:val="1"/>
          <w:i w:val="0"/>
          <w:sz w:val="24"/>
          <w:spacing w:val="0"/>
          <w:w w:val="100"/>
          <w:rFonts w:ascii="Times New Roman" w:cs="Times New Roman" w:hAnsi="Times New Roman"/>
          <w:caps w:val="0"/>
        </w:rPr>
        <w:t>towards</w:t>
      </w:r>
      <w:r w:rsidRPr="00AC2CF5">
        <w:rPr>
          <w:szCs w:val="24"/>
          <w:b w:val="1"/>
          <w:i w:val="0"/>
          <w:sz w:val="24"/>
          <w:spacing w:val="0"/>
          <w:w w:val="100"/>
          <w:rFonts w:ascii="Times New Roman" w:cs="Times New Roman" w:hAnsi="Times New Roman"/>
          <w:caps w:val="0"/>
        </w:rPr>
        <w:t> </w:t>
      </w:r>
      <w:r w:rsidRPr="00AC2CF5">
        <w:rPr>
          <w:szCs w:val="24"/>
          <w:b w:val="1"/>
          <w:i w:val="0"/>
          <w:sz w:val="24"/>
          <w:spacing w:val="0"/>
          <w:w w:val="100"/>
          <w:rFonts w:ascii="Times New Roman" w:cs="Times New Roman" w:hAnsi="Times New Roman"/>
          <w:caps w:val="0"/>
        </w:rPr>
        <w:t>Youth</w:t>
      </w:r>
      <w:r w:rsidRPr="00AC2CF5">
        <w:rPr>
          <w:szCs w:val="24"/>
          <w:b w:val="1"/>
          <w:i w:val="0"/>
          <w:sz w:val="24"/>
          <w:spacing w:val="0"/>
          <w:w w:val="100"/>
          <w:rFonts w:ascii="Times New Roman" w:cs="Times New Roman" w:hAnsi="Times New Roman"/>
          <w:caps w:val="0"/>
        </w:rPr>
        <w:t> </w:t>
      </w:r>
      <w:r w:rsidRPr="00AC2CF5">
        <w:rPr>
          <w:szCs w:val="24"/>
          <w:b w:val="1"/>
          <w:i w:val="0"/>
          <w:sz w:val="24"/>
          <w:spacing w:val="0"/>
          <w:w w:val="100"/>
          <w:rFonts w:ascii="Times New Roman" w:cs="Times New Roman" w:hAnsi="Times New Roman"/>
          <w:caps w:val="0"/>
        </w:rPr>
        <w:t>Empowerment</w:t>
      </w:r>
      <w:r w:rsidRPr="00AC2CF5">
        <w:rPr>
          <w:szCs w:val="24"/>
          <w:b w:val="1"/>
          <w:i w:val="0"/>
          <w:sz w:val="24"/>
          <w:spacing w:val="0"/>
          <w:w w:val="100"/>
          <w:rFonts w:ascii="Times New Roman" w:cs="Times New Roman" w:hAnsi="Times New Roman"/>
          <w:caps w:val="0"/>
        </w:rPr>
        <w:t> </w:t>
      </w:r>
      <w:r w:rsidRPr="00AC2CF5">
        <w:rPr>
          <w:szCs w:val="24"/>
          <w:b w:val="1"/>
          <w:i w:val="0"/>
          <w:sz w:val="24"/>
          <w:spacing w:val="0"/>
          <w:w w:val="100"/>
          <w:rFonts w:ascii="Times New Roman" w:cs="Times New Roman" w:hAnsi="Times New Roman"/>
          <w:caps w:val="0"/>
        </w:rPr>
        <w:t>in</w:t>
      </w:r>
      <w:r w:rsidRPr="00AC2CF5">
        <w:rPr>
          <w:szCs w:val="24"/>
          <w:b w:val="1"/>
          <w:i w:val="0"/>
          <w:sz w:val="24"/>
          <w:spacing w:val="0"/>
          <w:w w:val="100"/>
          <w:rFonts w:ascii="Times New Roman" w:cs="Times New Roman" w:hAnsi="Times New Roman"/>
          <w:caps w:val="0"/>
        </w:rPr>
        <w:t> </w:t>
      </w:r>
      <w:r w:rsidRPr="00AC2CF5">
        <w:rPr>
          <w:szCs w:val="24"/>
          <w:b w:val="1"/>
          <w:i w:val="0"/>
          <w:sz w:val="24"/>
          <w:spacing w:val="0"/>
          <w:w w:val="100"/>
          <w:rFonts w:ascii="Times New Roman" w:cs="Times New Roman" w:hAnsi="Times New Roman"/>
          <w:caps w:val="0"/>
        </w:rPr>
        <w:t>Nigeria.</w:t>
      </w:r>
    </w:p>
    <w:p w:rsidR="002D1EC5" w:rsidRPr="00A05757" w:rsidRDefault="002D1EC5" w:rsidP="00467A2C">
      <w:pPr>
        <w:spacing w:before="0" w:beforeAutospacing="0" w:after="0" w:afterAutospacing="0" w:lineRule="auto" w:line="240"/>
        <w:rPr>
          <w:szCs w:val="24"/>
          <w:b w:val="1"/>
          <w:i w:val="0"/>
          <w:sz w:val="24"/>
          <w:spacing w:val="0"/>
          <w:w w:val="100"/>
          <w:rFonts w:ascii="Times New Roman" w:cs="Times New Roman" w:hAnsi="Times New Roman"/>
          <w:caps w:val="0"/>
        </w:rPr>
        <w:snapToGrid w:val="0"/>
        <w:ind w:left="720" w:hanging="720"/>
        <w:textAlignment w:val="baseline"/>
      </w:pPr>
      <w:r w:rsidRPr="00A05757">
        <w:rPr>
          <w:szCs w:val="24"/>
          <w:b w:val="1"/>
          <w:i w:val="0"/>
          <w:sz w:val="24"/>
          <w:spacing w:val="0"/>
          <w:w w:val="100"/>
          <w:rFonts w:ascii="Times New Roman" w:cs="Times New Roman" w:hAnsi="Times New Roman"/>
          <w:caps w:val="0"/>
        </w:rPr>
        <w:t> </w:t>
      </w:r>
      <w:r w:rsidRPr="00A05757">
        <w:rPr>
          <w:szCs w:val="24"/>
          <w:b w:val="1"/>
          <w:i w:val="0"/>
          <w:sz w:val="24"/>
          <w:spacing w:val="0"/>
          <w:w w:val="100"/>
          <w:rFonts w:ascii="Times New Roman" w:cs="Times New Roman" w:hAnsi="Times New Roman"/>
          <w:caps w:val="0"/>
        </w:rPr>
        <w:t>C</w:t>
      </w:r>
      <w:r w:rsidR="00467A2C" w:rsidRPr="00A05757">
        <w:rPr>
          <w:szCs w:val="24"/>
          <w:b w:val="1"/>
          <w:i w:val="0"/>
          <w:sz w:val="24"/>
          <w:spacing w:val="0"/>
          <w:w w:val="100"/>
          <w:rFonts w:ascii="Times New Roman" w:cs="Times New Roman" w:hAnsi="Times New Roman"/>
          <w:caps w:val="0"/>
        </w:rPr>
        <w:t>riterion</w:t>
      </w:r>
      <w:r w:rsidR="00467A2C" w:rsidRPr="00A05757">
        <w:rPr>
          <w:szCs w:val="24"/>
          <w:b w:val="1"/>
          <w:i w:val="0"/>
          <w:sz w:val="24"/>
          <w:spacing w:val="0"/>
          <w:w w:val="100"/>
          <w:rFonts w:ascii="Times New Roman" w:cs="Times New Roman" w:hAnsi="Times New Roman"/>
          <w:caps w:val="0"/>
        </w:rPr>
        <w:t> </w:t>
      </w:r>
      <w:r w:rsidR="00467A2C" w:rsidRPr="00A05757">
        <w:rPr>
          <w:szCs w:val="24"/>
          <w:b w:val="1"/>
          <w:i w:val="0"/>
          <w:sz w:val="24"/>
          <w:spacing w:val="0"/>
          <w:w w:val="100"/>
          <w:rFonts w:ascii="Times New Roman" w:cs="Times New Roman" w:hAnsi="Times New Roman"/>
          <w:caps w:val="0"/>
        </w:rPr>
        <w:t>mean</w:t>
      </w:r>
      <w:r w:rsidR="00467A2C" w:rsidRPr="00A05757">
        <w:rPr>
          <w:szCs w:val="24"/>
          <w:b w:val="1"/>
          <w:i w:val="0"/>
          <w:sz w:val="24"/>
          <w:spacing w:val="0"/>
          <w:w w:val="100"/>
          <w:rFonts w:ascii="Times New Roman" w:cs="Times New Roman" w:hAnsi="Times New Roman"/>
          <w:caps w:val="0"/>
        </w:rPr>
        <w:t> </w:t>
      </w:r>
      <w:r w:rsidR="00467A2C" w:rsidRPr="00A05757">
        <w:rPr>
          <w:szCs w:val="24"/>
          <w:b w:val="1"/>
          <w:i w:val="0"/>
          <w:sz w:val="24"/>
          <w:spacing w:val="0"/>
          <w:w w:val="100"/>
          <w:rFonts w:ascii="Times New Roman" w:cs="Times New Roman" w:hAnsi="Times New Roman"/>
          <w:caps w:val="0"/>
        </w:rPr>
        <w:t>=</w:t>
      </w:r>
      <w:r w:rsidR="00467A2C" w:rsidRPr="00A05757">
        <w:rPr>
          <w:szCs w:val="24"/>
          <w:b w:val="1"/>
          <w:i w:val="0"/>
          <w:sz w:val="24"/>
          <w:spacing w:val="0"/>
          <w:w w:val="100"/>
          <w:rFonts w:ascii="Times New Roman" w:cs="Times New Roman" w:hAnsi="Times New Roman"/>
          <w:caps w:val="0"/>
        </w:rPr>
        <w:t> </w:t>
      </w:r>
      <w:r w:rsidR="00467A2C" w:rsidRPr="00A05757">
        <w:rPr>
          <w:szCs w:val="24"/>
          <w:b w:val="1"/>
          <w:i w:val="0"/>
          <w:sz w:val="24"/>
          <w:spacing w:val="0"/>
          <w:w w:val="100"/>
          <w:rFonts w:ascii="Times New Roman" w:cs="Times New Roman" w:hAnsi="Times New Roman"/>
          <w:caps w:val="0"/>
        </w:rPr>
        <w:t>2.5</w:t>
      </w:r>
    </w:p>
    <w:tbl>
      <w:tblPr>
        <w:tblW w:w="9468" w:type="dxa"/>
        <w:tblLayout w:type="fixed"/>
        <w:tblLook w:val="04A0"/>
      </w:tblPr>
      <w:tblGrid>
        <w:gridCol w:w="648"/>
        <w:gridCol w:w="2970"/>
        <w:gridCol w:w="720"/>
        <w:gridCol w:w="720"/>
        <w:gridCol w:w="720"/>
        <w:gridCol w:w="720"/>
        <w:gridCol w:w="720"/>
        <w:gridCol w:w="900"/>
        <w:gridCol w:w="1350"/>
      </w:tblGrid>
      <w:tr>
        <w:trPr>
          <w:trHeight w:val="245"/>
        </w:trPr>
        <w:tc>
          <w:tcPr>
            <w:tcW w:w="648" w:type="dxa"/>
            <w:tcBorders>
              <w:top w:val="single" w:sz="4" w:space="0" w:color="auto"/>
              <w:bottom w:val="single" w:sz="4" w:space="0" w:color="auto"/>
            </w:tcBorders>
          </w:tcPr>
          <w:p w:rsidR="002D1EC5" w:rsidRPr="00A05757" w:rsidRDefault="002D1EC5" w:rsidP="00E23F7A">
            <w:pPr>
              <w:jc w:val="both"/>
              <w:spacing w:before="0" w:beforeAutospacing="0" w:after="200" w:afterAutospacing="0" w:lineRule="auto" w:line="240"/>
              <w:rPr>
                <w:szCs w:val="24"/>
                <w:b w:val="1"/>
                <w:i w:val="0"/>
                <w:sz w:val="24"/>
                <w:spacing w:val="0"/>
                <w:w w:val="100"/>
                <w:rFonts w:ascii="Times New Roman" w:cs="Times New Roman" w:hAnsi="Times New Roman"/>
                <w:caps w:val="0"/>
              </w:rPr>
              <w:snapToGrid w:val="0"/>
              <w:textAlignment w:val="baseline"/>
            </w:pPr>
            <w:r w:rsidRPr="00A05757">
              <w:rPr>
                <w:szCs w:val="24"/>
                <w:b w:val="1"/>
                <w:i w:val="0"/>
                <w:sz w:val="24"/>
                <w:spacing w:val="0"/>
                <w:w w:val="100"/>
                <w:rFonts w:ascii="Times New Roman" w:cs="Times New Roman" w:hAnsi="Times New Roman"/>
                <w:caps w:val="0"/>
              </w:rPr>
              <w:t>S/N</w:t>
            </w:r>
          </w:p>
        </w:tc>
        <w:tc>
          <w:tcPr>
            <w:tcW w:w="2970" w:type="dxa"/>
            <w:tcBorders>
              <w:top w:val="single" w:sz="4" w:space="0" w:color="auto"/>
              <w:bottom w:val="single" w:sz="4" w:space="0" w:color="auto"/>
            </w:tcBorders>
          </w:tcPr>
          <w:p w:rsidR="002D1EC5" w:rsidRPr="00A05757" w:rsidRDefault="002D1EC5" w:rsidP="00E23F7A">
            <w:pPr>
              <w:jc w:val="both"/>
              <w:spacing w:before="0" w:beforeAutospacing="0" w:after="200" w:afterAutospacing="0" w:lineRule="auto" w:line="240"/>
              <w:rPr>
                <w:szCs w:val="24"/>
                <w:b w:val="1"/>
                <w:i w:val="0"/>
                <w:sz w:val="24"/>
                <w:spacing w:val="0"/>
                <w:w w:val="100"/>
                <w:rFonts w:ascii="Times New Roman" w:cs="Times New Roman" w:hAnsi="Times New Roman"/>
                <w:caps w:val="0"/>
              </w:rPr>
              <w:snapToGrid w:val="0"/>
              <w:textAlignment w:val="baseline"/>
            </w:pPr>
            <w:r w:rsidRPr="00A05757">
              <w:rPr>
                <w:szCs w:val="24"/>
                <w:b w:val="1"/>
                <w:i w:val="0"/>
                <w:sz w:val="24"/>
                <w:spacing w:val="0"/>
                <w:w w:val="100"/>
                <w:rFonts w:ascii="Times New Roman" w:cs="Times New Roman" w:hAnsi="Times New Roman"/>
                <w:caps w:val="0"/>
              </w:rPr>
              <w:t>Items</w:t>
            </w:r>
          </w:p>
        </w:tc>
        <w:tc>
          <w:tcPr>
            <w:tcW w:w="720" w:type="dxa"/>
            <w:tcBorders>
              <w:top w:val="single" w:sz="4" w:space="0" w:color="auto"/>
              <w:bottom w:val="single" w:sz="4" w:space="0" w:color="auto"/>
            </w:tcBorders>
          </w:tcPr>
          <w:p w:rsidR="002D1EC5" w:rsidRPr="00A05757" w:rsidRDefault="002D1EC5" w:rsidP="00E23F7A">
            <w:pPr>
              <w:jc w:val="both"/>
              <w:spacing w:before="0" w:beforeAutospacing="0" w:after="200" w:afterAutospacing="0" w:lineRule="auto" w:line="240"/>
              <w:rPr>
                <w:szCs w:val="24"/>
                <w:b w:val="1"/>
                <w:i w:val="0"/>
                <w:sz w:val="24"/>
                <w:spacing w:val="0"/>
                <w:w w:val="100"/>
                <w:rFonts w:ascii="Times New Roman" w:cs="Times New Roman" w:hAnsi="Times New Roman"/>
                <w:caps w:val="0"/>
              </w:rPr>
              <w:snapToGrid w:val="0"/>
              <w:textAlignment w:val="baseline"/>
            </w:pPr>
            <w:r w:rsidRPr="00A05757">
              <w:rPr>
                <w:szCs w:val="24"/>
                <w:b w:val="1"/>
                <w:i w:val="0"/>
                <w:sz w:val="24"/>
                <w:spacing w:val="0"/>
                <w:w w:val="100"/>
                <w:rFonts w:ascii="Times New Roman" w:cs="Times New Roman" w:hAnsi="Times New Roman"/>
                <w:caps w:val="0"/>
              </w:rPr>
              <w:t>5</w:t>
            </w:r>
          </w:p>
          <w:p w:rsidR="002D1EC5" w:rsidRPr="00A05757" w:rsidRDefault="002D1EC5" w:rsidP="00E23F7A">
            <w:pPr>
              <w:jc w:val="both"/>
              <w:spacing w:before="0" w:beforeAutospacing="0" w:after="200" w:afterAutospacing="0" w:lineRule="auto" w:line="240"/>
              <w:rPr>
                <w:szCs w:val="24"/>
                <w:b w:val="1"/>
                <w:i w:val="0"/>
                <w:sz w:val="24"/>
                <w:spacing w:val="0"/>
                <w:w w:val="100"/>
                <w:rFonts w:ascii="Times New Roman" w:cs="Times New Roman" w:hAnsi="Times New Roman"/>
                <w:caps w:val="0"/>
              </w:rPr>
              <w:snapToGrid w:val="0"/>
              <w:textAlignment w:val="baseline"/>
            </w:pPr>
            <w:r w:rsidRPr="00A05757">
              <w:rPr>
                <w:szCs w:val="24"/>
                <w:b w:val="1"/>
                <w:i w:val="0"/>
                <w:sz w:val="24"/>
                <w:spacing w:val="0"/>
                <w:w w:val="100"/>
                <w:rFonts w:ascii="Times New Roman" w:cs="Times New Roman" w:hAnsi="Times New Roman"/>
                <w:caps w:val="0"/>
              </w:rPr>
              <w:t>SA</w:t>
            </w:r>
          </w:p>
        </w:tc>
        <w:tc>
          <w:tcPr>
            <w:tcW w:w="720" w:type="dxa"/>
            <w:tcBorders>
              <w:top w:val="single" w:sz="4" w:space="0" w:color="auto"/>
              <w:bottom w:val="single" w:sz="4" w:space="0" w:color="auto"/>
            </w:tcBorders>
          </w:tcPr>
          <w:p w:rsidR="002D1EC5" w:rsidRPr="00A05757" w:rsidRDefault="002D1EC5" w:rsidP="00E23F7A">
            <w:pPr>
              <w:jc w:val="both"/>
              <w:spacing w:before="0" w:beforeAutospacing="0" w:after="200" w:afterAutospacing="0" w:lineRule="auto" w:line="240"/>
              <w:rPr>
                <w:szCs w:val="24"/>
                <w:b w:val="1"/>
                <w:i w:val="0"/>
                <w:sz w:val="24"/>
                <w:spacing w:val="0"/>
                <w:w w:val="100"/>
                <w:rFonts w:ascii="Times New Roman" w:cs="Times New Roman" w:hAnsi="Times New Roman"/>
                <w:caps w:val="0"/>
              </w:rPr>
              <w:snapToGrid w:val="0"/>
              <w:textAlignment w:val="baseline"/>
            </w:pPr>
            <w:r w:rsidRPr="00A05757">
              <w:rPr>
                <w:szCs w:val="24"/>
                <w:b w:val="1"/>
                <w:i w:val="0"/>
                <w:sz w:val="24"/>
                <w:spacing w:val="0"/>
                <w:w w:val="100"/>
                <w:rFonts w:ascii="Times New Roman" w:cs="Times New Roman" w:hAnsi="Times New Roman"/>
                <w:caps w:val="0"/>
              </w:rPr>
              <w:t>4</w:t>
            </w:r>
          </w:p>
          <w:p w:rsidR="002D1EC5" w:rsidRPr="00A05757" w:rsidRDefault="002D1EC5" w:rsidP="00E23F7A">
            <w:pPr>
              <w:jc w:val="both"/>
              <w:spacing w:before="0" w:beforeAutospacing="0" w:after="200" w:afterAutospacing="0" w:lineRule="auto" w:line="240"/>
              <w:rPr>
                <w:szCs w:val="24"/>
                <w:b w:val="1"/>
                <w:i w:val="0"/>
                <w:sz w:val="24"/>
                <w:spacing w:val="0"/>
                <w:w w:val="100"/>
                <w:rFonts w:ascii="Times New Roman" w:cs="Times New Roman" w:hAnsi="Times New Roman"/>
                <w:caps w:val="0"/>
              </w:rPr>
              <w:snapToGrid w:val="0"/>
              <w:textAlignment w:val="baseline"/>
            </w:pPr>
            <w:r w:rsidRPr="00A05757">
              <w:rPr>
                <w:szCs w:val="24"/>
                <w:b w:val="1"/>
                <w:i w:val="0"/>
                <w:sz w:val="24"/>
                <w:spacing w:val="0"/>
                <w:w w:val="100"/>
                <w:rFonts w:ascii="Times New Roman" w:cs="Times New Roman" w:hAnsi="Times New Roman"/>
                <w:caps w:val="0"/>
              </w:rPr>
              <w:t>A</w:t>
            </w:r>
          </w:p>
        </w:tc>
        <w:tc>
          <w:tcPr>
            <w:tcW w:w="720" w:type="dxa"/>
            <w:tcBorders>
              <w:top w:val="single" w:sz="4" w:space="0" w:color="auto"/>
              <w:bottom w:val="single" w:sz="4" w:space="0" w:color="auto"/>
            </w:tcBorders>
          </w:tcPr>
          <w:p w:rsidR="002D1EC5" w:rsidRPr="00A05757" w:rsidRDefault="002D1EC5" w:rsidP="00E23F7A">
            <w:pPr>
              <w:jc w:val="both"/>
              <w:spacing w:before="0" w:beforeAutospacing="0" w:after="200" w:afterAutospacing="0" w:lineRule="auto" w:line="240"/>
              <w:rPr>
                <w:szCs w:val="24"/>
                <w:b w:val="1"/>
                <w:i w:val="0"/>
                <w:sz w:val="24"/>
                <w:spacing w:val="0"/>
                <w:w w:val="100"/>
                <w:rFonts w:ascii="Times New Roman" w:cs="Times New Roman" w:hAnsi="Times New Roman"/>
                <w:caps w:val="0"/>
              </w:rPr>
              <w:snapToGrid w:val="0"/>
              <w:textAlignment w:val="baseline"/>
            </w:pPr>
            <w:r w:rsidRPr="00A05757">
              <w:rPr>
                <w:szCs w:val="24"/>
                <w:b w:val="1"/>
                <w:i w:val="0"/>
                <w:sz w:val="24"/>
                <w:spacing w:val="0"/>
                <w:w w:val="100"/>
                <w:rFonts w:ascii="Times New Roman" w:cs="Times New Roman" w:hAnsi="Times New Roman"/>
                <w:caps w:val="0"/>
              </w:rPr>
              <w:t>2</w:t>
            </w:r>
          </w:p>
          <w:p w:rsidR="002D1EC5" w:rsidRPr="00A05757" w:rsidRDefault="002D1EC5" w:rsidP="00E23F7A">
            <w:pPr>
              <w:jc w:val="both"/>
              <w:spacing w:before="0" w:beforeAutospacing="0" w:after="200" w:afterAutospacing="0" w:lineRule="auto" w:line="240"/>
              <w:rPr>
                <w:szCs w:val="24"/>
                <w:b w:val="1"/>
                <w:i w:val="0"/>
                <w:sz w:val="24"/>
                <w:spacing w:val="0"/>
                <w:w w:val="100"/>
                <w:rFonts w:ascii="Times New Roman" w:cs="Times New Roman" w:hAnsi="Times New Roman"/>
                <w:caps w:val="0"/>
              </w:rPr>
              <w:snapToGrid w:val="0"/>
              <w:textAlignment w:val="baseline"/>
            </w:pPr>
            <w:r w:rsidRPr="00A05757">
              <w:rPr>
                <w:szCs w:val="24"/>
                <w:b w:val="1"/>
                <w:i w:val="0"/>
                <w:sz w:val="24"/>
                <w:spacing w:val="0"/>
                <w:w w:val="100"/>
                <w:rFonts w:ascii="Times New Roman" w:cs="Times New Roman" w:hAnsi="Times New Roman"/>
                <w:caps w:val="0"/>
              </w:rPr>
              <w:t>D</w:t>
            </w:r>
          </w:p>
        </w:tc>
        <w:tc>
          <w:tcPr>
            <w:tcW w:w="720" w:type="dxa"/>
            <w:tcBorders>
              <w:top w:val="single" w:sz="4" w:space="0" w:color="auto"/>
              <w:bottom w:val="single" w:sz="4" w:space="0" w:color="auto"/>
            </w:tcBorders>
          </w:tcPr>
          <w:p w:rsidR="002D1EC5" w:rsidRPr="00A05757" w:rsidRDefault="002D1EC5" w:rsidP="00E23F7A">
            <w:pPr>
              <w:jc w:val="both"/>
              <w:spacing w:before="0" w:beforeAutospacing="0" w:after="200" w:afterAutospacing="0" w:lineRule="auto" w:line="240"/>
              <w:rPr>
                <w:szCs w:val="24"/>
                <w:b w:val="1"/>
                <w:i w:val="0"/>
                <w:sz w:val="24"/>
                <w:spacing w:val="0"/>
                <w:w w:val="100"/>
                <w:rFonts w:ascii="Times New Roman" w:cs="Times New Roman" w:hAnsi="Times New Roman"/>
                <w:caps w:val="0"/>
              </w:rPr>
              <w:snapToGrid w:val="0"/>
              <w:textAlignment w:val="baseline"/>
            </w:pPr>
            <w:r w:rsidRPr="00A05757">
              <w:rPr>
                <w:szCs w:val="24"/>
                <w:b w:val="1"/>
                <w:i w:val="0"/>
                <w:sz w:val="24"/>
                <w:spacing w:val="0"/>
                <w:w w:val="100"/>
                <w:rFonts w:ascii="Times New Roman" w:cs="Times New Roman" w:hAnsi="Times New Roman"/>
                <w:caps w:val="0"/>
              </w:rPr>
              <w:t>1</w:t>
            </w:r>
          </w:p>
          <w:p w:rsidR="002D1EC5" w:rsidRPr="00A05757" w:rsidRDefault="002D1EC5" w:rsidP="00E23F7A">
            <w:pPr>
              <w:jc w:val="both"/>
              <w:spacing w:before="0" w:beforeAutospacing="0" w:after="200" w:afterAutospacing="0" w:lineRule="auto" w:line="240"/>
              <w:rPr>
                <w:szCs w:val="24"/>
                <w:b w:val="1"/>
                <w:i w:val="0"/>
                <w:sz w:val="24"/>
                <w:spacing w:val="0"/>
                <w:w w:val="100"/>
                <w:rFonts w:ascii="Times New Roman" w:cs="Times New Roman" w:hAnsi="Times New Roman"/>
                <w:caps w:val="0"/>
              </w:rPr>
              <w:snapToGrid w:val="0"/>
              <w:textAlignment w:val="baseline"/>
            </w:pPr>
            <w:r w:rsidRPr="00A05757">
              <w:rPr>
                <w:szCs w:val="24"/>
                <w:b w:val="1"/>
                <w:i w:val="0"/>
                <w:sz w:val="24"/>
                <w:spacing w:val="0"/>
                <w:w w:val="100"/>
                <w:rFonts w:ascii="Times New Roman" w:cs="Times New Roman" w:hAnsi="Times New Roman"/>
                <w:caps w:val="0"/>
              </w:rPr>
              <w:t>SD</w:t>
            </w:r>
          </w:p>
        </w:tc>
        <w:tc>
          <w:tcPr>
            <w:tcW w:w="720" w:type="dxa"/>
            <w:tcBorders>
              <w:top w:val="single" w:sz="4" w:space="0" w:color="auto"/>
              <w:bottom w:val="single" w:sz="4" w:space="0" w:color="auto"/>
            </w:tcBorders>
          </w:tcPr>
          <w:p w:rsidR="002D1EC5" w:rsidRPr="00A05757" w:rsidRDefault="002D1EC5" w:rsidP="00E23F7A">
            <w:pPr>
              <w:jc w:val="both"/>
              <w:spacing w:before="0" w:beforeAutospacing="0" w:after="200" w:afterAutospacing="0" w:lineRule="auto" w:line="240"/>
              <w:rPr>
                <w:szCs w:val="24"/>
                <w:b w:val="1"/>
                <w:i w:val="0"/>
                <w:sz w:val="24"/>
                <w:spacing w:val="0"/>
                <w:w w:val="100"/>
                <w:rFonts w:ascii="Times New Roman" w:cs="Times New Roman" w:hAnsi="Times New Roman"/>
                <w:caps w:val="0"/>
              </w:rPr>
              <w:snapToGrid w:val="0"/>
              <w:textAlignment w:val="baseline"/>
            </w:pPr>
            <w:r>
              <w:rPr>
                <w:b w:val="1"/>
                <w:i w:val="0"/>
                <w:sz w:val="24"/>
                <w:spacing w:val="0"/>
                <w:w w:val="100"/>
                <w:rFonts w:ascii="Times New Roman" w:cs="Times New Roman" w:hAnsi="Times New Roman"/>
                <w:caps w:val="0"/>
              </w:rPr>
              <w:t/>
            </w:r>
          </w:p>
          <w:p w:rsidR="002D1EC5" w:rsidRPr="00A05757" w:rsidRDefault="002D1EC5" w:rsidP="00E23F7A">
            <w:pPr>
              <w:jc w:val="both"/>
              <w:spacing w:before="0" w:beforeAutospacing="0" w:after="200" w:afterAutospacing="0" w:lineRule="auto" w:line="240"/>
              <w:rPr>
                <w:szCs w:val="24"/>
                <w:b w:val="1"/>
                <w:i w:val="0"/>
                <w:sz w:val="24"/>
                <w:spacing w:val="0"/>
                <w:w w:val="100"/>
                <w:rFonts w:ascii="Times New Roman" w:cs="Times New Roman" w:hAnsi="Times New Roman"/>
                <w:caps w:val="0"/>
              </w:rPr>
              <w:snapToGrid w:val="0"/>
              <w:textAlignment w:val="baseline"/>
            </w:pPr>
            <w:r w:rsidRPr="00A05757">
              <w:rPr>
                <w:szCs w:val="24"/>
                <w:b w:val="1"/>
                <w:i w:val="0"/>
                <w:sz w:val="24"/>
                <w:spacing w:val="0"/>
                <w:w w:val="100"/>
                <w:rFonts w:ascii="Times New Roman" w:cs="Times New Roman" w:hAnsi="Times New Roman"/>
                <w:caps w:val="0"/>
              </w:rPr>
              <w:t>N</w:t>
            </w:r>
          </w:p>
        </w:tc>
        <w:tc>
          <w:tcPr>
            <w:tcW w:w="900" w:type="dxa"/>
            <w:tcBorders>
              <w:top w:val="single" w:sz="4" w:space="0" w:color="auto"/>
              <w:bottom w:val="single" w:sz="4" w:space="0" w:color="auto"/>
            </w:tcBorders>
          </w:tcPr>
          <w:p w:rsidR="002D1EC5" w:rsidRPr="00A05757" w:rsidRDefault="002D1EC5" w:rsidP="00E23F7A">
            <w:pPr>
              <w:jc w:val="both"/>
              <w:spacing w:before="0" w:beforeAutospacing="0" w:after="200" w:afterAutospacing="0" w:lineRule="auto" w:line="240"/>
              <w:rPr>
                <w:szCs w:val="24"/>
                <w:b w:val="1"/>
                <w:i w:val="0"/>
                <w:sz w:val="24"/>
                <w:spacing w:val="0"/>
                <w:w w:val="100"/>
                <w:rFonts w:ascii="Times New Roman" w:cs="Times New Roman" w:hAnsi="Times New Roman"/>
                <w:caps w:val="0"/>
              </w:rPr>
              <w:snapToGrid w:val="0"/>
              <w:textAlignment w:val="baseline"/>
            </w:pPr>
            <w:r>
              <w:rPr>
                <w:b w:val="1"/>
                <w:i w:val="0"/>
                <w:sz w:val="24"/>
                <w:spacing w:val="0"/>
                <w:w w:val="100"/>
                <w:rFonts w:ascii="Times New Roman" w:cs="Times New Roman" w:hAnsi="Times New Roman"/>
                <w:caps w:val="0"/>
              </w:rPr>
              <w:t/>
            </w:r>
          </w:p>
          <w:p w:rsidR="002D1EC5" w:rsidRPr="00A05757" w:rsidRDefault="002D1EC5" w:rsidP="00E23F7A">
            <w:pPr>
              <w:jc w:val="both"/>
              <w:spacing w:before="0" w:beforeAutospacing="0" w:after="200" w:afterAutospacing="0" w:lineRule="auto" w:line="240"/>
              <w:rPr>
                <w:szCs w:val="24"/>
                <w:b w:val="1"/>
                <w:i w:val="0"/>
                <w:sz w:val="24"/>
                <w:spacing w:val="0"/>
                <w:w w:val="100"/>
                <w:rFonts w:ascii="Times New Roman" w:cs="Times New Roman" w:hAnsi="Times New Roman"/>
                <w:caps w:val="0"/>
              </w:rPr>
              <w:snapToGrid w:val="0"/>
              <w:textAlignment w:val="baseline"/>
            </w:pPr>
            <w:r w:rsidRPr="00A05757">
              <w:rPr>
                <w:szCs w:val="24"/>
                <w:b w:val="1"/>
                <w:i w:val="0"/>
                <w:sz w:val="24"/>
                <w:spacing w:val="0"/>
                <w:w w:val="100"/>
                <w:rFonts w:ascii="Times New Roman" w:cs="Times New Roman" w:hAnsi="Times New Roman"/>
                <w:caps w:val="0"/>
              </w:rPr>
              <w:t>Mean</w:t>
            </w:r>
          </w:p>
        </w:tc>
        <w:tc>
          <w:tcPr>
            <w:tcW w:w="1350" w:type="dxa"/>
            <w:tcBorders>
              <w:top w:val="single" w:sz="4" w:space="0" w:color="auto"/>
              <w:bottom w:val="single" w:sz="4" w:space="0" w:color="auto"/>
            </w:tcBorders>
          </w:tcPr>
          <w:p w:rsidR="0000003D" w:rsidRPr="00A05757" w:rsidRDefault="0000003D" w:rsidP="00E23F7A">
            <w:pPr>
              <w:jc w:val="both"/>
              <w:spacing w:before="0" w:beforeAutospacing="0" w:after="200" w:afterAutospacing="0" w:lineRule="auto" w:line="240"/>
              <w:rPr>
                <w:szCs w:val="24"/>
                <w:b w:val="1"/>
                <w:i w:val="0"/>
                <w:sz w:val="24"/>
                <w:spacing w:val="0"/>
                <w:w w:val="100"/>
                <w:rFonts w:ascii="Times New Roman" w:cs="Times New Roman" w:hAnsi="Times New Roman"/>
                <w:caps w:val="0"/>
              </w:rPr>
              <w:snapToGrid w:val="0"/>
              <w:textAlignment w:val="baseline"/>
            </w:pPr>
            <w:r>
              <w:rPr>
                <w:b w:val="1"/>
                <w:i w:val="0"/>
                <w:sz w:val="24"/>
                <w:spacing w:val="0"/>
                <w:w w:val="100"/>
                <w:rFonts w:ascii="Times New Roman" w:cs="Times New Roman" w:hAnsi="Times New Roman"/>
                <w:caps w:val="0"/>
              </w:rPr>
              <w:t/>
            </w:r>
          </w:p>
          <w:p w:rsidR="002D1EC5" w:rsidRPr="00A05757" w:rsidRDefault="002D1EC5" w:rsidP="00E23F7A">
            <w:pPr>
              <w:jc w:val="both"/>
              <w:spacing w:before="0" w:beforeAutospacing="0" w:after="200" w:afterAutospacing="0" w:lineRule="auto" w:line="240"/>
              <w:rPr>
                <w:szCs w:val="24"/>
                <w:b w:val="1"/>
                <w:i w:val="0"/>
                <w:sz w:val="24"/>
                <w:spacing w:val="0"/>
                <w:w w:val="100"/>
                <w:rFonts w:ascii="Times New Roman" w:cs="Times New Roman" w:hAnsi="Times New Roman"/>
                <w:caps w:val="0"/>
              </w:rPr>
              <w:snapToGrid w:val="0"/>
              <w:textAlignment w:val="baseline"/>
            </w:pPr>
            <w:r w:rsidRPr="00A05757">
              <w:rPr>
                <w:szCs w:val="24"/>
                <w:b w:val="1"/>
                <w:i w:val="0"/>
                <w:sz w:val="24"/>
                <w:spacing w:val="0"/>
                <w:w w:val="100"/>
                <w:rFonts w:ascii="Times New Roman" w:cs="Times New Roman" w:hAnsi="Times New Roman"/>
                <w:caps w:val="0"/>
              </w:rPr>
              <w:t>Remark</w:t>
            </w:r>
          </w:p>
        </w:tc>
      </w:tr>
      <w:tr>
        <w:trPr>
          <w:trHeight w:val="704"/>
        </w:trPr>
        <w:tc>
          <w:tcPr>
            <w:tcW w:w="648" w:type="dxa"/>
            <w:tcBorders>
              <w:top w:val="single" w:sz="4" w:space="0" w:color="auto"/>
            </w:tcBorders>
          </w:tcPr>
          <w:p w:rsidR="002D1EC5" w:rsidRPr="00A05757" w:rsidRDefault="002D1EC5" w:rsidP="00E23F7A">
            <w:pPr>
              <w:jc w:val="both"/>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13.</w:t>
            </w:r>
          </w:p>
        </w:tc>
        <w:tc>
          <w:tcPr>
            <w:tcW w:w="2970" w:type="dxa"/>
            <w:tcBorders>
              <w:top w:val="single" w:sz="4" w:space="0" w:color="auto"/>
            </w:tcBorders>
          </w:tcPr>
          <w:p w:rsidR="002D1EC5" w:rsidRPr="00A05757" w:rsidRDefault="002D1EC5" w:rsidP="00E23F7A">
            <w:pPr>
              <w:spacing w:before="0" w:beforeAutospacing="0" w:after="200" w:afterAutospacing="0" w:lineRule="auto" w:line="24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Sure-P</w:t>
            </w:r>
            <w:r w:rsidRPr="00A05757">
              <w:rPr>
                <w:szCs w:val="24"/>
                <w:b w:val="0"/>
                <w:i w:val="0"/>
                <w:sz w:val="24"/>
                <w:spacing w:val="0"/>
                <w:w w:val="100"/>
                <w:rFonts w:ascii="Times New Roman" w:cs="Times New Roman" w:hAnsi="Times New Roman"/>
                <w:caps w:val="0"/>
              </w:rPr>
              <w:t> </w:t>
            </w:r>
            <w:r w:rsidR="00E54018" w:rsidRPr="00A05757">
              <w:rPr>
                <w:szCs w:val="24"/>
                <w:b w:val="0"/>
                <w:i w:val="0"/>
                <w:sz w:val="24"/>
                <w:spacing w:val="0"/>
                <w:w w:val="100"/>
                <w:rFonts w:ascii="Times New Roman" w:cs="Times New Roman" w:hAnsi="Times New Roman"/>
                <w:caps w:val="0"/>
              </w:rPr>
              <w:t>had</w:t>
            </w:r>
            <w:r w:rsidR="00E54018" w:rsidRPr="00A05757">
              <w:rPr>
                <w:szCs w:val="24"/>
                <w:b w:val="0"/>
                <w:i w:val="0"/>
                <w:sz w:val="24"/>
                <w:spacing w:val="0"/>
                <w:w w:val="100"/>
                <w:rFonts w:ascii="Times New Roman" w:cs="Times New Roman" w:hAnsi="Times New Roman"/>
                <w:caps w:val="0"/>
              </w:rPr>
              <w:t> </w:t>
            </w:r>
            <w:r w:rsidR="00E54018" w:rsidRPr="00A05757">
              <w:rPr>
                <w:szCs w:val="24"/>
                <w:b w:val="0"/>
                <w:i w:val="0"/>
                <w:sz w:val="24"/>
                <w:spacing w:val="0"/>
                <w:w w:val="100"/>
                <w:rFonts w:ascii="Times New Roman" w:cs="Times New Roman" w:hAnsi="Times New Roman"/>
                <w:caps w:val="0"/>
              </w:rPr>
              <w:t>a</w:t>
            </w:r>
            <w:r w:rsidR="00E54018" w:rsidRPr="00A05757">
              <w:rPr>
                <w:szCs w:val="24"/>
                <w:b w:val="0"/>
                <w:i w:val="0"/>
                <w:sz w:val="24"/>
                <w:spacing w:val="0"/>
                <w:w w:val="100"/>
                <w:rFonts w:ascii="Times New Roman" w:cs="Times New Roman" w:hAnsi="Times New Roman"/>
                <w:caps w:val="0"/>
              </w:rPr>
              <w:t> </w:t>
            </w:r>
            <w:r w:rsidR="00E54018" w:rsidRPr="00A05757">
              <w:rPr>
                <w:szCs w:val="24"/>
                <w:b w:val="0"/>
                <w:i w:val="0"/>
                <w:sz w:val="24"/>
                <w:spacing w:val="0"/>
                <w:w w:val="100"/>
                <w:rFonts w:ascii="Times New Roman" w:cs="Times New Roman" w:hAnsi="Times New Roman"/>
                <w:caps w:val="0"/>
              </w:rPr>
              <w:t>good</w:t>
            </w:r>
            <w:r w:rsidR="00E54018" w:rsidRPr="00A05757">
              <w:rPr>
                <w:szCs w:val="24"/>
                <w:b w:val="0"/>
                <w:i w:val="0"/>
                <w:sz w:val="24"/>
                <w:spacing w:val="0"/>
                <w:w w:val="100"/>
                <w:rFonts w:ascii="Times New Roman" w:cs="Times New Roman" w:hAnsi="Times New Roman"/>
                <w:caps w:val="0"/>
              </w:rPr>
              <w:t> </w:t>
            </w:r>
            <w:r w:rsidR="00E54018" w:rsidRPr="00A05757">
              <w:rPr>
                <w:szCs w:val="24"/>
                <w:b w:val="0"/>
                <w:i w:val="0"/>
                <w:sz w:val="24"/>
                <w:spacing w:val="0"/>
                <w:w w:val="100"/>
                <w:rFonts w:ascii="Times New Roman" w:cs="Times New Roman" w:hAnsi="Times New Roman"/>
                <w:caps w:val="0"/>
              </w:rPr>
              <w:t>Coordination</w:t>
            </w:r>
            <w:r w:rsidR="00E54018" w:rsidRPr="00A05757">
              <w:rPr>
                <w:szCs w:val="24"/>
                <w:b w:val="0"/>
                <w:i w:val="0"/>
                <w:sz w:val="24"/>
                <w:spacing w:val="0"/>
                <w:w w:val="100"/>
                <w:rFonts w:ascii="Times New Roman" w:cs="Times New Roman" w:hAnsi="Times New Roman"/>
                <w:caps w:val="0"/>
              </w:rPr>
              <w:t> </w:t>
            </w:r>
            <w:r w:rsidR="00E54018" w:rsidRPr="00A05757">
              <w:rPr>
                <w:szCs w:val="24"/>
                <w:b w:val="0"/>
                <w:i w:val="0"/>
                <w:sz w:val="24"/>
                <w:spacing w:val="0"/>
                <w:w w:val="100"/>
                <w:rFonts w:ascii="Times New Roman" w:cs="Times New Roman" w:hAnsi="Times New Roman"/>
                <w:caps w:val="0"/>
              </w:rPr>
              <w:t>and</w:t>
            </w:r>
            <w:r w:rsidR="00E54018" w:rsidRPr="00A05757">
              <w:rPr>
                <w:szCs w:val="24"/>
                <w:b w:val="0"/>
                <w:i w:val="0"/>
                <w:sz w:val="24"/>
                <w:spacing w:val="0"/>
                <w:w w:val="100"/>
                <w:rFonts w:ascii="Times New Roman" w:cs="Times New Roman" w:hAnsi="Times New Roman"/>
                <w:caps w:val="0"/>
              </w:rPr>
              <w:t> </w:t>
            </w:r>
            <w:r w:rsidR="00E54018" w:rsidRPr="00A05757">
              <w:rPr>
                <w:szCs w:val="24"/>
                <w:b w:val="0"/>
                <w:i w:val="0"/>
                <w:sz w:val="24"/>
                <w:spacing w:val="0"/>
                <w:w w:val="100"/>
                <w:rFonts w:ascii="Times New Roman" w:cs="Times New Roman" w:hAnsi="Times New Roman"/>
                <w:caps w:val="0"/>
              </w:rPr>
              <w:t>S</w:t>
            </w:r>
            <w:r w:rsidRPr="00A05757">
              <w:rPr>
                <w:szCs w:val="24"/>
                <w:b w:val="0"/>
                <w:i w:val="0"/>
                <w:sz w:val="24"/>
                <w:spacing w:val="0"/>
                <w:w w:val="100"/>
                <w:rFonts w:ascii="Times New Roman" w:cs="Times New Roman" w:hAnsi="Times New Roman"/>
                <w:caps w:val="0"/>
              </w:rPr>
              <w:t>upervision</w:t>
            </w:r>
          </w:p>
        </w:tc>
        <w:tc>
          <w:tcPr>
            <w:tcW w:w="720" w:type="dxa"/>
            <w:tcBorders>
              <w:top w:val="single" w:sz="4" w:space="0" w:color="auto"/>
            </w:tcBorders>
          </w:tcPr>
          <w:p w:rsidR="002D1EC5" w:rsidRPr="00A05757" w:rsidRDefault="00A21FF6" w:rsidP="00E23F7A">
            <w:pPr>
              <w:jc w:val="both"/>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605</w:t>
            </w:r>
          </w:p>
        </w:tc>
        <w:tc>
          <w:tcPr>
            <w:tcW w:w="720" w:type="dxa"/>
            <w:tcBorders>
              <w:top w:val="single" w:sz="4" w:space="0" w:color="auto"/>
            </w:tcBorders>
          </w:tcPr>
          <w:p w:rsidR="002D1EC5" w:rsidRPr="00A05757" w:rsidRDefault="00A21FF6" w:rsidP="00E23F7A">
            <w:pPr>
              <w:jc w:val="both"/>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788</w:t>
            </w:r>
          </w:p>
        </w:tc>
        <w:tc>
          <w:tcPr>
            <w:tcW w:w="720" w:type="dxa"/>
            <w:tcBorders>
              <w:top w:val="single" w:sz="4" w:space="0" w:color="auto"/>
            </w:tcBorders>
          </w:tcPr>
          <w:p w:rsidR="002D1EC5" w:rsidRPr="00A05757" w:rsidRDefault="00A21FF6" w:rsidP="00E23F7A">
            <w:pPr>
              <w:jc w:val="both"/>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779</w:t>
            </w:r>
          </w:p>
        </w:tc>
        <w:tc>
          <w:tcPr>
            <w:tcW w:w="720" w:type="dxa"/>
            <w:tcBorders>
              <w:top w:val="single" w:sz="4" w:space="0" w:color="auto"/>
            </w:tcBorders>
          </w:tcPr>
          <w:p w:rsidR="002D1EC5" w:rsidRPr="00A05757" w:rsidRDefault="00A21FF6" w:rsidP="00E23F7A">
            <w:pPr>
              <w:jc w:val="both"/>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1155</w:t>
            </w:r>
          </w:p>
        </w:tc>
        <w:tc>
          <w:tcPr>
            <w:tcW w:w="720" w:type="dxa"/>
            <w:tcBorders>
              <w:top w:val="single" w:sz="4" w:space="0" w:color="auto"/>
            </w:tcBorders>
          </w:tcPr>
          <w:p w:rsidR="002D1EC5" w:rsidRPr="00A05757" w:rsidRDefault="00A21FF6" w:rsidP="00E23F7A">
            <w:pPr>
              <w:jc w:val="both"/>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3327</w:t>
            </w:r>
          </w:p>
        </w:tc>
        <w:tc>
          <w:tcPr>
            <w:tcW w:w="900" w:type="dxa"/>
            <w:tcBorders>
              <w:top w:val="single" w:sz="4" w:space="0" w:color="auto"/>
            </w:tcBorders>
          </w:tcPr>
          <w:p w:rsidR="002D1EC5" w:rsidRPr="00A05757" w:rsidRDefault="002D1EC5" w:rsidP="00E23F7A">
            <w:pPr>
              <w:jc w:val="both"/>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2.</w:t>
            </w:r>
            <w:r w:rsidR="00A21FF6" w:rsidRPr="00A05757">
              <w:rPr>
                <w:szCs w:val="24"/>
                <w:b w:val="0"/>
                <w:i w:val="0"/>
                <w:sz w:val="24"/>
                <w:spacing w:val="0"/>
                <w:w w:val="100"/>
                <w:rFonts w:ascii="Times New Roman" w:cs="Times New Roman" w:hAnsi="Times New Roman"/>
                <w:caps w:val="0"/>
              </w:rPr>
              <w:t>25</w:t>
            </w:r>
          </w:p>
        </w:tc>
        <w:tc>
          <w:tcPr>
            <w:tcW w:w="1350" w:type="dxa"/>
            <w:tcBorders>
              <w:top w:val="single" w:sz="4" w:space="0" w:color="auto"/>
            </w:tcBorders>
          </w:tcPr>
          <w:p w:rsidR="002D1EC5" w:rsidRPr="00A05757" w:rsidRDefault="002D1EC5" w:rsidP="00E23F7A">
            <w:pPr>
              <w:jc w:val="both"/>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Rejected</w:t>
            </w:r>
          </w:p>
        </w:tc>
      </w:tr>
      <w:tr>
        <w:trPr>
          <w:trHeight w:val="704"/>
        </w:trPr>
        <w:tc>
          <w:tcPr>
            <w:tcW w:w="648" w:type="dxa"/>
          </w:tcPr>
          <w:p w:rsidR="002D1EC5" w:rsidRPr="00A05757" w:rsidRDefault="002D1EC5" w:rsidP="00E23F7A">
            <w:pPr>
              <w:jc w:val="both"/>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14.</w:t>
            </w:r>
          </w:p>
        </w:tc>
        <w:tc>
          <w:tcPr>
            <w:tcW w:w="2970" w:type="dxa"/>
          </w:tcPr>
          <w:p w:rsidR="002D1EC5" w:rsidRPr="00A05757" w:rsidRDefault="002D1EC5" w:rsidP="00E23F7A">
            <w:pPr>
              <w:spacing w:before="0" w:beforeAutospacing="0" w:after="200" w:afterAutospacing="0" w:lineRule="auto" w:line="24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fund</w:t>
            </w:r>
            <w:r w:rsidR="00B866F6" w:rsidRPr="00A05757">
              <w:rPr>
                <w:szCs w:val="24"/>
                <w:b w:val="0"/>
                <w:i w:val="0"/>
                <w:sz w:val="24"/>
                <w:spacing w:val="0"/>
                <w:w w:val="100"/>
                <w:rFonts w:ascii="Times New Roman" w:cs="Times New Roman" w:hAnsi="Times New Roman"/>
                <w:caps w:val="0"/>
              </w:rPr>
              <w:t>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were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major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reasons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non-performance</w:t>
            </w:r>
          </w:p>
        </w:tc>
        <w:tc>
          <w:tcPr>
            <w:tcW w:w="720" w:type="dxa"/>
          </w:tcPr>
          <w:p w:rsidR="002D1EC5" w:rsidRPr="00A05757" w:rsidRDefault="00A21FF6" w:rsidP="00E23F7A">
            <w:pPr>
              <w:jc w:val="both"/>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1332</w:t>
            </w:r>
          </w:p>
        </w:tc>
        <w:tc>
          <w:tcPr>
            <w:tcW w:w="720" w:type="dxa"/>
          </w:tcPr>
          <w:p w:rsidR="002D1EC5" w:rsidRPr="00A05757" w:rsidRDefault="00A21FF6" w:rsidP="00E23F7A">
            <w:pPr>
              <w:jc w:val="both"/>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822</w:t>
            </w:r>
          </w:p>
        </w:tc>
        <w:tc>
          <w:tcPr>
            <w:tcW w:w="720" w:type="dxa"/>
          </w:tcPr>
          <w:p w:rsidR="002D1EC5" w:rsidRPr="00A05757" w:rsidRDefault="00A21FF6" w:rsidP="00E23F7A">
            <w:pPr>
              <w:jc w:val="both"/>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685</w:t>
            </w:r>
          </w:p>
        </w:tc>
        <w:tc>
          <w:tcPr>
            <w:tcW w:w="720" w:type="dxa"/>
          </w:tcPr>
          <w:p w:rsidR="002D1EC5" w:rsidRPr="00A05757" w:rsidRDefault="00A21FF6" w:rsidP="00E23F7A">
            <w:pPr>
              <w:jc w:val="both"/>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488</w:t>
            </w:r>
          </w:p>
        </w:tc>
        <w:tc>
          <w:tcPr>
            <w:tcW w:w="720" w:type="dxa"/>
          </w:tcPr>
          <w:p w:rsidR="002D1EC5" w:rsidRPr="00A05757" w:rsidRDefault="00A21FF6" w:rsidP="00E23F7A">
            <w:pPr>
              <w:jc w:val="both"/>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3327</w:t>
            </w:r>
          </w:p>
        </w:tc>
        <w:tc>
          <w:tcPr>
            <w:tcW w:w="900" w:type="dxa"/>
          </w:tcPr>
          <w:p w:rsidR="002D1EC5" w:rsidRPr="00A05757" w:rsidRDefault="005F1660" w:rsidP="00E23F7A">
            <w:pPr>
              <w:jc w:val="both"/>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2</w:t>
            </w:r>
            <w:r w:rsidR="002D1EC5" w:rsidRPr="00A05757">
              <w:rPr>
                <w:szCs w:val="24"/>
                <w:b w:val="0"/>
                <w:i w:val="0"/>
                <w:sz w:val="24"/>
                <w:spacing w:val="0"/>
                <w:w w:val="100"/>
                <w:rFonts w:ascii="Times New Roman" w:cs="Times New Roman" w:hAnsi="Times New Roman"/>
                <w:caps w:val="0"/>
              </w:rPr>
              <w:t>.</w:t>
            </w:r>
            <w:r w:rsidRPr="00A05757">
              <w:rPr>
                <w:szCs w:val="24"/>
                <w:b w:val="0"/>
                <w:i w:val="0"/>
                <w:sz w:val="24"/>
                <w:spacing w:val="0"/>
                <w:w w:val="100"/>
                <w:rFonts w:ascii="Times New Roman" w:cs="Times New Roman" w:hAnsi="Times New Roman"/>
                <w:caps w:val="0"/>
              </w:rPr>
              <w:t>90</w:t>
            </w:r>
          </w:p>
        </w:tc>
        <w:tc>
          <w:tcPr>
            <w:tcW w:w="1350" w:type="dxa"/>
          </w:tcPr>
          <w:p w:rsidR="002D1EC5" w:rsidRPr="00A05757" w:rsidRDefault="002D1EC5" w:rsidP="00E23F7A">
            <w:pPr>
              <w:jc w:val="both"/>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Accepted</w:t>
            </w:r>
          </w:p>
        </w:tc>
      </w:tr>
      <w:tr>
        <w:trPr>
          <w:trHeight w:val="704"/>
        </w:trPr>
        <w:tc>
          <w:tcPr>
            <w:tcW w:w="648" w:type="dxa"/>
          </w:tcPr>
          <w:p w:rsidR="002D1EC5" w:rsidRPr="00A05757" w:rsidRDefault="002D1EC5" w:rsidP="00E23F7A">
            <w:pPr>
              <w:jc w:val="both"/>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15.</w:t>
            </w:r>
          </w:p>
        </w:tc>
        <w:tc>
          <w:tcPr>
            <w:tcW w:w="2970" w:type="dxa"/>
          </w:tcPr>
          <w:p w:rsidR="002D1EC5" w:rsidRPr="00A05757" w:rsidRDefault="00B866F6" w:rsidP="00E23F7A">
            <w:pPr>
              <w:spacing w:before="0" w:beforeAutospacing="0" w:after="200" w:afterAutospacing="0" w:lineRule="auto" w:line="24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Lack</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Project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w:t>
            </w:r>
            <w:r w:rsidR="002D1EC5" w:rsidRPr="00A05757">
              <w:rPr>
                <w:szCs w:val="24"/>
                <w:b w:val="0"/>
                <w:i w:val="0"/>
                <w:sz w:val="24"/>
                <w:spacing w:val="0"/>
                <w:w w:val="100"/>
                <w:rFonts w:ascii="Times New Roman" w:cs="Times New Roman" w:hAnsi="Times New Roman"/>
                <w:caps w:val="0"/>
              </w:rPr>
              <w:t>onitoring</w:t>
            </w:r>
            <w:r w:rsidR="002D1EC5" w:rsidRPr="00A05757">
              <w:rPr>
                <w:szCs w:val="24"/>
                <w:b w:val="0"/>
                <w:i w:val="0"/>
                <w:sz w:val="24"/>
                <w:spacing w:val="0"/>
                <w:w w:val="100"/>
                <w:rFonts w:ascii="Times New Roman" w:cs="Times New Roman" w:hAnsi="Times New Roman"/>
                <w:caps w:val="0"/>
              </w:rPr>
              <w:t> </w:t>
            </w:r>
            <w:r w:rsidR="002D1EC5" w:rsidRPr="00A05757">
              <w:rPr>
                <w:szCs w:val="24"/>
                <w:b w:val="0"/>
                <w:i w:val="0"/>
                <w:sz w:val="24"/>
                <w:spacing w:val="0"/>
                <w:w w:val="100"/>
                <w:rFonts w:ascii="Times New Roman" w:cs="Times New Roman" w:hAnsi="Times New Roman"/>
                <w:caps w:val="0"/>
              </w:rPr>
              <w:t>was</w:t>
            </w:r>
            <w:r w:rsidR="002D1EC5" w:rsidRPr="00A05757">
              <w:rPr>
                <w:szCs w:val="24"/>
                <w:b w:val="0"/>
                <w:i w:val="0"/>
                <w:sz w:val="24"/>
                <w:spacing w:val="0"/>
                <w:w w:val="100"/>
                <w:rFonts w:ascii="Times New Roman" w:cs="Times New Roman" w:hAnsi="Times New Roman"/>
                <w:caps w:val="0"/>
              </w:rPr>
              <w:t> </w:t>
            </w:r>
            <w:r w:rsidR="002D1EC5" w:rsidRPr="00A05757">
              <w:rPr>
                <w:szCs w:val="24"/>
                <w:b w:val="0"/>
                <w:i w:val="0"/>
                <w:sz w:val="24"/>
                <w:spacing w:val="0"/>
                <w:w w:val="100"/>
                <w:rFonts w:ascii="Times New Roman" w:cs="Times New Roman" w:hAnsi="Times New Roman"/>
                <w:caps w:val="0"/>
              </w:rPr>
              <w:t>also</w:t>
            </w:r>
            <w:r w:rsidR="002D1EC5" w:rsidRPr="00A05757">
              <w:rPr>
                <w:szCs w:val="24"/>
                <w:b w:val="0"/>
                <w:i w:val="0"/>
                <w:sz w:val="24"/>
                <w:spacing w:val="0"/>
                <w:w w:val="100"/>
                <w:rFonts w:ascii="Times New Roman" w:cs="Times New Roman" w:hAnsi="Times New Roman"/>
                <w:caps w:val="0"/>
              </w:rPr>
              <w:t> </w:t>
            </w:r>
            <w:r w:rsidR="002D1EC5" w:rsidRPr="00A05757">
              <w:rPr>
                <w:szCs w:val="24"/>
                <w:b w:val="0"/>
                <w:i w:val="0"/>
                <w:sz w:val="24"/>
                <w:spacing w:val="0"/>
                <w:w w:val="100"/>
                <w:rFonts w:ascii="Times New Roman" w:cs="Times New Roman" w:hAnsi="Times New Roman"/>
                <w:caps w:val="0"/>
              </w:rPr>
              <w:t>a</w:t>
            </w:r>
            <w:r w:rsidR="002D1EC5" w:rsidRPr="00A05757">
              <w:rPr>
                <w:szCs w:val="24"/>
                <w:b w:val="0"/>
                <w:i w:val="0"/>
                <w:sz w:val="24"/>
                <w:spacing w:val="0"/>
                <w:w w:val="100"/>
                <w:rFonts w:ascii="Times New Roman" w:cs="Times New Roman" w:hAnsi="Times New Roman"/>
                <w:caps w:val="0"/>
              </w:rPr>
              <w:t> </w:t>
            </w:r>
            <w:r w:rsidR="002D1EC5" w:rsidRPr="00A05757">
              <w:rPr>
                <w:szCs w:val="24"/>
                <w:b w:val="0"/>
                <w:i w:val="0"/>
                <w:sz w:val="24"/>
                <w:spacing w:val="0"/>
                <w:w w:val="100"/>
                <w:rFonts w:ascii="Times New Roman" w:cs="Times New Roman" w:hAnsi="Times New Roman"/>
                <w:caps w:val="0"/>
              </w:rPr>
              <w:t>reason</w:t>
            </w:r>
            <w:r w:rsidR="002D1EC5" w:rsidRPr="00A05757">
              <w:rPr>
                <w:szCs w:val="24"/>
                <w:b w:val="0"/>
                <w:i w:val="0"/>
                <w:sz w:val="24"/>
                <w:spacing w:val="0"/>
                <w:w w:val="100"/>
                <w:rFonts w:ascii="Times New Roman" w:cs="Times New Roman" w:hAnsi="Times New Roman"/>
                <w:caps w:val="0"/>
              </w:rPr>
              <w:t> </w:t>
            </w:r>
            <w:r w:rsidR="002D1EC5" w:rsidRPr="00A05757">
              <w:rPr>
                <w:szCs w:val="24"/>
                <w:b w:val="0"/>
                <w:i w:val="0"/>
                <w:sz w:val="24"/>
                <w:spacing w:val="0"/>
                <w:w w:val="100"/>
                <w:rFonts w:ascii="Times New Roman" w:cs="Times New Roman" w:hAnsi="Times New Roman"/>
                <w:caps w:val="0"/>
              </w:rPr>
              <w:t>for</w:t>
            </w:r>
            <w:r w:rsidR="002D1EC5" w:rsidRPr="00A05757">
              <w:rPr>
                <w:szCs w:val="24"/>
                <w:b w:val="0"/>
                <w:i w:val="0"/>
                <w:sz w:val="24"/>
                <w:spacing w:val="0"/>
                <w:w w:val="100"/>
                <w:rFonts w:ascii="Times New Roman" w:cs="Times New Roman" w:hAnsi="Times New Roman"/>
                <w:caps w:val="0"/>
              </w:rPr>
              <w:t> </w:t>
            </w:r>
            <w:r w:rsidR="002D1EC5" w:rsidRPr="00A05757">
              <w:rPr>
                <w:szCs w:val="24"/>
                <w:b w:val="0"/>
                <w:i w:val="0"/>
                <w:sz w:val="24"/>
                <w:spacing w:val="0"/>
                <w:w w:val="100"/>
                <w:rFonts w:ascii="Times New Roman" w:cs="Times New Roman" w:hAnsi="Times New Roman"/>
                <w:caps w:val="0"/>
              </w:rPr>
              <w:t>failure</w:t>
            </w:r>
          </w:p>
        </w:tc>
        <w:tc>
          <w:tcPr>
            <w:tcW w:w="720" w:type="dxa"/>
          </w:tcPr>
          <w:p w:rsidR="002D1EC5" w:rsidRPr="00A05757" w:rsidRDefault="00A21FF6" w:rsidP="00E23F7A">
            <w:pPr>
              <w:jc w:val="both"/>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1177</w:t>
            </w:r>
          </w:p>
        </w:tc>
        <w:tc>
          <w:tcPr>
            <w:tcW w:w="720" w:type="dxa"/>
          </w:tcPr>
          <w:p w:rsidR="002D1EC5" w:rsidRPr="00A05757" w:rsidRDefault="00A21FF6" w:rsidP="00E23F7A">
            <w:pPr>
              <w:jc w:val="both"/>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827</w:t>
            </w:r>
          </w:p>
        </w:tc>
        <w:tc>
          <w:tcPr>
            <w:tcW w:w="720" w:type="dxa"/>
          </w:tcPr>
          <w:p w:rsidR="002D1EC5" w:rsidRPr="00A05757" w:rsidRDefault="00A21FF6" w:rsidP="00E23F7A">
            <w:pPr>
              <w:jc w:val="both"/>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756</w:t>
            </w:r>
          </w:p>
        </w:tc>
        <w:tc>
          <w:tcPr>
            <w:tcW w:w="720" w:type="dxa"/>
          </w:tcPr>
          <w:p w:rsidR="002D1EC5" w:rsidRPr="00A05757" w:rsidRDefault="00A21FF6" w:rsidP="00E23F7A">
            <w:pPr>
              <w:jc w:val="both"/>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567</w:t>
            </w:r>
          </w:p>
        </w:tc>
        <w:tc>
          <w:tcPr>
            <w:tcW w:w="720" w:type="dxa"/>
          </w:tcPr>
          <w:p w:rsidR="002D1EC5" w:rsidRPr="00A05757" w:rsidRDefault="00A21FF6" w:rsidP="00E23F7A">
            <w:pPr>
              <w:jc w:val="both"/>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3327</w:t>
            </w:r>
          </w:p>
        </w:tc>
        <w:tc>
          <w:tcPr>
            <w:tcW w:w="900" w:type="dxa"/>
          </w:tcPr>
          <w:p w:rsidR="002D1EC5" w:rsidRPr="00A05757" w:rsidRDefault="005F1660" w:rsidP="00E23F7A">
            <w:pPr>
              <w:jc w:val="both"/>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2</w:t>
            </w:r>
            <w:r w:rsidR="002D1EC5" w:rsidRPr="00A05757">
              <w:rPr>
                <w:szCs w:val="24"/>
                <w:b w:val="0"/>
                <w:i w:val="0"/>
                <w:sz w:val="24"/>
                <w:spacing w:val="0"/>
                <w:w w:val="100"/>
                <w:rFonts w:ascii="Times New Roman" w:cs="Times New Roman" w:hAnsi="Times New Roman"/>
                <w:caps w:val="0"/>
              </w:rPr>
              <w:t>.</w:t>
            </w:r>
            <w:r w:rsidRPr="00A05757">
              <w:rPr>
                <w:szCs w:val="24"/>
                <w:b w:val="0"/>
                <w:i w:val="0"/>
                <w:sz w:val="24"/>
                <w:spacing w:val="0"/>
                <w:w w:val="100"/>
                <w:rFonts w:ascii="Times New Roman" w:cs="Times New Roman" w:hAnsi="Times New Roman"/>
                <w:caps w:val="0"/>
              </w:rPr>
              <w:t>79</w:t>
            </w:r>
          </w:p>
        </w:tc>
        <w:tc>
          <w:tcPr>
            <w:tcW w:w="1350" w:type="dxa"/>
          </w:tcPr>
          <w:p w:rsidR="002D1EC5" w:rsidRPr="00A05757" w:rsidRDefault="002D1EC5" w:rsidP="00E23F7A">
            <w:pPr>
              <w:jc w:val="both"/>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Accepted</w:t>
            </w:r>
          </w:p>
        </w:tc>
      </w:tr>
      <w:tr>
        <w:trPr>
          <w:trHeight w:val="704"/>
        </w:trPr>
        <w:tc>
          <w:tcPr>
            <w:tcW w:w="648" w:type="dxa"/>
          </w:tcPr>
          <w:p w:rsidR="002D1EC5" w:rsidRPr="00A05757" w:rsidRDefault="002D1EC5" w:rsidP="00E23F7A">
            <w:pPr>
              <w:jc w:val="both"/>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16</w:t>
            </w:r>
          </w:p>
        </w:tc>
        <w:tc>
          <w:tcPr>
            <w:tcW w:w="2970" w:type="dxa"/>
          </w:tcPr>
          <w:p w:rsidR="002D1EC5" w:rsidRPr="00A05757" w:rsidRDefault="00B866F6" w:rsidP="00E23F7A">
            <w:pPr>
              <w:spacing w:before="0" w:beforeAutospacing="0" w:after="200" w:afterAutospacing="0" w:lineRule="auto" w:line="24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Sure-P</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had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w:t>
            </w:r>
            <w:r w:rsidR="002D1EC5" w:rsidRPr="00A05757">
              <w:rPr>
                <w:szCs w:val="24"/>
                <w:b w:val="0"/>
                <w:i w:val="0"/>
                <w:sz w:val="24"/>
                <w:spacing w:val="0"/>
                <w:w w:val="100"/>
                <w:rFonts w:ascii="Times New Roman" w:cs="Times New Roman" w:hAnsi="Times New Roman"/>
                <w:caps w:val="0"/>
              </w:rPr>
              <w:t>olitical</w:t>
            </w:r>
            <w:r w:rsidR="002D1EC5" w:rsidRPr="00A05757">
              <w:rPr>
                <w:szCs w:val="24"/>
                <w:b w:val="0"/>
                <w:i w:val="0"/>
                <w:sz w:val="24"/>
                <w:spacing w:val="0"/>
                <w:w w:val="100"/>
                <w:rFonts w:ascii="Times New Roman" w:cs="Times New Roman" w:hAnsi="Times New Roman"/>
                <w:caps w:val="0"/>
              </w:rPr>
              <w:t> </w:t>
            </w:r>
            <w:r w:rsidR="002D1EC5" w:rsidRPr="00A05757">
              <w:rPr>
                <w:szCs w:val="24"/>
                <w:b w:val="0"/>
                <w:i w:val="0"/>
                <w:sz w:val="24"/>
                <w:spacing w:val="0"/>
                <w:w w:val="100"/>
                <w:rFonts w:ascii="Times New Roman" w:cs="Times New Roman" w:hAnsi="Times New Roman"/>
                <w:caps w:val="0"/>
              </w:rPr>
              <w:t>undertone</w:t>
            </w:r>
          </w:p>
        </w:tc>
        <w:tc>
          <w:tcPr>
            <w:tcW w:w="720" w:type="dxa"/>
          </w:tcPr>
          <w:p w:rsidR="002D1EC5" w:rsidRPr="00A05757" w:rsidRDefault="00A21FF6" w:rsidP="00E23F7A">
            <w:pPr>
              <w:jc w:val="both"/>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1235</w:t>
            </w:r>
          </w:p>
        </w:tc>
        <w:tc>
          <w:tcPr>
            <w:tcW w:w="720" w:type="dxa"/>
          </w:tcPr>
          <w:p w:rsidR="002D1EC5" w:rsidRPr="00A05757" w:rsidRDefault="00A21FF6" w:rsidP="00E23F7A">
            <w:pPr>
              <w:jc w:val="both"/>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847</w:t>
            </w:r>
          </w:p>
        </w:tc>
        <w:tc>
          <w:tcPr>
            <w:tcW w:w="720" w:type="dxa"/>
          </w:tcPr>
          <w:p w:rsidR="002D1EC5" w:rsidRPr="00A05757" w:rsidRDefault="00A21FF6" w:rsidP="00E23F7A">
            <w:pPr>
              <w:jc w:val="both"/>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686</w:t>
            </w:r>
          </w:p>
        </w:tc>
        <w:tc>
          <w:tcPr>
            <w:tcW w:w="720" w:type="dxa"/>
          </w:tcPr>
          <w:p w:rsidR="002D1EC5" w:rsidRPr="00A05757" w:rsidRDefault="00A21FF6" w:rsidP="00E23F7A">
            <w:pPr>
              <w:jc w:val="both"/>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559</w:t>
            </w:r>
          </w:p>
        </w:tc>
        <w:tc>
          <w:tcPr>
            <w:tcW w:w="720" w:type="dxa"/>
          </w:tcPr>
          <w:p w:rsidR="002D1EC5" w:rsidRPr="00A05757" w:rsidRDefault="00A21FF6" w:rsidP="00E23F7A">
            <w:pPr>
              <w:jc w:val="both"/>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3327</w:t>
            </w:r>
          </w:p>
        </w:tc>
        <w:tc>
          <w:tcPr>
            <w:tcW w:w="900" w:type="dxa"/>
          </w:tcPr>
          <w:p w:rsidR="002D1EC5" w:rsidRPr="00A05757" w:rsidRDefault="005F1660" w:rsidP="00E23F7A">
            <w:pPr>
              <w:jc w:val="both"/>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2</w:t>
            </w:r>
            <w:r w:rsidR="002D1EC5" w:rsidRPr="00A05757">
              <w:rPr>
                <w:szCs w:val="24"/>
                <w:b w:val="0"/>
                <w:i w:val="0"/>
                <w:sz w:val="24"/>
                <w:spacing w:val="0"/>
                <w:w w:val="100"/>
                <w:rFonts w:ascii="Times New Roman" w:cs="Times New Roman" w:hAnsi="Times New Roman"/>
                <w:caps w:val="0"/>
              </w:rPr>
              <w:t>.</w:t>
            </w:r>
            <w:r w:rsidRPr="00A05757">
              <w:rPr>
                <w:szCs w:val="24"/>
                <w:b w:val="0"/>
                <w:i w:val="0"/>
                <w:sz w:val="24"/>
                <w:spacing w:val="0"/>
                <w:w w:val="100"/>
                <w:rFonts w:ascii="Times New Roman" w:cs="Times New Roman" w:hAnsi="Times New Roman"/>
                <w:caps w:val="0"/>
              </w:rPr>
              <w:t>82</w:t>
            </w:r>
          </w:p>
        </w:tc>
        <w:tc>
          <w:tcPr>
            <w:tcW w:w="1350" w:type="dxa"/>
          </w:tcPr>
          <w:p w:rsidR="002D1EC5" w:rsidRPr="00A05757" w:rsidRDefault="002D1EC5" w:rsidP="00E23F7A">
            <w:pPr>
              <w:jc w:val="both"/>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Accepted</w:t>
            </w:r>
          </w:p>
        </w:tc>
      </w:tr>
      <w:tr>
        <w:trPr>
          <w:trHeight w:val="704"/>
        </w:trPr>
        <w:tc>
          <w:tcPr>
            <w:tcW w:w="648" w:type="dxa"/>
          </w:tcPr>
          <w:p w:rsidR="002D1EC5" w:rsidRPr="00A05757" w:rsidRDefault="002D1EC5" w:rsidP="00E23F7A">
            <w:pPr>
              <w:jc w:val="both"/>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17</w:t>
            </w:r>
          </w:p>
        </w:tc>
        <w:tc>
          <w:tcPr>
            <w:tcW w:w="2970" w:type="dxa"/>
          </w:tcPr>
          <w:p w:rsidR="002D1EC5" w:rsidRPr="00A05757" w:rsidRDefault="002D1EC5" w:rsidP="00E23F7A">
            <w:pPr>
              <w:spacing w:before="0" w:beforeAutospacing="0" w:after="200" w:afterAutospacing="0" w:lineRule="auto" w:line="24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fund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bu</w:t>
            </w:r>
            <w:r w:rsidR="00B866F6" w:rsidRPr="00A05757">
              <w:rPr>
                <w:szCs w:val="24"/>
                <w:b w:val="0"/>
                <w:i w:val="0"/>
                <w:sz w:val="24"/>
                <w:spacing w:val="0"/>
                <w:w w:val="100"/>
                <w:rFonts w:ascii="Times New Roman" w:cs="Times New Roman" w:hAnsi="Times New Roman"/>
                <w:caps w:val="0"/>
              </w:rPr>
              <w:t>dgeted</w:t>
            </w:r>
            <w:r w:rsidR="00B866F6" w:rsidRPr="00A05757">
              <w:rPr>
                <w:szCs w:val="24"/>
                <w:b w:val="0"/>
                <w:i w:val="0"/>
                <w:sz w:val="24"/>
                <w:spacing w:val="0"/>
                <w:w w:val="100"/>
                <w:rFonts w:ascii="Times New Roman" w:cs="Times New Roman" w:hAnsi="Times New Roman"/>
                <w:caps w:val="0"/>
              </w:rPr>
              <w:t> </w:t>
            </w:r>
            <w:r w:rsidR="00B866F6" w:rsidRPr="00A05757">
              <w:rPr>
                <w:szCs w:val="24"/>
                <w:b w:val="0"/>
                <w:i w:val="0"/>
                <w:sz w:val="24"/>
                <w:spacing w:val="0"/>
                <w:w w:val="100"/>
                <w:rFonts w:ascii="Times New Roman" w:cs="Times New Roman" w:hAnsi="Times New Roman"/>
                <w:caps w:val="0"/>
              </w:rPr>
              <w:t>was</w:t>
            </w:r>
            <w:r w:rsidR="00B866F6" w:rsidRPr="00A05757">
              <w:rPr>
                <w:szCs w:val="24"/>
                <w:b w:val="0"/>
                <w:i w:val="0"/>
                <w:sz w:val="24"/>
                <w:spacing w:val="0"/>
                <w:w w:val="100"/>
                <w:rFonts w:ascii="Times New Roman" w:cs="Times New Roman" w:hAnsi="Times New Roman"/>
                <w:caps w:val="0"/>
              </w:rPr>
              <w:t> </w:t>
            </w:r>
            <w:r w:rsidR="00B866F6" w:rsidRPr="00A05757">
              <w:rPr>
                <w:szCs w:val="24"/>
                <w:b w:val="0"/>
                <w:i w:val="0"/>
                <w:sz w:val="24"/>
                <w:spacing w:val="0"/>
                <w:w w:val="100"/>
                <w:rFonts w:ascii="Times New Roman" w:cs="Times New Roman" w:hAnsi="Times New Roman"/>
                <w:caps w:val="0"/>
              </w:rPr>
              <w:t>not</w:t>
            </w:r>
            <w:r w:rsidR="00B866F6" w:rsidRPr="00A05757">
              <w:rPr>
                <w:szCs w:val="24"/>
                <w:b w:val="0"/>
                <w:i w:val="0"/>
                <w:sz w:val="24"/>
                <w:spacing w:val="0"/>
                <w:w w:val="100"/>
                <w:rFonts w:ascii="Times New Roman" w:cs="Times New Roman" w:hAnsi="Times New Roman"/>
                <w:caps w:val="0"/>
              </w:rPr>
              <w:t> </w:t>
            </w:r>
            <w:r w:rsidR="00B866F6" w:rsidRPr="00A05757">
              <w:rPr>
                <w:szCs w:val="24"/>
                <w:b w:val="0"/>
                <w:i w:val="0"/>
                <w:sz w:val="24"/>
                <w:spacing w:val="0"/>
                <w:w w:val="100"/>
                <w:rFonts w:ascii="Times New Roman" w:cs="Times New Roman" w:hAnsi="Times New Roman"/>
                <w:caps w:val="0"/>
              </w:rPr>
              <w:t>managed</w:t>
            </w:r>
            <w:r w:rsidR="00B866F6" w:rsidRPr="00A05757">
              <w:rPr>
                <w:szCs w:val="24"/>
                <w:b w:val="0"/>
                <w:i w:val="0"/>
                <w:sz w:val="24"/>
                <w:spacing w:val="0"/>
                <w:w w:val="100"/>
                <w:rFonts w:ascii="Times New Roman" w:cs="Times New Roman" w:hAnsi="Times New Roman"/>
                <w:caps w:val="0"/>
              </w:rPr>
              <w:t> </w:t>
            </w:r>
            <w:r w:rsidR="00B866F6" w:rsidRPr="00A05757">
              <w:rPr>
                <w:szCs w:val="24"/>
                <w:b w:val="0"/>
                <w:i w:val="0"/>
                <w:sz w:val="24"/>
                <w:spacing w:val="0"/>
                <w:w w:val="100"/>
                <w:rFonts w:ascii="Times New Roman" w:cs="Times New Roman" w:hAnsi="Times New Roman"/>
                <w:caps w:val="0"/>
              </w:rPr>
              <w:t>efficiently</w:t>
            </w:r>
          </w:p>
        </w:tc>
        <w:tc>
          <w:tcPr>
            <w:tcW w:w="720" w:type="dxa"/>
          </w:tcPr>
          <w:p w:rsidR="002D1EC5" w:rsidRPr="00A05757" w:rsidRDefault="00A21FF6" w:rsidP="00E23F7A">
            <w:pPr>
              <w:jc w:val="both"/>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1128</w:t>
            </w:r>
          </w:p>
        </w:tc>
        <w:tc>
          <w:tcPr>
            <w:tcW w:w="720" w:type="dxa"/>
          </w:tcPr>
          <w:p w:rsidR="002D1EC5" w:rsidRPr="00A05757" w:rsidRDefault="00A21FF6" w:rsidP="00E23F7A">
            <w:pPr>
              <w:jc w:val="both"/>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818</w:t>
            </w:r>
          </w:p>
        </w:tc>
        <w:tc>
          <w:tcPr>
            <w:tcW w:w="720" w:type="dxa"/>
          </w:tcPr>
          <w:p w:rsidR="002D1EC5" w:rsidRPr="00A05757" w:rsidRDefault="00A21FF6" w:rsidP="00E23F7A">
            <w:pPr>
              <w:jc w:val="both"/>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749</w:t>
            </w:r>
          </w:p>
        </w:tc>
        <w:tc>
          <w:tcPr>
            <w:tcW w:w="720" w:type="dxa"/>
          </w:tcPr>
          <w:p w:rsidR="002D1EC5" w:rsidRPr="00A05757" w:rsidRDefault="00A21FF6" w:rsidP="00E23F7A">
            <w:pPr>
              <w:jc w:val="both"/>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632</w:t>
            </w:r>
          </w:p>
        </w:tc>
        <w:tc>
          <w:tcPr>
            <w:tcW w:w="720" w:type="dxa"/>
          </w:tcPr>
          <w:p w:rsidR="002D1EC5" w:rsidRPr="00A05757" w:rsidRDefault="00A21FF6" w:rsidP="00E23F7A">
            <w:pPr>
              <w:jc w:val="both"/>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3327</w:t>
            </w:r>
          </w:p>
        </w:tc>
        <w:tc>
          <w:tcPr>
            <w:tcW w:w="900" w:type="dxa"/>
          </w:tcPr>
          <w:p w:rsidR="002D1EC5" w:rsidRPr="00A05757" w:rsidRDefault="005F1660" w:rsidP="00E23F7A">
            <w:pPr>
              <w:jc w:val="both"/>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2</w:t>
            </w:r>
            <w:r w:rsidR="002D1EC5" w:rsidRPr="00A05757">
              <w:rPr>
                <w:szCs w:val="24"/>
                <w:b w:val="0"/>
                <w:i w:val="0"/>
                <w:sz w:val="24"/>
                <w:spacing w:val="0"/>
                <w:w w:val="100"/>
                <w:rFonts w:ascii="Times New Roman" w:cs="Times New Roman" w:hAnsi="Times New Roman"/>
                <w:caps w:val="0"/>
              </w:rPr>
              <w:t>.</w:t>
            </w:r>
            <w:r w:rsidRPr="00A05757">
              <w:rPr>
                <w:szCs w:val="24"/>
                <w:b w:val="0"/>
                <w:i w:val="0"/>
                <w:sz w:val="24"/>
                <w:spacing w:val="0"/>
                <w:w w:val="100"/>
                <w:rFonts w:ascii="Times New Roman" w:cs="Times New Roman" w:hAnsi="Times New Roman"/>
                <w:caps w:val="0"/>
              </w:rPr>
              <w:t>73</w:t>
            </w:r>
          </w:p>
        </w:tc>
        <w:tc>
          <w:tcPr>
            <w:tcW w:w="1350" w:type="dxa"/>
          </w:tcPr>
          <w:p w:rsidR="002D1EC5" w:rsidRPr="00A05757" w:rsidRDefault="002D1EC5" w:rsidP="00E23F7A">
            <w:pPr>
              <w:jc w:val="both"/>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Accepted</w:t>
            </w:r>
          </w:p>
        </w:tc>
      </w:tr>
      <w:tr>
        <w:trPr>
          <w:trHeight w:val="704"/>
        </w:trPr>
        <w:tc>
          <w:tcPr>
            <w:tcW w:w="648" w:type="dxa"/>
            <w:tcBorders>
              <w:bottom w:val="single" w:sz="4" w:space="0" w:color="auto"/>
            </w:tcBorders>
          </w:tcPr>
          <w:p w:rsidR="002D1EC5" w:rsidRPr="00A05757" w:rsidRDefault="002D1EC5" w:rsidP="00E23F7A">
            <w:pPr>
              <w:jc w:val="both"/>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18</w:t>
            </w:r>
          </w:p>
        </w:tc>
        <w:tc>
          <w:tcPr>
            <w:tcW w:w="2970" w:type="dxa"/>
            <w:tcBorders>
              <w:bottom w:val="single" w:sz="4" w:space="0" w:color="auto"/>
            </w:tcBorders>
          </w:tcPr>
          <w:p w:rsidR="002D1EC5" w:rsidRPr="00A05757" w:rsidRDefault="00B866F6" w:rsidP="00E23F7A">
            <w:pPr>
              <w:spacing w:before="0" w:beforeAutospacing="0" w:after="200" w:afterAutospacing="0" w:lineRule="auto" w:line="24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All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Y</w:t>
            </w:r>
            <w:r w:rsidR="002D1EC5" w:rsidRPr="00A05757">
              <w:rPr>
                <w:szCs w:val="24"/>
                <w:b w:val="0"/>
                <w:i w:val="0"/>
                <w:sz w:val="24"/>
                <w:spacing w:val="0"/>
                <w:w w:val="100"/>
                <w:rFonts w:ascii="Times New Roman" w:cs="Times New Roman" w:hAnsi="Times New Roman"/>
                <w:caps w:val="0"/>
              </w:rPr>
              <w:t>ouths</w:t>
            </w:r>
            <w:r w:rsidR="002D1EC5" w:rsidRPr="00A05757">
              <w:rPr>
                <w:szCs w:val="24"/>
                <w:b w:val="0"/>
                <w:i w:val="0"/>
                <w:sz w:val="24"/>
                <w:spacing w:val="0"/>
                <w:w w:val="100"/>
                <w:rFonts w:ascii="Times New Roman" w:cs="Times New Roman" w:hAnsi="Times New Roman"/>
                <w:caps w:val="0"/>
              </w:rPr>
              <w:t> </w:t>
            </w:r>
            <w:r w:rsidR="002D1EC5" w:rsidRPr="00A05757">
              <w:rPr>
                <w:szCs w:val="24"/>
                <w:b w:val="0"/>
                <w:i w:val="0"/>
                <w:sz w:val="24"/>
                <w:spacing w:val="0"/>
                <w:w w:val="100"/>
                <w:rFonts w:ascii="Times New Roman" w:cs="Times New Roman" w:hAnsi="Times New Roman"/>
                <w:caps w:val="0"/>
              </w:rPr>
              <w:t>benefited</w:t>
            </w:r>
            <w:r w:rsidR="002D1EC5" w:rsidRPr="00A05757">
              <w:rPr>
                <w:szCs w:val="24"/>
                <w:b w:val="0"/>
                <w:i w:val="0"/>
                <w:sz w:val="24"/>
                <w:spacing w:val="0"/>
                <w:w w:val="100"/>
                <w:rFonts w:ascii="Times New Roman" w:cs="Times New Roman" w:hAnsi="Times New Roman"/>
                <w:caps w:val="0"/>
              </w:rPr>
              <w:t> </w:t>
            </w:r>
            <w:r w:rsidR="002D1EC5" w:rsidRPr="00A05757">
              <w:rPr>
                <w:szCs w:val="24"/>
                <w:b w:val="0"/>
                <w:i w:val="0"/>
                <w:sz w:val="24"/>
                <w:spacing w:val="0"/>
                <w:w w:val="100"/>
                <w:rFonts w:ascii="Times New Roman" w:cs="Times New Roman" w:hAnsi="Times New Roman"/>
                <w:caps w:val="0"/>
              </w:rPr>
              <w:t>from</w:t>
            </w:r>
            <w:r w:rsidR="002D1EC5" w:rsidRPr="00A05757">
              <w:rPr>
                <w:szCs w:val="24"/>
                <w:b w:val="0"/>
                <w:i w:val="0"/>
                <w:sz w:val="24"/>
                <w:spacing w:val="0"/>
                <w:w w:val="100"/>
                <w:rFonts w:ascii="Times New Roman" w:cs="Times New Roman" w:hAnsi="Times New Roman"/>
                <w:caps w:val="0"/>
              </w:rPr>
              <w:t> </w:t>
            </w:r>
            <w:r w:rsidR="002D1EC5" w:rsidRPr="00A05757">
              <w:rPr>
                <w:szCs w:val="24"/>
                <w:b w:val="0"/>
                <w:i w:val="0"/>
                <w:sz w:val="24"/>
                <w:spacing w:val="0"/>
                <w:w w:val="100"/>
                <w:rFonts w:ascii="Times New Roman" w:cs="Times New Roman" w:hAnsi="Times New Roman"/>
                <w:caps w:val="0"/>
              </w:rPr>
              <w:t>the</w:t>
            </w:r>
            <w:r w:rsidR="002D1EC5" w:rsidRPr="00A05757">
              <w:rPr>
                <w:szCs w:val="24"/>
                <w:b w:val="0"/>
                <w:i w:val="0"/>
                <w:sz w:val="24"/>
                <w:spacing w:val="0"/>
                <w:w w:val="100"/>
                <w:rFonts w:ascii="Times New Roman" w:cs="Times New Roman" w:hAnsi="Times New Roman"/>
                <w:caps w:val="0"/>
              </w:rPr>
              <w:t> </w:t>
            </w:r>
            <w:r w:rsidR="002D1EC5" w:rsidRPr="00A05757">
              <w:rPr>
                <w:szCs w:val="24"/>
                <w:b w:val="0"/>
                <w:i w:val="0"/>
                <w:sz w:val="24"/>
                <w:spacing w:val="0"/>
                <w:w w:val="100"/>
                <w:rFonts w:ascii="Times New Roman" w:cs="Times New Roman" w:hAnsi="Times New Roman"/>
                <w:caps w:val="0"/>
              </w:rPr>
              <w:t>programme</w:t>
            </w:r>
          </w:p>
        </w:tc>
        <w:tc>
          <w:tcPr>
            <w:tcW w:w="720" w:type="dxa"/>
            <w:tcBorders>
              <w:bottom w:val="single" w:sz="4" w:space="0" w:color="auto"/>
            </w:tcBorders>
          </w:tcPr>
          <w:p w:rsidR="002D1EC5" w:rsidRPr="00A05757" w:rsidRDefault="00A21FF6" w:rsidP="00E23F7A">
            <w:pPr>
              <w:jc w:val="both"/>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574</w:t>
            </w:r>
          </w:p>
        </w:tc>
        <w:tc>
          <w:tcPr>
            <w:tcW w:w="720" w:type="dxa"/>
            <w:tcBorders>
              <w:bottom w:val="single" w:sz="4" w:space="0" w:color="auto"/>
            </w:tcBorders>
          </w:tcPr>
          <w:p w:rsidR="002D1EC5" w:rsidRPr="00A05757" w:rsidRDefault="00A21FF6" w:rsidP="00E23F7A">
            <w:pPr>
              <w:jc w:val="both"/>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787</w:t>
            </w:r>
          </w:p>
        </w:tc>
        <w:tc>
          <w:tcPr>
            <w:tcW w:w="720" w:type="dxa"/>
            <w:tcBorders>
              <w:bottom w:val="single" w:sz="4" w:space="0" w:color="auto"/>
            </w:tcBorders>
          </w:tcPr>
          <w:p w:rsidR="002D1EC5" w:rsidRPr="00A05757" w:rsidRDefault="00A21FF6" w:rsidP="00E23F7A">
            <w:pPr>
              <w:jc w:val="both"/>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769</w:t>
            </w:r>
          </w:p>
        </w:tc>
        <w:tc>
          <w:tcPr>
            <w:tcW w:w="720" w:type="dxa"/>
            <w:tcBorders>
              <w:bottom w:val="single" w:sz="4" w:space="0" w:color="auto"/>
            </w:tcBorders>
          </w:tcPr>
          <w:p w:rsidR="002D1EC5" w:rsidRPr="00A05757" w:rsidRDefault="00A21FF6" w:rsidP="00E23F7A">
            <w:pPr>
              <w:jc w:val="both"/>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1197</w:t>
            </w:r>
          </w:p>
        </w:tc>
        <w:tc>
          <w:tcPr>
            <w:tcW w:w="720" w:type="dxa"/>
            <w:tcBorders>
              <w:bottom w:val="single" w:sz="4" w:space="0" w:color="auto"/>
            </w:tcBorders>
          </w:tcPr>
          <w:p w:rsidR="002D1EC5" w:rsidRPr="00A05757" w:rsidRDefault="00A21FF6" w:rsidP="00E23F7A">
            <w:pPr>
              <w:jc w:val="both"/>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3327</w:t>
            </w:r>
          </w:p>
        </w:tc>
        <w:tc>
          <w:tcPr>
            <w:tcW w:w="900" w:type="dxa"/>
            <w:tcBorders>
              <w:bottom w:val="single" w:sz="4" w:space="0" w:color="auto"/>
            </w:tcBorders>
          </w:tcPr>
          <w:p w:rsidR="002D1EC5" w:rsidRPr="00A05757" w:rsidRDefault="002D1EC5" w:rsidP="00E23F7A">
            <w:pPr>
              <w:jc w:val="both"/>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2.</w:t>
            </w:r>
            <w:r w:rsidR="005F1660" w:rsidRPr="00A05757">
              <w:rPr>
                <w:szCs w:val="24"/>
                <w:b w:val="0"/>
                <w:i w:val="0"/>
                <w:sz w:val="24"/>
                <w:spacing w:val="0"/>
                <w:w w:val="100"/>
                <w:rFonts w:ascii="Times New Roman" w:cs="Times New Roman" w:hAnsi="Times New Roman"/>
                <w:caps w:val="0"/>
              </w:rPr>
              <w:t>22</w:t>
            </w:r>
          </w:p>
        </w:tc>
        <w:tc>
          <w:tcPr>
            <w:tcW w:w="1350" w:type="dxa"/>
            <w:tcBorders>
              <w:bottom w:val="single" w:sz="4" w:space="0" w:color="auto"/>
            </w:tcBorders>
          </w:tcPr>
          <w:p w:rsidR="002D1EC5" w:rsidRPr="00A05757" w:rsidRDefault="002D1EC5" w:rsidP="00E23F7A">
            <w:pPr>
              <w:jc w:val="both"/>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Rejected</w:t>
            </w:r>
          </w:p>
        </w:tc>
      </w:tr>
      <w:tr>
        <w:trPr>
          <w:trHeight w:val="548"/>
        </w:trPr>
        <w:tc>
          <w:tcPr>
            <w:tcW w:w="648" w:type="dxa"/>
            <w:tcBorders>
              <w:top w:val="single" w:sz="4" w:space="0" w:color="auto"/>
              <w:bottom w:val="single" w:sz="4" w:space="0" w:color="auto"/>
            </w:tcBorders>
          </w:tcPr>
          <w:p w:rsidR="002D1EC5" w:rsidRPr="00A05757" w:rsidRDefault="002D1EC5" w:rsidP="00E23F7A">
            <w:pPr>
              <w:jc w:val="both"/>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Pr>
                <w:b w:val="0"/>
                <w:i w:val="0"/>
                <w:sz w:val="24"/>
                <w:spacing w:val="0"/>
                <w:w w:val="100"/>
                <w:rFonts w:ascii="Times New Roman" w:cs="Times New Roman" w:hAnsi="Times New Roman"/>
                <w:caps w:val="0"/>
              </w:rPr>
              <w:t/>
            </w:r>
          </w:p>
        </w:tc>
        <w:tc>
          <w:tcPr>
            <w:tcW w:w="2970" w:type="dxa"/>
            <w:tcBorders>
              <w:top w:val="single" w:sz="4" w:space="0" w:color="auto"/>
              <w:bottom w:val="single" w:sz="4" w:space="0" w:color="auto"/>
            </w:tcBorders>
          </w:tcPr>
          <w:p w:rsidR="002D1EC5" w:rsidRPr="00A05757" w:rsidRDefault="002D1EC5" w:rsidP="00E23F7A">
            <w:pPr>
              <w:jc w:val="both"/>
              <w:spacing w:before="0" w:beforeAutospacing="0" w:after="200" w:afterAutospacing="0" w:lineRule="auto" w:line="360"/>
              <w:rPr>
                <w:szCs w:val="24"/>
                <w:b w:val="1"/>
                <w:i w:val="0"/>
                <w:sz w:val="24"/>
                <w:spacing w:val="0"/>
                <w:w w:val="100"/>
                <w:rFonts w:ascii="Times New Roman" w:cs="Times New Roman" w:hAnsi="Times New Roman"/>
                <w:caps w:val="0"/>
              </w:rPr>
              <w:snapToGrid w:val="0"/>
              <w:textAlignment w:val="baseline"/>
            </w:pPr>
            <w:r w:rsidRPr="00A05757">
              <w:rPr>
                <w:szCs w:val="24"/>
                <w:b w:val="1"/>
                <w:i w:val="0"/>
                <w:sz w:val="24"/>
                <w:spacing w:val="0"/>
                <w:w w:val="100"/>
                <w:rFonts w:ascii="Times New Roman" w:cs="Times New Roman" w:hAnsi="Times New Roman"/>
                <w:caps w:val="0"/>
              </w:rPr>
              <w:t>Grand</w:t>
            </w:r>
            <w:r w:rsidRPr="00A05757">
              <w:rPr>
                <w:szCs w:val="24"/>
                <w:b w:val="1"/>
                <w:i w:val="0"/>
                <w:sz w:val="24"/>
                <w:spacing w:val="0"/>
                <w:w w:val="100"/>
                <w:rFonts w:ascii="Times New Roman" w:cs="Times New Roman" w:hAnsi="Times New Roman"/>
                <w:caps w:val="0"/>
              </w:rPr>
              <w:t> </w:t>
            </w:r>
            <w:r w:rsidRPr="00A05757">
              <w:rPr>
                <w:szCs w:val="24"/>
                <w:b w:val="1"/>
                <w:i w:val="0"/>
                <w:sz w:val="24"/>
                <w:spacing w:val="0"/>
                <w:w w:val="100"/>
                <w:rFonts w:ascii="Times New Roman" w:cs="Times New Roman" w:hAnsi="Times New Roman"/>
                <w:caps w:val="0"/>
              </w:rPr>
              <w:t>mean</w:t>
            </w:r>
          </w:p>
        </w:tc>
        <w:tc>
          <w:tcPr>
            <w:tcW w:w="720" w:type="dxa"/>
            <w:tcBorders>
              <w:top w:val="single" w:sz="4" w:space="0" w:color="auto"/>
              <w:bottom w:val="single" w:sz="4" w:space="0" w:color="auto"/>
            </w:tcBorders>
          </w:tcPr>
          <w:p w:rsidR="002D1EC5" w:rsidRPr="00A05757" w:rsidRDefault="002D1EC5" w:rsidP="00E23F7A">
            <w:pPr>
              <w:jc w:val="both"/>
              <w:spacing w:before="0" w:beforeAutospacing="0" w:after="200" w:afterAutospacing="0" w:lineRule="auto" w:line="276"/>
              <w:rPr>
                <w:szCs w:val="24"/>
                <w:b w:val="1"/>
                <w:i w:val="0"/>
                <w:sz w:val="24"/>
                <w:spacing w:val="0"/>
                <w:w w:val="100"/>
                <w:rFonts w:ascii="Times New Roman" w:cs="Times New Roman" w:hAnsi="Times New Roman"/>
                <w:caps w:val="0"/>
              </w:rPr>
              <w:snapToGrid w:val="0"/>
              <w:textAlignment w:val="baseline"/>
            </w:pPr>
            <w:r>
              <w:rPr>
                <w:b w:val="1"/>
                <w:i w:val="0"/>
                <w:sz w:val="24"/>
                <w:spacing w:val="0"/>
                <w:w w:val="100"/>
                <w:rFonts w:ascii="Times New Roman" w:cs="Times New Roman" w:hAnsi="Times New Roman"/>
                <w:caps w:val="0"/>
              </w:rPr>
              <w:t/>
            </w:r>
          </w:p>
        </w:tc>
        <w:tc>
          <w:tcPr>
            <w:tcW w:w="720" w:type="dxa"/>
            <w:tcBorders>
              <w:top w:val="single" w:sz="4" w:space="0" w:color="auto"/>
              <w:bottom w:val="single" w:sz="4" w:space="0" w:color="auto"/>
            </w:tcBorders>
          </w:tcPr>
          <w:p w:rsidR="002D1EC5" w:rsidRPr="00A05757" w:rsidRDefault="002D1EC5" w:rsidP="00E23F7A">
            <w:pPr>
              <w:jc w:val="both"/>
              <w:spacing w:before="0" w:beforeAutospacing="0" w:after="200" w:afterAutospacing="0" w:lineRule="auto" w:line="276"/>
              <w:rPr>
                <w:szCs w:val="24"/>
                <w:b w:val="1"/>
                <w:i w:val="0"/>
                <w:sz w:val="24"/>
                <w:spacing w:val="0"/>
                <w:w w:val="100"/>
                <w:rFonts w:ascii="Times New Roman" w:cs="Times New Roman" w:hAnsi="Times New Roman"/>
                <w:caps w:val="0"/>
              </w:rPr>
              <w:snapToGrid w:val="0"/>
              <w:textAlignment w:val="baseline"/>
            </w:pPr>
            <w:r>
              <w:rPr>
                <w:b w:val="1"/>
                <w:i w:val="0"/>
                <w:sz w:val="24"/>
                <w:spacing w:val="0"/>
                <w:w w:val="100"/>
                <w:rFonts w:ascii="Times New Roman" w:cs="Times New Roman" w:hAnsi="Times New Roman"/>
                <w:caps w:val="0"/>
              </w:rPr>
              <w:t/>
            </w:r>
          </w:p>
        </w:tc>
        <w:tc>
          <w:tcPr>
            <w:tcW w:w="720" w:type="dxa"/>
            <w:tcBorders>
              <w:top w:val="single" w:sz="4" w:space="0" w:color="auto"/>
              <w:bottom w:val="single" w:sz="4" w:space="0" w:color="auto"/>
            </w:tcBorders>
          </w:tcPr>
          <w:p w:rsidR="002D1EC5" w:rsidRPr="00A05757" w:rsidRDefault="002D1EC5" w:rsidP="00E23F7A">
            <w:pPr>
              <w:jc w:val="both"/>
              <w:spacing w:before="0" w:beforeAutospacing="0" w:after="200" w:afterAutospacing="0" w:lineRule="auto" w:line="276"/>
              <w:rPr>
                <w:szCs w:val="24"/>
                <w:b w:val="1"/>
                <w:i w:val="0"/>
                <w:sz w:val="24"/>
                <w:spacing w:val="0"/>
                <w:w w:val="100"/>
                <w:rFonts w:ascii="Times New Roman" w:cs="Times New Roman" w:hAnsi="Times New Roman"/>
                <w:caps w:val="0"/>
              </w:rPr>
              <w:snapToGrid w:val="0"/>
              <w:textAlignment w:val="baseline"/>
            </w:pPr>
            <w:r>
              <w:rPr>
                <w:b w:val="1"/>
                <w:i w:val="0"/>
                <w:sz w:val="24"/>
                <w:spacing w:val="0"/>
                <w:w w:val="100"/>
                <w:rFonts w:ascii="Times New Roman" w:cs="Times New Roman" w:hAnsi="Times New Roman"/>
                <w:caps w:val="0"/>
              </w:rPr>
              <w:t/>
            </w:r>
          </w:p>
        </w:tc>
        <w:tc>
          <w:tcPr>
            <w:tcW w:w="720" w:type="dxa"/>
            <w:tcBorders>
              <w:top w:val="single" w:sz="4" w:space="0" w:color="auto"/>
              <w:bottom w:val="single" w:sz="4" w:space="0" w:color="auto"/>
            </w:tcBorders>
          </w:tcPr>
          <w:p w:rsidR="002D1EC5" w:rsidRPr="00A05757" w:rsidRDefault="002D1EC5" w:rsidP="00E23F7A">
            <w:pPr>
              <w:jc w:val="both"/>
              <w:spacing w:before="0" w:beforeAutospacing="0" w:after="200" w:afterAutospacing="0" w:lineRule="auto" w:line="276"/>
              <w:rPr>
                <w:szCs w:val="24"/>
                <w:b w:val="1"/>
                <w:i w:val="0"/>
                <w:sz w:val="24"/>
                <w:spacing w:val="0"/>
                <w:w w:val="100"/>
                <w:rFonts w:ascii="Times New Roman" w:cs="Times New Roman" w:hAnsi="Times New Roman"/>
                <w:caps w:val="0"/>
              </w:rPr>
              <w:snapToGrid w:val="0"/>
              <w:textAlignment w:val="baseline"/>
            </w:pPr>
            <w:r>
              <w:rPr>
                <w:b w:val="1"/>
                <w:i w:val="0"/>
                <w:sz w:val="24"/>
                <w:spacing w:val="0"/>
                <w:w w:val="100"/>
                <w:rFonts w:ascii="Times New Roman" w:cs="Times New Roman" w:hAnsi="Times New Roman"/>
                <w:caps w:val="0"/>
              </w:rPr>
              <w:t/>
            </w:r>
          </w:p>
        </w:tc>
        <w:tc>
          <w:tcPr>
            <w:tcW w:w="720" w:type="dxa"/>
            <w:tcBorders>
              <w:top w:val="single" w:sz="4" w:space="0" w:color="auto"/>
              <w:bottom w:val="single" w:sz="4" w:space="0" w:color="auto"/>
            </w:tcBorders>
          </w:tcPr>
          <w:p w:rsidR="002D1EC5" w:rsidRPr="00A05757" w:rsidRDefault="002D1EC5" w:rsidP="00E23F7A">
            <w:pPr>
              <w:jc w:val="both"/>
              <w:spacing w:before="0" w:beforeAutospacing="0" w:after="200" w:afterAutospacing="0" w:lineRule="auto" w:line="276"/>
              <w:rPr>
                <w:szCs w:val="24"/>
                <w:b w:val="1"/>
                <w:i w:val="0"/>
                <w:sz w:val="24"/>
                <w:spacing w:val="0"/>
                <w:w w:val="100"/>
                <w:rFonts w:ascii="Times New Roman" w:cs="Times New Roman" w:hAnsi="Times New Roman"/>
                <w:caps w:val="0"/>
              </w:rPr>
              <w:snapToGrid w:val="0"/>
              <w:textAlignment w:val="baseline"/>
            </w:pPr>
            <w:r>
              <w:rPr>
                <w:b w:val="1"/>
                <w:i w:val="0"/>
                <w:sz w:val="24"/>
                <w:spacing w:val="0"/>
                <w:w w:val="100"/>
                <w:rFonts w:ascii="Times New Roman" w:cs="Times New Roman" w:hAnsi="Times New Roman"/>
                <w:caps w:val="0"/>
              </w:rPr>
              <w:t/>
            </w:r>
          </w:p>
        </w:tc>
        <w:tc>
          <w:tcPr>
            <w:tcW w:w="900" w:type="dxa"/>
            <w:tcBorders>
              <w:top w:val="single" w:sz="4" w:space="0" w:color="auto"/>
              <w:bottom w:val="single" w:sz="4" w:space="0" w:color="auto"/>
            </w:tcBorders>
          </w:tcPr>
          <w:p w:rsidR="002D1EC5" w:rsidRPr="00A05757" w:rsidRDefault="00467A2C" w:rsidP="00E23F7A">
            <w:pPr>
              <w:jc w:val="both"/>
              <w:spacing w:before="0" w:beforeAutospacing="0" w:after="200" w:afterAutospacing="0" w:lineRule="auto" w:line="276"/>
              <w:rPr>
                <w:szCs w:val="24"/>
                <w:b w:val="1"/>
                <w:i w:val="0"/>
                <w:sz w:val="24"/>
                <w:spacing w:val="0"/>
                <w:w w:val="100"/>
                <w:rFonts w:ascii="Times New Roman" w:cs="Times New Roman" w:hAnsi="Times New Roman"/>
                <w:caps w:val="0"/>
              </w:rPr>
              <w:snapToGrid w:val="0"/>
              <w:textAlignment w:val="baseline"/>
            </w:pPr>
            <w:r w:rsidRPr="00A05757">
              <w:rPr>
                <w:szCs w:val="24"/>
                <w:b w:val="1"/>
                <w:i w:val="0"/>
                <w:sz w:val="24"/>
                <w:spacing w:val="0"/>
                <w:w w:val="100"/>
                <w:rFonts w:ascii="Times New Roman" w:cs="Times New Roman" w:hAnsi="Times New Roman"/>
                <w:caps w:val="0"/>
              </w:rPr>
              <w:t>2</w:t>
            </w:r>
            <w:r w:rsidR="002D1EC5" w:rsidRPr="00A05757">
              <w:rPr>
                <w:szCs w:val="24"/>
                <w:b w:val="1"/>
                <w:i w:val="0"/>
                <w:sz w:val="24"/>
                <w:spacing w:val="0"/>
                <w:w w:val="100"/>
                <w:rFonts w:ascii="Times New Roman" w:cs="Times New Roman" w:hAnsi="Times New Roman"/>
                <w:caps w:val="0"/>
              </w:rPr>
              <w:t>.</w:t>
            </w:r>
            <w:r w:rsidRPr="00A05757">
              <w:rPr>
                <w:szCs w:val="24"/>
                <w:b w:val="1"/>
                <w:i w:val="0"/>
                <w:sz w:val="24"/>
                <w:spacing w:val="0"/>
                <w:w w:val="100"/>
                <w:rFonts w:ascii="Times New Roman" w:cs="Times New Roman" w:hAnsi="Times New Roman"/>
                <w:caps w:val="0"/>
              </w:rPr>
              <w:t>62</w:t>
            </w:r>
          </w:p>
        </w:tc>
        <w:tc>
          <w:tcPr>
            <w:tcW w:w="1350" w:type="dxa"/>
            <w:tcBorders>
              <w:top w:val="single" w:sz="4" w:space="0" w:color="auto"/>
              <w:bottom w:val="single" w:sz="4" w:space="0" w:color="auto"/>
            </w:tcBorders>
          </w:tcPr>
          <w:p w:rsidR="002D1EC5" w:rsidRPr="00A05757" w:rsidRDefault="002D1EC5" w:rsidP="00E23F7A">
            <w:pPr>
              <w:jc w:val="both"/>
              <w:spacing w:before="0" w:beforeAutospacing="0" w:after="200" w:afterAutospacing="0" w:lineRule="auto" w:line="276"/>
              <w:rPr>
                <w:szCs w:val="24"/>
                <w:b w:val="1"/>
                <w:i w:val="0"/>
                <w:sz w:val="24"/>
                <w:spacing w:val="0"/>
                <w:w w:val="100"/>
                <w:rFonts w:ascii="Times New Roman" w:cs="Times New Roman" w:hAnsi="Times New Roman"/>
                <w:caps w:val="0"/>
              </w:rPr>
              <w:snapToGrid w:val="0"/>
              <w:textAlignment w:val="baseline"/>
            </w:pPr>
            <w:r w:rsidRPr="00A05757">
              <w:rPr>
                <w:szCs w:val="24"/>
                <w:b w:val="1"/>
                <w:i w:val="0"/>
                <w:sz w:val="24"/>
                <w:spacing w:val="0"/>
                <w:w w:val="100"/>
                <w:rFonts w:ascii="Times New Roman" w:cs="Times New Roman" w:hAnsi="Times New Roman"/>
                <w:caps w:val="0"/>
              </w:rPr>
              <w:t>Accepted</w:t>
            </w:r>
          </w:p>
        </w:tc>
      </w:tr>
    </w:tbl>
    <w:p w:rsidR="008906F6" w:rsidRPr="00A05757" w:rsidRDefault="008906F6" w:rsidP="00CE32F8">
      <w:pPr>
        <w:jc w:val="both"/>
        <w:spacing w:before="0" w:beforeAutospacing="0" w:after="200" w:afterAutospacing="0" w:lineRule="auto" w:line="480"/>
        <w:rPr>
          <w:szCs w:val="24"/>
          <w:b w:val="1"/>
          <w:i w:val="0"/>
          <w:sz w:val="24"/>
          <w:spacing w:val="0"/>
          <w:w w:val="100"/>
          <w:rFonts w:ascii="Times New Roman" w:cs="Times New Roman" w:hAnsi="Times New Roman"/>
          <w:caps w:val="0"/>
        </w:rPr>
        <w:snapToGrid w:val="0"/>
        <w:textAlignment w:val="baseline"/>
      </w:pPr>
      <w:r>
        <w:rPr>
          <w:b w:val="1"/>
          <w:i w:val="0"/>
          <w:sz w:val="24"/>
          <w:spacing w:val="0"/>
          <w:w w:val="100"/>
          <w:rFonts w:ascii="Times New Roman" w:cs="Times New Roman" w:hAnsi="Times New Roman"/>
          <w:caps w:val="0"/>
        </w:rPr>
        <w:t/>
      </w:r>
    </w:p>
    <w:p w:rsidR="0092220B" w:rsidRPr="00A05757" w:rsidRDefault="0092220B" w:rsidP="0092220B">
      <w:pPr>
        <w:jc w:val="both"/>
        <w:spacing w:before="312" w:beforeAutospacing="1" w:after="312" w:afterAutospacing="1" w:lineRule="auto" w:line="480"/>
        <w:rPr>
          <w:szCs w:val="24"/>
          <w:bCs/>
          <w:b w:val="0"/>
          <w:i w:val="0"/>
          <w:color w:val="000000"/>
          <w:sz w:val="24"/>
          <w:spacing w:val="0"/>
          <w:w w:val="100"/>
          <w:rFonts w:ascii="Times New Roman" w:cs="Times New Roman" w:eastAsia="Times New Roman" w:hAnsi="Times New Roman"/>
          <w:caps w:val="0"/>
        </w:rPr>
        <w:snapToGrid w:val="0"/>
        <w:textAlignment w:val="baseline"/>
      </w:pPr>
      <w:r w:rsidRPr="00A05757">
        <w:rPr>
          <w:szCs w:val="24"/>
          <w:bCs/>
          <w:b w:val="0"/>
          <w:i w:val="0"/>
          <w:color w:val="000000"/>
          <w:sz w:val="24"/>
          <w:spacing w:val="0"/>
          <w:w w:val="100"/>
          <w:rFonts w:ascii="Times New Roman" w:cs="Times New Roman" w:eastAsia="Times New Roman" w:hAnsi="Times New Roman"/>
          <w:caps w:val="0"/>
        </w:rPr>
        <w:t>Ta</w:t>
      </w:r>
      <w:r w:rsidR="00B866F6" w:rsidRPr="00A05757">
        <w:rPr>
          <w:szCs w:val="24"/>
          <w:bCs/>
          <w:b w:val="0"/>
          <w:i w:val="0"/>
          <w:color w:val="000000"/>
          <w:sz w:val="24"/>
          <w:spacing w:val="0"/>
          <w:w w:val="100"/>
          <w:rFonts w:ascii="Times New Roman" w:cs="Times New Roman" w:eastAsia="Times New Roman" w:hAnsi="Times New Roman"/>
          <w:caps w:val="0"/>
        </w:rPr>
        <w:t>ble</w:t>
      </w:r>
      <w:r w:rsidR="00B866F6" w:rsidRPr="00A05757">
        <w:rPr>
          <w:szCs w:val="24"/>
          <w:bCs/>
          <w:b w:val="0"/>
          <w:i w:val="0"/>
          <w:color w:val="000000"/>
          <w:sz w:val="24"/>
          <w:spacing w:val="0"/>
          <w:w w:val="100"/>
          <w:rFonts w:ascii="Times New Roman" w:cs="Times New Roman" w:eastAsia="Times New Roman" w:hAnsi="Times New Roman"/>
          <w:caps w:val="0"/>
        </w:rPr>
        <w:t> </w:t>
      </w:r>
      <w:r w:rsidR="00B866F6" w:rsidRPr="00A05757">
        <w:rPr>
          <w:szCs w:val="24"/>
          <w:bCs/>
          <w:b w:val="0"/>
          <w:i w:val="0"/>
          <w:color w:val="000000"/>
          <w:sz w:val="24"/>
          <w:spacing w:val="0"/>
          <w:w w:val="100"/>
          <w:rFonts w:ascii="Times New Roman" w:cs="Times New Roman" w:eastAsia="Times New Roman" w:hAnsi="Times New Roman"/>
          <w:caps w:val="0"/>
        </w:rPr>
        <w:t>4.3</w:t>
      </w:r>
      <w:r w:rsidR="00B866F6" w:rsidRPr="00A05757">
        <w:rPr>
          <w:szCs w:val="24"/>
          <w:bCs/>
          <w:b w:val="0"/>
          <w:i w:val="0"/>
          <w:color w:val="000000"/>
          <w:sz w:val="24"/>
          <w:spacing w:val="0"/>
          <w:w w:val="100"/>
          <w:rFonts w:ascii="Times New Roman" w:cs="Times New Roman" w:eastAsia="Times New Roman" w:hAnsi="Times New Roman"/>
          <w:caps w:val="0"/>
        </w:rPr>
        <w:t> </w:t>
      </w:r>
      <w:r w:rsidR="00B866F6" w:rsidRPr="00A05757">
        <w:rPr>
          <w:szCs w:val="24"/>
          <w:bCs/>
          <w:b w:val="0"/>
          <w:i w:val="0"/>
          <w:color w:val="000000"/>
          <w:sz w:val="24"/>
          <w:spacing w:val="0"/>
          <w:w w:val="100"/>
          <w:rFonts w:ascii="Times New Roman" w:cs="Times New Roman" w:eastAsia="Times New Roman" w:hAnsi="Times New Roman"/>
          <w:caps w:val="0"/>
        </w:rPr>
        <w:t>revealed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responses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for</w:t>
      </w:r>
      <w:r w:rsidR="00B866F6" w:rsidRPr="00A05757">
        <w:rPr>
          <w:szCs w:val="24"/>
          <w:b w:val="0"/>
          <w:i w:val="0"/>
          <w:sz w:val="24"/>
          <w:spacing w:val="0"/>
          <w:w w:val="100"/>
          <w:rFonts w:ascii="Times New Roman" w:cs="Times New Roman" w:hAnsi="Times New Roman"/>
          <w:caps w:val="0"/>
        </w:rPr>
        <w:t>challenges</w:t>
      </w:r>
      <w:r w:rsidR="00B866F6" w:rsidRPr="00A05757">
        <w:rPr>
          <w:szCs w:val="24"/>
          <w:b w:val="0"/>
          <w:i w:val="0"/>
          <w:sz w:val="24"/>
          <w:spacing w:val="0"/>
          <w:w w:val="100"/>
          <w:rFonts w:ascii="Times New Roman" w:cs="Times New Roman" w:hAnsi="Times New Roman"/>
          <w:caps w:val="0"/>
        </w:rPr>
        <w:t> </w:t>
      </w:r>
      <w:r w:rsidR="00B866F6" w:rsidRPr="00A05757">
        <w:rPr>
          <w:szCs w:val="24"/>
          <w:b w:val="0"/>
          <w:i w:val="0"/>
          <w:sz w:val="24"/>
          <w:spacing w:val="0"/>
          <w:w w:val="100"/>
          <w:rFonts w:ascii="Times New Roman" w:cs="Times New Roman" w:hAnsi="Times New Roman"/>
          <w:caps w:val="0"/>
        </w:rPr>
        <w:t>faced</w:t>
      </w:r>
      <w:r w:rsidR="00B866F6" w:rsidRPr="00A05757">
        <w:rPr>
          <w:szCs w:val="24"/>
          <w:b w:val="0"/>
          <w:i w:val="0"/>
          <w:sz w:val="24"/>
          <w:spacing w:val="0"/>
          <w:w w:val="100"/>
          <w:rFonts w:ascii="Times New Roman" w:cs="Times New Roman" w:hAnsi="Times New Roman"/>
          <w:caps w:val="0"/>
        </w:rPr>
        <w:t> </w:t>
      </w:r>
      <w:r w:rsidR="00B866F6" w:rsidRPr="00A05757">
        <w:rPr>
          <w:szCs w:val="24"/>
          <w:b w:val="0"/>
          <w:i w:val="0"/>
          <w:sz w:val="24"/>
          <w:spacing w:val="0"/>
          <w:w w:val="100"/>
          <w:rFonts w:ascii="Times New Roman" w:cs="Times New Roman" w:hAnsi="Times New Roman"/>
          <w:caps w:val="0"/>
        </w:rPr>
        <w:t>by</w:t>
      </w:r>
      <w:r w:rsidR="00B866F6" w:rsidRPr="00A05757">
        <w:rPr>
          <w:szCs w:val="24"/>
          <w:b w:val="0"/>
          <w:i w:val="0"/>
          <w:sz w:val="24"/>
          <w:spacing w:val="0"/>
          <w:w w:val="100"/>
          <w:rFonts w:ascii="Times New Roman" w:cs="Times New Roman" w:hAnsi="Times New Roman"/>
          <w:caps w:val="0"/>
        </w:rPr>
        <w:t> </w:t>
      </w:r>
      <w:r w:rsidR="00B866F6" w:rsidRPr="00A05757">
        <w:rPr>
          <w:szCs w:val="24"/>
          <w:b w:val="0"/>
          <w:i w:val="0"/>
          <w:sz w:val="24"/>
          <w:spacing w:val="0"/>
          <w:w w:val="100"/>
          <w:rFonts w:ascii="Times New Roman" w:cs="Times New Roman" w:hAnsi="Times New Roman"/>
          <w:caps w:val="0"/>
        </w:rPr>
        <w:t>SURE-P</w:t>
      </w:r>
      <w:r w:rsidR="00B866F6" w:rsidRPr="00A05757">
        <w:rPr>
          <w:szCs w:val="24"/>
          <w:b w:val="0"/>
          <w:i w:val="0"/>
          <w:sz w:val="24"/>
          <w:spacing w:val="0"/>
          <w:w w:val="100"/>
          <w:rFonts w:ascii="Times New Roman" w:cs="Times New Roman" w:hAnsi="Times New Roman"/>
          <w:caps w:val="0"/>
        </w:rPr>
        <w:t> </w:t>
      </w:r>
      <w:r w:rsidR="00B866F6" w:rsidRPr="00A05757">
        <w:rPr>
          <w:szCs w:val="24"/>
          <w:b w:val="0"/>
          <w:i w:val="0"/>
          <w:sz w:val="24"/>
          <w:spacing w:val="0"/>
          <w:w w:val="100"/>
          <w:rFonts w:ascii="Times New Roman" w:cs="Times New Roman" w:hAnsi="Times New Roman"/>
          <w:caps w:val="0"/>
        </w:rPr>
        <w:t>towards</w:t>
      </w:r>
      <w:r w:rsidR="00B866F6" w:rsidRPr="00A05757">
        <w:rPr>
          <w:szCs w:val="24"/>
          <w:b w:val="0"/>
          <w:i w:val="0"/>
          <w:sz w:val="24"/>
          <w:spacing w:val="0"/>
          <w:w w:val="100"/>
          <w:rFonts w:ascii="Times New Roman" w:cs="Times New Roman" w:hAnsi="Times New Roman"/>
          <w:caps w:val="0"/>
        </w:rPr>
        <w:t> </w:t>
      </w:r>
      <w:r w:rsidR="00B866F6" w:rsidRPr="00A05757">
        <w:rPr>
          <w:szCs w:val="24"/>
          <w:b w:val="0"/>
          <w:i w:val="0"/>
          <w:sz w:val="24"/>
          <w:spacing w:val="0"/>
          <w:w w:val="100"/>
          <w:rFonts w:ascii="Times New Roman" w:cs="Times New Roman" w:hAnsi="Times New Roman"/>
          <w:caps w:val="0"/>
        </w:rPr>
        <w:t>Y</w:t>
      </w:r>
      <w:r w:rsidRPr="00A05757">
        <w:rPr>
          <w:szCs w:val="24"/>
          <w:b w:val="0"/>
          <w:i w:val="0"/>
          <w:sz w:val="24"/>
          <w:spacing w:val="0"/>
          <w:w w:val="100"/>
          <w:rFonts w:ascii="Times New Roman" w:cs="Times New Roman" w:hAnsi="Times New Roman"/>
          <w:caps w:val="0"/>
        </w:rPr>
        <w:t>outh</w:t>
      </w:r>
      <w:r w:rsidR="00B866F6" w:rsidRPr="00A05757">
        <w:rPr>
          <w:szCs w:val="24"/>
          <w:b w:val="0"/>
          <w:i w:val="0"/>
          <w:sz w:val="24"/>
          <w:spacing w:val="0"/>
          <w:w w:val="100"/>
          <w:rFonts w:ascii="Times New Roman" w:cs="Times New Roman" w:hAnsi="Times New Roman"/>
          <w:caps w:val="0"/>
        </w:rPr>
        <w:t> </w:t>
      </w:r>
      <w:r w:rsidR="00B866F6" w:rsidRPr="00A05757">
        <w:rPr>
          <w:szCs w:val="24"/>
          <w:b w:val="0"/>
          <w:i w:val="0"/>
          <w:sz w:val="24"/>
          <w:spacing w:val="0"/>
          <w:w w:val="100"/>
          <w:rFonts w:ascii="Times New Roman" w:cs="Times New Roman" w:hAnsi="Times New Roman"/>
          <w:caps w:val="0"/>
        </w:rPr>
        <w:t>E</w:t>
      </w:r>
      <w:r w:rsidRPr="00A05757">
        <w:rPr>
          <w:szCs w:val="24"/>
          <w:b w:val="0"/>
          <w:i w:val="0"/>
          <w:sz w:val="24"/>
          <w:spacing w:val="0"/>
          <w:w w:val="100"/>
          <w:rFonts w:ascii="Times New Roman" w:cs="Times New Roman" w:hAnsi="Times New Roman"/>
          <w:caps w:val="0"/>
        </w:rPr>
        <w:t>mpowerment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Nigeria</w:t>
      </w:r>
      <w:r w:rsidR="00B866F6" w:rsidRPr="00A05757">
        <w:rPr>
          <w:szCs w:val="24"/>
          <w:b w:val="0"/>
          <w:i w:val="0"/>
          <w:sz w:val="24"/>
          <w:spacing w:val="0"/>
          <w:w w:val="100"/>
          <w:rFonts w:ascii="Times New Roman" w:cs="Times New Roman" w:hAnsi="Times New Roman"/>
          <w:caps w:val="0"/>
        </w:rPr>
        <w:t>.</w:t>
      </w:r>
      <w:r w:rsidR="00B866F6" w:rsidRPr="00A05757">
        <w:rPr>
          <w:szCs w:val="24"/>
          <w:b w:val="0"/>
          <w:i w:val="0"/>
          <w:sz w:val="24"/>
          <w:spacing w:val="0"/>
          <w:w w:val="100"/>
          <w:rFonts w:ascii="Times New Roman" w:cs="Times New Roman" w:hAnsi="Times New Roman"/>
          <w:caps w:val="0"/>
        </w:rPr>
        <w:t> </w:t>
      </w:r>
      <w:r w:rsidR="00B866F6" w:rsidRPr="00A05757">
        <w:rPr>
          <w:szCs w:val="24"/>
          <w:b w:val="0"/>
          <w:i w:val="0"/>
          <w:sz w:val="24"/>
          <w:spacing w:val="0"/>
          <w:w w:val="100"/>
          <w:rFonts w:ascii="Times New Roman" w:cs="Times New Roman" w:hAnsi="Times New Roman"/>
          <w:caps w:val="0"/>
        </w:rPr>
        <w:t>It</w:t>
      </w:r>
      <w:r w:rsidR="00B866F6" w:rsidRPr="00A05757">
        <w:rPr>
          <w:szCs w:val="24"/>
          <w:b w:val="0"/>
          <w:i w:val="0"/>
          <w:sz w:val="24"/>
          <w:spacing w:val="0"/>
          <w:w w:val="100"/>
          <w:rFonts w:ascii="Times New Roman" w:cs="Times New Roman" w:hAnsi="Times New Roman"/>
          <w:caps w:val="0"/>
        </w:rPr>
        <w:t> </w:t>
      </w:r>
      <w:r w:rsidR="00B866F6" w:rsidRPr="00A05757">
        <w:rPr>
          <w:szCs w:val="24"/>
          <w:b w:val="0"/>
          <w:i w:val="0"/>
          <w:sz w:val="24"/>
          <w:spacing w:val="0"/>
          <w:w w:val="100"/>
          <w:rFonts w:ascii="Times New Roman" w:cs="Times New Roman" w:hAnsi="Times New Roman"/>
          <w:caps w:val="0"/>
        </w:rPr>
        <w:t>showed</w:t>
      </w:r>
      <w:r w:rsidRPr="00A05757">
        <w:rPr>
          <w:szCs w:val="24"/>
          <w:bCs/>
          <w:b w:val="0"/>
          <w:i w:val="0"/>
          <w:color w:val="000000"/>
          <w:sz w:val="24"/>
          <w:spacing w:val="0"/>
          <w:w w:val="100"/>
          <w:rFonts w:ascii="Times New Roman" w:cs="Times New Roman" w:eastAsia="Times New Roman" w:hAnsi="Times New Roman"/>
          <w:caps w:val="0"/>
        </w:rPr>
        <w:t>that</w:t>
      </w:r>
      <w:r w:rsidRPr="00A05757">
        <w:rPr>
          <w:szCs w:val="24"/>
          <w:bCs/>
          <w:b w:val="0"/>
          <w:i w:val="0"/>
          <w:color w:val="000000"/>
          <w:sz w:val="24"/>
          <w:spacing w:val="0"/>
          <w:w w:val="100"/>
          <w:rFonts w:ascii="Times New Roman" w:cs="Times New Roman" w:eastAsia="Times New Roman" w:hAnsi="Times New Roman"/>
          <w:caps w:val="0"/>
        </w:rPr>
        <w:t> </w:t>
      </w:r>
      <w:r w:rsidRPr="00A05757">
        <w:rPr>
          <w:szCs w:val="24"/>
          <w:bCs/>
          <w:b w:val="0"/>
          <w:i w:val="0"/>
          <w:color w:val="000000"/>
          <w:sz w:val="24"/>
          <w:spacing w:val="0"/>
          <w:w w:val="100"/>
          <w:rFonts w:ascii="Times New Roman" w:cs="Times New Roman" w:eastAsia="Times New Roman" w:hAnsi="Times New Roman"/>
          <w:caps w:val="0"/>
        </w:rPr>
        <w:t>items</w:t>
      </w:r>
      <w:r w:rsidRPr="00A05757">
        <w:rPr>
          <w:szCs w:val="24"/>
          <w:bCs/>
          <w:b w:val="0"/>
          <w:i w:val="0"/>
          <w:color w:val="000000"/>
          <w:sz w:val="24"/>
          <w:spacing w:val="0"/>
          <w:w w:val="100"/>
          <w:rFonts w:ascii="Times New Roman" w:cs="Times New Roman" w:eastAsia="Times New Roman" w:hAnsi="Times New Roman"/>
          <w:caps w:val="0"/>
        </w:rPr>
        <w:t> </w:t>
      </w:r>
      <w:r w:rsidRPr="00A05757">
        <w:rPr>
          <w:szCs w:val="24"/>
          <w:bCs/>
          <w:b w:val="0"/>
          <w:i w:val="0"/>
          <w:color w:val="000000"/>
          <w:sz w:val="24"/>
          <w:spacing w:val="0"/>
          <w:w w:val="100"/>
          <w:rFonts w:ascii="Times New Roman" w:cs="Times New Roman" w:eastAsia="Times New Roman" w:hAnsi="Times New Roman"/>
          <w:caps w:val="0"/>
        </w:rPr>
        <w:t>(14,</w:t>
      </w:r>
      <w:r w:rsidRPr="00A05757">
        <w:rPr>
          <w:szCs w:val="24"/>
          <w:bCs/>
          <w:b w:val="0"/>
          <w:i w:val="0"/>
          <w:color w:val="000000"/>
          <w:sz w:val="24"/>
          <w:spacing w:val="0"/>
          <w:w w:val="100"/>
          <w:rFonts w:ascii="Times New Roman" w:cs="Times New Roman" w:eastAsia="Times New Roman" w:hAnsi="Times New Roman"/>
          <w:caps w:val="0"/>
        </w:rPr>
        <w:t> </w:t>
      </w:r>
      <w:r w:rsidRPr="00A05757">
        <w:rPr>
          <w:szCs w:val="24"/>
          <w:bCs/>
          <w:b w:val="0"/>
          <w:i w:val="0"/>
          <w:color w:val="000000"/>
          <w:sz w:val="24"/>
          <w:spacing w:val="0"/>
          <w:w w:val="100"/>
          <w:rFonts w:ascii="Times New Roman" w:cs="Times New Roman" w:eastAsia="Times New Roman" w:hAnsi="Times New Roman"/>
          <w:caps w:val="0"/>
        </w:rPr>
        <w:t>15,</w:t>
      </w:r>
      <w:r w:rsidRPr="00A05757">
        <w:rPr>
          <w:szCs w:val="24"/>
          <w:bCs/>
          <w:b w:val="0"/>
          <w:i w:val="0"/>
          <w:color w:val="000000"/>
          <w:sz w:val="24"/>
          <w:spacing w:val="0"/>
          <w:w w:val="100"/>
          <w:rFonts w:ascii="Times New Roman" w:cs="Times New Roman" w:eastAsia="Times New Roman" w:hAnsi="Times New Roman"/>
          <w:caps w:val="0"/>
        </w:rPr>
        <w:t> </w:t>
      </w:r>
      <w:r w:rsidRPr="00A05757">
        <w:rPr>
          <w:szCs w:val="24"/>
          <w:bCs/>
          <w:b w:val="0"/>
          <w:i w:val="0"/>
          <w:color w:val="000000"/>
          <w:sz w:val="24"/>
          <w:spacing w:val="0"/>
          <w:w w:val="100"/>
          <w:rFonts w:ascii="Times New Roman" w:cs="Times New Roman" w:eastAsia="Times New Roman" w:hAnsi="Times New Roman"/>
          <w:caps w:val="0"/>
        </w:rPr>
        <w:t>16,</w:t>
      </w:r>
      <w:r w:rsidRPr="00A05757">
        <w:rPr>
          <w:szCs w:val="24"/>
          <w:bCs/>
          <w:b w:val="0"/>
          <w:i w:val="0"/>
          <w:color w:val="000000"/>
          <w:sz w:val="24"/>
          <w:spacing w:val="0"/>
          <w:w w:val="100"/>
          <w:rFonts w:ascii="Times New Roman" w:cs="Times New Roman" w:eastAsia="Times New Roman" w:hAnsi="Times New Roman"/>
          <w:caps w:val="0"/>
        </w:rPr>
        <w:t> </w:t>
      </w:r>
      <w:r w:rsidRPr="00A05757">
        <w:rPr>
          <w:szCs w:val="24"/>
          <w:bCs/>
          <w:b w:val="0"/>
          <w:i w:val="0"/>
          <w:color w:val="000000"/>
          <w:sz w:val="24"/>
          <w:spacing w:val="0"/>
          <w:w w:val="100"/>
          <w:rFonts w:ascii="Times New Roman" w:cs="Times New Roman" w:eastAsia="Times New Roman" w:hAnsi="Times New Roman"/>
          <w:caps w:val="0"/>
        </w:rPr>
        <w:t>and</w:t>
      </w:r>
      <w:r w:rsidRPr="00A05757">
        <w:rPr>
          <w:szCs w:val="24"/>
          <w:bCs/>
          <w:b w:val="0"/>
          <w:i w:val="0"/>
          <w:color w:val="000000"/>
          <w:sz w:val="24"/>
          <w:spacing w:val="0"/>
          <w:w w:val="100"/>
          <w:rFonts w:ascii="Times New Roman" w:cs="Times New Roman" w:eastAsia="Times New Roman" w:hAnsi="Times New Roman"/>
          <w:caps w:val="0"/>
        </w:rPr>
        <w:t> </w:t>
      </w:r>
      <w:r w:rsidRPr="00A05757">
        <w:rPr>
          <w:szCs w:val="24"/>
          <w:bCs/>
          <w:b w:val="0"/>
          <w:i w:val="0"/>
          <w:color w:val="000000"/>
          <w:sz w:val="24"/>
          <w:spacing w:val="0"/>
          <w:w w:val="100"/>
          <w:rFonts w:ascii="Times New Roman" w:cs="Times New Roman" w:eastAsia="Times New Roman" w:hAnsi="Times New Roman"/>
          <w:caps w:val="0"/>
        </w:rPr>
        <w:t>17)</w:t>
      </w:r>
      <w:r w:rsidRPr="00A05757">
        <w:rPr>
          <w:szCs w:val="24"/>
          <w:bCs/>
          <w:b w:val="0"/>
          <w:i w:val="0"/>
          <w:color w:val="000000"/>
          <w:sz w:val="24"/>
          <w:spacing w:val="0"/>
          <w:w w:val="100"/>
          <w:rFonts w:ascii="Times New Roman" w:cs="Times New Roman" w:eastAsia="Times New Roman" w:hAnsi="Times New Roman"/>
          <w:caps w:val="0"/>
        </w:rPr>
        <w:t> </w:t>
      </w:r>
      <w:r w:rsidRPr="00A05757">
        <w:rPr>
          <w:szCs w:val="24"/>
          <w:bCs/>
          <w:b w:val="0"/>
          <w:i w:val="0"/>
          <w:color w:val="000000"/>
          <w:sz w:val="24"/>
          <w:spacing w:val="0"/>
          <w:w w:val="100"/>
          <w:rFonts w:ascii="Times New Roman" w:cs="Times New Roman" w:eastAsia="Times New Roman" w:hAnsi="Times New Roman"/>
          <w:caps w:val="0"/>
        </w:rPr>
        <w:t>were</w:t>
      </w:r>
      <w:r w:rsidRPr="00A05757">
        <w:rPr>
          <w:szCs w:val="24"/>
          <w:bCs/>
          <w:b w:val="0"/>
          <w:i w:val="0"/>
          <w:color w:val="000000"/>
          <w:sz w:val="24"/>
          <w:spacing w:val="0"/>
          <w:w w:val="100"/>
          <w:rFonts w:ascii="Times New Roman" w:cs="Times New Roman" w:eastAsia="Times New Roman" w:hAnsi="Times New Roman"/>
          <w:caps w:val="0"/>
        </w:rPr>
        <w:t> </w:t>
      </w:r>
      <w:r w:rsidRPr="00A05757">
        <w:rPr>
          <w:szCs w:val="24"/>
          <w:bCs/>
          <w:b w:val="0"/>
          <w:i w:val="0"/>
          <w:color w:val="000000"/>
          <w:sz w:val="24"/>
          <w:spacing w:val="0"/>
          <w:w w:val="100"/>
          <w:rFonts w:ascii="Times New Roman" w:cs="Times New Roman" w:eastAsia="Times New Roman" w:hAnsi="Times New Roman"/>
          <w:caps w:val="0"/>
        </w:rPr>
        <w:t>accepted</w:t>
      </w:r>
      <w:r w:rsidRPr="00A05757">
        <w:rPr>
          <w:szCs w:val="24"/>
          <w:bCs/>
          <w:b w:val="0"/>
          <w:i w:val="0"/>
          <w:color w:val="000000"/>
          <w:sz w:val="24"/>
          <w:spacing w:val="0"/>
          <w:w w:val="100"/>
          <w:rFonts w:ascii="Times New Roman" w:cs="Times New Roman" w:eastAsia="Times New Roman" w:hAnsi="Times New Roman"/>
          <w:caps w:val="0"/>
        </w:rPr>
        <w:t> </w:t>
      </w:r>
      <w:r w:rsidRPr="00A05757">
        <w:rPr>
          <w:szCs w:val="24"/>
          <w:bCs/>
          <w:b w:val="0"/>
          <w:i w:val="0"/>
          <w:color w:val="000000"/>
          <w:sz w:val="24"/>
          <w:spacing w:val="0"/>
          <w:w w:val="100"/>
          <w:rFonts w:ascii="Times New Roman" w:cs="Times New Roman" w:eastAsia="Times New Roman" w:hAnsi="Times New Roman"/>
          <w:caps w:val="0"/>
        </w:rPr>
        <w:t>because</w:t>
      </w:r>
      <w:r w:rsidRPr="00A05757">
        <w:rPr>
          <w:szCs w:val="24"/>
          <w:bCs/>
          <w:b w:val="0"/>
          <w:i w:val="0"/>
          <w:color w:val="000000"/>
          <w:sz w:val="24"/>
          <w:spacing w:val="0"/>
          <w:w w:val="100"/>
          <w:rFonts w:ascii="Times New Roman" w:cs="Times New Roman" w:eastAsia="Times New Roman" w:hAnsi="Times New Roman"/>
          <w:caps w:val="0"/>
        </w:rPr>
        <w:t> </w:t>
      </w:r>
      <w:r w:rsidRPr="00A05757">
        <w:rPr>
          <w:szCs w:val="24"/>
          <w:bCs/>
          <w:b w:val="0"/>
          <w:i w:val="0"/>
          <w:color w:val="000000"/>
          <w:sz w:val="24"/>
          <w:spacing w:val="0"/>
          <w:w w:val="100"/>
          <w:rFonts w:ascii="Times New Roman" w:cs="Times New Roman" w:eastAsia="Times New Roman" w:hAnsi="Times New Roman"/>
          <w:caps w:val="0"/>
        </w:rPr>
        <w:t>their</w:t>
      </w:r>
      <w:r w:rsidRPr="00A05757">
        <w:rPr>
          <w:szCs w:val="24"/>
          <w:bCs/>
          <w:b w:val="0"/>
          <w:i w:val="0"/>
          <w:color w:val="000000"/>
          <w:sz w:val="24"/>
          <w:spacing w:val="0"/>
          <w:w w:val="100"/>
          <w:rFonts w:ascii="Times New Roman" w:cs="Times New Roman" w:eastAsia="Times New Roman" w:hAnsi="Times New Roman"/>
          <w:caps w:val="0"/>
        </w:rPr>
        <w:t> </w:t>
      </w:r>
      <w:r w:rsidRPr="00A05757">
        <w:rPr>
          <w:szCs w:val="24"/>
          <w:bCs/>
          <w:b w:val="0"/>
          <w:i w:val="0"/>
          <w:color w:val="000000"/>
          <w:sz w:val="24"/>
          <w:spacing w:val="0"/>
          <w:w w:val="100"/>
          <w:rFonts w:ascii="Times New Roman" w:cs="Times New Roman" w:eastAsia="Times New Roman" w:hAnsi="Times New Roman"/>
          <w:caps w:val="0"/>
        </w:rPr>
        <w:t>mean</w:t>
      </w:r>
      <w:r w:rsidRPr="00A05757">
        <w:rPr>
          <w:szCs w:val="24"/>
          <w:bCs/>
          <w:b w:val="0"/>
          <w:i w:val="0"/>
          <w:color w:val="000000"/>
          <w:sz w:val="24"/>
          <w:spacing w:val="0"/>
          <w:w w:val="100"/>
          <w:rFonts w:ascii="Times New Roman" w:cs="Times New Roman" w:eastAsia="Times New Roman" w:hAnsi="Times New Roman"/>
          <w:caps w:val="0"/>
        </w:rPr>
        <w:t> </w:t>
      </w:r>
      <w:r w:rsidRPr="00A05757">
        <w:rPr>
          <w:szCs w:val="24"/>
          <w:bCs/>
          <w:b w:val="0"/>
          <w:i w:val="0"/>
          <w:color w:val="000000"/>
          <w:sz w:val="24"/>
          <w:spacing w:val="0"/>
          <w:w w:val="100"/>
          <w:rFonts w:ascii="Times New Roman" w:cs="Times New Roman" w:eastAsia="Times New Roman" w:hAnsi="Times New Roman"/>
          <w:caps w:val="0"/>
        </w:rPr>
        <w:t>criterion</w:t>
      </w:r>
      <w:r w:rsidRPr="00A05757">
        <w:rPr>
          <w:szCs w:val="24"/>
          <w:bCs/>
          <w:b w:val="0"/>
          <w:i w:val="0"/>
          <w:color w:val="000000"/>
          <w:sz w:val="24"/>
          <w:spacing w:val="0"/>
          <w:w w:val="100"/>
          <w:rFonts w:ascii="Times New Roman" w:cs="Times New Roman" w:eastAsia="Times New Roman" w:hAnsi="Times New Roman"/>
          <w:caps w:val="0"/>
        </w:rPr>
        <w:t> </w:t>
      </w:r>
      <w:r w:rsidRPr="00A05757">
        <w:rPr>
          <w:szCs w:val="24"/>
          <w:bCs/>
          <w:b w:val="0"/>
          <w:i w:val="0"/>
          <w:color w:val="000000"/>
          <w:sz w:val="24"/>
          <w:spacing w:val="0"/>
          <w:w w:val="100"/>
          <w:rFonts w:ascii="Times New Roman" w:cs="Times New Roman" w:eastAsia="Times New Roman" w:hAnsi="Times New Roman"/>
          <w:caps w:val="0"/>
        </w:rPr>
        <w:t>was</w:t>
      </w:r>
      <w:r w:rsidRPr="00A05757">
        <w:rPr>
          <w:szCs w:val="24"/>
          <w:bCs/>
          <w:b w:val="0"/>
          <w:i w:val="0"/>
          <w:color w:val="000000"/>
          <w:sz w:val="24"/>
          <w:spacing w:val="0"/>
          <w:w w:val="100"/>
          <w:rFonts w:ascii="Times New Roman" w:cs="Times New Roman" w:eastAsia="Times New Roman" w:hAnsi="Times New Roman"/>
          <w:caps w:val="0"/>
        </w:rPr>
        <w:t> </w:t>
      </w:r>
      <w:r w:rsidRPr="00A05757">
        <w:rPr>
          <w:szCs w:val="24"/>
          <w:bCs/>
          <w:b w:val="0"/>
          <w:i w:val="0"/>
          <w:color w:val="000000"/>
          <w:sz w:val="24"/>
          <w:spacing w:val="0"/>
          <w:w w:val="100"/>
          <w:rFonts w:ascii="Times New Roman" w:cs="Times New Roman" w:eastAsia="Times New Roman" w:hAnsi="Times New Roman"/>
          <w:caps w:val="0"/>
        </w:rPr>
        <w:t>above</w:t>
      </w:r>
      <w:r w:rsidRPr="00A05757">
        <w:rPr>
          <w:szCs w:val="24"/>
          <w:bCs/>
          <w:b w:val="0"/>
          <w:i w:val="0"/>
          <w:color w:val="000000"/>
          <w:sz w:val="24"/>
          <w:spacing w:val="0"/>
          <w:w w:val="100"/>
          <w:rFonts w:ascii="Times New Roman" w:cs="Times New Roman" w:eastAsia="Times New Roman" w:hAnsi="Times New Roman"/>
          <w:caps w:val="0"/>
        </w:rPr>
        <w:t> </w:t>
      </w:r>
      <w:r w:rsidRPr="00A05757">
        <w:rPr>
          <w:szCs w:val="24"/>
          <w:bCs/>
          <w:b w:val="0"/>
          <w:i w:val="0"/>
          <w:color w:val="000000"/>
          <w:sz w:val="24"/>
          <w:spacing w:val="0"/>
          <w:w w:val="100"/>
          <w:rFonts w:ascii="Times New Roman" w:cs="Times New Roman" w:eastAsia="Times New Roman" w:hAnsi="Times New Roman"/>
          <w:caps w:val="0"/>
        </w:rPr>
        <w:t>2.50,</w:t>
      </w:r>
      <w:r w:rsidRPr="00A05757">
        <w:rPr>
          <w:szCs w:val="24"/>
          <w:bCs/>
          <w:b w:val="0"/>
          <w:i w:val="0"/>
          <w:color w:val="000000"/>
          <w:sz w:val="24"/>
          <w:spacing w:val="0"/>
          <w:w w:val="100"/>
          <w:rFonts w:ascii="Times New Roman" w:cs="Times New Roman" w:eastAsia="Times New Roman" w:hAnsi="Times New Roman"/>
          <w:caps w:val="0"/>
        </w:rPr>
        <w:t> </w:t>
      </w:r>
      <w:r w:rsidRPr="00A05757">
        <w:rPr>
          <w:szCs w:val="24"/>
          <w:bCs/>
          <w:b w:val="0"/>
          <w:i w:val="0"/>
          <w:color w:val="000000"/>
          <w:sz w:val="24"/>
          <w:spacing w:val="0"/>
          <w:w w:val="100"/>
          <w:rFonts w:ascii="Times New Roman" w:cs="Times New Roman" w:eastAsia="Times New Roman" w:hAnsi="Times New Roman"/>
          <w:caps w:val="0"/>
        </w:rPr>
        <w:t>the</w:t>
      </w:r>
      <w:r w:rsidRPr="00A05757">
        <w:rPr>
          <w:szCs w:val="24"/>
          <w:bCs/>
          <w:b w:val="0"/>
          <w:i w:val="0"/>
          <w:color w:val="000000"/>
          <w:sz w:val="24"/>
          <w:spacing w:val="0"/>
          <w:w w:val="100"/>
          <w:rFonts w:ascii="Times New Roman" w:cs="Times New Roman" w:eastAsia="Times New Roman" w:hAnsi="Times New Roman"/>
          <w:caps w:val="0"/>
        </w:rPr>
        <w:t> </w:t>
      </w:r>
      <w:r w:rsidRPr="00A05757">
        <w:rPr>
          <w:szCs w:val="24"/>
          <w:bCs/>
          <w:b w:val="0"/>
          <w:i w:val="0"/>
          <w:color w:val="000000"/>
          <w:sz w:val="24"/>
          <w:spacing w:val="0"/>
          <w:w w:val="100"/>
          <w:rFonts w:ascii="Times New Roman" w:cs="Times New Roman" w:eastAsia="Times New Roman" w:hAnsi="Times New Roman"/>
          <w:caps w:val="0"/>
        </w:rPr>
        <w:t>reference</w:t>
      </w:r>
      <w:r w:rsidRPr="00A05757">
        <w:rPr>
          <w:szCs w:val="24"/>
          <w:bCs/>
          <w:b w:val="0"/>
          <w:i w:val="0"/>
          <w:color w:val="000000"/>
          <w:sz w:val="24"/>
          <w:spacing w:val="0"/>
          <w:w w:val="100"/>
          <w:rFonts w:ascii="Times New Roman" w:cs="Times New Roman" w:eastAsia="Times New Roman" w:hAnsi="Times New Roman"/>
          <w:caps w:val="0"/>
        </w:rPr>
        <w:t> </w:t>
      </w:r>
      <w:r w:rsidRPr="00A05757">
        <w:rPr>
          <w:szCs w:val="24"/>
          <w:bCs/>
          <w:b w:val="0"/>
          <w:i w:val="0"/>
          <w:color w:val="000000"/>
          <w:sz w:val="24"/>
          <w:spacing w:val="0"/>
          <w:w w:val="100"/>
          <w:rFonts w:ascii="Times New Roman" w:cs="Times New Roman" w:eastAsia="Times New Roman" w:hAnsi="Times New Roman"/>
          <w:caps w:val="0"/>
        </w:rPr>
        <w:t>point</w:t>
      </w:r>
      <w:r w:rsidRPr="00A05757">
        <w:rPr>
          <w:szCs w:val="24"/>
          <w:bCs/>
          <w:b w:val="0"/>
          <w:i w:val="0"/>
          <w:color w:val="000000"/>
          <w:sz w:val="24"/>
          <w:spacing w:val="0"/>
          <w:w w:val="100"/>
          <w:rFonts w:ascii="Times New Roman" w:cs="Times New Roman" w:eastAsia="Times New Roman" w:hAnsi="Times New Roman"/>
          <w:caps w:val="0"/>
        </w:rPr>
        <w:t> </w:t>
      </w:r>
      <w:r w:rsidRPr="00A05757">
        <w:rPr>
          <w:szCs w:val="24"/>
          <w:bCs/>
          <w:b w:val="0"/>
          <w:i w:val="0"/>
          <w:color w:val="000000"/>
          <w:sz w:val="24"/>
          <w:spacing w:val="0"/>
          <w:w w:val="100"/>
          <w:rFonts w:ascii="Times New Roman" w:cs="Times New Roman" w:eastAsia="Times New Roman" w:hAnsi="Times New Roman"/>
          <w:caps w:val="0"/>
        </w:rPr>
        <w:t>for</w:t>
      </w:r>
      <w:r w:rsidRPr="00A05757">
        <w:rPr>
          <w:szCs w:val="24"/>
          <w:bCs/>
          <w:b w:val="0"/>
          <w:i w:val="0"/>
          <w:color w:val="000000"/>
          <w:sz w:val="24"/>
          <w:spacing w:val="0"/>
          <w:w w:val="100"/>
          <w:rFonts w:ascii="Times New Roman" w:cs="Times New Roman" w:eastAsia="Times New Roman" w:hAnsi="Times New Roman"/>
          <w:caps w:val="0"/>
        </w:rPr>
        <w:t> </w:t>
      </w:r>
      <w:r w:rsidRPr="00A05757">
        <w:rPr>
          <w:szCs w:val="24"/>
          <w:bCs/>
          <w:b w:val="0"/>
          <w:i w:val="0"/>
          <w:color w:val="000000"/>
          <w:sz w:val="24"/>
          <w:spacing w:val="0"/>
          <w:w w:val="100"/>
          <w:rFonts w:ascii="Times New Roman" w:cs="Times New Roman" w:eastAsia="Times New Roman" w:hAnsi="Times New Roman"/>
          <w:caps w:val="0"/>
        </w:rPr>
        <w:t>decision,</w:t>
      </w:r>
      <w:r w:rsidRPr="00A05757">
        <w:rPr>
          <w:szCs w:val="24"/>
          <w:bCs/>
          <w:b w:val="0"/>
          <w:i w:val="0"/>
          <w:color w:val="000000"/>
          <w:sz w:val="24"/>
          <w:spacing w:val="0"/>
          <w:w w:val="100"/>
          <w:rFonts w:ascii="Times New Roman" w:cs="Times New Roman" w:eastAsia="Times New Roman" w:hAnsi="Times New Roman"/>
          <w:caps w:val="0"/>
        </w:rPr>
        <w:t> </w:t>
      </w:r>
      <w:r w:rsidRPr="00A05757">
        <w:rPr>
          <w:szCs w:val="24"/>
          <w:bCs/>
          <w:b w:val="0"/>
          <w:i w:val="0"/>
          <w:color w:val="000000"/>
          <w:sz w:val="24"/>
          <w:spacing w:val="0"/>
          <w:w w:val="100"/>
          <w:rFonts w:ascii="Times New Roman" w:cs="Times New Roman" w:eastAsia="Times New Roman" w:hAnsi="Times New Roman"/>
          <w:caps w:val="0"/>
        </w:rPr>
        <w:t>while</w:t>
      </w:r>
      <w:r w:rsidRPr="00A05757">
        <w:rPr>
          <w:szCs w:val="24"/>
          <w:bCs/>
          <w:b w:val="0"/>
          <w:i w:val="0"/>
          <w:color w:val="000000"/>
          <w:sz w:val="24"/>
          <w:spacing w:val="0"/>
          <w:w w:val="100"/>
          <w:rFonts w:ascii="Times New Roman" w:cs="Times New Roman" w:eastAsia="Times New Roman" w:hAnsi="Times New Roman"/>
          <w:caps w:val="0"/>
        </w:rPr>
        <w:t> </w:t>
      </w:r>
      <w:r w:rsidRPr="00A05757">
        <w:rPr>
          <w:szCs w:val="24"/>
          <w:bCs/>
          <w:b w:val="0"/>
          <w:i w:val="0"/>
          <w:color w:val="000000"/>
          <w:sz w:val="24"/>
          <w:spacing w:val="0"/>
          <w:w w:val="100"/>
          <w:rFonts w:ascii="Times New Roman" w:cs="Times New Roman" w:eastAsia="Times New Roman" w:hAnsi="Times New Roman"/>
          <w:caps w:val="0"/>
        </w:rPr>
        <w:t>items</w:t>
      </w:r>
      <w:r w:rsidRPr="00A05757">
        <w:rPr>
          <w:szCs w:val="24"/>
          <w:bCs/>
          <w:b w:val="0"/>
          <w:i w:val="0"/>
          <w:color w:val="000000"/>
          <w:sz w:val="24"/>
          <w:spacing w:val="0"/>
          <w:w w:val="100"/>
          <w:rFonts w:ascii="Times New Roman" w:cs="Times New Roman" w:eastAsia="Times New Roman" w:hAnsi="Times New Roman"/>
          <w:caps w:val="0"/>
        </w:rPr>
        <w:t> </w:t>
      </w:r>
      <w:r w:rsidRPr="00A05757">
        <w:rPr>
          <w:szCs w:val="24"/>
          <w:bCs/>
          <w:b w:val="0"/>
          <w:i w:val="0"/>
          <w:color w:val="000000"/>
          <w:sz w:val="24"/>
          <w:spacing w:val="0"/>
          <w:w w:val="100"/>
          <w:rFonts w:ascii="Times New Roman" w:cs="Times New Roman" w:eastAsia="Times New Roman" w:hAnsi="Times New Roman"/>
          <w:caps w:val="0"/>
        </w:rPr>
        <w:t>(13,</w:t>
      </w:r>
      <w:r w:rsidRPr="00A05757">
        <w:rPr>
          <w:szCs w:val="24"/>
          <w:bCs/>
          <w:b w:val="0"/>
          <w:i w:val="0"/>
          <w:color w:val="000000"/>
          <w:sz w:val="24"/>
          <w:spacing w:val="0"/>
          <w:w w:val="100"/>
          <w:rFonts w:ascii="Times New Roman" w:cs="Times New Roman" w:eastAsia="Times New Roman" w:hAnsi="Times New Roman"/>
          <w:caps w:val="0"/>
        </w:rPr>
        <w:t> </w:t>
      </w:r>
      <w:r w:rsidRPr="00A05757">
        <w:rPr>
          <w:szCs w:val="24"/>
          <w:bCs/>
          <w:b w:val="0"/>
          <w:i w:val="0"/>
          <w:color w:val="000000"/>
          <w:sz w:val="24"/>
          <w:spacing w:val="0"/>
          <w:w w:val="100"/>
          <w:rFonts w:ascii="Times New Roman" w:cs="Times New Roman" w:eastAsia="Times New Roman" w:hAnsi="Times New Roman"/>
          <w:caps w:val="0"/>
        </w:rPr>
        <w:t>18)</w:t>
      </w:r>
      <w:r w:rsidRPr="00A05757">
        <w:rPr>
          <w:szCs w:val="24"/>
          <w:bCs/>
          <w:b w:val="0"/>
          <w:i w:val="0"/>
          <w:color w:val="000000"/>
          <w:sz w:val="24"/>
          <w:spacing w:val="0"/>
          <w:w w:val="100"/>
          <w:rFonts w:ascii="Times New Roman" w:cs="Times New Roman" w:eastAsia="Times New Roman" w:hAnsi="Times New Roman"/>
          <w:caps w:val="0"/>
        </w:rPr>
        <w:t> </w:t>
      </w:r>
      <w:r w:rsidRPr="00A05757">
        <w:rPr>
          <w:szCs w:val="24"/>
          <w:bCs/>
          <w:b w:val="0"/>
          <w:i w:val="0"/>
          <w:color w:val="000000"/>
          <w:sz w:val="24"/>
          <w:spacing w:val="0"/>
          <w:w w:val="100"/>
          <w:rFonts w:ascii="Times New Roman" w:cs="Times New Roman" w:eastAsia="Times New Roman" w:hAnsi="Times New Roman"/>
          <w:caps w:val="0"/>
        </w:rPr>
        <w:t>were</w:t>
      </w:r>
      <w:r w:rsidRPr="00A05757">
        <w:rPr>
          <w:szCs w:val="24"/>
          <w:bCs/>
          <w:b w:val="0"/>
          <w:i w:val="0"/>
          <w:color w:val="000000"/>
          <w:sz w:val="24"/>
          <w:spacing w:val="0"/>
          <w:w w:val="100"/>
          <w:rFonts w:ascii="Times New Roman" w:cs="Times New Roman" w:eastAsia="Times New Roman" w:hAnsi="Times New Roman"/>
          <w:caps w:val="0"/>
        </w:rPr>
        <w:t> </w:t>
      </w:r>
      <w:r w:rsidRPr="00A05757">
        <w:rPr>
          <w:szCs w:val="24"/>
          <w:bCs/>
          <w:b w:val="0"/>
          <w:i w:val="0"/>
          <w:color w:val="000000"/>
          <w:sz w:val="24"/>
          <w:spacing w:val="0"/>
          <w:w w:val="100"/>
          <w:rFonts w:ascii="Times New Roman" w:cs="Times New Roman" w:eastAsia="Times New Roman" w:hAnsi="Times New Roman"/>
          <w:caps w:val="0"/>
        </w:rPr>
        <w:t>rejected</w:t>
      </w:r>
      <w:r w:rsidRPr="00A05757">
        <w:rPr>
          <w:szCs w:val="24"/>
          <w:bCs/>
          <w:b w:val="0"/>
          <w:i w:val="0"/>
          <w:color w:val="000000"/>
          <w:sz w:val="24"/>
          <w:spacing w:val="0"/>
          <w:w w:val="100"/>
          <w:rFonts w:ascii="Times New Roman" w:cs="Times New Roman" w:eastAsia="Times New Roman" w:hAnsi="Times New Roman"/>
          <w:caps w:val="0"/>
        </w:rPr>
        <w:t> </w:t>
      </w:r>
      <w:r w:rsidRPr="00A05757">
        <w:rPr>
          <w:szCs w:val="24"/>
          <w:bCs/>
          <w:b w:val="0"/>
          <w:i w:val="0"/>
          <w:color w:val="000000"/>
          <w:sz w:val="24"/>
          <w:spacing w:val="0"/>
          <w:w w:val="100"/>
          <w:rFonts w:ascii="Times New Roman" w:cs="Times New Roman" w:eastAsia="Times New Roman" w:hAnsi="Times New Roman"/>
          <w:caps w:val="0"/>
        </w:rPr>
        <w:t>because</w:t>
      </w:r>
      <w:r w:rsidRPr="00A05757">
        <w:rPr>
          <w:szCs w:val="24"/>
          <w:bCs/>
          <w:b w:val="0"/>
          <w:i w:val="0"/>
          <w:color w:val="000000"/>
          <w:sz w:val="24"/>
          <w:spacing w:val="0"/>
          <w:w w:val="100"/>
          <w:rFonts w:ascii="Times New Roman" w:cs="Times New Roman" w:eastAsia="Times New Roman" w:hAnsi="Times New Roman"/>
          <w:caps w:val="0"/>
        </w:rPr>
        <w:t> </w:t>
      </w:r>
      <w:r w:rsidRPr="00A05757">
        <w:rPr>
          <w:szCs w:val="24"/>
          <w:bCs/>
          <w:b w:val="0"/>
          <w:i w:val="0"/>
          <w:color w:val="000000"/>
          <w:sz w:val="24"/>
          <w:spacing w:val="0"/>
          <w:w w:val="100"/>
          <w:rFonts w:ascii="Times New Roman" w:cs="Times New Roman" w:eastAsia="Times New Roman" w:hAnsi="Times New Roman"/>
          <w:caps w:val="0"/>
        </w:rPr>
        <w:t>their</w:t>
      </w:r>
      <w:r w:rsidRPr="00A05757">
        <w:rPr>
          <w:szCs w:val="24"/>
          <w:bCs/>
          <w:b w:val="0"/>
          <w:i w:val="0"/>
          <w:color w:val="000000"/>
          <w:sz w:val="24"/>
          <w:spacing w:val="0"/>
          <w:w w:val="100"/>
          <w:rFonts w:ascii="Times New Roman" w:cs="Times New Roman" w:eastAsia="Times New Roman" w:hAnsi="Times New Roman"/>
          <w:caps w:val="0"/>
        </w:rPr>
        <w:t> </w:t>
      </w:r>
      <w:r w:rsidRPr="00A05757">
        <w:rPr>
          <w:szCs w:val="24"/>
          <w:bCs/>
          <w:b w:val="0"/>
          <w:i w:val="0"/>
          <w:color w:val="000000"/>
          <w:sz w:val="24"/>
          <w:spacing w:val="0"/>
          <w:w w:val="100"/>
          <w:rFonts w:ascii="Times New Roman" w:cs="Times New Roman" w:eastAsia="Times New Roman" w:hAnsi="Times New Roman"/>
          <w:caps w:val="0"/>
        </w:rPr>
        <w:t>mean</w:t>
      </w:r>
      <w:r w:rsidRPr="00A05757">
        <w:rPr>
          <w:szCs w:val="24"/>
          <w:bCs/>
          <w:b w:val="0"/>
          <w:i w:val="0"/>
          <w:color w:val="000000"/>
          <w:sz w:val="24"/>
          <w:spacing w:val="0"/>
          <w:w w:val="100"/>
          <w:rFonts w:ascii="Times New Roman" w:cs="Times New Roman" w:eastAsia="Times New Roman" w:hAnsi="Times New Roman"/>
          <w:caps w:val="0"/>
        </w:rPr>
        <w:t> </w:t>
      </w:r>
      <w:r w:rsidRPr="00A05757">
        <w:rPr>
          <w:szCs w:val="24"/>
          <w:bCs/>
          <w:b w:val="0"/>
          <w:i w:val="0"/>
          <w:color w:val="000000"/>
          <w:sz w:val="24"/>
          <w:spacing w:val="0"/>
          <w:w w:val="100"/>
          <w:rFonts w:ascii="Times New Roman" w:cs="Times New Roman" w:eastAsia="Times New Roman" w:hAnsi="Times New Roman"/>
          <w:caps w:val="0"/>
        </w:rPr>
        <w:t>criterion</w:t>
      </w:r>
      <w:r w:rsidR="00B866F6" w:rsidRPr="00A05757">
        <w:rPr>
          <w:szCs w:val="24"/>
          <w:bCs/>
          <w:b w:val="0"/>
          <w:i w:val="0"/>
          <w:color w:val="000000"/>
          <w:sz w:val="24"/>
          <w:spacing w:val="0"/>
          <w:w w:val="100"/>
          <w:rFonts w:ascii="Times New Roman" w:cs="Times New Roman" w:eastAsia="Times New Roman" w:hAnsi="Times New Roman"/>
          <w:caps w:val="0"/>
        </w:rPr>
        <w:t> </w:t>
      </w:r>
      <w:r w:rsidR="00B866F6" w:rsidRPr="00A05757">
        <w:rPr>
          <w:szCs w:val="24"/>
          <w:bCs/>
          <w:b w:val="0"/>
          <w:i w:val="0"/>
          <w:color w:val="000000"/>
          <w:sz w:val="24"/>
          <w:spacing w:val="0"/>
          <w:w w:val="100"/>
          <w:rFonts w:ascii="Times New Roman" w:cs="Times New Roman" w:eastAsia="Times New Roman" w:hAnsi="Times New Roman"/>
          <w:caps w:val="0"/>
        </w:rPr>
        <w:t>was</w:t>
      </w:r>
      <w:r w:rsidR="00B866F6" w:rsidRPr="00A05757">
        <w:rPr>
          <w:szCs w:val="24"/>
          <w:bCs/>
          <w:b w:val="0"/>
          <w:i w:val="0"/>
          <w:color w:val="000000"/>
          <w:sz w:val="24"/>
          <w:spacing w:val="0"/>
          <w:w w:val="100"/>
          <w:rFonts w:ascii="Times New Roman" w:cs="Times New Roman" w:eastAsia="Times New Roman" w:hAnsi="Times New Roman"/>
          <w:caps w:val="0"/>
        </w:rPr>
        <w:t> </w:t>
      </w:r>
      <w:r w:rsidR="00B866F6" w:rsidRPr="00A05757">
        <w:rPr>
          <w:szCs w:val="24"/>
          <w:bCs/>
          <w:b w:val="0"/>
          <w:i w:val="0"/>
          <w:color w:val="000000"/>
          <w:sz w:val="24"/>
          <w:spacing w:val="0"/>
          <w:w w:val="100"/>
          <w:rFonts w:ascii="Times New Roman" w:cs="Times New Roman" w:eastAsia="Times New Roman" w:hAnsi="Times New Roman"/>
          <w:caps w:val="0"/>
        </w:rPr>
        <w:t>below</w:t>
      </w:r>
      <w:r w:rsidR="00B866F6" w:rsidRPr="00A05757">
        <w:rPr>
          <w:szCs w:val="24"/>
          <w:bCs/>
          <w:b w:val="0"/>
          <w:i w:val="0"/>
          <w:color w:val="000000"/>
          <w:sz w:val="24"/>
          <w:spacing w:val="0"/>
          <w:w w:val="100"/>
          <w:rFonts w:ascii="Times New Roman" w:cs="Times New Roman" w:eastAsia="Times New Roman" w:hAnsi="Times New Roman"/>
          <w:caps w:val="0"/>
        </w:rPr>
        <w:t> </w:t>
      </w:r>
      <w:r w:rsidR="00B866F6" w:rsidRPr="00A05757">
        <w:rPr>
          <w:szCs w:val="24"/>
          <w:bCs/>
          <w:b w:val="0"/>
          <w:i w:val="0"/>
          <w:color w:val="000000"/>
          <w:sz w:val="24"/>
          <w:spacing w:val="0"/>
          <w:w w:val="100"/>
          <w:rFonts w:ascii="Times New Roman" w:cs="Times New Roman" w:eastAsia="Times New Roman" w:hAnsi="Times New Roman"/>
          <w:caps w:val="0"/>
        </w:rPr>
        <w:t>2.20.</w:t>
      </w:r>
      <w:r w:rsidR="00B866F6" w:rsidRPr="00A05757">
        <w:rPr>
          <w:szCs w:val="24"/>
          <w:bCs/>
          <w:b w:val="0"/>
          <w:i w:val="0"/>
          <w:color w:val="000000"/>
          <w:sz w:val="24"/>
          <w:spacing w:val="0"/>
          <w:w w:val="100"/>
          <w:rFonts w:ascii="Times New Roman" w:cs="Times New Roman" w:eastAsia="Times New Roman" w:hAnsi="Times New Roman"/>
          <w:caps w:val="0"/>
        </w:rPr>
        <w:t> </w:t>
      </w:r>
      <w:r w:rsidR="00B866F6" w:rsidRPr="00A05757">
        <w:rPr>
          <w:szCs w:val="24"/>
          <w:bCs/>
          <w:b w:val="0"/>
          <w:i w:val="0"/>
          <w:color w:val="000000"/>
          <w:sz w:val="24"/>
          <w:spacing w:val="0"/>
          <w:w w:val="100"/>
          <w:rFonts w:ascii="Times New Roman" w:cs="Times New Roman" w:eastAsia="Times New Roman" w:hAnsi="Times New Roman"/>
          <w:caps w:val="0"/>
        </w:rPr>
        <w:t>It</w:t>
      </w:r>
      <w:r w:rsidR="00B866F6" w:rsidRPr="00A05757">
        <w:rPr>
          <w:szCs w:val="24"/>
          <w:bCs/>
          <w:b w:val="0"/>
          <w:i w:val="0"/>
          <w:color w:val="000000"/>
          <w:sz w:val="24"/>
          <w:spacing w:val="0"/>
          <w:w w:val="100"/>
          <w:rFonts w:ascii="Times New Roman" w:cs="Times New Roman" w:eastAsia="Times New Roman" w:hAnsi="Times New Roman"/>
          <w:caps w:val="0"/>
        </w:rPr>
        <w:t> </w:t>
      </w:r>
      <w:r w:rsidR="00B866F6" w:rsidRPr="00A05757">
        <w:rPr>
          <w:szCs w:val="24"/>
          <w:bCs/>
          <w:b w:val="0"/>
          <w:i w:val="0"/>
          <w:color w:val="000000"/>
          <w:sz w:val="24"/>
          <w:spacing w:val="0"/>
          <w:w w:val="100"/>
          <w:rFonts w:ascii="Times New Roman" w:cs="Times New Roman" w:eastAsia="Times New Roman" w:hAnsi="Times New Roman"/>
          <w:caps w:val="0"/>
        </w:rPr>
        <w:t>also</w:t>
      </w:r>
      <w:r w:rsidR="00B866F6" w:rsidRPr="00A05757">
        <w:rPr>
          <w:szCs w:val="24"/>
          <w:bCs/>
          <w:b w:val="0"/>
          <w:i w:val="0"/>
          <w:color w:val="000000"/>
          <w:sz w:val="24"/>
          <w:spacing w:val="0"/>
          <w:w w:val="100"/>
          <w:rFonts w:ascii="Times New Roman" w:cs="Times New Roman" w:eastAsia="Times New Roman" w:hAnsi="Times New Roman"/>
          <w:caps w:val="0"/>
        </w:rPr>
        <w:t> </w:t>
      </w:r>
      <w:r w:rsidR="00B866F6" w:rsidRPr="00A05757">
        <w:rPr>
          <w:szCs w:val="24"/>
          <w:bCs/>
          <w:b w:val="0"/>
          <w:i w:val="0"/>
          <w:color w:val="000000"/>
          <w:sz w:val="24"/>
          <w:spacing w:val="0"/>
          <w:w w:val="100"/>
          <w:rFonts w:ascii="Times New Roman" w:cs="Times New Roman" w:eastAsia="Times New Roman" w:hAnsi="Times New Roman"/>
          <w:caps w:val="0"/>
        </w:rPr>
        <w:t>revealed</w:t>
      </w:r>
      <w:r w:rsidRPr="00A05757">
        <w:rPr>
          <w:szCs w:val="24"/>
          <w:bCs/>
          <w:b w:val="0"/>
          <w:i w:val="0"/>
          <w:color w:val="000000"/>
          <w:sz w:val="24"/>
          <w:spacing w:val="0"/>
          <w:w w:val="100"/>
          <w:rFonts w:ascii="Times New Roman" w:cs="Times New Roman" w:eastAsia="Times New Roman" w:hAnsi="Times New Roman"/>
          <w:caps w:val="0"/>
        </w:rPr>
        <w:t> </w:t>
      </w:r>
      <w:r w:rsidRPr="00A05757">
        <w:rPr>
          <w:szCs w:val="24"/>
          <w:bCs/>
          <w:b w:val="0"/>
          <w:i w:val="0"/>
          <w:color w:val="000000"/>
          <w:sz w:val="24"/>
          <w:spacing w:val="0"/>
          <w:w w:val="100"/>
          <w:rFonts w:ascii="Times New Roman" w:cs="Times New Roman" w:eastAsia="Times New Roman" w:hAnsi="Times New Roman"/>
          <w:caps w:val="0"/>
        </w:rPr>
        <w:t>that</w:t>
      </w:r>
      <w:r w:rsidRPr="00A05757">
        <w:rPr>
          <w:szCs w:val="24"/>
          <w:bCs/>
          <w:b w:val="0"/>
          <w:i w:val="0"/>
          <w:color w:val="000000"/>
          <w:sz w:val="24"/>
          <w:spacing w:val="0"/>
          <w:w w:val="100"/>
          <w:rFonts w:ascii="Times New Roman" w:cs="Times New Roman" w:eastAsia="Times New Roman" w:hAnsi="Times New Roman"/>
          <w:caps w:val="0"/>
        </w:rPr>
        <w:t> </w:t>
      </w:r>
      <w:r w:rsidRPr="00A05757">
        <w:rPr>
          <w:szCs w:val="24"/>
          <w:bCs/>
          <w:b w:val="0"/>
          <w:i w:val="0"/>
          <w:color w:val="000000"/>
          <w:sz w:val="24"/>
          <w:spacing w:val="0"/>
          <w:w w:val="100"/>
          <w:rFonts w:ascii="Times New Roman" w:cs="Times New Roman" w:eastAsia="Times New Roman" w:hAnsi="Times New Roman"/>
          <w:caps w:val="0"/>
        </w:rPr>
        <w:t>a</w:t>
      </w:r>
      <w:r w:rsidRPr="00A05757">
        <w:rPr>
          <w:szCs w:val="24"/>
          <w:bCs/>
          <w:b w:val="0"/>
          <w:i w:val="0"/>
          <w:color w:val="000000"/>
          <w:sz w:val="24"/>
          <w:spacing w:val="0"/>
          <w:w w:val="100"/>
          <w:rFonts w:ascii="Times New Roman" w:cs="Times New Roman" w:eastAsia="Times New Roman" w:hAnsi="Times New Roman"/>
          <w:caps w:val="0"/>
        </w:rPr>
        <w:t> </w:t>
      </w:r>
      <w:r w:rsidRPr="00A05757">
        <w:rPr>
          <w:szCs w:val="24"/>
          <w:bCs/>
          <w:b w:val="0"/>
          <w:i w:val="0"/>
          <w:color w:val="000000"/>
          <w:sz w:val="24"/>
          <w:spacing w:val="0"/>
          <w:w w:val="100"/>
          <w:rFonts w:ascii="Times New Roman" w:cs="Times New Roman" w:eastAsia="Times New Roman" w:hAnsi="Times New Roman"/>
          <w:caps w:val="0"/>
        </w:rPr>
        <w:t>grand</w:t>
      </w:r>
      <w:r w:rsidRPr="00A05757">
        <w:rPr>
          <w:szCs w:val="24"/>
          <w:bCs/>
          <w:b w:val="0"/>
          <w:i w:val="0"/>
          <w:color w:val="000000"/>
          <w:sz w:val="24"/>
          <w:spacing w:val="0"/>
          <w:w w:val="100"/>
          <w:rFonts w:ascii="Times New Roman" w:cs="Times New Roman" w:eastAsia="Times New Roman" w:hAnsi="Times New Roman"/>
          <w:caps w:val="0"/>
        </w:rPr>
        <w:t> </w:t>
      </w:r>
      <w:r w:rsidRPr="00A05757">
        <w:rPr>
          <w:szCs w:val="24"/>
          <w:bCs/>
          <w:b w:val="0"/>
          <w:i w:val="0"/>
          <w:color w:val="000000"/>
          <w:sz w:val="24"/>
          <w:spacing w:val="0"/>
          <w:w w:val="100"/>
          <w:rFonts w:ascii="Times New Roman" w:cs="Times New Roman" w:eastAsia="Times New Roman" w:hAnsi="Times New Roman"/>
          <w:caps w:val="0"/>
        </w:rPr>
        <w:t>mean</w:t>
      </w:r>
      <w:r w:rsidRPr="00A05757">
        <w:rPr>
          <w:szCs w:val="24"/>
          <w:bCs/>
          <w:b w:val="0"/>
          <w:i w:val="0"/>
          <w:color w:val="000000"/>
          <w:sz w:val="24"/>
          <w:spacing w:val="0"/>
          <w:w w:val="100"/>
          <w:rFonts w:ascii="Times New Roman" w:cs="Times New Roman" w:eastAsia="Times New Roman" w:hAnsi="Times New Roman"/>
          <w:caps w:val="0"/>
        </w:rPr>
        <w:t> </w:t>
      </w:r>
      <w:r w:rsidRPr="00A05757">
        <w:rPr>
          <w:szCs w:val="24"/>
          <w:bCs/>
          <w:b w:val="0"/>
          <w:i w:val="0"/>
          <w:color w:val="000000"/>
          <w:sz w:val="24"/>
          <w:spacing w:val="0"/>
          <w:w w:val="100"/>
          <w:rFonts w:ascii="Times New Roman" w:cs="Times New Roman" w:eastAsia="Times New Roman" w:hAnsi="Times New Roman"/>
          <w:caps w:val="0"/>
        </w:rPr>
        <w:t>of</w:t>
      </w:r>
      <w:r w:rsidRPr="00A05757">
        <w:rPr>
          <w:szCs w:val="24"/>
          <w:bCs/>
          <w:b w:val="0"/>
          <w:i w:val="0"/>
          <w:color w:val="000000"/>
          <w:sz w:val="24"/>
          <w:spacing w:val="0"/>
          <w:w w:val="100"/>
          <w:rFonts w:ascii="Times New Roman" w:cs="Times New Roman" w:eastAsia="Times New Roman" w:hAnsi="Times New Roman"/>
          <w:caps w:val="0"/>
        </w:rPr>
        <w:t> </w:t>
      </w:r>
      <w:r w:rsidRPr="00A05757">
        <w:rPr>
          <w:szCs w:val="24"/>
          <w:bCs/>
          <w:b w:val="0"/>
          <w:i w:val="0"/>
          <w:color w:val="000000"/>
          <w:sz w:val="24"/>
          <w:spacing w:val="0"/>
          <w:w w:val="100"/>
          <w:rFonts w:ascii="Times New Roman" w:cs="Times New Roman" w:eastAsia="Times New Roman" w:hAnsi="Times New Roman"/>
          <w:caps w:val="0"/>
        </w:rPr>
        <w:t>(2.62)</w:t>
      </w:r>
      <w:r w:rsidRPr="00A05757">
        <w:rPr>
          <w:szCs w:val="24"/>
          <w:bCs/>
          <w:b w:val="0"/>
          <w:i w:val="0"/>
          <w:color w:val="000000"/>
          <w:sz w:val="24"/>
          <w:spacing w:val="0"/>
          <w:w w:val="100"/>
          <w:rFonts w:ascii="Times New Roman" w:cs="Times New Roman" w:eastAsia="Times New Roman" w:hAnsi="Times New Roman"/>
          <w:caps w:val="0"/>
        </w:rPr>
        <w:t> </w:t>
      </w:r>
      <w:r w:rsidRPr="00A05757">
        <w:rPr>
          <w:szCs w:val="24"/>
          <w:bCs/>
          <w:b w:val="0"/>
          <w:i w:val="0"/>
          <w:color w:val="000000"/>
          <w:sz w:val="24"/>
          <w:spacing w:val="0"/>
          <w:w w:val="100"/>
          <w:rFonts w:ascii="Times New Roman" w:cs="Times New Roman" w:eastAsia="Times New Roman" w:hAnsi="Times New Roman"/>
          <w:caps w:val="0"/>
        </w:rPr>
        <w:t>was</w:t>
      </w:r>
      <w:r w:rsidRPr="00A05757">
        <w:rPr>
          <w:szCs w:val="24"/>
          <w:bCs/>
          <w:b w:val="0"/>
          <w:i w:val="0"/>
          <w:color w:val="000000"/>
          <w:sz w:val="24"/>
          <w:spacing w:val="0"/>
          <w:w w:val="100"/>
          <w:rFonts w:ascii="Times New Roman" w:cs="Times New Roman" w:eastAsia="Times New Roman" w:hAnsi="Times New Roman"/>
          <w:caps w:val="0"/>
        </w:rPr>
        <w:t> </w:t>
      </w:r>
      <w:r w:rsidR="00B866F6" w:rsidRPr="00A05757">
        <w:rPr>
          <w:szCs w:val="24"/>
          <w:bCs/>
          <w:b w:val="0"/>
          <w:i w:val="0"/>
          <w:color w:val="000000"/>
          <w:sz w:val="24"/>
          <w:spacing w:val="0"/>
          <w:w w:val="100"/>
          <w:rFonts w:ascii="Times New Roman" w:cs="Times New Roman" w:eastAsia="Times New Roman" w:hAnsi="Times New Roman"/>
          <w:caps w:val="0"/>
        </w:rPr>
        <w:t>obtained;</w:t>
      </w:r>
      <w:r w:rsidR="00B866F6" w:rsidRPr="00A05757">
        <w:rPr>
          <w:szCs w:val="24"/>
          <w:bCs/>
          <w:b w:val="0"/>
          <w:i w:val="0"/>
          <w:color w:val="000000"/>
          <w:sz w:val="24"/>
          <w:spacing w:val="0"/>
          <w:w w:val="100"/>
          <w:rFonts w:ascii="Times New Roman" w:cs="Times New Roman" w:eastAsia="Times New Roman" w:hAnsi="Times New Roman"/>
          <w:caps w:val="0"/>
        </w:rPr>
        <w:t> </w:t>
      </w:r>
      <w:r w:rsidR="00B866F6" w:rsidRPr="00A05757">
        <w:rPr>
          <w:szCs w:val="24"/>
          <w:bCs/>
          <w:b w:val="0"/>
          <w:i w:val="0"/>
          <w:color w:val="000000"/>
          <w:sz w:val="24"/>
          <w:spacing w:val="0"/>
          <w:w w:val="100"/>
          <w:rFonts w:ascii="Times New Roman" w:cs="Times New Roman" w:eastAsia="Times New Roman" w:hAnsi="Times New Roman"/>
          <w:caps w:val="0"/>
        </w:rPr>
        <w:t>hence</w:t>
      </w:r>
      <w:r w:rsidR="00B866F6" w:rsidRPr="00A05757">
        <w:rPr>
          <w:szCs w:val="24"/>
          <w:bCs/>
          <w:b w:val="0"/>
          <w:i w:val="0"/>
          <w:color w:val="000000"/>
          <w:sz w:val="24"/>
          <w:spacing w:val="0"/>
          <w:w w:val="100"/>
          <w:rFonts w:ascii="Times New Roman" w:cs="Times New Roman" w:eastAsia="Times New Roman" w:hAnsi="Times New Roman"/>
          <w:caps w:val="0"/>
        </w:rPr>
        <w:t> </w:t>
      </w:r>
      <w:r w:rsidR="00B866F6" w:rsidRPr="00A05757">
        <w:rPr>
          <w:szCs w:val="24"/>
          <w:bCs/>
          <w:b w:val="0"/>
          <w:i w:val="0"/>
          <w:color w:val="000000"/>
          <w:sz w:val="24"/>
          <w:spacing w:val="0"/>
          <w:w w:val="100"/>
          <w:rFonts w:ascii="Times New Roman" w:cs="Times New Roman" w:eastAsia="Times New Roman" w:hAnsi="Times New Roman"/>
          <w:caps w:val="0"/>
        </w:rPr>
        <w:t>the</w:t>
      </w:r>
      <w:r w:rsidR="00B866F6" w:rsidRPr="00A05757">
        <w:rPr>
          <w:szCs w:val="24"/>
          <w:bCs/>
          <w:b w:val="0"/>
          <w:i w:val="0"/>
          <w:color w:val="000000"/>
          <w:sz w:val="24"/>
          <w:spacing w:val="0"/>
          <w:w w:val="100"/>
          <w:rFonts w:ascii="Times New Roman" w:cs="Times New Roman" w:eastAsia="Times New Roman" w:hAnsi="Times New Roman"/>
          <w:caps w:val="0"/>
        </w:rPr>
        <w:t> </w:t>
      </w:r>
      <w:r w:rsidR="00B866F6" w:rsidRPr="00A05757">
        <w:rPr>
          <w:szCs w:val="24"/>
          <w:bCs/>
          <w:b w:val="0"/>
          <w:i w:val="0"/>
          <w:color w:val="000000"/>
          <w:sz w:val="24"/>
          <w:spacing w:val="0"/>
          <w:w w:val="100"/>
          <w:rFonts w:ascii="Times New Roman" w:cs="Times New Roman" w:eastAsia="Times New Roman" w:hAnsi="Times New Roman"/>
          <w:caps w:val="0"/>
        </w:rPr>
        <w:t>grand</w:t>
      </w:r>
      <w:r w:rsidR="00B866F6" w:rsidRPr="00A05757">
        <w:rPr>
          <w:szCs w:val="24"/>
          <w:bCs/>
          <w:b w:val="0"/>
          <w:i w:val="0"/>
          <w:color w:val="000000"/>
          <w:sz w:val="24"/>
          <w:spacing w:val="0"/>
          <w:w w:val="100"/>
          <w:rFonts w:ascii="Times New Roman" w:cs="Times New Roman" w:eastAsia="Times New Roman" w:hAnsi="Times New Roman"/>
          <w:caps w:val="0"/>
        </w:rPr>
        <w:t> </w:t>
      </w:r>
      <w:r w:rsidR="00B866F6" w:rsidRPr="00A05757">
        <w:rPr>
          <w:szCs w:val="24"/>
          <w:bCs/>
          <w:b w:val="0"/>
          <w:i w:val="0"/>
          <w:color w:val="000000"/>
          <w:sz w:val="24"/>
          <w:spacing w:val="0"/>
          <w:w w:val="100"/>
          <w:rFonts w:ascii="Times New Roman" w:cs="Times New Roman" w:eastAsia="Times New Roman" w:hAnsi="Times New Roman"/>
          <w:caps w:val="0"/>
        </w:rPr>
        <w:t>mean</w:t>
      </w:r>
      <w:r w:rsidR="00B866F6" w:rsidRPr="00A05757">
        <w:rPr>
          <w:szCs w:val="24"/>
          <w:bCs/>
          <w:b w:val="0"/>
          <w:i w:val="0"/>
          <w:color w:val="000000"/>
          <w:sz w:val="24"/>
          <w:spacing w:val="0"/>
          <w:w w:val="100"/>
          <w:rFonts w:ascii="Times New Roman" w:cs="Times New Roman" w:eastAsia="Times New Roman" w:hAnsi="Times New Roman"/>
          <w:caps w:val="0"/>
        </w:rPr>
        <w:t> </w:t>
      </w:r>
      <w:r w:rsidR="00B866F6" w:rsidRPr="00A05757">
        <w:rPr>
          <w:szCs w:val="24"/>
          <w:bCs/>
          <w:b w:val="0"/>
          <w:i w:val="0"/>
          <w:color w:val="000000"/>
          <w:sz w:val="24"/>
          <w:spacing w:val="0"/>
          <w:w w:val="100"/>
          <w:rFonts w:ascii="Times New Roman" w:cs="Times New Roman" w:eastAsia="Times New Roman" w:hAnsi="Times New Roman"/>
          <w:caps w:val="0"/>
        </w:rPr>
        <w:t>wa</w:t>
      </w:r>
      <w:r w:rsidRPr="00A05757">
        <w:rPr>
          <w:szCs w:val="24"/>
          <w:bCs/>
          <w:b w:val="0"/>
          <w:i w:val="0"/>
          <w:color w:val="000000"/>
          <w:sz w:val="24"/>
          <w:spacing w:val="0"/>
          <w:w w:val="100"/>
          <w:rFonts w:ascii="Times New Roman" w:cs="Times New Roman" w:eastAsia="Times New Roman" w:hAnsi="Times New Roman"/>
          <w:caps w:val="0"/>
        </w:rPr>
        <w:t>s</w:t>
      </w:r>
      <w:r w:rsidRPr="00A05757">
        <w:rPr>
          <w:szCs w:val="24"/>
          <w:bCs/>
          <w:b w:val="0"/>
          <w:i w:val="0"/>
          <w:color w:val="000000"/>
          <w:sz w:val="24"/>
          <w:spacing w:val="0"/>
          <w:w w:val="100"/>
          <w:rFonts w:ascii="Times New Roman" w:cs="Times New Roman" w:eastAsia="Times New Roman" w:hAnsi="Times New Roman"/>
          <w:caps w:val="0"/>
        </w:rPr>
        <w:t> </w:t>
      </w:r>
      <w:r w:rsidRPr="00A05757">
        <w:rPr>
          <w:szCs w:val="24"/>
          <w:bCs/>
          <w:b w:val="0"/>
          <w:i w:val="0"/>
          <w:color w:val="000000"/>
          <w:sz w:val="24"/>
          <w:spacing w:val="0"/>
          <w:w w:val="100"/>
          <w:rFonts w:ascii="Times New Roman" w:cs="Times New Roman" w:eastAsia="Times New Roman" w:hAnsi="Times New Roman"/>
          <w:caps w:val="0"/>
        </w:rPr>
        <w:t>ab</w:t>
      </w:r>
      <w:r w:rsidR="00B866F6" w:rsidRPr="00A05757">
        <w:rPr>
          <w:szCs w:val="24"/>
          <w:bCs/>
          <w:b w:val="0"/>
          <w:i w:val="0"/>
          <w:color w:val="000000"/>
          <w:sz w:val="24"/>
          <w:spacing w:val="0"/>
          <w:w w:val="100"/>
          <w:rFonts w:ascii="Times New Roman" w:cs="Times New Roman" w:eastAsia="Times New Roman" w:hAnsi="Times New Roman"/>
          <w:caps w:val="0"/>
        </w:rPr>
        <w:t>ove</w:t>
      </w:r>
      <w:r w:rsidR="00B866F6" w:rsidRPr="00A05757">
        <w:rPr>
          <w:szCs w:val="24"/>
          <w:bCs/>
          <w:b w:val="0"/>
          <w:i w:val="0"/>
          <w:color w:val="000000"/>
          <w:sz w:val="24"/>
          <w:spacing w:val="0"/>
          <w:w w:val="100"/>
          <w:rFonts w:ascii="Times New Roman" w:cs="Times New Roman" w:eastAsia="Times New Roman" w:hAnsi="Times New Roman"/>
          <w:caps w:val="0"/>
        </w:rPr>
        <w:t> </w:t>
      </w:r>
      <w:r w:rsidR="00B866F6" w:rsidRPr="00A05757">
        <w:rPr>
          <w:szCs w:val="24"/>
          <w:bCs/>
          <w:b w:val="0"/>
          <w:i w:val="0"/>
          <w:color w:val="000000"/>
          <w:sz w:val="24"/>
          <w:spacing w:val="0"/>
          <w:w w:val="100"/>
          <w:rFonts w:ascii="Times New Roman" w:cs="Times New Roman" w:eastAsia="Times New Roman" w:hAnsi="Times New Roman"/>
          <w:caps w:val="0"/>
        </w:rPr>
        <w:t>2.50,</w:t>
      </w:r>
      <w:r w:rsidR="00B866F6" w:rsidRPr="00A05757">
        <w:rPr>
          <w:szCs w:val="24"/>
          <w:bCs/>
          <w:b w:val="0"/>
          <w:i w:val="0"/>
          <w:color w:val="000000"/>
          <w:sz w:val="24"/>
          <w:spacing w:val="0"/>
          <w:w w:val="100"/>
          <w:rFonts w:ascii="Times New Roman" w:cs="Times New Roman" w:eastAsia="Times New Roman" w:hAnsi="Times New Roman"/>
          <w:caps w:val="0"/>
        </w:rPr>
        <w:t> </w:t>
      </w:r>
      <w:r w:rsidR="00B866F6" w:rsidRPr="00A05757">
        <w:rPr>
          <w:szCs w:val="24"/>
          <w:bCs/>
          <w:b w:val="0"/>
          <w:i w:val="0"/>
          <w:color w:val="000000"/>
          <w:sz w:val="24"/>
          <w:spacing w:val="0"/>
          <w:w w:val="100"/>
          <w:rFonts w:ascii="Times New Roman" w:cs="Times New Roman" w:eastAsia="Times New Roman" w:hAnsi="Times New Roman"/>
          <w:caps w:val="0"/>
        </w:rPr>
        <w:t>it</w:t>
      </w:r>
      <w:r w:rsidR="00B866F6" w:rsidRPr="00A05757">
        <w:rPr>
          <w:szCs w:val="24"/>
          <w:bCs/>
          <w:b w:val="0"/>
          <w:i w:val="0"/>
          <w:color w:val="000000"/>
          <w:sz w:val="24"/>
          <w:spacing w:val="0"/>
          <w:w w:val="100"/>
          <w:rFonts w:ascii="Times New Roman" w:cs="Times New Roman" w:eastAsia="Times New Roman" w:hAnsi="Times New Roman"/>
          <w:caps w:val="0"/>
        </w:rPr>
        <w:t> </w:t>
      </w:r>
      <w:r w:rsidR="00B866F6" w:rsidRPr="00A05757">
        <w:rPr>
          <w:szCs w:val="24"/>
          <w:bCs/>
          <w:b w:val="0"/>
          <w:i w:val="0"/>
          <w:color w:val="000000"/>
          <w:sz w:val="24"/>
          <w:spacing w:val="0"/>
          <w:w w:val="100"/>
          <w:rFonts w:ascii="Times New Roman" w:cs="Times New Roman" w:eastAsia="Times New Roman" w:hAnsi="Times New Roman"/>
          <w:caps w:val="0"/>
        </w:rPr>
        <w:t>therefore</w:t>
      </w:r>
      <w:r w:rsidR="00B866F6" w:rsidRPr="00A05757">
        <w:rPr>
          <w:szCs w:val="24"/>
          <w:bCs/>
          <w:b w:val="0"/>
          <w:i w:val="0"/>
          <w:color w:val="000000"/>
          <w:sz w:val="24"/>
          <w:spacing w:val="0"/>
          <w:w w:val="100"/>
          <w:rFonts w:ascii="Times New Roman" w:cs="Times New Roman" w:eastAsia="Times New Roman" w:hAnsi="Times New Roman"/>
          <w:caps w:val="0"/>
        </w:rPr>
        <w:t> </w:t>
      </w:r>
      <w:r w:rsidR="00B866F6" w:rsidRPr="00A05757">
        <w:rPr>
          <w:szCs w:val="24"/>
          <w:bCs/>
          <w:b w:val="0"/>
          <w:i w:val="0"/>
          <w:color w:val="000000"/>
          <w:sz w:val="24"/>
          <w:spacing w:val="0"/>
          <w:w w:val="100"/>
          <w:rFonts w:ascii="Times New Roman" w:cs="Times New Roman" w:eastAsia="Times New Roman" w:hAnsi="Times New Roman"/>
          <w:caps w:val="0"/>
        </w:rPr>
        <w:t>indicated</w:t>
      </w:r>
      <w:r w:rsidRPr="00A05757">
        <w:rPr>
          <w:szCs w:val="24"/>
          <w:bCs/>
          <w:b w:val="0"/>
          <w:i w:val="0"/>
          <w:color w:val="000000"/>
          <w:sz w:val="24"/>
          <w:spacing w:val="0"/>
          <w:w w:val="100"/>
          <w:rFonts w:ascii="Times New Roman" w:cs="Times New Roman" w:eastAsia="Times New Roman" w:hAnsi="Times New Roman"/>
          <w:caps w:val="0"/>
        </w:rPr>
        <w:t> </w:t>
      </w:r>
      <w:r w:rsidRPr="00A05757">
        <w:rPr>
          <w:szCs w:val="24"/>
          <w:bCs/>
          <w:b w:val="0"/>
          <w:i w:val="0"/>
          <w:color w:val="000000"/>
          <w:sz w:val="24"/>
          <w:spacing w:val="0"/>
          <w:w w:val="100"/>
          <w:rFonts w:ascii="Times New Roman" w:cs="Times New Roman" w:eastAsia="Times New Roman" w:hAnsi="Times New Roman"/>
          <w:caps w:val="0"/>
        </w:rPr>
        <w:t>that</w:t>
      </w:r>
      <w:r w:rsidRPr="00A05757">
        <w:rPr>
          <w:szCs w:val="24"/>
          <w:bCs/>
          <w:b w:val="0"/>
          <w:i w:val="0"/>
          <w:color w:val="000000"/>
          <w:sz w:val="24"/>
          <w:spacing w:val="0"/>
          <w:w w:val="100"/>
          <w:rFonts w:ascii="Times New Roman" w:cs="Times New Roman" w:eastAsia="Times New Roman" w:hAnsi="Times New Roman"/>
          <w:caps w:val="0"/>
        </w:rPr>
        <w:t> </w:t>
      </w:r>
      <w:r w:rsidR="00B866F6" w:rsidRPr="00A05757">
        <w:rPr>
          <w:szCs w:val="24"/>
          <w:bCs/>
          <w:b w:val="0"/>
          <w:i w:val="0"/>
          <w:color w:val="000000"/>
          <w:sz w:val="24"/>
          <w:spacing w:val="0"/>
          <w:w w:val="100"/>
          <w:rFonts w:ascii="Times New Roman" w:cs="Times New Roman" w:eastAsia="Times New Roman" w:hAnsi="Times New Roman"/>
          <w:caps w:val="0"/>
        </w:rPr>
        <w:t>there</w:t>
      </w:r>
      <w:r w:rsidR="00B866F6" w:rsidRPr="00A05757">
        <w:rPr>
          <w:szCs w:val="24"/>
          <w:bCs/>
          <w:b w:val="0"/>
          <w:i w:val="0"/>
          <w:color w:val="000000"/>
          <w:sz w:val="24"/>
          <w:spacing w:val="0"/>
          <w:w w:val="100"/>
          <w:rFonts w:ascii="Times New Roman" w:cs="Times New Roman" w:eastAsia="Times New Roman" w:hAnsi="Times New Roman"/>
          <w:caps w:val="0"/>
        </w:rPr>
        <w:t> </w:t>
      </w:r>
      <w:r w:rsidR="00B866F6" w:rsidRPr="00A05757">
        <w:rPr>
          <w:szCs w:val="24"/>
          <w:bCs/>
          <w:b w:val="0"/>
          <w:i w:val="0"/>
          <w:color w:val="000000"/>
          <w:sz w:val="24"/>
          <w:spacing w:val="0"/>
          <w:w w:val="100"/>
          <w:rFonts w:ascii="Times New Roman" w:cs="Times New Roman" w:eastAsia="Times New Roman" w:hAnsi="Times New Roman"/>
          <w:caps w:val="0"/>
        </w:rPr>
        <w:t>we</w:t>
      </w:r>
      <w:r w:rsidR="00704112" w:rsidRPr="00A05757">
        <w:rPr>
          <w:szCs w:val="24"/>
          <w:bCs/>
          <w:b w:val="0"/>
          <w:i w:val="0"/>
          <w:color w:val="000000"/>
          <w:sz w:val="24"/>
          <w:spacing w:val="0"/>
          <w:w w:val="100"/>
          <w:rFonts w:ascii="Times New Roman" w:cs="Times New Roman" w:eastAsia="Times New Roman" w:hAnsi="Times New Roman"/>
          <w:caps w:val="0"/>
        </w:rPr>
        <w:t>re</w:t>
      </w:r>
      <w:r w:rsidR="00704112" w:rsidRPr="00A05757">
        <w:rPr>
          <w:szCs w:val="24"/>
          <w:bCs/>
          <w:b w:val="0"/>
          <w:i w:val="0"/>
          <w:color w:val="000000"/>
          <w:sz w:val="24"/>
          <w:spacing w:val="0"/>
          <w:w w:val="100"/>
          <w:rFonts w:ascii="Times New Roman" w:cs="Times New Roman" w:eastAsia="Times New Roman" w:hAnsi="Times New Roman"/>
          <w:caps w:val="0"/>
        </w:rPr>
        <w:t> </w:t>
      </w:r>
      <w:r w:rsidR="00704112" w:rsidRPr="00A05757">
        <w:rPr>
          <w:szCs w:val="24"/>
          <w:bCs/>
          <w:b w:val="0"/>
          <w:i w:val="0"/>
          <w:color w:val="000000"/>
          <w:sz w:val="24"/>
          <w:spacing w:val="0"/>
          <w:w w:val="100"/>
          <w:rFonts w:ascii="Times New Roman" w:cs="Times New Roman" w:eastAsia="Times New Roman" w:hAnsi="Times New Roman"/>
          <w:caps w:val="0"/>
        </w:rPr>
        <w:t>some</w:t>
      </w:r>
      <w:r w:rsidR="00704112" w:rsidRPr="00A05757">
        <w:rPr>
          <w:szCs w:val="24"/>
          <w:bCs/>
          <w:b w:val="0"/>
          <w:i w:val="0"/>
          <w:color w:val="000000"/>
          <w:sz w:val="24"/>
          <w:spacing w:val="0"/>
          <w:w w:val="100"/>
          <w:rFonts w:ascii="Times New Roman" w:cs="Times New Roman" w:eastAsia="Times New Roman" w:hAnsi="Times New Roman"/>
          <w:caps w:val="0"/>
        </w:rPr>
        <w:t> </w:t>
      </w:r>
      <w:r w:rsidR="00704112" w:rsidRPr="00A05757">
        <w:rPr>
          <w:szCs w:val="24"/>
          <w:bCs/>
          <w:b w:val="0"/>
          <w:i w:val="0"/>
          <w:color w:val="000000"/>
          <w:sz w:val="24"/>
          <w:spacing w:val="0"/>
          <w:w w:val="100"/>
          <w:rFonts w:ascii="Times New Roman" w:cs="Times New Roman" w:eastAsia="Times New Roman" w:hAnsi="Times New Roman"/>
          <w:caps w:val="0"/>
        </w:rPr>
        <w:t>challenges</w:t>
      </w:r>
      <w:r w:rsidRPr="00A05757">
        <w:rPr>
          <w:szCs w:val="24"/>
          <w:bCs/>
          <w:b w:val="0"/>
          <w:i w:val="0"/>
          <w:color w:val="000000"/>
          <w:sz w:val="24"/>
          <w:spacing w:val="0"/>
          <w:w w:val="100"/>
          <w:rFonts w:ascii="Times New Roman" w:cs="Times New Roman" w:eastAsia="Times New Roman" w:hAnsi="Times New Roman"/>
          <w:caps w:val="0"/>
        </w:rPr>
        <w:t> </w:t>
      </w:r>
      <w:r w:rsidRPr="00A05757">
        <w:rPr>
          <w:szCs w:val="24"/>
          <w:bCs/>
          <w:b w:val="0"/>
          <w:i w:val="0"/>
          <w:color w:val="000000"/>
          <w:sz w:val="24"/>
          <w:spacing w:val="0"/>
          <w:w w:val="100"/>
          <w:rFonts w:ascii="Times New Roman" w:cs="Times New Roman" w:eastAsia="Times New Roman" w:hAnsi="Times New Roman"/>
          <w:caps w:val="0"/>
        </w:rPr>
        <w:t>SURE-P</w:t>
      </w:r>
      <w:r w:rsidRPr="00A05757">
        <w:rPr>
          <w:szCs w:val="24"/>
          <w:bCs/>
          <w:b w:val="0"/>
          <w:i w:val="0"/>
          <w:color w:val="000000"/>
          <w:sz w:val="24"/>
          <w:spacing w:val="0"/>
          <w:w w:val="100"/>
          <w:rFonts w:ascii="Times New Roman" w:cs="Times New Roman" w:eastAsia="Times New Roman" w:hAnsi="Times New Roman"/>
          <w:caps w:val="0"/>
        </w:rPr>
        <w:t> </w:t>
      </w:r>
      <w:r w:rsidR="00704112" w:rsidRPr="00A05757">
        <w:rPr>
          <w:szCs w:val="24"/>
          <w:bCs/>
          <w:b w:val="0"/>
          <w:i w:val="0"/>
          <w:color w:val="000000"/>
          <w:sz w:val="24"/>
          <w:spacing w:val="0"/>
          <w:w w:val="100"/>
          <w:rFonts w:ascii="Times New Roman" w:cs="Times New Roman" w:eastAsia="Times New Roman" w:hAnsi="Times New Roman"/>
          <w:caps w:val="0"/>
        </w:rPr>
        <w:t>faced</w:t>
      </w:r>
      <w:r w:rsidR="00704112" w:rsidRPr="00A05757">
        <w:rPr>
          <w:szCs w:val="24"/>
          <w:bCs/>
          <w:b w:val="0"/>
          <w:i w:val="0"/>
          <w:color w:val="000000"/>
          <w:sz w:val="24"/>
          <w:spacing w:val="0"/>
          <w:w w:val="100"/>
          <w:rFonts w:ascii="Times New Roman" w:cs="Times New Roman" w:eastAsia="Times New Roman" w:hAnsi="Times New Roman"/>
          <w:caps w:val="0"/>
        </w:rPr>
        <w:t> </w:t>
      </w:r>
      <w:r w:rsidR="00B866F6" w:rsidRPr="00A05757">
        <w:rPr>
          <w:szCs w:val="24"/>
          <w:bCs/>
          <w:b w:val="0"/>
          <w:i w:val="0"/>
          <w:color w:val="000000"/>
          <w:sz w:val="24"/>
          <w:spacing w:val="0"/>
          <w:w w:val="100"/>
          <w:rFonts w:ascii="Times New Roman" w:cs="Times New Roman" w:eastAsia="Times New Roman" w:hAnsi="Times New Roman"/>
          <w:caps w:val="0"/>
        </w:rPr>
        <w:t>towards</w:t>
      </w:r>
      <w:r w:rsidR="00B866F6" w:rsidRPr="00A05757">
        <w:rPr>
          <w:szCs w:val="24"/>
          <w:bCs/>
          <w:b w:val="0"/>
          <w:i w:val="0"/>
          <w:color w:val="000000"/>
          <w:sz w:val="24"/>
          <w:spacing w:val="0"/>
          <w:w w:val="100"/>
          <w:rFonts w:ascii="Times New Roman" w:cs="Times New Roman" w:eastAsia="Times New Roman" w:hAnsi="Times New Roman"/>
          <w:caps w:val="0"/>
        </w:rPr>
        <w:t> </w:t>
      </w:r>
      <w:r w:rsidR="00B866F6" w:rsidRPr="00A05757">
        <w:rPr>
          <w:szCs w:val="24"/>
          <w:bCs/>
          <w:b w:val="0"/>
          <w:i w:val="0"/>
          <w:color w:val="000000"/>
          <w:sz w:val="24"/>
          <w:spacing w:val="0"/>
          <w:w w:val="100"/>
          <w:rFonts w:ascii="Times New Roman" w:cs="Times New Roman" w:eastAsia="Times New Roman" w:hAnsi="Times New Roman"/>
          <w:caps w:val="0"/>
        </w:rPr>
        <w:t>Youth</w:t>
      </w:r>
      <w:r w:rsidR="00B866F6" w:rsidRPr="00A05757">
        <w:rPr>
          <w:szCs w:val="24"/>
          <w:bCs/>
          <w:b w:val="0"/>
          <w:i w:val="0"/>
          <w:color w:val="000000"/>
          <w:sz w:val="24"/>
          <w:spacing w:val="0"/>
          <w:w w:val="100"/>
          <w:rFonts w:ascii="Times New Roman" w:cs="Times New Roman" w:eastAsia="Times New Roman" w:hAnsi="Times New Roman"/>
          <w:caps w:val="0"/>
        </w:rPr>
        <w:t> </w:t>
      </w:r>
      <w:r w:rsidR="00B866F6" w:rsidRPr="00A05757">
        <w:rPr>
          <w:szCs w:val="24"/>
          <w:bCs/>
          <w:b w:val="0"/>
          <w:i w:val="0"/>
          <w:color w:val="000000"/>
          <w:sz w:val="24"/>
          <w:spacing w:val="0"/>
          <w:w w:val="100"/>
          <w:rFonts w:ascii="Times New Roman" w:cs="Times New Roman" w:eastAsia="Times New Roman" w:hAnsi="Times New Roman"/>
          <w:caps w:val="0"/>
        </w:rPr>
        <w:t>E</w:t>
      </w:r>
      <w:r w:rsidRPr="00A05757">
        <w:rPr>
          <w:szCs w:val="24"/>
          <w:bCs/>
          <w:b w:val="0"/>
          <w:i w:val="0"/>
          <w:color w:val="000000"/>
          <w:sz w:val="24"/>
          <w:spacing w:val="0"/>
          <w:w w:val="100"/>
          <w:rFonts w:ascii="Times New Roman" w:cs="Times New Roman" w:eastAsia="Times New Roman" w:hAnsi="Times New Roman"/>
          <w:caps w:val="0"/>
        </w:rPr>
        <w:t>mpowerment</w:t>
      </w:r>
      <w:r w:rsidRPr="00A05757">
        <w:rPr>
          <w:szCs w:val="24"/>
          <w:bCs/>
          <w:b w:val="0"/>
          <w:i w:val="0"/>
          <w:color w:val="000000"/>
          <w:sz w:val="24"/>
          <w:spacing w:val="0"/>
          <w:w w:val="100"/>
          <w:rFonts w:ascii="Times New Roman" w:cs="Times New Roman" w:eastAsia="Times New Roman" w:hAnsi="Times New Roman"/>
          <w:caps w:val="0"/>
        </w:rPr>
        <w:t> </w:t>
      </w:r>
      <w:r w:rsidRPr="00A05757">
        <w:rPr>
          <w:szCs w:val="24"/>
          <w:bCs/>
          <w:b w:val="0"/>
          <w:i w:val="0"/>
          <w:color w:val="000000"/>
          <w:sz w:val="24"/>
          <w:spacing w:val="0"/>
          <w:w w:val="100"/>
          <w:rFonts w:ascii="Times New Roman" w:cs="Times New Roman" w:eastAsia="Times New Roman" w:hAnsi="Times New Roman"/>
          <w:caps w:val="0"/>
        </w:rPr>
        <w:t>in</w:t>
      </w:r>
      <w:r w:rsidRPr="00A05757">
        <w:rPr>
          <w:szCs w:val="24"/>
          <w:bCs/>
          <w:b w:val="0"/>
          <w:i w:val="0"/>
          <w:color w:val="000000"/>
          <w:sz w:val="24"/>
          <w:spacing w:val="0"/>
          <w:w w:val="100"/>
          <w:rFonts w:ascii="Times New Roman" w:cs="Times New Roman" w:eastAsia="Times New Roman" w:hAnsi="Times New Roman"/>
          <w:caps w:val="0"/>
        </w:rPr>
        <w:t> </w:t>
      </w:r>
      <w:r w:rsidRPr="00A05757">
        <w:rPr>
          <w:szCs w:val="24"/>
          <w:bCs/>
          <w:b w:val="0"/>
          <w:i w:val="0"/>
          <w:color w:val="000000"/>
          <w:sz w:val="24"/>
          <w:spacing w:val="0"/>
          <w:w w:val="100"/>
          <w:rFonts w:ascii="Times New Roman" w:cs="Times New Roman" w:eastAsia="Times New Roman" w:hAnsi="Times New Roman"/>
          <w:caps w:val="0"/>
        </w:rPr>
        <w:t>Nigeria.</w:t>
      </w:r>
    </w:p>
    <w:p w:rsidR="00972A8A" w:rsidRPr="00A05757" w:rsidRDefault="00972A8A" w:rsidP="00972A8A">
      <w:pPr>
        <w:pStyle w:val="Default"/>
        <w:jc w:val="both"/>
        <w:spacing w:before="312" w:beforeAutospacing="1" w:after="312" w:afterAutospacing="1" w:lineRule="auto" w:line="360"/>
        <w:rPr>
          <w:b w:val="0"/>
          <w:i w:val="0"/>
          <w:color w:val="000000"/>
          <w:sz w:val="24"/>
          <w:spacing w:val="0"/>
          <w:w w:val="100"/>
          <w:rFonts w:ascii="Times New Roman" w:cs="Times New Roman" w:hAnsi="Times New Roman"/>
          <w:caps w:val="0"/>
        </w:rPr>
        <w:snapToGrid w:val="0"/>
        <w:textAlignment w:val="baseline"/>
      </w:pPr>
      <w:r w:rsidRPr="00A05757">
        <w:rPr>
          <w:b w:val="1"/>
          <w:i w:val="0"/>
          <w:color w:val="000000"/>
          <w:sz w:val="24"/>
          <w:spacing w:val="0"/>
          <w:w w:val="100"/>
          <w:rFonts w:ascii="Times New Roman" w:cs="Times New Roman" w:hAnsi="Times New Roman"/>
          <w:caps w:val="0"/>
        </w:rPr>
        <w:t>Research</w:t>
      </w:r>
      <w:r w:rsidRPr="00A05757">
        <w:rPr>
          <w:b w:val="1"/>
          <w:i w:val="0"/>
          <w:color w:val="000000"/>
          <w:sz w:val="24"/>
          <w:spacing w:val="0"/>
          <w:w w:val="100"/>
          <w:rFonts w:ascii="Times New Roman" w:cs="Times New Roman" w:hAnsi="Times New Roman"/>
          <w:caps w:val="0"/>
        </w:rPr>
        <w:t> </w:t>
      </w:r>
      <w:r w:rsidRPr="00A05757">
        <w:rPr>
          <w:b w:val="1"/>
          <w:i w:val="0"/>
          <w:color w:val="000000"/>
          <w:sz w:val="24"/>
          <w:spacing w:val="0"/>
          <w:w w:val="100"/>
          <w:rFonts w:ascii="Times New Roman" w:cs="Times New Roman" w:hAnsi="Times New Roman"/>
          <w:caps w:val="0"/>
        </w:rPr>
        <w:t>Question</w:t>
      </w:r>
      <w:r w:rsidRPr="00A05757">
        <w:rPr>
          <w:b w:val="1"/>
          <w:i w:val="0"/>
          <w:color w:val="000000"/>
          <w:sz w:val="24"/>
          <w:spacing w:val="0"/>
          <w:w w:val="100"/>
          <w:rFonts w:ascii="Times New Roman" w:cs="Times New Roman" w:hAnsi="Times New Roman"/>
          <w:caps w:val="0"/>
        </w:rPr>
        <w:t> </w:t>
      </w:r>
      <w:r w:rsidRPr="00A05757">
        <w:rPr>
          <w:b w:val="1"/>
          <w:i w:val="0"/>
          <w:color w:val="000000"/>
          <w:sz w:val="24"/>
          <w:spacing w:val="0"/>
          <w:w w:val="100"/>
          <w:rFonts w:ascii="Times New Roman" w:cs="Times New Roman" w:hAnsi="Times New Roman"/>
          <w:caps w:val="0"/>
        </w:rPr>
        <w:t>Four:</w:t>
      </w:r>
      <w:r w:rsidRPr="00A05757">
        <w:rPr>
          <w:b w:val="1"/>
          <w:i w:val="0"/>
          <w:color w:val="000000"/>
          <w:sz w:val="24"/>
          <w:spacing w:val="0"/>
          <w:w w:val="100"/>
          <w:rFonts w:ascii="Times New Roman" w:cs="Times New Roman" w:hAnsi="Times New Roman"/>
          <w:caps w:val="0"/>
        </w:rPr>
        <w:t> </w:t>
      </w:r>
      <w:r w:rsidR="00B866F6" w:rsidRPr="00A05757">
        <w:rPr>
          <w:b w:val="0"/>
          <w:i w:val="0"/>
          <w:color w:val="000000"/>
          <w:sz w:val="24"/>
          <w:spacing w:val="0"/>
          <w:w w:val="100"/>
          <w:rFonts w:ascii="Times New Roman" w:cs="Times New Roman" w:hAnsi="Times New Roman"/>
          <w:caps w:val="0"/>
        </w:rPr>
        <w:t>What</w:t>
      </w:r>
      <w:r w:rsidR="00B866F6" w:rsidRPr="00A05757">
        <w:rPr>
          <w:b w:val="0"/>
          <w:i w:val="0"/>
          <w:color w:val="000000"/>
          <w:sz w:val="24"/>
          <w:spacing w:val="0"/>
          <w:w w:val="100"/>
          <w:rFonts w:ascii="Times New Roman" w:cs="Times New Roman" w:hAnsi="Times New Roman"/>
          <w:caps w:val="0"/>
        </w:rPr>
        <w:t> </w:t>
      </w:r>
      <w:r w:rsidR="00B866F6" w:rsidRPr="00A05757">
        <w:rPr>
          <w:b w:val="0"/>
          <w:i w:val="0"/>
          <w:color w:val="000000"/>
          <w:sz w:val="24"/>
          <w:spacing w:val="0"/>
          <w:w w:val="100"/>
          <w:rFonts w:ascii="Times New Roman" w:cs="Times New Roman" w:hAnsi="Times New Roman"/>
          <w:caps w:val="0"/>
        </w:rPr>
        <w:t>we</w:t>
      </w:r>
      <w:r w:rsidRPr="00A05757">
        <w:rPr>
          <w:b w:val="0"/>
          <w:i w:val="0"/>
          <w:color w:val="000000"/>
          <w:sz w:val="24"/>
          <w:spacing w:val="0"/>
          <w:w w:val="100"/>
          <w:rFonts w:ascii="Times New Roman" w:cs="Times New Roman" w:hAnsi="Times New Roman"/>
          <w:caps w:val="0"/>
        </w:rPr>
        <w:t>re</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the</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impacts</w:t>
      </w:r>
      <w:r w:rsidR="00B866F6" w:rsidRPr="00A05757">
        <w:rPr>
          <w:b w:val="0"/>
          <w:i w:val="0"/>
          <w:color w:val="000000"/>
          <w:sz w:val="24"/>
          <w:spacing w:val="0"/>
          <w:w w:val="100"/>
          <w:rFonts w:ascii="Times New Roman" w:cs="Times New Roman" w:hAnsi="Times New Roman"/>
          <w:caps w:val="0"/>
        </w:rPr>
        <w:t> </w:t>
      </w:r>
      <w:r w:rsidR="00B866F6" w:rsidRPr="00A05757">
        <w:rPr>
          <w:b w:val="0"/>
          <w:i w:val="0"/>
          <w:color w:val="000000"/>
          <w:sz w:val="24"/>
          <w:spacing w:val="0"/>
          <w:w w:val="100"/>
          <w:rFonts w:ascii="Times New Roman" w:cs="Times New Roman" w:hAnsi="Times New Roman"/>
          <w:caps w:val="0"/>
        </w:rPr>
        <w:t>of</w:t>
      </w:r>
      <w:r w:rsidR="00B866F6" w:rsidRPr="00A05757">
        <w:rPr>
          <w:b w:val="0"/>
          <w:i w:val="0"/>
          <w:color w:val="000000"/>
          <w:sz w:val="24"/>
          <w:spacing w:val="0"/>
          <w:w w:val="100"/>
          <w:rFonts w:ascii="Times New Roman" w:cs="Times New Roman" w:hAnsi="Times New Roman"/>
          <w:caps w:val="0"/>
        </w:rPr>
        <w:t> </w:t>
      </w:r>
      <w:r w:rsidR="00B866F6" w:rsidRPr="00A05757">
        <w:rPr>
          <w:b w:val="0"/>
          <w:i w:val="0"/>
          <w:color w:val="000000"/>
          <w:sz w:val="24"/>
          <w:spacing w:val="0"/>
          <w:w w:val="100"/>
          <w:rFonts w:ascii="Times New Roman" w:cs="Times New Roman" w:hAnsi="Times New Roman"/>
          <w:caps w:val="0"/>
        </w:rPr>
        <w:t>SURE-P</w:t>
      </w:r>
      <w:r w:rsidR="00B866F6" w:rsidRPr="00A05757">
        <w:rPr>
          <w:b w:val="0"/>
          <w:i w:val="0"/>
          <w:color w:val="000000"/>
          <w:sz w:val="24"/>
          <w:spacing w:val="0"/>
          <w:w w:val="100"/>
          <w:rFonts w:ascii="Times New Roman" w:cs="Times New Roman" w:hAnsi="Times New Roman"/>
          <w:caps w:val="0"/>
        </w:rPr>
        <w:t> </w:t>
      </w:r>
      <w:r w:rsidR="00B866F6" w:rsidRPr="00A05757">
        <w:rPr>
          <w:b w:val="0"/>
          <w:i w:val="0"/>
          <w:color w:val="000000"/>
          <w:sz w:val="24"/>
          <w:spacing w:val="0"/>
          <w:w w:val="100"/>
          <w:rFonts w:ascii="Times New Roman" w:cs="Times New Roman" w:hAnsi="Times New Roman"/>
          <w:caps w:val="0"/>
        </w:rPr>
        <w:t>on</w:t>
      </w:r>
      <w:r w:rsidR="00B866F6" w:rsidRPr="00A05757">
        <w:rPr>
          <w:b w:val="0"/>
          <w:i w:val="0"/>
          <w:color w:val="000000"/>
          <w:sz w:val="24"/>
          <w:spacing w:val="0"/>
          <w:w w:val="100"/>
          <w:rFonts w:ascii="Times New Roman" w:cs="Times New Roman" w:hAnsi="Times New Roman"/>
          <w:caps w:val="0"/>
        </w:rPr>
        <w:t> </w:t>
      </w:r>
      <w:r w:rsidR="00B866F6" w:rsidRPr="00A05757">
        <w:rPr>
          <w:b w:val="0"/>
          <w:i w:val="0"/>
          <w:color w:val="000000"/>
          <w:sz w:val="24"/>
          <w:spacing w:val="0"/>
          <w:w w:val="100"/>
          <w:rFonts w:ascii="Times New Roman" w:cs="Times New Roman" w:hAnsi="Times New Roman"/>
          <w:caps w:val="0"/>
        </w:rPr>
        <w:t>Poverty</w:t>
      </w:r>
      <w:r w:rsidR="00B866F6" w:rsidRPr="00A05757">
        <w:rPr>
          <w:b w:val="0"/>
          <w:i w:val="0"/>
          <w:color w:val="000000"/>
          <w:sz w:val="24"/>
          <w:spacing w:val="0"/>
          <w:w w:val="100"/>
          <w:rFonts w:ascii="Times New Roman" w:cs="Times New Roman" w:hAnsi="Times New Roman"/>
          <w:caps w:val="0"/>
        </w:rPr>
        <w:t> </w:t>
      </w:r>
      <w:r w:rsidR="00B866F6" w:rsidRPr="00A05757">
        <w:rPr>
          <w:b w:val="0"/>
          <w:i w:val="0"/>
          <w:color w:val="000000"/>
          <w:sz w:val="24"/>
          <w:spacing w:val="0"/>
          <w:w w:val="100"/>
          <w:rFonts w:ascii="Times New Roman" w:cs="Times New Roman" w:hAnsi="Times New Roman"/>
          <w:caps w:val="0"/>
        </w:rPr>
        <w:t>R</w:t>
      </w:r>
      <w:r w:rsidRPr="00A05757">
        <w:rPr>
          <w:b w:val="0"/>
          <w:i w:val="0"/>
          <w:color w:val="000000"/>
          <w:sz w:val="24"/>
          <w:spacing w:val="0"/>
          <w:w w:val="100"/>
          <w:rFonts w:ascii="Times New Roman" w:cs="Times New Roman" w:hAnsi="Times New Roman"/>
          <w:caps w:val="0"/>
        </w:rPr>
        <w:t>eduction</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in</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Nigeria?</w:t>
      </w:r>
    </w:p>
    <w:p w:rsidR="00972A8A" w:rsidRPr="00907A8F" w:rsidRDefault="00972A8A" w:rsidP="00805E13">
      <w:pPr>
        <w:pStyle w:val="Default"/>
        <w:jc w:val="both"/>
        <w:spacing w:before="0" w:beforeAutospacing="0" w:after="0" w:afterAutospacing="0" w:lineRule="auto" w:line="240"/>
        <w:rPr>
          <w:b w:val="1"/>
          <w:i w:val="0"/>
          <w:color w:val="000000"/>
          <w:sz w:val="24"/>
          <w:spacing w:val="0"/>
          <w:w w:val="100"/>
          <w:rFonts w:ascii="Times New Roman" w:cs="Times New Roman" w:hAnsi="Times New Roman"/>
          <w:caps w:val="0"/>
        </w:rPr>
        <w:snapToGrid w:val="0"/>
        <w:textAlignment w:val="baseline"/>
      </w:pPr>
      <w:r w:rsidRPr="00A05757">
        <w:rPr>
          <w:b w:val="1"/>
          <w:i w:val="0"/>
          <w:color w:val="000000"/>
          <w:sz w:val="24"/>
          <w:spacing w:val="0"/>
          <w:w w:val="100"/>
          <w:rFonts w:ascii="Times New Roman" w:cs="Times New Roman" w:hAnsi="Times New Roman"/>
          <w:caps w:val="0"/>
        </w:rPr>
        <w:t>Table</w:t>
      </w:r>
      <w:r w:rsidRPr="00A05757">
        <w:rPr>
          <w:b w:val="1"/>
          <w:i w:val="0"/>
          <w:color w:val="000000"/>
          <w:sz w:val="24"/>
          <w:spacing w:val="0"/>
          <w:w w:val="100"/>
          <w:rFonts w:ascii="Times New Roman" w:cs="Times New Roman" w:hAnsi="Times New Roman"/>
          <w:caps w:val="0"/>
        </w:rPr>
        <w:t> </w:t>
      </w:r>
      <w:r w:rsidRPr="00907A8F">
        <w:rPr>
          <w:b w:val="1"/>
          <w:i w:val="0"/>
          <w:color w:val="000000"/>
          <w:sz w:val="24"/>
          <w:spacing w:val="0"/>
          <w:w w:val="100"/>
          <w:rFonts w:ascii="Times New Roman" w:cs="Times New Roman" w:hAnsi="Times New Roman"/>
          <w:caps w:val="0"/>
        </w:rPr>
        <w:t>4.</w:t>
      </w:r>
      <w:r w:rsidR="00907A8F" w:rsidRPr="00907A8F">
        <w:rPr>
          <w:b w:val="1"/>
          <w:i w:val="0"/>
          <w:color w:val="000000"/>
          <w:sz w:val="24"/>
          <w:spacing w:val="0"/>
          <w:w w:val="100"/>
          <w:rFonts w:ascii="Times New Roman" w:cs="Times New Roman" w:hAnsi="Times New Roman"/>
          <w:caps w:val="0"/>
        </w:rPr>
        <w:t>2.</w:t>
      </w:r>
      <w:r w:rsidRPr="00907A8F">
        <w:rPr>
          <w:b w:val="1"/>
          <w:i w:val="0"/>
          <w:color w:val="000000"/>
          <w:sz w:val="24"/>
          <w:spacing w:val="0"/>
          <w:w w:val="100"/>
          <w:rFonts w:ascii="Times New Roman" w:cs="Times New Roman" w:hAnsi="Times New Roman"/>
          <w:caps w:val="0"/>
        </w:rPr>
        <w:t>4:</w:t>
      </w:r>
      <w:r w:rsidRPr="00907A8F">
        <w:rPr>
          <w:b w:val="1"/>
          <w:i w:val="0"/>
          <w:color w:val="000000"/>
          <w:sz w:val="24"/>
          <w:spacing w:val="0"/>
          <w:w w:val="100"/>
          <w:rFonts w:ascii="Times New Roman" w:cs="Times New Roman" w:hAnsi="Times New Roman"/>
          <w:caps w:val="0"/>
        </w:rPr>
        <w:tab/>
      </w:r>
      <w:r w:rsidRPr="00907A8F">
        <w:rPr>
          <w:b w:val="1"/>
          <w:i w:val="0"/>
          <w:color w:val="000000"/>
          <w:sz w:val="24"/>
          <w:spacing w:val="0"/>
          <w:w w:val="100"/>
          <w:rFonts w:ascii="Times New Roman" w:cs="Times New Roman" w:hAnsi="Times New Roman"/>
          <w:caps w:val="0"/>
        </w:rPr>
        <w:t>Mean</w:t>
      </w:r>
      <w:r w:rsidRPr="00907A8F">
        <w:rPr>
          <w:b w:val="1"/>
          <w:i w:val="0"/>
          <w:color w:val="000000"/>
          <w:sz w:val="24"/>
          <w:spacing w:val="0"/>
          <w:w w:val="100"/>
          <w:rFonts w:ascii="Times New Roman" w:cs="Times New Roman" w:hAnsi="Times New Roman"/>
          <w:caps w:val="0"/>
        </w:rPr>
        <w:t> </w:t>
      </w:r>
      <w:r w:rsidRPr="00907A8F">
        <w:rPr>
          <w:b w:val="1"/>
          <w:i w:val="0"/>
          <w:color w:val="000000"/>
          <w:sz w:val="24"/>
          <w:spacing w:val="0"/>
          <w:w w:val="100"/>
          <w:rFonts w:ascii="Times New Roman" w:cs="Times New Roman" w:hAnsi="Times New Roman"/>
          <w:caps w:val="0"/>
        </w:rPr>
        <w:t>Responses</w:t>
      </w:r>
      <w:r w:rsidRPr="00907A8F">
        <w:rPr>
          <w:b w:val="1"/>
          <w:i w:val="0"/>
          <w:color w:val="000000"/>
          <w:sz w:val="24"/>
          <w:spacing w:val="0"/>
          <w:w w:val="100"/>
          <w:rFonts w:ascii="Times New Roman" w:cs="Times New Roman" w:hAnsi="Times New Roman"/>
          <w:caps w:val="0"/>
        </w:rPr>
        <w:t> </w:t>
      </w:r>
      <w:r w:rsidRPr="00907A8F">
        <w:rPr>
          <w:b w:val="1"/>
          <w:i w:val="0"/>
          <w:color w:val="000000"/>
          <w:sz w:val="24"/>
          <w:spacing w:val="0"/>
          <w:w w:val="100"/>
          <w:rFonts w:ascii="Times New Roman" w:cs="Times New Roman" w:hAnsi="Times New Roman"/>
          <w:caps w:val="0"/>
        </w:rPr>
        <w:t>for</w:t>
      </w:r>
      <w:r w:rsidRPr="00907A8F">
        <w:rPr>
          <w:b w:val="1"/>
          <w:i w:val="0"/>
          <w:color w:val="000000"/>
          <w:sz w:val="24"/>
          <w:spacing w:val="0"/>
          <w:w w:val="100"/>
          <w:rFonts w:ascii="Times New Roman" w:cs="Times New Roman" w:hAnsi="Times New Roman"/>
          <w:caps w:val="0"/>
        </w:rPr>
        <w:t> </w:t>
      </w:r>
      <w:r w:rsidRPr="00907A8F">
        <w:rPr>
          <w:b w:val="1"/>
          <w:i w:val="0"/>
          <w:color w:val="000000"/>
          <w:sz w:val="24"/>
          <w:spacing w:val="0"/>
          <w:w w:val="100"/>
          <w:rFonts w:ascii="Times New Roman" w:cs="Times New Roman" w:hAnsi="Times New Roman"/>
          <w:caps w:val="0"/>
        </w:rPr>
        <w:t>Impact</w:t>
      </w:r>
      <w:r w:rsidRPr="00907A8F">
        <w:rPr>
          <w:b w:val="1"/>
          <w:i w:val="0"/>
          <w:color w:val="000000"/>
          <w:sz w:val="24"/>
          <w:spacing w:val="0"/>
          <w:w w:val="100"/>
          <w:rFonts w:ascii="Times New Roman" w:cs="Times New Roman" w:hAnsi="Times New Roman"/>
          <w:caps w:val="0"/>
        </w:rPr>
        <w:t> </w:t>
      </w:r>
      <w:r w:rsidRPr="00907A8F">
        <w:rPr>
          <w:b w:val="1"/>
          <w:i w:val="0"/>
          <w:color w:val="000000"/>
          <w:sz w:val="24"/>
          <w:spacing w:val="0"/>
          <w:w w:val="100"/>
          <w:rFonts w:ascii="Times New Roman" w:cs="Times New Roman" w:hAnsi="Times New Roman"/>
          <w:caps w:val="0"/>
        </w:rPr>
        <w:t>of</w:t>
      </w:r>
      <w:r w:rsidRPr="00907A8F">
        <w:rPr>
          <w:b w:val="1"/>
          <w:i w:val="0"/>
          <w:color w:val="000000"/>
          <w:sz w:val="24"/>
          <w:spacing w:val="0"/>
          <w:w w:val="100"/>
          <w:rFonts w:ascii="Times New Roman" w:cs="Times New Roman" w:hAnsi="Times New Roman"/>
          <w:caps w:val="0"/>
        </w:rPr>
        <w:t> </w:t>
      </w:r>
      <w:r w:rsidRPr="00907A8F">
        <w:rPr>
          <w:b w:val="1"/>
          <w:i w:val="0"/>
          <w:color w:val="000000"/>
          <w:sz w:val="24"/>
          <w:spacing w:val="0"/>
          <w:w w:val="100"/>
          <w:rFonts w:ascii="Times New Roman" w:cs="Times New Roman" w:hAnsi="Times New Roman"/>
          <w:caps w:val="0"/>
        </w:rPr>
        <w:t>SURE-P</w:t>
      </w:r>
      <w:r w:rsidRPr="00907A8F">
        <w:rPr>
          <w:b w:val="1"/>
          <w:i w:val="0"/>
          <w:color w:val="000000"/>
          <w:sz w:val="24"/>
          <w:spacing w:val="0"/>
          <w:w w:val="100"/>
          <w:rFonts w:ascii="Times New Roman" w:cs="Times New Roman" w:hAnsi="Times New Roman"/>
          <w:caps w:val="0"/>
        </w:rPr>
        <w:t> </w:t>
      </w:r>
      <w:r w:rsidRPr="00907A8F">
        <w:rPr>
          <w:b w:val="1"/>
          <w:i w:val="0"/>
          <w:color w:val="000000"/>
          <w:sz w:val="24"/>
          <w:spacing w:val="0"/>
          <w:w w:val="100"/>
          <w:rFonts w:ascii="Times New Roman" w:cs="Times New Roman" w:hAnsi="Times New Roman"/>
          <w:caps w:val="0"/>
        </w:rPr>
        <w:t>on</w:t>
      </w:r>
      <w:r w:rsidRPr="00907A8F">
        <w:rPr>
          <w:b w:val="1"/>
          <w:i w:val="0"/>
          <w:color w:val="000000"/>
          <w:sz w:val="24"/>
          <w:spacing w:val="0"/>
          <w:w w:val="100"/>
          <w:rFonts w:ascii="Times New Roman" w:cs="Times New Roman" w:hAnsi="Times New Roman"/>
          <w:caps w:val="0"/>
        </w:rPr>
        <w:t> </w:t>
      </w:r>
      <w:r w:rsidRPr="00907A8F">
        <w:rPr>
          <w:b w:val="1"/>
          <w:i w:val="0"/>
          <w:color w:val="000000"/>
          <w:sz w:val="24"/>
          <w:spacing w:val="0"/>
          <w:w w:val="100"/>
          <w:rFonts w:ascii="Times New Roman" w:cs="Times New Roman" w:hAnsi="Times New Roman"/>
          <w:caps w:val="0"/>
        </w:rPr>
        <w:t>Poverty</w:t>
      </w:r>
      <w:r w:rsidRPr="00907A8F">
        <w:rPr>
          <w:b w:val="1"/>
          <w:i w:val="0"/>
          <w:color w:val="000000"/>
          <w:sz w:val="24"/>
          <w:spacing w:val="0"/>
          <w:w w:val="100"/>
          <w:rFonts w:ascii="Times New Roman" w:cs="Times New Roman" w:hAnsi="Times New Roman"/>
          <w:caps w:val="0"/>
        </w:rPr>
        <w:t> </w:t>
      </w:r>
      <w:r w:rsidRPr="00907A8F">
        <w:rPr>
          <w:b w:val="1"/>
          <w:i w:val="0"/>
          <w:color w:val="000000"/>
          <w:sz w:val="24"/>
          <w:spacing w:val="0"/>
          <w:w w:val="100"/>
          <w:rFonts w:ascii="Times New Roman" w:cs="Times New Roman" w:hAnsi="Times New Roman"/>
          <w:caps w:val="0"/>
        </w:rPr>
        <w:t>Reduction</w:t>
      </w:r>
      <w:r w:rsidRPr="00907A8F">
        <w:rPr>
          <w:b w:val="1"/>
          <w:i w:val="0"/>
          <w:color w:val="000000"/>
          <w:sz w:val="24"/>
          <w:spacing w:val="0"/>
          <w:w w:val="100"/>
          <w:rFonts w:ascii="Times New Roman" w:cs="Times New Roman" w:hAnsi="Times New Roman"/>
          <w:caps w:val="0"/>
        </w:rPr>
        <w:t> </w:t>
      </w:r>
      <w:r w:rsidRPr="00907A8F">
        <w:rPr>
          <w:b w:val="1"/>
          <w:i w:val="0"/>
          <w:color w:val="000000"/>
          <w:sz w:val="24"/>
          <w:spacing w:val="0"/>
          <w:w w:val="100"/>
          <w:rFonts w:ascii="Times New Roman" w:cs="Times New Roman" w:hAnsi="Times New Roman"/>
          <w:caps w:val="0"/>
        </w:rPr>
        <w:t>in</w:t>
      </w:r>
      <w:r w:rsidRPr="00907A8F">
        <w:rPr>
          <w:b w:val="1"/>
          <w:i w:val="0"/>
          <w:color w:val="000000"/>
          <w:sz w:val="24"/>
          <w:spacing w:val="0"/>
          <w:w w:val="100"/>
          <w:rFonts w:ascii="Times New Roman" w:cs="Times New Roman" w:hAnsi="Times New Roman"/>
          <w:caps w:val="0"/>
        </w:rPr>
        <w:t> </w:t>
      </w:r>
      <w:r w:rsidRPr="00907A8F">
        <w:rPr>
          <w:b w:val="1"/>
          <w:i w:val="0"/>
          <w:color w:val="000000"/>
          <w:sz w:val="24"/>
          <w:spacing w:val="0"/>
          <w:w w:val="100"/>
          <w:rFonts w:ascii="Times New Roman" w:cs="Times New Roman" w:hAnsi="Times New Roman"/>
          <w:caps w:val="0"/>
        </w:rPr>
        <w:t>Nigeria</w:t>
      </w:r>
    </w:p>
    <w:p w:rsidR="00972A8A" w:rsidRPr="00A05757" w:rsidRDefault="00972A8A" w:rsidP="00972A8A">
      <w:pPr>
        <w:spacing w:before="0" w:beforeAutospacing="0" w:after="0" w:afterAutospacing="0" w:lineRule="auto" w:line="240"/>
        <w:rPr>
          <w:szCs w:val="24"/>
          <w:b w:val="1"/>
          <w:i w:val="0"/>
          <w:sz w:val="24"/>
          <w:spacing w:val="0"/>
          <w:w w:val="100"/>
          <w:rFonts w:ascii="Times New Roman" w:cs="Times New Roman" w:hAnsi="Times New Roman"/>
          <w:caps w:val="0"/>
        </w:rPr>
        <w:snapToGrid w:val="0"/>
        <w:ind w:left="720" w:hanging="720"/>
        <w:textAlignment w:val="baseline"/>
      </w:pPr>
      <w:r w:rsidRPr="00A05757">
        <w:rPr>
          <w:szCs w:val="24"/>
          <w:b w:val="1"/>
          <w:i w:val="0"/>
          <w:sz w:val="24"/>
          <w:spacing w:val="0"/>
          <w:w w:val="100"/>
          <w:rFonts w:ascii="Times New Roman" w:cs="Times New Roman" w:hAnsi="Times New Roman"/>
          <w:caps w:val="0"/>
        </w:rPr>
        <w:t>                                                                       </w:t>
      </w:r>
      <w:r w:rsidRPr="00A05757">
        <w:rPr>
          <w:szCs w:val="24"/>
          <w:b w:val="1"/>
          <w:i w:val="0"/>
          <w:sz w:val="24"/>
          <w:spacing w:val="0"/>
          <w:w w:val="100"/>
          <w:rFonts w:ascii="Times New Roman" w:cs="Times New Roman" w:hAnsi="Times New Roman"/>
          <w:caps w:val="0"/>
        </w:rPr>
        <w:t>Criterion</w:t>
      </w:r>
      <w:r w:rsidRPr="00A05757">
        <w:rPr>
          <w:szCs w:val="24"/>
          <w:b w:val="1"/>
          <w:i w:val="0"/>
          <w:sz w:val="24"/>
          <w:spacing w:val="0"/>
          <w:w w:val="100"/>
          <w:rFonts w:ascii="Times New Roman" w:cs="Times New Roman" w:hAnsi="Times New Roman"/>
          <w:caps w:val="0"/>
        </w:rPr>
        <w:t> </w:t>
      </w:r>
      <w:r w:rsidRPr="00A05757">
        <w:rPr>
          <w:szCs w:val="24"/>
          <w:b w:val="1"/>
          <w:i w:val="0"/>
          <w:sz w:val="24"/>
          <w:spacing w:val="0"/>
          <w:w w:val="100"/>
          <w:rFonts w:ascii="Times New Roman" w:cs="Times New Roman" w:hAnsi="Times New Roman"/>
          <w:caps w:val="0"/>
        </w:rPr>
        <w:t>mean</w:t>
      </w:r>
      <w:r w:rsidRPr="00A05757">
        <w:rPr>
          <w:szCs w:val="24"/>
          <w:b w:val="1"/>
          <w:i w:val="0"/>
          <w:sz w:val="24"/>
          <w:spacing w:val="0"/>
          <w:w w:val="100"/>
          <w:rFonts w:ascii="Times New Roman" w:cs="Times New Roman" w:hAnsi="Times New Roman"/>
          <w:caps w:val="0"/>
        </w:rPr>
        <w:t> </w:t>
      </w:r>
      <w:r w:rsidRPr="00A05757">
        <w:rPr>
          <w:szCs w:val="24"/>
          <w:b w:val="1"/>
          <w:i w:val="0"/>
          <w:sz w:val="24"/>
          <w:spacing w:val="0"/>
          <w:w w:val="100"/>
          <w:rFonts w:ascii="Times New Roman" w:cs="Times New Roman" w:hAnsi="Times New Roman"/>
          <w:caps w:val="0"/>
        </w:rPr>
        <w:t>=</w:t>
      </w:r>
      <w:r w:rsidRPr="00A05757">
        <w:rPr>
          <w:szCs w:val="24"/>
          <w:b w:val="1"/>
          <w:i w:val="0"/>
          <w:sz w:val="24"/>
          <w:spacing w:val="0"/>
          <w:w w:val="100"/>
          <w:rFonts w:ascii="Times New Roman" w:cs="Times New Roman" w:hAnsi="Times New Roman"/>
          <w:caps w:val="0"/>
        </w:rPr>
        <w:t> </w:t>
      </w:r>
      <w:r w:rsidRPr="00A05757">
        <w:rPr>
          <w:szCs w:val="24"/>
          <w:b w:val="1"/>
          <w:i w:val="0"/>
          <w:sz w:val="24"/>
          <w:spacing w:val="0"/>
          <w:w w:val="100"/>
          <w:rFonts w:ascii="Times New Roman" w:cs="Times New Roman" w:hAnsi="Times New Roman"/>
          <w:caps w:val="0"/>
        </w:rPr>
        <w:t>2.50</w:t>
      </w:r>
    </w:p>
    <w:tbl>
      <w:tblPr>
        <w:tblW w:w="9288" w:type="dxa"/>
        <w:tblLayout w:type="fixed"/>
        <w:tblLook w:val="04A0"/>
      </w:tblPr>
      <w:tblGrid>
        <w:gridCol w:w="648"/>
        <w:gridCol w:w="2970"/>
        <w:gridCol w:w="810"/>
        <w:gridCol w:w="630"/>
        <w:gridCol w:w="720"/>
        <w:gridCol w:w="720"/>
        <w:gridCol w:w="720"/>
        <w:gridCol w:w="810"/>
        <w:gridCol w:w="1260"/>
      </w:tblGrid>
      <w:tr>
        <w:trPr>
          <w:trHeight w:val="683"/>
        </w:trPr>
        <w:tc>
          <w:tcPr>
            <w:tcW w:w="648" w:type="dxa"/>
            <w:tcBorders>
              <w:top w:val="single" w:sz="4" w:space="0" w:color="auto"/>
              <w:bottom w:val="single" w:sz="4" w:space="0" w:color="auto"/>
            </w:tcBorders>
          </w:tcPr>
          <w:p w:rsidR="00972A8A" w:rsidRPr="00A05757" w:rsidRDefault="00972A8A" w:rsidP="00E23F7A">
            <w:pPr>
              <w:jc w:val="both"/>
              <w:spacing w:before="0" w:beforeAutospacing="0" w:after="200" w:afterAutospacing="0" w:lineRule="auto" w:line="240"/>
              <w:rPr>
                <w:szCs w:val="24"/>
                <w:b w:val="1"/>
                <w:i w:val="0"/>
                <w:sz w:val="24"/>
                <w:spacing w:val="0"/>
                <w:w w:val="100"/>
                <w:rFonts w:ascii="Times New Roman" w:cs="Times New Roman" w:hAnsi="Times New Roman"/>
                <w:caps w:val="0"/>
              </w:rPr>
              <w:snapToGrid w:val="0"/>
              <w:textAlignment w:val="baseline"/>
            </w:pPr>
            <w:r w:rsidRPr="00A05757">
              <w:rPr>
                <w:szCs w:val="24"/>
                <w:b w:val="1"/>
                <w:i w:val="0"/>
                <w:sz w:val="24"/>
                <w:spacing w:val="0"/>
                <w:w w:val="100"/>
                <w:rFonts w:ascii="Times New Roman" w:cs="Times New Roman" w:hAnsi="Times New Roman"/>
                <w:caps w:val="0"/>
              </w:rPr>
              <w:t>S/N</w:t>
            </w:r>
          </w:p>
        </w:tc>
        <w:tc>
          <w:tcPr>
            <w:tcW w:w="2970" w:type="dxa"/>
            <w:tcBorders>
              <w:top w:val="single" w:sz="4" w:space="0" w:color="auto"/>
              <w:bottom w:val="single" w:sz="4" w:space="0" w:color="auto"/>
            </w:tcBorders>
          </w:tcPr>
          <w:p w:rsidR="00972A8A" w:rsidRPr="00A05757" w:rsidRDefault="00972A8A" w:rsidP="00E23F7A">
            <w:pPr>
              <w:jc w:val="both"/>
              <w:spacing w:before="0" w:beforeAutospacing="0" w:after="200" w:afterAutospacing="0" w:lineRule="auto" w:line="240"/>
              <w:rPr>
                <w:szCs w:val="24"/>
                <w:b w:val="1"/>
                <w:i w:val="0"/>
                <w:sz w:val="24"/>
                <w:spacing w:val="0"/>
                <w:w w:val="100"/>
                <w:rFonts w:ascii="Times New Roman" w:cs="Times New Roman" w:hAnsi="Times New Roman"/>
                <w:caps w:val="0"/>
              </w:rPr>
              <w:snapToGrid w:val="0"/>
              <w:textAlignment w:val="baseline"/>
            </w:pPr>
            <w:r w:rsidRPr="00A05757">
              <w:rPr>
                <w:szCs w:val="24"/>
                <w:b w:val="1"/>
                <w:i w:val="0"/>
                <w:sz w:val="24"/>
                <w:spacing w:val="0"/>
                <w:w w:val="100"/>
                <w:rFonts w:ascii="Times New Roman" w:cs="Times New Roman" w:hAnsi="Times New Roman"/>
                <w:caps w:val="0"/>
              </w:rPr>
              <w:t>Items</w:t>
            </w:r>
          </w:p>
        </w:tc>
        <w:tc>
          <w:tcPr>
            <w:tcW w:w="810" w:type="dxa"/>
            <w:tcBorders>
              <w:top w:val="single" w:sz="4" w:space="0" w:color="auto"/>
              <w:bottom w:val="single" w:sz="4" w:space="0" w:color="auto"/>
            </w:tcBorders>
          </w:tcPr>
          <w:p w:rsidR="00972A8A" w:rsidRPr="00A05757" w:rsidRDefault="00AA5EAD" w:rsidP="00E23F7A">
            <w:pPr>
              <w:jc w:val="both"/>
              <w:spacing w:before="0" w:beforeAutospacing="0" w:after="200" w:afterAutospacing="0" w:lineRule="auto" w:line="240"/>
              <w:rPr>
                <w:szCs w:val="24"/>
                <w:b w:val="1"/>
                <w:i w:val="0"/>
                <w:sz w:val="24"/>
                <w:spacing w:val="0"/>
                <w:w w:val="100"/>
                <w:rFonts w:ascii="Times New Roman" w:cs="Times New Roman" w:hAnsi="Times New Roman"/>
                <w:caps w:val="0"/>
              </w:rPr>
              <w:snapToGrid w:val="0"/>
              <w:textAlignment w:val="baseline"/>
            </w:pPr>
            <w:r w:rsidRPr="00A05757">
              <w:rPr>
                <w:szCs w:val="24"/>
                <w:b w:val="1"/>
                <w:i w:val="0"/>
                <w:sz w:val="24"/>
                <w:spacing w:val="0"/>
                <w:w w:val="100"/>
                <w:rFonts w:ascii="Times New Roman" w:cs="Times New Roman" w:hAnsi="Times New Roman"/>
                <w:caps w:val="0"/>
              </w:rPr>
              <w:t>4</w:t>
            </w:r>
          </w:p>
          <w:p w:rsidR="00972A8A" w:rsidRPr="00A05757" w:rsidRDefault="00972A8A" w:rsidP="00E23F7A">
            <w:pPr>
              <w:jc w:val="both"/>
              <w:spacing w:before="0" w:beforeAutospacing="0" w:after="200" w:afterAutospacing="0" w:lineRule="auto" w:line="240"/>
              <w:rPr>
                <w:szCs w:val="24"/>
                <w:b w:val="1"/>
                <w:i w:val="0"/>
                <w:sz w:val="24"/>
                <w:spacing w:val="0"/>
                <w:w w:val="100"/>
                <w:rFonts w:ascii="Times New Roman" w:cs="Times New Roman" w:hAnsi="Times New Roman"/>
                <w:caps w:val="0"/>
              </w:rPr>
              <w:snapToGrid w:val="0"/>
              <w:textAlignment w:val="baseline"/>
            </w:pPr>
            <w:r w:rsidRPr="00A05757">
              <w:rPr>
                <w:szCs w:val="24"/>
                <w:b w:val="1"/>
                <w:i w:val="0"/>
                <w:sz w:val="24"/>
                <w:spacing w:val="0"/>
                <w:w w:val="100"/>
                <w:rFonts w:ascii="Times New Roman" w:cs="Times New Roman" w:hAnsi="Times New Roman"/>
                <w:caps w:val="0"/>
              </w:rPr>
              <w:t>SA</w:t>
            </w:r>
          </w:p>
        </w:tc>
        <w:tc>
          <w:tcPr>
            <w:tcW w:w="630" w:type="dxa"/>
            <w:tcBorders>
              <w:top w:val="single" w:sz="4" w:space="0" w:color="auto"/>
              <w:bottom w:val="single" w:sz="4" w:space="0" w:color="auto"/>
            </w:tcBorders>
          </w:tcPr>
          <w:p w:rsidR="00972A8A" w:rsidRPr="00A05757" w:rsidRDefault="00AA5EAD" w:rsidP="00E23F7A">
            <w:pPr>
              <w:jc w:val="both"/>
              <w:spacing w:before="0" w:beforeAutospacing="0" w:after="200" w:afterAutospacing="0" w:lineRule="auto" w:line="240"/>
              <w:rPr>
                <w:szCs w:val="24"/>
                <w:b w:val="1"/>
                <w:i w:val="0"/>
                <w:sz w:val="24"/>
                <w:spacing w:val="0"/>
                <w:w w:val="100"/>
                <w:rFonts w:ascii="Times New Roman" w:cs="Times New Roman" w:hAnsi="Times New Roman"/>
                <w:caps w:val="0"/>
              </w:rPr>
              <w:snapToGrid w:val="0"/>
              <w:textAlignment w:val="baseline"/>
            </w:pPr>
            <w:r w:rsidRPr="00A05757">
              <w:rPr>
                <w:szCs w:val="24"/>
                <w:b w:val="1"/>
                <w:i w:val="0"/>
                <w:sz w:val="24"/>
                <w:spacing w:val="0"/>
                <w:w w:val="100"/>
                <w:rFonts w:ascii="Times New Roman" w:cs="Times New Roman" w:hAnsi="Times New Roman"/>
                <w:caps w:val="0"/>
              </w:rPr>
              <w:t>3</w:t>
            </w:r>
          </w:p>
          <w:p w:rsidR="00972A8A" w:rsidRPr="00A05757" w:rsidRDefault="00972A8A" w:rsidP="00E23F7A">
            <w:pPr>
              <w:jc w:val="both"/>
              <w:spacing w:before="0" w:beforeAutospacing="0" w:after="200" w:afterAutospacing="0" w:lineRule="auto" w:line="240"/>
              <w:rPr>
                <w:szCs w:val="24"/>
                <w:b w:val="1"/>
                <w:i w:val="0"/>
                <w:sz w:val="24"/>
                <w:spacing w:val="0"/>
                <w:w w:val="100"/>
                <w:rFonts w:ascii="Times New Roman" w:cs="Times New Roman" w:hAnsi="Times New Roman"/>
                <w:caps w:val="0"/>
              </w:rPr>
              <w:snapToGrid w:val="0"/>
              <w:textAlignment w:val="baseline"/>
            </w:pPr>
            <w:r w:rsidRPr="00A05757">
              <w:rPr>
                <w:szCs w:val="24"/>
                <w:b w:val="1"/>
                <w:i w:val="0"/>
                <w:sz w:val="24"/>
                <w:spacing w:val="0"/>
                <w:w w:val="100"/>
                <w:rFonts w:ascii="Times New Roman" w:cs="Times New Roman" w:hAnsi="Times New Roman"/>
                <w:caps w:val="0"/>
              </w:rPr>
              <w:t>A</w:t>
            </w:r>
          </w:p>
        </w:tc>
        <w:tc>
          <w:tcPr>
            <w:tcW w:w="720" w:type="dxa"/>
            <w:tcBorders>
              <w:top w:val="single" w:sz="4" w:space="0" w:color="auto"/>
              <w:bottom w:val="single" w:sz="4" w:space="0" w:color="auto"/>
            </w:tcBorders>
          </w:tcPr>
          <w:p w:rsidR="00972A8A" w:rsidRPr="00A05757" w:rsidRDefault="00972A8A" w:rsidP="00E23F7A">
            <w:pPr>
              <w:jc w:val="both"/>
              <w:spacing w:before="0" w:beforeAutospacing="0" w:after="200" w:afterAutospacing="0" w:lineRule="auto" w:line="240"/>
              <w:rPr>
                <w:szCs w:val="24"/>
                <w:b w:val="1"/>
                <w:i w:val="0"/>
                <w:sz w:val="24"/>
                <w:spacing w:val="0"/>
                <w:w w:val="100"/>
                <w:rFonts w:ascii="Times New Roman" w:cs="Times New Roman" w:hAnsi="Times New Roman"/>
                <w:caps w:val="0"/>
              </w:rPr>
              <w:snapToGrid w:val="0"/>
              <w:textAlignment w:val="baseline"/>
            </w:pPr>
            <w:r w:rsidRPr="00A05757">
              <w:rPr>
                <w:szCs w:val="24"/>
                <w:b w:val="1"/>
                <w:i w:val="0"/>
                <w:sz w:val="24"/>
                <w:spacing w:val="0"/>
                <w:w w:val="100"/>
                <w:rFonts w:ascii="Times New Roman" w:cs="Times New Roman" w:hAnsi="Times New Roman"/>
                <w:caps w:val="0"/>
              </w:rPr>
              <w:t>2</w:t>
            </w:r>
          </w:p>
          <w:p w:rsidR="00972A8A" w:rsidRPr="00A05757" w:rsidRDefault="00972A8A" w:rsidP="00E23F7A">
            <w:pPr>
              <w:jc w:val="both"/>
              <w:spacing w:before="0" w:beforeAutospacing="0" w:after="200" w:afterAutospacing="0" w:lineRule="auto" w:line="240"/>
              <w:rPr>
                <w:szCs w:val="24"/>
                <w:b w:val="1"/>
                <w:i w:val="0"/>
                <w:sz w:val="24"/>
                <w:spacing w:val="0"/>
                <w:w w:val="100"/>
                <w:rFonts w:ascii="Times New Roman" w:cs="Times New Roman" w:hAnsi="Times New Roman"/>
                <w:caps w:val="0"/>
              </w:rPr>
              <w:snapToGrid w:val="0"/>
              <w:textAlignment w:val="baseline"/>
            </w:pPr>
            <w:r w:rsidRPr="00A05757">
              <w:rPr>
                <w:szCs w:val="24"/>
                <w:b w:val="1"/>
                <w:i w:val="0"/>
                <w:sz w:val="24"/>
                <w:spacing w:val="0"/>
                <w:w w:val="100"/>
                <w:rFonts w:ascii="Times New Roman" w:cs="Times New Roman" w:hAnsi="Times New Roman"/>
                <w:caps w:val="0"/>
              </w:rPr>
              <w:t>D</w:t>
            </w:r>
          </w:p>
        </w:tc>
        <w:tc>
          <w:tcPr>
            <w:tcW w:w="720" w:type="dxa"/>
            <w:tcBorders>
              <w:top w:val="single" w:sz="4" w:space="0" w:color="auto"/>
              <w:bottom w:val="single" w:sz="4" w:space="0" w:color="auto"/>
            </w:tcBorders>
          </w:tcPr>
          <w:p w:rsidR="00972A8A" w:rsidRPr="00A05757" w:rsidRDefault="00972A8A" w:rsidP="00E23F7A">
            <w:pPr>
              <w:jc w:val="both"/>
              <w:spacing w:before="0" w:beforeAutospacing="0" w:after="200" w:afterAutospacing="0" w:lineRule="auto" w:line="240"/>
              <w:rPr>
                <w:szCs w:val="24"/>
                <w:b w:val="1"/>
                <w:i w:val="0"/>
                <w:sz w:val="24"/>
                <w:spacing w:val="0"/>
                <w:w w:val="100"/>
                <w:rFonts w:ascii="Times New Roman" w:cs="Times New Roman" w:hAnsi="Times New Roman"/>
                <w:caps w:val="0"/>
              </w:rPr>
              <w:snapToGrid w:val="0"/>
              <w:textAlignment w:val="baseline"/>
            </w:pPr>
            <w:r w:rsidRPr="00A05757">
              <w:rPr>
                <w:szCs w:val="24"/>
                <w:b w:val="1"/>
                <w:i w:val="0"/>
                <w:sz w:val="24"/>
                <w:spacing w:val="0"/>
                <w:w w:val="100"/>
                <w:rFonts w:ascii="Times New Roman" w:cs="Times New Roman" w:hAnsi="Times New Roman"/>
                <w:caps w:val="0"/>
              </w:rPr>
              <w:t>1</w:t>
            </w:r>
          </w:p>
          <w:p w:rsidR="00972A8A" w:rsidRPr="00A05757" w:rsidRDefault="00972A8A" w:rsidP="00E23F7A">
            <w:pPr>
              <w:jc w:val="both"/>
              <w:spacing w:before="0" w:beforeAutospacing="0" w:after="200" w:afterAutospacing="0" w:lineRule="auto" w:line="240"/>
              <w:rPr>
                <w:szCs w:val="24"/>
                <w:b w:val="1"/>
                <w:i w:val="0"/>
                <w:sz w:val="24"/>
                <w:spacing w:val="0"/>
                <w:w w:val="100"/>
                <w:rFonts w:ascii="Times New Roman" w:cs="Times New Roman" w:hAnsi="Times New Roman"/>
                <w:caps w:val="0"/>
              </w:rPr>
              <w:snapToGrid w:val="0"/>
              <w:textAlignment w:val="baseline"/>
            </w:pPr>
            <w:r w:rsidRPr="00A05757">
              <w:rPr>
                <w:szCs w:val="24"/>
                <w:b w:val="1"/>
                <w:i w:val="0"/>
                <w:sz w:val="24"/>
                <w:spacing w:val="0"/>
                <w:w w:val="100"/>
                <w:rFonts w:ascii="Times New Roman" w:cs="Times New Roman" w:hAnsi="Times New Roman"/>
                <w:caps w:val="0"/>
              </w:rPr>
              <w:t>SD</w:t>
            </w:r>
          </w:p>
        </w:tc>
        <w:tc>
          <w:tcPr>
            <w:tcW w:w="720" w:type="dxa"/>
            <w:tcBorders>
              <w:top w:val="single" w:sz="4" w:space="0" w:color="auto"/>
              <w:bottom w:val="single" w:sz="4" w:space="0" w:color="auto"/>
            </w:tcBorders>
          </w:tcPr>
          <w:p w:rsidR="00972A8A" w:rsidRPr="00A05757" w:rsidRDefault="00972A8A" w:rsidP="00E23F7A">
            <w:pPr>
              <w:jc w:val="both"/>
              <w:spacing w:before="0" w:beforeAutospacing="0" w:after="200" w:afterAutospacing="0" w:lineRule="auto" w:line="240"/>
              <w:rPr>
                <w:szCs w:val="24"/>
                <w:b w:val="1"/>
                <w:i w:val="0"/>
                <w:sz w:val="24"/>
                <w:spacing w:val="0"/>
                <w:w w:val="100"/>
                <w:rFonts w:ascii="Times New Roman" w:cs="Times New Roman" w:hAnsi="Times New Roman"/>
                <w:caps w:val="0"/>
              </w:rPr>
              <w:snapToGrid w:val="0"/>
              <w:textAlignment w:val="baseline"/>
            </w:pPr>
            <w:r>
              <w:rPr>
                <w:b w:val="1"/>
                <w:i w:val="0"/>
                <w:sz w:val="24"/>
                <w:spacing w:val="0"/>
                <w:w w:val="100"/>
                <w:rFonts w:ascii="Times New Roman" w:cs="Times New Roman" w:hAnsi="Times New Roman"/>
                <w:caps w:val="0"/>
              </w:rPr>
              <w:t/>
            </w:r>
          </w:p>
          <w:p w:rsidR="00972A8A" w:rsidRPr="00A05757" w:rsidRDefault="00972A8A" w:rsidP="00E23F7A">
            <w:pPr>
              <w:jc w:val="both"/>
              <w:spacing w:before="0" w:beforeAutospacing="0" w:after="200" w:afterAutospacing="0" w:lineRule="auto" w:line="240"/>
              <w:rPr>
                <w:szCs w:val="24"/>
                <w:b w:val="1"/>
                <w:i w:val="0"/>
                <w:sz w:val="24"/>
                <w:spacing w:val="0"/>
                <w:w w:val="100"/>
                <w:rFonts w:ascii="Times New Roman" w:cs="Times New Roman" w:hAnsi="Times New Roman"/>
                <w:caps w:val="0"/>
              </w:rPr>
              <w:snapToGrid w:val="0"/>
              <w:textAlignment w:val="baseline"/>
            </w:pPr>
            <w:r w:rsidRPr="00A05757">
              <w:rPr>
                <w:szCs w:val="24"/>
                <w:b w:val="1"/>
                <w:i w:val="0"/>
                <w:sz w:val="24"/>
                <w:spacing w:val="0"/>
                <w:w w:val="100"/>
                <w:rFonts w:ascii="Times New Roman" w:cs="Times New Roman" w:hAnsi="Times New Roman"/>
                <w:caps w:val="0"/>
              </w:rPr>
              <w:t>N</w:t>
            </w:r>
          </w:p>
        </w:tc>
        <w:tc>
          <w:tcPr>
            <w:tcW w:w="810" w:type="dxa"/>
            <w:tcBorders>
              <w:top w:val="single" w:sz="4" w:space="0" w:color="auto"/>
              <w:bottom w:val="single" w:sz="4" w:space="0" w:color="auto"/>
            </w:tcBorders>
          </w:tcPr>
          <w:p w:rsidR="00972A8A" w:rsidRPr="00A05757" w:rsidRDefault="00972A8A" w:rsidP="00E23F7A">
            <w:pPr>
              <w:jc w:val="both"/>
              <w:spacing w:before="0" w:beforeAutospacing="0" w:after="200" w:afterAutospacing="0" w:lineRule="auto" w:line="240"/>
              <w:rPr>
                <w:szCs w:val="24"/>
                <w:b w:val="1"/>
                <w:i w:val="0"/>
                <w:sz w:val="24"/>
                <w:spacing w:val="0"/>
                <w:w w:val="100"/>
                <w:rFonts w:ascii="Times New Roman" w:cs="Times New Roman" w:hAnsi="Times New Roman"/>
                <w:caps w:val="0"/>
              </w:rPr>
              <w:snapToGrid w:val="0"/>
              <w:textAlignment w:val="baseline"/>
            </w:pPr>
            <w:r>
              <w:rPr>
                <w:b w:val="1"/>
                <w:i w:val="0"/>
                <w:sz w:val="24"/>
                <w:spacing w:val="0"/>
                <w:w w:val="100"/>
                <w:rFonts w:ascii="Times New Roman" w:cs="Times New Roman" w:hAnsi="Times New Roman"/>
                <w:caps w:val="0"/>
              </w:rPr>
              <w:t/>
            </w:r>
          </w:p>
          <w:p w:rsidR="00972A8A" w:rsidRPr="00A05757" w:rsidRDefault="00972A8A" w:rsidP="00E23F7A">
            <w:pPr>
              <w:jc w:val="both"/>
              <w:spacing w:before="0" w:beforeAutospacing="0" w:after="200" w:afterAutospacing="0" w:lineRule="auto" w:line="240"/>
              <w:rPr>
                <w:szCs w:val="24"/>
                <w:b w:val="1"/>
                <w:i w:val="0"/>
                <w:sz w:val="24"/>
                <w:spacing w:val="0"/>
                <w:w w:val="100"/>
                <w:rFonts w:ascii="Times New Roman" w:cs="Times New Roman" w:hAnsi="Times New Roman"/>
                <w:caps w:val="0"/>
              </w:rPr>
              <w:snapToGrid w:val="0"/>
              <w:textAlignment w:val="baseline"/>
            </w:pPr>
            <w:r w:rsidRPr="00A05757">
              <w:rPr>
                <w:szCs w:val="24"/>
                <w:b w:val="1"/>
                <w:i w:val="0"/>
                <w:sz w:val="24"/>
                <w:spacing w:val="0"/>
                <w:w w:val="100"/>
                <w:rFonts w:ascii="Times New Roman" w:cs="Times New Roman" w:hAnsi="Times New Roman"/>
                <w:caps w:val="0"/>
              </w:rPr>
              <w:t>Mean</w:t>
            </w:r>
          </w:p>
        </w:tc>
        <w:tc>
          <w:tcPr>
            <w:tcW w:w="1260" w:type="dxa"/>
            <w:tcBorders>
              <w:top w:val="single" w:sz="4" w:space="0" w:color="auto"/>
              <w:bottom w:val="single" w:sz="4" w:space="0" w:color="auto"/>
            </w:tcBorders>
          </w:tcPr>
          <w:p w:rsidR="00972A8A" w:rsidRPr="00A05757" w:rsidRDefault="00972A8A" w:rsidP="00E23F7A">
            <w:pPr>
              <w:jc w:val="both"/>
              <w:spacing w:before="0" w:beforeAutospacing="0" w:after="200" w:afterAutospacing="0" w:lineRule="auto" w:line="240"/>
              <w:rPr>
                <w:szCs w:val="24"/>
                <w:b w:val="1"/>
                <w:i w:val="0"/>
                <w:sz w:val="24"/>
                <w:spacing w:val="0"/>
                <w:w w:val="100"/>
                <w:rFonts w:ascii="Times New Roman" w:cs="Times New Roman" w:hAnsi="Times New Roman"/>
                <w:caps w:val="0"/>
              </w:rPr>
              <w:snapToGrid w:val="0"/>
              <w:textAlignment w:val="baseline"/>
            </w:pPr>
            <w:r>
              <w:rPr>
                <w:b w:val="1"/>
                <w:i w:val="0"/>
                <w:sz w:val="24"/>
                <w:spacing w:val="0"/>
                <w:w w:val="100"/>
                <w:rFonts w:ascii="Times New Roman" w:cs="Times New Roman" w:hAnsi="Times New Roman"/>
                <w:caps w:val="0"/>
              </w:rPr>
              <w:t/>
            </w:r>
          </w:p>
          <w:p w:rsidR="00972A8A" w:rsidRPr="00A05757" w:rsidRDefault="00972A8A" w:rsidP="00E23F7A">
            <w:pPr>
              <w:jc w:val="both"/>
              <w:spacing w:before="0" w:beforeAutospacing="0" w:after="200" w:afterAutospacing="0" w:lineRule="auto" w:line="240"/>
              <w:rPr>
                <w:szCs w:val="24"/>
                <w:b w:val="1"/>
                <w:i w:val="0"/>
                <w:sz w:val="24"/>
                <w:spacing w:val="0"/>
                <w:w w:val="100"/>
                <w:rFonts w:ascii="Times New Roman" w:cs="Times New Roman" w:hAnsi="Times New Roman"/>
                <w:caps w:val="0"/>
              </w:rPr>
              <w:snapToGrid w:val="0"/>
              <w:textAlignment w:val="baseline"/>
            </w:pPr>
            <w:r w:rsidRPr="00A05757">
              <w:rPr>
                <w:szCs w:val="24"/>
                <w:b w:val="1"/>
                <w:i w:val="0"/>
                <w:sz w:val="24"/>
                <w:spacing w:val="0"/>
                <w:w w:val="100"/>
                <w:rFonts w:ascii="Times New Roman" w:cs="Times New Roman" w:hAnsi="Times New Roman"/>
                <w:caps w:val="0"/>
              </w:rPr>
              <w:t>Remark</w:t>
            </w:r>
          </w:p>
        </w:tc>
      </w:tr>
      <w:tr>
        <w:trPr>
          <w:trHeight w:val="704"/>
        </w:trPr>
        <w:tc>
          <w:tcPr>
            <w:tcW w:w="648" w:type="dxa"/>
            <w:tcBorders>
              <w:top w:val="single" w:sz="4" w:space="0" w:color="auto"/>
            </w:tcBorders>
          </w:tcPr>
          <w:p w:rsidR="00972A8A" w:rsidRPr="00A05757" w:rsidRDefault="00972A8A" w:rsidP="00E23F7A">
            <w:pPr>
              <w:jc w:val="both"/>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19.</w:t>
            </w:r>
          </w:p>
        </w:tc>
        <w:tc>
          <w:tcPr>
            <w:tcW w:w="2970" w:type="dxa"/>
            <w:tcBorders>
              <w:top w:val="single" w:sz="4" w:space="0" w:color="auto"/>
            </w:tcBorders>
          </w:tcPr>
          <w:p w:rsidR="00972A8A" w:rsidRPr="00A05757" w:rsidRDefault="00972A8A" w:rsidP="00E23F7A">
            <w:pPr>
              <w:jc w:val="both"/>
              <w:spacing w:before="0" w:beforeAutospacing="0" w:after="200" w:afterAutospacing="0" w:lineRule="auto" w:line="24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Poverty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reduced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based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programme.</w:t>
            </w:r>
          </w:p>
        </w:tc>
        <w:tc>
          <w:tcPr>
            <w:tcW w:w="810" w:type="dxa"/>
            <w:tcBorders>
              <w:top w:val="single" w:sz="4" w:space="0" w:color="auto"/>
            </w:tcBorders>
          </w:tcPr>
          <w:p w:rsidR="00972A8A" w:rsidRPr="00A05757" w:rsidRDefault="00AA5EAD" w:rsidP="00E23F7A">
            <w:pPr>
              <w:jc w:val="both"/>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1124</w:t>
            </w:r>
          </w:p>
        </w:tc>
        <w:tc>
          <w:tcPr>
            <w:tcW w:w="630" w:type="dxa"/>
            <w:tcBorders>
              <w:top w:val="single" w:sz="4" w:space="0" w:color="auto"/>
            </w:tcBorders>
          </w:tcPr>
          <w:p w:rsidR="00972A8A" w:rsidRPr="00A05757" w:rsidRDefault="00AA5EAD" w:rsidP="00E23F7A">
            <w:pPr>
              <w:jc w:val="both"/>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883</w:t>
            </w:r>
          </w:p>
        </w:tc>
        <w:tc>
          <w:tcPr>
            <w:tcW w:w="720" w:type="dxa"/>
            <w:tcBorders>
              <w:top w:val="single" w:sz="4" w:space="0" w:color="auto"/>
            </w:tcBorders>
          </w:tcPr>
          <w:p w:rsidR="00972A8A" w:rsidRPr="00A05757" w:rsidRDefault="00AA5EAD" w:rsidP="00E23F7A">
            <w:pPr>
              <w:jc w:val="both"/>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723</w:t>
            </w:r>
          </w:p>
        </w:tc>
        <w:tc>
          <w:tcPr>
            <w:tcW w:w="720" w:type="dxa"/>
            <w:tcBorders>
              <w:top w:val="single" w:sz="4" w:space="0" w:color="auto"/>
            </w:tcBorders>
          </w:tcPr>
          <w:p w:rsidR="00972A8A" w:rsidRPr="00A05757" w:rsidRDefault="00AA5EAD" w:rsidP="00E23F7A">
            <w:pPr>
              <w:jc w:val="both"/>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597</w:t>
            </w:r>
          </w:p>
        </w:tc>
        <w:tc>
          <w:tcPr>
            <w:tcW w:w="720" w:type="dxa"/>
            <w:tcBorders>
              <w:top w:val="single" w:sz="4" w:space="0" w:color="auto"/>
            </w:tcBorders>
          </w:tcPr>
          <w:p w:rsidR="00972A8A" w:rsidRPr="00A05757" w:rsidRDefault="00AA5EAD" w:rsidP="00E23F7A">
            <w:pPr>
              <w:jc w:val="both"/>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3327</w:t>
            </w:r>
          </w:p>
        </w:tc>
        <w:tc>
          <w:tcPr>
            <w:tcW w:w="810" w:type="dxa"/>
            <w:tcBorders>
              <w:top w:val="single" w:sz="4" w:space="0" w:color="auto"/>
            </w:tcBorders>
          </w:tcPr>
          <w:p w:rsidR="00972A8A" w:rsidRPr="00A05757" w:rsidRDefault="00AA5EAD" w:rsidP="00E23F7A">
            <w:pPr>
              <w:jc w:val="both"/>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2.76</w:t>
            </w:r>
          </w:p>
        </w:tc>
        <w:tc>
          <w:tcPr>
            <w:tcW w:w="1260" w:type="dxa"/>
            <w:tcBorders>
              <w:top w:val="single" w:sz="4" w:space="0" w:color="auto"/>
            </w:tcBorders>
          </w:tcPr>
          <w:p w:rsidR="00972A8A" w:rsidRPr="00A05757" w:rsidRDefault="00972A8A" w:rsidP="00E23F7A">
            <w:pPr>
              <w:jc w:val="both"/>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Accepted</w:t>
            </w:r>
          </w:p>
        </w:tc>
      </w:tr>
      <w:tr>
        <w:trPr>
          <w:trHeight w:val="704"/>
        </w:trPr>
        <w:tc>
          <w:tcPr>
            <w:tcW w:w="648" w:type="dxa"/>
          </w:tcPr>
          <w:p w:rsidR="00972A8A" w:rsidRPr="00A05757" w:rsidRDefault="00972A8A" w:rsidP="00E23F7A">
            <w:pPr>
              <w:jc w:val="both"/>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20.</w:t>
            </w:r>
          </w:p>
        </w:tc>
        <w:tc>
          <w:tcPr>
            <w:tcW w:w="2970" w:type="dxa"/>
          </w:tcPr>
          <w:p w:rsidR="00972A8A" w:rsidRPr="00A05757" w:rsidRDefault="00972A8A" w:rsidP="00E23F7A">
            <w:pPr>
              <w:spacing w:before="0" w:beforeAutospacing="0" w:after="200" w:afterAutospacing="0" w:lineRule="auto" w:line="24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SURE</w:t>
            </w:r>
            <w:r w:rsidR="00B866F6" w:rsidRPr="00A05757">
              <w:rPr>
                <w:szCs w:val="24"/>
                <w:b w:val="0"/>
                <w:i w:val="0"/>
                <w:sz w:val="24"/>
                <w:spacing w:val="0"/>
                <w:w w:val="100"/>
                <w:rFonts w:ascii="Times New Roman" w:cs="Times New Roman" w:hAnsi="Times New Roman"/>
                <w:caps w:val="0"/>
              </w:rPr>
              <w:t>-P</w:t>
            </w:r>
            <w:r w:rsidR="00B866F6" w:rsidRPr="00A05757">
              <w:rPr>
                <w:szCs w:val="24"/>
                <w:b w:val="0"/>
                <w:i w:val="0"/>
                <w:sz w:val="24"/>
                <w:spacing w:val="0"/>
                <w:w w:val="100"/>
                <w:rFonts w:ascii="Times New Roman" w:cs="Times New Roman" w:hAnsi="Times New Roman"/>
                <w:caps w:val="0"/>
              </w:rPr>
              <w:t> </w:t>
            </w:r>
            <w:r w:rsidR="00B866F6" w:rsidRPr="00A05757">
              <w:rPr>
                <w:szCs w:val="24"/>
                <w:b w:val="0"/>
                <w:i w:val="0"/>
                <w:sz w:val="24"/>
                <w:spacing w:val="0"/>
                <w:w w:val="100"/>
                <w:rFonts w:ascii="Times New Roman" w:cs="Times New Roman" w:hAnsi="Times New Roman"/>
                <w:caps w:val="0"/>
              </w:rPr>
              <w:t>enhanced</w:t>
            </w:r>
            <w:r w:rsidR="00B866F6" w:rsidRPr="00A05757">
              <w:rPr>
                <w:szCs w:val="24"/>
                <w:b w:val="0"/>
                <w:i w:val="0"/>
                <w:sz w:val="24"/>
                <w:spacing w:val="0"/>
                <w:w w:val="100"/>
                <w:rFonts w:ascii="Times New Roman" w:cs="Times New Roman" w:hAnsi="Times New Roman"/>
                <w:caps w:val="0"/>
              </w:rPr>
              <w:t> </w:t>
            </w:r>
            <w:r w:rsidR="00B866F6" w:rsidRPr="00A05757">
              <w:rPr>
                <w:szCs w:val="24"/>
                <w:b w:val="0"/>
                <w:i w:val="0"/>
                <w:sz w:val="24"/>
                <w:spacing w:val="0"/>
                <w:w w:val="100"/>
                <w:rFonts w:ascii="Times New Roman" w:cs="Times New Roman" w:hAnsi="Times New Roman"/>
                <w:caps w:val="0"/>
              </w:rPr>
              <w:t>Y</w:t>
            </w:r>
            <w:r w:rsidRPr="00A05757">
              <w:rPr>
                <w:szCs w:val="24"/>
                <w:b w:val="0"/>
                <w:i w:val="0"/>
                <w:sz w:val="24"/>
                <w:spacing w:val="0"/>
                <w:w w:val="100"/>
                <w:rFonts w:ascii="Times New Roman" w:cs="Times New Roman" w:hAnsi="Times New Roman"/>
                <w:caps w:val="0"/>
              </w:rPr>
              <w:t>outh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self-reliance</w:t>
            </w:r>
          </w:p>
        </w:tc>
        <w:tc>
          <w:tcPr>
            <w:tcW w:w="810" w:type="dxa"/>
          </w:tcPr>
          <w:p w:rsidR="00972A8A" w:rsidRPr="00A05757" w:rsidRDefault="00AA5EAD" w:rsidP="00E23F7A">
            <w:pPr>
              <w:jc w:val="both"/>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1472</w:t>
            </w:r>
          </w:p>
        </w:tc>
        <w:tc>
          <w:tcPr>
            <w:tcW w:w="630" w:type="dxa"/>
          </w:tcPr>
          <w:p w:rsidR="00972A8A" w:rsidRPr="00A05757" w:rsidRDefault="00AA5EAD" w:rsidP="00E23F7A">
            <w:pPr>
              <w:jc w:val="both"/>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772</w:t>
            </w:r>
          </w:p>
        </w:tc>
        <w:tc>
          <w:tcPr>
            <w:tcW w:w="720" w:type="dxa"/>
          </w:tcPr>
          <w:p w:rsidR="00972A8A" w:rsidRPr="00A05757" w:rsidRDefault="00AA5EAD" w:rsidP="00E23F7A">
            <w:pPr>
              <w:jc w:val="both"/>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592</w:t>
            </w:r>
          </w:p>
        </w:tc>
        <w:tc>
          <w:tcPr>
            <w:tcW w:w="720" w:type="dxa"/>
          </w:tcPr>
          <w:p w:rsidR="00972A8A" w:rsidRPr="00A05757" w:rsidRDefault="00AA5EAD" w:rsidP="00E23F7A">
            <w:pPr>
              <w:jc w:val="both"/>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492</w:t>
            </w:r>
          </w:p>
        </w:tc>
        <w:tc>
          <w:tcPr>
            <w:tcW w:w="720" w:type="dxa"/>
          </w:tcPr>
          <w:p w:rsidR="00972A8A" w:rsidRPr="00A05757" w:rsidRDefault="00AA5EAD" w:rsidP="00E23F7A">
            <w:pPr>
              <w:jc w:val="both"/>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3327</w:t>
            </w:r>
          </w:p>
        </w:tc>
        <w:tc>
          <w:tcPr>
            <w:tcW w:w="810" w:type="dxa"/>
          </w:tcPr>
          <w:p w:rsidR="00972A8A" w:rsidRPr="00A05757" w:rsidRDefault="00AA5EAD" w:rsidP="00E23F7A">
            <w:pPr>
              <w:jc w:val="both"/>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2.96</w:t>
            </w:r>
          </w:p>
        </w:tc>
        <w:tc>
          <w:tcPr>
            <w:tcW w:w="1260" w:type="dxa"/>
          </w:tcPr>
          <w:p w:rsidR="00972A8A" w:rsidRPr="00A05757" w:rsidRDefault="00972A8A" w:rsidP="00E23F7A">
            <w:pPr>
              <w:jc w:val="both"/>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Accepted</w:t>
            </w:r>
          </w:p>
        </w:tc>
      </w:tr>
      <w:tr>
        <w:trPr>
          <w:trHeight w:val="704"/>
        </w:trPr>
        <w:tc>
          <w:tcPr>
            <w:tcW w:w="648" w:type="dxa"/>
          </w:tcPr>
          <w:p w:rsidR="00972A8A" w:rsidRPr="00A05757" w:rsidRDefault="00972A8A" w:rsidP="00E23F7A">
            <w:pPr>
              <w:jc w:val="both"/>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21.</w:t>
            </w:r>
          </w:p>
        </w:tc>
        <w:tc>
          <w:tcPr>
            <w:tcW w:w="2970" w:type="dxa"/>
          </w:tcPr>
          <w:p w:rsidR="00972A8A" w:rsidRPr="00A05757" w:rsidRDefault="00972A8A" w:rsidP="00E23F7A">
            <w:pPr>
              <w:spacing w:before="0" w:beforeAutospacing="0" w:after="200" w:afterAutospacing="0" w:lineRule="auto" w:line="24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Income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earned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because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SURE-P</w:t>
            </w:r>
            <w:r w:rsidR="00B866F6" w:rsidRPr="00A05757">
              <w:rPr>
                <w:szCs w:val="24"/>
                <w:b w:val="0"/>
                <w:i w:val="0"/>
                <w:sz w:val="24"/>
                <w:spacing w:val="0"/>
                <w:w w:val="100"/>
                <w:rFonts w:ascii="Times New Roman" w:cs="Times New Roman" w:hAnsi="Times New Roman"/>
                <w:caps w:val="0"/>
              </w:rPr>
              <w:t> </w:t>
            </w:r>
            <w:r w:rsidR="00B866F6" w:rsidRPr="00A05757">
              <w:rPr>
                <w:szCs w:val="24"/>
                <w:b w:val="0"/>
                <w:i w:val="0"/>
                <w:sz w:val="24"/>
                <w:spacing w:val="0"/>
                <w:w w:val="100"/>
                <w:rFonts w:ascii="Times New Roman" w:cs="Times New Roman" w:hAnsi="Times New Roman"/>
                <w:caps w:val="0"/>
              </w:rPr>
              <w:t>Skill</w:t>
            </w:r>
            <w:r w:rsidR="00B866F6" w:rsidRPr="00A05757">
              <w:rPr>
                <w:szCs w:val="24"/>
                <w:b w:val="0"/>
                <w:i w:val="0"/>
                <w:sz w:val="24"/>
                <w:spacing w:val="0"/>
                <w:w w:val="100"/>
                <w:rFonts w:ascii="Times New Roman" w:cs="Times New Roman" w:hAnsi="Times New Roman"/>
                <w:caps w:val="0"/>
              </w:rPr>
              <w:t> </w:t>
            </w:r>
            <w:r w:rsidR="00B866F6" w:rsidRPr="00A05757">
              <w:rPr>
                <w:szCs w:val="24"/>
                <w:b w:val="0"/>
                <w:i w:val="0"/>
                <w:sz w:val="24"/>
                <w:spacing w:val="0"/>
                <w:w w:val="100"/>
                <w:rFonts w:ascii="Times New Roman" w:cs="Times New Roman" w:hAnsi="Times New Roman"/>
                <w:caps w:val="0"/>
              </w:rPr>
              <w:t>Acquisition</w:t>
            </w:r>
            <w:r w:rsidR="00B866F6" w:rsidRPr="00A05757">
              <w:rPr>
                <w:szCs w:val="24"/>
                <w:b w:val="0"/>
                <w:i w:val="0"/>
                <w:sz w:val="24"/>
                <w:spacing w:val="0"/>
                <w:w w:val="100"/>
                <w:rFonts w:ascii="Times New Roman" w:cs="Times New Roman" w:hAnsi="Times New Roman"/>
                <w:caps w:val="0"/>
              </w:rPr>
              <w:t> </w:t>
            </w:r>
            <w:r w:rsidR="00B866F6" w:rsidRPr="00A05757">
              <w:rPr>
                <w:szCs w:val="24"/>
                <w:b w:val="0"/>
                <w:i w:val="0"/>
                <w:sz w:val="24"/>
                <w:spacing w:val="0"/>
                <w:w w:val="100"/>
                <w:rFonts w:ascii="Times New Roman" w:cs="Times New Roman" w:hAnsi="Times New Roman"/>
                <w:caps w:val="0"/>
              </w:rPr>
              <w:t>S</w:t>
            </w:r>
            <w:r w:rsidRPr="00A05757">
              <w:rPr>
                <w:szCs w:val="24"/>
                <w:b w:val="0"/>
                <w:i w:val="0"/>
                <w:sz w:val="24"/>
                <w:spacing w:val="0"/>
                <w:w w:val="100"/>
                <w:rFonts w:ascii="Times New Roman" w:cs="Times New Roman" w:hAnsi="Times New Roman"/>
                <w:caps w:val="0"/>
              </w:rPr>
              <w:t>cheme</w:t>
            </w:r>
          </w:p>
        </w:tc>
        <w:tc>
          <w:tcPr>
            <w:tcW w:w="810" w:type="dxa"/>
          </w:tcPr>
          <w:p w:rsidR="00972A8A" w:rsidRPr="00A05757" w:rsidRDefault="00AA5EAD" w:rsidP="00E23F7A">
            <w:pPr>
              <w:jc w:val="both"/>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1264</w:t>
            </w:r>
          </w:p>
        </w:tc>
        <w:tc>
          <w:tcPr>
            <w:tcW w:w="630" w:type="dxa"/>
          </w:tcPr>
          <w:p w:rsidR="00972A8A" w:rsidRPr="00A05757" w:rsidRDefault="00AA5EAD" w:rsidP="00E23F7A">
            <w:pPr>
              <w:jc w:val="both"/>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855</w:t>
            </w:r>
          </w:p>
        </w:tc>
        <w:tc>
          <w:tcPr>
            <w:tcW w:w="720" w:type="dxa"/>
          </w:tcPr>
          <w:p w:rsidR="00972A8A" w:rsidRPr="00A05757" w:rsidRDefault="00AA5EAD" w:rsidP="00E23F7A">
            <w:pPr>
              <w:jc w:val="both"/>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658</w:t>
            </w:r>
          </w:p>
        </w:tc>
        <w:tc>
          <w:tcPr>
            <w:tcW w:w="720" w:type="dxa"/>
          </w:tcPr>
          <w:p w:rsidR="00972A8A" w:rsidRPr="00A05757" w:rsidRDefault="00AA5EAD" w:rsidP="00E23F7A">
            <w:pPr>
              <w:jc w:val="both"/>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550</w:t>
            </w:r>
          </w:p>
        </w:tc>
        <w:tc>
          <w:tcPr>
            <w:tcW w:w="720" w:type="dxa"/>
          </w:tcPr>
          <w:p w:rsidR="00972A8A" w:rsidRPr="00A05757" w:rsidRDefault="00AA5EAD" w:rsidP="00E23F7A">
            <w:pPr>
              <w:jc w:val="both"/>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3327</w:t>
            </w:r>
          </w:p>
        </w:tc>
        <w:tc>
          <w:tcPr>
            <w:tcW w:w="810" w:type="dxa"/>
          </w:tcPr>
          <w:p w:rsidR="00972A8A" w:rsidRPr="00A05757" w:rsidRDefault="00AA5EAD" w:rsidP="00E23F7A">
            <w:pPr>
              <w:jc w:val="both"/>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2.85</w:t>
            </w:r>
          </w:p>
        </w:tc>
        <w:tc>
          <w:tcPr>
            <w:tcW w:w="1260" w:type="dxa"/>
          </w:tcPr>
          <w:p w:rsidR="00972A8A" w:rsidRPr="00A05757" w:rsidRDefault="00972A8A" w:rsidP="00E23F7A">
            <w:pPr>
              <w:jc w:val="both"/>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Accepted</w:t>
            </w:r>
          </w:p>
        </w:tc>
      </w:tr>
      <w:tr>
        <w:trPr>
          <w:trHeight w:val="704"/>
        </w:trPr>
        <w:tc>
          <w:tcPr>
            <w:tcW w:w="648" w:type="dxa"/>
          </w:tcPr>
          <w:p w:rsidR="00972A8A" w:rsidRPr="00A05757" w:rsidRDefault="00972A8A" w:rsidP="00E23F7A">
            <w:pPr>
              <w:jc w:val="both"/>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22</w:t>
            </w:r>
          </w:p>
        </w:tc>
        <w:tc>
          <w:tcPr>
            <w:tcW w:w="2970" w:type="dxa"/>
          </w:tcPr>
          <w:p w:rsidR="00972A8A" w:rsidRPr="00A05757" w:rsidRDefault="00972A8A" w:rsidP="00E23F7A">
            <w:pPr>
              <w:spacing w:before="0" w:beforeAutospacing="0" w:after="200" w:afterAutospacing="0" w:lineRule="auto" w:line="24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Employment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not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generated</w:t>
            </w:r>
          </w:p>
        </w:tc>
        <w:tc>
          <w:tcPr>
            <w:tcW w:w="810" w:type="dxa"/>
          </w:tcPr>
          <w:p w:rsidR="00972A8A" w:rsidRPr="00A05757" w:rsidRDefault="00AA5EAD" w:rsidP="00E23F7A">
            <w:pPr>
              <w:jc w:val="both"/>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511</w:t>
            </w:r>
          </w:p>
        </w:tc>
        <w:tc>
          <w:tcPr>
            <w:tcW w:w="630" w:type="dxa"/>
          </w:tcPr>
          <w:p w:rsidR="00972A8A" w:rsidRPr="00A05757" w:rsidRDefault="00AA5EAD" w:rsidP="00E23F7A">
            <w:pPr>
              <w:jc w:val="both"/>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352</w:t>
            </w:r>
          </w:p>
        </w:tc>
        <w:tc>
          <w:tcPr>
            <w:tcW w:w="720" w:type="dxa"/>
          </w:tcPr>
          <w:p w:rsidR="00972A8A" w:rsidRPr="00A05757" w:rsidRDefault="00AA5EAD" w:rsidP="00E23F7A">
            <w:pPr>
              <w:jc w:val="both"/>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1206</w:t>
            </w:r>
          </w:p>
        </w:tc>
        <w:tc>
          <w:tcPr>
            <w:tcW w:w="720" w:type="dxa"/>
          </w:tcPr>
          <w:p w:rsidR="00972A8A" w:rsidRPr="00A05757" w:rsidRDefault="00AA5EAD" w:rsidP="00E23F7A">
            <w:pPr>
              <w:jc w:val="both"/>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1258</w:t>
            </w:r>
          </w:p>
        </w:tc>
        <w:tc>
          <w:tcPr>
            <w:tcW w:w="720" w:type="dxa"/>
          </w:tcPr>
          <w:p w:rsidR="00972A8A" w:rsidRPr="00A05757" w:rsidRDefault="00AA5EAD" w:rsidP="00E23F7A">
            <w:pPr>
              <w:jc w:val="both"/>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3327</w:t>
            </w:r>
          </w:p>
        </w:tc>
        <w:tc>
          <w:tcPr>
            <w:tcW w:w="810" w:type="dxa"/>
          </w:tcPr>
          <w:p w:rsidR="00972A8A" w:rsidRPr="00A05757" w:rsidRDefault="00AA5EAD" w:rsidP="00E23F7A">
            <w:pPr>
              <w:jc w:val="both"/>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2.03</w:t>
            </w:r>
          </w:p>
        </w:tc>
        <w:tc>
          <w:tcPr>
            <w:tcW w:w="1260" w:type="dxa"/>
          </w:tcPr>
          <w:p w:rsidR="00972A8A" w:rsidRPr="00A05757" w:rsidRDefault="00972A8A" w:rsidP="00E23F7A">
            <w:pPr>
              <w:jc w:val="both"/>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Rejected</w:t>
            </w:r>
          </w:p>
        </w:tc>
      </w:tr>
      <w:tr>
        <w:trPr>
          <w:trHeight w:val="704"/>
        </w:trPr>
        <w:tc>
          <w:tcPr>
            <w:tcW w:w="648" w:type="dxa"/>
          </w:tcPr>
          <w:p w:rsidR="00972A8A" w:rsidRPr="00A05757" w:rsidRDefault="00972A8A" w:rsidP="00E23F7A">
            <w:pPr>
              <w:jc w:val="both"/>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23</w:t>
            </w:r>
          </w:p>
        </w:tc>
        <w:tc>
          <w:tcPr>
            <w:tcW w:w="2970" w:type="dxa"/>
          </w:tcPr>
          <w:p w:rsidR="00972A8A" w:rsidRPr="00A05757" w:rsidRDefault="00B866F6" w:rsidP="00E23F7A">
            <w:pPr>
              <w:spacing w:before="0" w:beforeAutospacing="0" w:after="200" w:afterAutospacing="0" w:lineRule="auto" w:line="24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There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self-independence</w:t>
            </w:r>
            <w:r w:rsidR="00972A8A" w:rsidRPr="00A05757">
              <w:rPr>
                <w:szCs w:val="24"/>
                <w:b w:val="0"/>
                <w:i w:val="0"/>
                <w:sz w:val="24"/>
                <w:spacing w:val="0"/>
                <w:w w:val="100"/>
                <w:rFonts w:ascii="Times New Roman" w:cs="Times New Roman" w:hAnsi="Times New Roman"/>
                <w:caps w:val="0"/>
              </w:rPr>
              <w:t> </w:t>
            </w:r>
            <w:r w:rsidR="00972A8A" w:rsidRPr="00A05757">
              <w:rPr>
                <w:szCs w:val="24"/>
                <w:b w:val="0"/>
                <w:i w:val="0"/>
                <w:sz w:val="24"/>
                <w:spacing w:val="0"/>
                <w:w w:val="100"/>
                <w:rFonts w:ascii="Times New Roman" w:cs="Times New Roman" w:hAnsi="Times New Roman"/>
                <w:caps w:val="0"/>
              </w:rPr>
              <w:t>of</w:t>
            </w:r>
            <w:r w:rsidR="00972A8A" w:rsidRPr="00A05757">
              <w:rPr>
                <w:szCs w:val="24"/>
                <w:b w:val="0"/>
                <w:i w:val="0"/>
                <w:sz w:val="24"/>
                <w:spacing w:val="0"/>
                <w:w w:val="100"/>
                <w:rFonts w:ascii="Times New Roman" w:cs="Times New Roman" w:hAnsi="Times New Roman"/>
                <w:caps w:val="0"/>
              </w:rPr>
              <w:t> </w:t>
            </w:r>
            <w:r w:rsidR="00972A8A" w:rsidRPr="00A05757">
              <w:rPr>
                <w:szCs w:val="24"/>
                <w:b w:val="0"/>
                <w:i w:val="0"/>
                <w:sz w:val="24"/>
                <w:spacing w:val="0"/>
                <w:w w:val="100"/>
                <w:rFonts w:ascii="Times New Roman" w:cs="Times New Roman" w:hAnsi="Times New Roman"/>
                <w:caps w:val="0"/>
              </w:rPr>
              <w:t>the</w:t>
            </w:r>
            <w:r w:rsidR="00972A8A" w:rsidRPr="00A05757">
              <w:rPr>
                <w:szCs w:val="24"/>
                <w:b w:val="0"/>
                <w:i w:val="0"/>
                <w:sz w:val="24"/>
                <w:spacing w:val="0"/>
                <w:w w:val="100"/>
                <w:rFonts w:ascii="Times New Roman" w:cs="Times New Roman" w:hAnsi="Times New Roman"/>
                <w:caps w:val="0"/>
              </w:rPr>
              <w:t> </w:t>
            </w:r>
            <w:r w:rsidR="00972A8A" w:rsidRPr="00A05757">
              <w:rPr>
                <w:szCs w:val="24"/>
                <w:b w:val="0"/>
                <w:i w:val="0"/>
                <w:sz w:val="24"/>
                <w:spacing w:val="0"/>
                <w:w w:val="100"/>
                <w:rFonts w:ascii="Times New Roman" w:cs="Times New Roman" w:hAnsi="Times New Roman"/>
                <w:caps w:val="0"/>
              </w:rPr>
              <w:t>beneficiaries</w:t>
            </w:r>
          </w:p>
        </w:tc>
        <w:tc>
          <w:tcPr>
            <w:tcW w:w="810" w:type="dxa"/>
          </w:tcPr>
          <w:p w:rsidR="00972A8A" w:rsidRPr="00A05757" w:rsidRDefault="00AA5EAD" w:rsidP="00E23F7A">
            <w:pPr>
              <w:jc w:val="both"/>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1119</w:t>
            </w:r>
          </w:p>
        </w:tc>
        <w:tc>
          <w:tcPr>
            <w:tcW w:w="630" w:type="dxa"/>
          </w:tcPr>
          <w:p w:rsidR="00972A8A" w:rsidRPr="00A05757" w:rsidRDefault="00AA5EAD" w:rsidP="00E23F7A">
            <w:pPr>
              <w:jc w:val="both"/>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819</w:t>
            </w:r>
          </w:p>
        </w:tc>
        <w:tc>
          <w:tcPr>
            <w:tcW w:w="720" w:type="dxa"/>
          </w:tcPr>
          <w:p w:rsidR="00972A8A" w:rsidRPr="00A05757" w:rsidRDefault="00AA5EAD" w:rsidP="00E23F7A">
            <w:pPr>
              <w:jc w:val="both"/>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732</w:t>
            </w:r>
          </w:p>
        </w:tc>
        <w:tc>
          <w:tcPr>
            <w:tcW w:w="720" w:type="dxa"/>
          </w:tcPr>
          <w:p w:rsidR="00972A8A" w:rsidRPr="00A05757" w:rsidRDefault="00AA5EAD" w:rsidP="00E23F7A">
            <w:pPr>
              <w:jc w:val="both"/>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657</w:t>
            </w:r>
          </w:p>
        </w:tc>
        <w:tc>
          <w:tcPr>
            <w:tcW w:w="720" w:type="dxa"/>
          </w:tcPr>
          <w:p w:rsidR="00972A8A" w:rsidRPr="00A05757" w:rsidRDefault="00AA5EAD" w:rsidP="00E23F7A">
            <w:pPr>
              <w:jc w:val="both"/>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3327</w:t>
            </w:r>
          </w:p>
        </w:tc>
        <w:tc>
          <w:tcPr>
            <w:tcW w:w="810" w:type="dxa"/>
          </w:tcPr>
          <w:p w:rsidR="00972A8A" w:rsidRPr="00A05757" w:rsidRDefault="00AA5EAD" w:rsidP="00E23F7A">
            <w:pPr>
              <w:jc w:val="both"/>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2.72</w:t>
            </w:r>
          </w:p>
        </w:tc>
        <w:tc>
          <w:tcPr>
            <w:tcW w:w="1260" w:type="dxa"/>
          </w:tcPr>
          <w:p w:rsidR="00972A8A" w:rsidRPr="00A05757" w:rsidRDefault="00972A8A" w:rsidP="00E23F7A">
            <w:pPr>
              <w:jc w:val="both"/>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Accepted</w:t>
            </w:r>
          </w:p>
        </w:tc>
      </w:tr>
      <w:tr>
        <w:trPr>
          <w:trHeight w:val="704"/>
        </w:trPr>
        <w:tc>
          <w:tcPr>
            <w:tcW w:w="648" w:type="dxa"/>
            <w:tcBorders>
              <w:bottom w:val="single" w:sz="4" w:space="0" w:color="auto"/>
            </w:tcBorders>
          </w:tcPr>
          <w:p w:rsidR="00972A8A" w:rsidRPr="00A05757" w:rsidRDefault="00972A8A" w:rsidP="00E23F7A">
            <w:pPr>
              <w:jc w:val="both"/>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24</w:t>
            </w:r>
          </w:p>
        </w:tc>
        <w:tc>
          <w:tcPr>
            <w:tcW w:w="2970" w:type="dxa"/>
            <w:tcBorders>
              <w:bottom w:val="single" w:sz="4" w:space="0" w:color="auto"/>
            </w:tcBorders>
          </w:tcPr>
          <w:p w:rsidR="00972A8A" w:rsidRPr="00A05757" w:rsidRDefault="00972A8A" w:rsidP="00E23F7A">
            <w:pPr>
              <w:spacing w:before="0" w:beforeAutospacing="0" w:after="200" w:afterAutospacing="0" w:lineRule="auto" w:line="24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It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did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not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contribute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towards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growth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nation</w:t>
            </w:r>
          </w:p>
        </w:tc>
        <w:tc>
          <w:tcPr>
            <w:tcW w:w="810" w:type="dxa"/>
            <w:tcBorders>
              <w:bottom w:val="single" w:sz="4" w:space="0" w:color="auto"/>
            </w:tcBorders>
          </w:tcPr>
          <w:p w:rsidR="00972A8A" w:rsidRPr="00A05757" w:rsidRDefault="00AA5EAD" w:rsidP="00E23F7A">
            <w:pPr>
              <w:jc w:val="both"/>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393</w:t>
            </w:r>
          </w:p>
        </w:tc>
        <w:tc>
          <w:tcPr>
            <w:tcW w:w="630" w:type="dxa"/>
            <w:tcBorders>
              <w:bottom w:val="single" w:sz="4" w:space="0" w:color="auto"/>
            </w:tcBorders>
          </w:tcPr>
          <w:p w:rsidR="00972A8A" w:rsidRPr="00A05757" w:rsidRDefault="00AA5EAD" w:rsidP="00E23F7A">
            <w:pPr>
              <w:jc w:val="both"/>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238</w:t>
            </w:r>
          </w:p>
        </w:tc>
        <w:tc>
          <w:tcPr>
            <w:tcW w:w="720" w:type="dxa"/>
            <w:tcBorders>
              <w:bottom w:val="single" w:sz="4" w:space="0" w:color="auto"/>
            </w:tcBorders>
          </w:tcPr>
          <w:p w:rsidR="00972A8A" w:rsidRPr="00A05757" w:rsidRDefault="00AA5EAD" w:rsidP="00E23F7A">
            <w:pPr>
              <w:jc w:val="both"/>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1247</w:t>
            </w:r>
          </w:p>
        </w:tc>
        <w:tc>
          <w:tcPr>
            <w:tcW w:w="720" w:type="dxa"/>
            <w:tcBorders>
              <w:bottom w:val="single" w:sz="4" w:space="0" w:color="auto"/>
            </w:tcBorders>
          </w:tcPr>
          <w:p w:rsidR="00972A8A" w:rsidRPr="00A05757" w:rsidRDefault="00AA5EAD" w:rsidP="00E23F7A">
            <w:pPr>
              <w:jc w:val="both"/>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1447</w:t>
            </w:r>
          </w:p>
        </w:tc>
        <w:tc>
          <w:tcPr>
            <w:tcW w:w="720" w:type="dxa"/>
            <w:tcBorders>
              <w:bottom w:val="single" w:sz="4" w:space="0" w:color="auto"/>
            </w:tcBorders>
          </w:tcPr>
          <w:p w:rsidR="00972A8A" w:rsidRPr="00A05757" w:rsidRDefault="00AA5EAD" w:rsidP="00E23F7A">
            <w:pPr>
              <w:jc w:val="both"/>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3327</w:t>
            </w:r>
          </w:p>
        </w:tc>
        <w:tc>
          <w:tcPr>
            <w:tcW w:w="810" w:type="dxa"/>
            <w:tcBorders>
              <w:bottom w:val="single" w:sz="4" w:space="0" w:color="auto"/>
            </w:tcBorders>
          </w:tcPr>
          <w:p w:rsidR="00972A8A" w:rsidRPr="00A05757" w:rsidRDefault="00AA5EAD" w:rsidP="00E23F7A">
            <w:pPr>
              <w:jc w:val="both"/>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1.87</w:t>
            </w:r>
          </w:p>
        </w:tc>
        <w:tc>
          <w:tcPr>
            <w:tcW w:w="1260" w:type="dxa"/>
            <w:tcBorders>
              <w:bottom w:val="single" w:sz="4" w:space="0" w:color="auto"/>
            </w:tcBorders>
          </w:tcPr>
          <w:p w:rsidR="00972A8A" w:rsidRPr="00A05757" w:rsidRDefault="00972A8A" w:rsidP="00E23F7A">
            <w:pPr>
              <w:jc w:val="both"/>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Rejected</w:t>
            </w:r>
          </w:p>
        </w:tc>
      </w:tr>
      <w:tr>
        <w:trPr>
          <w:trHeight w:val="458"/>
        </w:trPr>
        <w:tc>
          <w:tcPr>
            <w:tcW w:w="648" w:type="dxa"/>
            <w:tcBorders>
              <w:top w:val="single" w:sz="4" w:space="0" w:color="auto"/>
              <w:bottom w:val="single" w:sz="4" w:space="0" w:color="auto"/>
            </w:tcBorders>
          </w:tcPr>
          <w:p w:rsidR="00972A8A" w:rsidRPr="00A05757" w:rsidRDefault="00972A8A" w:rsidP="00E23F7A">
            <w:pPr>
              <w:jc w:val="both"/>
              <w:spacing w:before="0" w:beforeAutospacing="0" w:after="200" w:afterAutospacing="0" w:lineRule="auto" w:line="276"/>
              <w:rPr>
                <w:szCs w:val="24"/>
                <w:b w:val="1"/>
                <w:i w:val="0"/>
                <w:sz w:val="24"/>
                <w:spacing w:val="0"/>
                <w:w w:val="100"/>
                <w:rFonts w:ascii="Times New Roman" w:cs="Times New Roman" w:hAnsi="Times New Roman"/>
                <w:caps w:val="0"/>
              </w:rPr>
              <w:snapToGrid w:val="0"/>
              <w:textAlignment w:val="baseline"/>
            </w:pPr>
            <w:r>
              <w:rPr>
                <w:b w:val="1"/>
                <w:i w:val="0"/>
                <w:sz w:val="24"/>
                <w:spacing w:val="0"/>
                <w:w w:val="100"/>
                <w:rFonts w:ascii="Times New Roman" w:cs="Times New Roman" w:hAnsi="Times New Roman"/>
                <w:caps w:val="0"/>
              </w:rPr>
              <w:t/>
            </w:r>
          </w:p>
        </w:tc>
        <w:tc>
          <w:tcPr>
            <w:tcW w:w="2970" w:type="dxa"/>
            <w:tcBorders>
              <w:top w:val="single" w:sz="4" w:space="0" w:color="auto"/>
              <w:bottom w:val="single" w:sz="4" w:space="0" w:color="auto"/>
            </w:tcBorders>
          </w:tcPr>
          <w:p w:rsidR="00972A8A" w:rsidRPr="00A05757" w:rsidRDefault="00972A8A" w:rsidP="00E23F7A">
            <w:pPr>
              <w:jc w:val="both"/>
              <w:spacing w:before="0" w:beforeAutospacing="0" w:after="200" w:afterAutospacing="0" w:lineRule="auto" w:line="360"/>
              <w:rPr>
                <w:szCs w:val="24"/>
                <w:b w:val="1"/>
                <w:i w:val="0"/>
                <w:sz w:val="24"/>
                <w:spacing w:val="0"/>
                <w:w w:val="100"/>
                <w:rFonts w:ascii="Times New Roman" w:cs="Times New Roman" w:hAnsi="Times New Roman"/>
                <w:caps w:val="0"/>
              </w:rPr>
              <w:snapToGrid w:val="0"/>
              <w:textAlignment w:val="baseline"/>
            </w:pPr>
            <w:r w:rsidRPr="00A05757">
              <w:rPr>
                <w:szCs w:val="24"/>
                <w:b w:val="1"/>
                <w:i w:val="0"/>
                <w:sz w:val="24"/>
                <w:spacing w:val="0"/>
                <w:w w:val="100"/>
                <w:rFonts w:ascii="Times New Roman" w:cs="Times New Roman" w:hAnsi="Times New Roman"/>
                <w:caps w:val="0"/>
              </w:rPr>
              <w:t>Grand</w:t>
            </w:r>
            <w:r w:rsidRPr="00A05757">
              <w:rPr>
                <w:szCs w:val="24"/>
                <w:b w:val="1"/>
                <w:i w:val="0"/>
                <w:sz w:val="24"/>
                <w:spacing w:val="0"/>
                <w:w w:val="100"/>
                <w:rFonts w:ascii="Times New Roman" w:cs="Times New Roman" w:hAnsi="Times New Roman"/>
                <w:caps w:val="0"/>
              </w:rPr>
              <w:t> </w:t>
            </w:r>
            <w:r w:rsidRPr="00A05757">
              <w:rPr>
                <w:szCs w:val="24"/>
                <w:b w:val="1"/>
                <w:i w:val="0"/>
                <w:sz w:val="24"/>
                <w:spacing w:val="0"/>
                <w:w w:val="100"/>
                <w:rFonts w:ascii="Times New Roman" w:cs="Times New Roman" w:hAnsi="Times New Roman"/>
                <w:caps w:val="0"/>
              </w:rPr>
              <w:t>mean</w:t>
            </w:r>
          </w:p>
        </w:tc>
        <w:tc>
          <w:tcPr>
            <w:tcW w:w="810" w:type="dxa"/>
            <w:tcBorders>
              <w:top w:val="single" w:sz="4" w:space="0" w:color="auto"/>
              <w:bottom w:val="single" w:sz="4" w:space="0" w:color="auto"/>
            </w:tcBorders>
          </w:tcPr>
          <w:p w:rsidR="00972A8A" w:rsidRPr="00A05757" w:rsidRDefault="00972A8A" w:rsidP="00E23F7A">
            <w:pPr>
              <w:jc w:val="both"/>
              <w:spacing w:before="0" w:beforeAutospacing="0" w:after="200" w:afterAutospacing="0" w:lineRule="auto" w:line="276"/>
              <w:rPr>
                <w:szCs w:val="24"/>
                <w:b w:val="1"/>
                <w:i w:val="0"/>
                <w:sz w:val="24"/>
                <w:spacing w:val="0"/>
                <w:w w:val="100"/>
                <w:rFonts w:ascii="Times New Roman" w:cs="Times New Roman" w:hAnsi="Times New Roman"/>
                <w:caps w:val="0"/>
              </w:rPr>
              <w:snapToGrid w:val="0"/>
              <w:textAlignment w:val="baseline"/>
            </w:pPr>
            <w:r>
              <w:rPr>
                <w:b w:val="1"/>
                <w:i w:val="0"/>
                <w:sz w:val="24"/>
                <w:spacing w:val="0"/>
                <w:w w:val="100"/>
                <w:rFonts w:ascii="Times New Roman" w:cs="Times New Roman" w:hAnsi="Times New Roman"/>
                <w:caps w:val="0"/>
              </w:rPr>
              <w:t/>
            </w:r>
          </w:p>
        </w:tc>
        <w:tc>
          <w:tcPr>
            <w:tcW w:w="630" w:type="dxa"/>
            <w:tcBorders>
              <w:top w:val="single" w:sz="4" w:space="0" w:color="auto"/>
              <w:bottom w:val="single" w:sz="4" w:space="0" w:color="auto"/>
            </w:tcBorders>
          </w:tcPr>
          <w:p w:rsidR="00972A8A" w:rsidRPr="00A05757" w:rsidRDefault="00972A8A" w:rsidP="00E23F7A">
            <w:pPr>
              <w:jc w:val="both"/>
              <w:spacing w:before="0" w:beforeAutospacing="0" w:after="200" w:afterAutospacing="0" w:lineRule="auto" w:line="276"/>
              <w:rPr>
                <w:szCs w:val="24"/>
                <w:b w:val="1"/>
                <w:i w:val="0"/>
                <w:sz w:val="24"/>
                <w:spacing w:val="0"/>
                <w:w w:val="100"/>
                <w:rFonts w:ascii="Times New Roman" w:cs="Times New Roman" w:hAnsi="Times New Roman"/>
                <w:caps w:val="0"/>
              </w:rPr>
              <w:snapToGrid w:val="0"/>
              <w:textAlignment w:val="baseline"/>
            </w:pPr>
            <w:r>
              <w:rPr>
                <w:b w:val="1"/>
                <w:i w:val="0"/>
                <w:sz w:val="24"/>
                <w:spacing w:val="0"/>
                <w:w w:val="100"/>
                <w:rFonts w:ascii="Times New Roman" w:cs="Times New Roman" w:hAnsi="Times New Roman"/>
                <w:caps w:val="0"/>
              </w:rPr>
              <w:t/>
            </w:r>
          </w:p>
        </w:tc>
        <w:tc>
          <w:tcPr>
            <w:tcW w:w="720" w:type="dxa"/>
            <w:tcBorders>
              <w:top w:val="single" w:sz="4" w:space="0" w:color="auto"/>
              <w:bottom w:val="single" w:sz="4" w:space="0" w:color="auto"/>
            </w:tcBorders>
          </w:tcPr>
          <w:p w:rsidR="00972A8A" w:rsidRPr="00A05757" w:rsidRDefault="00972A8A" w:rsidP="00E23F7A">
            <w:pPr>
              <w:jc w:val="both"/>
              <w:spacing w:before="0" w:beforeAutospacing="0" w:after="200" w:afterAutospacing="0" w:lineRule="auto" w:line="276"/>
              <w:rPr>
                <w:szCs w:val="24"/>
                <w:b w:val="1"/>
                <w:i w:val="0"/>
                <w:sz w:val="24"/>
                <w:spacing w:val="0"/>
                <w:w w:val="100"/>
                <w:rFonts w:ascii="Times New Roman" w:cs="Times New Roman" w:hAnsi="Times New Roman"/>
                <w:caps w:val="0"/>
              </w:rPr>
              <w:snapToGrid w:val="0"/>
              <w:textAlignment w:val="baseline"/>
            </w:pPr>
            <w:r>
              <w:rPr>
                <w:b w:val="1"/>
                <w:i w:val="0"/>
                <w:sz w:val="24"/>
                <w:spacing w:val="0"/>
                <w:w w:val="100"/>
                <w:rFonts w:ascii="Times New Roman" w:cs="Times New Roman" w:hAnsi="Times New Roman"/>
                <w:caps w:val="0"/>
              </w:rPr>
              <w:t/>
            </w:r>
          </w:p>
        </w:tc>
        <w:tc>
          <w:tcPr>
            <w:tcW w:w="720" w:type="dxa"/>
            <w:tcBorders>
              <w:top w:val="single" w:sz="4" w:space="0" w:color="auto"/>
              <w:bottom w:val="single" w:sz="4" w:space="0" w:color="auto"/>
            </w:tcBorders>
          </w:tcPr>
          <w:p w:rsidR="00972A8A" w:rsidRPr="00A05757" w:rsidRDefault="00972A8A" w:rsidP="00E23F7A">
            <w:pPr>
              <w:jc w:val="both"/>
              <w:spacing w:before="0" w:beforeAutospacing="0" w:after="200" w:afterAutospacing="0" w:lineRule="auto" w:line="276"/>
              <w:rPr>
                <w:szCs w:val="24"/>
                <w:b w:val="1"/>
                <w:i w:val="0"/>
                <w:sz w:val="24"/>
                <w:spacing w:val="0"/>
                <w:w w:val="100"/>
                <w:rFonts w:ascii="Times New Roman" w:cs="Times New Roman" w:hAnsi="Times New Roman"/>
                <w:caps w:val="0"/>
              </w:rPr>
              <w:snapToGrid w:val="0"/>
              <w:textAlignment w:val="baseline"/>
            </w:pPr>
            <w:r>
              <w:rPr>
                <w:b w:val="1"/>
                <w:i w:val="0"/>
                <w:sz w:val="24"/>
                <w:spacing w:val="0"/>
                <w:w w:val="100"/>
                <w:rFonts w:ascii="Times New Roman" w:cs="Times New Roman" w:hAnsi="Times New Roman"/>
                <w:caps w:val="0"/>
              </w:rPr>
              <w:t/>
            </w:r>
          </w:p>
        </w:tc>
        <w:tc>
          <w:tcPr>
            <w:tcW w:w="720" w:type="dxa"/>
            <w:tcBorders>
              <w:top w:val="single" w:sz="4" w:space="0" w:color="auto"/>
              <w:bottom w:val="single" w:sz="4" w:space="0" w:color="auto"/>
            </w:tcBorders>
          </w:tcPr>
          <w:p w:rsidR="00972A8A" w:rsidRPr="00A05757" w:rsidRDefault="00972A8A" w:rsidP="00E23F7A">
            <w:pPr>
              <w:jc w:val="both"/>
              <w:spacing w:before="0" w:beforeAutospacing="0" w:after="200" w:afterAutospacing="0" w:lineRule="auto" w:line="276"/>
              <w:rPr>
                <w:szCs w:val="24"/>
                <w:b w:val="1"/>
                <w:i w:val="0"/>
                <w:sz w:val="24"/>
                <w:spacing w:val="0"/>
                <w:w w:val="100"/>
                <w:rFonts w:ascii="Times New Roman" w:cs="Times New Roman" w:hAnsi="Times New Roman"/>
                <w:caps w:val="0"/>
              </w:rPr>
              <w:snapToGrid w:val="0"/>
              <w:textAlignment w:val="baseline"/>
            </w:pPr>
            <w:r>
              <w:rPr>
                <w:b w:val="1"/>
                <w:i w:val="0"/>
                <w:sz w:val="24"/>
                <w:spacing w:val="0"/>
                <w:w w:val="100"/>
                <w:rFonts w:ascii="Times New Roman" w:cs="Times New Roman" w:hAnsi="Times New Roman"/>
                <w:caps w:val="0"/>
              </w:rPr>
              <w:t/>
            </w:r>
          </w:p>
        </w:tc>
        <w:tc>
          <w:tcPr>
            <w:tcW w:w="810" w:type="dxa"/>
            <w:tcBorders>
              <w:top w:val="single" w:sz="4" w:space="0" w:color="auto"/>
              <w:bottom w:val="single" w:sz="4" w:space="0" w:color="auto"/>
            </w:tcBorders>
          </w:tcPr>
          <w:p w:rsidR="00972A8A" w:rsidRPr="00A05757" w:rsidRDefault="00AA5EAD" w:rsidP="00E23F7A">
            <w:pPr>
              <w:jc w:val="both"/>
              <w:spacing w:before="0" w:beforeAutospacing="0" w:after="200" w:afterAutospacing="0" w:lineRule="auto" w:line="276"/>
              <w:rPr>
                <w:szCs w:val="24"/>
                <w:b w:val="1"/>
                <w:i w:val="0"/>
                <w:sz w:val="24"/>
                <w:spacing w:val="0"/>
                <w:w w:val="100"/>
                <w:rFonts w:ascii="Times New Roman" w:cs="Times New Roman" w:hAnsi="Times New Roman"/>
                <w:caps w:val="0"/>
              </w:rPr>
              <w:snapToGrid w:val="0"/>
              <w:textAlignment w:val="baseline"/>
            </w:pPr>
            <w:r w:rsidRPr="00A05757">
              <w:rPr>
                <w:szCs w:val="24"/>
                <w:b w:val="1"/>
                <w:i w:val="0"/>
                <w:sz w:val="24"/>
                <w:spacing w:val="0"/>
                <w:w w:val="100"/>
                <w:rFonts w:ascii="Times New Roman" w:cs="Times New Roman" w:hAnsi="Times New Roman"/>
                <w:caps w:val="0"/>
              </w:rPr>
              <w:t>2.</w:t>
            </w:r>
            <w:r w:rsidR="00704112" w:rsidRPr="00A05757">
              <w:rPr>
                <w:szCs w:val="24"/>
                <w:b w:val="1"/>
                <w:i w:val="0"/>
                <w:sz w:val="24"/>
                <w:spacing w:val="0"/>
                <w:w w:val="100"/>
                <w:rFonts w:ascii="Times New Roman" w:cs="Times New Roman" w:hAnsi="Times New Roman"/>
                <w:caps w:val="0"/>
              </w:rPr>
              <w:t>53</w:t>
            </w:r>
          </w:p>
        </w:tc>
        <w:tc>
          <w:tcPr>
            <w:tcW w:w="1260" w:type="dxa"/>
            <w:tcBorders>
              <w:top w:val="single" w:sz="4" w:space="0" w:color="auto"/>
              <w:bottom w:val="single" w:sz="4" w:space="0" w:color="auto"/>
            </w:tcBorders>
          </w:tcPr>
          <w:p w:rsidR="00972A8A" w:rsidRPr="00A05757" w:rsidRDefault="00972A8A" w:rsidP="00E23F7A">
            <w:pPr>
              <w:jc w:val="both"/>
              <w:spacing w:before="0" w:beforeAutospacing="0" w:after="200" w:afterAutospacing="0" w:lineRule="auto" w:line="276"/>
              <w:rPr>
                <w:szCs w:val="24"/>
                <w:b w:val="1"/>
                <w:i w:val="0"/>
                <w:sz w:val="24"/>
                <w:spacing w:val="0"/>
                <w:w w:val="100"/>
                <w:rFonts w:ascii="Times New Roman" w:cs="Times New Roman" w:hAnsi="Times New Roman"/>
                <w:caps w:val="0"/>
              </w:rPr>
              <w:snapToGrid w:val="0"/>
              <w:textAlignment w:val="baseline"/>
            </w:pPr>
            <w:r w:rsidRPr="00A05757">
              <w:rPr>
                <w:szCs w:val="24"/>
                <w:b w:val="1"/>
                <w:i w:val="0"/>
                <w:sz w:val="24"/>
                <w:spacing w:val="0"/>
                <w:w w:val="100"/>
                <w:rFonts w:ascii="Times New Roman" w:cs="Times New Roman" w:hAnsi="Times New Roman"/>
                <w:caps w:val="0"/>
              </w:rPr>
              <w:t>Accepted</w:t>
            </w:r>
          </w:p>
        </w:tc>
      </w:tr>
    </w:tbl>
    <w:p w:rsidR="00E23F7A" w:rsidRPr="00A05757" w:rsidRDefault="00E23F7A" w:rsidP="00E23F7A">
      <w:pPr>
        <w:jc w:val="both"/>
        <w:spacing w:before="312" w:beforeAutospacing="1" w:after="312" w:afterAutospacing="1" w:lineRule="auto" w:line="480"/>
        <w:rPr>
          <w:szCs w:val="24"/>
          <w:bCs/>
          <w:b w:val="0"/>
          <w:i w:val="0"/>
          <w:color w:val="000000"/>
          <w:sz w:val="24"/>
          <w:spacing w:val="0"/>
          <w:w w:val="100"/>
          <w:rFonts w:ascii="Times New Roman" w:cs="Times New Roman" w:eastAsia="Times New Roman" w:hAnsi="Times New Roman"/>
          <w:caps w:val="0"/>
        </w:rPr>
        <w:snapToGrid w:val="0"/>
        <w:textAlignment w:val="baseline"/>
      </w:pPr>
      <w:r w:rsidRPr="00A05757">
        <w:rPr>
          <w:szCs w:val="24"/>
          <w:bCs/>
          <w:b w:val="0"/>
          <w:i w:val="0"/>
          <w:color w:val="000000"/>
          <w:sz w:val="24"/>
          <w:spacing w:val="0"/>
          <w:w w:val="100"/>
          <w:rFonts w:ascii="Times New Roman" w:cs="Times New Roman" w:eastAsia="Times New Roman" w:hAnsi="Times New Roman"/>
          <w:caps w:val="0"/>
        </w:rPr>
        <w:t>Ta</w:t>
      </w:r>
      <w:r w:rsidR="00B866F6" w:rsidRPr="00A05757">
        <w:rPr>
          <w:szCs w:val="24"/>
          <w:bCs/>
          <w:b w:val="0"/>
          <w:i w:val="0"/>
          <w:color w:val="000000"/>
          <w:sz w:val="24"/>
          <w:spacing w:val="0"/>
          <w:w w:val="100"/>
          <w:rFonts w:ascii="Times New Roman" w:cs="Times New Roman" w:eastAsia="Times New Roman" w:hAnsi="Times New Roman"/>
          <w:caps w:val="0"/>
        </w:rPr>
        <w:t>ble</w:t>
      </w:r>
      <w:r w:rsidR="00B866F6" w:rsidRPr="00A05757">
        <w:rPr>
          <w:szCs w:val="24"/>
          <w:bCs/>
          <w:b w:val="0"/>
          <w:i w:val="0"/>
          <w:color w:val="000000"/>
          <w:sz w:val="24"/>
          <w:spacing w:val="0"/>
          <w:w w:val="100"/>
          <w:rFonts w:ascii="Times New Roman" w:cs="Times New Roman" w:eastAsia="Times New Roman" w:hAnsi="Times New Roman"/>
          <w:caps w:val="0"/>
        </w:rPr>
        <w:t> </w:t>
      </w:r>
      <w:r w:rsidR="00B866F6" w:rsidRPr="00A05757">
        <w:rPr>
          <w:szCs w:val="24"/>
          <w:bCs/>
          <w:b w:val="0"/>
          <w:i w:val="0"/>
          <w:color w:val="000000"/>
          <w:sz w:val="24"/>
          <w:spacing w:val="0"/>
          <w:w w:val="100"/>
          <w:rFonts w:ascii="Times New Roman" w:cs="Times New Roman" w:eastAsia="Times New Roman" w:hAnsi="Times New Roman"/>
          <w:caps w:val="0"/>
        </w:rPr>
        <w:t>4.4</w:t>
      </w:r>
      <w:r w:rsidR="00B866F6" w:rsidRPr="00A05757">
        <w:rPr>
          <w:szCs w:val="24"/>
          <w:bCs/>
          <w:b w:val="0"/>
          <w:i w:val="0"/>
          <w:color w:val="000000"/>
          <w:sz w:val="24"/>
          <w:spacing w:val="0"/>
          <w:w w:val="100"/>
          <w:rFonts w:ascii="Times New Roman" w:cs="Times New Roman" w:eastAsia="Times New Roman" w:hAnsi="Times New Roman"/>
          <w:caps w:val="0"/>
        </w:rPr>
        <w:t> </w:t>
      </w:r>
      <w:r w:rsidR="00B866F6" w:rsidRPr="00A05757">
        <w:rPr>
          <w:szCs w:val="24"/>
          <w:bCs/>
          <w:b w:val="0"/>
          <w:i w:val="0"/>
          <w:color w:val="000000"/>
          <w:sz w:val="24"/>
          <w:spacing w:val="0"/>
          <w:w w:val="100"/>
          <w:rFonts w:ascii="Times New Roman" w:cs="Times New Roman" w:eastAsia="Times New Roman" w:hAnsi="Times New Roman"/>
          <w:caps w:val="0"/>
        </w:rPr>
        <w:t>revealed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res</w:t>
      </w:r>
      <w:r w:rsidR="00B866F6" w:rsidRPr="00A05757">
        <w:rPr>
          <w:szCs w:val="24"/>
          <w:b w:val="0"/>
          <w:i w:val="0"/>
          <w:sz w:val="24"/>
          <w:spacing w:val="0"/>
          <w:w w:val="100"/>
          <w:rFonts w:ascii="Times New Roman" w:cs="Times New Roman" w:hAnsi="Times New Roman"/>
          <w:caps w:val="0"/>
        </w:rPr>
        <w:t>ponses</w:t>
      </w:r>
      <w:r w:rsidR="00B866F6" w:rsidRPr="00A05757">
        <w:rPr>
          <w:szCs w:val="24"/>
          <w:b w:val="0"/>
          <w:i w:val="0"/>
          <w:sz w:val="24"/>
          <w:spacing w:val="0"/>
          <w:w w:val="100"/>
          <w:rFonts w:ascii="Times New Roman" w:cs="Times New Roman" w:hAnsi="Times New Roman"/>
          <w:caps w:val="0"/>
        </w:rPr>
        <w:t> </w:t>
      </w:r>
      <w:r w:rsidR="00B866F6" w:rsidRPr="00A05757">
        <w:rPr>
          <w:szCs w:val="24"/>
          <w:b w:val="0"/>
          <w:i w:val="0"/>
          <w:sz w:val="24"/>
          <w:spacing w:val="0"/>
          <w:w w:val="100"/>
          <w:rFonts w:ascii="Times New Roman" w:cs="Times New Roman" w:hAnsi="Times New Roman"/>
          <w:caps w:val="0"/>
        </w:rPr>
        <w:t>on</w:t>
      </w:r>
      <w:r w:rsidR="00B866F6" w:rsidRPr="00A05757">
        <w:rPr>
          <w:szCs w:val="24"/>
          <w:b w:val="0"/>
          <w:i w:val="0"/>
          <w:sz w:val="24"/>
          <w:spacing w:val="0"/>
          <w:w w:val="100"/>
          <w:rFonts w:ascii="Times New Roman" w:cs="Times New Roman" w:hAnsi="Times New Roman"/>
          <w:caps w:val="0"/>
        </w:rPr>
        <w:t> </w:t>
      </w:r>
      <w:r w:rsidR="00B866F6" w:rsidRPr="00A05757">
        <w:rPr>
          <w:szCs w:val="24"/>
          <w:b w:val="0"/>
          <w:i w:val="0"/>
          <w:sz w:val="24"/>
          <w:spacing w:val="0"/>
          <w:w w:val="100"/>
          <w:rFonts w:ascii="Times New Roman" w:cs="Times New Roman" w:hAnsi="Times New Roman"/>
          <w:caps w:val="0"/>
        </w:rPr>
        <w:t>impacts</w:t>
      </w:r>
      <w:r w:rsidR="00B866F6" w:rsidRPr="00A05757">
        <w:rPr>
          <w:szCs w:val="24"/>
          <w:b w:val="0"/>
          <w:i w:val="0"/>
          <w:sz w:val="24"/>
          <w:spacing w:val="0"/>
          <w:w w:val="100"/>
          <w:rFonts w:ascii="Times New Roman" w:cs="Times New Roman" w:hAnsi="Times New Roman"/>
          <w:caps w:val="0"/>
        </w:rPr>
        <w:t> </w:t>
      </w:r>
      <w:r w:rsidR="00B866F6" w:rsidRPr="00A05757">
        <w:rPr>
          <w:szCs w:val="24"/>
          <w:b w:val="0"/>
          <w:i w:val="0"/>
          <w:sz w:val="24"/>
          <w:spacing w:val="0"/>
          <w:w w:val="100"/>
          <w:rFonts w:ascii="Times New Roman" w:cs="Times New Roman" w:hAnsi="Times New Roman"/>
          <w:caps w:val="0"/>
        </w:rPr>
        <w:t>of</w:t>
      </w:r>
      <w:r w:rsidR="00B866F6" w:rsidRPr="00A05757">
        <w:rPr>
          <w:szCs w:val="24"/>
          <w:b w:val="0"/>
          <w:i w:val="0"/>
          <w:sz w:val="24"/>
          <w:spacing w:val="0"/>
          <w:w w:val="100"/>
          <w:rFonts w:ascii="Times New Roman" w:cs="Times New Roman" w:hAnsi="Times New Roman"/>
          <w:caps w:val="0"/>
        </w:rPr>
        <w:t> </w:t>
      </w:r>
      <w:r w:rsidR="00B866F6" w:rsidRPr="00A05757">
        <w:rPr>
          <w:szCs w:val="24"/>
          <w:b w:val="0"/>
          <w:i w:val="0"/>
          <w:sz w:val="24"/>
          <w:spacing w:val="0"/>
          <w:w w:val="100"/>
          <w:rFonts w:ascii="Times New Roman" w:cs="Times New Roman" w:hAnsi="Times New Roman"/>
          <w:caps w:val="0"/>
        </w:rPr>
        <w:t>SURE-P</w:t>
      </w:r>
      <w:r w:rsidR="00B866F6" w:rsidRPr="00A05757">
        <w:rPr>
          <w:szCs w:val="24"/>
          <w:b w:val="0"/>
          <w:i w:val="0"/>
          <w:sz w:val="24"/>
          <w:spacing w:val="0"/>
          <w:w w:val="100"/>
          <w:rFonts w:ascii="Times New Roman" w:cs="Times New Roman" w:hAnsi="Times New Roman"/>
          <w:caps w:val="0"/>
        </w:rPr>
        <w:t> </w:t>
      </w:r>
      <w:r w:rsidR="00B866F6" w:rsidRPr="00A05757">
        <w:rPr>
          <w:szCs w:val="24"/>
          <w:b w:val="0"/>
          <w:i w:val="0"/>
          <w:sz w:val="24"/>
          <w:spacing w:val="0"/>
          <w:w w:val="100"/>
          <w:rFonts w:ascii="Times New Roman" w:cs="Times New Roman" w:hAnsi="Times New Roman"/>
          <w:caps w:val="0"/>
        </w:rPr>
        <w:t>on</w:t>
      </w:r>
      <w:r w:rsidR="00B866F6" w:rsidRPr="00A05757">
        <w:rPr>
          <w:szCs w:val="24"/>
          <w:b w:val="0"/>
          <w:i w:val="0"/>
          <w:sz w:val="24"/>
          <w:spacing w:val="0"/>
          <w:w w:val="100"/>
          <w:rFonts w:ascii="Times New Roman" w:cs="Times New Roman" w:hAnsi="Times New Roman"/>
          <w:caps w:val="0"/>
        </w:rPr>
        <w:t> </w:t>
      </w:r>
      <w:r w:rsidR="00B866F6" w:rsidRPr="00A05757">
        <w:rPr>
          <w:szCs w:val="24"/>
          <w:b w:val="0"/>
          <w:i w:val="0"/>
          <w:sz w:val="24"/>
          <w:spacing w:val="0"/>
          <w:w w:val="100"/>
          <w:rFonts w:ascii="Times New Roman" w:cs="Times New Roman" w:hAnsi="Times New Roman"/>
          <w:caps w:val="0"/>
        </w:rPr>
        <w:t>Poverty</w:t>
      </w:r>
      <w:r w:rsidR="00B866F6" w:rsidRPr="00A05757">
        <w:rPr>
          <w:szCs w:val="24"/>
          <w:b w:val="0"/>
          <w:i w:val="0"/>
          <w:sz w:val="24"/>
          <w:spacing w:val="0"/>
          <w:w w:val="100"/>
          <w:rFonts w:ascii="Times New Roman" w:cs="Times New Roman" w:hAnsi="Times New Roman"/>
          <w:caps w:val="0"/>
        </w:rPr>
        <w:t> </w:t>
      </w:r>
      <w:r w:rsidR="00B866F6" w:rsidRPr="00A05757">
        <w:rPr>
          <w:szCs w:val="24"/>
          <w:b w:val="0"/>
          <w:i w:val="0"/>
          <w:sz w:val="24"/>
          <w:spacing w:val="0"/>
          <w:w w:val="100"/>
          <w:rFonts w:ascii="Times New Roman" w:cs="Times New Roman" w:hAnsi="Times New Roman"/>
          <w:caps w:val="0"/>
        </w:rPr>
        <w:t>R</w:t>
      </w:r>
      <w:r w:rsidRPr="00A05757">
        <w:rPr>
          <w:szCs w:val="24"/>
          <w:b w:val="0"/>
          <w:i w:val="0"/>
          <w:sz w:val="24"/>
          <w:spacing w:val="0"/>
          <w:w w:val="100"/>
          <w:rFonts w:ascii="Times New Roman" w:cs="Times New Roman" w:hAnsi="Times New Roman"/>
          <w:caps w:val="0"/>
        </w:rPr>
        <w:t>eductionin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Nigeria</w:t>
      </w:r>
      <w:r w:rsidR="00B866F6" w:rsidRPr="00A05757">
        <w:rPr>
          <w:szCs w:val="24"/>
          <w:b w:val="0"/>
          <w:i w:val="0"/>
          <w:sz w:val="24"/>
          <w:spacing w:val="0"/>
          <w:w w:val="100"/>
          <w:rFonts w:ascii="Times New Roman" w:cs="Times New Roman" w:hAnsi="Times New Roman"/>
          <w:caps w:val="0"/>
        </w:rPr>
        <w:t>.</w:t>
      </w:r>
      <w:r w:rsidR="00B866F6" w:rsidRPr="00A05757">
        <w:rPr>
          <w:szCs w:val="24"/>
          <w:b w:val="0"/>
          <w:i w:val="0"/>
          <w:sz w:val="24"/>
          <w:spacing w:val="0"/>
          <w:w w:val="100"/>
          <w:rFonts w:ascii="Times New Roman" w:cs="Times New Roman" w:hAnsi="Times New Roman"/>
          <w:caps w:val="0"/>
        </w:rPr>
        <w:t> </w:t>
      </w:r>
      <w:r w:rsidR="00B866F6" w:rsidRPr="00A05757">
        <w:rPr>
          <w:szCs w:val="24"/>
          <w:b w:val="0"/>
          <w:i w:val="0"/>
          <w:sz w:val="24"/>
          <w:spacing w:val="0"/>
          <w:w w:val="100"/>
          <w:rFonts w:ascii="Times New Roman" w:cs="Times New Roman" w:hAnsi="Times New Roman"/>
          <w:caps w:val="0"/>
        </w:rPr>
        <w:t>It</w:t>
      </w:r>
      <w:r w:rsidR="00B866F6" w:rsidRPr="00A05757">
        <w:rPr>
          <w:szCs w:val="24"/>
          <w:b w:val="0"/>
          <w:i w:val="0"/>
          <w:sz w:val="24"/>
          <w:spacing w:val="0"/>
          <w:w w:val="100"/>
          <w:rFonts w:ascii="Times New Roman" w:cs="Times New Roman" w:hAnsi="Times New Roman"/>
          <w:caps w:val="0"/>
        </w:rPr>
        <w:t> </w:t>
      </w:r>
      <w:r w:rsidR="00B866F6" w:rsidRPr="00A05757">
        <w:rPr>
          <w:szCs w:val="24"/>
          <w:b w:val="0"/>
          <w:i w:val="0"/>
          <w:sz w:val="24"/>
          <w:spacing w:val="0"/>
          <w:w w:val="100"/>
          <w:rFonts w:ascii="Times New Roman" w:cs="Times New Roman" w:hAnsi="Times New Roman"/>
          <w:caps w:val="0"/>
        </w:rPr>
        <w:t>showed</w:t>
      </w:r>
      <w:r w:rsidRPr="00A05757">
        <w:rPr>
          <w:szCs w:val="24"/>
          <w:bCs/>
          <w:b w:val="0"/>
          <w:i w:val="0"/>
          <w:color w:val="000000"/>
          <w:sz w:val="24"/>
          <w:spacing w:val="0"/>
          <w:w w:val="100"/>
          <w:rFonts w:ascii="Times New Roman" w:cs="Times New Roman" w:eastAsia="Times New Roman" w:hAnsi="Times New Roman"/>
          <w:caps w:val="0"/>
        </w:rPr>
        <w:t>that</w:t>
      </w:r>
      <w:r w:rsidRPr="00A05757">
        <w:rPr>
          <w:szCs w:val="24"/>
          <w:bCs/>
          <w:b w:val="0"/>
          <w:i w:val="0"/>
          <w:color w:val="000000"/>
          <w:sz w:val="24"/>
          <w:spacing w:val="0"/>
          <w:w w:val="100"/>
          <w:rFonts w:ascii="Times New Roman" w:cs="Times New Roman" w:eastAsia="Times New Roman" w:hAnsi="Times New Roman"/>
          <w:caps w:val="0"/>
        </w:rPr>
        <w:t> </w:t>
      </w:r>
      <w:r w:rsidRPr="00A05757">
        <w:rPr>
          <w:szCs w:val="24"/>
          <w:bCs/>
          <w:b w:val="0"/>
          <w:i w:val="0"/>
          <w:color w:val="000000"/>
          <w:sz w:val="24"/>
          <w:spacing w:val="0"/>
          <w:w w:val="100"/>
          <w:rFonts w:ascii="Times New Roman" w:cs="Times New Roman" w:eastAsia="Times New Roman" w:hAnsi="Times New Roman"/>
          <w:caps w:val="0"/>
        </w:rPr>
        <w:t>items</w:t>
      </w:r>
      <w:r w:rsidRPr="00A05757">
        <w:rPr>
          <w:szCs w:val="24"/>
          <w:bCs/>
          <w:b w:val="0"/>
          <w:i w:val="0"/>
          <w:color w:val="000000"/>
          <w:sz w:val="24"/>
          <w:spacing w:val="0"/>
          <w:w w:val="100"/>
          <w:rFonts w:ascii="Times New Roman" w:cs="Times New Roman" w:eastAsia="Times New Roman" w:hAnsi="Times New Roman"/>
          <w:caps w:val="0"/>
        </w:rPr>
        <w:t> </w:t>
      </w:r>
      <w:r w:rsidRPr="00A05757">
        <w:rPr>
          <w:szCs w:val="24"/>
          <w:bCs/>
          <w:b w:val="0"/>
          <w:i w:val="0"/>
          <w:color w:val="000000"/>
          <w:sz w:val="24"/>
          <w:spacing w:val="0"/>
          <w:w w:val="100"/>
          <w:rFonts w:ascii="Times New Roman" w:cs="Times New Roman" w:eastAsia="Times New Roman" w:hAnsi="Times New Roman"/>
          <w:caps w:val="0"/>
        </w:rPr>
        <w:t>(19,</w:t>
      </w:r>
      <w:r w:rsidRPr="00A05757">
        <w:rPr>
          <w:szCs w:val="24"/>
          <w:bCs/>
          <w:b w:val="0"/>
          <w:i w:val="0"/>
          <w:color w:val="000000"/>
          <w:sz w:val="24"/>
          <w:spacing w:val="0"/>
          <w:w w:val="100"/>
          <w:rFonts w:ascii="Times New Roman" w:cs="Times New Roman" w:eastAsia="Times New Roman" w:hAnsi="Times New Roman"/>
          <w:caps w:val="0"/>
        </w:rPr>
        <w:t> </w:t>
      </w:r>
      <w:r w:rsidRPr="00A05757">
        <w:rPr>
          <w:szCs w:val="24"/>
          <w:bCs/>
          <w:b w:val="0"/>
          <w:i w:val="0"/>
          <w:color w:val="000000"/>
          <w:sz w:val="24"/>
          <w:spacing w:val="0"/>
          <w:w w:val="100"/>
          <w:rFonts w:ascii="Times New Roman" w:cs="Times New Roman" w:eastAsia="Times New Roman" w:hAnsi="Times New Roman"/>
          <w:caps w:val="0"/>
        </w:rPr>
        <w:t>20,</w:t>
      </w:r>
      <w:r w:rsidRPr="00A05757">
        <w:rPr>
          <w:szCs w:val="24"/>
          <w:bCs/>
          <w:b w:val="0"/>
          <w:i w:val="0"/>
          <w:color w:val="000000"/>
          <w:sz w:val="24"/>
          <w:spacing w:val="0"/>
          <w:w w:val="100"/>
          <w:rFonts w:ascii="Times New Roman" w:cs="Times New Roman" w:eastAsia="Times New Roman" w:hAnsi="Times New Roman"/>
          <w:caps w:val="0"/>
        </w:rPr>
        <w:t> </w:t>
      </w:r>
      <w:r w:rsidRPr="00A05757">
        <w:rPr>
          <w:szCs w:val="24"/>
          <w:bCs/>
          <w:b w:val="0"/>
          <w:i w:val="0"/>
          <w:color w:val="000000"/>
          <w:sz w:val="24"/>
          <w:spacing w:val="0"/>
          <w:w w:val="100"/>
          <w:rFonts w:ascii="Times New Roman" w:cs="Times New Roman" w:eastAsia="Times New Roman" w:hAnsi="Times New Roman"/>
          <w:caps w:val="0"/>
        </w:rPr>
        <w:t>21,</w:t>
      </w:r>
      <w:r w:rsidRPr="00A05757">
        <w:rPr>
          <w:szCs w:val="24"/>
          <w:bCs/>
          <w:b w:val="0"/>
          <w:i w:val="0"/>
          <w:color w:val="000000"/>
          <w:sz w:val="24"/>
          <w:spacing w:val="0"/>
          <w:w w:val="100"/>
          <w:rFonts w:ascii="Times New Roman" w:cs="Times New Roman" w:eastAsia="Times New Roman" w:hAnsi="Times New Roman"/>
          <w:caps w:val="0"/>
        </w:rPr>
        <w:t> </w:t>
      </w:r>
      <w:r w:rsidRPr="00A05757">
        <w:rPr>
          <w:szCs w:val="24"/>
          <w:bCs/>
          <w:b w:val="0"/>
          <w:i w:val="0"/>
          <w:color w:val="000000"/>
          <w:sz w:val="24"/>
          <w:spacing w:val="0"/>
          <w:w w:val="100"/>
          <w:rFonts w:ascii="Times New Roman" w:cs="Times New Roman" w:eastAsia="Times New Roman" w:hAnsi="Times New Roman"/>
          <w:caps w:val="0"/>
        </w:rPr>
        <w:t>and</w:t>
      </w:r>
      <w:r w:rsidRPr="00A05757">
        <w:rPr>
          <w:szCs w:val="24"/>
          <w:bCs/>
          <w:b w:val="0"/>
          <w:i w:val="0"/>
          <w:color w:val="000000"/>
          <w:sz w:val="24"/>
          <w:spacing w:val="0"/>
          <w:w w:val="100"/>
          <w:rFonts w:ascii="Times New Roman" w:cs="Times New Roman" w:eastAsia="Times New Roman" w:hAnsi="Times New Roman"/>
          <w:caps w:val="0"/>
        </w:rPr>
        <w:t> </w:t>
      </w:r>
      <w:r w:rsidRPr="00A05757">
        <w:rPr>
          <w:szCs w:val="24"/>
          <w:bCs/>
          <w:b w:val="0"/>
          <w:i w:val="0"/>
          <w:color w:val="000000"/>
          <w:sz w:val="24"/>
          <w:spacing w:val="0"/>
          <w:w w:val="100"/>
          <w:rFonts w:ascii="Times New Roman" w:cs="Times New Roman" w:eastAsia="Times New Roman" w:hAnsi="Times New Roman"/>
          <w:caps w:val="0"/>
        </w:rPr>
        <w:t>23)</w:t>
      </w:r>
      <w:r w:rsidRPr="00A05757">
        <w:rPr>
          <w:szCs w:val="24"/>
          <w:bCs/>
          <w:b w:val="0"/>
          <w:i w:val="0"/>
          <w:color w:val="000000"/>
          <w:sz w:val="24"/>
          <w:spacing w:val="0"/>
          <w:w w:val="100"/>
          <w:rFonts w:ascii="Times New Roman" w:cs="Times New Roman" w:eastAsia="Times New Roman" w:hAnsi="Times New Roman"/>
          <w:caps w:val="0"/>
        </w:rPr>
        <w:t> </w:t>
      </w:r>
      <w:r w:rsidRPr="00A05757">
        <w:rPr>
          <w:szCs w:val="24"/>
          <w:bCs/>
          <w:b w:val="0"/>
          <w:i w:val="0"/>
          <w:color w:val="000000"/>
          <w:sz w:val="24"/>
          <w:spacing w:val="0"/>
          <w:w w:val="100"/>
          <w:rFonts w:ascii="Times New Roman" w:cs="Times New Roman" w:eastAsia="Times New Roman" w:hAnsi="Times New Roman"/>
          <w:caps w:val="0"/>
        </w:rPr>
        <w:t>were</w:t>
      </w:r>
      <w:r w:rsidRPr="00A05757">
        <w:rPr>
          <w:szCs w:val="24"/>
          <w:bCs/>
          <w:b w:val="0"/>
          <w:i w:val="0"/>
          <w:color w:val="000000"/>
          <w:sz w:val="24"/>
          <w:spacing w:val="0"/>
          <w:w w:val="100"/>
          <w:rFonts w:ascii="Times New Roman" w:cs="Times New Roman" w:eastAsia="Times New Roman" w:hAnsi="Times New Roman"/>
          <w:caps w:val="0"/>
        </w:rPr>
        <w:t> </w:t>
      </w:r>
      <w:r w:rsidRPr="00A05757">
        <w:rPr>
          <w:szCs w:val="24"/>
          <w:bCs/>
          <w:b w:val="0"/>
          <w:i w:val="0"/>
          <w:color w:val="000000"/>
          <w:sz w:val="24"/>
          <w:spacing w:val="0"/>
          <w:w w:val="100"/>
          <w:rFonts w:ascii="Times New Roman" w:cs="Times New Roman" w:eastAsia="Times New Roman" w:hAnsi="Times New Roman"/>
          <w:caps w:val="0"/>
        </w:rPr>
        <w:t>accepted</w:t>
      </w:r>
      <w:r w:rsidRPr="00A05757">
        <w:rPr>
          <w:szCs w:val="24"/>
          <w:bCs/>
          <w:b w:val="0"/>
          <w:i w:val="0"/>
          <w:color w:val="000000"/>
          <w:sz w:val="24"/>
          <w:spacing w:val="0"/>
          <w:w w:val="100"/>
          <w:rFonts w:ascii="Times New Roman" w:cs="Times New Roman" w:eastAsia="Times New Roman" w:hAnsi="Times New Roman"/>
          <w:caps w:val="0"/>
        </w:rPr>
        <w:t> </w:t>
      </w:r>
      <w:r w:rsidRPr="00A05757">
        <w:rPr>
          <w:szCs w:val="24"/>
          <w:bCs/>
          <w:b w:val="0"/>
          <w:i w:val="0"/>
          <w:color w:val="000000"/>
          <w:sz w:val="24"/>
          <w:spacing w:val="0"/>
          <w:w w:val="100"/>
          <w:rFonts w:ascii="Times New Roman" w:cs="Times New Roman" w:eastAsia="Times New Roman" w:hAnsi="Times New Roman"/>
          <w:caps w:val="0"/>
        </w:rPr>
        <w:t>because</w:t>
      </w:r>
      <w:r w:rsidRPr="00A05757">
        <w:rPr>
          <w:szCs w:val="24"/>
          <w:bCs/>
          <w:b w:val="0"/>
          <w:i w:val="0"/>
          <w:color w:val="000000"/>
          <w:sz w:val="24"/>
          <w:spacing w:val="0"/>
          <w:w w:val="100"/>
          <w:rFonts w:ascii="Times New Roman" w:cs="Times New Roman" w:eastAsia="Times New Roman" w:hAnsi="Times New Roman"/>
          <w:caps w:val="0"/>
        </w:rPr>
        <w:t> </w:t>
      </w:r>
      <w:r w:rsidR="00704112" w:rsidRPr="00A05757">
        <w:rPr>
          <w:szCs w:val="24"/>
          <w:bCs/>
          <w:b w:val="0"/>
          <w:i w:val="0"/>
          <w:color w:val="000000"/>
          <w:sz w:val="24"/>
          <w:spacing w:val="0"/>
          <w:w w:val="100"/>
          <w:rFonts w:ascii="Times New Roman" w:cs="Times New Roman" w:eastAsia="Times New Roman" w:hAnsi="Times New Roman"/>
          <w:caps w:val="0"/>
        </w:rPr>
        <w:t>their</w:t>
      </w:r>
      <w:r w:rsidR="00704112" w:rsidRPr="00A05757">
        <w:rPr>
          <w:szCs w:val="24"/>
          <w:bCs/>
          <w:b w:val="0"/>
          <w:i w:val="0"/>
          <w:color w:val="000000"/>
          <w:sz w:val="24"/>
          <w:spacing w:val="0"/>
          <w:w w:val="100"/>
          <w:rFonts w:ascii="Times New Roman" w:cs="Times New Roman" w:eastAsia="Times New Roman" w:hAnsi="Times New Roman"/>
          <w:caps w:val="0"/>
        </w:rPr>
        <w:t> </w:t>
      </w:r>
      <w:r w:rsidR="00704112" w:rsidRPr="00A05757">
        <w:rPr>
          <w:szCs w:val="24"/>
          <w:bCs/>
          <w:b w:val="0"/>
          <w:i w:val="0"/>
          <w:color w:val="000000"/>
          <w:sz w:val="24"/>
          <w:spacing w:val="0"/>
          <w:w w:val="100"/>
          <w:rFonts w:ascii="Times New Roman" w:cs="Times New Roman" w:eastAsia="Times New Roman" w:hAnsi="Times New Roman"/>
          <w:caps w:val="0"/>
        </w:rPr>
        <w:t>mean</w:t>
      </w:r>
      <w:r w:rsidR="00704112" w:rsidRPr="00A05757">
        <w:rPr>
          <w:szCs w:val="24"/>
          <w:bCs/>
          <w:b w:val="0"/>
          <w:i w:val="0"/>
          <w:color w:val="000000"/>
          <w:sz w:val="24"/>
          <w:spacing w:val="0"/>
          <w:w w:val="100"/>
          <w:rFonts w:ascii="Times New Roman" w:cs="Times New Roman" w:eastAsia="Times New Roman" w:hAnsi="Times New Roman"/>
          <w:caps w:val="0"/>
        </w:rPr>
        <w:t> </w:t>
      </w:r>
      <w:r w:rsidR="00704112" w:rsidRPr="00A05757">
        <w:rPr>
          <w:szCs w:val="24"/>
          <w:bCs/>
          <w:b w:val="0"/>
          <w:i w:val="0"/>
          <w:color w:val="000000"/>
          <w:sz w:val="24"/>
          <w:spacing w:val="0"/>
          <w:w w:val="100"/>
          <w:rFonts w:ascii="Times New Roman" w:cs="Times New Roman" w:eastAsia="Times New Roman" w:hAnsi="Times New Roman"/>
          <w:caps w:val="0"/>
        </w:rPr>
        <w:t>criterion</w:t>
      </w:r>
      <w:r w:rsidR="00704112" w:rsidRPr="00A05757">
        <w:rPr>
          <w:szCs w:val="24"/>
          <w:bCs/>
          <w:b w:val="0"/>
          <w:i w:val="0"/>
          <w:color w:val="000000"/>
          <w:sz w:val="24"/>
          <w:spacing w:val="0"/>
          <w:w w:val="100"/>
          <w:rFonts w:ascii="Times New Roman" w:cs="Times New Roman" w:eastAsia="Times New Roman" w:hAnsi="Times New Roman"/>
          <w:caps w:val="0"/>
        </w:rPr>
        <w:t> </w:t>
      </w:r>
      <w:r w:rsidR="00704112" w:rsidRPr="00A05757">
        <w:rPr>
          <w:szCs w:val="24"/>
          <w:bCs/>
          <w:b w:val="0"/>
          <w:i w:val="0"/>
          <w:color w:val="000000"/>
          <w:sz w:val="24"/>
          <w:spacing w:val="0"/>
          <w:w w:val="100"/>
          <w:rFonts w:ascii="Times New Roman" w:cs="Times New Roman" w:eastAsia="Times New Roman" w:hAnsi="Times New Roman"/>
          <w:caps w:val="0"/>
        </w:rPr>
        <w:t>was</w:t>
      </w:r>
      <w:r w:rsidR="00704112" w:rsidRPr="00A05757">
        <w:rPr>
          <w:szCs w:val="24"/>
          <w:bCs/>
          <w:b w:val="0"/>
          <w:i w:val="0"/>
          <w:color w:val="000000"/>
          <w:sz w:val="24"/>
          <w:spacing w:val="0"/>
          <w:w w:val="100"/>
          <w:rFonts w:ascii="Times New Roman" w:cs="Times New Roman" w:eastAsia="Times New Roman" w:hAnsi="Times New Roman"/>
          <w:caps w:val="0"/>
        </w:rPr>
        <w:t> </w:t>
      </w:r>
      <w:r w:rsidR="00704112" w:rsidRPr="00A05757">
        <w:rPr>
          <w:szCs w:val="24"/>
          <w:bCs/>
          <w:b w:val="0"/>
          <w:i w:val="0"/>
          <w:color w:val="000000"/>
          <w:sz w:val="24"/>
          <w:spacing w:val="0"/>
          <w:w w:val="100"/>
          <w:rFonts w:ascii="Times New Roman" w:cs="Times New Roman" w:eastAsia="Times New Roman" w:hAnsi="Times New Roman"/>
          <w:caps w:val="0"/>
        </w:rPr>
        <w:t>above</w:t>
      </w:r>
      <w:r w:rsidR="00704112" w:rsidRPr="00A05757">
        <w:rPr>
          <w:szCs w:val="24"/>
          <w:bCs/>
          <w:b w:val="0"/>
          <w:i w:val="0"/>
          <w:color w:val="000000"/>
          <w:sz w:val="24"/>
          <w:spacing w:val="0"/>
          <w:w w:val="100"/>
          <w:rFonts w:ascii="Times New Roman" w:cs="Times New Roman" w:eastAsia="Times New Roman" w:hAnsi="Times New Roman"/>
          <w:caps w:val="0"/>
        </w:rPr>
        <w:t> </w:t>
      </w:r>
      <w:r w:rsidR="00704112" w:rsidRPr="00A05757">
        <w:rPr>
          <w:szCs w:val="24"/>
          <w:bCs/>
          <w:b w:val="0"/>
          <w:i w:val="0"/>
          <w:color w:val="000000"/>
          <w:sz w:val="24"/>
          <w:spacing w:val="0"/>
          <w:w w:val="100"/>
          <w:rFonts w:ascii="Times New Roman" w:cs="Times New Roman" w:eastAsia="Times New Roman" w:hAnsi="Times New Roman"/>
          <w:caps w:val="0"/>
        </w:rPr>
        <w:t>2.5</w:t>
      </w:r>
      <w:r w:rsidRPr="00A05757">
        <w:rPr>
          <w:szCs w:val="24"/>
          <w:bCs/>
          <w:b w:val="0"/>
          <w:i w:val="0"/>
          <w:color w:val="000000"/>
          <w:sz w:val="24"/>
          <w:spacing w:val="0"/>
          <w:w w:val="100"/>
          <w:rFonts w:ascii="Times New Roman" w:cs="Times New Roman" w:eastAsia="Times New Roman" w:hAnsi="Times New Roman"/>
          <w:caps w:val="0"/>
        </w:rPr>
        <w:t>0,</w:t>
      </w:r>
      <w:r w:rsidRPr="00A05757">
        <w:rPr>
          <w:szCs w:val="24"/>
          <w:bCs/>
          <w:b w:val="0"/>
          <w:i w:val="0"/>
          <w:color w:val="000000"/>
          <w:sz w:val="24"/>
          <w:spacing w:val="0"/>
          <w:w w:val="100"/>
          <w:rFonts w:ascii="Times New Roman" w:cs="Times New Roman" w:eastAsia="Times New Roman" w:hAnsi="Times New Roman"/>
          <w:caps w:val="0"/>
        </w:rPr>
        <w:t> </w:t>
      </w:r>
      <w:r w:rsidRPr="00A05757">
        <w:rPr>
          <w:szCs w:val="24"/>
          <w:bCs/>
          <w:b w:val="0"/>
          <w:i w:val="0"/>
          <w:color w:val="000000"/>
          <w:sz w:val="24"/>
          <w:spacing w:val="0"/>
          <w:w w:val="100"/>
          <w:rFonts w:ascii="Times New Roman" w:cs="Times New Roman" w:eastAsia="Times New Roman" w:hAnsi="Times New Roman"/>
          <w:caps w:val="0"/>
        </w:rPr>
        <w:t>the</w:t>
      </w:r>
      <w:r w:rsidRPr="00A05757">
        <w:rPr>
          <w:szCs w:val="24"/>
          <w:bCs/>
          <w:b w:val="0"/>
          <w:i w:val="0"/>
          <w:color w:val="000000"/>
          <w:sz w:val="24"/>
          <w:spacing w:val="0"/>
          <w:w w:val="100"/>
          <w:rFonts w:ascii="Times New Roman" w:cs="Times New Roman" w:eastAsia="Times New Roman" w:hAnsi="Times New Roman"/>
          <w:caps w:val="0"/>
        </w:rPr>
        <w:t> </w:t>
      </w:r>
      <w:r w:rsidRPr="00A05757">
        <w:rPr>
          <w:szCs w:val="24"/>
          <w:bCs/>
          <w:b w:val="0"/>
          <w:i w:val="0"/>
          <w:color w:val="000000"/>
          <w:sz w:val="24"/>
          <w:spacing w:val="0"/>
          <w:w w:val="100"/>
          <w:rFonts w:ascii="Times New Roman" w:cs="Times New Roman" w:eastAsia="Times New Roman" w:hAnsi="Times New Roman"/>
          <w:caps w:val="0"/>
        </w:rPr>
        <w:t>reference</w:t>
      </w:r>
      <w:r w:rsidRPr="00A05757">
        <w:rPr>
          <w:szCs w:val="24"/>
          <w:bCs/>
          <w:b w:val="0"/>
          <w:i w:val="0"/>
          <w:color w:val="000000"/>
          <w:sz w:val="24"/>
          <w:spacing w:val="0"/>
          <w:w w:val="100"/>
          <w:rFonts w:ascii="Times New Roman" w:cs="Times New Roman" w:eastAsia="Times New Roman" w:hAnsi="Times New Roman"/>
          <w:caps w:val="0"/>
        </w:rPr>
        <w:t> </w:t>
      </w:r>
      <w:r w:rsidRPr="00A05757">
        <w:rPr>
          <w:szCs w:val="24"/>
          <w:bCs/>
          <w:b w:val="0"/>
          <w:i w:val="0"/>
          <w:color w:val="000000"/>
          <w:sz w:val="24"/>
          <w:spacing w:val="0"/>
          <w:w w:val="100"/>
          <w:rFonts w:ascii="Times New Roman" w:cs="Times New Roman" w:eastAsia="Times New Roman" w:hAnsi="Times New Roman"/>
          <w:caps w:val="0"/>
        </w:rPr>
        <w:t>point</w:t>
      </w:r>
      <w:r w:rsidRPr="00A05757">
        <w:rPr>
          <w:szCs w:val="24"/>
          <w:bCs/>
          <w:b w:val="0"/>
          <w:i w:val="0"/>
          <w:color w:val="000000"/>
          <w:sz w:val="24"/>
          <w:spacing w:val="0"/>
          <w:w w:val="100"/>
          <w:rFonts w:ascii="Times New Roman" w:cs="Times New Roman" w:eastAsia="Times New Roman" w:hAnsi="Times New Roman"/>
          <w:caps w:val="0"/>
        </w:rPr>
        <w:t> </w:t>
      </w:r>
      <w:r w:rsidRPr="00A05757">
        <w:rPr>
          <w:szCs w:val="24"/>
          <w:bCs/>
          <w:b w:val="0"/>
          <w:i w:val="0"/>
          <w:color w:val="000000"/>
          <w:sz w:val="24"/>
          <w:spacing w:val="0"/>
          <w:w w:val="100"/>
          <w:rFonts w:ascii="Times New Roman" w:cs="Times New Roman" w:eastAsia="Times New Roman" w:hAnsi="Times New Roman"/>
          <w:caps w:val="0"/>
        </w:rPr>
        <w:t>for</w:t>
      </w:r>
      <w:r w:rsidRPr="00A05757">
        <w:rPr>
          <w:szCs w:val="24"/>
          <w:bCs/>
          <w:b w:val="0"/>
          <w:i w:val="0"/>
          <w:color w:val="000000"/>
          <w:sz w:val="24"/>
          <w:spacing w:val="0"/>
          <w:w w:val="100"/>
          <w:rFonts w:ascii="Times New Roman" w:cs="Times New Roman" w:eastAsia="Times New Roman" w:hAnsi="Times New Roman"/>
          <w:caps w:val="0"/>
        </w:rPr>
        <w:t> </w:t>
      </w:r>
      <w:r w:rsidRPr="00A05757">
        <w:rPr>
          <w:szCs w:val="24"/>
          <w:bCs/>
          <w:b w:val="0"/>
          <w:i w:val="0"/>
          <w:color w:val="000000"/>
          <w:sz w:val="24"/>
          <w:spacing w:val="0"/>
          <w:w w:val="100"/>
          <w:rFonts w:ascii="Times New Roman" w:cs="Times New Roman" w:eastAsia="Times New Roman" w:hAnsi="Times New Roman"/>
          <w:caps w:val="0"/>
        </w:rPr>
        <w:t>decision,</w:t>
      </w:r>
      <w:r w:rsidRPr="00A05757">
        <w:rPr>
          <w:szCs w:val="24"/>
          <w:bCs/>
          <w:b w:val="0"/>
          <w:i w:val="0"/>
          <w:color w:val="000000"/>
          <w:sz w:val="24"/>
          <w:spacing w:val="0"/>
          <w:w w:val="100"/>
          <w:rFonts w:ascii="Times New Roman" w:cs="Times New Roman" w:eastAsia="Times New Roman" w:hAnsi="Times New Roman"/>
          <w:caps w:val="0"/>
        </w:rPr>
        <w:t> </w:t>
      </w:r>
      <w:r w:rsidRPr="00A05757">
        <w:rPr>
          <w:szCs w:val="24"/>
          <w:bCs/>
          <w:b w:val="0"/>
          <w:i w:val="0"/>
          <w:color w:val="000000"/>
          <w:sz w:val="24"/>
          <w:spacing w:val="0"/>
          <w:w w:val="100"/>
          <w:rFonts w:ascii="Times New Roman" w:cs="Times New Roman" w:eastAsia="Times New Roman" w:hAnsi="Times New Roman"/>
          <w:caps w:val="0"/>
        </w:rPr>
        <w:t>while</w:t>
      </w:r>
      <w:r w:rsidRPr="00A05757">
        <w:rPr>
          <w:szCs w:val="24"/>
          <w:bCs/>
          <w:b w:val="0"/>
          <w:i w:val="0"/>
          <w:color w:val="000000"/>
          <w:sz w:val="24"/>
          <w:spacing w:val="0"/>
          <w:w w:val="100"/>
          <w:rFonts w:ascii="Times New Roman" w:cs="Times New Roman" w:eastAsia="Times New Roman" w:hAnsi="Times New Roman"/>
          <w:caps w:val="0"/>
        </w:rPr>
        <w:t> </w:t>
      </w:r>
      <w:r w:rsidRPr="00A05757">
        <w:rPr>
          <w:szCs w:val="24"/>
          <w:bCs/>
          <w:b w:val="0"/>
          <w:i w:val="0"/>
          <w:color w:val="000000"/>
          <w:sz w:val="24"/>
          <w:spacing w:val="0"/>
          <w:w w:val="100"/>
          <w:rFonts w:ascii="Times New Roman" w:cs="Times New Roman" w:eastAsia="Times New Roman" w:hAnsi="Times New Roman"/>
          <w:caps w:val="0"/>
        </w:rPr>
        <w:t>items</w:t>
      </w:r>
      <w:r w:rsidRPr="00A05757">
        <w:rPr>
          <w:szCs w:val="24"/>
          <w:bCs/>
          <w:b w:val="0"/>
          <w:i w:val="0"/>
          <w:color w:val="000000"/>
          <w:sz w:val="24"/>
          <w:spacing w:val="0"/>
          <w:w w:val="100"/>
          <w:rFonts w:ascii="Times New Roman" w:cs="Times New Roman" w:eastAsia="Times New Roman" w:hAnsi="Times New Roman"/>
          <w:caps w:val="0"/>
        </w:rPr>
        <w:t> </w:t>
      </w:r>
      <w:r w:rsidRPr="00A05757">
        <w:rPr>
          <w:szCs w:val="24"/>
          <w:bCs/>
          <w:b w:val="0"/>
          <w:i w:val="0"/>
          <w:color w:val="000000"/>
          <w:sz w:val="24"/>
          <w:spacing w:val="0"/>
          <w:w w:val="100"/>
          <w:rFonts w:ascii="Times New Roman" w:cs="Times New Roman" w:eastAsia="Times New Roman" w:hAnsi="Times New Roman"/>
          <w:caps w:val="0"/>
        </w:rPr>
        <w:t>(22,</w:t>
      </w:r>
      <w:r w:rsidRPr="00A05757">
        <w:rPr>
          <w:szCs w:val="24"/>
          <w:bCs/>
          <w:b w:val="0"/>
          <w:i w:val="0"/>
          <w:color w:val="000000"/>
          <w:sz w:val="24"/>
          <w:spacing w:val="0"/>
          <w:w w:val="100"/>
          <w:rFonts w:ascii="Times New Roman" w:cs="Times New Roman" w:eastAsia="Times New Roman" w:hAnsi="Times New Roman"/>
          <w:caps w:val="0"/>
        </w:rPr>
        <w:t> </w:t>
      </w:r>
      <w:r w:rsidRPr="00A05757">
        <w:rPr>
          <w:szCs w:val="24"/>
          <w:bCs/>
          <w:b w:val="0"/>
          <w:i w:val="0"/>
          <w:color w:val="000000"/>
          <w:sz w:val="24"/>
          <w:spacing w:val="0"/>
          <w:w w:val="100"/>
          <w:rFonts w:ascii="Times New Roman" w:cs="Times New Roman" w:eastAsia="Times New Roman" w:hAnsi="Times New Roman"/>
          <w:caps w:val="0"/>
        </w:rPr>
        <w:t>24)</w:t>
      </w:r>
      <w:r w:rsidRPr="00A05757">
        <w:rPr>
          <w:szCs w:val="24"/>
          <w:bCs/>
          <w:b w:val="0"/>
          <w:i w:val="0"/>
          <w:color w:val="000000"/>
          <w:sz w:val="24"/>
          <w:spacing w:val="0"/>
          <w:w w:val="100"/>
          <w:rFonts w:ascii="Times New Roman" w:cs="Times New Roman" w:eastAsia="Times New Roman" w:hAnsi="Times New Roman"/>
          <w:caps w:val="0"/>
        </w:rPr>
        <w:t> </w:t>
      </w:r>
      <w:r w:rsidRPr="00A05757">
        <w:rPr>
          <w:szCs w:val="24"/>
          <w:bCs/>
          <w:b w:val="0"/>
          <w:i w:val="0"/>
          <w:color w:val="000000"/>
          <w:sz w:val="24"/>
          <w:spacing w:val="0"/>
          <w:w w:val="100"/>
          <w:rFonts w:ascii="Times New Roman" w:cs="Times New Roman" w:eastAsia="Times New Roman" w:hAnsi="Times New Roman"/>
          <w:caps w:val="0"/>
        </w:rPr>
        <w:t>were</w:t>
      </w:r>
      <w:r w:rsidRPr="00A05757">
        <w:rPr>
          <w:szCs w:val="24"/>
          <w:bCs/>
          <w:b w:val="0"/>
          <w:i w:val="0"/>
          <w:color w:val="000000"/>
          <w:sz w:val="24"/>
          <w:spacing w:val="0"/>
          <w:w w:val="100"/>
          <w:rFonts w:ascii="Times New Roman" w:cs="Times New Roman" w:eastAsia="Times New Roman" w:hAnsi="Times New Roman"/>
          <w:caps w:val="0"/>
        </w:rPr>
        <w:t> </w:t>
      </w:r>
      <w:r w:rsidRPr="00A05757">
        <w:rPr>
          <w:szCs w:val="24"/>
          <w:bCs/>
          <w:b w:val="0"/>
          <w:i w:val="0"/>
          <w:color w:val="000000"/>
          <w:sz w:val="24"/>
          <w:spacing w:val="0"/>
          <w:w w:val="100"/>
          <w:rFonts w:ascii="Times New Roman" w:cs="Times New Roman" w:eastAsia="Times New Roman" w:hAnsi="Times New Roman"/>
          <w:caps w:val="0"/>
        </w:rPr>
        <w:t>rejected</w:t>
      </w:r>
      <w:r w:rsidRPr="00A05757">
        <w:rPr>
          <w:szCs w:val="24"/>
          <w:bCs/>
          <w:b w:val="0"/>
          <w:i w:val="0"/>
          <w:color w:val="000000"/>
          <w:sz w:val="24"/>
          <w:spacing w:val="0"/>
          <w:w w:val="100"/>
          <w:rFonts w:ascii="Times New Roman" w:cs="Times New Roman" w:eastAsia="Times New Roman" w:hAnsi="Times New Roman"/>
          <w:caps w:val="0"/>
        </w:rPr>
        <w:t> </w:t>
      </w:r>
      <w:r w:rsidRPr="00A05757">
        <w:rPr>
          <w:szCs w:val="24"/>
          <w:bCs/>
          <w:b w:val="0"/>
          <w:i w:val="0"/>
          <w:color w:val="000000"/>
          <w:sz w:val="24"/>
          <w:spacing w:val="0"/>
          <w:w w:val="100"/>
          <w:rFonts w:ascii="Times New Roman" w:cs="Times New Roman" w:eastAsia="Times New Roman" w:hAnsi="Times New Roman"/>
          <w:caps w:val="0"/>
        </w:rPr>
        <w:t>because</w:t>
      </w:r>
      <w:r w:rsidRPr="00A05757">
        <w:rPr>
          <w:szCs w:val="24"/>
          <w:bCs/>
          <w:b w:val="0"/>
          <w:i w:val="0"/>
          <w:color w:val="000000"/>
          <w:sz w:val="24"/>
          <w:spacing w:val="0"/>
          <w:w w:val="100"/>
          <w:rFonts w:ascii="Times New Roman" w:cs="Times New Roman" w:eastAsia="Times New Roman" w:hAnsi="Times New Roman"/>
          <w:caps w:val="0"/>
        </w:rPr>
        <w:t> </w:t>
      </w:r>
      <w:r w:rsidRPr="00A05757">
        <w:rPr>
          <w:szCs w:val="24"/>
          <w:bCs/>
          <w:b w:val="0"/>
          <w:i w:val="0"/>
          <w:color w:val="000000"/>
          <w:sz w:val="24"/>
          <w:spacing w:val="0"/>
          <w:w w:val="100"/>
          <w:rFonts w:ascii="Times New Roman" w:cs="Times New Roman" w:eastAsia="Times New Roman" w:hAnsi="Times New Roman"/>
          <w:caps w:val="0"/>
        </w:rPr>
        <w:t>their</w:t>
      </w:r>
      <w:r w:rsidRPr="00A05757">
        <w:rPr>
          <w:szCs w:val="24"/>
          <w:bCs/>
          <w:b w:val="0"/>
          <w:i w:val="0"/>
          <w:color w:val="000000"/>
          <w:sz w:val="24"/>
          <w:spacing w:val="0"/>
          <w:w w:val="100"/>
          <w:rFonts w:ascii="Times New Roman" w:cs="Times New Roman" w:eastAsia="Times New Roman" w:hAnsi="Times New Roman"/>
          <w:caps w:val="0"/>
        </w:rPr>
        <w:t> </w:t>
      </w:r>
      <w:r w:rsidRPr="00A05757">
        <w:rPr>
          <w:szCs w:val="24"/>
          <w:bCs/>
          <w:b w:val="0"/>
          <w:i w:val="0"/>
          <w:color w:val="000000"/>
          <w:sz w:val="24"/>
          <w:spacing w:val="0"/>
          <w:w w:val="100"/>
          <w:rFonts w:ascii="Times New Roman" w:cs="Times New Roman" w:eastAsia="Times New Roman" w:hAnsi="Times New Roman"/>
          <w:caps w:val="0"/>
        </w:rPr>
        <w:t>mea</w:t>
      </w:r>
      <w:r w:rsidR="00704112" w:rsidRPr="00A05757">
        <w:rPr>
          <w:szCs w:val="24"/>
          <w:bCs/>
          <w:b w:val="0"/>
          <w:i w:val="0"/>
          <w:color w:val="000000"/>
          <w:sz w:val="24"/>
          <w:spacing w:val="0"/>
          <w:w w:val="100"/>
          <w:rFonts w:ascii="Times New Roman" w:cs="Times New Roman" w:eastAsia="Times New Roman" w:hAnsi="Times New Roman"/>
          <w:caps w:val="0"/>
        </w:rPr>
        <w:t>n</w:t>
      </w:r>
      <w:r w:rsidR="00704112" w:rsidRPr="00A05757">
        <w:rPr>
          <w:szCs w:val="24"/>
          <w:bCs/>
          <w:b w:val="0"/>
          <w:i w:val="0"/>
          <w:color w:val="000000"/>
          <w:sz w:val="24"/>
          <w:spacing w:val="0"/>
          <w:w w:val="100"/>
          <w:rFonts w:ascii="Times New Roman" w:cs="Times New Roman" w:eastAsia="Times New Roman" w:hAnsi="Times New Roman"/>
          <w:caps w:val="0"/>
        </w:rPr>
        <w:t> </w:t>
      </w:r>
      <w:r w:rsidR="00704112" w:rsidRPr="00A05757">
        <w:rPr>
          <w:szCs w:val="24"/>
          <w:bCs/>
          <w:b w:val="0"/>
          <w:i w:val="0"/>
          <w:color w:val="000000"/>
          <w:sz w:val="24"/>
          <w:spacing w:val="0"/>
          <w:w w:val="100"/>
          <w:rFonts w:ascii="Times New Roman" w:cs="Times New Roman" w:eastAsia="Times New Roman" w:hAnsi="Times New Roman"/>
          <w:caps w:val="0"/>
        </w:rPr>
        <w:t>criterion</w:t>
      </w:r>
      <w:r w:rsidR="00704112" w:rsidRPr="00A05757">
        <w:rPr>
          <w:szCs w:val="24"/>
          <w:bCs/>
          <w:b w:val="0"/>
          <w:i w:val="0"/>
          <w:color w:val="000000"/>
          <w:sz w:val="24"/>
          <w:spacing w:val="0"/>
          <w:w w:val="100"/>
          <w:rFonts w:ascii="Times New Roman" w:cs="Times New Roman" w:eastAsia="Times New Roman" w:hAnsi="Times New Roman"/>
          <w:caps w:val="0"/>
        </w:rPr>
        <w:t> </w:t>
      </w:r>
      <w:r w:rsidR="00704112" w:rsidRPr="00A05757">
        <w:rPr>
          <w:szCs w:val="24"/>
          <w:bCs/>
          <w:b w:val="0"/>
          <w:i w:val="0"/>
          <w:color w:val="000000"/>
          <w:sz w:val="24"/>
          <w:spacing w:val="0"/>
          <w:w w:val="100"/>
          <w:rFonts w:ascii="Times New Roman" w:cs="Times New Roman" w:eastAsia="Times New Roman" w:hAnsi="Times New Roman"/>
          <w:caps w:val="0"/>
        </w:rPr>
        <w:t>was</w:t>
      </w:r>
      <w:r w:rsidR="00704112" w:rsidRPr="00A05757">
        <w:rPr>
          <w:szCs w:val="24"/>
          <w:bCs/>
          <w:b w:val="0"/>
          <w:i w:val="0"/>
          <w:color w:val="000000"/>
          <w:sz w:val="24"/>
          <w:spacing w:val="0"/>
          <w:w w:val="100"/>
          <w:rFonts w:ascii="Times New Roman" w:cs="Times New Roman" w:eastAsia="Times New Roman" w:hAnsi="Times New Roman"/>
          <w:caps w:val="0"/>
        </w:rPr>
        <w:t> </w:t>
      </w:r>
      <w:r w:rsidR="00704112" w:rsidRPr="00A05757">
        <w:rPr>
          <w:szCs w:val="24"/>
          <w:bCs/>
          <w:b w:val="0"/>
          <w:i w:val="0"/>
          <w:color w:val="000000"/>
          <w:sz w:val="24"/>
          <w:spacing w:val="0"/>
          <w:w w:val="100"/>
          <w:rFonts w:ascii="Times New Roman" w:cs="Times New Roman" w:eastAsia="Times New Roman" w:hAnsi="Times New Roman"/>
          <w:caps w:val="0"/>
        </w:rPr>
        <w:t>below</w:t>
      </w:r>
      <w:r w:rsidR="00704112" w:rsidRPr="00A05757">
        <w:rPr>
          <w:szCs w:val="24"/>
          <w:bCs/>
          <w:b w:val="0"/>
          <w:i w:val="0"/>
          <w:color w:val="000000"/>
          <w:sz w:val="24"/>
          <w:spacing w:val="0"/>
          <w:w w:val="100"/>
          <w:rFonts w:ascii="Times New Roman" w:cs="Times New Roman" w:eastAsia="Times New Roman" w:hAnsi="Times New Roman"/>
          <w:caps w:val="0"/>
        </w:rPr>
        <w:t> </w:t>
      </w:r>
      <w:r w:rsidR="00704112" w:rsidRPr="00A05757">
        <w:rPr>
          <w:szCs w:val="24"/>
          <w:bCs/>
          <w:b w:val="0"/>
          <w:i w:val="0"/>
          <w:color w:val="000000"/>
          <w:sz w:val="24"/>
          <w:spacing w:val="0"/>
          <w:w w:val="100"/>
          <w:rFonts w:ascii="Times New Roman" w:cs="Times New Roman" w:eastAsia="Times New Roman" w:hAnsi="Times New Roman"/>
          <w:caps w:val="0"/>
        </w:rPr>
        <w:t>2.5</w:t>
      </w:r>
      <w:r w:rsidRPr="00A05757">
        <w:rPr>
          <w:szCs w:val="24"/>
          <w:bCs/>
          <w:b w:val="0"/>
          <w:i w:val="0"/>
          <w:color w:val="000000"/>
          <w:sz w:val="24"/>
          <w:spacing w:val="0"/>
          <w:w w:val="100"/>
          <w:rFonts w:ascii="Times New Roman" w:cs="Times New Roman" w:eastAsia="Times New Roman" w:hAnsi="Times New Roman"/>
          <w:caps w:val="0"/>
        </w:rPr>
        <w:t>0.</w:t>
      </w:r>
      <w:r w:rsidRPr="00A05757">
        <w:rPr>
          <w:szCs w:val="24"/>
          <w:bCs/>
          <w:b w:val="0"/>
          <w:i w:val="0"/>
          <w:color w:val="000000"/>
          <w:sz w:val="24"/>
          <w:spacing w:val="0"/>
          <w:w w:val="100"/>
          <w:rFonts w:ascii="Times New Roman" w:cs="Times New Roman" w:eastAsia="Times New Roman" w:hAnsi="Times New Roman"/>
          <w:caps w:val="0"/>
        </w:rPr>
        <w:t> </w:t>
      </w:r>
      <w:r w:rsidRPr="00A05757">
        <w:rPr>
          <w:szCs w:val="24"/>
          <w:bCs/>
          <w:b w:val="0"/>
          <w:i w:val="0"/>
          <w:color w:val="000000"/>
          <w:sz w:val="24"/>
          <w:spacing w:val="0"/>
          <w:w w:val="100"/>
          <w:rFonts w:ascii="Times New Roman" w:cs="Times New Roman" w:eastAsia="Times New Roman" w:hAnsi="Times New Roman"/>
          <w:caps w:val="0"/>
        </w:rPr>
        <w:t>It</w:t>
      </w:r>
      <w:r w:rsidRPr="00A05757">
        <w:rPr>
          <w:szCs w:val="24"/>
          <w:bCs/>
          <w:b w:val="0"/>
          <w:i w:val="0"/>
          <w:color w:val="000000"/>
          <w:sz w:val="24"/>
          <w:spacing w:val="0"/>
          <w:w w:val="100"/>
          <w:rFonts w:ascii="Times New Roman" w:cs="Times New Roman" w:eastAsia="Times New Roman" w:hAnsi="Times New Roman"/>
          <w:caps w:val="0"/>
        </w:rPr>
        <w:t> </w:t>
      </w:r>
      <w:r w:rsidRPr="00A05757">
        <w:rPr>
          <w:szCs w:val="24"/>
          <w:bCs/>
          <w:b w:val="0"/>
          <w:i w:val="0"/>
          <w:color w:val="000000"/>
          <w:sz w:val="24"/>
          <w:spacing w:val="0"/>
          <w:w w:val="100"/>
          <w:rFonts w:ascii="Times New Roman" w:cs="Times New Roman" w:eastAsia="Times New Roman" w:hAnsi="Times New Roman"/>
          <w:caps w:val="0"/>
        </w:rPr>
        <w:t>also</w:t>
      </w:r>
      <w:r w:rsidR="00B866F6" w:rsidRPr="00A05757">
        <w:rPr>
          <w:szCs w:val="24"/>
          <w:bCs/>
          <w:b w:val="0"/>
          <w:i w:val="0"/>
          <w:color w:val="000000"/>
          <w:sz w:val="24"/>
          <w:spacing w:val="0"/>
          <w:w w:val="100"/>
          <w:rFonts w:ascii="Times New Roman" w:cs="Times New Roman" w:eastAsia="Times New Roman" w:hAnsi="Times New Roman"/>
          <w:caps w:val="0"/>
        </w:rPr>
        <w:t> </w:t>
      </w:r>
      <w:r w:rsidR="00B866F6" w:rsidRPr="00A05757">
        <w:rPr>
          <w:szCs w:val="24"/>
          <w:bCs/>
          <w:b w:val="0"/>
          <w:i w:val="0"/>
          <w:color w:val="000000"/>
          <w:sz w:val="24"/>
          <w:spacing w:val="0"/>
          <w:w w:val="100"/>
          <w:rFonts w:ascii="Times New Roman" w:cs="Times New Roman" w:eastAsia="Times New Roman" w:hAnsi="Times New Roman"/>
          <w:caps w:val="0"/>
        </w:rPr>
        <w:t>revealed</w:t>
      </w:r>
      <w:r w:rsidR="00704112" w:rsidRPr="00A05757">
        <w:rPr>
          <w:szCs w:val="24"/>
          <w:bCs/>
          <w:b w:val="0"/>
          <w:i w:val="0"/>
          <w:color w:val="000000"/>
          <w:sz w:val="24"/>
          <w:spacing w:val="0"/>
          <w:w w:val="100"/>
          <w:rFonts w:ascii="Times New Roman" w:cs="Times New Roman" w:eastAsia="Times New Roman" w:hAnsi="Times New Roman"/>
          <w:caps w:val="0"/>
        </w:rPr>
        <w:t> </w:t>
      </w:r>
      <w:r w:rsidR="00704112" w:rsidRPr="00A05757">
        <w:rPr>
          <w:szCs w:val="24"/>
          <w:bCs/>
          <w:b w:val="0"/>
          <w:i w:val="0"/>
          <w:color w:val="000000"/>
          <w:sz w:val="24"/>
          <w:spacing w:val="0"/>
          <w:w w:val="100"/>
          <w:rFonts w:ascii="Times New Roman" w:cs="Times New Roman" w:eastAsia="Times New Roman" w:hAnsi="Times New Roman"/>
          <w:caps w:val="0"/>
        </w:rPr>
        <w:t>that</w:t>
      </w:r>
      <w:r w:rsidR="00704112" w:rsidRPr="00A05757">
        <w:rPr>
          <w:szCs w:val="24"/>
          <w:bCs/>
          <w:b w:val="0"/>
          <w:i w:val="0"/>
          <w:color w:val="000000"/>
          <w:sz w:val="24"/>
          <w:spacing w:val="0"/>
          <w:w w:val="100"/>
          <w:rFonts w:ascii="Times New Roman" w:cs="Times New Roman" w:eastAsia="Times New Roman" w:hAnsi="Times New Roman"/>
          <w:caps w:val="0"/>
        </w:rPr>
        <w:t> </w:t>
      </w:r>
      <w:r w:rsidR="00704112" w:rsidRPr="00A05757">
        <w:rPr>
          <w:szCs w:val="24"/>
          <w:bCs/>
          <w:b w:val="0"/>
          <w:i w:val="0"/>
          <w:color w:val="000000"/>
          <w:sz w:val="24"/>
          <w:spacing w:val="0"/>
          <w:w w:val="100"/>
          <w:rFonts w:ascii="Times New Roman" w:cs="Times New Roman" w:eastAsia="Times New Roman" w:hAnsi="Times New Roman"/>
          <w:caps w:val="0"/>
        </w:rPr>
        <w:t>a</w:t>
      </w:r>
      <w:r w:rsidR="00704112" w:rsidRPr="00A05757">
        <w:rPr>
          <w:szCs w:val="24"/>
          <w:bCs/>
          <w:b w:val="0"/>
          <w:i w:val="0"/>
          <w:color w:val="000000"/>
          <w:sz w:val="24"/>
          <w:spacing w:val="0"/>
          <w:w w:val="100"/>
          <w:rFonts w:ascii="Times New Roman" w:cs="Times New Roman" w:eastAsia="Times New Roman" w:hAnsi="Times New Roman"/>
          <w:caps w:val="0"/>
        </w:rPr>
        <w:t> </w:t>
      </w:r>
      <w:r w:rsidR="00704112" w:rsidRPr="00A05757">
        <w:rPr>
          <w:szCs w:val="24"/>
          <w:bCs/>
          <w:b w:val="0"/>
          <w:i w:val="0"/>
          <w:color w:val="000000"/>
          <w:sz w:val="24"/>
          <w:spacing w:val="0"/>
          <w:w w:val="100"/>
          <w:rFonts w:ascii="Times New Roman" w:cs="Times New Roman" w:eastAsia="Times New Roman" w:hAnsi="Times New Roman"/>
          <w:caps w:val="0"/>
        </w:rPr>
        <w:t>grand</w:t>
      </w:r>
      <w:r w:rsidR="00704112" w:rsidRPr="00A05757">
        <w:rPr>
          <w:szCs w:val="24"/>
          <w:bCs/>
          <w:b w:val="0"/>
          <w:i w:val="0"/>
          <w:color w:val="000000"/>
          <w:sz w:val="24"/>
          <w:spacing w:val="0"/>
          <w:w w:val="100"/>
          <w:rFonts w:ascii="Times New Roman" w:cs="Times New Roman" w:eastAsia="Times New Roman" w:hAnsi="Times New Roman"/>
          <w:caps w:val="0"/>
        </w:rPr>
        <w:t> </w:t>
      </w:r>
      <w:r w:rsidR="00704112" w:rsidRPr="00A05757">
        <w:rPr>
          <w:szCs w:val="24"/>
          <w:bCs/>
          <w:b w:val="0"/>
          <w:i w:val="0"/>
          <w:color w:val="000000"/>
          <w:sz w:val="24"/>
          <w:spacing w:val="0"/>
          <w:w w:val="100"/>
          <w:rFonts w:ascii="Times New Roman" w:cs="Times New Roman" w:eastAsia="Times New Roman" w:hAnsi="Times New Roman"/>
          <w:caps w:val="0"/>
        </w:rPr>
        <w:t>mean</w:t>
      </w:r>
      <w:r w:rsidR="00704112" w:rsidRPr="00A05757">
        <w:rPr>
          <w:szCs w:val="24"/>
          <w:bCs/>
          <w:b w:val="0"/>
          <w:i w:val="0"/>
          <w:color w:val="000000"/>
          <w:sz w:val="24"/>
          <w:spacing w:val="0"/>
          <w:w w:val="100"/>
          <w:rFonts w:ascii="Times New Roman" w:cs="Times New Roman" w:eastAsia="Times New Roman" w:hAnsi="Times New Roman"/>
          <w:caps w:val="0"/>
        </w:rPr>
        <w:t> </w:t>
      </w:r>
      <w:r w:rsidR="00704112" w:rsidRPr="00A05757">
        <w:rPr>
          <w:szCs w:val="24"/>
          <w:bCs/>
          <w:b w:val="0"/>
          <w:i w:val="0"/>
          <w:color w:val="000000"/>
          <w:sz w:val="24"/>
          <w:spacing w:val="0"/>
          <w:w w:val="100"/>
          <w:rFonts w:ascii="Times New Roman" w:cs="Times New Roman" w:eastAsia="Times New Roman" w:hAnsi="Times New Roman"/>
          <w:caps w:val="0"/>
        </w:rPr>
        <w:t>of</w:t>
      </w:r>
      <w:r w:rsidR="00704112" w:rsidRPr="00A05757">
        <w:rPr>
          <w:szCs w:val="24"/>
          <w:bCs/>
          <w:b w:val="0"/>
          <w:i w:val="0"/>
          <w:color w:val="000000"/>
          <w:sz w:val="24"/>
          <w:spacing w:val="0"/>
          <w:w w:val="100"/>
          <w:rFonts w:ascii="Times New Roman" w:cs="Times New Roman" w:eastAsia="Times New Roman" w:hAnsi="Times New Roman"/>
          <w:caps w:val="0"/>
        </w:rPr>
        <w:t> </w:t>
      </w:r>
      <w:r w:rsidR="00704112" w:rsidRPr="00A05757">
        <w:rPr>
          <w:szCs w:val="24"/>
          <w:bCs/>
          <w:b w:val="0"/>
          <w:i w:val="0"/>
          <w:color w:val="000000"/>
          <w:sz w:val="24"/>
          <w:spacing w:val="0"/>
          <w:w w:val="100"/>
          <w:rFonts w:ascii="Times New Roman" w:cs="Times New Roman" w:eastAsia="Times New Roman" w:hAnsi="Times New Roman"/>
          <w:caps w:val="0"/>
        </w:rPr>
        <w:t>(2.53</w:t>
      </w:r>
      <w:r w:rsidRPr="00A05757">
        <w:rPr>
          <w:szCs w:val="24"/>
          <w:bCs/>
          <w:b w:val="0"/>
          <w:i w:val="0"/>
          <w:color w:val="000000"/>
          <w:sz w:val="24"/>
          <w:spacing w:val="0"/>
          <w:w w:val="100"/>
          <w:rFonts w:ascii="Times New Roman" w:cs="Times New Roman" w:eastAsia="Times New Roman" w:hAnsi="Times New Roman"/>
          <w:caps w:val="0"/>
        </w:rPr>
        <w:t>)</w:t>
      </w:r>
      <w:r w:rsidRPr="00A05757">
        <w:rPr>
          <w:szCs w:val="24"/>
          <w:bCs/>
          <w:b w:val="0"/>
          <w:i w:val="0"/>
          <w:color w:val="000000"/>
          <w:sz w:val="24"/>
          <w:spacing w:val="0"/>
          <w:w w:val="100"/>
          <w:rFonts w:ascii="Times New Roman" w:cs="Times New Roman" w:eastAsia="Times New Roman" w:hAnsi="Times New Roman"/>
          <w:caps w:val="0"/>
        </w:rPr>
        <w:t> </w:t>
      </w:r>
      <w:r w:rsidRPr="00A05757">
        <w:rPr>
          <w:szCs w:val="24"/>
          <w:bCs/>
          <w:b w:val="0"/>
          <w:i w:val="0"/>
          <w:color w:val="000000"/>
          <w:sz w:val="24"/>
          <w:spacing w:val="0"/>
          <w:w w:val="100"/>
          <w:rFonts w:ascii="Times New Roman" w:cs="Times New Roman" w:eastAsia="Times New Roman" w:hAnsi="Times New Roman"/>
          <w:caps w:val="0"/>
        </w:rPr>
        <w:t>was</w:t>
      </w:r>
      <w:r w:rsidRPr="00A05757">
        <w:rPr>
          <w:szCs w:val="24"/>
          <w:bCs/>
          <w:b w:val="0"/>
          <w:i w:val="0"/>
          <w:color w:val="000000"/>
          <w:sz w:val="24"/>
          <w:spacing w:val="0"/>
          <w:w w:val="100"/>
          <w:rFonts w:ascii="Times New Roman" w:cs="Times New Roman" w:eastAsia="Times New Roman" w:hAnsi="Times New Roman"/>
          <w:caps w:val="0"/>
        </w:rPr>
        <w:t> </w:t>
      </w:r>
      <w:r w:rsidRPr="00A05757">
        <w:rPr>
          <w:szCs w:val="24"/>
          <w:bCs/>
          <w:b w:val="0"/>
          <w:i w:val="0"/>
          <w:color w:val="000000"/>
          <w:sz w:val="24"/>
          <w:spacing w:val="0"/>
          <w:w w:val="100"/>
          <w:rFonts w:ascii="Times New Roman" w:cs="Times New Roman" w:eastAsia="Times New Roman" w:hAnsi="Times New Roman"/>
          <w:caps w:val="0"/>
        </w:rPr>
        <w:t>obtained;</w:t>
      </w:r>
      <w:r w:rsidR="00704112" w:rsidRPr="00A05757">
        <w:rPr>
          <w:szCs w:val="24"/>
          <w:bCs/>
          <w:b w:val="0"/>
          <w:i w:val="0"/>
          <w:color w:val="000000"/>
          <w:sz w:val="24"/>
          <w:spacing w:val="0"/>
          <w:w w:val="100"/>
          <w:rFonts w:ascii="Times New Roman" w:cs="Times New Roman" w:eastAsia="Times New Roman" w:hAnsi="Times New Roman"/>
          <w:caps w:val="0"/>
        </w:rPr>
        <w:t> </w:t>
      </w:r>
      <w:r w:rsidR="00704112" w:rsidRPr="00A05757">
        <w:rPr>
          <w:szCs w:val="24"/>
          <w:bCs/>
          <w:b w:val="0"/>
          <w:i w:val="0"/>
          <w:color w:val="000000"/>
          <w:sz w:val="24"/>
          <w:spacing w:val="0"/>
          <w:w w:val="100"/>
          <w:rFonts w:ascii="Times New Roman" w:cs="Times New Roman" w:eastAsia="Times New Roman" w:hAnsi="Times New Roman"/>
          <w:caps w:val="0"/>
        </w:rPr>
        <w:t>hence</w:t>
      </w:r>
      <w:r w:rsidR="00704112" w:rsidRPr="00A05757">
        <w:rPr>
          <w:szCs w:val="24"/>
          <w:bCs/>
          <w:b w:val="0"/>
          <w:i w:val="0"/>
          <w:color w:val="000000"/>
          <w:sz w:val="24"/>
          <w:spacing w:val="0"/>
          <w:w w:val="100"/>
          <w:rFonts w:ascii="Times New Roman" w:cs="Times New Roman" w:eastAsia="Times New Roman" w:hAnsi="Times New Roman"/>
          <w:caps w:val="0"/>
        </w:rPr>
        <w:t> </w:t>
      </w:r>
      <w:r w:rsidR="00704112" w:rsidRPr="00A05757">
        <w:rPr>
          <w:szCs w:val="24"/>
          <w:bCs/>
          <w:b w:val="0"/>
          <w:i w:val="0"/>
          <w:color w:val="000000"/>
          <w:sz w:val="24"/>
          <w:spacing w:val="0"/>
          <w:w w:val="100"/>
          <w:rFonts w:ascii="Times New Roman" w:cs="Times New Roman" w:eastAsia="Times New Roman" w:hAnsi="Times New Roman"/>
          <w:caps w:val="0"/>
        </w:rPr>
        <w:t>th</w:t>
      </w:r>
      <w:r w:rsidR="00B866F6" w:rsidRPr="00A05757">
        <w:rPr>
          <w:szCs w:val="24"/>
          <w:bCs/>
          <w:b w:val="0"/>
          <w:i w:val="0"/>
          <w:color w:val="000000"/>
          <w:sz w:val="24"/>
          <w:spacing w:val="0"/>
          <w:w w:val="100"/>
          <w:rFonts w:ascii="Times New Roman" w:cs="Times New Roman" w:eastAsia="Times New Roman" w:hAnsi="Times New Roman"/>
          <w:caps w:val="0"/>
        </w:rPr>
        <w:t>e</w:t>
      </w:r>
      <w:r w:rsidR="00B866F6" w:rsidRPr="00A05757">
        <w:rPr>
          <w:szCs w:val="24"/>
          <w:bCs/>
          <w:b w:val="0"/>
          <w:i w:val="0"/>
          <w:color w:val="000000"/>
          <w:sz w:val="24"/>
          <w:spacing w:val="0"/>
          <w:w w:val="100"/>
          <w:rFonts w:ascii="Times New Roman" w:cs="Times New Roman" w:eastAsia="Times New Roman" w:hAnsi="Times New Roman"/>
          <w:caps w:val="0"/>
        </w:rPr>
        <w:t> </w:t>
      </w:r>
      <w:r w:rsidR="00B866F6" w:rsidRPr="00A05757">
        <w:rPr>
          <w:szCs w:val="24"/>
          <w:bCs/>
          <w:b w:val="0"/>
          <w:i w:val="0"/>
          <w:color w:val="000000"/>
          <w:sz w:val="24"/>
          <w:spacing w:val="0"/>
          <w:w w:val="100"/>
          <w:rFonts w:ascii="Times New Roman" w:cs="Times New Roman" w:eastAsia="Times New Roman" w:hAnsi="Times New Roman"/>
          <w:caps w:val="0"/>
        </w:rPr>
        <w:t>grand</w:t>
      </w:r>
      <w:r w:rsidR="00B866F6" w:rsidRPr="00A05757">
        <w:rPr>
          <w:szCs w:val="24"/>
          <w:bCs/>
          <w:b w:val="0"/>
          <w:i w:val="0"/>
          <w:color w:val="000000"/>
          <w:sz w:val="24"/>
          <w:spacing w:val="0"/>
          <w:w w:val="100"/>
          <w:rFonts w:ascii="Times New Roman" w:cs="Times New Roman" w:eastAsia="Times New Roman" w:hAnsi="Times New Roman"/>
          <w:caps w:val="0"/>
        </w:rPr>
        <w:t> </w:t>
      </w:r>
      <w:r w:rsidR="00B866F6" w:rsidRPr="00A05757">
        <w:rPr>
          <w:szCs w:val="24"/>
          <w:bCs/>
          <w:b w:val="0"/>
          <w:i w:val="0"/>
          <w:color w:val="000000"/>
          <w:sz w:val="24"/>
          <w:spacing w:val="0"/>
          <w:w w:val="100"/>
          <w:rFonts w:ascii="Times New Roman" w:cs="Times New Roman" w:eastAsia="Times New Roman" w:hAnsi="Times New Roman"/>
          <w:caps w:val="0"/>
        </w:rPr>
        <w:t>mean</w:t>
      </w:r>
      <w:r w:rsidR="00B866F6" w:rsidRPr="00A05757">
        <w:rPr>
          <w:szCs w:val="24"/>
          <w:bCs/>
          <w:b w:val="0"/>
          <w:i w:val="0"/>
          <w:color w:val="000000"/>
          <w:sz w:val="24"/>
          <w:spacing w:val="0"/>
          <w:w w:val="100"/>
          <w:rFonts w:ascii="Times New Roman" w:cs="Times New Roman" w:eastAsia="Times New Roman" w:hAnsi="Times New Roman"/>
          <w:caps w:val="0"/>
        </w:rPr>
        <w:t> </w:t>
      </w:r>
      <w:r w:rsidR="00B866F6" w:rsidRPr="00A05757">
        <w:rPr>
          <w:szCs w:val="24"/>
          <w:bCs/>
          <w:b w:val="0"/>
          <w:i w:val="0"/>
          <w:color w:val="000000"/>
          <w:sz w:val="24"/>
          <w:spacing w:val="0"/>
          <w:w w:val="100"/>
          <w:rFonts w:ascii="Times New Roman" w:cs="Times New Roman" w:eastAsia="Times New Roman" w:hAnsi="Times New Roman"/>
          <w:caps w:val="0"/>
        </w:rPr>
        <w:t>wa</w:t>
      </w:r>
      <w:r w:rsidR="00704112" w:rsidRPr="00A05757">
        <w:rPr>
          <w:szCs w:val="24"/>
          <w:bCs/>
          <w:b w:val="0"/>
          <w:i w:val="0"/>
          <w:color w:val="000000"/>
          <w:sz w:val="24"/>
          <w:spacing w:val="0"/>
          <w:w w:val="100"/>
          <w:rFonts w:ascii="Times New Roman" w:cs="Times New Roman" w:eastAsia="Times New Roman" w:hAnsi="Times New Roman"/>
          <w:caps w:val="0"/>
        </w:rPr>
        <w:t>s</w:t>
      </w:r>
      <w:r w:rsidR="00704112" w:rsidRPr="00A05757">
        <w:rPr>
          <w:szCs w:val="24"/>
          <w:bCs/>
          <w:b w:val="0"/>
          <w:i w:val="0"/>
          <w:color w:val="000000"/>
          <w:sz w:val="24"/>
          <w:spacing w:val="0"/>
          <w:w w:val="100"/>
          <w:rFonts w:ascii="Times New Roman" w:cs="Times New Roman" w:eastAsia="Times New Roman" w:hAnsi="Times New Roman"/>
          <w:caps w:val="0"/>
        </w:rPr>
        <w:t> </w:t>
      </w:r>
      <w:r w:rsidR="00704112" w:rsidRPr="00A05757">
        <w:rPr>
          <w:szCs w:val="24"/>
          <w:bCs/>
          <w:b w:val="0"/>
          <w:i w:val="0"/>
          <w:color w:val="000000"/>
          <w:sz w:val="24"/>
          <w:spacing w:val="0"/>
          <w:w w:val="100"/>
          <w:rFonts w:ascii="Times New Roman" w:cs="Times New Roman" w:eastAsia="Times New Roman" w:hAnsi="Times New Roman"/>
          <w:caps w:val="0"/>
        </w:rPr>
        <w:t>above</w:t>
      </w:r>
      <w:r w:rsidR="00704112" w:rsidRPr="00A05757">
        <w:rPr>
          <w:szCs w:val="24"/>
          <w:bCs/>
          <w:b w:val="0"/>
          <w:i w:val="0"/>
          <w:color w:val="000000"/>
          <w:sz w:val="24"/>
          <w:spacing w:val="0"/>
          <w:w w:val="100"/>
          <w:rFonts w:ascii="Times New Roman" w:cs="Times New Roman" w:eastAsia="Times New Roman" w:hAnsi="Times New Roman"/>
          <w:caps w:val="0"/>
        </w:rPr>
        <w:t> </w:t>
      </w:r>
      <w:r w:rsidR="00704112" w:rsidRPr="00A05757">
        <w:rPr>
          <w:szCs w:val="24"/>
          <w:bCs/>
          <w:b w:val="0"/>
          <w:i w:val="0"/>
          <w:color w:val="000000"/>
          <w:sz w:val="24"/>
          <w:spacing w:val="0"/>
          <w:w w:val="100"/>
          <w:rFonts w:ascii="Times New Roman" w:cs="Times New Roman" w:eastAsia="Times New Roman" w:hAnsi="Times New Roman"/>
          <w:caps w:val="0"/>
        </w:rPr>
        <w:t>2.5</w:t>
      </w:r>
      <w:r w:rsidR="00B866F6" w:rsidRPr="00A05757">
        <w:rPr>
          <w:szCs w:val="24"/>
          <w:bCs/>
          <w:b w:val="0"/>
          <w:i w:val="0"/>
          <w:color w:val="000000"/>
          <w:sz w:val="24"/>
          <w:spacing w:val="0"/>
          <w:w w:val="100"/>
          <w:rFonts w:ascii="Times New Roman" w:cs="Times New Roman" w:eastAsia="Times New Roman" w:hAnsi="Times New Roman"/>
          <w:caps w:val="0"/>
        </w:rPr>
        <w:t>0,</w:t>
      </w:r>
      <w:r w:rsidR="00B866F6" w:rsidRPr="00A05757">
        <w:rPr>
          <w:szCs w:val="24"/>
          <w:bCs/>
          <w:b w:val="0"/>
          <w:i w:val="0"/>
          <w:color w:val="000000"/>
          <w:sz w:val="24"/>
          <w:spacing w:val="0"/>
          <w:w w:val="100"/>
          <w:rFonts w:ascii="Times New Roman" w:cs="Times New Roman" w:eastAsia="Times New Roman" w:hAnsi="Times New Roman"/>
          <w:caps w:val="0"/>
        </w:rPr>
        <w:t> </w:t>
      </w:r>
      <w:r w:rsidR="00B866F6" w:rsidRPr="00A05757">
        <w:rPr>
          <w:szCs w:val="24"/>
          <w:bCs/>
          <w:b w:val="0"/>
          <w:i w:val="0"/>
          <w:color w:val="000000"/>
          <w:sz w:val="24"/>
          <w:spacing w:val="0"/>
          <w:w w:val="100"/>
          <w:rFonts w:ascii="Times New Roman" w:cs="Times New Roman" w:eastAsia="Times New Roman" w:hAnsi="Times New Roman"/>
          <w:caps w:val="0"/>
        </w:rPr>
        <w:t>it</w:t>
      </w:r>
      <w:r w:rsidR="00B866F6" w:rsidRPr="00A05757">
        <w:rPr>
          <w:szCs w:val="24"/>
          <w:bCs/>
          <w:b w:val="0"/>
          <w:i w:val="0"/>
          <w:color w:val="000000"/>
          <w:sz w:val="24"/>
          <w:spacing w:val="0"/>
          <w:w w:val="100"/>
          <w:rFonts w:ascii="Times New Roman" w:cs="Times New Roman" w:eastAsia="Times New Roman" w:hAnsi="Times New Roman"/>
          <w:caps w:val="0"/>
        </w:rPr>
        <w:t> </w:t>
      </w:r>
      <w:r w:rsidR="00B866F6" w:rsidRPr="00A05757">
        <w:rPr>
          <w:szCs w:val="24"/>
          <w:bCs/>
          <w:b w:val="0"/>
          <w:i w:val="0"/>
          <w:color w:val="000000"/>
          <w:sz w:val="24"/>
          <w:spacing w:val="0"/>
          <w:w w:val="100"/>
          <w:rFonts w:ascii="Times New Roman" w:cs="Times New Roman" w:eastAsia="Times New Roman" w:hAnsi="Times New Roman"/>
          <w:caps w:val="0"/>
        </w:rPr>
        <w:t>therefore</w:t>
      </w:r>
      <w:r w:rsidR="00B866F6" w:rsidRPr="00A05757">
        <w:rPr>
          <w:szCs w:val="24"/>
          <w:bCs/>
          <w:b w:val="0"/>
          <w:i w:val="0"/>
          <w:color w:val="000000"/>
          <w:sz w:val="24"/>
          <w:spacing w:val="0"/>
          <w:w w:val="100"/>
          <w:rFonts w:ascii="Times New Roman" w:cs="Times New Roman" w:eastAsia="Times New Roman" w:hAnsi="Times New Roman"/>
          <w:caps w:val="0"/>
        </w:rPr>
        <w:t> </w:t>
      </w:r>
      <w:r w:rsidR="00B866F6" w:rsidRPr="00A05757">
        <w:rPr>
          <w:szCs w:val="24"/>
          <w:bCs/>
          <w:b w:val="0"/>
          <w:i w:val="0"/>
          <w:color w:val="000000"/>
          <w:sz w:val="24"/>
          <w:spacing w:val="0"/>
          <w:w w:val="100"/>
          <w:rFonts w:ascii="Times New Roman" w:cs="Times New Roman" w:eastAsia="Times New Roman" w:hAnsi="Times New Roman"/>
          <w:caps w:val="0"/>
        </w:rPr>
        <w:t>indicated</w:t>
      </w:r>
      <w:r w:rsidRPr="00A05757">
        <w:rPr>
          <w:szCs w:val="24"/>
          <w:bCs/>
          <w:b w:val="0"/>
          <w:i w:val="0"/>
          <w:color w:val="000000"/>
          <w:sz w:val="24"/>
          <w:spacing w:val="0"/>
          <w:w w:val="100"/>
          <w:rFonts w:ascii="Times New Roman" w:cs="Times New Roman" w:eastAsia="Times New Roman" w:hAnsi="Times New Roman"/>
          <w:caps w:val="0"/>
        </w:rPr>
        <w:t> </w:t>
      </w:r>
      <w:r w:rsidRPr="00A05757">
        <w:rPr>
          <w:szCs w:val="24"/>
          <w:bCs/>
          <w:b w:val="0"/>
          <w:i w:val="0"/>
          <w:color w:val="000000"/>
          <w:sz w:val="24"/>
          <w:spacing w:val="0"/>
          <w:w w:val="100"/>
          <w:rFonts w:ascii="Times New Roman" w:cs="Times New Roman" w:eastAsia="Times New Roman" w:hAnsi="Times New Roman"/>
          <w:caps w:val="0"/>
        </w:rPr>
        <w:t>that</w:t>
      </w:r>
      <w:r w:rsidRPr="00A05757">
        <w:rPr>
          <w:szCs w:val="24"/>
          <w:bCs/>
          <w:b w:val="0"/>
          <w:i w:val="0"/>
          <w:color w:val="000000"/>
          <w:sz w:val="24"/>
          <w:spacing w:val="0"/>
          <w:w w:val="100"/>
          <w:rFonts w:ascii="Times New Roman" w:cs="Times New Roman" w:eastAsia="Times New Roman" w:hAnsi="Times New Roman"/>
          <w:caps w:val="0"/>
        </w:rPr>
        <w:t> </w:t>
      </w:r>
      <w:r w:rsidRPr="00A05757">
        <w:rPr>
          <w:szCs w:val="24"/>
          <w:bCs/>
          <w:b w:val="0"/>
          <w:i w:val="0"/>
          <w:color w:val="000000"/>
          <w:sz w:val="24"/>
          <w:spacing w:val="0"/>
          <w:w w:val="100"/>
          <w:rFonts w:ascii="Times New Roman" w:cs="Times New Roman" w:eastAsia="Times New Roman" w:hAnsi="Times New Roman"/>
          <w:caps w:val="0"/>
        </w:rPr>
        <w:t>SURE-P</w:t>
      </w:r>
      <w:r w:rsidRPr="00A05757">
        <w:rPr>
          <w:szCs w:val="24"/>
          <w:bCs/>
          <w:b w:val="0"/>
          <w:i w:val="0"/>
          <w:color w:val="000000"/>
          <w:sz w:val="24"/>
          <w:spacing w:val="0"/>
          <w:w w:val="100"/>
          <w:rFonts w:ascii="Times New Roman" w:cs="Times New Roman" w:eastAsia="Times New Roman" w:hAnsi="Times New Roman"/>
          <w:caps w:val="0"/>
        </w:rPr>
        <w:t> </w:t>
      </w:r>
      <w:r w:rsidRPr="00A05757">
        <w:rPr>
          <w:szCs w:val="24"/>
          <w:bCs/>
          <w:b w:val="0"/>
          <w:i w:val="0"/>
          <w:color w:val="000000"/>
          <w:sz w:val="24"/>
          <w:spacing w:val="0"/>
          <w:w w:val="100"/>
          <w:rFonts w:ascii="Times New Roman" w:cs="Times New Roman" w:eastAsia="Times New Roman" w:hAnsi="Times New Roman"/>
          <w:caps w:val="0"/>
        </w:rPr>
        <w:t>impacted</w:t>
      </w:r>
      <w:r w:rsidRPr="00A05757">
        <w:rPr>
          <w:szCs w:val="24"/>
          <w:bCs/>
          <w:b w:val="0"/>
          <w:i w:val="0"/>
          <w:color w:val="000000"/>
          <w:sz w:val="24"/>
          <w:spacing w:val="0"/>
          <w:w w:val="100"/>
          <w:rFonts w:ascii="Times New Roman" w:cs="Times New Roman" w:eastAsia="Times New Roman" w:hAnsi="Times New Roman"/>
          <w:caps w:val="0"/>
        </w:rPr>
        <w:t> </w:t>
      </w:r>
      <w:r w:rsidRPr="00A05757">
        <w:rPr>
          <w:szCs w:val="24"/>
          <w:bCs/>
          <w:b w:val="0"/>
          <w:i w:val="0"/>
          <w:color w:val="000000"/>
          <w:sz w:val="24"/>
          <w:spacing w:val="0"/>
          <w:w w:val="100"/>
          <w:rFonts w:ascii="Times New Roman" w:cs="Times New Roman" w:eastAsia="Times New Roman" w:hAnsi="Times New Roman"/>
          <w:caps w:val="0"/>
        </w:rPr>
        <w:t>positively</w:t>
      </w:r>
      <w:r w:rsidRPr="00A05757">
        <w:rPr>
          <w:szCs w:val="24"/>
          <w:bCs/>
          <w:b w:val="0"/>
          <w:i w:val="0"/>
          <w:color w:val="000000"/>
          <w:sz w:val="24"/>
          <w:spacing w:val="0"/>
          <w:w w:val="100"/>
          <w:rFonts w:ascii="Times New Roman" w:cs="Times New Roman" w:eastAsia="Times New Roman" w:hAnsi="Times New Roman"/>
          <w:caps w:val="0"/>
        </w:rPr>
        <w:t> </w:t>
      </w:r>
      <w:r w:rsidRPr="00A05757">
        <w:rPr>
          <w:szCs w:val="24"/>
          <w:bCs/>
          <w:b w:val="0"/>
          <w:i w:val="0"/>
          <w:color w:val="000000"/>
          <w:sz w:val="24"/>
          <w:spacing w:val="0"/>
          <w:w w:val="100"/>
          <w:rFonts w:ascii="Times New Roman" w:cs="Times New Roman" w:eastAsia="Times New Roman" w:hAnsi="Times New Roman"/>
          <w:caps w:val="0"/>
        </w:rPr>
        <w:t>on</w:t>
      </w:r>
      <w:r w:rsidRPr="00A05757">
        <w:rPr>
          <w:szCs w:val="24"/>
          <w:bCs/>
          <w:b w:val="0"/>
          <w:i w:val="0"/>
          <w:color w:val="000000"/>
          <w:sz w:val="24"/>
          <w:spacing w:val="0"/>
          <w:w w:val="100"/>
          <w:rFonts w:ascii="Times New Roman" w:cs="Times New Roman" w:eastAsia="Times New Roman" w:hAnsi="Times New Roman"/>
          <w:caps w:val="0"/>
        </w:rPr>
        <w:t> </w:t>
      </w:r>
      <w:r w:rsidRPr="00A05757">
        <w:rPr>
          <w:szCs w:val="24"/>
          <w:bCs/>
          <w:b w:val="0"/>
          <w:i w:val="0"/>
          <w:color w:val="000000"/>
          <w:sz w:val="24"/>
          <w:spacing w:val="0"/>
          <w:w w:val="100"/>
          <w:rFonts w:ascii="Times New Roman" w:cs="Times New Roman" w:eastAsia="Times New Roman" w:hAnsi="Times New Roman"/>
          <w:caps w:val="0"/>
        </w:rPr>
        <w:t>poverty</w:t>
      </w:r>
      <w:r w:rsidRPr="00A05757">
        <w:rPr>
          <w:szCs w:val="24"/>
          <w:bCs/>
          <w:b w:val="0"/>
          <w:i w:val="0"/>
          <w:color w:val="000000"/>
          <w:sz w:val="24"/>
          <w:spacing w:val="0"/>
          <w:w w:val="100"/>
          <w:rFonts w:ascii="Times New Roman" w:cs="Times New Roman" w:eastAsia="Times New Roman" w:hAnsi="Times New Roman"/>
          <w:caps w:val="0"/>
        </w:rPr>
        <w:t> </w:t>
      </w:r>
      <w:r w:rsidRPr="00A05757">
        <w:rPr>
          <w:szCs w:val="24"/>
          <w:bCs/>
          <w:b w:val="0"/>
          <w:i w:val="0"/>
          <w:color w:val="000000"/>
          <w:sz w:val="24"/>
          <w:spacing w:val="0"/>
          <w:w w:val="100"/>
          <w:rFonts w:ascii="Times New Roman" w:cs="Times New Roman" w:eastAsia="Times New Roman" w:hAnsi="Times New Roman"/>
          <w:caps w:val="0"/>
        </w:rPr>
        <w:t>reduction</w:t>
      </w:r>
      <w:r w:rsidRPr="00A05757">
        <w:rPr>
          <w:szCs w:val="24"/>
          <w:bCs/>
          <w:b w:val="0"/>
          <w:i w:val="0"/>
          <w:color w:val="000000"/>
          <w:sz w:val="24"/>
          <w:spacing w:val="0"/>
          <w:w w:val="100"/>
          <w:rFonts w:ascii="Times New Roman" w:cs="Times New Roman" w:eastAsia="Times New Roman" w:hAnsi="Times New Roman"/>
          <w:caps w:val="0"/>
        </w:rPr>
        <w:t> </w:t>
      </w:r>
      <w:r w:rsidRPr="00A05757">
        <w:rPr>
          <w:szCs w:val="24"/>
          <w:bCs/>
          <w:b w:val="0"/>
          <w:i w:val="0"/>
          <w:color w:val="000000"/>
          <w:sz w:val="24"/>
          <w:spacing w:val="0"/>
          <w:w w:val="100"/>
          <w:rFonts w:ascii="Times New Roman" w:cs="Times New Roman" w:eastAsia="Times New Roman" w:hAnsi="Times New Roman"/>
          <w:caps w:val="0"/>
        </w:rPr>
        <w:t>in</w:t>
      </w:r>
      <w:r w:rsidRPr="00A05757">
        <w:rPr>
          <w:szCs w:val="24"/>
          <w:bCs/>
          <w:b w:val="0"/>
          <w:i w:val="0"/>
          <w:color w:val="000000"/>
          <w:sz w:val="24"/>
          <w:spacing w:val="0"/>
          <w:w w:val="100"/>
          <w:rFonts w:ascii="Times New Roman" w:cs="Times New Roman" w:eastAsia="Times New Roman" w:hAnsi="Times New Roman"/>
          <w:caps w:val="0"/>
        </w:rPr>
        <w:t> </w:t>
      </w:r>
      <w:r w:rsidRPr="00A05757">
        <w:rPr>
          <w:szCs w:val="24"/>
          <w:bCs/>
          <w:b w:val="0"/>
          <w:i w:val="0"/>
          <w:color w:val="000000"/>
          <w:sz w:val="24"/>
          <w:spacing w:val="0"/>
          <w:w w:val="100"/>
          <w:rFonts w:ascii="Times New Roman" w:cs="Times New Roman" w:eastAsia="Times New Roman" w:hAnsi="Times New Roman"/>
          <w:caps w:val="0"/>
        </w:rPr>
        <w:t>Nigeria.</w:t>
      </w:r>
    </w:p>
    <w:p w:rsidR="0067779D" w:rsidRPr="00A05757" w:rsidRDefault="0067779D" w:rsidP="0067779D">
      <w:pPr>
        <w:pStyle w:val="Default"/>
        <w:jc w:val="both"/>
        <w:spacing w:before="312" w:beforeAutospacing="1" w:after="312" w:afterAutospacing="1" w:lineRule="auto" w:line="480"/>
        <w:rPr>
          <w:b w:val="0"/>
          <w:i w:val="0"/>
          <w:color w:val="000000"/>
          <w:sz w:val="24"/>
          <w:spacing w:val="0"/>
          <w:w w:val="100"/>
          <w:rFonts w:ascii="Times New Roman" w:cs="Times New Roman" w:hAnsi="Times New Roman"/>
          <w:caps w:val="0"/>
        </w:rPr>
        <w:snapToGrid w:val="0"/>
        <w:textAlignment w:val="baseline"/>
      </w:pPr>
      <w:r w:rsidRPr="00A05757">
        <w:rPr>
          <w:b w:val="1"/>
          <w:i w:val="0"/>
          <w:color w:val="000000"/>
          <w:sz w:val="24"/>
          <w:spacing w:val="0"/>
          <w:w w:val="100"/>
          <w:rFonts w:ascii="Times New Roman" w:cs="Times New Roman" w:hAnsi="Times New Roman"/>
          <w:caps w:val="0"/>
        </w:rPr>
        <w:t>Hypothesis</w:t>
      </w:r>
      <w:r w:rsidRPr="00A05757">
        <w:rPr>
          <w:b w:val="1"/>
          <w:i w:val="0"/>
          <w:color w:val="000000"/>
          <w:sz w:val="24"/>
          <w:spacing w:val="0"/>
          <w:w w:val="100"/>
          <w:rFonts w:ascii="Times New Roman" w:cs="Times New Roman" w:hAnsi="Times New Roman"/>
          <w:caps w:val="0"/>
        </w:rPr>
        <w:t> </w:t>
      </w:r>
      <w:r w:rsidRPr="00A05757">
        <w:rPr>
          <w:b w:val="1"/>
          <w:i w:val="0"/>
          <w:color w:val="000000"/>
          <w:sz w:val="24"/>
          <w:spacing w:val="0"/>
          <w:w w:val="100"/>
          <w:rFonts w:ascii="Times New Roman" w:cs="Times New Roman" w:hAnsi="Times New Roman"/>
          <w:caps w:val="0"/>
        </w:rPr>
        <w:t>One:</w:t>
      </w:r>
      <w:r w:rsidR="00805E13">
        <w:rPr>
          <w:b w:val="1"/>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There</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is</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no</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significant</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relationship</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between</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SURE-P</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and</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Youth</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empowerment</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in</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Nigeria.</w:t>
      </w:r>
    </w:p>
    <w:p w:rsidR="0067779D" w:rsidRPr="00907A8F" w:rsidRDefault="0067779D" w:rsidP="0067779D">
      <w:pPr>
        <w:jc w:val="both"/>
        <w:spacing w:before="0" w:beforeAutospacing="0" w:after="0" w:afterAutospacing="0" w:lineRule="auto" w:line="240"/>
        <w:rPr>
          <w:szCs w:val="24"/>
          <w:b w:val="1"/>
          <w:i w:val="0"/>
          <w:color w:val="000000"/>
          <w:sz w:val="24"/>
          <w:spacing w:val="0"/>
          <w:w w:val="100"/>
          <w:rFonts w:ascii="Times New Roman" w:cs="Times New Roman" w:hAnsi="Times New Roman"/>
          <w:caps w:val="0"/>
        </w:rPr>
        <w:snapToGrid w:val="0"/>
        <w:ind w:left="1440" w:hanging="1440"/>
        <w:textAlignment w:val="baseline"/>
      </w:pPr>
      <w:r w:rsidRPr="00A05757">
        <w:rPr>
          <w:szCs w:val="24"/>
          <w:b w:val="1"/>
          <w:i w:val="0"/>
          <w:color w:val="000000"/>
          <w:sz w:val="24"/>
          <w:spacing w:val="0"/>
          <w:w w:val="100"/>
          <w:rFonts w:ascii="Times New Roman" w:cs="Times New Roman" w:hAnsi="Times New Roman"/>
          <w:caps w:val="0"/>
        </w:rPr>
        <w:t>Table</w:t>
      </w:r>
      <w:r w:rsidRPr="00A05757">
        <w:rPr>
          <w:szCs w:val="24"/>
          <w:b w:val="1"/>
          <w:i w:val="0"/>
          <w:color w:val="000000"/>
          <w:sz w:val="24"/>
          <w:spacing w:val="0"/>
          <w:w w:val="100"/>
          <w:rFonts w:ascii="Times New Roman" w:cs="Times New Roman" w:hAnsi="Times New Roman"/>
          <w:caps w:val="0"/>
        </w:rPr>
        <w:t> </w:t>
      </w:r>
      <w:r w:rsidRPr="00907A8F">
        <w:rPr>
          <w:szCs w:val="24"/>
          <w:b w:val="1"/>
          <w:i w:val="0"/>
          <w:color w:val="000000"/>
          <w:sz w:val="24"/>
          <w:spacing w:val="0"/>
          <w:w w:val="100"/>
          <w:rFonts w:ascii="Times New Roman" w:cs="Times New Roman" w:hAnsi="Times New Roman"/>
          <w:caps w:val="0"/>
        </w:rPr>
        <w:t>4.</w:t>
      </w:r>
      <w:r w:rsidR="00805E13">
        <w:rPr>
          <w:szCs w:val="24"/>
          <w:b w:val="1"/>
          <w:i w:val="0"/>
          <w:color w:val="000000"/>
          <w:sz w:val="24"/>
          <w:spacing w:val="0"/>
          <w:w w:val="100"/>
          <w:rFonts w:ascii="Times New Roman" w:cs="Times New Roman" w:hAnsi="Times New Roman"/>
          <w:caps w:val="0"/>
        </w:rPr>
        <w:t>2.</w:t>
      </w:r>
      <w:r w:rsidRPr="00907A8F">
        <w:rPr>
          <w:szCs w:val="24"/>
          <w:b w:val="1"/>
          <w:i w:val="0"/>
          <w:color w:val="000000"/>
          <w:sz w:val="24"/>
          <w:spacing w:val="0"/>
          <w:w w:val="100"/>
          <w:rFonts w:ascii="Times New Roman" w:cs="Times New Roman" w:hAnsi="Times New Roman"/>
          <w:caps w:val="0"/>
        </w:rPr>
        <w:t>6:</w:t>
      </w:r>
      <w:r w:rsidRPr="00907A8F">
        <w:rPr>
          <w:szCs w:val="24"/>
          <w:b w:val="1"/>
          <w:i w:val="0"/>
          <w:color w:val="000000"/>
          <w:sz w:val="24"/>
          <w:spacing w:val="0"/>
          <w:w w:val="100"/>
          <w:rFonts w:ascii="Times New Roman" w:cs="Times New Roman" w:hAnsi="Times New Roman"/>
          <w:caps w:val="0"/>
        </w:rPr>
        <w:t>   </w:t>
      </w:r>
      <w:r w:rsidRPr="00907A8F">
        <w:rPr>
          <w:szCs w:val="24"/>
          <w:b w:val="1"/>
          <w:i w:val="0"/>
          <w:color w:val="000000"/>
          <w:sz w:val="24"/>
          <w:spacing w:val="0"/>
          <w:w w:val="100"/>
          <w:rFonts w:ascii="Times New Roman" w:cs="Times New Roman" w:hAnsi="Times New Roman"/>
          <w:caps w:val="0"/>
        </w:rPr>
        <w:t>Pearson's</w:t>
      </w:r>
      <w:r w:rsidRPr="00907A8F">
        <w:rPr>
          <w:szCs w:val="24"/>
          <w:b w:val="1"/>
          <w:i w:val="0"/>
          <w:color w:val="000000"/>
          <w:sz w:val="24"/>
          <w:spacing w:val="0"/>
          <w:w w:val="100"/>
          <w:rFonts w:ascii="Times New Roman" w:cs="Times New Roman" w:hAnsi="Times New Roman"/>
          <w:caps w:val="0"/>
        </w:rPr>
        <w:t> </w:t>
      </w:r>
      <w:r w:rsidRPr="00907A8F">
        <w:rPr>
          <w:szCs w:val="24"/>
          <w:b w:val="1"/>
          <w:i w:val="0"/>
          <w:color w:val="000000"/>
          <w:sz w:val="24"/>
          <w:spacing w:val="0"/>
          <w:w w:val="100"/>
          <w:rFonts w:ascii="Times New Roman" w:cs="Times New Roman" w:hAnsi="Times New Roman"/>
          <w:caps w:val="0"/>
        </w:rPr>
        <w:t>Product</w:t>
      </w:r>
      <w:r w:rsidRPr="00907A8F">
        <w:rPr>
          <w:szCs w:val="24"/>
          <w:b w:val="1"/>
          <w:i w:val="0"/>
          <w:color w:val="000000"/>
          <w:sz w:val="24"/>
          <w:spacing w:val="0"/>
          <w:w w:val="100"/>
          <w:rFonts w:ascii="Times New Roman" w:cs="Times New Roman" w:hAnsi="Times New Roman"/>
          <w:caps w:val="0"/>
        </w:rPr>
        <w:t> </w:t>
      </w:r>
      <w:r w:rsidRPr="00907A8F">
        <w:rPr>
          <w:szCs w:val="24"/>
          <w:b w:val="1"/>
          <w:i w:val="0"/>
          <w:color w:val="000000"/>
          <w:sz w:val="24"/>
          <w:spacing w:val="0"/>
          <w:w w:val="100"/>
          <w:rFonts w:ascii="Times New Roman" w:cs="Times New Roman" w:hAnsi="Times New Roman"/>
          <w:caps w:val="0"/>
        </w:rPr>
        <w:t>Moment</w:t>
      </w:r>
      <w:r w:rsidRPr="00907A8F">
        <w:rPr>
          <w:szCs w:val="24"/>
          <w:b w:val="1"/>
          <w:i w:val="0"/>
          <w:color w:val="000000"/>
          <w:sz w:val="24"/>
          <w:spacing w:val="0"/>
          <w:w w:val="100"/>
          <w:rFonts w:ascii="Times New Roman" w:cs="Times New Roman" w:hAnsi="Times New Roman"/>
          <w:caps w:val="0"/>
        </w:rPr>
        <w:t> </w:t>
      </w:r>
      <w:r w:rsidRPr="00907A8F">
        <w:rPr>
          <w:szCs w:val="24"/>
          <w:b w:val="1"/>
          <w:i w:val="0"/>
          <w:color w:val="000000"/>
          <w:sz w:val="24"/>
          <w:spacing w:val="0"/>
          <w:w w:val="100"/>
          <w:rFonts w:ascii="Times New Roman" w:cs="Times New Roman" w:hAnsi="Times New Roman"/>
          <w:caps w:val="0"/>
        </w:rPr>
        <w:t>Correlation</w:t>
      </w:r>
      <w:r w:rsidRPr="00907A8F">
        <w:rPr>
          <w:szCs w:val="24"/>
          <w:b w:val="1"/>
          <w:i w:val="0"/>
          <w:color w:val="000000"/>
          <w:sz w:val="24"/>
          <w:spacing w:val="0"/>
          <w:w w:val="100"/>
          <w:rFonts w:ascii="Times New Roman" w:cs="Times New Roman" w:hAnsi="Times New Roman"/>
          <w:caps w:val="0"/>
        </w:rPr>
        <w:t> </w:t>
      </w:r>
      <w:r w:rsidRPr="00907A8F">
        <w:rPr>
          <w:szCs w:val="24"/>
          <w:b w:val="1"/>
          <w:i w:val="0"/>
          <w:color w:val="000000"/>
          <w:sz w:val="24"/>
          <w:spacing w:val="0"/>
          <w:w w:val="100"/>
          <w:rFonts w:ascii="Times New Roman" w:cs="Times New Roman" w:hAnsi="Times New Roman"/>
          <w:caps w:val="0"/>
        </w:rPr>
        <w:t>Results</w:t>
      </w:r>
      <w:r w:rsidRPr="00907A8F">
        <w:rPr>
          <w:szCs w:val="24"/>
          <w:b w:val="1"/>
          <w:i w:val="0"/>
          <w:color w:val="000000"/>
          <w:sz w:val="24"/>
          <w:spacing w:val="0"/>
          <w:w w:val="100"/>
          <w:rFonts w:ascii="Times New Roman" w:cs="Times New Roman" w:hAnsi="Times New Roman"/>
          <w:caps w:val="0"/>
        </w:rPr>
        <w:t> </w:t>
      </w:r>
      <w:r w:rsidRPr="00907A8F">
        <w:rPr>
          <w:szCs w:val="24"/>
          <w:b w:val="1"/>
          <w:i w:val="0"/>
          <w:color w:val="000000"/>
          <w:sz w:val="24"/>
          <w:spacing w:val="0"/>
          <w:w w:val="100"/>
          <w:rFonts w:ascii="Times New Roman" w:cs="Times New Roman" w:hAnsi="Times New Roman"/>
          <w:caps w:val="0"/>
        </w:rPr>
        <w:t>of</w:t>
      </w:r>
      <w:r w:rsidRPr="00907A8F">
        <w:rPr>
          <w:szCs w:val="24"/>
          <w:b w:val="1"/>
          <w:i w:val="0"/>
          <w:color w:val="000000"/>
          <w:sz w:val="24"/>
          <w:spacing w:val="0"/>
          <w:w w:val="100"/>
          <w:rFonts w:ascii="Times New Roman" w:cs="Times New Roman" w:hAnsi="Times New Roman"/>
          <w:caps w:val="0"/>
        </w:rPr>
        <w:t> </w:t>
      </w:r>
      <w:r w:rsidRPr="00907A8F">
        <w:rPr>
          <w:szCs w:val="24"/>
          <w:b w:val="1"/>
          <w:i w:val="0"/>
          <w:color w:val="000000"/>
          <w:sz w:val="24"/>
          <w:spacing w:val="0"/>
          <w:w w:val="100"/>
          <w:rFonts w:ascii="Times New Roman" w:cs="Times New Roman" w:hAnsi="Times New Roman"/>
          <w:caps w:val="0"/>
        </w:rPr>
        <w:t>Relationship</w:t>
      </w:r>
      <w:r w:rsidRPr="00907A8F">
        <w:rPr>
          <w:szCs w:val="24"/>
          <w:b w:val="1"/>
          <w:i w:val="0"/>
          <w:color w:val="000000"/>
          <w:sz w:val="24"/>
          <w:spacing w:val="0"/>
          <w:w w:val="100"/>
          <w:rFonts w:ascii="Times New Roman" w:cs="Times New Roman" w:hAnsi="Times New Roman"/>
          <w:caps w:val="0"/>
        </w:rPr>
        <w:t> </w:t>
      </w:r>
    </w:p>
    <w:p w:rsidR="0067779D" w:rsidRPr="00907A8F" w:rsidRDefault="0067779D" w:rsidP="0067779D">
      <w:pPr>
        <w:jc w:val="both"/>
        <w:spacing w:before="0" w:beforeAutospacing="0" w:after="0" w:afterAutospacing="0" w:lineRule="auto" w:line="240"/>
        <w:rPr>
          <w:szCs w:val="24"/>
          <w:b w:val="1"/>
          <w:i w:val="0"/>
          <w:color w:val="000000"/>
          <w:sz w:val="24"/>
          <w:spacing w:val="0"/>
          <w:w w:val="100"/>
          <w:rFonts w:ascii="Times New Roman" w:cs="Times New Roman" w:hAnsi="Times New Roman"/>
          <w:caps w:val="0"/>
        </w:rPr>
        <w:snapToGrid w:val="0"/>
        <w:ind w:left="1440" w:hanging="1440"/>
        <w:textAlignment w:val="baseline"/>
      </w:pPr>
      <w:r w:rsidRPr="00907A8F">
        <w:rPr>
          <w:szCs w:val="24"/>
          <w:b w:val="1"/>
          <w:i w:val="0"/>
          <w:color w:val="000000"/>
          <w:sz w:val="24"/>
          <w:spacing w:val="0"/>
          <w:w w:val="100"/>
          <w:rFonts w:ascii="Times New Roman" w:cs="Times New Roman" w:hAnsi="Times New Roman"/>
          <w:caps w:val="0"/>
        </w:rPr>
        <w:t>                    </w:t>
      </w:r>
      <w:r w:rsidRPr="00907A8F">
        <w:rPr>
          <w:szCs w:val="24"/>
          <w:b w:val="1"/>
          <w:i w:val="0"/>
          <w:color w:val="000000"/>
          <w:sz w:val="24"/>
          <w:spacing w:val="0"/>
          <w:w w:val="100"/>
          <w:rFonts w:ascii="Times New Roman" w:cs="Times New Roman" w:hAnsi="Times New Roman"/>
          <w:caps w:val="0"/>
        </w:rPr>
        <w:t>Between</w:t>
      </w:r>
      <w:r w:rsidRPr="00907A8F">
        <w:rPr>
          <w:szCs w:val="24"/>
          <w:b w:val="1"/>
          <w:i w:val="0"/>
          <w:color w:val="000000"/>
          <w:sz w:val="24"/>
          <w:spacing w:val="0"/>
          <w:w w:val="100"/>
          <w:rFonts w:ascii="Times New Roman" w:cs="Times New Roman" w:hAnsi="Times New Roman"/>
          <w:caps w:val="0"/>
        </w:rPr>
        <w:t> </w:t>
      </w:r>
      <w:r w:rsidRPr="00907A8F">
        <w:rPr>
          <w:szCs w:val="24"/>
          <w:b w:val="1"/>
          <w:i w:val="0"/>
          <w:color w:val="000000"/>
          <w:sz w:val="24"/>
          <w:spacing w:val="0"/>
          <w:w w:val="100"/>
          <w:rFonts w:ascii="Times New Roman" w:cs="Times New Roman" w:hAnsi="Times New Roman"/>
          <w:caps w:val="0"/>
        </w:rPr>
        <w:t>SURE-P</w:t>
      </w:r>
      <w:r w:rsidRPr="00907A8F">
        <w:rPr>
          <w:szCs w:val="24"/>
          <w:b w:val="1"/>
          <w:i w:val="0"/>
          <w:color w:val="000000"/>
          <w:sz w:val="24"/>
          <w:spacing w:val="0"/>
          <w:w w:val="100"/>
          <w:rFonts w:ascii="Times New Roman" w:cs="Times New Roman" w:hAnsi="Times New Roman"/>
          <w:caps w:val="0"/>
        </w:rPr>
        <w:t> </w:t>
      </w:r>
      <w:r w:rsidRPr="00907A8F">
        <w:rPr>
          <w:szCs w:val="24"/>
          <w:b w:val="1"/>
          <w:i w:val="0"/>
          <w:color w:val="000000"/>
          <w:sz w:val="24"/>
          <w:spacing w:val="0"/>
          <w:w w:val="100"/>
          <w:rFonts w:ascii="Times New Roman" w:cs="Times New Roman" w:hAnsi="Times New Roman"/>
          <w:caps w:val="0"/>
        </w:rPr>
        <w:t>and</w:t>
      </w:r>
      <w:r w:rsidRPr="00907A8F">
        <w:rPr>
          <w:szCs w:val="24"/>
          <w:b w:val="1"/>
          <w:i w:val="0"/>
          <w:color w:val="000000"/>
          <w:sz w:val="24"/>
          <w:spacing w:val="0"/>
          <w:w w:val="100"/>
          <w:rFonts w:ascii="Times New Roman" w:cs="Times New Roman" w:hAnsi="Times New Roman"/>
          <w:caps w:val="0"/>
        </w:rPr>
        <w:t> </w:t>
      </w:r>
      <w:r w:rsidRPr="00907A8F">
        <w:rPr>
          <w:szCs w:val="24"/>
          <w:b w:val="1"/>
          <w:i w:val="0"/>
          <w:color w:val="000000"/>
          <w:sz w:val="24"/>
          <w:spacing w:val="0"/>
          <w:w w:val="100"/>
          <w:rFonts w:ascii="Times New Roman" w:cs="Times New Roman" w:hAnsi="Times New Roman"/>
          <w:caps w:val="0"/>
        </w:rPr>
        <w:t>Youth</w:t>
      </w:r>
      <w:r w:rsidRPr="00907A8F">
        <w:rPr>
          <w:szCs w:val="24"/>
          <w:b w:val="1"/>
          <w:i w:val="0"/>
          <w:color w:val="000000"/>
          <w:sz w:val="24"/>
          <w:spacing w:val="0"/>
          <w:w w:val="100"/>
          <w:rFonts w:ascii="Times New Roman" w:cs="Times New Roman" w:hAnsi="Times New Roman"/>
          <w:caps w:val="0"/>
        </w:rPr>
        <w:t> </w:t>
      </w:r>
      <w:r w:rsidRPr="00907A8F">
        <w:rPr>
          <w:szCs w:val="24"/>
          <w:b w:val="1"/>
          <w:i w:val="0"/>
          <w:color w:val="000000"/>
          <w:sz w:val="24"/>
          <w:spacing w:val="0"/>
          <w:w w:val="100"/>
          <w:rFonts w:ascii="Times New Roman" w:cs="Times New Roman" w:hAnsi="Times New Roman"/>
          <w:caps w:val="0"/>
        </w:rPr>
        <w:t>Empowerment</w:t>
      </w:r>
      <w:r w:rsidRPr="00907A8F">
        <w:rPr>
          <w:szCs w:val="24"/>
          <w:b w:val="1"/>
          <w:i w:val="0"/>
          <w:color w:val="000000"/>
          <w:sz w:val="24"/>
          <w:spacing w:val="0"/>
          <w:w w:val="100"/>
          <w:rFonts w:ascii="Times New Roman" w:cs="Times New Roman" w:hAnsi="Times New Roman"/>
          <w:caps w:val="0"/>
        </w:rPr>
        <w:t> </w:t>
      </w:r>
      <w:r w:rsidRPr="00907A8F">
        <w:rPr>
          <w:szCs w:val="24"/>
          <w:b w:val="1"/>
          <w:i w:val="0"/>
          <w:color w:val="000000"/>
          <w:sz w:val="24"/>
          <w:spacing w:val="0"/>
          <w:w w:val="100"/>
          <w:rFonts w:ascii="Times New Roman" w:cs="Times New Roman" w:hAnsi="Times New Roman"/>
          <w:caps w:val="0"/>
        </w:rPr>
        <w:t>in</w:t>
      </w:r>
      <w:r w:rsidRPr="00907A8F">
        <w:rPr>
          <w:szCs w:val="24"/>
          <w:b w:val="1"/>
          <w:i w:val="0"/>
          <w:color w:val="000000"/>
          <w:sz w:val="24"/>
          <w:spacing w:val="0"/>
          <w:w w:val="100"/>
          <w:rFonts w:ascii="Times New Roman" w:cs="Times New Roman" w:hAnsi="Times New Roman"/>
          <w:caps w:val="0"/>
        </w:rPr>
        <w:t> </w:t>
      </w:r>
      <w:r w:rsidRPr="00907A8F">
        <w:rPr>
          <w:szCs w:val="24"/>
          <w:b w:val="1"/>
          <w:i w:val="0"/>
          <w:color w:val="000000"/>
          <w:sz w:val="24"/>
          <w:spacing w:val="0"/>
          <w:w w:val="100"/>
          <w:rFonts w:ascii="Times New Roman" w:cs="Times New Roman" w:hAnsi="Times New Roman"/>
          <w:caps w:val="0"/>
        </w:rPr>
        <w:t>Nigeria</w:t>
      </w:r>
    </w:p>
    <w:tbl>
      <w:tblPr>
        <w:tblW w:w="9108" w:type="dxa"/>
        <w:tblBorders>
          <w:top w:val="single" w:sz="4" w:space="0" w:color="auto"/>
          <w:bottom w:val="single" w:sz="4" w:space="0" w:color="auto"/>
        </w:tblBorders>
        <w:tblLook w:val="04A0"/>
      </w:tblPr>
      <w:tblGrid>
        <w:gridCol w:w="2898"/>
        <w:gridCol w:w="810"/>
        <w:gridCol w:w="810"/>
        <w:gridCol w:w="1080"/>
        <w:gridCol w:w="1800"/>
        <w:gridCol w:w="1710"/>
      </w:tblGrid>
      <w:tr>
        <w:trPr>
          <w:trHeight w:val="285"/>
        </w:trPr>
        <w:tc>
          <w:tcPr>
            <w:tcW w:w="2898" w:type="dxa"/>
            <w:tcBorders>
              <w:top w:val="single" w:sz="4" w:space="0" w:color="auto"/>
              <w:bottom w:val="single" w:sz="4" w:space="0" w:color="auto"/>
            </w:tcBorders>
          </w:tcPr>
          <w:p w:rsidR="0067779D" w:rsidRPr="00A05757" w:rsidRDefault="0067779D" w:rsidP="002607D6">
            <w:pPr>
              <w:jc w:val="both"/>
              <w:spacing w:before="0" w:beforeAutospacing="0" w:after="200" w:afterAutospacing="0" w:lineRule="auto" w:line="276"/>
              <w:rPr>
                <w:szCs w:val="24"/>
                <w:b w:val="1"/>
                <w:i w:val="0"/>
                <w:sz w:val="24"/>
                <w:spacing w:val="0"/>
                <w:w w:val="100"/>
                <w:rFonts w:ascii="Times New Roman" w:cs="Times New Roman" w:hAnsi="Times New Roman"/>
                <w:caps w:val="0"/>
              </w:rPr>
              <w:snapToGrid w:val="0"/>
              <w:textAlignment w:val="baseline"/>
            </w:pPr>
            <w:r w:rsidRPr="00A05757">
              <w:rPr>
                <w:szCs w:val="24"/>
                <w:b w:val="1"/>
                <w:i w:val="0"/>
                <w:sz w:val="24"/>
                <w:spacing w:val="0"/>
                <w:w w:val="100"/>
                <w:rFonts w:ascii="Times New Roman" w:cs="Times New Roman" w:hAnsi="Times New Roman"/>
                <w:caps w:val="0"/>
              </w:rPr>
              <w:t>Variables</w:t>
            </w:r>
          </w:p>
        </w:tc>
        <w:tc>
          <w:tcPr>
            <w:tcW w:w="810" w:type="dxa"/>
            <w:tcBorders>
              <w:top w:val="single" w:sz="4" w:space="0" w:color="auto"/>
              <w:bottom w:val="single" w:sz="4" w:space="0" w:color="auto"/>
            </w:tcBorders>
          </w:tcPr>
          <w:p w:rsidR="0067779D" w:rsidRPr="00A05757" w:rsidRDefault="0067779D" w:rsidP="002607D6">
            <w:pPr>
              <w:jc w:val="both"/>
              <w:spacing w:before="0" w:beforeAutospacing="0" w:after="200" w:afterAutospacing="0" w:lineRule="auto" w:line="276"/>
              <w:rPr>
                <w:szCs w:val="24"/>
                <w:b w:val="1"/>
                <w:i w:val="0"/>
                <w:sz w:val="24"/>
                <w:spacing w:val="0"/>
                <w:w w:val="100"/>
                <w:rFonts w:ascii="Times New Roman" w:cs="Times New Roman" w:hAnsi="Times New Roman"/>
                <w:caps w:val="0"/>
              </w:rPr>
              <w:snapToGrid w:val="0"/>
              <w:textAlignment w:val="baseline"/>
            </w:pPr>
            <w:r w:rsidRPr="00A05757">
              <w:rPr>
                <w:szCs w:val="24"/>
                <w:b w:val="1"/>
                <w:i w:val="0"/>
                <w:sz w:val="24"/>
                <w:spacing w:val="0"/>
                <w:w w:val="100"/>
                <w:rFonts w:ascii="Times New Roman" w:cs="Times New Roman" w:hAnsi="Times New Roman"/>
                <w:caps w:val="0"/>
              </w:rPr>
              <w:t>N</w:t>
            </w:r>
          </w:p>
        </w:tc>
        <w:tc>
          <w:tcPr>
            <w:tcW w:w="810" w:type="dxa"/>
            <w:tcBorders>
              <w:top w:val="single" w:sz="4" w:space="0" w:color="auto"/>
              <w:bottom w:val="single" w:sz="4" w:space="0" w:color="auto"/>
            </w:tcBorders>
          </w:tcPr>
          <w:p w:rsidR="0067779D" w:rsidRPr="00A05757" w:rsidRDefault="0067779D" w:rsidP="002607D6">
            <w:pPr>
              <w:jc w:val="both"/>
              <w:spacing w:before="0" w:beforeAutospacing="0" w:after="200" w:afterAutospacing="0" w:lineRule="auto" w:line="276"/>
              <w:rPr>
                <w:szCs w:val="24"/>
                <w:b w:val="1"/>
                <w:i w:val="0"/>
                <w:sz w:val="24"/>
                <w:spacing w:val="0"/>
                <w:w w:val="100"/>
                <w:rFonts w:ascii="Times New Roman" w:cs="Times New Roman" w:hAnsi="Times New Roman"/>
                <w:caps w:val="0"/>
              </w:rPr>
              <w:snapToGrid w:val="0"/>
              <w:textAlignment w:val="baseline"/>
            </w:pPr>
            <w:r w:rsidRPr="00A05757">
              <w:rPr>
                <w:szCs w:val="24"/>
                <w:b w:val="1"/>
                <w:i w:val="0"/>
                <w:sz w:val="24"/>
                <w:spacing w:val="0"/>
                <w:w w:val="100"/>
                <w:rFonts w:ascii="Times New Roman" w:cs="Times New Roman" w:hAnsi="Times New Roman"/>
                <w:caps w:val="0"/>
              </w:rPr>
              <w:t>α</w:t>
            </w:r>
          </w:p>
        </w:tc>
        <w:tc>
          <w:tcPr>
            <w:tcW w:w="1080" w:type="dxa"/>
            <w:tcBorders>
              <w:top w:val="single" w:sz="4" w:space="0" w:color="auto"/>
              <w:bottom w:val="single" w:sz="4" w:space="0" w:color="auto"/>
            </w:tcBorders>
          </w:tcPr>
          <w:p w:rsidR="0067779D" w:rsidRPr="00A05757" w:rsidRDefault="0067779D" w:rsidP="002607D6">
            <w:pPr>
              <w:jc w:val="both"/>
              <w:spacing w:before="0" w:beforeAutospacing="0" w:after="200" w:afterAutospacing="0" w:lineRule="auto" w:line="276"/>
              <w:rPr>
                <w:szCs w:val="24"/>
                <w:b w:val="1"/>
                <w:i w:val="0"/>
                <w:sz w:val="24"/>
                <w:spacing w:val="0"/>
                <w:w w:val="100"/>
                <w:rFonts w:ascii="Times New Roman" w:cs="Times New Roman" w:hAnsi="Times New Roman"/>
                <w:caps w:val="0"/>
              </w:rPr>
              <w:snapToGrid w:val="0"/>
              <w:textAlignment w:val="baseline"/>
            </w:pPr>
            <w:r w:rsidRPr="00A05757">
              <w:rPr>
                <w:szCs w:val="24"/>
                <w:b w:val="1"/>
                <w:i w:val="0"/>
                <w:sz w:val="24"/>
                <w:spacing w:val="0"/>
                <w:w w:val="100"/>
                <w:rFonts w:ascii="Times New Roman" w:cs="Times New Roman" w:hAnsi="Times New Roman"/>
                <w:caps w:val="0"/>
              </w:rPr>
              <w:t>r-value</w:t>
            </w:r>
          </w:p>
        </w:tc>
        <w:tc>
          <w:tcPr>
            <w:tcW w:w="1800" w:type="dxa"/>
            <w:tcBorders>
              <w:top w:val="single" w:sz="4" w:space="0" w:color="auto"/>
              <w:bottom w:val="single" w:sz="4" w:space="0" w:color="auto"/>
            </w:tcBorders>
          </w:tcPr>
          <w:p w:rsidR="0067779D" w:rsidRPr="00A05757" w:rsidRDefault="0067779D" w:rsidP="002607D6">
            <w:pPr>
              <w:jc w:val="both"/>
              <w:spacing w:before="0" w:beforeAutospacing="0" w:after="200" w:afterAutospacing="0" w:lineRule="auto" w:line="276"/>
              <w:rPr>
                <w:szCs w:val="24"/>
                <w:b w:val="1"/>
                <w:i w:val="0"/>
                <w:sz w:val="24"/>
                <w:spacing w:val="0"/>
                <w:w w:val="100"/>
                <w:rFonts w:ascii="Times New Roman" w:cs="Times New Roman" w:hAnsi="Times New Roman"/>
                <w:caps w:val="0"/>
              </w:rPr>
              <w:snapToGrid w:val="0"/>
              <w:textAlignment w:val="baseline"/>
            </w:pPr>
            <w:r w:rsidRPr="00A05757">
              <w:rPr>
                <w:szCs w:val="24"/>
                <w:b w:val="1"/>
                <w:i w:val="0"/>
                <w:sz w:val="24"/>
                <w:spacing w:val="0"/>
                <w:w w:val="100"/>
                <w:rFonts w:ascii="Times New Roman" w:cs="Times New Roman" w:hAnsi="Times New Roman"/>
                <w:caps w:val="0"/>
              </w:rPr>
              <w:t>2-tail</w:t>
            </w:r>
            <w:r w:rsidRPr="00A05757">
              <w:rPr>
                <w:szCs w:val="24"/>
                <w:b w:val="1"/>
                <w:i w:val="0"/>
                <w:sz w:val="24"/>
                <w:spacing w:val="0"/>
                <w:w w:val="100"/>
                <w:rFonts w:ascii="Times New Roman" w:cs="Times New Roman" w:hAnsi="Times New Roman"/>
                <w:caps w:val="0"/>
              </w:rPr>
              <w:t> </w:t>
            </w:r>
            <w:r w:rsidRPr="00A05757">
              <w:rPr>
                <w:szCs w:val="24"/>
                <w:b w:val="1"/>
                <w:i w:val="0"/>
                <w:sz w:val="24"/>
                <w:spacing w:val="0"/>
                <w:w w:val="100"/>
                <w:rFonts w:ascii="Times New Roman" w:cs="Times New Roman" w:hAnsi="Times New Roman"/>
                <w:caps w:val="0"/>
              </w:rPr>
              <w:t>(p-value)</w:t>
            </w:r>
          </w:p>
        </w:tc>
        <w:tc>
          <w:tcPr>
            <w:tcW w:w="1710" w:type="dxa"/>
            <w:tcBorders>
              <w:top w:val="single" w:sz="4" w:space="0" w:color="auto"/>
              <w:bottom w:val="single" w:sz="4" w:space="0" w:color="auto"/>
            </w:tcBorders>
          </w:tcPr>
          <w:p w:rsidR="0067779D" w:rsidRPr="00A05757" w:rsidRDefault="0067779D" w:rsidP="002607D6">
            <w:pPr>
              <w:jc w:val="both"/>
              <w:spacing w:before="0" w:beforeAutospacing="0" w:after="200" w:afterAutospacing="0" w:lineRule="auto" w:line="276"/>
              <w:rPr>
                <w:szCs w:val="24"/>
                <w:b w:val="1"/>
                <w:i w:val="0"/>
                <w:sz w:val="24"/>
                <w:spacing w:val="0"/>
                <w:w w:val="100"/>
                <w:rFonts w:ascii="Times New Roman" w:cs="Times New Roman" w:hAnsi="Times New Roman"/>
                <w:caps w:val="0"/>
              </w:rPr>
              <w:snapToGrid w:val="0"/>
              <w:textAlignment w:val="baseline"/>
            </w:pPr>
            <w:r w:rsidRPr="00A05757">
              <w:rPr>
                <w:szCs w:val="24"/>
                <w:b w:val="1"/>
                <w:i w:val="0"/>
                <w:sz w:val="24"/>
                <w:spacing w:val="0"/>
                <w:w w:val="100"/>
                <w:rFonts w:ascii="Times New Roman" w:cs="Times New Roman" w:hAnsi="Times New Roman"/>
                <w:caps w:val="0"/>
              </w:rPr>
              <w:t>Decision</w:t>
            </w:r>
            <w:r w:rsidRPr="00A05757">
              <w:rPr>
                <w:szCs w:val="24"/>
                <w:b w:val="1"/>
                <w:i w:val="0"/>
                <w:sz w:val="24"/>
                <w:spacing w:val="0"/>
                <w:w w:val="100"/>
                <w:rFonts w:ascii="Times New Roman" w:cs="Times New Roman" w:hAnsi="Times New Roman"/>
                <w:caps w:val="0"/>
              </w:rPr>
              <w:t> </w:t>
            </w:r>
          </w:p>
        </w:tc>
      </w:tr>
      <w:tr>
        <w:tc>
          <w:tcPr>
            <w:tcW w:w="2898" w:type="dxa"/>
            <w:tcBorders>
              <w:top w:val="single" w:sz="4" w:space="0" w:color="auto"/>
            </w:tcBorders>
          </w:tcPr>
          <w:p w:rsidR="0067779D" w:rsidRPr="00A05757" w:rsidRDefault="0067779D" w:rsidP="002607D6">
            <w:pPr>
              <w:jc w:val="both"/>
              <w:spacing w:before="0" w:beforeAutospacing="0" w:after="200" w:afterAutospacing="0" w:lineRule="auto" w:line="276"/>
              <w:rPr>
                <w:szCs w:val="24"/>
                <w:b w:val="1"/>
                <w:i w:val="0"/>
                <w:sz w:val="24"/>
                <w:spacing w:val="0"/>
                <w:w w:val="100"/>
                <w:rFonts w:ascii="Times New Roman" w:cs="Times New Roman" w:hAnsi="Times New Roman"/>
                <w:caps w:val="0"/>
              </w:rPr>
              <w:snapToGrid w:val="0"/>
              <w:textAlignment w:val="baseline"/>
            </w:pPr>
            <w:r w:rsidRPr="00A05757">
              <w:rPr>
                <w:szCs w:val="24"/>
                <w:b w:val="1"/>
                <w:i w:val="0"/>
                <w:sz w:val="24"/>
                <w:spacing w:val="0"/>
                <w:w w:val="100"/>
                <w:rFonts w:ascii="Times New Roman" w:cs="Times New Roman" w:hAnsi="Times New Roman"/>
                <w:caps w:val="0"/>
              </w:rPr>
              <w:t>SURE-P</w:t>
            </w:r>
          </w:p>
        </w:tc>
        <w:tc>
          <w:tcPr>
            <w:tcW w:w="810" w:type="dxa"/>
            <w:vMerge w:val="restart"/>
            <w:tcBorders>
              <w:top w:val="single" w:sz="4" w:space="0" w:color="auto"/>
            </w:tcBorders>
          </w:tcPr>
          <w:p w:rsidR="0067779D" w:rsidRPr="00A05757" w:rsidRDefault="0067779D" w:rsidP="002607D6">
            <w:pPr>
              <w:jc w:val="both"/>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Pr>
                <w:b w:val="0"/>
                <w:i w:val="0"/>
                <w:sz w:val="24"/>
                <w:spacing w:val="0"/>
                <w:w w:val="100"/>
                <w:rFonts w:ascii="Times New Roman" w:cs="Times New Roman" w:hAnsi="Times New Roman"/>
                <w:caps w:val="0"/>
              </w:rPr>
              <w:t/>
            </w:r>
          </w:p>
          <w:p w:rsidR="0067779D" w:rsidRPr="00A05757" w:rsidRDefault="0067779D" w:rsidP="002607D6">
            <w:pPr>
              <w:jc w:val="both"/>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3327</w:t>
            </w:r>
          </w:p>
        </w:tc>
        <w:tc>
          <w:tcPr>
            <w:tcW w:w="810" w:type="dxa"/>
            <w:vMerge w:val="restart"/>
            <w:tcBorders>
              <w:top w:val="single" w:sz="4" w:space="0" w:color="auto"/>
            </w:tcBorders>
          </w:tcPr>
          <w:p w:rsidR="0067779D" w:rsidRPr="00A05757" w:rsidRDefault="0067779D" w:rsidP="002607D6">
            <w:pPr>
              <w:jc w:val="both"/>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Pr>
                <w:b w:val="0"/>
                <w:i w:val="0"/>
                <w:sz w:val="24"/>
                <w:spacing w:val="0"/>
                <w:w w:val="100"/>
                <w:rFonts w:ascii="Times New Roman" w:cs="Times New Roman" w:hAnsi="Times New Roman"/>
                <w:caps w:val="0"/>
              </w:rPr>
              <w:t/>
            </w:r>
          </w:p>
          <w:p w:rsidR="0067779D" w:rsidRPr="00A05757" w:rsidRDefault="0067779D" w:rsidP="002607D6">
            <w:pPr>
              <w:jc w:val="both"/>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0.05</w:t>
            </w:r>
          </w:p>
        </w:tc>
        <w:tc>
          <w:tcPr>
            <w:tcW w:w="1080" w:type="dxa"/>
            <w:vMerge w:val="restart"/>
            <w:tcBorders>
              <w:top w:val="single" w:sz="4" w:space="0" w:color="auto"/>
            </w:tcBorders>
          </w:tcPr>
          <w:p w:rsidR="0067779D" w:rsidRPr="00A05757" w:rsidRDefault="0067779D" w:rsidP="002607D6">
            <w:pPr>
              <w:jc w:val="both"/>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Pr>
                <w:b w:val="0"/>
                <w:i w:val="0"/>
                <w:sz w:val="24"/>
                <w:spacing w:val="0"/>
                <w:w w:val="100"/>
                <w:rFonts w:ascii="Times New Roman" w:cs="Times New Roman" w:hAnsi="Times New Roman"/>
                <w:caps w:val="0"/>
              </w:rPr>
              <w:t/>
            </w:r>
          </w:p>
          <w:p w:rsidR="0067779D" w:rsidRPr="00A05757" w:rsidRDefault="0067779D" w:rsidP="002607D6">
            <w:pPr>
              <w:jc w:val="both"/>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0.78</w:t>
            </w:r>
          </w:p>
        </w:tc>
        <w:tc>
          <w:tcPr>
            <w:tcW w:w="1800" w:type="dxa"/>
            <w:vMerge w:val="restart"/>
            <w:tcBorders>
              <w:top w:val="single" w:sz="4" w:space="0" w:color="auto"/>
            </w:tcBorders>
          </w:tcPr>
          <w:p w:rsidR="0067779D" w:rsidRPr="00A05757" w:rsidRDefault="0067779D" w:rsidP="002607D6">
            <w:pPr>
              <w:jc w:val="both"/>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Pr>
                <w:b w:val="0"/>
                <w:i w:val="0"/>
                <w:sz w:val="24"/>
                <w:spacing w:val="0"/>
                <w:w w:val="100"/>
                <w:rFonts w:ascii="Times New Roman" w:cs="Times New Roman" w:hAnsi="Times New Roman"/>
                <w:caps w:val="0"/>
              </w:rPr>
              <w:t/>
            </w:r>
          </w:p>
          <w:p w:rsidR="0067779D" w:rsidRPr="00A05757" w:rsidRDefault="0067779D" w:rsidP="002607D6">
            <w:pPr>
              <w:jc w:val="both"/>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0.015</w:t>
            </w:r>
          </w:p>
        </w:tc>
        <w:tc>
          <w:tcPr>
            <w:tcW w:w="1710" w:type="dxa"/>
            <w:vMerge w:val="restart"/>
            <w:tcBorders>
              <w:top w:val="single" w:sz="4" w:space="0" w:color="auto"/>
            </w:tcBorders>
          </w:tcPr>
          <w:p w:rsidR="0067779D" w:rsidRPr="00A05757" w:rsidRDefault="0067779D" w:rsidP="002607D6">
            <w:pPr>
              <w:jc w:val="both"/>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Pr>
                <w:b w:val="0"/>
                <w:i w:val="0"/>
                <w:sz w:val="24"/>
                <w:spacing w:val="0"/>
                <w:w w:val="100"/>
                <w:rFonts w:ascii="Times New Roman" w:cs="Times New Roman" w:hAnsi="Times New Roman"/>
                <w:caps w:val="0"/>
              </w:rPr>
              <w:t/>
            </w:r>
          </w:p>
          <w:p w:rsidR="0067779D" w:rsidRPr="00A05757" w:rsidRDefault="0067779D" w:rsidP="002607D6">
            <w:pPr>
              <w:jc w:val="both"/>
              <w:spacing w:before="0" w:beforeAutospacing="0" w:after="200" w:afterAutospacing="0" w:lineRule="auto" w:line="276"/>
              <w:rPr>
                <w:szCs w:val="24"/>
                <w:b w:val="1"/>
                <w:i w:val="0"/>
                <w:sz w:val="24"/>
                <w:spacing w:val="0"/>
                <w:w w:val="100"/>
                <w:rFonts w:ascii="Times New Roman" w:cs="Times New Roman" w:hAnsi="Times New Roman"/>
                <w:caps w:val="0"/>
              </w:rPr>
              <w:snapToGrid w:val="0"/>
              <w:textAlignment w:val="baseline"/>
            </w:pPr>
            <w:r w:rsidRPr="00A05757">
              <w:rPr>
                <w:szCs w:val="24"/>
                <w:b w:val="1"/>
                <w:i w:val="0"/>
                <w:sz w:val="24"/>
                <w:spacing w:val="0"/>
                <w:w w:val="100"/>
                <w:rFonts w:ascii="Times New Roman" w:cs="Times New Roman" w:hAnsi="Times New Roman"/>
                <w:caps w:val="0"/>
              </w:rPr>
              <w:t>H</w:t>
            </w:r>
            <w:r w:rsidRPr="00A05757">
              <w:rPr>
                <w:szCs w:val="24"/>
                <w:b w:val="1"/>
                <w:i w:val="0"/>
                <w:sz w:val="24"/>
                <w:spacing w:val="0"/>
                <w:w w:val="100"/>
                <w:vertAlign w:val="subscript"/>
                <w:rFonts w:ascii="Times New Roman" w:cs="Times New Roman" w:hAnsi="Times New Roman"/>
                <w:caps w:val="0"/>
              </w:rPr>
              <w:t>O</w:t>
            </w:r>
            <w:r w:rsidRPr="00A05757">
              <w:rPr>
                <w:szCs w:val="24"/>
                <w:b w:val="1"/>
                <w:i w:val="0"/>
                <w:sz w:val="24"/>
                <w:spacing w:val="0"/>
                <w:w w:val="100"/>
                <w:rFonts w:ascii="Times New Roman" w:cs="Times New Roman" w:hAnsi="Times New Roman"/>
                <w:caps w:val="0"/>
              </w:rPr>
              <w:t>:</w:t>
            </w:r>
            <w:r w:rsidRPr="00A05757">
              <w:rPr>
                <w:szCs w:val="24"/>
                <w:b w:val="1"/>
                <w:i w:val="0"/>
                <w:sz w:val="24"/>
                <w:spacing w:val="0"/>
                <w:w w:val="100"/>
                <w:rFonts w:ascii="Times New Roman" w:cs="Times New Roman" w:hAnsi="Times New Roman"/>
                <w:caps w:val="0"/>
              </w:rPr>
              <w:t> </w:t>
            </w:r>
            <w:r w:rsidRPr="00A05757">
              <w:rPr>
                <w:szCs w:val="24"/>
                <w:b w:val="1"/>
                <w:i w:val="0"/>
                <w:sz w:val="24"/>
                <w:spacing w:val="0"/>
                <w:w w:val="100"/>
                <w:rFonts w:ascii="Times New Roman" w:cs="Times New Roman" w:hAnsi="Times New Roman"/>
                <w:caps w:val="0"/>
              </w:rPr>
              <w:t>Rejected</w:t>
            </w:r>
          </w:p>
        </w:tc>
      </w:tr>
      <w:tr>
        <w:tc>
          <w:tcPr>
            <w:tcW w:w="2898" w:type="dxa"/>
          </w:tcPr>
          <w:p w:rsidR="0067779D" w:rsidRPr="00A05757" w:rsidRDefault="0067779D" w:rsidP="002607D6">
            <w:pPr>
              <w:jc w:val="both"/>
              <w:spacing w:before="0" w:beforeAutospacing="0" w:after="200" w:afterAutospacing="0" w:lineRule="auto" w:line="276"/>
              <w:rPr>
                <w:szCs w:val="24"/>
                <w:b w:val="1"/>
                <w:i w:val="0"/>
                <w:sz w:val="24"/>
                <w:spacing w:val="0"/>
                <w:w w:val="100"/>
                <w:rFonts w:ascii="Times New Roman" w:cs="Times New Roman" w:hAnsi="Times New Roman"/>
                <w:caps w:val="0"/>
              </w:rPr>
              <w:snapToGrid w:val="0"/>
              <w:textAlignment w:val="baseline"/>
            </w:pPr>
            <w:r w:rsidRPr="00A05757">
              <w:rPr>
                <w:szCs w:val="24"/>
                <w:b w:val="1"/>
                <w:i w:val="0"/>
                <w:sz w:val="24"/>
                <w:spacing w:val="0"/>
                <w:w w:val="100"/>
                <w:rFonts w:ascii="Times New Roman" w:cs="Times New Roman" w:hAnsi="Times New Roman"/>
                <w:caps w:val="0"/>
              </w:rPr>
              <w:t>Youth</w:t>
            </w:r>
            <w:r w:rsidRPr="00A05757">
              <w:rPr>
                <w:szCs w:val="24"/>
                <w:b w:val="1"/>
                <w:i w:val="0"/>
                <w:sz w:val="24"/>
                <w:spacing w:val="0"/>
                <w:w w:val="100"/>
                <w:rFonts w:ascii="Times New Roman" w:cs="Times New Roman" w:hAnsi="Times New Roman"/>
                <w:caps w:val="0"/>
              </w:rPr>
              <w:t> </w:t>
            </w:r>
            <w:r w:rsidRPr="00A05757">
              <w:rPr>
                <w:szCs w:val="24"/>
                <w:b w:val="1"/>
                <w:i w:val="0"/>
                <w:sz w:val="24"/>
                <w:spacing w:val="0"/>
                <w:w w:val="100"/>
                <w:rFonts w:ascii="Times New Roman" w:cs="Times New Roman" w:hAnsi="Times New Roman"/>
                <w:caps w:val="0"/>
              </w:rPr>
              <w:t>Empowerment</w:t>
            </w:r>
          </w:p>
        </w:tc>
        <w:tc>
          <w:tcPr>
            <w:tcW w:w="810" w:type="dxa"/>
            <w:vMerge/>
          </w:tcPr>
          <w:p w:rsidR="0067779D" w:rsidRPr="00A05757" w:rsidRDefault="0067779D" w:rsidP="002607D6">
            <w:pPr>
              <w:jc w:val="both"/>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p>
        </w:tc>
        <w:tc>
          <w:tcPr>
            <w:tcW w:w="810" w:type="dxa"/>
            <w:vMerge/>
          </w:tcPr>
          <w:p w:rsidR="0067779D" w:rsidRPr="00A05757" w:rsidRDefault="0067779D" w:rsidP="002607D6">
            <w:pPr>
              <w:jc w:val="both"/>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p>
        </w:tc>
        <w:tc>
          <w:tcPr>
            <w:tcW w:w="1080" w:type="dxa"/>
            <w:vMerge/>
          </w:tcPr>
          <w:p w:rsidR="0067779D" w:rsidRPr="00A05757" w:rsidRDefault="0067779D" w:rsidP="002607D6">
            <w:pPr>
              <w:jc w:val="both"/>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p>
        </w:tc>
        <w:tc>
          <w:tcPr>
            <w:tcW w:w="1800" w:type="dxa"/>
            <w:vMerge/>
          </w:tcPr>
          <w:p w:rsidR="0067779D" w:rsidRPr="00A05757" w:rsidRDefault="0067779D" w:rsidP="002607D6">
            <w:pPr>
              <w:jc w:val="both"/>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p>
        </w:tc>
        <w:tc>
          <w:tcPr>
            <w:tcW w:w="1710" w:type="dxa"/>
            <w:vMerge/>
          </w:tcPr>
          <w:p w:rsidR="0067779D" w:rsidRPr="00A05757" w:rsidRDefault="0067779D" w:rsidP="002607D6">
            <w:pPr>
              <w:jc w:val="both"/>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p>
        </w:tc>
      </w:tr>
    </w:tbl>
    <w:p w:rsidR="0067779D" w:rsidRPr="00A05757" w:rsidRDefault="0067779D" w:rsidP="0067779D">
      <w:pPr>
        <w:jc w:val="both"/>
        <w:spacing w:before="60" w:beforeAutospacing="0" w:after="60" w:afterAutospacing="0" w:lineRule="auto" w:line="480"/>
        <w:rPr>
          <w:szCs w:val="24"/>
          <w:b w:val="0"/>
          <w:i w:val="0"/>
          <w:color w:val="000000"/>
          <w:sz w:val="24"/>
          <w:spacing w:val="0"/>
          <w:w w:val="100"/>
          <w:rFonts w:ascii="Times New Roman" w:cs="Times New Roman" w:eastAsia="Times New Roman" w:hAnsi="Times New Roman"/>
          <w:caps w:val="0"/>
        </w:rPr>
        <w:snapToGrid w:val="0"/>
        <w:textAlignment w:val="baseline"/>
      </w:pPr>
      <w:r>
        <w:rPr>
          <w:b w:val="0"/>
          <w:i w:val="0"/>
          <w:color w:val="000000"/>
          <w:sz w:val="24"/>
          <w:spacing w:val="0"/>
          <w:w w:val="100"/>
          <w:rFonts w:ascii="Times New Roman" w:cs="Times New Roman" w:eastAsia="Times New Roman" w:hAnsi="Times New Roman"/>
          <w:caps w:val="0"/>
        </w:rPr>
        <w:t/>
      </w:r>
    </w:p>
    <w:p w:rsidR="0067779D" w:rsidRPr="00A05757" w:rsidRDefault="0067779D" w:rsidP="0067779D">
      <w:pPr>
        <w:jc w:val="both"/>
        <w:spacing w:before="60" w:beforeAutospacing="0" w:after="60" w:afterAutospacing="0" w:lineRule="auto" w:line="480"/>
        <w:rPr>
          <w:szCs w:val="24"/>
          <w:b w:val="0"/>
          <w:i w:val="0"/>
          <w:color w:val="000000"/>
          <w:sz w:val="24"/>
          <w:spacing w:val="0"/>
          <w:w w:val="100"/>
          <w:rFonts w:ascii="Times New Roman" w:cs="Times New Roman" w:eastAsia="Times New Roman" w:hAnsi="Times New Roman"/>
          <w:caps w:val="0"/>
        </w:rPr>
        <w:snapToGrid w:val="0"/>
        <w:textAlignment w:val="baseline"/>
      </w:pPr>
      <w:r w:rsidRPr="00A05757">
        <w:rPr>
          <w:szCs w:val="24"/>
          <w:b w:val="0"/>
          <w:i w:val="0"/>
          <w:color w:val="000000"/>
          <w:sz w:val="24"/>
          <w:spacing w:val="0"/>
          <w:w w:val="100"/>
          <w:rFonts w:ascii="Times New Roman" w:cs="Times New Roman" w:eastAsia="Times New Roman" w:hAnsi="Times New Roman"/>
          <w:caps w:val="0"/>
        </w:rPr>
        <w:t>Table</w:t>
      </w:r>
      <w:r w:rsidRPr="00A05757">
        <w:rPr>
          <w:szCs w:val="24"/>
          <w:b w:val="0"/>
          <w:i w:val="0"/>
          <w:color w:val="000000"/>
          <w:sz w:val="24"/>
          <w:spacing w:val="0"/>
          <w:w w:val="100"/>
          <w:rFonts w:ascii="Times New Roman" w:cs="Times New Roman" w:eastAsia="Times New Roman" w:hAnsi="Times New Roman"/>
          <w:caps w:val="0"/>
        </w:rPr>
        <w:t> </w:t>
      </w:r>
      <w:r w:rsidRPr="00A05757">
        <w:rPr>
          <w:szCs w:val="24"/>
          <w:b w:val="0"/>
          <w:i w:val="0"/>
          <w:color w:val="000000"/>
          <w:sz w:val="24"/>
          <w:spacing w:val="0"/>
          <w:w w:val="100"/>
          <w:rFonts w:ascii="Times New Roman" w:cs="Times New Roman" w:eastAsia="Times New Roman" w:hAnsi="Times New Roman"/>
          <w:caps w:val="0"/>
        </w:rPr>
        <w:t>4.6</w:t>
      </w:r>
      <w:r w:rsidRPr="00A05757">
        <w:rPr>
          <w:szCs w:val="24"/>
          <w:b w:val="0"/>
          <w:i w:val="0"/>
          <w:color w:val="000000"/>
          <w:sz w:val="24"/>
          <w:spacing w:val="0"/>
          <w:w w:val="100"/>
          <w:rFonts w:ascii="Times New Roman" w:cs="Times New Roman" w:eastAsia="Times New Roman" w:hAnsi="Times New Roman"/>
          <w:caps w:val="0"/>
        </w:rPr>
        <w:t> </w:t>
      </w:r>
      <w:r w:rsidRPr="00A05757">
        <w:rPr>
          <w:szCs w:val="24"/>
          <w:b w:val="0"/>
          <w:i w:val="0"/>
          <w:color w:val="000000"/>
          <w:sz w:val="24"/>
          <w:spacing w:val="0"/>
          <w:w w:val="100"/>
          <w:rFonts w:ascii="Times New Roman" w:cs="Times New Roman" w:eastAsia="Times New Roman" w:hAnsi="Times New Roman"/>
          <w:caps w:val="0"/>
        </w:rPr>
        <w:t>of</w:t>
      </w:r>
      <w:r w:rsidRPr="00A05757">
        <w:rPr>
          <w:szCs w:val="24"/>
          <w:b w:val="0"/>
          <w:i w:val="0"/>
          <w:color w:val="000000"/>
          <w:sz w:val="24"/>
          <w:spacing w:val="0"/>
          <w:w w:val="100"/>
          <w:rFonts w:ascii="Times New Roman" w:cs="Times New Roman" w:eastAsia="Times New Roman" w:hAnsi="Times New Roman"/>
          <w:caps w:val="0"/>
        </w:rPr>
        <w:t> </w:t>
      </w:r>
      <w:r w:rsidRPr="00A05757">
        <w:rPr>
          <w:szCs w:val="24"/>
          <w:b w:val="0"/>
          <w:i w:val="0"/>
          <w:color w:val="000000"/>
          <w:sz w:val="24"/>
          <w:spacing w:val="0"/>
          <w:w w:val="100"/>
          <w:rFonts w:ascii="Times New Roman" w:cs="Times New Roman" w:eastAsia="Times New Roman" w:hAnsi="Times New Roman"/>
          <w:caps w:val="0"/>
        </w:rPr>
        <w:t>Pearson's</w:t>
      </w:r>
      <w:r w:rsidRPr="00A05757">
        <w:rPr>
          <w:szCs w:val="24"/>
          <w:b w:val="0"/>
          <w:i w:val="0"/>
          <w:color w:val="000000"/>
          <w:sz w:val="24"/>
          <w:spacing w:val="0"/>
          <w:w w:val="100"/>
          <w:rFonts w:ascii="Times New Roman" w:cs="Times New Roman" w:eastAsia="Times New Roman" w:hAnsi="Times New Roman"/>
          <w:caps w:val="0"/>
        </w:rPr>
        <w:t> </w:t>
      </w:r>
      <w:r w:rsidRPr="00A05757">
        <w:rPr>
          <w:szCs w:val="24"/>
          <w:b w:val="0"/>
          <w:i w:val="0"/>
          <w:color w:val="000000"/>
          <w:sz w:val="24"/>
          <w:spacing w:val="0"/>
          <w:w w:val="100"/>
          <w:rFonts w:ascii="Times New Roman" w:cs="Times New Roman" w:eastAsia="Times New Roman" w:hAnsi="Times New Roman"/>
          <w:caps w:val="0"/>
        </w:rPr>
        <w:t>product</w:t>
      </w:r>
      <w:r w:rsidRPr="00A05757">
        <w:rPr>
          <w:szCs w:val="24"/>
          <w:b w:val="0"/>
          <w:i w:val="0"/>
          <w:color w:val="000000"/>
          <w:sz w:val="24"/>
          <w:spacing w:val="0"/>
          <w:w w:val="100"/>
          <w:rFonts w:ascii="Times New Roman" w:cs="Times New Roman" w:eastAsia="Times New Roman" w:hAnsi="Times New Roman"/>
          <w:caps w:val="0"/>
        </w:rPr>
        <w:t> </w:t>
      </w:r>
      <w:r w:rsidRPr="00A05757">
        <w:rPr>
          <w:szCs w:val="24"/>
          <w:b w:val="0"/>
          <w:i w:val="0"/>
          <w:color w:val="000000"/>
          <w:sz w:val="24"/>
          <w:spacing w:val="0"/>
          <w:w w:val="100"/>
          <w:rFonts w:ascii="Times New Roman" w:cs="Times New Roman" w:eastAsia="Times New Roman" w:hAnsi="Times New Roman"/>
          <w:caps w:val="0"/>
        </w:rPr>
        <w:t>moment</w:t>
      </w:r>
      <w:r w:rsidRPr="00A05757">
        <w:rPr>
          <w:szCs w:val="24"/>
          <w:b w:val="0"/>
          <w:i w:val="0"/>
          <w:color w:val="000000"/>
          <w:sz w:val="24"/>
          <w:spacing w:val="0"/>
          <w:w w:val="100"/>
          <w:rFonts w:ascii="Times New Roman" w:cs="Times New Roman" w:eastAsia="Times New Roman" w:hAnsi="Times New Roman"/>
          <w:caps w:val="0"/>
        </w:rPr>
        <w:t> </w:t>
      </w:r>
      <w:r w:rsidRPr="00A05757">
        <w:rPr>
          <w:szCs w:val="24"/>
          <w:b w:val="0"/>
          <w:i w:val="0"/>
          <w:color w:val="000000"/>
          <w:sz w:val="24"/>
          <w:spacing w:val="0"/>
          <w:w w:val="100"/>
          <w:rFonts w:ascii="Times New Roman" w:cs="Times New Roman" w:eastAsia="Times New Roman" w:hAnsi="Times New Roman"/>
          <w:caps w:val="0"/>
        </w:rPr>
        <w:t>correlation</w:t>
      </w:r>
      <w:r w:rsidRPr="00A05757">
        <w:rPr>
          <w:szCs w:val="24"/>
          <w:b w:val="0"/>
          <w:i w:val="0"/>
          <w:color w:val="000000"/>
          <w:sz w:val="24"/>
          <w:spacing w:val="0"/>
          <w:w w:val="100"/>
          <w:rFonts w:ascii="Times New Roman" w:cs="Times New Roman" w:eastAsia="Times New Roman" w:hAnsi="Times New Roman"/>
          <w:caps w:val="0"/>
        </w:rPr>
        <w:t> </w:t>
      </w:r>
      <w:r w:rsidRPr="00A05757">
        <w:rPr>
          <w:szCs w:val="24"/>
          <w:b w:val="0"/>
          <w:i w:val="0"/>
          <w:color w:val="000000"/>
          <w:sz w:val="24"/>
          <w:spacing w:val="0"/>
          <w:w w:val="100"/>
          <w:rFonts w:ascii="Times New Roman" w:cs="Times New Roman" w:eastAsia="Times New Roman" w:hAnsi="Times New Roman"/>
          <w:caps w:val="0"/>
        </w:rPr>
        <w:t>results</w:t>
      </w:r>
      <w:r w:rsidRPr="00A05757">
        <w:rPr>
          <w:szCs w:val="24"/>
          <w:b w:val="0"/>
          <w:i w:val="0"/>
          <w:color w:val="000000"/>
          <w:sz w:val="24"/>
          <w:spacing w:val="0"/>
          <w:w w:val="100"/>
          <w:rFonts w:ascii="Times New Roman" w:cs="Times New Roman" w:eastAsia="Times New Roman" w:hAnsi="Times New Roman"/>
          <w:caps w:val="0"/>
        </w:rPr>
        <w:t> </w:t>
      </w:r>
      <w:r w:rsidRPr="00A05757">
        <w:rPr>
          <w:szCs w:val="24"/>
          <w:b w:val="0"/>
          <w:i w:val="0"/>
          <w:color w:val="000000"/>
          <w:sz w:val="24"/>
          <w:spacing w:val="0"/>
          <w:w w:val="100"/>
          <w:rFonts w:ascii="Times New Roman" w:cs="Times New Roman" w:eastAsia="Times New Roman" w:hAnsi="Times New Roman"/>
          <w:caps w:val="0"/>
        </w:rPr>
        <w:t>reveal</w:t>
      </w:r>
      <w:r w:rsidR="00B866F6" w:rsidRPr="00A05757">
        <w:rPr>
          <w:szCs w:val="24"/>
          <w:b w:val="0"/>
          <w:i w:val="0"/>
          <w:color w:val="000000"/>
          <w:sz w:val="24"/>
          <w:spacing w:val="0"/>
          <w:w w:val="100"/>
          <w:rFonts w:ascii="Times New Roman" w:cs="Times New Roman" w:eastAsia="Times New Roman" w:hAnsi="Times New Roman"/>
          <w:caps w:val="0"/>
        </w:rPr>
        <w:t>ed</w:t>
      </w:r>
      <w:r w:rsidRPr="00A05757">
        <w:rPr>
          <w:szCs w:val="24"/>
          <w:b w:val="0"/>
          <w:i w:val="0"/>
          <w:color w:val="000000"/>
          <w:sz w:val="24"/>
          <w:spacing w:val="0"/>
          <w:w w:val="100"/>
          <w:rFonts w:ascii="Times New Roman" w:cs="Times New Roman" w:eastAsia="Times New Roman" w:hAnsi="Times New Roman"/>
          <w:caps w:val="0"/>
        </w:rPr>
        <w:t> </w:t>
      </w:r>
      <w:r w:rsidRPr="00A05757">
        <w:rPr>
          <w:szCs w:val="24"/>
          <w:b w:val="0"/>
          <w:i w:val="0"/>
          <w:color w:val="000000"/>
          <w:sz w:val="24"/>
          <w:spacing w:val="0"/>
          <w:w w:val="100"/>
          <w:rFonts w:ascii="Times New Roman" w:cs="Times New Roman" w:eastAsia="Times New Roman" w:hAnsi="Times New Roman"/>
          <w:caps w:val="0"/>
        </w:rPr>
        <w:t>that</w:t>
      </w:r>
      <w:r w:rsidRPr="00A05757">
        <w:rPr>
          <w:szCs w:val="24"/>
          <w:b w:val="0"/>
          <w:i w:val="0"/>
          <w:color w:val="000000"/>
          <w:sz w:val="24"/>
          <w:spacing w:val="0"/>
          <w:w w:val="100"/>
          <w:rFonts w:ascii="Times New Roman" w:cs="Times New Roman" w:eastAsia="Times New Roman" w:hAnsi="Times New Roman"/>
          <w:caps w:val="0"/>
        </w:rPr>
        <w:t> </w:t>
      </w:r>
      <w:r w:rsidRPr="00A05757">
        <w:rPr>
          <w:szCs w:val="24"/>
          <w:b w:val="0"/>
          <w:i w:val="0"/>
          <w:color w:val="000000"/>
          <w:sz w:val="24"/>
          <w:spacing w:val="0"/>
          <w:w w:val="100"/>
          <w:rFonts w:ascii="Times New Roman" w:cs="Times New Roman" w:eastAsia="Times New Roman" w:hAnsi="Times New Roman"/>
          <w:caps w:val="0"/>
        </w:rPr>
        <w:t>r-value</w:t>
      </w:r>
      <w:r w:rsidRPr="00A05757">
        <w:rPr>
          <w:szCs w:val="24"/>
          <w:b w:val="0"/>
          <w:i w:val="0"/>
          <w:color w:val="000000"/>
          <w:sz w:val="24"/>
          <w:spacing w:val="0"/>
          <w:w w:val="100"/>
          <w:rFonts w:ascii="Times New Roman" w:cs="Times New Roman" w:eastAsia="Times New Roman" w:hAnsi="Times New Roman"/>
          <w:caps w:val="0"/>
        </w:rPr>
        <w:t> </w:t>
      </w:r>
      <w:r w:rsidRPr="00A05757">
        <w:rPr>
          <w:szCs w:val="24"/>
          <w:b w:val="0"/>
          <w:i w:val="0"/>
          <w:color w:val="000000"/>
          <w:sz w:val="24"/>
          <w:spacing w:val="0"/>
          <w:w w:val="100"/>
          <w:rFonts w:ascii="Times New Roman" w:cs="Times New Roman" w:eastAsia="Times New Roman" w:hAnsi="Times New Roman"/>
          <w:caps w:val="0"/>
        </w:rPr>
        <w:t>of</w:t>
      </w:r>
      <w:r w:rsidRPr="00A05757">
        <w:rPr>
          <w:szCs w:val="24"/>
          <w:b w:val="0"/>
          <w:i w:val="0"/>
          <w:color w:val="000000"/>
          <w:sz w:val="24"/>
          <w:spacing w:val="0"/>
          <w:w w:val="100"/>
          <w:rFonts w:ascii="Times New Roman" w:cs="Times New Roman" w:eastAsia="Times New Roman" w:hAnsi="Times New Roman"/>
          <w:caps w:val="0"/>
        </w:rPr>
        <w:t> </w:t>
      </w:r>
      <w:r w:rsidRPr="00A05757">
        <w:rPr>
          <w:szCs w:val="24"/>
          <w:b w:val="0"/>
          <w:i w:val="0"/>
          <w:color w:val="000000"/>
          <w:sz w:val="24"/>
          <w:spacing w:val="0"/>
          <w:w w:val="100"/>
          <w:rFonts w:ascii="Times New Roman" w:cs="Times New Roman" w:eastAsia="Times New Roman" w:hAnsi="Times New Roman"/>
          <w:caps w:val="0"/>
        </w:rPr>
        <w:t>0.78</w:t>
      </w:r>
      <w:r w:rsidRPr="00A05757">
        <w:rPr>
          <w:szCs w:val="24"/>
          <w:b w:val="0"/>
          <w:i w:val="0"/>
          <w:color w:val="000000"/>
          <w:sz w:val="24"/>
          <w:spacing w:val="0"/>
          <w:w w:val="100"/>
          <w:rFonts w:ascii="Times New Roman" w:cs="Times New Roman" w:eastAsia="Times New Roman" w:hAnsi="Times New Roman"/>
          <w:caps w:val="0"/>
        </w:rPr>
        <w:t> </w:t>
      </w:r>
      <w:r w:rsidRPr="00A05757">
        <w:rPr>
          <w:szCs w:val="24"/>
          <w:b w:val="0"/>
          <w:i w:val="0"/>
          <w:color w:val="000000"/>
          <w:sz w:val="24"/>
          <w:spacing w:val="0"/>
          <w:w w:val="100"/>
          <w:rFonts w:ascii="Times New Roman" w:cs="Times New Roman" w:eastAsia="Times New Roman" w:hAnsi="Times New Roman"/>
          <w:caps w:val="0"/>
        </w:rPr>
        <w:t>with</w:t>
      </w:r>
      <w:r w:rsidRPr="00A05757">
        <w:rPr>
          <w:szCs w:val="24"/>
          <w:b w:val="0"/>
          <w:i w:val="0"/>
          <w:color w:val="000000"/>
          <w:sz w:val="24"/>
          <w:spacing w:val="0"/>
          <w:w w:val="100"/>
          <w:rFonts w:ascii="Times New Roman" w:cs="Times New Roman" w:eastAsia="Times New Roman" w:hAnsi="Times New Roman"/>
          <w:caps w:val="0"/>
        </w:rPr>
        <w:t> </w:t>
      </w:r>
      <w:r w:rsidRPr="00A05757">
        <w:rPr>
          <w:szCs w:val="24"/>
          <w:b w:val="0"/>
          <w:i w:val="0"/>
          <w:color w:val="000000"/>
          <w:sz w:val="24"/>
          <w:spacing w:val="0"/>
          <w:w w:val="100"/>
          <w:rFonts w:ascii="Times New Roman" w:cs="Times New Roman" w:eastAsia="Times New Roman" w:hAnsi="Times New Roman"/>
          <w:caps w:val="0"/>
        </w:rPr>
        <w:t>its</w:t>
      </w:r>
      <w:r w:rsidRPr="00A05757">
        <w:rPr>
          <w:szCs w:val="24"/>
          <w:b w:val="0"/>
          <w:i w:val="0"/>
          <w:color w:val="000000"/>
          <w:sz w:val="24"/>
          <w:spacing w:val="0"/>
          <w:w w:val="100"/>
          <w:rFonts w:ascii="Times New Roman" w:cs="Times New Roman" w:eastAsia="Times New Roman" w:hAnsi="Times New Roman"/>
          <w:caps w:val="0"/>
        </w:rPr>
        <w:t> </w:t>
      </w:r>
      <w:r w:rsidRPr="00A05757">
        <w:rPr>
          <w:szCs w:val="24"/>
          <w:b w:val="0"/>
          <w:i w:val="0"/>
          <w:color w:val="000000"/>
          <w:sz w:val="24"/>
          <w:spacing w:val="0"/>
          <w:w w:val="100"/>
          <w:rFonts w:ascii="Times New Roman" w:cs="Times New Roman" w:eastAsia="Times New Roman" w:hAnsi="Times New Roman"/>
          <w:caps w:val="0"/>
        </w:rPr>
        <w:t>corresponding</w:t>
      </w:r>
      <w:r w:rsidRPr="00A05757">
        <w:rPr>
          <w:szCs w:val="24"/>
          <w:b w:val="0"/>
          <w:i w:val="0"/>
          <w:color w:val="000000"/>
          <w:sz w:val="24"/>
          <w:spacing w:val="0"/>
          <w:w w:val="100"/>
          <w:rFonts w:ascii="Times New Roman" w:cs="Times New Roman" w:eastAsia="Times New Roman" w:hAnsi="Times New Roman"/>
          <w:caps w:val="0"/>
        </w:rPr>
        <w:t> </w:t>
      </w:r>
      <w:r w:rsidRPr="00A05757">
        <w:rPr>
          <w:szCs w:val="24"/>
          <w:b w:val="0"/>
          <w:i w:val="0"/>
          <w:color w:val="000000"/>
          <w:sz w:val="24"/>
          <w:spacing w:val="0"/>
          <w:w w:val="100"/>
          <w:rFonts w:ascii="Times New Roman" w:cs="Times New Roman" w:eastAsia="Times New Roman" w:hAnsi="Times New Roman"/>
          <w:caps w:val="0"/>
        </w:rPr>
        <w:t>p-value</w:t>
      </w:r>
      <w:r w:rsidRPr="00A05757">
        <w:rPr>
          <w:szCs w:val="24"/>
          <w:b w:val="0"/>
          <w:i w:val="0"/>
          <w:color w:val="000000"/>
          <w:sz w:val="24"/>
          <w:spacing w:val="0"/>
          <w:w w:val="100"/>
          <w:rFonts w:ascii="Times New Roman" w:cs="Times New Roman" w:eastAsia="Times New Roman" w:hAnsi="Times New Roman"/>
          <w:caps w:val="0"/>
        </w:rPr>
        <w:t> </w:t>
      </w:r>
      <w:r w:rsidRPr="00A05757">
        <w:rPr>
          <w:szCs w:val="24"/>
          <w:b w:val="0"/>
          <w:i w:val="0"/>
          <w:color w:val="000000"/>
          <w:sz w:val="24"/>
          <w:spacing w:val="0"/>
          <w:w w:val="100"/>
          <w:rFonts w:ascii="Times New Roman" w:cs="Times New Roman" w:eastAsia="Times New Roman" w:hAnsi="Times New Roman"/>
          <w:caps w:val="0"/>
        </w:rPr>
        <w:t>of</w:t>
      </w:r>
      <w:r w:rsidRPr="00A05757">
        <w:rPr>
          <w:szCs w:val="24"/>
          <w:b w:val="0"/>
          <w:i w:val="0"/>
          <w:color w:val="000000"/>
          <w:sz w:val="24"/>
          <w:spacing w:val="0"/>
          <w:w w:val="100"/>
          <w:rFonts w:ascii="Times New Roman" w:cs="Times New Roman" w:eastAsia="Times New Roman" w:hAnsi="Times New Roman"/>
          <w:caps w:val="0"/>
        </w:rPr>
        <w:t> </w:t>
      </w:r>
      <w:r w:rsidRPr="00A05757">
        <w:rPr>
          <w:szCs w:val="24"/>
          <w:b w:val="0"/>
          <w:i w:val="0"/>
          <w:color w:val="000000"/>
          <w:sz w:val="24"/>
          <w:spacing w:val="0"/>
          <w:w w:val="100"/>
          <w:rFonts w:ascii="Times New Roman" w:cs="Times New Roman" w:eastAsia="Times New Roman" w:hAnsi="Times New Roman"/>
          <w:caps w:val="0"/>
        </w:rPr>
        <w:t>0.015&lt;</w:t>
      </w:r>
      <w:r w:rsidRPr="00A05757">
        <w:rPr>
          <w:szCs w:val="24"/>
          <w:b w:val="0"/>
          <w:i w:val="0"/>
          <w:color w:val="000000"/>
          <w:sz w:val="24"/>
          <w:spacing w:val="0"/>
          <w:w w:val="100"/>
          <w:rFonts w:ascii="Times New Roman" w:cs="Times New Roman" w:eastAsia="Times New Roman" w:hAnsi="Times New Roman"/>
          <w:caps w:val="0"/>
        </w:rPr>
        <w:t> </w:t>
      </w:r>
      <w:r w:rsidRPr="00A05757">
        <w:rPr>
          <w:szCs w:val="24"/>
          <w:b w:val="0"/>
          <w:i w:val="0"/>
          <w:color w:val="000000"/>
          <w:sz w:val="24"/>
          <w:spacing w:val="0"/>
          <w:w w:val="100"/>
          <w:rFonts w:ascii="Times New Roman" w:cs="Times New Roman" w:eastAsia="Times New Roman" w:hAnsi="Times New Roman"/>
          <w:caps w:val="0"/>
        </w:rPr>
        <w:t>0.05</w:t>
      </w:r>
      <w:r w:rsidRPr="00A05757">
        <w:rPr>
          <w:szCs w:val="24"/>
          <w:b w:val="0"/>
          <w:i w:val="0"/>
          <w:color w:val="000000"/>
          <w:sz w:val="24"/>
          <w:spacing w:val="0"/>
          <w:w w:val="100"/>
          <w:rFonts w:ascii="Times New Roman" w:cs="Times New Roman" w:eastAsia="Times New Roman" w:hAnsi="Times New Roman"/>
          <w:caps w:val="0"/>
        </w:rPr>
        <w:t> </w:t>
      </w:r>
      <w:r w:rsidRPr="00A05757">
        <w:rPr>
          <w:szCs w:val="24"/>
          <w:b w:val="0"/>
          <w:i w:val="0"/>
          <w:color w:val="000000"/>
          <w:sz w:val="24"/>
          <w:spacing w:val="0"/>
          <w:w w:val="100"/>
          <w:rFonts w:ascii="Times New Roman" w:cs="Times New Roman" w:eastAsia="Times New Roman" w:hAnsi="Times New Roman"/>
          <w:caps w:val="0"/>
        </w:rPr>
        <w:t>(which</w:t>
      </w:r>
      <w:r w:rsidRPr="00A05757">
        <w:rPr>
          <w:szCs w:val="24"/>
          <w:b w:val="0"/>
          <w:i w:val="0"/>
          <w:color w:val="000000"/>
          <w:sz w:val="24"/>
          <w:spacing w:val="0"/>
          <w:w w:val="100"/>
          <w:rFonts w:ascii="Times New Roman" w:cs="Times New Roman" w:eastAsia="Times New Roman" w:hAnsi="Times New Roman"/>
          <w:caps w:val="0"/>
        </w:rPr>
        <w:t> </w:t>
      </w:r>
      <w:r w:rsidRPr="00A05757">
        <w:rPr>
          <w:szCs w:val="24"/>
          <w:b w:val="0"/>
          <w:i w:val="0"/>
          <w:color w:val="000000"/>
          <w:sz w:val="24"/>
          <w:spacing w:val="0"/>
          <w:w w:val="100"/>
          <w:rFonts w:ascii="Times New Roman" w:cs="Times New Roman" w:eastAsia="Times New Roman" w:hAnsi="Times New Roman"/>
          <w:caps w:val="0"/>
        </w:rPr>
        <w:t>is</w:t>
      </w:r>
      <w:r w:rsidRPr="00A05757">
        <w:rPr>
          <w:szCs w:val="24"/>
          <w:b w:val="0"/>
          <w:i w:val="0"/>
          <w:color w:val="000000"/>
          <w:sz w:val="24"/>
          <w:spacing w:val="0"/>
          <w:w w:val="100"/>
          <w:rFonts w:ascii="Times New Roman" w:cs="Times New Roman" w:eastAsia="Times New Roman" w:hAnsi="Times New Roman"/>
          <w:caps w:val="0"/>
        </w:rPr>
        <w:t> </w:t>
      </w:r>
      <w:r w:rsidRPr="00A05757">
        <w:rPr>
          <w:szCs w:val="24"/>
          <w:b w:val="0"/>
          <w:i w:val="0"/>
          <w:color w:val="000000"/>
          <w:sz w:val="24"/>
          <w:spacing w:val="0"/>
          <w:w w:val="100"/>
          <w:rFonts w:ascii="Times New Roman" w:cs="Times New Roman" w:eastAsia="Times New Roman" w:hAnsi="Times New Roman"/>
          <w:caps w:val="0"/>
        </w:rPr>
        <w:t>less</w:t>
      </w:r>
      <w:r w:rsidRPr="00A05757">
        <w:rPr>
          <w:szCs w:val="24"/>
          <w:b w:val="0"/>
          <w:i w:val="0"/>
          <w:color w:val="000000"/>
          <w:sz w:val="24"/>
          <w:spacing w:val="0"/>
          <w:w w:val="100"/>
          <w:rFonts w:ascii="Times New Roman" w:cs="Times New Roman" w:eastAsia="Times New Roman" w:hAnsi="Times New Roman"/>
          <w:caps w:val="0"/>
        </w:rPr>
        <w:t> </w:t>
      </w:r>
      <w:r w:rsidRPr="00A05757">
        <w:rPr>
          <w:szCs w:val="24"/>
          <w:b w:val="0"/>
          <w:i w:val="0"/>
          <w:color w:val="000000"/>
          <w:sz w:val="24"/>
          <w:spacing w:val="0"/>
          <w:w w:val="100"/>
          <w:rFonts w:ascii="Times New Roman" w:cs="Times New Roman" w:eastAsia="Times New Roman" w:hAnsi="Times New Roman"/>
          <w:caps w:val="0"/>
        </w:rPr>
        <w:t>than)</w:t>
      </w:r>
      <w:r w:rsidR="0049133A" w:rsidRPr="00A05757">
        <w:rPr>
          <w:szCs w:val="24"/>
          <w:b w:val="0"/>
          <w:i w:val="0"/>
          <w:color w:val="000000"/>
          <w:sz w:val="24"/>
          <w:spacing w:val="0"/>
          <w:w w:val="100"/>
          <w:rFonts w:ascii="Times New Roman" w:cs="Times New Roman" w:eastAsia="Times New Roman" w:hAnsi="Times New Roman"/>
          <w:caps w:val="0"/>
        </w:rPr>
        <w:t> </w:t>
      </w:r>
      <w:r w:rsidR="0049133A" w:rsidRPr="00A05757">
        <w:rPr>
          <w:szCs w:val="24"/>
          <w:b w:val="0"/>
          <w:i w:val="0"/>
          <w:color w:val="000000"/>
          <w:sz w:val="24"/>
          <w:spacing w:val="0"/>
          <w:w w:val="100"/>
          <w:rFonts w:ascii="Times New Roman" w:cs="Times New Roman" w:eastAsia="Times New Roman" w:hAnsi="Times New Roman"/>
          <w:caps w:val="0"/>
        </w:rPr>
        <w:t>the</w:t>
      </w:r>
      <w:r w:rsidR="0049133A" w:rsidRPr="00A05757">
        <w:rPr>
          <w:szCs w:val="24"/>
          <w:b w:val="0"/>
          <w:i w:val="0"/>
          <w:color w:val="000000"/>
          <w:sz w:val="24"/>
          <w:spacing w:val="0"/>
          <w:w w:val="100"/>
          <w:rFonts w:ascii="Times New Roman" w:cs="Times New Roman" w:eastAsia="Times New Roman" w:hAnsi="Times New Roman"/>
          <w:caps w:val="0"/>
        </w:rPr>
        <w:t> </w:t>
      </w:r>
      <w:r w:rsidR="0049133A" w:rsidRPr="00A05757">
        <w:rPr>
          <w:szCs w:val="24"/>
          <w:b w:val="0"/>
          <w:i w:val="0"/>
          <w:color w:val="000000"/>
          <w:sz w:val="24"/>
          <w:spacing w:val="0"/>
          <w:w w:val="100"/>
          <w:rFonts w:ascii="Times New Roman" w:cs="Times New Roman" w:eastAsia="Times New Roman" w:hAnsi="Times New Roman"/>
          <w:caps w:val="0"/>
        </w:rPr>
        <w:t>chosen</w:t>
      </w:r>
      <w:r w:rsidR="0049133A" w:rsidRPr="00A05757">
        <w:rPr>
          <w:szCs w:val="24"/>
          <w:b w:val="0"/>
          <w:i w:val="0"/>
          <w:color w:val="000000"/>
          <w:sz w:val="24"/>
          <w:spacing w:val="0"/>
          <w:w w:val="100"/>
          <w:rFonts w:ascii="Times New Roman" w:cs="Times New Roman" w:eastAsia="Times New Roman" w:hAnsi="Times New Roman"/>
          <w:caps w:val="0"/>
        </w:rPr>
        <w:t> </w:t>
      </w:r>
      <w:r w:rsidR="0049133A" w:rsidRPr="00A05757">
        <w:rPr>
          <w:szCs w:val="24"/>
          <w:b w:val="0"/>
          <w:i w:val="0"/>
          <w:color w:val="000000"/>
          <w:sz w:val="24"/>
          <w:spacing w:val="0"/>
          <w:w w:val="100"/>
          <w:rFonts w:ascii="Times New Roman" w:cs="Times New Roman" w:eastAsia="Times New Roman" w:hAnsi="Times New Roman"/>
          <w:caps w:val="0"/>
        </w:rPr>
        <w:t>level</w:t>
      </w:r>
      <w:r w:rsidR="0049133A" w:rsidRPr="00A05757">
        <w:rPr>
          <w:szCs w:val="24"/>
          <w:b w:val="0"/>
          <w:i w:val="0"/>
          <w:color w:val="000000"/>
          <w:sz w:val="24"/>
          <w:spacing w:val="0"/>
          <w:w w:val="100"/>
          <w:rFonts w:ascii="Times New Roman" w:cs="Times New Roman" w:eastAsia="Times New Roman" w:hAnsi="Times New Roman"/>
          <w:caps w:val="0"/>
        </w:rPr>
        <w:t> </w:t>
      </w:r>
      <w:r w:rsidR="0049133A" w:rsidRPr="00A05757">
        <w:rPr>
          <w:szCs w:val="24"/>
          <w:b w:val="0"/>
          <w:i w:val="0"/>
          <w:color w:val="000000"/>
          <w:sz w:val="24"/>
          <w:spacing w:val="0"/>
          <w:w w:val="100"/>
          <w:rFonts w:ascii="Times New Roman" w:cs="Times New Roman" w:eastAsia="Times New Roman" w:hAnsi="Times New Roman"/>
          <w:caps w:val="0"/>
        </w:rPr>
        <w:t>of</w:t>
      </w:r>
      <w:r w:rsidR="0049133A" w:rsidRPr="00A05757">
        <w:rPr>
          <w:szCs w:val="24"/>
          <w:b w:val="0"/>
          <w:i w:val="0"/>
          <w:color w:val="000000"/>
          <w:sz w:val="24"/>
          <w:spacing w:val="0"/>
          <w:w w:val="100"/>
          <w:rFonts w:ascii="Times New Roman" w:cs="Times New Roman" w:eastAsia="Times New Roman" w:hAnsi="Times New Roman"/>
          <w:caps w:val="0"/>
        </w:rPr>
        <w:t> </w:t>
      </w:r>
      <w:r w:rsidR="0049133A" w:rsidRPr="00A05757">
        <w:rPr>
          <w:szCs w:val="24"/>
          <w:b w:val="0"/>
          <w:i w:val="0"/>
          <w:color w:val="000000"/>
          <w:sz w:val="24"/>
          <w:spacing w:val="0"/>
          <w:w w:val="100"/>
          <w:rFonts w:ascii="Times New Roman" w:cs="Times New Roman" w:eastAsia="Times New Roman" w:hAnsi="Times New Roman"/>
          <w:caps w:val="0"/>
        </w:rPr>
        <w:t>significance</w:t>
      </w:r>
      <w:r w:rsidR="00B866F6" w:rsidRPr="00A05757">
        <w:rPr>
          <w:szCs w:val="24"/>
          <w:b w:val="0"/>
          <w:i w:val="0"/>
          <w:color w:val="000000"/>
          <w:sz w:val="24"/>
          <w:spacing w:val="0"/>
          <w:w w:val="100"/>
          <w:rFonts w:ascii="Times New Roman" w:cs="Times New Roman" w:eastAsia="Times New Roman" w:hAnsi="Times New Roman"/>
          <w:caps w:val="0"/>
        </w:rPr>
        <w:t> </w:t>
      </w:r>
      <w:r w:rsidR="00B866F6" w:rsidRPr="00A05757">
        <w:rPr>
          <w:szCs w:val="24"/>
          <w:b w:val="0"/>
          <w:i w:val="0"/>
          <w:color w:val="000000"/>
          <w:sz w:val="24"/>
          <w:spacing w:val="0"/>
          <w:w w:val="100"/>
          <w:rFonts w:ascii="Times New Roman" w:cs="Times New Roman" w:eastAsia="Times New Roman" w:hAnsi="Times New Roman"/>
          <w:caps w:val="0"/>
        </w:rPr>
        <w:t>was</w:t>
      </w:r>
      <w:r w:rsidR="00B866F6" w:rsidRPr="00A05757">
        <w:rPr>
          <w:szCs w:val="24"/>
          <w:b w:val="0"/>
          <w:i w:val="0"/>
          <w:color w:val="000000"/>
          <w:sz w:val="24"/>
          <w:spacing w:val="0"/>
          <w:w w:val="100"/>
          <w:rFonts w:ascii="Times New Roman" w:cs="Times New Roman" w:eastAsia="Times New Roman" w:hAnsi="Times New Roman"/>
          <w:caps w:val="0"/>
        </w:rPr>
        <w:t> </w:t>
      </w:r>
      <w:r w:rsidR="00B866F6" w:rsidRPr="00A05757">
        <w:rPr>
          <w:szCs w:val="24"/>
          <w:b w:val="0"/>
          <w:i w:val="0"/>
          <w:color w:val="000000"/>
          <w:sz w:val="24"/>
          <w:spacing w:val="0"/>
          <w:w w:val="100"/>
          <w:rFonts w:ascii="Times New Roman" w:cs="Times New Roman" w:eastAsia="Times New Roman" w:hAnsi="Times New Roman"/>
          <w:caps w:val="0"/>
        </w:rPr>
        <w:t>obtained.</w:t>
      </w:r>
      <w:r w:rsidR="00B866F6" w:rsidRPr="00A05757">
        <w:rPr>
          <w:szCs w:val="24"/>
          <w:b w:val="0"/>
          <w:i w:val="0"/>
          <w:color w:val="000000"/>
          <w:sz w:val="24"/>
          <w:spacing w:val="0"/>
          <w:w w:val="100"/>
          <w:rFonts w:ascii="Times New Roman" w:cs="Times New Roman" w:eastAsia="Times New Roman" w:hAnsi="Times New Roman"/>
          <w:caps w:val="0"/>
        </w:rPr>
        <w:t> </w:t>
      </w:r>
      <w:r w:rsidR="00B866F6" w:rsidRPr="00A05757">
        <w:rPr>
          <w:szCs w:val="24"/>
          <w:b w:val="0"/>
          <w:i w:val="0"/>
          <w:color w:val="000000"/>
          <w:sz w:val="24"/>
          <w:spacing w:val="0"/>
          <w:w w:val="100"/>
          <w:rFonts w:ascii="Times New Roman" w:cs="Times New Roman" w:eastAsia="Times New Roman" w:hAnsi="Times New Roman"/>
          <w:caps w:val="0"/>
        </w:rPr>
        <w:t>This</w:t>
      </w:r>
      <w:r w:rsidR="00B866F6" w:rsidRPr="00A05757">
        <w:rPr>
          <w:szCs w:val="24"/>
          <w:b w:val="0"/>
          <w:i w:val="0"/>
          <w:color w:val="000000"/>
          <w:sz w:val="24"/>
          <w:spacing w:val="0"/>
          <w:w w:val="100"/>
          <w:rFonts w:ascii="Times New Roman" w:cs="Times New Roman" w:eastAsia="Times New Roman" w:hAnsi="Times New Roman"/>
          <w:caps w:val="0"/>
        </w:rPr>
        <w:t> </w:t>
      </w:r>
      <w:r w:rsidR="00B866F6" w:rsidRPr="00A05757">
        <w:rPr>
          <w:szCs w:val="24"/>
          <w:b w:val="0"/>
          <w:i w:val="0"/>
          <w:color w:val="000000"/>
          <w:sz w:val="24"/>
          <w:spacing w:val="0"/>
          <w:w w:val="100"/>
          <w:rFonts w:ascii="Times New Roman" w:cs="Times New Roman" w:eastAsia="Times New Roman" w:hAnsi="Times New Roman"/>
          <w:caps w:val="0"/>
        </w:rPr>
        <w:t>showed</w:t>
      </w:r>
      <w:r w:rsidRPr="00A05757">
        <w:rPr>
          <w:szCs w:val="24"/>
          <w:b w:val="0"/>
          <w:i w:val="0"/>
          <w:color w:val="000000"/>
          <w:sz w:val="24"/>
          <w:spacing w:val="0"/>
          <w:w w:val="100"/>
          <w:rFonts w:ascii="Times New Roman" w:cs="Times New Roman" w:eastAsia="Times New Roman" w:hAnsi="Times New Roman"/>
          <w:caps w:val="0"/>
        </w:rPr>
        <w:t> </w:t>
      </w:r>
      <w:r w:rsidRPr="00A05757">
        <w:rPr>
          <w:szCs w:val="24"/>
          <w:b w:val="0"/>
          <w:i w:val="0"/>
          <w:color w:val="000000"/>
          <w:sz w:val="24"/>
          <w:spacing w:val="0"/>
          <w:w w:val="100"/>
          <w:rFonts w:ascii="Times New Roman" w:cs="Times New Roman" w:eastAsia="Times New Roman" w:hAnsi="Times New Roman"/>
          <w:caps w:val="0"/>
        </w:rPr>
        <w:t>a</w:t>
      </w:r>
      <w:r w:rsidRPr="00A05757">
        <w:rPr>
          <w:szCs w:val="24"/>
          <w:b w:val="0"/>
          <w:i w:val="0"/>
          <w:color w:val="000000"/>
          <w:sz w:val="24"/>
          <w:spacing w:val="0"/>
          <w:w w:val="100"/>
          <w:rFonts w:ascii="Times New Roman" w:cs="Times New Roman" w:eastAsia="Times New Roman" w:hAnsi="Times New Roman"/>
          <w:caps w:val="0"/>
        </w:rPr>
        <w:t> </w:t>
      </w:r>
      <w:r w:rsidRPr="00A05757">
        <w:rPr>
          <w:szCs w:val="24"/>
          <w:b w:val="0"/>
          <w:i w:val="0"/>
          <w:color w:val="000000"/>
          <w:sz w:val="24"/>
          <w:spacing w:val="0"/>
          <w:w w:val="100"/>
          <w:rFonts w:ascii="Times New Roman" w:cs="Times New Roman" w:eastAsia="Times New Roman" w:hAnsi="Times New Roman"/>
          <w:caps w:val="0"/>
        </w:rPr>
        <w:t>high</w:t>
      </w:r>
      <w:r w:rsidRPr="00A05757">
        <w:rPr>
          <w:szCs w:val="24"/>
          <w:b w:val="0"/>
          <w:i w:val="0"/>
          <w:color w:val="000000"/>
          <w:sz w:val="24"/>
          <w:spacing w:val="0"/>
          <w:w w:val="100"/>
          <w:rFonts w:ascii="Times New Roman" w:cs="Times New Roman" w:eastAsia="Times New Roman" w:hAnsi="Times New Roman"/>
          <w:caps w:val="0"/>
        </w:rPr>
        <w:t> </w:t>
      </w:r>
      <w:r w:rsidRPr="00A05757">
        <w:rPr>
          <w:szCs w:val="24"/>
          <w:b w:val="0"/>
          <w:i w:val="0"/>
          <w:color w:val="000000"/>
          <w:sz w:val="24"/>
          <w:spacing w:val="0"/>
          <w:w w:val="100"/>
          <w:rFonts w:ascii="Times New Roman" w:cs="Times New Roman" w:eastAsia="Times New Roman" w:hAnsi="Times New Roman"/>
          <w:caps w:val="0"/>
        </w:rPr>
        <w:t>positive</w:t>
      </w:r>
      <w:r w:rsidRPr="00A05757">
        <w:rPr>
          <w:szCs w:val="24"/>
          <w:b w:val="0"/>
          <w:i w:val="0"/>
          <w:color w:val="000000"/>
          <w:sz w:val="24"/>
          <w:spacing w:val="0"/>
          <w:w w:val="100"/>
          <w:rFonts w:ascii="Times New Roman" w:cs="Times New Roman" w:eastAsia="Times New Roman" w:hAnsi="Times New Roman"/>
          <w:caps w:val="0"/>
        </w:rPr>
        <w:t> </w:t>
      </w:r>
      <w:r w:rsidRPr="00A05757">
        <w:rPr>
          <w:szCs w:val="24"/>
          <w:b w:val="0"/>
          <w:i w:val="0"/>
          <w:color w:val="000000"/>
          <w:sz w:val="24"/>
          <w:spacing w:val="0"/>
          <w:w w:val="100"/>
          <w:rFonts w:ascii="Times New Roman" w:cs="Times New Roman" w:eastAsia="Times New Roman" w:hAnsi="Times New Roman"/>
          <w:caps w:val="0"/>
        </w:rPr>
        <w:t>r</w:t>
      </w:r>
      <w:r w:rsidR="00B866F6" w:rsidRPr="00A05757">
        <w:rPr>
          <w:szCs w:val="24"/>
          <w:b w:val="0"/>
          <w:i w:val="0"/>
          <w:color w:val="000000"/>
          <w:sz w:val="24"/>
          <w:spacing w:val="0"/>
          <w:w w:val="100"/>
          <w:rFonts w:ascii="Times New Roman" w:cs="Times New Roman" w:eastAsia="Times New Roman" w:hAnsi="Times New Roman"/>
          <w:caps w:val="0"/>
        </w:rPr>
        <w:t>elationship</w:t>
      </w:r>
      <w:r w:rsidR="00B866F6" w:rsidRPr="00A05757">
        <w:rPr>
          <w:szCs w:val="24"/>
          <w:b w:val="0"/>
          <w:i w:val="0"/>
          <w:color w:val="000000"/>
          <w:sz w:val="24"/>
          <w:spacing w:val="0"/>
          <w:w w:val="100"/>
          <w:rFonts w:ascii="Times New Roman" w:cs="Times New Roman" w:eastAsia="Times New Roman" w:hAnsi="Times New Roman"/>
          <w:caps w:val="0"/>
        </w:rPr>
        <w:t> </w:t>
      </w:r>
      <w:r w:rsidR="00B866F6" w:rsidRPr="00A05757">
        <w:rPr>
          <w:szCs w:val="24"/>
          <w:b w:val="0"/>
          <w:i w:val="0"/>
          <w:color w:val="000000"/>
          <w:sz w:val="24"/>
          <w:spacing w:val="0"/>
          <w:w w:val="100"/>
          <w:rFonts w:ascii="Times New Roman" w:cs="Times New Roman" w:eastAsia="Times New Roman" w:hAnsi="Times New Roman"/>
          <w:caps w:val="0"/>
        </w:rPr>
        <w:t>between</w:t>
      </w:r>
      <w:r w:rsidR="00B866F6" w:rsidRPr="00A05757">
        <w:rPr>
          <w:szCs w:val="24"/>
          <w:b w:val="0"/>
          <w:i w:val="0"/>
          <w:color w:val="000000"/>
          <w:sz w:val="24"/>
          <w:spacing w:val="0"/>
          <w:w w:val="100"/>
          <w:rFonts w:ascii="Times New Roman" w:cs="Times New Roman" w:eastAsia="Times New Roman" w:hAnsi="Times New Roman"/>
          <w:caps w:val="0"/>
        </w:rPr>
        <w:t> </w:t>
      </w:r>
      <w:r w:rsidR="00B866F6" w:rsidRPr="00A05757">
        <w:rPr>
          <w:szCs w:val="24"/>
          <w:b w:val="0"/>
          <w:i w:val="0"/>
          <w:color w:val="000000"/>
          <w:sz w:val="24"/>
          <w:spacing w:val="0"/>
          <w:w w:val="100"/>
          <w:rFonts w:ascii="Times New Roman" w:cs="Times New Roman" w:eastAsia="Times New Roman" w:hAnsi="Times New Roman"/>
          <w:caps w:val="0"/>
        </w:rPr>
        <w:t>SURE-P</w:t>
      </w:r>
      <w:r w:rsidR="00B866F6" w:rsidRPr="00A05757">
        <w:rPr>
          <w:szCs w:val="24"/>
          <w:b w:val="0"/>
          <w:i w:val="0"/>
          <w:color w:val="000000"/>
          <w:sz w:val="24"/>
          <w:spacing w:val="0"/>
          <w:w w:val="100"/>
          <w:rFonts w:ascii="Times New Roman" w:cs="Times New Roman" w:eastAsia="Times New Roman" w:hAnsi="Times New Roman"/>
          <w:caps w:val="0"/>
        </w:rPr>
        <w:t> </w:t>
      </w:r>
      <w:r w:rsidR="00B866F6" w:rsidRPr="00A05757">
        <w:rPr>
          <w:szCs w:val="24"/>
          <w:b w:val="0"/>
          <w:i w:val="0"/>
          <w:color w:val="000000"/>
          <w:sz w:val="24"/>
          <w:spacing w:val="0"/>
          <w:w w:val="100"/>
          <w:rFonts w:ascii="Times New Roman" w:cs="Times New Roman" w:eastAsia="Times New Roman" w:hAnsi="Times New Roman"/>
          <w:caps w:val="0"/>
        </w:rPr>
        <w:t>and</w:t>
      </w:r>
      <w:r w:rsidR="00B866F6" w:rsidRPr="00A05757">
        <w:rPr>
          <w:szCs w:val="24"/>
          <w:b w:val="0"/>
          <w:i w:val="0"/>
          <w:color w:val="000000"/>
          <w:sz w:val="24"/>
          <w:spacing w:val="0"/>
          <w:w w:val="100"/>
          <w:rFonts w:ascii="Times New Roman" w:cs="Times New Roman" w:eastAsia="Times New Roman" w:hAnsi="Times New Roman"/>
          <w:caps w:val="0"/>
        </w:rPr>
        <w:t> </w:t>
      </w:r>
      <w:r w:rsidR="00B866F6" w:rsidRPr="00A05757">
        <w:rPr>
          <w:szCs w:val="24"/>
          <w:b w:val="0"/>
          <w:i w:val="0"/>
          <w:color w:val="000000"/>
          <w:sz w:val="24"/>
          <w:spacing w:val="0"/>
          <w:w w:val="100"/>
          <w:rFonts w:ascii="Times New Roman" w:cs="Times New Roman" w:eastAsia="Times New Roman" w:hAnsi="Times New Roman"/>
          <w:caps w:val="0"/>
        </w:rPr>
        <w:t>Youth</w:t>
      </w:r>
      <w:r w:rsidR="00B866F6" w:rsidRPr="00A05757">
        <w:rPr>
          <w:szCs w:val="24"/>
          <w:b w:val="0"/>
          <w:i w:val="0"/>
          <w:color w:val="000000"/>
          <w:sz w:val="24"/>
          <w:spacing w:val="0"/>
          <w:w w:val="100"/>
          <w:rFonts w:ascii="Times New Roman" w:cs="Times New Roman" w:eastAsia="Times New Roman" w:hAnsi="Times New Roman"/>
          <w:caps w:val="0"/>
        </w:rPr>
        <w:t> </w:t>
      </w:r>
      <w:r w:rsidR="00B866F6" w:rsidRPr="00A05757">
        <w:rPr>
          <w:szCs w:val="24"/>
          <w:b w:val="0"/>
          <w:i w:val="0"/>
          <w:color w:val="000000"/>
          <w:sz w:val="24"/>
          <w:spacing w:val="0"/>
          <w:w w:val="100"/>
          <w:rFonts w:ascii="Times New Roman" w:cs="Times New Roman" w:eastAsia="Times New Roman" w:hAnsi="Times New Roman"/>
          <w:caps w:val="0"/>
        </w:rPr>
        <w:t>E</w:t>
      </w:r>
      <w:r w:rsidRPr="00A05757">
        <w:rPr>
          <w:szCs w:val="24"/>
          <w:b w:val="0"/>
          <w:i w:val="0"/>
          <w:color w:val="000000"/>
          <w:sz w:val="24"/>
          <w:spacing w:val="0"/>
          <w:w w:val="100"/>
          <w:rFonts w:ascii="Times New Roman" w:cs="Times New Roman" w:eastAsia="Times New Roman" w:hAnsi="Times New Roman"/>
          <w:caps w:val="0"/>
        </w:rPr>
        <w:t>mpowerment.</w:t>
      </w:r>
      <w:r w:rsidRPr="00A05757">
        <w:rPr>
          <w:szCs w:val="24"/>
          <w:b w:val="0"/>
          <w:i w:val="0"/>
          <w:color w:val="000000"/>
          <w:sz w:val="24"/>
          <w:spacing w:val="0"/>
          <w:w w:val="100"/>
          <w:rFonts w:ascii="Times New Roman" w:cs="Times New Roman" w:eastAsia="Times New Roman" w:hAnsi="Times New Roman"/>
          <w:caps w:val="0"/>
        </w:rPr>
        <w:t> </w:t>
      </w:r>
      <w:r w:rsidRPr="00A05757">
        <w:rPr>
          <w:szCs w:val="24"/>
          <w:b w:val="0"/>
          <w:i w:val="0"/>
          <w:color w:val="000000"/>
          <w:sz w:val="24"/>
          <w:spacing w:val="0"/>
          <w:w w:val="100"/>
          <w:rFonts w:ascii="Times New Roman" w:cs="Times New Roman" w:eastAsia="Times New Roman" w:hAnsi="Times New Roman"/>
          <w:caps w:val="0"/>
        </w:rPr>
        <w:t>Since</w:t>
      </w:r>
      <w:r w:rsidRPr="00A05757">
        <w:rPr>
          <w:szCs w:val="24"/>
          <w:b w:val="0"/>
          <w:i w:val="0"/>
          <w:color w:val="000000"/>
          <w:sz w:val="24"/>
          <w:spacing w:val="0"/>
          <w:w w:val="100"/>
          <w:rFonts w:ascii="Times New Roman" w:cs="Times New Roman" w:eastAsia="Times New Roman" w:hAnsi="Times New Roman"/>
          <w:caps w:val="0"/>
        </w:rPr>
        <w:t> </w:t>
      </w:r>
      <w:r w:rsidRPr="00A05757">
        <w:rPr>
          <w:szCs w:val="24"/>
          <w:b w:val="0"/>
          <w:i w:val="0"/>
          <w:color w:val="000000"/>
          <w:sz w:val="24"/>
          <w:spacing w:val="0"/>
          <w:w w:val="100"/>
          <w:rFonts w:ascii="Times New Roman" w:cs="Times New Roman" w:eastAsia="Times New Roman" w:hAnsi="Times New Roman"/>
          <w:caps w:val="0"/>
        </w:rPr>
        <w:t>the</w:t>
      </w:r>
      <w:r w:rsidRPr="00A05757">
        <w:rPr>
          <w:szCs w:val="24"/>
          <w:b w:val="0"/>
          <w:i w:val="0"/>
          <w:color w:val="000000"/>
          <w:sz w:val="24"/>
          <w:spacing w:val="0"/>
          <w:w w:val="100"/>
          <w:rFonts w:ascii="Times New Roman" w:cs="Times New Roman" w:eastAsia="Times New Roman" w:hAnsi="Times New Roman"/>
          <w:caps w:val="0"/>
        </w:rPr>
        <w:t> </w:t>
      </w:r>
      <w:r w:rsidRPr="00A05757">
        <w:rPr>
          <w:szCs w:val="24"/>
          <w:b w:val="0"/>
          <w:i w:val="0"/>
          <w:color w:val="000000"/>
          <w:sz w:val="24"/>
          <w:spacing w:val="0"/>
          <w:w w:val="100"/>
          <w:rFonts w:ascii="Times New Roman" w:cs="Times New Roman" w:eastAsia="Times New Roman" w:hAnsi="Times New Roman"/>
          <w:caps w:val="0"/>
        </w:rPr>
        <w:t>p-value</w:t>
      </w:r>
      <w:r w:rsidRPr="00A05757">
        <w:rPr>
          <w:szCs w:val="24"/>
          <w:b w:val="0"/>
          <w:i w:val="0"/>
          <w:color w:val="000000"/>
          <w:sz w:val="24"/>
          <w:spacing w:val="0"/>
          <w:w w:val="100"/>
          <w:rFonts w:ascii="Times New Roman" w:cs="Times New Roman" w:eastAsia="Times New Roman" w:hAnsi="Times New Roman"/>
          <w:caps w:val="0"/>
        </w:rPr>
        <w:t> </w:t>
      </w:r>
      <w:r w:rsidRPr="00A05757">
        <w:rPr>
          <w:szCs w:val="24"/>
          <w:b w:val="0"/>
          <w:i w:val="0"/>
          <w:color w:val="000000"/>
          <w:sz w:val="24"/>
          <w:spacing w:val="0"/>
          <w:w w:val="100"/>
          <w:rFonts w:ascii="Times New Roman" w:cs="Times New Roman" w:eastAsia="Times New Roman" w:hAnsi="Times New Roman"/>
          <w:caps w:val="0"/>
        </w:rPr>
        <w:t>is</w:t>
      </w:r>
      <w:r w:rsidRPr="00A05757">
        <w:rPr>
          <w:szCs w:val="24"/>
          <w:b w:val="0"/>
          <w:i w:val="0"/>
          <w:color w:val="000000"/>
          <w:sz w:val="24"/>
          <w:spacing w:val="0"/>
          <w:w w:val="100"/>
          <w:rFonts w:ascii="Times New Roman" w:cs="Times New Roman" w:eastAsia="Times New Roman" w:hAnsi="Times New Roman"/>
          <w:caps w:val="0"/>
        </w:rPr>
        <w:t> </w:t>
      </w:r>
      <w:r w:rsidRPr="00A05757">
        <w:rPr>
          <w:szCs w:val="24"/>
          <w:b w:val="0"/>
          <w:i w:val="0"/>
          <w:color w:val="000000"/>
          <w:sz w:val="24"/>
          <w:spacing w:val="0"/>
          <w:w w:val="100"/>
          <w:rFonts w:ascii="Times New Roman" w:cs="Times New Roman" w:eastAsia="Times New Roman" w:hAnsi="Times New Roman"/>
          <w:caps w:val="0"/>
        </w:rPr>
        <w:t>less</w:t>
      </w:r>
      <w:r w:rsidRPr="00A05757">
        <w:rPr>
          <w:szCs w:val="24"/>
          <w:b w:val="0"/>
          <w:i w:val="0"/>
          <w:color w:val="000000"/>
          <w:sz w:val="24"/>
          <w:spacing w:val="0"/>
          <w:w w:val="100"/>
          <w:rFonts w:ascii="Times New Roman" w:cs="Times New Roman" w:eastAsia="Times New Roman" w:hAnsi="Times New Roman"/>
          <w:caps w:val="0"/>
        </w:rPr>
        <w:t> </w:t>
      </w:r>
      <w:r w:rsidRPr="00A05757">
        <w:rPr>
          <w:szCs w:val="24"/>
          <w:b w:val="0"/>
          <w:i w:val="0"/>
          <w:color w:val="000000"/>
          <w:sz w:val="24"/>
          <w:spacing w:val="0"/>
          <w:w w:val="100"/>
          <w:rFonts w:ascii="Times New Roman" w:cs="Times New Roman" w:eastAsia="Times New Roman" w:hAnsi="Times New Roman"/>
          <w:caps w:val="0"/>
        </w:rPr>
        <w:t>than</w:t>
      </w:r>
      <w:r w:rsidR="00B866F6" w:rsidRPr="00A05757">
        <w:rPr>
          <w:szCs w:val="24"/>
          <w:b w:val="0"/>
          <w:i w:val="0"/>
          <w:color w:val="000000"/>
          <w:sz w:val="24"/>
          <w:spacing w:val="0"/>
          <w:w w:val="100"/>
          <w:rFonts w:ascii="Times New Roman" w:cs="Times New Roman" w:eastAsia="Times New Roman" w:hAnsi="Times New Roman"/>
          <w:caps w:val="0"/>
        </w:rPr>
        <w:t> </w:t>
      </w:r>
      <w:r w:rsidR="00B866F6" w:rsidRPr="00A05757">
        <w:rPr>
          <w:szCs w:val="24"/>
          <w:b w:val="0"/>
          <w:i w:val="0"/>
          <w:color w:val="000000"/>
          <w:sz w:val="24"/>
          <w:spacing w:val="0"/>
          <w:w w:val="100"/>
          <w:rFonts w:ascii="Times New Roman" w:cs="Times New Roman" w:eastAsia="Times New Roman" w:hAnsi="Times New Roman"/>
          <w:caps w:val="0"/>
        </w:rPr>
        <w:t>the</w:t>
      </w:r>
      <w:r w:rsidR="00B866F6" w:rsidRPr="00A05757">
        <w:rPr>
          <w:szCs w:val="24"/>
          <w:b w:val="0"/>
          <w:i w:val="0"/>
          <w:color w:val="000000"/>
          <w:sz w:val="24"/>
          <w:spacing w:val="0"/>
          <w:w w:val="100"/>
          <w:rFonts w:ascii="Times New Roman" w:cs="Times New Roman" w:eastAsia="Times New Roman" w:hAnsi="Times New Roman"/>
          <w:caps w:val="0"/>
        </w:rPr>
        <w:t> </w:t>
      </w:r>
      <w:r w:rsidR="00B866F6" w:rsidRPr="00A05757">
        <w:rPr>
          <w:szCs w:val="24"/>
          <w:b w:val="0"/>
          <w:i w:val="0"/>
          <w:color w:val="000000"/>
          <w:sz w:val="24"/>
          <w:spacing w:val="0"/>
          <w:w w:val="100"/>
          <w:rFonts w:ascii="Times New Roman" w:cs="Times New Roman" w:eastAsia="Times New Roman" w:hAnsi="Times New Roman"/>
          <w:caps w:val="0"/>
        </w:rPr>
        <w:t>chosen</w:t>
      </w:r>
      <w:r w:rsidR="00B866F6" w:rsidRPr="00A05757">
        <w:rPr>
          <w:szCs w:val="24"/>
          <w:b w:val="0"/>
          <w:i w:val="0"/>
          <w:color w:val="000000"/>
          <w:sz w:val="24"/>
          <w:spacing w:val="0"/>
          <w:w w:val="100"/>
          <w:rFonts w:ascii="Times New Roman" w:cs="Times New Roman" w:eastAsia="Times New Roman" w:hAnsi="Times New Roman"/>
          <w:caps w:val="0"/>
        </w:rPr>
        <w:t> </w:t>
      </w:r>
      <w:r w:rsidR="00B866F6" w:rsidRPr="00A05757">
        <w:rPr>
          <w:szCs w:val="24"/>
          <w:b w:val="0"/>
          <w:i w:val="0"/>
          <w:color w:val="000000"/>
          <w:sz w:val="24"/>
          <w:spacing w:val="0"/>
          <w:w w:val="100"/>
          <w:rFonts w:ascii="Times New Roman" w:cs="Times New Roman" w:eastAsia="Times New Roman" w:hAnsi="Times New Roman"/>
          <w:caps w:val="0"/>
        </w:rPr>
        <w:t>level</w:t>
      </w:r>
      <w:r w:rsidR="00B866F6" w:rsidRPr="00A05757">
        <w:rPr>
          <w:szCs w:val="24"/>
          <w:b w:val="0"/>
          <w:i w:val="0"/>
          <w:color w:val="000000"/>
          <w:sz w:val="24"/>
          <w:spacing w:val="0"/>
          <w:w w:val="100"/>
          <w:rFonts w:ascii="Times New Roman" w:cs="Times New Roman" w:eastAsia="Times New Roman" w:hAnsi="Times New Roman"/>
          <w:caps w:val="0"/>
        </w:rPr>
        <w:t> </w:t>
      </w:r>
      <w:r w:rsidR="00B866F6" w:rsidRPr="00A05757">
        <w:rPr>
          <w:szCs w:val="24"/>
          <w:b w:val="0"/>
          <w:i w:val="0"/>
          <w:color w:val="000000"/>
          <w:sz w:val="24"/>
          <w:spacing w:val="0"/>
          <w:w w:val="100"/>
          <w:rFonts w:ascii="Times New Roman" w:cs="Times New Roman" w:eastAsia="Times New Roman" w:hAnsi="Times New Roman"/>
          <w:caps w:val="0"/>
        </w:rPr>
        <w:t>of</w:t>
      </w:r>
      <w:r w:rsidR="00B866F6" w:rsidRPr="00A05757">
        <w:rPr>
          <w:szCs w:val="24"/>
          <w:b w:val="0"/>
          <w:i w:val="0"/>
          <w:color w:val="000000"/>
          <w:sz w:val="24"/>
          <w:spacing w:val="0"/>
          <w:w w:val="100"/>
          <w:rFonts w:ascii="Times New Roman" w:cs="Times New Roman" w:eastAsia="Times New Roman" w:hAnsi="Times New Roman"/>
          <w:caps w:val="0"/>
        </w:rPr>
        <w:t> </w:t>
      </w:r>
      <w:r w:rsidR="00B866F6" w:rsidRPr="00A05757">
        <w:rPr>
          <w:szCs w:val="24"/>
          <w:b w:val="0"/>
          <w:i w:val="0"/>
          <w:color w:val="000000"/>
          <w:sz w:val="24"/>
          <w:spacing w:val="0"/>
          <w:w w:val="100"/>
          <w:rFonts w:ascii="Times New Roman" w:cs="Times New Roman" w:eastAsia="Times New Roman" w:hAnsi="Times New Roman"/>
          <w:caps w:val="0"/>
        </w:rPr>
        <w:t>significance</w:t>
      </w:r>
      <w:r w:rsidRPr="00A05757">
        <w:rPr>
          <w:szCs w:val="24"/>
          <w:b w:val="0"/>
          <w:i w:val="0"/>
          <w:color w:val="000000"/>
          <w:sz w:val="24"/>
          <w:spacing w:val="0"/>
          <w:w w:val="100"/>
          <w:rFonts w:ascii="Times New Roman" w:cs="Times New Roman" w:eastAsia="Times New Roman" w:hAnsi="Times New Roman"/>
          <w:caps w:val="0"/>
        </w:rPr>
        <w:t>,</w:t>
      </w:r>
      <w:r w:rsidRPr="00A05757">
        <w:rPr>
          <w:szCs w:val="24"/>
          <w:b w:val="0"/>
          <w:i w:val="0"/>
          <w:color w:val="000000"/>
          <w:sz w:val="24"/>
          <w:spacing w:val="0"/>
          <w:w w:val="100"/>
          <w:rFonts w:ascii="Times New Roman" w:cs="Times New Roman" w:eastAsia="Times New Roman" w:hAnsi="Times New Roman"/>
          <w:caps w:val="0"/>
        </w:rPr>
        <w:t> </w:t>
      </w:r>
      <w:r w:rsidRPr="00A05757">
        <w:rPr>
          <w:szCs w:val="24"/>
          <w:b w:val="0"/>
          <w:i w:val="0"/>
          <w:color w:val="000000"/>
          <w:sz w:val="24"/>
          <w:spacing w:val="0"/>
          <w:w w:val="100"/>
          <w:rFonts w:ascii="Times New Roman" w:cs="Times New Roman" w:eastAsia="Times New Roman" w:hAnsi="Times New Roman"/>
          <w:caps w:val="0"/>
        </w:rPr>
        <w:t>the</w:t>
      </w:r>
      <w:r w:rsidRPr="00A05757">
        <w:rPr>
          <w:szCs w:val="24"/>
          <w:b w:val="0"/>
          <w:i w:val="0"/>
          <w:color w:val="000000"/>
          <w:sz w:val="24"/>
          <w:spacing w:val="0"/>
          <w:w w:val="100"/>
          <w:rFonts w:ascii="Times New Roman" w:cs="Times New Roman" w:eastAsia="Times New Roman" w:hAnsi="Times New Roman"/>
          <w:caps w:val="0"/>
        </w:rPr>
        <w:t> </w:t>
      </w:r>
      <w:r w:rsidRPr="00A05757">
        <w:rPr>
          <w:szCs w:val="24"/>
          <w:b w:val="0"/>
          <w:i w:val="0"/>
          <w:color w:val="000000"/>
          <w:sz w:val="24"/>
          <w:spacing w:val="0"/>
          <w:w w:val="100"/>
          <w:rFonts w:ascii="Times New Roman" w:cs="Times New Roman" w:eastAsia="Times New Roman" w:hAnsi="Times New Roman"/>
          <w:caps w:val="0"/>
        </w:rPr>
        <w:t>null</w:t>
      </w:r>
      <w:r w:rsidRPr="00A05757">
        <w:rPr>
          <w:szCs w:val="24"/>
          <w:b w:val="0"/>
          <w:i w:val="0"/>
          <w:color w:val="000000"/>
          <w:sz w:val="24"/>
          <w:spacing w:val="0"/>
          <w:w w:val="100"/>
          <w:rFonts w:ascii="Times New Roman" w:cs="Times New Roman" w:eastAsia="Times New Roman" w:hAnsi="Times New Roman"/>
          <w:caps w:val="0"/>
        </w:rPr>
        <w:t> </w:t>
      </w:r>
      <w:r w:rsidRPr="00A05757">
        <w:rPr>
          <w:szCs w:val="24"/>
          <w:b w:val="0"/>
          <w:i w:val="0"/>
          <w:color w:val="000000"/>
          <w:sz w:val="24"/>
          <w:spacing w:val="0"/>
          <w:w w:val="100"/>
          <w:rFonts w:ascii="Times New Roman" w:cs="Times New Roman" w:eastAsia="Times New Roman" w:hAnsi="Times New Roman"/>
          <w:caps w:val="0"/>
        </w:rPr>
        <w:t>hypothesis</w:t>
      </w:r>
      <w:r w:rsidRPr="00A05757">
        <w:rPr>
          <w:szCs w:val="24"/>
          <w:b w:val="0"/>
          <w:i w:val="0"/>
          <w:color w:val="000000"/>
          <w:sz w:val="24"/>
          <w:spacing w:val="0"/>
          <w:w w:val="100"/>
          <w:rFonts w:ascii="Times New Roman" w:cs="Times New Roman" w:eastAsia="Times New Roman" w:hAnsi="Times New Roman"/>
          <w:caps w:val="0"/>
        </w:rPr>
        <w:t> </w:t>
      </w:r>
      <w:r w:rsidRPr="00A05757">
        <w:rPr>
          <w:szCs w:val="24"/>
          <w:b w:val="0"/>
          <w:i w:val="0"/>
          <w:color w:val="000000"/>
          <w:sz w:val="24"/>
          <w:spacing w:val="0"/>
          <w:w w:val="100"/>
          <w:rFonts w:ascii="Times New Roman" w:cs="Times New Roman" w:eastAsia="Times New Roman" w:hAnsi="Times New Roman"/>
          <w:caps w:val="0"/>
        </w:rPr>
        <w:t>is</w:t>
      </w:r>
      <w:r w:rsidRPr="00A05757">
        <w:rPr>
          <w:szCs w:val="24"/>
          <w:b w:val="0"/>
          <w:i w:val="0"/>
          <w:color w:val="000000"/>
          <w:sz w:val="24"/>
          <w:spacing w:val="0"/>
          <w:w w:val="100"/>
          <w:rFonts w:ascii="Times New Roman" w:cs="Times New Roman" w:eastAsia="Times New Roman" w:hAnsi="Times New Roman"/>
          <w:caps w:val="0"/>
        </w:rPr>
        <w:t> </w:t>
      </w:r>
      <w:r w:rsidRPr="00A05757">
        <w:rPr>
          <w:szCs w:val="24"/>
          <w:b w:val="0"/>
          <w:i w:val="0"/>
          <w:color w:val="000000"/>
          <w:sz w:val="24"/>
          <w:spacing w:val="0"/>
          <w:w w:val="100"/>
          <w:rFonts w:ascii="Times New Roman" w:cs="Times New Roman" w:eastAsia="Times New Roman" w:hAnsi="Times New Roman"/>
          <w:caps w:val="0"/>
        </w:rPr>
        <w:t>rejected,</w:t>
      </w:r>
      <w:r w:rsidRPr="00A05757">
        <w:rPr>
          <w:szCs w:val="24"/>
          <w:b w:val="0"/>
          <w:i w:val="0"/>
          <w:color w:val="000000"/>
          <w:sz w:val="24"/>
          <w:spacing w:val="0"/>
          <w:w w:val="100"/>
          <w:rFonts w:ascii="Times New Roman" w:cs="Times New Roman" w:eastAsia="Times New Roman" w:hAnsi="Times New Roman"/>
          <w:caps w:val="0"/>
        </w:rPr>
        <w:t> </w:t>
      </w:r>
      <w:r w:rsidRPr="00A05757">
        <w:rPr>
          <w:szCs w:val="24"/>
          <w:b w:val="0"/>
          <w:i w:val="0"/>
          <w:color w:val="000000"/>
          <w:sz w:val="24"/>
          <w:spacing w:val="0"/>
          <w:w w:val="100"/>
          <w:rFonts w:ascii="Times New Roman" w:cs="Times New Roman" w:eastAsia="Times New Roman" w:hAnsi="Times New Roman"/>
          <w:caps w:val="0"/>
        </w:rPr>
        <w:t>while</w:t>
      </w:r>
      <w:r w:rsidRPr="00A05757">
        <w:rPr>
          <w:szCs w:val="24"/>
          <w:b w:val="0"/>
          <w:i w:val="0"/>
          <w:color w:val="000000"/>
          <w:sz w:val="24"/>
          <w:spacing w:val="0"/>
          <w:w w:val="100"/>
          <w:rFonts w:ascii="Times New Roman" w:cs="Times New Roman" w:eastAsia="Times New Roman" w:hAnsi="Times New Roman"/>
          <w:caps w:val="0"/>
        </w:rPr>
        <w:t> </w:t>
      </w:r>
      <w:r w:rsidRPr="00A05757">
        <w:rPr>
          <w:szCs w:val="24"/>
          <w:b w:val="0"/>
          <w:i w:val="0"/>
          <w:color w:val="000000"/>
          <w:sz w:val="24"/>
          <w:spacing w:val="0"/>
          <w:w w:val="100"/>
          <w:rFonts w:ascii="Times New Roman" w:cs="Times New Roman" w:eastAsia="Times New Roman" w:hAnsi="Times New Roman"/>
          <w:caps w:val="0"/>
        </w:rPr>
        <w:t>the</w:t>
      </w:r>
      <w:r w:rsidRPr="00A05757">
        <w:rPr>
          <w:szCs w:val="24"/>
          <w:b w:val="0"/>
          <w:i w:val="0"/>
          <w:color w:val="000000"/>
          <w:sz w:val="24"/>
          <w:spacing w:val="0"/>
          <w:w w:val="100"/>
          <w:rFonts w:ascii="Times New Roman" w:cs="Times New Roman" w:eastAsia="Times New Roman" w:hAnsi="Times New Roman"/>
          <w:caps w:val="0"/>
        </w:rPr>
        <w:t> </w:t>
      </w:r>
      <w:r w:rsidRPr="00A05757">
        <w:rPr>
          <w:szCs w:val="24"/>
          <w:b w:val="0"/>
          <w:i w:val="0"/>
          <w:color w:val="000000"/>
          <w:sz w:val="24"/>
          <w:spacing w:val="0"/>
          <w:w w:val="100"/>
          <w:rFonts w:ascii="Times New Roman" w:cs="Times New Roman" w:eastAsia="Times New Roman" w:hAnsi="Times New Roman"/>
          <w:caps w:val="0"/>
        </w:rPr>
        <w:t>alternate</w:t>
      </w:r>
      <w:r w:rsidRPr="00A05757">
        <w:rPr>
          <w:szCs w:val="24"/>
          <w:b w:val="0"/>
          <w:i w:val="0"/>
          <w:color w:val="000000"/>
          <w:sz w:val="24"/>
          <w:spacing w:val="0"/>
          <w:w w:val="100"/>
          <w:rFonts w:ascii="Times New Roman" w:cs="Times New Roman" w:eastAsia="Times New Roman" w:hAnsi="Times New Roman"/>
          <w:caps w:val="0"/>
        </w:rPr>
        <w:t> </w:t>
      </w:r>
      <w:r w:rsidRPr="00A05757">
        <w:rPr>
          <w:szCs w:val="24"/>
          <w:b w:val="0"/>
          <w:i w:val="0"/>
          <w:color w:val="000000"/>
          <w:sz w:val="24"/>
          <w:spacing w:val="0"/>
          <w:w w:val="100"/>
          <w:rFonts w:ascii="Times New Roman" w:cs="Times New Roman" w:eastAsia="Times New Roman" w:hAnsi="Times New Roman"/>
          <w:caps w:val="0"/>
        </w:rPr>
        <w:t>hypothesis</w:t>
      </w:r>
      <w:r w:rsidRPr="00A05757">
        <w:rPr>
          <w:szCs w:val="24"/>
          <w:b w:val="0"/>
          <w:i w:val="0"/>
          <w:color w:val="000000"/>
          <w:sz w:val="24"/>
          <w:spacing w:val="0"/>
          <w:w w:val="100"/>
          <w:rFonts w:ascii="Times New Roman" w:cs="Times New Roman" w:eastAsia="Times New Roman" w:hAnsi="Times New Roman"/>
          <w:caps w:val="0"/>
        </w:rPr>
        <w:t> </w:t>
      </w:r>
      <w:r w:rsidRPr="00A05757">
        <w:rPr>
          <w:szCs w:val="24"/>
          <w:b w:val="0"/>
          <w:i w:val="0"/>
          <w:color w:val="000000"/>
          <w:sz w:val="24"/>
          <w:spacing w:val="0"/>
          <w:w w:val="100"/>
          <w:rFonts w:ascii="Times New Roman" w:cs="Times New Roman" w:eastAsia="Times New Roman" w:hAnsi="Times New Roman"/>
          <w:caps w:val="0"/>
        </w:rPr>
        <w:t>is</w:t>
      </w:r>
      <w:r w:rsidRPr="00A05757">
        <w:rPr>
          <w:szCs w:val="24"/>
          <w:b w:val="0"/>
          <w:i w:val="0"/>
          <w:color w:val="000000"/>
          <w:sz w:val="24"/>
          <w:spacing w:val="0"/>
          <w:w w:val="100"/>
          <w:rFonts w:ascii="Times New Roman" w:cs="Times New Roman" w:eastAsia="Times New Roman" w:hAnsi="Times New Roman"/>
          <w:caps w:val="0"/>
        </w:rPr>
        <w:t> </w:t>
      </w:r>
      <w:r w:rsidRPr="00A05757">
        <w:rPr>
          <w:szCs w:val="24"/>
          <w:b w:val="0"/>
          <w:i w:val="0"/>
          <w:color w:val="000000"/>
          <w:sz w:val="24"/>
          <w:spacing w:val="0"/>
          <w:w w:val="100"/>
          <w:rFonts w:ascii="Times New Roman" w:cs="Times New Roman" w:eastAsia="Times New Roman" w:hAnsi="Times New Roman"/>
          <w:caps w:val="0"/>
        </w:rPr>
        <w:t>not</w:t>
      </w:r>
      <w:r w:rsidRPr="00A05757">
        <w:rPr>
          <w:szCs w:val="24"/>
          <w:b w:val="0"/>
          <w:i w:val="0"/>
          <w:color w:val="000000"/>
          <w:sz w:val="24"/>
          <w:spacing w:val="0"/>
          <w:w w:val="100"/>
          <w:rFonts w:ascii="Times New Roman" w:cs="Times New Roman" w:eastAsia="Times New Roman" w:hAnsi="Times New Roman"/>
          <w:caps w:val="0"/>
        </w:rPr>
        <w:t> </w:t>
      </w:r>
      <w:r w:rsidR="00B866F6" w:rsidRPr="00A05757">
        <w:rPr>
          <w:szCs w:val="24"/>
          <w:b w:val="0"/>
          <w:i w:val="0"/>
          <w:color w:val="000000"/>
          <w:sz w:val="24"/>
          <w:spacing w:val="0"/>
          <w:w w:val="100"/>
          <w:rFonts w:ascii="Times New Roman" w:cs="Times New Roman" w:eastAsia="Times New Roman" w:hAnsi="Times New Roman"/>
          <w:caps w:val="0"/>
        </w:rPr>
        <w:t>rejected.</w:t>
      </w:r>
      <w:r w:rsidR="00B866F6" w:rsidRPr="00A05757">
        <w:rPr>
          <w:szCs w:val="24"/>
          <w:b w:val="0"/>
          <w:i w:val="0"/>
          <w:color w:val="000000"/>
          <w:sz w:val="24"/>
          <w:spacing w:val="0"/>
          <w:w w:val="100"/>
          <w:rFonts w:ascii="Times New Roman" w:cs="Times New Roman" w:eastAsia="Times New Roman" w:hAnsi="Times New Roman"/>
          <w:caps w:val="0"/>
        </w:rPr>
        <w:t> </w:t>
      </w:r>
      <w:r w:rsidR="00B866F6" w:rsidRPr="00A05757">
        <w:rPr>
          <w:szCs w:val="24"/>
          <w:b w:val="0"/>
          <w:i w:val="0"/>
          <w:color w:val="000000"/>
          <w:sz w:val="24"/>
          <w:spacing w:val="0"/>
          <w:w w:val="100"/>
          <w:rFonts w:ascii="Times New Roman" w:cs="Times New Roman" w:eastAsia="Times New Roman" w:hAnsi="Times New Roman"/>
          <w:caps w:val="0"/>
        </w:rPr>
        <w:t>It</w:t>
      </w:r>
      <w:r w:rsidR="00B866F6" w:rsidRPr="00A05757">
        <w:rPr>
          <w:szCs w:val="24"/>
          <w:b w:val="0"/>
          <w:i w:val="0"/>
          <w:color w:val="000000"/>
          <w:sz w:val="24"/>
          <w:spacing w:val="0"/>
          <w:w w:val="100"/>
          <w:rFonts w:ascii="Times New Roman" w:cs="Times New Roman" w:eastAsia="Times New Roman" w:hAnsi="Times New Roman"/>
          <w:caps w:val="0"/>
        </w:rPr>
        <w:t> </w:t>
      </w:r>
      <w:r w:rsidR="00B866F6" w:rsidRPr="00A05757">
        <w:rPr>
          <w:szCs w:val="24"/>
          <w:b w:val="0"/>
          <w:i w:val="0"/>
          <w:color w:val="000000"/>
          <w:sz w:val="24"/>
          <w:spacing w:val="0"/>
          <w:w w:val="100"/>
          <w:rFonts w:ascii="Times New Roman" w:cs="Times New Roman" w:eastAsia="Times New Roman" w:hAnsi="Times New Roman"/>
          <w:caps w:val="0"/>
        </w:rPr>
        <w:t>therefore</w:t>
      </w:r>
      <w:r w:rsidR="00B866F6" w:rsidRPr="00A05757">
        <w:rPr>
          <w:szCs w:val="24"/>
          <w:b w:val="0"/>
          <w:i w:val="0"/>
          <w:color w:val="000000"/>
          <w:sz w:val="24"/>
          <w:spacing w:val="0"/>
          <w:w w:val="100"/>
          <w:rFonts w:ascii="Times New Roman" w:cs="Times New Roman" w:eastAsia="Times New Roman" w:hAnsi="Times New Roman"/>
          <w:caps w:val="0"/>
        </w:rPr>
        <w:t> </w:t>
      </w:r>
      <w:r w:rsidR="00B866F6" w:rsidRPr="00A05757">
        <w:rPr>
          <w:szCs w:val="24"/>
          <w:b w:val="0"/>
          <w:i w:val="0"/>
          <w:color w:val="000000"/>
          <w:sz w:val="24"/>
          <w:spacing w:val="0"/>
          <w:w w:val="100"/>
          <w:rFonts w:ascii="Times New Roman" w:cs="Times New Roman" w:eastAsia="Times New Roman" w:hAnsi="Times New Roman"/>
          <w:caps w:val="0"/>
        </w:rPr>
        <w:t>indicated</w:t>
      </w:r>
      <w:r w:rsidR="00B866F6" w:rsidRPr="00A05757">
        <w:rPr>
          <w:szCs w:val="24"/>
          <w:b w:val="0"/>
          <w:i w:val="0"/>
          <w:color w:val="000000"/>
          <w:sz w:val="24"/>
          <w:spacing w:val="0"/>
          <w:w w:val="100"/>
          <w:rFonts w:ascii="Times New Roman" w:cs="Times New Roman" w:eastAsia="Times New Roman" w:hAnsi="Times New Roman"/>
          <w:caps w:val="0"/>
        </w:rPr>
        <w:t> </w:t>
      </w:r>
      <w:r w:rsidR="00B866F6" w:rsidRPr="00A05757">
        <w:rPr>
          <w:szCs w:val="24"/>
          <w:b w:val="0"/>
          <w:i w:val="0"/>
          <w:color w:val="000000"/>
          <w:sz w:val="24"/>
          <w:spacing w:val="0"/>
          <w:w w:val="100"/>
          <w:rFonts w:ascii="Times New Roman" w:cs="Times New Roman" w:eastAsia="Times New Roman" w:hAnsi="Times New Roman"/>
          <w:caps w:val="0"/>
        </w:rPr>
        <w:t>that</w:t>
      </w:r>
      <w:r w:rsidRPr="00A05757">
        <w:rPr>
          <w:szCs w:val="24"/>
          <w:b w:val="0"/>
          <w:i w:val="0"/>
          <w:color w:val="000000"/>
          <w:sz w:val="24"/>
          <w:spacing w:val="0"/>
          <w:w w:val="100"/>
          <w:rFonts w:ascii="Times New Roman" w:cs="Times New Roman" w:eastAsia="Times New Roman" w:hAnsi="Times New Roman"/>
          <w:caps w:val="0"/>
        </w:rPr>
        <w:t> </w:t>
      </w:r>
      <w:r w:rsidRPr="00A05757">
        <w:rPr>
          <w:szCs w:val="24"/>
          <w:b w:val="0"/>
          <w:i w:val="0"/>
          <w:color w:val="000000"/>
          <w:sz w:val="24"/>
          <w:spacing w:val="0"/>
          <w:w w:val="100"/>
          <w:rFonts w:ascii="Times New Roman" w:cs="Times New Roman" w:eastAsia="Times New Roman" w:hAnsi="Times New Roman"/>
          <w:caps w:val="0"/>
        </w:rPr>
        <w:t>there</w:t>
      </w:r>
      <w:r w:rsidRPr="00A05757">
        <w:rPr>
          <w:szCs w:val="24"/>
          <w:b w:val="0"/>
          <w:i w:val="0"/>
          <w:color w:val="000000"/>
          <w:sz w:val="24"/>
          <w:spacing w:val="0"/>
          <w:w w:val="100"/>
          <w:rFonts w:ascii="Times New Roman" w:cs="Times New Roman" w:eastAsia="Times New Roman" w:hAnsi="Times New Roman"/>
          <w:caps w:val="0"/>
        </w:rPr>
        <w:t> </w:t>
      </w:r>
      <w:r w:rsidRPr="00A05757">
        <w:rPr>
          <w:szCs w:val="24"/>
          <w:b w:val="0"/>
          <w:i w:val="0"/>
          <w:color w:val="000000"/>
          <w:sz w:val="24"/>
          <w:spacing w:val="0"/>
          <w:w w:val="100"/>
          <w:rFonts w:ascii="Times New Roman" w:cs="Times New Roman" w:eastAsia="Times New Roman" w:hAnsi="Times New Roman"/>
          <w:caps w:val="0"/>
        </w:rPr>
        <w:t>is</w:t>
      </w:r>
      <w:r w:rsidRPr="00A05757">
        <w:rPr>
          <w:szCs w:val="24"/>
          <w:b w:val="0"/>
          <w:i w:val="0"/>
          <w:color w:val="000000"/>
          <w:sz w:val="24"/>
          <w:spacing w:val="0"/>
          <w:w w:val="100"/>
          <w:rFonts w:ascii="Times New Roman" w:cs="Times New Roman" w:eastAsia="Times New Roman" w:hAnsi="Times New Roman"/>
          <w:caps w:val="0"/>
        </w:rPr>
        <w:t> </w:t>
      </w:r>
      <w:r w:rsidRPr="00A05757">
        <w:rPr>
          <w:szCs w:val="24"/>
          <w:b w:val="0"/>
          <w:i w:val="0"/>
          <w:color w:val="000000"/>
          <w:sz w:val="24"/>
          <w:spacing w:val="0"/>
          <w:w w:val="100"/>
          <w:rFonts w:ascii="Times New Roman" w:cs="Times New Roman" w:eastAsia="Times New Roman" w:hAnsi="Times New Roman"/>
          <w:caps w:val="0"/>
        </w:rPr>
        <w:t>significant</w:t>
      </w:r>
      <w:r w:rsidRPr="00A05757">
        <w:rPr>
          <w:szCs w:val="24"/>
          <w:b w:val="0"/>
          <w:i w:val="0"/>
          <w:color w:val="000000"/>
          <w:sz w:val="24"/>
          <w:spacing w:val="0"/>
          <w:w w:val="100"/>
          <w:rFonts w:ascii="Times New Roman" w:cs="Times New Roman" w:eastAsia="Times New Roman" w:hAnsi="Times New Roman"/>
          <w:caps w:val="0"/>
        </w:rPr>
        <w:t> </w:t>
      </w:r>
      <w:r w:rsidRPr="00A05757">
        <w:rPr>
          <w:szCs w:val="24"/>
          <w:b w:val="0"/>
          <w:i w:val="0"/>
          <w:color w:val="000000"/>
          <w:sz w:val="24"/>
          <w:spacing w:val="0"/>
          <w:w w:val="100"/>
          <w:rFonts w:ascii="Times New Roman" w:cs="Times New Roman" w:eastAsia="Times New Roman" w:hAnsi="Times New Roman"/>
          <w:caps w:val="0"/>
        </w:rPr>
        <w:t>r</w:t>
      </w:r>
      <w:r w:rsidR="00B866F6" w:rsidRPr="00A05757">
        <w:rPr>
          <w:szCs w:val="24"/>
          <w:b w:val="0"/>
          <w:i w:val="0"/>
          <w:color w:val="000000"/>
          <w:sz w:val="24"/>
          <w:spacing w:val="0"/>
          <w:w w:val="100"/>
          <w:rFonts w:ascii="Times New Roman" w:cs="Times New Roman" w:eastAsia="Times New Roman" w:hAnsi="Times New Roman"/>
          <w:caps w:val="0"/>
        </w:rPr>
        <w:t>elationship</w:t>
      </w:r>
      <w:r w:rsidR="00B866F6" w:rsidRPr="00A05757">
        <w:rPr>
          <w:szCs w:val="24"/>
          <w:b w:val="0"/>
          <w:i w:val="0"/>
          <w:color w:val="000000"/>
          <w:sz w:val="24"/>
          <w:spacing w:val="0"/>
          <w:w w:val="100"/>
          <w:rFonts w:ascii="Times New Roman" w:cs="Times New Roman" w:eastAsia="Times New Roman" w:hAnsi="Times New Roman"/>
          <w:caps w:val="0"/>
        </w:rPr>
        <w:t> </w:t>
      </w:r>
      <w:r w:rsidR="00B866F6" w:rsidRPr="00A05757">
        <w:rPr>
          <w:szCs w:val="24"/>
          <w:b w:val="0"/>
          <w:i w:val="0"/>
          <w:color w:val="000000"/>
          <w:sz w:val="24"/>
          <w:spacing w:val="0"/>
          <w:w w:val="100"/>
          <w:rFonts w:ascii="Times New Roman" w:cs="Times New Roman" w:eastAsia="Times New Roman" w:hAnsi="Times New Roman"/>
          <w:caps w:val="0"/>
        </w:rPr>
        <w:t>between</w:t>
      </w:r>
      <w:r w:rsidR="00B866F6" w:rsidRPr="00A05757">
        <w:rPr>
          <w:szCs w:val="24"/>
          <w:b w:val="0"/>
          <w:i w:val="0"/>
          <w:color w:val="000000"/>
          <w:sz w:val="24"/>
          <w:spacing w:val="0"/>
          <w:w w:val="100"/>
          <w:rFonts w:ascii="Times New Roman" w:cs="Times New Roman" w:eastAsia="Times New Roman" w:hAnsi="Times New Roman"/>
          <w:caps w:val="0"/>
        </w:rPr>
        <w:t> </w:t>
      </w:r>
      <w:r w:rsidR="00B866F6" w:rsidRPr="00A05757">
        <w:rPr>
          <w:szCs w:val="24"/>
          <w:b w:val="0"/>
          <w:i w:val="0"/>
          <w:color w:val="000000"/>
          <w:sz w:val="24"/>
          <w:spacing w:val="0"/>
          <w:w w:val="100"/>
          <w:rFonts w:ascii="Times New Roman" w:cs="Times New Roman" w:eastAsia="Times New Roman" w:hAnsi="Times New Roman"/>
          <w:caps w:val="0"/>
        </w:rPr>
        <w:t>SURE-P</w:t>
      </w:r>
      <w:r w:rsidR="00B866F6" w:rsidRPr="00A05757">
        <w:rPr>
          <w:szCs w:val="24"/>
          <w:b w:val="0"/>
          <w:i w:val="0"/>
          <w:color w:val="000000"/>
          <w:sz w:val="24"/>
          <w:spacing w:val="0"/>
          <w:w w:val="100"/>
          <w:rFonts w:ascii="Times New Roman" w:cs="Times New Roman" w:eastAsia="Times New Roman" w:hAnsi="Times New Roman"/>
          <w:caps w:val="0"/>
        </w:rPr>
        <w:t> </w:t>
      </w:r>
      <w:r w:rsidR="00B866F6" w:rsidRPr="00A05757">
        <w:rPr>
          <w:szCs w:val="24"/>
          <w:b w:val="0"/>
          <w:i w:val="0"/>
          <w:color w:val="000000"/>
          <w:sz w:val="24"/>
          <w:spacing w:val="0"/>
          <w:w w:val="100"/>
          <w:rFonts w:ascii="Times New Roman" w:cs="Times New Roman" w:eastAsia="Times New Roman" w:hAnsi="Times New Roman"/>
          <w:caps w:val="0"/>
        </w:rPr>
        <w:t>and</w:t>
      </w:r>
      <w:r w:rsidR="00B866F6" w:rsidRPr="00A05757">
        <w:rPr>
          <w:szCs w:val="24"/>
          <w:b w:val="0"/>
          <w:i w:val="0"/>
          <w:color w:val="000000"/>
          <w:sz w:val="24"/>
          <w:spacing w:val="0"/>
          <w:w w:val="100"/>
          <w:rFonts w:ascii="Times New Roman" w:cs="Times New Roman" w:eastAsia="Times New Roman" w:hAnsi="Times New Roman"/>
          <w:caps w:val="0"/>
        </w:rPr>
        <w:t> </w:t>
      </w:r>
      <w:r w:rsidR="00B866F6" w:rsidRPr="00A05757">
        <w:rPr>
          <w:szCs w:val="24"/>
          <w:b w:val="0"/>
          <w:i w:val="0"/>
          <w:color w:val="000000"/>
          <w:sz w:val="24"/>
          <w:spacing w:val="0"/>
          <w:w w:val="100"/>
          <w:rFonts w:ascii="Times New Roman" w:cs="Times New Roman" w:eastAsia="Times New Roman" w:hAnsi="Times New Roman"/>
          <w:caps w:val="0"/>
        </w:rPr>
        <w:t>Youth</w:t>
      </w:r>
      <w:r w:rsidR="00B866F6" w:rsidRPr="00A05757">
        <w:rPr>
          <w:szCs w:val="24"/>
          <w:b w:val="0"/>
          <w:i w:val="0"/>
          <w:color w:val="000000"/>
          <w:sz w:val="24"/>
          <w:spacing w:val="0"/>
          <w:w w:val="100"/>
          <w:rFonts w:ascii="Times New Roman" w:cs="Times New Roman" w:eastAsia="Times New Roman" w:hAnsi="Times New Roman"/>
          <w:caps w:val="0"/>
        </w:rPr>
        <w:t> </w:t>
      </w:r>
      <w:r w:rsidR="00B866F6" w:rsidRPr="00A05757">
        <w:rPr>
          <w:szCs w:val="24"/>
          <w:b w:val="0"/>
          <w:i w:val="0"/>
          <w:color w:val="000000"/>
          <w:sz w:val="24"/>
          <w:spacing w:val="0"/>
          <w:w w:val="100"/>
          <w:rFonts w:ascii="Times New Roman" w:cs="Times New Roman" w:eastAsia="Times New Roman" w:hAnsi="Times New Roman"/>
          <w:caps w:val="0"/>
        </w:rPr>
        <w:t>E</w:t>
      </w:r>
      <w:r w:rsidRPr="00A05757">
        <w:rPr>
          <w:szCs w:val="24"/>
          <w:b w:val="0"/>
          <w:i w:val="0"/>
          <w:color w:val="000000"/>
          <w:sz w:val="24"/>
          <w:spacing w:val="0"/>
          <w:w w:val="100"/>
          <w:rFonts w:ascii="Times New Roman" w:cs="Times New Roman" w:eastAsia="Times New Roman" w:hAnsi="Times New Roman"/>
          <w:caps w:val="0"/>
        </w:rPr>
        <w:t>mpowerment</w:t>
      </w:r>
      <w:r w:rsidRPr="00A05757">
        <w:rPr>
          <w:szCs w:val="24"/>
          <w:b w:val="0"/>
          <w:i w:val="0"/>
          <w:color w:val="000000"/>
          <w:sz w:val="24"/>
          <w:spacing w:val="0"/>
          <w:w w:val="100"/>
          <w:rFonts w:ascii="Times New Roman" w:cs="Times New Roman" w:eastAsia="Times New Roman" w:hAnsi="Times New Roman"/>
          <w:caps w:val="0"/>
        </w:rPr>
        <w:t> </w:t>
      </w:r>
      <w:r w:rsidRPr="00A05757">
        <w:rPr>
          <w:szCs w:val="24"/>
          <w:b w:val="0"/>
          <w:i w:val="0"/>
          <w:color w:val="000000"/>
          <w:sz w:val="24"/>
          <w:spacing w:val="0"/>
          <w:w w:val="100"/>
          <w:rFonts w:ascii="Times New Roman" w:cs="Times New Roman" w:eastAsia="Times New Roman" w:hAnsi="Times New Roman"/>
          <w:caps w:val="0"/>
        </w:rPr>
        <w:t>in</w:t>
      </w:r>
      <w:r w:rsidRPr="00A05757">
        <w:rPr>
          <w:szCs w:val="24"/>
          <w:b w:val="0"/>
          <w:i w:val="0"/>
          <w:color w:val="000000"/>
          <w:sz w:val="24"/>
          <w:spacing w:val="0"/>
          <w:w w:val="100"/>
          <w:rFonts w:ascii="Times New Roman" w:cs="Times New Roman" w:eastAsia="Times New Roman" w:hAnsi="Times New Roman"/>
          <w:caps w:val="0"/>
        </w:rPr>
        <w:t> </w:t>
      </w:r>
      <w:r w:rsidRPr="00A05757">
        <w:rPr>
          <w:szCs w:val="24"/>
          <w:b w:val="0"/>
          <w:i w:val="0"/>
          <w:color w:val="000000"/>
          <w:sz w:val="24"/>
          <w:spacing w:val="0"/>
          <w:w w:val="100"/>
          <w:rFonts w:ascii="Times New Roman" w:cs="Times New Roman" w:eastAsia="Times New Roman" w:hAnsi="Times New Roman"/>
          <w:caps w:val="0"/>
        </w:rPr>
        <w:t>Nigeria.</w:t>
      </w:r>
    </w:p>
    <w:p w:rsidR="00805E13" w:rsidRDefault="00805E13">
      <w:pPr>
        <w:spacing w:before="0" w:beforeAutospacing="0" w:after="200" w:afterAutospacing="0" w:lineRule="auto" w:line="276"/>
        <w:rPr>
          <w:szCs w:val="24"/>
          <w:b w:val="1"/>
          <w:i w:val="0"/>
          <w:color w:val="000000"/>
          <w:sz w:val="24"/>
          <w:spacing w:val="0"/>
          <w:w w:val="100"/>
          <w:rFonts w:ascii="Times New Roman" w:cs="Times New Roman" w:hAnsi="Times New Roman"/>
          <w:caps w:val="0"/>
        </w:rPr>
        <w:snapToGrid w:val="0"/>
        <w:textAlignment w:val="baseline"/>
      </w:pPr>
      <w:r>
        <w:rPr>
          <w:b w:val="1"/>
          <w:i w:val="0"/>
          <w:sz w:val="22"/>
          <w:spacing w:val="0"/>
          <w:w w:val="100"/>
          <w:rFonts w:ascii="Times New Roman" w:cs="Times New Roman" w:hAnsi="Times New Roman"/>
          <w:caps w:val="0"/>
        </w:rPr>
        <w:br type="page"/>
      </w:r>
    </w:p>
    <w:p w:rsidR="0067779D" w:rsidRPr="00A05757" w:rsidRDefault="0067779D" w:rsidP="0067779D">
      <w:pPr>
        <w:pStyle w:val="Default"/>
        <w:jc w:val="both"/>
        <w:spacing w:before="312" w:beforeAutospacing="1" w:after="312" w:afterAutospacing="1" w:lineRule="auto" w:line="480"/>
        <w:rPr>
          <w:b w:val="0"/>
          <w:i w:val="0"/>
          <w:color w:val="000000"/>
          <w:sz w:val="24"/>
          <w:spacing w:val="0"/>
          <w:w w:val="100"/>
          <w:rFonts w:ascii="Times New Roman" w:cs="Times New Roman" w:hAnsi="Times New Roman"/>
          <w:caps w:val="0"/>
        </w:rPr>
        <w:snapToGrid w:val="0"/>
        <w:textAlignment w:val="baseline"/>
      </w:pPr>
      <w:r w:rsidRPr="00A05757">
        <w:rPr>
          <w:b w:val="1"/>
          <w:i w:val="0"/>
          <w:color w:val="000000"/>
          <w:sz w:val="24"/>
          <w:spacing w:val="0"/>
          <w:w w:val="100"/>
          <w:rFonts w:ascii="Times New Roman" w:cs="Times New Roman" w:hAnsi="Times New Roman"/>
          <w:caps w:val="0"/>
        </w:rPr>
        <w:t>Hypothesis</w:t>
      </w:r>
      <w:r w:rsidRPr="00A05757">
        <w:rPr>
          <w:b w:val="1"/>
          <w:i w:val="0"/>
          <w:color w:val="000000"/>
          <w:sz w:val="24"/>
          <w:spacing w:val="0"/>
          <w:w w:val="100"/>
          <w:rFonts w:ascii="Times New Roman" w:cs="Times New Roman" w:hAnsi="Times New Roman"/>
          <w:caps w:val="0"/>
        </w:rPr>
        <w:t> </w:t>
      </w:r>
      <w:r w:rsidRPr="00A05757">
        <w:rPr>
          <w:b w:val="1"/>
          <w:i w:val="0"/>
          <w:color w:val="000000"/>
          <w:sz w:val="24"/>
          <w:spacing w:val="0"/>
          <w:w w:val="100"/>
          <w:rFonts w:ascii="Times New Roman" w:cs="Times New Roman" w:hAnsi="Times New Roman"/>
          <w:caps w:val="0"/>
        </w:rPr>
        <w:t>Two:</w:t>
      </w:r>
      <w:r w:rsidR="00805E13">
        <w:rPr>
          <w:b w:val="1"/>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There</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is</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no</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significant</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relationship</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between</w:t>
      </w:r>
      <w:r w:rsidRPr="00A05757">
        <w:rPr>
          <w:b w:val="0"/>
          <w:i w:val="0"/>
          <w:color w:val="000000"/>
          <w:sz w:val="24"/>
          <w:spacing w:val="0"/>
          <w:w w:val="100"/>
          <w:rFonts w:ascii="Times New Roman" w:cs="Times New Roman" w:hAnsi="Times New Roman"/>
          <w:caps w:val="0"/>
        </w:rPr>
        <w:t> </w:t>
      </w:r>
      <w:r w:rsidR="008D7843" w:rsidRPr="00A05757">
        <w:rPr>
          <w:b w:val="0"/>
          <w:i w:val="0"/>
          <w:color w:val="000000"/>
          <w:sz w:val="24"/>
          <w:spacing w:val="0"/>
          <w:w w:val="100"/>
          <w:rFonts w:ascii="Times New Roman" w:cs="Times New Roman" w:hAnsi="Times New Roman"/>
          <w:caps w:val="0"/>
        </w:rPr>
        <w:t>challenges</w:t>
      </w:r>
      <w:r w:rsidR="008D7843" w:rsidRPr="00A05757">
        <w:rPr>
          <w:b w:val="0"/>
          <w:i w:val="0"/>
          <w:color w:val="000000"/>
          <w:sz w:val="24"/>
          <w:spacing w:val="0"/>
          <w:w w:val="100"/>
          <w:rFonts w:ascii="Times New Roman" w:cs="Times New Roman" w:hAnsi="Times New Roman"/>
          <w:caps w:val="0"/>
        </w:rPr>
        <w:t> </w:t>
      </w:r>
      <w:r w:rsidR="008D7843" w:rsidRPr="00A05757">
        <w:rPr>
          <w:b w:val="0"/>
          <w:i w:val="0"/>
          <w:color w:val="000000"/>
          <w:sz w:val="24"/>
          <w:spacing w:val="0"/>
          <w:w w:val="100"/>
          <w:rFonts w:ascii="Times New Roman" w:cs="Times New Roman" w:hAnsi="Times New Roman"/>
          <w:caps w:val="0"/>
        </w:rPr>
        <w:t>faced</w:t>
      </w:r>
      <w:r w:rsidR="008D7843" w:rsidRPr="00A05757">
        <w:rPr>
          <w:b w:val="0"/>
          <w:i w:val="0"/>
          <w:color w:val="000000"/>
          <w:sz w:val="24"/>
          <w:spacing w:val="0"/>
          <w:w w:val="100"/>
          <w:rFonts w:ascii="Times New Roman" w:cs="Times New Roman" w:hAnsi="Times New Roman"/>
          <w:caps w:val="0"/>
        </w:rPr>
        <w:t> </w:t>
      </w:r>
      <w:r w:rsidR="008D7843" w:rsidRPr="00A05757">
        <w:rPr>
          <w:b w:val="0"/>
          <w:i w:val="0"/>
          <w:color w:val="000000"/>
          <w:sz w:val="24"/>
          <w:spacing w:val="0"/>
          <w:w w:val="100"/>
          <w:rFonts w:ascii="Times New Roman" w:cs="Times New Roman" w:hAnsi="Times New Roman"/>
          <w:caps w:val="0"/>
        </w:rPr>
        <w:t>by</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SURE-P</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a</w:t>
      </w:r>
      <w:r w:rsidR="00B866F6" w:rsidRPr="00A05757">
        <w:rPr>
          <w:b w:val="0"/>
          <w:i w:val="0"/>
          <w:color w:val="000000"/>
          <w:sz w:val="24"/>
          <w:spacing w:val="0"/>
          <w:w w:val="100"/>
          <w:rFonts w:ascii="Times New Roman" w:cs="Times New Roman" w:hAnsi="Times New Roman"/>
          <w:caps w:val="0"/>
        </w:rPr>
        <w:t>nd</w:t>
      </w:r>
      <w:r w:rsidR="00B866F6" w:rsidRPr="00A05757">
        <w:rPr>
          <w:b w:val="0"/>
          <w:i w:val="0"/>
          <w:color w:val="000000"/>
          <w:sz w:val="24"/>
          <w:spacing w:val="0"/>
          <w:w w:val="100"/>
          <w:rFonts w:ascii="Times New Roman" w:cs="Times New Roman" w:hAnsi="Times New Roman"/>
          <w:caps w:val="0"/>
        </w:rPr>
        <w:t> </w:t>
      </w:r>
      <w:r w:rsidR="00B866F6" w:rsidRPr="00A05757">
        <w:rPr>
          <w:b w:val="0"/>
          <w:i w:val="0"/>
          <w:color w:val="000000"/>
          <w:sz w:val="24"/>
          <w:spacing w:val="0"/>
          <w:w w:val="100"/>
          <w:rFonts w:ascii="Times New Roman" w:cs="Times New Roman" w:hAnsi="Times New Roman"/>
          <w:caps w:val="0"/>
        </w:rPr>
        <w:t>Youth</w:t>
      </w:r>
      <w:r w:rsidR="00B866F6" w:rsidRPr="00A05757">
        <w:rPr>
          <w:b w:val="0"/>
          <w:i w:val="0"/>
          <w:color w:val="000000"/>
          <w:sz w:val="24"/>
          <w:spacing w:val="0"/>
          <w:w w:val="100"/>
          <w:rFonts w:ascii="Times New Roman" w:cs="Times New Roman" w:hAnsi="Times New Roman"/>
          <w:caps w:val="0"/>
        </w:rPr>
        <w:t> </w:t>
      </w:r>
      <w:r w:rsidR="00B866F6" w:rsidRPr="00A05757">
        <w:rPr>
          <w:b w:val="0"/>
          <w:i w:val="0"/>
          <w:color w:val="000000"/>
          <w:sz w:val="24"/>
          <w:spacing w:val="0"/>
          <w:w w:val="100"/>
          <w:rFonts w:ascii="Times New Roman" w:cs="Times New Roman" w:hAnsi="Times New Roman"/>
          <w:caps w:val="0"/>
        </w:rPr>
        <w:t>E</w:t>
      </w:r>
      <w:r w:rsidRPr="00A05757">
        <w:rPr>
          <w:b w:val="0"/>
          <w:i w:val="0"/>
          <w:color w:val="000000"/>
          <w:sz w:val="24"/>
          <w:spacing w:val="0"/>
          <w:w w:val="100"/>
          <w:rFonts w:ascii="Times New Roman" w:cs="Times New Roman" w:hAnsi="Times New Roman"/>
          <w:caps w:val="0"/>
        </w:rPr>
        <w:t>mpowerment</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in</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Nigeria.</w:t>
      </w:r>
    </w:p>
    <w:p w:rsidR="0067779D" w:rsidRPr="00907A8F" w:rsidRDefault="0067779D" w:rsidP="0067779D">
      <w:pPr>
        <w:jc w:val="both"/>
        <w:spacing w:before="0" w:beforeAutospacing="0" w:after="0" w:afterAutospacing="0" w:lineRule="auto" w:line="240"/>
        <w:rPr>
          <w:szCs w:val="24"/>
          <w:b w:val="1"/>
          <w:i w:val="0"/>
          <w:color w:val="000000"/>
          <w:sz w:val="24"/>
          <w:spacing w:val="0"/>
          <w:w w:val="100"/>
          <w:rFonts w:ascii="Times New Roman" w:cs="Times New Roman" w:hAnsi="Times New Roman"/>
          <w:caps w:val="0"/>
        </w:rPr>
        <w:snapToGrid w:val="0"/>
        <w:ind w:left="1440" w:hanging="1440"/>
        <w:textAlignment w:val="baseline"/>
      </w:pPr>
      <w:r w:rsidRPr="00A05757">
        <w:rPr>
          <w:szCs w:val="24"/>
          <w:b w:val="1"/>
          <w:i w:val="0"/>
          <w:color w:val="000000"/>
          <w:sz w:val="24"/>
          <w:spacing w:val="0"/>
          <w:w w:val="100"/>
          <w:rFonts w:ascii="Times New Roman" w:cs="Times New Roman" w:hAnsi="Times New Roman"/>
          <w:caps w:val="0"/>
        </w:rPr>
        <w:t>Table</w:t>
      </w:r>
      <w:r w:rsidRPr="00A05757">
        <w:rPr>
          <w:szCs w:val="24"/>
          <w:b w:val="1"/>
          <w:i w:val="0"/>
          <w:color w:val="000000"/>
          <w:sz w:val="24"/>
          <w:spacing w:val="0"/>
          <w:w w:val="100"/>
          <w:rFonts w:ascii="Times New Roman" w:cs="Times New Roman" w:hAnsi="Times New Roman"/>
          <w:caps w:val="0"/>
        </w:rPr>
        <w:t> </w:t>
      </w:r>
      <w:r w:rsidRPr="00907A8F">
        <w:rPr>
          <w:szCs w:val="24"/>
          <w:b w:val="1"/>
          <w:i w:val="0"/>
          <w:color w:val="000000"/>
          <w:sz w:val="24"/>
          <w:spacing w:val="0"/>
          <w:w w:val="100"/>
          <w:rFonts w:ascii="Times New Roman" w:cs="Times New Roman" w:hAnsi="Times New Roman"/>
          <w:caps w:val="0"/>
        </w:rPr>
        <w:t>4.</w:t>
      </w:r>
      <w:r w:rsidR="00805E13">
        <w:rPr>
          <w:szCs w:val="24"/>
          <w:b w:val="1"/>
          <w:i w:val="0"/>
          <w:color w:val="000000"/>
          <w:sz w:val="24"/>
          <w:spacing w:val="0"/>
          <w:w w:val="100"/>
          <w:rFonts w:ascii="Times New Roman" w:cs="Times New Roman" w:hAnsi="Times New Roman"/>
          <w:caps w:val="0"/>
        </w:rPr>
        <w:t>2.</w:t>
      </w:r>
      <w:r w:rsidRPr="00907A8F">
        <w:rPr>
          <w:szCs w:val="24"/>
          <w:b w:val="1"/>
          <w:i w:val="0"/>
          <w:color w:val="000000"/>
          <w:sz w:val="24"/>
          <w:spacing w:val="0"/>
          <w:w w:val="100"/>
          <w:rFonts w:ascii="Times New Roman" w:cs="Times New Roman" w:hAnsi="Times New Roman"/>
          <w:caps w:val="0"/>
        </w:rPr>
        <w:t>7:</w:t>
      </w:r>
      <w:r w:rsidRPr="00907A8F">
        <w:rPr>
          <w:szCs w:val="24"/>
          <w:b w:val="1"/>
          <w:i w:val="0"/>
          <w:color w:val="000000"/>
          <w:sz w:val="24"/>
          <w:spacing w:val="0"/>
          <w:w w:val="100"/>
          <w:rFonts w:ascii="Times New Roman" w:cs="Times New Roman" w:hAnsi="Times New Roman"/>
          <w:caps w:val="0"/>
        </w:rPr>
        <w:t> </w:t>
      </w:r>
      <w:r w:rsidRPr="00907A8F">
        <w:rPr>
          <w:szCs w:val="24"/>
          <w:b w:val="1"/>
          <w:i w:val="0"/>
          <w:color w:val="000000"/>
          <w:sz w:val="24"/>
          <w:spacing w:val="0"/>
          <w:w w:val="100"/>
          <w:rFonts w:ascii="Times New Roman" w:cs="Times New Roman" w:hAnsi="Times New Roman"/>
          <w:caps w:val="0"/>
        </w:rPr>
        <w:t>Pearson's</w:t>
      </w:r>
      <w:r w:rsidRPr="00907A8F">
        <w:rPr>
          <w:szCs w:val="24"/>
          <w:b w:val="1"/>
          <w:i w:val="0"/>
          <w:color w:val="000000"/>
          <w:sz w:val="24"/>
          <w:spacing w:val="0"/>
          <w:w w:val="100"/>
          <w:rFonts w:ascii="Times New Roman" w:cs="Times New Roman" w:hAnsi="Times New Roman"/>
          <w:caps w:val="0"/>
        </w:rPr>
        <w:t> </w:t>
      </w:r>
      <w:r w:rsidRPr="00907A8F">
        <w:rPr>
          <w:szCs w:val="24"/>
          <w:b w:val="1"/>
          <w:i w:val="0"/>
          <w:color w:val="000000"/>
          <w:sz w:val="24"/>
          <w:spacing w:val="0"/>
          <w:w w:val="100"/>
          <w:rFonts w:ascii="Times New Roman" w:cs="Times New Roman" w:hAnsi="Times New Roman"/>
          <w:caps w:val="0"/>
        </w:rPr>
        <w:t>Product</w:t>
      </w:r>
      <w:r w:rsidRPr="00907A8F">
        <w:rPr>
          <w:szCs w:val="24"/>
          <w:b w:val="1"/>
          <w:i w:val="0"/>
          <w:color w:val="000000"/>
          <w:sz w:val="24"/>
          <w:spacing w:val="0"/>
          <w:w w:val="100"/>
          <w:rFonts w:ascii="Times New Roman" w:cs="Times New Roman" w:hAnsi="Times New Roman"/>
          <w:caps w:val="0"/>
        </w:rPr>
        <w:t> </w:t>
      </w:r>
      <w:r w:rsidRPr="00907A8F">
        <w:rPr>
          <w:szCs w:val="24"/>
          <w:b w:val="1"/>
          <w:i w:val="0"/>
          <w:color w:val="000000"/>
          <w:sz w:val="24"/>
          <w:spacing w:val="0"/>
          <w:w w:val="100"/>
          <w:rFonts w:ascii="Times New Roman" w:cs="Times New Roman" w:hAnsi="Times New Roman"/>
          <w:caps w:val="0"/>
        </w:rPr>
        <w:t>Moment</w:t>
      </w:r>
      <w:r w:rsidRPr="00907A8F">
        <w:rPr>
          <w:szCs w:val="24"/>
          <w:b w:val="1"/>
          <w:i w:val="0"/>
          <w:color w:val="000000"/>
          <w:sz w:val="24"/>
          <w:spacing w:val="0"/>
          <w:w w:val="100"/>
          <w:rFonts w:ascii="Times New Roman" w:cs="Times New Roman" w:hAnsi="Times New Roman"/>
          <w:caps w:val="0"/>
        </w:rPr>
        <w:t> </w:t>
      </w:r>
      <w:r w:rsidRPr="00907A8F">
        <w:rPr>
          <w:szCs w:val="24"/>
          <w:b w:val="1"/>
          <w:i w:val="0"/>
          <w:color w:val="000000"/>
          <w:sz w:val="24"/>
          <w:spacing w:val="0"/>
          <w:w w:val="100"/>
          <w:rFonts w:ascii="Times New Roman" w:cs="Times New Roman" w:hAnsi="Times New Roman"/>
          <w:caps w:val="0"/>
        </w:rPr>
        <w:t>Correlation</w:t>
      </w:r>
      <w:r w:rsidRPr="00907A8F">
        <w:rPr>
          <w:szCs w:val="24"/>
          <w:b w:val="1"/>
          <w:i w:val="0"/>
          <w:color w:val="000000"/>
          <w:sz w:val="24"/>
          <w:spacing w:val="0"/>
          <w:w w:val="100"/>
          <w:rFonts w:ascii="Times New Roman" w:cs="Times New Roman" w:hAnsi="Times New Roman"/>
          <w:caps w:val="0"/>
        </w:rPr>
        <w:t> </w:t>
      </w:r>
      <w:r w:rsidRPr="00907A8F">
        <w:rPr>
          <w:szCs w:val="24"/>
          <w:b w:val="1"/>
          <w:i w:val="0"/>
          <w:color w:val="000000"/>
          <w:sz w:val="24"/>
          <w:spacing w:val="0"/>
          <w:w w:val="100"/>
          <w:rFonts w:ascii="Times New Roman" w:cs="Times New Roman" w:hAnsi="Times New Roman"/>
          <w:caps w:val="0"/>
        </w:rPr>
        <w:t>Results</w:t>
      </w:r>
      <w:r w:rsidRPr="00907A8F">
        <w:rPr>
          <w:szCs w:val="24"/>
          <w:b w:val="1"/>
          <w:i w:val="0"/>
          <w:color w:val="000000"/>
          <w:sz w:val="24"/>
          <w:spacing w:val="0"/>
          <w:w w:val="100"/>
          <w:rFonts w:ascii="Times New Roman" w:cs="Times New Roman" w:hAnsi="Times New Roman"/>
          <w:caps w:val="0"/>
        </w:rPr>
        <w:t> </w:t>
      </w:r>
      <w:r w:rsidRPr="00907A8F">
        <w:rPr>
          <w:szCs w:val="24"/>
          <w:b w:val="1"/>
          <w:i w:val="0"/>
          <w:color w:val="000000"/>
          <w:sz w:val="24"/>
          <w:spacing w:val="0"/>
          <w:w w:val="100"/>
          <w:rFonts w:ascii="Times New Roman" w:cs="Times New Roman" w:hAnsi="Times New Roman"/>
          <w:caps w:val="0"/>
        </w:rPr>
        <w:t>of</w:t>
      </w:r>
      <w:r w:rsidRPr="00907A8F">
        <w:rPr>
          <w:szCs w:val="24"/>
          <w:b w:val="1"/>
          <w:i w:val="0"/>
          <w:color w:val="000000"/>
          <w:sz w:val="24"/>
          <w:spacing w:val="0"/>
          <w:w w:val="100"/>
          <w:rFonts w:ascii="Times New Roman" w:cs="Times New Roman" w:hAnsi="Times New Roman"/>
          <w:caps w:val="0"/>
        </w:rPr>
        <w:t> </w:t>
      </w:r>
      <w:r w:rsidRPr="00907A8F">
        <w:rPr>
          <w:szCs w:val="24"/>
          <w:b w:val="1"/>
          <w:i w:val="0"/>
          <w:color w:val="000000"/>
          <w:sz w:val="24"/>
          <w:spacing w:val="0"/>
          <w:w w:val="100"/>
          <w:rFonts w:ascii="Times New Roman" w:cs="Times New Roman" w:hAnsi="Times New Roman"/>
          <w:caps w:val="0"/>
        </w:rPr>
        <w:t>Relationship</w:t>
      </w:r>
      <w:r w:rsidRPr="00907A8F">
        <w:rPr>
          <w:szCs w:val="24"/>
          <w:b w:val="1"/>
          <w:i w:val="0"/>
          <w:color w:val="000000"/>
          <w:sz w:val="24"/>
          <w:spacing w:val="0"/>
          <w:w w:val="100"/>
          <w:rFonts w:ascii="Times New Roman" w:cs="Times New Roman" w:hAnsi="Times New Roman"/>
          <w:caps w:val="0"/>
        </w:rPr>
        <w:t>                      </w:t>
      </w:r>
      <w:r w:rsidRPr="00907A8F">
        <w:rPr>
          <w:szCs w:val="24"/>
          <w:b w:val="1"/>
          <w:i w:val="0"/>
          <w:color w:val="000000"/>
          <w:sz w:val="24"/>
          <w:spacing w:val="0"/>
          <w:w w:val="100"/>
          <w:rFonts w:ascii="Times New Roman" w:cs="Times New Roman" w:hAnsi="Times New Roman"/>
          <w:caps w:val="0"/>
        </w:rPr>
        <w:t>between</w:t>
      </w:r>
      <w:r w:rsidRPr="00907A8F">
        <w:rPr>
          <w:szCs w:val="24"/>
          <w:b w:val="1"/>
          <w:i w:val="0"/>
          <w:color w:val="000000"/>
          <w:sz w:val="24"/>
          <w:spacing w:val="0"/>
          <w:w w:val="100"/>
          <w:rFonts w:ascii="Times New Roman" w:cs="Times New Roman" w:hAnsi="Times New Roman"/>
          <w:caps w:val="0"/>
        </w:rPr>
        <w:t> </w:t>
      </w:r>
      <w:r w:rsidRPr="00907A8F">
        <w:rPr>
          <w:szCs w:val="24"/>
          <w:b w:val="1"/>
          <w:i w:val="0"/>
          <w:color w:val="000000"/>
          <w:sz w:val="24"/>
          <w:spacing w:val="0"/>
          <w:w w:val="100"/>
          <w:rFonts w:ascii="Times New Roman" w:cs="Times New Roman" w:hAnsi="Times New Roman"/>
          <w:caps w:val="0"/>
        </w:rPr>
        <w:t>Challenges</w:t>
      </w:r>
      <w:r w:rsidRPr="00907A8F">
        <w:rPr>
          <w:szCs w:val="24"/>
          <w:b w:val="1"/>
          <w:i w:val="0"/>
          <w:color w:val="000000"/>
          <w:sz w:val="24"/>
          <w:spacing w:val="0"/>
          <w:w w:val="100"/>
          <w:rFonts w:ascii="Times New Roman" w:cs="Times New Roman" w:hAnsi="Times New Roman"/>
          <w:caps w:val="0"/>
        </w:rPr>
        <w:t> </w:t>
      </w:r>
      <w:r w:rsidRPr="00907A8F">
        <w:rPr>
          <w:szCs w:val="24"/>
          <w:b w:val="1"/>
          <w:i w:val="0"/>
          <w:color w:val="000000"/>
          <w:sz w:val="24"/>
          <w:spacing w:val="0"/>
          <w:w w:val="100"/>
          <w:rFonts w:ascii="Times New Roman" w:cs="Times New Roman" w:hAnsi="Times New Roman"/>
          <w:caps w:val="0"/>
        </w:rPr>
        <w:t>facing</w:t>
      </w:r>
      <w:r w:rsidRPr="00907A8F">
        <w:rPr>
          <w:szCs w:val="24"/>
          <w:b w:val="1"/>
          <w:i w:val="0"/>
          <w:color w:val="000000"/>
          <w:sz w:val="24"/>
          <w:spacing w:val="0"/>
          <w:w w:val="100"/>
          <w:rFonts w:ascii="Times New Roman" w:cs="Times New Roman" w:hAnsi="Times New Roman"/>
          <w:caps w:val="0"/>
        </w:rPr>
        <w:t> </w:t>
      </w:r>
      <w:r w:rsidRPr="00907A8F">
        <w:rPr>
          <w:szCs w:val="24"/>
          <w:b w:val="1"/>
          <w:i w:val="0"/>
          <w:color w:val="000000"/>
          <w:sz w:val="24"/>
          <w:spacing w:val="0"/>
          <w:w w:val="100"/>
          <w:rFonts w:ascii="Times New Roman" w:cs="Times New Roman" w:hAnsi="Times New Roman"/>
          <w:caps w:val="0"/>
        </w:rPr>
        <w:t>SURE-P</w:t>
      </w:r>
      <w:r w:rsidRPr="00907A8F">
        <w:rPr>
          <w:szCs w:val="24"/>
          <w:b w:val="1"/>
          <w:i w:val="0"/>
          <w:color w:val="000000"/>
          <w:sz w:val="24"/>
          <w:spacing w:val="0"/>
          <w:w w:val="100"/>
          <w:rFonts w:ascii="Times New Roman" w:cs="Times New Roman" w:hAnsi="Times New Roman"/>
          <w:caps w:val="0"/>
        </w:rPr>
        <w:t> </w:t>
      </w:r>
      <w:r w:rsidRPr="00907A8F">
        <w:rPr>
          <w:szCs w:val="24"/>
          <w:b w:val="1"/>
          <w:i w:val="0"/>
          <w:color w:val="000000"/>
          <w:sz w:val="24"/>
          <w:spacing w:val="0"/>
          <w:w w:val="100"/>
          <w:rFonts w:ascii="Times New Roman" w:cs="Times New Roman" w:hAnsi="Times New Roman"/>
          <w:caps w:val="0"/>
        </w:rPr>
        <w:t>and</w:t>
      </w:r>
      <w:r w:rsidRPr="00907A8F">
        <w:rPr>
          <w:szCs w:val="24"/>
          <w:b w:val="1"/>
          <w:i w:val="0"/>
          <w:color w:val="000000"/>
          <w:sz w:val="24"/>
          <w:spacing w:val="0"/>
          <w:w w:val="100"/>
          <w:rFonts w:ascii="Times New Roman" w:cs="Times New Roman" w:hAnsi="Times New Roman"/>
          <w:caps w:val="0"/>
        </w:rPr>
        <w:t> </w:t>
      </w:r>
      <w:r w:rsidRPr="00907A8F">
        <w:rPr>
          <w:szCs w:val="24"/>
          <w:b w:val="1"/>
          <w:i w:val="0"/>
          <w:color w:val="000000"/>
          <w:sz w:val="24"/>
          <w:spacing w:val="0"/>
          <w:w w:val="100"/>
          <w:rFonts w:ascii="Times New Roman" w:cs="Times New Roman" w:hAnsi="Times New Roman"/>
          <w:caps w:val="0"/>
        </w:rPr>
        <w:t>Youth</w:t>
      </w:r>
      <w:r w:rsidRPr="00907A8F">
        <w:rPr>
          <w:szCs w:val="24"/>
          <w:b w:val="1"/>
          <w:i w:val="0"/>
          <w:color w:val="000000"/>
          <w:sz w:val="24"/>
          <w:spacing w:val="0"/>
          <w:w w:val="100"/>
          <w:rFonts w:ascii="Times New Roman" w:cs="Times New Roman" w:hAnsi="Times New Roman"/>
          <w:caps w:val="0"/>
        </w:rPr>
        <w:t> </w:t>
      </w:r>
      <w:r w:rsidRPr="00907A8F">
        <w:rPr>
          <w:szCs w:val="24"/>
          <w:b w:val="1"/>
          <w:i w:val="0"/>
          <w:color w:val="000000"/>
          <w:sz w:val="24"/>
          <w:spacing w:val="0"/>
          <w:w w:val="100"/>
          <w:rFonts w:ascii="Times New Roman" w:cs="Times New Roman" w:hAnsi="Times New Roman"/>
          <w:caps w:val="0"/>
        </w:rPr>
        <w:t>Empowerment</w:t>
      </w:r>
      <w:r w:rsidRPr="00907A8F">
        <w:rPr>
          <w:szCs w:val="24"/>
          <w:b w:val="1"/>
          <w:i w:val="0"/>
          <w:color w:val="000000"/>
          <w:sz w:val="24"/>
          <w:spacing w:val="0"/>
          <w:w w:val="100"/>
          <w:rFonts w:ascii="Times New Roman" w:cs="Times New Roman" w:hAnsi="Times New Roman"/>
          <w:caps w:val="0"/>
        </w:rPr>
        <w:t> </w:t>
      </w:r>
      <w:r w:rsidRPr="00907A8F">
        <w:rPr>
          <w:szCs w:val="24"/>
          <w:b w:val="1"/>
          <w:i w:val="0"/>
          <w:color w:val="000000"/>
          <w:sz w:val="24"/>
          <w:spacing w:val="0"/>
          <w:w w:val="100"/>
          <w:rFonts w:ascii="Times New Roman" w:cs="Times New Roman" w:hAnsi="Times New Roman"/>
          <w:caps w:val="0"/>
        </w:rPr>
        <w:t>in</w:t>
      </w:r>
      <w:r w:rsidRPr="00907A8F">
        <w:rPr>
          <w:szCs w:val="24"/>
          <w:b w:val="1"/>
          <w:i w:val="0"/>
          <w:color w:val="000000"/>
          <w:sz w:val="24"/>
          <w:spacing w:val="0"/>
          <w:w w:val="100"/>
          <w:rFonts w:ascii="Times New Roman" w:cs="Times New Roman" w:hAnsi="Times New Roman"/>
          <w:caps w:val="0"/>
        </w:rPr>
        <w:t> </w:t>
      </w:r>
      <w:r w:rsidRPr="00907A8F">
        <w:rPr>
          <w:szCs w:val="24"/>
          <w:b w:val="1"/>
          <w:i w:val="0"/>
          <w:color w:val="000000"/>
          <w:sz w:val="24"/>
          <w:spacing w:val="0"/>
          <w:w w:val="100"/>
          <w:rFonts w:ascii="Times New Roman" w:cs="Times New Roman" w:hAnsi="Times New Roman"/>
          <w:caps w:val="0"/>
        </w:rPr>
        <w:t>Nigeria</w:t>
      </w:r>
    </w:p>
    <w:tbl>
      <w:tblPr>
        <w:tblW w:w="9108" w:type="dxa"/>
        <w:tblBorders>
          <w:top w:val="single" w:sz="4" w:space="0" w:color="auto"/>
          <w:bottom w:val="single" w:sz="4" w:space="0" w:color="auto"/>
        </w:tblBorders>
        <w:tblLook w:val="04A0"/>
      </w:tblPr>
      <w:tblGrid>
        <w:gridCol w:w="2898"/>
        <w:gridCol w:w="810"/>
        <w:gridCol w:w="810"/>
        <w:gridCol w:w="1080"/>
        <w:gridCol w:w="1800"/>
        <w:gridCol w:w="1710"/>
      </w:tblGrid>
      <w:tr>
        <w:trPr>
          <w:trHeight w:val="285"/>
        </w:trPr>
        <w:tc>
          <w:tcPr>
            <w:tcW w:w="2898" w:type="dxa"/>
            <w:tcBorders>
              <w:top w:val="single" w:sz="4" w:space="0" w:color="auto"/>
              <w:bottom w:val="single" w:sz="4" w:space="0" w:color="auto"/>
            </w:tcBorders>
          </w:tcPr>
          <w:p w:rsidR="0067779D" w:rsidRPr="00A05757" w:rsidRDefault="0067779D" w:rsidP="002607D6">
            <w:pPr>
              <w:jc w:val="both"/>
              <w:spacing w:before="0" w:beforeAutospacing="0" w:after="200" w:afterAutospacing="0" w:lineRule="auto" w:line="276"/>
              <w:rPr>
                <w:szCs w:val="24"/>
                <w:b w:val="1"/>
                <w:i w:val="0"/>
                <w:sz w:val="24"/>
                <w:spacing w:val="0"/>
                <w:w w:val="100"/>
                <w:rFonts w:ascii="Times New Roman" w:cs="Times New Roman" w:hAnsi="Times New Roman"/>
                <w:caps w:val="0"/>
              </w:rPr>
              <w:snapToGrid w:val="0"/>
              <w:textAlignment w:val="baseline"/>
            </w:pPr>
            <w:r w:rsidRPr="00A05757">
              <w:rPr>
                <w:szCs w:val="24"/>
                <w:b w:val="1"/>
                <w:i w:val="0"/>
                <w:sz w:val="24"/>
                <w:spacing w:val="0"/>
                <w:w w:val="100"/>
                <w:rFonts w:ascii="Times New Roman" w:cs="Times New Roman" w:hAnsi="Times New Roman"/>
                <w:caps w:val="0"/>
              </w:rPr>
              <w:t>Variables</w:t>
            </w:r>
          </w:p>
        </w:tc>
        <w:tc>
          <w:tcPr>
            <w:tcW w:w="810" w:type="dxa"/>
            <w:tcBorders>
              <w:top w:val="single" w:sz="4" w:space="0" w:color="auto"/>
              <w:bottom w:val="single" w:sz="4" w:space="0" w:color="auto"/>
            </w:tcBorders>
          </w:tcPr>
          <w:p w:rsidR="0067779D" w:rsidRPr="00A05757" w:rsidRDefault="0067779D" w:rsidP="002607D6">
            <w:pPr>
              <w:jc w:val="both"/>
              <w:spacing w:before="0" w:beforeAutospacing="0" w:after="200" w:afterAutospacing="0" w:lineRule="auto" w:line="276"/>
              <w:rPr>
                <w:szCs w:val="24"/>
                <w:b w:val="1"/>
                <w:i w:val="0"/>
                <w:sz w:val="24"/>
                <w:spacing w:val="0"/>
                <w:w w:val="100"/>
                <w:rFonts w:ascii="Times New Roman" w:cs="Times New Roman" w:hAnsi="Times New Roman"/>
                <w:caps w:val="0"/>
              </w:rPr>
              <w:snapToGrid w:val="0"/>
              <w:textAlignment w:val="baseline"/>
            </w:pPr>
            <w:r w:rsidRPr="00A05757">
              <w:rPr>
                <w:szCs w:val="24"/>
                <w:b w:val="1"/>
                <w:i w:val="0"/>
                <w:sz w:val="24"/>
                <w:spacing w:val="0"/>
                <w:w w:val="100"/>
                <w:rFonts w:ascii="Times New Roman" w:cs="Times New Roman" w:hAnsi="Times New Roman"/>
                <w:caps w:val="0"/>
              </w:rPr>
              <w:t>N</w:t>
            </w:r>
          </w:p>
        </w:tc>
        <w:tc>
          <w:tcPr>
            <w:tcW w:w="810" w:type="dxa"/>
            <w:tcBorders>
              <w:top w:val="single" w:sz="4" w:space="0" w:color="auto"/>
              <w:bottom w:val="single" w:sz="4" w:space="0" w:color="auto"/>
            </w:tcBorders>
          </w:tcPr>
          <w:p w:rsidR="0067779D" w:rsidRPr="00A05757" w:rsidRDefault="00B866F6" w:rsidP="002607D6">
            <w:pPr>
              <w:jc w:val="both"/>
              <w:spacing w:before="0" w:beforeAutospacing="0" w:after="200" w:afterAutospacing="0" w:lineRule="auto" w:line="276"/>
              <w:rPr>
                <w:szCs w:val="24"/>
                <w:b w:val="1"/>
                <w:i w:val="0"/>
                <w:sz w:val="24"/>
                <w:spacing w:val="0"/>
                <w:w w:val="100"/>
                <w:rFonts w:ascii="Times New Roman" w:cs="Times New Roman" w:hAnsi="Times New Roman"/>
                <w:caps w:val="0"/>
              </w:rPr>
              <w:snapToGrid w:val="0"/>
              <w:textAlignment w:val="baseline"/>
            </w:pPr>
            <w:r w:rsidRPr="00A05757">
              <w:rPr>
                <w:szCs w:val="24"/>
                <w:b w:val="1"/>
                <w:i w:val="0"/>
                <w:sz w:val="24"/>
                <w:spacing w:val="0"/>
                <w:w w:val="100"/>
                <w:rFonts w:ascii="Times New Roman" w:cs="Times New Roman" w:hAnsi="Times New Roman"/>
                <w:caps w:val="0"/>
              </w:rPr>
              <w:t>Α</w:t>
            </w:r>
          </w:p>
        </w:tc>
        <w:tc>
          <w:tcPr>
            <w:tcW w:w="1080" w:type="dxa"/>
            <w:tcBorders>
              <w:top w:val="single" w:sz="4" w:space="0" w:color="auto"/>
              <w:bottom w:val="single" w:sz="4" w:space="0" w:color="auto"/>
            </w:tcBorders>
          </w:tcPr>
          <w:p w:rsidR="0067779D" w:rsidRPr="00A05757" w:rsidRDefault="0067779D" w:rsidP="002607D6">
            <w:pPr>
              <w:jc w:val="both"/>
              <w:spacing w:before="0" w:beforeAutospacing="0" w:after="200" w:afterAutospacing="0" w:lineRule="auto" w:line="276"/>
              <w:rPr>
                <w:szCs w:val="24"/>
                <w:b w:val="1"/>
                <w:i w:val="0"/>
                <w:sz w:val="24"/>
                <w:spacing w:val="0"/>
                <w:w w:val="100"/>
                <w:rFonts w:ascii="Times New Roman" w:cs="Times New Roman" w:hAnsi="Times New Roman"/>
                <w:caps w:val="0"/>
              </w:rPr>
              <w:snapToGrid w:val="0"/>
              <w:textAlignment w:val="baseline"/>
            </w:pPr>
            <w:r w:rsidRPr="00A05757">
              <w:rPr>
                <w:szCs w:val="24"/>
                <w:b w:val="1"/>
                <w:i w:val="0"/>
                <w:sz w:val="24"/>
                <w:spacing w:val="0"/>
                <w:w w:val="100"/>
                <w:rFonts w:ascii="Times New Roman" w:cs="Times New Roman" w:hAnsi="Times New Roman"/>
                <w:caps w:val="0"/>
              </w:rPr>
              <w:t>r-value</w:t>
            </w:r>
          </w:p>
        </w:tc>
        <w:tc>
          <w:tcPr>
            <w:tcW w:w="1800" w:type="dxa"/>
            <w:tcBorders>
              <w:top w:val="single" w:sz="4" w:space="0" w:color="auto"/>
              <w:bottom w:val="single" w:sz="4" w:space="0" w:color="auto"/>
            </w:tcBorders>
          </w:tcPr>
          <w:p w:rsidR="0067779D" w:rsidRPr="00A05757" w:rsidRDefault="0067779D" w:rsidP="002607D6">
            <w:pPr>
              <w:jc w:val="both"/>
              <w:spacing w:before="0" w:beforeAutospacing="0" w:after="200" w:afterAutospacing="0" w:lineRule="auto" w:line="276"/>
              <w:rPr>
                <w:szCs w:val="24"/>
                <w:b w:val="1"/>
                <w:i w:val="0"/>
                <w:sz w:val="24"/>
                <w:spacing w:val="0"/>
                <w:w w:val="100"/>
                <w:rFonts w:ascii="Times New Roman" w:cs="Times New Roman" w:hAnsi="Times New Roman"/>
                <w:caps w:val="0"/>
              </w:rPr>
              <w:snapToGrid w:val="0"/>
              <w:textAlignment w:val="baseline"/>
            </w:pPr>
            <w:r w:rsidRPr="00A05757">
              <w:rPr>
                <w:szCs w:val="24"/>
                <w:b w:val="1"/>
                <w:i w:val="0"/>
                <w:sz w:val="24"/>
                <w:spacing w:val="0"/>
                <w:w w:val="100"/>
                <w:rFonts w:ascii="Times New Roman" w:cs="Times New Roman" w:hAnsi="Times New Roman"/>
                <w:caps w:val="0"/>
              </w:rPr>
              <w:t>2-tail</w:t>
            </w:r>
            <w:r w:rsidRPr="00A05757">
              <w:rPr>
                <w:szCs w:val="24"/>
                <w:b w:val="1"/>
                <w:i w:val="0"/>
                <w:sz w:val="24"/>
                <w:spacing w:val="0"/>
                <w:w w:val="100"/>
                <w:rFonts w:ascii="Times New Roman" w:cs="Times New Roman" w:hAnsi="Times New Roman"/>
                <w:caps w:val="0"/>
              </w:rPr>
              <w:t> </w:t>
            </w:r>
            <w:r w:rsidRPr="00A05757">
              <w:rPr>
                <w:szCs w:val="24"/>
                <w:b w:val="1"/>
                <w:i w:val="0"/>
                <w:sz w:val="24"/>
                <w:spacing w:val="0"/>
                <w:w w:val="100"/>
                <w:rFonts w:ascii="Times New Roman" w:cs="Times New Roman" w:hAnsi="Times New Roman"/>
                <w:caps w:val="0"/>
              </w:rPr>
              <w:t>(p-value)</w:t>
            </w:r>
          </w:p>
        </w:tc>
        <w:tc>
          <w:tcPr>
            <w:tcW w:w="1710" w:type="dxa"/>
            <w:tcBorders>
              <w:top w:val="single" w:sz="4" w:space="0" w:color="auto"/>
              <w:bottom w:val="single" w:sz="4" w:space="0" w:color="auto"/>
            </w:tcBorders>
          </w:tcPr>
          <w:p w:rsidR="0067779D" w:rsidRPr="00A05757" w:rsidRDefault="0067779D" w:rsidP="002607D6">
            <w:pPr>
              <w:jc w:val="both"/>
              <w:spacing w:before="0" w:beforeAutospacing="0" w:after="200" w:afterAutospacing="0" w:lineRule="auto" w:line="276"/>
              <w:rPr>
                <w:szCs w:val="24"/>
                <w:b w:val="1"/>
                <w:i w:val="0"/>
                <w:sz w:val="24"/>
                <w:spacing w:val="0"/>
                <w:w w:val="100"/>
                <w:rFonts w:ascii="Times New Roman" w:cs="Times New Roman" w:hAnsi="Times New Roman"/>
                <w:caps w:val="0"/>
              </w:rPr>
              <w:snapToGrid w:val="0"/>
              <w:textAlignment w:val="baseline"/>
            </w:pPr>
            <w:r w:rsidRPr="00A05757">
              <w:rPr>
                <w:szCs w:val="24"/>
                <w:b w:val="1"/>
                <w:i w:val="0"/>
                <w:sz w:val="24"/>
                <w:spacing w:val="0"/>
                <w:w w:val="100"/>
                <w:rFonts w:ascii="Times New Roman" w:cs="Times New Roman" w:hAnsi="Times New Roman"/>
                <w:caps w:val="0"/>
              </w:rPr>
              <w:t>Decision</w:t>
            </w:r>
            <w:r w:rsidRPr="00A05757">
              <w:rPr>
                <w:szCs w:val="24"/>
                <w:b w:val="1"/>
                <w:i w:val="0"/>
                <w:sz w:val="24"/>
                <w:spacing w:val="0"/>
                <w:w w:val="100"/>
                <w:rFonts w:ascii="Times New Roman" w:cs="Times New Roman" w:hAnsi="Times New Roman"/>
                <w:caps w:val="0"/>
              </w:rPr>
              <w:t> </w:t>
            </w:r>
          </w:p>
        </w:tc>
      </w:tr>
      <w:tr>
        <w:tc>
          <w:tcPr>
            <w:tcW w:w="2898" w:type="dxa"/>
            <w:tcBorders>
              <w:top w:val="single" w:sz="4" w:space="0" w:color="auto"/>
            </w:tcBorders>
          </w:tcPr>
          <w:p w:rsidR="0067779D" w:rsidRPr="00A05757" w:rsidRDefault="0067779D" w:rsidP="002607D6">
            <w:pPr>
              <w:jc w:val="both"/>
              <w:spacing w:before="0" w:beforeAutospacing="0" w:after="200" w:afterAutospacing="0" w:lineRule="auto" w:line="276"/>
              <w:rPr>
                <w:szCs w:val="24"/>
                <w:b w:val="1"/>
                <w:i w:val="0"/>
                <w:sz w:val="24"/>
                <w:spacing w:val="0"/>
                <w:w w:val="100"/>
                <w:rFonts w:ascii="Times New Roman" w:cs="Times New Roman" w:hAnsi="Times New Roman"/>
                <w:caps w:val="0"/>
              </w:rPr>
              <w:snapToGrid w:val="0"/>
              <w:textAlignment w:val="baseline"/>
            </w:pPr>
            <w:r w:rsidRPr="00A05757">
              <w:rPr>
                <w:szCs w:val="24"/>
                <w:b w:val="1"/>
                <w:i w:val="0"/>
                <w:sz w:val="24"/>
                <w:spacing w:val="0"/>
                <w:w w:val="100"/>
                <w:rFonts w:ascii="Times New Roman" w:cs="Times New Roman" w:hAnsi="Times New Roman"/>
                <w:caps w:val="0"/>
              </w:rPr>
              <w:t>SURE-P</w:t>
            </w:r>
            <w:r w:rsidRPr="00A05757">
              <w:rPr>
                <w:szCs w:val="24"/>
                <w:b w:val="1"/>
                <w:i w:val="0"/>
                <w:sz w:val="24"/>
                <w:spacing w:val="0"/>
                <w:w w:val="100"/>
                <w:rFonts w:ascii="Times New Roman" w:cs="Times New Roman" w:hAnsi="Times New Roman"/>
                <w:caps w:val="0"/>
              </w:rPr>
              <w:t> </w:t>
            </w:r>
            <w:r w:rsidRPr="00A05757">
              <w:rPr>
                <w:szCs w:val="24"/>
                <w:b w:val="1"/>
                <w:i w:val="0"/>
                <w:sz w:val="24"/>
                <w:spacing w:val="0"/>
                <w:w w:val="100"/>
                <w:rFonts w:ascii="Times New Roman" w:cs="Times New Roman" w:hAnsi="Times New Roman"/>
                <w:caps w:val="0"/>
              </w:rPr>
              <w:t>Challenges</w:t>
            </w:r>
          </w:p>
        </w:tc>
        <w:tc>
          <w:tcPr>
            <w:tcW w:w="810" w:type="dxa"/>
            <w:vMerge w:val="restart"/>
            <w:tcBorders>
              <w:top w:val="single" w:sz="4" w:space="0" w:color="auto"/>
            </w:tcBorders>
          </w:tcPr>
          <w:p w:rsidR="0067779D" w:rsidRPr="00A05757" w:rsidRDefault="0067779D" w:rsidP="002607D6">
            <w:pPr>
              <w:jc w:val="both"/>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Pr>
                <w:b w:val="0"/>
                <w:i w:val="0"/>
                <w:sz w:val="24"/>
                <w:spacing w:val="0"/>
                <w:w w:val="100"/>
                <w:rFonts w:ascii="Times New Roman" w:cs="Times New Roman" w:hAnsi="Times New Roman"/>
                <w:caps w:val="0"/>
              </w:rPr>
              <w:t/>
            </w:r>
          </w:p>
          <w:p w:rsidR="0067779D" w:rsidRPr="00A05757" w:rsidRDefault="0067779D" w:rsidP="002607D6">
            <w:pPr>
              <w:jc w:val="both"/>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3327</w:t>
            </w:r>
          </w:p>
        </w:tc>
        <w:tc>
          <w:tcPr>
            <w:tcW w:w="810" w:type="dxa"/>
            <w:vMerge w:val="restart"/>
            <w:tcBorders>
              <w:top w:val="single" w:sz="4" w:space="0" w:color="auto"/>
            </w:tcBorders>
          </w:tcPr>
          <w:p w:rsidR="0067779D" w:rsidRPr="00A05757" w:rsidRDefault="0067779D" w:rsidP="002607D6">
            <w:pPr>
              <w:jc w:val="both"/>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Pr>
                <w:b w:val="0"/>
                <w:i w:val="0"/>
                <w:sz w:val="24"/>
                <w:spacing w:val="0"/>
                <w:w w:val="100"/>
                <w:rFonts w:ascii="Times New Roman" w:cs="Times New Roman" w:hAnsi="Times New Roman"/>
                <w:caps w:val="0"/>
              </w:rPr>
              <w:t/>
            </w:r>
          </w:p>
          <w:p w:rsidR="0067779D" w:rsidRPr="00A05757" w:rsidRDefault="0067779D" w:rsidP="002607D6">
            <w:pPr>
              <w:jc w:val="both"/>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0.05</w:t>
            </w:r>
          </w:p>
        </w:tc>
        <w:tc>
          <w:tcPr>
            <w:tcW w:w="1080" w:type="dxa"/>
            <w:vMerge w:val="restart"/>
            <w:tcBorders>
              <w:top w:val="single" w:sz="4" w:space="0" w:color="auto"/>
            </w:tcBorders>
          </w:tcPr>
          <w:p w:rsidR="0067779D" w:rsidRPr="00A05757" w:rsidRDefault="0067779D" w:rsidP="002607D6">
            <w:pPr>
              <w:jc w:val="both"/>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Pr>
                <w:b w:val="0"/>
                <w:i w:val="0"/>
                <w:sz w:val="24"/>
                <w:spacing w:val="0"/>
                <w:w w:val="100"/>
                <w:rFonts w:ascii="Times New Roman" w:cs="Times New Roman" w:hAnsi="Times New Roman"/>
                <w:caps w:val="0"/>
              </w:rPr>
              <w:t/>
            </w:r>
          </w:p>
          <w:p w:rsidR="0067779D" w:rsidRPr="00A05757" w:rsidRDefault="0067779D" w:rsidP="002607D6">
            <w:pPr>
              <w:jc w:val="both"/>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-0.36</w:t>
            </w:r>
          </w:p>
        </w:tc>
        <w:tc>
          <w:tcPr>
            <w:tcW w:w="1800" w:type="dxa"/>
            <w:vMerge w:val="restart"/>
            <w:tcBorders>
              <w:top w:val="single" w:sz="4" w:space="0" w:color="auto"/>
            </w:tcBorders>
          </w:tcPr>
          <w:p w:rsidR="0067779D" w:rsidRPr="00A05757" w:rsidRDefault="0067779D" w:rsidP="002607D6">
            <w:pPr>
              <w:jc w:val="both"/>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Pr>
                <w:b w:val="0"/>
                <w:i w:val="0"/>
                <w:sz w:val="24"/>
                <w:spacing w:val="0"/>
                <w:w w:val="100"/>
                <w:rFonts w:ascii="Times New Roman" w:cs="Times New Roman" w:hAnsi="Times New Roman"/>
                <w:caps w:val="0"/>
              </w:rPr>
              <w:t/>
            </w:r>
          </w:p>
          <w:p w:rsidR="0067779D" w:rsidRPr="00A05757" w:rsidRDefault="0067779D" w:rsidP="002607D6">
            <w:pPr>
              <w:jc w:val="both"/>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0.019</w:t>
            </w:r>
          </w:p>
        </w:tc>
        <w:tc>
          <w:tcPr>
            <w:tcW w:w="1710" w:type="dxa"/>
            <w:vMerge w:val="restart"/>
            <w:tcBorders>
              <w:top w:val="single" w:sz="4" w:space="0" w:color="auto"/>
            </w:tcBorders>
          </w:tcPr>
          <w:p w:rsidR="0067779D" w:rsidRPr="00A05757" w:rsidRDefault="0067779D" w:rsidP="002607D6">
            <w:pPr>
              <w:jc w:val="both"/>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Pr>
                <w:b w:val="0"/>
                <w:i w:val="0"/>
                <w:sz w:val="24"/>
                <w:spacing w:val="0"/>
                <w:w w:val="100"/>
                <w:rFonts w:ascii="Times New Roman" w:cs="Times New Roman" w:hAnsi="Times New Roman"/>
                <w:caps w:val="0"/>
              </w:rPr>
              <w:t/>
            </w:r>
          </w:p>
          <w:p w:rsidR="0067779D" w:rsidRPr="00A05757" w:rsidRDefault="0067779D" w:rsidP="002607D6">
            <w:pPr>
              <w:jc w:val="both"/>
              <w:spacing w:before="0" w:beforeAutospacing="0" w:after="200" w:afterAutospacing="0" w:lineRule="auto" w:line="276"/>
              <w:rPr>
                <w:szCs w:val="24"/>
                <w:b w:val="1"/>
                <w:i w:val="0"/>
                <w:sz w:val="24"/>
                <w:spacing w:val="0"/>
                <w:w w:val="100"/>
                <w:rFonts w:ascii="Times New Roman" w:cs="Times New Roman" w:hAnsi="Times New Roman"/>
                <w:caps w:val="0"/>
              </w:rPr>
              <w:snapToGrid w:val="0"/>
              <w:textAlignment w:val="baseline"/>
            </w:pPr>
            <w:r w:rsidRPr="00A05757">
              <w:rPr>
                <w:szCs w:val="24"/>
                <w:b w:val="1"/>
                <w:i w:val="0"/>
                <w:sz w:val="24"/>
                <w:spacing w:val="0"/>
                <w:w w:val="100"/>
                <w:rFonts w:ascii="Times New Roman" w:cs="Times New Roman" w:hAnsi="Times New Roman"/>
                <w:caps w:val="0"/>
              </w:rPr>
              <w:t>H</w:t>
            </w:r>
            <w:r w:rsidRPr="00A05757">
              <w:rPr>
                <w:szCs w:val="24"/>
                <w:b w:val="1"/>
                <w:i w:val="0"/>
                <w:sz w:val="24"/>
                <w:spacing w:val="0"/>
                <w:w w:val="100"/>
                <w:vertAlign w:val="subscript"/>
                <w:rFonts w:ascii="Times New Roman" w:cs="Times New Roman" w:hAnsi="Times New Roman"/>
                <w:caps w:val="0"/>
              </w:rPr>
              <w:t>O</w:t>
            </w:r>
            <w:r w:rsidRPr="00A05757">
              <w:rPr>
                <w:szCs w:val="24"/>
                <w:b w:val="1"/>
                <w:i w:val="0"/>
                <w:sz w:val="24"/>
                <w:spacing w:val="0"/>
                <w:w w:val="100"/>
                <w:rFonts w:ascii="Times New Roman" w:cs="Times New Roman" w:hAnsi="Times New Roman"/>
                <w:caps w:val="0"/>
              </w:rPr>
              <w:t>:</w:t>
            </w:r>
            <w:r w:rsidRPr="00A05757">
              <w:rPr>
                <w:szCs w:val="24"/>
                <w:b w:val="1"/>
                <w:i w:val="0"/>
                <w:sz w:val="24"/>
                <w:spacing w:val="0"/>
                <w:w w:val="100"/>
                <w:rFonts w:ascii="Times New Roman" w:cs="Times New Roman" w:hAnsi="Times New Roman"/>
                <w:caps w:val="0"/>
              </w:rPr>
              <w:t> </w:t>
            </w:r>
            <w:r w:rsidRPr="00A05757">
              <w:rPr>
                <w:szCs w:val="24"/>
                <w:b w:val="1"/>
                <w:i w:val="0"/>
                <w:sz w:val="24"/>
                <w:spacing w:val="0"/>
                <w:w w:val="100"/>
                <w:rFonts w:ascii="Times New Roman" w:cs="Times New Roman" w:hAnsi="Times New Roman"/>
                <w:caps w:val="0"/>
              </w:rPr>
              <w:t>Rejected</w:t>
            </w:r>
          </w:p>
        </w:tc>
      </w:tr>
      <w:tr>
        <w:tc>
          <w:tcPr>
            <w:tcW w:w="2898" w:type="dxa"/>
          </w:tcPr>
          <w:p w:rsidR="0067779D" w:rsidRPr="00A05757" w:rsidRDefault="0067779D" w:rsidP="002607D6">
            <w:pPr>
              <w:jc w:val="both"/>
              <w:spacing w:before="0" w:beforeAutospacing="0" w:after="200" w:afterAutospacing="0" w:lineRule="auto" w:line="276"/>
              <w:rPr>
                <w:szCs w:val="24"/>
                <w:b w:val="1"/>
                <w:i w:val="0"/>
                <w:sz w:val="24"/>
                <w:spacing w:val="0"/>
                <w:w w:val="100"/>
                <w:rFonts w:ascii="Times New Roman" w:cs="Times New Roman" w:hAnsi="Times New Roman"/>
                <w:caps w:val="0"/>
              </w:rPr>
              <w:snapToGrid w:val="0"/>
              <w:textAlignment w:val="baseline"/>
            </w:pPr>
            <w:r w:rsidRPr="00A05757">
              <w:rPr>
                <w:szCs w:val="24"/>
                <w:b w:val="1"/>
                <w:i w:val="0"/>
                <w:sz w:val="24"/>
                <w:spacing w:val="0"/>
                <w:w w:val="100"/>
                <w:rFonts w:ascii="Times New Roman" w:cs="Times New Roman" w:hAnsi="Times New Roman"/>
                <w:caps w:val="0"/>
              </w:rPr>
              <w:t>Youth</w:t>
            </w:r>
            <w:r w:rsidRPr="00A05757">
              <w:rPr>
                <w:szCs w:val="24"/>
                <w:b w:val="1"/>
                <w:i w:val="0"/>
                <w:sz w:val="24"/>
                <w:spacing w:val="0"/>
                <w:w w:val="100"/>
                <w:rFonts w:ascii="Times New Roman" w:cs="Times New Roman" w:hAnsi="Times New Roman"/>
                <w:caps w:val="0"/>
              </w:rPr>
              <w:t> </w:t>
            </w:r>
            <w:r w:rsidRPr="00A05757">
              <w:rPr>
                <w:szCs w:val="24"/>
                <w:b w:val="1"/>
                <w:i w:val="0"/>
                <w:sz w:val="24"/>
                <w:spacing w:val="0"/>
                <w:w w:val="100"/>
                <w:rFonts w:ascii="Times New Roman" w:cs="Times New Roman" w:hAnsi="Times New Roman"/>
                <w:caps w:val="0"/>
              </w:rPr>
              <w:t>Empowerment</w:t>
            </w:r>
          </w:p>
        </w:tc>
        <w:tc>
          <w:tcPr>
            <w:tcW w:w="810" w:type="dxa"/>
            <w:vMerge/>
          </w:tcPr>
          <w:p w:rsidR="0067779D" w:rsidRPr="00A05757" w:rsidRDefault="0067779D" w:rsidP="002607D6">
            <w:pPr>
              <w:jc w:val="both"/>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p>
        </w:tc>
        <w:tc>
          <w:tcPr>
            <w:tcW w:w="810" w:type="dxa"/>
            <w:vMerge/>
          </w:tcPr>
          <w:p w:rsidR="0067779D" w:rsidRPr="00A05757" w:rsidRDefault="0067779D" w:rsidP="002607D6">
            <w:pPr>
              <w:jc w:val="both"/>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p>
        </w:tc>
        <w:tc>
          <w:tcPr>
            <w:tcW w:w="1080" w:type="dxa"/>
            <w:vMerge/>
          </w:tcPr>
          <w:p w:rsidR="0067779D" w:rsidRPr="00A05757" w:rsidRDefault="0067779D" w:rsidP="002607D6">
            <w:pPr>
              <w:jc w:val="both"/>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p>
        </w:tc>
        <w:tc>
          <w:tcPr>
            <w:tcW w:w="1800" w:type="dxa"/>
            <w:vMerge/>
          </w:tcPr>
          <w:p w:rsidR="0067779D" w:rsidRPr="00A05757" w:rsidRDefault="0067779D" w:rsidP="002607D6">
            <w:pPr>
              <w:jc w:val="both"/>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p>
        </w:tc>
        <w:tc>
          <w:tcPr>
            <w:tcW w:w="1710" w:type="dxa"/>
            <w:vMerge/>
          </w:tcPr>
          <w:p w:rsidR="0067779D" w:rsidRPr="00A05757" w:rsidRDefault="0067779D" w:rsidP="002607D6">
            <w:pPr>
              <w:jc w:val="both"/>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p>
        </w:tc>
      </w:tr>
    </w:tbl>
    <w:p w:rsidR="0067779D" w:rsidRPr="00A05757" w:rsidRDefault="0067779D" w:rsidP="0067779D">
      <w:pPr>
        <w:jc w:val="both"/>
        <w:spacing w:before="60" w:beforeAutospacing="0" w:after="60" w:afterAutospacing="0" w:lineRule="auto" w:line="480"/>
        <w:rPr>
          <w:szCs w:val="24"/>
          <w:b w:val="0"/>
          <w:i w:val="0"/>
          <w:color w:val="000000"/>
          <w:sz w:val="24"/>
          <w:spacing w:val="0"/>
          <w:w w:val="100"/>
          <w:rFonts w:ascii="Times New Roman" w:cs="Times New Roman" w:eastAsia="Times New Roman" w:hAnsi="Times New Roman"/>
          <w:caps w:val="0"/>
        </w:rPr>
        <w:snapToGrid w:val="0"/>
        <w:textAlignment w:val="baseline"/>
      </w:pPr>
      <w:r>
        <w:rPr>
          <w:b w:val="0"/>
          <w:i w:val="0"/>
          <w:color w:val="000000"/>
          <w:sz w:val="24"/>
          <w:spacing w:val="0"/>
          <w:w w:val="100"/>
          <w:rFonts w:ascii="Times New Roman" w:cs="Times New Roman" w:eastAsia="Times New Roman" w:hAnsi="Times New Roman"/>
          <w:caps w:val="0"/>
        </w:rPr>
        <w:t/>
      </w:r>
    </w:p>
    <w:p w:rsidR="0067779D" w:rsidRPr="00A05757" w:rsidRDefault="0067779D" w:rsidP="0067779D">
      <w:pPr>
        <w:jc w:val="both"/>
        <w:spacing w:before="60" w:beforeAutospacing="0" w:after="60" w:afterAutospacing="0" w:lineRule="auto" w:line="480"/>
        <w:rPr>
          <w:szCs w:val="24"/>
          <w:b w:val="0"/>
          <w:i w:val="0"/>
          <w:color w:val="000000"/>
          <w:sz w:val="24"/>
          <w:spacing w:val="0"/>
          <w:w w:val="100"/>
          <w:rFonts w:ascii="Times New Roman" w:cs="Times New Roman" w:eastAsia="Times New Roman" w:hAnsi="Times New Roman"/>
          <w:caps w:val="0"/>
        </w:rPr>
        <w:snapToGrid w:val="0"/>
        <w:textAlignment w:val="baseline"/>
      </w:pPr>
      <w:r w:rsidRPr="00A05757">
        <w:rPr>
          <w:szCs w:val="24"/>
          <w:b w:val="0"/>
          <w:i w:val="0"/>
          <w:color w:val="000000"/>
          <w:sz w:val="24"/>
          <w:spacing w:val="0"/>
          <w:w w:val="100"/>
          <w:rFonts w:ascii="Times New Roman" w:cs="Times New Roman" w:eastAsia="Times New Roman" w:hAnsi="Times New Roman"/>
          <w:caps w:val="0"/>
        </w:rPr>
        <w:t>Table</w:t>
      </w:r>
      <w:r w:rsidRPr="00A05757">
        <w:rPr>
          <w:szCs w:val="24"/>
          <w:b w:val="0"/>
          <w:i w:val="0"/>
          <w:color w:val="000000"/>
          <w:sz w:val="24"/>
          <w:spacing w:val="0"/>
          <w:w w:val="100"/>
          <w:rFonts w:ascii="Times New Roman" w:cs="Times New Roman" w:eastAsia="Times New Roman" w:hAnsi="Times New Roman"/>
          <w:caps w:val="0"/>
        </w:rPr>
        <w:t> </w:t>
      </w:r>
      <w:r w:rsidRPr="00A05757">
        <w:rPr>
          <w:szCs w:val="24"/>
          <w:b w:val="0"/>
          <w:i w:val="0"/>
          <w:color w:val="000000"/>
          <w:sz w:val="24"/>
          <w:spacing w:val="0"/>
          <w:w w:val="100"/>
          <w:rFonts w:ascii="Times New Roman" w:cs="Times New Roman" w:eastAsia="Times New Roman" w:hAnsi="Times New Roman"/>
          <w:caps w:val="0"/>
        </w:rPr>
        <w:t>4.7</w:t>
      </w:r>
      <w:r w:rsidRPr="00A05757">
        <w:rPr>
          <w:szCs w:val="24"/>
          <w:b w:val="0"/>
          <w:i w:val="0"/>
          <w:color w:val="000000"/>
          <w:sz w:val="24"/>
          <w:spacing w:val="0"/>
          <w:w w:val="100"/>
          <w:rFonts w:ascii="Times New Roman" w:cs="Times New Roman" w:eastAsia="Times New Roman" w:hAnsi="Times New Roman"/>
          <w:caps w:val="0"/>
        </w:rPr>
        <w:t> </w:t>
      </w:r>
      <w:r w:rsidRPr="00A05757">
        <w:rPr>
          <w:szCs w:val="24"/>
          <w:b w:val="0"/>
          <w:i w:val="0"/>
          <w:color w:val="000000"/>
          <w:sz w:val="24"/>
          <w:spacing w:val="0"/>
          <w:w w:val="100"/>
          <w:rFonts w:ascii="Times New Roman" w:cs="Times New Roman" w:eastAsia="Times New Roman" w:hAnsi="Times New Roman"/>
          <w:caps w:val="0"/>
        </w:rPr>
        <w:t>of</w:t>
      </w:r>
      <w:r w:rsidRPr="00A05757">
        <w:rPr>
          <w:szCs w:val="24"/>
          <w:b w:val="0"/>
          <w:i w:val="0"/>
          <w:color w:val="000000"/>
          <w:sz w:val="24"/>
          <w:spacing w:val="0"/>
          <w:w w:val="100"/>
          <w:rFonts w:ascii="Times New Roman" w:cs="Times New Roman" w:eastAsia="Times New Roman" w:hAnsi="Times New Roman"/>
          <w:caps w:val="0"/>
        </w:rPr>
        <w:t> </w:t>
      </w:r>
      <w:r w:rsidRPr="00A05757">
        <w:rPr>
          <w:szCs w:val="24"/>
          <w:b w:val="0"/>
          <w:i w:val="0"/>
          <w:color w:val="000000"/>
          <w:sz w:val="24"/>
          <w:spacing w:val="0"/>
          <w:w w:val="100"/>
          <w:rFonts w:ascii="Times New Roman" w:cs="Times New Roman" w:eastAsia="Times New Roman" w:hAnsi="Times New Roman"/>
          <w:caps w:val="0"/>
        </w:rPr>
        <w:t>Pearson's</w:t>
      </w:r>
      <w:r w:rsidRPr="00A05757">
        <w:rPr>
          <w:szCs w:val="24"/>
          <w:b w:val="0"/>
          <w:i w:val="0"/>
          <w:color w:val="000000"/>
          <w:sz w:val="24"/>
          <w:spacing w:val="0"/>
          <w:w w:val="100"/>
          <w:rFonts w:ascii="Times New Roman" w:cs="Times New Roman" w:eastAsia="Times New Roman" w:hAnsi="Times New Roman"/>
          <w:caps w:val="0"/>
        </w:rPr>
        <w:t> </w:t>
      </w:r>
      <w:r w:rsidRPr="00A05757">
        <w:rPr>
          <w:szCs w:val="24"/>
          <w:b w:val="0"/>
          <w:i w:val="0"/>
          <w:color w:val="000000"/>
          <w:sz w:val="24"/>
          <w:spacing w:val="0"/>
          <w:w w:val="100"/>
          <w:rFonts w:ascii="Times New Roman" w:cs="Times New Roman" w:eastAsia="Times New Roman" w:hAnsi="Times New Roman"/>
          <w:caps w:val="0"/>
        </w:rPr>
        <w:t>product</w:t>
      </w:r>
      <w:r w:rsidRPr="00A05757">
        <w:rPr>
          <w:szCs w:val="24"/>
          <w:b w:val="0"/>
          <w:i w:val="0"/>
          <w:color w:val="000000"/>
          <w:sz w:val="24"/>
          <w:spacing w:val="0"/>
          <w:w w:val="100"/>
          <w:rFonts w:ascii="Times New Roman" w:cs="Times New Roman" w:eastAsia="Times New Roman" w:hAnsi="Times New Roman"/>
          <w:caps w:val="0"/>
        </w:rPr>
        <w:t> </w:t>
      </w:r>
      <w:r w:rsidRPr="00A05757">
        <w:rPr>
          <w:szCs w:val="24"/>
          <w:b w:val="0"/>
          <w:i w:val="0"/>
          <w:color w:val="000000"/>
          <w:sz w:val="24"/>
          <w:spacing w:val="0"/>
          <w:w w:val="100"/>
          <w:rFonts w:ascii="Times New Roman" w:cs="Times New Roman" w:eastAsia="Times New Roman" w:hAnsi="Times New Roman"/>
          <w:caps w:val="0"/>
        </w:rPr>
        <w:t>moment</w:t>
      </w:r>
      <w:r w:rsidRPr="00A05757">
        <w:rPr>
          <w:szCs w:val="24"/>
          <w:b w:val="0"/>
          <w:i w:val="0"/>
          <w:color w:val="000000"/>
          <w:sz w:val="24"/>
          <w:spacing w:val="0"/>
          <w:w w:val="100"/>
          <w:rFonts w:ascii="Times New Roman" w:cs="Times New Roman" w:eastAsia="Times New Roman" w:hAnsi="Times New Roman"/>
          <w:caps w:val="0"/>
        </w:rPr>
        <w:t> </w:t>
      </w:r>
      <w:r w:rsidRPr="00A05757">
        <w:rPr>
          <w:szCs w:val="24"/>
          <w:b w:val="0"/>
          <w:i w:val="0"/>
          <w:color w:val="000000"/>
          <w:sz w:val="24"/>
          <w:spacing w:val="0"/>
          <w:w w:val="100"/>
          <w:rFonts w:ascii="Times New Roman" w:cs="Times New Roman" w:eastAsia="Times New Roman" w:hAnsi="Times New Roman"/>
          <w:caps w:val="0"/>
        </w:rPr>
        <w:t>correlation</w:t>
      </w:r>
      <w:r w:rsidRPr="00A05757">
        <w:rPr>
          <w:szCs w:val="24"/>
          <w:b w:val="0"/>
          <w:i w:val="0"/>
          <w:color w:val="000000"/>
          <w:sz w:val="24"/>
          <w:spacing w:val="0"/>
          <w:w w:val="100"/>
          <w:rFonts w:ascii="Times New Roman" w:cs="Times New Roman" w:eastAsia="Times New Roman" w:hAnsi="Times New Roman"/>
          <w:caps w:val="0"/>
        </w:rPr>
        <w:t> </w:t>
      </w:r>
      <w:r w:rsidRPr="00A05757">
        <w:rPr>
          <w:szCs w:val="24"/>
          <w:b w:val="0"/>
          <w:i w:val="0"/>
          <w:color w:val="000000"/>
          <w:sz w:val="24"/>
          <w:spacing w:val="0"/>
          <w:w w:val="100"/>
          <w:rFonts w:ascii="Times New Roman" w:cs="Times New Roman" w:eastAsia="Times New Roman" w:hAnsi="Times New Roman"/>
          <w:caps w:val="0"/>
        </w:rPr>
        <w:t>results</w:t>
      </w:r>
      <w:r w:rsidRPr="00A05757">
        <w:rPr>
          <w:szCs w:val="24"/>
          <w:b w:val="0"/>
          <w:i w:val="0"/>
          <w:color w:val="000000"/>
          <w:sz w:val="24"/>
          <w:spacing w:val="0"/>
          <w:w w:val="100"/>
          <w:rFonts w:ascii="Times New Roman" w:cs="Times New Roman" w:eastAsia="Times New Roman" w:hAnsi="Times New Roman"/>
          <w:caps w:val="0"/>
        </w:rPr>
        <w:t> </w:t>
      </w:r>
      <w:r w:rsidRPr="00A05757">
        <w:rPr>
          <w:szCs w:val="24"/>
          <w:b w:val="0"/>
          <w:i w:val="0"/>
          <w:color w:val="000000"/>
          <w:sz w:val="24"/>
          <w:spacing w:val="0"/>
          <w:w w:val="100"/>
          <w:rFonts w:ascii="Times New Roman" w:cs="Times New Roman" w:eastAsia="Times New Roman" w:hAnsi="Times New Roman"/>
          <w:caps w:val="0"/>
        </w:rPr>
        <w:t>reveal</w:t>
      </w:r>
      <w:r w:rsidR="00E74FE3" w:rsidRPr="00A05757">
        <w:rPr>
          <w:szCs w:val="24"/>
          <w:b w:val="0"/>
          <w:i w:val="0"/>
          <w:color w:val="000000"/>
          <w:sz w:val="24"/>
          <w:spacing w:val="0"/>
          <w:w w:val="100"/>
          <w:rFonts w:ascii="Times New Roman" w:cs="Times New Roman" w:eastAsia="Times New Roman" w:hAnsi="Times New Roman"/>
          <w:caps w:val="0"/>
        </w:rPr>
        <w:t>ed</w:t>
      </w:r>
      <w:r w:rsidRPr="00A05757">
        <w:rPr>
          <w:szCs w:val="24"/>
          <w:b w:val="0"/>
          <w:i w:val="0"/>
          <w:color w:val="000000"/>
          <w:sz w:val="24"/>
          <w:spacing w:val="0"/>
          <w:w w:val="100"/>
          <w:rFonts w:ascii="Times New Roman" w:cs="Times New Roman" w:eastAsia="Times New Roman" w:hAnsi="Times New Roman"/>
          <w:caps w:val="0"/>
        </w:rPr>
        <w:t> </w:t>
      </w:r>
      <w:r w:rsidRPr="00A05757">
        <w:rPr>
          <w:szCs w:val="24"/>
          <w:b w:val="0"/>
          <w:i w:val="0"/>
          <w:color w:val="000000"/>
          <w:sz w:val="24"/>
          <w:spacing w:val="0"/>
          <w:w w:val="100"/>
          <w:rFonts w:ascii="Times New Roman" w:cs="Times New Roman" w:eastAsia="Times New Roman" w:hAnsi="Times New Roman"/>
          <w:caps w:val="0"/>
        </w:rPr>
        <w:t>that</w:t>
      </w:r>
      <w:r w:rsidRPr="00A05757">
        <w:rPr>
          <w:szCs w:val="24"/>
          <w:b w:val="0"/>
          <w:i w:val="0"/>
          <w:color w:val="000000"/>
          <w:sz w:val="24"/>
          <w:spacing w:val="0"/>
          <w:w w:val="100"/>
          <w:rFonts w:ascii="Times New Roman" w:cs="Times New Roman" w:eastAsia="Times New Roman" w:hAnsi="Times New Roman"/>
          <w:caps w:val="0"/>
        </w:rPr>
        <w:t> </w:t>
      </w:r>
      <w:r w:rsidRPr="00A05757">
        <w:rPr>
          <w:szCs w:val="24"/>
          <w:b w:val="0"/>
          <w:i w:val="0"/>
          <w:color w:val="000000"/>
          <w:sz w:val="24"/>
          <w:spacing w:val="0"/>
          <w:w w:val="100"/>
          <w:rFonts w:ascii="Times New Roman" w:cs="Times New Roman" w:eastAsia="Times New Roman" w:hAnsi="Times New Roman"/>
          <w:caps w:val="0"/>
        </w:rPr>
        <w:t>r-value</w:t>
      </w:r>
      <w:r w:rsidRPr="00A05757">
        <w:rPr>
          <w:szCs w:val="24"/>
          <w:b w:val="0"/>
          <w:i w:val="0"/>
          <w:color w:val="000000"/>
          <w:sz w:val="24"/>
          <w:spacing w:val="0"/>
          <w:w w:val="100"/>
          <w:rFonts w:ascii="Times New Roman" w:cs="Times New Roman" w:eastAsia="Times New Roman" w:hAnsi="Times New Roman"/>
          <w:caps w:val="0"/>
        </w:rPr>
        <w:t> </w:t>
      </w:r>
      <w:r w:rsidRPr="00A05757">
        <w:rPr>
          <w:szCs w:val="24"/>
          <w:b w:val="0"/>
          <w:i w:val="0"/>
          <w:color w:val="000000"/>
          <w:sz w:val="24"/>
          <w:spacing w:val="0"/>
          <w:w w:val="100"/>
          <w:rFonts w:ascii="Times New Roman" w:cs="Times New Roman" w:eastAsia="Times New Roman" w:hAnsi="Times New Roman"/>
          <w:caps w:val="0"/>
        </w:rPr>
        <w:t>of</w:t>
      </w:r>
      <w:r w:rsidRPr="00A05757">
        <w:rPr>
          <w:szCs w:val="24"/>
          <w:b w:val="0"/>
          <w:i w:val="0"/>
          <w:color w:val="000000"/>
          <w:sz w:val="24"/>
          <w:spacing w:val="0"/>
          <w:w w:val="100"/>
          <w:rFonts w:ascii="Times New Roman" w:cs="Times New Roman" w:eastAsia="Times New Roman" w:hAnsi="Times New Roman"/>
          <w:caps w:val="0"/>
        </w:rPr>
        <w:t> </w:t>
      </w:r>
      <w:r w:rsidRPr="00A05757">
        <w:rPr>
          <w:szCs w:val="24"/>
          <w:b w:val="0"/>
          <w:i w:val="0"/>
          <w:color w:val="000000"/>
          <w:sz w:val="24"/>
          <w:spacing w:val="0"/>
          <w:w w:val="100"/>
          <w:rFonts w:ascii="Times New Roman" w:cs="Times New Roman" w:eastAsia="Times New Roman" w:hAnsi="Times New Roman"/>
          <w:caps w:val="0"/>
        </w:rPr>
        <w:t>-0.36</w:t>
      </w:r>
      <w:r w:rsidRPr="00A05757">
        <w:rPr>
          <w:szCs w:val="24"/>
          <w:b w:val="0"/>
          <w:i w:val="0"/>
          <w:color w:val="000000"/>
          <w:sz w:val="24"/>
          <w:spacing w:val="0"/>
          <w:w w:val="100"/>
          <w:rFonts w:ascii="Times New Roman" w:cs="Times New Roman" w:eastAsia="Times New Roman" w:hAnsi="Times New Roman"/>
          <w:caps w:val="0"/>
        </w:rPr>
        <w:t> </w:t>
      </w:r>
      <w:r w:rsidRPr="00A05757">
        <w:rPr>
          <w:szCs w:val="24"/>
          <w:b w:val="0"/>
          <w:i w:val="0"/>
          <w:color w:val="000000"/>
          <w:sz w:val="24"/>
          <w:spacing w:val="0"/>
          <w:w w:val="100"/>
          <w:rFonts w:ascii="Times New Roman" w:cs="Times New Roman" w:eastAsia="Times New Roman" w:hAnsi="Times New Roman"/>
          <w:caps w:val="0"/>
        </w:rPr>
        <w:t>with</w:t>
      </w:r>
      <w:r w:rsidRPr="00A05757">
        <w:rPr>
          <w:szCs w:val="24"/>
          <w:b w:val="0"/>
          <w:i w:val="0"/>
          <w:color w:val="000000"/>
          <w:sz w:val="24"/>
          <w:spacing w:val="0"/>
          <w:w w:val="100"/>
          <w:rFonts w:ascii="Times New Roman" w:cs="Times New Roman" w:eastAsia="Times New Roman" w:hAnsi="Times New Roman"/>
          <w:caps w:val="0"/>
        </w:rPr>
        <w:t> </w:t>
      </w:r>
      <w:r w:rsidRPr="00A05757">
        <w:rPr>
          <w:szCs w:val="24"/>
          <w:b w:val="0"/>
          <w:i w:val="0"/>
          <w:color w:val="000000"/>
          <w:sz w:val="24"/>
          <w:spacing w:val="0"/>
          <w:w w:val="100"/>
          <w:rFonts w:ascii="Times New Roman" w:cs="Times New Roman" w:eastAsia="Times New Roman" w:hAnsi="Times New Roman"/>
          <w:caps w:val="0"/>
        </w:rPr>
        <w:t>its</w:t>
      </w:r>
      <w:r w:rsidRPr="00A05757">
        <w:rPr>
          <w:szCs w:val="24"/>
          <w:b w:val="0"/>
          <w:i w:val="0"/>
          <w:color w:val="000000"/>
          <w:sz w:val="24"/>
          <w:spacing w:val="0"/>
          <w:w w:val="100"/>
          <w:rFonts w:ascii="Times New Roman" w:cs="Times New Roman" w:eastAsia="Times New Roman" w:hAnsi="Times New Roman"/>
          <w:caps w:val="0"/>
        </w:rPr>
        <w:t> </w:t>
      </w:r>
      <w:r w:rsidRPr="00A05757">
        <w:rPr>
          <w:szCs w:val="24"/>
          <w:b w:val="0"/>
          <w:i w:val="0"/>
          <w:color w:val="000000"/>
          <w:sz w:val="24"/>
          <w:spacing w:val="0"/>
          <w:w w:val="100"/>
          <w:rFonts w:ascii="Times New Roman" w:cs="Times New Roman" w:eastAsia="Times New Roman" w:hAnsi="Times New Roman"/>
          <w:caps w:val="0"/>
        </w:rPr>
        <w:t>corresponding</w:t>
      </w:r>
      <w:r w:rsidRPr="00A05757">
        <w:rPr>
          <w:szCs w:val="24"/>
          <w:b w:val="0"/>
          <w:i w:val="0"/>
          <w:color w:val="000000"/>
          <w:sz w:val="24"/>
          <w:spacing w:val="0"/>
          <w:w w:val="100"/>
          <w:rFonts w:ascii="Times New Roman" w:cs="Times New Roman" w:eastAsia="Times New Roman" w:hAnsi="Times New Roman"/>
          <w:caps w:val="0"/>
        </w:rPr>
        <w:t> </w:t>
      </w:r>
      <w:r w:rsidRPr="00A05757">
        <w:rPr>
          <w:szCs w:val="24"/>
          <w:b w:val="0"/>
          <w:i w:val="0"/>
          <w:color w:val="000000"/>
          <w:sz w:val="24"/>
          <w:spacing w:val="0"/>
          <w:w w:val="100"/>
          <w:rFonts w:ascii="Times New Roman" w:cs="Times New Roman" w:eastAsia="Times New Roman" w:hAnsi="Times New Roman"/>
          <w:caps w:val="0"/>
        </w:rPr>
        <w:t>p-value</w:t>
      </w:r>
      <w:r w:rsidRPr="00A05757">
        <w:rPr>
          <w:szCs w:val="24"/>
          <w:b w:val="0"/>
          <w:i w:val="0"/>
          <w:color w:val="000000"/>
          <w:sz w:val="24"/>
          <w:spacing w:val="0"/>
          <w:w w:val="100"/>
          <w:rFonts w:ascii="Times New Roman" w:cs="Times New Roman" w:eastAsia="Times New Roman" w:hAnsi="Times New Roman"/>
          <w:caps w:val="0"/>
        </w:rPr>
        <w:t> </w:t>
      </w:r>
      <w:r w:rsidRPr="00A05757">
        <w:rPr>
          <w:szCs w:val="24"/>
          <w:b w:val="0"/>
          <w:i w:val="0"/>
          <w:color w:val="000000"/>
          <w:sz w:val="24"/>
          <w:spacing w:val="0"/>
          <w:w w:val="100"/>
          <w:rFonts w:ascii="Times New Roman" w:cs="Times New Roman" w:eastAsia="Times New Roman" w:hAnsi="Times New Roman"/>
          <w:caps w:val="0"/>
        </w:rPr>
        <w:t>of</w:t>
      </w:r>
      <w:r w:rsidRPr="00A05757">
        <w:rPr>
          <w:szCs w:val="24"/>
          <w:b w:val="0"/>
          <w:i w:val="0"/>
          <w:color w:val="000000"/>
          <w:sz w:val="24"/>
          <w:spacing w:val="0"/>
          <w:w w:val="100"/>
          <w:rFonts w:ascii="Times New Roman" w:cs="Times New Roman" w:eastAsia="Times New Roman" w:hAnsi="Times New Roman"/>
          <w:caps w:val="0"/>
        </w:rPr>
        <w:t> </w:t>
      </w:r>
      <w:r w:rsidRPr="00A05757">
        <w:rPr>
          <w:szCs w:val="24"/>
          <w:b w:val="0"/>
          <w:i w:val="0"/>
          <w:color w:val="000000"/>
          <w:sz w:val="24"/>
          <w:spacing w:val="0"/>
          <w:w w:val="100"/>
          <w:rFonts w:ascii="Times New Roman" w:cs="Times New Roman" w:eastAsia="Times New Roman" w:hAnsi="Times New Roman"/>
          <w:caps w:val="0"/>
        </w:rPr>
        <w:t>0.019&lt;</w:t>
      </w:r>
      <w:r w:rsidRPr="00A05757">
        <w:rPr>
          <w:szCs w:val="24"/>
          <w:b w:val="0"/>
          <w:i w:val="0"/>
          <w:color w:val="000000"/>
          <w:sz w:val="24"/>
          <w:spacing w:val="0"/>
          <w:w w:val="100"/>
          <w:rFonts w:ascii="Times New Roman" w:cs="Times New Roman" w:eastAsia="Times New Roman" w:hAnsi="Times New Roman"/>
          <w:caps w:val="0"/>
        </w:rPr>
        <w:t> </w:t>
      </w:r>
      <w:r w:rsidRPr="00A05757">
        <w:rPr>
          <w:szCs w:val="24"/>
          <w:b w:val="0"/>
          <w:i w:val="0"/>
          <w:color w:val="000000"/>
          <w:sz w:val="24"/>
          <w:spacing w:val="0"/>
          <w:w w:val="100"/>
          <w:rFonts w:ascii="Times New Roman" w:cs="Times New Roman" w:eastAsia="Times New Roman" w:hAnsi="Times New Roman"/>
          <w:caps w:val="0"/>
        </w:rPr>
        <w:t>0.05</w:t>
      </w:r>
      <w:r w:rsidRPr="00A05757">
        <w:rPr>
          <w:szCs w:val="24"/>
          <w:b w:val="0"/>
          <w:i w:val="0"/>
          <w:color w:val="000000"/>
          <w:sz w:val="24"/>
          <w:spacing w:val="0"/>
          <w:w w:val="100"/>
          <w:rFonts w:ascii="Times New Roman" w:cs="Times New Roman" w:eastAsia="Times New Roman" w:hAnsi="Times New Roman"/>
          <w:caps w:val="0"/>
        </w:rPr>
        <w:t> </w:t>
      </w:r>
      <w:r w:rsidRPr="00A05757">
        <w:rPr>
          <w:szCs w:val="24"/>
          <w:b w:val="0"/>
          <w:i w:val="0"/>
          <w:color w:val="000000"/>
          <w:sz w:val="24"/>
          <w:spacing w:val="0"/>
          <w:w w:val="100"/>
          <w:rFonts w:ascii="Times New Roman" w:cs="Times New Roman" w:eastAsia="Times New Roman" w:hAnsi="Times New Roman"/>
          <w:caps w:val="0"/>
        </w:rPr>
        <w:t>(which</w:t>
      </w:r>
      <w:r w:rsidRPr="00A05757">
        <w:rPr>
          <w:szCs w:val="24"/>
          <w:b w:val="0"/>
          <w:i w:val="0"/>
          <w:color w:val="000000"/>
          <w:sz w:val="24"/>
          <w:spacing w:val="0"/>
          <w:w w:val="100"/>
          <w:rFonts w:ascii="Times New Roman" w:cs="Times New Roman" w:eastAsia="Times New Roman" w:hAnsi="Times New Roman"/>
          <w:caps w:val="0"/>
        </w:rPr>
        <w:t> </w:t>
      </w:r>
      <w:r w:rsidRPr="00A05757">
        <w:rPr>
          <w:szCs w:val="24"/>
          <w:b w:val="0"/>
          <w:i w:val="0"/>
          <w:color w:val="000000"/>
          <w:sz w:val="24"/>
          <w:spacing w:val="0"/>
          <w:w w:val="100"/>
          <w:rFonts w:ascii="Times New Roman" w:cs="Times New Roman" w:eastAsia="Times New Roman" w:hAnsi="Times New Roman"/>
          <w:caps w:val="0"/>
        </w:rPr>
        <w:t>is</w:t>
      </w:r>
      <w:r w:rsidRPr="00A05757">
        <w:rPr>
          <w:szCs w:val="24"/>
          <w:b w:val="0"/>
          <w:i w:val="0"/>
          <w:color w:val="000000"/>
          <w:sz w:val="24"/>
          <w:spacing w:val="0"/>
          <w:w w:val="100"/>
          <w:rFonts w:ascii="Times New Roman" w:cs="Times New Roman" w:eastAsia="Times New Roman" w:hAnsi="Times New Roman"/>
          <w:caps w:val="0"/>
        </w:rPr>
        <w:t> </w:t>
      </w:r>
      <w:r w:rsidRPr="00A05757">
        <w:rPr>
          <w:szCs w:val="24"/>
          <w:b w:val="0"/>
          <w:i w:val="0"/>
          <w:color w:val="000000"/>
          <w:sz w:val="24"/>
          <w:spacing w:val="0"/>
          <w:w w:val="100"/>
          <w:rFonts w:ascii="Times New Roman" w:cs="Times New Roman" w:eastAsia="Times New Roman" w:hAnsi="Times New Roman"/>
          <w:caps w:val="0"/>
        </w:rPr>
        <w:t>less</w:t>
      </w:r>
      <w:r w:rsidRPr="00A05757">
        <w:rPr>
          <w:szCs w:val="24"/>
          <w:b w:val="0"/>
          <w:i w:val="0"/>
          <w:color w:val="000000"/>
          <w:sz w:val="24"/>
          <w:spacing w:val="0"/>
          <w:w w:val="100"/>
          <w:rFonts w:ascii="Times New Roman" w:cs="Times New Roman" w:eastAsia="Times New Roman" w:hAnsi="Times New Roman"/>
          <w:caps w:val="0"/>
        </w:rPr>
        <w:t> </w:t>
      </w:r>
      <w:r w:rsidRPr="00A05757">
        <w:rPr>
          <w:szCs w:val="24"/>
          <w:b w:val="0"/>
          <w:i w:val="0"/>
          <w:color w:val="000000"/>
          <w:sz w:val="24"/>
          <w:spacing w:val="0"/>
          <w:w w:val="100"/>
          <w:rFonts w:ascii="Times New Roman" w:cs="Times New Roman" w:eastAsia="Times New Roman" w:hAnsi="Times New Roman"/>
          <w:caps w:val="0"/>
        </w:rPr>
        <w:t>than)</w:t>
      </w:r>
      <w:r w:rsidR="0049133A" w:rsidRPr="00A05757">
        <w:rPr>
          <w:szCs w:val="24"/>
          <w:b w:val="0"/>
          <w:i w:val="0"/>
          <w:color w:val="000000"/>
          <w:sz w:val="24"/>
          <w:spacing w:val="0"/>
          <w:w w:val="100"/>
          <w:rFonts w:ascii="Times New Roman" w:cs="Times New Roman" w:eastAsia="Times New Roman" w:hAnsi="Times New Roman"/>
          <w:caps w:val="0"/>
        </w:rPr>
        <w:t> </w:t>
      </w:r>
      <w:r w:rsidR="0049133A" w:rsidRPr="00A05757">
        <w:rPr>
          <w:szCs w:val="24"/>
          <w:b w:val="0"/>
          <w:i w:val="0"/>
          <w:color w:val="000000"/>
          <w:sz w:val="24"/>
          <w:spacing w:val="0"/>
          <w:w w:val="100"/>
          <w:rFonts w:ascii="Times New Roman" w:cs="Times New Roman" w:eastAsia="Times New Roman" w:hAnsi="Times New Roman"/>
          <w:caps w:val="0"/>
        </w:rPr>
        <w:t>the</w:t>
      </w:r>
      <w:r w:rsidR="0049133A" w:rsidRPr="00A05757">
        <w:rPr>
          <w:szCs w:val="24"/>
          <w:b w:val="0"/>
          <w:i w:val="0"/>
          <w:color w:val="000000"/>
          <w:sz w:val="24"/>
          <w:spacing w:val="0"/>
          <w:w w:val="100"/>
          <w:rFonts w:ascii="Times New Roman" w:cs="Times New Roman" w:eastAsia="Times New Roman" w:hAnsi="Times New Roman"/>
          <w:caps w:val="0"/>
        </w:rPr>
        <w:t> </w:t>
      </w:r>
      <w:r w:rsidR="0049133A" w:rsidRPr="00A05757">
        <w:rPr>
          <w:szCs w:val="24"/>
          <w:b w:val="0"/>
          <w:i w:val="0"/>
          <w:color w:val="000000"/>
          <w:sz w:val="24"/>
          <w:spacing w:val="0"/>
          <w:w w:val="100"/>
          <w:rFonts w:ascii="Times New Roman" w:cs="Times New Roman" w:eastAsia="Times New Roman" w:hAnsi="Times New Roman"/>
          <w:caps w:val="0"/>
        </w:rPr>
        <w:t>chosen</w:t>
      </w:r>
      <w:r w:rsidR="0049133A" w:rsidRPr="00A05757">
        <w:rPr>
          <w:szCs w:val="24"/>
          <w:b w:val="0"/>
          <w:i w:val="0"/>
          <w:color w:val="000000"/>
          <w:sz w:val="24"/>
          <w:spacing w:val="0"/>
          <w:w w:val="100"/>
          <w:rFonts w:ascii="Times New Roman" w:cs="Times New Roman" w:eastAsia="Times New Roman" w:hAnsi="Times New Roman"/>
          <w:caps w:val="0"/>
        </w:rPr>
        <w:t> </w:t>
      </w:r>
      <w:r w:rsidR="0049133A" w:rsidRPr="00A05757">
        <w:rPr>
          <w:szCs w:val="24"/>
          <w:b w:val="0"/>
          <w:i w:val="0"/>
          <w:color w:val="000000"/>
          <w:sz w:val="24"/>
          <w:spacing w:val="0"/>
          <w:w w:val="100"/>
          <w:rFonts w:ascii="Times New Roman" w:cs="Times New Roman" w:eastAsia="Times New Roman" w:hAnsi="Times New Roman"/>
          <w:caps w:val="0"/>
        </w:rPr>
        <w:t>level</w:t>
      </w:r>
      <w:r w:rsidR="0049133A" w:rsidRPr="00A05757">
        <w:rPr>
          <w:szCs w:val="24"/>
          <w:b w:val="0"/>
          <w:i w:val="0"/>
          <w:color w:val="000000"/>
          <w:sz w:val="24"/>
          <w:spacing w:val="0"/>
          <w:w w:val="100"/>
          <w:rFonts w:ascii="Times New Roman" w:cs="Times New Roman" w:eastAsia="Times New Roman" w:hAnsi="Times New Roman"/>
          <w:caps w:val="0"/>
        </w:rPr>
        <w:t> </w:t>
      </w:r>
      <w:r w:rsidR="0049133A" w:rsidRPr="00A05757">
        <w:rPr>
          <w:szCs w:val="24"/>
          <w:b w:val="0"/>
          <w:i w:val="0"/>
          <w:color w:val="000000"/>
          <w:sz w:val="24"/>
          <w:spacing w:val="0"/>
          <w:w w:val="100"/>
          <w:rFonts w:ascii="Times New Roman" w:cs="Times New Roman" w:eastAsia="Times New Roman" w:hAnsi="Times New Roman"/>
          <w:caps w:val="0"/>
        </w:rPr>
        <w:t>of</w:t>
      </w:r>
      <w:r w:rsidR="0049133A" w:rsidRPr="00A05757">
        <w:rPr>
          <w:szCs w:val="24"/>
          <w:b w:val="0"/>
          <w:i w:val="0"/>
          <w:color w:val="000000"/>
          <w:sz w:val="24"/>
          <w:spacing w:val="0"/>
          <w:w w:val="100"/>
          <w:rFonts w:ascii="Times New Roman" w:cs="Times New Roman" w:eastAsia="Times New Roman" w:hAnsi="Times New Roman"/>
          <w:caps w:val="0"/>
        </w:rPr>
        <w:t> </w:t>
      </w:r>
      <w:r w:rsidR="0049133A" w:rsidRPr="00A05757">
        <w:rPr>
          <w:szCs w:val="24"/>
          <w:b w:val="0"/>
          <w:i w:val="0"/>
          <w:color w:val="000000"/>
          <w:sz w:val="24"/>
          <w:spacing w:val="0"/>
          <w:w w:val="100"/>
          <w:rFonts w:ascii="Times New Roman" w:cs="Times New Roman" w:eastAsia="Times New Roman" w:hAnsi="Times New Roman"/>
          <w:caps w:val="0"/>
        </w:rPr>
        <w:t>significance</w:t>
      </w:r>
      <w:r w:rsidR="00E74FE3" w:rsidRPr="00A05757">
        <w:rPr>
          <w:szCs w:val="24"/>
          <w:b w:val="0"/>
          <w:i w:val="0"/>
          <w:color w:val="000000"/>
          <w:sz w:val="24"/>
          <w:spacing w:val="0"/>
          <w:w w:val="100"/>
          <w:rFonts w:ascii="Times New Roman" w:cs="Times New Roman" w:eastAsia="Times New Roman" w:hAnsi="Times New Roman"/>
          <w:caps w:val="0"/>
        </w:rPr>
        <w:t> </w:t>
      </w:r>
      <w:r w:rsidR="00E74FE3" w:rsidRPr="00A05757">
        <w:rPr>
          <w:szCs w:val="24"/>
          <w:b w:val="0"/>
          <w:i w:val="0"/>
          <w:color w:val="000000"/>
          <w:sz w:val="24"/>
          <w:spacing w:val="0"/>
          <w:w w:val="100"/>
          <w:rFonts w:ascii="Times New Roman" w:cs="Times New Roman" w:eastAsia="Times New Roman" w:hAnsi="Times New Roman"/>
          <w:caps w:val="0"/>
        </w:rPr>
        <w:t>was</w:t>
      </w:r>
      <w:r w:rsidR="00E74FE3" w:rsidRPr="00A05757">
        <w:rPr>
          <w:szCs w:val="24"/>
          <w:b w:val="0"/>
          <w:i w:val="0"/>
          <w:color w:val="000000"/>
          <w:sz w:val="24"/>
          <w:spacing w:val="0"/>
          <w:w w:val="100"/>
          <w:rFonts w:ascii="Times New Roman" w:cs="Times New Roman" w:eastAsia="Times New Roman" w:hAnsi="Times New Roman"/>
          <w:caps w:val="0"/>
        </w:rPr>
        <w:t> </w:t>
      </w:r>
      <w:r w:rsidR="00E74FE3" w:rsidRPr="00A05757">
        <w:rPr>
          <w:szCs w:val="24"/>
          <w:b w:val="0"/>
          <w:i w:val="0"/>
          <w:color w:val="000000"/>
          <w:sz w:val="24"/>
          <w:spacing w:val="0"/>
          <w:w w:val="100"/>
          <w:rFonts w:ascii="Times New Roman" w:cs="Times New Roman" w:eastAsia="Times New Roman" w:hAnsi="Times New Roman"/>
          <w:caps w:val="0"/>
        </w:rPr>
        <w:t>obtained.</w:t>
      </w:r>
      <w:r w:rsidR="00E74FE3" w:rsidRPr="00A05757">
        <w:rPr>
          <w:szCs w:val="24"/>
          <w:b w:val="0"/>
          <w:i w:val="0"/>
          <w:color w:val="000000"/>
          <w:sz w:val="24"/>
          <w:spacing w:val="0"/>
          <w:w w:val="100"/>
          <w:rFonts w:ascii="Times New Roman" w:cs="Times New Roman" w:eastAsia="Times New Roman" w:hAnsi="Times New Roman"/>
          <w:caps w:val="0"/>
        </w:rPr>
        <w:t> </w:t>
      </w:r>
      <w:r w:rsidR="00E74FE3" w:rsidRPr="00A05757">
        <w:rPr>
          <w:szCs w:val="24"/>
          <w:b w:val="0"/>
          <w:i w:val="0"/>
          <w:color w:val="000000"/>
          <w:sz w:val="24"/>
          <w:spacing w:val="0"/>
          <w:w w:val="100"/>
          <w:rFonts w:ascii="Times New Roman" w:cs="Times New Roman" w:eastAsia="Times New Roman" w:hAnsi="Times New Roman"/>
          <w:caps w:val="0"/>
        </w:rPr>
        <w:t>This</w:t>
      </w:r>
      <w:r w:rsidR="00E74FE3" w:rsidRPr="00A05757">
        <w:rPr>
          <w:szCs w:val="24"/>
          <w:b w:val="0"/>
          <w:i w:val="0"/>
          <w:color w:val="000000"/>
          <w:sz w:val="24"/>
          <w:spacing w:val="0"/>
          <w:w w:val="100"/>
          <w:rFonts w:ascii="Times New Roman" w:cs="Times New Roman" w:eastAsia="Times New Roman" w:hAnsi="Times New Roman"/>
          <w:caps w:val="0"/>
        </w:rPr>
        <w:t> </w:t>
      </w:r>
      <w:r w:rsidR="00E74FE3" w:rsidRPr="00A05757">
        <w:rPr>
          <w:szCs w:val="24"/>
          <w:b w:val="0"/>
          <w:i w:val="0"/>
          <w:color w:val="000000"/>
          <w:sz w:val="24"/>
          <w:spacing w:val="0"/>
          <w:w w:val="100"/>
          <w:rFonts w:ascii="Times New Roman" w:cs="Times New Roman" w:eastAsia="Times New Roman" w:hAnsi="Times New Roman"/>
          <w:caps w:val="0"/>
        </w:rPr>
        <w:t>showed</w:t>
      </w:r>
      <w:r w:rsidRPr="00A05757">
        <w:rPr>
          <w:szCs w:val="24"/>
          <w:b w:val="0"/>
          <w:i w:val="0"/>
          <w:color w:val="000000"/>
          <w:sz w:val="24"/>
          <w:spacing w:val="0"/>
          <w:w w:val="100"/>
          <w:rFonts w:ascii="Times New Roman" w:cs="Times New Roman" w:eastAsia="Times New Roman" w:hAnsi="Times New Roman"/>
          <w:caps w:val="0"/>
        </w:rPr>
        <w:t> </w:t>
      </w:r>
      <w:r w:rsidRPr="00A05757">
        <w:rPr>
          <w:szCs w:val="24"/>
          <w:b w:val="0"/>
          <w:i w:val="0"/>
          <w:color w:val="000000"/>
          <w:sz w:val="24"/>
          <w:spacing w:val="0"/>
          <w:w w:val="100"/>
          <w:rFonts w:ascii="Times New Roman" w:cs="Times New Roman" w:eastAsia="Times New Roman" w:hAnsi="Times New Roman"/>
          <w:caps w:val="0"/>
        </w:rPr>
        <w:t>a</w:t>
      </w:r>
      <w:r w:rsidRPr="00A05757">
        <w:rPr>
          <w:szCs w:val="24"/>
          <w:b w:val="0"/>
          <w:i w:val="0"/>
          <w:color w:val="000000"/>
          <w:sz w:val="24"/>
          <w:spacing w:val="0"/>
          <w:w w:val="100"/>
          <w:rFonts w:ascii="Times New Roman" w:cs="Times New Roman" w:eastAsia="Times New Roman" w:hAnsi="Times New Roman"/>
          <w:caps w:val="0"/>
        </w:rPr>
        <w:t> </w:t>
      </w:r>
      <w:r w:rsidRPr="00A05757">
        <w:rPr>
          <w:szCs w:val="24"/>
          <w:b w:val="0"/>
          <w:i w:val="0"/>
          <w:color w:val="000000"/>
          <w:sz w:val="24"/>
          <w:spacing w:val="0"/>
          <w:w w:val="100"/>
          <w:rFonts w:ascii="Times New Roman" w:cs="Times New Roman" w:eastAsia="Times New Roman" w:hAnsi="Times New Roman"/>
          <w:caps w:val="0"/>
        </w:rPr>
        <w:t>low</w:t>
      </w:r>
      <w:r w:rsidRPr="00A05757">
        <w:rPr>
          <w:szCs w:val="24"/>
          <w:b w:val="0"/>
          <w:i w:val="0"/>
          <w:color w:val="000000"/>
          <w:sz w:val="24"/>
          <w:spacing w:val="0"/>
          <w:w w:val="100"/>
          <w:rFonts w:ascii="Times New Roman" w:cs="Times New Roman" w:eastAsia="Times New Roman" w:hAnsi="Times New Roman"/>
          <w:caps w:val="0"/>
        </w:rPr>
        <w:t> </w:t>
      </w:r>
      <w:r w:rsidRPr="00A05757">
        <w:rPr>
          <w:szCs w:val="24"/>
          <w:b w:val="0"/>
          <w:i w:val="0"/>
          <w:color w:val="000000"/>
          <w:sz w:val="24"/>
          <w:spacing w:val="0"/>
          <w:w w:val="100"/>
          <w:rFonts w:ascii="Times New Roman" w:cs="Times New Roman" w:eastAsia="Times New Roman" w:hAnsi="Times New Roman"/>
          <w:caps w:val="0"/>
        </w:rPr>
        <w:t>negative</w:t>
      </w:r>
      <w:r w:rsidRPr="00A05757">
        <w:rPr>
          <w:szCs w:val="24"/>
          <w:b w:val="0"/>
          <w:i w:val="0"/>
          <w:color w:val="000000"/>
          <w:sz w:val="24"/>
          <w:spacing w:val="0"/>
          <w:w w:val="100"/>
          <w:rFonts w:ascii="Times New Roman" w:cs="Times New Roman" w:eastAsia="Times New Roman" w:hAnsi="Times New Roman"/>
          <w:caps w:val="0"/>
        </w:rPr>
        <w:t> </w:t>
      </w:r>
      <w:r w:rsidRPr="00A05757">
        <w:rPr>
          <w:szCs w:val="24"/>
          <w:b w:val="0"/>
          <w:i w:val="0"/>
          <w:color w:val="000000"/>
          <w:sz w:val="24"/>
          <w:spacing w:val="0"/>
          <w:w w:val="100"/>
          <w:rFonts w:ascii="Times New Roman" w:cs="Times New Roman" w:eastAsia="Times New Roman" w:hAnsi="Times New Roman"/>
          <w:caps w:val="0"/>
        </w:rPr>
        <w:t>relati</w:t>
      </w:r>
      <w:r w:rsidR="00E74FE3" w:rsidRPr="00A05757">
        <w:rPr>
          <w:szCs w:val="24"/>
          <w:b w:val="0"/>
          <w:i w:val="0"/>
          <w:color w:val="000000"/>
          <w:sz w:val="24"/>
          <w:spacing w:val="0"/>
          <w:w w:val="100"/>
          <w:rFonts w:ascii="Times New Roman" w:cs="Times New Roman" w:eastAsia="Times New Roman" w:hAnsi="Times New Roman"/>
          <w:caps w:val="0"/>
        </w:rPr>
        <w:t>onship</w:t>
      </w:r>
      <w:r w:rsidR="00E74FE3" w:rsidRPr="00A05757">
        <w:rPr>
          <w:szCs w:val="24"/>
          <w:b w:val="0"/>
          <w:i w:val="0"/>
          <w:color w:val="000000"/>
          <w:sz w:val="24"/>
          <w:spacing w:val="0"/>
          <w:w w:val="100"/>
          <w:rFonts w:ascii="Times New Roman" w:cs="Times New Roman" w:eastAsia="Times New Roman" w:hAnsi="Times New Roman"/>
          <w:caps w:val="0"/>
        </w:rPr>
        <w:t> </w:t>
      </w:r>
      <w:r w:rsidR="00E74FE3" w:rsidRPr="00A05757">
        <w:rPr>
          <w:szCs w:val="24"/>
          <w:b w:val="0"/>
          <w:i w:val="0"/>
          <w:color w:val="000000"/>
          <w:sz w:val="24"/>
          <w:spacing w:val="0"/>
          <w:w w:val="100"/>
          <w:rFonts w:ascii="Times New Roman" w:cs="Times New Roman" w:eastAsia="Times New Roman" w:hAnsi="Times New Roman"/>
          <w:caps w:val="0"/>
        </w:rPr>
        <w:t>between</w:t>
      </w:r>
      <w:r w:rsidR="00E74FE3" w:rsidRPr="00A05757">
        <w:rPr>
          <w:szCs w:val="24"/>
          <w:b w:val="0"/>
          <w:i w:val="0"/>
          <w:color w:val="000000"/>
          <w:sz w:val="24"/>
          <w:spacing w:val="0"/>
          <w:w w:val="100"/>
          <w:rFonts w:ascii="Times New Roman" w:cs="Times New Roman" w:eastAsia="Times New Roman" w:hAnsi="Times New Roman"/>
          <w:caps w:val="0"/>
        </w:rPr>
        <w:t> </w:t>
      </w:r>
      <w:r w:rsidR="00E74FE3" w:rsidRPr="00A05757">
        <w:rPr>
          <w:szCs w:val="24"/>
          <w:b w:val="0"/>
          <w:i w:val="0"/>
          <w:color w:val="000000"/>
          <w:sz w:val="24"/>
          <w:spacing w:val="0"/>
          <w:w w:val="100"/>
          <w:rFonts w:ascii="Times New Roman" w:cs="Times New Roman" w:eastAsia="Times New Roman" w:hAnsi="Times New Roman"/>
          <w:caps w:val="0"/>
        </w:rPr>
        <w:t>challenges</w:t>
      </w:r>
      <w:r w:rsidR="00E74FE3" w:rsidRPr="00A05757">
        <w:rPr>
          <w:szCs w:val="24"/>
          <w:b w:val="0"/>
          <w:i w:val="0"/>
          <w:color w:val="000000"/>
          <w:sz w:val="24"/>
          <w:spacing w:val="0"/>
          <w:w w:val="100"/>
          <w:rFonts w:ascii="Times New Roman" w:cs="Times New Roman" w:eastAsia="Times New Roman" w:hAnsi="Times New Roman"/>
          <w:caps w:val="0"/>
        </w:rPr>
        <w:t> </w:t>
      </w:r>
      <w:r w:rsidR="00E74FE3" w:rsidRPr="00A05757">
        <w:rPr>
          <w:szCs w:val="24"/>
          <w:b w:val="0"/>
          <w:i w:val="0"/>
          <w:color w:val="000000"/>
          <w:sz w:val="24"/>
          <w:spacing w:val="0"/>
          <w:w w:val="100"/>
          <w:rFonts w:ascii="Times New Roman" w:cs="Times New Roman" w:eastAsia="Times New Roman" w:hAnsi="Times New Roman"/>
          <w:caps w:val="0"/>
        </w:rPr>
        <w:t>faced</w:t>
      </w:r>
      <w:r w:rsidR="00E74FE3" w:rsidRPr="00A05757">
        <w:rPr>
          <w:szCs w:val="24"/>
          <w:b w:val="0"/>
          <w:i w:val="0"/>
          <w:color w:val="000000"/>
          <w:sz w:val="24"/>
          <w:spacing w:val="0"/>
          <w:w w:val="100"/>
          <w:rFonts w:ascii="Times New Roman" w:cs="Times New Roman" w:eastAsia="Times New Roman" w:hAnsi="Times New Roman"/>
          <w:caps w:val="0"/>
        </w:rPr>
        <w:t> </w:t>
      </w:r>
      <w:r w:rsidR="00E74FE3" w:rsidRPr="00A05757">
        <w:rPr>
          <w:szCs w:val="24"/>
          <w:b w:val="0"/>
          <w:i w:val="0"/>
          <w:color w:val="000000"/>
          <w:sz w:val="24"/>
          <w:spacing w:val="0"/>
          <w:w w:val="100"/>
          <w:rFonts w:ascii="Times New Roman" w:cs="Times New Roman" w:eastAsia="Times New Roman" w:hAnsi="Times New Roman"/>
          <w:caps w:val="0"/>
        </w:rPr>
        <w:t>by</w:t>
      </w:r>
      <w:r w:rsidR="00E74FE3" w:rsidRPr="00A05757">
        <w:rPr>
          <w:szCs w:val="24"/>
          <w:b w:val="0"/>
          <w:i w:val="0"/>
          <w:color w:val="000000"/>
          <w:sz w:val="24"/>
          <w:spacing w:val="0"/>
          <w:w w:val="100"/>
          <w:rFonts w:ascii="Times New Roman" w:cs="Times New Roman" w:eastAsia="Times New Roman" w:hAnsi="Times New Roman"/>
          <w:caps w:val="0"/>
        </w:rPr>
        <w:t> </w:t>
      </w:r>
      <w:r w:rsidR="00E74FE3" w:rsidRPr="00A05757">
        <w:rPr>
          <w:szCs w:val="24"/>
          <w:b w:val="0"/>
          <w:i w:val="0"/>
          <w:color w:val="000000"/>
          <w:sz w:val="24"/>
          <w:spacing w:val="0"/>
          <w:w w:val="100"/>
          <w:rFonts w:ascii="Times New Roman" w:cs="Times New Roman" w:eastAsia="Times New Roman" w:hAnsi="Times New Roman"/>
          <w:caps w:val="0"/>
        </w:rPr>
        <w:t>SURE-P</w:t>
      </w:r>
      <w:r w:rsidR="00E74FE3" w:rsidRPr="00A05757">
        <w:rPr>
          <w:szCs w:val="24"/>
          <w:b w:val="0"/>
          <w:i w:val="0"/>
          <w:color w:val="000000"/>
          <w:sz w:val="24"/>
          <w:spacing w:val="0"/>
          <w:w w:val="100"/>
          <w:rFonts w:ascii="Times New Roman" w:cs="Times New Roman" w:eastAsia="Times New Roman" w:hAnsi="Times New Roman"/>
          <w:caps w:val="0"/>
        </w:rPr>
        <w:t> </w:t>
      </w:r>
      <w:r w:rsidR="00E74FE3" w:rsidRPr="00A05757">
        <w:rPr>
          <w:szCs w:val="24"/>
          <w:b w:val="0"/>
          <w:i w:val="0"/>
          <w:color w:val="000000"/>
          <w:sz w:val="24"/>
          <w:spacing w:val="0"/>
          <w:w w:val="100"/>
          <w:rFonts w:ascii="Times New Roman" w:cs="Times New Roman" w:eastAsia="Times New Roman" w:hAnsi="Times New Roman"/>
          <w:caps w:val="0"/>
        </w:rPr>
        <w:t>and</w:t>
      </w:r>
      <w:r w:rsidR="00E74FE3" w:rsidRPr="00A05757">
        <w:rPr>
          <w:szCs w:val="24"/>
          <w:b w:val="0"/>
          <w:i w:val="0"/>
          <w:color w:val="000000"/>
          <w:sz w:val="24"/>
          <w:spacing w:val="0"/>
          <w:w w:val="100"/>
          <w:rFonts w:ascii="Times New Roman" w:cs="Times New Roman" w:eastAsia="Times New Roman" w:hAnsi="Times New Roman"/>
          <w:caps w:val="0"/>
        </w:rPr>
        <w:t> </w:t>
      </w:r>
      <w:r w:rsidR="00E74FE3" w:rsidRPr="00A05757">
        <w:rPr>
          <w:szCs w:val="24"/>
          <w:b w:val="0"/>
          <w:i w:val="0"/>
          <w:color w:val="000000"/>
          <w:sz w:val="24"/>
          <w:spacing w:val="0"/>
          <w:w w:val="100"/>
          <w:rFonts w:ascii="Times New Roman" w:cs="Times New Roman" w:eastAsia="Times New Roman" w:hAnsi="Times New Roman"/>
          <w:caps w:val="0"/>
        </w:rPr>
        <w:t>Youth</w:t>
      </w:r>
      <w:r w:rsidR="00E74FE3" w:rsidRPr="00A05757">
        <w:rPr>
          <w:szCs w:val="24"/>
          <w:b w:val="0"/>
          <w:i w:val="0"/>
          <w:color w:val="000000"/>
          <w:sz w:val="24"/>
          <w:spacing w:val="0"/>
          <w:w w:val="100"/>
          <w:rFonts w:ascii="Times New Roman" w:cs="Times New Roman" w:eastAsia="Times New Roman" w:hAnsi="Times New Roman"/>
          <w:caps w:val="0"/>
        </w:rPr>
        <w:t> </w:t>
      </w:r>
      <w:r w:rsidR="00E74FE3" w:rsidRPr="00A05757">
        <w:rPr>
          <w:szCs w:val="24"/>
          <w:b w:val="0"/>
          <w:i w:val="0"/>
          <w:color w:val="000000"/>
          <w:sz w:val="24"/>
          <w:spacing w:val="0"/>
          <w:w w:val="100"/>
          <w:rFonts w:ascii="Times New Roman" w:cs="Times New Roman" w:eastAsia="Times New Roman" w:hAnsi="Times New Roman"/>
          <w:caps w:val="0"/>
        </w:rPr>
        <w:t>E</w:t>
      </w:r>
      <w:r w:rsidRPr="00A05757">
        <w:rPr>
          <w:szCs w:val="24"/>
          <w:b w:val="0"/>
          <w:i w:val="0"/>
          <w:color w:val="000000"/>
          <w:sz w:val="24"/>
          <w:spacing w:val="0"/>
          <w:w w:val="100"/>
          <w:rFonts w:ascii="Times New Roman" w:cs="Times New Roman" w:eastAsia="Times New Roman" w:hAnsi="Times New Roman"/>
          <w:caps w:val="0"/>
        </w:rPr>
        <w:t>mpowerment.</w:t>
      </w:r>
      <w:r w:rsidRPr="00A05757">
        <w:rPr>
          <w:szCs w:val="24"/>
          <w:b w:val="0"/>
          <w:i w:val="0"/>
          <w:color w:val="000000"/>
          <w:sz w:val="24"/>
          <w:spacing w:val="0"/>
          <w:w w:val="100"/>
          <w:rFonts w:ascii="Times New Roman" w:cs="Times New Roman" w:eastAsia="Times New Roman" w:hAnsi="Times New Roman"/>
          <w:caps w:val="0"/>
        </w:rPr>
        <w:t> </w:t>
      </w:r>
      <w:r w:rsidRPr="00A05757">
        <w:rPr>
          <w:szCs w:val="24"/>
          <w:b w:val="0"/>
          <w:i w:val="0"/>
          <w:color w:val="000000"/>
          <w:sz w:val="24"/>
          <w:spacing w:val="0"/>
          <w:w w:val="100"/>
          <w:rFonts w:ascii="Times New Roman" w:cs="Times New Roman" w:eastAsia="Times New Roman" w:hAnsi="Times New Roman"/>
          <w:caps w:val="0"/>
        </w:rPr>
        <w:t>Since</w:t>
      </w:r>
      <w:r w:rsidRPr="00A05757">
        <w:rPr>
          <w:szCs w:val="24"/>
          <w:b w:val="0"/>
          <w:i w:val="0"/>
          <w:color w:val="000000"/>
          <w:sz w:val="24"/>
          <w:spacing w:val="0"/>
          <w:w w:val="100"/>
          <w:rFonts w:ascii="Times New Roman" w:cs="Times New Roman" w:eastAsia="Times New Roman" w:hAnsi="Times New Roman"/>
          <w:caps w:val="0"/>
        </w:rPr>
        <w:t> </w:t>
      </w:r>
      <w:r w:rsidRPr="00A05757">
        <w:rPr>
          <w:szCs w:val="24"/>
          <w:b w:val="0"/>
          <w:i w:val="0"/>
          <w:color w:val="000000"/>
          <w:sz w:val="24"/>
          <w:spacing w:val="0"/>
          <w:w w:val="100"/>
          <w:rFonts w:ascii="Times New Roman" w:cs="Times New Roman" w:eastAsia="Times New Roman" w:hAnsi="Times New Roman"/>
          <w:caps w:val="0"/>
        </w:rPr>
        <w:t>the</w:t>
      </w:r>
      <w:r w:rsidRPr="00A05757">
        <w:rPr>
          <w:szCs w:val="24"/>
          <w:b w:val="0"/>
          <w:i w:val="0"/>
          <w:color w:val="000000"/>
          <w:sz w:val="24"/>
          <w:spacing w:val="0"/>
          <w:w w:val="100"/>
          <w:rFonts w:ascii="Times New Roman" w:cs="Times New Roman" w:eastAsia="Times New Roman" w:hAnsi="Times New Roman"/>
          <w:caps w:val="0"/>
        </w:rPr>
        <w:t> </w:t>
      </w:r>
      <w:r w:rsidRPr="00A05757">
        <w:rPr>
          <w:szCs w:val="24"/>
          <w:b w:val="0"/>
          <w:i w:val="0"/>
          <w:color w:val="000000"/>
          <w:sz w:val="24"/>
          <w:spacing w:val="0"/>
          <w:w w:val="100"/>
          <w:rFonts w:ascii="Times New Roman" w:cs="Times New Roman" w:eastAsia="Times New Roman" w:hAnsi="Times New Roman"/>
          <w:caps w:val="0"/>
        </w:rPr>
        <w:t>p-value</w:t>
      </w:r>
      <w:r w:rsidRPr="00A05757">
        <w:rPr>
          <w:szCs w:val="24"/>
          <w:b w:val="0"/>
          <w:i w:val="0"/>
          <w:color w:val="000000"/>
          <w:sz w:val="24"/>
          <w:spacing w:val="0"/>
          <w:w w:val="100"/>
          <w:rFonts w:ascii="Times New Roman" w:cs="Times New Roman" w:eastAsia="Times New Roman" w:hAnsi="Times New Roman"/>
          <w:caps w:val="0"/>
        </w:rPr>
        <w:t> </w:t>
      </w:r>
      <w:r w:rsidRPr="00A05757">
        <w:rPr>
          <w:szCs w:val="24"/>
          <w:b w:val="0"/>
          <w:i w:val="0"/>
          <w:color w:val="000000"/>
          <w:sz w:val="24"/>
          <w:spacing w:val="0"/>
          <w:w w:val="100"/>
          <w:rFonts w:ascii="Times New Roman" w:cs="Times New Roman" w:eastAsia="Times New Roman" w:hAnsi="Times New Roman"/>
          <w:caps w:val="0"/>
        </w:rPr>
        <w:t>is</w:t>
      </w:r>
      <w:r w:rsidRPr="00A05757">
        <w:rPr>
          <w:szCs w:val="24"/>
          <w:b w:val="0"/>
          <w:i w:val="0"/>
          <w:color w:val="000000"/>
          <w:sz w:val="24"/>
          <w:spacing w:val="0"/>
          <w:w w:val="100"/>
          <w:rFonts w:ascii="Times New Roman" w:cs="Times New Roman" w:eastAsia="Times New Roman" w:hAnsi="Times New Roman"/>
          <w:caps w:val="0"/>
        </w:rPr>
        <w:t> </w:t>
      </w:r>
      <w:r w:rsidRPr="00A05757">
        <w:rPr>
          <w:szCs w:val="24"/>
          <w:b w:val="0"/>
          <w:i w:val="0"/>
          <w:color w:val="000000"/>
          <w:sz w:val="24"/>
          <w:spacing w:val="0"/>
          <w:w w:val="100"/>
          <w:rFonts w:ascii="Times New Roman" w:cs="Times New Roman" w:eastAsia="Times New Roman" w:hAnsi="Times New Roman"/>
          <w:caps w:val="0"/>
        </w:rPr>
        <w:t>less</w:t>
      </w:r>
      <w:r w:rsidRPr="00A05757">
        <w:rPr>
          <w:szCs w:val="24"/>
          <w:b w:val="0"/>
          <w:i w:val="0"/>
          <w:color w:val="000000"/>
          <w:sz w:val="24"/>
          <w:spacing w:val="0"/>
          <w:w w:val="100"/>
          <w:rFonts w:ascii="Times New Roman" w:cs="Times New Roman" w:eastAsia="Times New Roman" w:hAnsi="Times New Roman"/>
          <w:caps w:val="0"/>
        </w:rPr>
        <w:t> </w:t>
      </w:r>
      <w:r w:rsidRPr="00A05757">
        <w:rPr>
          <w:szCs w:val="24"/>
          <w:b w:val="0"/>
          <w:i w:val="0"/>
          <w:color w:val="000000"/>
          <w:sz w:val="24"/>
          <w:spacing w:val="0"/>
          <w:w w:val="100"/>
          <w:rFonts w:ascii="Times New Roman" w:cs="Times New Roman" w:eastAsia="Times New Roman" w:hAnsi="Times New Roman"/>
          <w:caps w:val="0"/>
        </w:rPr>
        <w:t>than</w:t>
      </w:r>
      <w:r w:rsidRPr="00A05757">
        <w:rPr>
          <w:szCs w:val="24"/>
          <w:b w:val="0"/>
          <w:i w:val="0"/>
          <w:color w:val="000000"/>
          <w:sz w:val="24"/>
          <w:spacing w:val="0"/>
          <w:w w:val="100"/>
          <w:rFonts w:ascii="Times New Roman" w:cs="Times New Roman" w:eastAsia="Times New Roman" w:hAnsi="Times New Roman"/>
          <w:caps w:val="0"/>
        </w:rPr>
        <w:t> </w:t>
      </w:r>
      <w:r w:rsidRPr="00A05757">
        <w:rPr>
          <w:szCs w:val="24"/>
          <w:b w:val="0"/>
          <w:i w:val="0"/>
          <w:color w:val="000000"/>
          <w:sz w:val="24"/>
          <w:spacing w:val="0"/>
          <w:w w:val="100"/>
          <w:rFonts w:ascii="Times New Roman" w:cs="Times New Roman" w:eastAsia="Times New Roman" w:hAnsi="Times New Roman"/>
          <w:caps w:val="0"/>
        </w:rPr>
        <w:t>the</w:t>
      </w:r>
      <w:r w:rsidRPr="00A05757">
        <w:rPr>
          <w:szCs w:val="24"/>
          <w:b w:val="0"/>
          <w:i w:val="0"/>
          <w:color w:val="000000"/>
          <w:sz w:val="24"/>
          <w:spacing w:val="0"/>
          <w:w w:val="100"/>
          <w:rFonts w:ascii="Times New Roman" w:cs="Times New Roman" w:eastAsia="Times New Roman" w:hAnsi="Times New Roman"/>
          <w:caps w:val="0"/>
        </w:rPr>
        <w:t> </w:t>
      </w:r>
      <w:r w:rsidRPr="00A05757">
        <w:rPr>
          <w:szCs w:val="24"/>
          <w:b w:val="0"/>
          <w:i w:val="0"/>
          <w:color w:val="000000"/>
          <w:sz w:val="24"/>
          <w:spacing w:val="0"/>
          <w:w w:val="100"/>
          <w:rFonts w:ascii="Times New Roman" w:cs="Times New Roman" w:eastAsia="Times New Roman" w:hAnsi="Times New Roman"/>
          <w:caps w:val="0"/>
        </w:rPr>
        <w:t>Alpha</w:t>
      </w:r>
      <w:r w:rsidRPr="00A05757">
        <w:rPr>
          <w:szCs w:val="24"/>
          <w:b w:val="0"/>
          <w:i w:val="0"/>
          <w:color w:val="000000"/>
          <w:sz w:val="24"/>
          <w:spacing w:val="0"/>
          <w:w w:val="100"/>
          <w:rFonts w:ascii="Times New Roman" w:cs="Times New Roman" w:eastAsia="Times New Roman" w:hAnsi="Times New Roman"/>
          <w:caps w:val="0"/>
        </w:rPr>
        <w:t> </w:t>
      </w:r>
      <w:r w:rsidRPr="00A05757">
        <w:rPr>
          <w:szCs w:val="24"/>
          <w:b w:val="0"/>
          <w:i w:val="0"/>
          <w:color w:val="000000"/>
          <w:sz w:val="24"/>
          <w:spacing w:val="0"/>
          <w:w w:val="100"/>
          <w:rFonts w:ascii="Times New Roman" w:cs="Times New Roman" w:eastAsia="Times New Roman" w:hAnsi="Times New Roman"/>
          <w:caps w:val="0"/>
        </w:rPr>
        <w:t>level,</w:t>
      </w:r>
      <w:r w:rsidRPr="00A05757">
        <w:rPr>
          <w:szCs w:val="24"/>
          <w:b w:val="0"/>
          <w:i w:val="0"/>
          <w:color w:val="000000"/>
          <w:sz w:val="24"/>
          <w:spacing w:val="0"/>
          <w:w w:val="100"/>
          <w:rFonts w:ascii="Times New Roman" w:cs="Times New Roman" w:eastAsia="Times New Roman" w:hAnsi="Times New Roman"/>
          <w:caps w:val="0"/>
        </w:rPr>
        <w:t> </w:t>
      </w:r>
      <w:r w:rsidRPr="00A05757">
        <w:rPr>
          <w:szCs w:val="24"/>
          <w:b w:val="0"/>
          <w:i w:val="0"/>
          <w:color w:val="000000"/>
          <w:sz w:val="24"/>
          <w:spacing w:val="0"/>
          <w:w w:val="100"/>
          <w:rFonts w:ascii="Times New Roman" w:cs="Times New Roman" w:eastAsia="Times New Roman" w:hAnsi="Times New Roman"/>
          <w:caps w:val="0"/>
        </w:rPr>
        <w:t>the</w:t>
      </w:r>
      <w:r w:rsidRPr="00A05757">
        <w:rPr>
          <w:szCs w:val="24"/>
          <w:b w:val="0"/>
          <w:i w:val="0"/>
          <w:color w:val="000000"/>
          <w:sz w:val="24"/>
          <w:spacing w:val="0"/>
          <w:w w:val="100"/>
          <w:rFonts w:ascii="Times New Roman" w:cs="Times New Roman" w:eastAsia="Times New Roman" w:hAnsi="Times New Roman"/>
          <w:caps w:val="0"/>
        </w:rPr>
        <w:t> </w:t>
      </w:r>
      <w:r w:rsidRPr="00A05757">
        <w:rPr>
          <w:szCs w:val="24"/>
          <w:b w:val="0"/>
          <w:i w:val="0"/>
          <w:color w:val="000000"/>
          <w:sz w:val="24"/>
          <w:spacing w:val="0"/>
          <w:w w:val="100"/>
          <w:rFonts w:ascii="Times New Roman" w:cs="Times New Roman" w:eastAsia="Times New Roman" w:hAnsi="Times New Roman"/>
          <w:caps w:val="0"/>
        </w:rPr>
        <w:t>null</w:t>
      </w:r>
      <w:r w:rsidRPr="00A05757">
        <w:rPr>
          <w:szCs w:val="24"/>
          <w:b w:val="0"/>
          <w:i w:val="0"/>
          <w:color w:val="000000"/>
          <w:sz w:val="24"/>
          <w:spacing w:val="0"/>
          <w:w w:val="100"/>
          <w:rFonts w:ascii="Times New Roman" w:cs="Times New Roman" w:eastAsia="Times New Roman" w:hAnsi="Times New Roman"/>
          <w:caps w:val="0"/>
        </w:rPr>
        <w:t> </w:t>
      </w:r>
      <w:r w:rsidRPr="00A05757">
        <w:rPr>
          <w:szCs w:val="24"/>
          <w:b w:val="0"/>
          <w:i w:val="0"/>
          <w:color w:val="000000"/>
          <w:sz w:val="24"/>
          <w:spacing w:val="0"/>
          <w:w w:val="100"/>
          <w:rFonts w:ascii="Times New Roman" w:cs="Times New Roman" w:eastAsia="Times New Roman" w:hAnsi="Times New Roman"/>
          <w:caps w:val="0"/>
        </w:rPr>
        <w:t>hypothesis</w:t>
      </w:r>
      <w:r w:rsidRPr="00A05757">
        <w:rPr>
          <w:szCs w:val="24"/>
          <w:b w:val="0"/>
          <w:i w:val="0"/>
          <w:color w:val="000000"/>
          <w:sz w:val="24"/>
          <w:spacing w:val="0"/>
          <w:w w:val="100"/>
          <w:rFonts w:ascii="Times New Roman" w:cs="Times New Roman" w:eastAsia="Times New Roman" w:hAnsi="Times New Roman"/>
          <w:caps w:val="0"/>
        </w:rPr>
        <w:t> </w:t>
      </w:r>
      <w:r w:rsidRPr="00A05757">
        <w:rPr>
          <w:szCs w:val="24"/>
          <w:b w:val="0"/>
          <w:i w:val="0"/>
          <w:color w:val="000000"/>
          <w:sz w:val="24"/>
          <w:spacing w:val="0"/>
          <w:w w:val="100"/>
          <w:rFonts w:ascii="Times New Roman" w:cs="Times New Roman" w:eastAsia="Times New Roman" w:hAnsi="Times New Roman"/>
          <w:caps w:val="0"/>
        </w:rPr>
        <w:t>is</w:t>
      </w:r>
      <w:r w:rsidRPr="00A05757">
        <w:rPr>
          <w:szCs w:val="24"/>
          <w:b w:val="0"/>
          <w:i w:val="0"/>
          <w:color w:val="000000"/>
          <w:sz w:val="24"/>
          <w:spacing w:val="0"/>
          <w:w w:val="100"/>
          <w:rFonts w:ascii="Times New Roman" w:cs="Times New Roman" w:eastAsia="Times New Roman" w:hAnsi="Times New Roman"/>
          <w:caps w:val="0"/>
        </w:rPr>
        <w:t> </w:t>
      </w:r>
      <w:r w:rsidRPr="00A05757">
        <w:rPr>
          <w:szCs w:val="24"/>
          <w:b w:val="0"/>
          <w:i w:val="0"/>
          <w:color w:val="000000"/>
          <w:sz w:val="24"/>
          <w:spacing w:val="0"/>
          <w:w w:val="100"/>
          <w:rFonts w:ascii="Times New Roman" w:cs="Times New Roman" w:eastAsia="Times New Roman" w:hAnsi="Times New Roman"/>
          <w:caps w:val="0"/>
        </w:rPr>
        <w:t>rejected,</w:t>
      </w:r>
      <w:r w:rsidRPr="00A05757">
        <w:rPr>
          <w:szCs w:val="24"/>
          <w:b w:val="0"/>
          <w:i w:val="0"/>
          <w:color w:val="000000"/>
          <w:sz w:val="24"/>
          <w:spacing w:val="0"/>
          <w:w w:val="100"/>
          <w:rFonts w:ascii="Times New Roman" w:cs="Times New Roman" w:eastAsia="Times New Roman" w:hAnsi="Times New Roman"/>
          <w:caps w:val="0"/>
        </w:rPr>
        <w:t> </w:t>
      </w:r>
      <w:r w:rsidRPr="00A05757">
        <w:rPr>
          <w:szCs w:val="24"/>
          <w:b w:val="0"/>
          <w:i w:val="0"/>
          <w:color w:val="000000"/>
          <w:sz w:val="24"/>
          <w:spacing w:val="0"/>
          <w:w w:val="100"/>
          <w:rFonts w:ascii="Times New Roman" w:cs="Times New Roman" w:eastAsia="Times New Roman" w:hAnsi="Times New Roman"/>
          <w:caps w:val="0"/>
        </w:rPr>
        <w:t>while</w:t>
      </w:r>
      <w:r w:rsidRPr="00A05757">
        <w:rPr>
          <w:szCs w:val="24"/>
          <w:b w:val="0"/>
          <w:i w:val="0"/>
          <w:color w:val="000000"/>
          <w:sz w:val="24"/>
          <w:spacing w:val="0"/>
          <w:w w:val="100"/>
          <w:rFonts w:ascii="Times New Roman" w:cs="Times New Roman" w:eastAsia="Times New Roman" w:hAnsi="Times New Roman"/>
          <w:caps w:val="0"/>
        </w:rPr>
        <w:t> </w:t>
      </w:r>
      <w:r w:rsidRPr="00A05757">
        <w:rPr>
          <w:szCs w:val="24"/>
          <w:b w:val="0"/>
          <w:i w:val="0"/>
          <w:color w:val="000000"/>
          <w:sz w:val="24"/>
          <w:spacing w:val="0"/>
          <w:w w:val="100"/>
          <w:rFonts w:ascii="Times New Roman" w:cs="Times New Roman" w:eastAsia="Times New Roman" w:hAnsi="Times New Roman"/>
          <w:caps w:val="0"/>
        </w:rPr>
        <w:t>the</w:t>
      </w:r>
      <w:r w:rsidRPr="00A05757">
        <w:rPr>
          <w:szCs w:val="24"/>
          <w:b w:val="0"/>
          <w:i w:val="0"/>
          <w:color w:val="000000"/>
          <w:sz w:val="24"/>
          <w:spacing w:val="0"/>
          <w:w w:val="100"/>
          <w:rFonts w:ascii="Times New Roman" w:cs="Times New Roman" w:eastAsia="Times New Roman" w:hAnsi="Times New Roman"/>
          <w:caps w:val="0"/>
        </w:rPr>
        <w:t> </w:t>
      </w:r>
      <w:r w:rsidRPr="00A05757">
        <w:rPr>
          <w:szCs w:val="24"/>
          <w:b w:val="0"/>
          <w:i w:val="0"/>
          <w:color w:val="000000"/>
          <w:sz w:val="24"/>
          <w:spacing w:val="0"/>
          <w:w w:val="100"/>
          <w:rFonts w:ascii="Times New Roman" w:cs="Times New Roman" w:eastAsia="Times New Roman" w:hAnsi="Times New Roman"/>
          <w:caps w:val="0"/>
        </w:rPr>
        <w:t>alternate</w:t>
      </w:r>
      <w:r w:rsidRPr="00A05757">
        <w:rPr>
          <w:szCs w:val="24"/>
          <w:b w:val="0"/>
          <w:i w:val="0"/>
          <w:color w:val="000000"/>
          <w:sz w:val="24"/>
          <w:spacing w:val="0"/>
          <w:w w:val="100"/>
          <w:rFonts w:ascii="Times New Roman" w:cs="Times New Roman" w:eastAsia="Times New Roman" w:hAnsi="Times New Roman"/>
          <w:caps w:val="0"/>
        </w:rPr>
        <w:t> </w:t>
      </w:r>
      <w:r w:rsidRPr="00A05757">
        <w:rPr>
          <w:szCs w:val="24"/>
          <w:b w:val="0"/>
          <w:i w:val="0"/>
          <w:color w:val="000000"/>
          <w:sz w:val="24"/>
          <w:spacing w:val="0"/>
          <w:w w:val="100"/>
          <w:rFonts w:ascii="Times New Roman" w:cs="Times New Roman" w:eastAsia="Times New Roman" w:hAnsi="Times New Roman"/>
          <w:caps w:val="0"/>
        </w:rPr>
        <w:t>hypothesis</w:t>
      </w:r>
      <w:r w:rsidRPr="00A05757">
        <w:rPr>
          <w:szCs w:val="24"/>
          <w:b w:val="0"/>
          <w:i w:val="0"/>
          <w:color w:val="000000"/>
          <w:sz w:val="24"/>
          <w:spacing w:val="0"/>
          <w:w w:val="100"/>
          <w:rFonts w:ascii="Times New Roman" w:cs="Times New Roman" w:eastAsia="Times New Roman" w:hAnsi="Times New Roman"/>
          <w:caps w:val="0"/>
        </w:rPr>
        <w:t> </w:t>
      </w:r>
      <w:r w:rsidRPr="00A05757">
        <w:rPr>
          <w:szCs w:val="24"/>
          <w:b w:val="0"/>
          <w:i w:val="0"/>
          <w:color w:val="000000"/>
          <w:sz w:val="24"/>
          <w:spacing w:val="0"/>
          <w:w w:val="100"/>
          <w:rFonts w:ascii="Times New Roman" w:cs="Times New Roman" w:eastAsia="Times New Roman" w:hAnsi="Times New Roman"/>
          <w:caps w:val="0"/>
        </w:rPr>
        <w:t>is</w:t>
      </w:r>
      <w:r w:rsidRPr="00A05757">
        <w:rPr>
          <w:szCs w:val="24"/>
          <w:b w:val="0"/>
          <w:i w:val="0"/>
          <w:color w:val="000000"/>
          <w:sz w:val="24"/>
          <w:spacing w:val="0"/>
          <w:w w:val="100"/>
          <w:rFonts w:ascii="Times New Roman" w:cs="Times New Roman" w:eastAsia="Times New Roman" w:hAnsi="Times New Roman"/>
          <w:caps w:val="0"/>
        </w:rPr>
        <w:t> </w:t>
      </w:r>
      <w:r w:rsidRPr="00A05757">
        <w:rPr>
          <w:szCs w:val="24"/>
          <w:b w:val="0"/>
          <w:i w:val="0"/>
          <w:color w:val="000000"/>
          <w:sz w:val="24"/>
          <w:spacing w:val="0"/>
          <w:w w:val="100"/>
          <w:rFonts w:ascii="Times New Roman" w:cs="Times New Roman" w:eastAsia="Times New Roman" w:hAnsi="Times New Roman"/>
          <w:caps w:val="0"/>
        </w:rPr>
        <w:t>not</w:t>
      </w:r>
      <w:r w:rsidRPr="00A05757">
        <w:rPr>
          <w:szCs w:val="24"/>
          <w:b w:val="0"/>
          <w:i w:val="0"/>
          <w:color w:val="000000"/>
          <w:sz w:val="24"/>
          <w:spacing w:val="0"/>
          <w:w w:val="100"/>
          <w:rFonts w:ascii="Times New Roman" w:cs="Times New Roman" w:eastAsia="Times New Roman" w:hAnsi="Times New Roman"/>
          <w:caps w:val="0"/>
        </w:rPr>
        <w:t> </w:t>
      </w:r>
      <w:r w:rsidR="00E74FE3" w:rsidRPr="00A05757">
        <w:rPr>
          <w:szCs w:val="24"/>
          <w:b w:val="0"/>
          <w:i w:val="0"/>
          <w:color w:val="000000"/>
          <w:sz w:val="24"/>
          <w:spacing w:val="0"/>
          <w:w w:val="100"/>
          <w:rFonts w:ascii="Times New Roman" w:cs="Times New Roman" w:eastAsia="Times New Roman" w:hAnsi="Times New Roman"/>
          <w:caps w:val="0"/>
        </w:rPr>
        <w:t>rejected.</w:t>
      </w:r>
      <w:r w:rsidR="00E74FE3" w:rsidRPr="00A05757">
        <w:rPr>
          <w:szCs w:val="24"/>
          <w:b w:val="0"/>
          <w:i w:val="0"/>
          <w:color w:val="000000"/>
          <w:sz w:val="24"/>
          <w:spacing w:val="0"/>
          <w:w w:val="100"/>
          <w:rFonts w:ascii="Times New Roman" w:cs="Times New Roman" w:eastAsia="Times New Roman" w:hAnsi="Times New Roman"/>
          <w:caps w:val="0"/>
        </w:rPr>
        <w:t> </w:t>
      </w:r>
      <w:r w:rsidR="00E74FE3" w:rsidRPr="00A05757">
        <w:rPr>
          <w:szCs w:val="24"/>
          <w:b w:val="0"/>
          <w:i w:val="0"/>
          <w:color w:val="000000"/>
          <w:sz w:val="24"/>
          <w:spacing w:val="0"/>
          <w:w w:val="100"/>
          <w:rFonts w:ascii="Times New Roman" w:cs="Times New Roman" w:eastAsia="Times New Roman" w:hAnsi="Times New Roman"/>
          <w:caps w:val="0"/>
        </w:rPr>
        <w:t>It</w:t>
      </w:r>
      <w:r w:rsidR="00E74FE3" w:rsidRPr="00A05757">
        <w:rPr>
          <w:szCs w:val="24"/>
          <w:b w:val="0"/>
          <w:i w:val="0"/>
          <w:color w:val="000000"/>
          <w:sz w:val="24"/>
          <w:spacing w:val="0"/>
          <w:w w:val="100"/>
          <w:rFonts w:ascii="Times New Roman" w:cs="Times New Roman" w:eastAsia="Times New Roman" w:hAnsi="Times New Roman"/>
          <w:caps w:val="0"/>
        </w:rPr>
        <w:t> </w:t>
      </w:r>
      <w:r w:rsidR="00E74FE3" w:rsidRPr="00A05757">
        <w:rPr>
          <w:szCs w:val="24"/>
          <w:b w:val="0"/>
          <w:i w:val="0"/>
          <w:color w:val="000000"/>
          <w:sz w:val="24"/>
          <w:spacing w:val="0"/>
          <w:w w:val="100"/>
          <w:rFonts w:ascii="Times New Roman" w:cs="Times New Roman" w:eastAsia="Times New Roman" w:hAnsi="Times New Roman"/>
          <w:caps w:val="0"/>
        </w:rPr>
        <w:t>therefore</w:t>
      </w:r>
      <w:r w:rsidR="00E74FE3" w:rsidRPr="00A05757">
        <w:rPr>
          <w:szCs w:val="24"/>
          <w:b w:val="0"/>
          <w:i w:val="0"/>
          <w:color w:val="000000"/>
          <w:sz w:val="24"/>
          <w:spacing w:val="0"/>
          <w:w w:val="100"/>
          <w:rFonts w:ascii="Times New Roman" w:cs="Times New Roman" w:eastAsia="Times New Roman" w:hAnsi="Times New Roman"/>
          <w:caps w:val="0"/>
        </w:rPr>
        <w:t> </w:t>
      </w:r>
      <w:r w:rsidR="00E74FE3" w:rsidRPr="00A05757">
        <w:rPr>
          <w:szCs w:val="24"/>
          <w:b w:val="0"/>
          <w:i w:val="0"/>
          <w:color w:val="000000"/>
          <w:sz w:val="24"/>
          <w:spacing w:val="0"/>
          <w:w w:val="100"/>
          <w:rFonts w:ascii="Times New Roman" w:cs="Times New Roman" w:eastAsia="Times New Roman" w:hAnsi="Times New Roman"/>
          <w:caps w:val="0"/>
        </w:rPr>
        <w:t>indicated</w:t>
      </w:r>
      <w:r w:rsidR="00E74FE3" w:rsidRPr="00A05757">
        <w:rPr>
          <w:szCs w:val="24"/>
          <w:b w:val="0"/>
          <w:i w:val="0"/>
          <w:color w:val="000000"/>
          <w:sz w:val="24"/>
          <w:spacing w:val="0"/>
          <w:w w:val="100"/>
          <w:rFonts w:ascii="Times New Roman" w:cs="Times New Roman" w:eastAsia="Times New Roman" w:hAnsi="Times New Roman"/>
          <w:caps w:val="0"/>
        </w:rPr>
        <w:t> </w:t>
      </w:r>
      <w:r w:rsidR="00E74FE3" w:rsidRPr="00A05757">
        <w:rPr>
          <w:szCs w:val="24"/>
          <w:b w:val="0"/>
          <w:i w:val="0"/>
          <w:color w:val="000000"/>
          <w:sz w:val="24"/>
          <w:spacing w:val="0"/>
          <w:w w:val="100"/>
          <w:rFonts w:ascii="Times New Roman" w:cs="Times New Roman" w:eastAsia="Times New Roman" w:hAnsi="Times New Roman"/>
          <w:caps w:val="0"/>
        </w:rPr>
        <w:t>that</w:t>
      </w:r>
      <w:r w:rsidRPr="00A05757">
        <w:rPr>
          <w:szCs w:val="24"/>
          <w:b w:val="0"/>
          <w:i w:val="0"/>
          <w:color w:val="000000"/>
          <w:sz w:val="24"/>
          <w:spacing w:val="0"/>
          <w:w w:val="100"/>
          <w:rFonts w:ascii="Times New Roman" w:cs="Times New Roman" w:eastAsia="Times New Roman" w:hAnsi="Times New Roman"/>
          <w:caps w:val="0"/>
        </w:rPr>
        <w:t> </w:t>
      </w:r>
      <w:r w:rsidRPr="00A05757">
        <w:rPr>
          <w:szCs w:val="24"/>
          <w:b w:val="0"/>
          <w:i w:val="0"/>
          <w:color w:val="000000"/>
          <w:sz w:val="24"/>
          <w:spacing w:val="0"/>
          <w:w w:val="100"/>
          <w:rFonts w:ascii="Times New Roman" w:cs="Times New Roman" w:eastAsia="Times New Roman" w:hAnsi="Times New Roman"/>
          <w:caps w:val="0"/>
        </w:rPr>
        <w:t>there</w:t>
      </w:r>
      <w:r w:rsidRPr="00A05757">
        <w:rPr>
          <w:szCs w:val="24"/>
          <w:b w:val="0"/>
          <w:i w:val="0"/>
          <w:color w:val="000000"/>
          <w:sz w:val="24"/>
          <w:spacing w:val="0"/>
          <w:w w:val="100"/>
          <w:rFonts w:ascii="Times New Roman" w:cs="Times New Roman" w:eastAsia="Times New Roman" w:hAnsi="Times New Roman"/>
          <w:caps w:val="0"/>
        </w:rPr>
        <w:t> </w:t>
      </w:r>
      <w:r w:rsidRPr="00A05757">
        <w:rPr>
          <w:szCs w:val="24"/>
          <w:b w:val="0"/>
          <w:i w:val="0"/>
          <w:color w:val="000000"/>
          <w:sz w:val="24"/>
          <w:spacing w:val="0"/>
          <w:w w:val="100"/>
          <w:rFonts w:ascii="Times New Roman" w:cs="Times New Roman" w:eastAsia="Times New Roman" w:hAnsi="Times New Roman"/>
          <w:caps w:val="0"/>
        </w:rPr>
        <w:t>is</w:t>
      </w:r>
      <w:r w:rsidRPr="00A05757">
        <w:rPr>
          <w:szCs w:val="24"/>
          <w:b w:val="0"/>
          <w:i w:val="0"/>
          <w:color w:val="000000"/>
          <w:sz w:val="24"/>
          <w:spacing w:val="0"/>
          <w:w w:val="100"/>
          <w:rFonts w:ascii="Times New Roman" w:cs="Times New Roman" w:eastAsia="Times New Roman" w:hAnsi="Times New Roman"/>
          <w:caps w:val="0"/>
        </w:rPr>
        <w:t> </w:t>
      </w:r>
      <w:r w:rsidRPr="00A05757">
        <w:rPr>
          <w:szCs w:val="24"/>
          <w:b w:val="0"/>
          <w:i w:val="0"/>
          <w:color w:val="000000"/>
          <w:sz w:val="24"/>
          <w:spacing w:val="0"/>
          <w:w w:val="100"/>
          <w:rFonts w:ascii="Times New Roman" w:cs="Times New Roman" w:eastAsia="Times New Roman" w:hAnsi="Times New Roman"/>
          <w:caps w:val="0"/>
        </w:rPr>
        <w:t>significant</w:t>
      </w:r>
      <w:r w:rsidRPr="00A05757">
        <w:rPr>
          <w:szCs w:val="24"/>
          <w:b w:val="0"/>
          <w:i w:val="0"/>
          <w:color w:val="000000"/>
          <w:sz w:val="24"/>
          <w:spacing w:val="0"/>
          <w:w w:val="100"/>
          <w:rFonts w:ascii="Times New Roman" w:cs="Times New Roman" w:eastAsia="Times New Roman" w:hAnsi="Times New Roman"/>
          <w:caps w:val="0"/>
        </w:rPr>
        <w:t> </w:t>
      </w:r>
      <w:r w:rsidRPr="00A05757">
        <w:rPr>
          <w:szCs w:val="24"/>
          <w:b w:val="0"/>
          <w:i w:val="0"/>
          <w:color w:val="000000"/>
          <w:sz w:val="24"/>
          <w:spacing w:val="0"/>
          <w:w w:val="100"/>
          <w:rFonts w:ascii="Times New Roman" w:cs="Times New Roman" w:eastAsia="Times New Roman" w:hAnsi="Times New Roman"/>
          <w:caps w:val="0"/>
        </w:rPr>
        <w:t>relati</w:t>
      </w:r>
      <w:r w:rsidR="00E74FE3" w:rsidRPr="00A05757">
        <w:rPr>
          <w:szCs w:val="24"/>
          <w:b w:val="0"/>
          <w:i w:val="0"/>
          <w:color w:val="000000"/>
          <w:sz w:val="24"/>
          <w:spacing w:val="0"/>
          <w:w w:val="100"/>
          <w:rFonts w:ascii="Times New Roman" w:cs="Times New Roman" w:eastAsia="Times New Roman" w:hAnsi="Times New Roman"/>
          <w:caps w:val="0"/>
        </w:rPr>
        <w:t>onship</w:t>
      </w:r>
      <w:r w:rsidR="00E74FE3" w:rsidRPr="00A05757">
        <w:rPr>
          <w:szCs w:val="24"/>
          <w:b w:val="0"/>
          <w:i w:val="0"/>
          <w:color w:val="000000"/>
          <w:sz w:val="24"/>
          <w:spacing w:val="0"/>
          <w:w w:val="100"/>
          <w:rFonts w:ascii="Times New Roman" w:cs="Times New Roman" w:eastAsia="Times New Roman" w:hAnsi="Times New Roman"/>
          <w:caps w:val="0"/>
        </w:rPr>
        <w:t> </w:t>
      </w:r>
      <w:r w:rsidR="00E74FE3" w:rsidRPr="00A05757">
        <w:rPr>
          <w:szCs w:val="24"/>
          <w:b w:val="0"/>
          <w:i w:val="0"/>
          <w:color w:val="000000"/>
          <w:sz w:val="24"/>
          <w:spacing w:val="0"/>
          <w:w w:val="100"/>
          <w:rFonts w:ascii="Times New Roman" w:cs="Times New Roman" w:eastAsia="Times New Roman" w:hAnsi="Times New Roman"/>
          <w:caps w:val="0"/>
        </w:rPr>
        <w:t>between</w:t>
      </w:r>
      <w:r w:rsidR="00E74FE3" w:rsidRPr="00A05757">
        <w:rPr>
          <w:szCs w:val="24"/>
          <w:b w:val="0"/>
          <w:i w:val="0"/>
          <w:color w:val="000000"/>
          <w:sz w:val="24"/>
          <w:spacing w:val="0"/>
          <w:w w:val="100"/>
          <w:rFonts w:ascii="Times New Roman" w:cs="Times New Roman" w:eastAsia="Times New Roman" w:hAnsi="Times New Roman"/>
          <w:caps w:val="0"/>
        </w:rPr>
        <w:t> </w:t>
      </w:r>
      <w:r w:rsidR="00E74FE3" w:rsidRPr="00A05757">
        <w:rPr>
          <w:szCs w:val="24"/>
          <w:b w:val="0"/>
          <w:i w:val="0"/>
          <w:color w:val="000000"/>
          <w:sz w:val="24"/>
          <w:spacing w:val="0"/>
          <w:w w:val="100"/>
          <w:rFonts w:ascii="Times New Roman" w:cs="Times New Roman" w:eastAsia="Times New Roman" w:hAnsi="Times New Roman"/>
          <w:caps w:val="0"/>
        </w:rPr>
        <w:t>challenges</w:t>
      </w:r>
      <w:r w:rsidR="00E74FE3" w:rsidRPr="00A05757">
        <w:rPr>
          <w:szCs w:val="24"/>
          <w:b w:val="0"/>
          <w:i w:val="0"/>
          <w:color w:val="000000"/>
          <w:sz w:val="24"/>
          <w:spacing w:val="0"/>
          <w:w w:val="100"/>
          <w:rFonts w:ascii="Times New Roman" w:cs="Times New Roman" w:eastAsia="Times New Roman" w:hAnsi="Times New Roman"/>
          <w:caps w:val="0"/>
        </w:rPr>
        <w:t> </w:t>
      </w:r>
      <w:r w:rsidR="00E74FE3" w:rsidRPr="00A05757">
        <w:rPr>
          <w:szCs w:val="24"/>
          <w:b w:val="0"/>
          <w:i w:val="0"/>
          <w:color w:val="000000"/>
          <w:sz w:val="24"/>
          <w:spacing w:val="0"/>
          <w:w w:val="100"/>
          <w:rFonts w:ascii="Times New Roman" w:cs="Times New Roman" w:eastAsia="Times New Roman" w:hAnsi="Times New Roman"/>
          <w:caps w:val="0"/>
        </w:rPr>
        <w:t>faced</w:t>
      </w:r>
      <w:r w:rsidR="00E74FE3" w:rsidRPr="00A05757">
        <w:rPr>
          <w:szCs w:val="24"/>
          <w:b w:val="0"/>
          <w:i w:val="0"/>
          <w:color w:val="000000"/>
          <w:sz w:val="24"/>
          <w:spacing w:val="0"/>
          <w:w w:val="100"/>
          <w:rFonts w:ascii="Times New Roman" w:cs="Times New Roman" w:eastAsia="Times New Roman" w:hAnsi="Times New Roman"/>
          <w:caps w:val="0"/>
        </w:rPr>
        <w:t> </w:t>
      </w:r>
      <w:r w:rsidR="00E74FE3" w:rsidRPr="00A05757">
        <w:rPr>
          <w:szCs w:val="24"/>
          <w:b w:val="0"/>
          <w:i w:val="0"/>
          <w:color w:val="000000"/>
          <w:sz w:val="24"/>
          <w:spacing w:val="0"/>
          <w:w w:val="100"/>
          <w:rFonts w:ascii="Times New Roman" w:cs="Times New Roman" w:eastAsia="Times New Roman" w:hAnsi="Times New Roman"/>
          <w:caps w:val="0"/>
        </w:rPr>
        <w:t>by</w:t>
      </w:r>
      <w:r w:rsidR="00E74FE3" w:rsidRPr="00A05757">
        <w:rPr>
          <w:szCs w:val="24"/>
          <w:b w:val="0"/>
          <w:i w:val="0"/>
          <w:color w:val="000000"/>
          <w:sz w:val="24"/>
          <w:spacing w:val="0"/>
          <w:w w:val="100"/>
          <w:rFonts w:ascii="Times New Roman" w:cs="Times New Roman" w:eastAsia="Times New Roman" w:hAnsi="Times New Roman"/>
          <w:caps w:val="0"/>
        </w:rPr>
        <w:t> </w:t>
      </w:r>
      <w:r w:rsidR="00E74FE3" w:rsidRPr="00A05757">
        <w:rPr>
          <w:szCs w:val="24"/>
          <w:b w:val="0"/>
          <w:i w:val="0"/>
          <w:color w:val="000000"/>
          <w:sz w:val="24"/>
          <w:spacing w:val="0"/>
          <w:w w:val="100"/>
          <w:rFonts w:ascii="Times New Roman" w:cs="Times New Roman" w:eastAsia="Times New Roman" w:hAnsi="Times New Roman"/>
          <w:caps w:val="0"/>
        </w:rPr>
        <w:t>SURE-P</w:t>
      </w:r>
      <w:r w:rsidR="00E74FE3" w:rsidRPr="00A05757">
        <w:rPr>
          <w:szCs w:val="24"/>
          <w:b w:val="0"/>
          <w:i w:val="0"/>
          <w:color w:val="000000"/>
          <w:sz w:val="24"/>
          <w:spacing w:val="0"/>
          <w:w w:val="100"/>
          <w:rFonts w:ascii="Times New Roman" w:cs="Times New Roman" w:eastAsia="Times New Roman" w:hAnsi="Times New Roman"/>
          <w:caps w:val="0"/>
        </w:rPr>
        <w:t> </w:t>
      </w:r>
      <w:r w:rsidR="00E74FE3" w:rsidRPr="00A05757">
        <w:rPr>
          <w:szCs w:val="24"/>
          <w:b w:val="0"/>
          <w:i w:val="0"/>
          <w:color w:val="000000"/>
          <w:sz w:val="24"/>
          <w:spacing w:val="0"/>
          <w:w w:val="100"/>
          <w:rFonts w:ascii="Times New Roman" w:cs="Times New Roman" w:eastAsia="Times New Roman" w:hAnsi="Times New Roman"/>
          <w:caps w:val="0"/>
        </w:rPr>
        <w:t>and</w:t>
      </w:r>
      <w:r w:rsidR="00E74FE3" w:rsidRPr="00A05757">
        <w:rPr>
          <w:szCs w:val="24"/>
          <w:b w:val="0"/>
          <w:i w:val="0"/>
          <w:color w:val="000000"/>
          <w:sz w:val="24"/>
          <w:spacing w:val="0"/>
          <w:w w:val="100"/>
          <w:rFonts w:ascii="Times New Roman" w:cs="Times New Roman" w:eastAsia="Times New Roman" w:hAnsi="Times New Roman"/>
          <w:caps w:val="0"/>
        </w:rPr>
        <w:t> </w:t>
      </w:r>
      <w:r w:rsidR="00E74FE3" w:rsidRPr="00A05757">
        <w:rPr>
          <w:szCs w:val="24"/>
          <w:b w:val="0"/>
          <w:i w:val="0"/>
          <w:color w:val="000000"/>
          <w:sz w:val="24"/>
          <w:spacing w:val="0"/>
          <w:w w:val="100"/>
          <w:rFonts w:ascii="Times New Roman" w:cs="Times New Roman" w:eastAsia="Times New Roman" w:hAnsi="Times New Roman"/>
          <w:caps w:val="0"/>
        </w:rPr>
        <w:t>Youth</w:t>
      </w:r>
      <w:r w:rsidR="00E74FE3" w:rsidRPr="00A05757">
        <w:rPr>
          <w:szCs w:val="24"/>
          <w:b w:val="0"/>
          <w:i w:val="0"/>
          <w:color w:val="000000"/>
          <w:sz w:val="24"/>
          <w:spacing w:val="0"/>
          <w:w w:val="100"/>
          <w:rFonts w:ascii="Times New Roman" w:cs="Times New Roman" w:eastAsia="Times New Roman" w:hAnsi="Times New Roman"/>
          <w:caps w:val="0"/>
        </w:rPr>
        <w:t> </w:t>
      </w:r>
      <w:r w:rsidR="00E74FE3" w:rsidRPr="00A05757">
        <w:rPr>
          <w:szCs w:val="24"/>
          <w:b w:val="0"/>
          <w:i w:val="0"/>
          <w:color w:val="000000"/>
          <w:sz w:val="24"/>
          <w:spacing w:val="0"/>
          <w:w w:val="100"/>
          <w:rFonts w:ascii="Times New Roman" w:cs="Times New Roman" w:eastAsia="Times New Roman" w:hAnsi="Times New Roman"/>
          <w:caps w:val="0"/>
        </w:rPr>
        <w:t>E</w:t>
      </w:r>
      <w:r w:rsidRPr="00A05757">
        <w:rPr>
          <w:szCs w:val="24"/>
          <w:b w:val="0"/>
          <w:i w:val="0"/>
          <w:color w:val="000000"/>
          <w:sz w:val="24"/>
          <w:spacing w:val="0"/>
          <w:w w:val="100"/>
          <w:rFonts w:ascii="Times New Roman" w:cs="Times New Roman" w:eastAsia="Times New Roman" w:hAnsi="Times New Roman"/>
          <w:caps w:val="0"/>
        </w:rPr>
        <w:t>mpowerment</w:t>
      </w:r>
      <w:r w:rsidRPr="00A05757">
        <w:rPr>
          <w:szCs w:val="24"/>
          <w:b w:val="0"/>
          <w:i w:val="0"/>
          <w:color w:val="000000"/>
          <w:sz w:val="24"/>
          <w:spacing w:val="0"/>
          <w:w w:val="100"/>
          <w:rFonts w:ascii="Times New Roman" w:cs="Times New Roman" w:eastAsia="Times New Roman" w:hAnsi="Times New Roman"/>
          <w:caps w:val="0"/>
        </w:rPr>
        <w:t> </w:t>
      </w:r>
      <w:r w:rsidRPr="00A05757">
        <w:rPr>
          <w:szCs w:val="24"/>
          <w:b w:val="0"/>
          <w:i w:val="0"/>
          <w:color w:val="000000"/>
          <w:sz w:val="24"/>
          <w:spacing w:val="0"/>
          <w:w w:val="100"/>
          <w:rFonts w:ascii="Times New Roman" w:cs="Times New Roman" w:eastAsia="Times New Roman" w:hAnsi="Times New Roman"/>
          <w:caps w:val="0"/>
        </w:rPr>
        <w:t>in</w:t>
      </w:r>
      <w:r w:rsidRPr="00A05757">
        <w:rPr>
          <w:szCs w:val="24"/>
          <w:b w:val="0"/>
          <w:i w:val="0"/>
          <w:color w:val="000000"/>
          <w:sz w:val="24"/>
          <w:spacing w:val="0"/>
          <w:w w:val="100"/>
          <w:rFonts w:ascii="Times New Roman" w:cs="Times New Roman" w:eastAsia="Times New Roman" w:hAnsi="Times New Roman"/>
          <w:caps w:val="0"/>
        </w:rPr>
        <w:t> </w:t>
      </w:r>
      <w:r w:rsidRPr="00A05757">
        <w:rPr>
          <w:szCs w:val="24"/>
          <w:b w:val="0"/>
          <w:i w:val="0"/>
          <w:color w:val="000000"/>
          <w:sz w:val="24"/>
          <w:spacing w:val="0"/>
          <w:w w:val="100"/>
          <w:rFonts w:ascii="Times New Roman" w:cs="Times New Roman" w:eastAsia="Times New Roman" w:hAnsi="Times New Roman"/>
          <w:caps w:val="0"/>
        </w:rPr>
        <w:t>Nigeria.</w:t>
      </w:r>
    </w:p>
    <w:p w:rsidR="00805E13" w:rsidRDefault="00805E13">
      <w:pPr>
        <w:spacing w:before="0" w:beforeAutospacing="0" w:after="200" w:afterAutospacing="0" w:lineRule="auto" w:line="276"/>
        <w:rPr>
          <w:szCs w:val="24"/>
          <w:b w:val="1"/>
          <w:i w:val="0"/>
          <w:color w:val="000000"/>
          <w:sz w:val="24"/>
          <w:spacing w:val="0"/>
          <w:w w:val="100"/>
          <w:rFonts w:ascii="Times New Roman" w:cs="Times New Roman" w:hAnsi="Times New Roman"/>
          <w:caps w:val="0"/>
        </w:rPr>
        <w:snapToGrid w:val="0"/>
        <w:textAlignment w:val="baseline"/>
      </w:pPr>
      <w:r>
        <w:rPr>
          <w:b w:val="1"/>
          <w:i w:val="0"/>
          <w:sz w:val="22"/>
          <w:spacing w:val="0"/>
          <w:w w:val="100"/>
          <w:rFonts w:ascii="Times New Roman" w:cs="Times New Roman" w:hAnsi="Times New Roman"/>
          <w:caps w:val="0"/>
        </w:rPr>
        <w:br type="page"/>
      </w:r>
    </w:p>
    <w:p w:rsidR="0067779D" w:rsidRPr="00A05757" w:rsidRDefault="0067779D" w:rsidP="0067779D">
      <w:pPr>
        <w:pStyle w:val="Default"/>
        <w:jc w:val="both"/>
        <w:spacing w:before="312" w:beforeAutospacing="1" w:after="312" w:afterAutospacing="1" w:lineRule="auto" w:line="480"/>
        <w:rPr>
          <w:b w:val="0"/>
          <w:i w:val="0"/>
          <w:color w:val="000000"/>
          <w:sz w:val="24"/>
          <w:spacing w:val="0"/>
          <w:w w:val="100"/>
          <w:rFonts w:ascii="Times New Roman" w:cs="Times New Roman" w:hAnsi="Times New Roman"/>
          <w:caps w:val="0"/>
        </w:rPr>
        <w:snapToGrid w:val="0"/>
        <w:textAlignment w:val="baseline"/>
      </w:pPr>
      <w:r w:rsidRPr="00A05757">
        <w:rPr>
          <w:b w:val="1"/>
          <w:i w:val="0"/>
          <w:color w:val="000000"/>
          <w:sz w:val="24"/>
          <w:spacing w:val="0"/>
          <w:w w:val="100"/>
          <w:rFonts w:ascii="Times New Roman" w:cs="Times New Roman" w:hAnsi="Times New Roman"/>
          <w:caps w:val="0"/>
        </w:rPr>
        <w:t>Hypothesis</w:t>
      </w:r>
      <w:r w:rsidRPr="00A05757">
        <w:rPr>
          <w:b w:val="1"/>
          <w:i w:val="0"/>
          <w:color w:val="000000"/>
          <w:sz w:val="24"/>
          <w:spacing w:val="0"/>
          <w:w w:val="100"/>
          <w:rFonts w:ascii="Times New Roman" w:cs="Times New Roman" w:hAnsi="Times New Roman"/>
          <w:caps w:val="0"/>
        </w:rPr>
        <w:t> </w:t>
      </w:r>
      <w:r w:rsidRPr="00A05757">
        <w:rPr>
          <w:b w:val="1"/>
          <w:i w:val="0"/>
          <w:color w:val="000000"/>
          <w:sz w:val="24"/>
          <w:spacing w:val="0"/>
          <w:w w:val="100"/>
          <w:rFonts w:ascii="Times New Roman" w:cs="Times New Roman" w:hAnsi="Times New Roman"/>
          <w:caps w:val="0"/>
        </w:rPr>
        <w:t>Three:</w:t>
      </w:r>
      <w:r w:rsidR="00907A8F">
        <w:rPr>
          <w:b w:val="1"/>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There</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is</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no</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significant</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relationship</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between</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SURE-P</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and</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poverty</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reduction</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in</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Nigeria.</w:t>
      </w:r>
    </w:p>
    <w:p w:rsidR="0067779D" w:rsidRPr="00A05757" w:rsidRDefault="0067779D" w:rsidP="00907A8F">
      <w:pPr>
        <w:jc w:val="both"/>
        <w:spacing w:before="0" w:beforeAutospacing="0" w:after="0" w:afterAutospacing="0" w:lineRule="auto" w:line="240"/>
        <w:rPr>
          <w:szCs w:val="24"/>
          <w:b w:val="1"/>
          <w:i w:val="0"/>
          <w:color w:val="000000"/>
          <w:sz w:val="24"/>
          <w:spacing w:val="0"/>
          <w:w w:val="100"/>
          <w:rFonts w:ascii="Times New Roman" w:cs="Times New Roman" w:hAnsi="Times New Roman"/>
          <w:caps w:val="0"/>
        </w:rPr>
        <w:snapToGrid w:val="0"/>
        <w:ind w:left="1260" w:hanging="1350"/>
        <w:textAlignment w:val="baseline"/>
      </w:pPr>
      <w:r w:rsidRPr="00A05757">
        <w:rPr>
          <w:szCs w:val="24"/>
          <w:b w:val="1"/>
          <w:i w:val="0"/>
          <w:color w:val="000000"/>
          <w:sz w:val="24"/>
          <w:spacing w:val="0"/>
          <w:w w:val="100"/>
          <w:rFonts w:ascii="Times New Roman" w:cs="Times New Roman" w:hAnsi="Times New Roman"/>
          <w:caps w:val="0"/>
        </w:rPr>
        <w:t>Table</w:t>
      </w:r>
      <w:r w:rsidRPr="00A05757">
        <w:rPr>
          <w:szCs w:val="24"/>
          <w:b w:val="1"/>
          <w:i w:val="0"/>
          <w:color w:val="000000"/>
          <w:sz w:val="24"/>
          <w:spacing w:val="0"/>
          <w:w w:val="100"/>
          <w:rFonts w:ascii="Times New Roman" w:cs="Times New Roman" w:hAnsi="Times New Roman"/>
          <w:caps w:val="0"/>
        </w:rPr>
        <w:t> </w:t>
      </w:r>
      <w:r w:rsidRPr="00805E13">
        <w:rPr>
          <w:szCs w:val="24"/>
          <w:b w:val="1"/>
          <w:i w:val="0"/>
          <w:color w:val="000000"/>
          <w:sz w:val="24"/>
          <w:spacing w:val="0"/>
          <w:w w:val="100"/>
          <w:rFonts w:ascii="Times New Roman" w:cs="Times New Roman" w:hAnsi="Times New Roman"/>
          <w:caps w:val="0"/>
        </w:rPr>
        <w:t>4.</w:t>
      </w:r>
      <w:r w:rsidR="00907A8F" w:rsidRPr="00805E13">
        <w:rPr>
          <w:szCs w:val="24"/>
          <w:b w:val="1"/>
          <w:i w:val="0"/>
          <w:color w:val="000000"/>
          <w:sz w:val="24"/>
          <w:spacing w:val="0"/>
          <w:w w:val="100"/>
          <w:rFonts w:ascii="Times New Roman" w:cs="Times New Roman" w:hAnsi="Times New Roman"/>
          <w:caps w:val="0"/>
        </w:rPr>
        <w:t>2.</w:t>
      </w:r>
      <w:r w:rsidRPr="00805E13">
        <w:rPr>
          <w:szCs w:val="24"/>
          <w:b w:val="1"/>
          <w:i w:val="0"/>
          <w:color w:val="000000"/>
          <w:sz w:val="24"/>
          <w:spacing w:val="0"/>
          <w:w w:val="100"/>
          <w:rFonts w:ascii="Times New Roman" w:cs="Times New Roman" w:hAnsi="Times New Roman"/>
          <w:caps w:val="0"/>
        </w:rPr>
        <w:t>8:</w:t>
      </w:r>
      <w:r w:rsidRPr="00805E13">
        <w:rPr>
          <w:szCs w:val="24"/>
          <w:b w:val="1"/>
          <w:i w:val="0"/>
          <w:color w:val="000000"/>
          <w:sz w:val="24"/>
          <w:spacing w:val="0"/>
          <w:w w:val="100"/>
          <w:rFonts w:ascii="Times New Roman" w:cs="Times New Roman" w:hAnsi="Times New Roman"/>
          <w:caps w:val="0"/>
        </w:rPr>
        <w:t> </w:t>
      </w:r>
      <w:r w:rsidRPr="00805E13">
        <w:rPr>
          <w:szCs w:val="24"/>
          <w:b w:val="1"/>
          <w:i w:val="0"/>
          <w:color w:val="000000"/>
          <w:sz w:val="24"/>
          <w:spacing w:val="0"/>
          <w:w w:val="100"/>
          <w:rFonts w:ascii="Times New Roman" w:cs="Times New Roman" w:hAnsi="Times New Roman"/>
          <w:caps w:val="0"/>
        </w:rPr>
        <w:t>Pearson's</w:t>
      </w:r>
      <w:r w:rsidRPr="00805E13">
        <w:rPr>
          <w:szCs w:val="24"/>
          <w:b w:val="1"/>
          <w:i w:val="0"/>
          <w:color w:val="000000"/>
          <w:sz w:val="24"/>
          <w:spacing w:val="0"/>
          <w:w w:val="100"/>
          <w:rFonts w:ascii="Times New Roman" w:cs="Times New Roman" w:hAnsi="Times New Roman"/>
          <w:caps w:val="0"/>
        </w:rPr>
        <w:t> </w:t>
      </w:r>
      <w:r w:rsidRPr="00805E13">
        <w:rPr>
          <w:szCs w:val="24"/>
          <w:b w:val="1"/>
          <w:i w:val="0"/>
          <w:color w:val="000000"/>
          <w:sz w:val="24"/>
          <w:spacing w:val="0"/>
          <w:w w:val="100"/>
          <w:rFonts w:ascii="Times New Roman" w:cs="Times New Roman" w:hAnsi="Times New Roman"/>
          <w:caps w:val="0"/>
        </w:rPr>
        <w:t>Product</w:t>
      </w:r>
      <w:r w:rsidRPr="00805E13">
        <w:rPr>
          <w:szCs w:val="24"/>
          <w:b w:val="1"/>
          <w:i w:val="0"/>
          <w:color w:val="000000"/>
          <w:sz w:val="24"/>
          <w:spacing w:val="0"/>
          <w:w w:val="100"/>
          <w:rFonts w:ascii="Times New Roman" w:cs="Times New Roman" w:hAnsi="Times New Roman"/>
          <w:caps w:val="0"/>
        </w:rPr>
        <w:t> </w:t>
      </w:r>
      <w:r w:rsidRPr="00805E13">
        <w:rPr>
          <w:szCs w:val="24"/>
          <w:b w:val="1"/>
          <w:i w:val="0"/>
          <w:color w:val="000000"/>
          <w:sz w:val="24"/>
          <w:spacing w:val="0"/>
          <w:w w:val="100"/>
          <w:rFonts w:ascii="Times New Roman" w:cs="Times New Roman" w:hAnsi="Times New Roman"/>
          <w:caps w:val="0"/>
        </w:rPr>
        <w:t>Moment</w:t>
      </w:r>
      <w:r w:rsidRPr="00805E13">
        <w:rPr>
          <w:szCs w:val="24"/>
          <w:b w:val="1"/>
          <w:i w:val="0"/>
          <w:color w:val="000000"/>
          <w:sz w:val="24"/>
          <w:spacing w:val="0"/>
          <w:w w:val="100"/>
          <w:rFonts w:ascii="Times New Roman" w:cs="Times New Roman" w:hAnsi="Times New Roman"/>
          <w:caps w:val="0"/>
        </w:rPr>
        <w:t> </w:t>
      </w:r>
      <w:r w:rsidRPr="00805E13">
        <w:rPr>
          <w:szCs w:val="24"/>
          <w:b w:val="1"/>
          <w:i w:val="0"/>
          <w:color w:val="000000"/>
          <w:sz w:val="24"/>
          <w:spacing w:val="0"/>
          <w:w w:val="100"/>
          <w:rFonts w:ascii="Times New Roman" w:cs="Times New Roman" w:hAnsi="Times New Roman"/>
          <w:caps w:val="0"/>
        </w:rPr>
        <w:t>Correlation</w:t>
      </w:r>
      <w:r w:rsidRPr="00805E13">
        <w:rPr>
          <w:szCs w:val="24"/>
          <w:b w:val="1"/>
          <w:i w:val="0"/>
          <w:color w:val="000000"/>
          <w:sz w:val="24"/>
          <w:spacing w:val="0"/>
          <w:w w:val="100"/>
          <w:rFonts w:ascii="Times New Roman" w:cs="Times New Roman" w:hAnsi="Times New Roman"/>
          <w:caps w:val="0"/>
        </w:rPr>
        <w:t> </w:t>
      </w:r>
      <w:r w:rsidRPr="00805E13">
        <w:rPr>
          <w:szCs w:val="24"/>
          <w:b w:val="1"/>
          <w:i w:val="0"/>
          <w:color w:val="000000"/>
          <w:sz w:val="24"/>
          <w:spacing w:val="0"/>
          <w:w w:val="100"/>
          <w:rFonts w:ascii="Times New Roman" w:cs="Times New Roman" w:hAnsi="Times New Roman"/>
          <w:caps w:val="0"/>
        </w:rPr>
        <w:t>Results</w:t>
      </w:r>
      <w:r w:rsidRPr="00805E13">
        <w:rPr>
          <w:szCs w:val="24"/>
          <w:b w:val="1"/>
          <w:i w:val="0"/>
          <w:color w:val="000000"/>
          <w:sz w:val="24"/>
          <w:spacing w:val="0"/>
          <w:w w:val="100"/>
          <w:rFonts w:ascii="Times New Roman" w:cs="Times New Roman" w:hAnsi="Times New Roman"/>
          <w:caps w:val="0"/>
        </w:rPr>
        <w:t> </w:t>
      </w:r>
      <w:r w:rsidRPr="00805E13">
        <w:rPr>
          <w:szCs w:val="24"/>
          <w:b w:val="1"/>
          <w:i w:val="0"/>
          <w:color w:val="000000"/>
          <w:sz w:val="24"/>
          <w:spacing w:val="0"/>
          <w:w w:val="100"/>
          <w:rFonts w:ascii="Times New Roman" w:cs="Times New Roman" w:hAnsi="Times New Roman"/>
          <w:caps w:val="0"/>
        </w:rPr>
        <w:t>of</w:t>
      </w:r>
      <w:r w:rsidRPr="00805E13">
        <w:rPr>
          <w:szCs w:val="24"/>
          <w:b w:val="1"/>
          <w:i w:val="0"/>
          <w:color w:val="000000"/>
          <w:sz w:val="24"/>
          <w:spacing w:val="0"/>
          <w:w w:val="100"/>
          <w:rFonts w:ascii="Times New Roman" w:cs="Times New Roman" w:hAnsi="Times New Roman"/>
          <w:caps w:val="0"/>
        </w:rPr>
        <w:t> </w:t>
      </w:r>
      <w:r w:rsidRPr="00805E13">
        <w:rPr>
          <w:szCs w:val="24"/>
          <w:b w:val="1"/>
          <w:i w:val="0"/>
          <w:color w:val="000000"/>
          <w:sz w:val="24"/>
          <w:spacing w:val="0"/>
          <w:w w:val="100"/>
          <w:rFonts w:ascii="Times New Roman" w:cs="Times New Roman" w:hAnsi="Times New Roman"/>
          <w:caps w:val="0"/>
        </w:rPr>
        <w:t>Relationship</w:t>
      </w:r>
      <w:r w:rsidRPr="00805E13">
        <w:rPr>
          <w:szCs w:val="24"/>
          <w:b w:val="1"/>
          <w:i w:val="0"/>
          <w:color w:val="000000"/>
          <w:sz w:val="24"/>
          <w:spacing w:val="0"/>
          <w:w w:val="100"/>
          <w:rFonts w:ascii="Times New Roman" w:cs="Times New Roman" w:hAnsi="Times New Roman"/>
          <w:caps w:val="0"/>
        </w:rPr>
        <w:t>                      </w:t>
      </w:r>
      <w:r w:rsidRPr="00805E13">
        <w:rPr>
          <w:szCs w:val="24"/>
          <w:b w:val="1"/>
          <w:i w:val="0"/>
          <w:color w:val="000000"/>
          <w:sz w:val="24"/>
          <w:spacing w:val="0"/>
          <w:w w:val="100"/>
          <w:rFonts w:ascii="Times New Roman" w:cs="Times New Roman" w:hAnsi="Times New Roman"/>
          <w:caps w:val="0"/>
        </w:rPr>
        <w:t>between</w:t>
      </w:r>
      <w:r w:rsidRPr="00805E13">
        <w:rPr>
          <w:szCs w:val="24"/>
          <w:b w:val="1"/>
          <w:i w:val="0"/>
          <w:color w:val="000000"/>
          <w:sz w:val="24"/>
          <w:spacing w:val="0"/>
          <w:w w:val="100"/>
          <w:rFonts w:ascii="Times New Roman" w:cs="Times New Roman" w:hAnsi="Times New Roman"/>
          <w:caps w:val="0"/>
        </w:rPr>
        <w:t> </w:t>
      </w:r>
      <w:r w:rsidRPr="00805E13">
        <w:rPr>
          <w:szCs w:val="24"/>
          <w:b w:val="1"/>
          <w:i w:val="0"/>
          <w:color w:val="000000"/>
          <w:sz w:val="24"/>
          <w:spacing w:val="0"/>
          <w:w w:val="100"/>
          <w:rFonts w:ascii="Times New Roman" w:cs="Times New Roman" w:hAnsi="Times New Roman"/>
          <w:caps w:val="0"/>
        </w:rPr>
        <w:t>SURE-P</w:t>
      </w:r>
      <w:r w:rsidRPr="00805E13">
        <w:rPr>
          <w:szCs w:val="24"/>
          <w:b w:val="1"/>
          <w:i w:val="0"/>
          <w:color w:val="000000"/>
          <w:sz w:val="24"/>
          <w:spacing w:val="0"/>
          <w:w w:val="100"/>
          <w:rFonts w:ascii="Times New Roman" w:cs="Times New Roman" w:hAnsi="Times New Roman"/>
          <w:caps w:val="0"/>
        </w:rPr>
        <w:t> </w:t>
      </w:r>
      <w:r w:rsidRPr="00805E13">
        <w:rPr>
          <w:szCs w:val="24"/>
          <w:b w:val="1"/>
          <w:i w:val="0"/>
          <w:color w:val="000000"/>
          <w:sz w:val="24"/>
          <w:spacing w:val="0"/>
          <w:w w:val="100"/>
          <w:rFonts w:ascii="Times New Roman" w:cs="Times New Roman" w:hAnsi="Times New Roman"/>
          <w:caps w:val="0"/>
        </w:rPr>
        <w:t>and</w:t>
      </w:r>
      <w:r w:rsidRPr="00805E13">
        <w:rPr>
          <w:szCs w:val="24"/>
          <w:b w:val="1"/>
          <w:i w:val="0"/>
          <w:color w:val="000000"/>
          <w:sz w:val="24"/>
          <w:spacing w:val="0"/>
          <w:w w:val="100"/>
          <w:rFonts w:ascii="Times New Roman" w:cs="Times New Roman" w:hAnsi="Times New Roman"/>
          <w:caps w:val="0"/>
        </w:rPr>
        <w:t> </w:t>
      </w:r>
      <w:r w:rsidRPr="00805E13">
        <w:rPr>
          <w:szCs w:val="24"/>
          <w:b w:val="1"/>
          <w:i w:val="0"/>
          <w:color w:val="000000"/>
          <w:sz w:val="24"/>
          <w:spacing w:val="0"/>
          <w:w w:val="100"/>
          <w:rFonts w:ascii="Times New Roman" w:cs="Times New Roman" w:hAnsi="Times New Roman"/>
          <w:caps w:val="0"/>
        </w:rPr>
        <w:t>Poverty</w:t>
      </w:r>
      <w:r w:rsidRPr="00805E13">
        <w:rPr>
          <w:szCs w:val="24"/>
          <w:b w:val="1"/>
          <w:i w:val="0"/>
          <w:color w:val="000000"/>
          <w:sz w:val="24"/>
          <w:spacing w:val="0"/>
          <w:w w:val="100"/>
          <w:rFonts w:ascii="Times New Roman" w:cs="Times New Roman" w:hAnsi="Times New Roman"/>
          <w:caps w:val="0"/>
        </w:rPr>
        <w:t> </w:t>
      </w:r>
      <w:r w:rsidRPr="00805E13">
        <w:rPr>
          <w:szCs w:val="24"/>
          <w:b w:val="1"/>
          <w:i w:val="0"/>
          <w:color w:val="000000"/>
          <w:sz w:val="24"/>
          <w:spacing w:val="0"/>
          <w:w w:val="100"/>
          <w:rFonts w:ascii="Times New Roman" w:cs="Times New Roman" w:hAnsi="Times New Roman"/>
          <w:caps w:val="0"/>
        </w:rPr>
        <w:t>Reduction</w:t>
      </w:r>
      <w:r w:rsidRPr="00805E13">
        <w:rPr>
          <w:szCs w:val="24"/>
          <w:b w:val="1"/>
          <w:i w:val="0"/>
          <w:color w:val="000000"/>
          <w:sz w:val="24"/>
          <w:spacing w:val="0"/>
          <w:w w:val="100"/>
          <w:rFonts w:ascii="Times New Roman" w:cs="Times New Roman" w:hAnsi="Times New Roman"/>
          <w:caps w:val="0"/>
        </w:rPr>
        <w:t> </w:t>
      </w:r>
      <w:r w:rsidRPr="00805E13">
        <w:rPr>
          <w:szCs w:val="24"/>
          <w:b w:val="1"/>
          <w:i w:val="0"/>
          <w:color w:val="000000"/>
          <w:sz w:val="24"/>
          <w:spacing w:val="0"/>
          <w:w w:val="100"/>
          <w:rFonts w:ascii="Times New Roman" w:cs="Times New Roman" w:hAnsi="Times New Roman"/>
          <w:caps w:val="0"/>
        </w:rPr>
        <w:t>in</w:t>
      </w:r>
      <w:r w:rsidRPr="00805E13">
        <w:rPr>
          <w:szCs w:val="24"/>
          <w:b w:val="1"/>
          <w:i w:val="0"/>
          <w:color w:val="000000"/>
          <w:sz w:val="24"/>
          <w:spacing w:val="0"/>
          <w:w w:val="100"/>
          <w:rFonts w:ascii="Times New Roman" w:cs="Times New Roman" w:hAnsi="Times New Roman"/>
          <w:caps w:val="0"/>
        </w:rPr>
        <w:t> </w:t>
      </w:r>
      <w:r w:rsidRPr="00805E13">
        <w:rPr>
          <w:szCs w:val="24"/>
          <w:b w:val="1"/>
          <w:i w:val="0"/>
          <w:color w:val="000000"/>
          <w:sz w:val="24"/>
          <w:spacing w:val="0"/>
          <w:w w:val="100"/>
          <w:rFonts w:ascii="Times New Roman" w:cs="Times New Roman" w:hAnsi="Times New Roman"/>
          <w:caps w:val="0"/>
        </w:rPr>
        <w:t>Nigeria</w:t>
      </w:r>
    </w:p>
    <w:tbl>
      <w:tblPr>
        <w:tblW w:w="9108" w:type="dxa"/>
        <w:tblBorders>
          <w:top w:val="single" w:sz="4" w:space="0" w:color="auto"/>
          <w:bottom w:val="single" w:sz="4" w:space="0" w:color="auto"/>
        </w:tblBorders>
        <w:tblLook w:val="04A0"/>
      </w:tblPr>
      <w:tblGrid>
        <w:gridCol w:w="2898"/>
        <w:gridCol w:w="810"/>
        <w:gridCol w:w="810"/>
        <w:gridCol w:w="1080"/>
        <w:gridCol w:w="1800"/>
        <w:gridCol w:w="1710"/>
      </w:tblGrid>
      <w:tr>
        <w:trPr>
          <w:trHeight w:val="285"/>
        </w:trPr>
        <w:tc>
          <w:tcPr>
            <w:tcW w:w="2898" w:type="dxa"/>
            <w:tcBorders>
              <w:top w:val="single" w:sz="4" w:space="0" w:color="auto"/>
              <w:bottom w:val="single" w:sz="4" w:space="0" w:color="auto"/>
            </w:tcBorders>
          </w:tcPr>
          <w:p w:rsidR="0067779D" w:rsidRPr="00A05757" w:rsidRDefault="0067779D" w:rsidP="002607D6">
            <w:pPr>
              <w:jc w:val="both"/>
              <w:spacing w:before="0" w:beforeAutospacing="0" w:after="200" w:afterAutospacing="0" w:lineRule="auto" w:line="276"/>
              <w:rPr>
                <w:szCs w:val="24"/>
                <w:b w:val="1"/>
                <w:i w:val="0"/>
                <w:sz w:val="24"/>
                <w:spacing w:val="0"/>
                <w:w w:val="100"/>
                <w:rFonts w:ascii="Times New Roman" w:cs="Times New Roman" w:hAnsi="Times New Roman"/>
                <w:caps w:val="0"/>
              </w:rPr>
              <w:snapToGrid w:val="0"/>
              <w:textAlignment w:val="baseline"/>
            </w:pPr>
            <w:r w:rsidRPr="00A05757">
              <w:rPr>
                <w:szCs w:val="24"/>
                <w:b w:val="1"/>
                <w:i w:val="0"/>
                <w:sz w:val="24"/>
                <w:spacing w:val="0"/>
                <w:w w:val="100"/>
                <w:rFonts w:ascii="Times New Roman" w:cs="Times New Roman" w:hAnsi="Times New Roman"/>
                <w:caps w:val="0"/>
              </w:rPr>
              <w:t>Variables</w:t>
            </w:r>
          </w:p>
        </w:tc>
        <w:tc>
          <w:tcPr>
            <w:tcW w:w="810" w:type="dxa"/>
            <w:tcBorders>
              <w:top w:val="single" w:sz="4" w:space="0" w:color="auto"/>
              <w:bottom w:val="single" w:sz="4" w:space="0" w:color="auto"/>
            </w:tcBorders>
          </w:tcPr>
          <w:p w:rsidR="0067779D" w:rsidRPr="00A05757" w:rsidRDefault="0067779D" w:rsidP="002607D6">
            <w:pPr>
              <w:jc w:val="both"/>
              <w:spacing w:before="0" w:beforeAutospacing="0" w:after="200" w:afterAutospacing="0" w:lineRule="auto" w:line="276"/>
              <w:rPr>
                <w:szCs w:val="24"/>
                <w:b w:val="1"/>
                <w:i w:val="0"/>
                <w:sz w:val="24"/>
                <w:spacing w:val="0"/>
                <w:w w:val="100"/>
                <w:rFonts w:ascii="Times New Roman" w:cs="Times New Roman" w:hAnsi="Times New Roman"/>
                <w:caps w:val="0"/>
              </w:rPr>
              <w:snapToGrid w:val="0"/>
              <w:textAlignment w:val="baseline"/>
            </w:pPr>
            <w:r w:rsidRPr="00A05757">
              <w:rPr>
                <w:szCs w:val="24"/>
                <w:b w:val="1"/>
                <w:i w:val="0"/>
                <w:sz w:val="24"/>
                <w:spacing w:val="0"/>
                <w:w w:val="100"/>
                <w:rFonts w:ascii="Times New Roman" w:cs="Times New Roman" w:hAnsi="Times New Roman"/>
                <w:caps w:val="0"/>
              </w:rPr>
              <w:t>N</w:t>
            </w:r>
          </w:p>
        </w:tc>
        <w:tc>
          <w:tcPr>
            <w:tcW w:w="810" w:type="dxa"/>
            <w:tcBorders>
              <w:top w:val="single" w:sz="4" w:space="0" w:color="auto"/>
              <w:bottom w:val="single" w:sz="4" w:space="0" w:color="auto"/>
            </w:tcBorders>
          </w:tcPr>
          <w:p w:rsidR="0067779D" w:rsidRPr="00A05757" w:rsidRDefault="0067779D" w:rsidP="002607D6">
            <w:pPr>
              <w:jc w:val="both"/>
              <w:spacing w:before="0" w:beforeAutospacing="0" w:after="200" w:afterAutospacing="0" w:lineRule="auto" w:line="276"/>
              <w:rPr>
                <w:szCs w:val="24"/>
                <w:b w:val="1"/>
                <w:i w:val="0"/>
                <w:sz w:val="24"/>
                <w:spacing w:val="0"/>
                <w:w w:val="100"/>
                <w:rFonts w:ascii="Times New Roman" w:cs="Times New Roman" w:hAnsi="Times New Roman"/>
                <w:caps w:val="0"/>
              </w:rPr>
              <w:snapToGrid w:val="0"/>
              <w:textAlignment w:val="baseline"/>
            </w:pPr>
            <w:r w:rsidRPr="00A05757">
              <w:rPr>
                <w:szCs w:val="24"/>
                <w:b w:val="1"/>
                <w:i w:val="0"/>
                <w:sz w:val="24"/>
                <w:spacing w:val="0"/>
                <w:w w:val="100"/>
                <w:rFonts w:ascii="Times New Roman" w:cs="Times New Roman" w:hAnsi="Times New Roman"/>
                <w:caps w:val="0"/>
              </w:rPr>
              <w:t>α</w:t>
            </w:r>
          </w:p>
        </w:tc>
        <w:tc>
          <w:tcPr>
            <w:tcW w:w="1080" w:type="dxa"/>
            <w:tcBorders>
              <w:top w:val="single" w:sz="4" w:space="0" w:color="auto"/>
              <w:bottom w:val="single" w:sz="4" w:space="0" w:color="auto"/>
            </w:tcBorders>
          </w:tcPr>
          <w:p w:rsidR="0067779D" w:rsidRPr="00A05757" w:rsidRDefault="0067779D" w:rsidP="002607D6">
            <w:pPr>
              <w:jc w:val="both"/>
              <w:spacing w:before="0" w:beforeAutospacing="0" w:after="200" w:afterAutospacing="0" w:lineRule="auto" w:line="276"/>
              <w:rPr>
                <w:szCs w:val="24"/>
                <w:b w:val="1"/>
                <w:i w:val="0"/>
                <w:sz w:val="24"/>
                <w:spacing w:val="0"/>
                <w:w w:val="100"/>
                <w:rFonts w:ascii="Times New Roman" w:cs="Times New Roman" w:hAnsi="Times New Roman"/>
                <w:caps w:val="0"/>
              </w:rPr>
              <w:snapToGrid w:val="0"/>
              <w:textAlignment w:val="baseline"/>
            </w:pPr>
            <w:r w:rsidRPr="00A05757">
              <w:rPr>
                <w:szCs w:val="24"/>
                <w:b w:val="1"/>
                <w:i w:val="0"/>
                <w:sz w:val="24"/>
                <w:spacing w:val="0"/>
                <w:w w:val="100"/>
                <w:rFonts w:ascii="Times New Roman" w:cs="Times New Roman" w:hAnsi="Times New Roman"/>
                <w:caps w:val="0"/>
              </w:rPr>
              <w:t>r-value</w:t>
            </w:r>
          </w:p>
        </w:tc>
        <w:tc>
          <w:tcPr>
            <w:tcW w:w="1800" w:type="dxa"/>
            <w:tcBorders>
              <w:top w:val="single" w:sz="4" w:space="0" w:color="auto"/>
              <w:bottom w:val="single" w:sz="4" w:space="0" w:color="auto"/>
            </w:tcBorders>
          </w:tcPr>
          <w:p w:rsidR="0067779D" w:rsidRPr="00A05757" w:rsidRDefault="0067779D" w:rsidP="002607D6">
            <w:pPr>
              <w:jc w:val="both"/>
              <w:spacing w:before="0" w:beforeAutospacing="0" w:after="200" w:afterAutospacing="0" w:lineRule="auto" w:line="276"/>
              <w:rPr>
                <w:szCs w:val="24"/>
                <w:b w:val="1"/>
                <w:i w:val="0"/>
                <w:sz w:val="24"/>
                <w:spacing w:val="0"/>
                <w:w w:val="100"/>
                <w:rFonts w:ascii="Times New Roman" w:cs="Times New Roman" w:hAnsi="Times New Roman"/>
                <w:caps w:val="0"/>
              </w:rPr>
              <w:snapToGrid w:val="0"/>
              <w:textAlignment w:val="baseline"/>
            </w:pPr>
            <w:r w:rsidRPr="00A05757">
              <w:rPr>
                <w:szCs w:val="24"/>
                <w:b w:val="1"/>
                <w:i w:val="0"/>
                <w:sz w:val="24"/>
                <w:spacing w:val="0"/>
                <w:w w:val="100"/>
                <w:rFonts w:ascii="Times New Roman" w:cs="Times New Roman" w:hAnsi="Times New Roman"/>
                <w:caps w:val="0"/>
              </w:rPr>
              <w:t>2-tail</w:t>
            </w:r>
            <w:r w:rsidRPr="00A05757">
              <w:rPr>
                <w:szCs w:val="24"/>
                <w:b w:val="1"/>
                <w:i w:val="0"/>
                <w:sz w:val="24"/>
                <w:spacing w:val="0"/>
                <w:w w:val="100"/>
                <w:rFonts w:ascii="Times New Roman" w:cs="Times New Roman" w:hAnsi="Times New Roman"/>
                <w:caps w:val="0"/>
              </w:rPr>
              <w:t> </w:t>
            </w:r>
            <w:r w:rsidRPr="00A05757">
              <w:rPr>
                <w:szCs w:val="24"/>
                <w:b w:val="1"/>
                <w:i w:val="0"/>
                <w:sz w:val="24"/>
                <w:spacing w:val="0"/>
                <w:w w:val="100"/>
                <w:rFonts w:ascii="Times New Roman" w:cs="Times New Roman" w:hAnsi="Times New Roman"/>
                <w:caps w:val="0"/>
              </w:rPr>
              <w:t>(p-value)</w:t>
            </w:r>
          </w:p>
        </w:tc>
        <w:tc>
          <w:tcPr>
            <w:tcW w:w="1710" w:type="dxa"/>
            <w:tcBorders>
              <w:top w:val="single" w:sz="4" w:space="0" w:color="auto"/>
              <w:bottom w:val="single" w:sz="4" w:space="0" w:color="auto"/>
            </w:tcBorders>
          </w:tcPr>
          <w:p w:rsidR="0067779D" w:rsidRPr="00A05757" w:rsidRDefault="0067779D" w:rsidP="002607D6">
            <w:pPr>
              <w:jc w:val="both"/>
              <w:spacing w:before="0" w:beforeAutospacing="0" w:after="200" w:afterAutospacing="0" w:lineRule="auto" w:line="276"/>
              <w:rPr>
                <w:szCs w:val="24"/>
                <w:b w:val="1"/>
                <w:i w:val="0"/>
                <w:sz w:val="24"/>
                <w:spacing w:val="0"/>
                <w:w w:val="100"/>
                <w:rFonts w:ascii="Times New Roman" w:cs="Times New Roman" w:hAnsi="Times New Roman"/>
                <w:caps w:val="0"/>
              </w:rPr>
              <w:snapToGrid w:val="0"/>
              <w:textAlignment w:val="baseline"/>
            </w:pPr>
            <w:r w:rsidRPr="00A05757">
              <w:rPr>
                <w:szCs w:val="24"/>
                <w:b w:val="1"/>
                <w:i w:val="0"/>
                <w:sz w:val="24"/>
                <w:spacing w:val="0"/>
                <w:w w:val="100"/>
                <w:rFonts w:ascii="Times New Roman" w:cs="Times New Roman" w:hAnsi="Times New Roman"/>
                <w:caps w:val="0"/>
              </w:rPr>
              <w:t>Decision</w:t>
            </w:r>
            <w:r w:rsidRPr="00A05757">
              <w:rPr>
                <w:szCs w:val="24"/>
                <w:b w:val="1"/>
                <w:i w:val="0"/>
                <w:sz w:val="24"/>
                <w:spacing w:val="0"/>
                <w:w w:val="100"/>
                <w:rFonts w:ascii="Times New Roman" w:cs="Times New Roman" w:hAnsi="Times New Roman"/>
                <w:caps w:val="0"/>
              </w:rPr>
              <w:t> </w:t>
            </w:r>
          </w:p>
        </w:tc>
      </w:tr>
      <w:tr>
        <w:tc>
          <w:tcPr>
            <w:tcW w:w="2898" w:type="dxa"/>
            <w:tcBorders>
              <w:top w:val="single" w:sz="4" w:space="0" w:color="auto"/>
            </w:tcBorders>
          </w:tcPr>
          <w:p w:rsidR="0067779D" w:rsidRPr="00A05757" w:rsidRDefault="0067779D" w:rsidP="002607D6">
            <w:pPr>
              <w:jc w:val="both"/>
              <w:spacing w:before="0" w:beforeAutospacing="0" w:after="200" w:afterAutospacing="0" w:lineRule="auto" w:line="276"/>
              <w:rPr>
                <w:szCs w:val="24"/>
                <w:b w:val="1"/>
                <w:i w:val="0"/>
                <w:sz w:val="24"/>
                <w:spacing w:val="0"/>
                <w:w w:val="100"/>
                <w:rFonts w:ascii="Times New Roman" w:cs="Times New Roman" w:hAnsi="Times New Roman"/>
                <w:caps w:val="0"/>
              </w:rPr>
              <w:snapToGrid w:val="0"/>
              <w:textAlignment w:val="baseline"/>
            </w:pPr>
            <w:r w:rsidRPr="00A05757">
              <w:rPr>
                <w:szCs w:val="24"/>
                <w:b w:val="1"/>
                <w:i w:val="0"/>
                <w:sz w:val="24"/>
                <w:spacing w:val="0"/>
                <w:w w:val="100"/>
                <w:rFonts w:ascii="Times New Roman" w:cs="Times New Roman" w:hAnsi="Times New Roman"/>
                <w:caps w:val="0"/>
              </w:rPr>
              <w:t>SURE-P</w:t>
            </w:r>
            <w:r w:rsidRPr="00A05757">
              <w:rPr>
                <w:szCs w:val="24"/>
                <w:b w:val="1"/>
                <w:i w:val="0"/>
                <w:sz w:val="24"/>
                <w:spacing w:val="0"/>
                <w:w w:val="100"/>
                <w:rFonts w:ascii="Times New Roman" w:cs="Times New Roman" w:hAnsi="Times New Roman"/>
                <w:caps w:val="0"/>
              </w:rPr>
              <w:t> </w:t>
            </w:r>
          </w:p>
        </w:tc>
        <w:tc>
          <w:tcPr>
            <w:tcW w:w="810" w:type="dxa"/>
            <w:vMerge w:val="restart"/>
            <w:tcBorders>
              <w:top w:val="single" w:sz="4" w:space="0" w:color="auto"/>
            </w:tcBorders>
          </w:tcPr>
          <w:p w:rsidR="0067779D" w:rsidRPr="00A05757" w:rsidRDefault="0067779D" w:rsidP="002607D6">
            <w:pPr>
              <w:jc w:val="both"/>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Pr>
                <w:b w:val="0"/>
                <w:i w:val="0"/>
                <w:sz w:val="24"/>
                <w:spacing w:val="0"/>
                <w:w w:val="100"/>
                <w:rFonts w:ascii="Times New Roman" w:cs="Times New Roman" w:hAnsi="Times New Roman"/>
                <w:caps w:val="0"/>
              </w:rPr>
              <w:t/>
            </w:r>
          </w:p>
          <w:p w:rsidR="0067779D" w:rsidRPr="00A05757" w:rsidRDefault="0067779D" w:rsidP="002607D6">
            <w:pPr>
              <w:jc w:val="both"/>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3327</w:t>
            </w:r>
          </w:p>
        </w:tc>
        <w:tc>
          <w:tcPr>
            <w:tcW w:w="810" w:type="dxa"/>
            <w:vMerge w:val="restart"/>
            <w:tcBorders>
              <w:top w:val="single" w:sz="4" w:space="0" w:color="auto"/>
            </w:tcBorders>
          </w:tcPr>
          <w:p w:rsidR="0067779D" w:rsidRPr="00A05757" w:rsidRDefault="0067779D" w:rsidP="002607D6">
            <w:pPr>
              <w:jc w:val="both"/>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Pr>
                <w:b w:val="0"/>
                <w:i w:val="0"/>
                <w:sz w:val="24"/>
                <w:spacing w:val="0"/>
                <w:w w:val="100"/>
                <w:rFonts w:ascii="Times New Roman" w:cs="Times New Roman" w:hAnsi="Times New Roman"/>
                <w:caps w:val="0"/>
              </w:rPr>
              <w:t/>
            </w:r>
          </w:p>
          <w:p w:rsidR="0067779D" w:rsidRPr="00A05757" w:rsidRDefault="0067779D" w:rsidP="002607D6">
            <w:pPr>
              <w:jc w:val="both"/>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0.05</w:t>
            </w:r>
          </w:p>
        </w:tc>
        <w:tc>
          <w:tcPr>
            <w:tcW w:w="1080" w:type="dxa"/>
            <w:vMerge w:val="restart"/>
            <w:tcBorders>
              <w:top w:val="single" w:sz="4" w:space="0" w:color="auto"/>
            </w:tcBorders>
          </w:tcPr>
          <w:p w:rsidR="0067779D" w:rsidRPr="00A05757" w:rsidRDefault="0067779D" w:rsidP="002607D6">
            <w:pPr>
              <w:jc w:val="both"/>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Pr>
                <w:b w:val="0"/>
                <w:i w:val="0"/>
                <w:sz w:val="24"/>
                <w:spacing w:val="0"/>
                <w:w w:val="100"/>
                <w:rFonts w:ascii="Times New Roman" w:cs="Times New Roman" w:hAnsi="Times New Roman"/>
                <w:caps w:val="0"/>
              </w:rPr>
              <w:t/>
            </w:r>
          </w:p>
          <w:p w:rsidR="0067779D" w:rsidRPr="00A05757" w:rsidRDefault="0067779D" w:rsidP="002607D6">
            <w:pPr>
              <w:jc w:val="both"/>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0.81</w:t>
            </w:r>
          </w:p>
        </w:tc>
        <w:tc>
          <w:tcPr>
            <w:tcW w:w="1800" w:type="dxa"/>
            <w:vMerge w:val="restart"/>
            <w:tcBorders>
              <w:top w:val="single" w:sz="4" w:space="0" w:color="auto"/>
            </w:tcBorders>
          </w:tcPr>
          <w:p w:rsidR="0067779D" w:rsidRPr="00A05757" w:rsidRDefault="0067779D" w:rsidP="002607D6">
            <w:pPr>
              <w:jc w:val="both"/>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Pr>
                <w:b w:val="0"/>
                <w:i w:val="0"/>
                <w:sz w:val="24"/>
                <w:spacing w:val="0"/>
                <w:w w:val="100"/>
                <w:rFonts w:ascii="Times New Roman" w:cs="Times New Roman" w:hAnsi="Times New Roman"/>
                <w:caps w:val="0"/>
              </w:rPr>
              <w:t/>
            </w:r>
          </w:p>
          <w:p w:rsidR="0067779D" w:rsidRPr="00A05757" w:rsidRDefault="0067779D" w:rsidP="002607D6">
            <w:pPr>
              <w:jc w:val="both"/>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0.025</w:t>
            </w:r>
          </w:p>
        </w:tc>
        <w:tc>
          <w:tcPr>
            <w:tcW w:w="1710" w:type="dxa"/>
            <w:vMerge w:val="restart"/>
            <w:tcBorders>
              <w:top w:val="single" w:sz="4" w:space="0" w:color="auto"/>
            </w:tcBorders>
          </w:tcPr>
          <w:p w:rsidR="0067779D" w:rsidRPr="00A05757" w:rsidRDefault="0067779D" w:rsidP="002607D6">
            <w:pPr>
              <w:jc w:val="both"/>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Pr>
                <w:b w:val="0"/>
                <w:i w:val="0"/>
                <w:sz w:val="24"/>
                <w:spacing w:val="0"/>
                <w:w w:val="100"/>
                <w:rFonts w:ascii="Times New Roman" w:cs="Times New Roman" w:hAnsi="Times New Roman"/>
                <w:caps w:val="0"/>
              </w:rPr>
              <w:t/>
            </w:r>
          </w:p>
          <w:p w:rsidR="0067779D" w:rsidRPr="00A05757" w:rsidRDefault="0067779D" w:rsidP="002607D6">
            <w:pPr>
              <w:jc w:val="both"/>
              <w:spacing w:before="0" w:beforeAutospacing="0" w:after="200" w:afterAutospacing="0" w:lineRule="auto" w:line="276"/>
              <w:rPr>
                <w:szCs w:val="24"/>
                <w:b w:val="1"/>
                <w:i w:val="0"/>
                <w:sz w:val="24"/>
                <w:spacing w:val="0"/>
                <w:w w:val="100"/>
                <w:rFonts w:ascii="Times New Roman" w:cs="Times New Roman" w:hAnsi="Times New Roman"/>
                <w:caps w:val="0"/>
              </w:rPr>
              <w:snapToGrid w:val="0"/>
              <w:textAlignment w:val="baseline"/>
            </w:pPr>
            <w:r w:rsidRPr="00A05757">
              <w:rPr>
                <w:szCs w:val="24"/>
                <w:b w:val="1"/>
                <w:i w:val="0"/>
                <w:sz w:val="24"/>
                <w:spacing w:val="0"/>
                <w:w w:val="100"/>
                <w:rFonts w:ascii="Times New Roman" w:cs="Times New Roman" w:hAnsi="Times New Roman"/>
                <w:caps w:val="0"/>
              </w:rPr>
              <w:t>H</w:t>
            </w:r>
            <w:r w:rsidRPr="00A05757">
              <w:rPr>
                <w:szCs w:val="24"/>
                <w:b w:val="1"/>
                <w:i w:val="0"/>
                <w:sz w:val="24"/>
                <w:spacing w:val="0"/>
                <w:w w:val="100"/>
                <w:vertAlign w:val="subscript"/>
                <w:rFonts w:ascii="Times New Roman" w:cs="Times New Roman" w:hAnsi="Times New Roman"/>
                <w:caps w:val="0"/>
              </w:rPr>
              <w:t>O</w:t>
            </w:r>
            <w:r w:rsidRPr="00A05757">
              <w:rPr>
                <w:szCs w:val="24"/>
                <w:b w:val="1"/>
                <w:i w:val="0"/>
                <w:sz w:val="24"/>
                <w:spacing w:val="0"/>
                <w:w w:val="100"/>
                <w:rFonts w:ascii="Times New Roman" w:cs="Times New Roman" w:hAnsi="Times New Roman"/>
                <w:caps w:val="0"/>
              </w:rPr>
              <w:t>:</w:t>
            </w:r>
            <w:r w:rsidRPr="00A05757">
              <w:rPr>
                <w:szCs w:val="24"/>
                <w:b w:val="1"/>
                <w:i w:val="0"/>
                <w:sz w:val="24"/>
                <w:spacing w:val="0"/>
                <w:w w:val="100"/>
                <w:rFonts w:ascii="Times New Roman" w:cs="Times New Roman" w:hAnsi="Times New Roman"/>
                <w:caps w:val="0"/>
              </w:rPr>
              <w:t> </w:t>
            </w:r>
            <w:r w:rsidRPr="00A05757">
              <w:rPr>
                <w:szCs w:val="24"/>
                <w:b w:val="1"/>
                <w:i w:val="0"/>
                <w:sz w:val="24"/>
                <w:spacing w:val="0"/>
                <w:w w:val="100"/>
                <w:rFonts w:ascii="Times New Roman" w:cs="Times New Roman" w:hAnsi="Times New Roman"/>
                <w:caps w:val="0"/>
              </w:rPr>
              <w:t>Rejected</w:t>
            </w:r>
          </w:p>
        </w:tc>
      </w:tr>
      <w:tr>
        <w:tc>
          <w:tcPr>
            <w:tcW w:w="2898" w:type="dxa"/>
          </w:tcPr>
          <w:p w:rsidR="0067779D" w:rsidRPr="00A05757" w:rsidRDefault="0067779D" w:rsidP="002607D6">
            <w:pPr>
              <w:jc w:val="both"/>
              <w:spacing w:before="0" w:beforeAutospacing="0" w:after="200" w:afterAutospacing="0" w:lineRule="auto" w:line="276"/>
              <w:rPr>
                <w:szCs w:val="24"/>
                <w:b w:val="1"/>
                <w:i w:val="0"/>
                <w:sz w:val="24"/>
                <w:spacing w:val="0"/>
                <w:w w:val="100"/>
                <w:rFonts w:ascii="Times New Roman" w:cs="Times New Roman" w:hAnsi="Times New Roman"/>
                <w:caps w:val="0"/>
              </w:rPr>
              <w:snapToGrid w:val="0"/>
              <w:textAlignment w:val="baseline"/>
            </w:pPr>
            <w:r w:rsidRPr="00A05757">
              <w:rPr>
                <w:szCs w:val="24"/>
                <w:b w:val="1"/>
                <w:i w:val="0"/>
                <w:sz w:val="24"/>
                <w:spacing w:val="0"/>
                <w:w w:val="100"/>
                <w:rFonts w:ascii="Times New Roman" w:cs="Times New Roman" w:hAnsi="Times New Roman"/>
                <w:caps w:val="0"/>
              </w:rPr>
              <w:t>Poverty</w:t>
            </w:r>
            <w:r w:rsidRPr="00A05757">
              <w:rPr>
                <w:szCs w:val="24"/>
                <w:b w:val="1"/>
                <w:i w:val="0"/>
                <w:sz w:val="24"/>
                <w:spacing w:val="0"/>
                <w:w w:val="100"/>
                <w:rFonts w:ascii="Times New Roman" w:cs="Times New Roman" w:hAnsi="Times New Roman"/>
                <w:caps w:val="0"/>
              </w:rPr>
              <w:t> </w:t>
            </w:r>
            <w:r w:rsidRPr="00A05757">
              <w:rPr>
                <w:szCs w:val="24"/>
                <w:b w:val="1"/>
                <w:i w:val="0"/>
                <w:sz w:val="24"/>
                <w:spacing w:val="0"/>
                <w:w w:val="100"/>
                <w:rFonts w:ascii="Times New Roman" w:cs="Times New Roman" w:hAnsi="Times New Roman"/>
                <w:caps w:val="0"/>
              </w:rPr>
              <w:t>Reduction</w:t>
            </w:r>
          </w:p>
        </w:tc>
        <w:tc>
          <w:tcPr>
            <w:tcW w:w="810" w:type="dxa"/>
            <w:vMerge/>
          </w:tcPr>
          <w:p w:rsidR="0067779D" w:rsidRPr="00A05757" w:rsidRDefault="0067779D" w:rsidP="002607D6">
            <w:pPr>
              <w:jc w:val="both"/>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p>
        </w:tc>
        <w:tc>
          <w:tcPr>
            <w:tcW w:w="810" w:type="dxa"/>
            <w:vMerge/>
          </w:tcPr>
          <w:p w:rsidR="0067779D" w:rsidRPr="00A05757" w:rsidRDefault="0067779D" w:rsidP="002607D6">
            <w:pPr>
              <w:jc w:val="both"/>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p>
        </w:tc>
        <w:tc>
          <w:tcPr>
            <w:tcW w:w="1080" w:type="dxa"/>
            <w:vMerge/>
          </w:tcPr>
          <w:p w:rsidR="0067779D" w:rsidRPr="00A05757" w:rsidRDefault="0067779D" w:rsidP="002607D6">
            <w:pPr>
              <w:jc w:val="both"/>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p>
        </w:tc>
        <w:tc>
          <w:tcPr>
            <w:tcW w:w="1800" w:type="dxa"/>
            <w:vMerge/>
          </w:tcPr>
          <w:p w:rsidR="0067779D" w:rsidRPr="00A05757" w:rsidRDefault="0067779D" w:rsidP="002607D6">
            <w:pPr>
              <w:jc w:val="both"/>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p>
        </w:tc>
        <w:tc>
          <w:tcPr>
            <w:tcW w:w="1710" w:type="dxa"/>
            <w:vMerge/>
          </w:tcPr>
          <w:p w:rsidR="0067779D" w:rsidRPr="00A05757" w:rsidRDefault="0067779D" w:rsidP="002607D6">
            <w:pPr>
              <w:jc w:val="both"/>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p>
        </w:tc>
      </w:tr>
    </w:tbl>
    <w:p w:rsidR="0067779D" w:rsidRPr="00A05757" w:rsidRDefault="0067779D" w:rsidP="0067779D">
      <w:pPr>
        <w:jc w:val="both"/>
        <w:spacing w:before="60" w:beforeAutospacing="0" w:after="60" w:afterAutospacing="0" w:lineRule="auto" w:line="480"/>
        <w:rPr>
          <w:szCs w:val="24"/>
          <w:b w:val="0"/>
          <w:i w:val="0"/>
          <w:color w:val="000000"/>
          <w:sz w:val="24"/>
          <w:spacing w:val="0"/>
          <w:w w:val="100"/>
          <w:rFonts w:ascii="Times New Roman" w:cs="Times New Roman" w:eastAsia="Times New Roman" w:hAnsi="Times New Roman"/>
          <w:caps w:val="0"/>
        </w:rPr>
        <w:snapToGrid w:val="0"/>
        <w:textAlignment w:val="baseline"/>
      </w:pPr>
      <w:r>
        <w:rPr>
          <w:b w:val="0"/>
          <w:i w:val="0"/>
          <w:color w:val="000000"/>
          <w:sz w:val="24"/>
          <w:spacing w:val="0"/>
          <w:w w:val="100"/>
          <w:rFonts w:ascii="Times New Roman" w:cs="Times New Roman" w:eastAsia="Times New Roman" w:hAnsi="Times New Roman"/>
          <w:caps w:val="0"/>
        </w:rPr>
        <w:t/>
      </w:r>
    </w:p>
    <w:p w:rsidR="0067779D" w:rsidRPr="00A05757" w:rsidRDefault="0067779D" w:rsidP="0067779D">
      <w:pPr>
        <w:jc w:val="both"/>
        <w:spacing w:before="60" w:beforeAutospacing="0" w:after="60" w:afterAutospacing="0" w:lineRule="auto" w:line="480"/>
        <w:rPr>
          <w:szCs w:val="24"/>
          <w:b w:val="0"/>
          <w:i w:val="0"/>
          <w:color w:val="000000"/>
          <w:sz w:val="24"/>
          <w:spacing w:val="0"/>
          <w:w w:val="100"/>
          <w:rFonts w:ascii="Times New Roman" w:cs="Times New Roman" w:eastAsia="Times New Roman" w:hAnsi="Times New Roman"/>
          <w:caps w:val="0"/>
        </w:rPr>
        <w:snapToGrid w:val="0"/>
        <w:textAlignment w:val="baseline"/>
      </w:pPr>
      <w:r w:rsidRPr="00A05757">
        <w:rPr>
          <w:szCs w:val="24"/>
          <w:b w:val="0"/>
          <w:i w:val="0"/>
          <w:color w:val="000000"/>
          <w:sz w:val="24"/>
          <w:spacing w:val="0"/>
          <w:w w:val="100"/>
          <w:rFonts w:ascii="Times New Roman" w:cs="Times New Roman" w:eastAsia="Times New Roman" w:hAnsi="Times New Roman"/>
          <w:caps w:val="0"/>
        </w:rPr>
        <w:t>Table</w:t>
      </w:r>
      <w:r w:rsidRPr="00A05757">
        <w:rPr>
          <w:szCs w:val="24"/>
          <w:b w:val="0"/>
          <w:i w:val="0"/>
          <w:color w:val="000000"/>
          <w:sz w:val="24"/>
          <w:spacing w:val="0"/>
          <w:w w:val="100"/>
          <w:rFonts w:ascii="Times New Roman" w:cs="Times New Roman" w:eastAsia="Times New Roman" w:hAnsi="Times New Roman"/>
          <w:caps w:val="0"/>
        </w:rPr>
        <w:t> </w:t>
      </w:r>
      <w:r w:rsidRPr="00A05757">
        <w:rPr>
          <w:szCs w:val="24"/>
          <w:b w:val="0"/>
          <w:i w:val="0"/>
          <w:color w:val="000000"/>
          <w:sz w:val="24"/>
          <w:spacing w:val="0"/>
          <w:w w:val="100"/>
          <w:rFonts w:ascii="Times New Roman" w:cs="Times New Roman" w:eastAsia="Times New Roman" w:hAnsi="Times New Roman"/>
          <w:caps w:val="0"/>
        </w:rPr>
        <w:t>4.8</w:t>
      </w:r>
      <w:r w:rsidRPr="00A05757">
        <w:rPr>
          <w:szCs w:val="24"/>
          <w:b w:val="0"/>
          <w:i w:val="0"/>
          <w:color w:val="000000"/>
          <w:sz w:val="24"/>
          <w:spacing w:val="0"/>
          <w:w w:val="100"/>
          <w:rFonts w:ascii="Times New Roman" w:cs="Times New Roman" w:eastAsia="Times New Roman" w:hAnsi="Times New Roman"/>
          <w:caps w:val="0"/>
        </w:rPr>
        <w:t> </w:t>
      </w:r>
      <w:r w:rsidRPr="00A05757">
        <w:rPr>
          <w:szCs w:val="24"/>
          <w:b w:val="0"/>
          <w:i w:val="0"/>
          <w:color w:val="000000"/>
          <w:sz w:val="24"/>
          <w:spacing w:val="0"/>
          <w:w w:val="100"/>
          <w:rFonts w:ascii="Times New Roman" w:cs="Times New Roman" w:eastAsia="Times New Roman" w:hAnsi="Times New Roman"/>
          <w:caps w:val="0"/>
        </w:rPr>
        <w:t>of</w:t>
      </w:r>
      <w:r w:rsidRPr="00A05757">
        <w:rPr>
          <w:szCs w:val="24"/>
          <w:b w:val="0"/>
          <w:i w:val="0"/>
          <w:color w:val="000000"/>
          <w:sz w:val="24"/>
          <w:spacing w:val="0"/>
          <w:w w:val="100"/>
          <w:rFonts w:ascii="Times New Roman" w:cs="Times New Roman" w:eastAsia="Times New Roman" w:hAnsi="Times New Roman"/>
          <w:caps w:val="0"/>
        </w:rPr>
        <w:t> </w:t>
      </w:r>
      <w:r w:rsidRPr="00A05757">
        <w:rPr>
          <w:szCs w:val="24"/>
          <w:b w:val="0"/>
          <w:i w:val="0"/>
          <w:color w:val="000000"/>
          <w:sz w:val="24"/>
          <w:spacing w:val="0"/>
          <w:w w:val="100"/>
          <w:rFonts w:ascii="Times New Roman" w:cs="Times New Roman" w:eastAsia="Times New Roman" w:hAnsi="Times New Roman"/>
          <w:caps w:val="0"/>
        </w:rPr>
        <w:t>Pearson's</w:t>
      </w:r>
      <w:r w:rsidRPr="00A05757">
        <w:rPr>
          <w:szCs w:val="24"/>
          <w:b w:val="0"/>
          <w:i w:val="0"/>
          <w:color w:val="000000"/>
          <w:sz w:val="24"/>
          <w:spacing w:val="0"/>
          <w:w w:val="100"/>
          <w:rFonts w:ascii="Times New Roman" w:cs="Times New Roman" w:eastAsia="Times New Roman" w:hAnsi="Times New Roman"/>
          <w:caps w:val="0"/>
        </w:rPr>
        <w:t> </w:t>
      </w:r>
      <w:r w:rsidRPr="00A05757">
        <w:rPr>
          <w:szCs w:val="24"/>
          <w:b w:val="0"/>
          <w:i w:val="0"/>
          <w:color w:val="000000"/>
          <w:sz w:val="24"/>
          <w:spacing w:val="0"/>
          <w:w w:val="100"/>
          <w:rFonts w:ascii="Times New Roman" w:cs="Times New Roman" w:eastAsia="Times New Roman" w:hAnsi="Times New Roman"/>
          <w:caps w:val="0"/>
        </w:rPr>
        <w:t>product</w:t>
      </w:r>
      <w:r w:rsidRPr="00A05757">
        <w:rPr>
          <w:szCs w:val="24"/>
          <w:b w:val="0"/>
          <w:i w:val="0"/>
          <w:color w:val="000000"/>
          <w:sz w:val="24"/>
          <w:spacing w:val="0"/>
          <w:w w:val="100"/>
          <w:rFonts w:ascii="Times New Roman" w:cs="Times New Roman" w:eastAsia="Times New Roman" w:hAnsi="Times New Roman"/>
          <w:caps w:val="0"/>
        </w:rPr>
        <w:t> </w:t>
      </w:r>
      <w:r w:rsidRPr="00A05757">
        <w:rPr>
          <w:szCs w:val="24"/>
          <w:b w:val="0"/>
          <w:i w:val="0"/>
          <w:color w:val="000000"/>
          <w:sz w:val="24"/>
          <w:spacing w:val="0"/>
          <w:w w:val="100"/>
          <w:rFonts w:ascii="Times New Roman" w:cs="Times New Roman" w:eastAsia="Times New Roman" w:hAnsi="Times New Roman"/>
          <w:caps w:val="0"/>
        </w:rPr>
        <w:t>moment</w:t>
      </w:r>
      <w:r w:rsidRPr="00A05757">
        <w:rPr>
          <w:szCs w:val="24"/>
          <w:b w:val="0"/>
          <w:i w:val="0"/>
          <w:color w:val="000000"/>
          <w:sz w:val="24"/>
          <w:spacing w:val="0"/>
          <w:w w:val="100"/>
          <w:rFonts w:ascii="Times New Roman" w:cs="Times New Roman" w:eastAsia="Times New Roman" w:hAnsi="Times New Roman"/>
          <w:caps w:val="0"/>
        </w:rPr>
        <w:t> </w:t>
      </w:r>
      <w:r w:rsidRPr="00A05757">
        <w:rPr>
          <w:szCs w:val="24"/>
          <w:b w:val="0"/>
          <w:i w:val="0"/>
          <w:color w:val="000000"/>
          <w:sz w:val="24"/>
          <w:spacing w:val="0"/>
          <w:w w:val="100"/>
          <w:rFonts w:ascii="Times New Roman" w:cs="Times New Roman" w:eastAsia="Times New Roman" w:hAnsi="Times New Roman"/>
          <w:caps w:val="0"/>
        </w:rPr>
        <w:t>correlation</w:t>
      </w:r>
      <w:r w:rsidRPr="00A05757">
        <w:rPr>
          <w:szCs w:val="24"/>
          <w:b w:val="0"/>
          <w:i w:val="0"/>
          <w:color w:val="000000"/>
          <w:sz w:val="24"/>
          <w:spacing w:val="0"/>
          <w:w w:val="100"/>
          <w:rFonts w:ascii="Times New Roman" w:cs="Times New Roman" w:eastAsia="Times New Roman" w:hAnsi="Times New Roman"/>
          <w:caps w:val="0"/>
        </w:rPr>
        <w:t> </w:t>
      </w:r>
      <w:r w:rsidRPr="00A05757">
        <w:rPr>
          <w:szCs w:val="24"/>
          <w:b w:val="0"/>
          <w:i w:val="0"/>
          <w:color w:val="000000"/>
          <w:sz w:val="24"/>
          <w:spacing w:val="0"/>
          <w:w w:val="100"/>
          <w:rFonts w:ascii="Times New Roman" w:cs="Times New Roman" w:eastAsia="Times New Roman" w:hAnsi="Times New Roman"/>
          <w:caps w:val="0"/>
        </w:rPr>
        <w:t>results</w:t>
      </w:r>
      <w:r w:rsidRPr="00A05757">
        <w:rPr>
          <w:szCs w:val="24"/>
          <w:b w:val="0"/>
          <w:i w:val="0"/>
          <w:color w:val="000000"/>
          <w:sz w:val="24"/>
          <w:spacing w:val="0"/>
          <w:w w:val="100"/>
          <w:rFonts w:ascii="Times New Roman" w:cs="Times New Roman" w:eastAsia="Times New Roman" w:hAnsi="Times New Roman"/>
          <w:caps w:val="0"/>
        </w:rPr>
        <w:t> </w:t>
      </w:r>
      <w:r w:rsidRPr="00A05757">
        <w:rPr>
          <w:szCs w:val="24"/>
          <w:b w:val="0"/>
          <w:i w:val="0"/>
          <w:color w:val="000000"/>
          <w:sz w:val="24"/>
          <w:spacing w:val="0"/>
          <w:w w:val="100"/>
          <w:rFonts w:ascii="Times New Roman" w:cs="Times New Roman" w:eastAsia="Times New Roman" w:hAnsi="Times New Roman"/>
          <w:caps w:val="0"/>
        </w:rPr>
        <w:t>reveal</w:t>
      </w:r>
      <w:r w:rsidR="00E74FE3" w:rsidRPr="00A05757">
        <w:rPr>
          <w:szCs w:val="24"/>
          <w:b w:val="0"/>
          <w:i w:val="0"/>
          <w:color w:val="000000"/>
          <w:sz w:val="24"/>
          <w:spacing w:val="0"/>
          <w:w w:val="100"/>
          <w:rFonts w:ascii="Times New Roman" w:cs="Times New Roman" w:eastAsia="Times New Roman" w:hAnsi="Times New Roman"/>
          <w:caps w:val="0"/>
        </w:rPr>
        <w:t>ed</w:t>
      </w:r>
      <w:r w:rsidRPr="00A05757">
        <w:rPr>
          <w:szCs w:val="24"/>
          <w:b w:val="0"/>
          <w:i w:val="0"/>
          <w:color w:val="000000"/>
          <w:sz w:val="24"/>
          <w:spacing w:val="0"/>
          <w:w w:val="100"/>
          <w:rFonts w:ascii="Times New Roman" w:cs="Times New Roman" w:eastAsia="Times New Roman" w:hAnsi="Times New Roman"/>
          <w:caps w:val="0"/>
        </w:rPr>
        <w:t> </w:t>
      </w:r>
      <w:r w:rsidRPr="00A05757">
        <w:rPr>
          <w:szCs w:val="24"/>
          <w:b w:val="0"/>
          <w:i w:val="0"/>
          <w:color w:val="000000"/>
          <w:sz w:val="24"/>
          <w:spacing w:val="0"/>
          <w:w w:val="100"/>
          <w:rFonts w:ascii="Times New Roman" w:cs="Times New Roman" w:eastAsia="Times New Roman" w:hAnsi="Times New Roman"/>
          <w:caps w:val="0"/>
        </w:rPr>
        <w:t>that</w:t>
      </w:r>
      <w:r w:rsidRPr="00A05757">
        <w:rPr>
          <w:szCs w:val="24"/>
          <w:b w:val="0"/>
          <w:i w:val="0"/>
          <w:color w:val="000000"/>
          <w:sz w:val="24"/>
          <w:spacing w:val="0"/>
          <w:w w:val="100"/>
          <w:rFonts w:ascii="Times New Roman" w:cs="Times New Roman" w:eastAsia="Times New Roman" w:hAnsi="Times New Roman"/>
          <w:caps w:val="0"/>
        </w:rPr>
        <w:t> </w:t>
      </w:r>
      <w:r w:rsidRPr="00A05757">
        <w:rPr>
          <w:szCs w:val="24"/>
          <w:b w:val="0"/>
          <w:i w:val="0"/>
          <w:color w:val="000000"/>
          <w:sz w:val="24"/>
          <w:spacing w:val="0"/>
          <w:w w:val="100"/>
          <w:rFonts w:ascii="Times New Roman" w:cs="Times New Roman" w:eastAsia="Times New Roman" w:hAnsi="Times New Roman"/>
          <w:caps w:val="0"/>
        </w:rPr>
        <w:t>r-value</w:t>
      </w:r>
      <w:r w:rsidRPr="00A05757">
        <w:rPr>
          <w:szCs w:val="24"/>
          <w:b w:val="0"/>
          <w:i w:val="0"/>
          <w:color w:val="000000"/>
          <w:sz w:val="24"/>
          <w:spacing w:val="0"/>
          <w:w w:val="100"/>
          <w:rFonts w:ascii="Times New Roman" w:cs="Times New Roman" w:eastAsia="Times New Roman" w:hAnsi="Times New Roman"/>
          <w:caps w:val="0"/>
        </w:rPr>
        <w:t> </w:t>
      </w:r>
      <w:r w:rsidRPr="00A05757">
        <w:rPr>
          <w:szCs w:val="24"/>
          <w:b w:val="0"/>
          <w:i w:val="0"/>
          <w:color w:val="000000"/>
          <w:sz w:val="24"/>
          <w:spacing w:val="0"/>
          <w:w w:val="100"/>
          <w:rFonts w:ascii="Times New Roman" w:cs="Times New Roman" w:eastAsia="Times New Roman" w:hAnsi="Times New Roman"/>
          <w:caps w:val="0"/>
        </w:rPr>
        <w:t>of</w:t>
      </w:r>
      <w:r w:rsidRPr="00A05757">
        <w:rPr>
          <w:szCs w:val="24"/>
          <w:b w:val="0"/>
          <w:i w:val="0"/>
          <w:color w:val="000000"/>
          <w:sz w:val="24"/>
          <w:spacing w:val="0"/>
          <w:w w:val="100"/>
          <w:rFonts w:ascii="Times New Roman" w:cs="Times New Roman" w:eastAsia="Times New Roman" w:hAnsi="Times New Roman"/>
          <w:caps w:val="0"/>
        </w:rPr>
        <w:t> </w:t>
      </w:r>
      <w:r w:rsidRPr="00A05757">
        <w:rPr>
          <w:szCs w:val="24"/>
          <w:b w:val="0"/>
          <w:i w:val="0"/>
          <w:color w:val="000000"/>
          <w:sz w:val="24"/>
          <w:spacing w:val="0"/>
          <w:w w:val="100"/>
          <w:rFonts w:ascii="Times New Roman" w:cs="Times New Roman" w:eastAsia="Times New Roman" w:hAnsi="Times New Roman"/>
          <w:caps w:val="0"/>
        </w:rPr>
        <w:t>0.81</w:t>
      </w:r>
      <w:r w:rsidRPr="00A05757">
        <w:rPr>
          <w:szCs w:val="24"/>
          <w:b w:val="0"/>
          <w:i w:val="0"/>
          <w:color w:val="000000"/>
          <w:sz w:val="24"/>
          <w:spacing w:val="0"/>
          <w:w w:val="100"/>
          <w:rFonts w:ascii="Times New Roman" w:cs="Times New Roman" w:eastAsia="Times New Roman" w:hAnsi="Times New Roman"/>
          <w:caps w:val="0"/>
        </w:rPr>
        <w:t> </w:t>
      </w:r>
      <w:r w:rsidRPr="00A05757">
        <w:rPr>
          <w:szCs w:val="24"/>
          <w:b w:val="0"/>
          <w:i w:val="0"/>
          <w:color w:val="000000"/>
          <w:sz w:val="24"/>
          <w:spacing w:val="0"/>
          <w:w w:val="100"/>
          <w:rFonts w:ascii="Times New Roman" w:cs="Times New Roman" w:eastAsia="Times New Roman" w:hAnsi="Times New Roman"/>
          <w:caps w:val="0"/>
        </w:rPr>
        <w:t>with</w:t>
      </w:r>
      <w:r w:rsidRPr="00A05757">
        <w:rPr>
          <w:szCs w:val="24"/>
          <w:b w:val="0"/>
          <w:i w:val="0"/>
          <w:color w:val="000000"/>
          <w:sz w:val="24"/>
          <w:spacing w:val="0"/>
          <w:w w:val="100"/>
          <w:rFonts w:ascii="Times New Roman" w:cs="Times New Roman" w:eastAsia="Times New Roman" w:hAnsi="Times New Roman"/>
          <w:caps w:val="0"/>
        </w:rPr>
        <w:t> </w:t>
      </w:r>
      <w:r w:rsidRPr="00A05757">
        <w:rPr>
          <w:szCs w:val="24"/>
          <w:b w:val="0"/>
          <w:i w:val="0"/>
          <w:color w:val="000000"/>
          <w:sz w:val="24"/>
          <w:spacing w:val="0"/>
          <w:w w:val="100"/>
          <w:rFonts w:ascii="Times New Roman" w:cs="Times New Roman" w:eastAsia="Times New Roman" w:hAnsi="Times New Roman"/>
          <w:caps w:val="0"/>
        </w:rPr>
        <w:t>its</w:t>
      </w:r>
      <w:r w:rsidRPr="00A05757">
        <w:rPr>
          <w:szCs w:val="24"/>
          <w:b w:val="0"/>
          <w:i w:val="0"/>
          <w:color w:val="000000"/>
          <w:sz w:val="24"/>
          <w:spacing w:val="0"/>
          <w:w w:val="100"/>
          <w:rFonts w:ascii="Times New Roman" w:cs="Times New Roman" w:eastAsia="Times New Roman" w:hAnsi="Times New Roman"/>
          <w:caps w:val="0"/>
        </w:rPr>
        <w:t> </w:t>
      </w:r>
      <w:r w:rsidRPr="00A05757">
        <w:rPr>
          <w:szCs w:val="24"/>
          <w:b w:val="0"/>
          <w:i w:val="0"/>
          <w:color w:val="000000"/>
          <w:sz w:val="24"/>
          <w:spacing w:val="0"/>
          <w:w w:val="100"/>
          <w:rFonts w:ascii="Times New Roman" w:cs="Times New Roman" w:eastAsia="Times New Roman" w:hAnsi="Times New Roman"/>
          <w:caps w:val="0"/>
        </w:rPr>
        <w:t>corresponding</w:t>
      </w:r>
      <w:r w:rsidRPr="00A05757">
        <w:rPr>
          <w:szCs w:val="24"/>
          <w:b w:val="0"/>
          <w:i w:val="0"/>
          <w:color w:val="000000"/>
          <w:sz w:val="24"/>
          <w:spacing w:val="0"/>
          <w:w w:val="100"/>
          <w:rFonts w:ascii="Times New Roman" w:cs="Times New Roman" w:eastAsia="Times New Roman" w:hAnsi="Times New Roman"/>
          <w:caps w:val="0"/>
        </w:rPr>
        <w:t> </w:t>
      </w:r>
      <w:r w:rsidRPr="00A05757">
        <w:rPr>
          <w:szCs w:val="24"/>
          <w:b w:val="0"/>
          <w:i w:val="0"/>
          <w:color w:val="000000"/>
          <w:sz w:val="24"/>
          <w:spacing w:val="0"/>
          <w:w w:val="100"/>
          <w:rFonts w:ascii="Times New Roman" w:cs="Times New Roman" w:eastAsia="Times New Roman" w:hAnsi="Times New Roman"/>
          <w:caps w:val="0"/>
        </w:rPr>
        <w:t>p-value</w:t>
      </w:r>
      <w:r w:rsidRPr="00A05757">
        <w:rPr>
          <w:szCs w:val="24"/>
          <w:b w:val="0"/>
          <w:i w:val="0"/>
          <w:color w:val="000000"/>
          <w:sz w:val="24"/>
          <w:spacing w:val="0"/>
          <w:w w:val="100"/>
          <w:rFonts w:ascii="Times New Roman" w:cs="Times New Roman" w:eastAsia="Times New Roman" w:hAnsi="Times New Roman"/>
          <w:caps w:val="0"/>
        </w:rPr>
        <w:t> </w:t>
      </w:r>
      <w:r w:rsidRPr="00A05757">
        <w:rPr>
          <w:szCs w:val="24"/>
          <w:b w:val="0"/>
          <w:i w:val="0"/>
          <w:color w:val="000000"/>
          <w:sz w:val="24"/>
          <w:spacing w:val="0"/>
          <w:w w:val="100"/>
          <w:rFonts w:ascii="Times New Roman" w:cs="Times New Roman" w:eastAsia="Times New Roman" w:hAnsi="Times New Roman"/>
          <w:caps w:val="0"/>
        </w:rPr>
        <w:t>of</w:t>
      </w:r>
      <w:r w:rsidRPr="00A05757">
        <w:rPr>
          <w:szCs w:val="24"/>
          <w:b w:val="0"/>
          <w:i w:val="0"/>
          <w:color w:val="000000"/>
          <w:sz w:val="24"/>
          <w:spacing w:val="0"/>
          <w:w w:val="100"/>
          <w:rFonts w:ascii="Times New Roman" w:cs="Times New Roman" w:eastAsia="Times New Roman" w:hAnsi="Times New Roman"/>
          <w:caps w:val="0"/>
        </w:rPr>
        <w:t> </w:t>
      </w:r>
      <w:r w:rsidRPr="00A05757">
        <w:rPr>
          <w:szCs w:val="24"/>
          <w:b w:val="0"/>
          <w:i w:val="0"/>
          <w:color w:val="000000"/>
          <w:sz w:val="24"/>
          <w:spacing w:val="0"/>
          <w:w w:val="100"/>
          <w:rFonts w:ascii="Times New Roman" w:cs="Times New Roman" w:eastAsia="Times New Roman" w:hAnsi="Times New Roman"/>
          <w:caps w:val="0"/>
        </w:rPr>
        <w:t>0.025&lt;</w:t>
      </w:r>
      <w:r w:rsidRPr="00A05757">
        <w:rPr>
          <w:szCs w:val="24"/>
          <w:b w:val="0"/>
          <w:i w:val="0"/>
          <w:color w:val="000000"/>
          <w:sz w:val="24"/>
          <w:spacing w:val="0"/>
          <w:w w:val="100"/>
          <w:rFonts w:ascii="Times New Roman" w:cs="Times New Roman" w:eastAsia="Times New Roman" w:hAnsi="Times New Roman"/>
          <w:caps w:val="0"/>
        </w:rPr>
        <w:t> </w:t>
      </w:r>
      <w:r w:rsidRPr="00A05757">
        <w:rPr>
          <w:szCs w:val="24"/>
          <w:b w:val="0"/>
          <w:i w:val="0"/>
          <w:color w:val="000000"/>
          <w:sz w:val="24"/>
          <w:spacing w:val="0"/>
          <w:w w:val="100"/>
          <w:rFonts w:ascii="Times New Roman" w:cs="Times New Roman" w:eastAsia="Times New Roman" w:hAnsi="Times New Roman"/>
          <w:caps w:val="0"/>
        </w:rPr>
        <w:t>0.05</w:t>
      </w:r>
      <w:r w:rsidRPr="00A05757">
        <w:rPr>
          <w:szCs w:val="24"/>
          <w:b w:val="0"/>
          <w:i w:val="0"/>
          <w:color w:val="000000"/>
          <w:sz w:val="24"/>
          <w:spacing w:val="0"/>
          <w:w w:val="100"/>
          <w:rFonts w:ascii="Times New Roman" w:cs="Times New Roman" w:eastAsia="Times New Roman" w:hAnsi="Times New Roman"/>
          <w:caps w:val="0"/>
        </w:rPr>
        <w:t> </w:t>
      </w:r>
      <w:r w:rsidRPr="00A05757">
        <w:rPr>
          <w:szCs w:val="24"/>
          <w:b w:val="0"/>
          <w:i w:val="0"/>
          <w:color w:val="000000"/>
          <w:sz w:val="24"/>
          <w:spacing w:val="0"/>
          <w:w w:val="100"/>
          <w:rFonts w:ascii="Times New Roman" w:cs="Times New Roman" w:eastAsia="Times New Roman" w:hAnsi="Times New Roman"/>
          <w:caps w:val="0"/>
        </w:rPr>
        <w:t>(which</w:t>
      </w:r>
      <w:r w:rsidRPr="00A05757">
        <w:rPr>
          <w:szCs w:val="24"/>
          <w:b w:val="0"/>
          <w:i w:val="0"/>
          <w:color w:val="000000"/>
          <w:sz w:val="24"/>
          <w:spacing w:val="0"/>
          <w:w w:val="100"/>
          <w:rFonts w:ascii="Times New Roman" w:cs="Times New Roman" w:eastAsia="Times New Roman" w:hAnsi="Times New Roman"/>
          <w:caps w:val="0"/>
        </w:rPr>
        <w:t> </w:t>
      </w:r>
      <w:r w:rsidRPr="00A05757">
        <w:rPr>
          <w:szCs w:val="24"/>
          <w:b w:val="0"/>
          <w:i w:val="0"/>
          <w:color w:val="000000"/>
          <w:sz w:val="24"/>
          <w:spacing w:val="0"/>
          <w:w w:val="100"/>
          <w:rFonts w:ascii="Times New Roman" w:cs="Times New Roman" w:eastAsia="Times New Roman" w:hAnsi="Times New Roman"/>
          <w:caps w:val="0"/>
        </w:rPr>
        <w:t>is</w:t>
      </w:r>
      <w:r w:rsidRPr="00A05757">
        <w:rPr>
          <w:szCs w:val="24"/>
          <w:b w:val="0"/>
          <w:i w:val="0"/>
          <w:color w:val="000000"/>
          <w:sz w:val="24"/>
          <w:spacing w:val="0"/>
          <w:w w:val="100"/>
          <w:rFonts w:ascii="Times New Roman" w:cs="Times New Roman" w:eastAsia="Times New Roman" w:hAnsi="Times New Roman"/>
          <w:caps w:val="0"/>
        </w:rPr>
        <w:t> </w:t>
      </w:r>
      <w:r w:rsidRPr="00A05757">
        <w:rPr>
          <w:szCs w:val="24"/>
          <w:b w:val="0"/>
          <w:i w:val="0"/>
          <w:color w:val="000000"/>
          <w:sz w:val="24"/>
          <w:spacing w:val="0"/>
          <w:w w:val="100"/>
          <w:rFonts w:ascii="Times New Roman" w:cs="Times New Roman" w:eastAsia="Times New Roman" w:hAnsi="Times New Roman"/>
          <w:caps w:val="0"/>
        </w:rPr>
        <w:t>less</w:t>
      </w:r>
      <w:r w:rsidRPr="00A05757">
        <w:rPr>
          <w:szCs w:val="24"/>
          <w:b w:val="0"/>
          <w:i w:val="0"/>
          <w:color w:val="000000"/>
          <w:sz w:val="24"/>
          <w:spacing w:val="0"/>
          <w:w w:val="100"/>
          <w:rFonts w:ascii="Times New Roman" w:cs="Times New Roman" w:eastAsia="Times New Roman" w:hAnsi="Times New Roman"/>
          <w:caps w:val="0"/>
        </w:rPr>
        <w:t> </w:t>
      </w:r>
      <w:r w:rsidRPr="00A05757">
        <w:rPr>
          <w:szCs w:val="24"/>
          <w:b w:val="0"/>
          <w:i w:val="0"/>
          <w:color w:val="000000"/>
          <w:sz w:val="24"/>
          <w:spacing w:val="0"/>
          <w:w w:val="100"/>
          <w:rFonts w:ascii="Times New Roman" w:cs="Times New Roman" w:eastAsia="Times New Roman" w:hAnsi="Times New Roman"/>
          <w:caps w:val="0"/>
        </w:rPr>
        <w:t>than)</w:t>
      </w:r>
      <w:r w:rsidR="0049133A" w:rsidRPr="00A05757">
        <w:rPr>
          <w:szCs w:val="24"/>
          <w:b w:val="0"/>
          <w:i w:val="0"/>
          <w:color w:val="000000"/>
          <w:sz w:val="24"/>
          <w:spacing w:val="0"/>
          <w:w w:val="100"/>
          <w:rFonts w:ascii="Times New Roman" w:cs="Times New Roman" w:eastAsia="Times New Roman" w:hAnsi="Times New Roman"/>
          <w:caps w:val="0"/>
        </w:rPr>
        <w:t> </w:t>
      </w:r>
      <w:r w:rsidR="0049133A" w:rsidRPr="00A05757">
        <w:rPr>
          <w:szCs w:val="24"/>
          <w:b w:val="0"/>
          <w:i w:val="0"/>
          <w:color w:val="000000"/>
          <w:sz w:val="24"/>
          <w:spacing w:val="0"/>
          <w:w w:val="100"/>
          <w:rFonts w:ascii="Times New Roman" w:cs="Times New Roman" w:eastAsia="Times New Roman" w:hAnsi="Times New Roman"/>
          <w:caps w:val="0"/>
        </w:rPr>
        <w:t>the</w:t>
      </w:r>
      <w:r w:rsidR="0049133A" w:rsidRPr="00A05757">
        <w:rPr>
          <w:szCs w:val="24"/>
          <w:b w:val="0"/>
          <w:i w:val="0"/>
          <w:color w:val="000000"/>
          <w:sz w:val="24"/>
          <w:spacing w:val="0"/>
          <w:w w:val="100"/>
          <w:rFonts w:ascii="Times New Roman" w:cs="Times New Roman" w:eastAsia="Times New Roman" w:hAnsi="Times New Roman"/>
          <w:caps w:val="0"/>
        </w:rPr>
        <w:t> </w:t>
      </w:r>
      <w:r w:rsidR="0049133A" w:rsidRPr="00A05757">
        <w:rPr>
          <w:szCs w:val="24"/>
          <w:b w:val="0"/>
          <w:i w:val="0"/>
          <w:color w:val="000000"/>
          <w:sz w:val="24"/>
          <w:spacing w:val="0"/>
          <w:w w:val="100"/>
          <w:rFonts w:ascii="Times New Roman" w:cs="Times New Roman" w:eastAsia="Times New Roman" w:hAnsi="Times New Roman"/>
          <w:caps w:val="0"/>
        </w:rPr>
        <w:t>chosen</w:t>
      </w:r>
      <w:r w:rsidR="0049133A" w:rsidRPr="00A05757">
        <w:rPr>
          <w:szCs w:val="24"/>
          <w:b w:val="0"/>
          <w:i w:val="0"/>
          <w:color w:val="000000"/>
          <w:sz w:val="24"/>
          <w:spacing w:val="0"/>
          <w:w w:val="100"/>
          <w:rFonts w:ascii="Times New Roman" w:cs="Times New Roman" w:eastAsia="Times New Roman" w:hAnsi="Times New Roman"/>
          <w:caps w:val="0"/>
        </w:rPr>
        <w:t> </w:t>
      </w:r>
      <w:r w:rsidR="0049133A" w:rsidRPr="00A05757">
        <w:rPr>
          <w:szCs w:val="24"/>
          <w:b w:val="0"/>
          <w:i w:val="0"/>
          <w:color w:val="000000"/>
          <w:sz w:val="24"/>
          <w:spacing w:val="0"/>
          <w:w w:val="100"/>
          <w:rFonts w:ascii="Times New Roman" w:cs="Times New Roman" w:eastAsia="Times New Roman" w:hAnsi="Times New Roman"/>
          <w:caps w:val="0"/>
        </w:rPr>
        <w:t>level</w:t>
      </w:r>
      <w:r w:rsidR="0049133A" w:rsidRPr="00A05757">
        <w:rPr>
          <w:szCs w:val="24"/>
          <w:b w:val="0"/>
          <w:i w:val="0"/>
          <w:color w:val="000000"/>
          <w:sz w:val="24"/>
          <w:spacing w:val="0"/>
          <w:w w:val="100"/>
          <w:rFonts w:ascii="Times New Roman" w:cs="Times New Roman" w:eastAsia="Times New Roman" w:hAnsi="Times New Roman"/>
          <w:caps w:val="0"/>
        </w:rPr>
        <w:t> </w:t>
      </w:r>
      <w:r w:rsidR="0049133A" w:rsidRPr="00A05757">
        <w:rPr>
          <w:szCs w:val="24"/>
          <w:b w:val="0"/>
          <w:i w:val="0"/>
          <w:color w:val="000000"/>
          <w:sz w:val="24"/>
          <w:spacing w:val="0"/>
          <w:w w:val="100"/>
          <w:rFonts w:ascii="Times New Roman" w:cs="Times New Roman" w:eastAsia="Times New Roman" w:hAnsi="Times New Roman"/>
          <w:caps w:val="0"/>
        </w:rPr>
        <w:t>of</w:t>
      </w:r>
      <w:r w:rsidR="0049133A" w:rsidRPr="00A05757">
        <w:rPr>
          <w:szCs w:val="24"/>
          <w:b w:val="0"/>
          <w:i w:val="0"/>
          <w:color w:val="000000"/>
          <w:sz w:val="24"/>
          <w:spacing w:val="0"/>
          <w:w w:val="100"/>
          <w:rFonts w:ascii="Times New Roman" w:cs="Times New Roman" w:eastAsia="Times New Roman" w:hAnsi="Times New Roman"/>
          <w:caps w:val="0"/>
        </w:rPr>
        <w:t> </w:t>
      </w:r>
      <w:r w:rsidR="0049133A" w:rsidRPr="00A05757">
        <w:rPr>
          <w:szCs w:val="24"/>
          <w:b w:val="0"/>
          <w:i w:val="0"/>
          <w:color w:val="000000"/>
          <w:sz w:val="24"/>
          <w:spacing w:val="0"/>
          <w:w w:val="100"/>
          <w:rFonts w:ascii="Times New Roman" w:cs="Times New Roman" w:eastAsia="Times New Roman" w:hAnsi="Times New Roman"/>
          <w:caps w:val="0"/>
        </w:rPr>
        <w:t>significance</w:t>
      </w:r>
      <w:r w:rsidR="00E74FE3" w:rsidRPr="00A05757">
        <w:rPr>
          <w:szCs w:val="24"/>
          <w:b w:val="0"/>
          <w:i w:val="0"/>
          <w:color w:val="000000"/>
          <w:sz w:val="24"/>
          <w:spacing w:val="0"/>
          <w:w w:val="100"/>
          <w:rFonts w:ascii="Times New Roman" w:cs="Times New Roman" w:eastAsia="Times New Roman" w:hAnsi="Times New Roman"/>
          <w:caps w:val="0"/>
        </w:rPr>
        <w:t> </w:t>
      </w:r>
      <w:r w:rsidR="00E74FE3" w:rsidRPr="00A05757">
        <w:rPr>
          <w:szCs w:val="24"/>
          <w:b w:val="0"/>
          <w:i w:val="0"/>
          <w:color w:val="000000"/>
          <w:sz w:val="24"/>
          <w:spacing w:val="0"/>
          <w:w w:val="100"/>
          <w:rFonts w:ascii="Times New Roman" w:cs="Times New Roman" w:eastAsia="Times New Roman" w:hAnsi="Times New Roman"/>
          <w:caps w:val="0"/>
        </w:rPr>
        <w:t>was</w:t>
      </w:r>
      <w:r w:rsidR="00E74FE3" w:rsidRPr="00A05757">
        <w:rPr>
          <w:szCs w:val="24"/>
          <w:b w:val="0"/>
          <w:i w:val="0"/>
          <w:color w:val="000000"/>
          <w:sz w:val="24"/>
          <w:spacing w:val="0"/>
          <w:w w:val="100"/>
          <w:rFonts w:ascii="Times New Roman" w:cs="Times New Roman" w:eastAsia="Times New Roman" w:hAnsi="Times New Roman"/>
          <w:caps w:val="0"/>
        </w:rPr>
        <w:t> </w:t>
      </w:r>
      <w:r w:rsidR="00E74FE3" w:rsidRPr="00A05757">
        <w:rPr>
          <w:szCs w:val="24"/>
          <w:b w:val="0"/>
          <w:i w:val="0"/>
          <w:color w:val="000000"/>
          <w:sz w:val="24"/>
          <w:spacing w:val="0"/>
          <w:w w:val="100"/>
          <w:rFonts w:ascii="Times New Roman" w:cs="Times New Roman" w:eastAsia="Times New Roman" w:hAnsi="Times New Roman"/>
          <w:caps w:val="0"/>
        </w:rPr>
        <w:t>obtained.</w:t>
      </w:r>
      <w:r w:rsidR="00E74FE3" w:rsidRPr="00A05757">
        <w:rPr>
          <w:szCs w:val="24"/>
          <w:b w:val="0"/>
          <w:i w:val="0"/>
          <w:color w:val="000000"/>
          <w:sz w:val="24"/>
          <w:spacing w:val="0"/>
          <w:w w:val="100"/>
          <w:rFonts w:ascii="Times New Roman" w:cs="Times New Roman" w:eastAsia="Times New Roman" w:hAnsi="Times New Roman"/>
          <w:caps w:val="0"/>
        </w:rPr>
        <w:t> </w:t>
      </w:r>
      <w:r w:rsidR="00E74FE3" w:rsidRPr="00A05757">
        <w:rPr>
          <w:szCs w:val="24"/>
          <w:b w:val="0"/>
          <w:i w:val="0"/>
          <w:color w:val="000000"/>
          <w:sz w:val="24"/>
          <w:spacing w:val="0"/>
          <w:w w:val="100"/>
          <w:rFonts w:ascii="Times New Roman" w:cs="Times New Roman" w:eastAsia="Times New Roman" w:hAnsi="Times New Roman"/>
          <w:caps w:val="0"/>
        </w:rPr>
        <w:t>This</w:t>
      </w:r>
      <w:r w:rsidR="00E74FE3" w:rsidRPr="00A05757">
        <w:rPr>
          <w:szCs w:val="24"/>
          <w:b w:val="0"/>
          <w:i w:val="0"/>
          <w:color w:val="000000"/>
          <w:sz w:val="24"/>
          <w:spacing w:val="0"/>
          <w:w w:val="100"/>
          <w:rFonts w:ascii="Times New Roman" w:cs="Times New Roman" w:eastAsia="Times New Roman" w:hAnsi="Times New Roman"/>
          <w:caps w:val="0"/>
        </w:rPr>
        <w:t> </w:t>
      </w:r>
      <w:r w:rsidR="00E74FE3" w:rsidRPr="00A05757">
        <w:rPr>
          <w:szCs w:val="24"/>
          <w:b w:val="0"/>
          <w:i w:val="0"/>
          <w:color w:val="000000"/>
          <w:sz w:val="24"/>
          <w:spacing w:val="0"/>
          <w:w w:val="100"/>
          <w:rFonts w:ascii="Times New Roman" w:cs="Times New Roman" w:eastAsia="Times New Roman" w:hAnsi="Times New Roman"/>
          <w:caps w:val="0"/>
        </w:rPr>
        <w:t>showed</w:t>
      </w:r>
      <w:r w:rsidRPr="00A05757">
        <w:rPr>
          <w:szCs w:val="24"/>
          <w:b w:val="0"/>
          <w:i w:val="0"/>
          <w:color w:val="000000"/>
          <w:sz w:val="24"/>
          <w:spacing w:val="0"/>
          <w:w w:val="100"/>
          <w:rFonts w:ascii="Times New Roman" w:cs="Times New Roman" w:eastAsia="Times New Roman" w:hAnsi="Times New Roman"/>
          <w:caps w:val="0"/>
        </w:rPr>
        <w:t> </w:t>
      </w:r>
      <w:r w:rsidRPr="00A05757">
        <w:rPr>
          <w:szCs w:val="24"/>
          <w:b w:val="0"/>
          <w:i w:val="0"/>
          <w:color w:val="000000"/>
          <w:sz w:val="24"/>
          <w:spacing w:val="0"/>
          <w:w w:val="100"/>
          <w:rFonts w:ascii="Times New Roman" w:cs="Times New Roman" w:eastAsia="Times New Roman" w:hAnsi="Times New Roman"/>
          <w:caps w:val="0"/>
        </w:rPr>
        <w:t>a</w:t>
      </w:r>
      <w:r w:rsidRPr="00A05757">
        <w:rPr>
          <w:szCs w:val="24"/>
          <w:b w:val="0"/>
          <w:i w:val="0"/>
          <w:color w:val="000000"/>
          <w:sz w:val="24"/>
          <w:spacing w:val="0"/>
          <w:w w:val="100"/>
          <w:rFonts w:ascii="Times New Roman" w:cs="Times New Roman" w:eastAsia="Times New Roman" w:hAnsi="Times New Roman"/>
          <w:caps w:val="0"/>
        </w:rPr>
        <w:t> </w:t>
      </w:r>
      <w:r w:rsidRPr="00A05757">
        <w:rPr>
          <w:szCs w:val="24"/>
          <w:b w:val="0"/>
          <w:i w:val="0"/>
          <w:color w:val="000000"/>
          <w:sz w:val="24"/>
          <w:spacing w:val="0"/>
          <w:w w:val="100"/>
          <w:rFonts w:ascii="Times New Roman" w:cs="Times New Roman" w:eastAsia="Times New Roman" w:hAnsi="Times New Roman"/>
          <w:caps w:val="0"/>
        </w:rPr>
        <w:t>high</w:t>
      </w:r>
      <w:r w:rsidRPr="00A05757">
        <w:rPr>
          <w:szCs w:val="24"/>
          <w:b w:val="0"/>
          <w:i w:val="0"/>
          <w:color w:val="000000"/>
          <w:sz w:val="24"/>
          <w:spacing w:val="0"/>
          <w:w w:val="100"/>
          <w:rFonts w:ascii="Times New Roman" w:cs="Times New Roman" w:eastAsia="Times New Roman" w:hAnsi="Times New Roman"/>
          <w:caps w:val="0"/>
        </w:rPr>
        <w:t> </w:t>
      </w:r>
      <w:r w:rsidRPr="00A05757">
        <w:rPr>
          <w:szCs w:val="24"/>
          <w:b w:val="0"/>
          <w:i w:val="0"/>
          <w:color w:val="000000"/>
          <w:sz w:val="24"/>
          <w:spacing w:val="0"/>
          <w:w w:val="100"/>
          <w:rFonts w:ascii="Times New Roman" w:cs="Times New Roman" w:eastAsia="Times New Roman" w:hAnsi="Times New Roman"/>
          <w:caps w:val="0"/>
        </w:rPr>
        <w:t>positive</w:t>
      </w:r>
      <w:r w:rsidRPr="00A05757">
        <w:rPr>
          <w:szCs w:val="24"/>
          <w:b w:val="0"/>
          <w:i w:val="0"/>
          <w:color w:val="000000"/>
          <w:sz w:val="24"/>
          <w:spacing w:val="0"/>
          <w:w w:val="100"/>
          <w:rFonts w:ascii="Times New Roman" w:cs="Times New Roman" w:eastAsia="Times New Roman" w:hAnsi="Times New Roman"/>
          <w:caps w:val="0"/>
        </w:rPr>
        <w:t> </w:t>
      </w:r>
      <w:r w:rsidRPr="00A05757">
        <w:rPr>
          <w:szCs w:val="24"/>
          <w:b w:val="0"/>
          <w:i w:val="0"/>
          <w:color w:val="000000"/>
          <w:sz w:val="24"/>
          <w:spacing w:val="0"/>
          <w:w w:val="100"/>
          <w:rFonts w:ascii="Times New Roman" w:cs="Times New Roman" w:eastAsia="Times New Roman" w:hAnsi="Times New Roman"/>
          <w:caps w:val="0"/>
        </w:rPr>
        <w:t>relation</w:t>
      </w:r>
      <w:r w:rsidR="00E74FE3" w:rsidRPr="00A05757">
        <w:rPr>
          <w:szCs w:val="24"/>
          <w:b w:val="0"/>
          <w:i w:val="0"/>
          <w:color w:val="000000"/>
          <w:sz w:val="24"/>
          <w:spacing w:val="0"/>
          <w:w w:val="100"/>
          <w:rFonts w:ascii="Times New Roman" w:cs="Times New Roman" w:eastAsia="Times New Roman" w:hAnsi="Times New Roman"/>
          <w:caps w:val="0"/>
        </w:rPr>
        <w:t>ship</w:t>
      </w:r>
      <w:r w:rsidR="00E74FE3" w:rsidRPr="00A05757">
        <w:rPr>
          <w:szCs w:val="24"/>
          <w:b w:val="0"/>
          <w:i w:val="0"/>
          <w:color w:val="000000"/>
          <w:sz w:val="24"/>
          <w:spacing w:val="0"/>
          <w:w w:val="100"/>
          <w:rFonts w:ascii="Times New Roman" w:cs="Times New Roman" w:eastAsia="Times New Roman" w:hAnsi="Times New Roman"/>
          <w:caps w:val="0"/>
        </w:rPr>
        <w:t> </w:t>
      </w:r>
      <w:r w:rsidR="00E74FE3" w:rsidRPr="00A05757">
        <w:rPr>
          <w:szCs w:val="24"/>
          <w:b w:val="0"/>
          <w:i w:val="0"/>
          <w:color w:val="000000"/>
          <w:sz w:val="24"/>
          <w:spacing w:val="0"/>
          <w:w w:val="100"/>
          <w:rFonts w:ascii="Times New Roman" w:cs="Times New Roman" w:eastAsia="Times New Roman" w:hAnsi="Times New Roman"/>
          <w:caps w:val="0"/>
        </w:rPr>
        <w:t>between</w:t>
      </w:r>
      <w:r w:rsidR="00E74FE3" w:rsidRPr="00A05757">
        <w:rPr>
          <w:szCs w:val="24"/>
          <w:b w:val="0"/>
          <w:i w:val="0"/>
          <w:color w:val="000000"/>
          <w:sz w:val="24"/>
          <w:spacing w:val="0"/>
          <w:w w:val="100"/>
          <w:rFonts w:ascii="Times New Roman" w:cs="Times New Roman" w:eastAsia="Times New Roman" w:hAnsi="Times New Roman"/>
          <w:caps w:val="0"/>
        </w:rPr>
        <w:t> </w:t>
      </w:r>
      <w:r w:rsidR="00E74FE3" w:rsidRPr="00A05757">
        <w:rPr>
          <w:szCs w:val="24"/>
          <w:b w:val="0"/>
          <w:i w:val="0"/>
          <w:color w:val="000000"/>
          <w:sz w:val="24"/>
          <w:spacing w:val="0"/>
          <w:w w:val="100"/>
          <w:rFonts w:ascii="Times New Roman" w:cs="Times New Roman" w:eastAsia="Times New Roman" w:hAnsi="Times New Roman"/>
          <w:caps w:val="0"/>
        </w:rPr>
        <w:t>SURE-P</w:t>
      </w:r>
      <w:r w:rsidR="00E74FE3" w:rsidRPr="00A05757">
        <w:rPr>
          <w:szCs w:val="24"/>
          <w:b w:val="0"/>
          <w:i w:val="0"/>
          <w:color w:val="000000"/>
          <w:sz w:val="24"/>
          <w:spacing w:val="0"/>
          <w:w w:val="100"/>
          <w:rFonts w:ascii="Times New Roman" w:cs="Times New Roman" w:eastAsia="Times New Roman" w:hAnsi="Times New Roman"/>
          <w:caps w:val="0"/>
        </w:rPr>
        <w:t> </w:t>
      </w:r>
      <w:r w:rsidR="00E74FE3" w:rsidRPr="00A05757">
        <w:rPr>
          <w:szCs w:val="24"/>
          <w:b w:val="0"/>
          <w:i w:val="0"/>
          <w:color w:val="000000"/>
          <w:sz w:val="24"/>
          <w:spacing w:val="0"/>
          <w:w w:val="100"/>
          <w:rFonts w:ascii="Times New Roman" w:cs="Times New Roman" w:eastAsia="Times New Roman" w:hAnsi="Times New Roman"/>
          <w:caps w:val="0"/>
        </w:rPr>
        <w:t>and</w:t>
      </w:r>
      <w:r w:rsidR="00E74FE3" w:rsidRPr="00A05757">
        <w:rPr>
          <w:szCs w:val="24"/>
          <w:b w:val="0"/>
          <w:i w:val="0"/>
          <w:color w:val="000000"/>
          <w:sz w:val="24"/>
          <w:spacing w:val="0"/>
          <w:w w:val="100"/>
          <w:rFonts w:ascii="Times New Roman" w:cs="Times New Roman" w:eastAsia="Times New Roman" w:hAnsi="Times New Roman"/>
          <w:caps w:val="0"/>
        </w:rPr>
        <w:t> </w:t>
      </w:r>
      <w:r w:rsidR="00E74FE3" w:rsidRPr="00A05757">
        <w:rPr>
          <w:szCs w:val="24"/>
          <w:b w:val="0"/>
          <w:i w:val="0"/>
          <w:color w:val="000000"/>
          <w:sz w:val="24"/>
          <w:spacing w:val="0"/>
          <w:w w:val="100"/>
          <w:rFonts w:ascii="Times New Roman" w:cs="Times New Roman" w:eastAsia="Times New Roman" w:hAnsi="Times New Roman"/>
          <w:caps w:val="0"/>
        </w:rPr>
        <w:t>Poverty</w:t>
      </w:r>
      <w:r w:rsidR="00E74FE3" w:rsidRPr="00A05757">
        <w:rPr>
          <w:szCs w:val="24"/>
          <w:b w:val="0"/>
          <w:i w:val="0"/>
          <w:color w:val="000000"/>
          <w:sz w:val="24"/>
          <w:spacing w:val="0"/>
          <w:w w:val="100"/>
          <w:rFonts w:ascii="Times New Roman" w:cs="Times New Roman" w:eastAsia="Times New Roman" w:hAnsi="Times New Roman"/>
          <w:caps w:val="0"/>
        </w:rPr>
        <w:t> </w:t>
      </w:r>
      <w:r w:rsidR="00E74FE3" w:rsidRPr="00A05757">
        <w:rPr>
          <w:szCs w:val="24"/>
          <w:b w:val="0"/>
          <w:i w:val="0"/>
          <w:color w:val="000000"/>
          <w:sz w:val="24"/>
          <w:spacing w:val="0"/>
          <w:w w:val="100"/>
          <w:rFonts w:ascii="Times New Roman" w:cs="Times New Roman" w:eastAsia="Times New Roman" w:hAnsi="Times New Roman"/>
          <w:caps w:val="0"/>
        </w:rPr>
        <w:t>R</w:t>
      </w:r>
      <w:r w:rsidRPr="00A05757">
        <w:rPr>
          <w:szCs w:val="24"/>
          <w:b w:val="0"/>
          <w:i w:val="0"/>
          <w:color w:val="000000"/>
          <w:sz w:val="24"/>
          <w:spacing w:val="0"/>
          <w:w w:val="100"/>
          <w:rFonts w:ascii="Times New Roman" w:cs="Times New Roman" w:eastAsia="Times New Roman" w:hAnsi="Times New Roman"/>
          <w:caps w:val="0"/>
        </w:rPr>
        <w:t>eduction.</w:t>
      </w:r>
      <w:r w:rsidRPr="00A05757">
        <w:rPr>
          <w:szCs w:val="24"/>
          <w:b w:val="0"/>
          <w:i w:val="0"/>
          <w:color w:val="000000"/>
          <w:sz w:val="24"/>
          <w:spacing w:val="0"/>
          <w:w w:val="100"/>
          <w:rFonts w:ascii="Times New Roman" w:cs="Times New Roman" w:eastAsia="Times New Roman" w:hAnsi="Times New Roman"/>
          <w:caps w:val="0"/>
        </w:rPr>
        <w:t> </w:t>
      </w:r>
      <w:r w:rsidRPr="00A05757">
        <w:rPr>
          <w:szCs w:val="24"/>
          <w:b w:val="0"/>
          <w:i w:val="0"/>
          <w:color w:val="000000"/>
          <w:sz w:val="24"/>
          <w:spacing w:val="0"/>
          <w:w w:val="100"/>
          <w:rFonts w:ascii="Times New Roman" w:cs="Times New Roman" w:eastAsia="Times New Roman" w:hAnsi="Times New Roman"/>
          <w:caps w:val="0"/>
        </w:rPr>
        <w:t>Since</w:t>
      </w:r>
      <w:r w:rsidRPr="00A05757">
        <w:rPr>
          <w:szCs w:val="24"/>
          <w:b w:val="0"/>
          <w:i w:val="0"/>
          <w:color w:val="000000"/>
          <w:sz w:val="24"/>
          <w:spacing w:val="0"/>
          <w:w w:val="100"/>
          <w:rFonts w:ascii="Times New Roman" w:cs="Times New Roman" w:eastAsia="Times New Roman" w:hAnsi="Times New Roman"/>
          <w:caps w:val="0"/>
        </w:rPr>
        <w:t> </w:t>
      </w:r>
      <w:r w:rsidRPr="00A05757">
        <w:rPr>
          <w:szCs w:val="24"/>
          <w:b w:val="0"/>
          <w:i w:val="0"/>
          <w:color w:val="000000"/>
          <w:sz w:val="24"/>
          <w:spacing w:val="0"/>
          <w:w w:val="100"/>
          <w:rFonts w:ascii="Times New Roman" w:cs="Times New Roman" w:eastAsia="Times New Roman" w:hAnsi="Times New Roman"/>
          <w:caps w:val="0"/>
        </w:rPr>
        <w:t>the</w:t>
      </w:r>
      <w:r w:rsidRPr="00A05757">
        <w:rPr>
          <w:szCs w:val="24"/>
          <w:b w:val="0"/>
          <w:i w:val="0"/>
          <w:color w:val="000000"/>
          <w:sz w:val="24"/>
          <w:spacing w:val="0"/>
          <w:w w:val="100"/>
          <w:rFonts w:ascii="Times New Roman" w:cs="Times New Roman" w:eastAsia="Times New Roman" w:hAnsi="Times New Roman"/>
          <w:caps w:val="0"/>
        </w:rPr>
        <w:t> </w:t>
      </w:r>
      <w:r w:rsidRPr="00A05757">
        <w:rPr>
          <w:szCs w:val="24"/>
          <w:b w:val="0"/>
          <w:i w:val="0"/>
          <w:color w:val="000000"/>
          <w:sz w:val="24"/>
          <w:spacing w:val="0"/>
          <w:w w:val="100"/>
          <w:rFonts w:ascii="Times New Roman" w:cs="Times New Roman" w:eastAsia="Times New Roman" w:hAnsi="Times New Roman"/>
          <w:caps w:val="0"/>
        </w:rPr>
        <w:t>p-value</w:t>
      </w:r>
      <w:r w:rsidRPr="00A05757">
        <w:rPr>
          <w:szCs w:val="24"/>
          <w:b w:val="0"/>
          <w:i w:val="0"/>
          <w:color w:val="000000"/>
          <w:sz w:val="24"/>
          <w:spacing w:val="0"/>
          <w:w w:val="100"/>
          <w:rFonts w:ascii="Times New Roman" w:cs="Times New Roman" w:eastAsia="Times New Roman" w:hAnsi="Times New Roman"/>
          <w:caps w:val="0"/>
        </w:rPr>
        <w:t> </w:t>
      </w:r>
      <w:r w:rsidRPr="00A05757">
        <w:rPr>
          <w:szCs w:val="24"/>
          <w:b w:val="0"/>
          <w:i w:val="0"/>
          <w:color w:val="000000"/>
          <w:sz w:val="24"/>
          <w:spacing w:val="0"/>
          <w:w w:val="100"/>
          <w:rFonts w:ascii="Times New Roman" w:cs="Times New Roman" w:eastAsia="Times New Roman" w:hAnsi="Times New Roman"/>
          <w:caps w:val="0"/>
        </w:rPr>
        <w:t>is</w:t>
      </w:r>
      <w:r w:rsidRPr="00A05757">
        <w:rPr>
          <w:szCs w:val="24"/>
          <w:b w:val="0"/>
          <w:i w:val="0"/>
          <w:color w:val="000000"/>
          <w:sz w:val="24"/>
          <w:spacing w:val="0"/>
          <w:w w:val="100"/>
          <w:rFonts w:ascii="Times New Roman" w:cs="Times New Roman" w:eastAsia="Times New Roman" w:hAnsi="Times New Roman"/>
          <w:caps w:val="0"/>
        </w:rPr>
        <w:t> </w:t>
      </w:r>
      <w:r w:rsidRPr="00A05757">
        <w:rPr>
          <w:szCs w:val="24"/>
          <w:b w:val="0"/>
          <w:i w:val="0"/>
          <w:color w:val="000000"/>
          <w:sz w:val="24"/>
          <w:spacing w:val="0"/>
          <w:w w:val="100"/>
          <w:rFonts w:ascii="Times New Roman" w:cs="Times New Roman" w:eastAsia="Times New Roman" w:hAnsi="Times New Roman"/>
          <w:caps w:val="0"/>
        </w:rPr>
        <w:t>less</w:t>
      </w:r>
      <w:r w:rsidRPr="00A05757">
        <w:rPr>
          <w:szCs w:val="24"/>
          <w:b w:val="0"/>
          <w:i w:val="0"/>
          <w:color w:val="000000"/>
          <w:sz w:val="24"/>
          <w:spacing w:val="0"/>
          <w:w w:val="100"/>
          <w:rFonts w:ascii="Times New Roman" w:cs="Times New Roman" w:eastAsia="Times New Roman" w:hAnsi="Times New Roman"/>
          <w:caps w:val="0"/>
        </w:rPr>
        <w:t> </w:t>
      </w:r>
      <w:r w:rsidRPr="00A05757">
        <w:rPr>
          <w:szCs w:val="24"/>
          <w:b w:val="0"/>
          <w:i w:val="0"/>
          <w:color w:val="000000"/>
          <w:sz w:val="24"/>
          <w:spacing w:val="0"/>
          <w:w w:val="100"/>
          <w:rFonts w:ascii="Times New Roman" w:cs="Times New Roman" w:eastAsia="Times New Roman" w:hAnsi="Times New Roman"/>
          <w:caps w:val="0"/>
        </w:rPr>
        <w:t>than</w:t>
      </w:r>
      <w:r w:rsidR="001B1A84" w:rsidRPr="00A05757">
        <w:rPr>
          <w:szCs w:val="24"/>
          <w:b w:val="0"/>
          <w:i w:val="0"/>
          <w:color w:val="000000"/>
          <w:sz w:val="24"/>
          <w:spacing w:val="0"/>
          <w:w w:val="100"/>
          <w:rFonts w:ascii="Times New Roman" w:cs="Times New Roman" w:eastAsia="Times New Roman" w:hAnsi="Times New Roman"/>
          <w:caps w:val="0"/>
        </w:rPr>
        <w:t> </w:t>
      </w:r>
      <w:r w:rsidR="001B1A84" w:rsidRPr="00A05757">
        <w:rPr>
          <w:szCs w:val="24"/>
          <w:b w:val="0"/>
          <w:i w:val="0"/>
          <w:color w:val="000000"/>
          <w:sz w:val="24"/>
          <w:spacing w:val="0"/>
          <w:w w:val="100"/>
          <w:rFonts w:ascii="Times New Roman" w:cs="Times New Roman" w:eastAsia="Times New Roman" w:hAnsi="Times New Roman"/>
          <w:caps w:val="0"/>
        </w:rPr>
        <w:t>the</w:t>
      </w:r>
      <w:r w:rsidR="001B1A84" w:rsidRPr="00A05757">
        <w:rPr>
          <w:szCs w:val="24"/>
          <w:b w:val="0"/>
          <w:i w:val="0"/>
          <w:color w:val="000000"/>
          <w:sz w:val="24"/>
          <w:spacing w:val="0"/>
          <w:w w:val="100"/>
          <w:rFonts w:ascii="Times New Roman" w:cs="Times New Roman" w:eastAsia="Times New Roman" w:hAnsi="Times New Roman"/>
          <w:caps w:val="0"/>
        </w:rPr>
        <w:t> </w:t>
      </w:r>
      <w:r w:rsidR="001B1A84" w:rsidRPr="00A05757">
        <w:rPr>
          <w:szCs w:val="24"/>
          <w:b w:val="0"/>
          <w:i w:val="0"/>
          <w:color w:val="000000"/>
          <w:sz w:val="24"/>
          <w:spacing w:val="0"/>
          <w:w w:val="100"/>
          <w:rFonts w:ascii="Times New Roman" w:cs="Times New Roman" w:eastAsia="Times New Roman" w:hAnsi="Times New Roman"/>
          <w:caps w:val="0"/>
        </w:rPr>
        <w:t>chosen</w:t>
      </w:r>
      <w:r w:rsidR="001B1A84" w:rsidRPr="00A05757">
        <w:rPr>
          <w:szCs w:val="24"/>
          <w:b w:val="0"/>
          <w:i w:val="0"/>
          <w:color w:val="000000"/>
          <w:sz w:val="24"/>
          <w:spacing w:val="0"/>
          <w:w w:val="100"/>
          <w:rFonts w:ascii="Times New Roman" w:cs="Times New Roman" w:eastAsia="Times New Roman" w:hAnsi="Times New Roman"/>
          <w:caps w:val="0"/>
        </w:rPr>
        <w:t> </w:t>
      </w:r>
      <w:r w:rsidR="001B1A84" w:rsidRPr="00A05757">
        <w:rPr>
          <w:szCs w:val="24"/>
          <w:b w:val="0"/>
          <w:i w:val="0"/>
          <w:color w:val="000000"/>
          <w:sz w:val="24"/>
          <w:spacing w:val="0"/>
          <w:w w:val="100"/>
          <w:rFonts w:ascii="Times New Roman" w:cs="Times New Roman" w:eastAsia="Times New Roman" w:hAnsi="Times New Roman"/>
          <w:caps w:val="0"/>
        </w:rPr>
        <w:t>level</w:t>
      </w:r>
      <w:r w:rsidR="001B1A84" w:rsidRPr="00A05757">
        <w:rPr>
          <w:szCs w:val="24"/>
          <w:b w:val="0"/>
          <w:i w:val="0"/>
          <w:color w:val="000000"/>
          <w:sz w:val="24"/>
          <w:spacing w:val="0"/>
          <w:w w:val="100"/>
          <w:rFonts w:ascii="Times New Roman" w:cs="Times New Roman" w:eastAsia="Times New Roman" w:hAnsi="Times New Roman"/>
          <w:caps w:val="0"/>
        </w:rPr>
        <w:t> </w:t>
      </w:r>
      <w:r w:rsidR="001B1A84" w:rsidRPr="00A05757">
        <w:rPr>
          <w:szCs w:val="24"/>
          <w:b w:val="0"/>
          <w:i w:val="0"/>
          <w:color w:val="000000"/>
          <w:sz w:val="24"/>
          <w:spacing w:val="0"/>
          <w:w w:val="100"/>
          <w:rFonts w:ascii="Times New Roman" w:cs="Times New Roman" w:eastAsia="Times New Roman" w:hAnsi="Times New Roman"/>
          <w:caps w:val="0"/>
        </w:rPr>
        <w:t>of</w:t>
      </w:r>
      <w:r w:rsidR="001B1A84" w:rsidRPr="00A05757">
        <w:rPr>
          <w:szCs w:val="24"/>
          <w:b w:val="0"/>
          <w:i w:val="0"/>
          <w:color w:val="000000"/>
          <w:sz w:val="24"/>
          <w:spacing w:val="0"/>
          <w:w w:val="100"/>
          <w:rFonts w:ascii="Times New Roman" w:cs="Times New Roman" w:eastAsia="Times New Roman" w:hAnsi="Times New Roman"/>
          <w:caps w:val="0"/>
        </w:rPr>
        <w:t> </w:t>
      </w:r>
      <w:r w:rsidR="001B1A84" w:rsidRPr="00A05757">
        <w:rPr>
          <w:szCs w:val="24"/>
          <w:b w:val="0"/>
          <w:i w:val="0"/>
          <w:color w:val="000000"/>
          <w:sz w:val="24"/>
          <w:spacing w:val="0"/>
          <w:w w:val="100"/>
          <w:rFonts w:ascii="Times New Roman" w:cs="Times New Roman" w:eastAsia="Times New Roman" w:hAnsi="Times New Roman"/>
          <w:caps w:val="0"/>
        </w:rPr>
        <w:t>significance</w:t>
      </w:r>
      <w:r w:rsidRPr="00A05757">
        <w:rPr>
          <w:szCs w:val="24"/>
          <w:b w:val="0"/>
          <w:i w:val="0"/>
          <w:color w:val="000000"/>
          <w:sz w:val="24"/>
          <w:spacing w:val="0"/>
          <w:w w:val="100"/>
          <w:rFonts w:ascii="Times New Roman" w:cs="Times New Roman" w:eastAsia="Times New Roman" w:hAnsi="Times New Roman"/>
          <w:caps w:val="0"/>
        </w:rPr>
        <w:t>,</w:t>
      </w:r>
      <w:r w:rsidRPr="00A05757">
        <w:rPr>
          <w:szCs w:val="24"/>
          <w:b w:val="0"/>
          <w:i w:val="0"/>
          <w:color w:val="000000"/>
          <w:sz w:val="24"/>
          <w:spacing w:val="0"/>
          <w:w w:val="100"/>
          <w:rFonts w:ascii="Times New Roman" w:cs="Times New Roman" w:eastAsia="Times New Roman" w:hAnsi="Times New Roman"/>
          <w:caps w:val="0"/>
        </w:rPr>
        <w:t> </w:t>
      </w:r>
      <w:r w:rsidRPr="00A05757">
        <w:rPr>
          <w:szCs w:val="24"/>
          <w:b w:val="0"/>
          <w:i w:val="0"/>
          <w:color w:val="000000"/>
          <w:sz w:val="24"/>
          <w:spacing w:val="0"/>
          <w:w w:val="100"/>
          <w:rFonts w:ascii="Times New Roman" w:cs="Times New Roman" w:eastAsia="Times New Roman" w:hAnsi="Times New Roman"/>
          <w:caps w:val="0"/>
        </w:rPr>
        <w:t>the</w:t>
      </w:r>
      <w:r w:rsidRPr="00A05757">
        <w:rPr>
          <w:szCs w:val="24"/>
          <w:b w:val="0"/>
          <w:i w:val="0"/>
          <w:color w:val="000000"/>
          <w:sz w:val="24"/>
          <w:spacing w:val="0"/>
          <w:w w:val="100"/>
          <w:rFonts w:ascii="Times New Roman" w:cs="Times New Roman" w:eastAsia="Times New Roman" w:hAnsi="Times New Roman"/>
          <w:caps w:val="0"/>
        </w:rPr>
        <w:t> </w:t>
      </w:r>
      <w:r w:rsidRPr="00A05757">
        <w:rPr>
          <w:szCs w:val="24"/>
          <w:b w:val="0"/>
          <w:i w:val="0"/>
          <w:color w:val="000000"/>
          <w:sz w:val="24"/>
          <w:spacing w:val="0"/>
          <w:w w:val="100"/>
          <w:rFonts w:ascii="Times New Roman" w:cs="Times New Roman" w:eastAsia="Times New Roman" w:hAnsi="Times New Roman"/>
          <w:caps w:val="0"/>
        </w:rPr>
        <w:t>null</w:t>
      </w:r>
      <w:r w:rsidRPr="00A05757">
        <w:rPr>
          <w:szCs w:val="24"/>
          <w:b w:val="0"/>
          <w:i w:val="0"/>
          <w:color w:val="000000"/>
          <w:sz w:val="24"/>
          <w:spacing w:val="0"/>
          <w:w w:val="100"/>
          <w:rFonts w:ascii="Times New Roman" w:cs="Times New Roman" w:eastAsia="Times New Roman" w:hAnsi="Times New Roman"/>
          <w:caps w:val="0"/>
        </w:rPr>
        <w:t> </w:t>
      </w:r>
      <w:r w:rsidRPr="00A05757">
        <w:rPr>
          <w:szCs w:val="24"/>
          <w:b w:val="0"/>
          <w:i w:val="0"/>
          <w:color w:val="000000"/>
          <w:sz w:val="24"/>
          <w:spacing w:val="0"/>
          <w:w w:val="100"/>
          <w:rFonts w:ascii="Times New Roman" w:cs="Times New Roman" w:eastAsia="Times New Roman" w:hAnsi="Times New Roman"/>
          <w:caps w:val="0"/>
        </w:rPr>
        <w:t>hypothesis</w:t>
      </w:r>
      <w:r w:rsidRPr="00A05757">
        <w:rPr>
          <w:szCs w:val="24"/>
          <w:b w:val="0"/>
          <w:i w:val="0"/>
          <w:color w:val="000000"/>
          <w:sz w:val="24"/>
          <w:spacing w:val="0"/>
          <w:w w:val="100"/>
          <w:rFonts w:ascii="Times New Roman" w:cs="Times New Roman" w:eastAsia="Times New Roman" w:hAnsi="Times New Roman"/>
          <w:caps w:val="0"/>
        </w:rPr>
        <w:t> </w:t>
      </w:r>
      <w:r w:rsidRPr="00A05757">
        <w:rPr>
          <w:szCs w:val="24"/>
          <w:b w:val="0"/>
          <w:i w:val="0"/>
          <w:color w:val="000000"/>
          <w:sz w:val="24"/>
          <w:spacing w:val="0"/>
          <w:w w:val="100"/>
          <w:rFonts w:ascii="Times New Roman" w:cs="Times New Roman" w:eastAsia="Times New Roman" w:hAnsi="Times New Roman"/>
          <w:caps w:val="0"/>
        </w:rPr>
        <w:t>is</w:t>
      </w:r>
      <w:r w:rsidRPr="00A05757">
        <w:rPr>
          <w:szCs w:val="24"/>
          <w:b w:val="0"/>
          <w:i w:val="0"/>
          <w:color w:val="000000"/>
          <w:sz w:val="24"/>
          <w:spacing w:val="0"/>
          <w:w w:val="100"/>
          <w:rFonts w:ascii="Times New Roman" w:cs="Times New Roman" w:eastAsia="Times New Roman" w:hAnsi="Times New Roman"/>
          <w:caps w:val="0"/>
        </w:rPr>
        <w:t> </w:t>
      </w:r>
      <w:r w:rsidRPr="00A05757">
        <w:rPr>
          <w:szCs w:val="24"/>
          <w:b w:val="0"/>
          <w:i w:val="0"/>
          <w:color w:val="000000"/>
          <w:sz w:val="24"/>
          <w:spacing w:val="0"/>
          <w:w w:val="100"/>
          <w:rFonts w:ascii="Times New Roman" w:cs="Times New Roman" w:eastAsia="Times New Roman" w:hAnsi="Times New Roman"/>
          <w:caps w:val="0"/>
        </w:rPr>
        <w:t>rejected,</w:t>
      </w:r>
      <w:r w:rsidRPr="00A05757">
        <w:rPr>
          <w:szCs w:val="24"/>
          <w:b w:val="0"/>
          <w:i w:val="0"/>
          <w:color w:val="000000"/>
          <w:sz w:val="24"/>
          <w:spacing w:val="0"/>
          <w:w w:val="100"/>
          <w:rFonts w:ascii="Times New Roman" w:cs="Times New Roman" w:eastAsia="Times New Roman" w:hAnsi="Times New Roman"/>
          <w:caps w:val="0"/>
        </w:rPr>
        <w:t> </w:t>
      </w:r>
      <w:r w:rsidRPr="00A05757">
        <w:rPr>
          <w:szCs w:val="24"/>
          <w:b w:val="0"/>
          <w:i w:val="0"/>
          <w:color w:val="000000"/>
          <w:sz w:val="24"/>
          <w:spacing w:val="0"/>
          <w:w w:val="100"/>
          <w:rFonts w:ascii="Times New Roman" w:cs="Times New Roman" w:eastAsia="Times New Roman" w:hAnsi="Times New Roman"/>
          <w:caps w:val="0"/>
        </w:rPr>
        <w:t>while</w:t>
      </w:r>
      <w:r w:rsidRPr="00A05757">
        <w:rPr>
          <w:szCs w:val="24"/>
          <w:b w:val="0"/>
          <w:i w:val="0"/>
          <w:color w:val="000000"/>
          <w:sz w:val="24"/>
          <w:spacing w:val="0"/>
          <w:w w:val="100"/>
          <w:rFonts w:ascii="Times New Roman" w:cs="Times New Roman" w:eastAsia="Times New Roman" w:hAnsi="Times New Roman"/>
          <w:caps w:val="0"/>
        </w:rPr>
        <w:t> </w:t>
      </w:r>
      <w:r w:rsidRPr="00A05757">
        <w:rPr>
          <w:szCs w:val="24"/>
          <w:b w:val="0"/>
          <w:i w:val="0"/>
          <w:color w:val="000000"/>
          <w:sz w:val="24"/>
          <w:spacing w:val="0"/>
          <w:w w:val="100"/>
          <w:rFonts w:ascii="Times New Roman" w:cs="Times New Roman" w:eastAsia="Times New Roman" w:hAnsi="Times New Roman"/>
          <w:caps w:val="0"/>
        </w:rPr>
        <w:t>the</w:t>
      </w:r>
      <w:r w:rsidRPr="00A05757">
        <w:rPr>
          <w:szCs w:val="24"/>
          <w:b w:val="0"/>
          <w:i w:val="0"/>
          <w:color w:val="000000"/>
          <w:sz w:val="24"/>
          <w:spacing w:val="0"/>
          <w:w w:val="100"/>
          <w:rFonts w:ascii="Times New Roman" w:cs="Times New Roman" w:eastAsia="Times New Roman" w:hAnsi="Times New Roman"/>
          <w:caps w:val="0"/>
        </w:rPr>
        <w:t> </w:t>
      </w:r>
      <w:r w:rsidRPr="00A05757">
        <w:rPr>
          <w:szCs w:val="24"/>
          <w:b w:val="0"/>
          <w:i w:val="0"/>
          <w:color w:val="000000"/>
          <w:sz w:val="24"/>
          <w:spacing w:val="0"/>
          <w:w w:val="100"/>
          <w:rFonts w:ascii="Times New Roman" w:cs="Times New Roman" w:eastAsia="Times New Roman" w:hAnsi="Times New Roman"/>
          <w:caps w:val="0"/>
        </w:rPr>
        <w:t>alternate</w:t>
      </w:r>
      <w:r w:rsidRPr="00A05757">
        <w:rPr>
          <w:szCs w:val="24"/>
          <w:b w:val="0"/>
          <w:i w:val="0"/>
          <w:color w:val="000000"/>
          <w:sz w:val="24"/>
          <w:spacing w:val="0"/>
          <w:w w:val="100"/>
          <w:rFonts w:ascii="Times New Roman" w:cs="Times New Roman" w:eastAsia="Times New Roman" w:hAnsi="Times New Roman"/>
          <w:caps w:val="0"/>
        </w:rPr>
        <w:t> </w:t>
      </w:r>
      <w:r w:rsidRPr="00A05757">
        <w:rPr>
          <w:szCs w:val="24"/>
          <w:b w:val="0"/>
          <w:i w:val="0"/>
          <w:color w:val="000000"/>
          <w:sz w:val="24"/>
          <w:spacing w:val="0"/>
          <w:w w:val="100"/>
          <w:rFonts w:ascii="Times New Roman" w:cs="Times New Roman" w:eastAsia="Times New Roman" w:hAnsi="Times New Roman"/>
          <w:caps w:val="0"/>
        </w:rPr>
        <w:t>hypothesis</w:t>
      </w:r>
      <w:r w:rsidRPr="00A05757">
        <w:rPr>
          <w:szCs w:val="24"/>
          <w:b w:val="0"/>
          <w:i w:val="0"/>
          <w:color w:val="000000"/>
          <w:sz w:val="24"/>
          <w:spacing w:val="0"/>
          <w:w w:val="100"/>
          <w:rFonts w:ascii="Times New Roman" w:cs="Times New Roman" w:eastAsia="Times New Roman" w:hAnsi="Times New Roman"/>
          <w:caps w:val="0"/>
        </w:rPr>
        <w:t> </w:t>
      </w:r>
      <w:r w:rsidRPr="00A05757">
        <w:rPr>
          <w:szCs w:val="24"/>
          <w:b w:val="0"/>
          <w:i w:val="0"/>
          <w:color w:val="000000"/>
          <w:sz w:val="24"/>
          <w:spacing w:val="0"/>
          <w:w w:val="100"/>
          <w:rFonts w:ascii="Times New Roman" w:cs="Times New Roman" w:eastAsia="Times New Roman" w:hAnsi="Times New Roman"/>
          <w:caps w:val="0"/>
        </w:rPr>
        <w:t>is</w:t>
      </w:r>
      <w:r w:rsidRPr="00A05757">
        <w:rPr>
          <w:szCs w:val="24"/>
          <w:b w:val="0"/>
          <w:i w:val="0"/>
          <w:color w:val="000000"/>
          <w:sz w:val="24"/>
          <w:spacing w:val="0"/>
          <w:w w:val="100"/>
          <w:rFonts w:ascii="Times New Roman" w:cs="Times New Roman" w:eastAsia="Times New Roman" w:hAnsi="Times New Roman"/>
          <w:caps w:val="0"/>
        </w:rPr>
        <w:t> </w:t>
      </w:r>
      <w:r w:rsidRPr="00A05757">
        <w:rPr>
          <w:szCs w:val="24"/>
          <w:b w:val="0"/>
          <w:i w:val="0"/>
          <w:color w:val="000000"/>
          <w:sz w:val="24"/>
          <w:spacing w:val="0"/>
          <w:w w:val="100"/>
          <w:rFonts w:ascii="Times New Roman" w:cs="Times New Roman" w:eastAsia="Times New Roman" w:hAnsi="Times New Roman"/>
          <w:caps w:val="0"/>
        </w:rPr>
        <w:t>not</w:t>
      </w:r>
      <w:r w:rsidRPr="00A05757">
        <w:rPr>
          <w:szCs w:val="24"/>
          <w:b w:val="0"/>
          <w:i w:val="0"/>
          <w:color w:val="000000"/>
          <w:sz w:val="24"/>
          <w:spacing w:val="0"/>
          <w:w w:val="100"/>
          <w:rFonts w:ascii="Times New Roman" w:cs="Times New Roman" w:eastAsia="Times New Roman" w:hAnsi="Times New Roman"/>
          <w:caps w:val="0"/>
        </w:rPr>
        <w:t> </w:t>
      </w:r>
      <w:r w:rsidRPr="00A05757">
        <w:rPr>
          <w:szCs w:val="24"/>
          <w:b w:val="0"/>
          <w:i w:val="0"/>
          <w:color w:val="000000"/>
          <w:sz w:val="24"/>
          <w:spacing w:val="0"/>
          <w:w w:val="100"/>
          <w:rFonts w:ascii="Times New Roman" w:cs="Times New Roman" w:eastAsia="Times New Roman" w:hAnsi="Times New Roman"/>
          <w:caps w:val="0"/>
        </w:rPr>
        <w:t>rejected.</w:t>
      </w:r>
      <w:r w:rsidRPr="00A05757">
        <w:rPr>
          <w:szCs w:val="24"/>
          <w:b w:val="0"/>
          <w:i w:val="0"/>
          <w:color w:val="000000"/>
          <w:sz w:val="24"/>
          <w:spacing w:val="0"/>
          <w:w w:val="100"/>
          <w:rFonts w:ascii="Times New Roman" w:cs="Times New Roman" w:eastAsia="Times New Roman" w:hAnsi="Times New Roman"/>
          <w:caps w:val="0"/>
        </w:rPr>
        <w:t> </w:t>
      </w:r>
      <w:r w:rsidRPr="00A05757">
        <w:rPr>
          <w:szCs w:val="24"/>
          <w:b w:val="0"/>
          <w:i w:val="0"/>
          <w:color w:val="000000"/>
          <w:sz w:val="24"/>
          <w:spacing w:val="0"/>
          <w:w w:val="100"/>
          <w:rFonts w:ascii="Times New Roman" w:cs="Times New Roman" w:eastAsia="Times New Roman" w:hAnsi="Times New Roman"/>
          <w:caps w:val="0"/>
        </w:rPr>
        <w:t>It</w:t>
      </w:r>
      <w:r w:rsidRPr="00A05757">
        <w:rPr>
          <w:szCs w:val="24"/>
          <w:b w:val="0"/>
          <w:i w:val="0"/>
          <w:color w:val="000000"/>
          <w:sz w:val="24"/>
          <w:spacing w:val="0"/>
          <w:w w:val="100"/>
          <w:rFonts w:ascii="Times New Roman" w:cs="Times New Roman" w:eastAsia="Times New Roman" w:hAnsi="Times New Roman"/>
          <w:caps w:val="0"/>
        </w:rPr>
        <w:t> </w:t>
      </w:r>
      <w:r w:rsidRPr="00A05757">
        <w:rPr>
          <w:szCs w:val="24"/>
          <w:b w:val="0"/>
          <w:i w:val="0"/>
          <w:color w:val="000000"/>
          <w:sz w:val="24"/>
          <w:spacing w:val="0"/>
          <w:w w:val="100"/>
          <w:rFonts w:ascii="Times New Roman" w:cs="Times New Roman" w:eastAsia="Times New Roman" w:hAnsi="Times New Roman"/>
          <w:caps w:val="0"/>
        </w:rPr>
        <w:t>therefore</w:t>
      </w:r>
      <w:r w:rsidRPr="00A05757">
        <w:rPr>
          <w:szCs w:val="24"/>
          <w:b w:val="0"/>
          <w:i w:val="0"/>
          <w:color w:val="000000"/>
          <w:sz w:val="24"/>
          <w:spacing w:val="0"/>
          <w:w w:val="100"/>
          <w:rFonts w:ascii="Times New Roman" w:cs="Times New Roman" w:eastAsia="Times New Roman" w:hAnsi="Times New Roman"/>
          <w:caps w:val="0"/>
        </w:rPr>
        <w:t> </w:t>
      </w:r>
      <w:r w:rsidRPr="00A05757">
        <w:rPr>
          <w:szCs w:val="24"/>
          <w:b w:val="0"/>
          <w:i w:val="0"/>
          <w:color w:val="000000"/>
          <w:sz w:val="24"/>
          <w:spacing w:val="0"/>
          <w:w w:val="100"/>
          <w:rFonts w:ascii="Times New Roman" w:cs="Times New Roman" w:eastAsia="Times New Roman" w:hAnsi="Times New Roman"/>
          <w:caps w:val="0"/>
        </w:rPr>
        <w:t>implies</w:t>
      </w:r>
      <w:r w:rsidRPr="00A05757">
        <w:rPr>
          <w:szCs w:val="24"/>
          <w:b w:val="0"/>
          <w:i w:val="0"/>
          <w:color w:val="000000"/>
          <w:sz w:val="24"/>
          <w:spacing w:val="0"/>
          <w:w w:val="100"/>
          <w:rFonts w:ascii="Times New Roman" w:cs="Times New Roman" w:eastAsia="Times New Roman" w:hAnsi="Times New Roman"/>
          <w:caps w:val="0"/>
        </w:rPr>
        <w:t> </w:t>
      </w:r>
      <w:r w:rsidRPr="00A05757">
        <w:rPr>
          <w:szCs w:val="24"/>
          <w:b w:val="0"/>
          <w:i w:val="0"/>
          <w:color w:val="000000"/>
          <w:sz w:val="24"/>
          <w:spacing w:val="0"/>
          <w:w w:val="100"/>
          <w:rFonts w:ascii="Times New Roman" w:cs="Times New Roman" w:eastAsia="Times New Roman" w:hAnsi="Times New Roman"/>
          <w:caps w:val="0"/>
        </w:rPr>
        <w:t>that</w:t>
      </w:r>
      <w:r w:rsidRPr="00A05757">
        <w:rPr>
          <w:szCs w:val="24"/>
          <w:b w:val="0"/>
          <w:i w:val="0"/>
          <w:color w:val="000000"/>
          <w:sz w:val="24"/>
          <w:spacing w:val="0"/>
          <w:w w:val="100"/>
          <w:rFonts w:ascii="Times New Roman" w:cs="Times New Roman" w:eastAsia="Times New Roman" w:hAnsi="Times New Roman"/>
          <w:caps w:val="0"/>
        </w:rPr>
        <w:t> </w:t>
      </w:r>
      <w:r w:rsidRPr="00A05757">
        <w:rPr>
          <w:szCs w:val="24"/>
          <w:b w:val="0"/>
          <w:i w:val="0"/>
          <w:color w:val="000000"/>
          <w:sz w:val="24"/>
          <w:spacing w:val="0"/>
          <w:w w:val="100"/>
          <w:rFonts w:ascii="Times New Roman" w:cs="Times New Roman" w:eastAsia="Times New Roman" w:hAnsi="Times New Roman"/>
          <w:caps w:val="0"/>
        </w:rPr>
        <w:t>there</w:t>
      </w:r>
      <w:r w:rsidRPr="00A05757">
        <w:rPr>
          <w:szCs w:val="24"/>
          <w:b w:val="0"/>
          <w:i w:val="0"/>
          <w:color w:val="000000"/>
          <w:sz w:val="24"/>
          <w:spacing w:val="0"/>
          <w:w w:val="100"/>
          <w:rFonts w:ascii="Times New Roman" w:cs="Times New Roman" w:eastAsia="Times New Roman" w:hAnsi="Times New Roman"/>
          <w:caps w:val="0"/>
        </w:rPr>
        <w:t> </w:t>
      </w:r>
      <w:r w:rsidRPr="00A05757">
        <w:rPr>
          <w:szCs w:val="24"/>
          <w:b w:val="0"/>
          <w:i w:val="0"/>
          <w:color w:val="000000"/>
          <w:sz w:val="24"/>
          <w:spacing w:val="0"/>
          <w:w w:val="100"/>
          <w:rFonts w:ascii="Times New Roman" w:cs="Times New Roman" w:eastAsia="Times New Roman" w:hAnsi="Times New Roman"/>
          <w:caps w:val="0"/>
        </w:rPr>
        <w:t>is</w:t>
      </w:r>
      <w:r w:rsidRPr="00A05757">
        <w:rPr>
          <w:szCs w:val="24"/>
          <w:b w:val="0"/>
          <w:i w:val="0"/>
          <w:color w:val="000000"/>
          <w:sz w:val="24"/>
          <w:spacing w:val="0"/>
          <w:w w:val="100"/>
          <w:rFonts w:ascii="Times New Roman" w:cs="Times New Roman" w:eastAsia="Times New Roman" w:hAnsi="Times New Roman"/>
          <w:caps w:val="0"/>
        </w:rPr>
        <w:t> </w:t>
      </w:r>
      <w:r w:rsidRPr="00A05757">
        <w:rPr>
          <w:szCs w:val="24"/>
          <w:b w:val="0"/>
          <w:i w:val="0"/>
          <w:color w:val="000000"/>
          <w:sz w:val="24"/>
          <w:spacing w:val="0"/>
          <w:w w:val="100"/>
          <w:rFonts w:ascii="Times New Roman" w:cs="Times New Roman" w:eastAsia="Times New Roman" w:hAnsi="Times New Roman"/>
          <w:caps w:val="0"/>
        </w:rPr>
        <w:t>significant</w:t>
      </w:r>
      <w:r w:rsidRPr="00A05757">
        <w:rPr>
          <w:szCs w:val="24"/>
          <w:b w:val="0"/>
          <w:i w:val="0"/>
          <w:color w:val="000000"/>
          <w:sz w:val="24"/>
          <w:spacing w:val="0"/>
          <w:w w:val="100"/>
          <w:rFonts w:ascii="Times New Roman" w:cs="Times New Roman" w:eastAsia="Times New Roman" w:hAnsi="Times New Roman"/>
          <w:caps w:val="0"/>
        </w:rPr>
        <w:t> </w:t>
      </w:r>
      <w:r w:rsidRPr="00A05757">
        <w:rPr>
          <w:szCs w:val="24"/>
          <w:b w:val="0"/>
          <w:i w:val="0"/>
          <w:color w:val="000000"/>
          <w:sz w:val="24"/>
          <w:spacing w:val="0"/>
          <w:w w:val="100"/>
          <w:rFonts w:ascii="Times New Roman" w:cs="Times New Roman" w:eastAsia="Times New Roman" w:hAnsi="Times New Roman"/>
          <w:caps w:val="0"/>
        </w:rPr>
        <w:t>relationship</w:t>
      </w:r>
      <w:r w:rsidRPr="00A05757">
        <w:rPr>
          <w:szCs w:val="24"/>
          <w:b w:val="0"/>
          <w:i w:val="0"/>
          <w:color w:val="000000"/>
          <w:sz w:val="24"/>
          <w:spacing w:val="0"/>
          <w:w w:val="100"/>
          <w:rFonts w:ascii="Times New Roman" w:cs="Times New Roman" w:eastAsia="Times New Roman" w:hAnsi="Times New Roman"/>
          <w:caps w:val="0"/>
        </w:rPr>
        <w:t> </w:t>
      </w:r>
      <w:r w:rsidRPr="00A05757">
        <w:rPr>
          <w:szCs w:val="24"/>
          <w:b w:val="0"/>
          <w:i w:val="0"/>
          <w:color w:val="000000"/>
          <w:sz w:val="24"/>
          <w:spacing w:val="0"/>
          <w:w w:val="100"/>
          <w:rFonts w:ascii="Times New Roman" w:cs="Times New Roman" w:eastAsia="Times New Roman" w:hAnsi="Times New Roman"/>
          <w:caps w:val="0"/>
        </w:rPr>
        <w:t>between</w:t>
      </w:r>
      <w:r w:rsidRPr="00A05757">
        <w:rPr>
          <w:szCs w:val="24"/>
          <w:b w:val="0"/>
          <w:i w:val="0"/>
          <w:color w:val="000000"/>
          <w:sz w:val="24"/>
          <w:spacing w:val="0"/>
          <w:w w:val="100"/>
          <w:rFonts w:ascii="Times New Roman" w:cs="Times New Roman" w:eastAsia="Times New Roman" w:hAnsi="Times New Roman"/>
          <w:caps w:val="0"/>
        </w:rPr>
        <w:t> </w:t>
      </w:r>
      <w:r w:rsidRPr="00A05757">
        <w:rPr>
          <w:szCs w:val="24"/>
          <w:b w:val="0"/>
          <w:i w:val="0"/>
          <w:color w:val="000000"/>
          <w:sz w:val="24"/>
          <w:spacing w:val="0"/>
          <w:w w:val="100"/>
          <w:rFonts w:ascii="Times New Roman" w:cs="Times New Roman" w:eastAsia="Times New Roman" w:hAnsi="Times New Roman"/>
          <w:caps w:val="0"/>
        </w:rPr>
        <w:t>SURE-P</w:t>
      </w:r>
      <w:r w:rsidRPr="00A05757">
        <w:rPr>
          <w:szCs w:val="24"/>
          <w:b w:val="0"/>
          <w:i w:val="0"/>
          <w:color w:val="000000"/>
          <w:sz w:val="24"/>
          <w:spacing w:val="0"/>
          <w:w w:val="100"/>
          <w:rFonts w:ascii="Times New Roman" w:cs="Times New Roman" w:eastAsia="Times New Roman" w:hAnsi="Times New Roman"/>
          <w:caps w:val="0"/>
        </w:rPr>
        <w:t> </w:t>
      </w:r>
      <w:r w:rsidRPr="00A05757">
        <w:rPr>
          <w:szCs w:val="24"/>
          <w:b w:val="0"/>
          <w:i w:val="0"/>
          <w:color w:val="000000"/>
          <w:sz w:val="24"/>
          <w:spacing w:val="0"/>
          <w:w w:val="100"/>
          <w:rFonts w:ascii="Times New Roman" w:cs="Times New Roman" w:eastAsia="Times New Roman" w:hAnsi="Times New Roman"/>
          <w:caps w:val="0"/>
        </w:rPr>
        <w:t>and</w:t>
      </w:r>
      <w:r w:rsidRPr="00A05757">
        <w:rPr>
          <w:szCs w:val="24"/>
          <w:b w:val="0"/>
          <w:i w:val="0"/>
          <w:color w:val="000000"/>
          <w:sz w:val="24"/>
          <w:spacing w:val="0"/>
          <w:w w:val="100"/>
          <w:rFonts w:ascii="Times New Roman" w:cs="Times New Roman" w:eastAsia="Times New Roman" w:hAnsi="Times New Roman"/>
          <w:caps w:val="0"/>
        </w:rPr>
        <w:t> </w:t>
      </w:r>
      <w:r w:rsidRPr="00A05757">
        <w:rPr>
          <w:szCs w:val="24"/>
          <w:b w:val="0"/>
          <w:i w:val="0"/>
          <w:color w:val="000000"/>
          <w:sz w:val="24"/>
          <w:spacing w:val="0"/>
          <w:w w:val="100"/>
          <w:rFonts w:ascii="Times New Roman" w:cs="Times New Roman" w:eastAsia="Times New Roman" w:hAnsi="Times New Roman"/>
          <w:caps w:val="0"/>
        </w:rPr>
        <w:t>poverty</w:t>
      </w:r>
      <w:r w:rsidRPr="00A05757">
        <w:rPr>
          <w:szCs w:val="24"/>
          <w:b w:val="0"/>
          <w:i w:val="0"/>
          <w:color w:val="000000"/>
          <w:sz w:val="24"/>
          <w:spacing w:val="0"/>
          <w:w w:val="100"/>
          <w:rFonts w:ascii="Times New Roman" w:cs="Times New Roman" w:eastAsia="Times New Roman" w:hAnsi="Times New Roman"/>
          <w:caps w:val="0"/>
        </w:rPr>
        <w:t> </w:t>
      </w:r>
      <w:r w:rsidRPr="00A05757">
        <w:rPr>
          <w:szCs w:val="24"/>
          <w:b w:val="0"/>
          <w:i w:val="0"/>
          <w:color w:val="000000"/>
          <w:sz w:val="24"/>
          <w:spacing w:val="0"/>
          <w:w w:val="100"/>
          <w:rFonts w:ascii="Times New Roman" w:cs="Times New Roman" w:eastAsia="Times New Roman" w:hAnsi="Times New Roman"/>
          <w:caps w:val="0"/>
        </w:rPr>
        <w:t>reduction</w:t>
      </w:r>
      <w:r w:rsidRPr="00A05757">
        <w:rPr>
          <w:szCs w:val="24"/>
          <w:b w:val="0"/>
          <w:i w:val="0"/>
          <w:color w:val="000000"/>
          <w:sz w:val="24"/>
          <w:spacing w:val="0"/>
          <w:w w:val="100"/>
          <w:rFonts w:ascii="Times New Roman" w:cs="Times New Roman" w:eastAsia="Times New Roman" w:hAnsi="Times New Roman"/>
          <w:caps w:val="0"/>
        </w:rPr>
        <w:t> </w:t>
      </w:r>
      <w:r w:rsidRPr="00A05757">
        <w:rPr>
          <w:szCs w:val="24"/>
          <w:b w:val="0"/>
          <w:i w:val="0"/>
          <w:color w:val="000000"/>
          <w:sz w:val="24"/>
          <w:spacing w:val="0"/>
          <w:w w:val="100"/>
          <w:rFonts w:ascii="Times New Roman" w:cs="Times New Roman" w:eastAsia="Times New Roman" w:hAnsi="Times New Roman"/>
          <w:caps w:val="0"/>
        </w:rPr>
        <w:t>in</w:t>
      </w:r>
      <w:r w:rsidRPr="00A05757">
        <w:rPr>
          <w:szCs w:val="24"/>
          <w:b w:val="0"/>
          <w:i w:val="0"/>
          <w:color w:val="000000"/>
          <w:sz w:val="24"/>
          <w:spacing w:val="0"/>
          <w:w w:val="100"/>
          <w:rFonts w:ascii="Times New Roman" w:cs="Times New Roman" w:eastAsia="Times New Roman" w:hAnsi="Times New Roman"/>
          <w:caps w:val="0"/>
        </w:rPr>
        <w:t> </w:t>
      </w:r>
      <w:r w:rsidRPr="00A05757">
        <w:rPr>
          <w:szCs w:val="24"/>
          <w:b w:val="0"/>
          <w:i w:val="0"/>
          <w:color w:val="000000"/>
          <w:sz w:val="24"/>
          <w:spacing w:val="0"/>
          <w:w w:val="100"/>
          <w:rFonts w:ascii="Times New Roman" w:cs="Times New Roman" w:eastAsia="Times New Roman" w:hAnsi="Times New Roman"/>
          <w:caps w:val="0"/>
        </w:rPr>
        <w:t>Nigeria.</w:t>
      </w:r>
    </w:p>
    <w:p w:rsidR="001934CC" w:rsidRPr="00A05757" w:rsidRDefault="001934CC" w:rsidP="001934CC">
      <w:pPr>
        <w:pStyle w:val="ListParagraph"/>
        <w:spacing w:before="0" w:beforeAutospacing="0" w:after="0" w:afterAutospacing="0" w:lineRule="auto" w:line="480"/>
        <w:rPr>
          <w:szCs w:val="24"/>
          <w:b w:val="1"/>
          <w:i w:val="0"/>
          <w:sz w:val="24"/>
          <w:spacing w:val="0"/>
          <w:w w:val="100"/>
          <w:rFonts w:ascii="Times New Roman" w:cs="Times New Roman" w:hAnsi="Times New Roman"/>
          <w:caps w:val="0"/>
        </w:rPr>
        <w:snapToGrid w:val="0"/>
        <w:ind w:left="0"/>
        <w:textAlignment w:val="baseline"/>
      </w:pPr>
      <w:r w:rsidRPr="00A05757">
        <w:rPr>
          <w:szCs w:val="24"/>
          <w:b w:val="1"/>
          <w:i w:val="0"/>
          <w:sz w:val="24"/>
          <w:spacing w:val="0"/>
          <w:w w:val="100"/>
          <w:rFonts w:ascii="Times New Roman" w:cs="Times New Roman" w:hAnsi="Times New Roman"/>
          <w:caps w:val="0"/>
        </w:rPr>
        <w:t>4.3</w:t>
      </w:r>
      <w:r w:rsidRPr="00A05757">
        <w:rPr>
          <w:szCs w:val="24"/>
          <w:b w:val="1"/>
          <w:i w:val="0"/>
          <w:sz w:val="24"/>
          <w:spacing w:val="0"/>
          <w:w w:val="100"/>
          <w:rFonts w:ascii="Times New Roman" w:cs="Times New Roman" w:hAnsi="Times New Roman"/>
          <w:caps w:val="0"/>
        </w:rPr>
        <w:tab/>
      </w:r>
      <w:r w:rsidRPr="00A05757">
        <w:rPr>
          <w:szCs w:val="24"/>
          <w:b w:val="1"/>
          <w:i w:val="0"/>
          <w:sz w:val="24"/>
          <w:spacing w:val="0"/>
          <w:w w:val="100"/>
          <w:rFonts w:ascii="Times New Roman" w:cs="Times New Roman" w:hAnsi="Times New Roman"/>
          <w:caps w:val="0"/>
        </w:rPr>
        <w:t>Discussion</w:t>
      </w:r>
      <w:r w:rsidRPr="00A05757">
        <w:rPr>
          <w:szCs w:val="24"/>
          <w:b w:val="1"/>
          <w:i w:val="0"/>
          <w:sz w:val="24"/>
          <w:spacing w:val="0"/>
          <w:w w:val="100"/>
          <w:rFonts w:ascii="Times New Roman" w:cs="Times New Roman" w:hAnsi="Times New Roman"/>
          <w:caps w:val="0"/>
        </w:rPr>
        <w:t> </w:t>
      </w:r>
      <w:r w:rsidRPr="00A05757">
        <w:rPr>
          <w:szCs w:val="24"/>
          <w:b w:val="1"/>
          <w:i w:val="0"/>
          <w:sz w:val="24"/>
          <w:spacing w:val="0"/>
          <w:w w:val="100"/>
          <w:rFonts w:ascii="Times New Roman" w:cs="Times New Roman" w:hAnsi="Times New Roman"/>
          <w:caps w:val="0"/>
        </w:rPr>
        <w:t>of</w:t>
      </w:r>
      <w:r w:rsidRPr="00A05757">
        <w:rPr>
          <w:szCs w:val="24"/>
          <w:b w:val="1"/>
          <w:i w:val="0"/>
          <w:sz w:val="24"/>
          <w:spacing w:val="0"/>
          <w:w w:val="100"/>
          <w:rFonts w:ascii="Times New Roman" w:cs="Times New Roman" w:hAnsi="Times New Roman"/>
          <w:caps w:val="0"/>
        </w:rPr>
        <w:t> </w:t>
      </w:r>
      <w:r w:rsidRPr="00A05757">
        <w:rPr>
          <w:szCs w:val="24"/>
          <w:b w:val="1"/>
          <w:i w:val="0"/>
          <w:sz w:val="24"/>
          <w:spacing w:val="0"/>
          <w:w w:val="100"/>
          <w:rFonts w:ascii="Times New Roman" w:cs="Times New Roman" w:hAnsi="Times New Roman"/>
          <w:caps w:val="0"/>
        </w:rPr>
        <w:t>Findings</w:t>
      </w:r>
    </w:p>
    <w:p w:rsidR="001934CC" w:rsidRPr="00A05757" w:rsidRDefault="00A0789D" w:rsidP="000F720B">
      <w:pPr>
        <w:pStyle w:val="Default"/>
        <w:jc w:val="both"/>
        <w:spacing w:before="144" w:beforeAutospacing="0" w:after="144" w:afterAutospacing="0" w:lineRule="auto" w:line="360"/>
        <w:rPr>
          <w:b w:val="1"/>
          <w:i w:val="0"/>
          <w:color w:val="000000"/>
          <w:sz w:val="24"/>
          <w:spacing w:val="0"/>
          <w:w w:val="100"/>
          <w:rFonts w:ascii="Times New Roman" w:cs="Times New Roman" w:hAnsi="Times New Roman"/>
          <w:caps w:val="0"/>
        </w:rPr>
        <w:snapToGrid w:val="0"/>
        <w:textAlignment w:val="baseline"/>
      </w:pPr>
      <w:r w:rsidRPr="00A05757">
        <w:rPr>
          <w:b w:val="1"/>
          <w:i w:val="0"/>
          <w:color w:val="000000"/>
          <w:sz w:val="24"/>
          <w:spacing w:val="0"/>
          <w:w w:val="100"/>
          <w:rFonts w:ascii="Times New Roman" w:cs="Times New Roman" w:hAnsi="Times New Roman"/>
          <w:caps w:val="0"/>
        </w:rPr>
        <w:t>Legal</w:t>
      </w:r>
      <w:r w:rsidRPr="00A05757">
        <w:rPr>
          <w:b w:val="1"/>
          <w:i w:val="0"/>
          <w:color w:val="000000"/>
          <w:sz w:val="24"/>
          <w:spacing w:val="0"/>
          <w:w w:val="100"/>
          <w:rFonts w:ascii="Times New Roman" w:cs="Times New Roman" w:hAnsi="Times New Roman"/>
          <w:caps w:val="0"/>
        </w:rPr>
        <w:t> </w:t>
      </w:r>
      <w:r w:rsidRPr="00A05757">
        <w:rPr>
          <w:b w:val="1"/>
          <w:i w:val="0"/>
          <w:color w:val="000000"/>
          <w:sz w:val="24"/>
          <w:spacing w:val="0"/>
          <w:w w:val="100"/>
          <w:rFonts w:ascii="Times New Roman" w:cs="Times New Roman" w:hAnsi="Times New Roman"/>
          <w:caps w:val="0"/>
        </w:rPr>
        <w:t>and</w:t>
      </w:r>
      <w:r w:rsidRPr="00A05757">
        <w:rPr>
          <w:b w:val="1"/>
          <w:i w:val="0"/>
          <w:color w:val="000000"/>
          <w:sz w:val="24"/>
          <w:spacing w:val="0"/>
          <w:w w:val="100"/>
          <w:rFonts w:ascii="Times New Roman" w:cs="Times New Roman" w:hAnsi="Times New Roman"/>
          <w:caps w:val="0"/>
        </w:rPr>
        <w:t> </w:t>
      </w:r>
      <w:r w:rsidRPr="00A05757">
        <w:rPr>
          <w:b w:val="1"/>
          <w:i w:val="0"/>
          <w:color w:val="000000"/>
          <w:sz w:val="24"/>
          <w:spacing w:val="0"/>
          <w:w w:val="100"/>
          <w:rFonts w:ascii="Times New Roman" w:cs="Times New Roman" w:hAnsi="Times New Roman"/>
          <w:caps w:val="0"/>
        </w:rPr>
        <w:t>Administrative</w:t>
      </w:r>
      <w:r w:rsidRPr="00A05757">
        <w:rPr>
          <w:b w:val="1"/>
          <w:i w:val="0"/>
          <w:color w:val="000000"/>
          <w:sz w:val="24"/>
          <w:spacing w:val="0"/>
          <w:w w:val="100"/>
          <w:rFonts w:ascii="Times New Roman" w:cs="Times New Roman" w:hAnsi="Times New Roman"/>
          <w:caps w:val="0"/>
        </w:rPr>
        <w:t> </w:t>
      </w:r>
      <w:r w:rsidRPr="00A05757">
        <w:rPr>
          <w:b w:val="1"/>
          <w:i w:val="0"/>
          <w:color w:val="000000"/>
          <w:sz w:val="24"/>
          <w:spacing w:val="0"/>
          <w:w w:val="100"/>
          <w:rFonts w:ascii="Times New Roman" w:cs="Times New Roman" w:hAnsi="Times New Roman"/>
          <w:caps w:val="0"/>
        </w:rPr>
        <w:t>S</w:t>
      </w:r>
      <w:r w:rsidR="001934CC" w:rsidRPr="00A05757">
        <w:rPr>
          <w:b w:val="1"/>
          <w:i w:val="0"/>
          <w:color w:val="000000"/>
          <w:sz w:val="24"/>
          <w:spacing w:val="0"/>
          <w:w w:val="100"/>
          <w:rFonts w:ascii="Times New Roman" w:cs="Times New Roman" w:hAnsi="Times New Roman"/>
          <w:caps w:val="0"/>
        </w:rPr>
        <w:t>tructures</w:t>
      </w:r>
      <w:r w:rsidR="001934CC" w:rsidRPr="00A05757">
        <w:rPr>
          <w:b w:val="1"/>
          <w:i w:val="0"/>
          <w:color w:val="000000"/>
          <w:sz w:val="24"/>
          <w:spacing w:val="0"/>
          <w:w w:val="100"/>
          <w:rFonts w:ascii="Times New Roman" w:cs="Times New Roman" w:hAnsi="Times New Roman"/>
          <w:caps w:val="0"/>
        </w:rPr>
        <w:t> </w:t>
      </w:r>
      <w:r w:rsidR="001934CC" w:rsidRPr="00A05757">
        <w:rPr>
          <w:b w:val="1"/>
          <w:i w:val="0"/>
          <w:color w:val="000000"/>
          <w:sz w:val="24"/>
          <w:spacing w:val="0"/>
          <w:w w:val="100"/>
          <w:rFonts w:ascii="Times New Roman" w:cs="Times New Roman" w:hAnsi="Times New Roman"/>
          <w:caps w:val="0"/>
        </w:rPr>
        <w:t>of</w:t>
      </w:r>
      <w:r w:rsidR="001934CC" w:rsidRPr="00A05757">
        <w:rPr>
          <w:b w:val="1"/>
          <w:i w:val="0"/>
          <w:color w:val="000000"/>
          <w:sz w:val="24"/>
          <w:spacing w:val="0"/>
          <w:w w:val="100"/>
          <w:rFonts w:ascii="Times New Roman" w:cs="Times New Roman" w:hAnsi="Times New Roman"/>
          <w:caps w:val="0"/>
        </w:rPr>
        <w:t> </w:t>
      </w:r>
      <w:r w:rsidR="001934CC" w:rsidRPr="00A05757">
        <w:rPr>
          <w:b w:val="1"/>
          <w:i w:val="0"/>
          <w:color w:val="000000"/>
          <w:sz w:val="24"/>
          <w:spacing w:val="0"/>
          <w:w w:val="100"/>
          <w:rFonts w:ascii="Times New Roman" w:cs="Times New Roman" w:hAnsi="Times New Roman"/>
          <w:caps w:val="0"/>
        </w:rPr>
        <w:t>SURE-P</w:t>
      </w:r>
      <w:r w:rsidR="001934CC" w:rsidRPr="00A05757">
        <w:rPr>
          <w:b w:val="1"/>
          <w:i w:val="0"/>
          <w:color w:val="000000"/>
          <w:sz w:val="24"/>
          <w:spacing w:val="0"/>
          <w:w w:val="100"/>
          <w:rFonts w:ascii="Times New Roman" w:cs="Times New Roman" w:hAnsi="Times New Roman"/>
          <w:caps w:val="0"/>
        </w:rPr>
        <w:t> </w:t>
      </w:r>
      <w:r w:rsidR="001934CC" w:rsidRPr="00A05757">
        <w:rPr>
          <w:b w:val="1"/>
          <w:i w:val="0"/>
          <w:color w:val="000000"/>
          <w:sz w:val="24"/>
          <w:spacing w:val="0"/>
          <w:w w:val="100"/>
          <w:rFonts w:ascii="Times New Roman" w:cs="Times New Roman" w:hAnsi="Times New Roman"/>
          <w:caps w:val="0"/>
        </w:rPr>
        <w:t>in</w:t>
      </w:r>
      <w:r w:rsidR="001934CC" w:rsidRPr="00A05757">
        <w:rPr>
          <w:b w:val="1"/>
          <w:i w:val="0"/>
          <w:color w:val="000000"/>
          <w:sz w:val="24"/>
          <w:spacing w:val="0"/>
          <w:w w:val="100"/>
          <w:rFonts w:ascii="Times New Roman" w:cs="Times New Roman" w:hAnsi="Times New Roman"/>
          <w:caps w:val="0"/>
        </w:rPr>
        <w:t> </w:t>
      </w:r>
      <w:r w:rsidR="001934CC" w:rsidRPr="00A05757">
        <w:rPr>
          <w:b w:val="1"/>
          <w:i w:val="0"/>
          <w:color w:val="000000"/>
          <w:sz w:val="24"/>
          <w:spacing w:val="0"/>
          <w:w w:val="100"/>
          <w:rFonts w:ascii="Times New Roman" w:cs="Times New Roman" w:hAnsi="Times New Roman"/>
          <w:caps w:val="0"/>
        </w:rPr>
        <w:t>Nigeria</w:t>
      </w:r>
    </w:p>
    <w:p w:rsidR="001934CC" w:rsidRPr="00A05757" w:rsidRDefault="001934CC" w:rsidP="00ED3277">
      <w:pPr>
        <w:pStyle w:val="Default"/>
        <w:jc w:val="both"/>
        <w:spacing w:before="312" w:beforeAutospacing="1" w:after="312" w:afterAutospacing="1" w:lineRule="auto" w:line="480"/>
        <w:rPr>
          <w:b w:val="0"/>
          <w:i w:val="0"/>
          <w:color w:val="000000"/>
          <w:sz w:val="24"/>
          <w:spacing w:val="0"/>
          <w:w w:val="100"/>
          <w:rFonts w:ascii="Times New Roman" w:cs="Times New Roman" w:hAnsi="Times New Roman"/>
          <w:caps w:val="0"/>
        </w:rPr>
        <w:snapToGrid w:val="0"/>
        <w:textAlignment w:val="baseline"/>
      </w:pPr>
      <w:r w:rsidRPr="00A05757">
        <w:rPr>
          <w:b w:val="0"/>
          <w:i w:val="0"/>
          <w:color w:val="000000"/>
          <w:sz w:val="24"/>
          <w:spacing w:val="0"/>
          <w:w w:val="100"/>
          <w:rFonts w:ascii="Times New Roman" w:cs="Times New Roman" w:hAnsi="Times New Roman"/>
          <w:caps w:val="0"/>
        </w:rPr>
        <w:t>The</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study</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revealed</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th</w:t>
      </w:r>
      <w:r w:rsidR="001540AE" w:rsidRPr="00A05757">
        <w:rPr>
          <w:b w:val="0"/>
          <w:i w:val="0"/>
          <w:color w:val="000000"/>
          <w:sz w:val="24"/>
          <w:spacing w:val="0"/>
          <w:w w:val="100"/>
          <w:rFonts w:ascii="Times New Roman" w:cs="Times New Roman" w:hAnsi="Times New Roman"/>
          <w:caps w:val="0"/>
        </w:rPr>
        <w:t>at</w:t>
      </w:r>
      <w:r w:rsidR="001540AE" w:rsidRPr="00A05757">
        <w:rPr>
          <w:b w:val="0"/>
          <w:i w:val="0"/>
          <w:color w:val="000000"/>
          <w:sz w:val="24"/>
          <w:spacing w:val="0"/>
          <w:w w:val="100"/>
          <w:rFonts w:ascii="Times New Roman" w:cs="Times New Roman" w:hAnsi="Times New Roman"/>
          <w:caps w:val="0"/>
        </w:rPr>
        <w:t> </w:t>
      </w:r>
      <w:r w:rsidR="001540AE" w:rsidRPr="00A05757">
        <w:rPr>
          <w:b w:val="0"/>
          <w:i w:val="0"/>
          <w:color w:val="000000"/>
          <w:sz w:val="24"/>
          <w:spacing w:val="0"/>
          <w:w w:val="100"/>
          <w:rFonts w:ascii="Times New Roman" w:cs="Times New Roman" w:hAnsi="Times New Roman"/>
          <w:caps w:val="0"/>
        </w:rPr>
        <w:t>SURE-P</w:t>
      </w:r>
      <w:r w:rsidR="001540AE" w:rsidRPr="00A05757">
        <w:rPr>
          <w:b w:val="0"/>
          <w:i w:val="0"/>
          <w:color w:val="000000"/>
          <w:sz w:val="24"/>
          <w:spacing w:val="0"/>
          <w:w w:val="100"/>
          <w:rFonts w:ascii="Times New Roman" w:cs="Times New Roman" w:hAnsi="Times New Roman"/>
          <w:caps w:val="0"/>
        </w:rPr>
        <w:t> </w:t>
      </w:r>
      <w:r w:rsidR="001540AE" w:rsidRPr="00A05757">
        <w:rPr>
          <w:b w:val="0"/>
          <w:i w:val="0"/>
          <w:color w:val="000000"/>
          <w:sz w:val="24"/>
          <w:spacing w:val="0"/>
          <w:w w:val="100"/>
          <w:rFonts w:ascii="Times New Roman" w:cs="Times New Roman" w:hAnsi="Times New Roman"/>
          <w:caps w:val="0"/>
        </w:rPr>
        <w:t>had</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no</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Legal</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framework</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that</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was</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recognized</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by</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the</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nation,</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t</w:t>
      </w:r>
      <w:r w:rsidR="00E74FE3" w:rsidRPr="00A05757">
        <w:rPr>
          <w:b w:val="0"/>
          <w:i w:val="0"/>
          <w:color w:val="000000"/>
          <w:sz w:val="24"/>
          <w:spacing w:val="0"/>
          <w:w w:val="100"/>
          <w:rFonts w:ascii="Times New Roman" w:cs="Times New Roman" w:hAnsi="Times New Roman"/>
          <w:caps w:val="0"/>
        </w:rPr>
        <w:t>he</w:t>
      </w:r>
      <w:r w:rsidR="00E74FE3" w:rsidRPr="00A05757">
        <w:rPr>
          <w:b w:val="0"/>
          <w:i w:val="0"/>
          <w:color w:val="000000"/>
          <w:sz w:val="24"/>
          <w:spacing w:val="0"/>
          <w:w w:val="100"/>
          <w:rFonts w:ascii="Times New Roman" w:cs="Times New Roman" w:hAnsi="Times New Roman"/>
          <w:caps w:val="0"/>
        </w:rPr>
        <w:t> </w:t>
      </w:r>
      <w:r w:rsidR="00E74FE3" w:rsidRPr="00A05757">
        <w:rPr>
          <w:b w:val="0"/>
          <w:i w:val="0"/>
          <w:color w:val="000000"/>
          <w:sz w:val="24"/>
          <w:spacing w:val="0"/>
          <w:w w:val="100"/>
          <w:rFonts w:ascii="Times New Roman" w:cs="Times New Roman" w:hAnsi="Times New Roman"/>
          <w:caps w:val="0"/>
        </w:rPr>
        <w:t>Administrative</w:t>
      </w:r>
      <w:r w:rsidR="00E74FE3" w:rsidRPr="00A05757">
        <w:rPr>
          <w:b w:val="0"/>
          <w:i w:val="0"/>
          <w:color w:val="000000"/>
          <w:sz w:val="24"/>
          <w:spacing w:val="0"/>
          <w:w w:val="100"/>
          <w:rFonts w:ascii="Times New Roman" w:cs="Times New Roman" w:hAnsi="Times New Roman"/>
          <w:caps w:val="0"/>
        </w:rPr>
        <w:t> </w:t>
      </w:r>
      <w:r w:rsidR="00E74FE3" w:rsidRPr="00A05757">
        <w:rPr>
          <w:b w:val="0"/>
          <w:i w:val="0"/>
          <w:color w:val="000000"/>
          <w:sz w:val="24"/>
          <w:spacing w:val="0"/>
          <w:w w:val="100"/>
          <w:rFonts w:ascii="Times New Roman" w:cs="Times New Roman" w:hAnsi="Times New Roman"/>
          <w:caps w:val="0"/>
        </w:rPr>
        <w:t>S</w:t>
      </w:r>
      <w:r w:rsidRPr="00A05757">
        <w:rPr>
          <w:b w:val="0"/>
          <w:i w:val="0"/>
          <w:color w:val="000000"/>
          <w:sz w:val="24"/>
          <w:spacing w:val="0"/>
          <w:w w:val="100"/>
          <w:rFonts w:ascii="Times New Roman" w:cs="Times New Roman" w:hAnsi="Times New Roman"/>
          <w:caps w:val="0"/>
        </w:rPr>
        <w:t>tructure</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was</w:t>
      </w:r>
      <w:r w:rsidRPr="00A05757">
        <w:rPr>
          <w:b w:val="0"/>
          <w:i w:val="0"/>
          <w:color w:val="000000"/>
          <w:sz w:val="24"/>
          <w:spacing w:val="0"/>
          <w:w w:val="100"/>
          <w:rFonts w:ascii="Times New Roman" w:cs="Times New Roman" w:hAnsi="Times New Roman"/>
          <w:caps w:val="0"/>
        </w:rPr>
        <w:t> </w:t>
      </w:r>
      <w:r w:rsidR="001540AE" w:rsidRPr="00A05757">
        <w:rPr>
          <w:b w:val="0"/>
          <w:i w:val="0"/>
          <w:color w:val="000000"/>
          <w:sz w:val="24"/>
          <w:spacing w:val="0"/>
          <w:w w:val="100"/>
          <w:rFonts w:ascii="Times New Roman" w:cs="Times New Roman" w:hAnsi="Times New Roman"/>
          <w:caps w:val="0"/>
        </w:rPr>
        <w:t>in</w:t>
      </w:r>
      <w:r w:rsidRPr="00A05757">
        <w:rPr>
          <w:b w:val="0"/>
          <w:i w:val="0"/>
          <w:color w:val="000000"/>
          <w:sz w:val="24"/>
          <w:spacing w:val="0"/>
          <w:w w:val="100"/>
          <w:rFonts w:ascii="Times New Roman" w:cs="Times New Roman" w:hAnsi="Times New Roman"/>
          <w:caps w:val="0"/>
        </w:rPr>
        <w:t>effective,</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there</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was</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no</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legislation</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for</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the</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establishment</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of</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SURE-P,</w:t>
      </w:r>
      <w:r w:rsidRPr="00A05757">
        <w:rPr>
          <w:b w:val="0"/>
          <w:i w:val="0"/>
          <w:color w:val="000000"/>
          <w:sz w:val="24"/>
          <w:spacing w:val="0"/>
          <w:w w:val="100"/>
          <w:rFonts w:ascii="Times New Roman" w:cs="Times New Roman" w:hAnsi="Times New Roman"/>
          <w:caps w:val="0"/>
        </w:rPr>
        <w:t> </w:t>
      </w:r>
      <w:r w:rsidR="006F75E8" w:rsidRPr="00A05757">
        <w:rPr>
          <w:b w:val="0"/>
          <w:i w:val="0"/>
          <w:color w:val="000000"/>
          <w:sz w:val="24"/>
          <w:spacing w:val="0"/>
          <w:w w:val="100"/>
          <w:rFonts w:ascii="Times New Roman" w:cs="Times New Roman" w:hAnsi="Times New Roman"/>
          <w:caps w:val="0"/>
        </w:rPr>
        <w:t>and</w:t>
      </w:r>
      <w:r w:rsidR="006F75E8" w:rsidRPr="00A05757">
        <w:rPr>
          <w:b w:val="0"/>
          <w:i w:val="0"/>
          <w:color w:val="000000"/>
          <w:sz w:val="24"/>
          <w:spacing w:val="0"/>
          <w:w w:val="100"/>
          <w:rFonts w:ascii="Times New Roman" w:cs="Times New Roman" w:hAnsi="Times New Roman"/>
          <w:caps w:val="0"/>
        </w:rPr>
        <w:t> </w:t>
      </w:r>
      <w:r w:rsidR="006F75E8" w:rsidRPr="00A05757">
        <w:rPr>
          <w:b w:val="0"/>
          <w:i w:val="0"/>
          <w:color w:val="000000"/>
          <w:sz w:val="24"/>
          <w:spacing w:val="0"/>
          <w:w w:val="100"/>
          <w:rFonts w:ascii="Times New Roman" w:cs="Times New Roman" w:hAnsi="Times New Roman"/>
          <w:caps w:val="0"/>
        </w:rPr>
        <w:t>the</w:t>
      </w:r>
      <w:r w:rsidR="00E74FE3" w:rsidRPr="00A05757">
        <w:rPr>
          <w:b w:val="0"/>
          <w:i w:val="0"/>
          <w:color w:val="000000"/>
          <w:sz w:val="24"/>
          <w:spacing w:val="0"/>
          <w:w w:val="100"/>
          <w:rFonts w:ascii="Times New Roman" w:cs="Times New Roman" w:hAnsi="Times New Roman"/>
          <w:caps w:val="0"/>
        </w:rPr>
        <w:t> </w:t>
      </w:r>
      <w:r w:rsidR="00E74FE3" w:rsidRPr="00A05757">
        <w:rPr>
          <w:b w:val="0"/>
          <w:i w:val="0"/>
          <w:color w:val="000000"/>
          <w:sz w:val="24"/>
          <w:spacing w:val="0"/>
          <w:w w:val="100"/>
          <w:rFonts w:ascii="Times New Roman" w:cs="Times New Roman" w:hAnsi="Times New Roman"/>
          <w:caps w:val="0"/>
        </w:rPr>
        <w:t>Administrative</w:t>
      </w:r>
      <w:r w:rsidR="00E74FE3" w:rsidRPr="00A05757">
        <w:rPr>
          <w:b w:val="0"/>
          <w:i w:val="0"/>
          <w:color w:val="000000"/>
          <w:sz w:val="24"/>
          <w:spacing w:val="0"/>
          <w:w w:val="100"/>
          <w:rFonts w:ascii="Times New Roman" w:cs="Times New Roman" w:hAnsi="Times New Roman"/>
          <w:caps w:val="0"/>
        </w:rPr>
        <w:t> </w:t>
      </w:r>
      <w:r w:rsidR="00E74FE3" w:rsidRPr="00A05757">
        <w:rPr>
          <w:b w:val="0"/>
          <w:i w:val="0"/>
          <w:color w:val="000000"/>
          <w:sz w:val="24"/>
          <w:spacing w:val="0"/>
          <w:w w:val="100"/>
          <w:rFonts w:ascii="Times New Roman" w:cs="Times New Roman" w:hAnsi="Times New Roman"/>
          <w:caps w:val="0"/>
        </w:rPr>
        <w:t>S</w:t>
      </w:r>
      <w:r w:rsidRPr="00A05757">
        <w:rPr>
          <w:b w:val="0"/>
          <w:i w:val="0"/>
          <w:color w:val="000000"/>
          <w:sz w:val="24"/>
          <w:spacing w:val="0"/>
          <w:w w:val="100"/>
          <w:rFonts w:ascii="Times New Roman" w:cs="Times New Roman" w:hAnsi="Times New Roman"/>
          <w:caps w:val="0"/>
        </w:rPr>
        <w:t>tructure</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was</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nationalistic</w:t>
      </w:r>
      <w:r w:rsidR="006F75E8" w:rsidRPr="00A05757">
        <w:rPr>
          <w:b w:val="0"/>
          <w:i w:val="0"/>
          <w:color w:val="000000"/>
          <w:sz w:val="24"/>
          <w:spacing w:val="0"/>
          <w:w w:val="100"/>
          <w:rFonts w:ascii="Times New Roman" w:cs="Times New Roman" w:hAnsi="Times New Roman"/>
          <w:caps w:val="0"/>
        </w:rPr>
        <w:t> </w:t>
      </w:r>
      <w:r w:rsidR="006F75E8" w:rsidRPr="00A05757">
        <w:rPr>
          <w:b w:val="0"/>
          <w:i w:val="0"/>
          <w:color w:val="000000"/>
          <w:sz w:val="24"/>
          <w:spacing w:val="0"/>
          <w:w w:val="100"/>
          <w:rFonts w:ascii="Times New Roman" w:cs="Times New Roman" w:hAnsi="Times New Roman"/>
          <w:caps w:val="0"/>
        </w:rPr>
        <w:t>in</w:t>
      </w:r>
      <w:r w:rsidR="001540AE" w:rsidRPr="00A05757">
        <w:rPr>
          <w:b w:val="0"/>
          <w:i w:val="0"/>
          <w:color w:val="000000"/>
          <w:sz w:val="24"/>
          <w:spacing w:val="0"/>
          <w:w w:val="100"/>
          <w:rFonts w:ascii="Times New Roman" w:cs="Times New Roman" w:hAnsi="Times New Roman"/>
          <w:caps w:val="0"/>
        </w:rPr>
        <w:t> </w:t>
      </w:r>
      <w:r w:rsidR="001540AE" w:rsidRPr="00A05757">
        <w:rPr>
          <w:b w:val="0"/>
          <w:i w:val="0"/>
          <w:color w:val="000000"/>
          <w:sz w:val="24"/>
          <w:spacing w:val="0"/>
          <w:w w:val="100"/>
          <w:rFonts w:ascii="Times New Roman" w:cs="Times New Roman" w:hAnsi="Times New Roman"/>
          <w:caps w:val="0"/>
        </w:rPr>
        <w:t>nature</w:t>
      </w:r>
      <w:r w:rsidRPr="00A05757">
        <w:rPr>
          <w:b w:val="0"/>
          <w:i w:val="0"/>
          <w:color w:val="000000"/>
          <w:sz w:val="24"/>
          <w:spacing w:val="0"/>
          <w:w w:val="100"/>
          <w:rFonts w:ascii="Times New Roman" w:cs="Times New Roman" w:hAnsi="Times New Roman"/>
          <w:caps w:val="0"/>
        </w:rPr>
        <w:t>.</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This</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finding</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is</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in</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agreement</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with</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the</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studies</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of</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Adebiyi</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(2011)</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who</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reported</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that</w:t>
      </w:r>
      <w:r w:rsidRPr="00A05757">
        <w:rPr>
          <w:b w:val="0"/>
          <w:i w:val="0"/>
          <w:color w:val="000000"/>
          <w:sz w:val="24"/>
          <w:spacing w:val="0"/>
          <w:w w:val="100"/>
          <w:rFonts w:ascii="Times New Roman" w:cs="Times New Roman" w:hAnsi="Times New Roman"/>
          <w:caps w:val="0"/>
        </w:rPr>
        <w:t> </w:t>
      </w:r>
      <w:r w:rsidR="000770D9" w:rsidRPr="00A05757">
        <w:rPr>
          <w:b w:val="0"/>
          <w:i w:val="0"/>
          <w:color w:val="000000"/>
          <w:sz w:val="24"/>
          <w:spacing w:val="0"/>
          <w:w w:val="100"/>
          <w:rFonts w:ascii="Times New Roman" w:cs="Times New Roman" w:hAnsi="Times New Roman"/>
          <w:caps w:val="0"/>
        </w:rPr>
        <w:t>t</w:t>
      </w:r>
      <w:r w:rsidRPr="00A05757">
        <w:rPr>
          <w:b w:val="0"/>
          <w:i w:val="0"/>
          <w:color w:val="000000"/>
          <w:sz w:val="24"/>
          <w:spacing w:val="0"/>
          <w:w w:val="100"/>
          <w:rFonts w:ascii="Times New Roman" w:cs="Times New Roman" w:hAnsi="Times New Roman"/>
          <w:caps w:val="0"/>
        </w:rPr>
        <w:t>he</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Subsidy</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Re-investment</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and</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Empowerment</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Programme</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(SURE-P)</w:t>
      </w:r>
      <w:r w:rsidR="000770D9" w:rsidRPr="00A05757">
        <w:rPr>
          <w:b w:val="0"/>
          <w:i w:val="0"/>
          <w:color w:val="000000"/>
          <w:sz w:val="24"/>
          <w:spacing w:val="0"/>
          <w:w w:val="100"/>
          <w:rFonts w:ascii="Times New Roman" w:cs="Times New Roman" w:hAnsi="Times New Roman"/>
          <w:caps w:val="0"/>
        </w:rPr>
        <w:t> </w:t>
      </w:r>
      <w:r w:rsidR="000770D9" w:rsidRPr="00A05757">
        <w:rPr>
          <w:b w:val="0"/>
          <w:i w:val="0"/>
          <w:color w:val="000000"/>
          <w:sz w:val="24"/>
          <w:spacing w:val="0"/>
          <w:w w:val="100"/>
          <w:rFonts w:ascii="Times New Roman" w:cs="Times New Roman" w:hAnsi="Times New Roman"/>
          <w:caps w:val="0"/>
        </w:rPr>
        <w:t>was</w:t>
      </w:r>
      <w:r w:rsidR="000770D9" w:rsidRPr="00A05757">
        <w:rPr>
          <w:b w:val="0"/>
          <w:i w:val="0"/>
          <w:color w:val="000000"/>
          <w:sz w:val="24"/>
          <w:spacing w:val="0"/>
          <w:w w:val="100"/>
          <w:rFonts w:ascii="Times New Roman" w:cs="Times New Roman" w:hAnsi="Times New Roman"/>
          <w:caps w:val="0"/>
        </w:rPr>
        <w:t> </w:t>
      </w:r>
      <w:r w:rsidR="000770D9" w:rsidRPr="00A05757">
        <w:rPr>
          <w:b w:val="0"/>
          <w:i w:val="0"/>
          <w:color w:val="000000"/>
          <w:sz w:val="24"/>
          <w:spacing w:val="0"/>
          <w:w w:val="100"/>
          <w:rFonts w:ascii="Times New Roman" w:cs="Times New Roman" w:hAnsi="Times New Roman"/>
          <w:caps w:val="0"/>
        </w:rPr>
        <w:t>announced</w:t>
      </w:r>
      <w:r w:rsidR="000770D9" w:rsidRPr="00A05757">
        <w:rPr>
          <w:b w:val="0"/>
          <w:i w:val="0"/>
          <w:color w:val="000000"/>
          <w:sz w:val="24"/>
          <w:spacing w:val="0"/>
          <w:w w:val="100"/>
          <w:rFonts w:ascii="Times New Roman" w:cs="Times New Roman" w:hAnsi="Times New Roman"/>
          <w:caps w:val="0"/>
        </w:rPr>
        <w:t> </w:t>
      </w:r>
      <w:r w:rsidR="000770D9" w:rsidRPr="00A05757">
        <w:rPr>
          <w:b w:val="0"/>
          <w:i w:val="0"/>
          <w:color w:val="000000"/>
          <w:sz w:val="24"/>
          <w:spacing w:val="0"/>
          <w:w w:val="100"/>
          <w:rFonts w:ascii="Times New Roman" w:cs="Times New Roman" w:hAnsi="Times New Roman"/>
          <w:caps w:val="0"/>
        </w:rPr>
        <w:t>by</w:t>
      </w:r>
      <w:r w:rsidR="000770D9" w:rsidRPr="00A05757">
        <w:rPr>
          <w:b w:val="0"/>
          <w:i w:val="0"/>
          <w:color w:val="000000"/>
          <w:sz w:val="24"/>
          <w:spacing w:val="0"/>
          <w:w w:val="100"/>
          <w:rFonts w:ascii="Times New Roman" w:cs="Times New Roman" w:hAnsi="Times New Roman"/>
          <w:caps w:val="0"/>
        </w:rPr>
        <w:t> </w:t>
      </w:r>
      <w:r w:rsidR="000770D9" w:rsidRPr="00A05757">
        <w:rPr>
          <w:b w:val="0"/>
          <w:i w:val="0"/>
          <w:color w:val="000000"/>
          <w:sz w:val="24"/>
          <w:spacing w:val="0"/>
          <w:w w:val="100"/>
          <w:rFonts w:ascii="Times New Roman" w:cs="Times New Roman" w:hAnsi="Times New Roman"/>
          <w:caps w:val="0"/>
        </w:rPr>
        <w:t>the</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former</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President</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Dr</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Goodluck</w:t>
      </w:r>
      <w:r w:rsidR="00805E13">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Ebele</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Jonathan’s</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administration</w:t>
      </w:r>
      <w:r w:rsidR="000770D9" w:rsidRPr="00A05757">
        <w:rPr>
          <w:b w:val="0"/>
          <w:i w:val="0"/>
          <w:color w:val="000000"/>
          <w:sz w:val="24"/>
          <w:spacing w:val="0"/>
          <w:w w:val="100"/>
          <w:rFonts w:ascii="Times New Roman" w:cs="Times New Roman" w:hAnsi="Times New Roman"/>
          <w:caps w:val="0"/>
        </w:rPr>
        <w:t> </w:t>
      </w:r>
      <w:r w:rsidR="000770D9" w:rsidRPr="00A05757">
        <w:rPr>
          <w:b w:val="0"/>
          <w:i w:val="0"/>
          <w:color w:val="000000"/>
          <w:sz w:val="24"/>
          <w:spacing w:val="0"/>
          <w:w w:val="100"/>
          <w:rFonts w:ascii="Times New Roman" w:cs="Times New Roman" w:hAnsi="Times New Roman"/>
          <w:caps w:val="0"/>
        </w:rPr>
        <w:t>on</w:t>
      </w:r>
      <w:r w:rsidR="000770D9" w:rsidRPr="00A05757">
        <w:rPr>
          <w:b w:val="0"/>
          <w:i w:val="0"/>
          <w:color w:val="000000"/>
          <w:sz w:val="24"/>
          <w:spacing w:val="0"/>
          <w:w w:val="100"/>
          <w:rFonts w:ascii="Times New Roman" w:cs="Times New Roman" w:hAnsi="Times New Roman"/>
          <w:caps w:val="0"/>
        </w:rPr>
        <w:t> </w:t>
      </w:r>
      <w:r w:rsidR="000770D9" w:rsidRPr="00A05757">
        <w:rPr>
          <w:b w:val="0"/>
          <w:i w:val="0"/>
          <w:color w:val="000000"/>
          <w:sz w:val="24"/>
          <w:spacing w:val="0"/>
          <w:w w:val="100"/>
          <w:rFonts w:ascii="Times New Roman" w:cs="Times New Roman" w:hAnsi="Times New Roman"/>
          <w:caps w:val="0"/>
        </w:rPr>
        <w:t>1st</w:t>
      </w:r>
      <w:r w:rsidR="000770D9"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January</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2012</w:t>
      </w:r>
      <w:r w:rsidR="000770D9" w:rsidRPr="00A05757">
        <w:rPr>
          <w:b w:val="0"/>
          <w:i w:val="0"/>
          <w:color w:val="000000"/>
          <w:sz w:val="24"/>
          <w:spacing w:val="0"/>
          <w:w w:val="100"/>
          <w:rFonts w:ascii="Times New Roman" w:cs="Times New Roman" w:hAnsi="Times New Roman"/>
          <w:caps w:val="0"/>
        </w:rPr>
        <w:t> </w:t>
      </w:r>
      <w:r w:rsidR="000770D9" w:rsidRPr="00A05757">
        <w:rPr>
          <w:b w:val="0"/>
          <w:i w:val="0"/>
          <w:color w:val="000000"/>
          <w:sz w:val="24"/>
          <w:spacing w:val="0"/>
          <w:w w:val="100"/>
          <w:rFonts w:ascii="Times New Roman" w:cs="Times New Roman" w:hAnsi="Times New Roman"/>
          <w:caps w:val="0"/>
        </w:rPr>
        <w:t>without</w:t>
      </w:r>
      <w:r w:rsidR="000770D9" w:rsidRPr="00A05757">
        <w:rPr>
          <w:b w:val="0"/>
          <w:i w:val="0"/>
          <w:color w:val="000000"/>
          <w:sz w:val="24"/>
          <w:spacing w:val="0"/>
          <w:w w:val="100"/>
          <w:rFonts w:ascii="Times New Roman" w:cs="Times New Roman" w:hAnsi="Times New Roman"/>
          <w:caps w:val="0"/>
        </w:rPr>
        <w:t> </w:t>
      </w:r>
      <w:r w:rsidR="000770D9" w:rsidRPr="00A05757">
        <w:rPr>
          <w:b w:val="0"/>
          <w:i w:val="0"/>
          <w:color w:val="000000"/>
          <w:sz w:val="24"/>
          <w:spacing w:val="0"/>
          <w:w w:val="100"/>
          <w:rFonts w:ascii="Times New Roman" w:cs="Times New Roman" w:hAnsi="Times New Roman"/>
          <w:caps w:val="0"/>
        </w:rPr>
        <w:t>p</w:t>
      </w:r>
      <w:r w:rsidR="002D6227" w:rsidRPr="00A05757">
        <w:rPr>
          <w:b w:val="0"/>
          <w:i w:val="0"/>
          <w:color w:val="000000"/>
          <w:sz w:val="24"/>
          <w:spacing w:val="0"/>
          <w:w w:val="100"/>
          <w:rFonts w:ascii="Times New Roman" w:cs="Times New Roman" w:hAnsi="Times New Roman"/>
          <w:caps w:val="0"/>
        </w:rPr>
        <w:t>assing</w:t>
      </w:r>
      <w:r w:rsidR="002D6227" w:rsidRPr="00A05757">
        <w:rPr>
          <w:b w:val="0"/>
          <w:i w:val="0"/>
          <w:color w:val="000000"/>
          <w:sz w:val="24"/>
          <w:spacing w:val="0"/>
          <w:w w:val="100"/>
          <w:rFonts w:ascii="Times New Roman" w:cs="Times New Roman" w:hAnsi="Times New Roman"/>
          <w:caps w:val="0"/>
        </w:rPr>
        <w:t> </w:t>
      </w:r>
      <w:r w:rsidR="002D6227" w:rsidRPr="00A05757">
        <w:rPr>
          <w:b w:val="0"/>
          <w:i w:val="0"/>
          <w:color w:val="000000"/>
          <w:sz w:val="24"/>
          <w:spacing w:val="0"/>
          <w:w w:val="100"/>
          <w:rFonts w:ascii="Times New Roman" w:cs="Times New Roman" w:hAnsi="Times New Roman"/>
          <w:caps w:val="0"/>
        </w:rPr>
        <w:t>through</w:t>
      </w:r>
      <w:r w:rsidR="002D6227" w:rsidRPr="00A05757">
        <w:rPr>
          <w:b w:val="0"/>
          <w:i w:val="0"/>
          <w:color w:val="000000"/>
          <w:sz w:val="24"/>
          <w:spacing w:val="0"/>
          <w:w w:val="100"/>
          <w:rFonts w:ascii="Times New Roman" w:cs="Times New Roman" w:hAnsi="Times New Roman"/>
          <w:caps w:val="0"/>
        </w:rPr>
        <w:t> </w:t>
      </w:r>
      <w:r w:rsidR="002D6227" w:rsidRPr="00A05757">
        <w:rPr>
          <w:b w:val="0"/>
          <w:i w:val="0"/>
          <w:color w:val="000000"/>
          <w:sz w:val="24"/>
          <w:spacing w:val="0"/>
          <w:w w:val="100"/>
          <w:rFonts w:ascii="Times New Roman" w:cs="Times New Roman" w:hAnsi="Times New Roman"/>
          <w:caps w:val="0"/>
        </w:rPr>
        <w:t>the</w:t>
      </w:r>
      <w:r w:rsidR="002D6227" w:rsidRPr="00A05757">
        <w:rPr>
          <w:b w:val="0"/>
          <w:i w:val="0"/>
          <w:color w:val="000000"/>
          <w:sz w:val="24"/>
          <w:spacing w:val="0"/>
          <w:w w:val="100"/>
          <w:rFonts w:ascii="Times New Roman" w:cs="Times New Roman" w:hAnsi="Times New Roman"/>
          <w:caps w:val="0"/>
        </w:rPr>
        <w:t> </w:t>
      </w:r>
      <w:r w:rsidR="002D6227" w:rsidRPr="00A05757">
        <w:rPr>
          <w:b w:val="0"/>
          <w:i w:val="0"/>
          <w:color w:val="000000"/>
          <w:sz w:val="24"/>
          <w:spacing w:val="0"/>
          <w:w w:val="100"/>
          <w:rFonts w:ascii="Times New Roman" w:cs="Times New Roman" w:hAnsi="Times New Roman"/>
          <w:caps w:val="0"/>
        </w:rPr>
        <w:t>National</w:t>
      </w:r>
      <w:r w:rsidR="002D6227" w:rsidRPr="00A05757">
        <w:rPr>
          <w:b w:val="0"/>
          <w:i w:val="0"/>
          <w:color w:val="000000"/>
          <w:sz w:val="24"/>
          <w:spacing w:val="0"/>
          <w:w w:val="100"/>
          <w:rFonts w:ascii="Times New Roman" w:cs="Times New Roman" w:hAnsi="Times New Roman"/>
          <w:caps w:val="0"/>
        </w:rPr>
        <w:t> </w:t>
      </w:r>
      <w:r w:rsidR="002D6227" w:rsidRPr="00A05757">
        <w:rPr>
          <w:b w:val="0"/>
          <w:i w:val="0"/>
          <w:color w:val="000000"/>
          <w:sz w:val="24"/>
          <w:spacing w:val="0"/>
          <w:w w:val="100"/>
          <w:rFonts w:ascii="Times New Roman" w:cs="Times New Roman" w:hAnsi="Times New Roman"/>
          <w:caps w:val="0"/>
        </w:rPr>
        <w:t>Assembly</w:t>
      </w:r>
      <w:r w:rsidR="000770D9" w:rsidRPr="00A05757">
        <w:rPr>
          <w:b w:val="0"/>
          <w:i w:val="0"/>
          <w:color w:val="000000"/>
          <w:sz w:val="24"/>
          <w:spacing w:val="0"/>
          <w:w w:val="100"/>
          <w:rFonts w:ascii="Times New Roman" w:cs="Times New Roman" w:hAnsi="Times New Roman"/>
          <w:caps w:val="0"/>
        </w:rPr>
        <w:t> </w:t>
      </w:r>
      <w:r w:rsidR="000770D9" w:rsidRPr="00A05757">
        <w:rPr>
          <w:b w:val="0"/>
          <w:i w:val="0"/>
          <w:color w:val="000000"/>
          <w:sz w:val="24"/>
          <w:spacing w:val="0"/>
          <w:w w:val="100"/>
          <w:rFonts w:ascii="Times New Roman" w:cs="Times New Roman" w:hAnsi="Times New Roman"/>
          <w:caps w:val="0"/>
        </w:rPr>
        <w:t>andinaugurated</w:t>
      </w:r>
      <w:r w:rsidR="000770D9" w:rsidRPr="00A05757">
        <w:rPr>
          <w:b w:val="0"/>
          <w:i w:val="0"/>
          <w:color w:val="000000"/>
          <w:sz w:val="24"/>
          <w:spacing w:val="0"/>
          <w:w w:val="100"/>
          <w:rFonts w:ascii="Times New Roman" w:cs="Times New Roman" w:hAnsi="Times New Roman"/>
          <w:caps w:val="0"/>
        </w:rPr>
        <w:t> </w:t>
      </w:r>
      <w:r w:rsidR="000770D9" w:rsidRPr="00A05757">
        <w:rPr>
          <w:b w:val="0"/>
          <w:i w:val="0"/>
          <w:color w:val="000000"/>
          <w:sz w:val="24"/>
          <w:spacing w:val="0"/>
          <w:w w:val="100"/>
          <w:rFonts w:ascii="Times New Roman" w:cs="Times New Roman" w:hAnsi="Times New Roman"/>
          <w:caps w:val="0"/>
        </w:rPr>
        <w:t>a</w:t>
      </w:r>
      <w:r w:rsidR="000770D9" w:rsidRPr="00A05757">
        <w:rPr>
          <w:b w:val="0"/>
          <w:i w:val="0"/>
          <w:color w:val="000000"/>
          <w:sz w:val="24"/>
          <w:spacing w:val="0"/>
          <w:w w:val="100"/>
          <w:rFonts w:ascii="Times New Roman" w:cs="Times New Roman" w:hAnsi="Times New Roman"/>
          <w:caps w:val="0"/>
        </w:rPr>
        <w:t> </w:t>
      </w:r>
      <w:r w:rsidR="000770D9" w:rsidRPr="00A05757">
        <w:rPr>
          <w:b w:val="0"/>
          <w:i w:val="0"/>
          <w:color w:val="000000"/>
          <w:sz w:val="24"/>
          <w:spacing w:val="0"/>
          <w:w w:val="100"/>
          <w:rFonts w:ascii="Times New Roman" w:cs="Times New Roman" w:hAnsi="Times New Roman"/>
          <w:caps w:val="0"/>
        </w:rPr>
        <w:t>board</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with</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Dr</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Christopher</w:t>
      </w:r>
      <w:r w:rsidR="00805E13">
        <w:rPr>
          <w:b w:val="0"/>
          <w:i w:val="0"/>
          <w:color w:val="000000"/>
          <w:sz w:val="24"/>
          <w:spacing w:val="0"/>
          <w:w w:val="100"/>
          <w:rFonts w:ascii="Times New Roman" w:cs="Times New Roman" w:hAnsi="Times New Roman"/>
          <w:caps w:val="0"/>
        </w:rPr>
        <w:t> </w:t>
      </w:r>
      <w:r w:rsidR="00E835F2" w:rsidRPr="00A05757">
        <w:rPr>
          <w:b w:val="0"/>
          <w:i w:val="0"/>
          <w:color w:val="000000"/>
          <w:sz w:val="24"/>
          <w:spacing w:val="0"/>
          <w:w w:val="100"/>
          <w:rFonts w:ascii="Times New Roman" w:cs="Times New Roman" w:hAnsi="Times New Roman"/>
          <w:caps w:val="0"/>
        </w:rPr>
        <w:t>Kolade</w:t>
      </w:r>
      <w:r w:rsidR="00E835F2" w:rsidRPr="00A05757">
        <w:rPr>
          <w:b w:val="0"/>
          <w:i w:val="0"/>
          <w:color w:val="000000"/>
          <w:sz w:val="24"/>
          <w:spacing w:val="0"/>
          <w:w w:val="100"/>
          <w:rFonts w:ascii="Times New Roman" w:cs="Times New Roman" w:hAnsi="Times New Roman"/>
          <w:caps w:val="0"/>
        </w:rPr>
        <w:t> </w:t>
      </w:r>
      <w:r w:rsidR="00E835F2" w:rsidRPr="00A05757">
        <w:rPr>
          <w:b w:val="0"/>
          <w:i w:val="0"/>
          <w:color w:val="000000"/>
          <w:sz w:val="24"/>
          <w:spacing w:val="0"/>
          <w:w w:val="100"/>
          <w:rFonts w:ascii="Times New Roman" w:cs="Times New Roman" w:hAnsi="Times New Roman"/>
          <w:caps w:val="0"/>
        </w:rPr>
        <w:t>as</w:t>
      </w:r>
      <w:r w:rsidR="00E835F2" w:rsidRPr="00A05757">
        <w:rPr>
          <w:b w:val="0"/>
          <w:i w:val="0"/>
          <w:color w:val="000000"/>
          <w:sz w:val="24"/>
          <w:spacing w:val="0"/>
          <w:w w:val="100"/>
          <w:rFonts w:ascii="Times New Roman" w:cs="Times New Roman" w:hAnsi="Times New Roman"/>
          <w:caps w:val="0"/>
        </w:rPr>
        <w:t> </w:t>
      </w:r>
      <w:r w:rsidR="00E835F2" w:rsidRPr="00A05757">
        <w:rPr>
          <w:b w:val="0"/>
          <w:i w:val="0"/>
          <w:color w:val="000000"/>
          <w:sz w:val="24"/>
          <w:spacing w:val="0"/>
          <w:w w:val="100"/>
          <w:rFonts w:ascii="Times New Roman" w:cs="Times New Roman" w:hAnsi="Times New Roman"/>
          <w:caps w:val="0"/>
        </w:rPr>
        <w:t>the</w:t>
      </w:r>
      <w:r w:rsidR="00E835F2" w:rsidRPr="00A05757">
        <w:rPr>
          <w:b w:val="0"/>
          <w:i w:val="0"/>
          <w:color w:val="000000"/>
          <w:sz w:val="24"/>
          <w:spacing w:val="0"/>
          <w:w w:val="100"/>
          <w:rFonts w:ascii="Times New Roman" w:cs="Times New Roman" w:hAnsi="Times New Roman"/>
          <w:caps w:val="0"/>
        </w:rPr>
        <w:t> </w:t>
      </w:r>
      <w:r w:rsidR="00E835F2" w:rsidRPr="00A05757">
        <w:rPr>
          <w:b w:val="0"/>
          <w:i w:val="0"/>
          <w:color w:val="000000"/>
          <w:sz w:val="24"/>
          <w:spacing w:val="0"/>
          <w:w w:val="100"/>
          <w:rFonts w:ascii="Times New Roman" w:cs="Times New Roman" w:hAnsi="Times New Roman"/>
          <w:caps w:val="0"/>
        </w:rPr>
        <w:t>pioneer</w:t>
      </w:r>
      <w:r w:rsidR="00E835F2" w:rsidRPr="00A05757">
        <w:rPr>
          <w:b w:val="0"/>
          <w:i w:val="0"/>
          <w:color w:val="000000"/>
          <w:sz w:val="24"/>
          <w:spacing w:val="0"/>
          <w:w w:val="100"/>
          <w:rFonts w:ascii="Times New Roman" w:cs="Times New Roman" w:hAnsi="Times New Roman"/>
          <w:caps w:val="0"/>
        </w:rPr>
        <w:t> </w:t>
      </w:r>
      <w:r w:rsidR="00E835F2" w:rsidRPr="00A05757">
        <w:rPr>
          <w:b w:val="0"/>
          <w:i w:val="0"/>
          <w:color w:val="000000"/>
          <w:sz w:val="24"/>
          <w:spacing w:val="0"/>
          <w:w w:val="100"/>
          <w:rFonts w:ascii="Times New Roman" w:cs="Times New Roman" w:hAnsi="Times New Roman"/>
          <w:caps w:val="0"/>
        </w:rPr>
        <w:t>chairman</w:t>
      </w:r>
      <w:r w:rsidR="00E835F2" w:rsidRPr="00A05757">
        <w:rPr>
          <w:b w:val="0"/>
          <w:i w:val="0"/>
          <w:color w:val="000000"/>
          <w:sz w:val="24"/>
          <w:spacing w:val="0"/>
          <w:w w:val="100"/>
          <w:rFonts w:ascii="Times New Roman" w:cs="Times New Roman" w:hAnsi="Times New Roman"/>
          <w:caps w:val="0"/>
        </w:rPr>
        <w:t> </w:t>
      </w:r>
      <w:r w:rsidR="00E835F2" w:rsidRPr="00A05757">
        <w:rPr>
          <w:b w:val="0"/>
          <w:i w:val="0"/>
          <w:color w:val="000000"/>
          <w:sz w:val="24"/>
          <w:spacing w:val="0"/>
          <w:w w:val="100"/>
          <w:rFonts w:ascii="Times New Roman" w:cs="Times New Roman" w:hAnsi="Times New Roman"/>
          <w:caps w:val="0"/>
        </w:rPr>
        <w:t>of</w:t>
      </w:r>
      <w:r w:rsidR="00E835F2" w:rsidRPr="00A05757">
        <w:rPr>
          <w:b w:val="0"/>
          <w:i w:val="0"/>
          <w:color w:val="000000"/>
          <w:sz w:val="24"/>
          <w:spacing w:val="0"/>
          <w:w w:val="100"/>
          <w:rFonts w:ascii="Times New Roman" w:cs="Times New Roman" w:hAnsi="Times New Roman"/>
          <w:caps w:val="0"/>
        </w:rPr>
        <w:t> </w:t>
      </w:r>
      <w:r w:rsidR="00E835F2" w:rsidRPr="00A05757">
        <w:rPr>
          <w:b w:val="0"/>
          <w:i w:val="0"/>
          <w:color w:val="000000"/>
          <w:sz w:val="24"/>
          <w:spacing w:val="0"/>
          <w:w w:val="100"/>
          <w:rFonts w:ascii="Times New Roman" w:cs="Times New Roman" w:hAnsi="Times New Roman"/>
          <w:caps w:val="0"/>
        </w:rPr>
        <w:t>the</w:t>
      </w:r>
      <w:r w:rsidR="00E835F2" w:rsidRPr="00A05757">
        <w:rPr>
          <w:b w:val="0"/>
          <w:i w:val="0"/>
          <w:color w:val="000000"/>
          <w:sz w:val="24"/>
          <w:spacing w:val="0"/>
          <w:w w:val="100"/>
          <w:rFonts w:ascii="Times New Roman" w:cs="Times New Roman" w:hAnsi="Times New Roman"/>
          <w:caps w:val="0"/>
        </w:rPr>
        <w:t> </w:t>
      </w:r>
      <w:r w:rsidR="00E835F2" w:rsidRPr="00A05757">
        <w:rPr>
          <w:b w:val="0"/>
          <w:i w:val="0"/>
          <w:color w:val="000000"/>
          <w:sz w:val="24"/>
          <w:spacing w:val="0"/>
          <w:w w:val="100"/>
          <w:rFonts w:ascii="Times New Roman" w:cs="Times New Roman" w:hAnsi="Times New Roman"/>
          <w:caps w:val="0"/>
        </w:rPr>
        <w:t>boardi</w:t>
      </w:r>
      <w:r w:rsidRPr="00A05757">
        <w:rPr>
          <w:b w:val="0"/>
          <w:i w:val="0"/>
          <w:color w:val="000000"/>
          <w:sz w:val="24"/>
          <w:spacing w:val="0"/>
          <w:w w:val="100"/>
          <w:rFonts w:ascii="Times New Roman" w:cs="Times New Roman" w:hAnsi="Times New Roman"/>
          <w:caps w:val="0"/>
        </w:rPr>
        <w:t>n</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order</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to</w:t>
      </w:r>
      <w:r w:rsidRPr="00A05757">
        <w:rPr>
          <w:b w:val="0"/>
          <w:i w:val="0"/>
          <w:color w:val="000000"/>
          <w:sz w:val="24"/>
          <w:spacing w:val="0"/>
          <w:w w:val="100"/>
          <w:rFonts w:ascii="Times New Roman" w:cs="Times New Roman" w:hAnsi="Times New Roman"/>
          <w:caps w:val="0"/>
        </w:rPr>
        <w:t> </w:t>
      </w:r>
      <w:r w:rsidR="00E835F2" w:rsidRPr="00A05757">
        <w:rPr>
          <w:b w:val="0"/>
          <w:i w:val="0"/>
          <w:color w:val="000000"/>
          <w:sz w:val="24"/>
          <w:spacing w:val="0"/>
          <w:w w:val="100"/>
          <w:rFonts w:ascii="Times New Roman" w:cs="Times New Roman" w:hAnsi="Times New Roman"/>
          <w:caps w:val="0"/>
        </w:rPr>
        <w:t>cushion</w:t>
      </w:r>
      <w:r w:rsidR="00E835F2" w:rsidRPr="00A05757">
        <w:rPr>
          <w:b w:val="0"/>
          <w:i w:val="0"/>
          <w:color w:val="000000"/>
          <w:sz w:val="24"/>
          <w:spacing w:val="0"/>
          <w:w w:val="100"/>
          <w:rFonts w:ascii="Times New Roman" w:cs="Times New Roman" w:hAnsi="Times New Roman"/>
          <w:caps w:val="0"/>
        </w:rPr>
        <w:t> </w:t>
      </w:r>
      <w:r w:rsidR="00E835F2" w:rsidRPr="00A05757">
        <w:rPr>
          <w:b w:val="0"/>
          <w:i w:val="0"/>
          <w:color w:val="000000"/>
          <w:sz w:val="24"/>
          <w:spacing w:val="0"/>
          <w:w w:val="100"/>
          <w:rFonts w:ascii="Times New Roman" w:cs="Times New Roman" w:hAnsi="Times New Roman"/>
          <w:caps w:val="0"/>
        </w:rPr>
        <w:t>the</w:t>
      </w:r>
      <w:r w:rsidR="00E835F2" w:rsidRPr="00A05757">
        <w:rPr>
          <w:b w:val="0"/>
          <w:i w:val="0"/>
          <w:color w:val="000000"/>
          <w:sz w:val="24"/>
          <w:spacing w:val="0"/>
          <w:w w:val="100"/>
          <w:rFonts w:ascii="Times New Roman" w:cs="Times New Roman" w:hAnsi="Times New Roman"/>
          <w:caps w:val="0"/>
        </w:rPr>
        <w:t> </w:t>
      </w:r>
      <w:r w:rsidR="00E835F2" w:rsidRPr="00A05757">
        <w:rPr>
          <w:b w:val="0"/>
          <w:i w:val="0"/>
          <w:color w:val="000000"/>
          <w:sz w:val="24"/>
          <w:spacing w:val="0"/>
          <w:w w:val="100"/>
          <w:rFonts w:ascii="Times New Roman" w:cs="Times New Roman" w:hAnsi="Times New Roman"/>
          <w:caps w:val="0"/>
        </w:rPr>
        <w:t>effect</w:t>
      </w:r>
      <w:r w:rsidR="00E835F2" w:rsidRPr="00A05757">
        <w:rPr>
          <w:b w:val="0"/>
          <w:i w:val="0"/>
          <w:color w:val="000000"/>
          <w:sz w:val="24"/>
          <w:spacing w:val="0"/>
          <w:w w:val="100"/>
          <w:rFonts w:ascii="Times New Roman" w:cs="Times New Roman" w:hAnsi="Times New Roman"/>
          <w:caps w:val="0"/>
        </w:rPr>
        <w:t> </w:t>
      </w:r>
      <w:r w:rsidR="00E835F2" w:rsidRPr="00A05757">
        <w:rPr>
          <w:b w:val="0"/>
          <w:i w:val="0"/>
          <w:color w:val="000000"/>
          <w:sz w:val="24"/>
          <w:spacing w:val="0"/>
          <w:w w:val="100"/>
          <w:rFonts w:ascii="Times New Roman" w:cs="Times New Roman" w:hAnsi="Times New Roman"/>
          <w:caps w:val="0"/>
        </w:rPr>
        <w:t>of</w:t>
      </w:r>
      <w:r w:rsidR="00E835F2" w:rsidRPr="00A05757">
        <w:rPr>
          <w:b w:val="0"/>
          <w:i w:val="0"/>
          <w:color w:val="000000"/>
          <w:sz w:val="24"/>
          <w:spacing w:val="0"/>
          <w:w w:val="100"/>
          <w:rFonts w:ascii="Times New Roman" w:cs="Times New Roman" w:hAnsi="Times New Roman"/>
          <w:caps w:val="0"/>
        </w:rPr>
        <w:t> </w:t>
      </w:r>
      <w:r w:rsidR="00E835F2" w:rsidRPr="00A05757">
        <w:rPr>
          <w:b w:val="0"/>
          <w:i w:val="0"/>
          <w:color w:val="000000"/>
          <w:sz w:val="24"/>
          <w:spacing w:val="0"/>
          <w:w w:val="100"/>
          <w:rFonts w:ascii="Times New Roman" w:cs="Times New Roman" w:hAnsi="Times New Roman"/>
          <w:caps w:val="0"/>
        </w:rPr>
        <w:t>the</w:t>
      </w:r>
      <w:r w:rsidR="00E835F2" w:rsidRPr="00A05757">
        <w:rPr>
          <w:b w:val="0"/>
          <w:i w:val="0"/>
          <w:color w:val="000000"/>
          <w:sz w:val="24"/>
          <w:spacing w:val="0"/>
          <w:w w:val="100"/>
          <w:rFonts w:ascii="Times New Roman" w:cs="Times New Roman" w:hAnsi="Times New Roman"/>
          <w:caps w:val="0"/>
        </w:rPr>
        <w:t> </w:t>
      </w:r>
      <w:r w:rsidR="00E835F2" w:rsidRPr="00A05757">
        <w:rPr>
          <w:b w:val="0"/>
          <w:i w:val="0"/>
          <w:color w:val="000000"/>
          <w:sz w:val="24"/>
          <w:spacing w:val="0"/>
          <w:w w:val="100"/>
          <w:rFonts w:ascii="Times New Roman" w:cs="Times New Roman" w:hAnsi="Times New Roman"/>
          <w:caps w:val="0"/>
        </w:rPr>
        <w:t>fuel</w:t>
      </w:r>
      <w:r w:rsidR="00E835F2" w:rsidRPr="00A05757">
        <w:rPr>
          <w:b w:val="0"/>
          <w:i w:val="0"/>
          <w:color w:val="000000"/>
          <w:sz w:val="24"/>
          <w:spacing w:val="0"/>
          <w:w w:val="100"/>
          <w:rFonts w:ascii="Times New Roman" w:cs="Times New Roman" w:hAnsi="Times New Roman"/>
          <w:caps w:val="0"/>
        </w:rPr>
        <w:t> </w:t>
      </w:r>
      <w:r w:rsidR="00E74FE3" w:rsidRPr="00A05757">
        <w:rPr>
          <w:b w:val="0"/>
          <w:i w:val="0"/>
          <w:color w:val="000000"/>
          <w:sz w:val="24"/>
          <w:spacing w:val="0"/>
          <w:w w:val="100"/>
          <w:rFonts w:ascii="Times New Roman" w:cs="Times New Roman" w:hAnsi="Times New Roman"/>
          <w:caps w:val="0"/>
        </w:rPr>
        <w:t>Subsidy</w:t>
      </w:r>
      <w:r w:rsidR="00E74FE3" w:rsidRPr="00A05757">
        <w:rPr>
          <w:b w:val="0"/>
          <w:i w:val="0"/>
          <w:color w:val="000000"/>
          <w:sz w:val="24"/>
          <w:spacing w:val="0"/>
          <w:w w:val="100"/>
          <w:rFonts w:ascii="Times New Roman" w:cs="Times New Roman" w:hAnsi="Times New Roman"/>
          <w:caps w:val="0"/>
        </w:rPr>
        <w:t> </w:t>
      </w:r>
      <w:r w:rsidR="00E74FE3" w:rsidRPr="00A05757">
        <w:rPr>
          <w:b w:val="0"/>
          <w:i w:val="0"/>
          <w:color w:val="000000"/>
          <w:sz w:val="24"/>
          <w:spacing w:val="0"/>
          <w:w w:val="100"/>
          <w:rFonts w:ascii="Times New Roman" w:cs="Times New Roman" w:hAnsi="Times New Roman"/>
          <w:caps w:val="0"/>
        </w:rPr>
        <w:t>R</w:t>
      </w:r>
      <w:r w:rsidRPr="00A05757">
        <w:rPr>
          <w:b w:val="0"/>
          <w:i w:val="0"/>
          <w:color w:val="000000"/>
          <w:sz w:val="24"/>
          <w:spacing w:val="0"/>
          <w:w w:val="100"/>
          <w:rFonts w:ascii="Times New Roman" w:cs="Times New Roman" w:hAnsi="Times New Roman"/>
          <w:caps w:val="0"/>
        </w:rPr>
        <w:t>emoval</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on</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the</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po</w:t>
      </w:r>
      <w:r w:rsidR="008D392E" w:rsidRPr="00A05757">
        <w:rPr>
          <w:b w:val="0"/>
          <w:i w:val="0"/>
          <w:color w:val="000000"/>
          <w:sz w:val="24"/>
          <w:spacing w:val="0"/>
          <w:w w:val="100"/>
          <w:rFonts w:ascii="Times New Roman" w:cs="Times New Roman" w:hAnsi="Times New Roman"/>
          <w:caps w:val="0"/>
        </w:rPr>
        <w:t>or.</w:t>
      </w:r>
      <w:r w:rsidR="008D392E"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Subsidy</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Reinvestment</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and</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Empo</w:t>
      </w:r>
      <w:r w:rsidR="00E74FE3" w:rsidRPr="00A05757">
        <w:rPr>
          <w:b w:val="0"/>
          <w:i w:val="0"/>
          <w:color w:val="000000"/>
          <w:sz w:val="24"/>
          <w:spacing w:val="0"/>
          <w:w w:val="100"/>
          <w:rFonts w:ascii="Times New Roman" w:cs="Times New Roman" w:hAnsi="Times New Roman"/>
          <w:caps w:val="0"/>
        </w:rPr>
        <w:t>werment</w:t>
      </w:r>
      <w:r w:rsidR="00E74FE3" w:rsidRPr="00A05757">
        <w:rPr>
          <w:b w:val="0"/>
          <w:i w:val="0"/>
          <w:color w:val="000000"/>
          <w:sz w:val="24"/>
          <w:spacing w:val="0"/>
          <w:w w:val="100"/>
          <w:rFonts w:ascii="Times New Roman" w:cs="Times New Roman" w:hAnsi="Times New Roman"/>
          <w:caps w:val="0"/>
        </w:rPr>
        <w:t> </w:t>
      </w:r>
      <w:r w:rsidR="00E74FE3" w:rsidRPr="00A05757">
        <w:rPr>
          <w:b w:val="0"/>
          <w:i w:val="0"/>
          <w:color w:val="000000"/>
          <w:sz w:val="24"/>
          <w:spacing w:val="0"/>
          <w:w w:val="100"/>
          <w:rFonts w:ascii="Times New Roman" w:cs="Times New Roman" w:hAnsi="Times New Roman"/>
          <w:caps w:val="0"/>
        </w:rPr>
        <w:t>Programme</w:t>
      </w:r>
      <w:r w:rsidR="00E74FE3" w:rsidRPr="00A05757">
        <w:rPr>
          <w:b w:val="0"/>
          <w:i w:val="0"/>
          <w:color w:val="000000"/>
          <w:sz w:val="24"/>
          <w:spacing w:val="0"/>
          <w:w w:val="100"/>
          <w:rFonts w:ascii="Times New Roman" w:cs="Times New Roman" w:hAnsi="Times New Roman"/>
          <w:caps w:val="0"/>
        </w:rPr>
        <w:t> </w:t>
      </w:r>
      <w:r w:rsidR="00E74FE3" w:rsidRPr="00A05757">
        <w:rPr>
          <w:b w:val="0"/>
          <w:i w:val="0"/>
          <w:color w:val="000000"/>
          <w:sz w:val="24"/>
          <w:spacing w:val="0"/>
          <w:w w:val="100"/>
          <w:rFonts w:ascii="Times New Roman" w:cs="Times New Roman" w:hAnsi="Times New Roman"/>
          <w:caps w:val="0"/>
        </w:rPr>
        <w:t>(SURE-P)</w:t>
      </w:r>
      <w:r w:rsidR="00E74FE3" w:rsidRPr="00A05757">
        <w:rPr>
          <w:b w:val="0"/>
          <w:i w:val="0"/>
          <w:color w:val="000000"/>
          <w:sz w:val="24"/>
          <w:spacing w:val="0"/>
          <w:w w:val="100"/>
          <w:rFonts w:ascii="Times New Roman" w:cs="Times New Roman" w:hAnsi="Times New Roman"/>
          <w:caps w:val="0"/>
        </w:rPr>
        <w:t> </w:t>
      </w:r>
      <w:r w:rsidR="00E74FE3" w:rsidRPr="00A05757">
        <w:rPr>
          <w:b w:val="0"/>
          <w:i w:val="0"/>
          <w:color w:val="000000"/>
          <w:sz w:val="24"/>
          <w:spacing w:val="0"/>
          <w:w w:val="100"/>
          <w:rFonts w:ascii="Times New Roman" w:cs="Times New Roman" w:hAnsi="Times New Roman"/>
          <w:caps w:val="0"/>
        </w:rPr>
        <w:t>and</w:t>
      </w:r>
      <w:r w:rsidR="00E74FE3" w:rsidRPr="00A05757">
        <w:rPr>
          <w:b w:val="0"/>
          <w:i w:val="0"/>
          <w:color w:val="000000"/>
          <w:sz w:val="24"/>
          <w:spacing w:val="0"/>
          <w:w w:val="100"/>
          <w:rFonts w:ascii="Times New Roman" w:cs="Times New Roman" w:hAnsi="Times New Roman"/>
          <w:caps w:val="0"/>
        </w:rPr>
        <w:t> </w:t>
      </w:r>
      <w:r w:rsidR="00E74FE3" w:rsidRPr="00A05757">
        <w:rPr>
          <w:b w:val="0"/>
          <w:i w:val="0"/>
          <w:color w:val="000000"/>
          <w:sz w:val="24"/>
          <w:spacing w:val="0"/>
          <w:w w:val="100"/>
          <w:rFonts w:ascii="Times New Roman" w:cs="Times New Roman" w:hAnsi="Times New Roman"/>
          <w:caps w:val="0"/>
        </w:rPr>
        <w:t>Youth</w:t>
      </w:r>
      <w:r w:rsidR="00E74FE3" w:rsidRPr="00A05757">
        <w:rPr>
          <w:b w:val="0"/>
          <w:i w:val="0"/>
          <w:color w:val="000000"/>
          <w:sz w:val="24"/>
          <w:spacing w:val="0"/>
          <w:w w:val="100"/>
          <w:rFonts w:ascii="Times New Roman" w:cs="Times New Roman" w:hAnsi="Times New Roman"/>
          <w:caps w:val="0"/>
        </w:rPr>
        <w:t> </w:t>
      </w:r>
      <w:r w:rsidR="00E74FE3" w:rsidRPr="00A05757">
        <w:rPr>
          <w:b w:val="0"/>
          <w:i w:val="0"/>
          <w:color w:val="000000"/>
          <w:sz w:val="24"/>
          <w:spacing w:val="0"/>
          <w:w w:val="100"/>
          <w:rFonts w:ascii="Times New Roman" w:cs="Times New Roman" w:hAnsi="Times New Roman"/>
          <w:caps w:val="0"/>
        </w:rPr>
        <w:t>E</w:t>
      </w:r>
      <w:r w:rsidRPr="00A05757">
        <w:rPr>
          <w:b w:val="0"/>
          <w:i w:val="0"/>
          <w:color w:val="000000"/>
          <w:sz w:val="24"/>
          <w:spacing w:val="0"/>
          <w:w w:val="100"/>
          <w:rFonts w:ascii="Times New Roman" w:cs="Times New Roman" w:hAnsi="Times New Roman"/>
          <w:caps w:val="0"/>
        </w:rPr>
        <w:t>mpowermen</w:t>
      </w:r>
      <w:r w:rsidR="00E306E9" w:rsidRPr="00A05757">
        <w:rPr>
          <w:b w:val="0"/>
          <w:i w:val="0"/>
          <w:color w:val="000000"/>
          <w:sz w:val="24"/>
          <w:spacing w:val="0"/>
          <w:w w:val="100"/>
          <w:rFonts w:ascii="Times New Roman" w:cs="Times New Roman" w:hAnsi="Times New Roman"/>
          <w:caps w:val="0"/>
        </w:rPr>
        <w:t>t</w:t>
      </w:r>
      <w:r w:rsidR="00E306E9" w:rsidRPr="00A05757">
        <w:rPr>
          <w:b w:val="0"/>
          <w:i w:val="0"/>
          <w:color w:val="000000"/>
          <w:sz w:val="24"/>
          <w:spacing w:val="0"/>
          <w:w w:val="100"/>
          <w:rFonts w:ascii="Times New Roman" w:cs="Times New Roman" w:hAnsi="Times New Roman"/>
          <w:caps w:val="0"/>
        </w:rPr>
        <w:t> </w:t>
      </w:r>
      <w:r w:rsidR="00ED3277" w:rsidRPr="00A05757">
        <w:rPr>
          <w:b w:val="0"/>
          <w:i w:val="0"/>
          <w:color w:val="000000"/>
          <w:sz w:val="24"/>
          <w:spacing w:val="0"/>
          <w:w w:val="100"/>
          <w:rFonts w:ascii="Times New Roman" w:cs="Times New Roman" w:hAnsi="Times New Roman"/>
          <w:caps w:val="0"/>
        </w:rPr>
        <w:t>was</w:t>
      </w:r>
      <w:r w:rsidR="00ED3277" w:rsidRPr="00A05757">
        <w:rPr>
          <w:b w:val="0"/>
          <w:i w:val="0"/>
          <w:color w:val="000000"/>
          <w:sz w:val="24"/>
          <w:spacing w:val="0"/>
          <w:w w:val="100"/>
          <w:rFonts w:ascii="Times New Roman" w:cs="Times New Roman" w:hAnsi="Times New Roman"/>
          <w:caps w:val="0"/>
        </w:rPr>
        <w:t> </w:t>
      </w:r>
      <w:r w:rsidR="00ED3277" w:rsidRPr="00A05757">
        <w:rPr>
          <w:b w:val="0"/>
          <w:i w:val="0"/>
          <w:color w:val="000000"/>
          <w:sz w:val="24"/>
          <w:spacing w:val="0"/>
          <w:w w:val="100"/>
          <w:rFonts w:ascii="Times New Roman" w:cs="Times New Roman" w:hAnsi="Times New Roman"/>
          <w:caps w:val="0"/>
        </w:rPr>
        <w:t>initiated</w:t>
      </w:r>
      <w:r w:rsidR="00ED3277" w:rsidRPr="00A05757">
        <w:rPr>
          <w:b w:val="0"/>
          <w:i w:val="0"/>
          <w:color w:val="000000"/>
          <w:sz w:val="24"/>
          <w:spacing w:val="0"/>
          <w:w w:val="100"/>
          <w:rFonts w:ascii="Times New Roman" w:cs="Times New Roman" w:hAnsi="Times New Roman"/>
          <w:caps w:val="0"/>
        </w:rPr>
        <w:t> </w:t>
      </w:r>
      <w:r w:rsidR="00ED3277" w:rsidRPr="00A05757">
        <w:rPr>
          <w:b w:val="0"/>
          <w:i w:val="0"/>
          <w:color w:val="000000"/>
          <w:sz w:val="24"/>
          <w:spacing w:val="0"/>
          <w:w w:val="100"/>
          <w:rFonts w:ascii="Times New Roman" w:cs="Times New Roman" w:hAnsi="Times New Roman"/>
          <w:caps w:val="0"/>
        </w:rPr>
        <w:t>without</w:t>
      </w:r>
      <w:r w:rsidR="000770D9" w:rsidRPr="00A05757">
        <w:rPr>
          <w:b w:val="0"/>
          <w:i w:val="0"/>
          <w:color w:val="000000"/>
          <w:sz w:val="24"/>
          <w:spacing w:val="0"/>
          <w:w w:val="100"/>
          <w:rFonts w:ascii="Times New Roman" w:cs="Times New Roman" w:hAnsi="Times New Roman"/>
          <w:caps w:val="0"/>
        </w:rPr>
        <w:t> </w:t>
      </w:r>
      <w:r w:rsidR="000770D9" w:rsidRPr="00A05757">
        <w:rPr>
          <w:b w:val="0"/>
          <w:i w:val="0"/>
          <w:color w:val="000000"/>
          <w:sz w:val="24"/>
          <w:spacing w:val="0"/>
          <w:w w:val="100"/>
          <w:rFonts w:ascii="Times New Roman" w:cs="Times New Roman" w:hAnsi="Times New Roman"/>
          <w:caps w:val="0"/>
        </w:rPr>
        <w:t>passin</w:t>
      </w:r>
      <w:r w:rsidR="00E306E9" w:rsidRPr="00A05757">
        <w:rPr>
          <w:b w:val="0"/>
          <w:i w:val="0"/>
          <w:color w:val="000000"/>
          <w:sz w:val="24"/>
          <w:spacing w:val="0"/>
          <w:w w:val="100"/>
          <w:rFonts w:ascii="Times New Roman" w:cs="Times New Roman" w:hAnsi="Times New Roman"/>
          <w:caps w:val="0"/>
        </w:rPr>
        <w:t>g</w:t>
      </w:r>
      <w:r w:rsidR="00E306E9" w:rsidRPr="00A05757">
        <w:rPr>
          <w:b w:val="0"/>
          <w:i w:val="0"/>
          <w:color w:val="000000"/>
          <w:sz w:val="24"/>
          <w:spacing w:val="0"/>
          <w:w w:val="100"/>
          <w:rFonts w:ascii="Times New Roman" w:cs="Times New Roman" w:hAnsi="Times New Roman"/>
          <w:caps w:val="0"/>
        </w:rPr>
        <w:t> </w:t>
      </w:r>
      <w:r w:rsidR="00E306E9" w:rsidRPr="00A05757">
        <w:rPr>
          <w:b w:val="0"/>
          <w:i w:val="0"/>
          <w:color w:val="000000"/>
          <w:sz w:val="24"/>
          <w:spacing w:val="0"/>
          <w:w w:val="100"/>
          <w:rFonts w:ascii="Times New Roman" w:cs="Times New Roman" w:hAnsi="Times New Roman"/>
          <w:caps w:val="0"/>
        </w:rPr>
        <w:t>through</w:t>
      </w:r>
      <w:r w:rsidR="00E306E9" w:rsidRPr="00A05757">
        <w:rPr>
          <w:b w:val="0"/>
          <w:i w:val="0"/>
          <w:color w:val="000000"/>
          <w:sz w:val="24"/>
          <w:spacing w:val="0"/>
          <w:w w:val="100"/>
          <w:rFonts w:ascii="Times New Roman" w:cs="Times New Roman" w:hAnsi="Times New Roman"/>
          <w:caps w:val="0"/>
        </w:rPr>
        <w:t> </w:t>
      </w:r>
      <w:r w:rsidR="00E306E9" w:rsidRPr="00A05757">
        <w:rPr>
          <w:b w:val="0"/>
          <w:i w:val="0"/>
          <w:color w:val="000000"/>
          <w:sz w:val="24"/>
          <w:spacing w:val="0"/>
          <w:w w:val="100"/>
          <w:rFonts w:ascii="Times New Roman" w:cs="Times New Roman" w:hAnsi="Times New Roman"/>
          <w:caps w:val="0"/>
        </w:rPr>
        <w:t>the</w:t>
      </w:r>
      <w:r w:rsidR="00E306E9" w:rsidRPr="00A05757">
        <w:rPr>
          <w:b w:val="0"/>
          <w:i w:val="0"/>
          <w:color w:val="000000"/>
          <w:sz w:val="24"/>
          <w:spacing w:val="0"/>
          <w:w w:val="100"/>
          <w:rFonts w:ascii="Times New Roman" w:cs="Times New Roman" w:hAnsi="Times New Roman"/>
          <w:caps w:val="0"/>
        </w:rPr>
        <w:t> </w:t>
      </w:r>
      <w:r w:rsidR="00E306E9" w:rsidRPr="00A05757">
        <w:rPr>
          <w:b w:val="0"/>
          <w:i w:val="0"/>
          <w:color w:val="000000"/>
          <w:sz w:val="24"/>
          <w:spacing w:val="0"/>
          <w:w w:val="100"/>
          <w:rFonts w:ascii="Times New Roman" w:cs="Times New Roman" w:hAnsi="Times New Roman"/>
          <w:caps w:val="0"/>
        </w:rPr>
        <w:t>National</w:t>
      </w:r>
      <w:r w:rsidR="00E306E9" w:rsidRPr="00A05757">
        <w:rPr>
          <w:b w:val="0"/>
          <w:i w:val="0"/>
          <w:color w:val="000000"/>
          <w:sz w:val="24"/>
          <w:spacing w:val="0"/>
          <w:w w:val="100"/>
          <w:rFonts w:ascii="Times New Roman" w:cs="Times New Roman" w:hAnsi="Times New Roman"/>
          <w:caps w:val="0"/>
        </w:rPr>
        <w:t> </w:t>
      </w:r>
      <w:r w:rsidR="00E306E9" w:rsidRPr="00A05757">
        <w:rPr>
          <w:b w:val="0"/>
          <w:i w:val="0"/>
          <w:color w:val="000000"/>
          <w:sz w:val="24"/>
          <w:spacing w:val="0"/>
          <w:w w:val="100"/>
          <w:rFonts w:ascii="Times New Roman" w:cs="Times New Roman" w:hAnsi="Times New Roman"/>
          <w:caps w:val="0"/>
        </w:rPr>
        <w:t>A</w:t>
      </w:r>
      <w:r w:rsidR="000770D9" w:rsidRPr="00A05757">
        <w:rPr>
          <w:b w:val="0"/>
          <w:i w:val="0"/>
          <w:color w:val="000000"/>
          <w:sz w:val="24"/>
          <w:spacing w:val="0"/>
          <w:w w:val="100"/>
          <w:rFonts w:ascii="Times New Roman" w:cs="Times New Roman" w:hAnsi="Times New Roman"/>
          <w:caps w:val="0"/>
        </w:rPr>
        <w:t>ssembly</w:t>
      </w:r>
      <w:r w:rsidR="000770D9" w:rsidRPr="00A05757">
        <w:rPr>
          <w:b w:val="0"/>
          <w:i w:val="0"/>
          <w:color w:val="000000"/>
          <w:sz w:val="24"/>
          <w:spacing w:val="0"/>
          <w:w w:val="100"/>
          <w:rFonts w:ascii="Times New Roman" w:cs="Times New Roman" w:hAnsi="Times New Roman"/>
          <w:caps w:val="0"/>
        </w:rPr>
        <w:t> </w:t>
      </w:r>
      <w:r w:rsidR="000770D9" w:rsidRPr="00A05757">
        <w:rPr>
          <w:b w:val="0"/>
          <w:i w:val="0"/>
          <w:color w:val="000000"/>
          <w:sz w:val="24"/>
          <w:spacing w:val="0"/>
          <w:w w:val="100"/>
          <w:rFonts w:ascii="Times New Roman" w:cs="Times New Roman" w:hAnsi="Times New Roman"/>
          <w:caps w:val="0"/>
        </w:rPr>
        <w:t>for</w:t>
      </w:r>
      <w:r w:rsidR="000770D9" w:rsidRPr="00A05757">
        <w:rPr>
          <w:b w:val="0"/>
          <w:i w:val="0"/>
          <w:color w:val="000000"/>
          <w:sz w:val="24"/>
          <w:spacing w:val="0"/>
          <w:w w:val="100"/>
          <w:rFonts w:ascii="Times New Roman" w:cs="Times New Roman" w:hAnsi="Times New Roman"/>
          <w:caps w:val="0"/>
        </w:rPr>
        <w:t> </w:t>
      </w:r>
      <w:r w:rsidR="000770D9" w:rsidRPr="00A05757">
        <w:rPr>
          <w:b w:val="0"/>
          <w:i w:val="0"/>
          <w:color w:val="000000"/>
          <w:sz w:val="24"/>
          <w:spacing w:val="0"/>
          <w:w w:val="100"/>
          <w:rFonts w:ascii="Times New Roman" w:cs="Times New Roman" w:hAnsi="Times New Roman"/>
          <w:caps w:val="0"/>
        </w:rPr>
        <w:t>a</w:t>
      </w:r>
      <w:r w:rsidR="000770D9" w:rsidRPr="00A05757">
        <w:rPr>
          <w:b w:val="0"/>
          <w:i w:val="0"/>
          <w:color w:val="000000"/>
          <w:sz w:val="24"/>
          <w:spacing w:val="0"/>
          <w:w w:val="100"/>
          <w:rFonts w:ascii="Times New Roman" w:cs="Times New Roman" w:hAnsi="Times New Roman"/>
          <w:caps w:val="0"/>
        </w:rPr>
        <w:t> </w:t>
      </w:r>
      <w:r w:rsidR="000770D9" w:rsidRPr="00A05757">
        <w:rPr>
          <w:b w:val="0"/>
          <w:i w:val="0"/>
          <w:color w:val="000000"/>
          <w:sz w:val="24"/>
          <w:spacing w:val="0"/>
          <w:w w:val="100"/>
          <w:rFonts w:ascii="Times New Roman" w:cs="Times New Roman" w:hAnsi="Times New Roman"/>
          <w:caps w:val="0"/>
        </w:rPr>
        <w:t>debate</w:t>
      </w:r>
      <w:r w:rsidR="000770D9" w:rsidRPr="00A05757">
        <w:rPr>
          <w:b w:val="0"/>
          <w:i w:val="0"/>
          <w:color w:val="000000"/>
          <w:sz w:val="24"/>
          <w:spacing w:val="0"/>
          <w:w w:val="100"/>
          <w:rFonts w:ascii="Times New Roman" w:cs="Times New Roman" w:hAnsi="Times New Roman"/>
          <w:caps w:val="0"/>
        </w:rPr>
        <w:t> </w:t>
      </w:r>
      <w:r w:rsidR="000770D9" w:rsidRPr="00A05757">
        <w:rPr>
          <w:b w:val="0"/>
          <w:i w:val="0"/>
          <w:color w:val="000000"/>
          <w:sz w:val="24"/>
          <w:spacing w:val="0"/>
          <w:w w:val="100"/>
          <w:rFonts w:ascii="Times New Roman" w:cs="Times New Roman" w:hAnsi="Times New Roman"/>
          <w:caps w:val="0"/>
        </w:rPr>
        <w:t>and</w:t>
      </w:r>
      <w:r w:rsidR="000770D9" w:rsidRPr="00A05757">
        <w:rPr>
          <w:b w:val="0"/>
          <w:i w:val="0"/>
          <w:color w:val="000000"/>
          <w:sz w:val="24"/>
          <w:spacing w:val="0"/>
          <w:w w:val="100"/>
          <w:rFonts w:ascii="Times New Roman" w:cs="Times New Roman" w:hAnsi="Times New Roman"/>
          <w:caps w:val="0"/>
        </w:rPr>
        <w:t> </w:t>
      </w:r>
      <w:r w:rsidR="000770D9" w:rsidRPr="00A05757">
        <w:rPr>
          <w:b w:val="0"/>
          <w:i w:val="0"/>
          <w:color w:val="000000"/>
          <w:sz w:val="24"/>
          <w:spacing w:val="0"/>
          <w:w w:val="100"/>
          <w:rFonts w:ascii="Times New Roman" w:cs="Times New Roman" w:hAnsi="Times New Roman"/>
          <w:caps w:val="0"/>
        </w:rPr>
        <w:t>approval</w:t>
      </w:r>
      <w:r w:rsidR="000770D9" w:rsidRPr="00A05757">
        <w:rPr>
          <w:b w:val="0"/>
          <w:i w:val="0"/>
          <w:color w:val="000000"/>
          <w:sz w:val="24"/>
          <w:spacing w:val="0"/>
          <w:w w:val="100"/>
          <w:rFonts w:ascii="Times New Roman" w:cs="Times New Roman" w:hAnsi="Times New Roman"/>
          <w:caps w:val="0"/>
        </w:rPr>
        <w:t> </w:t>
      </w:r>
      <w:r w:rsidR="000770D9" w:rsidRPr="00A05757">
        <w:rPr>
          <w:b w:val="0"/>
          <w:i w:val="0"/>
          <w:color w:val="000000"/>
          <w:sz w:val="24"/>
          <w:spacing w:val="0"/>
          <w:w w:val="100"/>
          <w:rFonts w:ascii="Times New Roman" w:cs="Times New Roman" w:hAnsi="Times New Roman"/>
          <w:caps w:val="0"/>
        </w:rPr>
        <w:t>of</w:t>
      </w:r>
      <w:r w:rsidR="000770D9" w:rsidRPr="00A05757">
        <w:rPr>
          <w:b w:val="0"/>
          <w:i w:val="0"/>
          <w:color w:val="000000"/>
          <w:sz w:val="24"/>
          <w:spacing w:val="0"/>
          <w:w w:val="100"/>
          <w:rFonts w:ascii="Times New Roman" w:cs="Times New Roman" w:hAnsi="Times New Roman"/>
          <w:caps w:val="0"/>
        </w:rPr>
        <w:t> </w:t>
      </w:r>
      <w:r w:rsidR="00ED3277" w:rsidRPr="00A05757">
        <w:rPr>
          <w:b w:val="0"/>
          <w:i w:val="0"/>
          <w:color w:val="000000"/>
          <w:sz w:val="24"/>
          <w:spacing w:val="0"/>
          <w:w w:val="100"/>
          <w:rFonts w:ascii="Times New Roman" w:cs="Times New Roman" w:hAnsi="Times New Roman"/>
          <w:caps w:val="0"/>
        </w:rPr>
        <w:t>the</w:t>
      </w:r>
      <w:r w:rsidR="00ED3277" w:rsidRPr="00A05757">
        <w:rPr>
          <w:b w:val="0"/>
          <w:i w:val="0"/>
          <w:color w:val="000000"/>
          <w:sz w:val="24"/>
          <w:spacing w:val="0"/>
          <w:w w:val="100"/>
          <w:rFonts w:ascii="Times New Roman" w:cs="Times New Roman" w:hAnsi="Times New Roman"/>
          <w:caps w:val="0"/>
        </w:rPr>
        <w:t> </w:t>
      </w:r>
      <w:r w:rsidR="00ED3277" w:rsidRPr="00A05757">
        <w:rPr>
          <w:b w:val="0"/>
          <w:i w:val="0"/>
          <w:color w:val="000000"/>
          <w:sz w:val="24"/>
          <w:spacing w:val="0"/>
          <w:w w:val="100"/>
          <w:rFonts w:ascii="Times New Roman" w:cs="Times New Roman" w:hAnsi="Times New Roman"/>
          <w:caps w:val="0"/>
        </w:rPr>
        <w:t>programme</w:t>
      </w:r>
      <w:r w:rsidR="00ED3277" w:rsidRPr="00A05757">
        <w:rPr>
          <w:b w:val="0"/>
          <w:i w:val="0"/>
          <w:color w:val="000000"/>
          <w:sz w:val="24"/>
          <w:spacing w:val="0"/>
          <w:w w:val="100"/>
          <w:rFonts w:ascii="Times New Roman" w:cs="Times New Roman" w:hAnsi="Times New Roman"/>
          <w:caps w:val="0"/>
        </w:rPr>
        <w:t> </w:t>
      </w:r>
      <w:r w:rsidR="00ED3277" w:rsidRPr="00A05757">
        <w:rPr>
          <w:b w:val="0"/>
          <w:i w:val="0"/>
          <w:color w:val="000000"/>
          <w:sz w:val="24"/>
          <w:spacing w:val="0"/>
          <w:w w:val="100"/>
          <w:rFonts w:ascii="Times New Roman" w:cs="Times New Roman" w:hAnsi="Times New Roman"/>
          <w:caps w:val="0"/>
        </w:rPr>
        <w:t>under</w:t>
      </w:r>
      <w:r w:rsidR="00ED3277" w:rsidRPr="00A05757">
        <w:rPr>
          <w:b w:val="0"/>
          <w:i w:val="0"/>
          <w:color w:val="000000"/>
          <w:sz w:val="24"/>
          <w:spacing w:val="0"/>
          <w:w w:val="100"/>
          <w:rFonts w:ascii="Times New Roman" w:cs="Times New Roman" w:hAnsi="Times New Roman"/>
          <w:caps w:val="0"/>
        </w:rPr>
        <w:t> </w:t>
      </w:r>
      <w:r w:rsidR="00ED3277" w:rsidRPr="00A05757">
        <w:rPr>
          <w:b w:val="0"/>
          <w:i w:val="0"/>
          <w:color w:val="000000"/>
          <w:sz w:val="24"/>
          <w:spacing w:val="0"/>
          <w:w w:val="100"/>
          <w:rFonts w:ascii="Times New Roman" w:cs="Times New Roman" w:hAnsi="Times New Roman"/>
          <w:caps w:val="0"/>
        </w:rPr>
        <w:t>review</w:t>
      </w:r>
      <w:r w:rsidR="000770D9" w:rsidRPr="00A05757">
        <w:rPr>
          <w:b w:val="0"/>
          <w:i w:val="0"/>
          <w:color w:val="000000"/>
          <w:sz w:val="24"/>
          <w:spacing w:val="0"/>
          <w:w w:val="100"/>
          <w:rFonts w:ascii="Times New Roman" w:cs="Times New Roman" w:hAnsi="Times New Roman"/>
          <w:caps w:val="0"/>
        </w:rPr>
        <w:t>.</w:t>
      </w:r>
      <w:r w:rsidR="00F53E13">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Amadeo</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(2013)</w:t>
      </w:r>
      <w:r w:rsidR="00ED3277" w:rsidRPr="00A05757">
        <w:rPr>
          <w:b w:val="0"/>
          <w:i w:val="0"/>
          <w:color w:val="000000"/>
          <w:sz w:val="24"/>
          <w:spacing w:val="0"/>
          <w:w w:val="100"/>
          <w:rFonts w:ascii="Times New Roman" w:cs="Times New Roman" w:hAnsi="Times New Roman"/>
          <w:caps w:val="0"/>
        </w:rPr>
        <w:t> </w:t>
      </w:r>
      <w:r w:rsidR="00ED3277" w:rsidRPr="00A05757">
        <w:rPr>
          <w:b w:val="0"/>
          <w:i w:val="0"/>
          <w:color w:val="000000"/>
          <w:sz w:val="24"/>
          <w:spacing w:val="0"/>
          <w:w w:val="100"/>
          <w:rFonts w:ascii="Times New Roman" w:cs="Times New Roman" w:hAnsi="Times New Roman"/>
          <w:caps w:val="0"/>
        </w:rPr>
        <w:t>also</w:t>
      </w:r>
      <w:r w:rsidR="00ED3277" w:rsidRPr="00A05757">
        <w:rPr>
          <w:b w:val="0"/>
          <w:i w:val="0"/>
          <w:color w:val="000000"/>
          <w:sz w:val="24"/>
          <w:spacing w:val="0"/>
          <w:w w:val="100"/>
          <w:rFonts w:ascii="Times New Roman" w:cs="Times New Roman" w:hAnsi="Times New Roman"/>
          <w:caps w:val="0"/>
        </w:rPr>
        <w:t> </w:t>
      </w:r>
      <w:r w:rsidR="00ED3277" w:rsidRPr="00A05757">
        <w:rPr>
          <w:b w:val="0"/>
          <w:i w:val="0"/>
          <w:color w:val="000000"/>
          <w:sz w:val="24"/>
          <w:spacing w:val="0"/>
          <w:w w:val="100"/>
          <w:rFonts w:ascii="Times New Roman" w:cs="Times New Roman" w:hAnsi="Times New Roman"/>
          <w:caps w:val="0"/>
        </w:rPr>
        <w:t>supported</w:t>
      </w:r>
      <w:r w:rsidR="00ED3277" w:rsidRPr="00A05757">
        <w:rPr>
          <w:b w:val="0"/>
          <w:i w:val="0"/>
          <w:color w:val="000000"/>
          <w:sz w:val="24"/>
          <w:spacing w:val="0"/>
          <w:w w:val="100"/>
          <w:rFonts w:ascii="Times New Roman" w:cs="Times New Roman" w:hAnsi="Times New Roman"/>
          <w:caps w:val="0"/>
        </w:rPr>
        <w:t> </w:t>
      </w:r>
      <w:r w:rsidR="00ED3277" w:rsidRPr="00A05757">
        <w:rPr>
          <w:b w:val="0"/>
          <w:i w:val="0"/>
          <w:color w:val="000000"/>
          <w:sz w:val="24"/>
          <w:spacing w:val="0"/>
          <w:w w:val="100"/>
          <w:rFonts w:ascii="Times New Roman" w:cs="Times New Roman" w:hAnsi="Times New Roman"/>
          <w:caps w:val="0"/>
        </w:rPr>
        <w:t>that</w:t>
      </w:r>
      <w:r w:rsidR="00ED3277" w:rsidRPr="00A05757">
        <w:rPr>
          <w:b w:val="0"/>
          <w:i w:val="0"/>
          <w:color w:val="000000"/>
          <w:sz w:val="24"/>
          <w:spacing w:val="0"/>
          <w:w w:val="100"/>
          <w:rFonts w:ascii="Times New Roman" w:cs="Times New Roman" w:hAnsi="Times New Roman"/>
          <w:caps w:val="0"/>
        </w:rPr>
        <w:t> </w:t>
      </w:r>
      <w:r w:rsidR="008D392E" w:rsidRPr="00A05757">
        <w:rPr>
          <w:b w:val="0"/>
          <w:i w:val="0"/>
          <w:color w:val="000000"/>
          <w:sz w:val="24"/>
          <w:spacing w:val="0"/>
          <w:w w:val="100"/>
          <w:rFonts w:ascii="Times New Roman" w:cs="Times New Roman" w:hAnsi="Times New Roman"/>
          <w:caps w:val="0"/>
        </w:rPr>
        <w:t>there</w:t>
      </w:r>
      <w:r w:rsidR="008D392E" w:rsidRPr="00A05757">
        <w:rPr>
          <w:b w:val="0"/>
          <w:i w:val="0"/>
          <w:color w:val="000000"/>
          <w:sz w:val="24"/>
          <w:spacing w:val="0"/>
          <w:w w:val="100"/>
          <w:rFonts w:ascii="Times New Roman" w:cs="Times New Roman" w:hAnsi="Times New Roman"/>
          <w:caps w:val="0"/>
        </w:rPr>
        <w:t> </w:t>
      </w:r>
      <w:r w:rsidR="00ED3277" w:rsidRPr="00A05757">
        <w:rPr>
          <w:b w:val="0"/>
          <w:i w:val="0"/>
          <w:color w:val="000000"/>
          <w:sz w:val="24"/>
          <w:spacing w:val="0"/>
          <w:w w:val="100"/>
          <w:rFonts w:ascii="Times New Roman" w:cs="Times New Roman" w:hAnsi="Times New Roman"/>
          <w:caps w:val="0"/>
        </w:rPr>
        <w:t>was</w:t>
      </w:r>
      <w:r w:rsidR="00ED3277" w:rsidRPr="00A05757">
        <w:rPr>
          <w:b w:val="0"/>
          <w:i w:val="0"/>
          <w:color w:val="000000"/>
          <w:sz w:val="24"/>
          <w:spacing w:val="0"/>
          <w:w w:val="100"/>
          <w:rFonts w:ascii="Times New Roman" w:cs="Times New Roman" w:hAnsi="Times New Roman"/>
          <w:caps w:val="0"/>
        </w:rPr>
        <w:t> </w:t>
      </w:r>
      <w:r w:rsidR="00ED3277" w:rsidRPr="00A05757">
        <w:rPr>
          <w:b w:val="0"/>
          <w:i w:val="0"/>
          <w:color w:val="000000"/>
          <w:sz w:val="24"/>
          <w:spacing w:val="0"/>
          <w:w w:val="100"/>
          <w:rFonts w:ascii="Times New Roman" w:cs="Times New Roman" w:hAnsi="Times New Roman"/>
          <w:caps w:val="0"/>
        </w:rPr>
        <w:t>no</w:t>
      </w:r>
      <w:r w:rsidR="00ED3277" w:rsidRPr="00A05757">
        <w:rPr>
          <w:b w:val="0"/>
          <w:i w:val="0"/>
          <w:color w:val="000000"/>
          <w:sz w:val="24"/>
          <w:spacing w:val="0"/>
          <w:w w:val="100"/>
          <w:rFonts w:ascii="Times New Roman" w:cs="Times New Roman" w:hAnsi="Times New Roman"/>
          <w:caps w:val="0"/>
        </w:rPr>
        <w:t> </w:t>
      </w:r>
      <w:r w:rsidR="00ED3277" w:rsidRPr="00A05757">
        <w:rPr>
          <w:b w:val="0"/>
          <w:i w:val="0"/>
          <w:color w:val="000000"/>
          <w:sz w:val="24"/>
          <w:spacing w:val="0"/>
          <w:w w:val="100"/>
          <w:rFonts w:ascii="Times New Roman" w:cs="Times New Roman" w:hAnsi="Times New Roman"/>
          <w:caps w:val="0"/>
        </w:rPr>
        <w:t>legislation</w:t>
      </w:r>
      <w:r w:rsidR="00ED3277" w:rsidRPr="00A05757">
        <w:rPr>
          <w:b w:val="0"/>
          <w:i w:val="0"/>
          <w:color w:val="000000"/>
          <w:sz w:val="24"/>
          <w:spacing w:val="0"/>
          <w:w w:val="100"/>
          <w:rFonts w:ascii="Times New Roman" w:cs="Times New Roman" w:hAnsi="Times New Roman"/>
          <w:caps w:val="0"/>
        </w:rPr>
        <w:t> </w:t>
      </w:r>
      <w:r w:rsidR="00ED3277" w:rsidRPr="00A05757">
        <w:rPr>
          <w:b w:val="0"/>
          <w:i w:val="0"/>
          <w:color w:val="000000"/>
          <w:sz w:val="24"/>
          <w:spacing w:val="0"/>
          <w:w w:val="100"/>
          <w:rFonts w:ascii="Times New Roman" w:cs="Times New Roman" w:hAnsi="Times New Roman"/>
          <w:caps w:val="0"/>
        </w:rPr>
        <w:t>for</w:t>
      </w:r>
      <w:r w:rsidR="00ED3277" w:rsidRPr="00A05757">
        <w:rPr>
          <w:b w:val="0"/>
          <w:i w:val="0"/>
          <w:color w:val="000000"/>
          <w:sz w:val="24"/>
          <w:spacing w:val="0"/>
          <w:w w:val="100"/>
          <w:rFonts w:ascii="Times New Roman" w:cs="Times New Roman" w:hAnsi="Times New Roman"/>
          <w:caps w:val="0"/>
        </w:rPr>
        <w:t> </w:t>
      </w:r>
      <w:r w:rsidR="00ED3277" w:rsidRPr="00A05757">
        <w:rPr>
          <w:b w:val="0"/>
          <w:i w:val="0"/>
          <w:color w:val="000000"/>
          <w:sz w:val="24"/>
          <w:spacing w:val="0"/>
          <w:w w:val="100"/>
          <w:rFonts w:ascii="Times New Roman" w:cs="Times New Roman" w:hAnsi="Times New Roman"/>
          <w:caps w:val="0"/>
        </w:rPr>
        <w:t>the</w:t>
      </w:r>
      <w:r w:rsidR="00ED3277" w:rsidRPr="00A05757">
        <w:rPr>
          <w:b w:val="0"/>
          <w:i w:val="0"/>
          <w:color w:val="000000"/>
          <w:sz w:val="24"/>
          <w:spacing w:val="0"/>
          <w:w w:val="100"/>
          <w:rFonts w:ascii="Times New Roman" w:cs="Times New Roman" w:hAnsi="Times New Roman"/>
          <w:caps w:val="0"/>
        </w:rPr>
        <w:t> </w:t>
      </w:r>
      <w:r w:rsidR="00ED3277" w:rsidRPr="00A05757">
        <w:rPr>
          <w:b w:val="0"/>
          <w:i w:val="0"/>
          <w:color w:val="000000"/>
          <w:sz w:val="24"/>
          <w:spacing w:val="0"/>
          <w:w w:val="100"/>
          <w:rFonts w:ascii="Times New Roman" w:cs="Times New Roman" w:hAnsi="Times New Roman"/>
          <w:caps w:val="0"/>
        </w:rPr>
        <w:t>establishment</w:t>
      </w:r>
      <w:r w:rsidR="00ED3277" w:rsidRPr="00A05757">
        <w:rPr>
          <w:b w:val="0"/>
          <w:i w:val="0"/>
          <w:color w:val="000000"/>
          <w:sz w:val="24"/>
          <w:spacing w:val="0"/>
          <w:w w:val="100"/>
          <w:rFonts w:ascii="Times New Roman" w:cs="Times New Roman" w:hAnsi="Times New Roman"/>
          <w:caps w:val="0"/>
        </w:rPr>
        <w:t> </w:t>
      </w:r>
      <w:r w:rsidR="00ED3277" w:rsidRPr="00A05757">
        <w:rPr>
          <w:b w:val="0"/>
          <w:i w:val="0"/>
          <w:color w:val="000000"/>
          <w:sz w:val="24"/>
          <w:spacing w:val="0"/>
          <w:w w:val="100"/>
          <w:rFonts w:ascii="Times New Roman" w:cs="Times New Roman" w:hAnsi="Times New Roman"/>
          <w:caps w:val="0"/>
        </w:rPr>
        <w:t>of</w:t>
      </w:r>
      <w:r w:rsidR="00ED3277" w:rsidRPr="00A05757">
        <w:rPr>
          <w:b w:val="0"/>
          <w:i w:val="0"/>
          <w:color w:val="000000"/>
          <w:sz w:val="24"/>
          <w:spacing w:val="0"/>
          <w:w w:val="100"/>
          <w:rFonts w:ascii="Times New Roman" w:cs="Times New Roman" w:hAnsi="Times New Roman"/>
          <w:caps w:val="0"/>
        </w:rPr>
        <w:t> </w:t>
      </w:r>
      <w:r w:rsidR="00ED3277" w:rsidRPr="00A05757">
        <w:rPr>
          <w:b w:val="0"/>
          <w:i w:val="0"/>
          <w:color w:val="000000"/>
          <w:sz w:val="24"/>
          <w:spacing w:val="0"/>
          <w:w w:val="100"/>
          <w:rFonts w:ascii="Times New Roman" w:cs="Times New Roman" w:hAnsi="Times New Roman"/>
          <w:caps w:val="0"/>
        </w:rPr>
        <w:t>SURE-P</w:t>
      </w:r>
      <w:r w:rsidR="00ED3277" w:rsidRPr="00A05757">
        <w:rPr>
          <w:b w:val="0"/>
          <w:i w:val="0"/>
          <w:color w:val="000000"/>
          <w:sz w:val="24"/>
          <w:spacing w:val="0"/>
          <w:w w:val="100"/>
          <w:rFonts w:ascii="Times New Roman" w:cs="Times New Roman" w:hAnsi="Times New Roman"/>
          <w:caps w:val="0"/>
        </w:rPr>
        <w:t> </w:t>
      </w:r>
      <w:r w:rsidR="00ED3277" w:rsidRPr="00A05757">
        <w:rPr>
          <w:b w:val="0"/>
          <w:i w:val="0"/>
          <w:color w:val="000000"/>
          <w:sz w:val="24"/>
          <w:spacing w:val="0"/>
          <w:w w:val="100"/>
          <w:rFonts w:ascii="Times New Roman" w:cs="Times New Roman" w:hAnsi="Times New Roman"/>
          <w:caps w:val="0"/>
        </w:rPr>
        <w:t>when</w:t>
      </w:r>
      <w:r w:rsidR="00ED3277" w:rsidRPr="00A05757">
        <w:rPr>
          <w:b w:val="0"/>
          <w:i w:val="0"/>
          <w:color w:val="000000"/>
          <w:sz w:val="24"/>
          <w:spacing w:val="0"/>
          <w:w w:val="100"/>
          <w:rFonts w:ascii="Times New Roman" w:cs="Times New Roman" w:hAnsi="Times New Roman"/>
          <w:caps w:val="0"/>
        </w:rPr>
        <w:t> </w:t>
      </w:r>
      <w:r w:rsidR="00ED3277" w:rsidRPr="00A05757">
        <w:rPr>
          <w:b w:val="0"/>
          <w:i w:val="0"/>
          <w:color w:val="000000"/>
          <w:sz w:val="24"/>
          <w:spacing w:val="0"/>
          <w:w w:val="100"/>
          <w:rFonts w:ascii="Times New Roman" w:cs="Times New Roman" w:hAnsi="Times New Roman"/>
          <w:caps w:val="0"/>
        </w:rPr>
        <w:t>he</w:t>
      </w:r>
      <w:r w:rsidR="00ED3277" w:rsidRPr="00A05757">
        <w:rPr>
          <w:b w:val="0"/>
          <w:i w:val="0"/>
          <w:color w:val="000000"/>
          <w:sz w:val="24"/>
          <w:spacing w:val="0"/>
          <w:w w:val="100"/>
          <w:rFonts w:ascii="Times New Roman" w:cs="Times New Roman" w:hAnsi="Times New Roman"/>
          <w:caps w:val="0"/>
        </w:rPr>
        <w:t> </w:t>
      </w:r>
      <w:r w:rsidR="00ED3277" w:rsidRPr="00A05757">
        <w:rPr>
          <w:b w:val="0"/>
          <w:i w:val="0"/>
          <w:color w:val="000000"/>
          <w:sz w:val="24"/>
          <w:spacing w:val="0"/>
          <w:w w:val="100"/>
          <w:rFonts w:ascii="Times New Roman" w:cs="Times New Roman" w:hAnsi="Times New Roman"/>
          <w:caps w:val="0"/>
        </w:rPr>
        <w:t>acknowledged</w:t>
      </w:r>
      <w:r w:rsidR="00ED3277" w:rsidRPr="00A05757">
        <w:rPr>
          <w:b w:val="0"/>
          <w:i w:val="0"/>
          <w:color w:val="000000"/>
          <w:sz w:val="24"/>
          <w:spacing w:val="0"/>
          <w:w w:val="100"/>
          <w:rFonts w:ascii="Times New Roman" w:cs="Times New Roman" w:hAnsi="Times New Roman"/>
          <w:caps w:val="0"/>
        </w:rPr>
        <w:t> </w:t>
      </w:r>
      <w:r w:rsidR="00ED3277" w:rsidRPr="00A05757">
        <w:rPr>
          <w:b w:val="0"/>
          <w:i w:val="0"/>
          <w:color w:val="000000"/>
          <w:sz w:val="24"/>
          <w:spacing w:val="0"/>
          <w:w w:val="100"/>
          <w:rFonts w:ascii="Times New Roman" w:cs="Times New Roman" w:hAnsi="Times New Roman"/>
          <w:caps w:val="0"/>
        </w:rPr>
        <w:t>that</w:t>
      </w:r>
      <w:r w:rsidR="00ED3277" w:rsidRPr="00A05757">
        <w:rPr>
          <w:b w:val="0"/>
          <w:i w:val="0"/>
          <w:color w:val="000000"/>
          <w:sz w:val="24"/>
          <w:spacing w:val="0"/>
          <w:w w:val="100"/>
          <w:rFonts w:ascii="Times New Roman" w:cs="Times New Roman" w:hAnsi="Times New Roman"/>
          <w:caps w:val="0"/>
        </w:rPr>
        <w:t> </w:t>
      </w:r>
      <w:r w:rsidR="00ED3277" w:rsidRPr="00A05757">
        <w:rPr>
          <w:b w:val="0"/>
          <w:i w:val="0"/>
          <w:color w:val="000000"/>
          <w:sz w:val="24"/>
          <w:spacing w:val="0"/>
          <w:w w:val="100"/>
          <w:rFonts w:ascii="Times New Roman" w:cs="Times New Roman" w:hAnsi="Times New Roman"/>
          <w:caps w:val="0"/>
        </w:rPr>
        <w:t>some</w:t>
      </w:r>
      <w:r w:rsidR="00ED3277" w:rsidRPr="00A05757">
        <w:rPr>
          <w:b w:val="0"/>
          <w:i w:val="0"/>
          <w:color w:val="000000"/>
          <w:sz w:val="24"/>
          <w:spacing w:val="0"/>
          <w:w w:val="100"/>
          <w:rFonts w:ascii="Times New Roman" w:cs="Times New Roman" w:hAnsi="Times New Roman"/>
          <w:caps w:val="0"/>
        </w:rPr>
        <w:t> </w:t>
      </w:r>
      <w:r w:rsidR="00ED3277" w:rsidRPr="00A05757">
        <w:rPr>
          <w:b w:val="0"/>
          <w:i w:val="0"/>
          <w:color w:val="000000"/>
          <w:sz w:val="24"/>
          <w:spacing w:val="0"/>
          <w:w w:val="100"/>
          <w:rFonts w:ascii="Times New Roman" w:cs="Times New Roman" w:hAnsi="Times New Roman"/>
          <w:caps w:val="0"/>
        </w:rPr>
        <w:t>committee</w:t>
      </w:r>
      <w:r w:rsidR="00ED3277" w:rsidRPr="00A05757">
        <w:rPr>
          <w:b w:val="0"/>
          <w:i w:val="0"/>
          <w:color w:val="000000"/>
          <w:sz w:val="24"/>
          <w:spacing w:val="0"/>
          <w:w w:val="100"/>
          <w:rFonts w:ascii="Times New Roman" w:cs="Times New Roman" w:hAnsi="Times New Roman"/>
          <w:caps w:val="0"/>
        </w:rPr>
        <w:t> </w:t>
      </w:r>
      <w:r w:rsidR="00ED3277" w:rsidRPr="00A05757">
        <w:rPr>
          <w:b w:val="0"/>
          <w:i w:val="0"/>
          <w:color w:val="000000"/>
          <w:sz w:val="24"/>
          <w:spacing w:val="0"/>
          <w:w w:val="100"/>
          <w:rFonts w:ascii="Times New Roman" w:cs="Times New Roman" w:hAnsi="Times New Roman"/>
          <w:caps w:val="0"/>
        </w:rPr>
        <w:t>members</w:t>
      </w:r>
      <w:r w:rsidR="00ED3277" w:rsidRPr="00A05757">
        <w:rPr>
          <w:b w:val="0"/>
          <w:i w:val="0"/>
          <w:color w:val="000000"/>
          <w:sz w:val="24"/>
          <w:spacing w:val="0"/>
          <w:w w:val="100"/>
          <w:rFonts w:ascii="Times New Roman" w:cs="Times New Roman" w:hAnsi="Times New Roman"/>
          <w:caps w:val="0"/>
        </w:rPr>
        <w:t> </w:t>
      </w:r>
      <w:r w:rsidR="00ED3277" w:rsidRPr="00A05757">
        <w:rPr>
          <w:b w:val="0"/>
          <w:i w:val="0"/>
          <w:color w:val="000000"/>
          <w:sz w:val="24"/>
          <w:spacing w:val="0"/>
          <w:w w:val="100"/>
          <w:rFonts w:ascii="Times New Roman" w:cs="Times New Roman" w:hAnsi="Times New Roman"/>
          <w:caps w:val="0"/>
        </w:rPr>
        <w:t>were</w:t>
      </w:r>
      <w:r w:rsidR="00ED3277" w:rsidRPr="00A05757">
        <w:rPr>
          <w:b w:val="0"/>
          <w:i w:val="0"/>
          <w:color w:val="000000"/>
          <w:sz w:val="24"/>
          <w:spacing w:val="0"/>
          <w:w w:val="100"/>
          <w:rFonts w:ascii="Times New Roman" w:cs="Times New Roman" w:hAnsi="Times New Roman"/>
          <w:caps w:val="0"/>
        </w:rPr>
        <w:t> </w:t>
      </w:r>
      <w:r w:rsidR="00ED3277" w:rsidRPr="00A05757">
        <w:rPr>
          <w:b w:val="0"/>
          <w:i w:val="0"/>
          <w:color w:val="000000"/>
          <w:sz w:val="24"/>
          <w:spacing w:val="0"/>
          <w:w w:val="100"/>
          <w:rFonts w:ascii="Times New Roman" w:cs="Times New Roman" w:hAnsi="Times New Roman"/>
          <w:caps w:val="0"/>
        </w:rPr>
        <w:t>formed</w:t>
      </w:r>
      <w:r w:rsidR="00ED3277" w:rsidRPr="00A05757">
        <w:rPr>
          <w:b w:val="0"/>
          <w:i w:val="0"/>
          <w:color w:val="000000"/>
          <w:sz w:val="24"/>
          <w:spacing w:val="0"/>
          <w:w w:val="100"/>
          <w:rFonts w:ascii="Times New Roman" w:cs="Times New Roman" w:hAnsi="Times New Roman"/>
          <w:caps w:val="0"/>
        </w:rPr>
        <w:t> </w:t>
      </w:r>
      <w:r w:rsidR="00ED3277" w:rsidRPr="00A05757">
        <w:rPr>
          <w:b w:val="0"/>
          <w:i w:val="0"/>
          <w:color w:val="000000"/>
          <w:sz w:val="24"/>
          <w:spacing w:val="0"/>
          <w:w w:val="100"/>
          <w:rFonts w:ascii="Times New Roman" w:cs="Times New Roman" w:hAnsi="Times New Roman"/>
          <w:caps w:val="0"/>
        </w:rPr>
        <w:t>immediately</w:t>
      </w:r>
      <w:r w:rsidR="00ED3277" w:rsidRPr="00A05757">
        <w:rPr>
          <w:b w:val="0"/>
          <w:i w:val="0"/>
          <w:color w:val="000000"/>
          <w:sz w:val="24"/>
          <w:spacing w:val="0"/>
          <w:w w:val="100"/>
          <w:rFonts w:ascii="Times New Roman" w:cs="Times New Roman" w:hAnsi="Times New Roman"/>
          <w:caps w:val="0"/>
        </w:rPr>
        <w:t> </w:t>
      </w:r>
      <w:r w:rsidR="00ED3277" w:rsidRPr="00A05757">
        <w:rPr>
          <w:b w:val="0"/>
          <w:i w:val="0"/>
          <w:color w:val="000000"/>
          <w:sz w:val="24"/>
          <w:spacing w:val="0"/>
          <w:w w:val="100"/>
          <w:rFonts w:ascii="Times New Roman" w:cs="Times New Roman" w:hAnsi="Times New Roman"/>
          <w:caps w:val="0"/>
        </w:rPr>
        <w:t>to</w:t>
      </w:r>
      <w:r w:rsidR="00ED3277" w:rsidRPr="00A05757">
        <w:rPr>
          <w:b w:val="0"/>
          <w:i w:val="0"/>
          <w:color w:val="000000"/>
          <w:sz w:val="24"/>
          <w:spacing w:val="0"/>
          <w:w w:val="100"/>
          <w:rFonts w:ascii="Times New Roman" w:cs="Times New Roman" w:hAnsi="Times New Roman"/>
          <w:caps w:val="0"/>
        </w:rPr>
        <w:t> </w:t>
      </w:r>
      <w:r w:rsidR="00ED3277" w:rsidRPr="00A05757">
        <w:rPr>
          <w:b w:val="0"/>
          <w:i w:val="0"/>
          <w:color w:val="000000"/>
          <w:sz w:val="24"/>
          <w:spacing w:val="0"/>
          <w:w w:val="100"/>
          <w:rFonts w:ascii="Times New Roman" w:cs="Times New Roman" w:hAnsi="Times New Roman"/>
          <w:caps w:val="0"/>
        </w:rPr>
        <w:t>oversee</w:t>
      </w:r>
      <w:r w:rsidR="00ED3277" w:rsidRPr="00A05757">
        <w:rPr>
          <w:b w:val="0"/>
          <w:i w:val="0"/>
          <w:color w:val="000000"/>
          <w:sz w:val="24"/>
          <w:spacing w:val="0"/>
          <w:w w:val="100"/>
          <w:rFonts w:ascii="Times New Roman" w:cs="Times New Roman" w:hAnsi="Times New Roman"/>
          <w:caps w:val="0"/>
        </w:rPr>
        <w:t> </w:t>
      </w:r>
      <w:r w:rsidR="00ED3277" w:rsidRPr="00A05757">
        <w:rPr>
          <w:b w:val="0"/>
          <w:i w:val="0"/>
          <w:color w:val="000000"/>
          <w:sz w:val="24"/>
          <w:spacing w:val="0"/>
          <w:w w:val="100"/>
          <w:rFonts w:ascii="Times New Roman" w:cs="Times New Roman" w:hAnsi="Times New Roman"/>
          <w:caps w:val="0"/>
        </w:rPr>
        <w:t>the</w:t>
      </w:r>
      <w:r w:rsidR="00ED3277" w:rsidRPr="00A05757">
        <w:rPr>
          <w:b w:val="0"/>
          <w:i w:val="0"/>
          <w:color w:val="000000"/>
          <w:sz w:val="24"/>
          <w:spacing w:val="0"/>
          <w:w w:val="100"/>
          <w:rFonts w:ascii="Times New Roman" w:cs="Times New Roman" w:hAnsi="Times New Roman"/>
          <w:caps w:val="0"/>
        </w:rPr>
        <w:t> </w:t>
      </w:r>
      <w:r w:rsidR="00ED3277" w:rsidRPr="00A05757">
        <w:rPr>
          <w:b w:val="0"/>
          <w:i w:val="0"/>
          <w:color w:val="000000"/>
          <w:sz w:val="24"/>
          <w:spacing w:val="0"/>
          <w:w w:val="100"/>
          <w:rFonts w:ascii="Times New Roman" w:cs="Times New Roman" w:hAnsi="Times New Roman"/>
          <w:caps w:val="0"/>
        </w:rPr>
        <w:t>programmes.</w:t>
      </w:r>
      <w:r w:rsidR="00ED3277"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Erring</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and</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Akpan</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(2012)</w:t>
      </w:r>
      <w:r w:rsidR="008D392E" w:rsidRPr="00A05757">
        <w:rPr>
          <w:b w:val="0"/>
          <w:i w:val="0"/>
          <w:color w:val="000000"/>
          <w:sz w:val="24"/>
          <w:spacing w:val="0"/>
          <w:w w:val="100"/>
          <w:rFonts w:ascii="Times New Roman" w:cs="Times New Roman" w:hAnsi="Times New Roman"/>
          <w:caps w:val="0"/>
        </w:rPr>
        <w:t> </w:t>
      </w:r>
      <w:r w:rsidR="008D392E" w:rsidRPr="00A05757">
        <w:rPr>
          <w:b w:val="0"/>
          <w:i w:val="0"/>
          <w:color w:val="000000"/>
          <w:sz w:val="24"/>
          <w:spacing w:val="0"/>
          <w:w w:val="100"/>
          <w:rFonts w:ascii="Times New Roman" w:cs="Times New Roman" w:hAnsi="Times New Roman"/>
          <w:caps w:val="0"/>
        </w:rPr>
        <w:t>also</w:t>
      </w:r>
      <w:r w:rsidR="008D392E" w:rsidRPr="00A05757">
        <w:rPr>
          <w:b w:val="0"/>
          <w:i w:val="0"/>
          <w:color w:val="000000"/>
          <w:sz w:val="24"/>
          <w:spacing w:val="0"/>
          <w:w w:val="100"/>
          <w:rFonts w:ascii="Times New Roman" w:cs="Times New Roman" w:hAnsi="Times New Roman"/>
          <w:caps w:val="0"/>
        </w:rPr>
        <w:t> </w:t>
      </w:r>
      <w:r w:rsidR="0009380C" w:rsidRPr="00A05757">
        <w:rPr>
          <w:b w:val="0"/>
          <w:i w:val="0"/>
          <w:color w:val="000000"/>
          <w:sz w:val="24"/>
          <w:spacing w:val="0"/>
          <w:w w:val="100"/>
          <w:rFonts w:ascii="Times New Roman" w:cs="Times New Roman" w:hAnsi="Times New Roman"/>
          <w:caps w:val="0"/>
        </w:rPr>
        <w:t>corroborated</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that</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a</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board</w:t>
      </w:r>
      <w:r w:rsidR="0009380C" w:rsidRPr="00A05757">
        <w:rPr>
          <w:b w:val="0"/>
          <w:i w:val="0"/>
          <w:color w:val="000000"/>
          <w:sz w:val="24"/>
          <w:spacing w:val="0"/>
          <w:w w:val="100"/>
          <w:rFonts w:ascii="Times New Roman" w:cs="Times New Roman" w:hAnsi="Times New Roman"/>
          <w:caps w:val="0"/>
        </w:rPr>
        <w:t> </w:t>
      </w:r>
      <w:r w:rsidR="0009380C" w:rsidRPr="00A05757">
        <w:rPr>
          <w:b w:val="0"/>
          <w:i w:val="0"/>
          <w:color w:val="000000"/>
          <w:sz w:val="24"/>
          <w:spacing w:val="0"/>
          <w:w w:val="100"/>
          <w:rFonts w:ascii="Times New Roman" w:cs="Times New Roman" w:hAnsi="Times New Roman"/>
          <w:caps w:val="0"/>
        </w:rPr>
        <w:t>was</w:t>
      </w:r>
      <w:r w:rsidR="0009380C" w:rsidRPr="00A05757">
        <w:rPr>
          <w:b w:val="0"/>
          <w:i w:val="0"/>
          <w:color w:val="000000"/>
          <w:sz w:val="24"/>
          <w:spacing w:val="0"/>
          <w:w w:val="100"/>
          <w:rFonts w:ascii="Times New Roman" w:cs="Times New Roman" w:hAnsi="Times New Roman"/>
          <w:caps w:val="0"/>
        </w:rPr>
        <w:t> </w:t>
      </w:r>
      <w:r w:rsidR="0009380C" w:rsidRPr="00A05757">
        <w:rPr>
          <w:b w:val="0"/>
          <w:i w:val="0"/>
          <w:color w:val="000000"/>
          <w:sz w:val="24"/>
          <w:spacing w:val="0"/>
          <w:w w:val="100"/>
          <w:rFonts w:ascii="Times New Roman" w:cs="Times New Roman" w:hAnsi="Times New Roman"/>
          <w:caps w:val="0"/>
        </w:rPr>
        <w:t>established</w:t>
      </w:r>
      <w:r w:rsidR="0009380C" w:rsidRPr="00A05757">
        <w:rPr>
          <w:b w:val="0"/>
          <w:i w:val="0"/>
          <w:color w:val="000000"/>
          <w:sz w:val="24"/>
          <w:spacing w:val="0"/>
          <w:w w:val="100"/>
          <w:rFonts w:ascii="Times New Roman" w:cs="Times New Roman" w:hAnsi="Times New Roman"/>
          <w:caps w:val="0"/>
        </w:rPr>
        <w:t> </w:t>
      </w:r>
      <w:r w:rsidR="0009380C" w:rsidRPr="00A05757">
        <w:rPr>
          <w:b w:val="0"/>
          <w:i w:val="0"/>
          <w:color w:val="000000"/>
          <w:sz w:val="24"/>
          <w:spacing w:val="0"/>
          <w:w w:val="100"/>
          <w:rFonts w:ascii="Times New Roman" w:cs="Times New Roman" w:hAnsi="Times New Roman"/>
          <w:caps w:val="0"/>
        </w:rPr>
        <w:t>to</w:t>
      </w:r>
      <w:r w:rsidR="0009380C" w:rsidRPr="00A05757">
        <w:rPr>
          <w:b w:val="0"/>
          <w:i w:val="0"/>
          <w:color w:val="000000"/>
          <w:sz w:val="24"/>
          <w:spacing w:val="0"/>
          <w:w w:val="100"/>
          <w:rFonts w:ascii="Times New Roman" w:cs="Times New Roman" w:hAnsi="Times New Roman"/>
          <w:caps w:val="0"/>
        </w:rPr>
        <w:t> </w:t>
      </w:r>
      <w:r w:rsidR="0009380C" w:rsidRPr="00A05757">
        <w:rPr>
          <w:b w:val="0"/>
          <w:i w:val="0"/>
          <w:color w:val="000000"/>
          <w:sz w:val="24"/>
          <w:spacing w:val="0"/>
          <w:w w:val="100"/>
          <w:rFonts w:ascii="Times New Roman" w:cs="Times New Roman" w:hAnsi="Times New Roman"/>
          <w:caps w:val="0"/>
        </w:rPr>
        <w:t>oversee</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the</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overall</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programme</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to</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ensure</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probity,</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transparency</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and</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accountability.</w:t>
      </w:r>
      <w:r w:rsidR="00B5490F" w:rsidRPr="00A05757">
        <w:rPr>
          <w:b w:val="0"/>
          <w:i w:val="0"/>
          <w:color w:val="000000"/>
          <w:sz w:val="24"/>
          <w:spacing w:val="0"/>
          <w:w w:val="100"/>
          <w:rFonts w:ascii="Times New Roman" w:cs="Times New Roman" w:hAnsi="Times New Roman"/>
          <w:caps w:val="0"/>
        </w:rPr>
        <w:t> </w:t>
      </w:r>
      <w:r w:rsidR="00B5490F" w:rsidRPr="00A05757">
        <w:rPr>
          <w:b w:val="0"/>
          <w:i w:val="0"/>
          <w:color w:val="000000"/>
          <w:sz w:val="24"/>
          <w:spacing w:val="0"/>
          <w:w w:val="100"/>
          <w:rFonts w:ascii="Times New Roman" w:cs="Times New Roman" w:hAnsi="Times New Roman"/>
          <w:caps w:val="0"/>
        </w:rPr>
        <w:t>The</w:t>
      </w:r>
      <w:r w:rsidR="00B5490F" w:rsidRPr="00A05757">
        <w:rPr>
          <w:b w:val="0"/>
          <w:i w:val="0"/>
          <w:color w:val="000000"/>
          <w:sz w:val="24"/>
          <w:spacing w:val="0"/>
          <w:w w:val="100"/>
          <w:rFonts w:ascii="Times New Roman" w:cs="Times New Roman" w:hAnsi="Times New Roman"/>
          <w:caps w:val="0"/>
        </w:rPr>
        <w:t> </w:t>
      </w:r>
      <w:r w:rsidR="00B5490F" w:rsidRPr="00A05757">
        <w:rPr>
          <w:b w:val="0"/>
          <w:i w:val="0"/>
          <w:color w:val="000000"/>
          <w:sz w:val="24"/>
          <w:spacing w:val="0"/>
          <w:w w:val="100"/>
          <w:rFonts w:ascii="Times New Roman" w:cs="Times New Roman" w:hAnsi="Times New Roman"/>
          <w:caps w:val="0"/>
        </w:rPr>
        <w:t>president</w:t>
      </w:r>
      <w:r w:rsidR="00B5490F" w:rsidRPr="00A05757">
        <w:rPr>
          <w:b w:val="0"/>
          <w:i w:val="0"/>
          <w:color w:val="000000"/>
          <w:sz w:val="24"/>
          <w:spacing w:val="0"/>
          <w:w w:val="100"/>
          <w:rFonts w:ascii="Times New Roman" w:cs="Times New Roman" w:hAnsi="Times New Roman"/>
          <w:caps w:val="0"/>
        </w:rPr>
        <w:t> </w:t>
      </w:r>
      <w:r w:rsidR="00B5490F" w:rsidRPr="00A05757">
        <w:rPr>
          <w:b w:val="0"/>
          <w:i w:val="0"/>
          <w:color w:val="000000"/>
          <w:sz w:val="24"/>
          <w:spacing w:val="0"/>
          <w:w w:val="100"/>
          <w:rFonts w:ascii="Times New Roman" w:cs="Times New Roman" w:hAnsi="Times New Roman"/>
          <w:caps w:val="0"/>
        </w:rPr>
        <w:t>also</w:t>
      </w:r>
      <w:r w:rsidR="00B5490F" w:rsidRPr="00A05757">
        <w:rPr>
          <w:b w:val="0"/>
          <w:i w:val="0"/>
          <w:color w:val="000000"/>
          <w:sz w:val="24"/>
          <w:spacing w:val="0"/>
          <w:w w:val="100"/>
          <w:rFonts w:ascii="Times New Roman" w:cs="Times New Roman" w:hAnsi="Times New Roman"/>
          <w:caps w:val="0"/>
        </w:rPr>
        <w:t> </w:t>
      </w:r>
      <w:r w:rsidR="00B5490F" w:rsidRPr="00A05757">
        <w:rPr>
          <w:b w:val="0"/>
          <w:i w:val="0"/>
          <w:color w:val="000000"/>
          <w:sz w:val="24"/>
          <w:spacing w:val="0"/>
          <w:w w:val="100"/>
          <w:rFonts w:ascii="Times New Roman" w:cs="Times New Roman" w:hAnsi="Times New Roman"/>
          <w:caps w:val="0"/>
        </w:rPr>
        <w:t>charged</w:t>
      </w:r>
      <w:r w:rsidR="00B5490F" w:rsidRPr="00A05757">
        <w:rPr>
          <w:b w:val="0"/>
          <w:i w:val="0"/>
          <w:color w:val="000000"/>
          <w:sz w:val="24"/>
          <w:spacing w:val="0"/>
          <w:w w:val="100"/>
          <w:rFonts w:ascii="Times New Roman" w:cs="Times New Roman" w:hAnsi="Times New Roman"/>
          <w:caps w:val="0"/>
        </w:rPr>
        <w:t> </w:t>
      </w:r>
      <w:r w:rsidR="00B5490F" w:rsidRPr="00A05757">
        <w:rPr>
          <w:b w:val="0"/>
          <w:i w:val="0"/>
          <w:color w:val="000000"/>
          <w:sz w:val="24"/>
          <w:spacing w:val="0"/>
          <w:w w:val="100"/>
          <w:rFonts w:ascii="Times New Roman" w:cs="Times New Roman" w:hAnsi="Times New Roman"/>
          <w:caps w:val="0"/>
        </w:rPr>
        <w:t>them</w:t>
      </w:r>
      <w:r w:rsidR="00B5490F" w:rsidRPr="00A05757">
        <w:rPr>
          <w:b w:val="0"/>
          <w:i w:val="0"/>
          <w:color w:val="000000"/>
          <w:sz w:val="24"/>
          <w:spacing w:val="0"/>
          <w:w w:val="100"/>
          <w:rFonts w:ascii="Times New Roman" w:cs="Times New Roman" w:hAnsi="Times New Roman"/>
          <w:caps w:val="0"/>
        </w:rPr>
        <w:t> </w:t>
      </w:r>
      <w:r w:rsidR="00B5490F" w:rsidRPr="00A05757">
        <w:rPr>
          <w:b w:val="0"/>
          <w:i w:val="0"/>
          <w:color w:val="000000"/>
          <w:sz w:val="24"/>
          <w:spacing w:val="0"/>
          <w:w w:val="100"/>
          <w:rFonts w:ascii="Times New Roman" w:cs="Times New Roman" w:hAnsi="Times New Roman"/>
          <w:caps w:val="0"/>
        </w:rPr>
        <w:t>to;</w:t>
      </w:r>
      <w:r w:rsidR="00B5490F" w:rsidRPr="00A05757">
        <w:rPr>
          <w:b w:val="0"/>
          <w:i w:val="0"/>
          <w:color w:val="000000"/>
          <w:sz w:val="24"/>
          <w:spacing w:val="0"/>
          <w:w w:val="100"/>
          <w:rFonts w:ascii="Times New Roman" w:cs="Times New Roman" w:hAnsi="Times New Roman"/>
          <w:caps w:val="0"/>
        </w:rPr>
        <w:t> </w:t>
      </w:r>
      <w:r w:rsidR="00B5490F" w:rsidRPr="00A05757">
        <w:rPr>
          <w:b w:val="0"/>
          <w:i w:val="0"/>
          <w:color w:val="000000"/>
          <w:sz w:val="24"/>
          <w:spacing w:val="0"/>
          <w:w w:val="100"/>
          <w:rFonts w:ascii="Times New Roman" w:cs="Times New Roman" w:hAnsi="Times New Roman"/>
          <w:caps w:val="0"/>
        </w:rPr>
        <w:t>r</w:t>
      </w:r>
      <w:r w:rsidR="0009380C" w:rsidRPr="00A05757">
        <w:rPr>
          <w:b w:val="0"/>
          <w:i w:val="0"/>
          <w:color w:val="000000"/>
          <w:sz w:val="24"/>
          <w:spacing w:val="0"/>
          <w:w w:val="100"/>
          <w:rFonts w:ascii="Times New Roman" w:cs="Times New Roman" w:hAnsi="Times New Roman"/>
          <w:caps w:val="0"/>
        </w:rPr>
        <w:t>eview</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overall</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programme</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pe</w:t>
      </w:r>
      <w:r w:rsidR="00E51524" w:rsidRPr="00A05757">
        <w:rPr>
          <w:b w:val="0"/>
          <w:i w:val="0"/>
          <w:color w:val="000000"/>
          <w:sz w:val="24"/>
          <w:spacing w:val="0"/>
          <w:w w:val="100"/>
          <w:rFonts w:ascii="Times New Roman" w:cs="Times New Roman" w:hAnsi="Times New Roman"/>
          <w:caps w:val="0"/>
        </w:rPr>
        <w:t>rformance</w:t>
      </w:r>
      <w:r w:rsidR="00E51524" w:rsidRPr="00A05757">
        <w:rPr>
          <w:b w:val="0"/>
          <w:i w:val="0"/>
          <w:color w:val="000000"/>
          <w:sz w:val="24"/>
          <w:spacing w:val="0"/>
          <w:w w:val="100"/>
          <w:rFonts w:ascii="Times New Roman" w:cs="Times New Roman" w:hAnsi="Times New Roman"/>
          <w:caps w:val="0"/>
        </w:rPr>
        <w:t> </w:t>
      </w:r>
      <w:r w:rsidR="00E51524" w:rsidRPr="00A05757">
        <w:rPr>
          <w:b w:val="0"/>
          <w:i w:val="0"/>
          <w:color w:val="000000"/>
          <w:sz w:val="24"/>
          <w:spacing w:val="0"/>
          <w:w w:val="100"/>
          <w:rFonts w:ascii="Times New Roman" w:cs="Times New Roman" w:hAnsi="Times New Roman"/>
          <w:caps w:val="0"/>
        </w:rPr>
        <w:t>and</w:t>
      </w:r>
      <w:r w:rsidR="00E51524" w:rsidRPr="00A05757">
        <w:rPr>
          <w:b w:val="0"/>
          <w:i w:val="0"/>
          <w:color w:val="000000"/>
          <w:sz w:val="24"/>
          <w:spacing w:val="0"/>
          <w:w w:val="100"/>
          <w:rFonts w:ascii="Times New Roman" w:cs="Times New Roman" w:hAnsi="Times New Roman"/>
          <w:caps w:val="0"/>
        </w:rPr>
        <w:t> </w:t>
      </w:r>
      <w:r w:rsidR="00E51524" w:rsidRPr="00A05757">
        <w:rPr>
          <w:b w:val="0"/>
          <w:i w:val="0"/>
          <w:color w:val="000000"/>
          <w:sz w:val="24"/>
          <w:spacing w:val="0"/>
          <w:w w:val="100"/>
          <w:rFonts w:ascii="Times New Roman" w:cs="Times New Roman" w:hAnsi="Times New Roman"/>
          <w:caps w:val="0"/>
        </w:rPr>
        <w:t>progress,</w:t>
      </w:r>
      <w:r w:rsidR="00E51524" w:rsidRPr="00A05757">
        <w:rPr>
          <w:b w:val="0"/>
          <w:i w:val="0"/>
          <w:color w:val="000000"/>
          <w:sz w:val="24"/>
          <w:spacing w:val="0"/>
          <w:w w:val="100"/>
          <w:rFonts w:ascii="Times New Roman" w:cs="Times New Roman" w:hAnsi="Times New Roman"/>
          <w:caps w:val="0"/>
        </w:rPr>
        <w:t> </w:t>
      </w:r>
      <w:r w:rsidR="00E51524" w:rsidRPr="00A05757">
        <w:rPr>
          <w:b w:val="0"/>
          <w:i w:val="0"/>
          <w:color w:val="000000"/>
          <w:sz w:val="24"/>
          <w:spacing w:val="0"/>
          <w:w w:val="100"/>
          <w:rFonts w:ascii="Times New Roman" w:cs="Times New Roman" w:hAnsi="Times New Roman"/>
          <w:caps w:val="0"/>
        </w:rPr>
        <w:t>provide</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guidance</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on</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critical</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i</w:t>
      </w:r>
      <w:r w:rsidR="0009380C" w:rsidRPr="00A05757">
        <w:rPr>
          <w:b w:val="0"/>
          <w:i w:val="0"/>
          <w:color w:val="000000"/>
          <w:sz w:val="24"/>
          <w:spacing w:val="0"/>
          <w:w w:val="100"/>
          <w:rFonts w:ascii="Times New Roman" w:cs="Times New Roman" w:hAnsi="Times New Roman"/>
          <w:caps w:val="0"/>
        </w:rPr>
        <w:t>ssues</w:t>
      </w:r>
      <w:r w:rsidR="0009380C" w:rsidRPr="00A05757">
        <w:rPr>
          <w:b w:val="0"/>
          <w:i w:val="0"/>
          <w:color w:val="000000"/>
          <w:sz w:val="24"/>
          <w:spacing w:val="0"/>
          <w:w w:val="100"/>
          <w:rFonts w:ascii="Times New Roman" w:cs="Times New Roman" w:hAnsi="Times New Roman"/>
          <w:caps w:val="0"/>
        </w:rPr>
        <w:t> </w:t>
      </w:r>
      <w:r w:rsidR="0009380C" w:rsidRPr="00A05757">
        <w:rPr>
          <w:b w:val="0"/>
          <w:i w:val="0"/>
          <w:color w:val="000000"/>
          <w:sz w:val="24"/>
          <w:spacing w:val="0"/>
          <w:w w:val="100"/>
          <w:rFonts w:ascii="Times New Roman" w:cs="Times New Roman" w:hAnsi="Times New Roman"/>
          <w:caps w:val="0"/>
        </w:rPr>
        <w:t>on</w:t>
      </w:r>
      <w:r w:rsidR="0009380C" w:rsidRPr="00A05757">
        <w:rPr>
          <w:b w:val="0"/>
          <w:i w:val="0"/>
          <w:color w:val="000000"/>
          <w:sz w:val="24"/>
          <w:spacing w:val="0"/>
          <w:w w:val="100"/>
          <w:rFonts w:ascii="Times New Roman" w:cs="Times New Roman" w:hAnsi="Times New Roman"/>
          <w:caps w:val="0"/>
        </w:rPr>
        <w:t> </w:t>
      </w:r>
      <w:r w:rsidR="0009380C" w:rsidRPr="00A05757">
        <w:rPr>
          <w:b w:val="0"/>
          <w:i w:val="0"/>
          <w:color w:val="000000"/>
          <w:sz w:val="24"/>
          <w:spacing w:val="0"/>
          <w:w w:val="100"/>
          <w:rFonts w:ascii="Times New Roman" w:cs="Times New Roman" w:hAnsi="Times New Roman"/>
          <w:caps w:val="0"/>
        </w:rPr>
        <w:t>the</w:t>
      </w:r>
      <w:r w:rsidR="0009380C" w:rsidRPr="00A05757">
        <w:rPr>
          <w:b w:val="0"/>
          <w:i w:val="0"/>
          <w:color w:val="000000"/>
          <w:sz w:val="24"/>
          <w:spacing w:val="0"/>
          <w:w w:val="100"/>
          <w:rFonts w:ascii="Times New Roman" w:cs="Times New Roman" w:hAnsi="Times New Roman"/>
          <w:caps w:val="0"/>
        </w:rPr>
        <w:t> </w:t>
      </w:r>
      <w:r w:rsidR="0009380C" w:rsidRPr="00A05757">
        <w:rPr>
          <w:b w:val="0"/>
          <w:i w:val="0"/>
          <w:color w:val="000000"/>
          <w:sz w:val="24"/>
          <w:spacing w:val="0"/>
          <w:w w:val="100"/>
          <w:rFonts w:ascii="Times New Roman" w:cs="Times New Roman" w:hAnsi="Times New Roman"/>
          <w:caps w:val="0"/>
        </w:rPr>
        <w:t>programme,</w:t>
      </w:r>
      <w:r w:rsidR="0009380C" w:rsidRPr="00A05757">
        <w:rPr>
          <w:b w:val="0"/>
          <w:i w:val="0"/>
          <w:color w:val="000000"/>
          <w:sz w:val="24"/>
          <w:spacing w:val="0"/>
          <w:w w:val="100"/>
          <w:rFonts w:ascii="Times New Roman" w:cs="Times New Roman" w:hAnsi="Times New Roman"/>
          <w:caps w:val="0"/>
        </w:rPr>
        <w:t> </w:t>
      </w:r>
      <w:r w:rsidR="0009380C" w:rsidRPr="00A05757">
        <w:rPr>
          <w:b w:val="0"/>
          <w:i w:val="0"/>
          <w:color w:val="000000"/>
          <w:sz w:val="24"/>
          <w:spacing w:val="0"/>
          <w:w w:val="100"/>
          <w:rFonts w:ascii="Times New Roman" w:cs="Times New Roman" w:hAnsi="Times New Roman"/>
          <w:caps w:val="0"/>
        </w:rPr>
        <w:t>approved</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budgets</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and</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work</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plans.</w:t>
      </w:r>
    </w:p>
    <w:p w:rsidR="001934CC" w:rsidRDefault="001934CC" w:rsidP="001934CC">
      <w:pPr>
        <w:pStyle w:val="Default"/>
        <w:jc w:val="both"/>
        <w:spacing w:before="312" w:beforeAutospacing="1" w:after="312" w:afterAutospacing="1" w:lineRule="auto" w:line="480"/>
        <w:rPr>
          <w:b w:val="0"/>
          <w:i w:val="0"/>
          <w:color w:val="000000"/>
          <w:sz w:val="24"/>
          <w:spacing w:val="0"/>
          <w:w w:val="100"/>
          <w:rFonts w:ascii="Times New Roman" w:cs="Times New Roman" w:hAnsi="Times New Roman"/>
          <w:caps w:val="0"/>
        </w:rPr>
        <w:snapToGrid w:val="0"/>
        <w:textAlignment w:val="baseline"/>
      </w:pPr>
      <w:r w:rsidRPr="00A05757">
        <w:rPr>
          <w:b w:val="0"/>
          <w:i w:val="0"/>
          <w:color w:val="000000"/>
          <w:sz w:val="24"/>
          <w:spacing w:val="0"/>
          <w:w w:val="100"/>
          <w:rFonts w:ascii="Times New Roman" w:cs="Times New Roman" w:hAnsi="Times New Roman"/>
          <w:caps w:val="0"/>
        </w:rPr>
        <w:t>Moyo</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and</w:t>
      </w:r>
      <w:r w:rsidR="00F53E13">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Songwe</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(2012)</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also</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supported</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thatthe</w:t>
      </w:r>
      <w:r w:rsidR="00B5490F" w:rsidRPr="00A05757">
        <w:rPr>
          <w:b w:val="0"/>
          <w:i w:val="0"/>
          <w:color w:val="000000"/>
          <w:sz w:val="24"/>
          <w:spacing w:val="0"/>
          <w:w w:val="100"/>
          <w:rFonts w:ascii="Times New Roman" w:cs="Times New Roman" w:hAnsi="Times New Roman"/>
          <w:caps w:val="0"/>
        </w:rPr>
        <w:t> </w:t>
      </w:r>
      <w:r w:rsidR="00B5490F" w:rsidRPr="00A05757">
        <w:rPr>
          <w:b w:val="0"/>
          <w:i w:val="0"/>
          <w:color w:val="000000"/>
          <w:sz w:val="24"/>
          <w:spacing w:val="0"/>
          <w:w w:val="100"/>
          <w:rFonts w:ascii="Times New Roman" w:cs="Times New Roman" w:hAnsi="Times New Roman"/>
          <w:caps w:val="0"/>
        </w:rPr>
        <w:t>SURE-P</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was</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aimed</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at</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tackling</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the</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significant</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challenges</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of</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youth</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unemployment,</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lack</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of</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livelihood</w:t>
      </w:r>
      <w:r w:rsidR="00542818" w:rsidRPr="00A05757">
        <w:rPr>
          <w:b w:val="0"/>
          <w:i w:val="0"/>
          <w:color w:val="000000"/>
          <w:sz w:val="24"/>
          <w:spacing w:val="0"/>
          <w:w w:val="100"/>
          <w:rFonts w:ascii="Times New Roman" w:cs="Times New Roman" w:hAnsi="Times New Roman"/>
          <w:caps w:val="0"/>
        </w:rPr>
        <w:t>,</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education</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and</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enterprise</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opportunities</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amongst</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Nigerian</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youth</w:t>
      </w:r>
      <w:r w:rsidR="00542818" w:rsidRPr="00A05757">
        <w:rPr>
          <w:b w:val="0"/>
          <w:i w:val="0"/>
          <w:color w:val="000000"/>
          <w:sz w:val="24"/>
          <w:spacing w:val="0"/>
          <w:w w:val="100"/>
          <w:rFonts w:ascii="Times New Roman" w:cs="Times New Roman" w:hAnsi="Times New Roman"/>
          <w:caps w:val="0"/>
        </w:rPr>
        <w:t>s</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by</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training</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them</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in</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vocational</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skills</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and</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enterprise</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support</w:t>
      </w:r>
      <w:r w:rsidR="00542818" w:rsidRPr="00A05757">
        <w:rPr>
          <w:b w:val="0"/>
          <w:i w:val="0"/>
          <w:color w:val="000000"/>
          <w:sz w:val="24"/>
          <w:spacing w:val="0"/>
          <w:w w:val="100"/>
          <w:rFonts w:ascii="Times New Roman" w:cs="Times New Roman" w:hAnsi="Times New Roman"/>
          <w:caps w:val="0"/>
        </w:rPr>
        <w:t>,</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thereby</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equipping</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them</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with</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the</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tools</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for</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obtaining</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gainful</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empl</w:t>
      </w:r>
      <w:r w:rsidR="00CC1218" w:rsidRPr="00A05757">
        <w:rPr>
          <w:b w:val="0"/>
          <w:i w:val="0"/>
          <w:color w:val="000000"/>
          <w:sz w:val="24"/>
          <w:spacing w:val="0"/>
          <w:w w:val="100"/>
          <w:rFonts w:ascii="Times New Roman" w:cs="Times New Roman" w:hAnsi="Times New Roman"/>
          <w:caps w:val="0"/>
        </w:rPr>
        <w:t>oyment</w:t>
      </w:r>
      <w:r w:rsidRPr="00A05757">
        <w:rPr>
          <w:b w:val="0"/>
          <w:i w:val="0"/>
          <w:color w:val="000000"/>
          <w:sz w:val="24"/>
          <w:spacing w:val="0"/>
          <w:w w:val="100"/>
          <w:rFonts w:ascii="Times New Roman" w:cs="Times New Roman" w:hAnsi="Times New Roman"/>
          <w:caps w:val="0"/>
        </w:rPr>
        <w:t>.</w:t>
      </w:r>
      <w:r w:rsidRPr="00A05757">
        <w:rPr>
          <w:b w:val="0"/>
          <w:i w:val="0"/>
          <w:color w:val="000000"/>
          <w:sz w:val="24"/>
          <w:spacing w:val="0"/>
          <w:w w:val="100"/>
          <w:rFonts w:ascii="Times New Roman" w:cs="Times New Roman" w:hAnsi="Times New Roman"/>
          <w:caps w:val="0"/>
        </w:rPr>
        <w:t> </w:t>
      </w:r>
      <w:r w:rsidR="00FE22B5" w:rsidRPr="00A05757">
        <w:rPr>
          <w:b w:val="0"/>
          <w:i w:val="0"/>
          <w:color w:val="000000"/>
          <w:sz w:val="24"/>
          <w:spacing w:val="0"/>
          <w:w w:val="100"/>
          <w:rFonts w:ascii="Times New Roman" w:cs="Times New Roman" w:hAnsi="Times New Roman"/>
          <w:caps w:val="0"/>
        </w:rPr>
        <w:t>Nwafor</w:t>
      </w:r>
      <w:r w:rsidR="00FE22B5" w:rsidRPr="00A05757">
        <w:rPr>
          <w:b w:val="0"/>
          <w:i w:val="0"/>
          <w:color w:val="000000"/>
          <w:sz w:val="24"/>
          <w:spacing w:val="0"/>
          <w:w w:val="100"/>
          <w:rFonts w:ascii="Times New Roman" w:cs="Times New Roman" w:hAnsi="Times New Roman"/>
          <w:caps w:val="0"/>
        </w:rPr>
        <w:t> </w:t>
      </w:r>
      <w:r w:rsidR="00FE22B5" w:rsidRPr="00A05757">
        <w:rPr>
          <w:b w:val="0"/>
          <w:i w:val="0"/>
          <w:color w:val="000000"/>
          <w:sz w:val="24"/>
          <w:spacing w:val="0"/>
          <w:w w:val="100"/>
          <w:rFonts w:ascii="Times New Roman" w:cs="Times New Roman" w:hAnsi="Times New Roman"/>
          <w:caps w:val="0"/>
        </w:rPr>
        <w:t>et</w:t>
      </w:r>
      <w:r w:rsidR="00FE22B5" w:rsidRPr="00A05757">
        <w:rPr>
          <w:b w:val="0"/>
          <w:i w:val="0"/>
          <w:color w:val="000000"/>
          <w:sz w:val="24"/>
          <w:spacing w:val="0"/>
          <w:w w:val="100"/>
          <w:rFonts w:ascii="Times New Roman" w:cs="Times New Roman" w:hAnsi="Times New Roman"/>
          <w:caps w:val="0"/>
        </w:rPr>
        <w:t> </w:t>
      </w:r>
      <w:r w:rsidR="00FE22B5" w:rsidRPr="00A05757">
        <w:rPr>
          <w:b w:val="0"/>
          <w:i w:val="0"/>
          <w:color w:val="000000"/>
          <w:sz w:val="24"/>
          <w:spacing w:val="0"/>
          <w:w w:val="100"/>
          <w:rFonts w:ascii="Times New Roman" w:cs="Times New Roman" w:hAnsi="Times New Roman"/>
          <w:caps w:val="0"/>
        </w:rPr>
        <w:t>al.,</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(2006)</w:t>
      </w:r>
      <w:r w:rsidR="00FE22B5" w:rsidRPr="00A05757">
        <w:rPr>
          <w:b w:val="0"/>
          <w:i w:val="0"/>
          <w:color w:val="000000"/>
          <w:sz w:val="24"/>
          <w:spacing w:val="0"/>
          <w:w w:val="100"/>
          <w:rFonts w:ascii="Times New Roman" w:cs="Times New Roman" w:hAnsi="Times New Roman"/>
          <w:caps w:val="0"/>
        </w:rPr>
        <w:t> </w:t>
      </w:r>
      <w:r w:rsidR="00FE22B5" w:rsidRPr="00A05757">
        <w:rPr>
          <w:b w:val="0"/>
          <w:i w:val="0"/>
          <w:color w:val="000000"/>
          <w:sz w:val="24"/>
          <w:spacing w:val="0"/>
          <w:w w:val="100"/>
          <w:rFonts w:ascii="Times New Roman" w:cs="Times New Roman" w:hAnsi="Times New Roman"/>
          <w:caps w:val="0"/>
        </w:rPr>
        <w:t>also</w:t>
      </w:r>
      <w:r w:rsidR="00FE22B5" w:rsidRPr="00A05757">
        <w:rPr>
          <w:b w:val="0"/>
          <w:i w:val="0"/>
          <w:color w:val="000000"/>
          <w:sz w:val="24"/>
          <w:spacing w:val="0"/>
          <w:w w:val="100"/>
          <w:rFonts w:ascii="Times New Roman" w:cs="Times New Roman" w:hAnsi="Times New Roman"/>
          <w:caps w:val="0"/>
        </w:rPr>
        <w:t> </w:t>
      </w:r>
      <w:r w:rsidR="00FE22B5" w:rsidRPr="00A05757">
        <w:rPr>
          <w:b w:val="0"/>
          <w:i w:val="0"/>
          <w:color w:val="000000"/>
          <w:sz w:val="24"/>
          <w:spacing w:val="0"/>
          <w:w w:val="100"/>
          <w:rFonts w:ascii="Times New Roman" w:cs="Times New Roman" w:hAnsi="Times New Roman"/>
          <w:caps w:val="0"/>
        </w:rPr>
        <w:t>supported</w:t>
      </w:r>
      <w:r w:rsidR="00542818" w:rsidRPr="00A05757">
        <w:rPr>
          <w:b w:val="0"/>
          <w:i w:val="0"/>
          <w:color w:val="000000"/>
          <w:sz w:val="24"/>
          <w:spacing w:val="0"/>
          <w:w w:val="100"/>
          <w:rFonts w:ascii="Times New Roman" w:cs="Times New Roman" w:hAnsi="Times New Roman"/>
          <w:caps w:val="0"/>
        </w:rPr>
        <w:t> </w:t>
      </w:r>
      <w:r w:rsidR="00542818" w:rsidRPr="00A05757">
        <w:rPr>
          <w:b w:val="0"/>
          <w:i w:val="0"/>
          <w:color w:val="000000"/>
          <w:sz w:val="24"/>
          <w:spacing w:val="0"/>
          <w:w w:val="100"/>
          <w:rFonts w:ascii="Times New Roman" w:cs="Times New Roman" w:hAnsi="Times New Roman"/>
          <w:caps w:val="0"/>
        </w:rPr>
        <w:t>that</w:t>
      </w:r>
      <w:r w:rsidR="00542818" w:rsidRPr="00A05757">
        <w:rPr>
          <w:b w:val="0"/>
          <w:i w:val="0"/>
          <w:color w:val="000000"/>
          <w:sz w:val="24"/>
          <w:spacing w:val="0"/>
          <w:w w:val="100"/>
          <w:rFonts w:ascii="Times New Roman" w:cs="Times New Roman" w:hAnsi="Times New Roman"/>
          <w:caps w:val="0"/>
        </w:rPr>
        <w:t> </w:t>
      </w:r>
      <w:r w:rsidR="00542818" w:rsidRPr="00A05757">
        <w:rPr>
          <w:b w:val="0"/>
          <w:i w:val="0"/>
          <w:color w:val="000000"/>
          <w:sz w:val="24"/>
          <w:spacing w:val="0"/>
          <w:w w:val="100"/>
          <w:rFonts w:ascii="Times New Roman" w:cs="Times New Roman" w:hAnsi="Times New Roman"/>
          <w:caps w:val="0"/>
        </w:rPr>
        <w:t>there</w:t>
      </w:r>
      <w:r w:rsidR="00542818" w:rsidRPr="00A05757">
        <w:rPr>
          <w:b w:val="0"/>
          <w:i w:val="0"/>
          <w:color w:val="000000"/>
          <w:sz w:val="24"/>
          <w:spacing w:val="0"/>
          <w:w w:val="100"/>
          <w:rFonts w:ascii="Times New Roman" w:cs="Times New Roman" w:hAnsi="Times New Roman"/>
          <w:caps w:val="0"/>
        </w:rPr>
        <w:t> </w:t>
      </w:r>
      <w:r w:rsidR="00542818" w:rsidRPr="00A05757">
        <w:rPr>
          <w:b w:val="0"/>
          <w:i w:val="0"/>
          <w:color w:val="000000"/>
          <w:sz w:val="24"/>
          <w:spacing w:val="0"/>
          <w:w w:val="100"/>
          <w:rFonts w:ascii="Times New Roman" w:cs="Times New Roman" w:hAnsi="Times New Roman"/>
          <w:caps w:val="0"/>
        </w:rPr>
        <w:t>was</w:t>
      </w:r>
      <w:r w:rsidR="00542818" w:rsidRPr="00A05757">
        <w:rPr>
          <w:b w:val="0"/>
          <w:i w:val="0"/>
          <w:color w:val="000000"/>
          <w:sz w:val="24"/>
          <w:spacing w:val="0"/>
          <w:w w:val="100"/>
          <w:rFonts w:ascii="Times New Roman" w:cs="Times New Roman" w:hAnsi="Times New Roman"/>
          <w:caps w:val="0"/>
        </w:rPr>
        <w:t> </w:t>
      </w:r>
      <w:r w:rsidR="00542818" w:rsidRPr="00A05757">
        <w:rPr>
          <w:b w:val="0"/>
          <w:i w:val="0"/>
          <w:color w:val="000000"/>
          <w:sz w:val="24"/>
          <w:spacing w:val="0"/>
          <w:w w:val="100"/>
          <w:rFonts w:ascii="Times New Roman" w:cs="Times New Roman" w:hAnsi="Times New Roman"/>
          <w:caps w:val="0"/>
        </w:rPr>
        <w:t>no</w:t>
      </w:r>
      <w:r w:rsidR="00542818" w:rsidRPr="00A05757">
        <w:rPr>
          <w:b w:val="0"/>
          <w:i w:val="0"/>
          <w:color w:val="000000"/>
          <w:sz w:val="24"/>
          <w:spacing w:val="0"/>
          <w:w w:val="100"/>
          <w:rFonts w:ascii="Times New Roman" w:cs="Times New Roman" w:hAnsi="Times New Roman"/>
          <w:caps w:val="0"/>
        </w:rPr>
        <w:t> </w:t>
      </w:r>
      <w:r w:rsidR="00542818" w:rsidRPr="00A05757">
        <w:rPr>
          <w:b w:val="0"/>
          <w:i w:val="0"/>
          <w:color w:val="000000"/>
          <w:sz w:val="24"/>
          <w:spacing w:val="0"/>
          <w:w w:val="100"/>
          <w:rFonts w:ascii="Times New Roman" w:cs="Times New Roman" w:hAnsi="Times New Roman"/>
          <w:caps w:val="0"/>
        </w:rPr>
        <w:t>legal</w:t>
      </w:r>
      <w:r w:rsidR="00542818" w:rsidRPr="00A05757">
        <w:rPr>
          <w:b w:val="0"/>
          <w:i w:val="0"/>
          <w:color w:val="000000"/>
          <w:sz w:val="24"/>
          <w:spacing w:val="0"/>
          <w:w w:val="100"/>
          <w:rFonts w:ascii="Times New Roman" w:cs="Times New Roman" w:hAnsi="Times New Roman"/>
          <w:caps w:val="0"/>
        </w:rPr>
        <w:t> </w:t>
      </w:r>
      <w:r w:rsidR="00542818" w:rsidRPr="00A05757">
        <w:rPr>
          <w:b w:val="0"/>
          <w:i w:val="0"/>
          <w:color w:val="000000"/>
          <w:sz w:val="24"/>
          <w:spacing w:val="0"/>
          <w:w w:val="100"/>
          <w:rFonts w:ascii="Times New Roman" w:cs="Times New Roman" w:hAnsi="Times New Roman"/>
          <w:caps w:val="0"/>
        </w:rPr>
        <w:t>backing</w:t>
      </w:r>
      <w:r w:rsidR="00FE22B5" w:rsidRPr="00A05757">
        <w:rPr>
          <w:b w:val="0"/>
          <w:i w:val="0"/>
          <w:color w:val="000000"/>
          <w:sz w:val="24"/>
          <w:spacing w:val="0"/>
          <w:w w:val="100"/>
          <w:rFonts w:ascii="Times New Roman" w:cs="Times New Roman" w:hAnsi="Times New Roman"/>
          <w:caps w:val="0"/>
        </w:rPr>
        <w:t> </w:t>
      </w:r>
      <w:r w:rsidR="00FE22B5" w:rsidRPr="00A05757">
        <w:rPr>
          <w:b w:val="0"/>
          <w:i w:val="0"/>
          <w:color w:val="000000"/>
          <w:sz w:val="24"/>
          <w:spacing w:val="0"/>
          <w:w w:val="100"/>
          <w:rFonts w:ascii="Times New Roman" w:cs="Times New Roman" w:hAnsi="Times New Roman"/>
          <w:caps w:val="0"/>
        </w:rPr>
        <w:t>for</w:t>
      </w:r>
      <w:r w:rsidR="00FE22B5" w:rsidRPr="00A05757">
        <w:rPr>
          <w:b w:val="0"/>
          <w:i w:val="0"/>
          <w:color w:val="000000"/>
          <w:sz w:val="24"/>
          <w:spacing w:val="0"/>
          <w:w w:val="100"/>
          <w:rFonts w:ascii="Times New Roman" w:cs="Times New Roman" w:hAnsi="Times New Roman"/>
          <w:caps w:val="0"/>
        </w:rPr>
        <w:t> </w:t>
      </w:r>
      <w:r w:rsidR="00FE22B5" w:rsidRPr="00A05757">
        <w:rPr>
          <w:b w:val="0"/>
          <w:i w:val="0"/>
          <w:color w:val="000000"/>
          <w:sz w:val="24"/>
          <w:spacing w:val="0"/>
          <w:w w:val="100"/>
          <w:rFonts w:ascii="Times New Roman" w:cs="Times New Roman" w:hAnsi="Times New Roman"/>
          <w:caps w:val="0"/>
        </w:rPr>
        <w:t>SURE-P,</w:t>
      </w:r>
      <w:r w:rsidR="00FE22B5" w:rsidRPr="00A05757">
        <w:rPr>
          <w:b w:val="0"/>
          <w:i w:val="0"/>
          <w:color w:val="000000"/>
          <w:sz w:val="24"/>
          <w:spacing w:val="0"/>
          <w:w w:val="100"/>
          <w:rFonts w:ascii="Times New Roman" w:cs="Times New Roman" w:hAnsi="Times New Roman"/>
          <w:caps w:val="0"/>
        </w:rPr>
        <w:t> </w:t>
      </w:r>
      <w:r w:rsidR="00FE22B5" w:rsidRPr="00A05757">
        <w:rPr>
          <w:b w:val="0"/>
          <w:i w:val="0"/>
          <w:color w:val="000000"/>
          <w:sz w:val="24"/>
          <w:spacing w:val="0"/>
          <w:w w:val="100"/>
          <w:rFonts w:ascii="Times New Roman" w:cs="Times New Roman" w:hAnsi="Times New Roman"/>
          <w:caps w:val="0"/>
        </w:rPr>
        <w:t>rather</w:t>
      </w:r>
      <w:r w:rsidR="00FE22B5" w:rsidRPr="00A05757">
        <w:rPr>
          <w:b w:val="0"/>
          <w:i w:val="0"/>
          <w:color w:val="000000"/>
          <w:sz w:val="24"/>
          <w:spacing w:val="0"/>
          <w:w w:val="100"/>
          <w:rFonts w:ascii="Times New Roman" w:cs="Times New Roman" w:hAnsi="Times New Roman"/>
          <w:caps w:val="0"/>
        </w:rPr>
        <w:t> </w:t>
      </w:r>
      <w:r w:rsidR="00FE22B5" w:rsidRPr="00A05757">
        <w:rPr>
          <w:b w:val="0"/>
          <w:i w:val="0"/>
          <w:color w:val="000000"/>
          <w:sz w:val="24"/>
          <w:spacing w:val="0"/>
          <w:w w:val="100"/>
          <w:rFonts w:ascii="Times New Roman" w:cs="Times New Roman" w:hAnsi="Times New Roman"/>
          <w:caps w:val="0"/>
        </w:rPr>
        <w:t>some</w:t>
      </w:r>
      <w:r w:rsidR="00FE22B5" w:rsidRPr="00A05757">
        <w:rPr>
          <w:b w:val="0"/>
          <w:i w:val="0"/>
          <w:color w:val="000000"/>
          <w:sz w:val="24"/>
          <w:spacing w:val="0"/>
          <w:w w:val="100"/>
          <w:rFonts w:ascii="Times New Roman" w:cs="Times New Roman" w:hAnsi="Times New Roman"/>
          <w:caps w:val="0"/>
        </w:rPr>
        <w:t> </w:t>
      </w:r>
      <w:r w:rsidR="00FE22B5" w:rsidRPr="00A05757">
        <w:rPr>
          <w:b w:val="0"/>
          <w:i w:val="0"/>
          <w:color w:val="000000"/>
          <w:sz w:val="24"/>
          <w:spacing w:val="0"/>
          <w:w w:val="100"/>
          <w:rFonts w:ascii="Times New Roman" w:cs="Times New Roman" w:hAnsi="Times New Roman"/>
          <w:caps w:val="0"/>
        </w:rPr>
        <w:t>specific</w:t>
      </w:r>
      <w:r w:rsidR="00FE22B5" w:rsidRPr="00A05757">
        <w:rPr>
          <w:b w:val="0"/>
          <w:i w:val="0"/>
          <w:color w:val="000000"/>
          <w:sz w:val="24"/>
          <w:spacing w:val="0"/>
          <w:w w:val="100"/>
          <w:rFonts w:ascii="Times New Roman" w:cs="Times New Roman" w:hAnsi="Times New Roman"/>
          <w:caps w:val="0"/>
        </w:rPr>
        <w:t> </w:t>
      </w:r>
      <w:r w:rsidR="00FE22B5" w:rsidRPr="00A05757">
        <w:rPr>
          <w:b w:val="0"/>
          <w:i w:val="0"/>
          <w:color w:val="000000"/>
          <w:sz w:val="24"/>
          <w:spacing w:val="0"/>
          <w:w w:val="100"/>
          <w:rFonts w:ascii="Times New Roman" w:cs="Times New Roman" w:hAnsi="Times New Roman"/>
          <w:caps w:val="0"/>
        </w:rPr>
        <w:t>areas</w:t>
      </w:r>
      <w:r w:rsidR="00FE22B5" w:rsidRPr="00A05757">
        <w:rPr>
          <w:b w:val="0"/>
          <w:i w:val="0"/>
          <w:color w:val="000000"/>
          <w:sz w:val="24"/>
          <w:spacing w:val="0"/>
          <w:w w:val="100"/>
          <w:rFonts w:ascii="Times New Roman" w:cs="Times New Roman" w:hAnsi="Times New Roman"/>
          <w:caps w:val="0"/>
        </w:rPr>
        <w:t> </w:t>
      </w:r>
      <w:r w:rsidR="00FE22B5" w:rsidRPr="00A05757">
        <w:rPr>
          <w:b w:val="0"/>
          <w:i w:val="0"/>
          <w:color w:val="000000"/>
          <w:sz w:val="24"/>
          <w:spacing w:val="0"/>
          <w:w w:val="100"/>
          <w:rFonts w:ascii="Times New Roman" w:cs="Times New Roman" w:hAnsi="Times New Roman"/>
          <w:caps w:val="0"/>
        </w:rPr>
        <w:t>wer</w:t>
      </w:r>
      <w:r w:rsidR="00542818" w:rsidRPr="00A05757">
        <w:rPr>
          <w:b w:val="0"/>
          <w:i w:val="0"/>
          <w:color w:val="000000"/>
          <w:sz w:val="24"/>
          <w:spacing w:val="0"/>
          <w:w w:val="100"/>
          <w:rFonts w:ascii="Times New Roman" w:cs="Times New Roman" w:hAnsi="Times New Roman"/>
          <w:caps w:val="0"/>
        </w:rPr>
        <w:t>e</w:t>
      </w:r>
      <w:r w:rsidR="00542818" w:rsidRPr="00A05757">
        <w:rPr>
          <w:b w:val="0"/>
          <w:i w:val="0"/>
          <w:color w:val="000000"/>
          <w:sz w:val="24"/>
          <w:spacing w:val="0"/>
          <w:w w:val="100"/>
          <w:rFonts w:ascii="Times New Roman" w:cs="Times New Roman" w:hAnsi="Times New Roman"/>
          <w:caps w:val="0"/>
        </w:rPr>
        <w:t> </w:t>
      </w:r>
      <w:r w:rsidR="00542818" w:rsidRPr="00A05757">
        <w:rPr>
          <w:b w:val="0"/>
          <w:i w:val="0"/>
          <w:color w:val="000000"/>
          <w:sz w:val="24"/>
          <w:spacing w:val="0"/>
          <w:w w:val="100"/>
          <w:rFonts w:ascii="Times New Roman" w:cs="Times New Roman" w:hAnsi="Times New Roman"/>
          <w:caps w:val="0"/>
        </w:rPr>
        <w:t>created</w:t>
      </w:r>
      <w:r w:rsidR="00542818" w:rsidRPr="00A05757">
        <w:rPr>
          <w:b w:val="0"/>
          <w:i w:val="0"/>
          <w:color w:val="000000"/>
          <w:sz w:val="24"/>
          <w:spacing w:val="0"/>
          <w:w w:val="100"/>
          <w:rFonts w:ascii="Times New Roman" w:cs="Times New Roman" w:hAnsi="Times New Roman"/>
          <w:caps w:val="0"/>
        </w:rPr>
        <w:t> </w:t>
      </w:r>
      <w:r w:rsidR="00542818" w:rsidRPr="00A05757">
        <w:rPr>
          <w:b w:val="0"/>
          <w:i w:val="0"/>
          <w:color w:val="000000"/>
          <w:sz w:val="24"/>
          <w:spacing w:val="0"/>
          <w:w w:val="100"/>
          <w:rFonts w:ascii="Times New Roman" w:cs="Times New Roman" w:hAnsi="Times New Roman"/>
          <w:caps w:val="0"/>
        </w:rPr>
        <w:t>out</w:t>
      </w:r>
      <w:r w:rsidR="00542818" w:rsidRPr="00A05757">
        <w:rPr>
          <w:b w:val="0"/>
          <w:i w:val="0"/>
          <w:color w:val="000000"/>
          <w:sz w:val="24"/>
          <w:spacing w:val="0"/>
          <w:w w:val="100"/>
          <w:rFonts w:ascii="Times New Roman" w:cs="Times New Roman" w:hAnsi="Times New Roman"/>
          <w:caps w:val="0"/>
        </w:rPr>
        <w:t> </w:t>
      </w:r>
      <w:r w:rsidR="00542818" w:rsidRPr="00A05757">
        <w:rPr>
          <w:b w:val="0"/>
          <w:i w:val="0"/>
          <w:color w:val="000000"/>
          <w:sz w:val="24"/>
          <w:spacing w:val="0"/>
          <w:w w:val="100"/>
          <w:rFonts w:ascii="Times New Roman" w:cs="Times New Roman" w:hAnsi="Times New Roman"/>
          <w:caps w:val="0"/>
        </w:rPr>
        <w:t>of</w:t>
      </w:r>
      <w:r w:rsidR="00542818" w:rsidRPr="00A05757">
        <w:rPr>
          <w:b w:val="0"/>
          <w:i w:val="0"/>
          <w:color w:val="000000"/>
          <w:sz w:val="24"/>
          <w:spacing w:val="0"/>
          <w:w w:val="100"/>
          <w:rFonts w:ascii="Times New Roman" w:cs="Times New Roman" w:hAnsi="Times New Roman"/>
          <w:caps w:val="0"/>
        </w:rPr>
        <w:t> </w:t>
      </w:r>
      <w:r w:rsidR="00542818" w:rsidRPr="00A05757">
        <w:rPr>
          <w:b w:val="0"/>
          <w:i w:val="0"/>
          <w:color w:val="000000"/>
          <w:sz w:val="24"/>
          <w:spacing w:val="0"/>
          <w:w w:val="100"/>
          <w:rFonts w:ascii="Times New Roman" w:cs="Times New Roman" w:hAnsi="Times New Roman"/>
          <w:caps w:val="0"/>
        </w:rPr>
        <w:t>the</w:t>
      </w:r>
      <w:r w:rsidR="00542818" w:rsidRPr="00A05757">
        <w:rPr>
          <w:b w:val="0"/>
          <w:i w:val="0"/>
          <w:color w:val="000000"/>
          <w:sz w:val="24"/>
          <w:spacing w:val="0"/>
          <w:w w:val="100"/>
          <w:rFonts w:ascii="Times New Roman" w:cs="Times New Roman" w:hAnsi="Times New Roman"/>
          <w:caps w:val="0"/>
        </w:rPr>
        <w:t> </w:t>
      </w:r>
      <w:r w:rsidR="00542818" w:rsidRPr="00A05757">
        <w:rPr>
          <w:b w:val="0"/>
          <w:i w:val="0"/>
          <w:color w:val="000000"/>
          <w:sz w:val="24"/>
          <w:spacing w:val="0"/>
          <w:w w:val="100"/>
          <w:rFonts w:ascii="Times New Roman" w:cs="Times New Roman" w:hAnsi="Times New Roman"/>
          <w:caps w:val="0"/>
        </w:rPr>
        <w:t>programme</w:t>
      </w:r>
      <w:r w:rsidR="00542818" w:rsidRPr="00A05757">
        <w:rPr>
          <w:b w:val="0"/>
          <w:i w:val="0"/>
          <w:color w:val="000000"/>
          <w:sz w:val="24"/>
          <w:spacing w:val="0"/>
          <w:w w:val="100"/>
          <w:rFonts w:ascii="Times New Roman" w:cs="Times New Roman" w:hAnsi="Times New Roman"/>
          <w:caps w:val="0"/>
        </w:rPr>
        <w:t> </w:t>
      </w:r>
      <w:r w:rsidR="00FE22B5" w:rsidRPr="00A05757">
        <w:rPr>
          <w:b w:val="0"/>
          <w:i w:val="0"/>
          <w:color w:val="000000"/>
          <w:sz w:val="24"/>
          <w:spacing w:val="0"/>
          <w:w w:val="100"/>
          <w:rFonts w:ascii="Times New Roman" w:cs="Times New Roman" w:hAnsi="Times New Roman"/>
          <w:caps w:val="0"/>
        </w:rPr>
        <w:t>for</w:t>
      </w:r>
      <w:r w:rsidR="00FE22B5" w:rsidRPr="00A05757">
        <w:rPr>
          <w:b w:val="0"/>
          <w:i w:val="0"/>
          <w:color w:val="000000"/>
          <w:sz w:val="24"/>
          <w:spacing w:val="0"/>
          <w:w w:val="100"/>
          <w:rFonts w:ascii="Times New Roman" w:cs="Times New Roman" w:hAnsi="Times New Roman"/>
          <w:caps w:val="0"/>
        </w:rPr>
        <w:t> </w:t>
      </w:r>
      <w:r w:rsidR="00FE22B5" w:rsidRPr="00A05757">
        <w:rPr>
          <w:b w:val="0"/>
          <w:i w:val="0"/>
          <w:color w:val="000000"/>
          <w:sz w:val="24"/>
          <w:spacing w:val="0"/>
          <w:w w:val="100"/>
          <w:rFonts w:ascii="Times New Roman" w:cs="Times New Roman" w:hAnsi="Times New Roman"/>
          <w:caps w:val="0"/>
        </w:rPr>
        <w:t>skill</w:t>
      </w:r>
      <w:r w:rsidR="00FE22B5" w:rsidRPr="00A05757">
        <w:rPr>
          <w:b w:val="0"/>
          <w:i w:val="0"/>
          <w:color w:val="000000"/>
          <w:sz w:val="24"/>
          <w:spacing w:val="0"/>
          <w:w w:val="100"/>
          <w:rFonts w:ascii="Times New Roman" w:cs="Times New Roman" w:hAnsi="Times New Roman"/>
          <w:caps w:val="0"/>
        </w:rPr>
        <w:t> </w:t>
      </w:r>
      <w:r w:rsidR="00FE22B5" w:rsidRPr="00A05757">
        <w:rPr>
          <w:b w:val="0"/>
          <w:i w:val="0"/>
          <w:color w:val="000000"/>
          <w:sz w:val="24"/>
          <w:spacing w:val="0"/>
          <w:w w:val="100"/>
          <w:rFonts w:ascii="Times New Roman" w:cs="Times New Roman" w:hAnsi="Times New Roman"/>
          <w:caps w:val="0"/>
        </w:rPr>
        <w:t>training</w:t>
      </w:r>
      <w:r w:rsidR="00FE22B5" w:rsidRPr="00A05757">
        <w:rPr>
          <w:b w:val="0"/>
          <w:i w:val="0"/>
          <w:color w:val="000000"/>
          <w:sz w:val="24"/>
          <w:spacing w:val="0"/>
          <w:w w:val="100"/>
          <w:rFonts w:ascii="Times New Roman" w:cs="Times New Roman" w:hAnsi="Times New Roman"/>
          <w:caps w:val="0"/>
        </w:rPr>
        <w:t> </w:t>
      </w:r>
      <w:r w:rsidR="00FE22B5" w:rsidRPr="00A05757">
        <w:rPr>
          <w:b w:val="0"/>
          <w:i w:val="0"/>
          <w:color w:val="000000"/>
          <w:sz w:val="24"/>
          <w:spacing w:val="0"/>
          <w:w w:val="100"/>
          <w:rFonts w:ascii="Times New Roman" w:cs="Times New Roman" w:hAnsi="Times New Roman"/>
          <w:caps w:val="0"/>
        </w:rPr>
        <w:t>and</w:t>
      </w:r>
      <w:r w:rsidR="00FE22B5" w:rsidRPr="00A05757">
        <w:rPr>
          <w:b w:val="0"/>
          <w:i w:val="0"/>
          <w:color w:val="000000"/>
          <w:sz w:val="24"/>
          <w:spacing w:val="0"/>
          <w:w w:val="100"/>
          <w:rFonts w:ascii="Times New Roman" w:cs="Times New Roman" w:hAnsi="Times New Roman"/>
          <w:caps w:val="0"/>
        </w:rPr>
        <w:t> </w:t>
      </w:r>
      <w:r w:rsidR="00FE22B5" w:rsidRPr="00A05757">
        <w:rPr>
          <w:b w:val="0"/>
          <w:i w:val="0"/>
          <w:color w:val="000000"/>
          <w:sz w:val="24"/>
          <w:spacing w:val="0"/>
          <w:w w:val="100"/>
          <w:rFonts w:ascii="Times New Roman" w:cs="Times New Roman" w:hAnsi="Times New Roman"/>
          <w:caps w:val="0"/>
        </w:rPr>
        <w:t>empowerment</w:t>
      </w:r>
      <w:r w:rsidR="00FE22B5" w:rsidRPr="00A05757">
        <w:rPr>
          <w:b w:val="0"/>
          <w:i w:val="0"/>
          <w:color w:val="000000"/>
          <w:sz w:val="24"/>
          <w:spacing w:val="0"/>
          <w:w w:val="100"/>
          <w:rFonts w:ascii="Times New Roman" w:cs="Times New Roman" w:hAnsi="Times New Roman"/>
          <w:caps w:val="0"/>
        </w:rPr>
        <w:t> </w:t>
      </w:r>
      <w:r w:rsidR="00FE22B5" w:rsidRPr="00A05757">
        <w:rPr>
          <w:b w:val="0"/>
          <w:i w:val="0"/>
          <w:color w:val="000000"/>
          <w:sz w:val="24"/>
          <w:spacing w:val="0"/>
          <w:w w:val="100"/>
          <w:rFonts w:ascii="Times New Roman" w:cs="Times New Roman" w:hAnsi="Times New Roman"/>
          <w:caps w:val="0"/>
        </w:rPr>
        <w:t>of</w:t>
      </w:r>
      <w:r w:rsidR="00FE22B5" w:rsidRPr="00A05757">
        <w:rPr>
          <w:b w:val="0"/>
          <w:i w:val="0"/>
          <w:color w:val="000000"/>
          <w:sz w:val="24"/>
          <w:spacing w:val="0"/>
          <w:w w:val="100"/>
          <w:rFonts w:ascii="Times New Roman" w:cs="Times New Roman" w:hAnsi="Times New Roman"/>
          <w:caps w:val="0"/>
        </w:rPr>
        <w:t> </w:t>
      </w:r>
      <w:r w:rsidR="00FE22B5" w:rsidRPr="00A05757">
        <w:rPr>
          <w:b w:val="0"/>
          <w:i w:val="0"/>
          <w:color w:val="000000"/>
          <w:sz w:val="24"/>
          <w:spacing w:val="0"/>
          <w:w w:val="100"/>
          <w:rFonts w:ascii="Times New Roman" w:cs="Times New Roman" w:hAnsi="Times New Roman"/>
          <w:caps w:val="0"/>
        </w:rPr>
        <w:t>Nigeria</w:t>
      </w:r>
      <w:r w:rsidR="00FE22B5" w:rsidRPr="00A05757">
        <w:rPr>
          <w:b w:val="0"/>
          <w:i w:val="0"/>
          <w:color w:val="000000"/>
          <w:sz w:val="24"/>
          <w:spacing w:val="0"/>
          <w:w w:val="100"/>
          <w:rFonts w:ascii="Times New Roman" w:cs="Times New Roman" w:hAnsi="Times New Roman"/>
          <w:caps w:val="0"/>
        </w:rPr>
        <w:t> </w:t>
      </w:r>
      <w:r w:rsidR="00FE22B5" w:rsidRPr="00A05757">
        <w:rPr>
          <w:b w:val="0"/>
          <w:i w:val="0"/>
          <w:color w:val="000000"/>
          <w:sz w:val="24"/>
          <w:spacing w:val="0"/>
          <w:w w:val="100"/>
          <w:rFonts w:ascii="Times New Roman" w:cs="Times New Roman" w:hAnsi="Times New Roman"/>
          <w:caps w:val="0"/>
        </w:rPr>
        <w:t>youths.</w:t>
      </w:r>
    </w:p>
    <w:p w:rsidR="00F53E13" w:rsidRDefault="00F53E13" w:rsidP="001934CC">
      <w:pPr>
        <w:pStyle w:val="Default"/>
        <w:jc w:val="both"/>
        <w:spacing w:before="312" w:beforeAutospacing="1" w:after="312" w:afterAutospacing="1" w:lineRule="auto" w:line="480"/>
        <w:rPr>
          <w:b w:val="0"/>
          <w:i w:val="0"/>
          <w:color w:val="000000"/>
          <w:sz w:val="24"/>
          <w:spacing w:val="0"/>
          <w:w w:val="100"/>
          <w:rFonts w:ascii="Times New Roman" w:cs="Times New Roman" w:hAnsi="Times New Roman"/>
          <w:caps w:val="0"/>
        </w:rPr>
        <w:snapToGrid w:val="0"/>
        <w:textAlignment w:val="baseline"/>
      </w:pPr>
      <w:r>
        <w:rPr>
          <w:b w:val="0"/>
          <w:i w:val="0"/>
          <w:color w:val="000000"/>
          <w:sz w:val="24"/>
          <w:spacing w:val="0"/>
          <w:w w:val="100"/>
          <w:rFonts w:ascii="Times New Roman" w:cs="Times New Roman" w:hAnsi="Times New Roman"/>
          <w:caps w:val="0"/>
        </w:rPr>
        <w:t/>
      </w:r>
    </w:p>
    <w:p w:rsidR="00F53E13" w:rsidRPr="00A05757" w:rsidRDefault="00F53E13" w:rsidP="001934CC">
      <w:pPr>
        <w:pStyle w:val="Default"/>
        <w:jc w:val="both"/>
        <w:spacing w:before="312" w:beforeAutospacing="1" w:after="312" w:afterAutospacing="1" w:lineRule="auto" w:line="480"/>
        <w:rPr>
          <w:bCs/>
          <w:b w:val="0"/>
          <w:i w:val="0"/>
          <w:color w:val="000000"/>
          <w:sz w:val="24"/>
          <w:spacing w:val="0"/>
          <w:w w:val="100"/>
          <w:rFonts w:ascii="Times New Roman" w:cs="Times New Roman" w:hAnsi="Times New Roman"/>
          <w:caps w:val="0"/>
        </w:rPr>
        <w:snapToGrid w:val="0"/>
        <w:textAlignment w:val="baseline"/>
      </w:pPr>
      <w:r>
        <w:rPr>
          <w:b w:val="0"/>
          <w:i w:val="0"/>
          <w:color w:val="000000"/>
          <w:sz w:val="24"/>
          <w:spacing w:val="0"/>
          <w:w w:val="100"/>
          <w:rFonts w:ascii="Times New Roman" w:cs="Times New Roman" w:hAnsi="Times New Roman"/>
          <w:caps w:val="0"/>
        </w:rPr>
        <w:t/>
      </w:r>
    </w:p>
    <w:p w:rsidR="001934CC" w:rsidRPr="00A05757" w:rsidRDefault="001934CC" w:rsidP="001934CC">
      <w:pPr>
        <w:pStyle w:val="Default"/>
        <w:jc w:val="both"/>
        <w:spacing w:before="0" w:beforeAutospacing="0" w:after="0" w:afterAutospacing="0" w:lineRule="auto" w:line="480"/>
        <w:rPr>
          <w:b w:val="1"/>
          <w:i w:val="0"/>
          <w:color w:val="000000"/>
          <w:sz w:val="24"/>
          <w:spacing w:val="0"/>
          <w:w w:val="100"/>
          <w:rFonts w:ascii="Times New Roman" w:cs="Times New Roman" w:hAnsi="Times New Roman"/>
          <w:caps w:val="0"/>
        </w:rPr>
        <w:snapToGrid w:val="0"/>
        <w:textAlignment w:val="baseline"/>
      </w:pPr>
      <w:r w:rsidRPr="00A05757">
        <w:rPr>
          <w:b w:val="1"/>
          <w:i w:val="0"/>
          <w:color w:val="000000"/>
          <w:sz w:val="24"/>
          <w:spacing w:val="0"/>
          <w:w w:val="100"/>
          <w:rFonts w:ascii="Times New Roman" w:cs="Times New Roman" w:hAnsi="Times New Roman"/>
          <w:caps w:val="0"/>
        </w:rPr>
        <w:t>C</w:t>
      </w:r>
      <w:r w:rsidR="00C62B01" w:rsidRPr="00A05757">
        <w:rPr>
          <w:b w:val="1"/>
          <w:i w:val="0"/>
          <w:color w:val="000000"/>
          <w:sz w:val="24"/>
          <w:spacing w:val="0"/>
          <w:w w:val="100"/>
          <w:rFonts w:ascii="Times New Roman" w:cs="Times New Roman" w:hAnsi="Times New Roman"/>
          <w:caps w:val="0"/>
        </w:rPr>
        <w:t>hallenges</w:t>
      </w:r>
      <w:r w:rsidR="00C62B01" w:rsidRPr="00A05757">
        <w:rPr>
          <w:b w:val="1"/>
          <w:i w:val="0"/>
          <w:color w:val="000000"/>
          <w:sz w:val="24"/>
          <w:spacing w:val="0"/>
          <w:w w:val="100"/>
          <w:rFonts w:ascii="Times New Roman" w:cs="Times New Roman" w:hAnsi="Times New Roman"/>
          <w:caps w:val="0"/>
        </w:rPr>
        <w:t> </w:t>
      </w:r>
      <w:r w:rsidR="00C62B01" w:rsidRPr="00A05757">
        <w:rPr>
          <w:b w:val="1"/>
          <w:i w:val="0"/>
          <w:color w:val="000000"/>
          <w:sz w:val="24"/>
          <w:spacing w:val="0"/>
          <w:w w:val="100"/>
          <w:rFonts w:ascii="Times New Roman" w:cs="Times New Roman" w:hAnsi="Times New Roman"/>
          <w:caps w:val="0"/>
        </w:rPr>
        <w:t>faced</w:t>
      </w:r>
      <w:r w:rsidR="00C62B01" w:rsidRPr="00A05757">
        <w:rPr>
          <w:b w:val="1"/>
          <w:i w:val="0"/>
          <w:color w:val="000000"/>
          <w:sz w:val="24"/>
          <w:spacing w:val="0"/>
          <w:w w:val="100"/>
          <w:rFonts w:ascii="Times New Roman" w:cs="Times New Roman" w:hAnsi="Times New Roman"/>
          <w:caps w:val="0"/>
        </w:rPr>
        <w:t> </w:t>
      </w:r>
      <w:r w:rsidR="00C62B01" w:rsidRPr="00A05757">
        <w:rPr>
          <w:b w:val="1"/>
          <w:i w:val="0"/>
          <w:color w:val="000000"/>
          <w:sz w:val="24"/>
          <w:spacing w:val="0"/>
          <w:w w:val="100"/>
          <w:rFonts w:ascii="Times New Roman" w:cs="Times New Roman" w:hAnsi="Times New Roman"/>
          <w:caps w:val="0"/>
        </w:rPr>
        <w:t>by</w:t>
      </w:r>
      <w:r w:rsidR="00C62B01" w:rsidRPr="00A05757">
        <w:rPr>
          <w:b w:val="1"/>
          <w:i w:val="0"/>
          <w:color w:val="000000"/>
          <w:sz w:val="24"/>
          <w:spacing w:val="0"/>
          <w:w w:val="100"/>
          <w:rFonts w:ascii="Times New Roman" w:cs="Times New Roman" w:hAnsi="Times New Roman"/>
          <w:caps w:val="0"/>
        </w:rPr>
        <w:t> </w:t>
      </w:r>
      <w:r w:rsidRPr="00A05757">
        <w:rPr>
          <w:b w:val="1"/>
          <w:i w:val="0"/>
          <w:color w:val="000000"/>
          <w:sz w:val="24"/>
          <w:spacing w:val="0"/>
          <w:w w:val="100"/>
          <w:rFonts w:ascii="Times New Roman" w:cs="Times New Roman" w:hAnsi="Times New Roman"/>
          <w:caps w:val="0"/>
        </w:rPr>
        <w:t>SURE-P</w:t>
      </w:r>
      <w:r w:rsidRPr="00A05757">
        <w:rPr>
          <w:b w:val="1"/>
          <w:i w:val="0"/>
          <w:color w:val="000000"/>
          <w:sz w:val="24"/>
          <w:spacing w:val="0"/>
          <w:w w:val="100"/>
          <w:rFonts w:ascii="Times New Roman" w:cs="Times New Roman" w:hAnsi="Times New Roman"/>
          <w:caps w:val="0"/>
        </w:rPr>
        <w:t> </w:t>
      </w:r>
      <w:r w:rsidRPr="00A05757">
        <w:rPr>
          <w:b w:val="1"/>
          <w:i w:val="0"/>
          <w:color w:val="000000"/>
          <w:sz w:val="24"/>
          <w:spacing w:val="0"/>
          <w:w w:val="100"/>
          <w:rFonts w:ascii="Times New Roman" w:cs="Times New Roman" w:hAnsi="Times New Roman"/>
          <w:caps w:val="0"/>
        </w:rPr>
        <w:t>and</w:t>
      </w:r>
      <w:r w:rsidR="00EE0604" w:rsidRPr="00A05757">
        <w:rPr>
          <w:b w:val="1"/>
          <w:i w:val="0"/>
          <w:color w:val="000000"/>
          <w:sz w:val="24"/>
          <w:spacing w:val="0"/>
          <w:w w:val="100"/>
          <w:rFonts w:ascii="Times New Roman" w:cs="Times New Roman" w:hAnsi="Times New Roman"/>
          <w:caps w:val="0"/>
        </w:rPr>
        <w:t> </w:t>
      </w:r>
      <w:r w:rsidR="00EE0604" w:rsidRPr="00A05757">
        <w:rPr>
          <w:b w:val="1"/>
          <w:i w:val="0"/>
          <w:color w:val="000000"/>
          <w:sz w:val="24"/>
          <w:spacing w:val="0"/>
          <w:w w:val="100"/>
          <w:rFonts w:ascii="Times New Roman" w:cs="Times New Roman" w:hAnsi="Times New Roman"/>
          <w:caps w:val="0"/>
        </w:rPr>
        <w:t>Youth</w:t>
      </w:r>
      <w:r w:rsidR="00EE0604" w:rsidRPr="00A05757">
        <w:rPr>
          <w:b w:val="1"/>
          <w:i w:val="0"/>
          <w:color w:val="000000"/>
          <w:sz w:val="24"/>
          <w:spacing w:val="0"/>
          <w:w w:val="100"/>
          <w:rFonts w:ascii="Times New Roman" w:cs="Times New Roman" w:hAnsi="Times New Roman"/>
          <w:caps w:val="0"/>
        </w:rPr>
        <w:t> </w:t>
      </w:r>
      <w:r w:rsidR="00EE0604" w:rsidRPr="00A05757">
        <w:rPr>
          <w:b w:val="1"/>
          <w:i w:val="0"/>
          <w:color w:val="000000"/>
          <w:sz w:val="24"/>
          <w:spacing w:val="0"/>
          <w:w w:val="100"/>
          <w:rFonts w:ascii="Times New Roman" w:cs="Times New Roman" w:hAnsi="Times New Roman"/>
          <w:caps w:val="0"/>
        </w:rPr>
        <w:t>E</w:t>
      </w:r>
      <w:r w:rsidRPr="00A05757">
        <w:rPr>
          <w:b w:val="1"/>
          <w:i w:val="0"/>
          <w:color w:val="000000"/>
          <w:sz w:val="24"/>
          <w:spacing w:val="0"/>
          <w:w w:val="100"/>
          <w:rFonts w:ascii="Times New Roman" w:cs="Times New Roman" w:hAnsi="Times New Roman"/>
          <w:caps w:val="0"/>
        </w:rPr>
        <w:t>mpowerment</w:t>
      </w:r>
      <w:r w:rsidRPr="00A05757">
        <w:rPr>
          <w:b w:val="1"/>
          <w:i w:val="0"/>
          <w:color w:val="000000"/>
          <w:sz w:val="24"/>
          <w:spacing w:val="0"/>
          <w:w w:val="100"/>
          <w:rFonts w:ascii="Times New Roman" w:cs="Times New Roman" w:hAnsi="Times New Roman"/>
          <w:caps w:val="0"/>
        </w:rPr>
        <w:t> </w:t>
      </w:r>
      <w:r w:rsidRPr="00A05757">
        <w:rPr>
          <w:b w:val="1"/>
          <w:i w:val="0"/>
          <w:color w:val="000000"/>
          <w:sz w:val="24"/>
          <w:spacing w:val="0"/>
          <w:w w:val="100"/>
          <w:rFonts w:ascii="Times New Roman" w:cs="Times New Roman" w:hAnsi="Times New Roman"/>
          <w:caps w:val="0"/>
        </w:rPr>
        <w:t>in</w:t>
      </w:r>
      <w:r w:rsidRPr="00A05757">
        <w:rPr>
          <w:b w:val="1"/>
          <w:i w:val="0"/>
          <w:color w:val="000000"/>
          <w:sz w:val="24"/>
          <w:spacing w:val="0"/>
          <w:w w:val="100"/>
          <w:rFonts w:ascii="Times New Roman" w:cs="Times New Roman" w:hAnsi="Times New Roman"/>
          <w:caps w:val="0"/>
        </w:rPr>
        <w:t> </w:t>
      </w:r>
      <w:r w:rsidRPr="00A05757">
        <w:rPr>
          <w:b w:val="1"/>
          <w:i w:val="0"/>
          <w:color w:val="000000"/>
          <w:sz w:val="24"/>
          <w:spacing w:val="0"/>
          <w:w w:val="100"/>
          <w:rFonts w:ascii="Times New Roman" w:cs="Times New Roman" w:hAnsi="Times New Roman"/>
          <w:caps w:val="0"/>
        </w:rPr>
        <w:t>Nigeria</w:t>
      </w:r>
    </w:p>
    <w:p w:rsidR="001934CC" w:rsidRPr="00A05757" w:rsidRDefault="001934CC" w:rsidP="001934CC">
      <w:pPr>
        <w:jc w:val="both"/>
        <w:spacing w:before="0" w:beforeAutospacing="0" w:after="200" w:afterAutospacing="0" w:lineRule="auto" w:line="48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SURE-P</w:t>
      </w:r>
      <w:r w:rsidRPr="00A05757">
        <w:rPr>
          <w:szCs w:val="24"/>
          <w:b w:val="0"/>
          <w:i w:val="0"/>
          <w:sz w:val="24"/>
          <w:spacing w:val="0"/>
          <w:w w:val="100"/>
          <w:rFonts w:ascii="Times New Roman" w:cs="Times New Roman" w:hAnsi="Times New Roman"/>
          <w:caps w:val="0"/>
        </w:rPr>
        <w:t> </w:t>
      </w:r>
      <w:r w:rsidR="0022781B" w:rsidRPr="00A05757">
        <w:rPr>
          <w:szCs w:val="24"/>
          <w:b w:val="0"/>
          <w:i w:val="0"/>
          <w:sz w:val="24"/>
          <w:spacing w:val="0"/>
          <w:w w:val="100"/>
          <w:rFonts w:ascii="Times New Roman" w:cs="Times New Roman" w:hAnsi="Times New Roman"/>
          <w:caps w:val="0"/>
        </w:rPr>
        <w:t>lacked</w:t>
      </w:r>
      <w:r w:rsidR="00E74FE3" w:rsidRPr="00A05757">
        <w:rPr>
          <w:szCs w:val="24"/>
          <w:b w:val="0"/>
          <w:i w:val="0"/>
          <w:sz w:val="24"/>
          <w:spacing w:val="0"/>
          <w:w w:val="100"/>
          <w:rFonts w:ascii="Times New Roman" w:cs="Times New Roman" w:hAnsi="Times New Roman"/>
          <w:caps w:val="0"/>
        </w:rPr>
        <w:t> </w:t>
      </w:r>
      <w:r w:rsidR="00E74FE3" w:rsidRPr="00A05757">
        <w:rPr>
          <w:szCs w:val="24"/>
          <w:b w:val="0"/>
          <w:i w:val="0"/>
          <w:sz w:val="24"/>
          <w:spacing w:val="0"/>
          <w:w w:val="100"/>
          <w:rFonts w:ascii="Times New Roman" w:cs="Times New Roman" w:hAnsi="Times New Roman"/>
          <w:caps w:val="0"/>
        </w:rPr>
        <w:t>good</w:t>
      </w:r>
      <w:r w:rsidR="00E74FE3" w:rsidRPr="00A05757">
        <w:rPr>
          <w:szCs w:val="24"/>
          <w:b w:val="0"/>
          <w:i w:val="0"/>
          <w:sz w:val="24"/>
          <w:spacing w:val="0"/>
          <w:w w:val="100"/>
          <w:rFonts w:ascii="Times New Roman" w:cs="Times New Roman" w:hAnsi="Times New Roman"/>
          <w:caps w:val="0"/>
        </w:rPr>
        <w:t> </w:t>
      </w:r>
      <w:r w:rsidR="00E74FE3" w:rsidRPr="00A05757">
        <w:rPr>
          <w:szCs w:val="24"/>
          <w:b w:val="0"/>
          <w:i w:val="0"/>
          <w:sz w:val="24"/>
          <w:spacing w:val="0"/>
          <w:w w:val="100"/>
          <w:rFonts w:ascii="Times New Roman" w:cs="Times New Roman" w:hAnsi="Times New Roman"/>
          <w:caps w:val="0"/>
        </w:rPr>
        <w:t>Coordination</w:t>
      </w:r>
      <w:r w:rsidR="00E74FE3" w:rsidRPr="00A05757">
        <w:rPr>
          <w:szCs w:val="24"/>
          <w:b w:val="0"/>
          <w:i w:val="0"/>
          <w:sz w:val="24"/>
          <w:spacing w:val="0"/>
          <w:w w:val="100"/>
          <w:rFonts w:ascii="Times New Roman" w:cs="Times New Roman" w:hAnsi="Times New Roman"/>
          <w:caps w:val="0"/>
        </w:rPr>
        <w:t> </w:t>
      </w:r>
      <w:r w:rsidR="00E74FE3" w:rsidRPr="00A05757">
        <w:rPr>
          <w:szCs w:val="24"/>
          <w:b w:val="0"/>
          <w:i w:val="0"/>
          <w:sz w:val="24"/>
          <w:spacing w:val="0"/>
          <w:w w:val="100"/>
          <w:rFonts w:ascii="Times New Roman" w:cs="Times New Roman" w:hAnsi="Times New Roman"/>
          <w:caps w:val="0"/>
        </w:rPr>
        <w:t>and</w:t>
      </w:r>
      <w:r w:rsidR="00E74FE3" w:rsidRPr="00A05757">
        <w:rPr>
          <w:szCs w:val="24"/>
          <w:b w:val="0"/>
          <w:i w:val="0"/>
          <w:sz w:val="24"/>
          <w:spacing w:val="0"/>
          <w:w w:val="100"/>
          <w:rFonts w:ascii="Times New Roman" w:cs="Times New Roman" w:hAnsi="Times New Roman"/>
          <w:caps w:val="0"/>
        </w:rPr>
        <w:t> </w:t>
      </w:r>
      <w:r w:rsidR="00E74FE3" w:rsidRPr="00A05757">
        <w:rPr>
          <w:szCs w:val="24"/>
          <w:b w:val="0"/>
          <w:i w:val="0"/>
          <w:sz w:val="24"/>
          <w:spacing w:val="0"/>
          <w:w w:val="100"/>
          <w:rFonts w:ascii="Times New Roman" w:cs="Times New Roman" w:hAnsi="Times New Roman"/>
          <w:caps w:val="0"/>
        </w:rPr>
        <w:t>S</w:t>
      </w:r>
      <w:r w:rsidRPr="00A05757">
        <w:rPr>
          <w:szCs w:val="24"/>
          <w:b w:val="0"/>
          <w:i w:val="0"/>
          <w:sz w:val="24"/>
          <w:spacing w:val="0"/>
          <w:w w:val="100"/>
          <w:rFonts w:ascii="Times New Roman" w:cs="Times New Roman" w:hAnsi="Times New Roman"/>
          <w:caps w:val="0"/>
        </w:rPr>
        <w:t>upervision,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lack</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performance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due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fund,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inadequate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project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monitoring,</w:t>
      </w:r>
      <w:r w:rsidRPr="00A05757">
        <w:rPr>
          <w:szCs w:val="24"/>
          <w:b w:val="0"/>
          <w:i w:val="0"/>
          <w:sz w:val="24"/>
          <w:spacing w:val="0"/>
          <w:w w:val="100"/>
          <w:rFonts w:ascii="Times New Roman" w:cs="Times New Roman" w:hAnsi="Times New Roman"/>
          <w:caps w:val="0"/>
        </w:rPr>
        <w:t> </w:t>
      </w:r>
      <w:r w:rsidR="0022781B" w:rsidRPr="00A05757">
        <w:rPr>
          <w:szCs w:val="24"/>
          <w:b w:val="0"/>
          <w:i w:val="0"/>
          <w:sz w:val="24"/>
          <w:spacing w:val="0"/>
          <w:w w:val="100"/>
          <w:rFonts w:ascii="Times New Roman" w:cs="Times New Roman" w:hAnsi="Times New Roman"/>
          <w:caps w:val="0"/>
        </w:rPr>
        <w:t>had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political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undertone,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lack</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proper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management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fund</w:t>
      </w:r>
      <w:r w:rsidR="00E74FE3" w:rsidRPr="00A05757">
        <w:rPr>
          <w:szCs w:val="24"/>
          <w:b w:val="0"/>
          <w:i w:val="0"/>
          <w:sz w:val="24"/>
          <w:spacing w:val="0"/>
          <w:w w:val="100"/>
          <w:rFonts w:ascii="Times New Roman" w:cs="Times New Roman" w:hAnsi="Times New Roman"/>
          <w:caps w:val="0"/>
        </w:rPr>
        <w:t>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meant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programme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00E74FE3" w:rsidRPr="00A05757">
        <w:rPr>
          <w:szCs w:val="24"/>
          <w:b w:val="0"/>
          <w:i w:val="0"/>
          <w:sz w:val="24"/>
          <w:spacing w:val="0"/>
          <w:w w:val="100"/>
          <w:rFonts w:ascii="Times New Roman" w:cs="Times New Roman" w:hAnsi="Times New Roman"/>
          <w:caps w:val="0"/>
        </w:rPr>
        <w:t>the</w:t>
      </w:r>
      <w:r w:rsidR="00E74FE3"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lack</w:t>
      </w:r>
      <w:r w:rsidR="00E74FE3" w:rsidRPr="00A05757">
        <w:rPr>
          <w:szCs w:val="24"/>
          <w:b w:val="0"/>
          <w:i w:val="0"/>
          <w:sz w:val="24"/>
          <w:spacing w:val="0"/>
          <w:w w:val="100"/>
          <w:rFonts w:ascii="Times New Roman" w:cs="Times New Roman" w:hAnsi="Times New Roman"/>
          <w:caps w:val="0"/>
        </w:rPr>
        <w:t> </w:t>
      </w:r>
      <w:r w:rsidR="00E74FE3"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plans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sustain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programme.</w:t>
      </w:r>
    </w:p>
    <w:p w:rsidR="001934CC" w:rsidRPr="00A05757" w:rsidRDefault="00E74FE3" w:rsidP="001934CC">
      <w:pPr>
        <w:jc w:val="both"/>
        <w:spacing w:before="60" w:beforeAutospacing="0" w:after="60" w:afterAutospacing="0" w:lineRule="auto" w:line="480"/>
        <w:rPr>
          <w:szCs w:val="24"/>
          <w:bCs/>
          <w:b w:val="0"/>
          <w:i w:val="0"/>
          <w:sz w:val="24"/>
          <w:spacing w:val="0"/>
          <w:w w:val="100"/>
          <w:rFonts w:ascii="Times New Roman" w:cs="Times New Roman" w:hAnsi="Times New Roman"/>
          <w:caps w:val="0"/>
        </w:rPr>
        <w:snapToGrid w:val="0"/>
        <w:textAlignment w:val="baseline"/>
      </w:pPr>
      <w:r w:rsidRPr="00A05757">
        <w:rPr>
          <w:szCs w:val="24"/>
          <w:b w:val="0"/>
          <w:i w:val="0"/>
          <w:color w:val="000000"/>
          <w:sz w:val="24"/>
          <w:spacing w:val="0"/>
          <w:w w:val="100"/>
          <w:rFonts w:ascii="Times New Roman" w:cs="Times New Roman" w:eastAsia="Times New Roman" w:hAnsi="Times New Roman"/>
          <w:caps w:val="0"/>
        </w:rPr>
        <w:t>The</w:t>
      </w:r>
      <w:r w:rsidRPr="00A05757">
        <w:rPr>
          <w:szCs w:val="24"/>
          <w:b w:val="0"/>
          <w:i w:val="0"/>
          <w:color w:val="000000"/>
          <w:sz w:val="24"/>
          <w:spacing w:val="0"/>
          <w:w w:val="100"/>
          <w:rFonts w:ascii="Times New Roman" w:cs="Times New Roman" w:eastAsia="Times New Roman" w:hAnsi="Times New Roman"/>
          <w:caps w:val="0"/>
        </w:rPr>
        <w:t> </w:t>
      </w:r>
      <w:r w:rsidRPr="00A05757">
        <w:rPr>
          <w:szCs w:val="24"/>
          <w:b w:val="0"/>
          <w:i w:val="0"/>
          <w:color w:val="000000"/>
          <w:sz w:val="24"/>
          <w:spacing w:val="0"/>
          <w:w w:val="100"/>
          <w:rFonts w:ascii="Times New Roman" w:cs="Times New Roman" w:eastAsia="Times New Roman" w:hAnsi="Times New Roman"/>
          <w:caps w:val="0"/>
        </w:rPr>
        <w:t>Pearson's</w:t>
      </w:r>
      <w:r w:rsidRPr="00A05757">
        <w:rPr>
          <w:szCs w:val="24"/>
          <w:b w:val="0"/>
          <w:i w:val="0"/>
          <w:color w:val="000000"/>
          <w:sz w:val="24"/>
          <w:spacing w:val="0"/>
          <w:w w:val="100"/>
          <w:rFonts w:ascii="Times New Roman" w:cs="Times New Roman" w:eastAsia="Times New Roman" w:hAnsi="Times New Roman"/>
          <w:caps w:val="0"/>
        </w:rPr>
        <w:t> </w:t>
      </w:r>
      <w:r w:rsidRPr="00A05757">
        <w:rPr>
          <w:szCs w:val="24"/>
          <w:b w:val="0"/>
          <w:i w:val="0"/>
          <w:color w:val="000000"/>
          <w:sz w:val="24"/>
          <w:spacing w:val="0"/>
          <w:w w:val="100"/>
          <w:rFonts w:ascii="Times New Roman" w:cs="Times New Roman" w:eastAsia="Times New Roman" w:hAnsi="Times New Roman"/>
          <w:caps w:val="0"/>
        </w:rPr>
        <w:t>Product</w:t>
      </w:r>
      <w:r w:rsidRPr="00A05757">
        <w:rPr>
          <w:szCs w:val="24"/>
          <w:b w:val="0"/>
          <w:i w:val="0"/>
          <w:color w:val="000000"/>
          <w:sz w:val="24"/>
          <w:spacing w:val="0"/>
          <w:w w:val="100"/>
          <w:rFonts w:ascii="Times New Roman" w:cs="Times New Roman" w:eastAsia="Times New Roman" w:hAnsi="Times New Roman"/>
          <w:caps w:val="0"/>
        </w:rPr>
        <w:t> </w:t>
      </w:r>
      <w:r w:rsidRPr="00A05757">
        <w:rPr>
          <w:szCs w:val="24"/>
          <w:b w:val="0"/>
          <w:i w:val="0"/>
          <w:color w:val="000000"/>
          <w:sz w:val="24"/>
          <w:spacing w:val="0"/>
          <w:w w:val="100"/>
          <w:rFonts w:ascii="Times New Roman" w:cs="Times New Roman" w:eastAsia="Times New Roman" w:hAnsi="Times New Roman"/>
          <w:caps w:val="0"/>
        </w:rPr>
        <w:t>Moment</w:t>
      </w:r>
      <w:r w:rsidRPr="00A05757">
        <w:rPr>
          <w:szCs w:val="24"/>
          <w:b w:val="0"/>
          <w:i w:val="0"/>
          <w:color w:val="000000"/>
          <w:sz w:val="24"/>
          <w:spacing w:val="0"/>
          <w:w w:val="100"/>
          <w:rFonts w:ascii="Times New Roman" w:cs="Times New Roman" w:eastAsia="Times New Roman" w:hAnsi="Times New Roman"/>
          <w:caps w:val="0"/>
        </w:rPr>
        <w:t> </w:t>
      </w:r>
      <w:r w:rsidRPr="00A05757">
        <w:rPr>
          <w:szCs w:val="24"/>
          <w:b w:val="0"/>
          <w:i w:val="0"/>
          <w:color w:val="000000"/>
          <w:sz w:val="24"/>
          <w:spacing w:val="0"/>
          <w:w w:val="100"/>
          <w:rFonts w:ascii="Times New Roman" w:cs="Times New Roman" w:eastAsia="Times New Roman" w:hAnsi="Times New Roman"/>
          <w:caps w:val="0"/>
        </w:rPr>
        <w:t>C</w:t>
      </w:r>
      <w:r w:rsidR="001934CC" w:rsidRPr="00A05757">
        <w:rPr>
          <w:szCs w:val="24"/>
          <w:b w:val="0"/>
          <w:i w:val="0"/>
          <w:color w:val="000000"/>
          <w:sz w:val="24"/>
          <w:spacing w:val="0"/>
          <w:w w:val="100"/>
          <w:rFonts w:ascii="Times New Roman" w:cs="Times New Roman" w:eastAsia="Times New Roman" w:hAnsi="Times New Roman"/>
          <w:caps w:val="0"/>
        </w:rPr>
        <w:t>orrelation</w:t>
      </w:r>
      <w:r w:rsidR="001934CC" w:rsidRPr="00A05757">
        <w:rPr>
          <w:szCs w:val="24"/>
          <w:b w:val="0"/>
          <w:i w:val="0"/>
          <w:color w:val="000000"/>
          <w:sz w:val="24"/>
          <w:spacing w:val="0"/>
          <w:w w:val="100"/>
          <w:rFonts w:ascii="Times New Roman" w:cs="Times New Roman" w:eastAsia="Times New Roman" w:hAnsi="Times New Roman"/>
          <w:caps w:val="0"/>
        </w:rPr>
        <w:t> </w:t>
      </w:r>
      <w:r w:rsidR="001934CC" w:rsidRPr="00A05757">
        <w:rPr>
          <w:szCs w:val="24"/>
          <w:b w:val="0"/>
          <w:i w:val="0"/>
          <w:color w:val="000000"/>
          <w:sz w:val="24"/>
          <w:spacing w:val="0"/>
          <w:w w:val="100"/>
          <w:rFonts w:ascii="Times New Roman" w:cs="Times New Roman" w:eastAsia="Times New Roman" w:hAnsi="Times New Roman"/>
          <w:caps w:val="0"/>
        </w:rPr>
        <w:t>results</w:t>
      </w:r>
      <w:r w:rsidR="001934CC" w:rsidRPr="00A05757">
        <w:rPr>
          <w:szCs w:val="24"/>
          <w:b w:val="0"/>
          <w:i w:val="0"/>
          <w:color w:val="000000"/>
          <w:sz w:val="24"/>
          <w:spacing w:val="0"/>
          <w:w w:val="100"/>
          <w:rFonts w:ascii="Times New Roman" w:cs="Times New Roman" w:eastAsia="Times New Roman" w:hAnsi="Times New Roman"/>
          <w:caps w:val="0"/>
        </w:rPr>
        <w:t> </w:t>
      </w:r>
      <w:r w:rsidR="001934CC" w:rsidRPr="00A05757">
        <w:rPr>
          <w:szCs w:val="24"/>
          <w:b w:val="0"/>
          <w:i w:val="0"/>
          <w:color w:val="000000"/>
          <w:sz w:val="24"/>
          <w:spacing w:val="0"/>
          <w:w w:val="100"/>
          <w:rFonts w:ascii="Times New Roman" w:cs="Times New Roman" w:eastAsia="Times New Roman" w:hAnsi="Times New Roman"/>
          <w:caps w:val="0"/>
        </w:rPr>
        <w:t>reveal</w:t>
      </w:r>
      <w:r w:rsidR="00FE22B5" w:rsidRPr="00A05757">
        <w:rPr>
          <w:szCs w:val="24"/>
          <w:b w:val="0"/>
          <w:i w:val="0"/>
          <w:color w:val="000000"/>
          <w:sz w:val="24"/>
          <w:spacing w:val="0"/>
          <w:w w:val="100"/>
          <w:rFonts w:ascii="Times New Roman" w:cs="Times New Roman" w:eastAsia="Times New Roman" w:hAnsi="Times New Roman"/>
          <w:caps w:val="0"/>
        </w:rPr>
        <w:t>ed</w:t>
      </w:r>
      <w:r w:rsidR="001934CC" w:rsidRPr="00A05757">
        <w:rPr>
          <w:szCs w:val="24"/>
          <w:b w:val="0"/>
          <w:i w:val="0"/>
          <w:color w:val="000000"/>
          <w:sz w:val="24"/>
          <w:spacing w:val="0"/>
          <w:w w:val="100"/>
          <w:rFonts w:ascii="Times New Roman" w:cs="Times New Roman" w:eastAsia="Times New Roman" w:hAnsi="Times New Roman"/>
          <w:caps w:val="0"/>
        </w:rPr>
        <w:t> </w:t>
      </w:r>
      <w:r w:rsidR="001934CC" w:rsidRPr="00A05757">
        <w:rPr>
          <w:szCs w:val="24"/>
          <w:b w:val="0"/>
          <w:i w:val="0"/>
          <w:color w:val="000000"/>
          <w:sz w:val="24"/>
          <w:spacing w:val="0"/>
          <w:w w:val="100"/>
          <w:rFonts w:ascii="Times New Roman" w:cs="Times New Roman" w:eastAsia="Times New Roman" w:hAnsi="Times New Roman"/>
          <w:caps w:val="0"/>
        </w:rPr>
        <w:t>that</w:t>
      </w:r>
      <w:r w:rsidR="001934CC" w:rsidRPr="00A05757">
        <w:rPr>
          <w:szCs w:val="24"/>
          <w:b w:val="0"/>
          <w:i w:val="0"/>
          <w:color w:val="000000"/>
          <w:sz w:val="24"/>
          <w:spacing w:val="0"/>
          <w:w w:val="100"/>
          <w:rFonts w:ascii="Times New Roman" w:cs="Times New Roman" w:eastAsia="Times New Roman" w:hAnsi="Times New Roman"/>
          <w:caps w:val="0"/>
        </w:rPr>
        <w:t> </w:t>
      </w:r>
      <w:r w:rsidR="001934CC" w:rsidRPr="00A05757">
        <w:rPr>
          <w:szCs w:val="24"/>
          <w:b w:val="0"/>
          <w:i w:val="0"/>
          <w:color w:val="000000"/>
          <w:sz w:val="24"/>
          <w:spacing w:val="0"/>
          <w:w w:val="100"/>
          <w:rFonts w:ascii="Times New Roman" w:cs="Times New Roman" w:eastAsia="Times New Roman" w:hAnsi="Times New Roman"/>
          <w:caps w:val="0"/>
        </w:rPr>
        <w:t>r-value</w:t>
      </w:r>
      <w:r w:rsidR="001934CC" w:rsidRPr="00A05757">
        <w:rPr>
          <w:szCs w:val="24"/>
          <w:b w:val="0"/>
          <w:i w:val="0"/>
          <w:color w:val="000000"/>
          <w:sz w:val="24"/>
          <w:spacing w:val="0"/>
          <w:w w:val="100"/>
          <w:rFonts w:ascii="Times New Roman" w:cs="Times New Roman" w:eastAsia="Times New Roman" w:hAnsi="Times New Roman"/>
          <w:caps w:val="0"/>
        </w:rPr>
        <w:t> </w:t>
      </w:r>
      <w:r w:rsidR="001934CC" w:rsidRPr="00A05757">
        <w:rPr>
          <w:szCs w:val="24"/>
          <w:b w:val="0"/>
          <w:i w:val="0"/>
          <w:color w:val="000000"/>
          <w:sz w:val="24"/>
          <w:spacing w:val="0"/>
          <w:w w:val="100"/>
          <w:rFonts w:ascii="Times New Roman" w:cs="Times New Roman" w:eastAsia="Times New Roman" w:hAnsi="Times New Roman"/>
          <w:caps w:val="0"/>
        </w:rPr>
        <w:t>of</w:t>
      </w:r>
      <w:r w:rsidR="001934CC" w:rsidRPr="00A05757">
        <w:rPr>
          <w:szCs w:val="24"/>
          <w:b w:val="0"/>
          <w:i w:val="0"/>
          <w:color w:val="000000"/>
          <w:sz w:val="24"/>
          <w:spacing w:val="0"/>
          <w:w w:val="100"/>
          <w:rFonts w:ascii="Times New Roman" w:cs="Times New Roman" w:eastAsia="Times New Roman" w:hAnsi="Times New Roman"/>
          <w:caps w:val="0"/>
        </w:rPr>
        <w:t> </w:t>
      </w:r>
      <w:r w:rsidR="001934CC" w:rsidRPr="00A05757">
        <w:rPr>
          <w:szCs w:val="24"/>
          <w:b w:val="0"/>
          <w:i w:val="0"/>
          <w:color w:val="000000"/>
          <w:sz w:val="24"/>
          <w:spacing w:val="0"/>
          <w:w w:val="100"/>
          <w:rFonts w:ascii="Times New Roman" w:cs="Times New Roman" w:eastAsia="Times New Roman" w:hAnsi="Times New Roman"/>
          <w:caps w:val="0"/>
        </w:rPr>
        <w:t>-0.36</w:t>
      </w:r>
      <w:r w:rsidR="001934CC" w:rsidRPr="00A05757">
        <w:rPr>
          <w:szCs w:val="24"/>
          <w:b w:val="0"/>
          <w:i w:val="0"/>
          <w:color w:val="000000"/>
          <w:sz w:val="24"/>
          <w:spacing w:val="0"/>
          <w:w w:val="100"/>
          <w:rFonts w:ascii="Times New Roman" w:cs="Times New Roman" w:eastAsia="Times New Roman" w:hAnsi="Times New Roman"/>
          <w:caps w:val="0"/>
        </w:rPr>
        <w:t> </w:t>
      </w:r>
      <w:r w:rsidR="001934CC" w:rsidRPr="00A05757">
        <w:rPr>
          <w:szCs w:val="24"/>
          <w:b w:val="0"/>
          <w:i w:val="0"/>
          <w:color w:val="000000"/>
          <w:sz w:val="24"/>
          <w:spacing w:val="0"/>
          <w:w w:val="100"/>
          <w:rFonts w:ascii="Times New Roman" w:cs="Times New Roman" w:eastAsia="Times New Roman" w:hAnsi="Times New Roman"/>
          <w:caps w:val="0"/>
        </w:rPr>
        <w:t>with</w:t>
      </w:r>
      <w:r w:rsidR="001934CC" w:rsidRPr="00A05757">
        <w:rPr>
          <w:szCs w:val="24"/>
          <w:b w:val="0"/>
          <w:i w:val="0"/>
          <w:color w:val="000000"/>
          <w:sz w:val="24"/>
          <w:spacing w:val="0"/>
          <w:w w:val="100"/>
          <w:rFonts w:ascii="Times New Roman" w:cs="Times New Roman" w:eastAsia="Times New Roman" w:hAnsi="Times New Roman"/>
          <w:caps w:val="0"/>
        </w:rPr>
        <w:t> </w:t>
      </w:r>
      <w:r w:rsidR="001934CC" w:rsidRPr="00A05757">
        <w:rPr>
          <w:szCs w:val="24"/>
          <w:b w:val="0"/>
          <w:i w:val="0"/>
          <w:color w:val="000000"/>
          <w:sz w:val="24"/>
          <w:spacing w:val="0"/>
          <w:w w:val="100"/>
          <w:rFonts w:ascii="Times New Roman" w:cs="Times New Roman" w:eastAsia="Times New Roman" w:hAnsi="Times New Roman"/>
          <w:caps w:val="0"/>
        </w:rPr>
        <w:t>its</w:t>
      </w:r>
      <w:r w:rsidR="001934CC" w:rsidRPr="00A05757">
        <w:rPr>
          <w:szCs w:val="24"/>
          <w:b w:val="0"/>
          <w:i w:val="0"/>
          <w:color w:val="000000"/>
          <w:sz w:val="24"/>
          <w:spacing w:val="0"/>
          <w:w w:val="100"/>
          <w:rFonts w:ascii="Times New Roman" w:cs="Times New Roman" w:eastAsia="Times New Roman" w:hAnsi="Times New Roman"/>
          <w:caps w:val="0"/>
        </w:rPr>
        <w:t> </w:t>
      </w:r>
      <w:r w:rsidR="001934CC" w:rsidRPr="00A05757">
        <w:rPr>
          <w:szCs w:val="24"/>
          <w:b w:val="0"/>
          <w:i w:val="0"/>
          <w:color w:val="000000"/>
          <w:sz w:val="24"/>
          <w:spacing w:val="0"/>
          <w:w w:val="100"/>
          <w:rFonts w:ascii="Times New Roman" w:cs="Times New Roman" w:eastAsia="Times New Roman" w:hAnsi="Times New Roman"/>
          <w:caps w:val="0"/>
        </w:rPr>
        <w:t>corresponding</w:t>
      </w:r>
      <w:r w:rsidR="001934CC" w:rsidRPr="00A05757">
        <w:rPr>
          <w:szCs w:val="24"/>
          <w:b w:val="0"/>
          <w:i w:val="0"/>
          <w:color w:val="000000"/>
          <w:sz w:val="24"/>
          <w:spacing w:val="0"/>
          <w:w w:val="100"/>
          <w:rFonts w:ascii="Times New Roman" w:cs="Times New Roman" w:eastAsia="Times New Roman" w:hAnsi="Times New Roman"/>
          <w:caps w:val="0"/>
        </w:rPr>
        <w:t> </w:t>
      </w:r>
      <w:r w:rsidR="001934CC" w:rsidRPr="00A05757">
        <w:rPr>
          <w:szCs w:val="24"/>
          <w:b w:val="0"/>
          <w:i w:val="0"/>
          <w:color w:val="000000"/>
          <w:sz w:val="24"/>
          <w:spacing w:val="0"/>
          <w:w w:val="100"/>
          <w:rFonts w:ascii="Times New Roman" w:cs="Times New Roman" w:eastAsia="Times New Roman" w:hAnsi="Times New Roman"/>
          <w:caps w:val="0"/>
        </w:rPr>
        <w:t>p-value</w:t>
      </w:r>
      <w:r w:rsidR="001934CC" w:rsidRPr="00A05757">
        <w:rPr>
          <w:szCs w:val="24"/>
          <w:b w:val="0"/>
          <w:i w:val="0"/>
          <w:color w:val="000000"/>
          <w:sz w:val="24"/>
          <w:spacing w:val="0"/>
          <w:w w:val="100"/>
          <w:rFonts w:ascii="Times New Roman" w:cs="Times New Roman" w:eastAsia="Times New Roman" w:hAnsi="Times New Roman"/>
          <w:caps w:val="0"/>
        </w:rPr>
        <w:t> </w:t>
      </w:r>
      <w:r w:rsidR="001934CC" w:rsidRPr="00A05757">
        <w:rPr>
          <w:szCs w:val="24"/>
          <w:b w:val="0"/>
          <w:i w:val="0"/>
          <w:color w:val="000000"/>
          <w:sz w:val="24"/>
          <w:spacing w:val="0"/>
          <w:w w:val="100"/>
          <w:rFonts w:ascii="Times New Roman" w:cs="Times New Roman" w:eastAsia="Times New Roman" w:hAnsi="Times New Roman"/>
          <w:caps w:val="0"/>
        </w:rPr>
        <w:t>of</w:t>
      </w:r>
      <w:r w:rsidR="001934CC" w:rsidRPr="00A05757">
        <w:rPr>
          <w:szCs w:val="24"/>
          <w:b w:val="0"/>
          <w:i w:val="0"/>
          <w:color w:val="000000"/>
          <w:sz w:val="24"/>
          <w:spacing w:val="0"/>
          <w:w w:val="100"/>
          <w:rFonts w:ascii="Times New Roman" w:cs="Times New Roman" w:eastAsia="Times New Roman" w:hAnsi="Times New Roman"/>
          <w:caps w:val="0"/>
        </w:rPr>
        <w:t> </w:t>
      </w:r>
      <w:r w:rsidR="001934CC" w:rsidRPr="00A05757">
        <w:rPr>
          <w:szCs w:val="24"/>
          <w:b w:val="0"/>
          <w:i w:val="0"/>
          <w:color w:val="000000"/>
          <w:sz w:val="24"/>
          <w:spacing w:val="0"/>
          <w:w w:val="100"/>
          <w:rFonts w:ascii="Times New Roman" w:cs="Times New Roman" w:eastAsia="Times New Roman" w:hAnsi="Times New Roman"/>
          <w:caps w:val="0"/>
        </w:rPr>
        <w:t>0.019&lt;</w:t>
      </w:r>
      <w:r w:rsidR="001934CC" w:rsidRPr="00A05757">
        <w:rPr>
          <w:szCs w:val="24"/>
          <w:b w:val="0"/>
          <w:i w:val="0"/>
          <w:color w:val="000000"/>
          <w:sz w:val="24"/>
          <w:spacing w:val="0"/>
          <w:w w:val="100"/>
          <w:rFonts w:ascii="Times New Roman" w:cs="Times New Roman" w:eastAsia="Times New Roman" w:hAnsi="Times New Roman"/>
          <w:caps w:val="0"/>
        </w:rPr>
        <w:t> </w:t>
      </w:r>
      <w:r w:rsidR="001934CC" w:rsidRPr="00A05757">
        <w:rPr>
          <w:szCs w:val="24"/>
          <w:b w:val="0"/>
          <w:i w:val="0"/>
          <w:color w:val="000000"/>
          <w:sz w:val="24"/>
          <w:spacing w:val="0"/>
          <w:w w:val="100"/>
          <w:rFonts w:ascii="Times New Roman" w:cs="Times New Roman" w:eastAsia="Times New Roman" w:hAnsi="Times New Roman"/>
          <w:caps w:val="0"/>
        </w:rPr>
        <w:t>0.05</w:t>
      </w:r>
      <w:r w:rsidR="001934CC" w:rsidRPr="00A05757">
        <w:rPr>
          <w:szCs w:val="24"/>
          <w:b w:val="0"/>
          <w:i w:val="0"/>
          <w:color w:val="000000"/>
          <w:sz w:val="24"/>
          <w:spacing w:val="0"/>
          <w:w w:val="100"/>
          <w:rFonts w:ascii="Times New Roman" w:cs="Times New Roman" w:eastAsia="Times New Roman" w:hAnsi="Times New Roman"/>
          <w:caps w:val="0"/>
        </w:rPr>
        <w:t> </w:t>
      </w:r>
      <w:r w:rsidR="001934CC" w:rsidRPr="00A05757">
        <w:rPr>
          <w:szCs w:val="24"/>
          <w:b w:val="0"/>
          <w:i w:val="0"/>
          <w:color w:val="000000"/>
          <w:sz w:val="24"/>
          <w:spacing w:val="0"/>
          <w:w w:val="100"/>
          <w:rFonts w:ascii="Times New Roman" w:cs="Times New Roman" w:eastAsia="Times New Roman" w:hAnsi="Times New Roman"/>
          <w:caps w:val="0"/>
        </w:rPr>
        <w:t>(which</w:t>
      </w:r>
      <w:r w:rsidR="001934CC" w:rsidRPr="00A05757">
        <w:rPr>
          <w:szCs w:val="24"/>
          <w:b w:val="0"/>
          <w:i w:val="0"/>
          <w:color w:val="000000"/>
          <w:sz w:val="24"/>
          <w:spacing w:val="0"/>
          <w:w w:val="100"/>
          <w:rFonts w:ascii="Times New Roman" w:cs="Times New Roman" w:eastAsia="Times New Roman" w:hAnsi="Times New Roman"/>
          <w:caps w:val="0"/>
        </w:rPr>
        <w:t> </w:t>
      </w:r>
      <w:r w:rsidR="001934CC" w:rsidRPr="00A05757">
        <w:rPr>
          <w:szCs w:val="24"/>
          <w:b w:val="0"/>
          <w:i w:val="0"/>
          <w:color w:val="000000"/>
          <w:sz w:val="24"/>
          <w:spacing w:val="0"/>
          <w:w w:val="100"/>
          <w:rFonts w:ascii="Times New Roman" w:cs="Times New Roman" w:eastAsia="Times New Roman" w:hAnsi="Times New Roman"/>
          <w:caps w:val="0"/>
        </w:rPr>
        <w:t>is</w:t>
      </w:r>
      <w:r w:rsidR="001934CC" w:rsidRPr="00A05757">
        <w:rPr>
          <w:szCs w:val="24"/>
          <w:b w:val="0"/>
          <w:i w:val="0"/>
          <w:color w:val="000000"/>
          <w:sz w:val="24"/>
          <w:spacing w:val="0"/>
          <w:w w:val="100"/>
          <w:rFonts w:ascii="Times New Roman" w:cs="Times New Roman" w:eastAsia="Times New Roman" w:hAnsi="Times New Roman"/>
          <w:caps w:val="0"/>
        </w:rPr>
        <w:t> </w:t>
      </w:r>
      <w:r w:rsidR="001934CC" w:rsidRPr="00A05757">
        <w:rPr>
          <w:szCs w:val="24"/>
          <w:b w:val="0"/>
          <w:i w:val="0"/>
          <w:color w:val="000000"/>
          <w:sz w:val="24"/>
          <w:spacing w:val="0"/>
          <w:w w:val="100"/>
          <w:rFonts w:ascii="Times New Roman" w:cs="Times New Roman" w:eastAsia="Times New Roman" w:hAnsi="Times New Roman"/>
          <w:caps w:val="0"/>
        </w:rPr>
        <w:t>less</w:t>
      </w:r>
      <w:r w:rsidR="001934CC" w:rsidRPr="00A05757">
        <w:rPr>
          <w:szCs w:val="24"/>
          <w:b w:val="0"/>
          <w:i w:val="0"/>
          <w:color w:val="000000"/>
          <w:sz w:val="24"/>
          <w:spacing w:val="0"/>
          <w:w w:val="100"/>
          <w:rFonts w:ascii="Times New Roman" w:cs="Times New Roman" w:eastAsia="Times New Roman" w:hAnsi="Times New Roman"/>
          <w:caps w:val="0"/>
        </w:rPr>
        <w:t> </w:t>
      </w:r>
      <w:r w:rsidR="001934CC" w:rsidRPr="00A05757">
        <w:rPr>
          <w:szCs w:val="24"/>
          <w:b w:val="0"/>
          <w:i w:val="0"/>
          <w:color w:val="000000"/>
          <w:sz w:val="24"/>
          <w:spacing w:val="0"/>
          <w:w w:val="100"/>
          <w:rFonts w:ascii="Times New Roman" w:cs="Times New Roman" w:eastAsia="Times New Roman" w:hAnsi="Times New Roman"/>
          <w:caps w:val="0"/>
        </w:rPr>
        <w:t>than)</w:t>
      </w:r>
      <w:r w:rsidR="00B637DD" w:rsidRPr="00A05757">
        <w:rPr>
          <w:szCs w:val="24"/>
          <w:b w:val="0"/>
          <w:i w:val="0"/>
          <w:color w:val="000000"/>
          <w:sz w:val="24"/>
          <w:spacing w:val="0"/>
          <w:w w:val="100"/>
          <w:rFonts w:ascii="Times New Roman" w:cs="Times New Roman" w:eastAsia="Times New Roman" w:hAnsi="Times New Roman"/>
          <w:caps w:val="0"/>
        </w:rPr>
        <w:t> </w:t>
      </w:r>
      <w:r w:rsidR="00B637DD" w:rsidRPr="00A05757">
        <w:rPr>
          <w:szCs w:val="24"/>
          <w:b w:val="0"/>
          <w:i w:val="0"/>
          <w:color w:val="000000"/>
          <w:sz w:val="24"/>
          <w:spacing w:val="0"/>
          <w:w w:val="100"/>
          <w:rFonts w:ascii="Times New Roman" w:cs="Times New Roman" w:eastAsia="Times New Roman" w:hAnsi="Times New Roman"/>
          <w:caps w:val="0"/>
        </w:rPr>
        <w:t>the</w:t>
      </w:r>
      <w:r w:rsidR="00B637DD" w:rsidRPr="00A05757">
        <w:rPr>
          <w:szCs w:val="24"/>
          <w:b w:val="0"/>
          <w:i w:val="0"/>
          <w:color w:val="000000"/>
          <w:sz w:val="24"/>
          <w:spacing w:val="0"/>
          <w:w w:val="100"/>
          <w:rFonts w:ascii="Times New Roman" w:cs="Times New Roman" w:eastAsia="Times New Roman" w:hAnsi="Times New Roman"/>
          <w:caps w:val="0"/>
        </w:rPr>
        <w:t> </w:t>
      </w:r>
      <w:r w:rsidR="00B637DD" w:rsidRPr="00A05757">
        <w:rPr>
          <w:szCs w:val="24"/>
          <w:b w:val="0"/>
          <w:i w:val="0"/>
          <w:color w:val="000000"/>
          <w:sz w:val="24"/>
          <w:spacing w:val="0"/>
          <w:w w:val="100"/>
          <w:rFonts w:ascii="Times New Roman" w:cs="Times New Roman" w:eastAsia="Times New Roman" w:hAnsi="Times New Roman"/>
          <w:caps w:val="0"/>
        </w:rPr>
        <w:t>chosen</w:t>
      </w:r>
      <w:r w:rsidR="00B637DD" w:rsidRPr="00A05757">
        <w:rPr>
          <w:szCs w:val="24"/>
          <w:b w:val="0"/>
          <w:i w:val="0"/>
          <w:color w:val="000000"/>
          <w:sz w:val="24"/>
          <w:spacing w:val="0"/>
          <w:w w:val="100"/>
          <w:rFonts w:ascii="Times New Roman" w:cs="Times New Roman" w:eastAsia="Times New Roman" w:hAnsi="Times New Roman"/>
          <w:caps w:val="0"/>
        </w:rPr>
        <w:t> </w:t>
      </w:r>
      <w:r w:rsidR="00B637DD" w:rsidRPr="00A05757">
        <w:rPr>
          <w:szCs w:val="24"/>
          <w:b w:val="0"/>
          <w:i w:val="0"/>
          <w:color w:val="000000"/>
          <w:sz w:val="24"/>
          <w:spacing w:val="0"/>
          <w:w w:val="100"/>
          <w:rFonts w:ascii="Times New Roman" w:cs="Times New Roman" w:eastAsia="Times New Roman" w:hAnsi="Times New Roman"/>
          <w:caps w:val="0"/>
        </w:rPr>
        <w:t>level</w:t>
      </w:r>
      <w:r w:rsidR="00B637DD" w:rsidRPr="00A05757">
        <w:rPr>
          <w:szCs w:val="24"/>
          <w:b w:val="0"/>
          <w:i w:val="0"/>
          <w:color w:val="000000"/>
          <w:sz w:val="24"/>
          <w:spacing w:val="0"/>
          <w:w w:val="100"/>
          <w:rFonts w:ascii="Times New Roman" w:cs="Times New Roman" w:eastAsia="Times New Roman" w:hAnsi="Times New Roman"/>
          <w:caps w:val="0"/>
        </w:rPr>
        <w:t> </w:t>
      </w:r>
      <w:r w:rsidR="00B637DD" w:rsidRPr="00A05757">
        <w:rPr>
          <w:szCs w:val="24"/>
          <w:b w:val="0"/>
          <w:i w:val="0"/>
          <w:color w:val="000000"/>
          <w:sz w:val="24"/>
          <w:spacing w:val="0"/>
          <w:w w:val="100"/>
          <w:rFonts w:ascii="Times New Roman" w:cs="Times New Roman" w:eastAsia="Times New Roman" w:hAnsi="Times New Roman"/>
          <w:caps w:val="0"/>
        </w:rPr>
        <w:t>of</w:t>
      </w:r>
      <w:r w:rsidR="00B637DD" w:rsidRPr="00A05757">
        <w:rPr>
          <w:szCs w:val="24"/>
          <w:b w:val="0"/>
          <w:i w:val="0"/>
          <w:color w:val="000000"/>
          <w:sz w:val="24"/>
          <w:spacing w:val="0"/>
          <w:w w:val="100"/>
          <w:rFonts w:ascii="Times New Roman" w:cs="Times New Roman" w:eastAsia="Times New Roman" w:hAnsi="Times New Roman"/>
          <w:caps w:val="0"/>
        </w:rPr>
        <w:t> </w:t>
      </w:r>
      <w:r w:rsidR="00B637DD" w:rsidRPr="00A05757">
        <w:rPr>
          <w:szCs w:val="24"/>
          <w:b w:val="0"/>
          <w:i w:val="0"/>
          <w:color w:val="000000"/>
          <w:sz w:val="24"/>
          <w:spacing w:val="0"/>
          <w:w w:val="100"/>
          <w:rFonts w:ascii="Times New Roman" w:cs="Times New Roman" w:eastAsia="Times New Roman" w:hAnsi="Times New Roman"/>
          <w:caps w:val="0"/>
        </w:rPr>
        <w:t>significance</w:t>
      </w:r>
      <w:r w:rsidR="001934CC" w:rsidRPr="00A05757">
        <w:rPr>
          <w:szCs w:val="24"/>
          <w:b w:val="0"/>
          <w:i w:val="0"/>
          <w:color w:val="000000"/>
          <w:sz w:val="24"/>
          <w:spacing w:val="0"/>
          <w:w w:val="100"/>
          <w:rFonts w:ascii="Times New Roman" w:cs="Times New Roman" w:eastAsia="Times New Roman" w:hAnsi="Times New Roman"/>
          <w:caps w:val="0"/>
        </w:rPr>
        <w:t> </w:t>
      </w:r>
      <w:r w:rsidR="001934CC" w:rsidRPr="00A05757">
        <w:rPr>
          <w:szCs w:val="24"/>
          <w:b w:val="0"/>
          <w:i w:val="0"/>
          <w:color w:val="000000"/>
          <w:sz w:val="24"/>
          <w:spacing w:val="0"/>
          <w:w w:val="100"/>
          <w:rFonts w:ascii="Times New Roman" w:cs="Times New Roman" w:eastAsia="Times New Roman" w:hAnsi="Times New Roman"/>
          <w:caps w:val="0"/>
        </w:rPr>
        <w:t>was</w:t>
      </w:r>
      <w:r w:rsidR="001934CC" w:rsidRPr="00A05757">
        <w:rPr>
          <w:szCs w:val="24"/>
          <w:b w:val="0"/>
          <w:i w:val="0"/>
          <w:color w:val="000000"/>
          <w:sz w:val="24"/>
          <w:spacing w:val="0"/>
          <w:w w:val="100"/>
          <w:rFonts w:ascii="Times New Roman" w:cs="Times New Roman" w:eastAsia="Times New Roman" w:hAnsi="Times New Roman"/>
          <w:caps w:val="0"/>
        </w:rPr>
        <w:t> </w:t>
      </w:r>
      <w:r w:rsidR="001934CC" w:rsidRPr="00A05757">
        <w:rPr>
          <w:szCs w:val="24"/>
          <w:b w:val="0"/>
          <w:i w:val="0"/>
          <w:color w:val="000000"/>
          <w:sz w:val="24"/>
          <w:spacing w:val="0"/>
          <w:w w:val="100"/>
          <w:rFonts w:ascii="Times New Roman" w:cs="Times New Roman" w:eastAsia="Times New Roman" w:hAnsi="Times New Roman"/>
          <w:caps w:val="0"/>
        </w:rPr>
        <w:t>obtained.</w:t>
      </w:r>
      <w:r w:rsidR="001934CC" w:rsidRPr="00A05757">
        <w:rPr>
          <w:szCs w:val="24"/>
          <w:b w:val="0"/>
          <w:i w:val="0"/>
          <w:color w:val="000000"/>
          <w:sz w:val="24"/>
          <w:spacing w:val="0"/>
          <w:w w:val="100"/>
          <w:rFonts w:ascii="Times New Roman" w:cs="Times New Roman" w:eastAsia="Times New Roman" w:hAnsi="Times New Roman"/>
          <w:caps w:val="0"/>
        </w:rPr>
        <w:t> </w:t>
      </w:r>
      <w:r w:rsidR="001934CC" w:rsidRPr="00A05757">
        <w:rPr>
          <w:szCs w:val="24"/>
          <w:b w:val="0"/>
          <w:i w:val="0"/>
          <w:color w:val="000000"/>
          <w:sz w:val="24"/>
          <w:spacing w:val="0"/>
          <w:w w:val="100"/>
          <w:rFonts w:ascii="Times New Roman" w:cs="Times New Roman" w:eastAsia="Times New Roman" w:hAnsi="Times New Roman"/>
          <w:caps w:val="0"/>
        </w:rPr>
        <w:t>This</w:t>
      </w:r>
      <w:r w:rsidR="001934CC" w:rsidRPr="00A05757">
        <w:rPr>
          <w:szCs w:val="24"/>
          <w:b w:val="0"/>
          <w:i w:val="0"/>
          <w:color w:val="000000"/>
          <w:sz w:val="24"/>
          <w:spacing w:val="0"/>
          <w:w w:val="100"/>
          <w:rFonts w:ascii="Times New Roman" w:cs="Times New Roman" w:eastAsia="Times New Roman" w:hAnsi="Times New Roman"/>
          <w:caps w:val="0"/>
        </w:rPr>
        <w:t> </w:t>
      </w:r>
      <w:r w:rsidR="001934CC" w:rsidRPr="00A05757">
        <w:rPr>
          <w:szCs w:val="24"/>
          <w:b w:val="0"/>
          <w:i w:val="0"/>
          <w:color w:val="000000"/>
          <w:sz w:val="24"/>
          <w:spacing w:val="0"/>
          <w:w w:val="100"/>
          <w:rFonts w:ascii="Times New Roman" w:cs="Times New Roman" w:eastAsia="Times New Roman" w:hAnsi="Times New Roman"/>
          <w:caps w:val="0"/>
        </w:rPr>
        <w:t>shows</w:t>
      </w:r>
      <w:r w:rsidR="001934CC" w:rsidRPr="00A05757">
        <w:rPr>
          <w:szCs w:val="24"/>
          <w:b w:val="0"/>
          <w:i w:val="0"/>
          <w:color w:val="000000"/>
          <w:sz w:val="24"/>
          <w:spacing w:val="0"/>
          <w:w w:val="100"/>
          <w:rFonts w:ascii="Times New Roman" w:cs="Times New Roman" w:eastAsia="Times New Roman" w:hAnsi="Times New Roman"/>
          <w:caps w:val="0"/>
        </w:rPr>
        <w:t> </w:t>
      </w:r>
      <w:r w:rsidR="001934CC" w:rsidRPr="00A05757">
        <w:rPr>
          <w:szCs w:val="24"/>
          <w:b w:val="0"/>
          <w:i w:val="0"/>
          <w:color w:val="000000"/>
          <w:sz w:val="24"/>
          <w:spacing w:val="0"/>
          <w:w w:val="100"/>
          <w:rFonts w:ascii="Times New Roman" w:cs="Times New Roman" w:eastAsia="Times New Roman" w:hAnsi="Times New Roman"/>
          <w:caps w:val="0"/>
        </w:rPr>
        <w:t>a</w:t>
      </w:r>
      <w:r w:rsidR="001934CC" w:rsidRPr="00A05757">
        <w:rPr>
          <w:szCs w:val="24"/>
          <w:b w:val="0"/>
          <w:i w:val="0"/>
          <w:color w:val="000000"/>
          <w:sz w:val="24"/>
          <w:spacing w:val="0"/>
          <w:w w:val="100"/>
          <w:rFonts w:ascii="Times New Roman" w:cs="Times New Roman" w:eastAsia="Times New Roman" w:hAnsi="Times New Roman"/>
          <w:caps w:val="0"/>
        </w:rPr>
        <w:t> </w:t>
      </w:r>
      <w:r w:rsidR="001934CC" w:rsidRPr="00A05757">
        <w:rPr>
          <w:szCs w:val="24"/>
          <w:b w:val="0"/>
          <w:i w:val="0"/>
          <w:color w:val="000000"/>
          <w:sz w:val="24"/>
          <w:spacing w:val="0"/>
          <w:w w:val="100"/>
          <w:rFonts w:ascii="Times New Roman" w:cs="Times New Roman" w:eastAsia="Times New Roman" w:hAnsi="Times New Roman"/>
          <w:caps w:val="0"/>
        </w:rPr>
        <w:t>low</w:t>
      </w:r>
      <w:r w:rsidR="001934CC" w:rsidRPr="00A05757">
        <w:rPr>
          <w:szCs w:val="24"/>
          <w:b w:val="0"/>
          <w:i w:val="0"/>
          <w:color w:val="000000"/>
          <w:sz w:val="24"/>
          <w:spacing w:val="0"/>
          <w:w w:val="100"/>
          <w:rFonts w:ascii="Times New Roman" w:cs="Times New Roman" w:eastAsia="Times New Roman" w:hAnsi="Times New Roman"/>
          <w:caps w:val="0"/>
        </w:rPr>
        <w:t> </w:t>
      </w:r>
      <w:r w:rsidR="001934CC" w:rsidRPr="00A05757">
        <w:rPr>
          <w:szCs w:val="24"/>
          <w:b w:val="0"/>
          <w:i w:val="0"/>
          <w:color w:val="000000"/>
          <w:sz w:val="24"/>
          <w:spacing w:val="0"/>
          <w:w w:val="100"/>
          <w:rFonts w:ascii="Times New Roman" w:cs="Times New Roman" w:eastAsia="Times New Roman" w:hAnsi="Times New Roman"/>
          <w:caps w:val="0"/>
        </w:rPr>
        <w:t>negative</w:t>
      </w:r>
      <w:r w:rsidR="001934CC" w:rsidRPr="00A05757">
        <w:rPr>
          <w:szCs w:val="24"/>
          <w:b w:val="0"/>
          <w:i w:val="0"/>
          <w:color w:val="000000"/>
          <w:sz w:val="24"/>
          <w:spacing w:val="0"/>
          <w:w w:val="100"/>
          <w:rFonts w:ascii="Times New Roman" w:cs="Times New Roman" w:eastAsia="Times New Roman" w:hAnsi="Times New Roman"/>
          <w:caps w:val="0"/>
        </w:rPr>
        <w:t> </w:t>
      </w:r>
      <w:r w:rsidR="001934CC" w:rsidRPr="00A05757">
        <w:rPr>
          <w:szCs w:val="24"/>
          <w:b w:val="0"/>
          <w:i w:val="0"/>
          <w:color w:val="000000"/>
          <w:sz w:val="24"/>
          <w:spacing w:val="0"/>
          <w:w w:val="100"/>
          <w:rFonts w:ascii="Times New Roman" w:cs="Times New Roman" w:eastAsia="Times New Roman" w:hAnsi="Times New Roman"/>
          <w:caps w:val="0"/>
        </w:rPr>
        <w:t>relati</w:t>
      </w:r>
      <w:r w:rsidR="00817398" w:rsidRPr="00A05757">
        <w:rPr>
          <w:szCs w:val="24"/>
          <w:b w:val="0"/>
          <w:i w:val="0"/>
          <w:color w:val="000000"/>
          <w:sz w:val="24"/>
          <w:spacing w:val="0"/>
          <w:w w:val="100"/>
          <w:rFonts w:ascii="Times New Roman" w:cs="Times New Roman" w:eastAsia="Times New Roman" w:hAnsi="Times New Roman"/>
          <w:caps w:val="0"/>
        </w:rPr>
        <w:t>onship</w:t>
      </w:r>
      <w:r w:rsidR="00817398" w:rsidRPr="00A05757">
        <w:rPr>
          <w:szCs w:val="24"/>
          <w:b w:val="0"/>
          <w:i w:val="0"/>
          <w:color w:val="000000"/>
          <w:sz w:val="24"/>
          <w:spacing w:val="0"/>
          <w:w w:val="100"/>
          <w:rFonts w:ascii="Times New Roman" w:cs="Times New Roman" w:eastAsia="Times New Roman" w:hAnsi="Times New Roman"/>
          <w:caps w:val="0"/>
        </w:rPr>
        <w:t> </w:t>
      </w:r>
      <w:r w:rsidR="00817398" w:rsidRPr="00A05757">
        <w:rPr>
          <w:szCs w:val="24"/>
          <w:b w:val="0"/>
          <w:i w:val="0"/>
          <w:color w:val="000000"/>
          <w:sz w:val="24"/>
          <w:spacing w:val="0"/>
          <w:w w:val="100"/>
          <w:rFonts w:ascii="Times New Roman" w:cs="Times New Roman" w:eastAsia="Times New Roman" w:hAnsi="Times New Roman"/>
          <w:caps w:val="0"/>
        </w:rPr>
        <w:t>between</w:t>
      </w:r>
      <w:r w:rsidR="00817398" w:rsidRPr="00A05757">
        <w:rPr>
          <w:szCs w:val="24"/>
          <w:b w:val="0"/>
          <w:i w:val="0"/>
          <w:color w:val="000000"/>
          <w:sz w:val="24"/>
          <w:spacing w:val="0"/>
          <w:w w:val="100"/>
          <w:rFonts w:ascii="Times New Roman" w:cs="Times New Roman" w:eastAsia="Times New Roman" w:hAnsi="Times New Roman"/>
          <w:caps w:val="0"/>
        </w:rPr>
        <w:t> </w:t>
      </w:r>
      <w:r w:rsidR="00817398" w:rsidRPr="00A05757">
        <w:rPr>
          <w:szCs w:val="24"/>
          <w:b w:val="0"/>
          <w:i w:val="0"/>
          <w:color w:val="000000"/>
          <w:sz w:val="24"/>
          <w:spacing w:val="0"/>
          <w:w w:val="100"/>
          <w:rFonts w:ascii="Times New Roman" w:cs="Times New Roman" w:eastAsia="Times New Roman" w:hAnsi="Times New Roman"/>
          <w:caps w:val="0"/>
        </w:rPr>
        <w:t>challenges</w:t>
      </w:r>
      <w:r w:rsidR="00817398" w:rsidRPr="00A05757">
        <w:rPr>
          <w:szCs w:val="24"/>
          <w:b w:val="0"/>
          <w:i w:val="0"/>
          <w:color w:val="000000"/>
          <w:sz w:val="24"/>
          <w:spacing w:val="0"/>
          <w:w w:val="100"/>
          <w:rFonts w:ascii="Times New Roman" w:cs="Times New Roman" w:eastAsia="Times New Roman" w:hAnsi="Times New Roman"/>
          <w:caps w:val="0"/>
        </w:rPr>
        <w:t> </w:t>
      </w:r>
      <w:r w:rsidR="00817398" w:rsidRPr="00A05757">
        <w:rPr>
          <w:szCs w:val="24"/>
          <w:b w:val="0"/>
          <w:i w:val="0"/>
          <w:color w:val="000000"/>
          <w:sz w:val="24"/>
          <w:spacing w:val="0"/>
          <w:w w:val="100"/>
          <w:rFonts w:ascii="Times New Roman" w:cs="Times New Roman" w:eastAsia="Times New Roman" w:hAnsi="Times New Roman"/>
          <w:caps w:val="0"/>
        </w:rPr>
        <w:t>faced</w:t>
      </w:r>
      <w:r w:rsidR="00817398" w:rsidRPr="00A05757">
        <w:rPr>
          <w:szCs w:val="24"/>
          <w:b w:val="0"/>
          <w:i w:val="0"/>
          <w:color w:val="000000"/>
          <w:sz w:val="24"/>
          <w:spacing w:val="0"/>
          <w:w w:val="100"/>
          <w:rFonts w:ascii="Times New Roman" w:cs="Times New Roman" w:eastAsia="Times New Roman" w:hAnsi="Times New Roman"/>
          <w:caps w:val="0"/>
        </w:rPr>
        <w:t> </w:t>
      </w:r>
      <w:r w:rsidR="00817398" w:rsidRPr="00A05757">
        <w:rPr>
          <w:szCs w:val="24"/>
          <w:b w:val="0"/>
          <w:i w:val="0"/>
          <w:color w:val="000000"/>
          <w:sz w:val="24"/>
          <w:spacing w:val="0"/>
          <w:w w:val="100"/>
          <w:rFonts w:ascii="Times New Roman" w:cs="Times New Roman" w:eastAsia="Times New Roman" w:hAnsi="Times New Roman"/>
          <w:caps w:val="0"/>
        </w:rPr>
        <w:t>by</w:t>
      </w:r>
      <w:r w:rsidRPr="00A05757">
        <w:rPr>
          <w:szCs w:val="24"/>
          <w:b w:val="0"/>
          <w:i w:val="0"/>
          <w:color w:val="000000"/>
          <w:sz w:val="24"/>
          <w:spacing w:val="0"/>
          <w:w w:val="100"/>
          <w:rFonts w:ascii="Times New Roman" w:cs="Times New Roman" w:eastAsia="Times New Roman" w:hAnsi="Times New Roman"/>
          <w:caps w:val="0"/>
        </w:rPr>
        <w:t> </w:t>
      </w:r>
      <w:r w:rsidRPr="00A05757">
        <w:rPr>
          <w:szCs w:val="24"/>
          <w:b w:val="0"/>
          <w:i w:val="0"/>
          <w:color w:val="000000"/>
          <w:sz w:val="24"/>
          <w:spacing w:val="0"/>
          <w:w w:val="100"/>
          <w:rFonts w:ascii="Times New Roman" w:cs="Times New Roman" w:eastAsia="Times New Roman" w:hAnsi="Times New Roman"/>
          <w:caps w:val="0"/>
        </w:rPr>
        <w:t>SURE-P</w:t>
      </w:r>
      <w:r w:rsidRPr="00A05757">
        <w:rPr>
          <w:szCs w:val="24"/>
          <w:b w:val="0"/>
          <w:i w:val="0"/>
          <w:color w:val="000000"/>
          <w:sz w:val="24"/>
          <w:spacing w:val="0"/>
          <w:w w:val="100"/>
          <w:rFonts w:ascii="Times New Roman" w:cs="Times New Roman" w:eastAsia="Times New Roman" w:hAnsi="Times New Roman"/>
          <w:caps w:val="0"/>
        </w:rPr>
        <w:t> </w:t>
      </w:r>
      <w:r w:rsidRPr="00A05757">
        <w:rPr>
          <w:szCs w:val="24"/>
          <w:b w:val="0"/>
          <w:i w:val="0"/>
          <w:color w:val="000000"/>
          <w:sz w:val="24"/>
          <w:spacing w:val="0"/>
          <w:w w:val="100"/>
          <w:rFonts w:ascii="Times New Roman" w:cs="Times New Roman" w:eastAsia="Times New Roman" w:hAnsi="Times New Roman"/>
          <w:caps w:val="0"/>
        </w:rPr>
        <w:t>and</w:t>
      </w:r>
      <w:r w:rsidRPr="00A05757">
        <w:rPr>
          <w:szCs w:val="24"/>
          <w:b w:val="0"/>
          <w:i w:val="0"/>
          <w:color w:val="000000"/>
          <w:sz w:val="24"/>
          <w:spacing w:val="0"/>
          <w:w w:val="100"/>
          <w:rFonts w:ascii="Times New Roman" w:cs="Times New Roman" w:eastAsia="Times New Roman" w:hAnsi="Times New Roman"/>
          <w:caps w:val="0"/>
        </w:rPr>
        <w:t> </w:t>
      </w:r>
      <w:r w:rsidRPr="00A05757">
        <w:rPr>
          <w:szCs w:val="24"/>
          <w:b w:val="0"/>
          <w:i w:val="0"/>
          <w:color w:val="000000"/>
          <w:sz w:val="24"/>
          <w:spacing w:val="0"/>
          <w:w w:val="100"/>
          <w:rFonts w:ascii="Times New Roman" w:cs="Times New Roman" w:eastAsia="Times New Roman" w:hAnsi="Times New Roman"/>
          <w:caps w:val="0"/>
        </w:rPr>
        <w:t>Youth</w:t>
      </w:r>
      <w:r w:rsidRPr="00A05757">
        <w:rPr>
          <w:szCs w:val="24"/>
          <w:b w:val="0"/>
          <w:i w:val="0"/>
          <w:color w:val="000000"/>
          <w:sz w:val="24"/>
          <w:spacing w:val="0"/>
          <w:w w:val="100"/>
          <w:rFonts w:ascii="Times New Roman" w:cs="Times New Roman" w:eastAsia="Times New Roman" w:hAnsi="Times New Roman"/>
          <w:caps w:val="0"/>
        </w:rPr>
        <w:t> </w:t>
      </w:r>
      <w:r w:rsidRPr="00A05757">
        <w:rPr>
          <w:szCs w:val="24"/>
          <w:b w:val="0"/>
          <w:i w:val="0"/>
          <w:color w:val="000000"/>
          <w:sz w:val="24"/>
          <w:spacing w:val="0"/>
          <w:w w:val="100"/>
          <w:rFonts w:ascii="Times New Roman" w:cs="Times New Roman" w:eastAsia="Times New Roman" w:hAnsi="Times New Roman"/>
          <w:caps w:val="0"/>
        </w:rPr>
        <w:t>E</w:t>
      </w:r>
      <w:r w:rsidR="001934CC" w:rsidRPr="00A05757">
        <w:rPr>
          <w:szCs w:val="24"/>
          <w:b w:val="0"/>
          <w:i w:val="0"/>
          <w:color w:val="000000"/>
          <w:sz w:val="24"/>
          <w:spacing w:val="0"/>
          <w:w w:val="100"/>
          <w:rFonts w:ascii="Times New Roman" w:cs="Times New Roman" w:eastAsia="Times New Roman" w:hAnsi="Times New Roman"/>
          <w:caps w:val="0"/>
        </w:rPr>
        <w:t>mpowerment.</w:t>
      </w:r>
      <w:r w:rsidR="001934CC" w:rsidRPr="00A05757">
        <w:rPr>
          <w:szCs w:val="24"/>
          <w:b w:val="0"/>
          <w:i w:val="0"/>
          <w:color w:val="000000"/>
          <w:sz w:val="24"/>
          <w:spacing w:val="0"/>
          <w:w w:val="100"/>
          <w:rFonts w:ascii="Times New Roman" w:cs="Times New Roman" w:eastAsia="Times New Roman" w:hAnsi="Times New Roman"/>
          <w:caps w:val="0"/>
        </w:rPr>
        <w:t> </w:t>
      </w:r>
      <w:r w:rsidR="001934CC" w:rsidRPr="00A05757">
        <w:rPr>
          <w:szCs w:val="24"/>
          <w:b w:val="0"/>
          <w:i w:val="0"/>
          <w:color w:val="000000"/>
          <w:sz w:val="24"/>
          <w:spacing w:val="0"/>
          <w:w w:val="100"/>
          <w:rFonts w:ascii="Times New Roman" w:cs="Times New Roman" w:eastAsia="Times New Roman" w:hAnsi="Times New Roman"/>
          <w:caps w:val="0"/>
        </w:rPr>
        <w:t>Since</w:t>
      </w:r>
      <w:r w:rsidR="001934CC" w:rsidRPr="00A05757">
        <w:rPr>
          <w:szCs w:val="24"/>
          <w:b w:val="0"/>
          <w:i w:val="0"/>
          <w:color w:val="000000"/>
          <w:sz w:val="24"/>
          <w:spacing w:val="0"/>
          <w:w w:val="100"/>
          <w:rFonts w:ascii="Times New Roman" w:cs="Times New Roman" w:eastAsia="Times New Roman" w:hAnsi="Times New Roman"/>
          <w:caps w:val="0"/>
        </w:rPr>
        <w:t> </w:t>
      </w:r>
      <w:r w:rsidR="001934CC" w:rsidRPr="00A05757">
        <w:rPr>
          <w:szCs w:val="24"/>
          <w:b w:val="0"/>
          <w:i w:val="0"/>
          <w:color w:val="000000"/>
          <w:sz w:val="24"/>
          <w:spacing w:val="0"/>
          <w:w w:val="100"/>
          <w:rFonts w:ascii="Times New Roman" w:cs="Times New Roman" w:eastAsia="Times New Roman" w:hAnsi="Times New Roman"/>
          <w:caps w:val="0"/>
        </w:rPr>
        <w:t>the</w:t>
      </w:r>
      <w:r w:rsidR="001934CC" w:rsidRPr="00A05757">
        <w:rPr>
          <w:szCs w:val="24"/>
          <w:b w:val="0"/>
          <w:i w:val="0"/>
          <w:color w:val="000000"/>
          <w:sz w:val="24"/>
          <w:spacing w:val="0"/>
          <w:w w:val="100"/>
          <w:rFonts w:ascii="Times New Roman" w:cs="Times New Roman" w:eastAsia="Times New Roman" w:hAnsi="Times New Roman"/>
          <w:caps w:val="0"/>
        </w:rPr>
        <w:t> </w:t>
      </w:r>
      <w:r w:rsidR="001934CC" w:rsidRPr="00A05757">
        <w:rPr>
          <w:szCs w:val="24"/>
          <w:b w:val="0"/>
          <w:i w:val="0"/>
          <w:color w:val="000000"/>
          <w:sz w:val="24"/>
          <w:spacing w:val="0"/>
          <w:w w:val="100"/>
          <w:rFonts w:ascii="Times New Roman" w:cs="Times New Roman" w:eastAsia="Times New Roman" w:hAnsi="Times New Roman"/>
          <w:caps w:val="0"/>
        </w:rPr>
        <w:t>p-value</w:t>
      </w:r>
      <w:r w:rsidR="001934CC" w:rsidRPr="00A05757">
        <w:rPr>
          <w:szCs w:val="24"/>
          <w:b w:val="0"/>
          <w:i w:val="0"/>
          <w:color w:val="000000"/>
          <w:sz w:val="24"/>
          <w:spacing w:val="0"/>
          <w:w w:val="100"/>
          <w:rFonts w:ascii="Times New Roman" w:cs="Times New Roman" w:eastAsia="Times New Roman" w:hAnsi="Times New Roman"/>
          <w:caps w:val="0"/>
        </w:rPr>
        <w:t> </w:t>
      </w:r>
      <w:r w:rsidR="001934CC" w:rsidRPr="00A05757">
        <w:rPr>
          <w:szCs w:val="24"/>
          <w:b w:val="0"/>
          <w:i w:val="0"/>
          <w:color w:val="000000"/>
          <w:sz w:val="24"/>
          <w:spacing w:val="0"/>
          <w:w w:val="100"/>
          <w:rFonts w:ascii="Times New Roman" w:cs="Times New Roman" w:eastAsia="Times New Roman" w:hAnsi="Times New Roman"/>
          <w:caps w:val="0"/>
        </w:rPr>
        <w:t>is</w:t>
      </w:r>
      <w:r w:rsidR="001934CC" w:rsidRPr="00A05757">
        <w:rPr>
          <w:szCs w:val="24"/>
          <w:b w:val="0"/>
          <w:i w:val="0"/>
          <w:color w:val="000000"/>
          <w:sz w:val="24"/>
          <w:spacing w:val="0"/>
          <w:w w:val="100"/>
          <w:rFonts w:ascii="Times New Roman" w:cs="Times New Roman" w:eastAsia="Times New Roman" w:hAnsi="Times New Roman"/>
          <w:caps w:val="0"/>
        </w:rPr>
        <w:t> </w:t>
      </w:r>
      <w:r w:rsidR="001934CC" w:rsidRPr="00A05757">
        <w:rPr>
          <w:szCs w:val="24"/>
          <w:b w:val="0"/>
          <w:i w:val="0"/>
          <w:color w:val="000000"/>
          <w:sz w:val="24"/>
          <w:spacing w:val="0"/>
          <w:w w:val="100"/>
          <w:rFonts w:ascii="Times New Roman" w:cs="Times New Roman" w:eastAsia="Times New Roman" w:hAnsi="Times New Roman"/>
          <w:caps w:val="0"/>
        </w:rPr>
        <w:t>less</w:t>
      </w:r>
      <w:r w:rsidR="001934CC" w:rsidRPr="00A05757">
        <w:rPr>
          <w:szCs w:val="24"/>
          <w:b w:val="0"/>
          <w:i w:val="0"/>
          <w:color w:val="000000"/>
          <w:sz w:val="24"/>
          <w:spacing w:val="0"/>
          <w:w w:val="100"/>
          <w:rFonts w:ascii="Times New Roman" w:cs="Times New Roman" w:eastAsia="Times New Roman" w:hAnsi="Times New Roman"/>
          <w:caps w:val="0"/>
        </w:rPr>
        <w:t> </w:t>
      </w:r>
      <w:r w:rsidR="001934CC" w:rsidRPr="00A05757">
        <w:rPr>
          <w:szCs w:val="24"/>
          <w:b w:val="0"/>
          <w:i w:val="0"/>
          <w:color w:val="000000"/>
          <w:sz w:val="24"/>
          <w:spacing w:val="0"/>
          <w:w w:val="100"/>
          <w:rFonts w:ascii="Times New Roman" w:cs="Times New Roman" w:eastAsia="Times New Roman" w:hAnsi="Times New Roman"/>
          <w:caps w:val="0"/>
        </w:rPr>
        <w:t>than</w:t>
      </w:r>
      <w:r w:rsidR="009D097C" w:rsidRPr="00A05757">
        <w:rPr>
          <w:szCs w:val="24"/>
          <w:b w:val="0"/>
          <w:i w:val="0"/>
          <w:color w:val="000000"/>
          <w:sz w:val="24"/>
          <w:spacing w:val="0"/>
          <w:w w:val="100"/>
          <w:rFonts w:ascii="Times New Roman" w:cs="Times New Roman" w:eastAsia="Times New Roman" w:hAnsi="Times New Roman"/>
          <w:caps w:val="0"/>
        </w:rPr>
        <w:t> </w:t>
      </w:r>
      <w:r w:rsidR="009D097C" w:rsidRPr="00A05757">
        <w:rPr>
          <w:szCs w:val="24"/>
          <w:b w:val="0"/>
          <w:i w:val="0"/>
          <w:color w:val="000000"/>
          <w:sz w:val="24"/>
          <w:spacing w:val="0"/>
          <w:w w:val="100"/>
          <w:rFonts w:ascii="Times New Roman" w:cs="Times New Roman" w:eastAsia="Times New Roman" w:hAnsi="Times New Roman"/>
          <w:caps w:val="0"/>
        </w:rPr>
        <w:t>the</w:t>
      </w:r>
      <w:r w:rsidR="009D097C" w:rsidRPr="00A05757">
        <w:rPr>
          <w:szCs w:val="24"/>
          <w:b w:val="0"/>
          <w:i w:val="0"/>
          <w:color w:val="000000"/>
          <w:sz w:val="24"/>
          <w:spacing w:val="0"/>
          <w:w w:val="100"/>
          <w:rFonts w:ascii="Times New Roman" w:cs="Times New Roman" w:eastAsia="Times New Roman" w:hAnsi="Times New Roman"/>
          <w:caps w:val="0"/>
        </w:rPr>
        <w:t> </w:t>
      </w:r>
      <w:r w:rsidR="009D097C" w:rsidRPr="00A05757">
        <w:rPr>
          <w:szCs w:val="24"/>
          <w:b w:val="0"/>
          <w:i w:val="0"/>
          <w:color w:val="000000"/>
          <w:sz w:val="24"/>
          <w:spacing w:val="0"/>
          <w:w w:val="100"/>
          <w:rFonts w:ascii="Times New Roman" w:cs="Times New Roman" w:eastAsia="Times New Roman" w:hAnsi="Times New Roman"/>
          <w:caps w:val="0"/>
        </w:rPr>
        <w:t>chosen</w:t>
      </w:r>
      <w:r w:rsidR="009D097C" w:rsidRPr="00A05757">
        <w:rPr>
          <w:szCs w:val="24"/>
          <w:b w:val="0"/>
          <w:i w:val="0"/>
          <w:color w:val="000000"/>
          <w:sz w:val="24"/>
          <w:spacing w:val="0"/>
          <w:w w:val="100"/>
          <w:rFonts w:ascii="Times New Roman" w:cs="Times New Roman" w:eastAsia="Times New Roman" w:hAnsi="Times New Roman"/>
          <w:caps w:val="0"/>
        </w:rPr>
        <w:t> </w:t>
      </w:r>
      <w:r w:rsidR="009D097C" w:rsidRPr="00A05757">
        <w:rPr>
          <w:szCs w:val="24"/>
          <w:b w:val="0"/>
          <w:i w:val="0"/>
          <w:color w:val="000000"/>
          <w:sz w:val="24"/>
          <w:spacing w:val="0"/>
          <w:w w:val="100"/>
          <w:rFonts w:ascii="Times New Roman" w:cs="Times New Roman" w:eastAsia="Times New Roman" w:hAnsi="Times New Roman"/>
          <w:caps w:val="0"/>
        </w:rPr>
        <w:t>level</w:t>
      </w:r>
      <w:r w:rsidR="009D097C" w:rsidRPr="00A05757">
        <w:rPr>
          <w:szCs w:val="24"/>
          <w:b w:val="0"/>
          <w:i w:val="0"/>
          <w:color w:val="000000"/>
          <w:sz w:val="24"/>
          <w:spacing w:val="0"/>
          <w:w w:val="100"/>
          <w:rFonts w:ascii="Times New Roman" w:cs="Times New Roman" w:eastAsia="Times New Roman" w:hAnsi="Times New Roman"/>
          <w:caps w:val="0"/>
        </w:rPr>
        <w:t> </w:t>
      </w:r>
      <w:r w:rsidR="009D097C" w:rsidRPr="00A05757">
        <w:rPr>
          <w:szCs w:val="24"/>
          <w:b w:val="0"/>
          <w:i w:val="0"/>
          <w:color w:val="000000"/>
          <w:sz w:val="24"/>
          <w:spacing w:val="0"/>
          <w:w w:val="100"/>
          <w:rFonts w:ascii="Times New Roman" w:cs="Times New Roman" w:eastAsia="Times New Roman" w:hAnsi="Times New Roman"/>
          <w:caps w:val="0"/>
        </w:rPr>
        <w:t>of</w:t>
      </w:r>
      <w:r w:rsidR="009D097C" w:rsidRPr="00A05757">
        <w:rPr>
          <w:szCs w:val="24"/>
          <w:b w:val="0"/>
          <w:i w:val="0"/>
          <w:color w:val="000000"/>
          <w:sz w:val="24"/>
          <w:spacing w:val="0"/>
          <w:w w:val="100"/>
          <w:rFonts w:ascii="Times New Roman" w:cs="Times New Roman" w:eastAsia="Times New Roman" w:hAnsi="Times New Roman"/>
          <w:caps w:val="0"/>
        </w:rPr>
        <w:t> </w:t>
      </w:r>
      <w:r w:rsidR="009D097C" w:rsidRPr="00A05757">
        <w:rPr>
          <w:szCs w:val="24"/>
          <w:b w:val="0"/>
          <w:i w:val="0"/>
          <w:color w:val="000000"/>
          <w:sz w:val="24"/>
          <w:spacing w:val="0"/>
          <w:w w:val="100"/>
          <w:rFonts w:ascii="Times New Roman" w:cs="Times New Roman" w:eastAsia="Times New Roman" w:hAnsi="Times New Roman"/>
          <w:caps w:val="0"/>
        </w:rPr>
        <w:t>significance</w:t>
      </w:r>
      <w:r w:rsidR="001934CC" w:rsidRPr="00A05757">
        <w:rPr>
          <w:szCs w:val="24"/>
          <w:b w:val="0"/>
          <w:i w:val="0"/>
          <w:color w:val="000000"/>
          <w:sz w:val="24"/>
          <w:spacing w:val="0"/>
          <w:w w:val="100"/>
          <w:rFonts w:ascii="Times New Roman" w:cs="Times New Roman" w:eastAsia="Times New Roman" w:hAnsi="Times New Roman"/>
          <w:caps w:val="0"/>
        </w:rPr>
        <w:t>,</w:t>
      </w:r>
      <w:r w:rsidR="001934CC" w:rsidRPr="00A05757">
        <w:rPr>
          <w:szCs w:val="24"/>
          <w:b w:val="0"/>
          <w:i w:val="0"/>
          <w:color w:val="000000"/>
          <w:sz w:val="24"/>
          <w:spacing w:val="0"/>
          <w:w w:val="100"/>
          <w:rFonts w:ascii="Times New Roman" w:cs="Times New Roman" w:eastAsia="Times New Roman" w:hAnsi="Times New Roman"/>
          <w:caps w:val="0"/>
        </w:rPr>
        <w:t> </w:t>
      </w:r>
      <w:r w:rsidR="001934CC" w:rsidRPr="00A05757">
        <w:rPr>
          <w:szCs w:val="24"/>
          <w:b w:val="0"/>
          <w:i w:val="0"/>
          <w:color w:val="000000"/>
          <w:sz w:val="24"/>
          <w:spacing w:val="0"/>
          <w:w w:val="100"/>
          <w:rFonts w:ascii="Times New Roman" w:cs="Times New Roman" w:eastAsia="Times New Roman" w:hAnsi="Times New Roman"/>
          <w:caps w:val="0"/>
        </w:rPr>
        <w:t>the</w:t>
      </w:r>
      <w:r w:rsidR="001934CC" w:rsidRPr="00A05757">
        <w:rPr>
          <w:szCs w:val="24"/>
          <w:b w:val="0"/>
          <w:i w:val="0"/>
          <w:color w:val="000000"/>
          <w:sz w:val="24"/>
          <w:spacing w:val="0"/>
          <w:w w:val="100"/>
          <w:rFonts w:ascii="Times New Roman" w:cs="Times New Roman" w:eastAsia="Times New Roman" w:hAnsi="Times New Roman"/>
          <w:caps w:val="0"/>
        </w:rPr>
        <w:t> </w:t>
      </w:r>
      <w:r w:rsidR="001934CC" w:rsidRPr="00A05757">
        <w:rPr>
          <w:szCs w:val="24"/>
          <w:b w:val="0"/>
          <w:i w:val="0"/>
          <w:color w:val="000000"/>
          <w:sz w:val="24"/>
          <w:spacing w:val="0"/>
          <w:w w:val="100"/>
          <w:rFonts w:ascii="Times New Roman" w:cs="Times New Roman" w:eastAsia="Times New Roman" w:hAnsi="Times New Roman"/>
          <w:caps w:val="0"/>
        </w:rPr>
        <w:t>null</w:t>
      </w:r>
      <w:r w:rsidR="001934CC" w:rsidRPr="00A05757">
        <w:rPr>
          <w:szCs w:val="24"/>
          <w:b w:val="0"/>
          <w:i w:val="0"/>
          <w:color w:val="000000"/>
          <w:sz w:val="24"/>
          <w:spacing w:val="0"/>
          <w:w w:val="100"/>
          <w:rFonts w:ascii="Times New Roman" w:cs="Times New Roman" w:eastAsia="Times New Roman" w:hAnsi="Times New Roman"/>
          <w:caps w:val="0"/>
        </w:rPr>
        <w:t> </w:t>
      </w:r>
      <w:r w:rsidR="001934CC" w:rsidRPr="00A05757">
        <w:rPr>
          <w:szCs w:val="24"/>
          <w:b w:val="0"/>
          <w:i w:val="0"/>
          <w:color w:val="000000"/>
          <w:sz w:val="24"/>
          <w:spacing w:val="0"/>
          <w:w w:val="100"/>
          <w:rFonts w:ascii="Times New Roman" w:cs="Times New Roman" w:eastAsia="Times New Roman" w:hAnsi="Times New Roman"/>
          <w:caps w:val="0"/>
        </w:rPr>
        <w:t>hypothesis</w:t>
      </w:r>
      <w:r w:rsidR="001934CC" w:rsidRPr="00A05757">
        <w:rPr>
          <w:szCs w:val="24"/>
          <w:b w:val="0"/>
          <w:i w:val="0"/>
          <w:color w:val="000000"/>
          <w:sz w:val="24"/>
          <w:spacing w:val="0"/>
          <w:w w:val="100"/>
          <w:rFonts w:ascii="Times New Roman" w:cs="Times New Roman" w:eastAsia="Times New Roman" w:hAnsi="Times New Roman"/>
          <w:caps w:val="0"/>
        </w:rPr>
        <w:t> </w:t>
      </w:r>
      <w:r w:rsidR="001934CC" w:rsidRPr="00A05757">
        <w:rPr>
          <w:szCs w:val="24"/>
          <w:b w:val="0"/>
          <w:i w:val="0"/>
          <w:color w:val="000000"/>
          <w:sz w:val="24"/>
          <w:spacing w:val="0"/>
          <w:w w:val="100"/>
          <w:rFonts w:ascii="Times New Roman" w:cs="Times New Roman" w:eastAsia="Times New Roman" w:hAnsi="Times New Roman"/>
          <w:caps w:val="0"/>
        </w:rPr>
        <w:t>is</w:t>
      </w:r>
      <w:r w:rsidR="001934CC" w:rsidRPr="00A05757">
        <w:rPr>
          <w:szCs w:val="24"/>
          <w:b w:val="0"/>
          <w:i w:val="0"/>
          <w:color w:val="000000"/>
          <w:sz w:val="24"/>
          <w:spacing w:val="0"/>
          <w:w w:val="100"/>
          <w:rFonts w:ascii="Times New Roman" w:cs="Times New Roman" w:eastAsia="Times New Roman" w:hAnsi="Times New Roman"/>
          <w:caps w:val="0"/>
        </w:rPr>
        <w:t> </w:t>
      </w:r>
      <w:r w:rsidRPr="00A05757">
        <w:rPr>
          <w:szCs w:val="24"/>
          <w:b w:val="0"/>
          <w:i w:val="0"/>
          <w:color w:val="000000"/>
          <w:sz w:val="24"/>
          <w:spacing w:val="0"/>
          <w:w w:val="100"/>
          <w:rFonts w:ascii="Times New Roman" w:cs="Times New Roman" w:eastAsia="Times New Roman" w:hAnsi="Times New Roman"/>
          <w:caps w:val="0"/>
        </w:rPr>
        <w:t>rejected.</w:t>
      </w:r>
      <w:r w:rsidRPr="00A05757">
        <w:rPr>
          <w:szCs w:val="24"/>
          <w:b w:val="0"/>
          <w:i w:val="0"/>
          <w:color w:val="000000"/>
          <w:sz w:val="24"/>
          <w:spacing w:val="0"/>
          <w:w w:val="100"/>
          <w:rFonts w:ascii="Times New Roman" w:cs="Times New Roman" w:eastAsia="Times New Roman" w:hAnsi="Times New Roman"/>
          <w:caps w:val="0"/>
        </w:rPr>
        <w:t> </w:t>
      </w:r>
      <w:r w:rsidRPr="00A05757">
        <w:rPr>
          <w:szCs w:val="24"/>
          <w:b w:val="0"/>
          <w:i w:val="0"/>
          <w:color w:val="000000"/>
          <w:sz w:val="24"/>
          <w:spacing w:val="0"/>
          <w:w w:val="100"/>
          <w:rFonts w:ascii="Times New Roman" w:cs="Times New Roman" w:eastAsia="Times New Roman" w:hAnsi="Times New Roman"/>
          <w:caps w:val="0"/>
        </w:rPr>
        <w:t>It</w:t>
      </w:r>
      <w:r w:rsidRPr="00A05757">
        <w:rPr>
          <w:szCs w:val="24"/>
          <w:b w:val="0"/>
          <w:i w:val="0"/>
          <w:color w:val="000000"/>
          <w:sz w:val="24"/>
          <w:spacing w:val="0"/>
          <w:w w:val="100"/>
          <w:rFonts w:ascii="Times New Roman" w:cs="Times New Roman" w:eastAsia="Times New Roman" w:hAnsi="Times New Roman"/>
          <w:caps w:val="0"/>
        </w:rPr>
        <w:t> </w:t>
      </w:r>
      <w:r w:rsidRPr="00A05757">
        <w:rPr>
          <w:szCs w:val="24"/>
          <w:b w:val="0"/>
          <w:i w:val="0"/>
          <w:color w:val="000000"/>
          <w:sz w:val="24"/>
          <w:spacing w:val="0"/>
          <w:w w:val="100"/>
          <w:rFonts w:ascii="Times New Roman" w:cs="Times New Roman" w:eastAsia="Times New Roman" w:hAnsi="Times New Roman"/>
          <w:caps w:val="0"/>
        </w:rPr>
        <w:t>therefore</w:t>
      </w:r>
      <w:r w:rsidRPr="00A05757">
        <w:rPr>
          <w:szCs w:val="24"/>
          <w:b w:val="0"/>
          <w:i w:val="0"/>
          <w:color w:val="000000"/>
          <w:sz w:val="24"/>
          <w:spacing w:val="0"/>
          <w:w w:val="100"/>
          <w:rFonts w:ascii="Times New Roman" w:cs="Times New Roman" w:eastAsia="Times New Roman" w:hAnsi="Times New Roman"/>
          <w:caps w:val="0"/>
        </w:rPr>
        <w:t> </w:t>
      </w:r>
      <w:r w:rsidRPr="00A05757">
        <w:rPr>
          <w:szCs w:val="24"/>
          <w:b w:val="0"/>
          <w:i w:val="0"/>
          <w:color w:val="000000"/>
          <w:sz w:val="24"/>
          <w:spacing w:val="0"/>
          <w:w w:val="100"/>
          <w:rFonts w:ascii="Times New Roman" w:cs="Times New Roman" w:eastAsia="Times New Roman" w:hAnsi="Times New Roman"/>
          <w:caps w:val="0"/>
        </w:rPr>
        <w:t>indicated</w:t>
      </w:r>
      <w:r w:rsidR="001934CC" w:rsidRPr="00A05757">
        <w:rPr>
          <w:szCs w:val="24"/>
          <w:b w:val="0"/>
          <w:i w:val="0"/>
          <w:color w:val="000000"/>
          <w:sz w:val="24"/>
          <w:spacing w:val="0"/>
          <w:w w:val="100"/>
          <w:rFonts w:ascii="Times New Roman" w:cs="Times New Roman" w:eastAsia="Times New Roman" w:hAnsi="Times New Roman"/>
          <w:caps w:val="0"/>
        </w:rPr>
        <w:t> </w:t>
      </w:r>
      <w:r w:rsidR="001934CC" w:rsidRPr="00A05757">
        <w:rPr>
          <w:szCs w:val="24"/>
          <w:b w:val="0"/>
          <w:i w:val="0"/>
          <w:color w:val="000000"/>
          <w:sz w:val="24"/>
          <w:spacing w:val="0"/>
          <w:w w:val="100"/>
          <w:rFonts w:ascii="Times New Roman" w:cs="Times New Roman" w:eastAsia="Times New Roman" w:hAnsi="Times New Roman"/>
          <w:caps w:val="0"/>
        </w:rPr>
        <w:t>that</w:t>
      </w:r>
      <w:r w:rsidR="001934CC" w:rsidRPr="00A05757">
        <w:rPr>
          <w:szCs w:val="24"/>
          <w:b w:val="0"/>
          <w:i w:val="0"/>
          <w:color w:val="000000"/>
          <w:sz w:val="24"/>
          <w:spacing w:val="0"/>
          <w:w w:val="100"/>
          <w:rFonts w:ascii="Times New Roman" w:cs="Times New Roman" w:eastAsia="Times New Roman" w:hAnsi="Times New Roman"/>
          <w:caps w:val="0"/>
        </w:rPr>
        <w:t> </w:t>
      </w:r>
      <w:r w:rsidR="001934CC" w:rsidRPr="00A05757">
        <w:rPr>
          <w:szCs w:val="24"/>
          <w:b w:val="0"/>
          <w:i w:val="0"/>
          <w:color w:val="000000"/>
          <w:sz w:val="24"/>
          <w:spacing w:val="0"/>
          <w:w w:val="100"/>
          <w:rFonts w:ascii="Times New Roman" w:cs="Times New Roman" w:eastAsia="Times New Roman" w:hAnsi="Times New Roman"/>
          <w:caps w:val="0"/>
        </w:rPr>
        <w:t>there</w:t>
      </w:r>
      <w:r w:rsidR="001934CC" w:rsidRPr="00A05757">
        <w:rPr>
          <w:szCs w:val="24"/>
          <w:b w:val="0"/>
          <w:i w:val="0"/>
          <w:color w:val="000000"/>
          <w:sz w:val="24"/>
          <w:spacing w:val="0"/>
          <w:w w:val="100"/>
          <w:rFonts w:ascii="Times New Roman" w:cs="Times New Roman" w:eastAsia="Times New Roman" w:hAnsi="Times New Roman"/>
          <w:caps w:val="0"/>
        </w:rPr>
        <w:t> </w:t>
      </w:r>
      <w:r w:rsidR="001934CC" w:rsidRPr="00A05757">
        <w:rPr>
          <w:szCs w:val="24"/>
          <w:b w:val="0"/>
          <w:i w:val="0"/>
          <w:color w:val="000000"/>
          <w:sz w:val="24"/>
          <w:spacing w:val="0"/>
          <w:w w:val="100"/>
          <w:rFonts w:ascii="Times New Roman" w:cs="Times New Roman" w:eastAsia="Times New Roman" w:hAnsi="Times New Roman"/>
          <w:caps w:val="0"/>
        </w:rPr>
        <w:t>is</w:t>
      </w:r>
      <w:r w:rsidR="001934CC" w:rsidRPr="00A05757">
        <w:rPr>
          <w:szCs w:val="24"/>
          <w:b w:val="0"/>
          <w:i w:val="0"/>
          <w:color w:val="000000"/>
          <w:sz w:val="24"/>
          <w:spacing w:val="0"/>
          <w:w w:val="100"/>
          <w:rFonts w:ascii="Times New Roman" w:cs="Times New Roman" w:eastAsia="Times New Roman" w:hAnsi="Times New Roman"/>
          <w:caps w:val="0"/>
        </w:rPr>
        <w:t> </w:t>
      </w:r>
      <w:r w:rsidR="001934CC" w:rsidRPr="00A05757">
        <w:rPr>
          <w:szCs w:val="24"/>
          <w:b w:val="0"/>
          <w:i w:val="0"/>
          <w:color w:val="000000"/>
          <w:sz w:val="24"/>
          <w:spacing w:val="0"/>
          <w:w w:val="100"/>
          <w:rFonts w:ascii="Times New Roman" w:cs="Times New Roman" w:eastAsia="Times New Roman" w:hAnsi="Times New Roman"/>
          <w:caps w:val="0"/>
        </w:rPr>
        <w:t>significant</w:t>
      </w:r>
      <w:r w:rsidR="001934CC" w:rsidRPr="00A05757">
        <w:rPr>
          <w:szCs w:val="24"/>
          <w:b w:val="0"/>
          <w:i w:val="0"/>
          <w:color w:val="000000"/>
          <w:sz w:val="24"/>
          <w:spacing w:val="0"/>
          <w:w w:val="100"/>
          <w:rFonts w:ascii="Times New Roman" w:cs="Times New Roman" w:eastAsia="Times New Roman" w:hAnsi="Times New Roman"/>
          <w:caps w:val="0"/>
        </w:rPr>
        <w:t> </w:t>
      </w:r>
      <w:r w:rsidR="001934CC" w:rsidRPr="00A05757">
        <w:rPr>
          <w:szCs w:val="24"/>
          <w:b w:val="0"/>
          <w:i w:val="0"/>
          <w:color w:val="000000"/>
          <w:sz w:val="24"/>
          <w:spacing w:val="0"/>
          <w:w w:val="100"/>
          <w:rFonts w:ascii="Times New Roman" w:cs="Times New Roman" w:eastAsia="Times New Roman" w:hAnsi="Times New Roman"/>
          <w:caps w:val="0"/>
        </w:rPr>
        <w:t>relatio</w:t>
      </w:r>
      <w:r w:rsidR="008966FB" w:rsidRPr="00A05757">
        <w:rPr>
          <w:szCs w:val="24"/>
          <w:b w:val="0"/>
          <w:i w:val="0"/>
          <w:color w:val="000000"/>
          <w:sz w:val="24"/>
          <w:spacing w:val="0"/>
          <w:w w:val="100"/>
          <w:rFonts w:ascii="Times New Roman" w:cs="Times New Roman" w:eastAsia="Times New Roman" w:hAnsi="Times New Roman"/>
          <w:caps w:val="0"/>
        </w:rPr>
        <w:t>nship</w:t>
      </w:r>
      <w:r w:rsidR="008966FB" w:rsidRPr="00A05757">
        <w:rPr>
          <w:szCs w:val="24"/>
          <w:b w:val="0"/>
          <w:i w:val="0"/>
          <w:color w:val="000000"/>
          <w:sz w:val="24"/>
          <w:spacing w:val="0"/>
          <w:w w:val="100"/>
          <w:rFonts w:ascii="Times New Roman" w:cs="Times New Roman" w:eastAsia="Times New Roman" w:hAnsi="Times New Roman"/>
          <w:caps w:val="0"/>
        </w:rPr>
        <w:t> </w:t>
      </w:r>
      <w:r w:rsidR="008966FB" w:rsidRPr="00A05757">
        <w:rPr>
          <w:szCs w:val="24"/>
          <w:b w:val="0"/>
          <w:i w:val="0"/>
          <w:color w:val="000000"/>
          <w:sz w:val="24"/>
          <w:spacing w:val="0"/>
          <w:w w:val="100"/>
          <w:rFonts w:ascii="Times New Roman" w:cs="Times New Roman" w:eastAsia="Times New Roman" w:hAnsi="Times New Roman"/>
          <w:caps w:val="0"/>
        </w:rPr>
        <w:t>between</w:t>
      </w:r>
      <w:r w:rsidR="008966FB" w:rsidRPr="00A05757">
        <w:rPr>
          <w:szCs w:val="24"/>
          <w:b w:val="0"/>
          <w:i w:val="0"/>
          <w:color w:val="000000"/>
          <w:sz w:val="24"/>
          <w:spacing w:val="0"/>
          <w:w w:val="100"/>
          <w:rFonts w:ascii="Times New Roman" w:cs="Times New Roman" w:eastAsia="Times New Roman" w:hAnsi="Times New Roman"/>
          <w:caps w:val="0"/>
        </w:rPr>
        <w:t> </w:t>
      </w:r>
      <w:r w:rsidR="008966FB" w:rsidRPr="00A05757">
        <w:rPr>
          <w:szCs w:val="24"/>
          <w:b w:val="0"/>
          <w:i w:val="0"/>
          <w:color w:val="000000"/>
          <w:sz w:val="24"/>
          <w:spacing w:val="0"/>
          <w:w w:val="100"/>
          <w:rFonts w:ascii="Times New Roman" w:cs="Times New Roman" w:eastAsia="Times New Roman" w:hAnsi="Times New Roman"/>
          <w:caps w:val="0"/>
        </w:rPr>
        <w:t>challenges</w:t>
      </w:r>
      <w:r w:rsidR="008966FB" w:rsidRPr="00A05757">
        <w:rPr>
          <w:szCs w:val="24"/>
          <w:b w:val="0"/>
          <w:i w:val="0"/>
          <w:color w:val="000000"/>
          <w:sz w:val="24"/>
          <w:spacing w:val="0"/>
          <w:w w:val="100"/>
          <w:rFonts w:ascii="Times New Roman" w:cs="Times New Roman" w:eastAsia="Times New Roman" w:hAnsi="Times New Roman"/>
          <w:caps w:val="0"/>
        </w:rPr>
        <w:t> </w:t>
      </w:r>
      <w:r w:rsidR="008966FB" w:rsidRPr="00A05757">
        <w:rPr>
          <w:szCs w:val="24"/>
          <w:b w:val="0"/>
          <w:i w:val="0"/>
          <w:color w:val="000000"/>
          <w:sz w:val="24"/>
          <w:spacing w:val="0"/>
          <w:w w:val="100"/>
          <w:rFonts w:ascii="Times New Roman" w:cs="Times New Roman" w:eastAsia="Times New Roman" w:hAnsi="Times New Roman"/>
          <w:caps w:val="0"/>
        </w:rPr>
        <w:t>faced</w:t>
      </w:r>
      <w:r w:rsidR="008966FB" w:rsidRPr="00A05757">
        <w:rPr>
          <w:szCs w:val="24"/>
          <w:b w:val="0"/>
          <w:i w:val="0"/>
          <w:color w:val="000000"/>
          <w:sz w:val="24"/>
          <w:spacing w:val="0"/>
          <w:w w:val="100"/>
          <w:rFonts w:ascii="Times New Roman" w:cs="Times New Roman" w:eastAsia="Times New Roman" w:hAnsi="Times New Roman"/>
          <w:caps w:val="0"/>
        </w:rPr>
        <w:t> </w:t>
      </w:r>
      <w:r w:rsidR="008966FB" w:rsidRPr="00A05757">
        <w:rPr>
          <w:szCs w:val="24"/>
          <w:b w:val="0"/>
          <w:i w:val="0"/>
          <w:color w:val="000000"/>
          <w:sz w:val="24"/>
          <w:spacing w:val="0"/>
          <w:w w:val="100"/>
          <w:rFonts w:ascii="Times New Roman" w:cs="Times New Roman" w:eastAsia="Times New Roman" w:hAnsi="Times New Roman"/>
          <w:caps w:val="0"/>
        </w:rPr>
        <w:t>by</w:t>
      </w:r>
      <w:r w:rsidRPr="00A05757">
        <w:rPr>
          <w:szCs w:val="24"/>
          <w:b w:val="0"/>
          <w:i w:val="0"/>
          <w:color w:val="000000"/>
          <w:sz w:val="24"/>
          <w:spacing w:val="0"/>
          <w:w w:val="100"/>
          <w:rFonts w:ascii="Times New Roman" w:cs="Times New Roman" w:eastAsia="Times New Roman" w:hAnsi="Times New Roman"/>
          <w:caps w:val="0"/>
        </w:rPr>
        <w:t> </w:t>
      </w:r>
      <w:r w:rsidRPr="00A05757">
        <w:rPr>
          <w:szCs w:val="24"/>
          <w:b w:val="0"/>
          <w:i w:val="0"/>
          <w:color w:val="000000"/>
          <w:sz w:val="24"/>
          <w:spacing w:val="0"/>
          <w:w w:val="100"/>
          <w:rFonts w:ascii="Times New Roman" w:cs="Times New Roman" w:eastAsia="Times New Roman" w:hAnsi="Times New Roman"/>
          <w:caps w:val="0"/>
        </w:rPr>
        <w:t>SURE-P</w:t>
      </w:r>
      <w:r w:rsidRPr="00A05757">
        <w:rPr>
          <w:szCs w:val="24"/>
          <w:b w:val="0"/>
          <w:i w:val="0"/>
          <w:color w:val="000000"/>
          <w:sz w:val="24"/>
          <w:spacing w:val="0"/>
          <w:w w:val="100"/>
          <w:rFonts w:ascii="Times New Roman" w:cs="Times New Roman" w:eastAsia="Times New Roman" w:hAnsi="Times New Roman"/>
          <w:caps w:val="0"/>
        </w:rPr>
        <w:t> </w:t>
      </w:r>
      <w:r w:rsidRPr="00A05757">
        <w:rPr>
          <w:szCs w:val="24"/>
          <w:b w:val="0"/>
          <w:i w:val="0"/>
          <w:color w:val="000000"/>
          <w:sz w:val="24"/>
          <w:spacing w:val="0"/>
          <w:w w:val="100"/>
          <w:rFonts w:ascii="Times New Roman" w:cs="Times New Roman" w:eastAsia="Times New Roman" w:hAnsi="Times New Roman"/>
          <w:caps w:val="0"/>
        </w:rPr>
        <w:t>and</w:t>
      </w:r>
      <w:r w:rsidRPr="00A05757">
        <w:rPr>
          <w:szCs w:val="24"/>
          <w:b w:val="0"/>
          <w:i w:val="0"/>
          <w:color w:val="000000"/>
          <w:sz w:val="24"/>
          <w:spacing w:val="0"/>
          <w:w w:val="100"/>
          <w:rFonts w:ascii="Times New Roman" w:cs="Times New Roman" w:eastAsia="Times New Roman" w:hAnsi="Times New Roman"/>
          <w:caps w:val="0"/>
        </w:rPr>
        <w:t> </w:t>
      </w:r>
      <w:r w:rsidRPr="00A05757">
        <w:rPr>
          <w:szCs w:val="24"/>
          <w:b w:val="0"/>
          <w:i w:val="0"/>
          <w:color w:val="000000"/>
          <w:sz w:val="24"/>
          <w:spacing w:val="0"/>
          <w:w w:val="100"/>
          <w:rFonts w:ascii="Times New Roman" w:cs="Times New Roman" w:eastAsia="Times New Roman" w:hAnsi="Times New Roman"/>
          <w:caps w:val="0"/>
        </w:rPr>
        <w:t>Youth</w:t>
      </w:r>
      <w:r w:rsidRPr="00A05757">
        <w:rPr>
          <w:szCs w:val="24"/>
          <w:b w:val="0"/>
          <w:i w:val="0"/>
          <w:color w:val="000000"/>
          <w:sz w:val="24"/>
          <w:spacing w:val="0"/>
          <w:w w:val="100"/>
          <w:rFonts w:ascii="Times New Roman" w:cs="Times New Roman" w:eastAsia="Times New Roman" w:hAnsi="Times New Roman"/>
          <w:caps w:val="0"/>
        </w:rPr>
        <w:t> </w:t>
      </w:r>
      <w:r w:rsidRPr="00A05757">
        <w:rPr>
          <w:szCs w:val="24"/>
          <w:b w:val="0"/>
          <w:i w:val="0"/>
          <w:color w:val="000000"/>
          <w:sz w:val="24"/>
          <w:spacing w:val="0"/>
          <w:w w:val="100"/>
          <w:rFonts w:ascii="Times New Roman" w:cs="Times New Roman" w:eastAsia="Times New Roman" w:hAnsi="Times New Roman"/>
          <w:caps w:val="0"/>
        </w:rPr>
        <w:t>E</w:t>
      </w:r>
      <w:r w:rsidR="001934CC" w:rsidRPr="00A05757">
        <w:rPr>
          <w:szCs w:val="24"/>
          <w:b w:val="0"/>
          <w:i w:val="0"/>
          <w:color w:val="000000"/>
          <w:sz w:val="24"/>
          <w:spacing w:val="0"/>
          <w:w w:val="100"/>
          <w:rFonts w:ascii="Times New Roman" w:cs="Times New Roman" w:eastAsia="Times New Roman" w:hAnsi="Times New Roman"/>
          <w:caps w:val="0"/>
        </w:rPr>
        <w:t>mpowerment</w:t>
      </w:r>
      <w:r w:rsidR="001934CC" w:rsidRPr="00A05757">
        <w:rPr>
          <w:szCs w:val="24"/>
          <w:b w:val="0"/>
          <w:i w:val="0"/>
          <w:color w:val="000000"/>
          <w:sz w:val="24"/>
          <w:spacing w:val="0"/>
          <w:w w:val="100"/>
          <w:rFonts w:ascii="Times New Roman" w:cs="Times New Roman" w:eastAsia="Times New Roman" w:hAnsi="Times New Roman"/>
          <w:caps w:val="0"/>
        </w:rPr>
        <w:t> </w:t>
      </w:r>
      <w:r w:rsidR="001934CC" w:rsidRPr="00A05757">
        <w:rPr>
          <w:szCs w:val="24"/>
          <w:b w:val="0"/>
          <w:i w:val="0"/>
          <w:color w:val="000000"/>
          <w:sz w:val="24"/>
          <w:spacing w:val="0"/>
          <w:w w:val="100"/>
          <w:rFonts w:ascii="Times New Roman" w:cs="Times New Roman" w:eastAsia="Times New Roman" w:hAnsi="Times New Roman"/>
          <w:caps w:val="0"/>
        </w:rPr>
        <w:t>in</w:t>
      </w:r>
      <w:r w:rsidR="001934CC" w:rsidRPr="00A05757">
        <w:rPr>
          <w:szCs w:val="24"/>
          <w:b w:val="0"/>
          <w:i w:val="0"/>
          <w:color w:val="000000"/>
          <w:sz w:val="24"/>
          <w:spacing w:val="0"/>
          <w:w w:val="100"/>
          <w:rFonts w:ascii="Times New Roman" w:cs="Times New Roman" w:eastAsia="Times New Roman" w:hAnsi="Times New Roman"/>
          <w:caps w:val="0"/>
        </w:rPr>
        <w:t> </w:t>
      </w:r>
      <w:r w:rsidR="001934CC" w:rsidRPr="00A05757">
        <w:rPr>
          <w:szCs w:val="24"/>
          <w:b w:val="0"/>
          <w:i w:val="0"/>
          <w:color w:val="000000"/>
          <w:sz w:val="24"/>
          <w:spacing w:val="0"/>
          <w:w w:val="100"/>
          <w:rFonts w:ascii="Times New Roman" w:cs="Times New Roman" w:eastAsia="Times New Roman" w:hAnsi="Times New Roman"/>
          <w:caps w:val="0"/>
        </w:rPr>
        <w:t>Nigeria.</w:t>
      </w:r>
      <w:r w:rsidR="001934CC" w:rsidRPr="00A05757">
        <w:rPr>
          <w:szCs w:val="24"/>
          <w:b w:val="0"/>
          <w:i w:val="0"/>
          <w:color w:val="000000"/>
          <w:sz w:val="24"/>
          <w:spacing w:val="0"/>
          <w:w w:val="100"/>
          <w:rFonts w:ascii="Times New Roman" w:cs="Times New Roman" w:eastAsia="Times New Roman" w:hAnsi="Times New Roman"/>
          <w:caps w:val="0"/>
        </w:rPr>
        <w:t> </w:t>
      </w:r>
      <w:r w:rsidR="001934CC" w:rsidRPr="00A05757">
        <w:rPr>
          <w:szCs w:val="24"/>
          <w:b w:val="0"/>
          <w:i w:val="0"/>
          <w:color w:val="000000"/>
          <w:sz w:val="24"/>
          <w:spacing w:val="0"/>
          <w:w w:val="100"/>
          <w:rFonts w:ascii="Times New Roman" w:cs="Times New Roman" w:eastAsia="Times New Roman" w:hAnsi="Times New Roman"/>
          <w:caps w:val="0"/>
        </w:rPr>
        <w:t>This</w:t>
      </w:r>
      <w:r w:rsidR="001934CC" w:rsidRPr="00A05757">
        <w:rPr>
          <w:szCs w:val="24"/>
          <w:b w:val="0"/>
          <w:i w:val="0"/>
          <w:color w:val="000000"/>
          <w:sz w:val="24"/>
          <w:spacing w:val="0"/>
          <w:w w:val="100"/>
          <w:rFonts w:ascii="Times New Roman" w:cs="Times New Roman" w:eastAsia="Times New Roman" w:hAnsi="Times New Roman"/>
          <w:caps w:val="0"/>
        </w:rPr>
        <w:t> </w:t>
      </w:r>
      <w:r w:rsidR="001934CC" w:rsidRPr="00A05757">
        <w:rPr>
          <w:szCs w:val="24"/>
          <w:b w:val="0"/>
          <w:i w:val="0"/>
          <w:color w:val="000000"/>
          <w:sz w:val="24"/>
          <w:spacing w:val="0"/>
          <w:w w:val="100"/>
          <w:rFonts w:ascii="Times New Roman" w:cs="Times New Roman" w:eastAsia="Times New Roman" w:hAnsi="Times New Roman"/>
          <w:caps w:val="0"/>
        </w:rPr>
        <w:t>study</w:t>
      </w:r>
      <w:r w:rsidR="001934CC" w:rsidRPr="00A05757">
        <w:rPr>
          <w:szCs w:val="24"/>
          <w:b w:val="0"/>
          <w:i w:val="0"/>
          <w:color w:val="000000"/>
          <w:sz w:val="24"/>
          <w:spacing w:val="0"/>
          <w:w w:val="100"/>
          <w:rFonts w:ascii="Times New Roman" w:cs="Times New Roman" w:eastAsia="Times New Roman" w:hAnsi="Times New Roman"/>
          <w:caps w:val="0"/>
        </w:rPr>
        <w:t> </w:t>
      </w:r>
      <w:r w:rsidR="001934CC" w:rsidRPr="00A05757">
        <w:rPr>
          <w:szCs w:val="24"/>
          <w:b w:val="0"/>
          <w:i w:val="0"/>
          <w:color w:val="000000"/>
          <w:sz w:val="24"/>
          <w:spacing w:val="0"/>
          <w:w w:val="100"/>
          <w:rFonts w:ascii="Times New Roman" w:cs="Times New Roman" w:eastAsia="Times New Roman" w:hAnsi="Times New Roman"/>
          <w:caps w:val="0"/>
        </w:rPr>
        <w:t>is</w:t>
      </w:r>
      <w:r w:rsidR="001934CC" w:rsidRPr="00A05757">
        <w:rPr>
          <w:szCs w:val="24"/>
          <w:b w:val="0"/>
          <w:i w:val="0"/>
          <w:color w:val="000000"/>
          <w:sz w:val="24"/>
          <w:spacing w:val="0"/>
          <w:w w:val="100"/>
          <w:rFonts w:ascii="Times New Roman" w:cs="Times New Roman" w:eastAsia="Times New Roman" w:hAnsi="Times New Roman"/>
          <w:caps w:val="0"/>
        </w:rPr>
        <w:t> </w:t>
      </w:r>
      <w:r w:rsidR="001934CC" w:rsidRPr="00A05757">
        <w:rPr>
          <w:szCs w:val="24"/>
          <w:b w:val="0"/>
          <w:i w:val="0"/>
          <w:color w:val="000000"/>
          <w:sz w:val="24"/>
          <w:spacing w:val="0"/>
          <w:w w:val="100"/>
          <w:rFonts w:ascii="Times New Roman" w:cs="Times New Roman" w:eastAsia="Times New Roman" w:hAnsi="Times New Roman"/>
          <w:caps w:val="0"/>
        </w:rPr>
        <w:t>in</w:t>
      </w:r>
      <w:r w:rsidR="001934CC" w:rsidRPr="00A05757">
        <w:rPr>
          <w:szCs w:val="24"/>
          <w:b w:val="0"/>
          <w:i w:val="0"/>
          <w:color w:val="000000"/>
          <w:sz w:val="24"/>
          <w:spacing w:val="0"/>
          <w:w w:val="100"/>
          <w:rFonts w:ascii="Times New Roman" w:cs="Times New Roman" w:eastAsia="Times New Roman" w:hAnsi="Times New Roman"/>
          <w:caps w:val="0"/>
        </w:rPr>
        <w:t> </w:t>
      </w:r>
      <w:r w:rsidR="001934CC" w:rsidRPr="00A05757">
        <w:rPr>
          <w:szCs w:val="24"/>
          <w:b w:val="0"/>
          <w:i w:val="0"/>
          <w:color w:val="000000"/>
          <w:sz w:val="24"/>
          <w:spacing w:val="0"/>
          <w:w w:val="100"/>
          <w:rFonts w:ascii="Times New Roman" w:cs="Times New Roman" w:eastAsia="Times New Roman" w:hAnsi="Times New Roman"/>
          <w:caps w:val="0"/>
        </w:rPr>
        <w:t>harmony</w:t>
      </w:r>
      <w:r w:rsidR="001934CC" w:rsidRPr="00A05757">
        <w:rPr>
          <w:szCs w:val="24"/>
          <w:b w:val="0"/>
          <w:i w:val="0"/>
          <w:color w:val="000000"/>
          <w:sz w:val="24"/>
          <w:spacing w:val="0"/>
          <w:w w:val="100"/>
          <w:rFonts w:ascii="Times New Roman" w:cs="Times New Roman" w:eastAsia="Times New Roman" w:hAnsi="Times New Roman"/>
          <w:caps w:val="0"/>
        </w:rPr>
        <w:t> </w:t>
      </w:r>
      <w:r w:rsidR="001934CC" w:rsidRPr="00A05757">
        <w:rPr>
          <w:szCs w:val="24"/>
          <w:b w:val="0"/>
          <w:i w:val="0"/>
          <w:color w:val="000000"/>
          <w:sz w:val="24"/>
          <w:spacing w:val="0"/>
          <w:w w:val="100"/>
          <w:rFonts w:ascii="Times New Roman" w:cs="Times New Roman" w:eastAsia="Times New Roman" w:hAnsi="Times New Roman"/>
          <w:caps w:val="0"/>
        </w:rPr>
        <w:t>with</w:t>
      </w:r>
      <w:r w:rsidR="001934CC" w:rsidRPr="00A05757">
        <w:rPr>
          <w:szCs w:val="24"/>
          <w:b w:val="0"/>
          <w:i w:val="0"/>
          <w:color w:val="000000"/>
          <w:sz w:val="24"/>
          <w:spacing w:val="0"/>
          <w:w w:val="100"/>
          <w:rFonts w:ascii="Times New Roman" w:cs="Times New Roman" w:eastAsia="Times New Roman" w:hAnsi="Times New Roman"/>
          <w:caps w:val="0"/>
        </w:rPr>
        <w:t> </w:t>
      </w:r>
      <w:r w:rsidR="001934CC" w:rsidRPr="00A05757">
        <w:rPr>
          <w:szCs w:val="24"/>
          <w:b w:val="0"/>
          <w:i w:val="0"/>
          <w:color w:val="000000"/>
          <w:sz w:val="24"/>
          <w:spacing w:val="0"/>
          <w:w w:val="100"/>
          <w:rFonts w:ascii="Times New Roman" w:cs="Times New Roman" w:eastAsia="Times New Roman" w:hAnsi="Times New Roman"/>
          <w:caps w:val="0"/>
        </w:rPr>
        <w:t>the</w:t>
      </w:r>
      <w:r w:rsidR="001934CC" w:rsidRPr="00A05757">
        <w:rPr>
          <w:szCs w:val="24"/>
          <w:b w:val="0"/>
          <w:i w:val="0"/>
          <w:color w:val="000000"/>
          <w:sz w:val="24"/>
          <w:spacing w:val="0"/>
          <w:w w:val="100"/>
          <w:rFonts w:ascii="Times New Roman" w:cs="Times New Roman" w:eastAsia="Times New Roman" w:hAnsi="Times New Roman"/>
          <w:caps w:val="0"/>
        </w:rPr>
        <w:t> </w:t>
      </w:r>
      <w:r w:rsidR="001934CC" w:rsidRPr="00A05757">
        <w:rPr>
          <w:szCs w:val="24"/>
          <w:b w:val="0"/>
          <w:i w:val="0"/>
          <w:color w:val="000000"/>
          <w:sz w:val="24"/>
          <w:spacing w:val="0"/>
          <w:w w:val="100"/>
          <w:rFonts w:ascii="Times New Roman" w:cs="Times New Roman" w:eastAsia="Times New Roman" w:hAnsi="Times New Roman"/>
          <w:caps w:val="0"/>
        </w:rPr>
        <w:t>studies</w:t>
      </w:r>
      <w:r w:rsidR="001934CC" w:rsidRPr="00A05757">
        <w:rPr>
          <w:szCs w:val="24"/>
          <w:b w:val="0"/>
          <w:i w:val="0"/>
          <w:color w:val="000000"/>
          <w:sz w:val="24"/>
          <w:spacing w:val="0"/>
          <w:w w:val="100"/>
          <w:rFonts w:ascii="Times New Roman" w:cs="Times New Roman" w:eastAsia="Times New Roman" w:hAnsi="Times New Roman"/>
          <w:caps w:val="0"/>
        </w:rPr>
        <w:t> </w:t>
      </w:r>
      <w:r w:rsidR="001934CC" w:rsidRPr="00A05757">
        <w:rPr>
          <w:szCs w:val="24"/>
          <w:b w:val="0"/>
          <w:i w:val="0"/>
          <w:color w:val="000000"/>
          <w:sz w:val="24"/>
          <w:spacing w:val="0"/>
          <w:w w:val="100"/>
          <w:rFonts w:ascii="Times New Roman" w:cs="Times New Roman" w:eastAsia="Times New Roman" w:hAnsi="Times New Roman"/>
          <w:caps w:val="0"/>
        </w:rPr>
        <w:t>of</w:t>
      </w:r>
      <w:r w:rsidR="001934CC" w:rsidRPr="00A05757">
        <w:rPr>
          <w:szCs w:val="24"/>
          <w:b w:val="0"/>
          <w:i w:val="0"/>
          <w:color w:val="000000"/>
          <w:sz w:val="24"/>
          <w:spacing w:val="0"/>
          <w:w w:val="100"/>
          <w:rFonts w:ascii="Times New Roman" w:cs="Times New Roman" w:eastAsia="Times New Roman" w:hAnsi="Times New Roman"/>
          <w:caps w:val="0"/>
        </w:rPr>
        <w:t> </w:t>
      </w:r>
      <w:r w:rsidR="001934CC" w:rsidRPr="00A05757">
        <w:rPr>
          <w:szCs w:val="24"/>
          <w:bCs/>
          <w:b w:val="0"/>
          <w:i w:val="0"/>
          <w:sz w:val="24"/>
          <w:spacing w:val="0"/>
          <w:w w:val="100"/>
          <w:rFonts w:ascii="Times New Roman" w:cs="Times New Roman" w:hAnsi="Times New Roman"/>
          <w:caps w:val="0"/>
        </w:rPr>
        <w:t>Affe</w:t>
      </w:r>
      <w:r w:rsidR="001934CC" w:rsidRPr="00A05757">
        <w:rPr>
          <w:szCs w:val="24"/>
          <w:bCs/>
          <w:b w:val="0"/>
          <w:i w:val="0"/>
          <w:sz w:val="24"/>
          <w:spacing w:val="0"/>
          <w:w w:val="100"/>
          <w:rFonts w:ascii="Times New Roman" w:cs="Times New Roman" w:hAnsi="Times New Roman"/>
          <w:caps w:val="0"/>
        </w:rPr>
        <w:t> </w:t>
      </w:r>
      <w:r w:rsidR="001934CC" w:rsidRPr="00A05757">
        <w:rPr>
          <w:szCs w:val="24"/>
          <w:bCs/>
          <w:b w:val="0"/>
          <w:i w:val="0"/>
          <w:sz w:val="24"/>
          <w:spacing w:val="0"/>
          <w:w w:val="100"/>
          <w:rFonts w:ascii="Times New Roman" w:cs="Times New Roman" w:hAnsi="Times New Roman"/>
          <w:caps w:val="0"/>
        </w:rPr>
        <w:t>(2013)</w:t>
      </w:r>
      <w:r w:rsidR="008D658F" w:rsidRPr="00A05757">
        <w:rPr>
          <w:szCs w:val="24"/>
          <w:bCs/>
          <w:b w:val="0"/>
          <w:i w:val="0"/>
          <w:sz w:val="24"/>
          <w:spacing w:val="0"/>
          <w:w w:val="100"/>
          <w:rFonts w:ascii="Times New Roman" w:cs="Times New Roman" w:hAnsi="Times New Roman"/>
          <w:caps w:val="0"/>
        </w:rPr>
        <w:t> </w:t>
      </w:r>
      <w:r w:rsidR="008D658F" w:rsidRPr="00A05757">
        <w:rPr>
          <w:szCs w:val="24"/>
          <w:bCs/>
          <w:b w:val="0"/>
          <w:i w:val="0"/>
          <w:sz w:val="24"/>
          <w:spacing w:val="0"/>
          <w:w w:val="100"/>
          <w:rFonts w:ascii="Times New Roman" w:cs="Times New Roman" w:hAnsi="Times New Roman"/>
          <w:caps w:val="0"/>
        </w:rPr>
        <w:t>who</w:t>
      </w:r>
      <w:r w:rsidR="001934CC" w:rsidRPr="00A05757">
        <w:rPr>
          <w:szCs w:val="24"/>
          <w:bCs/>
          <w:b w:val="0"/>
          <w:i w:val="0"/>
          <w:sz w:val="24"/>
          <w:spacing w:val="0"/>
          <w:w w:val="100"/>
          <w:rFonts w:ascii="Times New Roman" w:cs="Times New Roman" w:hAnsi="Times New Roman"/>
          <w:caps w:val="0"/>
        </w:rPr>
        <w:t> </w:t>
      </w:r>
      <w:r w:rsidR="001934CC" w:rsidRPr="00A05757">
        <w:rPr>
          <w:szCs w:val="24"/>
          <w:bCs/>
          <w:b w:val="0"/>
          <w:i w:val="0"/>
          <w:sz w:val="24"/>
          <w:spacing w:val="0"/>
          <w:w w:val="100"/>
          <w:rFonts w:ascii="Times New Roman" w:cs="Times New Roman" w:hAnsi="Times New Roman"/>
          <w:caps w:val="0"/>
        </w:rPr>
        <w:t>supported</w:t>
      </w:r>
      <w:r w:rsidR="001934CC" w:rsidRPr="00A05757">
        <w:rPr>
          <w:szCs w:val="24"/>
          <w:bCs/>
          <w:b w:val="0"/>
          <w:i w:val="0"/>
          <w:sz w:val="24"/>
          <w:spacing w:val="0"/>
          <w:w w:val="100"/>
          <w:rFonts w:ascii="Times New Roman" w:cs="Times New Roman" w:hAnsi="Times New Roman"/>
          <w:caps w:val="0"/>
        </w:rPr>
        <w:t> </w:t>
      </w:r>
      <w:r w:rsidR="001934CC" w:rsidRPr="00A05757">
        <w:rPr>
          <w:szCs w:val="24"/>
          <w:bCs/>
          <w:b w:val="0"/>
          <w:i w:val="0"/>
          <w:sz w:val="24"/>
          <w:spacing w:val="0"/>
          <w:w w:val="100"/>
          <w:rFonts w:ascii="Times New Roman" w:cs="Times New Roman" w:hAnsi="Times New Roman"/>
          <w:caps w:val="0"/>
        </w:rPr>
        <w:t>that</w:t>
      </w:r>
      <w:r w:rsidR="001934CC" w:rsidRPr="00A05757">
        <w:rPr>
          <w:szCs w:val="24"/>
          <w:bCs/>
          <w:b w:val="0"/>
          <w:i w:val="0"/>
          <w:sz w:val="24"/>
          <w:spacing w:val="0"/>
          <w:w w:val="100"/>
          <w:rFonts w:ascii="Times New Roman" w:cs="Times New Roman" w:hAnsi="Times New Roman"/>
          <w:caps w:val="0"/>
        </w:rPr>
        <w:t> </w:t>
      </w:r>
      <w:r w:rsidR="001934CC" w:rsidRPr="00A05757">
        <w:rPr>
          <w:szCs w:val="24"/>
          <w:bCs/>
          <w:b w:val="0"/>
          <w:i w:val="0"/>
          <w:sz w:val="24"/>
          <w:spacing w:val="0"/>
          <w:w w:val="100"/>
          <w:rFonts w:ascii="Times New Roman" w:cs="Times New Roman" w:hAnsi="Times New Roman"/>
          <w:caps w:val="0"/>
        </w:rPr>
        <w:t>the</w:t>
      </w:r>
      <w:r w:rsidR="001934CC" w:rsidRPr="00A05757">
        <w:rPr>
          <w:szCs w:val="24"/>
          <w:bCs/>
          <w:b w:val="0"/>
          <w:i w:val="0"/>
          <w:sz w:val="24"/>
          <w:spacing w:val="0"/>
          <w:w w:val="100"/>
          <w:rFonts w:ascii="Times New Roman" w:cs="Times New Roman" w:hAnsi="Times New Roman"/>
          <w:caps w:val="0"/>
        </w:rPr>
        <w:t> </w:t>
      </w:r>
      <w:r w:rsidR="001934CC" w:rsidRPr="00A05757">
        <w:rPr>
          <w:szCs w:val="24"/>
          <w:bCs/>
          <w:b w:val="0"/>
          <w:i w:val="0"/>
          <w:sz w:val="24"/>
          <w:spacing w:val="0"/>
          <w:w w:val="100"/>
          <w:rFonts w:ascii="Times New Roman" w:cs="Times New Roman" w:hAnsi="Times New Roman"/>
          <w:caps w:val="0"/>
        </w:rPr>
        <w:t>SURE-P</w:t>
      </w:r>
      <w:r w:rsidR="001934CC" w:rsidRPr="00A05757">
        <w:rPr>
          <w:szCs w:val="24"/>
          <w:bCs/>
          <w:b w:val="0"/>
          <w:i w:val="0"/>
          <w:sz w:val="24"/>
          <w:spacing w:val="0"/>
          <w:w w:val="100"/>
          <w:rFonts w:ascii="Times New Roman" w:cs="Times New Roman" w:hAnsi="Times New Roman"/>
          <w:caps w:val="0"/>
        </w:rPr>
        <w:t> </w:t>
      </w:r>
      <w:r w:rsidR="001934CC" w:rsidRPr="00A05757">
        <w:rPr>
          <w:szCs w:val="24"/>
          <w:bCs/>
          <w:b w:val="0"/>
          <w:i w:val="0"/>
          <w:sz w:val="24"/>
          <w:spacing w:val="0"/>
          <w:w w:val="100"/>
          <w:rFonts w:ascii="Times New Roman" w:cs="Times New Roman" w:hAnsi="Times New Roman"/>
          <w:caps w:val="0"/>
        </w:rPr>
        <w:t>was</w:t>
      </w:r>
      <w:r w:rsidR="001934CC" w:rsidRPr="00A05757">
        <w:rPr>
          <w:szCs w:val="24"/>
          <w:bCs/>
          <w:b w:val="0"/>
          <w:i w:val="0"/>
          <w:sz w:val="24"/>
          <w:spacing w:val="0"/>
          <w:w w:val="100"/>
          <w:rFonts w:ascii="Times New Roman" w:cs="Times New Roman" w:hAnsi="Times New Roman"/>
          <w:caps w:val="0"/>
        </w:rPr>
        <w:t> </w:t>
      </w:r>
      <w:r w:rsidR="001934CC" w:rsidRPr="00A05757">
        <w:rPr>
          <w:szCs w:val="24"/>
          <w:bCs/>
          <w:b w:val="0"/>
          <w:i w:val="0"/>
          <w:sz w:val="24"/>
          <w:spacing w:val="0"/>
          <w:w w:val="100"/>
          <w:rFonts w:ascii="Times New Roman" w:cs="Times New Roman" w:hAnsi="Times New Roman"/>
          <w:caps w:val="0"/>
        </w:rPr>
        <w:t>politicized</w:t>
      </w:r>
      <w:r w:rsidR="001934CC" w:rsidRPr="00A05757">
        <w:rPr>
          <w:szCs w:val="24"/>
          <w:bCs/>
          <w:b w:val="0"/>
          <w:i w:val="0"/>
          <w:sz w:val="24"/>
          <w:spacing w:val="0"/>
          <w:w w:val="100"/>
          <w:rFonts w:ascii="Times New Roman" w:cs="Times New Roman" w:hAnsi="Times New Roman"/>
          <w:caps w:val="0"/>
        </w:rPr>
        <w:t> </w:t>
      </w:r>
      <w:r w:rsidR="001934CC" w:rsidRPr="00A05757">
        <w:rPr>
          <w:szCs w:val="24"/>
          <w:bCs/>
          <w:b w:val="0"/>
          <w:i w:val="0"/>
          <w:sz w:val="24"/>
          <w:spacing w:val="0"/>
          <w:w w:val="100"/>
          <w:rFonts w:ascii="Times New Roman" w:cs="Times New Roman" w:hAnsi="Times New Roman"/>
          <w:caps w:val="0"/>
        </w:rPr>
        <w:t>and</w:t>
      </w:r>
      <w:r w:rsidR="001934CC" w:rsidRPr="00A05757">
        <w:rPr>
          <w:szCs w:val="24"/>
          <w:bCs/>
          <w:b w:val="0"/>
          <w:i w:val="0"/>
          <w:sz w:val="24"/>
          <w:spacing w:val="0"/>
          <w:w w:val="100"/>
          <w:rFonts w:ascii="Times New Roman" w:cs="Times New Roman" w:hAnsi="Times New Roman"/>
          <w:caps w:val="0"/>
        </w:rPr>
        <w:t> </w:t>
      </w:r>
      <w:r w:rsidR="001934CC" w:rsidRPr="00A05757">
        <w:rPr>
          <w:szCs w:val="24"/>
          <w:bCs/>
          <w:b w:val="0"/>
          <w:i w:val="0"/>
          <w:sz w:val="24"/>
          <w:spacing w:val="0"/>
          <w:w w:val="100"/>
          <w:rFonts w:ascii="Times New Roman" w:cs="Times New Roman" w:hAnsi="Times New Roman"/>
          <w:caps w:val="0"/>
        </w:rPr>
        <w:t>hijacked</w:t>
      </w:r>
      <w:r w:rsidR="001934CC" w:rsidRPr="00A05757">
        <w:rPr>
          <w:szCs w:val="24"/>
          <w:bCs/>
          <w:b w:val="0"/>
          <w:i w:val="0"/>
          <w:sz w:val="24"/>
          <w:spacing w:val="0"/>
          <w:w w:val="100"/>
          <w:rFonts w:ascii="Times New Roman" w:cs="Times New Roman" w:hAnsi="Times New Roman"/>
          <w:caps w:val="0"/>
        </w:rPr>
        <w:t> </w:t>
      </w:r>
      <w:r w:rsidR="001934CC" w:rsidRPr="00A05757">
        <w:rPr>
          <w:szCs w:val="24"/>
          <w:bCs/>
          <w:b w:val="0"/>
          <w:i w:val="0"/>
          <w:sz w:val="24"/>
          <w:spacing w:val="0"/>
          <w:w w:val="100"/>
          <w:rFonts w:ascii="Times New Roman" w:cs="Times New Roman" w:hAnsi="Times New Roman"/>
          <w:caps w:val="0"/>
        </w:rPr>
        <w:t>by</w:t>
      </w:r>
      <w:r w:rsidR="001934CC" w:rsidRPr="00A05757">
        <w:rPr>
          <w:szCs w:val="24"/>
          <w:bCs/>
          <w:b w:val="0"/>
          <w:i w:val="0"/>
          <w:sz w:val="24"/>
          <w:spacing w:val="0"/>
          <w:w w:val="100"/>
          <w:rFonts w:ascii="Times New Roman" w:cs="Times New Roman" w:hAnsi="Times New Roman"/>
          <w:caps w:val="0"/>
        </w:rPr>
        <w:t> </w:t>
      </w:r>
      <w:r w:rsidR="001934CC" w:rsidRPr="00A05757">
        <w:rPr>
          <w:szCs w:val="24"/>
          <w:bCs/>
          <w:b w:val="0"/>
          <w:i w:val="0"/>
          <w:sz w:val="24"/>
          <w:spacing w:val="0"/>
          <w:w w:val="100"/>
          <w:rFonts w:ascii="Times New Roman" w:cs="Times New Roman" w:hAnsi="Times New Roman"/>
          <w:caps w:val="0"/>
        </w:rPr>
        <w:t>politicians,</w:t>
      </w:r>
      <w:r w:rsidR="001934CC" w:rsidRPr="00A05757">
        <w:rPr>
          <w:szCs w:val="24"/>
          <w:bCs/>
          <w:b w:val="0"/>
          <w:i w:val="0"/>
          <w:sz w:val="24"/>
          <w:spacing w:val="0"/>
          <w:w w:val="100"/>
          <w:rFonts w:ascii="Times New Roman" w:cs="Times New Roman" w:hAnsi="Times New Roman"/>
          <w:caps w:val="0"/>
        </w:rPr>
        <w:t> </w:t>
      </w:r>
      <w:r w:rsidR="001934CC" w:rsidRPr="00A05757">
        <w:rPr>
          <w:szCs w:val="24"/>
          <w:bCs/>
          <w:b w:val="0"/>
          <w:i w:val="0"/>
          <w:sz w:val="24"/>
          <w:spacing w:val="0"/>
          <w:w w:val="100"/>
          <w:rFonts w:ascii="Times New Roman" w:cs="Times New Roman" w:hAnsi="Times New Roman"/>
          <w:caps w:val="0"/>
        </w:rPr>
        <w:t>wherein</w:t>
      </w:r>
      <w:r w:rsidR="001934CC" w:rsidRPr="00A05757">
        <w:rPr>
          <w:szCs w:val="24"/>
          <w:bCs/>
          <w:b w:val="0"/>
          <w:i w:val="0"/>
          <w:sz w:val="24"/>
          <w:spacing w:val="0"/>
          <w:w w:val="100"/>
          <w:rFonts w:ascii="Times New Roman" w:cs="Times New Roman" w:hAnsi="Times New Roman"/>
          <w:caps w:val="0"/>
        </w:rPr>
        <w:t> </w:t>
      </w:r>
      <w:r w:rsidR="001934CC" w:rsidRPr="00A05757">
        <w:rPr>
          <w:szCs w:val="24"/>
          <w:bCs/>
          <w:b w:val="0"/>
          <w:i w:val="0"/>
          <w:sz w:val="24"/>
          <w:spacing w:val="0"/>
          <w:w w:val="100"/>
          <w:rFonts w:ascii="Times New Roman" w:cs="Times New Roman" w:hAnsi="Times New Roman"/>
          <w:caps w:val="0"/>
        </w:rPr>
        <w:t>politicians</w:t>
      </w:r>
      <w:r w:rsidR="001934CC" w:rsidRPr="00A05757">
        <w:rPr>
          <w:szCs w:val="24"/>
          <w:bCs/>
          <w:b w:val="0"/>
          <w:i w:val="0"/>
          <w:sz w:val="24"/>
          <w:spacing w:val="0"/>
          <w:w w:val="100"/>
          <w:rFonts w:ascii="Times New Roman" w:cs="Times New Roman" w:hAnsi="Times New Roman"/>
          <w:caps w:val="0"/>
        </w:rPr>
        <w:t> </w:t>
      </w:r>
      <w:r w:rsidR="001934CC" w:rsidRPr="00A05757">
        <w:rPr>
          <w:szCs w:val="24"/>
          <w:bCs/>
          <w:b w:val="0"/>
          <w:i w:val="0"/>
          <w:sz w:val="24"/>
          <w:spacing w:val="0"/>
          <w:w w:val="100"/>
          <w:rFonts w:ascii="Times New Roman" w:cs="Times New Roman" w:hAnsi="Times New Roman"/>
          <w:caps w:val="0"/>
        </w:rPr>
        <w:t>took</w:t>
      </w:r>
      <w:r w:rsidR="001934CC" w:rsidRPr="00A05757">
        <w:rPr>
          <w:szCs w:val="24"/>
          <w:bCs/>
          <w:b w:val="0"/>
          <w:i w:val="0"/>
          <w:sz w:val="24"/>
          <w:spacing w:val="0"/>
          <w:w w:val="100"/>
          <w:rFonts w:ascii="Times New Roman" w:cs="Times New Roman" w:hAnsi="Times New Roman"/>
          <w:caps w:val="0"/>
        </w:rPr>
        <w:t> </w:t>
      </w:r>
      <w:r w:rsidR="001934CC" w:rsidRPr="00A05757">
        <w:rPr>
          <w:szCs w:val="24"/>
          <w:bCs/>
          <w:b w:val="0"/>
          <w:i w:val="0"/>
          <w:sz w:val="24"/>
          <w:spacing w:val="0"/>
          <w:w w:val="100"/>
          <w:rFonts w:ascii="Times New Roman" w:cs="Times New Roman" w:hAnsi="Times New Roman"/>
          <w:caps w:val="0"/>
        </w:rPr>
        <w:t>over</w:t>
      </w:r>
      <w:r w:rsidR="001934CC" w:rsidRPr="00A05757">
        <w:rPr>
          <w:szCs w:val="24"/>
          <w:bCs/>
          <w:b w:val="0"/>
          <w:i w:val="0"/>
          <w:sz w:val="24"/>
          <w:spacing w:val="0"/>
          <w:w w:val="100"/>
          <w:rFonts w:ascii="Times New Roman" w:cs="Times New Roman" w:hAnsi="Times New Roman"/>
          <w:caps w:val="0"/>
        </w:rPr>
        <w:t> </w:t>
      </w:r>
      <w:r w:rsidR="001934CC" w:rsidRPr="00A05757">
        <w:rPr>
          <w:szCs w:val="24"/>
          <w:bCs/>
          <w:b w:val="0"/>
          <w:i w:val="0"/>
          <w:sz w:val="24"/>
          <w:spacing w:val="0"/>
          <w:w w:val="100"/>
          <w:rFonts w:ascii="Times New Roman" w:cs="Times New Roman" w:hAnsi="Times New Roman"/>
          <w:caps w:val="0"/>
        </w:rPr>
        <w:t>the</w:t>
      </w:r>
      <w:r w:rsidR="001934CC" w:rsidRPr="00A05757">
        <w:rPr>
          <w:szCs w:val="24"/>
          <w:bCs/>
          <w:b w:val="0"/>
          <w:i w:val="0"/>
          <w:sz w:val="24"/>
          <w:spacing w:val="0"/>
          <w:w w:val="100"/>
          <w:rFonts w:ascii="Times New Roman" w:cs="Times New Roman" w:hAnsi="Times New Roman"/>
          <w:caps w:val="0"/>
        </w:rPr>
        <w:t> </w:t>
      </w:r>
      <w:r w:rsidR="001934CC" w:rsidRPr="00A05757">
        <w:rPr>
          <w:szCs w:val="24"/>
          <w:bCs/>
          <w:b w:val="0"/>
          <w:i w:val="0"/>
          <w:sz w:val="24"/>
          <w:spacing w:val="0"/>
          <w:w w:val="100"/>
          <w:rFonts w:ascii="Times New Roman" w:cs="Times New Roman" w:hAnsi="Times New Roman"/>
          <w:caps w:val="0"/>
        </w:rPr>
        <w:t>affairs</w:t>
      </w:r>
      <w:r w:rsidR="001934CC" w:rsidRPr="00A05757">
        <w:rPr>
          <w:szCs w:val="24"/>
          <w:bCs/>
          <w:b w:val="0"/>
          <w:i w:val="0"/>
          <w:sz w:val="24"/>
          <w:spacing w:val="0"/>
          <w:w w:val="100"/>
          <w:rFonts w:ascii="Times New Roman" w:cs="Times New Roman" w:hAnsi="Times New Roman"/>
          <w:caps w:val="0"/>
        </w:rPr>
        <w:t> </w:t>
      </w:r>
      <w:r w:rsidR="001934CC" w:rsidRPr="00A05757">
        <w:rPr>
          <w:szCs w:val="24"/>
          <w:bCs/>
          <w:b w:val="0"/>
          <w:i w:val="0"/>
          <w:sz w:val="24"/>
          <w:spacing w:val="0"/>
          <w:w w:val="100"/>
          <w:rFonts w:ascii="Times New Roman" w:cs="Times New Roman" w:hAnsi="Times New Roman"/>
          <w:caps w:val="0"/>
        </w:rPr>
        <w:t>of</w:t>
      </w:r>
      <w:r w:rsidR="001934CC" w:rsidRPr="00A05757">
        <w:rPr>
          <w:szCs w:val="24"/>
          <w:bCs/>
          <w:b w:val="0"/>
          <w:i w:val="0"/>
          <w:sz w:val="24"/>
          <w:spacing w:val="0"/>
          <w:w w:val="100"/>
          <w:rFonts w:ascii="Times New Roman" w:cs="Times New Roman" w:hAnsi="Times New Roman"/>
          <w:caps w:val="0"/>
        </w:rPr>
        <w:t> </w:t>
      </w:r>
      <w:r w:rsidR="001934CC" w:rsidRPr="00A05757">
        <w:rPr>
          <w:szCs w:val="24"/>
          <w:bCs/>
          <w:b w:val="0"/>
          <w:i w:val="0"/>
          <w:sz w:val="24"/>
          <w:spacing w:val="0"/>
          <w:w w:val="100"/>
          <w:rFonts w:ascii="Times New Roman" w:cs="Times New Roman" w:hAnsi="Times New Roman"/>
          <w:caps w:val="0"/>
        </w:rPr>
        <w:t>the</w:t>
      </w:r>
      <w:r w:rsidR="001934CC" w:rsidRPr="00A05757">
        <w:rPr>
          <w:szCs w:val="24"/>
          <w:bCs/>
          <w:b w:val="0"/>
          <w:i w:val="0"/>
          <w:sz w:val="24"/>
          <w:spacing w:val="0"/>
          <w:w w:val="100"/>
          <w:rFonts w:ascii="Times New Roman" w:cs="Times New Roman" w:hAnsi="Times New Roman"/>
          <w:caps w:val="0"/>
        </w:rPr>
        <w:t> </w:t>
      </w:r>
      <w:r w:rsidR="001934CC" w:rsidRPr="00A05757">
        <w:rPr>
          <w:szCs w:val="24"/>
          <w:bCs/>
          <w:b w:val="0"/>
          <w:i w:val="0"/>
          <w:sz w:val="24"/>
          <w:spacing w:val="0"/>
          <w:w w:val="100"/>
          <w:rFonts w:ascii="Times New Roman" w:cs="Times New Roman" w:hAnsi="Times New Roman"/>
          <w:caps w:val="0"/>
        </w:rPr>
        <w:t>programme</w:t>
      </w:r>
      <w:r w:rsidR="001934CC" w:rsidRPr="00A05757">
        <w:rPr>
          <w:szCs w:val="24"/>
          <w:bCs/>
          <w:b w:val="0"/>
          <w:i w:val="0"/>
          <w:sz w:val="24"/>
          <w:spacing w:val="0"/>
          <w:w w:val="100"/>
          <w:rFonts w:ascii="Times New Roman" w:cs="Times New Roman" w:hAnsi="Times New Roman"/>
          <w:caps w:val="0"/>
        </w:rPr>
        <w:t> </w:t>
      </w:r>
      <w:r w:rsidR="001934CC" w:rsidRPr="00A05757">
        <w:rPr>
          <w:szCs w:val="24"/>
          <w:bCs/>
          <w:b w:val="0"/>
          <w:i w:val="0"/>
          <w:sz w:val="24"/>
          <w:spacing w:val="0"/>
          <w:w w:val="100"/>
          <w:rFonts w:ascii="Times New Roman" w:cs="Times New Roman" w:hAnsi="Times New Roman"/>
          <w:caps w:val="0"/>
        </w:rPr>
        <w:t>and</w:t>
      </w:r>
      <w:r w:rsidR="001934CC" w:rsidRPr="00A05757">
        <w:rPr>
          <w:szCs w:val="24"/>
          <w:bCs/>
          <w:b w:val="0"/>
          <w:i w:val="0"/>
          <w:sz w:val="24"/>
          <w:spacing w:val="0"/>
          <w:w w:val="100"/>
          <w:rFonts w:ascii="Times New Roman" w:cs="Times New Roman" w:hAnsi="Times New Roman"/>
          <w:caps w:val="0"/>
        </w:rPr>
        <w:t> </w:t>
      </w:r>
      <w:r w:rsidR="001934CC" w:rsidRPr="00A05757">
        <w:rPr>
          <w:szCs w:val="24"/>
          <w:bCs/>
          <w:b w:val="0"/>
          <w:i w:val="0"/>
          <w:sz w:val="24"/>
          <w:spacing w:val="0"/>
          <w:w w:val="100"/>
          <w:rFonts w:ascii="Times New Roman" w:cs="Times New Roman" w:hAnsi="Times New Roman"/>
          <w:caps w:val="0"/>
        </w:rPr>
        <w:t>was</w:t>
      </w:r>
      <w:r w:rsidR="001934CC" w:rsidRPr="00A05757">
        <w:rPr>
          <w:szCs w:val="24"/>
          <w:bCs/>
          <w:b w:val="0"/>
          <w:i w:val="0"/>
          <w:sz w:val="24"/>
          <w:spacing w:val="0"/>
          <w:w w:val="100"/>
          <w:rFonts w:ascii="Times New Roman" w:cs="Times New Roman" w:hAnsi="Times New Roman"/>
          <w:caps w:val="0"/>
        </w:rPr>
        <w:t> </w:t>
      </w:r>
      <w:r w:rsidR="001934CC" w:rsidRPr="00A05757">
        <w:rPr>
          <w:szCs w:val="24"/>
          <w:bCs/>
          <w:b w:val="0"/>
          <w:i w:val="0"/>
          <w:sz w:val="24"/>
          <w:spacing w:val="0"/>
          <w:w w:val="100"/>
          <w:rFonts w:ascii="Times New Roman" w:cs="Times New Roman" w:hAnsi="Times New Roman"/>
          <w:caps w:val="0"/>
        </w:rPr>
        <w:t>assign</w:t>
      </w:r>
      <w:r w:rsidR="00BC1B6F" w:rsidRPr="00A05757">
        <w:rPr>
          <w:szCs w:val="24"/>
          <w:bCs/>
          <w:b w:val="0"/>
          <w:i w:val="0"/>
          <w:sz w:val="24"/>
          <w:spacing w:val="0"/>
          <w:w w:val="100"/>
          <w:rFonts w:ascii="Times New Roman" w:cs="Times New Roman" w:hAnsi="Times New Roman"/>
          <w:caps w:val="0"/>
        </w:rPr>
        <w:t>ing</w:t>
      </w:r>
      <w:r w:rsidR="00BC1B6F" w:rsidRPr="00A05757">
        <w:rPr>
          <w:szCs w:val="24"/>
          <w:bCs/>
          <w:b w:val="0"/>
          <w:i w:val="0"/>
          <w:sz w:val="24"/>
          <w:spacing w:val="0"/>
          <w:w w:val="100"/>
          <w:rFonts w:ascii="Times New Roman" w:cs="Times New Roman" w:hAnsi="Times New Roman"/>
          <w:caps w:val="0"/>
        </w:rPr>
        <w:t> </w:t>
      </w:r>
      <w:r w:rsidR="00BC1B6F" w:rsidRPr="00A05757">
        <w:rPr>
          <w:szCs w:val="24"/>
          <w:bCs/>
          <w:b w:val="0"/>
          <w:i w:val="0"/>
          <w:sz w:val="24"/>
          <w:spacing w:val="0"/>
          <w:w w:val="100"/>
          <w:rFonts w:ascii="Times New Roman" w:cs="Times New Roman" w:hAnsi="Times New Roman"/>
          <w:caps w:val="0"/>
        </w:rPr>
        <w:t>contracts</w:t>
      </w:r>
      <w:r w:rsidR="00BC1B6F" w:rsidRPr="00A05757">
        <w:rPr>
          <w:szCs w:val="24"/>
          <w:bCs/>
          <w:b w:val="0"/>
          <w:i w:val="0"/>
          <w:sz w:val="24"/>
          <w:spacing w:val="0"/>
          <w:w w:val="100"/>
          <w:rFonts w:ascii="Times New Roman" w:cs="Times New Roman" w:hAnsi="Times New Roman"/>
          <w:caps w:val="0"/>
        </w:rPr>
        <w:t> </w:t>
      </w:r>
      <w:r w:rsidR="00BC1B6F" w:rsidRPr="00A05757">
        <w:rPr>
          <w:szCs w:val="24"/>
          <w:bCs/>
          <w:b w:val="0"/>
          <w:i w:val="0"/>
          <w:sz w:val="24"/>
          <w:spacing w:val="0"/>
          <w:w w:val="100"/>
          <w:rFonts w:ascii="Times New Roman" w:cs="Times New Roman" w:hAnsi="Times New Roman"/>
          <w:caps w:val="0"/>
        </w:rPr>
        <w:t>to</w:t>
      </w:r>
      <w:r w:rsidR="00BC1B6F" w:rsidRPr="00A05757">
        <w:rPr>
          <w:szCs w:val="24"/>
          <w:bCs/>
          <w:b w:val="0"/>
          <w:i w:val="0"/>
          <w:sz w:val="24"/>
          <w:spacing w:val="0"/>
          <w:w w:val="100"/>
          <w:rFonts w:ascii="Times New Roman" w:cs="Times New Roman" w:hAnsi="Times New Roman"/>
          <w:caps w:val="0"/>
        </w:rPr>
        <w:t> </w:t>
      </w:r>
      <w:r w:rsidR="00BC1B6F" w:rsidRPr="00A05757">
        <w:rPr>
          <w:szCs w:val="24"/>
          <w:bCs/>
          <w:b w:val="0"/>
          <w:i w:val="0"/>
          <w:sz w:val="24"/>
          <w:spacing w:val="0"/>
          <w:w w:val="100"/>
          <w:rFonts w:ascii="Times New Roman" w:cs="Times New Roman" w:hAnsi="Times New Roman"/>
          <w:caps w:val="0"/>
        </w:rPr>
        <w:t>their</w:t>
      </w:r>
      <w:r w:rsidR="00BC1B6F" w:rsidRPr="00A05757">
        <w:rPr>
          <w:szCs w:val="24"/>
          <w:bCs/>
          <w:b w:val="0"/>
          <w:i w:val="0"/>
          <w:sz w:val="24"/>
          <w:spacing w:val="0"/>
          <w:w w:val="100"/>
          <w:rFonts w:ascii="Times New Roman" w:cs="Times New Roman" w:hAnsi="Times New Roman"/>
          <w:caps w:val="0"/>
        </w:rPr>
        <w:t> </w:t>
      </w:r>
      <w:r w:rsidR="00BC1B6F" w:rsidRPr="00A05757">
        <w:rPr>
          <w:szCs w:val="24"/>
          <w:bCs/>
          <w:b w:val="0"/>
          <w:i w:val="0"/>
          <w:sz w:val="24"/>
          <w:spacing w:val="0"/>
          <w:w w:val="100"/>
          <w:rFonts w:ascii="Times New Roman" w:cs="Times New Roman" w:hAnsi="Times New Roman"/>
          <w:caps w:val="0"/>
        </w:rPr>
        <w:t>cronies</w:t>
      </w:r>
      <w:r w:rsidR="001934CC" w:rsidRPr="00A05757">
        <w:rPr>
          <w:szCs w:val="24"/>
          <w:bCs/>
          <w:b w:val="0"/>
          <w:i w:val="0"/>
          <w:sz w:val="24"/>
          <w:spacing w:val="0"/>
          <w:w w:val="100"/>
          <w:rFonts w:ascii="Times New Roman" w:cs="Times New Roman" w:hAnsi="Times New Roman"/>
          <w:caps w:val="0"/>
        </w:rPr>
        <w:t> </w:t>
      </w:r>
      <w:r w:rsidR="001934CC" w:rsidRPr="00A05757">
        <w:rPr>
          <w:szCs w:val="24"/>
          <w:bCs/>
          <w:b w:val="0"/>
          <w:i w:val="0"/>
          <w:sz w:val="24"/>
          <w:spacing w:val="0"/>
          <w:w w:val="100"/>
          <w:rFonts w:ascii="Times New Roman" w:cs="Times New Roman" w:hAnsi="Times New Roman"/>
          <w:caps w:val="0"/>
        </w:rPr>
        <w:t>and</w:t>
      </w:r>
      <w:r w:rsidR="001934CC" w:rsidRPr="00A05757">
        <w:rPr>
          <w:szCs w:val="24"/>
          <w:bCs/>
          <w:b w:val="0"/>
          <w:i w:val="0"/>
          <w:sz w:val="24"/>
          <w:spacing w:val="0"/>
          <w:w w:val="100"/>
          <w:rFonts w:ascii="Times New Roman" w:cs="Times New Roman" w:hAnsi="Times New Roman"/>
          <w:caps w:val="0"/>
        </w:rPr>
        <w:t> </w:t>
      </w:r>
      <w:r w:rsidR="001934CC" w:rsidRPr="00A05757">
        <w:rPr>
          <w:szCs w:val="24"/>
          <w:bCs/>
          <w:b w:val="0"/>
          <w:i w:val="0"/>
          <w:sz w:val="24"/>
          <w:spacing w:val="0"/>
          <w:w w:val="100"/>
          <w:rFonts w:ascii="Times New Roman" w:cs="Times New Roman" w:hAnsi="Times New Roman"/>
          <w:caps w:val="0"/>
        </w:rPr>
        <w:t>party</w:t>
      </w:r>
      <w:r w:rsidR="001934CC" w:rsidRPr="00A05757">
        <w:rPr>
          <w:szCs w:val="24"/>
          <w:bCs/>
          <w:b w:val="0"/>
          <w:i w:val="0"/>
          <w:sz w:val="24"/>
          <w:spacing w:val="0"/>
          <w:w w:val="100"/>
          <w:rFonts w:ascii="Times New Roman" w:cs="Times New Roman" w:hAnsi="Times New Roman"/>
          <w:caps w:val="0"/>
        </w:rPr>
        <w:t> </w:t>
      </w:r>
      <w:r w:rsidR="001934CC" w:rsidRPr="00A05757">
        <w:rPr>
          <w:szCs w:val="24"/>
          <w:bCs/>
          <w:b w:val="0"/>
          <w:i w:val="0"/>
          <w:sz w:val="24"/>
          <w:spacing w:val="0"/>
          <w:w w:val="100"/>
          <w:rFonts w:ascii="Times New Roman" w:cs="Times New Roman" w:hAnsi="Times New Roman"/>
          <w:caps w:val="0"/>
        </w:rPr>
        <w:t>men.</w:t>
      </w:r>
      <w:r w:rsidR="001934CC" w:rsidRPr="00A05757">
        <w:rPr>
          <w:szCs w:val="24"/>
          <w:bCs/>
          <w:b w:val="0"/>
          <w:i w:val="0"/>
          <w:sz w:val="24"/>
          <w:spacing w:val="0"/>
          <w:w w:val="100"/>
          <w:rFonts w:ascii="Times New Roman" w:cs="Times New Roman" w:hAnsi="Times New Roman"/>
          <w:caps w:val="0"/>
        </w:rPr>
        <w:t> </w:t>
      </w:r>
      <w:r w:rsidR="001934CC" w:rsidRPr="00A05757">
        <w:rPr>
          <w:szCs w:val="24"/>
          <w:bCs/>
          <w:b w:val="0"/>
          <w:i w:val="0"/>
          <w:sz w:val="24"/>
          <w:spacing w:val="0"/>
          <w:w w:val="100"/>
          <w:rFonts w:ascii="Times New Roman" w:cs="Times New Roman" w:hAnsi="Times New Roman"/>
          <w:caps w:val="0"/>
        </w:rPr>
        <w:t>The</w:t>
      </w:r>
      <w:r w:rsidR="001934CC" w:rsidRPr="00A05757">
        <w:rPr>
          <w:szCs w:val="24"/>
          <w:bCs/>
          <w:b w:val="0"/>
          <w:i w:val="0"/>
          <w:sz w:val="24"/>
          <w:spacing w:val="0"/>
          <w:w w:val="100"/>
          <w:rFonts w:ascii="Times New Roman" w:cs="Times New Roman" w:hAnsi="Times New Roman"/>
          <w:caps w:val="0"/>
        </w:rPr>
        <w:t> </w:t>
      </w:r>
      <w:r w:rsidR="001934CC" w:rsidRPr="00A05757">
        <w:rPr>
          <w:szCs w:val="24"/>
          <w:bCs/>
          <w:b w:val="0"/>
          <w:i w:val="0"/>
          <w:sz w:val="24"/>
          <w:spacing w:val="0"/>
          <w:w w:val="100"/>
          <w:rFonts w:ascii="Times New Roman" w:cs="Times New Roman" w:hAnsi="Times New Roman"/>
          <w:caps w:val="0"/>
        </w:rPr>
        <w:t>programme</w:t>
      </w:r>
      <w:r w:rsidR="001934CC" w:rsidRPr="00A05757">
        <w:rPr>
          <w:szCs w:val="24"/>
          <w:bCs/>
          <w:b w:val="0"/>
          <w:i w:val="0"/>
          <w:sz w:val="24"/>
          <w:spacing w:val="0"/>
          <w:w w:val="100"/>
          <w:rFonts w:ascii="Times New Roman" w:cs="Times New Roman" w:hAnsi="Times New Roman"/>
          <w:caps w:val="0"/>
        </w:rPr>
        <w:t> </w:t>
      </w:r>
      <w:r w:rsidR="001934CC" w:rsidRPr="00A05757">
        <w:rPr>
          <w:szCs w:val="24"/>
          <w:bCs/>
          <w:b w:val="0"/>
          <w:i w:val="0"/>
          <w:sz w:val="24"/>
          <w:spacing w:val="0"/>
          <w:w w:val="100"/>
          <w:rFonts w:ascii="Times New Roman" w:cs="Times New Roman" w:hAnsi="Times New Roman"/>
          <w:caps w:val="0"/>
        </w:rPr>
        <w:t>also</w:t>
      </w:r>
      <w:r w:rsidR="001934CC" w:rsidRPr="00A05757">
        <w:rPr>
          <w:szCs w:val="24"/>
          <w:bCs/>
          <w:b w:val="0"/>
          <w:i w:val="0"/>
          <w:sz w:val="24"/>
          <w:spacing w:val="0"/>
          <w:w w:val="100"/>
          <w:rFonts w:ascii="Times New Roman" w:cs="Times New Roman" w:hAnsi="Times New Roman"/>
          <w:caps w:val="0"/>
        </w:rPr>
        <w:t> </w:t>
      </w:r>
      <w:r w:rsidR="001934CC" w:rsidRPr="00A05757">
        <w:rPr>
          <w:szCs w:val="24"/>
          <w:bCs/>
          <w:b w:val="0"/>
          <w:i w:val="0"/>
          <w:sz w:val="24"/>
          <w:spacing w:val="0"/>
          <w:w w:val="100"/>
          <w:rFonts w:ascii="Times New Roman" w:cs="Times New Roman" w:hAnsi="Times New Roman"/>
          <w:caps w:val="0"/>
        </w:rPr>
        <w:t>had</w:t>
      </w:r>
      <w:r w:rsidR="001934CC" w:rsidRPr="00A05757">
        <w:rPr>
          <w:szCs w:val="24"/>
          <w:bCs/>
          <w:b w:val="0"/>
          <w:i w:val="0"/>
          <w:sz w:val="24"/>
          <w:spacing w:val="0"/>
          <w:w w:val="100"/>
          <w:rFonts w:ascii="Times New Roman" w:cs="Times New Roman" w:hAnsi="Times New Roman"/>
          <w:caps w:val="0"/>
        </w:rPr>
        <w:t> </w:t>
      </w:r>
      <w:r w:rsidR="001934CC" w:rsidRPr="00A05757">
        <w:rPr>
          <w:szCs w:val="24"/>
          <w:bCs/>
          <w:b w:val="0"/>
          <w:i w:val="0"/>
          <w:sz w:val="24"/>
          <w:spacing w:val="0"/>
          <w:w w:val="100"/>
          <w:rFonts w:ascii="Times New Roman" w:cs="Times New Roman" w:hAnsi="Times New Roman"/>
          <w:caps w:val="0"/>
        </w:rPr>
        <w:t>proble</w:t>
      </w:r>
      <w:r w:rsidRPr="00A05757">
        <w:rPr>
          <w:szCs w:val="24"/>
          <w:bCs/>
          <w:b w:val="0"/>
          <w:i w:val="0"/>
          <w:sz w:val="24"/>
          <w:spacing w:val="0"/>
          <w:w w:val="100"/>
          <w:rFonts w:ascii="Times New Roman" w:cs="Times New Roman" w:hAnsi="Times New Roman"/>
          <w:caps w:val="0"/>
        </w:rPr>
        <w:t>ms</w:t>
      </w:r>
      <w:r w:rsidRPr="00A05757">
        <w:rPr>
          <w:szCs w:val="24"/>
          <w:bCs/>
          <w:b w:val="0"/>
          <w:i w:val="0"/>
          <w:sz w:val="24"/>
          <w:spacing w:val="0"/>
          <w:w w:val="100"/>
          <w:rFonts w:ascii="Times New Roman" w:cs="Times New Roman" w:hAnsi="Times New Roman"/>
          <w:caps w:val="0"/>
        </w:rPr>
        <w:t> </w:t>
      </w:r>
      <w:r w:rsidRPr="00A05757">
        <w:rPr>
          <w:szCs w:val="24"/>
          <w:bCs/>
          <w:b w:val="0"/>
          <w:i w:val="0"/>
          <w:sz w:val="24"/>
          <w:spacing w:val="0"/>
          <w:w w:val="100"/>
          <w:rFonts w:ascii="Times New Roman" w:cs="Times New Roman" w:hAnsi="Times New Roman"/>
          <w:caps w:val="0"/>
        </w:rPr>
        <w:t>because</w:t>
      </w:r>
      <w:r w:rsidRPr="00A05757">
        <w:rPr>
          <w:szCs w:val="24"/>
          <w:bCs/>
          <w:b w:val="0"/>
          <w:i w:val="0"/>
          <w:sz w:val="24"/>
          <w:spacing w:val="0"/>
          <w:w w:val="100"/>
          <w:rFonts w:ascii="Times New Roman" w:cs="Times New Roman" w:hAnsi="Times New Roman"/>
          <w:caps w:val="0"/>
        </w:rPr>
        <w:t> </w:t>
      </w:r>
      <w:r w:rsidRPr="00A05757">
        <w:rPr>
          <w:szCs w:val="24"/>
          <w:bCs/>
          <w:b w:val="0"/>
          <w:i w:val="0"/>
          <w:sz w:val="24"/>
          <w:spacing w:val="0"/>
          <w:w w:val="100"/>
          <w:rFonts w:ascii="Times New Roman" w:cs="Times New Roman" w:hAnsi="Times New Roman"/>
          <w:caps w:val="0"/>
        </w:rPr>
        <w:t>the</w:t>
      </w:r>
      <w:r w:rsidRPr="00A05757">
        <w:rPr>
          <w:szCs w:val="24"/>
          <w:bCs/>
          <w:b w:val="0"/>
          <w:i w:val="0"/>
          <w:sz w:val="24"/>
          <w:spacing w:val="0"/>
          <w:w w:val="100"/>
          <w:rFonts w:ascii="Times New Roman" w:cs="Times New Roman" w:hAnsi="Times New Roman"/>
          <w:caps w:val="0"/>
        </w:rPr>
        <w:t> </w:t>
      </w:r>
      <w:r w:rsidRPr="00A05757">
        <w:rPr>
          <w:szCs w:val="24"/>
          <w:bCs/>
          <w:b w:val="0"/>
          <w:i w:val="0"/>
          <w:sz w:val="24"/>
          <w:spacing w:val="0"/>
          <w:w w:val="100"/>
          <w:rFonts w:ascii="Times New Roman" w:cs="Times New Roman" w:hAnsi="Times New Roman"/>
          <w:caps w:val="0"/>
        </w:rPr>
        <w:t>targeted</w:t>
      </w:r>
      <w:r w:rsidRPr="00A05757">
        <w:rPr>
          <w:szCs w:val="24"/>
          <w:bCs/>
          <w:b w:val="0"/>
          <w:i w:val="0"/>
          <w:sz w:val="24"/>
          <w:spacing w:val="0"/>
          <w:w w:val="100"/>
          <w:rFonts w:ascii="Times New Roman" w:cs="Times New Roman" w:hAnsi="Times New Roman"/>
          <w:caps w:val="0"/>
        </w:rPr>
        <w:t> </w:t>
      </w:r>
      <w:r w:rsidRPr="00A05757">
        <w:rPr>
          <w:szCs w:val="24"/>
          <w:bCs/>
          <w:b w:val="0"/>
          <w:i w:val="0"/>
          <w:sz w:val="24"/>
          <w:spacing w:val="0"/>
          <w:w w:val="100"/>
          <w:rFonts w:ascii="Times New Roman" w:cs="Times New Roman" w:hAnsi="Times New Roman"/>
          <w:caps w:val="0"/>
        </w:rPr>
        <w:t>group</w:t>
      </w:r>
      <w:r w:rsidR="001934CC" w:rsidRPr="00A05757">
        <w:rPr>
          <w:szCs w:val="24"/>
          <w:bCs/>
          <w:b w:val="0"/>
          <w:i w:val="0"/>
          <w:sz w:val="24"/>
          <w:spacing w:val="0"/>
          <w:w w:val="100"/>
          <w:rFonts w:ascii="Times New Roman" w:cs="Times New Roman" w:hAnsi="Times New Roman"/>
          <w:caps w:val="0"/>
        </w:rPr>
        <w:t> </w:t>
      </w:r>
      <w:r w:rsidR="001934CC" w:rsidRPr="00A05757">
        <w:rPr>
          <w:szCs w:val="24"/>
          <w:bCs/>
          <w:b w:val="0"/>
          <w:i w:val="0"/>
          <w:sz w:val="24"/>
          <w:spacing w:val="0"/>
          <w:w w:val="100"/>
          <w:rFonts w:ascii="Times New Roman" w:cs="Times New Roman" w:hAnsi="Times New Roman"/>
          <w:caps w:val="0"/>
        </w:rPr>
        <w:t>of</w:t>
      </w:r>
      <w:r w:rsidR="001934CC" w:rsidRPr="00A05757">
        <w:rPr>
          <w:szCs w:val="24"/>
          <w:bCs/>
          <w:b w:val="0"/>
          <w:i w:val="0"/>
          <w:sz w:val="24"/>
          <w:spacing w:val="0"/>
          <w:w w:val="100"/>
          <w:rFonts w:ascii="Times New Roman" w:cs="Times New Roman" w:hAnsi="Times New Roman"/>
          <w:caps w:val="0"/>
        </w:rPr>
        <w:t> </w:t>
      </w:r>
      <w:r w:rsidR="001934CC" w:rsidRPr="00A05757">
        <w:rPr>
          <w:szCs w:val="24"/>
          <w:bCs/>
          <w:b w:val="0"/>
          <w:i w:val="0"/>
          <w:sz w:val="24"/>
          <w:spacing w:val="0"/>
          <w:w w:val="100"/>
          <w:rFonts w:ascii="Times New Roman" w:cs="Times New Roman" w:hAnsi="Times New Roman"/>
          <w:caps w:val="0"/>
        </w:rPr>
        <w:t>the</w:t>
      </w:r>
      <w:r w:rsidR="001934CC" w:rsidRPr="00A05757">
        <w:rPr>
          <w:szCs w:val="24"/>
          <w:bCs/>
          <w:b w:val="0"/>
          <w:i w:val="0"/>
          <w:sz w:val="24"/>
          <w:spacing w:val="0"/>
          <w:w w:val="100"/>
          <w:rFonts w:ascii="Times New Roman" w:cs="Times New Roman" w:hAnsi="Times New Roman"/>
          <w:caps w:val="0"/>
        </w:rPr>
        <w:t> </w:t>
      </w:r>
      <w:r w:rsidR="001934CC" w:rsidRPr="00A05757">
        <w:rPr>
          <w:szCs w:val="24"/>
          <w:bCs/>
          <w:b w:val="0"/>
          <w:i w:val="0"/>
          <w:sz w:val="24"/>
          <w:spacing w:val="0"/>
          <w:w w:val="100"/>
          <w:rFonts w:ascii="Times New Roman" w:cs="Times New Roman" w:hAnsi="Times New Roman"/>
          <w:caps w:val="0"/>
        </w:rPr>
        <w:t>country</w:t>
      </w:r>
      <w:r w:rsidR="001934CC" w:rsidRPr="00A05757">
        <w:rPr>
          <w:szCs w:val="24"/>
          <w:bCs/>
          <w:b w:val="0"/>
          <w:i w:val="0"/>
          <w:sz w:val="24"/>
          <w:spacing w:val="0"/>
          <w:w w:val="100"/>
          <w:rFonts w:ascii="Times New Roman" w:cs="Times New Roman" w:hAnsi="Times New Roman"/>
          <w:caps w:val="0"/>
        </w:rPr>
        <w:t> </w:t>
      </w:r>
      <w:r w:rsidR="001934CC" w:rsidRPr="00A05757">
        <w:rPr>
          <w:szCs w:val="24"/>
          <w:bCs/>
          <w:b w:val="0"/>
          <w:i w:val="0"/>
          <w:sz w:val="24"/>
          <w:spacing w:val="0"/>
          <w:w w:val="100"/>
          <w:rFonts w:ascii="Times New Roman" w:cs="Times New Roman" w:hAnsi="Times New Roman"/>
          <w:caps w:val="0"/>
        </w:rPr>
        <w:t>was</w:t>
      </w:r>
      <w:r w:rsidR="001934CC" w:rsidRPr="00A05757">
        <w:rPr>
          <w:szCs w:val="24"/>
          <w:bCs/>
          <w:b w:val="0"/>
          <w:i w:val="0"/>
          <w:sz w:val="24"/>
          <w:spacing w:val="0"/>
          <w:w w:val="100"/>
          <w:rFonts w:ascii="Times New Roman" w:cs="Times New Roman" w:hAnsi="Times New Roman"/>
          <w:caps w:val="0"/>
        </w:rPr>
        <w:t> </w:t>
      </w:r>
      <w:r w:rsidR="001934CC" w:rsidRPr="00A05757">
        <w:rPr>
          <w:szCs w:val="24"/>
          <w:bCs/>
          <w:b w:val="0"/>
          <w:i w:val="0"/>
          <w:sz w:val="24"/>
          <w:spacing w:val="0"/>
          <w:w w:val="100"/>
          <w:rFonts w:ascii="Times New Roman" w:cs="Times New Roman" w:hAnsi="Times New Roman"/>
          <w:caps w:val="0"/>
        </w:rPr>
        <w:t>excluded;</w:t>
      </w:r>
      <w:r w:rsidR="001934CC" w:rsidRPr="00A05757">
        <w:rPr>
          <w:szCs w:val="24"/>
          <w:bCs/>
          <w:b w:val="0"/>
          <w:i w:val="0"/>
          <w:sz w:val="24"/>
          <w:spacing w:val="0"/>
          <w:w w:val="100"/>
          <w:rFonts w:ascii="Times New Roman" w:cs="Times New Roman" w:hAnsi="Times New Roman"/>
          <w:caps w:val="0"/>
        </w:rPr>
        <w:t> </w:t>
      </w:r>
      <w:r w:rsidR="001934CC" w:rsidRPr="00A05757">
        <w:rPr>
          <w:szCs w:val="24"/>
          <w:bCs/>
          <w:b w:val="0"/>
          <w:i w:val="0"/>
          <w:sz w:val="24"/>
          <w:spacing w:val="0"/>
          <w:w w:val="100"/>
          <w:rFonts w:ascii="Times New Roman" w:cs="Times New Roman" w:hAnsi="Times New Roman"/>
          <w:caps w:val="0"/>
        </w:rPr>
        <w:t>rather</w:t>
      </w:r>
      <w:r w:rsidR="001934CC" w:rsidRPr="00A05757">
        <w:rPr>
          <w:szCs w:val="24"/>
          <w:bCs/>
          <w:b w:val="0"/>
          <w:i w:val="0"/>
          <w:sz w:val="24"/>
          <w:spacing w:val="0"/>
          <w:w w:val="100"/>
          <w:rFonts w:ascii="Times New Roman" w:cs="Times New Roman" w:hAnsi="Times New Roman"/>
          <w:caps w:val="0"/>
        </w:rPr>
        <w:t> </w:t>
      </w:r>
      <w:r w:rsidR="001934CC" w:rsidRPr="00A05757">
        <w:rPr>
          <w:szCs w:val="24"/>
          <w:bCs/>
          <w:b w:val="0"/>
          <w:i w:val="0"/>
          <w:sz w:val="24"/>
          <w:spacing w:val="0"/>
          <w:w w:val="100"/>
          <w:rFonts w:ascii="Times New Roman" w:cs="Times New Roman" w:hAnsi="Times New Roman"/>
          <w:caps w:val="0"/>
        </w:rPr>
        <w:t>recruitments</w:t>
      </w:r>
      <w:r w:rsidR="001934CC" w:rsidRPr="00A05757">
        <w:rPr>
          <w:szCs w:val="24"/>
          <w:bCs/>
          <w:b w:val="0"/>
          <w:i w:val="0"/>
          <w:sz w:val="24"/>
          <w:spacing w:val="0"/>
          <w:w w:val="100"/>
          <w:rFonts w:ascii="Times New Roman" w:cs="Times New Roman" w:hAnsi="Times New Roman"/>
          <w:caps w:val="0"/>
        </w:rPr>
        <w:t> </w:t>
      </w:r>
      <w:r w:rsidR="001934CC" w:rsidRPr="00A05757">
        <w:rPr>
          <w:szCs w:val="24"/>
          <w:bCs/>
          <w:b w:val="0"/>
          <w:i w:val="0"/>
          <w:sz w:val="24"/>
          <w:spacing w:val="0"/>
          <w:w w:val="100"/>
          <w:rFonts w:ascii="Times New Roman" w:cs="Times New Roman" w:hAnsi="Times New Roman"/>
          <w:caps w:val="0"/>
        </w:rPr>
        <w:t>were</w:t>
      </w:r>
      <w:r w:rsidR="001934CC" w:rsidRPr="00A05757">
        <w:rPr>
          <w:szCs w:val="24"/>
          <w:bCs/>
          <w:b w:val="0"/>
          <w:i w:val="0"/>
          <w:sz w:val="24"/>
          <w:spacing w:val="0"/>
          <w:w w:val="100"/>
          <w:rFonts w:ascii="Times New Roman" w:cs="Times New Roman" w:hAnsi="Times New Roman"/>
          <w:caps w:val="0"/>
        </w:rPr>
        <w:t> </w:t>
      </w:r>
      <w:r w:rsidR="001934CC" w:rsidRPr="00A05757">
        <w:rPr>
          <w:szCs w:val="24"/>
          <w:bCs/>
          <w:b w:val="0"/>
          <w:i w:val="0"/>
          <w:sz w:val="24"/>
          <w:spacing w:val="0"/>
          <w:w w:val="100"/>
          <w:rFonts w:ascii="Times New Roman" w:cs="Times New Roman" w:hAnsi="Times New Roman"/>
          <w:caps w:val="0"/>
        </w:rPr>
        <w:t>made</w:t>
      </w:r>
      <w:r w:rsidR="001934CC" w:rsidRPr="00A05757">
        <w:rPr>
          <w:szCs w:val="24"/>
          <w:bCs/>
          <w:b w:val="0"/>
          <w:i w:val="0"/>
          <w:sz w:val="24"/>
          <w:spacing w:val="0"/>
          <w:w w:val="100"/>
          <w:rFonts w:ascii="Times New Roman" w:cs="Times New Roman" w:hAnsi="Times New Roman"/>
          <w:caps w:val="0"/>
        </w:rPr>
        <w:t> </w:t>
      </w:r>
      <w:r w:rsidR="001934CC" w:rsidRPr="00A05757">
        <w:rPr>
          <w:szCs w:val="24"/>
          <w:bCs/>
          <w:b w:val="0"/>
          <w:i w:val="0"/>
          <w:sz w:val="24"/>
          <w:spacing w:val="0"/>
          <w:w w:val="100"/>
          <w:rFonts w:ascii="Times New Roman" w:cs="Times New Roman" w:hAnsi="Times New Roman"/>
          <w:caps w:val="0"/>
        </w:rPr>
        <w:t>amongst</w:t>
      </w:r>
      <w:r w:rsidR="001934CC" w:rsidRPr="00A05757">
        <w:rPr>
          <w:szCs w:val="24"/>
          <w:bCs/>
          <w:b w:val="0"/>
          <w:i w:val="0"/>
          <w:sz w:val="24"/>
          <w:spacing w:val="0"/>
          <w:w w:val="100"/>
          <w:rFonts w:ascii="Times New Roman" w:cs="Times New Roman" w:hAnsi="Times New Roman"/>
          <w:caps w:val="0"/>
        </w:rPr>
        <w:t> </w:t>
      </w:r>
      <w:r w:rsidR="001934CC" w:rsidRPr="00A05757">
        <w:rPr>
          <w:szCs w:val="24"/>
          <w:bCs/>
          <w:b w:val="0"/>
          <w:i w:val="0"/>
          <w:sz w:val="24"/>
          <w:spacing w:val="0"/>
          <w:w w:val="100"/>
          <w:rFonts w:ascii="Times New Roman" w:cs="Times New Roman" w:hAnsi="Times New Roman"/>
          <w:caps w:val="0"/>
        </w:rPr>
        <w:t>the</w:t>
      </w:r>
      <w:r w:rsidR="001934CC" w:rsidRPr="00A05757">
        <w:rPr>
          <w:szCs w:val="24"/>
          <w:bCs/>
          <w:b w:val="0"/>
          <w:i w:val="0"/>
          <w:sz w:val="24"/>
          <w:spacing w:val="0"/>
          <w:w w:val="100"/>
          <w:rFonts w:ascii="Times New Roman" w:cs="Times New Roman" w:hAnsi="Times New Roman"/>
          <w:caps w:val="0"/>
        </w:rPr>
        <w:t> </w:t>
      </w:r>
      <w:r w:rsidR="001934CC" w:rsidRPr="00A05757">
        <w:rPr>
          <w:szCs w:val="24"/>
          <w:bCs/>
          <w:b w:val="0"/>
          <w:i w:val="0"/>
          <w:sz w:val="24"/>
          <w:spacing w:val="0"/>
          <w:w w:val="100"/>
          <w:rFonts w:ascii="Times New Roman" w:cs="Times New Roman" w:hAnsi="Times New Roman"/>
          <w:caps w:val="0"/>
        </w:rPr>
        <w:t>party</w:t>
      </w:r>
      <w:r w:rsidR="001934CC" w:rsidRPr="00A05757">
        <w:rPr>
          <w:szCs w:val="24"/>
          <w:bCs/>
          <w:b w:val="0"/>
          <w:i w:val="0"/>
          <w:sz w:val="24"/>
          <w:spacing w:val="0"/>
          <w:w w:val="100"/>
          <w:rFonts w:ascii="Times New Roman" w:cs="Times New Roman" w:hAnsi="Times New Roman"/>
          <w:caps w:val="0"/>
        </w:rPr>
        <w:t> </w:t>
      </w:r>
      <w:r w:rsidR="007D0F2E" w:rsidRPr="00A05757">
        <w:rPr>
          <w:szCs w:val="24"/>
          <w:bCs/>
          <w:b w:val="0"/>
          <w:i w:val="0"/>
          <w:sz w:val="24"/>
          <w:spacing w:val="0"/>
          <w:w w:val="100"/>
          <w:rFonts w:ascii="Times New Roman" w:cs="Times New Roman" w:hAnsi="Times New Roman"/>
          <w:caps w:val="0"/>
        </w:rPr>
        <w:t>faithful</w:t>
      </w:r>
      <w:r w:rsidR="001934CC" w:rsidRPr="00A05757">
        <w:rPr>
          <w:szCs w:val="24"/>
          <w:bCs/>
          <w:b w:val="0"/>
          <w:i w:val="0"/>
          <w:sz w:val="24"/>
          <w:spacing w:val="0"/>
          <w:w w:val="100"/>
          <w:rFonts w:ascii="Times New Roman" w:cs="Times New Roman" w:hAnsi="Times New Roman"/>
          <w:caps w:val="0"/>
        </w:rPr>
        <w:t> </w:t>
      </w:r>
      <w:r w:rsidR="001934CC" w:rsidRPr="00A05757">
        <w:rPr>
          <w:szCs w:val="24"/>
          <w:bCs/>
          <w:b w:val="0"/>
          <w:i w:val="0"/>
          <w:sz w:val="24"/>
          <w:spacing w:val="0"/>
          <w:w w:val="100"/>
          <w:rFonts w:ascii="Times New Roman" w:cs="Times New Roman" w:hAnsi="Times New Roman"/>
          <w:caps w:val="0"/>
        </w:rPr>
        <w:t>thus</w:t>
      </w:r>
      <w:r w:rsidR="001934CC" w:rsidRPr="00A05757">
        <w:rPr>
          <w:szCs w:val="24"/>
          <w:bCs/>
          <w:b w:val="0"/>
          <w:i w:val="0"/>
          <w:sz w:val="24"/>
          <w:spacing w:val="0"/>
          <w:w w:val="100"/>
          <w:rFonts w:ascii="Times New Roman" w:cs="Times New Roman" w:hAnsi="Times New Roman"/>
          <w:caps w:val="0"/>
        </w:rPr>
        <w:t> </w:t>
      </w:r>
      <w:r w:rsidR="001934CC" w:rsidRPr="00A05757">
        <w:rPr>
          <w:szCs w:val="24"/>
          <w:bCs/>
          <w:b w:val="0"/>
          <w:i w:val="0"/>
          <w:sz w:val="24"/>
          <w:spacing w:val="0"/>
          <w:w w:val="100"/>
          <w:rFonts w:ascii="Times New Roman" w:cs="Times New Roman" w:hAnsi="Times New Roman"/>
          <w:caps w:val="0"/>
        </w:rPr>
        <w:t>most</w:t>
      </w:r>
      <w:r w:rsidR="001934CC" w:rsidRPr="00A05757">
        <w:rPr>
          <w:szCs w:val="24"/>
          <w:bCs/>
          <w:b w:val="0"/>
          <w:i w:val="0"/>
          <w:sz w:val="24"/>
          <w:spacing w:val="0"/>
          <w:w w:val="100"/>
          <w:rFonts w:ascii="Times New Roman" w:cs="Times New Roman" w:hAnsi="Times New Roman"/>
          <w:caps w:val="0"/>
        </w:rPr>
        <w:t> </w:t>
      </w:r>
      <w:r w:rsidR="001934CC" w:rsidRPr="00A05757">
        <w:rPr>
          <w:szCs w:val="24"/>
          <w:bCs/>
          <w:b w:val="0"/>
          <w:i w:val="0"/>
          <w:sz w:val="24"/>
          <w:spacing w:val="0"/>
          <w:w w:val="100"/>
          <w:rFonts w:ascii="Times New Roman" w:cs="Times New Roman" w:hAnsi="Times New Roman"/>
          <w:caps w:val="0"/>
        </w:rPr>
        <w:t>Nigerians</w:t>
      </w:r>
      <w:r w:rsidR="001934CC" w:rsidRPr="00A05757">
        <w:rPr>
          <w:szCs w:val="24"/>
          <w:bCs/>
          <w:b w:val="0"/>
          <w:i w:val="0"/>
          <w:sz w:val="24"/>
          <w:spacing w:val="0"/>
          <w:w w:val="100"/>
          <w:rFonts w:ascii="Times New Roman" w:cs="Times New Roman" w:hAnsi="Times New Roman"/>
          <w:caps w:val="0"/>
        </w:rPr>
        <w:t> </w:t>
      </w:r>
      <w:r w:rsidR="001934CC" w:rsidRPr="00A05757">
        <w:rPr>
          <w:szCs w:val="24"/>
          <w:bCs/>
          <w:b w:val="0"/>
          <w:i w:val="0"/>
          <w:sz w:val="24"/>
          <w:spacing w:val="0"/>
          <w:w w:val="100"/>
          <w:rFonts w:ascii="Times New Roman" w:cs="Times New Roman" w:hAnsi="Times New Roman"/>
          <w:caps w:val="0"/>
        </w:rPr>
        <w:t>believed</w:t>
      </w:r>
      <w:r w:rsidR="001934CC" w:rsidRPr="00A05757">
        <w:rPr>
          <w:szCs w:val="24"/>
          <w:bCs/>
          <w:b w:val="0"/>
          <w:i w:val="0"/>
          <w:sz w:val="24"/>
          <w:spacing w:val="0"/>
          <w:w w:val="100"/>
          <w:rFonts w:ascii="Times New Roman" w:cs="Times New Roman" w:hAnsi="Times New Roman"/>
          <w:caps w:val="0"/>
        </w:rPr>
        <w:t> </w:t>
      </w:r>
      <w:r w:rsidR="001934CC" w:rsidRPr="00A05757">
        <w:rPr>
          <w:szCs w:val="24"/>
          <w:bCs/>
          <w:b w:val="0"/>
          <w:i w:val="0"/>
          <w:sz w:val="24"/>
          <w:spacing w:val="0"/>
          <w:w w:val="100"/>
          <w:rFonts w:ascii="Times New Roman" w:cs="Times New Roman" w:hAnsi="Times New Roman"/>
          <w:caps w:val="0"/>
        </w:rPr>
        <w:t>that</w:t>
      </w:r>
      <w:r w:rsidR="001934CC" w:rsidRPr="00A05757">
        <w:rPr>
          <w:szCs w:val="24"/>
          <w:bCs/>
          <w:b w:val="0"/>
          <w:i w:val="0"/>
          <w:sz w:val="24"/>
          <w:spacing w:val="0"/>
          <w:w w:val="100"/>
          <w:rFonts w:ascii="Times New Roman" w:cs="Times New Roman" w:hAnsi="Times New Roman"/>
          <w:caps w:val="0"/>
        </w:rPr>
        <w:t> </w:t>
      </w:r>
      <w:r w:rsidR="001934CC" w:rsidRPr="00A05757">
        <w:rPr>
          <w:szCs w:val="24"/>
          <w:bCs/>
          <w:b w:val="0"/>
          <w:i w:val="0"/>
          <w:sz w:val="24"/>
          <w:spacing w:val="0"/>
          <w:w w:val="100"/>
          <w:rFonts w:ascii="Times New Roman" w:cs="Times New Roman" w:hAnsi="Times New Roman"/>
          <w:caps w:val="0"/>
        </w:rPr>
        <w:t>it</w:t>
      </w:r>
      <w:r w:rsidR="001934CC" w:rsidRPr="00A05757">
        <w:rPr>
          <w:szCs w:val="24"/>
          <w:bCs/>
          <w:b w:val="0"/>
          <w:i w:val="0"/>
          <w:sz w:val="24"/>
          <w:spacing w:val="0"/>
          <w:w w:val="100"/>
          <w:rFonts w:ascii="Times New Roman" w:cs="Times New Roman" w:hAnsi="Times New Roman"/>
          <w:caps w:val="0"/>
        </w:rPr>
        <w:t> </w:t>
      </w:r>
      <w:r w:rsidR="001934CC" w:rsidRPr="00A05757">
        <w:rPr>
          <w:szCs w:val="24"/>
          <w:bCs/>
          <w:b w:val="0"/>
          <w:i w:val="0"/>
          <w:sz w:val="24"/>
          <w:spacing w:val="0"/>
          <w:w w:val="100"/>
          <w:rFonts w:ascii="Times New Roman" w:cs="Times New Roman" w:hAnsi="Times New Roman"/>
          <w:caps w:val="0"/>
        </w:rPr>
        <w:t>was</w:t>
      </w:r>
      <w:r w:rsidR="001934CC" w:rsidRPr="00A05757">
        <w:rPr>
          <w:szCs w:val="24"/>
          <w:bCs/>
          <w:b w:val="0"/>
          <w:i w:val="0"/>
          <w:sz w:val="24"/>
          <w:spacing w:val="0"/>
          <w:w w:val="100"/>
          <w:rFonts w:ascii="Times New Roman" w:cs="Times New Roman" w:hAnsi="Times New Roman"/>
          <w:caps w:val="0"/>
        </w:rPr>
        <w:t> </w:t>
      </w:r>
      <w:r w:rsidR="001934CC" w:rsidRPr="00A05757">
        <w:rPr>
          <w:szCs w:val="24"/>
          <w:bCs/>
          <w:b w:val="0"/>
          <w:i w:val="0"/>
          <w:sz w:val="24"/>
          <w:spacing w:val="0"/>
          <w:w w:val="100"/>
          <w:rFonts w:ascii="Times New Roman" w:cs="Times New Roman" w:hAnsi="Times New Roman"/>
          <w:caps w:val="0"/>
        </w:rPr>
        <w:t>just</w:t>
      </w:r>
      <w:r w:rsidR="001934CC" w:rsidRPr="00A05757">
        <w:rPr>
          <w:szCs w:val="24"/>
          <w:bCs/>
          <w:b w:val="0"/>
          <w:i w:val="0"/>
          <w:sz w:val="24"/>
          <w:spacing w:val="0"/>
          <w:w w:val="100"/>
          <w:rFonts w:ascii="Times New Roman" w:cs="Times New Roman" w:hAnsi="Times New Roman"/>
          <w:caps w:val="0"/>
        </w:rPr>
        <w:t> </w:t>
      </w:r>
      <w:r w:rsidR="001934CC" w:rsidRPr="00A05757">
        <w:rPr>
          <w:szCs w:val="24"/>
          <w:bCs/>
          <w:b w:val="0"/>
          <w:i w:val="0"/>
          <w:sz w:val="24"/>
          <w:spacing w:val="0"/>
          <w:w w:val="100"/>
          <w:rFonts w:ascii="Times New Roman" w:cs="Times New Roman" w:hAnsi="Times New Roman"/>
          <w:caps w:val="0"/>
        </w:rPr>
        <w:t>a</w:t>
      </w:r>
      <w:r w:rsidR="001934CC" w:rsidRPr="00A05757">
        <w:rPr>
          <w:szCs w:val="24"/>
          <w:bCs/>
          <w:b w:val="0"/>
          <w:i w:val="0"/>
          <w:sz w:val="24"/>
          <w:spacing w:val="0"/>
          <w:w w:val="100"/>
          <w:rFonts w:ascii="Times New Roman" w:cs="Times New Roman" w:hAnsi="Times New Roman"/>
          <w:caps w:val="0"/>
        </w:rPr>
        <w:t> </w:t>
      </w:r>
      <w:r w:rsidR="001934CC" w:rsidRPr="00A05757">
        <w:rPr>
          <w:szCs w:val="24"/>
          <w:bCs/>
          <w:b w:val="0"/>
          <w:i w:val="0"/>
          <w:sz w:val="24"/>
          <w:spacing w:val="0"/>
          <w:w w:val="100"/>
          <w:rFonts w:ascii="Times New Roman" w:cs="Times New Roman" w:hAnsi="Times New Roman"/>
          <w:caps w:val="0"/>
        </w:rPr>
        <w:t>mere</w:t>
      </w:r>
      <w:r w:rsidR="001934CC" w:rsidRPr="00A05757">
        <w:rPr>
          <w:szCs w:val="24"/>
          <w:bCs/>
          <w:b w:val="0"/>
          <w:i w:val="0"/>
          <w:sz w:val="24"/>
          <w:spacing w:val="0"/>
          <w:w w:val="100"/>
          <w:rFonts w:ascii="Times New Roman" w:cs="Times New Roman" w:hAnsi="Times New Roman"/>
          <w:caps w:val="0"/>
        </w:rPr>
        <w:t> </w:t>
      </w:r>
      <w:r w:rsidR="001934CC" w:rsidRPr="00A05757">
        <w:rPr>
          <w:szCs w:val="24"/>
          <w:bCs/>
          <w:b w:val="0"/>
          <w:i w:val="0"/>
          <w:sz w:val="24"/>
          <w:spacing w:val="0"/>
          <w:w w:val="100"/>
          <w:rFonts w:ascii="Times New Roman" w:cs="Times New Roman" w:hAnsi="Times New Roman"/>
          <w:caps w:val="0"/>
        </w:rPr>
        <w:t>window</w:t>
      </w:r>
      <w:r w:rsidR="001934CC" w:rsidRPr="00A05757">
        <w:rPr>
          <w:szCs w:val="24"/>
          <w:bCs/>
          <w:b w:val="0"/>
          <w:i w:val="0"/>
          <w:sz w:val="24"/>
          <w:spacing w:val="0"/>
          <w:w w:val="100"/>
          <w:rFonts w:ascii="Times New Roman" w:cs="Times New Roman" w:hAnsi="Times New Roman"/>
          <w:caps w:val="0"/>
        </w:rPr>
        <w:t> </w:t>
      </w:r>
      <w:r w:rsidR="001934CC" w:rsidRPr="00A05757">
        <w:rPr>
          <w:szCs w:val="24"/>
          <w:bCs/>
          <w:b w:val="0"/>
          <w:i w:val="0"/>
          <w:sz w:val="24"/>
          <w:spacing w:val="0"/>
          <w:w w:val="100"/>
          <w:rFonts w:ascii="Times New Roman" w:cs="Times New Roman" w:hAnsi="Times New Roman"/>
          <w:caps w:val="0"/>
        </w:rPr>
        <w:t>dressing</w:t>
      </w:r>
      <w:r w:rsidR="001934CC" w:rsidRPr="00A05757">
        <w:rPr>
          <w:szCs w:val="24"/>
          <w:bCs/>
          <w:b w:val="0"/>
          <w:i w:val="0"/>
          <w:sz w:val="24"/>
          <w:spacing w:val="0"/>
          <w:w w:val="100"/>
          <w:rFonts w:ascii="Times New Roman" w:cs="Times New Roman" w:hAnsi="Times New Roman"/>
          <w:caps w:val="0"/>
        </w:rPr>
        <w:t> </w:t>
      </w:r>
      <w:r w:rsidR="001934CC" w:rsidRPr="00A05757">
        <w:rPr>
          <w:szCs w:val="24"/>
          <w:bCs/>
          <w:b w:val="0"/>
          <w:i w:val="0"/>
          <w:sz w:val="24"/>
          <w:spacing w:val="0"/>
          <w:w w:val="100"/>
          <w:rFonts w:ascii="Times New Roman" w:cs="Times New Roman" w:hAnsi="Times New Roman"/>
          <w:caps w:val="0"/>
        </w:rPr>
        <w:t>programme</w:t>
      </w:r>
      <w:r w:rsidR="001934CC" w:rsidRPr="00A05757">
        <w:rPr>
          <w:szCs w:val="24"/>
          <w:bCs/>
          <w:b w:val="0"/>
          <w:i w:val="0"/>
          <w:sz w:val="24"/>
          <w:spacing w:val="0"/>
          <w:w w:val="100"/>
          <w:rFonts w:ascii="Times New Roman" w:cs="Times New Roman" w:hAnsi="Times New Roman"/>
          <w:caps w:val="0"/>
        </w:rPr>
        <w:t> </w:t>
      </w:r>
      <w:r w:rsidR="001934CC" w:rsidRPr="00A05757">
        <w:rPr>
          <w:szCs w:val="24"/>
          <w:bCs/>
          <w:b w:val="0"/>
          <w:i w:val="0"/>
          <w:sz w:val="24"/>
          <w:spacing w:val="0"/>
          <w:w w:val="100"/>
          <w:rFonts w:ascii="Times New Roman" w:cs="Times New Roman" w:hAnsi="Times New Roman"/>
          <w:caps w:val="0"/>
        </w:rPr>
        <w:t>to</w:t>
      </w:r>
      <w:r w:rsidR="001934CC" w:rsidRPr="00A05757">
        <w:rPr>
          <w:szCs w:val="24"/>
          <w:bCs/>
          <w:b w:val="0"/>
          <w:i w:val="0"/>
          <w:sz w:val="24"/>
          <w:spacing w:val="0"/>
          <w:w w:val="100"/>
          <w:rFonts w:ascii="Times New Roman" w:cs="Times New Roman" w:hAnsi="Times New Roman"/>
          <w:caps w:val="0"/>
        </w:rPr>
        <w:t> </w:t>
      </w:r>
      <w:r w:rsidR="001934CC" w:rsidRPr="00A05757">
        <w:rPr>
          <w:szCs w:val="24"/>
          <w:bCs/>
          <w:b w:val="0"/>
          <w:i w:val="0"/>
          <w:sz w:val="24"/>
          <w:spacing w:val="0"/>
          <w:w w:val="100"/>
          <w:rFonts w:ascii="Times New Roman" w:cs="Times New Roman" w:hAnsi="Times New Roman"/>
          <w:caps w:val="0"/>
        </w:rPr>
        <w:t>compensate</w:t>
      </w:r>
      <w:r w:rsidR="001934CC" w:rsidRPr="00A05757">
        <w:rPr>
          <w:szCs w:val="24"/>
          <w:bCs/>
          <w:b w:val="0"/>
          <w:i w:val="0"/>
          <w:sz w:val="24"/>
          <w:spacing w:val="0"/>
          <w:w w:val="100"/>
          <w:rFonts w:ascii="Times New Roman" w:cs="Times New Roman" w:hAnsi="Times New Roman"/>
          <w:caps w:val="0"/>
        </w:rPr>
        <w:t> </w:t>
      </w:r>
      <w:r w:rsidR="001934CC" w:rsidRPr="00A05757">
        <w:rPr>
          <w:szCs w:val="24"/>
          <w:bCs/>
          <w:b w:val="0"/>
          <w:i w:val="0"/>
          <w:sz w:val="24"/>
          <w:spacing w:val="0"/>
          <w:w w:val="100"/>
          <w:rFonts w:ascii="Times New Roman" w:cs="Times New Roman" w:hAnsi="Times New Roman"/>
          <w:caps w:val="0"/>
        </w:rPr>
        <w:t>associates.</w:t>
      </w:r>
    </w:p>
    <w:p w:rsidR="001934CC" w:rsidRPr="00A05757" w:rsidRDefault="001934CC" w:rsidP="001934CC">
      <w:pPr>
        <w:pStyle w:val="Default"/>
        <w:jc w:val="both"/>
        <w:spacing w:before="312" w:beforeAutospacing="1" w:after="312" w:afterAutospacing="1" w:lineRule="auto" w:line="480"/>
        <w:rPr>
          <w:bCs/>
          <w:b w:val="0"/>
          <w:i w:val="0"/>
          <w:color w:val="000000"/>
          <w:sz w:val="24"/>
          <w:spacing w:val="0"/>
          <w:w w:val="100"/>
          <w:rFonts w:ascii="Times New Roman" w:cs="Times New Roman" w:hAnsi="Times New Roman"/>
          <w:caps w:val="0"/>
        </w:rPr>
        <w:snapToGrid w:val="0"/>
        <w:textAlignment w:val="baseline"/>
      </w:pPr>
      <w:r w:rsidRPr="00A05757">
        <w:rPr>
          <w:bCs/>
          <w:b w:val="0"/>
          <w:i w:val="0"/>
          <w:color w:val="000000"/>
          <w:sz w:val="24"/>
          <w:spacing w:val="0"/>
          <w:w w:val="100"/>
          <w:rFonts w:ascii="Times New Roman" w:cs="Times New Roman" w:hAnsi="Times New Roman"/>
          <w:caps w:val="0"/>
        </w:rPr>
        <w:t>The</w:t>
      </w:r>
      <w:r w:rsidRPr="00A05757">
        <w:rPr>
          <w:bCs/>
          <w:b w:val="0"/>
          <w:i w:val="0"/>
          <w:color w:val="000000"/>
          <w:sz w:val="24"/>
          <w:spacing w:val="0"/>
          <w:w w:val="100"/>
          <w:rFonts w:ascii="Times New Roman" w:cs="Times New Roman" w:hAnsi="Times New Roman"/>
          <w:caps w:val="0"/>
        </w:rPr>
        <w:t> </w:t>
      </w:r>
      <w:r w:rsidRPr="00A05757">
        <w:rPr>
          <w:bCs/>
          <w:b w:val="0"/>
          <w:i w:val="0"/>
          <w:color w:val="000000"/>
          <w:sz w:val="24"/>
          <w:spacing w:val="0"/>
          <w:w w:val="100"/>
          <w:rFonts w:ascii="Times New Roman" w:cs="Times New Roman" w:hAnsi="Times New Roman"/>
          <w:caps w:val="0"/>
        </w:rPr>
        <w:t>programme</w:t>
      </w:r>
      <w:r w:rsidRPr="00A05757">
        <w:rPr>
          <w:bCs/>
          <w:b w:val="0"/>
          <w:i w:val="0"/>
          <w:color w:val="000000"/>
          <w:sz w:val="24"/>
          <w:spacing w:val="0"/>
          <w:w w:val="100"/>
          <w:rFonts w:ascii="Times New Roman" w:cs="Times New Roman" w:hAnsi="Times New Roman"/>
          <w:caps w:val="0"/>
        </w:rPr>
        <w:t> </w:t>
      </w:r>
      <w:r w:rsidRPr="00A05757">
        <w:rPr>
          <w:bCs/>
          <w:b w:val="0"/>
          <w:i w:val="0"/>
          <w:color w:val="000000"/>
          <w:sz w:val="24"/>
          <w:spacing w:val="0"/>
          <w:w w:val="100"/>
          <w:rFonts w:ascii="Times New Roman" w:cs="Times New Roman" w:hAnsi="Times New Roman"/>
          <w:caps w:val="0"/>
        </w:rPr>
        <w:t>was</w:t>
      </w:r>
      <w:r w:rsidRPr="00A05757">
        <w:rPr>
          <w:bCs/>
          <w:b w:val="0"/>
          <w:i w:val="0"/>
          <w:color w:val="000000"/>
          <w:sz w:val="24"/>
          <w:spacing w:val="0"/>
          <w:w w:val="100"/>
          <w:rFonts w:ascii="Times New Roman" w:cs="Times New Roman" w:hAnsi="Times New Roman"/>
          <w:caps w:val="0"/>
        </w:rPr>
        <w:t> </w:t>
      </w:r>
      <w:r w:rsidRPr="00A05757">
        <w:rPr>
          <w:bCs/>
          <w:b w:val="0"/>
          <w:i w:val="0"/>
          <w:color w:val="000000"/>
          <w:sz w:val="24"/>
          <w:spacing w:val="0"/>
          <w:w w:val="100"/>
          <w:rFonts w:ascii="Times New Roman" w:cs="Times New Roman" w:hAnsi="Times New Roman"/>
          <w:caps w:val="0"/>
        </w:rPr>
        <w:t>expected</w:t>
      </w:r>
      <w:r w:rsidRPr="00A05757">
        <w:rPr>
          <w:bCs/>
          <w:b w:val="0"/>
          <w:i w:val="0"/>
          <w:color w:val="000000"/>
          <w:sz w:val="24"/>
          <w:spacing w:val="0"/>
          <w:w w:val="100"/>
          <w:rFonts w:ascii="Times New Roman" w:cs="Times New Roman" w:hAnsi="Times New Roman"/>
          <w:caps w:val="0"/>
        </w:rPr>
        <w:t> </w:t>
      </w:r>
      <w:r w:rsidRPr="00A05757">
        <w:rPr>
          <w:bCs/>
          <w:b w:val="0"/>
          <w:i w:val="0"/>
          <w:color w:val="000000"/>
          <w:sz w:val="24"/>
          <w:spacing w:val="0"/>
          <w:w w:val="100"/>
          <w:rFonts w:ascii="Times New Roman" w:cs="Times New Roman" w:hAnsi="Times New Roman"/>
          <w:caps w:val="0"/>
        </w:rPr>
        <w:t>to</w:t>
      </w:r>
      <w:r w:rsidRPr="00A05757">
        <w:rPr>
          <w:bCs/>
          <w:b w:val="0"/>
          <w:i w:val="0"/>
          <w:color w:val="000000"/>
          <w:sz w:val="24"/>
          <w:spacing w:val="0"/>
          <w:w w:val="100"/>
          <w:rFonts w:ascii="Times New Roman" w:cs="Times New Roman" w:hAnsi="Times New Roman"/>
          <w:caps w:val="0"/>
        </w:rPr>
        <w:t> </w:t>
      </w:r>
      <w:r w:rsidRPr="00A05757">
        <w:rPr>
          <w:bCs/>
          <w:b w:val="0"/>
          <w:i w:val="0"/>
          <w:color w:val="000000"/>
          <w:sz w:val="24"/>
          <w:spacing w:val="0"/>
          <w:w w:val="100"/>
          <w:rFonts w:ascii="Times New Roman" w:cs="Times New Roman" w:hAnsi="Times New Roman"/>
          <w:caps w:val="0"/>
        </w:rPr>
        <w:t>embrace</w:t>
      </w:r>
      <w:r w:rsidRPr="00A05757">
        <w:rPr>
          <w:bCs/>
          <w:b w:val="0"/>
          <w:i w:val="0"/>
          <w:color w:val="000000"/>
          <w:sz w:val="24"/>
          <w:spacing w:val="0"/>
          <w:w w:val="100"/>
          <w:rFonts w:ascii="Times New Roman" w:cs="Times New Roman" w:hAnsi="Times New Roman"/>
          <w:caps w:val="0"/>
        </w:rPr>
        <w:t> </w:t>
      </w:r>
      <w:r w:rsidRPr="00A05757">
        <w:rPr>
          <w:bCs/>
          <w:b w:val="0"/>
          <w:i w:val="0"/>
          <w:color w:val="000000"/>
          <w:sz w:val="24"/>
          <w:spacing w:val="0"/>
          <w:w w:val="100"/>
          <w:rFonts w:ascii="Times New Roman" w:cs="Times New Roman" w:hAnsi="Times New Roman"/>
          <w:caps w:val="0"/>
        </w:rPr>
        <w:t>all</w:t>
      </w:r>
      <w:r w:rsidRPr="00A05757">
        <w:rPr>
          <w:bCs/>
          <w:b w:val="0"/>
          <w:i w:val="0"/>
          <w:color w:val="000000"/>
          <w:sz w:val="24"/>
          <w:spacing w:val="0"/>
          <w:w w:val="100"/>
          <w:rFonts w:ascii="Times New Roman" w:cs="Times New Roman" w:hAnsi="Times New Roman"/>
          <w:caps w:val="0"/>
        </w:rPr>
        <w:t> </w:t>
      </w:r>
      <w:r w:rsidRPr="00A05757">
        <w:rPr>
          <w:bCs/>
          <w:b w:val="0"/>
          <w:i w:val="0"/>
          <w:color w:val="000000"/>
          <w:sz w:val="24"/>
          <w:spacing w:val="0"/>
          <w:w w:val="100"/>
          <w:rFonts w:ascii="Times New Roman" w:cs="Times New Roman" w:hAnsi="Times New Roman"/>
          <w:caps w:val="0"/>
        </w:rPr>
        <w:t>and</w:t>
      </w:r>
      <w:r w:rsidRPr="00A05757">
        <w:rPr>
          <w:bCs/>
          <w:b w:val="0"/>
          <w:i w:val="0"/>
          <w:color w:val="000000"/>
          <w:sz w:val="24"/>
          <w:spacing w:val="0"/>
          <w:w w:val="100"/>
          <w:rFonts w:ascii="Times New Roman" w:cs="Times New Roman" w:hAnsi="Times New Roman"/>
          <w:caps w:val="0"/>
        </w:rPr>
        <w:t> </w:t>
      </w:r>
      <w:r w:rsidRPr="00A05757">
        <w:rPr>
          <w:bCs/>
          <w:b w:val="0"/>
          <w:i w:val="0"/>
          <w:color w:val="000000"/>
          <w:sz w:val="24"/>
          <w:spacing w:val="0"/>
          <w:w w:val="100"/>
          <w:rFonts w:ascii="Times New Roman" w:cs="Times New Roman" w:hAnsi="Times New Roman"/>
          <w:caps w:val="0"/>
        </w:rPr>
        <w:t>sundry</w:t>
      </w:r>
      <w:r w:rsidRPr="00A05757">
        <w:rPr>
          <w:bCs/>
          <w:b w:val="0"/>
          <w:i w:val="0"/>
          <w:color w:val="000000"/>
          <w:sz w:val="24"/>
          <w:spacing w:val="0"/>
          <w:w w:val="100"/>
          <w:rFonts w:ascii="Times New Roman" w:cs="Times New Roman" w:hAnsi="Times New Roman"/>
          <w:caps w:val="0"/>
        </w:rPr>
        <w:t> </w:t>
      </w:r>
      <w:r w:rsidRPr="00A05757">
        <w:rPr>
          <w:bCs/>
          <w:b w:val="0"/>
          <w:i w:val="0"/>
          <w:color w:val="000000"/>
          <w:sz w:val="24"/>
          <w:spacing w:val="0"/>
          <w:w w:val="100"/>
          <w:rFonts w:ascii="Times New Roman" w:cs="Times New Roman" w:hAnsi="Times New Roman"/>
          <w:caps w:val="0"/>
        </w:rPr>
        <w:t>within</w:t>
      </w:r>
      <w:r w:rsidRPr="00A05757">
        <w:rPr>
          <w:bCs/>
          <w:b w:val="0"/>
          <w:i w:val="0"/>
          <w:color w:val="000000"/>
          <w:sz w:val="24"/>
          <w:spacing w:val="0"/>
          <w:w w:val="100"/>
          <w:rFonts w:ascii="Times New Roman" w:cs="Times New Roman" w:hAnsi="Times New Roman"/>
          <w:caps w:val="0"/>
        </w:rPr>
        <w:t> </w:t>
      </w:r>
      <w:r w:rsidRPr="00A05757">
        <w:rPr>
          <w:bCs/>
          <w:b w:val="0"/>
          <w:i w:val="0"/>
          <w:color w:val="000000"/>
          <w:sz w:val="24"/>
          <w:spacing w:val="0"/>
          <w:w w:val="100"/>
          <w:rFonts w:ascii="Times New Roman" w:cs="Times New Roman" w:hAnsi="Times New Roman"/>
          <w:caps w:val="0"/>
        </w:rPr>
        <w:t>the</w:t>
      </w:r>
      <w:r w:rsidRPr="00A05757">
        <w:rPr>
          <w:bCs/>
          <w:b w:val="0"/>
          <w:i w:val="0"/>
          <w:color w:val="000000"/>
          <w:sz w:val="24"/>
          <w:spacing w:val="0"/>
          <w:w w:val="100"/>
          <w:rFonts w:ascii="Times New Roman" w:cs="Times New Roman" w:hAnsi="Times New Roman"/>
          <w:caps w:val="0"/>
        </w:rPr>
        <w:t> </w:t>
      </w:r>
      <w:r w:rsidRPr="00A05757">
        <w:rPr>
          <w:bCs/>
          <w:b w:val="0"/>
          <w:i w:val="0"/>
          <w:color w:val="000000"/>
          <w:sz w:val="24"/>
          <w:spacing w:val="0"/>
          <w:w w:val="100"/>
          <w:rFonts w:ascii="Times New Roman" w:cs="Times New Roman" w:hAnsi="Times New Roman"/>
          <w:caps w:val="0"/>
        </w:rPr>
        <w:t>target</w:t>
      </w:r>
      <w:r w:rsidRPr="00A05757">
        <w:rPr>
          <w:bCs/>
          <w:b w:val="0"/>
          <w:i w:val="0"/>
          <w:color w:val="000000"/>
          <w:sz w:val="24"/>
          <w:spacing w:val="0"/>
          <w:w w:val="100"/>
          <w:rFonts w:ascii="Times New Roman" w:cs="Times New Roman" w:hAnsi="Times New Roman"/>
          <w:caps w:val="0"/>
        </w:rPr>
        <w:t> </w:t>
      </w:r>
      <w:r w:rsidRPr="00A05757">
        <w:rPr>
          <w:bCs/>
          <w:b w:val="0"/>
          <w:i w:val="0"/>
          <w:color w:val="000000"/>
          <w:sz w:val="24"/>
          <w:spacing w:val="0"/>
          <w:w w:val="100"/>
          <w:rFonts w:ascii="Times New Roman" w:cs="Times New Roman" w:hAnsi="Times New Roman"/>
          <w:caps w:val="0"/>
        </w:rPr>
        <w:t>group</w:t>
      </w:r>
      <w:r w:rsidRPr="00A05757">
        <w:rPr>
          <w:bCs/>
          <w:b w:val="0"/>
          <w:i w:val="0"/>
          <w:color w:val="000000"/>
          <w:sz w:val="24"/>
          <w:spacing w:val="0"/>
          <w:w w:val="100"/>
          <w:rFonts w:ascii="Times New Roman" w:cs="Times New Roman" w:hAnsi="Times New Roman"/>
          <w:caps w:val="0"/>
        </w:rPr>
        <w:t> </w:t>
      </w:r>
      <w:r w:rsidRPr="00A05757">
        <w:rPr>
          <w:bCs/>
          <w:b w:val="0"/>
          <w:i w:val="0"/>
          <w:color w:val="000000"/>
          <w:sz w:val="24"/>
          <w:spacing w:val="0"/>
          <w:w w:val="100"/>
          <w:rFonts w:ascii="Times New Roman" w:cs="Times New Roman" w:hAnsi="Times New Roman"/>
          <w:caps w:val="0"/>
        </w:rPr>
        <w:t>irrespective</w:t>
      </w:r>
      <w:r w:rsidRPr="00A05757">
        <w:rPr>
          <w:bCs/>
          <w:b w:val="0"/>
          <w:i w:val="0"/>
          <w:color w:val="000000"/>
          <w:sz w:val="24"/>
          <w:spacing w:val="0"/>
          <w:w w:val="100"/>
          <w:rFonts w:ascii="Times New Roman" w:cs="Times New Roman" w:hAnsi="Times New Roman"/>
          <w:caps w:val="0"/>
        </w:rPr>
        <w:t> </w:t>
      </w:r>
      <w:r w:rsidRPr="00A05757">
        <w:rPr>
          <w:bCs/>
          <w:b w:val="0"/>
          <w:i w:val="0"/>
          <w:color w:val="000000"/>
          <w:sz w:val="24"/>
          <w:spacing w:val="0"/>
          <w:w w:val="100"/>
          <w:rFonts w:ascii="Times New Roman" w:cs="Times New Roman" w:hAnsi="Times New Roman"/>
          <w:caps w:val="0"/>
        </w:rPr>
        <w:t>of</w:t>
      </w:r>
      <w:r w:rsidRPr="00A05757">
        <w:rPr>
          <w:bCs/>
          <w:b w:val="0"/>
          <w:i w:val="0"/>
          <w:color w:val="000000"/>
          <w:sz w:val="24"/>
          <w:spacing w:val="0"/>
          <w:w w:val="100"/>
          <w:rFonts w:ascii="Times New Roman" w:cs="Times New Roman" w:hAnsi="Times New Roman"/>
          <w:caps w:val="0"/>
        </w:rPr>
        <w:t> </w:t>
      </w:r>
      <w:r w:rsidRPr="00A05757">
        <w:rPr>
          <w:bCs/>
          <w:b w:val="0"/>
          <w:i w:val="0"/>
          <w:color w:val="000000"/>
          <w:sz w:val="24"/>
          <w:spacing w:val="0"/>
          <w:w w:val="100"/>
          <w:rFonts w:ascii="Times New Roman" w:cs="Times New Roman" w:hAnsi="Times New Roman"/>
          <w:caps w:val="0"/>
        </w:rPr>
        <w:t>class</w:t>
      </w:r>
      <w:r w:rsidRPr="00A05757">
        <w:rPr>
          <w:bCs/>
          <w:b w:val="0"/>
          <w:i w:val="0"/>
          <w:color w:val="000000"/>
          <w:sz w:val="24"/>
          <w:spacing w:val="0"/>
          <w:w w:val="100"/>
          <w:rFonts w:ascii="Times New Roman" w:cs="Times New Roman" w:hAnsi="Times New Roman"/>
          <w:caps w:val="0"/>
        </w:rPr>
        <w:t> </w:t>
      </w:r>
      <w:r w:rsidRPr="00A05757">
        <w:rPr>
          <w:bCs/>
          <w:b w:val="0"/>
          <w:i w:val="0"/>
          <w:color w:val="000000"/>
          <w:sz w:val="24"/>
          <w:spacing w:val="0"/>
          <w:w w:val="100"/>
          <w:rFonts w:ascii="Times New Roman" w:cs="Times New Roman" w:hAnsi="Times New Roman"/>
          <w:caps w:val="0"/>
        </w:rPr>
        <w:t>or</w:t>
      </w:r>
      <w:r w:rsidRPr="00A05757">
        <w:rPr>
          <w:bCs/>
          <w:b w:val="0"/>
          <w:i w:val="0"/>
          <w:color w:val="000000"/>
          <w:sz w:val="24"/>
          <w:spacing w:val="0"/>
          <w:w w:val="100"/>
          <w:rFonts w:ascii="Times New Roman" w:cs="Times New Roman" w:hAnsi="Times New Roman"/>
          <w:caps w:val="0"/>
        </w:rPr>
        <w:t> </w:t>
      </w:r>
      <w:r w:rsidRPr="00A05757">
        <w:rPr>
          <w:bCs/>
          <w:b w:val="0"/>
          <w:i w:val="0"/>
          <w:color w:val="000000"/>
          <w:sz w:val="24"/>
          <w:spacing w:val="0"/>
          <w:w w:val="100"/>
          <w:rFonts w:ascii="Times New Roman" w:cs="Times New Roman" w:hAnsi="Times New Roman"/>
          <w:caps w:val="0"/>
        </w:rPr>
        <w:t>status</w:t>
      </w:r>
      <w:r w:rsidRPr="00A05757">
        <w:rPr>
          <w:bCs/>
          <w:b w:val="0"/>
          <w:i w:val="0"/>
          <w:color w:val="000000"/>
          <w:sz w:val="24"/>
          <w:spacing w:val="0"/>
          <w:w w:val="100"/>
          <w:rFonts w:ascii="Times New Roman" w:cs="Times New Roman" w:hAnsi="Times New Roman"/>
          <w:caps w:val="0"/>
        </w:rPr>
        <w:t> </w:t>
      </w:r>
      <w:r w:rsidRPr="00A05757">
        <w:rPr>
          <w:bCs/>
          <w:b w:val="0"/>
          <w:i w:val="0"/>
          <w:color w:val="000000"/>
          <w:sz w:val="24"/>
          <w:spacing w:val="0"/>
          <w:w w:val="100"/>
          <w:rFonts w:ascii="Times New Roman" w:cs="Times New Roman" w:hAnsi="Times New Roman"/>
          <w:caps w:val="0"/>
        </w:rPr>
        <w:t>but</w:t>
      </w:r>
      <w:r w:rsidRPr="00A05757">
        <w:rPr>
          <w:bCs/>
          <w:b w:val="0"/>
          <w:i w:val="0"/>
          <w:color w:val="000000"/>
          <w:sz w:val="24"/>
          <w:spacing w:val="0"/>
          <w:w w:val="100"/>
          <w:rFonts w:ascii="Times New Roman" w:cs="Times New Roman" w:hAnsi="Times New Roman"/>
          <w:caps w:val="0"/>
        </w:rPr>
        <w:t> </w:t>
      </w:r>
      <w:r w:rsidRPr="00A05757">
        <w:rPr>
          <w:bCs/>
          <w:b w:val="0"/>
          <w:i w:val="0"/>
          <w:color w:val="000000"/>
          <w:sz w:val="24"/>
          <w:spacing w:val="0"/>
          <w:w w:val="100"/>
          <w:rFonts w:ascii="Times New Roman" w:cs="Times New Roman" w:hAnsi="Times New Roman"/>
          <w:caps w:val="0"/>
        </w:rPr>
        <w:t>unfor</w:t>
      </w:r>
      <w:r w:rsidR="007D0F2E" w:rsidRPr="00A05757">
        <w:rPr>
          <w:bCs/>
          <w:b w:val="0"/>
          <w:i w:val="0"/>
          <w:color w:val="000000"/>
          <w:sz w:val="24"/>
          <w:spacing w:val="0"/>
          <w:w w:val="100"/>
          <w:rFonts w:ascii="Times New Roman" w:cs="Times New Roman" w:hAnsi="Times New Roman"/>
          <w:caps w:val="0"/>
        </w:rPr>
        <w:t>tunately</w:t>
      </w:r>
      <w:r w:rsidR="007D0F2E" w:rsidRPr="00A05757">
        <w:rPr>
          <w:bCs/>
          <w:b w:val="0"/>
          <w:i w:val="0"/>
          <w:color w:val="000000"/>
          <w:sz w:val="24"/>
          <w:spacing w:val="0"/>
          <w:w w:val="100"/>
          <w:rFonts w:ascii="Times New Roman" w:cs="Times New Roman" w:hAnsi="Times New Roman"/>
          <w:caps w:val="0"/>
        </w:rPr>
        <w:t> </w:t>
      </w:r>
      <w:r w:rsidR="007D0F2E" w:rsidRPr="00A05757">
        <w:rPr>
          <w:bCs/>
          <w:b w:val="0"/>
          <w:i w:val="0"/>
          <w:color w:val="000000"/>
          <w:sz w:val="24"/>
          <w:spacing w:val="0"/>
          <w:w w:val="100"/>
          <w:rFonts w:ascii="Times New Roman" w:cs="Times New Roman" w:hAnsi="Times New Roman"/>
          <w:caps w:val="0"/>
        </w:rPr>
        <w:t>some</w:t>
      </w:r>
      <w:r w:rsidR="007D0F2E" w:rsidRPr="00A05757">
        <w:rPr>
          <w:bCs/>
          <w:b w:val="0"/>
          <w:i w:val="0"/>
          <w:color w:val="000000"/>
          <w:sz w:val="24"/>
          <w:spacing w:val="0"/>
          <w:w w:val="100"/>
          <w:rFonts w:ascii="Times New Roman" w:cs="Times New Roman" w:hAnsi="Times New Roman"/>
          <w:caps w:val="0"/>
        </w:rPr>
        <w:t> </w:t>
      </w:r>
      <w:r w:rsidR="007D0F2E" w:rsidRPr="00A05757">
        <w:rPr>
          <w:bCs/>
          <w:b w:val="0"/>
          <w:i w:val="0"/>
          <w:color w:val="000000"/>
          <w:sz w:val="24"/>
          <w:spacing w:val="0"/>
          <w:w w:val="100"/>
          <w:rFonts w:ascii="Times New Roman" w:cs="Times New Roman" w:hAnsi="Times New Roman"/>
          <w:caps w:val="0"/>
        </w:rPr>
        <w:t>sections</w:t>
      </w:r>
      <w:r w:rsidR="007D0F2E" w:rsidRPr="00A05757">
        <w:rPr>
          <w:bCs/>
          <w:b w:val="0"/>
          <w:i w:val="0"/>
          <w:color w:val="000000"/>
          <w:sz w:val="24"/>
          <w:spacing w:val="0"/>
          <w:w w:val="100"/>
          <w:rFonts w:ascii="Times New Roman" w:cs="Times New Roman" w:hAnsi="Times New Roman"/>
          <w:caps w:val="0"/>
        </w:rPr>
        <w:t> </w:t>
      </w:r>
      <w:r w:rsidR="007D0F2E" w:rsidRPr="00A05757">
        <w:rPr>
          <w:bCs/>
          <w:b w:val="0"/>
          <w:i w:val="0"/>
          <w:color w:val="000000"/>
          <w:sz w:val="24"/>
          <w:spacing w:val="0"/>
          <w:w w:val="100"/>
          <w:rFonts w:ascii="Times New Roman" w:cs="Times New Roman" w:hAnsi="Times New Roman"/>
          <w:caps w:val="0"/>
        </w:rPr>
        <w:t>or</w:t>
      </w:r>
      <w:r w:rsidR="007D0F2E" w:rsidRPr="00A05757">
        <w:rPr>
          <w:bCs/>
          <w:b w:val="0"/>
          <w:i w:val="0"/>
          <w:color w:val="000000"/>
          <w:sz w:val="24"/>
          <w:spacing w:val="0"/>
          <w:w w:val="100"/>
          <w:rFonts w:ascii="Times New Roman" w:cs="Times New Roman" w:hAnsi="Times New Roman"/>
          <w:caps w:val="0"/>
        </w:rPr>
        <w:t> </w:t>
      </w:r>
      <w:r w:rsidR="007D0F2E" w:rsidRPr="00A05757">
        <w:rPr>
          <w:bCs/>
          <w:b w:val="0"/>
          <w:i w:val="0"/>
          <w:color w:val="000000"/>
          <w:sz w:val="24"/>
          <w:spacing w:val="0"/>
          <w:w w:val="100"/>
          <w:rFonts w:ascii="Times New Roman" w:cs="Times New Roman" w:hAnsi="Times New Roman"/>
          <w:caps w:val="0"/>
        </w:rPr>
        <w:t>group</w:t>
      </w:r>
      <w:r w:rsidRPr="00A05757">
        <w:rPr>
          <w:bCs/>
          <w:b w:val="0"/>
          <w:i w:val="0"/>
          <w:color w:val="000000"/>
          <w:sz w:val="24"/>
          <w:spacing w:val="0"/>
          <w:w w:val="100"/>
          <w:rFonts w:ascii="Times New Roman" w:cs="Times New Roman" w:hAnsi="Times New Roman"/>
          <w:caps w:val="0"/>
        </w:rPr>
        <w:t> </w:t>
      </w:r>
      <w:r w:rsidRPr="00A05757">
        <w:rPr>
          <w:bCs/>
          <w:b w:val="0"/>
          <w:i w:val="0"/>
          <w:color w:val="000000"/>
          <w:sz w:val="24"/>
          <w:spacing w:val="0"/>
          <w:w w:val="100"/>
          <w:rFonts w:ascii="Times New Roman" w:cs="Times New Roman" w:hAnsi="Times New Roman"/>
          <w:caps w:val="0"/>
        </w:rPr>
        <w:t>of</w:t>
      </w:r>
      <w:r w:rsidRPr="00A05757">
        <w:rPr>
          <w:bCs/>
          <w:b w:val="0"/>
          <w:i w:val="0"/>
          <w:color w:val="000000"/>
          <w:sz w:val="24"/>
          <w:spacing w:val="0"/>
          <w:w w:val="100"/>
          <w:rFonts w:ascii="Times New Roman" w:cs="Times New Roman" w:hAnsi="Times New Roman"/>
          <w:caps w:val="0"/>
        </w:rPr>
        <w:t> </w:t>
      </w:r>
      <w:r w:rsidRPr="00A05757">
        <w:rPr>
          <w:bCs/>
          <w:b w:val="0"/>
          <w:i w:val="0"/>
          <w:color w:val="000000"/>
          <w:sz w:val="24"/>
          <w:spacing w:val="0"/>
          <w:w w:val="100"/>
          <w:rFonts w:ascii="Times New Roman" w:cs="Times New Roman" w:hAnsi="Times New Roman"/>
          <w:caps w:val="0"/>
        </w:rPr>
        <w:t>people</w:t>
      </w:r>
      <w:r w:rsidRPr="00A05757">
        <w:rPr>
          <w:bCs/>
          <w:b w:val="0"/>
          <w:i w:val="0"/>
          <w:color w:val="000000"/>
          <w:sz w:val="24"/>
          <w:spacing w:val="0"/>
          <w:w w:val="100"/>
          <w:rFonts w:ascii="Times New Roman" w:cs="Times New Roman" w:hAnsi="Times New Roman"/>
          <w:caps w:val="0"/>
        </w:rPr>
        <w:t> </w:t>
      </w:r>
      <w:r w:rsidRPr="00A05757">
        <w:rPr>
          <w:bCs/>
          <w:b w:val="0"/>
          <w:i w:val="0"/>
          <w:color w:val="000000"/>
          <w:sz w:val="24"/>
          <w:spacing w:val="0"/>
          <w:w w:val="100"/>
          <w:rFonts w:ascii="Times New Roman" w:cs="Times New Roman" w:hAnsi="Times New Roman"/>
          <w:caps w:val="0"/>
        </w:rPr>
        <w:t>were</w:t>
      </w:r>
      <w:r w:rsidRPr="00A05757">
        <w:rPr>
          <w:bCs/>
          <w:b w:val="0"/>
          <w:i w:val="0"/>
          <w:color w:val="000000"/>
          <w:sz w:val="24"/>
          <w:spacing w:val="0"/>
          <w:w w:val="100"/>
          <w:rFonts w:ascii="Times New Roman" w:cs="Times New Roman" w:hAnsi="Times New Roman"/>
          <w:caps w:val="0"/>
        </w:rPr>
        <w:t> </w:t>
      </w:r>
      <w:r w:rsidRPr="00A05757">
        <w:rPr>
          <w:bCs/>
          <w:b w:val="0"/>
          <w:i w:val="0"/>
          <w:color w:val="000000"/>
          <w:sz w:val="24"/>
          <w:spacing w:val="0"/>
          <w:w w:val="100"/>
          <w:rFonts w:ascii="Times New Roman" w:cs="Times New Roman" w:hAnsi="Times New Roman"/>
          <w:caps w:val="0"/>
        </w:rPr>
        <w:t>excluded</w:t>
      </w:r>
      <w:r w:rsidRPr="00A05757">
        <w:rPr>
          <w:bCs/>
          <w:b w:val="0"/>
          <w:i w:val="0"/>
          <w:color w:val="000000"/>
          <w:sz w:val="24"/>
          <w:spacing w:val="0"/>
          <w:w w:val="100"/>
          <w:rFonts w:ascii="Times New Roman" w:cs="Times New Roman" w:hAnsi="Times New Roman"/>
          <w:caps w:val="0"/>
        </w:rPr>
        <w:t> </w:t>
      </w:r>
      <w:r w:rsidRPr="00A05757">
        <w:rPr>
          <w:bCs/>
          <w:b w:val="0"/>
          <w:i w:val="0"/>
          <w:color w:val="000000"/>
          <w:sz w:val="24"/>
          <w:spacing w:val="0"/>
          <w:w w:val="100"/>
          <w:rFonts w:ascii="Times New Roman" w:cs="Times New Roman" w:hAnsi="Times New Roman"/>
          <w:caps w:val="0"/>
        </w:rPr>
        <w:t>from</w:t>
      </w:r>
      <w:r w:rsidRPr="00A05757">
        <w:rPr>
          <w:bCs/>
          <w:b w:val="0"/>
          <w:i w:val="0"/>
          <w:color w:val="000000"/>
          <w:sz w:val="24"/>
          <w:spacing w:val="0"/>
          <w:w w:val="100"/>
          <w:rFonts w:ascii="Times New Roman" w:cs="Times New Roman" w:hAnsi="Times New Roman"/>
          <w:caps w:val="0"/>
        </w:rPr>
        <w:t> </w:t>
      </w:r>
      <w:r w:rsidRPr="00A05757">
        <w:rPr>
          <w:bCs/>
          <w:b w:val="0"/>
          <w:i w:val="0"/>
          <w:color w:val="000000"/>
          <w:sz w:val="24"/>
          <w:spacing w:val="0"/>
          <w:w w:val="100"/>
          <w:rFonts w:ascii="Times New Roman" w:cs="Times New Roman" w:hAnsi="Times New Roman"/>
          <w:caps w:val="0"/>
        </w:rPr>
        <w:t>the</w:t>
      </w:r>
      <w:r w:rsidRPr="00A05757">
        <w:rPr>
          <w:bCs/>
          <w:b w:val="0"/>
          <w:i w:val="0"/>
          <w:color w:val="000000"/>
          <w:sz w:val="24"/>
          <w:spacing w:val="0"/>
          <w:w w:val="100"/>
          <w:rFonts w:ascii="Times New Roman" w:cs="Times New Roman" w:hAnsi="Times New Roman"/>
          <w:caps w:val="0"/>
        </w:rPr>
        <w:t> </w:t>
      </w:r>
      <w:r w:rsidRPr="00A05757">
        <w:rPr>
          <w:bCs/>
          <w:b w:val="0"/>
          <w:i w:val="0"/>
          <w:color w:val="000000"/>
          <w:sz w:val="24"/>
          <w:spacing w:val="0"/>
          <w:w w:val="100"/>
          <w:rFonts w:ascii="Times New Roman" w:cs="Times New Roman" w:hAnsi="Times New Roman"/>
          <w:caps w:val="0"/>
        </w:rPr>
        <w:t>programme,</w:t>
      </w:r>
      <w:r w:rsidRPr="00A05757">
        <w:rPr>
          <w:bCs/>
          <w:b w:val="0"/>
          <w:i w:val="0"/>
          <w:color w:val="000000"/>
          <w:sz w:val="24"/>
          <w:spacing w:val="0"/>
          <w:w w:val="100"/>
          <w:rFonts w:ascii="Times New Roman" w:cs="Times New Roman" w:hAnsi="Times New Roman"/>
          <w:caps w:val="0"/>
        </w:rPr>
        <w:t> </w:t>
      </w:r>
      <w:r w:rsidRPr="00A05757">
        <w:rPr>
          <w:bCs/>
          <w:b w:val="0"/>
          <w:i w:val="0"/>
          <w:color w:val="000000"/>
          <w:sz w:val="24"/>
          <w:spacing w:val="0"/>
          <w:w w:val="100"/>
          <w:rFonts w:ascii="Times New Roman" w:cs="Times New Roman" w:hAnsi="Times New Roman"/>
          <w:caps w:val="0"/>
        </w:rPr>
        <w:t>such</w:t>
      </w:r>
      <w:r w:rsidRPr="00A05757">
        <w:rPr>
          <w:bCs/>
          <w:b w:val="0"/>
          <w:i w:val="0"/>
          <w:color w:val="000000"/>
          <w:sz w:val="24"/>
          <w:spacing w:val="0"/>
          <w:w w:val="100"/>
          <w:rFonts w:ascii="Times New Roman" w:cs="Times New Roman" w:hAnsi="Times New Roman"/>
          <w:caps w:val="0"/>
        </w:rPr>
        <w:t> </w:t>
      </w:r>
      <w:r w:rsidRPr="00A05757">
        <w:rPr>
          <w:bCs/>
          <w:b w:val="0"/>
          <w:i w:val="0"/>
          <w:color w:val="000000"/>
          <w:sz w:val="24"/>
          <w:spacing w:val="0"/>
          <w:w w:val="100"/>
          <w:rFonts w:ascii="Times New Roman" w:cs="Times New Roman" w:hAnsi="Times New Roman"/>
          <w:caps w:val="0"/>
        </w:rPr>
        <w:t>as</w:t>
      </w:r>
      <w:r w:rsidRPr="00A05757">
        <w:rPr>
          <w:bCs/>
          <w:b w:val="0"/>
          <w:i w:val="0"/>
          <w:color w:val="000000"/>
          <w:sz w:val="24"/>
          <w:spacing w:val="0"/>
          <w:w w:val="100"/>
          <w:rFonts w:ascii="Times New Roman" w:cs="Times New Roman" w:hAnsi="Times New Roman"/>
          <w:caps w:val="0"/>
        </w:rPr>
        <w:t> </w:t>
      </w:r>
      <w:r w:rsidRPr="00A05757">
        <w:rPr>
          <w:bCs/>
          <w:b w:val="0"/>
          <w:i w:val="0"/>
          <w:color w:val="000000"/>
          <w:sz w:val="24"/>
          <w:spacing w:val="0"/>
          <w:w w:val="100"/>
          <w:rFonts w:ascii="Times New Roman" w:cs="Times New Roman" w:hAnsi="Times New Roman"/>
          <w:caps w:val="0"/>
        </w:rPr>
        <w:t>the</w:t>
      </w:r>
      <w:r w:rsidRPr="00A05757">
        <w:rPr>
          <w:bCs/>
          <w:b w:val="0"/>
          <w:i w:val="0"/>
          <w:color w:val="000000"/>
          <w:sz w:val="24"/>
          <w:spacing w:val="0"/>
          <w:w w:val="100"/>
          <w:rFonts w:ascii="Times New Roman" w:cs="Times New Roman" w:hAnsi="Times New Roman"/>
          <w:caps w:val="0"/>
        </w:rPr>
        <w:t> </w:t>
      </w:r>
      <w:r w:rsidRPr="00A05757">
        <w:rPr>
          <w:bCs/>
          <w:b w:val="0"/>
          <w:i w:val="0"/>
          <w:color w:val="000000"/>
          <w:sz w:val="24"/>
          <w:spacing w:val="0"/>
          <w:w w:val="100"/>
          <w:rFonts w:ascii="Times New Roman" w:cs="Times New Roman" w:hAnsi="Times New Roman"/>
          <w:caps w:val="0"/>
        </w:rPr>
        <w:t>people</w:t>
      </w:r>
      <w:r w:rsidRPr="00A05757">
        <w:rPr>
          <w:bCs/>
          <w:b w:val="0"/>
          <w:i w:val="0"/>
          <w:color w:val="000000"/>
          <w:sz w:val="24"/>
          <w:spacing w:val="0"/>
          <w:w w:val="100"/>
          <w:rFonts w:ascii="Times New Roman" w:cs="Times New Roman" w:hAnsi="Times New Roman"/>
          <w:caps w:val="0"/>
        </w:rPr>
        <w:t> </w:t>
      </w:r>
      <w:r w:rsidR="007D0F2E" w:rsidRPr="00A05757">
        <w:rPr>
          <w:bCs/>
          <w:b w:val="0"/>
          <w:i w:val="0"/>
          <w:color w:val="000000"/>
          <w:sz w:val="24"/>
          <w:spacing w:val="0"/>
          <w:w w:val="100"/>
          <w:rFonts w:ascii="Times New Roman" w:cs="Times New Roman" w:hAnsi="Times New Roman"/>
          <w:caps w:val="0"/>
        </w:rPr>
        <w:t>with</w:t>
      </w:r>
      <w:r w:rsidR="007D0F2E" w:rsidRPr="00A05757">
        <w:rPr>
          <w:bCs/>
          <w:b w:val="0"/>
          <w:i w:val="0"/>
          <w:color w:val="000000"/>
          <w:sz w:val="24"/>
          <w:spacing w:val="0"/>
          <w:w w:val="100"/>
          <w:rFonts w:ascii="Times New Roman" w:cs="Times New Roman" w:hAnsi="Times New Roman"/>
          <w:caps w:val="0"/>
        </w:rPr>
        <w:t> </w:t>
      </w:r>
      <w:r w:rsidR="007D0F2E" w:rsidRPr="00A05757">
        <w:rPr>
          <w:bCs/>
          <w:b w:val="0"/>
          <w:i w:val="0"/>
          <w:color w:val="000000"/>
          <w:sz w:val="24"/>
          <w:spacing w:val="0"/>
          <w:w w:val="100"/>
          <w:rFonts w:ascii="Times New Roman" w:cs="Times New Roman" w:hAnsi="Times New Roman"/>
          <w:caps w:val="0"/>
        </w:rPr>
        <w:t>disability</w:t>
      </w:r>
      <w:r w:rsidRPr="00A05757">
        <w:rPr>
          <w:bCs/>
          <w:b w:val="0"/>
          <w:i w:val="0"/>
          <w:color w:val="000000"/>
          <w:sz w:val="24"/>
          <w:spacing w:val="0"/>
          <w:w w:val="100"/>
          <w:rFonts w:ascii="Times New Roman" w:cs="Times New Roman" w:hAnsi="Times New Roman"/>
          <w:caps w:val="0"/>
        </w:rPr>
        <w:t>.</w:t>
      </w:r>
    </w:p>
    <w:p w:rsidR="001934CC" w:rsidRPr="00A05757" w:rsidRDefault="001934CC" w:rsidP="001934CC">
      <w:pPr>
        <w:pStyle w:val="Default"/>
        <w:jc w:val="both"/>
        <w:spacing w:before="312" w:beforeAutospacing="1" w:after="312" w:afterAutospacing="1" w:lineRule="auto" w:line="480"/>
        <w:rPr>
          <w:bCs/>
          <w:b w:val="0"/>
          <w:i w:val="0"/>
          <w:color w:val="000000"/>
          <w:sz w:val="24"/>
          <w:spacing w:val="0"/>
          <w:w w:val="100"/>
          <w:rFonts w:ascii="Times New Roman" w:cs="Times New Roman" w:hAnsi="Times New Roman"/>
          <w:caps w:val="0"/>
        </w:rPr>
        <w:snapToGrid w:val="0"/>
        <w:textAlignment w:val="baseline"/>
      </w:pPr>
      <w:r w:rsidRPr="00A05757">
        <w:rPr>
          <w:b w:val="0"/>
          <w:i w:val="0"/>
          <w:color w:val="000000"/>
          <w:sz w:val="24"/>
          <w:spacing w:val="0"/>
          <w:w w:val="100"/>
          <w:rFonts w:ascii="Times New Roman" w:cs="Times New Roman" w:hAnsi="Times New Roman"/>
          <w:caps w:val="0"/>
        </w:rPr>
        <w:t>Iwayemi</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(2014)</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also</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supported</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when</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he</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contributed</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that</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employment</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data</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are</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very</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hard</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to</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obtain,</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even</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from</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statutory</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institutions</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and</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agencies</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established</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for</w:t>
      </w:r>
      <w:r w:rsidRPr="00A05757">
        <w:rPr>
          <w:b w:val="0"/>
          <w:i w:val="0"/>
          <w:color w:val="000000"/>
          <w:sz w:val="24"/>
          <w:spacing w:val="0"/>
          <w:w w:val="100"/>
          <w:rFonts w:ascii="Times New Roman" w:cs="Times New Roman" w:hAnsi="Times New Roman"/>
          <w:caps w:val="0"/>
        </w:rPr>
        <w:t> </w:t>
      </w:r>
      <w:r w:rsidR="00391E0A" w:rsidRPr="00A05757">
        <w:rPr>
          <w:b w:val="0"/>
          <w:i w:val="0"/>
          <w:color w:val="000000"/>
          <w:sz w:val="24"/>
          <w:spacing w:val="0"/>
          <w:w w:val="100"/>
          <w:rFonts w:ascii="Times New Roman" w:cs="Times New Roman" w:hAnsi="Times New Roman"/>
          <w:caps w:val="0"/>
        </w:rPr>
        <w:t>gathering</w:t>
      </w:r>
      <w:r w:rsidR="00391E0A" w:rsidRPr="00A05757">
        <w:rPr>
          <w:b w:val="0"/>
          <w:i w:val="0"/>
          <w:color w:val="000000"/>
          <w:sz w:val="24"/>
          <w:spacing w:val="0"/>
          <w:w w:val="100"/>
          <w:rFonts w:ascii="Times New Roman" w:cs="Times New Roman" w:hAnsi="Times New Roman"/>
          <w:caps w:val="0"/>
        </w:rPr>
        <w:t> </w:t>
      </w:r>
      <w:r w:rsidR="00391E0A" w:rsidRPr="00A05757">
        <w:rPr>
          <w:b w:val="0"/>
          <w:i w:val="0"/>
          <w:color w:val="000000"/>
          <w:sz w:val="24"/>
          <w:spacing w:val="0"/>
          <w:w w:val="100"/>
          <w:rFonts w:ascii="Times New Roman" w:cs="Times New Roman" w:hAnsi="Times New Roman"/>
          <w:caps w:val="0"/>
        </w:rPr>
        <w:t>socio-economic</w:t>
      </w:r>
      <w:r w:rsidR="00391E0A" w:rsidRPr="00A05757">
        <w:rPr>
          <w:b w:val="0"/>
          <w:i w:val="0"/>
          <w:color w:val="000000"/>
          <w:sz w:val="24"/>
          <w:spacing w:val="0"/>
          <w:w w:val="100"/>
          <w:rFonts w:ascii="Times New Roman" w:cs="Times New Roman" w:hAnsi="Times New Roman"/>
          <w:caps w:val="0"/>
        </w:rPr>
        <w:t> </w:t>
      </w:r>
      <w:r w:rsidR="00391E0A" w:rsidRPr="00A05757">
        <w:rPr>
          <w:b w:val="0"/>
          <w:i w:val="0"/>
          <w:color w:val="000000"/>
          <w:sz w:val="24"/>
          <w:spacing w:val="0"/>
          <w:w w:val="100"/>
          <w:rFonts w:ascii="Times New Roman" w:cs="Times New Roman" w:hAnsi="Times New Roman"/>
          <w:caps w:val="0"/>
        </w:rPr>
        <w:t>data.</w:t>
      </w:r>
      <w:r w:rsidR="00391E0A" w:rsidRPr="00A05757">
        <w:rPr>
          <w:b w:val="0"/>
          <w:i w:val="0"/>
          <w:color w:val="000000"/>
          <w:sz w:val="24"/>
          <w:spacing w:val="0"/>
          <w:w w:val="100"/>
          <w:rFonts w:ascii="Times New Roman" w:cs="Times New Roman" w:hAnsi="Times New Roman"/>
          <w:caps w:val="0"/>
        </w:rPr>
        <w:t> </w:t>
      </w:r>
      <w:r w:rsidR="00391E0A" w:rsidRPr="00A05757">
        <w:rPr>
          <w:b w:val="0"/>
          <w:i w:val="0"/>
          <w:color w:val="000000"/>
          <w:sz w:val="24"/>
          <w:spacing w:val="0"/>
          <w:w w:val="100"/>
          <w:rFonts w:ascii="Times New Roman" w:cs="Times New Roman" w:hAnsi="Times New Roman"/>
          <w:caps w:val="0"/>
        </w:rPr>
        <w:t>Where</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unemployment</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registers</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exist</w:t>
      </w:r>
      <w:r w:rsidR="00C86B1F" w:rsidRPr="00A05757">
        <w:rPr>
          <w:b w:val="0"/>
          <w:i w:val="0"/>
          <w:color w:val="000000"/>
          <w:sz w:val="24"/>
          <w:spacing w:val="0"/>
          <w:w w:val="100"/>
          <w:rFonts w:ascii="Times New Roman" w:cs="Times New Roman" w:hAnsi="Times New Roman"/>
          <w:caps w:val="0"/>
        </w:rPr>
        <w:t>ed</w:t>
      </w:r>
      <w:r w:rsidR="00C86B1F" w:rsidRPr="00A05757">
        <w:rPr>
          <w:b w:val="0"/>
          <w:i w:val="0"/>
          <w:color w:val="000000"/>
          <w:sz w:val="24"/>
          <w:spacing w:val="0"/>
          <w:w w:val="100"/>
          <w:rFonts w:ascii="Times New Roman" w:cs="Times New Roman" w:hAnsi="Times New Roman"/>
          <w:caps w:val="0"/>
        </w:rPr>
        <w:t> </w:t>
      </w:r>
      <w:r w:rsidR="00C86B1F" w:rsidRPr="00A05757">
        <w:rPr>
          <w:b w:val="0"/>
          <w:i w:val="0"/>
          <w:color w:val="000000"/>
          <w:sz w:val="24"/>
          <w:spacing w:val="0"/>
          <w:w w:val="100"/>
          <w:rFonts w:ascii="Times New Roman" w:cs="Times New Roman" w:hAnsi="Times New Roman"/>
          <w:caps w:val="0"/>
        </w:rPr>
        <w:t>at</w:t>
      </w:r>
      <w:r w:rsidR="00C86B1F" w:rsidRPr="00A05757">
        <w:rPr>
          <w:b w:val="0"/>
          <w:i w:val="0"/>
          <w:color w:val="000000"/>
          <w:sz w:val="24"/>
          <w:spacing w:val="0"/>
          <w:w w:val="100"/>
          <w:rFonts w:ascii="Times New Roman" w:cs="Times New Roman" w:hAnsi="Times New Roman"/>
          <w:caps w:val="0"/>
        </w:rPr>
        <w:t> </w:t>
      </w:r>
      <w:r w:rsidR="00C86B1F" w:rsidRPr="00A05757">
        <w:rPr>
          <w:b w:val="0"/>
          <w:i w:val="0"/>
          <w:color w:val="000000"/>
          <w:sz w:val="24"/>
          <w:spacing w:val="0"/>
          <w:w w:val="100"/>
          <w:rFonts w:ascii="Times New Roman" w:cs="Times New Roman" w:hAnsi="Times New Roman"/>
          <w:caps w:val="0"/>
        </w:rPr>
        <w:t>all,</w:t>
      </w:r>
      <w:r w:rsidR="00C86B1F" w:rsidRPr="00A05757">
        <w:rPr>
          <w:b w:val="0"/>
          <w:i w:val="0"/>
          <w:color w:val="000000"/>
          <w:sz w:val="24"/>
          <w:spacing w:val="0"/>
          <w:w w:val="100"/>
          <w:rFonts w:ascii="Times New Roman" w:cs="Times New Roman" w:hAnsi="Times New Roman"/>
          <w:caps w:val="0"/>
        </w:rPr>
        <w:t> </w:t>
      </w:r>
      <w:r w:rsidR="00C86B1F" w:rsidRPr="00A05757">
        <w:rPr>
          <w:b w:val="0"/>
          <w:i w:val="0"/>
          <w:color w:val="000000"/>
          <w:sz w:val="24"/>
          <w:spacing w:val="0"/>
          <w:w w:val="100"/>
          <w:rFonts w:ascii="Times New Roman" w:cs="Times New Roman" w:hAnsi="Times New Roman"/>
          <w:caps w:val="0"/>
        </w:rPr>
        <w:t>they</w:t>
      </w:r>
      <w:r w:rsidR="00C86B1F" w:rsidRPr="00A05757">
        <w:rPr>
          <w:b w:val="0"/>
          <w:i w:val="0"/>
          <w:color w:val="000000"/>
          <w:sz w:val="24"/>
          <w:spacing w:val="0"/>
          <w:w w:val="100"/>
          <w:rFonts w:ascii="Times New Roman" w:cs="Times New Roman" w:hAnsi="Times New Roman"/>
          <w:caps w:val="0"/>
        </w:rPr>
        <w:t> </w:t>
      </w:r>
      <w:r w:rsidR="00C86B1F" w:rsidRPr="00A05757">
        <w:rPr>
          <w:b w:val="0"/>
          <w:i w:val="0"/>
          <w:color w:val="000000"/>
          <w:sz w:val="24"/>
          <w:spacing w:val="0"/>
          <w:w w:val="100"/>
          <w:rFonts w:ascii="Times New Roman" w:cs="Times New Roman" w:hAnsi="Times New Roman"/>
          <w:caps w:val="0"/>
        </w:rPr>
        <w:t>we</w:t>
      </w:r>
      <w:r w:rsidRPr="00A05757">
        <w:rPr>
          <w:b w:val="0"/>
          <w:i w:val="0"/>
          <w:color w:val="000000"/>
          <w:sz w:val="24"/>
          <w:spacing w:val="0"/>
          <w:w w:val="100"/>
          <w:rFonts w:ascii="Times New Roman" w:cs="Times New Roman" w:hAnsi="Times New Roman"/>
          <w:caps w:val="0"/>
        </w:rPr>
        <w:t>re</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limited</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to</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urban</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areas,</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and,</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in</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fact,</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not</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all</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those</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searching</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for</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employment</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attempt</w:t>
      </w:r>
      <w:r w:rsidR="00C86B1F" w:rsidRPr="00A05757">
        <w:rPr>
          <w:b w:val="0"/>
          <w:i w:val="0"/>
          <w:color w:val="000000"/>
          <w:sz w:val="24"/>
          <w:spacing w:val="0"/>
          <w:w w:val="100"/>
          <w:rFonts w:ascii="Times New Roman" w:cs="Times New Roman" w:hAnsi="Times New Roman"/>
          <w:caps w:val="0"/>
        </w:rPr>
        <w:t>ed</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to</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register.</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In</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the</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absence</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of</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such</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data,</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policymakers</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tend</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to</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rely</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on</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cross-sectional</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household</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surveys,</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which</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are</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often</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inconsistent</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and</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full</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of</w:t>
      </w:r>
      <w:r w:rsidR="005D79AA" w:rsidRPr="00A05757">
        <w:rPr>
          <w:b w:val="0"/>
          <w:i w:val="0"/>
          <w:color w:val="000000"/>
          <w:sz w:val="24"/>
          <w:spacing w:val="0"/>
          <w:w w:val="100"/>
          <w:rFonts w:ascii="Times New Roman" w:cs="Times New Roman" w:hAnsi="Times New Roman"/>
          <w:caps w:val="0"/>
        </w:rPr>
        <w:t> </w:t>
      </w:r>
      <w:r w:rsidR="005D79AA" w:rsidRPr="00A05757">
        <w:rPr>
          <w:b w:val="0"/>
          <w:i w:val="0"/>
          <w:color w:val="000000"/>
          <w:sz w:val="24"/>
          <w:spacing w:val="0"/>
          <w:w w:val="100"/>
          <w:rFonts w:ascii="Times New Roman" w:cs="Times New Roman" w:hAnsi="Times New Roman"/>
          <w:caps w:val="0"/>
        </w:rPr>
        <w:t>errors.</w:t>
      </w:r>
      <w:r w:rsidR="005D79AA" w:rsidRPr="00A05757">
        <w:rPr>
          <w:b w:val="0"/>
          <w:i w:val="0"/>
          <w:color w:val="000000"/>
          <w:sz w:val="24"/>
          <w:spacing w:val="0"/>
          <w:w w:val="100"/>
          <w:rFonts w:ascii="Times New Roman" w:cs="Times New Roman" w:hAnsi="Times New Roman"/>
          <w:caps w:val="0"/>
        </w:rPr>
        <w:t> </w:t>
      </w:r>
      <w:r w:rsidR="005D79AA" w:rsidRPr="00A05757">
        <w:rPr>
          <w:b w:val="0"/>
          <w:i w:val="0"/>
          <w:color w:val="000000"/>
          <w:sz w:val="24"/>
          <w:spacing w:val="0"/>
          <w:w w:val="100"/>
          <w:rFonts w:ascii="Times New Roman" w:cs="Times New Roman" w:hAnsi="Times New Roman"/>
          <w:caps w:val="0"/>
        </w:rPr>
        <w:t>This</w:t>
      </w:r>
      <w:r w:rsidR="005D79AA" w:rsidRPr="00A05757">
        <w:rPr>
          <w:b w:val="0"/>
          <w:i w:val="0"/>
          <w:color w:val="000000"/>
          <w:sz w:val="24"/>
          <w:spacing w:val="0"/>
          <w:w w:val="100"/>
          <w:rFonts w:ascii="Times New Roman" w:cs="Times New Roman" w:hAnsi="Times New Roman"/>
          <w:caps w:val="0"/>
        </w:rPr>
        <w:t> </w:t>
      </w:r>
      <w:r w:rsidR="005D79AA" w:rsidRPr="00A05757">
        <w:rPr>
          <w:b w:val="0"/>
          <w:i w:val="0"/>
          <w:color w:val="000000"/>
          <w:sz w:val="24"/>
          <w:spacing w:val="0"/>
          <w:w w:val="100"/>
          <w:rFonts w:ascii="Times New Roman" w:cs="Times New Roman" w:hAnsi="Times New Roman"/>
          <w:caps w:val="0"/>
        </w:rPr>
        <w:t>lack</w:t>
      </w:r>
      <w:r w:rsidR="005D79AA" w:rsidRPr="00A05757">
        <w:rPr>
          <w:b w:val="0"/>
          <w:i w:val="0"/>
          <w:color w:val="000000"/>
          <w:sz w:val="24"/>
          <w:spacing w:val="0"/>
          <w:w w:val="100"/>
          <w:rFonts w:ascii="Times New Roman" w:cs="Times New Roman" w:hAnsi="Times New Roman"/>
          <w:caps w:val="0"/>
        </w:rPr>
        <w:t> </w:t>
      </w:r>
      <w:r w:rsidR="005D79AA" w:rsidRPr="00A05757">
        <w:rPr>
          <w:b w:val="0"/>
          <w:i w:val="0"/>
          <w:color w:val="000000"/>
          <w:sz w:val="24"/>
          <w:spacing w:val="0"/>
          <w:w w:val="100"/>
          <w:rFonts w:ascii="Times New Roman" w:cs="Times New Roman" w:hAnsi="Times New Roman"/>
          <w:caps w:val="0"/>
        </w:rPr>
        <w:t>of</w:t>
      </w:r>
      <w:r w:rsidR="005D79AA" w:rsidRPr="00A05757">
        <w:rPr>
          <w:b w:val="0"/>
          <w:i w:val="0"/>
          <w:color w:val="000000"/>
          <w:sz w:val="24"/>
          <w:spacing w:val="0"/>
          <w:w w:val="100"/>
          <w:rFonts w:ascii="Times New Roman" w:cs="Times New Roman" w:hAnsi="Times New Roman"/>
          <w:caps w:val="0"/>
        </w:rPr>
        <w:t> </w:t>
      </w:r>
      <w:r w:rsidR="005D79AA" w:rsidRPr="00A05757">
        <w:rPr>
          <w:b w:val="0"/>
          <w:i w:val="0"/>
          <w:color w:val="000000"/>
          <w:sz w:val="24"/>
          <w:spacing w:val="0"/>
          <w:w w:val="100"/>
          <w:rFonts w:ascii="Times New Roman" w:cs="Times New Roman" w:hAnsi="Times New Roman"/>
          <w:caps w:val="0"/>
        </w:rPr>
        <w:t>data</w:t>
      </w:r>
      <w:r w:rsidR="005D79AA" w:rsidRPr="00A05757">
        <w:rPr>
          <w:b w:val="0"/>
          <w:i w:val="0"/>
          <w:color w:val="000000"/>
          <w:sz w:val="24"/>
          <w:spacing w:val="0"/>
          <w:w w:val="100"/>
          <w:rFonts w:ascii="Times New Roman" w:cs="Times New Roman" w:hAnsi="Times New Roman"/>
          <w:caps w:val="0"/>
        </w:rPr>
        <w:t> </w:t>
      </w:r>
      <w:r w:rsidR="005D79AA" w:rsidRPr="00A05757">
        <w:rPr>
          <w:b w:val="0"/>
          <w:i w:val="0"/>
          <w:color w:val="000000"/>
          <w:sz w:val="24"/>
          <w:spacing w:val="0"/>
          <w:w w:val="100"/>
          <w:rFonts w:ascii="Times New Roman" w:cs="Times New Roman" w:hAnsi="Times New Roman"/>
          <w:caps w:val="0"/>
        </w:rPr>
        <w:t>made</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it</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difficult</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for</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policymakers</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to</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understand</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the</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nature</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of</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the</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employment</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challenge</w:t>
      </w:r>
      <w:r w:rsidR="005D79AA" w:rsidRPr="00A05757">
        <w:rPr>
          <w:b w:val="0"/>
          <w:i w:val="0"/>
          <w:color w:val="000000"/>
          <w:sz w:val="24"/>
          <w:spacing w:val="0"/>
          <w:w w:val="100"/>
          <w:rFonts w:ascii="Times New Roman" w:cs="Times New Roman" w:hAnsi="Times New Roman"/>
          <w:caps w:val="0"/>
        </w:rPr>
        <w:t>s</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and</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make</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informed</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decisions</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on</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how</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to</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support</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young</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people</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in</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the</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labour</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market.</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The</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scarcity</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of</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data</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on</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informal</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employment</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and</w:t>
      </w:r>
      <w:r w:rsidRPr="00A05757">
        <w:rPr>
          <w:b w:val="0"/>
          <w:i w:val="0"/>
          <w:color w:val="000000"/>
          <w:sz w:val="24"/>
          <w:spacing w:val="0"/>
          <w:w w:val="100"/>
          <w:rFonts w:ascii="Times New Roman" w:cs="Times New Roman" w:hAnsi="Times New Roman"/>
          <w:caps w:val="0"/>
        </w:rPr>
        <w:t> </w:t>
      </w:r>
      <w:r w:rsidR="00440430" w:rsidRPr="00A05757">
        <w:rPr>
          <w:b w:val="0"/>
          <w:i w:val="0"/>
          <w:color w:val="000000"/>
          <w:sz w:val="24"/>
          <w:spacing w:val="0"/>
          <w:w w:val="100"/>
          <w:rFonts w:ascii="Times New Roman" w:cs="Times New Roman" w:hAnsi="Times New Roman"/>
          <w:caps w:val="0"/>
        </w:rPr>
        <w:t>entrepreneurship</w:t>
      </w:r>
      <w:r w:rsidR="00440430" w:rsidRPr="00A05757">
        <w:rPr>
          <w:b w:val="0"/>
          <w:i w:val="0"/>
          <w:color w:val="000000"/>
          <w:sz w:val="24"/>
          <w:spacing w:val="0"/>
          <w:w w:val="100"/>
          <w:rFonts w:ascii="Times New Roman" w:cs="Times New Roman" w:hAnsi="Times New Roman"/>
          <w:caps w:val="0"/>
        </w:rPr>
        <w:t> </w:t>
      </w:r>
      <w:r w:rsidR="00440430" w:rsidRPr="00A05757">
        <w:rPr>
          <w:b w:val="0"/>
          <w:i w:val="0"/>
          <w:color w:val="000000"/>
          <w:sz w:val="24"/>
          <w:spacing w:val="0"/>
          <w:w w:val="100"/>
          <w:rFonts w:ascii="Times New Roman" w:cs="Times New Roman" w:hAnsi="Times New Roman"/>
          <w:caps w:val="0"/>
        </w:rPr>
        <w:t>in</w:t>
      </w:r>
      <w:r w:rsidR="00440430" w:rsidRPr="00A05757">
        <w:rPr>
          <w:b w:val="0"/>
          <w:i w:val="0"/>
          <w:color w:val="000000"/>
          <w:sz w:val="24"/>
          <w:spacing w:val="0"/>
          <w:w w:val="100"/>
          <w:rFonts w:ascii="Times New Roman" w:cs="Times New Roman" w:hAnsi="Times New Roman"/>
          <w:caps w:val="0"/>
        </w:rPr>
        <w:t> </w:t>
      </w:r>
      <w:r w:rsidR="00440430" w:rsidRPr="00A05757">
        <w:rPr>
          <w:b w:val="0"/>
          <w:i w:val="0"/>
          <w:color w:val="000000"/>
          <w:sz w:val="24"/>
          <w:spacing w:val="0"/>
          <w:w w:val="100"/>
          <w:rFonts w:ascii="Times New Roman" w:cs="Times New Roman" w:hAnsi="Times New Roman"/>
          <w:caps w:val="0"/>
        </w:rPr>
        <w:t>particular</w:t>
      </w:r>
      <w:r w:rsidR="00440430" w:rsidRPr="00A05757">
        <w:rPr>
          <w:b w:val="0"/>
          <w:i w:val="0"/>
          <w:color w:val="000000"/>
          <w:sz w:val="24"/>
          <w:spacing w:val="0"/>
          <w:w w:val="100"/>
          <w:rFonts w:ascii="Times New Roman" w:cs="Times New Roman" w:hAnsi="Times New Roman"/>
          <w:caps w:val="0"/>
        </w:rPr>
        <w:t> </w:t>
      </w:r>
      <w:r w:rsidR="00440430" w:rsidRPr="00A05757">
        <w:rPr>
          <w:b w:val="0"/>
          <w:i w:val="0"/>
          <w:color w:val="000000"/>
          <w:sz w:val="24"/>
          <w:spacing w:val="0"/>
          <w:w w:val="100"/>
          <w:rFonts w:ascii="Times New Roman" w:cs="Times New Roman" w:hAnsi="Times New Roman"/>
          <w:caps w:val="0"/>
        </w:rPr>
        <w:t>was</w:t>
      </w:r>
      <w:r w:rsidR="00440430" w:rsidRPr="00A05757">
        <w:rPr>
          <w:b w:val="0"/>
          <w:i w:val="0"/>
          <w:color w:val="000000"/>
          <w:sz w:val="24"/>
          <w:spacing w:val="0"/>
          <w:w w:val="100"/>
          <w:rFonts w:ascii="Times New Roman" w:cs="Times New Roman" w:hAnsi="Times New Roman"/>
          <w:caps w:val="0"/>
        </w:rPr>
        <w:t> </w:t>
      </w:r>
      <w:r w:rsidR="00440430" w:rsidRPr="00A05757">
        <w:rPr>
          <w:b w:val="0"/>
          <w:i w:val="0"/>
          <w:color w:val="000000"/>
          <w:sz w:val="24"/>
          <w:spacing w:val="0"/>
          <w:w w:val="100"/>
          <w:rFonts w:ascii="Times New Roman" w:cs="Times New Roman" w:hAnsi="Times New Roman"/>
          <w:caps w:val="0"/>
        </w:rPr>
        <w:t>a</w:t>
      </w:r>
      <w:r w:rsidR="00440430" w:rsidRPr="00A05757">
        <w:rPr>
          <w:b w:val="0"/>
          <w:i w:val="0"/>
          <w:color w:val="000000"/>
          <w:sz w:val="24"/>
          <w:spacing w:val="0"/>
          <w:w w:val="100"/>
          <w:rFonts w:ascii="Times New Roman" w:cs="Times New Roman" w:hAnsi="Times New Roman"/>
          <w:caps w:val="0"/>
        </w:rPr>
        <w:t> </w:t>
      </w:r>
      <w:r w:rsidR="00440430" w:rsidRPr="00A05757">
        <w:rPr>
          <w:b w:val="0"/>
          <w:i w:val="0"/>
          <w:color w:val="000000"/>
          <w:sz w:val="24"/>
          <w:spacing w:val="0"/>
          <w:w w:val="100"/>
          <w:rFonts w:ascii="Times New Roman" w:cs="Times New Roman" w:hAnsi="Times New Roman"/>
          <w:caps w:val="0"/>
        </w:rPr>
        <w:t>major</w:t>
      </w:r>
      <w:r w:rsidR="00440430" w:rsidRPr="00A05757">
        <w:rPr>
          <w:b w:val="0"/>
          <w:i w:val="0"/>
          <w:color w:val="000000"/>
          <w:sz w:val="24"/>
          <w:spacing w:val="0"/>
          <w:w w:val="100"/>
          <w:rFonts w:ascii="Times New Roman" w:cs="Times New Roman" w:hAnsi="Times New Roman"/>
          <w:caps w:val="0"/>
        </w:rPr>
        <w:t> </w:t>
      </w:r>
      <w:r w:rsidR="00440430" w:rsidRPr="00A05757">
        <w:rPr>
          <w:b w:val="0"/>
          <w:i w:val="0"/>
          <w:color w:val="000000"/>
          <w:sz w:val="24"/>
          <w:spacing w:val="0"/>
          <w:w w:val="100"/>
          <w:rFonts w:ascii="Times New Roman" w:cs="Times New Roman" w:hAnsi="Times New Roman"/>
          <w:caps w:val="0"/>
        </w:rPr>
        <w:t>obstacle,</w:t>
      </w:r>
      <w:r w:rsidR="00440430" w:rsidRPr="00A05757">
        <w:rPr>
          <w:b w:val="0"/>
          <w:i w:val="0"/>
          <w:color w:val="000000"/>
          <w:sz w:val="24"/>
          <w:spacing w:val="0"/>
          <w:w w:val="100"/>
          <w:rFonts w:ascii="Times New Roman" w:cs="Times New Roman" w:hAnsi="Times New Roman"/>
          <w:caps w:val="0"/>
        </w:rPr>
        <w:t> </w:t>
      </w:r>
      <w:r w:rsidR="00440430" w:rsidRPr="00A05757">
        <w:rPr>
          <w:b w:val="0"/>
          <w:i w:val="0"/>
          <w:color w:val="000000"/>
          <w:sz w:val="24"/>
          <w:spacing w:val="0"/>
          <w:w w:val="100"/>
          <w:rFonts w:ascii="Times New Roman" w:cs="Times New Roman" w:hAnsi="Times New Roman"/>
          <w:caps w:val="0"/>
        </w:rPr>
        <w:t>taking</w:t>
      </w:r>
      <w:r w:rsidR="00440430" w:rsidRPr="00A05757">
        <w:rPr>
          <w:b w:val="0"/>
          <w:i w:val="0"/>
          <w:color w:val="000000"/>
          <w:sz w:val="24"/>
          <w:spacing w:val="0"/>
          <w:w w:val="100"/>
          <w:rFonts w:ascii="Times New Roman" w:cs="Times New Roman" w:hAnsi="Times New Roman"/>
          <w:caps w:val="0"/>
        </w:rPr>
        <w:t> </w:t>
      </w:r>
      <w:r w:rsidR="00440430" w:rsidRPr="00A05757">
        <w:rPr>
          <w:b w:val="0"/>
          <w:i w:val="0"/>
          <w:color w:val="000000"/>
          <w:sz w:val="24"/>
          <w:spacing w:val="0"/>
          <w:w w:val="100"/>
          <w:rFonts w:ascii="Times New Roman" w:cs="Times New Roman" w:hAnsi="Times New Roman"/>
          <w:caps w:val="0"/>
        </w:rPr>
        <w:t>cognisance</w:t>
      </w:r>
      <w:r w:rsidR="00440430" w:rsidRPr="00A05757">
        <w:rPr>
          <w:b w:val="0"/>
          <w:i w:val="0"/>
          <w:color w:val="000000"/>
          <w:sz w:val="24"/>
          <w:spacing w:val="0"/>
          <w:w w:val="100"/>
          <w:rFonts w:ascii="Times New Roman" w:cs="Times New Roman" w:hAnsi="Times New Roman"/>
          <w:caps w:val="0"/>
        </w:rPr>
        <w:t> </w:t>
      </w:r>
      <w:r w:rsidR="00440430" w:rsidRPr="00A05757">
        <w:rPr>
          <w:b w:val="0"/>
          <w:i w:val="0"/>
          <w:color w:val="000000"/>
          <w:sz w:val="24"/>
          <w:spacing w:val="0"/>
          <w:w w:val="100"/>
          <w:rFonts w:ascii="Times New Roman" w:cs="Times New Roman" w:hAnsi="Times New Roman"/>
          <w:caps w:val="0"/>
        </w:rPr>
        <w:t>of</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the</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importance</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of</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this</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sector</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for</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youth</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employment.</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Iwayemi</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and</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Asaju</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(2014)</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opined</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that</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the</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policy</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makers</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were</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confronted</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with</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inadequate</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information</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and</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data</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that</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can</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form</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the</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basis</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for</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an</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effective</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planning.</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They</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observed</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that</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employment</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data</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are</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very</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difficult</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to</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obtain,</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even</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from</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the</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statutory</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agencies</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established</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for</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such</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information.</w:t>
      </w:r>
      <w:r w:rsidRPr="00A05757">
        <w:rPr>
          <w:b w:val="0"/>
          <w:i w:val="0"/>
          <w:color w:val="000000"/>
          <w:sz w:val="24"/>
          <w:spacing w:val="0"/>
          <w:w w:val="100"/>
          <w:rFonts w:ascii="Times New Roman" w:cs="Times New Roman" w:hAnsi="Times New Roman"/>
          <w:caps w:val="0"/>
        </w:rPr>
        <w:t> </w:t>
      </w:r>
    </w:p>
    <w:p w:rsidR="001934CC" w:rsidRPr="00A05757" w:rsidRDefault="001934CC" w:rsidP="001934CC">
      <w:pPr>
        <w:jc w:val="both"/>
        <w:spacing w:before="60" w:beforeAutospacing="0" w:after="60" w:afterAutospacing="0" w:lineRule="auto" w:line="48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Moyo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Songwe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(2012)</w:t>
      </w:r>
      <w:r w:rsidRPr="00A05757">
        <w:rPr>
          <w:szCs w:val="24"/>
          <w:b w:val="0"/>
          <w:i w:val="0"/>
          <w:sz w:val="24"/>
          <w:spacing w:val="0"/>
          <w:w w:val="100"/>
          <w:rFonts w:ascii="Times New Roman" w:cs="Times New Roman" w:hAnsi="Times New Roman"/>
          <w:caps w:val="0"/>
        </w:rPr>
        <w:t> </w:t>
      </w:r>
      <w:r w:rsidR="000C030F" w:rsidRPr="00A05757">
        <w:rPr>
          <w:szCs w:val="24"/>
          <w:b w:val="0"/>
          <w:i w:val="0"/>
          <w:sz w:val="24"/>
          <w:spacing w:val="0"/>
          <w:w w:val="100"/>
          <w:rFonts w:ascii="Times New Roman" w:cs="Times New Roman" w:hAnsi="Times New Roman"/>
          <w:caps w:val="0"/>
        </w:rPr>
        <w:t>averred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country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where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already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lack</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trust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between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people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government,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communication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critical.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Otherwise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protesters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will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continue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believe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just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another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plan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Nigeria’s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elites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further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capture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country’s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resources.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lack</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communication,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w:t>
      </w:r>
      <w:r w:rsidR="00780C12" w:rsidRPr="00A05757">
        <w:rPr>
          <w:szCs w:val="24"/>
          <w:b w:val="0"/>
          <w:i w:val="0"/>
          <w:sz w:val="24"/>
          <w:spacing w:val="0"/>
          <w:w w:val="100"/>
          <w:rFonts w:ascii="Times New Roman" w:cs="Times New Roman" w:hAnsi="Times New Roman"/>
          <w:caps w:val="0"/>
        </w:rPr>
        <w:t>onsultation</w:t>
      </w:r>
      <w:r w:rsidR="00780C12" w:rsidRPr="00A05757">
        <w:rPr>
          <w:szCs w:val="24"/>
          <w:b w:val="0"/>
          <w:i w:val="0"/>
          <w:sz w:val="24"/>
          <w:spacing w:val="0"/>
          <w:w w:val="100"/>
          <w:rFonts w:ascii="Times New Roman" w:cs="Times New Roman" w:hAnsi="Times New Roman"/>
          <w:caps w:val="0"/>
        </w:rPr>
        <w:t> </w:t>
      </w:r>
      <w:r w:rsidR="00780C12" w:rsidRPr="00A05757">
        <w:rPr>
          <w:szCs w:val="24"/>
          <w:b w:val="0"/>
          <w:i w:val="0"/>
          <w:sz w:val="24"/>
          <w:spacing w:val="0"/>
          <w:w w:val="100"/>
          <w:rFonts w:ascii="Times New Roman" w:cs="Times New Roman" w:hAnsi="Times New Roman"/>
          <w:caps w:val="0"/>
        </w:rPr>
        <w:t>and</w:t>
      </w:r>
      <w:r w:rsidR="00780C12" w:rsidRPr="00A05757">
        <w:rPr>
          <w:szCs w:val="24"/>
          <w:b w:val="0"/>
          <w:i w:val="0"/>
          <w:sz w:val="24"/>
          <w:spacing w:val="0"/>
          <w:w w:val="100"/>
          <w:rFonts w:ascii="Times New Roman" w:cs="Times New Roman" w:hAnsi="Times New Roman"/>
          <w:caps w:val="0"/>
        </w:rPr>
        <w:t> </w:t>
      </w:r>
      <w:r w:rsidR="00780C12" w:rsidRPr="00A05757">
        <w:rPr>
          <w:szCs w:val="24"/>
          <w:b w:val="0"/>
          <w:i w:val="0"/>
          <w:sz w:val="24"/>
          <w:spacing w:val="0"/>
          <w:w w:val="100"/>
          <w:rFonts w:ascii="Times New Roman" w:cs="Times New Roman" w:hAnsi="Times New Roman"/>
          <w:caps w:val="0"/>
        </w:rPr>
        <w:t>transparency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posed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great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challenge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government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day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because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winning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trust</w:t>
      </w:r>
      <w:r w:rsidRPr="00A05757">
        <w:rPr>
          <w:szCs w:val="24"/>
          <w:b w:val="0"/>
          <w:i w:val="0"/>
          <w:sz w:val="24"/>
          <w:spacing w:val="0"/>
          <w:w w:val="100"/>
          <w:rFonts w:ascii="Times New Roman" w:cs="Times New Roman" w:hAnsi="Times New Roman"/>
          <w:caps w:val="0"/>
        </w:rPr>
        <w:t> </w:t>
      </w:r>
      <w:r w:rsidR="00780C12" w:rsidRPr="00A05757">
        <w:rPr>
          <w:szCs w:val="24"/>
          <w:b w:val="0"/>
          <w:i w:val="0"/>
          <w:sz w:val="24"/>
          <w:spacing w:val="0"/>
          <w:w w:val="100"/>
          <w:rFonts w:ascii="Times New Roman" w:cs="Times New Roman" w:hAnsi="Times New Roman"/>
          <w:caps w:val="0"/>
        </w:rPr>
        <w:t>of</w:t>
      </w:r>
      <w:r w:rsidR="00780C12" w:rsidRPr="00A05757">
        <w:rPr>
          <w:szCs w:val="24"/>
          <w:b w:val="0"/>
          <w:i w:val="0"/>
          <w:sz w:val="24"/>
          <w:spacing w:val="0"/>
          <w:w w:val="100"/>
          <w:rFonts w:ascii="Times New Roman" w:cs="Times New Roman" w:hAnsi="Times New Roman"/>
          <w:caps w:val="0"/>
        </w:rPr>
        <w:t> </w:t>
      </w:r>
      <w:r w:rsidR="00780C12" w:rsidRPr="00A05757">
        <w:rPr>
          <w:szCs w:val="24"/>
          <w:b w:val="0"/>
          <w:i w:val="0"/>
          <w:sz w:val="24"/>
          <w:spacing w:val="0"/>
          <w:w w:val="100"/>
          <w:rFonts w:ascii="Times New Roman" w:cs="Times New Roman" w:hAnsi="Times New Roman"/>
          <w:caps w:val="0"/>
        </w:rPr>
        <w:t>the</w:t>
      </w:r>
      <w:r w:rsidR="00780C12" w:rsidRPr="00A05757">
        <w:rPr>
          <w:szCs w:val="24"/>
          <w:b w:val="0"/>
          <w:i w:val="0"/>
          <w:sz w:val="24"/>
          <w:spacing w:val="0"/>
          <w:w w:val="100"/>
          <w:rFonts w:ascii="Times New Roman" w:cs="Times New Roman" w:hAnsi="Times New Roman"/>
          <w:caps w:val="0"/>
        </w:rPr>
        <w:t> </w:t>
      </w:r>
      <w:r w:rsidR="00780C12" w:rsidRPr="00A05757">
        <w:rPr>
          <w:szCs w:val="24"/>
          <w:b w:val="0"/>
          <w:i w:val="0"/>
          <w:sz w:val="24"/>
          <w:spacing w:val="0"/>
          <w:w w:val="100"/>
          <w:rFonts w:ascii="Times New Roman" w:cs="Times New Roman" w:hAnsi="Times New Roman"/>
          <w:caps w:val="0"/>
        </w:rPr>
        <w:t>people</w:t>
      </w:r>
      <w:r w:rsidR="00780C12" w:rsidRPr="00A05757">
        <w:rPr>
          <w:szCs w:val="24"/>
          <w:b w:val="0"/>
          <w:i w:val="0"/>
          <w:sz w:val="24"/>
          <w:spacing w:val="0"/>
          <w:w w:val="100"/>
          <w:rFonts w:ascii="Times New Roman" w:cs="Times New Roman" w:hAnsi="Times New Roman"/>
          <w:caps w:val="0"/>
        </w:rPr>
        <w:t> </w:t>
      </w:r>
      <w:r w:rsidR="00780C12" w:rsidRPr="00A05757">
        <w:rPr>
          <w:szCs w:val="24"/>
          <w:b w:val="0"/>
          <w:i w:val="0"/>
          <w:sz w:val="24"/>
          <w:spacing w:val="0"/>
          <w:w w:val="100"/>
          <w:rFonts w:ascii="Times New Roman" w:cs="Times New Roman" w:hAnsi="Times New Roman"/>
          <w:caps w:val="0"/>
        </w:rPr>
        <w:t>in</w:t>
      </w:r>
      <w:r w:rsidR="00780C12" w:rsidRPr="00A05757">
        <w:rPr>
          <w:szCs w:val="24"/>
          <w:b w:val="0"/>
          <w:i w:val="0"/>
          <w:sz w:val="24"/>
          <w:spacing w:val="0"/>
          <w:w w:val="100"/>
          <w:rFonts w:ascii="Times New Roman" w:cs="Times New Roman" w:hAnsi="Times New Roman"/>
          <w:caps w:val="0"/>
        </w:rPr>
        <w:t> </w:t>
      </w:r>
      <w:r w:rsidR="00780C12" w:rsidRPr="00A05757">
        <w:rPr>
          <w:szCs w:val="24"/>
          <w:b w:val="0"/>
          <w:i w:val="0"/>
          <w:sz w:val="24"/>
          <w:spacing w:val="0"/>
          <w:w w:val="100"/>
          <w:rFonts w:ascii="Times New Roman" w:cs="Times New Roman" w:hAnsi="Times New Roman"/>
          <w:caps w:val="0"/>
        </w:rPr>
        <w:t>the</w:t>
      </w:r>
      <w:r w:rsidR="00780C12" w:rsidRPr="00A05757">
        <w:rPr>
          <w:szCs w:val="24"/>
          <w:b w:val="0"/>
          <w:i w:val="0"/>
          <w:sz w:val="24"/>
          <w:spacing w:val="0"/>
          <w:w w:val="100"/>
          <w:rFonts w:ascii="Times New Roman" w:cs="Times New Roman" w:hAnsi="Times New Roman"/>
          <w:caps w:val="0"/>
        </w:rPr>
        <w:t> </w:t>
      </w:r>
      <w:r w:rsidR="00780C12" w:rsidRPr="00A05757">
        <w:rPr>
          <w:szCs w:val="24"/>
          <w:b w:val="0"/>
          <w:i w:val="0"/>
          <w:sz w:val="24"/>
          <w:spacing w:val="0"/>
          <w:w w:val="100"/>
          <w:rFonts w:ascii="Times New Roman" w:cs="Times New Roman" w:hAnsi="Times New Roman"/>
          <w:caps w:val="0"/>
        </w:rPr>
        <w:t>SURE-P</w:t>
      </w:r>
      <w:r w:rsidR="00780C12"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w:t>
      </w:r>
      <w:r w:rsidR="00780C12" w:rsidRPr="00A05757">
        <w:rPr>
          <w:szCs w:val="24"/>
          <w:b w:val="0"/>
          <w:i w:val="0"/>
          <w:sz w:val="24"/>
          <w:spacing w:val="0"/>
          <w:w w:val="100"/>
          <w:rFonts w:ascii="Times New Roman" w:cs="Times New Roman" w:hAnsi="Times New Roman"/>
          <w:caps w:val="0"/>
        </w:rPr>
        <w:t>came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difficult.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rush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putting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up</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SURE-P</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without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proper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macroeconomic</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studies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forecasts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affected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credibility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programme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itself.</w:t>
      </w:r>
    </w:p>
    <w:p w:rsidR="001934CC" w:rsidRPr="00A05757" w:rsidRDefault="001934CC" w:rsidP="001934CC">
      <w:pPr>
        <w:jc w:val="both"/>
        <w:spacing w:before="60" w:beforeAutospacing="0" w:after="60" w:afterAutospacing="0" w:lineRule="auto" w:line="480"/>
        <w:rPr>
          <w:szCs w:val="24"/>
          <w:b w:val="0"/>
          <w:i w:val="0"/>
          <w:color w:val="000000"/>
          <w:sz w:val="24"/>
          <w:spacing w:val="0"/>
          <w:w w:val="100"/>
          <w:rFonts w:ascii="Times New Roman" w:cs="Times New Roman" w:eastAsia="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There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supervision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monitoring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programme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especially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gra</w:t>
      </w:r>
      <w:r w:rsidR="00D0491E" w:rsidRPr="00A05757">
        <w:rPr>
          <w:szCs w:val="24"/>
          <w:b w:val="0"/>
          <w:i w:val="0"/>
          <w:sz w:val="24"/>
          <w:spacing w:val="0"/>
          <w:w w:val="100"/>
          <w:rFonts w:ascii="Times New Roman" w:cs="Times New Roman" w:hAnsi="Times New Roman"/>
          <w:caps w:val="0"/>
        </w:rPr>
        <w:t>ssroots.</w:t>
      </w:r>
      <w:r w:rsidR="00D0491E" w:rsidRPr="00A05757">
        <w:rPr>
          <w:szCs w:val="24"/>
          <w:b w:val="0"/>
          <w:i w:val="0"/>
          <w:sz w:val="24"/>
          <w:spacing w:val="0"/>
          <w:w w:val="100"/>
          <w:rFonts w:ascii="Times New Roman" w:cs="Times New Roman" w:hAnsi="Times New Roman"/>
          <w:caps w:val="0"/>
        </w:rPr>
        <w:t> </w:t>
      </w:r>
      <w:r w:rsidR="00D0491E" w:rsidRPr="00A05757">
        <w:rPr>
          <w:szCs w:val="24"/>
          <w:b w:val="0"/>
          <w:i w:val="0"/>
          <w:sz w:val="24"/>
          <w:spacing w:val="0"/>
          <w:w w:val="100"/>
          <w:rFonts w:ascii="Times New Roman" w:cs="Times New Roman" w:hAnsi="Times New Roman"/>
          <w:caps w:val="0"/>
        </w:rPr>
        <w:t>Some</w:t>
      </w:r>
      <w:r w:rsidR="00D0491E" w:rsidRPr="00A05757">
        <w:rPr>
          <w:szCs w:val="24"/>
          <w:b w:val="0"/>
          <w:i w:val="0"/>
          <w:sz w:val="24"/>
          <w:spacing w:val="0"/>
          <w:w w:val="100"/>
          <w:rFonts w:ascii="Times New Roman" w:cs="Times New Roman" w:hAnsi="Times New Roman"/>
          <w:caps w:val="0"/>
        </w:rPr>
        <w:t> </w:t>
      </w:r>
      <w:r w:rsidR="00D0491E" w:rsidRPr="00A05757">
        <w:rPr>
          <w:szCs w:val="24"/>
          <w:b w:val="0"/>
          <w:i w:val="0"/>
          <w:sz w:val="24"/>
          <w:spacing w:val="0"/>
          <w:w w:val="100"/>
          <w:rFonts w:ascii="Times New Roman" w:cs="Times New Roman" w:hAnsi="Times New Roman"/>
          <w:caps w:val="0"/>
        </w:rPr>
        <w:t>many</w:t>
      </w:r>
      <w:r w:rsidR="00D0491E" w:rsidRPr="00A05757">
        <w:rPr>
          <w:szCs w:val="24"/>
          <w:b w:val="0"/>
          <w:i w:val="0"/>
          <w:sz w:val="24"/>
          <w:spacing w:val="0"/>
          <w:w w:val="100"/>
          <w:rFonts w:ascii="Times New Roman" w:cs="Times New Roman" w:hAnsi="Times New Roman"/>
          <w:caps w:val="0"/>
        </w:rPr>
        <w:t> </w:t>
      </w:r>
      <w:r w:rsidR="00D0491E" w:rsidRPr="00A05757">
        <w:rPr>
          <w:szCs w:val="24"/>
          <w:b w:val="0"/>
          <w:i w:val="0"/>
          <w:sz w:val="24"/>
          <w:spacing w:val="0"/>
          <w:w w:val="100"/>
          <w:rFonts w:ascii="Times New Roman" w:cs="Times New Roman" w:hAnsi="Times New Roman"/>
          <w:caps w:val="0"/>
        </w:rPr>
        <w:t>people</w:t>
      </w:r>
      <w:r w:rsidR="00D0491E" w:rsidRPr="00A05757">
        <w:rPr>
          <w:szCs w:val="24"/>
          <w:b w:val="0"/>
          <w:i w:val="0"/>
          <w:sz w:val="24"/>
          <w:spacing w:val="0"/>
          <w:w w:val="100"/>
          <w:rFonts w:ascii="Times New Roman" w:cs="Times New Roman" w:hAnsi="Times New Roman"/>
          <w:caps w:val="0"/>
        </w:rPr>
        <w:t> </w:t>
      </w:r>
      <w:r w:rsidR="00D0491E" w:rsidRPr="00A05757">
        <w:rPr>
          <w:szCs w:val="24"/>
          <w:b w:val="0"/>
          <w:i w:val="0"/>
          <w:sz w:val="24"/>
          <w:spacing w:val="0"/>
          <w:w w:val="100"/>
          <w:rFonts w:ascii="Times New Roman" w:cs="Times New Roman" w:hAnsi="Times New Roman"/>
          <w:caps w:val="0"/>
        </w:rPr>
        <w:t>that</w:t>
      </w:r>
      <w:r w:rsidR="00D0491E" w:rsidRPr="00A05757">
        <w:rPr>
          <w:szCs w:val="24"/>
          <w:b w:val="0"/>
          <w:i w:val="0"/>
          <w:sz w:val="24"/>
          <w:spacing w:val="0"/>
          <w:w w:val="100"/>
          <w:rFonts w:ascii="Times New Roman" w:cs="Times New Roman" w:hAnsi="Times New Roman"/>
          <w:caps w:val="0"/>
        </w:rPr>
        <w:t> </w:t>
      </w:r>
      <w:r w:rsidR="00D0491E" w:rsidRPr="00A05757">
        <w:rPr>
          <w:szCs w:val="24"/>
          <w:b w:val="0"/>
          <w:i w:val="0"/>
          <w:sz w:val="24"/>
          <w:spacing w:val="0"/>
          <w:w w:val="100"/>
          <w:rFonts w:ascii="Times New Roman" w:cs="Times New Roman" w:hAnsi="Times New Roman"/>
          <w:caps w:val="0"/>
        </w:rPr>
        <w:t>we</w:t>
      </w:r>
      <w:r w:rsidRPr="00A05757">
        <w:rPr>
          <w:szCs w:val="24"/>
          <w:b w:val="0"/>
          <w:i w:val="0"/>
          <w:sz w:val="24"/>
          <w:spacing w:val="0"/>
          <w:w w:val="100"/>
          <w:rFonts w:ascii="Times New Roman" w:cs="Times New Roman" w:hAnsi="Times New Roman"/>
          <w:caps w:val="0"/>
        </w:rPr>
        <w:t>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list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were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not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paid,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while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some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ghost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names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were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paid.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aim</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programme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not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fully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achieved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because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supervision.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Monitoring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progress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programme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another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challeng</w:t>
      </w:r>
      <w:r w:rsidR="00D0491E" w:rsidRPr="00A05757">
        <w:rPr>
          <w:szCs w:val="24"/>
          <w:b w:val="0"/>
          <w:i w:val="0"/>
          <w:sz w:val="24"/>
          <w:spacing w:val="0"/>
          <w:w w:val="100"/>
          <w:rFonts w:ascii="Times New Roman" w:cs="Times New Roman" w:hAnsi="Times New Roman"/>
          <w:caps w:val="0"/>
        </w:rPr>
        <w:t>e</w:t>
      </w:r>
      <w:r w:rsidR="00D0491E" w:rsidRPr="00A05757">
        <w:rPr>
          <w:szCs w:val="24"/>
          <w:b w:val="0"/>
          <w:i w:val="0"/>
          <w:sz w:val="24"/>
          <w:spacing w:val="0"/>
          <w:w w:val="100"/>
          <w:rFonts w:ascii="Times New Roman" w:cs="Times New Roman" w:hAnsi="Times New Roman"/>
          <w:caps w:val="0"/>
        </w:rPr>
        <w:t> </w:t>
      </w:r>
      <w:r w:rsidR="00D0491E" w:rsidRPr="00A05757">
        <w:rPr>
          <w:szCs w:val="24"/>
          <w:b w:val="0"/>
          <w:i w:val="0"/>
          <w:sz w:val="24"/>
          <w:spacing w:val="0"/>
          <w:w w:val="100"/>
          <w:rFonts w:ascii="Times New Roman" w:cs="Times New Roman" w:hAnsi="Times New Roman"/>
          <w:caps w:val="0"/>
        </w:rPr>
        <w:t>that</w:t>
      </w:r>
      <w:r w:rsidR="00D0491E" w:rsidRPr="00A05757">
        <w:rPr>
          <w:szCs w:val="24"/>
          <w:b w:val="0"/>
          <w:i w:val="0"/>
          <w:sz w:val="24"/>
          <w:spacing w:val="0"/>
          <w:w w:val="100"/>
          <w:rFonts w:ascii="Times New Roman" w:cs="Times New Roman" w:hAnsi="Times New Roman"/>
          <w:caps w:val="0"/>
        </w:rPr>
        <w:t> </w:t>
      </w:r>
      <w:r w:rsidR="00D0491E" w:rsidRPr="00A05757">
        <w:rPr>
          <w:szCs w:val="24"/>
          <w:b w:val="0"/>
          <w:i w:val="0"/>
          <w:sz w:val="24"/>
          <w:spacing w:val="0"/>
          <w:w w:val="100"/>
          <w:rFonts w:ascii="Times New Roman" w:cs="Times New Roman" w:hAnsi="Times New Roman"/>
          <w:caps w:val="0"/>
        </w:rPr>
        <w:t>affected</w:t>
      </w:r>
      <w:r w:rsidR="00D0491E" w:rsidRPr="00A05757">
        <w:rPr>
          <w:szCs w:val="24"/>
          <w:b w:val="0"/>
          <w:i w:val="0"/>
          <w:sz w:val="24"/>
          <w:spacing w:val="0"/>
          <w:w w:val="100"/>
          <w:rFonts w:ascii="Times New Roman" w:cs="Times New Roman" w:hAnsi="Times New Roman"/>
          <w:caps w:val="0"/>
        </w:rPr>
        <w:t> </w:t>
      </w:r>
      <w:r w:rsidR="00D0491E" w:rsidRPr="00A05757">
        <w:rPr>
          <w:szCs w:val="24"/>
          <w:b w:val="0"/>
          <w:i w:val="0"/>
          <w:sz w:val="24"/>
          <w:spacing w:val="0"/>
          <w:w w:val="100"/>
          <w:rFonts w:ascii="Times New Roman" w:cs="Times New Roman" w:hAnsi="Times New Roman"/>
          <w:caps w:val="0"/>
        </w:rPr>
        <w:t>SURE-P.</w:t>
      </w:r>
      <w:r w:rsidR="00D0491E" w:rsidRPr="00A05757">
        <w:rPr>
          <w:szCs w:val="24"/>
          <w:b w:val="0"/>
          <w:i w:val="0"/>
          <w:sz w:val="24"/>
          <w:spacing w:val="0"/>
          <w:w w:val="100"/>
          <w:rFonts w:ascii="Times New Roman" w:cs="Times New Roman" w:hAnsi="Times New Roman"/>
          <w:caps w:val="0"/>
        </w:rPr>
        <w:t> </w:t>
      </w:r>
    </w:p>
    <w:p w:rsidR="001934CC" w:rsidRPr="00A05757" w:rsidRDefault="001934CC" w:rsidP="001934CC">
      <w:pPr>
        <w:pStyle w:val="Default"/>
        <w:jc w:val="both"/>
        <w:spacing w:before="312" w:beforeAutospacing="1" w:after="312" w:afterAutospacing="1" w:lineRule="auto" w:line="480"/>
        <w:rPr>
          <w:b w:val="0"/>
          <w:i w:val="0"/>
          <w:color w:val="000000"/>
          <w:sz w:val="24"/>
          <w:spacing w:val="0"/>
          <w:w w:val="100"/>
          <w:rFonts w:ascii="Times New Roman" w:cs="Times New Roman" w:hAnsi="Times New Roman"/>
          <w:caps w:val="0"/>
        </w:rPr>
        <w:snapToGrid w:val="0"/>
        <w:textAlignment w:val="baseline"/>
      </w:pPr>
      <w:r w:rsidRPr="00A05757">
        <w:rPr>
          <w:b w:val="0"/>
          <w:i w:val="0"/>
          <w:color w:val="000000"/>
          <w:sz w:val="24"/>
          <w:spacing w:val="0"/>
          <w:w w:val="100"/>
          <w:rFonts w:ascii="Times New Roman" w:cs="Times New Roman" w:hAnsi="Times New Roman"/>
          <w:caps w:val="0"/>
        </w:rPr>
        <w:t>Oyen</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(1999)</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observe</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that</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in</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most</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cases</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policies</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and</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programmes</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on</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poverty</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reduction</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or</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eradication</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are</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political,</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and</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in</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most</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cases</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when</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taken</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on</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their</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face</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value,</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it</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is</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almost</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a</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conscious</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deception.</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At</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best,</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it</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demonstrates</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ignorance</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of</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the</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proces</w:t>
      </w:r>
      <w:r w:rsidR="006C5148" w:rsidRPr="00A05757">
        <w:rPr>
          <w:b w:val="0"/>
          <w:i w:val="0"/>
          <w:color w:val="000000"/>
          <w:sz w:val="24"/>
          <w:spacing w:val="0"/>
          <w:w w:val="100"/>
          <w:rFonts w:ascii="Times New Roman" w:cs="Times New Roman" w:hAnsi="Times New Roman"/>
          <w:caps w:val="0"/>
        </w:rPr>
        <w:t>s</w:t>
      </w:r>
      <w:r w:rsidR="006C5148" w:rsidRPr="00A05757">
        <w:rPr>
          <w:b w:val="0"/>
          <w:i w:val="0"/>
          <w:color w:val="000000"/>
          <w:sz w:val="24"/>
          <w:spacing w:val="0"/>
          <w:w w:val="100"/>
          <w:rFonts w:ascii="Times New Roman" w:cs="Times New Roman" w:hAnsi="Times New Roman"/>
          <w:caps w:val="0"/>
        </w:rPr>
        <w:t> </w:t>
      </w:r>
      <w:r w:rsidR="006C5148" w:rsidRPr="00A05757">
        <w:rPr>
          <w:b w:val="0"/>
          <w:i w:val="0"/>
          <w:color w:val="000000"/>
          <w:sz w:val="24"/>
          <w:spacing w:val="0"/>
          <w:w w:val="100"/>
          <w:rFonts w:ascii="Times New Roman" w:cs="Times New Roman" w:hAnsi="Times New Roman"/>
          <w:caps w:val="0"/>
        </w:rPr>
        <w:t>leading</w:t>
      </w:r>
      <w:r w:rsidR="006C5148" w:rsidRPr="00A05757">
        <w:rPr>
          <w:b w:val="0"/>
          <w:i w:val="0"/>
          <w:color w:val="000000"/>
          <w:sz w:val="24"/>
          <w:spacing w:val="0"/>
          <w:w w:val="100"/>
          <w:rFonts w:ascii="Times New Roman" w:cs="Times New Roman" w:hAnsi="Times New Roman"/>
          <w:caps w:val="0"/>
        </w:rPr>
        <w:t> </w:t>
      </w:r>
      <w:r w:rsidR="006C5148" w:rsidRPr="00A05757">
        <w:rPr>
          <w:b w:val="0"/>
          <w:i w:val="0"/>
          <w:color w:val="000000"/>
          <w:sz w:val="24"/>
          <w:spacing w:val="0"/>
          <w:w w:val="100"/>
          <w:rFonts w:ascii="Times New Roman" w:cs="Times New Roman" w:hAnsi="Times New Roman"/>
          <w:caps w:val="0"/>
        </w:rPr>
        <w:t>to</w:t>
      </w:r>
      <w:r w:rsidR="006C5148" w:rsidRPr="00A05757">
        <w:rPr>
          <w:b w:val="0"/>
          <w:i w:val="0"/>
          <w:color w:val="000000"/>
          <w:sz w:val="24"/>
          <w:spacing w:val="0"/>
          <w:w w:val="100"/>
          <w:rFonts w:ascii="Times New Roman" w:cs="Times New Roman" w:hAnsi="Times New Roman"/>
          <w:caps w:val="0"/>
        </w:rPr>
        <w:t> </w:t>
      </w:r>
      <w:r w:rsidR="006C5148" w:rsidRPr="00A05757">
        <w:rPr>
          <w:b w:val="0"/>
          <w:i w:val="0"/>
          <w:color w:val="000000"/>
          <w:sz w:val="24"/>
          <w:spacing w:val="0"/>
          <w:w w:val="100"/>
          <w:rFonts w:ascii="Times New Roman" w:cs="Times New Roman" w:hAnsi="Times New Roman"/>
          <w:caps w:val="0"/>
        </w:rPr>
        <w:t>poverty</w:t>
      </w:r>
      <w:r w:rsidR="006C5148" w:rsidRPr="00A05757">
        <w:rPr>
          <w:b w:val="0"/>
          <w:i w:val="0"/>
          <w:color w:val="000000"/>
          <w:sz w:val="24"/>
          <w:spacing w:val="0"/>
          <w:w w:val="100"/>
          <w:rFonts w:ascii="Times New Roman" w:cs="Times New Roman" w:hAnsi="Times New Roman"/>
          <w:caps w:val="0"/>
        </w:rPr>
        <w:t> </w:t>
      </w:r>
      <w:r w:rsidR="006C5148" w:rsidRPr="00A05757">
        <w:rPr>
          <w:b w:val="0"/>
          <w:i w:val="0"/>
          <w:color w:val="000000"/>
          <w:sz w:val="24"/>
          <w:spacing w:val="0"/>
          <w:w w:val="100"/>
          <w:rFonts w:ascii="Times New Roman" w:cs="Times New Roman" w:hAnsi="Times New Roman"/>
          <w:caps w:val="0"/>
        </w:rPr>
        <w:t>reduction.</w:t>
      </w:r>
    </w:p>
    <w:p w:rsidR="001934CC" w:rsidRPr="00A05757" w:rsidRDefault="006C5148" w:rsidP="001934CC">
      <w:pPr>
        <w:pStyle w:val="Default"/>
        <w:jc w:val="both"/>
        <w:spacing w:before="312" w:beforeAutospacing="1" w:after="312" w:afterAutospacing="1" w:lineRule="auto" w:line="480"/>
        <w:rPr>
          <w:b w:val="1"/>
          <w:i w:val="0"/>
          <w:color w:val="000000"/>
          <w:sz w:val="24"/>
          <w:spacing w:val="0"/>
          <w:w w:val="100"/>
          <w:rFonts w:ascii="Times New Roman" w:cs="Times New Roman" w:hAnsi="Times New Roman"/>
          <w:caps w:val="0"/>
        </w:rPr>
        <w:snapToGrid w:val="0"/>
        <w:textAlignment w:val="baseline"/>
      </w:pPr>
      <w:r w:rsidRPr="00A05757">
        <w:rPr>
          <w:b w:val="1"/>
          <w:i w:val="0"/>
          <w:color w:val="000000"/>
          <w:sz w:val="24"/>
          <w:spacing w:val="0"/>
          <w:w w:val="100"/>
          <w:rFonts w:ascii="Times New Roman" w:cs="Times New Roman" w:hAnsi="Times New Roman"/>
          <w:caps w:val="0"/>
        </w:rPr>
        <w:t>SURE-P</w:t>
      </w:r>
      <w:r w:rsidRPr="00A05757">
        <w:rPr>
          <w:b w:val="1"/>
          <w:i w:val="0"/>
          <w:color w:val="000000"/>
          <w:sz w:val="24"/>
          <w:spacing w:val="0"/>
          <w:w w:val="100"/>
          <w:rFonts w:ascii="Times New Roman" w:cs="Times New Roman" w:hAnsi="Times New Roman"/>
          <w:caps w:val="0"/>
        </w:rPr>
        <w:t> </w:t>
      </w:r>
      <w:r w:rsidRPr="00A05757">
        <w:rPr>
          <w:b w:val="1"/>
          <w:i w:val="0"/>
          <w:color w:val="000000"/>
          <w:sz w:val="24"/>
          <w:spacing w:val="0"/>
          <w:w w:val="100"/>
          <w:rFonts w:ascii="Times New Roman" w:cs="Times New Roman" w:hAnsi="Times New Roman"/>
          <w:caps w:val="0"/>
        </w:rPr>
        <w:t>and</w:t>
      </w:r>
      <w:r w:rsidRPr="00A05757">
        <w:rPr>
          <w:b w:val="1"/>
          <w:i w:val="0"/>
          <w:color w:val="000000"/>
          <w:sz w:val="24"/>
          <w:spacing w:val="0"/>
          <w:w w:val="100"/>
          <w:rFonts w:ascii="Times New Roman" w:cs="Times New Roman" w:hAnsi="Times New Roman"/>
          <w:caps w:val="0"/>
        </w:rPr>
        <w:t> </w:t>
      </w:r>
      <w:r w:rsidRPr="00A05757">
        <w:rPr>
          <w:b w:val="1"/>
          <w:i w:val="0"/>
          <w:color w:val="000000"/>
          <w:sz w:val="24"/>
          <w:spacing w:val="0"/>
          <w:w w:val="100"/>
          <w:rFonts w:ascii="Times New Roman" w:cs="Times New Roman" w:hAnsi="Times New Roman"/>
          <w:caps w:val="0"/>
        </w:rPr>
        <w:t>Poverty</w:t>
      </w:r>
      <w:r w:rsidRPr="00A05757">
        <w:rPr>
          <w:b w:val="1"/>
          <w:i w:val="0"/>
          <w:color w:val="000000"/>
          <w:sz w:val="24"/>
          <w:spacing w:val="0"/>
          <w:w w:val="100"/>
          <w:rFonts w:ascii="Times New Roman" w:cs="Times New Roman" w:hAnsi="Times New Roman"/>
          <w:caps w:val="0"/>
        </w:rPr>
        <w:t> </w:t>
      </w:r>
      <w:r w:rsidRPr="00A05757">
        <w:rPr>
          <w:b w:val="1"/>
          <w:i w:val="0"/>
          <w:color w:val="000000"/>
          <w:sz w:val="24"/>
          <w:spacing w:val="0"/>
          <w:w w:val="100"/>
          <w:rFonts w:ascii="Times New Roman" w:cs="Times New Roman" w:hAnsi="Times New Roman"/>
          <w:caps w:val="0"/>
        </w:rPr>
        <w:t>R</w:t>
      </w:r>
      <w:r w:rsidR="001934CC" w:rsidRPr="00A05757">
        <w:rPr>
          <w:b w:val="1"/>
          <w:i w:val="0"/>
          <w:color w:val="000000"/>
          <w:sz w:val="24"/>
          <w:spacing w:val="0"/>
          <w:w w:val="100"/>
          <w:rFonts w:ascii="Times New Roman" w:cs="Times New Roman" w:hAnsi="Times New Roman"/>
          <w:caps w:val="0"/>
        </w:rPr>
        <w:t>eduction</w:t>
      </w:r>
      <w:r w:rsidR="001934CC" w:rsidRPr="00A05757">
        <w:rPr>
          <w:b w:val="1"/>
          <w:i w:val="0"/>
          <w:color w:val="000000"/>
          <w:sz w:val="24"/>
          <w:spacing w:val="0"/>
          <w:w w:val="100"/>
          <w:rFonts w:ascii="Times New Roman" w:cs="Times New Roman" w:hAnsi="Times New Roman"/>
          <w:caps w:val="0"/>
        </w:rPr>
        <w:t> </w:t>
      </w:r>
      <w:r w:rsidR="001934CC" w:rsidRPr="00A05757">
        <w:rPr>
          <w:b w:val="1"/>
          <w:i w:val="0"/>
          <w:color w:val="000000"/>
          <w:sz w:val="24"/>
          <w:spacing w:val="0"/>
          <w:w w:val="100"/>
          <w:rFonts w:ascii="Times New Roman" w:cs="Times New Roman" w:hAnsi="Times New Roman"/>
          <w:caps w:val="0"/>
        </w:rPr>
        <w:t>in</w:t>
      </w:r>
      <w:r w:rsidR="001934CC" w:rsidRPr="00A05757">
        <w:rPr>
          <w:b w:val="1"/>
          <w:i w:val="0"/>
          <w:color w:val="000000"/>
          <w:sz w:val="24"/>
          <w:spacing w:val="0"/>
          <w:w w:val="100"/>
          <w:rFonts w:ascii="Times New Roman" w:cs="Times New Roman" w:hAnsi="Times New Roman"/>
          <w:caps w:val="0"/>
        </w:rPr>
        <w:t> </w:t>
      </w:r>
      <w:r w:rsidR="001934CC" w:rsidRPr="00A05757">
        <w:rPr>
          <w:b w:val="1"/>
          <w:i w:val="0"/>
          <w:color w:val="000000"/>
          <w:sz w:val="24"/>
          <w:spacing w:val="0"/>
          <w:w w:val="100"/>
          <w:rFonts w:ascii="Times New Roman" w:cs="Times New Roman" w:hAnsi="Times New Roman"/>
          <w:caps w:val="0"/>
        </w:rPr>
        <w:t>Nigeria</w:t>
      </w:r>
    </w:p>
    <w:p w:rsidR="001934CC" w:rsidRPr="00A05757" w:rsidRDefault="001934CC" w:rsidP="001934CC">
      <w:pPr>
        <w:jc w:val="both"/>
        <w:spacing w:before="0" w:beforeAutospacing="0" w:after="200" w:afterAutospacing="0" w:lineRule="auto" w:line="48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study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revealed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poverty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reduced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due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SURE-P,</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enhanced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youth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self-reliance,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income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earned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due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SURE-P</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skill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acquisition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scheme</w:t>
      </w:r>
      <w:r w:rsidR="006D0435" w:rsidRPr="00A05757">
        <w:rPr>
          <w:szCs w:val="24"/>
          <w:b w:val="0"/>
          <w:i w:val="0"/>
          <w:sz w:val="24"/>
          <w:spacing w:val="0"/>
          <w:w w:val="100"/>
          <w:rFonts w:ascii="Times New Roman" w:cs="Times New Roman" w:hAnsi="Times New Roman"/>
          <w:caps w:val="0"/>
        </w:rPr>
        <w:t>,</w:t>
      </w:r>
      <w:r w:rsidR="006D0435" w:rsidRPr="00A05757">
        <w:rPr>
          <w:szCs w:val="24"/>
          <w:b w:val="0"/>
          <w:i w:val="0"/>
          <w:sz w:val="24"/>
          <w:spacing w:val="0"/>
          <w:w w:val="100"/>
          <w:rFonts w:ascii="Times New Roman" w:cs="Times New Roman" w:hAnsi="Times New Roman"/>
          <w:caps w:val="0"/>
        </w:rPr>
        <w:t> </w:t>
      </w:r>
      <w:r w:rsidR="006D0435" w:rsidRPr="00A05757">
        <w:rPr>
          <w:szCs w:val="24"/>
          <w:b w:val="0"/>
          <w:i w:val="0"/>
          <w:sz w:val="24"/>
          <w:spacing w:val="0"/>
          <w:w w:val="100"/>
          <w:rFonts w:ascii="Times New Roman" w:cs="Times New Roman" w:hAnsi="Times New Roman"/>
          <w:caps w:val="0"/>
        </w:rPr>
        <w:t>it</w:t>
      </w:r>
      <w:r w:rsidR="006D0435" w:rsidRPr="00A05757">
        <w:rPr>
          <w:szCs w:val="24"/>
          <w:b w:val="0"/>
          <w:i w:val="0"/>
          <w:sz w:val="24"/>
          <w:spacing w:val="0"/>
          <w:w w:val="100"/>
          <w:rFonts w:ascii="Times New Roman" w:cs="Times New Roman" w:hAnsi="Times New Roman"/>
          <w:caps w:val="0"/>
        </w:rPr>
        <w:t> </w:t>
      </w:r>
      <w:r w:rsidR="006D0435" w:rsidRPr="00A05757">
        <w:rPr>
          <w:szCs w:val="24"/>
          <w:b w:val="0"/>
          <w:i w:val="0"/>
          <w:sz w:val="24"/>
          <w:spacing w:val="0"/>
          <w:w w:val="100"/>
          <w:rFonts w:ascii="Times New Roman" w:cs="Times New Roman" w:hAnsi="Times New Roman"/>
          <w:caps w:val="0"/>
        </w:rPr>
        <w:t>brought</w:t>
      </w:r>
      <w:r w:rsidR="006D0435"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about</w:t>
      </w:r>
      <w:r w:rsidR="006D0435" w:rsidRPr="00A05757">
        <w:rPr>
          <w:szCs w:val="24"/>
          <w:b w:val="0"/>
          <w:i w:val="0"/>
          <w:sz w:val="24"/>
          <w:spacing w:val="0"/>
          <w:w w:val="100"/>
          <w:rFonts w:ascii="Times New Roman" w:cs="Times New Roman" w:hAnsi="Times New Roman"/>
          <w:caps w:val="0"/>
        </w:rPr>
        <w:t> </w:t>
      </w:r>
      <w:r w:rsidR="006D0435" w:rsidRPr="00A05757">
        <w:rPr>
          <w:szCs w:val="24"/>
          <w:b w:val="0"/>
          <w:i w:val="0"/>
          <w:sz w:val="24"/>
          <w:spacing w:val="0"/>
          <w:w w:val="100"/>
          <w:rFonts w:ascii="Times New Roman" w:cs="Times New Roman" w:hAnsi="Times New Roman"/>
          <w:caps w:val="0"/>
        </w:rPr>
        <w:t>self-independence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beneficiaries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also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contributed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national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growth.</w:t>
      </w:r>
    </w:p>
    <w:p w:rsidR="001934CC" w:rsidRPr="00A05757" w:rsidRDefault="00D65293" w:rsidP="001934CC">
      <w:pPr>
        <w:jc w:val="both"/>
        <w:spacing w:before="60" w:beforeAutospacing="0" w:after="60" w:afterAutospacing="0" w:lineRule="auto" w:line="480"/>
        <w:rPr>
          <w:szCs w:val="24"/>
          <w:b w:val="0"/>
          <w:i w:val="0"/>
          <w:color w:val="000000"/>
          <w:sz w:val="24"/>
          <w:spacing w:val="0"/>
          <w:w w:val="100"/>
          <w:rFonts w:ascii="Times New Roman" w:cs="Times New Roman" w:eastAsia="Times New Roman" w:hAnsi="Times New Roman"/>
          <w:caps w:val="0"/>
        </w:rPr>
        <w:snapToGrid w:val="0"/>
        <w:textAlignment w:val="baseline"/>
      </w:pPr>
      <w:r w:rsidRPr="00A05757">
        <w:rPr>
          <w:szCs w:val="24"/>
          <w:b w:val="0"/>
          <w:i w:val="0"/>
          <w:color w:val="000000"/>
          <w:sz w:val="24"/>
          <w:spacing w:val="0"/>
          <w:w w:val="100"/>
          <w:rFonts w:ascii="Times New Roman" w:cs="Times New Roman" w:eastAsia="Times New Roman" w:hAnsi="Times New Roman"/>
          <w:caps w:val="0"/>
        </w:rPr>
        <w:t> </w:t>
      </w:r>
      <w:r w:rsidRPr="00A05757">
        <w:rPr>
          <w:szCs w:val="24"/>
          <w:b w:val="0"/>
          <w:i w:val="0"/>
          <w:color w:val="000000"/>
          <w:sz w:val="24"/>
          <w:spacing w:val="0"/>
          <w:w w:val="100"/>
          <w:rFonts w:ascii="Times New Roman" w:cs="Times New Roman" w:eastAsia="Times New Roman" w:hAnsi="Times New Roman"/>
          <w:caps w:val="0"/>
        </w:rPr>
        <w:t>Pearson's</w:t>
      </w:r>
      <w:r w:rsidRPr="00A05757">
        <w:rPr>
          <w:szCs w:val="24"/>
          <w:b w:val="0"/>
          <w:i w:val="0"/>
          <w:color w:val="000000"/>
          <w:sz w:val="24"/>
          <w:spacing w:val="0"/>
          <w:w w:val="100"/>
          <w:rFonts w:ascii="Times New Roman" w:cs="Times New Roman" w:eastAsia="Times New Roman" w:hAnsi="Times New Roman"/>
          <w:caps w:val="0"/>
        </w:rPr>
        <w:t> </w:t>
      </w:r>
      <w:r w:rsidRPr="00A05757">
        <w:rPr>
          <w:szCs w:val="24"/>
          <w:b w:val="0"/>
          <w:i w:val="0"/>
          <w:color w:val="000000"/>
          <w:sz w:val="24"/>
          <w:spacing w:val="0"/>
          <w:w w:val="100"/>
          <w:rFonts w:ascii="Times New Roman" w:cs="Times New Roman" w:eastAsia="Times New Roman" w:hAnsi="Times New Roman"/>
          <w:caps w:val="0"/>
        </w:rPr>
        <w:t>Product</w:t>
      </w:r>
      <w:r w:rsidRPr="00A05757">
        <w:rPr>
          <w:szCs w:val="24"/>
          <w:b w:val="0"/>
          <w:i w:val="0"/>
          <w:color w:val="000000"/>
          <w:sz w:val="24"/>
          <w:spacing w:val="0"/>
          <w:w w:val="100"/>
          <w:rFonts w:ascii="Times New Roman" w:cs="Times New Roman" w:eastAsia="Times New Roman" w:hAnsi="Times New Roman"/>
          <w:caps w:val="0"/>
        </w:rPr>
        <w:t> </w:t>
      </w:r>
      <w:r w:rsidRPr="00A05757">
        <w:rPr>
          <w:szCs w:val="24"/>
          <w:b w:val="0"/>
          <w:i w:val="0"/>
          <w:color w:val="000000"/>
          <w:sz w:val="24"/>
          <w:spacing w:val="0"/>
          <w:w w:val="100"/>
          <w:rFonts w:ascii="Times New Roman" w:cs="Times New Roman" w:eastAsia="Times New Roman" w:hAnsi="Times New Roman"/>
          <w:caps w:val="0"/>
        </w:rPr>
        <w:t>Moment</w:t>
      </w:r>
      <w:r w:rsidRPr="00A05757">
        <w:rPr>
          <w:szCs w:val="24"/>
          <w:b w:val="0"/>
          <w:i w:val="0"/>
          <w:color w:val="000000"/>
          <w:sz w:val="24"/>
          <w:spacing w:val="0"/>
          <w:w w:val="100"/>
          <w:rFonts w:ascii="Times New Roman" w:cs="Times New Roman" w:eastAsia="Times New Roman" w:hAnsi="Times New Roman"/>
          <w:caps w:val="0"/>
        </w:rPr>
        <w:t> </w:t>
      </w:r>
      <w:r w:rsidRPr="00A05757">
        <w:rPr>
          <w:szCs w:val="24"/>
          <w:b w:val="0"/>
          <w:i w:val="0"/>
          <w:color w:val="000000"/>
          <w:sz w:val="24"/>
          <w:spacing w:val="0"/>
          <w:w w:val="100"/>
          <w:rFonts w:ascii="Times New Roman" w:cs="Times New Roman" w:eastAsia="Times New Roman" w:hAnsi="Times New Roman"/>
          <w:caps w:val="0"/>
        </w:rPr>
        <w:t>C</w:t>
      </w:r>
      <w:r w:rsidR="001934CC" w:rsidRPr="00A05757">
        <w:rPr>
          <w:szCs w:val="24"/>
          <w:b w:val="0"/>
          <w:i w:val="0"/>
          <w:color w:val="000000"/>
          <w:sz w:val="24"/>
          <w:spacing w:val="0"/>
          <w:w w:val="100"/>
          <w:rFonts w:ascii="Times New Roman" w:cs="Times New Roman" w:eastAsia="Times New Roman" w:hAnsi="Times New Roman"/>
          <w:caps w:val="0"/>
        </w:rPr>
        <w:t>orrelation</w:t>
      </w:r>
      <w:r w:rsidR="001934CC" w:rsidRPr="00A05757">
        <w:rPr>
          <w:szCs w:val="24"/>
          <w:b w:val="0"/>
          <w:i w:val="0"/>
          <w:color w:val="000000"/>
          <w:sz w:val="24"/>
          <w:spacing w:val="0"/>
          <w:w w:val="100"/>
          <w:rFonts w:ascii="Times New Roman" w:cs="Times New Roman" w:eastAsia="Times New Roman" w:hAnsi="Times New Roman"/>
          <w:caps w:val="0"/>
        </w:rPr>
        <w:t> </w:t>
      </w:r>
      <w:r w:rsidR="001934CC" w:rsidRPr="00A05757">
        <w:rPr>
          <w:szCs w:val="24"/>
          <w:b w:val="0"/>
          <w:i w:val="0"/>
          <w:color w:val="000000"/>
          <w:sz w:val="24"/>
          <w:spacing w:val="0"/>
          <w:w w:val="100"/>
          <w:rFonts w:ascii="Times New Roman" w:cs="Times New Roman" w:eastAsia="Times New Roman" w:hAnsi="Times New Roman"/>
          <w:caps w:val="0"/>
        </w:rPr>
        <w:t>results</w:t>
      </w:r>
      <w:r w:rsidR="001934CC" w:rsidRPr="00A05757">
        <w:rPr>
          <w:szCs w:val="24"/>
          <w:b w:val="0"/>
          <w:i w:val="0"/>
          <w:color w:val="000000"/>
          <w:sz w:val="24"/>
          <w:spacing w:val="0"/>
          <w:w w:val="100"/>
          <w:rFonts w:ascii="Times New Roman" w:cs="Times New Roman" w:eastAsia="Times New Roman" w:hAnsi="Times New Roman"/>
          <w:caps w:val="0"/>
        </w:rPr>
        <w:t> </w:t>
      </w:r>
      <w:r w:rsidR="001934CC" w:rsidRPr="00A05757">
        <w:rPr>
          <w:szCs w:val="24"/>
          <w:b w:val="0"/>
          <w:i w:val="0"/>
          <w:color w:val="000000"/>
          <w:sz w:val="24"/>
          <w:spacing w:val="0"/>
          <w:w w:val="100"/>
          <w:rFonts w:ascii="Times New Roman" w:cs="Times New Roman" w:eastAsia="Times New Roman" w:hAnsi="Times New Roman"/>
          <w:caps w:val="0"/>
        </w:rPr>
        <w:t>revealed</w:t>
      </w:r>
      <w:r w:rsidR="001934CC" w:rsidRPr="00A05757">
        <w:rPr>
          <w:szCs w:val="24"/>
          <w:b w:val="0"/>
          <w:i w:val="0"/>
          <w:color w:val="000000"/>
          <w:sz w:val="24"/>
          <w:spacing w:val="0"/>
          <w:w w:val="100"/>
          <w:rFonts w:ascii="Times New Roman" w:cs="Times New Roman" w:eastAsia="Times New Roman" w:hAnsi="Times New Roman"/>
          <w:caps w:val="0"/>
        </w:rPr>
        <w:t> </w:t>
      </w:r>
      <w:r w:rsidR="001934CC" w:rsidRPr="00A05757">
        <w:rPr>
          <w:szCs w:val="24"/>
          <w:b w:val="0"/>
          <w:i w:val="0"/>
          <w:color w:val="000000"/>
          <w:sz w:val="24"/>
          <w:spacing w:val="0"/>
          <w:w w:val="100"/>
          <w:rFonts w:ascii="Times New Roman" w:cs="Times New Roman" w:eastAsia="Times New Roman" w:hAnsi="Times New Roman"/>
          <w:caps w:val="0"/>
        </w:rPr>
        <w:t>that</w:t>
      </w:r>
      <w:r w:rsidR="001934CC" w:rsidRPr="00A05757">
        <w:rPr>
          <w:szCs w:val="24"/>
          <w:b w:val="0"/>
          <w:i w:val="0"/>
          <w:color w:val="000000"/>
          <w:sz w:val="24"/>
          <w:spacing w:val="0"/>
          <w:w w:val="100"/>
          <w:rFonts w:ascii="Times New Roman" w:cs="Times New Roman" w:eastAsia="Times New Roman" w:hAnsi="Times New Roman"/>
          <w:caps w:val="0"/>
        </w:rPr>
        <w:t> </w:t>
      </w:r>
      <w:r w:rsidR="001934CC" w:rsidRPr="00A05757">
        <w:rPr>
          <w:szCs w:val="24"/>
          <w:b w:val="0"/>
          <w:i w:val="0"/>
          <w:color w:val="000000"/>
          <w:sz w:val="24"/>
          <w:spacing w:val="0"/>
          <w:w w:val="100"/>
          <w:rFonts w:ascii="Times New Roman" w:cs="Times New Roman" w:eastAsia="Times New Roman" w:hAnsi="Times New Roman"/>
          <w:caps w:val="0"/>
        </w:rPr>
        <w:t>r-value</w:t>
      </w:r>
      <w:r w:rsidR="001934CC" w:rsidRPr="00A05757">
        <w:rPr>
          <w:szCs w:val="24"/>
          <w:b w:val="0"/>
          <w:i w:val="0"/>
          <w:color w:val="000000"/>
          <w:sz w:val="24"/>
          <w:spacing w:val="0"/>
          <w:w w:val="100"/>
          <w:rFonts w:ascii="Times New Roman" w:cs="Times New Roman" w:eastAsia="Times New Roman" w:hAnsi="Times New Roman"/>
          <w:caps w:val="0"/>
        </w:rPr>
        <w:t> </w:t>
      </w:r>
      <w:r w:rsidR="001934CC" w:rsidRPr="00A05757">
        <w:rPr>
          <w:szCs w:val="24"/>
          <w:b w:val="0"/>
          <w:i w:val="0"/>
          <w:color w:val="000000"/>
          <w:sz w:val="24"/>
          <w:spacing w:val="0"/>
          <w:w w:val="100"/>
          <w:rFonts w:ascii="Times New Roman" w:cs="Times New Roman" w:eastAsia="Times New Roman" w:hAnsi="Times New Roman"/>
          <w:caps w:val="0"/>
        </w:rPr>
        <w:t>of</w:t>
      </w:r>
      <w:r w:rsidR="001934CC" w:rsidRPr="00A05757">
        <w:rPr>
          <w:szCs w:val="24"/>
          <w:b w:val="0"/>
          <w:i w:val="0"/>
          <w:color w:val="000000"/>
          <w:sz w:val="24"/>
          <w:spacing w:val="0"/>
          <w:w w:val="100"/>
          <w:rFonts w:ascii="Times New Roman" w:cs="Times New Roman" w:eastAsia="Times New Roman" w:hAnsi="Times New Roman"/>
          <w:caps w:val="0"/>
        </w:rPr>
        <w:t> </w:t>
      </w:r>
      <w:r w:rsidR="001934CC" w:rsidRPr="00A05757">
        <w:rPr>
          <w:szCs w:val="24"/>
          <w:b w:val="0"/>
          <w:i w:val="0"/>
          <w:color w:val="000000"/>
          <w:sz w:val="24"/>
          <w:spacing w:val="0"/>
          <w:w w:val="100"/>
          <w:rFonts w:ascii="Times New Roman" w:cs="Times New Roman" w:eastAsia="Times New Roman" w:hAnsi="Times New Roman"/>
          <w:caps w:val="0"/>
        </w:rPr>
        <w:t>0.81</w:t>
      </w:r>
      <w:r w:rsidR="001934CC" w:rsidRPr="00A05757">
        <w:rPr>
          <w:szCs w:val="24"/>
          <w:b w:val="0"/>
          <w:i w:val="0"/>
          <w:color w:val="000000"/>
          <w:sz w:val="24"/>
          <w:spacing w:val="0"/>
          <w:w w:val="100"/>
          <w:rFonts w:ascii="Times New Roman" w:cs="Times New Roman" w:eastAsia="Times New Roman" w:hAnsi="Times New Roman"/>
          <w:caps w:val="0"/>
        </w:rPr>
        <w:t> </w:t>
      </w:r>
      <w:r w:rsidR="001934CC" w:rsidRPr="00A05757">
        <w:rPr>
          <w:szCs w:val="24"/>
          <w:b w:val="0"/>
          <w:i w:val="0"/>
          <w:color w:val="000000"/>
          <w:sz w:val="24"/>
          <w:spacing w:val="0"/>
          <w:w w:val="100"/>
          <w:rFonts w:ascii="Times New Roman" w:cs="Times New Roman" w:eastAsia="Times New Roman" w:hAnsi="Times New Roman"/>
          <w:caps w:val="0"/>
        </w:rPr>
        <w:t>with</w:t>
      </w:r>
      <w:r w:rsidR="001934CC" w:rsidRPr="00A05757">
        <w:rPr>
          <w:szCs w:val="24"/>
          <w:b w:val="0"/>
          <w:i w:val="0"/>
          <w:color w:val="000000"/>
          <w:sz w:val="24"/>
          <w:spacing w:val="0"/>
          <w:w w:val="100"/>
          <w:rFonts w:ascii="Times New Roman" w:cs="Times New Roman" w:eastAsia="Times New Roman" w:hAnsi="Times New Roman"/>
          <w:caps w:val="0"/>
        </w:rPr>
        <w:t> </w:t>
      </w:r>
      <w:r w:rsidR="001934CC" w:rsidRPr="00A05757">
        <w:rPr>
          <w:szCs w:val="24"/>
          <w:b w:val="0"/>
          <w:i w:val="0"/>
          <w:color w:val="000000"/>
          <w:sz w:val="24"/>
          <w:spacing w:val="0"/>
          <w:w w:val="100"/>
          <w:rFonts w:ascii="Times New Roman" w:cs="Times New Roman" w:eastAsia="Times New Roman" w:hAnsi="Times New Roman"/>
          <w:caps w:val="0"/>
        </w:rPr>
        <w:t>its</w:t>
      </w:r>
      <w:r w:rsidR="001934CC" w:rsidRPr="00A05757">
        <w:rPr>
          <w:szCs w:val="24"/>
          <w:b w:val="0"/>
          <w:i w:val="0"/>
          <w:color w:val="000000"/>
          <w:sz w:val="24"/>
          <w:spacing w:val="0"/>
          <w:w w:val="100"/>
          <w:rFonts w:ascii="Times New Roman" w:cs="Times New Roman" w:eastAsia="Times New Roman" w:hAnsi="Times New Roman"/>
          <w:caps w:val="0"/>
        </w:rPr>
        <w:t> </w:t>
      </w:r>
      <w:r w:rsidR="001934CC" w:rsidRPr="00A05757">
        <w:rPr>
          <w:szCs w:val="24"/>
          <w:b w:val="0"/>
          <w:i w:val="0"/>
          <w:color w:val="000000"/>
          <w:sz w:val="24"/>
          <w:spacing w:val="0"/>
          <w:w w:val="100"/>
          <w:rFonts w:ascii="Times New Roman" w:cs="Times New Roman" w:eastAsia="Times New Roman" w:hAnsi="Times New Roman"/>
          <w:caps w:val="0"/>
        </w:rPr>
        <w:t>corresponding</w:t>
      </w:r>
      <w:r w:rsidR="001934CC" w:rsidRPr="00A05757">
        <w:rPr>
          <w:szCs w:val="24"/>
          <w:b w:val="0"/>
          <w:i w:val="0"/>
          <w:color w:val="000000"/>
          <w:sz w:val="24"/>
          <w:spacing w:val="0"/>
          <w:w w:val="100"/>
          <w:rFonts w:ascii="Times New Roman" w:cs="Times New Roman" w:eastAsia="Times New Roman" w:hAnsi="Times New Roman"/>
          <w:caps w:val="0"/>
        </w:rPr>
        <w:t> </w:t>
      </w:r>
      <w:r w:rsidR="001934CC" w:rsidRPr="00A05757">
        <w:rPr>
          <w:szCs w:val="24"/>
          <w:b w:val="0"/>
          <w:i w:val="0"/>
          <w:color w:val="000000"/>
          <w:sz w:val="24"/>
          <w:spacing w:val="0"/>
          <w:w w:val="100"/>
          <w:rFonts w:ascii="Times New Roman" w:cs="Times New Roman" w:eastAsia="Times New Roman" w:hAnsi="Times New Roman"/>
          <w:caps w:val="0"/>
        </w:rPr>
        <w:t>p-value</w:t>
      </w:r>
      <w:r w:rsidR="001934CC" w:rsidRPr="00A05757">
        <w:rPr>
          <w:szCs w:val="24"/>
          <w:b w:val="0"/>
          <w:i w:val="0"/>
          <w:color w:val="000000"/>
          <w:sz w:val="24"/>
          <w:spacing w:val="0"/>
          <w:w w:val="100"/>
          <w:rFonts w:ascii="Times New Roman" w:cs="Times New Roman" w:eastAsia="Times New Roman" w:hAnsi="Times New Roman"/>
          <w:caps w:val="0"/>
        </w:rPr>
        <w:t> </w:t>
      </w:r>
      <w:r w:rsidR="001934CC" w:rsidRPr="00A05757">
        <w:rPr>
          <w:szCs w:val="24"/>
          <w:b w:val="0"/>
          <w:i w:val="0"/>
          <w:color w:val="000000"/>
          <w:sz w:val="24"/>
          <w:spacing w:val="0"/>
          <w:w w:val="100"/>
          <w:rFonts w:ascii="Times New Roman" w:cs="Times New Roman" w:eastAsia="Times New Roman" w:hAnsi="Times New Roman"/>
          <w:caps w:val="0"/>
        </w:rPr>
        <w:t>of</w:t>
      </w:r>
      <w:r w:rsidR="001934CC" w:rsidRPr="00A05757">
        <w:rPr>
          <w:szCs w:val="24"/>
          <w:b w:val="0"/>
          <w:i w:val="0"/>
          <w:color w:val="000000"/>
          <w:sz w:val="24"/>
          <w:spacing w:val="0"/>
          <w:w w:val="100"/>
          <w:rFonts w:ascii="Times New Roman" w:cs="Times New Roman" w:eastAsia="Times New Roman" w:hAnsi="Times New Roman"/>
          <w:caps w:val="0"/>
        </w:rPr>
        <w:t> </w:t>
      </w:r>
      <w:r w:rsidR="001934CC" w:rsidRPr="00A05757">
        <w:rPr>
          <w:szCs w:val="24"/>
          <w:b w:val="0"/>
          <w:i w:val="0"/>
          <w:color w:val="000000"/>
          <w:sz w:val="24"/>
          <w:spacing w:val="0"/>
          <w:w w:val="100"/>
          <w:rFonts w:ascii="Times New Roman" w:cs="Times New Roman" w:eastAsia="Times New Roman" w:hAnsi="Times New Roman"/>
          <w:caps w:val="0"/>
        </w:rPr>
        <w:t>0.025&lt;</w:t>
      </w:r>
      <w:r w:rsidR="001934CC" w:rsidRPr="00A05757">
        <w:rPr>
          <w:szCs w:val="24"/>
          <w:b w:val="0"/>
          <w:i w:val="0"/>
          <w:color w:val="000000"/>
          <w:sz w:val="24"/>
          <w:spacing w:val="0"/>
          <w:w w:val="100"/>
          <w:rFonts w:ascii="Times New Roman" w:cs="Times New Roman" w:eastAsia="Times New Roman" w:hAnsi="Times New Roman"/>
          <w:caps w:val="0"/>
        </w:rPr>
        <w:t> </w:t>
      </w:r>
      <w:r w:rsidR="001934CC" w:rsidRPr="00A05757">
        <w:rPr>
          <w:szCs w:val="24"/>
          <w:b w:val="0"/>
          <w:i w:val="0"/>
          <w:color w:val="000000"/>
          <w:sz w:val="24"/>
          <w:spacing w:val="0"/>
          <w:w w:val="100"/>
          <w:rFonts w:ascii="Times New Roman" w:cs="Times New Roman" w:eastAsia="Times New Roman" w:hAnsi="Times New Roman"/>
          <w:caps w:val="0"/>
        </w:rPr>
        <w:t>0.05</w:t>
      </w:r>
      <w:r w:rsidR="001934CC" w:rsidRPr="00A05757">
        <w:rPr>
          <w:szCs w:val="24"/>
          <w:b w:val="0"/>
          <w:i w:val="0"/>
          <w:color w:val="000000"/>
          <w:sz w:val="24"/>
          <w:spacing w:val="0"/>
          <w:w w:val="100"/>
          <w:rFonts w:ascii="Times New Roman" w:cs="Times New Roman" w:eastAsia="Times New Roman" w:hAnsi="Times New Roman"/>
          <w:caps w:val="0"/>
        </w:rPr>
        <w:t> </w:t>
      </w:r>
      <w:r w:rsidR="001934CC" w:rsidRPr="00A05757">
        <w:rPr>
          <w:szCs w:val="24"/>
          <w:b w:val="0"/>
          <w:i w:val="0"/>
          <w:color w:val="000000"/>
          <w:sz w:val="24"/>
          <w:spacing w:val="0"/>
          <w:w w:val="100"/>
          <w:rFonts w:ascii="Times New Roman" w:cs="Times New Roman" w:eastAsia="Times New Roman" w:hAnsi="Times New Roman"/>
          <w:caps w:val="0"/>
        </w:rPr>
        <w:t>(which</w:t>
      </w:r>
      <w:r w:rsidR="001934CC" w:rsidRPr="00A05757">
        <w:rPr>
          <w:szCs w:val="24"/>
          <w:b w:val="0"/>
          <w:i w:val="0"/>
          <w:color w:val="000000"/>
          <w:sz w:val="24"/>
          <w:spacing w:val="0"/>
          <w:w w:val="100"/>
          <w:rFonts w:ascii="Times New Roman" w:cs="Times New Roman" w:eastAsia="Times New Roman" w:hAnsi="Times New Roman"/>
          <w:caps w:val="0"/>
        </w:rPr>
        <w:t> </w:t>
      </w:r>
      <w:r w:rsidR="001934CC" w:rsidRPr="00A05757">
        <w:rPr>
          <w:szCs w:val="24"/>
          <w:b w:val="0"/>
          <w:i w:val="0"/>
          <w:color w:val="000000"/>
          <w:sz w:val="24"/>
          <w:spacing w:val="0"/>
          <w:w w:val="100"/>
          <w:rFonts w:ascii="Times New Roman" w:cs="Times New Roman" w:eastAsia="Times New Roman" w:hAnsi="Times New Roman"/>
          <w:caps w:val="0"/>
        </w:rPr>
        <w:t>is</w:t>
      </w:r>
      <w:r w:rsidR="001934CC" w:rsidRPr="00A05757">
        <w:rPr>
          <w:szCs w:val="24"/>
          <w:b w:val="0"/>
          <w:i w:val="0"/>
          <w:color w:val="000000"/>
          <w:sz w:val="24"/>
          <w:spacing w:val="0"/>
          <w:w w:val="100"/>
          <w:rFonts w:ascii="Times New Roman" w:cs="Times New Roman" w:eastAsia="Times New Roman" w:hAnsi="Times New Roman"/>
          <w:caps w:val="0"/>
        </w:rPr>
        <w:t> </w:t>
      </w:r>
      <w:r w:rsidR="001934CC" w:rsidRPr="00A05757">
        <w:rPr>
          <w:szCs w:val="24"/>
          <w:b w:val="0"/>
          <w:i w:val="0"/>
          <w:color w:val="000000"/>
          <w:sz w:val="24"/>
          <w:spacing w:val="0"/>
          <w:w w:val="100"/>
          <w:rFonts w:ascii="Times New Roman" w:cs="Times New Roman" w:eastAsia="Times New Roman" w:hAnsi="Times New Roman"/>
          <w:caps w:val="0"/>
        </w:rPr>
        <w:t>less</w:t>
      </w:r>
      <w:r w:rsidR="001934CC" w:rsidRPr="00A05757">
        <w:rPr>
          <w:szCs w:val="24"/>
          <w:b w:val="0"/>
          <w:i w:val="0"/>
          <w:color w:val="000000"/>
          <w:sz w:val="24"/>
          <w:spacing w:val="0"/>
          <w:w w:val="100"/>
          <w:rFonts w:ascii="Times New Roman" w:cs="Times New Roman" w:eastAsia="Times New Roman" w:hAnsi="Times New Roman"/>
          <w:caps w:val="0"/>
        </w:rPr>
        <w:t> </w:t>
      </w:r>
      <w:r w:rsidR="001934CC" w:rsidRPr="00A05757">
        <w:rPr>
          <w:szCs w:val="24"/>
          <w:b w:val="0"/>
          <w:i w:val="0"/>
          <w:color w:val="000000"/>
          <w:sz w:val="24"/>
          <w:spacing w:val="0"/>
          <w:w w:val="100"/>
          <w:rFonts w:ascii="Times New Roman" w:cs="Times New Roman" w:eastAsia="Times New Roman" w:hAnsi="Times New Roman"/>
          <w:caps w:val="0"/>
        </w:rPr>
        <w:t>than)</w:t>
      </w:r>
      <w:r w:rsidR="006D0435" w:rsidRPr="00A05757">
        <w:rPr>
          <w:szCs w:val="24"/>
          <w:b w:val="0"/>
          <w:i w:val="0"/>
          <w:color w:val="000000"/>
          <w:sz w:val="24"/>
          <w:spacing w:val="0"/>
          <w:w w:val="100"/>
          <w:rFonts w:ascii="Times New Roman" w:cs="Times New Roman" w:eastAsia="Times New Roman" w:hAnsi="Times New Roman"/>
          <w:caps w:val="0"/>
        </w:rPr>
        <w:t> </w:t>
      </w:r>
      <w:r w:rsidR="006D0435" w:rsidRPr="00A05757">
        <w:rPr>
          <w:szCs w:val="24"/>
          <w:b w:val="0"/>
          <w:i w:val="0"/>
          <w:color w:val="000000"/>
          <w:sz w:val="24"/>
          <w:spacing w:val="0"/>
          <w:w w:val="100"/>
          <w:rFonts w:ascii="Times New Roman" w:cs="Times New Roman" w:eastAsia="Times New Roman" w:hAnsi="Times New Roman"/>
          <w:caps w:val="0"/>
        </w:rPr>
        <w:t>the</w:t>
      </w:r>
      <w:r w:rsidR="006D0435" w:rsidRPr="00A05757">
        <w:rPr>
          <w:szCs w:val="24"/>
          <w:b w:val="0"/>
          <w:i w:val="0"/>
          <w:color w:val="000000"/>
          <w:sz w:val="24"/>
          <w:spacing w:val="0"/>
          <w:w w:val="100"/>
          <w:rFonts w:ascii="Times New Roman" w:cs="Times New Roman" w:eastAsia="Times New Roman" w:hAnsi="Times New Roman"/>
          <w:caps w:val="0"/>
        </w:rPr>
        <w:t> </w:t>
      </w:r>
      <w:r w:rsidR="006D0435" w:rsidRPr="00A05757">
        <w:rPr>
          <w:szCs w:val="24"/>
          <w:b w:val="0"/>
          <w:i w:val="0"/>
          <w:color w:val="000000"/>
          <w:sz w:val="24"/>
          <w:spacing w:val="0"/>
          <w:w w:val="100"/>
          <w:rFonts w:ascii="Times New Roman" w:cs="Times New Roman" w:eastAsia="Times New Roman" w:hAnsi="Times New Roman"/>
          <w:caps w:val="0"/>
        </w:rPr>
        <w:t>chosen</w:t>
      </w:r>
      <w:r w:rsidR="006D0435" w:rsidRPr="00A05757">
        <w:rPr>
          <w:szCs w:val="24"/>
          <w:b w:val="0"/>
          <w:i w:val="0"/>
          <w:color w:val="000000"/>
          <w:sz w:val="24"/>
          <w:spacing w:val="0"/>
          <w:w w:val="100"/>
          <w:rFonts w:ascii="Times New Roman" w:cs="Times New Roman" w:eastAsia="Times New Roman" w:hAnsi="Times New Roman"/>
          <w:caps w:val="0"/>
        </w:rPr>
        <w:t> </w:t>
      </w:r>
      <w:r w:rsidR="006D0435" w:rsidRPr="00A05757">
        <w:rPr>
          <w:szCs w:val="24"/>
          <w:b w:val="0"/>
          <w:i w:val="0"/>
          <w:color w:val="000000"/>
          <w:sz w:val="24"/>
          <w:spacing w:val="0"/>
          <w:w w:val="100"/>
          <w:rFonts w:ascii="Times New Roman" w:cs="Times New Roman" w:eastAsia="Times New Roman" w:hAnsi="Times New Roman"/>
          <w:caps w:val="0"/>
        </w:rPr>
        <w:t>level</w:t>
      </w:r>
      <w:r w:rsidR="006D0435" w:rsidRPr="00A05757">
        <w:rPr>
          <w:szCs w:val="24"/>
          <w:b w:val="0"/>
          <w:i w:val="0"/>
          <w:color w:val="000000"/>
          <w:sz w:val="24"/>
          <w:spacing w:val="0"/>
          <w:w w:val="100"/>
          <w:rFonts w:ascii="Times New Roman" w:cs="Times New Roman" w:eastAsia="Times New Roman" w:hAnsi="Times New Roman"/>
          <w:caps w:val="0"/>
        </w:rPr>
        <w:t> </w:t>
      </w:r>
      <w:r w:rsidR="006D0435" w:rsidRPr="00A05757">
        <w:rPr>
          <w:szCs w:val="24"/>
          <w:b w:val="0"/>
          <w:i w:val="0"/>
          <w:color w:val="000000"/>
          <w:sz w:val="24"/>
          <w:spacing w:val="0"/>
          <w:w w:val="100"/>
          <w:rFonts w:ascii="Times New Roman" w:cs="Times New Roman" w:eastAsia="Times New Roman" w:hAnsi="Times New Roman"/>
          <w:caps w:val="0"/>
        </w:rPr>
        <w:t>of</w:t>
      </w:r>
      <w:r w:rsidR="006D0435" w:rsidRPr="00A05757">
        <w:rPr>
          <w:szCs w:val="24"/>
          <w:b w:val="0"/>
          <w:i w:val="0"/>
          <w:color w:val="000000"/>
          <w:sz w:val="24"/>
          <w:spacing w:val="0"/>
          <w:w w:val="100"/>
          <w:rFonts w:ascii="Times New Roman" w:cs="Times New Roman" w:eastAsia="Times New Roman" w:hAnsi="Times New Roman"/>
          <w:caps w:val="0"/>
        </w:rPr>
        <w:t> </w:t>
      </w:r>
      <w:r w:rsidR="006D0435" w:rsidRPr="00A05757">
        <w:rPr>
          <w:szCs w:val="24"/>
          <w:b w:val="0"/>
          <w:i w:val="0"/>
          <w:color w:val="000000"/>
          <w:sz w:val="24"/>
          <w:spacing w:val="0"/>
          <w:w w:val="100"/>
          <w:rFonts w:ascii="Times New Roman" w:cs="Times New Roman" w:eastAsia="Times New Roman" w:hAnsi="Times New Roman"/>
          <w:caps w:val="0"/>
        </w:rPr>
        <w:t>significance</w:t>
      </w:r>
      <w:r w:rsidRPr="00A05757">
        <w:rPr>
          <w:szCs w:val="24"/>
          <w:b w:val="0"/>
          <w:i w:val="0"/>
          <w:color w:val="000000"/>
          <w:sz w:val="24"/>
          <w:spacing w:val="0"/>
          <w:w w:val="100"/>
          <w:rFonts w:ascii="Times New Roman" w:cs="Times New Roman" w:eastAsia="Times New Roman" w:hAnsi="Times New Roman"/>
          <w:caps w:val="0"/>
        </w:rPr>
        <w:t> </w:t>
      </w:r>
      <w:r w:rsidRPr="00A05757">
        <w:rPr>
          <w:szCs w:val="24"/>
          <w:b w:val="0"/>
          <w:i w:val="0"/>
          <w:color w:val="000000"/>
          <w:sz w:val="24"/>
          <w:spacing w:val="0"/>
          <w:w w:val="100"/>
          <w:rFonts w:ascii="Times New Roman" w:cs="Times New Roman" w:eastAsia="Times New Roman" w:hAnsi="Times New Roman"/>
          <w:caps w:val="0"/>
        </w:rPr>
        <w:t>was</w:t>
      </w:r>
      <w:r w:rsidRPr="00A05757">
        <w:rPr>
          <w:szCs w:val="24"/>
          <w:b w:val="0"/>
          <w:i w:val="0"/>
          <w:color w:val="000000"/>
          <w:sz w:val="24"/>
          <w:spacing w:val="0"/>
          <w:w w:val="100"/>
          <w:rFonts w:ascii="Times New Roman" w:cs="Times New Roman" w:eastAsia="Times New Roman" w:hAnsi="Times New Roman"/>
          <w:caps w:val="0"/>
        </w:rPr>
        <w:t> </w:t>
      </w:r>
      <w:r w:rsidRPr="00A05757">
        <w:rPr>
          <w:szCs w:val="24"/>
          <w:b w:val="0"/>
          <w:i w:val="0"/>
          <w:color w:val="000000"/>
          <w:sz w:val="24"/>
          <w:spacing w:val="0"/>
          <w:w w:val="100"/>
          <w:rFonts w:ascii="Times New Roman" w:cs="Times New Roman" w:eastAsia="Times New Roman" w:hAnsi="Times New Roman"/>
          <w:caps w:val="0"/>
        </w:rPr>
        <w:t>obtained.</w:t>
      </w:r>
      <w:r w:rsidRPr="00A05757">
        <w:rPr>
          <w:szCs w:val="24"/>
          <w:b w:val="0"/>
          <w:i w:val="0"/>
          <w:color w:val="000000"/>
          <w:sz w:val="24"/>
          <w:spacing w:val="0"/>
          <w:w w:val="100"/>
          <w:rFonts w:ascii="Times New Roman" w:cs="Times New Roman" w:eastAsia="Times New Roman" w:hAnsi="Times New Roman"/>
          <w:caps w:val="0"/>
        </w:rPr>
        <w:t> </w:t>
      </w:r>
      <w:r w:rsidRPr="00A05757">
        <w:rPr>
          <w:szCs w:val="24"/>
          <w:b w:val="0"/>
          <w:i w:val="0"/>
          <w:color w:val="000000"/>
          <w:sz w:val="24"/>
          <w:spacing w:val="0"/>
          <w:w w:val="100"/>
          <w:rFonts w:ascii="Times New Roman" w:cs="Times New Roman" w:eastAsia="Times New Roman" w:hAnsi="Times New Roman"/>
          <w:caps w:val="0"/>
        </w:rPr>
        <w:t>This</w:t>
      </w:r>
      <w:r w:rsidRPr="00A05757">
        <w:rPr>
          <w:szCs w:val="24"/>
          <w:b w:val="0"/>
          <w:i w:val="0"/>
          <w:color w:val="000000"/>
          <w:sz w:val="24"/>
          <w:spacing w:val="0"/>
          <w:w w:val="100"/>
          <w:rFonts w:ascii="Times New Roman" w:cs="Times New Roman" w:eastAsia="Times New Roman" w:hAnsi="Times New Roman"/>
          <w:caps w:val="0"/>
        </w:rPr>
        <w:t> </w:t>
      </w:r>
      <w:r w:rsidRPr="00A05757">
        <w:rPr>
          <w:szCs w:val="24"/>
          <w:b w:val="0"/>
          <w:i w:val="0"/>
          <w:color w:val="000000"/>
          <w:sz w:val="24"/>
          <w:spacing w:val="0"/>
          <w:w w:val="100"/>
          <w:rFonts w:ascii="Times New Roman" w:cs="Times New Roman" w:eastAsia="Times New Roman" w:hAnsi="Times New Roman"/>
          <w:caps w:val="0"/>
        </w:rPr>
        <w:t>showed</w:t>
      </w:r>
      <w:r w:rsidR="001934CC" w:rsidRPr="00A05757">
        <w:rPr>
          <w:szCs w:val="24"/>
          <w:b w:val="0"/>
          <w:i w:val="0"/>
          <w:color w:val="000000"/>
          <w:sz w:val="24"/>
          <w:spacing w:val="0"/>
          <w:w w:val="100"/>
          <w:rFonts w:ascii="Times New Roman" w:cs="Times New Roman" w:eastAsia="Times New Roman" w:hAnsi="Times New Roman"/>
          <w:caps w:val="0"/>
        </w:rPr>
        <w:t> </w:t>
      </w:r>
      <w:r w:rsidR="001934CC" w:rsidRPr="00A05757">
        <w:rPr>
          <w:szCs w:val="24"/>
          <w:b w:val="0"/>
          <w:i w:val="0"/>
          <w:color w:val="000000"/>
          <w:sz w:val="24"/>
          <w:spacing w:val="0"/>
          <w:w w:val="100"/>
          <w:rFonts w:ascii="Times New Roman" w:cs="Times New Roman" w:eastAsia="Times New Roman" w:hAnsi="Times New Roman"/>
          <w:caps w:val="0"/>
        </w:rPr>
        <w:t>a</w:t>
      </w:r>
      <w:r w:rsidR="001934CC" w:rsidRPr="00A05757">
        <w:rPr>
          <w:szCs w:val="24"/>
          <w:b w:val="0"/>
          <w:i w:val="0"/>
          <w:color w:val="000000"/>
          <w:sz w:val="24"/>
          <w:spacing w:val="0"/>
          <w:w w:val="100"/>
          <w:rFonts w:ascii="Times New Roman" w:cs="Times New Roman" w:eastAsia="Times New Roman" w:hAnsi="Times New Roman"/>
          <w:caps w:val="0"/>
        </w:rPr>
        <w:t> </w:t>
      </w:r>
      <w:r w:rsidR="001934CC" w:rsidRPr="00A05757">
        <w:rPr>
          <w:szCs w:val="24"/>
          <w:b w:val="0"/>
          <w:i w:val="0"/>
          <w:color w:val="000000"/>
          <w:sz w:val="24"/>
          <w:spacing w:val="0"/>
          <w:w w:val="100"/>
          <w:rFonts w:ascii="Times New Roman" w:cs="Times New Roman" w:eastAsia="Times New Roman" w:hAnsi="Times New Roman"/>
          <w:caps w:val="0"/>
        </w:rPr>
        <w:t>high</w:t>
      </w:r>
      <w:r w:rsidR="001934CC" w:rsidRPr="00A05757">
        <w:rPr>
          <w:szCs w:val="24"/>
          <w:b w:val="0"/>
          <w:i w:val="0"/>
          <w:color w:val="000000"/>
          <w:sz w:val="24"/>
          <w:spacing w:val="0"/>
          <w:w w:val="100"/>
          <w:rFonts w:ascii="Times New Roman" w:cs="Times New Roman" w:eastAsia="Times New Roman" w:hAnsi="Times New Roman"/>
          <w:caps w:val="0"/>
        </w:rPr>
        <w:t> </w:t>
      </w:r>
      <w:r w:rsidR="001934CC" w:rsidRPr="00A05757">
        <w:rPr>
          <w:szCs w:val="24"/>
          <w:b w:val="0"/>
          <w:i w:val="0"/>
          <w:color w:val="000000"/>
          <w:sz w:val="24"/>
          <w:spacing w:val="0"/>
          <w:w w:val="100"/>
          <w:rFonts w:ascii="Times New Roman" w:cs="Times New Roman" w:eastAsia="Times New Roman" w:hAnsi="Times New Roman"/>
          <w:caps w:val="0"/>
        </w:rPr>
        <w:t>positive</w:t>
      </w:r>
      <w:r w:rsidR="001934CC" w:rsidRPr="00A05757">
        <w:rPr>
          <w:szCs w:val="24"/>
          <w:b w:val="0"/>
          <w:i w:val="0"/>
          <w:color w:val="000000"/>
          <w:sz w:val="24"/>
          <w:spacing w:val="0"/>
          <w:w w:val="100"/>
          <w:rFonts w:ascii="Times New Roman" w:cs="Times New Roman" w:eastAsia="Times New Roman" w:hAnsi="Times New Roman"/>
          <w:caps w:val="0"/>
        </w:rPr>
        <w:t> </w:t>
      </w:r>
      <w:r w:rsidR="001934CC" w:rsidRPr="00A05757">
        <w:rPr>
          <w:szCs w:val="24"/>
          <w:b w:val="0"/>
          <w:i w:val="0"/>
          <w:color w:val="000000"/>
          <w:sz w:val="24"/>
          <w:spacing w:val="0"/>
          <w:w w:val="100"/>
          <w:rFonts w:ascii="Times New Roman" w:cs="Times New Roman" w:eastAsia="Times New Roman" w:hAnsi="Times New Roman"/>
          <w:caps w:val="0"/>
        </w:rPr>
        <w:t>r</w:t>
      </w:r>
      <w:r w:rsidRPr="00A05757">
        <w:rPr>
          <w:szCs w:val="24"/>
          <w:b w:val="0"/>
          <w:i w:val="0"/>
          <w:color w:val="000000"/>
          <w:sz w:val="24"/>
          <w:spacing w:val="0"/>
          <w:w w:val="100"/>
          <w:rFonts w:ascii="Times New Roman" w:cs="Times New Roman" w:eastAsia="Times New Roman" w:hAnsi="Times New Roman"/>
          <w:caps w:val="0"/>
        </w:rPr>
        <w:t>elationship</w:t>
      </w:r>
      <w:r w:rsidRPr="00A05757">
        <w:rPr>
          <w:szCs w:val="24"/>
          <w:b w:val="0"/>
          <w:i w:val="0"/>
          <w:color w:val="000000"/>
          <w:sz w:val="24"/>
          <w:spacing w:val="0"/>
          <w:w w:val="100"/>
          <w:rFonts w:ascii="Times New Roman" w:cs="Times New Roman" w:eastAsia="Times New Roman" w:hAnsi="Times New Roman"/>
          <w:caps w:val="0"/>
        </w:rPr>
        <w:t> </w:t>
      </w:r>
      <w:r w:rsidRPr="00A05757">
        <w:rPr>
          <w:szCs w:val="24"/>
          <w:b w:val="0"/>
          <w:i w:val="0"/>
          <w:color w:val="000000"/>
          <w:sz w:val="24"/>
          <w:spacing w:val="0"/>
          <w:w w:val="100"/>
          <w:rFonts w:ascii="Times New Roman" w:cs="Times New Roman" w:eastAsia="Times New Roman" w:hAnsi="Times New Roman"/>
          <w:caps w:val="0"/>
        </w:rPr>
        <w:t>between</w:t>
      </w:r>
      <w:r w:rsidRPr="00A05757">
        <w:rPr>
          <w:szCs w:val="24"/>
          <w:b w:val="0"/>
          <w:i w:val="0"/>
          <w:color w:val="000000"/>
          <w:sz w:val="24"/>
          <w:spacing w:val="0"/>
          <w:w w:val="100"/>
          <w:rFonts w:ascii="Times New Roman" w:cs="Times New Roman" w:eastAsia="Times New Roman" w:hAnsi="Times New Roman"/>
          <w:caps w:val="0"/>
        </w:rPr>
        <w:t> </w:t>
      </w:r>
      <w:r w:rsidRPr="00A05757">
        <w:rPr>
          <w:szCs w:val="24"/>
          <w:b w:val="0"/>
          <w:i w:val="0"/>
          <w:color w:val="000000"/>
          <w:sz w:val="24"/>
          <w:spacing w:val="0"/>
          <w:w w:val="100"/>
          <w:rFonts w:ascii="Times New Roman" w:cs="Times New Roman" w:eastAsia="Times New Roman" w:hAnsi="Times New Roman"/>
          <w:caps w:val="0"/>
        </w:rPr>
        <w:t>SURE-P</w:t>
      </w:r>
      <w:r w:rsidRPr="00A05757">
        <w:rPr>
          <w:szCs w:val="24"/>
          <w:b w:val="0"/>
          <w:i w:val="0"/>
          <w:color w:val="000000"/>
          <w:sz w:val="24"/>
          <w:spacing w:val="0"/>
          <w:w w:val="100"/>
          <w:rFonts w:ascii="Times New Roman" w:cs="Times New Roman" w:eastAsia="Times New Roman" w:hAnsi="Times New Roman"/>
          <w:caps w:val="0"/>
        </w:rPr>
        <w:t> </w:t>
      </w:r>
      <w:r w:rsidRPr="00A05757">
        <w:rPr>
          <w:szCs w:val="24"/>
          <w:b w:val="0"/>
          <w:i w:val="0"/>
          <w:color w:val="000000"/>
          <w:sz w:val="24"/>
          <w:spacing w:val="0"/>
          <w:w w:val="100"/>
          <w:rFonts w:ascii="Times New Roman" w:cs="Times New Roman" w:eastAsia="Times New Roman" w:hAnsi="Times New Roman"/>
          <w:caps w:val="0"/>
        </w:rPr>
        <w:t>and</w:t>
      </w:r>
      <w:r w:rsidRPr="00A05757">
        <w:rPr>
          <w:szCs w:val="24"/>
          <w:b w:val="0"/>
          <w:i w:val="0"/>
          <w:color w:val="000000"/>
          <w:sz w:val="24"/>
          <w:spacing w:val="0"/>
          <w:w w:val="100"/>
          <w:rFonts w:ascii="Times New Roman" w:cs="Times New Roman" w:eastAsia="Times New Roman" w:hAnsi="Times New Roman"/>
          <w:caps w:val="0"/>
        </w:rPr>
        <w:t> </w:t>
      </w:r>
      <w:r w:rsidRPr="00A05757">
        <w:rPr>
          <w:szCs w:val="24"/>
          <w:b w:val="0"/>
          <w:i w:val="0"/>
          <w:color w:val="000000"/>
          <w:sz w:val="24"/>
          <w:spacing w:val="0"/>
          <w:w w:val="100"/>
          <w:rFonts w:ascii="Times New Roman" w:cs="Times New Roman" w:eastAsia="Times New Roman" w:hAnsi="Times New Roman"/>
          <w:caps w:val="0"/>
        </w:rPr>
        <w:t>Poverty</w:t>
      </w:r>
      <w:r w:rsidRPr="00A05757">
        <w:rPr>
          <w:szCs w:val="24"/>
          <w:b w:val="0"/>
          <w:i w:val="0"/>
          <w:color w:val="000000"/>
          <w:sz w:val="24"/>
          <w:spacing w:val="0"/>
          <w:w w:val="100"/>
          <w:rFonts w:ascii="Times New Roman" w:cs="Times New Roman" w:eastAsia="Times New Roman" w:hAnsi="Times New Roman"/>
          <w:caps w:val="0"/>
        </w:rPr>
        <w:t> </w:t>
      </w:r>
      <w:r w:rsidRPr="00A05757">
        <w:rPr>
          <w:szCs w:val="24"/>
          <w:b w:val="0"/>
          <w:i w:val="0"/>
          <w:color w:val="000000"/>
          <w:sz w:val="24"/>
          <w:spacing w:val="0"/>
          <w:w w:val="100"/>
          <w:rFonts w:ascii="Times New Roman" w:cs="Times New Roman" w:eastAsia="Times New Roman" w:hAnsi="Times New Roman"/>
          <w:caps w:val="0"/>
        </w:rPr>
        <w:t>R</w:t>
      </w:r>
      <w:r w:rsidR="001934CC" w:rsidRPr="00A05757">
        <w:rPr>
          <w:szCs w:val="24"/>
          <w:b w:val="0"/>
          <w:i w:val="0"/>
          <w:color w:val="000000"/>
          <w:sz w:val="24"/>
          <w:spacing w:val="0"/>
          <w:w w:val="100"/>
          <w:rFonts w:ascii="Times New Roman" w:cs="Times New Roman" w:eastAsia="Times New Roman" w:hAnsi="Times New Roman"/>
          <w:caps w:val="0"/>
        </w:rPr>
        <w:t>eduction.</w:t>
      </w:r>
      <w:r w:rsidR="001934CC" w:rsidRPr="00A05757">
        <w:rPr>
          <w:szCs w:val="24"/>
          <w:b w:val="0"/>
          <w:i w:val="0"/>
          <w:color w:val="000000"/>
          <w:sz w:val="24"/>
          <w:spacing w:val="0"/>
          <w:w w:val="100"/>
          <w:rFonts w:ascii="Times New Roman" w:cs="Times New Roman" w:eastAsia="Times New Roman" w:hAnsi="Times New Roman"/>
          <w:caps w:val="0"/>
        </w:rPr>
        <w:t> </w:t>
      </w:r>
      <w:r w:rsidR="001934CC" w:rsidRPr="00A05757">
        <w:rPr>
          <w:szCs w:val="24"/>
          <w:b w:val="0"/>
          <w:i w:val="0"/>
          <w:color w:val="000000"/>
          <w:sz w:val="24"/>
          <w:spacing w:val="0"/>
          <w:w w:val="100"/>
          <w:rFonts w:ascii="Times New Roman" w:cs="Times New Roman" w:eastAsia="Times New Roman" w:hAnsi="Times New Roman"/>
          <w:caps w:val="0"/>
        </w:rPr>
        <w:t>Since</w:t>
      </w:r>
      <w:r w:rsidR="001934CC" w:rsidRPr="00A05757">
        <w:rPr>
          <w:szCs w:val="24"/>
          <w:b w:val="0"/>
          <w:i w:val="0"/>
          <w:color w:val="000000"/>
          <w:sz w:val="24"/>
          <w:spacing w:val="0"/>
          <w:w w:val="100"/>
          <w:rFonts w:ascii="Times New Roman" w:cs="Times New Roman" w:eastAsia="Times New Roman" w:hAnsi="Times New Roman"/>
          <w:caps w:val="0"/>
        </w:rPr>
        <w:t> </w:t>
      </w:r>
      <w:r w:rsidR="001934CC" w:rsidRPr="00A05757">
        <w:rPr>
          <w:szCs w:val="24"/>
          <w:b w:val="0"/>
          <w:i w:val="0"/>
          <w:color w:val="000000"/>
          <w:sz w:val="24"/>
          <w:spacing w:val="0"/>
          <w:w w:val="100"/>
          <w:rFonts w:ascii="Times New Roman" w:cs="Times New Roman" w:eastAsia="Times New Roman" w:hAnsi="Times New Roman"/>
          <w:caps w:val="0"/>
        </w:rPr>
        <w:t>the</w:t>
      </w:r>
      <w:r w:rsidR="001934CC" w:rsidRPr="00A05757">
        <w:rPr>
          <w:szCs w:val="24"/>
          <w:b w:val="0"/>
          <w:i w:val="0"/>
          <w:color w:val="000000"/>
          <w:sz w:val="24"/>
          <w:spacing w:val="0"/>
          <w:w w:val="100"/>
          <w:rFonts w:ascii="Times New Roman" w:cs="Times New Roman" w:eastAsia="Times New Roman" w:hAnsi="Times New Roman"/>
          <w:caps w:val="0"/>
        </w:rPr>
        <w:t> </w:t>
      </w:r>
      <w:r w:rsidR="001934CC" w:rsidRPr="00A05757">
        <w:rPr>
          <w:szCs w:val="24"/>
          <w:b w:val="0"/>
          <w:i w:val="0"/>
          <w:color w:val="000000"/>
          <w:sz w:val="24"/>
          <w:spacing w:val="0"/>
          <w:w w:val="100"/>
          <w:rFonts w:ascii="Times New Roman" w:cs="Times New Roman" w:eastAsia="Times New Roman" w:hAnsi="Times New Roman"/>
          <w:caps w:val="0"/>
        </w:rPr>
        <w:t>p-value</w:t>
      </w:r>
      <w:r w:rsidR="001934CC" w:rsidRPr="00A05757">
        <w:rPr>
          <w:szCs w:val="24"/>
          <w:b w:val="0"/>
          <w:i w:val="0"/>
          <w:color w:val="000000"/>
          <w:sz w:val="24"/>
          <w:spacing w:val="0"/>
          <w:w w:val="100"/>
          <w:rFonts w:ascii="Times New Roman" w:cs="Times New Roman" w:eastAsia="Times New Roman" w:hAnsi="Times New Roman"/>
          <w:caps w:val="0"/>
        </w:rPr>
        <w:t> </w:t>
      </w:r>
      <w:r w:rsidR="001934CC" w:rsidRPr="00A05757">
        <w:rPr>
          <w:szCs w:val="24"/>
          <w:b w:val="0"/>
          <w:i w:val="0"/>
          <w:color w:val="000000"/>
          <w:sz w:val="24"/>
          <w:spacing w:val="0"/>
          <w:w w:val="100"/>
          <w:rFonts w:ascii="Times New Roman" w:cs="Times New Roman" w:eastAsia="Times New Roman" w:hAnsi="Times New Roman"/>
          <w:caps w:val="0"/>
        </w:rPr>
        <w:t>is</w:t>
      </w:r>
      <w:r w:rsidR="001934CC" w:rsidRPr="00A05757">
        <w:rPr>
          <w:szCs w:val="24"/>
          <w:b w:val="0"/>
          <w:i w:val="0"/>
          <w:color w:val="000000"/>
          <w:sz w:val="24"/>
          <w:spacing w:val="0"/>
          <w:w w:val="100"/>
          <w:rFonts w:ascii="Times New Roman" w:cs="Times New Roman" w:eastAsia="Times New Roman" w:hAnsi="Times New Roman"/>
          <w:caps w:val="0"/>
        </w:rPr>
        <w:t> </w:t>
      </w:r>
      <w:r w:rsidR="001934CC" w:rsidRPr="00A05757">
        <w:rPr>
          <w:szCs w:val="24"/>
          <w:b w:val="0"/>
          <w:i w:val="0"/>
          <w:color w:val="000000"/>
          <w:sz w:val="24"/>
          <w:spacing w:val="0"/>
          <w:w w:val="100"/>
          <w:rFonts w:ascii="Times New Roman" w:cs="Times New Roman" w:eastAsia="Times New Roman" w:hAnsi="Times New Roman"/>
          <w:caps w:val="0"/>
        </w:rPr>
        <w:t>less</w:t>
      </w:r>
      <w:r w:rsidR="001934CC" w:rsidRPr="00A05757">
        <w:rPr>
          <w:szCs w:val="24"/>
          <w:b w:val="0"/>
          <w:i w:val="0"/>
          <w:color w:val="000000"/>
          <w:sz w:val="24"/>
          <w:spacing w:val="0"/>
          <w:w w:val="100"/>
          <w:rFonts w:ascii="Times New Roman" w:cs="Times New Roman" w:eastAsia="Times New Roman" w:hAnsi="Times New Roman"/>
          <w:caps w:val="0"/>
        </w:rPr>
        <w:t> </w:t>
      </w:r>
      <w:r w:rsidR="001934CC" w:rsidRPr="00A05757">
        <w:rPr>
          <w:szCs w:val="24"/>
          <w:b w:val="0"/>
          <w:i w:val="0"/>
          <w:color w:val="000000"/>
          <w:sz w:val="24"/>
          <w:spacing w:val="0"/>
          <w:w w:val="100"/>
          <w:rFonts w:ascii="Times New Roman" w:cs="Times New Roman" w:eastAsia="Times New Roman" w:hAnsi="Times New Roman"/>
          <w:caps w:val="0"/>
        </w:rPr>
        <w:t>than</w:t>
      </w:r>
      <w:r w:rsidR="00093460" w:rsidRPr="00A05757">
        <w:rPr>
          <w:szCs w:val="24"/>
          <w:b w:val="0"/>
          <w:i w:val="0"/>
          <w:color w:val="000000"/>
          <w:sz w:val="24"/>
          <w:spacing w:val="0"/>
          <w:w w:val="100"/>
          <w:rFonts w:ascii="Times New Roman" w:cs="Times New Roman" w:eastAsia="Times New Roman" w:hAnsi="Times New Roman"/>
          <w:caps w:val="0"/>
        </w:rPr>
        <w:t> </w:t>
      </w:r>
      <w:r w:rsidR="00093460" w:rsidRPr="00A05757">
        <w:rPr>
          <w:szCs w:val="24"/>
          <w:b w:val="0"/>
          <w:i w:val="0"/>
          <w:color w:val="000000"/>
          <w:sz w:val="24"/>
          <w:spacing w:val="0"/>
          <w:w w:val="100"/>
          <w:rFonts w:ascii="Times New Roman" w:cs="Times New Roman" w:eastAsia="Times New Roman" w:hAnsi="Times New Roman"/>
          <w:caps w:val="0"/>
        </w:rPr>
        <w:t>the</w:t>
      </w:r>
      <w:r w:rsidR="00093460" w:rsidRPr="00A05757">
        <w:rPr>
          <w:szCs w:val="24"/>
          <w:b w:val="0"/>
          <w:i w:val="0"/>
          <w:color w:val="000000"/>
          <w:sz w:val="24"/>
          <w:spacing w:val="0"/>
          <w:w w:val="100"/>
          <w:rFonts w:ascii="Times New Roman" w:cs="Times New Roman" w:eastAsia="Times New Roman" w:hAnsi="Times New Roman"/>
          <w:caps w:val="0"/>
        </w:rPr>
        <w:t> </w:t>
      </w:r>
      <w:r w:rsidR="00093460" w:rsidRPr="00A05757">
        <w:rPr>
          <w:szCs w:val="24"/>
          <w:b w:val="0"/>
          <w:i w:val="0"/>
          <w:color w:val="000000"/>
          <w:sz w:val="24"/>
          <w:spacing w:val="0"/>
          <w:w w:val="100"/>
          <w:rFonts w:ascii="Times New Roman" w:cs="Times New Roman" w:eastAsia="Times New Roman" w:hAnsi="Times New Roman"/>
          <w:caps w:val="0"/>
        </w:rPr>
        <w:t>chosen</w:t>
      </w:r>
      <w:r w:rsidR="00093460" w:rsidRPr="00A05757">
        <w:rPr>
          <w:szCs w:val="24"/>
          <w:b w:val="0"/>
          <w:i w:val="0"/>
          <w:color w:val="000000"/>
          <w:sz w:val="24"/>
          <w:spacing w:val="0"/>
          <w:w w:val="100"/>
          <w:rFonts w:ascii="Times New Roman" w:cs="Times New Roman" w:eastAsia="Times New Roman" w:hAnsi="Times New Roman"/>
          <w:caps w:val="0"/>
        </w:rPr>
        <w:t> </w:t>
      </w:r>
      <w:r w:rsidR="00093460" w:rsidRPr="00A05757">
        <w:rPr>
          <w:szCs w:val="24"/>
          <w:b w:val="0"/>
          <w:i w:val="0"/>
          <w:color w:val="000000"/>
          <w:sz w:val="24"/>
          <w:spacing w:val="0"/>
          <w:w w:val="100"/>
          <w:rFonts w:ascii="Times New Roman" w:cs="Times New Roman" w:eastAsia="Times New Roman" w:hAnsi="Times New Roman"/>
          <w:caps w:val="0"/>
        </w:rPr>
        <w:t>level</w:t>
      </w:r>
      <w:r w:rsidR="00093460" w:rsidRPr="00A05757">
        <w:rPr>
          <w:szCs w:val="24"/>
          <w:b w:val="0"/>
          <w:i w:val="0"/>
          <w:color w:val="000000"/>
          <w:sz w:val="24"/>
          <w:spacing w:val="0"/>
          <w:w w:val="100"/>
          <w:rFonts w:ascii="Times New Roman" w:cs="Times New Roman" w:eastAsia="Times New Roman" w:hAnsi="Times New Roman"/>
          <w:caps w:val="0"/>
        </w:rPr>
        <w:t> </w:t>
      </w:r>
      <w:r w:rsidR="00093460" w:rsidRPr="00A05757">
        <w:rPr>
          <w:szCs w:val="24"/>
          <w:b w:val="0"/>
          <w:i w:val="0"/>
          <w:color w:val="000000"/>
          <w:sz w:val="24"/>
          <w:spacing w:val="0"/>
          <w:w w:val="100"/>
          <w:rFonts w:ascii="Times New Roman" w:cs="Times New Roman" w:eastAsia="Times New Roman" w:hAnsi="Times New Roman"/>
          <w:caps w:val="0"/>
        </w:rPr>
        <w:t>of</w:t>
      </w:r>
      <w:r w:rsidR="00093460" w:rsidRPr="00A05757">
        <w:rPr>
          <w:szCs w:val="24"/>
          <w:b w:val="0"/>
          <w:i w:val="0"/>
          <w:color w:val="000000"/>
          <w:sz w:val="24"/>
          <w:spacing w:val="0"/>
          <w:w w:val="100"/>
          <w:rFonts w:ascii="Times New Roman" w:cs="Times New Roman" w:eastAsia="Times New Roman" w:hAnsi="Times New Roman"/>
          <w:caps w:val="0"/>
        </w:rPr>
        <w:t> </w:t>
      </w:r>
      <w:r w:rsidR="00093460" w:rsidRPr="00A05757">
        <w:rPr>
          <w:szCs w:val="24"/>
          <w:b w:val="0"/>
          <w:i w:val="0"/>
          <w:color w:val="000000"/>
          <w:sz w:val="24"/>
          <w:spacing w:val="0"/>
          <w:w w:val="100"/>
          <w:rFonts w:ascii="Times New Roman" w:cs="Times New Roman" w:eastAsia="Times New Roman" w:hAnsi="Times New Roman"/>
          <w:caps w:val="0"/>
        </w:rPr>
        <w:t>significance</w:t>
      </w:r>
      <w:r w:rsidR="001934CC" w:rsidRPr="00A05757">
        <w:rPr>
          <w:szCs w:val="24"/>
          <w:b w:val="0"/>
          <w:i w:val="0"/>
          <w:color w:val="000000"/>
          <w:sz w:val="24"/>
          <w:spacing w:val="0"/>
          <w:w w:val="100"/>
          <w:rFonts w:ascii="Times New Roman" w:cs="Times New Roman" w:eastAsia="Times New Roman" w:hAnsi="Times New Roman"/>
          <w:caps w:val="0"/>
        </w:rPr>
        <w:t>,</w:t>
      </w:r>
      <w:r w:rsidR="001934CC" w:rsidRPr="00A05757">
        <w:rPr>
          <w:szCs w:val="24"/>
          <w:b w:val="0"/>
          <w:i w:val="0"/>
          <w:color w:val="000000"/>
          <w:sz w:val="24"/>
          <w:spacing w:val="0"/>
          <w:w w:val="100"/>
          <w:rFonts w:ascii="Times New Roman" w:cs="Times New Roman" w:eastAsia="Times New Roman" w:hAnsi="Times New Roman"/>
          <w:caps w:val="0"/>
        </w:rPr>
        <w:t> </w:t>
      </w:r>
      <w:r w:rsidR="001934CC" w:rsidRPr="00A05757">
        <w:rPr>
          <w:szCs w:val="24"/>
          <w:b w:val="0"/>
          <w:i w:val="0"/>
          <w:color w:val="000000"/>
          <w:sz w:val="24"/>
          <w:spacing w:val="0"/>
          <w:w w:val="100"/>
          <w:rFonts w:ascii="Times New Roman" w:cs="Times New Roman" w:eastAsia="Times New Roman" w:hAnsi="Times New Roman"/>
          <w:caps w:val="0"/>
        </w:rPr>
        <w:t>the</w:t>
      </w:r>
      <w:r w:rsidR="001934CC" w:rsidRPr="00A05757">
        <w:rPr>
          <w:szCs w:val="24"/>
          <w:b w:val="0"/>
          <w:i w:val="0"/>
          <w:color w:val="000000"/>
          <w:sz w:val="24"/>
          <w:spacing w:val="0"/>
          <w:w w:val="100"/>
          <w:rFonts w:ascii="Times New Roman" w:cs="Times New Roman" w:eastAsia="Times New Roman" w:hAnsi="Times New Roman"/>
          <w:caps w:val="0"/>
        </w:rPr>
        <w:t> </w:t>
      </w:r>
      <w:r w:rsidR="001934CC" w:rsidRPr="00A05757">
        <w:rPr>
          <w:szCs w:val="24"/>
          <w:b w:val="0"/>
          <w:i w:val="0"/>
          <w:color w:val="000000"/>
          <w:sz w:val="24"/>
          <w:spacing w:val="0"/>
          <w:w w:val="100"/>
          <w:rFonts w:ascii="Times New Roman" w:cs="Times New Roman" w:eastAsia="Times New Roman" w:hAnsi="Times New Roman"/>
          <w:caps w:val="0"/>
        </w:rPr>
        <w:t>null</w:t>
      </w:r>
      <w:r w:rsidR="001934CC" w:rsidRPr="00A05757">
        <w:rPr>
          <w:szCs w:val="24"/>
          <w:b w:val="0"/>
          <w:i w:val="0"/>
          <w:color w:val="000000"/>
          <w:sz w:val="24"/>
          <w:spacing w:val="0"/>
          <w:w w:val="100"/>
          <w:rFonts w:ascii="Times New Roman" w:cs="Times New Roman" w:eastAsia="Times New Roman" w:hAnsi="Times New Roman"/>
          <w:caps w:val="0"/>
        </w:rPr>
        <w:t> </w:t>
      </w:r>
      <w:r w:rsidR="001934CC" w:rsidRPr="00A05757">
        <w:rPr>
          <w:szCs w:val="24"/>
          <w:b w:val="0"/>
          <w:i w:val="0"/>
          <w:color w:val="000000"/>
          <w:sz w:val="24"/>
          <w:spacing w:val="0"/>
          <w:w w:val="100"/>
          <w:rFonts w:ascii="Times New Roman" w:cs="Times New Roman" w:eastAsia="Times New Roman" w:hAnsi="Times New Roman"/>
          <w:caps w:val="0"/>
        </w:rPr>
        <w:t>hypothesis</w:t>
      </w:r>
      <w:r w:rsidR="001934CC" w:rsidRPr="00A05757">
        <w:rPr>
          <w:szCs w:val="24"/>
          <w:b w:val="0"/>
          <w:i w:val="0"/>
          <w:color w:val="000000"/>
          <w:sz w:val="24"/>
          <w:spacing w:val="0"/>
          <w:w w:val="100"/>
          <w:rFonts w:ascii="Times New Roman" w:cs="Times New Roman" w:eastAsia="Times New Roman" w:hAnsi="Times New Roman"/>
          <w:caps w:val="0"/>
        </w:rPr>
        <w:t> </w:t>
      </w:r>
      <w:r w:rsidR="001934CC" w:rsidRPr="00A05757">
        <w:rPr>
          <w:szCs w:val="24"/>
          <w:b w:val="0"/>
          <w:i w:val="0"/>
          <w:color w:val="000000"/>
          <w:sz w:val="24"/>
          <w:spacing w:val="0"/>
          <w:w w:val="100"/>
          <w:rFonts w:ascii="Times New Roman" w:cs="Times New Roman" w:eastAsia="Times New Roman" w:hAnsi="Times New Roman"/>
          <w:caps w:val="0"/>
        </w:rPr>
        <w:t>i</w:t>
      </w:r>
      <w:r w:rsidRPr="00A05757">
        <w:rPr>
          <w:szCs w:val="24"/>
          <w:b w:val="0"/>
          <w:i w:val="0"/>
          <w:color w:val="000000"/>
          <w:sz w:val="24"/>
          <w:spacing w:val="0"/>
          <w:w w:val="100"/>
          <w:rFonts w:ascii="Times New Roman" w:cs="Times New Roman" w:eastAsia="Times New Roman" w:hAnsi="Times New Roman"/>
          <w:caps w:val="0"/>
        </w:rPr>
        <w:t>s</w:t>
      </w:r>
      <w:r w:rsidRPr="00A05757">
        <w:rPr>
          <w:szCs w:val="24"/>
          <w:b w:val="0"/>
          <w:i w:val="0"/>
          <w:color w:val="000000"/>
          <w:sz w:val="24"/>
          <w:spacing w:val="0"/>
          <w:w w:val="100"/>
          <w:rFonts w:ascii="Times New Roman" w:cs="Times New Roman" w:eastAsia="Times New Roman" w:hAnsi="Times New Roman"/>
          <w:caps w:val="0"/>
        </w:rPr>
        <w:t> </w:t>
      </w:r>
      <w:r w:rsidRPr="00A05757">
        <w:rPr>
          <w:szCs w:val="24"/>
          <w:b w:val="0"/>
          <w:i w:val="0"/>
          <w:color w:val="000000"/>
          <w:sz w:val="24"/>
          <w:spacing w:val="0"/>
          <w:w w:val="100"/>
          <w:rFonts w:ascii="Times New Roman" w:cs="Times New Roman" w:eastAsia="Times New Roman" w:hAnsi="Times New Roman"/>
          <w:caps w:val="0"/>
        </w:rPr>
        <w:t>rejected,</w:t>
      </w:r>
      <w:r w:rsidRPr="00A05757">
        <w:rPr>
          <w:szCs w:val="24"/>
          <w:b w:val="0"/>
          <w:i w:val="0"/>
          <w:color w:val="000000"/>
          <w:sz w:val="24"/>
          <w:spacing w:val="0"/>
          <w:w w:val="100"/>
          <w:rFonts w:ascii="Times New Roman" w:cs="Times New Roman" w:eastAsia="Times New Roman" w:hAnsi="Times New Roman"/>
          <w:caps w:val="0"/>
        </w:rPr>
        <w:t> </w:t>
      </w:r>
      <w:r w:rsidRPr="00A05757">
        <w:rPr>
          <w:szCs w:val="24"/>
          <w:b w:val="0"/>
          <w:i w:val="0"/>
          <w:color w:val="000000"/>
          <w:sz w:val="24"/>
          <w:spacing w:val="0"/>
          <w:w w:val="100"/>
          <w:rFonts w:ascii="Times New Roman" w:cs="Times New Roman" w:eastAsia="Times New Roman" w:hAnsi="Times New Roman"/>
          <w:caps w:val="0"/>
        </w:rPr>
        <w:t>it</w:t>
      </w:r>
      <w:r w:rsidRPr="00A05757">
        <w:rPr>
          <w:szCs w:val="24"/>
          <w:b w:val="0"/>
          <w:i w:val="0"/>
          <w:color w:val="000000"/>
          <w:sz w:val="24"/>
          <w:spacing w:val="0"/>
          <w:w w:val="100"/>
          <w:rFonts w:ascii="Times New Roman" w:cs="Times New Roman" w:eastAsia="Times New Roman" w:hAnsi="Times New Roman"/>
          <w:caps w:val="0"/>
        </w:rPr>
        <w:t> </w:t>
      </w:r>
      <w:r w:rsidRPr="00A05757">
        <w:rPr>
          <w:szCs w:val="24"/>
          <w:b w:val="0"/>
          <w:i w:val="0"/>
          <w:color w:val="000000"/>
          <w:sz w:val="24"/>
          <w:spacing w:val="0"/>
          <w:w w:val="100"/>
          <w:rFonts w:ascii="Times New Roman" w:cs="Times New Roman" w:eastAsia="Times New Roman" w:hAnsi="Times New Roman"/>
          <w:caps w:val="0"/>
        </w:rPr>
        <w:t>therefore</w:t>
      </w:r>
      <w:r w:rsidRPr="00A05757">
        <w:rPr>
          <w:szCs w:val="24"/>
          <w:b w:val="0"/>
          <w:i w:val="0"/>
          <w:color w:val="000000"/>
          <w:sz w:val="24"/>
          <w:spacing w:val="0"/>
          <w:w w:val="100"/>
          <w:rFonts w:ascii="Times New Roman" w:cs="Times New Roman" w:eastAsia="Times New Roman" w:hAnsi="Times New Roman"/>
          <w:caps w:val="0"/>
        </w:rPr>
        <w:t> </w:t>
      </w:r>
      <w:r w:rsidRPr="00A05757">
        <w:rPr>
          <w:szCs w:val="24"/>
          <w:b w:val="0"/>
          <w:i w:val="0"/>
          <w:color w:val="000000"/>
          <w:sz w:val="24"/>
          <w:spacing w:val="0"/>
          <w:w w:val="100"/>
          <w:rFonts w:ascii="Times New Roman" w:cs="Times New Roman" w:eastAsia="Times New Roman" w:hAnsi="Times New Roman"/>
          <w:caps w:val="0"/>
        </w:rPr>
        <w:t>implied</w:t>
      </w:r>
      <w:r w:rsidR="001934CC" w:rsidRPr="00A05757">
        <w:rPr>
          <w:szCs w:val="24"/>
          <w:b w:val="0"/>
          <w:i w:val="0"/>
          <w:color w:val="000000"/>
          <w:sz w:val="24"/>
          <w:spacing w:val="0"/>
          <w:w w:val="100"/>
          <w:rFonts w:ascii="Times New Roman" w:cs="Times New Roman" w:eastAsia="Times New Roman" w:hAnsi="Times New Roman"/>
          <w:caps w:val="0"/>
        </w:rPr>
        <w:t> </w:t>
      </w:r>
      <w:r w:rsidR="001934CC" w:rsidRPr="00A05757">
        <w:rPr>
          <w:szCs w:val="24"/>
          <w:b w:val="0"/>
          <w:i w:val="0"/>
          <w:color w:val="000000"/>
          <w:sz w:val="24"/>
          <w:spacing w:val="0"/>
          <w:w w:val="100"/>
          <w:rFonts w:ascii="Times New Roman" w:cs="Times New Roman" w:eastAsia="Times New Roman" w:hAnsi="Times New Roman"/>
          <w:caps w:val="0"/>
        </w:rPr>
        <w:t>that</w:t>
      </w:r>
      <w:r w:rsidR="001934CC" w:rsidRPr="00A05757">
        <w:rPr>
          <w:szCs w:val="24"/>
          <w:b w:val="0"/>
          <w:i w:val="0"/>
          <w:color w:val="000000"/>
          <w:sz w:val="24"/>
          <w:spacing w:val="0"/>
          <w:w w:val="100"/>
          <w:rFonts w:ascii="Times New Roman" w:cs="Times New Roman" w:eastAsia="Times New Roman" w:hAnsi="Times New Roman"/>
          <w:caps w:val="0"/>
        </w:rPr>
        <w:t> </w:t>
      </w:r>
      <w:r w:rsidR="001934CC" w:rsidRPr="00A05757">
        <w:rPr>
          <w:szCs w:val="24"/>
          <w:b w:val="0"/>
          <w:i w:val="0"/>
          <w:color w:val="000000"/>
          <w:sz w:val="24"/>
          <w:spacing w:val="0"/>
          <w:w w:val="100"/>
          <w:rFonts w:ascii="Times New Roman" w:cs="Times New Roman" w:eastAsia="Times New Roman" w:hAnsi="Times New Roman"/>
          <w:caps w:val="0"/>
        </w:rPr>
        <w:t>there</w:t>
      </w:r>
      <w:r w:rsidR="001934CC" w:rsidRPr="00A05757">
        <w:rPr>
          <w:szCs w:val="24"/>
          <w:b w:val="0"/>
          <w:i w:val="0"/>
          <w:color w:val="000000"/>
          <w:sz w:val="24"/>
          <w:spacing w:val="0"/>
          <w:w w:val="100"/>
          <w:rFonts w:ascii="Times New Roman" w:cs="Times New Roman" w:eastAsia="Times New Roman" w:hAnsi="Times New Roman"/>
          <w:caps w:val="0"/>
        </w:rPr>
        <w:t> </w:t>
      </w:r>
      <w:r w:rsidR="001934CC" w:rsidRPr="00A05757">
        <w:rPr>
          <w:szCs w:val="24"/>
          <w:b w:val="0"/>
          <w:i w:val="0"/>
          <w:color w:val="000000"/>
          <w:sz w:val="24"/>
          <w:spacing w:val="0"/>
          <w:w w:val="100"/>
          <w:rFonts w:ascii="Times New Roman" w:cs="Times New Roman" w:eastAsia="Times New Roman" w:hAnsi="Times New Roman"/>
          <w:caps w:val="0"/>
        </w:rPr>
        <w:t>is</w:t>
      </w:r>
      <w:r w:rsidR="001934CC" w:rsidRPr="00A05757">
        <w:rPr>
          <w:szCs w:val="24"/>
          <w:b w:val="0"/>
          <w:i w:val="0"/>
          <w:color w:val="000000"/>
          <w:sz w:val="24"/>
          <w:spacing w:val="0"/>
          <w:w w:val="100"/>
          <w:rFonts w:ascii="Times New Roman" w:cs="Times New Roman" w:eastAsia="Times New Roman" w:hAnsi="Times New Roman"/>
          <w:caps w:val="0"/>
        </w:rPr>
        <w:t> </w:t>
      </w:r>
      <w:r w:rsidR="001934CC" w:rsidRPr="00A05757">
        <w:rPr>
          <w:szCs w:val="24"/>
          <w:b w:val="0"/>
          <w:i w:val="0"/>
          <w:color w:val="000000"/>
          <w:sz w:val="24"/>
          <w:spacing w:val="0"/>
          <w:w w:val="100"/>
          <w:rFonts w:ascii="Times New Roman" w:cs="Times New Roman" w:eastAsia="Times New Roman" w:hAnsi="Times New Roman"/>
          <w:caps w:val="0"/>
        </w:rPr>
        <w:t>significant</w:t>
      </w:r>
      <w:r w:rsidR="001934CC" w:rsidRPr="00A05757">
        <w:rPr>
          <w:szCs w:val="24"/>
          <w:b w:val="0"/>
          <w:i w:val="0"/>
          <w:color w:val="000000"/>
          <w:sz w:val="24"/>
          <w:spacing w:val="0"/>
          <w:w w:val="100"/>
          <w:rFonts w:ascii="Times New Roman" w:cs="Times New Roman" w:eastAsia="Times New Roman" w:hAnsi="Times New Roman"/>
          <w:caps w:val="0"/>
        </w:rPr>
        <w:t> </w:t>
      </w:r>
      <w:r w:rsidR="001934CC" w:rsidRPr="00A05757">
        <w:rPr>
          <w:szCs w:val="24"/>
          <w:b w:val="0"/>
          <w:i w:val="0"/>
          <w:color w:val="000000"/>
          <w:sz w:val="24"/>
          <w:spacing w:val="0"/>
          <w:w w:val="100"/>
          <w:rFonts w:ascii="Times New Roman" w:cs="Times New Roman" w:eastAsia="Times New Roman" w:hAnsi="Times New Roman"/>
          <w:caps w:val="0"/>
        </w:rPr>
        <w:t>relationship</w:t>
      </w:r>
      <w:r w:rsidR="001934CC" w:rsidRPr="00A05757">
        <w:rPr>
          <w:szCs w:val="24"/>
          <w:b w:val="0"/>
          <w:i w:val="0"/>
          <w:color w:val="000000"/>
          <w:sz w:val="24"/>
          <w:spacing w:val="0"/>
          <w:w w:val="100"/>
          <w:rFonts w:ascii="Times New Roman" w:cs="Times New Roman" w:eastAsia="Times New Roman" w:hAnsi="Times New Roman"/>
          <w:caps w:val="0"/>
        </w:rPr>
        <w:t> </w:t>
      </w:r>
      <w:r w:rsidR="001934CC" w:rsidRPr="00A05757">
        <w:rPr>
          <w:szCs w:val="24"/>
          <w:b w:val="0"/>
          <w:i w:val="0"/>
          <w:color w:val="000000"/>
          <w:sz w:val="24"/>
          <w:spacing w:val="0"/>
          <w:w w:val="100"/>
          <w:rFonts w:ascii="Times New Roman" w:cs="Times New Roman" w:eastAsia="Times New Roman" w:hAnsi="Times New Roman"/>
          <w:caps w:val="0"/>
        </w:rPr>
        <w:t>between</w:t>
      </w:r>
      <w:r w:rsidR="001934CC" w:rsidRPr="00A05757">
        <w:rPr>
          <w:szCs w:val="24"/>
          <w:b w:val="0"/>
          <w:i w:val="0"/>
          <w:color w:val="000000"/>
          <w:sz w:val="24"/>
          <w:spacing w:val="0"/>
          <w:w w:val="100"/>
          <w:rFonts w:ascii="Times New Roman" w:cs="Times New Roman" w:eastAsia="Times New Roman" w:hAnsi="Times New Roman"/>
          <w:caps w:val="0"/>
        </w:rPr>
        <w:t> </w:t>
      </w:r>
      <w:r w:rsidR="001934CC" w:rsidRPr="00A05757">
        <w:rPr>
          <w:szCs w:val="24"/>
          <w:b w:val="0"/>
          <w:i w:val="0"/>
          <w:color w:val="000000"/>
          <w:sz w:val="24"/>
          <w:spacing w:val="0"/>
          <w:w w:val="100"/>
          <w:rFonts w:ascii="Times New Roman" w:cs="Times New Roman" w:eastAsia="Times New Roman" w:hAnsi="Times New Roman"/>
          <w:caps w:val="0"/>
        </w:rPr>
        <w:t>SURE-P</w:t>
      </w:r>
      <w:r w:rsidR="001934CC" w:rsidRPr="00A05757">
        <w:rPr>
          <w:szCs w:val="24"/>
          <w:b w:val="0"/>
          <w:i w:val="0"/>
          <w:color w:val="000000"/>
          <w:sz w:val="24"/>
          <w:spacing w:val="0"/>
          <w:w w:val="100"/>
          <w:rFonts w:ascii="Times New Roman" w:cs="Times New Roman" w:eastAsia="Times New Roman" w:hAnsi="Times New Roman"/>
          <w:caps w:val="0"/>
        </w:rPr>
        <w:t> </w:t>
      </w:r>
      <w:r w:rsidR="001934CC" w:rsidRPr="00A05757">
        <w:rPr>
          <w:szCs w:val="24"/>
          <w:b w:val="0"/>
          <w:i w:val="0"/>
          <w:color w:val="000000"/>
          <w:sz w:val="24"/>
          <w:spacing w:val="0"/>
          <w:w w:val="100"/>
          <w:rFonts w:ascii="Times New Roman" w:cs="Times New Roman" w:eastAsia="Times New Roman" w:hAnsi="Times New Roman"/>
          <w:caps w:val="0"/>
        </w:rPr>
        <w:t>and</w:t>
      </w:r>
      <w:r w:rsidR="001934CC" w:rsidRPr="00A05757">
        <w:rPr>
          <w:szCs w:val="24"/>
          <w:b w:val="0"/>
          <w:i w:val="0"/>
          <w:color w:val="000000"/>
          <w:sz w:val="24"/>
          <w:spacing w:val="0"/>
          <w:w w:val="100"/>
          <w:rFonts w:ascii="Times New Roman" w:cs="Times New Roman" w:eastAsia="Times New Roman" w:hAnsi="Times New Roman"/>
          <w:caps w:val="0"/>
        </w:rPr>
        <w:t> </w:t>
      </w:r>
      <w:r w:rsidR="001934CC" w:rsidRPr="00A05757">
        <w:rPr>
          <w:szCs w:val="24"/>
          <w:b w:val="0"/>
          <w:i w:val="0"/>
          <w:color w:val="000000"/>
          <w:sz w:val="24"/>
          <w:spacing w:val="0"/>
          <w:w w:val="100"/>
          <w:rFonts w:ascii="Times New Roman" w:cs="Times New Roman" w:eastAsia="Times New Roman" w:hAnsi="Times New Roman"/>
          <w:caps w:val="0"/>
        </w:rPr>
        <w:t>poverty</w:t>
      </w:r>
      <w:r w:rsidR="001934CC" w:rsidRPr="00A05757">
        <w:rPr>
          <w:szCs w:val="24"/>
          <w:b w:val="0"/>
          <w:i w:val="0"/>
          <w:color w:val="000000"/>
          <w:sz w:val="24"/>
          <w:spacing w:val="0"/>
          <w:w w:val="100"/>
          <w:rFonts w:ascii="Times New Roman" w:cs="Times New Roman" w:eastAsia="Times New Roman" w:hAnsi="Times New Roman"/>
          <w:caps w:val="0"/>
        </w:rPr>
        <w:t> </w:t>
      </w:r>
      <w:r w:rsidR="001934CC" w:rsidRPr="00A05757">
        <w:rPr>
          <w:szCs w:val="24"/>
          <w:b w:val="0"/>
          <w:i w:val="0"/>
          <w:color w:val="000000"/>
          <w:sz w:val="24"/>
          <w:spacing w:val="0"/>
          <w:w w:val="100"/>
          <w:rFonts w:ascii="Times New Roman" w:cs="Times New Roman" w:eastAsia="Times New Roman" w:hAnsi="Times New Roman"/>
          <w:caps w:val="0"/>
        </w:rPr>
        <w:t>reduction</w:t>
      </w:r>
      <w:r w:rsidR="001934CC" w:rsidRPr="00A05757">
        <w:rPr>
          <w:szCs w:val="24"/>
          <w:b w:val="0"/>
          <w:i w:val="0"/>
          <w:color w:val="000000"/>
          <w:sz w:val="24"/>
          <w:spacing w:val="0"/>
          <w:w w:val="100"/>
          <w:rFonts w:ascii="Times New Roman" w:cs="Times New Roman" w:eastAsia="Times New Roman" w:hAnsi="Times New Roman"/>
          <w:caps w:val="0"/>
        </w:rPr>
        <w:t> </w:t>
      </w:r>
      <w:r w:rsidR="001934CC" w:rsidRPr="00A05757">
        <w:rPr>
          <w:szCs w:val="24"/>
          <w:b w:val="0"/>
          <w:i w:val="0"/>
          <w:color w:val="000000"/>
          <w:sz w:val="24"/>
          <w:spacing w:val="0"/>
          <w:w w:val="100"/>
          <w:rFonts w:ascii="Times New Roman" w:cs="Times New Roman" w:eastAsia="Times New Roman" w:hAnsi="Times New Roman"/>
          <w:caps w:val="0"/>
        </w:rPr>
        <w:t>in</w:t>
      </w:r>
      <w:r w:rsidR="001934CC" w:rsidRPr="00A05757">
        <w:rPr>
          <w:szCs w:val="24"/>
          <w:b w:val="0"/>
          <w:i w:val="0"/>
          <w:color w:val="000000"/>
          <w:sz w:val="24"/>
          <w:spacing w:val="0"/>
          <w:w w:val="100"/>
          <w:rFonts w:ascii="Times New Roman" w:cs="Times New Roman" w:eastAsia="Times New Roman" w:hAnsi="Times New Roman"/>
          <w:caps w:val="0"/>
        </w:rPr>
        <w:t> </w:t>
      </w:r>
      <w:r w:rsidR="001934CC" w:rsidRPr="00A05757">
        <w:rPr>
          <w:szCs w:val="24"/>
          <w:b w:val="0"/>
          <w:i w:val="0"/>
          <w:color w:val="000000"/>
          <w:sz w:val="24"/>
          <w:spacing w:val="0"/>
          <w:w w:val="100"/>
          <w:rFonts w:ascii="Times New Roman" w:cs="Times New Roman" w:eastAsia="Times New Roman" w:hAnsi="Times New Roman"/>
          <w:caps w:val="0"/>
        </w:rPr>
        <w:t>Nigeria.</w:t>
      </w:r>
    </w:p>
    <w:p w:rsidR="001934CC" w:rsidRPr="00A05757" w:rsidRDefault="001934CC" w:rsidP="001934CC">
      <w:pPr>
        <w:pStyle w:val="Default"/>
        <w:jc w:val="both"/>
        <w:spacing w:before="312" w:beforeAutospacing="1" w:after="312" w:afterAutospacing="1" w:lineRule="auto" w:line="480"/>
        <w:rPr>
          <w:b w:val="0"/>
          <w:i w:val="0"/>
          <w:color w:val="000000"/>
          <w:sz w:val="24"/>
          <w:spacing w:val="0"/>
          <w:w w:val="100"/>
          <w:rFonts w:ascii="Times New Roman" w:cs="Times New Roman" w:hAnsi="Times New Roman"/>
          <w:caps w:val="0"/>
        </w:rPr>
        <w:snapToGrid w:val="0"/>
        <w:textAlignment w:val="baseline"/>
      </w:pPr>
      <w:r w:rsidRPr="00A05757">
        <w:rPr>
          <w:b w:val="0"/>
          <w:i w:val="0"/>
          <w:color w:val="000000"/>
          <w:sz w:val="24"/>
          <w:spacing w:val="0"/>
          <w:w w:val="100"/>
          <w:rFonts w:ascii="Times New Roman" w:cs="Times New Roman" w:hAnsi="Times New Roman"/>
          <w:caps w:val="0"/>
        </w:rPr>
        <w:t>This</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finding</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is</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in</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line</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with</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the</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studies</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of</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Ajakaiye</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(1987)</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who</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noted</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that</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reducing</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poverty</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is</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regarded</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by</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many</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as</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the</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most</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important</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goal</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of</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human</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development.</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Indeed,</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it</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is</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widely</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believed</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that</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at</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its</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core,</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development</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must</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be</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about</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improvement</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of</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human</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wellbeing,</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removal</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of</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hunger,</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diseases</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and</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ignorance</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as</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well</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as</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productive</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employment</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for</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all.</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Its</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first</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goal</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must</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be</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to</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end</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poverty</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and</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satisfy</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the</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priority</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needs</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of</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all</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people</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in</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a</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way</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that</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will</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not</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jeopardize</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the</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opportunity</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for</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the</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future</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generations</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to</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attain</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the</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objective.</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One</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of</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the</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ways</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to</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achieve</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this</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is</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by</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creating</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j</w:t>
      </w:r>
      <w:r w:rsidR="00300424" w:rsidRPr="00A05757">
        <w:rPr>
          <w:b w:val="0"/>
          <w:i w:val="0"/>
          <w:color w:val="000000"/>
          <w:sz w:val="24"/>
          <w:spacing w:val="0"/>
          <w:w w:val="100"/>
          <w:rFonts w:ascii="Times New Roman" w:cs="Times New Roman" w:hAnsi="Times New Roman"/>
          <w:caps w:val="0"/>
        </w:rPr>
        <w:t>ob</w:t>
      </w:r>
      <w:r w:rsidR="00300424" w:rsidRPr="00A05757">
        <w:rPr>
          <w:b w:val="0"/>
          <w:i w:val="0"/>
          <w:color w:val="000000"/>
          <w:sz w:val="24"/>
          <w:spacing w:val="0"/>
          <w:w w:val="100"/>
          <w:rFonts w:ascii="Times New Roman" w:cs="Times New Roman" w:hAnsi="Times New Roman"/>
          <w:caps w:val="0"/>
        </w:rPr>
        <w:t> </w:t>
      </w:r>
      <w:r w:rsidR="00300424" w:rsidRPr="00A05757">
        <w:rPr>
          <w:b w:val="0"/>
          <w:i w:val="0"/>
          <w:color w:val="000000"/>
          <w:sz w:val="24"/>
          <w:spacing w:val="0"/>
          <w:w w:val="100"/>
          <w:rFonts w:ascii="Times New Roman" w:cs="Times New Roman" w:hAnsi="Times New Roman"/>
          <w:caps w:val="0"/>
        </w:rPr>
        <w:t>opportunities</w:t>
      </w:r>
      <w:r w:rsidR="00300424" w:rsidRPr="00A05757">
        <w:rPr>
          <w:b w:val="0"/>
          <w:i w:val="0"/>
          <w:color w:val="000000"/>
          <w:sz w:val="24"/>
          <w:spacing w:val="0"/>
          <w:w w:val="100"/>
          <w:rFonts w:ascii="Times New Roman" w:cs="Times New Roman" w:hAnsi="Times New Roman"/>
          <w:caps w:val="0"/>
        </w:rPr>
        <w:t> </w:t>
      </w:r>
      <w:r w:rsidR="00300424" w:rsidRPr="00A05757">
        <w:rPr>
          <w:b w:val="0"/>
          <w:i w:val="0"/>
          <w:color w:val="000000"/>
          <w:sz w:val="24"/>
          <w:spacing w:val="0"/>
          <w:w w:val="100"/>
          <w:rFonts w:ascii="Times New Roman" w:cs="Times New Roman" w:hAnsi="Times New Roman"/>
          <w:caps w:val="0"/>
        </w:rPr>
        <w:t>of</w:t>
      </w:r>
      <w:r w:rsidR="00300424" w:rsidRPr="00A05757">
        <w:rPr>
          <w:b w:val="0"/>
          <w:i w:val="0"/>
          <w:color w:val="000000"/>
          <w:sz w:val="24"/>
          <w:spacing w:val="0"/>
          <w:w w:val="100"/>
          <w:rFonts w:ascii="Times New Roman" w:cs="Times New Roman" w:hAnsi="Times New Roman"/>
          <w:caps w:val="0"/>
        </w:rPr>
        <w:t> </w:t>
      </w:r>
      <w:r w:rsidR="00300424" w:rsidRPr="00A05757">
        <w:rPr>
          <w:b w:val="0"/>
          <w:i w:val="0"/>
          <w:color w:val="000000"/>
          <w:sz w:val="24"/>
          <w:spacing w:val="0"/>
          <w:w w:val="100"/>
          <w:rFonts w:ascii="Times New Roman" w:cs="Times New Roman" w:hAnsi="Times New Roman"/>
          <w:caps w:val="0"/>
        </w:rPr>
        <w:t>which</w:t>
      </w:r>
      <w:r w:rsidR="00300424" w:rsidRPr="00A05757">
        <w:rPr>
          <w:b w:val="0"/>
          <w:i w:val="0"/>
          <w:color w:val="000000"/>
          <w:sz w:val="24"/>
          <w:spacing w:val="0"/>
          <w:w w:val="100"/>
          <w:rFonts w:ascii="Times New Roman" w:cs="Times New Roman" w:hAnsi="Times New Roman"/>
          <w:caps w:val="0"/>
        </w:rPr>
        <w:t> </w:t>
      </w:r>
      <w:r w:rsidR="00300424" w:rsidRPr="00A05757">
        <w:rPr>
          <w:b w:val="0"/>
          <w:i w:val="0"/>
          <w:color w:val="000000"/>
          <w:sz w:val="24"/>
          <w:spacing w:val="0"/>
          <w:w w:val="100"/>
          <w:rFonts w:ascii="Times New Roman" w:cs="Times New Roman" w:hAnsi="Times New Roman"/>
          <w:caps w:val="0"/>
        </w:rPr>
        <w:t>SURE-was</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one</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of</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them.</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Therefore,</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there</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is</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a</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relationship</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between</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SURE-P</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and</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poverty</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reduction</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in</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Nigeria.</w:t>
      </w:r>
    </w:p>
    <w:p w:rsidR="001934CC" w:rsidRPr="00A05757" w:rsidRDefault="001934CC" w:rsidP="001934CC">
      <w:pPr>
        <w:pStyle w:val="Default"/>
        <w:jc w:val="both"/>
        <w:spacing w:before="0" w:beforeAutospacing="0" w:after="0" w:afterAutospacing="0" w:lineRule="auto" w:line="480"/>
        <w:rPr>
          <w:b w:val="0"/>
          <w:i w:val="0"/>
          <w:color w:val="000000"/>
          <w:sz w:val="24"/>
          <w:spacing w:val="0"/>
          <w:w w:val="100"/>
          <w:rFonts w:ascii="Times New Roman" w:cs="Times New Roman" w:hAnsi="Times New Roman"/>
          <w:caps w:val="0"/>
        </w:rPr>
        <w:snapToGrid w:val="0"/>
        <w:textAlignment w:val="baseline"/>
      </w:pPr>
      <w:r w:rsidRPr="00A05757">
        <w:rPr>
          <w:b w:val="0"/>
          <w:i w:val="0"/>
          <w:color w:val="000000"/>
          <w:sz w:val="24"/>
          <w:spacing w:val="0"/>
          <w:w w:val="100"/>
          <w:rFonts w:ascii="Times New Roman" w:cs="Times New Roman" w:hAnsi="Times New Roman"/>
          <w:caps w:val="0"/>
        </w:rPr>
        <w:t>Besley</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(1997)</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supported</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by</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outlining</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the</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approach</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to</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poverty</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reduction</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into</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two</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alternatives;</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technocratic</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and</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institutional.</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The</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former</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emphasizes</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targeting</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and</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exploring</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programme</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designs</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that</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try</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to</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direct</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limited</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resources</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to</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people</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with</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greatest</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need,</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while</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the</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latter</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approach</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notes</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that</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the</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poor</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lack</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political</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power</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and</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that</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administrative</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incompetence</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and</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corruption</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hinder</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service</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delivery</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of</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government.</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Poverty</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reduction</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therefore</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requires</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developing</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strong</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institutions,</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and</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changed</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political</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structures,</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improved</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governance</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and</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changed</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attitudes</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towards</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the</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poor.</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It</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requires</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enhanced</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political</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power</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of</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the</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poor</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via</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increased</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participation.</w:t>
      </w:r>
      <w:r w:rsidRPr="00A05757">
        <w:rPr>
          <w:b w:val="0"/>
          <w:i w:val="0"/>
          <w:color w:val="000000"/>
          <w:sz w:val="24"/>
          <w:spacing w:val="0"/>
          <w:w w:val="100"/>
          <w:rFonts w:ascii="Times New Roman" w:cs="Times New Roman" w:hAnsi="Times New Roman"/>
          <w:caps w:val="0"/>
        </w:rPr>
        <w:t> </w:t>
      </w:r>
    </w:p>
    <w:p w:rsidR="001934CC" w:rsidRPr="00A05757" w:rsidRDefault="001934CC" w:rsidP="00F53E13">
      <w:pPr>
        <w:pStyle w:val="Default"/>
        <w:jc w:val="both"/>
        <w:spacing w:before="0" w:beforeAutospacing="0" w:after="0" w:afterAutospacing="0" w:lineRule="auto" w:line="480"/>
        <w:rPr>
          <w:b w:val="0"/>
          <w:i w:val="0"/>
          <w:color w:val="000000"/>
          <w:sz w:val="24"/>
          <w:spacing w:val="0"/>
          <w:w w:val="100"/>
          <w:rFonts w:ascii="Times New Roman" w:cs="Times New Roman" w:hAnsi="Times New Roman"/>
          <w:caps w:val="0"/>
        </w:rPr>
        <w:snapToGrid w:val="0"/>
        <w:textAlignment w:val="baseline"/>
      </w:pPr>
      <w:r w:rsidRPr="00A05757">
        <w:rPr>
          <w:b w:val="0"/>
          <w:i w:val="0"/>
          <w:color w:val="000000"/>
          <w:sz w:val="24"/>
          <w:spacing w:val="0"/>
          <w:w w:val="100"/>
          <w:rFonts w:ascii="Times New Roman" w:cs="Times New Roman" w:hAnsi="Times New Roman"/>
          <w:caps w:val="0"/>
        </w:rPr>
        <w:t>Three</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main</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strategies</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are</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identifiable</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in</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the</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process</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of</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tackling</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poverty,</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namely:</w:t>
      </w:r>
      <w:r w:rsidRPr="00A05757">
        <w:rPr>
          <w:b w:val="0"/>
          <w:i w:val="0"/>
          <w:color w:val="000000"/>
          <w:sz w:val="24"/>
          <w:spacing w:val="0"/>
          <w:w w:val="100"/>
          <w:rFonts w:ascii="Times New Roman" w:cs="Times New Roman" w:hAnsi="Times New Roman"/>
          <w:caps w:val="0"/>
        </w:rPr>
        <w:t> </w:t>
      </w:r>
    </w:p>
    <w:p w:rsidR="001934CC" w:rsidRPr="00A05757" w:rsidRDefault="001934CC" w:rsidP="00F53E13">
      <w:pPr>
        <w:pStyle w:val="Default"/>
        <w:jc w:val="both"/>
        <w:numPr>
          <w:ilvl w:val="0"/>
          <w:numId w:val="4"/>
        </w:numPr>
        <w:spacing w:before="0" w:beforeAutospacing="0" w:after="0" w:afterAutospacing="0" w:lineRule="auto" w:line="480"/>
        <w:rPr>
          <w:b w:val="0"/>
          <w:i w:val="0"/>
          <w:color w:val="000000"/>
          <w:sz w:val="24"/>
          <w:spacing w:val="0"/>
          <w:w w:val="100"/>
          <w:rFonts w:ascii="Times New Roman" w:cs="Times New Roman" w:hAnsi="Times New Roman"/>
          <w:caps w:val="0"/>
        </w:rPr>
        <w:snapToGrid w:val="0"/>
        <w:ind w:hanging="720"/>
        <w:textAlignment w:val="baseline"/>
      </w:pPr>
      <w:r w:rsidRPr="00A05757">
        <w:rPr>
          <w:b w:val="0"/>
          <w:i w:val="0"/>
          <w:color w:val="000000"/>
          <w:sz w:val="24"/>
          <w:spacing w:val="0"/>
          <w:w w:val="100"/>
          <w:rFonts w:ascii="Times New Roman" w:cs="Times New Roman" w:hAnsi="Times New Roman"/>
          <w:caps w:val="0"/>
        </w:rPr>
        <w:t>Exclusive</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reliance</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on</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the</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natural</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forces</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of</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economic</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growth;</w:t>
      </w:r>
      <w:r w:rsidRPr="00A05757">
        <w:rPr>
          <w:b w:val="0"/>
          <w:i w:val="0"/>
          <w:color w:val="000000"/>
          <w:sz w:val="24"/>
          <w:spacing w:val="0"/>
          <w:w w:val="100"/>
          <w:rFonts w:ascii="Times New Roman" w:cs="Times New Roman" w:hAnsi="Times New Roman"/>
          <w:caps w:val="0"/>
        </w:rPr>
        <w:t> </w:t>
      </w:r>
    </w:p>
    <w:p w:rsidR="001934CC" w:rsidRPr="00A05757" w:rsidRDefault="001934CC" w:rsidP="00F53E13">
      <w:pPr>
        <w:pStyle w:val="Default"/>
        <w:jc w:val="both"/>
        <w:numPr>
          <w:ilvl w:val="0"/>
          <w:numId w:val="4"/>
        </w:numPr>
        <w:spacing w:before="312" w:beforeAutospacing="1" w:after="312" w:afterAutospacing="1" w:lineRule="auto" w:line="480"/>
        <w:rPr>
          <w:b w:val="0"/>
          <w:i w:val="0"/>
          <w:color w:val="000000"/>
          <w:sz w:val="24"/>
          <w:spacing w:val="0"/>
          <w:w w:val="100"/>
          <w:rFonts w:ascii="Times New Roman" w:cs="Times New Roman" w:hAnsi="Times New Roman"/>
          <w:caps w:val="0"/>
        </w:rPr>
        <w:snapToGrid w:val="0"/>
        <w:ind w:hanging="720"/>
        <w:textAlignment w:val="baseline"/>
      </w:pPr>
      <w:r w:rsidRPr="00A05757">
        <w:rPr>
          <w:b w:val="0"/>
          <w:i w:val="0"/>
          <w:color w:val="000000"/>
          <w:sz w:val="24"/>
          <w:spacing w:val="0"/>
          <w:w w:val="100"/>
          <w:rFonts w:ascii="Times New Roman" w:cs="Times New Roman" w:hAnsi="Times New Roman"/>
          <w:caps w:val="0"/>
        </w:rPr>
        <w:t>Specific</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programmes</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to</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increase</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earning</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opportunities</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for</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the</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poor;</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and</w:t>
      </w:r>
      <w:r w:rsidRPr="00A05757">
        <w:rPr>
          <w:b w:val="0"/>
          <w:i w:val="0"/>
          <w:color w:val="000000"/>
          <w:sz w:val="24"/>
          <w:spacing w:val="0"/>
          <w:w w:val="100"/>
          <w:rFonts w:ascii="Times New Roman" w:cs="Times New Roman" w:hAnsi="Times New Roman"/>
          <w:caps w:val="0"/>
        </w:rPr>
        <w:t> </w:t>
      </w:r>
    </w:p>
    <w:p w:rsidR="001934CC" w:rsidRPr="00A05757" w:rsidRDefault="001934CC" w:rsidP="00F53E13">
      <w:pPr>
        <w:pStyle w:val="Default"/>
        <w:jc w:val="both"/>
        <w:numPr>
          <w:ilvl w:val="0"/>
          <w:numId w:val="4"/>
        </w:numPr>
        <w:spacing w:before="312" w:beforeAutospacing="1" w:after="312" w:afterAutospacing="1" w:lineRule="auto" w:line="480"/>
        <w:rPr>
          <w:b w:val="0"/>
          <w:i w:val="0"/>
          <w:color w:val="000000"/>
          <w:sz w:val="24"/>
          <w:spacing w:val="0"/>
          <w:w w:val="100"/>
          <w:rFonts w:ascii="Times New Roman" w:cs="Times New Roman" w:hAnsi="Times New Roman"/>
          <w:caps w:val="0"/>
        </w:rPr>
        <w:snapToGrid w:val="0"/>
        <w:ind w:hanging="720"/>
        <w:textAlignment w:val="baseline"/>
      </w:pPr>
      <w:r w:rsidRPr="00A05757">
        <w:rPr>
          <w:b w:val="0"/>
          <w:i w:val="0"/>
          <w:color w:val="000000"/>
          <w:sz w:val="24"/>
          <w:spacing w:val="0"/>
          <w:w w:val="100"/>
          <w:rFonts w:ascii="Times New Roman" w:cs="Times New Roman" w:hAnsi="Times New Roman"/>
          <w:caps w:val="0"/>
        </w:rPr>
        <w:t>Social</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programmes</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targeted</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at</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the</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poor.</w:t>
      </w:r>
    </w:p>
    <w:p w:rsidR="001934CC" w:rsidRPr="00A05757" w:rsidRDefault="001934CC" w:rsidP="001934CC">
      <w:pPr>
        <w:pStyle w:val="Default"/>
        <w:jc w:val="both"/>
        <w:spacing w:before="312" w:beforeAutospacing="1" w:after="312" w:afterAutospacing="1" w:lineRule="auto" w:line="480"/>
        <w:rPr>
          <w:b w:val="0"/>
          <w:i w:val="0"/>
          <w:color w:val="000000"/>
          <w:sz w:val="24"/>
          <w:spacing w:val="0"/>
          <w:w w:val="100"/>
          <w:rFonts w:ascii="Times New Roman" w:cs="Times New Roman" w:hAnsi="Times New Roman"/>
          <w:caps w:val="0"/>
        </w:rPr>
        <w:snapToGrid w:val="0"/>
        <w:textAlignment w:val="baseline"/>
      </w:pPr>
      <w:r w:rsidRPr="00A05757">
        <w:rPr>
          <w:b w:val="0"/>
          <w:i w:val="0"/>
          <w:color w:val="000000"/>
          <w:sz w:val="24"/>
          <w:spacing w:val="0"/>
          <w:w w:val="100"/>
          <w:rFonts w:ascii="Times New Roman" w:cs="Times New Roman" w:hAnsi="Times New Roman"/>
          <w:caps w:val="0"/>
        </w:rPr>
        <w:t>Each</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of</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these</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proposals</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holds</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varying</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prospects</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for</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poverty</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alleviation.</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Targeting</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the</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poor</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by</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means</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of</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social</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programmes</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is</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the</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most</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direct</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approach,</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followed</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by</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the</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consideration</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of</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specific</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programmes</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to</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enhance</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their</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earning</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capacity.</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These</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two</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are</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direct</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for</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immediate</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impact</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on</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poverty</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reduction.</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In</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practice,</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the</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problem</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with</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these</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strategies</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is</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that</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there</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is</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a</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possibility</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that</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the</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benefits</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may</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lead</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to</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unintended</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groups.</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Furthermore,</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any</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distribution</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of</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income</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from</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the</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non-poor</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to</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the</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poor</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may</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be</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at</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some</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cost,</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for</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instance</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may</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result</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in</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a</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limitation</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on</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savings,</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which</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may</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lead</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to</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retarded</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economic</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growth.</w:t>
      </w:r>
    </w:p>
    <w:p w:rsidR="001934CC" w:rsidRPr="00A05757" w:rsidRDefault="001934CC" w:rsidP="001934CC">
      <w:pPr>
        <w:jc w:val="both"/>
        <w:spacing w:before="0" w:beforeAutospacing="0" w:after="200" w:afterAutospacing="0" w:lineRule="auto" w:line="48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Obadan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(2003)</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also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observed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poverty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reduction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employment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generation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multi-dimensional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issues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regarding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government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economic</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growth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strategy.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policy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improve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living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condition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people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providing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basic</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amenities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life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such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adequate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food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supply,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housing,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Water,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health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care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services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well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improved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education,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transportation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communication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services,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skills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self-sustenance.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Therefore,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SURE-P</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one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those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programmes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reduced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poverty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hence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created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skill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acquisition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employment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youths.</w:t>
      </w:r>
    </w:p>
    <w:p w:rsidR="001934CC" w:rsidRPr="00A05757" w:rsidRDefault="001934CC" w:rsidP="001934CC">
      <w:pPr>
        <w:jc w:val="both"/>
        <w:spacing w:before="0" w:beforeAutospacing="0" w:after="0" w:afterAutospacing="0" w:lineRule="auto" w:line="480"/>
        <w:rPr>
          <w:szCs w:val="24"/>
          <w:b w:val="0"/>
          <w:i w:val="0"/>
          <w:sz w:val="24"/>
          <w:spacing w:val="0"/>
          <w:w w:val="100"/>
          <w:rFonts w:ascii="Times New Roman" w:cs="Times New Roman" w:hAnsi="Times New Roman"/>
          <w:caps w:val="0"/>
        </w:rPr>
        <w:snapToGrid w:val="0"/>
        <w:textAlignment w:val="baseline"/>
      </w:pPr>
      <w:r w:rsidRPr="00A05757">
        <w:rPr>
          <w:szCs w:val="24"/>
          <w:bCs/>
          <w:b w:val="0"/>
          <w:i w:val="0"/>
          <w:sz w:val="24"/>
          <w:spacing w:val="0"/>
          <w:w w:val="100"/>
          <w:rFonts w:ascii="Times New Roman" w:cs="Times New Roman" w:hAnsi="Times New Roman"/>
          <w:caps w:val="0"/>
        </w:rPr>
        <w:t>Nkom</w:t>
      </w:r>
      <w:r w:rsidRPr="00A05757">
        <w:rPr>
          <w:szCs w:val="24"/>
          <w:bCs/>
          <w:b w:val="0"/>
          <w:i w:val="0"/>
          <w:sz w:val="24"/>
          <w:spacing w:val="0"/>
          <w:w w:val="100"/>
          <w:rFonts w:ascii="Times New Roman" w:cs="Times New Roman" w:hAnsi="Times New Roman"/>
          <w:caps w:val="0"/>
        </w:rPr>
        <w:t> </w:t>
      </w:r>
      <w:r w:rsidRPr="00A05757">
        <w:rPr>
          <w:szCs w:val="24"/>
          <w:bCs/>
          <w:b w:val="0"/>
          <w:i w:val="0"/>
          <w:sz w:val="24"/>
          <w:spacing w:val="0"/>
          <w:w w:val="100"/>
          <w:rFonts w:ascii="Times New Roman" w:cs="Times New Roman" w:hAnsi="Times New Roman"/>
          <w:caps w:val="0"/>
        </w:rPr>
        <w:t>(1990)</w:t>
      </w:r>
      <w:r w:rsidRPr="00A05757">
        <w:rPr>
          <w:szCs w:val="24"/>
          <w:bCs/>
          <w:b w:val="0"/>
          <w:i w:val="0"/>
          <w:sz w:val="24"/>
          <w:spacing w:val="0"/>
          <w:w w:val="100"/>
          <w:rFonts w:ascii="Times New Roman" w:cs="Times New Roman" w:hAnsi="Times New Roman"/>
          <w:caps w:val="0"/>
        </w:rPr>
        <w:t> </w:t>
      </w:r>
      <w:r w:rsidRPr="00A05757">
        <w:rPr>
          <w:szCs w:val="24"/>
          <w:bCs/>
          <w:b w:val="0"/>
          <w:i w:val="0"/>
          <w:sz w:val="24"/>
          <w:spacing w:val="0"/>
          <w:w w:val="100"/>
          <w:rFonts w:ascii="Times New Roman" w:cs="Times New Roman" w:hAnsi="Times New Roman"/>
          <w:caps w:val="0"/>
        </w:rPr>
        <w:t>supported</w:t>
      </w:r>
      <w:r w:rsidRPr="00A05757">
        <w:rPr>
          <w:szCs w:val="24"/>
          <w:bCs/>
          <w:b w:val="0"/>
          <w:i w:val="0"/>
          <w:sz w:val="24"/>
          <w:spacing w:val="0"/>
          <w:w w:val="100"/>
          <w:rFonts w:ascii="Times New Roman" w:cs="Times New Roman" w:hAnsi="Times New Roman"/>
          <w:caps w:val="0"/>
        </w:rPr>
        <w:t> </w:t>
      </w:r>
      <w:r w:rsidRPr="00A05757">
        <w:rPr>
          <w:szCs w:val="24"/>
          <w:bCs/>
          <w:b w:val="0"/>
          <w:i w:val="0"/>
          <w:sz w:val="24"/>
          <w:spacing w:val="0"/>
          <w:w w:val="100"/>
          <w:rFonts w:ascii="Times New Roman" w:cs="Times New Roman" w:hAnsi="Times New Roman"/>
          <w:caps w:val="0"/>
        </w:rPr>
        <w:t>the</w:t>
      </w:r>
      <w:r w:rsidRPr="00A05757">
        <w:rPr>
          <w:szCs w:val="24"/>
          <w:bCs/>
          <w:b w:val="0"/>
          <w:i w:val="0"/>
          <w:sz w:val="24"/>
          <w:spacing w:val="0"/>
          <w:w w:val="100"/>
          <w:rFonts w:ascii="Times New Roman" w:cs="Times New Roman" w:hAnsi="Times New Roman"/>
          <w:caps w:val="0"/>
        </w:rPr>
        <w:t> </w:t>
      </w:r>
      <w:r w:rsidRPr="00A05757">
        <w:rPr>
          <w:szCs w:val="24"/>
          <w:bCs/>
          <w:b w:val="0"/>
          <w:i w:val="0"/>
          <w:sz w:val="24"/>
          <w:spacing w:val="0"/>
          <w:w w:val="100"/>
          <w:rFonts w:ascii="Times New Roman" w:cs="Times New Roman" w:hAnsi="Times New Roman"/>
          <w:caps w:val="0"/>
        </w:rPr>
        <w:t>study</w:t>
      </w:r>
      <w:r w:rsidRPr="00A05757">
        <w:rPr>
          <w:szCs w:val="24"/>
          <w:bCs/>
          <w:b w:val="0"/>
          <w:i w:val="0"/>
          <w:sz w:val="24"/>
          <w:spacing w:val="0"/>
          <w:w w:val="100"/>
          <w:rFonts w:ascii="Times New Roman" w:cs="Times New Roman" w:hAnsi="Times New Roman"/>
          <w:caps w:val="0"/>
        </w:rPr>
        <w:t> </w:t>
      </w:r>
      <w:r w:rsidRPr="00A05757">
        <w:rPr>
          <w:szCs w:val="24"/>
          <w:bCs/>
          <w:b w:val="0"/>
          <w:i w:val="0"/>
          <w:sz w:val="24"/>
          <w:spacing w:val="0"/>
          <w:w w:val="100"/>
          <w:rFonts w:ascii="Times New Roman" w:cs="Times New Roman" w:hAnsi="Times New Roman"/>
          <w:caps w:val="0"/>
        </w:rPr>
        <w:t>when</w:t>
      </w:r>
      <w:r w:rsidRPr="00A05757">
        <w:rPr>
          <w:szCs w:val="24"/>
          <w:bCs/>
          <w:b w:val="0"/>
          <w:i w:val="0"/>
          <w:sz w:val="24"/>
          <w:spacing w:val="0"/>
          <w:w w:val="100"/>
          <w:rFonts w:ascii="Times New Roman" w:cs="Times New Roman" w:hAnsi="Times New Roman"/>
          <w:caps w:val="0"/>
        </w:rPr>
        <w:t> </w:t>
      </w:r>
      <w:r w:rsidRPr="00A05757">
        <w:rPr>
          <w:szCs w:val="24"/>
          <w:bCs/>
          <w:b w:val="0"/>
          <w:i w:val="0"/>
          <w:sz w:val="24"/>
          <w:spacing w:val="0"/>
          <w:w w:val="100"/>
          <w:rFonts w:ascii="Times New Roman" w:cs="Times New Roman" w:hAnsi="Times New Roman"/>
          <w:caps w:val="0"/>
        </w:rPr>
        <w:t>he</w:t>
      </w:r>
      <w:r w:rsidRPr="00A05757">
        <w:rPr>
          <w:szCs w:val="24"/>
          <w:bCs/>
          <w:b w:val="0"/>
          <w:i w:val="0"/>
          <w:sz w:val="24"/>
          <w:spacing w:val="0"/>
          <w:w w:val="100"/>
          <w:rFonts w:ascii="Times New Roman" w:cs="Times New Roman" w:hAnsi="Times New Roman"/>
          <w:caps w:val="0"/>
        </w:rPr>
        <w:t> </w:t>
      </w:r>
      <w:r w:rsidRPr="00A05757">
        <w:rPr>
          <w:szCs w:val="24"/>
          <w:bCs/>
          <w:b w:val="0"/>
          <w:i w:val="0"/>
          <w:sz w:val="24"/>
          <w:spacing w:val="0"/>
          <w:w w:val="100"/>
          <w:rFonts w:ascii="Times New Roman" w:cs="Times New Roman" w:hAnsi="Times New Roman"/>
          <w:caps w:val="0"/>
        </w:rPr>
        <w:t>observed</w:t>
      </w:r>
      <w:r w:rsidRPr="00A05757">
        <w:rPr>
          <w:szCs w:val="24"/>
          <w:bCs/>
          <w:b w:val="0"/>
          <w:i w:val="0"/>
          <w:sz w:val="24"/>
          <w:spacing w:val="0"/>
          <w:w w:val="100"/>
          <w:rFonts w:ascii="Times New Roman" w:cs="Times New Roman" w:hAnsi="Times New Roman"/>
          <w:caps w:val="0"/>
        </w:rPr>
        <w:t> </w:t>
      </w:r>
      <w:r w:rsidRPr="00A05757">
        <w:rPr>
          <w:szCs w:val="24"/>
          <w:bCs/>
          <w:b w:val="0"/>
          <w:i w:val="0"/>
          <w:sz w:val="24"/>
          <w:spacing w:val="0"/>
          <w:w w:val="100"/>
          <w:rFonts w:ascii="Times New Roman" w:cs="Times New Roman" w:hAnsi="Times New Roman"/>
          <w:caps w:val="0"/>
        </w:rPr>
        <w:t>that</w:t>
      </w:r>
      <w:r w:rsidRPr="00A05757">
        <w:rPr>
          <w:szCs w:val="24"/>
          <w:bCs/>
          <w:b w:val="0"/>
          <w:i w:val="0"/>
          <w:sz w:val="24"/>
          <w:spacing w:val="0"/>
          <w:w w:val="100"/>
          <w:rFonts w:ascii="Times New Roman" w:cs="Times New Roman" w:hAnsi="Times New Roman"/>
          <w:caps w:val="0"/>
        </w:rPr>
        <w:t> </w:t>
      </w:r>
      <w:r w:rsidRPr="00A05757">
        <w:rPr>
          <w:szCs w:val="24"/>
          <w:bCs/>
          <w:b w:val="0"/>
          <w:i w:val="0"/>
          <w:sz w:val="24"/>
          <w:spacing w:val="0"/>
          <w:w w:val="100"/>
          <w:rFonts w:ascii="Times New Roman" w:cs="Times New Roman" w:hAnsi="Times New Roman"/>
          <w:caps w:val="0"/>
        </w:rPr>
        <w:t>poverty</w:t>
      </w:r>
      <w:r w:rsidRPr="00A05757">
        <w:rPr>
          <w:szCs w:val="24"/>
          <w:bCs/>
          <w:b w:val="0"/>
          <w:i w:val="0"/>
          <w:sz w:val="24"/>
          <w:spacing w:val="0"/>
          <w:w w:val="100"/>
          <w:rFonts w:ascii="Times New Roman" w:cs="Times New Roman" w:hAnsi="Times New Roman"/>
          <w:caps w:val="0"/>
        </w:rPr>
        <w:t> </w:t>
      </w:r>
      <w:r w:rsidRPr="00A05757">
        <w:rPr>
          <w:szCs w:val="24"/>
          <w:bCs/>
          <w:b w:val="0"/>
          <w:i w:val="0"/>
          <w:sz w:val="24"/>
          <w:spacing w:val="0"/>
          <w:w w:val="100"/>
          <w:rFonts w:ascii="Times New Roman" w:cs="Times New Roman" w:hAnsi="Times New Roman"/>
          <w:caps w:val="0"/>
        </w:rPr>
        <w:t>can</w:t>
      </w:r>
      <w:r w:rsidRPr="00A05757">
        <w:rPr>
          <w:szCs w:val="24"/>
          <w:bCs/>
          <w:b w:val="0"/>
          <w:i w:val="0"/>
          <w:sz w:val="24"/>
          <w:spacing w:val="0"/>
          <w:w w:val="100"/>
          <w:rFonts w:ascii="Times New Roman" w:cs="Times New Roman" w:hAnsi="Times New Roman"/>
          <w:caps w:val="0"/>
        </w:rPr>
        <w:t> </w:t>
      </w:r>
      <w:r w:rsidRPr="00A05757">
        <w:rPr>
          <w:szCs w:val="24"/>
          <w:bCs/>
          <w:b w:val="0"/>
          <w:i w:val="0"/>
          <w:sz w:val="24"/>
          <w:spacing w:val="0"/>
          <w:w w:val="100"/>
          <w:rFonts w:ascii="Times New Roman" w:cs="Times New Roman" w:hAnsi="Times New Roman"/>
          <w:caps w:val="0"/>
        </w:rPr>
        <w:t>only</w:t>
      </w:r>
      <w:r w:rsidRPr="00A05757">
        <w:rPr>
          <w:szCs w:val="24"/>
          <w:bCs/>
          <w:b w:val="0"/>
          <w:i w:val="0"/>
          <w:sz w:val="24"/>
          <w:spacing w:val="0"/>
          <w:w w:val="100"/>
          <w:rFonts w:ascii="Times New Roman" w:cs="Times New Roman" w:hAnsi="Times New Roman"/>
          <w:caps w:val="0"/>
        </w:rPr>
        <w:t> </w:t>
      </w:r>
      <w:r w:rsidRPr="00A05757">
        <w:rPr>
          <w:szCs w:val="24"/>
          <w:bCs/>
          <w:b w:val="0"/>
          <w:i w:val="0"/>
          <w:sz w:val="24"/>
          <w:spacing w:val="0"/>
          <w:w w:val="100"/>
          <w:rFonts w:ascii="Times New Roman" w:cs="Times New Roman" w:hAnsi="Times New Roman"/>
          <w:caps w:val="0"/>
        </w:rPr>
        <w:t>be</w:t>
      </w:r>
      <w:r w:rsidRPr="00A05757">
        <w:rPr>
          <w:szCs w:val="24"/>
          <w:bCs/>
          <w:b w:val="0"/>
          <w:i w:val="0"/>
          <w:sz w:val="24"/>
          <w:spacing w:val="0"/>
          <w:w w:val="100"/>
          <w:rFonts w:ascii="Times New Roman" w:cs="Times New Roman" w:hAnsi="Times New Roman"/>
          <w:caps w:val="0"/>
        </w:rPr>
        <w:t> </w:t>
      </w:r>
      <w:r w:rsidRPr="00A05757">
        <w:rPr>
          <w:szCs w:val="24"/>
          <w:bCs/>
          <w:b w:val="0"/>
          <w:i w:val="0"/>
          <w:sz w:val="24"/>
          <w:spacing w:val="0"/>
          <w:w w:val="100"/>
          <w:rFonts w:ascii="Times New Roman" w:cs="Times New Roman" w:hAnsi="Times New Roman"/>
          <w:caps w:val="0"/>
        </w:rPr>
        <w:t>eradicated</w:t>
      </w:r>
      <w:r w:rsidRPr="00A05757">
        <w:rPr>
          <w:szCs w:val="24"/>
          <w:bCs/>
          <w:b w:val="0"/>
          <w:i w:val="0"/>
          <w:sz w:val="24"/>
          <w:spacing w:val="0"/>
          <w:w w:val="100"/>
          <w:rFonts w:ascii="Times New Roman" w:cs="Times New Roman" w:hAnsi="Times New Roman"/>
          <w:caps w:val="0"/>
        </w:rPr>
        <w:t> </w:t>
      </w:r>
      <w:r w:rsidRPr="00A05757">
        <w:rPr>
          <w:szCs w:val="24"/>
          <w:bCs/>
          <w:b w:val="0"/>
          <w:i w:val="0"/>
          <w:sz w:val="24"/>
          <w:spacing w:val="0"/>
          <w:w w:val="100"/>
          <w:rFonts w:ascii="Times New Roman" w:cs="Times New Roman" w:hAnsi="Times New Roman"/>
          <w:caps w:val="0"/>
        </w:rPr>
        <w:t>or</w:t>
      </w:r>
      <w:r w:rsidRPr="00A05757">
        <w:rPr>
          <w:szCs w:val="24"/>
          <w:bCs/>
          <w:b w:val="0"/>
          <w:i w:val="0"/>
          <w:sz w:val="24"/>
          <w:spacing w:val="0"/>
          <w:w w:val="100"/>
          <w:rFonts w:ascii="Times New Roman" w:cs="Times New Roman" w:hAnsi="Times New Roman"/>
          <w:caps w:val="0"/>
        </w:rPr>
        <w:t> </w:t>
      </w:r>
      <w:r w:rsidRPr="00A05757">
        <w:rPr>
          <w:szCs w:val="24"/>
          <w:bCs/>
          <w:b w:val="0"/>
          <w:i w:val="0"/>
          <w:sz w:val="24"/>
          <w:spacing w:val="0"/>
          <w:w w:val="100"/>
          <w:rFonts w:ascii="Times New Roman" w:cs="Times New Roman" w:hAnsi="Times New Roman"/>
          <w:caps w:val="0"/>
        </w:rPr>
        <w:t>at</w:t>
      </w:r>
      <w:r w:rsidRPr="00A05757">
        <w:rPr>
          <w:szCs w:val="24"/>
          <w:bCs/>
          <w:b w:val="0"/>
          <w:i w:val="0"/>
          <w:sz w:val="24"/>
          <w:spacing w:val="0"/>
          <w:w w:val="100"/>
          <w:rFonts w:ascii="Times New Roman" w:cs="Times New Roman" w:hAnsi="Times New Roman"/>
          <w:caps w:val="0"/>
        </w:rPr>
        <w:t> </w:t>
      </w:r>
      <w:r w:rsidRPr="00A05757">
        <w:rPr>
          <w:szCs w:val="24"/>
          <w:bCs/>
          <w:b w:val="0"/>
          <w:i w:val="0"/>
          <w:sz w:val="24"/>
          <w:spacing w:val="0"/>
          <w:w w:val="100"/>
          <w:rFonts w:ascii="Times New Roman" w:cs="Times New Roman" w:hAnsi="Times New Roman"/>
          <w:caps w:val="0"/>
        </w:rPr>
        <w:t>least</w:t>
      </w:r>
      <w:r w:rsidRPr="00A05757">
        <w:rPr>
          <w:szCs w:val="24"/>
          <w:bCs/>
          <w:b w:val="0"/>
          <w:i w:val="0"/>
          <w:sz w:val="24"/>
          <w:spacing w:val="0"/>
          <w:w w:val="100"/>
          <w:rFonts w:ascii="Times New Roman" w:cs="Times New Roman" w:hAnsi="Times New Roman"/>
          <w:caps w:val="0"/>
        </w:rPr>
        <w:t> </w:t>
      </w:r>
      <w:r w:rsidRPr="00A05757">
        <w:rPr>
          <w:szCs w:val="24"/>
          <w:bCs/>
          <w:b w:val="0"/>
          <w:i w:val="0"/>
          <w:sz w:val="24"/>
          <w:spacing w:val="0"/>
          <w:w w:val="100"/>
          <w:rFonts w:ascii="Times New Roman" w:cs="Times New Roman" w:hAnsi="Times New Roman"/>
          <w:caps w:val="0"/>
        </w:rPr>
        <w:t>be</w:t>
      </w:r>
      <w:r w:rsidRPr="00A05757">
        <w:rPr>
          <w:szCs w:val="24"/>
          <w:bCs/>
          <w:b w:val="0"/>
          <w:i w:val="0"/>
          <w:sz w:val="24"/>
          <w:spacing w:val="0"/>
          <w:w w:val="100"/>
          <w:rFonts w:ascii="Times New Roman" w:cs="Times New Roman" w:hAnsi="Times New Roman"/>
          <w:caps w:val="0"/>
        </w:rPr>
        <w:t> </w:t>
      </w:r>
      <w:r w:rsidRPr="00A05757">
        <w:rPr>
          <w:szCs w:val="24"/>
          <w:bCs/>
          <w:b w:val="0"/>
          <w:i w:val="0"/>
          <w:sz w:val="24"/>
          <w:spacing w:val="0"/>
          <w:w w:val="100"/>
          <w:rFonts w:ascii="Times New Roman" w:cs="Times New Roman" w:hAnsi="Times New Roman"/>
          <w:caps w:val="0"/>
        </w:rPr>
        <w:t>reduced,</w:t>
      </w:r>
      <w:r w:rsidRPr="00A05757">
        <w:rPr>
          <w:szCs w:val="24"/>
          <w:bCs/>
          <w:b w:val="0"/>
          <w:i w:val="0"/>
          <w:sz w:val="24"/>
          <w:spacing w:val="0"/>
          <w:w w:val="100"/>
          <w:rFonts w:ascii="Times New Roman" w:cs="Times New Roman" w:hAnsi="Times New Roman"/>
          <w:caps w:val="0"/>
        </w:rPr>
        <w:t> </w:t>
      </w:r>
      <w:r w:rsidRPr="00A05757">
        <w:rPr>
          <w:szCs w:val="24"/>
          <w:bCs/>
          <w:b w:val="0"/>
          <w:i w:val="0"/>
          <w:sz w:val="24"/>
          <w:spacing w:val="0"/>
          <w:w w:val="100"/>
          <w:rFonts w:ascii="Times New Roman" w:cs="Times New Roman" w:hAnsi="Times New Roman"/>
          <w:caps w:val="0"/>
        </w:rPr>
        <w:t>if</w:t>
      </w:r>
      <w:r w:rsidRPr="00A05757">
        <w:rPr>
          <w:szCs w:val="24"/>
          <w:bCs/>
          <w:b w:val="0"/>
          <w:i w:val="0"/>
          <w:sz w:val="24"/>
          <w:spacing w:val="0"/>
          <w:w w:val="100"/>
          <w:rFonts w:ascii="Times New Roman" w:cs="Times New Roman" w:hAnsi="Times New Roman"/>
          <w:caps w:val="0"/>
        </w:rPr>
        <w:t> </w:t>
      </w:r>
      <w:r w:rsidRPr="00A05757">
        <w:rPr>
          <w:szCs w:val="24"/>
          <w:bCs/>
          <w:b w:val="0"/>
          <w:i w:val="0"/>
          <w:sz w:val="24"/>
          <w:spacing w:val="0"/>
          <w:w w:val="100"/>
          <w:rFonts w:ascii="Times New Roman" w:cs="Times New Roman" w:hAnsi="Times New Roman"/>
          <w:caps w:val="0"/>
        </w:rPr>
        <w:t>the</w:t>
      </w:r>
      <w:r w:rsidRPr="00A05757">
        <w:rPr>
          <w:szCs w:val="24"/>
          <w:bCs/>
          <w:b w:val="0"/>
          <w:i w:val="0"/>
          <w:sz w:val="24"/>
          <w:spacing w:val="0"/>
          <w:w w:val="100"/>
          <w:rFonts w:ascii="Times New Roman" w:cs="Times New Roman" w:hAnsi="Times New Roman"/>
          <w:caps w:val="0"/>
        </w:rPr>
        <w:t> </w:t>
      </w:r>
      <w:r w:rsidRPr="00A05757">
        <w:rPr>
          <w:szCs w:val="24"/>
          <w:bCs/>
          <w:b w:val="0"/>
          <w:i w:val="0"/>
          <w:sz w:val="24"/>
          <w:spacing w:val="0"/>
          <w:w w:val="100"/>
          <w:rFonts w:ascii="Times New Roman" w:cs="Times New Roman" w:hAnsi="Times New Roman"/>
          <w:caps w:val="0"/>
        </w:rPr>
        <w:t>poverty</w:t>
      </w:r>
      <w:r w:rsidRPr="00A05757">
        <w:rPr>
          <w:szCs w:val="24"/>
          <w:bCs/>
          <w:b w:val="0"/>
          <w:i w:val="0"/>
          <w:sz w:val="24"/>
          <w:spacing w:val="0"/>
          <w:w w:val="100"/>
          <w:rFonts w:ascii="Times New Roman" w:cs="Times New Roman" w:hAnsi="Times New Roman"/>
          <w:caps w:val="0"/>
        </w:rPr>
        <w:t> </w:t>
      </w:r>
      <w:r w:rsidRPr="00A05757">
        <w:rPr>
          <w:szCs w:val="24"/>
          <w:bCs/>
          <w:b w:val="0"/>
          <w:i w:val="0"/>
          <w:sz w:val="24"/>
          <w:spacing w:val="0"/>
          <w:w w:val="100"/>
          <w:rFonts w:ascii="Times New Roman" w:cs="Times New Roman" w:hAnsi="Times New Roman"/>
          <w:caps w:val="0"/>
        </w:rPr>
        <w:t>alleviation</w:t>
      </w:r>
      <w:r w:rsidRPr="00A05757">
        <w:rPr>
          <w:szCs w:val="24"/>
          <w:bCs/>
          <w:b w:val="0"/>
          <w:i w:val="0"/>
          <w:sz w:val="24"/>
          <w:spacing w:val="0"/>
          <w:w w:val="100"/>
          <w:rFonts w:ascii="Times New Roman" w:cs="Times New Roman" w:hAnsi="Times New Roman"/>
          <w:caps w:val="0"/>
        </w:rPr>
        <w:t> </w:t>
      </w:r>
      <w:r w:rsidRPr="00A05757">
        <w:rPr>
          <w:szCs w:val="24"/>
          <w:bCs/>
          <w:b w:val="0"/>
          <w:i w:val="0"/>
          <w:sz w:val="24"/>
          <w:spacing w:val="0"/>
          <w:w w:val="100"/>
          <w:rFonts w:ascii="Times New Roman" w:cs="Times New Roman" w:hAnsi="Times New Roman"/>
          <w:caps w:val="0"/>
        </w:rPr>
        <w:t>mechanisms</w:t>
      </w:r>
      <w:r w:rsidRPr="00A05757">
        <w:rPr>
          <w:szCs w:val="24"/>
          <w:bCs/>
          <w:b w:val="0"/>
          <w:i w:val="0"/>
          <w:sz w:val="24"/>
          <w:spacing w:val="0"/>
          <w:w w:val="100"/>
          <w:rFonts w:ascii="Times New Roman" w:cs="Times New Roman" w:hAnsi="Times New Roman"/>
          <w:caps w:val="0"/>
        </w:rPr>
        <w:t> </w:t>
      </w:r>
      <w:r w:rsidRPr="00A05757">
        <w:rPr>
          <w:szCs w:val="24"/>
          <w:bCs/>
          <w:b w:val="0"/>
          <w:i w:val="0"/>
          <w:sz w:val="24"/>
          <w:spacing w:val="0"/>
          <w:w w:val="100"/>
          <w:rFonts w:ascii="Times New Roman" w:cs="Times New Roman" w:hAnsi="Times New Roman"/>
          <w:caps w:val="0"/>
        </w:rPr>
        <w:t>are</w:t>
      </w:r>
      <w:r w:rsidRPr="00A05757">
        <w:rPr>
          <w:szCs w:val="24"/>
          <w:bCs/>
          <w:b w:val="0"/>
          <w:i w:val="0"/>
          <w:sz w:val="24"/>
          <w:spacing w:val="0"/>
          <w:w w:val="100"/>
          <w:rFonts w:ascii="Times New Roman" w:cs="Times New Roman" w:hAnsi="Times New Roman"/>
          <w:caps w:val="0"/>
        </w:rPr>
        <w:t> </w:t>
      </w:r>
      <w:r w:rsidRPr="00A05757">
        <w:rPr>
          <w:szCs w:val="24"/>
          <w:bCs/>
          <w:b w:val="0"/>
          <w:i w:val="0"/>
          <w:sz w:val="24"/>
          <w:spacing w:val="0"/>
          <w:w w:val="100"/>
          <w:rFonts w:ascii="Times New Roman" w:cs="Times New Roman" w:hAnsi="Times New Roman"/>
          <w:caps w:val="0"/>
        </w:rPr>
        <w:t>adopted</w:t>
      </w:r>
      <w:r w:rsidRPr="00A05757">
        <w:rPr>
          <w:szCs w:val="24"/>
          <w:bCs/>
          <w:b w:val="0"/>
          <w:i w:val="0"/>
          <w:sz w:val="24"/>
          <w:spacing w:val="0"/>
          <w:w w:val="100"/>
          <w:rFonts w:ascii="Times New Roman" w:cs="Times New Roman" w:hAnsi="Times New Roman"/>
          <w:caps w:val="0"/>
        </w:rPr>
        <w:t> </w:t>
      </w:r>
      <w:r w:rsidRPr="00A05757">
        <w:rPr>
          <w:szCs w:val="24"/>
          <w:bCs/>
          <w:b w:val="0"/>
          <w:i w:val="0"/>
          <w:sz w:val="24"/>
          <w:spacing w:val="0"/>
          <w:w w:val="100"/>
          <w:rFonts w:ascii="Times New Roman" w:cs="Times New Roman" w:hAnsi="Times New Roman"/>
          <w:caps w:val="0"/>
        </w:rPr>
        <w:t>simultaneously</w:t>
      </w:r>
      <w:r w:rsidRPr="00A05757">
        <w:rPr>
          <w:szCs w:val="24"/>
          <w:bCs/>
          <w:b w:val="0"/>
          <w:i w:val="0"/>
          <w:sz w:val="24"/>
          <w:spacing w:val="0"/>
          <w:w w:val="100"/>
          <w:rFonts w:ascii="Times New Roman" w:cs="Times New Roman" w:hAnsi="Times New Roman"/>
          <w:caps w:val="0"/>
        </w:rPr>
        <w:t> </w:t>
      </w:r>
      <w:r w:rsidRPr="00A05757">
        <w:rPr>
          <w:szCs w:val="24"/>
          <w:bCs/>
          <w:b w:val="0"/>
          <w:i w:val="0"/>
          <w:sz w:val="24"/>
          <w:spacing w:val="0"/>
          <w:w w:val="100"/>
          <w:rFonts w:ascii="Times New Roman" w:cs="Times New Roman" w:hAnsi="Times New Roman"/>
          <w:caps w:val="0"/>
        </w:rPr>
        <w:t>using</w:t>
      </w:r>
      <w:r w:rsidRPr="00A05757">
        <w:rPr>
          <w:szCs w:val="24"/>
          <w:bCs/>
          <w:b w:val="0"/>
          <w:i w:val="0"/>
          <w:sz w:val="24"/>
          <w:spacing w:val="0"/>
          <w:w w:val="100"/>
          <w:rFonts w:ascii="Times New Roman" w:cs="Times New Roman" w:hAnsi="Times New Roman"/>
          <w:caps w:val="0"/>
        </w:rPr>
        <w:t> </w:t>
      </w:r>
      <w:r w:rsidRPr="00A05757">
        <w:rPr>
          <w:szCs w:val="24"/>
          <w:bCs/>
          <w:b w:val="0"/>
          <w:i w:val="0"/>
          <w:sz w:val="24"/>
          <w:spacing w:val="0"/>
          <w:w w:val="100"/>
          <w:rFonts w:ascii="Times New Roman" w:cs="Times New Roman" w:hAnsi="Times New Roman"/>
          <w:caps w:val="0"/>
        </w:rPr>
        <w:t>different</w:t>
      </w:r>
      <w:r w:rsidRPr="00A05757">
        <w:rPr>
          <w:szCs w:val="24"/>
          <w:bCs/>
          <w:b w:val="0"/>
          <w:i w:val="0"/>
          <w:sz w:val="24"/>
          <w:spacing w:val="0"/>
          <w:w w:val="100"/>
          <w:rFonts w:ascii="Times New Roman" w:cs="Times New Roman" w:hAnsi="Times New Roman"/>
          <w:caps w:val="0"/>
        </w:rPr>
        <w:t> </w:t>
      </w:r>
      <w:r w:rsidRPr="00A05757">
        <w:rPr>
          <w:szCs w:val="24"/>
          <w:bCs/>
          <w:b w:val="0"/>
          <w:i w:val="0"/>
          <w:sz w:val="24"/>
          <w:spacing w:val="0"/>
          <w:w w:val="100"/>
          <w:rFonts w:ascii="Times New Roman" w:cs="Times New Roman" w:hAnsi="Times New Roman"/>
          <w:caps w:val="0"/>
        </w:rPr>
        <w:t>strategies</w:t>
      </w:r>
      <w:r w:rsidRPr="00A05757">
        <w:rPr>
          <w:szCs w:val="24"/>
          <w:bCs/>
          <w:b w:val="0"/>
          <w:i w:val="0"/>
          <w:sz w:val="24"/>
          <w:spacing w:val="0"/>
          <w:w w:val="100"/>
          <w:rFonts w:ascii="Times New Roman" w:cs="Times New Roman" w:hAnsi="Times New Roman"/>
          <w:caps w:val="0"/>
        </w:rPr>
        <w:t> </w:t>
      </w:r>
      <w:r w:rsidRPr="00A05757">
        <w:rPr>
          <w:szCs w:val="24"/>
          <w:bCs/>
          <w:b w:val="0"/>
          <w:i w:val="0"/>
          <w:sz w:val="24"/>
          <w:spacing w:val="0"/>
          <w:w w:val="100"/>
          <w:rFonts w:ascii="Times New Roman" w:cs="Times New Roman" w:hAnsi="Times New Roman"/>
          <w:caps w:val="0"/>
        </w:rPr>
        <w:t>and</w:t>
      </w:r>
      <w:r w:rsidRPr="00A05757">
        <w:rPr>
          <w:szCs w:val="24"/>
          <w:bCs/>
          <w:b w:val="0"/>
          <w:i w:val="0"/>
          <w:sz w:val="24"/>
          <w:spacing w:val="0"/>
          <w:w w:val="100"/>
          <w:rFonts w:ascii="Times New Roman" w:cs="Times New Roman" w:hAnsi="Times New Roman"/>
          <w:caps w:val="0"/>
        </w:rPr>
        <w:t> </w:t>
      </w:r>
      <w:r w:rsidRPr="00A05757">
        <w:rPr>
          <w:szCs w:val="24"/>
          <w:bCs/>
          <w:b w:val="0"/>
          <w:i w:val="0"/>
          <w:sz w:val="24"/>
          <w:spacing w:val="0"/>
          <w:w w:val="100"/>
          <w:rFonts w:ascii="Times New Roman" w:cs="Times New Roman" w:hAnsi="Times New Roman"/>
          <w:caps w:val="0"/>
        </w:rPr>
        <w:t>instruments,</w:t>
      </w:r>
      <w:r w:rsidRPr="00A05757">
        <w:rPr>
          <w:szCs w:val="24"/>
          <w:bCs/>
          <w:b w:val="0"/>
          <w:i w:val="0"/>
          <w:sz w:val="24"/>
          <w:spacing w:val="0"/>
          <w:w w:val="100"/>
          <w:rFonts w:ascii="Times New Roman" w:cs="Times New Roman" w:hAnsi="Times New Roman"/>
          <w:caps w:val="0"/>
        </w:rPr>
        <w:t> </w:t>
      </w:r>
      <w:r w:rsidRPr="00A05757">
        <w:rPr>
          <w:szCs w:val="24"/>
          <w:bCs/>
          <w:b w:val="0"/>
          <w:i w:val="0"/>
          <w:sz w:val="24"/>
          <w:spacing w:val="0"/>
          <w:w w:val="100"/>
          <w:rFonts w:ascii="Times New Roman" w:cs="Times New Roman" w:hAnsi="Times New Roman"/>
          <w:caps w:val="0"/>
        </w:rPr>
        <w:t>taking</w:t>
      </w:r>
      <w:r w:rsidRPr="00A05757">
        <w:rPr>
          <w:szCs w:val="24"/>
          <w:bCs/>
          <w:b w:val="0"/>
          <w:i w:val="0"/>
          <w:sz w:val="24"/>
          <w:spacing w:val="0"/>
          <w:w w:val="100"/>
          <w:rFonts w:ascii="Times New Roman" w:cs="Times New Roman" w:hAnsi="Times New Roman"/>
          <w:caps w:val="0"/>
        </w:rPr>
        <w:t> </w:t>
      </w:r>
      <w:r w:rsidRPr="00A05757">
        <w:rPr>
          <w:szCs w:val="24"/>
          <w:bCs/>
          <w:b w:val="0"/>
          <w:i w:val="0"/>
          <w:sz w:val="24"/>
          <w:spacing w:val="0"/>
          <w:w w:val="100"/>
          <w:rFonts w:ascii="Times New Roman" w:cs="Times New Roman" w:hAnsi="Times New Roman"/>
          <w:caps w:val="0"/>
        </w:rPr>
        <w:t>into</w:t>
      </w:r>
      <w:r w:rsidRPr="00A05757">
        <w:rPr>
          <w:szCs w:val="24"/>
          <w:bCs/>
          <w:b w:val="0"/>
          <w:i w:val="0"/>
          <w:sz w:val="24"/>
          <w:spacing w:val="0"/>
          <w:w w:val="100"/>
          <w:rFonts w:ascii="Times New Roman" w:cs="Times New Roman" w:hAnsi="Times New Roman"/>
          <w:caps w:val="0"/>
        </w:rPr>
        <w:t> </w:t>
      </w:r>
      <w:r w:rsidRPr="00A05757">
        <w:rPr>
          <w:szCs w:val="24"/>
          <w:bCs/>
          <w:b w:val="0"/>
          <w:i w:val="0"/>
          <w:sz w:val="24"/>
          <w:spacing w:val="0"/>
          <w:w w:val="100"/>
          <w:rFonts w:ascii="Times New Roman" w:cs="Times New Roman" w:hAnsi="Times New Roman"/>
          <w:caps w:val="0"/>
        </w:rPr>
        <w:t>cognizance</w:t>
      </w:r>
      <w:r w:rsidRPr="00A05757">
        <w:rPr>
          <w:szCs w:val="24"/>
          <w:bCs/>
          <w:b w:val="0"/>
          <w:i w:val="0"/>
          <w:sz w:val="24"/>
          <w:spacing w:val="0"/>
          <w:w w:val="100"/>
          <w:rFonts w:ascii="Times New Roman" w:cs="Times New Roman" w:hAnsi="Times New Roman"/>
          <w:caps w:val="0"/>
        </w:rPr>
        <w:t> </w:t>
      </w:r>
      <w:r w:rsidRPr="00A05757">
        <w:rPr>
          <w:szCs w:val="24"/>
          <w:bCs/>
          <w:b w:val="0"/>
          <w:i w:val="0"/>
          <w:sz w:val="24"/>
          <w:spacing w:val="0"/>
          <w:w w:val="100"/>
          <w:rFonts w:ascii="Times New Roman" w:cs="Times New Roman" w:hAnsi="Times New Roman"/>
          <w:caps w:val="0"/>
        </w:rPr>
        <w:t>its</w:t>
      </w:r>
      <w:r w:rsidRPr="00A05757">
        <w:rPr>
          <w:szCs w:val="24"/>
          <w:bCs/>
          <w:b w:val="0"/>
          <w:i w:val="0"/>
          <w:sz w:val="24"/>
          <w:spacing w:val="0"/>
          <w:w w:val="100"/>
          <w:rFonts w:ascii="Times New Roman" w:cs="Times New Roman" w:hAnsi="Times New Roman"/>
          <w:caps w:val="0"/>
        </w:rPr>
        <w:t> </w:t>
      </w:r>
      <w:r w:rsidRPr="00A05757">
        <w:rPr>
          <w:szCs w:val="24"/>
          <w:bCs/>
          <w:b w:val="0"/>
          <w:i w:val="0"/>
          <w:sz w:val="24"/>
          <w:spacing w:val="0"/>
          <w:w w:val="100"/>
          <w:rFonts w:ascii="Times New Roman" w:cs="Times New Roman" w:hAnsi="Times New Roman"/>
          <w:caps w:val="0"/>
        </w:rPr>
        <w:t>multi-faceted</w:t>
      </w:r>
      <w:r w:rsidRPr="00A05757">
        <w:rPr>
          <w:szCs w:val="24"/>
          <w:bCs/>
          <w:b w:val="0"/>
          <w:i w:val="0"/>
          <w:sz w:val="24"/>
          <w:spacing w:val="0"/>
          <w:w w:val="100"/>
          <w:rFonts w:ascii="Times New Roman" w:cs="Times New Roman" w:hAnsi="Times New Roman"/>
          <w:caps w:val="0"/>
        </w:rPr>
        <w:t> </w:t>
      </w:r>
      <w:r w:rsidRPr="00A05757">
        <w:rPr>
          <w:szCs w:val="24"/>
          <w:bCs/>
          <w:b w:val="0"/>
          <w:i w:val="0"/>
          <w:sz w:val="24"/>
          <w:spacing w:val="0"/>
          <w:w w:val="100"/>
          <w:rFonts w:ascii="Times New Roman" w:cs="Times New Roman" w:hAnsi="Times New Roman"/>
          <w:caps w:val="0"/>
        </w:rPr>
        <w:t>complicity.</w:t>
      </w:r>
      <w:r w:rsidRPr="00A05757">
        <w:rPr>
          <w:szCs w:val="24"/>
          <w:bCs/>
          <w:b w:val="0"/>
          <w:i w:val="0"/>
          <w:sz w:val="24"/>
          <w:spacing w:val="0"/>
          <w:w w:val="100"/>
          <w:rFonts w:ascii="Times New Roman" w:cs="Times New Roman" w:hAnsi="Times New Roman"/>
          <w:caps w:val="0"/>
        </w:rPr>
        <w:t> </w:t>
      </w:r>
      <w:r w:rsidRPr="00A05757">
        <w:rPr>
          <w:szCs w:val="24"/>
          <w:bCs/>
          <w:b w:val="0"/>
          <w:i w:val="0"/>
          <w:sz w:val="24"/>
          <w:spacing w:val="0"/>
          <w:w w:val="100"/>
          <w:rFonts w:ascii="Times New Roman" w:cs="Times New Roman" w:hAnsi="Times New Roman"/>
          <w:caps w:val="0"/>
        </w:rPr>
        <w:t>To</w:t>
      </w:r>
      <w:r w:rsidRPr="00A05757">
        <w:rPr>
          <w:szCs w:val="24"/>
          <w:bCs/>
          <w:b w:val="0"/>
          <w:i w:val="0"/>
          <w:sz w:val="24"/>
          <w:spacing w:val="0"/>
          <w:w w:val="100"/>
          <w:rFonts w:ascii="Times New Roman" w:cs="Times New Roman" w:hAnsi="Times New Roman"/>
          <w:caps w:val="0"/>
        </w:rPr>
        <w:t> </w:t>
      </w:r>
      <w:r w:rsidRPr="00A05757">
        <w:rPr>
          <w:szCs w:val="24"/>
          <w:bCs/>
          <w:b w:val="0"/>
          <w:i w:val="0"/>
          <w:sz w:val="24"/>
          <w:spacing w:val="0"/>
          <w:w w:val="100"/>
          <w:rFonts w:ascii="Times New Roman" w:cs="Times New Roman" w:hAnsi="Times New Roman"/>
          <w:caps w:val="0"/>
        </w:rPr>
        <w:t>have</w:t>
      </w:r>
      <w:r w:rsidRPr="00A05757">
        <w:rPr>
          <w:szCs w:val="24"/>
          <w:bCs/>
          <w:b w:val="0"/>
          <w:i w:val="0"/>
          <w:sz w:val="24"/>
          <w:spacing w:val="0"/>
          <w:w w:val="100"/>
          <w:rFonts w:ascii="Times New Roman" w:cs="Times New Roman" w:hAnsi="Times New Roman"/>
          <w:caps w:val="0"/>
        </w:rPr>
        <w:t> </w:t>
      </w:r>
      <w:r w:rsidRPr="00A05757">
        <w:rPr>
          <w:szCs w:val="24"/>
          <w:bCs/>
          <w:b w:val="0"/>
          <w:i w:val="0"/>
          <w:sz w:val="24"/>
          <w:spacing w:val="0"/>
          <w:w w:val="100"/>
          <w:rFonts w:ascii="Times New Roman" w:cs="Times New Roman" w:hAnsi="Times New Roman"/>
          <w:caps w:val="0"/>
        </w:rPr>
        <w:t>an</w:t>
      </w:r>
      <w:r w:rsidRPr="00A05757">
        <w:rPr>
          <w:szCs w:val="24"/>
          <w:bCs/>
          <w:b w:val="0"/>
          <w:i w:val="0"/>
          <w:sz w:val="24"/>
          <w:spacing w:val="0"/>
          <w:w w:val="100"/>
          <w:rFonts w:ascii="Times New Roman" w:cs="Times New Roman" w:hAnsi="Times New Roman"/>
          <w:caps w:val="0"/>
        </w:rPr>
        <w:t> </w:t>
      </w:r>
      <w:r w:rsidRPr="00A05757">
        <w:rPr>
          <w:szCs w:val="24"/>
          <w:bCs/>
          <w:b w:val="0"/>
          <w:i w:val="0"/>
          <w:sz w:val="24"/>
          <w:spacing w:val="0"/>
          <w:w w:val="100"/>
          <w:rFonts w:ascii="Times New Roman" w:cs="Times New Roman" w:hAnsi="Times New Roman"/>
          <w:caps w:val="0"/>
        </w:rPr>
        <w:t>effective</w:t>
      </w:r>
      <w:r w:rsidRPr="00A05757">
        <w:rPr>
          <w:szCs w:val="24"/>
          <w:bCs/>
          <w:b w:val="0"/>
          <w:i w:val="0"/>
          <w:sz w:val="24"/>
          <w:spacing w:val="0"/>
          <w:w w:val="100"/>
          <w:rFonts w:ascii="Times New Roman" w:cs="Times New Roman" w:hAnsi="Times New Roman"/>
          <w:caps w:val="0"/>
        </w:rPr>
        <w:t> </w:t>
      </w:r>
      <w:r w:rsidRPr="00A05757">
        <w:rPr>
          <w:szCs w:val="24"/>
          <w:bCs/>
          <w:b w:val="0"/>
          <w:i w:val="0"/>
          <w:sz w:val="24"/>
          <w:spacing w:val="0"/>
          <w:w w:val="100"/>
          <w:rFonts w:ascii="Times New Roman" w:cs="Times New Roman" w:hAnsi="Times New Roman"/>
          <w:caps w:val="0"/>
        </w:rPr>
        <w:t>poverty</w:t>
      </w:r>
      <w:r w:rsidRPr="00A05757">
        <w:rPr>
          <w:szCs w:val="24"/>
          <w:bCs/>
          <w:b w:val="0"/>
          <w:i w:val="0"/>
          <w:sz w:val="24"/>
          <w:spacing w:val="0"/>
          <w:w w:val="100"/>
          <w:rFonts w:ascii="Times New Roman" w:cs="Times New Roman" w:hAnsi="Times New Roman"/>
          <w:caps w:val="0"/>
        </w:rPr>
        <w:t> </w:t>
      </w:r>
      <w:r w:rsidRPr="00A05757">
        <w:rPr>
          <w:szCs w:val="24"/>
          <w:bCs/>
          <w:b w:val="0"/>
          <w:i w:val="0"/>
          <w:sz w:val="24"/>
          <w:spacing w:val="0"/>
          <w:w w:val="100"/>
          <w:rFonts w:ascii="Times New Roman" w:cs="Times New Roman" w:hAnsi="Times New Roman"/>
          <w:caps w:val="0"/>
        </w:rPr>
        <w:t>reduction</w:t>
      </w:r>
      <w:r w:rsidRPr="00A05757">
        <w:rPr>
          <w:szCs w:val="24"/>
          <w:bCs/>
          <w:b w:val="0"/>
          <w:i w:val="0"/>
          <w:sz w:val="24"/>
          <w:spacing w:val="0"/>
          <w:w w:val="100"/>
          <w:rFonts w:ascii="Times New Roman" w:cs="Times New Roman" w:hAnsi="Times New Roman"/>
          <w:caps w:val="0"/>
        </w:rPr>
        <w:t> </w:t>
      </w:r>
      <w:r w:rsidRPr="00A05757">
        <w:rPr>
          <w:szCs w:val="24"/>
          <w:bCs/>
          <w:b w:val="0"/>
          <w:i w:val="0"/>
          <w:sz w:val="24"/>
          <w:spacing w:val="0"/>
          <w:w w:val="100"/>
          <w:rFonts w:ascii="Times New Roman" w:cs="Times New Roman" w:hAnsi="Times New Roman"/>
          <w:caps w:val="0"/>
        </w:rPr>
        <w:t>policies,</w:t>
      </w:r>
      <w:r w:rsidRPr="00A05757">
        <w:rPr>
          <w:szCs w:val="24"/>
          <w:bCs/>
          <w:b w:val="0"/>
          <w:i w:val="0"/>
          <w:sz w:val="24"/>
          <w:spacing w:val="0"/>
          <w:w w:val="100"/>
          <w:rFonts w:ascii="Times New Roman" w:cs="Times New Roman" w:hAnsi="Times New Roman"/>
          <w:caps w:val="0"/>
        </w:rPr>
        <w:t> </w:t>
      </w:r>
      <w:r w:rsidRPr="00A05757">
        <w:rPr>
          <w:szCs w:val="24"/>
          <w:bCs/>
          <w:b w:val="0"/>
          <w:i w:val="0"/>
          <w:sz w:val="24"/>
          <w:spacing w:val="0"/>
          <w:w w:val="100"/>
          <w:rFonts w:ascii="Times New Roman" w:cs="Times New Roman" w:hAnsi="Times New Roman"/>
          <w:caps w:val="0"/>
        </w:rPr>
        <w:t>there</w:t>
      </w:r>
      <w:r w:rsidRPr="00A05757">
        <w:rPr>
          <w:szCs w:val="24"/>
          <w:bCs/>
          <w:b w:val="0"/>
          <w:i w:val="0"/>
          <w:sz w:val="24"/>
          <w:spacing w:val="0"/>
          <w:w w:val="100"/>
          <w:rFonts w:ascii="Times New Roman" w:cs="Times New Roman" w:hAnsi="Times New Roman"/>
          <w:caps w:val="0"/>
        </w:rPr>
        <w:t> </w:t>
      </w:r>
      <w:r w:rsidRPr="00A05757">
        <w:rPr>
          <w:szCs w:val="24"/>
          <w:bCs/>
          <w:b w:val="0"/>
          <w:i w:val="0"/>
          <w:sz w:val="24"/>
          <w:spacing w:val="0"/>
          <w:w w:val="100"/>
          <w:rFonts w:ascii="Times New Roman" w:cs="Times New Roman" w:hAnsi="Times New Roman"/>
          <w:caps w:val="0"/>
        </w:rPr>
        <w:t>must</w:t>
      </w:r>
      <w:r w:rsidRPr="00A05757">
        <w:rPr>
          <w:szCs w:val="24"/>
          <w:bCs/>
          <w:b w:val="0"/>
          <w:i w:val="0"/>
          <w:sz w:val="24"/>
          <w:spacing w:val="0"/>
          <w:w w:val="100"/>
          <w:rFonts w:ascii="Times New Roman" w:cs="Times New Roman" w:hAnsi="Times New Roman"/>
          <w:caps w:val="0"/>
        </w:rPr>
        <w:t> </w:t>
      </w:r>
      <w:r w:rsidRPr="00A05757">
        <w:rPr>
          <w:szCs w:val="24"/>
          <w:bCs/>
          <w:b w:val="0"/>
          <w:i w:val="0"/>
          <w:sz w:val="24"/>
          <w:spacing w:val="0"/>
          <w:w w:val="100"/>
          <w:rFonts w:ascii="Times New Roman" w:cs="Times New Roman" w:hAnsi="Times New Roman"/>
          <w:caps w:val="0"/>
        </w:rPr>
        <w:t>be</w:t>
      </w:r>
      <w:r w:rsidRPr="00A05757">
        <w:rPr>
          <w:szCs w:val="24"/>
          <w:bCs/>
          <w:b w:val="0"/>
          <w:i w:val="0"/>
          <w:sz w:val="24"/>
          <w:spacing w:val="0"/>
          <w:w w:val="100"/>
          <w:rFonts w:ascii="Times New Roman" w:cs="Times New Roman" w:hAnsi="Times New Roman"/>
          <w:caps w:val="0"/>
        </w:rPr>
        <w:t> </w:t>
      </w:r>
      <w:r w:rsidRPr="00A05757">
        <w:rPr>
          <w:szCs w:val="24"/>
          <w:bCs/>
          <w:b w:val="0"/>
          <w:i w:val="0"/>
          <w:sz w:val="24"/>
          <w:spacing w:val="0"/>
          <w:w w:val="100"/>
          <w:rFonts w:ascii="Times New Roman" w:cs="Times New Roman" w:hAnsi="Times New Roman"/>
          <w:caps w:val="0"/>
        </w:rPr>
        <w:t>a</w:t>
      </w:r>
      <w:r w:rsidRPr="00A05757">
        <w:rPr>
          <w:szCs w:val="24"/>
          <w:bCs/>
          <w:b w:val="0"/>
          <w:i w:val="0"/>
          <w:sz w:val="24"/>
          <w:spacing w:val="0"/>
          <w:w w:val="100"/>
          <w:rFonts w:ascii="Times New Roman" w:cs="Times New Roman" w:hAnsi="Times New Roman"/>
          <w:caps w:val="0"/>
        </w:rPr>
        <w:t> </w:t>
      </w:r>
      <w:r w:rsidRPr="00A05757">
        <w:rPr>
          <w:szCs w:val="24"/>
          <w:bCs/>
          <w:b w:val="0"/>
          <w:i w:val="0"/>
          <w:sz w:val="24"/>
          <w:spacing w:val="0"/>
          <w:w w:val="100"/>
          <w:rFonts w:ascii="Times New Roman" w:cs="Times New Roman" w:hAnsi="Times New Roman"/>
          <w:caps w:val="0"/>
        </w:rPr>
        <w:t>good</w:t>
      </w:r>
      <w:r w:rsidRPr="00A05757">
        <w:rPr>
          <w:szCs w:val="24"/>
          <w:bCs/>
          <w:b w:val="0"/>
          <w:i w:val="0"/>
          <w:sz w:val="24"/>
          <w:spacing w:val="0"/>
          <w:w w:val="100"/>
          <w:rFonts w:ascii="Times New Roman" w:cs="Times New Roman" w:hAnsi="Times New Roman"/>
          <w:caps w:val="0"/>
        </w:rPr>
        <w:t> </w:t>
      </w:r>
      <w:r w:rsidRPr="00A05757">
        <w:rPr>
          <w:szCs w:val="24"/>
          <w:bCs/>
          <w:b w:val="0"/>
          <w:i w:val="0"/>
          <w:sz w:val="24"/>
          <w:spacing w:val="0"/>
          <w:w w:val="100"/>
          <w:rFonts w:ascii="Times New Roman" w:cs="Times New Roman" w:hAnsi="Times New Roman"/>
          <w:caps w:val="0"/>
        </w:rPr>
        <w:t>knowledge</w:t>
      </w:r>
      <w:r w:rsidRPr="00A05757">
        <w:rPr>
          <w:szCs w:val="24"/>
          <w:bCs/>
          <w:b w:val="0"/>
          <w:i w:val="0"/>
          <w:sz w:val="24"/>
          <w:spacing w:val="0"/>
          <w:w w:val="100"/>
          <w:rFonts w:ascii="Times New Roman" w:cs="Times New Roman" w:hAnsi="Times New Roman"/>
          <w:caps w:val="0"/>
        </w:rPr>
        <w:t> </w:t>
      </w:r>
      <w:r w:rsidRPr="00A05757">
        <w:rPr>
          <w:szCs w:val="24"/>
          <w:bCs/>
          <w:b w:val="0"/>
          <w:i w:val="0"/>
          <w:sz w:val="24"/>
          <w:spacing w:val="0"/>
          <w:w w:val="100"/>
          <w:rFonts w:ascii="Times New Roman" w:cs="Times New Roman" w:hAnsi="Times New Roman"/>
          <w:caps w:val="0"/>
        </w:rPr>
        <w:t>of</w:t>
      </w:r>
      <w:r w:rsidRPr="00A05757">
        <w:rPr>
          <w:szCs w:val="24"/>
          <w:bCs/>
          <w:b w:val="0"/>
          <w:i w:val="0"/>
          <w:sz w:val="24"/>
          <w:spacing w:val="0"/>
          <w:w w:val="100"/>
          <w:rFonts w:ascii="Times New Roman" w:cs="Times New Roman" w:hAnsi="Times New Roman"/>
          <w:caps w:val="0"/>
        </w:rPr>
        <w:t> </w:t>
      </w:r>
      <w:r w:rsidRPr="00A05757">
        <w:rPr>
          <w:szCs w:val="24"/>
          <w:bCs/>
          <w:b w:val="0"/>
          <w:i w:val="0"/>
          <w:sz w:val="24"/>
          <w:spacing w:val="0"/>
          <w:w w:val="100"/>
          <w:rFonts w:ascii="Times New Roman" w:cs="Times New Roman" w:hAnsi="Times New Roman"/>
          <w:caps w:val="0"/>
        </w:rPr>
        <w:t>the</w:t>
      </w:r>
      <w:r w:rsidRPr="00A05757">
        <w:rPr>
          <w:szCs w:val="24"/>
          <w:bCs/>
          <w:b w:val="0"/>
          <w:i w:val="0"/>
          <w:sz w:val="24"/>
          <w:spacing w:val="0"/>
          <w:w w:val="100"/>
          <w:rFonts w:ascii="Times New Roman" w:cs="Times New Roman" w:hAnsi="Times New Roman"/>
          <w:caps w:val="0"/>
        </w:rPr>
        <w:t> </w:t>
      </w:r>
      <w:r w:rsidRPr="00A05757">
        <w:rPr>
          <w:szCs w:val="24"/>
          <w:bCs/>
          <w:b w:val="0"/>
          <w:i w:val="0"/>
          <w:sz w:val="24"/>
          <w:spacing w:val="0"/>
          <w:w w:val="100"/>
          <w:rFonts w:ascii="Times New Roman" w:cs="Times New Roman" w:hAnsi="Times New Roman"/>
          <w:caps w:val="0"/>
        </w:rPr>
        <w:t>socio-economic</w:t>
      </w:r>
      <w:r w:rsidRPr="00A05757">
        <w:rPr>
          <w:szCs w:val="24"/>
          <w:bCs/>
          <w:b w:val="0"/>
          <w:i w:val="0"/>
          <w:sz w:val="24"/>
          <w:spacing w:val="0"/>
          <w:w w:val="100"/>
          <w:rFonts w:ascii="Times New Roman" w:cs="Times New Roman" w:hAnsi="Times New Roman"/>
          <w:caps w:val="0"/>
        </w:rPr>
        <w:t> </w:t>
      </w:r>
      <w:r w:rsidRPr="00A05757">
        <w:rPr>
          <w:szCs w:val="24"/>
          <w:bCs/>
          <w:b w:val="0"/>
          <w:i w:val="0"/>
          <w:sz w:val="24"/>
          <w:spacing w:val="0"/>
          <w:w w:val="100"/>
          <w:rFonts w:ascii="Times New Roman" w:cs="Times New Roman" w:hAnsi="Times New Roman"/>
          <w:caps w:val="0"/>
        </w:rPr>
        <w:t>and</w:t>
      </w:r>
      <w:r w:rsidRPr="00A05757">
        <w:rPr>
          <w:szCs w:val="24"/>
          <w:bCs/>
          <w:b w:val="0"/>
          <w:i w:val="0"/>
          <w:sz w:val="24"/>
          <w:spacing w:val="0"/>
          <w:w w:val="100"/>
          <w:rFonts w:ascii="Times New Roman" w:cs="Times New Roman" w:hAnsi="Times New Roman"/>
          <w:caps w:val="0"/>
        </w:rPr>
        <w:t> </w:t>
      </w:r>
      <w:r w:rsidRPr="00A05757">
        <w:rPr>
          <w:szCs w:val="24"/>
          <w:bCs/>
          <w:b w:val="0"/>
          <w:i w:val="0"/>
          <w:sz w:val="24"/>
          <w:spacing w:val="0"/>
          <w:w w:val="100"/>
          <w:rFonts w:ascii="Times New Roman" w:cs="Times New Roman" w:hAnsi="Times New Roman"/>
          <w:caps w:val="0"/>
        </w:rPr>
        <w:t>characteristics</w:t>
      </w:r>
      <w:r w:rsidRPr="00A05757">
        <w:rPr>
          <w:szCs w:val="24"/>
          <w:bCs/>
          <w:b w:val="0"/>
          <w:i w:val="0"/>
          <w:sz w:val="24"/>
          <w:spacing w:val="0"/>
          <w:w w:val="100"/>
          <w:rFonts w:ascii="Times New Roman" w:cs="Times New Roman" w:hAnsi="Times New Roman"/>
          <w:caps w:val="0"/>
        </w:rPr>
        <w:t> </w:t>
      </w:r>
      <w:r w:rsidRPr="00A05757">
        <w:rPr>
          <w:szCs w:val="24"/>
          <w:bCs/>
          <w:b w:val="0"/>
          <w:i w:val="0"/>
          <w:sz w:val="24"/>
          <w:spacing w:val="0"/>
          <w:w w:val="100"/>
          <w:rFonts w:ascii="Times New Roman" w:cs="Times New Roman" w:hAnsi="Times New Roman"/>
          <w:caps w:val="0"/>
        </w:rPr>
        <w:t>of</w:t>
      </w:r>
      <w:r w:rsidRPr="00A05757">
        <w:rPr>
          <w:szCs w:val="24"/>
          <w:bCs/>
          <w:b w:val="0"/>
          <w:i w:val="0"/>
          <w:sz w:val="24"/>
          <w:spacing w:val="0"/>
          <w:w w:val="100"/>
          <w:rFonts w:ascii="Times New Roman" w:cs="Times New Roman" w:hAnsi="Times New Roman"/>
          <w:caps w:val="0"/>
        </w:rPr>
        <w:t> </w:t>
      </w:r>
      <w:r w:rsidRPr="00A05757">
        <w:rPr>
          <w:szCs w:val="24"/>
          <w:bCs/>
          <w:b w:val="0"/>
          <w:i w:val="0"/>
          <w:sz w:val="24"/>
          <w:spacing w:val="0"/>
          <w:w w:val="100"/>
          <w:rFonts w:ascii="Times New Roman" w:cs="Times New Roman" w:hAnsi="Times New Roman"/>
          <w:caps w:val="0"/>
        </w:rPr>
        <w:t>the</w:t>
      </w:r>
      <w:r w:rsidRPr="00A05757">
        <w:rPr>
          <w:szCs w:val="24"/>
          <w:bCs/>
          <w:b w:val="0"/>
          <w:i w:val="0"/>
          <w:sz w:val="24"/>
          <w:spacing w:val="0"/>
          <w:w w:val="100"/>
          <w:rFonts w:ascii="Times New Roman" w:cs="Times New Roman" w:hAnsi="Times New Roman"/>
          <w:caps w:val="0"/>
        </w:rPr>
        <w:t> </w:t>
      </w:r>
      <w:r w:rsidRPr="00A05757">
        <w:rPr>
          <w:szCs w:val="24"/>
          <w:bCs/>
          <w:b w:val="0"/>
          <w:i w:val="0"/>
          <w:sz w:val="24"/>
          <w:spacing w:val="0"/>
          <w:w w:val="100"/>
          <w:rFonts w:ascii="Times New Roman" w:cs="Times New Roman" w:hAnsi="Times New Roman"/>
          <w:caps w:val="0"/>
        </w:rPr>
        <w:t>targeted</w:t>
      </w:r>
      <w:r w:rsidRPr="00A05757">
        <w:rPr>
          <w:szCs w:val="24"/>
          <w:bCs/>
          <w:b w:val="0"/>
          <w:i w:val="0"/>
          <w:sz w:val="24"/>
          <w:spacing w:val="0"/>
          <w:w w:val="100"/>
          <w:rFonts w:ascii="Times New Roman" w:cs="Times New Roman" w:hAnsi="Times New Roman"/>
          <w:caps w:val="0"/>
        </w:rPr>
        <w:t> </w:t>
      </w:r>
      <w:r w:rsidRPr="00A05757">
        <w:rPr>
          <w:szCs w:val="24"/>
          <w:bCs/>
          <w:b w:val="0"/>
          <w:i w:val="0"/>
          <w:sz w:val="24"/>
          <w:spacing w:val="0"/>
          <w:w w:val="100"/>
          <w:rFonts w:ascii="Times New Roman" w:cs="Times New Roman" w:hAnsi="Times New Roman"/>
          <w:caps w:val="0"/>
        </w:rPr>
        <w:t>poor.</w:t>
      </w:r>
    </w:p>
    <w:p w:rsidR="001934CC" w:rsidRPr="00A05757" w:rsidRDefault="001934CC" w:rsidP="00F53E13">
      <w:pPr>
        <w:pStyle w:val="Default"/>
        <w:jc w:val="both"/>
        <w:spacing w:before="312" w:beforeAutospacing="1" w:after="312" w:afterAutospacing="1" w:lineRule="auto" w:line="480"/>
        <w:rPr>
          <w:bCs/>
          <w:b w:val="0"/>
          <w:i w:val="0"/>
          <w:color w:val="000000"/>
          <w:sz w:val="24"/>
          <w:spacing w:val="0"/>
          <w:w w:val="100"/>
          <w:rFonts w:ascii="Times New Roman" w:cs="Times New Roman" w:hAnsi="Times New Roman"/>
          <w:caps w:val="0"/>
        </w:rPr>
        <w:snapToGrid w:val="0"/>
        <w:textAlignment w:val="baseline"/>
      </w:pPr>
      <w:r w:rsidRPr="00A05757">
        <w:rPr>
          <w:bCs/>
          <w:b w:val="0"/>
          <w:i w:val="0"/>
          <w:color w:val="000000"/>
          <w:sz w:val="24"/>
          <w:spacing w:val="0"/>
          <w:w w:val="100"/>
          <w:rFonts w:ascii="Times New Roman" w:cs="Times New Roman" w:hAnsi="Times New Roman"/>
          <w:caps w:val="0"/>
        </w:rPr>
        <w:t>The</w:t>
      </w:r>
      <w:r w:rsidRPr="00A05757">
        <w:rPr>
          <w:bCs/>
          <w:b w:val="0"/>
          <w:i w:val="0"/>
          <w:color w:val="000000"/>
          <w:sz w:val="24"/>
          <w:spacing w:val="0"/>
          <w:w w:val="100"/>
          <w:rFonts w:ascii="Times New Roman" w:cs="Times New Roman" w:hAnsi="Times New Roman"/>
          <w:caps w:val="0"/>
        </w:rPr>
        <w:t> </w:t>
      </w:r>
      <w:r w:rsidRPr="00A05757">
        <w:rPr>
          <w:bCs/>
          <w:b w:val="0"/>
          <w:i w:val="0"/>
          <w:color w:val="000000"/>
          <w:sz w:val="24"/>
          <w:spacing w:val="0"/>
          <w:w w:val="100"/>
          <w:rFonts w:ascii="Times New Roman" w:cs="Times New Roman" w:hAnsi="Times New Roman"/>
          <w:caps w:val="0"/>
        </w:rPr>
        <w:t>study</w:t>
      </w:r>
      <w:r w:rsidRPr="00A05757">
        <w:rPr>
          <w:bCs/>
          <w:b w:val="0"/>
          <w:i w:val="0"/>
          <w:color w:val="000000"/>
          <w:sz w:val="24"/>
          <w:spacing w:val="0"/>
          <w:w w:val="100"/>
          <w:rFonts w:ascii="Times New Roman" w:cs="Times New Roman" w:hAnsi="Times New Roman"/>
          <w:caps w:val="0"/>
        </w:rPr>
        <w:t> </w:t>
      </w:r>
      <w:r w:rsidRPr="00A05757">
        <w:rPr>
          <w:bCs/>
          <w:b w:val="0"/>
          <w:i w:val="0"/>
          <w:color w:val="000000"/>
          <w:sz w:val="24"/>
          <w:spacing w:val="0"/>
          <w:w w:val="100"/>
          <w:rFonts w:ascii="Times New Roman" w:cs="Times New Roman" w:hAnsi="Times New Roman"/>
          <w:caps w:val="0"/>
        </w:rPr>
        <w:t>is</w:t>
      </w:r>
      <w:r w:rsidRPr="00A05757">
        <w:rPr>
          <w:bCs/>
          <w:b w:val="0"/>
          <w:i w:val="0"/>
          <w:color w:val="000000"/>
          <w:sz w:val="24"/>
          <w:spacing w:val="0"/>
          <w:w w:val="100"/>
          <w:rFonts w:ascii="Times New Roman" w:cs="Times New Roman" w:hAnsi="Times New Roman"/>
          <w:caps w:val="0"/>
        </w:rPr>
        <w:t> </w:t>
      </w:r>
      <w:r w:rsidRPr="00A05757">
        <w:rPr>
          <w:bCs/>
          <w:b w:val="0"/>
          <w:i w:val="0"/>
          <w:color w:val="000000"/>
          <w:sz w:val="24"/>
          <w:spacing w:val="0"/>
          <w:w w:val="100"/>
          <w:rFonts w:ascii="Times New Roman" w:cs="Times New Roman" w:hAnsi="Times New Roman"/>
          <w:caps w:val="0"/>
        </w:rPr>
        <w:t>also</w:t>
      </w:r>
      <w:r w:rsidRPr="00A05757">
        <w:rPr>
          <w:bCs/>
          <w:b w:val="0"/>
          <w:i w:val="0"/>
          <w:color w:val="000000"/>
          <w:sz w:val="24"/>
          <w:spacing w:val="0"/>
          <w:w w:val="100"/>
          <w:rFonts w:ascii="Times New Roman" w:cs="Times New Roman" w:hAnsi="Times New Roman"/>
          <w:caps w:val="0"/>
        </w:rPr>
        <w:t> </w:t>
      </w:r>
      <w:r w:rsidRPr="00A05757">
        <w:rPr>
          <w:bCs/>
          <w:b w:val="0"/>
          <w:i w:val="0"/>
          <w:color w:val="000000"/>
          <w:sz w:val="24"/>
          <w:spacing w:val="0"/>
          <w:w w:val="100"/>
          <w:rFonts w:ascii="Times New Roman" w:cs="Times New Roman" w:hAnsi="Times New Roman"/>
          <w:caps w:val="0"/>
        </w:rPr>
        <w:t>in</w:t>
      </w:r>
      <w:r w:rsidRPr="00A05757">
        <w:rPr>
          <w:bCs/>
          <w:b w:val="0"/>
          <w:i w:val="0"/>
          <w:color w:val="000000"/>
          <w:sz w:val="24"/>
          <w:spacing w:val="0"/>
          <w:w w:val="100"/>
          <w:rFonts w:ascii="Times New Roman" w:cs="Times New Roman" w:hAnsi="Times New Roman"/>
          <w:caps w:val="0"/>
        </w:rPr>
        <w:t> </w:t>
      </w:r>
      <w:r w:rsidRPr="00A05757">
        <w:rPr>
          <w:bCs/>
          <w:b w:val="0"/>
          <w:i w:val="0"/>
          <w:color w:val="000000"/>
          <w:sz w:val="24"/>
          <w:spacing w:val="0"/>
          <w:w w:val="100"/>
          <w:rFonts w:ascii="Times New Roman" w:cs="Times New Roman" w:hAnsi="Times New Roman"/>
          <w:caps w:val="0"/>
        </w:rPr>
        <w:t>agreement</w:t>
      </w:r>
      <w:r w:rsidRPr="00A05757">
        <w:rPr>
          <w:bCs/>
          <w:b w:val="0"/>
          <w:i w:val="0"/>
          <w:color w:val="000000"/>
          <w:sz w:val="24"/>
          <w:spacing w:val="0"/>
          <w:w w:val="100"/>
          <w:rFonts w:ascii="Times New Roman" w:cs="Times New Roman" w:hAnsi="Times New Roman"/>
          <w:caps w:val="0"/>
        </w:rPr>
        <w:t> </w:t>
      </w:r>
      <w:r w:rsidRPr="00A05757">
        <w:rPr>
          <w:bCs/>
          <w:b w:val="0"/>
          <w:i w:val="0"/>
          <w:color w:val="000000"/>
          <w:sz w:val="24"/>
          <w:spacing w:val="0"/>
          <w:w w:val="100"/>
          <w:rFonts w:ascii="Times New Roman" w:cs="Times New Roman" w:hAnsi="Times New Roman"/>
          <w:caps w:val="0"/>
        </w:rPr>
        <w:t>with</w:t>
      </w:r>
      <w:r w:rsidRPr="00A05757">
        <w:rPr>
          <w:bCs/>
          <w:b w:val="0"/>
          <w:i w:val="0"/>
          <w:color w:val="000000"/>
          <w:sz w:val="24"/>
          <w:spacing w:val="0"/>
          <w:w w:val="100"/>
          <w:rFonts w:ascii="Times New Roman" w:cs="Times New Roman" w:hAnsi="Times New Roman"/>
          <w:caps w:val="0"/>
        </w:rPr>
        <w:t> </w:t>
      </w:r>
      <w:r w:rsidRPr="00A05757">
        <w:rPr>
          <w:bCs/>
          <w:b w:val="0"/>
          <w:i w:val="0"/>
          <w:color w:val="000000"/>
          <w:sz w:val="24"/>
          <w:spacing w:val="0"/>
          <w:w w:val="100"/>
          <w:rFonts w:ascii="Times New Roman" w:cs="Times New Roman" w:hAnsi="Times New Roman"/>
          <w:caps w:val="0"/>
        </w:rPr>
        <w:t>the</w:t>
      </w:r>
      <w:r w:rsidRPr="00A05757">
        <w:rPr>
          <w:bCs/>
          <w:b w:val="0"/>
          <w:i w:val="0"/>
          <w:color w:val="000000"/>
          <w:sz w:val="24"/>
          <w:spacing w:val="0"/>
          <w:w w:val="100"/>
          <w:rFonts w:ascii="Times New Roman" w:cs="Times New Roman" w:hAnsi="Times New Roman"/>
          <w:caps w:val="0"/>
        </w:rPr>
        <w:t> </w:t>
      </w:r>
      <w:r w:rsidRPr="00A05757">
        <w:rPr>
          <w:bCs/>
          <w:b w:val="0"/>
          <w:i w:val="0"/>
          <w:color w:val="000000"/>
          <w:sz w:val="24"/>
          <w:spacing w:val="0"/>
          <w:w w:val="100"/>
          <w:rFonts w:ascii="Times New Roman" w:cs="Times New Roman" w:hAnsi="Times New Roman"/>
          <w:caps w:val="0"/>
        </w:rPr>
        <w:t>findings</w:t>
      </w:r>
      <w:r w:rsidRPr="00A05757">
        <w:rPr>
          <w:bCs/>
          <w:b w:val="0"/>
          <w:i w:val="0"/>
          <w:color w:val="000000"/>
          <w:sz w:val="24"/>
          <w:spacing w:val="0"/>
          <w:w w:val="100"/>
          <w:rFonts w:ascii="Times New Roman" w:cs="Times New Roman" w:hAnsi="Times New Roman"/>
          <w:caps w:val="0"/>
        </w:rPr>
        <w:t> </w:t>
      </w:r>
      <w:r w:rsidRPr="00A05757">
        <w:rPr>
          <w:bCs/>
          <w:b w:val="0"/>
          <w:i w:val="0"/>
          <w:color w:val="000000"/>
          <w:sz w:val="24"/>
          <w:spacing w:val="0"/>
          <w:w w:val="100"/>
          <w:rFonts w:ascii="Times New Roman" w:cs="Times New Roman" w:hAnsi="Times New Roman"/>
          <w:caps w:val="0"/>
        </w:rPr>
        <w:t>of</w:t>
      </w:r>
      <w:r w:rsidRPr="00A05757">
        <w:rPr>
          <w:bCs/>
          <w:b w:val="0"/>
          <w:i w:val="0"/>
          <w:color w:val="000000"/>
          <w:sz w:val="24"/>
          <w:spacing w:val="0"/>
          <w:w w:val="100"/>
          <w:rFonts w:ascii="Times New Roman" w:cs="Times New Roman" w:hAnsi="Times New Roman"/>
          <w:caps w:val="0"/>
        </w:rPr>
        <w:t> </w:t>
      </w:r>
      <w:r w:rsidRPr="00A05757">
        <w:rPr>
          <w:bCs/>
          <w:b w:val="0"/>
          <w:i w:val="0"/>
          <w:color w:val="000000"/>
          <w:sz w:val="24"/>
          <w:spacing w:val="0"/>
          <w:w w:val="100"/>
          <w:rFonts w:ascii="Times New Roman" w:cs="Times New Roman" w:hAnsi="Times New Roman"/>
          <w:caps w:val="0"/>
        </w:rPr>
        <w:t>Psarcharopoulous</w:t>
      </w:r>
      <w:r w:rsidRPr="00A05757">
        <w:rPr>
          <w:bCs/>
          <w:b w:val="0"/>
          <w:i w:val="0"/>
          <w:color w:val="000000"/>
          <w:sz w:val="24"/>
          <w:spacing w:val="0"/>
          <w:w w:val="100"/>
          <w:rFonts w:ascii="Times New Roman" w:cs="Times New Roman" w:hAnsi="Times New Roman"/>
          <w:caps w:val="0"/>
        </w:rPr>
        <w:t> </w:t>
      </w:r>
      <w:r w:rsidRPr="00A05757">
        <w:rPr>
          <w:bCs/>
          <w:b w:val="0"/>
          <w:i w:val="0"/>
          <w:color w:val="000000"/>
          <w:sz w:val="24"/>
          <w:spacing w:val="0"/>
          <w:w w:val="100"/>
          <w:rFonts w:ascii="Times New Roman" w:cs="Times New Roman" w:hAnsi="Times New Roman"/>
          <w:caps w:val="0"/>
        </w:rPr>
        <w:t>(1970)</w:t>
      </w:r>
      <w:r w:rsidRPr="00A05757">
        <w:rPr>
          <w:bCs/>
          <w:b w:val="0"/>
          <w:i w:val="0"/>
          <w:color w:val="000000"/>
          <w:sz w:val="24"/>
          <w:spacing w:val="0"/>
          <w:w w:val="100"/>
          <w:rFonts w:ascii="Times New Roman" w:cs="Times New Roman" w:hAnsi="Times New Roman"/>
          <w:caps w:val="0"/>
        </w:rPr>
        <w:t> </w:t>
      </w:r>
      <w:r w:rsidRPr="00A05757">
        <w:rPr>
          <w:bCs/>
          <w:b w:val="0"/>
          <w:i w:val="0"/>
          <w:color w:val="000000"/>
          <w:sz w:val="24"/>
          <w:spacing w:val="0"/>
          <w:w w:val="100"/>
          <w:rFonts w:ascii="Times New Roman" w:cs="Times New Roman" w:hAnsi="Times New Roman"/>
          <w:caps w:val="0"/>
        </w:rPr>
        <w:t>who</w:t>
      </w:r>
      <w:r w:rsidRPr="00A05757">
        <w:rPr>
          <w:bCs/>
          <w:b w:val="0"/>
          <w:i w:val="0"/>
          <w:color w:val="000000"/>
          <w:sz w:val="24"/>
          <w:spacing w:val="0"/>
          <w:w w:val="100"/>
          <w:rFonts w:ascii="Times New Roman" w:cs="Times New Roman" w:hAnsi="Times New Roman"/>
          <w:caps w:val="0"/>
        </w:rPr>
        <w:t> </w:t>
      </w:r>
      <w:r w:rsidRPr="00A05757">
        <w:rPr>
          <w:bCs/>
          <w:b w:val="0"/>
          <w:i w:val="0"/>
          <w:color w:val="000000"/>
          <w:sz w:val="24"/>
          <w:spacing w:val="0"/>
          <w:w w:val="100"/>
          <w:rFonts w:ascii="Times New Roman" w:cs="Times New Roman" w:hAnsi="Times New Roman"/>
          <w:caps w:val="0"/>
        </w:rPr>
        <w:t>identified</w:t>
      </w:r>
      <w:r w:rsidRPr="00A05757">
        <w:rPr>
          <w:bCs/>
          <w:b w:val="0"/>
          <w:i w:val="0"/>
          <w:color w:val="000000"/>
          <w:sz w:val="24"/>
          <w:spacing w:val="0"/>
          <w:w w:val="100"/>
          <w:rFonts w:ascii="Times New Roman" w:cs="Times New Roman" w:hAnsi="Times New Roman"/>
          <w:caps w:val="0"/>
        </w:rPr>
        <w:t> </w:t>
      </w:r>
      <w:r w:rsidRPr="00A05757">
        <w:rPr>
          <w:bCs/>
          <w:b w:val="0"/>
          <w:i w:val="0"/>
          <w:color w:val="000000"/>
          <w:sz w:val="24"/>
          <w:spacing w:val="0"/>
          <w:w w:val="100"/>
          <w:rFonts w:ascii="Times New Roman" w:cs="Times New Roman" w:hAnsi="Times New Roman"/>
          <w:caps w:val="0"/>
        </w:rPr>
        <w:t>three</w:t>
      </w:r>
      <w:r w:rsidRPr="00A05757">
        <w:rPr>
          <w:bCs/>
          <w:b w:val="0"/>
          <w:i w:val="0"/>
          <w:color w:val="000000"/>
          <w:sz w:val="24"/>
          <w:spacing w:val="0"/>
          <w:w w:val="100"/>
          <w:rFonts w:ascii="Times New Roman" w:cs="Times New Roman" w:hAnsi="Times New Roman"/>
          <w:caps w:val="0"/>
        </w:rPr>
        <w:t> </w:t>
      </w:r>
      <w:r w:rsidRPr="00A05757">
        <w:rPr>
          <w:bCs/>
          <w:b w:val="0"/>
          <w:i w:val="0"/>
          <w:color w:val="000000"/>
          <w:sz w:val="24"/>
          <w:spacing w:val="0"/>
          <w:w w:val="100"/>
          <w:rFonts w:ascii="Times New Roman" w:cs="Times New Roman" w:hAnsi="Times New Roman"/>
          <w:caps w:val="0"/>
        </w:rPr>
        <w:t>main</w:t>
      </w:r>
      <w:r w:rsidRPr="00A05757">
        <w:rPr>
          <w:bCs/>
          <w:b w:val="0"/>
          <w:i w:val="0"/>
          <w:color w:val="000000"/>
          <w:sz w:val="24"/>
          <w:spacing w:val="0"/>
          <w:w w:val="100"/>
          <w:rFonts w:ascii="Times New Roman" w:cs="Times New Roman" w:hAnsi="Times New Roman"/>
          <w:caps w:val="0"/>
        </w:rPr>
        <w:t> </w:t>
      </w:r>
      <w:r w:rsidRPr="00A05757">
        <w:rPr>
          <w:bCs/>
          <w:b w:val="0"/>
          <w:i w:val="0"/>
          <w:color w:val="000000"/>
          <w:sz w:val="24"/>
          <w:spacing w:val="0"/>
          <w:w w:val="100"/>
          <w:rFonts w:ascii="Times New Roman" w:cs="Times New Roman" w:hAnsi="Times New Roman"/>
          <w:caps w:val="0"/>
        </w:rPr>
        <w:t>strategies</w:t>
      </w:r>
      <w:r w:rsidRPr="00A05757">
        <w:rPr>
          <w:bCs/>
          <w:b w:val="0"/>
          <w:i w:val="0"/>
          <w:color w:val="000000"/>
          <w:sz w:val="24"/>
          <w:spacing w:val="0"/>
          <w:w w:val="100"/>
          <w:rFonts w:ascii="Times New Roman" w:cs="Times New Roman" w:hAnsi="Times New Roman"/>
          <w:caps w:val="0"/>
        </w:rPr>
        <w:t> </w:t>
      </w:r>
      <w:r w:rsidRPr="00A05757">
        <w:rPr>
          <w:bCs/>
          <w:b w:val="0"/>
          <w:i w:val="0"/>
          <w:color w:val="000000"/>
          <w:sz w:val="24"/>
          <w:spacing w:val="0"/>
          <w:w w:val="100"/>
          <w:rFonts w:ascii="Times New Roman" w:cs="Times New Roman" w:hAnsi="Times New Roman"/>
          <w:caps w:val="0"/>
        </w:rPr>
        <w:t>in</w:t>
      </w:r>
      <w:r w:rsidRPr="00A05757">
        <w:rPr>
          <w:bCs/>
          <w:b w:val="0"/>
          <w:i w:val="0"/>
          <w:color w:val="000000"/>
          <w:sz w:val="24"/>
          <w:spacing w:val="0"/>
          <w:w w:val="100"/>
          <w:rFonts w:ascii="Times New Roman" w:cs="Times New Roman" w:hAnsi="Times New Roman"/>
          <w:caps w:val="0"/>
        </w:rPr>
        <w:t> </w:t>
      </w:r>
      <w:r w:rsidRPr="00A05757">
        <w:rPr>
          <w:bCs/>
          <w:b w:val="0"/>
          <w:i w:val="0"/>
          <w:color w:val="000000"/>
          <w:sz w:val="24"/>
          <w:spacing w:val="0"/>
          <w:w w:val="100"/>
          <w:rFonts w:ascii="Times New Roman" w:cs="Times New Roman" w:hAnsi="Times New Roman"/>
          <w:caps w:val="0"/>
        </w:rPr>
        <w:t>the</w:t>
      </w:r>
      <w:r w:rsidRPr="00A05757">
        <w:rPr>
          <w:bCs/>
          <w:b w:val="0"/>
          <w:i w:val="0"/>
          <w:color w:val="000000"/>
          <w:sz w:val="24"/>
          <w:spacing w:val="0"/>
          <w:w w:val="100"/>
          <w:rFonts w:ascii="Times New Roman" w:cs="Times New Roman" w:hAnsi="Times New Roman"/>
          <w:caps w:val="0"/>
        </w:rPr>
        <w:t> </w:t>
      </w:r>
      <w:r w:rsidRPr="00A05757">
        <w:rPr>
          <w:bCs/>
          <w:b w:val="0"/>
          <w:i w:val="0"/>
          <w:color w:val="000000"/>
          <w:sz w:val="24"/>
          <w:spacing w:val="0"/>
          <w:w w:val="100"/>
          <w:rFonts w:ascii="Times New Roman" w:cs="Times New Roman" w:hAnsi="Times New Roman"/>
          <w:caps w:val="0"/>
        </w:rPr>
        <w:t>process</w:t>
      </w:r>
      <w:r w:rsidRPr="00A05757">
        <w:rPr>
          <w:bCs/>
          <w:b w:val="0"/>
          <w:i w:val="0"/>
          <w:color w:val="000000"/>
          <w:sz w:val="24"/>
          <w:spacing w:val="0"/>
          <w:w w:val="100"/>
          <w:rFonts w:ascii="Times New Roman" w:cs="Times New Roman" w:hAnsi="Times New Roman"/>
          <w:caps w:val="0"/>
        </w:rPr>
        <w:t> </w:t>
      </w:r>
      <w:r w:rsidRPr="00A05757">
        <w:rPr>
          <w:bCs/>
          <w:b w:val="0"/>
          <w:i w:val="0"/>
          <w:color w:val="000000"/>
          <w:sz w:val="24"/>
          <w:spacing w:val="0"/>
          <w:w w:val="100"/>
          <w:rFonts w:ascii="Times New Roman" w:cs="Times New Roman" w:hAnsi="Times New Roman"/>
          <w:caps w:val="0"/>
        </w:rPr>
        <w:t>of</w:t>
      </w:r>
      <w:r w:rsidRPr="00A05757">
        <w:rPr>
          <w:bCs/>
          <w:b w:val="0"/>
          <w:i w:val="0"/>
          <w:color w:val="000000"/>
          <w:sz w:val="24"/>
          <w:spacing w:val="0"/>
          <w:w w:val="100"/>
          <w:rFonts w:ascii="Times New Roman" w:cs="Times New Roman" w:hAnsi="Times New Roman"/>
          <w:caps w:val="0"/>
        </w:rPr>
        <w:t> </w:t>
      </w:r>
      <w:r w:rsidRPr="00A05757">
        <w:rPr>
          <w:bCs/>
          <w:b w:val="0"/>
          <w:i w:val="0"/>
          <w:color w:val="000000"/>
          <w:sz w:val="24"/>
          <w:spacing w:val="0"/>
          <w:w w:val="100"/>
          <w:rFonts w:ascii="Times New Roman" w:cs="Times New Roman" w:hAnsi="Times New Roman"/>
          <w:caps w:val="0"/>
        </w:rPr>
        <w:t>poverty</w:t>
      </w:r>
      <w:r w:rsidRPr="00A05757">
        <w:rPr>
          <w:bCs/>
          <w:b w:val="0"/>
          <w:i w:val="0"/>
          <w:color w:val="000000"/>
          <w:sz w:val="24"/>
          <w:spacing w:val="0"/>
          <w:w w:val="100"/>
          <w:rFonts w:ascii="Times New Roman" w:cs="Times New Roman" w:hAnsi="Times New Roman"/>
          <w:caps w:val="0"/>
        </w:rPr>
        <w:t> </w:t>
      </w:r>
      <w:r w:rsidRPr="00A05757">
        <w:rPr>
          <w:bCs/>
          <w:b w:val="0"/>
          <w:i w:val="0"/>
          <w:color w:val="000000"/>
          <w:sz w:val="24"/>
          <w:spacing w:val="0"/>
          <w:w w:val="100"/>
          <w:rFonts w:ascii="Times New Roman" w:cs="Times New Roman" w:hAnsi="Times New Roman"/>
          <w:caps w:val="0"/>
        </w:rPr>
        <w:t>reduction,</w:t>
      </w:r>
      <w:r w:rsidRPr="00A05757">
        <w:rPr>
          <w:bCs/>
          <w:b w:val="0"/>
          <w:i w:val="0"/>
          <w:color w:val="000000"/>
          <w:sz w:val="24"/>
          <w:spacing w:val="0"/>
          <w:w w:val="100"/>
          <w:rFonts w:ascii="Times New Roman" w:cs="Times New Roman" w:hAnsi="Times New Roman"/>
          <w:caps w:val="0"/>
        </w:rPr>
        <w:t> </w:t>
      </w:r>
      <w:r w:rsidRPr="00A05757">
        <w:rPr>
          <w:bCs/>
          <w:b w:val="0"/>
          <w:i w:val="0"/>
          <w:color w:val="000000"/>
          <w:sz w:val="24"/>
          <w:spacing w:val="0"/>
          <w:w w:val="100"/>
          <w:rFonts w:ascii="Times New Roman" w:cs="Times New Roman" w:hAnsi="Times New Roman"/>
          <w:caps w:val="0"/>
        </w:rPr>
        <w:t>thus;</w:t>
      </w:r>
    </w:p>
    <w:p w:rsidR="001934CC" w:rsidRPr="00A05757" w:rsidRDefault="001934CC" w:rsidP="00F53E13">
      <w:pPr>
        <w:pStyle w:val="Default"/>
        <w:jc w:val="both"/>
        <w:numPr>
          <w:ilvl w:val="0"/>
          <w:numId w:val="1"/>
        </w:numPr>
        <w:spacing w:before="312" w:beforeAutospacing="1" w:after="312" w:afterAutospacing="1" w:lineRule="auto" w:line="480"/>
        <w:rPr>
          <w:bCs/>
          <w:b w:val="0"/>
          <w:i w:val="0"/>
          <w:color w:val="000000"/>
          <w:sz w:val="24"/>
          <w:spacing w:val="0"/>
          <w:w w:val="100"/>
          <w:rFonts w:ascii="Times New Roman" w:cs="Times New Roman" w:hAnsi="Times New Roman"/>
          <w:caps w:val="0"/>
        </w:rPr>
        <w:snapToGrid w:val="0"/>
        <w:textAlignment w:val="baseline"/>
      </w:pPr>
      <w:r w:rsidRPr="00A05757">
        <w:rPr>
          <w:bCs/>
          <w:b w:val="0"/>
          <w:i w:val="0"/>
          <w:color w:val="000000"/>
          <w:sz w:val="24"/>
          <w:spacing w:val="0"/>
          <w:w w:val="100"/>
          <w:rFonts w:ascii="Times New Roman" w:cs="Times New Roman" w:hAnsi="Times New Roman"/>
          <w:caps w:val="0"/>
        </w:rPr>
        <w:t>Exclusive</w:t>
      </w:r>
      <w:r w:rsidRPr="00A05757">
        <w:rPr>
          <w:bCs/>
          <w:b w:val="0"/>
          <w:i w:val="0"/>
          <w:color w:val="000000"/>
          <w:sz w:val="24"/>
          <w:spacing w:val="0"/>
          <w:w w:val="100"/>
          <w:rFonts w:ascii="Times New Roman" w:cs="Times New Roman" w:hAnsi="Times New Roman"/>
          <w:caps w:val="0"/>
        </w:rPr>
        <w:t> </w:t>
      </w:r>
      <w:r w:rsidRPr="00A05757">
        <w:rPr>
          <w:bCs/>
          <w:b w:val="0"/>
          <w:i w:val="0"/>
          <w:color w:val="000000"/>
          <w:sz w:val="24"/>
          <w:spacing w:val="0"/>
          <w:w w:val="100"/>
          <w:rFonts w:ascii="Times New Roman" w:cs="Times New Roman" w:hAnsi="Times New Roman"/>
          <w:caps w:val="0"/>
        </w:rPr>
        <w:t>reliance</w:t>
      </w:r>
      <w:r w:rsidRPr="00A05757">
        <w:rPr>
          <w:bCs/>
          <w:b w:val="0"/>
          <w:i w:val="0"/>
          <w:color w:val="000000"/>
          <w:sz w:val="24"/>
          <w:spacing w:val="0"/>
          <w:w w:val="100"/>
          <w:rFonts w:ascii="Times New Roman" w:cs="Times New Roman" w:hAnsi="Times New Roman"/>
          <w:caps w:val="0"/>
        </w:rPr>
        <w:t> </w:t>
      </w:r>
      <w:r w:rsidRPr="00A05757">
        <w:rPr>
          <w:bCs/>
          <w:b w:val="0"/>
          <w:i w:val="0"/>
          <w:color w:val="000000"/>
          <w:sz w:val="24"/>
          <w:spacing w:val="0"/>
          <w:w w:val="100"/>
          <w:rFonts w:ascii="Times New Roman" w:cs="Times New Roman" w:hAnsi="Times New Roman"/>
          <w:caps w:val="0"/>
        </w:rPr>
        <w:t>in</w:t>
      </w:r>
      <w:r w:rsidRPr="00A05757">
        <w:rPr>
          <w:bCs/>
          <w:b w:val="0"/>
          <w:i w:val="0"/>
          <w:color w:val="000000"/>
          <w:sz w:val="24"/>
          <w:spacing w:val="0"/>
          <w:w w:val="100"/>
          <w:rFonts w:ascii="Times New Roman" w:cs="Times New Roman" w:hAnsi="Times New Roman"/>
          <w:caps w:val="0"/>
        </w:rPr>
        <w:t> </w:t>
      </w:r>
      <w:r w:rsidRPr="00A05757">
        <w:rPr>
          <w:bCs/>
          <w:b w:val="0"/>
          <w:i w:val="0"/>
          <w:color w:val="000000"/>
          <w:sz w:val="24"/>
          <w:spacing w:val="0"/>
          <w:w w:val="100"/>
          <w:rFonts w:ascii="Times New Roman" w:cs="Times New Roman" w:hAnsi="Times New Roman"/>
          <w:caps w:val="0"/>
        </w:rPr>
        <w:t>the</w:t>
      </w:r>
      <w:r w:rsidRPr="00A05757">
        <w:rPr>
          <w:bCs/>
          <w:b w:val="0"/>
          <w:i w:val="0"/>
          <w:color w:val="000000"/>
          <w:sz w:val="24"/>
          <w:spacing w:val="0"/>
          <w:w w:val="100"/>
          <w:rFonts w:ascii="Times New Roman" w:cs="Times New Roman" w:hAnsi="Times New Roman"/>
          <w:caps w:val="0"/>
        </w:rPr>
        <w:t> </w:t>
      </w:r>
      <w:r w:rsidRPr="00A05757">
        <w:rPr>
          <w:bCs/>
          <w:b w:val="0"/>
          <w:i w:val="0"/>
          <w:color w:val="000000"/>
          <w:sz w:val="24"/>
          <w:spacing w:val="0"/>
          <w:w w:val="100"/>
          <w:rFonts w:ascii="Times New Roman" w:cs="Times New Roman" w:hAnsi="Times New Roman"/>
          <w:caps w:val="0"/>
        </w:rPr>
        <w:t>natural</w:t>
      </w:r>
      <w:r w:rsidRPr="00A05757">
        <w:rPr>
          <w:bCs/>
          <w:b w:val="0"/>
          <w:i w:val="0"/>
          <w:color w:val="000000"/>
          <w:sz w:val="24"/>
          <w:spacing w:val="0"/>
          <w:w w:val="100"/>
          <w:rFonts w:ascii="Times New Roman" w:cs="Times New Roman" w:hAnsi="Times New Roman"/>
          <w:caps w:val="0"/>
        </w:rPr>
        <w:t> </w:t>
      </w:r>
      <w:r w:rsidRPr="00A05757">
        <w:rPr>
          <w:bCs/>
          <w:b w:val="0"/>
          <w:i w:val="0"/>
          <w:color w:val="000000"/>
          <w:sz w:val="24"/>
          <w:spacing w:val="0"/>
          <w:w w:val="100"/>
          <w:rFonts w:ascii="Times New Roman" w:cs="Times New Roman" w:hAnsi="Times New Roman"/>
          <w:caps w:val="0"/>
        </w:rPr>
        <w:t>forces</w:t>
      </w:r>
      <w:r w:rsidRPr="00A05757">
        <w:rPr>
          <w:bCs/>
          <w:b w:val="0"/>
          <w:i w:val="0"/>
          <w:color w:val="000000"/>
          <w:sz w:val="24"/>
          <w:spacing w:val="0"/>
          <w:w w:val="100"/>
          <w:rFonts w:ascii="Times New Roman" w:cs="Times New Roman" w:hAnsi="Times New Roman"/>
          <w:caps w:val="0"/>
        </w:rPr>
        <w:t> </w:t>
      </w:r>
      <w:r w:rsidRPr="00A05757">
        <w:rPr>
          <w:bCs/>
          <w:b w:val="0"/>
          <w:i w:val="0"/>
          <w:color w:val="000000"/>
          <w:sz w:val="24"/>
          <w:spacing w:val="0"/>
          <w:w w:val="100"/>
          <w:rFonts w:ascii="Times New Roman" w:cs="Times New Roman" w:hAnsi="Times New Roman"/>
          <w:caps w:val="0"/>
        </w:rPr>
        <w:t>of</w:t>
      </w:r>
      <w:r w:rsidRPr="00A05757">
        <w:rPr>
          <w:bCs/>
          <w:b w:val="0"/>
          <w:i w:val="0"/>
          <w:color w:val="000000"/>
          <w:sz w:val="24"/>
          <w:spacing w:val="0"/>
          <w:w w:val="100"/>
          <w:rFonts w:ascii="Times New Roman" w:cs="Times New Roman" w:hAnsi="Times New Roman"/>
          <w:caps w:val="0"/>
        </w:rPr>
        <w:t> </w:t>
      </w:r>
      <w:r w:rsidRPr="00A05757">
        <w:rPr>
          <w:bCs/>
          <w:b w:val="0"/>
          <w:i w:val="0"/>
          <w:color w:val="000000"/>
          <w:sz w:val="24"/>
          <w:spacing w:val="0"/>
          <w:w w:val="100"/>
          <w:rFonts w:ascii="Times New Roman" w:cs="Times New Roman" w:hAnsi="Times New Roman"/>
          <w:caps w:val="0"/>
        </w:rPr>
        <w:t>economic</w:t>
      </w:r>
      <w:r w:rsidRPr="00A05757">
        <w:rPr>
          <w:bCs/>
          <w:b w:val="0"/>
          <w:i w:val="0"/>
          <w:color w:val="000000"/>
          <w:sz w:val="24"/>
          <w:spacing w:val="0"/>
          <w:w w:val="100"/>
          <w:rFonts w:ascii="Times New Roman" w:cs="Times New Roman" w:hAnsi="Times New Roman"/>
          <w:caps w:val="0"/>
        </w:rPr>
        <w:t> </w:t>
      </w:r>
      <w:r w:rsidRPr="00A05757">
        <w:rPr>
          <w:bCs/>
          <w:b w:val="0"/>
          <w:i w:val="0"/>
          <w:color w:val="000000"/>
          <w:sz w:val="24"/>
          <w:spacing w:val="0"/>
          <w:w w:val="100"/>
          <w:rFonts w:ascii="Times New Roman" w:cs="Times New Roman" w:hAnsi="Times New Roman"/>
          <w:caps w:val="0"/>
        </w:rPr>
        <w:t>growth.</w:t>
      </w:r>
    </w:p>
    <w:p w:rsidR="001934CC" w:rsidRPr="00A05757" w:rsidRDefault="001934CC" w:rsidP="00F53E13">
      <w:pPr>
        <w:pStyle w:val="Default"/>
        <w:jc w:val="both"/>
        <w:numPr>
          <w:ilvl w:val="0"/>
          <w:numId w:val="1"/>
        </w:numPr>
        <w:spacing w:before="312" w:beforeAutospacing="1" w:after="312" w:afterAutospacing="1" w:lineRule="auto" w:line="480"/>
        <w:rPr>
          <w:bCs/>
          <w:b w:val="0"/>
          <w:i w:val="0"/>
          <w:color w:val="000000"/>
          <w:sz w:val="24"/>
          <w:spacing w:val="0"/>
          <w:w w:val="100"/>
          <w:rFonts w:ascii="Times New Roman" w:cs="Times New Roman" w:hAnsi="Times New Roman"/>
          <w:caps w:val="0"/>
        </w:rPr>
        <w:snapToGrid w:val="0"/>
        <w:textAlignment w:val="baseline"/>
      </w:pPr>
      <w:r w:rsidRPr="00A05757">
        <w:rPr>
          <w:bCs/>
          <w:b w:val="0"/>
          <w:i w:val="0"/>
          <w:color w:val="000000"/>
          <w:sz w:val="24"/>
          <w:spacing w:val="0"/>
          <w:w w:val="100"/>
          <w:rFonts w:ascii="Times New Roman" w:cs="Times New Roman" w:hAnsi="Times New Roman"/>
          <w:caps w:val="0"/>
        </w:rPr>
        <w:t>Specific</w:t>
      </w:r>
      <w:r w:rsidRPr="00A05757">
        <w:rPr>
          <w:bCs/>
          <w:b w:val="0"/>
          <w:i w:val="0"/>
          <w:color w:val="000000"/>
          <w:sz w:val="24"/>
          <w:spacing w:val="0"/>
          <w:w w:val="100"/>
          <w:rFonts w:ascii="Times New Roman" w:cs="Times New Roman" w:hAnsi="Times New Roman"/>
          <w:caps w:val="0"/>
        </w:rPr>
        <w:t> </w:t>
      </w:r>
      <w:r w:rsidRPr="00A05757">
        <w:rPr>
          <w:bCs/>
          <w:b w:val="0"/>
          <w:i w:val="0"/>
          <w:color w:val="000000"/>
          <w:sz w:val="24"/>
          <w:spacing w:val="0"/>
          <w:w w:val="100"/>
          <w:rFonts w:ascii="Times New Roman" w:cs="Times New Roman" w:hAnsi="Times New Roman"/>
          <w:caps w:val="0"/>
        </w:rPr>
        <w:t>programmes</w:t>
      </w:r>
      <w:r w:rsidRPr="00A05757">
        <w:rPr>
          <w:bCs/>
          <w:b w:val="0"/>
          <w:i w:val="0"/>
          <w:color w:val="000000"/>
          <w:sz w:val="24"/>
          <w:spacing w:val="0"/>
          <w:w w:val="100"/>
          <w:rFonts w:ascii="Times New Roman" w:cs="Times New Roman" w:hAnsi="Times New Roman"/>
          <w:caps w:val="0"/>
        </w:rPr>
        <w:t> </w:t>
      </w:r>
      <w:r w:rsidRPr="00A05757">
        <w:rPr>
          <w:bCs/>
          <w:b w:val="0"/>
          <w:i w:val="0"/>
          <w:color w:val="000000"/>
          <w:sz w:val="24"/>
          <w:spacing w:val="0"/>
          <w:w w:val="100"/>
          <w:rFonts w:ascii="Times New Roman" w:cs="Times New Roman" w:hAnsi="Times New Roman"/>
          <w:caps w:val="0"/>
        </w:rPr>
        <w:t>to</w:t>
      </w:r>
      <w:r w:rsidRPr="00A05757">
        <w:rPr>
          <w:bCs/>
          <w:b w:val="0"/>
          <w:i w:val="0"/>
          <w:color w:val="000000"/>
          <w:sz w:val="24"/>
          <w:spacing w:val="0"/>
          <w:w w:val="100"/>
          <w:rFonts w:ascii="Times New Roman" w:cs="Times New Roman" w:hAnsi="Times New Roman"/>
          <w:caps w:val="0"/>
        </w:rPr>
        <w:t> </w:t>
      </w:r>
      <w:r w:rsidRPr="00A05757">
        <w:rPr>
          <w:bCs/>
          <w:b w:val="0"/>
          <w:i w:val="0"/>
          <w:color w:val="000000"/>
          <w:sz w:val="24"/>
          <w:spacing w:val="0"/>
          <w:w w:val="100"/>
          <w:rFonts w:ascii="Times New Roman" w:cs="Times New Roman" w:hAnsi="Times New Roman"/>
          <w:caps w:val="0"/>
        </w:rPr>
        <w:t>increase</w:t>
      </w:r>
      <w:r w:rsidRPr="00A05757">
        <w:rPr>
          <w:bCs/>
          <w:b w:val="0"/>
          <w:i w:val="0"/>
          <w:color w:val="000000"/>
          <w:sz w:val="24"/>
          <w:spacing w:val="0"/>
          <w:w w:val="100"/>
          <w:rFonts w:ascii="Times New Roman" w:cs="Times New Roman" w:hAnsi="Times New Roman"/>
          <w:caps w:val="0"/>
        </w:rPr>
        <w:t> </w:t>
      </w:r>
      <w:r w:rsidRPr="00A05757">
        <w:rPr>
          <w:bCs/>
          <w:b w:val="0"/>
          <w:i w:val="0"/>
          <w:color w:val="000000"/>
          <w:sz w:val="24"/>
          <w:spacing w:val="0"/>
          <w:w w:val="100"/>
          <w:rFonts w:ascii="Times New Roman" w:cs="Times New Roman" w:hAnsi="Times New Roman"/>
          <w:caps w:val="0"/>
        </w:rPr>
        <w:t>earning</w:t>
      </w:r>
      <w:r w:rsidRPr="00A05757">
        <w:rPr>
          <w:bCs/>
          <w:b w:val="0"/>
          <w:i w:val="0"/>
          <w:color w:val="000000"/>
          <w:sz w:val="24"/>
          <w:spacing w:val="0"/>
          <w:w w:val="100"/>
          <w:rFonts w:ascii="Times New Roman" w:cs="Times New Roman" w:hAnsi="Times New Roman"/>
          <w:caps w:val="0"/>
        </w:rPr>
        <w:t> </w:t>
      </w:r>
      <w:r w:rsidRPr="00A05757">
        <w:rPr>
          <w:bCs/>
          <w:b w:val="0"/>
          <w:i w:val="0"/>
          <w:color w:val="000000"/>
          <w:sz w:val="24"/>
          <w:spacing w:val="0"/>
          <w:w w:val="100"/>
          <w:rFonts w:ascii="Times New Roman" w:cs="Times New Roman" w:hAnsi="Times New Roman"/>
          <w:caps w:val="0"/>
        </w:rPr>
        <w:t>opportunities</w:t>
      </w:r>
      <w:r w:rsidRPr="00A05757">
        <w:rPr>
          <w:bCs/>
          <w:b w:val="0"/>
          <w:i w:val="0"/>
          <w:color w:val="000000"/>
          <w:sz w:val="24"/>
          <w:spacing w:val="0"/>
          <w:w w:val="100"/>
          <w:rFonts w:ascii="Times New Roman" w:cs="Times New Roman" w:hAnsi="Times New Roman"/>
          <w:caps w:val="0"/>
        </w:rPr>
        <w:t> </w:t>
      </w:r>
      <w:r w:rsidRPr="00A05757">
        <w:rPr>
          <w:bCs/>
          <w:b w:val="0"/>
          <w:i w:val="0"/>
          <w:color w:val="000000"/>
          <w:sz w:val="24"/>
          <w:spacing w:val="0"/>
          <w:w w:val="100"/>
          <w:rFonts w:ascii="Times New Roman" w:cs="Times New Roman" w:hAnsi="Times New Roman"/>
          <w:caps w:val="0"/>
        </w:rPr>
        <w:t>for</w:t>
      </w:r>
      <w:r w:rsidRPr="00A05757">
        <w:rPr>
          <w:bCs/>
          <w:b w:val="0"/>
          <w:i w:val="0"/>
          <w:color w:val="000000"/>
          <w:sz w:val="24"/>
          <w:spacing w:val="0"/>
          <w:w w:val="100"/>
          <w:rFonts w:ascii="Times New Roman" w:cs="Times New Roman" w:hAnsi="Times New Roman"/>
          <w:caps w:val="0"/>
        </w:rPr>
        <w:t> </w:t>
      </w:r>
      <w:r w:rsidRPr="00A05757">
        <w:rPr>
          <w:bCs/>
          <w:b w:val="0"/>
          <w:i w:val="0"/>
          <w:color w:val="000000"/>
          <w:sz w:val="24"/>
          <w:spacing w:val="0"/>
          <w:w w:val="100"/>
          <w:rFonts w:ascii="Times New Roman" w:cs="Times New Roman" w:hAnsi="Times New Roman"/>
          <w:caps w:val="0"/>
        </w:rPr>
        <w:t>the</w:t>
      </w:r>
      <w:r w:rsidRPr="00A05757">
        <w:rPr>
          <w:bCs/>
          <w:b w:val="0"/>
          <w:i w:val="0"/>
          <w:color w:val="000000"/>
          <w:sz w:val="24"/>
          <w:spacing w:val="0"/>
          <w:w w:val="100"/>
          <w:rFonts w:ascii="Times New Roman" w:cs="Times New Roman" w:hAnsi="Times New Roman"/>
          <w:caps w:val="0"/>
        </w:rPr>
        <w:t> </w:t>
      </w:r>
      <w:r w:rsidRPr="00A05757">
        <w:rPr>
          <w:bCs/>
          <w:b w:val="0"/>
          <w:i w:val="0"/>
          <w:color w:val="000000"/>
          <w:sz w:val="24"/>
          <w:spacing w:val="0"/>
          <w:w w:val="100"/>
          <w:rFonts w:ascii="Times New Roman" w:cs="Times New Roman" w:hAnsi="Times New Roman"/>
          <w:caps w:val="0"/>
        </w:rPr>
        <w:t>poor.</w:t>
      </w:r>
      <w:r w:rsidRPr="00A05757">
        <w:rPr>
          <w:bCs/>
          <w:b w:val="0"/>
          <w:i w:val="0"/>
          <w:color w:val="000000"/>
          <w:sz w:val="24"/>
          <w:spacing w:val="0"/>
          <w:w w:val="100"/>
          <w:rFonts w:ascii="Times New Roman" w:cs="Times New Roman" w:hAnsi="Times New Roman"/>
          <w:caps w:val="0"/>
        </w:rPr>
        <w:t> </w:t>
      </w:r>
    </w:p>
    <w:p w:rsidR="001934CC" w:rsidRPr="00A05757" w:rsidRDefault="001934CC" w:rsidP="00F53E13">
      <w:pPr>
        <w:pStyle w:val="Default"/>
        <w:jc w:val="both"/>
        <w:numPr>
          <w:ilvl w:val="0"/>
          <w:numId w:val="1"/>
        </w:numPr>
        <w:spacing w:before="312" w:beforeAutospacing="1" w:after="312" w:afterAutospacing="1" w:lineRule="auto" w:line="480"/>
        <w:rPr>
          <w:bCs/>
          <w:b w:val="0"/>
          <w:i w:val="0"/>
          <w:color w:val="000000"/>
          <w:sz w:val="24"/>
          <w:spacing w:val="0"/>
          <w:w w:val="100"/>
          <w:rFonts w:ascii="Times New Roman" w:cs="Times New Roman" w:hAnsi="Times New Roman"/>
          <w:caps w:val="0"/>
        </w:rPr>
        <w:snapToGrid w:val="0"/>
        <w:textAlignment w:val="baseline"/>
      </w:pPr>
      <w:r w:rsidRPr="00A05757">
        <w:rPr>
          <w:bCs/>
          <w:b w:val="0"/>
          <w:i w:val="0"/>
          <w:color w:val="000000"/>
          <w:sz w:val="24"/>
          <w:spacing w:val="0"/>
          <w:w w:val="100"/>
          <w:rFonts w:ascii="Times New Roman" w:cs="Times New Roman" w:hAnsi="Times New Roman"/>
          <w:caps w:val="0"/>
        </w:rPr>
        <w:t>Social</w:t>
      </w:r>
      <w:r w:rsidRPr="00A05757">
        <w:rPr>
          <w:bCs/>
          <w:b w:val="0"/>
          <w:i w:val="0"/>
          <w:color w:val="000000"/>
          <w:sz w:val="24"/>
          <w:spacing w:val="0"/>
          <w:w w:val="100"/>
          <w:rFonts w:ascii="Times New Roman" w:cs="Times New Roman" w:hAnsi="Times New Roman"/>
          <w:caps w:val="0"/>
        </w:rPr>
        <w:t> </w:t>
      </w:r>
      <w:r w:rsidRPr="00A05757">
        <w:rPr>
          <w:bCs/>
          <w:b w:val="0"/>
          <w:i w:val="0"/>
          <w:color w:val="000000"/>
          <w:sz w:val="24"/>
          <w:spacing w:val="0"/>
          <w:w w:val="100"/>
          <w:rFonts w:ascii="Times New Roman" w:cs="Times New Roman" w:hAnsi="Times New Roman"/>
          <w:caps w:val="0"/>
        </w:rPr>
        <w:t>programmes</w:t>
      </w:r>
      <w:r w:rsidRPr="00A05757">
        <w:rPr>
          <w:bCs/>
          <w:b w:val="0"/>
          <w:i w:val="0"/>
          <w:color w:val="000000"/>
          <w:sz w:val="24"/>
          <w:spacing w:val="0"/>
          <w:w w:val="100"/>
          <w:rFonts w:ascii="Times New Roman" w:cs="Times New Roman" w:hAnsi="Times New Roman"/>
          <w:caps w:val="0"/>
        </w:rPr>
        <w:t> </w:t>
      </w:r>
      <w:r w:rsidRPr="00A05757">
        <w:rPr>
          <w:bCs/>
          <w:b w:val="0"/>
          <w:i w:val="0"/>
          <w:color w:val="000000"/>
          <w:sz w:val="24"/>
          <w:spacing w:val="0"/>
          <w:w w:val="100"/>
          <w:rFonts w:ascii="Times New Roman" w:cs="Times New Roman" w:hAnsi="Times New Roman"/>
          <w:caps w:val="0"/>
        </w:rPr>
        <w:t>targeted</w:t>
      </w:r>
      <w:r w:rsidRPr="00A05757">
        <w:rPr>
          <w:bCs/>
          <w:b w:val="0"/>
          <w:i w:val="0"/>
          <w:color w:val="000000"/>
          <w:sz w:val="24"/>
          <w:spacing w:val="0"/>
          <w:w w:val="100"/>
          <w:rFonts w:ascii="Times New Roman" w:cs="Times New Roman" w:hAnsi="Times New Roman"/>
          <w:caps w:val="0"/>
        </w:rPr>
        <w:t> </w:t>
      </w:r>
      <w:r w:rsidRPr="00A05757">
        <w:rPr>
          <w:bCs/>
          <w:b w:val="0"/>
          <w:i w:val="0"/>
          <w:color w:val="000000"/>
          <w:sz w:val="24"/>
          <w:spacing w:val="0"/>
          <w:w w:val="100"/>
          <w:rFonts w:ascii="Times New Roman" w:cs="Times New Roman" w:hAnsi="Times New Roman"/>
          <w:caps w:val="0"/>
        </w:rPr>
        <w:t>at</w:t>
      </w:r>
      <w:r w:rsidRPr="00A05757">
        <w:rPr>
          <w:bCs/>
          <w:b w:val="0"/>
          <w:i w:val="0"/>
          <w:color w:val="000000"/>
          <w:sz w:val="24"/>
          <w:spacing w:val="0"/>
          <w:w w:val="100"/>
          <w:rFonts w:ascii="Times New Roman" w:cs="Times New Roman" w:hAnsi="Times New Roman"/>
          <w:caps w:val="0"/>
        </w:rPr>
        <w:t> </w:t>
      </w:r>
      <w:r w:rsidRPr="00A05757">
        <w:rPr>
          <w:bCs/>
          <w:b w:val="0"/>
          <w:i w:val="0"/>
          <w:color w:val="000000"/>
          <w:sz w:val="24"/>
          <w:spacing w:val="0"/>
          <w:w w:val="100"/>
          <w:rFonts w:ascii="Times New Roman" w:cs="Times New Roman" w:hAnsi="Times New Roman"/>
          <w:caps w:val="0"/>
        </w:rPr>
        <w:t>the</w:t>
      </w:r>
      <w:r w:rsidRPr="00A05757">
        <w:rPr>
          <w:bCs/>
          <w:b w:val="0"/>
          <w:i w:val="0"/>
          <w:color w:val="000000"/>
          <w:sz w:val="24"/>
          <w:spacing w:val="0"/>
          <w:w w:val="100"/>
          <w:rFonts w:ascii="Times New Roman" w:cs="Times New Roman" w:hAnsi="Times New Roman"/>
          <w:caps w:val="0"/>
        </w:rPr>
        <w:t> </w:t>
      </w:r>
      <w:r w:rsidRPr="00A05757">
        <w:rPr>
          <w:bCs/>
          <w:b w:val="0"/>
          <w:i w:val="0"/>
          <w:color w:val="000000"/>
          <w:sz w:val="24"/>
          <w:spacing w:val="0"/>
          <w:w w:val="100"/>
          <w:rFonts w:ascii="Times New Roman" w:cs="Times New Roman" w:hAnsi="Times New Roman"/>
          <w:caps w:val="0"/>
        </w:rPr>
        <w:t>poor.</w:t>
      </w:r>
      <w:r w:rsidRPr="00A05757">
        <w:rPr>
          <w:bCs/>
          <w:b w:val="0"/>
          <w:i w:val="0"/>
          <w:color w:val="000000"/>
          <w:sz w:val="24"/>
          <w:spacing w:val="0"/>
          <w:w w:val="100"/>
          <w:rFonts w:ascii="Times New Roman" w:cs="Times New Roman" w:hAnsi="Times New Roman"/>
          <w:caps w:val="0"/>
        </w:rPr>
        <w:t> </w:t>
      </w:r>
    </w:p>
    <w:p w:rsidR="001934CC" w:rsidRPr="00A05757" w:rsidRDefault="001934CC" w:rsidP="001934CC">
      <w:pPr>
        <w:pStyle w:val="Default"/>
        <w:jc w:val="both"/>
        <w:spacing w:before="312" w:beforeAutospacing="1" w:after="312" w:afterAutospacing="1" w:lineRule="auto" w:line="480"/>
        <w:rPr>
          <w:b w:val="0"/>
          <w:i w:val="0"/>
          <w:color w:val="000000"/>
          <w:sz w:val="24"/>
          <w:spacing w:val="0"/>
          <w:w w:val="100"/>
          <w:rFonts w:ascii="Times New Roman" w:cs="Times New Roman" w:hAnsi="Times New Roman"/>
          <w:caps w:val="0"/>
        </w:rPr>
        <w:snapToGrid w:val="0"/>
        <w:textAlignment w:val="baseline"/>
      </w:pPr>
      <w:r w:rsidRPr="00A05757">
        <w:rPr>
          <w:bCs/>
          <w:b w:val="0"/>
          <w:i w:val="0"/>
          <w:color w:val="000000"/>
          <w:sz w:val="24"/>
          <w:spacing w:val="0"/>
          <w:w w:val="100"/>
          <w:rFonts w:ascii="Times New Roman" w:cs="Times New Roman" w:hAnsi="Times New Roman"/>
          <w:caps w:val="0"/>
        </w:rPr>
        <w:t>He</w:t>
      </w:r>
      <w:r w:rsidRPr="00A05757">
        <w:rPr>
          <w:bCs/>
          <w:b w:val="0"/>
          <w:i w:val="0"/>
          <w:color w:val="000000"/>
          <w:sz w:val="24"/>
          <w:spacing w:val="0"/>
          <w:w w:val="100"/>
          <w:rFonts w:ascii="Times New Roman" w:cs="Times New Roman" w:hAnsi="Times New Roman"/>
          <w:caps w:val="0"/>
        </w:rPr>
        <w:t> </w:t>
      </w:r>
      <w:r w:rsidRPr="00A05757">
        <w:rPr>
          <w:bCs/>
          <w:b w:val="0"/>
          <w:i w:val="0"/>
          <w:color w:val="000000"/>
          <w:sz w:val="24"/>
          <w:spacing w:val="0"/>
          <w:w w:val="100"/>
          <w:rFonts w:ascii="Times New Roman" w:cs="Times New Roman" w:hAnsi="Times New Roman"/>
          <w:caps w:val="0"/>
        </w:rPr>
        <w:t>emphasized</w:t>
      </w:r>
      <w:r w:rsidRPr="00A05757">
        <w:rPr>
          <w:bCs/>
          <w:b w:val="0"/>
          <w:i w:val="0"/>
          <w:color w:val="000000"/>
          <w:sz w:val="24"/>
          <w:spacing w:val="0"/>
          <w:w w:val="100"/>
          <w:rFonts w:ascii="Times New Roman" w:cs="Times New Roman" w:hAnsi="Times New Roman"/>
          <w:caps w:val="0"/>
        </w:rPr>
        <w:t> </w:t>
      </w:r>
      <w:r w:rsidRPr="00A05757">
        <w:rPr>
          <w:bCs/>
          <w:b w:val="0"/>
          <w:i w:val="0"/>
          <w:color w:val="000000"/>
          <w:sz w:val="24"/>
          <w:spacing w:val="0"/>
          <w:w w:val="100"/>
          <w:rFonts w:ascii="Times New Roman" w:cs="Times New Roman" w:hAnsi="Times New Roman"/>
          <w:caps w:val="0"/>
        </w:rPr>
        <w:t>that</w:t>
      </w:r>
      <w:r w:rsidRPr="00A05757">
        <w:rPr>
          <w:bCs/>
          <w:b w:val="0"/>
          <w:i w:val="0"/>
          <w:color w:val="000000"/>
          <w:sz w:val="24"/>
          <w:spacing w:val="0"/>
          <w:w w:val="100"/>
          <w:rFonts w:ascii="Times New Roman" w:cs="Times New Roman" w:hAnsi="Times New Roman"/>
          <w:caps w:val="0"/>
        </w:rPr>
        <w:t> </w:t>
      </w:r>
      <w:r w:rsidRPr="00A05757">
        <w:rPr>
          <w:bCs/>
          <w:b w:val="0"/>
          <w:i w:val="0"/>
          <w:color w:val="000000"/>
          <w:sz w:val="24"/>
          <w:spacing w:val="0"/>
          <w:w w:val="100"/>
          <w:rFonts w:ascii="Times New Roman" w:cs="Times New Roman" w:hAnsi="Times New Roman"/>
          <w:caps w:val="0"/>
        </w:rPr>
        <w:t>each</w:t>
      </w:r>
      <w:r w:rsidRPr="00A05757">
        <w:rPr>
          <w:bCs/>
          <w:b w:val="0"/>
          <w:i w:val="0"/>
          <w:color w:val="000000"/>
          <w:sz w:val="24"/>
          <w:spacing w:val="0"/>
          <w:w w:val="100"/>
          <w:rFonts w:ascii="Times New Roman" w:cs="Times New Roman" w:hAnsi="Times New Roman"/>
          <w:caps w:val="0"/>
        </w:rPr>
        <w:t> </w:t>
      </w:r>
      <w:r w:rsidRPr="00A05757">
        <w:rPr>
          <w:bCs/>
          <w:b w:val="0"/>
          <w:i w:val="0"/>
          <w:color w:val="000000"/>
          <w:sz w:val="24"/>
          <w:spacing w:val="0"/>
          <w:w w:val="100"/>
          <w:rFonts w:ascii="Times New Roman" w:cs="Times New Roman" w:hAnsi="Times New Roman"/>
          <w:caps w:val="0"/>
        </w:rPr>
        <w:t>of</w:t>
      </w:r>
      <w:r w:rsidRPr="00A05757">
        <w:rPr>
          <w:bCs/>
          <w:b w:val="0"/>
          <w:i w:val="0"/>
          <w:color w:val="000000"/>
          <w:sz w:val="24"/>
          <w:spacing w:val="0"/>
          <w:w w:val="100"/>
          <w:rFonts w:ascii="Times New Roman" w:cs="Times New Roman" w:hAnsi="Times New Roman"/>
          <w:caps w:val="0"/>
        </w:rPr>
        <w:t> </w:t>
      </w:r>
      <w:r w:rsidRPr="00A05757">
        <w:rPr>
          <w:bCs/>
          <w:b w:val="0"/>
          <w:i w:val="0"/>
          <w:color w:val="000000"/>
          <w:sz w:val="24"/>
          <w:spacing w:val="0"/>
          <w:w w:val="100"/>
          <w:rFonts w:ascii="Times New Roman" w:cs="Times New Roman" w:hAnsi="Times New Roman"/>
          <w:caps w:val="0"/>
        </w:rPr>
        <w:t>these</w:t>
      </w:r>
      <w:r w:rsidRPr="00A05757">
        <w:rPr>
          <w:bCs/>
          <w:b w:val="0"/>
          <w:i w:val="0"/>
          <w:color w:val="000000"/>
          <w:sz w:val="24"/>
          <w:spacing w:val="0"/>
          <w:w w:val="100"/>
          <w:rFonts w:ascii="Times New Roman" w:cs="Times New Roman" w:hAnsi="Times New Roman"/>
          <w:caps w:val="0"/>
        </w:rPr>
        <w:t> </w:t>
      </w:r>
      <w:r w:rsidRPr="00A05757">
        <w:rPr>
          <w:bCs/>
          <w:b w:val="0"/>
          <w:i w:val="0"/>
          <w:color w:val="000000"/>
          <w:sz w:val="24"/>
          <w:spacing w:val="0"/>
          <w:w w:val="100"/>
          <w:rFonts w:ascii="Times New Roman" w:cs="Times New Roman" w:hAnsi="Times New Roman"/>
          <w:caps w:val="0"/>
        </w:rPr>
        <w:t>proposals</w:t>
      </w:r>
      <w:r w:rsidRPr="00A05757">
        <w:rPr>
          <w:bCs/>
          <w:b w:val="0"/>
          <w:i w:val="0"/>
          <w:color w:val="000000"/>
          <w:sz w:val="24"/>
          <w:spacing w:val="0"/>
          <w:w w:val="100"/>
          <w:rFonts w:ascii="Times New Roman" w:cs="Times New Roman" w:hAnsi="Times New Roman"/>
          <w:caps w:val="0"/>
        </w:rPr>
        <w:t> </w:t>
      </w:r>
      <w:r w:rsidRPr="00A05757">
        <w:rPr>
          <w:bCs/>
          <w:b w:val="0"/>
          <w:i w:val="0"/>
          <w:color w:val="000000"/>
          <w:sz w:val="24"/>
          <w:spacing w:val="0"/>
          <w:w w:val="100"/>
          <w:rFonts w:ascii="Times New Roman" w:cs="Times New Roman" w:hAnsi="Times New Roman"/>
          <w:caps w:val="0"/>
        </w:rPr>
        <w:t>holds</w:t>
      </w:r>
      <w:r w:rsidRPr="00A05757">
        <w:rPr>
          <w:bCs/>
          <w:b w:val="0"/>
          <w:i w:val="0"/>
          <w:color w:val="000000"/>
          <w:sz w:val="24"/>
          <w:spacing w:val="0"/>
          <w:w w:val="100"/>
          <w:rFonts w:ascii="Times New Roman" w:cs="Times New Roman" w:hAnsi="Times New Roman"/>
          <w:caps w:val="0"/>
        </w:rPr>
        <w:t> </w:t>
      </w:r>
      <w:r w:rsidRPr="00A05757">
        <w:rPr>
          <w:bCs/>
          <w:b w:val="0"/>
          <w:i w:val="0"/>
          <w:color w:val="000000"/>
          <w:sz w:val="24"/>
          <w:spacing w:val="0"/>
          <w:w w:val="100"/>
          <w:rFonts w:ascii="Times New Roman" w:cs="Times New Roman" w:hAnsi="Times New Roman"/>
          <w:caps w:val="0"/>
        </w:rPr>
        <w:t>varying</w:t>
      </w:r>
      <w:r w:rsidRPr="00A05757">
        <w:rPr>
          <w:bCs/>
          <w:b w:val="0"/>
          <w:i w:val="0"/>
          <w:color w:val="000000"/>
          <w:sz w:val="24"/>
          <w:spacing w:val="0"/>
          <w:w w:val="100"/>
          <w:rFonts w:ascii="Times New Roman" w:cs="Times New Roman" w:hAnsi="Times New Roman"/>
          <w:caps w:val="0"/>
        </w:rPr>
        <w:t> </w:t>
      </w:r>
      <w:r w:rsidRPr="00A05757">
        <w:rPr>
          <w:bCs/>
          <w:b w:val="0"/>
          <w:i w:val="0"/>
          <w:color w:val="000000"/>
          <w:sz w:val="24"/>
          <w:spacing w:val="0"/>
          <w:w w:val="100"/>
          <w:rFonts w:ascii="Times New Roman" w:cs="Times New Roman" w:hAnsi="Times New Roman"/>
          <w:caps w:val="0"/>
        </w:rPr>
        <w:t>prospect</w:t>
      </w:r>
      <w:r w:rsidRPr="00A05757">
        <w:rPr>
          <w:bCs/>
          <w:b w:val="0"/>
          <w:i w:val="0"/>
          <w:color w:val="000000"/>
          <w:sz w:val="24"/>
          <w:spacing w:val="0"/>
          <w:w w:val="100"/>
          <w:rFonts w:ascii="Times New Roman" w:cs="Times New Roman" w:hAnsi="Times New Roman"/>
          <w:caps w:val="0"/>
        </w:rPr>
        <w:t> </w:t>
      </w:r>
      <w:r w:rsidRPr="00A05757">
        <w:rPr>
          <w:bCs/>
          <w:b w:val="0"/>
          <w:i w:val="0"/>
          <w:color w:val="000000"/>
          <w:sz w:val="24"/>
          <w:spacing w:val="0"/>
          <w:w w:val="100"/>
          <w:rFonts w:ascii="Times New Roman" w:cs="Times New Roman" w:hAnsi="Times New Roman"/>
          <w:caps w:val="0"/>
        </w:rPr>
        <w:t>for</w:t>
      </w:r>
      <w:r w:rsidRPr="00A05757">
        <w:rPr>
          <w:bCs/>
          <w:b w:val="0"/>
          <w:i w:val="0"/>
          <w:color w:val="000000"/>
          <w:sz w:val="24"/>
          <w:spacing w:val="0"/>
          <w:w w:val="100"/>
          <w:rFonts w:ascii="Times New Roman" w:cs="Times New Roman" w:hAnsi="Times New Roman"/>
          <w:caps w:val="0"/>
        </w:rPr>
        <w:t> </w:t>
      </w:r>
      <w:r w:rsidRPr="00A05757">
        <w:rPr>
          <w:bCs/>
          <w:b w:val="0"/>
          <w:i w:val="0"/>
          <w:color w:val="000000"/>
          <w:sz w:val="24"/>
          <w:spacing w:val="0"/>
          <w:w w:val="100"/>
          <w:rFonts w:ascii="Times New Roman" w:cs="Times New Roman" w:hAnsi="Times New Roman"/>
          <w:caps w:val="0"/>
        </w:rPr>
        <w:t>poverty</w:t>
      </w:r>
      <w:r w:rsidRPr="00A05757">
        <w:rPr>
          <w:bCs/>
          <w:b w:val="0"/>
          <w:i w:val="0"/>
          <w:color w:val="000000"/>
          <w:sz w:val="24"/>
          <w:spacing w:val="0"/>
          <w:w w:val="100"/>
          <w:rFonts w:ascii="Times New Roman" w:cs="Times New Roman" w:hAnsi="Times New Roman"/>
          <w:caps w:val="0"/>
        </w:rPr>
        <w:t> </w:t>
      </w:r>
      <w:r w:rsidRPr="00A05757">
        <w:rPr>
          <w:bCs/>
          <w:b w:val="0"/>
          <w:i w:val="0"/>
          <w:color w:val="000000"/>
          <w:sz w:val="24"/>
          <w:spacing w:val="0"/>
          <w:w w:val="100"/>
          <w:rFonts w:ascii="Times New Roman" w:cs="Times New Roman" w:hAnsi="Times New Roman"/>
          <w:caps w:val="0"/>
        </w:rPr>
        <w:t>reduction</w:t>
      </w:r>
      <w:r w:rsidRPr="00A05757">
        <w:rPr>
          <w:bCs/>
          <w:b w:val="0"/>
          <w:i w:val="0"/>
          <w:color w:val="000000"/>
          <w:sz w:val="24"/>
          <w:spacing w:val="0"/>
          <w:w w:val="100"/>
          <w:rFonts w:ascii="Times New Roman" w:cs="Times New Roman" w:hAnsi="Times New Roman"/>
          <w:caps w:val="0"/>
        </w:rPr>
        <w:t> </w:t>
      </w:r>
      <w:r w:rsidRPr="00A05757">
        <w:rPr>
          <w:bCs/>
          <w:b w:val="0"/>
          <w:i w:val="0"/>
          <w:color w:val="000000"/>
          <w:sz w:val="24"/>
          <w:spacing w:val="0"/>
          <w:w w:val="100"/>
          <w:rFonts w:ascii="Times New Roman" w:cs="Times New Roman" w:hAnsi="Times New Roman"/>
          <w:caps w:val="0"/>
        </w:rPr>
        <w:t>and</w:t>
      </w:r>
      <w:r w:rsidRPr="00A05757">
        <w:rPr>
          <w:bCs/>
          <w:b w:val="0"/>
          <w:i w:val="0"/>
          <w:color w:val="000000"/>
          <w:sz w:val="24"/>
          <w:spacing w:val="0"/>
          <w:w w:val="100"/>
          <w:rFonts w:ascii="Times New Roman" w:cs="Times New Roman" w:hAnsi="Times New Roman"/>
          <w:caps w:val="0"/>
        </w:rPr>
        <w:t> </w:t>
      </w:r>
      <w:r w:rsidRPr="00A05757">
        <w:rPr>
          <w:bCs/>
          <w:b w:val="0"/>
          <w:i w:val="0"/>
          <w:color w:val="000000"/>
          <w:sz w:val="24"/>
          <w:spacing w:val="0"/>
          <w:w w:val="100"/>
          <w:rFonts w:ascii="Times New Roman" w:cs="Times New Roman" w:hAnsi="Times New Roman"/>
          <w:caps w:val="0"/>
        </w:rPr>
        <w:t>opined</w:t>
      </w:r>
      <w:r w:rsidRPr="00A05757">
        <w:rPr>
          <w:bCs/>
          <w:b w:val="0"/>
          <w:i w:val="0"/>
          <w:color w:val="000000"/>
          <w:sz w:val="24"/>
          <w:spacing w:val="0"/>
          <w:w w:val="100"/>
          <w:rFonts w:ascii="Times New Roman" w:cs="Times New Roman" w:hAnsi="Times New Roman"/>
          <w:caps w:val="0"/>
        </w:rPr>
        <w:t> </w:t>
      </w:r>
      <w:r w:rsidRPr="00A05757">
        <w:rPr>
          <w:bCs/>
          <w:b w:val="0"/>
          <w:i w:val="0"/>
          <w:color w:val="000000"/>
          <w:sz w:val="24"/>
          <w:spacing w:val="0"/>
          <w:w w:val="100"/>
          <w:rFonts w:ascii="Times New Roman" w:cs="Times New Roman" w:hAnsi="Times New Roman"/>
          <w:caps w:val="0"/>
        </w:rPr>
        <w:t>that</w:t>
      </w:r>
      <w:r w:rsidRPr="00A05757">
        <w:rPr>
          <w:bCs/>
          <w:b w:val="0"/>
          <w:i w:val="0"/>
          <w:color w:val="000000"/>
          <w:sz w:val="24"/>
          <w:spacing w:val="0"/>
          <w:w w:val="100"/>
          <w:rFonts w:ascii="Times New Roman" w:cs="Times New Roman" w:hAnsi="Times New Roman"/>
          <w:caps w:val="0"/>
        </w:rPr>
        <w:t> </w:t>
      </w:r>
      <w:r w:rsidRPr="00A05757">
        <w:rPr>
          <w:bCs/>
          <w:b w:val="0"/>
          <w:i w:val="0"/>
          <w:color w:val="000000"/>
          <w:sz w:val="24"/>
          <w:spacing w:val="0"/>
          <w:w w:val="100"/>
          <w:rFonts w:ascii="Times New Roman" w:cs="Times New Roman" w:hAnsi="Times New Roman"/>
          <w:caps w:val="0"/>
        </w:rPr>
        <w:t>targeting</w:t>
      </w:r>
      <w:r w:rsidRPr="00A05757">
        <w:rPr>
          <w:bCs/>
          <w:b w:val="0"/>
          <w:i w:val="0"/>
          <w:color w:val="000000"/>
          <w:sz w:val="24"/>
          <w:spacing w:val="0"/>
          <w:w w:val="100"/>
          <w:rFonts w:ascii="Times New Roman" w:cs="Times New Roman" w:hAnsi="Times New Roman"/>
          <w:caps w:val="0"/>
        </w:rPr>
        <w:t> </w:t>
      </w:r>
      <w:r w:rsidRPr="00A05757">
        <w:rPr>
          <w:bCs/>
          <w:b w:val="0"/>
          <w:i w:val="0"/>
          <w:color w:val="000000"/>
          <w:sz w:val="24"/>
          <w:spacing w:val="0"/>
          <w:w w:val="100"/>
          <w:rFonts w:ascii="Times New Roman" w:cs="Times New Roman" w:hAnsi="Times New Roman"/>
          <w:caps w:val="0"/>
        </w:rPr>
        <w:t>the</w:t>
      </w:r>
      <w:r w:rsidRPr="00A05757">
        <w:rPr>
          <w:bCs/>
          <w:b w:val="0"/>
          <w:i w:val="0"/>
          <w:color w:val="000000"/>
          <w:sz w:val="24"/>
          <w:spacing w:val="0"/>
          <w:w w:val="100"/>
          <w:rFonts w:ascii="Times New Roman" w:cs="Times New Roman" w:hAnsi="Times New Roman"/>
          <w:caps w:val="0"/>
        </w:rPr>
        <w:t> </w:t>
      </w:r>
      <w:r w:rsidRPr="00A05757">
        <w:rPr>
          <w:bCs/>
          <w:b w:val="0"/>
          <w:i w:val="0"/>
          <w:color w:val="000000"/>
          <w:sz w:val="24"/>
          <w:spacing w:val="0"/>
          <w:w w:val="100"/>
          <w:rFonts w:ascii="Times New Roman" w:cs="Times New Roman" w:hAnsi="Times New Roman"/>
          <w:caps w:val="0"/>
        </w:rPr>
        <w:t>poor</w:t>
      </w:r>
      <w:r w:rsidRPr="00A05757">
        <w:rPr>
          <w:bCs/>
          <w:b w:val="0"/>
          <w:i w:val="0"/>
          <w:color w:val="000000"/>
          <w:sz w:val="24"/>
          <w:spacing w:val="0"/>
          <w:w w:val="100"/>
          <w:rFonts w:ascii="Times New Roman" w:cs="Times New Roman" w:hAnsi="Times New Roman"/>
          <w:caps w:val="0"/>
        </w:rPr>
        <w:t> </w:t>
      </w:r>
      <w:r w:rsidRPr="00A05757">
        <w:rPr>
          <w:bCs/>
          <w:b w:val="0"/>
          <w:i w:val="0"/>
          <w:color w:val="000000"/>
          <w:sz w:val="24"/>
          <w:spacing w:val="0"/>
          <w:w w:val="100"/>
          <w:rFonts w:ascii="Times New Roman" w:cs="Times New Roman" w:hAnsi="Times New Roman"/>
          <w:caps w:val="0"/>
        </w:rPr>
        <w:t>by</w:t>
      </w:r>
      <w:r w:rsidRPr="00A05757">
        <w:rPr>
          <w:bCs/>
          <w:b w:val="0"/>
          <w:i w:val="0"/>
          <w:color w:val="000000"/>
          <w:sz w:val="24"/>
          <w:spacing w:val="0"/>
          <w:w w:val="100"/>
          <w:rFonts w:ascii="Times New Roman" w:cs="Times New Roman" w:hAnsi="Times New Roman"/>
          <w:caps w:val="0"/>
        </w:rPr>
        <w:t> </w:t>
      </w:r>
      <w:r w:rsidRPr="00A05757">
        <w:rPr>
          <w:bCs/>
          <w:b w:val="0"/>
          <w:i w:val="0"/>
          <w:color w:val="000000"/>
          <w:sz w:val="24"/>
          <w:spacing w:val="0"/>
          <w:w w:val="100"/>
          <w:rFonts w:ascii="Times New Roman" w:cs="Times New Roman" w:hAnsi="Times New Roman"/>
          <w:caps w:val="0"/>
        </w:rPr>
        <w:t>means</w:t>
      </w:r>
      <w:r w:rsidRPr="00A05757">
        <w:rPr>
          <w:bCs/>
          <w:b w:val="0"/>
          <w:i w:val="0"/>
          <w:color w:val="000000"/>
          <w:sz w:val="24"/>
          <w:spacing w:val="0"/>
          <w:w w:val="100"/>
          <w:rFonts w:ascii="Times New Roman" w:cs="Times New Roman" w:hAnsi="Times New Roman"/>
          <w:caps w:val="0"/>
        </w:rPr>
        <w:t> </w:t>
      </w:r>
      <w:r w:rsidRPr="00A05757">
        <w:rPr>
          <w:bCs/>
          <w:b w:val="0"/>
          <w:i w:val="0"/>
          <w:color w:val="000000"/>
          <w:sz w:val="24"/>
          <w:spacing w:val="0"/>
          <w:w w:val="100"/>
          <w:rFonts w:ascii="Times New Roman" w:cs="Times New Roman" w:hAnsi="Times New Roman"/>
          <w:caps w:val="0"/>
        </w:rPr>
        <w:t>of</w:t>
      </w:r>
      <w:r w:rsidRPr="00A05757">
        <w:rPr>
          <w:bCs/>
          <w:b w:val="0"/>
          <w:i w:val="0"/>
          <w:color w:val="000000"/>
          <w:sz w:val="24"/>
          <w:spacing w:val="0"/>
          <w:w w:val="100"/>
          <w:rFonts w:ascii="Times New Roman" w:cs="Times New Roman" w:hAnsi="Times New Roman"/>
          <w:caps w:val="0"/>
        </w:rPr>
        <w:t> </w:t>
      </w:r>
      <w:r w:rsidRPr="00A05757">
        <w:rPr>
          <w:bCs/>
          <w:b w:val="0"/>
          <w:i w:val="0"/>
          <w:color w:val="000000"/>
          <w:sz w:val="24"/>
          <w:spacing w:val="0"/>
          <w:w w:val="100"/>
          <w:rFonts w:ascii="Times New Roman" w:cs="Times New Roman" w:hAnsi="Times New Roman"/>
          <w:caps w:val="0"/>
        </w:rPr>
        <w:t>social</w:t>
      </w:r>
      <w:r w:rsidRPr="00A05757">
        <w:rPr>
          <w:bCs/>
          <w:b w:val="0"/>
          <w:i w:val="0"/>
          <w:color w:val="000000"/>
          <w:sz w:val="24"/>
          <w:spacing w:val="0"/>
          <w:w w:val="100"/>
          <w:rFonts w:ascii="Times New Roman" w:cs="Times New Roman" w:hAnsi="Times New Roman"/>
          <w:caps w:val="0"/>
        </w:rPr>
        <w:t> </w:t>
      </w:r>
      <w:r w:rsidRPr="00A05757">
        <w:rPr>
          <w:bCs/>
          <w:b w:val="0"/>
          <w:i w:val="0"/>
          <w:color w:val="000000"/>
          <w:sz w:val="24"/>
          <w:spacing w:val="0"/>
          <w:w w:val="100"/>
          <w:rFonts w:ascii="Times New Roman" w:cs="Times New Roman" w:hAnsi="Times New Roman"/>
          <w:caps w:val="0"/>
        </w:rPr>
        <w:t>programmes</w:t>
      </w:r>
      <w:r w:rsidRPr="00A05757">
        <w:rPr>
          <w:bCs/>
          <w:b w:val="0"/>
          <w:i w:val="0"/>
          <w:color w:val="000000"/>
          <w:sz w:val="24"/>
          <w:spacing w:val="0"/>
          <w:w w:val="100"/>
          <w:rFonts w:ascii="Times New Roman" w:cs="Times New Roman" w:hAnsi="Times New Roman"/>
          <w:caps w:val="0"/>
        </w:rPr>
        <w:t> </w:t>
      </w:r>
      <w:r w:rsidRPr="00A05757">
        <w:rPr>
          <w:bCs/>
          <w:b w:val="0"/>
          <w:i w:val="0"/>
          <w:color w:val="000000"/>
          <w:sz w:val="24"/>
          <w:spacing w:val="0"/>
          <w:w w:val="100"/>
          <w:rFonts w:ascii="Times New Roman" w:cs="Times New Roman" w:hAnsi="Times New Roman"/>
          <w:caps w:val="0"/>
        </w:rPr>
        <w:t>is</w:t>
      </w:r>
      <w:r w:rsidRPr="00A05757">
        <w:rPr>
          <w:bCs/>
          <w:b w:val="0"/>
          <w:i w:val="0"/>
          <w:color w:val="000000"/>
          <w:sz w:val="24"/>
          <w:spacing w:val="0"/>
          <w:w w:val="100"/>
          <w:rFonts w:ascii="Times New Roman" w:cs="Times New Roman" w:hAnsi="Times New Roman"/>
          <w:caps w:val="0"/>
        </w:rPr>
        <w:t> </w:t>
      </w:r>
      <w:r w:rsidRPr="00A05757">
        <w:rPr>
          <w:bCs/>
          <w:b w:val="0"/>
          <w:i w:val="0"/>
          <w:color w:val="000000"/>
          <w:sz w:val="24"/>
          <w:spacing w:val="0"/>
          <w:w w:val="100"/>
          <w:rFonts w:ascii="Times New Roman" w:cs="Times New Roman" w:hAnsi="Times New Roman"/>
          <w:caps w:val="0"/>
        </w:rPr>
        <w:t>the</w:t>
      </w:r>
      <w:r w:rsidRPr="00A05757">
        <w:rPr>
          <w:bCs/>
          <w:b w:val="0"/>
          <w:i w:val="0"/>
          <w:color w:val="000000"/>
          <w:sz w:val="24"/>
          <w:spacing w:val="0"/>
          <w:w w:val="100"/>
          <w:rFonts w:ascii="Times New Roman" w:cs="Times New Roman" w:hAnsi="Times New Roman"/>
          <w:caps w:val="0"/>
        </w:rPr>
        <w:t> </w:t>
      </w:r>
      <w:r w:rsidRPr="00A05757">
        <w:rPr>
          <w:bCs/>
          <w:b w:val="0"/>
          <w:i w:val="0"/>
          <w:color w:val="000000"/>
          <w:sz w:val="24"/>
          <w:spacing w:val="0"/>
          <w:w w:val="100"/>
          <w:rFonts w:ascii="Times New Roman" w:cs="Times New Roman" w:hAnsi="Times New Roman"/>
          <w:caps w:val="0"/>
        </w:rPr>
        <w:t>most</w:t>
      </w:r>
      <w:r w:rsidRPr="00A05757">
        <w:rPr>
          <w:bCs/>
          <w:b w:val="0"/>
          <w:i w:val="0"/>
          <w:color w:val="000000"/>
          <w:sz w:val="24"/>
          <w:spacing w:val="0"/>
          <w:w w:val="100"/>
          <w:rFonts w:ascii="Times New Roman" w:cs="Times New Roman" w:hAnsi="Times New Roman"/>
          <w:caps w:val="0"/>
        </w:rPr>
        <w:t> </w:t>
      </w:r>
      <w:r w:rsidRPr="00A05757">
        <w:rPr>
          <w:bCs/>
          <w:b w:val="0"/>
          <w:i w:val="0"/>
          <w:color w:val="000000"/>
          <w:sz w:val="24"/>
          <w:spacing w:val="0"/>
          <w:w w:val="100"/>
          <w:rFonts w:ascii="Times New Roman" w:cs="Times New Roman" w:hAnsi="Times New Roman"/>
          <w:caps w:val="0"/>
        </w:rPr>
        <w:t>direct</w:t>
      </w:r>
      <w:r w:rsidRPr="00A05757">
        <w:rPr>
          <w:bCs/>
          <w:b w:val="0"/>
          <w:i w:val="0"/>
          <w:color w:val="000000"/>
          <w:sz w:val="24"/>
          <w:spacing w:val="0"/>
          <w:w w:val="100"/>
          <w:rFonts w:ascii="Times New Roman" w:cs="Times New Roman" w:hAnsi="Times New Roman"/>
          <w:caps w:val="0"/>
        </w:rPr>
        <w:t> </w:t>
      </w:r>
      <w:r w:rsidRPr="00A05757">
        <w:rPr>
          <w:bCs/>
          <w:b w:val="0"/>
          <w:i w:val="0"/>
          <w:color w:val="000000"/>
          <w:sz w:val="24"/>
          <w:spacing w:val="0"/>
          <w:w w:val="100"/>
          <w:rFonts w:ascii="Times New Roman" w:cs="Times New Roman" w:hAnsi="Times New Roman"/>
          <w:caps w:val="0"/>
        </w:rPr>
        <w:t>approach</w:t>
      </w:r>
      <w:r w:rsidRPr="00A05757">
        <w:rPr>
          <w:bCs/>
          <w:b w:val="0"/>
          <w:i w:val="0"/>
          <w:color w:val="000000"/>
          <w:sz w:val="24"/>
          <w:spacing w:val="0"/>
          <w:w w:val="100"/>
          <w:rFonts w:ascii="Times New Roman" w:cs="Times New Roman" w:hAnsi="Times New Roman"/>
          <w:caps w:val="0"/>
        </w:rPr>
        <w:t> </w:t>
      </w:r>
      <w:r w:rsidRPr="00A05757">
        <w:rPr>
          <w:bCs/>
          <w:b w:val="0"/>
          <w:i w:val="0"/>
          <w:color w:val="000000"/>
          <w:sz w:val="24"/>
          <w:spacing w:val="0"/>
          <w:w w:val="100"/>
          <w:rFonts w:ascii="Times New Roman" w:cs="Times New Roman" w:hAnsi="Times New Roman"/>
          <w:caps w:val="0"/>
        </w:rPr>
        <w:t>while</w:t>
      </w:r>
      <w:r w:rsidRPr="00A05757">
        <w:rPr>
          <w:bCs/>
          <w:b w:val="0"/>
          <w:i w:val="0"/>
          <w:color w:val="000000"/>
          <w:sz w:val="24"/>
          <w:spacing w:val="0"/>
          <w:w w:val="100"/>
          <w:rFonts w:ascii="Times New Roman" w:cs="Times New Roman" w:hAnsi="Times New Roman"/>
          <w:caps w:val="0"/>
        </w:rPr>
        <w:t> </w:t>
      </w:r>
      <w:r w:rsidRPr="00A05757">
        <w:rPr>
          <w:bCs/>
          <w:b w:val="0"/>
          <w:i w:val="0"/>
          <w:color w:val="000000"/>
          <w:sz w:val="24"/>
          <w:spacing w:val="0"/>
          <w:w w:val="100"/>
          <w:rFonts w:ascii="Times New Roman" w:cs="Times New Roman" w:hAnsi="Times New Roman"/>
          <w:caps w:val="0"/>
        </w:rPr>
        <w:t>considering</w:t>
      </w:r>
      <w:r w:rsidRPr="00A05757">
        <w:rPr>
          <w:bCs/>
          <w:b w:val="0"/>
          <w:i w:val="0"/>
          <w:color w:val="000000"/>
          <w:sz w:val="24"/>
          <w:spacing w:val="0"/>
          <w:w w:val="100"/>
          <w:rFonts w:ascii="Times New Roman" w:cs="Times New Roman" w:hAnsi="Times New Roman"/>
          <w:caps w:val="0"/>
        </w:rPr>
        <w:t> </w:t>
      </w:r>
      <w:r w:rsidRPr="00A05757">
        <w:rPr>
          <w:bCs/>
          <w:b w:val="0"/>
          <w:i w:val="0"/>
          <w:color w:val="000000"/>
          <w:sz w:val="24"/>
          <w:spacing w:val="0"/>
          <w:w w:val="100"/>
          <w:rFonts w:ascii="Times New Roman" w:cs="Times New Roman" w:hAnsi="Times New Roman"/>
          <w:caps w:val="0"/>
        </w:rPr>
        <w:t>specific</w:t>
      </w:r>
      <w:r w:rsidRPr="00A05757">
        <w:rPr>
          <w:bCs/>
          <w:b w:val="0"/>
          <w:i w:val="0"/>
          <w:color w:val="000000"/>
          <w:sz w:val="24"/>
          <w:spacing w:val="0"/>
          <w:w w:val="100"/>
          <w:rFonts w:ascii="Times New Roman" w:cs="Times New Roman" w:hAnsi="Times New Roman"/>
          <w:caps w:val="0"/>
        </w:rPr>
        <w:t> </w:t>
      </w:r>
      <w:r w:rsidRPr="00A05757">
        <w:rPr>
          <w:bCs/>
          <w:b w:val="0"/>
          <w:i w:val="0"/>
          <w:color w:val="000000"/>
          <w:sz w:val="24"/>
          <w:spacing w:val="0"/>
          <w:w w:val="100"/>
          <w:rFonts w:ascii="Times New Roman" w:cs="Times New Roman" w:hAnsi="Times New Roman"/>
          <w:caps w:val="0"/>
        </w:rPr>
        <w:t>programmes</w:t>
      </w:r>
      <w:r w:rsidRPr="00A05757">
        <w:rPr>
          <w:bCs/>
          <w:b w:val="0"/>
          <w:i w:val="0"/>
          <w:color w:val="000000"/>
          <w:sz w:val="24"/>
          <w:spacing w:val="0"/>
          <w:w w:val="100"/>
          <w:rFonts w:ascii="Times New Roman" w:cs="Times New Roman" w:hAnsi="Times New Roman"/>
          <w:caps w:val="0"/>
        </w:rPr>
        <w:t> </w:t>
      </w:r>
      <w:r w:rsidRPr="00A05757">
        <w:rPr>
          <w:bCs/>
          <w:b w:val="0"/>
          <w:i w:val="0"/>
          <w:color w:val="000000"/>
          <w:sz w:val="24"/>
          <w:spacing w:val="0"/>
          <w:w w:val="100"/>
          <w:rFonts w:ascii="Times New Roman" w:cs="Times New Roman" w:hAnsi="Times New Roman"/>
          <w:caps w:val="0"/>
        </w:rPr>
        <w:t>to</w:t>
      </w:r>
      <w:r w:rsidRPr="00A05757">
        <w:rPr>
          <w:bCs/>
          <w:b w:val="0"/>
          <w:i w:val="0"/>
          <w:color w:val="000000"/>
          <w:sz w:val="24"/>
          <w:spacing w:val="0"/>
          <w:w w:val="100"/>
          <w:rFonts w:ascii="Times New Roman" w:cs="Times New Roman" w:hAnsi="Times New Roman"/>
          <w:caps w:val="0"/>
        </w:rPr>
        <w:t> </w:t>
      </w:r>
      <w:r w:rsidRPr="00A05757">
        <w:rPr>
          <w:bCs/>
          <w:b w:val="0"/>
          <w:i w:val="0"/>
          <w:color w:val="000000"/>
          <w:sz w:val="24"/>
          <w:spacing w:val="0"/>
          <w:w w:val="100"/>
          <w:rFonts w:ascii="Times New Roman" w:cs="Times New Roman" w:hAnsi="Times New Roman"/>
          <w:caps w:val="0"/>
        </w:rPr>
        <w:t>enhance</w:t>
      </w:r>
      <w:r w:rsidRPr="00A05757">
        <w:rPr>
          <w:bCs/>
          <w:b w:val="0"/>
          <w:i w:val="0"/>
          <w:color w:val="000000"/>
          <w:sz w:val="24"/>
          <w:spacing w:val="0"/>
          <w:w w:val="100"/>
          <w:rFonts w:ascii="Times New Roman" w:cs="Times New Roman" w:hAnsi="Times New Roman"/>
          <w:caps w:val="0"/>
        </w:rPr>
        <w:t> </w:t>
      </w:r>
      <w:r w:rsidRPr="00A05757">
        <w:rPr>
          <w:bCs/>
          <w:b w:val="0"/>
          <w:i w:val="0"/>
          <w:color w:val="000000"/>
          <w:sz w:val="24"/>
          <w:spacing w:val="0"/>
          <w:w w:val="100"/>
          <w:rFonts w:ascii="Times New Roman" w:cs="Times New Roman" w:hAnsi="Times New Roman"/>
          <w:caps w:val="0"/>
        </w:rPr>
        <w:t>their</w:t>
      </w:r>
      <w:r w:rsidRPr="00A05757">
        <w:rPr>
          <w:bCs/>
          <w:b w:val="0"/>
          <w:i w:val="0"/>
          <w:color w:val="000000"/>
          <w:sz w:val="24"/>
          <w:spacing w:val="0"/>
          <w:w w:val="100"/>
          <w:rFonts w:ascii="Times New Roman" w:cs="Times New Roman" w:hAnsi="Times New Roman"/>
          <w:caps w:val="0"/>
        </w:rPr>
        <w:t> </w:t>
      </w:r>
      <w:r w:rsidRPr="00A05757">
        <w:rPr>
          <w:bCs/>
          <w:b w:val="0"/>
          <w:i w:val="0"/>
          <w:color w:val="000000"/>
          <w:sz w:val="24"/>
          <w:spacing w:val="0"/>
          <w:w w:val="100"/>
          <w:rFonts w:ascii="Times New Roman" w:cs="Times New Roman" w:hAnsi="Times New Roman"/>
          <w:caps w:val="0"/>
        </w:rPr>
        <w:t>earning</w:t>
      </w:r>
      <w:r w:rsidRPr="00A05757">
        <w:rPr>
          <w:bCs/>
          <w:b w:val="0"/>
          <w:i w:val="0"/>
          <w:color w:val="000000"/>
          <w:sz w:val="24"/>
          <w:spacing w:val="0"/>
          <w:w w:val="100"/>
          <w:rFonts w:ascii="Times New Roman" w:cs="Times New Roman" w:hAnsi="Times New Roman"/>
          <w:caps w:val="0"/>
        </w:rPr>
        <w:t> </w:t>
      </w:r>
      <w:r w:rsidRPr="00A05757">
        <w:rPr>
          <w:bCs/>
          <w:b w:val="0"/>
          <w:i w:val="0"/>
          <w:color w:val="000000"/>
          <w:sz w:val="24"/>
          <w:spacing w:val="0"/>
          <w:w w:val="100"/>
          <w:rFonts w:ascii="Times New Roman" w:cs="Times New Roman" w:hAnsi="Times New Roman"/>
          <w:caps w:val="0"/>
        </w:rPr>
        <w:t>capacity.</w:t>
      </w:r>
      <w:r w:rsidRPr="00A05757">
        <w:rPr>
          <w:bCs/>
          <w:b w:val="0"/>
          <w:i w:val="0"/>
          <w:color w:val="000000"/>
          <w:sz w:val="24"/>
          <w:spacing w:val="0"/>
          <w:w w:val="100"/>
          <w:rFonts w:ascii="Times New Roman" w:cs="Times New Roman" w:hAnsi="Times New Roman"/>
          <w:caps w:val="0"/>
        </w:rPr>
        <w:t> </w:t>
      </w:r>
      <w:r w:rsidRPr="00A05757">
        <w:rPr>
          <w:bCs/>
          <w:b w:val="0"/>
          <w:i w:val="0"/>
          <w:color w:val="000000"/>
          <w:sz w:val="24"/>
          <w:spacing w:val="0"/>
          <w:w w:val="100"/>
          <w:rFonts w:ascii="Times New Roman" w:cs="Times New Roman" w:hAnsi="Times New Roman"/>
          <w:caps w:val="0"/>
        </w:rPr>
        <w:t>Both</w:t>
      </w:r>
      <w:r w:rsidRPr="00A05757">
        <w:rPr>
          <w:bCs/>
          <w:b w:val="0"/>
          <w:i w:val="0"/>
          <w:color w:val="000000"/>
          <w:sz w:val="24"/>
          <w:spacing w:val="0"/>
          <w:w w:val="100"/>
          <w:rFonts w:ascii="Times New Roman" w:cs="Times New Roman" w:hAnsi="Times New Roman"/>
          <w:caps w:val="0"/>
        </w:rPr>
        <w:t> </w:t>
      </w:r>
      <w:r w:rsidRPr="00A05757">
        <w:rPr>
          <w:bCs/>
          <w:b w:val="0"/>
          <w:i w:val="0"/>
          <w:color w:val="000000"/>
          <w:sz w:val="24"/>
          <w:spacing w:val="0"/>
          <w:w w:val="100"/>
          <w:rFonts w:ascii="Times New Roman" w:cs="Times New Roman" w:hAnsi="Times New Roman"/>
          <w:caps w:val="0"/>
        </w:rPr>
        <w:t>approaches</w:t>
      </w:r>
      <w:r w:rsidRPr="00A05757">
        <w:rPr>
          <w:bCs/>
          <w:b w:val="0"/>
          <w:i w:val="0"/>
          <w:color w:val="000000"/>
          <w:sz w:val="24"/>
          <w:spacing w:val="0"/>
          <w:w w:val="100"/>
          <w:rFonts w:ascii="Times New Roman" w:cs="Times New Roman" w:hAnsi="Times New Roman"/>
          <w:caps w:val="0"/>
        </w:rPr>
        <w:t> </w:t>
      </w:r>
      <w:r w:rsidRPr="00A05757">
        <w:rPr>
          <w:bCs/>
          <w:b w:val="0"/>
          <w:i w:val="0"/>
          <w:color w:val="000000"/>
          <w:sz w:val="24"/>
          <w:spacing w:val="0"/>
          <w:w w:val="100"/>
          <w:rFonts w:ascii="Times New Roman" w:cs="Times New Roman" w:hAnsi="Times New Roman"/>
          <w:caps w:val="0"/>
        </w:rPr>
        <w:t>are</w:t>
      </w:r>
      <w:r w:rsidRPr="00A05757">
        <w:rPr>
          <w:bCs/>
          <w:b w:val="0"/>
          <w:i w:val="0"/>
          <w:color w:val="000000"/>
          <w:sz w:val="24"/>
          <w:spacing w:val="0"/>
          <w:w w:val="100"/>
          <w:rFonts w:ascii="Times New Roman" w:cs="Times New Roman" w:hAnsi="Times New Roman"/>
          <w:caps w:val="0"/>
        </w:rPr>
        <w:t> </w:t>
      </w:r>
      <w:r w:rsidRPr="00A05757">
        <w:rPr>
          <w:bCs/>
          <w:b w:val="0"/>
          <w:i w:val="0"/>
          <w:color w:val="000000"/>
          <w:sz w:val="24"/>
          <w:spacing w:val="0"/>
          <w:w w:val="100"/>
          <w:rFonts w:ascii="Times New Roman" w:cs="Times New Roman" w:hAnsi="Times New Roman"/>
          <w:caps w:val="0"/>
        </w:rPr>
        <w:t>direct</w:t>
      </w:r>
      <w:r w:rsidRPr="00A05757">
        <w:rPr>
          <w:bCs/>
          <w:b w:val="0"/>
          <w:i w:val="0"/>
          <w:color w:val="000000"/>
          <w:sz w:val="24"/>
          <w:spacing w:val="0"/>
          <w:w w:val="100"/>
          <w:rFonts w:ascii="Times New Roman" w:cs="Times New Roman" w:hAnsi="Times New Roman"/>
          <w:caps w:val="0"/>
        </w:rPr>
        <w:t> </w:t>
      </w:r>
      <w:r w:rsidRPr="00A05757">
        <w:rPr>
          <w:bCs/>
          <w:b w:val="0"/>
          <w:i w:val="0"/>
          <w:color w:val="000000"/>
          <w:sz w:val="24"/>
          <w:spacing w:val="0"/>
          <w:w w:val="100"/>
          <w:rFonts w:ascii="Times New Roman" w:cs="Times New Roman" w:hAnsi="Times New Roman"/>
          <w:caps w:val="0"/>
        </w:rPr>
        <w:t>for</w:t>
      </w:r>
      <w:r w:rsidRPr="00A05757">
        <w:rPr>
          <w:bCs/>
          <w:b w:val="0"/>
          <w:i w:val="0"/>
          <w:color w:val="000000"/>
          <w:sz w:val="24"/>
          <w:spacing w:val="0"/>
          <w:w w:val="100"/>
          <w:rFonts w:ascii="Times New Roman" w:cs="Times New Roman" w:hAnsi="Times New Roman"/>
          <w:caps w:val="0"/>
        </w:rPr>
        <w:t> </w:t>
      </w:r>
      <w:r w:rsidRPr="00A05757">
        <w:rPr>
          <w:bCs/>
          <w:b w:val="0"/>
          <w:i w:val="0"/>
          <w:color w:val="000000"/>
          <w:sz w:val="24"/>
          <w:spacing w:val="0"/>
          <w:w w:val="100"/>
          <w:rFonts w:ascii="Times New Roman" w:cs="Times New Roman" w:hAnsi="Times New Roman"/>
          <w:caps w:val="0"/>
        </w:rPr>
        <w:t>immediate</w:t>
      </w:r>
      <w:r w:rsidRPr="00A05757">
        <w:rPr>
          <w:bCs/>
          <w:b w:val="0"/>
          <w:i w:val="0"/>
          <w:color w:val="000000"/>
          <w:sz w:val="24"/>
          <w:spacing w:val="0"/>
          <w:w w:val="100"/>
          <w:rFonts w:ascii="Times New Roman" w:cs="Times New Roman" w:hAnsi="Times New Roman"/>
          <w:caps w:val="0"/>
        </w:rPr>
        <w:t> </w:t>
      </w:r>
      <w:r w:rsidRPr="00A05757">
        <w:rPr>
          <w:bCs/>
          <w:b w:val="0"/>
          <w:i w:val="0"/>
          <w:color w:val="000000"/>
          <w:sz w:val="24"/>
          <w:spacing w:val="0"/>
          <w:w w:val="100"/>
          <w:rFonts w:ascii="Times New Roman" w:cs="Times New Roman" w:hAnsi="Times New Roman"/>
          <w:caps w:val="0"/>
        </w:rPr>
        <w:t>impact</w:t>
      </w:r>
      <w:r w:rsidRPr="00A05757">
        <w:rPr>
          <w:bCs/>
          <w:b w:val="0"/>
          <w:i w:val="0"/>
          <w:color w:val="000000"/>
          <w:sz w:val="24"/>
          <w:spacing w:val="0"/>
          <w:w w:val="100"/>
          <w:rFonts w:ascii="Times New Roman" w:cs="Times New Roman" w:hAnsi="Times New Roman"/>
          <w:caps w:val="0"/>
        </w:rPr>
        <w:t> </w:t>
      </w:r>
      <w:r w:rsidRPr="00A05757">
        <w:rPr>
          <w:bCs/>
          <w:b w:val="0"/>
          <w:i w:val="0"/>
          <w:color w:val="000000"/>
          <w:sz w:val="24"/>
          <w:spacing w:val="0"/>
          <w:w w:val="100"/>
          <w:rFonts w:ascii="Times New Roman" w:cs="Times New Roman" w:hAnsi="Times New Roman"/>
          <w:caps w:val="0"/>
        </w:rPr>
        <w:t>on</w:t>
      </w:r>
      <w:r w:rsidRPr="00A05757">
        <w:rPr>
          <w:bCs/>
          <w:b w:val="0"/>
          <w:i w:val="0"/>
          <w:color w:val="000000"/>
          <w:sz w:val="24"/>
          <w:spacing w:val="0"/>
          <w:w w:val="100"/>
          <w:rFonts w:ascii="Times New Roman" w:cs="Times New Roman" w:hAnsi="Times New Roman"/>
          <w:caps w:val="0"/>
        </w:rPr>
        <w:t> </w:t>
      </w:r>
      <w:r w:rsidRPr="00A05757">
        <w:rPr>
          <w:bCs/>
          <w:b w:val="0"/>
          <w:i w:val="0"/>
          <w:color w:val="000000"/>
          <w:sz w:val="24"/>
          <w:spacing w:val="0"/>
          <w:w w:val="100"/>
          <w:rFonts w:ascii="Times New Roman" w:cs="Times New Roman" w:hAnsi="Times New Roman"/>
          <w:caps w:val="0"/>
        </w:rPr>
        <w:t>poverty</w:t>
      </w:r>
      <w:r w:rsidRPr="00A05757">
        <w:rPr>
          <w:bCs/>
          <w:b w:val="0"/>
          <w:i w:val="0"/>
          <w:color w:val="000000"/>
          <w:sz w:val="24"/>
          <w:spacing w:val="0"/>
          <w:w w:val="100"/>
          <w:rFonts w:ascii="Times New Roman" w:cs="Times New Roman" w:hAnsi="Times New Roman"/>
          <w:caps w:val="0"/>
        </w:rPr>
        <w:t> </w:t>
      </w:r>
      <w:r w:rsidRPr="00A05757">
        <w:rPr>
          <w:bCs/>
          <w:b w:val="0"/>
          <w:i w:val="0"/>
          <w:color w:val="000000"/>
          <w:sz w:val="24"/>
          <w:spacing w:val="0"/>
          <w:w w:val="100"/>
          <w:rFonts w:ascii="Times New Roman" w:cs="Times New Roman" w:hAnsi="Times New Roman"/>
          <w:caps w:val="0"/>
        </w:rPr>
        <w:t>reduction.</w:t>
      </w:r>
      <w:r w:rsidRPr="00A05757">
        <w:rPr>
          <w:bCs/>
          <w:b w:val="0"/>
          <w:i w:val="0"/>
          <w:color w:val="000000"/>
          <w:sz w:val="24"/>
          <w:spacing w:val="0"/>
          <w:w w:val="100"/>
          <w:rFonts w:ascii="Times New Roman" w:cs="Times New Roman" w:hAnsi="Times New Roman"/>
          <w:caps w:val="0"/>
        </w:rPr>
        <w:t> </w:t>
      </w:r>
      <w:r w:rsidRPr="00A05757">
        <w:rPr>
          <w:bCs/>
          <w:b w:val="0"/>
          <w:i w:val="0"/>
          <w:color w:val="000000"/>
          <w:sz w:val="24"/>
          <w:spacing w:val="0"/>
          <w:w w:val="100"/>
          <w:rFonts w:ascii="Times New Roman" w:cs="Times New Roman" w:hAnsi="Times New Roman"/>
          <w:caps w:val="0"/>
        </w:rPr>
        <w:t>SURE-P</w:t>
      </w:r>
      <w:r w:rsidRPr="00A05757">
        <w:rPr>
          <w:bCs/>
          <w:b w:val="0"/>
          <w:i w:val="0"/>
          <w:color w:val="000000"/>
          <w:sz w:val="24"/>
          <w:spacing w:val="0"/>
          <w:w w:val="100"/>
          <w:rFonts w:ascii="Times New Roman" w:cs="Times New Roman" w:hAnsi="Times New Roman"/>
          <w:caps w:val="0"/>
        </w:rPr>
        <w:t> </w:t>
      </w:r>
      <w:r w:rsidRPr="00A05757">
        <w:rPr>
          <w:bCs/>
          <w:b w:val="0"/>
          <w:i w:val="0"/>
          <w:color w:val="000000"/>
          <w:sz w:val="24"/>
          <w:spacing w:val="0"/>
          <w:w w:val="100"/>
          <w:rFonts w:ascii="Times New Roman" w:cs="Times New Roman" w:hAnsi="Times New Roman"/>
          <w:caps w:val="0"/>
        </w:rPr>
        <w:t>impacted</w:t>
      </w:r>
      <w:r w:rsidRPr="00A05757">
        <w:rPr>
          <w:bCs/>
          <w:b w:val="0"/>
          <w:i w:val="0"/>
          <w:color w:val="000000"/>
          <w:sz w:val="24"/>
          <w:spacing w:val="0"/>
          <w:w w:val="100"/>
          <w:rFonts w:ascii="Times New Roman" w:cs="Times New Roman" w:hAnsi="Times New Roman"/>
          <w:caps w:val="0"/>
        </w:rPr>
        <w:t> </w:t>
      </w:r>
      <w:r w:rsidRPr="00A05757">
        <w:rPr>
          <w:bCs/>
          <w:b w:val="0"/>
          <w:i w:val="0"/>
          <w:color w:val="000000"/>
          <w:sz w:val="24"/>
          <w:spacing w:val="0"/>
          <w:w w:val="100"/>
          <w:rFonts w:ascii="Times New Roman" w:cs="Times New Roman" w:hAnsi="Times New Roman"/>
          <w:caps w:val="0"/>
        </w:rPr>
        <w:t>positive</w:t>
      </w:r>
      <w:r w:rsidRPr="00A05757">
        <w:rPr>
          <w:bCs/>
          <w:b w:val="0"/>
          <w:i w:val="0"/>
          <w:color w:val="000000"/>
          <w:sz w:val="24"/>
          <w:spacing w:val="0"/>
          <w:w w:val="100"/>
          <w:rFonts w:ascii="Times New Roman" w:cs="Times New Roman" w:hAnsi="Times New Roman"/>
          <w:caps w:val="0"/>
        </w:rPr>
        <w:t> </w:t>
      </w:r>
      <w:r w:rsidRPr="00A05757">
        <w:rPr>
          <w:bCs/>
          <w:b w:val="0"/>
          <w:i w:val="0"/>
          <w:color w:val="000000"/>
          <w:sz w:val="24"/>
          <w:spacing w:val="0"/>
          <w:w w:val="100"/>
          <w:rFonts w:ascii="Times New Roman" w:cs="Times New Roman" w:hAnsi="Times New Roman"/>
          <w:caps w:val="0"/>
        </w:rPr>
        <w:t>on</w:t>
      </w:r>
      <w:r w:rsidRPr="00A05757">
        <w:rPr>
          <w:bCs/>
          <w:b w:val="0"/>
          <w:i w:val="0"/>
          <w:color w:val="000000"/>
          <w:sz w:val="24"/>
          <w:spacing w:val="0"/>
          <w:w w:val="100"/>
          <w:rFonts w:ascii="Times New Roman" w:cs="Times New Roman" w:hAnsi="Times New Roman"/>
          <w:caps w:val="0"/>
        </w:rPr>
        <w:t> </w:t>
      </w:r>
      <w:r w:rsidRPr="00A05757">
        <w:rPr>
          <w:bCs/>
          <w:b w:val="0"/>
          <w:i w:val="0"/>
          <w:color w:val="000000"/>
          <w:sz w:val="24"/>
          <w:spacing w:val="0"/>
          <w:w w:val="100"/>
          <w:rFonts w:ascii="Times New Roman" w:cs="Times New Roman" w:hAnsi="Times New Roman"/>
          <w:caps w:val="0"/>
        </w:rPr>
        <w:t>the</w:t>
      </w:r>
      <w:r w:rsidRPr="00A05757">
        <w:rPr>
          <w:bCs/>
          <w:b w:val="0"/>
          <w:i w:val="0"/>
          <w:color w:val="000000"/>
          <w:sz w:val="24"/>
          <w:spacing w:val="0"/>
          <w:w w:val="100"/>
          <w:rFonts w:ascii="Times New Roman" w:cs="Times New Roman" w:hAnsi="Times New Roman"/>
          <w:caps w:val="0"/>
        </w:rPr>
        <w:t> </w:t>
      </w:r>
      <w:r w:rsidRPr="00A05757">
        <w:rPr>
          <w:bCs/>
          <w:b w:val="0"/>
          <w:i w:val="0"/>
          <w:color w:val="000000"/>
          <w:sz w:val="24"/>
          <w:spacing w:val="0"/>
          <w:w w:val="100"/>
          <w:rFonts w:ascii="Times New Roman" w:cs="Times New Roman" w:hAnsi="Times New Roman"/>
          <w:caps w:val="0"/>
        </w:rPr>
        <w:t>poverty</w:t>
      </w:r>
      <w:r w:rsidRPr="00A05757">
        <w:rPr>
          <w:bCs/>
          <w:b w:val="0"/>
          <w:i w:val="0"/>
          <w:color w:val="000000"/>
          <w:sz w:val="24"/>
          <w:spacing w:val="0"/>
          <w:w w:val="100"/>
          <w:rFonts w:ascii="Times New Roman" w:cs="Times New Roman" w:hAnsi="Times New Roman"/>
          <w:caps w:val="0"/>
        </w:rPr>
        <w:t> </w:t>
      </w:r>
      <w:r w:rsidRPr="00A05757">
        <w:rPr>
          <w:bCs/>
          <w:b w:val="0"/>
          <w:i w:val="0"/>
          <w:color w:val="000000"/>
          <w:sz w:val="24"/>
          <w:spacing w:val="0"/>
          <w:w w:val="100"/>
          <w:rFonts w:ascii="Times New Roman" w:cs="Times New Roman" w:hAnsi="Times New Roman"/>
          <w:caps w:val="0"/>
        </w:rPr>
        <w:t>reduction</w:t>
      </w:r>
      <w:r w:rsidRPr="00A05757">
        <w:rPr>
          <w:bCs/>
          <w:b w:val="0"/>
          <w:i w:val="0"/>
          <w:color w:val="000000"/>
          <w:sz w:val="24"/>
          <w:spacing w:val="0"/>
          <w:w w:val="100"/>
          <w:rFonts w:ascii="Times New Roman" w:cs="Times New Roman" w:hAnsi="Times New Roman"/>
          <w:caps w:val="0"/>
        </w:rPr>
        <w:t> </w:t>
      </w:r>
      <w:r w:rsidRPr="00A05757">
        <w:rPr>
          <w:bCs/>
          <w:b w:val="0"/>
          <w:i w:val="0"/>
          <w:color w:val="000000"/>
          <w:sz w:val="24"/>
          <w:spacing w:val="0"/>
          <w:w w:val="100"/>
          <w:rFonts w:ascii="Times New Roman" w:cs="Times New Roman" w:hAnsi="Times New Roman"/>
          <w:caps w:val="0"/>
        </w:rPr>
        <w:t>of</w:t>
      </w:r>
      <w:r w:rsidRPr="00A05757">
        <w:rPr>
          <w:bCs/>
          <w:b w:val="0"/>
          <w:i w:val="0"/>
          <w:color w:val="000000"/>
          <w:sz w:val="24"/>
          <w:spacing w:val="0"/>
          <w:w w:val="100"/>
          <w:rFonts w:ascii="Times New Roman" w:cs="Times New Roman" w:hAnsi="Times New Roman"/>
          <w:caps w:val="0"/>
        </w:rPr>
        <w:t> </w:t>
      </w:r>
      <w:r w:rsidRPr="00A05757">
        <w:rPr>
          <w:bCs/>
          <w:b w:val="0"/>
          <w:i w:val="0"/>
          <w:color w:val="000000"/>
          <w:sz w:val="24"/>
          <w:spacing w:val="0"/>
          <w:w w:val="100"/>
          <w:rFonts w:ascii="Times New Roman" w:cs="Times New Roman" w:hAnsi="Times New Roman"/>
          <w:caps w:val="0"/>
        </w:rPr>
        <w:t>Nigerians.</w:t>
      </w:r>
      <w:r w:rsidRPr="00A05757">
        <w:rPr>
          <w:bCs/>
          <w:b w:val="0"/>
          <w:i w:val="0"/>
          <w:color w:val="000000"/>
          <w:sz w:val="24"/>
          <w:spacing w:val="0"/>
          <w:w w:val="100"/>
          <w:rFonts w:ascii="Times New Roman" w:cs="Times New Roman" w:hAnsi="Times New Roman"/>
          <w:caps w:val="0"/>
        </w:rPr>
        <w:t> </w:t>
      </w:r>
      <w:r w:rsidRPr="00A05757">
        <w:rPr>
          <w:bCs/>
          <w:b w:val="0"/>
          <w:i w:val="0"/>
          <w:color w:val="000000"/>
          <w:sz w:val="24"/>
          <w:spacing w:val="0"/>
          <w:w w:val="100"/>
          <w:rFonts w:ascii="Times New Roman" w:cs="Times New Roman" w:hAnsi="Times New Roman"/>
          <w:caps w:val="0"/>
        </w:rPr>
        <w:t>Therefore,</w:t>
      </w:r>
      <w:r w:rsidRPr="00A05757">
        <w:rPr>
          <w:bCs/>
          <w:b w:val="0"/>
          <w:i w:val="0"/>
          <w:color w:val="000000"/>
          <w:sz w:val="24"/>
          <w:spacing w:val="0"/>
          <w:w w:val="100"/>
          <w:rFonts w:ascii="Times New Roman" w:cs="Times New Roman" w:hAnsi="Times New Roman"/>
          <w:caps w:val="0"/>
        </w:rPr>
        <w:t> </w:t>
      </w:r>
      <w:r w:rsidRPr="00A05757">
        <w:rPr>
          <w:bCs/>
          <w:b w:val="0"/>
          <w:i w:val="0"/>
          <w:color w:val="000000"/>
          <w:sz w:val="24"/>
          <w:spacing w:val="0"/>
          <w:w w:val="100"/>
          <w:rFonts w:ascii="Times New Roman" w:cs="Times New Roman" w:hAnsi="Times New Roman"/>
          <w:caps w:val="0"/>
        </w:rPr>
        <w:t>there</w:t>
      </w:r>
      <w:r w:rsidRPr="00A05757">
        <w:rPr>
          <w:bCs/>
          <w:b w:val="0"/>
          <w:i w:val="0"/>
          <w:color w:val="000000"/>
          <w:sz w:val="24"/>
          <w:spacing w:val="0"/>
          <w:w w:val="100"/>
          <w:rFonts w:ascii="Times New Roman" w:cs="Times New Roman" w:hAnsi="Times New Roman"/>
          <w:caps w:val="0"/>
        </w:rPr>
        <w:t> </w:t>
      </w:r>
      <w:r w:rsidRPr="00A05757">
        <w:rPr>
          <w:bCs/>
          <w:b w:val="0"/>
          <w:i w:val="0"/>
          <w:color w:val="000000"/>
          <w:sz w:val="24"/>
          <w:spacing w:val="0"/>
          <w:w w:val="100"/>
          <w:rFonts w:ascii="Times New Roman" w:cs="Times New Roman" w:hAnsi="Times New Roman"/>
          <w:caps w:val="0"/>
        </w:rPr>
        <w:t>is</w:t>
      </w:r>
      <w:r w:rsidRPr="00A05757">
        <w:rPr>
          <w:bCs/>
          <w:b w:val="0"/>
          <w:i w:val="0"/>
          <w:color w:val="000000"/>
          <w:sz w:val="24"/>
          <w:spacing w:val="0"/>
          <w:w w:val="100"/>
          <w:rFonts w:ascii="Times New Roman" w:cs="Times New Roman" w:hAnsi="Times New Roman"/>
          <w:caps w:val="0"/>
        </w:rPr>
        <w:t> </w:t>
      </w:r>
      <w:r w:rsidRPr="00A05757">
        <w:rPr>
          <w:bCs/>
          <w:b w:val="0"/>
          <w:i w:val="0"/>
          <w:color w:val="000000"/>
          <w:sz w:val="24"/>
          <w:spacing w:val="0"/>
          <w:w w:val="100"/>
          <w:rFonts w:ascii="Times New Roman" w:cs="Times New Roman" w:hAnsi="Times New Roman"/>
          <w:caps w:val="0"/>
        </w:rPr>
        <w:t>a</w:t>
      </w:r>
      <w:r w:rsidRPr="00A05757">
        <w:rPr>
          <w:bCs/>
          <w:b w:val="0"/>
          <w:i w:val="0"/>
          <w:color w:val="000000"/>
          <w:sz w:val="24"/>
          <w:spacing w:val="0"/>
          <w:w w:val="100"/>
          <w:rFonts w:ascii="Times New Roman" w:cs="Times New Roman" w:hAnsi="Times New Roman"/>
          <w:caps w:val="0"/>
        </w:rPr>
        <w:t> </w:t>
      </w:r>
      <w:r w:rsidRPr="00A05757">
        <w:rPr>
          <w:bCs/>
          <w:b w:val="0"/>
          <w:i w:val="0"/>
          <w:color w:val="000000"/>
          <w:sz w:val="24"/>
          <w:spacing w:val="0"/>
          <w:w w:val="100"/>
          <w:rFonts w:ascii="Times New Roman" w:cs="Times New Roman" w:hAnsi="Times New Roman"/>
          <w:caps w:val="0"/>
        </w:rPr>
        <w:t>significant</w:t>
      </w:r>
      <w:r w:rsidRPr="00A05757">
        <w:rPr>
          <w:bCs/>
          <w:b w:val="0"/>
          <w:i w:val="0"/>
          <w:color w:val="000000"/>
          <w:sz w:val="24"/>
          <w:spacing w:val="0"/>
          <w:w w:val="100"/>
          <w:rFonts w:ascii="Times New Roman" w:cs="Times New Roman" w:hAnsi="Times New Roman"/>
          <w:caps w:val="0"/>
        </w:rPr>
        <w:t> </w:t>
      </w:r>
      <w:r w:rsidRPr="00A05757">
        <w:rPr>
          <w:bCs/>
          <w:b w:val="0"/>
          <w:i w:val="0"/>
          <w:color w:val="000000"/>
          <w:sz w:val="24"/>
          <w:spacing w:val="0"/>
          <w:w w:val="100"/>
          <w:rFonts w:ascii="Times New Roman" w:cs="Times New Roman" w:hAnsi="Times New Roman"/>
          <w:caps w:val="0"/>
        </w:rPr>
        <w:t>relationship</w:t>
      </w:r>
      <w:r w:rsidRPr="00A05757">
        <w:rPr>
          <w:bCs/>
          <w:b w:val="0"/>
          <w:i w:val="0"/>
          <w:color w:val="000000"/>
          <w:sz w:val="24"/>
          <w:spacing w:val="0"/>
          <w:w w:val="100"/>
          <w:rFonts w:ascii="Times New Roman" w:cs="Times New Roman" w:hAnsi="Times New Roman"/>
          <w:caps w:val="0"/>
        </w:rPr>
        <w:t> </w:t>
      </w:r>
      <w:r w:rsidRPr="00A05757">
        <w:rPr>
          <w:bCs/>
          <w:b w:val="0"/>
          <w:i w:val="0"/>
          <w:color w:val="000000"/>
          <w:sz w:val="24"/>
          <w:spacing w:val="0"/>
          <w:w w:val="100"/>
          <w:rFonts w:ascii="Times New Roman" w:cs="Times New Roman" w:hAnsi="Times New Roman"/>
          <w:caps w:val="0"/>
        </w:rPr>
        <w:t>between</w:t>
      </w:r>
      <w:r w:rsidRPr="00A05757">
        <w:rPr>
          <w:bCs/>
          <w:b w:val="0"/>
          <w:i w:val="0"/>
          <w:color w:val="000000"/>
          <w:sz w:val="24"/>
          <w:spacing w:val="0"/>
          <w:w w:val="100"/>
          <w:rFonts w:ascii="Times New Roman" w:cs="Times New Roman" w:hAnsi="Times New Roman"/>
          <w:caps w:val="0"/>
        </w:rPr>
        <w:t> </w:t>
      </w:r>
      <w:r w:rsidRPr="00A05757">
        <w:rPr>
          <w:bCs/>
          <w:b w:val="0"/>
          <w:i w:val="0"/>
          <w:color w:val="000000"/>
          <w:sz w:val="24"/>
          <w:spacing w:val="0"/>
          <w:w w:val="100"/>
          <w:rFonts w:ascii="Times New Roman" w:cs="Times New Roman" w:hAnsi="Times New Roman"/>
          <w:caps w:val="0"/>
        </w:rPr>
        <w:t>SURE-P</w:t>
      </w:r>
      <w:r w:rsidRPr="00A05757">
        <w:rPr>
          <w:bCs/>
          <w:b w:val="0"/>
          <w:i w:val="0"/>
          <w:color w:val="000000"/>
          <w:sz w:val="24"/>
          <w:spacing w:val="0"/>
          <w:w w:val="100"/>
          <w:rFonts w:ascii="Times New Roman" w:cs="Times New Roman" w:hAnsi="Times New Roman"/>
          <w:caps w:val="0"/>
        </w:rPr>
        <w:t> </w:t>
      </w:r>
      <w:r w:rsidRPr="00A05757">
        <w:rPr>
          <w:bCs/>
          <w:b w:val="0"/>
          <w:i w:val="0"/>
          <w:color w:val="000000"/>
          <w:sz w:val="24"/>
          <w:spacing w:val="0"/>
          <w:w w:val="100"/>
          <w:rFonts w:ascii="Times New Roman" w:cs="Times New Roman" w:hAnsi="Times New Roman"/>
          <w:caps w:val="0"/>
        </w:rPr>
        <w:t>and</w:t>
      </w:r>
      <w:r w:rsidRPr="00A05757">
        <w:rPr>
          <w:bCs/>
          <w:b w:val="0"/>
          <w:i w:val="0"/>
          <w:color w:val="000000"/>
          <w:sz w:val="24"/>
          <w:spacing w:val="0"/>
          <w:w w:val="100"/>
          <w:rFonts w:ascii="Times New Roman" w:cs="Times New Roman" w:hAnsi="Times New Roman"/>
          <w:caps w:val="0"/>
        </w:rPr>
        <w:t> </w:t>
      </w:r>
      <w:r w:rsidRPr="00A05757">
        <w:rPr>
          <w:bCs/>
          <w:b w:val="0"/>
          <w:i w:val="0"/>
          <w:color w:val="000000"/>
          <w:sz w:val="24"/>
          <w:spacing w:val="0"/>
          <w:w w:val="100"/>
          <w:rFonts w:ascii="Times New Roman" w:cs="Times New Roman" w:hAnsi="Times New Roman"/>
          <w:caps w:val="0"/>
        </w:rPr>
        <w:t>poverty</w:t>
      </w:r>
      <w:r w:rsidRPr="00A05757">
        <w:rPr>
          <w:bCs/>
          <w:b w:val="0"/>
          <w:i w:val="0"/>
          <w:color w:val="000000"/>
          <w:sz w:val="24"/>
          <w:spacing w:val="0"/>
          <w:w w:val="100"/>
          <w:rFonts w:ascii="Times New Roman" w:cs="Times New Roman" w:hAnsi="Times New Roman"/>
          <w:caps w:val="0"/>
        </w:rPr>
        <w:t> </w:t>
      </w:r>
      <w:r w:rsidRPr="00A05757">
        <w:rPr>
          <w:bCs/>
          <w:b w:val="0"/>
          <w:i w:val="0"/>
          <w:color w:val="000000"/>
          <w:sz w:val="24"/>
          <w:spacing w:val="0"/>
          <w:w w:val="100"/>
          <w:rFonts w:ascii="Times New Roman" w:cs="Times New Roman" w:hAnsi="Times New Roman"/>
          <w:caps w:val="0"/>
        </w:rPr>
        <w:t>reduction</w:t>
      </w:r>
    </w:p>
    <w:p w:rsidR="000770D9" w:rsidRPr="00F53E13" w:rsidRDefault="000770D9" w:rsidP="000770D9">
      <w:pPr>
        <w:jc w:val="both"/>
        <w:spacing w:before="0" w:beforeAutospacing="0" w:after="0" w:afterAutospacing="0" w:lineRule="auto" w:line="480"/>
        <w:rPr>
          <w:szCs w:val="24"/>
          <w:b w:val="1"/>
          <w:i w:val="0"/>
          <w:sz w:val="24"/>
          <w:spacing w:val="0"/>
          <w:w w:val="100"/>
          <w:rFonts w:ascii="Times New Roman" w:cs="Times New Roman" w:hAnsi="Times New Roman"/>
          <w:caps w:val="0"/>
        </w:rPr>
        <w:snapToGrid w:val="0"/>
        <w:textAlignment w:val="baseline"/>
      </w:pPr>
      <w:r w:rsidRPr="00F53E13">
        <w:rPr>
          <w:szCs w:val="24"/>
          <w:b w:val="1"/>
          <w:i w:val="0"/>
          <w:sz w:val="24"/>
          <w:spacing w:val="0"/>
          <w:w w:val="100"/>
          <w:rFonts w:ascii="Times New Roman" w:cs="Times New Roman" w:hAnsi="Times New Roman"/>
          <w:caps w:val="0"/>
        </w:rPr>
        <w:t>4.</w:t>
      </w:r>
      <w:r w:rsidR="00F53E13" w:rsidRPr="00F53E13">
        <w:rPr>
          <w:szCs w:val="24"/>
          <w:b w:val="1"/>
          <w:i w:val="0"/>
          <w:sz w:val="24"/>
          <w:spacing w:val="0"/>
          <w:w w:val="100"/>
          <w:rFonts w:ascii="Times New Roman" w:cs="Times New Roman" w:hAnsi="Times New Roman"/>
          <w:caps w:val="0"/>
        </w:rPr>
        <w:t>4</w:t>
      </w:r>
      <w:r w:rsidRPr="00F53E13">
        <w:rPr>
          <w:szCs w:val="24"/>
          <w:b w:val="1"/>
          <w:i w:val="0"/>
          <w:sz w:val="24"/>
          <w:spacing w:val="0"/>
          <w:w w:val="100"/>
          <w:rFonts w:ascii="Times New Roman" w:cs="Times New Roman" w:hAnsi="Times New Roman"/>
          <w:caps w:val="0"/>
        </w:rPr>
        <w:t>      </w:t>
      </w:r>
      <w:r w:rsidRPr="00F53E13">
        <w:rPr>
          <w:szCs w:val="24"/>
          <w:b w:val="1"/>
          <w:i w:val="0"/>
          <w:sz w:val="24"/>
          <w:spacing w:val="0"/>
          <w:w w:val="100"/>
          <w:rFonts w:ascii="Times New Roman" w:cs="Times New Roman" w:hAnsi="Times New Roman"/>
          <w:caps w:val="0"/>
        </w:rPr>
        <w:t>Summary</w:t>
      </w:r>
      <w:r w:rsidR="00D65293" w:rsidRPr="00F53E13">
        <w:rPr>
          <w:szCs w:val="24"/>
          <w:b w:val="1"/>
          <w:i w:val="0"/>
          <w:sz w:val="24"/>
          <w:spacing w:val="0"/>
          <w:w w:val="100"/>
          <w:rFonts w:ascii="Times New Roman" w:cs="Times New Roman" w:hAnsi="Times New Roman"/>
          <w:caps w:val="0"/>
        </w:rPr>
        <w:t> </w:t>
      </w:r>
      <w:r w:rsidR="00D65293" w:rsidRPr="00F53E13">
        <w:rPr>
          <w:szCs w:val="24"/>
          <w:b w:val="1"/>
          <w:i w:val="0"/>
          <w:sz w:val="24"/>
          <w:spacing w:val="0"/>
          <w:w w:val="100"/>
          <w:rFonts w:ascii="Times New Roman" w:cs="Times New Roman" w:hAnsi="Times New Roman"/>
          <w:caps w:val="0"/>
        </w:rPr>
        <w:t>of</w:t>
      </w:r>
      <w:r w:rsidR="00D65293" w:rsidRPr="00F53E13">
        <w:rPr>
          <w:szCs w:val="24"/>
          <w:b w:val="1"/>
          <w:i w:val="0"/>
          <w:sz w:val="24"/>
          <w:spacing w:val="0"/>
          <w:w w:val="100"/>
          <w:rFonts w:ascii="Times New Roman" w:cs="Times New Roman" w:hAnsi="Times New Roman"/>
          <w:caps w:val="0"/>
        </w:rPr>
        <w:t> </w:t>
      </w:r>
      <w:r w:rsidR="00D65293" w:rsidRPr="00F53E13">
        <w:rPr>
          <w:szCs w:val="24"/>
          <w:b w:val="1"/>
          <w:i w:val="0"/>
          <w:sz w:val="24"/>
          <w:spacing w:val="0"/>
          <w:w w:val="100"/>
          <w:rFonts w:ascii="Times New Roman" w:cs="Times New Roman" w:hAnsi="Times New Roman"/>
          <w:caps w:val="0"/>
        </w:rPr>
        <w:t>F</w:t>
      </w:r>
      <w:r w:rsidRPr="00F53E13">
        <w:rPr>
          <w:szCs w:val="24"/>
          <w:b w:val="1"/>
          <w:i w:val="0"/>
          <w:sz w:val="24"/>
          <w:spacing w:val="0"/>
          <w:w w:val="100"/>
          <w:rFonts w:ascii="Times New Roman" w:cs="Times New Roman" w:hAnsi="Times New Roman"/>
          <w:caps w:val="0"/>
        </w:rPr>
        <w:t>indings</w:t>
      </w:r>
    </w:p>
    <w:p w:rsidR="007E0A3F" w:rsidRPr="00A05757" w:rsidRDefault="007E0A3F" w:rsidP="000770D9">
      <w:pPr>
        <w:pStyle w:val="ListParagraph"/>
        <w:jc w:val="both"/>
        <w:numPr>
          <w:ilvl w:val="0"/>
          <w:numId w:val="2"/>
        </w:numPr>
        <w:spacing w:before="60" w:beforeAutospacing="0" w:after="60" w:afterAutospacing="0" w:lineRule="auto" w:line="480"/>
        <w:rPr>
          <w:szCs w:val="24"/>
          <w:b w:val="0"/>
          <w:i w:val="0"/>
          <w:color w:val="000000"/>
          <w:sz w:val="24"/>
          <w:spacing w:val="0"/>
          <w:w w:val="100"/>
          <w:rFonts w:ascii="Times New Roman" w:cs="Times New Roman" w:eastAsia="Times New Roman" w:hAnsi="Times New Roman"/>
          <w:caps w:val="0"/>
        </w:rPr>
        <w:snapToGrid w:val="0"/>
        <w:ind w:left="1440" w:hanging="720"/>
        <w:textAlignment w:val="baseline"/>
      </w:pPr>
      <w:r w:rsidRPr="00A05757">
        <w:rPr>
          <w:szCs w:val="24"/>
          <w:b w:val="0"/>
          <w:i w:val="0"/>
          <w:color w:val="000000"/>
          <w:sz w:val="24"/>
          <w:spacing w:val="0"/>
          <w:w w:val="100"/>
          <w:rFonts w:ascii="Times New Roman" w:cs="Times New Roman" w:eastAsia="Times New Roman" w:hAnsi="Times New Roman"/>
          <w:caps w:val="0"/>
        </w:rPr>
        <w:t>The</w:t>
      </w:r>
      <w:r w:rsidRPr="00A05757">
        <w:rPr>
          <w:szCs w:val="24"/>
          <w:b w:val="0"/>
          <w:i w:val="0"/>
          <w:color w:val="000000"/>
          <w:sz w:val="24"/>
          <w:spacing w:val="0"/>
          <w:w w:val="100"/>
          <w:rFonts w:ascii="Times New Roman" w:cs="Times New Roman" w:eastAsia="Times New Roman" w:hAnsi="Times New Roman"/>
          <w:caps w:val="0"/>
        </w:rPr>
        <w:t> </w:t>
      </w:r>
      <w:r w:rsidRPr="00A05757">
        <w:rPr>
          <w:szCs w:val="24"/>
          <w:b w:val="0"/>
          <w:i w:val="0"/>
          <w:color w:val="000000"/>
          <w:sz w:val="24"/>
          <w:spacing w:val="0"/>
          <w:w w:val="100"/>
          <w:rFonts w:ascii="Times New Roman" w:cs="Times New Roman" w:eastAsia="Times New Roman" w:hAnsi="Times New Roman"/>
          <w:caps w:val="0"/>
        </w:rPr>
        <w:t>study</w:t>
      </w:r>
      <w:r w:rsidRPr="00A05757">
        <w:rPr>
          <w:szCs w:val="24"/>
          <w:b w:val="0"/>
          <w:i w:val="0"/>
          <w:color w:val="000000"/>
          <w:sz w:val="24"/>
          <w:spacing w:val="0"/>
          <w:w w:val="100"/>
          <w:rFonts w:ascii="Times New Roman" w:cs="Times New Roman" w:eastAsia="Times New Roman" w:hAnsi="Times New Roman"/>
          <w:caps w:val="0"/>
        </w:rPr>
        <w:t> </w:t>
      </w:r>
      <w:r w:rsidRPr="00A05757">
        <w:rPr>
          <w:szCs w:val="24"/>
          <w:b w:val="0"/>
          <w:i w:val="0"/>
          <w:color w:val="000000"/>
          <w:sz w:val="24"/>
          <w:spacing w:val="0"/>
          <w:w w:val="100"/>
          <w:rFonts w:ascii="Times New Roman" w:cs="Times New Roman" w:eastAsia="Times New Roman" w:hAnsi="Times New Roman"/>
          <w:caps w:val="0"/>
        </w:rPr>
        <w:t>revealed</w:t>
      </w:r>
      <w:r w:rsidRPr="00A05757">
        <w:rPr>
          <w:szCs w:val="24"/>
          <w:b w:val="0"/>
          <w:i w:val="0"/>
          <w:color w:val="000000"/>
          <w:sz w:val="24"/>
          <w:spacing w:val="0"/>
          <w:w w:val="100"/>
          <w:rFonts w:ascii="Times New Roman" w:cs="Times New Roman" w:eastAsia="Times New Roman" w:hAnsi="Times New Roman"/>
          <w:caps w:val="0"/>
        </w:rPr>
        <w:t> </w:t>
      </w:r>
      <w:r w:rsidRPr="00A05757">
        <w:rPr>
          <w:szCs w:val="24"/>
          <w:b w:val="0"/>
          <w:i w:val="0"/>
          <w:color w:val="000000"/>
          <w:sz w:val="24"/>
          <w:spacing w:val="0"/>
          <w:w w:val="100"/>
          <w:rFonts w:ascii="Times New Roman" w:cs="Times New Roman" w:eastAsia="Times New Roman" w:hAnsi="Times New Roman"/>
          <w:caps w:val="0"/>
        </w:rPr>
        <w:t>that</w:t>
      </w:r>
      <w:r w:rsidRPr="00A05757">
        <w:rPr>
          <w:szCs w:val="24"/>
          <w:b w:val="0"/>
          <w:i w:val="0"/>
          <w:color w:val="000000"/>
          <w:sz w:val="24"/>
          <w:spacing w:val="0"/>
          <w:w w:val="100"/>
          <w:rFonts w:ascii="Times New Roman" w:cs="Times New Roman" w:eastAsia="Times New Roman" w:hAnsi="Times New Roman"/>
          <w:caps w:val="0"/>
        </w:rPr>
        <w:t> </w:t>
      </w:r>
      <w:r w:rsidR="00AB4B7B" w:rsidRPr="00A05757">
        <w:rPr>
          <w:szCs w:val="24"/>
          <w:b w:val="0"/>
          <w:i w:val="0"/>
          <w:color w:val="000000"/>
          <w:sz w:val="24"/>
          <w:spacing w:val="0"/>
          <w:w w:val="100"/>
          <w:rFonts w:ascii="Times New Roman" w:cs="Times New Roman" w:eastAsia="Times New Roman" w:hAnsi="Times New Roman"/>
          <w:caps w:val="0"/>
        </w:rPr>
        <w:t>SURE-P</w:t>
      </w:r>
      <w:r w:rsidR="00AB4B7B" w:rsidRPr="00A05757">
        <w:rPr>
          <w:szCs w:val="24"/>
          <w:b w:val="0"/>
          <w:i w:val="0"/>
          <w:color w:val="000000"/>
          <w:sz w:val="24"/>
          <w:spacing w:val="0"/>
          <w:w w:val="100"/>
          <w:rFonts w:ascii="Times New Roman" w:cs="Times New Roman" w:eastAsia="Times New Roman" w:hAnsi="Times New Roman"/>
          <w:caps w:val="0"/>
        </w:rPr>
        <w:t> </w:t>
      </w:r>
      <w:r w:rsidR="00AB4B7B" w:rsidRPr="00A05757">
        <w:rPr>
          <w:szCs w:val="24"/>
          <w:b w:val="0"/>
          <w:i w:val="0"/>
          <w:color w:val="000000"/>
          <w:sz w:val="24"/>
          <w:spacing w:val="0"/>
          <w:w w:val="100"/>
          <w:rFonts w:ascii="Times New Roman" w:cs="Times New Roman" w:eastAsia="Times New Roman" w:hAnsi="Times New Roman"/>
          <w:caps w:val="0"/>
        </w:rPr>
        <w:t>was</w:t>
      </w:r>
      <w:r w:rsidR="00AB4B7B" w:rsidRPr="00A05757">
        <w:rPr>
          <w:szCs w:val="24"/>
          <w:b w:val="0"/>
          <w:i w:val="0"/>
          <w:color w:val="000000"/>
          <w:sz w:val="24"/>
          <w:spacing w:val="0"/>
          <w:w w:val="100"/>
          <w:rFonts w:ascii="Times New Roman" w:cs="Times New Roman" w:eastAsia="Times New Roman" w:hAnsi="Times New Roman"/>
          <w:caps w:val="0"/>
        </w:rPr>
        <w:t> </w:t>
      </w:r>
      <w:r w:rsidR="00AB4B7B" w:rsidRPr="00A05757">
        <w:rPr>
          <w:szCs w:val="24"/>
          <w:b w:val="0"/>
          <w:i w:val="0"/>
          <w:color w:val="000000"/>
          <w:sz w:val="24"/>
          <w:spacing w:val="0"/>
          <w:w w:val="100"/>
          <w:rFonts w:ascii="Times New Roman" w:cs="Times New Roman" w:eastAsia="Times New Roman" w:hAnsi="Times New Roman"/>
          <w:caps w:val="0"/>
        </w:rPr>
        <w:t>not</w:t>
      </w:r>
      <w:r w:rsidR="00AB4B7B" w:rsidRPr="00A05757">
        <w:rPr>
          <w:szCs w:val="24"/>
          <w:b w:val="0"/>
          <w:i w:val="0"/>
          <w:color w:val="000000"/>
          <w:sz w:val="24"/>
          <w:spacing w:val="0"/>
          <w:w w:val="100"/>
          <w:rFonts w:ascii="Times New Roman" w:cs="Times New Roman" w:eastAsia="Times New Roman" w:hAnsi="Times New Roman"/>
          <w:caps w:val="0"/>
        </w:rPr>
        <w:t> </w:t>
      </w:r>
      <w:r w:rsidR="00AB4B7B" w:rsidRPr="00A05757">
        <w:rPr>
          <w:szCs w:val="24"/>
          <w:b w:val="0"/>
          <w:i w:val="0"/>
          <w:color w:val="000000"/>
          <w:sz w:val="24"/>
          <w:spacing w:val="0"/>
          <w:w w:val="100"/>
          <w:rFonts w:ascii="Times New Roman" w:cs="Times New Roman" w:eastAsia="Times New Roman" w:hAnsi="Times New Roman"/>
          <w:caps w:val="0"/>
        </w:rPr>
        <w:t>having</w:t>
      </w:r>
      <w:r w:rsidR="00AB4B7B" w:rsidRPr="00A05757">
        <w:rPr>
          <w:szCs w:val="24"/>
          <w:b w:val="0"/>
          <w:i w:val="0"/>
          <w:color w:val="000000"/>
          <w:sz w:val="24"/>
          <w:spacing w:val="0"/>
          <w:w w:val="100"/>
          <w:rFonts w:ascii="Times New Roman" w:cs="Times New Roman" w:eastAsia="Times New Roman" w:hAnsi="Times New Roman"/>
          <w:caps w:val="0"/>
        </w:rPr>
        <w:t> </w:t>
      </w:r>
      <w:r w:rsidR="00AB4B7B" w:rsidRPr="00A05757">
        <w:rPr>
          <w:szCs w:val="24"/>
          <w:b w:val="0"/>
          <w:i w:val="0"/>
          <w:color w:val="000000"/>
          <w:sz w:val="24"/>
          <w:spacing w:val="0"/>
          <w:w w:val="100"/>
          <w:rFonts w:ascii="Times New Roman" w:cs="Times New Roman" w:eastAsia="Times New Roman" w:hAnsi="Times New Roman"/>
          <w:caps w:val="0"/>
        </w:rPr>
        <w:t>l</w:t>
      </w:r>
      <w:r w:rsidR="00EC6227" w:rsidRPr="00A05757">
        <w:rPr>
          <w:szCs w:val="24"/>
          <w:b w:val="0"/>
          <w:i w:val="0"/>
          <w:color w:val="000000"/>
          <w:sz w:val="24"/>
          <w:spacing w:val="0"/>
          <w:w w:val="100"/>
          <w:rFonts w:ascii="Times New Roman" w:cs="Times New Roman" w:eastAsia="Times New Roman" w:hAnsi="Times New Roman"/>
          <w:caps w:val="0"/>
        </w:rPr>
        <w:t>egal</w:t>
      </w:r>
      <w:r w:rsidR="00EC6227" w:rsidRPr="00A05757">
        <w:rPr>
          <w:szCs w:val="24"/>
          <w:b w:val="0"/>
          <w:i w:val="0"/>
          <w:color w:val="000000"/>
          <w:sz w:val="24"/>
          <w:spacing w:val="0"/>
          <w:w w:val="100"/>
          <w:rFonts w:ascii="Times New Roman" w:cs="Times New Roman" w:eastAsia="Times New Roman" w:hAnsi="Times New Roman"/>
          <w:caps w:val="0"/>
        </w:rPr>
        <w:t> </w:t>
      </w:r>
      <w:r w:rsidR="00EC6227" w:rsidRPr="00A05757">
        <w:rPr>
          <w:szCs w:val="24"/>
          <w:b w:val="0"/>
          <w:i w:val="0"/>
          <w:color w:val="000000"/>
          <w:sz w:val="24"/>
          <w:spacing w:val="0"/>
          <w:w w:val="100"/>
          <w:rFonts w:ascii="Times New Roman" w:cs="Times New Roman" w:eastAsia="Times New Roman" w:hAnsi="Times New Roman"/>
          <w:caps w:val="0"/>
        </w:rPr>
        <w:t>frame</w:t>
      </w:r>
      <w:r w:rsidR="00EC6227" w:rsidRPr="00A05757">
        <w:rPr>
          <w:szCs w:val="24"/>
          <w:b w:val="0"/>
          <w:i w:val="0"/>
          <w:color w:val="000000"/>
          <w:sz w:val="24"/>
          <w:spacing w:val="0"/>
          <w:w w:val="100"/>
          <w:rFonts w:ascii="Times New Roman" w:cs="Times New Roman" w:eastAsia="Times New Roman" w:hAnsi="Times New Roman"/>
          <w:caps w:val="0"/>
        </w:rPr>
        <w:t> </w:t>
      </w:r>
      <w:r w:rsidR="00EC6227" w:rsidRPr="00A05757">
        <w:rPr>
          <w:szCs w:val="24"/>
          <w:b w:val="0"/>
          <w:i w:val="0"/>
          <w:color w:val="000000"/>
          <w:sz w:val="24"/>
          <w:spacing w:val="0"/>
          <w:w w:val="100"/>
          <w:rFonts w:ascii="Times New Roman" w:cs="Times New Roman" w:eastAsia="Times New Roman" w:hAnsi="Times New Roman"/>
          <w:caps w:val="0"/>
        </w:rPr>
        <w:t>work</w:t>
      </w:r>
      <w:r w:rsidR="00EC6227" w:rsidRPr="00A05757">
        <w:rPr>
          <w:szCs w:val="24"/>
          <w:b w:val="0"/>
          <w:i w:val="0"/>
          <w:color w:val="000000"/>
          <w:sz w:val="24"/>
          <w:spacing w:val="0"/>
          <w:w w:val="100"/>
          <w:rFonts w:ascii="Times New Roman" w:cs="Times New Roman" w:eastAsia="Times New Roman" w:hAnsi="Times New Roman"/>
          <w:caps w:val="0"/>
        </w:rPr>
        <w:t> </w:t>
      </w:r>
      <w:r w:rsidR="00EC6227" w:rsidRPr="00A05757">
        <w:rPr>
          <w:szCs w:val="24"/>
          <w:b w:val="0"/>
          <w:i w:val="0"/>
          <w:color w:val="000000"/>
          <w:sz w:val="24"/>
          <w:spacing w:val="0"/>
          <w:w w:val="100"/>
          <w:rFonts w:ascii="Times New Roman" w:cs="Times New Roman" w:eastAsia="Times New Roman" w:hAnsi="Times New Roman"/>
          <w:caps w:val="0"/>
        </w:rPr>
        <w:t>and</w:t>
      </w:r>
      <w:r w:rsidR="00EC6227" w:rsidRPr="00A05757">
        <w:rPr>
          <w:szCs w:val="24"/>
          <w:b w:val="0"/>
          <w:i w:val="0"/>
          <w:color w:val="000000"/>
          <w:sz w:val="24"/>
          <w:spacing w:val="0"/>
          <w:w w:val="100"/>
          <w:rFonts w:ascii="Times New Roman" w:cs="Times New Roman" w:eastAsia="Times New Roman" w:hAnsi="Times New Roman"/>
          <w:caps w:val="0"/>
        </w:rPr>
        <w:t> </w:t>
      </w:r>
      <w:r w:rsidR="00EC6227" w:rsidRPr="00A05757">
        <w:rPr>
          <w:szCs w:val="24"/>
          <w:b w:val="0"/>
          <w:i w:val="0"/>
          <w:color w:val="000000"/>
          <w:sz w:val="24"/>
          <w:spacing w:val="0"/>
          <w:w w:val="100"/>
          <w:rFonts w:ascii="Times New Roman" w:cs="Times New Roman" w:eastAsia="Times New Roman" w:hAnsi="Times New Roman"/>
          <w:caps w:val="0"/>
        </w:rPr>
        <w:t>legal</w:t>
      </w:r>
      <w:r w:rsidR="00EC6227" w:rsidRPr="00A05757">
        <w:rPr>
          <w:szCs w:val="24"/>
          <w:b w:val="0"/>
          <w:i w:val="0"/>
          <w:color w:val="000000"/>
          <w:sz w:val="24"/>
          <w:spacing w:val="0"/>
          <w:w w:val="100"/>
          <w:rFonts w:ascii="Times New Roman" w:cs="Times New Roman" w:eastAsia="Times New Roman" w:hAnsi="Times New Roman"/>
          <w:caps w:val="0"/>
        </w:rPr>
        <w:t> </w:t>
      </w:r>
      <w:r w:rsidR="00EC6227" w:rsidRPr="00A05757">
        <w:rPr>
          <w:szCs w:val="24"/>
          <w:b w:val="0"/>
          <w:i w:val="0"/>
          <w:color w:val="000000"/>
          <w:sz w:val="24"/>
          <w:spacing w:val="0"/>
          <w:w w:val="100"/>
          <w:rFonts w:ascii="Times New Roman" w:cs="Times New Roman" w:eastAsia="Times New Roman" w:hAnsi="Times New Roman"/>
          <w:caps w:val="0"/>
        </w:rPr>
        <w:t>backing</w:t>
      </w:r>
      <w:r w:rsidR="00AB4B7B" w:rsidRPr="00A05757">
        <w:rPr>
          <w:szCs w:val="24"/>
          <w:b w:val="0"/>
          <w:i w:val="0"/>
          <w:color w:val="000000"/>
          <w:sz w:val="24"/>
          <w:spacing w:val="0"/>
          <w:w w:val="100"/>
          <w:rFonts w:ascii="Times New Roman" w:cs="Times New Roman" w:eastAsia="Times New Roman" w:hAnsi="Times New Roman"/>
          <w:caps w:val="0"/>
        </w:rPr>
        <w:t>.</w:t>
      </w:r>
    </w:p>
    <w:p w:rsidR="000770D9" w:rsidRPr="00A05757" w:rsidRDefault="000770D9" w:rsidP="000770D9">
      <w:pPr>
        <w:pStyle w:val="ListParagraph"/>
        <w:jc w:val="both"/>
        <w:numPr>
          <w:ilvl w:val="0"/>
          <w:numId w:val="2"/>
        </w:numPr>
        <w:spacing w:before="60" w:beforeAutospacing="0" w:after="60" w:afterAutospacing="0" w:lineRule="auto" w:line="480"/>
        <w:rPr>
          <w:szCs w:val="24"/>
          <w:b w:val="0"/>
          <w:i w:val="0"/>
          <w:color w:val="000000"/>
          <w:sz w:val="24"/>
          <w:spacing w:val="0"/>
          <w:w w:val="100"/>
          <w:rFonts w:ascii="Times New Roman" w:cs="Times New Roman" w:eastAsia="Times New Roman" w:hAnsi="Times New Roman"/>
          <w:caps w:val="0"/>
        </w:rPr>
        <w:snapToGrid w:val="0"/>
        <w:ind w:left="1440" w:hanging="720"/>
        <w:textAlignment w:val="baseline"/>
      </w:pPr>
      <w:r w:rsidRPr="00A05757">
        <w:rPr>
          <w:szCs w:val="24"/>
          <w:b w:val="0"/>
          <w:i w:val="0"/>
          <w:sz w:val="24"/>
          <w:spacing w:val="0"/>
          <w:w w:val="100"/>
          <w:rFonts w:ascii="Times New Roman" w:cs="Times New Roman" w:hAnsi="Times New Roman"/>
          <w:caps w:val="0"/>
        </w:rPr>
        <w:t>There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significant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relationship</w:t>
      </w:r>
      <w:r w:rsidRPr="00A05757">
        <w:rPr>
          <w:szCs w:val="24"/>
          <w:b w:val="0"/>
          <w:i w:val="0"/>
          <w:sz w:val="24"/>
          <w:spacing w:val="0"/>
          <w:w w:val="100"/>
          <w:rFonts w:ascii="Times New Roman" w:cs="Times New Roman" w:hAnsi="Times New Roman"/>
          <w:caps w:val="0"/>
        </w:rPr>
        <w:t> </w:t>
      </w:r>
      <w:r w:rsidR="00D65293" w:rsidRPr="00A05757">
        <w:rPr>
          <w:szCs w:val="24"/>
          <w:b w:val="0"/>
          <w:i w:val="0"/>
          <w:color w:val="000000"/>
          <w:sz w:val="24"/>
          <w:spacing w:val="0"/>
          <w:w w:val="100"/>
          <w:rFonts w:ascii="Times New Roman" w:cs="Times New Roman" w:eastAsia="Times New Roman" w:hAnsi="Times New Roman"/>
          <w:caps w:val="0"/>
        </w:rPr>
        <w:t>between</w:t>
      </w:r>
      <w:r w:rsidR="00D65293" w:rsidRPr="00A05757">
        <w:rPr>
          <w:szCs w:val="24"/>
          <w:b w:val="0"/>
          <w:i w:val="0"/>
          <w:color w:val="000000"/>
          <w:sz w:val="24"/>
          <w:spacing w:val="0"/>
          <w:w w:val="100"/>
          <w:rFonts w:ascii="Times New Roman" w:cs="Times New Roman" w:eastAsia="Times New Roman" w:hAnsi="Times New Roman"/>
          <w:caps w:val="0"/>
        </w:rPr>
        <w:t> </w:t>
      </w:r>
      <w:r w:rsidR="00D65293" w:rsidRPr="00A05757">
        <w:rPr>
          <w:szCs w:val="24"/>
          <w:b w:val="0"/>
          <w:i w:val="0"/>
          <w:color w:val="000000"/>
          <w:sz w:val="24"/>
          <w:spacing w:val="0"/>
          <w:w w:val="100"/>
          <w:rFonts w:ascii="Times New Roman" w:cs="Times New Roman" w:eastAsia="Times New Roman" w:hAnsi="Times New Roman"/>
          <w:caps w:val="0"/>
        </w:rPr>
        <w:t>SURE-P</w:t>
      </w:r>
      <w:r w:rsidR="00D65293" w:rsidRPr="00A05757">
        <w:rPr>
          <w:szCs w:val="24"/>
          <w:b w:val="0"/>
          <w:i w:val="0"/>
          <w:color w:val="000000"/>
          <w:sz w:val="24"/>
          <w:spacing w:val="0"/>
          <w:w w:val="100"/>
          <w:rFonts w:ascii="Times New Roman" w:cs="Times New Roman" w:eastAsia="Times New Roman" w:hAnsi="Times New Roman"/>
          <w:caps w:val="0"/>
        </w:rPr>
        <w:t> </w:t>
      </w:r>
      <w:r w:rsidR="00D65293" w:rsidRPr="00A05757">
        <w:rPr>
          <w:szCs w:val="24"/>
          <w:b w:val="0"/>
          <w:i w:val="0"/>
          <w:color w:val="000000"/>
          <w:sz w:val="24"/>
          <w:spacing w:val="0"/>
          <w:w w:val="100"/>
          <w:rFonts w:ascii="Times New Roman" w:cs="Times New Roman" w:eastAsia="Times New Roman" w:hAnsi="Times New Roman"/>
          <w:caps w:val="0"/>
        </w:rPr>
        <w:t>and</w:t>
      </w:r>
      <w:r w:rsidR="00D65293" w:rsidRPr="00A05757">
        <w:rPr>
          <w:szCs w:val="24"/>
          <w:b w:val="0"/>
          <w:i w:val="0"/>
          <w:color w:val="000000"/>
          <w:sz w:val="24"/>
          <w:spacing w:val="0"/>
          <w:w w:val="100"/>
          <w:rFonts w:ascii="Times New Roman" w:cs="Times New Roman" w:eastAsia="Times New Roman" w:hAnsi="Times New Roman"/>
          <w:caps w:val="0"/>
        </w:rPr>
        <w:t> </w:t>
      </w:r>
      <w:r w:rsidR="00D65293" w:rsidRPr="00A05757">
        <w:rPr>
          <w:szCs w:val="24"/>
          <w:b w:val="0"/>
          <w:i w:val="0"/>
          <w:color w:val="000000"/>
          <w:sz w:val="24"/>
          <w:spacing w:val="0"/>
          <w:w w:val="100"/>
          <w:rFonts w:ascii="Times New Roman" w:cs="Times New Roman" w:eastAsia="Times New Roman" w:hAnsi="Times New Roman"/>
          <w:caps w:val="0"/>
        </w:rPr>
        <w:t>Youth</w:t>
      </w:r>
      <w:r w:rsidR="00D65293" w:rsidRPr="00A05757">
        <w:rPr>
          <w:szCs w:val="24"/>
          <w:b w:val="0"/>
          <w:i w:val="0"/>
          <w:color w:val="000000"/>
          <w:sz w:val="24"/>
          <w:spacing w:val="0"/>
          <w:w w:val="100"/>
          <w:rFonts w:ascii="Times New Roman" w:cs="Times New Roman" w:eastAsia="Times New Roman" w:hAnsi="Times New Roman"/>
          <w:caps w:val="0"/>
        </w:rPr>
        <w:t> </w:t>
      </w:r>
      <w:r w:rsidR="00D65293" w:rsidRPr="00A05757">
        <w:rPr>
          <w:szCs w:val="24"/>
          <w:b w:val="0"/>
          <w:i w:val="0"/>
          <w:color w:val="000000"/>
          <w:sz w:val="24"/>
          <w:spacing w:val="0"/>
          <w:w w:val="100"/>
          <w:rFonts w:ascii="Times New Roman" w:cs="Times New Roman" w:eastAsia="Times New Roman" w:hAnsi="Times New Roman"/>
          <w:caps w:val="0"/>
        </w:rPr>
        <w:t>E</w:t>
      </w:r>
      <w:r w:rsidRPr="00A05757">
        <w:rPr>
          <w:szCs w:val="24"/>
          <w:b w:val="0"/>
          <w:i w:val="0"/>
          <w:color w:val="000000"/>
          <w:sz w:val="24"/>
          <w:spacing w:val="0"/>
          <w:w w:val="100"/>
          <w:rFonts w:ascii="Times New Roman" w:cs="Times New Roman" w:eastAsia="Times New Roman" w:hAnsi="Times New Roman"/>
          <w:caps w:val="0"/>
        </w:rPr>
        <w:t>mpowerment</w:t>
      </w:r>
      <w:r w:rsidRPr="00A05757">
        <w:rPr>
          <w:szCs w:val="24"/>
          <w:b w:val="0"/>
          <w:i w:val="0"/>
          <w:color w:val="000000"/>
          <w:sz w:val="24"/>
          <w:spacing w:val="0"/>
          <w:w w:val="100"/>
          <w:rFonts w:ascii="Times New Roman" w:cs="Times New Roman" w:eastAsia="Times New Roman" w:hAnsi="Times New Roman"/>
          <w:caps w:val="0"/>
        </w:rPr>
        <w:t> </w:t>
      </w:r>
      <w:r w:rsidRPr="00A05757">
        <w:rPr>
          <w:szCs w:val="24"/>
          <w:b w:val="0"/>
          <w:i w:val="0"/>
          <w:color w:val="000000"/>
          <w:sz w:val="24"/>
          <w:spacing w:val="0"/>
          <w:w w:val="100"/>
          <w:rFonts w:ascii="Times New Roman" w:cs="Times New Roman" w:eastAsia="Times New Roman" w:hAnsi="Times New Roman"/>
          <w:caps w:val="0"/>
        </w:rPr>
        <w:t>in</w:t>
      </w:r>
      <w:r w:rsidRPr="00A05757">
        <w:rPr>
          <w:szCs w:val="24"/>
          <w:b w:val="0"/>
          <w:i w:val="0"/>
          <w:color w:val="000000"/>
          <w:sz w:val="24"/>
          <w:spacing w:val="0"/>
          <w:w w:val="100"/>
          <w:rFonts w:ascii="Times New Roman" w:cs="Times New Roman" w:eastAsia="Times New Roman" w:hAnsi="Times New Roman"/>
          <w:caps w:val="0"/>
        </w:rPr>
        <w:t> </w:t>
      </w:r>
      <w:r w:rsidRPr="00A05757">
        <w:rPr>
          <w:szCs w:val="24"/>
          <w:b w:val="0"/>
          <w:i w:val="0"/>
          <w:color w:val="000000"/>
          <w:sz w:val="24"/>
          <w:spacing w:val="0"/>
          <w:w w:val="100"/>
          <w:rFonts w:ascii="Times New Roman" w:cs="Times New Roman" w:eastAsia="Times New Roman" w:hAnsi="Times New Roman"/>
          <w:caps w:val="0"/>
        </w:rPr>
        <w:t>Nigeria,</w:t>
      </w:r>
      <w:r w:rsidRPr="00A05757">
        <w:rPr>
          <w:szCs w:val="24"/>
          <w:b w:val="0"/>
          <w:i w:val="0"/>
          <w:color w:val="000000"/>
          <w:sz w:val="24"/>
          <w:spacing w:val="0"/>
          <w:w w:val="100"/>
          <w:rFonts w:ascii="Times New Roman" w:cs="Times New Roman" w:eastAsia="Times New Roman" w:hAnsi="Times New Roman"/>
          <w:caps w:val="0"/>
        </w:rPr>
        <w:t> </w:t>
      </w:r>
      <w:r w:rsidRPr="00A05757">
        <w:rPr>
          <w:szCs w:val="24"/>
          <w:b w:val="0"/>
          <w:i w:val="0"/>
          <w:color w:val="000000"/>
          <w:sz w:val="24"/>
          <w:spacing w:val="0"/>
          <w:w w:val="100"/>
          <w:rFonts w:ascii="Times New Roman" w:cs="Times New Roman" w:eastAsia="Times New Roman" w:hAnsi="Times New Roman"/>
          <w:caps w:val="0"/>
        </w:rPr>
        <w:t>hence</w:t>
      </w:r>
      <w:r w:rsidRPr="00A05757">
        <w:rPr>
          <w:szCs w:val="24"/>
          <w:b w:val="0"/>
          <w:i w:val="0"/>
          <w:color w:val="000000"/>
          <w:sz w:val="24"/>
          <w:spacing w:val="0"/>
          <w:w w:val="100"/>
          <w:rFonts w:ascii="Times New Roman" w:cs="Times New Roman" w:eastAsia="Times New Roman" w:hAnsi="Times New Roman"/>
          <w:caps w:val="0"/>
        </w:rPr>
        <w:t> </w:t>
      </w:r>
      <w:r w:rsidRPr="00A05757">
        <w:rPr>
          <w:szCs w:val="24"/>
          <w:b w:val="0"/>
          <w:i w:val="0"/>
          <w:color w:val="000000"/>
          <w:sz w:val="24"/>
          <w:spacing w:val="0"/>
          <w:w w:val="100"/>
          <w:rFonts w:ascii="Times New Roman" w:cs="Times New Roman" w:eastAsia="Times New Roman" w:hAnsi="Times New Roman"/>
          <w:caps w:val="0"/>
        </w:rPr>
        <w:t>(r</w:t>
      </w:r>
      <w:r w:rsidRPr="00A05757">
        <w:rPr>
          <w:szCs w:val="24"/>
          <w:b w:val="0"/>
          <w:i w:val="0"/>
          <w:color w:val="000000"/>
          <w:sz w:val="24"/>
          <w:spacing w:val="0"/>
          <w:w w:val="100"/>
          <w:rFonts w:ascii="Times New Roman" w:cs="Times New Roman" w:eastAsia="Times New Roman" w:hAnsi="Times New Roman"/>
          <w:caps w:val="0"/>
        </w:rPr>
        <w:t> </w:t>
      </w:r>
      <w:r w:rsidRPr="00A05757">
        <w:rPr>
          <w:szCs w:val="24"/>
          <w:b w:val="0"/>
          <w:i w:val="0"/>
          <w:color w:val="000000"/>
          <w:sz w:val="24"/>
          <w:spacing w:val="0"/>
          <w:w w:val="100"/>
          <w:rFonts w:ascii="Times New Roman" w:cs="Times New Roman" w:eastAsia="Times New Roman" w:hAnsi="Times New Roman"/>
          <w:caps w:val="0"/>
        </w:rPr>
        <w:t>0.78=</w:t>
      </w:r>
      <w:r w:rsidRPr="00A05757">
        <w:rPr>
          <w:szCs w:val="24"/>
          <w:b w:val="0"/>
          <w:i w:val="0"/>
          <w:color w:val="000000"/>
          <w:sz w:val="24"/>
          <w:spacing w:val="0"/>
          <w:w w:val="100"/>
          <w:rFonts w:ascii="Times New Roman" w:cs="Times New Roman" w:eastAsia="Times New Roman" w:hAnsi="Times New Roman"/>
          <w:caps w:val="0"/>
        </w:rPr>
        <w:t> </w:t>
      </w:r>
      <w:r w:rsidRPr="00A05757">
        <w:rPr>
          <w:szCs w:val="24"/>
          <w:b w:val="0"/>
          <w:i w:val="0"/>
          <w:color w:val="000000"/>
          <w:sz w:val="24"/>
          <w:spacing w:val="0"/>
          <w:w w:val="100"/>
          <w:rFonts w:ascii="Times New Roman" w:cs="Times New Roman" w:eastAsia="Times New Roman" w:hAnsi="Times New Roman"/>
          <w:caps w:val="0"/>
        </w:rPr>
        <w:t>0.015</w:t>
      </w:r>
      <w:r w:rsidRPr="00A05757">
        <w:rPr>
          <w:szCs w:val="24"/>
          <w:b w:val="0"/>
          <w:i w:val="0"/>
          <w:color w:val="000000"/>
          <w:sz w:val="24"/>
          <w:spacing w:val="0"/>
          <w:w w:val="100"/>
          <w:rFonts w:ascii="Times New Roman" w:cs="Times New Roman" w:eastAsia="Times New Roman" w:hAnsi="Times New Roman"/>
          <w:caps w:val="0"/>
        </w:rPr>
        <w:t> </w:t>
      </w:r>
      <w:r w:rsidRPr="00A05757">
        <w:rPr>
          <w:szCs w:val="24"/>
          <w:b w:val="0"/>
          <w:i w:val="0"/>
          <w:color w:val="000000"/>
          <w:sz w:val="24"/>
          <w:spacing w:val="0"/>
          <w:w w:val="100"/>
          <w:rFonts w:ascii="Times New Roman" w:cs="Times New Roman" w:eastAsia="Times New Roman" w:hAnsi="Times New Roman"/>
          <w:caps w:val="0"/>
        </w:rPr>
        <w:t>p&lt;0.05)</w:t>
      </w:r>
    </w:p>
    <w:p w:rsidR="000770D9" w:rsidRPr="00A05757" w:rsidRDefault="000770D9" w:rsidP="000770D9">
      <w:pPr>
        <w:pStyle w:val="ListParagraph"/>
        <w:jc w:val="both"/>
        <w:numPr>
          <w:ilvl w:val="0"/>
          <w:numId w:val="2"/>
        </w:numPr>
        <w:spacing w:before="60" w:beforeAutospacing="0" w:after="60" w:afterAutospacing="0" w:lineRule="auto" w:line="480"/>
        <w:rPr>
          <w:szCs w:val="24"/>
          <w:b w:val="0"/>
          <w:i w:val="0"/>
          <w:color w:val="000000"/>
          <w:sz w:val="24"/>
          <w:spacing w:val="0"/>
          <w:w w:val="100"/>
          <w:rFonts w:ascii="Times New Roman" w:cs="Times New Roman" w:eastAsia="Times New Roman" w:hAnsi="Times New Roman"/>
          <w:caps w:val="0"/>
        </w:rPr>
        <w:snapToGrid w:val="0"/>
        <w:ind w:left="1440" w:hanging="720"/>
        <w:textAlignment w:val="baseline"/>
      </w:pPr>
      <w:r w:rsidRPr="00A05757">
        <w:rPr>
          <w:szCs w:val="24"/>
          <w:b w:val="0"/>
          <w:i w:val="0"/>
          <w:color w:val="000000"/>
          <w:sz w:val="24"/>
          <w:spacing w:val="0"/>
          <w:w w:val="100"/>
          <w:rFonts w:ascii="Times New Roman" w:cs="Times New Roman" w:eastAsia="Times New Roman" w:hAnsi="Times New Roman"/>
          <w:caps w:val="0"/>
        </w:rPr>
        <w:t>There</w:t>
      </w:r>
      <w:r w:rsidRPr="00A05757">
        <w:rPr>
          <w:szCs w:val="24"/>
          <w:b w:val="0"/>
          <w:i w:val="0"/>
          <w:color w:val="000000"/>
          <w:sz w:val="24"/>
          <w:spacing w:val="0"/>
          <w:w w:val="100"/>
          <w:rFonts w:ascii="Times New Roman" w:cs="Times New Roman" w:eastAsia="Times New Roman" w:hAnsi="Times New Roman"/>
          <w:caps w:val="0"/>
        </w:rPr>
        <w:t> </w:t>
      </w:r>
      <w:r w:rsidRPr="00A05757">
        <w:rPr>
          <w:szCs w:val="24"/>
          <w:b w:val="0"/>
          <w:i w:val="0"/>
          <w:color w:val="000000"/>
          <w:sz w:val="24"/>
          <w:spacing w:val="0"/>
          <w:w w:val="100"/>
          <w:rFonts w:ascii="Times New Roman" w:cs="Times New Roman" w:eastAsia="Times New Roman" w:hAnsi="Times New Roman"/>
          <w:caps w:val="0"/>
        </w:rPr>
        <w:t>is</w:t>
      </w:r>
      <w:r w:rsidRPr="00A05757">
        <w:rPr>
          <w:szCs w:val="24"/>
          <w:b w:val="0"/>
          <w:i w:val="0"/>
          <w:color w:val="000000"/>
          <w:sz w:val="24"/>
          <w:spacing w:val="0"/>
          <w:w w:val="100"/>
          <w:rFonts w:ascii="Times New Roman" w:cs="Times New Roman" w:eastAsia="Times New Roman" w:hAnsi="Times New Roman"/>
          <w:caps w:val="0"/>
        </w:rPr>
        <w:t> </w:t>
      </w:r>
      <w:r w:rsidRPr="00A05757">
        <w:rPr>
          <w:szCs w:val="24"/>
          <w:b w:val="0"/>
          <w:i w:val="0"/>
          <w:color w:val="000000"/>
          <w:sz w:val="24"/>
          <w:spacing w:val="0"/>
          <w:w w:val="100"/>
          <w:rFonts w:ascii="Times New Roman" w:cs="Times New Roman" w:eastAsia="Times New Roman" w:hAnsi="Times New Roman"/>
          <w:caps w:val="0"/>
        </w:rPr>
        <w:t>a</w:t>
      </w:r>
      <w:r w:rsidRPr="00A05757">
        <w:rPr>
          <w:szCs w:val="24"/>
          <w:b w:val="0"/>
          <w:i w:val="0"/>
          <w:color w:val="000000"/>
          <w:sz w:val="24"/>
          <w:spacing w:val="0"/>
          <w:w w:val="100"/>
          <w:rFonts w:ascii="Times New Roman" w:cs="Times New Roman" w:eastAsia="Times New Roman" w:hAnsi="Times New Roman"/>
          <w:caps w:val="0"/>
        </w:rPr>
        <w:t> </w:t>
      </w:r>
      <w:r w:rsidRPr="00A05757">
        <w:rPr>
          <w:szCs w:val="24"/>
          <w:b w:val="0"/>
          <w:i w:val="0"/>
          <w:color w:val="000000"/>
          <w:sz w:val="24"/>
          <w:spacing w:val="0"/>
          <w:w w:val="100"/>
          <w:rFonts w:ascii="Times New Roman" w:cs="Times New Roman" w:eastAsia="Times New Roman" w:hAnsi="Times New Roman"/>
          <w:caps w:val="0"/>
        </w:rPr>
        <w:t>lownegative</w:t>
      </w:r>
      <w:r w:rsidRPr="00A05757">
        <w:rPr>
          <w:szCs w:val="24"/>
          <w:b w:val="0"/>
          <w:i w:val="0"/>
          <w:color w:val="000000"/>
          <w:sz w:val="24"/>
          <w:spacing w:val="0"/>
          <w:w w:val="100"/>
          <w:rFonts w:ascii="Times New Roman" w:cs="Times New Roman" w:eastAsia="Times New Roman" w:hAnsi="Times New Roman"/>
          <w:caps w:val="0"/>
        </w:rPr>
        <w:t> </w:t>
      </w:r>
      <w:r w:rsidRPr="00A05757">
        <w:rPr>
          <w:szCs w:val="24"/>
          <w:b w:val="0"/>
          <w:i w:val="0"/>
          <w:color w:val="000000"/>
          <w:sz w:val="24"/>
          <w:spacing w:val="0"/>
          <w:w w:val="100"/>
          <w:rFonts w:ascii="Times New Roman" w:cs="Times New Roman" w:eastAsia="Times New Roman" w:hAnsi="Times New Roman"/>
          <w:caps w:val="0"/>
        </w:rPr>
        <w:t>relati</w:t>
      </w:r>
      <w:r w:rsidR="00EA35BF" w:rsidRPr="00A05757">
        <w:rPr>
          <w:szCs w:val="24"/>
          <w:b w:val="0"/>
          <w:i w:val="0"/>
          <w:color w:val="000000"/>
          <w:sz w:val="24"/>
          <w:spacing w:val="0"/>
          <w:w w:val="100"/>
          <w:rFonts w:ascii="Times New Roman" w:cs="Times New Roman" w:eastAsia="Times New Roman" w:hAnsi="Times New Roman"/>
          <w:caps w:val="0"/>
        </w:rPr>
        <w:t>onship</w:t>
      </w:r>
      <w:r w:rsidR="00EA35BF" w:rsidRPr="00A05757">
        <w:rPr>
          <w:szCs w:val="24"/>
          <w:b w:val="0"/>
          <w:i w:val="0"/>
          <w:color w:val="000000"/>
          <w:sz w:val="24"/>
          <w:spacing w:val="0"/>
          <w:w w:val="100"/>
          <w:rFonts w:ascii="Times New Roman" w:cs="Times New Roman" w:eastAsia="Times New Roman" w:hAnsi="Times New Roman"/>
          <w:caps w:val="0"/>
        </w:rPr>
        <w:t> </w:t>
      </w:r>
      <w:r w:rsidR="00EA35BF" w:rsidRPr="00A05757">
        <w:rPr>
          <w:szCs w:val="24"/>
          <w:b w:val="0"/>
          <w:i w:val="0"/>
          <w:color w:val="000000"/>
          <w:sz w:val="24"/>
          <w:spacing w:val="0"/>
          <w:w w:val="100"/>
          <w:rFonts w:ascii="Times New Roman" w:cs="Times New Roman" w:eastAsia="Times New Roman" w:hAnsi="Times New Roman"/>
          <w:caps w:val="0"/>
        </w:rPr>
        <w:t>between</w:t>
      </w:r>
      <w:r w:rsidR="00EA35BF" w:rsidRPr="00A05757">
        <w:rPr>
          <w:szCs w:val="24"/>
          <w:b w:val="0"/>
          <w:i w:val="0"/>
          <w:color w:val="000000"/>
          <w:sz w:val="24"/>
          <w:spacing w:val="0"/>
          <w:w w:val="100"/>
          <w:rFonts w:ascii="Times New Roman" w:cs="Times New Roman" w:eastAsia="Times New Roman" w:hAnsi="Times New Roman"/>
          <w:caps w:val="0"/>
        </w:rPr>
        <w:t> </w:t>
      </w:r>
      <w:r w:rsidR="00EA35BF" w:rsidRPr="00A05757">
        <w:rPr>
          <w:szCs w:val="24"/>
          <w:b w:val="0"/>
          <w:i w:val="0"/>
          <w:color w:val="000000"/>
          <w:sz w:val="24"/>
          <w:spacing w:val="0"/>
          <w:w w:val="100"/>
          <w:rFonts w:ascii="Times New Roman" w:cs="Times New Roman" w:eastAsia="Times New Roman" w:hAnsi="Times New Roman"/>
          <w:caps w:val="0"/>
        </w:rPr>
        <w:t>challenges</w:t>
      </w:r>
      <w:r w:rsidR="00EA35BF" w:rsidRPr="00A05757">
        <w:rPr>
          <w:szCs w:val="24"/>
          <w:b w:val="0"/>
          <w:i w:val="0"/>
          <w:color w:val="000000"/>
          <w:sz w:val="24"/>
          <w:spacing w:val="0"/>
          <w:w w:val="100"/>
          <w:rFonts w:ascii="Times New Roman" w:cs="Times New Roman" w:eastAsia="Times New Roman" w:hAnsi="Times New Roman"/>
          <w:caps w:val="0"/>
        </w:rPr>
        <w:t> </w:t>
      </w:r>
      <w:r w:rsidR="00EA35BF" w:rsidRPr="00A05757">
        <w:rPr>
          <w:szCs w:val="24"/>
          <w:b w:val="0"/>
          <w:i w:val="0"/>
          <w:color w:val="000000"/>
          <w:sz w:val="24"/>
          <w:spacing w:val="0"/>
          <w:w w:val="100"/>
          <w:rFonts w:ascii="Times New Roman" w:cs="Times New Roman" w:eastAsia="Times New Roman" w:hAnsi="Times New Roman"/>
          <w:caps w:val="0"/>
        </w:rPr>
        <w:t>faced</w:t>
      </w:r>
      <w:r w:rsidR="00EA35BF" w:rsidRPr="00A05757">
        <w:rPr>
          <w:szCs w:val="24"/>
          <w:b w:val="0"/>
          <w:i w:val="0"/>
          <w:color w:val="000000"/>
          <w:sz w:val="24"/>
          <w:spacing w:val="0"/>
          <w:w w:val="100"/>
          <w:rFonts w:ascii="Times New Roman" w:cs="Times New Roman" w:eastAsia="Times New Roman" w:hAnsi="Times New Roman"/>
          <w:caps w:val="0"/>
        </w:rPr>
        <w:t> </w:t>
      </w:r>
      <w:r w:rsidR="00EA35BF" w:rsidRPr="00A05757">
        <w:rPr>
          <w:szCs w:val="24"/>
          <w:b w:val="0"/>
          <w:i w:val="0"/>
          <w:color w:val="000000"/>
          <w:sz w:val="24"/>
          <w:spacing w:val="0"/>
          <w:w w:val="100"/>
          <w:rFonts w:ascii="Times New Roman" w:cs="Times New Roman" w:eastAsia="Times New Roman" w:hAnsi="Times New Roman"/>
          <w:caps w:val="0"/>
        </w:rPr>
        <w:t>by</w:t>
      </w:r>
      <w:r w:rsidR="00EA35BF" w:rsidRPr="00A05757">
        <w:rPr>
          <w:szCs w:val="24"/>
          <w:b w:val="0"/>
          <w:i w:val="0"/>
          <w:color w:val="000000"/>
          <w:sz w:val="24"/>
          <w:spacing w:val="0"/>
          <w:w w:val="100"/>
          <w:rFonts w:ascii="Times New Roman" w:cs="Times New Roman" w:eastAsia="Times New Roman" w:hAnsi="Times New Roman"/>
          <w:caps w:val="0"/>
        </w:rPr>
        <w:t> </w:t>
      </w:r>
      <w:r w:rsidR="00D65293" w:rsidRPr="00A05757">
        <w:rPr>
          <w:szCs w:val="24"/>
          <w:b w:val="0"/>
          <w:i w:val="0"/>
          <w:color w:val="000000"/>
          <w:sz w:val="24"/>
          <w:spacing w:val="0"/>
          <w:w w:val="100"/>
          <w:rFonts w:ascii="Times New Roman" w:cs="Times New Roman" w:eastAsia="Times New Roman" w:hAnsi="Times New Roman"/>
          <w:caps w:val="0"/>
        </w:rPr>
        <w:t>SURE-P</w:t>
      </w:r>
      <w:r w:rsidR="00D65293" w:rsidRPr="00A05757">
        <w:rPr>
          <w:szCs w:val="24"/>
          <w:b w:val="0"/>
          <w:i w:val="0"/>
          <w:color w:val="000000"/>
          <w:sz w:val="24"/>
          <w:spacing w:val="0"/>
          <w:w w:val="100"/>
          <w:rFonts w:ascii="Times New Roman" w:cs="Times New Roman" w:eastAsia="Times New Roman" w:hAnsi="Times New Roman"/>
          <w:caps w:val="0"/>
        </w:rPr>
        <w:t> </w:t>
      </w:r>
      <w:r w:rsidR="00D65293" w:rsidRPr="00A05757">
        <w:rPr>
          <w:szCs w:val="24"/>
          <w:b w:val="0"/>
          <w:i w:val="0"/>
          <w:color w:val="000000"/>
          <w:sz w:val="24"/>
          <w:spacing w:val="0"/>
          <w:w w:val="100"/>
          <w:rFonts w:ascii="Times New Roman" w:cs="Times New Roman" w:eastAsia="Times New Roman" w:hAnsi="Times New Roman"/>
          <w:caps w:val="0"/>
        </w:rPr>
        <w:t>and</w:t>
      </w:r>
      <w:r w:rsidR="00D65293" w:rsidRPr="00A05757">
        <w:rPr>
          <w:szCs w:val="24"/>
          <w:b w:val="0"/>
          <w:i w:val="0"/>
          <w:color w:val="000000"/>
          <w:sz w:val="24"/>
          <w:spacing w:val="0"/>
          <w:w w:val="100"/>
          <w:rFonts w:ascii="Times New Roman" w:cs="Times New Roman" w:eastAsia="Times New Roman" w:hAnsi="Times New Roman"/>
          <w:caps w:val="0"/>
        </w:rPr>
        <w:t> </w:t>
      </w:r>
      <w:r w:rsidR="00D65293" w:rsidRPr="00A05757">
        <w:rPr>
          <w:szCs w:val="24"/>
          <w:b w:val="0"/>
          <w:i w:val="0"/>
          <w:color w:val="000000"/>
          <w:sz w:val="24"/>
          <w:spacing w:val="0"/>
          <w:w w:val="100"/>
          <w:rFonts w:ascii="Times New Roman" w:cs="Times New Roman" w:eastAsia="Times New Roman" w:hAnsi="Times New Roman"/>
          <w:caps w:val="0"/>
        </w:rPr>
        <w:t>Y</w:t>
      </w:r>
      <w:r w:rsidRPr="00A05757">
        <w:rPr>
          <w:szCs w:val="24"/>
          <w:b w:val="0"/>
          <w:i w:val="0"/>
          <w:color w:val="000000"/>
          <w:sz w:val="24"/>
          <w:spacing w:val="0"/>
          <w:w w:val="100"/>
          <w:rFonts w:ascii="Times New Roman" w:cs="Times New Roman" w:eastAsia="Times New Roman" w:hAnsi="Times New Roman"/>
          <w:caps w:val="0"/>
        </w:rPr>
        <w:t>ou</w:t>
      </w:r>
      <w:r w:rsidR="00D65293" w:rsidRPr="00A05757">
        <w:rPr>
          <w:szCs w:val="24"/>
          <w:b w:val="0"/>
          <w:i w:val="0"/>
          <w:color w:val="000000"/>
          <w:sz w:val="24"/>
          <w:spacing w:val="0"/>
          <w:w w:val="100"/>
          <w:rFonts w:ascii="Times New Roman" w:cs="Times New Roman" w:eastAsia="Times New Roman" w:hAnsi="Times New Roman"/>
          <w:caps w:val="0"/>
        </w:rPr>
        <w:t>th</w:t>
      </w:r>
      <w:r w:rsidR="00D65293" w:rsidRPr="00A05757">
        <w:rPr>
          <w:szCs w:val="24"/>
          <w:b w:val="0"/>
          <w:i w:val="0"/>
          <w:color w:val="000000"/>
          <w:sz w:val="24"/>
          <w:spacing w:val="0"/>
          <w:w w:val="100"/>
          <w:rFonts w:ascii="Times New Roman" w:cs="Times New Roman" w:eastAsia="Times New Roman" w:hAnsi="Times New Roman"/>
          <w:caps w:val="0"/>
        </w:rPr>
        <w:t> </w:t>
      </w:r>
      <w:r w:rsidR="00D65293" w:rsidRPr="00A05757">
        <w:rPr>
          <w:szCs w:val="24"/>
          <w:b w:val="0"/>
          <w:i w:val="0"/>
          <w:color w:val="000000"/>
          <w:sz w:val="24"/>
          <w:spacing w:val="0"/>
          <w:w w:val="100"/>
          <w:rFonts w:ascii="Times New Roman" w:cs="Times New Roman" w:eastAsia="Times New Roman" w:hAnsi="Times New Roman"/>
          <w:caps w:val="0"/>
        </w:rPr>
        <w:t>E</w:t>
      </w:r>
      <w:r w:rsidR="00091DBE" w:rsidRPr="00A05757">
        <w:rPr>
          <w:szCs w:val="24"/>
          <w:b w:val="0"/>
          <w:i w:val="0"/>
          <w:color w:val="000000"/>
          <w:sz w:val="24"/>
          <w:spacing w:val="0"/>
          <w:w w:val="100"/>
          <w:rFonts w:ascii="Times New Roman" w:cs="Times New Roman" w:eastAsia="Times New Roman" w:hAnsi="Times New Roman"/>
          <w:caps w:val="0"/>
        </w:rPr>
        <w:t>mpowerment</w:t>
      </w:r>
      <w:r w:rsidR="00091DBE" w:rsidRPr="00A05757">
        <w:rPr>
          <w:szCs w:val="24"/>
          <w:b w:val="0"/>
          <w:i w:val="0"/>
          <w:color w:val="000000"/>
          <w:sz w:val="24"/>
          <w:spacing w:val="0"/>
          <w:w w:val="100"/>
          <w:rFonts w:ascii="Times New Roman" w:cs="Times New Roman" w:eastAsia="Times New Roman" w:hAnsi="Times New Roman"/>
          <w:caps w:val="0"/>
        </w:rPr>
        <w:t> </w:t>
      </w:r>
      <w:r w:rsidR="00091DBE" w:rsidRPr="00A05757">
        <w:rPr>
          <w:szCs w:val="24"/>
          <w:b w:val="0"/>
          <w:i w:val="0"/>
          <w:color w:val="000000"/>
          <w:sz w:val="24"/>
          <w:spacing w:val="0"/>
          <w:w w:val="100"/>
          <w:rFonts w:ascii="Times New Roman" w:cs="Times New Roman" w:eastAsia="Times New Roman" w:hAnsi="Times New Roman"/>
          <w:caps w:val="0"/>
        </w:rPr>
        <w:t>in</w:t>
      </w:r>
      <w:r w:rsidR="00091DBE" w:rsidRPr="00A05757">
        <w:rPr>
          <w:szCs w:val="24"/>
          <w:b w:val="0"/>
          <w:i w:val="0"/>
          <w:color w:val="000000"/>
          <w:sz w:val="24"/>
          <w:spacing w:val="0"/>
          <w:w w:val="100"/>
          <w:rFonts w:ascii="Times New Roman" w:cs="Times New Roman" w:eastAsia="Times New Roman" w:hAnsi="Times New Roman"/>
          <w:caps w:val="0"/>
        </w:rPr>
        <w:t> </w:t>
      </w:r>
      <w:r w:rsidR="00091DBE" w:rsidRPr="00A05757">
        <w:rPr>
          <w:szCs w:val="24"/>
          <w:b w:val="0"/>
          <w:i w:val="0"/>
          <w:color w:val="000000"/>
          <w:sz w:val="24"/>
          <w:spacing w:val="0"/>
          <w:w w:val="100"/>
          <w:rFonts w:ascii="Times New Roman" w:cs="Times New Roman" w:eastAsia="Times New Roman" w:hAnsi="Times New Roman"/>
          <w:caps w:val="0"/>
        </w:rPr>
        <w:t>Nigeria,</w:t>
      </w:r>
      <w:r w:rsidR="00091DBE" w:rsidRPr="00A05757">
        <w:rPr>
          <w:szCs w:val="24"/>
          <w:b w:val="0"/>
          <w:i w:val="0"/>
          <w:color w:val="000000"/>
          <w:sz w:val="24"/>
          <w:spacing w:val="0"/>
          <w:w w:val="100"/>
          <w:rFonts w:ascii="Times New Roman" w:cs="Times New Roman" w:eastAsia="Times New Roman" w:hAnsi="Times New Roman"/>
          <w:caps w:val="0"/>
        </w:rPr>
        <w:t> </w:t>
      </w:r>
      <w:r w:rsidR="00091DBE" w:rsidRPr="00A05757">
        <w:rPr>
          <w:szCs w:val="24"/>
          <w:b w:val="0"/>
          <w:i w:val="0"/>
          <w:color w:val="000000"/>
          <w:sz w:val="24"/>
          <w:spacing w:val="0"/>
          <w:w w:val="100"/>
          <w:rFonts w:ascii="Times New Roman" w:cs="Times New Roman" w:eastAsia="Times New Roman" w:hAnsi="Times New Roman"/>
          <w:caps w:val="0"/>
        </w:rPr>
        <w:t>hence</w:t>
      </w:r>
      <w:r w:rsidRPr="00A05757">
        <w:rPr>
          <w:szCs w:val="24"/>
          <w:b w:val="0"/>
          <w:i w:val="0"/>
          <w:color w:val="000000"/>
          <w:sz w:val="24"/>
          <w:spacing w:val="0"/>
          <w:w w:val="100"/>
          <w:rFonts w:ascii="Times New Roman" w:cs="Times New Roman" w:eastAsia="Times New Roman" w:hAnsi="Times New Roman"/>
          <w:caps w:val="0"/>
        </w:rPr>
        <w:t> </w:t>
      </w:r>
      <w:r w:rsidRPr="00A05757">
        <w:rPr>
          <w:szCs w:val="24"/>
          <w:b w:val="0"/>
          <w:i w:val="0"/>
          <w:color w:val="000000"/>
          <w:sz w:val="24"/>
          <w:spacing w:val="0"/>
          <w:w w:val="100"/>
          <w:rFonts w:ascii="Times New Roman" w:cs="Times New Roman" w:eastAsia="Times New Roman" w:hAnsi="Times New Roman"/>
          <w:caps w:val="0"/>
        </w:rPr>
        <w:t>(r</w:t>
      </w:r>
      <w:r w:rsidRPr="00A05757">
        <w:rPr>
          <w:szCs w:val="24"/>
          <w:b w:val="0"/>
          <w:i w:val="0"/>
          <w:color w:val="000000"/>
          <w:sz w:val="24"/>
          <w:spacing w:val="0"/>
          <w:w w:val="100"/>
          <w:rFonts w:ascii="Times New Roman" w:cs="Times New Roman" w:eastAsia="Times New Roman" w:hAnsi="Times New Roman"/>
          <w:caps w:val="0"/>
        </w:rPr>
        <w:t> </w:t>
      </w:r>
      <w:r w:rsidRPr="00A05757">
        <w:rPr>
          <w:szCs w:val="24"/>
          <w:b w:val="0"/>
          <w:i w:val="0"/>
          <w:color w:val="000000"/>
          <w:sz w:val="24"/>
          <w:spacing w:val="0"/>
          <w:w w:val="100"/>
          <w:rFonts w:ascii="Times New Roman" w:cs="Times New Roman" w:eastAsia="Times New Roman" w:hAnsi="Times New Roman"/>
          <w:caps w:val="0"/>
        </w:rPr>
        <w:t>-0.36=</w:t>
      </w:r>
      <w:r w:rsidRPr="00A05757">
        <w:rPr>
          <w:szCs w:val="24"/>
          <w:b w:val="0"/>
          <w:i w:val="0"/>
          <w:color w:val="000000"/>
          <w:sz w:val="24"/>
          <w:spacing w:val="0"/>
          <w:w w:val="100"/>
          <w:rFonts w:ascii="Times New Roman" w:cs="Times New Roman" w:eastAsia="Times New Roman" w:hAnsi="Times New Roman"/>
          <w:caps w:val="0"/>
        </w:rPr>
        <w:t> </w:t>
      </w:r>
      <w:r w:rsidRPr="00A05757">
        <w:rPr>
          <w:szCs w:val="24"/>
          <w:b w:val="0"/>
          <w:i w:val="0"/>
          <w:color w:val="000000"/>
          <w:sz w:val="24"/>
          <w:spacing w:val="0"/>
          <w:w w:val="100"/>
          <w:rFonts w:ascii="Times New Roman" w:cs="Times New Roman" w:eastAsia="Times New Roman" w:hAnsi="Times New Roman"/>
          <w:caps w:val="0"/>
        </w:rPr>
        <w:t>0.019</w:t>
      </w:r>
      <w:r w:rsidRPr="00A05757">
        <w:rPr>
          <w:szCs w:val="24"/>
          <w:b w:val="0"/>
          <w:i w:val="0"/>
          <w:color w:val="000000"/>
          <w:sz w:val="24"/>
          <w:spacing w:val="0"/>
          <w:w w:val="100"/>
          <w:rFonts w:ascii="Times New Roman" w:cs="Times New Roman" w:eastAsia="Times New Roman" w:hAnsi="Times New Roman"/>
          <w:caps w:val="0"/>
        </w:rPr>
        <w:t> </w:t>
      </w:r>
      <w:r w:rsidRPr="00A05757">
        <w:rPr>
          <w:szCs w:val="24"/>
          <w:b w:val="0"/>
          <w:i w:val="0"/>
          <w:color w:val="000000"/>
          <w:sz w:val="24"/>
          <w:spacing w:val="0"/>
          <w:w w:val="100"/>
          <w:rFonts w:ascii="Times New Roman" w:cs="Times New Roman" w:eastAsia="Times New Roman" w:hAnsi="Times New Roman"/>
          <w:caps w:val="0"/>
        </w:rPr>
        <w:t>p&lt;0.05)</w:t>
      </w:r>
    </w:p>
    <w:p w:rsidR="00D65293" w:rsidRPr="00A05757" w:rsidRDefault="000770D9" w:rsidP="00D65293">
      <w:pPr>
        <w:pStyle w:val="ListParagraph"/>
        <w:jc w:val="both"/>
        <w:numPr>
          <w:ilvl w:val="0"/>
          <w:numId w:val="2"/>
        </w:numPr>
        <w:spacing w:before="60" w:beforeAutospacing="0" w:after="60" w:afterAutospacing="0" w:lineRule="auto" w:line="480"/>
        <w:rPr>
          <w:szCs w:val="24"/>
          <w:b w:val="0"/>
          <w:i w:val="0"/>
          <w:color w:val="000000"/>
          <w:sz w:val="24"/>
          <w:spacing w:val="0"/>
          <w:w w:val="100"/>
          <w:rFonts w:ascii="Times New Roman" w:cs="Times New Roman" w:eastAsia="Times New Roman" w:hAnsi="Times New Roman"/>
          <w:caps w:val="0"/>
        </w:rPr>
        <w:snapToGrid w:val="0"/>
        <w:ind w:left="1440" w:hanging="720"/>
        <w:textAlignment w:val="baseline"/>
      </w:pPr>
      <w:r w:rsidRPr="00A05757">
        <w:rPr>
          <w:szCs w:val="24"/>
          <w:b w:val="0"/>
          <w:i w:val="0"/>
          <w:color w:val="000000"/>
          <w:sz w:val="24"/>
          <w:spacing w:val="0"/>
          <w:w w:val="100"/>
          <w:rFonts w:ascii="Times New Roman" w:cs="Times New Roman" w:eastAsia="Times New Roman" w:hAnsi="Times New Roman"/>
          <w:caps w:val="0"/>
        </w:rPr>
        <w:t>There</w:t>
      </w:r>
      <w:r w:rsidRPr="00A05757">
        <w:rPr>
          <w:szCs w:val="24"/>
          <w:b w:val="0"/>
          <w:i w:val="0"/>
          <w:color w:val="000000"/>
          <w:sz w:val="24"/>
          <w:spacing w:val="0"/>
          <w:w w:val="100"/>
          <w:rFonts w:ascii="Times New Roman" w:cs="Times New Roman" w:eastAsia="Times New Roman" w:hAnsi="Times New Roman"/>
          <w:caps w:val="0"/>
        </w:rPr>
        <w:t> </w:t>
      </w:r>
      <w:r w:rsidRPr="00A05757">
        <w:rPr>
          <w:szCs w:val="24"/>
          <w:b w:val="0"/>
          <w:i w:val="0"/>
          <w:color w:val="000000"/>
          <w:sz w:val="24"/>
          <w:spacing w:val="0"/>
          <w:w w:val="100"/>
          <w:rFonts w:ascii="Times New Roman" w:cs="Times New Roman" w:eastAsia="Times New Roman" w:hAnsi="Times New Roman"/>
          <w:caps w:val="0"/>
        </w:rPr>
        <w:t>is</w:t>
      </w:r>
      <w:r w:rsidRPr="00A05757">
        <w:rPr>
          <w:szCs w:val="24"/>
          <w:b w:val="0"/>
          <w:i w:val="0"/>
          <w:color w:val="000000"/>
          <w:sz w:val="24"/>
          <w:spacing w:val="0"/>
          <w:w w:val="100"/>
          <w:rFonts w:ascii="Times New Roman" w:cs="Times New Roman" w:eastAsia="Times New Roman" w:hAnsi="Times New Roman"/>
          <w:caps w:val="0"/>
        </w:rPr>
        <w:t>  </w:t>
      </w:r>
      <w:r w:rsidRPr="00A05757">
        <w:rPr>
          <w:szCs w:val="24"/>
          <w:b w:val="0"/>
          <w:i w:val="0"/>
          <w:color w:val="000000"/>
          <w:sz w:val="24"/>
          <w:spacing w:val="0"/>
          <w:w w:val="100"/>
          <w:rFonts w:ascii="Times New Roman" w:cs="Times New Roman" w:eastAsia="Times New Roman" w:hAnsi="Times New Roman"/>
          <w:caps w:val="0"/>
        </w:rPr>
        <w:t>high</w:t>
      </w:r>
      <w:r w:rsidRPr="00A05757">
        <w:rPr>
          <w:szCs w:val="24"/>
          <w:b w:val="0"/>
          <w:i w:val="0"/>
          <w:color w:val="000000"/>
          <w:sz w:val="24"/>
          <w:spacing w:val="0"/>
          <w:w w:val="100"/>
          <w:rFonts w:ascii="Times New Roman" w:cs="Times New Roman" w:eastAsia="Times New Roman" w:hAnsi="Times New Roman"/>
          <w:caps w:val="0"/>
        </w:rPr>
        <w:t> </w:t>
      </w:r>
      <w:r w:rsidRPr="00A05757">
        <w:rPr>
          <w:szCs w:val="24"/>
          <w:b w:val="0"/>
          <w:i w:val="0"/>
          <w:color w:val="000000"/>
          <w:sz w:val="24"/>
          <w:spacing w:val="0"/>
          <w:w w:val="100"/>
          <w:rFonts w:ascii="Times New Roman" w:cs="Times New Roman" w:eastAsia="Times New Roman" w:hAnsi="Times New Roman"/>
          <w:caps w:val="0"/>
        </w:rPr>
        <w:t>positive</w:t>
      </w:r>
      <w:r w:rsidRPr="00A05757">
        <w:rPr>
          <w:szCs w:val="24"/>
          <w:b w:val="0"/>
          <w:i w:val="0"/>
          <w:color w:val="000000"/>
          <w:sz w:val="24"/>
          <w:spacing w:val="0"/>
          <w:w w:val="100"/>
          <w:rFonts w:ascii="Times New Roman" w:cs="Times New Roman" w:eastAsia="Times New Roman" w:hAnsi="Times New Roman"/>
          <w:caps w:val="0"/>
        </w:rPr>
        <w:t> </w:t>
      </w:r>
      <w:r w:rsidRPr="00A05757">
        <w:rPr>
          <w:szCs w:val="24"/>
          <w:b w:val="0"/>
          <w:i w:val="0"/>
          <w:color w:val="000000"/>
          <w:sz w:val="24"/>
          <w:spacing w:val="0"/>
          <w:w w:val="100"/>
          <w:rFonts w:ascii="Times New Roman" w:cs="Times New Roman" w:eastAsia="Times New Roman" w:hAnsi="Times New Roman"/>
          <w:caps w:val="0"/>
        </w:rPr>
        <w:t>r</w:t>
      </w:r>
      <w:r w:rsidR="00D65293" w:rsidRPr="00A05757">
        <w:rPr>
          <w:szCs w:val="24"/>
          <w:b w:val="0"/>
          <w:i w:val="0"/>
          <w:color w:val="000000"/>
          <w:sz w:val="24"/>
          <w:spacing w:val="0"/>
          <w:w w:val="100"/>
          <w:rFonts w:ascii="Times New Roman" w:cs="Times New Roman" w:eastAsia="Times New Roman" w:hAnsi="Times New Roman"/>
          <w:caps w:val="0"/>
        </w:rPr>
        <w:t>elationship</w:t>
      </w:r>
      <w:r w:rsidR="00D65293" w:rsidRPr="00A05757">
        <w:rPr>
          <w:szCs w:val="24"/>
          <w:b w:val="0"/>
          <w:i w:val="0"/>
          <w:color w:val="000000"/>
          <w:sz w:val="24"/>
          <w:spacing w:val="0"/>
          <w:w w:val="100"/>
          <w:rFonts w:ascii="Times New Roman" w:cs="Times New Roman" w:eastAsia="Times New Roman" w:hAnsi="Times New Roman"/>
          <w:caps w:val="0"/>
        </w:rPr>
        <w:t> </w:t>
      </w:r>
      <w:r w:rsidR="00D65293" w:rsidRPr="00A05757">
        <w:rPr>
          <w:szCs w:val="24"/>
          <w:b w:val="0"/>
          <w:i w:val="0"/>
          <w:color w:val="000000"/>
          <w:sz w:val="24"/>
          <w:spacing w:val="0"/>
          <w:w w:val="100"/>
          <w:rFonts w:ascii="Times New Roman" w:cs="Times New Roman" w:eastAsia="Times New Roman" w:hAnsi="Times New Roman"/>
          <w:caps w:val="0"/>
        </w:rPr>
        <w:t>between</w:t>
      </w:r>
      <w:r w:rsidR="00D65293" w:rsidRPr="00A05757">
        <w:rPr>
          <w:szCs w:val="24"/>
          <w:b w:val="0"/>
          <w:i w:val="0"/>
          <w:color w:val="000000"/>
          <w:sz w:val="24"/>
          <w:spacing w:val="0"/>
          <w:w w:val="100"/>
          <w:rFonts w:ascii="Times New Roman" w:cs="Times New Roman" w:eastAsia="Times New Roman" w:hAnsi="Times New Roman"/>
          <w:caps w:val="0"/>
        </w:rPr>
        <w:t> </w:t>
      </w:r>
      <w:r w:rsidR="00D65293" w:rsidRPr="00A05757">
        <w:rPr>
          <w:szCs w:val="24"/>
          <w:b w:val="0"/>
          <w:i w:val="0"/>
          <w:color w:val="000000"/>
          <w:sz w:val="24"/>
          <w:spacing w:val="0"/>
          <w:w w:val="100"/>
          <w:rFonts w:ascii="Times New Roman" w:cs="Times New Roman" w:eastAsia="Times New Roman" w:hAnsi="Times New Roman"/>
          <w:caps w:val="0"/>
        </w:rPr>
        <w:t>SURE-P</w:t>
      </w:r>
      <w:r w:rsidR="00D65293" w:rsidRPr="00A05757">
        <w:rPr>
          <w:szCs w:val="24"/>
          <w:b w:val="0"/>
          <w:i w:val="0"/>
          <w:color w:val="000000"/>
          <w:sz w:val="24"/>
          <w:spacing w:val="0"/>
          <w:w w:val="100"/>
          <w:rFonts w:ascii="Times New Roman" w:cs="Times New Roman" w:eastAsia="Times New Roman" w:hAnsi="Times New Roman"/>
          <w:caps w:val="0"/>
        </w:rPr>
        <w:t> </w:t>
      </w:r>
      <w:r w:rsidR="00D65293" w:rsidRPr="00A05757">
        <w:rPr>
          <w:szCs w:val="24"/>
          <w:b w:val="0"/>
          <w:i w:val="0"/>
          <w:color w:val="000000"/>
          <w:sz w:val="24"/>
          <w:spacing w:val="0"/>
          <w:w w:val="100"/>
          <w:rFonts w:ascii="Times New Roman" w:cs="Times New Roman" w:eastAsia="Times New Roman" w:hAnsi="Times New Roman"/>
          <w:caps w:val="0"/>
        </w:rPr>
        <w:t>and</w:t>
      </w:r>
      <w:r w:rsidR="00D65293" w:rsidRPr="00A05757">
        <w:rPr>
          <w:szCs w:val="24"/>
          <w:b w:val="0"/>
          <w:i w:val="0"/>
          <w:color w:val="000000"/>
          <w:sz w:val="24"/>
          <w:spacing w:val="0"/>
          <w:w w:val="100"/>
          <w:rFonts w:ascii="Times New Roman" w:cs="Times New Roman" w:eastAsia="Times New Roman" w:hAnsi="Times New Roman"/>
          <w:caps w:val="0"/>
        </w:rPr>
        <w:t> </w:t>
      </w:r>
      <w:r w:rsidR="00D65293" w:rsidRPr="00A05757">
        <w:rPr>
          <w:szCs w:val="24"/>
          <w:b w:val="0"/>
          <w:i w:val="0"/>
          <w:color w:val="000000"/>
          <w:sz w:val="24"/>
          <w:spacing w:val="0"/>
          <w:w w:val="100"/>
          <w:rFonts w:ascii="Times New Roman" w:cs="Times New Roman" w:eastAsia="Times New Roman" w:hAnsi="Times New Roman"/>
          <w:caps w:val="0"/>
        </w:rPr>
        <w:t>Poverty</w:t>
      </w:r>
      <w:r w:rsidR="00D65293" w:rsidRPr="00A05757">
        <w:rPr>
          <w:szCs w:val="24"/>
          <w:b w:val="0"/>
          <w:i w:val="0"/>
          <w:color w:val="000000"/>
          <w:sz w:val="24"/>
          <w:spacing w:val="0"/>
          <w:w w:val="100"/>
          <w:rFonts w:ascii="Times New Roman" w:cs="Times New Roman" w:eastAsia="Times New Roman" w:hAnsi="Times New Roman"/>
          <w:caps w:val="0"/>
        </w:rPr>
        <w:t> </w:t>
      </w:r>
      <w:r w:rsidR="00D65293" w:rsidRPr="00A05757">
        <w:rPr>
          <w:szCs w:val="24"/>
          <w:b w:val="0"/>
          <w:i w:val="0"/>
          <w:color w:val="000000"/>
          <w:sz w:val="24"/>
          <w:spacing w:val="0"/>
          <w:w w:val="100"/>
          <w:rFonts w:ascii="Times New Roman" w:cs="Times New Roman" w:eastAsia="Times New Roman" w:hAnsi="Times New Roman"/>
          <w:caps w:val="0"/>
        </w:rPr>
        <w:t>R</w:t>
      </w:r>
      <w:r w:rsidRPr="00A05757">
        <w:rPr>
          <w:szCs w:val="24"/>
          <w:b w:val="0"/>
          <w:i w:val="0"/>
          <w:color w:val="000000"/>
          <w:sz w:val="24"/>
          <w:spacing w:val="0"/>
          <w:w w:val="100"/>
          <w:rFonts w:ascii="Times New Roman" w:cs="Times New Roman" w:eastAsia="Times New Roman" w:hAnsi="Times New Roman"/>
          <w:caps w:val="0"/>
        </w:rPr>
        <w:t>eduction</w:t>
      </w:r>
      <w:r w:rsidRPr="00A05757">
        <w:rPr>
          <w:szCs w:val="24"/>
          <w:b w:val="0"/>
          <w:i w:val="0"/>
          <w:color w:val="000000"/>
          <w:sz w:val="24"/>
          <w:spacing w:val="0"/>
          <w:w w:val="100"/>
          <w:rFonts w:ascii="Times New Roman" w:cs="Times New Roman" w:eastAsia="Times New Roman" w:hAnsi="Times New Roman"/>
          <w:caps w:val="0"/>
        </w:rPr>
        <w:t> </w:t>
      </w:r>
      <w:r w:rsidRPr="00A05757">
        <w:rPr>
          <w:szCs w:val="24"/>
          <w:b w:val="0"/>
          <w:i w:val="0"/>
          <w:color w:val="000000"/>
          <w:sz w:val="24"/>
          <w:spacing w:val="0"/>
          <w:w w:val="100"/>
          <w:rFonts w:ascii="Times New Roman" w:cs="Times New Roman" w:eastAsia="Times New Roman" w:hAnsi="Times New Roman"/>
          <w:caps w:val="0"/>
        </w:rPr>
        <w:t>in</w:t>
      </w:r>
      <w:r w:rsidRPr="00A05757">
        <w:rPr>
          <w:szCs w:val="24"/>
          <w:b w:val="0"/>
          <w:i w:val="0"/>
          <w:color w:val="000000"/>
          <w:sz w:val="24"/>
          <w:spacing w:val="0"/>
          <w:w w:val="100"/>
          <w:rFonts w:ascii="Times New Roman" w:cs="Times New Roman" w:eastAsia="Times New Roman" w:hAnsi="Times New Roman"/>
          <w:caps w:val="0"/>
        </w:rPr>
        <w:t> </w:t>
      </w:r>
      <w:r w:rsidRPr="00A05757">
        <w:rPr>
          <w:szCs w:val="24"/>
          <w:b w:val="0"/>
          <w:i w:val="0"/>
          <w:color w:val="000000"/>
          <w:sz w:val="24"/>
          <w:spacing w:val="0"/>
          <w:w w:val="100"/>
          <w:rFonts w:ascii="Times New Roman" w:cs="Times New Roman" w:eastAsia="Times New Roman" w:hAnsi="Times New Roman"/>
          <w:caps w:val="0"/>
        </w:rPr>
        <w:t>Nigeria</w:t>
      </w:r>
      <w:r w:rsidRPr="00A05757">
        <w:rPr>
          <w:szCs w:val="24"/>
          <w:b w:val="0"/>
          <w:i w:val="0"/>
          <w:color w:val="000000"/>
          <w:sz w:val="24"/>
          <w:spacing w:val="0"/>
          <w:w w:val="100"/>
          <w:rFonts w:ascii="Times New Roman" w:cs="Times New Roman" w:eastAsia="Times New Roman" w:hAnsi="Times New Roman"/>
          <w:caps w:val="0"/>
        </w:rPr>
        <w:t> </w:t>
      </w:r>
      <w:r w:rsidRPr="00A05757">
        <w:rPr>
          <w:szCs w:val="24"/>
          <w:b w:val="0"/>
          <w:i w:val="0"/>
          <w:color w:val="000000"/>
          <w:sz w:val="24"/>
          <w:spacing w:val="0"/>
          <w:w w:val="100"/>
          <w:rFonts w:ascii="Times New Roman" w:cs="Times New Roman" w:eastAsia="Times New Roman" w:hAnsi="Times New Roman"/>
          <w:caps w:val="0"/>
        </w:rPr>
        <w:t>hence,</w:t>
      </w:r>
      <w:r w:rsidRPr="00A05757">
        <w:rPr>
          <w:szCs w:val="24"/>
          <w:b w:val="0"/>
          <w:i w:val="0"/>
          <w:color w:val="000000"/>
          <w:sz w:val="24"/>
          <w:spacing w:val="0"/>
          <w:w w:val="100"/>
          <w:rFonts w:ascii="Times New Roman" w:cs="Times New Roman" w:eastAsia="Times New Roman" w:hAnsi="Times New Roman"/>
          <w:caps w:val="0"/>
        </w:rPr>
        <w:t> </w:t>
      </w:r>
      <w:r w:rsidRPr="00A05757">
        <w:rPr>
          <w:szCs w:val="24"/>
          <w:b w:val="0"/>
          <w:i w:val="0"/>
          <w:color w:val="000000"/>
          <w:sz w:val="24"/>
          <w:spacing w:val="0"/>
          <w:w w:val="100"/>
          <w:rFonts w:ascii="Times New Roman" w:cs="Times New Roman" w:eastAsia="Times New Roman" w:hAnsi="Times New Roman"/>
          <w:caps w:val="0"/>
        </w:rPr>
        <w:t>(r</w:t>
      </w:r>
      <w:r w:rsidRPr="00A05757">
        <w:rPr>
          <w:szCs w:val="24"/>
          <w:b w:val="0"/>
          <w:i w:val="0"/>
          <w:color w:val="000000"/>
          <w:sz w:val="24"/>
          <w:spacing w:val="0"/>
          <w:w w:val="100"/>
          <w:rFonts w:ascii="Times New Roman" w:cs="Times New Roman" w:eastAsia="Times New Roman" w:hAnsi="Times New Roman"/>
          <w:caps w:val="0"/>
        </w:rPr>
        <w:t> </w:t>
      </w:r>
      <w:r w:rsidRPr="00A05757">
        <w:rPr>
          <w:szCs w:val="24"/>
          <w:b w:val="0"/>
          <w:i w:val="0"/>
          <w:color w:val="000000"/>
          <w:sz w:val="24"/>
          <w:spacing w:val="0"/>
          <w:w w:val="100"/>
          <w:rFonts w:ascii="Times New Roman" w:cs="Times New Roman" w:eastAsia="Times New Roman" w:hAnsi="Times New Roman"/>
          <w:caps w:val="0"/>
        </w:rPr>
        <w:t>0.81=</w:t>
      </w:r>
      <w:r w:rsidRPr="00A05757">
        <w:rPr>
          <w:szCs w:val="24"/>
          <w:b w:val="0"/>
          <w:i w:val="0"/>
          <w:color w:val="000000"/>
          <w:sz w:val="24"/>
          <w:spacing w:val="0"/>
          <w:w w:val="100"/>
          <w:rFonts w:ascii="Times New Roman" w:cs="Times New Roman" w:eastAsia="Times New Roman" w:hAnsi="Times New Roman"/>
          <w:caps w:val="0"/>
        </w:rPr>
        <w:t> </w:t>
      </w:r>
      <w:r w:rsidRPr="00A05757">
        <w:rPr>
          <w:szCs w:val="24"/>
          <w:b w:val="0"/>
          <w:i w:val="0"/>
          <w:color w:val="000000"/>
          <w:sz w:val="24"/>
          <w:spacing w:val="0"/>
          <w:w w:val="100"/>
          <w:rFonts w:ascii="Times New Roman" w:cs="Times New Roman" w:eastAsia="Times New Roman" w:hAnsi="Times New Roman"/>
          <w:caps w:val="0"/>
        </w:rPr>
        <w:t>0.025</w:t>
      </w:r>
      <w:r w:rsidRPr="00A05757">
        <w:rPr>
          <w:szCs w:val="24"/>
          <w:b w:val="0"/>
          <w:i w:val="0"/>
          <w:color w:val="000000"/>
          <w:sz w:val="24"/>
          <w:spacing w:val="0"/>
          <w:w w:val="100"/>
          <w:rFonts w:ascii="Times New Roman" w:cs="Times New Roman" w:eastAsia="Times New Roman" w:hAnsi="Times New Roman"/>
          <w:caps w:val="0"/>
        </w:rPr>
        <w:t> </w:t>
      </w:r>
      <w:r w:rsidRPr="00A05757">
        <w:rPr>
          <w:szCs w:val="24"/>
          <w:b w:val="0"/>
          <w:i w:val="0"/>
          <w:color w:val="000000"/>
          <w:sz w:val="24"/>
          <w:spacing w:val="0"/>
          <w:w w:val="100"/>
          <w:rFonts w:ascii="Times New Roman" w:cs="Times New Roman" w:eastAsia="Times New Roman" w:hAnsi="Times New Roman"/>
          <w:caps w:val="0"/>
        </w:rPr>
        <w:t>p&lt;0.05</w:t>
      </w:r>
    </w:p>
    <w:p w:rsidR="00D65293" w:rsidRPr="00A05757" w:rsidRDefault="00D65293" w:rsidP="00D65293">
      <w:pPr>
        <w:pStyle w:val="ListParagraph"/>
        <w:jc w:val="both"/>
        <w:spacing w:before="60" w:beforeAutospacing="0" w:after="60" w:afterAutospacing="0" w:lineRule="auto" w:line="480"/>
        <w:rPr>
          <w:szCs w:val="24"/>
          <w:b w:val="0"/>
          <w:i w:val="0"/>
          <w:color w:val="000000"/>
          <w:sz w:val="24"/>
          <w:spacing w:val="0"/>
          <w:w w:val="100"/>
          <w:rFonts w:ascii="Times New Roman" w:cs="Times New Roman" w:eastAsia="Times New Roman" w:hAnsi="Times New Roman"/>
          <w:caps w:val="0"/>
        </w:rPr>
        <w:snapToGrid w:val="0"/>
        <w:ind w:left="720"/>
        <w:textAlignment w:val="baseline"/>
      </w:pPr>
      <w:r>
        <w:rPr>
          <w:b w:val="0"/>
          <w:i w:val="0"/>
          <w:color w:val="000000"/>
          <w:sz w:val="24"/>
          <w:spacing w:val="0"/>
          <w:w w:val="100"/>
          <w:rFonts w:ascii="Times New Roman" w:cs="Times New Roman" w:eastAsia="Times New Roman" w:hAnsi="Times New Roman"/>
          <w:caps w:val="0"/>
        </w:rPr>
        <w:t/>
      </w:r>
    </w:p>
    <w:p w:rsidR="00F53E13" w:rsidRDefault="00F53E13">
      <w:pPr>
        <w:spacing w:before="0" w:beforeAutospacing="0" w:after="200" w:afterAutospacing="0" w:lineRule="auto" w:line="276"/>
        <w:rPr>
          <w:szCs w:val="24"/>
          <w:b w:val="1"/>
          <w:i w:val="0"/>
          <w:color w:val="000000"/>
          <w:sz w:val="24"/>
          <w:spacing w:val="0"/>
          <w:w w:val="100"/>
          <w:rFonts w:ascii="Times New Roman" w:cs="Times New Roman" w:hAnsi="Times New Roman"/>
          <w:caps w:val="0"/>
        </w:rPr>
        <w:snapToGrid w:val="0"/>
        <w:textAlignment w:val="baseline"/>
      </w:pPr>
      <w:r>
        <w:rPr>
          <w:szCs w:val="24"/>
          <w:b w:val="1"/>
          <w:i w:val="0"/>
          <w:color w:val="000000"/>
          <w:sz w:val="24"/>
          <w:spacing w:val="0"/>
          <w:w w:val="100"/>
          <w:rFonts w:ascii="Times New Roman" w:cs="Times New Roman" w:hAnsi="Times New Roman"/>
          <w:caps w:val="0"/>
        </w:rPr>
        <w:br type="page"/>
      </w:r>
    </w:p>
    <w:p w:rsidR="008D658F" w:rsidRPr="00F53E13" w:rsidRDefault="008D658F" w:rsidP="00F53E13">
      <w:pPr>
        <w:jc w:val="center"/>
        <w:spacing w:before="60" w:beforeAutospacing="0" w:after="60" w:afterAutospacing="0" w:lineRule="auto" w:line="480"/>
        <w:rPr>
          <w:szCs w:val="24"/>
          <w:b w:val="0"/>
          <w:i w:val="0"/>
          <w:color w:val="000000"/>
          <w:sz w:val="24"/>
          <w:spacing w:val="0"/>
          <w:w w:val="100"/>
          <w:rFonts w:ascii="Times New Roman" w:cs="Times New Roman" w:eastAsia="Times New Roman" w:hAnsi="Times New Roman"/>
          <w:caps w:val="0"/>
        </w:rPr>
        <w:snapToGrid w:val="0"/>
        <w:textAlignment w:val="baseline"/>
      </w:pPr>
      <w:r w:rsidRPr="00F53E13">
        <w:rPr>
          <w:szCs w:val="24"/>
          <w:b w:val="1"/>
          <w:i w:val="0"/>
          <w:color w:val="000000"/>
          <w:sz w:val="24"/>
          <w:spacing w:val="0"/>
          <w:w w:val="100"/>
          <w:rFonts w:ascii="Times New Roman" w:cs="Times New Roman" w:hAnsi="Times New Roman"/>
          <w:caps w:val="0"/>
        </w:rPr>
        <w:t>CHAPTER</w:t>
      </w:r>
      <w:r w:rsidRPr="00F53E13">
        <w:rPr>
          <w:szCs w:val="24"/>
          <w:b w:val="1"/>
          <w:i w:val="0"/>
          <w:color w:val="000000"/>
          <w:sz w:val="24"/>
          <w:spacing w:val="0"/>
          <w:w w:val="100"/>
          <w:rFonts w:ascii="Times New Roman" w:cs="Times New Roman" w:hAnsi="Times New Roman"/>
          <w:caps w:val="0"/>
        </w:rPr>
        <w:t> </w:t>
      </w:r>
      <w:r w:rsidRPr="00F53E13">
        <w:rPr>
          <w:szCs w:val="24"/>
          <w:b w:val="1"/>
          <w:i w:val="0"/>
          <w:color w:val="000000"/>
          <w:sz w:val="24"/>
          <w:spacing w:val="0"/>
          <w:w w:val="100"/>
          <w:rFonts w:ascii="Times New Roman" w:cs="Times New Roman" w:hAnsi="Times New Roman"/>
          <w:caps w:val="0"/>
        </w:rPr>
        <w:t>FIVE</w:t>
      </w:r>
    </w:p>
    <w:p w:rsidR="008D658F" w:rsidRPr="00A05757" w:rsidRDefault="008D658F" w:rsidP="008D658F">
      <w:pPr>
        <w:jc w:val="center"/>
        <w:spacing w:before="0" w:beforeAutospacing="0" w:after="200" w:afterAutospacing="0" w:lineRule="auto" w:line="480"/>
        <w:rPr>
          <w:szCs w:val="24"/>
          <w:b w:val="1"/>
          <w:i w:val="0"/>
          <w:color w:val="000000"/>
          <w:sz w:val="24"/>
          <w:spacing w:val="0"/>
          <w:w w:val="100"/>
          <w:rFonts w:ascii="Times New Roman" w:cs="Times New Roman" w:hAnsi="Times New Roman"/>
          <w:caps w:val="0"/>
        </w:rPr>
        <w:snapToGrid w:val="0"/>
        <w:textAlignment w:val="baseline"/>
      </w:pPr>
      <w:r w:rsidRPr="00A05757">
        <w:rPr>
          <w:szCs w:val="24"/>
          <w:b w:val="1"/>
          <w:i w:val="0"/>
          <w:color w:val="000000"/>
          <w:sz w:val="24"/>
          <w:spacing w:val="0"/>
          <w:w w:val="100"/>
          <w:rFonts w:ascii="Times New Roman" w:cs="Times New Roman" w:hAnsi="Times New Roman"/>
          <w:caps w:val="0"/>
        </w:rPr>
        <w:t>SUMMARY,</w:t>
      </w:r>
      <w:r w:rsidRPr="00A05757">
        <w:rPr>
          <w:szCs w:val="24"/>
          <w:b w:val="1"/>
          <w:i w:val="0"/>
          <w:color w:val="000000"/>
          <w:sz w:val="24"/>
          <w:spacing w:val="0"/>
          <w:w w:val="100"/>
          <w:rFonts w:ascii="Times New Roman" w:cs="Times New Roman" w:hAnsi="Times New Roman"/>
          <w:caps w:val="0"/>
        </w:rPr>
        <w:t> </w:t>
      </w:r>
      <w:r w:rsidRPr="00A05757">
        <w:rPr>
          <w:szCs w:val="24"/>
          <w:b w:val="1"/>
          <w:i w:val="0"/>
          <w:color w:val="000000"/>
          <w:sz w:val="24"/>
          <w:spacing w:val="0"/>
          <w:w w:val="100"/>
          <w:rFonts w:ascii="Times New Roman" w:cs="Times New Roman" w:hAnsi="Times New Roman"/>
          <w:caps w:val="0"/>
        </w:rPr>
        <w:t>CONCLUSION</w:t>
      </w:r>
      <w:r w:rsidRPr="00A05757">
        <w:rPr>
          <w:szCs w:val="24"/>
          <w:b w:val="1"/>
          <w:i w:val="0"/>
          <w:color w:val="000000"/>
          <w:sz w:val="24"/>
          <w:spacing w:val="0"/>
          <w:w w:val="100"/>
          <w:rFonts w:ascii="Times New Roman" w:cs="Times New Roman" w:hAnsi="Times New Roman"/>
          <w:caps w:val="0"/>
        </w:rPr>
        <w:t> </w:t>
      </w:r>
      <w:r w:rsidRPr="00A05757">
        <w:rPr>
          <w:szCs w:val="24"/>
          <w:b w:val="1"/>
          <w:i w:val="0"/>
          <w:color w:val="000000"/>
          <w:sz w:val="24"/>
          <w:spacing w:val="0"/>
          <w:w w:val="100"/>
          <w:rFonts w:ascii="Times New Roman" w:cs="Times New Roman" w:hAnsi="Times New Roman"/>
          <w:caps w:val="0"/>
        </w:rPr>
        <w:t>AND</w:t>
      </w:r>
      <w:r w:rsidRPr="00A05757">
        <w:rPr>
          <w:szCs w:val="24"/>
          <w:b w:val="1"/>
          <w:i w:val="0"/>
          <w:color w:val="000000"/>
          <w:sz w:val="24"/>
          <w:spacing w:val="0"/>
          <w:w w:val="100"/>
          <w:rFonts w:ascii="Times New Roman" w:cs="Times New Roman" w:hAnsi="Times New Roman"/>
          <w:caps w:val="0"/>
        </w:rPr>
        <w:t> </w:t>
      </w:r>
      <w:r w:rsidRPr="00A05757">
        <w:rPr>
          <w:szCs w:val="24"/>
          <w:b w:val="1"/>
          <w:i w:val="0"/>
          <w:color w:val="000000"/>
          <w:sz w:val="24"/>
          <w:spacing w:val="0"/>
          <w:w w:val="100"/>
          <w:rFonts w:ascii="Times New Roman" w:cs="Times New Roman" w:hAnsi="Times New Roman"/>
          <w:caps w:val="0"/>
        </w:rPr>
        <w:t>RECOMMENDATIONS</w:t>
      </w:r>
    </w:p>
    <w:p w:rsidR="008D658F" w:rsidRPr="00A05757" w:rsidRDefault="00F53E13" w:rsidP="008D658F">
      <w:pPr>
        <w:jc w:val="both"/>
        <w:spacing w:before="0" w:beforeAutospacing="0" w:after="200" w:afterAutospacing="0" w:lineRule="auto" w:line="480"/>
        <w:rPr>
          <w:szCs w:val="24"/>
          <w:b w:val="1"/>
          <w:i w:val="0"/>
          <w:color w:val="000000"/>
          <w:sz w:val="24"/>
          <w:spacing w:val="0"/>
          <w:w w:val="100"/>
          <w:rFonts w:ascii="Times New Roman" w:cs="Times New Roman" w:hAnsi="Times New Roman"/>
          <w:caps w:val="0"/>
        </w:rPr>
        <w:snapToGrid w:val="0"/>
        <w:textAlignment w:val="baseline"/>
      </w:pPr>
      <w:r>
        <w:rPr>
          <w:szCs w:val="24"/>
          <w:bCs/>
          <w:b w:val="1"/>
          <w:i w:val="0"/>
          <w:color w:val="000000"/>
          <w:sz w:val="24"/>
          <w:spacing w:val="0"/>
          <w:w w:val="100"/>
          <w:rFonts w:ascii="Times New Roman" w:cs="Times New Roman" w:hAnsi="Times New Roman"/>
          <w:caps w:val="0"/>
        </w:rPr>
        <w:t>5.1</w:t>
      </w:r>
      <w:r>
        <w:rPr>
          <w:szCs w:val="24"/>
          <w:bCs/>
          <w:b w:val="1"/>
          <w:i w:val="0"/>
          <w:color w:val="000000"/>
          <w:sz w:val="24"/>
          <w:spacing w:val="0"/>
          <w:w w:val="100"/>
          <w:rFonts w:ascii="Times New Roman" w:cs="Times New Roman" w:hAnsi="Times New Roman"/>
          <w:caps w:val="0"/>
        </w:rPr>
        <w:tab/>
      </w:r>
      <w:r w:rsidR="00501D4B" w:rsidRPr="00A05757">
        <w:rPr>
          <w:szCs w:val="24"/>
          <w:bCs/>
          <w:b w:val="1"/>
          <w:i w:val="0"/>
          <w:color w:val="000000"/>
          <w:sz w:val="24"/>
          <w:spacing w:val="0"/>
          <w:w w:val="100"/>
          <w:rFonts w:ascii="Times New Roman" w:cs="Times New Roman" w:hAnsi="Times New Roman"/>
          <w:caps w:val="0"/>
        </w:rPr>
        <w:t> </w:t>
      </w:r>
      <w:r w:rsidR="008D658F" w:rsidRPr="00A05757">
        <w:rPr>
          <w:szCs w:val="24"/>
          <w:bCs/>
          <w:b w:val="1"/>
          <w:i w:val="0"/>
          <w:color w:val="000000"/>
          <w:sz w:val="24"/>
          <w:spacing w:val="0"/>
          <w:w w:val="100"/>
          <w:rFonts w:ascii="Times New Roman" w:cs="Times New Roman" w:hAnsi="Times New Roman"/>
          <w:caps w:val="0"/>
        </w:rPr>
        <w:t>Summary</w:t>
      </w:r>
    </w:p>
    <w:p w:rsidR="008D658F" w:rsidRPr="00A05757" w:rsidRDefault="008D658F" w:rsidP="008D658F">
      <w:pPr>
        <w:pStyle w:val="Default"/>
        <w:jc w:val="both"/>
        <w:spacing w:before="312" w:beforeAutospacing="1" w:after="312" w:afterAutospacing="1" w:lineRule="auto" w:line="480"/>
        <w:rPr>
          <w:b w:val="0"/>
          <w:i w:val="0"/>
          <w:color w:val="000000"/>
          <w:sz w:val="24"/>
          <w:spacing w:val="0"/>
          <w:w w:val="100"/>
          <w:rFonts w:ascii="Times New Roman" w:cs="Times New Roman" w:hAnsi="Times New Roman"/>
          <w:caps w:val="0"/>
        </w:rPr>
        <w:snapToGrid w:val="0"/>
        <w:textAlignment w:val="baseline"/>
      </w:pPr>
      <w:r w:rsidRPr="00A05757">
        <w:rPr>
          <w:b w:val="0"/>
          <w:i w:val="0"/>
          <w:color w:val="000000"/>
          <w:sz w:val="24"/>
          <w:spacing w:val="0"/>
          <w:w w:val="100"/>
          <w:rFonts w:ascii="Times New Roman" w:cs="Times New Roman" w:hAnsi="Times New Roman"/>
          <w:caps w:val="0"/>
        </w:rPr>
        <w:t>The</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purpose</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of</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this</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study</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was</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to</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evaluate</w:t>
      </w:r>
      <w:r w:rsidR="00A85BA4" w:rsidRPr="00A05757">
        <w:rPr>
          <w:b w:val="0"/>
          <w:i w:val="0"/>
          <w:color w:val="000000"/>
          <w:sz w:val="24"/>
          <w:spacing w:val="0"/>
          <w:w w:val="100"/>
          <w:rFonts w:ascii="Times New Roman" w:cs="Times New Roman" w:hAnsi="Times New Roman"/>
          <w:caps w:val="0"/>
        </w:rPr>
        <w:t>Subsidy</w:t>
      </w:r>
      <w:r w:rsidR="00A85BA4" w:rsidRPr="00A05757">
        <w:rPr>
          <w:b w:val="0"/>
          <w:i w:val="0"/>
          <w:color w:val="000000"/>
          <w:sz w:val="24"/>
          <w:spacing w:val="0"/>
          <w:w w:val="100"/>
          <w:rFonts w:ascii="Times New Roman" w:cs="Times New Roman" w:hAnsi="Times New Roman"/>
          <w:caps w:val="0"/>
        </w:rPr>
        <w:t> </w:t>
      </w:r>
      <w:r w:rsidR="00A85BA4" w:rsidRPr="00A05757">
        <w:rPr>
          <w:b w:val="0"/>
          <w:i w:val="0"/>
          <w:color w:val="000000"/>
          <w:sz w:val="24"/>
          <w:spacing w:val="0"/>
          <w:w w:val="100"/>
          <w:rFonts w:ascii="Times New Roman" w:cs="Times New Roman" w:hAnsi="Times New Roman"/>
          <w:caps w:val="0"/>
        </w:rPr>
        <w:t>Reinvestment</w:t>
      </w:r>
      <w:r w:rsidR="00A85BA4" w:rsidRPr="00A05757">
        <w:rPr>
          <w:b w:val="0"/>
          <w:i w:val="0"/>
          <w:color w:val="000000"/>
          <w:sz w:val="24"/>
          <w:spacing w:val="0"/>
          <w:w w:val="100"/>
          <w:rFonts w:ascii="Times New Roman" w:cs="Times New Roman" w:hAnsi="Times New Roman"/>
          <w:caps w:val="0"/>
        </w:rPr>
        <w:t> </w:t>
      </w:r>
      <w:r w:rsidR="00A85BA4" w:rsidRPr="00A05757">
        <w:rPr>
          <w:b w:val="0"/>
          <w:i w:val="0"/>
          <w:color w:val="000000"/>
          <w:sz w:val="24"/>
          <w:spacing w:val="0"/>
          <w:w w:val="100"/>
          <w:rFonts w:ascii="Times New Roman" w:cs="Times New Roman" w:hAnsi="Times New Roman"/>
          <w:caps w:val="0"/>
        </w:rPr>
        <w:t>and</w:t>
      </w:r>
      <w:r w:rsidR="00A85BA4" w:rsidRPr="00A05757">
        <w:rPr>
          <w:b w:val="0"/>
          <w:i w:val="0"/>
          <w:color w:val="000000"/>
          <w:sz w:val="24"/>
          <w:spacing w:val="0"/>
          <w:w w:val="100"/>
          <w:rFonts w:ascii="Times New Roman" w:cs="Times New Roman" w:hAnsi="Times New Roman"/>
          <w:caps w:val="0"/>
        </w:rPr>
        <w:t> </w:t>
      </w:r>
      <w:r w:rsidR="00A85BA4" w:rsidRPr="00A05757">
        <w:rPr>
          <w:b w:val="0"/>
          <w:i w:val="0"/>
          <w:color w:val="000000"/>
          <w:sz w:val="24"/>
          <w:spacing w:val="0"/>
          <w:w w:val="100"/>
          <w:rFonts w:ascii="Times New Roman" w:cs="Times New Roman" w:hAnsi="Times New Roman"/>
          <w:caps w:val="0"/>
        </w:rPr>
        <w:t>Empowerment</w:t>
      </w:r>
      <w:r w:rsidR="00A85BA4" w:rsidRPr="00A05757">
        <w:rPr>
          <w:b w:val="0"/>
          <w:i w:val="0"/>
          <w:color w:val="000000"/>
          <w:sz w:val="24"/>
          <w:spacing w:val="0"/>
          <w:w w:val="100"/>
          <w:rFonts w:ascii="Times New Roman" w:cs="Times New Roman" w:hAnsi="Times New Roman"/>
          <w:caps w:val="0"/>
        </w:rPr>
        <w:t> </w:t>
      </w:r>
      <w:r w:rsidR="00A85BA4" w:rsidRPr="00A05757">
        <w:rPr>
          <w:b w:val="0"/>
          <w:i w:val="0"/>
          <w:color w:val="000000"/>
          <w:sz w:val="24"/>
          <w:spacing w:val="0"/>
          <w:w w:val="100"/>
          <w:rFonts w:ascii="Times New Roman" w:cs="Times New Roman" w:hAnsi="Times New Roman"/>
          <w:caps w:val="0"/>
        </w:rPr>
        <w:t>P</w:t>
      </w:r>
      <w:r w:rsidR="00D65293" w:rsidRPr="00A05757">
        <w:rPr>
          <w:b w:val="0"/>
          <w:i w:val="0"/>
          <w:color w:val="000000"/>
          <w:sz w:val="24"/>
          <w:spacing w:val="0"/>
          <w:w w:val="100"/>
          <w:rFonts w:ascii="Times New Roman" w:cs="Times New Roman" w:hAnsi="Times New Roman"/>
          <w:caps w:val="0"/>
        </w:rPr>
        <w:t>rogramme</w:t>
      </w:r>
      <w:r w:rsidR="00D65293" w:rsidRPr="00A05757">
        <w:rPr>
          <w:b w:val="0"/>
          <w:i w:val="0"/>
          <w:color w:val="000000"/>
          <w:sz w:val="24"/>
          <w:spacing w:val="0"/>
          <w:w w:val="100"/>
          <w:rFonts w:ascii="Times New Roman" w:cs="Times New Roman" w:hAnsi="Times New Roman"/>
          <w:caps w:val="0"/>
        </w:rPr>
        <w:t> </w:t>
      </w:r>
      <w:r w:rsidR="00D65293" w:rsidRPr="00A05757">
        <w:rPr>
          <w:b w:val="0"/>
          <w:i w:val="0"/>
          <w:color w:val="000000"/>
          <w:sz w:val="24"/>
          <w:spacing w:val="0"/>
          <w:w w:val="100"/>
          <w:rFonts w:ascii="Times New Roman" w:cs="Times New Roman" w:hAnsi="Times New Roman"/>
          <w:caps w:val="0"/>
        </w:rPr>
        <w:t>(SURE-P)</w:t>
      </w:r>
      <w:r w:rsidR="00D65293" w:rsidRPr="00A05757">
        <w:rPr>
          <w:b w:val="0"/>
          <w:i w:val="0"/>
          <w:color w:val="000000"/>
          <w:sz w:val="24"/>
          <w:spacing w:val="0"/>
          <w:w w:val="100"/>
          <w:rFonts w:ascii="Times New Roman" w:cs="Times New Roman" w:hAnsi="Times New Roman"/>
          <w:caps w:val="0"/>
        </w:rPr>
        <w:t> </w:t>
      </w:r>
      <w:r w:rsidR="00D65293" w:rsidRPr="00A05757">
        <w:rPr>
          <w:b w:val="0"/>
          <w:i w:val="0"/>
          <w:color w:val="000000"/>
          <w:sz w:val="24"/>
          <w:spacing w:val="0"/>
          <w:w w:val="100"/>
          <w:rFonts w:ascii="Times New Roman" w:cs="Times New Roman" w:hAnsi="Times New Roman"/>
          <w:caps w:val="0"/>
        </w:rPr>
        <w:t>and</w:t>
      </w:r>
      <w:r w:rsidR="00D65293" w:rsidRPr="00A05757">
        <w:rPr>
          <w:b w:val="0"/>
          <w:i w:val="0"/>
          <w:color w:val="000000"/>
          <w:sz w:val="24"/>
          <w:spacing w:val="0"/>
          <w:w w:val="100"/>
          <w:rFonts w:ascii="Times New Roman" w:cs="Times New Roman" w:hAnsi="Times New Roman"/>
          <w:caps w:val="0"/>
        </w:rPr>
        <w:t> </w:t>
      </w:r>
      <w:r w:rsidR="00D65293" w:rsidRPr="00A05757">
        <w:rPr>
          <w:b w:val="0"/>
          <w:i w:val="0"/>
          <w:color w:val="000000"/>
          <w:sz w:val="24"/>
          <w:spacing w:val="0"/>
          <w:w w:val="100"/>
          <w:rFonts w:ascii="Times New Roman" w:cs="Times New Roman" w:hAnsi="Times New Roman"/>
          <w:caps w:val="0"/>
        </w:rPr>
        <w:t>Y</w:t>
      </w:r>
      <w:r w:rsidRPr="00A05757">
        <w:rPr>
          <w:b w:val="0"/>
          <w:i w:val="0"/>
          <w:color w:val="000000"/>
          <w:sz w:val="24"/>
          <w:spacing w:val="0"/>
          <w:w w:val="100"/>
          <w:rFonts w:ascii="Times New Roman" w:cs="Times New Roman" w:hAnsi="Times New Roman"/>
          <w:caps w:val="0"/>
        </w:rPr>
        <w:t>outh</w:t>
      </w:r>
      <w:r w:rsidRPr="00A05757">
        <w:rPr>
          <w:b w:val="0"/>
          <w:i w:val="0"/>
          <w:color w:val="000000"/>
          <w:sz w:val="24"/>
          <w:spacing w:val="0"/>
          <w:w w:val="100"/>
          <w:rFonts w:ascii="Times New Roman" w:cs="Times New Roman" w:hAnsi="Times New Roman"/>
          <w:caps w:val="0"/>
        </w:rPr>
        <w:t> </w:t>
      </w:r>
      <w:r w:rsidR="00D65293" w:rsidRPr="00A05757">
        <w:rPr>
          <w:b w:val="0"/>
          <w:i w:val="0"/>
          <w:color w:val="000000"/>
          <w:sz w:val="24"/>
          <w:spacing w:val="0"/>
          <w:w w:val="100"/>
          <w:rFonts w:ascii="Times New Roman" w:cs="Times New Roman" w:hAnsi="Times New Roman"/>
          <w:caps w:val="0"/>
        </w:rPr>
        <w:t>E</w:t>
      </w:r>
      <w:r w:rsidRPr="00A05757">
        <w:rPr>
          <w:b w:val="0"/>
          <w:i w:val="0"/>
          <w:color w:val="000000"/>
          <w:sz w:val="24"/>
          <w:spacing w:val="0"/>
          <w:w w:val="100"/>
          <w:rFonts w:ascii="Times New Roman" w:cs="Times New Roman" w:hAnsi="Times New Roman"/>
          <w:caps w:val="0"/>
        </w:rPr>
        <w:t>mpowerment</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in</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Nigeria</w:t>
      </w:r>
      <w:r w:rsidRPr="00A05757">
        <w:rPr>
          <w:b w:val="0"/>
          <w:i w:val="0"/>
          <w:color w:val="000000"/>
          <w:sz w:val="24"/>
          <w:spacing w:val="0"/>
          <w:w w:val="100"/>
          <w:rFonts w:ascii="Times New Roman" w:cs="Times New Roman" w:hAnsi="Times New Roman"/>
          <w:caps w:val="0"/>
        </w:rPr>
        <w:t>.</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Chapte</w:t>
      </w:r>
      <w:r w:rsidR="00F14204" w:rsidRPr="00A05757">
        <w:rPr>
          <w:b w:val="0"/>
          <w:i w:val="0"/>
          <w:color w:val="000000"/>
          <w:sz w:val="24"/>
          <w:spacing w:val="0"/>
          <w:w w:val="100"/>
          <w:rFonts w:ascii="Times New Roman" w:cs="Times New Roman" w:hAnsi="Times New Roman"/>
          <w:caps w:val="0"/>
        </w:rPr>
        <w:t>r</w:t>
      </w:r>
      <w:r w:rsidR="00F14204" w:rsidRPr="00A05757">
        <w:rPr>
          <w:b w:val="0"/>
          <w:i w:val="0"/>
          <w:color w:val="000000"/>
          <w:sz w:val="24"/>
          <w:spacing w:val="0"/>
          <w:w w:val="100"/>
          <w:rFonts w:ascii="Times New Roman" w:cs="Times New Roman" w:hAnsi="Times New Roman"/>
          <w:caps w:val="0"/>
        </w:rPr>
        <w:t> </w:t>
      </w:r>
      <w:r w:rsidR="00F14204" w:rsidRPr="00A05757">
        <w:rPr>
          <w:b w:val="0"/>
          <w:i w:val="0"/>
          <w:color w:val="000000"/>
          <w:sz w:val="24"/>
          <w:spacing w:val="0"/>
          <w:w w:val="100"/>
          <w:rFonts w:ascii="Times New Roman" w:cs="Times New Roman" w:hAnsi="Times New Roman"/>
          <w:caps w:val="0"/>
        </w:rPr>
        <w:t>one</w:t>
      </w:r>
      <w:r w:rsidR="00F14204" w:rsidRPr="00A05757">
        <w:rPr>
          <w:b w:val="0"/>
          <w:i w:val="0"/>
          <w:color w:val="000000"/>
          <w:sz w:val="24"/>
          <w:spacing w:val="0"/>
          <w:w w:val="100"/>
          <w:rFonts w:ascii="Times New Roman" w:cs="Times New Roman" w:hAnsi="Times New Roman"/>
          <w:caps w:val="0"/>
        </w:rPr>
        <w:t> </w:t>
      </w:r>
      <w:r w:rsidR="00F14204" w:rsidRPr="00A05757">
        <w:rPr>
          <w:b w:val="0"/>
          <w:i w:val="0"/>
          <w:color w:val="000000"/>
          <w:sz w:val="24"/>
          <w:spacing w:val="0"/>
          <w:w w:val="100"/>
          <w:rFonts w:ascii="Times New Roman" w:cs="Times New Roman" w:hAnsi="Times New Roman"/>
          <w:caps w:val="0"/>
        </w:rPr>
        <w:t>examined</w:t>
      </w:r>
      <w:r w:rsidR="00F14204" w:rsidRPr="00A05757">
        <w:rPr>
          <w:b w:val="0"/>
          <w:i w:val="0"/>
          <w:color w:val="000000"/>
          <w:sz w:val="24"/>
          <w:spacing w:val="0"/>
          <w:w w:val="100"/>
          <w:rFonts w:ascii="Times New Roman" w:cs="Times New Roman" w:hAnsi="Times New Roman"/>
          <w:caps w:val="0"/>
        </w:rPr>
        <w:t> </w:t>
      </w:r>
      <w:r w:rsidR="00F14204" w:rsidRPr="00A05757">
        <w:rPr>
          <w:b w:val="0"/>
          <w:i w:val="0"/>
          <w:color w:val="000000"/>
          <w:sz w:val="24"/>
          <w:spacing w:val="0"/>
          <w:w w:val="100"/>
          <w:rFonts w:ascii="Times New Roman" w:cs="Times New Roman" w:hAnsi="Times New Roman"/>
          <w:caps w:val="0"/>
        </w:rPr>
        <w:t>the</w:t>
      </w:r>
      <w:r w:rsidR="00F14204" w:rsidRPr="00A05757">
        <w:rPr>
          <w:b w:val="0"/>
          <w:i w:val="0"/>
          <w:color w:val="000000"/>
          <w:sz w:val="24"/>
          <w:spacing w:val="0"/>
          <w:w w:val="100"/>
          <w:rFonts w:ascii="Times New Roman" w:cs="Times New Roman" w:hAnsi="Times New Roman"/>
          <w:caps w:val="0"/>
        </w:rPr>
        <w:t> </w:t>
      </w:r>
      <w:r w:rsidR="00F14204" w:rsidRPr="00A05757">
        <w:rPr>
          <w:b w:val="0"/>
          <w:i w:val="0"/>
          <w:color w:val="000000"/>
          <w:sz w:val="24"/>
          <w:spacing w:val="0"/>
          <w:w w:val="100"/>
          <w:rFonts w:ascii="Times New Roman" w:cs="Times New Roman" w:hAnsi="Times New Roman"/>
          <w:caps w:val="0"/>
        </w:rPr>
        <w:t>background</w:t>
      </w:r>
      <w:r w:rsidR="00F14204" w:rsidRPr="00A05757">
        <w:rPr>
          <w:b w:val="0"/>
          <w:i w:val="0"/>
          <w:color w:val="000000"/>
          <w:sz w:val="24"/>
          <w:spacing w:val="0"/>
          <w:w w:val="100"/>
          <w:rFonts w:ascii="Times New Roman" w:cs="Times New Roman" w:hAnsi="Times New Roman"/>
          <w:caps w:val="0"/>
        </w:rPr>
        <w:t> </w:t>
      </w:r>
      <w:r w:rsidR="00F14204" w:rsidRPr="00A05757">
        <w:rPr>
          <w:b w:val="0"/>
          <w:i w:val="0"/>
          <w:color w:val="000000"/>
          <w:sz w:val="24"/>
          <w:spacing w:val="0"/>
          <w:w w:val="100"/>
          <w:rFonts w:ascii="Times New Roman" w:cs="Times New Roman" w:hAnsi="Times New Roman"/>
          <w:caps w:val="0"/>
        </w:rPr>
        <w:t>to</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the</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study</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giving</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preambles</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and</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introducing</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the</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readers</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into</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what</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necessitated</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the</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study</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and</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problems</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observed</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which</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the</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researcher</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wanted</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to</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find</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a</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solution</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to:</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In</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order</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to</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achieve</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this</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purpose,</w:t>
      </w:r>
      <w:r w:rsidRPr="00A05757">
        <w:rPr>
          <w:b w:val="0"/>
          <w:i w:val="0"/>
          <w:color w:val="000000"/>
          <w:sz w:val="24"/>
          <w:spacing w:val="0"/>
          <w:w w:val="100"/>
          <w:rFonts w:ascii="Times New Roman" w:cs="Times New Roman" w:hAnsi="Times New Roman"/>
          <w:caps w:val="0"/>
        </w:rPr>
        <w:t> </w:t>
      </w:r>
      <w:r w:rsidR="00593DF3" w:rsidRPr="00A05757">
        <w:rPr>
          <w:b w:val="0"/>
          <w:i w:val="0"/>
          <w:color w:val="000000"/>
          <w:sz w:val="24"/>
          <w:spacing w:val="0"/>
          <w:w w:val="100"/>
          <w:rFonts w:ascii="Times New Roman" w:cs="Times New Roman" w:hAnsi="Times New Roman"/>
          <w:caps w:val="0"/>
        </w:rPr>
        <w:t>four</w:t>
      </w:r>
      <w:r w:rsidR="00A8349E" w:rsidRPr="00A05757">
        <w:rPr>
          <w:b w:val="0"/>
          <w:i w:val="0"/>
          <w:color w:val="000000"/>
          <w:sz w:val="24"/>
          <w:spacing w:val="0"/>
          <w:w w:val="100"/>
          <w:rFonts w:ascii="Times New Roman" w:cs="Times New Roman" w:hAnsi="Times New Roman"/>
          <w:caps w:val="0"/>
        </w:rPr>
        <w:t> </w:t>
      </w:r>
      <w:r w:rsidR="00A8349E" w:rsidRPr="00A05757">
        <w:rPr>
          <w:b w:val="0"/>
          <w:i w:val="0"/>
          <w:color w:val="000000"/>
          <w:sz w:val="24"/>
          <w:spacing w:val="0"/>
          <w:w w:val="100"/>
          <w:rFonts w:ascii="Times New Roman" w:cs="Times New Roman" w:hAnsi="Times New Roman"/>
          <w:caps w:val="0"/>
        </w:rPr>
        <w:t>research</w:t>
      </w:r>
      <w:r w:rsidR="00A8349E" w:rsidRPr="00A05757">
        <w:rPr>
          <w:b w:val="0"/>
          <w:i w:val="0"/>
          <w:color w:val="000000"/>
          <w:sz w:val="24"/>
          <w:spacing w:val="0"/>
          <w:w w:val="100"/>
          <w:rFonts w:ascii="Times New Roman" w:cs="Times New Roman" w:hAnsi="Times New Roman"/>
          <w:caps w:val="0"/>
        </w:rPr>
        <w:t> </w:t>
      </w:r>
      <w:r w:rsidR="00A8349E" w:rsidRPr="00A05757">
        <w:rPr>
          <w:b w:val="0"/>
          <w:i w:val="0"/>
          <w:color w:val="000000"/>
          <w:sz w:val="24"/>
          <w:spacing w:val="0"/>
          <w:w w:val="100"/>
          <w:rFonts w:ascii="Times New Roman" w:cs="Times New Roman" w:hAnsi="Times New Roman"/>
          <w:caps w:val="0"/>
        </w:rPr>
        <w:t>questions</w:t>
      </w:r>
      <w:r w:rsidR="00A8349E" w:rsidRPr="00A05757">
        <w:rPr>
          <w:b w:val="0"/>
          <w:i w:val="0"/>
          <w:color w:val="000000"/>
          <w:sz w:val="24"/>
          <w:spacing w:val="0"/>
          <w:w w:val="100"/>
          <w:rFonts w:ascii="Times New Roman" w:cs="Times New Roman" w:hAnsi="Times New Roman"/>
          <w:caps w:val="0"/>
        </w:rPr>
        <w:t> </w:t>
      </w:r>
      <w:r w:rsidR="00A8349E" w:rsidRPr="00A05757">
        <w:rPr>
          <w:b w:val="0"/>
          <w:i w:val="0"/>
          <w:color w:val="000000"/>
          <w:sz w:val="24"/>
          <w:spacing w:val="0"/>
          <w:w w:val="100"/>
          <w:rFonts w:ascii="Times New Roman" w:cs="Times New Roman" w:hAnsi="Times New Roman"/>
          <w:caps w:val="0"/>
        </w:rPr>
        <w:t>and</w:t>
      </w:r>
      <w:r w:rsidR="00A8349E" w:rsidRPr="00A05757">
        <w:rPr>
          <w:b w:val="0"/>
          <w:i w:val="0"/>
          <w:color w:val="000000"/>
          <w:sz w:val="24"/>
          <w:spacing w:val="0"/>
          <w:w w:val="100"/>
          <w:rFonts w:ascii="Times New Roman" w:cs="Times New Roman" w:hAnsi="Times New Roman"/>
          <w:caps w:val="0"/>
        </w:rPr>
        <w:t> </w:t>
      </w:r>
      <w:r w:rsidR="00A8349E" w:rsidRPr="00A05757">
        <w:rPr>
          <w:b w:val="0"/>
          <w:i w:val="0"/>
          <w:color w:val="000000"/>
          <w:sz w:val="24"/>
          <w:spacing w:val="0"/>
          <w:w w:val="100"/>
          <w:rFonts w:ascii="Times New Roman" w:cs="Times New Roman" w:hAnsi="Times New Roman"/>
          <w:caps w:val="0"/>
        </w:rPr>
        <w:t>t</w:t>
      </w:r>
      <w:r w:rsidRPr="00A05757">
        <w:rPr>
          <w:b w:val="0"/>
          <w:i w:val="0"/>
          <w:color w:val="000000"/>
          <w:sz w:val="24"/>
          <w:spacing w:val="0"/>
          <w:w w:val="100"/>
          <w:rFonts w:ascii="Times New Roman" w:cs="Times New Roman" w:hAnsi="Times New Roman"/>
          <w:caps w:val="0"/>
        </w:rPr>
        <w:t>hree</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null</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hypotheses</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were</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formulated</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to</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guide</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the</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study.</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The</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total</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population</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for</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the</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study</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was</w:t>
      </w:r>
      <w:r w:rsidRPr="00A05757">
        <w:rPr>
          <w:b w:val="0"/>
          <w:i w:val="0"/>
          <w:color w:val="000000"/>
          <w:sz w:val="24"/>
          <w:spacing w:val="0"/>
          <w:w w:val="100"/>
          <w:rFonts w:ascii="Times New Roman" w:cs="Times New Roman" w:hAnsi="Times New Roman"/>
          <w:caps w:val="0"/>
        </w:rPr>
        <w:t>3,100,000</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Nigeria</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youths.</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The</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sample</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size</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of</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the</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study</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was</w:t>
      </w:r>
      <w:r w:rsidRPr="00A05757">
        <w:rPr>
          <w:b w:val="0"/>
          <w:i w:val="0"/>
          <w:color w:val="000000"/>
          <w:sz w:val="24"/>
          <w:spacing w:val="0"/>
          <w:w w:val="100"/>
          <w:rFonts w:ascii="Times New Roman" w:cs="Times New Roman" w:hAnsi="Times New Roman"/>
          <w:caps w:val="0"/>
        </w:rPr>
        <w:t>3600</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respondents</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drawn</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through</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stratified</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random</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sampling</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technique.</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However,</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Taro</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Yamane</w:t>
      </w:r>
      <w:r w:rsidRPr="00A05757">
        <w:rPr>
          <w:b w:val="0"/>
          <w:i w:val="0"/>
          <w:color w:val="000000"/>
          <w:sz w:val="24"/>
          <w:spacing w:val="0"/>
          <w:w w:val="100"/>
          <w:rFonts w:ascii="Times New Roman" w:cs="Times New Roman" w:hAnsi="Times New Roman"/>
          <w:caps w:val="0"/>
        </w:rPr>
        <w:t>formula</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was</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used</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to</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cut</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down</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the</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population.</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This</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sample</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represented</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the</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entire</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population</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for</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the</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research</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under</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investigation.</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The</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instruments</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for</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data</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collection</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was</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self</w:t>
      </w:r>
      <w:r w:rsidR="002F2B80" w:rsidRPr="00A05757">
        <w:rPr>
          <w:b w:val="0"/>
          <w:i w:val="0"/>
          <w:color w:val="000000"/>
          <w:sz w:val="24"/>
          <w:spacing w:val="0"/>
          <w:w w:val="100"/>
          <w:rFonts w:ascii="Times New Roman" w:cs="Times New Roman" w:hAnsi="Times New Roman"/>
          <w:caps w:val="0"/>
        </w:rPr>
        <w:t>-</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structured</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instrument</w:t>
      </w:r>
      <w:r w:rsidR="00B855E3" w:rsidRPr="00A05757">
        <w:rPr>
          <w:b w:val="0"/>
          <w:i w:val="0"/>
          <w:color w:val="000000"/>
          <w:sz w:val="24"/>
          <w:spacing w:val="0"/>
          <w:w w:val="100"/>
          <w:rFonts w:ascii="Times New Roman" w:cs="Times New Roman" w:hAnsi="Times New Roman"/>
          <w:caps w:val="0"/>
        </w:rPr>
        <w:t>titled</w:t>
      </w:r>
      <w:r w:rsidRPr="00A05757">
        <w:rPr>
          <w:b w:val="0"/>
          <w:i w:val="0"/>
          <w:color w:val="000000"/>
          <w:sz w:val="24"/>
          <w:spacing w:val="0"/>
          <w:w w:val="100"/>
          <w:rFonts w:ascii="Times New Roman" w:cs="Times New Roman" w:hAnsi="Times New Roman"/>
          <w:caps w:val="0"/>
        </w:rPr>
        <w:t>''Impact</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of</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SURE-P</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Scale</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(ISURE-PS)</w:t>
      </w:r>
      <w:r w:rsidRPr="00A05757">
        <w:rPr>
          <w:b w:val="0"/>
          <w:i w:val="0"/>
          <w:color w:val="000000"/>
          <w:sz w:val="24"/>
          <w:spacing w:val="0"/>
          <w:w w:val="100"/>
          <w:rFonts w:ascii="Times New Roman" w:cs="Times New Roman" w:hAnsi="Times New Roman"/>
          <w:caps w:val="0"/>
        </w:rPr>
        <w:t>.</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The</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instrument</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was</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validated</w:t>
      </w:r>
      <w:r w:rsidRPr="00A05757">
        <w:rPr>
          <w:b w:val="0"/>
          <w:i w:val="0"/>
          <w:color w:val="000000"/>
          <w:sz w:val="24"/>
          <w:spacing w:val="0"/>
          <w:w w:val="100"/>
          <w:rFonts w:ascii="Times New Roman" w:cs="Times New Roman" w:hAnsi="Times New Roman"/>
          <w:caps w:val="0"/>
        </w:rPr>
        <w:t> </w:t>
      </w:r>
      <w:r w:rsidR="00DC46D8" w:rsidRPr="00A05757">
        <w:rPr>
          <w:b w:val="0"/>
          <w:i w:val="0"/>
          <w:color w:val="000000"/>
          <w:sz w:val="24"/>
          <w:spacing w:val="0"/>
          <w:w w:val="100"/>
          <w:rFonts w:ascii="Times New Roman" w:cs="Times New Roman" w:hAnsi="Times New Roman"/>
          <w:caps w:val="0"/>
        </w:rPr>
        <w:t>by</w:t>
      </w:r>
      <w:r w:rsidR="00DC46D8" w:rsidRPr="00A05757">
        <w:rPr>
          <w:b w:val="0"/>
          <w:i w:val="0"/>
          <w:color w:val="000000"/>
          <w:sz w:val="24"/>
          <w:spacing w:val="0"/>
          <w:w w:val="100"/>
          <w:rFonts w:ascii="Times New Roman" w:cs="Times New Roman" w:hAnsi="Times New Roman"/>
          <w:caps w:val="0"/>
        </w:rPr>
        <w:t> </w:t>
      </w:r>
      <w:r w:rsidR="00DC46D8" w:rsidRPr="00A05757">
        <w:rPr>
          <w:b w:val="0"/>
          <w:i w:val="0"/>
          <w:color w:val="000000"/>
          <w:sz w:val="24"/>
          <w:spacing w:val="0"/>
          <w:w w:val="100"/>
          <w:rFonts w:ascii="Times New Roman" w:cs="Times New Roman" w:hAnsi="Times New Roman"/>
          <w:caps w:val="0"/>
        </w:rPr>
        <w:t>two</w:t>
      </w:r>
      <w:r w:rsidR="00DC46D8" w:rsidRPr="00A05757">
        <w:rPr>
          <w:b w:val="0"/>
          <w:i w:val="0"/>
          <w:color w:val="000000"/>
          <w:sz w:val="24"/>
          <w:spacing w:val="0"/>
          <w:w w:val="100"/>
          <w:rFonts w:ascii="Times New Roman" w:cs="Times New Roman" w:hAnsi="Times New Roman"/>
          <w:caps w:val="0"/>
        </w:rPr>
        <w:t> </w:t>
      </w:r>
      <w:r w:rsidR="00DC46D8" w:rsidRPr="00A05757">
        <w:rPr>
          <w:b w:val="0"/>
          <w:i w:val="0"/>
          <w:color w:val="000000"/>
          <w:sz w:val="24"/>
          <w:spacing w:val="0"/>
          <w:w w:val="100"/>
          <w:rFonts w:ascii="Times New Roman" w:cs="Times New Roman" w:hAnsi="Times New Roman"/>
          <w:caps w:val="0"/>
        </w:rPr>
        <w:t>experts</w:t>
      </w:r>
      <w:r w:rsidR="00DC46D8" w:rsidRPr="00A05757">
        <w:rPr>
          <w:b w:val="0"/>
          <w:i w:val="0"/>
          <w:color w:val="000000"/>
          <w:sz w:val="24"/>
          <w:spacing w:val="0"/>
          <w:w w:val="100"/>
          <w:rFonts w:ascii="Times New Roman" w:cs="Times New Roman" w:hAnsi="Times New Roman"/>
          <w:caps w:val="0"/>
        </w:rPr>
        <w:t> </w:t>
      </w:r>
      <w:r w:rsidR="00DC46D8" w:rsidRPr="00A05757">
        <w:rPr>
          <w:b w:val="0"/>
          <w:i w:val="0"/>
          <w:color w:val="000000"/>
          <w:sz w:val="24"/>
          <w:spacing w:val="0"/>
          <w:w w:val="100"/>
          <w:rFonts w:ascii="Times New Roman" w:cs="Times New Roman" w:hAnsi="Times New Roman"/>
          <w:caps w:val="0"/>
        </w:rPr>
        <w:t>in</w:t>
      </w:r>
      <w:r w:rsidR="00DC46D8" w:rsidRPr="00A05757">
        <w:rPr>
          <w:b w:val="0"/>
          <w:i w:val="0"/>
          <w:color w:val="000000"/>
          <w:sz w:val="24"/>
          <w:spacing w:val="0"/>
          <w:w w:val="100"/>
          <w:rFonts w:ascii="Times New Roman" w:cs="Times New Roman" w:hAnsi="Times New Roman"/>
          <w:caps w:val="0"/>
        </w:rPr>
        <w:t> </w:t>
      </w:r>
      <w:r w:rsidR="00DC46D8" w:rsidRPr="00A05757">
        <w:rPr>
          <w:b w:val="0"/>
          <w:i w:val="0"/>
          <w:color w:val="000000"/>
          <w:sz w:val="24"/>
          <w:spacing w:val="0"/>
          <w:w w:val="100"/>
          <w:rFonts w:ascii="Times New Roman" w:cs="Times New Roman" w:hAnsi="Times New Roman"/>
          <w:caps w:val="0"/>
        </w:rPr>
        <w:t>P</w:t>
      </w:r>
      <w:r w:rsidRPr="00A05757">
        <w:rPr>
          <w:b w:val="0"/>
          <w:i w:val="0"/>
          <w:color w:val="000000"/>
          <w:sz w:val="24"/>
          <w:spacing w:val="0"/>
          <w:w w:val="100"/>
          <w:rFonts w:ascii="Times New Roman" w:cs="Times New Roman" w:hAnsi="Times New Roman"/>
          <w:caps w:val="0"/>
        </w:rPr>
        <w:t>olitical</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Science</w:t>
      </w:r>
      <w:r w:rsidR="00DC46D8" w:rsidRPr="00A05757">
        <w:rPr>
          <w:b w:val="0"/>
          <w:i w:val="0"/>
          <w:color w:val="000000"/>
          <w:sz w:val="24"/>
          <w:spacing w:val="0"/>
          <w:w w:val="100"/>
          <w:rFonts w:ascii="Times New Roman" w:cs="Times New Roman" w:hAnsi="Times New Roman"/>
          <w:caps w:val="0"/>
        </w:rPr>
        <w:t>,</w:t>
      </w:r>
      <w:r w:rsidR="00DC46D8" w:rsidRPr="00A05757">
        <w:rPr>
          <w:b w:val="0"/>
          <w:i w:val="0"/>
          <w:color w:val="000000"/>
          <w:sz w:val="24"/>
          <w:spacing w:val="0"/>
          <w:w w:val="100"/>
          <w:rFonts w:ascii="Times New Roman" w:cs="Times New Roman" w:hAnsi="Times New Roman"/>
          <w:caps w:val="0"/>
        </w:rPr>
        <w:t> </w:t>
      </w:r>
      <w:r w:rsidR="00DC46D8" w:rsidRPr="00A05757">
        <w:rPr>
          <w:b w:val="0"/>
          <w:i w:val="0"/>
          <w:color w:val="000000"/>
          <w:sz w:val="24"/>
          <w:spacing w:val="0"/>
          <w:w w:val="100"/>
          <w:rFonts w:ascii="Times New Roman" w:cs="Times New Roman" w:hAnsi="Times New Roman"/>
          <w:caps w:val="0"/>
        </w:rPr>
        <w:t>faculty</w:t>
      </w:r>
      <w:r w:rsidR="00DC46D8" w:rsidRPr="00A05757">
        <w:rPr>
          <w:b w:val="0"/>
          <w:i w:val="0"/>
          <w:color w:val="000000"/>
          <w:sz w:val="24"/>
          <w:spacing w:val="0"/>
          <w:w w:val="100"/>
          <w:rFonts w:ascii="Times New Roman" w:cs="Times New Roman" w:hAnsi="Times New Roman"/>
          <w:caps w:val="0"/>
        </w:rPr>
        <w:t> </w:t>
      </w:r>
      <w:r w:rsidR="00DC46D8" w:rsidRPr="00A05757">
        <w:rPr>
          <w:b w:val="0"/>
          <w:i w:val="0"/>
          <w:color w:val="000000"/>
          <w:sz w:val="24"/>
          <w:spacing w:val="0"/>
          <w:w w:val="100"/>
          <w:rFonts w:ascii="Times New Roman" w:cs="Times New Roman" w:hAnsi="Times New Roman"/>
          <w:caps w:val="0"/>
        </w:rPr>
        <w:t>of</w:t>
      </w:r>
      <w:r w:rsidR="00DC46D8" w:rsidRPr="00A05757">
        <w:rPr>
          <w:b w:val="0"/>
          <w:i w:val="0"/>
          <w:color w:val="000000"/>
          <w:sz w:val="24"/>
          <w:spacing w:val="0"/>
          <w:w w:val="100"/>
          <w:rFonts w:ascii="Times New Roman" w:cs="Times New Roman" w:hAnsi="Times New Roman"/>
          <w:caps w:val="0"/>
        </w:rPr>
        <w:t> </w:t>
      </w:r>
      <w:r w:rsidR="00DC46D8" w:rsidRPr="00A05757">
        <w:rPr>
          <w:b w:val="0"/>
          <w:i w:val="0"/>
          <w:color w:val="000000"/>
          <w:sz w:val="24"/>
          <w:spacing w:val="0"/>
          <w:w w:val="100"/>
          <w:rFonts w:ascii="Times New Roman" w:cs="Times New Roman" w:hAnsi="Times New Roman"/>
          <w:caps w:val="0"/>
        </w:rPr>
        <w:t>Social</w:t>
      </w:r>
      <w:r w:rsidR="00DC46D8" w:rsidRPr="00A05757">
        <w:rPr>
          <w:b w:val="0"/>
          <w:i w:val="0"/>
          <w:color w:val="000000"/>
          <w:sz w:val="24"/>
          <w:spacing w:val="0"/>
          <w:w w:val="100"/>
          <w:rFonts w:ascii="Times New Roman" w:cs="Times New Roman" w:hAnsi="Times New Roman"/>
          <w:caps w:val="0"/>
        </w:rPr>
        <w:t> </w:t>
      </w:r>
      <w:r w:rsidR="00DC46D8" w:rsidRPr="00A05757">
        <w:rPr>
          <w:b w:val="0"/>
          <w:i w:val="0"/>
          <w:color w:val="000000"/>
          <w:sz w:val="24"/>
          <w:spacing w:val="0"/>
          <w:w w:val="100"/>
          <w:rFonts w:ascii="Times New Roman" w:cs="Times New Roman" w:hAnsi="Times New Roman"/>
          <w:caps w:val="0"/>
        </w:rPr>
        <w:t>S</w:t>
      </w:r>
      <w:r w:rsidRPr="00A05757">
        <w:rPr>
          <w:b w:val="0"/>
          <w:i w:val="0"/>
          <w:color w:val="000000"/>
          <w:sz w:val="24"/>
          <w:spacing w:val="0"/>
          <w:w w:val="100"/>
          <w:rFonts w:ascii="Times New Roman" w:cs="Times New Roman" w:hAnsi="Times New Roman"/>
          <w:caps w:val="0"/>
        </w:rPr>
        <w:t>cience</w:t>
      </w:r>
      <w:r w:rsidR="00035C31" w:rsidRPr="00A05757">
        <w:rPr>
          <w:b w:val="0"/>
          <w:i w:val="0"/>
          <w:color w:val="000000"/>
          <w:sz w:val="24"/>
          <w:spacing w:val="0"/>
          <w:w w:val="100"/>
          <w:rFonts w:ascii="Times New Roman" w:cs="Times New Roman" w:hAnsi="Times New Roman"/>
          <w:caps w:val="0"/>
        </w:rPr>
        <w:t>s</w:t>
      </w:r>
      <w:r w:rsidR="00F53E13">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in</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Ignatius</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Ajuru</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University</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of</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Education</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Port</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Harcourt</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and</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the</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researcher's</w:t>
      </w:r>
      <w:r w:rsidRPr="00A05757">
        <w:rPr>
          <w:b w:val="0"/>
          <w:i w:val="0"/>
          <w:color w:val="000000"/>
          <w:sz w:val="24"/>
          <w:spacing w:val="0"/>
          <w:w w:val="100"/>
          <w:rFonts w:ascii="Times New Roman" w:cs="Times New Roman" w:hAnsi="Times New Roman"/>
          <w:caps w:val="0"/>
        </w:rPr>
        <w:t> </w:t>
      </w:r>
      <w:r w:rsidRPr="00A05757">
        <w:rPr>
          <w:b w:val="0"/>
          <w:i w:val="0"/>
          <w:color w:val="000000"/>
          <w:sz w:val="24"/>
          <w:spacing w:val="0"/>
          <w:w w:val="100"/>
          <w:rFonts w:ascii="Times New Roman" w:cs="Times New Roman" w:hAnsi="Times New Roman"/>
          <w:caps w:val="0"/>
        </w:rPr>
        <w:t>supervisor.</w:t>
      </w:r>
      <w:r w:rsidRPr="00A05757">
        <w:rPr>
          <w:b w:val="0"/>
          <w:i w:val="0"/>
          <w:color w:val="000000"/>
          <w:sz w:val="24"/>
          <w:spacing w:val="0"/>
          <w:w w:val="100"/>
          <w:rFonts w:ascii="Times New Roman" w:cs="Times New Roman" w:hAnsi="Times New Roman"/>
          <w:caps w:val="0"/>
        </w:rPr>
        <w:t> </w:t>
      </w:r>
    </w:p>
    <w:p w:rsidR="008D658F" w:rsidRPr="00A05757" w:rsidRDefault="008D658F" w:rsidP="008D658F">
      <w:pPr>
        <w:jc w:val="both"/>
        <w:spacing w:before="0" w:beforeAutospacing="0" w:after="200" w:afterAutospacing="0" w:lineRule="auto" w:line="480"/>
        <w:rPr>
          <w:szCs w:val="24"/>
          <w:b w:val="0"/>
          <w:i w:val="0"/>
          <w:sz w:val="24"/>
          <w:spacing w:val="0"/>
          <w:w w:val="100"/>
          <w:rFonts w:ascii="Times New Roman" w:cs="Times New Roman" w:hAnsi="Times New Roman"/>
          <w:caps w:val="0"/>
        </w:rPr>
        <w:snapToGrid w:val="0"/>
        <w:textAlignment w:val="baseline"/>
      </w:pPr>
      <w:r w:rsidRPr="00A05757">
        <w:rPr>
          <w:szCs w:val="24"/>
          <w:b w:val="0"/>
          <w:i w:val="0"/>
          <w:color w:val="000000"/>
          <w:sz w:val="24"/>
          <w:spacing w:val="0"/>
          <w:w w:val="100"/>
          <w:rFonts w:ascii="Times New Roman" w:cs="Times New Roman" w:hAnsi="Times New Roman"/>
          <w:caps w:val="0"/>
        </w:rPr>
        <w:t>The</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reliability</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of</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the</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instrument</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was</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determined</w:t>
      </w:r>
      <w:r w:rsidRPr="00A05757">
        <w:rPr>
          <w:szCs w:val="24"/>
          <w:b w:val="0"/>
          <w:i w:val="0"/>
          <w:color w:val="00000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through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split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half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method,</w:t>
      </w:r>
      <w:r w:rsidR="00F53E13">
        <w:rPr>
          <w:szCs w:val="24"/>
          <w:b w:val="0"/>
          <w:i w:val="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using</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cronbach</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Alpha</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to</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obtain</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a</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reliability</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coefficient</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of</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the</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instrument.</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Therefore,</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the</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reliability</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coefficient</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of</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0.78</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was</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obtained,</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thereby</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making</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the</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instrument</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to</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be</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reliable</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for</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the</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data</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collection.</w:t>
      </w:r>
    </w:p>
    <w:p w:rsidR="008D658F" w:rsidRPr="00A05757" w:rsidRDefault="008D658F" w:rsidP="008D658F">
      <w:pPr>
        <w:jc w:val="both"/>
        <w:spacing w:before="0" w:beforeAutospacing="0" w:after="200" w:afterAutospacing="0" w:lineRule="auto" w:line="480"/>
        <w:rPr>
          <w:szCs w:val="24"/>
          <w:b w:val="0"/>
          <w:i w:val="0"/>
          <w:color w:val="000000"/>
          <w:sz w:val="24"/>
          <w:spacing w:val="0"/>
          <w:w w:val="100"/>
          <w:rFonts w:ascii="Times New Roman" w:cs="Times New Roman" w:hAnsi="Times New Roman"/>
          <w:caps w:val="0"/>
        </w:rPr>
        <w:snapToGrid w:val="0"/>
        <w:textAlignment w:val="baseline"/>
        <w:tabs>
          <w:tab w:val="left" w:pos="0"/>
        </w:tabs>
      </w:pPr>
      <w:r w:rsidRPr="00A05757">
        <w:rPr>
          <w:szCs w:val="24"/>
          <w:b w:val="0"/>
          <w:i w:val="0"/>
          <w:color w:val="000000"/>
          <w:sz w:val="24"/>
          <w:spacing w:val="0"/>
          <w:w w:val="100"/>
          <w:rFonts w:ascii="Times New Roman" w:cs="Times New Roman" w:hAnsi="Times New Roman"/>
          <w:caps w:val="0"/>
        </w:rPr>
        <w:t>Chapter</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two</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dealt</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with</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review</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of</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related</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literatures,</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the</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reviewed</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literatures</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consisted</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of</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books,</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journals,</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internet</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materials</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etc.</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The</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chapter</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was</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discussed</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under</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the</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following</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subheading:</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conceptual</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review,</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theo</w:t>
      </w:r>
      <w:r w:rsidR="000C4897" w:rsidRPr="00A05757">
        <w:rPr>
          <w:szCs w:val="24"/>
          <w:b w:val="0"/>
          <w:i w:val="0"/>
          <w:color w:val="000000"/>
          <w:sz w:val="24"/>
          <w:spacing w:val="0"/>
          <w:w w:val="100"/>
          <w:rFonts w:ascii="Times New Roman" w:cs="Times New Roman" w:hAnsi="Times New Roman"/>
          <w:caps w:val="0"/>
        </w:rPr>
        <w:t>retical</w:t>
      </w:r>
      <w:r w:rsidR="000C4897" w:rsidRPr="00A05757">
        <w:rPr>
          <w:szCs w:val="24"/>
          <w:b w:val="0"/>
          <w:i w:val="0"/>
          <w:color w:val="000000"/>
          <w:sz w:val="24"/>
          <w:spacing w:val="0"/>
          <w:w w:val="100"/>
          <w:rFonts w:ascii="Times New Roman" w:cs="Times New Roman" w:hAnsi="Times New Roman"/>
          <w:caps w:val="0"/>
        </w:rPr>
        <w:t> </w:t>
      </w:r>
      <w:r w:rsidR="000C4897" w:rsidRPr="00A05757">
        <w:rPr>
          <w:szCs w:val="24"/>
          <w:b w:val="0"/>
          <w:i w:val="0"/>
          <w:color w:val="000000"/>
          <w:sz w:val="24"/>
          <w:spacing w:val="0"/>
          <w:w w:val="100"/>
          <w:rFonts w:ascii="Times New Roman" w:cs="Times New Roman" w:hAnsi="Times New Roman"/>
          <w:caps w:val="0"/>
        </w:rPr>
        <w:t>framework</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and</w:t>
      </w:r>
      <w:r w:rsidRPr="00A05757">
        <w:rPr>
          <w:szCs w:val="24"/>
          <w:b w:val="0"/>
          <w:i w:val="0"/>
          <w:color w:val="000000"/>
          <w:sz w:val="24"/>
          <w:spacing w:val="0"/>
          <w:w w:val="100"/>
          <w:rFonts w:ascii="Times New Roman" w:cs="Times New Roman" w:hAnsi="Times New Roman"/>
          <w:caps w:val="0"/>
        </w:rPr>
        <w:t> </w:t>
      </w:r>
      <w:r w:rsidR="000C4897" w:rsidRPr="00A05757">
        <w:rPr>
          <w:szCs w:val="24"/>
          <w:b w:val="0"/>
          <w:i w:val="0"/>
          <w:color w:val="000000"/>
          <w:sz w:val="24"/>
          <w:spacing w:val="0"/>
          <w:w w:val="100"/>
          <w:rFonts w:ascii="Times New Roman" w:cs="Times New Roman" w:hAnsi="Times New Roman"/>
          <w:caps w:val="0"/>
        </w:rPr>
        <w:t>the</w:t>
      </w:r>
      <w:r w:rsidR="000C4897" w:rsidRPr="00A05757">
        <w:rPr>
          <w:szCs w:val="24"/>
          <w:b w:val="0"/>
          <w:i w:val="0"/>
          <w:color w:val="000000"/>
          <w:sz w:val="24"/>
          <w:spacing w:val="0"/>
          <w:w w:val="100"/>
          <w:rFonts w:ascii="Times New Roman" w:cs="Times New Roman" w:hAnsi="Times New Roman"/>
          <w:caps w:val="0"/>
        </w:rPr>
        <w:t> </w:t>
      </w:r>
      <w:r w:rsidR="000C4897" w:rsidRPr="00A05757">
        <w:rPr>
          <w:szCs w:val="24"/>
          <w:b w:val="0"/>
          <w:i w:val="0"/>
          <w:color w:val="000000"/>
          <w:sz w:val="24"/>
          <w:spacing w:val="0"/>
          <w:w w:val="100"/>
          <w:rFonts w:ascii="Times New Roman" w:cs="Times New Roman" w:hAnsi="Times New Roman"/>
          <w:caps w:val="0"/>
        </w:rPr>
        <w:t>Gap</w:t>
      </w:r>
      <w:r w:rsidR="000C4897" w:rsidRPr="00A05757">
        <w:rPr>
          <w:szCs w:val="24"/>
          <w:b w:val="0"/>
          <w:i w:val="0"/>
          <w:color w:val="000000"/>
          <w:sz w:val="24"/>
          <w:spacing w:val="0"/>
          <w:w w:val="100"/>
          <w:rFonts w:ascii="Times New Roman" w:cs="Times New Roman" w:hAnsi="Times New Roman"/>
          <w:caps w:val="0"/>
        </w:rPr>
        <w:t> </w:t>
      </w:r>
      <w:r w:rsidR="000C4897" w:rsidRPr="00A05757">
        <w:rPr>
          <w:szCs w:val="24"/>
          <w:b w:val="0"/>
          <w:i w:val="0"/>
          <w:color w:val="000000"/>
          <w:sz w:val="24"/>
          <w:spacing w:val="0"/>
          <w:w w:val="100"/>
          <w:rFonts w:ascii="Times New Roman" w:cs="Times New Roman" w:hAnsi="Times New Roman"/>
          <w:caps w:val="0"/>
        </w:rPr>
        <w:t>in</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literature.</w:t>
      </w:r>
    </w:p>
    <w:p w:rsidR="008D658F" w:rsidRPr="00A05757" w:rsidRDefault="008D658F" w:rsidP="000F720B">
      <w:pPr>
        <w:jc w:val="both"/>
        <w:spacing w:before="0" w:beforeAutospacing="0" w:after="432" w:afterAutospacing="0" w:lineRule="auto" w:line="480"/>
        <w:rPr>
          <w:szCs w:val="24"/>
          <w:b w:val="0"/>
          <w:i w:val="0"/>
          <w:color w:val="000000"/>
          <w:sz w:val="24"/>
          <w:spacing w:val="0"/>
          <w:w w:val="100"/>
          <w:rFonts w:ascii="Times New Roman" w:cs="Times New Roman" w:hAnsi="Times New Roman"/>
          <w:caps w:val="0"/>
        </w:rPr>
        <w:snapToGrid w:val="0"/>
        <w:textAlignment w:val="baseline"/>
      </w:pPr>
      <w:r w:rsidRPr="00A05757">
        <w:rPr>
          <w:szCs w:val="24"/>
          <w:b w:val="0"/>
          <w:i w:val="0"/>
          <w:color w:val="000000"/>
          <w:sz w:val="24"/>
          <w:spacing w:val="0"/>
          <w:w w:val="100"/>
          <w:rFonts w:ascii="Times New Roman" w:cs="Times New Roman" w:hAnsi="Times New Roman"/>
          <w:caps w:val="0"/>
        </w:rPr>
        <w:t>Chapter</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three</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dealt</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with</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the</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method</w:t>
      </w:r>
      <w:r w:rsidR="00A9261E" w:rsidRPr="00A05757">
        <w:rPr>
          <w:szCs w:val="24"/>
          <w:b w:val="0"/>
          <w:i w:val="0"/>
          <w:color w:val="000000"/>
          <w:sz w:val="24"/>
          <w:spacing w:val="0"/>
          <w:w w:val="100"/>
          <w:rFonts w:ascii="Times New Roman" w:cs="Times New Roman" w:hAnsi="Times New Roman"/>
          <w:caps w:val="0"/>
        </w:rPr>
        <w:t> </w:t>
      </w:r>
      <w:r w:rsidR="00A9261E" w:rsidRPr="00A05757">
        <w:rPr>
          <w:szCs w:val="24"/>
          <w:b w:val="0"/>
          <w:i w:val="0"/>
          <w:color w:val="000000"/>
          <w:sz w:val="24"/>
          <w:spacing w:val="0"/>
          <w:w w:val="100"/>
          <w:rFonts w:ascii="Times New Roman" w:cs="Times New Roman" w:hAnsi="Times New Roman"/>
          <w:caps w:val="0"/>
        </w:rPr>
        <w:t>of</w:t>
      </w:r>
      <w:r w:rsidR="00A9261E" w:rsidRPr="00A05757">
        <w:rPr>
          <w:szCs w:val="24"/>
          <w:b w:val="0"/>
          <w:i w:val="0"/>
          <w:color w:val="000000"/>
          <w:sz w:val="24"/>
          <w:spacing w:val="0"/>
          <w:w w:val="100"/>
          <w:rFonts w:ascii="Times New Roman" w:cs="Times New Roman" w:hAnsi="Times New Roman"/>
          <w:caps w:val="0"/>
        </w:rPr>
        <w:t> </w:t>
      </w:r>
      <w:r w:rsidR="00A9261E" w:rsidRPr="00A05757">
        <w:rPr>
          <w:szCs w:val="24"/>
          <w:b w:val="0"/>
          <w:i w:val="0"/>
          <w:color w:val="000000"/>
          <w:sz w:val="24"/>
          <w:spacing w:val="0"/>
          <w:w w:val="100"/>
          <w:rFonts w:ascii="Times New Roman" w:cs="Times New Roman" w:hAnsi="Times New Roman"/>
          <w:caps w:val="0"/>
        </w:rPr>
        <w:t>investigation</w:t>
      </w:r>
      <w:r w:rsidR="00A9261E" w:rsidRPr="00A05757">
        <w:rPr>
          <w:szCs w:val="24"/>
          <w:b w:val="0"/>
          <w:i w:val="0"/>
          <w:color w:val="000000"/>
          <w:sz w:val="24"/>
          <w:spacing w:val="0"/>
          <w:w w:val="100"/>
          <w:rFonts w:ascii="Times New Roman" w:cs="Times New Roman" w:hAnsi="Times New Roman"/>
          <w:caps w:val="0"/>
        </w:rPr>
        <w:t> </w:t>
      </w:r>
      <w:r w:rsidR="00A9261E" w:rsidRPr="00A05757">
        <w:rPr>
          <w:szCs w:val="24"/>
          <w:b w:val="0"/>
          <w:i w:val="0"/>
          <w:color w:val="000000"/>
          <w:sz w:val="24"/>
          <w:spacing w:val="0"/>
          <w:w w:val="100"/>
          <w:rFonts w:ascii="Times New Roman" w:cs="Times New Roman" w:hAnsi="Times New Roman"/>
          <w:caps w:val="0"/>
        </w:rPr>
        <w:t>which</w:t>
      </w:r>
      <w:r w:rsidR="00A9261E" w:rsidRPr="00A05757">
        <w:rPr>
          <w:szCs w:val="24"/>
          <w:b w:val="0"/>
          <w:i w:val="0"/>
          <w:color w:val="000000"/>
          <w:sz w:val="24"/>
          <w:spacing w:val="0"/>
          <w:w w:val="100"/>
          <w:rFonts w:ascii="Times New Roman" w:cs="Times New Roman" w:hAnsi="Times New Roman"/>
          <w:caps w:val="0"/>
        </w:rPr>
        <w:t> </w:t>
      </w:r>
      <w:r w:rsidR="00A9261E" w:rsidRPr="00A05757">
        <w:rPr>
          <w:szCs w:val="24"/>
          <w:b w:val="0"/>
          <w:i w:val="0"/>
          <w:color w:val="000000"/>
          <w:sz w:val="24"/>
          <w:spacing w:val="0"/>
          <w:w w:val="100"/>
          <w:rFonts w:ascii="Times New Roman" w:cs="Times New Roman" w:hAnsi="Times New Roman"/>
          <w:caps w:val="0"/>
        </w:rPr>
        <w:t>included</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the</w:t>
      </w:r>
      <w:r w:rsidRPr="00A05757">
        <w:rPr>
          <w:szCs w:val="24"/>
          <w:b w:val="0"/>
          <w:i w:val="0"/>
          <w:color w:val="000000"/>
          <w:sz w:val="24"/>
          <w:spacing w:val="0"/>
          <w:w w:val="100"/>
          <w:rFonts w:ascii="Times New Roman" w:cs="Times New Roman" w:hAnsi="Times New Roman"/>
          <w:caps w:val="0"/>
        </w:rPr>
        <w:t> </w:t>
      </w:r>
      <w:r w:rsidR="00A8349E" w:rsidRPr="00A05757">
        <w:rPr>
          <w:szCs w:val="24"/>
          <w:b w:val="0"/>
          <w:i w:val="0"/>
          <w:sz w:val="24"/>
          <w:spacing w:val="0"/>
          <w:w w:val="100"/>
          <w:rFonts w:ascii="Times New Roman" w:cs="Times New Roman" w:hAnsi="Times New Roman"/>
          <w:caps w:val="0"/>
        </w:rPr>
        <w:t>Research</w:t>
      </w:r>
      <w:r w:rsidR="00A8349E" w:rsidRPr="00A05757">
        <w:rPr>
          <w:szCs w:val="24"/>
          <w:b w:val="0"/>
          <w:i w:val="0"/>
          <w:sz w:val="24"/>
          <w:spacing w:val="0"/>
          <w:w w:val="100"/>
          <w:rFonts w:ascii="Times New Roman" w:cs="Times New Roman" w:hAnsi="Times New Roman"/>
          <w:caps w:val="0"/>
        </w:rPr>
        <w:t> </w:t>
      </w:r>
      <w:r w:rsidR="00A8349E" w:rsidRPr="00A05757">
        <w:rPr>
          <w:szCs w:val="24"/>
          <w:b w:val="0"/>
          <w:i w:val="0"/>
          <w:sz w:val="24"/>
          <w:spacing w:val="0"/>
          <w:w w:val="100"/>
          <w:rFonts w:ascii="Times New Roman" w:cs="Times New Roman" w:hAnsi="Times New Roman"/>
          <w:caps w:val="0"/>
        </w:rPr>
        <w:t>D</w:t>
      </w:r>
      <w:r w:rsidR="002607D6" w:rsidRPr="00A05757">
        <w:rPr>
          <w:szCs w:val="24"/>
          <w:b w:val="0"/>
          <w:i w:val="0"/>
          <w:sz w:val="24"/>
          <w:spacing w:val="0"/>
          <w:w w:val="100"/>
          <w:rFonts w:ascii="Times New Roman" w:cs="Times New Roman" w:hAnsi="Times New Roman"/>
          <w:caps w:val="0"/>
        </w:rPr>
        <w:t>esign</w:t>
      </w:r>
      <w:r w:rsidR="00A8349E" w:rsidRPr="00A05757">
        <w:rPr>
          <w:szCs w:val="24"/>
          <w:b w:val="0"/>
          <w:i w:val="0"/>
          <w:sz w:val="24"/>
          <w:spacing w:val="0"/>
          <w:w w:val="100"/>
          <w:rFonts w:ascii="Times New Roman" w:cs="Times New Roman" w:hAnsi="Times New Roman"/>
          <w:caps w:val="0"/>
        </w:rPr>
        <w:t>,</w:t>
      </w:r>
      <w:r w:rsidR="00A8349E" w:rsidRPr="00A05757">
        <w:rPr>
          <w:szCs w:val="24"/>
          <w:b w:val="0"/>
          <w:i w:val="0"/>
          <w:sz w:val="24"/>
          <w:spacing w:val="0"/>
          <w:w w:val="100"/>
          <w:rFonts w:ascii="Times New Roman" w:cs="Times New Roman" w:hAnsi="Times New Roman"/>
          <w:caps w:val="0"/>
        </w:rPr>
        <w:t> </w:t>
      </w:r>
      <w:r w:rsidR="00A8349E" w:rsidRPr="00A05757">
        <w:rPr>
          <w:szCs w:val="24"/>
          <w:b w:val="0"/>
          <w:i w:val="0"/>
          <w:sz w:val="24"/>
          <w:spacing w:val="0"/>
          <w:w w:val="100"/>
          <w:rFonts w:ascii="Times New Roman" w:cs="Times New Roman" w:hAnsi="Times New Roman"/>
          <w:caps w:val="0"/>
        </w:rPr>
        <w:t>P</w:t>
      </w:r>
      <w:r w:rsidR="002607D6" w:rsidRPr="00A05757">
        <w:rPr>
          <w:szCs w:val="24"/>
          <w:b w:val="0"/>
          <w:i w:val="0"/>
          <w:sz w:val="24"/>
          <w:spacing w:val="0"/>
          <w:w w:val="100"/>
          <w:rFonts w:ascii="Times New Roman" w:cs="Times New Roman" w:hAnsi="Times New Roman"/>
          <w:caps w:val="0"/>
        </w:rPr>
        <w:t>opulation</w:t>
      </w:r>
      <w:r w:rsidR="002607D6" w:rsidRPr="00A05757">
        <w:rPr>
          <w:szCs w:val="24"/>
          <w:b w:val="0"/>
          <w:i w:val="0"/>
          <w:sz w:val="24"/>
          <w:spacing w:val="0"/>
          <w:w w:val="100"/>
          <w:rFonts w:ascii="Times New Roman" w:cs="Times New Roman" w:hAnsi="Times New Roman"/>
          <w:caps w:val="0"/>
        </w:rPr>
        <w:t> </w:t>
      </w:r>
      <w:r w:rsidR="002607D6" w:rsidRPr="00A05757">
        <w:rPr>
          <w:szCs w:val="24"/>
          <w:b w:val="0"/>
          <w:i w:val="0"/>
          <w:sz w:val="24"/>
          <w:spacing w:val="0"/>
          <w:w w:val="100"/>
          <w:rFonts w:ascii="Times New Roman" w:cs="Times New Roman" w:hAnsi="Times New Roman"/>
          <w:caps w:val="0"/>
        </w:rPr>
        <w:t>of</w:t>
      </w:r>
      <w:r w:rsidR="002607D6" w:rsidRPr="00A05757">
        <w:rPr>
          <w:szCs w:val="24"/>
          <w:b w:val="0"/>
          <w:i w:val="0"/>
          <w:sz w:val="24"/>
          <w:spacing w:val="0"/>
          <w:w w:val="100"/>
          <w:rFonts w:ascii="Times New Roman" w:cs="Times New Roman" w:hAnsi="Times New Roman"/>
          <w:caps w:val="0"/>
        </w:rPr>
        <w:t> </w:t>
      </w:r>
      <w:r w:rsidR="002607D6" w:rsidRPr="00A05757">
        <w:rPr>
          <w:szCs w:val="24"/>
          <w:b w:val="0"/>
          <w:i w:val="0"/>
          <w:sz w:val="24"/>
          <w:spacing w:val="0"/>
          <w:w w:val="100"/>
          <w:rFonts w:ascii="Times New Roman" w:cs="Times New Roman" w:hAnsi="Times New Roman"/>
          <w:caps w:val="0"/>
        </w:rPr>
        <w:t>the</w:t>
      </w:r>
      <w:r w:rsidR="002607D6" w:rsidRPr="00A05757">
        <w:rPr>
          <w:szCs w:val="24"/>
          <w:b w:val="0"/>
          <w:i w:val="0"/>
          <w:sz w:val="24"/>
          <w:spacing w:val="0"/>
          <w:w w:val="100"/>
          <w:rFonts w:ascii="Times New Roman" w:cs="Times New Roman" w:hAnsi="Times New Roman"/>
          <w:caps w:val="0"/>
        </w:rPr>
        <w:t> </w:t>
      </w:r>
      <w:r w:rsidR="00A8349E" w:rsidRPr="00A05757">
        <w:rPr>
          <w:szCs w:val="24"/>
          <w:b w:val="0"/>
          <w:i w:val="0"/>
          <w:sz w:val="24"/>
          <w:spacing w:val="0"/>
          <w:w w:val="100"/>
          <w:rFonts w:ascii="Times New Roman" w:cs="Times New Roman" w:hAnsi="Times New Roman"/>
          <w:caps w:val="0"/>
        </w:rPr>
        <w:t>S</w:t>
      </w:r>
      <w:r w:rsidR="002607D6" w:rsidRPr="00A05757">
        <w:rPr>
          <w:szCs w:val="24"/>
          <w:b w:val="0"/>
          <w:i w:val="0"/>
          <w:sz w:val="24"/>
          <w:spacing w:val="0"/>
          <w:w w:val="100"/>
          <w:rFonts w:ascii="Times New Roman" w:cs="Times New Roman" w:hAnsi="Times New Roman"/>
          <w:caps w:val="0"/>
        </w:rPr>
        <w:t>tudy</w:t>
      </w:r>
      <w:r w:rsidR="00A8349E" w:rsidRPr="00A05757">
        <w:rPr>
          <w:szCs w:val="24"/>
          <w:b w:val="0"/>
          <w:i w:val="0"/>
          <w:sz w:val="24"/>
          <w:spacing w:val="0"/>
          <w:w w:val="100"/>
          <w:rFonts w:ascii="Times New Roman" w:cs="Times New Roman" w:hAnsi="Times New Roman"/>
          <w:caps w:val="0"/>
        </w:rPr>
        <w:t>,</w:t>
      </w:r>
      <w:r w:rsidR="00A8349E" w:rsidRPr="00A05757">
        <w:rPr>
          <w:szCs w:val="24"/>
          <w:b w:val="0"/>
          <w:i w:val="0"/>
          <w:sz w:val="24"/>
          <w:spacing w:val="0"/>
          <w:w w:val="100"/>
          <w:rFonts w:ascii="Times New Roman" w:cs="Times New Roman" w:hAnsi="Times New Roman"/>
          <w:caps w:val="0"/>
        </w:rPr>
        <w:t> </w:t>
      </w:r>
      <w:r w:rsidR="00A8349E" w:rsidRPr="00A05757">
        <w:rPr>
          <w:szCs w:val="24"/>
          <w:b w:val="0"/>
          <w:i w:val="0"/>
          <w:sz w:val="24"/>
          <w:spacing w:val="0"/>
          <w:w w:val="100"/>
          <w:rFonts w:ascii="Times New Roman" w:cs="Times New Roman" w:hAnsi="Times New Roman"/>
          <w:caps w:val="0"/>
        </w:rPr>
        <w:t>S</w:t>
      </w:r>
      <w:r w:rsidR="002607D6" w:rsidRPr="00A05757">
        <w:rPr>
          <w:szCs w:val="24"/>
          <w:b w:val="0"/>
          <w:i w:val="0"/>
          <w:sz w:val="24"/>
          <w:spacing w:val="0"/>
          <w:w w:val="100"/>
          <w:rFonts w:ascii="Times New Roman" w:cs="Times New Roman" w:hAnsi="Times New Roman"/>
          <w:caps w:val="0"/>
        </w:rPr>
        <w:t>ample</w:t>
      </w:r>
      <w:r w:rsidR="002607D6" w:rsidRPr="00A05757">
        <w:rPr>
          <w:szCs w:val="24"/>
          <w:b w:val="0"/>
          <w:i w:val="0"/>
          <w:sz w:val="24"/>
          <w:spacing w:val="0"/>
          <w:w w:val="100"/>
          <w:rFonts w:ascii="Times New Roman" w:cs="Times New Roman" w:hAnsi="Times New Roman"/>
          <w:caps w:val="0"/>
        </w:rPr>
        <w:t> </w:t>
      </w:r>
      <w:r w:rsidR="002607D6" w:rsidRPr="00A05757">
        <w:rPr>
          <w:szCs w:val="24"/>
          <w:b w:val="0"/>
          <w:i w:val="0"/>
          <w:sz w:val="24"/>
          <w:spacing w:val="0"/>
          <w:w w:val="100"/>
          <w:rFonts w:ascii="Times New Roman" w:cs="Times New Roman" w:hAnsi="Times New Roman"/>
          <w:caps w:val="0"/>
        </w:rPr>
        <w:t>and</w:t>
      </w:r>
      <w:r w:rsidR="002607D6" w:rsidRPr="00A05757">
        <w:rPr>
          <w:szCs w:val="24"/>
          <w:b w:val="0"/>
          <w:i w:val="0"/>
          <w:sz w:val="24"/>
          <w:spacing w:val="0"/>
          <w:w w:val="100"/>
          <w:rFonts w:ascii="Times New Roman" w:cs="Times New Roman" w:hAnsi="Times New Roman"/>
          <w:caps w:val="0"/>
        </w:rPr>
        <w:t> </w:t>
      </w:r>
      <w:r w:rsidR="00A8349E" w:rsidRPr="00A05757">
        <w:rPr>
          <w:szCs w:val="24"/>
          <w:b w:val="0"/>
          <w:i w:val="0"/>
          <w:sz w:val="24"/>
          <w:spacing w:val="0"/>
          <w:w w:val="100"/>
          <w:rFonts w:ascii="Times New Roman" w:cs="Times New Roman" w:hAnsi="Times New Roman"/>
          <w:caps w:val="0"/>
        </w:rPr>
        <w:t>S</w:t>
      </w:r>
      <w:r w:rsidR="002607D6" w:rsidRPr="00A05757">
        <w:rPr>
          <w:szCs w:val="24"/>
          <w:b w:val="0"/>
          <w:i w:val="0"/>
          <w:sz w:val="24"/>
          <w:spacing w:val="0"/>
          <w:w w:val="100"/>
          <w:rFonts w:ascii="Times New Roman" w:cs="Times New Roman" w:hAnsi="Times New Roman"/>
          <w:caps w:val="0"/>
        </w:rPr>
        <w:t>ampling</w:t>
      </w:r>
      <w:r w:rsidR="002607D6" w:rsidRPr="00A05757">
        <w:rPr>
          <w:szCs w:val="24"/>
          <w:b w:val="0"/>
          <w:i w:val="0"/>
          <w:sz w:val="24"/>
          <w:spacing w:val="0"/>
          <w:w w:val="100"/>
          <w:rFonts w:ascii="Times New Roman" w:cs="Times New Roman" w:hAnsi="Times New Roman"/>
          <w:caps w:val="0"/>
        </w:rPr>
        <w:t> </w:t>
      </w:r>
      <w:r w:rsidR="00A8349E" w:rsidRPr="00A05757">
        <w:rPr>
          <w:szCs w:val="24"/>
          <w:b w:val="0"/>
          <w:i w:val="0"/>
          <w:sz w:val="24"/>
          <w:spacing w:val="0"/>
          <w:w w:val="100"/>
          <w:rFonts w:ascii="Times New Roman" w:cs="Times New Roman" w:hAnsi="Times New Roman"/>
          <w:caps w:val="0"/>
        </w:rPr>
        <w:t>T</w:t>
      </w:r>
      <w:r w:rsidR="002607D6" w:rsidRPr="00A05757">
        <w:rPr>
          <w:szCs w:val="24"/>
          <w:b w:val="0"/>
          <w:i w:val="0"/>
          <w:sz w:val="24"/>
          <w:spacing w:val="0"/>
          <w:w w:val="100"/>
          <w:rFonts w:ascii="Times New Roman" w:cs="Times New Roman" w:hAnsi="Times New Roman"/>
          <w:caps w:val="0"/>
        </w:rPr>
        <w:t>echnique</w:t>
      </w:r>
      <w:r w:rsidR="00A8349E" w:rsidRPr="00A05757">
        <w:rPr>
          <w:szCs w:val="24"/>
          <w:b w:val="0"/>
          <w:i w:val="0"/>
          <w:sz w:val="24"/>
          <w:spacing w:val="0"/>
          <w:w w:val="100"/>
          <w:rFonts w:ascii="Times New Roman" w:cs="Times New Roman" w:hAnsi="Times New Roman"/>
          <w:caps w:val="0"/>
        </w:rPr>
        <w:t>,</w:t>
      </w:r>
      <w:r w:rsidR="00A8349E" w:rsidRPr="00A05757">
        <w:rPr>
          <w:szCs w:val="24"/>
          <w:b w:val="0"/>
          <w:i w:val="0"/>
          <w:sz w:val="24"/>
          <w:spacing w:val="0"/>
          <w:w w:val="100"/>
          <w:rFonts w:ascii="Times New Roman" w:cs="Times New Roman" w:hAnsi="Times New Roman"/>
          <w:caps w:val="0"/>
        </w:rPr>
        <w:t> </w:t>
      </w:r>
      <w:r w:rsidR="00A8349E" w:rsidRPr="00A05757">
        <w:rPr>
          <w:szCs w:val="24"/>
          <w:b w:val="0"/>
          <w:i w:val="0"/>
          <w:sz w:val="24"/>
          <w:spacing w:val="0"/>
          <w:w w:val="100"/>
          <w:rFonts w:ascii="Times New Roman" w:cs="Times New Roman" w:hAnsi="Times New Roman"/>
          <w:caps w:val="0"/>
        </w:rPr>
        <w:t>Sources</w:t>
      </w:r>
      <w:r w:rsidR="00A8349E" w:rsidRPr="00A05757">
        <w:rPr>
          <w:szCs w:val="24"/>
          <w:b w:val="0"/>
          <w:i w:val="0"/>
          <w:sz w:val="24"/>
          <w:spacing w:val="0"/>
          <w:w w:val="100"/>
          <w:rFonts w:ascii="Times New Roman" w:cs="Times New Roman" w:hAnsi="Times New Roman"/>
          <w:caps w:val="0"/>
        </w:rPr>
        <w:t> </w:t>
      </w:r>
      <w:r w:rsidR="00A8349E" w:rsidRPr="00A05757">
        <w:rPr>
          <w:szCs w:val="24"/>
          <w:b w:val="0"/>
          <w:i w:val="0"/>
          <w:sz w:val="24"/>
          <w:spacing w:val="0"/>
          <w:w w:val="100"/>
          <w:rFonts w:ascii="Times New Roman" w:cs="Times New Roman" w:hAnsi="Times New Roman"/>
          <w:caps w:val="0"/>
        </w:rPr>
        <w:t>of</w:t>
      </w:r>
      <w:r w:rsidR="00A8349E" w:rsidRPr="00A05757">
        <w:rPr>
          <w:szCs w:val="24"/>
          <w:b w:val="0"/>
          <w:i w:val="0"/>
          <w:sz w:val="24"/>
          <w:spacing w:val="0"/>
          <w:w w:val="100"/>
          <w:rFonts w:ascii="Times New Roman" w:cs="Times New Roman" w:hAnsi="Times New Roman"/>
          <w:caps w:val="0"/>
        </w:rPr>
        <w:t> </w:t>
      </w:r>
      <w:r w:rsidR="00A8349E" w:rsidRPr="00A05757">
        <w:rPr>
          <w:szCs w:val="24"/>
          <w:b w:val="0"/>
          <w:i w:val="0"/>
          <w:sz w:val="24"/>
          <w:spacing w:val="0"/>
          <w:w w:val="100"/>
          <w:rFonts w:ascii="Times New Roman" w:cs="Times New Roman" w:hAnsi="Times New Roman"/>
          <w:caps w:val="0"/>
        </w:rPr>
        <w:t>Data,</w:t>
      </w:r>
      <w:r w:rsidR="00A8349E" w:rsidRPr="00A05757">
        <w:rPr>
          <w:szCs w:val="24"/>
          <w:b w:val="0"/>
          <w:i w:val="0"/>
          <w:sz w:val="24"/>
          <w:spacing w:val="0"/>
          <w:w w:val="100"/>
          <w:rFonts w:ascii="Times New Roman" w:cs="Times New Roman" w:hAnsi="Times New Roman"/>
          <w:caps w:val="0"/>
        </w:rPr>
        <w:t> </w:t>
      </w:r>
      <w:r w:rsidR="00A8349E" w:rsidRPr="00A05757">
        <w:rPr>
          <w:szCs w:val="24"/>
          <w:b w:val="0"/>
          <w:i w:val="0"/>
          <w:sz w:val="24"/>
          <w:spacing w:val="0"/>
          <w:w w:val="100"/>
          <w:rFonts w:ascii="Times New Roman" w:cs="Times New Roman" w:hAnsi="Times New Roman"/>
          <w:caps w:val="0"/>
        </w:rPr>
        <w:t>Administration</w:t>
      </w:r>
      <w:r w:rsidR="00A8349E" w:rsidRPr="00A05757">
        <w:rPr>
          <w:szCs w:val="24"/>
          <w:b w:val="0"/>
          <w:i w:val="0"/>
          <w:sz w:val="24"/>
          <w:spacing w:val="0"/>
          <w:w w:val="100"/>
          <w:rFonts w:ascii="Times New Roman" w:cs="Times New Roman" w:hAnsi="Times New Roman"/>
          <w:caps w:val="0"/>
        </w:rPr>
        <w:t> </w:t>
      </w:r>
      <w:r w:rsidR="00A8349E" w:rsidRPr="00A05757">
        <w:rPr>
          <w:szCs w:val="24"/>
          <w:b w:val="0"/>
          <w:i w:val="0"/>
          <w:sz w:val="24"/>
          <w:spacing w:val="0"/>
          <w:w w:val="100"/>
          <w:rFonts w:ascii="Times New Roman" w:cs="Times New Roman" w:hAnsi="Times New Roman"/>
          <w:caps w:val="0"/>
        </w:rPr>
        <w:t>of</w:t>
      </w:r>
      <w:r w:rsidR="00A8349E" w:rsidRPr="00A05757">
        <w:rPr>
          <w:szCs w:val="24"/>
          <w:b w:val="0"/>
          <w:i w:val="0"/>
          <w:sz w:val="24"/>
          <w:spacing w:val="0"/>
          <w:w w:val="100"/>
          <w:rFonts w:ascii="Times New Roman" w:cs="Times New Roman" w:hAnsi="Times New Roman"/>
          <w:caps w:val="0"/>
        </w:rPr>
        <w:t> </w:t>
      </w:r>
      <w:r w:rsidR="00A8349E" w:rsidRPr="00A05757">
        <w:rPr>
          <w:szCs w:val="24"/>
          <w:b w:val="0"/>
          <w:i w:val="0"/>
          <w:sz w:val="24"/>
          <w:spacing w:val="0"/>
          <w:w w:val="100"/>
          <w:rFonts w:ascii="Times New Roman" w:cs="Times New Roman" w:hAnsi="Times New Roman"/>
          <w:caps w:val="0"/>
        </w:rPr>
        <w:t>Instrument</w:t>
      </w:r>
      <w:r w:rsidR="00A8349E" w:rsidRPr="00A05757">
        <w:rPr>
          <w:szCs w:val="24"/>
          <w:b w:val="0"/>
          <w:i w:val="0"/>
          <w:sz w:val="24"/>
          <w:spacing w:val="0"/>
          <w:w w:val="100"/>
          <w:rFonts w:ascii="Times New Roman" w:cs="Times New Roman" w:hAnsi="Times New Roman"/>
          <w:caps w:val="0"/>
        </w:rPr>
        <w:t> </w:t>
      </w:r>
      <w:r w:rsidR="00A8349E" w:rsidRPr="00A05757">
        <w:rPr>
          <w:szCs w:val="24"/>
          <w:b w:val="0"/>
          <w:i w:val="0"/>
          <w:sz w:val="24"/>
          <w:spacing w:val="0"/>
          <w:w w:val="100"/>
          <w:rFonts w:ascii="Times New Roman" w:cs="Times New Roman" w:hAnsi="Times New Roman"/>
          <w:caps w:val="0"/>
        </w:rPr>
        <w:t>and</w:t>
      </w:r>
      <w:r w:rsidR="00A8349E" w:rsidRPr="00A05757">
        <w:rPr>
          <w:szCs w:val="24"/>
          <w:b w:val="0"/>
          <w:i w:val="0"/>
          <w:sz w:val="24"/>
          <w:spacing w:val="0"/>
          <w:w w:val="100"/>
          <w:rFonts w:ascii="Times New Roman" w:cs="Times New Roman" w:hAnsi="Times New Roman"/>
          <w:caps w:val="0"/>
        </w:rPr>
        <w:t> </w:t>
      </w:r>
      <w:r w:rsidR="00A8349E" w:rsidRPr="00A05757">
        <w:rPr>
          <w:szCs w:val="24"/>
          <w:b w:val="0"/>
          <w:i w:val="0"/>
          <w:sz w:val="24"/>
          <w:spacing w:val="0"/>
          <w:w w:val="100"/>
          <w:rFonts w:ascii="Times New Roman" w:cs="Times New Roman" w:hAnsi="Times New Roman"/>
          <w:caps w:val="0"/>
        </w:rPr>
        <w:t>Method</w:t>
      </w:r>
      <w:r w:rsidR="00A8349E" w:rsidRPr="00A05757">
        <w:rPr>
          <w:szCs w:val="24"/>
          <w:b w:val="0"/>
          <w:i w:val="0"/>
          <w:sz w:val="24"/>
          <w:spacing w:val="0"/>
          <w:w w:val="100"/>
          <w:rFonts w:ascii="Times New Roman" w:cs="Times New Roman" w:hAnsi="Times New Roman"/>
          <w:caps w:val="0"/>
        </w:rPr>
        <w:t> </w:t>
      </w:r>
      <w:r w:rsidR="00A8349E" w:rsidRPr="00A05757">
        <w:rPr>
          <w:szCs w:val="24"/>
          <w:b w:val="0"/>
          <w:i w:val="0"/>
          <w:sz w:val="24"/>
          <w:spacing w:val="0"/>
          <w:w w:val="100"/>
          <w:rFonts w:ascii="Times New Roman" w:cs="Times New Roman" w:hAnsi="Times New Roman"/>
          <w:caps w:val="0"/>
        </w:rPr>
        <w:t>of</w:t>
      </w:r>
      <w:r w:rsidR="00A8349E" w:rsidRPr="00A05757">
        <w:rPr>
          <w:szCs w:val="24"/>
          <w:b w:val="0"/>
          <w:i w:val="0"/>
          <w:sz w:val="24"/>
          <w:spacing w:val="0"/>
          <w:w w:val="100"/>
          <w:rFonts w:ascii="Times New Roman" w:cs="Times New Roman" w:hAnsi="Times New Roman"/>
          <w:caps w:val="0"/>
        </w:rPr>
        <w:t> </w:t>
      </w:r>
      <w:r w:rsidR="00A8349E" w:rsidRPr="00A05757">
        <w:rPr>
          <w:szCs w:val="24"/>
          <w:b w:val="0"/>
          <w:i w:val="0"/>
          <w:sz w:val="24"/>
          <w:spacing w:val="0"/>
          <w:w w:val="100"/>
          <w:rFonts w:ascii="Times New Roman" w:cs="Times New Roman" w:hAnsi="Times New Roman"/>
          <w:caps w:val="0"/>
        </w:rPr>
        <w:t>Data</w:t>
      </w:r>
      <w:r w:rsidR="00A8349E" w:rsidRPr="00A05757">
        <w:rPr>
          <w:szCs w:val="24"/>
          <w:b w:val="0"/>
          <w:i w:val="0"/>
          <w:sz w:val="24"/>
          <w:spacing w:val="0"/>
          <w:w w:val="100"/>
          <w:rFonts w:ascii="Times New Roman" w:cs="Times New Roman" w:hAnsi="Times New Roman"/>
          <w:caps w:val="0"/>
        </w:rPr>
        <w:t> </w:t>
      </w:r>
      <w:r w:rsidR="00A8349E" w:rsidRPr="00A05757">
        <w:rPr>
          <w:szCs w:val="24"/>
          <w:b w:val="0"/>
          <w:i w:val="0"/>
          <w:sz w:val="24"/>
          <w:spacing w:val="0"/>
          <w:w w:val="100"/>
          <w:rFonts w:ascii="Times New Roman" w:cs="Times New Roman" w:hAnsi="Times New Roman"/>
          <w:caps w:val="0"/>
        </w:rPr>
        <w:t>A</w:t>
      </w:r>
      <w:r w:rsidR="002607D6" w:rsidRPr="00A05757">
        <w:rPr>
          <w:szCs w:val="24"/>
          <w:b w:val="0"/>
          <w:i w:val="0"/>
          <w:sz w:val="24"/>
          <w:spacing w:val="0"/>
          <w:w w:val="100"/>
          <w:rFonts w:ascii="Times New Roman" w:cs="Times New Roman" w:hAnsi="Times New Roman"/>
          <w:caps w:val="0"/>
        </w:rPr>
        <w:t>nalysis.</w:t>
      </w:r>
      <w:r w:rsidR="002607D6" w:rsidRPr="00A05757">
        <w:rPr>
          <w:szCs w:val="24"/>
          <w:b w:val="0"/>
          <w:i w:val="0"/>
          <w:sz w:val="24"/>
          <w:spacing w:val="0"/>
          <w:w w:val="100"/>
          <w:rFonts w:ascii="Times New Roman" w:cs="Times New Roman" w:hAnsi="Times New Roman"/>
          <w:caps w:val="0"/>
        </w:rPr>
        <w:t> </w:t>
      </w:r>
      <w:r w:rsidR="00A8349E" w:rsidRPr="00A05757">
        <w:rPr>
          <w:szCs w:val="24"/>
          <w:b w:val="0"/>
          <w:i w:val="0"/>
          <w:color w:val="000000"/>
          <w:sz w:val="24"/>
          <w:spacing w:val="0"/>
          <w:w w:val="100"/>
          <w:rFonts w:ascii="Times New Roman" w:cs="Times New Roman" w:hAnsi="Times New Roman"/>
          <w:caps w:val="0"/>
        </w:rPr>
        <w:t> </w:t>
      </w:r>
      <w:r w:rsidR="00A8349E" w:rsidRPr="00A05757">
        <w:rPr>
          <w:szCs w:val="24"/>
          <w:b w:val="0"/>
          <w:i w:val="0"/>
          <w:color w:val="000000"/>
          <w:sz w:val="24"/>
          <w:spacing w:val="0"/>
          <w:w w:val="100"/>
          <w:rFonts w:ascii="Times New Roman" w:cs="Times New Roman" w:hAnsi="Times New Roman"/>
          <w:caps w:val="0"/>
        </w:rPr>
        <w:t>The</w:t>
      </w:r>
      <w:r w:rsidR="00A8349E" w:rsidRPr="00A05757">
        <w:rPr>
          <w:szCs w:val="24"/>
          <w:b w:val="0"/>
          <w:i w:val="0"/>
          <w:color w:val="000000"/>
          <w:sz w:val="24"/>
          <w:spacing w:val="0"/>
          <w:w w:val="100"/>
          <w:rFonts w:ascii="Times New Roman" w:cs="Times New Roman" w:hAnsi="Times New Roman"/>
          <w:caps w:val="0"/>
        </w:rPr>
        <w:t> </w:t>
      </w:r>
      <w:r w:rsidR="00A8349E" w:rsidRPr="00A05757">
        <w:rPr>
          <w:szCs w:val="24"/>
          <w:b w:val="0"/>
          <w:i w:val="0"/>
          <w:color w:val="000000"/>
          <w:sz w:val="24"/>
          <w:spacing w:val="0"/>
          <w:w w:val="100"/>
          <w:rFonts w:ascii="Times New Roman" w:cs="Times New Roman" w:hAnsi="Times New Roman"/>
          <w:caps w:val="0"/>
        </w:rPr>
        <w:t>M</w:t>
      </w:r>
      <w:r w:rsidRPr="00A05757">
        <w:rPr>
          <w:szCs w:val="24"/>
          <w:b w:val="0"/>
          <w:i w:val="0"/>
          <w:color w:val="000000"/>
          <w:sz w:val="24"/>
          <w:spacing w:val="0"/>
          <w:w w:val="100"/>
          <w:rFonts w:ascii="Times New Roman" w:cs="Times New Roman" w:hAnsi="Times New Roman"/>
          <w:caps w:val="0"/>
        </w:rPr>
        <w:t>ethodology</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showed</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that</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the</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study</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adopted</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descriptive</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research</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design.</w:t>
      </w:r>
    </w:p>
    <w:p w:rsidR="00501D4B" w:rsidRPr="00A05757" w:rsidRDefault="008D658F" w:rsidP="00501D4B">
      <w:pPr>
        <w:jc w:val="both"/>
        <w:spacing w:before="0" w:beforeAutospacing="0" w:after="200" w:afterAutospacing="0" w:lineRule="auto" w:line="480"/>
        <w:rPr>
          <w:szCs w:val="24"/>
          <w:b w:val="0"/>
          <w:i w:val="0"/>
          <w:color w:val="000000"/>
          <w:sz w:val="24"/>
          <w:spacing w:val="0"/>
          <w:w w:val="100"/>
          <w:rFonts w:ascii="Times New Roman" w:cs="Times New Roman" w:hAnsi="Times New Roman"/>
          <w:caps w:val="0"/>
        </w:rPr>
        <w:snapToGrid w:val="0"/>
        <w:textAlignment w:val="baseline"/>
      </w:pPr>
      <w:r w:rsidRPr="00A05757">
        <w:rPr>
          <w:szCs w:val="24"/>
          <w:b w:val="0"/>
          <w:i w:val="0"/>
          <w:color w:val="000000"/>
          <w:sz w:val="24"/>
          <w:spacing w:val="0"/>
          <w:w w:val="100"/>
          <w:rFonts w:ascii="Times New Roman" w:cs="Times New Roman" w:hAnsi="Times New Roman"/>
          <w:caps w:val="0"/>
        </w:rPr>
        <w:t>Chapter</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four</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dealt</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with</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analyses</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of</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data,</w:t>
      </w:r>
      <w:r w:rsidR="00BF388D">
        <w:rPr>
          <w:szCs w:val="24"/>
          <w:b w:val="0"/>
          <w:i w:val="0"/>
          <w:color w:val="000000"/>
          <w:sz w:val="24"/>
          <w:spacing w:val="0"/>
          <w:w w:val="100"/>
          <w:rFonts w:ascii="Times New Roman" w:cs="Times New Roman" w:hAnsi="Times New Roman"/>
          <w:caps w:val="0"/>
        </w:rPr>
        <w:t> </w:t>
      </w:r>
      <w:r w:rsidR="00FC2E2B" w:rsidRPr="00A05757">
        <w:rPr>
          <w:szCs w:val="24"/>
          <w:b w:val="0"/>
          <w:i w:val="0"/>
          <w:color w:val="000000"/>
          <w:sz w:val="24"/>
          <w:spacing w:val="0"/>
          <w:w w:val="100"/>
          <w:rFonts w:ascii="Times New Roman" w:cs="Times New Roman" w:hAnsi="Times New Roman"/>
          <w:caps w:val="0"/>
        </w:rPr>
        <w:t>discussion</w:t>
      </w:r>
      <w:r w:rsidR="00FC2E2B" w:rsidRPr="00A05757">
        <w:rPr>
          <w:szCs w:val="24"/>
          <w:b w:val="0"/>
          <w:i w:val="0"/>
          <w:color w:val="000000"/>
          <w:sz w:val="24"/>
          <w:spacing w:val="0"/>
          <w:w w:val="100"/>
          <w:rFonts w:ascii="Times New Roman" w:cs="Times New Roman" w:hAnsi="Times New Roman"/>
          <w:caps w:val="0"/>
        </w:rPr>
        <w:t> </w:t>
      </w:r>
      <w:r w:rsidR="00FC2E2B" w:rsidRPr="00A05757">
        <w:rPr>
          <w:szCs w:val="24"/>
          <w:b w:val="0"/>
          <w:i w:val="0"/>
          <w:color w:val="000000"/>
          <w:sz w:val="24"/>
          <w:spacing w:val="0"/>
          <w:w w:val="100"/>
          <w:rFonts w:ascii="Times New Roman" w:cs="Times New Roman" w:hAnsi="Times New Roman"/>
          <w:caps w:val="0"/>
        </w:rPr>
        <w:t>of</w:t>
      </w:r>
      <w:r w:rsidR="00FC2E2B" w:rsidRPr="00A05757">
        <w:rPr>
          <w:szCs w:val="24"/>
          <w:b w:val="0"/>
          <w:i w:val="0"/>
          <w:color w:val="000000"/>
          <w:sz w:val="24"/>
          <w:spacing w:val="0"/>
          <w:w w:val="100"/>
          <w:rFonts w:ascii="Times New Roman" w:cs="Times New Roman" w:hAnsi="Times New Roman"/>
          <w:caps w:val="0"/>
        </w:rPr>
        <w:t> </w:t>
      </w:r>
      <w:r w:rsidR="00FC2E2B" w:rsidRPr="00A05757">
        <w:rPr>
          <w:szCs w:val="24"/>
          <w:b w:val="0"/>
          <w:i w:val="0"/>
          <w:color w:val="000000"/>
          <w:sz w:val="24"/>
          <w:spacing w:val="0"/>
          <w:w w:val="100"/>
          <w:rFonts w:ascii="Times New Roman" w:cs="Times New Roman" w:hAnsi="Times New Roman"/>
          <w:caps w:val="0"/>
        </w:rPr>
        <w:t>findings</w:t>
      </w:r>
      <w:r w:rsidR="00FC2E2B" w:rsidRPr="00A05757">
        <w:rPr>
          <w:szCs w:val="24"/>
          <w:b w:val="0"/>
          <w:i w:val="0"/>
          <w:color w:val="000000"/>
          <w:sz w:val="24"/>
          <w:spacing w:val="0"/>
          <w:w w:val="100"/>
          <w:rFonts w:ascii="Times New Roman" w:cs="Times New Roman" w:hAnsi="Times New Roman"/>
          <w:caps w:val="0"/>
        </w:rPr>
        <w:t> </w:t>
      </w:r>
      <w:r w:rsidR="00FC2E2B" w:rsidRPr="00A05757">
        <w:rPr>
          <w:szCs w:val="24"/>
          <w:b w:val="0"/>
          <w:i w:val="0"/>
          <w:color w:val="000000"/>
          <w:sz w:val="24"/>
          <w:spacing w:val="0"/>
          <w:w w:val="100"/>
          <w:rFonts w:ascii="Times New Roman" w:cs="Times New Roman" w:hAnsi="Times New Roman"/>
          <w:caps w:val="0"/>
        </w:rPr>
        <w:t>and</w:t>
      </w:r>
      <w:r w:rsidR="00FC2E2B" w:rsidRPr="00A05757">
        <w:rPr>
          <w:szCs w:val="24"/>
          <w:b w:val="0"/>
          <w:i w:val="0"/>
          <w:color w:val="000000"/>
          <w:sz w:val="24"/>
          <w:spacing w:val="0"/>
          <w:w w:val="100"/>
          <w:rFonts w:ascii="Times New Roman" w:cs="Times New Roman" w:hAnsi="Times New Roman"/>
          <w:caps w:val="0"/>
        </w:rPr>
        <w:t> </w:t>
      </w:r>
      <w:r w:rsidR="00FC2E2B" w:rsidRPr="00A05757">
        <w:rPr>
          <w:szCs w:val="24"/>
          <w:b w:val="0"/>
          <w:i w:val="0"/>
          <w:color w:val="000000"/>
          <w:sz w:val="24"/>
          <w:spacing w:val="0"/>
          <w:w w:val="100"/>
          <w:rFonts w:ascii="Times New Roman" w:cs="Times New Roman" w:hAnsi="Times New Roman"/>
          <w:caps w:val="0"/>
        </w:rPr>
        <w:t>summary</w:t>
      </w:r>
      <w:r w:rsidR="00FC2E2B" w:rsidRPr="00A05757">
        <w:rPr>
          <w:szCs w:val="24"/>
          <w:b w:val="0"/>
          <w:i w:val="0"/>
          <w:color w:val="000000"/>
          <w:sz w:val="24"/>
          <w:spacing w:val="0"/>
          <w:w w:val="100"/>
          <w:rFonts w:ascii="Times New Roman" w:cs="Times New Roman" w:hAnsi="Times New Roman"/>
          <w:caps w:val="0"/>
        </w:rPr>
        <w:t> </w:t>
      </w:r>
      <w:r w:rsidR="00FC2E2B" w:rsidRPr="00A05757">
        <w:rPr>
          <w:szCs w:val="24"/>
          <w:b w:val="0"/>
          <w:i w:val="0"/>
          <w:color w:val="000000"/>
          <w:sz w:val="24"/>
          <w:spacing w:val="0"/>
          <w:w w:val="100"/>
          <w:rFonts w:ascii="Times New Roman" w:cs="Times New Roman" w:hAnsi="Times New Roman"/>
          <w:caps w:val="0"/>
        </w:rPr>
        <w:t>of</w:t>
      </w:r>
      <w:r w:rsidR="00FC2E2B" w:rsidRPr="00A05757">
        <w:rPr>
          <w:szCs w:val="24"/>
          <w:b w:val="0"/>
          <w:i w:val="0"/>
          <w:color w:val="000000"/>
          <w:sz w:val="24"/>
          <w:spacing w:val="0"/>
          <w:w w:val="100"/>
          <w:rFonts w:ascii="Times New Roman" w:cs="Times New Roman" w:hAnsi="Times New Roman"/>
          <w:caps w:val="0"/>
        </w:rPr>
        <w:t> </w:t>
      </w:r>
      <w:r w:rsidR="00FC2E2B" w:rsidRPr="00A05757">
        <w:rPr>
          <w:szCs w:val="24"/>
          <w:b w:val="0"/>
          <w:i w:val="0"/>
          <w:color w:val="000000"/>
          <w:sz w:val="24"/>
          <w:spacing w:val="0"/>
          <w:w w:val="100"/>
          <w:rFonts w:ascii="Times New Roman" w:cs="Times New Roman" w:hAnsi="Times New Roman"/>
          <w:caps w:val="0"/>
        </w:rPr>
        <w:t>finding</w:t>
      </w:r>
      <w:r w:rsidR="00433400" w:rsidRPr="00A05757">
        <w:rPr>
          <w:szCs w:val="24"/>
          <w:b w:val="0"/>
          <w:i w:val="0"/>
          <w:color w:val="000000"/>
          <w:sz w:val="24"/>
          <w:spacing w:val="0"/>
          <w:w w:val="100"/>
          <w:rFonts w:ascii="Times New Roman" w:cs="Times New Roman" w:hAnsi="Times New Roman"/>
          <w:caps w:val="0"/>
        </w:rPr>
        <w:t>s</w:t>
      </w:r>
      <w:r w:rsidRPr="00A05757">
        <w:rPr>
          <w:szCs w:val="24"/>
          <w:b w:val="0"/>
          <w:i w:val="0"/>
          <w:color w:val="000000"/>
          <w:sz w:val="24"/>
          <w:spacing w:val="0"/>
          <w:w w:val="100"/>
          <w:rFonts w:ascii="Times New Roman" w:cs="Times New Roman" w:hAnsi="Times New Roman"/>
          <w:caps w:val="0"/>
        </w:rPr>
        <w:t>.</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Mean</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scores</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of</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t</w:t>
      </w:r>
      <w:r w:rsidR="002607D6" w:rsidRPr="00A05757">
        <w:rPr>
          <w:szCs w:val="24"/>
          <w:b w:val="0"/>
          <w:i w:val="0"/>
          <w:color w:val="000000"/>
          <w:sz w:val="24"/>
          <w:spacing w:val="0"/>
          <w:w w:val="100"/>
          <w:rFonts w:ascii="Times New Roman" w:cs="Times New Roman" w:hAnsi="Times New Roman"/>
          <w:caps w:val="0"/>
        </w:rPr>
        <w:t>he</w:t>
      </w:r>
      <w:r w:rsidR="002607D6" w:rsidRPr="00A05757">
        <w:rPr>
          <w:szCs w:val="24"/>
          <w:b w:val="0"/>
          <w:i w:val="0"/>
          <w:color w:val="000000"/>
          <w:sz w:val="24"/>
          <w:spacing w:val="0"/>
          <w:w w:val="100"/>
          <w:rFonts w:ascii="Times New Roman" w:cs="Times New Roman" w:hAnsi="Times New Roman"/>
          <w:caps w:val="0"/>
        </w:rPr>
        <w:t> </w:t>
      </w:r>
      <w:r w:rsidR="002607D6" w:rsidRPr="00A05757">
        <w:rPr>
          <w:szCs w:val="24"/>
          <w:b w:val="0"/>
          <w:i w:val="0"/>
          <w:color w:val="000000"/>
          <w:sz w:val="24"/>
          <w:spacing w:val="0"/>
          <w:w w:val="100"/>
          <w:rFonts w:ascii="Times New Roman" w:cs="Times New Roman" w:hAnsi="Times New Roman"/>
          <w:caps w:val="0"/>
        </w:rPr>
        <w:t>frequency</w:t>
      </w:r>
      <w:r w:rsidR="002607D6" w:rsidRPr="00A05757">
        <w:rPr>
          <w:szCs w:val="24"/>
          <w:b w:val="0"/>
          <w:i w:val="0"/>
          <w:color w:val="000000"/>
          <w:sz w:val="24"/>
          <w:spacing w:val="0"/>
          <w:w w:val="100"/>
          <w:rFonts w:ascii="Times New Roman" w:cs="Times New Roman" w:hAnsi="Times New Roman"/>
          <w:caps w:val="0"/>
        </w:rPr>
        <w:t> </w:t>
      </w:r>
      <w:r w:rsidR="002607D6" w:rsidRPr="00A05757">
        <w:rPr>
          <w:szCs w:val="24"/>
          <w:b w:val="0"/>
          <w:i w:val="0"/>
          <w:color w:val="000000"/>
          <w:sz w:val="24"/>
          <w:spacing w:val="0"/>
          <w:w w:val="100"/>
          <w:rFonts w:ascii="Times New Roman" w:cs="Times New Roman" w:hAnsi="Times New Roman"/>
          <w:caps w:val="0"/>
        </w:rPr>
        <w:t>count</w:t>
      </w:r>
      <w:r w:rsidR="002607D6" w:rsidRPr="00A05757">
        <w:rPr>
          <w:szCs w:val="24"/>
          <w:b w:val="0"/>
          <w:i w:val="0"/>
          <w:color w:val="000000"/>
          <w:sz w:val="24"/>
          <w:spacing w:val="0"/>
          <w:w w:val="100"/>
          <w:rFonts w:ascii="Times New Roman" w:cs="Times New Roman" w:hAnsi="Times New Roman"/>
          <w:caps w:val="0"/>
        </w:rPr>
        <w:t> </w:t>
      </w:r>
      <w:r w:rsidR="002607D6" w:rsidRPr="00A05757">
        <w:rPr>
          <w:szCs w:val="24"/>
          <w:b w:val="0"/>
          <w:i w:val="0"/>
          <w:color w:val="000000"/>
          <w:sz w:val="24"/>
          <w:spacing w:val="0"/>
          <w:w w:val="100"/>
          <w:rFonts w:ascii="Times New Roman" w:cs="Times New Roman" w:hAnsi="Times New Roman"/>
          <w:caps w:val="0"/>
        </w:rPr>
        <w:t>based</w:t>
      </w:r>
      <w:r w:rsidR="002607D6" w:rsidRPr="00A05757">
        <w:rPr>
          <w:szCs w:val="24"/>
          <w:b w:val="0"/>
          <w:i w:val="0"/>
          <w:color w:val="000000"/>
          <w:sz w:val="24"/>
          <w:spacing w:val="0"/>
          <w:w w:val="100"/>
          <w:rFonts w:ascii="Times New Roman" w:cs="Times New Roman" w:hAnsi="Times New Roman"/>
          <w:caps w:val="0"/>
        </w:rPr>
        <w:t> </w:t>
      </w:r>
      <w:r w:rsidR="002607D6" w:rsidRPr="00A05757">
        <w:rPr>
          <w:szCs w:val="24"/>
          <w:b w:val="0"/>
          <w:i w:val="0"/>
          <w:color w:val="000000"/>
          <w:sz w:val="24"/>
          <w:spacing w:val="0"/>
          <w:w w:val="100"/>
          <w:rFonts w:ascii="Times New Roman" w:cs="Times New Roman" w:hAnsi="Times New Roman"/>
          <w:caps w:val="0"/>
        </w:rPr>
        <w:t>on</w:t>
      </w:r>
      <w:r w:rsidR="002607D6" w:rsidRPr="00A05757">
        <w:rPr>
          <w:szCs w:val="24"/>
          <w:b w:val="0"/>
          <w:i w:val="0"/>
          <w:color w:val="000000"/>
          <w:sz w:val="24"/>
          <w:spacing w:val="0"/>
          <w:w w:val="100"/>
          <w:rFonts w:ascii="Times New Roman" w:cs="Times New Roman" w:hAnsi="Times New Roman"/>
          <w:caps w:val="0"/>
        </w:rPr>
        <w:t> </w:t>
      </w:r>
      <w:r w:rsidR="002607D6" w:rsidRPr="00A05757">
        <w:rPr>
          <w:szCs w:val="24"/>
          <w:b w:val="0"/>
          <w:i w:val="0"/>
          <w:color w:val="000000"/>
          <w:sz w:val="24"/>
          <w:spacing w:val="0"/>
          <w:w w:val="100"/>
          <w:rFonts w:ascii="Times New Roman" w:cs="Times New Roman" w:hAnsi="Times New Roman"/>
          <w:caps w:val="0"/>
        </w:rPr>
        <w:t>four</w:t>
      </w:r>
      <w:r w:rsidR="00BF388D">
        <w:rPr>
          <w:szCs w:val="24"/>
          <w:b w:val="0"/>
          <w:i w:val="0"/>
          <w:color w:val="000000"/>
          <w:sz w:val="24"/>
          <w:spacing w:val="0"/>
          <w:w w:val="100"/>
          <w:rFonts w:ascii="Times New Roman" w:cs="Times New Roman" w:hAnsi="Times New Roman"/>
          <w:caps w:val="0"/>
        </w:rPr>
        <w:t> </w:t>
      </w:r>
      <w:r w:rsidR="00221910" w:rsidRPr="00A05757">
        <w:rPr>
          <w:szCs w:val="24"/>
          <w:b w:val="0"/>
          <w:i w:val="0"/>
          <w:color w:val="000000"/>
          <w:sz w:val="24"/>
          <w:spacing w:val="0"/>
          <w:w w:val="100"/>
          <w:rFonts w:ascii="Times New Roman" w:cs="Times New Roman" w:hAnsi="Times New Roman"/>
          <w:caps w:val="0"/>
        </w:rPr>
        <w:t>point</w:t>
      </w:r>
      <w:r w:rsidR="00221910" w:rsidRPr="00A05757">
        <w:rPr>
          <w:szCs w:val="24"/>
          <w:b w:val="0"/>
          <w:i w:val="0"/>
          <w:color w:val="000000"/>
          <w:sz w:val="24"/>
          <w:spacing w:val="0"/>
          <w:w w:val="100"/>
          <w:rFonts w:ascii="Times New Roman" w:cs="Times New Roman" w:hAnsi="Times New Roman"/>
          <w:caps w:val="0"/>
        </w:rPr>
        <w:t> </w:t>
      </w:r>
      <w:r w:rsidR="00BF388D" w:rsidRPr="00A05757">
        <w:rPr>
          <w:szCs w:val="24"/>
          <w:b w:val="0"/>
          <w:i w:val="0"/>
          <w:color w:val="000000"/>
          <w:sz w:val="24"/>
          <w:spacing w:val="0"/>
          <w:w w:val="100"/>
          <w:rFonts w:ascii="Times New Roman" w:cs="Times New Roman" w:hAnsi="Times New Roman"/>
          <w:caps w:val="0"/>
        </w:rPr>
        <w:t>Likert</w:t>
      </w:r>
      <w:r w:rsidR="00BF388D"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m</w:t>
      </w:r>
      <w:r w:rsidR="00B55EA4" w:rsidRPr="00A05757">
        <w:rPr>
          <w:szCs w:val="24"/>
          <w:b w:val="0"/>
          <w:i w:val="0"/>
          <w:color w:val="000000"/>
          <w:sz w:val="24"/>
          <w:spacing w:val="0"/>
          <w:w w:val="100"/>
          <w:rFonts w:ascii="Times New Roman" w:cs="Times New Roman" w:hAnsi="Times New Roman"/>
          <w:caps w:val="0"/>
        </w:rPr>
        <w:t>odified</w:t>
      </w:r>
      <w:r w:rsidR="00B55EA4" w:rsidRPr="00A05757">
        <w:rPr>
          <w:szCs w:val="24"/>
          <w:b w:val="0"/>
          <w:i w:val="0"/>
          <w:color w:val="000000"/>
          <w:sz w:val="24"/>
          <w:spacing w:val="0"/>
          <w:w w:val="100"/>
          <w:rFonts w:ascii="Times New Roman" w:cs="Times New Roman" w:hAnsi="Times New Roman"/>
          <w:caps w:val="0"/>
        </w:rPr>
        <w:t> </w:t>
      </w:r>
      <w:r w:rsidR="00B55EA4" w:rsidRPr="00A05757">
        <w:rPr>
          <w:szCs w:val="24"/>
          <w:b w:val="0"/>
          <w:i w:val="0"/>
          <w:color w:val="000000"/>
          <w:sz w:val="24"/>
          <w:spacing w:val="0"/>
          <w:w w:val="100"/>
          <w:rFonts w:ascii="Times New Roman" w:cs="Times New Roman" w:hAnsi="Times New Roman"/>
          <w:caps w:val="0"/>
        </w:rPr>
        <w:t>scale</w:t>
      </w:r>
      <w:r w:rsidR="00B55EA4" w:rsidRPr="00A05757">
        <w:rPr>
          <w:szCs w:val="24"/>
          <w:b w:val="0"/>
          <w:i w:val="0"/>
          <w:color w:val="000000"/>
          <w:sz w:val="24"/>
          <w:spacing w:val="0"/>
          <w:w w:val="100"/>
          <w:rFonts w:ascii="Times New Roman" w:cs="Times New Roman" w:hAnsi="Times New Roman"/>
          <w:caps w:val="0"/>
        </w:rPr>
        <w:t> </w:t>
      </w:r>
      <w:r w:rsidR="00B55EA4" w:rsidRPr="00A05757">
        <w:rPr>
          <w:szCs w:val="24"/>
          <w:b w:val="0"/>
          <w:i w:val="0"/>
          <w:color w:val="000000"/>
          <w:sz w:val="24"/>
          <w:spacing w:val="0"/>
          <w:w w:val="100"/>
          <w:rFonts w:ascii="Times New Roman" w:cs="Times New Roman" w:hAnsi="Times New Roman"/>
          <w:caps w:val="0"/>
        </w:rPr>
        <w:t>of</w:t>
      </w:r>
      <w:r w:rsidR="00B55EA4" w:rsidRPr="00A05757">
        <w:rPr>
          <w:szCs w:val="24"/>
          <w:b w:val="0"/>
          <w:i w:val="0"/>
          <w:color w:val="000000"/>
          <w:sz w:val="24"/>
          <w:spacing w:val="0"/>
          <w:w w:val="100"/>
          <w:rFonts w:ascii="Times New Roman" w:cs="Times New Roman" w:hAnsi="Times New Roman"/>
          <w:caps w:val="0"/>
        </w:rPr>
        <w:t> </w:t>
      </w:r>
      <w:r w:rsidR="00B55EA4" w:rsidRPr="00A05757">
        <w:rPr>
          <w:szCs w:val="24"/>
          <w:b w:val="0"/>
          <w:i w:val="0"/>
          <w:color w:val="000000"/>
          <w:sz w:val="24"/>
          <w:spacing w:val="0"/>
          <w:w w:val="100"/>
          <w:rFonts w:ascii="Times New Roman" w:cs="Times New Roman" w:hAnsi="Times New Roman"/>
          <w:caps w:val="0"/>
        </w:rPr>
        <w:t>Strongly</w:t>
      </w:r>
      <w:r w:rsidR="00B55EA4" w:rsidRPr="00A05757">
        <w:rPr>
          <w:szCs w:val="24"/>
          <w:b w:val="0"/>
          <w:i w:val="0"/>
          <w:color w:val="000000"/>
          <w:sz w:val="24"/>
          <w:spacing w:val="0"/>
          <w:w w:val="100"/>
          <w:rFonts w:ascii="Times New Roman" w:cs="Times New Roman" w:hAnsi="Times New Roman"/>
          <w:caps w:val="0"/>
        </w:rPr>
        <w:t> </w:t>
      </w:r>
      <w:r w:rsidR="00B55EA4" w:rsidRPr="00A05757">
        <w:rPr>
          <w:szCs w:val="24"/>
          <w:b w:val="0"/>
          <w:i w:val="0"/>
          <w:color w:val="000000"/>
          <w:sz w:val="24"/>
          <w:spacing w:val="0"/>
          <w:w w:val="100"/>
          <w:rFonts w:ascii="Times New Roman" w:cs="Times New Roman" w:hAnsi="Times New Roman"/>
          <w:caps w:val="0"/>
        </w:rPr>
        <w:t>agree</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(SA</w:t>
      </w:r>
      <w:r w:rsidR="00B55EA4" w:rsidRPr="00A05757">
        <w:rPr>
          <w:szCs w:val="24"/>
          <w:b w:val="0"/>
          <w:i w:val="0"/>
          <w:color w:val="000000"/>
          <w:sz w:val="24"/>
          <w:spacing w:val="0"/>
          <w:w w:val="100"/>
          <w:rFonts w:ascii="Times New Roman" w:cs="Times New Roman" w:hAnsi="Times New Roman"/>
          <w:caps w:val="0"/>
        </w:rPr>
        <w:t>)</w:t>
      </w:r>
      <w:r w:rsidR="00B55EA4" w:rsidRPr="00A05757">
        <w:rPr>
          <w:szCs w:val="24"/>
          <w:b w:val="0"/>
          <w:i w:val="0"/>
          <w:color w:val="000000"/>
          <w:sz w:val="24"/>
          <w:spacing w:val="0"/>
          <w:w w:val="100"/>
          <w:rFonts w:ascii="Times New Roman" w:cs="Times New Roman" w:hAnsi="Times New Roman"/>
          <w:caps w:val="0"/>
        </w:rPr>
        <w:t> </w:t>
      </w:r>
      <w:r w:rsidR="00B55EA4" w:rsidRPr="00A05757">
        <w:rPr>
          <w:szCs w:val="24"/>
          <w:b w:val="0"/>
          <w:i w:val="0"/>
          <w:color w:val="000000"/>
          <w:sz w:val="24"/>
          <w:spacing w:val="0"/>
          <w:w w:val="100"/>
          <w:rFonts w:ascii="Times New Roman" w:cs="Times New Roman" w:hAnsi="Times New Roman"/>
          <w:caps w:val="0"/>
        </w:rPr>
        <w:t>=4,</w:t>
      </w:r>
      <w:r w:rsidR="00B55EA4" w:rsidRPr="00A05757">
        <w:rPr>
          <w:szCs w:val="24"/>
          <w:b w:val="0"/>
          <w:i w:val="0"/>
          <w:color w:val="000000"/>
          <w:sz w:val="24"/>
          <w:spacing w:val="0"/>
          <w:w w:val="100"/>
          <w:rFonts w:ascii="Times New Roman" w:cs="Times New Roman" w:hAnsi="Times New Roman"/>
          <w:caps w:val="0"/>
        </w:rPr>
        <w:t> </w:t>
      </w:r>
      <w:r w:rsidR="00B55EA4" w:rsidRPr="00A05757">
        <w:rPr>
          <w:szCs w:val="24"/>
          <w:b w:val="0"/>
          <w:i w:val="0"/>
          <w:color w:val="000000"/>
          <w:sz w:val="24"/>
          <w:spacing w:val="0"/>
          <w:w w:val="100"/>
          <w:rFonts w:ascii="Times New Roman" w:cs="Times New Roman" w:hAnsi="Times New Roman"/>
          <w:caps w:val="0"/>
        </w:rPr>
        <w:t>Agree</w:t>
      </w:r>
      <w:r w:rsidR="002607D6" w:rsidRPr="00A05757">
        <w:rPr>
          <w:szCs w:val="24"/>
          <w:b w:val="0"/>
          <w:i w:val="0"/>
          <w:color w:val="000000"/>
          <w:sz w:val="24"/>
          <w:spacing w:val="0"/>
          <w:w w:val="100"/>
          <w:rFonts w:ascii="Times New Roman" w:cs="Times New Roman" w:hAnsi="Times New Roman"/>
          <w:caps w:val="0"/>
        </w:rPr>
        <w:t> </w:t>
      </w:r>
      <w:r w:rsidR="002607D6" w:rsidRPr="00A05757">
        <w:rPr>
          <w:szCs w:val="24"/>
          <w:b w:val="0"/>
          <w:i w:val="0"/>
          <w:color w:val="000000"/>
          <w:sz w:val="24"/>
          <w:spacing w:val="0"/>
          <w:w w:val="100"/>
          <w:rFonts w:ascii="Times New Roman" w:cs="Times New Roman" w:hAnsi="Times New Roman"/>
          <w:caps w:val="0"/>
        </w:rPr>
        <w:t>(A)</w:t>
      </w:r>
      <w:r w:rsidR="002607D6" w:rsidRPr="00A05757">
        <w:rPr>
          <w:szCs w:val="24"/>
          <w:b w:val="0"/>
          <w:i w:val="0"/>
          <w:color w:val="000000"/>
          <w:sz w:val="24"/>
          <w:spacing w:val="0"/>
          <w:w w:val="100"/>
          <w:rFonts w:ascii="Times New Roman" w:cs="Times New Roman" w:hAnsi="Times New Roman"/>
          <w:caps w:val="0"/>
        </w:rPr>
        <w:t> </w:t>
      </w:r>
      <w:r w:rsidR="002607D6" w:rsidRPr="00A05757">
        <w:rPr>
          <w:szCs w:val="24"/>
          <w:b w:val="0"/>
          <w:i w:val="0"/>
          <w:color w:val="000000"/>
          <w:sz w:val="24"/>
          <w:spacing w:val="0"/>
          <w:w w:val="100"/>
          <w:rFonts w:ascii="Times New Roman" w:cs="Times New Roman" w:hAnsi="Times New Roman"/>
          <w:caps w:val="0"/>
        </w:rPr>
        <w:t>=3,</w:t>
      </w:r>
      <w:r w:rsidR="00B55EA4" w:rsidRPr="00A05757">
        <w:rPr>
          <w:szCs w:val="24"/>
          <w:b w:val="0"/>
          <w:i w:val="0"/>
          <w:color w:val="000000"/>
          <w:sz w:val="24"/>
          <w:spacing w:val="0"/>
          <w:w w:val="100"/>
          <w:rFonts w:ascii="Times New Roman" w:cs="Times New Roman" w:hAnsi="Times New Roman"/>
          <w:caps w:val="0"/>
        </w:rPr>
        <w:t> </w:t>
      </w:r>
      <w:r w:rsidR="00B55EA4" w:rsidRPr="00A05757">
        <w:rPr>
          <w:szCs w:val="24"/>
          <w:b w:val="0"/>
          <w:i w:val="0"/>
          <w:color w:val="000000"/>
          <w:sz w:val="24"/>
          <w:spacing w:val="0"/>
          <w:w w:val="100"/>
          <w:rFonts w:ascii="Times New Roman" w:cs="Times New Roman" w:hAnsi="Times New Roman"/>
          <w:caps w:val="0"/>
        </w:rPr>
        <w:t>Disagree</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(D</w:t>
      </w:r>
      <w:r w:rsidR="002607D6" w:rsidRPr="00A05757">
        <w:rPr>
          <w:szCs w:val="24"/>
          <w:b w:val="0"/>
          <w:i w:val="0"/>
          <w:color w:val="000000"/>
          <w:sz w:val="24"/>
          <w:spacing w:val="0"/>
          <w:w w:val="100"/>
          <w:rFonts w:ascii="Times New Roman" w:cs="Times New Roman" w:hAnsi="Times New Roman"/>
          <w:caps w:val="0"/>
        </w:rPr>
        <w:t>)</w:t>
      </w:r>
      <w:r w:rsidR="002607D6" w:rsidRPr="00A05757">
        <w:rPr>
          <w:szCs w:val="24"/>
          <w:b w:val="0"/>
          <w:i w:val="0"/>
          <w:color w:val="000000"/>
          <w:sz w:val="24"/>
          <w:spacing w:val="0"/>
          <w:w w:val="100"/>
          <w:rFonts w:ascii="Times New Roman" w:cs="Times New Roman" w:hAnsi="Times New Roman"/>
          <w:caps w:val="0"/>
        </w:rPr>
        <w:t> </w:t>
      </w:r>
      <w:r w:rsidR="002607D6" w:rsidRPr="00A05757">
        <w:rPr>
          <w:szCs w:val="24"/>
          <w:b w:val="0"/>
          <w:i w:val="0"/>
          <w:color w:val="000000"/>
          <w:sz w:val="24"/>
          <w:spacing w:val="0"/>
          <w:w w:val="100"/>
          <w:rFonts w:ascii="Times New Roman" w:cs="Times New Roman" w:hAnsi="Times New Roman"/>
          <w:caps w:val="0"/>
        </w:rPr>
        <w:t>=2</w:t>
      </w:r>
      <w:r w:rsidR="00B55EA4" w:rsidRPr="00A05757">
        <w:rPr>
          <w:szCs w:val="24"/>
          <w:b w:val="0"/>
          <w:i w:val="0"/>
          <w:color w:val="000000"/>
          <w:sz w:val="24"/>
          <w:spacing w:val="0"/>
          <w:w w:val="100"/>
          <w:rFonts w:ascii="Times New Roman" w:cs="Times New Roman" w:hAnsi="Times New Roman"/>
          <w:caps w:val="0"/>
        </w:rPr>
        <w:t> </w:t>
      </w:r>
      <w:r w:rsidR="00B55EA4" w:rsidRPr="00A05757">
        <w:rPr>
          <w:szCs w:val="24"/>
          <w:b w:val="0"/>
          <w:i w:val="0"/>
          <w:color w:val="000000"/>
          <w:sz w:val="24"/>
          <w:spacing w:val="0"/>
          <w:w w:val="100"/>
          <w:rFonts w:ascii="Times New Roman" w:cs="Times New Roman" w:hAnsi="Times New Roman"/>
          <w:caps w:val="0"/>
        </w:rPr>
        <w:t>and</w:t>
      </w:r>
      <w:r w:rsidR="00B55EA4" w:rsidRPr="00A05757">
        <w:rPr>
          <w:szCs w:val="24"/>
          <w:b w:val="0"/>
          <w:i w:val="0"/>
          <w:color w:val="000000"/>
          <w:sz w:val="24"/>
          <w:spacing w:val="0"/>
          <w:w w:val="100"/>
          <w:rFonts w:ascii="Times New Roman" w:cs="Times New Roman" w:hAnsi="Times New Roman"/>
          <w:caps w:val="0"/>
        </w:rPr>
        <w:t> </w:t>
      </w:r>
      <w:r w:rsidR="00B55EA4" w:rsidRPr="00A05757">
        <w:rPr>
          <w:szCs w:val="24"/>
          <w:b w:val="0"/>
          <w:i w:val="0"/>
          <w:color w:val="000000"/>
          <w:sz w:val="24"/>
          <w:spacing w:val="0"/>
          <w:w w:val="100"/>
          <w:rFonts w:ascii="Times New Roman" w:cs="Times New Roman" w:hAnsi="Times New Roman"/>
          <w:caps w:val="0"/>
        </w:rPr>
        <w:t>Strongly</w:t>
      </w:r>
      <w:r w:rsidR="00B55EA4" w:rsidRPr="00A05757">
        <w:rPr>
          <w:szCs w:val="24"/>
          <w:b w:val="0"/>
          <w:i w:val="0"/>
          <w:color w:val="000000"/>
          <w:sz w:val="24"/>
          <w:spacing w:val="0"/>
          <w:w w:val="100"/>
          <w:rFonts w:ascii="Times New Roman" w:cs="Times New Roman" w:hAnsi="Times New Roman"/>
          <w:caps w:val="0"/>
        </w:rPr>
        <w:t> </w:t>
      </w:r>
      <w:r w:rsidR="00B55EA4" w:rsidRPr="00A05757">
        <w:rPr>
          <w:szCs w:val="24"/>
          <w:b w:val="0"/>
          <w:i w:val="0"/>
          <w:color w:val="000000"/>
          <w:sz w:val="24"/>
          <w:spacing w:val="0"/>
          <w:w w:val="100"/>
          <w:rFonts w:ascii="Times New Roman" w:cs="Times New Roman" w:hAnsi="Times New Roman"/>
          <w:caps w:val="0"/>
        </w:rPr>
        <w:t>disagree</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(SD</w:t>
      </w:r>
      <w:r w:rsidR="002607D6" w:rsidRPr="00A05757">
        <w:rPr>
          <w:szCs w:val="24"/>
          <w:b w:val="0"/>
          <w:i w:val="0"/>
          <w:color w:val="000000"/>
          <w:sz w:val="24"/>
          <w:spacing w:val="0"/>
          <w:w w:val="100"/>
          <w:rFonts w:ascii="Times New Roman" w:cs="Times New Roman" w:hAnsi="Times New Roman"/>
          <w:caps w:val="0"/>
        </w:rPr>
        <w:t>)</w:t>
      </w:r>
      <w:r w:rsidR="002607D6" w:rsidRPr="00A05757">
        <w:rPr>
          <w:szCs w:val="24"/>
          <w:b w:val="0"/>
          <w:i w:val="0"/>
          <w:color w:val="000000"/>
          <w:sz w:val="24"/>
          <w:spacing w:val="0"/>
          <w:w w:val="100"/>
          <w:rFonts w:ascii="Times New Roman" w:cs="Times New Roman" w:hAnsi="Times New Roman"/>
          <w:caps w:val="0"/>
        </w:rPr>
        <w:t> </w:t>
      </w:r>
      <w:r w:rsidR="002607D6" w:rsidRPr="00A05757">
        <w:rPr>
          <w:szCs w:val="24"/>
          <w:b w:val="0"/>
          <w:i w:val="0"/>
          <w:color w:val="000000"/>
          <w:sz w:val="24"/>
          <w:spacing w:val="0"/>
          <w:w w:val="100"/>
          <w:rFonts w:ascii="Times New Roman" w:cs="Times New Roman" w:hAnsi="Times New Roman"/>
          <w:caps w:val="0"/>
        </w:rPr>
        <w:t>=1</w:t>
      </w:r>
      <w:r w:rsidR="002607D6" w:rsidRPr="00A05757">
        <w:rPr>
          <w:szCs w:val="24"/>
          <w:b w:val="0"/>
          <w:i w:val="0"/>
          <w:color w:val="000000"/>
          <w:sz w:val="24"/>
          <w:spacing w:val="0"/>
          <w:w w:val="100"/>
          <w:rFonts w:ascii="Times New Roman" w:cs="Times New Roman" w:hAnsi="Times New Roman"/>
          <w:caps w:val="0"/>
        </w:rPr>
        <w:t> </w:t>
      </w:r>
      <w:r w:rsidR="002607D6" w:rsidRPr="00A05757">
        <w:rPr>
          <w:szCs w:val="24"/>
          <w:b w:val="0"/>
          <w:i w:val="0"/>
          <w:color w:val="000000"/>
          <w:sz w:val="24"/>
          <w:spacing w:val="0"/>
          <w:w w:val="100"/>
          <w:rFonts w:ascii="Times New Roman" w:cs="Times New Roman" w:hAnsi="Times New Roman"/>
          <w:caps w:val="0"/>
        </w:rPr>
        <w:t>were</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used</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in</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answering</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the</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resea</w:t>
      </w:r>
      <w:r w:rsidR="00221910" w:rsidRPr="00A05757">
        <w:rPr>
          <w:szCs w:val="24"/>
          <w:b w:val="0"/>
          <w:i w:val="0"/>
          <w:color w:val="000000"/>
          <w:sz w:val="24"/>
          <w:spacing w:val="0"/>
          <w:w w:val="100"/>
          <w:rFonts w:ascii="Times New Roman" w:cs="Times New Roman" w:hAnsi="Times New Roman"/>
          <w:caps w:val="0"/>
        </w:rPr>
        <w:t>rch</w:t>
      </w:r>
      <w:r w:rsidR="00221910" w:rsidRPr="00A05757">
        <w:rPr>
          <w:szCs w:val="24"/>
          <w:b w:val="0"/>
          <w:i w:val="0"/>
          <w:color w:val="000000"/>
          <w:sz w:val="24"/>
          <w:spacing w:val="0"/>
          <w:w w:val="100"/>
          <w:rFonts w:ascii="Times New Roman" w:cs="Times New Roman" w:hAnsi="Times New Roman"/>
          <w:caps w:val="0"/>
        </w:rPr>
        <w:t> </w:t>
      </w:r>
      <w:r w:rsidR="00221910" w:rsidRPr="00A05757">
        <w:rPr>
          <w:szCs w:val="24"/>
          <w:b w:val="0"/>
          <w:i w:val="0"/>
          <w:color w:val="000000"/>
          <w:sz w:val="24"/>
          <w:spacing w:val="0"/>
          <w:w w:val="100"/>
          <w:rFonts w:ascii="Times New Roman" w:cs="Times New Roman" w:hAnsi="Times New Roman"/>
          <w:caps w:val="0"/>
        </w:rPr>
        <w:t>questions,</w:t>
      </w:r>
      <w:r w:rsidR="00221910" w:rsidRPr="00A05757">
        <w:rPr>
          <w:szCs w:val="24"/>
          <w:b w:val="0"/>
          <w:i w:val="0"/>
          <w:color w:val="000000"/>
          <w:sz w:val="24"/>
          <w:spacing w:val="0"/>
          <w:w w:val="100"/>
          <w:rFonts w:ascii="Times New Roman" w:cs="Times New Roman" w:hAnsi="Times New Roman"/>
          <w:caps w:val="0"/>
        </w:rPr>
        <w:t> </w:t>
      </w:r>
      <w:r w:rsidR="00221910" w:rsidRPr="00A05757">
        <w:rPr>
          <w:szCs w:val="24"/>
          <w:b w:val="0"/>
          <w:i w:val="0"/>
          <w:color w:val="000000"/>
          <w:sz w:val="24"/>
          <w:spacing w:val="0"/>
          <w:w w:val="100"/>
          <w:rFonts w:ascii="Times New Roman" w:cs="Times New Roman" w:hAnsi="Times New Roman"/>
          <w:caps w:val="0"/>
        </w:rPr>
        <w:t>while</w:t>
      </w:r>
      <w:r w:rsidR="00221910" w:rsidRPr="00A05757">
        <w:rPr>
          <w:szCs w:val="24"/>
          <w:b w:val="0"/>
          <w:i w:val="0"/>
          <w:color w:val="000000"/>
          <w:sz w:val="24"/>
          <w:spacing w:val="0"/>
          <w:w w:val="100"/>
          <w:rFonts w:ascii="Times New Roman" w:cs="Times New Roman" w:hAnsi="Times New Roman"/>
          <w:caps w:val="0"/>
        </w:rPr>
        <w:t> </w:t>
      </w:r>
      <w:r w:rsidR="00221910" w:rsidRPr="00A05757">
        <w:rPr>
          <w:szCs w:val="24"/>
          <w:b w:val="0"/>
          <w:i w:val="0"/>
          <w:color w:val="000000"/>
          <w:sz w:val="24"/>
          <w:spacing w:val="0"/>
          <w:w w:val="100"/>
          <w:rFonts w:ascii="Times New Roman" w:cs="Times New Roman" w:hAnsi="Times New Roman"/>
          <w:caps w:val="0"/>
        </w:rPr>
        <w:t>Pearson's</w:t>
      </w:r>
      <w:r w:rsidR="00221910" w:rsidRPr="00A05757">
        <w:rPr>
          <w:szCs w:val="24"/>
          <w:b w:val="0"/>
          <w:i w:val="0"/>
          <w:color w:val="000000"/>
          <w:sz w:val="24"/>
          <w:spacing w:val="0"/>
          <w:w w:val="100"/>
          <w:rFonts w:ascii="Times New Roman" w:cs="Times New Roman" w:hAnsi="Times New Roman"/>
          <w:caps w:val="0"/>
        </w:rPr>
        <w:t> </w:t>
      </w:r>
      <w:r w:rsidR="00221910" w:rsidRPr="00A05757">
        <w:rPr>
          <w:szCs w:val="24"/>
          <w:b w:val="0"/>
          <w:i w:val="0"/>
          <w:color w:val="000000"/>
          <w:sz w:val="24"/>
          <w:spacing w:val="0"/>
          <w:w w:val="100"/>
          <w:rFonts w:ascii="Times New Roman" w:cs="Times New Roman" w:hAnsi="Times New Roman"/>
          <w:caps w:val="0"/>
        </w:rPr>
        <w:t>Product</w:t>
      </w:r>
      <w:r w:rsidR="00221910" w:rsidRPr="00A05757">
        <w:rPr>
          <w:szCs w:val="24"/>
          <w:b w:val="0"/>
          <w:i w:val="0"/>
          <w:color w:val="000000"/>
          <w:sz w:val="24"/>
          <w:spacing w:val="0"/>
          <w:w w:val="100"/>
          <w:rFonts w:ascii="Times New Roman" w:cs="Times New Roman" w:hAnsi="Times New Roman"/>
          <w:caps w:val="0"/>
        </w:rPr>
        <w:t> </w:t>
      </w:r>
      <w:r w:rsidR="00221910" w:rsidRPr="00A05757">
        <w:rPr>
          <w:szCs w:val="24"/>
          <w:b w:val="0"/>
          <w:i w:val="0"/>
          <w:color w:val="000000"/>
          <w:sz w:val="24"/>
          <w:spacing w:val="0"/>
          <w:w w:val="100"/>
          <w:rFonts w:ascii="Times New Roman" w:cs="Times New Roman" w:hAnsi="Times New Roman"/>
          <w:caps w:val="0"/>
        </w:rPr>
        <w:t>Moment</w:t>
      </w:r>
      <w:r w:rsidR="00221910" w:rsidRPr="00A05757">
        <w:rPr>
          <w:szCs w:val="24"/>
          <w:b w:val="0"/>
          <w:i w:val="0"/>
          <w:color w:val="000000"/>
          <w:sz w:val="24"/>
          <w:spacing w:val="0"/>
          <w:w w:val="100"/>
          <w:rFonts w:ascii="Times New Roman" w:cs="Times New Roman" w:hAnsi="Times New Roman"/>
          <w:caps w:val="0"/>
        </w:rPr>
        <w:t> </w:t>
      </w:r>
      <w:r w:rsidR="00221910" w:rsidRPr="00A05757">
        <w:rPr>
          <w:szCs w:val="24"/>
          <w:b w:val="0"/>
          <w:i w:val="0"/>
          <w:color w:val="000000"/>
          <w:sz w:val="24"/>
          <w:spacing w:val="0"/>
          <w:w w:val="100"/>
          <w:rFonts w:ascii="Times New Roman" w:cs="Times New Roman" w:hAnsi="Times New Roman"/>
          <w:caps w:val="0"/>
        </w:rPr>
        <w:t>C</w:t>
      </w:r>
      <w:r w:rsidRPr="00A05757">
        <w:rPr>
          <w:szCs w:val="24"/>
          <w:b w:val="0"/>
          <w:i w:val="0"/>
          <w:color w:val="000000"/>
          <w:sz w:val="24"/>
          <w:spacing w:val="0"/>
          <w:w w:val="100"/>
          <w:rFonts w:ascii="Times New Roman" w:cs="Times New Roman" w:hAnsi="Times New Roman"/>
          <w:caps w:val="0"/>
        </w:rPr>
        <w:t>orrelation</w:t>
      </w:r>
      <w:r w:rsidR="00221910" w:rsidRPr="00A05757">
        <w:rPr>
          <w:szCs w:val="24"/>
          <w:b w:val="0"/>
          <w:i w:val="0"/>
          <w:color w:val="000000"/>
          <w:sz w:val="24"/>
          <w:spacing w:val="0"/>
          <w:w w:val="100"/>
          <w:rFonts w:ascii="Times New Roman" w:cs="Times New Roman" w:hAnsi="Times New Roman"/>
          <w:caps w:val="0"/>
        </w:rPr>
        <w:t>(PPMC)</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was</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used</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in</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testing</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the</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null</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hypothe</w:t>
      </w:r>
      <w:r w:rsidR="006418EA" w:rsidRPr="00A05757">
        <w:rPr>
          <w:szCs w:val="24"/>
          <w:b w:val="0"/>
          <w:i w:val="0"/>
          <w:color w:val="000000"/>
          <w:sz w:val="24"/>
          <w:spacing w:val="0"/>
          <w:w w:val="100"/>
          <w:rFonts w:ascii="Times New Roman" w:cs="Times New Roman" w:hAnsi="Times New Roman"/>
          <w:caps w:val="0"/>
        </w:rPr>
        <w:t>ses</w:t>
      </w:r>
      <w:r w:rsidR="006418EA" w:rsidRPr="00A05757">
        <w:rPr>
          <w:szCs w:val="24"/>
          <w:b w:val="0"/>
          <w:i w:val="0"/>
          <w:color w:val="000000"/>
          <w:sz w:val="24"/>
          <w:spacing w:val="0"/>
          <w:w w:val="100"/>
          <w:rFonts w:ascii="Times New Roman" w:cs="Times New Roman" w:hAnsi="Times New Roman"/>
          <w:caps w:val="0"/>
        </w:rPr>
        <w:t> </w:t>
      </w:r>
      <w:r w:rsidR="006418EA" w:rsidRPr="00A05757">
        <w:rPr>
          <w:szCs w:val="24"/>
          <w:b w:val="0"/>
          <w:i w:val="0"/>
          <w:color w:val="000000"/>
          <w:sz w:val="24"/>
          <w:spacing w:val="0"/>
          <w:w w:val="100"/>
          <w:rFonts w:ascii="Times New Roman" w:cs="Times New Roman" w:hAnsi="Times New Roman"/>
          <w:caps w:val="0"/>
        </w:rPr>
        <w:t>at</w:t>
      </w:r>
      <w:r w:rsidR="006418EA" w:rsidRPr="00A05757">
        <w:rPr>
          <w:szCs w:val="24"/>
          <w:b w:val="0"/>
          <w:i w:val="0"/>
          <w:color w:val="000000"/>
          <w:sz w:val="24"/>
          <w:spacing w:val="0"/>
          <w:w w:val="100"/>
          <w:rFonts w:ascii="Times New Roman" w:cs="Times New Roman" w:hAnsi="Times New Roman"/>
          <w:caps w:val="0"/>
        </w:rPr>
        <w:t> </w:t>
      </w:r>
      <w:r w:rsidR="006418EA" w:rsidRPr="00A05757">
        <w:rPr>
          <w:szCs w:val="24"/>
          <w:b w:val="0"/>
          <w:i w:val="0"/>
          <w:color w:val="000000"/>
          <w:sz w:val="24"/>
          <w:spacing w:val="0"/>
          <w:w w:val="100"/>
          <w:rFonts w:ascii="Times New Roman" w:cs="Times New Roman" w:hAnsi="Times New Roman"/>
          <w:caps w:val="0"/>
        </w:rPr>
        <w:t>0.05</w:t>
      </w:r>
      <w:r w:rsidR="006418EA" w:rsidRPr="00A05757">
        <w:rPr>
          <w:szCs w:val="24"/>
          <w:b w:val="0"/>
          <w:i w:val="0"/>
          <w:color w:val="000000"/>
          <w:sz w:val="24"/>
          <w:spacing w:val="0"/>
          <w:w w:val="100"/>
          <w:rFonts w:ascii="Times New Roman" w:cs="Times New Roman" w:hAnsi="Times New Roman"/>
          <w:caps w:val="0"/>
        </w:rPr>
        <w:t> </w:t>
      </w:r>
      <w:r w:rsidR="006418EA" w:rsidRPr="00A05757">
        <w:rPr>
          <w:szCs w:val="24"/>
          <w:b w:val="0"/>
          <w:i w:val="0"/>
          <w:color w:val="000000"/>
          <w:sz w:val="24"/>
          <w:spacing w:val="0"/>
          <w:w w:val="100"/>
          <w:rFonts w:ascii="Times New Roman" w:cs="Times New Roman" w:hAnsi="Times New Roman"/>
          <w:caps w:val="0"/>
        </w:rPr>
        <w:t>level</w:t>
      </w:r>
      <w:r w:rsidR="006418EA" w:rsidRPr="00A05757">
        <w:rPr>
          <w:szCs w:val="24"/>
          <w:b w:val="0"/>
          <w:i w:val="0"/>
          <w:color w:val="000000"/>
          <w:sz w:val="24"/>
          <w:spacing w:val="0"/>
          <w:w w:val="100"/>
          <w:rFonts w:ascii="Times New Roman" w:cs="Times New Roman" w:hAnsi="Times New Roman"/>
          <w:caps w:val="0"/>
        </w:rPr>
        <w:t> </w:t>
      </w:r>
      <w:r w:rsidR="006418EA" w:rsidRPr="00A05757">
        <w:rPr>
          <w:szCs w:val="24"/>
          <w:b w:val="0"/>
          <w:i w:val="0"/>
          <w:color w:val="000000"/>
          <w:sz w:val="24"/>
          <w:spacing w:val="0"/>
          <w:w w:val="100"/>
          <w:rFonts w:ascii="Times New Roman" w:cs="Times New Roman" w:hAnsi="Times New Roman"/>
          <w:caps w:val="0"/>
        </w:rPr>
        <w:t>of</w:t>
      </w:r>
      <w:r w:rsidR="006418EA" w:rsidRPr="00A05757">
        <w:rPr>
          <w:szCs w:val="24"/>
          <w:b w:val="0"/>
          <w:i w:val="0"/>
          <w:color w:val="000000"/>
          <w:sz w:val="24"/>
          <w:spacing w:val="0"/>
          <w:w w:val="100"/>
          <w:rFonts w:ascii="Times New Roman" w:cs="Times New Roman" w:hAnsi="Times New Roman"/>
          <w:caps w:val="0"/>
        </w:rPr>
        <w:t> </w:t>
      </w:r>
      <w:r w:rsidR="006418EA" w:rsidRPr="00A05757">
        <w:rPr>
          <w:szCs w:val="24"/>
          <w:b w:val="0"/>
          <w:i w:val="0"/>
          <w:color w:val="000000"/>
          <w:sz w:val="24"/>
          <w:spacing w:val="0"/>
          <w:w w:val="100"/>
          <w:rFonts w:ascii="Times New Roman" w:cs="Times New Roman" w:hAnsi="Times New Roman"/>
          <w:caps w:val="0"/>
        </w:rPr>
        <w:t>significance</w:t>
      </w:r>
      <w:r w:rsidRPr="00A05757">
        <w:rPr>
          <w:szCs w:val="24"/>
          <w:b w:val="0"/>
          <w:i w:val="0"/>
          <w:color w:val="000000"/>
          <w:sz w:val="24"/>
          <w:spacing w:val="0"/>
          <w:w w:val="100"/>
          <w:rFonts w:ascii="Times New Roman" w:cs="Times New Roman" w:hAnsi="Times New Roman"/>
          <w:caps w:val="0"/>
        </w:rPr>
        <w:t>.</w:t>
      </w:r>
    </w:p>
    <w:p w:rsidR="00506328" w:rsidRPr="00A05757" w:rsidRDefault="00BF388D" w:rsidP="00501D4B">
      <w:pPr>
        <w:jc w:val="both"/>
        <w:spacing w:before="0" w:beforeAutospacing="0" w:after="200" w:afterAutospacing="0" w:lineRule="auto" w:line="480"/>
        <w:rPr>
          <w:szCs w:val="24"/>
          <w:b w:val="1"/>
          <w:i w:val="0"/>
          <w:color w:val="000000"/>
          <w:sz w:val="24"/>
          <w:spacing w:val="0"/>
          <w:w w:val="100"/>
          <w:rFonts w:ascii="Times New Roman" w:cs="Times New Roman" w:hAnsi="Times New Roman"/>
          <w:caps w:val="0"/>
        </w:rPr>
        <w:snapToGrid w:val="0"/>
        <w:textAlignment w:val="baseline"/>
      </w:pPr>
      <w:r>
        <w:rPr>
          <w:szCs w:val="24"/>
          <w:b w:val="1"/>
          <w:i w:val="0"/>
          <w:color w:val="000000"/>
          <w:sz w:val="24"/>
          <w:spacing w:val="0"/>
          <w:w w:val="100"/>
          <w:rFonts w:ascii="Times New Roman" w:cs="Times New Roman" w:hAnsi="Times New Roman"/>
          <w:caps w:val="0"/>
        </w:rPr>
        <w:t>5.2</w:t>
      </w:r>
      <w:r>
        <w:rPr>
          <w:szCs w:val="24"/>
          <w:b w:val="1"/>
          <w:i w:val="0"/>
          <w:color w:val="000000"/>
          <w:sz w:val="24"/>
          <w:spacing w:val="0"/>
          <w:w w:val="100"/>
          <w:rFonts w:ascii="Times New Roman" w:cs="Times New Roman" w:hAnsi="Times New Roman"/>
          <w:caps w:val="0"/>
        </w:rPr>
        <w:t> </w:t>
      </w:r>
      <w:r>
        <w:rPr>
          <w:szCs w:val="24"/>
          <w:b w:val="1"/>
          <w:i w:val="0"/>
          <w:color w:val="000000"/>
          <w:sz w:val="24"/>
          <w:spacing w:val="0"/>
          <w:w w:val="100"/>
          <w:rFonts w:ascii="Times New Roman" w:cs="Times New Roman" w:hAnsi="Times New Roman"/>
          <w:caps w:val="0"/>
        </w:rPr>
        <w:tab/>
      </w:r>
      <w:r>
        <w:rPr>
          <w:szCs w:val="24"/>
          <w:b w:val="1"/>
          <w:i w:val="0"/>
          <w:color w:val="000000"/>
          <w:sz w:val="24"/>
          <w:spacing w:val="0"/>
          <w:w w:val="100"/>
          <w:rFonts w:ascii="Times New Roman" w:cs="Times New Roman" w:hAnsi="Times New Roman"/>
          <w:caps w:val="0"/>
        </w:rPr>
        <w:t>Conclusion</w:t>
      </w:r>
    </w:p>
    <w:p w:rsidR="00501D4B" w:rsidRPr="00A05757" w:rsidRDefault="00501D4B" w:rsidP="00501D4B">
      <w:pPr>
        <w:jc w:val="both"/>
        <w:spacing w:before="0" w:beforeAutospacing="0" w:after="200" w:afterAutospacing="0" w:lineRule="auto" w:line="480"/>
        <w:rPr>
          <w:szCs w:val="24"/>
          <w:b w:val="0"/>
          <w:i w:val="0"/>
          <w:color w:val="000000"/>
          <w:sz w:val="24"/>
          <w:spacing w:val="0"/>
          <w:w w:val="100"/>
          <w:rFonts w:ascii="Times New Roman" w:cs="Times New Roman" w:hAnsi="Times New Roman"/>
          <w:caps w:val="0"/>
        </w:rPr>
        <w:snapToGrid w:val="0"/>
        <w:textAlignment w:val="baseline"/>
      </w:pP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Poverty</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alleviation,</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protection</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of</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lives</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and</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property,</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provision</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of</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basic</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social</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amenities</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and</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the</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human</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capacity</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building</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are</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the</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foremost</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priority</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of</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every</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responsible</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government,</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thus</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the</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government</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of</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former</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President,</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Dr</w:t>
      </w:r>
      <w:r w:rsidR="00BF388D">
        <w:rPr>
          <w:szCs w:val="24"/>
          <w:b w:val="0"/>
          <w:i w:val="0"/>
          <w:color w:val="000000"/>
          <w:sz w:val="24"/>
          <w:spacing w:val="0"/>
          <w:w w:val="100"/>
          <w:rFonts w:ascii="Times New Roman" w:cs="Times New Roman" w:hAnsi="Times New Roman"/>
          <w:caps w:val="0"/>
        </w:rPr>
        <w:t>.</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Goodluck</w:t>
      </w:r>
      <w:r w:rsidR="00BF388D">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Ebele</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Jonathan</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conceived</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the</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policy</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of</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Subsidy</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Reinvestment</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and</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Empowerment</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Programme</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SURE-P)</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and</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youth</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empowerment</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in</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Nigeria,</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The</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objectives</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of</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the</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policy</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was</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to</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harness</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the</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potentials</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of</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the</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youths</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and</w:t>
      </w:r>
      <w:r w:rsidRPr="00A05757">
        <w:rPr>
          <w:szCs w:val="24"/>
          <w:b w:val="0"/>
          <w:i w:val="0"/>
          <w:color w:val="000000"/>
          <w:sz w:val="24"/>
          <w:spacing w:val="0"/>
          <w:w w:val="100"/>
          <w:rFonts w:ascii="Times New Roman" w:cs="Times New Roman" w:hAnsi="Times New Roman"/>
          <w:caps w:val="0"/>
        </w:rPr>
        <w:t> </w:t>
      </w:r>
      <w:r w:rsidR="00A9261E" w:rsidRPr="00A05757">
        <w:rPr>
          <w:szCs w:val="24"/>
          <w:b w:val="0"/>
          <w:i w:val="0"/>
          <w:color w:val="000000"/>
          <w:sz w:val="24"/>
          <w:spacing w:val="0"/>
          <w:w w:val="100"/>
          <w:rFonts w:ascii="Times New Roman" w:cs="Times New Roman" w:hAnsi="Times New Roman"/>
          <w:caps w:val="0"/>
        </w:rPr>
        <w:t>make</w:t>
      </w:r>
      <w:r w:rsidR="00A9261E"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them</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useful</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to</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themselves</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and</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the</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society</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at</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large,</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hence</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the</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thre</w:t>
      </w:r>
      <w:r w:rsidR="00A8349E" w:rsidRPr="00A05757">
        <w:rPr>
          <w:szCs w:val="24"/>
          <w:b w:val="0"/>
          <w:i w:val="0"/>
          <w:color w:val="000000"/>
          <w:sz w:val="24"/>
          <w:spacing w:val="0"/>
          <w:w w:val="100"/>
          <w:rFonts w:ascii="Times New Roman" w:cs="Times New Roman" w:hAnsi="Times New Roman"/>
          <w:caps w:val="0"/>
        </w:rPr>
        <w:t>e</w:t>
      </w:r>
      <w:r w:rsidR="00A8349E" w:rsidRPr="00A05757">
        <w:rPr>
          <w:szCs w:val="24"/>
          <w:b w:val="0"/>
          <w:i w:val="0"/>
          <w:color w:val="000000"/>
          <w:sz w:val="24"/>
          <w:spacing w:val="0"/>
          <w:w w:val="100"/>
          <w:rFonts w:ascii="Times New Roman" w:cs="Times New Roman" w:hAnsi="Times New Roman"/>
          <w:caps w:val="0"/>
        </w:rPr>
        <w:t> </w:t>
      </w:r>
      <w:r w:rsidR="00A8349E" w:rsidRPr="00A05757">
        <w:rPr>
          <w:szCs w:val="24"/>
          <w:b w:val="0"/>
          <w:i w:val="0"/>
          <w:color w:val="000000"/>
          <w:sz w:val="24"/>
          <w:spacing w:val="0"/>
          <w:w w:val="100"/>
          <w:rFonts w:ascii="Times New Roman" w:cs="Times New Roman" w:hAnsi="Times New Roman"/>
          <w:caps w:val="0"/>
        </w:rPr>
        <w:t>pronged</w:t>
      </w:r>
      <w:r w:rsidR="00A8349E" w:rsidRPr="00A05757">
        <w:rPr>
          <w:szCs w:val="24"/>
          <w:b w:val="0"/>
          <w:i w:val="0"/>
          <w:color w:val="000000"/>
          <w:sz w:val="24"/>
          <w:spacing w:val="0"/>
          <w:w w:val="100"/>
          <w:rFonts w:ascii="Times New Roman" w:cs="Times New Roman" w:hAnsi="Times New Roman"/>
          <w:caps w:val="0"/>
        </w:rPr>
        <w:t> </w:t>
      </w:r>
      <w:r w:rsidR="00A8349E" w:rsidRPr="00A05757">
        <w:rPr>
          <w:szCs w:val="24"/>
          <w:b w:val="0"/>
          <w:i w:val="0"/>
          <w:color w:val="000000"/>
          <w:sz w:val="24"/>
          <w:spacing w:val="0"/>
          <w:w w:val="100"/>
          <w:rFonts w:ascii="Times New Roman" w:cs="Times New Roman" w:hAnsi="Times New Roman"/>
          <w:caps w:val="0"/>
        </w:rPr>
        <w:t>programmes,</w:t>
      </w:r>
      <w:r w:rsidR="00A8349E" w:rsidRPr="00A05757">
        <w:rPr>
          <w:szCs w:val="24"/>
          <w:b w:val="0"/>
          <w:i w:val="0"/>
          <w:color w:val="000000"/>
          <w:sz w:val="24"/>
          <w:spacing w:val="0"/>
          <w:w w:val="100"/>
          <w:rFonts w:ascii="Times New Roman" w:cs="Times New Roman" w:hAnsi="Times New Roman"/>
          <w:caps w:val="0"/>
        </w:rPr>
        <w:t> </w:t>
      </w:r>
      <w:r w:rsidR="00A8349E" w:rsidRPr="00A05757">
        <w:rPr>
          <w:szCs w:val="24"/>
          <w:b w:val="0"/>
          <w:i w:val="0"/>
          <w:color w:val="000000"/>
          <w:sz w:val="24"/>
          <w:spacing w:val="0"/>
          <w:w w:val="100"/>
          <w:rFonts w:ascii="Times New Roman" w:cs="Times New Roman" w:hAnsi="Times New Roman"/>
          <w:caps w:val="0"/>
        </w:rPr>
        <w:t>viz;</w:t>
      </w:r>
      <w:r w:rsidR="00A8349E" w:rsidRPr="00A05757">
        <w:rPr>
          <w:szCs w:val="24"/>
          <w:b w:val="0"/>
          <w:i w:val="0"/>
          <w:color w:val="000000"/>
          <w:sz w:val="24"/>
          <w:spacing w:val="0"/>
          <w:w w:val="100"/>
          <w:rFonts w:ascii="Times New Roman" w:cs="Times New Roman" w:hAnsi="Times New Roman"/>
          <w:caps w:val="0"/>
        </w:rPr>
        <w:t> </w:t>
      </w:r>
      <w:r w:rsidR="00A8349E" w:rsidRPr="00A05757">
        <w:rPr>
          <w:szCs w:val="24"/>
          <w:b w:val="0"/>
          <w:i w:val="0"/>
          <w:color w:val="000000"/>
          <w:sz w:val="24"/>
          <w:spacing w:val="0"/>
          <w:w w:val="100"/>
          <w:rFonts w:ascii="Times New Roman" w:cs="Times New Roman" w:hAnsi="Times New Roman"/>
          <w:caps w:val="0"/>
        </w:rPr>
        <w:t>The</w:t>
      </w:r>
      <w:r w:rsidR="00A8349E" w:rsidRPr="00A05757">
        <w:rPr>
          <w:szCs w:val="24"/>
          <w:b w:val="0"/>
          <w:i w:val="0"/>
          <w:color w:val="000000"/>
          <w:sz w:val="24"/>
          <w:spacing w:val="0"/>
          <w:w w:val="100"/>
          <w:rFonts w:ascii="Times New Roman" w:cs="Times New Roman" w:hAnsi="Times New Roman"/>
          <w:caps w:val="0"/>
        </w:rPr>
        <w:t> </w:t>
      </w:r>
      <w:r w:rsidR="00A8349E" w:rsidRPr="00A05757">
        <w:rPr>
          <w:szCs w:val="24"/>
          <w:b w:val="0"/>
          <w:i w:val="0"/>
          <w:color w:val="000000"/>
          <w:sz w:val="24"/>
          <w:spacing w:val="0"/>
          <w:w w:val="100"/>
          <w:rFonts w:ascii="Times New Roman" w:cs="Times New Roman" w:hAnsi="Times New Roman"/>
          <w:caps w:val="0"/>
        </w:rPr>
        <w:t>Vocational</w:t>
      </w:r>
      <w:r w:rsidR="00A8349E" w:rsidRPr="00A05757">
        <w:rPr>
          <w:szCs w:val="24"/>
          <w:b w:val="0"/>
          <w:i w:val="0"/>
          <w:color w:val="000000"/>
          <w:sz w:val="24"/>
          <w:spacing w:val="0"/>
          <w:w w:val="100"/>
          <w:rFonts w:ascii="Times New Roman" w:cs="Times New Roman" w:hAnsi="Times New Roman"/>
          <w:caps w:val="0"/>
        </w:rPr>
        <w:t> </w:t>
      </w:r>
      <w:r w:rsidR="00A8349E" w:rsidRPr="00A05757">
        <w:rPr>
          <w:szCs w:val="24"/>
          <w:b w:val="0"/>
          <w:i w:val="0"/>
          <w:color w:val="000000"/>
          <w:sz w:val="24"/>
          <w:spacing w:val="0"/>
          <w:w w:val="100"/>
          <w:rFonts w:ascii="Times New Roman" w:cs="Times New Roman" w:hAnsi="Times New Roman"/>
          <w:caps w:val="0"/>
        </w:rPr>
        <w:t>Skills</w:t>
      </w:r>
      <w:r w:rsidR="00A8349E" w:rsidRPr="00A05757">
        <w:rPr>
          <w:szCs w:val="24"/>
          <w:b w:val="0"/>
          <w:i w:val="0"/>
          <w:color w:val="000000"/>
          <w:sz w:val="24"/>
          <w:spacing w:val="0"/>
          <w:w w:val="100"/>
          <w:rFonts w:ascii="Times New Roman" w:cs="Times New Roman" w:hAnsi="Times New Roman"/>
          <w:caps w:val="0"/>
        </w:rPr>
        <w:t> </w:t>
      </w:r>
      <w:r w:rsidR="00A8349E" w:rsidRPr="00A05757">
        <w:rPr>
          <w:szCs w:val="24"/>
          <w:b w:val="0"/>
          <w:i w:val="0"/>
          <w:color w:val="000000"/>
          <w:sz w:val="24"/>
          <w:spacing w:val="0"/>
          <w:w w:val="100"/>
          <w:rFonts w:ascii="Times New Roman" w:cs="Times New Roman" w:hAnsi="Times New Roman"/>
          <w:caps w:val="0"/>
        </w:rPr>
        <w:t>Acquisition</w:t>
      </w:r>
      <w:r w:rsidR="00A8349E" w:rsidRPr="00A05757">
        <w:rPr>
          <w:szCs w:val="24"/>
          <w:b w:val="0"/>
          <w:i w:val="0"/>
          <w:color w:val="000000"/>
          <w:sz w:val="24"/>
          <w:spacing w:val="0"/>
          <w:w w:val="100"/>
          <w:rFonts w:ascii="Times New Roman" w:cs="Times New Roman" w:hAnsi="Times New Roman"/>
          <w:caps w:val="0"/>
        </w:rPr>
        <w:t> </w:t>
      </w:r>
      <w:r w:rsidR="00A8349E" w:rsidRPr="00A05757">
        <w:rPr>
          <w:szCs w:val="24"/>
          <w:b w:val="0"/>
          <w:i w:val="0"/>
          <w:color w:val="000000"/>
          <w:sz w:val="24"/>
          <w:spacing w:val="0"/>
          <w:w w:val="100"/>
          <w:rFonts w:ascii="Times New Roman" w:cs="Times New Roman" w:hAnsi="Times New Roman"/>
          <w:caps w:val="0"/>
        </w:rPr>
        <w:t>S</w:t>
      </w:r>
      <w:r w:rsidRPr="00A05757">
        <w:rPr>
          <w:szCs w:val="24"/>
          <w:b w:val="0"/>
          <w:i w:val="0"/>
          <w:color w:val="000000"/>
          <w:sz w:val="24"/>
          <w:spacing w:val="0"/>
          <w:w w:val="100"/>
          <w:rFonts w:ascii="Times New Roman" w:cs="Times New Roman" w:hAnsi="Times New Roman"/>
          <w:caps w:val="0"/>
        </w:rPr>
        <w:t>cheme</w:t>
      </w:r>
      <w:r w:rsidR="00A8349E" w:rsidRPr="00A05757">
        <w:rPr>
          <w:szCs w:val="24"/>
          <w:b w:val="0"/>
          <w:i w:val="0"/>
          <w:color w:val="000000"/>
          <w:sz w:val="24"/>
          <w:spacing w:val="0"/>
          <w:w w:val="100"/>
          <w:rFonts w:ascii="Times New Roman" w:cs="Times New Roman" w:hAnsi="Times New Roman"/>
          <w:caps w:val="0"/>
        </w:rPr>
        <w:t>,</w:t>
      </w:r>
      <w:r w:rsidR="00A8349E" w:rsidRPr="00A05757">
        <w:rPr>
          <w:szCs w:val="24"/>
          <w:b w:val="0"/>
          <w:i w:val="0"/>
          <w:color w:val="000000"/>
          <w:sz w:val="24"/>
          <w:spacing w:val="0"/>
          <w:w w:val="100"/>
          <w:rFonts w:ascii="Times New Roman" w:cs="Times New Roman" w:hAnsi="Times New Roman"/>
          <w:caps w:val="0"/>
        </w:rPr>
        <w:t> </w:t>
      </w:r>
      <w:r w:rsidR="00A8349E" w:rsidRPr="00A05757">
        <w:rPr>
          <w:szCs w:val="24"/>
          <w:b w:val="0"/>
          <w:i w:val="0"/>
          <w:color w:val="000000"/>
          <w:sz w:val="24"/>
          <w:spacing w:val="0"/>
          <w:w w:val="100"/>
          <w:rFonts w:ascii="Times New Roman" w:cs="Times New Roman" w:hAnsi="Times New Roman"/>
          <w:caps w:val="0"/>
        </w:rPr>
        <w:t>the</w:t>
      </w:r>
      <w:r w:rsidR="00A8349E" w:rsidRPr="00A05757">
        <w:rPr>
          <w:szCs w:val="24"/>
          <w:b w:val="0"/>
          <w:i w:val="0"/>
          <w:color w:val="000000"/>
          <w:sz w:val="24"/>
          <w:spacing w:val="0"/>
          <w:w w:val="100"/>
          <w:rFonts w:ascii="Times New Roman" w:cs="Times New Roman" w:hAnsi="Times New Roman"/>
          <w:caps w:val="0"/>
        </w:rPr>
        <w:t> </w:t>
      </w:r>
      <w:r w:rsidR="00A8349E" w:rsidRPr="00A05757">
        <w:rPr>
          <w:szCs w:val="24"/>
          <w:b w:val="0"/>
          <w:i w:val="0"/>
          <w:color w:val="000000"/>
          <w:sz w:val="24"/>
          <w:spacing w:val="0"/>
          <w:w w:val="100"/>
          <w:rFonts w:ascii="Times New Roman" w:cs="Times New Roman" w:hAnsi="Times New Roman"/>
          <w:caps w:val="0"/>
        </w:rPr>
        <w:t>Community</w:t>
      </w:r>
      <w:r w:rsidR="00A8349E" w:rsidRPr="00A05757">
        <w:rPr>
          <w:szCs w:val="24"/>
          <w:b w:val="0"/>
          <w:i w:val="0"/>
          <w:color w:val="000000"/>
          <w:sz w:val="24"/>
          <w:spacing w:val="0"/>
          <w:w w:val="100"/>
          <w:rFonts w:ascii="Times New Roman" w:cs="Times New Roman" w:hAnsi="Times New Roman"/>
          <w:caps w:val="0"/>
        </w:rPr>
        <w:t> </w:t>
      </w:r>
      <w:r w:rsidR="00A8349E" w:rsidRPr="00A05757">
        <w:rPr>
          <w:szCs w:val="24"/>
          <w:b w:val="0"/>
          <w:i w:val="0"/>
          <w:color w:val="000000"/>
          <w:sz w:val="24"/>
          <w:spacing w:val="0"/>
          <w:w w:val="100"/>
          <w:rFonts w:ascii="Times New Roman" w:cs="Times New Roman" w:hAnsi="Times New Roman"/>
          <w:caps w:val="0"/>
        </w:rPr>
        <w:t>Service</w:t>
      </w:r>
      <w:r w:rsidR="00A8349E" w:rsidRPr="00A05757">
        <w:rPr>
          <w:szCs w:val="24"/>
          <w:b w:val="0"/>
          <w:i w:val="0"/>
          <w:color w:val="000000"/>
          <w:sz w:val="24"/>
          <w:spacing w:val="0"/>
          <w:w w:val="100"/>
          <w:rFonts w:ascii="Times New Roman" w:cs="Times New Roman" w:hAnsi="Times New Roman"/>
          <w:caps w:val="0"/>
        </w:rPr>
        <w:t> </w:t>
      </w:r>
      <w:r w:rsidR="00A8349E" w:rsidRPr="00A05757">
        <w:rPr>
          <w:szCs w:val="24"/>
          <w:b w:val="0"/>
          <w:i w:val="0"/>
          <w:color w:val="000000"/>
          <w:sz w:val="24"/>
          <w:spacing w:val="0"/>
          <w:w w:val="100"/>
          <w:rFonts w:ascii="Times New Roman" w:cs="Times New Roman" w:hAnsi="Times New Roman"/>
          <w:caps w:val="0"/>
        </w:rPr>
        <w:t>Scheme</w:t>
      </w:r>
      <w:r w:rsidR="00A8349E" w:rsidRPr="00A05757">
        <w:rPr>
          <w:szCs w:val="24"/>
          <w:b w:val="0"/>
          <w:i w:val="0"/>
          <w:color w:val="000000"/>
          <w:sz w:val="24"/>
          <w:spacing w:val="0"/>
          <w:w w:val="100"/>
          <w:rFonts w:ascii="Times New Roman" w:cs="Times New Roman" w:hAnsi="Times New Roman"/>
          <w:caps w:val="0"/>
        </w:rPr>
        <w:t> </w:t>
      </w:r>
      <w:r w:rsidR="00A8349E" w:rsidRPr="00A05757">
        <w:rPr>
          <w:szCs w:val="24"/>
          <w:b w:val="0"/>
          <w:i w:val="0"/>
          <w:color w:val="000000"/>
          <w:sz w:val="24"/>
          <w:spacing w:val="0"/>
          <w:w w:val="100"/>
          <w:rFonts w:ascii="Times New Roman" w:cs="Times New Roman" w:hAnsi="Times New Roman"/>
          <w:caps w:val="0"/>
        </w:rPr>
        <w:t>and</w:t>
      </w:r>
      <w:r w:rsidR="00A8349E" w:rsidRPr="00A05757">
        <w:rPr>
          <w:szCs w:val="24"/>
          <w:b w:val="0"/>
          <w:i w:val="0"/>
          <w:color w:val="000000"/>
          <w:sz w:val="24"/>
          <w:spacing w:val="0"/>
          <w:w w:val="100"/>
          <w:rFonts w:ascii="Times New Roman" w:cs="Times New Roman" w:hAnsi="Times New Roman"/>
          <w:caps w:val="0"/>
        </w:rPr>
        <w:t> </w:t>
      </w:r>
      <w:r w:rsidR="00A8349E" w:rsidRPr="00A05757">
        <w:rPr>
          <w:szCs w:val="24"/>
          <w:b w:val="0"/>
          <w:i w:val="0"/>
          <w:color w:val="000000"/>
          <w:sz w:val="24"/>
          <w:spacing w:val="0"/>
          <w:w w:val="100"/>
          <w:rFonts w:ascii="Times New Roman" w:cs="Times New Roman" w:hAnsi="Times New Roman"/>
          <w:caps w:val="0"/>
        </w:rPr>
        <w:t>the</w:t>
      </w:r>
      <w:r w:rsidR="00A8349E" w:rsidRPr="00A05757">
        <w:rPr>
          <w:szCs w:val="24"/>
          <w:b w:val="0"/>
          <w:i w:val="0"/>
          <w:color w:val="000000"/>
          <w:sz w:val="24"/>
          <w:spacing w:val="0"/>
          <w:w w:val="100"/>
          <w:rFonts w:ascii="Times New Roman" w:cs="Times New Roman" w:hAnsi="Times New Roman"/>
          <w:caps w:val="0"/>
        </w:rPr>
        <w:t> </w:t>
      </w:r>
      <w:r w:rsidR="00A8349E" w:rsidRPr="00A05757">
        <w:rPr>
          <w:szCs w:val="24"/>
          <w:b w:val="0"/>
          <w:i w:val="0"/>
          <w:color w:val="000000"/>
          <w:sz w:val="24"/>
          <w:spacing w:val="0"/>
          <w:w w:val="100"/>
          <w:rFonts w:ascii="Times New Roman" w:cs="Times New Roman" w:hAnsi="Times New Roman"/>
          <w:caps w:val="0"/>
        </w:rPr>
        <w:t>Graduate</w:t>
      </w:r>
      <w:r w:rsidR="00A8349E" w:rsidRPr="00A05757">
        <w:rPr>
          <w:szCs w:val="24"/>
          <w:b w:val="0"/>
          <w:i w:val="0"/>
          <w:color w:val="000000"/>
          <w:sz w:val="24"/>
          <w:spacing w:val="0"/>
          <w:w w:val="100"/>
          <w:rFonts w:ascii="Times New Roman" w:cs="Times New Roman" w:hAnsi="Times New Roman"/>
          <w:caps w:val="0"/>
        </w:rPr>
        <w:t> </w:t>
      </w:r>
      <w:r w:rsidR="00A8349E" w:rsidRPr="00A05757">
        <w:rPr>
          <w:szCs w:val="24"/>
          <w:b w:val="0"/>
          <w:i w:val="0"/>
          <w:color w:val="000000"/>
          <w:sz w:val="24"/>
          <w:spacing w:val="0"/>
          <w:w w:val="100"/>
          <w:rFonts w:ascii="Times New Roman" w:cs="Times New Roman" w:hAnsi="Times New Roman"/>
          <w:caps w:val="0"/>
        </w:rPr>
        <w:t>Internship</w:t>
      </w:r>
      <w:r w:rsidR="00A8349E" w:rsidRPr="00A05757">
        <w:rPr>
          <w:szCs w:val="24"/>
          <w:b w:val="0"/>
          <w:i w:val="0"/>
          <w:color w:val="000000"/>
          <w:sz w:val="24"/>
          <w:spacing w:val="0"/>
          <w:w w:val="100"/>
          <w:rFonts w:ascii="Times New Roman" w:cs="Times New Roman" w:hAnsi="Times New Roman"/>
          <w:caps w:val="0"/>
        </w:rPr>
        <w:t> </w:t>
      </w:r>
      <w:r w:rsidR="00A8349E" w:rsidRPr="00A05757">
        <w:rPr>
          <w:szCs w:val="24"/>
          <w:b w:val="0"/>
          <w:i w:val="0"/>
          <w:color w:val="000000"/>
          <w:sz w:val="24"/>
          <w:spacing w:val="0"/>
          <w:w w:val="100"/>
          <w:rFonts w:ascii="Times New Roman" w:cs="Times New Roman" w:hAnsi="Times New Roman"/>
          <w:caps w:val="0"/>
        </w:rPr>
        <w:t>S</w:t>
      </w:r>
      <w:r w:rsidRPr="00A05757">
        <w:rPr>
          <w:szCs w:val="24"/>
          <w:b w:val="0"/>
          <w:i w:val="0"/>
          <w:color w:val="000000"/>
          <w:sz w:val="24"/>
          <w:spacing w:val="0"/>
          <w:w w:val="100"/>
          <w:rFonts w:ascii="Times New Roman" w:cs="Times New Roman" w:hAnsi="Times New Roman"/>
          <w:caps w:val="0"/>
        </w:rPr>
        <w:t>cheme.</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These</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programmes</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gave</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a</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new</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direction</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to</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the</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unemployed</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youths</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who</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were</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engaged</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in</w:t>
      </w:r>
      <w:r w:rsidR="00A8349E" w:rsidRPr="00A05757">
        <w:rPr>
          <w:szCs w:val="24"/>
          <w:b w:val="0"/>
          <w:i w:val="0"/>
          <w:color w:val="000000"/>
          <w:sz w:val="24"/>
          <w:spacing w:val="0"/>
          <w:w w:val="100"/>
          <w:rFonts w:ascii="Times New Roman" w:cs="Times New Roman" w:hAnsi="Times New Roman"/>
          <w:caps w:val="0"/>
        </w:rPr>
        <w:t> </w:t>
      </w:r>
      <w:r w:rsidR="00A8349E" w:rsidRPr="00A05757">
        <w:rPr>
          <w:szCs w:val="24"/>
          <w:b w:val="0"/>
          <w:i w:val="0"/>
          <w:color w:val="000000"/>
          <w:sz w:val="24"/>
          <w:spacing w:val="0"/>
          <w:w w:val="100"/>
          <w:rFonts w:ascii="Times New Roman" w:cs="Times New Roman" w:hAnsi="Times New Roman"/>
          <w:caps w:val="0"/>
        </w:rPr>
        <w:t>them.</w:t>
      </w:r>
      <w:r w:rsidR="00A8349E"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The</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work</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has</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also</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in</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the</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process</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of</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assessing</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this</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policy,</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brought</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to</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fore</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the</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debilitating</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and</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excruciating</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economic</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quagmire</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of</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the</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people.</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Furthermore,</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previous</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poverty</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alleviation</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programmes</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were</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also</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cited</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alongside</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SURE-P,</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to</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ascertain</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if</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SURE-P</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was</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the</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novelle</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policy</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that</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could</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have</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changed</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the</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economic</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narratives</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of</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the</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country,</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unfortunately,</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in</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spite</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of</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the</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robust</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planned</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process,</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it</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did</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not</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achieve</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most</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of</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the</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objectives</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it</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was</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set</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out</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to</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achieve.</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Nonetheless,</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the</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policy</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from</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findings</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was</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not</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a</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colossal</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failure</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because</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by</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th</w:t>
      </w:r>
      <w:r w:rsidR="006A19B8" w:rsidRPr="00A05757">
        <w:rPr>
          <w:szCs w:val="24"/>
          <w:b w:val="0"/>
          <w:i w:val="0"/>
          <w:color w:val="000000"/>
          <w:sz w:val="24"/>
          <w:spacing w:val="0"/>
          <w:w w:val="100"/>
          <w:rFonts w:ascii="Times New Roman" w:cs="Times New Roman" w:hAnsi="Times New Roman"/>
          <w:caps w:val="0"/>
        </w:rPr>
        <w:t>e</w:t>
      </w:r>
      <w:r w:rsidR="006A19B8" w:rsidRPr="00A05757">
        <w:rPr>
          <w:szCs w:val="24"/>
          <w:b w:val="0"/>
          <w:i w:val="0"/>
          <w:color w:val="000000"/>
          <w:sz w:val="24"/>
          <w:spacing w:val="0"/>
          <w:w w:val="100"/>
          <w:rFonts w:ascii="Times New Roman" w:cs="Times New Roman" w:hAnsi="Times New Roman"/>
          <w:caps w:val="0"/>
        </w:rPr>
        <w:t> </w:t>
      </w:r>
      <w:r w:rsidR="006A19B8" w:rsidRPr="00A05757">
        <w:rPr>
          <w:szCs w:val="24"/>
          <w:b w:val="0"/>
          <w:i w:val="0"/>
          <w:color w:val="000000"/>
          <w:sz w:val="24"/>
          <w:spacing w:val="0"/>
          <w:w w:val="100"/>
          <w:rFonts w:ascii="Times New Roman" w:cs="Times New Roman" w:hAnsi="Times New Roman"/>
          <w:caps w:val="0"/>
        </w:rPr>
        <w:t>end</w:t>
      </w:r>
      <w:r w:rsidR="006A19B8" w:rsidRPr="00A05757">
        <w:rPr>
          <w:szCs w:val="24"/>
          <w:b w:val="0"/>
          <w:i w:val="0"/>
          <w:color w:val="000000"/>
          <w:sz w:val="24"/>
          <w:spacing w:val="0"/>
          <w:w w:val="100"/>
          <w:rFonts w:ascii="Times New Roman" w:cs="Times New Roman" w:hAnsi="Times New Roman"/>
          <w:caps w:val="0"/>
        </w:rPr>
        <w:t> </w:t>
      </w:r>
      <w:r w:rsidR="006A19B8" w:rsidRPr="00A05757">
        <w:rPr>
          <w:szCs w:val="24"/>
          <w:b w:val="0"/>
          <w:i w:val="0"/>
          <w:color w:val="000000"/>
          <w:sz w:val="24"/>
          <w:spacing w:val="0"/>
          <w:w w:val="100"/>
          <w:rFonts w:ascii="Times New Roman" w:cs="Times New Roman" w:hAnsi="Times New Roman"/>
          <w:caps w:val="0"/>
        </w:rPr>
        <w:t>of</w:t>
      </w:r>
      <w:r w:rsidR="006A19B8" w:rsidRPr="00A05757">
        <w:rPr>
          <w:szCs w:val="24"/>
          <w:b w:val="0"/>
          <w:i w:val="0"/>
          <w:color w:val="000000"/>
          <w:sz w:val="24"/>
          <w:spacing w:val="0"/>
          <w:w w:val="100"/>
          <w:rFonts w:ascii="Times New Roman" w:cs="Times New Roman" w:hAnsi="Times New Roman"/>
          <w:caps w:val="0"/>
        </w:rPr>
        <w:t> </w:t>
      </w:r>
      <w:r w:rsidR="006A19B8" w:rsidRPr="00A05757">
        <w:rPr>
          <w:szCs w:val="24"/>
          <w:b w:val="0"/>
          <w:i w:val="0"/>
          <w:color w:val="000000"/>
          <w:sz w:val="24"/>
          <w:spacing w:val="0"/>
          <w:w w:val="100"/>
          <w:rFonts w:ascii="Times New Roman" w:cs="Times New Roman" w:hAnsi="Times New Roman"/>
          <w:caps w:val="0"/>
        </w:rPr>
        <w:t>the</w:t>
      </w:r>
      <w:r w:rsidR="006A19B8" w:rsidRPr="00A05757">
        <w:rPr>
          <w:szCs w:val="24"/>
          <w:b w:val="0"/>
          <w:i w:val="0"/>
          <w:color w:val="000000"/>
          <w:sz w:val="24"/>
          <w:spacing w:val="0"/>
          <w:w w:val="100"/>
          <w:rFonts w:ascii="Times New Roman" w:cs="Times New Roman" w:hAnsi="Times New Roman"/>
          <w:caps w:val="0"/>
        </w:rPr>
        <w:t> </w:t>
      </w:r>
      <w:r w:rsidR="006A19B8" w:rsidRPr="00A05757">
        <w:rPr>
          <w:szCs w:val="24"/>
          <w:b w:val="0"/>
          <w:i w:val="0"/>
          <w:color w:val="000000"/>
          <w:sz w:val="24"/>
          <w:spacing w:val="0"/>
          <w:w w:val="100"/>
          <w:rFonts w:ascii="Times New Roman" w:cs="Times New Roman" w:hAnsi="Times New Roman"/>
          <w:caps w:val="0"/>
        </w:rPr>
        <w:t>programme,</w:t>
      </w:r>
      <w:r w:rsidR="006A19B8" w:rsidRPr="00A05757">
        <w:rPr>
          <w:szCs w:val="24"/>
          <w:b w:val="0"/>
          <w:i w:val="0"/>
          <w:color w:val="000000"/>
          <w:sz w:val="24"/>
          <w:spacing w:val="0"/>
          <w:w w:val="100"/>
          <w:rFonts w:ascii="Times New Roman" w:cs="Times New Roman" w:hAnsi="Times New Roman"/>
          <w:caps w:val="0"/>
        </w:rPr>
        <w:t> </w:t>
      </w:r>
      <w:r w:rsidR="006A19B8" w:rsidRPr="00A05757">
        <w:rPr>
          <w:szCs w:val="24"/>
          <w:b w:val="0"/>
          <w:i w:val="0"/>
          <w:color w:val="000000"/>
          <w:sz w:val="24"/>
          <w:spacing w:val="0"/>
          <w:w w:val="100"/>
          <w:rFonts w:ascii="Times New Roman" w:cs="Times New Roman" w:hAnsi="Times New Roman"/>
          <w:caps w:val="0"/>
        </w:rPr>
        <w:t>most</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of</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the</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youths</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had</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become</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economically</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independent</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and</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employable</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by</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virtue</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of</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the</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skills</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acquired,</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whereas</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some</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others</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became</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employers</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of</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labour.</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The</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re-orientation</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of</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the</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beneficiaries</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of</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these</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programmes</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is</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an</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eloquent</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testimony</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of</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the</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paradigm</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shift</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of</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economic</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dependence</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to</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economic</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independence,</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as</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the</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youths</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who</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were</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one’s</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seen</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as</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misfits,</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miscreants</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and</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always</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restive</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are</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now</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fending</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for</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themselves.</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It</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is</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expedient</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to</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reiterate</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that</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some</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few</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lessons</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were</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also</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learnt</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as</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a</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result</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of</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the</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implementation</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of</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the</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SURE-P</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policy.</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The</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programme</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exposed</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the</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incompetence</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of</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the</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management</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of</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the</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programme,</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as</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the</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implementation</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was</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saddled</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with</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corruption,</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cronyism,</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inefficient</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monitoring</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mechanism</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of</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projects</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due</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to</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the</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party</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men</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who</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were</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at</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the</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helm</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of</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affaires,</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similarly,</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the</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implementers</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of</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the</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policy</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had</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no</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enough</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data</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of</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the</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targeted</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beneficiaries,</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and</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there</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were</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no</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adequate</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information</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about</w:t>
      </w:r>
      <w:r w:rsidRPr="00A05757">
        <w:rPr>
          <w:szCs w:val="24"/>
          <w:b w:val="0"/>
          <w:i w:val="0"/>
          <w:color w:val="000000"/>
          <w:sz w:val="24"/>
          <w:spacing w:val="0"/>
          <w:w w:val="100"/>
          <w:rFonts w:ascii="Times New Roman" w:cs="Times New Roman" w:hAnsi="Times New Roman"/>
          <w:caps w:val="0"/>
        </w:rPr>
        <w:t> </w:t>
      </w:r>
      <w:r w:rsidR="00A9261E" w:rsidRPr="00A05757">
        <w:rPr>
          <w:szCs w:val="24"/>
          <w:b w:val="0"/>
          <w:i w:val="0"/>
          <w:color w:val="000000"/>
          <w:sz w:val="24"/>
          <w:spacing w:val="0"/>
          <w:w w:val="100"/>
          <w:rFonts w:ascii="Times New Roman" w:cs="Times New Roman" w:hAnsi="Times New Roman"/>
          <w:caps w:val="0"/>
        </w:rPr>
        <w:t>the</w:t>
      </w:r>
      <w:r w:rsidR="00A9261E" w:rsidRPr="00A05757">
        <w:rPr>
          <w:szCs w:val="24"/>
          <w:b w:val="0"/>
          <w:i w:val="0"/>
          <w:color w:val="000000"/>
          <w:sz w:val="24"/>
          <w:spacing w:val="0"/>
          <w:w w:val="100"/>
          <w:rFonts w:ascii="Times New Roman" w:cs="Times New Roman" w:hAnsi="Times New Roman"/>
          <w:caps w:val="0"/>
        </w:rPr>
        <w:t> </w:t>
      </w:r>
      <w:r w:rsidR="00A9261E" w:rsidRPr="00A05757">
        <w:rPr>
          <w:szCs w:val="24"/>
          <w:b w:val="0"/>
          <w:i w:val="0"/>
          <w:color w:val="000000"/>
          <w:sz w:val="24"/>
          <w:spacing w:val="0"/>
          <w:w w:val="100"/>
          <w:rFonts w:ascii="Times New Roman" w:cs="Times New Roman" w:hAnsi="Times New Roman"/>
          <w:caps w:val="0"/>
        </w:rPr>
        <w:t>policy</w:t>
      </w:r>
      <w:r w:rsidR="00A9261E" w:rsidRPr="00A05757">
        <w:rPr>
          <w:szCs w:val="24"/>
          <w:b w:val="0"/>
          <w:i w:val="0"/>
          <w:color w:val="000000"/>
          <w:sz w:val="24"/>
          <w:spacing w:val="0"/>
          <w:w w:val="100"/>
          <w:rFonts w:ascii="Times New Roman" w:cs="Times New Roman" w:hAnsi="Times New Roman"/>
          <w:caps w:val="0"/>
        </w:rPr>
        <w:t> </w:t>
      </w:r>
      <w:r w:rsidR="00A9261E" w:rsidRPr="00A05757">
        <w:rPr>
          <w:szCs w:val="24"/>
          <w:b w:val="0"/>
          <w:i w:val="0"/>
          <w:color w:val="000000"/>
          <w:sz w:val="24"/>
          <w:spacing w:val="0"/>
          <w:w w:val="100"/>
          <w:rFonts w:ascii="Times New Roman" w:cs="Times New Roman" w:hAnsi="Times New Roman"/>
          <w:caps w:val="0"/>
        </w:rPr>
        <w:t>to</w:t>
      </w:r>
      <w:r w:rsidR="00A9261E" w:rsidRPr="00A05757">
        <w:rPr>
          <w:szCs w:val="24"/>
          <w:b w:val="0"/>
          <w:i w:val="0"/>
          <w:color w:val="000000"/>
          <w:sz w:val="24"/>
          <w:spacing w:val="0"/>
          <w:w w:val="100"/>
          <w:rFonts w:ascii="Times New Roman" w:cs="Times New Roman" w:hAnsi="Times New Roman"/>
          <w:caps w:val="0"/>
        </w:rPr>
        <w:t> </w:t>
      </w:r>
      <w:r w:rsidR="00A9261E" w:rsidRPr="00A05757">
        <w:rPr>
          <w:szCs w:val="24"/>
          <w:b w:val="0"/>
          <w:i w:val="0"/>
          <w:color w:val="000000"/>
          <w:sz w:val="24"/>
          <w:spacing w:val="0"/>
          <w:w w:val="100"/>
          <w:rFonts w:ascii="Times New Roman" w:cs="Times New Roman" w:hAnsi="Times New Roman"/>
          <w:caps w:val="0"/>
        </w:rPr>
        <w:t>guide</w:t>
      </w:r>
      <w:r w:rsidR="00A9261E" w:rsidRPr="00A05757">
        <w:rPr>
          <w:szCs w:val="24"/>
          <w:b w:val="0"/>
          <w:i w:val="0"/>
          <w:color w:val="000000"/>
          <w:sz w:val="24"/>
          <w:spacing w:val="0"/>
          <w:w w:val="100"/>
          <w:rFonts w:ascii="Times New Roman" w:cs="Times New Roman" w:hAnsi="Times New Roman"/>
          <w:caps w:val="0"/>
        </w:rPr>
        <w:t> </w:t>
      </w:r>
      <w:r w:rsidR="00A9261E" w:rsidRPr="00A05757">
        <w:rPr>
          <w:szCs w:val="24"/>
          <w:b w:val="0"/>
          <w:i w:val="0"/>
          <w:color w:val="000000"/>
          <w:sz w:val="24"/>
          <w:spacing w:val="0"/>
          <w:w w:val="100"/>
          <w:rFonts w:ascii="Times New Roman" w:cs="Times New Roman" w:hAnsi="Times New Roman"/>
          <w:caps w:val="0"/>
        </w:rPr>
        <w:t>them</w:t>
      </w:r>
      <w:r w:rsidR="00A9261E" w:rsidRPr="00A05757">
        <w:rPr>
          <w:szCs w:val="24"/>
          <w:b w:val="0"/>
          <w:i w:val="0"/>
          <w:color w:val="000000"/>
          <w:sz w:val="24"/>
          <w:spacing w:val="0"/>
          <w:w w:val="100"/>
          <w:rFonts w:ascii="Times New Roman" w:cs="Times New Roman" w:hAnsi="Times New Roman"/>
          <w:caps w:val="0"/>
        </w:rPr>
        <w:t> </w:t>
      </w:r>
      <w:r w:rsidR="00A9261E" w:rsidRPr="00A05757">
        <w:rPr>
          <w:szCs w:val="24"/>
          <w:b w:val="0"/>
          <w:i w:val="0"/>
          <w:color w:val="000000"/>
          <w:sz w:val="24"/>
          <w:spacing w:val="0"/>
          <w:w w:val="100"/>
          <w:rFonts w:ascii="Times New Roman" w:cs="Times New Roman" w:hAnsi="Times New Roman"/>
          <w:caps w:val="0"/>
        </w:rPr>
        <w:t>as</w:t>
      </w:r>
      <w:r w:rsidR="00A9261E" w:rsidRPr="00A05757">
        <w:rPr>
          <w:szCs w:val="24"/>
          <w:b w:val="0"/>
          <w:i w:val="0"/>
          <w:color w:val="000000"/>
          <w:sz w:val="24"/>
          <w:spacing w:val="0"/>
          <w:w w:val="100"/>
          <w:rFonts w:ascii="Times New Roman" w:cs="Times New Roman" w:hAnsi="Times New Roman"/>
          <w:caps w:val="0"/>
        </w:rPr>
        <w:t> </w:t>
      </w:r>
      <w:r w:rsidR="00A9261E" w:rsidRPr="00A05757">
        <w:rPr>
          <w:szCs w:val="24"/>
          <w:b w:val="0"/>
          <w:i w:val="0"/>
          <w:color w:val="000000"/>
          <w:sz w:val="24"/>
          <w:spacing w:val="0"/>
          <w:w w:val="100"/>
          <w:rFonts w:ascii="Times New Roman" w:cs="Times New Roman" w:hAnsi="Times New Roman"/>
          <w:caps w:val="0"/>
        </w:rPr>
        <w:t>it</w:t>
      </w:r>
      <w:r w:rsidR="00A9261E" w:rsidRPr="00A05757">
        <w:rPr>
          <w:szCs w:val="24"/>
          <w:b w:val="0"/>
          <w:i w:val="0"/>
          <w:color w:val="000000"/>
          <w:sz w:val="24"/>
          <w:spacing w:val="0"/>
          <w:w w:val="100"/>
          <w:rFonts w:ascii="Times New Roman" w:cs="Times New Roman" w:hAnsi="Times New Roman"/>
          <w:caps w:val="0"/>
        </w:rPr>
        <w:t> </w:t>
      </w:r>
      <w:r w:rsidR="00A9261E" w:rsidRPr="00A05757">
        <w:rPr>
          <w:szCs w:val="24"/>
          <w:b w:val="0"/>
          <w:i w:val="0"/>
          <w:color w:val="000000"/>
          <w:sz w:val="24"/>
          <w:spacing w:val="0"/>
          <w:w w:val="100"/>
          <w:rFonts w:ascii="Times New Roman" w:cs="Times New Roman" w:hAnsi="Times New Roman"/>
          <w:caps w:val="0"/>
        </w:rPr>
        <w:t>wa</w:t>
      </w:r>
      <w:r w:rsidRPr="00A05757">
        <w:rPr>
          <w:szCs w:val="24"/>
          <w:b w:val="0"/>
          <w:i w:val="0"/>
          <w:color w:val="000000"/>
          <w:sz w:val="24"/>
          <w:spacing w:val="0"/>
          <w:w w:val="100"/>
          <w:rFonts w:ascii="Times New Roman" w:cs="Times New Roman" w:hAnsi="Times New Roman"/>
          <w:caps w:val="0"/>
        </w:rPr>
        <w:t>s</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done</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in</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other</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developed</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climes.</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Above</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all,</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the</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management</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of</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this</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policy</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did</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not</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give</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sufficient</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public</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hearing</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to</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inform</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the</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citizens</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of</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an</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impending</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removal</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of</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the</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petroleum</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subsidy,</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the</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effects,</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benefits</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and</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the</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plans</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to</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cushion</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the</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effect</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of</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the</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removal.</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Inadequate</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preparation</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and</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lack</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of</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continu</w:t>
      </w:r>
      <w:r w:rsidR="00BC7472" w:rsidRPr="00A05757">
        <w:rPr>
          <w:szCs w:val="24"/>
          <w:b w:val="0"/>
          <w:i w:val="0"/>
          <w:color w:val="000000"/>
          <w:sz w:val="24"/>
          <w:spacing w:val="0"/>
          <w:w w:val="100"/>
          <w:rFonts w:ascii="Times New Roman" w:cs="Times New Roman" w:hAnsi="Times New Roman"/>
          <w:caps w:val="0"/>
        </w:rPr>
        <w:t>ity</w:t>
      </w:r>
      <w:r w:rsidR="00BC7472" w:rsidRPr="00A05757">
        <w:rPr>
          <w:szCs w:val="24"/>
          <w:b w:val="0"/>
          <w:i w:val="0"/>
          <w:color w:val="000000"/>
          <w:sz w:val="24"/>
          <w:spacing w:val="0"/>
          <w:w w:val="100"/>
          <w:rFonts w:ascii="Times New Roman" w:cs="Times New Roman" w:hAnsi="Times New Roman"/>
          <w:caps w:val="0"/>
        </w:rPr>
        <w:t> </w:t>
      </w:r>
      <w:r w:rsidR="00BC7472" w:rsidRPr="00A05757">
        <w:rPr>
          <w:szCs w:val="24"/>
          <w:b w:val="0"/>
          <w:i w:val="0"/>
          <w:color w:val="000000"/>
          <w:sz w:val="24"/>
          <w:spacing w:val="0"/>
          <w:w w:val="100"/>
          <w:rFonts w:ascii="Times New Roman" w:cs="Times New Roman" w:hAnsi="Times New Roman"/>
          <w:caps w:val="0"/>
        </w:rPr>
        <w:t>was</w:t>
      </w:r>
      <w:r w:rsidR="00BC7472" w:rsidRPr="00A05757">
        <w:rPr>
          <w:szCs w:val="24"/>
          <w:b w:val="0"/>
          <w:i w:val="0"/>
          <w:color w:val="000000"/>
          <w:sz w:val="24"/>
          <w:spacing w:val="0"/>
          <w:w w:val="100"/>
          <w:rFonts w:ascii="Times New Roman" w:cs="Times New Roman" w:hAnsi="Times New Roman"/>
          <w:caps w:val="0"/>
        </w:rPr>
        <w:t> </w:t>
      </w:r>
      <w:r w:rsidR="00BC7472" w:rsidRPr="00A05757">
        <w:rPr>
          <w:szCs w:val="24"/>
          <w:b w:val="0"/>
          <w:i w:val="0"/>
          <w:color w:val="000000"/>
          <w:sz w:val="24"/>
          <w:spacing w:val="0"/>
          <w:w w:val="100"/>
          <w:rFonts w:ascii="Times New Roman" w:cs="Times New Roman" w:hAnsi="Times New Roman"/>
          <w:caps w:val="0"/>
        </w:rPr>
        <w:t>seen</w:t>
      </w:r>
      <w:r w:rsidR="00BC7472" w:rsidRPr="00A05757">
        <w:rPr>
          <w:szCs w:val="24"/>
          <w:b w:val="0"/>
          <w:i w:val="0"/>
          <w:color w:val="000000"/>
          <w:sz w:val="24"/>
          <w:spacing w:val="0"/>
          <w:w w:val="100"/>
          <w:rFonts w:ascii="Times New Roman" w:cs="Times New Roman" w:hAnsi="Times New Roman"/>
          <w:caps w:val="0"/>
        </w:rPr>
        <w:t> </w:t>
      </w:r>
      <w:r w:rsidR="00BC7472" w:rsidRPr="00A05757">
        <w:rPr>
          <w:szCs w:val="24"/>
          <w:b w:val="0"/>
          <w:i w:val="0"/>
          <w:color w:val="000000"/>
          <w:sz w:val="24"/>
          <w:spacing w:val="0"/>
          <w:w w:val="100"/>
          <w:rFonts w:ascii="Times New Roman" w:cs="Times New Roman" w:hAnsi="Times New Roman"/>
          <w:caps w:val="0"/>
        </w:rPr>
        <w:t>as</w:t>
      </w:r>
      <w:r w:rsidR="00BC7472" w:rsidRPr="00A05757">
        <w:rPr>
          <w:szCs w:val="24"/>
          <w:b w:val="0"/>
          <w:i w:val="0"/>
          <w:color w:val="000000"/>
          <w:sz w:val="24"/>
          <w:spacing w:val="0"/>
          <w:w w:val="100"/>
          <w:rFonts w:ascii="Times New Roman" w:cs="Times New Roman" w:hAnsi="Times New Roman"/>
          <w:caps w:val="0"/>
        </w:rPr>
        <w:t> </w:t>
      </w:r>
      <w:r w:rsidR="00BC7472" w:rsidRPr="00A05757">
        <w:rPr>
          <w:szCs w:val="24"/>
          <w:b w:val="0"/>
          <w:i w:val="0"/>
          <w:color w:val="000000"/>
          <w:sz w:val="24"/>
          <w:spacing w:val="0"/>
          <w:w w:val="100"/>
          <w:rFonts w:ascii="Times New Roman" w:cs="Times New Roman" w:hAnsi="Times New Roman"/>
          <w:caps w:val="0"/>
        </w:rPr>
        <w:t>bane</w:t>
      </w:r>
      <w:r w:rsidR="00BC7472" w:rsidRPr="00A05757">
        <w:rPr>
          <w:szCs w:val="24"/>
          <w:b w:val="0"/>
          <w:i w:val="0"/>
          <w:color w:val="000000"/>
          <w:sz w:val="24"/>
          <w:spacing w:val="0"/>
          <w:w w:val="100"/>
          <w:rFonts w:ascii="Times New Roman" w:cs="Times New Roman" w:hAnsi="Times New Roman"/>
          <w:caps w:val="0"/>
        </w:rPr>
        <w:t> </w:t>
      </w:r>
      <w:r w:rsidR="00BC7472" w:rsidRPr="00A05757">
        <w:rPr>
          <w:szCs w:val="24"/>
          <w:b w:val="0"/>
          <w:i w:val="0"/>
          <w:color w:val="000000"/>
          <w:sz w:val="24"/>
          <w:spacing w:val="0"/>
          <w:w w:val="100"/>
          <w:rFonts w:ascii="Times New Roman" w:cs="Times New Roman" w:hAnsi="Times New Roman"/>
          <w:caps w:val="0"/>
        </w:rPr>
        <w:t>of</w:t>
      </w:r>
      <w:r w:rsidR="00BC7472" w:rsidRPr="00A05757">
        <w:rPr>
          <w:szCs w:val="24"/>
          <w:b w:val="0"/>
          <w:i w:val="0"/>
          <w:color w:val="000000"/>
          <w:sz w:val="24"/>
          <w:spacing w:val="0"/>
          <w:w w:val="100"/>
          <w:rFonts w:ascii="Times New Roman" w:cs="Times New Roman" w:hAnsi="Times New Roman"/>
          <w:caps w:val="0"/>
        </w:rPr>
        <w:t> </w:t>
      </w:r>
      <w:r w:rsidR="00BC7472" w:rsidRPr="00A05757">
        <w:rPr>
          <w:szCs w:val="24"/>
          <w:b w:val="0"/>
          <w:i w:val="0"/>
          <w:color w:val="000000"/>
          <w:sz w:val="24"/>
          <w:spacing w:val="0"/>
          <w:w w:val="100"/>
          <w:rFonts w:ascii="Times New Roman" w:cs="Times New Roman" w:hAnsi="Times New Roman"/>
          <w:caps w:val="0"/>
        </w:rPr>
        <w:t>most</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policy</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summersault</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in</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the</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system.</w:t>
      </w:r>
    </w:p>
    <w:p w:rsidR="00501D4B" w:rsidRPr="00A05757" w:rsidRDefault="00FC769B" w:rsidP="00501D4B">
      <w:pPr>
        <w:jc w:val="both"/>
        <w:spacing w:before="0" w:beforeAutospacing="0" w:after="200" w:afterAutospacing="0" w:lineRule="auto" w:line="480"/>
        <w:rPr>
          <w:szCs w:val="24"/>
          <w:b w:val="0"/>
          <w:i w:val="0"/>
          <w:color w:val="000000"/>
          <w:sz w:val="24"/>
          <w:spacing w:val="0"/>
          <w:w w:val="100"/>
          <w:rFonts w:ascii="Times New Roman" w:cs="Times New Roman" w:hAnsi="Times New Roman"/>
          <w:caps w:val="0"/>
        </w:rPr>
        <w:snapToGrid w:val="0"/>
        <w:textAlignment w:val="baseline"/>
      </w:pPr>
      <w:r w:rsidRPr="00A05757">
        <w:rPr>
          <w:szCs w:val="24"/>
          <w:b w:val="0"/>
          <w:i w:val="0"/>
          <w:color w:val="000000"/>
          <w:sz w:val="24"/>
          <w:spacing w:val="0"/>
          <w:w w:val="100"/>
          <w:rFonts w:ascii="Times New Roman" w:cs="Times New Roman" w:hAnsi="Times New Roman"/>
          <w:caps w:val="0"/>
        </w:rPr>
        <w:t>Similarly,</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b</w:t>
      </w:r>
      <w:r w:rsidR="00501D4B" w:rsidRPr="00A05757">
        <w:rPr>
          <w:szCs w:val="24"/>
          <w:b w:val="0"/>
          <w:i w:val="0"/>
          <w:color w:val="000000"/>
          <w:sz w:val="24"/>
          <w:spacing w:val="0"/>
          <w:w w:val="100"/>
          <w:rFonts w:ascii="Times New Roman" w:cs="Times New Roman" w:hAnsi="Times New Roman"/>
          <w:caps w:val="0"/>
        </w:rPr>
        <w:t>ased</w:t>
      </w:r>
      <w:r w:rsidR="00501D4B" w:rsidRPr="00A05757">
        <w:rPr>
          <w:szCs w:val="24"/>
          <w:b w:val="0"/>
          <w:i w:val="0"/>
          <w:color w:val="000000"/>
          <w:sz w:val="24"/>
          <w:spacing w:val="0"/>
          <w:w w:val="100"/>
          <w:rFonts w:ascii="Times New Roman" w:cs="Times New Roman" w:hAnsi="Times New Roman"/>
          <w:caps w:val="0"/>
        </w:rPr>
        <w:t> </w:t>
      </w:r>
      <w:r w:rsidR="00501D4B" w:rsidRPr="00A05757">
        <w:rPr>
          <w:szCs w:val="24"/>
          <w:b w:val="0"/>
          <w:i w:val="0"/>
          <w:color w:val="000000"/>
          <w:sz w:val="24"/>
          <w:spacing w:val="0"/>
          <w:w w:val="100"/>
          <w:rFonts w:ascii="Times New Roman" w:cs="Times New Roman" w:hAnsi="Times New Roman"/>
          <w:caps w:val="0"/>
        </w:rPr>
        <w:t>on</w:t>
      </w:r>
      <w:r w:rsidR="00501D4B" w:rsidRPr="00A05757">
        <w:rPr>
          <w:szCs w:val="24"/>
          <w:b w:val="0"/>
          <w:i w:val="0"/>
          <w:color w:val="000000"/>
          <w:sz w:val="24"/>
          <w:spacing w:val="0"/>
          <w:w w:val="100"/>
          <w:rFonts w:ascii="Times New Roman" w:cs="Times New Roman" w:hAnsi="Times New Roman"/>
          <w:caps w:val="0"/>
        </w:rPr>
        <w:t> </w:t>
      </w:r>
      <w:r w:rsidR="00501D4B" w:rsidRPr="00A05757">
        <w:rPr>
          <w:szCs w:val="24"/>
          <w:b w:val="0"/>
          <w:i w:val="0"/>
          <w:color w:val="000000"/>
          <w:sz w:val="24"/>
          <w:spacing w:val="0"/>
          <w:w w:val="100"/>
          <w:rFonts w:ascii="Times New Roman" w:cs="Times New Roman" w:hAnsi="Times New Roman"/>
          <w:caps w:val="0"/>
        </w:rPr>
        <w:t>the</w:t>
      </w:r>
      <w:r w:rsidR="00501D4B" w:rsidRPr="00A05757">
        <w:rPr>
          <w:szCs w:val="24"/>
          <w:b w:val="0"/>
          <w:i w:val="0"/>
          <w:color w:val="000000"/>
          <w:sz w:val="24"/>
          <w:spacing w:val="0"/>
          <w:w w:val="100"/>
          <w:rFonts w:ascii="Times New Roman" w:cs="Times New Roman" w:hAnsi="Times New Roman"/>
          <w:caps w:val="0"/>
        </w:rPr>
        <w:t> </w:t>
      </w:r>
      <w:r w:rsidR="00501D4B" w:rsidRPr="00A05757">
        <w:rPr>
          <w:szCs w:val="24"/>
          <w:b w:val="0"/>
          <w:i w:val="0"/>
          <w:color w:val="000000"/>
          <w:sz w:val="24"/>
          <w:spacing w:val="0"/>
          <w:w w:val="100"/>
          <w:rFonts w:ascii="Times New Roman" w:cs="Times New Roman" w:hAnsi="Times New Roman"/>
          <w:caps w:val="0"/>
        </w:rPr>
        <w:t>findings</w:t>
      </w:r>
      <w:r w:rsidR="00501D4B" w:rsidRPr="00A05757">
        <w:rPr>
          <w:szCs w:val="24"/>
          <w:b w:val="0"/>
          <w:i w:val="0"/>
          <w:color w:val="000000"/>
          <w:sz w:val="24"/>
          <w:spacing w:val="0"/>
          <w:w w:val="100"/>
          <w:rFonts w:ascii="Times New Roman" w:cs="Times New Roman" w:hAnsi="Times New Roman"/>
          <w:caps w:val="0"/>
        </w:rPr>
        <w:t> </w:t>
      </w:r>
      <w:r w:rsidR="00501D4B" w:rsidRPr="00A05757">
        <w:rPr>
          <w:szCs w:val="24"/>
          <w:b w:val="0"/>
          <w:i w:val="0"/>
          <w:color w:val="000000"/>
          <w:sz w:val="24"/>
          <w:spacing w:val="0"/>
          <w:w w:val="100"/>
          <w:rFonts w:ascii="Times New Roman" w:cs="Times New Roman" w:hAnsi="Times New Roman"/>
          <w:caps w:val="0"/>
        </w:rPr>
        <w:t>of</w:t>
      </w:r>
      <w:r w:rsidR="00501D4B" w:rsidRPr="00A05757">
        <w:rPr>
          <w:szCs w:val="24"/>
          <w:b w:val="0"/>
          <w:i w:val="0"/>
          <w:color w:val="000000"/>
          <w:sz w:val="24"/>
          <w:spacing w:val="0"/>
          <w:w w:val="100"/>
          <w:rFonts w:ascii="Times New Roman" w:cs="Times New Roman" w:hAnsi="Times New Roman"/>
          <w:caps w:val="0"/>
        </w:rPr>
        <w:t> </w:t>
      </w:r>
      <w:r w:rsidR="00501D4B" w:rsidRPr="00A05757">
        <w:rPr>
          <w:szCs w:val="24"/>
          <w:b w:val="0"/>
          <w:i w:val="0"/>
          <w:color w:val="000000"/>
          <w:sz w:val="24"/>
          <w:spacing w:val="0"/>
          <w:w w:val="100"/>
          <w:rFonts w:ascii="Times New Roman" w:cs="Times New Roman" w:hAnsi="Times New Roman"/>
          <w:caps w:val="0"/>
        </w:rPr>
        <w:t>the</w:t>
      </w:r>
      <w:r w:rsidR="00501D4B" w:rsidRPr="00A05757">
        <w:rPr>
          <w:szCs w:val="24"/>
          <w:b w:val="0"/>
          <w:i w:val="0"/>
          <w:color w:val="000000"/>
          <w:sz w:val="24"/>
          <w:spacing w:val="0"/>
          <w:w w:val="100"/>
          <w:rFonts w:ascii="Times New Roman" w:cs="Times New Roman" w:hAnsi="Times New Roman"/>
          <w:caps w:val="0"/>
        </w:rPr>
        <w:t> </w:t>
      </w:r>
      <w:r w:rsidR="00BC7472" w:rsidRPr="00A05757">
        <w:rPr>
          <w:szCs w:val="24"/>
          <w:b w:val="0"/>
          <w:i w:val="0"/>
          <w:color w:val="000000"/>
          <w:sz w:val="24"/>
          <w:spacing w:val="0"/>
          <w:w w:val="100"/>
          <w:rFonts w:ascii="Times New Roman" w:cs="Times New Roman" w:hAnsi="Times New Roman"/>
          <w:caps w:val="0"/>
        </w:rPr>
        <w:t>research,</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it</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is</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worthy</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to</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note</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t</w:t>
      </w:r>
      <w:r w:rsidR="00501D4B" w:rsidRPr="00A05757">
        <w:rPr>
          <w:szCs w:val="24"/>
          <w:b w:val="0"/>
          <w:i w:val="0"/>
          <w:color w:val="000000"/>
          <w:sz w:val="24"/>
          <w:spacing w:val="0"/>
          <w:w w:val="100"/>
          <w:rFonts w:ascii="Times New Roman" w:cs="Times New Roman" w:hAnsi="Times New Roman"/>
          <w:caps w:val="0"/>
        </w:rPr>
        <w:t>hat</w:t>
      </w:r>
      <w:r w:rsidR="00501D4B" w:rsidRPr="00A05757">
        <w:rPr>
          <w:szCs w:val="24"/>
          <w:b w:val="0"/>
          <w:i w:val="0"/>
          <w:color w:val="000000"/>
          <w:sz w:val="24"/>
          <w:spacing w:val="0"/>
          <w:w w:val="100"/>
          <w:rFonts w:ascii="Times New Roman" w:cs="Times New Roman" w:hAnsi="Times New Roman"/>
          <w:caps w:val="0"/>
        </w:rPr>
        <w:t> </w:t>
      </w:r>
      <w:r w:rsidR="00501D4B" w:rsidRPr="00A05757">
        <w:rPr>
          <w:szCs w:val="24"/>
          <w:b w:val="0"/>
          <w:i w:val="0"/>
          <w:color w:val="000000"/>
          <w:sz w:val="24"/>
          <w:spacing w:val="0"/>
          <w:w w:val="100"/>
          <w:rFonts w:ascii="Times New Roman" w:cs="Times New Roman" w:hAnsi="Times New Roman"/>
          <w:caps w:val="0"/>
        </w:rPr>
        <w:t>there</w:t>
      </w:r>
      <w:r w:rsidR="00501D4B" w:rsidRPr="00A05757">
        <w:rPr>
          <w:szCs w:val="24"/>
          <w:b w:val="0"/>
          <w:i w:val="0"/>
          <w:color w:val="000000"/>
          <w:sz w:val="24"/>
          <w:spacing w:val="0"/>
          <w:w w:val="100"/>
          <w:rFonts w:ascii="Times New Roman" w:cs="Times New Roman" w:hAnsi="Times New Roman"/>
          <w:caps w:val="0"/>
        </w:rPr>
        <w:t> </w:t>
      </w:r>
      <w:r w:rsidR="00501D4B" w:rsidRPr="00A05757">
        <w:rPr>
          <w:szCs w:val="24"/>
          <w:b w:val="0"/>
          <w:i w:val="0"/>
          <w:color w:val="000000"/>
          <w:sz w:val="24"/>
          <w:spacing w:val="0"/>
          <w:w w:val="100"/>
          <w:rFonts w:ascii="Times New Roman" w:cs="Times New Roman" w:hAnsi="Times New Roman"/>
          <w:caps w:val="0"/>
        </w:rPr>
        <w:t>is</w:t>
      </w:r>
      <w:r w:rsidR="00501D4B" w:rsidRPr="00A05757">
        <w:rPr>
          <w:szCs w:val="24"/>
          <w:b w:val="0"/>
          <w:i w:val="0"/>
          <w:color w:val="000000"/>
          <w:sz w:val="24"/>
          <w:spacing w:val="0"/>
          <w:w w:val="100"/>
          <w:rFonts w:ascii="Times New Roman" w:cs="Times New Roman" w:hAnsi="Times New Roman"/>
          <w:caps w:val="0"/>
        </w:rPr>
        <w:t> </w:t>
      </w:r>
      <w:r w:rsidR="00501D4B" w:rsidRPr="00A05757">
        <w:rPr>
          <w:szCs w:val="24"/>
          <w:b w:val="0"/>
          <w:i w:val="0"/>
          <w:color w:val="000000"/>
          <w:sz w:val="24"/>
          <w:spacing w:val="0"/>
          <w:w w:val="100"/>
          <w:rFonts w:ascii="Times New Roman" w:cs="Times New Roman" w:hAnsi="Times New Roman"/>
          <w:caps w:val="0"/>
        </w:rPr>
        <w:t>significan</w:t>
      </w:r>
      <w:r w:rsidR="00250736" w:rsidRPr="00A05757">
        <w:rPr>
          <w:szCs w:val="24"/>
          <w:b w:val="0"/>
          <w:i w:val="0"/>
          <w:color w:val="000000"/>
          <w:sz w:val="24"/>
          <w:spacing w:val="0"/>
          <w:w w:val="100"/>
          <w:rFonts w:ascii="Times New Roman" w:cs="Times New Roman" w:hAnsi="Times New Roman"/>
          <w:caps w:val="0"/>
        </w:rPr>
        <w:t>t</w:t>
      </w:r>
      <w:r w:rsidR="00250736" w:rsidRPr="00A05757">
        <w:rPr>
          <w:szCs w:val="24"/>
          <w:b w:val="0"/>
          <w:i w:val="0"/>
          <w:color w:val="000000"/>
          <w:sz w:val="24"/>
          <w:spacing w:val="0"/>
          <w:w w:val="100"/>
          <w:rFonts w:ascii="Times New Roman" w:cs="Times New Roman" w:hAnsi="Times New Roman"/>
          <w:caps w:val="0"/>
        </w:rPr>
        <w:t> </w:t>
      </w:r>
      <w:r w:rsidR="00250736" w:rsidRPr="00A05757">
        <w:rPr>
          <w:szCs w:val="24"/>
          <w:b w:val="0"/>
          <w:i w:val="0"/>
          <w:color w:val="000000"/>
          <w:sz w:val="24"/>
          <w:spacing w:val="0"/>
          <w:w w:val="100"/>
          <w:rFonts w:ascii="Times New Roman" w:cs="Times New Roman" w:hAnsi="Times New Roman"/>
          <w:caps w:val="0"/>
        </w:rPr>
        <w:t>relationship</w:t>
      </w:r>
      <w:r w:rsidR="00250736" w:rsidRPr="00A05757">
        <w:rPr>
          <w:szCs w:val="24"/>
          <w:b w:val="0"/>
          <w:i w:val="0"/>
          <w:color w:val="000000"/>
          <w:sz w:val="24"/>
          <w:spacing w:val="0"/>
          <w:w w:val="100"/>
          <w:rFonts w:ascii="Times New Roman" w:cs="Times New Roman" w:hAnsi="Times New Roman"/>
          <w:caps w:val="0"/>
        </w:rPr>
        <w:t> </w:t>
      </w:r>
      <w:r w:rsidR="00250736" w:rsidRPr="00A05757">
        <w:rPr>
          <w:szCs w:val="24"/>
          <w:b w:val="0"/>
          <w:i w:val="0"/>
          <w:color w:val="000000"/>
          <w:sz w:val="24"/>
          <w:spacing w:val="0"/>
          <w:w w:val="100"/>
          <w:rFonts w:ascii="Times New Roman" w:cs="Times New Roman" w:hAnsi="Times New Roman"/>
          <w:caps w:val="0"/>
        </w:rPr>
        <w:t>between</w:t>
      </w:r>
      <w:r w:rsidR="00250736" w:rsidRPr="00A05757">
        <w:rPr>
          <w:szCs w:val="24"/>
          <w:b w:val="0"/>
          <w:i w:val="0"/>
          <w:color w:val="000000"/>
          <w:sz w:val="24"/>
          <w:spacing w:val="0"/>
          <w:w w:val="100"/>
          <w:rFonts w:ascii="Times New Roman" w:cs="Times New Roman" w:hAnsi="Times New Roman"/>
          <w:caps w:val="0"/>
        </w:rPr>
        <w:t> </w:t>
      </w:r>
      <w:r w:rsidR="00250736" w:rsidRPr="00A05757">
        <w:rPr>
          <w:szCs w:val="24"/>
          <w:b w:val="0"/>
          <w:i w:val="0"/>
          <w:color w:val="000000"/>
          <w:sz w:val="24"/>
          <w:spacing w:val="0"/>
          <w:w w:val="100"/>
          <w:rFonts w:ascii="Times New Roman" w:cs="Times New Roman" w:hAnsi="Times New Roman"/>
          <w:caps w:val="0"/>
        </w:rPr>
        <w:t>SURE-P,</w:t>
      </w:r>
      <w:r w:rsidR="00250736" w:rsidRPr="00A05757">
        <w:rPr>
          <w:szCs w:val="24"/>
          <w:b w:val="0"/>
          <w:i w:val="0"/>
          <w:color w:val="000000"/>
          <w:sz w:val="24"/>
          <w:spacing w:val="0"/>
          <w:w w:val="100"/>
          <w:rFonts w:ascii="Times New Roman" w:cs="Times New Roman" w:hAnsi="Times New Roman"/>
          <w:caps w:val="0"/>
        </w:rPr>
        <w:t> </w:t>
      </w:r>
      <w:r w:rsidR="00250736" w:rsidRPr="00A05757">
        <w:rPr>
          <w:szCs w:val="24"/>
          <w:b w:val="0"/>
          <w:i w:val="0"/>
          <w:color w:val="000000"/>
          <w:sz w:val="24"/>
          <w:spacing w:val="0"/>
          <w:w w:val="100"/>
          <w:rFonts w:ascii="Times New Roman" w:cs="Times New Roman" w:hAnsi="Times New Roman"/>
          <w:caps w:val="0"/>
        </w:rPr>
        <w:t>Youth</w:t>
      </w:r>
      <w:r w:rsidR="00250736" w:rsidRPr="00A05757">
        <w:rPr>
          <w:szCs w:val="24"/>
          <w:b w:val="0"/>
          <w:i w:val="0"/>
          <w:color w:val="000000"/>
          <w:sz w:val="24"/>
          <w:spacing w:val="0"/>
          <w:w w:val="100"/>
          <w:rFonts w:ascii="Times New Roman" w:cs="Times New Roman" w:hAnsi="Times New Roman"/>
          <w:caps w:val="0"/>
        </w:rPr>
        <w:t> </w:t>
      </w:r>
      <w:r w:rsidR="00250736" w:rsidRPr="00A05757">
        <w:rPr>
          <w:szCs w:val="24"/>
          <w:b w:val="0"/>
          <w:i w:val="0"/>
          <w:color w:val="000000"/>
          <w:sz w:val="24"/>
          <w:spacing w:val="0"/>
          <w:w w:val="100"/>
          <w:rFonts w:ascii="Times New Roman" w:cs="Times New Roman" w:hAnsi="Times New Roman"/>
          <w:caps w:val="0"/>
        </w:rPr>
        <w:t>Empowerment</w:t>
      </w:r>
      <w:r w:rsidR="00250736" w:rsidRPr="00A05757">
        <w:rPr>
          <w:szCs w:val="24"/>
          <w:b w:val="0"/>
          <w:i w:val="0"/>
          <w:color w:val="000000"/>
          <w:sz w:val="24"/>
          <w:spacing w:val="0"/>
          <w:w w:val="100"/>
          <w:rFonts w:ascii="Times New Roman" w:cs="Times New Roman" w:hAnsi="Times New Roman"/>
          <w:caps w:val="0"/>
        </w:rPr>
        <w:t> </w:t>
      </w:r>
      <w:r w:rsidR="00250736" w:rsidRPr="00A05757">
        <w:rPr>
          <w:szCs w:val="24"/>
          <w:b w:val="0"/>
          <w:i w:val="0"/>
          <w:color w:val="000000"/>
          <w:sz w:val="24"/>
          <w:spacing w:val="0"/>
          <w:w w:val="100"/>
          <w:rFonts w:ascii="Times New Roman" w:cs="Times New Roman" w:hAnsi="Times New Roman"/>
          <w:caps w:val="0"/>
        </w:rPr>
        <w:t>and</w:t>
      </w:r>
      <w:r w:rsidR="00250736" w:rsidRPr="00A05757">
        <w:rPr>
          <w:szCs w:val="24"/>
          <w:b w:val="0"/>
          <w:i w:val="0"/>
          <w:color w:val="000000"/>
          <w:sz w:val="24"/>
          <w:spacing w:val="0"/>
          <w:w w:val="100"/>
          <w:rFonts w:ascii="Times New Roman" w:cs="Times New Roman" w:hAnsi="Times New Roman"/>
          <w:caps w:val="0"/>
        </w:rPr>
        <w:t> </w:t>
      </w:r>
      <w:r w:rsidR="00250736" w:rsidRPr="00A05757">
        <w:rPr>
          <w:szCs w:val="24"/>
          <w:b w:val="0"/>
          <w:i w:val="0"/>
          <w:color w:val="000000"/>
          <w:sz w:val="24"/>
          <w:spacing w:val="0"/>
          <w:w w:val="100"/>
          <w:rFonts w:ascii="Times New Roman" w:cs="Times New Roman" w:hAnsi="Times New Roman"/>
          <w:caps w:val="0"/>
        </w:rPr>
        <w:t>P</w:t>
      </w:r>
      <w:r w:rsidR="00501D4B" w:rsidRPr="00A05757">
        <w:rPr>
          <w:szCs w:val="24"/>
          <w:b w:val="0"/>
          <w:i w:val="0"/>
          <w:color w:val="000000"/>
          <w:sz w:val="24"/>
          <w:spacing w:val="0"/>
          <w:w w:val="100"/>
          <w:rFonts w:ascii="Times New Roman" w:cs="Times New Roman" w:hAnsi="Times New Roman"/>
          <w:caps w:val="0"/>
        </w:rPr>
        <w:t>over</w:t>
      </w:r>
      <w:r w:rsidR="00250736" w:rsidRPr="00A05757">
        <w:rPr>
          <w:szCs w:val="24"/>
          <w:b w:val="0"/>
          <w:i w:val="0"/>
          <w:color w:val="000000"/>
          <w:sz w:val="24"/>
          <w:spacing w:val="0"/>
          <w:w w:val="100"/>
          <w:rFonts w:ascii="Times New Roman" w:cs="Times New Roman" w:hAnsi="Times New Roman"/>
          <w:caps w:val="0"/>
        </w:rPr>
        <w:t>ty</w:t>
      </w:r>
      <w:r w:rsidR="00250736" w:rsidRPr="00A05757">
        <w:rPr>
          <w:szCs w:val="24"/>
          <w:b w:val="0"/>
          <w:i w:val="0"/>
          <w:color w:val="000000"/>
          <w:sz w:val="24"/>
          <w:spacing w:val="0"/>
          <w:w w:val="100"/>
          <w:rFonts w:ascii="Times New Roman" w:cs="Times New Roman" w:hAnsi="Times New Roman"/>
          <w:caps w:val="0"/>
        </w:rPr>
        <w:t> </w:t>
      </w:r>
      <w:r w:rsidR="00250736" w:rsidRPr="00A05757">
        <w:rPr>
          <w:szCs w:val="24"/>
          <w:b w:val="0"/>
          <w:i w:val="0"/>
          <w:color w:val="000000"/>
          <w:sz w:val="24"/>
          <w:spacing w:val="0"/>
          <w:w w:val="100"/>
          <w:rFonts w:ascii="Times New Roman" w:cs="Times New Roman" w:hAnsi="Times New Roman"/>
          <w:caps w:val="0"/>
        </w:rPr>
        <w:t>R</w:t>
      </w:r>
      <w:r w:rsidR="00501D4B" w:rsidRPr="00A05757">
        <w:rPr>
          <w:szCs w:val="24"/>
          <w:b w:val="0"/>
          <w:i w:val="0"/>
          <w:color w:val="000000"/>
          <w:sz w:val="24"/>
          <w:spacing w:val="0"/>
          <w:w w:val="100"/>
          <w:rFonts w:ascii="Times New Roman" w:cs="Times New Roman" w:hAnsi="Times New Roman"/>
          <w:caps w:val="0"/>
        </w:rPr>
        <w:t>eduction</w:t>
      </w:r>
      <w:r w:rsidR="00501D4B" w:rsidRPr="00A05757">
        <w:rPr>
          <w:szCs w:val="24"/>
          <w:b w:val="0"/>
          <w:i w:val="0"/>
          <w:color w:val="000000"/>
          <w:sz w:val="24"/>
          <w:spacing w:val="0"/>
          <w:w w:val="100"/>
          <w:rFonts w:ascii="Times New Roman" w:cs="Times New Roman" w:hAnsi="Times New Roman"/>
          <w:caps w:val="0"/>
        </w:rPr>
        <w:t> </w:t>
      </w:r>
      <w:r w:rsidR="00501D4B" w:rsidRPr="00A05757">
        <w:rPr>
          <w:szCs w:val="24"/>
          <w:b w:val="0"/>
          <w:i w:val="0"/>
          <w:color w:val="000000"/>
          <w:sz w:val="24"/>
          <w:spacing w:val="0"/>
          <w:w w:val="100"/>
          <w:rFonts w:ascii="Times New Roman" w:cs="Times New Roman" w:hAnsi="Times New Roman"/>
          <w:caps w:val="0"/>
        </w:rPr>
        <w:t>in</w:t>
      </w:r>
      <w:r w:rsidR="00501D4B" w:rsidRPr="00A05757">
        <w:rPr>
          <w:szCs w:val="24"/>
          <w:b w:val="0"/>
          <w:i w:val="0"/>
          <w:color w:val="000000"/>
          <w:sz w:val="24"/>
          <w:spacing w:val="0"/>
          <w:w w:val="100"/>
          <w:rFonts w:ascii="Times New Roman" w:cs="Times New Roman" w:hAnsi="Times New Roman"/>
          <w:caps w:val="0"/>
        </w:rPr>
        <w:t> </w:t>
      </w:r>
      <w:r w:rsidR="00501D4B" w:rsidRPr="00A05757">
        <w:rPr>
          <w:szCs w:val="24"/>
          <w:b w:val="0"/>
          <w:i w:val="0"/>
          <w:color w:val="000000"/>
          <w:sz w:val="24"/>
          <w:spacing w:val="0"/>
          <w:w w:val="100"/>
          <w:rFonts w:ascii="Times New Roman" w:cs="Times New Roman" w:hAnsi="Times New Roman"/>
          <w:caps w:val="0"/>
        </w:rPr>
        <w:t>Nigeria.</w:t>
      </w:r>
      <w:r w:rsidR="00501D4B" w:rsidRPr="00A05757">
        <w:rPr>
          <w:szCs w:val="24"/>
          <w:b w:val="0"/>
          <w:i w:val="0"/>
          <w:color w:val="000000"/>
          <w:sz w:val="24"/>
          <w:spacing w:val="0"/>
          <w:w w:val="100"/>
          <w:rFonts w:ascii="Times New Roman" w:cs="Times New Roman" w:hAnsi="Times New Roman"/>
          <w:caps w:val="0"/>
        </w:rPr>
        <w:t> </w:t>
      </w:r>
      <w:r w:rsidR="00501D4B" w:rsidRPr="00A05757">
        <w:rPr>
          <w:szCs w:val="24"/>
          <w:b w:val="0"/>
          <w:i w:val="0"/>
          <w:color w:val="000000"/>
          <w:sz w:val="24"/>
          <w:spacing w:val="0"/>
          <w:w w:val="100"/>
          <w:rFonts w:ascii="Times New Roman" w:cs="Times New Roman" w:hAnsi="Times New Roman"/>
          <w:caps w:val="0"/>
        </w:rPr>
        <w:t>Many</w:t>
      </w:r>
      <w:r w:rsidR="00501D4B" w:rsidRPr="00A05757">
        <w:rPr>
          <w:szCs w:val="24"/>
          <w:b w:val="0"/>
          <w:i w:val="0"/>
          <w:color w:val="000000"/>
          <w:sz w:val="24"/>
          <w:spacing w:val="0"/>
          <w:w w:val="100"/>
          <w:rFonts w:ascii="Times New Roman" w:cs="Times New Roman" w:hAnsi="Times New Roman"/>
          <w:caps w:val="0"/>
        </w:rPr>
        <w:t> </w:t>
      </w:r>
      <w:r w:rsidR="00501D4B" w:rsidRPr="00A05757">
        <w:rPr>
          <w:szCs w:val="24"/>
          <w:b w:val="0"/>
          <w:i w:val="0"/>
          <w:color w:val="000000"/>
          <w:sz w:val="24"/>
          <w:spacing w:val="0"/>
          <w:w w:val="100"/>
          <w:rFonts w:ascii="Times New Roman" w:cs="Times New Roman" w:hAnsi="Times New Roman"/>
          <w:caps w:val="0"/>
        </w:rPr>
        <w:t>youths</w:t>
      </w:r>
      <w:r w:rsidR="00501D4B" w:rsidRPr="00A05757">
        <w:rPr>
          <w:szCs w:val="24"/>
          <w:b w:val="0"/>
          <w:i w:val="0"/>
          <w:color w:val="000000"/>
          <w:sz w:val="24"/>
          <w:spacing w:val="0"/>
          <w:w w:val="100"/>
          <w:rFonts w:ascii="Times New Roman" w:cs="Times New Roman" w:hAnsi="Times New Roman"/>
          <w:caps w:val="0"/>
        </w:rPr>
        <w:t> </w:t>
      </w:r>
      <w:r w:rsidR="00501D4B" w:rsidRPr="00A05757">
        <w:rPr>
          <w:szCs w:val="24"/>
          <w:b w:val="0"/>
          <w:i w:val="0"/>
          <w:color w:val="000000"/>
          <w:sz w:val="24"/>
          <w:spacing w:val="0"/>
          <w:w w:val="100"/>
          <w:rFonts w:ascii="Times New Roman" w:cs="Times New Roman" w:hAnsi="Times New Roman"/>
          <w:caps w:val="0"/>
        </w:rPr>
        <w:t>b</w:t>
      </w:r>
      <w:r w:rsidR="00250736" w:rsidRPr="00A05757">
        <w:rPr>
          <w:szCs w:val="24"/>
          <w:b w:val="0"/>
          <w:i w:val="0"/>
          <w:color w:val="000000"/>
          <w:sz w:val="24"/>
          <w:spacing w:val="0"/>
          <w:w w:val="100"/>
          <w:rFonts w:ascii="Times New Roman" w:cs="Times New Roman" w:hAnsi="Times New Roman"/>
          <w:caps w:val="0"/>
        </w:rPr>
        <w:t>enefited</w:t>
      </w:r>
      <w:r w:rsidR="00250736" w:rsidRPr="00A05757">
        <w:rPr>
          <w:szCs w:val="24"/>
          <w:b w:val="0"/>
          <w:i w:val="0"/>
          <w:color w:val="000000"/>
          <w:sz w:val="24"/>
          <w:spacing w:val="0"/>
          <w:w w:val="100"/>
          <w:rFonts w:ascii="Times New Roman" w:cs="Times New Roman" w:hAnsi="Times New Roman"/>
          <w:caps w:val="0"/>
        </w:rPr>
        <w:t> </w:t>
      </w:r>
      <w:r w:rsidR="00250736" w:rsidRPr="00A05757">
        <w:rPr>
          <w:szCs w:val="24"/>
          <w:b w:val="0"/>
          <w:i w:val="0"/>
          <w:color w:val="000000"/>
          <w:sz w:val="24"/>
          <w:spacing w:val="0"/>
          <w:w w:val="100"/>
          <w:rFonts w:ascii="Times New Roman" w:cs="Times New Roman" w:hAnsi="Times New Roman"/>
          <w:caps w:val="0"/>
        </w:rPr>
        <w:t>in</w:t>
      </w:r>
      <w:r w:rsidR="00250736" w:rsidRPr="00A05757">
        <w:rPr>
          <w:szCs w:val="24"/>
          <w:b w:val="0"/>
          <w:i w:val="0"/>
          <w:color w:val="000000"/>
          <w:sz w:val="24"/>
          <w:spacing w:val="0"/>
          <w:w w:val="100"/>
          <w:rFonts w:ascii="Times New Roman" w:cs="Times New Roman" w:hAnsi="Times New Roman"/>
          <w:caps w:val="0"/>
        </w:rPr>
        <w:t> </w:t>
      </w:r>
      <w:r w:rsidR="00250736" w:rsidRPr="00A05757">
        <w:rPr>
          <w:szCs w:val="24"/>
          <w:b w:val="0"/>
          <w:i w:val="0"/>
          <w:color w:val="000000"/>
          <w:sz w:val="24"/>
          <w:spacing w:val="0"/>
          <w:w w:val="100"/>
          <w:rFonts w:ascii="Times New Roman" w:cs="Times New Roman" w:hAnsi="Times New Roman"/>
          <w:caps w:val="0"/>
        </w:rPr>
        <w:t>the</w:t>
      </w:r>
      <w:r w:rsidR="00250736" w:rsidRPr="00A05757">
        <w:rPr>
          <w:szCs w:val="24"/>
          <w:b w:val="0"/>
          <w:i w:val="0"/>
          <w:color w:val="000000"/>
          <w:sz w:val="24"/>
          <w:spacing w:val="0"/>
          <w:w w:val="100"/>
          <w:rFonts w:ascii="Times New Roman" w:cs="Times New Roman" w:hAnsi="Times New Roman"/>
          <w:caps w:val="0"/>
        </w:rPr>
        <w:t> </w:t>
      </w:r>
      <w:r w:rsidR="00250736" w:rsidRPr="00A05757">
        <w:rPr>
          <w:szCs w:val="24"/>
          <w:b w:val="0"/>
          <w:i w:val="0"/>
          <w:color w:val="000000"/>
          <w:sz w:val="24"/>
          <w:spacing w:val="0"/>
          <w:w w:val="100"/>
          <w:rFonts w:ascii="Times New Roman" w:cs="Times New Roman" w:hAnsi="Times New Roman"/>
          <w:caps w:val="0"/>
        </w:rPr>
        <w:t>SURE-P</w:t>
      </w:r>
      <w:r w:rsidR="00250736" w:rsidRPr="00A05757">
        <w:rPr>
          <w:szCs w:val="24"/>
          <w:b w:val="0"/>
          <w:i w:val="0"/>
          <w:color w:val="000000"/>
          <w:sz w:val="24"/>
          <w:spacing w:val="0"/>
          <w:w w:val="100"/>
          <w:rFonts w:ascii="Times New Roman" w:cs="Times New Roman" w:hAnsi="Times New Roman"/>
          <w:caps w:val="0"/>
        </w:rPr>
        <w:t> </w:t>
      </w:r>
      <w:r w:rsidR="00250736" w:rsidRPr="00A05757">
        <w:rPr>
          <w:szCs w:val="24"/>
          <w:b w:val="0"/>
          <w:i w:val="0"/>
          <w:color w:val="000000"/>
          <w:sz w:val="24"/>
          <w:spacing w:val="0"/>
          <w:w w:val="100"/>
          <w:rFonts w:ascii="Times New Roman" w:cs="Times New Roman" w:hAnsi="Times New Roman"/>
          <w:caps w:val="0"/>
        </w:rPr>
        <w:t>through</w:t>
      </w:r>
      <w:r w:rsidR="00250736" w:rsidRPr="00A05757">
        <w:rPr>
          <w:szCs w:val="24"/>
          <w:b w:val="0"/>
          <w:i w:val="0"/>
          <w:color w:val="000000"/>
          <w:sz w:val="24"/>
          <w:spacing w:val="0"/>
          <w:w w:val="100"/>
          <w:rFonts w:ascii="Times New Roman" w:cs="Times New Roman" w:hAnsi="Times New Roman"/>
          <w:caps w:val="0"/>
        </w:rPr>
        <w:t> </w:t>
      </w:r>
      <w:r w:rsidR="00250736" w:rsidRPr="00A05757">
        <w:rPr>
          <w:szCs w:val="24"/>
          <w:b w:val="0"/>
          <w:i w:val="0"/>
          <w:color w:val="000000"/>
          <w:sz w:val="24"/>
          <w:spacing w:val="0"/>
          <w:w w:val="100"/>
          <w:rFonts w:ascii="Times New Roman" w:cs="Times New Roman" w:hAnsi="Times New Roman"/>
          <w:caps w:val="0"/>
        </w:rPr>
        <w:t>Community</w:t>
      </w:r>
      <w:r w:rsidR="00250736" w:rsidRPr="00A05757">
        <w:rPr>
          <w:szCs w:val="24"/>
          <w:b w:val="0"/>
          <w:i w:val="0"/>
          <w:color w:val="000000"/>
          <w:sz w:val="24"/>
          <w:spacing w:val="0"/>
          <w:w w:val="100"/>
          <w:rFonts w:ascii="Times New Roman" w:cs="Times New Roman" w:hAnsi="Times New Roman"/>
          <w:caps w:val="0"/>
        </w:rPr>
        <w:t> </w:t>
      </w:r>
      <w:r w:rsidR="00250736" w:rsidRPr="00A05757">
        <w:rPr>
          <w:szCs w:val="24"/>
          <w:b w:val="0"/>
          <w:i w:val="0"/>
          <w:color w:val="000000"/>
          <w:sz w:val="24"/>
          <w:spacing w:val="0"/>
          <w:w w:val="100"/>
          <w:rFonts w:ascii="Times New Roman" w:cs="Times New Roman" w:hAnsi="Times New Roman"/>
          <w:caps w:val="0"/>
        </w:rPr>
        <w:t>Service</w:t>
      </w:r>
      <w:r w:rsidR="00250736" w:rsidRPr="00A05757">
        <w:rPr>
          <w:szCs w:val="24"/>
          <w:b w:val="0"/>
          <w:i w:val="0"/>
          <w:color w:val="000000"/>
          <w:sz w:val="24"/>
          <w:spacing w:val="0"/>
          <w:w w:val="100"/>
          <w:rFonts w:ascii="Times New Roman" w:cs="Times New Roman" w:hAnsi="Times New Roman"/>
          <w:caps w:val="0"/>
        </w:rPr>
        <w:t> </w:t>
      </w:r>
      <w:r w:rsidR="00250736" w:rsidRPr="00A05757">
        <w:rPr>
          <w:szCs w:val="24"/>
          <w:b w:val="0"/>
          <w:i w:val="0"/>
          <w:color w:val="000000"/>
          <w:sz w:val="24"/>
          <w:spacing w:val="0"/>
          <w:w w:val="100"/>
          <w:rFonts w:ascii="Times New Roman" w:cs="Times New Roman" w:hAnsi="Times New Roman"/>
          <w:caps w:val="0"/>
        </w:rPr>
        <w:t>Scheme,</w:t>
      </w:r>
      <w:r w:rsidR="00250736" w:rsidRPr="00A05757">
        <w:rPr>
          <w:szCs w:val="24"/>
          <w:b w:val="0"/>
          <w:i w:val="0"/>
          <w:color w:val="000000"/>
          <w:sz w:val="24"/>
          <w:spacing w:val="0"/>
          <w:w w:val="100"/>
          <w:rFonts w:ascii="Times New Roman" w:cs="Times New Roman" w:hAnsi="Times New Roman"/>
          <w:caps w:val="0"/>
        </w:rPr>
        <w:t> </w:t>
      </w:r>
      <w:r w:rsidR="00250736" w:rsidRPr="00A05757">
        <w:rPr>
          <w:szCs w:val="24"/>
          <w:b w:val="0"/>
          <w:i w:val="0"/>
          <w:color w:val="000000"/>
          <w:sz w:val="24"/>
          <w:spacing w:val="0"/>
          <w:w w:val="100"/>
          <w:rFonts w:ascii="Times New Roman" w:cs="Times New Roman" w:hAnsi="Times New Roman"/>
          <w:caps w:val="0"/>
        </w:rPr>
        <w:t>Graduate</w:t>
      </w:r>
      <w:r w:rsidR="00250736" w:rsidRPr="00A05757">
        <w:rPr>
          <w:szCs w:val="24"/>
          <w:b w:val="0"/>
          <w:i w:val="0"/>
          <w:color w:val="000000"/>
          <w:sz w:val="24"/>
          <w:spacing w:val="0"/>
          <w:w w:val="100"/>
          <w:rFonts w:ascii="Times New Roman" w:cs="Times New Roman" w:hAnsi="Times New Roman"/>
          <w:caps w:val="0"/>
        </w:rPr>
        <w:t> </w:t>
      </w:r>
      <w:r w:rsidR="00250736" w:rsidRPr="00A05757">
        <w:rPr>
          <w:szCs w:val="24"/>
          <w:b w:val="0"/>
          <w:i w:val="0"/>
          <w:color w:val="000000"/>
          <w:sz w:val="24"/>
          <w:spacing w:val="0"/>
          <w:w w:val="100"/>
          <w:rFonts w:ascii="Times New Roman" w:cs="Times New Roman" w:hAnsi="Times New Roman"/>
          <w:caps w:val="0"/>
        </w:rPr>
        <w:t>Internship</w:t>
      </w:r>
      <w:r w:rsidR="00250736" w:rsidRPr="00A05757">
        <w:rPr>
          <w:szCs w:val="24"/>
          <w:b w:val="0"/>
          <w:i w:val="0"/>
          <w:color w:val="000000"/>
          <w:sz w:val="24"/>
          <w:spacing w:val="0"/>
          <w:w w:val="100"/>
          <w:rFonts w:ascii="Times New Roman" w:cs="Times New Roman" w:hAnsi="Times New Roman"/>
          <w:caps w:val="0"/>
        </w:rPr>
        <w:t> </w:t>
      </w:r>
      <w:r w:rsidR="00250736" w:rsidRPr="00A05757">
        <w:rPr>
          <w:szCs w:val="24"/>
          <w:b w:val="0"/>
          <w:i w:val="0"/>
          <w:color w:val="000000"/>
          <w:sz w:val="24"/>
          <w:spacing w:val="0"/>
          <w:w w:val="100"/>
          <w:rFonts w:ascii="Times New Roman" w:cs="Times New Roman" w:hAnsi="Times New Roman"/>
          <w:caps w:val="0"/>
        </w:rPr>
        <w:t>S</w:t>
      </w:r>
      <w:r w:rsidR="00501D4B" w:rsidRPr="00A05757">
        <w:rPr>
          <w:szCs w:val="24"/>
          <w:b w:val="0"/>
          <w:i w:val="0"/>
          <w:color w:val="000000"/>
          <w:sz w:val="24"/>
          <w:spacing w:val="0"/>
          <w:w w:val="100"/>
          <w:rFonts w:ascii="Times New Roman" w:cs="Times New Roman" w:hAnsi="Times New Roman"/>
          <w:caps w:val="0"/>
        </w:rPr>
        <w:t>cheme</w:t>
      </w:r>
      <w:r w:rsidR="00501D4B" w:rsidRPr="00A05757">
        <w:rPr>
          <w:szCs w:val="24"/>
          <w:b w:val="0"/>
          <w:i w:val="0"/>
          <w:color w:val="000000"/>
          <w:sz w:val="24"/>
          <w:spacing w:val="0"/>
          <w:w w:val="100"/>
          <w:rFonts w:ascii="Times New Roman" w:cs="Times New Roman" w:hAnsi="Times New Roman"/>
          <w:caps w:val="0"/>
        </w:rPr>
        <w:t> </w:t>
      </w:r>
      <w:r w:rsidR="00501D4B" w:rsidRPr="00A05757">
        <w:rPr>
          <w:szCs w:val="24"/>
          <w:b w:val="0"/>
          <w:i w:val="0"/>
          <w:color w:val="000000"/>
          <w:sz w:val="24"/>
          <w:spacing w:val="0"/>
          <w:w w:val="100"/>
          <w:rFonts w:ascii="Times New Roman" w:cs="Times New Roman" w:hAnsi="Times New Roman"/>
          <w:caps w:val="0"/>
        </w:rPr>
        <w:t>a</w:t>
      </w:r>
      <w:r w:rsidR="00250736" w:rsidRPr="00A05757">
        <w:rPr>
          <w:szCs w:val="24"/>
          <w:b w:val="0"/>
          <w:i w:val="0"/>
          <w:color w:val="000000"/>
          <w:sz w:val="24"/>
          <w:spacing w:val="0"/>
          <w:w w:val="100"/>
          <w:rFonts w:ascii="Times New Roman" w:cs="Times New Roman" w:hAnsi="Times New Roman"/>
          <w:caps w:val="0"/>
        </w:rPr>
        <w:t>nd</w:t>
      </w:r>
      <w:r w:rsidR="00250736" w:rsidRPr="00A05757">
        <w:rPr>
          <w:szCs w:val="24"/>
          <w:b w:val="0"/>
          <w:i w:val="0"/>
          <w:color w:val="000000"/>
          <w:sz w:val="24"/>
          <w:spacing w:val="0"/>
          <w:w w:val="100"/>
          <w:rFonts w:ascii="Times New Roman" w:cs="Times New Roman" w:hAnsi="Times New Roman"/>
          <w:caps w:val="0"/>
        </w:rPr>
        <w:t> </w:t>
      </w:r>
      <w:r w:rsidR="00250736" w:rsidRPr="00A05757">
        <w:rPr>
          <w:szCs w:val="24"/>
          <w:b w:val="0"/>
          <w:i w:val="0"/>
          <w:color w:val="000000"/>
          <w:sz w:val="24"/>
          <w:spacing w:val="0"/>
          <w:w w:val="100"/>
          <w:rFonts w:ascii="Times New Roman" w:cs="Times New Roman" w:hAnsi="Times New Roman"/>
          <w:caps w:val="0"/>
        </w:rPr>
        <w:t>Vocational</w:t>
      </w:r>
      <w:r w:rsidR="00250736" w:rsidRPr="00A05757">
        <w:rPr>
          <w:szCs w:val="24"/>
          <w:b w:val="0"/>
          <w:i w:val="0"/>
          <w:color w:val="000000"/>
          <w:sz w:val="24"/>
          <w:spacing w:val="0"/>
          <w:w w:val="100"/>
          <w:rFonts w:ascii="Times New Roman" w:cs="Times New Roman" w:hAnsi="Times New Roman"/>
          <w:caps w:val="0"/>
        </w:rPr>
        <w:t> </w:t>
      </w:r>
      <w:r w:rsidR="00250736" w:rsidRPr="00A05757">
        <w:rPr>
          <w:szCs w:val="24"/>
          <w:b w:val="0"/>
          <w:i w:val="0"/>
          <w:color w:val="000000"/>
          <w:sz w:val="24"/>
          <w:spacing w:val="0"/>
          <w:w w:val="100"/>
          <w:rFonts w:ascii="Times New Roman" w:cs="Times New Roman" w:hAnsi="Times New Roman"/>
          <w:caps w:val="0"/>
        </w:rPr>
        <w:t>Training</w:t>
      </w:r>
      <w:r w:rsidR="00250736" w:rsidRPr="00A05757">
        <w:rPr>
          <w:szCs w:val="24"/>
          <w:b w:val="0"/>
          <w:i w:val="0"/>
          <w:color w:val="000000"/>
          <w:sz w:val="24"/>
          <w:spacing w:val="0"/>
          <w:w w:val="100"/>
          <w:rFonts w:ascii="Times New Roman" w:cs="Times New Roman" w:hAnsi="Times New Roman"/>
          <w:caps w:val="0"/>
        </w:rPr>
        <w:t> </w:t>
      </w:r>
      <w:r w:rsidR="00250736" w:rsidRPr="00A05757">
        <w:rPr>
          <w:szCs w:val="24"/>
          <w:b w:val="0"/>
          <w:i w:val="0"/>
          <w:color w:val="000000"/>
          <w:sz w:val="24"/>
          <w:spacing w:val="0"/>
          <w:w w:val="100"/>
          <w:rFonts w:ascii="Times New Roman" w:cs="Times New Roman" w:hAnsi="Times New Roman"/>
          <w:caps w:val="0"/>
        </w:rPr>
        <w:t>S</w:t>
      </w:r>
      <w:r w:rsidRPr="00A05757">
        <w:rPr>
          <w:szCs w:val="24"/>
          <w:b w:val="0"/>
          <w:i w:val="0"/>
          <w:color w:val="000000"/>
          <w:sz w:val="24"/>
          <w:spacing w:val="0"/>
          <w:w w:val="100"/>
          <w:rFonts w:ascii="Times New Roman" w:cs="Times New Roman" w:hAnsi="Times New Roman"/>
          <w:caps w:val="0"/>
        </w:rPr>
        <w:t>cheme,</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unfortunately,</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t</w:t>
      </w:r>
      <w:r w:rsidR="00501D4B" w:rsidRPr="00A05757">
        <w:rPr>
          <w:szCs w:val="24"/>
          <w:b w:val="0"/>
          <w:i w:val="0"/>
          <w:color w:val="000000"/>
          <w:sz w:val="24"/>
          <w:spacing w:val="0"/>
          <w:w w:val="100"/>
          <w:rFonts w:ascii="Times New Roman" w:cs="Times New Roman" w:hAnsi="Times New Roman"/>
          <w:caps w:val="0"/>
        </w:rPr>
        <w:t>he</w:t>
      </w:r>
      <w:r w:rsidR="00501D4B" w:rsidRPr="00A05757">
        <w:rPr>
          <w:szCs w:val="24"/>
          <w:b w:val="0"/>
          <w:i w:val="0"/>
          <w:color w:val="000000"/>
          <w:sz w:val="24"/>
          <w:spacing w:val="0"/>
          <w:w w:val="100"/>
          <w:rFonts w:ascii="Times New Roman" w:cs="Times New Roman" w:hAnsi="Times New Roman"/>
          <w:caps w:val="0"/>
        </w:rPr>
        <w:t> </w:t>
      </w:r>
      <w:r w:rsidR="00501D4B" w:rsidRPr="00A05757">
        <w:rPr>
          <w:szCs w:val="24"/>
          <w:b w:val="0"/>
          <w:i w:val="0"/>
          <w:color w:val="000000"/>
          <w:sz w:val="24"/>
          <w:spacing w:val="0"/>
          <w:w w:val="100"/>
          <w:rFonts w:ascii="Times New Roman" w:cs="Times New Roman" w:hAnsi="Times New Roman"/>
          <w:caps w:val="0"/>
        </w:rPr>
        <w:t>programme</w:t>
      </w:r>
      <w:r w:rsidR="00501D4B" w:rsidRPr="00A05757">
        <w:rPr>
          <w:szCs w:val="24"/>
          <w:b w:val="0"/>
          <w:i w:val="0"/>
          <w:color w:val="000000"/>
          <w:sz w:val="24"/>
          <w:spacing w:val="0"/>
          <w:w w:val="100"/>
          <w:rFonts w:ascii="Times New Roman" w:cs="Times New Roman" w:hAnsi="Times New Roman"/>
          <w:caps w:val="0"/>
        </w:rPr>
        <w:t> </w:t>
      </w:r>
      <w:r w:rsidR="00501D4B" w:rsidRPr="00A05757">
        <w:rPr>
          <w:szCs w:val="24"/>
          <w:b w:val="0"/>
          <w:i w:val="0"/>
          <w:color w:val="000000"/>
          <w:sz w:val="24"/>
          <w:spacing w:val="0"/>
          <w:w w:val="100"/>
          <w:rFonts w:ascii="Times New Roman" w:cs="Times New Roman" w:hAnsi="Times New Roman"/>
          <w:caps w:val="0"/>
        </w:rPr>
        <w:t>was</w:t>
      </w:r>
      <w:r w:rsidR="00501D4B" w:rsidRPr="00A05757">
        <w:rPr>
          <w:szCs w:val="24"/>
          <w:b w:val="0"/>
          <w:i w:val="0"/>
          <w:color w:val="000000"/>
          <w:sz w:val="24"/>
          <w:spacing w:val="0"/>
          <w:w w:val="100"/>
          <w:rFonts w:ascii="Times New Roman" w:cs="Times New Roman" w:hAnsi="Times New Roman"/>
          <w:caps w:val="0"/>
        </w:rPr>
        <w:t> </w:t>
      </w:r>
      <w:r w:rsidR="00501D4B" w:rsidRPr="00A05757">
        <w:rPr>
          <w:szCs w:val="24"/>
          <w:b w:val="0"/>
          <w:i w:val="0"/>
          <w:color w:val="000000"/>
          <w:sz w:val="24"/>
          <w:spacing w:val="0"/>
          <w:w w:val="100"/>
          <w:rFonts w:ascii="Times New Roman" w:cs="Times New Roman" w:hAnsi="Times New Roman"/>
          <w:caps w:val="0"/>
        </w:rPr>
        <w:t>not</w:t>
      </w:r>
      <w:r w:rsidR="00501D4B" w:rsidRPr="00A05757">
        <w:rPr>
          <w:szCs w:val="24"/>
          <w:b w:val="0"/>
          <w:i w:val="0"/>
          <w:color w:val="000000"/>
          <w:sz w:val="24"/>
          <w:spacing w:val="0"/>
          <w:w w:val="100"/>
          <w:rFonts w:ascii="Times New Roman" w:cs="Times New Roman" w:hAnsi="Times New Roman"/>
          <w:caps w:val="0"/>
        </w:rPr>
        <w:t> </w:t>
      </w:r>
      <w:r w:rsidR="00501D4B" w:rsidRPr="00A05757">
        <w:rPr>
          <w:szCs w:val="24"/>
          <w:b w:val="0"/>
          <w:i w:val="0"/>
          <w:color w:val="000000"/>
          <w:sz w:val="24"/>
          <w:spacing w:val="0"/>
          <w:w w:val="100"/>
          <w:rFonts w:ascii="Times New Roman" w:cs="Times New Roman" w:hAnsi="Times New Roman"/>
          <w:caps w:val="0"/>
        </w:rPr>
        <w:t>sustained</w:t>
      </w:r>
      <w:r w:rsidR="00501D4B" w:rsidRPr="00A05757">
        <w:rPr>
          <w:szCs w:val="24"/>
          <w:b w:val="0"/>
          <w:i w:val="0"/>
          <w:color w:val="000000"/>
          <w:sz w:val="24"/>
          <w:spacing w:val="0"/>
          <w:w w:val="100"/>
          <w:rFonts w:ascii="Times New Roman" w:cs="Times New Roman" w:hAnsi="Times New Roman"/>
          <w:caps w:val="0"/>
        </w:rPr>
        <w:t> </w:t>
      </w:r>
      <w:r w:rsidR="00501D4B" w:rsidRPr="00A05757">
        <w:rPr>
          <w:szCs w:val="24"/>
          <w:b w:val="0"/>
          <w:i w:val="0"/>
          <w:color w:val="000000"/>
          <w:sz w:val="24"/>
          <w:spacing w:val="0"/>
          <w:w w:val="100"/>
          <w:rFonts w:ascii="Times New Roman" w:cs="Times New Roman" w:hAnsi="Times New Roman"/>
          <w:caps w:val="0"/>
        </w:rPr>
        <w:t>due</w:t>
      </w:r>
      <w:r w:rsidR="00501D4B" w:rsidRPr="00A05757">
        <w:rPr>
          <w:szCs w:val="24"/>
          <w:b w:val="0"/>
          <w:i w:val="0"/>
          <w:color w:val="000000"/>
          <w:sz w:val="24"/>
          <w:spacing w:val="0"/>
          <w:w w:val="100"/>
          <w:rFonts w:ascii="Times New Roman" w:cs="Times New Roman" w:hAnsi="Times New Roman"/>
          <w:caps w:val="0"/>
        </w:rPr>
        <w:t> </w:t>
      </w:r>
      <w:r w:rsidR="00501D4B" w:rsidRPr="00A05757">
        <w:rPr>
          <w:szCs w:val="24"/>
          <w:b w:val="0"/>
          <w:i w:val="0"/>
          <w:color w:val="000000"/>
          <w:sz w:val="24"/>
          <w:spacing w:val="0"/>
          <w:w w:val="100"/>
          <w:rFonts w:ascii="Times New Roman" w:cs="Times New Roman" w:hAnsi="Times New Roman"/>
          <w:caps w:val="0"/>
        </w:rPr>
        <w:t>to</w:t>
      </w:r>
      <w:r w:rsidR="00501D4B" w:rsidRPr="00A05757">
        <w:rPr>
          <w:szCs w:val="24"/>
          <w:b w:val="0"/>
          <w:i w:val="0"/>
          <w:color w:val="000000"/>
          <w:sz w:val="24"/>
          <w:spacing w:val="0"/>
          <w:w w:val="100"/>
          <w:rFonts w:ascii="Times New Roman" w:cs="Times New Roman" w:hAnsi="Times New Roman"/>
          <w:caps w:val="0"/>
        </w:rPr>
        <w:t> </w:t>
      </w:r>
      <w:r w:rsidR="00501D4B" w:rsidRPr="00A05757">
        <w:rPr>
          <w:szCs w:val="24"/>
          <w:b w:val="0"/>
          <w:i w:val="0"/>
          <w:color w:val="000000"/>
          <w:sz w:val="24"/>
          <w:spacing w:val="0"/>
          <w:w w:val="100"/>
          <w:rFonts w:ascii="Times New Roman" w:cs="Times New Roman" w:hAnsi="Times New Roman"/>
          <w:caps w:val="0"/>
        </w:rPr>
        <w:t>political</w:t>
      </w:r>
      <w:r w:rsidR="00501D4B" w:rsidRPr="00A05757">
        <w:rPr>
          <w:szCs w:val="24"/>
          <w:b w:val="0"/>
          <w:i w:val="0"/>
          <w:color w:val="000000"/>
          <w:sz w:val="24"/>
          <w:spacing w:val="0"/>
          <w:w w:val="100"/>
          <w:rFonts w:ascii="Times New Roman" w:cs="Times New Roman" w:hAnsi="Times New Roman"/>
          <w:caps w:val="0"/>
        </w:rPr>
        <w:t> </w:t>
      </w:r>
      <w:r w:rsidR="00501D4B" w:rsidRPr="00A05757">
        <w:rPr>
          <w:szCs w:val="24"/>
          <w:b w:val="0"/>
          <w:i w:val="0"/>
          <w:color w:val="000000"/>
          <w:sz w:val="24"/>
          <w:spacing w:val="0"/>
          <w:w w:val="100"/>
          <w:rFonts w:ascii="Times New Roman" w:cs="Times New Roman" w:hAnsi="Times New Roman"/>
          <w:caps w:val="0"/>
        </w:rPr>
        <w:t>interest,</w:t>
      </w:r>
      <w:r w:rsidR="005F0776" w:rsidRPr="00A05757">
        <w:rPr>
          <w:szCs w:val="24"/>
          <w:b w:val="0"/>
          <w:i w:val="0"/>
          <w:color w:val="000000"/>
          <w:sz w:val="24"/>
          <w:spacing w:val="0"/>
          <w:w w:val="100"/>
          <w:rFonts w:ascii="Times New Roman" w:cs="Times New Roman" w:hAnsi="Times New Roman"/>
          <w:caps w:val="0"/>
        </w:rPr>
        <w:t> </w:t>
      </w:r>
      <w:r w:rsidR="005F0776" w:rsidRPr="00A05757">
        <w:rPr>
          <w:szCs w:val="24"/>
          <w:b w:val="0"/>
          <w:i w:val="0"/>
          <w:color w:val="000000"/>
          <w:sz w:val="24"/>
          <w:spacing w:val="0"/>
          <w:w w:val="100"/>
          <w:rFonts w:ascii="Times New Roman" w:cs="Times New Roman" w:hAnsi="Times New Roman"/>
          <w:caps w:val="0"/>
        </w:rPr>
        <w:t>lack</w:t>
      </w:r>
      <w:r w:rsidR="005F0776" w:rsidRPr="00A05757">
        <w:rPr>
          <w:szCs w:val="24"/>
          <w:b w:val="0"/>
          <w:i w:val="0"/>
          <w:color w:val="000000"/>
          <w:sz w:val="24"/>
          <w:spacing w:val="0"/>
          <w:w w:val="100"/>
          <w:rFonts w:ascii="Times New Roman" w:cs="Times New Roman" w:hAnsi="Times New Roman"/>
          <w:caps w:val="0"/>
        </w:rPr>
        <w:t> </w:t>
      </w:r>
      <w:r w:rsidR="005F0776" w:rsidRPr="00A05757">
        <w:rPr>
          <w:szCs w:val="24"/>
          <w:b w:val="0"/>
          <w:i w:val="0"/>
          <w:color w:val="000000"/>
          <w:sz w:val="24"/>
          <w:spacing w:val="0"/>
          <w:w w:val="100"/>
          <w:rFonts w:ascii="Times New Roman" w:cs="Times New Roman" w:hAnsi="Times New Roman"/>
          <w:caps w:val="0"/>
        </w:rPr>
        <w:t>of</w:t>
      </w:r>
      <w:r w:rsidR="005F0776" w:rsidRPr="00A05757">
        <w:rPr>
          <w:szCs w:val="24"/>
          <w:b w:val="0"/>
          <w:i w:val="0"/>
          <w:color w:val="000000"/>
          <w:sz w:val="24"/>
          <w:spacing w:val="0"/>
          <w:w w:val="100"/>
          <w:rFonts w:ascii="Times New Roman" w:cs="Times New Roman" w:hAnsi="Times New Roman"/>
          <w:caps w:val="0"/>
        </w:rPr>
        <w:t> </w:t>
      </w:r>
      <w:r w:rsidR="005F0776" w:rsidRPr="00A05757">
        <w:rPr>
          <w:szCs w:val="24"/>
          <w:b w:val="0"/>
          <w:i w:val="0"/>
          <w:color w:val="000000"/>
          <w:sz w:val="24"/>
          <w:spacing w:val="0"/>
          <w:w w:val="100"/>
          <w:rFonts w:ascii="Times New Roman" w:cs="Times New Roman" w:hAnsi="Times New Roman"/>
          <w:caps w:val="0"/>
        </w:rPr>
        <w:t>effective</w:t>
      </w:r>
      <w:r w:rsidR="005F0776" w:rsidRPr="00A05757">
        <w:rPr>
          <w:szCs w:val="24"/>
          <w:b w:val="0"/>
          <w:i w:val="0"/>
          <w:color w:val="000000"/>
          <w:sz w:val="24"/>
          <w:spacing w:val="0"/>
          <w:w w:val="100"/>
          <w:rFonts w:ascii="Times New Roman" w:cs="Times New Roman" w:hAnsi="Times New Roman"/>
          <w:caps w:val="0"/>
        </w:rPr>
        <w:t> </w:t>
      </w:r>
      <w:r w:rsidR="005F0776" w:rsidRPr="00A05757">
        <w:rPr>
          <w:szCs w:val="24"/>
          <w:b w:val="0"/>
          <w:i w:val="0"/>
          <w:color w:val="000000"/>
          <w:sz w:val="24"/>
          <w:spacing w:val="0"/>
          <w:w w:val="100"/>
          <w:rFonts w:ascii="Times New Roman" w:cs="Times New Roman" w:hAnsi="Times New Roman"/>
          <w:caps w:val="0"/>
        </w:rPr>
        <w:t>supervision</w:t>
      </w:r>
      <w:r w:rsidR="005F0776" w:rsidRPr="00A05757">
        <w:rPr>
          <w:szCs w:val="24"/>
          <w:b w:val="0"/>
          <w:i w:val="0"/>
          <w:color w:val="000000"/>
          <w:sz w:val="24"/>
          <w:spacing w:val="0"/>
          <w:w w:val="100"/>
          <w:rFonts w:ascii="Times New Roman" w:cs="Times New Roman" w:hAnsi="Times New Roman"/>
          <w:caps w:val="0"/>
        </w:rPr>
        <w:t> </w:t>
      </w:r>
      <w:r w:rsidR="005F0776" w:rsidRPr="00A05757">
        <w:rPr>
          <w:szCs w:val="24"/>
          <w:b w:val="0"/>
          <w:i w:val="0"/>
          <w:color w:val="000000"/>
          <w:sz w:val="24"/>
          <w:spacing w:val="0"/>
          <w:w w:val="100"/>
          <w:rFonts w:ascii="Times New Roman" w:cs="Times New Roman" w:hAnsi="Times New Roman"/>
          <w:caps w:val="0"/>
        </w:rPr>
        <w:t>and</w:t>
      </w:r>
      <w:r w:rsidR="005F0776" w:rsidRPr="00A05757">
        <w:rPr>
          <w:szCs w:val="24"/>
          <w:b w:val="0"/>
          <w:i w:val="0"/>
          <w:color w:val="000000"/>
          <w:sz w:val="24"/>
          <w:spacing w:val="0"/>
          <w:w w:val="100"/>
          <w:rFonts w:ascii="Times New Roman" w:cs="Times New Roman" w:hAnsi="Times New Roman"/>
          <w:caps w:val="0"/>
        </w:rPr>
        <w:t> </w:t>
      </w:r>
      <w:r w:rsidR="00501D4B" w:rsidRPr="00A05757">
        <w:rPr>
          <w:szCs w:val="24"/>
          <w:b w:val="0"/>
          <w:i w:val="0"/>
          <w:color w:val="000000"/>
          <w:sz w:val="24"/>
          <w:spacing w:val="0"/>
          <w:w w:val="100"/>
          <w:rFonts w:ascii="Times New Roman" w:cs="Times New Roman" w:hAnsi="Times New Roman"/>
          <w:caps w:val="0"/>
        </w:rPr>
        <w:t>monitoring,</w:t>
      </w:r>
      <w:r w:rsidR="00501D4B"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in</w:t>
      </w:r>
      <w:r w:rsidR="00501D4B" w:rsidRPr="00A05757">
        <w:rPr>
          <w:szCs w:val="24"/>
          <w:b w:val="0"/>
          <w:i w:val="0"/>
          <w:color w:val="000000"/>
          <w:sz w:val="24"/>
          <w:spacing w:val="0"/>
          <w:w w:val="100"/>
          <w:rFonts w:ascii="Times New Roman" w:cs="Times New Roman" w:hAnsi="Times New Roman"/>
          <w:caps w:val="0"/>
        </w:rPr>
        <w:t>adequate</w:t>
      </w:r>
      <w:r w:rsidR="00501D4B" w:rsidRPr="00A05757">
        <w:rPr>
          <w:szCs w:val="24"/>
          <w:b w:val="0"/>
          <w:i w:val="0"/>
          <w:color w:val="000000"/>
          <w:sz w:val="24"/>
          <w:spacing w:val="0"/>
          <w:w w:val="100"/>
          <w:rFonts w:ascii="Times New Roman" w:cs="Times New Roman" w:hAnsi="Times New Roman"/>
          <w:caps w:val="0"/>
        </w:rPr>
        <w:t> </w:t>
      </w:r>
      <w:r w:rsidR="00501D4B" w:rsidRPr="00A05757">
        <w:rPr>
          <w:szCs w:val="24"/>
          <w:b w:val="0"/>
          <w:i w:val="0"/>
          <w:color w:val="000000"/>
          <w:sz w:val="24"/>
          <w:spacing w:val="0"/>
          <w:w w:val="100"/>
          <w:rFonts w:ascii="Times New Roman" w:cs="Times New Roman" w:hAnsi="Times New Roman"/>
          <w:caps w:val="0"/>
        </w:rPr>
        <w:t>pre</w:t>
      </w:r>
      <w:r w:rsidRPr="00A05757">
        <w:rPr>
          <w:szCs w:val="24"/>
          <w:b w:val="0"/>
          <w:i w:val="0"/>
          <w:color w:val="000000"/>
          <w:sz w:val="24"/>
          <w:spacing w:val="0"/>
          <w:w w:val="100"/>
          <w:rFonts w:ascii="Times New Roman" w:cs="Times New Roman" w:hAnsi="Times New Roman"/>
          <w:caps w:val="0"/>
        </w:rPr>
        <w:t>paration,</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improper</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record</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keeping</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of</w:t>
      </w:r>
      <w:r w:rsidRPr="00A05757">
        <w:rPr>
          <w:szCs w:val="24"/>
          <w:b w:val="0"/>
          <w:i w:val="0"/>
          <w:color w:val="000000"/>
          <w:sz w:val="24"/>
          <w:spacing w:val="0"/>
          <w:w w:val="100"/>
          <w:rFonts w:ascii="Times New Roman" w:cs="Times New Roman" w:hAnsi="Times New Roman"/>
          <w:caps w:val="0"/>
        </w:rPr>
        <w:t> </w:t>
      </w:r>
      <w:r w:rsidR="00501D4B" w:rsidRPr="00A05757">
        <w:rPr>
          <w:szCs w:val="24"/>
          <w:b w:val="0"/>
          <w:i w:val="0"/>
          <w:color w:val="000000"/>
          <w:sz w:val="24"/>
          <w:spacing w:val="0"/>
          <w:w w:val="100"/>
          <w:rFonts w:ascii="Times New Roman" w:cs="Times New Roman" w:hAnsi="Times New Roman"/>
          <w:caps w:val="0"/>
        </w:rPr>
        <w:t>data</w:t>
      </w:r>
      <w:r w:rsidR="00501D4B" w:rsidRPr="00A05757">
        <w:rPr>
          <w:szCs w:val="24"/>
          <w:b w:val="0"/>
          <w:i w:val="0"/>
          <w:color w:val="000000"/>
          <w:sz w:val="24"/>
          <w:spacing w:val="0"/>
          <w:w w:val="100"/>
          <w:rFonts w:ascii="Times New Roman" w:cs="Times New Roman" w:hAnsi="Times New Roman"/>
          <w:caps w:val="0"/>
        </w:rPr>
        <w:t> </w:t>
      </w:r>
      <w:r w:rsidR="00501D4B" w:rsidRPr="00A05757">
        <w:rPr>
          <w:szCs w:val="24"/>
          <w:b w:val="0"/>
          <w:i w:val="0"/>
          <w:color w:val="000000"/>
          <w:sz w:val="24"/>
          <w:spacing w:val="0"/>
          <w:w w:val="100"/>
          <w:rFonts w:ascii="Times New Roman" w:cs="Times New Roman" w:hAnsi="Times New Roman"/>
          <w:caps w:val="0"/>
        </w:rPr>
        <w:t>and</w:t>
      </w:r>
      <w:r w:rsidR="00501D4B" w:rsidRPr="00A05757">
        <w:rPr>
          <w:szCs w:val="24"/>
          <w:b w:val="0"/>
          <w:i w:val="0"/>
          <w:color w:val="000000"/>
          <w:sz w:val="24"/>
          <w:spacing w:val="0"/>
          <w:w w:val="100"/>
          <w:rFonts w:ascii="Times New Roman" w:cs="Times New Roman" w:hAnsi="Times New Roman"/>
          <w:caps w:val="0"/>
        </w:rPr>
        <w:t> </w:t>
      </w:r>
      <w:r w:rsidR="00501D4B" w:rsidRPr="00A05757">
        <w:rPr>
          <w:szCs w:val="24"/>
          <w:b w:val="0"/>
          <w:i w:val="0"/>
          <w:color w:val="000000"/>
          <w:sz w:val="24"/>
          <w:spacing w:val="0"/>
          <w:w w:val="100"/>
          <w:rFonts w:ascii="Times New Roman" w:cs="Times New Roman" w:hAnsi="Times New Roman"/>
          <w:caps w:val="0"/>
        </w:rPr>
        <w:t>mis-management</w:t>
      </w:r>
      <w:r w:rsidR="00501D4B" w:rsidRPr="00A05757">
        <w:rPr>
          <w:szCs w:val="24"/>
          <w:b w:val="0"/>
          <w:i w:val="0"/>
          <w:color w:val="000000"/>
          <w:sz w:val="24"/>
          <w:spacing w:val="0"/>
          <w:w w:val="100"/>
          <w:rFonts w:ascii="Times New Roman" w:cs="Times New Roman" w:hAnsi="Times New Roman"/>
          <w:caps w:val="0"/>
        </w:rPr>
        <w:t> </w:t>
      </w:r>
      <w:r w:rsidR="00501D4B" w:rsidRPr="00A05757">
        <w:rPr>
          <w:szCs w:val="24"/>
          <w:b w:val="0"/>
          <w:i w:val="0"/>
          <w:color w:val="000000"/>
          <w:sz w:val="24"/>
          <w:spacing w:val="0"/>
          <w:w w:val="100"/>
          <w:rFonts w:ascii="Times New Roman" w:cs="Times New Roman" w:hAnsi="Times New Roman"/>
          <w:caps w:val="0"/>
        </w:rPr>
        <w:t>of</w:t>
      </w:r>
      <w:r w:rsidR="00501D4B" w:rsidRPr="00A05757">
        <w:rPr>
          <w:szCs w:val="24"/>
          <w:b w:val="0"/>
          <w:i w:val="0"/>
          <w:color w:val="000000"/>
          <w:sz w:val="24"/>
          <w:spacing w:val="0"/>
          <w:w w:val="100"/>
          <w:rFonts w:ascii="Times New Roman" w:cs="Times New Roman" w:hAnsi="Times New Roman"/>
          <w:caps w:val="0"/>
        </w:rPr>
        <w:t> </w:t>
      </w:r>
      <w:r w:rsidR="00501D4B" w:rsidRPr="00A05757">
        <w:rPr>
          <w:szCs w:val="24"/>
          <w:b w:val="0"/>
          <w:i w:val="0"/>
          <w:color w:val="000000"/>
          <w:sz w:val="24"/>
          <w:spacing w:val="0"/>
          <w:w w:val="100"/>
          <w:rFonts w:ascii="Times New Roman" w:cs="Times New Roman" w:hAnsi="Times New Roman"/>
          <w:caps w:val="0"/>
        </w:rPr>
        <w:t>fund</w:t>
      </w:r>
      <w:r w:rsidRPr="00A05757">
        <w:rPr>
          <w:szCs w:val="24"/>
          <w:b w:val="0"/>
          <w:i w:val="0"/>
          <w:color w:val="000000"/>
          <w:sz w:val="24"/>
          <w:spacing w:val="0"/>
          <w:w w:val="100"/>
          <w:rFonts w:ascii="Times New Roman" w:cs="Times New Roman" w:hAnsi="Times New Roman"/>
          <w:caps w:val="0"/>
        </w:rPr>
        <w:t>s</w:t>
      </w:r>
      <w:r w:rsidR="00501D4B" w:rsidRPr="00A05757">
        <w:rPr>
          <w:szCs w:val="24"/>
          <w:b w:val="0"/>
          <w:i w:val="0"/>
          <w:color w:val="000000"/>
          <w:sz w:val="24"/>
          <w:spacing w:val="0"/>
          <w:w w:val="100"/>
          <w:rFonts w:ascii="Times New Roman" w:cs="Times New Roman" w:hAnsi="Times New Roman"/>
          <w:caps w:val="0"/>
        </w:rPr>
        <w:t> </w:t>
      </w:r>
      <w:r w:rsidR="00501D4B" w:rsidRPr="00A05757">
        <w:rPr>
          <w:szCs w:val="24"/>
          <w:b w:val="0"/>
          <w:i w:val="0"/>
          <w:color w:val="000000"/>
          <w:sz w:val="24"/>
          <w:spacing w:val="0"/>
          <w:w w:val="100"/>
          <w:rFonts w:ascii="Times New Roman" w:cs="Times New Roman" w:hAnsi="Times New Roman"/>
          <w:caps w:val="0"/>
        </w:rPr>
        <w:t>meant</w:t>
      </w:r>
      <w:r w:rsidR="00501D4B" w:rsidRPr="00A05757">
        <w:rPr>
          <w:szCs w:val="24"/>
          <w:b w:val="0"/>
          <w:i w:val="0"/>
          <w:color w:val="000000"/>
          <w:sz w:val="24"/>
          <w:spacing w:val="0"/>
          <w:w w:val="100"/>
          <w:rFonts w:ascii="Times New Roman" w:cs="Times New Roman" w:hAnsi="Times New Roman"/>
          <w:caps w:val="0"/>
        </w:rPr>
        <w:t> </w:t>
      </w:r>
      <w:r w:rsidR="00501D4B" w:rsidRPr="00A05757">
        <w:rPr>
          <w:szCs w:val="24"/>
          <w:b w:val="0"/>
          <w:i w:val="0"/>
          <w:color w:val="000000"/>
          <w:sz w:val="24"/>
          <w:spacing w:val="0"/>
          <w:w w:val="100"/>
          <w:rFonts w:ascii="Times New Roman" w:cs="Times New Roman" w:hAnsi="Times New Roman"/>
          <w:caps w:val="0"/>
        </w:rPr>
        <w:t>for</w:t>
      </w:r>
      <w:r w:rsidR="00501D4B" w:rsidRPr="00A05757">
        <w:rPr>
          <w:szCs w:val="24"/>
          <w:b w:val="0"/>
          <w:i w:val="0"/>
          <w:color w:val="000000"/>
          <w:sz w:val="24"/>
          <w:spacing w:val="0"/>
          <w:w w:val="100"/>
          <w:rFonts w:ascii="Times New Roman" w:cs="Times New Roman" w:hAnsi="Times New Roman"/>
          <w:caps w:val="0"/>
        </w:rPr>
        <w:t> </w:t>
      </w:r>
      <w:r w:rsidR="00501D4B" w:rsidRPr="00A05757">
        <w:rPr>
          <w:szCs w:val="24"/>
          <w:b w:val="0"/>
          <w:i w:val="0"/>
          <w:color w:val="000000"/>
          <w:sz w:val="24"/>
          <w:spacing w:val="0"/>
          <w:w w:val="100"/>
          <w:rFonts w:ascii="Times New Roman" w:cs="Times New Roman" w:hAnsi="Times New Roman"/>
          <w:caps w:val="0"/>
        </w:rPr>
        <w:t>the</w:t>
      </w:r>
      <w:r w:rsidR="00501D4B" w:rsidRPr="00A05757">
        <w:rPr>
          <w:szCs w:val="24"/>
          <w:b w:val="0"/>
          <w:i w:val="0"/>
          <w:color w:val="000000"/>
          <w:sz w:val="24"/>
          <w:spacing w:val="0"/>
          <w:w w:val="100"/>
          <w:rFonts w:ascii="Times New Roman" w:cs="Times New Roman" w:hAnsi="Times New Roman"/>
          <w:caps w:val="0"/>
        </w:rPr>
        <w:t> </w:t>
      </w:r>
      <w:r w:rsidR="00501D4B" w:rsidRPr="00A05757">
        <w:rPr>
          <w:szCs w:val="24"/>
          <w:b w:val="0"/>
          <w:i w:val="0"/>
          <w:color w:val="000000"/>
          <w:sz w:val="24"/>
          <w:spacing w:val="0"/>
          <w:w w:val="100"/>
          <w:rFonts w:ascii="Times New Roman" w:cs="Times New Roman" w:hAnsi="Times New Roman"/>
          <w:caps w:val="0"/>
        </w:rPr>
        <w:t>programme</w:t>
      </w:r>
    </w:p>
    <w:p w:rsidR="00501D4B" w:rsidRPr="00A05757" w:rsidRDefault="005D0A87" w:rsidP="00501D4B">
      <w:pPr>
        <w:jc w:val="both"/>
        <w:spacing w:before="0" w:beforeAutospacing="0" w:after="200" w:afterAutospacing="0" w:lineRule="auto" w:line="480"/>
        <w:rPr>
          <w:szCs w:val="24"/>
          <w:b w:val="1"/>
          <w:i w:val="0"/>
          <w:color w:val="000000"/>
          <w:sz w:val="24"/>
          <w:spacing w:val="0"/>
          <w:w w:val="100"/>
          <w:rFonts w:ascii="Times New Roman" w:cs="Times New Roman" w:hAnsi="Times New Roman"/>
          <w:caps w:val="0"/>
        </w:rPr>
        <w:snapToGrid w:val="0"/>
        <w:textAlignment w:val="baseline"/>
      </w:pPr>
      <w:r w:rsidRPr="00A05757">
        <w:rPr>
          <w:szCs w:val="24"/>
          <w:b w:val="1"/>
          <w:i w:val="0"/>
          <w:color w:val="000000"/>
          <w:sz w:val="24"/>
          <w:spacing w:val="0"/>
          <w:w w:val="100"/>
          <w:rFonts w:ascii="Times New Roman" w:cs="Times New Roman" w:hAnsi="Times New Roman"/>
          <w:caps w:val="0"/>
        </w:rPr>
        <w:t>5.3</w:t>
      </w:r>
      <w:r w:rsidRPr="00A05757">
        <w:rPr>
          <w:szCs w:val="24"/>
          <w:b w:val="1"/>
          <w:i w:val="0"/>
          <w:color w:val="000000"/>
          <w:sz w:val="24"/>
          <w:spacing w:val="0"/>
          <w:w w:val="100"/>
          <w:rFonts w:ascii="Times New Roman" w:cs="Times New Roman" w:hAnsi="Times New Roman"/>
          <w:caps w:val="0"/>
        </w:rPr>
        <w:t> </w:t>
      </w:r>
      <w:r w:rsidR="00BF388D">
        <w:rPr>
          <w:szCs w:val="24"/>
          <w:b w:val="1"/>
          <w:i w:val="0"/>
          <w:color w:val="000000"/>
          <w:sz w:val="24"/>
          <w:spacing w:val="0"/>
          <w:w w:val="100"/>
          <w:rFonts w:ascii="Times New Roman" w:cs="Times New Roman" w:hAnsi="Times New Roman"/>
          <w:caps w:val="0"/>
        </w:rPr>
        <w:tab/>
      </w:r>
      <w:r w:rsidR="00501D4B" w:rsidRPr="00A05757">
        <w:rPr>
          <w:szCs w:val="24"/>
          <w:b w:val="1"/>
          <w:i w:val="0"/>
          <w:color w:val="000000"/>
          <w:sz w:val="24"/>
          <w:spacing w:val="0"/>
          <w:w w:val="100"/>
          <w:rFonts w:ascii="Times New Roman" w:cs="Times New Roman" w:hAnsi="Times New Roman"/>
          <w:caps w:val="0"/>
        </w:rPr>
        <w:t>Recommendations</w:t>
      </w:r>
    </w:p>
    <w:p w:rsidR="00501D4B" w:rsidRPr="00A05757" w:rsidRDefault="00501D4B" w:rsidP="00501D4B">
      <w:pPr>
        <w:jc w:val="both"/>
        <w:spacing w:before="0" w:beforeAutospacing="0" w:after="200" w:afterAutospacing="0" w:lineRule="auto" w:line="480"/>
        <w:rPr>
          <w:szCs w:val="24"/>
          <w:b w:val="0"/>
          <w:i w:val="0"/>
          <w:color w:val="000000"/>
          <w:sz w:val="24"/>
          <w:spacing w:val="0"/>
          <w:w w:val="100"/>
          <w:rFonts w:ascii="Times New Roman" w:cs="Times New Roman" w:hAnsi="Times New Roman"/>
          <w:caps w:val="0"/>
        </w:rPr>
        <w:snapToGrid w:val="0"/>
        <w:textAlignment w:val="baseline"/>
      </w:pPr>
      <w:r w:rsidRPr="00A05757">
        <w:rPr>
          <w:szCs w:val="24"/>
          <w:b w:val="0"/>
          <w:i w:val="0"/>
          <w:color w:val="000000"/>
          <w:sz w:val="24"/>
          <w:spacing w:val="0"/>
          <w:w w:val="100"/>
          <w:rFonts w:ascii="Times New Roman" w:cs="Times New Roman" w:hAnsi="Times New Roman"/>
          <w:caps w:val="0"/>
        </w:rPr>
        <w:t>The</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following</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recommendations</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are</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made</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based</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on</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the</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findings</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of</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the</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research.</w:t>
      </w:r>
    </w:p>
    <w:p w:rsidR="00501D4B" w:rsidRPr="00A05757" w:rsidRDefault="00501D4B" w:rsidP="00501D4B">
      <w:pPr>
        <w:jc w:val="both"/>
        <w:spacing w:before="0" w:beforeAutospacing="0" w:after="200" w:afterAutospacing="0" w:lineRule="auto" w:line="480"/>
        <w:rPr>
          <w:szCs w:val="24"/>
          <w:b w:val="0"/>
          <w:i w:val="0"/>
          <w:color w:val="000000"/>
          <w:sz w:val="24"/>
          <w:spacing w:val="0"/>
          <w:w w:val="100"/>
          <w:rFonts w:ascii="Times New Roman" w:cs="Times New Roman" w:hAnsi="Times New Roman"/>
          <w:caps w:val="0"/>
        </w:rPr>
        <w:snapToGrid w:val="0"/>
        <w:textAlignment w:val="baseline"/>
      </w:pPr>
      <w:r w:rsidRPr="00A05757">
        <w:rPr>
          <w:szCs w:val="24"/>
          <w:b w:val="0"/>
          <w:i w:val="0"/>
          <w:color w:val="000000"/>
          <w:sz w:val="24"/>
          <w:spacing w:val="0"/>
          <w:w w:val="100"/>
          <w:rFonts w:ascii="Times New Roman" w:cs="Times New Roman" w:hAnsi="Times New Roman"/>
          <w:caps w:val="0"/>
        </w:rPr>
        <w:t>1.</w:t>
      </w:r>
      <w:r w:rsidR="00C63FC8" w:rsidRPr="00A05757">
        <w:rPr>
          <w:szCs w:val="24"/>
          <w:b w:val="0"/>
          <w:i w:val="0"/>
          <w:color w:val="000000"/>
          <w:sz w:val="24"/>
          <w:spacing w:val="0"/>
          <w:w w:val="100"/>
          <w:rFonts w:ascii="Times New Roman" w:cs="Times New Roman" w:hAnsi="Times New Roman"/>
          <w:caps w:val="0"/>
        </w:rPr>
        <w:t>    </w:t>
      </w:r>
      <w:r w:rsidR="00C63FC8" w:rsidRPr="00A05757">
        <w:rPr>
          <w:szCs w:val="24"/>
          <w:b w:val="0"/>
          <w:i w:val="0"/>
          <w:color w:val="000000"/>
          <w:sz w:val="24"/>
          <w:spacing w:val="0"/>
          <w:w w:val="100"/>
          <w:rFonts w:ascii="Times New Roman" w:cs="Times New Roman" w:hAnsi="Times New Roman"/>
          <w:caps w:val="0"/>
        </w:rPr>
        <w:t>That</w:t>
      </w:r>
      <w:r w:rsidR="00C63FC8" w:rsidRPr="00A05757">
        <w:rPr>
          <w:szCs w:val="24"/>
          <w:b w:val="0"/>
          <w:i w:val="0"/>
          <w:color w:val="000000"/>
          <w:sz w:val="24"/>
          <w:spacing w:val="0"/>
          <w:w w:val="100"/>
          <w:rFonts w:ascii="Times New Roman" w:cs="Times New Roman" w:hAnsi="Times New Roman"/>
          <w:caps w:val="0"/>
        </w:rPr>
        <w:t> </w:t>
      </w:r>
      <w:r w:rsidR="00C63FC8" w:rsidRPr="00A05757">
        <w:rPr>
          <w:szCs w:val="24"/>
          <w:b w:val="0"/>
          <w:i w:val="0"/>
          <w:color w:val="000000"/>
          <w:sz w:val="24"/>
          <w:spacing w:val="0"/>
          <w:w w:val="100"/>
          <w:rFonts w:ascii="Times New Roman" w:cs="Times New Roman" w:hAnsi="Times New Roman"/>
          <w:caps w:val="0"/>
        </w:rPr>
        <w:t>s</w:t>
      </w:r>
      <w:r w:rsidRPr="00A05757">
        <w:rPr>
          <w:szCs w:val="24"/>
          <w:b w:val="0"/>
          <w:i w:val="0"/>
          <w:color w:val="000000"/>
          <w:sz w:val="24"/>
          <w:spacing w:val="0"/>
          <w:w w:val="100"/>
          <w:rFonts w:ascii="Times New Roman" w:cs="Times New Roman" w:hAnsi="Times New Roman"/>
          <w:caps w:val="0"/>
        </w:rPr>
        <w:t>tronger</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job</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creation</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mechanisms</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grounded</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in</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a</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deliberate</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strategy</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for</w:t>
      </w:r>
      <w:r w:rsidRPr="00A05757">
        <w:rPr>
          <w:szCs w:val="24"/>
          <w:b w:val="0"/>
          <w:i w:val="0"/>
          <w:color w:val="000000"/>
          <w:sz w:val="24"/>
          <w:spacing w:val="0"/>
          <w:w w:val="100"/>
          <w:rFonts w:ascii="Times New Roman" w:cs="Times New Roman" w:hAnsi="Times New Roman"/>
          <w:caps w:val="0"/>
        </w:rPr>
        <w:t> </w:t>
      </w:r>
      <w:r w:rsidR="00BF388D">
        <w:rPr>
          <w:szCs w:val="24"/>
          <w:b w:val="0"/>
          <w:i w:val="0"/>
          <w:color w:val="000000"/>
          <w:sz w:val="24"/>
          <w:spacing w:val="0"/>
          <w:w w:val="100"/>
          <w:rFonts w:ascii="Times New Roman" w:cs="Times New Roman" w:hAnsi="Times New Roman"/>
          <w:caps w:val="0"/>
        </w:rPr>
        <w:tab/>
      </w:r>
      <w:r w:rsidRPr="00A05757">
        <w:rPr>
          <w:szCs w:val="24"/>
          <w:b w:val="0"/>
          <w:i w:val="0"/>
          <w:color w:val="000000"/>
          <w:sz w:val="24"/>
          <w:spacing w:val="0"/>
          <w:w w:val="100"/>
          <w:rFonts w:ascii="Times New Roman" w:cs="Times New Roman" w:hAnsi="Times New Roman"/>
          <w:caps w:val="0"/>
        </w:rPr>
        <w:t>inclusive</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growth</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and</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social</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development</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should</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be</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developed</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by</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policy</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makers</w:t>
      </w:r>
      <w:r w:rsidRPr="00A05757">
        <w:rPr>
          <w:szCs w:val="24"/>
          <w:b w:val="0"/>
          <w:i w:val="0"/>
          <w:color w:val="000000"/>
          <w:sz w:val="24"/>
          <w:spacing w:val="0"/>
          <w:w w:val="100"/>
          <w:rFonts w:ascii="Times New Roman" w:cs="Times New Roman" w:hAnsi="Times New Roman"/>
          <w:caps w:val="0"/>
        </w:rPr>
        <w:t> </w:t>
      </w:r>
      <w:r w:rsidR="00BF388D">
        <w:rPr>
          <w:szCs w:val="24"/>
          <w:b w:val="0"/>
          <w:i w:val="0"/>
          <w:color w:val="000000"/>
          <w:sz w:val="24"/>
          <w:spacing w:val="0"/>
          <w:w w:val="100"/>
          <w:rFonts w:ascii="Times New Roman" w:cs="Times New Roman" w:hAnsi="Times New Roman"/>
          <w:caps w:val="0"/>
        </w:rPr>
        <w:tab/>
      </w:r>
      <w:r w:rsidRPr="00A05757">
        <w:rPr>
          <w:szCs w:val="24"/>
          <w:b w:val="0"/>
          <w:i w:val="0"/>
          <w:color w:val="000000"/>
          <w:sz w:val="24"/>
          <w:spacing w:val="0"/>
          <w:w w:val="100"/>
          <w:rFonts w:ascii="Times New Roman" w:cs="Times New Roman" w:hAnsi="Times New Roman"/>
          <w:caps w:val="0"/>
        </w:rPr>
        <w:t>in</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order</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to</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enhance</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its</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quest</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for</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employment</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generation</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for</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the</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youths.</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A</w:t>
      </w:r>
      <w:r w:rsidR="00C63FC8" w:rsidRPr="00A05757">
        <w:rPr>
          <w:szCs w:val="24"/>
          <w:b w:val="0"/>
          <w:i w:val="0"/>
          <w:color w:val="000000"/>
          <w:sz w:val="24"/>
          <w:spacing w:val="0"/>
          <w:w w:val="100"/>
          <w:rFonts w:ascii="Times New Roman" w:cs="Times New Roman" w:hAnsi="Times New Roman"/>
          <w:caps w:val="0"/>
        </w:rPr>
        <w:t>lso</w:t>
      </w:r>
      <w:r w:rsidR="00C63FC8" w:rsidRPr="00A05757">
        <w:rPr>
          <w:szCs w:val="24"/>
          <w:b w:val="0"/>
          <w:i w:val="0"/>
          <w:color w:val="000000"/>
          <w:sz w:val="24"/>
          <w:spacing w:val="0"/>
          <w:w w:val="100"/>
          <w:rFonts w:ascii="Times New Roman" w:cs="Times New Roman" w:hAnsi="Times New Roman"/>
          <w:caps w:val="0"/>
        </w:rPr>
        <w:t> </w:t>
      </w:r>
      <w:r w:rsidR="00BF388D">
        <w:rPr>
          <w:szCs w:val="24"/>
          <w:b w:val="0"/>
          <w:i w:val="0"/>
          <w:color w:val="000000"/>
          <w:sz w:val="24"/>
          <w:spacing w:val="0"/>
          <w:w w:val="100"/>
          <w:rFonts w:ascii="Times New Roman" w:cs="Times New Roman" w:hAnsi="Times New Roman"/>
          <w:caps w:val="0"/>
        </w:rPr>
        <w:tab/>
      </w:r>
      <w:r w:rsidR="00C63FC8" w:rsidRPr="00A05757">
        <w:rPr>
          <w:szCs w:val="24"/>
          <w:b w:val="0"/>
          <w:i w:val="0"/>
          <w:color w:val="000000"/>
          <w:sz w:val="24"/>
          <w:spacing w:val="0"/>
          <w:w w:val="100"/>
          <w:rFonts w:ascii="Times New Roman" w:cs="Times New Roman" w:hAnsi="Times New Roman"/>
          <w:caps w:val="0"/>
        </w:rPr>
        <w:t>a</w:t>
      </w:r>
      <w:r w:rsidRPr="00A05757">
        <w:rPr>
          <w:szCs w:val="24"/>
          <w:b w:val="0"/>
          <w:i w:val="0"/>
          <w:color w:val="000000"/>
          <w:sz w:val="24"/>
          <w:spacing w:val="0"/>
          <w:w w:val="100"/>
          <w:rFonts w:ascii="Times New Roman" w:cs="Times New Roman" w:hAnsi="Times New Roman"/>
          <w:caps w:val="0"/>
        </w:rPr>
        <w:t>ddressing</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youth</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unemployment</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in</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Nigeria</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requires</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an</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integrated</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holistic</w:t>
      </w:r>
      <w:r w:rsidRPr="00A05757">
        <w:rPr>
          <w:szCs w:val="24"/>
          <w:b w:val="0"/>
          <w:i w:val="0"/>
          <w:color w:val="000000"/>
          <w:sz w:val="24"/>
          <w:spacing w:val="0"/>
          <w:w w:val="100"/>
          <w:rFonts w:ascii="Times New Roman" w:cs="Times New Roman" w:hAnsi="Times New Roman"/>
          <w:caps w:val="0"/>
        </w:rPr>
        <w:t> </w:t>
      </w:r>
      <w:r w:rsidR="00BF388D">
        <w:rPr>
          <w:szCs w:val="24"/>
          <w:b w:val="0"/>
          <w:i w:val="0"/>
          <w:color w:val="000000"/>
          <w:sz w:val="24"/>
          <w:spacing w:val="0"/>
          <w:w w:val="100"/>
          <w:rFonts w:ascii="Times New Roman" w:cs="Times New Roman" w:hAnsi="Times New Roman"/>
          <w:caps w:val="0"/>
        </w:rPr>
        <w:tab/>
      </w:r>
      <w:r w:rsidRPr="00A05757">
        <w:rPr>
          <w:szCs w:val="24"/>
          <w:b w:val="0"/>
          <w:i w:val="0"/>
          <w:color w:val="000000"/>
          <w:sz w:val="24"/>
          <w:spacing w:val="0"/>
          <w:w w:val="100"/>
          <w:rFonts w:ascii="Times New Roman" w:cs="Times New Roman" w:hAnsi="Times New Roman"/>
          <w:caps w:val="0"/>
        </w:rPr>
        <w:t>approach.</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The</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World</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Bank</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(2008)</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report</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advocated</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for</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a</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comprehensive</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model</w:t>
      </w:r>
      <w:r w:rsidRPr="00A05757">
        <w:rPr>
          <w:szCs w:val="24"/>
          <w:b w:val="0"/>
          <w:i w:val="0"/>
          <w:color w:val="000000"/>
          <w:sz w:val="24"/>
          <w:spacing w:val="0"/>
          <w:w w:val="100"/>
          <w:rFonts w:ascii="Times New Roman" w:cs="Times New Roman" w:hAnsi="Times New Roman"/>
          <w:caps w:val="0"/>
        </w:rPr>
        <w:t> </w:t>
      </w:r>
      <w:r w:rsidR="00BF388D">
        <w:rPr>
          <w:szCs w:val="24"/>
          <w:b w:val="0"/>
          <w:i w:val="0"/>
          <w:color w:val="000000"/>
          <w:sz w:val="24"/>
          <w:spacing w:val="0"/>
          <w:w w:val="100"/>
          <w:rFonts w:ascii="Times New Roman" w:cs="Times New Roman" w:hAnsi="Times New Roman"/>
          <w:caps w:val="0"/>
        </w:rPr>
        <w:tab/>
      </w:r>
      <w:r w:rsidRPr="00A05757">
        <w:rPr>
          <w:szCs w:val="24"/>
          <w:b w:val="0"/>
          <w:i w:val="0"/>
          <w:color w:val="000000"/>
          <w:sz w:val="24"/>
          <w:spacing w:val="0"/>
          <w:w w:val="100"/>
          <w:rFonts w:ascii="Times New Roman" w:cs="Times New Roman" w:hAnsi="Times New Roman"/>
          <w:caps w:val="0"/>
        </w:rPr>
        <w:t>that</w:t>
      </w:r>
      <w:r w:rsidRPr="00A05757">
        <w:rPr>
          <w:szCs w:val="24"/>
          <w:b w:val="0"/>
          <w:i w:val="0"/>
          <w:color w:val="000000"/>
          <w:sz w:val="24"/>
          <w:spacing w:val="0"/>
          <w:w w:val="100"/>
          <w:rFonts w:ascii="Times New Roman" w:cs="Times New Roman" w:hAnsi="Times New Roman"/>
          <w:caps w:val="0"/>
        </w:rPr>
        <w:t> </w:t>
      </w:r>
      <w:r w:rsidR="00C63FC8" w:rsidRPr="00A05757">
        <w:rPr>
          <w:szCs w:val="24"/>
          <w:b w:val="0"/>
          <w:i w:val="0"/>
          <w:color w:val="000000"/>
          <w:sz w:val="24"/>
          <w:spacing w:val="0"/>
          <w:w w:val="100"/>
          <w:rFonts w:ascii="Times New Roman" w:cs="Times New Roman" w:hAnsi="Times New Roman"/>
          <w:caps w:val="0"/>
        </w:rPr>
        <w:t>will</w:t>
      </w:r>
      <w:r w:rsidR="00C63FC8" w:rsidRPr="00A05757">
        <w:rPr>
          <w:szCs w:val="24"/>
          <w:b w:val="0"/>
          <w:i w:val="0"/>
          <w:color w:val="000000"/>
          <w:sz w:val="24"/>
          <w:spacing w:val="0"/>
          <w:w w:val="100"/>
          <w:rFonts w:ascii="Times New Roman" w:cs="Times New Roman" w:hAnsi="Times New Roman"/>
          <w:caps w:val="0"/>
        </w:rPr>
        <w:t> </w:t>
      </w:r>
      <w:r w:rsidR="00C63FC8" w:rsidRPr="00A05757">
        <w:rPr>
          <w:szCs w:val="24"/>
          <w:b w:val="0"/>
          <w:i w:val="0"/>
          <w:color w:val="000000"/>
          <w:sz w:val="24"/>
          <w:spacing w:val="0"/>
          <w:w w:val="100"/>
          <w:rFonts w:ascii="Times New Roman" w:cs="Times New Roman" w:hAnsi="Times New Roman"/>
          <w:caps w:val="0"/>
        </w:rPr>
        <w:t>cater</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for</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rural</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development,</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rural-urban</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migration,</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preparation</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of</w:t>
      </w:r>
      <w:r w:rsidRPr="00A05757">
        <w:rPr>
          <w:szCs w:val="24"/>
          <w:b w:val="0"/>
          <w:i w:val="0"/>
          <w:color w:val="000000"/>
          <w:sz w:val="24"/>
          <w:spacing w:val="0"/>
          <w:w w:val="100"/>
          <w:rFonts w:ascii="Times New Roman" w:cs="Times New Roman" w:hAnsi="Times New Roman"/>
          <w:caps w:val="0"/>
        </w:rPr>
        <w:t> </w:t>
      </w:r>
      <w:r w:rsidR="00BF388D">
        <w:rPr>
          <w:szCs w:val="24"/>
          <w:b w:val="0"/>
          <w:i w:val="0"/>
          <w:color w:val="000000"/>
          <w:sz w:val="24"/>
          <w:spacing w:val="0"/>
          <w:w w:val="100"/>
          <w:rFonts w:ascii="Times New Roman" w:cs="Times New Roman" w:hAnsi="Times New Roman"/>
          <w:caps w:val="0"/>
        </w:rPr>
        <w:tab/>
      </w:r>
      <w:r w:rsidRPr="00A05757">
        <w:rPr>
          <w:szCs w:val="24"/>
          <w:b w:val="0"/>
          <w:i w:val="0"/>
          <w:color w:val="000000"/>
          <w:sz w:val="24"/>
          <w:spacing w:val="0"/>
          <w:w w:val="100"/>
          <w:rFonts w:ascii="Times New Roman" w:cs="Times New Roman" w:hAnsi="Times New Roman"/>
          <w:caps w:val="0"/>
        </w:rPr>
        <w:t>young</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people</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for</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the</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labour</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market</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and</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investments</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in</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agriculture.</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cr/>
      </w:r>
      <w:r w:rsidR="00652CC3" w:rsidRPr="00A05757">
        <w:rPr>
          <w:szCs w:val="24"/>
          <w:b w:val="0"/>
          <w:i w:val="0"/>
          <w:color w:val="000000"/>
          <w:sz w:val="24"/>
          <w:spacing w:val="0"/>
          <w:w w:val="100"/>
          <w:rFonts w:ascii="Times New Roman" w:cs="Times New Roman" w:hAnsi="Times New Roman"/>
          <w:caps w:val="0"/>
        </w:rPr>
        <w:t>2.</w:t>
      </w:r>
      <w:r w:rsidR="00652CC3" w:rsidRPr="00A05757">
        <w:rPr>
          <w:szCs w:val="24"/>
          <w:b w:val="0"/>
          <w:i w:val="0"/>
          <w:color w:val="000000"/>
          <w:sz w:val="24"/>
          <w:spacing w:val="0"/>
          <w:w w:val="100"/>
          <w:rFonts w:ascii="Times New Roman" w:cs="Times New Roman" w:hAnsi="Times New Roman"/>
          <w:caps w:val="0"/>
        </w:rPr>
        <w:t>      </w:t>
      </w:r>
      <w:r w:rsidR="00652CC3" w:rsidRPr="00A05757">
        <w:rPr>
          <w:szCs w:val="24"/>
          <w:b w:val="0"/>
          <w:i w:val="0"/>
          <w:color w:val="000000"/>
          <w:sz w:val="24"/>
          <w:spacing w:val="0"/>
          <w:w w:val="100"/>
          <w:rFonts w:ascii="Times New Roman" w:cs="Times New Roman" w:hAnsi="Times New Roman"/>
          <w:caps w:val="0"/>
        </w:rPr>
        <w:t>E</w:t>
      </w:r>
      <w:r w:rsidR="003A5CA5" w:rsidRPr="00A05757">
        <w:rPr>
          <w:szCs w:val="24"/>
          <w:b w:val="0"/>
          <w:i w:val="0"/>
          <w:color w:val="000000"/>
          <w:sz w:val="24"/>
          <w:spacing w:val="0"/>
          <w:w w:val="100"/>
          <w:rFonts w:ascii="Times New Roman" w:cs="Times New Roman" w:hAnsi="Times New Roman"/>
          <w:caps w:val="0"/>
        </w:rPr>
        <w:t>very</w:t>
      </w:r>
      <w:r w:rsidR="003A5CA5" w:rsidRPr="00A05757">
        <w:rPr>
          <w:szCs w:val="24"/>
          <w:b w:val="0"/>
          <w:i w:val="0"/>
          <w:color w:val="000000"/>
          <w:sz w:val="24"/>
          <w:spacing w:val="0"/>
          <w:w w:val="100"/>
          <w:rFonts w:ascii="Times New Roman" w:cs="Times New Roman" w:hAnsi="Times New Roman"/>
          <w:caps w:val="0"/>
        </w:rPr>
        <w:t> </w:t>
      </w:r>
      <w:r w:rsidR="003A5CA5" w:rsidRPr="00A05757">
        <w:rPr>
          <w:szCs w:val="24"/>
          <w:b w:val="0"/>
          <w:i w:val="0"/>
          <w:color w:val="000000"/>
          <w:sz w:val="24"/>
          <w:spacing w:val="0"/>
          <w:w w:val="100"/>
          <w:rFonts w:ascii="Times New Roman" w:cs="Times New Roman" w:hAnsi="Times New Roman"/>
          <w:caps w:val="0"/>
        </w:rPr>
        <w:t>responsible</w:t>
      </w:r>
      <w:r w:rsidR="003A5CA5" w:rsidRPr="00A05757">
        <w:rPr>
          <w:szCs w:val="24"/>
          <w:b w:val="0"/>
          <w:i w:val="0"/>
          <w:color w:val="000000"/>
          <w:sz w:val="24"/>
          <w:spacing w:val="0"/>
          <w:w w:val="100"/>
          <w:rFonts w:ascii="Times New Roman" w:cs="Times New Roman" w:hAnsi="Times New Roman"/>
          <w:caps w:val="0"/>
        </w:rPr>
        <w:t> </w:t>
      </w:r>
      <w:r w:rsidR="003A5CA5" w:rsidRPr="00A05757">
        <w:rPr>
          <w:szCs w:val="24"/>
          <w:b w:val="0"/>
          <w:i w:val="0"/>
          <w:color w:val="000000"/>
          <w:sz w:val="24"/>
          <w:spacing w:val="0"/>
          <w:w w:val="100"/>
          <w:rFonts w:ascii="Times New Roman" w:cs="Times New Roman" w:hAnsi="Times New Roman"/>
          <w:caps w:val="0"/>
        </w:rPr>
        <w:t>g</w:t>
      </w:r>
      <w:r w:rsidR="00652CC3" w:rsidRPr="00A05757">
        <w:rPr>
          <w:szCs w:val="24"/>
          <w:b w:val="0"/>
          <w:i w:val="0"/>
          <w:color w:val="000000"/>
          <w:sz w:val="24"/>
          <w:spacing w:val="0"/>
          <w:w w:val="100"/>
          <w:rFonts w:ascii="Times New Roman" w:cs="Times New Roman" w:hAnsi="Times New Roman"/>
          <w:caps w:val="0"/>
        </w:rPr>
        <w:t>overnment</w:t>
      </w:r>
      <w:r w:rsidR="00652CC3" w:rsidRPr="00A05757">
        <w:rPr>
          <w:szCs w:val="24"/>
          <w:b w:val="0"/>
          <w:i w:val="0"/>
          <w:color w:val="000000"/>
          <w:sz w:val="24"/>
          <w:spacing w:val="0"/>
          <w:w w:val="100"/>
          <w:rFonts w:ascii="Times New Roman" w:cs="Times New Roman" w:hAnsi="Times New Roman"/>
          <w:caps w:val="0"/>
        </w:rPr>
        <w:t> </w:t>
      </w:r>
      <w:r w:rsidR="00652CC3" w:rsidRPr="00A05757">
        <w:rPr>
          <w:szCs w:val="24"/>
          <w:b w:val="0"/>
          <w:i w:val="0"/>
          <w:color w:val="000000"/>
          <w:sz w:val="24"/>
          <w:spacing w:val="0"/>
          <w:w w:val="100"/>
          <w:rFonts w:ascii="Times New Roman" w:cs="Times New Roman" w:hAnsi="Times New Roman"/>
          <w:caps w:val="0"/>
        </w:rPr>
        <w:t>should</w:t>
      </w:r>
      <w:r w:rsidR="00652CC3" w:rsidRPr="00A05757">
        <w:rPr>
          <w:szCs w:val="24"/>
          <w:b w:val="0"/>
          <w:i w:val="0"/>
          <w:color w:val="000000"/>
          <w:sz w:val="24"/>
          <w:spacing w:val="0"/>
          <w:w w:val="100"/>
          <w:rFonts w:ascii="Times New Roman" w:cs="Times New Roman" w:hAnsi="Times New Roman"/>
          <w:caps w:val="0"/>
        </w:rPr>
        <w:t> </w:t>
      </w:r>
      <w:r w:rsidR="00652CC3" w:rsidRPr="00A05757">
        <w:rPr>
          <w:szCs w:val="24"/>
          <w:b w:val="0"/>
          <w:i w:val="0"/>
          <w:color w:val="000000"/>
          <w:sz w:val="24"/>
          <w:spacing w:val="0"/>
          <w:w w:val="100"/>
          <w:rFonts w:ascii="Times New Roman" w:cs="Times New Roman" w:hAnsi="Times New Roman"/>
          <w:caps w:val="0"/>
        </w:rPr>
        <w:t>endeavour</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to</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create</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enabling</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environment</w:t>
      </w:r>
      <w:r w:rsidRPr="00A05757">
        <w:rPr>
          <w:szCs w:val="24"/>
          <w:b w:val="0"/>
          <w:i w:val="0"/>
          <w:color w:val="000000"/>
          <w:sz w:val="24"/>
          <w:spacing w:val="0"/>
          <w:w w:val="100"/>
          <w:rFonts w:ascii="Times New Roman" w:cs="Times New Roman" w:hAnsi="Times New Roman"/>
          <w:caps w:val="0"/>
        </w:rPr>
        <w:t> </w:t>
      </w:r>
      <w:r w:rsidR="00BF388D">
        <w:rPr>
          <w:szCs w:val="24"/>
          <w:b w:val="0"/>
          <w:i w:val="0"/>
          <w:color w:val="000000"/>
          <w:sz w:val="24"/>
          <w:spacing w:val="0"/>
          <w:w w:val="100"/>
          <w:rFonts w:ascii="Times New Roman" w:cs="Times New Roman" w:hAnsi="Times New Roman"/>
          <w:caps w:val="0"/>
        </w:rPr>
        <w:tab/>
      </w:r>
      <w:r w:rsidRPr="00A05757">
        <w:rPr>
          <w:szCs w:val="24"/>
          <w:b w:val="0"/>
          <w:i w:val="0"/>
          <w:color w:val="000000"/>
          <w:sz w:val="24"/>
          <w:spacing w:val="0"/>
          <w:w w:val="100"/>
          <w:rFonts w:ascii="Times New Roman" w:cs="Times New Roman" w:hAnsi="Times New Roman"/>
          <w:caps w:val="0"/>
        </w:rPr>
        <w:t>to</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promote</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investments.</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This</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includes</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provision</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of</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power,</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maintaining</w:t>
      </w:r>
      <w:r w:rsidR="003A5CA5" w:rsidRPr="00A05757">
        <w:rPr>
          <w:szCs w:val="24"/>
          <w:b w:val="0"/>
          <w:i w:val="0"/>
          <w:color w:val="000000"/>
          <w:sz w:val="24"/>
          <w:spacing w:val="0"/>
          <w:w w:val="100"/>
          <w:rFonts w:ascii="Times New Roman" w:cs="Times New Roman" w:hAnsi="Times New Roman"/>
          <w:caps w:val="0"/>
        </w:rPr>
        <w:t> </w:t>
      </w:r>
      <w:r w:rsidR="003A5CA5" w:rsidRPr="00A05757">
        <w:rPr>
          <w:szCs w:val="24"/>
          <w:b w:val="0"/>
          <w:i w:val="0"/>
          <w:color w:val="000000"/>
          <w:sz w:val="24"/>
          <w:spacing w:val="0"/>
          <w:w w:val="100"/>
          <w:rFonts w:ascii="Times New Roman" w:cs="Times New Roman" w:hAnsi="Times New Roman"/>
          <w:caps w:val="0"/>
        </w:rPr>
        <w:t>of</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law</w:t>
      </w:r>
      <w:r w:rsidRPr="00A05757">
        <w:rPr>
          <w:szCs w:val="24"/>
          <w:b w:val="0"/>
          <w:i w:val="0"/>
          <w:color w:val="000000"/>
          <w:sz w:val="24"/>
          <w:spacing w:val="0"/>
          <w:w w:val="100"/>
          <w:rFonts w:ascii="Times New Roman" w:cs="Times New Roman" w:hAnsi="Times New Roman"/>
          <w:caps w:val="0"/>
        </w:rPr>
        <w:t> </w:t>
      </w:r>
      <w:r w:rsidR="00BF388D">
        <w:rPr>
          <w:szCs w:val="24"/>
          <w:b w:val="0"/>
          <w:i w:val="0"/>
          <w:color w:val="000000"/>
          <w:sz w:val="24"/>
          <w:spacing w:val="0"/>
          <w:w w:val="100"/>
          <w:rFonts w:ascii="Times New Roman" w:cs="Times New Roman" w:hAnsi="Times New Roman"/>
          <w:caps w:val="0"/>
        </w:rPr>
        <w:tab/>
      </w:r>
      <w:r w:rsidRPr="00A05757">
        <w:rPr>
          <w:szCs w:val="24"/>
          <w:b w:val="0"/>
          <w:i w:val="0"/>
          <w:color w:val="000000"/>
          <w:sz w:val="24"/>
          <w:spacing w:val="0"/>
          <w:w w:val="100"/>
          <w:rFonts w:ascii="Times New Roman" w:cs="Times New Roman" w:hAnsi="Times New Roman"/>
          <w:caps w:val="0"/>
        </w:rPr>
        <w:t>and</w:t>
      </w:r>
      <w:r w:rsidR="003A5CA5" w:rsidRPr="00A05757">
        <w:rPr>
          <w:szCs w:val="24"/>
          <w:b w:val="0"/>
          <w:i w:val="0"/>
          <w:color w:val="000000"/>
          <w:sz w:val="24"/>
          <w:spacing w:val="0"/>
          <w:w w:val="100"/>
          <w:rFonts w:ascii="Times New Roman" w:cs="Times New Roman" w:hAnsi="Times New Roman"/>
          <w:caps w:val="0"/>
        </w:rPr>
        <w:t> </w:t>
      </w:r>
      <w:r w:rsidR="003A5CA5" w:rsidRPr="00A05757">
        <w:rPr>
          <w:szCs w:val="24"/>
          <w:b w:val="0"/>
          <w:i w:val="0"/>
          <w:color w:val="000000"/>
          <w:sz w:val="24"/>
          <w:spacing w:val="0"/>
          <w:w w:val="100"/>
          <w:rFonts w:ascii="Times New Roman" w:cs="Times New Roman" w:hAnsi="Times New Roman"/>
          <w:caps w:val="0"/>
        </w:rPr>
        <w:t>order,</w:t>
      </w:r>
      <w:r w:rsidR="003A5CA5" w:rsidRPr="00A05757">
        <w:rPr>
          <w:szCs w:val="24"/>
          <w:b w:val="0"/>
          <w:i w:val="0"/>
          <w:color w:val="000000"/>
          <w:sz w:val="24"/>
          <w:spacing w:val="0"/>
          <w:w w:val="100"/>
          <w:rFonts w:ascii="Times New Roman" w:cs="Times New Roman" w:hAnsi="Times New Roman"/>
          <w:caps w:val="0"/>
        </w:rPr>
        <w:t> </w:t>
      </w:r>
      <w:r w:rsidR="003A5CA5" w:rsidRPr="00A05757">
        <w:rPr>
          <w:szCs w:val="24"/>
          <w:b w:val="0"/>
          <w:i w:val="0"/>
          <w:color w:val="000000"/>
          <w:sz w:val="24"/>
          <w:spacing w:val="0"/>
          <w:w w:val="100"/>
          <w:rFonts w:ascii="Times New Roman" w:cs="Times New Roman" w:hAnsi="Times New Roman"/>
          <w:caps w:val="0"/>
        </w:rPr>
        <w:t>and</w:t>
      </w:r>
      <w:r w:rsidR="003A5CA5" w:rsidRPr="00A05757">
        <w:rPr>
          <w:szCs w:val="24"/>
          <w:b w:val="0"/>
          <w:i w:val="0"/>
          <w:color w:val="000000"/>
          <w:sz w:val="24"/>
          <w:spacing w:val="0"/>
          <w:w w:val="100"/>
          <w:rFonts w:ascii="Times New Roman" w:cs="Times New Roman" w:hAnsi="Times New Roman"/>
          <w:caps w:val="0"/>
        </w:rPr>
        <w:t> </w:t>
      </w:r>
      <w:r w:rsidR="003A5CA5" w:rsidRPr="00A05757">
        <w:rPr>
          <w:szCs w:val="24"/>
          <w:b w:val="0"/>
          <w:i w:val="0"/>
          <w:color w:val="000000"/>
          <w:sz w:val="24"/>
          <w:spacing w:val="0"/>
          <w:w w:val="100"/>
          <w:rFonts w:ascii="Times New Roman" w:cs="Times New Roman" w:hAnsi="Times New Roman"/>
          <w:caps w:val="0"/>
        </w:rPr>
        <w:t>adequate</w:t>
      </w:r>
      <w:r w:rsidR="003A5CA5" w:rsidRPr="00A05757">
        <w:rPr>
          <w:szCs w:val="24"/>
          <w:b w:val="0"/>
          <w:i w:val="0"/>
          <w:color w:val="000000"/>
          <w:sz w:val="24"/>
          <w:spacing w:val="0"/>
          <w:w w:val="100"/>
          <w:rFonts w:ascii="Times New Roman" w:cs="Times New Roman" w:hAnsi="Times New Roman"/>
          <w:caps w:val="0"/>
        </w:rPr>
        <w:t> </w:t>
      </w:r>
      <w:r w:rsidR="003A5CA5" w:rsidRPr="00A05757">
        <w:rPr>
          <w:szCs w:val="24"/>
          <w:b w:val="0"/>
          <w:i w:val="0"/>
          <w:color w:val="000000"/>
          <w:sz w:val="24"/>
          <w:spacing w:val="0"/>
          <w:w w:val="100"/>
          <w:rFonts w:ascii="Times New Roman" w:cs="Times New Roman" w:hAnsi="Times New Roman"/>
          <w:caps w:val="0"/>
        </w:rPr>
        <w:t>security.</w:t>
      </w:r>
      <w:r w:rsidR="003A5CA5" w:rsidRPr="00A05757">
        <w:rPr>
          <w:szCs w:val="24"/>
          <w:b w:val="0"/>
          <w:i w:val="0"/>
          <w:color w:val="000000"/>
          <w:sz w:val="24"/>
          <w:spacing w:val="0"/>
          <w:w w:val="100"/>
          <w:rFonts w:ascii="Times New Roman" w:cs="Times New Roman" w:hAnsi="Times New Roman"/>
          <w:caps w:val="0"/>
        </w:rPr>
        <w:t> </w:t>
      </w:r>
      <w:r w:rsidR="003A5CA5" w:rsidRPr="00A05757">
        <w:rPr>
          <w:szCs w:val="24"/>
          <w:b w:val="0"/>
          <w:i w:val="0"/>
          <w:color w:val="000000"/>
          <w:sz w:val="24"/>
          <w:spacing w:val="0"/>
          <w:w w:val="100"/>
          <w:rFonts w:ascii="Times New Roman" w:cs="Times New Roman" w:hAnsi="Times New Roman"/>
          <w:caps w:val="0"/>
        </w:rPr>
        <w:t>Development</w:t>
      </w:r>
      <w:r w:rsidR="003A5CA5" w:rsidRPr="00A05757">
        <w:rPr>
          <w:szCs w:val="24"/>
          <w:b w:val="0"/>
          <w:i w:val="0"/>
          <w:color w:val="000000"/>
          <w:sz w:val="24"/>
          <w:spacing w:val="0"/>
          <w:w w:val="100"/>
          <w:rFonts w:ascii="Times New Roman" w:cs="Times New Roman" w:hAnsi="Times New Roman"/>
          <w:caps w:val="0"/>
        </w:rPr>
        <w:t> </w:t>
      </w:r>
      <w:r w:rsidR="003A5CA5" w:rsidRPr="00A05757">
        <w:rPr>
          <w:szCs w:val="24"/>
          <w:b w:val="0"/>
          <w:i w:val="0"/>
          <w:color w:val="000000"/>
          <w:sz w:val="24"/>
          <w:spacing w:val="0"/>
          <w:w w:val="100"/>
          <w:rFonts w:ascii="Times New Roman" w:cs="Times New Roman" w:hAnsi="Times New Roman"/>
          <w:caps w:val="0"/>
        </w:rPr>
        <w:t>f</w:t>
      </w:r>
      <w:r w:rsidRPr="00A05757">
        <w:rPr>
          <w:szCs w:val="24"/>
          <w:b w:val="0"/>
          <w:i w:val="0"/>
          <w:color w:val="000000"/>
          <w:sz w:val="24"/>
          <w:spacing w:val="0"/>
          <w:w w:val="100"/>
          <w:rFonts w:ascii="Times New Roman" w:cs="Times New Roman" w:hAnsi="Times New Roman"/>
          <w:caps w:val="0"/>
        </w:rPr>
        <w:t>unds</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should</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be</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geared</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towards</w:t>
      </w:r>
      <w:r w:rsidRPr="00A05757">
        <w:rPr>
          <w:szCs w:val="24"/>
          <w:b w:val="0"/>
          <w:i w:val="0"/>
          <w:color w:val="000000"/>
          <w:sz w:val="24"/>
          <w:spacing w:val="0"/>
          <w:w w:val="100"/>
          <w:rFonts w:ascii="Times New Roman" w:cs="Times New Roman" w:hAnsi="Times New Roman"/>
          <w:caps w:val="0"/>
        </w:rPr>
        <w:t> </w:t>
      </w:r>
      <w:r w:rsidR="00BF388D">
        <w:rPr>
          <w:szCs w:val="24"/>
          <w:b w:val="0"/>
          <w:i w:val="0"/>
          <w:color w:val="000000"/>
          <w:sz w:val="24"/>
          <w:spacing w:val="0"/>
          <w:w w:val="100"/>
          <w:rFonts w:ascii="Times New Roman" w:cs="Times New Roman" w:hAnsi="Times New Roman"/>
          <w:caps w:val="0"/>
        </w:rPr>
        <w:tab/>
      </w:r>
      <w:r w:rsidRPr="00A05757">
        <w:rPr>
          <w:szCs w:val="24"/>
          <w:b w:val="0"/>
          <w:i w:val="0"/>
          <w:color w:val="000000"/>
          <w:sz w:val="24"/>
          <w:spacing w:val="0"/>
          <w:w w:val="100"/>
          <w:rFonts w:ascii="Times New Roman" w:cs="Times New Roman" w:hAnsi="Times New Roman"/>
          <w:caps w:val="0"/>
        </w:rPr>
        <w:t>providing</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these</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facilities</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in</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order</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to</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pave</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way</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for</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both</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foreign</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and</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local</w:t>
      </w:r>
      <w:r w:rsidRPr="00A05757">
        <w:rPr>
          <w:szCs w:val="24"/>
          <w:b w:val="0"/>
          <w:i w:val="0"/>
          <w:color w:val="000000"/>
          <w:sz w:val="24"/>
          <w:spacing w:val="0"/>
          <w:w w:val="100"/>
          <w:rFonts w:ascii="Times New Roman" w:cs="Times New Roman" w:hAnsi="Times New Roman"/>
          <w:caps w:val="0"/>
        </w:rPr>
        <w:t> </w:t>
      </w:r>
      <w:r w:rsidR="00BF388D">
        <w:rPr>
          <w:szCs w:val="24"/>
          <w:b w:val="0"/>
          <w:i w:val="0"/>
          <w:color w:val="000000"/>
          <w:sz w:val="24"/>
          <w:spacing w:val="0"/>
          <w:w w:val="100"/>
          <w:rFonts w:ascii="Times New Roman" w:cs="Times New Roman" w:hAnsi="Times New Roman"/>
          <w:caps w:val="0"/>
        </w:rPr>
        <w:tab/>
      </w:r>
      <w:r w:rsidRPr="00A05757">
        <w:rPr>
          <w:szCs w:val="24"/>
          <w:b w:val="0"/>
          <w:i w:val="0"/>
          <w:color w:val="000000"/>
          <w:sz w:val="24"/>
          <w:spacing w:val="0"/>
          <w:w w:val="100"/>
          <w:rFonts w:ascii="Times New Roman" w:cs="Times New Roman" w:hAnsi="Times New Roman"/>
          <w:caps w:val="0"/>
        </w:rPr>
        <w:t>investments,</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thereby</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crafting</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more</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employment</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opportunities</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for</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Nigerian</w:t>
      </w:r>
      <w:r w:rsidRPr="00A05757">
        <w:rPr>
          <w:szCs w:val="24"/>
          <w:b w:val="0"/>
          <w:i w:val="0"/>
          <w:color w:val="000000"/>
          <w:sz w:val="24"/>
          <w:spacing w:val="0"/>
          <w:w w:val="100"/>
          <w:rFonts w:ascii="Times New Roman" w:cs="Times New Roman" w:hAnsi="Times New Roman"/>
          <w:caps w:val="0"/>
        </w:rPr>
        <w:t> </w:t>
      </w:r>
      <w:r w:rsidR="00BF388D">
        <w:rPr>
          <w:szCs w:val="24"/>
          <w:b w:val="0"/>
          <w:i w:val="0"/>
          <w:color w:val="000000"/>
          <w:sz w:val="24"/>
          <w:spacing w:val="0"/>
          <w:w w:val="100"/>
          <w:rFonts w:ascii="Times New Roman" w:cs="Times New Roman" w:hAnsi="Times New Roman"/>
          <w:caps w:val="0"/>
        </w:rPr>
        <w:tab/>
      </w:r>
      <w:r w:rsidRPr="00A05757">
        <w:rPr>
          <w:szCs w:val="24"/>
          <w:b w:val="0"/>
          <w:i w:val="0"/>
          <w:color w:val="000000"/>
          <w:sz w:val="24"/>
          <w:spacing w:val="0"/>
          <w:w w:val="100"/>
          <w:rFonts w:ascii="Times New Roman" w:cs="Times New Roman" w:hAnsi="Times New Roman"/>
          <w:caps w:val="0"/>
        </w:rPr>
        <w:t>graduates.</w:t>
      </w:r>
      <w:r w:rsidRPr="00A05757">
        <w:rPr>
          <w:szCs w:val="24"/>
          <w:b w:val="0"/>
          <w:i w:val="0"/>
          <w:color w:val="000000"/>
          <w:sz w:val="24"/>
          <w:spacing w:val="0"/>
          <w:w w:val="100"/>
          <w:rFonts w:ascii="Times New Roman" w:cs="Times New Roman" w:hAnsi="Times New Roman"/>
          <w:caps w:val="0"/>
        </w:rPr>
        <w:t> </w:t>
      </w:r>
    </w:p>
    <w:p w:rsidR="00501D4B" w:rsidRPr="00A05757" w:rsidRDefault="00501D4B" w:rsidP="00BF388D">
      <w:pPr>
        <w:jc w:val="both"/>
        <w:spacing w:before="0" w:beforeAutospacing="0" w:after="200" w:afterAutospacing="0" w:lineRule="auto" w:line="480"/>
        <w:rPr>
          <w:szCs w:val="24"/>
          <w:b w:val="0"/>
          <w:i w:val="0"/>
          <w:color w:val="000000"/>
          <w:sz w:val="24"/>
          <w:spacing w:val="0"/>
          <w:w w:val="100"/>
          <w:rFonts w:ascii="Times New Roman" w:cs="Times New Roman" w:hAnsi="Times New Roman"/>
          <w:caps w:val="0"/>
        </w:rPr>
        <w:snapToGrid w:val="0"/>
        <w:ind w:left="720" w:hanging="720"/>
        <w:textAlignment w:val="baseline"/>
      </w:pPr>
      <w:r w:rsidRPr="00A05757">
        <w:rPr>
          <w:szCs w:val="24"/>
          <w:b w:val="0"/>
          <w:i w:val="0"/>
          <w:color w:val="000000"/>
          <w:sz w:val="24"/>
          <w:spacing w:val="0"/>
          <w:w w:val="100"/>
          <w:rFonts w:ascii="Times New Roman" w:cs="Times New Roman" w:hAnsi="Times New Roman"/>
          <w:caps w:val="0"/>
        </w:rPr>
        <w:t>3.</w:t>
      </w:r>
      <w:r w:rsidRPr="00A05757">
        <w:rPr>
          <w:szCs w:val="24"/>
          <w:b w:val="0"/>
          <w:i w:val="0"/>
          <w:color w:val="000000"/>
          <w:sz w:val="24"/>
          <w:spacing w:val="0"/>
          <w:w w:val="100"/>
          <w:rFonts w:ascii="Times New Roman" w:cs="Times New Roman" w:hAnsi="Times New Roman"/>
          <w:caps w:val="0"/>
        </w:rPr>
        <w:tab/>
      </w:r>
      <w:r w:rsidRPr="00A05757">
        <w:rPr>
          <w:szCs w:val="24"/>
          <w:b w:val="0"/>
          <w:i w:val="0"/>
          <w:color w:val="000000"/>
          <w:sz w:val="24"/>
          <w:spacing w:val="0"/>
          <w:w w:val="100"/>
          <w:rFonts w:ascii="Times New Roman" w:cs="Times New Roman" w:hAnsi="Times New Roman"/>
          <w:caps w:val="0"/>
        </w:rPr>
        <w:t>Funds</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for</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development</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should</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also</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be</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channel</w:t>
      </w:r>
      <w:r w:rsidR="003A5CA5" w:rsidRPr="00A05757">
        <w:rPr>
          <w:szCs w:val="24"/>
          <w:b w:val="0"/>
          <w:i w:val="0"/>
          <w:color w:val="000000"/>
          <w:sz w:val="24"/>
          <w:spacing w:val="0"/>
          <w:w w:val="100"/>
          <w:rFonts w:ascii="Times New Roman" w:cs="Times New Roman" w:hAnsi="Times New Roman"/>
          <w:caps w:val="0"/>
        </w:rPr>
        <w:t>l</w:t>
      </w:r>
      <w:r w:rsidRPr="00A05757">
        <w:rPr>
          <w:szCs w:val="24"/>
          <w:b w:val="0"/>
          <w:i w:val="0"/>
          <w:color w:val="000000"/>
          <w:sz w:val="24"/>
          <w:spacing w:val="0"/>
          <w:w w:val="100"/>
          <w:rFonts w:ascii="Times New Roman" w:cs="Times New Roman" w:hAnsi="Times New Roman"/>
          <w:caps w:val="0"/>
        </w:rPr>
        <w:t>ed</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toward</w:t>
      </w:r>
      <w:r w:rsidR="003A5CA5" w:rsidRPr="00A05757">
        <w:rPr>
          <w:szCs w:val="24"/>
          <w:b w:val="0"/>
          <w:i w:val="0"/>
          <w:color w:val="000000"/>
          <w:sz w:val="24"/>
          <w:spacing w:val="0"/>
          <w:w w:val="100"/>
          <w:rFonts w:ascii="Times New Roman" w:cs="Times New Roman" w:hAnsi="Times New Roman"/>
          <w:caps w:val="0"/>
        </w:rPr>
        <w:t>s</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agricultural</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development,</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as</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it</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is</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a</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viable</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source</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of</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investments</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for</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young</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people.</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There</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should</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be</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a</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swift</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transition</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from</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subsistence</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to</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commercialized</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farming</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and</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non-farming</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activities</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should</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be</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better</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packaged</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to</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make</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them</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really</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attractive.</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There</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should</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also</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be</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adequate</w:t>
      </w:r>
      <w:r w:rsidRPr="00A05757">
        <w:rPr>
          <w:szCs w:val="24"/>
          <w:b w:val="0"/>
          <w:i w:val="0"/>
          <w:color w:val="000000"/>
          <w:sz w:val="24"/>
          <w:spacing w:val="0"/>
          <w:w w:val="100"/>
          <w:rFonts w:ascii="Times New Roman" w:cs="Times New Roman" w:hAnsi="Times New Roman"/>
          <w:caps w:val="0"/>
        </w:rPr>
        <w:t> </w:t>
      </w:r>
      <w:r w:rsidR="003A5CA5" w:rsidRPr="00A05757">
        <w:rPr>
          <w:szCs w:val="24"/>
          <w:b w:val="0"/>
          <w:i w:val="0"/>
          <w:color w:val="000000"/>
          <w:sz w:val="24"/>
          <w:spacing w:val="0"/>
          <w:w w:val="100"/>
          <w:rFonts w:ascii="Times New Roman" w:cs="Times New Roman" w:hAnsi="Times New Roman"/>
          <w:caps w:val="0"/>
        </w:rPr>
        <w:t>investment</w:t>
      </w:r>
      <w:r w:rsidR="003A5CA5" w:rsidRPr="00A05757">
        <w:rPr>
          <w:szCs w:val="24"/>
          <w:b w:val="0"/>
          <w:i w:val="0"/>
          <w:color w:val="000000"/>
          <w:sz w:val="24"/>
          <w:spacing w:val="0"/>
          <w:w w:val="100"/>
          <w:rFonts w:ascii="Times New Roman" w:cs="Times New Roman" w:hAnsi="Times New Roman"/>
          <w:caps w:val="0"/>
        </w:rPr>
        <w:t> </w:t>
      </w:r>
      <w:r w:rsidR="003A5CA5" w:rsidRPr="00A05757">
        <w:rPr>
          <w:szCs w:val="24"/>
          <w:b w:val="0"/>
          <w:i w:val="0"/>
          <w:color w:val="000000"/>
          <w:sz w:val="24"/>
          <w:spacing w:val="0"/>
          <w:w w:val="100"/>
          <w:rFonts w:ascii="Times New Roman" w:cs="Times New Roman" w:hAnsi="Times New Roman"/>
          <w:caps w:val="0"/>
        </w:rPr>
        <w:t>in</w:t>
      </w:r>
      <w:r w:rsidR="003A5CA5" w:rsidRPr="00A05757">
        <w:rPr>
          <w:szCs w:val="24"/>
          <w:b w:val="0"/>
          <w:i w:val="0"/>
          <w:color w:val="000000"/>
          <w:sz w:val="24"/>
          <w:spacing w:val="0"/>
          <w:w w:val="100"/>
          <w:rFonts w:ascii="Times New Roman" w:cs="Times New Roman" w:hAnsi="Times New Roman"/>
          <w:caps w:val="0"/>
        </w:rPr>
        <w:t> </w:t>
      </w:r>
      <w:r w:rsidR="003A5CA5" w:rsidRPr="00A05757">
        <w:rPr>
          <w:szCs w:val="24"/>
          <w:b w:val="0"/>
          <w:i w:val="0"/>
          <w:color w:val="000000"/>
          <w:sz w:val="24"/>
          <w:spacing w:val="0"/>
          <w:w w:val="100"/>
          <w:rFonts w:ascii="Times New Roman" w:cs="Times New Roman" w:hAnsi="Times New Roman"/>
          <w:caps w:val="0"/>
        </w:rPr>
        <w:t>rural</w:t>
      </w:r>
      <w:r w:rsidR="003A5CA5" w:rsidRPr="00A05757">
        <w:rPr>
          <w:szCs w:val="24"/>
          <w:b w:val="0"/>
          <w:i w:val="0"/>
          <w:color w:val="000000"/>
          <w:sz w:val="24"/>
          <w:spacing w:val="0"/>
          <w:w w:val="100"/>
          <w:rFonts w:ascii="Times New Roman" w:cs="Times New Roman" w:hAnsi="Times New Roman"/>
          <w:caps w:val="0"/>
        </w:rPr>
        <w:t> </w:t>
      </w:r>
      <w:r w:rsidR="003A5CA5" w:rsidRPr="00A05757">
        <w:rPr>
          <w:szCs w:val="24"/>
          <w:b w:val="0"/>
          <w:i w:val="0"/>
          <w:color w:val="000000"/>
          <w:sz w:val="24"/>
          <w:spacing w:val="0"/>
          <w:w w:val="100"/>
          <w:rFonts w:ascii="Times New Roman" w:cs="Times New Roman" w:hAnsi="Times New Roman"/>
          <w:caps w:val="0"/>
        </w:rPr>
        <w:t>education,</w:t>
      </w:r>
      <w:r w:rsidR="003A5CA5" w:rsidRPr="00A05757">
        <w:rPr>
          <w:szCs w:val="24"/>
          <w:b w:val="0"/>
          <w:i w:val="0"/>
          <w:color w:val="000000"/>
          <w:sz w:val="24"/>
          <w:spacing w:val="0"/>
          <w:w w:val="100"/>
          <w:rFonts w:ascii="Times New Roman" w:cs="Times New Roman" w:hAnsi="Times New Roman"/>
          <w:caps w:val="0"/>
        </w:rPr>
        <w:t> </w:t>
      </w:r>
      <w:r w:rsidR="003A5CA5" w:rsidRPr="00A05757">
        <w:rPr>
          <w:szCs w:val="24"/>
          <w:b w:val="0"/>
          <w:i w:val="0"/>
          <w:color w:val="000000"/>
          <w:sz w:val="24"/>
          <w:spacing w:val="0"/>
          <w:w w:val="100"/>
          <w:rFonts w:ascii="Times New Roman" w:cs="Times New Roman" w:hAnsi="Times New Roman"/>
          <w:caps w:val="0"/>
        </w:rPr>
        <w:t>t</w:t>
      </w:r>
      <w:r w:rsidRPr="00A05757">
        <w:rPr>
          <w:szCs w:val="24"/>
          <w:b w:val="0"/>
          <w:i w:val="0"/>
          <w:color w:val="000000"/>
          <w:sz w:val="24"/>
          <w:spacing w:val="0"/>
          <w:w w:val="100"/>
          <w:rFonts w:ascii="Times New Roman" w:cs="Times New Roman" w:hAnsi="Times New Roman"/>
          <w:caps w:val="0"/>
        </w:rPr>
        <w:t>his</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will</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boost</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rural</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opportunities</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and</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reduce</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rural-urban</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migration</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and</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its</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concomitant</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challenges.</w:t>
      </w:r>
    </w:p>
    <w:p w:rsidR="00501D4B" w:rsidRPr="00A05757" w:rsidRDefault="00501D4B" w:rsidP="00BF388D">
      <w:pPr>
        <w:jc w:val="both"/>
        <w:spacing w:before="0" w:beforeAutospacing="0" w:after="200" w:afterAutospacing="0" w:lineRule="auto" w:line="480"/>
        <w:rPr>
          <w:szCs w:val="24"/>
          <w:b w:val="0"/>
          <w:i w:val="0"/>
          <w:color w:val="000000"/>
          <w:sz w:val="24"/>
          <w:spacing w:val="0"/>
          <w:w w:val="100"/>
          <w:rFonts w:ascii="Times New Roman" w:cs="Times New Roman" w:hAnsi="Times New Roman"/>
          <w:caps w:val="0"/>
        </w:rPr>
        <w:snapToGrid w:val="0"/>
        <w:ind w:left="720" w:hanging="720"/>
        <w:textAlignment w:val="baseline"/>
      </w:pPr>
      <w:r w:rsidRPr="00A05757">
        <w:rPr>
          <w:szCs w:val="24"/>
          <w:b w:val="0"/>
          <w:i w:val="0"/>
          <w:color w:val="000000"/>
          <w:sz w:val="24"/>
          <w:spacing w:val="0"/>
          <w:w w:val="100"/>
          <w:rFonts w:ascii="Times New Roman" w:cs="Times New Roman" w:hAnsi="Times New Roman"/>
          <w:caps w:val="0"/>
        </w:rPr>
        <w:t>4</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There</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is</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need</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for</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involvement</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of</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the</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people</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at</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the</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grassroots</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in</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the</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identification</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and</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design</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of</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projects</w:t>
      </w:r>
      <w:r w:rsidRPr="00A05757">
        <w:rPr>
          <w:szCs w:val="24"/>
          <w:b w:val="0"/>
          <w:i w:val="0"/>
          <w:color w:val="000000"/>
          <w:sz w:val="24"/>
          <w:spacing w:val="0"/>
          <w:w w:val="100"/>
          <w:rFonts w:ascii="Times New Roman" w:cs="Times New Roman" w:hAnsi="Times New Roman"/>
          <w:caps w:val="0"/>
        </w:rPr>
        <w:t> </w:t>
      </w:r>
      <w:r w:rsidR="00D97C29" w:rsidRPr="00A05757">
        <w:rPr>
          <w:szCs w:val="24"/>
          <w:b w:val="0"/>
          <w:i w:val="0"/>
          <w:color w:val="000000"/>
          <w:sz w:val="24"/>
          <w:spacing w:val="0"/>
          <w:w w:val="100"/>
          <w:rFonts w:ascii="Times New Roman" w:cs="Times New Roman" w:hAnsi="Times New Roman"/>
          <w:caps w:val="0"/>
        </w:rPr>
        <w:t>that</w:t>
      </w:r>
      <w:r w:rsidR="00D97C29" w:rsidRPr="00A05757">
        <w:rPr>
          <w:szCs w:val="24"/>
          <w:b w:val="0"/>
          <w:i w:val="0"/>
          <w:color w:val="000000"/>
          <w:sz w:val="24"/>
          <w:spacing w:val="0"/>
          <w:w w:val="100"/>
          <w:rFonts w:ascii="Times New Roman" w:cs="Times New Roman" w:hAnsi="Times New Roman"/>
          <w:caps w:val="0"/>
        </w:rPr>
        <w:t> </w:t>
      </w:r>
      <w:r w:rsidR="00D97C29" w:rsidRPr="00A05757">
        <w:rPr>
          <w:szCs w:val="24"/>
          <w:b w:val="0"/>
          <w:i w:val="0"/>
          <w:color w:val="000000"/>
          <w:sz w:val="24"/>
          <w:spacing w:val="0"/>
          <w:w w:val="100"/>
          <w:rFonts w:ascii="Times New Roman" w:cs="Times New Roman" w:hAnsi="Times New Roman"/>
          <w:caps w:val="0"/>
        </w:rPr>
        <w:t>concerns</w:t>
      </w:r>
      <w:r w:rsidR="00D97C29" w:rsidRPr="00A05757">
        <w:rPr>
          <w:szCs w:val="24"/>
          <w:b w:val="0"/>
          <w:i w:val="0"/>
          <w:color w:val="000000"/>
          <w:sz w:val="24"/>
          <w:spacing w:val="0"/>
          <w:w w:val="100"/>
          <w:rFonts w:ascii="Times New Roman" w:cs="Times New Roman" w:hAnsi="Times New Roman"/>
          <w:caps w:val="0"/>
        </w:rPr>
        <w:t> </w:t>
      </w:r>
      <w:r w:rsidR="00D97C29" w:rsidRPr="00A05757">
        <w:rPr>
          <w:szCs w:val="24"/>
          <w:b w:val="0"/>
          <w:i w:val="0"/>
          <w:color w:val="000000"/>
          <w:sz w:val="24"/>
          <w:spacing w:val="0"/>
          <w:w w:val="100"/>
          <w:rFonts w:ascii="Times New Roman" w:cs="Times New Roman" w:hAnsi="Times New Roman"/>
          <w:caps w:val="0"/>
        </w:rPr>
        <w:t>them</w:t>
      </w:r>
      <w:r w:rsidR="00D97C29"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so</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that</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sufficient</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participation</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can</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be</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achieved.</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Programmes</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such</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as</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poverty</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alleviation,</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should</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be</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geared</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towards</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provision</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of</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sustainable</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employment</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so</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that</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in</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the</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long</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run,</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their</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impacts</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can</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trickle</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down</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to</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the</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grassroots.</w:t>
      </w:r>
    </w:p>
    <w:p w:rsidR="00501D4B" w:rsidRPr="00A05757" w:rsidRDefault="00501D4B" w:rsidP="00BF388D">
      <w:pPr>
        <w:jc w:val="both"/>
        <w:spacing w:before="0" w:beforeAutospacing="0" w:after="200" w:afterAutospacing="0" w:lineRule="auto" w:line="480"/>
        <w:rPr>
          <w:szCs w:val="24"/>
          <w:b w:val="0"/>
          <w:i w:val="0"/>
          <w:color w:val="000000"/>
          <w:sz w:val="24"/>
          <w:spacing w:val="0"/>
          <w:w w:val="100"/>
          <w:rFonts w:ascii="Times New Roman" w:cs="Times New Roman" w:hAnsi="Times New Roman"/>
          <w:caps w:val="0"/>
        </w:rPr>
        <w:snapToGrid w:val="0"/>
        <w:ind w:left="720" w:hanging="720"/>
        <w:textAlignment w:val="baseline"/>
      </w:pPr>
      <w:r w:rsidRPr="00A05757">
        <w:rPr>
          <w:szCs w:val="24"/>
          <w:b w:val="0"/>
          <w:i w:val="0"/>
          <w:color w:val="000000"/>
          <w:sz w:val="24"/>
          <w:spacing w:val="0"/>
          <w:w w:val="100"/>
          <w:rFonts w:ascii="Times New Roman" w:cs="Times New Roman" w:hAnsi="Times New Roman"/>
          <w:caps w:val="0"/>
        </w:rPr>
        <w:t>5</w:t>
      </w:r>
      <w:r w:rsidRPr="00A05757">
        <w:rPr>
          <w:szCs w:val="24"/>
          <w:b w:val="0"/>
          <w:i w:val="0"/>
          <w:color w:val="000000"/>
          <w:sz w:val="24"/>
          <w:spacing w:val="0"/>
          <w:w w:val="100"/>
          <w:rFonts w:ascii="Times New Roman" w:cs="Times New Roman" w:hAnsi="Times New Roman"/>
          <w:caps w:val="0"/>
        </w:rPr>
        <w:tab/>
      </w:r>
      <w:r w:rsidRPr="00A05757">
        <w:rPr>
          <w:szCs w:val="24"/>
          <w:b w:val="0"/>
          <w:i w:val="0"/>
          <w:color w:val="000000"/>
          <w:sz w:val="24"/>
          <w:spacing w:val="0"/>
          <w:w w:val="100"/>
          <w:rFonts w:ascii="Times New Roman" w:cs="Times New Roman" w:hAnsi="Times New Roman"/>
          <w:caps w:val="0"/>
        </w:rPr>
        <w:t>Policy</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implementers</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still</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need</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to</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strategize</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their</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approaches</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to</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creating</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employment</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by</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going</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beyond</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the</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internship</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scheme</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to</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creating</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enabling</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environment</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for</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investments</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through</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the</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provision</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of</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basic</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amenities</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like</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good</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roads</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and</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constant</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power</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supply.</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This</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will</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attract</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investments</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that</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will</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give</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Nigerian</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youths</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lasting</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and</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better</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employment</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opportunities</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than</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providing</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ten</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thousand</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naira</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to</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a</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graduate</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after</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an</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internship</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scheme.</w:t>
      </w:r>
    </w:p>
    <w:p w:rsidR="00501D4B" w:rsidRPr="00A05757" w:rsidRDefault="00501D4B" w:rsidP="00BF388D">
      <w:pPr>
        <w:jc w:val="both"/>
        <w:spacing w:before="0" w:beforeAutospacing="0" w:after="200" w:afterAutospacing="0" w:lineRule="auto" w:line="480"/>
        <w:rPr>
          <w:szCs w:val="24"/>
          <w:b w:val="0"/>
          <w:i w:val="0"/>
          <w:color w:val="000000"/>
          <w:sz w:val="24"/>
          <w:spacing w:val="0"/>
          <w:w w:val="100"/>
          <w:rFonts w:ascii="Times New Roman" w:cs="Times New Roman" w:hAnsi="Times New Roman"/>
          <w:caps w:val="0"/>
        </w:rPr>
        <w:snapToGrid w:val="0"/>
        <w:ind w:left="720" w:hanging="720"/>
        <w:textAlignment w:val="baseline"/>
      </w:pPr>
      <w:r w:rsidRPr="00A05757">
        <w:rPr>
          <w:szCs w:val="24"/>
          <w:b w:val="0"/>
          <w:i w:val="0"/>
          <w:color w:val="000000"/>
          <w:sz w:val="24"/>
          <w:spacing w:val="0"/>
          <w:w w:val="100"/>
          <w:rFonts w:ascii="Times New Roman" w:cs="Times New Roman" w:hAnsi="Times New Roman"/>
          <w:caps w:val="0"/>
        </w:rPr>
        <w:t>6</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The</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leadership</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should</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have</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the</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political</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WILL</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to</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guide</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against</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the</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endemic</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corruption,</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cron</w:t>
      </w:r>
      <w:r w:rsidR="00250736" w:rsidRPr="00A05757">
        <w:rPr>
          <w:szCs w:val="24"/>
          <w:b w:val="0"/>
          <w:i w:val="0"/>
          <w:color w:val="000000"/>
          <w:sz w:val="24"/>
          <w:spacing w:val="0"/>
          <w:w w:val="100"/>
          <w:rFonts w:ascii="Times New Roman" w:cs="Times New Roman" w:hAnsi="Times New Roman"/>
          <w:caps w:val="0"/>
        </w:rPr>
        <w:t>yism</w:t>
      </w:r>
      <w:r w:rsidR="00250736" w:rsidRPr="00A05757">
        <w:rPr>
          <w:szCs w:val="24"/>
          <w:b w:val="0"/>
          <w:i w:val="0"/>
          <w:color w:val="000000"/>
          <w:sz w:val="24"/>
          <w:spacing w:val="0"/>
          <w:w w:val="100"/>
          <w:rFonts w:ascii="Times New Roman" w:cs="Times New Roman" w:hAnsi="Times New Roman"/>
          <w:caps w:val="0"/>
        </w:rPr>
        <w:t> </w:t>
      </w:r>
      <w:r w:rsidR="00250736" w:rsidRPr="00A05757">
        <w:rPr>
          <w:szCs w:val="24"/>
          <w:b w:val="0"/>
          <w:i w:val="0"/>
          <w:color w:val="000000"/>
          <w:sz w:val="24"/>
          <w:spacing w:val="0"/>
          <w:w w:val="100"/>
          <w:rFonts w:ascii="Times New Roman" w:cs="Times New Roman" w:hAnsi="Times New Roman"/>
          <w:caps w:val="0"/>
        </w:rPr>
        <w:t>and</w:t>
      </w:r>
      <w:r w:rsidR="00250736" w:rsidRPr="00A05757">
        <w:rPr>
          <w:szCs w:val="24"/>
          <w:b w:val="0"/>
          <w:i w:val="0"/>
          <w:color w:val="000000"/>
          <w:sz w:val="24"/>
          <w:spacing w:val="0"/>
          <w:w w:val="100"/>
          <w:rFonts w:ascii="Times New Roman" w:cs="Times New Roman" w:hAnsi="Times New Roman"/>
          <w:caps w:val="0"/>
        </w:rPr>
        <w:t> </w:t>
      </w:r>
      <w:r w:rsidR="00250736" w:rsidRPr="00A05757">
        <w:rPr>
          <w:szCs w:val="24"/>
          <w:b w:val="0"/>
          <w:i w:val="0"/>
          <w:color w:val="000000"/>
          <w:sz w:val="24"/>
          <w:spacing w:val="0"/>
          <w:w w:val="100"/>
          <w:rFonts w:ascii="Times New Roman" w:cs="Times New Roman" w:hAnsi="Times New Roman"/>
          <w:caps w:val="0"/>
        </w:rPr>
        <w:t>party</w:t>
      </w:r>
      <w:r w:rsidR="00250736" w:rsidRPr="00A05757">
        <w:rPr>
          <w:szCs w:val="24"/>
          <w:b w:val="0"/>
          <w:i w:val="0"/>
          <w:color w:val="000000"/>
          <w:sz w:val="24"/>
          <w:spacing w:val="0"/>
          <w:w w:val="100"/>
          <w:rFonts w:ascii="Times New Roman" w:cs="Times New Roman" w:hAnsi="Times New Roman"/>
          <w:caps w:val="0"/>
        </w:rPr>
        <w:t> </w:t>
      </w:r>
      <w:r w:rsidR="00250736" w:rsidRPr="00A05757">
        <w:rPr>
          <w:szCs w:val="24"/>
          <w:b w:val="0"/>
          <w:i w:val="0"/>
          <w:color w:val="000000"/>
          <w:sz w:val="24"/>
          <w:spacing w:val="0"/>
          <w:w w:val="100"/>
          <w:rFonts w:ascii="Times New Roman" w:cs="Times New Roman" w:hAnsi="Times New Roman"/>
          <w:caps w:val="0"/>
        </w:rPr>
        <w:t>loyalty</w:t>
      </w:r>
      <w:r w:rsidR="00250736" w:rsidRPr="00A05757">
        <w:rPr>
          <w:szCs w:val="24"/>
          <w:b w:val="0"/>
          <w:i w:val="0"/>
          <w:color w:val="000000"/>
          <w:sz w:val="24"/>
          <w:spacing w:val="0"/>
          <w:w w:val="100"/>
          <w:rFonts w:ascii="Times New Roman" w:cs="Times New Roman" w:hAnsi="Times New Roman"/>
          <w:caps w:val="0"/>
        </w:rPr>
        <w:t> </w:t>
      </w:r>
      <w:r w:rsidR="00250736" w:rsidRPr="00A05757">
        <w:rPr>
          <w:szCs w:val="24"/>
          <w:b w:val="0"/>
          <w:i w:val="0"/>
          <w:color w:val="000000"/>
          <w:sz w:val="24"/>
          <w:spacing w:val="0"/>
          <w:w w:val="100"/>
          <w:rFonts w:ascii="Times New Roman" w:cs="Times New Roman" w:hAnsi="Times New Roman"/>
          <w:caps w:val="0"/>
        </w:rPr>
        <w:t>syndrome,</w:t>
      </w:r>
      <w:r w:rsidR="00250736" w:rsidRPr="00A05757">
        <w:rPr>
          <w:szCs w:val="24"/>
          <w:b w:val="0"/>
          <w:i w:val="0"/>
          <w:color w:val="000000"/>
          <w:sz w:val="24"/>
          <w:spacing w:val="0"/>
          <w:w w:val="100"/>
          <w:rFonts w:ascii="Times New Roman" w:cs="Times New Roman" w:hAnsi="Times New Roman"/>
          <w:caps w:val="0"/>
        </w:rPr>
        <w:t> </w:t>
      </w:r>
      <w:r w:rsidR="00250736" w:rsidRPr="00A05757">
        <w:rPr>
          <w:szCs w:val="24"/>
          <w:b w:val="0"/>
          <w:i w:val="0"/>
          <w:color w:val="000000"/>
          <w:sz w:val="24"/>
          <w:spacing w:val="0"/>
          <w:w w:val="100"/>
          <w:rFonts w:ascii="Times New Roman" w:cs="Times New Roman" w:hAnsi="Times New Roman"/>
          <w:caps w:val="0"/>
        </w:rPr>
        <w:t>above</w:t>
      </w:r>
      <w:r w:rsidR="00250736" w:rsidRPr="00A05757">
        <w:rPr>
          <w:szCs w:val="24"/>
          <w:b w:val="0"/>
          <w:i w:val="0"/>
          <w:color w:val="000000"/>
          <w:sz w:val="24"/>
          <w:spacing w:val="0"/>
          <w:w w:val="100"/>
          <w:rFonts w:ascii="Times New Roman" w:cs="Times New Roman" w:hAnsi="Times New Roman"/>
          <w:caps w:val="0"/>
        </w:rPr>
        <w:t> </w:t>
      </w:r>
      <w:r w:rsidR="00250736" w:rsidRPr="00A05757">
        <w:rPr>
          <w:szCs w:val="24"/>
          <w:b w:val="0"/>
          <w:i w:val="0"/>
          <w:color w:val="000000"/>
          <w:sz w:val="24"/>
          <w:spacing w:val="0"/>
          <w:w w:val="100"/>
          <w:rFonts w:ascii="Times New Roman" w:cs="Times New Roman" w:hAnsi="Times New Roman"/>
          <w:caps w:val="0"/>
        </w:rPr>
        <w:t>all</w:t>
      </w:r>
      <w:r w:rsidR="00250736" w:rsidRPr="00A05757">
        <w:rPr>
          <w:szCs w:val="24"/>
          <w:b w:val="0"/>
          <w:i w:val="0"/>
          <w:color w:val="000000"/>
          <w:sz w:val="24"/>
          <w:spacing w:val="0"/>
          <w:w w:val="100"/>
          <w:rFonts w:ascii="Times New Roman" w:cs="Times New Roman" w:hAnsi="Times New Roman"/>
          <w:caps w:val="0"/>
        </w:rPr>
        <w:t> </w:t>
      </w:r>
      <w:r w:rsidR="00250736" w:rsidRPr="00A05757">
        <w:rPr>
          <w:szCs w:val="24"/>
          <w:b w:val="0"/>
          <w:i w:val="0"/>
          <w:color w:val="000000"/>
          <w:sz w:val="24"/>
          <w:spacing w:val="0"/>
          <w:w w:val="100"/>
          <w:rFonts w:ascii="Times New Roman" w:cs="Times New Roman" w:hAnsi="Times New Roman"/>
          <w:caps w:val="0"/>
        </w:rPr>
        <w:t>ensure</w:t>
      </w:r>
      <w:r w:rsidR="00250736" w:rsidRPr="00A05757">
        <w:rPr>
          <w:szCs w:val="24"/>
          <w:b w:val="0"/>
          <w:i w:val="0"/>
          <w:color w:val="000000"/>
          <w:sz w:val="24"/>
          <w:spacing w:val="0"/>
          <w:w w:val="100"/>
          <w:rFonts w:ascii="Times New Roman" w:cs="Times New Roman" w:hAnsi="Times New Roman"/>
          <w:caps w:val="0"/>
        </w:rPr>
        <w:t> </w:t>
      </w:r>
      <w:r w:rsidR="00250736" w:rsidRPr="00A05757">
        <w:rPr>
          <w:szCs w:val="24"/>
          <w:b w:val="0"/>
          <w:i w:val="0"/>
          <w:color w:val="000000"/>
          <w:sz w:val="24"/>
          <w:spacing w:val="0"/>
          <w:w w:val="100"/>
          <w:rFonts w:ascii="Times New Roman" w:cs="Times New Roman" w:hAnsi="Times New Roman"/>
          <w:caps w:val="0"/>
        </w:rPr>
        <w:t>to</w:t>
      </w:r>
      <w:r w:rsidR="00250736" w:rsidRPr="00A05757">
        <w:rPr>
          <w:szCs w:val="24"/>
          <w:b w:val="0"/>
          <w:i w:val="0"/>
          <w:color w:val="000000"/>
          <w:sz w:val="24"/>
          <w:spacing w:val="0"/>
          <w:w w:val="100"/>
          <w:rFonts w:ascii="Times New Roman" w:cs="Times New Roman" w:hAnsi="Times New Roman"/>
          <w:caps w:val="0"/>
        </w:rPr>
        <w:t> </w:t>
      </w:r>
      <w:r w:rsidR="00250736" w:rsidRPr="00A05757">
        <w:rPr>
          <w:szCs w:val="24"/>
          <w:b w:val="0"/>
          <w:i w:val="0"/>
          <w:color w:val="000000"/>
          <w:sz w:val="24"/>
          <w:spacing w:val="0"/>
          <w:w w:val="100"/>
          <w:rFonts w:ascii="Times New Roman" w:cs="Times New Roman" w:hAnsi="Times New Roman"/>
          <w:caps w:val="0"/>
        </w:rPr>
        <w:t>strengthen</w:t>
      </w:r>
      <w:r w:rsidR="00250736" w:rsidRPr="00A05757">
        <w:rPr>
          <w:szCs w:val="24"/>
          <w:b w:val="0"/>
          <w:i w:val="0"/>
          <w:color w:val="000000"/>
          <w:sz w:val="24"/>
          <w:spacing w:val="0"/>
          <w:w w:val="100"/>
          <w:rFonts w:ascii="Times New Roman" w:cs="Times New Roman" w:hAnsi="Times New Roman"/>
          <w:caps w:val="0"/>
        </w:rPr>
        <w:t> </w:t>
      </w:r>
      <w:r w:rsidR="00250736" w:rsidRPr="00A05757">
        <w:rPr>
          <w:szCs w:val="24"/>
          <w:b w:val="0"/>
          <w:i w:val="0"/>
          <w:color w:val="000000"/>
          <w:sz w:val="24"/>
          <w:spacing w:val="0"/>
          <w:w w:val="100"/>
          <w:rFonts w:ascii="Times New Roman" w:cs="Times New Roman" w:hAnsi="Times New Roman"/>
          <w:caps w:val="0"/>
        </w:rPr>
        <w:t>the</w:t>
      </w:r>
      <w:r w:rsidR="00250736" w:rsidRPr="00A05757">
        <w:rPr>
          <w:szCs w:val="24"/>
          <w:b w:val="0"/>
          <w:i w:val="0"/>
          <w:color w:val="000000"/>
          <w:sz w:val="24"/>
          <w:spacing w:val="0"/>
          <w:w w:val="100"/>
          <w:rFonts w:ascii="Times New Roman" w:cs="Times New Roman" w:hAnsi="Times New Roman"/>
          <w:caps w:val="0"/>
        </w:rPr>
        <w:t> </w:t>
      </w:r>
      <w:r w:rsidR="00250736" w:rsidRPr="00A05757">
        <w:rPr>
          <w:szCs w:val="24"/>
          <w:b w:val="0"/>
          <w:i w:val="0"/>
          <w:color w:val="000000"/>
          <w:sz w:val="24"/>
          <w:spacing w:val="0"/>
          <w:w w:val="100"/>
          <w:rFonts w:ascii="Times New Roman" w:cs="Times New Roman" w:hAnsi="Times New Roman"/>
          <w:caps w:val="0"/>
        </w:rPr>
        <w:t>project</w:t>
      </w:r>
      <w:r w:rsidR="00250736" w:rsidRPr="00A05757">
        <w:rPr>
          <w:szCs w:val="24"/>
          <w:b w:val="0"/>
          <w:i w:val="0"/>
          <w:color w:val="000000"/>
          <w:sz w:val="24"/>
          <w:spacing w:val="0"/>
          <w:w w:val="100"/>
          <w:rFonts w:ascii="Times New Roman" w:cs="Times New Roman" w:hAnsi="Times New Roman"/>
          <w:caps w:val="0"/>
        </w:rPr>
        <w:t> </w:t>
      </w:r>
      <w:r w:rsidR="00250736" w:rsidRPr="00A05757">
        <w:rPr>
          <w:szCs w:val="24"/>
          <w:b w:val="0"/>
          <w:i w:val="0"/>
          <w:color w:val="000000"/>
          <w:sz w:val="24"/>
          <w:spacing w:val="0"/>
          <w:w w:val="100"/>
          <w:rFonts w:ascii="Times New Roman" w:cs="Times New Roman" w:hAnsi="Times New Roman"/>
          <w:caps w:val="0"/>
        </w:rPr>
        <w:t>monitoring</w:t>
      </w:r>
      <w:r w:rsidR="00250736" w:rsidRPr="00A05757">
        <w:rPr>
          <w:szCs w:val="24"/>
          <w:b w:val="0"/>
          <w:i w:val="0"/>
          <w:color w:val="000000"/>
          <w:sz w:val="24"/>
          <w:spacing w:val="0"/>
          <w:w w:val="100"/>
          <w:rFonts w:ascii="Times New Roman" w:cs="Times New Roman" w:hAnsi="Times New Roman"/>
          <w:caps w:val="0"/>
        </w:rPr>
        <w:t> </w:t>
      </w:r>
      <w:r w:rsidR="00250736" w:rsidRPr="00A05757">
        <w:rPr>
          <w:szCs w:val="24"/>
          <w:b w:val="0"/>
          <w:i w:val="0"/>
          <w:color w:val="000000"/>
          <w:sz w:val="24"/>
          <w:spacing w:val="0"/>
          <w:w w:val="100"/>
          <w:rFonts w:ascii="Times New Roman" w:cs="Times New Roman" w:hAnsi="Times New Roman"/>
          <w:caps w:val="0"/>
        </w:rPr>
        <w:t>mechanisms</w:t>
      </w:r>
      <w:r w:rsidR="00250736" w:rsidRPr="00A05757">
        <w:rPr>
          <w:szCs w:val="24"/>
          <w:b w:val="0"/>
          <w:i w:val="0"/>
          <w:color w:val="000000"/>
          <w:sz w:val="24"/>
          <w:spacing w:val="0"/>
          <w:w w:val="100"/>
          <w:rFonts w:ascii="Times New Roman" w:cs="Times New Roman" w:hAnsi="Times New Roman"/>
          <w:caps w:val="0"/>
        </w:rPr>
        <w:t> </w:t>
      </w:r>
      <w:r w:rsidR="00250736" w:rsidRPr="00A05757">
        <w:rPr>
          <w:szCs w:val="24"/>
          <w:b w:val="0"/>
          <w:i w:val="0"/>
          <w:color w:val="000000"/>
          <w:sz w:val="24"/>
          <w:spacing w:val="0"/>
          <w:w w:val="100"/>
          <w:rFonts w:ascii="Times New Roman" w:cs="Times New Roman" w:hAnsi="Times New Roman"/>
          <w:caps w:val="0"/>
        </w:rPr>
        <w:t>for</w:t>
      </w:r>
      <w:r w:rsidR="00250736" w:rsidRPr="00A05757">
        <w:rPr>
          <w:szCs w:val="24"/>
          <w:b w:val="0"/>
          <w:i w:val="0"/>
          <w:color w:val="000000"/>
          <w:sz w:val="24"/>
          <w:spacing w:val="0"/>
          <w:w w:val="100"/>
          <w:rFonts w:ascii="Times New Roman" w:cs="Times New Roman" w:hAnsi="Times New Roman"/>
          <w:caps w:val="0"/>
        </w:rPr>
        <w:t> </w:t>
      </w:r>
      <w:r w:rsidR="00250736" w:rsidRPr="00A05757">
        <w:rPr>
          <w:szCs w:val="24"/>
          <w:b w:val="0"/>
          <w:i w:val="0"/>
          <w:color w:val="000000"/>
          <w:sz w:val="24"/>
          <w:spacing w:val="0"/>
          <w:w w:val="100"/>
          <w:rFonts w:ascii="Times New Roman" w:cs="Times New Roman" w:hAnsi="Times New Roman"/>
          <w:caps w:val="0"/>
        </w:rPr>
        <w:t>effective</w:t>
      </w:r>
      <w:r w:rsidR="00250736" w:rsidRPr="00A05757">
        <w:rPr>
          <w:szCs w:val="24"/>
          <w:b w:val="0"/>
          <w:i w:val="0"/>
          <w:color w:val="000000"/>
          <w:sz w:val="24"/>
          <w:spacing w:val="0"/>
          <w:w w:val="100"/>
          <w:rFonts w:ascii="Times New Roman" w:cs="Times New Roman" w:hAnsi="Times New Roman"/>
          <w:caps w:val="0"/>
        </w:rPr>
        <w:t> </w:t>
      </w:r>
      <w:r w:rsidR="00250736" w:rsidRPr="00A05757">
        <w:rPr>
          <w:szCs w:val="24"/>
          <w:b w:val="0"/>
          <w:i w:val="0"/>
          <w:color w:val="000000"/>
          <w:sz w:val="24"/>
          <w:spacing w:val="0"/>
          <w:w w:val="100"/>
          <w:rFonts w:ascii="Times New Roman" w:cs="Times New Roman" w:hAnsi="Times New Roman"/>
          <w:caps w:val="0"/>
        </w:rPr>
        <w:t>execution</w:t>
      </w:r>
      <w:r w:rsidR="00250736" w:rsidRPr="00A05757">
        <w:rPr>
          <w:szCs w:val="24"/>
          <w:b w:val="0"/>
          <w:i w:val="0"/>
          <w:color w:val="000000"/>
          <w:sz w:val="24"/>
          <w:spacing w:val="0"/>
          <w:w w:val="100"/>
          <w:rFonts w:ascii="Times New Roman" w:cs="Times New Roman" w:hAnsi="Times New Roman"/>
          <w:caps w:val="0"/>
        </w:rPr>
        <w:t> </w:t>
      </w:r>
      <w:r w:rsidR="00250736" w:rsidRPr="00A05757">
        <w:rPr>
          <w:szCs w:val="24"/>
          <w:b w:val="0"/>
          <w:i w:val="0"/>
          <w:color w:val="000000"/>
          <w:sz w:val="24"/>
          <w:spacing w:val="0"/>
          <w:w w:val="100"/>
          <w:rFonts w:ascii="Times New Roman" w:cs="Times New Roman" w:hAnsi="Times New Roman"/>
          <w:caps w:val="0"/>
        </w:rPr>
        <w:t>of</w:t>
      </w:r>
      <w:r w:rsidR="00250736" w:rsidRPr="00A05757">
        <w:rPr>
          <w:szCs w:val="24"/>
          <w:b w:val="0"/>
          <w:i w:val="0"/>
          <w:color w:val="000000"/>
          <w:sz w:val="24"/>
          <w:spacing w:val="0"/>
          <w:w w:val="100"/>
          <w:rFonts w:ascii="Times New Roman" w:cs="Times New Roman" w:hAnsi="Times New Roman"/>
          <w:caps w:val="0"/>
        </w:rPr>
        <w:t> </w:t>
      </w:r>
      <w:r w:rsidR="00250736" w:rsidRPr="00A05757">
        <w:rPr>
          <w:szCs w:val="24"/>
          <w:b w:val="0"/>
          <w:i w:val="0"/>
          <w:color w:val="000000"/>
          <w:sz w:val="24"/>
          <w:spacing w:val="0"/>
          <w:w w:val="100"/>
          <w:rFonts w:ascii="Times New Roman" w:cs="Times New Roman" w:hAnsi="Times New Roman"/>
          <w:caps w:val="0"/>
        </w:rPr>
        <w:t>projects.</w:t>
      </w:r>
    </w:p>
    <w:p w:rsidR="008D658F" w:rsidRPr="00A05757" w:rsidRDefault="00501D4B" w:rsidP="00BF388D">
      <w:pPr>
        <w:jc w:val="both"/>
        <w:spacing w:before="0" w:beforeAutospacing="0" w:after="200" w:afterAutospacing="0" w:lineRule="auto" w:line="480"/>
        <w:rPr>
          <w:szCs w:val="24"/>
          <w:b w:val="0"/>
          <w:i w:val="0"/>
          <w:color w:val="000000"/>
          <w:sz w:val="24"/>
          <w:spacing w:val="0"/>
          <w:w w:val="100"/>
          <w:rFonts w:ascii="Times New Roman" w:cs="Times New Roman" w:hAnsi="Times New Roman"/>
          <w:caps w:val="0"/>
        </w:rPr>
        <w:snapToGrid w:val="0"/>
        <w:ind w:left="720" w:hanging="720"/>
        <w:textAlignment w:val="baseline"/>
      </w:pPr>
      <w:r w:rsidRPr="00A05757">
        <w:rPr>
          <w:szCs w:val="24"/>
          <w:b w:val="0"/>
          <w:i w:val="0"/>
          <w:color w:val="000000"/>
          <w:sz w:val="24"/>
          <w:spacing w:val="0"/>
          <w:w w:val="100"/>
          <w:rFonts w:ascii="Times New Roman" w:cs="Times New Roman" w:hAnsi="Times New Roman"/>
          <w:caps w:val="0"/>
        </w:rPr>
        <w:t>7</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Considering</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government</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as</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a</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continuum,</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policies</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should</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not</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be</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truncated</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at</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the</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end</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of</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every</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regime,</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but</w:t>
      </w:r>
      <w:r w:rsidRPr="00A05757">
        <w:rPr>
          <w:szCs w:val="24"/>
          <w:b w:val="0"/>
          <w:i w:val="0"/>
          <w:color w:val="000000"/>
          <w:sz w:val="24"/>
          <w:spacing w:val="0"/>
          <w:w w:val="100"/>
          <w:rFonts w:ascii="Times New Roman" w:cs="Times New Roman" w:hAnsi="Times New Roman"/>
          <w:caps w:val="0"/>
        </w:rPr>
        <w:t> </w:t>
      </w:r>
      <w:r w:rsidR="00D97C29" w:rsidRPr="00A05757">
        <w:rPr>
          <w:szCs w:val="24"/>
          <w:b w:val="0"/>
          <w:i w:val="0"/>
          <w:color w:val="000000"/>
          <w:sz w:val="24"/>
          <w:spacing w:val="0"/>
          <w:w w:val="100"/>
          <w:rFonts w:ascii="Times New Roman" w:cs="Times New Roman" w:hAnsi="Times New Roman"/>
          <w:caps w:val="0"/>
        </w:rPr>
        <w:t>b</w:t>
      </w:r>
      <w:r w:rsidRPr="00A05757">
        <w:rPr>
          <w:szCs w:val="24"/>
          <w:b w:val="0"/>
          <w:i w:val="0"/>
          <w:color w:val="000000"/>
          <w:sz w:val="24"/>
          <w:spacing w:val="0"/>
          <w:w w:val="100"/>
          <w:rFonts w:ascii="Times New Roman" w:cs="Times New Roman" w:hAnsi="Times New Roman"/>
          <w:caps w:val="0"/>
        </w:rPr>
        <w:t>e</w:t>
      </w:r>
      <w:r w:rsidR="00D97C29" w:rsidRPr="00A05757">
        <w:rPr>
          <w:szCs w:val="24"/>
          <w:b w:val="0"/>
          <w:i w:val="0"/>
          <w:color w:val="000000"/>
          <w:sz w:val="24"/>
          <w:spacing w:val="0"/>
          <w:w w:val="100"/>
          <w:rFonts w:ascii="Times New Roman" w:cs="Times New Roman" w:hAnsi="Times New Roman"/>
          <w:caps w:val="0"/>
        </w:rPr>
        <w:t> </w:t>
      </w:r>
      <w:r w:rsidR="00D97C29" w:rsidRPr="00A05757">
        <w:rPr>
          <w:szCs w:val="24"/>
          <w:b w:val="0"/>
          <w:i w:val="0"/>
          <w:color w:val="000000"/>
          <w:sz w:val="24"/>
          <w:spacing w:val="0"/>
          <w:w w:val="100"/>
          <w:rFonts w:ascii="Times New Roman" w:cs="Times New Roman" w:hAnsi="Times New Roman"/>
          <w:caps w:val="0"/>
        </w:rPr>
        <w:t>inherited</w:t>
      </w:r>
      <w:r w:rsidR="00D97C29" w:rsidRPr="00A05757">
        <w:rPr>
          <w:szCs w:val="24"/>
          <w:b w:val="0"/>
          <w:i w:val="0"/>
          <w:color w:val="000000"/>
          <w:sz w:val="24"/>
          <w:spacing w:val="0"/>
          <w:w w:val="100"/>
          <w:rFonts w:ascii="Times New Roman" w:cs="Times New Roman" w:hAnsi="Times New Roman"/>
          <w:caps w:val="0"/>
        </w:rPr>
        <w:t> </w:t>
      </w:r>
      <w:r w:rsidR="00D97C29" w:rsidRPr="00A05757">
        <w:rPr>
          <w:szCs w:val="24"/>
          <w:b w:val="0"/>
          <w:i w:val="0"/>
          <w:color w:val="000000"/>
          <w:sz w:val="24"/>
          <w:spacing w:val="0"/>
          <w:w w:val="100"/>
          <w:rFonts w:ascii="Times New Roman" w:cs="Times New Roman" w:hAnsi="Times New Roman"/>
          <w:caps w:val="0"/>
        </w:rPr>
        <w:t>by</w:t>
      </w:r>
      <w:r w:rsidR="00D97C29" w:rsidRPr="00A05757">
        <w:rPr>
          <w:szCs w:val="24"/>
          <w:b w:val="0"/>
          <w:i w:val="0"/>
          <w:color w:val="000000"/>
          <w:sz w:val="24"/>
          <w:spacing w:val="0"/>
          <w:w w:val="100"/>
          <w:rFonts w:ascii="Times New Roman" w:cs="Times New Roman" w:hAnsi="Times New Roman"/>
          <w:caps w:val="0"/>
        </w:rPr>
        <w:t> </w:t>
      </w:r>
      <w:r w:rsidR="00D97C29" w:rsidRPr="00A05757">
        <w:rPr>
          <w:szCs w:val="24"/>
          <w:b w:val="0"/>
          <w:i w:val="0"/>
          <w:color w:val="000000"/>
          <w:sz w:val="24"/>
          <w:spacing w:val="0"/>
          <w:w w:val="100"/>
          <w:rFonts w:ascii="Times New Roman" w:cs="Times New Roman" w:hAnsi="Times New Roman"/>
          <w:caps w:val="0"/>
        </w:rPr>
        <w:t>the</w:t>
      </w:r>
      <w:r w:rsidR="00D97C29" w:rsidRPr="00A05757">
        <w:rPr>
          <w:szCs w:val="24"/>
          <w:b w:val="0"/>
          <w:i w:val="0"/>
          <w:color w:val="000000"/>
          <w:sz w:val="24"/>
          <w:spacing w:val="0"/>
          <w:w w:val="100"/>
          <w:rFonts w:ascii="Times New Roman" w:cs="Times New Roman" w:hAnsi="Times New Roman"/>
          <w:caps w:val="0"/>
        </w:rPr>
        <w:t> </w:t>
      </w:r>
      <w:r w:rsidR="00D97C29" w:rsidRPr="00A05757">
        <w:rPr>
          <w:szCs w:val="24"/>
          <w:b w:val="0"/>
          <w:i w:val="0"/>
          <w:color w:val="000000"/>
          <w:sz w:val="24"/>
          <w:spacing w:val="0"/>
          <w:w w:val="100"/>
          <w:rFonts w:ascii="Times New Roman" w:cs="Times New Roman" w:hAnsi="Times New Roman"/>
          <w:caps w:val="0"/>
        </w:rPr>
        <w:t>new</w:t>
      </w:r>
      <w:r w:rsidR="00D97C29" w:rsidRPr="00A05757">
        <w:rPr>
          <w:szCs w:val="24"/>
          <w:b w:val="0"/>
          <w:i w:val="0"/>
          <w:color w:val="000000"/>
          <w:sz w:val="24"/>
          <w:spacing w:val="0"/>
          <w:w w:val="100"/>
          <w:rFonts w:ascii="Times New Roman" w:cs="Times New Roman" w:hAnsi="Times New Roman"/>
          <w:caps w:val="0"/>
        </w:rPr>
        <w:t> </w:t>
      </w:r>
      <w:r w:rsidR="00D97C29" w:rsidRPr="00A05757">
        <w:rPr>
          <w:szCs w:val="24"/>
          <w:b w:val="0"/>
          <w:i w:val="0"/>
          <w:color w:val="000000"/>
          <w:sz w:val="24"/>
          <w:spacing w:val="0"/>
          <w:w w:val="100"/>
          <w:rFonts w:ascii="Times New Roman" w:cs="Times New Roman" w:hAnsi="Times New Roman"/>
          <w:caps w:val="0"/>
        </w:rPr>
        <w:t>regime</w:t>
      </w:r>
      <w:r w:rsidR="00D97C29" w:rsidRPr="00A05757">
        <w:rPr>
          <w:szCs w:val="24"/>
          <w:b w:val="0"/>
          <w:i w:val="0"/>
          <w:color w:val="000000"/>
          <w:sz w:val="24"/>
          <w:spacing w:val="0"/>
          <w:w w:val="100"/>
          <w:rFonts w:ascii="Times New Roman" w:cs="Times New Roman" w:hAnsi="Times New Roman"/>
          <w:caps w:val="0"/>
        </w:rPr>
        <w:t> </w:t>
      </w:r>
      <w:r w:rsidR="00D97C29" w:rsidRPr="00A05757">
        <w:rPr>
          <w:szCs w:val="24"/>
          <w:b w:val="0"/>
          <w:i w:val="0"/>
          <w:color w:val="000000"/>
          <w:sz w:val="24"/>
          <w:spacing w:val="0"/>
          <w:w w:val="100"/>
          <w:rFonts w:ascii="Times New Roman" w:cs="Times New Roman" w:hAnsi="Times New Roman"/>
          <w:caps w:val="0"/>
        </w:rPr>
        <w:t>and</w:t>
      </w:r>
      <w:r w:rsidR="00D97C29" w:rsidRPr="00A05757">
        <w:rPr>
          <w:szCs w:val="24"/>
          <w:b w:val="0"/>
          <w:i w:val="0"/>
          <w:color w:val="000000"/>
          <w:sz w:val="24"/>
          <w:spacing w:val="0"/>
          <w:w w:val="100"/>
          <w:rFonts w:ascii="Times New Roman" w:cs="Times New Roman" w:hAnsi="Times New Roman"/>
          <w:caps w:val="0"/>
        </w:rPr>
        <w:t> </w:t>
      </w:r>
      <w:r w:rsidR="00D97C29" w:rsidRPr="00A05757">
        <w:rPr>
          <w:szCs w:val="24"/>
          <w:b w:val="0"/>
          <w:i w:val="0"/>
          <w:color w:val="000000"/>
          <w:sz w:val="24"/>
          <w:spacing w:val="0"/>
          <w:w w:val="100"/>
          <w:rFonts w:ascii="Times New Roman" w:cs="Times New Roman" w:hAnsi="Times New Roman"/>
          <w:caps w:val="0"/>
        </w:rPr>
        <w:t>e</w:t>
      </w:r>
      <w:r w:rsidRPr="00A05757">
        <w:rPr>
          <w:szCs w:val="24"/>
          <w:b w:val="0"/>
          <w:i w:val="0"/>
          <w:color w:val="000000"/>
          <w:sz w:val="24"/>
          <w:spacing w:val="0"/>
          <w:w w:val="100"/>
          <w:rFonts w:ascii="Times New Roman" w:cs="Times New Roman" w:hAnsi="Times New Roman"/>
          <w:caps w:val="0"/>
        </w:rPr>
        <w:t>ndeavor</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to</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execute</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and</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implement</w:t>
      </w:r>
      <w:r w:rsidR="00D97C29" w:rsidRPr="00A05757">
        <w:rPr>
          <w:szCs w:val="24"/>
          <w:b w:val="0"/>
          <w:i w:val="0"/>
          <w:color w:val="000000"/>
          <w:sz w:val="24"/>
          <w:spacing w:val="0"/>
          <w:w w:val="100"/>
          <w:rFonts w:ascii="Times New Roman" w:cs="Times New Roman" w:hAnsi="Times New Roman"/>
          <w:caps w:val="0"/>
        </w:rPr>
        <w:t> </w:t>
      </w:r>
      <w:r w:rsidR="00D97C29" w:rsidRPr="00A05757">
        <w:rPr>
          <w:szCs w:val="24"/>
          <w:b w:val="0"/>
          <w:i w:val="0"/>
          <w:color w:val="000000"/>
          <w:sz w:val="24"/>
          <w:spacing w:val="0"/>
          <w:w w:val="100"/>
          <w:rFonts w:ascii="Times New Roman" w:cs="Times New Roman" w:hAnsi="Times New Roman"/>
          <w:caps w:val="0"/>
        </w:rPr>
        <w:t>such</w:t>
      </w:r>
      <w:r w:rsidR="00D97C29" w:rsidRPr="00A05757">
        <w:rPr>
          <w:szCs w:val="24"/>
          <w:b w:val="0"/>
          <w:i w:val="0"/>
          <w:color w:val="000000"/>
          <w:sz w:val="24"/>
          <w:spacing w:val="0"/>
          <w:w w:val="100"/>
          <w:rFonts w:ascii="Times New Roman" w:cs="Times New Roman" w:hAnsi="Times New Roman"/>
          <w:caps w:val="0"/>
        </w:rPr>
        <w:t> </w:t>
      </w:r>
      <w:r w:rsidR="00D97C29" w:rsidRPr="00A05757">
        <w:rPr>
          <w:szCs w:val="24"/>
          <w:b w:val="0"/>
          <w:i w:val="0"/>
          <w:color w:val="000000"/>
          <w:sz w:val="24"/>
          <w:spacing w:val="0"/>
          <w:w w:val="100"/>
          <w:rFonts w:ascii="Times New Roman" w:cs="Times New Roman" w:hAnsi="Times New Roman"/>
          <w:caps w:val="0"/>
        </w:rPr>
        <w:t>policy</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for</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the</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benefits</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of</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the</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people.</w:t>
      </w:r>
    </w:p>
    <w:p w:rsidR="00FC38DA" w:rsidRPr="00A05757" w:rsidRDefault="00BF388D" w:rsidP="00595A16">
      <w:pPr>
        <w:jc w:val="both"/>
        <w:spacing w:before="80" w:beforeAutospacing="0" w:after="60" w:afterAutospacing="0" w:lineRule="auto" w:line="480"/>
        <w:rPr>
          <w:szCs w:val="24"/>
          <w:b w:val="1"/>
          <w:i w:val="0"/>
          <w:sz w:val="24"/>
          <w:spacing w:val="0"/>
          <w:w w:val="100"/>
          <w:rFonts w:ascii="Times New Roman" w:cs="Times New Roman" w:hAnsi="Times New Roman"/>
          <w:caps w:val="0"/>
        </w:rPr>
        <w:snapToGrid w:val="0"/>
        <w:ind w:left="720" w:hanging="720"/>
        <w:textAlignment w:val="baseline"/>
      </w:pPr>
      <w:r>
        <w:rPr>
          <w:szCs w:val="24"/>
          <w:b w:val="1"/>
          <w:i w:val="0"/>
          <w:sz w:val="24"/>
          <w:spacing w:val="0"/>
          <w:w w:val="100"/>
          <w:rFonts w:ascii="Times New Roman" w:cs="Times New Roman" w:hAnsi="Times New Roman"/>
          <w:caps w:val="0"/>
        </w:rPr>
        <w:t>5.4</w:t>
      </w:r>
      <w:r>
        <w:rPr>
          <w:szCs w:val="24"/>
          <w:b w:val="1"/>
          <w:i w:val="0"/>
          <w:sz w:val="24"/>
          <w:spacing w:val="0"/>
          <w:w w:val="100"/>
          <w:rFonts w:ascii="Times New Roman" w:cs="Times New Roman" w:hAnsi="Times New Roman"/>
          <w:caps w:val="0"/>
        </w:rPr>
        <w:tab/>
      </w:r>
      <w:r>
        <w:rPr>
          <w:szCs w:val="24"/>
          <w:b w:val="1"/>
          <w:i w:val="0"/>
          <w:sz w:val="24"/>
          <w:spacing w:val="0"/>
          <w:w w:val="100"/>
          <w:rFonts w:ascii="Times New Roman" w:cs="Times New Roman" w:hAnsi="Times New Roman"/>
          <w:caps w:val="0"/>
        </w:rPr>
        <w:t>Contribution</w:t>
      </w:r>
      <w:r>
        <w:rPr>
          <w:szCs w:val="24"/>
          <w:b w:val="1"/>
          <w:i w:val="0"/>
          <w:sz w:val="24"/>
          <w:spacing w:val="0"/>
          <w:w w:val="100"/>
          <w:rFonts w:ascii="Times New Roman" w:cs="Times New Roman" w:hAnsi="Times New Roman"/>
          <w:caps w:val="0"/>
        </w:rPr>
        <w:t> </w:t>
      </w:r>
      <w:r>
        <w:rPr>
          <w:szCs w:val="24"/>
          <w:b w:val="1"/>
          <w:i w:val="0"/>
          <w:sz w:val="24"/>
          <w:spacing w:val="0"/>
          <w:w w:val="100"/>
          <w:rFonts w:ascii="Times New Roman" w:cs="Times New Roman" w:hAnsi="Times New Roman"/>
          <w:caps w:val="0"/>
        </w:rPr>
        <w:t>to</w:t>
      </w:r>
      <w:r>
        <w:rPr>
          <w:szCs w:val="24"/>
          <w:b w:val="1"/>
          <w:i w:val="0"/>
          <w:sz w:val="24"/>
          <w:spacing w:val="0"/>
          <w:w w:val="100"/>
          <w:rFonts w:ascii="Times New Roman" w:cs="Times New Roman" w:hAnsi="Times New Roman"/>
          <w:caps w:val="0"/>
        </w:rPr>
        <w:t> </w:t>
      </w:r>
      <w:r>
        <w:rPr>
          <w:szCs w:val="24"/>
          <w:b w:val="1"/>
          <w:i w:val="0"/>
          <w:sz w:val="24"/>
          <w:spacing w:val="0"/>
          <w:w w:val="100"/>
          <w:rFonts w:ascii="Times New Roman" w:cs="Times New Roman" w:hAnsi="Times New Roman"/>
          <w:caps w:val="0"/>
        </w:rPr>
        <w:t>Knowledge</w:t>
      </w:r>
    </w:p>
    <w:p w:rsidR="00F017FA" w:rsidRPr="00A05757" w:rsidRDefault="007E556B" w:rsidP="00FC38DA">
      <w:pPr>
        <w:jc w:val="both"/>
        <w:spacing w:before="80" w:beforeAutospacing="0" w:after="60" w:afterAutospacing="0" w:lineRule="auto" w:line="48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work</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brought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forefrom</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findings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severalpoverty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alleviation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programmesha</w:t>
      </w:r>
      <w:r w:rsidR="00FC38DA" w:rsidRPr="00A05757">
        <w:rPr>
          <w:szCs w:val="24"/>
          <w:b w:val="0"/>
          <w:i w:val="0"/>
          <w:sz w:val="24"/>
          <w:spacing w:val="0"/>
          <w:w w:val="100"/>
          <w:rFonts w:ascii="Times New Roman" w:cs="Times New Roman" w:hAnsi="Times New Roman"/>
          <w:caps w:val="0"/>
        </w:rPr>
        <w:t>ve</w:t>
      </w:r>
      <w:r w:rsidR="00FC38DA" w:rsidRPr="00A05757">
        <w:rPr>
          <w:szCs w:val="24"/>
          <w:b w:val="0"/>
          <w:i w:val="0"/>
          <w:sz w:val="24"/>
          <w:spacing w:val="0"/>
          <w:w w:val="100"/>
          <w:rFonts w:ascii="Times New Roman" w:cs="Times New Roman" w:hAnsi="Times New Roman"/>
          <w:caps w:val="0"/>
        </w:rPr>
        <w:t> </w:t>
      </w:r>
      <w:r w:rsidR="00FC38DA" w:rsidRPr="00A05757">
        <w:rPr>
          <w:szCs w:val="24"/>
          <w:b w:val="0"/>
          <w:i w:val="0"/>
          <w:sz w:val="24"/>
          <w:spacing w:val="0"/>
          <w:w w:val="100"/>
          <w:rFonts w:ascii="Times New Roman" w:cs="Times New Roman" w:hAnsi="Times New Roman"/>
          <w:caps w:val="0"/>
        </w:rPr>
        <w:t>been</w:t>
      </w:r>
      <w:r w:rsidR="00FC38DA" w:rsidRPr="00A05757">
        <w:rPr>
          <w:szCs w:val="24"/>
          <w:b w:val="0"/>
          <w:i w:val="0"/>
          <w:sz w:val="24"/>
          <w:spacing w:val="0"/>
          <w:w w:val="100"/>
          <w:rFonts w:ascii="Times New Roman" w:cs="Times New Roman" w:hAnsi="Times New Roman"/>
          <w:caps w:val="0"/>
        </w:rPr>
        <w:t> </w:t>
      </w:r>
      <w:r w:rsidR="00FC38DA" w:rsidRPr="00A05757">
        <w:rPr>
          <w:szCs w:val="24"/>
          <w:b w:val="0"/>
          <w:i w:val="0"/>
          <w:sz w:val="24"/>
          <w:spacing w:val="0"/>
          <w:w w:val="100"/>
          <w:rFonts w:ascii="Times New Roman" w:cs="Times New Roman" w:hAnsi="Times New Roman"/>
          <w:caps w:val="0"/>
        </w:rPr>
        <w:t>initiated</w:t>
      </w:r>
      <w:r w:rsidR="00FC38DA" w:rsidRPr="00A05757">
        <w:rPr>
          <w:szCs w:val="24"/>
          <w:b w:val="0"/>
          <w:i w:val="0"/>
          <w:sz w:val="24"/>
          <w:spacing w:val="0"/>
          <w:w w:val="100"/>
          <w:rFonts w:ascii="Times New Roman" w:cs="Times New Roman" w:hAnsi="Times New Roman"/>
          <w:caps w:val="0"/>
        </w:rPr>
        <w:t> </w:t>
      </w:r>
      <w:r w:rsidR="00FC38DA" w:rsidRPr="00A05757">
        <w:rPr>
          <w:szCs w:val="24"/>
          <w:b w:val="0"/>
          <w:i w:val="0"/>
          <w:sz w:val="24"/>
          <w:spacing w:val="0"/>
          <w:w w:val="100"/>
          <w:rFonts w:ascii="Times New Roman" w:cs="Times New Roman" w:hAnsi="Times New Roman"/>
          <w:caps w:val="0"/>
        </w:rPr>
        <w:t>by</w:t>
      </w:r>
      <w:r w:rsidR="00FC38DA" w:rsidRPr="00A05757">
        <w:rPr>
          <w:szCs w:val="24"/>
          <w:b w:val="0"/>
          <w:i w:val="0"/>
          <w:sz w:val="24"/>
          <w:spacing w:val="0"/>
          <w:w w:val="100"/>
          <w:rFonts w:ascii="Times New Roman" w:cs="Times New Roman" w:hAnsi="Times New Roman"/>
          <w:caps w:val="0"/>
        </w:rPr>
        <w:t> </w:t>
      </w:r>
      <w:r w:rsidR="00FC38DA" w:rsidRPr="00A05757">
        <w:rPr>
          <w:szCs w:val="24"/>
          <w:b w:val="0"/>
          <w:i w:val="0"/>
          <w:sz w:val="24"/>
          <w:spacing w:val="0"/>
          <w:w w:val="100"/>
          <w:rFonts w:ascii="Times New Roman" w:cs="Times New Roman" w:hAnsi="Times New Roman"/>
          <w:caps w:val="0"/>
        </w:rPr>
        <w:t>successive</w:t>
      </w:r>
      <w:r w:rsidR="00FC38DA" w:rsidRPr="00A05757">
        <w:rPr>
          <w:szCs w:val="24"/>
          <w:b w:val="0"/>
          <w:i w:val="0"/>
          <w:sz w:val="24"/>
          <w:spacing w:val="0"/>
          <w:w w:val="100"/>
          <w:rFonts w:ascii="Times New Roman" w:cs="Times New Roman" w:hAnsi="Times New Roman"/>
          <w:caps w:val="0"/>
        </w:rPr>
        <w:t> </w:t>
      </w:r>
      <w:r w:rsidR="00FC38DA" w:rsidRPr="00A05757">
        <w:rPr>
          <w:szCs w:val="24"/>
          <w:b w:val="0"/>
          <w:i w:val="0"/>
          <w:sz w:val="24"/>
          <w:spacing w:val="0"/>
          <w:w w:val="100"/>
          <w:rFonts w:ascii="Times New Roman" w:cs="Times New Roman" w:hAnsi="Times New Roman"/>
          <w:caps w:val="0"/>
        </w:rPr>
        <w:t>governments</w:t>
      </w:r>
      <w:r w:rsidR="00FC38DA" w:rsidRPr="00A05757">
        <w:rPr>
          <w:szCs w:val="24"/>
          <w:b w:val="0"/>
          <w:i w:val="0"/>
          <w:sz w:val="24"/>
          <w:spacing w:val="0"/>
          <w:w w:val="100"/>
          <w:rFonts w:ascii="Times New Roman" w:cs="Times New Roman" w:hAnsi="Times New Roman"/>
          <w:caps w:val="0"/>
        </w:rPr>
        <w:t> </w:t>
      </w:r>
      <w:r w:rsidR="00FC38DA" w:rsidRPr="00A05757">
        <w:rPr>
          <w:szCs w:val="24"/>
          <w:b w:val="0"/>
          <w:i w:val="0"/>
          <w:sz w:val="24"/>
          <w:spacing w:val="0"/>
          <w:w w:val="100"/>
          <w:rFonts w:ascii="Times New Roman" w:cs="Times New Roman" w:hAnsi="Times New Roman"/>
          <w:caps w:val="0"/>
        </w:rPr>
        <w:t>without</w:t>
      </w:r>
      <w:r w:rsidR="00FC38DA" w:rsidRPr="00A05757">
        <w:rPr>
          <w:szCs w:val="24"/>
          <w:b w:val="0"/>
          <w:i w:val="0"/>
          <w:sz w:val="24"/>
          <w:spacing w:val="0"/>
          <w:w w:val="100"/>
          <w:rFonts w:ascii="Times New Roman" w:cs="Times New Roman" w:hAnsi="Times New Roman"/>
          <w:caps w:val="0"/>
        </w:rPr>
        <w:t> </w:t>
      </w:r>
      <w:r w:rsidR="00FC38DA" w:rsidRPr="00A05757">
        <w:rPr>
          <w:szCs w:val="24"/>
          <w:b w:val="0"/>
          <w:i w:val="0"/>
          <w:sz w:val="24"/>
          <w:spacing w:val="0"/>
          <w:w w:val="100"/>
          <w:rFonts w:ascii="Times New Roman" w:cs="Times New Roman" w:hAnsi="Times New Roman"/>
          <w:caps w:val="0"/>
        </w:rPr>
        <w:t>achieving</w:t>
      </w:r>
      <w:r w:rsidR="00FC38DA" w:rsidRPr="00A05757">
        <w:rPr>
          <w:szCs w:val="24"/>
          <w:b w:val="0"/>
          <w:i w:val="0"/>
          <w:sz w:val="24"/>
          <w:spacing w:val="0"/>
          <w:w w:val="100"/>
          <w:rFonts w:ascii="Times New Roman" w:cs="Times New Roman" w:hAnsi="Times New Roman"/>
          <w:caps w:val="0"/>
        </w:rPr>
        <w:t> </w:t>
      </w:r>
      <w:r w:rsidR="00FC38DA" w:rsidRPr="00A05757">
        <w:rPr>
          <w:szCs w:val="24"/>
          <w:b w:val="0"/>
          <w:i w:val="0"/>
          <w:sz w:val="24"/>
          <w:spacing w:val="0"/>
          <w:w w:val="100"/>
          <w:rFonts w:ascii="Times New Roman" w:cs="Times New Roman" w:hAnsi="Times New Roman"/>
          <w:caps w:val="0"/>
        </w:rPr>
        <w:t>its</w:t>
      </w:r>
      <w:r w:rsidR="00FC38DA" w:rsidRPr="00A05757">
        <w:rPr>
          <w:szCs w:val="24"/>
          <w:b w:val="0"/>
          <w:i w:val="0"/>
          <w:sz w:val="24"/>
          <w:spacing w:val="0"/>
          <w:w w:val="100"/>
          <w:rFonts w:ascii="Times New Roman" w:cs="Times New Roman" w:hAnsi="Times New Roman"/>
          <w:caps w:val="0"/>
        </w:rPr>
        <w:t> </w:t>
      </w:r>
      <w:r w:rsidR="00FC38DA" w:rsidRPr="00A05757">
        <w:rPr>
          <w:szCs w:val="24"/>
          <w:b w:val="0"/>
          <w:i w:val="0"/>
          <w:sz w:val="24"/>
          <w:spacing w:val="0"/>
          <w:w w:val="100"/>
          <w:rFonts w:ascii="Times New Roman" w:cs="Times New Roman" w:hAnsi="Times New Roman"/>
          <w:caps w:val="0"/>
        </w:rPr>
        <w:t>objectives.</w:t>
      </w:r>
      <w:r w:rsidR="00FC38DA" w:rsidRPr="00A05757">
        <w:rPr>
          <w:szCs w:val="24"/>
          <w:b w:val="0"/>
          <w:i w:val="0"/>
          <w:sz w:val="24"/>
          <w:spacing w:val="0"/>
          <w:w w:val="100"/>
          <w:rFonts w:ascii="Times New Roman" w:cs="Times New Roman" w:hAnsi="Times New Roman"/>
          <w:caps w:val="0"/>
        </w:rPr>
        <w:t> </w:t>
      </w:r>
      <w:r w:rsidR="00FC38DA" w:rsidRPr="00A05757">
        <w:rPr>
          <w:szCs w:val="24"/>
          <w:b w:val="0"/>
          <w:i w:val="0"/>
          <w:sz w:val="24"/>
          <w:spacing w:val="0"/>
          <w:w w:val="100"/>
          <w:rFonts w:ascii="Times New Roman" w:cs="Times New Roman" w:hAnsi="Times New Roman"/>
          <w:caps w:val="0"/>
        </w:rPr>
        <w:t>Taking</w:t>
      </w:r>
      <w:r w:rsidR="00FC38DA" w:rsidRPr="00A05757">
        <w:rPr>
          <w:szCs w:val="24"/>
          <w:b w:val="0"/>
          <w:i w:val="0"/>
          <w:sz w:val="24"/>
          <w:spacing w:val="0"/>
          <w:w w:val="100"/>
          <w:rFonts w:ascii="Times New Roman" w:cs="Times New Roman" w:hAnsi="Times New Roman"/>
          <w:caps w:val="0"/>
        </w:rPr>
        <w:t> </w:t>
      </w:r>
      <w:r w:rsidR="00FC38DA" w:rsidRPr="00A05757">
        <w:rPr>
          <w:szCs w:val="24"/>
          <w:b w:val="0"/>
          <w:i w:val="0"/>
          <w:sz w:val="24"/>
          <w:spacing w:val="0"/>
          <w:w w:val="100"/>
          <w:rFonts w:ascii="Times New Roman" w:cs="Times New Roman" w:hAnsi="Times New Roman"/>
          <w:caps w:val="0"/>
        </w:rPr>
        <w:t>a</w:t>
      </w:r>
      <w:r w:rsidR="00FC38DA" w:rsidRPr="00A05757">
        <w:rPr>
          <w:szCs w:val="24"/>
          <w:b w:val="0"/>
          <w:i w:val="0"/>
          <w:sz w:val="24"/>
          <w:spacing w:val="0"/>
          <w:w w:val="100"/>
          <w:rFonts w:ascii="Times New Roman" w:cs="Times New Roman" w:hAnsi="Times New Roman"/>
          <w:caps w:val="0"/>
        </w:rPr>
        <w:t> </w:t>
      </w:r>
      <w:r w:rsidR="00FC38DA" w:rsidRPr="00A05757">
        <w:rPr>
          <w:szCs w:val="24"/>
          <w:b w:val="0"/>
          <w:i w:val="0"/>
          <w:sz w:val="24"/>
          <w:spacing w:val="0"/>
          <w:w w:val="100"/>
          <w:rFonts w:ascii="Times New Roman" w:cs="Times New Roman" w:hAnsi="Times New Roman"/>
          <w:caps w:val="0"/>
        </w:rPr>
        <w:t>chronological</w:t>
      </w:r>
      <w:r w:rsidR="00FC38DA" w:rsidRPr="00A05757">
        <w:rPr>
          <w:szCs w:val="24"/>
          <w:b w:val="0"/>
          <w:i w:val="0"/>
          <w:sz w:val="24"/>
          <w:spacing w:val="0"/>
          <w:w w:val="100"/>
          <w:rFonts w:ascii="Times New Roman" w:cs="Times New Roman" w:hAnsi="Times New Roman"/>
          <w:caps w:val="0"/>
        </w:rPr>
        <w:t> </w:t>
      </w:r>
      <w:r w:rsidR="00FC38DA" w:rsidRPr="00A05757">
        <w:rPr>
          <w:szCs w:val="24"/>
          <w:b w:val="0"/>
          <w:i w:val="0"/>
          <w:sz w:val="24"/>
          <w:spacing w:val="0"/>
          <w:w w:val="100"/>
          <w:rFonts w:ascii="Times New Roman" w:cs="Times New Roman" w:hAnsi="Times New Roman"/>
          <w:caps w:val="0"/>
        </w:rPr>
        <w:t>assessment</w:t>
      </w:r>
      <w:r w:rsidR="00FC38DA" w:rsidRPr="00A05757">
        <w:rPr>
          <w:szCs w:val="24"/>
          <w:b w:val="0"/>
          <w:i w:val="0"/>
          <w:sz w:val="24"/>
          <w:spacing w:val="0"/>
          <w:w w:val="100"/>
          <w:rFonts w:ascii="Times New Roman" w:cs="Times New Roman" w:hAnsi="Times New Roman"/>
          <w:caps w:val="0"/>
        </w:rPr>
        <w:t> </w:t>
      </w:r>
      <w:r w:rsidR="00FC38DA" w:rsidRPr="00A05757">
        <w:rPr>
          <w:szCs w:val="24"/>
          <w:b w:val="0"/>
          <w:i w:val="0"/>
          <w:sz w:val="24"/>
          <w:spacing w:val="0"/>
          <w:w w:val="100"/>
          <w:rFonts w:ascii="Times New Roman" w:cs="Times New Roman" w:hAnsi="Times New Roman"/>
          <w:caps w:val="0"/>
        </w:rPr>
        <w:t>of</w:t>
      </w:r>
      <w:r w:rsidR="00FC38DA" w:rsidRPr="00A05757">
        <w:rPr>
          <w:szCs w:val="24"/>
          <w:b w:val="0"/>
          <w:i w:val="0"/>
          <w:sz w:val="24"/>
          <w:spacing w:val="0"/>
          <w:w w:val="100"/>
          <w:rFonts w:ascii="Times New Roman" w:cs="Times New Roman" w:hAnsi="Times New Roman"/>
          <w:caps w:val="0"/>
        </w:rPr>
        <w:t> </w:t>
      </w:r>
      <w:r w:rsidR="00FC38DA" w:rsidRPr="00A05757">
        <w:rPr>
          <w:szCs w:val="24"/>
          <w:b w:val="0"/>
          <w:i w:val="0"/>
          <w:sz w:val="24"/>
          <w:spacing w:val="0"/>
          <w:w w:val="100"/>
          <w:rFonts w:ascii="Times New Roman" w:cs="Times New Roman" w:hAnsi="Times New Roman"/>
          <w:caps w:val="0"/>
        </w:rPr>
        <w:t>all</w:t>
      </w:r>
      <w:r w:rsidR="00FC38DA" w:rsidRPr="00A05757">
        <w:rPr>
          <w:szCs w:val="24"/>
          <w:b w:val="0"/>
          <w:i w:val="0"/>
          <w:sz w:val="24"/>
          <w:spacing w:val="0"/>
          <w:w w:val="100"/>
          <w:rFonts w:ascii="Times New Roman" w:cs="Times New Roman" w:hAnsi="Times New Roman"/>
          <w:caps w:val="0"/>
        </w:rPr>
        <w:t> </w:t>
      </w:r>
      <w:r w:rsidR="00FC38DA" w:rsidRPr="00A05757">
        <w:rPr>
          <w:szCs w:val="24"/>
          <w:b w:val="0"/>
          <w:i w:val="0"/>
          <w:sz w:val="24"/>
          <w:spacing w:val="0"/>
          <w:w w:val="100"/>
          <w:rFonts w:ascii="Times New Roman" w:cs="Times New Roman" w:hAnsi="Times New Roman"/>
          <w:caps w:val="0"/>
        </w:rPr>
        <w:t>these</w:t>
      </w:r>
      <w:r w:rsidR="00FC38DA" w:rsidRPr="00A05757">
        <w:rPr>
          <w:szCs w:val="24"/>
          <w:b w:val="0"/>
          <w:i w:val="0"/>
          <w:sz w:val="24"/>
          <w:spacing w:val="0"/>
          <w:w w:val="100"/>
          <w:rFonts w:ascii="Times New Roman" w:cs="Times New Roman" w:hAnsi="Times New Roman"/>
          <w:caps w:val="0"/>
        </w:rPr>
        <w:t> </w:t>
      </w:r>
      <w:r w:rsidR="00FC38DA" w:rsidRPr="00A05757">
        <w:rPr>
          <w:szCs w:val="24"/>
          <w:b w:val="0"/>
          <w:i w:val="0"/>
          <w:sz w:val="24"/>
          <w:spacing w:val="0"/>
          <w:w w:val="100"/>
          <w:rFonts w:ascii="Times New Roman" w:cs="Times New Roman" w:hAnsi="Times New Roman"/>
          <w:caps w:val="0"/>
        </w:rPr>
        <w:t>programmes,</w:t>
      </w:r>
      <w:r w:rsidR="00FC38DA" w:rsidRPr="00A05757">
        <w:rPr>
          <w:szCs w:val="24"/>
          <w:b w:val="0"/>
          <w:i w:val="0"/>
          <w:sz w:val="24"/>
          <w:spacing w:val="0"/>
          <w:w w:val="100"/>
          <w:rFonts w:ascii="Times New Roman" w:cs="Times New Roman" w:hAnsi="Times New Roman"/>
          <w:caps w:val="0"/>
        </w:rPr>
        <w:t> </w:t>
      </w:r>
      <w:r w:rsidR="00FC38DA" w:rsidRPr="00A05757">
        <w:rPr>
          <w:szCs w:val="24"/>
          <w:b w:val="0"/>
          <w:i w:val="0"/>
          <w:sz w:val="24"/>
          <w:spacing w:val="0"/>
          <w:w w:val="100"/>
          <w:rFonts w:ascii="Times New Roman" w:cs="Times New Roman" w:hAnsi="Times New Roman"/>
          <w:caps w:val="0"/>
        </w:rPr>
        <w:t>in</w:t>
      </w:r>
      <w:r w:rsidR="00FC38DA" w:rsidRPr="00A05757">
        <w:rPr>
          <w:szCs w:val="24"/>
          <w:b w:val="0"/>
          <w:i w:val="0"/>
          <w:sz w:val="24"/>
          <w:spacing w:val="0"/>
          <w:w w:val="100"/>
          <w:rFonts w:ascii="Times New Roman" w:cs="Times New Roman" w:hAnsi="Times New Roman"/>
          <w:caps w:val="0"/>
        </w:rPr>
        <w:t> </w:t>
      </w:r>
      <w:r w:rsidR="00FC38DA" w:rsidRPr="00A05757">
        <w:rPr>
          <w:szCs w:val="24"/>
          <w:b w:val="0"/>
          <w:i w:val="0"/>
          <w:sz w:val="24"/>
          <w:spacing w:val="0"/>
          <w:w w:val="100"/>
          <w:rFonts w:ascii="Times New Roman" w:cs="Times New Roman" w:hAnsi="Times New Roman"/>
          <w:caps w:val="0"/>
        </w:rPr>
        <w:t>spite</w:t>
      </w:r>
      <w:r w:rsidR="00FC38DA" w:rsidRPr="00A05757">
        <w:rPr>
          <w:szCs w:val="24"/>
          <w:b w:val="0"/>
          <w:i w:val="0"/>
          <w:sz w:val="24"/>
          <w:spacing w:val="0"/>
          <w:w w:val="100"/>
          <w:rFonts w:ascii="Times New Roman" w:cs="Times New Roman" w:hAnsi="Times New Roman"/>
          <w:caps w:val="0"/>
        </w:rPr>
        <w:t> </w:t>
      </w:r>
      <w:r w:rsidR="00FC38DA" w:rsidRPr="00A05757">
        <w:rPr>
          <w:szCs w:val="24"/>
          <w:b w:val="0"/>
          <w:i w:val="0"/>
          <w:sz w:val="24"/>
          <w:spacing w:val="0"/>
          <w:w w:val="100"/>
          <w:rFonts w:ascii="Times New Roman" w:cs="Times New Roman" w:hAnsi="Times New Roman"/>
          <w:caps w:val="0"/>
        </w:rPr>
        <w:t>of</w:t>
      </w:r>
      <w:r w:rsidR="00FC38DA" w:rsidRPr="00A05757">
        <w:rPr>
          <w:szCs w:val="24"/>
          <w:b w:val="0"/>
          <w:i w:val="0"/>
          <w:sz w:val="24"/>
          <w:spacing w:val="0"/>
          <w:w w:val="100"/>
          <w:rFonts w:ascii="Times New Roman" w:cs="Times New Roman" w:hAnsi="Times New Roman"/>
          <w:caps w:val="0"/>
        </w:rPr>
        <w:t> </w:t>
      </w:r>
      <w:r w:rsidR="00FC38DA" w:rsidRPr="00A05757">
        <w:rPr>
          <w:szCs w:val="24"/>
          <w:b w:val="0"/>
          <w:i w:val="0"/>
          <w:sz w:val="24"/>
          <w:spacing w:val="0"/>
          <w:w w:val="100"/>
          <w:rFonts w:ascii="Times New Roman" w:cs="Times New Roman" w:hAnsi="Times New Roman"/>
          <w:caps w:val="0"/>
        </w:rPr>
        <w:t>the</w:t>
      </w:r>
      <w:r w:rsidR="00FC38DA" w:rsidRPr="00A05757">
        <w:rPr>
          <w:szCs w:val="24"/>
          <w:b w:val="0"/>
          <w:i w:val="0"/>
          <w:sz w:val="24"/>
          <w:spacing w:val="0"/>
          <w:w w:val="100"/>
          <w:rFonts w:ascii="Times New Roman" w:cs="Times New Roman" w:hAnsi="Times New Roman"/>
          <w:caps w:val="0"/>
        </w:rPr>
        <w:t> </w:t>
      </w:r>
      <w:r w:rsidR="00FC38DA" w:rsidRPr="00A05757">
        <w:rPr>
          <w:szCs w:val="24"/>
          <w:b w:val="0"/>
          <w:i w:val="0"/>
          <w:sz w:val="24"/>
          <w:spacing w:val="0"/>
          <w:w w:val="100"/>
          <w:rFonts w:ascii="Times New Roman" w:cs="Times New Roman" w:hAnsi="Times New Roman"/>
          <w:caps w:val="0"/>
        </w:rPr>
        <w:t>robust</w:t>
      </w:r>
      <w:r w:rsidR="00FC38DA" w:rsidRPr="00A05757">
        <w:rPr>
          <w:szCs w:val="24"/>
          <w:b w:val="0"/>
          <w:i w:val="0"/>
          <w:sz w:val="24"/>
          <w:spacing w:val="0"/>
          <w:w w:val="100"/>
          <w:rFonts w:ascii="Times New Roman" w:cs="Times New Roman" w:hAnsi="Times New Roman"/>
          <w:caps w:val="0"/>
        </w:rPr>
        <w:t> </w:t>
      </w:r>
      <w:r w:rsidR="00FC38DA" w:rsidRPr="00A05757">
        <w:rPr>
          <w:szCs w:val="24"/>
          <w:b w:val="0"/>
          <w:i w:val="0"/>
          <w:sz w:val="24"/>
          <w:spacing w:val="0"/>
          <w:w w:val="100"/>
          <w:rFonts w:ascii="Times New Roman" w:cs="Times New Roman" w:hAnsi="Times New Roman"/>
          <w:caps w:val="0"/>
        </w:rPr>
        <w:t>plans</w:t>
      </w:r>
      <w:r w:rsidR="00FC38DA" w:rsidRPr="00A05757">
        <w:rPr>
          <w:szCs w:val="24"/>
          <w:b w:val="0"/>
          <w:i w:val="0"/>
          <w:sz w:val="24"/>
          <w:spacing w:val="0"/>
          <w:w w:val="100"/>
          <w:rFonts w:ascii="Times New Roman" w:cs="Times New Roman" w:hAnsi="Times New Roman"/>
          <w:caps w:val="0"/>
        </w:rPr>
        <w:t> </w:t>
      </w:r>
      <w:r w:rsidR="00FC38DA" w:rsidRPr="00A05757">
        <w:rPr>
          <w:szCs w:val="24"/>
          <w:b w:val="0"/>
          <w:i w:val="0"/>
          <w:sz w:val="24"/>
          <w:spacing w:val="0"/>
          <w:w w:val="100"/>
          <w:rFonts w:ascii="Times New Roman" w:cs="Times New Roman" w:hAnsi="Times New Roman"/>
          <w:caps w:val="0"/>
        </w:rPr>
        <w:t>they</w:t>
      </w:r>
      <w:r w:rsidR="00FC38DA" w:rsidRPr="00A05757">
        <w:rPr>
          <w:szCs w:val="24"/>
          <w:b w:val="0"/>
          <w:i w:val="0"/>
          <w:sz w:val="24"/>
          <w:spacing w:val="0"/>
          <w:w w:val="100"/>
          <w:rFonts w:ascii="Times New Roman" w:cs="Times New Roman" w:hAnsi="Times New Roman"/>
          <w:caps w:val="0"/>
        </w:rPr>
        <w:t> </w:t>
      </w:r>
      <w:r w:rsidR="00FC38DA" w:rsidRPr="00A05757">
        <w:rPr>
          <w:szCs w:val="24"/>
          <w:b w:val="0"/>
          <w:i w:val="0"/>
          <w:sz w:val="24"/>
          <w:spacing w:val="0"/>
          <w:w w:val="100"/>
          <w:rFonts w:ascii="Times New Roman" w:cs="Times New Roman" w:hAnsi="Times New Roman"/>
          <w:caps w:val="0"/>
        </w:rPr>
        <w:t>all</w:t>
      </w:r>
      <w:r w:rsidR="00FC38DA" w:rsidRPr="00A05757">
        <w:rPr>
          <w:szCs w:val="24"/>
          <w:b w:val="0"/>
          <w:i w:val="0"/>
          <w:sz w:val="24"/>
          <w:spacing w:val="0"/>
          <w:w w:val="100"/>
          <w:rFonts w:ascii="Times New Roman" w:cs="Times New Roman" w:hAnsi="Times New Roman"/>
          <w:caps w:val="0"/>
        </w:rPr>
        <w:t> </w:t>
      </w:r>
      <w:r w:rsidR="00FC38DA" w:rsidRPr="00A05757">
        <w:rPr>
          <w:szCs w:val="24"/>
          <w:b w:val="0"/>
          <w:i w:val="0"/>
          <w:sz w:val="24"/>
          <w:spacing w:val="0"/>
          <w:w w:val="100"/>
          <w:rFonts w:ascii="Times New Roman" w:cs="Times New Roman" w:hAnsi="Times New Roman"/>
          <w:caps w:val="0"/>
        </w:rPr>
        <w:t>failed</w:t>
      </w:r>
      <w:r w:rsidR="00FC38DA" w:rsidRPr="00A05757">
        <w:rPr>
          <w:szCs w:val="24"/>
          <w:b w:val="0"/>
          <w:i w:val="0"/>
          <w:sz w:val="24"/>
          <w:spacing w:val="0"/>
          <w:w w:val="100"/>
          <w:rFonts w:ascii="Times New Roman" w:cs="Times New Roman" w:hAnsi="Times New Roman"/>
          <w:caps w:val="0"/>
        </w:rPr>
        <w:t> </w:t>
      </w:r>
      <w:r w:rsidR="00FC38DA" w:rsidRPr="00A05757">
        <w:rPr>
          <w:szCs w:val="24"/>
          <w:b w:val="0"/>
          <w:i w:val="0"/>
          <w:sz w:val="24"/>
          <w:spacing w:val="0"/>
          <w:w w:val="100"/>
          <w:rFonts w:ascii="Times New Roman" w:cs="Times New Roman" w:hAnsi="Times New Roman"/>
          <w:caps w:val="0"/>
        </w:rPr>
        <w:t>due</w:t>
      </w:r>
      <w:r w:rsidR="00FC38DA" w:rsidRPr="00A05757">
        <w:rPr>
          <w:szCs w:val="24"/>
          <w:b w:val="0"/>
          <w:i w:val="0"/>
          <w:sz w:val="24"/>
          <w:spacing w:val="0"/>
          <w:w w:val="100"/>
          <w:rFonts w:ascii="Times New Roman" w:cs="Times New Roman" w:hAnsi="Times New Roman"/>
          <w:caps w:val="0"/>
        </w:rPr>
        <w:t> </w:t>
      </w:r>
      <w:r w:rsidR="00FC38DA" w:rsidRPr="00A05757">
        <w:rPr>
          <w:szCs w:val="24"/>
          <w:b w:val="0"/>
          <w:i w:val="0"/>
          <w:sz w:val="24"/>
          <w:spacing w:val="0"/>
          <w:w w:val="100"/>
          <w:rFonts w:ascii="Times New Roman" w:cs="Times New Roman" w:hAnsi="Times New Roman"/>
          <w:caps w:val="0"/>
        </w:rPr>
        <w:t>to</w:t>
      </w:r>
      <w:r w:rsidR="00FC38DA" w:rsidRPr="00A05757">
        <w:rPr>
          <w:szCs w:val="24"/>
          <w:b w:val="0"/>
          <w:i w:val="0"/>
          <w:sz w:val="24"/>
          <w:spacing w:val="0"/>
          <w:w w:val="100"/>
          <w:rFonts w:ascii="Times New Roman" w:cs="Times New Roman" w:hAnsi="Times New Roman"/>
          <w:caps w:val="0"/>
        </w:rPr>
        <w:t> </w:t>
      </w:r>
      <w:r w:rsidR="00FC38DA" w:rsidRPr="00A05757">
        <w:rPr>
          <w:szCs w:val="24"/>
          <w:b w:val="0"/>
          <w:i w:val="0"/>
          <w:sz w:val="24"/>
          <w:spacing w:val="0"/>
          <w:w w:val="100"/>
          <w:rFonts w:ascii="Times New Roman" w:cs="Times New Roman" w:hAnsi="Times New Roman"/>
          <w:caps w:val="0"/>
        </w:rPr>
        <w:t>same</w:t>
      </w:r>
      <w:r w:rsidR="00FC38DA" w:rsidRPr="00A05757">
        <w:rPr>
          <w:szCs w:val="24"/>
          <w:b w:val="0"/>
          <w:i w:val="0"/>
          <w:sz w:val="24"/>
          <w:spacing w:val="0"/>
          <w:w w:val="100"/>
          <w:rFonts w:ascii="Times New Roman" w:cs="Times New Roman" w:hAnsi="Times New Roman"/>
          <w:caps w:val="0"/>
        </w:rPr>
        <w:t> </w:t>
      </w:r>
      <w:r w:rsidR="00FC38DA" w:rsidRPr="00A05757">
        <w:rPr>
          <w:szCs w:val="24"/>
          <w:b w:val="0"/>
          <w:i w:val="0"/>
          <w:sz w:val="24"/>
          <w:spacing w:val="0"/>
          <w:w w:val="100"/>
          <w:rFonts w:ascii="Times New Roman" w:cs="Times New Roman" w:hAnsi="Times New Roman"/>
          <w:caps w:val="0"/>
        </w:rPr>
        <w:t>factors</w:t>
      </w:r>
      <w:r w:rsidR="00FC38DA" w:rsidRPr="00A05757">
        <w:rPr>
          <w:szCs w:val="24"/>
          <w:b w:val="0"/>
          <w:i w:val="0"/>
          <w:sz w:val="24"/>
          <w:spacing w:val="0"/>
          <w:w w:val="100"/>
          <w:rFonts w:ascii="Times New Roman" w:cs="Times New Roman" w:hAnsi="Times New Roman"/>
          <w:caps w:val="0"/>
        </w:rPr>
        <w:t> </w:t>
      </w:r>
      <w:r w:rsidR="00FC38DA" w:rsidRPr="00A05757">
        <w:rPr>
          <w:szCs w:val="24"/>
          <w:b w:val="0"/>
          <w:i w:val="0"/>
          <w:sz w:val="24"/>
          <w:spacing w:val="0"/>
          <w:w w:val="100"/>
          <w:rFonts w:ascii="Times New Roman" w:cs="Times New Roman" w:hAnsi="Times New Roman"/>
          <w:caps w:val="0"/>
        </w:rPr>
        <w:t>viz;</w:t>
      </w:r>
      <w:r w:rsidR="00FC38DA" w:rsidRPr="00A05757">
        <w:rPr>
          <w:szCs w:val="24"/>
          <w:b w:val="0"/>
          <w:i w:val="0"/>
          <w:sz w:val="24"/>
          <w:spacing w:val="0"/>
          <w:w w:val="100"/>
          <w:rFonts w:ascii="Times New Roman" w:cs="Times New Roman" w:hAnsi="Times New Roman"/>
          <w:caps w:val="0"/>
        </w:rPr>
        <w:t> </w:t>
      </w:r>
      <w:r w:rsidR="00FC38DA" w:rsidRPr="00A05757">
        <w:rPr>
          <w:szCs w:val="24"/>
          <w:b w:val="0"/>
          <w:i w:val="0"/>
          <w:sz w:val="24"/>
          <w:spacing w:val="0"/>
          <w:w w:val="100"/>
          <w:rFonts w:ascii="Times New Roman" w:cs="Times New Roman" w:hAnsi="Times New Roman"/>
          <w:caps w:val="0"/>
        </w:rPr>
        <w:t>i)</w:t>
      </w:r>
      <w:r w:rsidR="00FC38DA" w:rsidRPr="00A05757">
        <w:rPr>
          <w:szCs w:val="24"/>
          <w:b w:val="0"/>
          <w:i w:val="0"/>
          <w:sz w:val="24"/>
          <w:spacing w:val="0"/>
          <w:w w:val="100"/>
          <w:rFonts w:ascii="Times New Roman" w:cs="Times New Roman" w:hAnsi="Times New Roman"/>
          <w:caps w:val="0"/>
        </w:rPr>
        <w:t> </w:t>
      </w:r>
      <w:r w:rsidR="00FC38DA" w:rsidRPr="00A05757">
        <w:rPr>
          <w:szCs w:val="24"/>
          <w:b w:val="0"/>
          <w:i w:val="0"/>
          <w:sz w:val="24"/>
          <w:spacing w:val="0"/>
          <w:w w:val="100"/>
          <w:rFonts w:ascii="Times New Roman" w:cs="Times New Roman" w:hAnsi="Times New Roman"/>
          <w:caps w:val="0"/>
        </w:rPr>
        <w:t>inadequate</w:t>
      </w:r>
      <w:r w:rsidR="00FC38DA" w:rsidRPr="00A05757">
        <w:rPr>
          <w:szCs w:val="24"/>
          <w:b w:val="0"/>
          <w:i w:val="0"/>
          <w:sz w:val="24"/>
          <w:spacing w:val="0"/>
          <w:w w:val="100"/>
          <w:rFonts w:ascii="Times New Roman" w:cs="Times New Roman" w:hAnsi="Times New Roman"/>
          <w:caps w:val="0"/>
        </w:rPr>
        <w:t> </w:t>
      </w:r>
      <w:r w:rsidR="00FC38DA" w:rsidRPr="00A05757">
        <w:rPr>
          <w:szCs w:val="24"/>
          <w:b w:val="0"/>
          <w:i w:val="0"/>
          <w:sz w:val="24"/>
          <w:spacing w:val="0"/>
          <w:w w:val="100"/>
          <w:rFonts w:ascii="Times New Roman" w:cs="Times New Roman" w:hAnsi="Times New Roman"/>
          <w:caps w:val="0"/>
        </w:rPr>
        <w:t>preparation</w:t>
      </w:r>
      <w:r w:rsidR="00FC38DA" w:rsidRPr="00A05757">
        <w:rPr>
          <w:szCs w:val="24"/>
          <w:b w:val="0"/>
          <w:i w:val="0"/>
          <w:sz w:val="24"/>
          <w:spacing w:val="0"/>
          <w:w w:val="100"/>
          <w:rFonts w:ascii="Times New Roman" w:cs="Times New Roman" w:hAnsi="Times New Roman"/>
          <w:caps w:val="0"/>
        </w:rPr>
        <w:t> </w:t>
      </w:r>
      <w:r w:rsidR="00FC38DA" w:rsidRPr="00A05757">
        <w:rPr>
          <w:szCs w:val="24"/>
          <w:b w:val="0"/>
          <w:i w:val="0"/>
          <w:sz w:val="24"/>
          <w:spacing w:val="0"/>
          <w:w w:val="100"/>
          <w:rFonts w:ascii="Times New Roman" w:cs="Times New Roman" w:hAnsi="Times New Roman"/>
          <w:caps w:val="0"/>
        </w:rPr>
        <w:t>before</w:t>
      </w:r>
      <w:r w:rsidR="00FC38DA" w:rsidRPr="00A05757">
        <w:rPr>
          <w:szCs w:val="24"/>
          <w:b w:val="0"/>
          <w:i w:val="0"/>
          <w:sz w:val="24"/>
          <w:spacing w:val="0"/>
          <w:w w:val="100"/>
          <w:rFonts w:ascii="Times New Roman" w:cs="Times New Roman" w:hAnsi="Times New Roman"/>
          <w:caps w:val="0"/>
        </w:rPr>
        <w:t> </w:t>
      </w:r>
      <w:r w:rsidR="00FC38DA" w:rsidRPr="00A05757">
        <w:rPr>
          <w:szCs w:val="24"/>
          <w:b w:val="0"/>
          <w:i w:val="0"/>
          <w:sz w:val="24"/>
          <w:spacing w:val="0"/>
          <w:w w:val="100"/>
          <w:rFonts w:ascii="Times New Roman" w:cs="Times New Roman" w:hAnsi="Times New Roman"/>
          <w:caps w:val="0"/>
        </w:rPr>
        <w:t>implementation.</w:t>
      </w:r>
      <w:r w:rsidR="00FC38DA" w:rsidRPr="00A05757">
        <w:rPr>
          <w:szCs w:val="24"/>
          <w:b w:val="0"/>
          <w:i w:val="0"/>
          <w:sz w:val="24"/>
          <w:spacing w:val="0"/>
          <w:w w:val="100"/>
          <w:rFonts w:ascii="Times New Roman" w:cs="Times New Roman" w:hAnsi="Times New Roman"/>
          <w:caps w:val="0"/>
        </w:rPr>
        <w:t> </w:t>
      </w:r>
      <w:r w:rsidR="00FC38DA" w:rsidRPr="00A05757">
        <w:rPr>
          <w:szCs w:val="24"/>
          <w:b w:val="0"/>
          <w:i w:val="0"/>
          <w:sz w:val="24"/>
          <w:spacing w:val="0"/>
          <w:w w:val="100"/>
          <w:rFonts w:ascii="Times New Roman" w:cs="Times New Roman" w:hAnsi="Times New Roman"/>
          <w:caps w:val="0"/>
        </w:rPr>
        <w:t>ii)</w:t>
      </w:r>
      <w:r w:rsidR="00FC38DA" w:rsidRPr="00A05757">
        <w:rPr>
          <w:szCs w:val="24"/>
          <w:b w:val="0"/>
          <w:i w:val="0"/>
          <w:sz w:val="24"/>
          <w:spacing w:val="0"/>
          <w:w w:val="100"/>
          <w:rFonts w:ascii="Times New Roman" w:cs="Times New Roman" w:hAnsi="Times New Roman"/>
          <w:caps w:val="0"/>
        </w:rPr>
        <w:t> </w:t>
      </w:r>
      <w:r w:rsidR="00FC38DA" w:rsidRPr="00A05757">
        <w:rPr>
          <w:szCs w:val="24"/>
          <w:b w:val="0"/>
          <w:i w:val="0"/>
          <w:sz w:val="24"/>
          <w:spacing w:val="0"/>
          <w:w w:val="100"/>
          <w:rFonts w:ascii="Times New Roman" w:cs="Times New Roman" w:hAnsi="Times New Roman"/>
          <w:caps w:val="0"/>
        </w:rPr>
        <w:t>Lack</w:t>
      </w:r>
      <w:r w:rsidR="00FC38DA" w:rsidRPr="00A05757">
        <w:rPr>
          <w:szCs w:val="24"/>
          <w:b w:val="0"/>
          <w:i w:val="0"/>
          <w:sz w:val="24"/>
          <w:spacing w:val="0"/>
          <w:w w:val="100"/>
          <w:rFonts w:ascii="Times New Roman" w:cs="Times New Roman" w:hAnsi="Times New Roman"/>
          <w:caps w:val="0"/>
        </w:rPr>
        <w:t> </w:t>
      </w:r>
      <w:r w:rsidR="00FC38DA" w:rsidRPr="00A05757">
        <w:rPr>
          <w:szCs w:val="24"/>
          <w:b w:val="0"/>
          <w:i w:val="0"/>
          <w:sz w:val="24"/>
          <w:spacing w:val="0"/>
          <w:w w:val="100"/>
          <w:rFonts w:ascii="Times New Roman" w:cs="Times New Roman" w:hAnsi="Times New Roman"/>
          <w:caps w:val="0"/>
        </w:rPr>
        <w:t>of</w:t>
      </w:r>
      <w:r w:rsidR="00FC38DA" w:rsidRPr="00A05757">
        <w:rPr>
          <w:szCs w:val="24"/>
          <w:b w:val="0"/>
          <w:i w:val="0"/>
          <w:sz w:val="24"/>
          <w:spacing w:val="0"/>
          <w:w w:val="100"/>
          <w:rFonts w:ascii="Times New Roman" w:cs="Times New Roman" w:hAnsi="Times New Roman"/>
          <w:caps w:val="0"/>
        </w:rPr>
        <w:t> </w:t>
      </w:r>
      <w:r w:rsidR="00FC38DA" w:rsidRPr="00A05757">
        <w:rPr>
          <w:szCs w:val="24"/>
          <w:b w:val="0"/>
          <w:i w:val="0"/>
          <w:sz w:val="24"/>
          <w:spacing w:val="0"/>
          <w:w w:val="100"/>
          <w:rFonts w:ascii="Times New Roman" w:cs="Times New Roman" w:hAnsi="Times New Roman"/>
          <w:caps w:val="0"/>
        </w:rPr>
        <w:t>requisite</w:t>
      </w:r>
      <w:r w:rsidR="00FC38DA" w:rsidRPr="00A05757">
        <w:rPr>
          <w:szCs w:val="24"/>
          <w:b w:val="0"/>
          <w:i w:val="0"/>
          <w:sz w:val="24"/>
          <w:spacing w:val="0"/>
          <w:w w:val="100"/>
          <w:rFonts w:ascii="Times New Roman" w:cs="Times New Roman" w:hAnsi="Times New Roman"/>
          <w:caps w:val="0"/>
        </w:rPr>
        <w:t> </w:t>
      </w:r>
      <w:r w:rsidR="00FC38DA" w:rsidRPr="00A05757">
        <w:rPr>
          <w:szCs w:val="24"/>
          <w:b w:val="0"/>
          <w:i w:val="0"/>
          <w:sz w:val="24"/>
          <w:spacing w:val="0"/>
          <w:w w:val="100"/>
          <w:rFonts w:ascii="Times New Roman" w:cs="Times New Roman" w:hAnsi="Times New Roman"/>
          <w:caps w:val="0"/>
        </w:rPr>
        <w:t>information</w:t>
      </w:r>
      <w:r w:rsidR="00FC38DA" w:rsidRPr="00A05757">
        <w:rPr>
          <w:szCs w:val="24"/>
          <w:b w:val="0"/>
          <w:i w:val="0"/>
          <w:sz w:val="24"/>
          <w:spacing w:val="0"/>
          <w:w w:val="100"/>
          <w:rFonts w:ascii="Times New Roman" w:cs="Times New Roman" w:hAnsi="Times New Roman"/>
          <w:caps w:val="0"/>
        </w:rPr>
        <w:t> </w:t>
      </w:r>
      <w:r w:rsidR="00FC38DA" w:rsidRPr="00A05757">
        <w:rPr>
          <w:szCs w:val="24"/>
          <w:b w:val="0"/>
          <w:i w:val="0"/>
          <w:sz w:val="24"/>
          <w:spacing w:val="0"/>
          <w:w w:val="100"/>
          <w:rFonts w:ascii="Times New Roman" w:cs="Times New Roman" w:hAnsi="Times New Roman"/>
          <w:caps w:val="0"/>
        </w:rPr>
        <w:t>about</w:t>
      </w:r>
      <w:r w:rsidR="00FC38DA" w:rsidRPr="00A05757">
        <w:rPr>
          <w:szCs w:val="24"/>
          <w:b w:val="0"/>
          <w:i w:val="0"/>
          <w:sz w:val="24"/>
          <w:spacing w:val="0"/>
          <w:w w:val="100"/>
          <w:rFonts w:ascii="Times New Roman" w:cs="Times New Roman" w:hAnsi="Times New Roman"/>
          <w:caps w:val="0"/>
        </w:rPr>
        <w:t> </w:t>
      </w:r>
      <w:r w:rsidR="00FC38DA" w:rsidRPr="00A05757">
        <w:rPr>
          <w:szCs w:val="24"/>
          <w:b w:val="0"/>
          <w:i w:val="0"/>
          <w:sz w:val="24"/>
          <w:spacing w:val="0"/>
          <w:w w:val="100"/>
          <w:rFonts w:ascii="Times New Roman" w:cs="Times New Roman" w:hAnsi="Times New Roman"/>
          <w:caps w:val="0"/>
        </w:rPr>
        <w:t>the</w:t>
      </w:r>
      <w:r w:rsidR="00FC38DA" w:rsidRPr="00A05757">
        <w:rPr>
          <w:szCs w:val="24"/>
          <w:b w:val="0"/>
          <w:i w:val="0"/>
          <w:sz w:val="24"/>
          <w:spacing w:val="0"/>
          <w:w w:val="100"/>
          <w:rFonts w:ascii="Times New Roman" w:cs="Times New Roman" w:hAnsi="Times New Roman"/>
          <w:caps w:val="0"/>
        </w:rPr>
        <w:t> </w:t>
      </w:r>
      <w:r w:rsidR="00FC38DA" w:rsidRPr="00A05757">
        <w:rPr>
          <w:szCs w:val="24"/>
          <w:b w:val="0"/>
          <w:i w:val="0"/>
          <w:sz w:val="24"/>
          <w:spacing w:val="0"/>
          <w:w w:val="100"/>
          <w:rFonts w:ascii="Times New Roman" w:cs="Times New Roman" w:hAnsi="Times New Roman"/>
          <w:caps w:val="0"/>
        </w:rPr>
        <w:t>programme.</w:t>
      </w:r>
      <w:r w:rsidR="00FC38DA" w:rsidRPr="00A05757">
        <w:rPr>
          <w:szCs w:val="24"/>
          <w:b w:val="0"/>
          <w:i w:val="0"/>
          <w:sz w:val="24"/>
          <w:spacing w:val="0"/>
          <w:w w:val="100"/>
          <w:rFonts w:ascii="Times New Roman" w:cs="Times New Roman" w:hAnsi="Times New Roman"/>
          <w:caps w:val="0"/>
        </w:rPr>
        <w:t> </w:t>
      </w:r>
      <w:r w:rsidR="00FC38DA" w:rsidRPr="00A05757">
        <w:rPr>
          <w:szCs w:val="24"/>
          <w:b w:val="0"/>
          <w:i w:val="0"/>
          <w:sz w:val="24"/>
          <w:spacing w:val="0"/>
          <w:w w:val="100"/>
          <w:rFonts w:ascii="Times New Roman" w:cs="Times New Roman" w:hAnsi="Times New Roman"/>
          <w:caps w:val="0"/>
        </w:rPr>
        <w:t>iii)</w:t>
      </w:r>
      <w:r w:rsidR="00FC38DA" w:rsidRPr="00A05757">
        <w:rPr>
          <w:szCs w:val="24"/>
          <w:b w:val="0"/>
          <w:i w:val="0"/>
          <w:sz w:val="24"/>
          <w:spacing w:val="0"/>
          <w:w w:val="100"/>
          <w:rFonts w:ascii="Times New Roman" w:cs="Times New Roman" w:hAnsi="Times New Roman"/>
          <w:caps w:val="0"/>
        </w:rPr>
        <w:t> </w:t>
      </w:r>
      <w:r w:rsidR="00FC38DA" w:rsidRPr="00A05757">
        <w:rPr>
          <w:szCs w:val="24"/>
          <w:b w:val="0"/>
          <w:i w:val="0"/>
          <w:sz w:val="24"/>
          <w:spacing w:val="0"/>
          <w:w w:val="100"/>
          <w:rFonts w:ascii="Times New Roman" w:cs="Times New Roman" w:hAnsi="Times New Roman"/>
          <w:caps w:val="0"/>
        </w:rPr>
        <w:t>Inadequate</w:t>
      </w:r>
      <w:r w:rsidR="00FC38DA" w:rsidRPr="00A05757">
        <w:rPr>
          <w:szCs w:val="24"/>
          <w:b w:val="0"/>
          <w:i w:val="0"/>
          <w:sz w:val="24"/>
          <w:spacing w:val="0"/>
          <w:w w:val="100"/>
          <w:rFonts w:ascii="Times New Roman" w:cs="Times New Roman" w:hAnsi="Times New Roman"/>
          <w:caps w:val="0"/>
        </w:rPr>
        <w:t> </w:t>
      </w:r>
      <w:r w:rsidR="00FC38DA" w:rsidRPr="00A05757">
        <w:rPr>
          <w:szCs w:val="24"/>
          <w:b w:val="0"/>
          <w:i w:val="0"/>
          <w:sz w:val="24"/>
          <w:spacing w:val="0"/>
          <w:w w:val="100"/>
          <w:rFonts w:ascii="Times New Roman" w:cs="Times New Roman" w:hAnsi="Times New Roman"/>
          <w:caps w:val="0"/>
        </w:rPr>
        <w:t>data</w:t>
      </w:r>
      <w:r w:rsidR="00FC38DA" w:rsidRPr="00A05757">
        <w:rPr>
          <w:szCs w:val="24"/>
          <w:b w:val="0"/>
          <w:i w:val="0"/>
          <w:sz w:val="24"/>
          <w:spacing w:val="0"/>
          <w:w w:val="100"/>
          <w:rFonts w:ascii="Times New Roman" w:cs="Times New Roman" w:hAnsi="Times New Roman"/>
          <w:caps w:val="0"/>
        </w:rPr>
        <w:t> </w:t>
      </w:r>
      <w:r w:rsidR="00FC38DA" w:rsidRPr="00A05757">
        <w:rPr>
          <w:szCs w:val="24"/>
          <w:b w:val="0"/>
          <w:i w:val="0"/>
          <w:sz w:val="24"/>
          <w:spacing w:val="0"/>
          <w:w w:val="100"/>
          <w:rFonts w:ascii="Times New Roman" w:cs="Times New Roman" w:hAnsi="Times New Roman"/>
          <w:caps w:val="0"/>
        </w:rPr>
        <w:t>on</w:t>
      </w:r>
      <w:r w:rsidR="00FC38DA" w:rsidRPr="00A05757">
        <w:rPr>
          <w:szCs w:val="24"/>
          <w:b w:val="0"/>
          <w:i w:val="0"/>
          <w:sz w:val="24"/>
          <w:spacing w:val="0"/>
          <w:w w:val="100"/>
          <w:rFonts w:ascii="Times New Roman" w:cs="Times New Roman" w:hAnsi="Times New Roman"/>
          <w:caps w:val="0"/>
        </w:rPr>
        <w:t> </w:t>
      </w:r>
      <w:r w:rsidR="00FC38DA" w:rsidRPr="00A05757">
        <w:rPr>
          <w:szCs w:val="24"/>
          <w:b w:val="0"/>
          <w:i w:val="0"/>
          <w:sz w:val="24"/>
          <w:spacing w:val="0"/>
          <w:w w:val="100"/>
          <w:rFonts w:ascii="Times New Roman" w:cs="Times New Roman" w:hAnsi="Times New Roman"/>
          <w:caps w:val="0"/>
        </w:rPr>
        <w:t>the</w:t>
      </w:r>
      <w:r w:rsidR="00FC38DA" w:rsidRPr="00A05757">
        <w:rPr>
          <w:szCs w:val="24"/>
          <w:b w:val="0"/>
          <w:i w:val="0"/>
          <w:sz w:val="24"/>
          <w:spacing w:val="0"/>
          <w:w w:val="100"/>
          <w:rFonts w:ascii="Times New Roman" w:cs="Times New Roman" w:hAnsi="Times New Roman"/>
          <w:caps w:val="0"/>
        </w:rPr>
        <w:t> </w:t>
      </w:r>
      <w:r w:rsidR="00FC38DA" w:rsidRPr="00A05757">
        <w:rPr>
          <w:szCs w:val="24"/>
          <w:b w:val="0"/>
          <w:i w:val="0"/>
          <w:sz w:val="24"/>
          <w:spacing w:val="0"/>
          <w:w w:val="100"/>
          <w:rFonts w:ascii="Times New Roman" w:cs="Times New Roman" w:hAnsi="Times New Roman"/>
          <w:caps w:val="0"/>
        </w:rPr>
        <w:t>targeted</w:t>
      </w:r>
      <w:r w:rsidR="00FC38DA" w:rsidRPr="00A05757">
        <w:rPr>
          <w:szCs w:val="24"/>
          <w:b w:val="0"/>
          <w:i w:val="0"/>
          <w:sz w:val="24"/>
          <w:spacing w:val="0"/>
          <w:w w:val="100"/>
          <w:rFonts w:ascii="Times New Roman" w:cs="Times New Roman" w:hAnsi="Times New Roman"/>
          <w:caps w:val="0"/>
        </w:rPr>
        <w:t> </w:t>
      </w:r>
      <w:r w:rsidR="00FC38DA" w:rsidRPr="00A05757">
        <w:rPr>
          <w:szCs w:val="24"/>
          <w:b w:val="0"/>
          <w:i w:val="0"/>
          <w:sz w:val="24"/>
          <w:spacing w:val="0"/>
          <w:w w:val="100"/>
          <w:rFonts w:ascii="Times New Roman" w:cs="Times New Roman" w:hAnsi="Times New Roman"/>
          <w:caps w:val="0"/>
        </w:rPr>
        <w:t>beneficiaries.</w:t>
      </w:r>
      <w:r w:rsidR="00FC38DA" w:rsidRPr="00A05757">
        <w:rPr>
          <w:szCs w:val="24"/>
          <w:b w:val="0"/>
          <w:i w:val="0"/>
          <w:sz w:val="24"/>
          <w:spacing w:val="0"/>
          <w:w w:val="100"/>
          <w:rFonts w:ascii="Times New Roman" w:cs="Times New Roman" w:hAnsi="Times New Roman"/>
          <w:caps w:val="0"/>
        </w:rPr>
        <w:t> </w:t>
      </w:r>
      <w:r w:rsidR="00FC38DA" w:rsidRPr="00A05757">
        <w:rPr>
          <w:szCs w:val="24"/>
          <w:b w:val="0"/>
          <w:i w:val="0"/>
          <w:sz w:val="24"/>
          <w:spacing w:val="0"/>
          <w:w w:val="100"/>
          <w:rFonts w:ascii="Times New Roman" w:cs="Times New Roman" w:hAnsi="Times New Roman"/>
          <w:caps w:val="0"/>
        </w:rPr>
        <w:t>iv)</w:t>
      </w:r>
      <w:r w:rsidR="00FC38DA" w:rsidRPr="00A05757">
        <w:rPr>
          <w:szCs w:val="24"/>
          <w:b w:val="0"/>
          <w:i w:val="0"/>
          <w:sz w:val="24"/>
          <w:spacing w:val="0"/>
          <w:w w:val="100"/>
          <w:rFonts w:ascii="Times New Roman" w:cs="Times New Roman" w:hAnsi="Times New Roman"/>
          <w:caps w:val="0"/>
        </w:rPr>
        <w:t> </w:t>
      </w:r>
      <w:r w:rsidR="00FC38DA" w:rsidRPr="00A05757">
        <w:rPr>
          <w:szCs w:val="24"/>
          <w:b w:val="0"/>
          <w:i w:val="0"/>
          <w:sz w:val="24"/>
          <w:spacing w:val="0"/>
          <w:w w:val="100"/>
          <w:rFonts w:ascii="Times New Roman" w:cs="Times New Roman" w:hAnsi="Times New Roman"/>
          <w:caps w:val="0"/>
        </w:rPr>
        <w:t>Lack</w:t>
      </w:r>
      <w:r w:rsidR="00FC38DA" w:rsidRPr="00A05757">
        <w:rPr>
          <w:szCs w:val="24"/>
          <w:b w:val="0"/>
          <w:i w:val="0"/>
          <w:sz w:val="24"/>
          <w:spacing w:val="0"/>
          <w:w w:val="100"/>
          <w:rFonts w:ascii="Times New Roman" w:cs="Times New Roman" w:hAnsi="Times New Roman"/>
          <w:caps w:val="0"/>
        </w:rPr>
        <w:t> </w:t>
      </w:r>
      <w:r w:rsidR="00FC38DA" w:rsidRPr="00A05757">
        <w:rPr>
          <w:szCs w:val="24"/>
          <w:b w:val="0"/>
          <w:i w:val="0"/>
          <w:sz w:val="24"/>
          <w:spacing w:val="0"/>
          <w:w w:val="100"/>
          <w:rFonts w:ascii="Times New Roman" w:cs="Times New Roman" w:hAnsi="Times New Roman"/>
          <w:caps w:val="0"/>
        </w:rPr>
        <w:t>of</w:t>
      </w:r>
      <w:r w:rsidR="00FC38DA" w:rsidRPr="00A05757">
        <w:rPr>
          <w:szCs w:val="24"/>
          <w:b w:val="0"/>
          <w:i w:val="0"/>
          <w:sz w:val="24"/>
          <w:spacing w:val="0"/>
          <w:w w:val="100"/>
          <w:rFonts w:ascii="Times New Roman" w:cs="Times New Roman" w:hAnsi="Times New Roman"/>
          <w:caps w:val="0"/>
        </w:rPr>
        <w:t> </w:t>
      </w:r>
      <w:r w:rsidR="00FC38DA" w:rsidRPr="00A05757">
        <w:rPr>
          <w:szCs w:val="24"/>
          <w:b w:val="0"/>
          <w:i w:val="0"/>
          <w:sz w:val="24"/>
          <w:spacing w:val="0"/>
          <w:w w:val="100"/>
          <w:rFonts w:ascii="Times New Roman" w:cs="Times New Roman" w:hAnsi="Times New Roman"/>
          <w:caps w:val="0"/>
        </w:rPr>
        <w:t>political</w:t>
      </w:r>
      <w:r w:rsidR="00FC38DA" w:rsidRPr="00A05757">
        <w:rPr>
          <w:szCs w:val="24"/>
          <w:b w:val="0"/>
          <w:i w:val="0"/>
          <w:sz w:val="24"/>
          <w:spacing w:val="0"/>
          <w:w w:val="100"/>
          <w:rFonts w:ascii="Times New Roman" w:cs="Times New Roman" w:hAnsi="Times New Roman"/>
          <w:caps w:val="0"/>
        </w:rPr>
        <w:t> </w:t>
      </w:r>
      <w:r w:rsidR="00FC38DA" w:rsidRPr="00A05757">
        <w:rPr>
          <w:szCs w:val="24"/>
          <w:b w:val="0"/>
          <w:i w:val="0"/>
          <w:sz w:val="24"/>
          <w:spacing w:val="0"/>
          <w:w w:val="100"/>
          <w:rFonts w:ascii="Times New Roman" w:cs="Times New Roman" w:hAnsi="Times New Roman"/>
          <w:caps w:val="0"/>
        </w:rPr>
        <w:t>WILL</w:t>
      </w:r>
      <w:r w:rsidR="00FC38DA" w:rsidRPr="00A05757">
        <w:rPr>
          <w:szCs w:val="24"/>
          <w:b w:val="0"/>
          <w:i w:val="0"/>
          <w:sz w:val="24"/>
          <w:spacing w:val="0"/>
          <w:w w:val="100"/>
          <w:rFonts w:ascii="Times New Roman" w:cs="Times New Roman" w:hAnsi="Times New Roman"/>
          <w:caps w:val="0"/>
        </w:rPr>
        <w:t> </w:t>
      </w:r>
      <w:r w:rsidR="00FC38DA" w:rsidRPr="00A05757">
        <w:rPr>
          <w:szCs w:val="24"/>
          <w:b w:val="0"/>
          <w:i w:val="0"/>
          <w:sz w:val="24"/>
          <w:spacing w:val="0"/>
          <w:w w:val="100"/>
          <w:rFonts w:ascii="Times New Roman" w:cs="Times New Roman" w:hAnsi="Times New Roman"/>
          <w:caps w:val="0"/>
        </w:rPr>
        <w:t>to</w:t>
      </w:r>
      <w:r w:rsidR="00FC38DA" w:rsidRPr="00A05757">
        <w:rPr>
          <w:szCs w:val="24"/>
          <w:b w:val="0"/>
          <w:i w:val="0"/>
          <w:sz w:val="24"/>
          <w:spacing w:val="0"/>
          <w:w w:val="100"/>
          <w:rFonts w:ascii="Times New Roman" w:cs="Times New Roman" w:hAnsi="Times New Roman"/>
          <w:caps w:val="0"/>
        </w:rPr>
        <w:t> </w:t>
      </w:r>
      <w:r w:rsidR="00FC38DA" w:rsidRPr="00A05757">
        <w:rPr>
          <w:szCs w:val="24"/>
          <w:b w:val="0"/>
          <w:i w:val="0"/>
          <w:sz w:val="24"/>
          <w:spacing w:val="0"/>
          <w:w w:val="100"/>
          <w:rFonts w:ascii="Times New Roman" w:cs="Times New Roman" w:hAnsi="Times New Roman"/>
          <w:caps w:val="0"/>
        </w:rPr>
        <w:t>punish</w:t>
      </w:r>
      <w:r w:rsidR="00FC38DA" w:rsidRPr="00A05757">
        <w:rPr>
          <w:szCs w:val="24"/>
          <w:b w:val="0"/>
          <w:i w:val="0"/>
          <w:sz w:val="24"/>
          <w:spacing w:val="0"/>
          <w:w w:val="100"/>
          <w:rFonts w:ascii="Times New Roman" w:cs="Times New Roman" w:hAnsi="Times New Roman"/>
          <w:caps w:val="0"/>
        </w:rPr>
        <w:t> </w:t>
      </w:r>
      <w:r w:rsidR="00FC38DA" w:rsidRPr="00A05757">
        <w:rPr>
          <w:szCs w:val="24"/>
          <w:b w:val="0"/>
          <w:i w:val="0"/>
          <w:sz w:val="24"/>
          <w:spacing w:val="0"/>
          <w:w w:val="100"/>
          <w:rFonts w:ascii="Times New Roman" w:cs="Times New Roman" w:hAnsi="Times New Roman"/>
          <w:caps w:val="0"/>
        </w:rPr>
        <w:t>looters</w:t>
      </w:r>
      <w:r w:rsidR="00FC38DA" w:rsidRPr="00A05757">
        <w:rPr>
          <w:szCs w:val="24"/>
          <w:b w:val="0"/>
          <w:i w:val="0"/>
          <w:sz w:val="24"/>
          <w:spacing w:val="0"/>
          <w:w w:val="100"/>
          <w:rFonts w:ascii="Times New Roman" w:cs="Times New Roman" w:hAnsi="Times New Roman"/>
          <w:caps w:val="0"/>
        </w:rPr>
        <w:t> </w:t>
      </w:r>
      <w:r w:rsidR="00FC38DA" w:rsidRPr="00A05757">
        <w:rPr>
          <w:szCs w:val="24"/>
          <w:b w:val="0"/>
          <w:i w:val="0"/>
          <w:sz w:val="24"/>
          <w:spacing w:val="0"/>
          <w:w w:val="100"/>
          <w:rFonts w:ascii="Times New Roman" w:cs="Times New Roman" w:hAnsi="Times New Roman"/>
          <w:caps w:val="0"/>
        </w:rPr>
        <w:t>of</w:t>
      </w:r>
      <w:r w:rsidR="00FC38DA" w:rsidRPr="00A05757">
        <w:rPr>
          <w:szCs w:val="24"/>
          <w:b w:val="0"/>
          <w:i w:val="0"/>
          <w:sz w:val="24"/>
          <w:spacing w:val="0"/>
          <w:w w:val="100"/>
          <w:rFonts w:ascii="Times New Roman" w:cs="Times New Roman" w:hAnsi="Times New Roman"/>
          <w:caps w:val="0"/>
        </w:rPr>
        <w:t> </w:t>
      </w:r>
      <w:r w:rsidR="00FC38DA" w:rsidRPr="00A05757">
        <w:rPr>
          <w:szCs w:val="24"/>
          <w:b w:val="0"/>
          <w:i w:val="0"/>
          <w:sz w:val="24"/>
          <w:spacing w:val="0"/>
          <w:w w:val="100"/>
          <w:rFonts w:ascii="Times New Roman" w:cs="Times New Roman" w:hAnsi="Times New Roman"/>
          <w:caps w:val="0"/>
        </w:rPr>
        <w:t>developmental</w:t>
      </w:r>
      <w:r w:rsidR="00FC38DA" w:rsidRPr="00A05757">
        <w:rPr>
          <w:szCs w:val="24"/>
          <w:b w:val="0"/>
          <w:i w:val="0"/>
          <w:sz w:val="24"/>
          <w:spacing w:val="0"/>
          <w:w w:val="100"/>
          <w:rFonts w:ascii="Times New Roman" w:cs="Times New Roman" w:hAnsi="Times New Roman"/>
          <w:caps w:val="0"/>
        </w:rPr>
        <w:t> </w:t>
      </w:r>
      <w:r w:rsidR="00FC38DA" w:rsidRPr="00A05757">
        <w:rPr>
          <w:szCs w:val="24"/>
          <w:b w:val="0"/>
          <w:i w:val="0"/>
          <w:sz w:val="24"/>
          <w:spacing w:val="0"/>
          <w:w w:val="100"/>
          <w:rFonts w:ascii="Times New Roman" w:cs="Times New Roman" w:hAnsi="Times New Roman"/>
          <w:caps w:val="0"/>
        </w:rPr>
        <w:t>funds</w:t>
      </w:r>
      <w:r w:rsidR="00FC38DA" w:rsidRPr="00A05757">
        <w:rPr>
          <w:szCs w:val="24"/>
          <w:b w:val="0"/>
          <w:i w:val="0"/>
          <w:sz w:val="24"/>
          <w:spacing w:val="0"/>
          <w:w w:val="100"/>
          <w:rFonts w:ascii="Times New Roman" w:cs="Times New Roman" w:hAnsi="Times New Roman"/>
          <w:caps w:val="0"/>
        </w:rPr>
        <w:t> </w:t>
      </w:r>
      <w:r w:rsidR="00FC38DA" w:rsidRPr="00A05757">
        <w:rPr>
          <w:szCs w:val="24"/>
          <w:b w:val="0"/>
          <w:i w:val="0"/>
          <w:sz w:val="24"/>
          <w:spacing w:val="0"/>
          <w:w w:val="100"/>
          <w:rFonts w:ascii="Times New Roman" w:cs="Times New Roman" w:hAnsi="Times New Roman"/>
          <w:caps w:val="0"/>
        </w:rPr>
        <w:t>meant</w:t>
      </w:r>
      <w:r w:rsidR="00FC38DA" w:rsidRPr="00A05757">
        <w:rPr>
          <w:szCs w:val="24"/>
          <w:b w:val="0"/>
          <w:i w:val="0"/>
          <w:sz w:val="24"/>
          <w:spacing w:val="0"/>
          <w:w w:val="100"/>
          <w:rFonts w:ascii="Times New Roman" w:cs="Times New Roman" w:hAnsi="Times New Roman"/>
          <w:caps w:val="0"/>
        </w:rPr>
        <w:t> </w:t>
      </w:r>
      <w:r w:rsidR="00FC38DA" w:rsidRPr="00A05757">
        <w:rPr>
          <w:szCs w:val="24"/>
          <w:b w:val="0"/>
          <w:i w:val="0"/>
          <w:sz w:val="24"/>
          <w:spacing w:val="0"/>
          <w:w w:val="100"/>
          <w:rFonts w:ascii="Times New Roman" w:cs="Times New Roman" w:hAnsi="Times New Roman"/>
          <w:caps w:val="0"/>
        </w:rPr>
        <w:t>for</w:t>
      </w:r>
      <w:r w:rsidR="00FC38DA" w:rsidRPr="00A05757">
        <w:rPr>
          <w:szCs w:val="24"/>
          <w:b w:val="0"/>
          <w:i w:val="0"/>
          <w:sz w:val="24"/>
          <w:spacing w:val="0"/>
          <w:w w:val="100"/>
          <w:rFonts w:ascii="Times New Roman" w:cs="Times New Roman" w:hAnsi="Times New Roman"/>
          <w:caps w:val="0"/>
        </w:rPr>
        <w:t> </w:t>
      </w:r>
      <w:r w:rsidR="00FC38DA" w:rsidRPr="00A05757">
        <w:rPr>
          <w:szCs w:val="24"/>
          <w:b w:val="0"/>
          <w:i w:val="0"/>
          <w:sz w:val="24"/>
          <w:spacing w:val="0"/>
          <w:w w:val="100"/>
          <w:rFonts w:ascii="Times New Roman" w:cs="Times New Roman" w:hAnsi="Times New Roman"/>
          <w:caps w:val="0"/>
        </w:rPr>
        <w:t>programme</w:t>
      </w:r>
      <w:r w:rsidR="007F1631" w:rsidRPr="00A05757">
        <w:rPr>
          <w:szCs w:val="24"/>
          <w:b w:val="0"/>
          <w:i w:val="0"/>
          <w:sz w:val="24"/>
          <w:spacing w:val="0"/>
          <w:w w:val="100"/>
          <w:rFonts w:ascii="Times New Roman" w:cs="Times New Roman" w:hAnsi="Times New Roman"/>
          <w:caps w:val="0"/>
        </w:rPr>
        <w:t>s</w:t>
      </w:r>
      <w:r w:rsidR="00FC38DA" w:rsidRPr="00A05757">
        <w:rPr>
          <w:szCs w:val="24"/>
          <w:b w:val="0"/>
          <w:i w:val="0"/>
          <w:sz w:val="24"/>
          <w:spacing w:val="0"/>
          <w:w w:val="100"/>
          <w:rFonts w:ascii="Times New Roman" w:cs="Times New Roman" w:hAnsi="Times New Roman"/>
          <w:caps w:val="0"/>
        </w:rPr>
        <w:t>.</w:t>
      </w:r>
      <w:r w:rsidR="00FC38DA" w:rsidRPr="00A05757">
        <w:rPr>
          <w:szCs w:val="24"/>
          <w:b w:val="0"/>
          <w:i w:val="0"/>
          <w:sz w:val="24"/>
          <w:spacing w:val="0"/>
          <w:w w:val="100"/>
          <w:rFonts w:ascii="Times New Roman" w:cs="Times New Roman" w:hAnsi="Times New Roman"/>
          <w:caps w:val="0"/>
        </w:rPr>
        <w:t> </w:t>
      </w:r>
      <w:r w:rsidR="00FC38DA" w:rsidRPr="00A05757">
        <w:rPr>
          <w:szCs w:val="24"/>
          <w:b w:val="0"/>
          <w:i w:val="0"/>
          <w:sz w:val="24"/>
          <w:spacing w:val="0"/>
          <w:w w:val="100"/>
          <w:rFonts w:ascii="Times New Roman" w:cs="Times New Roman" w:hAnsi="Times New Roman"/>
          <w:caps w:val="0"/>
        </w:rPr>
        <w:t>v)</w:t>
      </w:r>
      <w:r w:rsidR="00FC38DA" w:rsidRPr="00A05757">
        <w:rPr>
          <w:szCs w:val="24"/>
          <w:b w:val="0"/>
          <w:i w:val="0"/>
          <w:sz w:val="24"/>
          <w:spacing w:val="0"/>
          <w:w w:val="100"/>
          <w:rFonts w:ascii="Times New Roman" w:cs="Times New Roman" w:hAnsi="Times New Roman"/>
          <w:caps w:val="0"/>
        </w:rPr>
        <w:t> </w:t>
      </w:r>
      <w:r w:rsidR="00335323" w:rsidRPr="00A05757">
        <w:rPr>
          <w:szCs w:val="24"/>
          <w:b w:val="0"/>
          <w:i w:val="0"/>
          <w:sz w:val="24"/>
          <w:spacing w:val="0"/>
          <w:w w:val="100"/>
          <w:rFonts w:ascii="Times New Roman" w:cs="Times New Roman" w:hAnsi="Times New Roman"/>
          <w:caps w:val="0"/>
        </w:rPr>
        <w:t>Lack</w:t>
      </w:r>
      <w:r w:rsidR="00335323" w:rsidRPr="00A05757">
        <w:rPr>
          <w:szCs w:val="24"/>
          <w:b w:val="0"/>
          <w:i w:val="0"/>
          <w:sz w:val="24"/>
          <w:spacing w:val="0"/>
          <w:w w:val="100"/>
          <w:rFonts w:ascii="Times New Roman" w:cs="Times New Roman" w:hAnsi="Times New Roman"/>
          <w:caps w:val="0"/>
        </w:rPr>
        <w:t> </w:t>
      </w:r>
      <w:r w:rsidR="00335323" w:rsidRPr="00A05757">
        <w:rPr>
          <w:szCs w:val="24"/>
          <w:b w:val="0"/>
          <w:i w:val="0"/>
          <w:sz w:val="24"/>
          <w:spacing w:val="0"/>
          <w:w w:val="100"/>
          <w:rFonts w:ascii="Times New Roman" w:cs="Times New Roman" w:hAnsi="Times New Roman"/>
          <w:caps w:val="0"/>
        </w:rPr>
        <w:t>of</w:t>
      </w:r>
      <w:r w:rsidR="00335323" w:rsidRPr="00A05757">
        <w:rPr>
          <w:szCs w:val="24"/>
          <w:b w:val="0"/>
          <w:i w:val="0"/>
          <w:sz w:val="24"/>
          <w:spacing w:val="0"/>
          <w:w w:val="100"/>
          <w:rFonts w:ascii="Times New Roman" w:cs="Times New Roman" w:hAnsi="Times New Roman"/>
          <w:caps w:val="0"/>
        </w:rPr>
        <w:t> </w:t>
      </w:r>
      <w:r w:rsidR="00335323" w:rsidRPr="00A05757">
        <w:rPr>
          <w:szCs w:val="24"/>
          <w:b w:val="0"/>
          <w:i w:val="0"/>
          <w:sz w:val="24"/>
          <w:spacing w:val="0"/>
          <w:w w:val="100"/>
          <w:rFonts w:ascii="Times New Roman" w:cs="Times New Roman" w:hAnsi="Times New Roman"/>
          <w:caps w:val="0"/>
        </w:rPr>
        <w:t>requisite</w:t>
      </w:r>
      <w:r w:rsidR="00335323" w:rsidRPr="00A05757">
        <w:rPr>
          <w:szCs w:val="24"/>
          <w:b w:val="0"/>
          <w:i w:val="0"/>
          <w:sz w:val="24"/>
          <w:spacing w:val="0"/>
          <w:w w:val="100"/>
          <w:rFonts w:ascii="Times New Roman" w:cs="Times New Roman" w:hAnsi="Times New Roman"/>
          <w:caps w:val="0"/>
        </w:rPr>
        <w:t> </w:t>
      </w:r>
      <w:r w:rsidR="00335323" w:rsidRPr="00A05757">
        <w:rPr>
          <w:szCs w:val="24"/>
          <w:b w:val="0"/>
          <w:i w:val="0"/>
          <w:sz w:val="24"/>
          <w:spacing w:val="0"/>
          <w:w w:val="100"/>
          <w:rFonts w:ascii="Times New Roman" w:cs="Times New Roman" w:hAnsi="Times New Roman"/>
          <w:caps w:val="0"/>
        </w:rPr>
        <w:t>information</w:t>
      </w:r>
      <w:r w:rsidR="00335323" w:rsidRPr="00A05757">
        <w:rPr>
          <w:szCs w:val="24"/>
          <w:b w:val="0"/>
          <w:i w:val="0"/>
          <w:sz w:val="24"/>
          <w:spacing w:val="0"/>
          <w:w w:val="100"/>
          <w:rFonts w:ascii="Times New Roman" w:cs="Times New Roman" w:hAnsi="Times New Roman"/>
          <w:caps w:val="0"/>
        </w:rPr>
        <w:t> </w:t>
      </w:r>
      <w:r w:rsidR="00335323" w:rsidRPr="00A05757">
        <w:rPr>
          <w:szCs w:val="24"/>
          <w:b w:val="0"/>
          <w:i w:val="0"/>
          <w:sz w:val="24"/>
          <w:spacing w:val="0"/>
          <w:w w:val="100"/>
          <w:rFonts w:ascii="Times New Roman" w:cs="Times New Roman" w:hAnsi="Times New Roman"/>
          <w:caps w:val="0"/>
        </w:rPr>
        <w:t>about</w:t>
      </w:r>
      <w:r w:rsidR="00335323" w:rsidRPr="00A05757">
        <w:rPr>
          <w:szCs w:val="24"/>
          <w:b w:val="0"/>
          <w:i w:val="0"/>
          <w:sz w:val="24"/>
          <w:spacing w:val="0"/>
          <w:w w:val="100"/>
          <w:rFonts w:ascii="Times New Roman" w:cs="Times New Roman" w:hAnsi="Times New Roman"/>
          <w:caps w:val="0"/>
        </w:rPr>
        <w:t> </w:t>
      </w:r>
      <w:r w:rsidR="00335323" w:rsidRPr="00A05757">
        <w:rPr>
          <w:szCs w:val="24"/>
          <w:b w:val="0"/>
          <w:i w:val="0"/>
          <w:sz w:val="24"/>
          <w:spacing w:val="0"/>
          <w:w w:val="100"/>
          <w:rFonts w:ascii="Times New Roman" w:cs="Times New Roman" w:hAnsi="Times New Roman"/>
          <w:caps w:val="0"/>
        </w:rPr>
        <w:t>the</w:t>
      </w:r>
      <w:r w:rsidR="00335323" w:rsidRPr="00A05757">
        <w:rPr>
          <w:szCs w:val="24"/>
          <w:b w:val="0"/>
          <w:i w:val="0"/>
          <w:sz w:val="24"/>
          <w:spacing w:val="0"/>
          <w:w w:val="100"/>
          <w:rFonts w:ascii="Times New Roman" w:cs="Times New Roman" w:hAnsi="Times New Roman"/>
          <w:caps w:val="0"/>
        </w:rPr>
        <w:t> </w:t>
      </w:r>
      <w:r w:rsidR="00335323" w:rsidRPr="00A05757">
        <w:rPr>
          <w:szCs w:val="24"/>
          <w:b w:val="0"/>
          <w:i w:val="0"/>
          <w:sz w:val="24"/>
          <w:spacing w:val="0"/>
          <w:w w:val="100"/>
          <w:rFonts w:ascii="Times New Roman" w:cs="Times New Roman" w:hAnsi="Times New Roman"/>
          <w:caps w:val="0"/>
        </w:rPr>
        <w:t>programme.</w:t>
      </w:r>
      <w:r w:rsidR="00335323" w:rsidRPr="00A05757">
        <w:rPr>
          <w:szCs w:val="24"/>
          <w:b w:val="0"/>
          <w:i w:val="0"/>
          <w:sz w:val="24"/>
          <w:spacing w:val="0"/>
          <w:w w:val="100"/>
          <w:rFonts w:ascii="Times New Roman" w:cs="Times New Roman" w:hAnsi="Times New Roman"/>
          <w:caps w:val="0"/>
        </w:rPr>
        <w:t> </w:t>
      </w:r>
      <w:r w:rsidR="00335323" w:rsidRPr="00A05757">
        <w:rPr>
          <w:szCs w:val="24"/>
          <w:b w:val="0"/>
          <w:i w:val="0"/>
          <w:sz w:val="24"/>
          <w:spacing w:val="0"/>
          <w:w w:val="100"/>
          <w:rFonts w:ascii="Times New Roman" w:cs="Times New Roman" w:hAnsi="Times New Roman"/>
          <w:caps w:val="0"/>
        </w:rPr>
        <w:t>vi)</w:t>
      </w:r>
      <w:r w:rsidR="00335323" w:rsidRPr="00A05757">
        <w:rPr>
          <w:szCs w:val="24"/>
          <w:b w:val="0"/>
          <w:i w:val="0"/>
          <w:sz w:val="24"/>
          <w:spacing w:val="0"/>
          <w:w w:val="100"/>
          <w:rFonts w:ascii="Times New Roman" w:cs="Times New Roman" w:hAnsi="Times New Roman"/>
          <w:caps w:val="0"/>
        </w:rPr>
        <w:t>  </w:t>
      </w:r>
      <w:r w:rsidR="00335323" w:rsidRPr="00A05757">
        <w:rPr>
          <w:szCs w:val="24"/>
          <w:b w:val="0"/>
          <w:i w:val="0"/>
          <w:sz w:val="24"/>
          <w:spacing w:val="0"/>
          <w:w w:val="100"/>
          <w:rFonts w:ascii="Times New Roman" w:cs="Times New Roman" w:hAnsi="Times New Roman"/>
          <w:caps w:val="0"/>
        </w:rPr>
        <w:t>Inefficient</w:t>
      </w:r>
      <w:r w:rsidR="00335323" w:rsidRPr="00A05757">
        <w:rPr>
          <w:szCs w:val="24"/>
          <w:b w:val="0"/>
          <w:i w:val="0"/>
          <w:sz w:val="24"/>
          <w:spacing w:val="0"/>
          <w:w w:val="100"/>
          <w:rFonts w:ascii="Times New Roman" w:cs="Times New Roman" w:hAnsi="Times New Roman"/>
          <w:caps w:val="0"/>
        </w:rPr>
        <w:t> </w:t>
      </w:r>
      <w:r w:rsidR="00335323" w:rsidRPr="00A05757">
        <w:rPr>
          <w:szCs w:val="24"/>
          <w:b w:val="0"/>
          <w:i w:val="0"/>
          <w:sz w:val="24"/>
          <w:spacing w:val="0"/>
          <w:w w:val="100"/>
          <w:rFonts w:ascii="Times New Roman" w:cs="Times New Roman" w:hAnsi="Times New Roman"/>
          <w:caps w:val="0"/>
        </w:rPr>
        <w:t>and</w:t>
      </w:r>
      <w:r w:rsidR="00335323" w:rsidRPr="00A05757">
        <w:rPr>
          <w:szCs w:val="24"/>
          <w:b w:val="0"/>
          <w:i w:val="0"/>
          <w:sz w:val="24"/>
          <w:spacing w:val="0"/>
          <w:w w:val="100"/>
          <w:rFonts w:ascii="Times New Roman" w:cs="Times New Roman" w:hAnsi="Times New Roman"/>
          <w:caps w:val="0"/>
        </w:rPr>
        <w:t> </w:t>
      </w:r>
      <w:r w:rsidR="00335323" w:rsidRPr="00A05757">
        <w:rPr>
          <w:szCs w:val="24"/>
          <w:b w:val="0"/>
          <w:i w:val="0"/>
          <w:sz w:val="24"/>
          <w:spacing w:val="0"/>
          <w:w w:val="100"/>
          <w:rFonts w:ascii="Times New Roman" w:cs="Times New Roman" w:hAnsi="Times New Roman"/>
          <w:caps w:val="0"/>
        </w:rPr>
        <w:t>ineffective</w:t>
      </w:r>
      <w:r w:rsidR="00335323" w:rsidRPr="00A05757">
        <w:rPr>
          <w:szCs w:val="24"/>
          <w:b w:val="0"/>
          <w:i w:val="0"/>
          <w:sz w:val="24"/>
          <w:spacing w:val="0"/>
          <w:w w:val="100"/>
          <w:rFonts w:ascii="Times New Roman" w:cs="Times New Roman" w:hAnsi="Times New Roman"/>
          <w:caps w:val="0"/>
        </w:rPr>
        <w:t> </w:t>
      </w:r>
      <w:r w:rsidR="00335323" w:rsidRPr="00A05757">
        <w:rPr>
          <w:szCs w:val="24"/>
          <w:b w:val="0"/>
          <w:i w:val="0"/>
          <w:sz w:val="24"/>
          <w:spacing w:val="0"/>
          <w:w w:val="100"/>
          <w:rFonts w:ascii="Times New Roman" w:cs="Times New Roman" w:hAnsi="Times New Roman"/>
          <w:caps w:val="0"/>
        </w:rPr>
        <w:t>monitoring</w:t>
      </w:r>
      <w:r w:rsidR="00335323" w:rsidRPr="00A05757">
        <w:rPr>
          <w:szCs w:val="24"/>
          <w:b w:val="0"/>
          <w:i w:val="0"/>
          <w:sz w:val="24"/>
          <w:spacing w:val="0"/>
          <w:w w:val="100"/>
          <w:rFonts w:ascii="Times New Roman" w:cs="Times New Roman" w:hAnsi="Times New Roman"/>
          <w:caps w:val="0"/>
        </w:rPr>
        <w:t> </w:t>
      </w:r>
      <w:r w:rsidR="00335323" w:rsidRPr="00A05757">
        <w:rPr>
          <w:szCs w:val="24"/>
          <w:b w:val="0"/>
          <w:i w:val="0"/>
          <w:sz w:val="24"/>
          <w:spacing w:val="0"/>
          <w:w w:val="100"/>
          <w:rFonts w:ascii="Times New Roman" w:cs="Times New Roman" w:hAnsi="Times New Roman"/>
          <w:caps w:val="0"/>
        </w:rPr>
        <w:t>of</w:t>
      </w:r>
      <w:r w:rsidR="00335323" w:rsidRPr="00A05757">
        <w:rPr>
          <w:szCs w:val="24"/>
          <w:b w:val="0"/>
          <w:i w:val="0"/>
          <w:sz w:val="24"/>
          <w:spacing w:val="0"/>
          <w:w w:val="100"/>
          <w:rFonts w:ascii="Times New Roman" w:cs="Times New Roman" w:hAnsi="Times New Roman"/>
          <w:caps w:val="0"/>
        </w:rPr>
        <w:t> </w:t>
      </w:r>
      <w:r w:rsidR="00335323" w:rsidRPr="00A05757">
        <w:rPr>
          <w:szCs w:val="24"/>
          <w:b w:val="0"/>
          <w:i w:val="0"/>
          <w:sz w:val="24"/>
          <w:spacing w:val="0"/>
          <w:w w:val="100"/>
          <w:rFonts w:ascii="Times New Roman" w:cs="Times New Roman" w:hAnsi="Times New Roman"/>
          <w:caps w:val="0"/>
        </w:rPr>
        <w:t>projects,</w:t>
      </w:r>
      <w:r w:rsidR="00335323" w:rsidRPr="00A05757">
        <w:rPr>
          <w:szCs w:val="24"/>
          <w:b w:val="0"/>
          <w:i w:val="0"/>
          <w:sz w:val="24"/>
          <w:spacing w:val="0"/>
          <w:w w:val="100"/>
          <w:rFonts w:ascii="Times New Roman" w:cs="Times New Roman" w:hAnsi="Times New Roman"/>
          <w:caps w:val="0"/>
        </w:rPr>
        <w:t> </w:t>
      </w:r>
      <w:r w:rsidR="00335323" w:rsidRPr="00A05757">
        <w:rPr>
          <w:szCs w:val="24"/>
          <w:b w:val="0"/>
          <w:i w:val="0"/>
          <w:sz w:val="24"/>
          <w:spacing w:val="0"/>
          <w:w w:val="100"/>
          <w:rFonts w:ascii="Times New Roman" w:cs="Times New Roman" w:hAnsi="Times New Roman"/>
          <w:caps w:val="0"/>
        </w:rPr>
        <w:t>political</w:t>
      </w:r>
      <w:r w:rsidR="00335323" w:rsidRPr="00A05757">
        <w:rPr>
          <w:szCs w:val="24"/>
          <w:b w:val="0"/>
          <w:i w:val="0"/>
          <w:sz w:val="24"/>
          <w:spacing w:val="0"/>
          <w:w w:val="100"/>
          <w:rFonts w:ascii="Times New Roman" w:cs="Times New Roman" w:hAnsi="Times New Roman"/>
          <w:caps w:val="0"/>
        </w:rPr>
        <w:t> </w:t>
      </w:r>
      <w:r w:rsidR="00335323" w:rsidRPr="00A05757">
        <w:rPr>
          <w:szCs w:val="24"/>
          <w:b w:val="0"/>
          <w:i w:val="0"/>
          <w:sz w:val="24"/>
          <w:spacing w:val="0"/>
          <w:w w:val="100"/>
          <w:rFonts w:ascii="Times New Roman" w:cs="Times New Roman" w:hAnsi="Times New Roman"/>
          <w:caps w:val="0"/>
        </w:rPr>
        <w:t>patronage</w:t>
      </w:r>
      <w:r w:rsidR="00335323" w:rsidRPr="00A05757">
        <w:rPr>
          <w:szCs w:val="24"/>
          <w:b w:val="0"/>
          <w:i w:val="0"/>
          <w:sz w:val="24"/>
          <w:spacing w:val="0"/>
          <w:w w:val="100"/>
          <w:rFonts w:ascii="Times New Roman" w:cs="Times New Roman" w:hAnsi="Times New Roman"/>
          <w:caps w:val="0"/>
        </w:rPr>
        <w:t> </w:t>
      </w:r>
      <w:r w:rsidR="00335323" w:rsidRPr="00A05757">
        <w:rPr>
          <w:szCs w:val="24"/>
          <w:b w:val="0"/>
          <w:i w:val="0"/>
          <w:sz w:val="24"/>
          <w:spacing w:val="0"/>
          <w:w w:val="100"/>
          <w:rFonts w:ascii="Times New Roman" w:cs="Times New Roman" w:hAnsi="Times New Roman"/>
          <w:caps w:val="0"/>
        </w:rPr>
        <w:t>and</w:t>
      </w:r>
      <w:r w:rsidR="00335323" w:rsidRPr="00A05757">
        <w:rPr>
          <w:szCs w:val="24"/>
          <w:b w:val="0"/>
          <w:i w:val="0"/>
          <w:sz w:val="24"/>
          <w:spacing w:val="0"/>
          <w:w w:val="100"/>
          <w:rFonts w:ascii="Times New Roman" w:cs="Times New Roman" w:hAnsi="Times New Roman"/>
          <w:caps w:val="0"/>
        </w:rPr>
        <w:t> </w:t>
      </w:r>
      <w:r w:rsidR="00335323" w:rsidRPr="00A05757">
        <w:rPr>
          <w:szCs w:val="24"/>
          <w:b w:val="0"/>
          <w:i w:val="0"/>
          <w:sz w:val="24"/>
          <w:spacing w:val="0"/>
          <w:w w:val="100"/>
          <w:rFonts w:ascii="Times New Roman" w:cs="Times New Roman" w:hAnsi="Times New Roman"/>
          <w:caps w:val="0"/>
        </w:rPr>
        <w:t>cronyism.</w:t>
      </w:r>
      <w:r w:rsidR="00335323" w:rsidRPr="00A05757">
        <w:rPr>
          <w:szCs w:val="24"/>
          <w:b w:val="0"/>
          <w:i w:val="0"/>
          <w:sz w:val="24"/>
          <w:spacing w:val="0"/>
          <w:w w:val="100"/>
          <w:rFonts w:ascii="Times New Roman" w:cs="Times New Roman" w:hAnsi="Times New Roman"/>
          <w:caps w:val="0"/>
        </w:rPr>
        <w:t> </w:t>
      </w:r>
      <w:r w:rsidR="00335323" w:rsidRPr="00A05757">
        <w:rPr>
          <w:szCs w:val="24"/>
          <w:b w:val="0"/>
          <w:i w:val="0"/>
          <w:sz w:val="24"/>
          <w:spacing w:val="0"/>
          <w:w w:val="100"/>
          <w:rFonts w:ascii="Times New Roman" w:cs="Times New Roman" w:hAnsi="Times New Roman"/>
          <w:caps w:val="0"/>
        </w:rPr>
        <w:t>vii)</w:t>
      </w:r>
      <w:r w:rsidR="00335323" w:rsidRPr="00A05757">
        <w:rPr>
          <w:szCs w:val="24"/>
          <w:b w:val="0"/>
          <w:i w:val="0"/>
          <w:sz w:val="24"/>
          <w:spacing w:val="0"/>
          <w:w w:val="100"/>
          <w:rFonts w:ascii="Times New Roman" w:cs="Times New Roman" w:hAnsi="Times New Roman"/>
          <w:caps w:val="0"/>
        </w:rPr>
        <w:t> </w:t>
      </w:r>
      <w:r w:rsidR="00335323" w:rsidRPr="00A05757">
        <w:rPr>
          <w:szCs w:val="24"/>
          <w:b w:val="0"/>
          <w:i w:val="0"/>
          <w:sz w:val="24"/>
          <w:spacing w:val="0"/>
          <w:w w:val="100"/>
          <w:rFonts w:ascii="Times New Roman" w:cs="Times New Roman" w:hAnsi="Times New Roman"/>
          <w:caps w:val="0"/>
        </w:rPr>
        <w:t>Duplication</w:t>
      </w:r>
      <w:r w:rsidR="00335323" w:rsidRPr="00A05757">
        <w:rPr>
          <w:szCs w:val="24"/>
          <w:b w:val="0"/>
          <w:i w:val="0"/>
          <w:sz w:val="24"/>
          <w:spacing w:val="0"/>
          <w:w w:val="100"/>
          <w:rFonts w:ascii="Times New Roman" w:cs="Times New Roman" w:hAnsi="Times New Roman"/>
          <w:caps w:val="0"/>
        </w:rPr>
        <w:t> </w:t>
      </w:r>
      <w:r w:rsidR="00335323" w:rsidRPr="00A05757">
        <w:rPr>
          <w:szCs w:val="24"/>
          <w:b w:val="0"/>
          <w:i w:val="0"/>
          <w:sz w:val="24"/>
          <w:spacing w:val="0"/>
          <w:w w:val="100"/>
          <w:rFonts w:ascii="Times New Roman" w:cs="Times New Roman" w:hAnsi="Times New Roman"/>
          <w:caps w:val="0"/>
        </w:rPr>
        <w:t>of</w:t>
      </w:r>
      <w:r w:rsidR="00335323" w:rsidRPr="00A05757">
        <w:rPr>
          <w:szCs w:val="24"/>
          <w:b w:val="0"/>
          <w:i w:val="0"/>
          <w:sz w:val="24"/>
          <w:spacing w:val="0"/>
          <w:w w:val="100"/>
          <w:rFonts w:ascii="Times New Roman" w:cs="Times New Roman" w:hAnsi="Times New Roman"/>
          <w:caps w:val="0"/>
        </w:rPr>
        <w:t> </w:t>
      </w:r>
      <w:r w:rsidR="00335323" w:rsidRPr="00A05757">
        <w:rPr>
          <w:szCs w:val="24"/>
          <w:b w:val="0"/>
          <w:i w:val="0"/>
          <w:sz w:val="24"/>
          <w:spacing w:val="0"/>
          <w:w w:val="100"/>
          <w:rFonts w:ascii="Times New Roman" w:cs="Times New Roman" w:hAnsi="Times New Roman"/>
          <w:caps w:val="0"/>
        </w:rPr>
        <w:t>programmes</w:t>
      </w:r>
      <w:r w:rsidR="00335323" w:rsidRPr="00A05757">
        <w:rPr>
          <w:szCs w:val="24"/>
          <w:b w:val="0"/>
          <w:i w:val="0"/>
          <w:sz w:val="24"/>
          <w:spacing w:val="0"/>
          <w:w w:val="100"/>
          <w:rFonts w:ascii="Times New Roman" w:cs="Times New Roman" w:hAnsi="Times New Roman"/>
          <w:caps w:val="0"/>
        </w:rPr>
        <w:t> </w:t>
      </w:r>
      <w:r w:rsidR="00335323" w:rsidRPr="00A05757">
        <w:rPr>
          <w:szCs w:val="24"/>
          <w:b w:val="0"/>
          <w:i w:val="0"/>
          <w:sz w:val="24"/>
          <w:spacing w:val="0"/>
          <w:w w:val="100"/>
          <w:rFonts w:ascii="Times New Roman" w:cs="Times New Roman" w:hAnsi="Times New Roman"/>
          <w:caps w:val="0"/>
        </w:rPr>
        <w:t>and</w:t>
      </w:r>
      <w:r w:rsidR="00335323" w:rsidRPr="00A05757">
        <w:rPr>
          <w:szCs w:val="24"/>
          <w:b w:val="0"/>
          <w:i w:val="0"/>
          <w:sz w:val="24"/>
          <w:spacing w:val="0"/>
          <w:w w:val="100"/>
          <w:rFonts w:ascii="Times New Roman" w:cs="Times New Roman" w:hAnsi="Times New Roman"/>
          <w:caps w:val="0"/>
        </w:rPr>
        <w:t> </w:t>
      </w:r>
      <w:r w:rsidR="00335323" w:rsidRPr="00A05757">
        <w:rPr>
          <w:szCs w:val="24"/>
          <w:b w:val="0"/>
          <w:i w:val="0"/>
          <w:sz w:val="24"/>
          <w:spacing w:val="0"/>
          <w:w w:val="100"/>
          <w:rFonts w:ascii="Times New Roman" w:cs="Times New Roman" w:hAnsi="Times New Roman"/>
          <w:caps w:val="0"/>
        </w:rPr>
        <w:t>agencies,</w:t>
      </w:r>
      <w:r w:rsidR="00335323" w:rsidRPr="00A05757">
        <w:rPr>
          <w:szCs w:val="24"/>
          <w:b w:val="0"/>
          <w:i w:val="0"/>
          <w:sz w:val="24"/>
          <w:spacing w:val="0"/>
          <w:w w:val="100"/>
          <w:rFonts w:ascii="Times New Roman" w:cs="Times New Roman" w:hAnsi="Times New Roman"/>
          <w:caps w:val="0"/>
        </w:rPr>
        <w:t> </w:t>
      </w:r>
      <w:r w:rsidR="00335323" w:rsidRPr="00A05757">
        <w:rPr>
          <w:szCs w:val="24"/>
          <w:b w:val="0"/>
          <w:i w:val="0"/>
          <w:sz w:val="24"/>
          <w:spacing w:val="0"/>
          <w:w w:val="100"/>
          <w:rFonts w:ascii="Times New Roman" w:cs="Times New Roman" w:hAnsi="Times New Roman"/>
          <w:caps w:val="0"/>
        </w:rPr>
        <w:t>such</w:t>
      </w:r>
      <w:r w:rsidR="00335323" w:rsidRPr="00A05757">
        <w:rPr>
          <w:szCs w:val="24"/>
          <w:b w:val="0"/>
          <w:i w:val="0"/>
          <w:sz w:val="24"/>
          <w:spacing w:val="0"/>
          <w:w w:val="100"/>
          <w:rFonts w:ascii="Times New Roman" w:cs="Times New Roman" w:hAnsi="Times New Roman"/>
          <w:caps w:val="0"/>
        </w:rPr>
        <w:t> </w:t>
      </w:r>
      <w:r w:rsidR="00335323" w:rsidRPr="00A05757">
        <w:rPr>
          <w:szCs w:val="24"/>
          <w:b w:val="0"/>
          <w:i w:val="0"/>
          <w:sz w:val="24"/>
          <w:spacing w:val="0"/>
          <w:w w:val="100"/>
          <w:rFonts w:ascii="Times New Roman" w:cs="Times New Roman" w:hAnsi="Times New Roman"/>
          <w:caps w:val="0"/>
        </w:rPr>
        <w:t>as;</w:t>
      </w:r>
      <w:r w:rsidR="00335323" w:rsidRPr="00A05757">
        <w:rPr>
          <w:szCs w:val="24"/>
          <w:b w:val="0"/>
          <w:i w:val="0"/>
          <w:sz w:val="24"/>
          <w:spacing w:val="0"/>
          <w:w w:val="100"/>
          <w:rFonts w:ascii="Times New Roman" w:cs="Times New Roman" w:hAnsi="Times New Roman"/>
          <w:caps w:val="0"/>
        </w:rPr>
        <w:t> </w:t>
      </w:r>
      <w:r w:rsidR="00335323" w:rsidRPr="00A05757">
        <w:rPr>
          <w:szCs w:val="24"/>
          <w:b w:val="0"/>
          <w:i w:val="0"/>
          <w:sz w:val="24"/>
          <w:spacing w:val="0"/>
          <w:w w:val="100"/>
          <w:rFonts w:ascii="Times New Roman" w:cs="Times New Roman" w:hAnsi="Times New Roman"/>
          <w:caps w:val="0"/>
        </w:rPr>
        <w:t>FERMA,</w:t>
      </w:r>
      <w:r w:rsidR="00335323" w:rsidRPr="00A05757">
        <w:rPr>
          <w:szCs w:val="24"/>
          <w:b w:val="0"/>
          <w:i w:val="0"/>
          <w:sz w:val="24"/>
          <w:spacing w:val="0"/>
          <w:w w:val="100"/>
          <w:rFonts w:ascii="Times New Roman" w:cs="Times New Roman" w:hAnsi="Times New Roman"/>
          <w:caps w:val="0"/>
        </w:rPr>
        <w:t> </w:t>
      </w:r>
      <w:r w:rsidR="00335323" w:rsidRPr="00A05757">
        <w:rPr>
          <w:szCs w:val="24"/>
          <w:b w:val="0"/>
          <w:i w:val="0"/>
          <w:sz w:val="24"/>
          <w:spacing w:val="0"/>
          <w:w w:val="100"/>
          <w:rFonts w:ascii="Times New Roman" w:cs="Times New Roman" w:hAnsi="Times New Roman"/>
          <w:caps w:val="0"/>
        </w:rPr>
        <w:t>DFFRI,</w:t>
      </w:r>
      <w:r w:rsidR="00335323" w:rsidRPr="00A05757">
        <w:rPr>
          <w:szCs w:val="24"/>
          <w:b w:val="0"/>
          <w:i w:val="0"/>
          <w:sz w:val="24"/>
          <w:spacing w:val="0"/>
          <w:w w:val="100"/>
          <w:rFonts w:ascii="Times New Roman" w:cs="Times New Roman" w:hAnsi="Times New Roman"/>
          <w:caps w:val="0"/>
        </w:rPr>
        <w:t> </w:t>
      </w:r>
      <w:r w:rsidR="00335323" w:rsidRPr="00A05757">
        <w:rPr>
          <w:szCs w:val="24"/>
          <w:b w:val="0"/>
          <w:i w:val="0"/>
          <w:sz w:val="24"/>
          <w:spacing w:val="0"/>
          <w:w w:val="100"/>
          <w:rFonts w:ascii="Times New Roman" w:cs="Times New Roman" w:hAnsi="Times New Roman"/>
          <w:caps w:val="0"/>
        </w:rPr>
        <w:t>NDE,</w:t>
      </w:r>
      <w:r w:rsidR="00335323" w:rsidRPr="00A05757">
        <w:rPr>
          <w:szCs w:val="24"/>
          <w:b w:val="0"/>
          <w:i w:val="0"/>
          <w:sz w:val="24"/>
          <w:spacing w:val="0"/>
          <w:w w:val="100"/>
          <w:rFonts w:ascii="Times New Roman" w:cs="Times New Roman" w:hAnsi="Times New Roman"/>
          <w:caps w:val="0"/>
        </w:rPr>
        <w:t> </w:t>
      </w:r>
      <w:r w:rsidR="00335323" w:rsidRPr="00A05757">
        <w:rPr>
          <w:szCs w:val="24"/>
          <w:b w:val="0"/>
          <w:i w:val="0"/>
          <w:sz w:val="24"/>
          <w:spacing w:val="0"/>
          <w:w w:val="100"/>
          <w:rFonts w:ascii="Times New Roman" w:cs="Times New Roman" w:hAnsi="Times New Roman"/>
          <w:caps w:val="0"/>
        </w:rPr>
        <w:t>SURE-P</w:t>
      </w:r>
      <w:r w:rsidR="00335323" w:rsidRPr="00A05757">
        <w:rPr>
          <w:szCs w:val="24"/>
          <w:b w:val="0"/>
          <w:i w:val="0"/>
          <w:sz w:val="24"/>
          <w:spacing w:val="0"/>
          <w:w w:val="100"/>
          <w:rFonts w:ascii="Times New Roman" w:cs="Times New Roman" w:hAnsi="Times New Roman"/>
          <w:caps w:val="0"/>
        </w:rPr>
        <w:t> </w:t>
      </w:r>
      <w:r w:rsidR="00335323" w:rsidRPr="00A05757">
        <w:rPr>
          <w:szCs w:val="24"/>
          <w:b w:val="0"/>
          <w:i w:val="0"/>
          <w:sz w:val="24"/>
          <w:spacing w:val="0"/>
          <w:w w:val="100"/>
          <w:rFonts w:ascii="Times New Roman" w:cs="Times New Roman" w:hAnsi="Times New Roman"/>
          <w:caps w:val="0"/>
        </w:rPr>
        <w:t>and</w:t>
      </w:r>
      <w:r w:rsidR="00335323" w:rsidRPr="00A05757">
        <w:rPr>
          <w:szCs w:val="24"/>
          <w:b w:val="0"/>
          <w:i w:val="0"/>
          <w:sz w:val="24"/>
          <w:spacing w:val="0"/>
          <w:w w:val="100"/>
          <w:rFonts w:ascii="Times New Roman" w:cs="Times New Roman" w:hAnsi="Times New Roman"/>
          <w:caps w:val="0"/>
        </w:rPr>
        <w:t> </w:t>
      </w:r>
      <w:r w:rsidR="00335323" w:rsidRPr="00A05757">
        <w:rPr>
          <w:szCs w:val="24"/>
          <w:b w:val="0"/>
          <w:i w:val="0"/>
          <w:sz w:val="24"/>
          <w:spacing w:val="0"/>
          <w:w w:val="100"/>
          <w:rFonts w:ascii="Times New Roman" w:cs="Times New Roman" w:hAnsi="Times New Roman"/>
          <w:caps w:val="0"/>
        </w:rPr>
        <w:t>the</w:t>
      </w:r>
      <w:r w:rsidR="00335323" w:rsidRPr="00A05757">
        <w:rPr>
          <w:szCs w:val="24"/>
          <w:b w:val="0"/>
          <w:i w:val="0"/>
          <w:sz w:val="24"/>
          <w:spacing w:val="0"/>
          <w:w w:val="100"/>
          <w:rFonts w:ascii="Times New Roman" w:cs="Times New Roman" w:hAnsi="Times New Roman"/>
          <w:caps w:val="0"/>
        </w:rPr>
        <w:t> </w:t>
      </w:r>
      <w:r w:rsidR="00335323" w:rsidRPr="00A05757">
        <w:rPr>
          <w:szCs w:val="24"/>
          <w:b w:val="0"/>
          <w:i w:val="0"/>
          <w:sz w:val="24"/>
          <w:spacing w:val="0"/>
          <w:w w:val="100"/>
          <w:rFonts w:ascii="Times New Roman" w:cs="Times New Roman" w:hAnsi="Times New Roman"/>
          <w:caps w:val="0"/>
        </w:rPr>
        <w:t>federal</w:t>
      </w:r>
      <w:r w:rsidR="00335323" w:rsidRPr="00A05757">
        <w:rPr>
          <w:szCs w:val="24"/>
          <w:b w:val="0"/>
          <w:i w:val="0"/>
          <w:sz w:val="24"/>
          <w:spacing w:val="0"/>
          <w:w w:val="100"/>
          <w:rFonts w:ascii="Times New Roman" w:cs="Times New Roman" w:hAnsi="Times New Roman"/>
          <w:caps w:val="0"/>
        </w:rPr>
        <w:t> </w:t>
      </w:r>
      <w:r w:rsidR="00335323" w:rsidRPr="00A05757">
        <w:rPr>
          <w:szCs w:val="24"/>
          <w:b w:val="0"/>
          <w:i w:val="0"/>
          <w:sz w:val="24"/>
          <w:spacing w:val="0"/>
          <w:w w:val="100"/>
          <w:rFonts w:ascii="Times New Roman" w:cs="Times New Roman" w:hAnsi="Times New Roman"/>
          <w:caps w:val="0"/>
        </w:rPr>
        <w:t>ministry</w:t>
      </w:r>
      <w:r w:rsidR="00335323" w:rsidRPr="00A05757">
        <w:rPr>
          <w:szCs w:val="24"/>
          <w:b w:val="0"/>
          <w:i w:val="0"/>
          <w:sz w:val="24"/>
          <w:spacing w:val="0"/>
          <w:w w:val="100"/>
          <w:rFonts w:ascii="Times New Roman" w:cs="Times New Roman" w:hAnsi="Times New Roman"/>
          <w:caps w:val="0"/>
        </w:rPr>
        <w:t> </w:t>
      </w:r>
      <w:r w:rsidR="00335323" w:rsidRPr="00A05757">
        <w:rPr>
          <w:szCs w:val="24"/>
          <w:b w:val="0"/>
          <w:i w:val="0"/>
          <w:sz w:val="24"/>
          <w:spacing w:val="0"/>
          <w:w w:val="100"/>
          <w:rFonts w:ascii="Times New Roman" w:cs="Times New Roman" w:hAnsi="Times New Roman"/>
          <w:caps w:val="0"/>
        </w:rPr>
        <w:t>of</w:t>
      </w:r>
      <w:r w:rsidR="00335323" w:rsidRPr="00A05757">
        <w:rPr>
          <w:szCs w:val="24"/>
          <w:b w:val="0"/>
          <w:i w:val="0"/>
          <w:sz w:val="24"/>
          <w:spacing w:val="0"/>
          <w:w w:val="100"/>
          <w:rFonts w:ascii="Times New Roman" w:cs="Times New Roman" w:hAnsi="Times New Roman"/>
          <w:caps w:val="0"/>
        </w:rPr>
        <w:t> </w:t>
      </w:r>
      <w:r w:rsidR="00335323" w:rsidRPr="00A05757">
        <w:rPr>
          <w:szCs w:val="24"/>
          <w:b w:val="0"/>
          <w:i w:val="0"/>
          <w:sz w:val="24"/>
          <w:spacing w:val="0"/>
          <w:w w:val="100"/>
          <w:rFonts w:ascii="Times New Roman" w:cs="Times New Roman" w:hAnsi="Times New Roman"/>
          <w:caps w:val="0"/>
        </w:rPr>
        <w:t>works,</w:t>
      </w:r>
      <w:r w:rsidR="00335323" w:rsidRPr="00A05757">
        <w:rPr>
          <w:szCs w:val="24"/>
          <w:b w:val="0"/>
          <w:i w:val="0"/>
          <w:sz w:val="24"/>
          <w:spacing w:val="0"/>
          <w:w w:val="100"/>
          <w:rFonts w:ascii="Times New Roman" w:cs="Times New Roman" w:hAnsi="Times New Roman"/>
          <w:caps w:val="0"/>
        </w:rPr>
        <w:t> </w:t>
      </w:r>
      <w:r w:rsidR="00335323" w:rsidRPr="00A05757">
        <w:rPr>
          <w:szCs w:val="24"/>
          <w:b w:val="0"/>
          <w:i w:val="0"/>
          <w:sz w:val="24"/>
          <w:spacing w:val="0"/>
          <w:w w:val="100"/>
          <w:rFonts w:ascii="Times New Roman" w:cs="Times New Roman" w:hAnsi="Times New Roman"/>
          <w:caps w:val="0"/>
        </w:rPr>
        <w:t>who</w:t>
      </w:r>
      <w:r w:rsidR="00335323" w:rsidRPr="00A05757">
        <w:rPr>
          <w:szCs w:val="24"/>
          <w:b w:val="0"/>
          <w:i w:val="0"/>
          <w:sz w:val="24"/>
          <w:spacing w:val="0"/>
          <w:w w:val="100"/>
          <w:rFonts w:ascii="Times New Roman" w:cs="Times New Roman" w:hAnsi="Times New Roman"/>
          <w:caps w:val="0"/>
        </w:rPr>
        <w:t> </w:t>
      </w:r>
      <w:r w:rsidR="00335323" w:rsidRPr="00A05757">
        <w:rPr>
          <w:szCs w:val="24"/>
          <w:b w:val="0"/>
          <w:i w:val="0"/>
          <w:sz w:val="24"/>
          <w:spacing w:val="0"/>
          <w:w w:val="100"/>
          <w:rFonts w:ascii="Times New Roman" w:cs="Times New Roman" w:hAnsi="Times New Roman"/>
          <w:caps w:val="0"/>
        </w:rPr>
        <w:t>embark</w:t>
      </w:r>
      <w:r w:rsidR="00335323" w:rsidRPr="00A05757">
        <w:rPr>
          <w:szCs w:val="24"/>
          <w:b w:val="0"/>
          <w:i w:val="0"/>
          <w:sz w:val="24"/>
          <w:spacing w:val="0"/>
          <w:w w:val="100"/>
          <w:rFonts w:ascii="Times New Roman" w:cs="Times New Roman" w:hAnsi="Times New Roman"/>
          <w:caps w:val="0"/>
        </w:rPr>
        <w:t> </w:t>
      </w:r>
      <w:r w:rsidR="00335323" w:rsidRPr="00A05757">
        <w:rPr>
          <w:szCs w:val="24"/>
          <w:b w:val="0"/>
          <w:i w:val="0"/>
          <w:sz w:val="24"/>
          <w:spacing w:val="0"/>
          <w:w w:val="100"/>
          <w:rFonts w:ascii="Times New Roman" w:cs="Times New Roman" w:hAnsi="Times New Roman"/>
          <w:caps w:val="0"/>
        </w:rPr>
        <w:t>on</w:t>
      </w:r>
      <w:r w:rsidR="00335323" w:rsidRPr="00A05757">
        <w:rPr>
          <w:szCs w:val="24"/>
          <w:b w:val="0"/>
          <w:i w:val="0"/>
          <w:sz w:val="24"/>
          <w:spacing w:val="0"/>
          <w:w w:val="100"/>
          <w:rFonts w:ascii="Times New Roman" w:cs="Times New Roman" w:hAnsi="Times New Roman"/>
          <w:caps w:val="0"/>
        </w:rPr>
        <w:t> </w:t>
      </w:r>
      <w:r w:rsidR="00335323" w:rsidRPr="00A05757">
        <w:rPr>
          <w:szCs w:val="24"/>
          <w:b w:val="0"/>
          <w:i w:val="0"/>
          <w:sz w:val="24"/>
          <w:spacing w:val="0"/>
          <w:w w:val="100"/>
          <w:rFonts w:ascii="Times New Roman" w:cs="Times New Roman" w:hAnsi="Times New Roman"/>
          <w:caps w:val="0"/>
        </w:rPr>
        <w:t>similar</w:t>
      </w:r>
      <w:r w:rsidR="00335323" w:rsidRPr="00A05757">
        <w:rPr>
          <w:szCs w:val="24"/>
          <w:b w:val="0"/>
          <w:i w:val="0"/>
          <w:sz w:val="24"/>
          <w:spacing w:val="0"/>
          <w:w w:val="100"/>
          <w:rFonts w:ascii="Times New Roman" w:cs="Times New Roman" w:hAnsi="Times New Roman"/>
          <w:caps w:val="0"/>
        </w:rPr>
        <w:t> </w:t>
      </w:r>
      <w:r w:rsidR="00335323" w:rsidRPr="00A05757">
        <w:rPr>
          <w:szCs w:val="24"/>
          <w:b w:val="0"/>
          <w:i w:val="0"/>
          <w:sz w:val="24"/>
          <w:spacing w:val="0"/>
          <w:w w:val="100"/>
          <w:rFonts w:ascii="Times New Roman" w:cs="Times New Roman" w:hAnsi="Times New Roman"/>
          <w:caps w:val="0"/>
        </w:rPr>
        <w:t>work</w:t>
      </w:r>
      <w:r w:rsidR="00335323" w:rsidRPr="00A05757">
        <w:rPr>
          <w:szCs w:val="24"/>
          <w:b w:val="0"/>
          <w:i w:val="0"/>
          <w:sz w:val="24"/>
          <w:spacing w:val="0"/>
          <w:w w:val="100"/>
          <w:rFonts w:ascii="Times New Roman" w:cs="Times New Roman" w:hAnsi="Times New Roman"/>
          <w:caps w:val="0"/>
        </w:rPr>
        <w:t> </w:t>
      </w:r>
      <w:r w:rsidR="00335323" w:rsidRPr="00A05757">
        <w:rPr>
          <w:szCs w:val="24"/>
          <w:b w:val="0"/>
          <w:i w:val="0"/>
          <w:sz w:val="24"/>
          <w:spacing w:val="0"/>
          <w:w w:val="100"/>
          <w:rFonts w:ascii="Times New Roman" w:cs="Times New Roman" w:hAnsi="Times New Roman"/>
          <w:caps w:val="0"/>
        </w:rPr>
        <w:t>of</w:t>
      </w:r>
      <w:r w:rsidR="00335323" w:rsidRPr="00A05757">
        <w:rPr>
          <w:szCs w:val="24"/>
          <w:b w:val="0"/>
          <w:i w:val="0"/>
          <w:sz w:val="24"/>
          <w:spacing w:val="0"/>
          <w:w w:val="100"/>
          <w:rFonts w:ascii="Times New Roman" w:cs="Times New Roman" w:hAnsi="Times New Roman"/>
          <w:caps w:val="0"/>
        </w:rPr>
        <w:t> </w:t>
      </w:r>
      <w:r w:rsidR="00335323" w:rsidRPr="00A05757">
        <w:rPr>
          <w:szCs w:val="24"/>
          <w:b w:val="0"/>
          <w:i w:val="0"/>
          <w:sz w:val="24"/>
          <w:spacing w:val="0"/>
          <w:w w:val="100"/>
          <w:rFonts w:ascii="Times New Roman" w:cs="Times New Roman" w:hAnsi="Times New Roman"/>
          <w:caps w:val="0"/>
        </w:rPr>
        <w:t>road</w:t>
      </w:r>
      <w:r w:rsidR="00335323" w:rsidRPr="00A05757">
        <w:rPr>
          <w:szCs w:val="24"/>
          <w:b w:val="0"/>
          <w:i w:val="0"/>
          <w:sz w:val="24"/>
          <w:spacing w:val="0"/>
          <w:w w:val="100"/>
          <w:rFonts w:ascii="Times New Roman" w:cs="Times New Roman" w:hAnsi="Times New Roman"/>
          <w:caps w:val="0"/>
        </w:rPr>
        <w:t> </w:t>
      </w:r>
      <w:r w:rsidR="00335323" w:rsidRPr="00A05757">
        <w:rPr>
          <w:szCs w:val="24"/>
          <w:b w:val="0"/>
          <w:i w:val="0"/>
          <w:sz w:val="24"/>
          <w:spacing w:val="0"/>
          <w:w w:val="100"/>
          <w:rFonts w:ascii="Times New Roman" w:cs="Times New Roman" w:hAnsi="Times New Roman"/>
          <w:caps w:val="0"/>
        </w:rPr>
        <w:t>maintenance</w:t>
      </w:r>
      <w:r w:rsidR="00335323" w:rsidRPr="00A05757">
        <w:rPr>
          <w:szCs w:val="24"/>
          <w:b w:val="0"/>
          <w:i w:val="0"/>
          <w:sz w:val="24"/>
          <w:spacing w:val="0"/>
          <w:w w:val="100"/>
          <w:rFonts w:ascii="Times New Roman" w:cs="Times New Roman" w:hAnsi="Times New Roman"/>
          <w:caps w:val="0"/>
        </w:rPr>
        <w:t> </w:t>
      </w:r>
      <w:r w:rsidR="00335323" w:rsidRPr="00A05757">
        <w:rPr>
          <w:szCs w:val="24"/>
          <w:b w:val="0"/>
          <w:i w:val="0"/>
          <w:sz w:val="24"/>
          <w:spacing w:val="0"/>
          <w:w w:val="100"/>
          <w:rFonts w:ascii="Times New Roman" w:cs="Times New Roman" w:hAnsi="Times New Roman"/>
          <w:caps w:val="0"/>
        </w:rPr>
        <w:t>and</w:t>
      </w:r>
      <w:r w:rsidR="00335323" w:rsidRPr="00A05757">
        <w:rPr>
          <w:szCs w:val="24"/>
          <w:b w:val="0"/>
          <w:i w:val="0"/>
          <w:sz w:val="24"/>
          <w:spacing w:val="0"/>
          <w:w w:val="100"/>
          <w:rFonts w:ascii="Times New Roman" w:cs="Times New Roman" w:hAnsi="Times New Roman"/>
          <w:caps w:val="0"/>
        </w:rPr>
        <w:t> </w:t>
      </w:r>
      <w:r w:rsidR="00335323" w:rsidRPr="00A05757">
        <w:rPr>
          <w:szCs w:val="24"/>
          <w:b w:val="0"/>
          <w:i w:val="0"/>
          <w:sz w:val="24"/>
          <w:spacing w:val="0"/>
          <w:w w:val="100"/>
          <w:rFonts w:ascii="Times New Roman" w:cs="Times New Roman" w:hAnsi="Times New Roman"/>
          <w:caps w:val="0"/>
        </w:rPr>
        <w:t>reconstruction.</w:t>
      </w:r>
      <w:r w:rsidR="00A868A6" w:rsidRPr="00A05757">
        <w:rPr>
          <w:szCs w:val="24"/>
          <w:b w:val="0"/>
          <w:i w:val="0"/>
          <w:sz w:val="24"/>
          <w:spacing w:val="0"/>
          <w:w w:val="100"/>
          <w:rFonts w:ascii="Times New Roman" w:cs="Times New Roman" w:hAnsi="Times New Roman"/>
          <w:caps w:val="0"/>
        </w:rPr>
        <w:t> </w:t>
      </w:r>
      <w:r w:rsidR="00A868A6" w:rsidRPr="00A05757">
        <w:rPr>
          <w:szCs w:val="24"/>
          <w:b w:val="0"/>
          <w:i w:val="0"/>
          <w:sz w:val="24"/>
          <w:spacing w:val="0"/>
          <w:w w:val="100"/>
          <w:rFonts w:ascii="Times New Roman" w:cs="Times New Roman" w:hAnsi="Times New Roman"/>
          <w:caps w:val="0"/>
        </w:rPr>
        <w:t>viii)</w:t>
      </w:r>
      <w:r w:rsidR="00A868A6" w:rsidRPr="00A05757">
        <w:rPr>
          <w:szCs w:val="24"/>
          <w:b w:val="0"/>
          <w:i w:val="0"/>
          <w:sz w:val="24"/>
          <w:spacing w:val="0"/>
          <w:w w:val="100"/>
          <w:rFonts w:ascii="Times New Roman" w:cs="Times New Roman" w:hAnsi="Times New Roman"/>
          <w:caps w:val="0"/>
        </w:rPr>
        <w:t> </w:t>
      </w:r>
      <w:r w:rsidR="00A868A6" w:rsidRPr="00A05757">
        <w:rPr>
          <w:szCs w:val="24"/>
          <w:b w:val="0"/>
          <w:i w:val="0"/>
          <w:sz w:val="24"/>
          <w:spacing w:val="0"/>
          <w:w w:val="100"/>
          <w:rFonts w:ascii="Times New Roman" w:cs="Times New Roman" w:hAnsi="Times New Roman"/>
          <w:caps w:val="0"/>
        </w:rPr>
        <w:t>Lack</w:t>
      </w:r>
      <w:r w:rsidR="00A868A6" w:rsidRPr="00A05757">
        <w:rPr>
          <w:szCs w:val="24"/>
          <w:b w:val="0"/>
          <w:i w:val="0"/>
          <w:sz w:val="24"/>
          <w:spacing w:val="0"/>
          <w:w w:val="100"/>
          <w:rFonts w:ascii="Times New Roman" w:cs="Times New Roman" w:hAnsi="Times New Roman"/>
          <w:caps w:val="0"/>
        </w:rPr>
        <w:t> </w:t>
      </w:r>
      <w:r w:rsidR="00A868A6" w:rsidRPr="00A05757">
        <w:rPr>
          <w:szCs w:val="24"/>
          <w:b w:val="0"/>
          <w:i w:val="0"/>
          <w:sz w:val="24"/>
          <w:spacing w:val="0"/>
          <w:w w:val="100"/>
          <w:rFonts w:ascii="Times New Roman" w:cs="Times New Roman" w:hAnsi="Times New Roman"/>
          <w:caps w:val="0"/>
        </w:rPr>
        <w:t>of</w:t>
      </w:r>
      <w:r w:rsidR="00A868A6" w:rsidRPr="00A05757">
        <w:rPr>
          <w:szCs w:val="24"/>
          <w:b w:val="0"/>
          <w:i w:val="0"/>
          <w:sz w:val="24"/>
          <w:spacing w:val="0"/>
          <w:w w:val="100"/>
          <w:rFonts w:ascii="Times New Roman" w:cs="Times New Roman" w:hAnsi="Times New Roman"/>
          <w:caps w:val="0"/>
        </w:rPr>
        <w:t> </w:t>
      </w:r>
      <w:r w:rsidR="00A868A6" w:rsidRPr="00A05757">
        <w:rPr>
          <w:szCs w:val="24"/>
          <w:b w:val="0"/>
          <w:i w:val="0"/>
          <w:sz w:val="24"/>
          <w:spacing w:val="0"/>
          <w:w w:val="100"/>
          <w:rFonts w:ascii="Times New Roman" w:cs="Times New Roman" w:hAnsi="Times New Roman"/>
          <w:caps w:val="0"/>
        </w:rPr>
        <w:t>existing</w:t>
      </w:r>
      <w:r w:rsidR="00A868A6" w:rsidRPr="00A05757">
        <w:rPr>
          <w:szCs w:val="24"/>
          <w:b w:val="0"/>
          <w:i w:val="0"/>
          <w:sz w:val="24"/>
          <w:spacing w:val="0"/>
          <w:w w:val="100"/>
          <w:rFonts w:ascii="Times New Roman" w:cs="Times New Roman" w:hAnsi="Times New Roman"/>
          <w:caps w:val="0"/>
        </w:rPr>
        <w:t> </w:t>
      </w:r>
      <w:r w:rsidR="00A868A6" w:rsidRPr="00A05757">
        <w:rPr>
          <w:szCs w:val="24"/>
          <w:b w:val="0"/>
          <w:i w:val="0"/>
          <w:sz w:val="24"/>
          <w:spacing w:val="0"/>
          <w:w w:val="100"/>
          <w:rFonts w:ascii="Times New Roman" w:cs="Times New Roman" w:hAnsi="Times New Roman"/>
          <w:caps w:val="0"/>
        </w:rPr>
        <w:t>infrastructure</w:t>
      </w:r>
      <w:r w:rsidR="00A868A6" w:rsidRPr="00A05757">
        <w:rPr>
          <w:szCs w:val="24"/>
          <w:b w:val="0"/>
          <w:i w:val="0"/>
          <w:sz w:val="24"/>
          <w:spacing w:val="0"/>
          <w:w w:val="100"/>
          <w:rFonts w:ascii="Times New Roman" w:cs="Times New Roman" w:hAnsi="Times New Roman"/>
          <w:caps w:val="0"/>
        </w:rPr>
        <w:t> </w:t>
      </w:r>
      <w:r w:rsidR="00A868A6" w:rsidRPr="00A05757">
        <w:rPr>
          <w:szCs w:val="24"/>
          <w:b w:val="0"/>
          <w:i w:val="0"/>
          <w:sz w:val="24"/>
          <w:spacing w:val="0"/>
          <w:w w:val="100"/>
          <w:rFonts w:ascii="Times New Roman" w:cs="Times New Roman" w:hAnsi="Times New Roman"/>
          <w:caps w:val="0"/>
        </w:rPr>
        <w:t>to</w:t>
      </w:r>
      <w:r w:rsidR="00A868A6" w:rsidRPr="00A05757">
        <w:rPr>
          <w:szCs w:val="24"/>
          <w:b w:val="0"/>
          <w:i w:val="0"/>
          <w:sz w:val="24"/>
          <w:spacing w:val="0"/>
          <w:w w:val="100"/>
          <w:rFonts w:ascii="Times New Roman" w:cs="Times New Roman" w:hAnsi="Times New Roman"/>
          <w:caps w:val="0"/>
        </w:rPr>
        <w:t> </w:t>
      </w:r>
      <w:r w:rsidR="00A868A6" w:rsidRPr="00A05757">
        <w:rPr>
          <w:szCs w:val="24"/>
          <w:b w:val="0"/>
          <w:i w:val="0"/>
          <w:sz w:val="24"/>
          <w:spacing w:val="0"/>
          <w:w w:val="100"/>
          <w:rFonts w:ascii="Times New Roman" w:cs="Times New Roman" w:hAnsi="Times New Roman"/>
          <w:caps w:val="0"/>
        </w:rPr>
        <w:t>accommodate</w:t>
      </w:r>
      <w:r w:rsidR="00A868A6" w:rsidRPr="00A05757">
        <w:rPr>
          <w:szCs w:val="24"/>
          <w:b w:val="0"/>
          <w:i w:val="0"/>
          <w:sz w:val="24"/>
          <w:spacing w:val="0"/>
          <w:w w:val="100"/>
          <w:rFonts w:ascii="Times New Roman" w:cs="Times New Roman" w:hAnsi="Times New Roman"/>
          <w:caps w:val="0"/>
        </w:rPr>
        <w:t> </w:t>
      </w:r>
      <w:r w:rsidR="00A868A6" w:rsidRPr="00A05757">
        <w:rPr>
          <w:szCs w:val="24"/>
          <w:b w:val="0"/>
          <w:i w:val="0"/>
          <w:sz w:val="24"/>
          <w:spacing w:val="0"/>
          <w:w w:val="100"/>
          <w:rFonts w:ascii="Times New Roman" w:cs="Times New Roman" w:hAnsi="Times New Roman"/>
          <w:caps w:val="0"/>
        </w:rPr>
        <w:t>the</w:t>
      </w:r>
      <w:r w:rsidR="00A868A6" w:rsidRPr="00A05757">
        <w:rPr>
          <w:szCs w:val="24"/>
          <w:b w:val="0"/>
          <w:i w:val="0"/>
          <w:sz w:val="24"/>
          <w:spacing w:val="0"/>
          <w:w w:val="100"/>
          <w:rFonts w:ascii="Times New Roman" w:cs="Times New Roman" w:hAnsi="Times New Roman"/>
          <w:caps w:val="0"/>
        </w:rPr>
        <w:t> </w:t>
      </w:r>
      <w:r w:rsidR="00A868A6" w:rsidRPr="00A05757">
        <w:rPr>
          <w:szCs w:val="24"/>
          <w:b w:val="0"/>
          <w:i w:val="0"/>
          <w:sz w:val="24"/>
          <w:spacing w:val="0"/>
          <w:w w:val="100"/>
          <w:rFonts w:ascii="Times New Roman" w:cs="Times New Roman" w:hAnsi="Times New Roman"/>
          <w:caps w:val="0"/>
        </w:rPr>
        <w:t>anticipated</w:t>
      </w:r>
      <w:r w:rsidR="00A868A6" w:rsidRPr="00A05757">
        <w:rPr>
          <w:szCs w:val="24"/>
          <w:b w:val="0"/>
          <w:i w:val="0"/>
          <w:sz w:val="24"/>
          <w:spacing w:val="0"/>
          <w:w w:val="100"/>
          <w:rFonts w:ascii="Times New Roman" w:cs="Times New Roman" w:hAnsi="Times New Roman"/>
          <w:caps w:val="0"/>
        </w:rPr>
        <w:t> </w:t>
      </w:r>
      <w:r w:rsidR="00A868A6" w:rsidRPr="00A05757">
        <w:rPr>
          <w:szCs w:val="24"/>
          <w:b w:val="0"/>
          <w:i w:val="0"/>
          <w:sz w:val="24"/>
          <w:spacing w:val="0"/>
          <w:w w:val="100"/>
          <w:rFonts w:ascii="Times New Roman" w:cs="Times New Roman" w:hAnsi="Times New Roman"/>
          <w:caps w:val="0"/>
        </w:rPr>
        <w:t>programmes.</w:t>
      </w:r>
      <w:r w:rsidR="00A868A6" w:rsidRPr="00A05757">
        <w:rPr>
          <w:szCs w:val="24"/>
          <w:b w:val="0"/>
          <w:i w:val="0"/>
          <w:sz w:val="24"/>
          <w:spacing w:val="0"/>
          <w:w w:val="100"/>
          <w:rFonts w:ascii="Times New Roman" w:cs="Times New Roman" w:hAnsi="Times New Roman"/>
          <w:caps w:val="0"/>
        </w:rPr>
        <w:t> </w:t>
      </w:r>
      <w:r w:rsidR="00335323" w:rsidRPr="00A05757">
        <w:rPr>
          <w:szCs w:val="24"/>
          <w:b w:val="0"/>
          <w:i w:val="0"/>
          <w:sz w:val="24"/>
          <w:spacing w:val="0"/>
          <w:w w:val="100"/>
          <w:rFonts w:ascii="Times New Roman" w:cs="Times New Roman" w:hAnsi="Times New Roman"/>
          <w:caps w:val="0"/>
        </w:rPr>
        <w:t>The</w:t>
      </w:r>
      <w:r w:rsidR="00335323" w:rsidRPr="00A05757">
        <w:rPr>
          <w:szCs w:val="24"/>
          <w:b w:val="0"/>
          <w:i w:val="0"/>
          <w:sz w:val="24"/>
          <w:spacing w:val="0"/>
          <w:w w:val="100"/>
          <w:rFonts w:ascii="Times New Roman" w:cs="Times New Roman" w:hAnsi="Times New Roman"/>
          <w:caps w:val="0"/>
        </w:rPr>
        <w:t> </w:t>
      </w:r>
      <w:r w:rsidR="00335323" w:rsidRPr="00A05757">
        <w:rPr>
          <w:szCs w:val="24"/>
          <w:b w:val="0"/>
          <w:i w:val="0"/>
          <w:sz w:val="24"/>
          <w:spacing w:val="0"/>
          <w:w w:val="100"/>
          <w:rFonts w:ascii="Times New Roman" w:cs="Times New Roman" w:hAnsi="Times New Roman"/>
          <w:caps w:val="0"/>
        </w:rPr>
        <w:t>work</w:t>
      </w:r>
      <w:r w:rsidR="00335323" w:rsidRPr="00A05757">
        <w:rPr>
          <w:szCs w:val="24"/>
          <w:b w:val="0"/>
          <w:i w:val="0"/>
          <w:sz w:val="24"/>
          <w:spacing w:val="0"/>
          <w:w w:val="100"/>
          <w:rFonts w:ascii="Times New Roman" w:cs="Times New Roman" w:hAnsi="Times New Roman"/>
          <w:caps w:val="0"/>
        </w:rPr>
        <w:t> </w:t>
      </w:r>
      <w:r w:rsidR="00335323" w:rsidRPr="00A05757">
        <w:rPr>
          <w:szCs w:val="24"/>
          <w:b w:val="0"/>
          <w:i w:val="0"/>
          <w:sz w:val="24"/>
          <w:spacing w:val="0"/>
          <w:w w:val="100"/>
          <w:rFonts w:ascii="Times New Roman" w:cs="Times New Roman" w:hAnsi="Times New Roman"/>
          <w:caps w:val="0"/>
        </w:rPr>
        <w:t>also</w:t>
      </w:r>
      <w:r w:rsidR="00335323" w:rsidRPr="00A05757">
        <w:rPr>
          <w:szCs w:val="24"/>
          <w:b w:val="0"/>
          <w:i w:val="0"/>
          <w:sz w:val="24"/>
          <w:spacing w:val="0"/>
          <w:w w:val="100"/>
          <w:rFonts w:ascii="Times New Roman" w:cs="Times New Roman" w:hAnsi="Times New Roman"/>
          <w:caps w:val="0"/>
        </w:rPr>
        <w:t> </w:t>
      </w:r>
      <w:r w:rsidR="00335323" w:rsidRPr="00A05757">
        <w:rPr>
          <w:szCs w:val="24"/>
          <w:b w:val="0"/>
          <w:i w:val="0"/>
          <w:sz w:val="24"/>
          <w:spacing w:val="0"/>
          <w:w w:val="100"/>
          <w:rFonts w:ascii="Times New Roman" w:cs="Times New Roman" w:hAnsi="Times New Roman"/>
          <w:caps w:val="0"/>
        </w:rPr>
        <w:t>revealed</w:t>
      </w:r>
      <w:r w:rsidR="00335323" w:rsidRPr="00A05757">
        <w:rPr>
          <w:szCs w:val="24"/>
          <w:b w:val="0"/>
          <w:i w:val="0"/>
          <w:sz w:val="24"/>
          <w:spacing w:val="0"/>
          <w:w w:val="100"/>
          <w:rFonts w:ascii="Times New Roman" w:cs="Times New Roman" w:hAnsi="Times New Roman"/>
          <w:caps w:val="0"/>
        </w:rPr>
        <w:t> </w:t>
      </w:r>
      <w:r w:rsidR="00335323" w:rsidRPr="00A05757">
        <w:rPr>
          <w:szCs w:val="24"/>
          <w:b w:val="0"/>
          <w:i w:val="0"/>
          <w:sz w:val="24"/>
          <w:spacing w:val="0"/>
          <w:w w:val="100"/>
          <w:rFonts w:ascii="Times New Roman" w:cs="Times New Roman" w:hAnsi="Times New Roman"/>
          <w:caps w:val="0"/>
        </w:rPr>
        <w:t>that</w:t>
      </w:r>
      <w:r w:rsidR="00335323" w:rsidRPr="00A05757">
        <w:rPr>
          <w:szCs w:val="24"/>
          <w:b w:val="0"/>
          <w:i w:val="0"/>
          <w:sz w:val="24"/>
          <w:spacing w:val="0"/>
          <w:w w:val="100"/>
          <w:rFonts w:ascii="Times New Roman" w:cs="Times New Roman" w:hAnsi="Times New Roman"/>
          <w:caps w:val="0"/>
        </w:rPr>
        <w:t> </w:t>
      </w:r>
      <w:r w:rsidR="00335323" w:rsidRPr="00A05757">
        <w:rPr>
          <w:szCs w:val="24"/>
          <w:b w:val="0"/>
          <w:i w:val="0"/>
          <w:sz w:val="24"/>
          <w:spacing w:val="0"/>
          <w:w w:val="100"/>
          <w:rFonts w:ascii="Times New Roman" w:cs="Times New Roman" w:hAnsi="Times New Roman"/>
          <w:caps w:val="0"/>
        </w:rPr>
        <w:t>the</w:t>
      </w:r>
      <w:r w:rsidR="00335323" w:rsidRPr="00A05757">
        <w:rPr>
          <w:szCs w:val="24"/>
          <w:b w:val="0"/>
          <w:i w:val="0"/>
          <w:sz w:val="24"/>
          <w:spacing w:val="0"/>
          <w:w w:val="100"/>
          <w:rFonts w:ascii="Times New Roman" w:cs="Times New Roman" w:hAnsi="Times New Roman"/>
          <w:caps w:val="0"/>
        </w:rPr>
        <w:t> </w:t>
      </w:r>
      <w:r w:rsidR="00335323" w:rsidRPr="00A05757">
        <w:rPr>
          <w:szCs w:val="24"/>
          <w:b w:val="0"/>
          <w:i w:val="0"/>
          <w:sz w:val="24"/>
          <w:spacing w:val="0"/>
          <w:w w:val="100"/>
          <w:rFonts w:ascii="Times New Roman" w:cs="Times New Roman" w:hAnsi="Times New Roman"/>
          <w:caps w:val="0"/>
        </w:rPr>
        <w:t>exclusion</w:t>
      </w:r>
      <w:r w:rsidR="00335323" w:rsidRPr="00A05757">
        <w:rPr>
          <w:szCs w:val="24"/>
          <w:b w:val="0"/>
          <w:i w:val="0"/>
          <w:sz w:val="24"/>
          <w:spacing w:val="0"/>
          <w:w w:val="100"/>
          <w:rFonts w:ascii="Times New Roman" w:cs="Times New Roman" w:hAnsi="Times New Roman"/>
          <w:caps w:val="0"/>
        </w:rPr>
        <w:t> </w:t>
      </w:r>
      <w:r w:rsidR="00335323" w:rsidRPr="00A05757">
        <w:rPr>
          <w:szCs w:val="24"/>
          <w:b w:val="0"/>
          <w:i w:val="0"/>
          <w:sz w:val="24"/>
          <w:spacing w:val="0"/>
          <w:w w:val="100"/>
          <w:rFonts w:ascii="Times New Roman" w:cs="Times New Roman" w:hAnsi="Times New Roman"/>
          <w:caps w:val="0"/>
        </w:rPr>
        <w:t>of</w:t>
      </w:r>
      <w:r w:rsidR="00335323" w:rsidRPr="00A05757">
        <w:rPr>
          <w:szCs w:val="24"/>
          <w:b w:val="0"/>
          <w:i w:val="0"/>
          <w:sz w:val="24"/>
          <w:spacing w:val="0"/>
          <w:w w:val="100"/>
          <w:rFonts w:ascii="Times New Roman" w:cs="Times New Roman" w:hAnsi="Times New Roman"/>
          <w:caps w:val="0"/>
        </w:rPr>
        <w:t> </w:t>
      </w:r>
      <w:r w:rsidR="00335323" w:rsidRPr="00A05757">
        <w:rPr>
          <w:szCs w:val="24"/>
          <w:b w:val="0"/>
          <w:i w:val="0"/>
          <w:sz w:val="24"/>
          <w:spacing w:val="0"/>
          <w:w w:val="100"/>
          <w:rFonts w:ascii="Times New Roman" w:cs="Times New Roman" w:hAnsi="Times New Roman"/>
          <w:caps w:val="0"/>
        </w:rPr>
        <w:t>the</w:t>
      </w:r>
      <w:r w:rsidR="00335323" w:rsidRPr="00A05757">
        <w:rPr>
          <w:szCs w:val="24"/>
          <w:b w:val="0"/>
          <w:i w:val="0"/>
          <w:sz w:val="24"/>
          <w:spacing w:val="0"/>
          <w:w w:val="100"/>
          <w:rFonts w:ascii="Times New Roman" w:cs="Times New Roman" w:hAnsi="Times New Roman"/>
          <w:caps w:val="0"/>
        </w:rPr>
        <w:t> </w:t>
      </w:r>
      <w:r w:rsidR="00335323" w:rsidRPr="00A05757">
        <w:rPr>
          <w:szCs w:val="24"/>
          <w:b w:val="0"/>
          <w:i w:val="0"/>
          <w:sz w:val="24"/>
          <w:spacing w:val="0"/>
          <w:w w:val="100"/>
          <w:rFonts w:ascii="Times New Roman" w:cs="Times New Roman" w:hAnsi="Times New Roman"/>
          <w:caps w:val="0"/>
        </w:rPr>
        <w:t>rural</w:t>
      </w:r>
      <w:r w:rsidR="00335323" w:rsidRPr="00A05757">
        <w:rPr>
          <w:szCs w:val="24"/>
          <w:b w:val="0"/>
          <w:i w:val="0"/>
          <w:sz w:val="24"/>
          <w:spacing w:val="0"/>
          <w:w w:val="100"/>
          <w:rFonts w:ascii="Times New Roman" w:cs="Times New Roman" w:hAnsi="Times New Roman"/>
          <w:caps w:val="0"/>
        </w:rPr>
        <w:t> </w:t>
      </w:r>
      <w:r w:rsidR="00335323" w:rsidRPr="00A05757">
        <w:rPr>
          <w:szCs w:val="24"/>
          <w:b w:val="0"/>
          <w:i w:val="0"/>
          <w:sz w:val="24"/>
          <w:spacing w:val="0"/>
          <w:w w:val="100"/>
          <w:rFonts w:ascii="Times New Roman" w:cs="Times New Roman" w:hAnsi="Times New Roman"/>
          <w:caps w:val="0"/>
        </w:rPr>
        <w:t>dwellers</w:t>
      </w:r>
      <w:r w:rsidR="00335323" w:rsidRPr="00A05757">
        <w:rPr>
          <w:szCs w:val="24"/>
          <w:b w:val="0"/>
          <w:i w:val="0"/>
          <w:sz w:val="24"/>
          <w:spacing w:val="0"/>
          <w:w w:val="100"/>
          <w:rFonts w:ascii="Times New Roman" w:cs="Times New Roman" w:hAnsi="Times New Roman"/>
          <w:caps w:val="0"/>
        </w:rPr>
        <w:t> </w:t>
      </w:r>
      <w:r w:rsidR="00335323" w:rsidRPr="00A05757">
        <w:rPr>
          <w:szCs w:val="24"/>
          <w:b w:val="0"/>
          <w:i w:val="0"/>
          <w:sz w:val="24"/>
          <w:spacing w:val="0"/>
          <w:w w:val="100"/>
          <w:rFonts w:ascii="Times New Roman" w:cs="Times New Roman" w:hAnsi="Times New Roman"/>
          <w:caps w:val="0"/>
        </w:rPr>
        <w:t>from</w:t>
      </w:r>
      <w:r w:rsidR="00335323" w:rsidRPr="00A05757">
        <w:rPr>
          <w:szCs w:val="24"/>
          <w:b w:val="0"/>
          <w:i w:val="0"/>
          <w:sz w:val="24"/>
          <w:spacing w:val="0"/>
          <w:w w:val="100"/>
          <w:rFonts w:ascii="Times New Roman" w:cs="Times New Roman" w:hAnsi="Times New Roman"/>
          <w:caps w:val="0"/>
        </w:rPr>
        <w:t> </w:t>
      </w:r>
      <w:r w:rsidR="00335323" w:rsidRPr="00A05757">
        <w:rPr>
          <w:szCs w:val="24"/>
          <w:b w:val="0"/>
          <w:i w:val="0"/>
          <w:sz w:val="24"/>
          <w:spacing w:val="0"/>
          <w:w w:val="100"/>
          <w:rFonts w:ascii="Times New Roman" w:cs="Times New Roman" w:hAnsi="Times New Roman"/>
          <w:caps w:val="0"/>
        </w:rPr>
        <w:t>the</w:t>
      </w:r>
      <w:r w:rsidR="00335323" w:rsidRPr="00A05757">
        <w:rPr>
          <w:szCs w:val="24"/>
          <w:b w:val="0"/>
          <w:i w:val="0"/>
          <w:sz w:val="24"/>
          <w:spacing w:val="0"/>
          <w:w w:val="100"/>
          <w:rFonts w:ascii="Times New Roman" w:cs="Times New Roman" w:hAnsi="Times New Roman"/>
          <w:caps w:val="0"/>
        </w:rPr>
        <w:t> </w:t>
      </w:r>
      <w:r w:rsidR="00335323" w:rsidRPr="00A05757">
        <w:rPr>
          <w:szCs w:val="24"/>
          <w:b w:val="0"/>
          <w:i w:val="0"/>
          <w:sz w:val="24"/>
          <w:spacing w:val="0"/>
          <w:w w:val="100"/>
          <w:rFonts w:ascii="Times New Roman" w:cs="Times New Roman" w:hAnsi="Times New Roman"/>
          <w:caps w:val="0"/>
        </w:rPr>
        <w:t>scheme</w:t>
      </w:r>
      <w:r w:rsidR="00335323" w:rsidRPr="00A05757">
        <w:rPr>
          <w:szCs w:val="24"/>
          <w:b w:val="0"/>
          <w:i w:val="0"/>
          <w:sz w:val="24"/>
          <w:spacing w:val="0"/>
          <w:w w:val="100"/>
          <w:rFonts w:ascii="Times New Roman" w:cs="Times New Roman" w:hAnsi="Times New Roman"/>
          <w:caps w:val="0"/>
        </w:rPr>
        <w:t> </w:t>
      </w:r>
      <w:r w:rsidR="00335323" w:rsidRPr="00A05757">
        <w:rPr>
          <w:szCs w:val="24"/>
          <w:b w:val="0"/>
          <w:i w:val="0"/>
          <w:sz w:val="24"/>
          <w:spacing w:val="0"/>
          <w:w w:val="100"/>
          <w:rFonts w:ascii="Times New Roman" w:cs="Times New Roman" w:hAnsi="Times New Roman"/>
          <w:caps w:val="0"/>
        </w:rPr>
        <w:t>of</w:t>
      </w:r>
      <w:r w:rsidR="00335323" w:rsidRPr="00A05757">
        <w:rPr>
          <w:szCs w:val="24"/>
          <w:b w:val="0"/>
          <w:i w:val="0"/>
          <w:sz w:val="24"/>
          <w:spacing w:val="0"/>
          <w:w w:val="100"/>
          <w:rFonts w:ascii="Times New Roman" w:cs="Times New Roman" w:hAnsi="Times New Roman"/>
          <w:caps w:val="0"/>
        </w:rPr>
        <w:t> </w:t>
      </w:r>
      <w:r w:rsidR="00335323" w:rsidRPr="00A05757">
        <w:rPr>
          <w:szCs w:val="24"/>
          <w:b w:val="0"/>
          <w:i w:val="0"/>
          <w:sz w:val="24"/>
          <w:spacing w:val="0"/>
          <w:w w:val="100"/>
          <w:rFonts w:ascii="Times New Roman" w:cs="Times New Roman" w:hAnsi="Times New Roman"/>
          <w:caps w:val="0"/>
        </w:rPr>
        <w:t>things</w:t>
      </w:r>
      <w:r w:rsidR="00335323" w:rsidRPr="00A05757">
        <w:rPr>
          <w:szCs w:val="24"/>
          <w:b w:val="0"/>
          <w:i w:val="0"/>
          <w:sz w:val="24"/>
          <w:spacing w:val="0"/>
          <w:w w:val="100"/>
          <w:rFonts w:ascii="Times New Roman" w:cs="Times New Roman" w:hAnsi="Times New Roman"/>
          <w:caps w:val="0"/>
        </w:rPr>
        <w:t> </w:t>
      </w:r>
      <w:r w:rsidR="00335323" w:rsidRPr="00A05757">
        <w:rPr>
          <w:szCs w:val="24"/>
          <w:b w:val="0"/>
          <w:i w:val="0"/>
          <w:sz w:val="24"/>
          <w:spacing w:val="0"/>
          <w:w w:val="100"/>
          <w:rFonts w:ascii="Times New Roman" w:cs="Times New Roman" w:hAnsi="Times New Roman"/>
          <w:caps w:val="0"/>
        </w:rPr>
        <w:t>had</w:t>
      </w:r>
      <w:r w:rsidR="00335323" w:rsidRPr="00A05757">
        <w:rPr>
          <w:szCs w:val="24"/>
          <w:b w:val="0"/>
          <w:i w:val="0"/>
          <w:sz w:val="24"/>
          <w:spacing w:val="0"/>
          <w:w w:val="100"/>
          <w:rFonts w:ascii="Times New Roman" w:cs="Times New Roman" w:hAnsi="Times New Roman"/>
          <w:caps w:val="0"/>
        </w:rPr>
        <w:t> </w:t>
      </w:r>
      <w:r w:rsidR="00335323" w:rsidRPr="00A05757">
        <w:rPr>
          <w:szCs w:val="24"/>
          <w:b w:val="0"/>
          <w:i w:val="0"/>
          <w:sz w:val="24"/>
          <w:spacing w:val="0"/>
          <w:w w:val="100"/>
          <w:rFonts w:ascii="Times New Roman" w:cs="Times New Roman" w:hAnsi="Times New Roman"/>
          <w:caps w:val="0"/>
        </w:rPr>
        <w:t>always</w:t>
      </w:r>
      <w:r w:rsidR="00335323" w:rsidRPr="00A05757">
        <w:rPr>
          <w:szCs w:val="24"/>
          <w:b w:val="0"/>
          <w:i w:val="0"/>
          <w:sz w:val="24"/>
          <w:spacing w:val="0"/>
          <w:w w:val="100"/>
          <w:rFonts w:ascii="Times New Roman" w:cs="Times New Roman" w:hAnsi="Times New Roman"/>
          <w:caps w:val="0"/>
        </w:rPr>
        <w:t> </w:t>
      </w:r>
      <w:r w:rsidR="00335323" w:rsidRPr="00A05757">
        <w:rPr>
          <w:szCs w:val="24"/>
          <w:b w:val="0"/>
          <w:i w:val="0"/>
          <w:sz w:val="24"/>
          <w:spacing w:val="0"/>
          <w:w w:val="100"/>
          <w:rFonts w:ascii="Times New Roman" w:cs="Times New Roman" w:hAnsi="Times New Roman"/>
          <w:caps w:val="0"/>
        </w:rPr>
        <w:t>been</w:t>
      </w:r>
      <w:r w:rsidR="00335323" w:rsidRPr="00A05757">
        <w:rPr>
          <w:szCs w:val="24"/>
          <w:b w:val="0"/>
          <w:i w:val="0"/>
          <w:sz w:val="24"/>
          <w:spacing w:val="0"/>
          <w:w w:val="100"/>
          <w:rFonts w:ascii="Times New Roman" w:cs="Times New Roman" w:hAnsi="Times New Roman"/>
          <w:caps w:val="0"/>
        </w:rPr>
        <w:t> </w:t>
      </w:r>
      <w:r w:rsidR="00335323" w:rsidRPr="00A05757">
        <w:rPr>
          <w:szCs w:val="24"/>
          <w:b w:val="0"/>
          <w:i w:val="0"/>
          <w:sz w:val="24"/>
          <w:spacing w:val="0"/>
          <w:w w:val="100"/>
          <w:rFonts w:ascii="Times New Roman" w:cs="Times New Roman" w:hAnsi="Times New Roman"/>
          <w:caps w:val="0"/>
        </w:rPr>
        <w:t>a</w:t>
      </w:r>
      <w:r w:rsidR="00335323" w:rsidRPr="00A05757">
        <w:rPr>
          <w:szCs w:val="24"/>
          <w:b w:val="0"/>
          <w:i w:val="0"/>
          <w:sz w:val="24"/>
          <w:spacing w:val="0"/>
          <w:w w:val="100"/>
          <w:rFonts w:ascii="Times New Roman" w:cs="Times New Roman" w:hAnsi="Times New Roman"/>
          <w:caps w:val="0"/>
        </w:rPr>
        <w:t> </w:t>
      </w:r>
      <w:r w:rsidR="00335323" w:rsidRPr="00A05757">
        <w:rPr>
          <w:szCs w:val="24"/>
          <w:b w:val="0"/>
          <w:i w:val="0"/>
          <w:sz w:val="24"/>
          <w:spacing w:val="0"/>
          <w:w w:val="100"/>
          <w:rFonts w:ascii="Times New Roman" w:cs="Times New Roman" w:hAnsi="Times New Roman"/>
          <w:caps w:val="0"/>
        </w:rPr>
        <w:t>factor</w:t>
      </w:r>
      <w:r w:rsidR="00335323" w:rsidRPr="00A05757">
        <w:rPr>
          <w:szCs w:val="24"/>
          <w:b w:val="0"/>
          <w:i w:val="0"/>
          <w:sz w:val="24"/>
          <w:spacing w:val="0"/>
          <w:w w:val="100"/>
          <w:rFonts w:ascii="Times New Roman" w:cs="Times New Roman" w:hAnsi="Times New Roman"/>
          <w:caps w:val="0"/>
        </w:rPr>
        <w:t> </w:t>
      </w:r>
      <w:r w:rsidR="00335323" w:rsidRPr="00A05757">
        <w:rPr>
          <w:szCs w:val="24"/>
          <w:b w:val="0"/>
          <w:i w:val="0"/>
          <w:sz w:val="24"/>
          <w:spacing w:val="0"/>
          <w:w w:val="100"/>
          <w:rFonts w:ascii="Times New Roman" w:cs="Times New Roman" w:hAnsi="Times New Roman"/>
          <w:caps w:val="0"/>
        </w:rPr>
        <w:t>for</w:t>
      </w:r>
      <w:r w:rsidR="00335323" w:rsidRPr="00A05757">
        <w:rPr>
          <w:szCs w:val="24"/>
          <w:b w:val="0"/>
          <w:i w:val="0"/>
          <w:sz w:val="24"/>
          <w:spacing w:val="0"/>
          <w:w w:val="100"/>
          <w:rFonts w:ascii="Times New Roman" w:cs="Times New Roman" w:hAnsi="Times New Roman"/>
          <w:caps w:val="0"/>
        </w:rPr>
        <w:t> </w:t>
      </w:r>
      <w:r w:rsidR="00335323" w:rsidRPr="00A05757">
        <w:rPr>
          <w:szCs w:val="24"/>
          <w:b w:val="0"/>
          <w:i w:val="0"/>
          <w:sz w:val="24"/>
          <w:spacing w:val="0"/>
          <w:w w:val="100"/>
          <w:rFonts w:ascii="Times New Roman" w:cs="Times New Roman" w:hAnsi="Times New Roman"/>
          <w:caps w:val="0"/>
        </w:rPr>
        <w:t>failure</w:t>
      </w:r>
      <w:r w:rsidR="00335323" w:rsidRPr="00A05757">
        <w:rPr>
          <w:szCs w:val="24"/>
          <w:b w:val="0"/>
          <w:i w:val="0"/>
          <w:sz w:val="24"/>
          <w:spacing w:val="0"/>
          <w:w w:val="100"/>
          <w:rFonts w:ascii="Times New Roman" w:cs="Times New Roman" w:hAnsi="Times New Roman"/>
          <w:caps w:val="0"/>
        </w:rPr>
        <w:t> </w:t>
      </w:r>
      <w:r w:rsidR="00335323" w:rsidRPr="00A05757">
        <w:rPr>
          <w:szCs w:val="24"/>
          <w:b w:val="0"/>
          <w:i w:val="0"/>
          <w:sz w:val="24"/>
          <w:spacing w:val="0"/>
          <w:w w:val="100"/>
          <w:rFonts w:ascii="Times New Roman" w:cs="Times New Roman" w:hAnsi="Times New Roman"/>
          <w:caps w:val="0"/>
        </w:rPr>
        <w:t>in</w:t>
      </w:r>
      <w:r w:rsidR="00335323" w:rsidRPr="00A05757">
        <w:rPr>
          <w:szCs w:val="24"/>
          <w:b w:val="0"/>
          <w:i w:val="0"/>
          <w:sz w:val="24"/>
          <w:spacing w:val="0"/>
          <w:w w:val="100"/>
          <w:rFonts w:ascii="Times New Roman" w:cs="Times New Roman" w:hAnsi="Times New Roman"/>
          <w:caps w:val="0"/>
        </w:rPr>
        <w:t> </w:t>
      </w:r>
      <w:r w:rsidR="00335323" w:rsidRPr="00A05757">
        <w:rPr>
          <w:szCs w:val="24"/>
          <w:b w:val="0"/>
          <w:i w:val="0"/>
          <w:sz w:val="24"/>
          <w:spacing w:val="0"/>
          <w:w w:val="100"/>
          <w:rFonts w:ascii="Times New Roman" w:cs="Times New Roman" w:hAnsi="Times New Roman"/>
          <w:caps w:val="0"/>
        </w:rPr>
        <w:t>these</w:t>
      </w:r>
      <w:r w:rsidR="00335323" w:rsidRPr="00A05757">
        <w:rPr>
          <w:szCs w:val="24"/>
          <w:b w:val="0"/>
          <w:i w:val="0"/>
          <w:sz w:val="24"/>
          <w:spacing w:val="0"/>
          <w:w w:val="100"/>
          <w:rFonts w:ascii="Times New Roman" w:cs="Times New Roman" w:hAnsi="Times New Roman"/>
          <w:caps w:val="0"/>
        </w:rPr>
        <w:t> </w:t>
      </w:r>
      <w:r w:rsidR="00335323" w:rsidRPr="00A05757">
        <w:rPr>
          <w:szCs w:val="24"/>
          <w:b w:val="0"/>
          <w:i w:val="0"/>
          <w:sz w:val="24"/>
          <w:spacing w:val="0"/>
          <w:w w:val="100"/>
          <w:rFonts w:ascii="Times New Roman" w:cs="Times New Roman" w:hAnsi="Times New Roman"/>
          <w:caps w:val="0"/>
        </w:rPr>
        <w:t>programmes.</w:t>
      </w:r>
      <w:r w:rsidR="00335323" w:rsidRPr="00A05757">
        <w:rPr>
          <w:szCs w:val="24"/>
          <w:b w:val="0"/>
          <w:i w:val="0"/>
          <w:sz w:val="24"/>
          <w:spacing w:val="0"/>
          <w:w w:val="100"/>
          <w:rFonts w:ascii="Times New Roman" w:cs="Times New Roman" w:hAnsi="Times New Roman"/>
          <w:caps w:val="0"/>
        </w:rPr>
        <w:t> </w:t>
      </w:r>
      <w:r w:rsidR="00335323" w:rsidRPr="00A05757">
        <w:rPr>
          <w:szCs w:val="24"/>
          <w:b w:val="0"/>
          <w:i w:val="0"/>
          <w:sz w:val="24"/>
          <w:spacing w:val="0"/>
          <w:w w:val="100"/>
          <w:rFonts w:ascii="Times New Roman" w:cs="Times New Roman" w:hAnsi="Times New Roman"/>
          <w:caps w:val="0"/>
        </w:rPr>
        <w:t>Another</w:t>
      </w:r>
      <w:r w:rsidR="00335323" w:rsidRPr="00A05757">
        <w:rPr>
          <w:szCs w:val="24"/>
          <w:b w:val="0"/>
          <w:i w:val="0"/>
          <w:sz w:val="24"/>
          <w:spacing w:val="0"/>
          <w:w w:val="100"/>
          <w:rFonts w:ascii="Times New Roman" w:cs="Times New Roman" w:hAnsi="Times New Roman"/>
          <w:caps w:val="0"/>
        </w:rPr>
        <w:t> </w:t>
      </w:r>
      <w:r w:rsidR="00335323" w:rsidRPr="00A05757">
        <w:rPr>
          <w:szCs w:val="24"/>
          <w:b w:val="0"/>
          <w:i w:val="0"/>
          <w:sz w:val="24"/>
          <w:spacing w:val="0"/>
          <w:w w:val="100"/>
          <w:rFonts w:ascii="Times New Roman" w:cs="Times New Roman" w:hAnsi="Times New Roman"/>
          <w:caps w:val="0"/>
        </w:rPr>
        <w:t>contribution</w:t>
      </w:r>
      <w:r w:rsidR="00335323" w:rsidRPr="00A05757">
        <w:rPr>
          <w:szCs w:val="24"/>
          <w:b w:val="0"/>
          <w:i w:val="0"/>
          <w:sz w:val="24"/>
          <w:spacing w:val="0"/>
          <w:w w:val="100"/>
          <w:rFonts w:ascii="Times New Roman" w:cs="Times New Roman" w:hAnsi="Times New Roman"/>
          <w:caps w:val="0"/>
        </w:rPr>
        <w:t> </w:t>
      </w:r>
      <w:r w:rsidR="00335323" w:rsidRPr="00A05757">
        <w:rPr>
          <w:szCs w:val="24"/>
          <w:b w:val="0"/>
          <w:i w:val="0"/>
          <w:sz w:val="24"/>
          <w:spacing w:val="0"/>
          <w:w w:val="100"/>
          <w:rFonts w:ascii="Times New Roman" w:cs="Times New Roman" w:hAnsi="Times New Roman"/>
          <w:caps w:val="0"/>
        </w:rPr>
        <w:t>to</w:t>
      </w:r>
      <w:r w:rsidR="00335323" w:rsidRPr="00A05757">
        <w:rPr>
          <w:szCs w:val="24"/>
          <w:b w:val="0"/>
          <w:i w:val="0"/>
          <w:sz w:val="24"/>
          <w:spacing w:val="0"/>
          <w:w w:val="100"/>
          <w:rFonts w:ascii="Times New Roman" w:cs="Times New Roman" w:hAnsi="Times New Roman"/>
          <w:caps w:val="0"/>
        </w:rPr>
        <w:t> </w:t>
      </w:r>
      <w:r w:rsidR="00335323" w:rsidRPr="00A05757">
        <w:rPr>
          <w:szCs w:val="24"/>
          <w:b w:val="0"/>
          <w:i w:val="0"/>
          <w:sz w:val="24"/>
          <w:spacing w:val="0"/>
          <w:w w:val="100"/>
          <w:rFonts w:ascii="Times New Roman" w:cs="Times New Roman" w:hAnsi="Times New Roman"/>
          <w:caps w:val="0"/>
        </w:rPr>
        <w:t>knowledge</w:t>
      </w:r>
      <w:r w:rsidR="00335323" w:rsidRPr="00A05757">
        <w:rPr>
          <w:szCs w:val="24"/>
          <w:b w:val="0"/>
          <w:i w:val="0"/>
          <w:sz w:val="24"/>
          <w:spacing w:val="0"/>
          <w:w w:val="100"/>
          <w:rFonts w:ascii="Times New Roman" w:cs="Times New Roman" w:hAnsi="Times New Roman"/>
          <w:caps w:val="0"/>
        </w:rPr>
        <w:t> </w:t>
      </w:r>
      <w:r w:rsidR="00335323" w:rsidRPr="00A05757">
        <w:rPr>
          <w:szCs w:val="24"/>
          <w:b w:val="0"/>
          <w:i w:val="0"/>
          <w:sz w:val="24"/>
          <w:spacing w:val="0"/>
          <w:w w:val="100"/>
          <w:rFonts w:ascii="Times New Roman" w:cs="Times New Roman" w:hAnsi="Times New Roman"/>
          <w:caps w:val="0"/>
        </w:rPr>
        <w:t>from</w:t>
      </w:r>
      <w:r w:rsidR="00335323" w:rsidRPr="00A05757">
        <w:rPr>
          <w:szCs w:val="24"/>
          <w:b w:val="0"/>
          <w:i w:val="0"/>
          <w:sz w:val="24"/>
          <w:spacing w:val="0"/>
          <w:w w:val="100"/>
          <w:rFonts w:ascii="Times New Roman" w:cs="Times New Roman" w:hAnsi="Times New Roman"/>
          <w:caps w:val="0"/>
        </w:rPr>
        <w:t> </w:t>
      </w:r>
      <w:r w:rsidR="00335323" w:rsidRPr="00A05757">
        <w:rPr>
          <w:szCs w:val="24"/>
          <w:b w:val="0"/>
          <w:i w:val="0"/>
          <w:sz w:val="24"/>
          <w:spacing w:val="0"/>
          <w:w w:val="100"/>
          <w:rFonts w:ascii="Times New Roman" w:cs="Times New Roman" w:hAnsi="Times New Roman"/>
          <w:caps w:val="0"/>
        </w:rPr>
        <w:t>findings</w:t>
      </w:r>
      <w:r w:rsidR="00335323" w:rsidRPr="00A05757">
        <w:rPr>
          <w:szCs w:val="24"/>
          <w:b w:val="0"/>
          <w:i w:val="0"/>
          <w:sz w:val="24"/>
          <w:spacing w:val="0"/>
          <w:w w:val="100"/>
          <w:rFonts w:ascii="Times New Roman" w:cs="Times New Roman" w:hAnsi="Times New Roman"/>
          <w:caps w:val="0"/>
        </w:rPr>
        <w:t> </w:t>
      </w:r>
      <w:r w:rsidR="00335323" w:rsidRPr="00A05757">
        <w:rPr>
          <w:szCs w:val="24"/>
          <w:b w:val="0"/>
          <w:i w:val="0"/>
          <w:sz w:val="24"/>
          <w:spacing w:val="0"/>
          <w:w w:val="100"/>
          <w:rFonts w:ascii="Times New Roman" w:cs="Times New Roman" w:hAnsi="Times New Roman"/>
          <w:caps w:val="0"/>
        </w:rPr>
        <w:t>is</w:t>
      </w:r>
      <w:r w:rsidR="00335323" w:rsidRPr="00A05757">
        <w:rPr>
          <w:szCs w:val="24"/>
          <w:b w:val="0"/>
          <w:i w:val="0"/>
          <w:sz w:val="24"/>
          <w:spacing w:val="0"/>
          <w:w w:val="100"/>
          <w:rFonts w:ascii="Times New Roman" w:cs="Times New Roman" w:hAnsi="Times New Roman"/>
          <w:caps w:val="0"/>
        </w:rPr>
        <w:t> </w:t>
      </w:r>
      <w:r w:rsidR="00335323" w:rsidRPr="00A05757">
        <w:rPr>
          <w:szCs w:val="24"/>
          <w:b w:val="0"/>
          <w:i w:val="0"/>
          <w:sz w:val="24"/>
          <w:spacing w:val="0"/>
          <w:w w:val="100"/>
          <w:rFonts w:ascii="Times New Roman" w:cs="Times New Roman" w:hAnsi="Times New Roman"/>
          <w:caps w:val="0"/>
        </w:rPr>
        <w:t>the</w:t>
      </w:r>
      <w:r w:rsidR="00335323" w:rsidRPr="00A05757">
        <w:rPr>
          <w:szCs w:val="24"/>
          <w:b w:val="0"/>
          <w:i w:val="0"/>
          <w:sz w:val="24"/>
          <w:spacing w:val="0"/>
          <w:w w:val="100"/>
          <w:rFonts w:ascii="Times New Roman" w:cs="Times New Roman" w:hAnsi="Times New Roman"/>
          <w:caps w:val="0"/>
        </w:rPr>
        <w:t> </w:t>
      </w:r>
      <w:r w:rsidR="00335323" w:rsidRPr="00A05757">
        <w:rPr>
          <w:szCs w:val="24"/>
          <w:b w:val="0"/>
          <w:i w:val="0"/>
          <w:sz w:val="24"/>
          <w:spacing w:val="0"/>
          <w:w w:val="100"/>
          <w:rFonts w:ascii="Times New Roman" w:cs="Times New Roman" w:hAnsi="Times New Roman"/>
          <w:caps w:val="0"/>
        </w:rPr>
        <w:t>great</w:t>
      </w:r>
      <w:r w:rsidR="00335323" w:rsidRPr="00A05757">
        <w:rPr>
          <w:szCs w:val="24"/>
          <w:b w:val="0"/>
          <w:i w:val="0"/>
          <w:sz w:val="24"/>
          <w:spacing w:val="0"/>
          <w:w w:val="100"/>
          <w:rFonts w:ascii="Times New Roman" w:cs="Times New Roman" w:hAnsi="Times New Roman"/>
          <w:caps w:val="0"/>
        </w:rPr>
        <w:t> </w:t>
      </w:r>
      <w:r w:rsidR="00335323" w:rsidRPr="00A05757">
        <w:rPr>
          <w:szCs w:val="24"/>
          <w:b w:val="0"/>
          <w:i w:val="0"/>
          <w:sz w:val="24"/>
          <w:spacing w:val="0"/>
          <w:w w:val="100"/>
          <w:rFonts w:ascii="Times New Roman" w:cs="Times New Roman" w:hAnsi="Times New Roman"/>
          <w:caps w:val="0"/>
        </w:rPr>
        <w:t>disparity</w:t>
      </w:r>
      <w:r w:rsidR="00335323" w:rsidRPr="00A05757">
        <w:rPr>
          <w:szCs w:val="24"/>
          <w:b w:val="0"/>
          <w:i w:val="0"/>
          <w:sz w:val="24"/>
          <w:spacing w:val="0"/>
          <w:w w:val="100"/>
          <w:rFonts w:ascii="Times New Roman" w:cs="Times New Roman" w:hAnsi="Times New Roman"/>
          <w:caps w:val="0"/>
        </w:rPr>
        <w:t> </w:t>
      </w:r>
      <w:r w:rsidR="00335323" w:rsidRPr="00A05757">
        <w:rPr>
          <w:szCs w:val="24"/>
          <w:b w:val="0"/>
          <w:i w:val="0"/>
          <w:sz w:val="24"/>
          <w:spacing w:val="0"/>
          <w:w w:val="100"/>
          <w:rFonts w:ascii="Times New Roman" w:cs="Times New Roman" w:hAnsi="Times New Roman"/>
          <w:caps w:val="0"/>
        </w:rPr>
        <w:t>between</w:t>
      </w:r>
      <w:r w:rsidR="00335323" w:rsidRPr="00A05757">
        <w:rPr>
          <w:szCs w:val="24"/>
          <w:b w:val="0"/>
          <w:i w:val="0"/>
          <w:sz w:val="24"/>
          <w:spacing w:val="0"/>
          <w:w w:val="100"/>
          <w:rFonts w:ascii="Times New Roman" w:cs="Times New Roman" w:hAnsi="Times New Roman"/>
          <w:caps w:val="0"/>
        </w:rPr>
        <w:t> </w:t>
      </w:r>
      <w:r w:rsidR="00335323" w:rsidRPr="00A05757">
        <w:rPr>
          <w:szCs w:val="24"/>
          <w:b w:val="0"/>
          <w:i w:val="0"/>
          <w:sz w:val="24"/>
          <w:spacing w:val="0"/>
          <w:w w:val="100"/>
          <w:rFonts w:ascii="Times New Roman" w:cs="Times New Roman" w:hAnsi="Times New Roman"/>
          <w:caps w:val="0"/>
        </w:rPr>
        <w:t>the</w:t>
      </w:r>
      <w:r w:rsidR="00335323" w:rsidRPr="00A05757">
        <w:rPr>
          <w:szCs w:val="24"/>
          <w:b w:val="0"/>
          <w:i w:val="0"/>
          <w:sz w:val="24"/>
          <w:spacing w:val="0"/>
          <w:w w:val="100"/>
          <w:rFonts w:ascii="Times New Roman" w:cs="Times New Roman" w:hAnsi="Times New Roman"/>
          <w:caps w:val="0"/>
        </w:rPr>
        <w:t> </w:t>
      </w:r>
      <w:r w:rsidR="00335323" w:rsidRPr="00A05757">
        <w:rPr>
          <w:szCs w:val="24"/>
          <w:b w:val="0"/>
          <w:i w:val="0"/>
          <w:sz w:val="24"/>
          <w:spacing w:val="0"/>
          <w:w w:val="100"/>
          <w:rFonts w:ascii="Times New Roman" w:cs="Times New Roman" w:hAnsi="Times New Roman"/>
          <w:caps w:val="0"/>
        </w:rPr>
        <w:t>elites</w:t>
      </w:r>
      <w:r w:rsidR="00335323" w:rsidRPr="00A05757">
        <w:rPr>
          <w:szCs w:val="24"/>
          <w:b w:val="0"/>
          <w:i w:val="0"/>
          <w:sz w:val="24"/>
          <w:spacing w:val="0"/>
          <w:w w:val="100"/>
          <w:rFonts w:ascii="Times New Roman" w:cs="Times New Roman" w:hAnsi="Times New Roman"/>
          <w:caps w:val="0"/>
        </w:rPr>
        <w:t> </w:t>
      </w:r>
      <w:r w:rsidR="00335323" w:rsidRPr="00A05757">
        <w:rPr>
          <w:szCs w:val="24"/>
          <w:b w:val="0"/>
          <w:i w:val="0"/>
          <w:sz w:val="24"/>
          <w:spacing w:val="0"/>
          <w:w w:val="100"/>
          <w:rFonts w:ascii="Times New Roman" w:cs="Times New Roman" w:hAnsi="Times New Roman"/>
          <w:caps w:val="0"/>
        </w:rPr>
        <w:t>and</w:t>
      </w:r>
      <w:r w:rsidR="00335323" w:rsidRPr="00A05757">
        <w:rPr>
          <w:szCs w:val="24"/>
          <w:b w:val="0"/>
          <w:i w:val="0"/>
          <w:sz w:val="24"/>
          <w:spacing w:val="0"/>
          <w:w w:val="100"/>
          <w:rFonts w:ascii="Times New Roman" w:cs="Times New Roman" w:hAnsi="Times New Roman"/>
          <w:caps w:val="0"/>
        </w:rPr>
        <w:t> </w:t>
      </w:r>
      <w:r w:rsidR="00335323" w:rsidRPr="00A05757">
        <w:rPr>
          <w:szCs w:val="24"/>
          <w:b w:val="0"/>
          <w:i w:val="0"/>
          <w:sz w:val="24"/>
          <w:spacing w:val="0"/>
          <w:w w:val="100"/>
          <w:rFonts w:ascii="Times New Roman" w:cs="Times New Roman" w:hAnsi="Times New Roman"/>
          <w:caps w:val="0"/>
        </w:rPr>
        <w:t>the</w:t>
      </w:r>
      <w:r w:rsidR="00335323" w:rsidRPr="00A05757">
        <w:rPr>
          <w:szCs w:val="24"/>
          <w:b w:val="0"/>
          <w:i w:val="0"/>
          <w:sz w:val="24"/>
          <w:spacing w:val="0"/>
          <w:w w:val="100"/>
          <w:rFonts w:ascii="Times New Roman" w:cs="Times New Roman" w:hAnsi="Times New Roman"/>
          <w:caps w:val="0"/>
        </w:rPr>
        <w:t> </w:t>
      </w:r>
      <w:r w:rsidR="00335323" w:rsidRPr="00A05757">
        <w:rPr>
          <w:szCs w:val="24"/>
          <w:b w:val="0"/>
          <w:i w:val="0"/>
          <w:sz w:val="24"/>
          <w:spacing w:val="0"/>
          <w:w w:val="100"/>
          <w:rFonts w:ascii="Times New Roman" w:cs="Times New Roman" w:hAnsi="Times New Roman"/>
          <w:caps w:val="0"/>
        </w:rPr>
        <w:t>rural</w:t>
      </w:r>
      <w:r w:rsidR="00335323" w:rsidRPr="00A05757">
        <w:rPr>
          <w:szCs w:val="24"/>
          <w:b w:val="0"/>
          <w:i w:val="0"/>
          <w:sz w:val="24"/>
          <w:spacing w:val="0"/>
          <w:w w:val="100"/>
          <w:rFonts w:ascii="Times New Roman" w:cs="Times New Roman" w:hAnsi="Times New Roman"/>
          <w:caps w:val="0"/>
        </w:rPr>
        <w:t> </w:t>
      </w:r>
      <w:r w:rsidR="00335323" w:rsidRPr="00A05757">
        <w:rPr>
          <w:szCs w:val="24"/>
          <w:b w:val="0"/>
          <w:i w:val="0"/>
          <w:sz w:val="24"/>
          <w:spacing w:val="0"/>
          <w:w w:val="100"/>
          <w:rFonts w:ascii="Times New Roman" w:cs="Times New Roman" w:hAnsi="Times New Roman"/>
          <w:caps w:val="0"/>
        </w:rPr>
        <w:t>dwellers,</w:t>
      </w:r>
      <w:r w:rsidR="00335323" w:rsidRPr="00A05757">
        <w:rPr>
          <w:szCs w:val="24"/>
          <w:b w:val="0"/>
          <w:i w:val="0"/>
          <w:sz w:val="24"/>
          <w:spacing w:val="0"/>
          <w:w w:val="100"/>
          <w:rFonts w:ascii="Times New Roman" w:cs="Times New Roman" w:hAnsi="Times New Roman"/>
          <w:caps w:val="0"/>
        </w:rPr>
        <w:t> </w:t>
      </w:r>
      <w:r w:rsidR="00335323" w:rsidRPr="00A05757">
        <w:rPr>
          <w:szCs w:val="24"/>
          <w:b w:val="0"/>
          <w:i w:val="0"/>
          <w:sz w:val="24"/>
          <w:spacing w:val="0"/>
          <w:w w:val="100"/>
          <w:rFonts w:ascii="Times New Roman" w:cs="Times New Roman" w:hAnsi="Times New Roman"/>
          <w:caps w:val="0"/>
        </w:rPr>
        <w:t>thus</w:t>
      </w:r>
      <w:r w:rsidR="00335323" w:rsidRPr="00A05757">
        <w:rPr>
          <w:szCs w:val="24"/>
          <w:b w:val="0"/>
          <w:i w:val="0"/>
          <w:sz w:val="24"/>
          <w:spacing w:val="0"/>
          <w:w w:val="100"/>
          <w:rFonts w:ascii="Times New Roman" w:cs="Times New Roman" w:hAnsi="Times New Roman"/>
          <w:caps w:val="0"/>
        </w:rPr>
        <w:t> </w:t>
      </w:r>
      <w:r w:rsidR="00335323" w:rsidRPr="00A05757">
        <w:rPr>
          <w:szCs w:val="24"/>
          <w:b w:val="0"/>
          <w:i w:val="0"/>
          <w:sz w:val="24"/>
          <w:spacing w:val="0"/>
          <w:w w:val="100"/>
          <w:rFonts w:ascii="Times New Roman" w:cs="Times New Roman" w:hAnsi="Times New Roman"/>
          <w:caps w:val="0"/>
        </w:rPr>
        <w:t>the</w:t>
      </w:r>
      <w:r w:rsidR="00335323" w:rsidRPr="00A05757">
        <w:rPr>
          <w:szCs w:val="24"/>
          <w:b w:val="0"/>
          <w:i w:val="0"/>
          <w:sz w:val="24"/>
          <w:spacing w:val="0"/>
          <w:w w:val="100"/>
          <w:rFonts w:ascii="Times New Roman" w:cs="Times New Roman" w:hAnsi="Times New Roman"/>
          <w:caps w:val="0"/>
        </w:rPr>
        <w:t> </w:t>
      </w:r>
      <w:r w:rsidR="00335323" w:rsidRPr="00A05757">
        <w:rPr>
          <w:szCs w:val="24"/>
          <w:b w:val="0"/>
          <w:i w:val="0"/>
          <w:sz w:val="24"/>
          <w:spacing w:val="0"/>
          <w:w w:val="100"/>
          <w:rFonts w:ascii="Times New Roman" w:cs="Times New Roman" w:hAnsi="Times New Roman"/>
          <w:caps w:val="0"/>
        </w:rPr>
        <w:t>gap</w:t>
      </w:r>
      <w:r w:rsidR="00335323" w:rsidRPr="00A05757">
        <w:rPr>
          <w:szCs w:val="24"/>
          <w:b w:val="0"/>
          <w:i w:val="0"/>
          <w:sz w:val="24"/>
          <w:spacing w:val="0"/>
          <w:w w:val="100"/>
          <w:rFonts w:ascii="Times New Roman" w:cs="Times New Roman" w:hAnsi="Times New Roman"/>
          <w:caps w:val="0"/>
        </w:rPr>
        <w:t> </w:t>
      </w:r>
      <w:r w:rsidR="00DA3D60" w:rsidRPr="00A05757">
        <w:rPr>
          <w:szCs w:val="24"/>
          <w:b w:val="0"/>
          <w:i w:val="0"/>
          <w:sz w:val="24"/>
          <w:spacing w:val="0"/>
          <w:w w:val="100"/>
          <w:rFonts w:ascii="Times New Roman" w:cs="Times New Roman" w:hAnsi="Times New Roman"/>
          <w:caps w:val="0"/>
        </w:rPr>
        <w:t>needs</w:t>
      </w:r>
      <w:r w:rsidR="00DA3D60" w:rsidRPr="00A05757">
        <w:rPr>
          <w:szCs w:val="24"/>
          <w:b w:val="0"/>
          <w:i w:val="0"/>
          <w:sz w:val="24"/>
          <w:spacing w:val="0"/>
          <w:w w:val="100"/>
          <w:rFonts w:ascii="Times New Roman" w:cs="Times New Roman" w:hAnsi="Times New Roman"/>
          <w:caps w:val="0"/>
        </w:rPr>
        <w:t> </w:t>
      </w:r>
      <w:r w:rsidR="00DA3D60" w:rsidRPr="00A05757">
        <w:rPr>
          <w:szCs w:val="24"/>
          <w:b w:val="0"/>
          <w:i w:val="0"/>
          <w:sz w:val="24"/>
          <w:spacing w:val="0"/>
          <w:w w:val="100"/>
          <w:rFonts w:ascii="Times New Roman" w:cs="Times New Roman" w:hAnsi="Times New Roman"/>
          <w:caps w:val="0"/>
        </w:rPr>
        <w:t>to</w:t>
      </w:r>
      <w:r w:rsidR="00DA3D60" w:rsidRPr="00A05757">
        <w:rPr>
          <w:szCs w:val="24"/>
          <w:b w:val="0"/>
          <w:i w:val="0"/>
          <w:sz w:val="24"/>
          <w:spacing w:val="0"/>
          <w:w w:val="100"/>
          <w:rFonts w:ascii="Times New Roman" w:cs="Times New Roman" w:hAnsi="Times New Roman"/>
          <w:caps w:val="0"/>
        </w:rPr>
        <w:t> </w:t>
      </w:r>
      <w:r w:rsidR="00DA3D60" w:rsidRPr="00A05757">
        <w:rPr>
          <w:szCs w:val="24"/>
          <w:b w:val="0"/>
          <w:i w:val="0"/>
          <w:sz w:val="24"/>
          <w:spacing w:val="0"/>
          <w:w w:val="100"/>
          <w:rFonts w:ascii="Times New Roman" w:cs="Times New Roman" w:hAnsi="Times New Roman"/>
          <w:caps w:val="0"/>
        </w:rPr>
        <w:t>be</w:t>
      </w:r>
      <w:r w:rsidR="00DA3D60" w:rsidRPr="00A05757">
        <w:rPr>
          <w:szCs w:val="24"/>
          <w:b w:val="0"/>
          <w:i w:val="0"/>
          <w:sz w:val="24"/>
          <w:spacing w:val="0"/>
          <w:w w:val="100"/>
          <w:rFonts w:ascii="Times New Roman" w:cs="Times New Roman" w:hAnsi="Times New Roman"/>
          <w:caps w:val="0"/>
        </w:rPr>
        <w:t> </w:t>
      </w:r>
      <w:r w:rsidR="00DA3D60" w:rsidRPr="00A05757">
        <w:rPr>
          <w:szCs w:val="24"/>
          <w:b w:val="0"/>
          <w:i w:val="0"/>
          <w:sz w:val="24"/>
          <w:spacing w:val="0"/>
          <w:w w:val="100"/>
          <w:rFonts w:ascii="Times New Roman" w:cs="Times New Roman" w:hAnsi="Times New Roman"/>
          <w:caps w:val="0"/>
        </w:rPr>
        <w:t>reduced</w:t>
      </w:r>
      <w:r w:rsidR="00DA3D60" w:rsidRPr="00A05757">
        <w:rPr>
          <w:szCs w:val="24"/>
          <w:b w:val="0"/>
          <w:i w:val="0"/>
          <w:sz w:val="24"/>
          <w:spacing w:val="0"/>
          <w:w w:val="100"/>
          <w:rFonts w:ascii="Times New Roman" w:cs="Times New Roman" w:hAnsi="Times New Roman"/>
          <w:caps w:val="0"/>
        </w:rPr>
        <w:t> </w:t>
      </w:r>
      <w:r w:rsidR="00DA3D60" w:rsidRPr="00A05757">
        <w:rPr>
          <w:szCs w:val="24"/>
          <w:b w:val="0"/>
          <w:i w:val="0"/>
          <w:sz w:val="24"/>
          <w:spacing w:val="0"/>
          <w:w w:val="100"/>
          <w:rFonts w:ascii="Times New Roman" w:cs="Times New Roman" w:hAnsi="Times New Roman"/>
          <w:caps w:val="0"/>
        </w:rPr>
        <w:t>by</w:t>
      </w:r>
      <w:r w:rsidR="00DA3D60" w:rsidRPr="00A05757">
        <w:rPr>
          <w:szCs w:val="24"/>
          <w:b w:val="0"/>
          <w:i w:val="0"/>
          <w:sz w:val="24"/>
          <w:spacing w:val="0"/>
          <w:w w:val="100"/>
          <w:rFonts w:ascii="Times New Roman" w:cs="Times New Roman" w:hAnsi="Times New Roman"/>
          <w:caps w:val="0"/>
        </w:rPr>
        <w:t> </w:t>
      </w:r>
      <w:r w:rsidR="00DA3D60" w:rsidRPr="00A05757">
        <w:rPr>
          <w:szCs w:val="24"/>
          <w:b w:val="0"/>
          <w:i w:val="0"/>
          <w:sz w:val="24"/>
          <w:spacing w:val="0"/>
          <w:w w:val="100"/>
          <w:rFonts w:ascii="Times New Roman" w:cs="Times New Roman" w:hAnsi="Times New Roman"/>
          <w:caps w:val="0"/>
        </w:rPr>
        <w:t>way</w:t>
      </w:r>
      <w:r w:rsidR="00DA3D60" w:rsidRPr="00A05757">
        <w:rPr>
          <w:szCs w:val="24"/>
          <w:b w:val="0"/>
          <w:i w:val="0"/>
          <w:sz w:val="24"/>
          <w:spacing w:val="0"/>
          <w:w w:val="100"/>
          <w:rFonts w:ascii="Times New Roman" w:cs="Times New Roman" w:hAnsi="Times New Roman"/>
          <w:caps w:val="0"/>
        </w:rPr>
        <w:t> </w:t>
      </w:r>
      <w:r w:rsidR="00DA3D60" w:rsidRPr="00A05757">
        <w:rPr>
          <w:szCs w:val="24"/>
          <w:b w:val="0"/>
          <w:i w:val="0"/>
          <w:sz w:val="24"/>
          <w:spacing w:val="0"/>
          <w:w w:val="100"/>
          <w:rFonts w:ascii="Times New Roman" w:cs="Times New Roman" w:hAnsi="Times New Roman"/>
          <w:caps w:val="0"/>
        </w:rPr>
        <w:t>of</w:t>
      </w:r>
      <w:r w:rsidR="00DA3D60" w:rsidRPr="00A05757">
        <w:rPr>
          <w:szCs w:val="24"/>
          <w:b w:val="0"/>
          <w:i w:val="0"/>
          <w:sz w:val="24"/>
          <w:spacing w:val="0"/>
          <w:w w:val="100"/>
          <w:rFonts w:ascii="Times New Roman" w:cs="Times New Roman" w:hAnsi="Times New Roman"/>
          <w:caps w:val="0"/>
        </w:rPr>
        <w:t> </w:t>
      </w:r>
      <w:r w:rsidR="00DA3D60" w:rsidRPr="00A05757">
        <w:rPr>
          <w:szCs w:val="24"/>
          <w:b w:val="0"/>
          <w:i w:val="0"/>
          <w:sz w:val="24"/>
          <w:spacing w:val="0"/>
          <w:w w:val="100"/>
          <w:rFonts w:ascii="Times New Roman" w:cs="Times New Roman" w:hAnsi="Times New Roman"/>
          <w:caps w:val="0"/>
        </w:rPr>
        <w:t>their</w:t>
      </w:r>
      <w:r w:rsidR="00DA3D60" w:rsidRPr="00A05757">
        <w:rPr>
          <w:szCs w:val="24"/>
          <w:b w:val="0"/>
          <w:i w:val="0"/>
          <w:sz w:val="24"/>
          <w:spacing w:val="0"/>
          <w:w w:val="100"/>
          <w:rFonts w:ascii="Times New Roman" w:cs="Times New Roman" w:hAnsi="Times New Roman"/>
          <w:caps w:val="0"/>
        </w:rPr>
        <w:t> </w:t>
      </w:r>
      <w:r w:rsidR="00DA3D60" w:rsidRPr="00A05757">
        <w:rPr>
          <w:szCs w:val="24"/>
          <w:b w:val="0"/>
          <w:i w:val="0"/>
          <w:sz w:val="24"/>
          <w:spacing w:val="0"/>
          <w:w w:val="100"/>
          <w:rFonts w:ascii="Times New Roman" w:cs="Times New Roman" w:hAnsi="Times New Roman"/>
          <w:caps w:val="0"/>
        </w:rPr>
        <w:t>(rural</w:t>
      </w:r>
      <w:r w:rsidR="00DA3D60" w:rsidRPr="00A05757">
        <w:rPr>
          <w:szCs w:val="24"/>
          <w:b w:val="0"/>
          <w:i w:val="0"/>
          <w:sz w:val="24"/>
          <w:spacing w:val="0"/>
          <w:w w:val="100"/>
          <w:rFonts w:ascii="Times New Roman" w:cs="Times New Roman" w:hAnsi="Times New Roman"/>
          <w:caps w:val="0"/>
        </w:rPr>
        <w:t> </w:t>
      </w:r>
      <w:r w:rsidR="00DA3D60" w:rsidRPr="00A05757">
        <w:rPr>
          <w:szCs w:val="24"/>
          <w:b w:val="0"/>
          <w:i w:val="0"/>
          <w:sz w:val="24"/>
          <w:spacing w:val="0"/>
          <w:w w:val="100"/>
          <w:rFonts w:ascii="Times New Roman" w:cs="Times New Roman" w:hAnsi="Times New Roman"/>
          <w:caps w:val="0"/>
        </w:rPr>
        <w:t>dwellers)</w:t>
      </w:r>
      <w:r w:rsidR="00DA3D60" w:rsidRPr="00A05757">
        <w:rPr>
          <w:szCs w:val="24"/>
          <w:b w:val="0"/>
          <w:i w:val="0"/>
          <w:sz w:val="24"/>
          <w:spacing w:val="0"/>
          <w:w w:val="100"/>
          <w:rFonts w:ascii="Times New Roman" w:cs="Times New Roman" w:hAnsi="Times New Roman"/>
          <w:caps w:val="0"/>
        </w:rPr>
        <w:t> </w:t>
      </w:r>
      <w:r w:rsidR="00DA3D60" w:rsidRPr="00A05757">
        <w:rPr>
          <w:szCs w:val="24"/>
          <w:b w:val="0"/>
          <w:i w:val="0"/>
          <w:sz w:val="24"/>
          <w:spacing w:val="0"/>
          <w:w w:val="100"/>
          <w:rFonts w:ascii="Times New Roman" w:cs="Times New Roman" w:hAnsi="Times New Roman"/>
          <w:caps w:val="0"/>
        </w:rPr>
        <w:t>inclusion</w:t>
      </w:r>
      <w:r w:rsidR="00DA3D60" w:rsidRPr="00A05757">
        <w:rPr>
          <w:szCs w:val="24"/>
          <w:b w:val="0"/>
          <w:i w:val="0"/>
          <w:sz w:val="24"/>
          <w:spacing w:val="0"/>
          <w:w w:val="100"/>
          <w:rFonts w:ascii="Times New Roman" w:cs="Times New Roman" w:hAnsi="Times New Roman"/>
          <w:caps w:val="0"/>
        </w:rPr>
        <w:t> </w:t>
      </w:r>
      <w:r w:rsidR="00DA3D60" w:rsidRPr="00A05757">
        <w:rPr>
          <w:szCs w:val="24"/>
          <w:b w:val="0"/>
          <w:i w:val="0"/>
          <w:sz w:val="24"/>
          <w:spacing w:val="0"/>
          <w:w w:val="100"/>
          <w:rFonts w:ascii="Times New Roman" w:cs="Times New Roman" w:hAnsi="Times New Roman"/>
          <w:caps w:val="0"/>
        </w:rPr>
        <w:t>in</w:t>
      </w:r>
      <w:r w:rsidR="00DA3D60" w:rsidRPr="00A05757">
        <w:rPr>
          <w:szCs w:val="24"/>
          <w:b w:val="0"/>
          <w:i w:val="0"/>
          <w:sz w:val="24"/>
          <w:spacing w:val="0"/>
          <w:w w:val="100"/>
          <w:rFonts w:ascii="Times New Roman" w:cs="Times New Roman" w:hAnsi="Times New Roman"/>
          <w:caps w:val="0"/>
        </w:rPr>
        <w:t> </w:t>
      </w:r>
      <w:r w:rsidR="00DA3D60" w:rsidRPr="00A05757">
        <w:rPr>
          <w:szCs w:val="24"/>
          <w:b w:val="0"/>
          <w:i w:val="0"/>
          <w:sz w:val="24"/>
          <w:spacing w:val="0"/>
          <w:w w:val="100"/>
          <w:rFonts w:ascii="Times New Roman" w:cs="Times New Roman" w:hAnsi="Times New Roman"/>
          <w:caps w:val="0"/>
        </w:rPr>
        <w:t>the</w:t>
      </w:r>
      <w:r w:rsidR="00DA3D60" w:rsidRPr="00A05757">
        <w:rPr>
          <w:szCs w:val="24"/>
          <w:b w:val="0"/>
          <w:i w:val="0"/>
          <w:sz w:val="24"/>
          <w:spacing w:val="0"/>
          <w:w w:val="100"/>
          <w:rFonts w:ascii="Times New Roman" w:cs="Times New Roman" w:hAnsi="Times New Roman"/>
          <w:caps w:val="0"/>
        </w:rPr>
        <w:t> </w:t>
      </w:r>
      <w:r w:rsidR="00DA3D60" w:rsidRPr="00A05757">
        <w:rPr>
          <w:szCs w:val="24"/>
          <w:b w:val="0"/>
          <w:i w:val="0"/>
          <w:sz w:val="24"/>
          <w:spacing w:val="0"/>
          <w:w w:val="100"/>
          <w:rFonts w:ascii="Times New Roman" w:cs="Times New Roman" w:hAnsi="Times New Roman"/>
          <w:caps w:val="0"/>
        </w:rPr>
        <w:t>planning,</w:t>
      </w:r>
      <w:r w:rsidR="00DA3D60" w:rsidRPr="00A05757">
        <w:rPr>
          <w:szCs w:val="24"/>
          <w:b w:val="0"/>
          <w:i w:val="0"/>
          <w:sz w:val="24"/>
          <w:spacing w:val="0"/>
          <w:w w:val="100"/>
          <w:rFonts w:ascii="Times New Roman" w:cs="Times New Roman" w:hAnsi="Times New Roman"/>
          <w:caps w:val="0"/>
        </w:rPr>
        <w:t> </w:t>
      </w:r>
      <w:r w:rsidR="00DA3D60" w:rsidRPr="00A05757">
        <w:rPr>
          <w:szCs w:val="24"/>
          <w:b w:val="0"/>
          <w:i w:val="0"/>
          <w:sz w:val="24"/>
          <w:spacing w:val="0"/>
          <w:w w:val="100"/>
          <w:rFonts w:ascii="Times New Roman" w:cs="Times New Roman" w:hAnsi="Times New Roman"/>
          <w:caps w:val="0"/>
        </w:rPr>
        <w:t>implementation</w:t>
      </w:r>
      <w:r w:rsidR="00DA3D60" w:rsidRPr="00A05757">
        <w:rPr>
          <w:szCs w:val="24"/>
          <w:b w:val="0"/>
          <w:i w:val="0"/>
          <w:sz w:val="24"/>
          <w:spacing w:val="0"/>
          <w:w w:val="100"/>
          <w:rFonts w:ascii="Times New Roman" w:cs="Times New Roman" w:hAnsi="Times New Roman"/>
          <w:caps w:val="0"/>
        </w:rPr>
        <w:t> </w:t>
      </w:r>
      <w:r w:rsidR="00DA3D60" w:rsidRPr="00A05757">
        <w:rPr>
          <w:szCs w:val="24"/>
          <w:b w:val="0"/>
          <w:i w:val="0"/>
          <w:sz w:val="24"/>
          <w:spacing w:val="0"/>
          <w:w w:val="100"/>
          <w:rFonts w:ascii="Times New Roman" w:cs="Times New Roman" w:hAnsi="Times New Roman"/>
          <w:caps w:val="0"/>
        </w:rPr>
        <w:t>and</w:t>
      </w:r>
      <w:r w:rsidR="00DA3D60" w:rsidRPr="00A05757">
        <w:rPr>
          <w:szCs w:val="24"/>
          <w:b w:val="0"/>
          <w:i w:val="0"/>
          <w:sz w:val="24"/>
          <w:spacing w:val="0"/>
          <w:w w:val="100"/>
          <w:rFonts w:ascii="Times New Roman" w:cs="Times New Roman" w:hAnsi="Times New Roman"/>
          <w:caps w:val="0"/>
        </w:rPr>
        <w:t> </w:t>
      </w:r>
      <w:r w:rsidR="00DA3D60" w:rsidRPr="00A05757">
        <w:rPr>
          <w:szCs w:val="24"/>
          <w:b w:val="0"/>
          <w:i w:val="0"/>
          <w:sz w:val="24"/>
          <w:spacing w:val="0"/>
          <w:w w:val="100"/>
          <w:rFonts w:ascii="Times New Roman" w:cs="Times New Roman" w:hAnsi="Times New Roman"/>
          <w:caps w:val="0"/>
        </w:rPr>
        <w:t>evaluation</w:t>
      </w:r>
      <w:r w:rsidR="00DA3D60" w:rsidRPr="00A05757">
        <w:rPr>
          <w:szCs w:val="24"/>
          <w:b w:val="0"/>
          <w:i w:val="0"/>
          <w:sz w:val="24"/>
          <w:spacing w:val="0"/>
          <w:w w:val="100"/>
          <w:rFonts w:ascii="Times New Roman" w:cs="Times New Roman" w:hAnsi="Times New Roman"/>
          <w:caps w:val="0"/>
        </w:rPr>
        <w:t> </w:t>
      </w:r>
      <w:r w:rsidR="00DA3D60" w:rsidRPr="00A05757">
        <w:rPr>
          <w:szCs w:val="24"/>
          <w:b w:val="0"/>
          <w:i w:val="0"/>
          <w:sz w:val="24"/>
          <w:spacing w:val="0"/>
          <w:w w:val="100"/>
          <w:rFonts w:ascii="Times New Roman" w:cs="Times New Roman" w:hAnsi="Times New Roman"/>
          <w:caps w:val="0"/>
        </w:rPr>
        <w:t>of</w:t>
      </w:r>
      <w:r w:rsidR="00DA3D60" w:rsidRPr="00A05757">
        <w:rPr>
          <w:szCs w:val="24"/>
          <w:b w:val="0"/>
          <w:i w:val="0"/>
          <w:sz w:val="24"/>
          <w:spacing w:val="0"/>
          <w:w w:val="100"/>
          <w:rFonts w:ascii="Times New Roman" w:cs="Times New Roman" w:hAnsi="Times New Roman"/>
          <w:caps w:val="0"/>
        </w:rPr>
        <w:t> </w:t>
      </w:r>
      <w:r w:rsidR="00DA3D60" w:rsidRPr="00A05757">
        <w:rPr>
          <w:szCs w:val="24"/>
          <w:b w:val="0"/>
          <w:i w:val="0"/>
          <w:sz w:val="24"/>
          <w:spacing w:val="0"/>
          <w:w w:val="100"/>
          <w:rFonts w:ascii="Times New Roman" w:cs="Times New Roman" w:hAnsi="Times New Roman"/>
          <w:caps w:val="0"/>
        </w:rPr>
        <w:t>policies</w:t>
      </w:r>
      <w:r w:rsidR="00DA3D60" w:rsidRPr="00A05757">
        <w:rPr>
          <w:szCs w:val="24"/>
          <w:b w:val="0"/>
          <w:i w:val="0"/>
          <w:sz w:val="24"/>
          <w:spacing w:val="0"/>
          <w:w w:val="100"/>
          <w:rFonts w:ascii="Times New Roman" w:cs="Times New Roman" w:hAnsi="Times New Roman"/>
          <w:caps w:val="0"/>
        </w:rPr>
        <w:t> </w:t>
      </w:r>
      <w:r w:rsidR="00DA3D60" w:rsidRPr="00A05757">
        <w:rPr>
          <w:szCs w:val="24"/>
          <w:b w:val="0"/>
          <w:i w:val="0"/>
          <w:sz w:val="24"/>
          <w:spacing w:val="0"/>
          <w:w w:val="100"/>
          <w:rFonts w:ascii="Times New Roman" w:cs="Times New Roman" w:hAnsi="Times New Roman"/>
          <w:caps w:val="0"/>
        </w:rPr>
        <w:t>that</w:t>
      </w:r>
      <w:r w:rsidR="00DA3D60" w:rsidRPr="00A05757">
        <w:rPr>
          <w:szCs w:val="24"/>
          <w:b w:val="0"/>
          <w:i w:val="0"/>
          <w:sz w:val="24"/>
          <w:spacing w:val="0"/>
          <w:w w:val="100"/>
          <w:rFonts w:ascii="Times New Roman" w:cs="Times New Roman" w:hAnsi="Times New Roman"/>
          <w:caps w:val="0"/>
        </w:rPr>
        <w:t> </w:t>
      </w:r>
      <w:r w:rsidR="00DA3D60" w:rsidRPr="00A05757">
        <w:rPr>
          <w:szCs w:val="24"/>
          <w:b w:val="0"/>
          <w:i w:val="0"/>
          <w:sz w:val="24"/>
          <w:spacing w:val="0"/>
          <w:w w:val="100"/>
          <w:rFonts w:ascii="Times New Roman" w:cs="Times New Roman" w:hAnsi="Times New Roman"/>
          <w:caps w:val="0"/>
        </w:rPr>
        <w:t>directly</w:t>
      </w:r>
      <w:r w:rsidR="00DA3D60" w:rsidRPr="00A05757">
        <w:rPr>
          <w:szCs w:val="24"/>
          <w:b w:val="0"/>
          <w:i w:val="0"/>
          <w:sz w:val="24"/>
          <w:spacing w:val="0"/>
          <w:w w:val="100"/>
          <w:rFonts w:ascii="Times New Roman" w:cs="Times New Roman" w:hAnsi="Times New Roman"/>
          <w:caps w:val="0"/>
        </w:rPr>
        <w:t> </w:t>
      </w:r>
      <w:r w:rsidR="00DA3D60" w:rsidRPr="00A05757">
        <w:rPr>
          <w:szCs w:val="24"/>
          <w:b w:val="0"/>
          <w:i w:val="0"/>
          <w:sz w:val="24"/>
          <w:spacing w:val="0"/>
          <w:w w:val="100"/>
          <w:rFonts w:ascii="Times New Roman" w:cs="Times New Roman" w:hAnsi="Times New Roman"/>
          <w:caps w:val="0"/>
        </w:rPr>
        <w:t>affects</w:t>
      </w:r>
      <w:r w:rsidR="00DA3D60" w:rsidRPr="00A05757">
        <w:rPr>
          <w:szCs w:val="24"/>
          <w:b w:val="0"/>
          <w:i w:val="0"/>
          <w:sz w:val="24"/>
          <w:spacing w:val="0"/>
          <w:w w:val="100"/>
          <w:rFonts w:ascii="Times New Roman" w:cs="Times New Roman" w:hAnsi="Times New Roman"/>
          <w:caps w:val="0"/>
        </w:rPr>
        <w:t> </w:t>
      </w:r>
      <w:r w:rsidR="00DA3D60" w:rsidRPr="00A05757">
        <w:rPr>
          <w:szCs w:val="24"/>
          <w:b w:val="0"/>
          <w:i w:val="0"/>
          <w:sz w:val="24"/>
          <w:spacing w:val="0"/>
          <w:w w:val="100"/>
          <w:rFonts w:ascii="Times New Roman" w:cs="Times New Roman" w:hAnsi="Times New Roman"/>
          <w:caps w:val="0"/>
        </w:rPr>
        <w:t>them</w:t>
      </w:r>
      <w:r w:rsidR="00DA3D60" w:rsidRPr="00A05757">
        <w:rPr>
          <w:szCs w:val="24"/>
          <w:b w:val="0"/>
          <w:i w:val="0"/>
          <w:sz w:val="24"/>
          <w:spacing w:val="0"/>
          <w:w w:val="100"/>
          <w:rFonts w:ascii="Times New Roman" w:cs="Times New Roman" w:hAnsi="Times New Roman"/>
          <w:caps w:val="0"/>
        </w:rPr>
        <w:t> </w:t>
      </w:r>
      <w:r w:rsidR="00DA3D60" w:rsidRPr="00A05757">
        <w:rPr>
          <w:szCs w:val="24"/>
          <w:b w:val="0"/>
          <w:i w:val="0"/>
          <w:sz w:val="24"/>
          <w:spacing w:val="0"/>
          <w:w w:val="100"/>
          <w:rFonts w:ascii="Times New Roman" w:cs="Times New Roman" w:hAnsi="Times New Roman"/>
          <w:caps w:val="0"/>
        </w:rPr>
        <w:t>and</w:t>
      </w:r>
      <w:r w:rsidR="00DA3D60" w:rsidRPr="00A05757">
        <w:rPr>
          <w:szCs w:val="24"/>
          <w:b w:val="0"/>
          <w:i w:val="0"/>
          <w:sz w:val="24"/>
          <w:spacing w:val="0"/>
          <w:w w:val="100"/>
          <w:rFonts w:ascii="Times New Roman" w:cs="Times New Roman" w:hAnsi="Times New Roman"/>
          <w:caps w:val="0"/>
        </w:rPr>
        <w:t> </w:t>
      </w:r>
      <w:r w:rsidR="00DA3D60" w:rsidRPr="00A05757">
        <w:rPr>
          <w:szCs w:val="24"/>
          <w:b w:val="0"/>
          <w:i w:val="0"/>
          <w:sz w:val="24"/>
          <w:spacing w:val="0"/>
          <w:w w:val="100"/>
          <w:rFonts w:ascii="Times New Roman" w:cs="Times New Roman" w:hAnsi="Times New Roman"/>
          <w:caps w:val="0"/>
        </w:rPr>
        <w:t>the</w:t>
      </w:r>
      <w:r w:rsidR="00DA3D60" w:rsidRPr="00A05757">
        <w:rPr>
          <w:szCs w:val="24"/>
          <w:b w:val="0"/>
          <w:i w:val="0"/>
          <w:sz w:val="24"/>
          <w:spacing w:val="0"/>
          <w:w w:val="100"/>
          <w:rFonts w:ascii="Times New Roman" w:cs="Times New Roman" w:hAnsi="Times New Roman"/>
          <w:caps w:val="0"/>
        </w:rPr>
        <w:t> </w:t>
      </w:r>
      <w:r w:rsidR="00DA3D60" w:rsidRPr="00A05757">
        <w:rPr>
          <w:szCs w:val="24"/>
          <w:b w:val="0"/>
          <w:i w:val="0"/>
          <w:sz w:val="24"/>
          <w:spacing w:val="0"/>
          <w:w w:val="100"/>
          <w:rFonts w:ascii="Times New Roman" w:cs="Times New Roman" w:hAnsi="Times New Roman"/>
          <w:caps w:val="0"/>
        </w:rPr>
        <w:t>provision</w:t>
      </w:r>
      <w:r w:rsidR="00DA3D60" w:rsidRPr="00A05757">
        <w:rPr>
          <w:szCs w:val="24"/>
          <w:b w:val="0"/>
          <w:i w:val="0"/>
          <w:sz w:val="24"/>
          <w:spacing w:val="0"/>
          <w:w w:val="100"/>
          <w:rFonts w:ascii="Times New Roman" w:cs="Times New Roman" w:hAnsi="Times New Roman"/>
          <w:caps w:val="0"/>
        </w:rPr>
        <w:t> </w:t>
      </w:r>
      <w:r w:rsidR="00DA3D60" w:rsidRPr="00A05757">
        <w:rPr>
          <w:szCs w:val="24"/>
          <w:b w:val="0"/>
          <w:i w:val="0"/>
          <w:sz w:val="24"/>
          <w:spacing w:val="0"/>
          <w:w w:val="100"/>
          <w:rFonts w:ascii="Times New Roman" w:cs="Times New Roman" w:hAnsi="Times New Roman"/>
          <w:caps w:val="0"/>
        </w:rPr>
        <w:t>of</w:t>
      </w:r>
      <w:r w:rsidR="00DA3D60" w:rsidRPr="00A05757">
        <w:rPr>
          <w:szCs w:val="24"/>
          <w:b w:val="0"/>
          <w:i w:val="0"/>
          <w:sz w:val="24"/>
          <w:spacing w:val="0"/>
          <w:w w:val="100"/>
          <w:rFonts w:ascii="Times New Roman" w:cs="Times New Roman" w:hAnsi="Times New Roman"/>
          <w:caps w:val="0"/>
        </w:rPr>
        <w:t> </w:t>
      </w:r>
      <w:r w:rsidR="00DA3D60" w:rsidRPr="00A05757">
        <w:rPr>
          <w:szCs w:val="24"/>
          <w:b w:val="0"/>
          <w:i w:val="0"/>
          <w:sz w:val="24"/>
          <w:spacing w:val="0"/>
          <w:w w:val="100"/>
          <w:rFonts w:ascii="Times New Roman" w:cs="Times New Roman" w:hAnsi="Times New Roman"/>
          <w:caps w:val="0"/>
        </w:rPr>
        <w:t>the</w:t>
      </w:r>
      <w:r w:rsidR="00DA3D60" w:rsidRPr="00A05757">
        <w:rPr>
          <w:szCs w:val="24"/>
          <w:b w:val="0"/>
          <w:i w:val="0"/>
          <w:sz w:val="24"/>
          <w:spacing w:val="0"/>
          <w:w w:val="100"/>
          <w:rFonts w:ascii="Times New Roman" w:cs="Times New Roman" w:hAnsi="Times New Roman"/>
          <w:caps w:val="0"/>
        </w:rPr>
        <w:t> </w:t>
      </w:r>
      <w:r w:rsidR="00DA3D60" w:rsidRPr="00A05757">
        <w:rPr>
          <w:szCs w:val="24"/>
          <w:b w:val="0"/>
          <w:i w:val="0"/>
          <w:sz w:val="24"/>
          <w:spacing w:val="0"/>
          <w:w w:val="100"/>
          <w:rFonts w:ascii="Times New Roman" w:cs="Times New Roman" w:hAnsi="Times New Roman"/>
          <w:caps w:val="0"/>
        </w:rPr>
        <w:t>basic</w:t>
      </w:r>
      <w:r w:rsidR="00DA3D60" w:rsidRPr="00A05757">
        <w:rPr>
          <w:szCs w:val="24"/>
          <w:b w:val="0"/>
          <w:i w:val="0"/>
          <w:sz w:val="24"/>
          <w:spacing w:val="0"/>
          <w:w w:val="100"/>
          <w:rFonts w:ascii="Times New Roman" w:cs="Times New Roman" w:hAnsi="Times New Roman"/>
          <w:caps w:val="0"/>
        </w:rPr>
        <w:t> </w:t>
      </w:r>
      <w:r w:rsidR="00DA3D60" w:rsidRPr="00A05757">
        <w:rPr>
          <w:szCs w:val="24"/>
          <w:b w:val="0"/>
          <w:i w:val="0"/>
          <w:sz w:val="24"/>
          <w:spacing w:val="0"/>
          <w:w w:val="100"/>
          <w:rFonts w:ascii="Times New Roman" w:cs="Times New Roman" w:hAnsi="Times New Roman"/>
          <w:caps w:val="0"/>
        </w:rPr>
        <w:t>social</w:t>
      </w:r>
      <w:r w:rsidR="00DA3D60" w:rsidRPr="00A05757">
        <w:rPr>
          <w:szCs w:val="24"/>
          <w:b w:val="0"/>
          <w:i w:val="0"/>
          <w:sz w:val="24"/>
          <w:spacing w:val="0"/>
          <w:w w:val="100"/>
          <w:rFonts w:ascii="Times New Roman" w:cs="Times New Roman" w:hAnsi="Times New Roman"/>
          <w:caps w:val="0"/>
        </w:rPr>
        <w:t> </w:t>
      </w:r>
      <w:r w:rsidR="00DA3D60" w:rsidRPr="00A05757">
        <w:rPr>
          <w:szCs w:val="24"/>
          <w:b w:val="0"/>
          <w:i w:val="0"/>
          <w:sz w:val="24"/>
          <w:spacing w:val="0"/>
          <w:w w:val="100"/>
          <w:rFonts w:ascii="Times New Roman" w:cs="Times New Roman" w:hAnsi="Times New Roman"/>
          <w:caps w:val="0"/>
        </w:rPr>
        <w:t>amenities</w:t>
      </w:r>
      <w:r w:rsidR="00DA3D60" w:rsidRPr="00A05757">
        <w:rPr>
          <w:szCs w:val="24"/>
          <w:b w:val="0"/>
          <w:i w:val="0"/>
          <w:sz w:val="24"/>
          <w:spacing w:val="0"/>
          <w:w w:val="100"/>
          <w:rFonts w:ascii="Times New Roman" w:cs="Times New Roman" w:hAnsi="Times New Roman"/>
          <w:caps w:val="0"/>
        </w:rPr>
        <w:t> </w:t>
      </w:r>
      <w:r w:rsidR="00DA3D60" w:rsidRPr="00A05757">
        <w:rPr>
          <w:szCs w:val="24"/>
          <w:b w:val="0"/>
          <w:i w:val="0"/>
          <w:sz w:val="24"/>
          <w:spacing w:val="0"/>
          <w:w w:val="100"/>
          <w:rFonts w:ascii="Times New Roman" w:cs="Times New Roman" w:hAnsi="Times New Roman"/>
          <w:caps w:val="0"/>
        </w:rPr>
        <w:t>as</w:t>
      </w:r>
      <w:r w:rsidR="00DA3D60" w:rsidRPr="00A05757">
        <w:rPr>
          <w:szCs w:val="24"/>
          <w:b w:val="0"/>
          <w:i w:val="0"/>
          <w:sz w:val="24"/>
          <w:spacing w:val="0"/>
          <w:w w:val="100"/>
          <w:rFonts w:ascii="Times New Roman" w:cs="Times New Roman" w:hAnsi="Times New Roman"/>
          <w:caps w:val="0"/>
        </w:rPr>
        <w:t> </w:t>
      </w:r>
      <w:r w:rsidR="00DA3D60" w:rsidRPr="00A05757">
        <w:rPr>
          <w:szCs w:val="24"/>
          <w:b w:val="0"/>
          <w:i w:val="0"/>
          <w:sz w:val="24"/>
          <w:spacing w:val="0"/>
          <w:w w:val="100"/>
          <w:rFonts w:ascii="Times New Roman" w:cs="Times New Roman" w:hAnsi="Times New Roman"/>
          <w:caps w:val="0"/>
        </w:rPr>
        <w:t>a</w:t>
      </w:r>
      <w:r w:rsidR="00DA3D60" w:rsidRPr="00A05757">
        <w:rPr>
          <w:szCs w:val="24"/>
          <w:b w:val="0"/>
          <w:i w:val="0"/>
          <w:sz w:val="24"/>
          <w:spacing w:val="0"/>
          <w:w w:val="100"/>
          <w:rFonts w:ascii="Times New Roman" w:cs="Times New Roman" w:hAnsi="Times New Roman"/>
          <w:caps w:val="0"/>
        </w:rPr>
        <w:t> </w:t>
      </w:r>
      <w:r w:rsidR="00DA3D60" w:rsidRPr="00A05757">
        <w:rPr>
          <w:szCs w:val="24"/>
          <w:b w:val="0"/>
          <w:i w:val="0"/>
          <w:sz w:val="24"/>
          <w:spacing w:val="0"/>
          <w:w w:val="100"/>
          <w:rFonts w:ascii="Times New Roman" w:cs="Times New Roman" w:hAnsi="Times New Roman"/>
          <w:caps w:val="0"/>
        </w:rPr>
        <w:t>way</w:t>
      </w:r>
      <w:r w:rsidR="00DA3D60" w:rsidRPr="00A05757">
        <w:rPr>
          <w:szCs w:val="24"/>
          <w:b w:val="0"/>
          <w:i w:val="0"/>
          <w:sz w:val="24"/>
          <w:spacing w:val="0"/>
          <w:w w:val="100"/>
          <w:rFonts w:ascii="Times New Roman" w:cs="Times New Roman" w:hAnsi="Times New Roman"/>
          <w:caps w:val="0"/>
        </w:rPr>
        <w:t> </w:t>
      </w:r>
      <w:r w:rsidR="00DA3D60" w:rsidRPr="00A05757">
        <w:rPr>
          <w:szCs w:val="24"/>
          <w:b w:val="0"/>
          <w:i w:val="0"/>
          <w:sz w:val="24"/>
          <w:spacing w:val="0"/>
          <w:w w:val="100"/>
          <w:rFonts w:ascii="Times New Roman" w:cs="Times New Roman" w:hAnsi="Times New Roman"/>
          <w:caps w:val="0"/>
        </w:rPr>
        <w:t>of</w:t>
      </w:r>
      <w:r w:rsidR="00DA3D60" w:rsidRPr="00A05757">
        <w:rPr>
          <w:szCs w:val="24"/>
          <w:b w:val="0"/>
          <w:i w:val="0"/>
          <w:sz w:val="24"/>
          <w:spacing w:val="0"/>
          <w:w w:val="100"/>
          <w:rFonts w:ascii="Times New Roman" w:cs="Times New Roman" w:hAnsi="Times New Roman"/>
          <w:caps w:val="0"/>
        </w:rPr>
        <w:t> </w:t>
      </w:r>
      <w:r w:rsidR="00DA3D60" w:rsidRPr="00A05757">
        <w:rPr>
          <w:szCs w:val="24"/>
          <w:b w:val="0"/>
          <w:i w:val="0"/>
          <w:sz w:val="24"/>
          <w:spacing w:val="0"/>
          <w:w w:val="100"/>
          <w:rFonts w:ascii="Times New Roman" w:cs="Times New Roman" w:hAnsi="Times New Roman"/>
          <w:caps w:val="0"/>
        </w:rPr>
        <w:t>power</w:t>
      </w:r>
      <w:r w:rsidR="00DA3D60" w:rsidRPr="00A05757">
        <w:rPr>
          <w:szCs w:val="24"/>
          <w:b w:val="0"/>
          <w:i w:val="0"/>
          <w:sz w:val="24"/>
          <w:spacing w:val="0"/>
          <w:w w:val="100"/>
          <w:rFonts w:ascii="Times New Roman" w:cs="Times New Roman" w:hAnsi="Times New Roman"/>
          <w:caps w:val="0"/>
        </w:rPr>
        <w:t> </w:t>
      </w:r>
      <w:r w:rsidR="00DA3D60" w:rsidRPr="00A05757">
        <w:rPr>
          <w:szCs w:val="24"/>
          <w:b w:val="0"/>
          <w:i w:val="0"/>
          <w:sz w:val="24"/>
          <w:spacing w:val="0"/>
          <w:w w:val="100"/>
          <w:rFonts w:ascii="Times New Roman" w:cs="Times New Roman" w:hAnsi="Times New Roman"/>
          <w:caps w:val="0"/>
        </w:rPr>
        <w:t>spread.</w:t>
      </w:r>
      <w:r w:rsidR="00DA3D60" w:rsidRPr="00A05757">
        <w:rPr>
          <w:szCs w:val="24"/>
          <w:b w:val="0"/>
          <w:i w:val="0"/>
          <w:sz w:val="24"/>
          <w:spacing w:val="0"/>
          <w:w w:val="100"/>
          <w:rFonts w:ascii="Times New Roman" w:cs="Times New Roman" w:hAnsi="Times New Roman"/>
          <w:caps w:val="0"/>
        </w:rPr>
        <w:t> </w:t>
      </w:r>
      <w:r w:rsidR="00DA3D60" w:rsidRPr="00A05757">
        <w:rPr>
          <w:szCs w:val="24"/>
          <w:b w:val="0"/>
          <w:i w:val="0"/>
          <w:sz w:val="24"/>
          <w:spacing w:val="0"/>
          <w:w w:val="100"/>
          <w:rFonts w:ascii="Times New Roman" w:cs="Times New Roman" w:hAnsi="Times New Roman"/>
          <w:caps w:val="0"/>
        </w:rPr>
        <w:t>Furthermore,</w:t>
      </w:r>
      <w:r w:rsidR="00DA3D60" w:rsidRPr="00A05757">
        <w:rPr>
          <w:szCs w:val="24"/>
          <w:b w:val="0"/>
          <w:i w:val="0"/>
          <w:sz w:val="24"/>
          <w:spacing w:val="0"/>
          <w:w w:val="100"/>
          <w:rFonts w:ascii="Times New Roman" w:cs="Times New Roman" w:hAnsi="Times New Roman"/>
          <w:caps w:val="0"/>
        </w:rPr>
        <w:t> </w:t>
      </w:r>
      <w:r w:rsidR="00DA3D60" w:rsidRPr="00A05757">
        <w:rPr>
          <w:szCs w:val="24"/>
          <w:b w:val="0"/>
          <w:i w:val="0"/>
          <w:sz w:val="24"/>
          <w:spacing w:val="0"/>
          <w:w w:val="100"/>
          <w:rFonts w:ascii="Times New Roman" w:cs="Times New Roman" w:hAnsi="Times New Roman"/>
          <w:caps w:val="0"/>
        </w:rPr>
        <w:t>this</w:t>
      </w:r>
      <w:r w:rsidR="00DA3D60" w:rsidRPr="00A05757">
        <w:rPr>
          <w:szCs w:val="24"/>
          <w:b w:val="0"/>
          <w:i w:val="0"/>
          <w:sz w:val="24"/>
          <w:spacing w:val="0"/>
          <w:w w:val="100"/>
          <w:rFonts w:ascii="Times New Roman" w:cs="Times New Roman" w:hAnsi="Times New Roman"/>
          <w:caps w:val="0"/>
        </w:rPr>
        <w:t> </w:t>
      </w:r>
      <w:r w:rsidR="00DA3D60" w:rsidRPr="00A05757">
        <w:rPr>
          <w:szCs w:val="24"/>
          <w:b w:val="0"/>
          <w:i w:val="0"/>
          <w:sz w:val="24"/>
          <w:spacing w:val="0"/>
          <w:w w:val="100"/>
          <w:rFonts w:ascii="Times New Roman" w:cs="Times New Roman" w:hAnsi="Times New Roman"/>
          <w:caps w:val="0"/>
        </w:rPr>
        <w:t>work</w:t>
      </w:r>
      <w:r w:rsidR="00DA3D60" w:rsidRPr="00A05757">
        <w:rPr>
          <w:szCs w:val="24"/>
          <w:b w:val="0"/>
          <w:i w:val="0"/>
          <w:sz w:val="24"/>
          <w:spacing w:val="0"/>
          <w:w w:val="100"/>
          <w:rFonts w:ascii="Times New Roman" w:cs="Times New Roman" w:hAnsi="Times New Roman"/>
          <w:caps w:val="0"/>
        </w:rPr>
        <w:t> </w:t>
      </w:r>
      <w:r w:rsidR="00DA3D60" w:rsidRPr="00A05757">
        <w:rPr>
          <w:szCs w:val="24"/>
          <w:b w:val="0"/>
          <w:i w:val="0"/>
          <w:sz w:val="24"/>
          <w:spacing w:val="0"/>
          <w:w w:val="100"/>
          <w:rFonts w:ascii="Times New Roman" w:cs="Times New Roman" w:hAnsi="Times New Roman"/>
          <w:caps w:val="0"/>
        </w:rPr>
        <w:t>shall</w:t>
      </w:r>
      <w:r w:rsidR="00DA3D60" w:rsidRPr="00A05757">
        <w:rPr>
          <w:szCs w:val="24"/>
          <w:b w:val="0"/>
          <w:i w:val="0"/>
          <w:sz w:val="24"/>
          <w:spacing w:val="0"/>
          <w:w w:val="100"/>
          <w:rFonts w:ascii="Times New Roman" w:cs="Times New Roman" w:hAnsi="Times New Roman"/>
          <w:caps w:val="0"/>
        </w:rPr>
        <w:t> </w:t>
      </w:r>
      <w:r w:rsidR="00DA3D60" w:rsidRPr="00A05757">
        <w:rPr>
          <w:szCs w:val="24"/>
          <w:b w:val="0"/>
          <w:i w:val="0"/>
          <w:sz w:val="24"/>
          <w:spacing w:val="0"/>
          <w:w w:val="100"/>
          <w:rFonts w:ascii="Times New Roman" w:cs="Times New Roman" w:hAnsi="Times New Roman"/>
          <w:caps w:val="0"/>
        </w:rPr>
        <w:t>be</w:t>
      </w:r>
      <w:r w:rsidR="00DA3D60" w:rsidRPr="00A05757">
        <w:rPr>
          <w:szCs w:val="24"/>
          <w:b w:val="0"/>
          <w:i w:val="0"/>
          <w:sz w:val="24"/>
          <w:spacing w:val="0"/>
          <w:w w:val="100"/>
          <w:rFonts w:ascii="Times New Roman" w:cs="Times New Roman" w:hAnsi="Times New Roman"/>
          <w:caps w:val="0"/>
        </w:rPr>
        <w:t> </w:t>
      </w:r>
      <w:r w:rsidR="00DA3D60" w:rsidRPr="00A05757">
        <w:rPr>
          <w:szCs w:val="24"/>
          <w:b w:val="0"/>
          <w:i w:val="0"/>
          <w:sz w:val="24"/>
          <w:spacing w:val="0"/>
          <w:w w:val="100"/>
          <w:rFonts w:ascii="Times New Roman" w:cs="Times New Roman" w:hAnsi="Times New Roman"/>
          <w:caps w:val="0"/>
        </w:rPr>
        <w:t>of</w:t>
      </w:r>
      <w:r w:rsidR="00DA3D60" w:rsidRPr="00A05757">
        <w:rPr>
          <w:szCs w:val="24"/>
          <w:b w:val="0"/>
          <w:i w:val="0"/>
          <w:sz w:val="24"/>
          <w:spacing w:val="0"/>
          <w:w w:val="100"/>
          <w:rFonts w:ascii="Times New Roman" w:cs="Times New Roman" w:hAnsi="Times New Roman"/>
          <w:caps w:val="0"/>
        </w:rPr>
        <w:t> </w:t>
      </w:r>
      <w:r w:rsidR="00DA3D60" w:rsidRPr="00A05757">
        <w:rPr>
          <w:szCs w:val="24"/>
          <w:b w:val="0"/>
          <w:i w:val="0"/>
          <w:sz w:val="24"/>
          <w:spacing w:val="0"/>
          <w:w w:val="100"/>
          <w:rFonts w:ascii="Times New Roman" w:cs="Times New Roman" w:hAnsi="Times New Roman"/>
          <w:caps w:val="0"/>
        </w:rPr>
        <w:t>immense</w:t>
      </w:r>
      <w:r w:rsidR="00DA3D60" w:rsidRPr="00A05757">
        <w:rPr>
          <w:szCs w:val="24"/>
          <w:b w:val="0"/>
          <w:i w:val="0"/>
          <w:sz w:val="24"/>
          <w:spacing w:val="0"/>
          <w:w w:val="100"/>
          <w:rFonts w:ascii="Times New Roman" w:cs="Times New Roman" w:hAnsi="Times New Roman"/>
          <w:caps w:val="0"/>
        </w:rPr>
        <w:t> </w:t>
      </w:r>
      <w:r w:rsidR="00DA3D60" w:rsidRPr="00A05757">
        <w:rPr>
          <w:szCs w:val="24"/>
          <w:b w:val="0"/>
          <w:i w:val="0"/>
          <w:sz w:val="24"/>
          <w:spacing w:val="0"/>
          <w:w w:val="100"/>
          <w:rFonts w:ascii="Times New Roman" w:cs="Times New Roman" w:hAnsi="Times New Roman"/>
          <w:caps w:val="0"/>
        </w:rPr>
        <w:t>value</w:t>
      </w:r>
      <w:r w:rsidR="00DA3D60" w:rsidRPr="00A05757">
        <w:rPr>
          <w:szCs w:val="24"/>
          <w:b w:val="0"/>
          <w:i w:val="0"/>
          <w:sz w:val="24"/>
          <w:spacing w:val="0"/>
          <w:w w:val="100"/>
          <w:rFonts w:ascii="Times New Roman" w:cs="Times New Roman" w:hAnsi="Times New Roman"/>
          <w:caps w:val="0"/>
        </w:rPr>
        <w:t> </w:t>
      </w:r>
      <w:r w:rsidR="00DA3D60" w:rsidRPr="00A05757">
        <w:rPr>
          <w:szCs w:val="24"/>
          <w:b w:val="0"/>
          <w:i w:val="0"/>
          <w:sz w:val="24"/>
          <w:spacing w:val="0"/>
          <w:w w:val="100"/>
          <w:rFonts w:ascii="Times New Roman" w:cs="Times New Roman" w:hAnsi="Times New Roman"/>
          <w:caps w:val="0"/>
        </w:rPr>
        <w:t>to</w:t>
      </w:r>
      <w:r w:rsidR="00DA3D60" w:rsidRPr="00A05757">
        <w:rPr>
          <w:szCs w:val="24"/>
          <w:b w:val="0"/>
          <w:i w:val="0"/>
          <w:sz w:val="24"/>
          <w:spacing w:val="0"/>
          <w:w w:val="100"/>
          <w:rFonts w:ascii="Times New Roman" w:cs="Times New Roman" w:hAnsi="Times New Roman"/>
          <w:caps w:val="0"/>
        </w:rPr>
        <w:t> </w:t>
      </w:r>
      <w:r w:rsidR="00DA3D60" w:rsidRPr="00A05757">
        <w:rPr>
          <w:szCs w:val="24"/>
          <w:b w:val="0"/>
          <w:i w:val="0"/>
          <w:sz w:val="24"/>
          <w:spacing w:val="0"/>
          <w:w w:val="100"/>
          <w:rFonts w:ascii="Times New Roman" w:cs="Times New Roman" w:hAnsi="Times New Roman"/>
          <w:caps w:val="0"/>
        </w:rPr>
        <w:t>future</w:t>
      </w:r>
      <w:r w:rsidR="00DA3D60" w:rsidRPr="00A05757">
        <w:rPr>
          <w:szCs w:val="24"/>
          <w:b w:val="0"/>
          <w:i w:val="0"/>
          <w:sz w:val="24"/>
          <w:spacing w:val="0"/>
          <w:w w:val="100"/>
          <w:rFonts w:ascii="Times New Roman" w:cs="Times New Roman" w:hAnsi="Times New Roman"/>
          <w:caps w:val="0"/>
        </w:rPr>
        <w:t> </w:t>
      </w:r>
      <w:r w:rsidR="00DA3D60" w:rsidRPr="00A05757">
        <w:rPr>
          <w:szCs w:val="24"/>
          <w:b w:val="0"/>
          <w:i w:val="0"/>
          <w:sz w:val="24"/>
          <w:spacing w:val="0"/>
          <w:w w:val="100"/>
          <w:rFonts w:ascii="Times New Roman" w:cs="Times New Roman" w:hAnsi="Times New Roman"/>
          <w:caps w:val="0"/>
        </w:rPr>
        <w:t>policy</w:t>
      </w:r>
      <w:r w:rsidR="00DA3D60" w:rsidRPr="00A05757">
        <w:rPr>
          <w:szCs w:val="24"/>
          <w:b w:val="0"/>
          <w:i w:val="0"/>
          <w:sz w:val="24"/>
          <w:spacing w:val="0"/>
          <w:w w:val="100"/>
          <w:rFonts w:ascii="Times New Roman" w:cs="Times New Roman" w:hAnsi="Times New Roman"/>
          <w:caps w:val="0"/>
        </w:rPr>
        <w:t> </w:t>
      </w:r>
      <w:r w:rsidR="00DA3D60" w:rsidRPr="00A05757">
        <w:rPr>
          <w:szCs w:val="24"/>
          <w:b w:val="0"/>
          <w:i w:val="0"/>
          <w:sz w:val="24"/>
          <w:spacing w:val="0"/>
          <w:w w:val="100"/>
          <w:rFonts w:ascii="Times New Roman" w:cs="Times New Roman" w:hAnsi="Times New Roman"/>
          <w:caps w:val="0"/>
        </w:rPr>
        <w:t>formulators,</w:t>
      </w:r>
      <w:r w:rsidR="00DA3D60" w:rsidRPr="00A05757">
        <w:rPr>
          <w:szCs w:val="24"/>
          <w:b w:val="0"/>
          <w:i w:val="0"/>
          <w:sz w:val="24"/>
          <w:spacing w:val="0"/>
          <w:w w:val="100"/>
          <w:rFonts w:ascii="Times New Roman" w:cs="Times New Roman" w:hAnsi="Times New Roman"/>
          <w:caps w:val="0"/>
        </w:rPr>
        <w:t> </w:t>
      </w:r>
      <w:r w:rsidR="00DA3D60" w:rsidRPr="00A05757">
        <w:rPr>
          <w:szCs w:val="24"/>
          <w:b w:val="0"/>
          <w:i w:val="0"/>
          <w:sz w:val="24"/>
          <w:spacing w:val="0"/>
          <w:w w:val="100"/>
          <w:rFonts w:ascii="Times New Roman" w:cs="Times New Roman" w:hAnsi="Times New Roman"/>
          <w:caps w:val="0"/>
        </w:rPr>
        <w:t>as</w:t>
      </w:r>
      <w:r w:rsidR="00DA3D60" w:rsidRPr="00A05757">
        <w:rPr>
          <w:szCs w:val="24"/>
          <w:b w:val="0"/>
          <w:i w:val="0"/>
          <w:sz w:val="24"/>
          <w:spacing w:val="0"/>
          <w:w w:val="100"/>
          <w:rFonts w:ascii="Times New Roman" w:cs="Times New Roman" w:hAnsi="Times New Roman"/>
          <w:caps w:val="0"/>
        </w:rPr>
        <w:t> </w:t>
      </w:r>
      <w:r w:rsidR="00DA3D60" w:rsidRPr="00A05757">
        <w:rPr>
          <w:szCs w:val="24"/>
          <w:b w:val="0"/>
          <w:i w:val="0"/>
          <w:sz w:val="24"/>
          <w:spacing w:val="0"/>
          <w:w w:val="100"/>
          <w:rFonts w:ascii="Times New Roman" w:cs="Times New Roman" w:hAnsi="Times New Roman"/>
          <w:caps w:val="0"/>
        </w:rPr>
        <w:t>they</w:t>
      </w:r>
      <w:r w:rsidR="00DA3D60" w:rsidRPr="00A05757">
        <w:rPr>
          <w:szCs w:val="24"/>
          <w:b w:val="0"/>
          <w:i w:val="0"/>
          <w:sz w:val="24"/>
          <w:spacing w:val="0"/>
          <w:w w:val="100"/>
          <w:rFonts w:ascii="Times New Roman" w:cs="Times New Roman" w:hAnsi="Times New Roman"/>
          <w:caps w:val="0"/>
        </w:rPr>
        <w:t> </w:t>
      </w:r>
      <w:r w:rsidR="00DA3D60" w:rsidRPr="00A05757">
        <w:rPr>
          <w:szCs w:val="24"/>
          <w:b w:val="0"/>
          <w:i w:val="0"/>
          <w:sz w:val="24"/>
          <w:spacing w:val="0"/>
          <w:w w:val="100"/>
          <w:rFonts w:ascii="Times New Roman" w:cs="Times New Roman" w:hAnsi="Times New Roman"/>
          <w:caps w:val="0"/>
        </w:rPr>
        <w:t>will</w:t>
      </w:r>
      <w:r w:rsidR="00DA3D60" w:rsidRPr="00A05757">
        <w:rPr>
          <w:szCs w:val="24"/>
          <w:b w:val="0"/>
          <w:i w:val="0"/>
          <w:sz w:val="24"/>
          <w:spacing w:val="0"/>
          <w:w w:val="100"/>
          <w:rFonts w:ascii="Times New Roman" w:cs="Times New Roman" w:hAnsi="Times New Roman"/>
          <w:caps w:val="0"/>
        </w:rPr>
        <w:t> </w:t>
      </w:r>
      <w:r w:rsidR="00DA3D60" w:rsidRPr="00A05757">
        <w:rPr>
          <w:szCs w:val="24"/>
          <w:b w:val="0"/>
          <w:i w:val="0"/>
          <w:sz w:val="24"/>
          <w:spacing w:val="0"/>
          <w:w w:val="100"/>
          <w:rFonts w:ascii="Times New Roman" w:cs="Times New Roman" w:hAnsi="Times New Roman"/>
          <w:caps w:val="0"/>
        </w:rPr>
        <w:t>be</w:t>
      </w:r>
      <w:r w:rsidR="00DA3D60" w:rsidRPr="00A05757">
        <w:rPr>
          <w:szCs w:val="24"/>
          <w:b w:val="0"/>
          <w:i w:val="0"/>
          <w:sz w:val="24"/>
          <w:spacing w:val="0"/>
          <w:w w:val="100"/>
          <w:rFonts w:ascii="Times New Roman" w:cs="Times New Roman" w:hAnsi="Times New Roman"/>
          <w:caps w:val="0"/>
        </w:rPr>
        <w:t> </w:t>
      </w:r>
      <w:r w:rsidR="00DA3D60" w:rsidRPr="00A05757">
        <w:rPr>
          <w:szCs w:val="24"/>
          <w:b w:val="0"/>
          <w:i w:val="0"/>
          <w:sz w:val="24"/>
          <w:spacing w:val="0"/>
          <w:w w:val="100"/>
          <w:rFonts w:ascii="Times New Roman" w:cs="Times New Roman" w:hAnsi="Times New Roman"/>
          <w:caps w:val="0"/>
        </w:rPr>
        <w:t>better</w:t>
      </w:r>
      <w:r w:rsidR="00DA3D60" w:rsidRPr="00A05757">
        <w:rPr>
          <w:szCs w:val="24"/>
          <w:b w:val="0"/>
          <w:i w:val="0"/>
          <w:sz w:val="24"/>
          <w:spacing w:val="0"/>
          <w:w w:val="100"/>
          <w:rFonts w:ascii="Times New Roman" w:cs="Times New Roman" w:hAnsi="Times New Roman"/>
          <w:caps w:val="0"/>
        </w:rPr>
        <w:t> </w:t>
      </w:r>
      <w:r w:rsidR="00DA3D60" w:rsidRPr="00A05757">
        <w:rPr>
          <w:szCs w:val="24"/>
          <w:b w:val="0"/>
          <w:i w:val="0"/>
          <w:sz w:val="24"/>
          <w:spacing w:val="0"/>
          <w:w w:val="100"/>
          <w:rFonts w:ascii="Times New Roman" w:cs="Times New Roman" w:hAnsi="Times New Roman"/>
          <w:caps w:val="0"/>
        </w:rPr>
        <w:t>informed</w:t>
      </w:r>
      <w:r w:rsidR="00DA3D60" w:rsidRPr="00A05757">
        <w:rPr>
          <w:szCs w:val="24"/>
          <w:b w:val="0"/>
          <w:i w:val="0"/>
          <w:sz w:val="24"/>
          <w:spacing w:val="0"/>
          <w:w w:val="100"/>
          <w:rFonts w:ascii="Times New Roman" w:cs="Times New Roman" w:hAnsi="Times New Roman"/>
          <w:caps w:val="0"/>
        </w:rPr>
        <w:t> </w:t>
      </w:r>
      <w:r w:rsidR="00DA3D60" w:rsidRPr="00A05757">
        <w:rPr>
          <w:szCs w:val="24"/>
          <w:b w:val="0"/>
          <w:i w:val="0"/>
          <w:sz w:val="24"/>
          <w:spacing w:val="0"/>
          <w:w w:val="100"/>
          <w:rFonts w:ascii="Times New Roman" w:cs="Times New Roman" w:hAnsi="Times New Roman"/>
          <w:caps w:val="0"/>
        </w:rPr>
        <w:t>and</w:t>
      </w:r>
      <w:r w:rsidR="00DA3D60" w:rsidRPr="00A05757">
        <w:rPr>
          <w:szCs w:val="24"/>
          <w:b w:val="0"/>
          <w:i w:val="0"/>
          <w:sz w:val="24"/>
          <w:spacing w:val="0"/>
          <w:w w:val="100"/>
          <w:rFonts w:ascii="Times New Roman" w:cs="Times New Roman" w:hAnsi="Times New Roman"/>
          <w:caps w:val="0"/>
        </w:rPr>
        <w:t> </w:t>
      </w:r>
      <w:r w:rsidR="00DA3D60" w:rsidRPr="00A05757">
        <w:rPr>
          <w:szCs w:val="24"/>
          <w:b w:val="0"/>
          <w:i w:val="0"/>
          <w:sz w:val="24"/>
          <w:spacing w:val="0"/>
          <w:w w:val="100"/>
          <w:rFonts w:ascii="Times New Roman" w:cs="Times New Roman" w:hAnsi="Times New Roman"/>
          <w:caps w:val="0"/>
        </w:rPr>
        <w:t>equipped</w:t>
      </w:r>
      <w:r w:rsidR="00DA3D60" w:rsidRPr="00A05757">
        <w:rPr>
          <w:szCs w:val="24"/>
          <w:b w:val="0"/>
          <w:i w:val="0"/>
          <w:sz w:val="24"/>
          <w:spacing w:val="0"/>
          <w:w w:val="100"/>
          <w:rFonts w:ascii="Times New Roman" w:cs="Times New Roman" w:hAnsi="Times New Roman"/>
          <w:caps w:val="0"/>
        </w:rPr>
        <w:t> </w:t>
      </w:r>
      <w:r w:rsidR="00DA3D60" w:rsidRPr="00A05757">
        <w:rPr>
          <w:szCs w:val="24"/>
          <w:b w:val="0"/>
          <w:i w:val="0"/>
          <w:sz w:val="24"/>
          <w:spacing w:val="0"/>
          <w:w w:val="100"/>
          <w:rFonts w:ascii="Times New Roman" w:cs="Times New Roman" w:hAnsi="Times New Roman"/>
          <w:caps w:val="0"/>
        </w:rPr>
        <w:t>on</w:t>
      </w:r>
      <w:r w:rsidR="00DA3D60" w:rsidRPr="00A05757">
        <w:rPr>
          <w:szCs w:val="24"/>
          <w:b w:val="0"/>
          <w:i w:val="0"/>
          <w:sz w:val="24"/>
          <w:spacing w:val="0"/>
          <w:w w:val="100"/>
          <w:rFonts w:ascii="Times New Roman" w:cs="Times New Roman" w:hAnsi="Times New Roman"/>
          <w:caps w:val="0"/>
        </w:rPr>
        <w:t> </w:t>
      </w:r>
      <w:r w:rsidR="00DA3D60" w:rsidRPr="00A05757">
        <w:rPr>
          <w:szCs w:val="24"/>
          <w:b w:val="0"/>
          <w:i w:val="0"/>
          <w:sz w:val="24"/>
          <w:spacing w:val="0"/>
          <w:w w:val="100"/>
          <w:rFonts w:ascii="Times New Roman" w:cs="Times New Roman" w:hAnsi="Times New Roman"/>
          <w:caps w:val="0"/>
        </w:rPr>
        <w:t>how</w:t>
      </w:r>
      <w:r w:rsidR="00DA3D60" w:rsidRPr="00A05757">
        <w:rPr>
          <w:szCs w:val="24"/>
          <w:b w:val="0"/>
          <w:i w:val="0"/>
          <w:sz w:val="24"/>
          <w:spacing w:val="0"/>
          <w:w w:val="100"/>
          <w:rFonts w:ascii="Times New Roman" w:cs="Times New Roman" w:hAnsi="Times New Roman"/>
          <w:caps w:val="0"/>
        </w:rPr>
        <w:t> </w:t>
      </w:r>
      <w:r w:rsidR="00DA3D60" w:rsidRPr="00A05757">
        <w:rPr>
          <w:szCs w:val="24"/>
          <w:b w:val="0"/>
          <w:i w:val="0"/>
          <w:sz w:val="24"/>
          <w:spacing w:val="0"/>
          <w:w w:val="100"/>
          <w:rFonts w:ascii="Times New Roman" w:cs="Times New Roman" w:hAnsi="Times New Roman"/>
          <w:caps w:val="0"/>
        </w:rPr>
        <w:t>other</w:t>
      </w:r>
      <w:r w:rsidR="00DA3D60" w:rsidRPr="00A05757">
        <w:rPr>
          <w:szCs w:val="24"/>
          <w:b w:val="0"/>
          <w:i w:val="0"/>
          <w:sz w:val="24"/>
          <w:spacing w:val="0"/>
          <w:w w:val="100"/>
          <w:rFonts w:ascii="Times New Roman" w:cs="Times New Roman" w:hAnsi="Times New Roman"/>
          <w:caps w:val="0"/>
        </w:rPr>
        <w:t> </w:t>
      </w:r>
      <w:r w:rsidR="00DA3D60" w:rsidRPr="00A05757">
        <w:rPr>
          <w:szCs w:val="24"/>
          <w:b w:val="0"/>
          <w:i w:val="0"/>
          <w:sz w:val="24"/>
          <w:spacing w:val="0"/>
          <w:w w:val="100"/>
          <w:rFonts w:ascii="Times New Roman" w:cs="Times New Roman" w:hAnsi="Times New Roman"/>
          <w:caps w:val="0"/>
        </w:rPr>
        <w:t>developed</w:t>
      </w:r>
      <w:r w:rsidR="00DA3D60" w:rsidRPr="00A05757">
        <w:rPr>
          <w:szCs w:val="24"/>
          <w:b w:val="0"/>
          <w:i w:val="0"/>
          <w:sz w:val="24"/>
          <w:spacing w:val="0"/>
          <w:w w:val="100"/>
          <w:rFonts w:ascii="Times New Roman" w:cs="Times New Roman" w:hAnsi="Times New Roman"/>
          <w:caps w:val="0"/>
        </w:rPr>
        <w:t> </w:t>
      </w:r>
      <w:r w:rsidR="00DA3D60" w:rsidRPr="00A05757">
        <w:rPr>
          <w:szCs w:val="24"/>
          <w:b w:val="0"/>
          <w:i w:val="0"/>
          <w:sz w:val="24"/>
          <w:spacing w:val="0"/>
          <w:w w:val="100"/>
          <w:rFonts w:ascii="Times New Roman" w:cs="Times New Roman" w:hAnsi="Times New Roman"/>
          <w:caps w:val="0"/>
        </w:rPr>
        <w:t>climes</w:t>
      </w:r>
      <w:r w:rsidR="0083332D" w:rsidRPr="00A05757">
        <w:rPr>
          <w:szCs w:val="24"/>
          <w:b w:val="0"/>
          <w:i w:val="0"/>
          <w:sz w:val="24"/>
          <w:spacing w:val="0"/>
          <w:w w:val="100"/>
          <w:rFonts w:ascii="Times New Roman" w:cs="Times New Roman" w:hAnsi="Times New Roman"/>
          <w:caps w:val="0"/>
        </w:rPr>
        <w:t> </w:t>
      </w:r>
      <w:r w:rsidR="0083332D" w:rsidRPr="00A05757">
        <w:rPr>
          <w:szCs w:val="24"/>
          <w:b w:val="0"/>
          <w:i w:val="0"/>
          <w:sz w:val="24"/>
          <w:spacing w:val="0"/>
          <w:w w:val="100"/>
          <w:rFonts w:ascii="Times New Roman" w:cs="Times New Roman" w:hAnsi="Times New Roman"/>
          <w:caps w:val="0"/>
        </w:rPr>
        <w:t>have</w:t>
      </w:r>
      <w:r w:rsidR="00DA3D60" w:rsidRPr="00A05757">
        <w:rPr>
          <w:szCs w:val="24"/>
          <w:b w:val="0"/>
          <w:i w:val="0"/>
          <w:sz w:val="24"/>
          <w:spacing w:val="0"/>
          <w:w w:val="100"/>
          <w:rFonts w:ascii="Times New Roman" w:cs="Times New Roman" w:hAnsi="Times New Roman"/>
          <w:caps w:val="0"/>
        </w:rPr>
        <w:t> </w:t>
      </w:r>
      <w:r w:rsidR="00DA3D60" w:rsidRPr="00A05757">
        <w:rPr>
          <w:szCs w:val="24"/>
          <w:b w:val="0"/>
          <w:i w:val="0"/>
          <w:sz w:val="24"/>
          <w:spacing w:val="0"/>
          <w:w w:val="100"/>
          <w:rFonts w:ascii="Times New Roman" w:cs="Times New Roman" w:hAnsi="Times New Roman"/>
          <w:caps w:val="0"/>
        </w:rPr>
        <w:t>been</w:t>
      </w:r>
      <w:r w:rsidR="00DA3D60" w:rsidRPr="00A05757">
        <w:rPr>
          <w:szCs w:val="24"/>
          <w:b w:val="0"/>
          <w:i w:val="0"/>
          <w:sz w:val="24"/>
          <w:spacing w:val="0"/>
          <w:w w:val="100"/>
          <w:rFonts w:ascii="Times New Roman" w:cs="Times New Roman" w:hAnsi="Times New Roman"/>
          <w:caps w:val="0"/>
        </w:rPr>
        <w:t> </w:t>
      </w:r>
      <w:r w:rsidR="00DA3D60" w:rsidRPr="00A05757">
        <w:rPr>
          <w:szCs w:val="24"/>
          <w:b w:val="0"/>
          <w:i w:val="0"/>
          <w:sz w:val="24"/>
          <w:spacing w:val="0"/>
          <w:w w:val="100"/>
          <w:rFonts w:ascii="Times New Roman" w:cs="Times New Roman" w:hAnsi="Times New Roman"/>
          <w:caps w:val="0"/>
        </w:rPr>
        <w:t>proactive,</w:t>
      </w:r>
      <w:r w:rsidR="0083332D" w:rsidRPr="00A05757">
        <w:rPr>
          <w:szCs w:val="24"/>
          <w:b w:val="0"/>
          <w:i w:val="0"/>
          <w:sz w:val="24"/>
          <w:spacing w:val="0"/>
          <w:w w:val="100"/>
          <w:rFonts w:ascii="Times New Roman" w:cs="Times New Roman" w:hAnsi="Times New Roman"/>
          <w:caps w:val="0"/>
        </w:rPr>
        <w:t> </w:t>
      </w:r>
      <w:r w:rsidR="0083332D" w:rsidRPr="00A05757">
        <w:rPr>
          <w:szCs w:val="24"/>
          <w:b w:val="0"/>
          <w:i w:val="0"/>
          <w:sz w:val="24"/>
          <w:spacing w:val="0"/>
          <w:w w:val="100"/>
          <w:rFonts w:ascii="Times New Roman" w:cs="Times New Roman" w:hAnsi="Times New Roman"/>
          <w:caps w:val="0"/>
        </w:rPr>
        <w:t>and</w:t>
      </w:r>
      <w:r w:rsidR="00DA3D60" w:rsidRPr="00A05757">
        <w:rPr>
          <w:szCs w:val="24"/>
          <w:b w:val="0"/>
          <w:i w:val="0"/>
          <w:sz w:val="24"/>
          <w:spacing w:val="0"/>
          <w:w w:val="100"/>
          <w:rFonts w:ascii="Times New Roman" w:cs="Times New Roman" w:hAnsi="Times New Roman"/>
          <w:caps w:val="0"/>
        </w:rPr>
        <w:t> </w:t>
      </w:r>
      <w:r w:rsidR="00DA3D60" w:rsidRPr="00A05757">
        <w:rPr>
          <w:szCs w:val="24"/>
          <w:b w:val="0"/>
          <w:i w:val="0"/>
          <w:sz w:val="24"/>
          <w:spacing w:val="0"/>
          <w:w w:val="100"/>
          <w:rFonts w:ascii="Times New Roman" w:cs="Times New Roman" w:hAnsi="Times New Roman"/>
          <w:caps w:val="0"/>
        </w:rPr>
        <w:t>managed</w:t>
      </w:r>
      <w:r w:rsidR="00DA3D60" w:rsidRPr="00A05757">
        <w:rPr>
          <w:szCs w:val="24"/>
          <w:b w:val="0"/>
          <w:i w:val="0"/>
          <w:sz w:val="24"/>
          <w:spacing w:val="0"/>
          <w:w w:val="100"/>
          <w:rFonts w:ascii="Times New Roman" w:cs="Times New Roman" w:hAnsi="Times New Roman"/>
          <w:caps w:val="0"/>
        </w:rPr>
        <w:t> </w:t>
      </w:r>
      <w:r w:rsidR="00DA3D60" w:rsidRPr="00A05757">
        <w:rPr>
          <w:szCs w:val="24"/>
          <w:b w:val="0"/>
          <w:i w:val="0"/>
          <w:sz w:val="24"/>
          <w:spacing w:val="0"/>
          <w:w w:val="100"/>
          <w:rFonts w:ascii="Times New Roman" w:cs="Times New Roman" w:hAnsi="Times New Roman"/>
          <w:caps w:val="0"/>
        </w:rPr>
        <w:t>the</w:t>
      </w:r>
      <w:r w:rsidR="000807C9" w:rsidRPr="00A05757">
        <w:rPr>
          <w:szCs w:val="24"/>
          <w:b w:val="0"/>
          <w:i w:val="0"/>
          <w:sz w:val="24"/>
          <w:spacing w:val="0"/>
          <w:w w:val="100"/>
          <w:rFonts w:ascii="Times New Roman" w:cs="Times New Roman" w:hAnsi="Times New Roman"/>
          <w:caps w:val="0"/>
        </w:rPr>
        <w:t>ir</w:t>
      </w:r>
      <w:r w:rsidR="00DA3D60" w:rsidRPr="00A05757">
        <w:rPr>
          <w:szCs w:val="24"/>
          <w:b w:val="0"/>
          <w:i w:val="0"/>
          <w:sz w:val="24"/>
          <w:spacing w:val="0"/>
          <w:w w:val="100"/>
          <w:rFonts w:ascii="Times New Roman" w:cs="Times New Roman" w:hAnsi="Times New Roman"/>
          <w:caps w:val="0"/>
        </w:rPr>
        <w:t> </w:t>
      </w:r>
      <w:r w:rsidR="00DA3D60" w:rsidRPr="00A05757">
        <w:rPr>
          <w:szCs w:val="24"/>
          <w:b w:val="0"/>
          <w:i w:val="0"/>
          <w:sz w:val="24"/>
          <w:spacing w:val="0"/>
          <w:w w:val="100"/>
          <w:rFonts w:ascii="Times New Roman" w:cs="Times New Roman" w:hAnsi="Times New Roman"/>
          <w:caps w:val="0"/>
        </w:rPr>
        <w:t>subsidy</w:t>
      </w:r>
      <w:r w:rsidR="00DA3D60" w:rsidRPr="00A05757">
        <w:rPr>
          <w:szCs w:val="24"/>
          <w:b w:val="0"/>
          <w:i w:val="0"/>
          <w:sz w:val="24"/>
          <w:spacing w:val="0"/>
          <w:w w:val="100"/>
          <w:rFonts w:ascii="Times New Roman" w:cs="Times New Roman" w:hAnsi="Times New Roman"/>
          <w:caps w:val="0"/>
        </w:rPr>
        <w:t> </w:t>
      </w:r>
      <w:r w:rsidR="00DA3D60" w:rsidRPr="00A05757">
        <w:rPr>
          <w:szCs w:val="24"/>
          <w:b w:val="0"/>
          <w:i w:val="0"/>
          <w:sz w:val="24"/>
          <w:spacing w:val="0"/>
          <w:w w:val="100"/>
          <w:rFonts w:ascii="Times New Roman" w:cs="Times New Roman" w:hAnsi="Times New Roman"/>
          <w:caps w:val="0"/>
        </w:rPr>
        <w:t>regime</w:t>
      </w:r>
      <w:r w:rsidR="00DA3D60" w:rsidRPr="00A05757">
        <w:rPr>
          <w:szCs w:val="24"/>
          <w:b w:val="0"/>
          <w:i w:val="0"/>
          <w:sz w:val="24"/>
          <w:spacing w:val="0"/>
          <w:w w:val="100"/>
          <w:rFonts w:ascii="Times New Roman" w:cs="Times New Roman" w:hAnsi="Times New Roman"/>
          <w:caps w:val="0"/>
        </w:rPr>
        <w:t> </w:t>
      </w:r>
      <w:r w:rsidR="00DA3D60" w:rsidRPr="00A05757">
        <w:rPr>
          <w:szCs w:val="24"/>
          <w:b w:val="0"/>
          <w:i w:val="0"/>
          <w:sz w:val="24"/>
          <w:spacing w:val="0"/>
          <w:w w:val="100"/>
          <w:rFonts w:ascii="Times New Roman" w:cs="Times New Roman" w:hAnsi="Times New Roman"/>
          <w:caps w:val="0"/>
        </w:rPr>
        <w:t>in</w:t>
      </w:r>
      <w:r w:rsidR="00DA3D60" w:rsidRPr="00A05757">
        <w:rPr>
          <w:szCs w:val="24"/>
          <w:b w:val="0"/>
          <w:i w:val="0"/>
          <w:sz w:val="24"/>
          <w:spacing w:val="0"/>
          <w:w w:val="100"/>
          <w:rFonts w:ascii="Times New Roman" w:cs="Times New Roman" w:hAnsi="Times New Roman"/>
          <w:caps w:val="0"/>
        </w:rPr>
        <w:t> </w:t>
      </w:r>
      <w:r w:rsidR="00DA3D60" w:rsidRPr="00A05757">
        <w:rPr>
          <w:szCs w:val="24"/>
          <w:b w:val="0"/>
          <w:i w:val="0"/>
          <w:sz w:val="24"/>
          <w:spacing w:val="0"/>
          <w:w w:val="100"/>
          <w:rFonts w:ascii="Times New Roman" w:cs="Times New Roman" w:hAnsi="Times New Roman"/>
          <w:caps w:val="0"/>
        </w:rPr>
        <w:t>the</w:t>
      </w:r>
      <w:r w:rsidR="00DA3D60" w:rsidRPr="00A05757">
        <w:rPr>
          <w:szCs w:val="24"/>
          <w:b w:val="0"/>
          <w:i w:val="0"/>
          <w:sz w:val="24"/>
          <w:spacing w:val="0"/>
          <w:w w:val="100"/>
          <w:rFonts w:ascii="Times New Roman" w:cs="Times New Roman" w:hAnsi="Times New Roman"/>
          <w:caps w:val="0"/>
        </w:rPr>
        <w:t> </w:t>
      </w:r>
      <w:r w:rsidR="00DA3D60" w:rsidRPr="00A05757">
        <w:rPr>
          <w:szCs w:val="24"/>
          <w:b w:val="0"/>
          <w:i w:val="0"/>
          <w:sz w:val="24"/>
          <w:spacing w:val="0"/>
          <w:w w:val="100"/>
          <w:rFonts w:ascii="Times New Roman" w:cs="Times New Roman" w:hAnsi="Times New Roman"/>
          <w:caps w:val="0"/>
        </w:rPr>
        <w:t>areas</w:t>
      </w:r>
      <w:r w:rsidR="00DA3D60" w:rsidRPr="00A05757">
        <w:rPr>
          <w:szCs w:val="24"/>
          <w:b w:val="0"/>
          <w:i w:val="0"/>
          <w:sz w:val="24"/>
          <w:spacing w:val="0"/>
          <w:w w:val="100"/>
          <w:rFonts w:ascii="Times New Roman" w:cs="Times New Roman" w:hAnsi="Times New Roman"/>
          <w:caps w:val="0"/>
        </w:rPr>
        <w:t> </w:t>
      </w:r>
      <w:r w:rsidR="00DA3D60" w:rsidRPr="00A05757">
        <w:rPr>
          <w:szCs w:val="24"/>
          <w:b w:val="0"/>
          <w:i w:val="0"/>
          <w:sz w:val="24"/>
          <w:spacing w:val="0"/>
          <w:w w:val="100"/>
          <w:rFonts w:ascii="Times New Roman" w:cs="Times New Roman" w:hAnsi="Times New Roman"/>
          <w:caps w:val="0"/>
        </w:rPr>
        <w:t>of</w:t>
      </w:r>
      <w:r w:rsidR="00DA3D60" w:rsidRPr="00A05757">
        <w:rPr>
          <w:szCs w:val="24"/>
          <w:b w:val="0"/>
          <w:i w:val="0"/>
          <w:sz w:val="24"/>
          <w:spacing w:val="0"/>
          <w:w w:val="100"/>
          <w:rFonts w:ascii="Times New Roman" w:cs="Times New Roman" w:hAnsi="Times New Roman"/>
          <w:caps w:val="0"/>
        </w:rPr>
        <w:t> </w:t>
      </w:r>
      <w:r w:rsidR="00DA3D60" w:rsidRPr="00A05757">
        <w:rPr>
          <w:szCs w:val="24"/>
          <w:b w:val="0"/>
          <w:i w:val="0"/>
          <w:sz w:val="24"/>
          <w:spacing w:val="0"/>
          <w:w w:val="100"/>
          <w:rFonts w:ascii="Times New Roman" w:cs="Times New Roman" w:hAnsi="Times New Roman"/>
          <w:caps w:val="0"/>
        </w:rPr>
        <w:t>communication,</w:t>
      </w:r>
      <w:r w:rsidR="00DA3D60" w:rsidRPr="00A05757">
        <w:rPr>
          <w:szCs w:val="24"/>
          <w:b w:val="0"/>
          <w:i w:val="0"/>
          <w:sz w:val="24"/>
          <w:spacing w:val="0"/>
          <w:w w:val="100"/>
          <w:rFonts w:ascii="Times New Roman" w:cs="Times New Roman" w:hAnsi="Times New Roman"/>
          <w:caps w:val="0"/>
        </w:rPr>
        <w:t> </w:t>
      </w:r>
      <w:r w:rsidR="00DA3D60" w:rsidRPr="00A05757">
        <w:rPr>
          <w:szCs w:val="24"/>
          <w:b w:val="0"/>
          <w:i w:val="0"/>
          <w:sz w:val="24"/>
          <w:spacing w:val="0"/>
          <w:w w:val="100"/>
          <w:rFonts w:ascii="Times New Roman" w:cs="Times New Roman" w:hAnsi="Times New Roman"/>
          <w:caps w:val="0"/>
        </w:rPr>
        <w:t>wider</w:t>
      </w:r>
      <w:r w:rsidR="00DA3D60" w:rsidRPr="00A05757">
        <w:rPr>
          <w:szCs w:val="24"/>
          <w:b w:val="0"/>
          <w:i w:val="0"/>
          <w:sz w:val="24"/>
          <w:spacing w:val="0"/>
          <w:w w:val="100"/>
          <w:rFonts w:ascii="Times New Roman" w:cs="Times New Roman" w:hAnsi="Times New Roman"/>
          <w:caps w:val="0"/>
        </w:rPr>
        <w:t> </w:t>
      </w:r>
      <w:r w:rsidR="00DA3D60" w:rsidRPr="00A05757">
        <w:rPr>
          <w:szCs w:val="24"/>
          <w:b w:val="0"/>
          <w:i w:val="0"/>
          <w:sz w:val="24"/>
          <w:spacing w:val="0"/>
          <w:w w:val="100"/>
          <w:rFonts w:ascii="Times New Roman" w:cs="Times New Roman" w:hAnsi="Times New Roman"/>
          <w:caps w:val="0"/>
        </w:rPr>
        <w:t>public</w:t>
      </w:r>
      <w:r w:rsidR="00DA3D60" w:rsidRPr="00A05757">
        <w:rPr>
          <w:szCs w:val="24"/>
          <w:b w:val="0"/>
          <w:i w:val="0"/>
          <w:sz w:val="24"/>
          <w:spacing w:val="0"/>
          <w:w w:val="100"/>
          <w:rFonts w:ascii="Times New Roman" w:cs="Times New Roman" w:hAnsi="Times New Roman"/>
          <w:caps w:val="0"/>
        </w:rPr>
        <w:t> </w:t>
      </w:r>
      <w:r w:rsidR="00DA3D60" w:rsidRPr="00A05757">
        <w:rPr>
          <w:szCs w:val="24"/>
          <w:b w:val="0"/>
          <w:i w:val="0"/>
          <w:sz w:val="24"/>
          <w:spacing w:val="0"/>
          <w:w w:val="100"/>
          <w:rFonts w:ascii="Times New Roman" w:cs="Times New Roman" w:hAnsi="Times New Roman"/>
          <w:caps w:val="0"/>
        </w:rPr>
        <w:t>hearing</w:t>
      </w:r>
      <w:r w:rsidR="00DA3D60" w:rsidRPr="00A05757">
        <w:rPr>
          <w:szCs w:val="24"/>
          <w:b w:val="0"/>
          <w:i w:val="0"/>
          <w:sz w:val="24"/>
          <w:spacing w:val="0"/>
          <w:w w:val="100"/>
          <w:rFonts w:ascii="Times New Roman" w:cs="Times New Roman" w:hAnsi="Times New Roman"/>
          <w:caps w:val="0"/>
        </w:rPr>
        <w:t> </w:t>
      </w:r>
      <w:r w:rsidR="00DA3D60" w:rsidRPr="00A05757">
        <w:rPr>
          <w:szCs w:val="24"/>
          <w:b w:val="0"/>
          <w:i w:val="0"/>
          <w:sz w:val="24"/>
          <w:spacing w:val="0"/>
          <w:w w:val="100"/>
          <w:rFonts w:ascii="Times New Roman" w:cs="Times New Roman" w:hAnsi="Times New Roman"/>
          <w:caps w:val="0"/>
        </w:rPr>
        <w:t>and</w:t>
      </w:r>
      <w:r w:rsidR="00DA3D60" w:rsidRPr="00A05757">
        <w:rPr>
          <w:szCs w:val="24"/>
          <w:b w:val="0"/>
          <w:i w:val="0"/>
          <w:sz w:val="24"/>
          <w:spacing w:val="0"/>
          <w:w w:val="100"/>
          <w:rFonts w:ascii="Times New Roman" w:cs="Times New Roman" w:hAnsi="Times New Roman"/>
          <w:caps w:val="0"/>
        </w:rPr>
        <w:t> </w:t>
      </w:r>
      <w:r w:rsidR="00DA3D60" w:rsidRPr="00A05757">
        <w:rPr>
          <w:szCs w:val="24"/>
          <w:b w:val="0"/>
          <w:i w:val="0"/>
          <w:sz w:val="24"/>
          <w:spacing w:val="0"/>
          <w:w w:val="100"/>
          <w:rFonts w:ascii="Times New Roman" w:cs="Times New Roman" w:hAnsi="Times New Roman"/>
          <w:caps w:val="0"/>
        </w:rPr>
        <w:t>consultation,</w:t>
      </w:r>
      <w:r w:rsidR="00DA3D60" w:rsidRPr="00A05757">
        <w:rPr>
          <w:szCs w:val="24"/>
          <w:b w:val="0"/>
          <w:i w:val="0"/>
          <w:sz w:val="24"/>
          <w:spacing w:val="0"/>
          <w:w w:val="100"/>
          <w:rFonts w:ascii="Times New Roman" w:cs="Times New Roman" w:hAnsi="Times New Roman"/>
          <w:caps w:val="0"/>
        </w:rPr>
        <w:t> </w:t>
      </w:r>
      <w:r w:rsidR="00DA3D60" w:rsidRPr="00A05757">
        <w:rPr>
          <w:szCs w:val="24"/>
          <w:b w:val="0"/>
          <w:i w:val="0"/>
          <w:sz w:val="24"/>
          <w:spacing w:val="0"/>
          <w:w w:val="100"/>
          <w:rFonts w:ascii="Times New Roman" w:cs="Times New Roman" w:hAnsi="Times New Roman"/>
          <w:caps w:val="0"/>
        </w:rPr>
        <w:t>transparency</w:t>
      </w:r>
      <w:r w:rsidR="00DA3D60" w:rsidRPr="00A05757">
        <w:rPr>
          <w:szCs w:val="24"/>
          <w:b w:val="0"/>
          <w:i w:val="0"/>
          <w:sz w:val="24"/>
          <w:spacing w:val="0"/>
          <w:w w:val="100"/>
          <w:rFonts w:ascii="Times New Roman" w:cs="Times New Roman" w:hAnsi="Times New Roman"/>
          <w:caps w:val="0"/>
        </w:rPr>
        <w:t> </w:t>
      </w:r>
      <w:r w:rsidR="00DA3D60" w:rsidRPr="00A05757">
        <w:rPr>
          <w:szCs w:val="24"/>
          <w:b w:val="0"/>
          <w:i w:val="0"/>
          <w:sz w:val="24"/>
          <w:spacing w:val="0"/>
          <w:w w:val="100"/>
          <w:rFonts w:ascii="Times New Roman" w:cs="Times New Roman" w:hAnsi="Times New Roman"/>
          <w:caps w:val="0"/>
        </w:rPr>
        <w:t>and</w:t>
      </w:r>
      <w:r w:rsidR="00DA3D60" w:rsidRPr="00A05757">
        <w:rPr>
          <w:szCs w:val="24"/>
          <w:b w:val="0"/>
          <w:i w:val="0"/>
          <w:sz w:val="24"/>
          <w:spacing w:val="0"/>
          <w:w w:val="100"/>
          <w:rFonts w:ascii="Times New Roman" w:cs="Times New Roman" w:hAnsi="Times New Roman"/>
          <w:caps w:val="0"/>
        </w:rPr>
        <w:t> </w:t>
      </w:r>
      <w:r w:rsidR="00DA3D60" w:rsidRPr="00A05757">
        <w:rPr>
          <w:szCs w:val="24"/>
          <w:b w:val="0"/>
          <w:i w:val="0"/>
          <w:sz w:val="24"/>
          <w:spacing w:val="0"/>
          <w:w w:val="100"/>
          <w:rFonts w:ascii="Times New Roman" w:cs="Times New Roman" w:hAnsi="Times New Roman"/>
          <w:caps w:val="0"/>
        </w:rPr>
        <w:t>accountability,</w:t>
      </w:r>
      <w:r w:rsidR="00DA3D60" w:rsidRPr="00A05757">
        <w:rPr>
          <w:szCs w:val="24"/>
          <w:b w:val="0"/>
          <w:i w:val="0"/>
          <w:sz w:val="24"/>
          <w:spacing w:val="0"/>
          <w:w w:val="100"/>
          <w:rFonts w:ascii="Times New Roman" w:cs="Times New Roman" w:hAnsi="Times New Roman"/>
          <w:caps w:val="0"/>
        </w:rPr>
        <w:t> </w:t>
      </w:r>
      <w:r w:rsidR="00DA3D60" w:rsidRPr="00A05757">
        <w:rPr>
          <w:szCs w:val="24"/>
          <w:b w:val="0"/>
          <w:i w:val="0"/>
          <w:sz w:val="24"/>
          <w:spacing w:val="0"/>
          <w:w w:val="100"/>
          <w:rFonts w:ascii="Times New Roman" w:cs="Times New Roman" w:hAnsi="Times New Roman"/>
          <w:caps w:val="0"/>
        </w:rPr>
        <w:t>above</w:t>
      </w:r>
      <w:r w:rsidR="00DA3D60" w:rsidRPr="00A05757">
        <w:rPr>
          <w:szCs w:val="24"/>
          <w:b w:val="0"/>
          <w:i w:val="0"/>
          <w:sz w:val="24"/>
          <w:spacing w:val="0"/>
          <w:w w:val="100"/>
          <w:rFonts w:ascii="Times New Roman" w:cs="Times New Roman" w:hAnsi="Times New Roman"/>
          <w:caps w:val="0"/>
        </w:rPr>
        <w:t> </w:t>
      </w:r>
      <w:r w:rsidR="00DA3D60" w:rsidRPr="00A05757">
        <w:rPr>
          <w:szCs w:val="24"/>
          <w:b w:val="0"/>
          <w:i w:val="0"/>
          <w:sz w:val="24"/>
          <w:spacing w:val="0"/>
          <w:w w:val="100"/>
          <w:rFonts w:ascii="Times New Roman" w:cs="Times New Roman" w:hAnsi="Times New Roman"/>
          <w:caps w:val="0"/>
        </w:rPr>
        <w:t>all,</w:t>
      </w:r>
      <w:r w:rsidR="00DA3D60" w:rsidRPr="00A05757">
        <w:rPr>
          <w:szCs w:val="24"/>
          <w:b w:val="0"/>
          <w:i w:val="0"/>
          <w:sz w:val="24"/>
          <w:spacing w:val="0"/>
          <w:w w:val="100"/>
          <w:rFonts w:ascii="Times New Roman" w:cs="Times New Roman" w:hAnsi="Times New Roman"/>
          <w:caps w:val="0"/>
        </w:rPr>
        <w:t> </w:t>
      </w:r>
      <w:r w:rsidR="00DA3D60" w:rsidRPr="00A05757">
        <w:rPr>
          <w:szCs w:val="24"/>
          <w:b w:val="0"/>
          <w:i w:val="0"/>
          <w:sz w:val="24"/>
          <w:spacing w:val="0"/>
          <w:w w:val="100"/>
          <w:rFonts w:ascii="Times New Roman" w:cs="Times New Roman" w:hAnsi="Times New Roman"/>
          <w:caps w:val="0"/>
        </w:rPr>
        <w:t>poverty</w:t>
      </w:r>
      <w:r w:rsidR="00DA3D60" w:rsidRPr="00A05757">
        <w:rPr>
          <w:szCs w:val="24"/>
          <w:b w:val="0"/>
          <w:i w:val="0"/>
          <w:sz w:val="24"/>
          <w:spacing w:val="0"/>
          <w:w w:val="100"/>
          <w:rFonts w:ascii="Times New Roman" w:cs="Times New Roman" w:hAnsi="Times New Roman"/>
          <w:caps w:val="0"/>
        </w:rPr>
        <w:t> </w:t>
      </w:r>
      <w:r w:rsidR="00DA3D60" w:rsidRPr="00A05757">
        <w:rPr>
          <w:szCs w:val="24"/>
          <w:b w:val="0"/>
          <w:i w:val="0"/>
          <w:sz w:val="24"/>
          <w:spacing w:val="0"/>
          <w:w w:val="100"/>
          <w:rFonts w:ascii="Times New Roman" w:cs="Times New Roman" w:hAnsi="Times New Roman"/>
          <w:caps w:val="0"/>
        </w:rPr>
        <w:t>alleviation</w:t>
      </w:r>
      <w:r w:rsidR="00DA3D60" w:rsidRPr="00A05757">
        <w:rPr>
          <w:szCs w:val="24"/>
          <w:b w:val="0"/>
          <w:i w:val="0"/>
          <w:sz w:val="24"/>
          <w:spacing w:val="0"/>
          <w:w w:val="100"/>
          <w:rFonts w:ascii="Times New Roman" w:cs="Times New Roman" w:hAnsi="Times New Roman"/>
          <w:caps w:val="0"/>
        </w:rPr>
        <w:t> </w:t>
      </w:r>
      <w:r w:rsidR="00DA3D60" w:rsidRPr="00A05757">
        <w:rPr>
          <w:szCs w:val="24"/>
          <w:b w:val="0"/>
          <w:i w:val="0"/>
          <w:sz w:val="24"/>
          <w:spacing w:val="0"/>
          <w:w w:val="100"/>
          <w:rFonts w:ascii="Times New Roman" w:cs="Times New Roman" w:hAnsi="Times New Roman"/>
          <w:caps w:val="0"/>
        </w:rPr>
        <w:t>programme</w:t>
      </w:r>
      <w:r w:rsidR="00DA3D60" w:rsidRPr="00A05757">
        <w:rPr>
          <w:szCs w:val="24"/>
          <w:b w:val="0"/>
          <w:i w:val="0"/>
          <w:sz w:val="24"/>
          <w:spacing w:val="0"/>
          <w:w w:val="100"/>
          <w:rFonts w:ascii="Times New Roman" w:cs="Times New Roman" w:hAnsi="Times New Roman"/>
          <w:caps w:val="0"/>
        </w:rPr>
        <w:t> </w:t>
      </w:r>
      <w:r w:rsidR="00DA3D60" w:rsidRPr="00A05757">
        <w:rPr>
          <w:szCs w:val="24"/>
          <w:b w:val="0"/>
          <w:i w:val="0"/>
          <w:sz w:val="24"/>
          <w:spacing w:val="0"/>
          <w:w w:val="100"/>
          <w:rFonts w:ascii="Times New Roman" w:cs="Times New Roman" w:hAnsi="Times New Roman"/>
          <w:caps w:val="0"/>
        </w:rPr>
        <w:t>should</w:t>
      </w:r>
      <w:r w:rsidR="00DA3D60" w:rsidRPr="00A05757">
        <w:rPr>
          <w:szCs w:val="24"/>
          <w:b w:val="0"/>
          <w:i w:val="0"/>
          <w:sz w:val="24"/>
          <w:spacing w:val="0"/>
          <w:w w:val="100"/>
          <w:rFonts w:ascii="Times New Roman" w:cs="Times New Roman" w:hAnsi="Times New Roman"/>
          <w:caps w:val="0"/>
        </w:rPr>
        <w:t> </w:t>
      </w:r>
      <w:r w:rsidR="00DA3D60" w:rsidRPr="00A05757">
        <w:rPr>
          <w:szCs w:val="24"/>
          <w:b w:val="0"/>
          <w:i w:val="0"/>
          <w:sz w:val="24"/>
          <w:spacing w:val="0"/>
          <w:w w:val="100"/>
          <w:rFonts w:ascii="Times New Roman" w:cs="Times New Roman" w:hAnsi="Times New Roman"/>
          <w:caps w:val="0"/>
        </w:rPr>
        <w:t>be</w:t>
      </w:r>
      <w:r w:rsidR="00DA3D60" w:rsidRPr="00A05757">
        <w:rPr>
          <w:szCs w:val="24"/>
          <w:b w:val="0"/>
          <w:i w:val="0"/>
          <w:sz w:val="24"/>
          <w:spacing w:val="0"/>
          <w:w w:val="100"/>
          <w:rFonts w:ascii="Times New Roman" w:cs="Times New Roman" w:hAnsi="Times New Roman"/>
          <w:caps w:val="0"/>
        </w:rPr>
        <w:t> </w:t>
      </w:r>
      <w:r w:rsidR="00DA3D60" w:rsidRPr="00A05757">
        <w:rPr>
          <w:szCs w:val="24"/>
          <w:b w:val="0"/>
          <w:i w:val="0"/>
          <w:sz w:val="24"/>
          <w:spacing w:val="0"/>
          <w:w w:val="100"/>
          <w:rFonts w:ascii="Times New Roman" w:cs="Times New Roman" w:hAnsi="Times New Roman"/>
          <w:caps w:val="0"/>
        </w:rPr>
        <w:t>a</w:t>
      </w:r>
      <w:r w:rsidR="00DA3D60" w:rsidRPr="00A05757">
        <w:rPr>
          <w:szCs w:val="24"/>
          <w:b w:val="0"/>
          <w:i w:val="0"/>
          <w:sz w:val="24"/>
          <w:spacing w:val="0"/>
          <w:w w:val="100"/>
          <w:rFonts w:ascii="Times New Roman" w:cs="Times New Roman" w:hAnsi="Times New Roman"/>
          <w:caps w:val="0"/>
        </w:rPr>
        <w:t> </w:t>
      </w:r>
      <w:r w:rsidR="00DA3D60" w:rsidRPr="00A05757">
        <w:rPr>
          <w:szCs w:val="24"/>
          <w:b w:val="0"/>
          <w:i w:val="0"/>
          <w:sz w:val="24"/>
          <w:spacing w:val="0"/>
          <w:w w:val="100"/>
          <w:rFonts w:ascii="Times New Roman" w:cs="Times New Roman" w:hAnsi="Times New Roman"/>
          <w:caps w:val="0"/>
        </w:rPr>
        <w:t>pro-poor</w:t>
      </w:r>
      <w:r w:rsidR="00DA3D60" w:rsidRPr="00A05757">
        <w:rPr>
          <w:szCs w:val="24"/>
          <w:b w:val="0"/>
          <w:i w:val="0"/>
          <w:sz w:val="24"/>
          <w:spacing w:val="0"/>
          <w:w w:val="100"/>
          <w:rFonts w:ascii="Times New Roman" w:cs="Times New Roman" w:hAnsi="Times New Roman"/>
          <w:caps w:val="0"/>
        </w:rPr>
        <w:t> </w:t>
      </w:r>
      <w:r w:rsidR="00DA3D60" w:rsidRPr="00A05757">
        <w:rPr>
          <w:szCs w:val="24"/>
          <w:b w:val="0"/>
          <w:i w:val="0"/>
          <w:sz w:val="24"/>
          <w:spacing w:val="0"/>
          <w:w w:val="100"/>
          <w:rFonts w:ascii="Times New Roman" w:cs="Times New Roman" w:hAnsi="Times New Roman"/>
          <w:caps w:val="0"/>
        </w:rPr>
        <w:t>policy</w:t>
      </w:r>
      <w:r w:rsidR="00DA3D60" w:rsidRPr="00A05757">
        <w:rPr>
          <w:szCs w:val="24"/>
          <w:b w:val="0"/>
          <w:i w:val="0"/>
          <w:sz w:val="24"/>
          <w:spacing w:val="0"/>
          <w:w w:val="100"/>
          <w:rFonts w:ascii="Times New Roman" w:cs="Times New Roman" w:hAnsi="Times New Roman"/>
          <w:caps w:val="0"/>
        </w:rPr>
        <w:t> </w:t>
      </w:r>
      <w:r w:rsidR="00DA3D60" w:rsidRPr="00A05757">
        <w:rPr>
          <w:szCs w:val="24"/>
          <w:b w:val="0"/>
          <w:i w:val="0"/>
          <w:sz w:val="24"/>
          <w:spacing w:val="0"/>
          <w:w w:val="100"/>
          <w:rFonts w:ascii="Times New Roman" w:cs="Times New Roman" w:hAnsi="Times New Roman"/>
          <w:caps w:val="0"/>
        </w:rPr>
        <w:t>rather</w:t>
      </w:r>
      <w:r w:rsidR="00DA3D60" w:rsidRPr="00A05757">
        <w:rPr>
          <w:szCs w:val="24"/>
          <w:b w:val="0"/>
          <w:i w:val="0"/>
          <w:sz w:val="24"/>
          <w:spacing w:val="0"/>
          <w:w w:val="100"/>
          <w:rFonts w:ascii="Times New Roman" w:cs="Times New Roman" w:hAnsi="Times New Roman"/>
          <w:caps w:val="0"/>
        </w:rPr>
        <w:t> </w:t>
      </w:r>
      <w:r w:rsidR="00DA3D60" w:rsidRPr="00A05757">
        <w:rPr>
          <w:szCs w:val="24"/>
          <w:b w:val="0"/>
          <w:i w:val="0"/>
          <w:sz w:val="24"/>
          <w:spacing w:val="0"/>
          <w:w w:val="100"/>
          <w:rFonts w:ascii="Times New Roman" w:cs="Times New Roman" w:hAnsi="Times New Roman"/>
          <w:caps w:val="0"/>
        </w:rPr>
        <w:t>than</w:t>
      </w:r>
      <w:r w:rsidR="00DA3D60" w:rsidRPr="00A05757">
        <w:rPr>
          <w:szCs w:val="24"/>
          <w:b w:val="0"/>
          <w:i w:val="0"/>
          <w:sz w:val="24"/>
          <w:spacing w:val="0"/>
          <w:w w:val="100"/>
          <w:rFonts w:ascii="Times New Roman" w:cs="Times New Roman" w:hAnsi="Times New Roman"/>
          <w:caps w:val="0"/>
        </w:rPr>
        <w:t> </w:t>
      </w:r>
      <w:r w:rsidR="00DA3D60" w:rsidRPr="00A05757">
        <w:rPr>
          <w:szCs w:val="24"/>
          <w:b w:val="0"/>
          <w:i w:val="0"/>
          <w:sz w:val="24"/>
          <w:spacing w:val="0"/>
          <w:w w:val="100"/>
          <w:rFonts w:ascii="Times New Roman" w:cs="Times New Roman" w:hAnsi="Times New Roman"/>
          <w:caps w:val="0"/>
        </w:rPr>
        <w:t>for</w:t>
      </w:r>
      <w:r w:rsidR="00DA3D60" w:rsidRPr="00A05757">
        <w:rPr>
          <w:szCs w:val="24"/>
          <w:b w:val="0"/>
          <w:i w:val="0"/>
          <w:sz w:val="24"/>
          <w:spacing w:val="0"/>
          <w:w w:val="100"/>
          <w:rFonts w:ascii="Times New Roman" w:cs="Times New Roman" w:hAnsi="Times New Roman"/>
          <w:caps w:val="0"/>
        </w:rPr>
        <w:t> </w:t>
      </w:r>
      <w:r w:rsidR="00DA3D60" w:rsidRPr="00A05757">
        <w:rPr>
          <w:szCs w:val="24"/>
          <w:b w:val="0"/>
          <w:i w:val="0"/>
          <w:sz w:val="24"/>
          <w:spacing w:val="0"/>
          <w:w w:val="100"/>
          <w:rFonts w:ascii="Times New Roman" w:cs="Times New Roman" w:hAnsi="Times New Roman"/>
          <w:caps w:val="0"/>
        </w:rPr>
        <w:t>the</w:t>
      </w:r>
      <w:r w:rsidR="00DA3D60" w:rsidRPr="00A05757">
        <w:rPr>
          <w:szCs w:val="24"/>
          <w:b w:val="0"/>
          <w:i w:val="0"/>
          <w:sz w:val="24"/>
          <w:spacing w:val="0"/>
          <w:w w:val="100"/>
          <w:rFonts w:ascii="Times New Roman" w:cs="Times New Roman" w:hAnsi="Times New Roman"/>
          <w:caps w:val="0"/>
        </w:rPr>
        <w:t> </w:t>
      </w:r>
      <w:r w:rsidR="00DA3D60" w:rsidRPr="00A05757">
        <w:rPr>
          <w:szCs w:val="24"/>
          <w:b w:val="0"/>
          <w:i w:val="0"/>
          <w:sz w:val="24"/>
          <w:spacing w:val="0"/>
          <w:w w:val="100"/>
          <w:rFonts w:ascii="Times New Roman" w:cs="Times New Roman" w:hAnsi="Times New Roman"/>
          <w:caps w:val="0"/>
        </w:rPr>
        <w:t>elites.</w:t>
      </w:r>
      <w:r w:rsidR="00DA3D60" w:rsidRPr="00A05757">
        <w:rPr>
          <w:szCs w:val="24"/>
          <w:b w:val="0"/>
          <w:i w:val="0"/>
          <w:sz w:val="24"/>
          <w:spacing w:val="0"/>
          <w:w w:val="100"/>
          <w:rFonts w:ascii="Times New Roman" w:cs="Times New Roman" w:hAnsi="Times New Roman"/>
          <w:caps w:val="0"/>
        </w:rPr>
        <w:t> </w:t>
      </w:r>
      <w:r w:rsidR="000807C9" w:rsidRPr="00A05757">
        <w:rPr>
          <w:szCs w:val="24"/>
          <w:b w:val="0"/>
          <w:i w:val="0"/>
          <w:sz w:val="24"/>
          <w:spacing w:val="0"/>
          <w:w w:val="100"/>
          <w:rFonts w:ascii="Times New Roman" w:cs="Times New Roman" w:hAnsi="Times New Roman"/>
          <w:caps w:val="0"/>
        </w:rPr>
        <w:t>This</w:t>
      </w:r>
      <w:r w:rsidR="000807C9" w:rsidRPr="00A05757">
        <w:rPr>
          <w:szCs w:val="24"/>
          <w:b w:val="0"/>
          <w:i w:val="0"/>
          <w:sz w:val="24"/>
          <w:spacing w:val="0"/>
          <w:w w:val="100"/>
          <w:rFonts w:ascii="Times New Roman" w:cs="Times New Roman" w:hAnsi="Times New Roman"/>
          <w:caps w:val="0"/>
        </w:rPr>
        <w:t> </w:t>
      </w:r>
      <w:r w:rsidR="000807C9" w:rsidRPr="00A05757">
        <w:rPr>
          <w:szCs w:val="24"/>
          <w:b w:val="0"/>
          <w:i w:val="0"/>
          <w:sz w:val="24"/>
          <w:spacing w:val="0"/>
          <w:w w:val="100"/>
          <w:rFonts w:ascii="Times New Roman" w:cs="Times New Roman" w:hAnsi="Times New Roman"/>
          <w:caps w:val="0"/>
        </w:rPr>
        <w:t>work</w:t>
      </w:r>
      <w:r w:rsidR="000807C9" w:rsidRPr="00A05757">
        <w:rPr>
          <w:szCs w:val="24"/>
          <w:b w:val="0"/>
          <w:i w:val="0"/>
          <w:sz w:val="24"/>
          <w:spacing w:val="0"/>
          <w:w w:val="100"/>
          <w:rFonts w:ascii="Times New Roman" w:cs="Times New Roman" w:hAnsi="Times New Roman"/>
          <w:caps w:val="0"/>
        </w:rPr>
        <w:t> </w:t>
      </w:r>
      <w:r w:rsidR="000807C9" w:rsidRPr="00A05757">
        <w:rPr>
          <w:szCs w:val="24"/>
          <w:b w:val="0"/>
          <w:i w:val="0"/>
          <w:sz w:val="24"/>
          <w:spacing w:val="0"/>
          <w:w w:val="100"/>
          <w:rFonts w:ascii="Times New Roman" w:cs="Times New Roman" w:hAnsi="Times New Roman"/>
          <w:caps w:val="0"/>
        </w:rPr>
        <w:t>will</w:t>
      </w:r>
      <w:r w:rsidR="000807C9" w:rsidRPr="00A05757">
        <w:rPr>
          <w:szCs w:val="24"/>
          <w:b w:val="0"/>
          <w:i w:val="0"/>
          <w:sz w:val="24"/>
          <w:spacing w:val="0"/>
          <w:w w:val="100"/>
          <w:rFonts w:ascii="Times New Roman" w:cs="Times New Roman" w:hAnsi="Times New Roman"/>
          <w:caps w:val="0"/>
        </w:rPr>
        <w:t> </w:t>
      </w:r>
      <w:r w:rsidR="000807C9" w:rsidRPr="00A05757">
        <w:rPr>
          <w:szCs w:val="24"/>
          <w:b w:val="0"/>
          <w:i w:val="0"/>
          <w:sz w:val="24"/>
          <w:spacing w:val="0"/>
          <w:w w:val="100"/>
          <w:rFonts w:ascii="Times New Roman" w:cs="Times New Roman" w:hAnsi="Times New Roman"/>
          <w:caps w:val="0"/>
        </w:rPr>
        <w:t>add</w:t>
      </w:r>
      <w:r w:rsidR="000807C9" w:rsidRPr="00A05757">
        <w:rPr>
          <w:szCs w:val="24"/>
          <w:b w:val="0"/>
          <w:i w:val="0"/>
          <w:sz w:val="24"/>
          <w:spacing w:val="0"/>
          <w:w w:val="100"/>
          <w:rFonts w:ascii="Times New Roman" w:cs="Times New Roman" w:hAnsi="Times New Roman"/>
          <w:caps w:val="0"/>
        </w:rPr>
        <w:t> </w:t>
      </w:r>
      <w:r w:rsidR="000807C9" w:rsidRPr="00A05757">
        <w:rPr>
          <w:szCs w:val="24"/>
          <w:b w:val="0"/>
          <w:i w:val="0"/>
          <w:sz w:val="24"/>
          <w:spacing w:val="0"/>
          <w:w w:val="100"/>
          <w:rFonts w:ascii="Times New Roman" w:cs="Times New Roman" w:hAnsi="Times New Roman"/>
          <w:caps w:val="0"/>
        </w:rPr>
        <w:t>to</w:t>
      </w:r>
      <w:r w:rsidR="000807C9" w:rsidRPr="00A05757">
        <w:rPr>
          <w:szCs w:val="24"/>
          <w:b w:val="0"/>
          <w:i w:val="0"/>
          <w:sz w:val="24"/>
          <w:spacing w:val="0"/>
          <w:w w:val="100"/>
          <w:rFonts w:ascii="Times New Roman" w:cs="Times New Roman" w:hAnsi="Times New Roman"/>
          <w:caps w:val="0"/>
        </w:rPr>
        <w:t> </w:t>
      </w:r>
      <w:r w:rsidR="000807C9" w:rsidRPr="00A05757">
        <w:rPr>
          <w:szCs w:val="24"/>
          <w:b w:val="0"/>
          <w:i w:val="0"/>
          <w:sz w:val="24"/>
          <w:spacing w:val="0"/>
          <w:w w:val="100"/>
          <w:rFonts w:ascii="Times New Roman" w:cs="Times New Roman" w:hAnsi="Times New Roman"/>
          <w:caps w:val="0"/>
        </w:rPr>
        <w:t>the</w:t>
      </w:r>
      <w:r w:rsidR="000807C9" w:rsidRPr="00A05757">
        <w:rPr>
          <w:szCs w:val="24"/>
          <w:b w:val="0"/>
          <w:i w:val="0"/>
          <w:sz w:val="24"/>
          <w:spacing w:val="0"/>
          <w:w w:val="100"/>
          <w:rFonts w:ascii="Times New Roman" w:cs="Times New Roman" w:hAnsi="Times New Roman"/>
          <w:caps w:val="0"/>
        </w:rPr>
        <w:t> </w:t>
      </w:r>
      <w:r w:rsidR="000807C9" w:rsidRPr="00A05757">
        <w:rPr>
          <w:szCs w:val="24"/>
          <w:b w:val="0"/>
          <w:i w:val="0"/>
          <w:sz w:val="24"/>
          <w:spacing w:val="0"/>
          <w:w w:val="100"/>
          <w:rFonts w:ascii="Times New Roman" w:cs="Times New Roman" w:hAnsi="Times New Roman"/>
          <w:caps w:val="0"/>
        </w:rPr>
        <w:t>limited</w:t>
      </w:r>
      <w:r w:rsidR="000807C9" w:rsidRPr="00A05757">
        <w:rPr>
          <w:szCs w:val="24"/>
          <w:b w:val="0"/>
          <w:i w:val="0"/>
          <w:sz w:val="24"/>
          <w:spacing w:val="0"/>
          <w:w w:val="100"/>
          <w:rFonts w:ascii="Times New Roman" w:cs="Times New Roman" w:hAnsi="Times New Roman"/>
          <w:caps w:val="0"/>
        </w:rPr>
        <w:t> </w:t>
      </w:r>
      <w:r w:rsidR="000807C9" w:rsidRPr="00A05757">
        <w:rPr>
          <w:szCs w:val="24"/>
          <w:b w:val="0"/>
          <w:i w:val="0"/>
          <w:sz w:val="24"/>
          <w:spacing w:val="0"/>
          <w:w w:val="100"/>
          <w:rFonts w:ascii="Times New Roman" w:cs="Times New Roman" w:hAnsi="Times New Roman"/>
          <w:caps w:val="0"/>
        </w:rPr>
        <w:t>existing</w:t>
      </w:r>
      <w:r w:rsidR="000807C9" w:rsidRPr="00A05757">
        <w:rPr>
          <w:szCs w:val="24"/>
          <w:b w:val="0"/>
          <w:i w:val="0"/>
          <w:sz w:val="24"/>
          <w:spacing w:val="0"/>
          <w:w w:val="100"/>
          <w:rFonts w:ascii="Times New Roman" w:cs="Times New Roman" w:hAnsi="Times New Roman"/>
          <w:caps w:val="0"/>
        </w:rPr>
        <w:t> </w:t>
      </w:r>
      <w:r w:rsidR="000807C9" w:rsidRPr="00A05757">
        <w:rPr>
          <w:szCs w:val="24"/>
          <w:b w:val="0"/>
          <w:i w:val="0"/>
          <w:sz w:val="24"/>
          <w:spacing w:val="0"/>
          <w:w w:val="100"/>
          <w:rFonts w:ascii="Times New Roman" w:cs="Times New Roman" w:hAnsi="Times New Roman"/>
          <w:caps w:val="0"/>
        </w:rPr>
        <w:t>literature</w:t>
      </w:r>
      <w:r w:rsidR="000807C9" w:rsidRPr="00A05757">
        <w:rPr>
          <w:szCs w:val="24"/>
          <w:b w:val="0"/>
          <w:i w:val="0"/>
          <w:sz w:val="24"/>
          <w:spacing w:val="0"/>
          <w:w w:val="100"/>
          <w:rFonts w:ascii="Times New Roman" w:cs="Times New Roman" w:hAnsi="Times New Roman"/>
          <w:caps w:val="0"/>
        </w:rPr>
        <w:t> </w:t>
      </w:r>
      <w:r w:rsidR="000807C9" w:rsidRPr="00A05757">
        <w:rPr>
          <w:szCs w:val="24"/>
          <w:b w:val="0"/>
          <w:i w:val="0"/>
          <w:sz w:val="24"/>
          <w:spacing w:val="0"/>
          <w:w w:val="100"/>
          <w:rFonts w:ascii="Times New Roman" w:cs="Times New Roman" w:hAnsi="Times New Roman"/>
          <w:caps w:val="0"/>
        </w:rPr>
        <w:t>for</w:t>
      </w:r>
      <w:r w:rsidR="000807C9" w:rsidRPr="00A05757">
        <w:rPr>
          <w:szCs w:val="24"/>
          <w:b w:val="0"/>
          <w:i w:val="0"/>
          <w:sz w:val="24"/>
          <w:spacing w:val="0"/>
          <w:w w:val="100"/>
          <w:rFonts w:ascii="Times New Roman" w:cs="Times New Roman" w:hAnsi="Times New Roman"/>
          <w:caps w:val="0"/>
        </w:rPr>
        <w:t> </w:t>
      </w:r>
      <w:r w:rsidR="000807C9" w:rsidRPr="00A05757">
        <w:rPr>
          <w:szCs w:val="24"/>
          <w:b w:val="0"/>
          <w:i w:val="0"/>
          <w:sz w:val="24"/>
          <w:spacing w:val="0"/>
          <w:w w:val="100"/>
          <w:rFonts w:ascii="Times New Roman" w:cs="Times New Roman" w:hAnsi="Times New Roman"/>
          <w:caps w:val="0"/>
        </w:rPr>
        <w:t>future</w:t>
      </w:r>
      <w:r w:rsidR="000807C9" w:rsidRPr="00A05757">
        <w:rPr>
          <w:szCs w:val="24"/>
          <w:b w:val="0"/>
          <w:i w:val="0"/>
          <w:sz w:val="24"/>
          <w:spacing w:val="0"/>
          <w:w w:val="100"/>
          <w:rFonts w:ascii="Times New Roman" w:cs="Times New Roman" w:hAnsi="Times New Roman"/>
          <w:caps w:val="0"/>
        </w:rPr>
        <w:t> </w:t>
      </w:r>
      <w:r w:rsidR="000807C9" w:rsidRPr="00A05757">
        <w:rPr>
          <w:szCs w:val="24"/>
          <w:b w:val="0"/>
          <w:i w:val="0"/>
          <w:sz w:val="24"/>
          <w:spacing w:val="0"/>
          <w:w w:val="100"/>
          <w:rFonts w:ascii="Times New Roman" w:cs="Times New Roman" w:hAnsi="Times New Roman"/>
          <w:caps w:val="0"/>
        </w:rPr>
        <w:t>references</w:t>
      </w:r>
      <w:r w:rsidR="000807C9" w:rsidRPr="00A05757">
        <w:rPr>
          <w:szCs w:val="24"/>
          <w:b w:val="0"/>
          <w:i w:val="0"/>
          <w:sz w:val="24"/>
          <w:spacing w:val="0"/>
          <w:w w:val="100"/>
          <w:rFonts w:ascii="Times New Roman" w:cs="Times New Roman" w:hAnsi="Times New Roman"/>
          <w:caps w:val="0"/>
        </w:rPr>
        <w:t> </w:t>
      </w:r>
      <w:r w:rsidR="000807C9" w:rsidRPr="00A05757">
        <w:rPr>
          <w:szCs w:val="24"/>
          <w:b w:val="0"/>
          <w:i w:val="0"/>
          <w:sz w:val="24"/>
          <w:spacing w:val="0"/>
          <w:w w:val="100"/>
          <w:rFonts w:ascii="Times New Roman" w:cs="Times New Roman" w:hAnsi="Times New Roman"/>
          <w:caps w:val="0"/>
        </w:rPr>
        <w:t>and</w:t>
      </w:r>
      <w:r w:rsidR="000807C9" w:rsidRPr="00A05757">
        <w:rPr>
          <w:szCs w:val="24"/>
          <w:b w:val="0"/>
          <w:i w:val="0"/>
          <w:sz w:val="24"/>
          <w:spacing w:val="0"/>
          <w:w w:val="100"/>
          <w:rFonts w:ascii="Times New Roman" w:cs="Times New Roman" w:hAnsi="Times New Roman"/>
          <w:caps w:val="0"/>
        </w:rPr>
        <w:t> </w:t>
      </w:r>
      <w:r w:rsidR="000807C9" w:rsidRPr="00A05757">
        <w:rPr>
          <w:szCs w:val="24"/>
          <w:b w:val="0"/>
          <w:i w:val="0"/>
          <w:sz w:val="24"/>
          <w:spacing w:val="0"/>
          <w:w w:val="100"/>
          <w:rFonts w:ascii="Times New Roman" w:cs="Times New Roman" w:hAnsi="Times New Roman"/>
          <w:caps w:val="0"/>
        </w:rPr>
        <w:t>further</w:t>
      </w:r>
      <w:r w:rsidR="000807C9" w:rsidRPr="00A05757">
        <w:rPr>
          <w:szCs w:val="24"/>
          <w:b w:val="0"/>
          <w:i w:val="0"/>
          <w:sz w:val="24"/>
          <w:spacing w:val="0"/>
          <w:w w:val="100"/>
          <w:rFonts w:ascii="Times New Roman" w:cs="Times New Roman" w:hAnsi="Times New Roman"/>
          <w:caps w:val="0"/>
        </w:rPr>
        <w:t> </w:t>
      </w:r>
      <w:r w:rsidR="000807C9" w:rsidRPr="00A05757">
        <w:rPr>
          <w:szCs w:val="24"/>
          <w:b w:val="0"/>
          <w:i w:val="0"/>
          <w:sz w:val="24"/>
          <w:spacing w:val="0"/>
          <w:w w:val="100"/>
          <w:rFonts w:ascii="Times New Roman" w:cs="Times New Roman" w:hAnsi="Times New Roman"/>
          <w:caps w:val="0"/>
        </w:rPr>
        <w:t>in-depth</w:t>
      </w:r>
      <w:r w:rsidR="000807C9" w:rsidRPr="00A05757">
        <w:rPr>
          <w:szCs w:val="24"/>
          <w:b w:val="0"/>
          <w:i w:val="0"/>
          <w:sz w:val="24"/>
          <w:spacing w:val="0"/>
          <w:w w:val="100"/>
          <w:rFonts w:ascii="Times New Roman" w:cs="Times New Roman" w:hAnsi="Times New Roman"/>
          <w:caps w:val="0"/>
        </w:rPr>
        <w:t> </w:t>
      </w:r>
      <w:r w:rsidR="000807C9" w:rsidRPr="00A05757">
        <w:rPr>
          <w:szCs w:val="24"/>
          <w:b w:val="0"/>
          <w:i w:val="0"/>
          <w:sz w:val="24"/>
          <w:spacing w:val="0"/>
          <w:w w:val="100"/>
          <w:rFonts w:ascii="Times New Roman" w:cs="Times New Roman" w:hAnsi="Times New Roman"/>
          <w:caps w:val="0"/>
        </w:rPr>
        <w:t>research</w:t>
      </w:r>
      <w:r w:rsidR="000807C9" w:rsidRPr="00A05757">
        <w:rPr>
          <w:szCs w:val="24"/>
          <w:b w:val="0"/>
          <w:i w:val="0"/>
          <w:sz w:val="24"/>
          <w:spacing w:val="0"/>
          <w:w w:val="100"/>
          <w:rFonts w:ascii="Times New Roman" w:cs="Times New Roman" w:hAnsi="Times New Roman"/>
          <w:caps w:val="0"/>
        </w:rPr>
        <w:t> </w:t>
      </w:r>
      <w:r w:rsidR="000807C9" w:rsidRPr="00A05757">
        <w:rPr>
          <w:szCs w:val="24"/>
          <w:b w:val="0"/>
          <w:i w:val="0"/>
          <w:sz w:val="24"/>
          <w:spacing w:val="0"/>
          <w:w w:val="100"/>
          <w:rFonts w:ascii="Times New Roman" w:cs="Times New Roman" w:hAnsi="Times New Roman"/>
          <w:caps w:val="0"/>
        </w:rPr>
        <w:t>could</w:t>
      </w:r>
      <w:r w:rsidR="000807C9" w:rsidRPr="00A05757">
        <w:rPr>
          <w:szCs w:val="24"/>
          <w:b w:val="0"/>
          <w:i w:val="0"/>
          <w:sz w:val="24"/>
          <w:spacing w:val="0"/>
          <w:w w:val="100"/>
          <w:rFonts w:ascii="Times New Roman" w:cs="Times New Roman" w:hAnsi="Times New Roman"/>
          <w:caps w:val="0"/>
        </w:rPr>
        <w:t> </w:t>
      </w:r>
      <w:r w:rsidR="000807C9" w:rsidRPr="00A05757">
        <w:rPr>
          <w:szCs w:val="24"/>
          <w:b w:val="0"/>
          <w:i w:val="0"/>
          <w:sz w:val="24"/>
          <w:spacing w:val="0"/>
          <w:w w:val="100"/>
          <w:rFonts w:ascii="Times New Roman" w:cs="Times New Roman" w:hAnsi="Times New Roman"/>
          <w:caps w:val="0"/>
        </w:rPr>
        <w:t>be</w:t>
      </w:r>
      <w:r w:rsidR="000807C9" w:rsidRPr="00A05757">
        <w:rPr>
          <w:szCs w:val="24"/>
          <w:b w:val="0"/>
          <w:i w:val="0"/>
          <w:sz w:val="24"/>
          <w:spacing w:val="0"/>
          <w:w w:val="100"/>
          <w:rFonts w:ascii="Times New Roman" w:cs="Times New Roman" w:hAnsi="Times New Roman"/>
          <w:caps w:val="0"/>
        </w:rPr>
        <w:t> </w:t>
      </w:r>
      <w:r w:rsidR="000807C9" w:rsidRPr="00A05757">
        <w:rPr>
          <w:szCs w:val="24"/>
          <w:b w:val="0"/>
          <w:i w:val="0"/>
          <w:sz w:val="24"/>
          <w:spacing w:val="0"/>
          <w:w w:val="100"/>
          <w:rFonts w:ascii="Times New Roman" w:cs="Times New Roman" w:hAnsi="Times New Roman"/>
          <w:caps w:val="0"/>
        </w:rPr>
        <w:t>made</w:t>
      </w:r>
      <w:r w:rsidR="000807C9" w:rsidRPr="00A05757">
        <w:rPr>
          <w:szCs w:val="24"/>
          <w:b w:val="0"/>
          <w:i w:val="0"/>
          <w:sz w:val="24"/>
          <w:spacing w:val="0"/>
          <w:w w:val="100"/>
          <w:rFonts w:ascii="Times New Roman" w:cs="Times New Roman" w:hAnsi="Times New Roman"/>
          <w:caps w:val="0"/>
        </w:rPr>
        <w:t> </w:t>
      </w:r>
      <w:r w:rsidR="000807C9" w:rsidRPr="00A05757">
        <w:rPr>
          <w:szCs w:val="24"/>
          <w:b w:val="0"/>
          <w:i w:val="0"/>
          <w:sz w:val="24"/>
          <w:spacing w:val="0"/>
          <w:w w:val="100"/>
          <w:rFonts w:ascii="Times New Roman" w:cs="Times New Roman" w:hAnsi="Times New Roman"/>
          <w:caps w:val="0"/>
        </w:rPr>
        <w:t>in</w:t>
      </w:r>
      <w:r w:rsidR="000807C9" w:rsidRPr="00A05757">
        <w:rPr>
          <w:szCs w:val="24"/>
          <w:b w:val="0"/>
          <w:i w:val="0"/>
          <w:sz w:val="24"/>
          <w:spacing w:val="0"/>
          <w:w w:val="100"/>
          <w:rFonts w:ascii="Times New Roman" w:cs="Times New Roman" w:hAnsi="Times New Roman"/>
          <w:caps w:val="0"/>
        </w:rPr>
        <w:t> </w:t>
      </w:r>
      <w:r w:rsidR="000807C9" w:rsidRPr="00A05757">
        <w:rPr>
          <w:szCs w:val="24"/>
          <w:b w:val="0"/>
          <w:i w:val="0"/>
          <w:sz w:val="24"/>
          <w:spacing w:val="0"/>
          <w:w w:val="100"/>
          <w:rFonts w:ascii="Times New Roman" w:cs="Times New Roman" w:hAnsi="Times New Roman"/>
          <w:caps w:val="0"/>
        </w:rPr>
        <w:t>the</w:t>
      </w:r>
      <w:r w:rsidR="000807C9" w:rsidRPr="00A05757">
        <w:rPr>
          <w:szCs w:val="24"/>
          <w:b w:val="0"/>
          <w:i w:val="0"/>
          <w:sz w:val="24"/>
          <w:spacing w:val="0"/>
          <w:w w:val="100"/>
          <w:rFonts w:ascii="Times New Roman" w:cs="Times New Roman" w:hAnsi="Times New Roman"/>
          <w:caps w:val="0"/>
        </w:rPr>
        <w:t> </w:t>
      </w:r>
      <w:r w:rsidR="000807C9" w:rsidRPr="00A05757">
        <w:rPr>
          <w:szCs w:val="24"/>
          <w:b w:val="0"/>
          <w:i w:val="0"/>
          <w:sz w:val="24"/>
          <w:spacing w:val="0"/>
          <w:w w:val="100"/>
          <w:rFonts w:ascii="Times New Roman" w:cs="Times New Roman" w:hAnsi="Times New Roman"/>
          <w:caps w:val="0"/>
        </w:rPr>
        <w:t>same</w:t>
      </w:r>
      <w:r w:rsidR="000807C9" w:rsidRPr="00A05757">
        <w:rPr>
          <w:szCs w:val="24"/>
          <w:b w:val="0"/>
          <w:i w:val="0"/>
          <w:sz w:val="24"/>
          <w:spacing w:val="0"/>
          <w:w w:val="100"/>
          <w:rFonts w:ascii="Times New Roman" w:cs="Times New Roman" w:hAnsi="Times New Roman"/>
          <w:caps w:val="0"/>
        </w:rPr>
        <w:t> </w:t>
      </w:r>
      <w:r w:rsidR="000807C9" w:rsidRPr="00A05757">
        <w:rPr>
          <w:szCs w:val="24"/>
          <w:b w:val="0"/>
          <w:i w:val="0"/>
          <w:sz w:val="24"/>
          <w:spacing w:val="0"/>
          <w:w w:val="100"/>
          <w:rFonts w:ascii="Times New Roman" w:cs="Times New Roman" w:hAnsi="Times New Roman"/>
          <w:caps w:val="0"/>
        </w:rPr>
        <w:t>or</w:t>
      </w:r>
      <w:r w:rsidR="000807C9" w:rsidRPr="00A05757">
        <w:rPr>
          <w:szCs w:val="24"/>
          <w:b w:val="0"/>
          <w:i w:val="0"/>
          <w:sz w:val="24"/>
          <w:spacing w:val="0"/>
          <w:w w:val="100"/>
          <w:rFonts w:ascii="Times New Roman" w:cs="Times New Roman" w:hAnsi="Times New Roman"/>
          <w:caps w:val="0"/>
        </w:rPr>
        <w:t> </w:t>
      </w:r>
      <w:r w:rsidR="000807C9" w:rsidRPr="00A05757">
        <w:rPr>
          <w:szCs w:val="24"/>
          <w:b w:val="0"/>
          <w:i w:val="0"/>
          <w:sz w:val="24"/>
          <w:spacing w:val="0"/>
          <w:w w:val="100"/>
          <w:rFonts w:ascii="Times New Roman" w:cs="Times New Roman" w:hAnsi="Times New Roman"/>
          <w:caps w:val="0"/>
        </w:rPr>
        <w:t>similar</w:t>
      </w:r>
      <w:r w:rsidR="000807C9" w:rsidRPr="00A05757">
        <w:rPr>
          <w:szCs w:val="24"/>
          <w:b w:val="0"/>
          <w:i w:val="0"/>
          <w:sz w:val="24"/>
          <w:spacing w:val="0"/>
          <w:w w:val="100"/>
          <w:rFonts w:ascii="Times New Roman" w:cs="Times New Roman" w:hAnsi="Times New Roman"/>
          <w:caps w:val="0"/>
        </w:rPr>
        <w:t> </w:t>
      </w:r>
      <w:r w:rsidR="000807C9" w:rsidRPr="00A05757">
        <w:rPr>
          <w:szCs w:val="24"/>
          <w:b w:val="0"/>
          <w:i w:val="0"/>
          <w:sz w:val="24"/>
          <w:spacing w:val="0"/>
          <w:w w:val="100"/>
          <w:rFonts w:ascii="Times New Roman" w:cs="Times New Roman" w:hAnsi="Times New Roman"/>
          <w:caps w:val="0"/>
        </w:rPr>
        <w:t>work</w:t>
      </w:r>
      <w:r w:rsidR="000807C9" w:rsidRPr="00A05757">
        <w:rPr>
          <w:szCs w:val="24"/>
          <w:b w:val="0"/>
          <w:i w:val="0"/>
          <w:sz w:val="24"/>
          <w:spacing w:val="0"/>
          <w:w w:val="100"/>
          <w:rFonts w:ascii="Times New Roman" w:cs="Times New Roman" w:hAnsi="Times New Roman"/>
          <w:caps w:val="0"/>
        </w:rPr>
        <w:t> </w:t>
      </w:r>
      <w:r w:rsidR="000807C9" w:rsidRPr="00A05757">
        <w:rPr>
          <w:szCs w:val="24"/>
          <w:b w:val="0"/>
          <w:i w:val="0"/>
          <w:sz w:val="24"/>
          <w:spacing w:val="0"/>
          <w:w w:val="100"/>
          <w:rFonts w:ascii="Times New Roman" w:cs="Times New Roman" w:hAnsi="Times New Roman"/>
          <w:caps w:val="0"/>
        </w:rPr>
        <w:t>on</w:t>
      </w:r>
      <w:r w:rsidR="000807C9" w:rsidRPr="00A05757">
        <w:rPr>
          <w:szCs w:val="24"/>
          <w:b w:val="0"/>
          <w:i w:val="0"/>
          <w:sz w:val="24"/>
          <w:spacing w:val="0"/>
          <w:w w:val="100"/>
          <w:rFonts w:ascii="Times New Roman" w:cs="Times New Roman" w:hAnsi="Times New Roman"/>
          <w:caps w:val="0"/>
        </w:rPr>
        <w:t> </w:t>
      </w:r>
      <w:r w:rsidR="000807C9" w:rsidRPr="00A05757">
        <w:rPr>
          <w:szCs w:val="24"/>
          <w:b w:val="0"/>
          <w:i w:val="0"/>
          <w:sz w:val="24"/>
          <w:spacing w:val="0"/>
          <w:w w:val="100"/>
          <w:rFonts w:ascii="Times New Roman" w:cs="Times New Roman" w:hAnsi="Times New Roman"/>
          <w:caps w:val="0"/>
        </w:rPr>
        <w:t>subsidy</w:t>
      </w:r>
      <w:r w:rsidR="000807C9" w:rsidRPr="00A05757">
        <w:rPr>
          <w:szCs w:val="24"/>
          <w:b w:val="0"/>
          <w:i w:val="0"/>
          <w:sz w:val="24"/>
          <w:spacing w:val="0"/>
          <w:w w:val="100"/>
          <w:rFonts w:ascii="Times New Roman" w:cs="Times New Roman" w:hAnsi="Times New Roman"/>
          <w:caps w:val="0"/>
        </w:rPr>
        <w:t> </w:t>
      </w:r>
      <w:r w:rsidR="000807C9" w:rsidRPr="00A05757">
        <w:rPr>
          <w:szCs w:val="24"/>
          <w:b w:val="0"/>
          <w:i w:val="0"/>
          <w:sz w:val="24"/>
          <w:spacing w:val="0"/>
          <w:w w:val="100"/>
          <w:rFonts w:ascii="Times New Roman" w:cs="Times New Roman" w:hAnsi="Times New Roman"/>
          <w:caps w:val="0"/>
        </w:rPr>
        <w:t>reinvestment</w:t>
      </w:r>
      <w:r w:rsidR="000807C9" w:rsidRPr="00A05757">
        <w:rPr>
          <w:szCs w:val="24"/>
          <w:b w:val="0"/>
          <w:i w:val="0"/>
          <w:sz w:val="24"/>
          <w:spacing w:val="0"/>
          <w:w w:val="100"/>
          <w:rFonts w:ascii="Times New Roman" w:cs="Times New Roman" w:hAnsi="Times New Roman"/>
          <w:caps w:val="0"/>
        </w:rPr>
        <w:t> </w:t>
      </w:r>
      <w:r w:rsidR="000807C9" w:rsidRPr="00A05757">
        <w:rPr>
          <w:szCs w:val="24"/>
          <w:b w:val="0"/>
          <w:i w:val="0"/>
          <w:sz w:val="24"/>
          <w:spacing w:val="0"/>
          <w:w w:val="100"/>
          <w:rFonts w:ascii="Times New Roman" w:cs="Times New Roman" w:hAnsi="Times New Roman"/>
          <w:caps w:val="0"/>
        </w:rPr>
        <w:t>and</w:t>
      </w:r>
      <w:r w:rsidR="000807C9" w:rsidRPr="00A05757">
        <w:rPr>
          <w:szCs w:val="24"/>
          <w:b w:val="0"/>
          <w:i w:val="0"/>
          <w:sz w:val="24"/>
          <w:spacing w:val="0"/>
          <w:w w:val="100"/>
          <w:rFonts w:ascii="Times New Roman" w:cs="Times New Roman" w:hAnsi="Times New Roman"/>
          <w:caps w:val="0"/>
        </w:rPr>
        <w:t> </w:t>
      </w:r>
      <w:r w:rsidR="000807C9" w:rsidRPr="00A05757">
        <w:rPr>
          <w:szCs w:val="24"/>
          <w:b w:val="0"/>
          <w:i w:val="0"/>
          <w:sz w:val="24"/>
          <w:spacing w:val="0"/>
          <w:w w:val="100"/>
          <w:rFonts w:ascii="Times New Roman" w:cs="Times New Roman" w:hAnsi="Times New Roman"/>
          <w:caps w:val="0"/>
        </w:rPr>
        <w:t>empowerment</w:t>
      </w:r>
      <w:r w:rsidR="000807C9" w:rsidRPr="00A05757">
        <w:rPr>
          <w:szCs w:val="24"/>
          <w:b w:val="0"/>
          <w:i w:val="0"/>
          <w:sz w:val="24"/>
          <w:spacing w:val="0"/>
          <w:w w:val="100"/>
          <w:rFonts w:ascii="Times New Roman" w:cs="Times New Roman" w:hAnsi="Times New Roman"/>
          <w:caps w:val="0"/>
        </w:rPr>
        <w:t> </w:t>
      </w:r>
      <w:r w:rsidR="000807C9" w:rsidRPr="00A05757">
        <w:rPr>
          <w:szCs w:val="24"/>
          <w:b w:val="0"/>
          <w:i w:val="0"/>
          <w:sz w:val="24"/>
          <w:spacing w:val="0"/>
          <w:w w:val="100"/>
          <w:rFonts w:ascii="Times New Roman" w:cs="Times New Roman" w:hAnsi="Times New Roman"/>
          <w:caps w:val="0"/>
        </w:rPr>
        <w:t>programme.</w:t>
      </w:r>
    </w:p>
    <w:p w:rsidR="00F017FA" w:rsidRPr="00A05757" w:rsidRDefault="00F017FA" w:rsidP="00F017FA">
      <w:pPr>
        <w:jc w:val="both"/>
        <w:spacing w:before="80" w:beforeAutospacing="0" w:after="60" w:afterAutospacing="0" w:lineRule="auto" w:line="480"/>
        <w:rPr>
          <w:szCs w:val="24"/>
          <w:b w:val="0"/>
          <w:i w:val="0"/>
          <w:sz w:val="24"/>
          <w:spacing w:val="0"/>
          <w:w w:val="100"/>
          <w:rFonts w:ascii="Times New Roman" w:cs="Times New Roman" w:hAnsi="Times New Roman"/>
          <w:caps w:val="0"/>
        </w:rPr>
        <w:snapToGrid w:val="0"/>
        <w:ind w:left="720" w:hanging="720"/>
        <w:textAlignment w:val="baseline"/>
      </w:pPr>
      <w:r>
        <w:rPr>
          <w:b w:val="0"/>
          <w:i w:val="0"/>
          <w:sz w:val="24"/>
          <w:spacing w:val="0"/>
          <w:w w:val="100"/>
          <w:rFonts w:ascii="Times New Roman" w:cs="Times New Roman" w:hAnsi="Times New Roman"/>
          <w:caps w:val="0"/>
        </w:rPr>
        <w:t/>
      </w:r>
    </w:p>
    <w:p w:rsidR="00F017FA" w:rsidRPr="00A05757" w:rsidRDefault="00F017FA" w:rsidP="00F017FA">
      <w:pPr>
        <w:jc w:val="both"/>
        <w:spacing w:before="80" w:beforeAutospacing="0" w:after="60" w:afterAutospacing="0" w:lineRule="auto" w:line="480"/>
        <w:rPr>
          <w:szCs w:val="24"/>
          <w:b w:val="0"/>
          <w:i w:val="0"/>
          <w:sz w:val="24"/>
          <w:spacing w:val="0"/>
          <w:w w:val="100"/>
          <w:rFonts w:ascii="Times New Roman" w:cs="Times New Roman" w:hAnsi="Times New Roman"/>
          <w:caps w:val="0"/>
        </w:rPr>
        <w:snapToGrid w:val="0"/>
        <w:ind w:left="720" w:hanging="720"/>
        <w:textAlignment w:val="baseline"/>
      </w:pPr>
      <w:r>
        <w:rPr>
          <w:b w:val="0"/>
          <w:i w:val="0"/>
          <w:sz w:val="24"/>
          <w:spacing w:val="0"/>
          <w:w w:val="100"/>
          <w:rFonts w:ascii="Times New Roman" w:cs="Times New Roman" w:hAnsi="Times New Roman"/>
          <w:caps w:val="0"/>
        </w:rPr>
        <w:t/>
      </w:r>
    </w:p>
    <w:p w:rsidR="00F017FA" w:rsidRPr="00A05757" w:rsidRDefault="00F017FA" w:rsidP="00F017FA">
      <w:pPr>
        <w:jc w:val="both"/>
        <w:spacing w:before="80" w:beforeAutospacing="0" w:after="60" w:afterAutospacing="0" w:lineRule="auto" w:line="480"/>
        <w:rPr>
          <w:szCs w:val="24"/>
          <w:b w:val="0"/>
          <w:i w:val="0"/>
          <w:sz w:val="24"/>
          <w:spacing w:val="0"/>
          <w:w w:val="100"/>
          <w:rFonts w:ascii="Times New Roman" w:cs="Times New Roman" w:hAnsi="Times New Roman"/>
          <w:caps w:val="0"/>
        </w:rPr>
        <w:snapToGrid w:val="0"/>
        <w:ind w:left="720" w:hanging="720"/>
        <w:textAlignment w:val="baseline"/>
      </w:pPr>
      <w:r>
        <w:rPr>
          <w:b w:val="0"/>
          <w:i w:val="0"/>
          <w:sz w:val="24"/>
          <w:spacing w:val="0"/>
          <w:w w:val="100"/>
          <w:rFonts w:ascii="Times New Roman" w:cs="Times New Roman" w:hAnsi="Times New Roman"/>
          <w:caps w:val="0"/>
        </w:rPr>
        <w:t/>
      </w:r>
    </w:p>
    <w:p w:rsidR="00F017FA" w:rsidRPr="00A05757" w:rsidRDefault="00F017FA" w:rsidP="00F017FA">
      <w:pPr>
        <w:jc w:val="both"/>
        <w:spacing w:before="80" w:beforeAutospacing="0" w:after="60" w:afterAutospacing="0" w:lineRule="auto" w:line="480"/>
        <w:rPr>
          <w:szCs w:val="24"/>
          <w:b w:val="0"/>
          <w:i w:val="0"/>
          <w:sz w:val="24"/>
          <w:spacing w:val="0"/>
          <w:w w:val="100"/>
          <w:rFonts w:ascii="Times New Roman" w:cs="Times New Roman" w:hAnsi="Times New Roman"/>
          <w:caps w:val="0"/>
        </w:rPr>
        <w:snapToGrid w:val="0"/>
        <w:ind w:left="720" w:hanging="720"/>
        <w:textAlignment w:val="baseline"/>
      </w:pPr>
      <w:r>
        <w:rPr>
          <w:b w:val="0"/>
          <w:i w:val="0"/>
          <w:sz w:val="24"/>
          <w:spacing w:val="0"/>
          <w:w w:val="100"/>
          <w:rFonts w:ascii="Times New Roman" w:cs="Times New Roman" w:hAnsi="Times New Roman"/>
          <w:caps w:val="0"/>
        </w:rPr>
        <w:t/>
      </w:r>
    </w:p>
    <w:p w:rsidR="00F017FA" w:rsidRPr="00A05757" w:rsidRDefault="00F017FA" w:rsidP="00F017FA">
      <w:pPr>
        <w:jc w:val="both"/>
        <w:spacing w:before="80" w:beforeAutospacing="0" w:after="60" w:afterAutospacing="0" w:lineRule="auto" w:line="480"/>
        <w:rPr>
          <w:szCs w:val="24"/>
          <w:b w:val="0"/>
          <w:i w:val="0"/>
          <w:sz w:val="24"/>
          <w:spacing w:val="0"/>
          <w:w w:val="100"/>
          <w:rFonts w:ascii="Times New Roman" w:cs="Times New Roman" w:hAnsi="Times New Roman"/>
          <w:caps w:val="0"/>
        </w:rPr>
        <w:snapToGrid w:val="0"/>
        <w:ind w:left="720" w:hanging="720"/>
        <w:textAlignment w:val="baseline"/>
      </w:pPr>
      <w:r>
        <w:rPr>
          <w:b w:val="0"/>
          <w:i w:val="0"/>
          <w:sz w:val="24"/>
          <w:spacing w:val="0"/>
          <w:w w:val="100"/>
          <w:rFonts w:ascii="Times New Roman" w:cs="Times New Roman" w:hAnsi="Times New Roman"/>
          <w:caps w:val="0"/>
        </w:rPr>
        <w:t/>
      </w:r>
    </w:p>
    <w:p w:rsidR="00250736" w:rsidRPr="00A05757" w:rsidRDefault="00250736" w:rsidP="00250736">
      <w:pPr>
        <w:jc w:val="both"/>
        <w:spacing w:before="80" w:beforeAutospacing="0" w:after="60" w:afterAutospacing="0" w:lineRule="auto" w:line="480"/>
        <w:rPr>
          <w:szCs w:val="24"/>
          <w:b w:val="0"/>
          <w:i w:val="0"/>
          <w:sz w:val="24"/>
          <w:spacing w:val="0"/>
          <w:w w:val="100"/>
          <w:rFonts w:ascii="Times New Roman" w:cs="Times New Roman" w:hAnsi="Times New Roman"/>
          <w:caps w:val="0"/>
        </w:rPr>
        <w:snapToGrid w:val="0"/>
        <w:textAlignment w:val="baseline"/>
      </w:pPr>
      <w:r>
        <w:rPr>
          <w:b w:val="0"/>
          <w:i w:val="0"/>
          <w:sz w:val="24"/>
          <w:spacing w:val="0"/>
          <w:w w:val="100"/>
          <w:rFonts w:ascii="Times New Roman" w:cs="Times New Roman" w:hAnsi="Times New Roman"/>
          <w:caps w:val="0"/>
        </w:rPr>
        <w:t/>
      </w:r>
    </w:p>
    <w:p w:rsidR="00250736" w:rsidRPr="00A05757" w:rsidRDefault="00250736" w:rsidP="00250736">
      <w:pPr>
        <w:jc w:val="both"/>
        <w:spacing w:before="80" w:beforeAutospacing="0" w:after="60" w:afterAutospacing="0" w:lineRule="auto" w:line="480"/>
        <w:rPr>
          <w:szCs w:val="24"/>
          <w:b w:val="0"/>
          <w:i w:val="0"/>
          <w:sz w:val="24"/>
          <w:spacing w:val="0"/>
          <w:w w:val="100"/>
          <w:rFonts w:ascii="Times New Roman" w:cs="Times New Roman" w:hAnsi="Times New Roman"/>
          <w:caps w:val="0"/>
        </w:rPr>
        <w:snapToGrid w:val="0"/>
        <w:textAlignment w:val="baseline"/>
      </w:pPr>
      <w:r>
        <w:rPr>
          <w:b w:val="0"/>
          <w:i w:val="0"/>
          <w:sz w:val="24"/>
          <w:spacing w:val="0"/>
          <w:w w:val="100"/>
          <w:rFonts w:ascii="Times New Roman" w:cs="Times New Roman" w:hAnsi="Times New Roman"/>
          <w:caps w:val="0"/>
        </w:rPr>
        <w:t/>
      </w:r>
    </w:p>
    <w:p w:rsidR="00BF388D" w:rsidRDefault="00BF388D">
      <w:pPr>
        <w:spacing w:before="0" w:beforeAutospacing="0" w:after="200" w:afterAutospacing="0" w:lineRule="auto" w:line="276"/>
        <w:rPr>
          <w:szCs w:val="24"/>
          <w:b w:val="1"/>
          <w:i w:val="0"/>
          <w:sz w:val="24"/>
          <w:spacing w:val="0"/>
          <w:w w:val="100"/>
          <w:rFonts w:ascii="Times New Roman" w:cs="Times New Roman" w:hAnsi="Times New Roman"/>
          <w:caps w:val="0"/>
        </w:rPr>
        <w:snapToGrid w:val="0"/>
        <w:textAlignment w:val="baseline"/>
      </w:pPr>
      <w:r>
        <w:rPr>
          <w:szCs w:val="24"/>
          <w:b w:val="1"/>
          <w:i w:val="0"/>
          <w:sz w:val="24"/>
          <w:spacing w:val="0"/>
          <w:w w:val="100"/>
          <w:rFonts w:ascii="Times New Roman" w:cs="Times New Roman" w:hAnsi="Times New Roman"/>
          <w:caps w:val="0"/>
        </w:rPr>
        <w:br type="page"/>
      </w:r>
    </w:p>
    <w:p w:rsidR="00F017FA" w:rsidRPr="00A05757" w:rsidRDefault="00F017FA" w:rsidP="00BF388D">
      <w:pPr>
        <w:jc w:val="center"/>
        <w:spacing w:before="80" w:beforeAutospacing="0" w:after="60" w:afterAutospacing="0" w:lineRule="auto" w:line="480"/>
        <w:rPr>
          <w:szCs w:val="24"/>
          <w:b w:val="0"/>
          <w:i w:val="0"/>
          <w:sz w:val="24"/>
          <w:spacing w:val="0"/>
          <w:w w:val="100"/>
          <w:rFonts w:ascii="Times New Roman" w:cs="Times New Roman" w:hAnsi="Times New Roman"/>
          <w:caps w:val="0"/>
        </w:rPr>
        <w:snapToGrid w:val="0"/>
        <w:textAlignment w:val="baseline"/>
      </w:pPr>
      <w:r w:rsidRPr="00A05757">
        <w:rPr>
          <w:szCs w:val="24"/>
          <w:b w:val="1"/>
          <w:i w:val="0"/>
          <w:sz w:val="24"/>
          <w:spacing w:val="0"/>
          <w:w w:val="100"/>
          <w:rFonts w:ascii="Times New Roman" w:cs="Times New Roman" w:hAnsi="Times New Roman"/>
          <w:caps w:val="0"/>
        </w:rPr>
        <w:t>REFERENCES</w:t>
      </w:r>
    </w:p>
    <w:p w:rsidR="00510DA0" w:rsidRPr="00A05757" w:rsidRDefault="00510DA0" w:rsidP="00BF388D">
      <w:pPr>
        <w:jc w:val="both"/>
        <w:spacing w:before="240" w:beforeAutospacing="0" w:after="360" w:afterAutospacing="0" w:lineRule="auto" w:line="240"/>
        <w:rPr>
          <w:szCs w:val="24"/>
          <w:b w:val="1"/>
          <w:i w:val="0"/>
          <w:sz w:val="24"/>
          <w:spacing w:val="0"/>
          <w:w w:val="100"/>
          <w:rFonts w:ascii="Times New Roman" w:cs="Times New Roman" w:hAnsi="Times New Roman"/>
          <w:caps w:val="0"/>
        </w:rPr>
        <w:snapToGrid w:val="0"/>
        <w:ind w:left="720" w:hanging="720"/>
        <w:textAlignment w:val="baseline"/>
      </w:pPr>
      <w:r>
        <w:rPr>
          <w:b w:val="1"/>
          <w:i w:val="0"/>
          <w:sz w:val="24"/>
          <w:spacing w:val="0"/>
          <w:w w:val="100"/>
          <w:rFonts w:ascii="Times New Roman" w:cs="Times New Roman" w:hAnsi="Times New Roman"/>
          <w:caps w:val="0"/>
        </w:rPr>
        <w:t/>
      </w:r>
    </w:p>
    <w:p w:rsidR="003A0081" w:rsidRPr="00A05757" w:rsidRDefault="003A0081" w:rsidP="00BF388D">
      <w:pPr>
        <w:jc w:val="both"/>
        <w:spacing w:before="240" w:beforeAutospacing="0" w:after="360" w:afterAutospacing="0" w:lineRule="auto" w:line="240"/>
        <w:rPr>
          <w:szCs w:val="24"/>
          <w:b w:val="0"/>
          <w:i w:val="0"/>
          <w:sz w:val="24"/>
          <w:spacing w:val="0"/>
          <w:w w:val="100"/>
          <w:rFonts w:ascii="Times New Roman" w:cs="Times New Roman" w:hAnsi="Times New Roman"/>
          <w:caps w:val="0"/>
        </w:rPr>
        <w:snapToGrid w:val="0"/>
        <w:ind w:left="720" w:hanging="720"/>
        <w:textAlignment w:val="baseline"/>
      </w:pPr>
      <w:r w:rsidRPr="00A05757">
        <w:rPr>
          <w:szCs w:val="24"/>
          <w:b w:val="0"/>
          <w:i w:val="0"/>
          <w:sz w:val="24"/>
          <w:spacing w:val="0"/>
          <w:w w:val="100"/>
          <w:rFonts w:ascii="Times New Roman" w:cs="Times New Roman" w:hAnsi="Times New Roman"/>
          <w:caps w:val="0"/>
        </w:rPr>
        <w:t>Abadua,</w:t>
      </w:r>
      <w:r w:rsidR="00BF388D">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w:t>
      </w:r>
      <w:r w:rsidR="00BF388D">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J</w:t>
      </w:r>
      <w:r w:rsidR="00BF388D">
        <w:rPr>
          <w:szCs w:val="24"/>
          <w:b w:val="0"/>
          <w:i w:val="0"/>
          <w:sz w:val="24"/>
          <w:spacing w:val="0"/>
          <w:w w:val="100"/>
          <w:rFonts w:ascii="Times New Roman" w:cs="Times New Roman" w:hAnsi="Times New Roman"/>
          <w:caps w:val="0"/>
        </w:rPr>
        <w: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(2012)</w:t>
      </w:r>
      <w:r w:rsidR="00BF388D">
        <w:rPr>
          <w:szCs w:val="24"/>
          <w:b w:val="0"/>
          <w:i w:val="0"/>
          <w:sz w:val="24"/>
          <w:spacing w:val="0"/>
          <w:w w:val="100"/>
          <w:rFonts w:ascii="Times New Roman" w:cs="Times New Roman" w:hAnsi="Times New Roman"/>
          <w:caps w:val="0"/>
        </w:rPr>
        <w:t>.</w:t>
      </w:r>
      <w:r w:rsidRPr="00A05757">
        <w:rPr>
          <w:szCs w:val="24"/>
          <w:b w:val="0"/>
          <w:i w:val="0"/>
          <w:sz w:val="24"/>
          <w:spacing w:val="0"/>
          <w:w w:val="100"/>
          <w:rFonts w:ascii="Times New Roman" w:cs="Times New Roman" w:hAnsi="Times New Roman"/>
          <w:caps w:val="0"/>
        </w:rPr>
        <w:t> </w:t>
      </w:r>
      <w:r w:rsidRPr="00BF388D">
        <w:rPr>
          <w:szCs w:val="24"/>
          <w:b w:val="0"/>
          <w:i w:val="1"/>
          <w:sz w:val="24"/>
          <w:spacing w:val="0"/>
          <w:w w:val="100"/>
          <w:rFonts w:ascii="Times New Roman" w:cs="Times New Roman" w:hAnsi="Times New Roman"/>
          <w:caps w:val="0"/>
        </w:rPr>
        <w:t>Em</w:t>
      </w:r>
      <w:r w:rsidR="00BF388D" w:rsidRPr="00BF388D">
        <w:rPr>
          <w:szCs w:val="24"/>
          <w:b w:val="0"/>
          <w:i w:val="1"/>
          <w:sz w:val="24"/>
          <w:spacing w:val="0"/>
          <w:w w:val="100"/>
          <w:rFonts w:ascii="Times New Roman" w:cs="Times New Roman" w:hAnsi="Times New Roman"/>
          <w:caps w:val="0"/>
        </w:rPr>
        <w:t>powering</w:t>
      </w:r>
      <w:r w:rsidR="00BF388D" w:rsidRPr="00BF388D">
        <w:rPr>
          <w:szCs w:val="24"/>
          <w:b w:val="0"/>
          <w:i w:val="1"/>
          <w:sz w:val="24"/>
          <w:spacing w:val="0"/>
          <w:w w:val="100"/>
          <w:rFonts w:ascii="Times New Roman" w:cs="Times New Roman" w:hAnsi="Times New Roman"/>
          <w:caps w:val="0"/>
        </w:rPr>
        <w:t> </w:t>
      </w:r>
      <w:r w:rsidR="00BF388D" w:rsidRPr="00BF388D">
        <w:rPr>
          <w:szCs w:val="24"/>
          <w:b w:val="0"/>
          <w:i w:val="1"/>
          <w:sz w:val="24"/>
          <w:spacing w:val="0"/>
          <w:w w:val="100"/>
          <w:rFonts w:ascii="Times New Roman" w:cs="Times New Roman" w:hAnsi="Times New Roman"/>
          <w:caps w:val="0"/>
        </w:rPr>
        <w:t>the</w:t>
      </w:r>
      <w:r w:rsidR="00BF388D" w:rsidRPr="00BF388D">
        <w:rPr>
          <w:szCs w:val="24"/>
          <w:b w:val="0"/>
          <w:i w:val="1"/>
          <w:sz w:val="24"/>
          <w:spacing w:val="0"/>
          <w:w w:val="100"/>
          <w:rFonts w:ascii="Times New Roman" w:cs="Times New Roman" w:hAnsi="Times New Roman"/>
          <w:caps w:val="0"/>
        </w:rPr>
        <w:t> </w:t>
      </w:r>
      <w:r w:rsidR="00BF388D" w:rsidRPr="00BF388D">
        <w:rPr>
          <w:szCs w:val="24"/>
          <w:b w:val="0"/>
          <w:i w:val="1"/>
          <w:sz w:val="24"/>
          <w:spacing w:val="0"/>
          <w:w w:val="100"/>
          <w:rFonts w:ascii="Times New Roman" w:cs="Times New Roman" w:hAnsi="Times New Roman"/>
          <w:caps w:val="0"/>
        </w:rPr>
        <w:t>Niger</w:t>
      </w:r>
      <w:r w:rsidR="00BF388D" w:rsidRPr="00BF388D">
        <w:rPr>
          <w:szCs w:val="24"/>
          <w:b w:val="0"/>
          <w:i w:val="1"/>
          <w:sz w:val="24"/>
          <w:spacing w:val="0"/>
          <w:w w:val="100"/>
          <w:rFonts w:ascii="Times New Roman" w:cs="Times New Roman" w:hAnsi="Times New Roman"/>
          <w:caps w:val="0"/>
        </w:rPr>
        <w:t> </w:t>
      </w:r>
      <w:r w:rsidR="00BF388D" w:rsidRPr="00BF388D">
        <w:rPr>
          <w:szCs w:val="24"/>
          <w:b w:val="0"/>
          <w:i w:val="1"/>
          <w:sz w:val="24"/>
          <w:spacing w:val="0"/>
          <w:w w:val="100"/>
          <w:rFonts w:ascii="Times New Roman" w:cs="Times New Roman" w:hAnsi="Times New Roman"/>
          <w:caps w:val="0"/>
        </w:rPr>
        <w:t>Delta</w:t>
      </w:r>
      <w:r w:rsidR="00BF388D" w:rsidRPr="00BF388D">
        <w:rPr>
          <w:szCs w:val="24"/>
          <w:b w:val="0"/>
          <w:i w:val="1"/>
          <w:sz w:val="24"/>
          <w:spacing w:val="0"/>
          <w:w w:val="100"/>
          <w:rFonts w:ascii="Times New Roman" w:cs="Times New Roman" w:hAnsi="Times New Roman"/>
          <w:caps w:val="0"/>
        </w:rPr>
        <w:t> </w:t>
      </w:r>
      <w:r w:rsidR="00BF388D" w:rsidRPr="00BF388D">
        <w:rPr>
          <w:szCs w:val="24"/>
          <w:b w:val="0"/>
          <w:i w:val="1"/>
          <w:sz w:val="24"/>
          <w:spacing w:val="0"/>
          <w:w w:val="100"/>
          <w:rFonts w:ascii="Times New Roman" w:cs="Times New Roman" w:hAnsi="Times New Roman"/>
          <w:caps w:val="0"/>
        </w:rPr>
        <w:t>youths.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paper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presented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annual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workshop</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youth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development</w:t>
      </w:r>
      <w:r w:rsidR="00BF388D">
        <w:rPr>
          <w:szCs w:val="24"/>
          <w:b w:val="0"/>
          <w:i w:val="0"/>
          <w:sz w:val="24"/>
          <w:spacing w:val="0"/>
          <w:w w:val="100"/>
          <w:rFonts w:ascii="Times New Roman" w:cs="Times New Roman" w:hAnsi="Times New Roman"/>
          <w:caps w:val="0"/>
        </w:rPr>
        <w:t>,</w:t>
      </w:r>
      <w:r w:rsidRPr="00A05757">
        <w:rPr>
          <w:szCs w:val="24"/>
          <w:b w:val="0"/>
          <w:i w:val="0"/>
          <w:sz w:val="24"/>
          <w:spacing w:val="0"/>
          <w:w w:val="100"/>
          <w:rFonts w:ascii="Times New Roman" w:cs="Times New Roman" w:hAnsi="Times New Roman"/>
          <w:caps w:val="0"/>
        </w:rPr>
        <w:t>  </w:t>
      </w:r>
      <w:r w:rsidR="00BF388D" w:rsidRPr="00A05757">
        <w:rPr>
          <w:szCs w:val="24"/>
          <w:b w:val="0"/>
          <w:i w:val="0"/>
          <w:sz w:val="24"/>
          <w:spacing w:val="0"/>
          <w:w w:val="100"/>
          <w:rFonts w:ascii="Times New Roman" w:cs="Times New Roman" w:hAnsi="Times New Roman"/>
          <w:caps w:val="0"/>
        </w:rPr>
        <w:t>Port</w:t>
      </w:r>
      <w:r w:rsidR="00BF388D" w:rsidRPr="00A05757">
        <w:rPr>
          <w:szCs w:val="24"/>
          <w:b w:val="0"/>
          <w:i w:val="0"/>
          <w:sz w:val="24"/>
          <w:spacing w:val="0"/>
          <w:w w:val="100"/>
          <w:rFonts w:ascii="Times New Roman" w:cs="Times New Roman" w:hAnsi="Times New Roman"/>
          <w:caps w:val="0"/>
        </w:rPr>
        <w:t> </w:t>
      </w:r>
      <w:r w:rsidR="00BF388D" w:rsidRPr="00A05757">
        <w:rPr>
          <w:szCs w:val="24"/>
          <w:b w:val="0"/>
          <w:i w:val="0"/>
          <w:sz w:val="24"/>
          <w:spacing w:val="0"/>
          <w:w w:val="100"/>
          <w:rFonts w:ascii="Times New Roman" w:cs="Times New Roman" w:hAnsi="Times New Roman"/>
          <w:caps w:val="0"/>
        </w:rPr>
        <w:t>Harcourt.</w:t>
      </w:r>
    </w:p>
    <w:p w:rsidR="00973463" w:rsidRPr="00A05757" w:rsidRDefault="00510DA0" w:rsidP="00BF388D">
      <w:pPr>
        <w:jc w:val="both"/>
        <w:spacing w:before="240" w:beforeAutospacing="0" w:after="360" w:afterAutospacing="0" w:lineRule="auto" w:line="240"/>
        <w:rPr>
          <w:szCs w:val="24"/>
          <w:b w:val="0"/>
          <w:i w:val="0"/>
          <w:sz w:val="24"/>
          <w:spacing w:val="0"/>
          <w:w w:val="100"/>
          <w:rFonts w:ascii="Times New Roman" w:cs="Times New Roman" w:hAnsi="Times New Roman"/>
          <w:caps w:val="0"/>
        </w:rPr>
        <w:snapToGrid w:val="0"/>
        <w:ind w:left="720" w:hanging="720"/>
        <w:textAlignment w:val="baseline"/>
      </w:pPr>
      <w:r w:rsidRPr="00A05757">
        <w:rPr>
          <w:szCs w:val="24"/>
          <w:b w:val="0"/>
          <w:i w:val="0"/>
          <w:sz w:val="24"/>
          <w:spacing w:val="0"/>
          <w:w w:val="100"/>
          <w:rFonts w:ascii="Times New Roman" w:cs="Times New Roman" w:hAnsi="Times New Roman"/>
          <w:caps w:val="0"/>
        </w:rPr>
        <w:t>Abdullahi,</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w:t>
      </w:r>
      <w:r w:rsidR="00886DC1" w:rsidRPr="00A05757">
        <w:rPr>
          <w:szCs w:val="24"/>
          <w:b w:val="0"/>
          <w:i w:val="0"/>
          <w:sz w:val="24"/>
          <w:spacing w:val="0"/>
          <w:w w:val="100"/>
          <w:rFonts w:ascii="Times New Roman" w:cs="Times New Roman" w:hAnsi="Times New Roman"/>
          <w:caps w:val="0"/>
        </w:rPr>
        <w: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(2013)</w:t>
      </w:r>
      <w:r w:rsidR="00886DC1" w:rsidRPr="00A05757">
        <w:rPr>
          <w:szCs w:val="24"/>
          <w:b w:val="0"/>
          <w:i w:val="0"/>
          <w:sz w:val="24"/>
          <w:spacing w:val="0"/>
          <w:w w:val="100"/>
          <w:rFonts w:ascii="Times New Roman" w:cs="Times New Roman" w:hAnsi="Times New Roman"/>
          <w:caps w:val="0"/>
        </w:rPr>
        <w:t>.</w:t>
      </w:r>
      <w:r w:rsidRPr="00A05757">
        <w:rPr>
          <w:szCs w:val="24"/>
          <w:b w:val="0"/>
          <w:i w:val="0"/>
          <w:sz w:val="24"/>
          <w:spacing w:val="0"/>
          <w:w w:val="100"/>
          <w:rFonts w:ascii="Times New Roman" w:cs="Times New Roman" w:hAnsi="Times New Roman"/>
          <w:caps w:val="0"/>
        </w:rPr>
        <w:t> </w:t>
      </w:r>
      <w:r w:rsidRPr="00BF388D">
        <w:rPr>
          <w:szCs w:val="24"/>
          <w:b w:val="0"/>
          <w:i w:val="1"/>
          <w:sz w:val="24"/>
          <w:spacing w:val="0"/>
          <w:w w:val="100"/>
          <w:rFonts w:ascii="Times New Roman" w:cs="Times New Roman" w:hAnsi="Times New Roman"/>
          <w:caps w:val="0"/>
        </w:rPr>
        <w:t>Perspective</w:t>
      </w:r>
      <w:r w:rsidRPr="00BF388D">
        <w:rPr>
          <w:szCs w:val="24"/>
          <w:b w:val="0"/>
          <w:i w:val="1"/>
          <w:sz w:val="24"/>
          <w:spacing w:val="0"/>
          <w:w w:val="100"/>
          <w:rFonts w:ascii="Times New Roman" w:cs="Times New Roman" w:hAnsi="Times New Roman"/>
          <w:caps w:val="0"/>
        </w:rPr>
        <w:t> </w:t>
      </w:r>
      <w:r w:rsidRPr="00BF388D">
        <w:rPr>
          <w:szCs w:val="24"/>
          <w:b w:val="0"/>
          <w:i w:val="1"/>
          <w:sz w:val="24"/>
          <w:spacing w:val="0"/>
          <w:w w:val="100"/>
          <w:rFonts w:ascii="Times New Roman" w:cs="Times New Roman" w:hAnsi="Times New Roman"/>
          <w:caps w:val="0"/>
        </w:rPr>
        <w:t>of</w:t>
      </w:r>
      <w:r w:rsidRPr="00BF388D">
        <w:rPr>
          <w:szCs w:val="24"/>
          <w:b w:val="0"/>
          <w:i w:val="1"/>
          <w:sz w:val="24"/>
          <w:spacing w:val="0"/>
          <w:w w:val="100"/>
          <w:rFonts w:ascii="Times New Roman" w:cs="Times New Roman" w:hAnsi="Times New Roman"/>
          <w:caps w:val="0"/>
        </w:rPr>
        <w:t> </w:t>
      </w:r>
      <w:r w:rsidRPr="00BF388D">
        <w:rPr>
          <w:szCs w:val="24"/>
          <w:b w:val="0"/>
          <w:i w:val="1"/>
          <w:sz w:val="24"/>
          <w:spacing w:val="0"/>
          <w:w w:val="100"/>
          <w:rFonts w:ascii="Times New Roman" w:cs="Times New Roman" w:hAnsi="Times New Roman"/>
          <w:caps w:val="0"/>
        </w:rPr>
        <w:t>poverty</w:t>
      </w:r>
      <w:r w:rsidRPr="00BF388D">
        <w:rPr>
          <w:szCs w:val="24"/>
          <w:b w:val="0"/>
          <w:i w:val="1"/>
          <w:sz w:val="24"/>
          <w:spacing w:val="0"/>
          <w:w w:val="100"/>
          <w:rFonts w:ascii="Times New Roman" w:cs="Times New Roman" w:hAnsi="Times New Roman"/>
          <w:caps w:val="0"/>
        </w:rPr>
        <w:t> </w:t>
      </w:r>
      <w:r w:rsidRPr="00BF388D">
        <w:rPr>
          <w:szCs w:val="24"/>
          <w:b w:val="0"/>
          <w:i w:val="1"/>
          <w:sz w:val="24"/>
          <w:spacing w:val="0"/>
          <w:w w:val="100"/>
          <w:rFonts w:ascii="Times New Roman" w:cs="Times New Roman" w:hAnsi="Times New Roman"/>
          <w:caps w:val="0"/>
        </w:rPr>
        <w:t>alleviation</w:t>
      </w:r>
      <w:r w:rsidRPr="00BF388D">
        <w:rPr>
          <w:szCs w:val="24"/>
          <w:b w:val="0"/>
          <w:i w:val="1"/>
          <w:sz w:val="24"/>
          <w:spacing w:val="0"/>
          <w:w w:val="100"/>
          <w:rFonts w:ascii="Times New Roman" w:cs="Times New Roman" w:hAnsi="Times New Roman"/>
          <w:caps w:val="0"/>
        </w:rPr>
        <w:t> </w:t>
      </w:r>
      <w:r w:rsidRPr="00BF388D">
        <w:rPr>
          <w:szCs w:val="24"/>
          <w:b w:val="0"/>
          <w:i w:val="1"/>
          <w:sz w:val="24"/>
          <w:spacing w:val="0"/>
          <w:w w:val="100"/>
          <w:rFonts w:ascii="Times New Roman" w:cs="Times New Roman" w:hAnsi="Times New Roman"/>
          <w:caps w:val="0"/>
        </w:rPr>
        <w:t>programme</w:t>
      </w:r>
      <w:r w:rsidRPr="00BF388D">
        <w:rPr>
          <w:szCs w:val="24"/>
          <w:b w:val="0"/>
          <w:i w:val="1"/>
          <w:sz w:val="24"/>
          <w:spacing w:val="0"/>
          <w:w w:val="100"/>
          <w:rFonts w:ascii="Times New Roman" w:cs="Times New Roman" w:hAnsi="Times New Roman"/>
          <w:caps w:val="0"/>
        </w:rPr>
        <w:t> </w:t>
      </w:r>
      <w:r w:rsidRPr="00BF388D">
        <w:rPr>
          <w:szCs w:val="24"/>
          <w:b w:val="0"/>
          <w:i w:val="1"/>
          <w:sz w:val="24"/>
          <w:spacing w:val="0"/>
          <w:w w:val="100"/>
          <w:rFonts w:ascii="Times New Roman" w:cs="Times New Roman" w:hAnsi="Times New Roman"/>
          <w:caps w:val="0"/>
        </w:rPr>
        <w:t>in</w:t>
      </w:r>
      <w:r w:rsidRPr="00BF388D">
        <w:rPr>
          <w:szCs w:val="24"/>
          <w:b w:val="0"/>
          <w:i w:val="1"/>
          <w:sz w:val="24"/>
          <w:spacing w:val="0"/>
          <w:w w:val="100"/>
          <w:rFonts w:ascii="Times New Roman" w:cs="Times New Roman" w:hAnsi="Times New Roman"/>
          <w:caps w:val="0"/>
        </w:rPr>
        <w:t> </w:t>
      </w:r>
      <w:r w:rsidRPr="00BF388D">
        <w:rPr>
          <w:szCs w:val="24"/>
          <w:b w:val="0"/>
          <w:i w:val="1"/>
          <w:sz w:val="24"/>
          <w:spacing w:val="0"/>
          <w:w w:val="100"/>
          <w:rFonts w:ascii="Times New Roman" w:cs="Times New Roman" w:hAnsi="Times New Roman"/>
          <w:caps w:val="0"/>
        </w:rPr>
        <w:t>Nigeria</w:t>
      </w:r>
      <w:r w:rsidRPr="00BF388D">
        <w:rPr>
          <w:szCs w:val="24"/>
          <w:b w:val="0"/>
          <w:i w:val="1"/>
          <w:sz w:val="24"/>
          <w:spacing w:val="0"/>
          <w:w w:val="100"/>
          <w:rFonts w:ascii="Times New Roman" w:cs="Times New Roman" w:hAnsi="Times New Roman"/>
          <w:caps w:val="0"/>
        </w:rPr>
        <w:t> </w:t>
      </w:r>
      <w:r w:rsidRPr="00BF388D">
        <w:rPr>
          <w:szCs w:val="24"/>
          <w:b w:val="0"/>
          <w:i w:val="1"/>
          <w:sz w:val="24"/>
          <w:spacing w:val="0"/>
          <w:w w:val="100"/>
          <w:rFonts w:ascii="Times New Roman" w:cs="Times New Roman" w:hAnsi="Times New Roman"/>
          <w:caps w:val="0"/>
        </w:rPr>
        <w:t>and</w:t>
      </w:r>
      <w:r w:rsidRPr="00BF388D">
        <w:rPr>
          <w:szCs w:val="24"/>
          <w:b w:val="0"/>
          <w:i w:val="1"/>
          <w:sz w:val="24"/>
          <w:spacing w:val="0"/>
          <w:w w:val="100"/>
          <w:rFonts w:ascii="Times New Roman" w:cs="Times New Roman" w:hAnsi="Times New Roman"/>
          <w:caps w:val="0"/>
        </w:rPr>
        <w:t> </w:t>
      </w:r>
      <w:r w:rsidRPr="00BF388D">
        <w:rPr>
          <w:szCs w:val="24"/>
          <w:b w:val="0"/>
          <w:i w:val="1"/>
          <w:sz w:val="24"/>
          <w:spacing w:val="0"/>
          <w:w w:val="100"/>
          <w:rFonts w:ascii="Times New Roman" w:cs="Times New Roman" w:hAnsi="Times New Roman"/>
          <w:caps w:val="0"/>
        </w:rPr>
        <w:t>the</w:t>
      </w:r>
      <w:r w:rsidRPr="00BF388D">
        <w:rPr>
          <w:szCs w:val="24"/>
          <w:b w:val="0"/>
          <w:i w:val="1"/>
          <w:sz w:val="24"/>
          <w:spacing w:val="0"/>
          <w:w w:val="100"/>
          <w:rFonts w:ascii="Times New Roman" w:cs="Times New Roman" w:hAnsi="Times New Roman"/>
          <w:caps w:val="0"/>
        </w:rPr>
        <w:t> </w:t>
      </w:r>
      <w:r w:rsidRPr="00BF388D">
        <w:rPr>
          <w:szCs w:val="24"/>
          <w:b w:val="0"/>
          <w:i w:val="1"/>
          <w:sz w:val="24"/>
          <w:spacing w:val="0"/>
          <w:w w:val="100"/>
          <w:rFonts w:ascii="Times New Roman" w:cs="Times New Roman" w:hAnsi="Times New Roman"/>
          <w:caps w:val="0"/>
        </w:rPr>
        <w:t>way</w:t>
      </w:r>
      <w:r w:rsidRPr="00BF388D">
        <w:rPr>
          <w:szCs w:val="24"/>
          <w:b w:val="0"/>
          <w:i w:val="1"/>
          <w:sz w:val="24"/>
          <w:spacing w:val="0"/>
          <w:w w:val="100"/>
          <w:rFonts w:ascii="Times New Roman" w:cs="Times New Roman" w:hAnsi="Times New Roman"/>
          <w:caps w:val="0"/>
        </w:rPr>
        <w:t> </w:t>
      </w:r>
      <w:r w:rsidRPr="00BF388D">
        <w:rPr>
          <w:szCs w:val="24"/>
          <w:b w:val="0"/>
          <w:i w:val="1"/>
          <w:sz w:val="24"/>
          <w:spacing w:val="0"/>
          <w:w w:val="100"/>
          <w:rFonts w:ascii="Times New Roman" w:cs="Times New Roman" w:hAnsi="Times New Roman"/>
          <w:caps w:val="0"/>
        </w:rPr>
        <w:t>forward</w:t>
      </w:r>
      <w:r w:rsidR="00BF388D">
        <w:rPr>
          <w:szCs w:val="24"/>
          <w:b w:val="0"/>
          <w:i w:val="0"/>
          <w:sz w:val="24"/>
          <w:spacing w:val="0"/>
          <w:w w:val="100"/>
          <w:rFonts w:ascii="Times New Roman" w:cs="Times New Roman" w:hAnsi="Times New Roman"/>
          <w:caps w:val="0"/>
        </w:rPr>
        <w:t>.</w:t>
      </w:r>
      <w:r w:rsidR="00BF388D">
        <w:rPr>
          <w:szCs w:val="24"/>
          <w:b w:val="0"/>
          <w:i w:val="0"/>
          <w:sz w:val="24"/>
          <w:spacing w:val="0"/>
          <w:w w:val="100"/>
          <w:rFonts w:ascii="Times New Roman" w:cs="Times New Roman" w:hAnsi="Times New Roman"/>
          <w:caps w:val="0"/>
        </w:rPr>
        <w:t> </w:t>
      </w:r>
      <w:r w:rsidR="00BF388D">
        <w:rPr>
          <w:szCs w:val="24"/>
          <w:b w:val="0"/>
          <w:i w:val="0"/>
          <w:sz w:val="24"/>
          <w:spacing w:val="0"/>
          <w:w w:val="100"/>
          <w:rFonts w:ascii="Times New Roman" w:cs="Times New Roman" w:hAnsi="Times New Roman"/>
          <w:caps w:val="0"/>
        </w:rPr>
        <w:t>FEAP</w:t>
      </w:r>
      <w:r w:rsidR="00BF388D">
        <w:rPr>
          <w:szCs w:val="24"/>
          <w:b w:val="0"/>
          <w:i w:val="0"/>
          <w:sz w:val="24"/>
          <w:spacing w:val="0"/>
          <w:w w:val="100"/>
          <w:rFonts w:ascii="Times New Roman" w:cs="Times New Roman" w:hAnsi="Times New Roman"/>
          <w:caps w:val="0"/>
        </w:rPr>
        <w:t> </w:t>
      </w:r>
      <w:r w:rsidR="00BF388D">
        <w:rPr>
          <w:szCs w:val="24"/>
          <w:b w:val="0"/>
          <w:i w:val="0"/>
          <w:sz w:val="24"/>
          <w:spacing w:val="0"/>
          <w:w w:val="100"/>
          <w:rFonts w:ascii="Times New Roman" w:cs="Times New Roman" w:hAnsi="Times New Roman"/>
          <w:caps w:val="0"/>
        </w:rPr>
        <w:t>publications.</w:t>
      </w:r>
    </w:p>
    <w:p w:rsidR="00F017FA" w:rsidRPr="00A05757" w:rsidRDefault="00973463" w:rsidP="00BF388D">
      <w:pPr>
        <w:jc w:val="both"/>
        <w:spacing w:before="240" w:beforeAutospacing="0" w:after="360" w:afterAutospacing="0" w:lineRule="auto" w:line="240"/>
        <w:rPr>
          <w:szCs w:val="24"/>
          <w:b w:val="0"/>
          <w:i w:val="0"/>
          <w:sz w:val="24"/>
          <w:spacing w:val="0"/>
          <w:w w:val="100"/>
          <w:rFonts w:ascii="Times New Roman" w:cs="Times New Roman" w:hAnsi="Times New Roman"/>
          <w:caps w:val="0"/>
        </w:rPr>
        <w:snapToGrid w:val="0"/>
        <w:ind w:left="720" w:hanging="720"/>
        <w:textAlignment w:val="baseline"/>
        <w:tabs>
          <w:tab w:val="left" w:pos="5145"/>
        </w:tabs>
      </w:pPr>
      <w:r w:rsidRPr="00A05757">
        <w:rPr>
          <w:szCs w:val="24"/>
          <w:b w:val="0"/>
          <w:i w:val="0"/>
          <w:sz w:val="24"/>
          <w:spacing w:val="0"/>
          <w:w w:val="100"/>
          <w:rFonts w:ascii="Times New Roman" w:cs="Times New Roman" w:hAnsi="Times New Roman"/>
          <w:caps w:val="0"/>
        </w:rPr>
        <w:t>Abhyankar,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w:t>
      </w:r>
      <w:r w:rsidR="00BF388D">
        <w:rPr>
          <w:szCs w:val="24"/>
          <w:b w:val="0"/>
          <w:i w:val="0"/>
          <w:sz w:val="24"/>
          <w:spacing w:val="0"/>
          <w:w w:val="100"/>
          <w:rFonts w:ascii="Times New Roman" w:cs="Times New Roman" w:hAnsi="Times New Roman"/>
          <w:caps w:val="0"/>
        </w:rPr>
        <w: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&amp;</w:t>
      </w:r>
      <w:r w:rsidR="00BF388D">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Iyer</w:t>
      </w:r>
      <w:r w:rsidR="00886DC1" w:rsidRPr="00A05757">
        <w:rPr>
          <w:szCs w:val="24"/>
          <w:b w:val="0"/>
          <w:i w:val="0"/>
          <w:sz w:val="24"/>
          <w:spacing w:val="0"/>
          <w:w w:val="100"/>
          <w:rFonts w:ascii="Times New Roman" w:cs="Times New Roman" w:hAnsi="Times New Roman"/>
          <w:caps w:val="0"/>
        </w:rPr>
        <w:t>,</w:t>
      </w:r>
      <w:r w:rsidR="00886DC1" w:rsidRPr="00A05757">
        <w:rPr>
          <w:szCs w:val="24"/>
          <w:b w:val="0"/>
          <w:i w:val="0"/>
          <w:sz w:val="24"/>
          <w:spacing w:val="0"/>
          <w:w w:val="100"/>
          <w:rFonts w:ascii="Times New Roman" w:cs="Times New Roman" w:hAnsi="Times New Roman"/>
          <w:caps w:val="0"/>
        </w:rPr>
        <w:t> </w:t>
      </w:r>
      <w:r w:rsidR="00886DC1" w:rsidRPr="00A05757">
        <w:rPr>
          <w:szCs w:val="24"/>
          <w:b w:val="0"/>
          <w:i w:val="0"/>
          <w:sz w:val="24"/>
          <w:spacing w:val="0"/>
          <w:w w:val="100"/>
          <w:rFonts w:ascii="Times New Roman" w:cs="Times New Roman" w:hAnsi="Times New Roman"/>
          <w:caps w:val="0"/>
        </w:rPr>
        <w:t>C.</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(2001)</w:t>
      </w:r>
      <w:r w:rsidR="00886DC1" w:rsidRPr="00A05757">
        <w:rPr>
          <w:szCs w:val="24"/>
          <w:b w:val="0"/>
          <w:i w:val="0"/>
          <w:sz w:val="24"/>
          <w:spacing w:val="0"/>
          <w:w w:val="100"/>
          <w:rFonts w:ascii="Times New Roman" w:cs="Times New Roman" w:hAnsi="Times New Roman"/>
          <w:caps w:val="0"/>
        </w:rPr>
        <w:t>.</w:t>
      </w:r>
      <w:r w:rsidRPr="00A05757">
        <w:rPr>
          <w:szCs w:val="24"/>
          <w:b w:val="0"/>
          <w:i w:val="0"/>
          <w:sz w:val="24"/>
          <w:spacing w:val="0"/>
          <w:w w:val="100"/>
          <w:rFonts w:ascii="Times New Roman" w:cs="Times New Roman" w:hAnsi="Times New Roman"/>
          <w:caps w:val="0"/>
        </w:rPr>
        <w:t> </w:t>
      </w:r>
      <w:r w:rsidRPr="00BF388D">
        <w:rPr>
          <w:szCs w:val="24"/>
          <w:b w:val="0"/>
          <w:i w:val="1"/>
          <w:sz w:val="24"/>
          <w:spacing w:val="0"/>
          <w:w w:val="100"/>
          <w:rFonts w:ascii="Times New Roman" w:cs="Times New Roman" w:hAnsi="Times New Roman"/>
          <w:caps w:val="0"/>
        </w:rPr>
        <w:t>Models</w:t>
      </w:r>
      <w:r w:rsidRPr="00BF388D">
        <w:rPr>
          <w:szCs w:val="24"/>
          <w:b w:val="0"/>
          <w:i w:val="1"/>
          <w:sz w:val="24"/>
          <w:spacing w:val="0"/>
          <w:w w:val="100"/>
          <w:rFonts w:ascii="Times New Roman" w:cs="Times New Roman" w:hAnsi="Times New Roman"/>
          <w:caps w:val="0"/>
        </w:rPr>
        <w:t> </w:t>
      </w:r>
      <w:r w:rsidRPr="00BF388D">
        <w:rPr>
          <w:szCs w:val="24"/>
          <w:b w:val="0"/>
          <w:i w:val="1"/>
          <w:sz w:val="24"/>
          <w:spacing w:val="0"/>
          <w:w w:val="100"/>
          <w:rFonts w:ascii="Times New Roman" w:cs="Times New Roman" w:hAnsi="Times New Roman"/>
          <w:caps w:val="0"/>
        </w:rPr>
        <w:t>and</w:t>
      </w:r>
      <w:r w:rsidRPr="00BF388D">
        <w:rPr>
          <w:szCs w:val="24"/>
          <w:b w:val="0"/>
          <w:i w:val="1"/>
          <w:sz w:val="24"/>
          <w:spacing w:val="0"/>
          <w:w w:val="100"/>
          <w:rFonts w:ascii="Times New Roman" w:cs="Times New Roman" w:hAnsi="Times New Roman"/>
          <w:caps w:val="0"/>
        </w:rPr>
        <w:t> </w:t>
      </w:r>
      <w:r w:rsidRPr="00BF388D">
        <w:rPr>
          <w:szCs w:val="24"/>
          <w:b w:val="0"/>
          <w:i w:val="1"/>
          <w:sz w:val="24"/>
          <w:spacing w:val="0"/>
          <w:w w:val="100"/>
          <w:rFonts w:ascii="Times New Roman" w:cs="Times New Roman" w:hAnsi="Times New Roman"/>
          <w:caps w:val="0"/>
        </w:rPr>
        <w:t>elements</w:t>
      </w:r>
      <w:r w:rsidRPr="00BF388D">
        <w:rPr>
          <w:szCs w:val="24"/>
          <w:b w:val="0"/>
          <w:i w:val="1"/>
          <w:sz w:val="24"/>
          <w:spacing w:val="0"/>
          <w:w w:val="100"/>
          <w:rFonts w:ascii="Times New Roman" w:cs="Times New Roman" w:hAnsi="Times New Roman"/>
          <w:caps w:val="0"/>
        </w:rPr>
        <w:t> </w:t>
      </w:r>
      <w:r w:rsidRPr="00BF388D">
        <w:rPr>
          <w:szCs w:val="24"/>
          <w:b w:val="0"/>
          <w:i w:val="1"/>
          <w:sz w:val="24"/>
          <w:spacing w:val="0"/>
          <w:w w:val="100"/>
          <w:rFonts w:ascii="Times New Roman" w:cs="Times New Roman" w:hAnsi="Times New Roman"/>
          <w:caps w:val="0"/>
        </w:rPr>
        <w:t>of</w:t>
      </w:r>
      <w:r w:rsidRPr="00BF388D">
        <w:rPr>
          <w:szCs w:val="24"/>
          <w:b w:val="0"/>
          <w:i w:val="1"/>
          <w:sz w:val="24"/>
          <w:spacing w:val="0"/>
          <w:w w:val="100"/>
          <w:rFonts w:ascii="Times New Roman" w:cs="Times New Roman" w:hAnsi="Times New Roman"/>
          <w:caps w:val="0"/>
        </w:rPr>
        <w:t> </w:t>
      </w:r>
      <w:r w:rsidRPr="00BF388D">
        <w:rPr>
          <w:szCs w:val="24"/>
          <w:b w:val="0"/>
          <w:i w:val="1"/>
          <w:sz w:val="24"/>
          <w:spacing w:val="0"/>
          <w:w w:val="100"/>
          <w:rFonts w:ascii="Times New Roman" w:cs="Times New Roman" w:hAnsi="Times New Roman"/>
          <w:caps w:val="0"/>
        </w:rPr>
        <w:t>empowerment,</w:t>
      </w:r>
      <w:r w:rsidRPr="00BF388D">
        <w:rPr>
          <w:szCs w:val="24"/>
          <w:b w:val="0"/>
          <w:i w:val="1"/>
          <w:sz w:val="24"/>
          <w:spacing w:val="0"/>
          <w:w w:val="100"/>
          <w:rFonts w:ascii="Times New Roman" w:cs="Times New Roman" w:hAnsi="Times New Roman"/>
          <w:caps w:val="0"/>
        </w:rPr>
        <w:t> </w:t>
      </w:r>
      <w:r w:rsidRPr="00BF388D">
        <w:rPr>
          <w:szCs w:val="24"/>
          <w:b w:val="0"/>
          <w:i w:val="1"/>
          <w:sz w:val="24"/>
          <w:spacing w:val="0"/>
          <w:w w:val="100"/>
          <w:rFonts w:ascii="Times New Roman" w:cs="Times New Roman" w:hAnsi="Times New Roman"/>
          <w:caps w:val="0"/>
        </w:rPr>
        <w:t>transparency</w:t>
      </w:r>
      <w:r w:rsidRPr="00BF388D">
        <w:rPr>
          <w:szCs w:val="24"/>
          <w:b w:val="0"/>
          <w:i w:val="1"/>
          <w:sz w:val="24"/>
          <w:spacing w:val="0"/>
          <w:w w:val="100"/>
          <w:rFonts w:ascii="Times New Roman" w:cs="Times New Roman" w:hAnsi="Times New Roman"/>
          <w:caps w:val="0"/>
        </w:rPr>
        <w:t> </w:t>
      </w:r>
      <w:r w:rsidRPr="00BF388D">
        <w:rPr>
          <w:szCs w:val="24"/>
          <w:b w:val="0"/>
          <w:i w:val="1"/>
          <w:sz w:val="24"/>
          <w:spacing w:val="0"/>
          <w:w w:val="100"/>
          <w:rFonts w:ascii="Times New Roman" w:cs="Times New Roman" w:hAnsi="Times New Roman"/>
          <w:caps w:val="0"/>
        </w:rPr>
        <w:t>of</w:t>
      </w:r>
      <w:r w:rsidR="00BF388D" w:rsidRPr="00BF388D">
        <w:rPr>
          <w:szCs w:val="24"/>
          <w:b w:val="0"/>
          <w:i w:val="1"/>
          <w:sz w:val="24"/>
          <w:spacing w:val="0"/>
          <w:w w:val="100"/>
          <w:rFonts w:ascii="Times New Roman" w:cs="Times New Roman" w:hAnsi="Times New Roman"/>
          <w:caps w:val="0"/>
        </w:rPr>
        <w:t> </w:t>
      </w:r>
      <w:r w:rsidRPr="00BF388D">
        <w:rPr>
          <w:szCs w:val="24"/>
          <w:b w:val="0"/>
          <w:i w:val="1"/>
          <w:sz w:val="24"/>
          <w:spacing w:val="0"/>
          <w:w w:val="100"/>
          <w:rFonts w:ascii="Times New Roman" w:cs="Times New Roman" w:hAnsi="Times New Roman"/>
          <w:caps w:val="0"/>
        </w:rPr>
        <w:t>information,</w:t>
      </w:r>
      <w:r w:rsidRPr="00BF388D">
        <w:rPr>
          <w:szCs w:val="24"/>
          <w:b w:val="0"/>
          <w:i w:val="1"/>
          <w:sz w:val="24"/>
          <w:spacing w:val="0"/>
          <w:w w:val="100"/>
          <w:rFonts w:ascii="Times New Roman" w:cs="Times New Roman" w:hAnsi="Times New Roman"/>
          <w:caps w:val="0"/>
        </w:rPr>
        <w:t> </w:t>
      </w:r>
      <w:r w:rsidRPr="00BF388D">
        <w:rPr>
          <w:szCs w:val="24"/>
          <w:b w:val="0"/>
          <w:i w:val="1"/>
          <w:sz w:val="24"/>
          <w:spacing w:val="0"/>
          <w:w w:val="100"/>
          <w:rFonts w:ascii="Times New Roman" w:cs="Times New Roman" w:hAnsi="Times New Roman"/>
          <w:caps w:val="0"/>
        </w:rPr>
        <w:t>ownership,</w:t>
      </w:r>
      <w:r w:rsidRPr="00BF388D">
        <w:rPr>
          <w:szCs w:val="24"/>
          <w:b w:val="0"/>
          <w:i w:val="1"/>
          <w:sz w:val="24"/>
          <w:spacing w:val="0"/>
          <w:w w:val="100"/>
          <w:rFonts w:ascii="Times New Roman" w:cs="Times New Roman" w:hAnsi="Times New Roman"/>
          <w:caps w:val="0"/>
        </w:rPr>
        <w:t> </w:t>
      </w:r>
      <w:r w:rsidRPr="00BF388D">
        <w:rPr>
          <w:szCs w:val="24"/>
          <w:b w:val="0"/>
          <w:i w:val="1"/>
          <w:sz w:val="24"/>
          <w:spacing w:val="0"/>
          <w:w w:val="100"/>
          <w:rFonts w:ascii="Times New Roman" w:cs="Times New Roman" w:hAnsi="Times New Roman"/>
          <w:caps w:val="0"/>
        </w:rPr>
        <w:t>participation</w:t>
      </w:r>
      <w:r w:rsidRPr="00BF388D">
        <w:rPr>
          <w:szCs w:val="24"/>
          <w:b w:val="0"/>
          <w:i w:val="1"/>
          <w:sz w:val="24"/>
          <w:spacing w:val="0"/>
          <w:w w:val="100"/>
          <w:rFonts w:ascii="Times New Roman" w:cs="Times New Roman" w:hAnsi="Times New Roman"/>
          <w:caps w:val="0"/>
        </w:rPr>
        <w:t> </w:t>
      </w:r>
      <w:r w:rsidRPr="00BF388D">
        <w:rPr>
          <w:szCs w:val="24"/>
          <w:b w:val="0"/>
          <w:i w:val="1"/>
          <w:sz w:val="24"/>
          <w:spacing w:val="0"/>
          <w:w w:val="100"/>
          <w:rFonts w:ascii="Times New Roman" w:cs="Times New Roman" w:hAnsi="Times New Roman"/>
          <w:caps w:val="0"/>
        </w:rPr>
        <w:t>and</w:t>
      </w:r>
      <w:r w:rsidRPr="00BF388D">
        <w:rPr>
          <w:szCs w:val="24"/>
          <w:b w:val="0"/>
          <w:i w:val="1"/>
          <w:sz w:val="24"/>
          <w:spacing w:val="0"/>
          <w:w w:val="100"/>
          <w:rFonts w:ascii="Times New Roman" w:cs="Times New Roman" w:hAnsi="Times New Roman"/>
          <w:caps w:val="0"/>
        </w:rPr>
        <w:t> </w:t>
      </w:r>
      <w:r w:rsidRPr="00BF388D">
        <w:rPr>
          <w:szCs w:val="24"/>
          <w:b w:val="0"/>
          <w:i w:val="1"/>
          <w:sz w:val="24"/>
          <w:spacing w:val="0"/>
          <w:w w:val="100"/>
          <w:rFonts w:ascii="Times New Roman" w:cs="Times New Roman" w:hAnsi="Times New Roman"/>
          <w:caps w:val="0"/>
        </w:rPr>
        <w:t>inclusion</w:t>
      </w:r>
      <w:r w:rsidRPr="00A05757">
        <w:rPr>
          <w:szCs w:val="24"/>
          <w:b w:val="0"/>
          <w:i w:val="0"/>
          <w:sz w:val="24"/>
          <w:spacing w:val="0"/>
          <w:w w:val="100"/>
          <w:rFonts w:ascii="Times New Roman" w:cs="Times New Roman" w:hAnsi="Times New Roman"/>
          <w:caps w:val="0"/>
        </w:rPr>
        <w: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World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Bank</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Gazette.</w:t>
      </w:r>
    </w:p>
    <w:p w:rsidR="002A5AD7" w:rsidRPr="00A05757" w:rsidRDefault="00F017FA" w:rsidP="00BF388D">
      <w:pPr>
        <w:jc w:val="both"/>
        <w:spacing w:before="240" w:beforeAutospacing="0" w:after="360" w:afterAutospacing="0" w:lineRule="auto" w:line="240"/>
        <w:rPr>
          <w:szCs w:val="24"/>
          <w:b w:val="0"/>
          <w:i w:val="0"/>
          <w:sz w:val="24"/>
          <w:spacing w:val="0"/>
          <w:w w:val="100"/>
          <w:rFonts w:ascii="Times New Roman" w:cs="Times New Roman" w:hAnsi="Times New Roman"/>
          <w:caps w:val="0"/>
        </w:rPr>
        <w:snapToGrid w:val="0"/>
        <w:ind w:left="720" w:hanging="720"/>
        <w:textAlignment w:val="baseline"/>
      </w:pPr>
      <w:r w:rsidRPr="00A05757">
        <w:rPr>
          <w:szCs w:val="24"/>
          <w:b w:val="0"/>
          <w:i w:val="0"/>
          <w:sz w:val="24"/>
          <w:spacing w:val="0"/>
          <w:w w:val="100"/>
          <w:rFonts w:ascii="Times New Roman" w:cs="Times New Roman" w:hAnsi="Times New Roman"/>
          <w:caps w:val="0"/>
        </w:rPr>
        <w:t>Adebiyi</w:t>
      </w:r>
      <w:r w:rsidR="00886DC1" w:rsidRPr="00A05757">
        <w:rPr>
          <w:szCs w:val="24"/>
          <w:b w:val="0"/>
          <w:i w:val="0"/>
          <w:sz w:val="24"/>
          <w:spacing w:val="0"/>
          <w:w w:val="100"/>
          <w:rFonts w:ascii="Times New Roman" w:cs="Times New Roman" w:hAnsi="Times New Roman"/>
          <w:caps w:val="0"/>
        </w:rPr>
        <w:t>,</w:t>
      </w:r>
      <w:r w:rsidR="00886DC1"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(2011).</w:t>
      </w:r>
      <w:r w:rsidR="00BF388D">
        <w:rPr>
          <w:szCs w:val="24"/>
          <w:b w:val="0"/>
          <w:i w:val="0"/>
          <w:sz w:val="24"/>
          <w:spacing w:val="0"/>
          <w:w w:val="100"/>
          <w:rFonts w:ascii="Times New Roman" w:cs="Times New Roman" w:hAnsi="Times New Roman"/>
          <w:caps w:val="0"/>
        </w:rPr>
        <w:t> </w:t>
      </w:r>
      <w:r w:rsidRPr="00BF388D">
        <w:rPr>
          <w:szCs w:val="24"/>
          <w:b w:val="0"/>
          <w:i w:val="1"/>
          <w:sz w:val="24"/>
          <w:spacing w:val="0"/>
          <w:w w:val="100"/>
          <w:rFonts w:ascii="Times New Roman" w:cs="Times New Roman" w:hAnsi="Times New Roman"/>
          <w:caps w:val="0"/>
        </w:rPr>
        <w:t>Fuel</w:t>
      </w:r>
      <w:r w:rsidRPr="00BF388D">
        <w:rPr>
          <w:szCs w:val="24"/>
          <w:b w:val="0"/>
          <w:i w:val="1"/>
          <w:sz w:val="24"/>
          <w:spacing w:val="0"/>
          <w:w w:val="100"/>
          <w:rFonts w:ascii="Times New Roman" w:cs="Times New Roman" w:hAnsi="Times New Roman"/>
          <w:caps w:val="0"/>
        </w:rPr>
        <w:t> </w:t>
      </w:r>
      <w:r w:rsidRPr="00BF388D">
        <w:rPr>
          <w:szCs w:val="24"/>
          <w:b w:val="0"/>
          <w:i w:val="1"/>
          <w:sz w:val="24"/>
          <w:spacing w:val="0"/>
          <w:w w:val="100"/>
          <w:rFonts w:ascii="Times New Roman" w:cs="Times New Roman" w:hAnsi="Times New Roman"/>
          <w:caps w:val="0"/>
        </w:rPr>
        <w:t>subsidy:</w:t>
      </w:r>
      <w:r w:rsidRPr="00BF388D">
        <w:rPr>
          <w:szCs w:val="24"/>
          <w:b w:val="0"/>
          <w:i w:val="1"/>
          <w:sz w:val="24"/>
          <w:spacing w:val="0"/>
          <w:w w:val="100"/>
          <w:rFonts w:ascii="Times New Roman" w:cs="Times New Roman" w:hAnsi="Times New Roman"/>
          <w:caps w:val="0"/>
        </w:rPr>
        <w:t> </w:t>
      </w:r>
      <w:r w:rsidRPr="00BF388D">
        <w:rPr>
          <w:szCs w:val="24"/>
          <w:b w:val="0"/>
          <w:i w:val="1"/>
          <w:sz w:val="24"/>
          <w:spacing w:val="0"/>
          <w:w w:val="100"/>
          <w:rFonts w:ascii="Times New Roman" w:cs="Times New Roman" w:hAnsi="Times New Roman"/>
          <w:caps w:val="0"/>
        </w:rPr>
        <w:t>The</w:t>
      </w:r>
      <w:r w:rsidRPr="00BF388D">
        <w:rPr>
          <w:szCs w:val="24"/>
          <w:b w:val="0"/>
          <w:i w:val="1"/>
          <w:sz w:val="24"/>
          <w:spacing w:val="0"/>
          <w:w w:val="100"/>
          <w:rFonts w:ascii="Times New Roman" w:cs="Times New Roman" w:hAnsi="Times New Roman"/>
          <w:caps w:val="0"/>
        </w:rPr>
        <w:t> </w:t>
      </w:r>
      <w:r w:rsidRPr="00BF388D">
        <w:rPr>
          <w:szCs w:val="24"/>
          <w:b w:val="0"/>
          <w:i w:val="1"/>
          <w:sz w:val="24"/>
          <w:spacing w:val="0"/>
          <w:w w:val="100"/>
          <w:rFonts w:ascii="Times New Roman" w:cs="Times New Roman" w:hAnsi="Times New Roman"/>
          <w:caps w:val="0"/>
        </w:rPr>
        <w:t>true</w:t>
      </w:r>
      <w:r w:rsidRPr="00BF388D">
        <w:rPr>
          <w:szCs w:val="24"/>
          <w:b w:val="0"/>
          <w:i w:val="1"/>
          <w:sz w:val="24"/>
          <w:spacing w:val="0"/>
          <w:w w:val="100"/>
          <w:rFonts w:ascii="Times New Roman" w:cs="Times New Roman" w:hAnsi="Times New Roman"/>
          <w:caps w:val="0"/>
        </w:rPr>
        <w:t> </w:t>
      </w:r>
      <w:r w:rsidRPr="00BF388D">
        <w:rPr>
          <w:szCs w:val="24"/>
          <w:b w:val="0"/>
          <w:i w:val="1"/>
          <w:sz w:val="24"/>
          <w:spacing w:val="0"/>
          <w:w w:val="100"/>
          <w:rFonts w:ascii="Times New Roman" w:cs="Times New Roman" w:hAnsi="Times New Roman"/>
          <w:caps w:val="0"/>
        </w:rPr>
        <w:t>story.</w:t>
      </w:r>
      <w:r w:rsidRPr="00BF388D">
        <w:rPr>
          <w:szCs w:val="24"/>
          <w:b w:val="0"/>
          <w:i w:val="1"/>
          <w:sz w:val="24"/>
          <w:spacing w:val="0"/>
          <w:w w:val="100"/>
          <w:rFonts w:ascii="Times New Roman" w:cs="Times New Roman" w:hAnsi="Times New Roman"/>
          <w:caps w:val="0"/>
        </w:rPr>
        <w:t> </w:t>
      </w:r>
      <w:r w:rsidRPr="00BF388D">
        <w:rPr>
          <w:szCs w:val="24"/>
          <w:b w:val="0"/>
          <w:i w:val="1"/>
          <w:sz w:val="24"/>
          <w:spacing w:val="0"/>
          <w:w w:val="100"/>
          <w:rFonts w:ascii="Times New Roman" w:cs="Times New Roman" w:hAnsi="Times New Roman"/>
          <w:caps w:val="0"/>
        </w:rPr>
        <w:t>234</w:t>
      </w:r>
      <w:r w:rsidRPr="00BF388D">
        <w:rPr>
          <w:szCs w:val="24"/>
          <w:b w:val="0"/>
          <w:i w:val="1"/>
          <w:sz w:val="24"/>
          <w:spacing w:val="0"/>
          <w:w w:val="100"/>
          <w:rFonts w:ascii="Times New Roman" w:cs="Times New Roman" w:hAnsi="Times New Roman"/>
          <w:caps w:val="0"/>
        </w:rPr>
        <w:t> </w:t>
      </w:r>
      <w:r w:rsidR="00BF388D" w:rsidRPr="00BF388D">
        <w:rPr>
          <w:szCs w:val="24"/>
          <w:b w:val="0"/>
          <w:i w:val="1"/>
          <w:sz w:val="24"/>
          <w:spacing w:val="0"/>
          <w:w w:val="100"/>
          <w:rFonts w:ascii="Times New Roman" w:cs="Times New Roman" w:hAnsi="Times New Roman"/>
          <w:caps w:val="0"/>
        </w:rPr>
        <w:t>nex</w:t>
      </w:r>
      <w:r w:rsidR="00BF388D" w:rsidRPr="00A05757">
        <w:rPr>
          <w:szCs w:val="24"/>
          <w:b w:val="0"/>
          <w:i w:val="0"/>
          <w:sz w:val="24"/>
          <w:spacing w:val="0"/>
          <w:w w:val="100"/>
          <w:rFonts w:ascii="Times New Roman" w:cs="Times New Roman" w:hAnsi="Times New Roman"/>
          <w:caps w:val="0"/>
        </w:rPr>
        <w:t>t</w:t>
      </w:r>
      <w:r w:rsidRPr="00A05757">
        <w:rPr>
          <w:szCs w:val="24"/>
          <w:b w:val="0"/>
          <w:i w:val="0"/>
          <w:sz w:val="24"/>
          <w:spacing w:val="0"/>
          <w:w w:val="100"/>
          <w:rFonts w:ascii="Times New Roman" w:cs="Times New Roman" w:hAnsi="Times New Roman"/>
          <w:caps w:val="0"/>
        </w:rPr>
        <w:t>.</w:t>
      </w:r>
      <w:r w:rsidRPr="00A05757">
        <w:rPr>
          <w:szCs w:val="24"/>
          <w:b w:val="0"/>
          <w:i w:val="0"/>
          <w:sz w:val="24"/>
          <w:spacing w:val="0"/>
          <w:w w:val="100"/>
          <w:rFonts w:ascii="Times New Roman" w:cs="Times New Roman" w:hAnsi="Times New Roman"/>
          <w:caps w:val="0"/>
        </w:rPr>
        <w:t> </w:t>
      </w:r>
      <w:r w:rsidR="00BF388D" w:rsidRPr="00BF388D">
        <w:rPr>
          <w:szCs w:val="24"/>
          <w:b w:val="0"/>
          <w:i w:val="0"/>
          <w:u w:val="single" w:color="000000"/>
          <w:sz w:val="24"/>
          <w:spacing w:val="0"/>
          <w:w w:val="100"/>
          <w:rFonts w:ascii="Times New Roman" w:cs="Times New Roman" w:hAnsi="Times New Roman"/>
          <w:caps w:val="0"/>
        </w:rPr>
        <w:t>http://234next.com</w:t>
      </w:r>
      <w:r w:rsidRPr="00BF388D">
        <w:rPr>
          <w:szCs w:val="24"/>
          <w:b w:val="0"/>
          <w:i w:val="0"/>
          <w:u w:val="single" w:color="000000"/>
          <w:sz w:val="24"/>
          <w:spacing w:val="0"/>
          <w:w w:val="100"/>
          <w:rFonts w:ascii="Times New Roman" w:cs="Times New Roman" w:hAnsi="Times New Roman"/>
          <w:caps w:val="0"/>
        </w:rPr>
        <w:t>/csp/</w:t>
      </w:r>
      <w:r w:rsidR="00BF388D" w:rsidRPr="00BF388D">
        <w:rPr>
          <w:szCs w:val="24"/>
          <w:b w:val="0"/>
          <w:i w:val="0"/>
          <w:u w:val="single" w:color="000000"/>
          <w:sz w:val="24"/>
          <w:spacing w:val="0"/>
          <w:w w:val="100"/>
          <w:rFonts w:ascii="Times New Roman" w:cs="Times New Roman" w:hAnsi="Times New Roman"/>
          <w:caps w:val="0"/>
        </w:rPr>
        <w:t>cms/</w:t>
      </w:r>
      <w:r w:rsidR="00BF388D" w:rsidRPr="00BF388D">
        <w:rPr>
          <w:szCs w:val="24"/>
          <w:b w:val="0"/>
          <w:i w:val="0"/>
          <w:u w:val="single" w:color="000000"/>
          <w:sz w:val="24"/>
          <w:spacing w:val="0"/>
          <w:w w:val="100"/>
          <w:rFonts w:ascii="Times New Roman" w:cs="Times New Roman" w:hAnsi="Times New Roman"/>
          <w:caps w:val="0"/>
        </w:rPr>
        <w:t> </w:t>
      </w:r>
      <w:r w:rsidR="00BF388D" w:rsidRPr="00BF388D">
        <w:rPr>
          <w:szCs w:val="24"/>
          <w:b w:val="0"/>
          <w:i w:val="0"/>
          <w:u w:val="single" w:color="000000"/>
          <w:sz w:val="24"/>
          <w:spacing w:val="0"/>
          <w:w w:val="100"/>
          <w:rFonts w:ascii="Times New Roman" w:cs="Times New Roman" w:hAnsi="Times New Roman"/>
          <w:caps w:val="0"/>
        </w:rPr>
        <w:t>sites/</w:t>
      </w:r>
      <w:r w:rsidRPr="00BF388D">
        <w:rPr>
          <w:szCs w:val="24"/>
          <w:b w:val="0"/>
          <w:i w:val="0"/>
          <w:u w:val="single" w:color="000000"/>
          <w:sz w:val="24"/>
          <w:spacing w:val="0"/>
          <w:w w:val="100"/>
          <w:rFonts w:ascii="Times New Roman" w:cs="Times New Roman" w:hAnsi="Times New Roman"/>
          <w:caps w:val="0"/>
        </w:rPr>
        <w:t>Next/</w:t>
      </w:r>
      <w:r w:rsidRPr="00BF388D">
        <w:rPr>
          <w:szCs w:val="24"/>
          <w:b w:val="0"/>
          <w:i w:val="0"/>
          <w:u w:val="single" w:color="000000"/>
          <w:sz w:val="24"/>
          <w:spacing w:val="0"/>
          <w:w w:val="100"/>
          <w:rFonts w:ascii="Times New Roman" w:cs="Times New Roman" w:hAnsi="Times New Roman"/>
          <w:caps w:val="0"/>
        </w:rPr>
        <w:t> </w:t>
      </w:r>
      <w:r w:rsidRPr="00BF388D">
        <w:rPr>
          <w:szCs w:val="24"/>
          <w:b w:val="0"/>
          <w:i w:val="0"/>
          <w:u w:val="single" w:color="000000"/>
          <w:sz w:val="24"/>
          <w:spacing w:val="0"/>
          <w:w w:val="100"/>
          <w:rFonts w:ascii="Times New Roman" w:cs="Times New Roman" w:hAnsi="Times New Roman"/>
          <w:caps w:val="0"/>
        </w:rPr>
        <w:t>Home/57464</w:t>
      </w:r>
      <w:r w:rsidR="004254F0" w:rsidRPr="00BF388D">
        <w:rPr>
          <w:szCs w:val="24"/>
          <w:b w:val="0"/>
          <w:i w:val="0"/>
          <w:u w:val="single" w:color="000000"/>
          <w:sz w:val="24"/>
          <w:spacing w:val="0"/>
          <w:w w:val="100"/>
          <w:rFonts w:ascii="Times New Roman" w:cs="Times New Roman" w:hAnsi="Times New Roman"/>
          <w:caps w:val="0"/>
        </w:rPr>
        <w:t>67-182/fuel</w:t>
      </w:r>
      <w:r w:rsidR="004254F0" w:rsidRPr="00BF388D">
        <w:rPr>
          <w:szCs w:val="24"/>
          <w:b w:val="0"/>
          <w:i w:val="0"/>
          <w:u w:val="single" w:color="000000"/>
          <w:sz w:val="24"/>
          <w:spacing w:val="0"/>
          <w:w w:val="100"/>
          <w:rFonts w:ascii="Times New Roman" w:cs="Times New Roman" w:hAnsi="Times New Roman"/>
          <w:caps w:val="0"/>
        </w:rPr>
        <w:t> </w:t>
      </w:r>
      <w:r w:rsidR="004254F0" w:rsidRPr="00BF388D">
        <w:rPr>
          <w:szCs w:val="24"/>
          <w:b w:val="0"/>
          <w:i w:val="0"/>
          <w:u w:val="single" w:color="000000"/>
          <w:sz w:val="24"/>
          <w:spacing w:val="0"/>
          <w:w w:val="100"/>
          <w:rFonts w:ascii="Times New Roman" w:cs="Times New Roman" w:hAnsi="Times New Roman"/>
          <w:caps w:val="0"/>
        </w:rPr>
        <w:t>subsidy</w:t>
      </w:r>
      <w:r w:rsidR="004254F0" w:rsidRPr="00BF388D">
        <w:rPr>
          <w:szCs w:val="24"/>
          <w:b w:val="0"/>
          <w:i w:val="0"/>
          <w:u w:val="single" w:color="000000"/>
          <w:sz w:val="24"/>
          <w:spacing w:val="0"/>
          <w:w w:val="100"/>
          <w:rFonts w:ascii="Times New Roman" w:cs="Times New Roman" w:hAnsi="Times New Roman"/>
          <w:caps w:val="0"/>
        </w:rPr>
        <w:t> </w:t>
      </w:r>
      <w:r w:rsidR="004254F0" w:rsidRPr="00BF388D">
        <w:rPr>
          <w:szCs w:val="24"/>
          <w:b w:val="0"/>
          <w:i w:val="0"/>
          <w:u w:val="single" w:color="000000"/>
          <w:sz w:val="24"/>
          <w:spacing w:val="0"/>
          <w:w w:val="100"/>
          <w:rFonts w:ascii="Times New Roman" w:cs="Times New Roman" w:hAnsi="Times New Roman"/>
          <w:caps w:val="0"/>
        </w:rPr>
        <w:t>the</w:t>
      </w:r>
      <w:r w:rsidR="004254F0" w:rsidRPr="00BF388D">
        <w:rPr>
          <w:szCs w:val="24"/>
          <w:b w:val="0"/>
          <w:i w:val="0"/>
          <w:u w:val="single" w:color="000000"/>
          <w:sz w:val="24"/>
          <w:spacing w:val="0"/>
          <w:w w:val="100"/>
          <w:rFonts w:ascii="Times New Roman" w:cs="Times New Roman" w:hAnsi="Times New Roman"/>
          <w:caps w:val="0"/>
        </w:rPr>
        <w:t> </w:t>
      </w:r>
      <w:r w:rsidR="004254F0" w:rsidRPr="00BF388D">
        <w:rPr>
          <w:szCs w:val="24"/>
          <w:b w:val="0"/>
          <w:i w:val="0"/>
          <w:u w:val="single" w:color="000000"/>
          <w:sz w:val="24"/>
          <w:spacing w:val="0"/>
          <w:w w:val="100"/>
          <w:rFonts w:ascii="Times New Roman" w:cs="Times New Roman" w:hAnsi="Times New Roman"/>
          <w:caps w:val="0"/>
        </w:rPr>
        <w:t>true</w:t>
      </w:r>
      <w:r w:rsidR="00BF388D" w:rsidRPr="00BF388D">
        <w:rPr>
          <w:szCs w:val="24"/>
          <w:b w:val="0"/>
          <w:i w:val="0"/>
          <w:u w:val="single" w:color="000000"/>
          <w:sz w:val="24"/>
          <w:spacing w:val="0"/>
          <w:w w:val="100"/>
          <w:rFonts w:ascii="Times New Roman" w:cs="Times New Roman" w:hAnsi="Times New Roman"/>
          <w:caps w:val="0"/>
        </w:rPr>
        <w:t>story.csp.</w:t>
      </w:r>
      <w:r w:rsidR="00BF388D">
        <w:rPr>
          <w:szCs w:val="24"/>
          <w:b w:val="0"/>
          <w:i w:val="0"/>
          <w:sz w:val="24"/>
          <w:spacing w:val="0"/>
          <w:w w:val="100"/>
          <w:rFonts w:ascii="Times New Roman" w:cs="Times New Roman" w:hAnsi="Times New Roman"/>
          <w:caps w:val="0"/>
        </w:rPr>
        <w:t>  </w:t>
      </w:r>
    </w:p>
    <w:p w:rsidR="004B1BCD" w:rsidRPr="00A05757" w:rsidRDefault="002A5AD7" w:rsidP="00BF388D">
      <w:pPr>
        <w:jc w:val="both"/>
        <w:spacing w:before="240" w:beforeAutospacing="0" w:after="360" w:afterAutospacing="0" w:lineRule="auto" w:line="240"/>
        <w:rPr>
          <w:szCs w:val="24"/>
          <w:b w:val="0"/>
          <w:i w:val="0"/>
          <w:sz w:val="24"/>
          <w:spacing w:val="0"/>
          <w:w w:val="100"/>
          <w:rFonts w:ascii="Times New Roman" w:cs="Times New Roman" w:hAnsi="Times New Roman"/>
          <w:caps w:val="0"/>
        </w:rPr>
        <w:snapToGrid w:val="0"/>
        <w:ind w:left="720" w:hanging="720"/>
        <w:textAlignment w:val="baseline"/>
      </w:pPr>
      <w:r w:rsidRPr="00A05757">
        <w:rPr>
          <w:szCs w:val="24"/>
          <w:b w:val="0"/>
          <w:i w:val="0"/>
          <w:sz w:val="24"/>
          <w:spacing w:val="0"/>
          <w:w w:val="100"/>
          <w:rFonts w:ascii="Times New Roman" w:cs="Times New Roman" w:hAnsi="Times New Roman"/>
          <w:caps w:val="0"/>
        </w:rPr>
        <w:t>Adeyeye,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V.</w:t>
      </w:r>
      <w:r w:rsidR="00BF388D">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w:t>
      </w:r>
      <w:r w:rsidR="00BF388D">
        <w:rPr>
          <w:szCs w:val="24"/>
          <w:b w:val="0"/>
          <w:i w:val="0"/>
          <w:sz w:val="24"/>
          <w:spacing w:val="0"/>
          <w:w w:val="100"/>
          <w:rFonts w:ascii="Times New Roman" w:cs="Times New Roman" w:hAnsi="Times New Roman"/>
          <w:caps w:val="0"/>
        </w:rPr>
        <w: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(1985)</w:t>
      </w:r>
      <w:r w:rsidR="00BF388D">
        <w:rPr>
          <w:szCs w:val="24"/>
          <w:b w:val="0"/>
          <w:i w:val="0"/>
          <w:sz w:val="24"/>
          <w:spacing w:val="0"/>
          <w:w w:val="100"/>
          <w:rFonts w:ascii="Times New Roman" w:cs="Times New Roman" w:hAnsi="Times New Roman"/>
          <w:caps w:val="0"/>
        </w:rPr>
        <w:t>.</w:t>
      </w:r>
      <w:r w:rsidRPr="00A05757">
        <w:rPr>
          <w:szCs w:val="24"/>
          <w:b w:val="0"/>
          <w:i w:val="0"/>
          <w:sz w:val="24"/>
          <w:spacing w:val="0"/>
          <w:w w:val="100"/>
          <w:rFonts w:ascii="Times New Roman" w:cs="Times New Roman" w:hAnsi="Times New Roman"/>
          <w:caps w:val="0"/>
        </w:rPr>
        <w:t> </w:t>
      </w:r>
      <w:r w:rsidRPr="00BF388D">
        <w:rPr>
          <w:szCs w:val="24"/>
          <w:b w:val="0"/>
          <w:i w:val="1"/>
          <w:sz w:val="24"/>
          <w:spacing w:val="0"/>
          <w:w w:val="100"/>
          <w:rFonts w:ascii="Times New Roman" w:cs="Times New Roman" w:hAnsi="Times New Roman"/>
          <w:caps w:val="0"/>
        </w:rPr>
        <w:t>Attacking</w:t>
      </w:r>
      <w:r w:rsidRPr="00BF388D">
        <w:rPr>
          <w:szCs w:val="24"/>
          <w:b w:val="0"/>
          <w:i w:val="1"/>
          <w:sz w:val="24"/>
          <w:spacing w:val="0"/>
          <w:w w:val="100"/>
          <w:rFonts w:ascii="Times New Roman" w:cs="Times New Roman" w:hAnsi="Times New Roman"/>
          <w:caps w:val="0"/>
        </w:rPr>
        <w:t> </w:t>
      </w:r>
      <w:r w:rsidRPr="00BF388D">
        <w:rPr>
          <w:szCs w:val="24"/>
          <w:b w:val="0"/>
          <w:i w:val="1"/>
          <w:sz w:val="24"/>
          <w:spacing w:val="0"/>
          <w:w w:val="100"/>
          <w:rFonts w:ascii="Times New Roman" w:cs="Times New Roman" w:hAnsi="Times New Roman"/>
          <w:caps w:val="0"/>
        </w:rPr>
        <w:t>rural</w:t>
      </w:r>
      <w:r w:rsidRPr="00BF388D">
        <w:rPr>
          <w:szCs w:val="24"/>
          <w:b w:val="0"/>
          <w:i w:val="1"/>
          <w:sz w:val="24"/>
          <w:spacing w:val="0"/>
          <w:w w:val="100"/>
          <w:rFonts w:ascii="Times New Roman" w:cs="Times New Roman" w:hAnsi="Times New Roman"/>
          <w:caps w:val="0"/>
        </w:rPr>
        <w:t> </w:t>
      </w:r>
      <w:r w:rsidRPr="00BF388D">
        <w:rPr>
          <w:szCs w:val="24"/>
          <w:b w:val="0"/>
          <w:i w:val="1"/>
          <w:sz w:val="24"/>
          <w:spacing w:val="0"/>
          <w:w w:val="100"/>
          <w:rFonts w:ascii="Times New Roman" w:cs="Times New Roman" w:hAnsi="Times New Roman"/>
          <w:caps w:val="0"/>
        </w:rPr>
        <w:t>poverty</w:t>
      </w:r>
      <w:r w:rsidRPr="00BF388D">
        <w:rPr>
          <w:szCs w:val="24"/>
          <w:b w:val="0"/>
          <w:i w:val="1"/>
          <w:sz w:val="24"/>
          <w:spacing w:val="0"/>
          <w:w w:val="100"/>
          <w:rFonts w:ascii="Times New Roman" w:cs="Times New Roman" w:hAnsi="Times New Roman"/>
          <w:caps w:val="0"/>
        </w:rPr>
        <w:t> </w:t>
      </w:r>
      <w:r w:rsidRPr="00BF388D">
        <w:rPr>
          <w:szCs w:val="24"/>
          <w:b w:val="0"/>
          <w:i w:val="1"/>
          <w:sz w:val="24"/>
          <w:spacing w:val="0"/>
          <w:w w:val="100"/>
          <w:rFonts w:ascii="Times New Roman" w:cs="Times New Roman" w:hAnsi="Times New Roman"/>
          <w:caps w:val="0"/>
        </w:rPr>
        <w:t>in</w:t>
      </w:r>
      <w:r w:rsidRPr="00BF388D">
        <w:rPr>
          <w:szCs w:val="24"/>
          <w:b w:val="0"/>
          <w:i w:val="1"/>
          <w:sz w:val="24"/>
          <w:spacing w:val="0"/>
          <w:w w:val="100"/>
          <w:rFonts w:ascii="Times New Roman" w:cs="Times New Roman" w:hAnsi="Times New Roman"/>
          <w:caps w:val="0"/>
        </w:rPr>
        <w:t> </w:t>
      </w:r>
      <w:r w:rsidRPr="00BF388D">
        <w:rPr>
          <w:szCs w:val="24"/>
          <w:b w:val="0"/>
          <w:i w:val="1"/>
          <w:sz w:val="24"/>
          <w:spacing w:val="0"/>
          <w:w w:val="100"/>
          <w:rFonts w:ascii="Times New Roman" w:cs="Times New Roman" w:hAnsi="Times New Roman"/>
          <w:caps w:val="0"/>
        </w:rPr>
        <w:t>Nigeria:</w:t>
      </w:r>
      <w:r w:rsidRPr="00BF388D">
        <w:rPr>
          <w:szCs w:val="24"/>
          <w:b w:val="0"/>
          <w:i w:val="1"/>
          <w:sz w:val="24"/>
          <w:spacing w:val="0"/>
          <w:w w:val="100"/>
          <w:rFonts w:ascii="Times New Roman" w:cs="Times New Roman" w:hAnsi="Times New Roman"/>
          <w:caps w:val="0"/>
        </w:rPr>
        <w:t> </w:t>
      </w:r>
      <w:r w:rsidRPr="00BF388D">
        <w:rPr>
          <w:szCs w:val="24"/>
          <w:b w:val="0"/>
          <w:i w:val="1"/>
          <w:sz w:val="24"/>
          <w:spacing w:val="0"/>
          <w:w w:val="100"/>
          <w:rFonts w:ascii="Times New Roman" w:cs="Times New Roman" w:hAnsi="Times New Roman"/>
          <w:caps w:val="0"/>
        </w:rPr>
        <w:t>the</w:t>
      </w:r>
      <w:r w:rsidRPr="00BF388D">
        <w:rPr>
          <w:szCs w:val="24"/>
          <w:b w:val="0"/>
          <w:i w:val="1"/>
          <w:sz w:val="24"/>
          <w:spacing w:val="0"/>
          <w:w w:val="100"/>
          <w:rFonts w:ascii="Times New Roman" w:cs="Times New Roman" w:hAnsi="Times New Roman"/>
          <w:caps w:val="0"/>
        </w:rPr>
        <w:t> </w:t>
      </w:r>
      <w:r w:rsidRPr="00BF388D">
        <w:rPr>
          <w:szCs w:val="24"/>
          <w:b w:val="0"/>
          <w:i w:val="1"/>
          <w:sz w:val="24"/>
          <w:spacing w:val="0"/>
          <w:w w:val="100"/>
          <w:rFonts w:ascii="Times New Roman" w:cs="Times New Roman" w:hAnsi="Times New Roman"/>
          <w:caps w:val="0"/>
        </w:rPr>
        <w:t>option</w:t>
      </w:r>
      <w:r w:rsidRPr="00BF388D">
        <w:rPr>
          <w:szCs w:val="24"/>
          <w:b w:val="0"/>
          <w:i w:val="1"/>
          <w:sz w:val="24"/>
          <w:spacing w:val="0"/>
          <w:w w:val="100"/>
          <w:rFonts w:ascii="Times New Roman" w:cs="Times New Roman" w:hAnsi="Times New Roman"/>
          <w:caps w:val="0"/>
        </w:rPr>
        <w:t> </w:t>
      </w:r>
      <w:r w:rsidRPr="00BF388D">
        <w:rPr>
          <w:szCs w:val="24"/>
          <w:b w:val="0"/>
          <w:i w:val="1"/>
          <w:sz w:val="24"/>
          <w:spacing w:val="0"/>
          <w:w w:val="100"/>
          <w:rFonts w:ascii="Times New Roman" w:cs="Times New Roman" w:hAnsi="Times New Roman"/>
          <w:caps w:val="0"/>
        </w:rPr>
        <w:t>of</w:t>
      </w:r>
      <w:r w:rsidRPr="00BF388D">
        <w:rPr>
          <w:szCs w:val="24"/>
          <w:b w:val="0"/>
          <w:i w:val="1"/>
          <w:sz w:val="24"/>
          <w:spacing w:val="0"/>
          <w:w w:val="100"/>
          <w:rFonts w:ascii="Times New Roman" w:cs="Times New Roman" w:hAnsi="Times New Roman"/>
          <w:caps w:val="0"/>
        </w:rPr>
        <w:t> </w:t>
      </w:r>
      <w:r w:rsidRPr="00BF388D">
        <w:rPr>
          <w:szCs w:val="24"/>
          <w:b w:val="0"/>
          <w:i w:val="1"/>
          <w:sz w:val="24"/>
          <w:spacing w:val="0"/>
          <w:w w:val="100"/>
          <w:rFonts w:ascii="Times New Roman" w:cs="Times New Roman" w:hAnsi="Times New Roman"/>
          <w:caps w:val="0"/>
        </w:rPr>
        <w:t>non-</w:t>
      </w:r>
      <w:r w:rsidRPr="00BF388D">
        <w:rPr>
          <w:szCs w:val="24"/>
          <w:b w:val="0"/>
          <w:i w:val="1"/>
          <w:sz w:val="24"/>
          <w:spacing w:val="0"/>
          <w:w w:val="100"/>
          <w:rFonts w:ascii="Times New Roman" w:cs="Times New Roman" w:hAnsi="Times New Roman"/>
          <w:caps w:val="0"/>
        </w:rPr>
        <w:t> </w:t>
      </w:r>
      <w:r w:rsidRPr="00BF388D">
        <w:rPr>
          <w:szCs w:val="24"/>
          <w:b w:val="0"/>
          <w:i w:val="1"/>
          <w:sz w:val="24"/>
          <w:spacing w:val="0"/>
          <w:w w:val="100"/>
          <w:rFonts w:ascii="Times New Roman" w:cs="Times New Roman" w:hAnsi="Times New Roman"/>
          <w:caps w:val="0"/>
        </w:rPr>
        <w:t>formal</w:t>
      </w:r>
      <w:r w:rsidRPr="00BF388D">
        <w:rPr>
          <w:szCs w:val="24"/>
          <w:b w:val="0"/>
          <w:i w:val="1"/>
          <w:sz w:val="24"/>
          <w:spacing w:val="0"/>
          <w:w w:val="100"/>
          <w:rFonts w:ascii="Times New Roman" w:cs="Times New Roman" w:hAnsi="Times New Roman"/>
          <w:caps w:val="0"/>
        </w:rPr>
        <w:t> </w:t>
      </w:r>
      <w:r w:rsidRPr="00BF388D">
        <w:rPr>
          <w:szCs w:val="24"/>
          <w:b w:val="0"/>
          <w:i w:val="1"/>
          <w:sz w:val="24"/>
          <w:spacing w:val="0"/>
          <w:w w:val="100"/>
          <w:rFonts w:ascii="Times New Roman" w:cs="Times New Roman" w:hAnsi="Times New Roman"/>
          <w:caps w:val="0"/>
        </w:rPr>
        <w:t>education.</w:t>
      </w:r>
      <w:r w:rsidRPr="00BF388D">
        <w:rPr>
          <w:szCs w:val="24"/>
          <w:b w:val="0"/>
          <w:i w:val="1"/>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NISER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Monograph.</w:t>
      </w:r>
    </w:p>
    <w:p w:rsidR="00F017FA" w:rsidRPr="00A05757" w:rsidRDefault="004B1BCD" w:rsidP="00BF388D">
      <w:pPr>
        <w:jc w:val="both"/>
        <w:spacing w:before="240" w:beforeAutospacing="0" w:after="360" w:afterAutospacing="0" w:lineRule="auto" w:line="240"/>
        <w:rPr>
          <w:szCs w:val="24"/>
          <w:b w:val="0"/>
          <w:i w:val="0"/>
          <w:sz w:val="24"/>
          <w:spacing w:val="0"/>
          <w:w w:val="100"/>
          <w:rFonts w:ascii="Times New Roman" w:cs="Times New Roman" w:hAnsi="Times New Roman"/>
          <w:caps w:val="0"/>
        </w:rPr>
        <w:snapToGrid w:val="0"/>
        <w:ind w:left="720" w:hanging="720"/>
        <w:textAlignment w:val="baseline"/>
      </w:pPr>
      <w:r w:rsidRPr="00A05757">
        <w:rPr>
          <w:szCs w:val="24"/>
          <w:b w:val="0"/>
          <w:i w:val="0"/>
          <w:sz w:val="24"/>
          <w:spacing w:val="0"/>
          <w:w w:val="100"/>
          <w:rFonts w:ascii="Times New Roman" w:cs="Times New Roman" w:hAnsi="Times New Roman"/>
          <w:caps w:val="0"/>
        </w:rPr>
        <w:t>Affe,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w:t>
      </w:r>
      <w:r w:rsidR="00BF388D">
        <w:rPr>
          <w:szCs w:val="24"/>
          <w:b w:val="0"/>
          <w:i w:val="0"/>
          <w:sz w:val="24"/>
          <w:spacing w:val="0"/>
          <w:w w:val="100"/>
          <w:rFonts w:ascii="Times New Roman" w:cs="Times New Roman" w:hAnsi="Times New Roman"/>
          <w:caps w:val="0"/>
        </w:rPr>
        <w: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(2013)</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Some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challenges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facing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SURE-P</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youth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empowerment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Nigeria.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www.sure-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p.gov.ng.</w:t>
      </w:r>
      <w:r w:rsidR="00BF388D">
        <w:rPr>
          <w:szCs w:val="24"/>
          <w:b w:val="0"/>
          <w:i w:val="0"/>
          <w:sz w:val="24"/>
          <w:spacing w:val="0"/>
          <w:w w:val="100"/>
          <w:rFonts w:ascii="Times New Roman" w:cs="Times New Roman" w:hAnsi="Times New Roman"/>
          <w:caps w:val="0"/>
        </w:rPr>
        <w:t> </w:t>
      </w:r>
    </w:p>
    <w:p w:rsidR="00370791" w:rsidRPr="00A05757" w:rsidRDefault="00F017FA" w:rsidP="00BF388D">
      <w:pPr>
        <w:jc w:val="both"/>
        <w:spacing w:before="240" w:beforeAutospacing="0" w:after="360" w:afterAutospacing="0" w:lineRule="auto" w:line="240"/>
        <w:rPr>
          <w:szCs w:val="24"/>
          <w:b w:val="0"/>
          <w:i w:val="0"/>
          <w:sz w:val="24"/>
          <w:spacing w:val="0"/>
          <w:w w:val="100"/>
          <w:rFonts w:ascii="Times New Roman" w:cs="Times New Roman" w:hAnsi="Times New Roman"/>
          <w:caps w:val="0"/>
        </w:rPr>
        <w:snapToGrid w:val="0"/>
        <w:ind w:left="720" w:hanging="720"/>
        <w:textAlignment w:val="baseline"/>
      </w:pPr>
      <w:r w:rsidRPr="00A05757">
        <w:rPr>
          <w:szCs w:val="24"/>
          <w:b w:val="0"/>
          <w:i w:val="0"/>
          <w:sz w:val="24"/>
          <w:spacing w:val="0"/>
          <w:w w:val="100"/>
          <w:rFonts w:ascii="Times New Roman" w:cs="Times New Roman" w:hAnsi="Times New Roman"/>
          <w:caps w:val="0"/>
        </w:rPr>
        <w:t>Afonja,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S.M</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(1996).</w:t>
      </w:r>
      <w:r w:rsidR="00BF388D">
        <w:rPr>
          <w:szCs w:val="24"/>
          <w:b w:val="0"/>
          <w:i w:val="0"/>
          <w:sz w:val="24"/>
          <w:spacing w:val="0"/>
          <w:w w:val="100"/>
          <w:rFonts w:ascii="Times New Roman" w:cs="Times New Roman" w:hAnsi="Times New Roman"/>
          <w:caps w:val="0"/>
        </w:rPr>
        <w:t> </w:t>
      </w:r>
      <w:r w:rsidRPr="00BF388D">
        <w:rPr>
          <w:szCs w:val="24"/>
          <w:b w:val="0"/>
          <w:i w:val="1"/>
          <w:sz w:val="24"/>
          <w:spacing w:val="0"/>
          <w:w w:val="100"/>
          <w:rFonts w:ascii="Times New Roman" w:cs="Times New Roman" w:hAnsi="Times New Roman"/>
          <w:caps w:val="0"/>
        </w:rPr>
        <w:t>The</w:t>
      </w:r>
      <w:r w:rsidRPr="00BF388D">
        <w:rPr>
          <w:szCs w:val="24"/>
          <w:b w:val="0"/>
          <w:i w:val="1"/>
          <w:sz w:val="24"/>
          <w:spacing w:val="0"/>
          <w:w w:val="100"/>
          <w:rFonts w:ascii="Times New Roman" w:cs="Times New Roman" w:hAnsi="Times New Roman"/>
          <w:caps w:val="0"/>
        </w:rPr>
        <w:t> </w:t>
      </w:r>
      <w:r w:rsidRPr="00BF388D">
        <w:rPr>
          <w:szCs w:val="24"/>
          <w:b w:val="0"/>
          <w:i w:val="1"/>
          <w:sz w:val="24"/>
          <w:spacing w:val="0"/>
          <w:w w:val="100"/>
          <w:rFonts w:ascii="Times New Roman" w:cs="Times New Roman" w:hAnsi="Times New Roman"/>
          <w:caps w:val="0"/>
        </w:rPr>
        <w:t>challenges</w:t>
      </w:r>
      <w:r w:rsidRPr="00BF388D">
        <w:rPr>
          <w:szCs w:val="24"/>
          <w:b w:val="0"/>
          <w:i w:val="1"/>
          <w:sz w:val="24"/>
          <w:spacing w:val="0"/>
          <w:w w:val="100"/>
          <w:rFonts w:ascii="Times New Roman" w:cs="Times New Roman" w:hAnsi="Times New Roman"/>
          <w:caps w:val="0"/>
        </w:rPr>
        <w:t> </w:t>
      </w:r>
      <w:r w:rsidRPr="00BF388D">
        <w:rPr>
          <w:szCs w:val="24"/>
          <w:b w:val="0"/>
          <w:i w:val="1"/>
          <w:sz w:val="24"/>
          <w:spacing w:val="0"/>
          <w:w w:val="100"/>
          <w:rFonts w:ascii="Times New Roman" w:cs="Times New Roman" w:hAnsi="Times New Roman"/>
          <w:caps w:val="0"/>
        </w:rPr>
        <w:t>of</w:t>
      </w:r>
      <w:r w:rsidRPr="00BF388D">
        <w:rPr>
          <w:szCs w:val="24"/>
          <w:b w:val="0"/>
          <w:i w:val="1"/>
          <w:sz w:val="24"/>
          <w:spacing w:val="0"/>
          <w:w w:val="100"/>
          <w:rFonts w:ascii="Times New Roman" w:cs="Times New Roman" w:hAnsi="Times New Roman"/>
          <w:caps w:val="0"/>
        </w:rPr>
        <w:t> </w:t>
      </w:r>
      <w:r w:rsidRPr="00BF388D">
        <w:rPr>
          <w:szCs w:val="24"/>
          <w:b w:val="0"/>
          <w:i w:val="1"/>
          <w:sz w:val="24"/>
          <w:spacing w:val="0"/>
          <w:w w:val="100"/>
          <w:rFonts w:ascii="Times New Roman" w:cs="Times New Roman" w:hAnsi="Times New Roman"/>
          <w:caps w:val="0"/>
        </w:rPr>
        <w:t>under</w:t>
      </w:r>
      <w:r w:rsidRPr="00BF388D">
        <w:rPr>
          <w:szCs w:val="24"/>
          <w:b w:val="0"/>
          <w:i w:val="1"/>
          <w:sz w:val="24"/>
          <w:spacing w:val="0"/>
          <w:w w:val="100"/>
          <w:rFonts w:ascii="Times New Roman" w:cs="Times New Roman" w:hAnsi="Times New Roman"/>
          <w:caps w:val="0"/>
        </w:rPr>
        <w:t> </w:t>
      </w:r>
      <w:r w:rsidRPr="00BF388D">
        <w:rPr>
          <w:szCs w:val="24"/>
          <w:b w:val="0"/>
          <w:i w:val="1"/>
          <w:sz w:val="24"/>
          <w:spacing w:val="0"/>
          <w:w w:val="100"/>
          <w:rFonts w:ascii="Times New Roman" w:cs="Times New Roman" w:hAnsi="Times New Roman"/>
          <w:caps w:val="0"/>
        </w:rPr>
        <w:t>development</w:t>
      </w:r>
      <w:r w:rsidRPr="00BF388D">
        <w:rPr>
          <w:szCs w:val="24"/>
          <w:b w:val="0"/>
          <w:i w:val="1"/>
          <w:sz w:val="24"/>
          <w:spacing w:val="0"/>
          <w:w w:val="100"/>
          <w:rFonts w:ascii="Times New Roman" w:cs="Times New Roman" w:hAnsi="Times New Roman"/>
          <w:caps w:val="0"/>
        </w:rPr>
        <w:t> </w:t>
      </w:r>
      <w:r w:rsidRPr="00BF388D">
        <w:rPr>
          <w:szCs w:val="24"/>
          <w:b w:val="0"/>
          <w:i w:val="1"/>
          <w:sz w:val="24"/>
          <w:spacing w:val="0"/>
          <w:w w:val="100"/>
          <w:rFonts w:ascii="Times New Roman" w:cs="Times New Roman" w:hAnsi="Times New Roman"/>
          <w:caps w:val="0"/>
        </w:rPr>
        <w:t>and</w:t>
      </w:r>
      <w:r w:rsidRPr="00BF388D">
        <w:rPr>
          <w:szCs w:val="24"/>
          <w:b w:val="0"/>
          <w:i w:val="1"/>
          <w:sz w:val="24"/>
          <w:spacing w:val="0"/>
          <w:w w:val="100"/>
          <w:rFonts w:ascii="Times New Roman" w:cs="Times New Roman" w:hAnsi="Times New Roman"/>
          <w:caps w:val="0"/>
        </w:rPr>
        <w:t> </w:t>
      </w:r>
      <w:r w:rsidRPr="00BF388D">
        <w:rPr>
          <w:szCs w:val="24"/>
          <w:b w:val="0"/>
          <w:i w:val="1"/>
          <w:sz w:val="24"/>
          <w:spacing w:val="0"/>
          <w:w w:val="100"/>
          <w:rFonts w:ascii="Times New Roman" w:cs="Times New Roman" w:hAnsi="Times New Roman"/>
          <w:caps w:val="0"/>
        </w:rPr>
        <w:t>poverty</w:t>
      </w:r>
      <w:r w:rsidRPr="00A05757">
        <w:rPr>
          <w:szCs w:val="24"/>
          <w:b w:val="0"/>
          <w:i w:val="0"/>
          <w:sz w:val="24"/>
          <w:spacing w:val="0"/>
          <w:w w:val="100"/>
          <w:rFonts w:ascii="Times New Roman" w:cs="Times New Roman" w:hAnsi="Times New Roman"/>
          <w:caps w:val="0"/>
        </w:rPr>
        <w: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Inaugural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lecture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series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105</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Ife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Obafemi</w:t>
      </w:r>
      <w:r w:rsidR="00BF388D">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Awolowo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University,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Ile-</w:t>
      </w:r>
      <w:r w:rsidR="00BF388D" w:rsidRPr="00A05757">
        <w:rPr>
          <w:szCs w:val="24"/>
          <w:b w:val="0"/>
          <w:i w:val="0"/>
          <w:sz w:val="24"/>
          <w:spacing w:val="0"/>
          <w:w w:val="100"/>
          <w:rFonts w:ascii="Times New Roman" w:cs="Times New Roman" w:hAnsi="Times New Roman"/>
          <w:caps w:val="0"/>
        </w:rPr>
        <w:t>Ife</w:t>
      </w:r>
      <w:r w:rsidRPr="00A05757">
        <w:rPr>
          <w:szCs w:val="24"/>
          <w:b w:val="0"/>
          <w:i w:val="0"/>
          <w:sz w:val="24"/>
          <w:spacing w:val="0"/>
          <w:w w:val="100"/>
          <w:rFonts w:ascii="Times New Roman" w:cs="Times New Roman" w:hAnsi="Times New Roman"/>
          <w:caps w:val="0"/>
        </w:rPr>
        <w: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University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Press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Ltd.</w:t>
      </w:r>
      <w:r w:rsidRPr="00A05757">
        <w:rPr>
          <w:szCs w:val="24"/>
          <w:b w:val="0"/>
          <w:i w:val="0"/>
          <w:sz w:val="24"/>
          <w:spacing w:val="0"/>
          <w:w w:val="100"/>
          <w:rFonts w:ascii="Times New Roman" w:cs="Times New Roman" w:hAnsi="Times New Roman"/>
          <w:caps w:val="0"/>
        </w:rPr>
        <w:t> </w:t>
      </w:r>
    </w:p>
    <w:p w:rsidR="0017653C" w:rsidRPr="00A05757" w:rsidRDefault="00370791" w:rsidP="00BF388D">
      <w:pPr>
        <w:jc w:val="both"/>
        <w:spacing w:before="240" w:beforeAutospacing="0" w:after="360" w:afterAutospacing="0" w:lineRule="auto" w:line="240"/>
        <w:rPr>
          <w:szCs w:val="24"/>
          <w:b w:val="0"/>
          <w:i w:val="0"/>
          <w:sz w:val="24"/>
          <w:spacing w:val="0"/>
          <w:w w:val="100"/>
          <w:rFonts w:ascii="Times New Roman" w:cs="Times New Roman" w:hAnsi="Times New Roman"/>
          <w:caps w:val="0"/>
        </w:rPr>
        <w:snapToGrid w:val="0"/>
        <w:ind w:left="720" w:hanging="720"/>
        <w:textAlignment w:val="baseline"/>
      </w:pPr>
      <w:r w:rsidRPr="00A05757">
        <w:rPr>
          <w:szCs w:val="24"/>
          <w:b w:val="0"/>
          <w:i w:val="0"/>
          <w:sz w:val="24"/>
          <w:spacing w:val="0"/>
          <w:w w:val="100"/>
          <w:rFonts w:ascii="Times New Roman" w:cs="Times New Roman" w:hAnsi="Times New Roman"/>
          <w:caps w:val="0"/>
        </w:rPr>
        <w:t>Ahmed,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w:t>
      </w:r>
      <w:r w:rsidR="00886DC1" w:rsidRPr="00A05757">
        <w:rPr>
          <w:szCs w:val="24"/>
          <w:b w:val="0"/>
          <w:i w:val="0"/>
          <w:sz w:val="24"/>
          <w:spacing w:val="0"/>
          <w:w w:val="100"/>
          <w:rFonts w:ascii="Times New Roman" w:cs="Times New Roman" w:hAnsi="Times New Roman"/>
          <w:caps w:val="0"/>
        </w:rPr>
        <w: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(1993)</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Choice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norm</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poverty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threshold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extent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poverty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00BF388D">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Pakistan.</w:t>
      </w:r>
      <w:r w:rsidRPr="00A05757">
        <w:rPr>
          <w:szCs w:val="24"/>
          <w:b w:val="0"/>
          <w:i w:val="0"/>
          <w:sz w:val="24"/>
          <w:spacing w:val="0"/>
          <w:w w:val="100"/>
          <w:rFonts w:ascii="Times New Roman" w:cs="Times New Roman" w:hAnsi="Times New Roman"/>
          <w:caps w:val="0"/>
        </w:rPr>
        <w:t> </w:t>
      </w:r>
      <w:r w:rsidRPr="00BF388D">
        <w:rPr>
          <w:szCs w:val="24"/>
          <w:b w:val="0"/>
          <w:i w:val="1"/>
          <w:sz w:val="24"/>
          <w:spacing w:val="0"/>
          <w:w w:val="100"/>
          <w:rFonts w:ascii="Times New Roman" w:cs="Times New Roman" w:hAnsi="Times New Roman"/>
          <w:caps w:val="0"/>
        </w:rPr>
        <w:t>The</w:t>
      </w:r>
      <w:r w:rsidRPr="00BF388D">
        <w:rPr>
          <w:szCs w:val="24"/>
          <w:b w:val="0"/>
          <w:i w:val="1"/>
          <w:sz w:val="24"/>
          <w:spacing w:val="0"/>
          <w:w w:val="100"/>
          <w:rFonts w:ascii="Times New Roman" w:cs="Times New Roman" w:hAnsi="Times New Roman"/>
          <w:caps w:val="0"/>
        </w:rPr>
        <w:t> </w:t>
      </w:r>
      <w:r w:rsidR="00BF388D" w:rsidRPr="00BF388D">
        <w:rPr>
          <w:szCs w:val="24"/>
          <w:b w:val="0"/>
          <w:i w:val="1"/>
          <w:sz w:val="24"/>
          <w:spacing w:val="0"/>
          <w:w w:val="100"/>
          <w:rFonts w:ascii="Times New Roman" w:cs="Times New Roman" w:hAnsi="Times New Roman"/>
          <w:caps w:val="0"/>
        </w:rPr>
        <w:t>Journal</w:t>
      </w:r>
      <w:r w:rsidR="00BF388D" w:rsidRPr="00BF388D">
        <w:rPr>
          <w:szCs w:val="24"/>
          <w:b w:val="0"/>
          <w:i w:val="1"/>
          <w:sz w:val="24"/>
          <w:spacing w:val="0"/>
          <w:w w:val="100"/>
          <w:rFonts w:ascii="Times New Roman" w:cs="Times New Roman" w:hAnsi="Times New Roman"/>
          <w:caps w:val="0"/>
        </w:rPr>
        <w:t> </w:t>
      </w:r>
      <w:r w:rsidRPr="00BF388D">
        <w:rPr>
          <w:szCs w:val="24"/>
          <w:b w:val="0"/>
          <w:i w:val="1"/>
          <w:sz w:val="24"/>
          <w:spacing w:val="0"/>
          <w:w w:val="100"/>
          <w:rFonts w:ascii="Times New Roman" w:cs="Times New Roman" w:hAnsi="Times New Roman"/>
          <w:caps w:val="0"/>
        </w:rPr>
        <w:t>of</w:t>
      </w:r>
      <w:r w:rsidRPr="00BF388D">
        <w:rPr>
          <w:szCs w:val="24"/>
          <w:b w:val="0"/>
          <w:i w:val="1"/>
          <w:sz w:val="24"/>
          <w:spacing w:val="0"/>
          <w:w w:val="100"/>
          <w:rFonts w:ascii="Times New Roman" w:cs="Times New Roman" w:hAnsi="Times New Roman"/>
          <w:caps w:val="0"/>
        </w:rPr>
        <w:t> </w:t>
      </w:r>
      <w:r w:rsidR="00BF388D" w:rsidRPr="00BF388D">
        <w:rPr>
          <w:szCs w:val="24"/>
          <w:b w:val="0"/>
          <w:i w:val="1"/>
          <w:sz w:val="24"/>
          <w:spacing w:val="0"/>
          <w:w w:val="100"/>
          <w:rFonts w:ascii="Times New Roman" w:cs="Times New Roman" w:hAnsi="Times New Roman"/>
          <w:caps w:val="0"/>
        </w:rPr>
        <w:t>Development</w:t>
      </w:r>
      <w:r w:rsidR="00BF388D" w:rsidRPr="00BF388D">
        <w:rPr>
          <w:szCs w:val="24"/>
          <w:b w:val="0"/>
          <w:i w:val="1"/>
          <w:sz w:val="24"/>
          <w:spacing w:val="0"/>
          <w:w w:val="100"/>
          <w:rFonts w:ascii="Times New Roman" w:cs="Times New Roman" w:hAnsi="Times New Roman"/>
          <w:caps w:val="0"/>
        </w:rPr>
        <w:t> </w:t>
      </w:r>
      <w:r w:rsidR="00BF388D" w:rsidRPr="00BF388D">
        <w:rPr>
          <w:szCs w:val="24"/>
          <w:b w:val="0"/>
          <w:i w:val="1"/>
          <w:sz w:val="24"/>
          <w:spacing w:val="0"/>
          <w:w w:val="100"/>
          <w:rFonts w:ascii="Times New Roman" w:cs="Times New Roman" w:hAnsi="Times New Roman"/>
          <w:caps w:val="0"/>
        </w:rPr>
        <w:t>Studies</w:t>
      </w:r>
      <w:r w:rsidRPr="00BF388D">
        <w:rPr>
          <w:szCs w:val="24"/>
          <w:b w:val="0"/>
          <w:i w:val="1"/>
          <w:sz w:val="24"/>
          <w:spacing w:val="0"/>
          <w:w w:val="100"/>
          <w:rFonts w:ascii="Times New Roman" w:cs="Times New Roman" w:hAnsi="Times New Roman"/>
          <w:caps w:val="0"/>
        </w:rPr>
        <w:t>,</w:t>
      </w:r>
      <w:r w:rsidRPr="00BF388D">
        <w:rPr>
          <w:szCs w:val="24"/>
          <w:b w:val="0"/>
          <w:i w:val="1"/>
          <w:sz w:val="24"/>
          <w:spacing w:val="0"/>
          <w:w w:val="100"/>
          <w:rFonts w:ascii="Times New Roman" w:cs="Times New Roman" w:hAnsi="Times New Roman"/>
          <w:caps w:val="0"/>
        </w:rPr>
        <w:t> </w:t>
      </w:r>
      <w:r w:rsidRPr="00BF388D">
        <w:rPr>
          <w:szCs w:val="24"/>
          <w:b w:val="0"/>
          <w:i w:val="1"/>
          <w:sz w:val="24"/>
          <w:spacing w:val="0"/>
          <w:w w:val="100"/>
          <w:rFonts w:ascii="Times New Roman" w:cs="Times New Roman" w:hAnsi="Times New Roman"/>
          <w:caps w:val="0"/>
        </w:rPr>
        <w:t>12</w:t>
      </w:r>
      <w:r w:rsidRPr="00A05757">
        <w:rPr>
          <w:szCs w:val="24"/>
          <w:b w:val="0"/>
          <w:i w:val="0"/>
          <w:sz w:val="24"/>
          <w:spacing w:val="0"/>
          <w:w w:val="100"/>
          <w:rFonts w:ascii="Times New Roman" w:cs="Times New Roman" w:hAnsi="Times New Roman"/>
          <w:caps w:val="0"/>
        </w:rPr>
        <w: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23-48</w:t>
      </w:r>
      <w:r w:rsidRPr="00A05757">
        <w:rPr>
          <w:szCs w:val="24"/>
          <w:b w:val="0"/>
          <w:i w:val="0"/>
          <w:sz w:val="24"/>
          <w:spacing w:val="0"/>
          <w:w w:val="100"/>
          <w:rFonts w:ascii="Times New Roman" w:cs="Times New Roman" w:hAnsi="Times New Roman"/>
          <w:caps w:val="0"/>
        </w:rPr>
        <w:t> </w:t>
      </w:r>
    </w:p>
    <w:p w:rsidR="00893BE5" w:rsidRPr="00A05757" w:rsidRDefault="0017653C" w:rsidP="00BF388D">
      <w:pPr>
        <w:jc w:val="both"/>
        <w:spacing w:before="240" w:beforeAutospacing="0" w:after="360" w:afterAutospacing="0" w:lineRule="auto" w:line="240"/>
        <w:rPr>
          <w:szCs w:val="24"/>
          <w:b w:val="0"/>
          <w:i w:val="0"/>
          <w:sz w:val="24"/>
          <w:spacing w:val="0"/>
          <w:w w:val="100"/>
          <w:rFonts w:ascii="Times New Roman" w:cs="Times New Roman" w:hAnsi="Times New Roman"/>
          <w:caps w:val="0"/>
        </w:rPr>
        <w:snapToGrid w:val="0"/>
        <w:ind w:left="720" w:hanging="720"/>
        <w:textAlignment w:val="baseline"/>
      </w:pPr>
      <w:r w:rsidRPr="00A05757">
        <w:rPr>
          <w:szCs w:val="24"/>
          <w:b w:val="0"/>
          <w:i w:val="0"/>
          <w:sz w:val="24"/>
          <w:spacing w:val="0"/>
          <w:w w:val="100"/>
          <w:rFonts w:ascii="Times New Roman" w:cs="Times New Roman" w:hAnsi="Times New Roman"/>
          <w:caps w:val="0"/>
        </w:rPr>
        <w:t>Ajakaiye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w:t>
      </w:r>
      <w:r w:rsidR="00BF388D">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w:t>
      </w:r>
      <w:r w:rsidR="00BF388D">
        <w:rPr>
          <w:szCs w:val="24"/>
          <w:b w:val="0"/>
          <w:i w:val="0"/>
          <w:sz w:val="24"/>
          <w:spacing w:val="0"/>
          <w:w w:val="100"/>
          <w:rFonts w:ascii="Times New Roman" w:cs="Times New Roman" w:hAnsi="Times New Roman"/>
          <w:caps w:val="0"/>
        </w:rPr>
        <w: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(1999)</w:t>
      </w:r>
      <w:r w:rsidR="00BF388D">
        <w:rPr>
          <w:szCs w:val="24"/>
          <w:b w:val="0"/>
          <w:i w:val="0"/>
          <w:sz w:val="24"/>
          <w:spacing w:val="0"/>
          <w:w w:val="100"/>
          <w:rFonts w:ascii="Times New Roman" w:cs="Times New Roman" w:hAnsi="Times New Roman"/>
          <w:caps w:val="0"/>
        </w:rPr>
        <w:t>.</w:t>
      </w:r>
      <w:r w:rsidRPr="00A05757">
        <w:rPr>
          <w:szCs w:val="24"/>
          <w:b w:val="0"/>
          <w:i w:val="0"/>
          <w:sz w:val="24"/>
          <w:spacing w:val="0"/>
          <w:w w:val="100"/>
          <w:rFonts w:ascii="Times New Roman" w:cs="Times New Roman" w:hAnsi="Times New Roman"/>
          <w:caps w:val="0"/>
        </w:rPr>
        <w:t> </w:t>
      </w:r>
      <w:r w:rsidRPr="00BF388D">
        <w:rPr>
          <w:szCs w:val="24"/>
          <w:b w:val="0"/>
          <w:i w:val="1"/>
          <w:sz w:val="24"/>
          <w:spacing w:val="0"/>
          <w:w w:val="100"/>
          <w:rFonts w:ascii="Times New Roman" w:cs="Times New Roman" w:hAnsi="Times New Roman"/>
          <w:caps w:val="0"/>
        </w:rPr>
        <w:t>Public</w:t>
      </w:r>
      <w:r w:rsidRPr="00BF388D">
        <w:rPr>
          <w:szCs w:val="24"/>
          <w:b w:val="0"/>
          <w:i w:val="1"/>
          <w:sz w:val="24"/>
          <w:spacing w:val="0"/>
          <w:w w:val="100"/>
          <w:rFonts w:ascii="Times New Roman" w:cs="Times New Roman" w:hAnsi="Times New Roman"/>
          <w:caps w:val="0"/>
        </w:rPr>
        <w:t> </w:t>
      </w:r>
      <w:r w:rsidR="00BF388D" w:rsidRPr="00BF388D">
        <w:rPr>
          <w:szCs w:val="24"/>
          <w:b w:val="0"/>
          <w:i w:val="1"/>
          <w:sz w:val="24"/>
          <w:spacing w:val="0"/>
          <w:w w:val="100"/>
          <w:rFonts w:ascii="Times New Roman" w:cs="Times New Roman" w:hAnsi="Times New Roman"/>
          <w:caps w:val="0"/>
        </w:rPr>
        <w:t>service</w:t>
      </w:r>
      <w:r w:rsidR="00BF388D" w:rsidRPr="00BF388D">
        <w:rPr>
          <w:szCs w:val="24"/>
          <w:b w:val="0"/>
          <w:i w:val="1"/>
          <w:sz w:val="24"/>
          <w:spacing w:val="0"/>
          <w:w w:val="100"/>
          <w:rFonts w:ascii="Times New Roman" w:cs="Times New Roman" w:hAnsi="Times New Roman"/>
          <w:caps w:val="0"/>
        </w:rPr>
        <w:t> </w:t>
      </w:r>
      <w:r w:rsidRPr="00BF388D">
        <w:rPr>
          <w:szCs w:val="24"/>
          <w:b w:val="0"/>
          <w:i w:val="1"/>
          <w:sz w:val="24"/>
          <w:spacing w:val="0"/>
          <w:w w:val="100"/>
          <w:rFonts w:ascii="Times New Roman" w:cs="Times New Roman" w:hAnsi="Times New Roman"/>
          <w:caps w:val="0"/>
        </w:rPr>
        <w:t>and</w:t>
      </w:r>
      <w:r w:rsidRPr="00BF388D">
        <w:rPr>
          <w:szCs w:val="24"/>
          <w:b w:val="0"/>
          <w:i w:val="1"/>
          <w:sz w:val="24"/>
          <w:spacing w:val="0"/>
          <w:w w:val="100"/>
          <w:rFonts w:ascii="Times New Roman" w:cs="Times New Roman" w:hAnsi="Times New Roman"/>
          <w:caps w:val="0"/>
        </w:rPr>
        <w:t> </w:t>
      </w:r>
      <w:r w:rsidRPr="00BF388D">
        <w:rPr>
          <w:szCs w:val="24"/>
          <w:b w:val="0"/>
          <w:i w:val="1"/>
          <w:sz w:val="24"/>
          <w:spacing w:val="0"/>
          <w:w w:val="100"/>
          <w:rFonts w:ascii="Times New Roman" w:cs="Times New Roman" w:hAnsi="Times New Roman"/>
          <w:caps w:val="0"/>
        </w:rPr>
        <w:t>the</w:t>
      </w:r>
      <w:r w:rsidRPr="00BF388D">
        <w:rPr>
          <w:szCs w:val="24"/>
          <w:b w:val="0"/>
          <w:i w:val="1"/>
          <w:sz w:val="24"/>
          <w:spacing w:val="0"/>
          <w:w w:val="100"/>
          <w:rFonts w:ascii="Times New Roman" w:cs="Times New Roman" w:hAnsi="Times New Roman"/>
          <w:caps w:val="0"/>
        </w:rPr>
        <w:t> </w:t>
      </w:r>
      <w:r w:rsidRPr="00BF388D">
        <w:rPr>
          <w:szCs w:val="24"/>
          <w:b w:val="0"/>
          <w:i w:val="1"/>
          <w:sz w:val="24"/>
          <w:spacing w:val="0"/>
          <w:w w:val="100"/>
          <w:rFonts w:ascii="Times New Roman" w:cs="Times New Roman" w:hAnsi="Times New Roman"/>
          <w:caps w:val="0"/>
        </w:rPr>
        <w:t>challenges</w:t>
      </w:r>
      <w:r w:rsidRPr="00BF388D">
        <w:rPr>
          <w:szCs w:val="24"/>
          <w:b w:val="0"/>
          <w:i w:val="1"/>
          <w:sz w:val="24"/>
          <w:spacing w:val="0"/>
          <w:w w:val="100"/>
          <w:rFonts w:ascii="Times New Roman" w:cs="Times New Roman" w:hAnsi="Times New Roman"/>
          <w:caps w:val="0"/>
        </w:rPr>
        <w:t> </w:t>
      </w:r>
      <w:r w:rsidRPr="00BF388D">
        <w:rPr>
          <w:szCs w:val="24"/>
          <w:b w:val="0"/>
          <w:i w:val="1"/>
          <w:sz w:val="24"/>
          <w:spacing w:val="0"/>
          <w:w w:val="100"/>
          <w:rFonts w:ascii="Times New Roman" w:cs="Times New Roman" w:hAnsi="Times New Roman"/>
          <w:caps w:val="0"/>
        </w:rPr>
        <w:t>of</w:t>
      </w:r>
      <w:r w:rsidRPr="00BF388D">
        <w:rPr>
          <w:szCs w:val="24"/>
          <w:b w:val="0"/>
          <w:i w:val="1"/>
          <w:sz w:val="24"/>
          <w:spacing w:val="0"/>
          <w:w w:val="100"/>
          <w:rFonts w:ascii="Times New Roman" w:cs="Times New Roman" w:hAnsi="Times New Roman"/>
          <w:caps w:val="0"/>
        </w:rPr>
        <w:t> </w:t>
      </w:r>
      <w:r w:rsidRPr="00BF388D">
        <w:rPr>
          <w:szCs w:val="24"/>
          <w:b w:val="0"/>
          <w:i w:val="1"/>
          <w:sz w:val="24"/>
          <w:spacing w:val="0"/>
          <w:w w:val="100"/>
          <w:rFonts w:ascii="Times New Roman" w:cs="Times New Roman" w:hAnsi="Times New Roman"/>
          <w:caps w:val="0"/>
        </w:rPr>
        <w:t>managing</w:t>
      </w:r>
      <w:r w:rsidRPr="00BF388D">
        <w:rPr>
          <w:szCs w:val="24"/>
          <w:b w:val="0"/>
          <w:i w:val="1"/>
          <w:sz w:val="24"/>
          <w:spacing w:val="0"/>
          <w:w w:val="100"/>
          <w:rFonts w:ascii="Times New Roman" w:cs="Times New Roman" w:hAnsi="Times New Roman"/>
          <w:caps w:val="0"/>
        </w:rPr>
        <w:t> </w:t>
      </w:r>
      <w:r w:rsidRPr="00BF388D">
        <w:rPr>
          <w:szCs w:val="24"/>
          <w:b w:val="0"/>
          <w:i w:val="1"/>
          <w:sz w:val="24"/>
          <w:spacing w:val="0"/>
          <w:w w:val="100"/>
          <w:rFonts w:ascii="Times New Roman" w:cs="Times New Roman" w:hAnsi="Times New Roman"/>
          <w:caps w:val="0"/>
        </w:rPr>
        <w:t>poverty</w:t>
      </w:r>
      <w:r w:rsidRPr="00BF388D">
        <w:rPr>
          <w:szCs w:val="24"/>
          <w:b w:val="0"/>
          <w:i w:val="1"/>
          <w:sz w:val="24"/>
          <w:spacing w:val="0"/>
          <w:w w:val="100"/>
          <w:rFonts w:ascii="Times New Roman" w:cs="Times New Roman" w:hAnsi="Times New Roman"/>
          <w:caps w:val="0"/>
        </w:rPr>
        <w:t> </w:t>
      </w:r>
      <w:r w:rsidRPr="00BF388D">
        <w:rPr>
          <w:szCs w:val="24"/>
          <w:b w:val="0"/>
          <w:i w:val="1"/>
          <w:sz w:val="24"/>
          <w:spacing w:val="0"/>
          <w:w w:val="100"/>
          <w:rFonts w:ascii="Times New Roman" w:cs="Times New Roman" w:hAnsi="Times New Roman"/>
          <w:caps w:val="0"/>
        </w:rPr>
        <w:t>eradicat</w:t>
      </w:r>
      <w:r w:rsidR="00BF388D" w:rsidRPr="00BF388D">
        <w:rPr>
          <w:szCs w:val="24"/>
          <w:b w:val="0"/>
          <w:i w:val="1"/>
          <w:sz w:val="24"/>
          <w:spacing w:val="0"/>
          <w:w w:val="100"/>
          <w:rFonts w:ascii="Times New Roman" w:cs="Times New Roman" w:hAnsi="Times New Roman"/>
          <w:caps w:val="0"/>
        </w:rPr>
        <w:t>ion</w:t>
      </w:r>
      <w:r w:rsidR="00BF388D" w:rsidRPr="00BF388D">
        <w:rPr>
          <w:szCs w:val="24"/>
          <w:b w:val="0"/>
          <w:i w:val="1"/>
          <w:sz w:val="24"/>
          <w:spacing w:val="0"/>
          <w:w w:val="100"/>
          <w:rFonts w:ascii="Times New Roman" w:cs="Times New Roman" w:hAnsi="Times New Roman"/>
          <w:caps w:val="0"/>
        </w:rPr>
        <w:t> </w:t>
      </w:r>
      <w:r w:rsidR="00BF388D" w:rsidRPr="00BF388D">
        <w:rPr>
          <w:szCs w:val="24"/>
          <w:b w:val="0"/>
          <w:i w:val="1"/>
          <w:sz w:val="24"/>
          <w:spacing w:val="0"/>
          <w:w w:val="100"/>
          <w:rFonts w:ascii="Times New Roman" w:cs="Times New Roman" w:hAnsi="Times New Roman"/>
          <w:caps w:val="0"/>
        </w:rPr>
        <w:t>in</w:t>
      </w:r>
      <w:r w:rsidR="00BF388D" w:rsidRPr="00BF388D">
        <w:rPr>
          <w:szCs w:val="24"/>
          <w:b w:val="0"/>
          <w:i w:val="1"/>
          <w:sz w:val="24"/>
          <w:spacing w:val="0"/>
          <w:w w:val="100"/>
          <w:rFonts w:ascii="Times New Roman" w:cs="Times New Roman" w:hAnsi="Times New Roman"/>
          <w:caps w:val="0"/>
        </w:rPr>
        <w:t> </w:t>
      </w:r>
      <w:r w:rsidRPr="00BF388D">
        <w:rPr>
          <w:szCs w:val="24"/>
          <w:b w:val="0"/>
          <w:i w:val="1"/>
          <w:sz w:val="24"/>
          <w:spacing w:val="0"/>
          <w:w w:val="100"/>
          <w:rFonts w:ascii="Times New Roman" w:cs="Times New Roman" w:hAnsi="Times New Roman"/>
          <w:caps w:val="0"/>
        </w:rPr>
        <w:t>Nigeria</w:t>
      </w:r>
      <w:r w:rsidRPr="00A05757">
        <w:rPr>
          <w:szCs w:val="24"/>
          <w:b w:val="0"/>
          <w:i w:val="0"/>
          <w:sz w:val="24"/>
          <w:spacing w:val="0"/>
          <w:w w:val="100"/>
          <w:rFonts w:ascii="Times New Roman" w:cs="Times New Roman" w:hAnsi="Times New Roman"/>
          <w:caps w:val="0"/>
        </w:rPr>
        <w: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paper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presented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2000</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retreat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permanent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secretaries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directors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federal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civil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service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federation.</w:t>
      </w:r>
    </w:p>
    <w:p w:rsidR="00381B9A" w:rsidRPr="00A05757" w:rsidRDefault="00893BE5" w:rsidP="00BF388D">
      <w:pPr>
        <w:jc w:val="both"/>
        <w:spacing w:before="240" w:beforeAutospacing="0" w:after="360" w:afterAutospacing="0" w:lineRule="auto" w:line="240"/>
        <w:rPr>
          <w:szCs w:val="24"/>
          <w:b w:val="0"/>
          <w:i w:val="0"/>
          <w:sz w:val="24"/>
          <w:spacing w:val="0"/>
          <w:w w:val="100"/>
          <w:rFonts w:ascii="Times New Roman" w:cs="Times New Roman" w:hAnsi="Times New Roman"/>
          <w:caps w:val="0"/>
        </w:rPr>
        <w:snapToGrid w:val="0"/>
        <w:ind w:left="720" w:hanging="720"/>
        <w:textAlignment w:val="baseline"/>
      </w:pPr>
      <w:r w:rsidRPr="00A05757">
        <w:rPr>
          <w:szCs w:val="24"/>
          <w:b w:val="0"/>
          <w:i w:val="0"/>
          <w:sz w:val="24"/>
          <w:spacing w:val="0"/>
          <w:w w:val="100"/>
          <w:rFonts w:ascii="Times New Roman" w:cs="Times New Roman" w:hAnsi="Times New Roman"/>
          <w:caps w:val="0"/>
        </w:rPr>
        <w:t>Ajakaiye,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w:t>
      </w:r>
      <w:r w:rsidR="00BF388D">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(1987)</w:t>
      </w:r>
      <w:r w:rsidR="00BF388D">
        <w:rPr>
          <w:szCs w:val="24"/>
          <w:b w:val="0"/>
          <w:i w:val="0"/>
          <w:sz w:val="24"/>
          <w:spacing w:val="0"/>
          <w:w w:val="100"/>
          <w:rFonts w:ascii="Times New Roman" w:cs="Times New Roman" w:hAnsi="Times New Roman"/>
          <w:caps w:val="0"/>
        </w:rPr>
        <w:t>.</w:t>
      </w:r>
      <w:r w:rsidR="00BF388D">
        <w:rPr>
          <w:szCs w:val="24"/>
          <w:b w:val="0"/>
          <w:i w:val="0"/>
          <w:sz w:val="24"/>
          <w:spacing w:val="0"/>
          <w:w w:val="100"/>
          <w:rFonts w:ascii="Times New Roman" w:cs="Times New Roman" w:hAnsi="Times New Roman"/>
          <w:caps w:val="0"/>
        </w:rPr>
        <w:t> </w:t>
      </w:r>
      <w:r w:rsidR="00BF388D" w:rsidRPr="00BF388D">
        <w:rPr>
          <w:szCs w:val="24"/>
          <w:b w:val="0"/>
          <w:i w:val="1"/>
          <w:sz w:val="24"/>
          <w:spacing w:val="0"/>
          <w:w w:val="100"/>
          <w:rFonts w:ascii="Times New Roman" w:cs="Times New Roman" w:hAnsi="Times New Roman"/>
          <w:caps w:val="0"/>
        </w:rPr>
        <w:t>The</w:t>
      </w:r>
      <w:r w:rsidR="00BF388D" w:rsidRPr="00BF388D">
        <w:rPr>
          <w:szCs w:val="24"/>
          <w:b w:val="0"/>
          <w:i w:val="1"/>
          <w:sz w:val="24"/>
          <w:spacing w:val="0"/>
          <w:w w:val="100"/>
          <w:rFonts w:ascii="Times New Roman" w:cs="Times New Roman" w:hAnsi="Times New Roman"/>
          <w:caps w:val="0"/>
        </w:rPr>
        <w:t> </w:t>
      </w:r>
      <w:r w:rsidR="00BF388D" w:rsidRPr="00BF388D">
        <w:rPr>
          <w:szCs w:val="24"/>
          <w:b w:val="0"/>
          <w:i w:val="1"/>
          <w:sz w:val="24"/>
          <w:spacing w:val="0"/>
          <w:w w:val="100"/>
          <w:rFonts w:ascii="Times New Roman" w:cs="Times New Roman" w:hAnsi="Times New Roman"/>
          <w:caps w:val="0"/>
        </w:rPr>
        <w:t>nature</w:t>
      </w:r>
      <w:r w:rsidR="00BF388D" w:rsidRPr="00BF388D">
        <w:rPr>
          <w:szCs w:val="24"/>
          <w:b w:val="0"/>
          <w:i w:val="1"/>
          <w:sz w:val="24"/>
          <w:spacing w:val="0"/>
          <w:w w:val="100"/>
          <w:rFonts w:ascii="Times New Roman" w:cs="Times New Roman" w:hAnsi="Times New Roman"/>
          <w:caps w:val="0"/>
        </w:rPr>
        <w:t> </w:t>
      </w:r>
      <w:r w:rsidR="00BF388D" w:rsidRPr="00BF388D">
        <w:rPr>
          <w:szCs w:val="24"/>
          <w:b w:val="0"/>
          <w:i w:val="1"/>
          <w:sz w:val="24"/>
          <w:spacing w:val="0"/>
          <w:w w:val="100"/>
          <w:rFonts w:ascii="Times New Roman" w:cs="Times New Roman" w:hAnsi="Times New Roman"/>
          <w:caps w:val="0"/>
        </w:rPr>
        <w:t>of</w:t>
      </w:r>
      <w:r w:rsidR="00BF388D" w:rsidRPr="00BF388D">
        <w:rPr>
          <w:szCs w:val="24"/>
          <w:b w:val="0"/>
          <w:i w:val="1"/>
          <w:sz w:val="24"/>
          <w:spacing w:val="0"/>
          <w:w w:val="100"/>
          <w:rFonts w:ascii="Times New Roman" w:cs="Times New Roman" w:hAnsi="Times New Roman"/>
          <w:caps w:val="0"/>
        </w:rPr>
        <w:t> </w:t>
      </w:r>
      <w:r w:rsidR="00BF388D" w:rsidRPr="00BF388D">
        <w:rPr>
          <w:szCs w:val="24"/>
          <w:b w:val="0"/>
          <w:i w:val="1"/>
          <w:sz w:val="24"/>
          <w:spacing w:val="0"/>
          <w:w w:val="100"/>
          <w:rFonts w:ascii="Times New Roman" w:cs="Times New Roman" w:hAnsi="Times New Roman"/>
          <w:caps w:val="0"/>
        </w:rPr>
        <w:t>poverty</w:t>
      </w:r>
      <w:r w:rsidR="00BF388D" w:rsidRPr="00BF388D">
        <w:rPr>
          <w:szCs w:val="24"/>
          <w:b w:val="0"/>
          <w:i w:val="1"/>
          <w:sz w:val="24"/>
          <w:spacing w:val="0"/>
          <w:w w:val="100"/>
          <w:rFonts w:ascii="Times New Roman" w:cs="Times New Roman" w:hAnsi="Times New Roman"/>
          <w:caps w:val="0"/>
        </w:rPr>
        <w:t> </w:t>
      </w:r>
      <w:r w:rsidR="00BF388D" w:rsidRPr="00BF388D">
        <w:rPr>
          <w:szCs w:val="24"/>
          <w:b w:val="0"/>
          <w:i w:val="1"/>
          <w:sz w:val="24"/>
          <w:spacing w:val="0"/>
          <w:w w:val="100"/>
          <w:rFonts w:ascii="Times New Roman" w:cs="Times New Roman" w:hAnsi="Times New Roman"/>
          <w:caps w:val="0"/>
        </w:rPr>
        <w:t>in</w:t>
      </w:r>
      <w:r w:rsidR="00BF388D" w:rsidRPr="00BF388D">
        <w:rPr>
          <w:szCs w:val="24"/>
          <w:b w:val="0"/>
          <w:i w:val="1"/>
          <w:sz w:val="24"/>
          <w:spacing w:val="0"/>
          <w:w w:val="100"/>
          <w:rFonts w:ascii="Times New Roman" w:cs="Times New Roman" w:hAnsi="Times New Roman"/>
          <w:caps w:val="0"/>
        </w:rPr>
        <w:t> </w:t>
      </w:r>
      <w:r w:rsidR="00BF388D" w:rsidRPr="00BF388D">
        <w:rPr>
          <w:szCs w:val="24"/>
          <w:b w:val="0"/>
          <w:i w:val="1"/>
          <w:sz w:val="24"/>
          <w:spacing w:val="0"/>
          <w:w w:val="100"/>
          <w:rFonts w:ascii="Times New Roman" w:cs="Times New Roman" w:hAnsi="Times New Roman"/>
          <w:caps w:val="0"/>
        </w:rPr>
        <w:t>Ni</w:t>
      </w:r>
      <w:r w:rsidRPr="00BF388D">
        <w:rPr>
          <w:szCs w:val="24"/>
          <w:b w:val="0"/>
          <w:i w:val="1"/>
          <w:sz w:val="24"/>
          <w:spacing w:val="0"/>
          <w:w w:val="100"/>
          <w:rFonts w:ascii="Times New Roman" w:cs="Times New Roman" w:hAnsi="Times New Roman"/>
          <w:caps w:val="0"/>
        </w:rPr>
        <w:t>geria</w:t>
      </w:r>
      <w:r w:rsidR="00BF388D" w:rsidRPr="00BF388D">
        <w:rPr>
          <w:szCs w:val="24"/>
          <w:b w:val="0"/>
          <w:i w:val="1"/>
          <w:sz w:val="24"/>
          <w:spacing w:val="0"/>
          <w:w w:val="100"/>
          <w:rFonts w:ascii="Times New Roman" w:cs="Times New Roman" w:hAnsi="Times New Roman"/>
          <w:caps w:val="0"/>
        </w:rPr>
        <w: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NIS</w:t>
      </w:r>
      <w:r w:rsidR="00381B9A" w:rsidRPr="00A05757">
        <w:rPr>
          <w:szCs w:val="24"/>
          <w:b w:val="0"/>
          <w:i w:val="0"/>
          <w:sz w:val="24"/>
          <w:spacing w:val="0"/>
          <w:w w:val="100"/>
          <w:rFonts w:ascii="Times New Roman" w:cs="Times New Roman" w:hAnsi="Times New Roman"/>
          <w:caps w:val="0"/>
        </w:rPr>
        <w:t>ER</w:t>
      </w:r>
      <w:r w:rsidR="00381B9A" w:rsidRPr="00A05757">
        <w:rPr>
          <w:szCs w:val="24"/>
          <w:b w:val="0"/>
          <w:i w:val="0"/>
          <w:sz w:val="24"/>
          <w:spacing w:val="0"/>
          <w:w w:val="100"/>
          <w:rFonts w:ascii="Times New Roman" w:cs="Times New Roman" w:hAnsi="Times New Roman"/>
          <w:caps w:val="0"/>
        </w:rPr>
        <w:t> </w:t>
      </w:r>
      <w:r w:rsidR="00BF388D" w:rsidRPr="00A05757">
        <w:rPr>
          <w:szCs w:val="24"/>
          <w:b w:val="0"/>
          <w:i w:val="0"/>
          <w:sz w:val="24"/>
          <w:spacing w:val="0"/>
          <w:w w:val="100"/>
          <w:rFonts w:ascii="Times New Roman" w:cs="Times New Roman" w:hAnsi="Times New Roman"/>
          <w:caps w:val="0"/>
        </w:rPr>
        <w:t>Monograph</w:t>
      </w:r>
      <w:r w:rsidR="00BF388D" w:rsidRPr="00A05757">
        <w:rPr>
          <w:szCs w:val="24"/>
          <w:b w:val="0"/>
          <w:i w:val="0"/>
          <w:sz w:val="24"/>
          <w:spacing w:val="0"/>
          <w:w w:val="100"/>
          <w:rFonts w:ascii="Times New Roman" w:cs="Times New Roman" w:hAnsi="Times New Roman"/>
          <w:caps w:val="0"/>
        </w:rPr>
        <w:t> </w:t>
      </w:r>
      <w:r w:rsidR="00BF388D" w:rsidRPr="00A05757">
        <w:rPr>
          <w:szCs w:val="24"/>
          <w:b w:val="0"/>
          <w:i w:val="0"/>
          <w:sz w:val="24"/>
          <w:spacing w:val="0"/>
          <w:w w:val="100"/>
          <w:rFonts w:ascii="Times New Roman" w:cs="Times New Roman" w:hAnsi="Times New Roman"/>
          <w:caps w:val="0"/>
        </w:rPr>
        <w:t>Series</w:t>
      </w:r>
      <w:r w:rsidR="00BF388D" w:rsidRPr="00A05757">
        <w:rPr>
          <w:szCs w:val="24"/>
          <w:b w:val="0"/>
          <w:i w:val="0"/>
          <w:sz w:val="24"/>
          <w:spacing w:val="0"/>
          <w:w w:val="100"/>
          <w:rFonts w:ascii="Times New Roman" w:cs="Times New Roman" w:hAnsi="Times New Roman"/>
          <w:caps w:val="0"/>
        </w:rPr>
        <w:t> </w:t>
      </w:r>
      <w:r w:rsidR="00BF388D">
        <w:rPr>
          <w:szCs w:val="24"/>
          <w:b w:val="0"/>
          <w:i w:val="0"/>
          <w:sz w:val="24"/>
          <w:spacing w:val="0"/>
          <w:w w:val="100"/>
          <w:rFonts w:ascii="Times New Roman" w:cs="Times New Roman" w:hAnsi="Times New Roman"/>
          <w:caps w:val="0"/>
        </w:rPr>
        <w:t>13,</w:t>
      </w:r>
      <w:r w:rsidR="00381B9A" w:rsidRPr="00A05757">
        <w:rPr>
          <w:szCs w:val="24"/>
          <w:b w:val="0"/>
          <w:i w:val="0"/>
          <w:sz w:val="24"/>
          <w:spacing w:val="0"/>
          <w:w w:val="100"/>
          <w:rFonts w:ascii="Times New Roman" w:cs="Times New Roman" w:hAnsi="Times New Roman"/>
          <w:caps w:val="0"/>
        </w:rPr>
        <w:t>12-18.</w:t>
      </w:r>
    </w:p>
    <w:p w:rsidR="00F017FA" w:rsidRPr="00A05757" w:rsidRDefault="00381B9A" w:rsidP="00BF388D">
      <w:pPr>
        <w:jc w:val="both"/>
        <w:spacing w:before="240" w:beforeAutospacing="0" w:after="360" w:afterAutospacing="0" w:lineRule="auto" w:line="240"/>
        <w:rPr>
          <w:szCs w:val="24"/>
          <w:b w:val="0"/>
          <w:i w:val="0"/>
          <w:sz w:val="24"/>
          <w:spacing w:val="0"/>
          <w:w w:val="100"/>
          <w:rFonts w:ascii="Times New Roman" w:cs="Times New Roman" w:hAnsi="Times New Roman"/>
          <w:caps w:val="0"/>
        </w:rPr>
        <w:snapToGrid w:val="0"/>
        <w:ind w:left="720" w:hanging="720"/>
        <w:textAlignment w:val="baseline"/>
      </w:pPr>
      <w:r w:rsidRPr="00A05757">
        <w:rPr>
          <w:szCs w:val="24"/>
          <w:b w:val="0"/>
          <w:i w:val="0"/>
          <w:sz w:val="24"/>
          <w:spacing w:val="0"/>
          <w:w w:val="100"/>
          <w:rFonts w:ascii="Times New Roman" w:cs="Times New Roman" w:hAnsi="Times New Roman"/>
          <w:caps w:val="0"/>
        </w:rPr>
        <w:t>Akeredolu-Ale,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(2000)</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Social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revolution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anti-dote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poverty.</w:t>
      </w:r>
      <w:r w:rsidRPr="00A05757">
        <w:rPr>
          <w:szCs w:val="24"/>
          <w:b w:val="0"/>
          <w:i w:val="0"/>
          <w:sz w:val="24"/>
          <w:spacing w:val="0"/>
          <w:w w:val="100"/>
          <w:rFonts w:ascii="Times New Roman" w:cs="Times New Roman" w:hAnsi="Times New Roman"/>
          <w:caps w:val="0"/>
        </w:rPr>
        <w:t> </w:t>
      </w:r>
      <w:r w:rsidRPr="00BF388D">
        <w:rPr>
          <w:szCs w:val="24"/>
          <w:b w:val="0"/>
          <w:i w:val="1"/>
          <w:sz w:val="24"/>
          <w:spacing w:val="0"/>
          <w:w w:val="100"/>
          <w:rFonts w:ascii="Times New Roman" w:cs="Times New Roman" w:hAnsi="Times New Roman"/>
          <w:caps w:val="0"/>
        </w:rPr>
        <w:t>The</w:t>
      </w:r>
      <w:r w:rsidRPr="00BF388D">
        <w:rPr>
          <w:szCs w:val="24"/>
          <w:b w:val="0"/>
          <w:i w:val="1"/>
          <w:sz w:val="24"/>
          <w:spacing w:val="0"/>
          <w:w w:val="100"/>
          <w:rFonts w:ascii="Times New Roman" w:cs="Times New Roman" w:hAnsi="Times New Roman"/>
          <w:caps w:val="0"/>
        </w:rPr>
        <w:t> </w:t>
      </w:r>
      <w:r w:rsidRPr="00BF388D">
        <w:rPr>
          <w:szCs w:val="24"/>
          <w:b w:val="0"/>
          <w:i w:val="1"/>
          <w:sz w:val="24"/>
          <w:spacing w:val="0"/>
          <w:w w:val="100"/>
          <w:rFonts w:ascii="Times New Roman" w:cs="Times New Roman" w:hAnsi="Times New Roman"/>
          <w:caps w:val="0"/>
        </w:rPr>
        <w:t>Punch,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16th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August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2000.</w:t>
      </w:r>
      <w:r w:rsidRPr="00A05757">
        <w:rPr>
          <w:szCs w:val="24"/>
          <w:b w:val="0"/>
          <w:i w:val="0"/>
          <w:sz w:val="24"/>
          <w:spacing w:val="0"/>
          <w:w w:val="100"/>
          <w:rFonts w:ascii="Times New Roman" w:cs="Times New Roman" w:hAnsi="Times New Roman"/>
          <w:caps w:val="0"/>
        </w:rPr>
        <w:t>   </w:t>
      </w:r>
    </w:p>
    <w:p w:rsidR="00F017FA" w:rsidRPr="00A05757" w:rsidRDefault="00F017FA" w:rsidP="00BF388D">
      <w:pPr>
        <w:jc w:val="both"/>
        <w:spacing w:before="240" w:beforeAutospacing="0" w:after="360" w:afterAutospacing="0" w:lineRule="auto" w:line="240"/>
        <w:rPr>
          <w:szCs w:val="24"/>
          <w:b w:val="0"/>
          <w:i w:val="0"/>
          <w:sz w:val="24"/>
          <w:spacing w:val="0"/>
          <w:w w:val="100"/>
          <w:rFonts w:ascii="Times New Roman" w:cs="Times New Roman" w:hAnsi="Times New Roman"/>
          <w:caps w:val="0"/>
        </w:rPr>
        <w:snapToGrid w:val="0"/>
        <w:ind w:left="720" w:hanging="720"/>
        <w:textAlignment w:val="baseline"/>
      </w:pPr>
      <w:r w:rsidRPr="00A05757">
        <w:rPr>
          <w:szCs w:val="24"/>
          <w:b w:val="0"/>
          <w:i w:val="0"/>
          <w:sz w:val="24"/>
          <w:spacing w:val="0"/>
          <w:w w:val="100"/>
          <w:rFonts w:ascii="Times New Roman" w:cs="Times New Roman" w:hAnsi="Times New Roman"/>
          <w:caps w:val="0"/>
        </w:rPr>
        <w:t>Aliyu,</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w:t>
      </w:r>
      <w:r w:rsidR="00886DC1" w:rsidRPr="00A05757">
        <w:rPr>
          <w:szCs w:val="24"/>
          <w:b w:val="0"/>
          <w:i w:val="0"/>
          <w:sz w:val="24"/>
          <w:spacing w:val="0"/>
          <w:w w:val="100"/>
          <w:rFonts w:ascii="Times New Roman" w:cs="Times New Roman" w:hAnsi="Times New Roman"/>
          <w:caps w:val="0"/>
        </w:rPr>
        <w: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(2001)</w:t>
      </w:r>
      <w:r w:rsidR="00886DC1" w:rsidRPr="00A05757">
        <w:rPr>
          <w:szCs w:val="24"/>
          <w:b w:val="0"/>
          <w:i w:val="0"/>
          <w:sz w:val="24"/>
          <w:spacing w:val="0"/>
          <w:w w:val="100"/>
          <w:rFonts w:ascii="Times New Roman" w:cs="Times New Roman" w:hAnsi="Times New Roman"/>
          <w:caps w:val="0"/>
        </w:rPr>
        <w:t>.</w:t>
      </w:r>
      <w:r w:rsidRPr="00A05757">
        <w:rPr>
          <w:szCs w:val="24"/>
          <w:b w:val="0"/>
          <w:i w:val="0"/>
          <w:sz w:val="24"/>
          <w:spacing w:val="0"/>
          <w:w w:val="100"/>
          <w:rFonts w:ascii="Times New Roman" w:cs="Times New Roman" w:hAnsi="Times New Roman"/>
          <w:caps w:val="0"/>
        </w:rPr>
        <w:t> </w:t>
      </w:r>
      <w:r w:rsidRPr="00BF388D">
        <w:rPr>
          <w:szCs w:val="24"/>
          <w:b w:val="0"/>
          <w:i w:val="1"/>
          <w:sz w:val="24"/>
          <w:spacing w:val="0"/>
          <w:w w:val="100"/>
          <w:rFonts w:ascii="Times New Roman" w:cs="Times New Roman" w:hAnsi="Times New Roman"/>
          <w:caps w:val="0"/>
        </w:rPr>
        <w:t>National</w:t>
      </w:r>
      <w:r w:rsidRPr="00BF388D">
        <w:rPr>
          <w:szCs w:val="24"/>
          <w:b w:val="0"/>
          <w:i w:val="1"/>
          <w:sz w:val="24"/>
          <w:spacing w:val="0"/>
          <w:w w:val="100"/>
          <w:rFonts w:ascii="Times New Roman" w:cs="Times New Roman" w:hAnsi="Times New Roman"/>
          <w:caps w:val="0"/>
        </w:rPr>
        <w:t> </w:t>
      </w:r>
      <w:r w:rsidRPr="00BF388D">
        <w:rPr>
          <w:szCs w:val="24"/>
          <w:b w:val="0"/>
          <w:i w:val="1"/>
          <w:sz w:val="24"/>
          <w:spacing w:val="0"/>
          <w:w w:val="100"/>
          <w:rFonts w:ascii="Times New Roman" w:cs="Times New Roman" w:hAnsi="Times New Roman"/>
          <w:caps w:val="0"/>
        </w:rPr>
        <w:t>poverty</w:t>
      </w:r>
      <w:r w:rsidRPr="00BF388D">
        <w:rPr>
          <w:szCs w:val="24"/>
          <w:b w:val="0"/>
          <w:i w:val="1"/>
          <w:sz w:val="24"/>
          <w:spacing w:val="0"/>
          <w:w w:val="100"/>
          <w:rFonts w:ascii="Times New Roman" w:cs="Times New Roman" w:hAnsi="Times New Roman"/>
          <w:caps w:val="0"/>
        </w:rPr>
        <w:t> </w:t>
      </w:r>
      <w:r w:rsidRPr="00BF388D">
        <w:rPr>
          <w:szCs w:val="24"/>
          <w:b w:val="0"/>
          <w:i w:val="1"/>
          <w:sz w:val="24"/>
          <w:spacing w:val="0"/>
          <w:w w:val="100"/>
          <w:rFonts w:ascii="Times New Roman" w:cs="Times New Roman" w:hAnsi="Times New Roman"/>
          <w:caps w:val="0"/>
        </w:rPr>
        <w:t>eradication</w:t>
      </w:r>
      <w:r w:rsidRPr="00BF388D">
        <w:rPr>
          <w:szCs w:val="24"/>
          <w:b w:val="0"/>
          <w:i w:val="1"/>
          <w:sz w:val="24"/>
          <w:spacing w:val="0"/>
          <w:w w:val="100"/>
          <w:rFonts w:ascii="Times New Roman" w:cs="Times New Roman" w:hAnsi="Times New Roman"/>
          <w:caps w:val="0"/>
        </w:rPr>
        <w:t> </w:t>
      </w:r>
      <w:r w:rsidRPr="00BF388D">
        <w:rPr>
          <w:szCs w:val="24"/>
          <w:b w:val="0"/>
          <w:i w:val="1"/>
          <w:sz w:val="24"/>
          <w:spacing w:val="0"/>
          <w:w w:val="100"/>
          <w:rFonts w:ascii="Times New Roman" w:cs="Times New Roman" w:hAnsi="Times New Roman"/>
          <w:caps w:val="0"/>
        </w:rPr>
        <w:t>programme</w:t>
      </w:r>
      <w:r w:rsidRPr="00BF388D">
        <w:rPr>
          <w:szCs w:val="24"/>
          <w:b w:val="0"/>
          <w:i w:val="1"/>
          <w:sz w:val="24"/>
          <w:spacing w:val="0"/>
          <w:w w:val="100"/>
          <w:rFonts w:ascii="Times New Roman" w:cs="Times New Roman" w:hAnsi="Times New Roman"/>
          <w:caps w:val="0"/>
        </w:rPr>
        <w:t> </w:t>
      </w:r>
      <w:r w:rsidRPr="00BF388D">
        <w:rPr>
          <w:szCs w:val="24"/>
          <w:b w:val="0"/>
          <w:i w:val="1"/>
          <w:sz w:val="24"/>
          <w:spacing w:val="0"/>
          <w:w w:val="100"/>
          <w:rFonts w:ascii="Times New Roman" w:cs="Times New Roman" w:hAnsi="Times New Roman"/>
          <w:caps w:val="0"/>
        </w:rPr>
        <w:t>(NAPEP)</w:t>
      </w:r>
      <w:r w:rsidR="00BF388D">
        <w:rPr>
          <w:szCs w:val="24"/>
          <w:b w:val="0"/>
          <w:i w:val="1"/>
          <w:sz w:val="24"/>
          <w:spacing w:val="0"/>
          <w:w w:val="100"/>
          <w:rFonts w:ascii="Times New Roman" w:cs="Times New Roman" w:hAnsi="Times New Roman"/>
          <w:caps w:val="0"/>
        </w:rPr>
        <w:t>:</w:t>
      </w:r>
      <w:r w:rsidR="00BF388D" w:rsidRPr="00BF388D">
        <w:rPr>
          <w:szCs w:val="24"/>
          <w:b w:val="0"/>
          <w:i w:val="1"/>
          <w:sz w:val="24"/>
          <w:spacing w:val="0"/>
          <w:w w:val="100"/>
          <w:rFonts w:ascii="Times New Roman" w:cs="Times New Roman" w:hAnsi="Times New Roman"/>
          <w:caps w:val="0"/>
        </w:rPr>
        <w:t> </w:t>
      </w:r>
      <w:r w:rsidRPr="00BF388D">
        <w:rPr>
          <w:szCs w:val="24"/>
          <w:b w:val="0"/>
          <w:i w:val="1"/>
          <w:sz w:val="24"/>
          <w:spacing w:val="0"/>
          <w:w w:val="100"/>
          <w:rFonts w:ascii="Times New Roman" w:cs="Times New Roman" w:hAnsi="Times New Roman"/>
          <w:caps w:val="0"/>
        </w:rPr>
        <w:t>Conception,</w:t>
      </w:r>
      <w:r w:rsidRPr="00BF388D">
        <w:rPr>
          <w:szCs w:val="24"/>
          <w:b w:val="0"/>
          <w:i w:val="1"/>
          <w:sz w:val="24"/>
          <w:spacing w:val="0"/>
          <w:w w:val="100"/>
          <w:rFonts w:ascii="Times New Roman" w:cs="Times New Roman" w:hAnsi="Times New Roman"/>
          <w:caps w:val="0"/>
        </w:rPr>
        <w:t> </w:t>
      </w:r>
      <w:r w:rsidR="00BF388D" w:rsidRPr="00BF388D">
        <w:rPr>
          <w:szCs w:val="24"/>
          <w:b w:val="0"/>
          <w:i w:val="1"/>
          <w:sz w:val="24"/>
          <w:spacing w:val="0"/>
          <w:w w:val="100"/>
          <w:rFonts w:ascii="Times New Roman" w:cs="Times New Roman" w:hAnsi="Times New Roman"/>
          <w:caps w:val="0"/>
        </w:rPr>
        <w:t>I</w:t>
      </w:r>
      <w:r w:rsidRPr="00BF388D">
        <w:rPr>
          <w:szCs w:val="24"/>
          <w:b w:val="0"/>
          <w:i w:val="1"/>
          <w:sz w:val="24"/>
          <w:spacing w:val="0"/>
          <w:w w:val="100"/>
          <w:rFonts w:ascii="Times New Roman" w:cs="Times New Roman" w:hAnsi="Times New Roman"/>
          <w:caps w:val="0"/>
        </w:rPr>
        <w:t>mplementation,</w:t>
      </w:r>
      <w:r w:rsidRPr="00BF388D">
        <w:rPr>
          <w:szCs w:val="24"/>
          <w:b w:val="0"/>
          <w:i w:val="1"/>
          <w:sz w:val="24"/>
          <w:spacing w:val="0"/>
          <w:w w:val="100"/>
          <w:rFonts w:ascii="Times New Roman" w:cs="Times New Roman" w:hAnsi="Times New Roman"/>
          <w:caps w:val="0"/>
        </w:rPr>
        <w:t> </w:t>
      </w:r>
      <w:r w:rsidRPr="00BF388D">
        <w:rPr>
          <w:szCs w:val="24"/>
          <w:b w:val="0"/>
          <w:i w:val="1"/>
          <w:sz w:val="24"/>
          <w:spacing w:val="0"/>
          <w:w w:val="100"/>
          <w:rFonts w:ascii="Times New Roman" w:cs="Times New Roman" w:hAnsi="Times New Roman"/>
          <w:caps w:val="0"/>
        </w:rPr>
        <w:t>coordination</w:t>
      </w:r>
      <w:r w:rsidRPr="00BF388D">
        <w:rPr>
          <w:szCs w:val="24"/>
          <w:b w:val="0"/>
          <w:i w:val="1"/>
          <w:sz w:val="24"/>
          <w:spacing w:val="0"/>
          <w:w w:val="100"/>
          <w:rFonts w:ascii="Times New Roman" w:cs="Times New Roman" w:hAnsi="Times New Roman"/>
          <w:caps w:val="0"/>
        </w:rPr>
        <w:t> </w:t>
      </w:r>
      <w:r w:rsidRPr="00BF388D">
        <w:rPr>
          <w:szCs w:val="24"/>
          <w:b w:val="0"/>
          <w:i w:val="1"/>
          <w:sz w:val="24"/>
          <w:spacing w:val="0"/>
          <w:w w:val="100"/>
          <w:rFonts w:ascii="Times New Roman" w:cs="Times New Roman" w:hAnsi="Times New Roman"/>
          <w:caps w:val="0"/>
        </w:rPr>
        <w:t>and</w:t>
      </w:r>
      <w:r w:rsidRPr="00BF388D">
        <w:rPr>
          <w:szCs w:val="24"/>
          <w:b w:val="0"/>
          <w:i w:val="1"/>
          <w:sz w:val="24"/>
          <w:spacing w:val="0"/>
          <w:w w:val="100"/>
          <w:rFonts w:ascii="Times New Roman" w:cs="Times New Roman" w:hAnsi="Times New Roman"/>
          <w:caps w:val="0"/>
        </w:rPr>
        <w:t> </w:t>
      </w:r>
      <w:r w:rsidRPr="00BF388D">
        <w:rPr>
          <w:szCs w:val="24"/>
          <w:b w:val="0"/>
          <w:i w:val="1"/>
          <w:sz w:val="24"/>
          <w:spacing w:val="0"/>
          <w:w w:val="100"/>
          <w:rFonts w:ascii="Times New Roman" w:cs="Times New Roman" w:hAnsi="Times New Roman"/>
          <w:caps w:val="0"/>
        </w:rPr>
        <w:t>monitoring</w:t>
      </w:r>
      <w:r w:rsidRPr="00A05757">
        <w:rPr>
          <w:szCs w:val="24"/>
          <w:b w:val="0"/>
          <w:i w:val="0"/>
          <w:sz w:val="24"/>
          <w:spacing w:val="0"/>
          <w:w w:val="100"/>
          <w:rFonts w:ascii="Times New Roman" w:cs="Times New Roman" w:hAnsi="Times New Roman"/>
          <w:caps w:val="0"/>
        </w:rPr>
        <w:t>.</w:t>
      </w:r>
      <w:r w:rsidR="00BF388D">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Siddwell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Printers.</w:t>
      </w:r>
    </w:p>
    <w:p w:rsidR="00F017FA" w:rsidRPr="00A05757" w:rsidRDefault="00886DC1" w:rsidP="00BF388D">
      <w:pPr>
        <w:jc w:val="both"/>
        <w:spacing w:before="240" w:beforeAutospacing="0" w:after="360" w:afterAutospacing="0" w:lineRule="auto" w:line="240"/>
        <w:rPr>
          <w:szCs w:val="24"/>
          <w:b w:val="0"/>
          <w:i w:val="0"/>
          <w:sz w:val="24"/>
          <w:spacing w:val="0"/>
          <w:w w:val="100"/>
          <w:rFonts w:ascii="Times New Roman" w:cs="Times New Roman" w:hAnsi="Times New Roman"/>
          <w:caps w:val="0"/>
        </w:rPr>
        <w:snapToGrid w:val="0"/>
        <w:ind w:left="720" w:hanging="720"/>
        <w:textAlignment w:val="baseline"/>
      </w:pPr>
      <w:r w:rsidRPr="00A05757">
        <w:rPr>
          <w:szCs w:val="24"/>
          <w:b w:val="0"/>
          <w:i w:val="0"/>
          <w:sz w:val="24"/>
          <w:spacing w:val="0"/>
          <w:w w:val="100"/>
          <w:rFonts w:ascii="Times New Roman" w:cs="Times New Roman" w:hAnsi="Times New Roman"/>
          <w:caps w:val="0"/>
        </w:rPr>
        <w:t>Amadeo,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K.</w:t>
      </w:r>
      <w:r w:rsidR="00F017FA" w:rsidRPr="00A05757">
        <w:rPr>
          <w:szCs w:val="24"/>
          <w:b w:val="0"/>
          <w:i w:val="0"/>
          <w:sz w:val="24"/>
          <w:spacing w:val="0"/>
          <w:w w:val="100"/>
          <w:rFonts w:ascii="Times New Roman" w:cs="Times New Roman" w:hAnsi="Times New Roman"/>
          <w:caps w:val="0"/>
        </w:rPr>
        <w:t> </w:t>
      </w:r>
      <w:r w:rsidR="00F017FA" w:rsidRPr="00A05757">
        <w:rPr>
          <w:szCs w:val="24"/>
          <w:b w:val="0"/>
          <w:i w:val="0"/>
          <w:sz w:val="24"/>
          <w:spacing w:val="0"/>
          <w:w w:val="100"/>
          <w:rFonts w:ascii="Times New Roman" w:cs="Times New Roman" w:hAnsi="Times New Roman"/>
          <w:caps w:val="0"/>
        </w:rPr>
        <w:t>(2013)</w:t>
      </w:r>
      <w:r w:rsidR="00BF388D">
        <w:rPr>
          <w:szCs w:val="24"/>
          <w:b w:val="0"/>
          <w:i w:val="0"/>
          <w:sz w:val="24"/>
          <w:spacing w:val="0"/>
          <w:w w:val="100"/>
          <w:rFonts w:ascii="Times New Roman" w:cs="Times New Roman" w:hAnsi="Times New Roman"/>
          <w:caps w:val="0"/>
        </w:rPr>
        <w:t>.</w:t>
      </w:r>
      <w:r w:rsidR="00F017FA" w:rsidRPr="00A05757">
        <w:rPr>
          <w:szCs w:val="24"/>
          <w:b w:val="0"/>
          <w:i w:val="0"/>
          <w:sz w:val="24"/>
          <w:spacing w:val="0"/>
          <w:w w:val="100"/>
          <w:rFonts w:ascii="Times New Roman" w:cs="Times New Roman" w:hAnsi="Times New Roman"/>
          <w:caps w:val="0"/>
        </w:rPr>
        <w:t> </w:t>
      </w:r>
      <w:r w:rsidR="00F017FA" w:rsidRPr="00BF388D">
        <w:rPr>
          <w:szCs w:val="24"/>
          <w:b w:val="0"/>
          <w:i w:val="1"/>
          <w:sz w:val="24"/>
          <w:spacing w:val="0"/>
          <w:w w:val="100"/>
          <w:rFonts w:ascii="Times New Roman" w:cs="Times New Roman" w:hAnsi="Times New Roman"/>
          <w:caps w:val="0"/>
        </w:rPr>
        <w:t>Types</w:t>
      </w:r>
      <w:r w:rsidR="00F017FA" w:rsidRPr="00BF388D">
        <w:rPr>
          <w:szCs w:val="24"/>
          <w:b w:val="0"/>
          <w:i w:val="1"/>
          <w:sz w:val="24"/>
          <w:spacing w:val="0"/>
          <w:w w:val="100"/>
          <w:rFonts w:ascii="Times New Roman" w:cs="Times New Roman" w:hAnsi="Times New Roman"/>
          <w:caps w:val="0"/>
        </w:rPr>
        <w:t> </w:t>
      </w:r>
      <w:r w:rsidR="00F017FA" w:rsidRPr="00BF388D">
        <w:rPr>
          <w:szCs w:val="24"/>
          <w:b w:val="0"/>
          <w:i w:val="1"/>
          <w:sz w:val="24"/>
          <w:spacing w:val="0"/>
          <w:w w:val="100"/>
          <w:rFonts w:ascii="Times New Roman" w:cs="Times New Roman" w:hAnsi="Times New Roman"/>
          <w:caps w:val="0"/>
        </w:rPr>
        <w:t>of</w:t>
      </w:r>
      <w:r w:rsidR="00F017FA" w:rsidRPr="00BF388D">
        <w:rPr>
          <w:szCs w:val="24"/>
          <w:b w:val="0"/>
          <w:i w:val="1"/>
          <w:sz w:val="24"/>
          <w:spacing w:val="0"/>
          <w:w w:val="100"/>
          <w:rFonts w:ascii="Times New Roman" w:cs="Times New Roman" w:hAnsi="Times New Roman"/>
          <w:caps w:val="0"/>
        </w:rPr>
        <w:t> </w:t>
      </w:r>
      <w:r w:rsidR="00BF388D" w:rsidRPr="00BF388D">
        <w:rPr>
          <w:szCs w:val="24"/>
          <w:b w:val="0"/>
          <w:i w:val="1"/>
          <w:sz w:val="24"/>
          <w:spacing w:val="0"/>
          <w:w w:val="100"/>
          <w:rFonts w:ascii="Times New Roman" w:cs="Times New Roman" w:hAnsi="Times New Roman"/>
          <w:caps w:val="0"/>
        </w:rPr>
        <w:t>unemployment:</w:t>
      </w:r>
      <w:r w:rsidR="00F017FA" w:rsidRPr="00BF388D">
        <w:rPr>
          <w:szCs w:val="24"/>
          <w:b w:val="0"/>
          <w:i w:val="1"/>
          <w:sz w:val="24"/>
          <w:spacing w:val="0"/>
          <w:w w:val="100"/>
          <w:rFonts w:ascii="Times New Roman" w:cs="Times New Roman" w:hAnsi="Times New Roman"/>
          <w:caps w:val="0"/>
        </w:rPr>
        <w:t> </w:t>
      </w:r>
      <w:r w:rsidR="00F017FA" w:rsidRPr="00BF388D">
        <w:rPr>
          <w:szCs w:val="24"/>
          <w:b w:val="0"/>
          <w:i w:val="1"/>
          <w:sz w:val="24"/>
          <w:spacing w:val="0"/>
          <w:w w:val="100"/>
          <w:rFonts w:ascii="Times New Roman" w:cs="Times New Roman" w:hAnsi="Times New Roman"/>
          <w:caps w:val="0"/>
        </w:rPr>
        <w:t>Understanding</w:t>
      </w:r>
      <w:r w:rsidR="00F017FA" w:rsidRPr="00BF388D">
        <w:rPr>
          <w:szCs w:val="24"/>
          <w:b w:val="0"/>
          <w:i w:val="1"/>
          <w:sz w:val="24"/>
          <w:spacing w:val="0"/>
          <w:w w:val="100"/>
          <w:rFonts w:ascii="Times New Roman" w:cs="Times New Roman" w:hAnsi="Times New Roman"/>
          <w:caps w:val="0"/>
        </w:rPr>
        <w:t> </w:t>
      </w:r>
      <w:r w:rsidR="00F017FA" w:rsidRPr="00BF388D">
        <w:rPr>
          <w:szCs w:val="24"/>
          <w:b w:val="0"/>
          <w:i w:val="1"/>
          <w:sz w:val="24"/>
          <w:spacing w:val="0"/>
          <w:w w:val="100"/>
          <w:rFonts w:ascii="Times New Roman" w:cs="Times New Roman" w:hAnsi="Times New Roman"/>
          <w:caps w:val="0"/>
        </w:rPr>
        <w:t>a</w:t>
      </w:r>
      <w:r w:rsidR="00BF388D" w:rsidRPr="00BF388D">
        <w:rPr>
          <w:szCs w:val="24"/>
          <w:b w:val="0"/>
          <w:i w:val="1"/>
          <w:sz w:val="24"/>
          <w:spacing w:val="0"/>
          <w:w w:val="100"/>
          <w:rFonts w:ascii="Times New Roman" w:cs="Times New Roman" w:hAnsi="Times New Roman"/>
          <w:caps w:val="0"/>
        </w:rPr>
        <w:t>ll</w:t>
      </w:r>
      <w:r w:rsidR="00BF388D" w:rsidRPr="00BF388D">
        <w:rPr>
          <w:szCs w:val="24"/>
          <w:b w:val="0"/>
          <w:i w:val="1"/>
          <w:sz w:val="24"/>
          <w:spacing w:val="0"/>
          <w:w w:val="100"/>
          <w:rFonts w:ascii="Times New Roman" w:cs="Times New Roman" w:hAnsi="Times New Roman"/>
          <w:caps w:val="0"/>
        </w:rPr>
        <w:t> </w:t>
      </w:r>
      <w:r w:rsidR="00BF388D" w:rsidRPr="00BF388D">
        <w:rPr>
          <w:szCs w:val="24"/>
          <w:b w:val="0"/>
          <w:i w:val="1"/>
          <w:sz w:val="24"/>
          <w:spacing w:val="0"/>
          <w:w w:val="100"/>
          <w:rFonts w:ascii="Times New Roman" w:cs="Times New Roman" w:hAnsi="Times New Roman"/>
          <w:caps w:val="0"/>
        </w:rPr>
        <w:t>the</w:t>
      </w:r>
      <w:r w:rsidR="00BF388D" w:rsidRPr="00BF388D">
        <w:rPr>
          <w:szCs w:val="24"/>
          <w:b w:val="0"/>
          <w:i w:val="1"/>
          <w:sz w:val="24"/>
          <w:spacing w:val="0"/>
          <w:w w:val="100"/>
          <w:rFonts w:ascii="Times New Roman" w:cs="Times New Roman" w:hAnsi="Times New Roman"/>
          <w:caps w:val="0"/>
        </w:rPr>
        <w:t> </w:t>
      </w:r>
      <w:r w:rsidR="00BF388D" w:rsidRPr="00BF388D">
        <w:rPr>
          <w:szCs w:val="24"/>
          <w:b w:val="0"/>
          <w:i w:val="1"/>
          <w:sz w:val="24"/>
          <w:spacing w:val="0"/>
          <w:w w:val="100"/>
          <w:rFonts w:ascii="Times New Roman" w:cs="Times New Roman" w:hAnsi="Times New Roman"/>
          <w:caps w:val="0"/>
        </w:rPr>
        <w:t>different</w:t>
      </w:r>
      <w:r w:rsidR="00BF388D" w:rsidRPr="00BF388D">
        <w:rPr>
          <w:szCs w:val="24"/>
          <w:b w:val="0"/>
          <w:i w:val="1"/>
          <w:sz w:val="24"/>
          <w:spacing w:val="0"/>
          <w:w w:val="100"/>
          <w:rFonts w:ascii="Times New Roman" w:cs="Times New Roman" w:hAnsi="Times New Roman"/>
          <w:caps w:val="0"/>
        </w:rPr>
        <w:t> </w:t>
      </w:r>
      <w:r w:rsidR="00BF388D" w:rsidRPr="00BF388D">
        <w:rPr>
          <w:szCs w:val="24"/>
          <w:b w:val="0"/>
          <w:i w:val="1"/>
          <w:sz w:val="24"/>
          <w:spacing w:val="0"/>
          <w:w w:val="100"/>
          <w:rFonts w:ascii="Times New Roman" w:cs="Times New Roman" w:hAnsi="Times New Roman"/>
          <w:caps w:val="0"/>
        </w:rPr>
        <w:t>types,</w:t>
      </w:r>
      <w:r w:rsidR="00BF388D" w:rsidRPr="00BF388D">
        <w:rPr>
          <w:szCs w:val="24"/>
          <w:b w:val="0"/>
          <w:i w:val="1"/>
          <w:sz w:val="24"/>
          <w:spacing w:val="0"/>
          <w:w w:val="100"/>
          <w:rFonts w:ascii="Times New Roman" w:cs="Times New Roman" w:hAnsi="Times New Roman"/>
          <w:caps w:val="0"/>
        </w:rPr>
        <w:t> </w:t>
      </w:r>
      <w:r w:rsidR="00F017FA" w:rsidRPr="00BF388D">
        <w:rPr>
          <w:szCs w:val="24"/>
          <w:b w:val="0"/>
          <w:i w:val="1"/>
          <w:sz w:val="24"/>
          <w:spacing w:val="0"/>
          <w:w w:val="100"/>
          <w:rFonts w:ascii="Times New Roman" w:cs="Times New Roman" w:hAnsi="Times New Roman"/>
          <w:caps w:val="0"/>
        </w:rPr>
        <w:t>Especially</w:t>
      </w:r>
      <w:r w:rsidR="00F017FA" w:rsidRPr="00BF388D">
        <w:rPr>
          <w:szCs w:val="24"/>
          <w:b w:val="0"/>
          <w:i w:val="1"/>
          <w:sz w:val="24"/>
          <w:spacing w:val="0"/>
          <w:w w:val="100"/>
          <w:rFonts w:ascii="Times New Roman" w:cs="Times New Roman" w:hAnsi="Times New Roman"/>
          <w:caps w:val="0"/>
        </w:rPr>
        <w:t> </w:t>
      </w:r>
      <w:r w:rsidR="00F017FA" w:rsidRPr="00BF388D">
        <w:rPr>
          <w:szCs w:val="24"/>
          <w:b w:val="0"/>
          <w:i w:val="1"/>
          <w:sz w:val="24"/>
          <w:spacing w:val="0"/>
          <w:w w:val="100"/>
          <w:rFonts w:ascii="Times New Roman" w:cs="Times New Roman" w:hAnsi="Times New Roman"/>
          <w:caps w:val="0"/>
        </w:rPr>
        <w:t>the</w:t>
      </w:r>
      <w:r w:rsidR="00F017FA" w:rsidRPr="00BF388D">
        <w:rPr>
          <w:szCs w:val="24"/>
          <w:b w:val="0"/>
          <w:i w:val="1"/>
          <w:sz w:val="24"/>
          <w:spacing w:val="0"/>
          <w:w w:val="100"/>
          <w:rFonts w:ascii="Times New Roman" w:cs="Times New Roman" w:hAnsi="Times New Roman"/>
          <w:caps w:val="0"/>
        </w:rPr>
        <w:t> </w:t>
      </w:r>
      <w:r w:rsidR="00F017FA" w:rsidRPr="00BF388D">
        <w:rPr>
          <w:szCs w:val="24"/>
          <w:b w:val="0"/>
          <w:i w:val="1"/>
          <w:sz w:val="24"/>
          <w:spacing w:val="0"/>
          <w:w w:val="100"/>
          <w:rFonts w:ascii="Times New Roman" w:cs="Times New Roman" w:hAnsi="Times New Roman"/>
          <w:caps w:val="0"/>
        </w:rPr>
        <w:t>three</w:t>
      </w:r>
      <w:r w:rsidR="00F017FA" w:rsidRPr="00BF388D">
        <w:rPr>
          <w:szCs w:val="24"/>
          <w:b w:val="0"/>
          <w:i w:val="1"/>
          <w:sz w:val="24"/>
          <w:spacing w:val="0"/>
          <w:w w:val="100"/>
          <w:rFonts w:ascii="Times New Roman" w:cs="Times New Roman" w:hAnsi="Times New Roman"/>
          <w:caps w:val="0"/>
        </w:rPr>
        <w:t> </w:t>
      </w:r>
      <w:r w:rsidR="00F017FA" w:rsidRPr="00BF388D">
        <w:rPr>
          <w:szCs w:val="24"/>
          <w:b w:val="0"/>
          <w:i w:val="1"/>
          <w:sz w:val="24"/>
          <w:spacing w:val="0"/>
          <w:w w:val="100"/>
          <w:rFonts w:ascii="Times New Roman" w:cs="Times New Roman" w:hAnsi="Times New Roman"/>
          <w:caps w:val="0"/>
        </w:rPr>
        <w:t>main</w:t>
      </w:r>
      <w:r w:rsidR="00F017FA" w:rsidRPr="00BF388D">
        <w:rPr>
          <w:szCs w:val="24"/>
          <w:b w:val="0"/>
          <w:i w:val="1"/>
          <w:sz w:val="24"/>
          <w:spacing w:val="0"/>
          <w:w w:val="100"/>
          <w:rFonts w:ascii="Times New Roman" w:cs="Times New Roman" w:hAnsi="Times New Roman"/>
          <w:caps w:val="0"/>
        </w:rPr>
        <w:t> </w:t>
      </w:r>
      <w:r w:rsidR="00F017FA" w:rsidRPr="00BF388D">
        <w:rPr>
          <w:szCs w:val="24"/>
          <w:b w:val="0"/>
          <w:i w:val="1"/>
          <w:sz w:val="24"/>
          <w:spacing w:val="0"/>
          <w:w w:val="100"/>
          <w:rFonts w:ascii="Times New Roman" w:cs="Times New Roman" w:hAnsi="Times New Roman"/>
          <w:caps w:val="0"/>
        </w:rPr>
        <w:t>ones</w:t>
      </w:r>
      <w:r w:rsidR="00F017FA" w:rsidRPr="00A05757">
        <w:rPr>
          <w:szCs w:val="24"/>
          <w:b w:val="0"/>
          <w:i w:val="0"/>
          <w:sz w:val="24"/>
          <w:spacing w:val="0"/>
          <w:w w:val="100"/>
          <w:rFonts w:ascii="Times New Roman" w:cs="Times New Roman" w:hAnsi="Times New Roman"/>
          <w:caps w:val="0"/>
        </w:rPr>
        <w:t>.</w:t>
      </w:r>
      <w:r w:rsidR="00F017FA" w:rsidRPr="00A05757">
        <w:rPr>
          <w:szCs w:val="24"/>
          <w:b w:val="0"/>
          <w:i w:val="0"/>
          <w:sz w:val="24"/>
          <w:spacing w:val="0"/>
          <w:w w:val="100"/>
          <w:rFonts w:ascii="Times New Roman" w:cs="Times New Roman" w:hAnsi="Times New Roman"/>
          <w:caps w:val="0"/>
        </w:rPr>
        <w:t> </w:t>
      </w:r>
      <w:hyperlink r:id="rId26" w:history="1">
        <w:r w:rsidR="00BF388D" w:rsidRPr="00051C71">
          <w:rPr>
            <w:rStyle w:val="Hyperlink"/>
            <w:szCs w:val="24"/>
            <w:b w:val="0"/>
            <w:i w:val="0"/>
            <w:u w:val="single" w:color="0000FF"/>
            <w:color w:val="0000FF"/>
            <w:sz w:val="24"/>
            <w:spacing w:val="0"/>
            <w:w w:val="100"/>
            <w:rFonts w:ascii="Times New Roman" w:cs="Times New Roman" w:hAnsi="Times New Roman"/>
            <w:caps w:val="0"/>
          </w:rPr>
          <w:t>http://www.about.com/ir/unemployment</w:t>
        </w:r>
      </w:hyperlink>
      <w:r w:rsidR="00F017FA" w:rsidRPr="00A05757">
        <w:rPr>
          <w:szCs w:val="24"/>
          <w:b w:val="0"/>
          <w:i w:val="0"/>
          <w:sz w:val="24"/>
          <w:spacing w:val="0"/>
          <w:w w:val="100"/>
          <w:rFonts w:ascii="Times New Roman" w:cs="Times New Roman" w:hAnsi="Times New Roman"/>
          <w:caps w:val="0"/>
        </w:rPr>
        <w:t>.</w:t>
      </w:r>
      <w:r w:rsidR="00BF388D">
        <w:rPr>
          <w:szCs w:val="24"/>
          <w:b w:val="0"/>
          <w:i w:val="0"/>
          <w:sz w:val="24"/>
          <w:spacing w:val="0"/>
          <w:w w:val="100"/>
          <w:rFonts w:ascii="Times New Roman" w:cs="Times New Roman" w:hAnsi="Times New Roman"/>
          <w:caps w:val="0"/>
        </w:rPr>
        <w:t> </w:t>
      </w:r>
    </w:p>
    <w:p w:rsidR="00A85B69" w:rsidRPr="00A05757" w:rsidRDefault="00F017FA" w:rsidP="00BF388D">
      <w:pPr>
        <w:jc w:val="both"/>
        <w:spacing w:before="240" w:beforeAutospacing="0" w:after="360" w:afterAutospacing="0" w:lineRule="auto" w:line="240"/>
        <w:rPr>
          <w:szCs w:val="24"/>
          <w:b w:val="0"/>
          <w:i w:val="0"/>
          <w:sz w:val="24"/>
          <w:spacing w:val="0"/>
          <w:w w:val="100"/>
          <w:rFonts w:ascii="Times New Roman" w:cs="Times New Roman" w:hAnsi="Times New Roman"/>
          <w:caps w:val="0"/>
        </w:rPr>
        <w:snapToGrid w:val="0"/>
        <w:ind w:left="720" w:hanging="720"/>
        <w:textAlignment w:val="baseline"/>
      </w:pPr>
      <w:r w:rsidRPr="00A05757">
        <w:rPr>
          <w:szCs w:val="24"/>
          <w:b w:val="0"/>
          <w:i w:val="0"/>
          <w:sz w:val="24"/>
          <w:spacing w:val="0"/>
          <w:w w:val="100"/>
          <w:rFonts w:ascii="Times New Roman" w:cs="Times New Roman" w:hAnsi="Times New Roman"/>
          <w:caps w:val="0"/>
        </w:rPr>
        <w:t>Amartya,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w:t>
      </w:r>
      <w:r w:rsidR="00BF388D">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(2014)</w:t>
      </w:r>
      <w:r w:rsidR="00886DC1" w:rsidRPr="00A05757">
        <w:rPr>
          <w:szCs w:val="24"/>
          <w:b w:val="0"/>
          <w:i w:val="0"/>
          <w:sz w:val="24"/>
          <w:spacing w:val="0"/>
          <w:w w:val="100"/>
          <w:rFonts w:ascii="Times New Roman" w:cs="Times New Roman" w:hAnsi="Times New Roman"/>
          <w:caps w:val="0"/>
        </w:rPr>
        <w:t>.</w:t>
      </w:r>
      <w:r w:rsidRPr="00A05757">
        <w:rPr>
          <w:szCs w:val="24"/>
          <w:b w:val="0"/>
          <w:i w:val="0"/>
          <w:sz w:val="24"/>
          <w:spacing w:val="0"/>
          <w:w w:val="100"/>
          <w:rFonts w:ascii="Times New Roman" w:cs="Times New Roman" w:hAnsi="Times New Roman"/>
          <w:caps w:val="0"/>
        </w:rPr>
        <w:t> </w:t>
      </w:r>
      <w:r w:rsidRPr="00BF388D">
        <w:rPr>
          <w:szCs w:val="24"/>
          <w:b w:val="0"/>
          <w:i w:val="1"/>
          <w:sz w:val="24"/>
          <w:spacing w:val="0"/>
          <w:w w:val="100"/>
          <w:rFonts w:ascii="Times New Roman" w:cs="Times New Roman" w:hAnsi="Times New Roman"/>
          <w:caps w:val="0"/>
        </w:rPr>
        <w:t>Importance</w:t>
      </w:r>
      <w:r w:rsidRPr="00BF388D">
        <w:rPr>
          <w:szCs w:val="24"/>
          <w:b w:val="0"/>
          <w:i w:val="1"/>
          <w:sz w:val="24"/>
          <w:spacing w:val="0"/>
          <w:w w:val="100"/>
          <w:rFonts w:ascii="Times New Roman" w:cs="Times New Roman" w:hAnsi="Times New Roman"/>
          <w:caps w:val="0"/>
        </w:rPr>
        <w:t> </w:t>
      </w:r>
      <w:r w:rsidRPr="00BF388D">
        <w:rPr>
          <w:szCs w:val="24"/>
          <w:b w:val="0"/>
          <w:i w:val="1"/>
          <w:sz w:val="24"/>
          <w:spacing w:val="0"/>
          <w:w w:val="100"/>
          <w:rFonts w:ascii="Times New Roman" w:cs="Times New Roman" w:hAnsi="Times New Roman"/>
          <w:caps w:val="0"/>
        </w:rPr>
        <w:t>of</w:t>
      </w:r>
      <w:r w:rsidRPr="00BF388D">
        <w:rPr>
          <w:szCs w:val="24"/>
          <w:b w:val="0"/>
          <w:i w:val="1"/>
          <w:sz w:val="24"/>
          <w:spacing w:val="0"/>
          <w:w w:val="100"/>
          <w:rFonts w:ascii="Times New Roman" w:cs="Times New Roman" w:hAnsi="Times New Roman"/>
          <w:caps w:val="0"/>
        </w:rPr>
        <w:t> </w:t>
      </w:r>
      <w:r w:rsidRPr="00BF388D">
        <w:rPr>
          <w:szCs w:val="24"/>
          <w:b w:val="0"/>
          <w:i w:val="1"/>
          <w:sz w:val="24"/>
          <w:spacing w:val="0"/>
          <w:w w:val="100"/>
          <w:rFonts w:ascii="Times New Roman" w:cs="Times New Roman" w:hAnsi="Times New Roman"/>
          <w:caps w:val="0"/>
        </w:rPr>
        <w:t>substantive</w:t>
      </w:r>
      <w:r w:rsidRPr="00BF388D">
        <w:rPr>
          <w:szCs w:val="24"/>
          <w:b w:val="0"/>
          <w:i w:val="1"/>
          <w:sz w:val="24"/>
          <w:spacing w:val="0"/>
          <w:w w:val="100"/>
          <w:rFonts w:ascii="Times New Roman" w:cs="Times New Roman" w:hAnsi="Times New Roman"/>
          <w:caps w:val="0"/>
        </w:rPr>
        <w:t> </w:t>
      </w:r>
      <w:r w:rsidRPr="00BF388D">
        <w:rPr>
          <w:szCs w:val="24"/>
          <w:b w:val="0"/>
          <w:i w:val="1"/>
          <w:sz w:val="24"/>
          <w:spacing w:val="0"/>
          <w:w w:val="100"/>
          <w:rFonts w:ascii="Times New Roman" w:cs="Times New Roman" w:hAnsi="Times New Roman"/>
          <w:caps w:val="0"/>
        </w:rPr>
        <w:t>freedom</w:t>
      </w:r>
      <w:r w:rsidRPr="00BF388D">
        <w:rPr>
          <w:szCs w:val="24"/>
          <w:b w:val="0"/>
          <w:i w:val="1"/>
          <w:sz w:val="24"/>
          <w:spacing w:val="0"/>
          <w:w w:val="100"/>
          <w:rFonts w:ascii="Times New Roman" w:cs="Times New Roman" w:hAnsi="Times New Roman"/>
          <w:caps w:val="0"/>
        </w:rPr>
        <w:t> </w:t>
      </w:r>
      <w:r w:rsidRPr="00BF388D">
        <w:rPr>
          <w:szCs w:val="24"/>
          <w:b w:val="0"/>
          <w:i w:val="1"/>
          <w:sz w:val="24"/>
          <w:spacing w:val="0"/>
          <w:w w:val="100"/>
          <w:rFonts w:ascii="Times New Roman" w:cs="Times New Roman" w:hAnsi="Times New Roman"/>
          <w:caps w:val="0"/>
        </w:rPr>
        <w:t>and</w:t>
      </w:r>
      <w:r w:rsidRPr="00BF388D">
        <w:rPr>
          <w:szCs w:val="24"/>
          <w:b w:val="0"/>
          <w:i w:val="1"/>
          <w:sz w:val="24"/>
          <w:spacing w:val="0"/>
          <w:w w:val="100"/>
          <w:rFonts w:ascii="Times New Roman" w:cs="Times New Roman" w:hAnsi="Times New Roman"/>
          <w:caps w:val="0"/>
        </w:rPr>
        <w:t> </w:t>
      </w:r>
      <w:r w:rsidRPr="00BF388D">
        <w:rPr>
          <w:szCs w:val="24"/>
          <w:b w:val="0"/>
          <w:i w:val="1"/>
          <w:sz w:val="24"/>
          <w:spacing w:val="0"/>
          <w:w w:val="100"/>
          <w:rFonts w:ascii="Times New Roman" w:cs="Times New Roman" w:hAnsi="Times New Roman"/>
          <w:caps w:val="0"/>
        </w:rPr>
        <w:t>the</w:t>
      </w:r>
      <w:r w:rsidRPr="00BF388D">
        <w:rPr>
          <w:szCs w:val="24"/>
          <w:b w:val="0"/>
          <w:i w:val="1"/>
          <w:sz w:val="24"/>
          <w:spacing w:val="0"/>
          <w:w w:val="100"/>
          <w:rFonts w:ascii="Times New Roman" w:cs="Times New Roman" w:hAnsi="Times New Roman"/>
          <w:caps w:val="0"/>
        </w:rPr>
        <w:t> </w:t>
      </w:r>
      <w:r w:rsidRPr="00BF388D">
        <w:rPr>
          <w:szCs w:val="24"/>
          <w:b w:val="0"/>
          <w:i w:val="1"/>
          <w:sz w:val="24"/>
          <w:spacing w:val="0"/>
          <w:w w:val="100"/>
          <w:rFonts w:ascii="Times New Roman" w:cs="Times New Roman" w:hAnsi="Times New Roman"/>
          <w:caps w:val="0"/>
        </w:rPr>
        <w:t>individual</w:t>
      </w:r>
      <w:r w:rsidRPr="00BF388D">
        <w:rPr>
          <w:szCs w:val="24"/>
          <w:b w:val="0"/>
          <w:i w:val="1"/>
          <w:sz w:val="24"/>
          <w:spacing w:val="0"/>
          <w:w w:val="100"/>
          <w:rFonts w:ascii="Times New Roman" w:cs="Times New Roman" w:hAnsi="Times New Roman"/>
          <w:caps w:val="0"/>
        </w:rPr>
        <w:t> </w:t>
      </w:r>
      <w:r w:rsidRPr="00BF388D">
        <w:rPr>
          <w:szCs w:val="24"/>
          <w:b w:val="0"/>
          <w:i w:val="1"/>
          <w:sz w:val="24"/>
          <w:spacing w:val="0"/>
          <w:w w:val="100"/>
          <w:rFonts w:ascii="Times New Roman" w:cs="Times New Roman" w:hAnsi="Times New Roman"/>
          <w:caps w:val="0"/>
        </w:rPr>
        <w:t>freedom</w:t>
      </w:r>
      <w:r w:rsidRPr="00BF388D">
        <w:rPr>
          <w:szCs w:val="24"/>
          <w:b w:val="0"/>
          <w:i w:val="1"/>
          <w:sz w:val="24"/>
          <w:spacing w:val="0"/>
          <w:w w:val="100"/>
          <w:rFonts w:ascii="Times New Roman" w:cs="Times New Roman" w:hAnsi="Times New Roman"/>
          <w:caps w:val="0"/>
        </w:rPr>
        <w:t> </w:t>
      </w:r>
      <w:r w:rsidRPr="00BF388D">
        <w:rPr>
          <w:szCs w:val="24"/>
          <w:b w:val="0"/>
          <w:i w:val="1"/>
          <w:sz w:val="24"/>
          <w:spacing w:val="0"/>
          <w:w w:val="100"/>
          <w:rFonts w:ascii="Times New Roman" w:cs="Times New Roman" w:hAnsi="Times New Roman"/>
          <w:caps w:val="0"/>
        </w:rPr>
        <w:t>to</w:t>
      </w:r>
      <w:r w:rsidRPr="00BF388D">
        <w:rPr>
          <w:szCs w:val="24"/>
          <w:b w:val="0"/>
          <w:i w:val="1"/>
          <w:sz w:val="24"/>
          <w:spacing w:val="0"/>
          <w:w w:val="100"/>
          <w:rFonts w:ascii="Times New Roman" w:cs="Times New Roman" w:hAnsi="Times New Roman"/>
          <w:caps w:val="0"/>
        </w:rPr>
        <w:t> </w:t>
      </w:r>
      <w:r w:rsidRPr="00BF388D">
        <w:rPr>
          <w:szCs w:val="24"/>
          <w:b w:val="0"/>
          <w:i w:val="1"/>
          <w:sz w:val="24"/>
          <w:spacing w:val="0"/>
          <w:w w:val="100"/>
          <w:rFonts w:ascii="Times New Roman" w:cs="Times New Roman" w:hAnsi="Times New Roman"/>
          <w:caps w:val="0"/>
        </w:rPr>
        <w:t>choose</w:t>
      </w:r>
      <w:r w:rsidRPr="00BF388D">
        <w:rPr>
          <w:szCs w:val="24"/>
          <w:b w:val="0"/>
          <w:i w:val="1"/>
          <w:sz w:val="24"/>
          <w:spacing w:val="0"/>
          <w:w w:val="100"/>
          <w:rFonts w:ascii="Times New Roman" w:cs="Times New Roman" w:hAnsi="Times New Roman"/>
          <w:caps w:val="0"/>
        </w:rPr>
        <w:t> </w:t>
      </w:r>
      <w:r w:rsidR="00BF388D" w:rsidRPr="00BF388D">
        <w:rPr>
          <w:szCs w:val="24"/>
          <w:b w:val="0"/>
          <w:i w:val="1"/>
          <w:sz w:val="24"/>
          <w:spacing w:val="0"/>
          <w:w w:val="100"/>
          <w:rFonts w:ascii="Times New Roman" w:cs="Times New Roman" w:hAnsi="Times New Roman"/>
          <w:caps w:val="0"/>
        </w:rPr>
        <w:t>and</w:t>
      </w:r>
      <w:r w:rsidR="00BF388D" w:rsidRPr="00BF388D">
        <w:rPr>
          <w:szCs w:val="24"/>
          <w:b w:val="0"/>
          <w:i w:val="1"/>
          <w:sz w:val="24"/>
          <w:spacing w:val="0"/>
          <w:w w:val="100"/>
          <w:rFonts w:ascii="Times New Roman" w:cs="Times New Roman" w:hAnsi="Times New Roman"/>
          <w:caps w:val="0"/>
        </w:rPr>
        <w:t> </w:t>
      </w:r>
      <w:r w:rsidR="00BF388D" w:rsidRPr="00BF388D">
        <w:rPr>
          <w:szCs w:val="24"/>
          <w:b w:val="0"/>
          <w:i w:val="1"/>
          <w:sz w:val="24"/>
          <w:spacing w:val="0"/>
          <w:w w:val="100"/>
          <w:rFonts w:ascii="Times New Roman" w:cs="Times New Roman" w:hAnsi="Times New Roman"/>
          <w:caps w:val="0"/>
        </w:rPr>
        <w:t>achieve</w:t>
      </w:r>
      <w:r w:rsidR="00BF388D" w:rsidRPr="00BF388D">
        <w:rPr>
          <w:szCs w:val="24"/>
          <w:b w:val="0"/>
          <w:i w:val="1"/>
          <w:sz w:val="24"/>
          <w:spacing w:val="0"/>
          <w:w w:val="100"/>
          <w:rFonts w:ascii="Times New Roman" w:cs="Times New Roman" w:hAnsi="Times New Roman"/>
          <w:caps w:val="0"/>
        </w:rPr>
        <w:t> </w:t>
      </w:r>
      <w:r w:rsidR="00BF388D" w:rsidRPr="00BF388D">
        <w:rPr>
          <w:szCs w:val="24"/>
          <w:b w:val="0"/>
          <w:i w:val="1"/>
          <w:sz w:val="24"/>
          <w:spacing w:val="0"/>
          <w:w w:val="100"/>
          <w:rFonts w:ascii="Times New Roman" w:cs="Times New Roman" w:hAnsi="Times New Roman"/>
          <w:caps w:val="0"/>
        </w:rPr>
        <w:t>different</w:t>
      </w:r>
      <w:r w:rsidR="00BF388D" w:rsidRPr="00BF388D">
        <w:rPr>
          <w:szCs w:val="24"/>
          <w:b w:val="0"/>
          <w:i w:val="1"/>
          <w:sz w:val="24"/>
          <w:spacing w:val="0"/>
          <w:w w:val="100"/>
          <w:rFonts w:ascii="Times New Roman" w:cs="Times New Roman" w:hAnsi="Times New Roman"/>
          <w:caps w:val="0"/>
        </w:rPr>
        <w:t> </w:t>
      </w:r>
      <w:r w:rsidR="00BF388D" w:rsidRPr="00BF388D">
        <w:rPr>
          <w:szCs w:val="24"/>
          <w:b w:val="0"/>
          <w:i w:val="1"/>
          <w:sz w:val="24"/>
          <w:spacing w:val="0"/>
          <w:w w:val="100"/>
          <w:rFonts w:ascii="Times New Roman" w:cs="Times New Roman" w:hAnsi="Times New Roman"/>
          <w:caps w:val="0"/>
        </w:rPr>
        <w:t>outcome</w:t>
      </w:r>
      <w:r w:rsidR="00BF388D">
        <w:rPr>
          <w:szCs w:val="24"/>
          <w:b w:val="0"/>
          <w:i w:val="0"/>
          <w:sz w:val="24"/>
          <w:spacing w:val="0"/>
          <w:w w:val="100"/>
          <w:rFonts w:ascii="Times New Roman" w:cs="Times New Roman" w:hAnsi="Times New Roman"/>
          <w:caps w:val="0"/>
        </w:rPr>
        <w: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Gregory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Publications.</w:t>
      </w:r>
    </w:p>
    <w:p w:rsidR="00F017FA" w:rsidRPr="00A05757" w:rsidRDefault="00A85B69" w:rsidP="00BF388D">
      <w:pPr>
        <w:jc w:val="both"/>
        <w:spacing w:before="240" w:beforeAutospacing="0" w:after="360" w:afterAutospacing="0" w:lineRule="auto" w:line="240"/>
        <w:rPr>
          <w:szCs w:val="24"/>
          <w:b w:val="0"/>
          <w:i w:val="0"/>
          <w:sz w:val="24"/>
          <w:spacing w:val="0"/>
          <w:w w:val="100"/>
          <w:rFonts w:ascii="Times New Roman" w:cs="Times New Roman" w:hAnsi="Times New Roman"/>
          <w:caps w:val="0"/>
        </w:rPr>
        <w:snapToGrid w:val="0"/>
        <w:ind w:left="720" w:hanging="720"/>
        <w:textAlignment w:val="baseline"/>
      </w:pPr>
      <w:r w:rsidRPr="00A05757">
        <w:rPr>
          <w:szCs w:val="24"/>
          <w:b w:val="0"/>
          <w:i w:val="0"/>
          <w:sz w:val="24"/>
          <w:spacing w:val="0"/>
          <w:w w:val="100"/>
          <w:rFonts w:ascii="Times New Roman" w:cs="Times New Roman" w:hAnsi="Times New Roman"/>
          <w:caps w:val="0"/>
        </w:rPr>
        <w:t>Amuguo,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w:t>
      </w:r>
      <w:r w:rsidR="00886DC1" w:rsidRPr="00A05757">
        <w:rPr>
          <w:szCs w:val="24"/>
          <w:b w:val="0"/>
          <w:i w:val="0"/>
          <w:sz w:val="24"/>
          <w:spacing w:val="0"/>
          <w:w w:val="100"/>
          <w:rFonts w:ascii="Times New Roman" w:cs="Times New Roman" w:hAnsi="Times New Roman"/>
          <w:caps w:val="0"/>
        </w:rPr>
        <w: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(2003)</w:t>
      </w:r>
      <w:r w:rsidR="00886DC1" w:rsidRPr="00A05757">
        <w:rPr>
          <w:szCs w:val="24"/>
          <w:b w:val="0"/>
          <w:i w:val="0"/>
          <w:sz w:val="24"/>
          <w:spacing w:val="0"/>
          <w:w w:val="100"/>
          <w:rFonts w:ascii="Times New Roman" w:cs="Times New Roman" w:hAnsi="Times New Roman"/>
          <w:caps w:val="0"/>
        </w:rPr>
        <w: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00BF388D" w:rsidRPr="00A05757">
        <w:rPr>
          <w:szCs w:val="24"/>
          <w:b w:val="0"/>
          <w:i w:val="0"/>
          <w:sz w:val="24"/>
          <w:spacing w:val="0"/>
          <w:w w:val="100"/>
          <w:rFonts w:ascii="Times New Roman" w:cs="Times New Roman" w:hAnsi="Times New Roman"/>
          <w:caps w:val="0"/>
        </w:rPr>
        <w:t>poverty</w:t>
      </w:r>
      <w:r w:rsidR="00BF388D"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problem,</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will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Nigeria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ever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get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right?</w:t>
      </w:r>
      <w:r w:rsidR="00BF388D">
        <w:rPr>
          <w:szCs w:val="24"/>
          <w:b w:val="0"/>
          <w:i w:val="0"/>
          <w:sz w:val="24"/>
          <w:spacing w:val="0"/>
          <w:w w:val="100"/>
          <w:rFonts w:ascii="Times New Roman" w:cs="Times New Roman" w:hAnsi="Times New Roman"/>
          <w:caps w:val="0"/>
        </w:rPr>
        <w:t> </w:t>
      </w:r>
      <w:r w:rsidR="00BF388D" w:rsidRPr="00BF388D">
        <w:rPr>
          <w:szCs w:val="24"/>
          <w:b w:val="0"/>
          <w:i w:val="1"/>
          <w:sz w:val="24"/>
          <w:spacing w:val="0"/>
          <w:w w:val="100"/>
          <w:rFonts w:ascii="Times New Roman" w:cs="Times New Roman" w:hAnsi="Times New Roman"/>
          <w:caps w:val="0"/>
        </w:rPr>
        <w:t>Liberation</w:t>
      </w:r>
      <w:r w:rsidR="00BF388D" w:rsidRPr="00BF388D">
        <w:rPr>
          <w:szCs w:val="24"/>
          <w:b w:val="0"/>
          <w:i w:val="1"/>
          <w:sz w:val="24"/>
          <w:spacing w:val="0"/>
          <w:w w:val="100"/>
          <w:rFonts w:ascii="Times New Roman" w:cs="Times New Roman" w:hAnsi="Times New Roman"/>
          <w:caps w:val="0"/>
        </w:rPr>
        <w:t> </w:t>
      </w:r>
      <w:r w:rsidRPr="00BF388D">
        <w:rPr>
          <w:szCs w:val="24"/>
          <w:b w:val="0"/>
          <w:i w:val="1"/>
          <w:sz w:val="24"/>
          <w:spacing w:val="0"/>
          <w:w w:val="100"/>
          <w:rFonts w:ascii="Times New Roman" w:cs="Times New Roman" w:hAnsi="Times New Roman"/>
          <w:caps w:val="0"/>
        </w:rPr>
        <w:t>Alliance</w:t>
      </w:r>
      <w:r w:rsidR="00BF388D">
        <w:rPr>
          <w:szCs w:val="24"/>
          <w:b w:val="0"/>
          <w:i w:val="0"/>
          <w:sz w:val="24"/>
          <w:spacing w:val="0"/>
          <w:w w:val="100"/>
          <w:rFonts w:ascii="Times New Roman" w:cs="Times New Roman" w:hAnsi="Times New Roman"/>
          <w:caps w:val="0"/>
        </w:rPr>
        <w:t>,</w:t>
      </w:r>
      <w:r w:rsidR="00BF388D">
        <w:rPr>
          <w:szCs w:val="24"/>
          <w:b w:val="0"/>
          <w:i w:val="0"/>
          <w:sz w:val="24"/>
          <w:spacing w:val="0"/>
          <w:w w:val="100"/>
          <w:rFonts w:ascii="Times New Roman" w:cs="Times New Roman" w:hAnsi="Times New Roman"/>
          <w:caps w:val="0"/>
        </w:rPr>
        <w:t> </w:t>
      </w:r>
      <w:r w:rsidR="00BF388D">
        <w:rPr>
          <w:szCs w:val="24"/>
          <w:b w:val="0"/>
          <w:i w:val="1"/>
          <w:sz w:val="24"/>
          <w:spacing w:val="0"/>
          <w:w w:val="100"/>
          <w:rFonts w:ascii="Times New Roman" w:cs="Times New Roman" w:hAnsi="Times New Roman"/>
          <w:caps w:val="0"/>
        </w:rPr>
        <w:t>2,</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44-52.</w:t>
      </w:r>
    </w:p>
    <w:p w:rsidR="00677473" w:rsidRPr="00A05757" w:rsidRDefault="00F017FA" w:rsidP="00BF388D">
      <w:pPr>
        <w:jc w:val="both"/>
        <w:spacing w:before="240" w:beforeAutospacing="0" w:after="360" w:afterAutospacing="0" w:lineRule="auto" w:line="240"/>
        <w:rPr>
          <w:szCs w:val="24"/>
          <w:b w:val="0"/>
          <w:i w:val="0"/>
          <w:sz w:val="24"/>
          <w:spacing w:val="0"/>
          <w:w w:val="100"/>
          <w:rFonts w:ascii="Times New Roman" w:cs="Times New Roman" w:hAnsi="Times New Roman"/>
          <w:caps w:val="0"/>
        </w:rPr>
        <w:snapToGrid w:val="0"/>
        <w:ind w:left="720" w:hanging="720"/>
        <w:textAlignment w:val="baseline"/>
      </w:pP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Anthony,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w:t>
      </w:r>
      <w:r w:rsidR="00F31FD9" w:rsidRPr="00A05757">
        <w:rPr>
          <w:szCs w:val="24"/>
          <w:b w:val="0"/>
          <w:i w:val="0"/>
          <w:sz w:val="24"/>
          <w:spacing w:val="0"/>
          <w:w w:val="100"/>
          <w:rFonts w:ascii="Times New Roman" w:cs="Times New Roman" w:hAnsi="Times New Roman"/>
          <w:caps w:val="0"/>
        </w:rPr>
        <w: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(2004)</w:t>
      </w:r>
      <w:r w:rsidR="00BF388D">
        <w:rPr>
          <w:szCs w:val="24"/>
          <w:b w:val="0"/>
          <w:i w:val="0"/>
          <w:sz w:val="24"/>
          <w:spacing w:val="0"/>
          <w:w w:val="100"/>
          <w:rFonts w:ascii="Times New Roman" w:cs="Times New Roman" w:hAnsi="Times New Roman"/>
          <w:caps w:val="0"/>
        </w:rPr>
        <w:t>.</w:t>
      </w:r>
      <w:r w:rsidRPr="00A05757">
        <w:rPr>
          <w:szCs w:val="24"/>
          <w:b w:val="0"/>
          <w:i w:val="0"/>
          <w:sz w:val="24"/>
          <w:spacing w:val="0"/>
          <w:w w:val="100"/>
          <w:rFonts w:ascii="Times New Roman" w:cs="Times New Roman" w:hAnsi="Times New Roman"/>
          <w:caps w:val="0"/>
        </w:rPr>
        <w:t> </w:t>
      </w:r>
      <w:r w:rsidRPr="00BF388D">
        <w:rPr>
          <w:szCs w:val="24"/>
          <w:b w:val="0"/>
          <w:i w:val="1"/>
          <w:sz w:val="24"/>
          <w:spacing w:val="0"/>
          <w:w w:val="100"/>
          <w:rFonts w:ascii="Times New Roman" w:cs="Times New Roman" w:hAnsi="Times New Roman"/>
          <w:caps w:val="0"/>
        </w:rPr>
        <w:t>Alleviating</w:t>
      </w:r>
      <w:r w:rsidRPr="00BF388D">
        <w:rPr>
          <w:szCs w:val="24"/>
          <w:b w:val="0"/>
          <w:i w:val="1"/>
          <w:sz w:val="24"/>
          <w:spacing w:val="0"/>
          <w:w w:val="100"/>
          <w:rFonts w:ascii="Times New Roman" w:cs="Times New Roman" w:hAnsi="Times New Roman"/>
          <w:caps w:val="0"/>
        </w:rPr>
        <w:t> </w:t>
      </w:r>
      <w:r w:rsidRPr="00BF388D">
        <w:rPr>
          <w:szCs w:val="24"/>
          <w:b w:val="0"/>
          <w:i w:val="1"/>
          <w:sz w:val="24"/>
          <w:spacing w:val="0"/>
          <w:w w:val="100"/>
          <w:rFonts w:ascii="Times New Roman" w:cs="Times New Roman" w:hAnsi="Times New Roman"/>
          <w:caps w:val="0"/>
        </w:rPr>
        <w:t>poverty</w:t>
      </w:r>
      <w:r w:rsidRPr="00BF388D">
        <w:rPr>
          <w:szCs w:val="24"/>
          <w:b w:val="0"/>
          <w:i w:val="1"/>
          <w:sz w:val="24"/>
          <w:spacing w:val="0"/>
          <w:w w:val="100"/>
          <w:rFonts w:ascii="Times New Roman" w:cs="Times New Roman" w:hAnsi="Times New Roman"/>
          <w:caps w:val="0"/>
        </w:rPr>
        <w:t> </w:t>
      </w:r>
      <w:r w:rsidRPr="00BF388D">
        <w:rPr>
          <w:szCs w:val="24"/>
          <w:b w:val="0"/>
          <w:i w:val="1"/>
          <w:sz w:val="24"/>
          <w:spacing w:val="0"/>
          <w:w w:val="100"/>
          <w:rFonts w:ascii="Times New Roman" w:cs="Times New Roman" w:hAnsi="Times New Roman"/>
          <w:caps w:val="0"/>
        </w:rPr>
        <w:t>in</w:t>
      </w:r>
      <w:r w:rsidRPr="00BF388D">
        <w:rPr>
          <w:szCs w:val="24"/>
          <w:b w:val="0"/>
          <w:i w:val="1"/>
          <w:sz w:val="24"/>
          <w:spacing w:val="0"/>
          <w:w w:val="100"/>
          <w:rFonts w:ascii="Times New Roman" w:cs="Times New Roman" w:hAnsi="Times New Roman"/>
          <w:caps w:val="0"/>
        </w:rPr>
        <w:t> </w:t>
      </w:r>
      <w:r w:rsidRPr="00BF388D">
        <w:rPr>
          <w:szCs w:val="24"/>
          <w:b w:val="0"/>
          <w:i w:val="1"/>
          <w:sz w:val="24"/>
          <w:spacing w:val="0"/>
          <w:w w:val="100"/>
          <w:rFonts w:ascii="Times New Roman" w:cs="Times New Roman" w:hAnsi="Times New Roman"/>
          <w:caps w:val="0"/>
        </w:rPr>
        <w:t>Nigeria</w:t>
      </w:r>
      <w:r w:rsidR="00266978" w:rsidRPr="00BF388D">
        <w:rPr>
          <w:szCs w:val="24"/>
          <w:b w:val="0"/>
          <w:i w:val="1"/>
          <w:sz w:val="24"/>
          <w:spacing w:val="0"/>
          <w:w w:val="100"/>
          <w:rFonts w:ascii="Times New Roman" w:cs="Times New Roman" w:hAnsi="Times New Roman"/>
          <w:caps w:val="0"/>
        </w:rPr>
        <w:t>:</w:t>
      </w:r>
      <w:r w:rsidR="00266978" w:rsidRPr="00BF388D">
        <w:rPr>
          <w:szCs w:val="24"/>
          <w:b w:val="0"/>
          <w:i w:val="1"/>
          <w:sz w:val="24"/>
          <w:spacing w:val="0"/>
          <w:w w:val="100"/>
          <w:rFonts w:ascii="Times New Roman" w:cs="Times New Roman" w:hAnsi="Times New Roman"/>
          <w:caps w:val="0"/>
        </w:rPr>
        <w:t> </w:t>
      </w:r>
      <w:r w:rsidR="00266978" w:rsidRPr="00BF388D">
        <w:rPr>
          <w:szCs w:val="24"/>
          <w:b w:val="0"/>
          <w:i w:val="1"/>
          <w:sz w:val="24"/>
          <w:spacing w:val="0"/>
          <w:w w:val="100"/>
          <w:rFonts w:ascii="Times New Roman" w:cs="Times New Roman" w:hAnsi="Times New Roman"/>
          <w:caps w:val="0"/>
        </w:rPr>
        <w:t>African</w:t>
      </w:r>
      <w:r w:rsidR="00266978" w:rsidRPr="00BF388D">
        <w:rPr>
          <w:szCs w:val="24"/>
          <w:b w:val="0"/>
          <w:i w:val="1"/>
          <w:sz w:val="24"/>
          <w:spacing w:val="0"/>
          <w:w w:val="100"/>
          <w:rFonts w:ascii="Times New Roman" w:cs="Times New Roman" w:hAnsi="Times New Roman"/>
          <w:caps w:val="0"/>
        </w:rPr>
        <w:t> </w:t>
      </w:r>
      <w:r w:rsidR="00266978" w:rsidRPr="00BF388D">
        <w:rPr>
          <w:szCs w:val="24"/>
          <w:b w:val="0"/>
          <w:i w:val="1"/>
          <w:sz w:val="24"/>
          <w:spacing w:val="0"/>
          <w:w w:val="100"/>
          <w:rFonts w:ascii="Times New Roman" w:cs="Times New Roman" w:hAnsi="Times New Roman"/>
          <w:caps w:val="0"/>
        </w:rPr>
        <w:t>economic</w:t>
      </w:r>
      <w:r w:rsidR="00266978" w:rsidRPr="00BF388D">
        <w:rPr>
          <w:szCs w:val="24"/>
          <w:b w:val="0"/>
          <w:i w:val="1"/>
          <w:sz w:val="24"/>
          <w:spacing w:val="0"/>
          <w:w w:val="100"/>
          <w:rFonts w:ascii="Times New Roman" w:cs="Times New Roman" w:hAnsi="Times New Roman"/>
          <w:caps w:val="0"/>
        </w:rPr>
        <w:t> </w:t>
      </w:r>
      <w:r w:rsidR="00266978" w:rsidRPr="00BF388D">
        <w:rPr>
          <w:szCs w:val="24"/>
          <w:b w:val="0"/>
          <w:i w:val="1"/>
          <w:sz w:val="24"/>
          <w:spacing w:val="0"/>
          <w:w w:val="100"/>
          <w:rFonts w:ascii="Times New Roman" w:cs="Times New Roman" w:hAnsi="Times New Roman"/>
          <w:caps w:val="0"/>
        </w:rPr>
        <w:t>analysis</w:t>
      </w:r>
      <w:r w:rsidR="00BF388D" w:rsidRPr="00BF388D">
        <w:rPr>
          <w:szCs w:val="24"/>
          <w:b w:val="0"/>
          <w:i w:val="1"/>
          <w:sz w:val="24"/>
          <w:spacing w:val="0"/>
          <w:w w:val="100"/>
          <w:rFonts w:ascii="Times New Roman" w:cs="Times New Roman" w:hAnsi="Times New Roman"/>
          <w:caps w:val="0"/>
        </w:rPr>
        <w:t>.</w:t>
      </w:r>
      <w:r w:rsidR="00266978" w:rsidRPr="00A05757">
        <w:rPr>
          <w:szCs w:val="24"/>
          <w:b w:val="0"/>
          <w:i w:val="0"/>
          <w:sz w:val="24"/>
          <w:spacing w:val="0"/>
          <w:w w:val="100"/>
          <w:rFonts w:ascii="Times New Roman" w:cs="Times New Roman" w:hAnsi="Times New Roman"/>
          <w:caps w:val="0"/>
        </w:rPr>
        <w:t> </w:t>
      </w:r>
      <w:r w:rsidR="00266978" w:rsidRPr="00A05757">
        <w:rPr>
          <w:szCs w:val="24"/>
          <w:b w:val="0"/>
          <w:i w:val="0"/>
          <w:sz w:val="24"/>
          <w:spacing w:val="0"/>
          <w:w w:val="100"/>
          <w:rFonts w:ascii="Times New Roman" w:cs="Times New Roman" w:hAnsi="Times New Roman"/>
          <w:caps w:val="0"/>
        </w:rPr>
        <w:t>L</w:t>
      </w:r>
      <w:r w:rsidRPr="00A05757">
        <w:rPr>
          <w:szCs w:val="24"/>
          <w:b w:val="0"/>
          <w:i w:val="0"/>
          <w:sz w:val="24"/>
          <w:spacing w:val="0"/>
          <w:w w:val="100"/>
          <w:rFonts w:ascii="Times New Roman" w:cs="Times New Roman" w:hAnsi="Times New Roman"/>
          <w:caps w:val="0"/>
        </w:rPr>
        <w:t>ongman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group</w:t>
      </w:r>
      <w:r w:rsidR="00BF388D">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Ltd</w:t>
      </w:r>
      <w:r w:rsidR="00677473" w:rsidRPr="00A05757">
        <w:rPr>
          <w:szCs w:val="24"/>
          <w:b w:val="0"/>
          <w:i w:val="0"/>
          <w:sz w:val="24"/>
          <w:spacing w:val="0"/>
          <w:w w:val="100"/>
          <w:rFonts w:ascii="Times New Roman" w:cs="Times New Roman" w:hAnsi="Times New Roman"/>
          <w:caps w:val="0"/>
        </w:rPr>
        <w:t>.</w:t>
      </w:r>
    </w:p>
    <w:p w:rsidR="00E54A7C" w:rsidRPr="00A05757" w:rsidRDefault="00677473" w:rsidP="00BF388D">
      <w:pPr>
        <w:jc w:val="both"/>
        <w:spacing w:before="240" w:beforeAutospacing="0" w:after="360" w:afterAutospacing="0" w:lineRule="auto" w:line="240"/>
        <w:rPr>
          <w:szCs w:val="24"/>
          <w:b w:val="0"/>
          <w:i w:val="0"/>
          <w:sz w:val="24"/>
          <w:spacing w:val="0"/>
          <w:w w:val="100"/>
          <w:rFonts w:ascii="Times New Roman" w:cs="Times New Roman" w:hAnsi="Times New Roman"/>
          <w:caps w:val="0"/>
        </w:rPr>
        <w:snapToGrid w:val="0"/>
        <w:ind w:left="720" w:hanging="720"/>
        <w:textAlignment w:val="baseline"/>
      </w:pPr>
      <w:r w:rsidRPr="00A05757">
        <w:rPr>
          <w:szCs w:val="24"/>
          <w:b w:val="0"/>
          <w:i w:val="0"/>
          <w:sz w:val="24"/>
          <w:spacing w:val="0"/>
          <w:w w:val="100"/>
          <w:rFonts w:ascii="Times New Roman" w:cs="Times New Roman" w:hAnsi="Times New Roman"/>
          <w:caps w:val="0"/>
        </w:rPr>
        <w:t>Asaju,</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K.</w:t>
      </w:r>
      <w:r w:rsidR="00BF388D">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w:t>
      </w:r>
      <w:r w:rsidR="00BF388D">
        <w:rPr>
          <w:szCs w:val="24"/>
          <w:b w:val="0"/>
          <w:i w:val="0"/>
          <w:sz w:val="24"/>
          <w:spacing w:val="0"/>
          <w:w w:val="100"/>
          <w:rFonts w:ascii="Times New Roman" w:cs="Times New Roman" w:hAnsi="Times New Roman"/>
          <w:caps w:val="0"/>
        </w:rPr>
        <w: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&amp;</w:t>
      </w:r>
      <w:r w:rsidR="00BF388D">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Iwayemi,</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J</w:t>
      </w:r>
      <w:r w:rsidR="00CB11BB" w:rsidRPr="00A05757">
        <w:rPr>
          <w:szCs w:val="24"/>
          <w:b w:val="0"/>
          <w:i w:val="0"/>
          <w:sz w:val="24"/>
          <w:spacing w:val="0"/>
          <w:w w:val="100"/>
          <w:rFonts w:ascii="Times New Roman" w:cs="Times New Roman" w:hAnsi="Times New Roman"/>
          <w:caps w:val="0"/>
        </w:rPr>
        <w: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(2014).</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rising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rate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unemployment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Nigeria:</w:t>
      </w:r>
      <w:r w:rsidRPr="00A05757">
        <w:rPr>
          <w:szCs w:val="24"/>
          <w:b w:val="0"/>
          <w:i w:val="0"/>
          <w:sz w:val="24"/>
          <w:spacing w:val="0"/>
          <w:w w:val="100"/>
          <w:rFonts w:ascii="Times New Roman" w:cs="Times New Roman" w:hAnsi="Times New Roman"/>
          <w:caps w:val="0"/>
        </w:rPr>
        <w:t> </w:t>
      </w:r>
      <w:r w:rsidR="00BF388D" w:rsidRPr="00A05757">
        <w:rPr>
          <w:szCs w:val="24"/>
          <w:b w:val="0"/>
          <w:i w:val="0"/>
          <w:sz w:val="24"/>
          <w:spacing w:val="0"/>
          <w:w w:val="100"/>
          <w:rFonts w:ascii="Times New Roman" w:cs="Times New Roman" w:hAnsi="Times New Roman"/>
          <w:caps w:val="0"/>
        </w:rPr>
        <w:t>The</w:t>
      </w:r>
      <w:r w:rsidR="00BF388D"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socio-economic</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political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implications.</w:t>
      </w:r>
      <w:r w:rsidRPr="00A05757">
        <w:rPr>
          <w:szCs w:val="24"/>
          <w:b w:val="0"/>
          <w:i w:val="0"/>
          <w:sz w:val="24"/>
          <w:spacing w:val="0"/>
          <w:w w:val="100"/>
          <w:rFonts w:ascii="Times New Roman" w:cs="Times New Roman" w:hAnsi="Times New Roman"/>
          <w:caps w:val="0"/>
        </w:rPr>
        <w:t> </w:t>
      </w:r>
      <w:r w:rsidRPr="00BF388D">
        <w:rPr>
          <w:szCs w:val="24"/>
          <w:b w:val="0"/>
          <w:i w:val="1"/>
          <w:sz w:val="24"/>
          <w:spacing w:val="0"/>
          <w:w w:val="100"/>
          <w:rFonts w:ascii="Times New Roman" w:cs="Times New Roman" w:hAnsi="Times New Roman"/>
          <w:caps w:val="0"/>
        </w:rPr>
        <w:t>Journal</w:t>
      </w:r>
      <w:r w:rsidRPr="00BF388D">
        <w:rPr>
          <w:szCs w:val="24"/>
          <w:b w:val="0"/>
          <w:i w:val="1"/>
          <w:sz w:val="24"/>
          <w:spacing w:val="0"/>
          <w:w w:val="100"/>
          <w:rFonts w:ascii="Times New Roman" w:cs="Times New Roman" w:hAnsi="Times New Roman"/>
          <w:caps w:val="0"/>
        </w:rPr>
        <w:t> </w:t>
      </w:r>
      <w:r w:rsidRPr="00BF388D">
        <w:rPr>
          <w:szCs w:val="24"/>
          <w:b w:val="0"/>
          <w:i w:val="1"/>
          <w:sz w:val="24"/>
          <w:spacing w:val="0"/>
          <w:w w:val="100"/>
          <w:rFonts w:ascii="Times New Roman" w:cs="Times New Roman" w:hAnsi="Times New Roman"/>
          <w:caps w:val="0"/>
        </w:rPr>
        <w:t>of</w:t>
      </w:r>
      <w:r w:rsidRPr="00BF388D">
        <w:rPr>
          <w:szCs w:val="24"/>
          <w:b w:val="0"/>
          <w:i w:val="1"/>
          <w:sz w:val="24"/>
          <w:spacing w:val="0"/>
          <w:w w:val="100"/>
          <w:rFonts w:ascii="Times New Roman" w:cs="Times New Roman" w:hAnsi="Times New Roman"/>
          <w:caps w:val="0"/>
        </w:rPr>
        <w:t> </w:t>
      </w:r>
      <w:r w:rsidR="00BF388D" w:rsidRPr="00BF388D">
        <w:rPr>
          <w:szCs w:val="24"/>
          <w:b w:val="0"/>
          <w:i w:val="1"/>
          <w:sz w:val="24"/>
          <w:spacing w:val="0"/>
          <w:w w:val="100"/>
          <w:rFonts w:ascii="Times New Roman" w:cs="Times New Roman" w:hAnsi="Times New Roman"/>
          <w:caps w:val="0"/>
        </w:rPr>
        <w:t>Global</w:t>
      </w:r>
      <w:r w:rsidR="00BF388D" w:rsidRPr="00BF388D">
        <w:rPr>
          <w:szCs w:val="24"/>
          <w:b w:val="0"/>
          <w:i w:val="1"/>
          <w:sz w:val="24"/>
          <w:spacing w:val="0"/>
          <w:w w:val="100"/>
          <w:rFonts w:ascii="Times New Roman" w:cs="Times New Roman" w:hAnsi="Times New Roman"/>
          <w:caps w:val="0"/>
        </w:rPr>
        <w:t> </w:t>
      </w:r>
      <w:r w:rsidR="00BF388D" w:rsidRPr="00BF388D">
        <w:rPr>
          <w:szCs w:val="24"/>
          <w:b w:val="0"/>
          <w:i w:val="1"/>
          <w:sz w:val="24"/>
          <w:spacing w:val="0"/>
          <w:w w:val="100"/>
          <w:rFonts w:ascii="Times New Roman" w:cs="Times New Roman" w:hAnsi="Times New Roman"/>
          <w:caps w:val="0"/>
        </w:rPr>
        <w:t>Business</w:t>
      </w:r>
      <w:r w:rsidR="00BF388D" w:rsidRPr="00BF388D">
        <w:rPr>
          <w:szCs w:val="24"/>
          <w:b w:val="0"/>
          <w:i w:val="1"/>
          <w:sz w:val="24"/>
          <w:spacing w:val="0"/>
          <w:w w:val="100"/>
          <w:rFonts w:ascii="Times New Roman" w:cs="Times New Roman" w:hAnsi="Times New Roman"/>
          <w:caps w:val="0"/>
        </w:rPr>
        <w:t> </w:t>
      </w:r>
      <w:r w:rsidRPr="00BF388D">
        <w:rPr>
          <w:szCs w:val="24"/>
          <w:b w:val="0"/>
          <w:i w:val="1"/>
          <w:sz w:val="24"/>
          <w:spacing w:val="0"/>
          <w:w w:val="100"/>
          <w:rFonts w:ascii="Times New Roman" w:cs="Times New Roman" w:hAnsi="Times New Roman"/>
          <w:caps w:val="0"/>
        </w:rPr>
        <w:t>and</w:t>
      </w:r>
      <w:r w:rsidRPr="00BF388D">
        <w:rPr>
          <w:szCs w:val="24"/>
          <w:b w:val="0"/>
          <w:i w:val="1"/>
          <w:sz w:val="24"/>
          <w:spacing w:val="0"/>
          <w:w w:val="100"/>
          <w:rFonts w:ascii="Times New Roman" w:cs="Times New Roman" w:hAnsi="Times New Roman"/>
          <w:caps w:val="0"/>
        </w:rPr>
        <w:t> </w:t>
      </w:r>
      <w:r w:rsidR="00BF388D" w:rsidRPr="00BF388D">
        <w:rPr>
          <w:szCs w:val="24"/>
          <w:b w:val="0"/>
          <w:i w:val="1"/>
          <w:sz w:val="24"/>
          <w:spacing w:val="0"/>
          <w:w w:val="100"/>
          <w:rFonts w:ascii="Times New Roman" w:cs="Times New Roman" w:hAnsi="Times New Roman"/>
          <w:caps w:val="0"/>
        </w:rPr>
        <w:t>Economic</w:t>
      </w:r>
      <w:r w:rsidR="00BF388D" w:rsidRPr="00BF388D">
        <w:rPr>
          <w:szCs w:val="24"/>
          <w:b w:val="0"/>
          <w:i w:val="1"/>
          <w:sz w:val="24"/>
          <w:spacing w:val="0"/>
          <w:w w:val="100"/>
          <w:rFonts w:ascii="Times New Roman" w:cs="Times New Roman" w:hAnsi="Times New Roman"/>
          <w:caps w:val="0"/>
        </w:rPr>
        <w:t> </w:t>
      </w:r>
      <w:r w:rsidR="00BF388D" w:rsidRPr="00BF388D">
        <w:rPr>
          <w:szCs w:val="24"/>
          <w:b w:val="0"/>
          <w:i w:val="1"/>
          <w:sz w:val="24"/>
          <w:spacing w:val="0"/>
          <w:w w:val="100"/>
          <w:rFonts w:ascii="Times New Roman" w:cs="Times New Roman" w:hAnsi="Times New Roman"/>
          <w:caps w:val="0"/>
        </w:rPr>
        <w:t>Research,</w:t>
      </w:r>
      <w:r w:rsidR="00BF388D">
        <w:rPr>
          <w:szCs w:val="24"/>
          <w:b w:val="0"/>
          <w:i w:val="0"/>
          <w:sz w:val="24"/>
          <w:spacing w:val="0"/>
          <w:w w:val="100"/>
          <w:rFonts w:ascii="Times New Roman" w:cs="Times New Roman" w:hAnsi="Times New Roman"/>
          <w:caps w:val="0"/>
        </w:rPr>
        <w:t> </w:t>
      </w:r>
      <w:r w:rsidRPr="00BF388D">
        <w:rPr>
          <w:szCs w:val="24"/>
          <w:b w:val="0"/>
          <w:i w:val="1"/>
          <w:sz w:val="24"/>
          <w:spacing w:val="0"/>
          <w:w w:val="100"/>
          <w:rFonts w:ascii="Times New Roman" w:cs="Times New Roman" w:hAnsi="Times New Roman"/>
          <w:caps w:val="0"/>
        </w:rPr>
        <w:t>2</w:t>
      </w:r>
      <w:r w:rsidR="00BF388D">
        <w:rPr>
          <w:szCs w:val="24"/>
          <w:b w:val="0"/>
          <w:i w:val="0"/>
          <w:sz w:val="24"/>
          <w:spacing w:val="0"/>
          <w:w w:val="100"/>
          <w:rFonts w:ascii="Times New Roman" w:cs="Times New Roman" w:hAnsi="Times New Roman"/>
          <w:caps w:val="0"/>
        </w:rPr>
        <w:t>,</w:t>
      </w:r>
      <w:r w:rsidR="00BF388D">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14-18</w:t>
      </w:r>
      <w:r w:rsidR="00E54A7C" w:rsidRPr="00A05757">
        <w:rPr>
          <w:szCs w:val="24"/>
          <w:b w:val="0"/>
          <w:i w:val="0"/>
          <w:sz w:val="24"/>
          <w:spacing w:val="0"/>
          <w:w w:val="100"/>
          <w:rFonts w:ascii="Times New Roman" w:cs="Times New Roman" w:hAnsi="Times New Roman"/>
          <w:caps w:val="0"/>
        </w:rPr>
        <w:t>.</w:t>
      </w:r>
      <w:r w:rsidR="00E54A7C" w:rsidRPr="00A05757">
        <w:rPr>
          <w:szCs w:val="24"/>
          <w:b w:val="0"/>
          <w:i w:val="0"/>
          <w:sz w:val="24"/>
          <w:spacing w:val="0"/>
          <w:w w:val="100"/>
          <w:rFonts w:ascii="Times New Roman" w:cs="Times New Roman" w:hAnsi="Times New Roman"/>
          <w:caps w:val="0"/>
        </w:rPr>
        <w:t> </w:t>
      </w:r>
    </w:p>
    <w:p w:rsidR="00F017FA" w:rsidRPr="00A05757" w:rsidRDefault="00CB11BB" w:rsidP="00BF388D">
      <w:pPr>
        <w:jc w:val="both"/>
        <w:spacing w:before="240" w:beforeAutospacing="0" w:after="360" w:afterAutospacing="0" w:lineRule="auto" w:line="240"/>
        <w:rPr>
          <w:szCs w:val="24"/>
          <w:b w:val="0"/>
          <w:i w:val="0"/>
          <w:sz w:val="24"/>
          <w:spacing w:val="0"/>
          <w:w w:val="100"/>
          <w:rFonts w:ascii="Times New Roman" w:cs="Times New Roman" w:hAnsi="Times New Roman"/>
          <w:caps w:val="0"/>
        </w:rPr>
        <w:snapToGrid w:val="0"/>
        <w:ind w:left="720" w:hanging="720"/>
        <w:textAlignment w:val="baseline"/>
      </w:pPr>
      <w:r w:rsidRPr="00A05757">
        <w:rPr>
          <w:szCs w:val="24"/>
          <w:b w:val="0"/>
          <w:i w:val="0"/>
          <w:sz w:val="24"/>
          <w:spacing w:val="0"/>
          <w:w w:val="100"/>
          <w:rFonts w:ascii="Times New Roman" w:cs="Times New Roman" w:hAnsi="Times New Roman"/>
          <w:caps w:val="0"/>
        </w:rPr>
        <w:t>Bacon,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w:t>
      </w:r>
      <w:r w:rsidR="00BF388D">
        <w:rPr>
          <w:szCs w:val="24"/>
          <w:b w:val="0"/>
          <w:i w:val="0"/>
          <w:sz w:val="24"/>
          <w:spacing w:val="0"/>
          <w:w w:val="100"/>
          <w:rFonts w:ascii="Times New Roman" w:cs="Times New Roman" w:hAnsi="Times New Roman"/>
          <w:caps w:val="0"/>
        </w:rPr>
        <w:t>,</w:t>
      </w:r>
      <w:r w:rsidR="00BF388D">
        <w:rPr>
          <w:szCs w:val="24"/>
          <w:b w:val="0"/>
          <w:i w:val="0"/>
          <w:sz w:val="24"/>
          <w:spacing w:val="0"/>
          <w:w w:val="100"/>
          <w:rFonts w:ascii="Times New Roman" w:cs="Times New Roman" w:hAnsi="Times New Roman"/>
          <w:caps w:val="0"/>
        </w:rPr>
        <w:t> </w:t>
      </w:r>
      <w:r w:rsidR="00E54A7C" w:rsidRPr="00A05757">
        <w:rPr>
          <w:szCs w:val="24"/>
          <w:b w:val="0"/>
          <w:i w:val="0"/>
          <w:sz w:val="24"/>
          <w:spacing w:val="0"/>
          <w:w w:val="100"/>
          <w:rFonts w:ascii="Times New Roman" w:cs="Times New Roman" w:hAnsi="Times New Roman"/>
          <w:caps w:val="0"/>
        </w:rPr>
        <w:t>&amp;</w:t>
      </w:r>
      <w:r w:rsidR="00E54A7C" w:rsidRPr="00A05757">
        <w:rPr>
          <w:szCs w:val="24"/>
          <w:b w:val="0"/>
          <w:i w:val="0"/>
          <w:sz w:val="24"/>
          <w:spacing w:val="0"/>
          <w:w w:val="100"/>
          <w:rFonts w:ascii="Times New Roman" w:cs="Times New Roman" w:hAnsi="Times New Roman"/>
          <w:caps w:val="0"/>
        </w:rPr>
        <w:t> </w:t>
      </w:r>
      <w:r w:rsidR="00E54A7C" w:rsidRPr="00A05757">
        <w:rPr>
          <w:szCs w:val="24"/>
          <w:b w:val="0"/>
          <w:i w:val="0"/>
          <w:sz w:val="24"/>
          <w:spacing w:val="0"/>
          <w:w w:val="100"/>
          <w:rFonts w:ascii="Times New Roman" w:cs="Times New Roman" w:hAnsi="Times New Roman"/>
          <w:caps w:val="0"/>
        </w:rPr>
        <w:t>Kojima,</w:t>
      </w:r>
      <w:r w:rsidR="00E54A7C" w:rsidRPr="00A05757">
        <w:rPr>
          <w:szCs w:val="24"/>
          <w:b w:val="0"/>
          <w:i w:val="0"/>
          <w:sz w:val="24"/>
          <w:spacing w:val="0"/>
          <w:w w:val="100"/>
          <w:rFonts w:ascii="Times New Roman" w:cs="Times New Roman" w:hAnsi="Times New Roman"/>
          <w:caps w:val="0"/>
        </w:rPr>
        <w:t> </w:t>
      </w:r>
      <w:r w:rsidR="00E54A7C" w:rsidRPr="00A05757">
        <w:rPr>
          <w:szCs w:val="24"/>
          <w:b w:val="0"/>
          <w:i w:val="0"/>
          <w:sz w:val="24"/>
          <w:spacing w:val="0"/>
          <w:w w:val="100"/>
          <w:rFonts w:ascii="Times New Roman" w:cs="Times New Roman" w:hAnsi="Times New Roman"/>
          <w:caps w:val="0"/>
        </w:rPr>
        <w:t>M</w:t>
      </w:r>
      <w:r w:rsidRPr="00A05757">
        <w:rPr>
          <w:szCs w:val="24"/>
          <w:b w:val="0"/>
          <w:i w:val="0"/>
          <w:sz w:val="24"/>
          <w:spacing w:val="0"/>
          <w:w w:val="100"/>
          <w:rFonts w:ascii="Times New Roman" w:cs="Times New Roman" w:hAnsi="Times New Roman"/>
          <w:caps w:val="0"/>
        </w:rPr>
        <w:t>.</w:t>
      </w:r>
      <w:r w:rsidR="00E54A7C" w:rsidRPr="00A05757">
        <w:rPr>
          <w:szCs w:val="24"/>
          <w:b w:val="0"/>
          <w:i w:val="0"/>
          <w:sz w:val="24"/>
          <w:spacing w:val="0"/>
          <w:w w:val="100"/>
          <w:rFonts w:ascii="Times New Roman" w:cs="Times New Roman" w:hAnsi="Times New Roman"/>
          <w:caps w:val="0"/>
        </w:rPr>
        <w:t> </w:t>
      </w:r>
      <w:r w:rsidR="00E54A7C" w:rsidRPr="00A05757">
        <w:rPr>
          <w:szCs w:val="24"/>
          <w:b w:val="0"/>
          <w:i w:val="0"/>
          <w:sz w:val="24"/>
          <w:spacing w:val="0"/>
          <w:w w:val="100"/>
          <w:rFonts w:ascii="Times New Roman" w:cs="Times New Roman" w:hAnsi="Times New Roman"/>
          <w:caps w:val="0"/>
        </w:rPr>
        <w:t>(2012)</w:t>
      </w:r>
      <w:r w:rsidRPr="00A05757">
        <w:rPr>
          <w:szCs w:val="24"/>
          <w:b w:val="0"/>
          <w:i w:val="0"/>
          <w:sz w:val="24"/>
          <w:spacing w:val="0"/>
          <w:w w:val="100"/>
          <w:rFonts w:ascii="Times New Roman" w:cs="Times New Roman" w:hAnsi="Times New Roman"/>
          <w:caps w:val="0"/>
        </w:rPr>
        <w:t>.</w:t>
      </w:r>
      <w:r w:rsidR="00E54A7C" w:rsidRPr="00A05757">
        <w:rPr>
          <w:szCs w:val="24"/>
          <w:b w:val="0"/>
          <w:i w:val="0"/>
          <w:sz w:val="24"/>
          <w:spacing w:val="0"/>
          <w:w w:val="100"/>
          <w:rFonts w:ascii="Times New Roman" w:cs="Times New Roman" w:hAnsi="Times New Roman"/>
          <w:caps w:val="0"/>
        </w:rPr>
        <w:t> </w:t>
      </w:r>
      <w:r w:rsidR="00E54A7C" w:rsidRPr="00BF388D">
        <w:rPr>
          <w:szCs w:val="24"/>
          <w:b w:val="0"/>
          <w:i w:val="1"/>
          <w:sz w:val="24"/>
          <w:spacing w:val="0"/>
          <w:w w:val="100"/>
          <w:rFonts w:ascii="Times New Roman" w:cs="Times New Roman" w:hAnsi="Times New Roman"/>
          <w:caps w:val="0"/>
        </w:rPr>
        <w:t>Phasing</w:t>
      </w:r>
      <w:r w:rsidR="00E54A7C" w:rsidRPr="00BF388D">
        <w:rPr>
          <w:szCs w:val="24"/>
          <w:b w:val="0"/>
          <w:i w:val="1"/>
          <w:sz w:val="24"/>
          <w:spacing w:val="0"/>
          <w:w w:val="100"/>
          <w:rFonts w:ascii="Times New Roman" w:cs="Times New Roman" w:hAnsi="Times New Roman"/>
          <w:caps w:val="0"/>
        </w:rPr>
        <w:t> </w:t>
      </w:r>
      <w:r w:rsidR="00E54A7C" w:rsidRPr="00BF388D">
        <w:rPr>
          <w:szCs w:val="24"/>
          <w:b w:val="0"/>
          <w:i w:val="1"/>
          <w:sz w:val="24"/>
          <w:spacing w:val="0"/>
          <w:w w:val="100"/>
          <w:rFonts w:ascii="Times New Roman" w:cs="Times New Roman" w:hAnsi="Times New Roman"/>
          <w:caps w:val="0"/>
        </w:rPr>
        <w:t>out</w:t>
      </w:r>
      <w:r w:rsidR="00E54A7C" w:rsidRPr="00BF388D">
        <w:rPr>
          <w:szCs w:val="24"/>
          <w:b w:val="0"/>
          <w:i w:val="1"/>
          <w:sz w:val="24"/>
          <w:spacing w:val="0"/>
          <w:w w:val="100"/>
          <w:rFonts w:ascii="Times New Roman" w:cs="Times New Roman" w:hAnsi="Times New Roman"/>
          <w:caps w:val="0"/>
        </w:rPr>
        <w:t> </w:t>
      </w:r>
      <w:r w:rsidR="00E54A7C" w:rsidRPr="00BF388D">
        <w:rPr>
          <w:szCs w:val="24"/>
          <w:b w:val="0"/>
          <w:i w:val="1"/>
          <w:sz w:val="24"/>
          <w:spacing w:val="0"/>
          <w:w w:val="100"/>
          <w:rFonts w:ascii="Times New Roman" w:cs="Times New Roman" w:hAnsi="Times New Roman"/>
          <w:caps w:val="0"/>
        </w:rPr>
        <w:t>subsidies,</w:t>
      </w:r>
      <w:r w:rsidR="00E54A7C" w:rsidRPr="00BF388D">
        <w:rPr>
          <w:szCs w:val="24"/>
          <w:b w:val="0"/>
          <w:i w:val="1"/>
          <w:sz w:val="24"/>
          <w:spacing w:val="0"/>
          <w:w w:val="100"/>
          <w:rFonts w:ascii="Times New Roman" w:cs="Times New Roman" w:hAnsi="Times New Roman"/>
          <w:caps w:val="0"/>
        </w:rPr>
        <w:t> </w:t>
      </w:r>
      <w:r w:rsidR="00E54A7C" w:rsidRPr="00BF388D">
        <w:rPr>
          <w:szCs w:val="24"/>
          <w:b w:val="0"/>
          <w:i w:val="1"/>
          <w:sz w:val="24"/>
          <w:spacing w:val="0"/>
          <w:w w:val="100"/>
          <w:rFonts w:ascii="Times New Roman" w:cs="Times New Roman" w:hAnsi="Times New Roman"/>
          <w:caps w:val="0"/>
        </w:rPr>
        <w:t>view</w:t>
      </w:r>
      <w:r w:rsidR="00E54A7C" w:rsidRPr="00BF388D">
        <w:rPr>
          <w:szCs w:val="24"/>
          <w:b w:val="0"/>
          <w:i w:val="1"/>
          <w:sz w:val="24"/>
          <w:spacing w:val="0"/>
          <w:w w:val="100"/>
          <w:rFonts w:ascii="Times New Roman" w:cs="Times New Roman" w:hAnsi="Times New Roman"/>
          <w:caps w:val="0"/>
        </w:rPr>
        <w:t> </w:t>
      </w:r>
      <w:r w:rsidR="00E54A7C" w:rsidRPr="00BF388D">
        <w:rPr>
          <w:szCs w:val="24"/>
          <w:b w:val="0"/>
          <w:i w:val="1"/>
          <w:sz w:val="24"/>
          <w:spacing w:val="0"/>
          <w:w w:val="100"/>
          <w:rFonts w:ascii="Times New Roman" w:cs="Times New Roman" w:hAnsi="Times New Roman"/>
          <w:caps w:val="0"/>
        </w:rPr>
        <w:t>point</w:t>
      </w:r>
      <w:r w:rsidR="00E54A7C" w:rsidRPr="00BF388D">
        <w:rPr>
          <w:szCs w:val="24"/>
          <w:b w:val="0"/>
          <w:i w:val="1"/>
          <w:sz w:val="24"/>
          <w:spacing w:val="0"/>
          <w:w w:val="100"/>
          <w:rFonts w:ascii="Times New Roman" w:cs="Times New Roman" w:hAnsi="Times New Roman"/>
          <w:caps w:val="0"/>
        </w:rPr>
        <w:t> </w:t>
      </w:r>
      <w:r w:rsidR="00E54A7C" w:rsidRPr="00BF388D">
        <w:rPr>
          <w:szCs w:val="24"/>
          <w:b w:val="0"/>
          <w:i w:val="1"/>
          <w:sz w:val="24"/>
          <w:spacing w:val="0"/>
          <w:w w:val="100"/>
          <w:rFonts w:ascii="Times New Roman" w:cs="Times New Roman" w:hAnsi="Times New Roman"/>
          <w:caps w:val="0"/>
        </w:rPr>
        <w:t>n</w:t>
      </w:r>
      <w:r w:rsidR="00BF388D">
        <w:rPr>
          <w:szCs w:val="24"/>
          <w:b w:val="0"/>
          <w:i w:val="1"/>
          <w:sz w:val="24"/>
          <w:spacing w:val="0"/>
          <w:w w:val="100"/>
          <w:rFonts w:ascii="Times New Roman" w:cs="Times New Roman" w:hAnsi="Times New Roman"/>
          <w:caps w:val="0"/>
        </w:rPr>
        <w:t>ote</w:t>
      </w:r>
      <w:r w:rsidR="00BF388D">
        <w:rPr>
          <w:szCs w:val="24"/>
          <w:b w:val="0"/>
          <w:i w:val="1"/>
          <w:sz w:val="24"/>
          <w:spacing w:val="0"/>
          <w:w w:val="100"/>
          <w:rFonts w:ascii="Times New Roman" w:cs="Times New Roman" w:hAnsi="Times New Roman"/>
          <w:caps w:val="0"/>
        </w:rPr>
        <w:t> </w:t>
      </w:r>
      <w:r w:rsidR="00BF388D">
        <w:rPr>
          <w:szCs w:val="24"/>
          <w:b w:val="0"/>
          <w:i w:val="1"/>
          <w:sz w:val="24"/>
          <w:spacing w:val="0"/>
          <w:w w:val="100"/>
          <w:rFonts w:ascii="Times New Roman" w:cs="Times New Roman" w:hAnsi="Times New Roman"/>
          <w:caps w:val="0"/>
        </w:rPr>
        <w:t>310:</w:t>
      </w:r>
      <w:r w:rsidRPr="00BF388D">
        <w:rPr>
          <w:szCs w:val="24"/>
          <w:b w:val="0"/>
          <w:i w:val="1"/>
          <w:sz w:val="24"/>
          <w:spacing w:val="0"/>
          <w:w w:val="100"/>
          <w:rFonts w:ascii="Times New Roman" w:cs="Times New Roman" w:hAnsi="Times New Roman"/>
          <w:caps w:val="0"/>
        </w:rPr>
        <w:t> </w:t>
      </w:r>
      <w:r w:rsidRPr="00BF388D">
        <w:rPr>
          <w:szCs w:val="24"/>
          <w:b w:val="0"/>
          <w:i w:val="1"/>
          <w:sz w:val="24"/>
          <w:spacing w:val="0"/>
          <w:w w:val="100"/>
          <w:rFonts w:ascii="Times New Roman" w:cs="Times New Roman" w:hAnsi="Times New Roman"/>
          <w:caps w:val="0"/>
        </w:rPr>
        <w:t>Public</w:t>
      </w:r>
      <w:r w:rsidRPr="00BF388D">
        <w:rPr>
          <w:szCs w:val="24"/>
          <w:b w:val="0"/>
          <w:i w:val="1"/>
          <w:sz w:val="24"/>
          <w:spacing w:val="0"/>
          <w:w w:val="100"/>
          <w:rFonts w:ascii="Times New Roman" w:cs="Times New Roman" w:hAnsi="Times New Roman"/>
          <w:caps w:val="0"/>
        </w:rPr>
        <w:t> </w:t>
      </w:r>
      <w:r w:rsidRPr="00BF388D">
        <w:rPr>
          <w:szCs w:val="24"/>
          <w:b w:val="0"/>
          <w:i w:val="1"/>
          <w:sz w:val="24"/>
          <w:spacing w:val="0"/>
          <w:w w:val="100"/>
          <w:rFonts w:ascii="Times New Roman" w:cs="Times New Roman" w:hAnsi="Times New Roman"/>
          <w:caps w:val="0"/>
        </w:rPr>
        <w:t>Policy</w:t>
      </w:r>
      <w:r w:rsidRPr="00BF388D">
        <w:rPr>
          <w:szCs w:val="24"/>
          <w:b w:val="0"/>
          <w:i w:val="1"/>
          <w:sz w:val="24"/>
          <w:spacing w:val="0"/>
          <w:w w:val="100"/>
          <w:rFonts w:ascii="Times New Roman" w:cs="Times New Roman" w:hAnsi="Times New Roman"/>
          <w:caps w:val="0"/>
        </w:rPr>
        <w:t> </w:t>
      </w:r>
      <w:r w:rsidRPr="00BF388D">
        <w:rPr>
          <w:szCs w:val="24"/>
          <w:b w:val="0"/>
          <w:i w:val="1"/>
          <w:sz w:val="24"/>
          <w:spacing w:val="0"/>
          <w:w w:val="100"/>
          <w:rFonts w:ascii="Times New Roman" w:cs="Times New Roman" w:hAnsi="Times New Roman"/>
          <w:caps w:val="0"/>
        </w:rPr>
        <w:t>for</w:t>
      </w:r>
      <w:r w:rsidRPr="00BF388D">
        <w:rPr>
          <w:szCs w:val="24"/>
          <w:b w:val="0"/>
          <w:i w:val="1"/>
          <w:sz w:val="24"/>
          <w:spacing w:val="0"/>
          <w:w w:val="100"/>
          <w:rFonts w:ascii="Times New Roman" w:cs="Times New Roman" w:hAnsi="Times New Roman"/>
          <w:caps w:val="0"/>
        </w:rPr>
        <w:t> </w:t>
      </w:r>
      <w:r w:rsidRPr="00BF388D">
        <w:rPr>
          <w:szCs w:val="24"/>
          <w:b w:val="0"/>
          <w:i w:val="1"/>
          <w:sz w:val="24"/>
          <w:spacing w:val="0"/>
          <w:w w:val="100"/>
          <w:rFonts w:ascii="Times New Roman" w:cs="Times New Roman" w:hAnsi="Times New Roman"/>
          <w:caps w:val="0"/>
        </w:rPr>
        <w:t>the</w:t>
      </w:r>
      <w:r w:rsidRPr="00BF388D">
        <w:rPr>
          <w:szCs w:val="24"/>
          <w:b w:val="0"/>
          <w:i w:val="1"/>
          <w:sz w:val="24"/>
          <w:spacing w:val="0"/>
          <w:w w:val="100"/>
          <w:rFonts w:ascii="Times New Roman" w:cs="Times New Roman" w:hAnsi="Times New Roman"/>
          <w:caps w:val="0"/>
        </w:rPr>
        <w:t> </w:t>
      </w:r>
      <w:r w:rsidR="00BF388D" w:rsidRPr="00BF388D">
        <w:rPr>
          <w:szCs w:val="24"/>
          <w:b w:val="0"/>
          <w:i w:val="1"/>
          <w:sz w:val="24"/>
          <w:spacing w:val="0"/>
          <w:w w:val="100"/>
          <w:rFonts w:ascii="Times New Roman" w:cs="Times New Roman" w:hAnsi="Times New Roman"/>
          <w:caps w:val="0"/>
        </w:rPr>
        <w:t>private</w:t>
      </w:r>
      <w:r w:rsidR="00BF388D" w:rsidRPr="00BF388D">
        <w:rPr>
          <w:szCs w:val="24"/>
          <w:b w:val="0"/>
          <w:i w:val="1"/>
          <w:sz w:val="24"/>
          <w:spacing w:val="0"/>
          <w:w w:val="100"/>
          <w:rFonts w:ascii="Times New Roman" w:cs="Times New Roman" w:hAnsi="Times New Roman"/>
          <w:caps w:val="0"/>
        </w:rPr>
        <w:t> </w:t>
      </w:r>
      <w:r w:rsidR="00BF388D" w:rsidRPr="00BF388D">
        <w:rPr>
          <w:szCs w:val="24"/>
          <w:b w:val="0"/>
          <w:i w:val="1"/>
          <w:sz w:val="24"/>
          <w:spacing w:val="0"/>
          <w:w w:val="100"/>
          <w:rFonts w:ascii="Times New Roman" w:cs="Times New Roman" w:hAnsi="Times New Roman"/>
          <w:caps w:val="0"/>
        </w:rPr>
        <w:t>sector.</w:t>
      </w:r>
      <w:r w:rsidR="00BF388D">
        <w:rPr>
          <w:szCs w:val="24"/>
          <w:b w:val="0"/>
          <w:i w:val="0"/>
          <w:sz w:val="24"/>
          <w:spacing w:val="0"/>
          <w:w w:val="100"/>
          <w:rFonts w:ascii="Times New Roman" w:cs="Times New Roman" w:hAnsi="Times New Roman"/>
          <w:caps w:val="0"/>
        </w:rPr>
        <w:t> </w:t>
      </w:r>
      <w:r w:rsidR="00BF388D">
        <w:rPr>
          <w:szCs w:val="24"/>
          <w:b w:val="0"/>
          <w:i w:val="0"/>
          <w:sz w:val="24"/>
          <w:spacing w:val="0"/>
          <w:w w:val="100"/>
          <w:rFonts w:ascii="Times New Roman" w:cs="Times New Roman" w:hAnsi="Times New Roman"/>
          <w:caps w:val="0"/>
        </w:rPr>
        <w:t>World</w:t>
      </w:r>
      <w:r w:rsidR="00BF388D">
        <w:rPr>
          <w:szCs w:val="24"/>
          <w:b w:val="0"/>
          <w:i w:val="0"/>
          <w:sz w:val="24"/>
          <w:spacing w:val="0"/>
          <w:w w:val="100"/>
          <w:rFonts w:ascii="Times New Roman" w:cs="Times New Roman" w:hAnsi="Times New Roman"/>
          <w:caps w:val="0"/>
        </w:rPr>
        <w:t> </w:t>
      </w:r>
      <w:r w:rsidR="00BF388D">
        <w:rPr>
          <w:szCs w:val="24"/>
          <w:b w:val="0"/>
          <w:i w:val="0"/>
          <w:sz w:val="24"/>
          <w:spacing w:val="0"/>
          <w:w w:val="100"/>
          <w:rFonts w:ascii="Times New Roman" w:cs="Times New Roman" w:hAnsi="Times New Roman"/>
          <w:caps w:val="0"/>
        </w:rPr>
        <w:t>Bank.</w:t>
      </w:r>
    </w:p>
    <w:p w:rsidR="000D51DE" w:rsidRPr="00A05757" w:rsidRDefault="00F017FA" w:rsidP="00BF388D">
      <w:pPr>
        <w:jc w:val="both"/>
        <w:spacing w:before="240" w:beforeAutospacing="0" w:after="360" w:afterAutospacing="0" w:lineRule="auto" w:line="240"/>
        <w:rPr>
          <w:szCs w:val="24"/>
          <w:b w:val="0"/>
          <w:i w:val="0"/>
          <w:sz w:val="24"/>
          <w:spacing w:val="0"/>
          <w:w w:val="100"/>
          <w:rFonts w:ascii="Times New Roman" w:cs="Times New Roman" w:hAnsi="Times New Roman"/>
          <w:caps w:val="0"/>
        </w:rPr>
        <w:snapToGrid w:val="0"/>
        <w:ind w:left="720" w:hanging="720"/>
        <w:textAlignment w:val="baseline"/>
      </w:pP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Bailey,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w:t>
      </w:r>
      <w:r w:rsidR="00BF388D">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(1992)</w:t>
      </w:r>
      <w:r w:rsidR="00F9732B" w:rsidRPr="00A05757">
        <w:rPr>
          <w:szCs w:val="24"/>
          <w:b w:val="0"/>
          <w:i w:val="0"/>
          <w:sz w:val="24"/>
          <w:spacing w:val="0"/>
          <w:w w:val="100"/>
          <w:rFonts w:ascii="Times New Roman" w:cs="Times New Roman" w:hAnsi="Times New Roman"/>
          <w:caps w:val="0"/>
        </w:rPr>
        <w:t>.</w:t>
      </w:r>
      <w:r w:rsidRPr="00A05757">
        <w:rPr>
          <w:szCs w:val="24"/>
          <w:b w:val="0"/>
          <w:i w:val="0"/>
          <w:sz w:val="24"/>
          <w:spacing w:val="0"/>
          <w:w w:val="100"/>
          <w:rFonts w:ascii="Times New Roman" w:cs="Times New Roman" w:hAnsi="Times New Roman"/>
          <w:caps w:val="0"/>
        </w:rPr>
        <w:t> </w:t>
      </w:r>
      <w:r w:rsidRPr="00BF388D">
        <w:rPr>
          <w:szCs w:val="24"/>
          <w:b w:val="0"/>
          <w:i w:val="1"/>
          <w:sz w:val="24"/>
          <w:spacing w:val="0"/>
          <w:w w:val="100"/>
          <w:rFonts w:ascii="Times New Roman" w:cs="Times New Roman" w:hAnsi="Times New Roman"/>
          <w:caps w:val="0"/>
        </w:rPr>
        <w:t>Using</w:t>
      </w:r>
      <w:r w:rsidRPr="00BF388D">
        <w:rPr>
          <w:szCs w:val="24"/>
          <w:b w:val="0"/>
          <w:i w:val="1"/>
          <w:sz w:val="24"/>
          <w:spacing w:val="0"/>
          <w:w w:val="100"/>
          <w:rFonts w:ascii="Times New Roman" w:cs="Times New Roman" w:hAnsi="Times New Roman"/>
          <w:caps w:val="0"/>
        </w:rPr>
        <w:t> </w:t>
      </w:r>
      <w:r w:rsidRPr="00BF388D">
        <w:rPr>
          <w:szCs w:val="24"/>
          <w:b w:val="0"/>
          <w:i w:val="1"/>
          <w:sz w:val="24"/>
          <w:spacing w:val="0"/>
          <w:w w:val="100"/>
          <w:rFonts w:ascii="Times New Roman" w:cs="Times New Roman" w:hAnsi="Times New Roman"/>
          <w:caps w:val="0"/>
        </w:rPr>
        <w:t>participatory</w:t>
      </w:r>
      <w:r w:rsidRPr="00BF388D">
        <w:rPr>
          <w:szCs w:val="24"/>
          <w:b w:val="0"/>
          <w:i w:val="1"/>
          <w:sz w:val="24"/>
          <w:spacing w:val="0"/>
          <w:w w:val="100"/>
          <w:rFonts w:ascii="Times New Roman" w:cs="Times New Roman" w:hAnsi="Times New Roman"/>
          <w:caps w:val="0"/>
        </w:rPr>
        <w:t> </w:t>
      </w:r>
      <w:r w:rsidRPr="00BF388D">
        <w:rPr>
          <w:szCs w:val="24"/>
          <w:b w:val="0"/>
          <w:i w:val="1"/>
          <w:sz w:val="24"/>
          <w:spacing w:val="0"/>
          <w:w w:val="100"/>
          <w:rFonts w:ascii="Times New Roman" w:cs="Times New Roman" w:hAnsi="Times New Roman"/>
          <w:caps w:val="0"/>
        </w:rPr>
        <w:t>research</w:t>
      </w:r>
      <w:r w:rsidRPr="00BF388D">
        <w:rPr>
          <w:szCs w:val="24"/>
          <w:b w:val="0"/>
          <w:i w:val="1"/>
          <w:sz w:val="24"/>
          <w:spacing w:val="0"/>
          <w:w w:val="100"/>
          <w:rFonts w:ascii="Times New Roman" w:cs="Times New Roman" w:hAnsi="Times New Roman"/>
          <w:caps w:val="0"/>
        </w:rPr>
        <w:t> </w:t>
      </w:r>
      <w:r w:rsidRPr="00BF388D">
        <w:rPr>
          <w:szCs w:val="24"/>
          <w:b w:val="0"/>
          <w:i w:val="1"/>
          <w:sz w:val="24"/>
          <w:spacing w:val="0"/>
          <w:w w:val="100"/>
          <w:rFonts w:ascii="Times New Roman" w:cs="Times New Roman" w:hAnsi="Times New Roman"/>
          <w:caps w:val="0"/>
        </w:rPr>
        <w:t>in</w:t>
      </w:r>
      <w:r w:rsidRPr="00BF388D">
        <w:rPr>
          <w:szCs w:val="24"/>
          <w:b w:val="0"/>
          <w:i w:val="1"/>
          <w:sz w:val="24"/>
          <w:spacing w:val="0"/>
          <w:w w:val="100"/>
          <w:rFonts w:ascii="Times New Roman" w:cs="Times New Roman" w:hAnsi="Times New Roman"/>
          <w:caps w:val="0"/>
        </w:rPr>
        <w:t> </w:t>
      </w:r>
      <w:r w:rsidRPr="00BF388D">
        <w:rPr>
          <w:szCs w:val="24"/>
          <w:b w:val="0"/>
          <w:i w:val="1"/>
          <w:sz w:val="24"/>
          <w:spacing w:val="0"/>
          <w:w w:val="100"/>
          <w:rFonts w:ascii="Times New Roman" w:cs="Times New Roman" w:hAnsi="Times New Roman"/>
          <w:caps w:val="0"/>
        </w:rPr>
        <w:t>consortia</w:t>
      </w:r>
      <w:r w:rsidRPr="00BF388D">
        <w:rPr>
          <w:szCs w:val="24"/>
          <w:b w:val="0"/>
          <w:i w:val="1"/>
          <w:sz w:val="24"/>
          <w:spacing w:val="0"/>
          <w:w w:val="100"/>
          <w:rFonts w:ascii="Times New Roman" w:cs="Times New Roman" w:hAnsi="Times New Roman"/>
          <w:caps w:val="0"/>
        </w:rPr>
        <w:t> </w:t>
      </w:r>
      <w:r w:rsidRPr="00BF388D">
        <w:rPr>
          <w:szCs w:val="24"/>
          <w:b w:val="0"/>
          <w:i w:val="1"/>
          <w:sz w:val="24"/>
          <w:spacing w:val="0"/>
          <w:w w:val="100"/>
          <w:rFonts w:ascii="Times New Roman" w:cs="Times New Roman" w:hAnsi="Times New Roman"/>
          <w:caps w:val="0"/>
        </w:rPr>
        <w:t>development</w:t>
      </w:r>
      <w:r w:rsidRPr="00BF388D">
        <w:rPr>
          <w:szCs w:val="24"/>
          <w:b w:val="0"/>
          <w:i w:val="1"/>
          <w:sz w:val="24"/>
          <w:spacing w:val="0"/>
          <w:w w:val="100"/>
          <w:rFonts w:ascii="Times New Roman" w:cs="Times New Roman" w:hAnsi="Times New Roman"/>
          <w:caps w:val="0"/>
        </w:rPr>
        <w:t> </w:t>
      </w:r>
      <w:r w:rsidRPr="00BF388D">
        <w:rPr>
          <w:szCs w:val="24"/>
          <w:b w:val="0"/>
          <w:i w:val="1"/>
          <w:sz w:val="24"/>
          <w:spacing w:val="0"/>
          <w:w w:val="100"/>
          <w:rFonts w:ascii="Times New Roman" w:cs="Times New Roman" w:hAnsi="Times New Roman"/>
          <w:caps w:val="0"/>
        </w:rPr>
        <w:t>and</w:t>
      </w:r>
      <w:r w:rsidRPr="00BF388D">
        <w:rPr>
          <w:szCs w:val="24"/>
          <w:b w:val="0"/>
          <w:i w:val="1"/>
          <w:sz w:val="24"/>
          <w:spacing w:val="0"/>
          <w:w w:val="100"/>
          <w:rFonts w:ascii="Times New Roman" w:cs="Times New Roman" w:hAnsi="Times New Roman"/>
          <w:caps w:val="0"/>
        </w:rPr>
        <w:t> </w:t>
      </w:r>
      <w:r w:rsidR="00BF388D" w:rsidRPr="00BF388D">
        <w:rPr>
          <w:szCs w:val="24"/>
          <w:b w:val="0"/>
          <w:i w:val="1"/>
          <w:sz w:val="24"/>
          <w:spacing w:val="0"/>
          <w:w w:val="100"/>
          <w:rFonts w:ascii="Times New Roman" w:cs="Times New Roman" w:hAnsi="Times New Roman"/>
          <w:caps w:val="0"/>
        </w:rPr>
        <w:t>evaluation.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American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Sociologist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Inc.</w:t>
      </w:r>
    </w:p>
    <w:p w:rsidR="000D51DE" w:rsidRPr="00BF388D" w:rsidRDefault="000D51DE" w:rsidP="00BF388D">
      <w:pPr>
        <w:jc w:val="both"/>
        <w:spacing w:before="240" w:beforeAutospacing="0" w:after="360" w:afterAutospacing="0" w:lineRule="auto" w:line="240"/>
        <w:rPr>
          <w:szCs w:val="24"/>
          <w:b w:val="0"/>
          <w:i w:val="0"/>
          <w:sz w:val="24"/>
          <w:spacing w:val="0"/>
          <w:w w:val="100"/>
          <w:rFonts w:ascii="Times New Roman" w:cs="Times New Roman" w:hAnsi="Times New Roman"/>
          <w:caps w:val="0"/>
        </w:rPr>
        <w:snapToGrid w:val="0"/>
        <w:ind w:left="720" w:hanging="720"/>
        <w:textAlignment w:val="baseline"/>
      </w:pPr>
      <w:r w:rsidRPr="00A05757">
        <w:rPr>
          <w:szCs w:val="24"/>
          <w:b w:val="0"/>
          <w:i w:val="0"/>
          <w:sz w:val="24"/>
          <w:spacing w:val="0"/>
          <w:w w:val="100"/>
          <w:rFonts w:ascii="Times New Roman" w:cs="Times New Roman" w:hAnsi="Times New Roman"/>
          <w:caps w:val="0"/>
        </w:rPr>
        <w:t>Bardhan,P</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(2015)</w:t>
      </w:r>
      <w:r w:rsidRPr="00A05757">
        <w:rPr>
          <w:szCs w:val="24"/>
          <w:b w:val="0"/>
          <w:i w:val="0"/>
          <w:sz w:val="24"/>
          <w:spacing w:val="0"/>
          <w:w w:val="100"/>
          <w:rFonts w:ascii="Times New Roman" w:cs="Times New Roman" w:hAnsi="Times New Roman"/>
          <w:caps w:val="0"/>
        </w:rPr>
        <w:t> </w:t>
      </w:r>
      <w:r w:rsidRPr="00BF388D">
        <w:rPr>
          <w:szCs w:val="24"/>
          <w:b w:val="0"/>
          <w:i w:val="1"/>
          <w:sz w:val="24"/>
          <w:spacing w:val="0"/>
          <w:w w:val="100"/>
          <w:rFonts w:ascii="Times New Roman" w:cs="Times New Roman" w:hAnsi="Times New Roman"/>
          <w:caps w:val="0"/>
        </w:rPr>
        <w:t>Research</w:t>
      </w:r>
      <w:r w:rsidRPr="00BF388D">
        <w:rPr>
          <w:szCs w:val="24"/>
          <w:b w:val="0"/>
          <w:i w:val="1"/>
          <w:sz w:val="24"/>
          <w:spacing w:val="0"/>
          <w:w w:val="100"/>
          <w:rFonts w:ascii="Times New Roman" w:cs="Times New Roman" w:hAnsi="Times New Roman"/>
          <w:caps w:val="0"/>
        </w:rPr>
        <w:t> </w:t>
      </w:r>
      <w:r w:rsidRPr="00BF388D">
        <w:rPr>
          <w:szCs w:val="24"/>
          <w:b w:val="0"/>
          <w:i w:val="1"/>
          <w:sz w:val="24"/>
          <w:spacing w:val="0"/>
          <w:w w:val="100"/>
          <w:rFonts w:ascii="Times New Roman" w:cs="Times New Roman" w:hAnsi="Times New Roman"/>
          <w:caps w:val="0"/>
        </w:rPr>
        <w:t>on</w:t>
      </w:r>
      <w:r w:rsidRPr="00BF388D">
        <w:rPr>
          <w:szCs w:val="24"/>
          <w:b w:val="0"/>
          <w:i w:val="1"/>
          <w:sz w:val="24"/>
          <w:spacing w:val="0"/>
          <w:w w:val="100"/>
          <w:rFonts w:ascii="Times New Roman" w:cs="Times New Roman" w:hAnsi="Times New Roman"/>
          <w:caps w:val="0"/>
        </w:rPr>
        <w:t> </w:t>
      </w:r>
      <w:r w:rsidRPr="00BF388D">
        <w:rPr>
          <w:szCs w:val="24"/>
          <w:b w:val="0"/>
          <w:i w:val="1"/>
          <w:sz w:val="24"/>
          <w:spacing w:val="0"/>
          <w:w w:val="100"/>
          <w:rFonts w:ascii="Times New Roman" w:cs="Times New Roman" w:hAnsi="Times New Roman"/>
          <w:caps w:val="0"/>
        </w:rPr>
        <w:t>Poverty</w:t>
      </w:r>
      <w:r w:rsidRPr="00BF388D">
        <w:rPr>
          <w:szCs w:val="24"/>
          <w:b w:val="0"/>
          <w:i w:val="1"/>
          <w:sz w:val="24"/>
          <w:spacing w:val="0"/>
          <w:w w:val="100"/>
          <w:rFonts w:ascii="Times New Roman" w:cs="Times New Roman" w:hAnsi="Times New Roman"/>
          <w:caps w:val="0"/>
        </w:rPr>
        <w:t> </w:t>
      </w:r>
      <w:r w:rsidRPr="00BF388D">
        <w:rPr>
          <w:szCs w:val="24"/>
          <w:b w:val="0"/>
          <w:i w:val="1"/>
          <w:sz w:val="24"/>
          <w:spacing w:val="0"/>
          <w:w w:val="100"/>
          <w:rFonts w:ascii="Times New Roman" w:cs="Times New Roman" w:hAnsi="Times New Roman"/>
          <w:caps w:val="0"/>
        </w:rPr>
        <w:t>and</w:t>
      </w:r>
      <w:r w:rsidRPr="00BF388D">
        <w:rPr>
          <w:szCs w:val="24"/>
          <w:b w:val="0"/>
          <w:i w:val="1"/>
          <w:sz w:val="24"/>
          <w:spacing w:val="0"/>
          <w:w w:val="100"/>
          <w:rFonts w:ascii="Times New Roman" w:cs="Times New Roman" w:hAnsi="Times New Roman"/>
          <w:caps w:val="0"/>
        </w:rPr>
        <w:t> </w:t>
      </w:r>
      <w:r w:rsidRPr="00BF388D">
        <w:rPr>
          <w:szCs w:val="24"/>
          <w:b w:val="0"/>
          <w:i w:val="1"/>
          <w:sz w:val="24"/>
          <w:spacing w:val="0"/>
          <w:w w:val="100"/>
          <w:rFonts w:ascii="Times New Roman" w:cs="Times New Roman" w:hAnsi="Times New Roman"/>
          <w:caps w:val="0"/>
        </w:rPr>
        <w:t>development,</w:t>
      </w:r>
      <w:r w:rsidRPr="00BF388D">
        <w:rPr>
          <w:szCs w:val="24"/>
          <w:b w:val="0"/>
          <w:i w:val="1"/>
          <w:sz w:val="24"/>
          <w:spacing w:val="0"/>
          <w:w w:val="100"/>
          <w:rFonts w:ascii="Times New Roman" w:cs="Times New Roman" w:hAnsi="Times New Roman"/>
          <w:caps w:val="0"/>
        </w:rPr>
        <w:t> </w:t>
      </w:r>
      <w:r w:rsidRPr="00BF388D">
        <w:rPr>
          <w:szCs w:val="24"/>
          <w:b w:val="0"/>
          <w:i w:val="1"/>
          <w:sz w:val="24"/>
          <w:spacing w:val="0"/>
          <w:w w:val="100"/>
          <w:rFonts w:ascii="Times New Roman" w:cs="Times New Roman" w:hAnsi="Times New Roman"/>
          <w:caps w:val="0"/>
        </w:rPr>
        <w:t>twenty</w:t>
      </w:r>
      <w:r w:rsidRPr="00BF388D">
        <w:rPr>
          <w:szCs w:val="24"/>
          <w:b w:val="0"/>
          <w:i w:val="1"/>
          <w:sz w:val="24"/>
          <w:spacing w:val="0"/>
          <w:w w:val="100"/>
          <w:rFonts w:ascii="Times New Roman" w:cs="Times New Roman" w:hAnsi="Times New Roman"/>
          <w:caps w:val="0"/>
        </w:rPr>
        <w:t> </w:t>
      </w:r>
      <w:r w:rsidRPr="00BF388D">
        <w:rPr>
          <w:szCs w:val="24"/>
          <w:b w:val="0"/>
          <w:i w:val="1"/>
          <w:sz w:val="24"/>
          <w:spacing w:val="0"/>
          <w:w w:val="100"/>
          <w:rFonts w:ascii="Times New Roman" w:cs="Times New Roman" w:hAnsi="Times New Roman"/>
          <w:caps w:val="0"/>
        </w:rPr>
        <w:t>years</w:t>
      </w:r>
      <w:r w:rsidRPr="00BF388D">
        <w:rPr>
          <w:szCs w:val="24"/>
          <w:b w:val="0"/>
          <w:i w:val="1"/>
          <w:sz w:val="24"/>
          <w:spacing w:val="0"/>
          <w:w w:val="100"/>
          <w:rFonts w:ascii="Times New Roman" w:cs="Times New Roman" w:hAnsi="Times New Roman"/>
          <w:caps w:val="0"/>
        </w:rPr>
        <w:t> </w:t>
      </w:r>
      <w:r w:rsidRPr="00BF388D">
        <w:rPr>
          <w:szCs w:val="24"/>
          <w:b w:val="0"/>
          <w:i w:val="1"/>
          <w:sz w:val="24"/>
          <w:spacing w:val="0"/>
          <w:w w:val="100"/>
          <w:rFonts w:ascii="Times New Roman" w:cs="Times New Roman" w:hAnsi="Times New Roman"/>
          <w:caps w:val="0"/>
        </w:rPr>
        <w:t>after</w:t>
      </w:r>
      <w:r w:rsidRPr="00BF388D">
        <w:rPr>
          <w:szCs w:val="24"/>
          <w:b w:val="0"/>
          <w:i w:val="1"/>
          <w:sz w:val="24"/>
          <w:spacing w:val="0"/>
          <w:w w:val="100"/>
          <w:rFonts w:ascii="Times New Roman" w:cs="Times New Roman" w:hAnsi="Times New Roman"/>
          <w:caps w:val="0"/>
        </w:rPr>
        <w:t> </w:t>
      </w:r>
      <w:r w:rsidRPr="00BF388D">
        <w:rPr>
          <w:szCs w:val="24"/>
          <w:b w:val="0"/>
          <w:i w:val="1"/>
          <w:sz w:val="24"/>
          <w:spacing w:val="0"/>
          <w:w w:val="100"/>
          <w:rFonts w:ascii="Times New Roman" w:cs="Times New Roman" w:hAnsi="Times New Roman"/>
          <w:caps w:val="0"/>
        </w:rPr>
        <w:t>redistribution</w:t>
      </w:r>
      <w:r w:rsidRPr="00BF388D">
        <w:rPr>
          <w:szCs w:val="24"/>
          <w:b w:val="0"/>
          <w:i w:val="1"/>
          <w:sz w:val="24"/>
          <w:spacing w:val="0"/>
          <w:w w:val="100"/>
          <w:rFonts w:ascii="Times New Roman" w:cs="Times New Roman" w:hAnsi="Times New Roman"/>
          <w:caps w:val="0"/>
        </w:rPr>
        <w:t> </w:t>
      </w:r>
      <w:r w:rsidRPr="00BF388D">
        <w:rPr>
          <w:szCs w:val="24"/>
          <w:b w:val="0"/>
          <w:i w:val="1"/>
          <w:sz w:val="24"/>
          <w:spacing w:val="0"/>
          <w:w w:val="100"/>
          <w:rFonts w:ascii="Times New Roman" w:cs="Times New Roman" w:hAnsi="Times New Roman"/>
          <w:caps w:val="0"/>
        </w:rPr>
        <w:t>with</w:t>
      </w:r>
      <w:r w:rsidRPr="00BF388D">
        <w:rPr>
          <w:szCs w:val="24"/>
          <w:b w:val="0"/>
          <w:i w:val="1"/>
          <w:sz w:val="24"/>
          <w:spacing w:val="0"/>
          <w:w w:val="100"/>
          <w:rFonts w:ascii="Times New Roman" w:cs="Times New Roman" w:hAnsi="Times New Roman"/>
          <w:caps w:val="0"/>
        </w:rPr>
        <w:t> </w:t>
      </w:r>
      <w:r w:rsidRPr="00BF388D">
        <w:rPr>
          <w:szCs w:val="24"/>
          <w:b w:val="0"/>
          <w:i w:val="1"/>
          <w:sz w:val="24"/>
          <w:spacing w:val="0"/>
          <w:w w:val="100"/>
          <w:rFonts w:ascii="Times New Roman" w:cs="Times New Roman" w:hAnsi="Times New Roman"/>
          <w:caps w:val="0"/>
        </w:rPr>
        <w:t>growth.</w:t>
      </w:r>
      <w:r w:rsidRPr="00BF388D">
        <w:rPr>
          <w:szCs w:val="24"/>
          <w:b w:val="0"/>
          <w:i w:val="1"/>
          <w:sz w:val="24"/>
          <w:spacing w:val="0"/>
          <w:w w:val="100"/>
          <w:rFonts w:ascii="Times New Roman" w:cs="Times New Roman" w:hAnsi="Times New Roman"/>
          <w:caps w:val="0"/>
        </w:rPr>
        <w:t> </w:t>
      </w:r>
      <w:r w:rsidRPr="00BF388D">
        <w:rPr>
          <w:szCs w:val="24"/>
          <w:b w:val="0"/>
          <w:i w:val="0"/>
          <w:sz w:val="24"/>
          <w:spacing w:val="0"/>
          <w:w w:val="100"/>
          <w:rFonts w:ascii="Times New Roman" w:cs="Times New Roman" w:hAnsi="Times New Roman"/>
          <w:caps w:val="0"/>
        </w:rPr>
        <w:t>An</w:t>
      </w:r>
      <w:r w:rsidRPr="00BF388D">
        <w:rPr>
          <w:szCs w:val="24"/>
          <w:b w:val="0"/>
          <w:i w:val="0"/>
          <w:sz w:val="24"/>
          <w:spacing w:val="0"/>
          <w:w w:val="100"/>
          <w:rFonts w:ascii="Times New Roman" w:cs="Times New Roman" w:hAnsi="Times New Roman"/>
          <w:caps w:val="0"/>
        </w:rPr>
        <w:t> </w:t>
      </w:r>
      <w:r w:rsidRPr="00BF388D">
        <w:rPr>
          <w:szCs w:val="24"/>
          <w:b w:val="0"/>
          <w:i w:val="0"/>
          <w:sz w:val="24"/>
          <w:spacing w:val="0"/>
          <w:w w:val="100"/>
          <w:rFonts w:ascii="Times New Roman" w:cs="Times New Roman" w:hAnsi="Times New Roman"/>
          <w:caps w:val="0"/>
        </w:rPr>
        <w:t>annual</w:t>
      </w:r>
      <w:r w:rsidRPr="00BF388D">
        <w:rPr>
          <w:szCs w:val="24"/>
          <w:b w:val="0"/>
          <w:i w:val="0"/>
          <w:sz w:val="24"/>
          <w:spacing w:val="0"/>
          <w:w w:val="100"/>
          <w:rFonts w:ascii="Times New Roman" w:cs="Times New Roman" w:hAnsi="Times New Roman"/>
          <w:caps w:val="0"/>
        </w:rPr>
        <w:t> </w:t>
      </w:r>
      <w:r w:rsidRPr="00BF388D">
        <w:rPr>
          <w:szCs w:val="24"/>
          <w:b w:val="0"/>
          <w:i w:val="0"/>
          <w:sz w:val="24"/>
          <w:spacing w:val="0"/>
          <w:w w:val="100"/>
          <w:rFonts w:ascii="Times New Roman" w:cs="Times New Roman" w:hAnsi="Times New Roman"/>
          <w:caps w:val="0"/>
        </w:rPr>
        <w:t>World</w:t>
      </w:r>
      <w:r w:rsidRPr="00BF388D">
        <w:rPr>
          <w:szCs w:val="24"/>
          <w:b w:val="0"/>
          <w:i w:val="0"/>
          <w:sz w:val="24"/>
          <w:spacing w:val="0"/>
          <w:w w:val="100"/>
          <w:rFonts w:ascii="Times New Roman" w:cs="Times New Roman" w:hAnsi="Times New Roman"/>
          <w:caps w:val="0"/>
        </w:rPr>
        <w:t> </w:t>
      </w:r>
      <w:r w:rsidRPr="00BF388D">
        <w:rPr>
          <w:szCs w:val="24"/>
          <w:b w:val="0"/>
          <w:i w:val="0"/>
          <w:sz w:val="24"/>
          <w:spacing w:val="0"/>
          <w:w w:val="100"/>
          <w:rFonts w:ascii="Times New Roman" w:cs="Times New Roman" w:hAnsi="Times New Roman"/>
          <w:caps w:val="0"/>
        </w:rPr>
        <w:t>Bank</w:t>
      </w:r>
      <w:r w:rsidRPr="00BF388D">
        <w:rPr>
          <w:szCs w:val="24"/>
          <w:b w:val="0"/>
          <w:i w:val="0"/>
          <w:sz w:val="24"/>
          <w:spacing w:val="0"/>
          <w:w w:val="100"/>
          <w:rFonts w:ascii="Times New Roman" w:cs="Times New Roman" w:hAnsi="Times New Roman"/>
          <w:caps w:val="0"/>
        </w:rPr>
        <w:t> </w:t>
      </w:r>
      <w:r w:rsidRPr="00BF388D">
        <w:rPr>
          <w:szCs w:val="24"/>
          <w:b w:val="0"/>
          <w:i w:val="0"/>
          <w:sz w:val="24"/>
          <w:spacing w:val="0"/>
          <w:w w:val="100"/>
          <w:rFonts w:ascii="Times New Roman" w:cs="Times New Roman" w:hAnsi="Times New Roman"/>
          <w:caps w:val="0"/>
        </w:rPr>
        <w:t>conference</w:t>
      </w:r>
      <w:r w:rsidRPr="00BF388D">
        <w:rPr>
          <w:szCs w:val="24"/>
          <w:b w:val="0"/>
          <w:i w:val="0"/>
          <w:sz w:val="24"/>
          <w:spacing w:val="0"/>
          <w:w w:val="100"/>
          <w:rFonts w:ascii="Times New Roman" w:cs="Times New Roman" w:hAnsi="Times New Roman"/>
          <w:caps w:val="0"/>
        </w:rPr>
        <w:t> </w:t>
      </w:r>
      <w:r w:rsidRPr="00BF388D">
        <w:rPr>
          <w:szCs w:val="24"/>
          <w:b w:val="0"/>
          <w:i w:val="0"/>
          <w:sz w:val="24"/>
          <w:spacing w:val="0"/>
          <w:w w:val="100"/>
          <w:rFonts w:ascii="Times New Roman" w:cs="Times New Roman" w:hAnsi="Times New Roman"/>
          <w:caps w:val="0"/>
        </w:rPr>
        <w:t>on</w:t>
      </w:r>
      <w:r w:rsidRPr="00BF388D">
        <w:rPr>
          <w:szCs w:val="24"/>
          <w:b w:val="0"/>
          <w:i w:val="0"/>
          <w:sz w:val="24"/>
          <w:spacing w:val="0"/>
          <w:w w:val="100"/>
          <w:rFonts w:ascii="Times New Roman" w:cs="Times New Roman" w:hAnsi="Times New Roman"/>
          <w:caps w:val="0"/>
        </w:rPr>
        <w:t> </w:t>
      </w:r>
      <w:r w:rsidRPr="00BF388D">
        <w:rPr>
          <w:szCs w:val="24"/>
          <w:b w:val="0"/>
          <w:i w:val="0"/>
          <w:sz w:val="24"/>
          <w:spacing w:val="0"/>
          <w:w w:val="100"/>
          <w:rFonts w:ascii="Times New Roman" w:cs="Times New Roman" w:hAnsi="Times New Roman"/>
          <w:caps w:val="0"/>
        </w:rPr>
        <w:t>development</w:t>
      </w:r>
      <w:r w:rsidRPr="00BF388D">
        <w:rPr>
          <w:szCs w:val="24"/>
          <w:b w:val="0"/>
          <w:i w:val="0"/>
          <w:sz w:val="24"/>
          <w:spacing w:val="0"/>
          <w:w w:val="100"/>
          <w:rFonts w:ascii="Times New Roman" w:cs="Times New Roman" w:hAnsi="Times New Roman"/>
          <w:caps w:val="0"/>
        </w:rPr>
        <w:t> </w:t>
      </w:r>
      <w:r w:rsidRPr="00BF388D">
        <w:rPr>
          <w:szCs w:val="24"/>
          <w:b w:val="0"/>
          <w:i w:val="0"/>
          <w:sz w:val="24"/>
          <w:spacing w:val="0"/>
          <w:w w:val="100"/>
          <w:rFonts w:ascii="Times New Roman" w:cs="Times New Roman" w:hAnsi="Times New Roman"/>
          <w:caps w:val="0"/>
        </w:rPr>
        <w:t>economics.</w:t>
      </w:r>
      <w:r w:rsidR="00BF388D" w:rsidRPr="00BF388D">
        <w:rPr>
          <w:szCs w:val="24"/>
          <w:b w:val="0"/>
          <w:i w:val="0"/>
          <w:sz w:val="24"/>
          <w:spacing w:val="0"/>
          <w:w w:val="100"/>
          <w:rFonts w:ascii="Times New Roman" w:cs="Times New Roman" w:hAnsi="Times New Roman"/>
          <w:caps w:val="0"/>
        </w:rPr>
        <w:t> </w:t>
      </w:r>
      <w:r w:rsidRPr="00BF388D">
        <w:rPr>
          <w:szCs w:val="24"/>
          <w:b w:val="0"/>
          <w:i w:val="0"/>
          <w:sz w:val="24"/>
          <w:spacing w:val="0"/>
          <w:w w:val="100"/>
          <w:rFonts w:ascii="Times New Roman" w:cs="Times New Roman" w:hAnsi="Times New Roman"/>
          <w:caps w:val="0"/>
        </w:rPr>
        <w:t>World</w:t>
      </w:r>
      <w:r w:rsidRPr="00BF388D">
        <w:rPr>
          <w:szCs w:val="24"/>
          <w:b w:val="0"/>
          <w:i w:val="0"/>
          <w:sz w:val="24"/>
          <w:spacing w:val="0"/>
          <w:w w:val="100"/>
          <w:rFonts w:ascii="Times New Roman" w:cs="Times New Roman" w:hAnsi="Times New Roman"/>
          <w:caps w:val="0"/>
        </w:rPr>
        <w:t> </w:t>
      </w:r>
      <w:r w:rsidRPr="00BF388D">
        <w:rPr>
          <w:szCs w:val="24"/>
          <w:b w:val="0"/>
          <w:i w:val="0"/>
          <w:sz w:val="24"/>
          <w:spacing w:val="0"/>
          <w:w w:val="100"/>
          <w:rFonts w:ascii="Times New Roman" w:cs="Times New Roman" w:hAnsi="Times New Roman"/>
          <w:caps w:val="0"/>
        </w:rPr>
        <w:t>Bank.</w:t>
      </w:r>
    </w:p>
    <w:p w:rsidR="002B29DE" w:rsidRPr="00A05757" w:rsidRDefault="000D51DE" w:rsidP="00BF388D">
      <w:pPr>
        <w:jc w:val="both"/>
        <w:spacing w:before="240" w:beforeAutospacing="0" w:after="360" w:afterAutospacing="0" w:lineRule="auto" w:line="240"/>
        <w:rPr>
          <w:szCs w:val="24"/>
          <w:b w:val="0"/>
          <w:i w:val="0"/>
          <w:sz w:val="24"/>
          <w:spacing w:val="0"/>
          <w:w w:val="100"/>
          <w:rFonts w:ascii="Times New Roman" w:cs="Times New Roman" w:hAnsi="Times New Roman"/>
          <w:caps w:val="0"/>
        </w:rPr>
        <w:snapToGrid w:val="0"/>
        <w:ind w:left="720" w:hanging="720"/>
        <w:textAlignment w:val="baseline"/>
      </w:pPr>
      <w:r w:rsidRPr="00A05757">
        <w:rPr>
          <w:szCs w:val="24"/>
          <w:b w:val="0"/>
          <w:i w:val="0"/>
          <w:sz w:val="24"/>
          <w:spacing w:val="0"/>
          <w:w w:val="100"/>
          <w:rFonts w:ascii="Times New Roman" w:cs="Times New Roman" w:hAnsi="Times New Roman"/>
          <w:caps w:val="0"/>
        </w:rPr>
        <w:t>Besley,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(1997)</w:t>
      </w:r>
      <w:r w:rsidR="00BF388D">
        <w:rPr>
          <w:szCs w:val="24"/>
          <w:b w:val="0"/>
          <w:i w:val="0"/>
          <w:sz w:val="24"/>
          <w:spacing w:val="0"/>
          <w:w w:val="100"/>
          <w:rFonts w:ascii="Times New Roman" w:cs="Times New Roman" w:hAnsi="Times New Roman"/>
          <w:caps w:val="0"/>
        </w:rPr>
        <w:t>.</w:t>
      </w:r>
      <w:r w:rsidRPr="00A05757">
        <w:rPr>
          <w:szCs w:val="24"/>
          <w:b w:val="0"/>
          <w:i w:val="0"/>
          <w:sz w:val="24"/>
          <w:spacing w:val="0"/>
          <w:w w:val="100"/>
          <w:rFonts w:ascii="Times New Roman" w:cs="Times New Roman" w:hAnsi="Times New Roman"/>
          <w:caps w:val="0"/>
        </w:rPr>
        <w:t> </w:t>
      </w:r>
      <w:r w:rsidRPr="000D0643">
        <w:rPr>
          <w:szCs w:val="24"/>
          <w:b w:val="0"/>
          <w:i w:val="1"/>
          <w:sz w:val="24"/>
          <w:spacing w:val="0"/>
          <w:w w:val="100"/>
          <w:rFonts w:ascii="Times New Roman" w:cs="Times New Roman" w:hAnsi="Times New Roman"/>
          <w:caps w:val="0"/>
        </w:rPr>
        <w:t>Political</w:t>
      </w:r>
      <w:r w:rsidRPr="000D0643">
        <w:rPr>
          <w:szCs w:val="24"/>
          <w:b w:val="0"/>
          <w:i w:val="1"/>
          <w:sz w:val="24"/>
          <w:spacing w:val="0"/>
          <w:w w:val="100"/>
          <w:rFonts w:ascii="Times New Roman" w:cs="Times New Roman" w:hAnsi="Times New Roman"/>
          <w:caps w:val="0"/>
        </w:rPr>
        <w:t> </w:t>
      </w:r>
      <w:r w:rsidRPr="000D0643">
        <w:rPr>
          <w:szCs w:val="24"/>
          <w:b w:val="0"/>
          <w:i w:val="1"/>
          <w:sz w:val="24"/>
          <w:spacing w:val="0"/>
          <w:w w:val="100"/>
          <w:rFonts w:ascii="Times New Roman" w:cs="Times New Roman" w:hAnsi="Times New Roman"/>
          <w:caps w:val="0"/>
        </w:rPr>
        <w:t>economy</w:t>
      </w:r>
      <w:r w:rsidRPr="000D0643">
        <w:rPr>
          <w:szCs w:val="24"/>
          <w:b w:val="0"/>
          <w:i w:val="1"/>
          <w:sz w:val="24"/>
          <w:spacing w:val="0"/>
          <w:w w:val="100"/>
          <w:rFonts w:ascii="Times New Roman" w:cs="Times New Roman" w:hAnsi="Times New Roman"/>
          <w:caps w:val="0"/>
        </w:rPr>
        <w:t> </w:t>
      </w:r>
      <w:r w:rsidRPr="000D0643">
        <w:rPr>
          <w:szCs w:val="24"/>
          <w:b w:val="0"/>
          <w:i w:val="1"/>
          <w:sz w:val="24"/>
          <w:spacing w:val="0"/>
          <w:w w:val="100"/>
          <w:rFonts w:ascii="Times New Roman" w:cs="Times New Roman" w:hAnsi="Times New Roman"/>
          <w:caps w:val="0"/>
        </w:rPr>
        <w:t>of</w:t>
      </w:r>
      <w:r w:rsidRPr="000D0643">
        <w:rPr>
          <w:szCs w:val="24"/>
          <w:b w:val="0"/>
          <w:i w:val="1"/>
          <w:sz w:val="24"/>
          <w:spacing w:val="0"/>
          <w:w w:val="100"/>
          <w:rFonts w:ascii="Times New Roman" w:cs="Times New Roman" w:hAnsi="Times New Roman"/>
          <w:caps w:val="0"/>
        </w:rPr>
        <w:t> </w:t>
      </w:r>
      <w:r w:rsidRPr="000D0643">
        <w:rPr>
          <w:szCs w:val="24"/>
          <w:b w:val="0"/>
          <w:i w:val="1"/>
          <w:sz w:val="24"/>
          <w:spacing w:val="0"/>
          <w:w w:val="100"/>
          <w:rFonts w:ascii="Times New Roman" w:cs="Times New Roman" w:hAnsi="Times New Roman"/>
          <w:caps w:val="0"/>
        </w:rPr>
        <w:t>alleviating</w:t>
      </w:r>
      <w:r w:rsidRPr="000D0643">
        <w:rPr>
          <w:szCs w:val="24"/>
          <w:b w:val="0"/>
          <w:i w:val="1"/>
          <w:sz w:val="24"/>
          <w:spacing w:val="0"/>
          <w:w w:val="100"/>
          <w:rFonts w:ascii="Times New Roman" w:cs="Times New Roman" w:hAnsi="Times New Roman"/>
          <w:caps w:val="0"/>
        </w:rPr>
        <w:t> </w:t>
      </w:r>
      <w:r w:rsidRPr="000D0643">
        <w:rPr>
          <w:szCs w:val="24"/>
          <w:b w:val="0"/>
          <w:i w:val="1"/>
          <w:sz w:val="24"/>
          <w:spacing w:val="0"/>
          <w:w w:val="100"/>
          <w:rFonts w:ascii="Times New Roman" w:cs="Times New Roman" w:hAnsi="Times New Roman"/>
          <w:caps w:val="0"/>
        </w:rPr>
        <w:t>poverty:</w:t>
      </w:r>
      <w:r w:rsidRPr="000D0643">
        <w:rPr>
          <w:szCs w:val="24"/>
          <w:b w:val="0"/>
          <w:i w:val="1"/>
          <w:sz w:val="24"/>
          <w:spacing w:val="0"/>
          <w:w w:val="100"/>
          <w:rFonts w:ascii="Times New Roman" w:cs="Times New Roman" w:hAnsi="Times New Roman"/>
          <w:caps w:val="0"/>
        </w:rPr>
        <w:t> </w:t>
      </w:r>
      <w:r w:rsidRPr="000D0643">
        <w:rPr>
          <w:szCs w:val="24"/>
          <w:b w:val="0"/>
          <w:i w:val="1"/>
          <w:sz w:val="24"/>
          <w:spacing w:val="0"/>
          <w:w w:val="100"/>
          <w:rFonts w:ascii="Times New Roman" w:cs="Times New Roman" w:hAnsi="Times New Roman"/>
          <w:caps w:val="0"/>
        </w:rPr>
        <w:t>Theory</w:t>
      </w:r>
      <w:r w:rsidRPr="000D0643">
        <w:rPr>
          <w:szCs w:val="24"/>
          <w:b w:val="0"/>
          <w:i w:val="1"/>
          <w:sz w:val="24"/>
          <w:spacing w:val="0"/>
          <w:w w:val="100"/>
          <w:rFonts w:ascii="Times New Roman" w:cs="Times New Roman" w:hAnsi="Times New Roman"/>
          <w:caps w:val="0"/>
        </w:rPr>
        <w:t> </w:t>
      </w:r>
      <w:r w:rsidRPr="000D0643">
        <w:rPr>
          <w:szCs w:val="24"/>
          <w:b w:val="0"/>
          <w:i w:val="1"/>
          <w:sz w:val="24"/>
          <w:spacing w:val="0"/>
          <w:w w:val="100"/>
          <w:rFonts w:ascii="Times New Roman" w:cs="Times New Roman" w:hAnsi="Times New Roman"/>
          <w:caps w:val="0"/>
        </w:rPr>
        <w:t>an</w:t>
      </w:r>
      <w:r w:rsidR="000D0643" w:rsidRPr="000D0643">
        <w:rPr>
          <w:szCs w:val="24"/>
          <w:b w:val="0"/>
          <w:i w:val="1"/>
          <w:sz w:val="24"/>
          <w:spacing w:val="0"/>
          <w:w w:val="100"/>
          <w:rFonts w:ascii="Times New Roman" w:cs="Times New Roman" w:hAnsi="Times New Roman"/>
          <w:caps w:val="0"/>
        </w:rPr>
        <w:t>d</w:t>
      </w:r>
      <w:r w:rsidRPr="000D0643">
        <w:rPr>
          <w:szCs w:val="24"/>
          <w:b w:val="0"/>
          <w:i w:val="1"/>
          <w:sz w:val="24"/>
          <w:spacing w:val="0"/>
          <w:w w:val="100"/>
          <w:rFonts w:ascii="Times New Roman" w:cs="Times New Roman" w:hAnsi="Times New Roman"/>
          <w:caps w:val="0"/>
        </w:rPr>
        <w:t> </w:t>
      </w:r>
      <w:r w:rsidRPr="000D0643">
        <w:rPr>
          <w:szCs w:val="24"/>
          <w:b w:val="0"/>
          <w:i w:val="1"/>
          <w:sz w:val="24"/>
          <w:spacing w:val="0"/>
          <w:w w:val="100"/>
          <w:rFonts w:ascii="Times New Roman" w:cs="Times New Roman" w:hAnsi="Times New Roman"/>
          <w:caps w:val="0"/>
        </w:rPr>
        <w:t>institutions</w:t>
      </w:r>
      <w:r w:rsidR="000D0643" w:rsidRPr="000D0643">
        <w:rPr>
          <w:szCs w:val="24"/>
          <w:b w:val="0"/>
          <w:i w:val="1"/>
          <w:sz w:val="24"/>
          <w:spacing w:val="0"/>
          <w:w w:val="100"/>
          <w:rFonts w:ascii="Times New Roman" w:cs="Times New Roman" w:hAnsi="Times New Roman"/>
          <w:caps w:val="0"/>
        </w:rPr>
        <w: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World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Bank</w:t>
      </w:r>
      <w:r w:rsidRPr="00A05757">
        <w:rPr>
          <w:szCs w:val="24"/>
          <w:b w:val="0"/>
          <w:i w:val="0"/>
          <w:sz w:val="24"/>
          <w:spacing w:val="0"/>
          <w:w w:val="100"/>
          <w:rFonts w:ascii="Times New Roman" w:cs="Times New Roman" w:hAnsi="Times New Roman"/>
          <w:caps w:val="0"/>
        </w:rPr>
        <w:t> </w:t>
      </w:r>
      <w:r w:rsidR="00BF388D" w:rsidRPr="00A05757">
        <w:rPr>
          <w:szCs w:val="24"/>
          <w:b w:val="0"/>
          <w:i w:val="0"/>
          <w:sz w:val="24"/>
          <w:spacing w:val="0"/>
          <w:w w:val="100"/>
          <w:rFonts w:ascii="Times New Roman" w:cs="Times New Roman" w:hAnsi="Times New Roman"/>
          <w:caps w:val="0"/>
        </w:rPr>
        <w:t>Conference</w:t>
      </w:r>
      <w:r w:rsidR="00BF388D"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on</w:t>
      </w:r>
      <w:r w:rsidRPr="00A05757">
        <w:rPr>
          <w:szCs w:val="24"/>
          <w:b w:val="0"/>
          <w:i w:val="0"/>
          <w:sz w:val="24"/>
          <w:spacing w:val="0"/>
          <w:w w:val="100"/>
          <w:rFonts w:ascii="Times New Roman" w:cs="Times New Roman" w:hAnsi="Times New Roman"/>
          <w:caps w:val="0"/>
        </w:rPr>
        <w:t> </w:t>
      </w:r>
      <w:r w:rsidR="00BF388D" w:rsidRPr="00A05757">
        <w:rPr>
          <w:szCs w:val="24"/>
          <w:b w:val="0"/>
          <w:i w:val="0"/>
          <w:sz w:val="24"/>
          <w:spacing w:val="0"/>
          <w:w w:val="100"/>
          <w:rFonts w:ascii="Times New Roman" w:cs="Times New Roman" w:hAnsi="Times New Roman"/>
          <w:caps w:val="0"/>
        </w:rPr>
        <w:t>Development</w:t>
      </w:r>
      <w:r w:rsidR="00BF388D" w:rsidRPr="00A05757">
        <w:rPr>
          <w:szCs w:val="24"/>
          <w:b w:val="0"/>
          <w:i w:val="0"/>
          <w:sz w:val="24"/>
          <w:spacing w:val="0"/>
          <w:w w:val="100"/>
          <w:rFonts w:ascii="Times New Roman" w:cs="Times New Roman" w:hAnsi="Times New Roman"/>
          <w:caps w:val="0"/>
        </w:rPr>
        <w:t> </w:t>
      </w:r>
      <w:r w:rsidR="00BF388D" w:rsidRPr="00A05757">
        <w:rPr>
          <w:szCs w:val="24"/>
          <w:b w:val="0"/>
          <w:i w:val="0"/>
          <w:sz w:val="24"/>
          <w:spacing w:val="0"/>
          <w:w w:val="100"/>
          <w:rFonts w:ascii="Times New Roman" w:cs="Times New Roman" w:hAnsi="Times New Roman"/>
          <w:caps w:val="0"/>
        </w:rPr>
        <w:t>Economics</w:t>
      </w:r>
      <w:r w:rsidRPr="00A05757">
        <w:rPr>
          <w:szCs w:val="24"/>
          <w:b w:val="0"/>
          <w:i w:val="0"/>
          <w:sz w:val="24"/>
          <w:spacing w:val="0"/>
          <w:w w:val="100"/>
          <w:rFonts w:ascii="Times New Roman" w:cs="Times New Roman" w:hAnsi="Times New Roman"/>
          <w:caps w:val="0"/>
        </w:rPr>
        <w:t>.</w:t>
      </w:r>
    </w:p>
    <w:p w:rsidR="000D51DE" w:rsidRPr="00A05757" w:rsidRDefault="002B29DE" w:rsidP="00BF388D">
      <w:pPr>
        <w:jc w:val="both"/>
        <w:spacing w:before="240" w:beforeAutospacing="0" w:after="360" w:afterAutospacing="0" w:lineRule="auto" w:line="240"/>
        <w:rPr>
          <w:szCs w:val="24"/>
          <w:b w:val="0"/>
          <w:i w:val="0"/>
          <w:sz w:val="24"/>
          <w:spacing w:val="0"/>
          <w:w w:val="100"/>
          <w:rFonts w:ascii="Times New Roman" w:cs="Times New Roman" w:hAnsi="Times New Roman"/>
          <w:caps w:val="0"/>
        </w:rPr>
        <w:snapToGrid w:val="0"/>
        <w:ind w:left="720" w:hanging="720"/>
        <w:textAlignment w:val="baseline"/>
      </w:pPr>
      <w:r w:rsidRPr="00A05757">
        <w:rPr>
          <w:szCs w:val="24"/>
          <w:b w:val="0"/>
          <w:i w:val="0"/>
          <w:sz w:val="24"/>
          <w:spacing w:val="0"/>
          <w:w w:val="100"/>
          <w:rFonts w:ascii="Times New Roman" w:cs="Times New Roman" w:hAnsi="Times New Roman"/>
          <w:caps w:val="0"/>
        </w:rPr>
        <w:t>Chambers,</w:t>
      </w:r>
      <w:r w:rsidR="00BF388D">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w:t>
      </w:r>
      <w:r w:rsidR="00F9732B" w:rsidRPr="00A05757">
        <w:rPr>
          <w:szCs w:val="24"/>
          <w:b w:val="0"/>
          <w:i w:val="0"/>
          <w:sz w:val="24"/>
          <w:spacing w:val="0"/>
          <w:w w:val="100"/>
          <w:rFonts w:ascii="Times New Roman" w:cs="Times New Roman" w:hAnsi="Times New Roman"/>
          <w:caps w:val="0"/>
        </w:rPr>
        <w: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(1995)</w:t>
      </w:r>
      <w:r w:rsidR="00F9732B" w:rsidRPr="00A05757">
        <w:rPr>
          <w:szCs w:val="24"/>
          <w:b w:val="0"/>
          <w:i w:val="0"/>
          <w:sz w:val="24"/>
          <w:spacing w:val="0"/>
          <w:w w:val="100"/>
          <w:rFonts w:ascii="Times New Roman" w:cs="Times New Roman" w:hAnsi="Times New Roman"/>
          <w:caps w:val="0"/>
        </w:rPr>
        <w: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Poverty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livelihood: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Whose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reality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counts?</w:t>
      </w:r>
      <w:r w:rsidRPr="00A05757">
        <w:rPr>
          <w:szCs w:val="24"/>
          <w:b w:val="0"/>
          <w:i w:val="0"/>
          <w:sz w:val="24"/>
          <w:spacing w:val="0"/>
          <w:w w:val="100"/>
          <w:rFonts w:ascii="Times New Roman" w:cs="Times New Roman" w:hAnsi="Times New Roman"/>
          <w:caps w:val="0"/>
        </w:rPr>
        <w:t> </w:t>
      </w:r>
      <w:r w:rsidRPr="000D0643">
        <w:rPr>
          <w:szCs w:val="24"/>
          <w:b w:val="0"/>
          <w:i w:val="1"/>
          <w:sz w:val="24"/>
          <w:spacing w:val="0"/>
          <w:w w:val="100"/>
          <w:rFonts w:ascii="Times New Roman" w:cs="Times New Roman" w:hAnsi="Times New Roman"/>
          <w:caps w:val="0"/>
        </w:rPr>
        <w:t>Environment</w:t>
      </w:r>
      <w:r w:rsidRPr="000D0643">
        <w:rPr>
          <w:szCs w:val="24"/>
          <w:b w:val="0"/>
          <w:i w:val="1"/>
          <w:sz w:val="24"/>
          <w:spacing w:val="0"/>
          <w:w w:val="100"/>
          <w:rFonts w:ascii="Times New Roman" w:cs="Times New Roman" w:hAnsi="Times New Roman"/>
          <w:caps w:val="0"/>
        </w:rPr>
        <w:t> </w:t>
      </w:r>
      <w:r w:rsidRPr="000D0643">
        <w:rPr>
          <w:szCs w:val="24"/>
          <w:b w:val="0"/>
          <w:i w:val="1"/>
          <w:sz w:val="24"/>
          <w:spacing w:val="0"/>
          <w:w w:val="100"/>
          <w:rFonts w:ascii="Times New Roman" w:cs="Times New Roman" w:hAnsi="Times New Roman"/>
          <w:caps w:val="0"/>
        </w:rPr>
        <w:t>and</w:t>
      </w:r>
      <w:r w:rsidRPr="000D0643">
        <w:rPr>
          <w:szCs w:val="24"/>
          <w:b w:val="0"/>
          <w:i w:val="1"/>
          <w:sz w:val="24"/>
          <w:spacing w:val="0"/>
          <w:w w:val="100"/>
          <w:rFonts w:ascii="Times New Roman" w:cs="Times New Roman" w:hAnsi="Times New Roman"/>
          <w:caps w:val="0"/>
        </w:rPr>
        <w:t>              </w:t>
      </w:r>
      <w:r w:rsidRPr="000D0643">
        <w:rPr>
          <w:szCs w:val="24"/>
          <w:b w:val="0"/>
          <w:i w:val="1"/>
          <w:sz w:val="24"/>
          <w:spacing w:val="0"/>
          <w:w w:val="100"/>
          <w:rFonts w:ascii="Times New Roman" w:cs="Times New Roman" w:hAnsi="Times New Roman"/>
          <w:caps w:val="0"/>
        </w:rPr>
        <w:t>Urbanization</w:t>
      </w:r>
      <w:r w:rsidR="000D0643">
        <w:rPr>
          <w:szCs w:val="24"/>
          <w:b w:val="0"/>
          <w:i w:val="0"/>
          <w:sz w:val="24"/>
          <w:spacing w:val="0"/>
          <w:w w:val="100"/>
          <w:rFonts w:ascii="Times New Roman" w:cs="Times New Roman" w:hAnsi="Times New Roman"/>
          <w:caps w:val="0"/>
        </w:rPr>
        <w:t>,</w:t>
      </w:r>
      <w:r w:rsidRPr="00A05757">
        <w:rPr>
          <w:szCs w:val="24"/>
          <w:b w:val="0"/>
          <w:i w:val="0"/>
          <w:sz w:val="24"/>
          <w:spacing w:val="0"/>
          <w:w w:val="100"/>
          <w:rFonts w:ascii="Times New Roman" w:cs="Times New Roman" w:hAnsi="Times New Roman"/>
          <w:caps w:val="0"/>
        </w:rPr>
        <w:t> </w:t>
      </w:r>
      <w:r w:rsidRPr="000D0643">
        <w:rPr>
          <w:szCs w:val="24"/>
          <w:b w:val="0"/>
          <w:i w:val="1"/>
          <w:sz w:val="24"/>
          <w:spacing w:val="0"/>
          <w:w w:val="100"/>
          <w:rFonts w:ascii="Times New Roman" w:cs="Times New Roman" w:hAnsi="Times New Roman"/>
          <w:caps w:val="0"/>
        </w:rPr>
        <w:t>7</w:t>
      </w:r>
      <w:r w:rsidR="000D0643">
        <w:rPr>
          <w:szCs w:val="24"/>
          <w:b w:val="0"/>
          <w:i w:val="0"/>
          <w:sz w:val="24"/>
          <w:spacing w:val="0"/>
          <w:w w:val="100"/>
          <w:rFonts w:ascii="Times New Roman" w:cs="Times New Roman" w:hAnsi="Times New Roman"/>
          <w:caps w:val="0"/>
        </w:rPr>
        <w: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115-121.</w:t>
      </w:r>
      <w:r w:rsidRPr="00A05757">
        <w:rPr>
          <w:szCs w:val="24"/>
          <w:b w:val="0"/>
          <w:i w:val="0"/>
          <w:sz w:val="24"/>
          <w:spacing w:val="0"/>
          <w:w w:val="100"/>
          <w:rFonts w:ascii="Times New Roman" w:cs="Times New Roman" w:hAnsi="Times New Roman"/>
          <w:caps w:val="0"/>
        </w:rPr>
        <w:t> </w:t>
      </w:r>
    </w:p>
    <w:p w:rsidR="008A6B65" w:rsidRPr="00A05757" w:rsidRDefault="000D51DE" w:rsidP="00BF388D">
      <w:pPr>
        <w:jc w:val="both"/>
        <w:spacing w:before="240" w:beforeAutospacing="0" w:after="360" w:afterAutospacing="0" w:lineRule="auto" w:line="240"/>
        <w:rPr>
          <w:szCs w:val="24"/>
          <w:b w:val="0"/>
          <w:i w:val="0"/>
          <w:sz w:val="24"/>
          <w:spacing w:val="0"/>
          <w:w w:val="100"/>
          <w:rFonts w:ascii="Times New Roman" w:cs="Times New Roman" w:hAnsi="Times New Roman"/>
          <w:caps w:val="0"/>
        </w:rPr>
        <w:snapToGrid w:val="0"/>
        <w:ind w:left="720" w:hanging="720"/>
        <w:textAlignment w:val="baseline"/>
      </w:pPr>
      <w:r w:rsidRPr="00A05757">
        <w:rPr>
          <w:szCs w:val="24"/>
          <w:b w:val="0"/>
          <w:i w:val="0"/>
          <w:sz w:val="24"/>
          <w:spacing w:val="0"/>
          <w:w w:val="100"/>
          <w:rFonts w:ascii="Times New Roman" w:cs="Times New Roman" w:hAnsi="Times New Roman"/>
          <w:caps w:val="0"/>
        </w:rPr>
        <w:t>Corner,</w:t>
      </w:r>
      <w:r w:rsidR="000D0643">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w:t>
      </w:r>
      <w:r w:rsidR="000D0643">
        <w:rPr>
          <w:szCs w:val="24"/>
          <w:b w:val="0"/>
          <w:i w:val="0"/>
          <w:sz w:val="24"/>
          <w:spacing w:val="0"/>
          <w:w w:val="100"/>
          <w:rFonts w:ascii="Times New Roman" w:cs="Times New Roman" w:hAnsi="Times New Roman"/>
          <w:caps w:val="0"/>
        </w:rPr>
        <w: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(1997)</w:t>
      </w:r>
      <w:r w:rsidR="000D0643">
        <w:rPr>
          <w:szCs w:val="24"/>
          <w:b w:val="0"/>
          <w:i w:val="0"/>
          <w:sz w:val="24"/>
          <w:spacing w:val="0"/>
          <w:w w:val="100"/>
          <w:rFonts w:ascii="Times New Roman" w:cs="Times New Roman" w:hAnsi="Times New Roman"/>
          <w:caps w:val="0"/>
        </w:rPr>
        <w:t>.</w:t>
      </w:r>
      <w:r w:rsidRPr="00A05757">
        <w:rPr>
          <w:szCs w:val="24"/>
          <w:b w:val="0"/>
          <w:i w:val="0"/>
          <w:sz w:val="24"/>
          <w:spacing w:val="0"/>
          <w:w w:val="100"/>
          <w:rFonts w:ascii="Times New Roman" w:cs="Times New Roman" w:hAnsi="Times New Roman"/>
          <w:caps w:val="0"/>
        </w:rPr>
        <w:t> </w:t>
      </w:r>
      <w:r w:rsidRPr="000D0643">
        <w:rPr>
          <w:szCs w:val="24"/>
          <w:b w:val="0"/>
          <w:i w:val="1"/>
          <w:sz w:val="24"/>
          <w:spacing w:val="0"/>
          <w:w w:val="100"/>
          <w:rFonts w:ascii="Times New Roman" w:cs="Times New Roman" w:hAnsi="Times New Roman"/>
          <w:caps w:val="0"/>
        </w:rPr>
        <w:t>Rural</w:t>
      </w:r>
      <w:r w:rsidRPr="000D0643">
        <w:rPr>
          <w:szCs w:val="24"/>
          <w:b w:val="0"/>
          <w:i w:val="1"/>
          <w:sz w:val="24"/>
          <w:spacing w:val="0"/>
          <w:w w:val="100"/>
          <w:rFonts w:ascii="Times New Roman" w:cs="Times New Roman" w:hAnsi="Times New Roman"/>
          <w:caps w:val="0"/>
        </w:rPr>
        <w:t> </w:t>
      </w:r>
      <w:r w:rsidRPr="000D0643">
        <w:rPr>
          <w:szCs w:val="24"/>
          <w:b w:val="0"/>
          <w:i w:val="1"/>
          <w:sz w:val="24"/>
          <w:spacing w:val="0"/>
          <w:w w:val="100"/>
          <w:rFonts w:ascii="Times New Roman" w:cs="Times New Roman" w:hAnsi="Times New Roman"/>
          <w:caps w:val="0"/>
        </w:rPr>
        <w:t>development</w:t>
      </w:r>
      <w:r w:rsidRPr="000D0643">
        <w:rPr>
          <w:szCs w:val="24"/>
          <w:b w:val="0"/>
          <w:i w:val="1"/>
          <w:sz w:val="24"/>
          <w:spacing w:val="0"/>
          <w:w w:val="100"/>
          <w:rFonts w:ascii="Times New Roman" w:cs="Times New Roman" w:hAnsi="Times New Roman"/>
          <w:caps w:val="0"/>
        </w:rPr>
        <w:t> </w:t>
      </w:r>
      <w:r w:rsidRPr="000D0643">
        <w:rPr>
          <w:szCs w:val="24"/>
          <w:b w:val="0"/>
          <w:i w:val="1"/>
          <w:sz w:val="24"/>
          <w:spacing w:val="0"/>
          <w:w w:val="100"/>
          <w:rFonts w:ascii="Times New Roman" w:cs="Times New Roman" w:hAnsi="Times New Roman"/>
          <w:caps w:val="0"/>
        </w:rPr>
        <w:t>and</w:t>
      </w:r>
      <w:r w:rsidRPr="000D0643">
        <w:rPr>
          <w:szCs w:val="24"/>
          <w:b w:val="0"/>
          <w:i w:val="1"/>
          <w:sz w:val="24"/>
          <w:spacing w:val="0"/>
          <w:w w:val="100"/>
          <w:rFonts w:ascii="Times New Roman" w:cs="Times New Roman" w:hAnsi="Times New Roman"/>
          <w:caps w:val="0"/>
        </w:rPr>
        <w:t> </w:t>
      </w:r>
      <w:r w:rsidRPr="000D0643">
        <w:rPr>
          <w:szCs w:val="24"/>
          <w:b w:val="0"/>
          <w:i w:val="1"/>
          <w:sz w:val="24"/>
          <w:spacing w:val="0"/>
          <w:w w:val="100"/>
          <w:rFonts w:ascii="Times New Roman" w:cs="Times New Roman" w:hAnsi="Times New Roman"/>
          <w:caps w:val="0"/>
        </w:rPr>
        <w:t>poverty</w:t>
      </w:r>
      <w:r w:rsidRPr="000D0643">
        <w:rPr>
          <w:szCs w:val="24"/>
          <w:b w:val="0"/>
          <w:i w:val="1"/>
          <w:sz w:val="24"/>
          <w:spacing w:val="0"/>
          <w:w w:val="100"/>
          <w:rFonts w:ascii="Times New Roman" w:cs="Times New Roman" w:hAnsi="Times New Roman"/>
          <w:caps w:val="0"/>
        </w:rPr>
        <w:t> </w:t>
      </w:r>
      <w:r w:rsidRPr="000D0643">
        <w:rPr>
          <w:szCs w:val="24"/>
          <w:b w:val="0"/>
          <w:i w:val="1"/>
          <w:sz w:val="24"/>
          <w:spacing w:val="0"/>
          <w:w w:val="100"/>
          <w:rFonts w:ascii="Times New Roman" w:cs="Times New Roman" w:hAnsi="Times New Roman"/>
          <w:caps w:val="0"/>
        </w:rPr>
        <w:t>alleviation</w:t>
      </w:r>
      <w:r w:rsidRPr="000D0643">
        <w:rPr>
          <w:szCs w:val="24"/>
          <w:b w:val="0"/>
          <w:i w:val="1"/>
          <w:sz w:val="24"/>
          <w:spacing w:val="0"/>
          <w:w w:val="100"/>
          <w:rFonts w:ascii="Times New Roman" w:cs="Times New Roman" w:hAnsi="Times New Roman"/>
          <w:caps w:val="0"/>
        </w:rPr>
        <w:t> </w:t>
      </w:r>
      <w:r w:rsidRPr="000D0643">
        <w:rPr>
          <w:szCs w:val="24"/>
          <w:b w:val="0"/>
          <w:i w:val="1"/>
          <w:sz w:val="24"/>
          <w:spacing w:val="0"/>
          <w:w w:val="100"/>
          <w:rFonts w:ascii="Times New Roman" w:cs="Times New Roman" w:hAnsi="Times New Roman"/>
          <w:caps w:val="0"/>
        </w:rPr>
        <w:t>is</w:t>
      </w:r>
      <w:r w:rsidRPr="000D0643">
        <w:rPr>
          <w:szCs w:val="24"/>
          <w:b w:val="0"/>
          <w:i w:val="1"/>
          <w:sz w:val="24"/>
          <w:spacing w:val="0"/>
          <w:w w:val="100"/>
          <w:rFonts w:ascii="Times New Roman" w:cs="Times New Roman" w:hAnsi="Times New Roman"/>
          <w:caps w:val="0"/>
        </w:rPr>
        <w:t> </w:t>
      </w:r>
      <w:r w:rsidRPr="000D0643">
        <w:rPr>
          <w:szCs w:val="24"/>
          <w:b w:val="0"/>
          <w:i w:val="1"/>
          <w:sz w:val="24"/>
          <w:spacing w:val="0"/>
          <w:w w:val="100"/>
          <w:rFonts w:ascii="Times New Roman" w:cs="Times New Roman" w:hAnsi="Times New Roman"/>
          <w:caps w:val="0"/>
        </w:rPr>
        <w:t>a</w:t>
      </w:r>
      <w:r w:rsidRPr="000D0643">
        <w:rPr>
          <w:szCs w:val="24"/>
          <w:b w:val="0"/>
          <w:i w:val="1"/>
          <w:sz w:val="24"/>
          <w:spacing w:val="0"/>
          <w:w w:val="100"/>
          <w:rFonts w:ascii="Times New Roman" w:cs="Times New Roman" w:hAnsi="Times New Roman"/>
          <w:caps w:val="0"/>
        </w:rPr>
        <w:t> </w:t>
      </w:r>
      <w:r w:rsidRPr="000D0643">
        <w:rPr>
          <w:szCs w:val="24"/>
          <w:b w:val="0"/>
          <w:i w:val="1"/>
          <w:sz w:val="24"/>
          <w:spacing w:val="0"/>
          <w:w w:val="100"/>
          <w:rFonts w:ascii="Times New Roman" w:cs="Times New Roman" w:hAnsi="Times New Roman"/>
          <w:caps w:val="0"/>
        </w:rPr>
        <w:t>gender</w:t>
      </w:r>
      <w:r w:rsidRPr="000D0643">
        <w:rPr>
          <w:szCs w:val="24"/>
          <w:b w:val="0"/>
          <w:i w:val="1"/>
          <w:sz w:val="24"/>
          <w:spacing w:val="0"/>
          <w:w w:val="100"/>
          <w:rFonts w:ascii="Times New Roman" w:cs="Times New Roman" w:hAnsi="Times New Roman"/>
          <w:caps w:val="0"/>
        </w:rPr>
        <w:t> </w:t>
      </w:r>
      <w:r w:rsidRPr="000D0643">
        <w:rPr>
          <w:szCs w:val="24"/>
          <w:b w:val="0"/>
          <w:i w:val="1"/>
          <w:sz w:val="24"/>
          <w:spacing w:val="0"/>
          <w:w w:val="100"/>
          <w:rFonts w:ascii="Times New Roman" w:cs="Times New Roman" w:hAnsi="Times New Roman"/>
          <w:caps w:val="0"/>
        </w:rPr>
        <w:t>perspective</w:t>
      </w:r>
      <w:r w:rsidRPr="00A05757">
        <w:rPr>
          <w:szCs w:val="24"/>
          <w:b w:val="0"/>
          <w:i w:val="0"/>
          <w:sz w:val="24"/>
          <w:spacing w:val="0"/>
          <w:w w:val="100"/>
          <w:rFonts w:ascii="Times New Roman" w:cs="Times New Roman" w:hAnsi="Times New Roman"/>
          <w:caps w:val="0"/>
        </w:rPr>
        <w: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paper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presented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ASEAN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senior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officials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meeting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poverty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alleviation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rural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development.</w:t>
      </w:r>
      <w:r w:rsidRPr="00A05757">
        <w:rPr>
          <w:szCs w:val="24"/>
          <w:b w:val="0"/>
          <w:i w:val="0"/>
          <w:sz w:val="24"/>
          <w:spacing w:val="0"/>
          <w:w w:val="100"/>
          <w:rFonts w:ascii="Times New Roman" w:cs="Times New Roman" w:hAnsi="Times New Roman"/>
          <w:caps w:val="0"/>
        </w:rPr>
        <w:tab/>
      </w:r>
    </w:p>
    <w:p w:rsidR="00F017FA" w:rsidRPr="00A05757" w:rsidRDefault="008A6B65" w:rsidP="00BF388D">
      <w:pPr>
        <w:jc w:val="both"/>
        <w:spacing w:before="240" w:beforeAutospacing="0" w:after="360" w:afterAutospacing="0" w:lineRule="auto" w:line="240"/>
        <w:rPr>
          <w:szCs w:val="24"/>
          <w:b w:val="0"/>
          <w:i w:val="0"/>
          <w:sz w:val="24"/>
          <w:spacing w:val="0"/>
          <w:w w:val="100"/>
          <w:rFonts w:ascii="Times New Roman" w:cs="Times New Roman" w:hAnsi="Times New Roman"/>
          <w:caps w:val="0"/>
        </w:rPr>
        <w:snapToGrid w:val="0"/>
        <w:ind w:left="720" w:hanging="720"/>
        <w:textAlignment w:val="baseline"/>
      </w:pPr>
      <w:r w:rsidRPr="00A05757">
        <w:rPr>
          <w:szCs w:val="24"/>
          <w:b w:val="0"/>
          <w:i w:val="0"/>
          <w:sz w:val="24"/>
          <w:spacing w:val="0"/>
          <w:w w:val="100"/>
          <w:rFonts w:ascii="Times New Roman" w:cs="Times New Roman" w:hAnsi="Times New Roman"/>
          <w:caps w:val="0"/>
        </w:rPr>
        <w:t>Dele,</w:t>
      </w:r>
      <w:r w:rsidR="000D0643">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w:t>
      </w:r>
      <w:r w:rsidR="00F9732B" w:rsidRPr="00A05757">
        <w:rPr>
          <w:szCs w:val="24"/>
          <w:b w:val="0"/>
          <w:i w:val="0"/>
          <w:sz w:val="24"/>
          <w:spacing w:val="0"/>
          <w:w w:val="100"/>
          <w:rFonts w:ascii="Times New Roman" w:cs="Times New Roman" w:hAnsi="Times New Roman"/>
          <w:caps w:val="0"/>
        </w:rPr>
        <w:t>.</w:t>
      </w:r>
      <w:r w:rsidR="000D0643">
        <w:rPr>
          <w:szCs w:val="24"/>
          <w:b w:val="0"/>
          <w:i w:val="0"/>
          <w:sz w:val="24"/>
          <w:spacing w:val="0"/>
          <w:w w:val="100"/>
          <w:rFonts w:ascii="Times New Roman" w:cs="Times New Roman" w:hAnsi="Times New Roman"/>
          <w:caps w:val="0"/>
        </w:rPr>
        <w:t>,</w:t>
      </w:r>
      <w:r w:rsidR="000D0643">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&amp;</w:t>
      </w:r>
      <w:r w:rsidR="000D0643">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Olayinka,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w:t>
      </w:r>
      <w:r w:rsidR="00F9732B" w:rsidRPr="00A05757">
        <w:rPr>
          <w:szCs w:val="24"/>
          <w:b w:val="0"/>
          <w:i w:val="0"/>
          <w:sz w:val="24"/>
          <w:spacing w:val="0"/>
          <w:w w:val="100"/>
          <w:rFonts w:ascii="Times New Roman" w:cs="Times New Roman" w:hAnsi="Times New Roman"/>
          <w:caps w:val="0"/>
        </w:rPr>
        <w: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(2009).</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search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protective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shield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job</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seekers.</w:t>
      </w:r>
      <w:r w:rsidRPr="00A05757">
        <w:rPr>
          <w:szCs w:val="24"/>
          <w:b w:val="0"/>
          <w:i w:val="0"/>
          <w:sz w:val="24"/>
          <w:spacing w:val="0"/>
          <w:w w:val="100"/>
          <w:rFonts w:ascii="Times New Roman" w:cs="Times New Roman" w:hAnsi="Times New Roman"/>
          <w:caps w:val="0"/>
        </w:rPr>
        <w:t> </w:t>
      </w:r>
      <w:r w:rsidRPr="000D0643">
        <w:rPr>
          <w:szCs w:val="24"/>
          <w:b w:val="0"/>
          <w:i w:val="1"/>
          <w:sz w:val="24"/>
          <w:spacing w:val="0"/>
          <w:w w:val="100"/>
          <w:rFonts w:ascii="Times New Roman" w:cs="Times New Roman" w:hAnsi="Times New Roman"/>
          <w:caps w:val="0"/>
        </w:rPr>
        <w:t>Guardian</w:t>
      </w:r>
      <w:r w:rsidRPr="000D0643">
        <w:rPr>
          <w:szCs w:val="24"/>
          <w:b w:val="0"/>
          <w:i w:val="1"/>
          <w:sz w:val="24"/>
          <w:spacing w:val="0"/>
          <w:w w:val="100"/>
          <w:rFonts w:ascii="Times New Roman" w:cs="Times New Roman" w:hAnsi="Times New Roman"/>
          <w:caps w:val="0"/>
        </w:rPr>
        <w:t> </w:t>
      </w:r>
      <w:r w:rsidRPr="000D0643">
        <w:rPr>
          <w:szCs w:val="24"/>
          <w:b w:val="0"/>
          <w:i w:val="1"/>
          <w:sz w:val="24"/>
          <w:spacing w:val="0"/>
          <w:w w:val="100"/>
          <w:rFonts w:ascii="Times New Roman" w:cs="Times New Roman" w:hAnsi="Times New Roman"/>
          <w:caps w:val="0"/>
        </w:rPr>
        <w:t>Newspapers</w:t>
      </w:r>
      <w:r w:rsidRPr="00A05757">
        <w:rPr>
          <w:szCs w:val="24"/>
          <w:b w:val="0"/>
          <w:i w:val="0"/>
          <w:sz w:val="24"/>
          <w:spacing w:val="0"/>
          <w:w w:val="100"/>
          <w:rFonts w:ascii="Times New Roman" w:cs="Times New Roman" w:hAnsi="Times New Roman"/>
          <w:caps w:val="0"/>
        </w:rPr>
        <w: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June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9,</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2009.</w:t>
      </w:r>
    </w:p>
    <w:p w:rsidR="008F424B" w:rsidRPr="00A05757" w:rsidRDefault="00F9732B" w:rsidP="00BF388D">
      <w:pPr>
        <w:jc w:val="both"/>
        <w:spacing w:before="240" w:beforeAutospacing="0" w:after="360" w:afterAutospacing="0" w:lineRule="auto" w:line="240"/>
        <w:rPr>
          <w:szCs w:val="24"/>
          <w:b w:val="0"/>
          <w:i w:val="0"/>
          <w:sz w:val="24"/>
          <w:spacing w:val="0"/>
          <w:w w:val="100"/>
          <w:rFonts w:ascii="Times New Roman" w:cs="Times New Roman" w:hAnsi="Times New Roman"/>
          <w:caps w:val="0"/>
        </w:rPr>
        <w:snapToGrid w:val="0"/>
        <w:ind w:left="720" w:hanging="720"/>
        <w:textAlignment w:val="baseline"/>
      </w:pPr>
      <w:r w:rsidRPr="00A05757">
        <w:rPr>
          <w:szCs w:val="24"/>
          <w:b w:val="0"/>
          <w:i w:val="0"/>
          <w:sz w:val="24"/>
          <w:spacing w:val="0"/>
          <w:w w:val="100"/>
          <w:rFonts w:ascii="Times New Roman" w:cs="Times New Roman" w:hAnsi="Times New Roman"/>
          <w:caps w:val="0"/>
        </w:rPr>
        <w:t>De</w:t>
      </w:r>
      <w:r w:rsidR="00F017FA" w:rsidRPr="00A05757">
        <w:rPr>
          <w:szCs w:val="24"/>
          <w:b w:val="0"/>
          <w:i w:val="0"/>
          <w:sz w:val="24"/>
          <w:spacing w:val="0"/>
          <w:w w:val="100"/>
          <w:rFonts w:ascii="Times New Roman" w:cs="Times New Roman" w:hAnsi="Times New Roman"/>
          <w:caps w:val="0"/>
        </w:rPr>
        <w:t>Soto,</w:t>
      </w:r>
      <w:r w:rsidR="00F017FA" w:rsidRPr="00A05757">
        <w:rPr>
          <w:szCs w:val="24"/>
          <w:b w:val="0"/>
          <w:i w:val="0"/>
          <w:sz w:val="24"/>
          <w:spacing w:val="0"/>
          <w:w w:val="100"/>
          <w:rFonts w:ascii="Times New Roman" w:cs="Times New Roman" w:hAnsi="Times New Roman"/>
          <w:caps w:val="0"/>
        </w:rPr>
        <w:t> </w:t>
      </w:r>
      <w:r w:rsidR="00F017FA" w:rsidRPr="00A05757">
        <w:rPr>
          <w:szCs w:val="24"/>
          <w:b w:val="0"/>
          <w:i w:val="0"/>
          <w:sz w:val="24"/>
          <w:spacing w:val="0"/>
          <w:w w:val="100"/>
          <w:rFonts w:ascii="Times New Roman" w:cs="Times New Roman" w:hAnsi="Times New Roman"/>
          <w:caps w:val="0"/>
        </w:rPr>
        <w:t>H</w:t>
      </w:r>
      <w:r w:rsidRPr="00A05757">
        <w:rPr>
          <w:szCs w:val="24"/>
          <w:b w:val="0"/>
          <w:i w:val="0"/>
          <w:sz w:val="24"/>
          <w:spacing w:val="0"/>
          <w:w w:val="100"/>
          <w:rFonts w:ascii="Times New Roman" w:cs="Times New Roman" w:hAnsi="Times New Roman"/>
          <w:caps w:val="0"/>
        </w:rPr>
        <w:t>.</w:t>
      </w:r>
      <w:r w:rsidR="00F017FA" w:rsidRPr="00A05757">
        <w:rPr>
          <w:szCs w:val="24"/>
          <w:b w:val="0"/>
          <w:i w:val="0"/>
          <w:sz w:val="24"/>
          <w:spacing w:val="0"/>
          <w:w w:val="100"/>
          <w:rFonts w:ascii="Times New Roman" w:cs="Times New Roman" w:hAnsi="Times New Roman"/>
          <w:caps w:val="0"/>
        </w:rPr>
        <w:t> </w:t>
      </w:r>
      <w:r w:rsidR="00F017FA" w:rsidRPr="00A05757">
        <w:rPr>
          <w:szCs w:val="24"/>
          <w:b w:val="0"/>
          <w:i w:val="0"/>
          <w:sz w:val="24"/>
          <w:spacing w:val="0"/>
          <w:w w:val="100"/>
          <w:rFonts w:ascii="Times New Roman" w:cs="Times New Roman" w:hAnsi="Times New Roman"/>
          <w:caps w:val="0"/>
        </w:rPr>
        <w:t>(2000)</w:t>
      </w:r>
      <w:r w:rsidRPr="00A05757">
        <w:rPr>
          <w:szCs w:val="24"/>
          <w:b w:val="0"/>
          <w:i w:val="0"/>
          <w:sz w:val="24"/>
          <w:spacing w:val="0"/>
          <w:w w:val="100"/>
          <w:rFonts w:ascii="Times New Roman" w:cs="Times New Roman" w:hAnsi="Times New Roman"/>
          <w:caps w:val="0"/>
        </w:rPr>
        <w:t>.</w:t>
      </w:r>
      <w:r w:rsidR="00F017FA" w:rsidRPr="00A05757">
        <w:rPr>
          <w:szCs w:val="24"/>
          <w:b w:val="0"/>
          <w:i w:val="0"/>
          <w:sz w:val="24"/>
          <w:spacing w:val="0"/>
          <w:w w:val="100"/>
          <w:rFonts w:ascii="Times New Roman" w:cs="Times New Roman" w:hAnsi="Times New Roman"/>
          <w:caps w:val="0"/>
        </w:rPr>
        <w:t> </w:t>
      </w:r>
      <w:r w:rsidR="00F017FA" w:rsidRPr="000D0643">
        <w:rPr>
          <w:szCs w:val="24"/>
          <w:b w:val="0"/>
          <w:i w:val="1"/>
          <w:sz w:val="24"/>
          <w:spacing w:val="0"/>
          <w:w w:val="100"/>
          <w:rFonts w:ascii="Times New Roman" w:cs="Times New Roman" w:hAnsi="Times New Roman"/>
          <w:caps w:val="0"/>
        </w:rPr>
        <w:t>The</w:t>
      </w:r>
      <w:r w:rsidR="00F017FA" w:rsidRPr="000D0643">
        <w:rPr>
          <w:szCs w:val="24"/>
          <w:b w:val="0"/>
          <w:i w:val="1"/>
          <w:sz w:val="24"/>
          <w:spacing w:val="0"/>
          <w:w w:val="100"/>
          <w:rFonts w:ascii="Times New Roman" w:cs="Times New Roman" w:hAnsi="Times New Roman"/>
          <w:caps w:val="0"/>
        </w:rPr>
        <w:t> </w:t>
      </w:r>
      <w:r w:rsidR="00F017FA" w:rsidRPr="000D0643">
        <w:rPr>
          <w:szCs w:val="24"/>
          <w:b w:val="0"/>
          <w:i w:val="1"/>
          <w:sz w:val="24"/>
          <w:spacing w:val="0"/>
          <w:w w:val="100"/>
          <w:rFonts w:ascii="Times New Roman" w:cs="Times New Roman" w:hAnsi="Times New Roman"/>
          <w:caps w:val="0"/>
        </w:rPr>
        <w:t>mystery</w:t>
      </w:r>
      <w:r w:rsidR="00F017FA" w:rsidRPr="000D0643">
        <w:rPr>
          <w:szCs w:val="24"/>
          <w:b w:val="0"/>
          <w:i w:val="1"/>
          <w:sz w:val="24"/>
          <w:spacing w:val="0"/>
          <w:w w:val="100"/>
          <w:rFonts w:ascii="Times New Roman" w:cs="Times New Roman" w:hAnsi="Times New Roman"/>
          <w:caps w:val="0"/>
        </w:rPr>
        <w:t> </w:t>
      </w:r>
      <w:r w:rsidR="00F017FA" w:rsidRPr="000D0643">
        <w:rPr>
          <w:szCs w:val="24"/>
          <w:b w:val="0"/>
          <w:i w:val="1"/>
          <w:sz w:val="24"/>
          <w:spacing w:val="0"/>
          <w:w w:val="100"/>
          <w:rFonts w:ascii="Times New Roman" w:cs="Times New Roman" w:hAnsi="Times New Roman"/>
          <w:caps w:val="0"/>
        </w:rPr>
        <w:t>of</w:t>
      </w:r>
      <w:r w:rsidR="00F017FA" w:rsidRPr="000D0643">
        <w:rPr>
          <w:szCs w:val="24"/>
          <w:b w:val="0"/>
          <w:i w:val="1"/>
          <w:sz w:val="24"/>
          <w:spacing w:val="0"/>
          <w:w w:val="100"/>
          <w:rFonts w:ascii="Times New Roman" w:cs="Times New Roman" w:hAnsi="Times New Roman"/>
          <w:caps w:val="0"/>
        </w:rPr>
        <w:t> </w:t>
      </w:r>
      <w:r w:rsidR="00F017FA" w:rsidRPr="000D0643">
        <w:rPr>
          <w:szCs w:val="24"/>
          <w:b w:val="0"/>
          <w:i w:val="1"/>
          <w:sz w:val="24"/>
          <w:spacing w:val="0"/>
          <w:w w:val="100"/>
          <w:rFonts w:ascii="Times New Roman" w:cs="Times New Roman" w:hAnsi="Times New Roman"/>
          <w:caps w:val="0"/>
        </w:rPr>
        <w:t>capital:</w:t>
      </w:r>
      <w:r w:rsidR="00F017FA" w:rsidRPr="000D0643">
        <w:rPr>
          <w:szCs w:val="24"/>
          <w:b w:val="0"/>
          <w:i w:val="1"/>
          <w:sz w:val="24"/>
          <w:spacing w:val="0"/>
          <w:w w:val="100"/>
          <w:rFonts w:ascii="Times New Roman" w:cs="Times New Roman" w:hAnsi="Times New Roman"/>
          <w:caps w:val="0"/>
        </w:rPr>
        <w:t> </w:t>
      </w:r>
      <w:r w:rsidR="00F017FA" w:rsidRPr="000D0643">
        <w:rPr>
          <w:szCs w:val="24"/>
          <w:b w:val="0"/>
          <w:i w:val="1"/>
          <w:sz w:val="24"/>
          <w:spacing w:val="0"/>
          <w:w w:val="100"/>
          <w:rFonts w:ascii="Times New Roman" w:cs="Times New Roman" w:hAnsi="Times New Roman"/>
          <w:caps w:val="0"/>
        </w:rPr>
        <w:t>why</w:t>
      </w:r>
      <w:r w:rsidR="00F017FA" w:rsidRPr="000D0643">
        <w:rPr>
          <w:szCs w:val="24"/>
          <w:b w:val="0"/>
          <w:i w:val="1"/>
          <w:sz w:val="24"/>
          <w:spacing w:val="0"/>
          <w:w w:val="100"/>
          <w:rFonts w:ascii="Times New Roman" w:cs="Times New Roman" w:hAnsi="Times New Roman"/>
          <w:caps w:val="0"/>
        </w:rPr>
        <w:t> </w:t>
      </w:r>
      <w:r w:rsidR="00F017FA" w:rsidRPr="000D0643">
        <w:rPr>
          <w:szCs w:val="24"/>
          <w:b w:val="0"/>
          <w:i w:val="1"/>
          <w:sz w:val="24"/>
          <w:spacing w:val="0"/>
          <w:w w:val="100"/>
          <w:rFonts w:ascii="Times New Roman" w:cs="Times New Roman" w:hAnsi="Times New Roman"/>
          <w:caps w:val="0"/>
        </w:rPr>
        <w:t>capitalism</w:t>
      </w:r>
      <w:r w:rsidR="00F017FA" w:rsidRPr="000D0643">
        <w:rPr>
          <w:szCs w:val="24"/>
          <w:b w:val="0"/>
          <w:i w:val="1"/>
          <w:sz w:val="24"/>
          <w:spacing w:val="0"/>
          <w:w w:val="100"/>
          <w:rFonts w:ascii="Times New Roman" w:cs="Times New Roman" w:hAnsi="Times New Roman"/>
          <w:caps w:val="0"/>
        </w:rPr>
        <w:t> </w:t>
      </w:r>
      <w:r w:rsidR="00F017FA" w:rsidRPr="000D0643">
        <w:rPr>
          <w:szCs w:val="24"/>
          <w:b w:val="0"/>
          <w:i w:val="1"/>
          <w:sz w:val="24"/>
          <w:spacing w:val="0"/>
          <w:w w:val="100"/>
          <w:rFonts w:ascii="Times New Roman" w:cs="Times New Roman" w:hAnsi="Times New Roman"/>
          <w:caps w:val="0"/>
        </w:rPr>
        <w:t>triumph</w:t>
      </w:r>
      <w:r w:rsidR="00F017FA" w:rsidRPr="000D0643">
        <w:rPr>
          <w:szCs w:val="24"/>
          <w:b w:val="0"/>
          <w:i w:val="1"/>
          <w:sz w:val="24"/>
          <w:spacing w:val="0"/>
          <w:w w:val="100"/>
          <w:rFonts w:ascii="Times New Roman" w:cs="Times New Roman" w:hAnsi="Times New Roman"/>
          <w:caps w:val="0"/>
        </w:rPr>
        <w:t> </w:t>
      </w:r>
      <w:r w:rsidR="00F017FA" w:rsidRPr="000D0643">
        <w:rPr>
          <w:szCs w:val="24"/>
          <w:b w:val="0"/>
          <w:i w:val="1"/>
          <w:sz w:val="24"/>
          <w:spacing w:val="0"/>
          <w:w w:val="100"/>
          <w:rFonts w:ascii="Times New Roman" w:cs="Times New Roman" w:hAnsi="Times New Roman"/>
          <w:caps w:val="0"/>
        </w:rPr>
        <w:t>in</w:t>
      </w:r>
      <w:r w:rsidR="00F017FA" w:rsidRPr="000D0643">
        <w:rPr>
          <w:szCs w:val="24"/>
          <w:b w:val="0"/>
          <w:i w:val="1"/>
          <w:sz w:val="24"/>
          <w:spacing w:val="0"/>
          <w:w w:val="100"/>
          <w:rFonts w:ascii="Times New Roman" w:cs="Times New Roman" w:hAnsi="Times New Roman"/>
          <w:caps w:val="0"/>
        </w:rPr>
        <w:t> </w:t>
      </w:r>
      <w:r w:rsidR="00F017FA" w:rsidRPr="000D0643">
        <w:rPr>
          <w:szCs w:val="24"/>
          <w:b w:val="0"/>
          <w:i w:val="1"/>
          <w:sz w:val="24"/>
          <w:spacing w:val="0"/>
          <w:w w:val="100"/>
          <w:rFonts w:ascii="Times New Roman" w:cs="Times New Roman" w:hAnsi="Times New Roman"/>
          <w:caps w:val="0"/>
        </w:rPr>
        <w:t>the</w:t>
      </w:r>
      <w:r w:rsidR="00F017FA" w:rsidRPr="000D0643">
        <w:rPr>
          <w:szCs w:val="24"/>
          <w:b w:val="0"/>
          <w:i w:val="1"/>
          <w:sz w:val="24"/>
          <w:spacing w:val="0"/>
          <w:w w:val="100"/>
          <w:rFonts w:ascii="Times New Roman" w:cs="Times New Roman" w:hAnsi="Times New Roman"/>
          <w:caps w:val="0"/>
        </w:rPr>
        <w:t> </w:t>
      </w:r>
      <w:r w:rsidR="00F017FA" w:rsidRPr="000D0643">
        <w:rPr>
          <w:szCs w:val="24"/>
          <w:b w:val="0"/>
          <w:i w:val="1"/>
          <w:sz w:val="24"/>
          <w:spacing w:val="0"/>
          <w:w w:val="100"/>
          <w:rFonts w:ascii="Times New Roman" w:cs="Times New Roman" w:hAnsi="Times New Roman"/>
          <w:caps w:val="0"/>
        </w:rPr>
        <w:t>west</w:t>
      </w:r>
      <w:r w:rsidR="00F017FA" w:rsidRPr="000D0643">
        <w:rPr>
          <w:szCs w:val="24"/>
          <w:b w:val="0"/>
          <w:i w:val="1"/>
          <w:sz w:val="24"/>
          <w:spacing w:val="0"/>
          <w:w w:val="100"/>
          <w:rFonts w:ascii="Times New Roman" w:cs="Times New Roman" w:hAnsi="Times New Roman"/>
          <w:caps w:val="0"/>
        </w:rPr>
        <w:t> </w:t>
      </w:r>
      <w:r w:rsidR="00F017FA" w:rsidRPr="000D0643">
        <w:rPr>
          <w:szCs w:val="24"/>
          <w:b w:val="0"/>
          <w:i w:val="1"/>
          <w:sz w:val="24"/>
          <w:spacing w:val="0"/>
          <w:w w:val="100"/>
          <w:rFonts w:ascii="Times New Roman" w:cs="Times New Roman" w:hAnsi="Times New Roman"/>
          <w:caps w:val="0"/>
        </w:rPr>
        <w:t>and</w:t>
      </w:r>
      <w:r w:rsidR="00F017FA" w:rsidRPr="000D0643">
        <w:rPr>
          <w:szCs w:val="24"/>
          <w:b w:val="0"/>
          <w:i w:val="1"/>
          <w:sz w:val="24"/>
          <w:spacing w:val="0"/>
          <w:w w:val="100"/>
          <w:rFonts w:ascii="Times New Roman" w:cs="Times New Roman" w:hAnsi="Times New Roman"/>
          <w:caps w:val="0"/>
        </w:rPr>
        <w:t> </w:t>
      </w:r>
      <w:r w:rsidR="00F017FA" w:rsidRPr="000D0643">
        <w:rPr>
          <w:szCs w:val="24"/>
          <w:b w:val="0"/>
          <w:i w:val="1"/>
          <w:sz w:val="24"/>
          <w:spacing w:val="0"/>
          <w:w w:val="100"/>
          <w:rFonts w:ascii="Times New Roman" w:cs="Times New Roman" w:hAnsi="Times New Roman"/>
          <w:caps w:val="0"/>
        </w:rPr>
        <w:t>fails</w:t>
      </w:r>
      <w:r w:rsidR="000D0643" w:rsidRPr="000D0643">
        <w:rPr>
          <w:szCs w:val="24"/>
          <w:b w:val="0"/>
          <w:i w:val="1"/>
          <w:sz w:val="24"/>
          <w:spacing w:val="0"/>
          <w:w w:val="100"/>
          <w:rFonts w:ascii="Times New Roman" w:cs="Times New Roman" w:hAnsi="Times New Roman"/>
          <w:caps w:val="0"/>
        </w:rPr>
        <w:t> </w:t>
      </w:r>
      <w:r w:rsidR="00F017FA" w:rsidRPr="000D0643">
        <w:rPr>
          <w:szCs w:val="24"/>
          <w:b w:val="0"/>
          <w:i w:val="1"/>
          <w:sz w:val="24"/>
          <w:spacing w:val="0"/>
          <w:w w:val="100"/>
          <w:rFonts w:ascii="Times New Roman" w:cs="Times New Roman" w:hAnsi="Times New Roman"/>
          <w:caps w:val="0"/>
        </w:rPr>
        <w:t>everywhere</w:t>
      </w:r>
      <w:r w:rsidR="00F017FA" w:rsidRPr="000D0643">
        <w:rPr>
          <w:szCs w:val="24"/>
          <w:b w:val="0"/>
          <w:i w:val="1"/>
          <w:sz w:val="24"/>
          <w:spacing w:val="0"/>
          <w:w w:val="100"/>
          <w:rFonts w:ascii="Times New Roman" w:cs="Times New Roman" w:hAnsi="Times New Roman"/>
          <w:caps w:val="0"/>
        </w:rPr>
        <w:t> </w:t>
      </w:r>
      <w:r w:rsidR="00F017FA" w:rsidRPr="000D0643">
        <w:rPr>
          <w:szCs w:val="24"/>
          <w:b w:val="0"/>
          <w:i w:val="1"/>
          <w:sz w:val="24"/>
          <w:spacing w:val="0"/>
          <w:w w:val="100"/>
          <w:rFonts w:ascii="Times New Roman" w:cs="Times New Roman" w:hAnsi="Times New Roman"/>
          <w:caps w:val="0"/>
        </w:rPr>
        <w:t>else</w:t>
      </w:r>
      <w:r w:rsidR="000D0643" w:rsidRPr="000D0643">
        <w:rPr>
          <w:szCs w:val="24"/>
          <w:b w:val="0"/>
          <w:i w:val="1"/>
          <w:sz w:val="24"/>
          <w:spacing w:val="0"/>
          <w:w w:val="100"/>
          <w:rFonts w:ascii="Times New Roman" w:cs="Times New Roman" w:hAnsi="Times New Roman"/>
          <w:caps w:val="0"/>
        </w:rPr>
        <w:t>.</w:t>
      </w:r>
      <w:r w:rsidR="00F017FA" w:rsidRPr="00A05757">
        <w:rPr>
          <w:szCs w:val="24"/>
          <w:b w:val="0"/>
          <w:i w:val="0"/>
          <w:sz w:val="24"/>
          <w:spacing w:val="0"/>
          <w:w w:val="100"/>
          <w:rFonts w:ascii="Times New Roman" w:cs="Times New Roman" w:hAnsi="Times New Roman"/>
          <w:caps w:val="0"/>
        </w:rPr>
        <w:t> </w:t>
      </w:r>
      <w:r w:rsidR="00F017FA" w:rsidRPr="00A05757">
        <w:rPr>
          <w:szCs w:val="24"/>
          <w:b w:val="0"/>
          <w:i w:val="0"/>
          <w:sz w:val="24"/>
          <w:spacing w:val="0"/>
          <w:w w:val="100"/>
          <w:rFonts w:ascii="Times New Roman" w:cs="Times New Roman" w:hAnsi="Times New Roman"/>
          <w:caps w:val="0"/>
        </w:rPr>
        <w:t>Harper</w:t>
      </w:r>
      <w:r w:rsidR="00F017FA" w:rsidRPr="00A05757">
        <w:rPr>
          <w:szCs w:val="24"/>
          <w:b w:val="0"/>
          <w:i w:val="0"/>
          <w:sz w:val="24"/>
          <w:spacing w:val="0"/>
          <w:w w:val="100"/>
          <w:rFonts w:ascii="Times New Roman" w:cs="Times New Roman" w:hAnsi="Times New Roman"/>
          <w:caps w:val="0"/>
        </w:rPr>
        <w:t> </w:t>
      </w:r>
      <w:r w:rsidR="00F017FA" w:rsidRPr="00A05757">
        <w:rPr>
          <w:szCs w:val="24"/>
          <w:b w:val="0"/>
          <w:i w:val="0"/>
          <w:sz w:val="24"/>
          <w:spacing w:val="0"/>
          <w:w w:val="100"/>
          <w:rFonts w:ascii="Times New Roman" w:cs="Times New Roman" w:hAnsi="Times New Roman"/>
          <w:caps w:val="0"/>
        </w:rPr>
        <w:t>Collins</w:t>
      </w:r>
      <w:r w:rsidR="00F017FA" w:rsidRPr="00A05757">
        <w:rPr>
          <w:szCs w:val="24"/>
          <w:b w:val="0"/>
          <w:i w:val="0"/>
          <w:sz w:val="24"/>
          <w:spacing w:val="0"/>
          <w:w w:val="100"/>
          <w:rFonts w:ascii="Times New Roman" w:cs="Times New Roman" w:hAnsi="Times New Roman"/>
          <w:caps w:val="0"/>
        </w:rPr>
        <w:t> </w:t>
      </w:r>
      <w:r w:rsidR="00F017FA" w:rsidRPr="00A05757">
        <w:rPr>
          <w:szCs w:val="24"/>
          <w:b w:val="0"/>
          <w:i w:val="0"/>
          <w:sz w:val="24"/>
          <w:spacing w:val="0"/>
          <w:w w:val="100"/>
          <w:rFonts w:ascii="Times New Roman" w:cs="Times New Roman" w:hAnsi="Times New Roman"/>
          <w:caps w:val="0"/>
        </w:rPr>
        <w:t>Publishers.</w:t>
      </w:r>
    </w:p>
    <w:p w:rsidR="003E343C" w:rsidRPr="00A05757" w:rsidRDefault="008F424B" w:rsidP="00BF388D">
      <w:pPr>
        <w:jc w:val="both"/>
        <w:spacing w:before="240" w:beforeAutospacing="0" w:after="360" w:afterAutospacing="0" w:lineRule="auto" w:line="240"/>
        <w:rPr>
          <w:szCs w:val="24"/>
          <w:b w:val="0"/>
          <w:i w:val="0"/>
          <w:sz w:val="24"/>
          <w:spacing w:val="0"/>
          <w:w w:val="100"/>
          <w:rFonts w:ascii="Times New Roman" w:cs="Times New Roman" w:hAnsi="Times New Roman"/>
          <w:caps w:val="0"/>
        </w:rPr>
        <w:snapToGrid w:val="0"/>
        <w:ind w:left="720" w:hanging="720"/>
        <w:textAlignment w:val="baseline"/>
      </w:pPr>
      <w:r w:rsidRPr="00A05757">
        <w:rPr>
          <w:szCs w:val="24"/>
          <w:b w:val="0"/>
          <w:i w:val="0"/>
          <w:sz w:val="24"/>
          <w:spacing w:val="0"/>
          <w:w w:val="100"/>
          <w:rFonts w:ascii="Times New Roman" w:cs="Times New Roman" w:hAnsi="Times New Roman"/>
          <w:caps w:val="0"/>
        </w:rPr>
        <w:t>Du</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Toit,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w:t>
      </w:r>
      <w:r w:rsidR="00F9732B" w:rsidRPr="00A05757">
        <w:rPr>
          <w:szCs w:val="24"/>
          <w:b w:val="0"/>
          <w:i w:val="0"/>
          <w:sz w:val="24"/>
          <w:spacing w:val="0"/>
          <w:w w:val="100"/>
          <w:rFonts w:ascii="Times New Roman" w:cs="Times New Roman" w:hAnsi="Times New Roman"/>
          <w:caps w:val="0"/>
        </w:rPr>
        <w: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(2012)</w:t>
      </w:r>
      <w:r w:rsidR="00F9732B" w:rsidRPr="00A05757">
        <w:rPr>
          <w:szCs w:val="24"/>
          <w:b w:val="0"/>
          <w:i w:val="0"/>
          <w:sz w:val="24"/>
          <w:spacing w:val="0"/>
          <w:w w:val="100"/>
          <w:rFonts w:ascii="Times New Roman" w:cs="Times New Roman" w:hAnsi="Times New Roman"/>
          <w:caps w:val="0"/>
        </w:rPr>
        <w: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Social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exclusion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discourse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chronic</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pove</w:t>
      </w:r>
      <w:r w:rsidR="000D0643">
        <w:rPr>
          <w:szCs w:val="24"/>
          <w:b w:val="0"/>
          <w:i w:val="0"/>
          <w:sz w:val="24"/>
          <w:spacing w:val="0"/>
          <w:w w:val="100"/>
          <w:rFonts w:ascii="Times New Roman" w:cs="Times New Roman" w:hAnsi="Times New Roman"/>
          <w:caps w:val="0"/>
        </w:rPr>
        <w:t>rty:</w:t>
      </w:r>
      <w:r w:rsidR="000D0643">
        <w:rPr>
          <w:szCs w:val="24"/>
          <w:b w:val="0"/>
          <w:i w:val="0"/>
          <w:sz w:val="24"/>
          <w:spacing w:val="0"/>
          <w:w w:val="100"/>
          <w:rFonts w:ascii="Times New Roman" w:cs="Times New Roman" w:hAnsi="Times New Roman"/>
          <w:caps w:val="0"/>
        </w:rPr>
        <w:t> </w:t>
      </w:r>
      <w:r w:rsidR="000D0643">
        <w:rPr>
          <w:szCs w:val="24"/>
          <w:b w:val="0"/>
          <w:i w:val="0"/>
          <w:sz w:val="24"/>
          <w:spacing w:val="0"/>
          <w:w w:val="100"/>
          <w:rFonts w:ascii="Times New Roman" w:cs="Times New Roman" w:hAnsi="Times New Roman"/>
          <w:caps w:val="0"/>
        </w:rPr>
        <w:t>A</w:t>
      </w:r>
      <w:r w:rsidR="000D0643">
        <w:rPr>
          <w:szCs w:val="24"/>
          <w:b w:val="0"/>
          <w:i w:val="0"/>
          <w:sz w:val="24"/>
          <w:spacing w:val="0"/>
          <w:w w:val="100"/>
          <w:rFonts w:ascii="Times New Roman" w:cs="Times New Roman" w:hAnsi="Times New Roman"/>
          <w:caps w:val="0"/>
        </w:rPr>
        <w:t> </w:t>
      </w:r>
      <w:r w:rsidR="000D0643">
        <w:rPr>
          <w:szCs w:val="24"/>
          <w:b w:val="0"/>
          <w:i w:val="0"/>
          <w:sz w:val="24"/>
          <w:spacing w:val="0"/>
          <w:w w:val="100"/>
          <w:rFonts w:ascii="Times New Roman" w:cs="Times New Roman" w:hAnsi="Times New Roman"/>
          <w:caps w:val="0"/>
        </w:rPr>
        <w:t>South</w:t>
      </w:r>
      <w:r w:rsidR="000D0643">
        <w:rPr>
          <w:szCs w:val="24"/>
          <w:b w:val="0"/>
          <w:i w:val="0"/>
          <w:sz w:val="24"/>
          <w:spacing w:val="0"/>
          <w:w w:val="100"/>
          <w:rFonts w:ascii="Times New Roman" w:cs="Times New Roman" w:hAnsi="Times New Roman"/>
          <w:caps w:val="0"/>
        </w:rPr>
        <w:t> </w:t>
      </w:r>
      <w:r w:rsidR="000D0643">
        <w:rPr>
          <w:szCs w:val="24"/>
          <w:b w:val="0"/>
          <w:i w:val="0"/>
          <w:sz w:val="24"/>
          <w:spacing w:val="0"/>
          <w:w w:val="100"/>
          <w:rFonts w:ascii="Times New Roman" w:cs="Times New Roman" w:hAnsi="Times New Roman"/>
          <w:caps w:val="0"/>
        </w:rPr>
        <w:t>African</w:t>
      </w:r>
      <w:r w:rsidR="000D0643">
        <w:rPr>
          <w:szCs w:val="24"/>
          <w:b w:val="0"/>
          <w:i w:val="0"/>
          <w:sz w:val="24"/>
          <w:spacing w:val="0"/>
          <w:w w:val="100"/>
          <w:rFonts w:ascii="Times New Roman" w:cs="Times New Roman" w:hAnsi="Times New Roman"/>
          <w:caps w:val="0"/>
        </w:rPr>
        <w:t> </w:t>
      </w:r>
      <w:r w:rsidR="000D0643">
        <w:rPr>
          <w:szCs w:val="24"/>
          <w:b w:val="0"/>
          <w:i w:val="0"/>
          <w:sz w:val="24"/>
          <w:spacing w:val="0"/>
          <w:w w:val="100"/>
          <w:rFonts w:ascii="Times New Roman" w:cs="Times New Roman" w:hAnsi="Times New Roman"/>
          <w:caps w:val="0"/>
        </w:rPr>
        <w:t>case</w:t>
      </w:r>
      <w:r w:rsidR="000D0643">
        <w:rPr>
          <w:szCs w:val="24"/>
          <w:b w:val="0"/>
          <w:i w:val="0"/>
          <w:sz w:val="24"/>
          <w:spacing w:val="0"/>
          <w:w w:val="100"/>
          <w:rFonts w:ascii="Times New Roman" w:cs="Times New Roman" w:hAnsi="Times New Roman"/>
          <w:caps w:val="0"/>
        </w:rPr>
        <w:t> </w:t>
      </w:r>
      <w:r w:rsidR="000D0643">
        <w:rPr>
          <w:szCs w:val="24"/>
          <w:b w:val="0"/>
          <w:i w:val="0"/>
          <w:sz w:val="24"/>
          <w:spacing w:val="0"/>
          <w:w w:val="100"/>
          <w:rFonts w:ascii="Times New Roman" w:cs="Times New Roman" w:hAnsi="Times New Roman"/>
          <w:caps w:val="0"/>
        </w:rPr>
        <w:t>study.</w:t>
      </w:r>
      <w:r w:rsidRPr="00A05757">
        <w:rPr>
          <w:szCs w:val="24"/>
          <w:b w:val="0"/>
          <w:i w:val="0"/>
          <w:sz w:val="24"/>
          <w:spacing w:val="0"/>
          <w:w w:val="100"/>
          <w:rFonts w:ascii="Times New Roman" w:cs="Times New Roman" w:hAnsi="Times New Roman"/>
          <w:caps w:val="0"/>
        </w:rPr>
        <w:t> </w:t>
      </w:r>
      <w:r w:rsidRPr="000D0643">
        <w:rPr>
          <w:szCs w:val="24"/>
          <w:b w:val="0"/>
          <w:i w:val="1"/>
          <w:sz w:val="24"/>
          <w:spacing w:val="0"/>
          <w:w w:val="100"/>
          <w:rFonts w:ascii="Times New Roman" w:cs="Times New Roman" w:hAnsi="Times New Roman"/>
          <w:caps w:val="0"/>
        </w:rPr>
        <w:t>Development</w:t>
      </w:r>
      <w:r w:rsidRPr="000D0643">
        <w:rPr>
          <w:szCs w:val="24"/>
          <w:b w:val="0"/>
          <w:i w:val="1"/>
          <w:sz w:val="24"/>
          <w:spacing w:val="0"/>
          <w:w w:val="100"/>
          <w:rFonts w:ascii="Times New Roman" w:cs="Times New Roman" w:hAnsi="Times New Roman"/>
          <w:caps w:val="0"/>
        </w:rPr>
        <w:t> </w:t>
      </w:r>
      <w:r w:rsidRPr="000D0643">
        <w:rPr>
          <w:szCs w:val="24"/>
          <w:b w:val="0"/>
          <w:i w:val="1"/>
          <w:sz w:val="24"/>
          <w:spacing w:val="0"/>
          <w:w w:val="100"/>
          <w:rFonts w:ascii="Times New Roman" w:cs="Times New Roman" w:hAnsi="Times New Roman"/>
          <w:caps w:val="0"/>
        </w:rPr>
        <w:t>and</w:t>
      </w:r>
      <w:r w:rsidRPr="000D0643">
        <w:rPr>
          <w:szCs w:val="24"/>
          <w:b w:val="0"/>
          <w:i w:val="1"/>
          <w:sz w:val="24"/>
          <w:spacing w:val="0"/>
          <w:w w:val="100"/>
          <w:rFonts w:ascii="Times New Roman" w:cs="Times New Roman" w:hAnsi="Times New Roman"/>
          <w:caps w:val="0"/>
        </w:rPr>
        <w:t> </w:t>
      </w:r>
      <w:r w:rsidR="000D0643" w:rsidRPr="000D0643">
        <w:rPr>
          <w:szCs w:val="24"/>
          <w:b w:val="0"/>
          <w:i w:val="1"/>
          <w:sz w:val="24"/>
          <w:spacing w:val="0"/>
          <w:w w:val="100"/>
          <w:rFonts w:ascii="Times New Roman" w:cs="Times New Roman" w:hAnsi="Times New Roman"/>
          <w:caps w:val="0"/>
        </w:rPr>
        <w:t>Change</w:t>
      </w:r>
      <w:r w:rsidR="000D0643">
        <w:rPr>
          <w:szCs w:val="24"/>
          <w:b w:val="0"/>
          <w:i w:val="0"/>
          <w:sz w:val="24"/>
          <w:spacing w:val="0"/>
          <w:w w:val="100"/>
          <w:rFonts w:ascii="Times New Roman" w:cs="Times New Roman" w:hAnsi="Times New Roman"/>
          <w:caps w:val="0"/>
        </w:rPr>
        <w:t>,</w:t>
      </w:r>
      <w:r w:rsidR="000D0643" w:rsidRPr="00A05757">
        <w:rPr>
          <w:szCs w:val="24"/>
          <w:b w:val="0"/>
          <w:i w:val="0"/>
          <w:sz w:val="24"/>
          <w:spacing w:val="0"/>
          <w:w w:val="100"/>
          <w:rFonts w:ascii="Times New Roman" w:cs="Times New Roman" w:hAnsi="Times New Roman"/>
          <w:caps w:val="0"/>
        </w:rPr>
        <w:t> </w:t>
      </w:r>
      <w:r w:rsidRPr="000D0643">
        <w:rPr>
          <w:szCs w:val="24"/>
          <w:b w:val="0"/>
          <w:i w:val="1"/>
          <w:sz w:val="24"/>
          <w:spacing w:val="0"/>
          <w:w w:val="100"/>
          <w:rFonts w:ascii="Times New Roman" w:cs="Times New Roman" w:hAnsi="Times New Roman"/>
          <w:caps w:val="0"/>
        </w:rPr>
        <w:t>35</w:t>
      </w:r>
      <w:r w:rsidRPr="00A05757">
        <w:rPr>
          <w:szCs w:val="24"/>
          <w:b w:val="0"/>
          <w:i w:val="0"/>
          <w:sz w:val="24"/>
          <w:spacing w:val="0"/>
          <w:w w:val="100"/>
          <w:rFonts w:ascii="Times New Roman" w:cs="Times New Roman" w:hAnsi="Times New Roman"/>
          <w:caps w:val="0"/>
        </w:rPr>
        <w:t>(5)</w:t>
      </w:r>
      <w:r w:rsidR="000D0643">
        <w:rPr>
          <w:szCs w:val="24"/>
          <w:b w:val="0"/>
          <w:i w:val="0"/>
          <w:sz w:val="24"/>
          <w:spacing w:val="0"/>
          <w:w w:val="100"/>
          <w:rFonts w:ascii="Times New Roman" w:cs="Times New Roman" w:hAnsi="Times New Roman"/>
          <w:caps w:val="0"/>
        </w:rPr>
        <w: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987-1010.</w:t>
      </w:r>
    </w:p>
    <w:p w:rsidR="00F017FA" w:rsidRPr="00A05757" w:rsidRDefault="00E85E65" w:rsidP="00BF388D">
      <w:pPr>
        <w:jc w:val="both"/>
        <w:spacing w:before="240" w:beforeAutospacing="0" w:after="360" w:afterAutospacing="0" w:lineRule="auto" w:line="240"/>
        <w:rPr>
          <w:szCs w:val="24"/>
          <w:b w:val="0"/>
          <w:i w:val="0"/>
          <w:sz w:val="24"/>
          <w:spacing w:val="0"/>
          <w:w w:val="100"/>
          <w:rFonts w:ascii="Times New Roman" w:cs="Times New Roman" w:hAnsi="Times New Roman"/>
          <w:caps w:val="0"/>
        </w:rPr>
        <w:snapToGrid w:val="0"/>
        <w:ind w:left="720" w:hanging="720"/>
        <w:textAlignment w:val="baseline"/>
      </w:pPr>
      <w:r w:rsidRPr="00A05757">
        <w:rPr>
          <w:szCs w:val="24"/>
          <w:b w:val="0"/>
          <w:i w:val="0"/>
          <w:sz w:val="24"/>
          <w:spacing w:val="0"/>
          <w:w w:val="100"/>
          <w:rFonts w:ascii="Times New Roman" w:cs="Times New Roman" w:hAnsi="Times New Roman"/>
          <w:caps w:val="0"/>
        </w:rPr>
        <w:t>.</w:t>
      </w:r>
      <w:r w:rsidR="003E343C" w:rsidRPr="00A05757">
        <w:rPr>
          <w:szCs w:val="24"/>
          <w:b w:val="0"/>
          <w:i w:val="0"/>
          <w:sz w:val="24"/>
          <w:spacing w:val="0"/>
          <w:w w:val="100"/>
          <w:rFonts w:ascii="Times New Roman" w:cs="Times New Roman" w:hAnsi="Times New Roman"/>
          <w:caps w:val="0"/>
        </w:rPr>
        <w:t>Englama,</w:t>
      </w:r>
      <w:r w:rsidR="003E343C" w:rsidRPr="00A05757">
        <w:rPr>
          <w:szCs w:val="24"/>
          <w:b w:val="0"/>
          <w:i w:val="0"/>
          <w:sz w:val="24"/>
          <w:spacing w:val="0"/>
          <w:w w:val="100"/>
          <w:rFonts w:ascii="Times New Roman" w:cs="Times New Roman" w:hAnsi="Times New Roman"/>
          <w:caps w:val="0"/>
        </w:rPr>
        <w:t> </w:t>
      </w:r>
      <w:r w:rsidR="003E343C" w:rsidRPr="00A05757">
        <w:rPr>
          <w:szCs w:val="24"/>
          <w:b w:val="0"/>
          <w:i w:val="0"/>
          <w:sz w:val="24"/>
          <w:spacing w:val="0"/>
          <w:w w:val="100"/>
          <w:rFonts w:ascii="Times New Roman" w:cs="Times New Roman" w:hAnsi="Times New Roman"/>
          <w:caps w:val="0"/>
        </w:rPr>
        <w:t>D</w:t>
      </w:r>
      <w:r w:rsidRPr="00A05757">
        <w:rPr>
          <w:szCs w:val="24"/>
          <w:b w:val="0"/>
          <w:i w:val="0"/>
          <w:sz w:val="24"/>
          <w:spacing w:val="0"/>
          <w:w w:val="100"/>
          <w:rFonts w:ascii="Times New Roman" w:cs="Times New Roman" w:hAnsi="Times New Roman"/>
          <w:caps w:val="0"/>
        </w:rPr>
        <w:t>.</w:t>
      </w:r>
      <w:r w:rsidR="000D0643">
        <w:rPr>
          <w:szCs w:val="24"/>
          <w:b w:val="0"/>
          <w:i w:val="0"/>
          <w:sz w:val="24"/>
          <w:spacing w:val="0"/>
          <w:w w:val="100"/>
          <w:rFonts w:ascii="Times New Roman" w:cs="Times New Roman" w:hAnsi="Times New Roman"/>
          <w:caps w:val="0"/>
        </w:rPr>
        <w:t>,</w:t>
      </w:r>
      <w:r w:rsidR="000D0643">
        <w:rPr>
          <w:szCs w:val="24"/>
          <w:b w:val="0"/>
          <w:i w:val="0"/>
          <w:sz w:val="24"/>
          <w:spacing w:val="0"/>
          <w:w w:val="100"/>
          <w:rFonts w:ascii="Times New Roman" w:cs="Times New Roman" w:hAnsi="Times New Roman"/>
          <w:caps w:val="0"/>
        </w:rPr>
        <w:t> </w:t>
      </w:r>
      <w:r w:rsidR="003E343C" w:rsidRPr="00A05757">
        <w:rPr>
          <w:szCs w:val="24"/>
          <w:b w:val="0"/>
          <w:i w:val="0"/>
          <w:sz w:val="24"/>
          <w:spacing w:val="0"/>
          <w:w w:val="100"/>
          <w:rFonts w:ascii="Times New Roman" w:cs="Times New Roman" w:hAnsi="Times New Roman"/>
          <w:caps w:val="0"/>
        </w:rPr>
        <w:t>&amp;</w:t>
      </w:r>
      <w:r w:rsidR="000D0643">
        <w:rPr>
          <w:szCs w:val="24"/>
          <w:b w:val="0"/>
          <w:i w:val="0"/>
          <w:sz w:val="24"/>
          <w:spacing w:val="0"/>
          <w:w w:val="100"/>
          <w:rFonts w:ascii="Times New Roman" w:cs="Times New Roman" w:hAnsi="Times New Roman"/>
          <w:caps w:val="0"/>
        </w:rPr>
        <w:t> </w:t>
      </w:r>
      <w:r w:rsidR="003E343C" w:rsidRPr="00A05757">
        <w:rPr>
          <w:szCs w:val="24"/>
          <w:b w:val="0"/>
          <w:i w:val="0"/>
          <w:sz w:val="24"/>
          <w:spacing w:val="0"/>
          <w:w w:val="100"/>
          <w:rFonts w:ascii="Times New Roman" w:cs="Times New Roman" w:hAnsi="Times New Roman"/>
          <w:caps w:val="0"/>
        </w:rPr>
        <w:t>Bamidele,</w:t>
      </w:r>
      <w:r w:rsidR="000D0643">
        <w:rPr>
          <w:szCs w:val="24"/>
          <w:b w:val="0"/>
          <w:i w:val="0"/>
          <w:sz w:val="24"/>
          <w:spacing w:val="0"/>
          <w:w w:val="100"/>
          <w:rFonts w:ascii="Times New Roman" w:cs="Times New Roman" w:hAnsi="Times New Roman"/>
          <w:caps w:val="0"/>
        </w:rPr>
        <w:t> </w:t>
      </w:r>
      <w:r w:rsidR="003E343C" w:rsidRPr="00A05757">
        <w:rPr>
          <w:szCs w:val="24"/>
          <w:b w:val="0"/>
          <w:i w:val="0"/>
          <w:sz w:val="24"/>
          <w:spacing w:val="0"/>
          <w:w w:val="100"/>
          <w:rFonts w:ascii="Times New Roman" w:cs="Times New Roman" w:hAnsi="Times New Roman"/>
          <w:caps w:val="0"/>
        </w:rPr>
        <w:t>A</w:t>
      </w:r>
      <w:r w:rsidR="000D0643">
        <w:rPr>
          <w:szCs w:val="24"/>
          <w:b w:val="0"/>
          <w:i w:val="0"/>
          <w:sz w:val="24"/>
          <w:spacing w:val="0"/>
          <w:w w:val="100"/>
          <w:rFonts w:ascii="Times New Roman" w:cs="Times New Roman" w:hAnsi="Times New Roman"/>
          <w:caps w:val="0"/>
        </w:rPr>
        <w:t>.</w:t>
      </w:r>
      <w:r w:rsidR="000D0643">
        <w:rPr>
          <w:szCs w:val="24"/>
          <w:b w:val="0"/>
          <w:i w:val="0"/>
          <w:sz w:val="24"/>
          <w:spacing w:val="0"/>
          <w:w w:val="100"/>
          <w:rFonts w:ascii="Times New Roman" w:cs="Times New Roman" w:hAnsi="Times New Roman"/>
          <w:caps w:val="0"/>
        </w:rPr>
        <w:t> </w:t>
      </w:r>
      <w:r w:rsidR="003E343C" w:rsidRPr="00A05757">
        <w:rPr>
          <w:szCs w:val="24"/>
          <w:b w:val="0"/>
          <w:i w:val="0"/>
          <w:sz w:val="24"/>
          <w:spacing w:val="0"/>
          <w:w w:val="100"/>
          <w:rFonts w:ascii="Times New Roman" w:cs="Times New Roman" w:hAnsi="Times New Roman"/>
          <w:caps w:val="0"/>
        </w:rPr>
        <w:t>(1997)</w:t>
      </w:r>
      <w:r w:rsidRPr="00A05757">
        <w:rPr>
          <w:szCs w:val="24"/>
          <w:b w:val="0"/>
          <w:i w:val="0"/>
          <w:sz w:val="24"/>
          <w:spacing w:val="0"/>
          <w:w w:val="100"/>
          <w:rFonts w:ascii="Times New Roman" w:cs="Times New Roman" w:hAnsi="Times New Roman"/>
          <w:caps w:val="0"/>
        </w:rPr>
        <w:t>.</w:t>
      </w:r>
      <w:r w:rsidR="000D0643">
        <w:rPr>
          <w:szCs w:val="24"/>
          <w:b w:val="0"/>
          <w:i w:val="0"/>
          <w:sz w:val="24"/>
          <w:spacing w:val="0"/>
          <w:w w:val="100"/>
          <w:rFonts w:ascii="Times New Roman" w:cs="Times New Roman" w:hAnsi="Times New Roman"/>
          <w:caps w:val="0"/>
        </w:rPr>
        <w:t> </w:t>
      </w:r>
      <w:r w:rsidR="000D0643" w:rsidRPr="000D0643">
        <w:rPr>
          <w:szCs w:val="24"/>
          <w:b w:val="0"/>
          <w:i w:val="1"/>
          <w:sz w:val="24"/>
          <w:spacing w:val="0"/>
          <w:w w:val="100"/>
          <w:rFonts w:ascii="Times New Roman" w:cs="Times New Roman" w:hAnsi="Times New Roman"/>
          <w:caps w:val="0"/>
        </w:rPr>
        <w:t>Measurement</w:t>
      </w:r>
      <w:r w:rsidR="000D0643" w:rsidRPr="000D0643">
        <w:rPr>
          <w:szCs w:val="24"/>
          <w:b w:val="0"/>
          <w:i w:val="1"/>
          <w:sz w:val="24"/>
          <w:spacing w:val="0"/>
          <w:w w:val="100"/>
          <w:rFonts w:ascii="Times New Roman" w:cs="Times New Roman" w:hAnsi="Times New Roman"/>
          <w:caps w:val="0"/>
        </w:rPr>
        <w:t> </w:t>
      </w:r>
      <w:r w:rsidR="000D0643" w:rsidRPr="000D0643">
        <w:rPr>
          <w:szCs w:val="24"/>
          <w:b w:val="0"/>
          <w:i w:val="1"/>
          <w:sz w:val="24"/>
          <w:spacing w:val="0"/>
          <w:w w:val="100"/>
          <w:rFonts w:ascii="Times New Roman" w:cs="Times New Roman" w:hAnsi="Times New Roman"/>
          <w:caps w:val="0"/>
        </w:rPr>
        <w:t>issues</w:t>
      </w:r>
      <w:r w:rsidR="000D0643" w:rsidRPr="000D0643">
        <w:rPr>
          <w:szCs w:val="24"/>
          <w:b w:val="0"/>
          <w:i w:val="1"/>
          <w:sz w:val="24"/>
          <w:spacing w:val="0"/>
          <w:w w:val="100"/>
          <w:rFonts w:ascii="Times New Roman" w:cs="Times New Roman" w:hAnsi="Times New Roman"/>
          <w:caps w:val="0"/>
        </w:rPr>
        <w:t> </w:t>
      </w:r>
      <w:r w:rsidR="000D0643" w:rsidRPr="000D0643">
        <w:rPr>
          <w:szCs w:val="24"/>
          <w:b w:val="0"/>
          <w:i w:val="1"/>
          <w:sz w:val="24"/>
          <w:spacing w:val="0"/>
          <w:w w:val="100"/>
          <w:rFonts w:ascii="Times New Roman" w:cs="Times New Roman" w:hAnsi="Times New Roman"/>
          <w:caps w:val="0"/>
        </w:rPr>
        <w:t>in</w:t>
      </w:r>
      <w:r w:rsidR="000D0643" w:rsidRPr="000D0643">
        <w:rPr>
          <w:szCs w:val="24"/>
          <w:b w:val="0"/>
          <w:i w:val="1"/>
          <w:sz w:val="24"/>
          <w:spacing w:val="0"/>
          <w:w w:val="100"/>
          <w:rFonts w:ascii="Times New Roman" w:cs="Times New Roman" w:hAnsi="Times New Roman"/>
          <w:caps w:val="0"/>
        </w:rPr>
        <w:t> </w:t>
      </w:r>
      <w:r w:rsidR="000D0643" w:rsidRPr="000D0643">
        <w:rPr>
          <w:szCs w:val="24"/>
          <w:b w:val="0"/>
          <w:i w:val="1"/>
          <w:sz w:val="24"/>
          <w:spacing w:val="0"/>
          <w:w w:val="100"/>
          <w:rFonts w:ascii="Times New Roman" w:cs="Times New Roman" w:hAnsi="Times New Roman"/>
          <w:caps w:val="0"/>
        </w:rPr>
        <w:t>poverty</w:t>
      </w:r>
      <w:r w:rsidR="000D0643">
        <w:rPr>
          <w:szCs w:val="24"/>
          <w:b w:val="0"/>
          <w:i w:val="0"/>
          <w:sz w:val="24"/>
          <w:spacing w:val="0"/>
          <w:w w:val="100"/>
          <w:rFonts w:ascii="Times New Roman" w:cs="Times New Roman" w:hAnsi="Times New Roman"/>
          <w:caps w:val="0"/>
        </w:rPr>
        <w:t>.</w:t>
      </w:r>
      <w:r w:rsidR="000D0643">
        <w:rPr>
          <w:szCs w:val="24"/>
          <w:b w:val="0"/>
          <w:i w:val="0"/>
          <w:sz w:val="24"/>
          <w:spacing w:val="0"/>
          <w:w w:val="100"/>
          <w:rFonts w:ascii="Times New Roman" w:cs="Times New Roman" w:hAnsi="Times New Roman"/>
          <w:caps w:val="0"/>
        </w:rPr>
        <w:t> </w:t>
      </w:r>
      <w:r w:rsidR="000D0643" w:rsidRPr="00A05757">
        <w:rPr>
          <w:szCs w:val="24"/>
          <w:b w:val="0"/>
          <w:i w:val="0"/>
          <w:sz w:val="24"/>
          <w:spacing w:val="0"/>
          <w:w w:val="100"/>
          <w:rFonts w:ascii="Times New Roman" w:cs="Times New Roman" w:hAnsi="Times New Roman"/>
          <w:caps w:val="0"/>
        </w:rPr>
        <w:t>Selected</w:t>
      </w:r>
      <w:r w:rsidR="000D0643" w:rsidRPr="00A05757">
        <w:rPr>
          <w:szCs w:val="24"/>
          <w:b w:val="0"/>
          <w:i w:val="0"/>
          <w:sz w:val="24"/>
          <w:spacing w:val="0"/>
          <w:w w:val="100"/>
          <w:rFonts w:ascii="Times New Roman" w:cs="Times New Roman" w:hAnsi="Times New Roman"/>
          <w:caps w:val="0"/>
        </w:rPr>
        <w:t> </w:t>
      </w:r>
      <w:r w:rsidR="003E343C" w:rsidRPr="00A05757">
        <w:rPr>
          <w:szCs w:val="24"/>
          <w:b w:val="0"/>
          <w:i w:val="0"/>
          <w:sz w:val="24"/>
          <w:spacing w:val="0"/>
          <w:w w:val="100"/>
          <w:rFonts w:ascii="Times New Roman" w:cs="Times New Roman" w:hAnsi="Times New Roman"/>
          <w:caps w:val="0"/>
        </w:rPr>
        <w:t>papers</w:t>
      </w:r>
      <w:r w:rsidR="003E343C" w:rsidRPr="00A05757">
        <w:rPr>
          <w:szCs w:val="24"/>
          <w:b w:val="0"/>
          <w:i w:val="0"/>
          <w:sz w:val="24"/>
          <w:spacing w:val="0"/>
          <w:w w:val="100"/>
          <w:rFonts w:ascii="Times New Roman" w:cs="Times New Roman" w:hAnsi="Times New Roman"/>
          <w:caps w:val="0"/>
        </w:rPr>
        <w:t> </w:t>
      </w:r>
      <w:r w:rsidR="003E343C" w:rsidRPr="00A05757">
        <w:rPr>
          <w:szCs w:val="24"/>
          <w:b w:val="0"/>
          <w:i w:val="0"/>
          <w:sz w:val="24"/>
          <w:spacing w:val="0"/>
          <w:w w:val="100"/>
          <w:rFonts w:ascii="Times New Roman" w:cs="Times New Roman" w:hAnsi="Times New Roman"/>
          <w:caps w:val="0"/>
        </w:rPr>
        <w:t>from</w:t>
      </w:r>
      <w:r w:rsidR="003E343C" w:rsidRPr="00A05757">
        <w:rPr>
          <w:szCs w:val="24"/>
          <w:b w:val="0"/>
          <w:i w:val="0"/>
          <w:sz w:val="24"/>
          <w:spacing w:val="0"/>
          <w:w w:val="100"/>
          <w:rFonts w:ascii="Times New Roman" w:cs="Times New Roman" w:hAnsi="Times New Roman"/>
          <w:caps w:val="0"/>
        </w:rPr>
        <w:t> </w:t>
      </w:r>
      <w:r w:rsidR="003E343C" w:rsidRPr="00A05757">
        <w:rPr>
          <w:szCs w:val="24"/>
          <w:b w:val="0"/>
          <w:i w:val="0"/>
          <w:sz w:val="24"/>
          <w:spacing w:val="0"/>
          <w:w w:val="100"/>
          <w:rFonts w:ascii="Times New Roman" w:cs="Times New Roman" w:hAnsi="Times New Roman"/>
          <w:caps w:val="0"/>
        </w:rPr>
        <w:t>the</w:t>
      </w:r>
      <w:r w:rsidR="003E343C" w:rsidRPr="00A05757">
        <w:rPr>
          <w:szCs w:val="24"/>
          <w:b w:val="0"/>
          <w:i w:val="0"/>
          <w:sz w:val="24"/>
          <w:spacing w:val="0"/>
          <w:w w:val="100"/>
          <w:rFonts w:ascii="Times New Roman" w:cs="Times New Roman" w:hAnsi="Times New Roman"/>
          <w:caps w:val="0"/>
        </w:rPr>
        <w:t> </w:t>
      </w:r>
      <w:r w:rsidR="003E343C" w:rsidRPr="00A05757">
        <w:rPr>
          <w:szCs w:val="24"/>
          <w:b w:val="0"/>
          <w:i w:val="0"/>
          <w:sz w:val="24"/>
          <w:spacing w:val="0"/>
          <w:w w:val="100"/>
          <w:rFonts w:ascii="Times New Roman" w:cs="Times New Roman" w:hAnsi="Times New Roman"/>
          <w:caps w:val="0"/>
        </w:rPr>
        <w:t>Nigerian</w:t>
      </w:r>
      <w:r w:rsidR="003E343C" w:rsidRPr="00A05757">
        <w:rPr>
          <w:szCs w:val="24"/>
          <w:b w:val="0"/>
          <w:i w:val="0"/>
          <w:sz w:val="24"/>
          <w:spacing w:val="0"/>
          <w:w w:val="100"/>
          <w:rFonts w:ascii="Times New Roman" w:cs="Times New Roman" w:hAnsi="Times New Roman"/>
          <w:caps w:val="0"/>
        </w:rPr>
        <w:t> </w:t>
      </w:r>
      <w:r w:rsidR="003E343C" w:rsidRPr="00A05757">
        <w:rPr>
          <w:szCs w:val="24"/>
          <w:b w:val="0"/>
          <w:i w:val="0"/>
          <w:sz w:val="24"/>
          <w:spacing w:val="0"/>
          <w:w w:val="100"/>
          <w:rFonts w:ascii="Times New Roman" w:cs="Times New Roman" w:hAnsi="Times New Roman"/>
          <w:caps w:val="0"/>
        </w:rPr>
        <w:t>economic</w:t>
      </w:r>
      <w:r w:rsidR="003E343C" w:rsidRPr="00A05757">
        <w:rPr>
          <w:szCs w:val="24"/>
          <w:b w:val="0"/>
          <w:i w:val="0"/>
          <w:sz w:val="24"/>
          <w:spacing w:val="0"/>
          <w:w w:val="100"/>
          <w:rFonts w:ascii="Times New Roman" w:cs="Times New Roman" w:hAnsi="Times New Roman"/>
          <w:caps w:val="0"/>
        </w:rPr>
        <w:t> </w:t>
      </w:r>
      <w:r w:rsidR="003E343C" w:rsidRPr="00A05757">
        <w:rPr>
          <w:szCs w:val="24"/>
          <w:b w:val="0"/>
          <w:i w:val="0"/>
          <w:sz w:val="24"/>
          <w:spacing w:val="0"/>
          <w:w w:val="100"/>
          <w:rFonts w:ascii="Times New Roman" w:cs="Times New Roman" w:hAnsi="Times New Roman"/>
          <w:caps w:val="0"/>
        </w:rPr>
        <w:t>society’s</w:t>
      </w:r>
      <w:r w:rsidR="003E343C" w:rsidRPr="00A05757">
        <w:rPr>
          <w:szCs w:val="24"/>
          <w:b w:val="0"/>
          <w:i w:val="0"/>
          <w:sz w:val="24"/>
          <w:spacing w:val="0"/>
          <w:w w:val="100"/>
          <w:rFonts w:ascii="Times New Roman" w:cs="Times New Roman" w:hAnsi="Times New Roman"/>
          <w:caps w:val="0"/>
        </w:rPr>
        <w:t> </w:t>
      </w:r>
      <w:r w:rsidR="003E343C" w:rsidRPr="00A05757">
        <w:rPr>
          <w:szCs w:val="24"/>
          <w:b w:val="0"/>
          <w:i w:val="0"/>
          <w:sz w:val="24"/>
          <w:spacing w:val="0"/>
          <w:w w:val="100"/>
          <w:rFonts w:ascii="Times New Roman" w:cs="Times New Roman" w:hAnsi="Times New Roman"/>
          <w:caps w:val="0"/>
        </w:rPr>
        <w:t>annual</w:t>
      </w:r>
      <w:r w:rsidR="003E343C" w:rsidRPr="00A05757">
        <w:rPr>
          <w:szCs w:val="24"/>
          <w:b w:val="0"/>
          <w:i w:val="0"/>
          <w:sz w:val="24"/>
          <w:spacing w:val="0"/>
          <w:w w:val="100"/>
          <w:rFonts w:ascii="Times New Roman" w:cs="Times New Roman" w:hAnsi="Times New Roman"/>
          <w:caps w:val="0"/>
        </w:rPr>
        <w:t> </w:t>
      </w:r>
      <w:r w:rsidR="003E343C" w:rsidRPr="00A05757">
        <w:rPr>
          <w:szCs w:val="24"/>
          <w:b w:val="0"/>
          <w:i w:val="0"/>
          <w:sz w:val="24"/>
          <w:spacing w:val="0"/>
          <w:w w:val="100"/>
          <w:rFonts w:ascii="Times New Roman" w:cs="Times New Roman" w:hAnsi="Times New Roman"/>
          <w:caps w:val="0"/>
        </w:rPr>
        <w:t>conference.</w:t>
      </w:r>
    </w:p>
    <w:p w:rsidR="00C44BA3" w:rsidRPr="00A05757" w:rsidRDefault="00F9732B" w:rsidP="00BF388D">
      <w:pPr>
        <w:jc w:val="both"/>
        <w:spacing w:before="240" w:beforeAutospacing="0" w:after="360" w:afterAutospacing="0" w:lineRule="auto" w:line="240"/>
        <w:rPr>
          <w:szCs w:val="24"/>
          <w:b w:val="0"/>
          <w:i w:val="0"/>
          <w:sz w:val="24"/>
          <w:spacing w:val="0"/>
          <w:w w:val="100"/>
          <w:rFonts w:ascii="Times New Roman" w:cs="Times New Roman" w:hAnsi="Times New Roman"/>
          <w:caps w:val="0"/>
        </w:rPr>
        <w:snapToGrid w:val="0"/>
        <w:ind w:left="720" w:hanging="720"/>
        <w:textAlignment w:val="baseline"/>
      </w:pPr>
      <w:r w:rsidRPr="00A05757">
        <w:rPr>
          <w:szCs w:val="24"/>
          <w:b w:val="0"/>
          <w:i w:val="0"/>
          <w:sz w:val="24"/>
          <w:spacing w:val="0"/>
          <w:w w:val="100"/>
          <w:rFonts w:ascii="Times New Roman" w:cs="Times New Roman" w:hAnsi="Times New Roman"/>
          <w:caps w:val="0"/>
        </w:rPr>
        <w:t>Erring,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w:t>
      </w:r>
      <w:r w:rsidR="000D0643">
        <w:rPr>
          <w:szCs w:val="24"/>
          <w:b w:val="0"/>
          <w:i w:val="0"/>
          <w:sz w:val="24"/>
          <w:spacing w:val="0"/>
          <w:w w:val="100"/>
          <w:rFonts w:ascii="Times New Roman" w:cs="Times New Roman" w:hAnsi="Times New Roman"/>
          <w:caps w:val="0"/>
        </w:rPr>
        <w: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&amp;</w:t>
      </w:r>
      <w:r w:rsidR="000D0643">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Akpan,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w:t>
      </w:r>
      <w:r w:rsidR="00F017FA" w:rsidRPr="00A05757">
        <w:rPr>
          <w:szCs w:val="24"/>
          <w:b w:val="0"/>
          <w:i w:val="0"/>
          <w:sz w:val="24"/>
          <w:spacing w:val="0"/>
          <w:w w:val="100"/>
          <w:rFonts w:ascii="Times New Roman" w:cs="Times New Roman" w:hAnsi="Times New Roman"/>
          <w:caps w:val="0"/>
        </w:rPr>
        <w:t> </w:t>
      </w:r>
      <w:r w:rsidR="00F017FA" w:rsidRPr="00A05757">
        <w:rPr>
          <w:szCs w:val="24"/>
          <w:b w:val="0"/>
          <w:i w:val="0"/>
          <w:sz w:val="24"/>
          <w:spacing w:val="0"/>
          <w:w w:val="100"/>
          <w:rFonts w:ascii="Times New Roman" w:cs="Times New Roman" w:hAnsi="Times New Roman"/>
          <w:caps w:val="0"/>
        </w:rPr>
        <w:t>U.</w:t>
      </w:r>
      <w:r w:rsidR="00F017FA" w:rsidRPr="00A05757">
        <w:rPr>
          <w:szCs w:val="24"/>
          <w:b w:val="0"/>
          <w:i w:val="0"/>
          <w:sz w:val="24"/>
          <w:spacing w:val="0"/>
          <w:w w:val="100"/>
          <w:rFonts w:ascii="Times New Roman" w:cs="Times New Roman" w:hAnsi="Times New Roman"/>
          <w:caps w:val="0"/>
        </w:rPr>
        <w:t> </w:t>
      </w:r>
      <w:r w:rsidR="00F017FA" w:rsidRPr="00A05757">
        <w:rPr>
          <w:szCs w:val="24"/>
          <w:b w:val="0"/>
          <w:i w:val="0"/>
          <w:sz w:val="24"/>
          <w:spacing w:val="0"/>
          <w:w w:val="100"/>
          <w:rFonts w:ascii="Times New Roman" w:cs="Times New Roman" w:hAnsi="Times New Roman"/>
          <w:caps w:val="0"/>
        </w:rPr>
        <w:t>(2012).</w:t>
      </w:r>
      <w:r w:rsidR="00F017FA" w:rsidRPr="00A05757">
        <w:rPr>
          <w:szCs w:val="24"/>
          <w:b w:val="0"/>
          <w:i w:val="0"/>
          <w:sz w:val="24"/>
          <w:spacing w:val="0"/>
          <w:w w:val="100"/>
          <w:rFonts w:ascii="Times New Roman" w:cs="Times New Roman" w:hAnsi="Times New Roman"/>
          <w:caps w:val="0"/>
        </w:rPr>
        <w:t> </w:t>
      </w:r>
      <w:r w:rsidR="00F017FA" w:rsidRPr="00A05757">
        <w:rPr>
          <w:szCs w:val="24"/>
          <w:b w:val="0"/>
          <w:i w:val="0"/>
          <w:sz w:val="24"/>
          <w:spacing w:val="0"/>
          <w:w w:val="100"/>
          <w:rFonts w:ascii="Times New Roman" w:cs="Times New Roman" w:hAnsi="Times New Roman"/>
          <w:caps w:val="0"/>
        </w:rPr>
        <w:t>The</w:t>
      </w:r>
      <w:r w:rsidR="00F017FA" w:rsidRPr="00A05757">
        <w:rPr>
          <w:szCs w:val="24"/>
          <w:b w:val="0"/>
          <w:i w:val="0"/>
          <w:sz w:val="24"/>
          <w:spacing w:val="0"/>
          <w:w w:val="100"/>
          <w:rFonts w:ascii="Times New Roman" w:cs="Times New Roman" w:hAnsi="Times New Roman"/>
          <w:caps w:val="0"/>
        </w:rPr>
        <w:t> </w:t>
      </w:r>
      <w:r w:rsidR="000D0643" w:rsidRPr="00A05757">
        <w:rPr>
          <w:szCs w:val="24"/>
          <w:b w:val="0"/>
          <w:i w:val="0"/>
          <w:sz w:val="24"/>
          <w:spacing w:val="0"/>
          <w:w w:val="100"/>
          <w:rFonts w:ascii="Times New Roman" w:cs="Times New Roman" w:hAnsi="Times New Roman"/>
          <w:caps w:val="0"/>
        </w:rPr>
        <w:t>politics</w:t>
      </w:r>
      <w:r w:rsidR="000D0643" w:rsidRPr="00A05757">
        <w:rPr>
          <w:szCs w:val="24"/>
          <w:b w:val="0"/>
          <w:i w:val="0"/>
          <w:sz w:val="24"/>
          <w:spacing w:val="0"/>
          <w:w w:val="100"/>
          <w:rFonts w:ascii="Times New Roman" w:cs="Times New Roman" w:hAnsi="Times New Roman"/>
          <w:caps w:val="0"/>
        </w:rPr>
        <w:t> </w:t>
      </w:r>
      <w:r w:rsidR="000D0643" w:rsidRPr="00A05757">
        <w:rPr>
          <w:szCs w:val="24"/>
          <w:b w:val="0"/>
          <w:i w:val="0"/>
          <w:sz w:val="24"/>
          <w:spacing w:val="0"/>
          <w:w w:val="100"/>
          <w:rFonts w:ascii="Times New Roman" w:cs="Times New Roman" w:hAnsi="Times New Roman"/>
          <w:caps w:val="0"/>
        </w:rPr>
        <w:t>of</w:t>
      </w:r>
      <w:r w:rsidR="000D0643" w:rsidRPr="00A05757">
        <w:rPr>
          <w:szCs w:val="24"/>
          <w:b w:val="0"/>
          <w:i w:val="0"/>
          <w:sz w:val="24"/>
          <w:spacing w:val="0"/>
          <w:w w:val="100"/>
          <w:rFonts w:ascii="Times New Roman" w:cs="Times New Roman" w:hAnsi="Times New Roman"/>
          <w:caps w:val="0"/>
        </w:rPr>
        <w:t> </w:t>
      </w:r>
      <w:r w:rsidR="000D0643" w:rsidRPr="00A05757">
        <w:rPr>
          <w:szCs w:val="24"/>
          <w:b w:val="0"/>
          <w:i w:val="0"/>
          <w:sz w:val="24"/>
          <w:spacing w:val="0"/>
          <w:w w:val="100"/>
          <w:rFonts w:ascii="Times New Roman" w:cs="Times New Roman" w:hAnsi="Times New Roman"/>
          <w:caps w:val="0"/>
        </w:rPr>
        <w:t>fuel</w:t>
      </w:r>
      <w:r w:rsidR="000D0643" w:rsidRPr="00A05757">
        <w:rPr>
          <w:szCs w:val="24"/>
          <w:b w:val="0"/>
          <w:i w:val="0"/>
          <w:sz w:val="24"/>
          <w:spacing w:val="0"/>
          <w:w w:val="100"/>
          <w:rFonts w:ascii="Times New Roman" w:cs="Times New Roman" w:hAnsi="Times New Roman"/>
          <w:caps w:val="0"/>
        </w:rPr>
        <w:t> </w:t>
      </w:r>
      <w:r w:rsidR="000D0643" w:rsidRPr="00A05757">
        <w:rPr>
          <w:szCs w:val="24"/>
          <w:b w:val="0"/>
          <w:i w:val="0"/>
          <w:sz w:val="24"/>
          <w:spacing w:val="0"/>
          <w:w w:val="100"/>
          <w:rFonts w:ascii="Times New Roman" w:cs="Times New Roman" w:hAnsi="Times New Roman"/>
          <w:caps w:val="0"/>
        </w:rPr>
        <w:t>subsidy,</w:t>
      </w:r>
      <w:r w:rsidR="000D0643" w:rsidRPr="00A05757">
        <w:rPr>
          <w:szCs w:val="24"/>
          <w:b w:val="0"/>
          <w:i w:val="0"/>
          <w:sz w:val="24"/>
          <w:spacing w:val="0"/>
          <w:w w:val="100"/>
          <w:rFonts w:ascii="Times New Roman" w:cs="Times New Roman" w:hAnsi="Times New Roman"/>
          <w:caps w:val="0"/>
        </w:rPr>
        <w:t> </w:t>
      </w:r>
      <w:r w:rsidR="000D0643" w:rsidRPr="00A05757">
        <w:rPr>
          <w:szCs w:val="24"/>
          <w:b w:val="0"/>
          <w:i w:val="0"/>
          <w:sz w:val="24"/>
          <w:spacing w:val="0"/>
          <w:w w:val="100"/>
          <w:rFonts w:ascii="Times New Roman" w:cs="Times New Roman" w:hAnsi="Times New Roman"/>
          <w:caps w:val="0"/>
        </w:rPr>
        <w:t>populist</w:t>
      </w:r>
      <w:r w:rsidR="000D0643" w:rsidRPr="00A05757">
        <w:rPr>
          <w:szCs w:val="24"/>
          <w:b w:val="0"/>
          <w:i w:val="0"/>
          <w:sz w:val="24"/>
          <w:spacing w:val="0"/>
          <w:w w:val="100"/>
          <w:rFonts w:ascii="Times New Roman" w:cs="Times New Roman" w:hAnsi="Times New Roman"/>
          <w:caps w:val="0"/>
        </w:rPr>
        <w:t> </w:t>
      </w:r>
      <w:r w:rsidR="000D0643" w:rsidRPr="00A05757">
        <w:rPr>
          <w:szCs w:val="24"/>
          <w:b w:val="0"/>
          <w:i w:val="0"/>
          <w:sz w:val="24"/>
          <w:spacing w:val="0"/>
          <w:w w:val="100"/>
          <w:rFonts w:ascii="Times New Roman" w:cs="Times New Roman" w:hAnsi="Times New Roman"/>
          <w:caps w:val="0"/>
        </w:rPr>
        <w:t>resistance</w:t>
      </w:r>
      <w:r w:rsidR="000D0643" w:rsidRPr="00A05757">
        <w:rPr>
          <w:szCs w:val="24"/>
          <w:b w:val="0"/>
          <w:i w:val="0"/>
          <w:sz w:val="24"/>
          <w:spacing w:val="0"/>
          <w:w w:val="100"/>
          <w:rFonts w:ascii="Times New Roman" w:cs="Times New Roman" w:hAnsi="Times New Roman"/>
          <w:caps w:val="0"/>
        </w:rPr>
        <w:t> </w:t>
      </w:r>
      <w:r w:rsidR="00F017FA" w:rsidRPr="00A05757">
        <w:rPr>
          <w:szCs w:val="24"/>
          <w:b w:val="0"/>
          <w:i w:val="0"/>
          <w:sz w:val="24"/>
          <w:spacing w:val="0"/>
          <w:w w:val="100"/>
          <w:rFonts w:ascii="Times New Roman" w:cs="Times New Roman" w:hAnsi="Times New Roman"/>
          <w:caps w:val="0"/>
        </w:rPr>
        <w:t>and</w:t>
      </w:r>
      <w:r w:rsidR="00F017FA" w:rsidRPr="00A05757">
        <w:rPr>
          <w:szCs w:val="24"/>
          <w:b w:val="0"/>
          <w:i w:val="0"/>
          <w:sz w:val="24"/>
          <w:spacing w:val="0"/>
          <w:w w:val="100"/>
          <w:rFonts w:ascii="Times New Roman" w:cs="Times New Roman" w:hAnsi="Times New Roman"/>
          <w:caps w:val="0"/>
        </w:rPr>
        <w:t> </w:t>
      </w:r>
      <w:r w:rsidR="00F017FA" w:rsidRPr="00A05757">
        <w:rPr>
          <w:szCs w:val="24"/>
          <w:b w:val="0"/>
          <w:i w:val="0"/>
          <w:sz w:val="24"/>
          <w:spacing w:val="0"/>
          <w:w w:val="100"/>
          <w:rFonts w:ascii="Times New Roman" w:cs="Times New Roman" w:hAnsi="Times New Roman"/>
          <w:caps w:val="0"/>
        </w:rPr>
        <w:t>its</w:t>
      </w:r>
      <w:r w:rsidR="00F017FA" w:rsidRPr="00A05757">
        <w:rPr>
          <w:szCs w:val="24"/>
          <w:b w:val="0"/>
          <w:i w:val="0"/>
          <w:sz w:val="24"/>
          <w:spacing w:val="0"/>
          <w:w w:val="100"/>
          <w:rFonts w:ascii="Times New Roman" w:cs="Times New Roman" w:hAnsi="Times New Roman"/>
          <w:caps w:val="0"/>
        </w:rPr>
        <w:t> </w:t>
      </w:r>
      <w:r w:rsidR="000D0643" w:rsidRPr="00A05757">
        <w:rPr>
          <w:szCs w:val="24"/>
          <w:b w:val="0"/>
          <w:i w:val="0"/>
          <w:sz w:val="24"/>
          <w:spacing w:val="0"/>
          <w:w w:val="100"/>
          <w:rFonts w:ascii="Times New Roman" w:cs="Times New Roman" w:hAnsi="Times New Roman"/>
          <w:caps w:val="0"/>
        </w:rPr>
        <w:t>socioeconomic</w:t>
      </w:r>
      <w:r w:rsidR="000D0643" w:rsidRPr="00A05757">
        <w:rPr>
          <w:szCs w:val="24"/>
          <w:b w:val="0"/>
          <w:i w:val="0"/>
          <w:sz w:val="24"/>
          <w:spacing w:val="0"/>
          <w:w w:val="100"/>
          <w:rFonts w:ascii="Times New Roman" w:cs="Times New Roman" w:hAnsi="Times New Roman"/>
          <w:caps w:val="0"/>
        </w:rPr>
        <w:t> </w:t>
      </w:r>
      <w:r w:rsidR="000D0643" w:rsidRPr="00A05757">
        <w:rPr>
          <w:szCs w:val="24"/>
          <w:b w:val="0"/>
          <w:i w:val="0"/>
          <w:sz w:val="24"/>
          <w:spacing w:val="0"/>
          <w:w w:val="100"/>
          <w:rFonts w:ascii="Times New Roman" w:cs="Times New Roman" w:hAnsi="Times New Roman"/>
          <w:caps w:val="0"/>
        </w:rPr>
        <w:t>impl</w:t>
      </w:r>
      <w:r w:rsidR="00F017FA" w:rsidRPr="00A05757">
        <w:rPr>
          <w:szCs w:val="24"/>
          <w:b w:val="0"/>
          <w:i w:val="0"/>
          <w:sz w:val="24"/>
          <w:spacing w:val="0"/>
          <w:w w:val="100"/>
          <w:rFonts w:ascii="Times New Roman" w:cs="Times New Roman" w:hAnsi="Times New Roman"/>
          <w:caps w:val="0"/>
        </w:rPr>
        <w:t>ications</w:t>
      </w:r>
      <w:r w:rsidR="00F017FA" w:rsidRPr="00A05757">
        <w:rPr>
          <w:szCs w:val="24"/>
          <w:b w:val="0"/>
          <w:i w:val="0"/>
          <w:sz w:val="24"/>
          <w:spacing w:val="0"/>
          <w:w w:val="100"/>
          <w:rFonts w:ascii="Times New Roman" w:cs="Times New Roman" w:hAnsi="Times New Roman"/>
          <w:caps w:val="0"/>
        </w:rPr>
        <w:t> </w:t>
      </w:r>
      <w:r w:rsidR="00F017FA" w:rsidRPr="00A05757">
        <w:rPr>
          <w:szCs w:val="24"/>
          <w:b w:val="0"/>
          <w:i w:val="0"/>
          <w:sz w:val="24"/>
          <w:spacing w:val="0"/>
          <w:w w:val="100"/>
          <w:rFonts w:ascii="Times New Roman" w:cs="Times New Roman" w:hAnsi="Times New Roman"/>
          <w:caps w:val="0"/>
        </w:rPr>
        <w:t>for</w:t>
      </w:r>
      <w:r w:rsidR="00F017FA" w:rsidRPr="00A05757">
        <w:rPr>
          <w:szCs w:val="24"/>
          <w:b w:val="0"/>
          <w:i w:val="0"/>
          <w:sz w:val="24"/>
          <w:spacing w:val="0"/>
          <w:w w:val="100"/>
          <w:rFonts w:ascii="Times New Roman" w:cs="Times New Roman" w:hAnsi="Times New Roman"/>
          <w:caps w:val="0"/>
        </w:rPr>
        <w:t> </w:t>
      </w:r>
      <w:r w:rsidR="00F017FA" w:rsidRPr="00A05757">
        <w:rPr>
          <w:szCs w:val="24"/>
          <w:b w:val="0"/>
          <w:i w:val="0"/>
          <w:sz w:val="24"/>
          <w:spacing w:val="0"/>
          <w:w w:val="100"/>
          <w:rFonts w:ascii="Times New Roman" w:cs="Times New Roman" w:hAnsi="Times New Roman"/>
          <w:caps w:val="0"/>
        </w:rPr>
        <w:t>Nigeria.</w:t>
      </w:r>
      <w:r w:rsidR="00F017FA" w:rsidRPr="00A05757">
        <w:rPr>
          <w:szCs w:val="24"/>
          <w:b w:val="0"/>
          <w:i w:val="0"/>
          <w:sz w:val="24"/>
          <w:spacing w:val="0"/>
          <w:w w:val="100"/>
          <w:rFonts w:ascii="Times New Roman" w:cs="Times New Roman" w:hAnsi="Times New Roman"/>
          <w:caps w:val="0"/>
        </w:rPr>
        <w:t> </w:t>
      </w:r>
      <w:r w:rsidR="00F017FA" w:rsidRPr="000D0643">
        <w:rPr>
          <w:szCs w:val="24"/>
          <w:b w:val="0"/>
          <w:i w:val="1"/>
          <w:sz w:val="24"/>
          <w:spacing w:val="0"/>
          <w:w w:val="100"/>
          <w:rFonts w:ascii="Times New Roman" w:cs="Times New Roman" w:hAnsi="Times New Roman"/>
          <w:caps w:val="0"/>
        </w:rPr>
        <w:t>Global</w:t>
      </w:r>
      <w:r w:rsidR="00F017FA" w:rsidRPr="000D0643">
        <w:rPr>
          <w:szCs w:val="24"/>
          <w:b w:val="0"/>
          <w:i w:val="1"/>
          <w:sz w:val="24"/>
          <w:spacing w:val="0"/>
          <w:w w:val="100"/>
          <w:rFonts w:ascii="Times New Roman" w:cs="Times New Roman" w:hAnsi="Times New Roman"/>
          <w:caps w:val="0"/>
        </w:rPr>
        <w:t> </w:t>
      </w:r>
      <w:r w:rsidR="00F017FA" w:rsidRPr="000D0643">
        <w:rPr>
          <w:szCs w:val="24"/>
          <w:b w:val="0"/>
          <w:i w:val="1"/>
          <w:sz w:val="24"/>
          <w:spacing w:val="0"/>
          <w:w w:val="100"/>
          <w:rFonts w:ascii="Times New Roman" w:cs="Times New Roman" w:hAnsi="Times New Roman"/>
          <w:caps w:val="0"/>
        </w:rPr>
        <w:t>Journal</w:t>
      </w:r>
      <w:r w:rsidR="00F017FA" w:rsidRPr="000D0643">
        <w:rPr>
          <w:szCs w:val="24"/>
          <w:b w:val="0"/>
          <w:i w:val="1"/>
          <w:sz w:val="24"/>
          <w:spacing w:val="0"/>
          <w:w w:val="100"/>
          <w:rFonts w:ascii="Times New Roman" w:cs="Times New Roman" w:hAnsi="Times New Roman"/>
          <w:caps w:val="0"/>
        </w:rPr>
        <w:t> </w:t>
      </w:r>
      <w:r w:rsidR="00F017FA" w:rsidRPr="000D0643">
        <w:rPr>
          <w:szCs w:val="24"/>
          <w:b w:val="0"/>
          <w:i w:val="1"/>
          <w:sz w:val="24"/>
          <w:spacing w:val="0"/>
          <w:w w:val="100"/>
          <w:rFonts w:ascii="Times New Roman" w:cs="Times New Roman" w:hAnsi="Times New Roman"/>
          <w:caps w:val="0"/>
        </w:rPr>
        <w:t>of</w:t>
      </w:r>
      <w:r w:rsidR="00F017FA" w:rsidRPr="000D0643">
        <w:rPr>
          <w:szCs w:val="24"/>
          <w:b w:val="0"/>
          <w:i w:val="1"/>
          <w:sz w:val="24"/>
          <w:spacing w:val="0"/>
          <w:w w:val="100"/>
          <w:rFonts w:ascii="Times New Roman" w:cs="Times New Roman" w:hAnsi="Times New Roman"/>
          <w:caps w:val="0"/>
        </w:rPr>
        <w:t> </w:t>
      </w:r>
      <w:r w:rsidR="00F017FA" w:rsidRPr="000D0643">
        <w:rPr>
          <w:szCs w:val="24"/>
          <w:b w:val="0"/>
          <w:i w:val="1"/>
          <w:sz w:val="24"/>
          <w:spacing w:val="0"/>
          <w:w w:val="100"/>
          <w:rFonts w:ascii="Times New Roman" w:cs="Times New Roman" w:hAnsi="Times New Roman"/>
          <w:caps w:val="0"/>
        </w:rPr>
        <w:t>Human</w:t>
      </w:r>
      <w:r w:rsidR="00F017FA" w:rsidRPr="000D0643">
        <w:rPr>
          <w:szCs w:val="24"/>
          <w:b w:val="0"/>
          <w:i w:val="1"/>
          <w:sz w:val="24"/>
          <w:spacing w:val="0"/>
          <w:w w:val="100"/>
          <w:rFonts w:ascii="Times New Roman" w:cs="Times New Roman" w:hAnsi="Times New Roman"/>
          <w:caps w:val="0"/>
        </w:rPr>
        <w:t> </w:t>
      </w:r>
      <w:r w:rsidR="00F017FA" w:rsidRPr="000D0643">
        <w:rPr>
          <w:szCs w:val="24"/>
          <w:b w:val="0"/>
          <w:i w:val="1"/>
          <w:sz w:val="24"/>
          <w:spacing w:val="0"/>
          <w:w w:val="100"/>
          <w:rFonts w:ascii="Times New Roman" w:cs="Times New Roman" w:hAnsi="Times New Roman"/>
          <w:caps w:val="0"/>
        </w:rPr>
        <w:t>Social</w:t>
      </w:r>
      <w:r w:rsidR="00F017FA" w:rsidRPr="000D0643">
        <w:rPr>
          <w:szCs w:val="24"/>
          <w:b w:val="0"/>
          <w:i w:val="1"/>
          <w:sz w:val="24"/>
          <w:spacing w:val="0"/>
          <w:w w:val="100"/>
          <w:rFonts w:ascii="Times New Roman" w:cs="Times New Roman" w:hAnsi="Times New Roman"/>
          <w:caps w:val="0"/>
        </w:rPr>
        <w:t> </w:t>
      </w:r>
      <w:r w:rsidR="00F017FA" w:rsidRPr="000D0643">
        <w:rPr>
          <w:szCs w:val="24"/>
          <w:b w:val="0"/>
          <w:i w:val="1"/>
          <w:sz w:val="24"/>
          <w:spacing w:val="0"/>
          <w:w w:val="100"/>
          <w:rFonts w:ascii="Times New Roman" w:cs="Times New Roman" w:hAnsi="Times New Roman"/>
          <w:caps w:val="0"/>
        </w:rPr>
        <w:t>Science</w:t>
      </w:r>
      <w:r w:rsidR="000D0643">
        <w:rPr>
          <w:szCs w:val="24"/>
          <w:b w:val="0"/>
          <w:i w:val="1"/>
          <w:sz w:val="24"/>
          <w:spacing w:val="0"/>
          <w:w w:val="100"/>
          <w:rFonts w:ascii="Times New Roman" w:cs="Times New Roman" w:hAnsi="Times New Roman"/>
          <w:caps w:val="0"/>
        </w:rPr>
        <w:t>.</w:t>
      </w:r>
      <w:r w:rsidR="00F017FA" w:rsidRPr="000D0643">
        <w:rPr>
          <w:szCs w:val="24"/>
          <w:b w:val="0"/>
          <w:i w:val="1"/>
          <w:sz w:val="24"/>
          <w:spacing w:val="0"/>
          <w:w w:val="100"/>
          <w:rFonts w:ascii="Times New Roman" w:cs="Times New Roman" w:hAnsi="Times New Roman"/>
          <w:caps w:val="0"/>
        </w:rPr>
        <w:t> </w:t>
      </w:r>
      <w:r w:rsidR="00F017FA" w:rsidRPr="000D0643">
        <w:rPr>
          <w:szCs w:val="24"/>
          <w:b w:val="0"/>
          <w:i w:val="1"/>
          <w:sz w:val="24"/>
          <w:spacing w:val="0"/>
          <w:w w:val="100"/>
          <w:rFonts w:ascii="Times New Roman" w:cs="Times New Roman" w:hAnsi="Times New Roman"/>
          <w:caps w:val="0"/>
        </w:rPr>
        <w:t>12</w:t>
      </w:r>
      <w:r w:rsidR="000D0643">
        <w:rPr>
          <w:szCs w:val="24"/>
          <w:b w:val="0"/>
          <w:i w:val="0"/>
          <w:sz w:val="24"/>
          <w:spacing w:val="0"/>
          <w:w w:val="100"/>
          <w:rFonts w:ascii="Times New Roman" w:cs="Times New Roman" w:hAnsi="Times New Roman"/>
          <w:caps w:val="0"/>
        </w:rPr>
        <w:t> </w:t>
      </w:r>
      <w:r w:rsidR="000D0643">
        <w:rPr>
          <w:szCs w:val="24"/>
          <w:b w:val="0"/>
          <w:i w:val="0"/>
          <w:sz w:val="24"/>
          <w:spacing w:val="0"/>
          <w:w w:val="100"/>
          <w:rFonts w:ascii="Times New Roman" w:cs="Times New Roman" w:hAnsi="Times New Roman"/>
          <w:caps w:val="0"/>
        </w:rPr>
        <w:t>(7),</w:t>
      </w:r>
      <w:r w:rsidR="000D0643">
        <w:rPr>
          <w:szCs w:val="24"/>
          <w:b w:val="0"/>
          <w:i w:val="0"/>
          <w:sz w:val="24"/>
          <w:spacing w:val="0"/>
          <w:w w:val="100"/>
          <w:rFonts w:ascii="Times New Roman" w:cs="Times New Roman" w:hAnsi="Times New Roman"/>
          <w:caps w:val="0"/>
        </w:rPr>
        <w:t> </w:t>
      </w:r>
      <w:r w:rsidR="00F017FA" w:rsidRPr="00A05757">
        <w:rPr>
          <w:szCs w:val="24"/>
          <w:b w:val="0"/>
          <w:i w:val="0"/>
          <w:sz w:val="24"/>
          <w:spacing w:val="0"/>
          <w:w w:val="100"/>
          <w:rFonts w:ascii="Times New Roman" w:cs="Times New Roman" w:hAnsi="Times New Roman"/>
          <w:caps w:val="0"/>
        </w:rPr>
        <w:t>421-444</w:t>
      </w:r>
      <w:r w:rsidR="00D24E8F" w:rsidRPr="00A05757">
        <w:rPr>
          <w:szCs w:val="24"/>
          <w:b w:val="0"/>
          <w:i w:val="0"/>
          <w:sz w:val="24"/>
          <w:spacing w:val="0"/>
          <w:w w:val="100"/>
          <w:rFonts w:ascii="Times New Roman" w:cs="Times New Roman" w:hAnsi="Times New Roman"/>
          <w:caps w:val="0"/>
        </w:rPr>
        <w:t>.</w:t>
      </w:r>
    </w:p>
    <w:p w:rsidR="00C44BA3" w:rsidRPr="00A05757" w:rsidRDefault="00C44BA3" w:rsidP="00BF388D">
      <w:pPr>
        <w:jc w:val="both"/>
        <w:spacing w:before="240" w:beforeAutospacing="0" w:after="360" w:afterAutospacing="0" w:lineRule="auto" w:line="240"/>
        <w:rPr>
          <w:szCs w:val="24"/>
          <w:b w:val="0"/>
          <w:i w:val="0"/>
          <w:sz w:val="24"/>
          <w:spacing w:val="0"/>
          <w:w w:val="100"/>
          <w:rFonts w:ascii="Times New Roman" w:cs="Times New Roman" w:hAnsi="Times New Roman"/>
          <w:caps w:val="0"/>
        </w:rPr>
        <w:snapToGrid w:val="0"/>
        <w:ind w:left="720" w:hanging="720"/>
        <w:textAlignment w:val="baseline"/>
      </w:pP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Federal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Ministry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Information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(2013)</w:t>
      </w:r>
      <w:r w:rsidR="000D0643">
        <w:rPr>
          <w:szCs w:val="24"/>
          <w:b w:val="0"/>
          <w:i w:val="0"/>
          <w:sz w:val="24"/>
          <w:spacing w:val="0"/>
          <w:w w:val="100"/>
          <w:rFonts w:ascii="Times New Roman" w:cs="Times New Roman" w:hAnsi="Times New Roman"/>
          <w:caps w:val="0"/>
        </w:rPr>
        <w:t>.</w:t>
      </w:r>
      <w:r w:rsidRPr="00A05757">
        <w:rPr>
          <w:szCs w:val="24"/>
          <w:b w:val="0"/>
          <w:i w:val="0"/>
          <w:sz w:val="24"/>
          <w:spacing w:val="0"/>
          <w:w w:val="100"/>
          <w:rFonts w:ascii="Times New Roman" w:cs="Times New Roman" w:hAnsi="Times New Roman"/>
          <w:caps w:val="0"/>
        </w:rPr>
        <w:t> </w:t>
      </w:r>
      <w:r w:rsidRPr="000D0643">
        <w:rPr>
          <w:szCs w:val="24"/>
          <w:b w:val="0"/>
          <w:i w:val="1"/>
          <w:sz w:val="24"/>
          <w:spacing w:val="0"/>
          <w:w w:val="100"/>
          <w:rFonts w:ascii="Times New Roman" w:cs="Times New Roman" w:hAnsi="Times New Roman"/>
          <w:caps w:val="0"/>
        </w:rPr>
        <w:t>Desirability</w:t>
      </w:r>
      <w:r w:rsidRPr="000D0643">
        <w:rPr>
          <w:szCs w:val="24"/>
          <w:b w:val="0"/>
          <w:i w:val="1"/>
          <w:sz w:val="24"/>
          <w:spacing w:val="0"/>
          <w:w w:val="100"/>
          <w:rFonts w:ascii="Times New Roman" w:cs="Times New Roman" w:hAnsi="Times New Roman"/>
          <w:caps w:val="0"/>
        </w:rPr>
        <w:t> </w:t>
      </w:r>
      <w:r w:rsidRPr="000D0643">
        <w:rPr>
          <w:szCs w:val="24"/>
          <w:b w:val="0"/>
          <w:i w:val="1"/>
          <w:sz w:val="24"/>
          <w:spacing w:val="0"/>
          <w:w w:val="100"/>
          <w:rFonts w:ascii="Times New Roman" w:cs="Times New Roman" w:hAnsi="Times New Roman"/>
          <w:caps w:val="0"/>
        </w:rPr>
        <w:t>of</w:t>
      </w:r>
      <w:r w:rsidRPr="000D0643">
        <w:rPr>
          <w:szCs w:val="24"/>
          <w:b w:val="0"/>
          <w:i w:val="1"/>
          <w:sz w:val="24"/>
          <w:spacing w:val="0"/>
          <w:w w:val="100"/>
          <w:rFonts w:ascii="Times New Roman" w:cs="Times New Roman" w:hAnsi="Times New Roman"/>
          <w:caps w:val="0"/>
        </w:rPr>
        <w:t> </w:t>
      </w:r>
      <w:r w:rsidRPr="000D0643">
        <w:rPr>
          <w:szCs w:val="24"/>
          <w:b w:val="0"/>
          <w:i w:val="1"/>
          <w:sz w:val="24"/>
          <w:spacing w:val="0"/>
          <w:w w:val="100"/>
          <w:rFonts w:ascii="Times New Roman" w:cs="Times New Roman" w:hAnsi="Times New Roman"/>
          <w:caps w:val="0"/>
        </w:rPr>
        <w:t>subsidy</w:t>
      </w:r>
      <w:r w:rsidRPr="000D0643">
        <w:rPr>
          <w:szCs w:val="24"/>
          <w:b w:val="0"/>
          <w:i w:val="1"/>
          <w:sz w:val="24"/>
          <w:spacing w:val="0"/>
          <w:w w:val="100"/>
          <w:rFonts w:ascii="Times New Roman" w:cs="Times New Roman" w:hAnsi="Times New Roman"/>
          <w:caps w:val="0"/>
        </w:rPr>
        <w:t> </w:t>
      </w:r>
      <w:r w:rsidRPr="000D0643">
        <w:rPr>
          <w:szCs w:val="24"/>
          <w:b w:val="0"/>
          <w:i w:val="1"/>
          <w:sz w:val="24"/>
          <w:spacing w:val="0"/>
          <w:w w:val="100"/>
          <w:rFonts w:ascii="Times New Roman" w:cs="Times New Roman" w:hAnsi="Times New Roman"/>
          <w:caps w:val="0"/>
        </w:rPr>
        <w:t>reinvestment</w:t>
      </w:r>
      <w:r w:rsidRPr="000D0643">
        <w:rPr>
          <w:szCs w:val="24"/>
          <w:b w:val="0"/>
          <w:i w:val="1"/>
          <w:sz w:val="24"/>
          <w:spacing w:val="0"/>
          <w:w w:val="100"/>
          <w:rFonts w:ascii="Times New Roman" w:cs="Times New Roman" w:hAnsi="Times New Roman"/>
          <w:caps w:val="0"/>
        </w:rPr>
        <w:t> </w:t>
      </w:r>
      <w:r w:rsidRPr="000D0643">
        <w:rPr>
          <w:szCs w:val="24"/>
          <w:b w:val="0"/>
          <w:i w:val="1"/>
          <w:sz w:val="24"/>
          <w:spacing w:val="0"/>
          <w:w w:val="100"/>
          <w:rFonts w:ascii="Times New Roman" w:cs="Times New Roman" w:hAnsi="Times New Roman"/>
          <w:caps w:val="0"/>
        </w:rPr>
        <w:t>and</w:t>
      </w:r>
      <w:r w:rsidRPr="000D0643">
        <w:rPr>
          <w:szCs w:val="24"/>
          <w:b w:val="0"/>
          <w:i w:val="1"/>
          <w:sz w:val="24"/>
          <w:spacing w:val="0"/>
          <w:w w:val="100"/>
          <w:rFonts w:ascii="Times New Roman" w:cs="Times New Roman" w:hAnsi="Times New Roman"/>
          <w:caps w:val="0"/>
        </w:rPr>
        <w:t> </w:t>
      </w:r>
      <w:r w:rsidRPr="000D0643">
        <w:rPr>
          <w:szCs w:val="24"/>
          <w:b w:val="0"/>
          <w:i w:val="1"/>
          <w:sz w:val="24"/>
          <w:spacing w:val="0"/>
          <w:w w:val="100"/>
          <w:rFonts w:ascii="Times New Roman" w:cs="Times New Roman" w:hAnsi="Times New Roman"/>
          <w:caps w:val="0"/>
        </w:rPr>
        <w:t>empowerment</w:t>
      </w:r>
      <w:r w:rsidRPr="000D0643">
        <w:rPr>
          <w:szCs w:val="24"/>
          <w:b w:val="0"/>
          <w:i w:val="1"/>
          <w:sz w:val="24"/>
          <w:spacing w:val="0"/>
          <w:w w:val="100"/>
          <w:rFonts w:ascii="Times New Roman" w:cs="Times New Roman" w:hAnsi="Times New Roman"/>
          <w:caps w:val="0"/>
        </w:rPr>
        <w:t> </w:t>
      </w:r>
      <w:r w:rsidRPr="000D0643">
        <w:rPr>
          <w:szCs w:val="24"/>
          <w:b w:val="0"/>
          <w:i w:val="1"/>
          <w:sz w:val="24"/>
          <w:spacing w:val="0"/>
          <w:w w:val="100"/>
          <w:rFonts w:ascii="Times New Roman" w:cs="Times New Roman" w:hAnsi="Times New Roman"/>
          <w:caps w:val="0"/>
        </w:rPr>
        <w:t>programme</w:t>
      </w:r>
      <w:r w:rsidRPr="000D0643">
        <w:rPr>
          <w:szCs w:val="24"/>
          <w:b w:val="0"/>
          <w:i w:val="1"/>
          <w:sz w:val="24"/>
          <w:spacing w:val="0"/>
          <w:w w:val="100"/>
          <w:rFonts w:ascii="Times New Roman" w:cs="Times New Roman" w:hAnsi="Times New Roman"/>
          <w:caps w:val="0"/>
        </w:rPr>
        <w:t> </w:t>
      </w:r>
      <w:r w:rsidRPr="000D0643">
        <w:rPr>
          <w:szCs w:val="24"/>
          <w:b w:val="0"/>
          <w:i w:val="1"/>
          <w:sz w:val="24"/>
          <w:spacing w:val="0"/>
          <w:w w:val="100"/>
          <w:rFonts w:ascii="Times New Roman" w:cs="Times New Roman" w:hAnsi="Times New Roman"/>
          <w:caps w:val="0"/>
        </w:rPr>
        <w:t>(SURE-P)</w:t>
      </w:r>
      <w:r w:rsidRPr="000D0643">
        <w:rPr>
          <w:szCs w:val="24"/>
          <w:b w:val="0"/>
          <w:i w:val="1"/>
          <w:sz w:val="24"/>
          <w:spacing w:val="0"/>
          <w:w w:val="100"/>
          <w:rFonts w:ascii="Times New Roman" w:cs="Times New Roman" w:hAnsi="Times New Roman"/>
          <w:caps w:val="0"/>
        </w:rPr>
        <w:t> </w:t>
      </w:r>
      <w:r w:rsidRPr="000D0643">
        <w:rPr>
          <w:szCs w:val="24"/>
          <w:b w:val="0"/>
          <w:i w:val="1"/>
          <w:sz w:val="24"/>
          <w:spacing w:val="0"/>
          <w:w w:val="100"/>
          <w:rFonts w:ascii="Times New Roman" w:cs="Times New Roman" w:hAnsi="Times New Roman"/>
          <w:caps w:val="0"/>
        </w:rPr>
        <w:t>in</w:t>
      </w:r>
      <w:r w:rsidRPr="000D0643">
        <w:rPr>
          <w:szCs w:val="24"/>
          <w:b w:val="0"/>
          <w:i w:val="1"/>
          <w:sz w:val="24"/>
          <w:spacing w:val="0"/>
          <w:w w:val="100"/>
          <w:rFonts w:ascii="Times New Roman" w:cs="Times New Roman" w:hAnsi="Times New Roman"/>
          <w:caps w:val="0"/>
        </w:rPr>
        <w:t> </w:t>
      </w:r>
      <w:r w:rsidRPr="000D0643">
        <w:rPr>
          <w:szCs w:val="24"/>
          <w:b w:val="0"/>
          <w:i w:val="1"/>
          <w:sz w:val="24"/>
          <w:spacing w:val="0"/>
          <w:w w:val="100"/>
          <w:rFonts w:ascii="Times New Roman" w:cs="Times New Roman" w:hAnsi="Times New Roman"/>
          <w:caps w:val="0"/>
        </w:rPr>
        <w:t>Nigeria’s</w:t>
      </w:r>
      <w:r w:rsidRPr="000D0643">
        <w:rPr>
          <w:szCs w:val="24"/>
          <w:b w:val="0"/>
          <w:i w:val="1"/>
          <w:sz w:val="24"/>
          <w:spacing w:val="0"/>
          <w:w w:val="100"/>
          <w:rFonts w:ascii="Times New Roman" w:cs="Times New Roman" w:hAnsi="Times New Roman"/>
          <w:caps w:val="0"/>
        </w:rPr>
        <w:t> </w:t>
      </w:r>
      <w:r w:rsidRPr="000D0643">
        <w:rPr>
          <w:szCs w:val="24"/>
          <w:b w:val="0"/>
          <w:i w:val="1"/>
          <w:sz w:val="24"/>
          <w:spacing w:val="0"/>
          <w:w w:val="100"/>
          <w:rFonts w:ascii="Times New Roman" w:cs="Times New Roman" w:hAnsi="Times New Roman"/>
          <w:caps w:val="0"/>
        </w:rPr>
        <w:t>development</w:t>
      </w:r>
      <w:r w:rsidRPr="000D0643">
        <w:rPr>
          <w:szCs w:val="24"/>
          <w:b w:val="0"/>
          <w:i w:val="1"/>
          <w:sz w:val="24"/>
          <w:spacing w:val="0"/>
          <w:w w:val="100"/>
          <w:rFonts w:ascii="Times New Roman" w:cs="Times New Roman" w:hAnsi="Times New Roman"/>
          <w:caps w:val="0"/>
        </w:rPr>
        <w:t> </w:t>
      </w:r>
      <w:r w:rsidRPr="000D0643">
        <w:rPr>
          <w:szCs w:val="24"/>
          <w:b w:val="0"/>
          <w:i w:val="1"/>
          <w:sz w:val="24"/>
          <w:spacing w:val="0"/>
          <w:w w:val="100"/>
          <w:rFonts w:ascii="Times New Roman" w:cs="Times New Roman" w:hAnsi="Times New Roman"/>
          <w:caps w:val="0"/>
        </w:rPr>
        <w:t>programme.</w:t>
      </w:r>
      <w:r w:rsidRPr="00A05757">
        <w:rPr>
          <w:szCs w:val="24"/>
          <w:b w:val="0"/>
          <w:i w:val="0"/>
          <w:sz w:val="24"/>
          <w:spacing w:val="0"/>
          <w:w w:val="100"/>
          <w:rFonts w:ascii="Times New Roman" w:cs="Times New Roman" w:hAnsi="Times New Roman"/>
          <w:caps w:val="0"/>
        </w:rPr>
        <w:t> </w:t>
      </w:r>
      <w:hyperlink r:id="rId27" w:history="1">
        <w:r w:rsidR="000D0643" w:rsidRPr="00051C71">
          <w:rPr>
            <w:rStyle w:val="Hyperlink"/>
            <w:szCs w:val="24"/>
            <w:b w:val="0"/>
            <w:i w:val="0"/>
            <w:u w:val="single" w:color="0000FF"/>
            <w:color w:val="0000FF"/>
            <w:sz w:val="24"/>
            <w:spacing w:val="0"/>
            <w:w w:val="100"/>
            <w:rFonts w:ascii="Times New Roman" w:cs="Times New Roman" w:hAnsi="Times New Roman"/>
            <w:caps w:val="0"/>
          </w:rPr>
          <w:t>www.fmi.gov.ng</w:t>
        </w:r>
      </w:hyperlink>
      <w:r w:rsidRPr="00A05757">
        <w:rPr>
          <w:szCs w:val="24"/>
          <w:b w:val="0"/>
          <w:i w:val="0"/>
          <w:sz w:val="24"/>
          <w:spacing w:val="0"/>
          <w:w w:val="100"/>
          <w:rFonts w:ascii="Times New Roman" w:cs="Times New Roman" w:hAnsi="Times New Roman"/>
          <w:caps w:val="0"/>
        </w:rPr>
        <w:t>.</w:t>
      </w:r>
      <w:r w:rsidR="000D0643">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 </w:t>
      </w:r>
    </w:p>
    <w:p w:rsidR="000D0643" w:rsidRDefault="00C44BA3" w:rsidP="00BF388D">
      <w:pPr>
        <w:jc w:val="both"/>
        <w:spacing w:before="240" w:beforeAutospacing="0" w:after="360" w:afterAutospacing="0" w:lineRule="auto" w:line="240"/>
        <w:rPr>
          <w:szCs w:val="24"/>
          <w:b w:val="0"/>
          <w:i w:val="0"/>
          <w:sz w:val="24"/>
          <w:spacing w:val="0"/>
          <w:w w:val="100"/>
          <w:rFonts w:ascii="Times New Roman" w:cs="Times New Roman" w:hAnsi="Times New Roman"/>
          <w:caps w:val="0"/>
        </w:rPr>
        <w:snapToGrid w:val="0"/>
        <w:ind w:left="720" w:hanging="720"/>
        <w:textAlignment w:val="baseline"/>
      </w:pPr>
      <w:r w:rsidRPr="00A05757">
        <w:rPr>
          <w:szCs w:val="24"/>
          <w:b w:val="0"/>
          <w:i w:val="0"/>
          <w:sz w:val="24"/>
          <w:spacing w:val="0"/>
          <w:w w:val="100"/>
          <w:rFonts w:ascii="Times New Roman" w:cs="Times New Roman" w:hAnsi="Times New Roman"/>
          <w:caps w:val="0"/>
        </w:rPr>
        <w:t>Federal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Office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Statistics(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1997)</w:t>
      </w:r>
      <w:r w:rsidR="000D0643">
        <w:rPr>
          <w:szCs w:val="24"/>
          <w:b w:val="0"/>
          <w:i w:val="0"/>
          <w:sz w:val="24"/>
          <w:spacing w:val="0"/>
          <w:w w:val="100"/>
          <w:rFonts w:ascii="Times New Roman" w:cs="Times New Roman" w:hAnsi="Times New Roman"/>
          <w:caps w:val="0"/>
        </w:rPr>
        <w:t>.</w:t>
      </w:r>
      <w:r w:rsidRPr="00A05757">
        <w:rPr>
          <w:szCs w:val="24"/>
          <w:b w:val="0"/>
          <w:i w:val="0"/>
          <w:sz w:val="24"/>
          <w:spacing w:val="0"/>
          <w:w w:val="100"/>
          <w:rFonts w:ascii="Times New Roman" w:cs="Times New Roman" w:hAnsi="Times New Roman"/>
          <w:caps w:val="0"/>
        </w:rPr>
        <w:t> </w:t>
      </w:r>
      <w:r w:rsidRPr="000D0643">
        <w:rPr>
          <w:szCs w:val="24"/>
          <w:b w:val="0"/>
          <w:i w:val="1"/>
          <w:sz w:val="24"/>
          <w:spacing w:val="0"/>
          <w:w w:val="100"/>
          <w:rFonts w:ascii="Times New Roman" w:cs="Times New Roman" w:hAnsi="Times New Roman"/>
          <w:caps w:val="0"/>
        </w:rPr>
        <w:t>The</w:t>
      </w:r>
      <w:r w:rsidRPr="000D0643">
        <w:rPr>
          <w:szCs w:val="24"/>
          <w:b w:val="0"/>
          <w:i w:val="1"/>
          <w:sz w:val="24"/>
          <w:spacing w:val="0"/>
          <w:w w:val="100"/>
          <w:rFonts w:ascii="Times New Roman" w:cs="Times New Roman" w:hAnsi="Times New Roman"/>
          <w:caps w:val="0"/>
        </w:rPr>
        <w:t> </w:t>
      </w:r>
      <w:r w:rsidRPr="000D0643">
        <w:rPr>
          <w:szCs w:val="24"/>
          <w:b w:val="0"/>
          <w:i w:val="1"/>
          <w:sz w:val="24"/>
          <w:spacing w:val="0"/>
          <w:w w:val="100"/>
          <w:rFonts w:ascii="Times New Roman" w:cs="Times New Roman" w:hAnsi="Times New Roman"/>
          <w:caps w:val="0"/>
        </w:rPr>
        <w:t>statistics</w:t>
      </w:r>
      <w:r w:rsidRPr="000D0643">
        <w:rPr>
          <w:szCs w:val="24"/>
          <w:b w:val="0"/>
          <w:i w:val="1"/>
          <w:sz w:val="24"/>
          <w:spacing w:val="0"/>
          <w:w w:val="100"/>
          <w:rFonts w:ascii="Times New Roman" w:cs="Times New Roman" w:hAnsi="Times New Roman"/>
          <w:caps w:val="0"/>
        </w:rPr>
        <w:t> </w:t>
      </w:r>
      <w:r w:rsidRPr="000D0643">
        <w:rPr>
          <w:szCs w:val="24"/>
          <w:b w:val="0"/>
          <w:i w:val="1"/>
          <w:sz w:val="24"/>
          <w:spacing w:val="0"/>
          <w:w w:val="100"/>
          <w:rFonts w:ascii="Times New Roman" w:cs="Times New Roman" w:hAnsi="Times New Roman"/>
          <w:caps w:val="0"/>
        </w:rPr>
        <w:t>of</w:t>
      </w:r>
      <w:r w:rsidRPr="000D0643">
        <w:rPr>
          <w:szCs w:val="24"/>
          <w:b w:val="0"/>
          <w:i w:val="1"/>
          <w:sz w:val="24"/>
          <w:spacing w:val="0"/>
          <w:w w:val="100"/>
          <w:rFonts w:ascii="Times New Roman" w:cs="Times New Roman" w:hAnsi="Times New Roman"/>
          <w:caps w:val="0"/>
        </w:rPr>
        <w:t> </w:t>
      </w:r>
      <w:r w:rsidRPr="000D0643">
        <w:rPr>
          <w:szCs w:val="24"/>
          <w:b w:val="0"/>
          <w:i w:val="1"/>
          <w:sz w:val="24"/>
          <w:spacing w:val="0"/>
          <w:w w:val="100"/>
          <w:rFonts w:ascii="Times New Roman" w:cs="Times New Roman" w:hAnsi="Times New Roman"/>
          <w:caps w:val="0"/>
        </w:rPr>
        <w:t>women</w:t>
      </w:r>
      <w:r w:rsidRPr="00A05757">
        <w:rPr>
          <w:szCs w:val="24"/>
          <w:b w:val="0"/>
          <w:i w:val="0"/>
          <w:sz w:val="24"/>
          <w:spacing w:val="0"/>
          <w:w w:val="100"/>
          <w:rFonts w:ascii="Times New Roman" w:cs="Times New Roman" w:hAnsi="Times New Roman"/>
          <w:caps w:val="0"/>
        </w:rPr>
        <w: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FOS</w:t>
      </w:r>
      <w:r w:rsidR="000D0643">
        <w:rPr>
          <w:szCs w:val="24"/>
          <w:b w:val="0"/>
          <w:i w:val="0"/>
          <w:sz w:val="24"/>
          <w:spacing w:val="0"/>
          <w:w w:val="100"/>
          <w:rFonts w:ascii="Times New Roman" w:cs="Times New Roman" w:hAnsi="Times New Roman"/>
          <w:caps w:val="0"/>
        </w:rPr>
        <w:t> </w:t>
      </w:r>
      <w:r w:rsidR="000D0643">
        <w:rPr>
          <w:szCs w:val="24"/>
          <w:b w:val="0"/>
          <w:i w:val="0"/>
          <w:sz w:val="24"/>
          <w:spacing w:val="0"/>
          <w:w w:val="100"/>
          <w:rFonts w:ascii="Times New Roman" w:cs="Times New Roman" w:hAnsi="Times New Roman"/>
          <w:caps w:val="0"/>
        </w:rPr>
        <w:t>Publication</w:t>
      </w:r>
      <w:r w:rsidRPr="00A05757">
        <w:rPr>
          <w:szCs w:val="24"/>
          <w:b w:val="0"/>
          <w:i w:val="0"/>
          <w:sz w:val="24"/>
          <w:spacing w:val="0"/>
          <w:w w:val="100"/>
          <w:rFonts w:ascii="Times New Roman" w:cs="Times New Roman" w:hAnsi="Times New Roman"/>
          <w:caps w:val="0"/>
        </w:rPr>
        <w:t>.</w:t>
      </w:r>
      <w:r w:rsidR="000D0643">
        <w:rPr>
          <w:szCs w:val="24"/>
          <w:b w:val="0"/>
          <w:i w:val="0"/>
          <w:sz w:val="24"/>
          <w:spacing w:val="0"/>
          <w:w w:val="100"/>
          <w:rFonts w:ascii="Times New Roman" w:cs="Times New Roman" w:hAnsi="Times New Roman"/>
          <w:caps w:val="0"/>
        </w:rPr>
        <w:t> </w:t>
      </w:r>
    </w:p>
    <w:p w:rsidR="00F017FA" w:rsidRPr="00A05757" w:rsidRDefault="008F424B" w:rsidP="00BF388D">
      <w:pPr>
        <w:jc w:val="both"/>
        <w:spacing w:before="240" w:beforeAutospacing="0" w:after="360" w:afterAutospacing="0" w:lineRule="auto" w:line="240"/>
        <w:rPr>
          <w:szCs w:val="24"/>
          <w:b w:val="0"/>
          <w:i w:val="0"/>
          <w:sz w:val="24"/>
          <w:spacing w:val="0"/>
          <w:w w:val="100"/>
          <w:rFonts w:ascii="Times New Roman" w:cs="Times New Roman" w:hAnsi="Times New Roman"/>
          <w:caps w:val="0"/>
        </w:rPr>
        <w:snapToGrid w:val="0"/>
        <w:ind w:left="720" w:hanging="720"/>
        <w:textAlignment w:val="baseline"/>
      </w:pPr>
      <w:r w:rsidRPr="00A05757">
        <w:rPr>
          <w:szCs w:val="24"/>
          <w:b w:val="0"/>
          <w:i w:val="0"/>
          <w:sz w:val="24"/>
          <w:spacing w:val="0"/>
          <w:w w:val="100"/>
          <w:rFonts w:ascii="Times New Roman" w:cs="Times New Roman" w:hAnsi="Times New Roman"/>
          <w:caps w:val="0"/>
        </w:rPr>
        <w:t>George,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J.</w:t>
      </w:r>
      <w:r w:rsidR="000D0643">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(2014).</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effects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government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subsidy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cooperate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performance: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Evidence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from</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SURE-P</w:t>
      </w:r>
      <w:r w:rsidR="000D0643">
        <w:rPr>
          <w:szCs w:val="24"/>
          <w:b w:val="0"/>
          <w:i w:val="0"/>
          <w:sz w:val="24"/>
          <w:spacing w:val="0"/>
          <w:w w:val="100"/>
          <w:rFonts w:ascii="Times New Roman" w:cs="Times New Roman" w:hAnsi="Times New Roman"/>
          <w:caps w:val="0"/>
        </w:rPr>
        <w:t>.</w:t>
      </w:r>
      <w:r w:rsidRPr="00A05757">
        <w:rPr>
          <w:szCs w:val="24"/>
          <w:b w:val="0"/>
          <w:i w:val="0"/>
          <w:sz w:val="24"/>
          <w:spacing w:val="0"/>
          <w:w w:val="100"/>
          <w:rFonts w:ascii="Times New Roman" w:cs="Times New Roman" w:hAnsi="Times New Roman"/>
          <w:caps w:val="0"/>
        </w:rPr>
        <w:t> </w:t>
      </w:r>
      <w:r w:rsidRPr="000D0643">
        <w:rPr>
          <w:szCs w:val="24"/>
          <w:b w:val="0"/>
          <w:i w:val="1"/>
          <w:sz w:val="24"/>
          <w:spacing w:val="0"/>
          <w:w w:val="100"/>
          <w:rFonts w:ascii="Times New Roman" w:cs="Times New Roman" w:hAnsi="Times New Roman"/>
          <w:caps w:val="0"/>
        </w:rPr>
        <w:t>Singaporean</w:t>
      </w:r>
      <w:r w:rsidRPr="000D0643">
        <w:rPr>
          <w:szCs w:val="24"/>
          <w:b w:val="0"/>
          <w:i w:val="1"/>
          <w:sz w:val="24"/>
          <w:spacing w:val="0"/>
          <w:w w:val="100"/>
          <w:rFonts w:ascii="Times New Roman" w:cs="Times New Roman" w:hAnsi="Times New Roman"/>
          <w:caps w:val="0"/>
        </w:rPr>
        <w:t> </w:t>
      </w:r>
      <w:r w:rsidR="000D0643" w:rsidRPr="000D0643">
        <w:rPr>
          <w:szCs w:val="24"/>
          <w:b w:val="0"/>
          <w:i w:val="1"/>
          <w:sz w:val="24"/>
          <w:spacing w:val="0"/>
          <w:w w:val="100"/>
          <w:rFonts w:ascii="Times New Roman" w:cs="Times New Roman" w:hAnsi="Times New Roman"/>
          <w:caps w:val="0"/>
        </w:rPr>
        <w:t>Journal</w:t>
      </w:r>
      <w:r w:rsidR="000D0643" w:rsidRPr="000D0643">
        <w:rPr>
          <w:szCs w:val="24"/>
          <w:b w:val="0"/>
          <w:i w:val="1"/>
          <w:sz w:val="24"/>
          <w:spacing w:val="0"/>
          <w:w w:val="100"/>
          <w:rFonts w:ascii="Times New Roman" w:cs="Times New Roman" w:hAnsi="Times New Roman"/>
          <w:caps w:val="0"/>
        </w:rPr>
        <w:t> </w:t>
      </w:r>
      <w:r w:rsidRPr="000D0643">
        <w:rPr>
          <w:szCs w:val="24"/>
          <w:b w:val="0"/>
          <w:i w:val="1"/>
          <w:sz w:val="24"/>
          <w:spacing w:val="0"/>
          <w:w w:val="100"/>
          <w:rFonts w:ascii="Times New Roman" w:cs="Times New Roman" w:hAnsi="Times New Roman"/>
          <w:caps w:val="0"/>
        </w:rPr>
        <w:t>of</w:t>
      </w:r>
      <w:r w:rsidRPr="000D0643">
        <w:rPr>
          <w:szCs w:val="24"/>
          <w:b w:val="0"/>
          <w:i w:val="1"/>
          <w:sz w:val="24"/>
          <w:spacing w:val="0"/>
          <w:w w:val="100"/>
          <w:rFonts w:ascii="Times New Roman" w:cs="Times New Roman" w:hAnsi="Times New Roman"/>
          <w:caps w:val="0"/>
        </w:rPr>
        <w:t> </w:t>
      </w:r>
      <w:r w:rsidR="000D0643" w:rsidRPr="000D0643">
        <w:rPr>
          <w:szCs w:val="24"/>
          <w:b w:val="0"/>
          <w:i w:val="1"/>
          <w:sz w:val="24"/>
          <w:spacing w:val="0"/>
          <w:w w:val="100"/>
          <w:rFonts w:ascii="Times New Roman" w:cs="Times New Roman" w:hAnsi="Times New Roman"/>
          <w:caps w:val="0"/>
        </w:rPr>
        <w:t>Business</w:t>
      </w:r>
      <w:r w:rsidR="000D0643" w:rsidRPr="000D0643">
        <w:rPr>
          <w:szCs w:val="24"/>
          <w:b w:val="0"/>
          <w:i w:val="1"/>
          <w:sz w:val="24"/>
          <w:spacing w:val="0"/>
          <w:w w:val="100"/>
          <w:rFonts w:ascii="Times New Roman" w:cs="Times New Roman" w:hAnsi="Times New Roman"/>
          <w:caps w:val="0"/>
        </w:rPr>
        <w:t> </w:t>
      </w:r>
      <w:r w:rsidR="000D0643" w:rsidRPr="000D0643">
        <w:rPr>
          <w:szCs w:val="24"/>
          <w:b w:val="0"/>
          <w:i w:val="1"/>
          <w:sz w:val="24"/>
          <w:spacing w:val="0"/>
          <w:w w:val="100"/>
          <w:rFonts w:ascii="Times New Roman" w:cs="Times New Roman" w:hAnsi="Times New Roman"/>
          <w:caps w:val="0"/>
        </w:rPr>
        <w:t>Economics</w:t>
      </w:r>
      <w:r w:rsidR="000D0643" w:rsidRPr="000D0643">
        <w:rPr>
          <w:szCs w:val="24"/>
          <w:b w:val="0"/>
          <w:i w:val="1"/>
          <w:sz w:val="24"/>
          <w:spacing w:val="0"/>
          <w:w w:val="100"/>
          <w:rFonts w:ascii="Times New Roman" w:cs="Times New Roman" w:hAnsi="Times New Roman"/>
          <w:caps w:val="0"/>
        </w:rPr>
        <w:t> </w:t>
      </w:r>
      <w:r w:rsidRPr="000D0643">
        <w:rPr>
          <w:szCs w:val="24"/>
          <w:b w:val="0"/>
          <w:i w:val="1"/>
          <w:sz w:val="24"/>
          <w:spacing w:val="0"/>
          <w:w w:val="100"/>
          <w:rFonts w:ascii="Times New Roman" w:cs="Times New Roman" w:hAnsi="Times New Roman"/>
          <w:caps w:val="0"/>
        </w:rPr>
        <w:t>and</w:t>
      </w:r>
      <w:r w:rsidRPr="000D0643">
        <w:rPr>
          <w:szCs w:val="24"/>
          <w:b w:val="0"/>
          <w:i w:val="1"/>
          <w:sz w:val="24"/>
          <w:spacing w:val="0"/>
          <w:w w:val="100"/>
          <w:rFonts w:ascii="Times New Roman" w:cs="Times New Roman" w:hAnsi="Times New Roman"/>
          <w:caps w:val="0"/>
        </w:rPr>
        <w:t> </w:t>
      </w:r>
      <w:r w:rsidR="000D0643" w:rsidRPr="000D0643">
        <w:rPr>
          <w:szCs w:val="24"/>
          <w:b w:val="0"/>
          <w:i w:val="1"/>
          <w:sz w:val="24"/>
          <w:spacing w:val="0"/>
          <w:w w:val="100"/>
          <w:rFonts w:ascii="Times New Roman" w:cs="Times New Roman" w:hAnsi="Times New Roman"/>
          <w:caps w:val="0"/>
        </w:rPr>
        <w:t>Management</w:t>
      </w:r>
      <w:r w:rsidR="000D0643" w:rsidRPr="000D0643">
        <w:rPr>
          <w:szCs w:val="24"/>
          <w:b w:val="0"/>
          <w:i w:val="1"/>
          <w:sz w:val="24"/>
          <w:spacing w:val="0"/>
          <w:w w:val="100"/>
          <w:rFonts w:ascii="Times New Roman" w:cs="Times New Roman" w:hAnsi="Times New Roman"/>
          <w:caps w:val="0"/>
        </w:rPr>
        <w:t> </w:t>
      </w:r>
      <w:r w:rsidR="000D0643" w:rsidRPr="000D0643">
        <w:rPr>
          <w:szCs w:val="24"/>
          <w:b w:val="0"/>
          <w:i w:val="1"/>
          <w:sz w:val="24"/>
          <w:spacing w:val="0"/>
          <w:w w:val="100"/>
          <w:rFonts w:ascii="Times New Roman" w:cs="Times New Roman" w:hAnsi="Times New Roman"/>
          <w:caps w:val="0"/>
        </w:rPr>
        <w:t>Studies,</w:t>
      </w:r>
      <w:r w:rsidRPr="000D0643">
        <w:rPr>
          <w:szCs w:val="24"/>
          <w:b w:val="0"/>
          <w:i w:val="1"/>
          <w:sz w:val="24"/>
          <w:spacing w:val="0"/>
          <w:w w:val="100"/>
          <w:rFonts w:ascii="Times New Roman" w:cs="Times New Roman" w:hAnsi="Times New Roman"/>
          <w:caps w:val="0"/>
        </w:rPr>
        <w:t> </w:t>
      </w:r>
      <w:r w:rsidRPr="000D0643">
        <w:rPr>
          <w:szCs w:val="24"/>
          <w:b w:val="0"/>
          <w:i w:val="1"/>
          <w:sz w:val="24"/>
          <w:spacing w:val="0"/>
          <w:w w:val="100"/>
          <w:rFonts w:ascii="Times New Roman" w:cs="Times New Roman" w:hAnsi="Times New Roman"/>
          <w:caps w:val="0"/>
        </w:rPr>
        <w:t>2</w:t>
      </w:r>
      <w:r w:rsidR="000D0643" w:rsidRPr="000D0643">
        <w:rPr>
          <w:szCs w:val="24"/>
          <w:b w:val="0"/>
          <w:i w:val="1"/>
          <w:sz w:val="24"/>
          <w:spacing w:val="0"/>
          <w:w w:val="100"/>
          <w:rFonts w:ascii="Times New Roman" w:cs="Times New Roman" w:hAnsi="Times New Roman"/>
          <w:caps w:val="0"/>
        </w:rPr>
        <w:t>,</w:t>
      </w:r>
      <w:r w:rsidR="000D0643">
        <w:rPr>
          <w:szCs w:val="24"/>
          <w:b w:val="0"/>
          <w:i w:val="0"/>
          <w:sz w:val="24"/>
          <w:spacing w:val="0"/>
          <w:w w:val="100"/>
          <w:rFonts w:ascii="Times New Roman" w:cs="Times New Roman" w:hAnsi="Times New Roman"/>
          <w:caps w:val="0"/>
        </w:rPr>
        <w:t> </w:t>
      </w:r>
      <w:r w:rsidR="000D0643">
        <w:rPr>
          <w:szCs w:val="24"/>
          <w:b w:val="0"/>
          <w:i w:val="0"/>
          <w:sz w:val="24"/>
          <w:spacing w:val="0"/>
          <w:w w:val="100"/>
          <w:rFonts w:ascii="Times New Roman" w:cs="Times New Roman" w:hAnsi="Times New Roman"/>
          <w:caps w:val="0"/>
        </w:rPr>
        <w:t>7-9.</w:t>
      </w:r>
      <w:r w:rsidR="000D0643">
        <w:rPr>
          <w:szCs w:val="24"/>
          <w:b w:val="0"/>
          <w:i w:val="0"/>
          <w:sz w:val="24"/>
          <w:spacing w:val="0"/>
          <w:w w:val="100"/>
          <w:rFonts w:ascii="Times New Roman" w:cs="Times New Roman" w:hAnsi="Times New Roman"/>
          <w:caps w:val="0"/>
        </w:rPr>
        <w:t>  </w:t>
      </w:r>
      <w:r w:rsidR="000D0643">
        <w:rPr>
          <w:szCs w:val="24"/>
          <w:b w:val="0"/>
          <w:i w:val="0"/>
          <w:sz w:val="24"/>
          <w:spacing w:val="0"/>
          <w:w w:val="100"/>
          <w:rFonts w:ascii="Times New Roman" w:cs="Times New Roman" w:hAnsi="Times New Roman"/>
          <w:caps w:val="0"/>
        </w:rPr>
        <w:tab/>
      </w:r>
      <w:r w:rsidRPr="00A05757">
        <w:rPr>
          <w:szCs w:val="24"/>
          <w:b w:val="0"/>
          <w:i w:val="0"/>
          <w:sz w:val="24"/>
          <w:spacing w:val="0"/>
          <w:w w:val="100"/>
          <w:rFonts w:ascii="Times New Roman" w:cs="Times New Roman" w:hAnsi="Times New Roman"/>
          <w:caps w:val="0"/>
        </w:rPr>
        <w:t>  </w:t>
      </w:r>
    </w:p>
    <w:p w:rsidR="008F424B" w:rsidRPr="00A05757" w:rsidRDefault="00F017FA" w:rsidP="00BF388D">
      <w:pPr>
        <w:jc w:val="both"/>
        <w:spacing w:before="240" w:beforeAutospacing="0" w:after="360" w:afterAutospacing="0" w:lineRule="auto" w:line="240"/>
        <w:rPr>
          <w:szCs w:val="24"/>
          <w:b w:val="0"/>
          <w:i w:val="0"/>
          <w:sz w:val="24"/>
          <w:spacing w:val="0"/>
          <w:w w:val="100"/>
          <w:rFonts w:ascii="Times New Roman" w:cs="Times New Roman" w:hAnsi="Times New Roman"/>
          <w:caps w:val="0"/>
        </w:rPr>
        <w:snapToGrid w:val="0"/>
        <w:ind w:left="720" w:hanging="720"/>
        <w:textAlignment w:val="baseline"/>
      </w:pPr>
      <w:r w:rsidRPr="00A05757">
        <w:rPr>
          <w:szCs w:val="24"/>
          <w:b w:val="0"/>
          <w:i w:val="0"/>
          <w:sz w:val="24"/>
          <w:spacing w:val="0"/>
          <w:w w:val="100"/>
          <w:rFonts w:ascii="Times New Roman" w:cs="Times New Roman" w:hAnsi="Times New Roman"/>
          <w:caps w:val="0"/>
        </w:rPr>
        <w:t>Ibrahim,</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J</w:t>
      </w:r>
      <w:r w:rsidR="00F9732B" w:rsidRPr="00A05757">
        <w:rPr>
          <w:szCs w:val="24"/>
          <w:b w:val="0"/>
          <w:i w:val="0"/>
          <w:sz w:val="24"/>
          <w:spacing w:val="0"/>
          <w:w w:val="100"/>
          <w:rFonts w:ascii="Times New Roman" w:cs="Times New Roman" w:hAnsi="Times New Roman"/>
          <w:caps w:val="0"/>
        </w:rPr>
        <w:t>.</w:t>
      </w:r>
      <w:r w:rsidR="000D0643">
        <w:rPr>
          <w:szCs w:val="24"/>
          <w:b w:val="0"/>
          <w:i w:val="0"/>
          <w:sz w:val="24"/>
          <w:spacing w:val="0"/>
          <w:w w:val="100"/>
          <w:rFonts w:ascii="Times New Roman" w:cs="Times New Roman" w:hAnsi="Times New Roman"/>
          <w:caps w:val="0"/>
        </w:rPr>
        <w:t>,</w:t>
      </w:r>
      <w:r w:rsidR="00F9732B" w:rsidRPr="00A05757">
        <w:rPr>
          <w:szCs w:val="24"/>
          <w:b w:val="0"/>
          <w:i w:val="0"/>
          <w:sz w:val="24"/>
          <w:spacing w:val="0"/>
          <w:w w:val="100"/>
          <w:rFonts w:ascii="Times New Roman" w:cs="Times New Roman" w:hAnsi="Times New Roman"/>
          <w:caps w:val="0"/>
        </w:rPr>
        <w:t> </w:t>
      </w:r>
      <w:r w:rsidR="00F9732B" w:rsidRPr="00A05757">
        <w:rPr>
          <w:szCs w:val="24"/>
          <w:b w:val="0"/>
          <w:i w:val="0"/>
          <w:sz w:val="24"/>
          <w:spacing w:val="0"/>
          <w:w w:val="100"/>
          <w:rFonts w:ascii="Times New Roman" w:cs="Times New Roman" w:hAnsi="Times New Roman"/>
          <w:caps w:val="0"/>
        </w:rPr>
        <w:t>&amp;</w:t>
      </w:r>
      <w:r w:rsidR="000D0643">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Unom</w:t>
      </w:r>
      <w:r w:rsidR="00F9732B" w:rsidRPr="00A05757">
        <w:rPr>
          <w:szCs w:val="24"/>
          <w:b w:val="0"/>
          <w:i w:val="0"/>
          <w:sz w:val="24"/>
          <w:spacing w:val="0"/>
          <w:w w:val="100"/>
          <w:rFonts w:ascii="Times New Roman" w:cs="Times New Roman" w:hAnsi="Times New Roman"/>
          <w:caps w:val="0"/>
        </w:rPr>
        <w:t>,S.</w:t>
      </w:r>
      <w:r w:rsidR="00F9732B"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(2011).</w:t>
      </w:r>
      <w:r w:rsidRPr="00A05757">
        <w:rPr>
          <w:szCs w:val="24"/>
          <w:b w:val="0"/>
          <w:i w:val="0"/>
          <w:sz w:val="24"/>
          <w:spacing w:val="0"/>
          <w:w w:val="100"/>
          <w:rFonts w:ascii="Times New Roman" w:cs="Times New Roman" w:hAnsi="Times New Roman"/>
          <w:caps w:val="0"/>
        </w:rPr>
        <w:t> </w:t>
      </w:r>
      <w:r w:rsidRPr="000D0643">
        <w:rPr>
          <w:szCs w:val="24"/>
          <w:b w:val="0"/>
          <w:i w:val="1"/>
          <w:sz w:val="24"/>
          <w:spacing w:val="0"/>
          <w:w w:val="100"/>
          <w:rFonts w:ascii="Times New Roman" w:cs="Times New Roman" w:hAnsi="Times New Roman"/>
          <w:caps w:val="0"/>
        </w:rPr>
        <w:t>Petroleum</w:t>
      </w:r>
      <w:r w:rsidR="000D0643" w:rsidRPr="000D0643">
        <w:rPr>
          <w:szCs w:val="24"/>
          <w:b w:val="0"/>
          <w:i w:val="1"/>
          <w:sz w:val="24"/>
          <w:spacing w:val="0"/>
          <w:w w:val="100"/>
          <w:rFonts w:ascii="Times New Roman" w:cs="Times New Roman" w:hAnsi="Times New Roman"/>
          <w:caps w:val="0"/>
        </w:rPr>
        <w:t> </w:t>
      </w:r>
      <w:r w:rsidR="000D0643" w:rsidRPr="000D0643">
        <w:rPr>
          <w:szCs w:val="24"/>
          <w:b w:val="0"/>
          <w:i w:val="1"/>
          <w:sz w:val="24"/>
          <w:spacing w:val="0"/>
          <w:w w:val="100"/>
          <w:rFonts w:ascii="Times New Roman" w:cs="Times New Roman" w:hAnsi="Times New Roman"/>
          <w:caps w:val="0"/>
        </w:rPr>
        <w:t>subsidy</w:t>
      </w:r>
      <w:r w:rsidR="000D0643" w:rsidRPr="000D0643">
        <w:rPr>
          <w:szCs w:val="24"/>
          <w:b w:val="0"/>
          <w:i w:val="1"/>
          <w:sz w:val="24"/>
          <w:spacing w:val="0"/>
          <w:w w:val="100"/>
          <w:rFonts w:ascii="Times New Roman" w:cs="Times New Roman" w:hAnsi="Times New Roman"/>
          <w:caps w:val="0"/>
        </w:rPr>
        <w:t> </w:t>
      </w:r>
      <w:r w:rsidR="000D0643" w:rsidRPr="000D0643">
        <w:rPr>
          <w:szCs w:val="24"/>
          <w:b w:val="0"/>
          <w:i w:val="1"/>
          <w:sz w:val="24"/>
          <w:spacing w:val="0"/>
          <w:w w:val="100"/>
          <w:rFonts w:ascii="Times New Roman" w:cs="Times New Roman" w:hAnsi="Times New Roman"/>
          <w:caps w:val="0"/>
        </w:rPr>
        <w:t>issue</w:t>
      </w:r>
      <w:r w:rsidR="000D0643" w:rsidRPr="000D0643">
        <w:rPr>
          <w:szCs w:val="24"/>
          <w:b w:val="0"/>
          <w:i w:val="1"/>
          <w:sz w:val="24"/>
          <w:spacing w:val="0"/>
          <w:w w:val="100"/>
          <w:rFonts w:ascii="Times New Roman" w:cs="Times New Roman" w:hAnsi="Times New Roman"/>
          <w:caps w:val="0"/>
        </w:rPr>
        <w:t> </w:t>
      </w:r>
      <w:r w:rsidR="000D0643" w:rsidRPr="000D0643">
        <w:rPr>
          <w:szCs w:val="24"/>
          <w:b w:val="0"/>
          <w:i w:val="1"/>
          <w:sz w:val="24"/>
          <w:spacing w:val="0"/>
          <w:w w:val="100"/>
          <w:rFonts w:ascii="Times New Roman" w:cs="Times New Roman" w:hAnsi="Times New Roman"/>
          <w:caps w:val="0"/>
        </w:rPr>
        <w:t>analysis</w:t>
      </w:r>
      <w:r w:rsidR="000D0643" w:rsidRPr="000D0643">
        <w:rPr>
          <w:szCs w:val="24"/>
          <w:b w:val="0"/>
          <w:i w:val="1"/>
          <w:sz w:val="24"/>
          <w:spacing w:val="0"/>
          <w:w w:val="100"/>
          <w:rFonts w:ascii="Times New Roman" w:cs="Times New Roman" w:hAnsi="Times New Roman"/>
          <w:caps w:val="0"/>
        </w:rPr>
        <w:t> </w:t>
      </w:r>
      <w:r w:rsidR="000D0643" w:rsidRPr="000D0643">
        <w:rPr>
          <w:szCs w:val="24"/>
          <w:b w:val="0"/>
          <w:i w:val="1"/>
          <w:sz w:val="24"/>
          <w:spacing w:val="0"/>
          <w:w w:val="100"/>
          <w:rFonts w:ascii="Times New Roman" w:cs="Times New Roman" w:hAnsi="Times New Roman"/>
          <w:caps w:val="0"/>
        </w:rPr>
        <w:t>and</w:t>
      </w:r>
      <w:r w:rsidR="000D0643" w:rsidRPr="000D0643">
        <w:rPr>
          <w:szCs w:val="24"/>
          <w:b w:val="0"/>
          <w:i w:val="1"/>
          <w:sz w:val="24"/>
          <w:spacing w:val="0"/>
          <w:w w:val="100"/>
          <w:rFonts w:ascii="Times New Roman" w:cs="Times New Roman" w:hAnsi="Times New Roman"/>
          <w:caps w:val="0"/>
        </w:rPr>
        <w:t> </w:t>
      </w:r>
      <w:r w:rsidR="000D0643" w:rsidRPr="000D0643">
        <w:rPr>
          <w:szCs w:val="24"/>
          <w:b w:val="0"/>
          <w:i w:val="1"/>
          <w:sz w:val="24"/>
          <w:spacing w:val="0"/>
          <w:w w:val="100"/>
          <w:rFonts w:ascii="Times New Roman" w:cs="Times New Roman" w:hAnsi="Times New Roman"/>
          <w:caps w:val="0"/>
        </w:rPr>
        <w:t>stakeholder</w:t>
      </w:r>
      <w:r w:rsidR="000D0643" w:rsidRPr="000D0643">
        <w:rPr>
          <w:szCs w:val="24"/>
          <w:b w:val="0"/>
          <w:i w:val="1"/>
          <w:sz w:val="24"/>
          <w:spacing w:val="0"/>
          <w:w w:val="100"/>
          <w:rFonts w:ascii="Times New Roman" w:cs="Times New Roman" w:hAnsi="Times New Roman"/>
          <w:caps w:val="0"/>
        </w:rPr>
        <w:t> </w:t>
      </w:r>
      <w:r w:rsidR="000D0643" w:rsidRPr="000D0643">
        <w:rPr>
          <w:szCs w:val="24"/>
          <w:b w:val="0"/>
          <w:i w:val="1"/>
          <w:sz w:val="24"/>
          <w:spacing w:val="0"/>
          <w:w w:val="100"/>
          <w:rFonts w:ascii="Times New Roman" w:cs="Times New Roman" w:hAnsi="Times New Roman"/>
          <w:caps w:val="0"/>
        </w:rPr>
        <w:t>mapping.</w:t>
      </w:r>
      <w:r w:rsidR="000D0643"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Centre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Democracy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Development</w:t>
      </w:r>
      <w:r w:rsidR="000D0643">
        <w:rPr>
          <w:szCs w:val="24"/>
          <w:b w:val="0"/>
          <w:i w:val="0"/>
          <w:sz w:val="24"/>
          <w:spacing w:val="0"/>
          <w:w w:val="100"/>
          <w:rFonts w:ascii="Times New Roman" w:cs="Times New Roman" w:hAnsi="Times New Roman"/>
          <w:caps w:val="0"/>
        </w:rPr>
        <w: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Spade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Consulting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Ltd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November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2011.</w:t>
      </w:r>
      <w:r w:rsidRPr="00A05757">
        <w:rPr>
          <w:szCs w:val="24"/>
          <w:b w:val="0"/>
          <w:i w:val="0"/>
          <w:sz w:val="24"/>
          <w:spacing w:val="0"/>
          <w:w w:val="100"/>
          <w:rFonts w:ascii="Times New Roman" w:cs="Times New Roman" w:hAnsi="Times New Roman"/>
          <w:caps w:val="0"/>
        </w:rPr>
        <w:t> </w:t>
      </w:r>
    </w:p>
    <w:p w:rsidR="00C44BA3" w:rsidRPr="00A05757" w:rsidRDefault="008F424B" w:rsidP="00BF388D">
      <w:pPr>
        <w:jc w:val="both"/>
        <w:spacing w:before="240" w:beforeAutospacing="0" w:after="360" w:afterAutospacing="0" w:lineRule="auto" w:line="240"/>
        <w:rPr>
          <w:szCs w:val="24"/>
          <w:b w:val="0"/>
          <w:i w:val="0"/>
          <w:sz w:val="24"/>
          <w:spacing w:val="0"/>
          <w:w w:val="100"/>
          <w:rFonts w:ascii="Times New Roman" w:cs="Times New Roman" w:hAnsi="Times New Roman"/>
          <w:caps w:val="0"/>
        </w:rPr>
        <w:snapToGrid w:val="0"/>
        <w:ind w:left="720" w:hanging="720"/>
        <w:textAlignment w:val="baseline"/>
      </w:pPr>
      <w:r w:rsidRPr="00A05757">
        <w:rPr>
          <w:szCs w:val="24"/>
          <w:b w:val="0"/>
          <w:i w:val="0"/>
          <w:sz w:val="24"/>
          <w:spacing w:val="0"/>
          <w:w w:val="100"/>
          <w:rFonts w:ascii="Times New Roman" w:cs="Times New Roman" w:hAnsi="Times New Roman"/>
          <w:caps w:val="0"/>
        </w:rPr>
        <w:t>ILO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(2012)</w:t>
      </w:r>
      <w:r w:rsidR="00BA53C3" w:rsidRPr="00A05757">
        <w:rPr>
          <w:szCs w:val="24"/>
          <w:b w:val="0"/>
          <w:i w:val="0"/>
          <w:sz w:val="24"/>
          <w:spacing w:val="0"/>
          <w:w w:val="100"/>
          <w:rFonts w:ascii="Times New Roman" w:cs="Times New Roman" w:hAnsi="Times New Roman"/>
          <w:caps w:val="0"/>
        </w:rPr>
        <w:t>.</w:t>
      </w:r>
      <w:r w:rsidRPr="00A05757">
        <w:rPr>
          <w:szCs w:val="24"/>
          <w:b w:val="0"/>
          <w:i w:val="0"/>
          <w:sz w:val="24"/>
          <w:spacing w:val="0"/>
          <w:w w:val="100"/>
          <w:rFonts w:ascii="Times New Roman" w:cs="Times New Roman" w:hAnsi="Times New Roman"/>
          <w:caps w:val="0"/>
        </w:rPr>
        <w:t> </w:t>
      </w:r>
      <w:r w:rsidRPr="000D0643">
        <w:rPr>
          <w:szCs w:val="24"/>
          <w:b w:val="0"/>
          <w:i w:val="1"/>
          <w:sz w:val="24"/>
          <w:spacing w:val="0"/>
          <w:w w:val="100"/>
          <w:rFonts w:ascii="Times New Roman" w:cs="Times New Roman" w:hAnsi="Times New Roman"/>
          <w:caps w:val="0"/>
        </w:rPr>
        <w:t>Global</w:t>
      </w:r>
      <w:r w:rsidRPr="000D0643">
        <w:rPr>
          <w:szCs w:val="24"/>
          <w:b w:val="0"/>
          <w:i w:val="1"/>
          <w:sz w:val="24"/>
          <w:spacing w:val="0"/>
          <w:w w:val="100"/>
          <w:rFonts w:ascii="Times New Roman" w:cs="Times New Roman" w:hAnsi="Times New Roman"/>
          <w:caps w:val="0"/>
        </w:rPr>
        <w:t> </w:t>
      </w:r>
      <w:r w:rsidR="000D0643" w:rsidRPr="000D0643">
        <w:rPr>
          <w:szCs w:val="24"/>
          <w:b w:val="0"/>
          <w:i w:val="1"/>
          <w:sz w:val="24"/>
          <w:spacing w:val="0"/>
          <w:w w:val="100"/>
          <w:rFonts w:ascii="Times New Roman" w:cs="Times New Roman" w:hAnsi="Times New Roman"/>
          <w:caps w:val="0"/>
        </w:rPr>
        <w:t>employment</w:t>
      </w:r>
      <w:r w:rsidR="000D0643" w:rsidRPr="000D0643">
        <w:rPr>
          <w:szCs w:val="24"/>
          <w:b w:val="0"/>
          <w:i w:val="1"/>
          <w:sz w:val="24"/>
          <w:spacing w:val="0"/>
          <w:w w:val="100"/>
          <w:rFonts w:ascii="Times New Roman" w:cs="Times New Roman" w:hAnsi="Times New Roman"/>
          <w:caps w:val="0"/>
        </w:rPr>
        <w:t> </w:t>
      </w:r>
      <w:r w:rsidRPr="000D0643">
        <w:rPr>
          <w:szCs w:val="24"/>
          <w:b w:val="0"/>
          <w:i w:val="1"/>
          <w:sz w:val="24"/>
          <w:spacing w:val="0"/>
          <w:w w:val="100"/>
          <w:rFonts w:ascii="Times New Roman" w:cs="Times New Roman" w:hAnsi="Times New Roman"/>
          <w:caps w:val="0"/>
        </w:rPr>
        <w:t>trends</w:t>
      </w:r>
      <w:r w:rsidRPr="000D0643">
        <w:rPr>
          <w:szCs w:val="24"/>
          <w:b w:val="0"/>
          <w:i w:val="1"/>
          <w:sz w:val="24"/>
          <w:spacing w:val="0"/>
          <w:w w:val="100"/>
          <w:rFonts w:ascii="Times New Roman" w:cs="Times New Roman" w:hAnsi="Times New Roman"/>
          <w:caps w:val="0"/>
        </w:rPr>
        <w:t> </w:t>
      </w:r>
      <w:r w:rsidRPr="000D0643">
        <w:rPr>
          <w:szCs w:val="24"/>
          <w:b w:val="0"/>
          <w:i w:val="1"/>
          <w:sz w:val="24"/>
          <w:spacing w:val="0"/>
          <w:w w:val="100"/>
          <w:rFonts w:ascii="Times New Roman" w:cs="Times New Roman" w:hAnsi="Times New Roman"/>
          <w:caps w:val="0"/>
        </w:rPr>
        <w:t>for</w:t>
      </w:r>
      <w:r w:rsidRPr="000D0643">
        <w:rPr>
          <w:szCs w:val="24"/>
          <w:b w:val="0"/>
          <w:i w:val="1"/>
          <w:sz w:val="24"/>
          <w:spacing w:val="0"/>
          <w:w w:val="100"/>
          <w:rFonts w:ascii="Times New Roman" w:cs="Times New Roman" w:hAnsi="Times New Roman"/>
          <w:caps w:val="0"/>
        </w:rPr>
        <w:t> </w:t>
      </w:r>
      <w:r w:rsidR="000D0643" w:rsidRPr="000D0643">
        <w:rPr>
          <w:szCs w:val="24"/>
          <w:b w:val="0"/>
          <w:i w:val="1"/>
          <w:sz w:val="24"/>
          <w:spacing w:val="0"/>
          <w:w w:val="100"/>
          <w:rFonts w:ascii="Times New Roman" w:cs="Times New Roman" w:hAnsi="Times New Roman"/>
          <w:caps w:val="0"/>
        </w:rPr>
        <w:t>youths.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file//c:1document/ilo/document.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18/4/21.</w:t>
      </w:r>
      <w:r w:rsidR="000D0643">
        <w:rPr>
          <w:szCs w:val="24"/>
          <w:b w:val="0"/>
          <w:i w:val="0"/>
          <w:sz w:val="24"/>
          <w:spacing w:val="0"/>
          <w:w w:val="100"/>
          <w:rFonts w:ascii="Times New Roman" w:cs="Times New Roman" w:hAnsi="Times New Roman"/>
          <w:caps w:val="0"/>
        </w:rPr>
        <w:t> </w:t>
      </w:r>
    </w:p>
    <w:p w:rsidR="00F017FA" w:rsidRPr="00A05757" w:rsidRDefault="000D0643" w:rsidP="00BF388D">
      <w:pPr>
        <w:jc w:val="both"/>
        <w:spacing w:before="240" w:beforeAutospacing="0" w:after="360" w:afterAutospacing="0" w:lineRule="auto" w:line="240"/>
        <w:rPr>
          <w:szCs w:val="24"/>
          <w:b w:val="0"/>
          <w:i w:val="0"/>
          <w:sz w:val="24"/>
          <w:spacing w:val="0"/>
          <w:w w:val="100"/>
          <w:rFonts w:ascii="Times New Roman" w:cs="Times New Roman" w:hAnsi="Times New Roman"/>
          <w:caps w:val="0"/>
        </w:rPr>
        <w:snapToGrid w:val="0"/>
        <w:ind w:left="720" w:hanging="720"/>
        <w:textAlignment w:val="baseline"/>
      </w:pPr>
      <w:r>
        <w:rPr>
          <w:szCs w:val="24"/>
          <w:b w:val="0"/>
          <w:i w:val="0"/>
          <w:sz w:val="24"/>
          <w:spacing w:val="0"/>
          <w:w w:val="100"/>
          <w:rFonts w:ascii="Times New Roman" w:cs="Times New Roman" w:hAnsi="Times New Roman"/>
          <w:caps w:val="0"/>
        </w:rPr>
        <w:t>ILO</w:t>
      </w:r>
      <w:r>
        <w:rPr>
          <w:szCs w:val="24"/>
          <w:b w:val="0"/>
          <w:i w:val="0"/>
          <w:sz w:val="24"/>
          <w:spacing w:val="0"/>
          <w:w w:val="100"/>
          <w:rFonts w:ascii="Times New Roman" w:cs="Times New Roman" w:hAnsi="Times New Roman"/>
          <w:caps w:val="0"/>
        </w:rPr>
        <w:t> </w:t>
      </w:r>
      <w:r w:rsidR="00C44BA3" w:rsidRPr="00A05757">
        <w:rPr>
          <w:szCs w:val="24"/>
          <w:b w:val="0"/>
          <w:i w:val="0"/>
          <w:sz w:val="24"/>
          <w:spacing w:val="0"/>
          <w:w w:val="100"/>
          <w:rFonts w:ascii="Times New Roman" w:cs="Times New Roman" w:hAnsi="Times New Roman"/>
          <w:caps w:val="0"/>
        </w:rPr>
        <w:t>(2010).</w:t>
      </w:r>
      <w:r>
        <w:rPr>
          <w:szCs w:val="24"/>
          <w:b w:val="0"/>
          <w:i w:val="0"/>
          <w:sz w:val="24"/>
          <w:spacing w:val="0"/>
          <w:w w:val="100"/>
          <w:rFonts w:ascii="Times New Roman" w:cs="Times New Roman" w:hAnsi="Times New Roman"/>
          <w:caps w:val="0"/>
        </w:rPr>
        <w:t> </w:t>
      </w:r>
      <w:r w:rsidR="00C44BA3" w:rsidRPr="000D0643">
        <w:rPr>
          <w:szCs w:val="24"/>
          <w:b w:val="0"/>
          <w:i w:val="1"/>
          <w:sz w:val="24"/>
          <w:spacing w:val="0"/>
          <w:w w:val="100"/>
          <w:rFonts w:ascii="Times New Roman" w:cs="Times New Roman" w:hAnsi="Times New Roman"/>
          <w:caps w:val="0"/>
        </w:rPr>
        <w:t>Meeting</w:t>
      </w:r>
      <w:r w:rsidR="00C44BA3" w:rsidRPr="000D0643">
        <w:rPr>
          <w:szCs w:val="24"/>
          <w:b w:val="0"/>
          <w:i w:val="1"/>
          <w:sz w:val="24"/>
          <w:spacing w:val="0"/>
          <w:w w:val="100"/>
          <w:rFonts w:ascii="Times New Roman" w:cs="Times New Roman" w:hAnsi="Times New Roman"/>
          <w:caps w:val="0"/>
        </w:rPr>
        <w:t> </w:t>
      </w:r>
      <w:r w:rsidR="00C44BA3" w:rsidRPr="000D0643">
        <w:rPr>
          <w:szCs w:val="24"/>
          <w:b w:val="0"/>
          <w:i w:val="1"/>
          <w:sz w:val="24"/>
          <w:spacing w:val="0"/>
          <w:w w:val="100"/>
          <w:rFonts w:ascii="Times New Roman" w:cs="Times New Roman" w:hAnsi="Times New Roman"/>
          <w:caps w:val="0"/>
        </w:rPr>
        <w:t>the</w:t>
      </w:r>
      <w:r w:rsidR="00C44BA3" w:rsidRPr="000D0643">
        <w:rPr>
          <w:szCs w:val="24"/>
          <w:b w:val="0"/>
          <w:i w:val="1"/>
          <w:sz w:val="24"/>
          <w:spacing w:val="0"/>
          <w:w w:val="100"/>
          <w:rFonts w:ascii="Times New Roman" w:cs="Times New Roman" w:hAnsi="Times New Roman"/>
          <w:caps w:val="0"/>
        </w:rPr>
        <w:t> </w:t>
      </w:r>
      <w:r w:rsidR="00C44BA3" w:rsidRPr="000D0643">
        <w:rPr>
          <w:szCs w:val="24"/>
          <w:b w:val="0"/>
          <w:i w:val="1"/>
          <w:sz w:val="24"/>
          <w:spacing w:val="0"/>
          <w:w w:val="100"/>
          <w:rFonts w:ascii="Times New Roman" w:cs="Times New Roman" w:hAnsi="Times New Roman"/>
          <w:caps w:val="0"/>
        </w:rPr>
        <w:t>challenges</w:t>
      </w:r>
      <w:r w:rsidR="00C44BA3" w:rsidRPr="000D0643">
        <w:rPr>
          <w:szCs w:val="24"/>
          <w:b w:val="0"/>
          <w:i w:val="1"/>
          <w:sz w:val="24"/>
          <w:spacing w:val="0"/>
          <w:w w:val="100"/>
          <w:rFonts w:ascii="Times New Roman" w:cs="Times New Roman" w:hAnsi="Times New Roman"/>
          <w:caps w:val="0"/>
        </w:rPr>
        <w:t> </w:t>
      </w:r>
      <w:r w:rsidR="00C44BA3" w:rsidRPr="000D0643">
        <w:rPr>
          <w:szCs w:val="24"/>
          <w:b w:val="0"/>
          <w:i w:val="1"/>
          <w:sz w:val="24"/>
          <w:spacing w:val="0"/>
          <w:w w:val="100"/>
          <w:rFonts w:ascii="Times New Roman" w:cs="Times New Roman" w:hAnsi="Times New Roman"/>
          <w:caps w:val="0"/>
        </w:rPr>
        <w:t>of</w:t>
      </w:r>
      <w:r w:rsidR="00C44BA3" w:rsidRPr="000D0643">
        <w:rPr>
          <w:szCs w:val="24"/>
          <w:b w:val="0"/>
          <w:i w:val="1"/>
          <w:sz w:val="24"/>
          <w:spacing w:val="0"/>
          <w:w w:val="100"/>
          <w:rFonts w:ascii="Times New Roman" w:cs="Times New Roman" w:hAnsi="Times New Roman"/>
          <w:caps w:val="0"/>
        </w:rPr>
        <w:t> </w:t>
      </w:r>
      <w:r w:rsidR="00C44BA3" w:rsidRPr="000D0643">
        <w:rPr>
          <w:szCs w:val="24"/>
          <w:b w:val="0"/>
          <w:i w:val="1"/>
          <w:sz w:val="24"/>
          <w:spacing w:val="0"/>
          <w:w w:val="100"/>
          <w:rFonts w:ascii="Times New Roman" w:cs="Times New Roman" w:hAnsi="Times New Roman"/>
          <w:caps w:val="0"/>
        </w:rPr>
        <w:t>rising</w:t>
      </w:r>
      <w:r w:rsidR="00C44BA3" w:rsidRPr="000D0643">
        <w:rPr>
          <w:szCs w:val="24"/>
          <w:b w:val="0"/>
          <w:i w:val="1"/>
          <w:sz w:val="24"/>
          <w:spacing w:val="0"/>
          <w:w w:val="100"/>
          <w:rFonts w:ascii="Times New Roman" w:cs="Times New Roman" w:hAnsi="Times New Roman"/>
          <w:caps w:val="0"/>
        </w:rPr>
        <w:t> </w:t>
      </w:r>
      <w:r w:rsidR="00C44BA3" w:rsidRPr="000D0643">
        <w:rPr>
          <w:szCs w:val="24"/>
          <w:b w:val="0"/>
          <w:i w:val="1"/>
          <w:sz w:val="24"/>
          <w:spacing w:val="0"/>
          <w:w w:val="100"/>
          <w:rFonts w:ascii="Times New Roman" w:cs="Times New Roman" w:hAnsi="Times New Roman"/>
          <w:caps w:val="0"/>
        </w:rPr>
        <w:t>unemployment</w:t>
      </w:r>
      <w:r w:rsidR="00C44BA3" w:rsidRPr="000D0643">
        <w:rPr>
          <w:szCs w:val="24"/>
          <w:b w:val="0"/>
          <w:i w:val="1"/>
          <w:sz w:val="24"/>
          <w:spacing w:val="0"/>
          <w:w w:val="100"/>
          <w:rFonts w:ascii="Times New Roman" w:cs="Times New Roman" w:hAnsi="Times New Roman"/>
          <w:caps w:val="0"/>
        </w:rPr>
        <w:t> </w:t>
      </w:r>
      <w:r w:rsidR="00C44BA3" w:rsidRPr="000D0643">
        <w:rPr>
          <w:szCs w:val="24"/>
          <w:b w:val="0"/>
          <w:i w:val="1"/>
          <w:sz w:val="24"/>
          <w:spacing w:val="0"/>
          <w:w w:val="100"/>
          <w:rFonts w:ascii="Times New Roman" w:cs="Times New Roman" w:hAnsi="Times New Roman"/>
          <w:caps w:val="0"/>
        </w:rPr>
        <w:t>and</w:t>
      </w:r>
      <w:r w:rsidR="00C44BA3" w:rsidRPr="000D0643">
        <w:rPr>
          <w:szCs w:val="24"/>
          <w:b w:val="0"/>
          <w:i w:val="1"/>
          <w:sz w:val="24"/>
          <w:spacing w:val="0"/>
          <w:w w:val="100"/>
          <w:rFonts w:ascii="Times New Roman" w:cs="Times New Roman" w:hAnsi="Times New Roman"/>
          <w:caps w:val="0"/>
        </w:rPr>
        <w:t> </w:t>
      </w:r>
      <w:r w:rsidR="00C44BA3" w:rsidRPr="000D0643">
        <w:rPr>
          <w:szCs w:val="24"/>
          <w:b w:val="0"/>
          <w:i w:val="1"/>
          <w:sz w:val="24"/>
          <w:spacing w:val="0"/>
          <w:w w:val="100"/>
          <w:rFonts w:ascii="Times New Roman" w:cs="Times New Roman" w:hAnsi="Times New Roman"/>
          <w:caps w:val="0"/>
        </w:rPr>
        <w:t>underdevelopment</w:t>
      </w:r>
      <w:r w:rsidR="00C44BA3" w:rsidRPr="00A05757">
        <w:rPr>
          <w:szCs w:val="24"/>
          <w:b w:val="0"/>
          <w:i w:val="0"/>
          <w:sz w:val="24"/>
          <w:spacing w:val="0"/>
          <w:w w:val="100"/>
          <w:rFonts w:ascii="Times New Roman" w:cs="Times New Roman" w:hAnsi="Times New Roman"/>
          <w:caps w:val="0"/>
        </w:rPr>
        <w:t>.</w:t>
      </w:r>
      <w:r w:rsidR="00C44BA3" w:rsidRPr="00A05757">
        <w:rPr>
          <w:szCs w:val="24"/>
          <w:b w:val="0"/>
          <w:i w:val="0"/>
          <w:sz w:val="24"/>
          <w:spacing w:val="0"/>
          <w:w w:val="100"/>
          <w:rFonts w:ascii="Times New Roman" w:cs="Times New Roman" w:hAnsi="Times New Roman"/>
          <w:caps w:val="0"/>
        </w:rPr>
        <w:t> </w:t>
      </w:r>
      <w:r w:rsidR="00C44BA3" w:rsidRPr="00A05757">
        <w:rPr>
          <w:szCs w:val="24"/>
          <w:b w:val="0"/>
          <w:i w:val="0"/>
          <w:sz w:val="24"/>
          <w:spacing w:val="0"/>
          <w:w w:val="100"/>
          <w:rFonts w:ascii="Times New Roman" w:cs="Times New Roman" w:hAnsi="Times New Roman"/>
          <w:caps w:val="0"/>
        </w:rPr>
        <w:t>Report</w:t>
      </w:r>
      <w:r w:rsidR="00C44BA3" w:rsidRPr="00A05757">
        <w:rPr>
          <w:szCs w:val="24"/>
          <w:b w:val="0"/>
          <w:i w:val="0"/>
          <w:sz w:val="24"/>
          <w:spacing w:val="0"/>
          <w:w w:val="100"/>
          <w:rFonts w:ascii="Times New Roman" w:cs="Times New Roman" w:hAnsi="Times New Roman"/>
          <w:caps w:val="0"/>
        </w:rPr>
        <w:t> </w:t>
      </w:r>
      <w:r w:rsidR="00C44BA3" w:rsidRPr="00A05757">
        <w:rPr>
          <w:szCs w:val="24"/>
          <w:b w:val="0"/>
          <w:i w:val="0"/>
          <w:sz w:val="24"/>
          <w:spacing w:val="0"/>
          <w:w w:val="100"/>
          <w:rFonts w:ascii="Times New Roman" w:cs="Times New Roman" w:hAnsi="Times New Roman"/>
          <w:caps w:val="0"/>
        </w:rPr>
        <w:t>submitted</w:t>
      </w:r>
      <w:r w:rsidR="00C44BA3" w:rsidRPr="00A05757">
        <w:rPr>
          <w:szCs w:val="24"/>
          <w:b w:val="0"/>
          <w:i w:val="0"/>
          <w:sz w:val="24"/>
          <w:spacing w:val="0"/>
          <w:w w:val="100"/>
          <w:rFonts w:ascii="Times New Roman" w:cs="Times New Roman" w:hAnsi="Times New Roman"/>
          <w:caps w:val="0"/>
        </w:rPr>
        <w:t> </w:t>
      </w:r>
      <w:r w:rsidR="00C44BA3" w:rsidRPr="00A05757">
        <w:rPr>
          <w:szCs w:val="24"/>
          <w:b w:val="0"/>
          <w:i w:val="0"/>
          <w:sz w:val="24"/>
          <w:spacing w:val="0"/>
          <w:w w:val="100"/>
          <w:rFonts w:ascii="Times New Roman" w:cs="Times New Roman" w:hAnsi="Times New Roman"/>
          <w:caps w:val="0"/>
        </w:rPr>
        <w:t>by</w:t>
      </w:r>
      <w:r w:rsidR="00C44BA3" w:rsidRPr="00A05757">
        <w:rPr>
          <w:szCs w:val="24"/>
          <w:b w:val="0"/>
          <w:i w:val="0"/>
          <w:sz w:val="24"/>
          <w:spacing w:val="0"/>
          <w:w w:val="100"/>
          <w:rFonts w:ascii="Times New Roman" w:cs="Times New Roman" w:hAnsi="Times New Roman"/>
          <w:caps w:val="0"/>
        </w:rPr>
        <w:t> </w:t>
      </w:r>
      <w:r w:rsidR="00C44BA3" w:rsidRPr="00A05757">
        <w:rPr>
          <w:szCs w:val="24"/>
          <w:b w:val="0"/>
          <w:i w:val="0"/>
          <w:sz w:val="24"/>
          <w:spacing w:val="0"/>
          <w:w w:val="100"/>
          <w:rFonts w:ascii="Times New Roman" w:cs="Times New Roman" w:hAnsi="Times New Roman"/>
          <w:caps w:val="0"/>
        </w:rPr>
        <w:t>the</w:t>
      </w:r>
      <w:r w:rsidR="00C44BA3" w:rsidRPr="00A05757">
        <w:rPr>
          <w:szCs w:val="24"/>
          <w:b w:val="0"/>
          <w:i w:val="0"/>
          <w:sz w:val="24"/>
          <w:spacing w:val="0"/>
          <w:w w:val="100"/>
          <w:rFonts w:ascii="Times New Roman" w:cs="Times New Roman" w:hAnsi="Times New Roman"/>
          <w:caps w:val="0"/>
        </w:rPr>
        <w:t> </w:t>
      </w:r>
      <w:r w:rsidR="00C44BA3" w:rsidRPr="00A05757">
        <w:rPr>
          <w:szCs w:val="24"/>
          <w:b w:val="0"/>
          <w:i w:val="0"/>
          <w:sz w:val="24"/>
          <w:spacing w:val="0"/>
          <w:w w:val="100"/>
          <w:rFonts w:ascii="Times New Roman" w:cs="Times New Roman" w:hAnsi="Times New Roman"/>
          <w:caps w:val="0"/>
        </w:rPr>
        <w:t>ILO’s</w:t>
      </w:r>
      <w:r w:rsidR="00C44BA3" w:rsidRPr="00A05757">
        <w:rPr>
          <w:szCs w:val="24"/>
          <w:b w:val="0"/>
          <w:i w:val="0"/>
          <w:sz w:val="24"/>
          <w:spacing w:val="0"/>
          <w:w w:val="100"/>
          <w:rFonts w:ascii="Times New Roman" w:cs="Times New Roman" w:hAnsi="Times New Roman"/>
          <w:caps w:val="0"/>
        </w:rPr>
        <w:t> </w:t>
      </w:r>
      <w:r w:rsidR="00C44BA3" w:rsidRPr="00A05757">
        <w:rPr>
          <w:szCs w:val="24"/>
          <w:b w:val="0"/>
          <w:i w:val="0"/>
          <w:sz w:val="24"/>
          <w:spacing w:val="0"/>
          <w:w w:val="100"/>
          <w:rFonts w:ascii="Times New Roman" w:cs="Times New Roman" w:hAnsi="Times New Roman"/>
          <w:caps w:val="0"/>
        </w:rPr>
        <w:t>employment</w:t>
      </w:r>
      <w:r w:rsidR="00C44BA3" w:rsidRPr="00A05757">
        <w:rPr>
          <w:szCs w:val="24"/>
          <w:b w:val="0"/>
          <w:i w:val="0"/>
          <w:sz w:val="24"/>
          <w:spacing w:val="0"/>
          <w:w w:val="100"/>
          <w:rFonts w:ascii="Times New Roman" w:cs="Times New Roman" w:hAnsi="Times New Roman"/>
          <w:caps w:val="0"/>
        </w:rPr>
        <w:t> </w:t>
      </w:r>
      <w:r w:rsidR="00C44BA3" w:rsidRPr="00A05757">
        <w:rPr>
          <w:szCs w:val="24"/>
          <w:b w:val="0"/>
          <w:i w:val="0"/>
          <w:sz w:val="24"/>
          <w:spacing w:val="0"/>
          <w:w w:val="100"/>
          <w:rFonts w:ascii="Times New Roman" w:cs="Times New Roman" w:hAnsi="Times New Roman"/>
          <w:caps w:val="0"/>
        </w:rPr>
        <w:t>policy</w:t>
      </w:r>
      <w:r w:rsidR="00C44BA3" w:rsidRPr="00A05757">
        <w:rPr>
          <w:szCs w:val="24"/>
          <w:b w:val="0"/>
          <w:i w:val="0"/>
          <w:sz w:val="24"/>
          <w:spacing w:val="0"/>
          <w:w w:val="100"/>
          <w:rFonts w:ascii="Times New Roman" w:cs="Times New Roman" w:hAnsi="Times New Roman"/>
          <w:caps w:val="0"/>
        </w:rPr>
        <w:t> </w:t>
      </w:r>
      <w:r w:rsidR="00C44BA3" w:rsidRPr="00A05757">
        <w:rPr>
          <w:szCs w:val="24"/>
          <w:b w:val="0"/>
          <w:i w:val="0"/>
          <w:sz w:val="24"/>
          <w:spacing w:val="0"/>
          <w:w w:val="100"/>
          <w:rFonts w:ascii="Times New Roman" w:cs="Times New Roman" w:hAnsi="Times New Roman"/>
          <w:caps w:val="0"/>
        </w:rPr>
        <w:t>strategy</w:t>
      </w:r>
      <w:r w:rsidR="00C44BA3" w:rsidRPr="00A05757">
        <w:rPr>
          <w:szCs w:val="24"/>
          <w:b w:val="0"/>
          <w:i w:val="0"/>
          <w:sz w:val="24"/>
          <w:spacing w:val="0"/>
          <w:w w:val="100"/>
          <w:rFonts w:ascii="Times New Roman" w:cs="Times New Roman" w:hAnsi="Times New Roman"/>
          <w:caps w:val="0"/>
        </w:rPr>
        <w:t> </w:t>
      </w:r>
      <w:r w:rsidR="00C44BA3" w:rsidRPr="00A05757">
        <w:rPr>
          <w:szCs w:val="24"/>
          <w:b w:val="0"/>
          <w:i w:val="0"/>
          <w:sz w:val="24"/>
          <w:spacing w:val="0"/>
          <w:w w:val="100"/>
          <w:rFonts w:ascii="Times New Roman" w:cs="Times New Roman" w:hAnsi="Times New Roman"/>
          <w:caps w:val="0"/>
        </w:rPr>
        <w:t>formulation</w:t>
      </w:r>
      <w:r w:rsidR="00C44BA3" w:rsidRPr="00A05757">
        <w:rPr>
          <w:szCs w:val="24"/>
          <w:b w:val="0"/>
          <w:i w:val="0"/>
          <w:sz w:val="24"/>
          <w:spacing w:val="0"/>
          <w:w w:val="100"/>
          <w:rFonts w:ascii="Times New Roman" w:cs="Times New Roman" w:hAnsi="Times New Roman"/>
          <w:caps w:val="0"/>
        </w:rPr>
        <w:t> </w:t>
      </w:r>
      <w:r w:rsidR="00C44BA3" w:rsidRPr="00A05757">
        <w:rPr>
          <w:szCs w:val="24"/>
          <w:b w:val="0"/>
          <w:i w:val="0"/>
          <w:sz w:val="24"/>
          <w:spacing w:val="0"/>
          <w:w w:val="100"/>
          <w:rFonts w:ascii="Times New Roman" w:cs="Times New Roman" w:hAnsi="Times New Roman"/>
          <w:caps w:val="0"/>
        </w:rPr>
        <w:t>mission</w:t>
      </w:r>
      <w:r w:rsidR="00C44BA3" w:rsidRPr="00A05757">
        <w:rPr>
          <w:szCs w:val="24"/>
          <w:b w:val="0"/>
          <w:i w:val="0"/>
          <w:sz w:val="24"/>
          <w:spacing w:val="0"/>
          <w:w w:val="100"/>
          <w:rFonts w:ascii="Times New Roman" w:cs="Times New Roman" w:hAnsi="Times New Roman"/>
          <w:caps w:val="0"/>
        </w:rPr>
        <w:t> </w:t>
      </w:r>
      <w:r w:rsidR="00C44BA3" w:rsidRPr="00A05757">
        <w:rPr>
          <w:szCs w:val="24"/>
          <w:b w:val="0"/>
          <w:i w:val="0"/>
          <w:sz w:val="24"/>
          <w:spacing w:val="0"/>
          <w:w w:val="100"/>
          <w:rFonts w:ascii="Times New Roman" w:cs="Times New Roman" w:hAnsi="Times New Roman"/>
          <w:caps w:val="0"/>
        </w:rPr>
        <w:t>to</w:t>
      </w:r>
      <w:r w:rsidR="00C44BA3" w:rsidRPr="00A05757">
        <w:rPr>
          <w:szCs w:val="24"/>
          <w:b w:val="0"/>
          <w:i w:val="0"/>
          <w:sz w:val="24"/>
          <w:spacing w:val="0"/>
          <w:w w:val="100"/>
          <w:rFonts w:ascii="Times New Roman" w:cs="Times New Roman" w:hAnsi="Times New Roman"/>
          <w:caps w:val="0"/>
        </w:rPr>
        <w:t> </w:t>
      </w:r>
      <w:r w:rsidR="00C44BA3" w:rsidRPr="00A05757">
        <w:rPr>
          <w:szCs w:val="24"/>
          <w:b w:val="0"/>
          <w:i w:val="0"/>
          <w:sz w:val="24"/>
          <w:spacing w:val="0"/>
          <w:w w:val="100"/>
          <w:rFonts w:ascii="Times New Roman" w:cs="Times New Roman" w:hAnsi="Times New Roman"/>
          <w:caps w:val="0"/>
        </w:rPr>
        <w:t>Nigeria.</w:t>
      </w:r>
    </w:p>
    <w:p w:rsidR="00C44BA3" w:rsidRPr="00A05757" w:rsidRDefault="00F017FA" w:rsidP="00BF388D">
      <w:pPr>
        <w:jc w:val="both"/>
        <w:spacing w:before="240" w:beforeAutospacing="0" w:after="360" w:afterAutospacing="0" w:lineRule="auto" w:line="240"/>
        <w:rPr>
          <w:szCs w:val="24"/>
          <w:b w:val="0"/>
          <w:i w:val="0"/>
          <w:sz w:val="24"/>
          <w:spacing w:val="0"/>
          <w:w w:val="100"/>
          <w:rFonts w:ascii="Times New Roman" w:cs="Times New Roman" w:hAnsi="Times New Roman"/>
          <w:caps w:val="0"/>
        </w:rPr>
        <w:snapToGrid w:val="0"/>
        <w:ind w:left="720" w:hanging="720"/>
        <w:textAlignment w:val="baseline"/>
      </w:pPr>
      <w:r w:rsidRPr="00A05757">
        <w:rPr>
          <w:szCs w:val="24"/>
          <w:b w:val="0"/>
          <w:i w:val="0"/>
          <w:sz w:val="24"/>
          <w:spacing w:val="0"/>
          <w:w w:val="100"/>
          <w:rFonts w:ascii="Times New Roman" w:cs="Times New Roman" w:hAnsi="Times New Roman"/>
          <w:caps w:val="0"/>
        </w:rPr>
        <w:t>Jhingan,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w:t>
      </w:r>
      <w:r w:rsidR="000D0643">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w:t>
      </w:r>
      <w:r w:rsidR="00F9732B" w:rsidRPr="00A05757">
        <w:rPr>
          <w:szCs w:val="24"/>
          <w:b w:val="0"/>
          <w:i w:val="0"/>
          <w:sz w:val="24"/>
          <w:spacing w:val="0"/>
          <w:w w:val="100"/>
          <w:rFonts w:ascii="Times New Roman" w:cs="Times New Roman" w:hAnsi="Times New Roman"/>
          <w:caps w:val="0"/>
        </w:rPr>
        <w:t>.</w:t>
      </w:r>
      <w:r w:rsidR="000D0643">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(2011)</w:t>
      </w:r>
      <w:r w:rsidR="00BA53C3" w:rsidRPr="00A05757">
        <w:rPr>
          <w:szCs w:val="24"/>
          <w:b w:val="0"/>
          <w:i w:val="0"/>
          <w:sz w:val="24"/>
          <w:spacing w:val="0"/>
          <w:w w:val="100"/>
          <w:rFonts w:ascii="Times New Roman" w:cs="Times New Roman" w:hAnsi="Times New Roman"/>
          <w:caps w:val="0"/>
        </w:rPr>
        <w:t>.</w:t>
      </w:r>
      <w:r w:rsidRPr="00A05757">
        <w:rPr>
          <w:szCs w:val="24"/>
          <w:b w:val="0"/>
          <w:i w:val="0"/>
          <w:sz w:val="24"/>
          <w:spacing w:val="0"/>
          <w:w w:val="100"/>
          <w:rFonts w:ascii="Times New Roman" w:cs="Times New Roman" w:hAnsi="Times New Roman"/>
          <w:caps w:val="0"/>
        </w:rPr>
        <w:t> </w:t>
      </w:r>
      <w:r w:rsidRPr="000D0643">
        <w:rPr>
          <w:szCs w:val="24"/>
          <w:b w:val="0"/>
          <w:i w:val="1"/>
          <w:sz w:val="24"/>
          <w:spacing w:val="0"/>
          <w:w w:val="100"/>
          <w:rFonts w:ascii="Times New Roman" w:cs="Times New Roman" w:hAnsi="Times New Roman"/>
          <w:caps w:val="0"/>
        </w:rPr>
        <w:t>The</w:t>
      </w:r>
      <w:r w:rsidRPr="000D0643">
        <w:rPr>
          <w:szCs w:val="24"/>
          <w:b w:val="0"/>
          <w:i w:val="1"/>
          <w:sz w:val="24"/>
          <w:spacing w:val="0"/>
          <w:w w:val="100"/>
          <w:rFonts w:ascii="Times New Roman" w:cs="Times New Roman" w:hAnsi="Times New Roman"/>
          <w:caps w:val="0"/>
        </w:rPr>
        <w:t> </w:t>
      </w:r>
      <w:r w:rsidR="000D0643" w:rsidRPr="000D0643">
        <w:rPr>
          <w:szCs w:val="24"/>
          <w:b w:val="0"/>
          <w:i w:val="1"/>
          <w:sz w:val="24"/>
          <w:spacing w:val="0"/>
          <w:w w:val="100"/>
          <w:rFonts w:ascii="Times New Roman" w:cs="Times New Roman" w:hAnsi="Times New Roman"/>
          <w:caps w:val="0"/>
        </w:rPr>
        <w:t>economics</w:t>
      </w:r>
      <w:r w:rsidR="000D0643" w:rsidRPr="000D0643">
        <w:rPr>
          <w:szCs w:val="24"/>
          <w:b w:val="0"/>
          <w:i w:val="1"/>
          <w:sz w:val="24"/>
          <w:spacing w:val="0"/>
          <w:w w:val="100"/>
          <w:rFonts w:ascii="Times New Roman" w:cs="Times New Roman" w:hAnsi="Times New Roman"/>
          <w:caps w:val="0"/>
        </w:rPr>
        <w:t> </w:t>
      </w:r>
      <w:r w:rsidR="000D0643" w:rsidRPr="000D0643">
        <w:rPr>
          <w:szCs w:val="24"/>
          <w:b w:val="0"/>
          <w:i w:val="1"/>
          <w:sz w:val="24"/>
          <w:spacing w:val="0"/>
          <w:w w:val="100"/>
          <w:rFonts w:ascii="Times New Roman" w:cs="Times New Roman" w:hAnsi="Times New Roman"/>
          <w:caps w:val="0"/>
        </w:rPr>
        <w:t>of</w:t>
      </w:r>
      <w:r w:rsidR="000D0643" w:rsidRPr="000D0643">
        <w:rPr>
          <w:szCs w:val="24"/>
          <w:b w:val="0"/>
          <w:i w:val="1"/>
          <w:sz w:val="24"/>
          <w:spacing w:val="0"/>
          <w:w w:val="100"/>
          <w:rFonts w:ascii="Times New Roman" w:cs="Times New Roman" w:hAnsi="Times New Roman"/>
          <w:caps w:val="0"/>
        </w:rPr>
        <w:t> </w:t>
      </w:r>
      <w:r w:rsidR="000D0643" w:rsidRPr="000D0643">
        <w:rPr>
          <w:szCs w:val="24"/>
          <w:b w:val="0"/>
          <w:i w:val="1"/>
          <w:sz w:val="24"/>
          <w:spacing w:val="0"/>
          <w:w w:val="100"/>
          <w:rFonts w:ascii="Times New Roman" w:cs="Times New Roman" w:hAnsi="Times New Roman"/>
          <w:caps w:val="0"/>
        </w:rPr>
        <w:t>development</w:t>
      </w:r>
      <w:r w:rsidR="000D0643" w:rsidRPr="000D0643">
        <w:rPr>
          <w:szCs w:val="24"/>
          <w:b w:val="0"/>
          <w:i w:val="1"/>
          <w:sz w:val="24"/>
          <w:spacing w:val="0"/>
          <w:w w:val="100"/>
          <w:rFonts w:ascii="Times New Roman" w:cs="Times New Roman" w:hAnsi="Times New Roman"/>
          <w:caps w:val="0"/>
        </w:rPr>
        <w:t> </w:t>
      </w:r>
      <w:r w:rsidR="000D0643" w:rsidRPr="000D0643">
        <w:rPr>
          <w:szCs w:val="24"/>
          <w:b w:val="0"/>
          <w:i w:val="1"/>
          <w:sz w:val="24"/>
          <w:spacing w:val="0"/>
          <w:w w:val="100"/>
          <w:rFonts w:ascii="Times New Roman" w:cs="Times New Roman" w:hAnsi="Times New Roman"/>
          <w:caps w:val="0"/>
        </w:rPr>
        <w:t>and</w:t>
      </w:r>
      <w:r w:rsidR="000D0643" w:rsidRPr="000D0643">
        <w:rPr>
          <w:szCs w:val="24"/>
          <w:b w:val="0"/>
          <w:i w:val="1"/>
          <w:sz w:val="24"/>
          <w:spacing w:val="0"/>
          <w:w w:val="100"/>
          <w:rFonts w:ascii="Times New Roman" w:cs="Times New Roman" w:hAnsi="Times New Roman"/>
          <w:caps w:val="0"/>
        </w:rPr>
        <w:t> </w:t>
      </w:r>
      <w:r w:rsidR="000D0643" w:rsidRPr="000D0643">
        <w:rPr>
          <w:szCs w:val="24"/>
          <w:b w:val="0"/>
          <w:i w:val="1"/>
          <w:sz w:val="24"/>
          <w:spacing w:val="0"/>
          <w:w w:val="100"/>
          <w:rFonts w:ascii="Times New Roman" w:cs="Times New Roman" w:hAnsi="Times New Roman"/>
          <w:caps w:val="0"/>
        </w:rPr>
        <w:t>planning</w:t>
      </w:r>
      <w:r w:rsidR="000D0643">
        <w:rPr>
          <w:szCs w:val="24"/>
          <w:b w:val="0"/>
          <w:i w:val="0"/>
          <w:sz w:val="24"/>
          <w:spacing w:val="0"/>
          <w:w w:val="100"/>
          <w:rFonts w:ascii="Times New Roman" w:cs="Times New Roman" w:hAnsi="Times New Roman"/>
          <w:caps w:val="0"/>
        </w:rPr>
        <w: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Vrinda</w:t>
      </w:r>
      <w:r w:rsidR="000D0643">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Publications</w:t>
      </w:r>
      <w:r w:rsidR="000D0643">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Ltd.</w:t>
      </w:r>
    </w:p>
    <w:p w:rsidR="00A84DB5" w:rsidRPr="00A05757" w:rsidRDefault="00C44BA3" w:rsidP="00BF388D">
      <w:pPr>
        <w:jc w:val="both"/>
        <w:spacing w:before="240" w:beforeAutospacing="0" w:after="360" w:afterAutospacing="0" w:lineRule="auto" w:line="240"/>
        <w:rPr>
          <w:szCs w:val="24"/>
          <w:b w:val="0"/>
          <w:i w:val="0"/>
          <w:sz w:val="24"/>
          <w:spacing w:val="0"/>
          <w:w w:val="100"/>
          <w:rFonts w:ascii="Times New Roman" w:cs="Times New Roman" w:hAnsi="Times New Roman"/>
          <w:caps w:val="0"/>
        </w:rPr>
        <w:snapToGrid w:val="0"/>
        <w:ind w:left="720" w:hanging="720"/>
        <w:textAlignment w:val="baseline"/>
      </w:pPr>
      <w:r w:rsidRPr="00A05757">
        <w:rPr>
          <w:szCs w:val="24"/>
          <w:b w:val="0"/>
          <w:i w:val="0"/>
          <w:sz w:val="24"/>
          <w:spacing w:val="0"/>
          <w:w w:val="100"/>
          <w:rFonts w:ascii="Times New Roman" w:cs="Times New Roman" w:hAnsi="Times New Roman"/>
          <w:caps w:val="0"/>
        </w:rPr>
        <w:t>John,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w:t>
      </w:r>
      <w:r w:rsidR="000D0643">
        <w:rPr>
          <w:szCs w:val="24"/>
          <w:b w:val="0"/>
          <w:i w:val="0"/>
          <w:sz w:val="24"/>
          <w:spacing w:val="0"/>
          <w:w w:val="100"/>
          <w:rFonts w:ascii="Times New Roman" w:cs="Times New Roman" w:hAnsi="Times New Roman"/>
          <w:caps w:val="0"/>
        </w:rPr>
        <w: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(2013)</w:t>
      </w:r>
      <w:r w:rsidR="000D0643">
        <w:rPr>
          <w:szCs w:val="24"/>
          <w:b w:val="0"/>
          <w:i w:val="0"/>
          <w:sz w:val="24"/>
          <w:spacing w:val="0"/>
          <w:w w:val="100"/>
          <w:rFonts w:ascii="Times New Roman" w:cs="Times New Roman" w:hAnsi="Times New Roman"/>
          <w:caps w:val="0"/>
        </w:rPr>
        <w:t>.</w:t>
      </w:r>
      <w:r w:rsidRPr="00A05757">
        <w:rPr>
          <w:szCs w:val="24"/>
          <w:b w:val="0"/>
          <w:i w:val="0"/>
          <w:sz w:val="24"/>
          <w:spacing w:val="0"/>
          <w:w w:val="100"/>
          <w:rFonts w:ascii="Times New Roman" w:cs="Times New Roman" w:hAnsi="Times New Roman"/>
          <w:caps w:val="0"/>
        </w:rPr>
        <w:t> </w:t>
      </w:r>
      <w:r w:rsidRPr="000D0643">
        <w:rPr>
          <w:szCs w:val="24"/>
          <w:b w:val="0"/>
          <w:i w:val="1"/>
          <w:sz w:val="24"/>
          <w:spacing w:val="0"/>
          <w:w w:val="100"/>
          <w:rFonts w:ascii="Times New Roman" w:cs="Times New Roman" w:hAnsi="Times New Roman"/>
          <w:caps w:val="0"/>
        </w:rPr>
        <w:t>Midterm</w:t>
      </w:r>
      <w:r w:rsidRPr="000D0643">
        <w:rPr>
          <w:szCs w:val="24"/>
          <w:b w:val="0"/>
          <w:i w:val="1"/>
          <w:sz w:val="24"/>
          <w:spacing w:val="0"/>
          <w:w w:val="100"/>
          <w:rFonts w:ascii="Times New Roman" w:cs="Times New Roman" w:hAnsi="Times New Roman"/>
          <w:caps w:val="0"/>
        </w:rPr>
        <w:t> </w:t>
      </w:r>
      <w:r w:rsidRPr="000D0643">
        <w:rPr>
          <w:szCs w:val="24"/>
          <w:b w:val="0"/>
          <w:i w:val="1"/>
          <w:sz w:val="24"/>
          <w:spacing w:val="0"/>
          <w:w w:val="100"/>
          <w:rFonts w:ascii="Times New Roman" w:cs="Times New Roman" w:hAnsi="Times New Roman"/>
          <w:caps w:val="0"/>
        </w:rPr>
        <w:t>challenges</w:t>
      </w:r>
      <w:r w:rsidRPr="000D0643">
        <w:rPr>
          <w:szCs w:val="24"/>
          <w:b w:val="0"/>
          <w:i w:val="1"/>
          <w:sz w:val="24"/>
          <w:spacing w:val="0"/>
          <w:w w:val="100"/>
          <w:rFonts w:ascii="Times New Roman" w:cs="Times New Roman" w:hAnsi="Times New Roman"/>
          <w:caps w:val="0"/>
        </w:rPr>
        <w:t> </w:t>
      </w:r>
      <w:r w:rsidRPr="000D0643">
        <w:rPr>
          <w:szCs w:val="24"/>
          <w:b w:val="0"/>
          <w:i w:val="1"/>
          <w:sz w:val="24"/>
          <w:spacing w:val="0"/>
          <w:w w:val="100"/>
          <w:rFonts w:ascii="Times New Roman" w:cs="Times New Roman" w:hAnsi="Times New Roman"/>
          <w:caps w:val="0"/>
        </w:rPr>
        <w:t>in</w:t>
      </w:r>
      <w:r w:rsidRPr="000D0643">
        <w:rPr>
          <w:szCs w:val="24"/>
          <w:b w:val="0"/>
          <w:i w:val="1"/>
          <w:sz w:val="24"/>
          <w:spacing w:val="0"/>
          <w:w w:val="100"/>
          <w:rFonts w:ascii="Times New Roman" w:cs="Times New Roman" w:hAnsi="Times New Roman"/>
          <w:caps w:val="0"/>
        </w:rPr>
        <w:t> </w:t>
      </w:r>
      <w:r w:rsidRPr="000D0643">
        <w:rPr>
          <w:szCs w:val="24"/>
          <w:b w:val="0"/>
          <w:i w:val="1"/>
          <w:sz w:val="24"/>
          <w:spacing w:val="0"/>
          <w:w w:val="100"/>
          <w:rFonts w:ascii="Times New Roman" w:cs="Times New Roman" w:hAnsi="Times New Roman"/>
          <w:caps w:val="0"/>
        </w:rPr>
        <w:t>Nigeria:</w:t>
      </w:r>
      <w:r w:rsidRPr="000D0643">
        <w:rPr>
          <w:szCs w:val="24"/>
          <w:b w:val="0"/>
          <w:i w:val="1"/>
          <w:sz w:val="24"/>
          <w:spacing w:val="0"/>
          <w:w w:val="100"/>
          <w:rFonts w:ascii="Times New Roman" w:cs="Times New Roman" w:hAnsi="Times New Roman"/>
          <w:caps w:val="0"/>
        </w:rPr>
        <w:t> </w:t>
      </w:r>
      <w:r w:rsidRPr="000D0643">
        <w:rPr>
          <w:szCs w:val="24"/>
          <w:b w:val="0"/>
          <w:i w:val="1"/>
          <w:sz w:val="24"/>
          <w:spacing w:val="0"/>
          <w:w w:val="100"/>
          <w:rFonts w:ascii="Times New Roman" w:cs="Times New Roman" w:hAnsi="Times New Roman"/>
          <w:caps w:val="0"/>
        </w:rPr>
        <w:t>Elections,</w:t>
      </w:r>
      <w:r w:rsidRPr="000D0643">
        <w:rPr>
          <w:szCs w:val="24"/>
          <w:b w:val="0"/>
          <w:i w:val="1"/>
          <w:sz w:val="24"/>
          <w:spacing w:val="0"/>
          <w:w w:val="100"/>
          <w:rFonts w:ascii="Times New Roman" w:cs="Times New Roman" w:hAnsi="Times New Roman"/>
          <w:caps w:val="0"/>
        </w:rPr>
        <w:t> </w:t>
      </w:r>
      <w:r w:rsidR="000D0643" w:rsidRPr="000D0643">
        <w:rPr>
          <w:szCs w:val="24"/>
          <w:b w:val="0"/>
          <w:i w:val="1"/>
          <w:sz w:val="24"/>
          <w:spacing w:val="0"/>
          <w:w w:val="100"/>
          <w:rFonts w:ascii="Times New Roman" w:cs="Times New Roman" w:hAnsi="Times New Roman"/>
          <w:caps w:val="0"/>
        </w:rPr>
        <w:t>parties</w:t>
      </w:r>
      <w:r w:rsidR="000D0643" w:rsidRPr="000D0643">
        <w:rPr>
          <w:szCs w:val="24"/>
          <w:b w:val="0"/>
          <w:i w:val="1"/>
          <w:sz w:val="24"/>
          <w:spacing w:val="0"/>
          <w:w w:val="100"/>
          <w:rFonts w:ascii="Times New Roman" w:cs="Times New Roman" w:hAnsi="Times New Roman"/>
          <w:caps w:val="0"/>
        </w:rPr>
        <w:t> </w:t>
      </w:r>
      <w:r w:rsidR="000D0643" w:rsidRPr="000D0643">
        <w:rPr>
          <w:szCs w:val="24"/>
          <w:b w:val="0"/>
          <w:i w:val="1"/>
          <w:sz w:val="24"/>
          <w:spacing w:val="0"/>
          <w:w w:val="100"/>
          <w:rFonts w:ascii="Times New Roman" w:cs="Times New Roman" w:hAnsi="Times New Roman"/>
          <w:caps w:val="0"/>
        </w:rPr>
        <w:t>and</w:t>
      </w:r>
      <w:r w:rsidR="000D0643" w:rsidRPr="000D0643">
        <w:rPr>
          <w:szCs w:val="24"/>
          <w:b w:val="0"/>
          <w:i w:val="1"/>
          <w:sz w:val="24"/>
          <w:spacing w:val="0"/>
          <w:w w:val="100"/>
          <w:rFonts w:ascii="Times New Roman" w:cs="Times New Roman" w:hAnsi="Times New Roman"/>
          <w:caps w:val="0"/>
        </w:rPr>
        <w:t> </w:t>
      </w:r>
      <w:r w:rsidR="000D0643" w:rsidRPr="000D0643">
        <w:rPr>
          <w:szCs w:val="24"/>
          <w:b w:val="0"/>
          <w:i w:val="1"/>
          <w:sz w:val="24"/>
          <w:spacing w:val="0"/>
          <w:w w:val="100"/>
          <w:rFonts w:ascii="Times New Roman" w:cs="Times New Roman" w:hAnsi="Times New Roman"/>
          <w:caps w:val="0"/>
        </w:rPr>
        <w:t>regional</w:t>
      </w:r>
      <w:r w:rsidR="000D0643" w:rsidRPr="000D0643">
        <w:rPr>
          <w:szCs w:val="24"/>
          <w:b w:val="0"/>
          <w:i w:val="1"/>
          <w:sz w:val="24"/>
          <w:spacing w:val="0"/>
          <w:w w:val="100"/>
          <w:rFonts w:ascii="Times New Roman" w:cs="Times New Roman" w:hAnsi="Times New Roman"/>
          <w:caps w:val="0"/>
        </w:rPr>
        <w:t> </w:t>
      </w:r>
      <w:r w:rsidR="000D0643" w:rsidRPr="000D0643">
        <w:rPr>
          <w:szCs w:val="24"/>
          <w:b w:val="0"/>
          <w:i w:val="1"/>
          <w:sz w:val="24"/>
          <w:spacing w:val="0"/>
          <w:w w:val="100"/>
          <w:rFonts w:ascii="Times New Roman" w:cs="Times New Roman" w:hAnsi="Times New Roman"/>
          <w:caps w:val="0"/>
        </w:rPr>
        <w:t>conflicts.</w:t>
      </w:r>
      <w:r w:rsidR="000D0643"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United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States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Institutes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peace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special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report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(334).</w:t>
      </w:r>
      <w:r w:rsidRPr="00A05757">
        <w:rPr>
          <w:szCs w:val="24"/>
          <w:b w:val="0"/>
          <w:i w:val="0"/>
          <w:sz w:val="24"/>
          <w:spacing w:val="0"/>
          <w:w w:val="100"/>
          <w:rFonts w:ascii="Times New Roman" w:cs="Times New Roman" w:hAnsi="Times New Roman"/>
          <w:caps w:val="0"/>
        </w:rPr>
        <w:t>  </w:t>
      </w:r>
    </w:p>
    <w:p w:rsidR="008C588B" w:rsidRPr="00A05757" w:rsidRDefault="00A84DB5" w:rsidP="00BF388D">
      <w:pPr>
        <w:jc w:val="both"/>
        <w:spacing w:before="240" w:beforeAutospacing="0" w:after="360" w:afterAutospacing="0" w:lineRule="auto" w:line="240"/>
        <w:rPr>
          <w:szCs w:val="24"/>
          <w:b w:val="0"/>
          <w:i w:val="0"/>
          <w:sz w:val="24"/>
          <w:spacing w:val="0"/>
          <w:w w:val="100"/>
          <w:rFonts w:ascii="Times New Roman" w:cs="Times New Roman" w:hAnsi="Times New Roman"/>
          <w:caps w:val="0"/>
        </w:rPr>
        <w:snapToGrid w:val="0"/>
        <w:ind w:left="720" w:hanging="720"/>
        <w:textAlignment w:val="baseline"/>
      </w:pPr>
      <w:r w:rsidRPr="00A05757">
        <w:rPr>
          <w:szCs w:val="24"/>
          <w:b w:val="0"/>
          <w:i w:val="0"/>
          <w:sz w:val="24"/>
          <w:spacing w:val="0"/>
          <w:w w:val="100"/>
          <w:rFonts w:ascii="Times New Roman" w:cs="Times New Roman" w:hAnsi="Times New Roman"/>
          <w:caps w:val="0"/>
        </w:rPr>
        <w:t>Laan,</w:t>
      </w:r>
      <w:r w:rsidR="000D0643">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(2010)</w:t>
      </w:r>
      <w:r w:rsidR="000D0643">
        <w:rPr>
          <w:szCs w:val="24"/>
          <w:b w:val="0"/>
          <w:i w:val="0"/>
          <w:sz w:val="24"/>
          <w:spacing w:val="0"/>
          <w:w w:val="100"/>
          <w:rFonts w:ascii="Times New Roman" w:cs="Times New Roman" w:hAnsi="Times New Roman"/>
          <w:caps w:val="0"/>
        </w:rPr>
        <w:t>.</w:t>
      </w:r>
      <w:r w:rsidRPr="00A05757">
        <w:rPr>
          <w:szCs w:val="24"/>
          <w:b w:val="0"/>
          <w:i w:val="0"/>
          <w:sz w:val="24"/>
          <w:spacing w:val="0"/>
          <w:w w:val="100"/>
          <w:rFonts w:ascii="Times New Roman" w:cs="Times New Roman" w:hAnsi="Times New Roman"/>
          <w:caps w:val="0"/>
        </w:rPr>
        <w:t> </w:t>
      </w:r>
      <w:r w:rsidRPr="000D0643">
        <w:rPr>
          <w:szCs w:val="24"/>
          <w:b w:val="0"/>
          <w:i w:val="1"/>
          <w:sz w:val="24"/>
          <w:spacing w:val="0"/>
          <w:w w:val="100"/>
          <w:rFonts w:ascii="Times New Roman" w:cs="Times New Roman" w:hAnsi="Times New Roman"/>
          <w:caps w:val="0"/>
        </w:rPr>
        <w:t>Strategies</w:t>
      </w:r>
      <w:r w:rsidRPr="000D0643">
        <w:rPr>
          <w:szCs w:val="24"/>
          <w:b w:val="0"/>
          <w:i w:val="1"/>
          <w:sz w:val="24"/>
          <w:spacing w:val="0"/>
          <w:w w:val="100"/>
          <w:rFonts w:ascii="Times New Roman" w:cs="Times New Roman" w:hAnsi="Times New Roman"/>
          <w:caps w:val="0"/>
        </w:rPr>
        <w:t> </w:t>
      </w:r>
      <w:r w:rsidRPr="000D0643">
        <w:rPr>
          <w:szCs w:val="24"/>
          <w:b w:val="0"/>
          <w:i w:val="1"/>
          <w:sz w:val="24"/>
          <w:spacing w:val="0"/>
          <w:w w:val="100"/>
          <w:rFonts w:ascii="Times New Roman" w:cs="Times New Roman" w:hAnsi="Times New Roman"/>
          <w:caps w:val="0"/>
        </w:rPr>
        <w:t>for</w:t>
      </w:r>
      <w:r w:rsidRPr="000D0643">
        <w:rPr>
          <w:szCs w:val="24"/>
          <w:b w:val="0"/>
          <w:i w:val="1"/>
          <w:sz w:val="24"/>
          <w:spacing w:val="0"/>
          <w:w w:val="100"/>
          <w:rFonts w:ascii="Times New Roman" w:cs="Times New Roman" w:hAnsi="Times New Roman"/>
          <w:caps w:val="0"/>
        </w:rPr>
        <w:t> </w:t>
      </w:r>
      <w:r w:rsidRPr="000D0643">
        <w:rPr>
          <w:szCs w:val="24"/>
          <w:b w:val="0"/>
          <w:i w:val="1"/>
          <w:sz w:val="24"/>
          <w:spacing w:val="0"/>
          <w:w w:val="100"/>
          <w:rFonts w:ascii="Times New Roman" w:cs="Times New Roman" w:hAnsi="Times New Roman"/>
          <w:caps w:val="0"/>
        </w:rPr>
        <w:t>reforming</w:t>
      </w:r>
      <w:r w:rsidRPr="000D0643">
        <w:rPr>
          <w:szCs w:val="24"/>
          <w:b w:val="0"/>
          <w:i w:val="1"/>
          <w:sz w:val="24"/>
          <w:spacing w:val="0"/>
          <w:w w:val="100"/>
          <w:rFonts w:ascii="Times New Roman" w:cs="Times New Roman" w:hAnsi="Times New Roman"/>
          <w:caps w:val="0"/>
        </w:rPr>
        <w:t> </w:t>
      </w:r>
      <w:r w:rsidRPr="000D0643">
        <w:rPr>
          <w:szCs w:val="24"/>
          <w:b w:val="0"/>
          <w:i w:val="1"/>
          <w:sz w:val="24"/>
          <w:spacing w:val="0"/>
          <w:w w:val="100"/>
          <w:rFonts w:ascii="Times New Roman" w:cs="Times New Roman" w:hAnsi="Times New Roman"/>
          <w:caps w:val="0"/>
        </w:rPr>
        <w:t>fossil</w:t>
      </w:r>
      <w:r w:rsidRPr="000D0643">
        <w:rPr>
          <w:szCs w:val="24"/>
          <w:b w:val="0"/>
          <w:i w:val="1"/>
          <w:sz w:val="24"/>
          <w:spacing w:val="0"/>
          <w:w w:val="100"/>
          <w:rFonts w:ascii="Times New Roman" w:cs="Times New Roman" w:hAnsi="Times New Roman"/>
          <w:caps w:val="0"/>
        </w:rPr>
        <w:t> </w:t>
      </w:r>
      <w:r w:rsidRPr="000D0643">
        <w:rPr>
          <w:szCs w:val="24"/>
          <w:b w:val="0"/>
          <w:i w:val="1"/>
          <w:sz w:val="24"/>
          <w:spacing w:val="0"/>
          <w:w w:val="100"/>
          <w:rFonts w:ascii="Times New Roman" w:cs="Times New Roman" w:hAnsi="Times New Roman"/>
          <w:caps w:val="0"/>
        </w:rPr>
        <w:t>fuel</w:t>
      </w:r>
      <w:r w:rsidRPr="000D0643">
        <w:rPr>
          <w:szCs w:val="24"/>
          <w:b w:val="0"/>
          <w:i w:val="1"/>
          <w:sz w:val="24"/>
          <w:spacing w:val="0"/>
          <w:w w:val="100"/>
          <w:rFonts w:ascii="Times New Roman" w:cs="Times New Roman" w:hAnsi="Times New Roman"/>
          <w:caps w:val="0"/>
        </w:rPr>
        <w:t> </w:t>
      </w:r>
      <w:r w:rsidRPr="000D0643">
        <w:rPr>
          <w:szCs w:val="24"/>
          <w:b w:val="0"/>
          <w:i w:val="1"/>
          <w:sz w:val="24"/>
          <w:spacing w:val="0"/>
          <w:w w:val="100"/>
          <w:rFonts w:ascii="Times New Roman" w:cs="Times New Roman" w:hAnsi="Times New Roman"/>
          <w:caps w:val="0"/>
        </w:rPr>
        <w:t>subsidies,</w:t>
      </w:r>
      <w:r w:rsidRPr="000D0643">
        <w:rPr>
          <w:szCs w:val="24"/>
          <w:b w:val="0"/>
          <w:i w:val="1"/>
          <w:sz w:val="24"/>
          <w:spacing w:val="0"/>
          <w:w w:val="100"/>
          <w:rFonts w:ascii="Times New Roman" w:cs="Times New Roman" w:hAnsi="Times New Roman"/>
          <w:caps w:val="0"/>
        </w:rPr>
        <w:t> </w:t>
      </w:r>
      <w:r w:rsidRPr="000D0643">
        <w:rPr>
          <w:szCs w:val="24"/>
          <w:b w:val="0"/>
          <w:i w:val="1"/>
          <w:sz w:val="24"/>
          <w:spacing w:val="0"/>
          <w:w w:val="100"/>
          <w:rFonts w:ascii="Times New Roman" w:cs="Times New Roman" w:hAnsi="Times New Roman"/>
          <w:caps w:val="0"/>
        </w:rPr>
        <w:t>practical</w:t>
      </w:r>
      <w:r w:rsidRPr="000D0643">
        <w:rPr>
          <w:szCs w:val="24"/>
          <w:b w:val="0"/>
          <w:i w:val="1"/>
          <w:sz w:val="24"/>
          <w:spacing w:val="0"/>
          <w:w w:val="100"/>
          <w:rFonts w:ascii="Times New Roman" w:cs="Times New Roman" w:hAnsi="Times New Roman"/>
          <w:caps w:val="0"/>
        </w:rPr>
        <w:t> </w:t>
      </w:r>
      <w:r w:rsidRPr="000D0643">
        <w:rPr>
          <w:szCs w:val="24"/>
          <w:b w:val="0"/>
          <w:i w:val="1"/>
          <w:sz w:val="24"/>
          <w:spacing w:val="0"/>
          <w:w w:val="100"/>
          <w:rFonts w:ascii="Times New Roman" w:cs="Times New Roman" w:hAnsi="Times New Roman"/>
          <w:caps w:val="0"/>
        </w:rPr>
        <w:t>lessons</w:t>
      </w:r>
      <w:r w:rsidRPr="000D0643">
        <w:rPr>
          <w:szCs w:val="24"/>
          <w:b w:val="0"/>
          <w:i w:val="1"/>
          <w:sz w:val="24"/>
          <w:spacing w:val="0"/>
          <w:w w:val="100"/>
          <w:rFonts w:ascii="Times New Roman" w:cs="Times New Roman" w:hAnsi="Times New Roman"/>
          <w:caps w:val="0"/>
        </w:rPr>
        <w:t> </w:t>
      </w:r>
      <w:r w:rsidRPr="000D0643">
        <w:rPr>
          <w:szCs w:val="24"/>
          <w:b w:val="0"/>
          <w:i w:val="1"/>
          <w:sz w:val="24"/>
          <w:spacing w:val="0"/>
          <w:w w:val="100"/>
          <w:rFonts w:ascii="Times New Roman" w:cs="Times New Roman" w:hAnsi="Times New Roman"/>
          <w:caps w:val="0"/>
        </w:rPr>
        <w:t>from</w:t>
      </w:r>
      <w:r w:rsidRPr="000D0643">
        <w:rPr>
          <w:szCs w:val="24"/>
          <w:b w:val="0"/>
          <w:i w:val="1"/>
          <w:sz w:val="24"/>
          <w:spacing w:val="0"/>
          <w:w w:val="100"/>
          <w:rFonts w:ascii="Times New Roman" w:cs="Times New Roman" w:hAnsi="Times New Roman"/>
          <w:caps w:val="0"/>
        </w:rPr>
        <w:t> </w:t>
      </w:r>
      <w:r w:rsidRPr="000D0643">
        <w:rPr>
          <w:szCs w:val="24"/>
          <w:b w:val="0"/>
          <w:i w:val="1"/>
          <w:sz w:val="24"/>
          <w:spacing w:val="0"/>
          <w:w w:val="100"/>
          <w:rFonts w:ascii="Times New Roman" w:cs="Times New Roman" w:hAnsi="Times New Roman"/>
          <w:caps w:val="0"/>
        </w:rPr>
        <w:t>Senegal.</w:t>
      </w:r>
      <w:r w:rsidRPr="000D0643">
        <w:rPr>
          <w:szCs w:val="24"/>
          <w:b w:val="0"/>
          <w:i w:val="1"/>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Global</w:t>
      </w:r>
      <w:r w:rsidRPr="00A05757">
        <w:rPr>
          <w:szCs w:val="24"/>
          <w:b w:val="0"/>
          <w:i w:val="0"/>
          <w:sz w:val="24"/>
          <w:spacing w:val="0"/>
          <w:w w:val="100"/>
          <w:rFonts w:ascii="Times New Roman" w:cs="Times New Roman" w:hAnsi="Times New Roman"/>
          <w:caps w:val="0"/>
        </w:rPr>
        <w:t> </w:t>
      </w:r>
      <w:r w:rsidR="000D0643" w:rsidRPr="00A05757">
        <w:rPr>
          <w:szCs w:val="24"/>
          <w:b w:val="0"/>
          <w:i w:val="0"/>
          <w:sz w:val="24"/>
          <w:spacing w:val="0"/>
          <w:w w:val="100"/>
          <w:rFonts w:ascii="Times New Roman" w:cs="Times New Roman" w:hAnsi="Times New Roman"/>
          <w:caps w:val="0"/>
        </w:rPr>
        <w:t>Subsidies</w:t>
      </w:r>
      <w:r w:rsidR="000D0643" w:rsidRPr="00A05757">
        <w:rPr>
          <w:szCs w:val="24"/>
          <w:b w:val="0"/>
          <w:i w:val="0"/>
          <w:sz w:val="24"/>
          <w:spacing w:val="0"/>
          <w:w w:val="100"/>
          <w:rFonts w:ascii="Times New Roman" w:cs="Times New Roman" w:hAnsi="Times New Roman"/>
          <w:caps w:val="0"/>
        </w:rPr>
        <w:t> </w:t>
      </w:r>
      <w:r w:rsidR="000D0643" w:rsidRPr="00A05757">
        <w:rPr>
          <w:szCs w:val="24"/>
          <w:b w:val="0"/>
          <w:i w:val="0"/>
          <w:sz w:val="24"/>
          <w:spacing w:val="0"/>
          <w:w w:val="100"/>
          <w:rFonts w:ascii="Times New Roman" w:cs="Times New Roman" w:hAnsi="Times New Roman"/>
          <w:caps w:val="0"/>
        </w:rPr>
        <w:t>Initiatives</w:t>
      </w:r>
      <w:r w:rsidR="000D0643"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(GSI)</w:t>
      </w:r>
      <w:r w:rsidRPr="00A05757">
        <w:rPr>
          <w:szCs w:val="24"/>
          <w:b w:val="0"/>
          <w:i w:val="0"/>
          <w:sz w:val="24"/>
          <w:spacing w:val="0"/>
          <w:w w:val="100"/>
          <w:rFonts w:ascii="Times New Roman" w:cs="Times New Roman" w:hAnsi="Times New Roman"/>
          <w:caps w:val="0"/>
        </w:rPr>
        <w:t> </w:t>
      </w:r>
      <w:r w:rsidR="000D0643" w:rsidRPr="00A05757">
        <w:rPr>
          <w:szCs w:val="24"/>
          <w:b w:val="0"/>
          <w:i w:val="0"/>
          <w:sz w:val="24"/>
          <w:spacing w:val="0"/>
          <w:w w:val="100"/>
          <w:rFonts w:ascii="Times New Roman" w:cs="Times New Roman" w:hAnsi="Times New Roman"/>
          <w:caps w:val="0"/>
        </w:rPr>
        <w:t>International</w:t>
      </w:r>
      <w:r w:rsidR="000D0643" w:rsidRPr="00A05757">
        <w:rPr>
          <w:szCs w:val="24"/>
          <w:b w:val="0"/>
          <w:i w:val="0"/>
          <w:sz w:val="24"/>
          <w:spacing w:val="0"/>
          <w:w w:val="100"/>
          <w:rFonts w:ascii="Times New Roman" w:cs="Times New Roman" w:hAnsi="Times New Roman"/>
          <w:caps w:val="0"/>
        </w:rPr>
        <w:t> </w:t>
      </w:r>
      <w:r w:rsidR="000D0643" w:rsidRPr="00A05757">
        <w:rPr>
          <w:szCs w:val="24"/>
          <w:b w:val="0"/>
          <w:i w:val="0"/>
          <w:sz w:val="24"/>
          <w:spacing w:val="0"/>
          <w:w w:val="100"/>
          <w:rFonts w:ascii="Times New Roman" w:cs="Times New Roman" w:hAnsi="Times New Roman"/>
          <w:caps w:val="0"/>
        </w:rPr>
        <w:t>Institute</w:t>
      </w:r>
      <w:r w:rsidR="000D0643" w:rsidRPr="00A05757">
        <w:rPr>
          <w:szCs w:val="24"/>
          <w:b w:val="0"/>
          <w:i w:val="0"/>
          <w:sz w:val="24"/>
          <w:spacing w:val="0"/>
          <w:w w:val="100"/>
          <w:rFonts w:ascii="Times New Roman" w:cs="Times New Roman" w:hAnsi="Times New Roman"/>
          <w:caps w:val="0"/>
        </w:rPr>
        <w:t> </w:t>
      </w:r>
      <w:r w:rsidR="000D0643" w:rsidRPr="00A05757">
        <w:rPr>
          <w:szCs w:val="24"/>
          <w:b w:val="0"/>
          <w:i w:val="0"/>
          <w:sz w:val="24"/>
          <w:spacing w:val="0"/>
          <w:w w:val="100"/>
          <w:rFonts w:ascii="Times New Roman" w:cs="Times New Roman" w:hAnsi="Times New Roman"/>
          <w:caps w:val="0"/>
        </w:rPr>
        <w:t>For</w:t>
      </w:r>
      <w:r w:rsidR="000D0643" w:rsidRPr="00A05757">
        <w:rPr>
          <w:szCs w:val="24"/>
          <w:b w:val="0"/>
          <w:i w:val="0"/>
          <w:sz w:val="24"/>
          <w:spacing w:val="0"/>
          <w:w w:val="100"/>
          <w:rFonts w:ascii="Times New Roman" w:cs="Times New Roman" w:hAnsi="Times New Roman"/>
          <w:caps w:val="0"/>
        </w:rPr>
        <w:t> </w:t>
      </w:r>
      <w:r w:rsidR="000D0643" w:rsidRPr="00A05757">
        <w:rPr>
          <w:szCs w:val="24"/>
          <w:b w:val="0"/>
          <w:i w:val="0"/>
          <w:sz w:val="24"/>
          <w:spacing w:val="0"/>
          <w:w w:val="100"/>
          <w:rFonts w:ascii="Times New Roman" w:cs="Times New Roman" w:hAnsi="Times New Roman"/>
          <w:caps w:val="0"/>
        </w:rPr>
        <w:t>Sustainable</w:t>
      </w:r>
      <w:r w:rsidR="000D0643" w:rsidRPr="00A05757">
        <w:rPr>
          <w:szCs w:val="24"/>
          <w:b w:val="0"/>
          <w:i w:val="0"/>
          <w:sz w:val="24"/>
          <w:spacing w:val="0"/>
          <w:w w:val="100"/>
          <w:rFonts w:ascii="Times New Roman" w:cs="Times New Roman" w:hAnsi="Times New Roman"/>
          <w:caps w:val="0"/>
        </w:rPr>
        <w:t> </w:t>
      </w:r>
      <w:r w:rsidR="000D0643" w:rsidRPr="00A05757">
        <w:rPr>
          <w:szCs w:val="24"/>
          <w:b w:val="0"/>
          <w:i w:val="0"/>
          <w:sz w:val="24"/>
          <w:spacing w:val="0"/>
          <w:w w:val="100"/>
          <w:rFonts w:ascii="Times New Roman" w:cs="Times New Roman" w:hAnsi="Times New Roman"/>
          <w:caps w:val="0"/>
        </w:rPr>
        <w:t>Development,</w:t>
      </w:r>
    </w:p>
    <w:p w:rsidR="00C44BA3" w:rsidRPr="00A05757" w:rsidRDefault="008C588B" w:rsidP="00BF388D">
      <w:pPr>
        <w:jc w:val="both"/>
        <w:spacing w:before="240" w:beforeAutospacing="0" w:after="360" w:afterAutospacing="0" w:lineRule="auto" w:line="240"/>
        <w:rPr>
          <w:szCs w:val="24"/>
          <w:b w:val="0"/>
          <w:i w:val="0"/>
          <w:sz w:val="24"/>
          <w:spacing w:val="0"/>
          <w:w w:val="100"/>
          <w:rFonts w:ascii="Times New Roman" w:cs="Times New Roman" w:hAnsi="Times New Roman"/>
          <w:caps w:val="0"/>
        </w:rPr>
        <w:snapToGrid w:val="0"/>
        <w:ind w:left="720" w:hanging="720"/>
        <w:textAlignment w:val="baseline"/>
      </w:pPr>
      <w:r w:rsidRPr="00A05757">
        <w:rPr>
          <w:szCs w:val="24"/>
          <w:b w:val="0"/>
          <w:i w:val="0"/>
          <w:sz w:val="24"/>
          <w:spacing w:val="0"/>
          <w:w w:val="100"/>
          <w:rFonts w:ascii="Times New Roman" w:cs="Times New Roman" w:hAnsi="Times New Roman"/>
          <w:caps w:val="0"/>
        </w:rPr>
        <w:t>Majekodunmi,</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w:t>
      </w:r>
      <w:r w:rsidR="00BA53C3" w:rsidRPr="00A05757">
        <w:rPr>
          <w:szCs w:val="24"/>
          <w:b w:val="0"/>
          <w:i w:val="0"/>
          <w:sz w:val="24"/>
          <w:spacing w:val="0"/>
          <w:w w:val="100"/>
          <w:rFonts w:ascii="Times New Roman" w:cs="Times New Roman" w:hAnsi="Times New Roman"/>
          <w:caps w:val="0"/>
        </w:rPr>
        <w: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(2013)</w:t>
      </w:r>
      <w:r w:rsidR="00BA53C3" w:rsidRPr="00A05757">
        <w:rPr>
          <w:szCs w:val="24"/>
          <w:b w:val="0"/>
          <w:i w:val="0"/>
          <w:sz w:val="24"/>
          <w:spacing w:val="0"/>
          <w:w w:val="100"/>
          <w:rFonts w:ascii="Times New Roman" w:cs="Times New Roman" w:hAnsi="Times New Roman"/>
          <w:caps w:val="0"/>
        </w:rPr>
        <w:t>.</w:t>
      </w:r>
      <w:r w:rsidR="000D0643">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political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economy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fuel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subsidy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removal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Nigeria.</w:t>
      </w:r>
      <w:r w:rsidRPr="00A05757">
        <w:rPr>
          <w:szCs w:val="24"/>
          <w:b w:val="0"/>
          <w:i w:val="0"/>
          <w:sz w:val="24"/>
          <w:spacing w:val="0"/>
          <w:w w:val="100"/>
          <w:rFonts w:ascii="Times New Roman" w:cs="Times New Roman" w:hAnsi="Times New Roman"/>
          <w:caps w:val="0"/>
        </w:rPr>
        <w:t>            </w:t>
      </w:r>
      <w:r w:rsidRPr="000D0643">
        <w:rPr>
          <w:szCs w:val="24"/>
          <w:b w:val="0"/>
          <w:i w:val="1"/>
          <w:sz w:val="24"/>
          <w:spacing w:val="0"/>
          <w:w w:val="100"/>
          <w:rFonts w:ascii="Times New Roman" w:cs="Times New Roman" w:hAnsi="Times New Roman"/>
          <w:caps w:val="0"/>
        </w:rPr>
        <w:t>International</w:t>
      </w:r>
      <w:r w:rsidRPr="000D0643">
        <w:rPr>
          <w:szCs w:val="24"/>
          <w:b w:val="0"/>
          <w:i w:val="1"/>
          <w:sz w:val="24"/>
          <w:spacing w:val="0"/>
          <w:w w:val="100"/>
          <w:rFonts w:ascii="Times New Roman" w:cs="Times New Roman" w:hAnsi="Times New Roman"/>
          <w:caps w:val="0"/>
        </w:rPr>
        <w:t> </w:t>
      </w:r>
      <w:r w:rsidRPr="000D0643">
        <w:rPr>
          <w:szCs w:val="24"/>
          <w:b w:val="0"/>
          <w:i w:val="1"/>
          <w:sz w:val="24"/>
          <w:spacing w:val="0"/>
          <w:w w:val="100"/>
          <w:rFonts w:ascii="Times New Roman" w:cs="Times New Roman" w:hAnsi="Times New Roman"/>
          <w:caps w:val="0"/>
        </w:rPr>
        <w:t>Journal</w:t>
      </w:r>
      <w:r w:rsidRPr="000D0643">
        <w:rPr>
          <w:szCs w:val="24"/>
          <w:b w:val="0"/>
          <w:i w:val="1"/>
          <w:sz w:val="24"/>
          <w:spacing w:val="0"/>
          <w:w w:val="100"/>
          <w:rFonts w:ascii="Times New Roman" w:cs="Times New Roman" w:hAnsi="Times New Roman"/>
          <w:caps w:val="0"/>
        </w:rPr>
        <w:t> </w:t>
      </w:r>
      <w:r w:rsidRPr="000D0643">
        <w:rPr>
          <w:szCs w:val="24"/>
          <w:b w:val="0"/>
          <w:i w:val="1"/>
          <w:sz w:val="24"/>
          <w:spacing w:val="0"/>
          <w:w w:val="100"/>
          <w:rFonts w:ascii="Times New Roman" w:cs="Times New Roman" w:hAnsi="Times New Roman"/>
          <w:caps w:val="0"/>
        </w:rPr>
        <w:t>of</w:t>
      </w:r>
      <w:r w:rsidRPr="000D0643">
        <w:rPr>
          <w:szCs w:val="24"/>
          <w:b w:val="0"/>
          <w:i w:val="1"/>
          <w:sz w:val="24"/>
          <w:spacing w:val="0"/>
          <w:w w:val="100"/>
          <w:rFonts w:ascii="Times New Roman" w:cs="Times New Roman" w:hAnsi="Times New Roman"/>
          <w:caps w:val="0"/>
        </w:rPr>
        <w:t> </w:t>
      </w:r>
      <w:r w:rsidR="000D0643" w:rsidRPr="000D0643">
        <w:rPr>
          <w:szCs w:val="24"/>
          <w:b w:val="0"/>
          <w:i w:val="1"/>
          <w:sz w:val="24"/>
          <w:spacing w:val="0"/>
          <w:w w:val="100"/>
          <w:rFonts w:ascii="Times New Roman" w:cs="Times New Roman" w:hAnsi="Times New Roman"/>
          <w:caps w:val="0"/>
        </w:rPr>
        <w:t>Management</w:t>
      </w:r>
      <w:r w:rsidR="000D0643" w:rsidRPr="000D0643">
        <w:rPr>
          <w:szCs w:val="24"/>
          <w:b w:val="0"/>
          <w:i w:val="1"/>
          <w:sz w:val="24"/>
          <w:spacing w:val="0"/>
          <w:w w:val="100"/>
          <w:rFonts w:ascii="Times New Roman" w:cs="Times New Roman" w:hAnsi="Times New Roman"/>
          <w:caps w:val="0"/>
        </w:rPr>
        <w:t> </w:t>
      </w:r>
      <w:r w:rsidRPr="000D0643">
        <w:rPr>
          <w:szCs w:val="24"/>
          <w:b w:val="0"/>
          <w:i w:val="1"/>
          <w:sz w:val="24"/>
          <w:spacing w:val="0"/>
          <w:w w:val="100"/>
          <w:rFonts w:ascii="Times New Roman" w:cs="Times New Roman" w:hAnsi="Times New Roman"/>
          <w:caps w:val="0"/>
        </w:rPr>
        <w:t>and</w:t>
      </w:r>
      <w:r w:rsidRPr="000D0643">
        <w:rPr>
          <w:szCs w:val="24"/>
          <w:b w:val="0"/>
          <w:i w:val="1"/>
          <w:sz w:val="24"/>
          <w:spacing w:val="0"/>
          <w:w w:val="100"/>
          <w:rFonts w:ascii="Times New Roman" w:cs="Times New Roman" w:hAnsi="Times New Roman"/>
          <w:caps w:val="0"/>
        </w:rPr>
        <w:t> </w:t>
      </w:r>
      <w:r w:rsidR="000D0643" w:rsidRPr="000D0643">
        <w:rPr>
          <w:szCs w:val="24"/>
          <w:b w:val="0"/>
          <w:i w:val="1"/>
          <w:sz w:val="24"/>
          <w:spacing w:val="0"/>
          <w:w w:val="100"/>
          <w:rFonts w:ascii="Times New Roman" w:cs="Times New Roman" w:hAnsi="Times New Roman"/>
          <w:caps w:val="0"/>
        </w:rPr>
        <w:t>Social</w:t>
      </w:r>
      <w:r w:rsidR="000D0643" w:rsidRPr="000D0643">
        <w:rPr>
          <w:szCs w:val="24"/>
          <w:b w:val="0"/>
          <w:i w:val="1"/>
          <w:sz w:val="24"/>
          <w:spacing w:val="0"/>
          <w:w w:val="100"/>
          <w:rFonts w:ascii="Times New Roman" w:cs="Times New Roman" w:hAnsi="Times New Roman"/>
          <w:caps w:val="0"/>
        </w:rPr>
        <w:t> </w:t>
      </w:r>
      <w:r w:rsidR="000D0643" w:rsidRPr="000D0643">
        <w:rPr>
          <w:szCs w:val="24"/>
          <w:b w:val="0"/>
          <w:i w:val="1"/>
          <w:sz w:val="24"/>
          <w:spacing w:val="0"/>
          <w:w w:val="100"/>
          <w:rFonts w:ascii="Times New Roman" w:cs="Times New Roman" w:hAnsi="Times New Roman"/>
          <w:caps w:val="0"/>
        </w:rPr>
        <w:t>Science</w:t>
      </w:r>
      <w:r w:rsidR="000D0643" w:rsidRPr="000D0643">
        <w:rPr>
          <w:szCs w:val="24"/>
          <w:b w:val="0"/>
          <w:i w:val="1"/>
          <w:sz w:val="24"/>
          <w:spacing w:val="0"/>
          <w:w w:val="100"/>
          <w:rFonts w:ascii="Times New Roman" w:cs="Times New Roman" w:hAnsi="Times New Roman"/>
          <w:caps w:val="0"/>
        </w:rPr>
        <w:t> </w:t>
      </w:r>
      <w:r w:rsidR="000D0643" w:rsidRPr="000D0643">
        <w:rPr>
          <w:szCs w:val="24"/>
          <w:b w:val="0"/>
          <w:i w:val="1"/>
          <w:sz w:val="24"/>
          <w:spacing w:val="0"/>
          <w:w w:val="100"/>
          <w:rFonts w:ascii="Times New Roman" w:cs="Times New Roman" w:hAnsi="Times New Roman"/>
          <w:caps w:val="0"/>
        </w:rPr>
        <w:t>Research</w:t>
      </w:r>
      <w:r w:rsidR="000D0643">
        <w:rPr>
          <w:szCs w:val="24"/>
          <w:b w:val="0"/>
          <w:i w:val="1"/>
          <w:sz w:val="24"/>
          <w:spacing w:val="0"/>
          <w:w w:val="100"/>
          <w:rFonts w:ascii="Times New Roman" w:cs="Times New Roman" w:hAnsi="Times New Roman"/>
          <w:caps w:val="0"/>
        </w:rPr>
        <w:t>,</w:t>
      </w:r>
      <w:r w:rsidRPr="00A05757">
        <w:rPr>
          <w:szCs w:val="24"/>
          <w:b w:val="0"/>
          <w:i w:val="0"/>
          <w:sz w:val="24"/>
          <w:spacing w:val="0"/>
          <w:w w:val="100"/>
          <w:rFonts w:ascii="Times New Roman" w:cs="Times New Roman" w:hAnsi="Times New Roman"/>
          <w:caps w:val="0"/>
        </w:rPr>
        <w:t> </w:t>
      </w:r>
      <w:r w:rsidRPr="000D0643">
        <w:rPr>
          <w:szCs w:val="24"/>
          <w:b w:val="0"/>
          <w:i w:val="1"/>
          <w:sz w:val="24"/>
          <w:spacing w:val="0"/>
          <w:w w:val="100"/>
          <w:rFonts w:ascii="Times New Roman" w:cs="Times New Roman" w:hAnsi="Times New Roman"/>
          <w:caps w:val="0"/>
        </w:rPr>
        <w:t>2</w:t>
      </w:r>
      <w:r w:rsidRPr="00A05757">
        <w:rPr>
          <w:szCs w:val="24"/>
          <w:b w:val="0"/>
          <w:i w:val="0"/>
          <w:sz w:val="24"/>
          <w:spacing w:val="0"/>
          <w:w w:val="100"/>
          <w:rFonts w:ascii="Times New Roman" w:cs="Times New Roman" w:hAnsi="Times New Roman"/>
          <w:caps w:val="0"/>
        </w:rPr>
        <w:t>(7).</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12-15.</w:t>
      </w:r>
    </w:p>
    <w:p w:rsidR="00F017FA" w:rsidRPr="00A05757" w:rsidRDefault="00C44BA3" w:rsidP="00BF388D">
      <w:pPr>
        <w:jc w:val="both"/>
        <w:spacing w:before="240" w:beforeAutospacing="0" w:after="360" w:afterAutospacing="0" w:lineRule="auto" w:line="240"/>
        <w:rPr>
          <w:szCs w:val="24"/>
          <w:b w:val="0"/>
          <w:i w:val="0"/>
          <w:sz w:val="24"/>
          <w:spacing w:val="0"/>
          <w:w w:val="100"/>
          <w:rFonts w:ascii="Times New Roman" w:cs="Times New Roman" w:hAnsi="Times New Roman"/>
          <w:caps w:val="0"/>
        </w:rPr>
        <w:snapToGrid w:val="0"/>
        <w:ind w:left="720" w:hanging="720"/>
        <w:textAlignment w:val="baseline"/>
      </w:pPr>
      <w:r w:rsidRPr="00A05757">
        <w:rPr>
          <w:szCs w:val="24"/>
          <w:b w:val="0"/>
          <w:i w:val="0"/>
          <w:sz w:val="24"/>
          <w:spacing w:val="0"/>
          <w:w w:val="100"/>
          <w:rFonts w:ascii="Times New Roman" w:cs="Times New Roman" w:hAnsi="Times New Roman"/>
          <w:caps w:val="0"/>
        </w:rPr>
        <w:t>Mosse,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w:t>
      </w:r>
      <w:r w:rsidR="000D0643">
        <w:rPr>
          <w:szCs w:val="24"/>
          <w:b w:val="0"/>
          <w:i w:val="0"/>
          <w:sz w:val="24"/>
          <w:spacing w:val="0"/>
          <w:w w:val="100"/>
          <w:rFonts w:ascii="Times New Roman" w:cs="Times New Roman" w:hAnsi="Times New Roman"/>
          <w:caps w:val="0"/>
        </w:rPr>
        <w: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(2013)</w:t>
      </w:r>
      <w:r w:rsidR="000D0643">
        <w:rPr>
          <w:szCs w:val="24"/>
          <w:b w:val="0"/>
          <w:i w:val="0"/>
          <w:sz w:val="24"/>
          <w:spacing w:val="0"/>
          <w:w w:val="100"/>
          <w:rFonts w:ascii="Times New Roman" w:cs="Times New Roman" w:hAnsi="Times New Roman"/>
          <w:caps w:val="0"/>
        </w:rPr>
        <w:t>.</w:t>
      </w:r>
      <w:r w:rsidRPr="00A05757">
        <w:rPr>
          <w:szCs w:val="24"/>
          <w:b w:val="0"/>
          <w:i w:val="0"/>
          <w:sz w:val="24"/>
          <w:spacing w:val="0"/>
          <w:w w:val="100"/>
          <w:rFonts w:ascii="Times New Roman" w:cs="Times New Roman" w:hAnsi="Times New Roman"/>
          <w:caps w:val="0"/>
        </w:rPr>
        <w:t> </w:t>
      </w:r>
      <w:r w:rsidRPr="000D0643">
        <w:rPr>
          <w:szCs w:val="24"/>
          <w:b w:val="0"/>
          <w:i w:val="1"/>
          <w:sz w:val="24"/>
          <w:spacing w:val="0"/>
          <w:w w:val="100"/>
          <w:rFonts w:ascii="Times New Roman" w:cs="Times New Roman" w:hAnsi="Times New Roman"/>
          <w:caps w:val="0"/>
        </w:rPr>
        <w:t>Promoting</w:t>
      </w:r>
      <w:r w:rsidRPr="000D0643">
        <w:rPr>
          <w:szCs w:val="24"/>
          <w:b w:val="0"/>
          <w:i w:val="1"/>
          <w:sz w:val="24"/>
          <w:spacing w:val="0"/>
          <w:w w:val="100"/>
          <w:rFonts w:ascii="Times New Roman" w:cs="Times New Roman" w:hAnsi="Times New Roman"/>
          <w:caps w:val="0"/>
        </w:rPr>
        <w:t> </w:t>
      </w:r>
      <w:r w:rsidRPr="000D0643">
        <w:rPr>
          <w:szCs w:val="24"/>
          <w:b w:val="0"/>
          <w:i w:val="1"/>
          <w:sz w:val="24"/>
          <w:spacing w:val="0"/>
          <w:w w:val="100"/>
          <w:rFonts w:ascii="Times New Roman" w:cs="Times New Roman" w:hAnsi="Times New Roman"/>
          <w:caps w:val="0"/>
        </w:rPr>
        <w:t>pro-poor</w:t>
      </w:r>
      <w:r w:rsidRPr="000D0643">
        <w:rPr>
          <w:szCs w:val="24"/>
          <w:b w:val="0"/>
          <w:i w:val="1"/>
          <w:sz w:val="24"/>
          <w:spacing w:val="0"/>
          <w:w w:val="100"/>
          <w:rFonts w:ascii="Times New Roman" w:cs="Times New Roman" w:hAnsi="Times New Roman"/>
          <w:caps w:val="0"/>
        </w:rPr>
        <w:t> </w:t>
      </w:r>
      <w:r w:rsidRPr="000D0643">
        <w:rPr>
          <w:szCs w:val="24"/>
          <w:b w:val="0"/>
          <w:i w:val="1"/>
          <w:sz w:val="24"/>
          <w:spacing w:val="0"/>
          <w:w w:val="100"/>
          <w:rFonts w:ascii="Times New Roman" w:cs="Times New Roman" w:hAnsi="Times New Roman"/>
          <w:caps w:val="0"/>
        </w:rPr>
        <w:t>growth</w:t>
      </w:r>
      <w:r w:rsidRPr="000D0643">
        <w:rPr>
          <w:szCs w:val="24"/>
          <w:b w:val="0"/>
          <w:i w:val="1"/>
          <w:sz w:val="24"/>
          <w:spacing w:val="0"/>
          <w:w w:val="100"/>
          <w:rFonts w:ascii="Times New Roman" w:cs="Times New Roman" w:hAnsi="Times New Roman"/>
          <w:caps w:val="0"/>
        </w:rPr>
        <w:t> </w:t>
      </w:r>
      <w:r w:rsidRPr="000D0643">
        <w:rPr>
          <w:szCs w:val="24"/>
          <w:b w:val="0"/>
          <w:i w:val="1"/>
          <w:sz w:val="24"/>
          <w:spacing w:val="0"/>
          <w:w w:val="100"/>
          <w:rFonts w:ascii="Times New Roman" w:cs="Times New Roman" w:hAnsi="Times New Roman"/>
          <w:caps w:val="0"/>
        </w:rPr>
        <w:t>in</w:t>
      </w:r>
      <w:r w:rsidRPr="000D0643">
        <w:rPr>
          <w:szCs w:val="24"/>
          <w:b w:val="0"/>
          <w:i w:val="1"/>
          <w:sz w:val="24"/>
          <w:spacing w:val="0"/>
          <w:w w:val="100"/>
          <w:rFonts w:ascii="Times New Roman" w:cs="Times New Roman" w:hAnsi="Times New Roman"/>
          <w:caps w:val="0"/>
        </w:rPr>
        <w:t> </w:t>
      </w:r>
      <w:r w:rsidRPr="000D0643">
        <w:rPr>
          <w:szCs w:val="24"/>
          <w:b w:val="0"/>
          <w:i w:val="1"/>
          <w:sz w:val="24"/>
          <w:spacing w:val="0"/>
          <w:w w:val="100"/>
          <w:rFonts w:ascii="Times New Roman" w:cs="Times New Roman" w:hAnsi="Times New Roman"/>
          <w:caps w:val="0"/>
        </w:rPr>
        <w:t>Ghana:</w:t>
      </w:r>
      <w:r w:rsidRPr="000D0643">
        <w:rPr>
          <w:szCs w:val="24"/>
          <w:b w:val="0"/>
          <w:i w:val="1"/>
          <w:sz w:val="24"/>
          <w:spacing w:val="0"/>
          <w:w w:val="100"/>
          <w:rFonts w:ascii="Times New Roman" w:cs="Times New Roman" w:hAnsi="Times New Roman"/>
          <w:caps w:val="0"/>
        </w:rPr>
        <w:t> </w:t>
      </w:r>
      <w:r w:rsidR="000D0643" w:rsidRPr="000D0643">
        <w:rPr>
          <w:szCs w:val="24"/>
          <w:b w:val="0"/>
          <w:i w:val="1"/>
          <w:sz w:val="24"/>
          <w:spacing w:val="0"/>
          <w:w w:val="100"/>
          <w:rFonts w:ascii="Times New Roman" w:cs="Times New Roman" w:hAnsi="Times New Roman"/>
          <w:caps w:val="0"/>
        </w:rPr>
        <w:t>Implementation</w:t>
      </w:r>
      <w:r w:rsidR="000D0643" w:rsidRPr="000D0643">
        <w:rPr>
          <w:szCs w:val="24"/>
          <w:b w:val="0"/>
          <w:i w:val="1"/>
          <w:sz w:val="24"/>
          <w:spacing w:val="0"/>
          <w:w w:val="100"/>
          <w:rFonts w:ascii="Times New Roman" w:cs="Times New Roman" w:hAnsi="Times New Roman"/>
          <w:caps w:val="0"/>
        </w:rPr>
        <w:t> </w:t>
      </w:r>
      <w:r w:rsidRPr="000D0643">
        <w:rPr>
          <w:szCs w:val="24"/>
          <w:b w:val="0"/>
          <w:i w:val="1"/>
          <w:sz w:val="24"/>
          <w:spacing w:val="0"/>
          <w:w w:val="100"/>
          <w:rFonts w:ascii="Times New Roman" w:cs="Times New Roman" w:hAnsi="Times New Roman"/>
          <w:caps w:val="0"/>
        </w:rPr>
        <w:t>challenges</w:t>
      </w:r>
      <w:r w:rsidRPr="000D0643">
        <w:rPr>
          <w:szCs w:val="24"/>
          <w:b w:val="0"/>
          <w:i w:val="1"/>
          <w:sz w:val="24"/>
          <w:spacing w:val="0"/>
          <w:w w:val="100"/>
          <w:rFonts w:ascii="Times New Roman" w:cs="Times New Roman" w:hAnsi="Times New Roman"/>
          <w:caps w:val="0"/>
        </w:rPr>
        <w:t> </w:t>
      </w:r>
      <w:r w:rsidRPr="000D0643">
        <w:rPr>
          <w:szCs w:val="24"/>
          <w:b w:val="0"/>
          <w:i w:val="1"/>
          <w:sz w:val="24"/>
          <w:spacing w:val="0"/>
          <w:w w:val="100"/>
          <w:rFonts w:ascii="Times New Roman" w:cs="Times New Roman" w:hAnsi="Times New Roman"/>
          <w:caps w:val="0"/>
        </w:rPr>
        <w:t>and</w:t>
      </w:r>
      <w:r w:rsidRPr="000D0643">
        <w:rPr>
          <w:szCs w:val="24"/>
          <w:b w:val="0"/>
          <w:i w:val="1"/>
          <w:sz w:val="24"/>
          <w:spacing w:val="0"/>
          <w:w w:val="100"/>
          <w:rFonts w:ascii="Times New Roman" w:cs="Times New Roman" w:hAnsi="Times New Roman"/>
          <w:caps w:val="0"/>
        </w:rPr>
        <w:t> </w:t>
      </w:r>
      <w:r w:rsidRPr="000D0643">
        <w:rPr>
          <w:szCs w:val="24"/>
          <w:b w:val="0"/>
          <w:i w:val="1"/>
          <w:sz w:val="24"/>
          <w:spacing w:val="0"/>
          <w:w w:val="100"/>
          <w:rFonts w:ascii="Times New Roman" w:cs="Times New Roman" w:hAnsi="Times New Roman"/>
          <w:caps w:val="0"/>
        </w:rPr>
        <w:t>issues</w:t>
      </w:r>
      <w:r w:rsidRPr="000D0643">
        <w:rPr>
          <w:szCs w:val="24"/>
          <w:b w:val="0"/>
          <w:i w:val="1"/>
          <w:sz w:val="24"/>
          <w:spacing w:val="0"/>
          <w:w w:val="100"/>
          <w:rFonts w:ascii="Times New Roman" w:cs="Times New Roman" w:hAnsi="Times New Roman"/>
          <w:caps w:val="0"/>
        </w:rPr>
        <w:t> </w:t>
      </w:r>
      <w:r w:rsidRPr="000D0643">
        <w:rPr>
          <w:szCs w:val="24"/>
          <w:b w:val="0"/>
          <w:i w:val="1"/>
          <w:sz w:val="24"/>
          <w:spacing w:val="0"/>
          <w:w w:val="100"/>
          <w:rFonts w:ascii="Times New Roman" w:cs="Times New Roman" w:hAnsi="Times New Roman"/>
          <w:caps w:val="0"/>
        </w:rPr>
        <w:t>for</w:t>
      </w:r>
      <w:r w:rsidRPr="000D0643">
        <w:rPr>
          <w:szCs w:val="24"/>
          <w:b w:val="0"/>
          <w:i w:val="1"/>
          <w:sz w:val="24"/>
          <w:spacing w:val="0"/>
          <w:w w:val="100"/>
          <w:rFonts w:ascii="Times New Roman" w:cs="Times New Roman" w:hAnsi="Times New Roman"/>
          <w:caps w:val="0"/>
        </w:rPr>
        <w:t> </w:t>
      </w:r>
      <w:r w:rsidRPr="000D0643">
        <w:rPr>
          <w:szCs w:val="24"/>
          <w:b w:val="0"/>
          <w:i w:val="1"/>
          <w:sz w:val="24"/>
          <w:spacing w:val="0"/>
          <w:w w:val="100"/>
          <w:rFonts w:ascii="Times New Roman" w:cs="Times New Roman" w:hAnsi="Times New Roman"/>
          <w:caps w:val="0"/>
        </w:rPr>
        <w:t>donors.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Seminar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paper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presented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joint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workshop</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donors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administrators,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Tema.</w:t>
      </w:r>
    </w:p>
    <w:p w:rsidR="00F017FA" w:rsidRPr="00A05757" w:rsidRDefault="00F017FA" w:rsidP="00BF388D">
      <w:pPr>
        <w:jc w:val="both"/>
        <w:spacing w:before="240" w:beforeAutospacing="0" w:after="360" w:afterAutospacing="0" w:lineRule="auto" w:line="240"/>
        <w:rPr>
          <w:szCs w:val="24"/>
          <w:b w:val="0"/>
          <w:i w:val="0"/>
          <w:sz w:val="24"/>
          <w:spacing w:val="0"/>
          <w:w w:val="100"/>
          <w:rFonts w:ascii="Times New Roman" w:cs="Times New Roman" w:hAnsi="Times New Roman"/>
          <w:caps w:val="0"/>
        </w:rPr>
        <w:snapToGrid w:val="0"/>
        <w:ind w:left="720" w:hanging="720"/>
        <w:textAlignment w:val="baseline"/>
      </w:pPr>
      <w:r w:rsidRPr="00A05757">
        <w:rPr>
          <w:szCs w:val="24"/>
          <w:b w:val="0"/>
          <w:i w:val="0"/>
          <w:sz w:val="24"/>
          <w:spacing w:val="0"/>
          <w:w w:val="100"/>
          <w:rFonts w:ascii="Times New Roman" w:cs="Times New Roman" w:hAnsi="Times New Roman"/>
          <w:caps w:val="0"/>
        </w:rPr>
        <w:t>Moyo,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w:t>
      </w:r>
      <w:r w:rsidR="00BA53C3" w:rsidRPr="00A05757">
        <w:rPr>
          <w:szCs w:val="24"/>
          <w:b w:val="0"/>
          <w:i w:val="0"/>
          <w:sz w:val="24"/>
          <w:spacing w:val="0"/>
          <w:w w:val="100"/>
          <w:rFonts w:ascii="Times New Roman" w:cs="Times New Roman" w:hAnsi="Times New Roman"/>
          <w:caps w:val="0"/>
        </w:rPr>
        <w:t>.</w:t>
      </w:r>
      <w:r w:rsidR="000D0643">
        <w:rPr>
          <w:szCs w:val="24"/>
          <w:b w:val="0"/>
          <w:i w:val="0"/>
          <w:sz w:val="24"/>
          <w:spacing w:val="0"/>
          <w:w w:val="100"/>
          <w:rFonts w:ascii="Times New Roman" w:cs="Times New Roman" w:hAnsi="Times New Roman"/>
          <w:caps w:val="0"/>
        </w:rPr>
        <w:t>,</w:t>
      </w:r>
      <w:r w:rsidR="00BA53C3" w:rsidRPr="00A05757">
        <w:rPr>
          <w:szCs w:val="24"/>
          <w:b w:val="0"/>
          <w:i w:val="0"/>
          <w:sz w:val="24"/>
          <w:spacing w:val="0"/>
          <w:w w:val="100"/>
          <w:rFonts w:ascii="Times New Roman" w:cs="Times New Roman" w:hAnsi="Times New Roman"/>
          <w:caps w:val="0"/>
        </w:rPr>
        <w:t> </w:t>
      </w:r>
      <w:r w:rsidR="00BA53C3" w:rsidRPr="00A05757">
        <w:rPr>
          <w:szCs w:val="24"/>
          <w:b w:val="0"/>
          <w:i w:val="0"/>
          <w:sz w:val="24"/>
          <w:spacing w:val="0"/>
          <w:w w:val="100"/>
          <w:rFonts w:ascii="Times New Roman" w:cs="Times New Roman" w:hAnsi="Times New Roman"/>
          <w:caps w:val="0"/>
        </w:rPr>
        <w:t>&amp;</w:t>
      </w:r>
      <w:r w:rsidR="000D0643">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Songwe</w:t>
      </w:r>
      <w:r w:rsidR="00BA53C3" w:rsidRPr="00A05757">
        <w:rPr>
          <w:szCs w:val="24"/>
          <w:b w:val="0"/>
          <w:i w:val="0"/>
          <w:sz w:val="24"/>
          <w:spacing w:val="0"/>
          <w:w w:val="100"/>
          <w:rFonts w:ascii="Times New Roman" w:cs="Times New Roman" w:hAnsi="Times New Roman"/>
          <w:caps w:val="0"/>
        </w:rPr>
        <w:t>,</w:t>
      </w:r>
      <w:r w:rsidR="00BA53C3" w:rsidRPr="00A05757">
        <w:rPr>
          <w:szCs w:val="24"/>
          <w:b w:val="0"/>
          <w:i w:val="0"/>
          <w:sz w:val="24"/>
          <w:spacing w:val="0"/>
          <w:w w:val="100"/>
          <w:rFonts w:ascii="Times New Roman" w:cs="Times New Roman" w:hAnsi="Times New Roman"/>
          <w:caps w:val="0"/>
        </w:rPr>
        <w:t> </w:t>
      </w:r>
      <w:r w:rsidR="00BA53C3" w:rsidRPr="00A05757">
        <w:rPr>
          <w:szCs w:val="24"/>
          <w:b w:val="0"/>
          <w:i w:val="0"/>
          <w:sz w:val="24"/>
          <w:spacing w:val="0"/>
          <w:w w:val="100"/>
          <w:rFonts w:ascii="Times New Roman" w:cs="Times New Roman" w:hAnsi="Times New Roman"/>
          <w:caps w:val="0"/>
        </w:rPr>
        <w:t>V.</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(2012).</w:t>
      </w:r>
      <w:r w:rsidRPr="00A05757">
        <w:rPr>
          <w:szCs w:val="24"/>
          <w:b w:val="0"/>
          <w:i w:val="0"/>
          <w:sz w:val="24"/>
          <w:spacing w:val="0"/>
          <w:w w:val="100"/>
          <w:rFonts w:ascii="Times New Roman" w:cs="Times New Roman" w:hAnsi="Times New Roman"/>
          <w:caps w:val="0"/>
        </w:rPr>
        <w:t> </w:t>
      </w:r>
      <w:r w:rsidR="000D0643" w:rsidRPr="000D0643">
        <w:rPr>
          <w:szCs w:val="24"/>
          <w:b w:val="0"/>
          <w:i w:val="1"/>
          <w:sz w:val="24"/>
          <w:spacing w:val="0"/>
          <w:w w:val="100"/>
          <w:rFonts w:ascii="Times New Roman" w:cs="Times New Roman" w:hAnsi="Times New Roman"/>
          <w:caps w:val="0"/>
        </w:rPr>
        <w:t>Removal</w:t>
      </w:r>
      <w:r w:rsidR="000D0643" w:rsidRPr="000D0643">
        <w:rPr>
          <w:szCs w:val="24"/>
          <w:b w:val="0"/>
          <w:i w:val="1"/>
          <w:sz w:val="24"/>
          <w:spacing w:val="0"/>
          <w:w w:val="100"/>
          <w:rFonts w:ascii="Times New Roman" w:cs="Times New Roman" w:hAnsi="Times New Roman"/>
          <w:caps w:val="0"/>
        </w:rPr>
        <w:t> </w:t>
      </w:r>
      <w:r w:rsidR="000D0643" w:rsidRPr="000D0643">
        <w:rPr>
          <w:szCs w:val="24"/>
          <w:b w:val="0"/>
          <w:i w:val="1"/>
          <w:sz w:val="24"/>
          <w:spacing w:val="0"/>
          <w:w w:val="100"/>
          <w:rFonts w:ascii="Times New Roman" w:cs="Times New Roman" w:hAnsi="Times New Roman"/>
          <w:caps w:val="0"/>
        </w:rPr>
        <w:t>of</w:t>
      </w:r>
      <w:r w:rsidR="000D0643" w:rsidRPr="000D0643">
        <w:rPr>
          <w:szCs w:val="24"/>
          <w:b w:val="0"/>
          <w:i w:val="1"/>
          <w:sz w:val="24"/>
          <w:spacing w:val="0"/>
          <w:w w:val="100"/>
          <w:rFonts w:ascii="Times New Roman" w:cs="Times New Roman" w:hAnsi="Times New Roman"/>
          <w:caps w:val="0"/>
        </w:rPr>
        <w:t> </w:t>
      </w:r>
      <w:r w:rsidR="000D0643" w:rsidRPr="000D0643">
        <w:rPr>
          <w:szCs w:val="24"/>
          <w:b w:val="0"/>
          <w:i w:val="1"/>
          <w:sz w:val="24"/>
          <w:spacing w:val="0"/>
          <w:w w:val="100"/>
          <w:rFonts w:ascii="Times New Roman" w:cs="Times New Roman" w:hAnsi="Times New Roman"/>
          <w:caps w:val="0"/>
        </w:rPr>
        <w:t>fuel</w:t>
      </w:r>
      <w:r w:rsidR="000D0643" w:rsidRPr="000D0643">
        <w:rPr>
          <w:szCs w:val="24"/>
          <w:b w:val="0"/>
          <w:i w:val="1"/>
          <w:sz w:val="24"/>
          <w:spacing w:val="0"/>
          <w:w w:val="100"/>
          <w:rFonts w:ascii="Times New Roman" w:cs="Times New Roman" w:hAnsi="Times New Roman"/>
          <w:caps w:val="0"/>
        </w:rPr>
        <w:t> </w:t>
      </w:r>
      <w:r w:rsidR="000D0643" w:rsidRPr="000D0643">
        <w:rPr>
          <w:szCs w:val="24"/>
          <w:b w:val="0"/>
          <w:i w:val="1"/>
          <w:sz w:val="24"/>
          <w:spacing w:val="0"/>
          <w:w w:val="100"/>
          <w:rFonts w:ascii="Times New Roman" w:cs="Times New Roman" w:hAnsi="Times New Roman"/>
          <w:caps w:val="0"/>
        </w:rPr>
        <w:t>subsidies</w:t>
      </w:r>
      <w:r w:rsidR="000D0643" w:rsidRPr="000D0643">
        <w:rPr>
          <w:szCs w:val="24"/>
          <w:b w:val="0"/>
          <w:i w:val="1"/>
          <w:sz w:val="24"/>
          <w:spacing w:val="0"/>
          <w:w w:val="100"/>
          <w:rFonts w:ascii="Times New Roman" w:cs="Times New Roman" w:hAnsi="Times New Roman"/>
          <w:caps w:val="0"/>
        </w:rPr>
        <w:t> </w:t>
      </w:r>
      <w:r w:rsidR="000D0643" w:rsidRPr="000D0643">
        <w:rPr>
          <w:szCs w:val="24"/>
          <w:b w:val="0"/>
          <w:i w:val="1"/>
          <w:sz w:val="24"/>
          <w:spacing w:val="0"/>
          <w:w w:val="100"/>
          <w:rFonts w:ascii="Times New Roman" w:cs="Times New Roman" w:hAnsi="Times New Roman"/>
          <w:caps w:val="0"/>
        </w:rPr>
        <w:t>in</w:t>
      </w:r>
      <w:r w:rsidR="000D0643" w:rsidRPr="000D0643">
        <w:rPr>
          <w:szCs w:val="24"/>
          <w:b w:val="0"/>
          <w:i w:val="1"/>
          <w:sz w:val="24"/>
          <w:spacing w:val="0"/>
          <w:w w:val="100"/>
          <w:rFonts w:ascii="Times New Roman" w:cs="Times New Roman" w:hAnsi="Times New Roman"/>
          <w:caps w:val="0"/>
        </w:rPr>
        <w:t> </w:t>
      </w:r>
      <w:r w:rsidR="000D0643" w:rsidRPr="000D0643">
        <w:rPr>
          <w:szCs w:val="24"/>
          <w:b w:val="0"/>
          <w:i w:val="1"/>
          <w:sz w:val="24"/>
          <w:spacing w:val="0"/>
          <w:w w:val="100"/>
          <w:rFonts w:ascii="Times New Roman" w:cs="Times New Roman" w:hAnsi="Times New Roman"/>
          <w:caps w:val="0"/>
        </w:rPr>
        <w:t>Nigeria</w:t>
      </w:r>
      <w:r w:rsidR="00F54D0B" w:rsidRPr="00A05757">
        <w:rPr>
          <w:szCs w:val="24"/>
          <w:b w:val="0"/>
          <w:i w:val="0"/>
          <w:sz w:val="24"/>
          <w:spacing w:val="0"/>
          <w:w w:val="100"/>
          <w:rFonts w:ascii="Times New Roman" w:cs="Times New Roman" w:hAnsi="Times New Roman"/>
          <w:caps w:val="0"/>
        </w:rPr>
        <w:t>:</w:t>
      </w:r>
      <w:r w:rsidR="00F54D0B" w:rsidRPr="00A05757">
        <w:rPr>
          <w:szCs w:val="24"/>
          <w:b w:val="0"/>
          <w:i w:val="0"/>
          <w:sz w:val="24"/>
          <w:spacing w:val="0"/>
          <w:w w:val="100"/>
          <w:rFonts w:ascii="Times New Roman" w:cs="Times New Roman" w:hAnsi="Times New Roman"/>
          <w:caps w:val="0"/>
        </w:rPr>
        <w:t> </w:t>
      </w:r>
      <w:r w:rsidR="00F54D0B" w:rsidRPr="000D0643">
        <w:rPr>
          <w:szCs w:val="24"/>
          <w:b w:val="0"/>
          <w:i w:val="1"/>
          <w:sz w:val="24"/>
          <w:spacing w:val="0"/>
          <w:w w:val="100"/>
          <w:rFonts w:ascii="Times New Roman" w:cs="Times New Roman" w:hAnsi="Times New Roman"/>
          <w:caps w:val="0"/>
        </w:rPr>
        <w:t>An</w:t>
      </w:r>
      <w:r w:rsidR="00F54D0B" w:rsidRPr="00A05757">
        <w:rPr>
          <w:szCs w:val="24"/>
          <w:b w:val="0"/>
          <w:i w:val="0"/>
          <w:sz w:val="24"/>
          <w:spacing w:val="0"/>
          <w:w w:val="100"/>
          <w:rFonts w:ascii="Times New Roman" w:cs="Times New Roman" w:hAnsi="Times New Roman"/>
          <w:caps w:val="0"/>
        </w:rPr>
        <w:t> </w:t>
      </w:r>
      <w:r w:rsidR="000D0643" w:rsidRPr="000D0643">
        <w:rPr>
          <w:szCs w:val="24"/>
          <w:b w:val="0"/>
          <w:i w:val="1"/>
          <w:sz w:val="24"/>
          <w:spacing w:val="0"/>
          <w:w w:val="100"/>
          <w:rFonts w:ascii="Times New Roman" w:cs="Times New Roman" w:hAnsi="Times New Roman"/>
          <w:caps w:val="0"/>
        </w:rPr>
        <w:t>economic</w:t>
      </w:r>
      <w:r w:rsidR="000D0643" w:rsidRPr="000D0643">
        <w:rPr>
          <w:szCs w:val="24"/>
          <w:b w:val="0"/>
          <w:i w:val="1"/>
          <w:sz w:val="24"/>
          <w:spacing w:val="0"/>
          <w:w w:val="100"/>
          <w:rFonts w:ascii="Times New Roman" w:cs="Times New Roman" w:hAnsi="Times New Roman"/>
          <w:caps w:val="0"/>
        </w:rPr>
        <w:t> </w:t>
      </w:r>
      <w:r w:rsidR="000D0643" w:rsidRPr="000D0643">
        <w:rPr>
          <w:szCs w:val="24"/>
          <w:b w:val="0"/>
          <w:i w:val="1"/>
          <w:sz w:val="24"/>
          <w:spacing w:val="0"/>
          <w:w w:val="100"/>
          <w:rFonts w:ascii="Times New Roman" w:cs="Times New Roman" w:hAnsi="Times New Roman"/>
          <w:caps w:val="0"/>
        </w:rPr>
        <w:t>necessity</w:t>
      </w:r>
      <w:r w:rsidR="000D0643" w:rsidRPr="000D0643">
        <w:rPr>
          <w:szCs w:val="24"/>
          <w:b w:val="0"/>
          <w:i w:val="1"/>
          <w:sz w:val="24"/>
          <w:spacing w:val="0"/>
          <w:w w:val="100"/>
          <w:rFonts w:ascii="Times New Roman" w:cs="Times New Roman" w:hAnsi="Times New Roman"/>
          <w:caps w:val="0"/>
        </w:rPr>
        <w:t>  </w:t>
      </w:r>
      <w:r w:rsidR="000D0643" w:rsidRPr="000D0643">
        <w:rPr>
          <w:szCs w:val="24"/>
          <w:b w:val="0"/>
          <w:i w:val="1"/>
          <w:sz w:val="24"/>
          <w:spacing w:val="0"/>
          <w:w w:val="100"/>
          <w:rFonts w:ascii="Times New Roman" w:cs="Times New Roman" w:hAnsi="Times New Roman"/>
          <w:caps w:val="0"/>
        </w:rPr>
        <w:t>and</w:t>
      </w:r>
      <w:r w:rsidR="000D0643" w:rsidRPr="000D0643">
        <w:rPr>
          <w:szCs w:val="24"/>
          <w:b w:val="0"/>
          <w:i w:val="1"/>
          <w:sz w:val="24"/>
          <w:spacing w:val="0"/>
          <w:w w:val="100"/>
          <w:rFonts w:ascii="Times New Roman" w:cs="Times New Roman" w:hAnsi="Times New Roman"/>
          <w:caps w:val="0"/>
        </w:rPr>
        <w:t> </w:t>
      </w:r>
      <w:r w:rsidR="000D0643" w:rsidRPr="000D0643">
        <w:rPr>
          <w:szCs w:val="24"/>
          <w:b w:val="0"/>
          <w:i w:val="1"/>
          <w:sz w:val="24"/>
          <w:spacing w:val="0"/>
          <w:w w:val="100"/>
          <w:rFonts w:ascii="Times New Roman" w:cs="Times New Roman" w:hAnsi="Times New Roman"/>
          <w:caps w:val="0"/>
        </w:rPr>
        <w:t>a</w:t>
      </w:r>
      <w:r w:rsidR="000D0643" w:rsidRPr="000D0643">
        <w:rPr>
          <w:szCs w:val="24"/>
          <w:b w:val="0"/>
          <w:i w:val="1"/>
          <w:sz w:val="24"/>
          <w:spacing w:val="0"/>
          <w:w w:val="100"/>
          <w:rFonts w:ascii="Times New Roman" w:cs="Times New Roman" w:hAnsi="Times New Roman"/>
          <w:caps w:val="0"/>
        </w:rPr>
        <w:t> </w:t>
      </w:r>
      <w:r w:rsidR="000D0643" w:rsidRPr="000D0643">
        <w:rPr>
          <w:szCs w:val="24"/>
          <w:b w:val="0"/>
          <w:i w:val="1"/>
          <w:sz w:val="24"/>
          <w:spacing w:val="0"/>
          <w:w w:val="100"/>
          <w:rFonts w:ascii="Times New Roman" w:cs="Times New Roman" w:hAnsi="Times New Roman"/>
          <w:caps w:val="0"/>
        </w:rPr>
        <w:t>political</w:t>
      </w:r>
      <w:r w:rsidR="000D0643" w:rsidRPr="000D0643">
        <w:rPr>
          <w:szCs w:val="24"/>
          <w:b w:val="0"/>
          <w:i w:val="1"/>
          <w:sz w:val="24"/>
          <w:spacing w:val="0"/>
          <w:w w:val="100"/>
          <w:rFonts w:ascii="Times New Roman" w:cs="Times New Roman" w:hAnsi="Times New Roman"/>
          <w:caps w:val="0"/>
        </w:rPr>
        <w:t> </w:t>
      </w:r>
      <w:r w:rsidR="000D0643" w:rsidRPr="000D0643">
        <w:rPr>
          <w:szCs w:val="24"/>
          <w:b w:val="0"/>
          <w:i w:val="1"/>
          <w:sz w:val="24"/>
          <w:spacing w:val="0"/>
          <w:w w:val="100"/>
          <w:rFonts w:ascii="Times New Roman" w:cs="Times New Roman" w:hAnsi="Times New Roman"/>
          <w:caps w:val="0"/>
        </w:rPr>
        <w:t>dilemma</w:t>
      </w:r>
      <w:r w:rsidR="000D0643">
        <w:rPr>
          <w:szCs w:val="24"/>
          <w:b w:val="0"/>
          <w:i w:val="0"/>
          <w:sz w:val="24"/>
          <w:spacing w:val="0"/>
          <w:w w:val="100"/>
          <w:rFonts w:ascii="Times New Roman" w:cs="Times New Roman" w:hAnsi="Times New Roman"/>
          <w:caps w:val="0"/>
        </w:rPr>
        <w:t>.</w:t>
      </w:r>
      <w:r w:rsidR="000D0643">
        <w:rPr>
          <w:szCs w:val="24"/>
          <w:b w:val="0"/>
          <w:i w:val="0"/>
          <w:sz w:val="24"/>
          <w:spacing w:val="0"/>
          <w:w w:val="100"/>
          <w:rFonts w:ascii="Times New Roman" w:cs="Times New Roman" w:hAnsi="Times New Roman"/>
          <w:caps w:val="0"/>
        </w:rPr>
        <w:t> </w:t>
      </w:r>
      <w:r w:rsidR="000D0643">
        <w:rPr>
          <w:szCs w:val="24"/>
          <w:b w:val="0"/>
          <w:i w:val="0"/>
          <w:sz w:val="24"/>
          <w:spacing w:val="0"/>
          <w:w w:val="100"/>
          <w:rFonts w:ascii="Times New Roman" w:cs="Times New Roman" w:hAnsi="Times New Roman"/>
          <w:caps w:val="0"/>
        </w:rPr>
        <w:t>Heinemann</w:t>
      </w:r>
      <w:r w:rsidR="000D0643">
        <w:rPr>
          <w:szCs w:val="24"/>
          <w:b w:val="0"/>
          <w:i w:val="0"/>
          <w:sz w:val="24"/>
          <w:spacing w:val="0"/>
          <w:w w:val="100"/>
          <w:rFonts w:ascii="Times New Roman" w:cs="Times New Roman" w:hAnsi="Times New Roman"/>
          <w:caps w:val="0"/>
        </w:rPr>
        <w:t> </w:t>
      </w:r>
      <w:r w:rsidR="000D0643">
        <w:rPr>
          <w:szCs w:val="24"/>
          <w:b w:val="0"/>
          <w:i w:val="0"/>
          <w:sz w:val="24"/>
          <w:spacing w:val="0"/>
          <w:w w:val="100"/>
          <w:rFonts w:ascii="Times New Roman" w:cs="Times New Roman" w:hAnsi="Times New Roman"/>
          <w:caps w:val="0"/>
        </w:rPr>
        <w:t>Publication.</w:t>
      </w:r>
      <w:r w:rsidR="000D0643">
        <w:rPr>
          <w:szCs w:val="24"/>
          <w:b w:val="0"/>
          <w:i w:val="0"/>
          <w:sz w:val="24"/>
          <w:spacing w:val="0"/>
          <w:w w:val="100"/>
          <w:rFonts w:ascii="Times New Roman" w:cs="Times New Roman" w:hAnsi="Times New Roman"/>
          <w:caps w:val="0"/>
        </w:rPr>
        <w:t> </w:t>
      </w:r>
    </w:p>
    <w:p w:rsidR="00F017FA" w:rsidRPr="00A05757" w:rsidRDefault="00F017FA" w:rsidP="00BF388D">
      <w:pPr>
        <w:jc w:val="both"/>
        <w:spacing w:before="240" w:beforeAutospacing="0" w:after="360" w:afterAutospacing="0" w:lineRule="auto" w:line="240"/>
        <w:rPr>
          <w:szCs w:val="24"/>
          <w:b w:val="0"/>
          <w:i w:val="0"/>
          <w:sz w:val="24"/>
          <w:spacing w:val="0"/>
          <w:w w:val="100"/>
          <w:rFonts w:ascii="Times New Roman" w:cs="Times New Roman" w:hAnsi="Times New Roman"/>
          <w:caps w:val="0"/>
        </w:rPr>
        <w:snapToGrid w:val="0"/>
        <w:ind w:left="720" w:hanging="720"/>
        <w:textAlignment w:val="baseline"/>
      </w:pPr>
      <w:r w:rsidRPr="00A05757">
        <w:rPr>
          <w:szCs w:val="24"/>
          <w:b w:val="0"/>
          <w:i w:val="0"/>
          <w:sz w:val="24"/>
          <w:spacing w:val="0"/>
          <w:w w:val="100"/>
          <w:rFonts w:ascii="Times New Roman" w:cs="Times New Roman" w:hAnsi="Times New Roman"/>
          <w:caps w:val="0"/>
        </w:rPr>
        <w:t>Moyo,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w:t>
      </w:r>
      <w:r w:rsidR="00F54D0B" w:rsidRPr="00A05757">
        <w:rPr>
          <w:szCs w:val="24"/>
          <w:b w:val="0"/>
          <w:i w:val="0"/>
          <w:sz w:val="24"/>
          <w:spacing w:val="0"/>
          <w:w w:val="100"/>
          <w:rFonts w:ascii="Times New Roman" w:cs="Times New Roman" w:hAnsi="Times New Roman"/>
          <w:caps w:val="0"/>
        </w:rPr>
        <w:t>.</w:t>
      </w:r>
      <w:r w:rsidR="00F54D0B"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(2012)</w:t>
      </w:r>
      <w:r w:rsidR="00F54D0B" w:rsidRPr="00A05757">
        <w:rPr>
          <w:szCs w:val="24"/>
          <w:b w:val="0"/>
          <w:i w:val="0"/>
          <w:sz w:val="24"/>
          <w:spacing w:val="0"/>
          <w:w w:val="100"/>
          <w:rFonts w:ascii="Times New Roman" w:cs="Times New Roman" w:hAnsi="Times New Roman"/>
          <w:caps w:val="0"/>
        </w:rPr>
        <w:t>.</w:t>
      </w:r>
      <w:r w:rsidRPr="00A05757">
        <w:rPr>
          <w:szCs w:val="24"/>
          <w:b w:val="0"/>
          <w:i w:val="0"/>
          <w:sz w:val="24"/>
          <w:spacing w:val="0"/>
          <w:w w:val="100"/>
          <w:rFonts w:ascii="Times New Roman" w:cs="Times New Roman" w:hAnsi="Times New Roman"/>
          <w:caps w:val="0"/>
        </w:rPr>
        <w:t> </w:t>
      </w:r>
      <w:r w:rsidRPr="000D0643">
        <w:rPr>
          <w:szCs w:val="24"/>
          <w:b w:val="0"/>
          <w:i w:val="1"/>
          <w:sz w:val="24"/>
          <w:spacing w:val="0"/>
          <w:w w:val="100"/>
          <w:rFonts w:ascii="Times New Roman" w:cs="Times New Roman" w:hAnsi="Times New Roman"/>
          <w:caps w:val="0"/>
        </w:rPr>
        <w:t>Removal</w:t>
      </w:r>
      <w:r w:rsidRPr="000D0643">
        <w:rPr>
          <w:szCs w:val="24"/>
          <w:b w:val="0"/>
          <w:i w:val="1"/>
          <w:sz w:val="24"/>
          <w:spacing w:val="0"/>
          <w:w w:val="100"/>
          <w:rFonts w:ascii="Times New Roman" w:cs="Times New Roman" w:hAnsi="Times New Roman"/>
          <w:caps w:val="0"/>
        </w:rPr>
        <w:t> </w:t>
      </w:r>
      <w:r w:rsidRPr="000D0643">
        <w:rPr>
          <w:szCs w:val="24"/>
          <w:b w:val="0"/>
          <w:i w:val="1"/>
          <w:sz w:val="24"/>
          <w:spacing w:val="0"/>
          <w:w w:val="100"/>
          <w:rFonts w:ascii="Times New Roman" w:cs="Times New Roman" w:hAnsi="Times New Roman"/>
          <w:caps w:val="0"/>
        </w:rPr>
        <w:t>of</w:t>
      </w:r>
      <w:r w:rsidRPr="000D0643">
        <w:rPr>
          <w:szCs w:val="24"/>
          <w:b w:val="0"/>
          <w:i w:val="1"/>
          <w:sz w:val="24"/>
          <w:spacing w:val="0"/>
          <w:w w:val="100"/>
          <w:rFonts w:ascii="Times New Roman" w:cs="Times New Roman" w:hAnsi="Times New Roman"/>
          <w:caps w:val="0"/>
        </w:rPr>
        <w:t> </w:t>
      </w:r>
      <w:r w:rsidRPr="000D0643">
        <w:rPr>
          <w:szCs w:val="24"/>
          <w:b w:val="0"/>
          <w:i w:val="1"/>
          <w:sz w:val="24"/>
          <w:spacing w:val="0"/>
          <w:w w:val="100"/>
          <w:rFonts w:ascii="Times New Roman" w:cs="Times New Roman" w:hAnsi="Times New Roman"/>
          <w:caps w:val="0"/>
        </w:rPr>
        <w:t>fuel</w:t>
      </w:r>
      <w:r w:rsidRPr="000D0643">
        <w:rPr>
          <w:szCs w:val="24"/>
          <w:b w:val="0"/>
          <w:i w:val="1"/>
          <w:sz w:val="24"/>
          <w:spacing w:val="0"/>
          <w:w w:val="100"/>
          <w:rFonts w:ascii="Times New Roman" w:cs="Times New Roman" w:hAnsi="Times New Roman"/>
          <w:caps w:val="0"/>
        </w:rPr>
        <w:t> </w:t>
      </w:r>
      <w:r w:rsidRPr="000D0643">
        <w:rPr>
          <w:szCs w:val="24"/>
          <w:b w:val="0"/>
          <w:i w:val="1"/>
          <w:sz w:val="24"/>
          <w:spacing w:val="0"/>
          <w:w w:val="100"/>
          <w:rFonts w:ascii="Times New Roman" w:cs="Times New Roman" w:hAnsi="Times New Roman"/>
          <w:caps w:val="0"/>
        </w:rPr>
        <w:t>subsidy</w:t>
      </w:r>
      <w:r w:rsidRPr="000D0643">
        <w:rPr>
          <w:szCs w:val="24"/>
          <w:b w:val="0"/>
          <w:i w:val="1"/>
          <w:sz w:val="24"/>
          <w:spacing w:val="0"/>
          <w:w w:val="100"/>
          <w:rFonts w:ascii="Times New Roman" w:cs="Times New Roman" w:hAnsi="Times New Roman"/>
          <w:caps w:val="0"/>
        </w:rPr>
        <w:t> </w:t>
      </w:r>
      <w:r w:rsidRPr="000D0643">
        <w:rPr>
          <w:szCs w:val="24"/>
          <w:b w:val="0"/>
          <w:i w:val="1"/>
          <w:sz w:val="24"/>
          <w:spacing w:val="0"/>
          <w:w w:val="100"/>
          <w:rFonts w:ascii="Times New Roman" w:cs="Times New Roman" w:hAnsi="Times New Roman"/>
          <w:caps w:val="0"/>
        </w:rPr>
        <w:t>in</w:t>
      </w:r>
      <w:r w:rsidRPr="000D0643">
        <w:rPr>
          <w:szCs w:val="24"/>
          <w:b w:val="0"/>
          <w:i w:val="1"/>
          <w:sz w:val="24"/>
          <w:spacing w:val="0"/>
          <w:w w:val="100"/>
          <w:rFonts w:ascii="Times New Roman" w:cs="Times New Roman" w:hAnsi="Times New Roman"/>
          <w:caps w:val="0"/>
        </w:rPr>
        <w:t> </w:t>
      </w:r>
      <w:r w:rsidRPr="000D0643">
        <w:rPr>
          <w:szCs w:val="24"/>
          <w:b w:val="0"/>
          <w:i w:val="1"/>
          <w:sz w:val="24"/>
          <w:spacing w:val="0"/>
          <w:w w:val="100"/>
          <w:rFonts w:ascii="Times New Roman" w:cs="Times New Roman" w:hAnsi="Times New Roman"/>
          <w:caps w:val="0"/>
        </w:rPr>
        <w:t>Nigeria:</w:t>
      </w:r>
      <w:r w:rsidRPr="000D0643">
        <w:rPr>
          <w:szCs w:val="24"/>
          <w:b w:val="0"/>
          <w:i w:val="1"/>
          <w:sz w:val="24"/>
          <w:spacing w:val="0"/>
          <w:w w:val="100"/>
          <w:rFonts w:ascii="Times New Roman" w:cs="Times New Roman" w:hAnsi="Times New Roman"/>
          <w:caps w:val="0"/>
        </w:rPr>
        <w:t> </w:t>
      </w:r>
      <w:r w:rsidRPr="000D0643">
        <w:rPr>
          <w:szCs w:val="24"/>
          <w:b w:val="0"/>
          <w:i w:val="1"/>
          <w:sz w:val="24"/>
          <w:spacing w:val="0"/>
          <w:w w:val="100"/>
          <w:rFonts w:ascii="Times New Roman" w:cs="Times New Roman" w:hAnsi="Times New Roman"/>
          <w:caps w:val="0"/>
        </w:rPr>
        <w:t>An</w:t>
      </w:r>
      <w:r w:rsidRPr="000D0643">
        <w:rPr>
          <w:szCs w:val="24"/>
          <w:b w:val="0"/>
          <w:i w:val="1"/>
          <w:sz w:val="24"/>
          <w:spacing w:val="0"/>
          <w:w w:val="100"/>
          <w:rFonts w:ascii="Times New Roman" w:cs="Times New Roman" w:hAnsi="Times New Roman"/>
          <w:caps w:val="0"/>
        </w:rPr>
        <w:t> </w:t>
      </w:r>
      <w:r w:rsidR="000D0643" w:rsidRPr="000D0643">
        <w:rPr>
          <w:szCs w:val="24"/>
          <w:b w:val="0"/>
          <w:i w:val="1"/>
          <w:sz w:val="24"/>
          <w:spacing w:val="0"/>
          <w:w w:val="100"/>
          <w:rFonts w:ascii="Times New Roman" w:cs="Times New Roman" w:hAnsi="Times New Roman"/>
          <w:caps w:val="0"/>
        </w:rPr>
        <w:t>economic</w:t>
      </w:r>
      <w:r w:rsidR="000D0643" w:rsidRPr="000D0643">
        <w:rPr>
          <w:szCs w:val="24"/>
          <w:b w:val="0"/>
          <w:i w:val="1"/>
          <w:sz w:val="24"/>
          <w:spacing w:val="0"/>
          <w:w w:val="100"/>
          <w:rFonts w:ascii="Times New Roman" w:cs="Times New Roman" w:hAnsi="Times New Roman"/>
          <w:caps w:val="0"/>
        </w:rPr>
        <w:t> </w:t>
      </w:r>
      <w:r w:rsidRPr="000D0643">
        <w:rPr>
          <w:szCs w:val="24"/>
          <w:b w:val="0"/>
          <w:i w:val="1"/>
          <w:sz w:val="24"/>
          <w:spacing w:val="0"/>
          <w:w w:val="100"/>
          <w:rFonts w:ascii="Times New Roman" w:cs="Times New Roman" w:hAnsi="Times New Roman"/>
          <w:caps w:val="0"/>
        </w:rPr>
        <w:t>necessity</w:t>
      </w:r>
      <w:r w:rsidRPr="000D0643">
        <w:rPr>
          <w:szCs w:val="24"/>
          <w:b w:val="0"/>
          <w:i w:val="1"/>
          <w:sz w:val="24"/>
          <w:spacing w:val="0"/>
          <w:w w:val="100"/>
          <w:rFonts w:ascii="Times New Roman" w:cs="Times New Roman" w:hAnsi="Times New Roman"/>
          <w:caps w:val="0"/>
        </w:rPr>
        <w:t> </w:t>
      </w:r>
      <w:r w:rsidRPr="000D0643">
        <w:rPr>
          <w:szCs w:val="24"/>
          <w:b w:val="0"/>
          <w:i w:val="1"/>
          <w:sz w:val="24"/>
          <w:spacing w:val="0"/>
          <w:w w:val="100"/>
          <w:rFonts w:ascii="Times New Roman" w:cs="Times New Roman" w:hAnsi="Times New Roman"/>
          <w:caps w:val="0"/>
        </w:rPr>
        <w:t>and</w:t>
      </w:r>
      <w:r w:rsidRPr="000D0643">
        <w:rPr>
          <w:szCs w:val="24"/>
          <w:b w:val="0"/>
          <w:i w:val="1"/>
          <w:sz w:val="24"/>
          <w:spacing w:val="0"/>
          <w:w w:val="100"/>
          <w:rFonts w:ascii="Times New Roman" w:cs="Times New Roman" w:hAnsi="Times New Roman"/>
          <w:caps w:val="0"/>
        </w:rPr>
        <w:t> </w:t>
      </w:r>
      <w:r w:rsidRPr="000D0643">
        <w:rPr>
          <w:szCs w:val="24"/>
          <w:b w:val="0"/>
          <w:i w:val="1"/>
          <w:sz w:val="24"/>
          <w:spacing w:val="0"/>
          <w:w w:val="100"/>
          <w:rFonts w:ascii="Times New Roman" w:cs="Times New Roman" w:hAnsi="Times New Roman"/>
          <w:caps w:val="0"/>
        </w:rPr>
        <w:t>a</w:t>
      </w:r>
      <w:r w:rsidRPr="000D0643">
        <w:rPr>
          <w:szCs w:val="24"/>
          <w:b w:val="0"/>
          <w:i w:val="1"/>
          <w:sz w:val="24"/>
          <w:spacing w:val="0"/>
          <w:w w:val="100"/>
          <w:rFonts w:ascii="Times New Roman" w:cs="Times New Roman" w:hAnsi="Times New Roman"/>
          <w:caps w:val="0"/>
        </w:rPr>
        <w:t> </w:t>
      </w:r>
      <w:r w:rsidRPr="000D0643">
        <w:rPr>
          <w:szCs w:val="24"/>
          <w:b w:val="0"/>
          <w:i w:val="1"/>
          <w:sz w:val="24"/>
          <w:spacing w:val="0"/>
          <w:w w:val="100"/>
          <w:rFonts w:ascii="Times New Roman" w:cs="Times New Roman" w:hAnsi="Times New Roman"/>
          <w:caps w:val="0"/>
        </w:rPr>
        <w:t>political</w:t>
      </w:r>
      <w:r w:rsidRPr="000D0643">
        <w:rPr>
          <w:szCs w:val="24"/>
          <w:b w:val="0"/>
          <w:i w:val="1"/>
          <w:sz w:val="24"/>
          <w:spacing w:val="0"/>
          <w:w w:val="100"/>
          <w:rFonts w:ascii="Times New Roman" w:cs="Times New Roman" w:hAnsi="Times New Roman"/>
          <w:caps w:val="0"/>
        </w:rPr>
        <w:t> </w:t>
      </w:r>
      <w:r w:rsidR="000D0643" w:rsidRPr="000D0643">
        <w:rPr>
          <w:szCs w:val="24"/>
          <w:b w:val="0"/>
          <w:i w:val="1"/>
          <w:sz w:val="24"/>
          <w:spacing w:val="0"/>
          <w:w w:val="100"/>
          <w:rFonts w:ascii="Times New Roman" w:cs="Times New Roman" w:hAnsi="Times New Roman"/>
          <w:caps w:val="0"/>
        </w:rPr>
        <w:t>dilemma.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Okonjo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Press.</w:t>
      </w:r>
    </w:p>
    <w:p w:rsidR="00F017FA" w:rsidRPr="00A05757" w:rsidRDefault="00F017FA" w:rsidP="00BF388D">
      <w:pPr>
        <w:jc w:val="both"/>
        <w:spacing w:before="240" w:beforeAutospacing="0" w:after="360" w:afterAutospacing="0" w:lineRule="auto" w:line="240"/>
        <w:rPr>
          <w:szCs w:val="24"/>
          <w:b w:val="0"/>
          <w:i w:val="0"/>
          <w:sz w:val="24"/>
          <w:spacing w:val="0"/>
          <w:w w:val="100"/>
          <w:rFonts w:ascii="Times New Roman" w:cs="Times New Roman" w:hAnsi="Times New Roman"/>
          <w:caps w:val="0"/>
        </w:rPr>
        <w:snapToGrid w:val="0"/>
        <w:ind w:left="720" w:hanging="720"/>
        <w:textAlignment w:val="baseline"/>
      </w:pPr>
      <w:r w:rsidRPr="00A05757">
        <w:rPr>
          <w:szCs w:val="24"/>
          <w:b w:val="0"/>
          <w:i w:val="0"/>
          <w:sz w:val="24"/>
          <w:spacing w:val="0"/>
          <w:w w:val="100"/>
          <w:rFonts w:ascii="Times New Roman" w:cs="Times New Roman" w:hAnsi="Times New Roman"/>
          <w:caps w:val="0"/>
        </w:rPr>
        <w:t>Narayan,J</w:t>
      </w:r>
      <w:r w:rsidR="00F54D0B" w:rsidRPr="00A05757">
        <w:rPr>
          <w:szCs w:val="24"/>
          <w:b w:val="0"/>
          <w:i w:val="0"/>
          <w:sz w:val="24"/>
          <w:spacing w:val="0"/>
          <w:w w:val="100"/>
          <w:rFonts w:ascii="Times New Roman" w:cs="Times New Roman" w:hAnsi="Times New Roman"/>
          <w:caps w:val="0"/>
        </w:rPr>
        <w:t>.</w:t>
      </w:r>
      <w:r w:rsidR="00F54D0B"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&amp;</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Shah,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w:t>
      </w:r>
      <w:r w:rsidR="00F54D0B" w:rsidRPr="00A05757">
        <w:rPr>
          <w:szCs w:val="24"/>
          <w:b w:val="0"/>
          <w:i w:val="0"/>
          <w:sz w:val="24"/>
          <w:spacing w:val="0"/>
          <w:w w:val="100"/>
          <w:rFonts w:ascii="Times New Roman" w:cs="Times New Roman" w:hAnsi="Times New Roman"/>
          <w:caps w:val="0"/>
        </w:rPr>
        <w: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(2000)</w:t>
      </w:r>
      <w:r w:rsidR="000D0643">
        <w:rPr>
          <w:szCs w:val="24"/>
          <w:b w:val="0"/>
          <w:i w:val="0"/>
          <w:sz w:val="24"/>
          <w:spacing w:val="0"/>
          <w:w w:val="100"/>
          <w:rFonts w:ascii="Times New Roman" w:cs="Times New Roman" w:hAnsi="Times New Roman"/>
          <w:caps w:val="0"/>
        </w:rPr>
        <w:t>.</w:t>
      </w:r>
      <w:r w:rsidRPr="00A05757">
        <w:rPr>
          <w:szCs w:val="24"/>
          <w:b w:val="0"/>
          <w:i w:val="0"/>
          <w:sz w:val="24"/>
          <w:spacing w:val="0"/>
          <w:w w:val="100"/>
          <w:rFonts w:ascii="Times New Roman" w:cs="Times New Roman" w:hAnsi="Times New Roman"/>
          <w:caps w:val="0"/>
        </w:rPr>
        <w:t> </w:t>
      </w:r>
      <w:r w:rsidR="000D0643" w:rsidRPr="000D0643">
        <w:rPr>
          <w:szCs w:val="24"/>
          <w:b w:val="0"/>
          <w:i w:val="1"/>
          <w:sz w:val="24"/>
          <w:spacing w:val="0"/>
          <w:w w:val="100"/>
          <w:rFonts w:ascii="Times New Roman" w:cs="Times New Roman" w:hAnsi="Times New Roman"/>
          <w:caps w:val="0"/>
        </w:rPr>
        <w:t>Institutional</w:t>
      </w:r>
      <w:r w:rsidRPr="000D0643">
        <w:rPr>
          <w:szCs w:val="24"/>
          <w:b w:val="0"/>
          <w:i w:val="1"/>
          <w:sz w:val="24"/>
          <w:spacing w:val="0"/>
          <w:w w:val="100"/>
          <w:rFonts w:ascii="Times New Roman" w:cs="Times New Roman" w:hAnsi="Times New Roman"/>
          <w:caps w:val="0"/>
        </w:rPr>
        <w:t> </w:t>
      </w:r>
      <w:r w:rsidRPr="000D0643">
        <w:rPr>
          <w:szCs w:val="24"/>
          <w:b w:val="0"/>
          <w:i w:val="1"/>
          <w:sz w:val="24"/>
          <w:spacing w:val="0"/>
          <w:w w:val="100"/>
          <w:rFonts w:ascii="Times New Roman" w:cs="Times New Roman" w:hAnsi="Times New Roman"/>
          <w:caps w:val="0"/>
        </w:rPr>
        <w:t>reform</w:t>
      </w:r>
      <w:r w:rsidRPr="000D0643">
        <w:rPr>
          <w:szCs w:val="24"/>
          <w:b w:val="0"/>
          <w:i w:val="1"/>
          <w:sz w:val="24"/>
          <w:spacing w:val="0"/>
          <w:w w:val="100"/>
          <w:rFonts w:ascii="Times New Roman" w:cs="Times New Roman" w:hAnsi="Times New Roman"/>
          <w:caps w:val="0"/>
        </w:rPr>
        <w:t> </w:t>
      </w:r>
      <w:r w:rsidRPr="000D0643">
        <w:rPr>
          <w:szCs w:val="24"/>
          <w:b w:val="0"/>
          <w:i w:val="1"/>
          <w:sz w:val="24"/>
          <w:spacing w:val="0"/>
          <w:w w:val="100"/>
          <w:rFonts w:ascii="Times New Roman" w:cs="Times New Roman" w:hAnsi="Times New Roman"/>
          <w:caps w:val="0"/>
        </w:rPr>
        <w:t>and</w:t>
      </w:r>
      <w:r w:rsidRPr="000D0643">
        <w:rPr>
          <w:szCs w:val="24"/>
          <w:b w:val="0"/>
          <w:i w:val="1"/>
          <w:sz w:val="24"/>
          <w:spacing w:val="0"/>
          <w:w w:val="100"/>
          <w:rFonts w:ascii="Times New Roman" w:cs="Times New Roman" w:hAnsi="Times New Roman"/>
          <w:caps w:val="0"/>
        </w:rPr>
        <w:t> </w:t>
      </w:r>
      <w:r w:rsidRPr="000D0643">
        <w:rPr>
          <w:szCs w:val="24"/>
          <w:b w:val="0"/>
          <w:i w:val="1"/>
          <w:sz w:val="24"/>
          <w:spacing w:val="0"/>
          <w:w w:val="100"/>
          <w:rFonts w:ascii="Times New Roman" w:cs="Times New Roman" w:hAnsi="Times New Roman"/>
          <w:caps w:val="0"/>
        </w:rPr>
        <w:t>empowerment;</w:t>
      </w:r>
      <w:r w:rsidRPr="000D0643">
        <w:rPr>
          <w:szCs w:val="24"/>
          <w:b w:val="0"/>
          <w:i w:val="1"/>
          <w:sz w:val="24"/>
          <w:spacing w:val="0"/>
          <w:w w:val="100"/>
          <w:rFonts w:ascii="Times New Roman" w:cs="Times New Roman" w:hAnsi="Times New Roman"/>
          <w:caps w:val="0"/>
        </w:rPr>
        <w:t> </w:t>
      </w:r>
      <w:r w:rsidR="000D0643" w:rsidRPr="000D0643">
        <w:rPr>
          <w:szCs w:val="24"/>
          <w:b w:val="0"/>
          <w:i w:val="1"/>
          <w:sz w:val="24"/>
          <w:spacing w:val="0"/>
          <w:w w:val="100"/>
          <w:rFonts w:ascii="Times New Roman" w:cs="Times New Roman" w:hAnsi="Times New Roman"/>
          <w:caps w:val="0"/>
        </w:rPr>
        <w:t>Way</w:t>
      </w:r>
      <w:r w:rsidR="000D0643" w:rsidRPr="000D0643">
        <w:rPr>
          <w:szCs w:val="24"/>
          <w:b w:val="0"/>
          <w:i w:val="1"/>
          <w:sz w:val="24"/>
          <w:spacing w:val="0"/>
          <w:w w:val="100"/>
          <w:rFonts w:ascii="Times New Roman" w:cs="Times New Roman" w:hAnsi="Times New Roman"/>
          <w:caps w:val="0"/>
        </w:rPr>
        <w:t> </w:t>
      </w:r>
      <w:r w:rsidRPr="000D0643">
        <w:rPr>
          <w:szCs w:val="24"/>
          <w:b w:val="0"/>
          <w:i w:val="1"/>
          <w:sz w:val="24"/>
          <w:spacing w:val="0"/>
          <w:w w:val="100"/>
          <w:rFonts w:ascii="Times New Roman" w:cs="Times New Roman" w:hAnsi="Times New Roman"/>
          <w:caps w:val="0"/>
        </w:rPr>
        <w:t>forward</w:t>
      </w:r>
      <w:r w:rsidR="000D0643" w:rsidRPr="000D0643">
        <w:rPr>
          <w:szCs w:val="24"/>
          <w:b w:val="0"/>
          <w:i w:val="1"/>
          <w:sz w:val="24"/>
          <w:spacing w:val="0"/>
          <w:w w:val="100"/>
          <w:rFonts w:ascii="Times New Roman" w:cs="Times New Roman" w:hAnsi="Times New Roman"/>
          <w:caps w:val="0"/>
        </w:rPr>
        <w: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Kriston</w:t>
      </w:r>
      <w:r w:rsidR="000D0643">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Publishers.</w:t>
      </w:r>
    </w:p>
    <w:p w:rsidR="00F017FA" w:rsidRPr="00A05757" w:rsidRDefault="00F017FA" w:rsidP="00BF388D">
      <w:pPr>
        <w:jc w:val="both"/>
        <w:spacing w:before="240" w:beforeAutospacing="0" w:after="360" w:afterAutospacing="0" w:lineRule="auto" w:line="240"/>
        <w:rPr>
          <w:szCs w:val="24"/>
          <w:b w:val="0"/>
          <w:i w:val="0"/>
          <w:sz w:val="24"/>
          <w:spacing w:val="0"/>
          <w:w w:val="100"/>
          <w:rFonts w:ascii="Times New Roman" w:cs="Times New Roman" w:hAnsi="Times New Roman"/>
          <w:caps w:val="0"/>
        </w:rPr>
        <w:snapToGrid w:val="0"/>
        <w:ind w:left="720" w:hanging="720"/>
        <w:textAlignment w:val="baseline"/>
      </w:pPr>
      <w:r w:rsidRPr="00A05757">
        <w:rPr>
          <w:szCs w:val="24"/>
          <w:b w:val="0"/>
          <w:i w:val="0"/>
          <w:sz w:val="24"/>
          <w:spacing w:val="0"/>
          <w:w w:val="100"/>
          <w:rFonts w:ascii="Times New Roman" w:cs="Times New Roman" w:hAnsi="Times New Roman"/>
          <w:caps w:val="0"/>
        </w:rPr>
        <w:t>Nkom,</w:t>
      </w:r>
      <w:r w:rsidR="000D0643">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w:t>
      </w:r>
      <w:r w:rsidR="000D0643">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w:t>
      </w:r>
      <w:r w:rsidR="00F54D0B" w:rsidRPr="00A05757">
        <w:rPr>
          <w:szCs w:val="24"/>
          <w:b w:val="0"/>
          <w:i w:val="0"/>
          <w:sz w:val="24"/>
          <w:spacing w:val="0"/>
          <w:w w:val="100"/>
          <w:rFonts w:ascii="Times New Roman" w:cs="Times New Roman" w:hAnsi="Times New Roman"/>
          <w:caps w:val="0"/>
        </w:rPr>
        <w: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(1990)</w:t>
      </w:r>
      <w:r w:rsidR="000D0643">
        <w:rPr>
          <w:szCs w:val="24"/>
          <w:b w:val="0"/>
          <w:i w:val="0"/>
          <w:sz w:val="24"/>
          <w:spacing w:val="0"/>
          <w:w w:val="100"/>
          <w:rFonts w:ascii="Times New Roman" w:cs="Times New Roman" w:hAnsi="Times New Roman"/>
          <w:caps w:val="0"/>
        </w:rPr>
        <w:t>.</w:t>
      </w:r>
      <w:r w:rsidRPr="00A05757">
        <w:rPr>
          <w:szCs w:val="24"/>
          <w:b w:val="0"/>
          <w:i w:val="0"/>
          <w:sz w:val="24"/>
          <w:spacing w:val="0"/>
          <w:w w:val="100"/>
          <w:rFonts w:ascii="Times New Roman" w:cs="Times New Roman" w:hAnsi="Times New Roman"/>
          <w:caps w:val="0"/>
        </w:rPr>
        <w:t> </w:t>
      </w:r>
      <w:r w:rsidR="000D0643">
        <w:rPr>
          <w:szCs w:val="24"/>
          <w:b w:val="0"/>
          <w:i w:val="1"/>
          <w:sz w:val="24"/>
          <w:spacing w:val="0"/>
          <w:w w:val="100"/>
          <w:rFonts w:ascii="Times New Roman" w:cs="Times New Roman" w:hAnsi="Times New Roman"/>
          <w:caps w:val="0"/>
        </w:rPr>
        <w:t>Agricultural</w:t>
      </w:r>
      <w:r w:rsidR="000D0643">
        <w:rPr>
          <w:szCs w:val="24"/>
          <w:b w:val="0"/>
          <w:i w:val="1"/>
          <w:sz w:val="24"/>
          <w:spacing w:val="0"/>
          <w:w w:val="100"/>
          <w:rFonts w:ascii="Times New Roman" w:cs="Times New Roman" w:hAnsi="Times New Roman"/>
          <w:caps w:val="0"/>
        </w:rPr>
        <w:t> </w:t>
      </w:r>
      <w:r w:rsidR="000D0643">
        <w:rPr>
          <w:szCs w:val="24"/>
          <w:b w:val="0"/>
          <w:i w:val="1"/>
          <w:sz w:val="24"/>
          <w:spacing w:val="0"/>
          <w:w w:val="100"/>
          <w:rFonts w:ascii="Times New Roman" w:cs="Times New Roman" w:hAnsi="Times New Roman"/>
          <w:caps w:val="0"/>
        </w:rPr>
        <w:t>self-reliance:</w:t>
      </w:r>
      <w:r w:rsidRPr="000D0643">
        <w:rPr>
          <w:szCs w:val="24"/>
          <w:b w:val="0"/>
          <w:i w:val="1"/>
          <w:sz w:val="24"/>
          <w:spacing w:val="0"/>
          <w:w w:val="100"/>
          <w:rFonts w:ascii="Times New Roman" w:cs="Times New Roman" w:hAnsi="Times New Roman"/>
          <w:caps w:val="0"/>
        </w:rPr>
        <w:t> </w:t>
      </w:r>
      <w:r w:rsidRPr="000D0643">
        <w:rPr>
          <w:szCs w:val="24"/>
          <w:b w:val="0"/>
          <w:i w:val="1"/>
          <w:sz w:val="24"/>
          <w:spacing w:val="0"/>
          <w:w w:val="100"/>
          <w:rFonts w:ascii="Times New Roman" w:cs="Times New Roman" w:hAnsi="Times New Roman"/>
          <w:caps w:val="0"/>
        </w:rPr>
        <w:t>Food</w:t>
      </w:r>
      <w:r w:rsidRPr="000D0643">
        <w:rPr>
          <w:szCs w:val="24"/>
          <w:b w:val="0"/>
          <w:i w:val="1"/>
          <w:sz w:val="24"/>
          <w:spacing w:val="0"/>
          <w:w w:val="100"/>
          <w:rFonts w:ascii="Times New Roman" w:cs="Times New Roman" w:hAnsi="Times New Roman"/>
          <w:caps w:val="0"/>
        </w:rPr>
        <w:t> </w:t>
      </w:r>
      <w:r w:rsidRPr="000D0643">
        <w:rPr>
          <w:szCs w:val="24"/>
          <w:b w:val="0"/>
          <w:i w:val="1"/>
          <w:sz w:val="24"/>
          <w:spacing w:val="0"/>
          <w:w w:val="100"/>
          <w:rFonts w:ascii="Times New Roman" w:cs="Times New Roman" w:hAnsi="Times New Roman"/>
          <w:caps w:val="0"/>
        </w:rPr>
        <w:t>security</w:t>
      </w:r>
      <w:r w:rsidRPr="000D0643">
        <w:rPr>
          <w:szCs w:val="24"/>
          <w:b w:val="0"/>
          <w:i w:val="1"/>
          <w:sz w:val="24"/>
          <w:spacing w:val="0"/>
          <w:w w:val="100"/>
          <w:rFonts w:ascii="Times New Roman" w:cs="Times New Roman" w:hAnsi="Times New Roman"/>
          <w:caps w:val="0"/>
        </w:rPr>
        <w:t> </w:t>
      </w:r>
      <w:r w:rsidRPr="000D0643">
        <w:rPr>
          <w:szCs w:val="24"/>
          <w:b w:val="0"/>
          <w:i w:val="1"/>
          <w:sz w:val="24"/>
          <w:spacing w:val="0"/>
          <w:w w:val="100"/>
          <w:rFonts w:ascii="Times New Roman" w:cs="Times New Roman" w:hAnsi="Times New Roman"/>
          <w:caps w:val="0"/>
        </w:rPr>
        <w:t>and</w:t>
      </w:r>
      <w:r w:rsidRPr="000D0643">
        <w:rPr>
          <w:szCs w:val="24"/>
          <w:b w:val="0"/>
          <w:i w:val="1"/>
          <w:sz w:val="24"/>
          <w:spacing w:val="0"/>
          <w:w w:val="100"/>
          <w:rFonts w:ascii="Times New Roman" w:cs="Times New Roman" w:hAnsi="Times New Roman"/>
          <w:caps w:val="0"/>
        </w:rPr>
        <w:t> </w:t>
      </w:r>
      <w:r w:rsidRPr="000D0643">
        <w:rPr>
          <w:szCs w:val="24"/>
          <w:b w:val="0"/>
          <w:i w:val="1"/>
          <w:sz w:val="24"/>
          <w:spacing w:val="0"/>
          <w:w w:val="100"/>
          <w:rFonts w:ascii="Times New Roman" w:cs="Times New Roman" w:hAnsi="Times New Roman"/>
          <w:caps w:val="0"/>
        </w:rPr>
        <w:t>political</w:t>
      </w:r>
      <w:r w:rsidRPr="000D0643">
        <w:rPr>
          <w:szCs w:val="24"/>
          <w:b w:val="0"/>
          <w:i w:val="1"/>
          <w:sz w:val="24"/>
          <w:spacing w:val="0"/>
          <w:w w:val="100"/>
          <w:rFonts w:ascii="Times New Roman" w:cs="Times New Roman" w:hAnsi="Times New Roman"/>
          <w:caps w:val="0"/>
        </w:rPr>
        <w:t> </w:t>
      </w:r>
      <w:r w:rsidRPr="000D0643">
        <w:rPr>
          <w:szCs w:val="24"/>
          <w:b w:val="0"/>
          <w:i w:val="1"/>
          <w:sz w:val="24"/>
          <w:spacing w:val="0"/>
          <w:w w:val="100"/>
          <w:rFonts w:ascii="Times New Roman" w:cs="Times New Roman" w:hAnsi="Times New Roman"/>
          <w:caps w:val="0"/>
        </w:rPr>
        <w:t>stability</w:t>
      </w:r>
      <w:r w:rsidRPr="000D0643">
        <w:rPr>
          <w:szCs w:val="24"/>
          <w:b w:val="0"/>
          <w:i w:val="1"/>
          <w:sz w:val="24"/>
          <w:spacing w:val="0"/>
          <w:w w:val="100"/>
          <w:rFonts w:ascii="Times New Roman" w:cs="Times New Roman" w:hAnsi="Times New Roman"/>
          <w:caps w:val="0"/>
        </w:rPr>
        <w:t> </w:t>
      </w:r>
      <w:r w:rsidRPr="000D0643">
        <w:rPr>
          <w:szCs w:val="24"/>
          <w:b w:val="0"/>
          <w:i w:val="1"/>
          <w:sz w:val="24"/>
          <w:spacing w:val="0"/>
          <w:w w:val="100"/>
          <w:rFonts w:ascii="Times New Roman" w:cs="Times New Roman" w:hAnsi="Times New Roman"/>
          <w:caps w:val="0"/>
        </w:rPr>
        <w:t>in</w:t>
      </w:r>
      <w:r w:rsidRPr="000D0643">
        <w:rPr>
          <w:szCs w:val="24"/>
          <w:b w:val="0"/>
          <w:i w:val="1"/>
          <w:sz w:val="24"/>
          <w:spacing w:val="0"/>
          <w:w w:val="100"/>
          <w:rFonts w:ascii="Times New Roman" w:cs="Times New Roman" w:hAnsi="Times New Roman"/>
          <w:caps w:val="0"/>
        </w:rPr>
        <w:t> </w:t>
      </w:r>
      <w:r w:rsidRPr="000D0643">
        <w:rPr>
          <w:szCs w:val="24"/>
          <w:b w:val="0"/>
          <w:i w:val="1"/>
          <w:sz w:val="24"/>
          <w:spacing w:val="0"/>
          <w:w w:val="100"/>
          <w:rFonts w:ascii="Times New Roman" w:cs="Times New Roman" w:hAnsi="Times New Roman"/>
          <w:caps w:val="0"/>
        </w:rPr>
        <w:t>Nigeria;</w:t>
      </w:r>
      <w:r w:rsidRPr="000D0643">
        <w:rPr>
          <w:szCs w:val="24"/>
          <w:b w:val="0"/>
          <w:i w:val="1"/>
          <w:sz w:val="24"/>
          <w:spacing w:val="0"/>
          <w:w w:val="100"/>
          <w:rFonts w:ascii="Times New Roman" w:cs="Times New Roman" w:hAnsi="Times New Roman"/>
          <w:caps w:val="0"/>
        </w:rPr>
        <w:t> </w:t>
      </w:r>
      <w:r w:rsidRPr="000D0643">
        <w:rPr>
          <w:szCs w:val="24"/>
          <w:b w:val="0"/>
          <w:i w:val="1"/>
          <w:sz w:val="24"/>
          <w:spacing w:val="0"/>
          <w:w w:val="100"/>
          <w:rFonts w:ascii="Times New Roman" w:cs="Times New Roman" w:hAnsi="Times New Roman"/>
          <w:caps w:val="0"/>
        </w:rPr>
        <w:t>in</w:t>
      </w:r>
      <w:r w:rsidRPr="000D0643">
        <w:rPr>
          <w:szCs w:val="24"/>
          <w:b w:val="0"/>
          <w:i w:val="1"/>
          <w:sz w:val="24"/>
          <w:spacing w:val="0"/>
          <w:w w:val="100"/>
          <w:rFonts w:ascii="Times New Roman" w:cs="Times New Roman" w:hAnsi="Times New Roman"/>
          <w:caps w:val="0"/>
        </w:rPr>
        <w:t> </w:t>
      </w:r>
      <w:r w:rsidRPr="000D0643">
        <w:rPr>
          <w:szCs w:val="24"/>
          <w:b w:val="0"/>
          <w:i w:val="1"/>
          <w:sz w:val="24"/>
          <w:spacing w:val="0"/>
          <w:w w:val="100"/>
          <w:rFonts w:ascii="Times New Roman" w:cs="Times New Roman" w:hAnsi="Times New Roman"/>
          <w:caps w:val="0"/>
        </w:rPr>
        <w:t>party</w:t>
      </w:r>
      <w:r w:rsidRPr="000D0643">
        <w:rPr>
          <w:szCs w:val="24"/>
          <w:b w:val="0"/>
          <w:i w:val="1"/>
          <w:sz w:val="24"/>
          <w:spacing w:val="0"/>
          <w:w w:val="100"/>
          <w:rFonts w:ascii="Times New Roman" w:cs="Times New Roman" w:hAnsi="Times New Roman"/>
          <w:caps w:val="0"/>
        </w:rPr>
        <w:t> </w:t>
      </w:r>
      <w:r w:rsidRPr="000D0643">
        <w:rPr>
          <w:szCs w:val="24"/>
          <w:b w:val="0"/>
          <w:i w:val="1"/>
          <w:sz w:val="24"/>
          <w:spacing w:val="0"/>
          <w:w w:val="100"/>
          <w:rFonts w:ascii="Times New Roman" w:cs="Times New Roman" w:hAnsi="Times New Roman"/>
          <w:caps w:val="0"/>
        </w:rPr>
        <w:t>systems,</w:t>
      </w:r>
      <w:r w:rsidRPr="000D0643">
        <w:rPr>
          <w:szCs w:val="24"/>
          <w:b w:val="0"/>
          <w:i w:val="1"/>
          <w:sz w:val="24"/>
          <w:spacing w:val="0"/>
          <w:w w:val="100"/>
          <w:rFonts w:ascii="Times New Roman" w:cs="Times New Roman" w:hAnsi="Times New Roman"/>
          <w:caps w:val="0"/>
        </w:rPr>
        <w:t> </w:t>
      </w:r>
      <w:r w:rsidRPr="000D0643">
        <w:rPr>
          <w:szCs w:val="24"/>
          <w:b w:val="0"/>
          <w:i w:val="1"/>
          <w:sz w:val="24"/>
          <w:spacing w:val="0"/>
          <w:w w:val="100"/>
          <w:rFonts w:ascii="Times New Roman" w:cs="Times New Roman" w:hAnsi="Times New Roman"/>
          <w:caps w:val="0"/>
        </w:rPr>
        <w:t>democracy</w:t>
      </w:r>
      <w:r w:rsidRPr="000D0643">
        <w:rPr>
          <w:szCs w:val="24"/>
          <w:b w:val="0"/>
          <w:i w:val="1"/>
          <w:sz w:val="24"/>
          <w:spacing w:val="0"/>
          <w:w w:val="100"/>
          <w:rFonts w:ascii="Times New Roman" w:cs="Times New Roman" w:hAnsi="Times New Roman"/>
          <w:caps w:val="0"/>
        </w:rPr>
        <w:t> </w:t>
      </w:r>
      <w:r w:rsidRPr="000D0643">
        <w:rPr>
          <w:szCs w:val="24"/>
          <w:b w:val="0"/>
          <w:i w:val="1"/>
          <w:sz w:val="24"/>
          <w:spacing w:val="0"/>
          <w:w w:val="100"/>
          <w:rFonts w:ascii="Times New Roman" w:cs="Times New Roman" w:hAnsi="Times New Roman"/>
          <w:caps w:val="0"/>
        </w:rPr>
        <w:t>and</w:t>
      </w:r>
      <w:r w:rsidRPr="000D0643">
        <w:rPr>
          <w:szCs w:val="24"/>
          <w:b w:val="0"/>
          <w:i w:val="1"/>
          <w:sz w:val="24"/>
          <w:spacing w:val="0"/>
          <w:w w:val="100"/>
          <w:rFonts w:ascii="Times New Roman" w:cs="Times New Roman" w:hAnsi="Times New Roman"/>
          <w:caps w:val="0"/>
        </w:rPr>
        <w:t> </w:t>
      </w:r>
      <w:r w:rsidRPr="000D0643">
        <w:rPr>
          <w:szCs w:val="24"/>
          <w:b w:val="0"/>
          <w:i w:val="1"/>
          <w:sz w:val="24"/>
          <w:spacing w:val="0"/>
          <w:w w:val="100"/>
          <w:rFonts w:ascii="Times New Roman" w:cs="Times New Roman" w:hAnsi="Times New Roman"/>
          <w:caps w:val="0"/>
        </w:rPr>
        <w:t>political</w:t>
      </w:r>
      <w:r w:rsidRPr="000D0643">
        <w:rPr>
          <w:szCs w:val="24"/>
          <w:b w:val="0"/>
          <w:i w:val="1"/>
          <w:sz w:val="24"/>
          <w:spacing w:val="0"/>
          <w:w w:val="100"/>
          <w:rFonts w:ascii="Times New Roman" w:cs="Times New Roman" w:hAnsi="Times New Roman"/>
          <w:caps w:val="0"/>
        </w:rPr>
        <w:t> </w:t>
      </w:r>
      <w:r w:rsidRPr="000D0643">
        <w:rPr>
          <w:szCs w:val="24"/>
          <w:b w:val="0"/>
          <w:i w:val="1"/>
          <w:sz w:val="24"/>
          <w:spacing w:val="0"/>
          <w:w w:val="100"/>
          <w:rFonts w:ascii="Times New Roman" w:cs="Times New Roman" w:hAnsi="Times New Roman"/>
          <w:caps w:val="0"/>
        </w:rPr>
        <w:t>stability</w:t>
      </w:r>
      <w:r w:rsidRPr="000D0643">
        <w:rPr>
          <w:szCs w:val="24"/>
          <w:b w:val="0"/>
          <w:i w:val="1"/>
          <w:sz w:val="24"/>
          <w:spacing w:val="0"/>
          <w:w w:val="100"/>
          <w:rFonts w:ascii="Times New Roman" w:cs="Times New Roman" w:hAnsi="Times New Roman"/>
          <w:caps w:val="0"/>
        </w:rPr>
        <w:t> </w:t>
      </w:r>
      <w:r w:rsidRPr="000D0643">
        <w:rPr>
          <w:szCs w:val="24"/>
          <w:b w:val="0"/>
          <w:i w:val="1"/>
          <w:sz w:val="24"/>
          <w:spacing w:val="0"/>
          <w:w w:val="100"/>
          <w:rFonts w:ascii="Times New Roman" w:cs="Times New Roman" w:hAnsi="Times New Roman"/>
          <w:caps w:val="0"/>
        </w:rPr>
        <w:t>in</w:t>
      </w:r>
      <w:r w:rsidRPr="000D0643">
        <w:rPr>
          <w:szCs w:val="24"/>
          <w:b w:val="0"/>
          <w:i w:val="1"/>
          <w:sz w:val="24"/>
          <w:spacing w:val="0"/>
          <w:w w:val="100"/>
          <w:rFonts w:ascii="Times New Roman" w:cs="Times New Roman" w:hAnsi="Times New Roman"/>
          <w:caps w:val="0"/>
        </w:rPr>
        <w:t> </w:t>
      </w:r>
      <w:r w:rsidRPr="000D0643">
        <w:rPr>
          <w:szCs w:val="24"/>
          <w:b w:val="0"/>
          <w:i w:val="1"/>
          <w:sz w:val="24"/>
          <w:spacing w:val="0"/>
          <w:w w:val="100"/>
          <w:rFonts w:ascii="Times New Roman" w:cs="Times New Roman" w:hAnsi="Times New Roman"/>
          <w:caps w:val="0"/>
        </w:rPr>
        <w:t>Nigeria.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ABU</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Press.</w:t>
      </w:r>
    </w:p>
    <w:p w:rsidR="00F017FA" w:rsidRPr="00A05757" w:rsidRDefault="00F017FA" w:rsidP="00BF388D">
      <w:pPr>
        <w:jc w:val="both"/>
        <w:spacing w:before="240" w:beforeAutospacing="0" w:after="360" w:afterAutospacing="0" w:lineRule="auto" w:line="240"/>
        <w:rPr>
          <w:szCs w:val="24"/>
          <w:b w:val="0"/>
          <w:i w:val="0"/>
          <w:sz w:val="24"/>
          <w:spacing w:val="0"/>
          <w:w w:val="100"/>
          <w:rFonts w:ascii="Times New Roman" w:cs="Times New Roman" w:hAnsi="Times New Roman"/>
          <w:caps w:val="0"/>
        </w:rPr>
        <w:snapToGrid w:val="0"/>
        <w:ind w:left="720" w:hanging="720"/>
        <w:textAlignment w:val="baseline"/>
      </w:pPr>
      <w:r w:rsidRPr="00A05757">
        <w:rPr>
          <w:szCs w:val="24"/>
          <w:b w:val="0"/>
          <w:i w:val="0"/>
          <w:sz w:val="24"/>
          <w:spacing w:val="0"/>
          <w:w w:val="100"/>
          <w:rFonts w:ascii="Times New Roman" w:cs="Times New Roman" w:hAnsi="Times New Roman"/>
          <w:caps w:val="0"/>
        </w:rPr>
        <w:t>Nnoli,</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w:t>
      </w:r>
      <w:r w:rsidR="00F54D0B" w:rsidRPr="00A05757">
        <w:rPr>
          <w:szCs w:val="24"/>
          <w:b w:val="0"/>
          <w:i w:val="0"/>
          <w:sz w:val="24"/>
          <w:spacing w:val="0"/>
          <w:w w:val="100"/>
          <w:rFonts w:ascii="Times New Roman" w:cs="Times New Roman" w:hAnsi="Times New Roman"/>
          <w:caps w:val="0"/>
        </w:rPr>
        <w: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(2003)</w:t>
      </w:r>
      <w:r w:rsidR="000D0643">
        <w:rPr>
          <w:szCs w:val="24"/>
          <w:b w:val="0"/>
          <w:i w:val="0"/>
          <w:sz w:val="24"/>
          <w:spacing w:val="0"/>
          <w:w w:val="100"/>
          <w:rFonts w:ascii="Times New Roman" w:cs="Times New Roman" w:hAnsi="Times New Roman"/>
          <w:caps w:val="0"/>
        </w:rPr>
        <w:t>.</w:t>
      </w:r>
      <w:r w:rsidRPr="00A05757">
        <w:rPr>
          <w:szCs w:val="24"/>
          <w:b w:val="0"/>
          <w:i w:val="0"/>
          <w:sz w:val="24"/>
          <w:spacing w:val="0"/>
          <w:w w:val="100"/>
          <w:rFonts w:ascii="Times New Roman" w:cs="Times New Roman" w:hAnsi="Times New Roman"/>
          <w:caps w:val="0"/>
        </w:rPr>
        <w:t> </w:t>
      </w:r>
      <w:r w:rsidRPr="000D0643">
        <w:rPr>
          <w:szCs w:val="24"/>
          <w:b w:val="0"/>
          <w:i w:val="1"/>
          <w:sz w:val="24"/>
          <w:spacing w:val="0"/>
          <w:w w:val="100"/>
          <w:rFonts w:ascii="Times New Roman" w:cs="Times New Roman" w:hAnsi="Times New Roman"/>
          <w:caps w:val="0"/>
        </w:rPr>
        <w:t>Introduction</w:t>
      </w:r>
      <w:r w:rsidRPr="000D0643">
        <w:rPr>
          <w:szCs w:val="24"/>
          <w:b w:val="0"/>
          <w:i w:val="1"/>
          <w:sz w:val="24"/>
          <w:spacing w:val="0"/>
          <w:w w:val="100"/>
          <w:rFonts w:ascii="Times New Roman" w:cs="Times New Roman" w:hAnsi="Times New Roman"/>
          <w:caps w:val="0"/>
        </w:rPr>
        <w:t> </w:t>
      </w:r>
      <w:r w:rsidRPr="000D0643">
        <w:rPr>
          <w:szCs w:val="24"/>
          <w:b w:val="0"/>
          <w:i w:val="1"/>
          <w:sz w:val="24"/>
          <w:spacing w:val="0"/>
          <w:w w:val="100"/>
          <w:rFonts w:ascii="Times New Roman" w:cs="Times New Roman" w:hAnsi="Times New Roman"/>
          <w:caps w:val="0"/>
        </w:rPr>
        <w:t>to</w:t>
      </w:r>
      <w:r w:rsidRPr="000D0643">
        <w:rPr>
          <w:szCs w:val="24"/>
          <w:b w:val="0"/>
          <w:i w:val="1"/>
          <w:sz w:val="24"/>
          <w:spacing w:val="0"/>
          <w:w w:val="100"/>
          <w:rFonts w:ascii="Times New Roman" w:cs="Times New Roman" w:hAnsi="Times New Roman"/>
          <w:caps w:val="0"/>
        </w:rPr>
        <w:t> </w:t>
      </w:r>
      <w:r w:rsidRPr="000D0643">
        <w:rPr>
          <w:szCs w:val="24"/>
          <w:b w:val="0"/>
          <w:i w:val="1"/>
          <w:sz w:val="24"/>
          <w:spacing w:val="0"/>
          <w:w w:val="100"/>
          <w:rFonts w:ascii="Times New Roman" w:cs="Times New Roman" w:hAnsi="Times New Roman"/>
          <w:caps w:val="0"/>
        </w:rPr>
        <w:t>politics,</w:t>
      </w:r>
      <w:r w:rsidRPr="000D0643">
        <w:rPr>
          <w:szCs w:val="24"/>
          <w:b w:val="0"/>
          <w:i w:val="1"/>
          <w:sz w:val="24"/>
          <w:spacing w:val="0"/>
          <w:w w:val="100"/>
          <w:rFonts w:ascii="Times New Roman" w:cs="Times New Roman" w:hAnsi="Times New Roman"/>
          <w:caps w:val="0"/>
        </w:rPr>
        <w:t> </w:t>
      </w:r>
      <w:r w:rsidRPr="000D0643">
        <w:rPr>
          <w:szCs w:val="24"/>
          <w:b w:val="0"/>
          <w:i w:val="1"/>
          <w:sz w:val="24"/>
          <w:spacing w:val="0"/>
          <w:w w:val="100"/>
          <w:rFonts w:ascii="Times New Roman" w:cs="Times New Roman" w:hAnsi="Times New Roman"/>
          <w:caps w:val="0"/>
        </w:rPr>
        <w:t>revised</w:t>
      </w:r>
      <w:r w:rsidRPr="000D0643">
        <w:rPr>
          <w:szCs w:val="24"/>
          <w:b w:val="0"/>
          <w:i w:val="1"/>
          <w:sz w:val="24"/>
          <w:spacing w:val="0"/>
          <w:w w:val="100"/>
          <w:rFonts w:ascii="Times New Roman" w:cs="Times New Roman" w:hAnsi="Times New Roman"/>
          <w:caps w:val="0"/>
        </w:rPr>
        <w:t> </w:t>
      </w:r>
      <w:r w:rsidRPr="000D0643">
        <w:rPr>
          <w:szCs w:val="24"/>
          <w:b w:val="0"/>
          <w:i w:val="1"/>
          <w:sz w:val="24"/>
          <w:spacing w:val="0"/>
          <w:w w:val="100"/>
          <w:rFonts w:ascii="Times New Roman" w:cs="Times New Roman" w:hAnsi="Times New Roman"/>
          <w:caps w:val="0"/>
        </w:rPr>
        <w:t>second</w:t>
      </w:r>
      <w:r w:rsidRPr="000D0643">
        <w:rPr>
          <w:szCs w:val="24"/>
          <w:b w:val="0"/>
          <w:i w:val="1"/>
          <w:sz w:val="24"/>
          <w:spacing w:val="0"/>
          <w:w w:val="100"/>
          <w:rFonts w:ascii="Times New Roman" w:cs="Times New Roman" w:hAnsi="Times New Roman"/>
          <w:caps w:val="0"/>
        </w:rPr>
        <w:t> </w:t>
      </w:r>
      <w:r w:rsidRPr="000D0643">
        <w:rPr>
          <w:szCs w:val="24"/>
          <w:b w:val="0"/>
          <w:i w:val="1"/>
          <w:sz w:val="24"/>
          <w:spacing w:val="0"/>
          <w:w w:val="100"/>
          <w:rFonts w:ascii="Times New Roman" w:cs="Times New Roman" w:hAnsi="Times New Roman"/>
          <w:caps w:val="0"/>
        </w:rPr>
        <w:t>edition</w:t>
      </w:r>
      <w:r w:rsidR="000D0643" w:rsidRPr="000D0643">
        <w:rPr>
          <w:szCs w:val="24"/>
          <w:b w:val="0"/>
          <w:i w:val="1"/>
          <w:sz w:val="24"/>
          <w:spacing w:val="0"/>
          <w:w w:val="100"/>
          <w:rFonts w:ascii="Times New Roman" w:cs="Times New Roman" w:hAnsi="Times New Roman"/>
          <w:caps w:val="0"/>
        </w:rPr>
        <w: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Pan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African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Centre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for</w:t>
      </w:r>
      <w:r w:rsidR="000D0643">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Research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Peace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conflict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resolution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(PACREP).</w:t>
      </w:r>
    </w:p>
    <w:p w:rsidR="00DA39C1" w:rsidRPr="00A05757" w:rsidRDefault="00F54D0B" w:rsidP="00BF388D">
      <w:pPr>
        <w:jc w:val="both"/>
        <w:spacing w:before="240" w:beforeAutospacing="0" w:after="360" w:afterAutospacing="0" w:lineRule="auto" w:line="240"/>
        <w:rPr>
          <w:szCs w:val="24"/>
          <w:b w:val="0"/>
          <w:i w:val="0"/>
          <w:sz w:val="24"/>
          <w:spacing w:val="0"/>
          <w:w w:val="100"/>
          <w:rFonts w:ascii="Times New Roman" w:cs="Times New Roman" w:hAnsi="Times New Roman"/>
          <w:caps w:val="0"/>
        </w:rPr>
        <w:snapToGrid w:val="0"/>
        <w:ind w:left="720" w:hanging="720"/>
        <w:textAlignment w:val="baseline"/>
      </w:pPr>
      <w:r w:rsidRPr="00A05757">
        <w:rPr>
          <w:szCs w:val="24"/>
          <w:b w:val="0"/>
          <w:i w:val="0"/>
          <w:sz w:val="24"/>
          <w:spacing w:val="0"/>
          <w:w w:val="100"/>
          <w:rFonts w:ascii="Times New Roman" w:cs="Times New Roman" w:hAnsi="Times New Roman"/>
          <w:caps w:val="0"/>
        </w:rPr>
        <w:t>Nwafor,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J.</w:t>
      </w:r>
      <w:r w:rsidR="000D0643">
        <w:rPr>
          <w:szCs w:val="24"/>
          <w:b w:val="0"/>
          <w:i w:val="0"/>
          <w:sz w:val="24"/>
          <w:spacing w:val="0"/>
          <w:w w:val="100"/>
          <w:rFonts w:ascii="Times New Roman" w:cs="Times New Roman" w:hAnsi="Times New Roman"/>
          <w:caps w:val="0"/>
        </w:rPr>
        <w:t>,</w:t>
      </w:r>
      <w:r w:rsidR="000D0643">
        <w:rPr>
          <w:szCs w:val="24"/>
          <w:b w:val="0"/>
          <w:i w:val="0"/>
          <w:sz w:val="24"/>
          <w:spacing w:val="0"/>
          <w:w w:val="100"/>
          <w:rFonts w:ascii="Times New Roman" w:cs="Times New Roman" w:hAnsi="Times New Roman"/>
          <w:caps w:val="0"/>
        </w:rPr>
        <w:t> </w:t>
      </w:r>
      <w:r w:rsidR="00F017FA" w:rsidRPr="00A05757">
        <w:rPr>
          <w:szCs w:val="24"/>
          <w:b w:val="0"/>
          <w:i w:val="0"/>
          <w:sz w:val="24"/>
          <w:spacing w:val="0"/>
          <w:w w:val="100"/>
          <w:rFonts w:ascii="Times New Roman" w:cs="Times New Roman" w:hAnsi="Times New Roman"/>
          <w:caps w:val="0"/>
        </w:rPr>
        <w:t>Ogujiuba,</w:t>
      </w:r>
      <w:r w:rsidR="00F017FA" w:rsidRPr="00A05757">
        <w:rPr>
          <w:szCs w:val="24"/>
          <w:b w:val="0"/>
          <w:i w:val="0"/>
          <w:sz w:val="24"/>
          <w:spacing w:val="0"/>
          <w:w w:val="100"/>
          <w:rFonts w:ascii="Times New Roman" w:cs="Times New Roman" w:hAnsi="Times New Roman"/>
          <w:caps w:val="0"/>
        </w:rPr>
        <w:t> </w:t>
      </w:r>
      <w:r w:rsidR="00F017FA" w:rsidRPr="00A05757">
        <w:rPr>
          <w:szCs w:val="24"/>
          <w:b w:val="0"/>
          <w:i w:val="0"/>
          <w:sz w:val="24"/>
          <w:spacing w:val="0"/>
          <w:w w:val="100"/>
          <w:rFonts w:ascii="Times New Roman" w:cs="Times New Roman" w:hAnsi="Times New Roman"/>
          <w:caps w:val="0"/>
        </w:rPr>
        <w:t>A.</w:t>
      </w:r>
      <w:r w:rsidR="000D0643">
        <w:rPr>
          <w:szCs w:val="24"/>
          <w:b w:val="0"/>
          <w:i w:val="0"/>
          <w:sz w:val="24"/>
          <w:spacing w:val="0"/>
          <w:w w:val="100"/>
          <w:rFonts w:ascii="Times New Roman" w:cs="Times New Roman" w:hAnsi="Times New Roman"/>
          <w:caps w:val="0"/>
        </w:rPr>
        <w:t>,</w:t>
      </w:r>
      <w:r w:rsidR="000D0643">
        <w:rPr>
          <w:szCs w:val="24"/>
          <w:b w:val="0"/>
          <w:i w:val="0"/>
          <w:sz w:val="24"/>
          <w:spacing w:val="0"/>
          <w:w w:val="100"/>
          <w:rFonts w:ascii="Times New Roman" w:cs="Times New Roman" w:hAnsi="Times New Roman"/>
          <w:caps w:val="0"/>
        </w:rPr>
        <w:t> </w:t>
      </w:r>
      <w:r w:rsidR="000D0643">
        <w:rPr>
          <w:szCs w:val="24"/>
          <w:b w:val="0"/>
          <w:i w:val="0"/>
          <w:sz w:val="24"/>
          <w:spacing w:val="0"/>
          <w:w w:val="100"/>
          <w:rFonts w:ascii="Times New Roman" w:cs="Times New Roman" w:hAnsi="Times New Roman"/>
          <w:caps w:val="0"/>
        </w:rPr>
        <w:t>&amp;Asogwa,</w:t>
      </w:r>
      <w:r w:rsidR="000D0643">
        <w:rPr>
          <w:szCs w:val="24"/>
          <w:b w:val="0"/>
          <w:i w:val="0"/>
          <w:sz w:val="24"/>
          <w:spacing w:val="0"/>
          <w:w w:val="100"/>
          <w:rFonts w:ascii="Times New Roman" w:cs="Times New Roman" w:hAnsi="Times New Roman"/>
          <w:caps w:val="0"/>
        </w:rPr>
        <w:t> </w:t>
      </w:r>
      <w:r w:rsidR="000D0643">
        <w:rPr>
          <w:szCs w:val="24"/>
          <w:b w:val="0"/>
          <w:i w:val="0"/>
          <w:sz w:val="24"/>
          <w:spacing w:val="0"/>
          <w:w w:val="100"/>
          <w:rFonts w:ascii="Times New Roman" w:cs="Times New Roman" w:hAnsi="Times New Roman"/>
          <w:caps w:val="0"/>
        </w:rPr>
        <w:t>K.</w:t>
      </w:r>
      <w:r w:rsidR="000D0643">
        <w:rPr>
          <w:szCs w:val="24"/>
          <w:b w:val="0"/>
          <w:i w:val="0"/>
          <w:sz w:val="24"/>
          <w:spacing w:val="0"/>
          <w:w w:val="100"/>
          <w:rFonts w:ascii="Times New Roman" w:cs="Times New Roman" w:hAnsi="Times New Roman"/>
          <w:caps w:val="0"/>
        </w:rPr>
        <w:t> </w:t>
      </w:r>
      <w:r w:rsidR="000D0643">
        <w:rPr>
          <w:szCs w:val="24"/>
          <w:b w:val="0"/>
          <w:i w:val="0"/>
          <w:sz w:val="24"/>
          <w:spacing w:val="0"/>
          <w:w w:val="100"/>
          <w:rFonts w:ascii="Times New Roman" w:cs="Times New Roman" w:hAnsi="Times New Roman"/>
          <w:caps w:val="0"/>
        </w:rPr>
        <w:t>(2006).</w:t>
      </w:r>
      <w:r w:rsidR="00F017FA" w:rsidRPr="00A05757">
        <w:rPr>
          <w:szCs w:val="24"/>
          <w:b w:val="0"/>
          <w:i w:val="0"/>
          <w:sz w:val="24"/>
          <w:spacing w:val="0"/>
          <w:w w:val="100"/>
          <w:rFonts w:ascii="Times New Roman" w:cs="Times New Roman" w:hAnsi="Times New Roman"/>
          <w:caps w:val="0"/>
        </w:rPr>
        <w:t> </w:t>
      </w:r>
      <w:r w:rsidR="00F017FA" w:rsidRPr="00A05757">
        <w:rPr>
          <w:szCs w:val="24"/>
          <w:b w:val="0"/>
          <w:i w:val="0"/>
          <w:sz w:val="24"/>
          <w:spacing w:val="0"/>
          <w:w w:val="100"/>
          <w:rFonts w:ascii="Times New Roman" w:cs="Times New Roman" w:hAnsi="Times New Roman"/>
          <w:caps w:val="0"/>
        </w:rPr>
        <w:t>Does</w:t>
      </w:r>
      <w:r w:rsidR="00F017FA" w:rsidRPr="00A05757">
        <w:rPr>
          <w:szCs w:val="24"/>
          <w:b w:val="0"/>
          <w:i w:val="0"/>
          <w:sz w:val="24"/>
          <w:spacing w:val="0"/>
          <w:w w:val="100"/>
          <w:rFonts w:ascii="Times New Roman" w:cs="Times New Roman" w:hAnsi="Times New Roman"/>
          <w:caps w:val="0"/>
        </w:rPr>
        <w:t> </w:t>
      </w:r>
      <w:r w:rsidR="000D0643" w:rsidRPr="00A05757">
        <w:rPr>
          <w:szCs w:val="24"/>
          <w:b w:val="0"/>
          <w:i w:val="0"/>
          <w:sz w:val="24"/>
          <w:spacing w:val="0"/>
          <w:w w:val="100"/>
          <w:rFonts w:ascii="Times New Roman" w:cs="Times New Roman" w:hAnsi="Times New Roman"/>
          <w:caps w:val="0"/>
        </w:rPr>
        <w:t>subsidy</w:t>
      </w:r>
      <w:r w:rsidR="000D0643" w:rsidRPr="00A05757">
        <w:rPr>
          <w:szCs w:val="24"/>
          <w:b w:val="0"/>
          <w:i w:val="0"/>
          <w:sz w:val="24"/>
          <w:spacing w:val="0"/>
          <w:w w:val="100"/>
          <w:rFonts w:ascii="Times New Roman" w:cs="Times New Roman" w:hAnsi="Times New Roman"/>
          <w:caps w:val="0"/>
        </w:rPr>
        <w:t> </w:t>
      </w:r>
      <w:r w:rsidR="000D0643" w:rsidRPr="00A05757">
        <w:rPr>
          <w:szCs w:val="24"/>
          <w:b w:val="0"/>
          <w:i w:val="0"/>
          <w:sz w:val="24"/>
          <w:spacing w:val="0"/>
          <w:w w:val="100"/>
          <w:rFonts w:ascii="Times New Roman" w:cs="Times New Roman" w:hAnsi="Times New Roman"/>
          <w:caps w:val="0"/>
        </w:rPr>
        <w:t>removal</w:t>
      </w:r>
      <w:r w:rsidR="000D0643" w:rsidRPr="00A05757">
        <w:rPr>
          <w:szCs w:val="24"/>
          <w:b w:val="0"/>
          <w:i w:val="0"/>
          <w:sz w:val="24"/>
          <w:spacing w:val="0"/>
          <w:w w:val="100"/>
          <w:rFonts w:ascii="Times New Roman" w:cs="Times New Roman" w:hAnsi="Times New Roman"/>
          <w:caps w:val="0"/>
        </w:rPr>
        <w:t> </w:t>
      </w:r>
      <w:r w:rsidR="000D0643" w:rsidRPr="00A05757">
        <w:rPr>
          <w:szCs w:val="24"/>
          <w:b w:val="0"/>
          <w:i w:val="0"/>
          <w:sz w:val="24"/>
          <w:spacing w:val="0"/>
          <w:w w:val="100"/>
          <w:rFonts w:ascii="Times New Roman" w:cs="Times New Roman" w:hAnsi="Times New Roman"/>
          <w:caps w:val="0"/>
        </w:rPr>
        <w:t>hurt</w:t>
      </w:r>
      <w:r w:rsidR="000D0643" w:rsidRPr="00A05757">
        <w:rPr>
          <w:szCs w:val="24"/>
          <w:b w:val="0"/>
          <w:i w:val="0"/>
          <w:sz w:val="24"/>
          <w:spacing w:val="0"/>
          <w:w w:val="100"/>
          <w:rFonts w:ascii="Times New Roman" w:cs="Times New Roman" w:hAnsi="Times New Roman"/>
          <w:caps w:val="0"/>
        </w:rPr>
        <w:t> </w:t>
      </w:r>
      <w:r w:rsidR="000D0643" w:rsidRPr="00A05757">
        <w:rPr>
          <w:szCs w:val="24"/>
          <w:b w:val="0"/>
          <w:i w:val="0"/>
          <w:sz w:val="24"/>
          <w:spacing w:val="0"/>
          <w:w w:val="100"/>
          <w:rFonts w:ascii="Times New Roman" w:cs="Times New Roman" w:hAnsi="Times New Roman"/>
          <w:caps w:val="0"/>
        </w:rPr>
        <w:t>the</w:t>
      </w:r>
      <w:r w:rsidR="000D0643" w:rsidRPr="00A05757">
        <w:rPr>
          <w:szCs w:val="24"/>
          <w:b w:val="0"/>
          <w:i w:val="0"/>
          <w:sz w:val="24"/>
          <w:spacing w:val="0"/>
          <w:w w:val="100"/>
          <w:rFonts w:ascii="Times New Roman" w:cs="Times New Roman" w:hAnsi="Times New Roman"/>
          <w:caps w:val="0"/>
        </w:rPr>
        <w:t> </w:t>
      </w:r>
      <w:r w:rsidR="000D0643" w:rsidRPr="00A05757">
        <w:rPr>
          <w:szCs w:val="24"/>
          <w:b w:val="0"/>
          <w:i w:val="0"/>
          <w:sz w:val="24"/>
          <w:spacing w:val="0"/>
          <w:w w:val="100"/>
          <w:rFonts w:ascii="Times New Roman" w:cs="Times New Roman" w:hAnsi="Times New Roman"/>
          <w:caps w:val="0"/>
        </w:rPr>
        <w:t>poor</w:t>
      </w:r>
      <w:r w:rsidR="00F017FA" w:rsidRPr="00A05757">
        <w:rPr>
          <w:szCs w:val="24"/>
          <w:b w:val="0"/>
          <w:i w:val="0"/>
          <w:sz w:val="24"/>
          <w:spacing w:val="0"/>
          <w:w w:val="100"/>
          <w:rFonts w:ascii="Times New Roman" w:cs="Times New Roman" w:hAnsi="Times New Roman"/>
          <w:caps w:val="0"/>
        </w:rPr>
        <w:t>?</w:t>
      </w:r>
      <w:r w:rsidR="000D0643">
        <w:rPr>
          <w:szCs w:val="24"/>
          <w:b w:val="0"/>
          <w:i w:val="0"/>
          <w:sz w:val="24"/>
          <w:spacing w:val="0"/>
          <w:w w:val="100"/>
          <w:rFonts w:ascii="Times New Roman" w:cs="Times New Roman" w:hAnsi="Times New Roman"/>
          <w:caps w:val="0"/>
        </w:rPr>
        <w:t> </w:t>
      </w:r>
      <w:r w:rsidR="00F017FA" w:rsidRPr="0091463A">
        <w:rPr>
          <w:szCs w:val="24"/>
          <w:b w:val="0"/>
          <w:i w:val="1"/>
          <w:sz w:val="24"/>
          <w:spacing w:val="0"/>
          <w:w w:val="100"/>
          <w:rFonts w:ascii="Times New Roman" w:cs="Times New Roman" w:hAnsi="Times New Roman"/>
          <w:caps w:val="0"/>
        </w:rPr>
        <w:t>Evidence</w:t>
      </w:r>
      <w:r w:rsidR="0091463A" w:rsidRPr="0091463A">
        <w:rPr>
          <w:szCs w:val="24"/>
          <w:b w:val="0"/>
          <w:i w:val="1"/>
          <w:sz w:val="24"/>
          <w:spacing w:val="0"/>
          <w:w w:val="100"/>
          <w:rFonts w:ascii="Times New Roman" w:cs="Times New Roman" w:hAnsi="Times New Roman"/>
          <w:caps w:val="0"/>
        </w:rPr>
        <w:t> </w:t>
      </w:r>
      <w:r w:rsidR="0091463A" w:rsidRPr="0091463A">
        <w:rPr>
          <w:szCs w:val="24"/>
          <w:b w:val="0"/>
          <w:i w:val="1"/>
          <w:sz w:val="24"/>
          <w:spacing w:val="0"/>
          <w:w w:val="100"/>
          <w:rFonts w:ascii="Times New Roman" w:cs="Times New Roman" w:hAnsi="Times New Roman"/>
          <w:caps w:val="0"/>
        </w:rPr>
        <w:t>from</w:t>
      </w:r>
      <w:r w:rsidR="0091463A" w:rsidRPr="0091463A">
        <w:rPr>
          <w:szCs w:val="24"/>
          <w:b w:val="0"/>
          <w:i w:val="1"/>
          <w:sz w:val="24"/>
          <w:spacing w:val="0"/>
          <w:w w:val="100"/>
          <w:rFonts w:ascii="Times New Roman" w:cs="Times New Roman" w:hAnsi="Times New Roman"/>
          <w:caps w:val="0"/>
        </w:rPr>
        <w:t> </w:t>
      </w:r>
      <w:r w:rsidR="0091463A" w:rsidRPr="0091463A">
        <w:rPr>
          <w:szCs w:val="24"/>
          <w:b w:val="0"/>
          <w:i w:val="1"/>
          <w:sz w:val="24"/>
          <w:spacing w:val="0"/>
          <w:w w:val="100"/>
          <w:rFonts w:ascii="Times New Roman" w:cs="Times New Roman" w:hAnsi="Times New Roman"/>
          <w:caps w:val="0"/>
        </w:rPr>
        <w:t>computable</w:t>
      </w:r>
      <w:r w:rsidR="0091463A" w:rsidRPr="0091463A">
        <w:rPr>
          <w:szCs w:val="24"/>
          <w:b w:val="0"/>
          <w:i w:val="1"/>
          <w:sz w:val="24"/>
          <w:spacing w:val="0"/>
          <w:w w:val="100"/>
          <w:rFonts w:ascii="Times New Roman" w:cs="Times New Roman" w:hAnsi="Times New Roman"/>
          <w:caps w:val="0"/>
        </w:rPr>
        <w:t> </w:t>
      </w:r>
      <w:r w:rsidR="0091463A" w:rsidRPr="0091463A">
        <w:rPr>
          <w:szCs w:val="24"/>
          <w:b w:val="0"/>
          <w:i w:val="1"/>
          <w:sz w:val="24"/>
          <w:spacing w:val="0"/>
          <w:w w:val="100"/>
          <w:rFonts w:ascii="Times New Roman" w:cs="Times New Roman" w:hAnsi="Times New Roman"/>
          <w:caps w:val="0"/>
        </w:rPr>
        <w:t>general</w:t>
      </w:r>
      <w:r w:rsidR="0091463A" w:rsidRPr="0091463A">
        <w:rPr>
          <w:szCs w:val="24"/>
          <w:b w:val="0"/>
          <w:i w:val="1"/>
          <w:sz w:val="24"/>
          <w:spacing w:val="0"/>
          <w:w w:val="100"/>
          <w:rFonts w:ascii="Times New Roman" w:cs="Times New Roman" w:hAnsi="Times New Roman"/>
          <w:caps w:val="0"/>
        </w:rPr>
        <w:t> </w:t>
      </w:r>
      <w:r w:rsidR="0091463A" w:rsidRPr="0091463A">
        <w:rPr>
          <w:szCs w:val="24"/>
          <w:b w:val="0"/>
          <w:i w:val="1"/>
          <w:sz w:val="24"/>
          <w:spacing w:val="0"/>
          <w:w w:val="100"/>
          <w:rFonts w:ascii="Times New Roman" w:cs="Times New Roman" w:hAnsi="Times New Roman"/>
          <w:caps w:val="0"/>
        </w:rPr>
        <w:t>equilibrium</w:t>
      </w:r>
      <w:r w:rsidR="0091463A" w:rsidRPr="0091463A">
        <w:rPr>
          <w:szCs w:val="24"/>
          <w:b w:val="0"/>
          <w:i w:val="1"/>
          <w:sz w:val="24"/>
          <w:spacing w:val="0"/>
          <w:w w:val="100"/>
          <w:rFonts w:ascii="Times New Roman" w:cs="Times New Roman" w:hAnsi="Times New Roman"/>
          <w:caps w:val="0"/>
        </w:rPr>
        <w:t> </w:t>
      </w:r>
      <w:r w:rsidR="0091463A" w:rsidRPr="0091463A">
        <w:rPr>
          <w:szCs w:val="24"/>
          <w:b w:val="0"/>
          <w:i w:val="1"/>
          <w:sz w:val="24"/>
          <w:spacing w:val="0"/>
          <w:w w:val="100"/>
          <w:rFonts w:ascii="Times New Roman" w:cs="Times New Roman" w:hAnsi="Times New Roman"/>
          <w:caps w:val="0"/>
        </w:rPr>
        <w:t>analysis</w:t>
      </w:r>
      <w:r w:rsidR="0091463A">
        <w:rPr>
          <w:szCs w:val="24"/>
          <w:b w:val="0"/>
          <w:i w:val="0"/>
          <w:sz w:val="24"/>
          <w:spacing w:val="0"/>
          <w:w w:val="100"/>
          <w:rFonts w:ascii="Times New Roman" w:cs="Times New Roman" w:hAnsi="Times New Roman"/>
          <w:caps w:val="0"/>
        </w:rPr>
        <w:t>.</w:t>
      </w:r>
      <w:r w:rsidR="00F017FA" w:rsidRPr="00A05757">
        <w:rPr>
          <w:szCs w:val="24"/>
          <w:b w:val="0"/>
          <w:i w:val="0"/>
          <w:sz w:val="24"/>
          <w:spacing w:val="0"/>
          <w:w w:val="100"/>
          <w:rFonts w:ascii="Times New Roman" w:cs="Times New Roman" w:hAnsi="Times New Roman"/>
          <w:caps w:val="0"/>
        </w:rPr>
        <w:t> </w:t>
      </w:r>
      <w:r w:rsidR="00F017FA" w:rsidRPr="00A05757">
        <w:rPr>
          <w:szCs w:val="24"/>
          <w:b w:val="0"/>
          <w:i w:val="0"/>
          <w:sz w:val="24"/>
          <w:spacing w:val="0"/>
          <w:w w:val="100"/>
          <w:rFonts w:ascii="Times New Roman" w:cs="Times New Roman" w:hAnsi="Times New Roman"/>
          <w:caps w:val="0"/>
        </w:rPr>
        <w:t>AIAE</w:t>
      </w:r>
      <w:r w:rsidR="00F017FA" w:rsidRPr="00A05757">
        <w:rPr>
          <w:szCs w:val="24"/>
          <w:b w:val="0"/>
          <w:i w:val="0"/>
          <w:sz w:val="24"/>
          <w:spacing w:val="0"/>
          <w:w w:val="100"/>
          <w:rFonts w:ascii="Times New Roman" w:cs="Times New Roman" w:hAnsi="Times New Roman"/>
          <w:caps w:val="0"/>
        </w:rPr>
        <w:t> </w:t>
      </w:r>
      <w:r w:rsidR="00F017FA" w:rsidRPr="00A05757">
        <w:rPr>
          <w:szCs w:val="24"/>
          <w:b w:val="0"/>
          <w:i w:val="0"/>
          <w:sz w:val="24"/>
          <w:spacing w:val="0"/>
          <w:w w:val="100"/>
          <w:rFonts w:ascii="Times New Roman" w:cs="Times New Roman" w:hAnsi="Times New Roman"/>
          <w:caps w:val="0"/>
        </w:rPr>
        <w:t>Research</w:t>
      </w:r>
      <w:r w:rsidR="00F017FA" w:rsidRPr="00A05757">
        <w:rPr>
          <w:szCs w:val="24"/>
          <w:b w:val="0"/>
          <w:i w:val="0"/>
          <w:sz w:val="24"/>
          <w:spacing w:val="0"/>
          <w:w w:val="100"/>
          <w:rFonts w:ascii="Times New Roman" w:cs="Times New Roman" w:hAnsi="Times New Roman"/>
          <w:caps w:val="0"/>
        </w:rPr>
        <w:t> </w:t>
      </w:r>
      <w:r w:rsidR="00F017FA" w:rsidRPr="00A05757">
        <w:rPr>
          <w:szCs w:val="24"/>
          <w:b w:val="0"/>
          <w:i w:val="0"/>
          <w:sz w:val="24"/>
          <w:spacing w:val="0"/>
          <w:w w:val="100"/>
          <w:rFonts w:ascii="Times New Roman" w:cs="Times New Roman" w:hAnsi="Times New Roman"/>
          <w:caps w:val="0"/>
        </w:rPr>
        <w:t>Paper</w:t>
      </w:r>
      <w:r w:rsidR="00F017FA" w:rsidRPr="00A05757">
        <w:rPr>
          <w:szCs w:val="24"/>
          <w:b w:val="0"/>
          <w:i w:val="0"/>
          <w:sz w:val="24"/>
          <w:spacing w:val="0"/>
          <w:w w:val="100"/>
          <w:rFonts w:ascii="Times New Roman" w:cs="Times New Roman" w:hAnsi="Times New Roman"/>
          <w:caps w:val="0"/>
        </w:rPr>
        <w:t> </w:t>
      </w:r>
      <w:r w:rsidR="00F017FA" w:rsidRPr="00A05757">
        <w:rPr>
          <w:szCs w:val="24"/>
          <w:b w:val="0"/>
          <w:i w:val="0"/>
          <w:sz w:val="24"/>
          <w:spacing w:val="0"/>
          <w:w w:val="100"/>
          <w:rFonts w:ascii="Times New Roman" w:cs="Times New Roman" w:hAnsi="Times New Roman"/>
          <w:caps w:val="0"/>
        </w:rPr>
        <w:t>2.</w:t>
      </w:r>
    </w:p>
    <w:p w:rsidR="00955C40" w:rsidRPr="00A05757" w:rsidRDefault="00DA39C1" w:rsidP="00BF388D">
      <w:pPr>
        <w:jc w:val="both"/>
        <w:spacing w:before="240" w:beforeAutospacing="0" w:after="360" w:afterAutospacing="0" w:lineRule="auto" w:line="240"/>
        <w:rPr>
          <w:szCs w:val="24"/>
          <w:b w:val="0"/>
          <w:i w:val="0"/>
          <w:sz w:val="24"/>
          <w:spacing w:val="0"/>
          <w:w w:val="100"/>
          <w:rFonts w:ascii="Times New Roman" w:cs="Times New Roman" w:hAnsi="Times New Roman"/>
          <w:caps w:val="0"/>
        </w:rPr>
        <w:snapToGrid w:val="0"/>
        <w:ind w:left="720" w:hanging="720"/>
        <w:textAlignment w:val="baseline"/>
      </w:pPr>
      <w:r w:rsidRPr="00A05757">
        <w:rPr>
          <w:szCs w:val="24"/>
          <w:b w:val="0"/>
          <w:i w:val="0"/>
          <w:sz w:val="24"/>
          <w:spacing w:val="0"/>
          <w:w w:val="100"/>
          <w:rFonts w:ascii="Times New Roman" w:cs="Times New Roman" w:hAnsi="Times New Roman"/>
          <w:caps w:val="0"/>
        </w:rPr>
        <w:t>Nwafor,</w:t>
      </w:r>
      <w:r w:rsidR="0091463A">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w:t>
      </w:r>
      <w:r w:rsidR="0091463A">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w:t>
      </w:r>
      <w:r w:rsidR="0091463A">
        <w:rPr>
          <w:szCs w:val="24"/>
          <w:b w:val="0"/>
          <w:i w:val="0"/>
          <w:sz w:val="24"/>
          <w:spacing w:val="0"/>
          <w:w w:val="100"/>
          <w:rFonts w:ascii="Times New Roman" w:cs="Times New Roman" w:hAnsi="Times New Roman"/>
          <w:caps w:val="0"/>
        </w:rPr>
        <w: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(2013)</w:t>
      </w:r>
      <w:r w:rsidR="0091463A">
        <w:rPr>
          <w:szCs w:val="24"/>
          <w:b w:val="0"/>
          <w:i w:val="0"/>
          <w:sz w:val="24"/>
          <w:spacing w:val="0"/>
          <w:w w:val="100"/>
          <w:rFonts w:ascii="Times New Roman" w:cs="Times New Roman" w:hAnsi="Times New Roman"/>
          <w:caps w:val="0"/>
        </w:rPr>
        <w:t>.</w:t>
      </w:r>
      <w:r w:rsidRPr="00A05757">
        <w:rPr>
          <w:szCs w:val="24"/>
          <w:b w:val="0"/>
          <w:i w:val="0"/>
          <w:sz w:val="24"/>
          <w:spacing w:val="0"/>
          <w:w w:val="100"/>
          <w:rFonts w:ascii="Times New Roman" w:cs="Times New Roman" w:hAnsi="Times New Roman"/>
          <w:caps w:val="0"/>
        </w:rPr>
        <w:t> </w:t>
      </w:r>
      <w:r w:rsidRPr="0091463A">
        <w:rPr>
          <w:szCs w:val="24"/>
          <w:b w:val="0"/>
          <w:i w:val="1"/>
          <w:sz w:val="24"/>
          <w:spacing w:val="0"/>
          <w:w w:val="100"/>
          <w:rFonts w:ascii="Times New Roman" w:cs="Times New Roman" w:hAnsi="Times New Roman"/>
          <w:caps w:val="0"/>
        </w:rPr>
        <w:t>Crises</w:t>
      </w:r>
      <w:r w:rsidRPr="0091463A">
        <w:rPr>
          <w:szCs w:val="24"/>
          <w:b w:val="0"/>
          <w:i w:val="1"/>
          <w:sz w:val="24"/>
          <w:spacing w:val="0"/>
          <w:w w:val="100"/>
          <w:rFonts w:ascii="Times New Roman" w:cs="Times New Roman" w:hAnsi="Times New Roman"/>
          <w:caps w:val="0"/>
        </w:rPr>
        <w:t> </w:t>
      </w:r>
      <w:r w:rsidRPr="0091463A">
        <w:rPr>
          <w:szCs w:val="24"/>
          <w:b w:val="0"/>
          <w:i w:val="1"/>
          <w:sz w:val="24"/>
          <w:spacing w:val="0"/>
          <w:w w:val="100"/>
          <w:rFonts w:ascii="Times New Roman" w:cs="Times New Roman" w:hAnsi="Times New Roman"/>
          <w:caps w:val="0"/>
        </w:rPr>
        <w:t>of</w:t>
      </w:r>
      <w:r w:rsidRPr="0091463A">
        <w:rPr>
          <w:szCs w:val="24"/>
          <w:b w:val="0"/>
          <w:i w:val="1"/>
          <w:sz w:val="24"/>
          <w:spacing w:val="0"/>
          <w:w w:val="100"/>
          <w:rFonts w:ascii="Times New Roman" w:cs="Times New Roman" w:hAnsi="Times New Roman"/>
          <w:caps w:val="0"/>
        </w:rPr>
        <w:t> </w:t>
      </w:r>
      <w:r w:rsidRPr="0091463A">
        <w:rPr>
          <w:szCs w:val="24"/>
          <w:b w:val="0"/>
          <w:i w:val="1"/>
          <w:sz w:val="24"/>
          <w:spacing w:val="0"/>
          <w:w w:val="100"/>
          <w:rFonts w:ascii="Times New Roman" w:cs="Times New Roman" w:hAnsi="Times New Roman"/>
          <w:caps w:val="0"/>
        </w:rPr>
        <w:t>fuel</w:t>
      </w:r>
      <w:r w:rsidRPr="0091463A">
        <w:rPr>
          <w:szCs w:val="24"/>
          <w:b w:val="0"/>
          <w:i w:val="1"/>
          <w:sz w:val="24"/>
          <w:spacing w:val="0"/>
          <w:w w:val="100"/>
          <w:rFonts w:ascii="Times New Roman" w:cs="Times New Roman" w:hAnsi="Times New Roman"/>
          <w:caps w:val="0"/>
        </w:rPr>
        <w:t> </w:t>
      </w:r>
      <w:r w:rsidRPr="0091463A">
        <w:rPr>
          <w:szCs w:val="24"/>
          <w:b w:val="0"/>
          <w:i w:val="1"/>
          <w:sz w:val="24"/>
          <w:spacing w:val="0"/>
          <w:w w:val="100"/>
          <w:rFonts w:ascii="Times New Roman" w:cs="Times New Roman" w:hAnsi="Times New Roman"/>
          <w:caps w:val="0"/>
        </w:rPr>
        <w:t>subsidy</w:t>
      </w:r>
      <w:r w:rsidRPr="0091463A">
        <w:rPr>
          <w:szCs w:val="24"/>
          <w:b w:val="0"/>
          <w:i w:val="1"/>
          <w:sz w:val="24"/>
          <w:spacing w:val="0"/>
          <w:w w:val="100"/>
          <w:rFonts w:ascii="Times New Roman" w:cs="Times New Roman" w:hAnsi="Times New Roman"/>
          <w:caps w:val="0"/>
        </w:rPr>
        <w:t> </w:t>
      </w:r>
      <w:r w:rsidRPr="0091463A">
        <w:rPr>
          <w:szCs w:val="24"/>
          <w:b w:val="0"/>
          <w:i w:val="1"/>
          <w:sz w:val="24"/>
          <w:spacing w:val="0"/>
          <w:w w:val="100"/>
          <w:rFonts w:ascii="Times New Roman" w:cs="Times New Roman" w:hAnsi="Times New Roman"/>
          <w:caps w:val="0"/>
        </w:rPr>
        <w:t>removal</w:t>
      </w:r>
      <w:r w:rsidRPr="0091463A">
        <w:rPr>
          <w:szCs w:val="24"/>
          <w:b w:val="0"/>
          <w:i w:val="1"/>
          <w:sz w:val="24"/>
          <w:spacing w:val="0"/>
          <w:w w:val="100"/>
          <w:rFonts w:ascii="Times New Roman" w:cs="Times New Roman" w:hAnsi="Times New Roman"/>
          <w:caps w:val="0"/>
        </w:rPr>
        <w:t> </w:t>
      </w:r>
      <w:r w:rsidRPr="0091463A">
        <w:rPr>
          <w:szCs w:val="24"/>
          <w:b w:val="0"/>
          <w:i w:val="1"/>
          <w:sz w:val="24"/>
          <w:spacing w:val="0"/>
          <w:w w:val="100"/>
          <w:rFonts w:ascii="Times New Roman" w:cs="Times New Roman" w:hAnsi="Times New Roman"/>
          <w:caps w:val="0"/>
        </w:rPr>
        <w:t>in</w:t>
      </w:r>
      <w:r w:rsidRPr="0091463A">
        <w:rPr>
          <w:szCs w:val="24"/>
          <w:b w:val="0"/>
          <w:i w:val="1"/>
          <w:sz w:val="24"/>
          <w:spacing w:val="0"/>
          <w:w w:val="100"/>
          <w:rFonts w:ascii="Times New Roman" w:cs="Times New Roman" w:hAnsi="Times New Roman"/>
          <w:caps w:val="0"/>
        </w:rPr>
        <w:t> </w:t>
      </w:r>
      <w:r w:rsidRPr="0091463A">
        <w:rPr>
          <w:szCs w:val="24"/>
          <w:b w:val="0"/>
          <w:i w:val="1"/>
          <w:sz w:val="24"/>
          <w:spacing w:val="0"/>
          <w:w w:val="100"/>
          <w:rFonts w:ascii="Times New Roman" w:cs="Times New Roman" w:hAnsi="Times New Roman"/>
          <w:caps w:val="0"/>
        </w:rPr>
        <w:t>Nigeria:</w:t>
      </w:r>
      <w:r w:rsidRPr="0091463A">
        <w:rPr>
          <w:szCs w:val="24"/>
          <w:b w:val="0"/>
          <w:i w:val="1"/>
          <w:sz w:val="24"/>
          <w:spacing w:val="0"/>
          <w:w w:val="100"/>
          <w:rFonts w:ascii="Times New Roman" w:cs="Times New Roman" w:hAnsi="Times New Roman"/>
          <w:caps w:val="0"/>
        </w:rPr>
        <w:t> </w:t>
      </w:r>
      <w:r w:rsidRPr="0091463A">
        <w:rPr>
          <w:szCs w:val="24"/>
          <w:b w:val="0"/>
          <w:i w:val="1"/>
          <w:sz w:val="24"/>
          <w:spacing w:val="0"/>
          <w:w w:val="100"/>
          <w:rFonts w:ascii="Times New Roman" w:cs="Times New Roman" w:hAnsi="Times New Roman"/>
          <w:caps w:val="0"/>
        </w:rPr>
        <w:t>A</w:t>
      </w:r>
      <w:r w:rsidRPr="0091463A">
        <w:rPr>
          <w:szCs w:val="24"/>
          <w:b w:val="0"/>
          <w:i w:val="1"/>
          <w:sz w:val="24"/>
          <w:spacing w:val="0"/>
          <w:w w:val="100"/>
          <w:rFonts w:ascii="Times New Roman" w:cs="Times New Roman" w:hAnsi="Times New Roman"/>
          <w:caps w:val="0"/>
        </w:rPr>
        <w:t> </w:t>
      </w:r>
      <w:r w:rsidRPr="0091463A">
        <w:rPr>
          <w:szCs w:val="24"/>
          <w:b w:val="0"/>
          <w:i w:val="1"/>
          <w:sz w:val="24"/>
          <w:spacing w:val="0"/>
          <w:w w:val="100"/>
          <w:rFonts w:ascii="Times New Roman" w:cs="Times New Roman" w:hAnsi="Times New Roman"/>
          <w:caps w:val="0"/>
        </w:rPr>
        <w:t>critical</w:t>
      </w:r>
      <w:r w:rsidRPr="0091463A">
        <w:rPr>
          <w:szCs w:val="24"/>
          <w:b w:val="0"/>
          <w:i w:val="1"/>
          <w:sz w:val="24"/>
          <w:spacing w:val="0"/>
          <w:w w:val="100"/>
          <w:rFonts w:ascii="Times New Roman" w:cs="Times New Roman" w:hAnsi="Times New Roman"/>
          <w:caps w:val="0"/>
        </w:rPr>
        <w:t> </w:t>
      </w:r>
      <w:r w:rsidRPr="0091463A">
        <w:rPr>
          <w:szCs w:val="24"/>
          <w:b w:val="0"/>
          <w:i w:val="1"/>
          <w:sz w:val="24"/>
          <w:spacing w:val="0"/>
          <w:w w:val="100"/>
          <w:rFonts w:ascii="Times New Roman" w:cs="Times New Roman" w:hAnsi="Times New Roman"/>
          <w:caps w:val="0"/>
        </w:rPr>
        <w:t>evaluation</w:t>
      </w:r>
      <w:r w:rsidRPr="00A05757">
        <w:rPr>
          <w:szCs w:val="24"/>
          <w:b w:val="0"/>
          <w:i w:val="0"/>
          <w:sz w:val="24"/>
          <w:spacing w:val="0"/>
          <w:w w:val="100"/>
          <w:rFonts w:ascii="Times New Roman" w:cs="Times New Roman" w:hAnsi="Times New Roman"/>
          <w:caps w:val="0"/>
        </w:rPr>
        <w: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Unpublished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PhD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seminar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presentation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department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public</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Administration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local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government.</w:t>
      </w:r>
    </w:p>
    <w:p w:rsidR="008036EF" w:rsidRPr="00A05757" w:rsidRDefault="00955C40" w:rsidP="00BF388D">
      <w:pPr>
        <w:jc w:val="both"/>
        <w:spacing w:before="240" w:beforeAutospacing="0" w:after="360" w:afterAutospacing="0" w:lineRule="auto" w:line="240"/>
        <w:rPr>
          <w:szCs w:val="24"/>
          <w:b w:val="0"/>
          <w:i w:val="0"/>
          <w:sz w:val="24"/>
          <w:spacing w:val="0"/>
          <w:w w:val="100"/>
          <w:rFonts w:ascii="Times New Roman" w:cs="Times New Roman" w:hAnsi="Times New Roman"/>
          <w:caps w:val="0"/>
        </w:rPr>
        <w:snapToGrid w:val="0"/>
        <w:ind w:left="720" w:hanging="720"/>
        <w:textAlignment w:val="baseline"/>
      </w:pPr>
      <w:r w:rsidRPr="00A05757">
        <w:rPr>
          <w:szCs w:val="24"/>
          <w:b w:val="0"/>
          <w:i w:val="0"/>
          <w:sz w:val="24"/>
          <w:spacing w:val="0"/>
          <w:w w:val="100"/>
          <w:rFonts w:ascii="Times New Roman" w:cs="Times New Roman" w:hAnsi="Times New Roman"/>
          <w:caps w:val="0"/>
        </w:rPr>
        <w:t>Nwosu,</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w:t>
      </w:r>
      <w:r w:rsidR="0091463A">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w:t>
      </w:r>
      <w:r w:rsidR="00F54D0B" w:rsidRPr="00A05757">
        <w:rPr>
          <w:szCs w:val="24"/>
          <w:b w:val="0"/>
          <w:i w:val="0"/>
          <w:sz w:val="24"/>
          <w:spacing w:val="0"/>
          <w:w w:val="100"/>
          <w:rFonts w:ascii="Times New Roman" w:cs="Times New Roman" w:hAnsi="Times New Roman"/>
          <w:caps w:val="0"/>
        </w:rPr>
        <w:t>.</w:t>
      </w:r>
      <w:r w:rsidR="0091463A">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&amp;</w:t>
      </w:r>
      <w:r w:rsidR="0091463A">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Ugwuerua,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w:t>
      </w:r>
      <w:r w:rsidR="00F54D0B" w:rsidRPr="00A05757">
        <w:rPr>
          <w:szCs w:val="24"/>
          <w:b w:val="0"/>
          <w:i w:val="0"/>
          <w:sz w:val="24"/>
          <w:spacing w:val="0"/>
          <w:w w:val="100"/>
          <w:rFonts w:ascii="Times New Roman" w:cs="Times New Roman" w:hAnsi="Times New Roman"/>
          <w:caps w:val="0"/>
        </w:rPr>
        <w: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(2014).</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Analysis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subsidy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reinvestment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programme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(SURE-P)</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youth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empowerment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Nigeria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2012-2014.</w:t>
      </w:r>
      <w:r w:rsidRPr="00A05757">
        <w:rPr>
          <w:szCs w:val="24"/>
          <w:b w:val="0"/>
          <w:i w:val="0"/>
          <w:sz w:val="24"/>
          <w:spacing w:val="0"/>
          <w:w w:val="100"/>
          <w:rFonts w:ascii="Times New Roman" w:cs="Times New Roman" w:hAnsi="Times New Roman"/>
          <w:caps w:val="0"/>
        </w:rPr>
        <w:t> </w:t>
      </w:r>
      <w:r w:rsidRPr="0091463A">
        <w:rPr>
          <w:szCs w:val="24"/>
          <w:b w:val="0"/>
          <w:i w:val="1"/>
          <w:sz w:val="24"/>
          <w:spacing w:val="0"/>
          <w:w w:val="100"/>
          <w:rFonts w:ascii="Times New Roman" w:cs="Times New Roman" w:hAnsi="Times New Roman"/>
          <w:caps w:val="0"/>
        </w:rPr>
        <w:t>IOSR</w:t>
      </w:r>
      <w:r w:rsidRPr="0091463A">
        <w:rPr>
          <w:szCs w:val="24"/>
          <w:b w:val="0"/>
          <w:i w:val="1"/>
          <w:sz w:val="24"/>
          <w:spacing w:val="0"/>
          <w:w w:val="100"/>
          <w:rFonts w:ascii="Times New Roman" w:cs="Times New Roman" w:hAnsi="Times New Roman"/>
          <w:caps w:val="0"/>
        </w:rPr>
        <w:t> </w:t>
      </w:r>
      <w:r w:rsidRPr="0091463A">
        <w:rPr>
          <w:szCs w:val="24"/>
          <w:b w:val="0"/>
          <w:i w:val="1"/>
          <w:sz w:val="24"/>
          <w:spacing w:val="0"/>
          <w:w w:val="100"/>
          <w:rFonts w:ascii="Times New Roman" w:cs="Times New Roman" w:hAnsi="Times New Roman"/>
          <w:caps w:val="0"/>
        </w:rPr>
        <w:t>Journal</w:t>
      </w:r>
      <w:r w:rsidRPr="0091463A">
        <w:rPr>
          <w:szCs w:val="24"/>
          <w:b w:val="0"/>
          <w:i w:val="1"/>
          <w:sz w:val="24"/>
          <w:spacing w:val="0"/>
          <w:w w:val="100"/>
          <w:rFonts w:ascii="Times New Roman" w:cs="Times New Roman" w:hAnsi="Times New Roman"/>
          <w:caps w:val="0"/>
        </w:rPr>
        <w:t> </w:t>
      </w:r>
      <w:r w:rsidRPr="0091463A">
        <w:rPr>
          <w:szCs w:val="24"/>
          <w:b w:val="0"/>
          <w:i w:val="1"/>
          <w:sz w:val="24"/>
          <w:spacing w:val="0"/>
          <w:w w:val="100"/>
          <w:rFonts w:ascii="Times New Roman" w:cs="Times New Roman" w:hAnsi="Times New Roman"/>
          <w:caps w:val="0"/>
        </w:rPr>
        <w:t>of</w:t>
      </w:r>
      <w:r w:rsidRPr="0091463A">
        <w:rPr>
          <w:szCs w:val="24"/>
          <w:b w:val="0"/>
          <w:i w:val="1"/>
          <w:sz w:val="24"/>
          <w:spacing w:val="0"/>
          <w:w w:val="100"/>
          <w:rFonts w:ascii="Times New Roman" w:cs="Times New Roman" w:hAnsi="Times New Roman"/>
          <w:caps w:val="0"/>
        </w:rPr>
        <w:t> </w:t>
      </w:r>
      <w:r w:rsidR="0091463A" w:rsidRPr="0091463A">
        <w:rPr>
          <w:szCs w:val="24"/>
          <w:b w:val="0"/>
          <w:i w:val="1"/>
          <w:sz w:val="24"/>
          <w:spacing w:val="0"/>
          <w:w w:val="100"/>
          <w:rFonts w:ascii="Times New Roman" w:cs="Times New Roman" w:hAnsi="Times New Roman"/>
          <w:caps w:val="0"/>
        </w:rPr>
        <w:t>Humanities</w:t>
      </w:r>
      <w:r w:rsidR="0091463A" w:rsidRPr="0091463A">
        <w:rPr>
          <w:szCs w:val="24"/>
          <w:b w:val="0"/>
          <w:i w:val="1"/>
          <w:sz w:val="24"/>
          <w:spacing w:val="0"/>
          <w:w w:val="100"/>
          <w:rFonts w:ascii="Times New Roman" w:cs="Times New Roman" w:hAnsi="Times New Roman"/>
          <w:caps w:val="0"/>
        </w:rPr>
        <w:t> </w:t>
      </w:r>
      <w:r w:rsidRPr="0091463A">
        <w:rPr>
          <w:szCs w:val="24"/>
          <w:b w:val="0"/>
          <w:i w:val="1"/>
          <w:sz w:val="24"/>
          <w:spacing w:val="0"/>
          <w:w w:val="100"/>
          <w:rFonts w:ascii="Times New Roman" w:cs="Times New Roman" w:hAnsi="Times New Roman"/>
          <w:caps w:val="0"/>
        </w:rPr>
        <w:t>and</w:t>
      </w:r>
      <w:r w:rsidRPr="0091463A">
        <w:rPr>
          <w:szCs w:val="24"/>
          <w:b w:val="0"/>
          <w:i w:val="1"/>
          <w:sz w:val="24"/>
          <w:spacing w:val="0"/>
          <w:w w:val="100"/>
          <w:rFonts w:ascii="Times New Roman" w:cs="Times New Roman" w:hAnsi="Times New Roman"/>
          <w:caps w:val="0"/>
        </w:rPr>
        <w:t>  </w:t>
      </w:r>
      <w:r w:rsidRPr="0091463A">
        <w:rPr>
          <w:szCs w:val="24"/>
          <w:b w:val="0"/>
          <w:i w:val="1"/>
          <w:sz w:val="24"/>
          <w:spacing w:val="0"/>
          <w:w w:val="100"/>
          <w:rFonts w:ascii="Times New Roman" w:cs="Times New Roman" w:hAnsi="Times New Roman"/>
          <w:caps w:val="0"/>
        </w:rPr>
        <w:t>Social</w:t>
      </w:r>
      <w:r w:rsidRPr="0091463A">
        <w:rPr>
          <w:szCs w:val="24"/>
          <w:b w:val="0"/>
          <w:i w:val="1"/>
          <w:sz w:val="24"/>
          <w:spacing w:val="0"/>
          <w:w w:val="100"/>
          <w:rFonts w:ascii="Times New Roman" w:cs="Times New Roman" w:hAnsi="Times New Roman"/>
          <w:caps w:val="0"/>
        </w:rPr>
        <w:t> </w:t>
      </w:r>
      <w:r w:rsidR="0091463A" w:rsidRPr="0091463A">
        <w:rPr>
          <w:szCs w:val="24"/>
          <w:b w:val="0"/>
          <w:i w:val="1"/>
          <w:sz w:val="24"/>
          <w:spacing w:val="0"/>
          <w:w w:val="100"/>
          <w:rFonts w:ascii="Times New Roman" w:cs="Times New Roman" w:hAnsi="Times New Roman"/>
          <w:caps w:val="0"/>
        </w:rPr>
        <w:t>Sciences</w:t>
      </w:r>
      <w:r w:rsidR="0091463A">
        <w:rPr>
          <w:szCs w:val="24"/>
          <w:b w:val="0"/>
          <w:i w:val="0"/>
          <w:sz w:val="24"/>
          <w:spacing w:val="0"/>
          <w:w w:val="100"/>
          <w:rFonts w:ascii="Times New Roman" w:cs="Times New Roman" w:hAnsi="Times New Roman"/>
          <w:caps w:val="0"/>
        </w:rPr>
        <w:t>,</w:t>
      </w:r>
      <w:r w:rsidR="0091463A" w:rsidRPr="00A05757">
        <w:rPr>
          <w:szCs w:val="24"/>
          <w:b w:val="0"/>
          <w:i w:val="0"/>
          <w:sz w:val="24"/>
          <w:spacing w:val="0"/>
          <w:w w:val="100"/>
          <w:rFonts w:ascii="Times New Roman" w:cs="Times New Roman" w:hAnsi="Times New Roman"/>
          <w:caps w:val="0"/>
        </w:rPr>
        <w:t> </w:t>
      </w:r>
      <w:r w:rsidRPr="0091463A">
        <w:rPr>
          <w:szCs w:val="24"/>
          <w:b w:val="0"/>
          <w:i w:val="1"/>
          <w:sz w:val="24"/>
          <w:spacing w:val="0"/>
          <w:w w:val="100"/>
          <w:rFonts w:ascii="Times New Roman" w:cs="Times New Roman" w:hAnsi="Times New Roman"/>
          <w:caps w:val="0"/>
        </w:rPr>
        <w:t>19</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(12)</w:t>
      </w:r>
      <w:r w:rsidR="0091463A">
        <w:rPr>
          <w:szCs w:val="24"/>
          <w:b w:val="0"/>
          <w:i w:val="0"/>
          <w:sz w:val="24"/>
          <w:spacing w:val="0"/>
          <w:w w:val="100"/>
          <w:rFonts w:ascii="Times New Roman" w:cs="Times New Roman" w:hAnsi="Times New Roman"/>
          <w:caps w:val="0"/>
        </w:rPr>
        <w: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25-32.</w:t>
      </w:r>
    </w:p>
    <w:p w:rsidR="00DA39C1" w:rsidRPr="00A05757" w:rsidRDefault="008036EF" w:rsidP="00BF388D">
      <w:pPr>
        <w:jc w:val="both"/>
        <w:spacing w:before="240" w:beforeAutospacing="0" w:after="360" w:afterAutospacing="0" w:lineRule="auto" w:line="240"/>
        <w:rPr>
          <w:szCs w:val="24"/>
          <w:b w:val="0"/>
          <w:i w:val="0"/>
          <w:sz w:val="24"/>
          <w:spacing w:val="0"/>
          <w:w w:val="100"/>
          <w:rFonts w:ascii="Times New Roman" w:cs="Times New Roman" w:hAnsi="Times New Roman"/>
          <w:caps w:val="0"/>
        </w:rPr>
        <w:snapToGrid w:val="0"/>
        <w:ind w:left="720" w:hanging="720"/>
        <w:textAlignment w:val="baseline"/>
      </w:pPr>
      <w:r w:rsidRPr="00A05757">
        <w:rPr>
          <w:szCs w:val="24"/>
          <w:b w:val="0"/>
          <w:i w:val="0"/>
          <w:sz w:val="24"/>
          <w:spacing w:val="0"/>
          <w:w w:val="100"/>
          <w:rFonts w:ascii="Times New Roman" w:cs="Times New Roman" w:hAnsi="Times New Roman"/>
          <w:caps w:val="0"/>
        </w:rPr>
        <w:t>Nwosu,</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O.C</w:t>
      </w:r>
      <w:r w:rsidR="00F54D0B" w:rsidRPr="00A05757">
        <w:rPr>
          <w:szCs w:val="24"/>
          <w:b w:val="0"/>
          <w:i w:val="0"/>
          <w:sz w:val="24"/>
          <w:spacing w:val="0"/>
          <w:w w:val="100"/>
          <w:rFonts w:ascii="Times New Roman" w:cs="Times New Roman" w:hAnsi="Times New Roman"/>
          <w:caps w:val="0"/>
        </w:rPr>
        <w: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(2014).</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Challenges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subsidy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reinvestment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programme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(SURE-P)</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towardsYouth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Employment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Nigeria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2012-2014</w:t>
      </w:r>
      <w:r w:rsidR="0091463A">
        <w:rPr>
          <w:szCs w:val="24"/>
          <w:b w:val="0"/>
          <w:i w:val="0"/>
          <w:sz w:val="24"/>
          <w:spacing w:val="0"/>
          <w:w w:val="100"/>
          <w:rFonts w:ascii="Times New Roman" w:cs="Times New Roman" w:hAnsi="Times New Roman"/>
          <w:caps w:val="0"/>
        </w:rPr>
        <w:t>.</w:t>
      </w:r>
      <w:r w:rsidRPr="00A05757">
        <w:rPr>
          <w:szCs w:val="24"/>
          <w:b w:val="0"/>
          <w:i w:val="0"/>
          <w:sz w:val="24"/>
          <w:spacing w:val="0"/>
          <w:w w:val="100"/>
          <w:rFonts w:ascii="Times New Roman" w:cs="Times New Roman" w:hAnsi="Times New Roman"/>
          <w:caps w:val="0"/>
        </w:rPr>
        <w:t> </w:t>
      </w:r>
      <w:r w:rsidRPr="0091463A">
        <w:rPr>
          <w:szCs w:val="24"/>
          <w:b w:val="0"/>
          <w:i w:val="1"/>
          <w:sz w:val="24"/>
          <w:spacing w:val="0"/>
          <w:w w:val="100"/>
          <w:rFonts w:ascii="Times New Roman" w:cs="Times New Roman" w:hAnsi="Times New Roman"/>
          <w:caps w:val="0"/>
        </w:rPr>
        <w:t>Journal</w:t>
      </w:r>
      <w:r w:rsidRPr="0091463A">
        <w:rPr>
          <w:szCs w:val="24"/>
          <w:b w:val="0"/>
          <w:i w:val="1"/>
          <w:sz w:val="24"/>
          <w:spacing w:val="0"/>
          <w:w w:val="100"/>
          <w:rFonts w:ascii="Times New Roman" w:cs="Times New Roman" w:hAnsi="Times New Roman"/>
          <w:caps w:val="0"/>
        </w:rPr>
        <w:t> </w:t>
      </w:r>
      <w:r w:rsidRPr="0091463A">
        <w:rPr>
          <w:szCs w:val="24"/>
          <w:b w:val="0"/>
          <w:i w:val="1"/>
          <w:sz w:val="24"/>
          <w:spacing w:val="0"/>
          <w:w w:val="100"/>
          <w:rFonts w:ascii="Times New Roman" w:cs="Times New Roman" w:hAnsi="Times New Roman"/>
          <w:caps w:val="0"/>
        </w:rPr>
        <w:t>of</w:t>
      </w:r>
      <w:r w:rsidRPr="0091463A">
        <w:rPr>
          <w:szCs w:val="24"/>
          <w:b w:val="0"/>
          <w:i w:val="1"/>
          <w:sz w:val="24"/>
          <w:spacing w:val="0"/>
          <w:w w:val="100"/>
          <w:rFonts w:ascii="Times New Roman" w:cs="Times New Roman" w:hAnsi="Times New Roman"/>
          <w:caps w:val="0"/>
        </w:rPr>
        <w:t> </w:t>
      </w:r>
      <w:r w:rsidR="0091463A" w:rsidRPr="0091463A">
        <w:rPr>
          <w:szCs w:val="24"/>
          <w:b w:val="0"/>
          <w:i w:val="1"/>
          <w:sz w:val="24"/>
          <w:spacing w:val="0"/>
          <w:w w:val="100"/>
          <w:rFonts w:ascii="Times New Roman" w:cs="Times New Roman" w:hAnsi="Times New Roman"/>
          <w:caps w:val="0"/>
        </w:rPr>
        <w:t>Public</w:t>
      </w:r>
      <w:r w:rsidR="0091463A" w:rsidRPr="0091463A">
        <w:rPr>
          <w:szCs w:val="24"/>
          <w:b w:val="0"/>
          <w:i w:val="1"/>
          <w:sz w:val="24"/>
          <w:spacing w:val="0"/>
          <w:w w:val="100"/>
          <w:rFonts w:ascii="Times New Roman" w:cs="Times New Roman" w:hAnsi="Times New Roman"/>
          <w:caps w:val="0"/>
        </w:rPr>
        <w:t> </w:t>
      </w:r>
      <w:r w:rsidR="0091463A" w:rsidRPr="0091463A">
        <w:rPr>
          <w:szCs w:val="24"/>
          <w:b w:val="0"/>
          <w:i w:val="1"/>
          <w:sz w:val="24"/>
          <w:spacing w:val="0"/>
          <w:w w:val="100"/>
          <w:rFonts w:ascii="Times New Roman" w:cs="Times New Roman" w:hAnsi="Times New Roman"/>
          <w:caps w:val="0"/>
        </w:rPr>
        <w:t>Policy</w:t>
      </w:r>
      <w:r w:rsidR="0091463A">
        <w:rPr>
          <w:szCs w:val="24"/>
          <w:b w:val="0"/>
          <w:i w:val="1"/>
          <w:sz w:val="24"/>
          <w:spacing w:val="0"/>
          <w:w w:val="100"/>
          <w:rFonts w:ascii="Times New Roman" w:cs="Times New Roman" w:hAnsi="Times New Roman"/>
          <w:caps w:val="0"/>
        </w:rPr>
        <w:t>,</w:t>
      </w:r>
      <w:r w:rsidR="0091463A" w:rsidRPr="0091463A">
        <w:rPr>
          <w:szCs w:val="24"/>
          <w:b w:val="0"/>
          <w:i w:val="1"/>
          <w:sz w:val="24"/>
          <w:spacing w:val="0"/>
          <w:w w:val="100"/>
          <w:rFonts w:ascii="Times New Roman" w:cs="Times New Roman" w:hAnsi="Times New Roman"/>
          <w:caps w:val="0"/>
        </w:rPr>
        <w:t> </w:t>
      </w:r>
      <w:r w:rsidRPr="0091463A">
        <w:rPr>
          <w:szCs w:val="24"/>
          <w:b w:val="0"/>
          <w:i w:val="1"/>
          <w:sz w:val="24"/>
          <w:spacing w:val="0"/>
          <w:w w:val="100"/>
          <w:rFonts w:ascii="Times New Roman" w:cs="Times New Roman" w:hAnsi="Times New Roman"/>
          <w:caps w:val="0"/>
        </w:rPr>
        <w:t>1</w:t>
      </w:r>
      <w:r w:rsidRPr="00A05757">
        <w:rPr>
          <w:szCs w:val="24"/>
          <w:b w:val="0"/>
          <w:i w:val="0"/>
          <w:sz w:val="24"/>
          <w:spacing w:val="0"/>
          <w:w w:val="100"/>
          <w:rFonts w:ascii="Times New Roman" w:cs="Times New Roman" w:hAnsi="Times New Roman"/>
          <w:caps w:val="0"/>
        </w:rPr>
        <w:t>(2)</w:t>
      </w:r>
      <w:r w:rsidR="0091463A">
        <w:rPr>
          <w:szCs w:val="24"/>
          <w:b w:val="0"/>
          <w:i w:val="0"/>
          <w:sz w:val="24"/>
          <w:spacing w:val="0"/>
          <w:w w:val="100"/>
          <w:rFonts w:ascii="Times New Roman" w:cs="Times New Roman" w:hAnsi="Times New Roman"/>
          <w:caps w:val="0"/>
        </w:rPr>
        <w: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36-41.</w:t>
      </w:r>
    </w:p>
    <w:p w:rsidR="00DA39C1" w:rsidRPr="00A05757" w:rsidRDefault="00DA39C1" w:rsidP="00BF388D">
      <w:pPr>
        <w:jc w:val="both"/>
        <w:spacing w:before="240" w:beforeAutospacing="0" w:after="360" w:afterAutospacing="0" w:lineRule="auto" w:line="240"/>
        <w:rPr>
          <w:szCs w:val="24"/>
          <w:b w:val="0"/>
          <w:i w:val="0"/>
          <w:sz w:val="24"/>
          <w:spacing w:val="0"/>
          <w:w w:val="100"/>
          <w:rFonts w:ascii="Times New Roman" w:cs="Times New Roman" w:hAnsi="Times New Roman"/>
          <w:caps w:val="0"/>
        </w:rPr>
        <w:snapToGrid w:val="0"/>
        <w:ind w:left="720" w:hanging="720"/>
        <w:textAlignment w:val="baseline"/>
      </w:pPr>
      <w:r w:rsidRPr="00A05757">
        <w:rPr>
          <w:szCs w:val="24"/>
          <w:b w:val="0"/>
          <w:i w:val="0"/>
          <w:sz w:val="24"/>
          <w:spacing w:val="0"/>
          <w:w w:val="100"/>
          <w:rFonts w:ascii="Times New Roman" w:cs="Times New Roman" w:hAnsi="Times New Roman"/>
          <w:caps w:val="0"/>
        </w:rPr>
        <w:t>Obadan,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(2003)</w:t>
      </w:r>
      <w:r w:rsidR="0091463A">
        <w:rPr>
          <w:szCs w:val="24"/>
          <w:b w:val="0"/>
          <w:i w:val="0"/>
          <w:sz w:val="24"/>
          <w:spacing w:val="0"/>
          <w:w w:val="100"/>
          <w:rFonts w:ascii="Times New Roman" w:cs="Times New Roman" w:hAnsi="Times New Roman"/>
          <w:caps w:val="0"/>
        </w:rPr>
        <w: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National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Population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Commission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(2011)</w:t>
      </w:r>
      <w:r w:rsidR="0091463A">
        <w:rPr>
          <w:szCs w:val="24"/>
          <w:b w:val="0"/>
          <w:i w:val="0"/>
          <w:sz w:val="24"/>
          <w:spacing w:val="0"/>
          <w:w w:val="100"/>
          <w:rFonts w:ascii="Times New Roman" w:cs="Times New Roman" w:hAnsi="Times New Roman"/>
          <w:caps w:val="0"/>
        </w:rPr>
        <w:t>.</w:t>
      </w:r>
      <w:r w:rsidR="0091463A">
        <w:rPr>
          <w:szCs w:val="24"/>
          <w:b w:val="0"/>
          <w:i w:val="0"/>
          <w:sz w:val="24"/>
          <w:spacing w:val="0"/>
          <w:w w:val="100"/>
          <w:rFonts w:ascii="Times New Roman" w:cs="Times New Roman" w:hAnsi="Times New Roman"/>
          <w:caps w:val="0"/>
        </w:rPr>
        <w:t> </w:t>
      </w:r>
      <w:r w:rsidRPr="0091463A">
        <w:rPr>
          <w:szCs w:val="24"/>
          <w:b w:val="0"/>
          <w:i w:val="1"/>
          <w:sz w:val="24"/>
          <w:spacing w:val="0"/>
          <w:w w:val="100"/>
          <w:rFonts w:ascii="Times New Roman" w:cs="Times New Roman" w:hAnsi="Times New Roman"/>
          <w:caps w:val="0"/>
        </w:rPr>
        <w:t>SURE-P</w:t>
      </w:r>
      <w:r w:rsidRPr="0091463A">
        <w:rPr>
          <w:szCs w:val="24"/>
          <w:b w:val="0"/>
          <w:i w:val="1"/>
          <w:sz w:val="24"/>
          <w:spacing w:val="0"/>
          <w:w w:val="100"/>
          <w:rFonts w:ascii="Times New Roman" w:cs="Times New Roman" w:hAnsi="Times New Roman"/>
          <w:caps w:val="0"/>
        </w:rPr>
        <w:t> </w:t>
      </w:r>
      <w:r w:rsidR="0091463A" w:rsidRPr="0091463A">
        <w:rPr>
          <w:szCs w:val="24"/>
          <w:b w:val="0"/>
          <w:i w:val="1"/>
          <w:sz w:val="24"/>
          <w:spacing w:val="0"/>
          <w:w w:val="100"/>
          <w:rFonts w:ascii="Times New Roman" w:cs="Times New Roman" w:hAnsi="Times New Roman"/>
          <w:caps w:val="0"/>
        </w:rPr>
        <w:t>Document</w:t>
      </w:r>
      <w:r w:rsidRPr="0091463A">
        <w:rPr>
          <w:szCs w:val="24"/>
          <w:b w:val="0"/>
          <w:i w:val="1"/>
          <w:sz w:val="24"/>
          <w:spacing w:val="0"/>
          <w:w w:val="100"/>
          <w:rFonts w:ascii="Times New Roman" w:cs="Times New Roman" w:hAnsi="Times New Roman"/>
          <w:caps w:val="0"/>
        </w:rPr>
        <w:t>,</w:t>
      </w:r>
      <w:r w:rsidRPr="0091463A">
        <w:rPr>
          <w:szCs w:val="24"/>
          <w:b w:val="0"/>
          <w:i w:val="1"/>
          <w:sz w:val="24"/>
          <w:spacing w:val="0"/>
          <w:w w:val="100"/>
          <w:rFonts w:ascii="Times New Roman" w:cs="Times New Roman" w:hAnsi="Times New Roman"/>
          <w:caps w:val="0"/>
        </w:rPr>
        <w:t> </w:t>
      </w:r>
      <w:r w:rsidRPr="0091463A">
        <w:rPr>
          <w:szCs w:val="24"/>
          <w:b w:val="0"/>
          <w:i w:val="1"/>
          <w:sz w:val="24"/>
          <w:spacing w:val="0"/>
          <w:w w:val="100"/>
          <w:rFonts w:ascii="Times New Roman" w:cs="Times New Roman" w:hAnsi="Times New Roman"/>
          <w:caps w:val="0"/>
        </w:rPr>
        <w:t>2011</w:t>
      </w:r>
      <w:r w:rsidRPr="00A05757">
        <w:rPr>
          <w:szCs w:val="24"/>
          <w:b w:val="0"/>
          <w:i w:val="0"/>
          <w:sz w:val="24"/>
          <w:spacing w:val="0"/>
          <w:w w:val="100"/>
          <w:rFonts w:ascii="Times New Roman" w:cs="Times New Roman" w:hAnsi="Times New Roman"/>
          <w:caps w:val="0"/>
        </w:rPr>
        <w: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Lead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paper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presented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national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planning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commission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conference.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Retrieved;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12th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February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2021.</w:t>
      </w:r>
      <w:r w:rsidRPr="00A05757">
        <w:rPr>
          <w:szCs w:val="24"/>
          <w:b w:val="0"/>
          <w:i w:val="0"/>
          <w:sz w:val="24"/>
          <w:spacing w:val="0"/>
          <w:w w:val="100"/>
          <w:rFonts w:ascii="Times New Roman" w:cs="Times New Roman" w:hAnsi="Times New Roman"/>
          <w:caps w:val="0"/>
        </w:rPr>
        <w:t>  </w:t>
      </w:r>
    </w:p>
    <w:p w:rsidR="004345D9" w:rsidRPr="00A05757" w:rsidRDefault="00DA39C1" w:rsidP="00BF388D">
      <w:pPr>
        <w:jc w:val="both"/>
        <w:spacing w:before="240" w:beforeAutospacing="0" w:after="360" w:afterAutospacing="0" w:lineRule="auto" w:line="240"/>
        <w:rPr>
          <w:szCs w:val="24"/>
          <w:b w:val="0"/>
          <w:i w:val="0"/>
          <w:sz w:val="24"/>
          <w:spacing w:val="0"/>
          <w:w w:val="100"/>
          <w:rFonts w:ascii="Times New Roman" w:cs="Times New Roman" w:hAnsi="Times New Roman"/>
          <w:caps w:val="0"/>
        </w:rPr>
        <w:snapToGrid w:val="0"/>
        <w:ind w:left="720" w:hanging="720"/>
        <w:textAlignment w:val="baseline"/>
      </w:pPr>
      <w:r w:rsidRPr="00A05757">
        <w:rPr>
          <w:szCs w:val="24"/>
          <w:b w:val="0"/>
          <w:i w:val="0"/>
          <w:sz w:val="24"/>
          <w:spacing w:val="0"/>
          <w:w w:val="100"/>
          <w:rFonts w:ascii="Times New Roman" w:cs="Times New Roman" w:hAnsi="Times New Roman"/>
          <w:caps w:val="0"/>
        </w:rPr>
        <w:t>Obi,</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w:t>
      </w:r>
      <w:r w:rsidR="0091463A">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w:t>
      </w:r>
      <w:r w:rsidR="0091463A">
        <w:rPr>
          <w:szCs w:val="24"/>
          <w:b w:val="0"/>
          <w:i w:val="0"/>
          <w:sz w:val="24"/>
          <w:spacing w:val="0"/>
          <w:w w:val="100"/>
          <w:rFonts w:ascii="Times New Roman" w:cs="Times New Roman" w:hAnsi="Times New Roman"/>
          <w:caps w:val="0"/>
        </w:rPr>
        <w: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(2012)</w:t>
      </w:r>
      <w:r w:rsidR="0091463A">
        <w:rPr>
          <w:szCs w:val="24"/>
          <w:b w:val="0"/>
          <w:i w:val="0"/>
          <w:sz w:val="24"/>
          <w:spacing w:val="0"/>
          <w:w w:val="100"/>
          <w:rFonts w:ascii="Times New Roman" w:cs="Times New Roman" w:hAnsi="Times New Roman"/>
          <w:caps w:val="0"/>
        </w:rPr>
        <w:t>.</w:t>
      </w:r>
      <w:r w:rsidRPr="00A05757">
        <w:rPr>
          <w:szCs w:val="24"/>
          <w:b w:val="0"/>
          <w:i w:val="0"/>
          <w:sz w:val="24"/>
          <w:spacing w:val="0"/>
          <w:w w:val="100"/>
          <w:rFonts w:ascii="Times New Roman" w:cs="Times New Roman" w:hAnsi="Times New Roman"/>
          <w:caps w:val="0"/>
        </w:rPr>
        <w:t> </w:t>
      </w:r>
      <w:r w:rsidRPr="0091463A">
        <w:rPr>
          <w:szCs w:val="24"/>
          <w:b w:val="0"/>
          <w:i w:val="1"/>
          <w:sz w:val="24"/>
          <w:spacing w:val="0"/>
          <w:w w:val="100"/>
          <w:rFonts w:ascii="Times New Roman" w:cs="Times New Roman" w:hAnsi="Times New Roman"/>
          <w:caps w:val="0"/>
        </w:rPr>
        <w:t>Poverty</w:t>
      </w:r>
      <w:r w:rsidRPr="0091463A">
        <w:rPr>
          <w:szCs w:val="24"/>
          <w:b w:val="0"/>
          <w:i w:val="1"/>
          <w:sz w:val="24"/>
          <w:spacing w:val="0"/>
          <w:w w:val="100"/>
          <w:rFonts w:ascii="Times New Roman" w:cs="Times New Roman" w:hAnsi="Times New Roman"/>
          <w:caps w:val="0"/>
        </w:rPr>
        <w:t> </w:t>
      </w:r>
      <w:r w:rsidRPr="0091463A">
        <w:rPr>
          <w:szCs w:val="24"/>
          <w:b w:val="0"/>
          <w:i w:val="1"/>
          <w:sz w:val="24"/>
          <w:spacing w:val="0"/>
          <w:w w:val="100"/>
          <w:rFonts w:ascii="Times New Roman" w:cs="Times New Roman" w:hAnsi="Times New Roman"/>
          <w:caps w:val="0"/>
        </w:rPr>
        <w:t>and</w:t>
      </w:r>
      <w:r w:rsidRPr="0091463A">
        <w:rPr>
          <w:szCs w:val="24"/>
          <w:b w:val="0"/>
          <w:i w:val="1"/>
          <w:sz w:val="24"/>
          <w:spacing w:val="0"/>
          <w:w w:val="100"/>
          <w:rFonts w:ascii="Times New Roman" w:cs="Times New Roman" w:hAnsi="Times New Roman"/>
          <w:caps w:val="0"/>
        </w:rPr>
        <w:t> </w:t>
      </w:r>
      <w:r w:rsidRPr="0091463A">
        <w:rPr>
          <w:szCs w:val="24"/>
          <w:b w:val="0"/>
          <w:i w:val="1"/>
          <w:sz w:val="24"/>
          <w:spacing w:val="0"/>
          <w:w w:val="100"/>
          <w:rFonts w:ascii="Times New Roman" w:cs="Times New Roman" w:hAnsi="Times New Roman"/>
          <w:caps w:val="0"/>
        </w:rPr>
        <w:t>youth</w:t>
      </w:r>
      <w:r w:rsidRPr="0091463A">
        <w:rPr>
          <w:szCs w:val="24"/>
          <w:b w:val="0"/>
          <w:i w:val="1"/>
          <w:sz w:val="24"/>
          <w:spacing w:val="0"/>
          <w:w w:val="100"/>
          <w:rFonts w:ascii="Times New Roman" w:cs="Times New Roman" w:hAnsi="Times New Roman"/>
          <w:caps w:val="0"/>
        </w:rPr>
        <w:t> </w:t>
      </w:r>
      <w:r w:rsidRPr="0091463A">
        <w:rPr>
          <w:szCs w:val="24"/>
          <w:b w:val="0"/>
          <w:i w:val="1"/>
          <w:sz w:val="24"/>
          <w:spacing w:val="0"/>
          <w:w w:val="100"/>
          <w:rFonts w:ascii="Times New Roman" w:cs="Times New Roman" w:hAnsi="Times New Roman"/>
          <w:caps w:val="0"/>
        </w:rPr>
        <w:t>empowerment</w:t>
      </w:r>
      <w:r w:rsidRPr="0091463A">
        <w:rPr>
          <w:szCs w:val="24"/>
          <w:b w:val="0"/>
          <w:i w:val="1"/>
          <w:sz w:val="24"/>
          <w:spacing w:val="0"/>
          <w:w w:val="100"/>
          <w:rFonts w:ascii="Times New Roman" w:cs="Times New Roman" w:hAnsi="Times New Roman"/>
          <w:caps w:val="0"/>
        </w:rPr>
        <w:t> </w:t>
      </w:r>
      <w:r w:rsidRPr="0091463A">
        <w:rPr>
          <w:szCs w:val="24"/>
          <w:b w:val="0"/>
          <w:i w:val="1"/>
          <w:sz w:val="24"/>
          <w:spacing w:val="0"/>
          <w:w w:val="100"/>
          <w:rFonts w:ascii="Times New Roman" w:cs="Times New Roman" w:hAnsi="Times New Roman"/>
          <w:caps w:val="0"/>
        </w:rPr>
        <w:t>in</w:t>
      </w:r>
      <w:r w:rsidRPr="0091463A">
        <w:rPr>
          <w:szCs w:val="24"/>
          <w:b w:val="0"/>
          <w:i w:val="1"/>
          <w:sz w:val="24"/>
          <w:spacing w:val="0"/>
          <w:w w:val="100"/>
          <w:rFonts w:ascii="Times New Roman" w:cs="Times New Roman" w:hAnsi="Times New Roman"/>
          <w:caps w:val="0"/>
        </w:rPr>
        <w:t> </w:t>
      </w:r>
      <w:r w:rsidRPr="0091463A">
        <w:rPr>
          <w:szCs w:val="24"/>
          <w:b w:val="0"/>
          <w:i w:val="1"/>
          <w:sz w:val="24"/>
          <w:spacing w:val="0"/>
          <w:w w:val="100"/>
          <w:rFonts w:ascii="Times New Roman" w:cs="Times New Roman" w:hAnsi="Times New Roman"/>
          <w:caps w:val="0"/>
        </w:rPr>
        <w:t>Nigeria</w:t>
      </w:r>
      <w:r w:rsidRPr="00A05757">
        <w:rPr>
          <w:szCs w:val="24"/>
          <w:b w:val="0"/>
          <w:i w:val="0"/>
          <w:sz w:val="24"/>
          <w:spacing w:val="0"/>
          <w:w w:val="100"/>
          <w:rFonts w:ascii="Times New Roman" w:cs="Times New Roman" w:hAnsi="Times New Roman"/>
          <w:caps w:val="0"/>
        </w:rPr>
        <w: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paper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presented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annual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workshop</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youth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development.</w:t>
      </w:r>
      <w:r w:rsidRPr="00A05757">
        <w:rPr>
          <w:szCs w:val="24"/>
          <w:b w:val="0"/>
          <w:i w:val="0"/>
          <w:sz w:val="24"/>
          <w:spacing w:val="0"/>
          <w:w w:val="100"/>
          <w:rFonts w:ascii="Times New Roman" w:cs="Times New Roman" w:hAnsi="Times New Roman"/>
          <w:caps w:val="0"/>
        </w:rPr>
        <w:t>  </w:t>
      </w:r>
    </w:p>
    <w:p w:rsidR="004345D9" w:rsidRPr="00A05757" w:rsidRDefault="004345D9" w:rsidP="00BF388D">
      <w:pPr>
        <w:jc w:val="both"/>
        <w:spacing w:before="240" w:beforeAutospacing="0" w:after="360" w:afterAutospacing="0" w:lineRule="auto" w:line="240"/>
        <w:rPr>
          <w:szCs w:val="24"/>
          <w:b w:val="0"/>
          <w:i w:val="0"/>
          <w:sz w:val="24"/>
          <w:spacing w:val="0"/>
          <w:w w:val="100"/>
          <w:rFonts w:ascii="Times New Roman" w:cs="Times New Roman" w:hAnsi="Times New Roman"/>
          <w:caps w:val="0"/>
        </w:rPr>
        <w:snapToGrid w:val="0"/>
        <w:ind w:left="720" w:hanging="720"/>
        <w:textAlignment w:val="baseline"/>
      </w:pPr>
      <w:r w:rsidRPr="00A05757">
        <w:rPr>
          <w:szCs w:val="24"/>
          <w:b w:val="0"/>
          <w:i w:val="0"/>
          <w:sz w:val="24"/>
          <w:spacing w:val="0"/>
          <w:w w:val="100"/>
          <w:rFonts w:ascii="Times New Roman" w:cs="Times New Roman" w:hAnsi="Times New Roman"/>
          <w:caps w:val="0"/>
        </w:rPr>
        <w:t>Ogujiuba,</w:t>
      </w:r>
      <w:r w:rsidR="0091463A">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w:t>
      </w:r>
      <w:r w:rsidR="00F54D0B" w:rsidRPr="00A05757">
        <w:rPr>
          <w:szCs w:val="24"/>
          <w:b w:val="0"/>
          <w:i w:val="0"/>
          <w:sz w:val="24"/>
          <w:spacing w:val="0"/>
          <w:w w:val="100"/>
          <w:rFonts w:ascii="Times New Roman" w:cs="Times New Roman" w:hAnsi="Times New Roman"/>
          <w:caps w:val="0"/>
        </w:rPr>
        <w: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(2015)</w:t>
      </w:r>
      <w:r w:rsidR="00F54D0B" w:rsidRPr="00A05757">
        <w:rPr>
          <w:szCs w:val="24"/>
          <w:b w:val="0"/>
          <w:i w:val="0"/>
          <w:sz w:val="24"/>
          <w:spacing w:val="0"/>
          <w:w w:val="100"/>
          <w:rFonts w:ascii="Times New Roman" w:cs="Times New Roman" w:hAnsi="Times New Roman"/>
          <w:caps w:val="0"/>
        </w:rPr>
        <w: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Poverty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incidence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reduction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strategies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Nigeria: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Challenges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meeting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2015</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MDG’s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target.</w:t>
      </w:r>
      <w:r w:rsidRPr="00A05757">
        <w:rPr>
          <w:szCs w:val="24"/>
          <w:b w:val="0"/>
          <w:i w:val="0"/>
          <w:sz w:val="24"/>
          <w:spacing w:val="0"/>
          <w:w w:val="100"/>
          <w:rFonts w:ascii="Times New Roman" w:cs="Times New Roman" w:hAnsi="Times New Roman"/>
          <w:caps w:val="0"/>
        </w:rPr>
        <w:t> </w:t>
      </w:r>
      <w:r w:rsidRPr="0091463A">
        <w:rPr>
          <w:szCs w:val="24"/>
          <w:b w:val="0"/>
          <w:i w:val="1"/>
          <w:sz w:val="24"/>
          <w:spacing w:val="0"/>
          <w:w w:val="100"/>
          <w:rFonts w:ascii="Times New Roman" w:cs="Times New Roman" w:hAnsi="Times New Roman"/>
          <w:caps w:val="0"/>
        </w:rPr>
        <w:t>Journal</w:t>
      </w:r>
      <w:r w:rsidRPr="0091463A">
        <w:rPr>
          <w:szCs w:val="24"/>
          <w:b w:val="0"/>
          <w:i w:val="1"/>
          <w:sz w:val="24"/>
          <w:spacing w:val="0"/>
          <w:w w:val="100"/>
          <w:rFonts w:ascii="Times New Roman" w:cs="Times New Roman" w:hAnsi="Times New Roman"/>
          <w:caps w:val="0"/>
        </w:rPr>
        <w:t> </w:t>
      </w:r>
      <w:r w:rsidRPr="0091463A">
        <w:rPr>
          <w:szCs w:val="24"/>
          <w:b w:val="0"/>
          <w:i w:val="1"/>
          <w:sz w:val="24"/>
          <w:spacing w:val="0"/>
          <w:w w:val="100"/>
          <w:rFonts w:ascii="Times New Roman" w:cs="Times New Roman" w:hAnsi="Times New Roman"/>
          <w:caps w:val="0"/>
        </w:rPr>
        <w:t>of</w:t>
      </w:r>
      <w:r w:rsidRPr="0091463A">
        <w:rPr>
          <w:szCs w:val="24"/>
          <w:b w:val="0"/>
          <w:i w:val="1"/>
          <w:sz w:val="24"/>
          <w:spacing w:val="0"/>
          <w:w w:val="100"/>
          <w:rFonts w:ascii="Times New Roman" w:cs="Times New Roman" w:hAnsi="Times New Roman"/>
          <w:caps w:val="0"/>
        </w:rPr>
        <w:t> </w:t>
      </w:r>
      <w:r w:rsidR="0091463A" w:rsidRPr="0091463A">
        <w:rPr>
          <w:szCs w:val="24"/>
          <w:b w:val="0"/>
          <w:i w:val="1"/>
          <w:sz w:val="24"/>
          <w:spacing w:val="0"/>
          <w:w w:val="100"/>
          <w:rFonts w:ascii="Times New Roman" w:cs="Times New Roman" w:hAnsi="Times New Roman"/>
          <w:caps w:val="0"/>
        </w:rPr>
        <w:t>Economics,</w:t>
      </w:r>
      <w:r w:rsidRPr="0091463A">
        <w:rPr>
          <w:szCs w:val="24"/>
          <w:b w:val="0"/>
          <w:i w:val="1"/>
          <w:sz w:val="24"/>
          <w:spacing w:val="0"/>
          <w:w w:val="100"/>
          <w:rFonts w:ascii="Times New Roman" w:cs="Times New Roman" w:hAnsi="Times New Roman"/>
          <w:caps w:val="0"/>
        </w:rPr>
        <w:t> </w:t>
      </w:r>
      <w:r w:rsidRPr="0091463A">
        <w:rPr>
          <w:szCs w:val="24"/>
          <w:b w:val="0"/>
          <w:i w:val="1"/>
          <w:sz w:val="24"/>
          <w:spacing w:val="0"/>
          <w:w w:val="100"/>
          <w:rFonts w:ascii="Times New Roman" w:cs="Times New Roman" w:hAnsi="Times New Roman"/>
          <w:caps w:val="0"/>
        </w:rPr>
        <w:t>3</w:t>
      </w:r>
      <w:r w:rsidRPr="00A05757">
        <w:rPr>
          <w:szCs w:val="24"/>
          <w:b w:val="0"/>
          <w:i w:val="0"/>
          <w:sz w:val="24"/>
          <w:spacing w:val="0"/>
          <w:w w:val="100"/>
          <w:rFonts w:ascii="Times New Roman" w:cs="Times New Roman" w:hAnsi="Times New Roman"/>
          <w:caps w:val="0"/>
        </w:rPr>
        <w:t>(1)</w:t>
      </w:r>
      <w:r w:rsidR="0091463A">
        <w:rPr>
          <w:szCs w:val="24"/>
          <w:b w:val="0"/>
          <w:i w:val="0"/>
          <w:sz w:val="24"/>
          <w:spacing w:val="0"/>
          <w:w w:val="100"/>
          <w:rFonts w:ascii="Times New Roman" w:cs="Times New Roman" w:hAnsi="Times New Roman"/>
          <w:caps w:val="0"/>
        </w:rPr>
        <w:t>,</w:t>
      </w:r>
      <w:r w:rsidRPr="00A05757">
        <w:rPr>
          <w:szCs w:val="24"/>
          <w:b w:val="0"/>
          <w:i w:val="0"/>
          <w:sz w:val="24"/>
          <w:spacing w:val="0"/>
          <w:w w:val="100"/>
          <w:rFonts w:ascii="Times New Roman" w:cs="Times New Roman" w:hAnsi="Times New Roman"/>
          <w:caps w:val="0"/>
        </w:rPr>
        <w:t>15-19.</w:t>
      </w:r>
      <w:r w:rsidRPr="00A05757">
        <w:rPr>
          <w:szCs w:val="24"/>
          <w:b w:val="0"/>
          <w:i w:val="0"/>
          <w:sz w:val="24"/>
          <w:spacing w:val="0"/>
          <w:w w:val="100"/>
          <w:rFonts w:ascii="Times New Roman" w:cs="Times New Roman" w:hAnsi="Times New Roman"/>
          <w:caps w:val="0"/>
        </w:rPr>
        <w:t>  </w:t>
      </w:r>
    </w:p>
    <w:p w:rsidR="00DA39C1" w:rsidRPr="00A05757" w:rsidRDefault="00F54D0B" w:rsidP="00BF388D">
      <w:pPr>
        <w:jc w:val="both"/>
        <w:spacing w:before="240" w:beforeAutospacing="0" w:after="360" w:afterAutospacing="0" w:lineRule="auto" w:line="240"/>
        <w:rPr>
          <w:szCs w:val="24"/>
          <w:b w:val="0"/>
          <w:i w:val="0"/>
          <w:sz w:val="24"/>
          <w:spacing w:val="0"/>
          <w:w w:val="100"/>
          <w:rFonts w:ascii="Times New Roman" w:cs="Times New Roman" w:hAnsi="Times New Roman"/>
          <w:caps w:val="0"/>
        </w:rPr>
        <w:snapToGrid w:val="0"/>
        <w:ind w:left="720" w:hanging="720"/>
        <w:textAlignment w:val="baseline"/>
      </w:pPr>
      <w:r w:rsidRPr="00A05757">
        <w:rPr>
          <w:szCs w:val="24"/>
          <w:b w:val="0"/>
          <w:i w:val="0"/>
          <w:sz w:val="24"/>
          <w:spacing w:val="0"/>
          <w:w w:val="100"/>
          <w:rFonts w:ascii="Times New Roman" w:cs="Times New Roman" w:hAnsi="Times New Roman"/>
          <w:caps w:val="0"/>
        </w:rPr>
        <w:t>Ojo,</w:t>
      </w:r>
      <w:r w:rsidRPr="00A05757">
        <w:rPr>
          <w:szCs w:val="24"/>
          <w:b w:val="0"/>
          <w:i w:val="0"/>
          <w:sz w:val="24"/>
          <w:spacing w:val="0"/>
          <w:w w:val="100"/>
          <w:rFonts w:ascii="Times New Roman" w:cs="Times New Roman" w:hAnsi="Times New Roman"/>
          <w:caps w:val="0"/>
        </w:rPr>
        <w:t> </w:t>
      </w:r>
      <w:r w:rsidR="004345D9" w:rsidRPr="00A05757">
        <w:rPr>
          <w:szCs w:val="24"/>
          <w:b w:val="0"/>
          <w:i w:val="0"/>
          <w:sz w:val="24"/>
          <w:spacing w:val="0"/>
          <w:w w:val="100"/>
          <w:rFonts w:ascii="Times New Roman" w:cs="Times New Roman" w:hAnsi="Times New Roman"/>
          <w:caps w:val="0"/>
        </w:rPr>
        <w:t>M.</w:t>
      </w:r>
      <w:r w:rsidR="0091463A">
        <w:rPr>
          <w:szCs w:val="24"/>
          <w:b w:val="0"/>
          <w:i w:val="0"/>
          <w:sz w:val="24"/>
          <w:spacing w:val="0"/>
          <w:w w:val="100"/>
          <w:rFonts w:ascii="Times New Roman" w:cs="Times New Roman" w:hAnsi="Times New Roman"/>
          <w:caps w:val="0"/>
        </w:rPr>
        <w:t> </w:t>
      </w:r>
      <w:r w:rsidR="004345D9" w:rsidRPr="00A05757">
        <w:rPr>
          <w:szCs w:val="24"/>
          <w:b w:val="0"/>
          <w:i w:val="0"/>
          <w:sz w:val="24"/>
          <w:spacing w:val="0"/>
          <w:w w:val="100"/>
          <w:rFonts w:ascii="Times New Roman" w:cs="Times New Roman" w:hAnsi="Times New Roman"/>
          <w:caps w:val="0"/>
        </w:rPr>
        <w:t>O</w:t>
      </w:r>
      <w:r w:rsidRPr="00A05757">
        <w:rPr>
          <w:szCs w:val="24"/>
          <w:b w:val="0"/>
          <w:i w:val="0"/>
          <w:sz w:val="24"/>
          <w:spacing w:val="0"/>
          <w:w w:val="100"/>
          <w:rFonts w:ascii="Times New Roman" w:cs="Times New Roman" w:hAnsi="Times New Roman"/>
          <w:caps w:val="0"/>
        </w:rPr>
        <w:t>.</w:t>
      </w:r>
      <w:r w:rsidR="0091463A">
        <w:rPr>
          <w:szCs w:val="24"/>
          <w:b w:val="0"/>
          <w:i w:val="0"/>
          <w:sz w:val="24"/>
          <w:spacing w:val="0"/>
          <w:w w:val="100"/>
          <w:rFonts w:ascii="Times New Roman" w:cs="Times New Roman" w:hAnsi="Times New Roman"/>
          <w:caps w:val="0"/>
        </w:rPr>
        <w:t> </w:t>
      </w:r>
      <w:r w:rsidR="0091463A">
        <w:rPr>
          <w:szCs w:val="24"/>
          <w:b w:val="0"/>
          <w:i w:val="0"/>
          <w:sz w:val="24"/>
          <w:spacing w:val="0"/>
          <w:w w:val="100"/>
          <w:rFonts w:ascii="Times New Roman" w:cs="Times New Roman" w:hAnsi="Times New Roman"/>
          <w:caps w:val="0"/>
        </w:rPr>
        <w:t>(</w:t>
      </w:r>
      <w:r w:rsidR="004345D9" w:rsidRPr="00A05757">
        <w:rPr>
          <w:szCs w:val="24"/>
          <w:b w:val="0"/>
          <w:i w:val="0"/>
          <w:sz w:val="24"/>
          <w:spacing w:val="0"/>
          <w:w w:val="100"/>
          <w:rFonts w:ascii="Times New Roman" w:cs="Times New Roman" w:hAnsi="Times New Roman"/>
          <w:caps w:val="0"/>
        </w:rPr>
        <w:t>1989)</w:t>
      </w:r>
      <w:r w:rsidRPr="00A05757">
        <w:rPr>
          <w:szCs w:val="24"/>
          <w:b w:val="0"/>
          <w:i w:val="0"/>
          <w:sz w:val="24"/>
          <w:spacing w:val="0"/>
          <w:w w:val="100"/>
          <w:rFonts w:ascii="Times New Roman" w:cs="Times New Roman" w:hAnsi="Times New Roman"/>
          <w:caps w:val="0"/>
        </w:rPr>
        <w:t>.</w:t>
      </w:r>
      <w:r w:rsidR="004345D9" w:rsidRPr="00A05757">
        <w:rPr>
          <w:szCs w:val="24"/>
          <w:b w:val="0"/>
          <w:i w:val="0"/>
          <w:sz w:val="24"/>
          <w:spacing w:val="0"/>
          <w:w w:val="100"/>
          <w:rFonts w:ascii="Times New Roman" w:cs="Times New Roman" w:hAnsi="Times New Roman"/>
          <w:caps w:val="0"/>
        </w:rPr>
        <w:t> </w:t>
      </w:r>
      <w:r w:rsidR="004345D9" w:rsidRPr="00A05757">
        <w:rPr>
          <w:szCs w:val="24"/>
          <w:b w:val="0"/>
          <w:i w:val="0"/>
          <w:sz w:val="24"/>
          <w:spacing w:val="0"/>
          <w:w w:val="100"/>
          <w:rFonts w:ascii="Times New Roman" w:cs="Times New Roman" w:hAnsi="Times New Roman"/>
          <w:caps w:val="0"/>
        </w:rPr>
        <w:t>An</w:t>
      </w:r>
      <w:r w:rsidR="004345D9" w:rsidRPr="00A05757">
        <w:rPr>
          <w:szCs w:val="24"/>
          <w:b w:val="0"/>
          <w:i w:val="0"/>
          <w:sz w:val="24"/>
          <w:spacing w:val="0"/>
          <w:w w:val="100"/>
          <w:rFonts w:ascii="Times New Roman" w:cs="Times New Roman" w:hAnsi="Times New Roman"/>
          <w:caps w:val="0"/>
        </w:rPr>
        <w:t> </w:t>
      </w:r>
      <w:r w:rsidR="004345D9" w:rsidRPr="00A05757">
        <w:rPr>
          <w:szCs w:val="24"/>
          <w:b w:val="0"/>
          <w:i w:val="0"/>
          <w:sz w:val="24"/>
          <w:spacing w:val="0"/>
          <w:w w:val="100"/>
          <w:rFonts w:ascii="Times New Roman" w:cs="Times New Roman" w:hAnsi="Times New Roman"/>
          <w:caps w:val="0"/>
        </w:rPr>
        <w:t>appraisal</w:t>
      </w:r>
      <w:r w:rsidR="004345D9" w:rsidRPr="00A05757">
        <w:rPr>
          <w:szCs w:val="24"/>
          <w:b w:val="0"/>
          <w:i w:val="0"/>
          <w:sz w:val="24"/>
          <w:spacing w:val="0"/>
          <w:w w:val="100"/>
          <w:rFonts w:ascii="Times New Roman" w:cs="Times New Roman" w:hAnsi="Times New Roman"/>
          <w:caps w:val="0"/>
        </w:rPr>
        <w:t> </w:t>
      </w:r>
      <w:r w:rsidR="004345D9" w:rsidRPr="00A05757">
        <w:rPr>
          <w:szCs w:val="24"/>
          <w:b w:val="0"/>
          <w:i w:val="0"/>
          <w:sz w:val="24"/>
          <w:spacing w:val="0"/>
          <w:w w:val="100"/>
          <w:rFonts w:ascii="Times New Roman" w:cs="Times New Roman" w:hAnsi="Times New Roman"/>
          <w:caps w:val="0"/>
        </w:rPr>
        <w:t>of</w:t>
      </w:r>
      <w:r w:rsidR="004345D9" w:rsidRPr="00A05757">
        <w:rPr>
          <w:szCs w:val="24"/>
          <w:b w:val="0"/>
          <w:i w:val="0"/>
          <w:sz w:val="24"/>
          <w:spacing w:val="0"/>
          <w:w w:val="100"/>
          <w:rFonts w:ascii="Times New Roman" w:cs="Times New Roman" w:hAnsi="Times New Roman"/>
          <w:caps w:val="0"/>
        </w:rPr>
        <w:t> </w:t>
      </w:r>
      <w:r w:rsidR="004345D9" w:rsidRPr="00A05757">
        <w:rPr>
          <w:szCs w:val="24"/>
          <w:b w:val="0"/>
          <w:i w:val="0"/>
          <w:sz w:val="24"/>
          <w:spacing w:val="0"/>
          <w:w w:val="100"/>
          <w:rFonts w:ascii="Times New Roman" w:cs="Times New Roman" w:hAnsi="Times New Roman"/>
          <w:caps w:val="0"/>
        </w:rPr>
        <w:t>the</w:t>
      </w:r>
      <w:r w:rsidR="004345D9" w:rsidRPr="00A05757">
        <w:rPr>
          <w:szCs w:val="24"/>
          <w:b w:val="0"/>
          <w:i w:val="0"/>
          <w:sz w:val="24"/>
          <w:spacing w:val="0"/>
          <w:w w:val="100"/>
          <w:rFonts w:ascii="Times New Roman" w:cs="Times New Roman" w:hAnsi="Times New Roman"/>
          <w:caps w:val="0"/>
        </w:rPr>
        <w:t> </w:t>
      </w:r>
      <w:r w:rsidR="004345D9" w:rsidRPr="00A05757">
        <w:rPr>
          <w:szCs w:val="24"/>
          <w:b w:val="0"/>
          <w:i w:val="0"/>
          <w:sz w:val="24"/>
          <w:spacing w:val="0"/>
          <w:w w:val="100"/>
          <w:rFonts w:ascii="Times New Roman" w:cs="Times New Roman" w:hAnsi="Times New Roman"/>
          <w:caps w:val="0"/>
        </w:rPr>
        <w:t>socio-economic</w:t>
      </w:r>
      <w:r w:rsidR="004345D9" w:rsidRPr="00A05757">
        <w:rPr>
          <w:szCs w:val="24"/>
          <w:b w:val="0"/>
          <w:i w:val="0"/>
          <w:sz w:val="24"/>
          <w:spacing w:val="0"/>
          <w:w w:val="100"/>
          <w:rFonts w:ascii="Times New Roman" w:cs="Times New Roman" w:hAnsi="Times New Roman"/>
          <w:caps w:val="0"/>
        </w:rPr>
        <w:t> </w:t>
      </w:r>
      <w:r w:rsidR="004345D9" w:rsidRPr="00A05757">
        <w:rPr>
          <w:szCs w:val="24"/>
          <w:b w:val="0"/>
          <w:i w:val="0"/>
          <w:sz w:val="24"/>
          <w:spacing w:val="0"/>
          <w:w w:val="100"/>
          <w:rFonts w:ascii="Times New Roman" w:cs="Times New Roman" w:hAnsi="Times New Roman"/>
          <w:caps w:val="0"/>
        </w:rPr>
        <w:t>impact</w:t>
      </w:r>
      <w:r w:rsidR="004345D9" w:rsidRPr="00A05757">
        <w:rPr>
          <w:szCs w:val="24"/>
          <w:b w:val="0"/>
          <w:i w:val="0"/>
          <w:sz w:val="24"/>
          <w:spacing w:val="0"/>
          <w:w w:val="100"/>
          <w:rFonts w:ascii="Times New Roman" w:cs="Times New Roman" w:hAnsi="Times New Roman"/>
          <w:caps w:val="0"/>
        </w:rPr>
        <w:t> </w:t>
      </w:r>
      <w:r w:rsidR="004345D9" w:rsidRPr="00A05757">
        <w:rPr>
          <w:szCs w:val="24"/>
          <w:b w:val="0"/>
          <w:i w:val="0"/>
          <w:sz w:val="24"/>
          <w:spacing w:val="0"/>
          <w:w w:val="100"/>
          <w:rFonts w:ascii="Times New Roman" w:cs="Times New Roman" w:hAnsi="Times New Roman"/>
          <w:caps w:val="0"/>
        </w:rPr>
        <w:t>of</w:t>
      </w:r>
      <w:r w:rsidR="004345D9" w:rsidRPr="00A05757">
        <w:rPr>
          <w:szCs w:val="24"/>
          <w:b w:val="0"/>
          <w:i w:val="0"/>
          <w:sz w:val="24"/>
          <w:spacing w:val="0"/>
          <w:w w:val="100"/>
          <w:rFonts w:ascii="Times New Roman" w:cs="Times New Roman" w:hAnsi="Times New Roman"/>
          <w:caps w:val="0"/>
        </w:rPr>
        <w:t> </w:t>
      </w:r>
      <w:r w:rsidR="004345D9" w:rsidRPr="00A05757">
        <w:rPr>
          <w:szCs w:val="24"/>
          <w:b w:val="0"/>
          <w:i w:val="0"/>
          <w:sz w:val="24"/>
          <w:spacing w:val="0"/>
          <w:w w:val="100"/>
          <w:rFonts w:ascii="Times New Roman" w:cs="Times New Roman" w:hAnsi="Times New Roman"/>
          <w:caps w:val="0"/>
        </w:rPr>
        <w:t>structural</w:t>
      </w:r>
      <w:r w:rsidR="004345D9" w:rsidRPr="00A05757">
        <w:rPr>
          <w:szCs w:val="24"/>
          <w:b w:val="0"/>
          <w:i w:val="0"/>
          <w:sz w:val="24"/>
          <w:spacing w:val="0"/>
          <w:w w:val="100"/>
          <w:rFonts w:ascii="Times New Roman" w:cs="Times New Roman" w:hAnsi="Times New Roman"/>
          <w:caps w:val="0"/>
        </w:rPr>
        <w:t> </w:t>
      </w:r>
      <w:r w:rsidR="004345D9" w:rsidRPr="00A05757">
        <w:rPr>
          <w:szCs w:val="24"/>
          <w:b w:val="0"/>
          <w:i w:val="0"/>
          <w:sz w:val="24"/>
          <w:spacing w:val="0"/>
          <w:w w:val="100"/>
          <w:rFonts w:ascii="Times New Roman" w:cs="Times New Roman" w:hAnsi="Times New Roman"/>
          <w:caps w:val="0"/>
        </w:rPr>
        <w:t>adjustment</w:t>
      </w:r>
      <w:r w:rsidR="004345D9" w:rsidRPr="00A05757">
        <w:rPr>
          <w:szCs w:val="24"/>
          <w:b w:val="0"/>
          <w:i w:val="0"/>
          <w:sz w:val="24"/>
          <w:spacing w:val="0"/>
          <w:w w:val="100"/>
          <w:rFonts w:ascii="Times New Roman" w:cs="Times New Roman" w:hAnsi="Times New Roman"/>
          <w:caps w:val="0"/>
        </w:rPr>
        <w:t> </w:t>
      </w:r>
      <w:r w:rsidR="004345D9" w:rsidRPr="00A05757">
        <w:rPr>
          <w:szCs w:val="24"/>
          <w:b w:val="0"/>
          <w:i w:val="0"/>
          <w:sz w:val="24"/>
          <w:spacing w:val="0"/>
          <w:w w:val="100"/>
          <w:rFonts w:ascii="Times New Roman" w:cs="Times New Roman" w:hAnsi="Times New Roman"/>
          <w:caps w:val="0"/>
        </w:rPr>
        <w:t>programme</w:t>
      </w:r>
      <w:r w:rsidR="004345D9" w:rsidRPr="00A05757">
        <w:rPr>
          <w:szCs w:val="24"/>
          <w:b w:val="0"/>
          <w:i w:val="0"/>
          <w:sz w:val="24"/>
          <w:spacing w:val="0"/>
          <w:w w:val="100"/>
          <w:rFonts w:ascii="Times New Roman" w:cs="Times New Roman" w:hAnsi="Times New Roman"/>
          <w:caps w:val="0"/>
        </w:rPr>
        <w:t> </w:t>
      </w:r>
      <w:r w:rsidR="004345D9" w:rsidRPr="00A05757">
        <w:rPr>
          <w:szCs w:val="24"/>
          <w:b w:val="0"/>
          <w:i w:val="0"/>
          <w:sz w:val="24"/>
          <w:spacing w:val="0"/>
          <w:w w:val="100"/>
          <w:rFonts w:ascii="Times New Roman" w:cs="Times New Roman" w:hAnsi="Times New Roman"/>
          <w:caps w:val="0"/>
        </w:rPr>
        <w:t>in</w:t>
      </w:r>
      <w:r w:rsidR="004345D9" w:rsidRPr="00A05757">
        <w:rPr>
          <w:szCs w:val="24"/>
          <w:b w:val="0"/>
          <w:i w:val="0"/>
          <w:sz w:val="24"/>
          <w:spacing w:val="0"/>
          <w:w w:val="100"/>
          <w:rFonts w:ascii="Times New Roman" w:cs="Times New Roman" w:hAnsi="Times New Roman"/>
          <w:caps w:val="0"/>
        </w:rPr>
        <w:t> </w:t>
      </w:r>
      <w:r w:rsidR="004345D9" w:rsidRPr="00A05757">
        <w:rPr>
          <w:szCs w:val="24"/>
          <w:b w:val="0"/>
          <w:i w:val="0"/>
          <w:sz w:val="24"/>
          <w:spacing w:val="0"/>
          <w:w w:val="100"/>
          <w:rFonts w:ascii="Times New Roman" w:cs="Times New Roman" w:hAnsi="Times New Roman"/>
          <w:caps w:val="0"/>
        </w:rPr>
        <w:t>Nigeria</w:t>
      </w:r>
      <w:r w:rsidR="0091463A">
        <w:rPr>
          <w:szCs w:val="24"/>
          <w:b w:val="0"/>
          <w:i w:val="0"/>
          <w:sz w:val="24"/>
          <w:spacing w:val="0"/>
          <w:w w:val="100"/>
          <w:rFonts w:ascii="Times New Roman" w:cs="Times New Roman" w:hAnsi="Times New Roman"/>
          <w:caps w:val="0"/>
        </w:rPr>
        <w:t>.</w:t>
      </w:r>
      <w:r w:rsidR="004345D9" w:rsidRPr="00A05757">
        <w:rPr>
          <w:szCs w:val="24"/>
          <w:b w:val="0"/>
          <w:i w:val="0"/>
          <w:sz w:val="24"/>
          <w:spacing w:val="0"/>
          <w:w w:val="100"/>
          <w:rFonts w:ascii="Times New Roman" w:cs="Times New Roman" w:hAnsi="Times New Roman"/>
          <w:caps w:val="0"/>
        </w:rPr>
        <w:t> </w:t>
      </w:r>
      <w:r w:rsidR="0091463A" w:rsidRPr="0091463A">
        <w:rPr>
          <w:szCs w:val="24"/>
          <w:b w:val="0"/>
          <w:i w:val="1"/>
          <w:sz w:val="24"/>
          <w:spacing w:val="0"/>
          <w:w w:val="100"/>
          <w:rFonts w:ascii="Times New Roman" w:cs="Times New Roman" w:hAnsi="Times New Roman"/>
          <w:caps w:val="0"/>
        </w:rPr>
        <w:t>Economic</w:t>
      </w:r>
      <w:r w:rsidR="0091463A" w:rsidRPr="0091463A">
        <w:rPr>
          <w:szCs w:val="24"/>
          <w:b w:val="0"/>
          <w:i w:val="1"/>
          <w:sz w:val="24"/>
          <w:spacing w:val="0"/>
          <w:w w:val="100"/>
          <w:rFonts w:ascii="Times New Roman" w:cs="Times New Roman" w:hAnsi="Times New Roman"/>
          <w:caps w:val="0"/>
        </w:rPr>
        <w:t> </w:t>
      </w:r>
      <w:r w:rsidR="004345D9" w:rsidRPr="0091463A">
        <w:rPr>
          <w:szCs w:val="24"/>
          <w:b w:val="0"/>
          <w:i w:val="1"/>
          <w:sz w:val="24"/>
          <w:spacing w:val="0"/>
          <w:w w:val="100"/>
          <w:rFonts w:ascii="Times New Roman" w:cs="Times New Roman" w:hAnsi="Times New Roman"/>
          <w:caps w:val="0"/>
        </w:rPr>
        <w:t>and</w:t>
      </w:r>
      <w:r w:rsidR="004345D9" w:rsidRPr="0091463A">
        <w:rPr>
          <w:szCs w:val="24"/>
          <w:b w:val="0"/>
          <w:i w:val="1"/>
          <w:sz w:val="24"/>
          <w:spacing w:val="0"/>
          <w:w w:val="100"/>
          <w:rFonts w:ascii="Times New Roman" w:cs="Times New Roman" w:hAnsi="Times New Roman"/>
          <w:caps w:val="0"/>
        </w:rPr>
        <w:t> </w:t>
      </w:r>
      <w:r w:rsidR="0091463A" w:rsidRPr="0091463A">
        <w:rPr>
          <w:szCs w:val="24"/>
          <w:b w:val="0"/>
          <w:i w:val="1"/>
          <w:sz w:val="24"/>
          <w:spacing w:val="0"/>
          <w:w w:val="100"/>
          <w:rFonts w:ascii="Times New Roman" w:cs="Times New Roman" w:hAnsi="Times New Roman"/>
          <w:caps w:val="0"/>
        </w:rPr>
        <w:t>Financial</w:t>
      </w:r>
      <w:r w:rsidR="0091463A" w:rsidRPr="0091463A">
        <w:rPr>
          <w:szCs w:val="24"/>
          <w:b w:val="0"/>
          <w:i w:val="1"/>
          <w:sz w:val="24"/>
          <w:spacing w:val="0"/>
          <w:w w:val="100"/>
          <w:rFonts w:ascii="Times New Roman" w:cs="Times New Roman" w:hAnsi="Times New Roman"/>
          <w:caps w:val="0"/>
        </w:rPr>
        <w:t> </w:t>
      </w:r>
      <w:r w:rsidR="0091463A" w:rsidRPr="0091463A">
        <w:rPr>
          <w:szCs w:val="24"/>
          <w:b w:val="0"/>
          <w:i w:val="1"/>
          <w:sz w:val="24"/>
          <w:spacing w:val="0"/>
          <w:w w:val="100"/>
          <w:rFonts w:ascii="Times New Roman" w:cs="Times New Roman" w:hAnsi="Times New Roman"/>
          <w:caps w:val="0"/>
        </w:rPr>
        <w:t>Review</w:t>
      </w:r>
      <w:r w:rsidR="0091463A">
        <w:rPr>
          <w:szCs w:val="24"/>
          <w:b w:val="0"/>
          <w:i w:val="0"/>
          <w:sz w:val="24"/>
          <w:spacing w:val="0"/>
          <w:w w:val="100"/>
          <w:rFonts w:ascii="Times New Roman" w:cs="Times New Roman" w:hAnsi="Times New Roman"/>
          <w:caps w:val="0"/>
        </w:rPr>
        <w:t>,</w:t>
      </w:r>
      <w:r w:rsidR="0091463A">
        <w:rPr>
          <w:szCs w:val="24"/>
          <w:b w:val="0"/>
          <w:i w:val="0"/>
          <w:sz w:val="24"/>
          <w:spacing w:val="0"/>
          <w:w w:val="100"/>
          <w:rFonts w:ascii="Times New Roman" w:cs="Times New Roman" w:hAnsi="Times New Roman"/>
          <w:caps w:val="0"/>
        </w:rPr>
        <w:t> </w:t>
      </w:r>
      <w:r w:rsidR="004345D9" w:rsidRPr="0091463A">
        <w:rPr>
          <w:szCs w:val="24"/>
          <w:b w:val="0"/>
          <w:i w:val="1"/>
          <w:sz w:val="24"/>
          <w:spacing w:val="0"/>
          <w:w w:val="100"/>
          <w:rFonts w:ascii="Times New Roman" w:cs="Times New Roman" w:hAnsi="Times New Roman"/>
          <w:caps w:val="0"/>
        </w:rPr>
        <w:t>37</w:t>
      </w:r>
      <w:r w:rsidR="0091463A">
        <w:rPr>
          <w:szCs w:val="24"/>
          <w:b w:val="0"/>
          <w:i w:val="1"/>
          <w:sz w:val="24"/>
          <w:spacing w:val="0"/>
          <w:w w:val="100"/>
          <w:rFonts w:ascii="Times New Roman" w:cs="Times New Roman" w:hAnsi="Times New Roman"/>
          <w:caps w:val="0"/>
        </w:rPr>
        <w:t>,</w:t>
      </w:r>
      <w:r w:rsidR="0091463A">
        <w:rPr>
          <w:szCs w:val="24"/>
          <w:b w:val="0"/>
          <w:i w:val="1"/>
          <w:sz w:val="24"/>
          <w:spacing w:val="0"/>
          <w:w w:val="100"/>
          <w:rFonts w:ascii="Times New Roman" w:cs="Times New Roman" w:hAnsi="Times New Roman"/>
          <w:caps w:val="0"/>
        </w:rPr>
        <w:t> </w:t>
      </w:r>
      <w:r w:rsidR="004345D9" w:rsidRPr="00A05757">
        <w:rPr>
          <w:szCs w:val="24"/>
          <w:b w:val="0"/>
          <w:i w:val="0"/>
          <w:sz w:val="24"/>
          <w:spacing w:val="0"/>
          <w:w w:val="100"/>
          <w:rFonts w:ascii="Times New Roman" w:cs="Times New Roman" w:hAnsi="Times New Roman"/>
          <w:caps w:val="0"/>
        </w:rPr>
        <w:t> </w:t>
      </w:r>
      <w:r w:rsidR="004345D9" w:rsidRPr="00A05757">
        <w:rPr>
          <w:szCs w:val="24"/>
          <w:b w:val="0"/>
          <w:i w:val="0"/>
          <w:sz w:val="24"/>
          <w:spacing w:val="0"/>
          <w:w w:val="100"/>
          <w:rFonts w:ascii="Times New Roman" w:cs="Times New Roman" w:hAnsi="Times New Roman"/>
          <w:caps w:val="0"/>
        </w:rPr>
        <w:t>44-48.</w:t>
      </w:r>
    </w:p>
    <w:p w:rsidR="00DA39C1" w:rsidRPr="00A05757" w:rsidRDefault="0091463A" w:rsidP="00BF388D">
      <w:pPr>
        <w:jc w:val="both"/>
        <w:spacing w:before="240" w:beforeAutospacing="0" w:after="360" w:afterAutospacing="0" w:lineRule="auto" w:line="240"/>
        <w:rPr>
          <w:szCs w:val="24"/>
          <w:b w:val="0"/>
          <w:i w:val="0"/>
          <w:sz w:val="24"/>
          <w:spacing w:val="0"/>
          <w:w w:val="100"/>
          <w:rFonts w:ascii="Times New Roman" w:cs="Times New Roman" w:hAnsi="Times New Roman"/>
          <w:caps w:val="0"/>
        </w:rPr>
        <w:snapToGrid w:val="0"/>
        <w:ind w:left="720" w:hanging="720"/>
        <w:textAlignment w:val="baseline"/>
      </w:pPr>
      <w:r>
        <w:rPr>
          <w:szCs w:val="24"/>
          <w:b w:val="0"/>
          <w:i w:val="0"/>
          <w:sz w:val="24"/>
          <w:spacing w:val="0"/>
          <w:w w:val="100"/>
          <w:rFonts w:ascii="Times New Roman" w:cs="Times New Roman" w:hAnsi="Times New Roman"/>
          <w:caps w:val="0"/>
        </w:rPr>
        <w:t>Okoye,</w:t>
      </w:r>
      <w:r>
        <w:rPr>
          <w:szCs w:val="24"/>
          <w:b w:val="0"/>
          <w:i w:val="0"/>
          <w:sz w:val="24"/>
          <w:spacing w:val="0"/>
          <w:w w:val="100"/>
          <w:rFonts w:ascii="Times New Roman" w:cs="Times New Roman" w:hAnsi="Times New Roman"/>
          <w:caps w:val="0"/>
        </w:rPr>
        <w:t> </w:t>
      </w:r>
      <w:r>
        <w:rPr>
          <w:szCs w:val="24"/>
          <w:b w:val="0"/>
          <w:i w:val="0"/>
          <w:sz w:val="24"/>
          <w:spacing w:val="0"/>
          <w:w w:val="100"/>
          <w:rFonts w:ascii="Times New Roman" w:cs="Times New Roman" w:hAnsi="Times New Roman"/>
          <w:caps w:val="0"/>
        </w:rPr>
        <w:t>M.</w:t>
      </w:r>
      <w:r>
        <w:rPr>
          <w:szCs w:val="24"/>
          <w:b w:val="0"/>
          <w:i w:val="0"/>
          <w:sz w:val="24"/>
          <w:spacing w:val="0"/>
          <w:w w:val="100"/>
          <w:rFonts w:ascii="Times New Roman" w:cs="Times New Roman" w:hAnsi="Times New Roman"/>
          <w:caps w:val="0"/>
        </w:rPr>
        <w:t> </w:t>
      </w:r>
      <w:r w:rsidR="00DA39C1" w:rsidRPr="00A05757">
        <w:rPr>
          <w:szCs w:val="24"/>
          <w:b w:val="0"/>
          <w:i w:val="0"/>
          <w:sz w:val="24"/>
          <w:spacing w:val="0"/>
          <w:w w:val="100"/>
          <w:rFonts w:ascii="Times New Roman" w:cs="Times New Roman" w:hAnsi="Times New Roman"/>
          <w:caps w:val="0"/>
        </w:rPr>
        <w:t>N</w:t>
      </w:r>
      <w:r>
        <w:rPr>
          <w:szCs w:val="24"/>
          <w:b w:val="0"/>
          <w:i w:val="0"/>
          <w:sz w:val="24"/>
          <w:spacing w:val="0"/>
          <w:w w:val="100"/>
          <w:rFonts w:ascii="Times New Roman" w:cs="Times New Roman" w:hAnsi="Times New Roman"/>
          <w:caps w:val="0"/>
        </w:rPr>
        <w:t>.</w:t>
      </w:r>
      <w:r w:rsidR="00DA39C1" w:rsidRPr="00A05757">
        <w:rPr>
          <w:szCs w:val="24"/>
          <w:b w:val="0"/>
          <w:i w:val="0"/>
          <w:sz w:val="24"/>
          <w:spacing w:val="0"/>
          <w:w w:val="100"/>
          <w:rFonts w:ascii="Times New Roman" w:cs="Times New Roman" w:hAnsi="Times New Roman"/>
          <w:caps w:val="0"/>
        </w:rPr>
        <w:t> </w:t>
      </w:r>
      <w:r w:rsidR="00DA39C1" w:rsidRPr="00A05757">
        <w:rPr>
          <w:szCs w:val="24"/>
          <w:b w:val="0"/>
          <w:i w:val="0"/>
          <w:sz w:val="24"/>
          <w:spacing w:val="0"/>
          <w:w w:val="100"/>
          <w:rFonts w:ascii="Times New Roman" w:cs="Times New Roman" w:hAnsi="Times New Roman"/>
          <w:caps w:val="0"/>
        </w:rPr>
        <w:t>(2012)</w:t>
      </w:r>
      <w:r>
        <w:rPr>
          <w:szCs w:val="24"/>
          <w:b w:val="0"/>
          <w:i w:val="0"/>
          <w:sz w:val="24"/>
          <w:spacing w:val="0"/>
          <w:w w:val="100"/>
          <w:rFonts w:ascii="Times New Roman" w:cs="Times New Roman" w:hAnsi="Times New Roman"/>
          <w:caps w:val="0"/>
        </w:rPr>
        <w:t>.</w:t>
      </w:r>
      <w:r w:rsidR="00DA39C1" w:rsidRPr="00A05757">
        <w:rPr>
          <w:szCs w:val="24"/>
          <w:b w:val="0"/>
          <w:i w:val="0"/>
          <w:sz w:val="24"/>
          <w:spacing w:val="0"/>
          <w:w w:val="100"/>
          <w:rFonts w:ascii="Times New Roman" w:cs="Times New Roman" w:hAnsi="Times New Roman"/>
          <w:caps w:val="0"/>
        </w:rPr>
        <w:t> </w:t>
      </w:r>
      <w:r w:rsidR="00DA39C1" w:rsidRPr="00A05757">
        <w:rPr>
          <w:szCs w:val="24"/>
          <w:b w:val="0"/>
          <w:i w:val="0"/>
          <w:sz w:val="24"/>
          <w:spacing w:val="0"/>
          <w:w w:val="100"/>
          <w:rFonts w:ascii="Times New Roman" w:cs="Times New Roman" w:hAnsi="Times New Roman"/>
          <w:caps w:val="0"/>
        </w:rPr>
        <w:t>Youth</w:t>
      </w:r>
      <w:r w:rsidR="00DA39C1" w:rsidRPr="00A05757">
        <w:rPr>
          <w:szCs w:val="24"/>
          <w:b w:val="0"/>
          <w:i w:val="0"/>
          <w:sz w:val="24"/>
          <w:spacing w:val="0"/>
          <w:w w:val="100"/>
          <w:rFonts w:ascii="Times New Roman" w:cs="Times New Roman" w:hAnsi="Times New Roman"/>
          <w:caps w:val="0"/>
        </w:rPr>
        <w:t> </w:t>
      </w:r>
      <w:r w:rsidR="00DA39C1" w:rsidRPr="00A05757">
        <w:rPr>
          <w:szCs w:val="24"/>
          <w:b w:val="0"/>
          <w:i w:val="0"/>
          <w:sz w:val="24"/>
          <w:spacing w:val="0"/>
          <w:w w:val="100"/>
          <w:rFonts w:ascii="Times New Roman" w:cs="Times New Roman" w:hAnsi="Times New Roman"/>
          <w:caps w:val="0"/>
        </w:rPr>
        <w:t>development</w:t>
      </w:r>
      <w:r w:rsidR="00DA39C1" w:rsidRPr="00A05757">
        <w:rPr>
          <w:szCs w:val="24"/>
          <w:b w:val="0"/>
          <w:i w:val="0"/>
          <w:sz w:val="24"/>
          <w:spacing w:val="0"/>
          <w:w w:val="100"/>
          <w:rFonts w:ascii="Times New Roman" w:cs="Times New Roman" w:hAnsi="Times New Roman"/>
          <w:caps w:val="0"/>
        </w:rPr>
        <w:t> </w:t>
      </w:r>
      <w:r w:rsidR="00DA39C1" w:rsidRPr="00A05757">
        <w:rPr>
          <w:szCs w:val="24"/>
          <w:b w:val="0"/>
          <w:i w:val="0"/>
          <w:sz w:val="24"/>
          <w:spacing w:val="0"/>
          <w:w w:val="100"/>
          <w:rFonts w:ascii="Times New Roman" w:cs="Times New Roman" w:hAnsi="Times New Roman"/>
          <w:caps w:val="0"/>
        </w:rPr>
        <w:t>and</w:t>
      </w:r>
      <w:r w:rsidR="00DA39C1" w:rsidRPr="00A05757">
        <w:rPr>
          <w:szCs w:val="24"/>
          <w:b w:val="0"/>
          <w:i w:val="0"/>
          <w:sz w:val="24"/>
          <w:spacing w:val="0"/>
          <w:w w:val="100"/>
          <w:rFonts w:ascii="Times New Roman" w:cs="Times New Roman" w:hAnsi="Times New Roman"/>
          <w:caps w:val="0"/>
        </w:rPr>
        <w:t> </w:t>
      </w:r>
      <w:r w:rsidR="00DA39C1" w:rsidRPr="00A05757">
        <w:rPr>
          <w:szCs w:val="24"/>
          <w:b w:val="0"/>
          <w:i w:val="0"/>
          <w:sz w:val="24"/>
          <w:spacing w:val="0"/>
          <w:w w:val="100"/>
          <w:rFonts w:ascii="Times New Roman" w:cs="Times New Roman" w:hAnsi="Times New Roman"/>
          <w:caps w:val="0"/>
        </w:rPr>
        <w:t>empowerment</w:t>
      </w:r>
      <w:r w:rsidR="00DA39C1" w:rsidRPr="00A05757">
        <w:rPr>
          <w:szCs w:val="24"/>
          <w:b w:val="0"/>
          <w:i w:val="0"/>
          <w:sz w:val="24"/>
          <w:spacing w:val="0"/>
          <w:w w:val="100"/>
          <w:rFonts w:ascii="Times New Roman" w:cs="Times New Roman" w:hAnsi="Times New Roman"/>
          <w:caps w:val="0"/>
        </w:rPr>
        <w:t> </w:t>
      </w:r>
      <w:r w:rsidR="00DA39C1" w:rsidRPr="00A05757">
        <w:rPr>
          <w:szCs w:val="24"/>
          <w:b w:val="0"/>
          <w:i w:val="0"/>
          <w:sz w:val="24"/>
          <w:spacing w:val="0"/>
          <w:w w:val="100"/>
          <w:rFonts w:ascii="Times New Roman" w:cs="Times New Roman" w:hAnsi="Times New Roman"/>
          <w:caps w:val="0"/>
        </w:rPr>
        <w:t>programme</w:t>
      </w:r>
      <w:r w:rsidR="00DA39C1" w:rsidRPr="00A05757">
        <w:rPr>
          <w:szCs w:val="24"/>
          <w:b w:val="0"/>
          <w:i w:val="0"/>
          <w:sz w:val="24"/>
          <w:spacing w:val="0"/>
          <w:w w:val="100"/>
          <w:rFonts w:ascii="Times New Roman" w:cs="Times New Roman" w:hAnsi="Times New Roman"/>
          <w:caps w:val="0"/>
        </w:rPr>
        <w:t> </w:t>
      </w:r>
      <w:r w:rsidR="00DA39C1" w:rsidRPr="00A05757">
        <w:rPr>
          <w:szCs w:val="24"/>
          <w:b w:val="0"/>
          <w:i w:val="0"/>
          <w:sz w:val="24"/>
          <w:spacing w:val="0"/>
          <w:w w:val="100"/>
          <w:rFonts w:ascii="Times New Roman" w:cs="Times New Roman" w:hAnsi="Times New Roman"/>
          <w:caps w:val="0"/>
        </w:rPr>
        <w:t>in</w:t>
      </w:r>
      <w:r w:rsidR="00DA39C1" w:rsidRPr="00A05757">
        <w:rPr>
          <w:szCs w:val="24"/>
          <w:b w:val="0"/>
          <w:i w:val="0"/>
          <w:sz w:val="24"/>
          <w:spacing w:val="0"/>
          <w:w w:val="100"/>
          <w:rFonts w:ascii="Times New Roman" w:cs="Times New Roman" w:hAnsi="Times New Roman"/>
          <w:caps w:val="0"/>
        </w:rPr>
        <w:t> </w:t>
      </w:r>
      <w:r w:rsidR="00DA39C1" w:rsidRPr="00A05757">
        <w:rPr>
          <w:szCs w:val="24"/>
          <w:b w:val="0"/>
          <w:i w:val="0"/>
          <w:sz w:val="24"/>
          <w:spacing w:val="0"/>
          <w:w w:val="100"/>
          <w:rFonts w:ascii="Times New Roman" w:cs="Times New Roman" w:hAnsi="Times New Roman"/>
          <w:caps w:val="0"/>
        </w:rPr>
        <w:t>Nigeria:</w:t>
      </w:r>
      <w:r w:rsidR="00DA39C1" w:rsidRPr="00A05757">
        <w:rPr>
          <w:szCs w:val="24"/>
          <w:b w:val="0"/>
          <w:i w:val="0"/>
          <w:sz w:val="24"/>
          <w:spacing w:val="0"/>
          <w:w w:val="100"/>
          <w:rFonts w:ascii="Times New Roman" w:cs="Times New Roman" w:hAnsi="Times New Roman"/>
          <w:caps w:val="0"/>
        </w:rPr>
        <w:t> </w:t>
      </w:r>
      <w:r w:rsidR="00DA39C1" w:rsidRPr="00A05757">
        <w:rPr>
          <w:szCs w:val="24"/>
          <w:b w:val="0"/>
          <w:i w:val="0"/>
          <w:sz w:val="24"/>
          <w:spacing w:val="0"/>
          <w:w w:val="100"/>
          <w:rFonts w:ascii="Times New Roman" w:cs="Times New Roman" w:hAnsi="Times New Roman"/>
          <w:caps w:val="0"/>
        </w:rPr>
        <w:t>A</w:t>
      </w:r>
      <w:r w:rsidR="00DA39C1" w:rsidRPr="00A05757">
        <w:rPr>
          <w:szCs w:val="24"/>
          <w:b w:val="0"/>
          <w:i w:val="0"/>
          <w:sz w:val="24"/>
          <w:spacing w:val="0"/>
          <w:w w:val="100"/>
          <w:rFonts w:ascii="Times New Roman" w:cs="Times New Roman" w:hAnsi="Times New Roman"/>
          <w:caps w:val="0"/>
        </w:rPr>
        <w:t> </w:t>
      </w:r>
      <w:r w:rsidR="00DA39C1" w:rsidRPr="00A05757">
        <w:rPr>
          <w:szCs w:val="24"/>
          <w:b w:val="0"/>
          <w:i w:val="0"/>
          <w:sz w:val="24"/>
          <w:spacing w:val="0"/>
          <w:w w:val="100"/>
          <w:rFonts w:ascii="Times New Roman" w:cs="Times New Roman" w:hAnsi="Times New Roman"/>
          <w:caps w:val="0"/>
        </w:rPr>
        <w:t>paper</w:t>
      </w:r>
      <w:r w:rsidR="00DA39C1" w:rsidRPr="00A05757">
        <w:rPr>
          <w:szCs w:val="24"/>
          <w:b w:val="0"/>
          <w:i w:val="0"/>
          <w:sz w:val="24"/>
          <w:spacing w:val="0"/>
          <w:w w:val="100"/>
          <w:rFonts w:ascii="Times New Roman" w:cs="Times New Roman" w:hAnsi="Times New Roman"/>
          <w:caps w:val="0"/>
        </w:rPr>
        <w:t>  </w:t>
      </w:r>
      <w:r w:rsidR="00DA39C1" w:rsidRPr="00A05757">
        <w:rPr>
          <w:szCs w:val="24"/>
          <w:b w:val="0"/>
          <w:i w:val="0"/>
          <w:sz w:val="24"/>
          <w:spacing w:val="0"/>
          <w:w w:val="100"/>
          <w:rFonts w:ascii="Times New Roman" w:cs="Times New Roman" w:hAnsi="Times New Roman"/>
          <w:caps w:val="0"/>
        </w:rPr>
        <w:t>presented</w:t>
      </w:r>
      <w:r w:rsidR="00DA39C1" w:rsidRPr="00A05757">
        <w:rPr>
          <w:szCs w:val="24"/>
          <w:b w:val="0"/>
          <w:i w:val="0"/>
          <w:sz w:val="24"/>
          <w:spacing w:val="0"/>
          <w:w w:val="100"/>
          <w:rFonts w:ascii="Times New Roman" w:cs="Times New Roman" w:hAnsi="Times New Roman"/>
          <w:caps w:val="0"/>
        </w:rPr>
        <w:t> </w:t>
      </w:r>
      <w:r w:rsidR="00DA39C1" w:rsidRPr="00A05757">
        <w:rPr>
          <w:szCs w:val="24"/>
          <w:b w:val="0"/>
          <w:i w:val="0"/>
          <w:sz w:val="24"/>
          <w:spacing w:val="0"/>
          <w:w w:val="100"/>
          <w:rFonts w:ascii="Times New Roman" w:cs="Times New Roman" w:hAnsi="Times New Roman"/>
          <w:caps w:val="0"/>
        </w:rPr>
        <w:t>at</w:t>
      </w:r>
      <w:r w:rsidR="00DA39C1" w:rsidRPr="00A05757">
        <w:rPr>
          <w:szCs w:val="24"/>
          <w:b w:val="0"/>
          <w:i w:val="0"/>
          <w:sz w:val="24"/>
          <w:spacing w:val="0"/>
          <w:w w:val="100"/>
          <w:rFonts w:ascii="Times New Roman" w:cs="Times New Roman" w:hAnsi="Times New Roman"/>
          <w:caps w:val="0"/>
        </w:rPr>
        <w:t> </w:t>
      </w:r>
      <w:r w:rsidR="00DA39C1" w:rsidRPr="00A05757">
        <w:rPr>
          <w:szCs w:val="24"/>
          <w:b w:val="0"/>
          <w:i w:val="0"/>
          <w:sz w:val="24"/>
          <w:spacing w:val="0"/>
          <w:w w:val="100"/>
          <w:rFonts w:ascii="Times New Roman" w:cs="Times New Roman" w:hAnsi="Times New Roman"/>
          <w:caps w:val="0"/>
        </w:rPr>
        <w:t>the</w:t>
      </w:r>
      <w:r w:rsidR="00DA39C1" w:rsidRPr="00A05757">
        <w:rPr>
          <w:szCs w:val="24"/>
          <w:b w:val="0"/>
          <w:i w:val="0"/>
          <w:sz w:val="24"/>
          <w:spacing w:val="0"/>
          <w:w w:val="100"/>
          <w:rFonts w:ascii="Times New Roman" w:cs="Times New Roman" w:hAnsi="Times New Roman"/>
          <w:caps w:val="0"/>
        </w:rPr>
        <w:t> </w:t>
      </w:r>
      <w:r w:rsidR="00DA39C1" w:rsidRPr="00A05757">
        <w:rPr>
          <w:szCs w:val="24"/>
          <w:b w:val="0"/>
          <w:i w:val="0"/>
          <w:sz w:val="24"/>
          <w:spacing w:val="0"/>
          <w:w w:val="100"/>
          <w:rFonts w:ascii="Times New Roman" w:cs="Times New Roman" w:hAnsi="Times New Roman"/>
          <w:caps w:val="0"/>
        </w:rPr>
        <w:t>annual</w:t>
      </w:r>
      <w:r w:rsidR="00DA39C1" w:rsidRPr="00A05757">
        <w:rPr>
          <w:szCs w:val="24"/>
          <w:b w:val="0"/>
          <w:i w:val="0"/>
          <w:sz w:val="24"/>
          <w:spacing w:val="0"/>
          <w:w w:val="100"/>
          <w:rFonts w:ascii="Times New Roman" w:cs="Times New Roman" w:hAnsi="Times New Roman"/>
          <w:caps w:val="0"/>
        </w:rPr>
        <w:t> </w:t>
      </w:r>
      <w:r w:rsidR="00DA39C1" w:rsidRPr="00A05757">
        <w:rPr>
          <w:szCs w:val="24"/>
          <w:b w:val="0"/>
          <w:i w:val="0"/>
          <w:sz w:val="24"/>
          <w:spacing w:val="0"/>
          <w:w w:val="100"/>
          <w:rFonts w:ascii="Times New Roman" w:cs="Times New Roman" w:hAnsi="Times New Roman"/>
          <w:caps w:val="0"/>
        </w:rPr>
        <w:t>workshop</w:t>
      </w:r>
      <w:r w:rsidR="00DA39C1" w:rsidRPr="00A05757">
        <w:rPr>
          <w:szCs w:val="24"/>
          <w:b w:val="0"/>
          <w:i w:val="0"/>
          <w:sz w:val="24"/>
          <w:spacing w:val="0"/>
          <w:w w:val="100"/>
          <w:rFonts w:ascii="Times New Roman" w:cs="Times New Roman" w:hAnsi="Times New Roman"/>
          <w:caps w:val="0"/>
        </w:rPr>
        <w:t> </w:t>
      </w:r>
      <w:r w:rsidR="00DA39C1" w:rsidRPr="00A05757">
        <w:rPr>
          <w:szCs w:val="24"/>
          <w:b w:val="0"/>
          <w:i w:val="0"/>
          <w:sz w:val="24"/>
          <w:spacing w:val="0"/>
          <w:w w:val="100"/>
          <w:rFonts w:ascii="Times New Roman" w:cs="Times New Roman" w:hAnsi="Times New Roman"/>
          <w:caps w:val="0"/>
        </w:rPr>
        <w:t>on</w:t>
      </w:r>
      <w:r w:rsidR="00DA39C1" w:rsidRPr="00A05757">
        <w:rPr>
          <w:szCs w:val="24"/>
          <w:b w:val="0"/>
          <w:i w:val="0"/>
          <w:sz w:val="24"/>
          <w:spacing w:val="0"/>
          <w:w w:val="100"/>
          <w:rFonts w:ascii="Times New Roman" w:cs="Times New Roman" w:hAnsi="Times New Roman"/>
          <w:caps w:val="0"/>
        </w:rPr>
        <w:t> </w:t>
      </w:r>
      <w:r w:rsidR="00DA39C1" w:rsidRPr="00A05757">
        <w:rPr>
          <w:szCs w:val="24"/>
          <w:b w:val="0"/>
          <w:i w:val="0"/>
          <w:sz w:val="24"/>
          <w:spacing w:val="0"/>
          <w:w w:val="100"/>
          <w:rFonts w:ascii="Times New Roman" w:cs="Times New Roman" w:hAnsi="Times New Roman"/>
          <w:caps w:val="0"/>
        </w:rPr>
        <w:t>youth</w:t>
      </w:r>
      <w:r w:rsidR="00DA39C1" w:rsidRPr="00A05757">
        <w:rPr>
          <w:szCs w:val="24"/>
          <w:b w:val="0"/>
          <w:i w:val="0"/>
          <w:sz w:val="24"/>
          <w:spacing w:val="0"/>
          <w:w w:val="100"/>
          <w:rFonts w:ascii="Times New Roman" w:cs="Times New Roman" w:hAnsi="Times New Roman"/>
          <w:caps w:val="0"/>
        </w:rPr>
        <w:t> </w:t>
      </w:r>
      <w:r w:rsidR="00DA39C1" w:rsidRPr="00A05757">
        <w:rPr>
          <w:szCs w:val="24"/>
          <w:b w:val="0"/>
          <w:i w:val="0"/>
          <w:sz w:val="24"/>
          <w:spacing w:val="0"/>
          <w:w w:val="100"/>
          <w:rFonts w:ascii="Times New Roman" w:cs="Times New Roman" w:hAnsi="Times New Roman"/>
          <w:caps w:val="0"/>
        </w:rPr>
        <w:t>development.</w:t>
      </w:r>
    </w:p>
    <w:p w:rsidR="004345D9" w:rsidRPr="00A05757" w:rsidRDefault="00DA39C1" w:rsidP="00BF388D">
      <w:pPr>
        <w:jc w:val="both"/>
        <w:spacing w:before="240" w:beforeAutospacing="0" w:after="360" w:afterAutospacing="0" w:lineRule="auto" w:line="240"/>
        <w:rPr>
          <w:szCs w:val="24"/>
          <w:b w:val="0"/>
          <w:i w:val="0"/>
          <w:sz w:val="24"/>
          <w:spacing w:val="0"/>
          <w:w w:val="100"/>
          <w:rFonts w:ascii="Times New Roman" w:cs="Times New Roman" w:hAnsi="Times New Roman"/>
          <w:caps w:val="0"/>
        </w:rPr>
        <w:snapToGrid w:val="0"/>
        <w:ind w:left="720" w:hanging="720"/>
        <w:textAlignment w:val="baseline"/>
      </w:pPr>
      <w:r w:rsidRPr="00A05757">
        <w:rPr>
          <w:szCs w:val="24"/>
          <w:b w:val="0"/>
          <w:i w:val="0"/>
          <w:sz w:val="24"/>
          <w:spacing w:val="0"/>
          <w:w w:val="100"/>
          <w:rFonts w:ascii="Times New Roman" w:cs="Times New Roman" w:hAnsi="Times New Roman"/>
          <w:caps w:val="0"/>
        </w:rPr>
        <w:t>Olumide,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w:t>
      </w:r>
      <w:r w:rsidR="0091463A">
        <w:rPr>
          <w:szCs w:val="24"/>
          <w:b w:val="0"/>
          <w:i w:val="0"/>
          <w:sz w:val="24"/>
          <w:spacing w:val="0"/>
          <w:w w:val="100"/>
          <w:rFonts w:ascii="Times New Roman" w:cs="Times New Roman" w:hAnsi="Times New Roman"/>
          <w:caps w:val="0"/>
        </w:rPr>
        <w:t>.</w:t>
      </w:r>
      <w:r w:rsidR="0091463A">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(2011)</w:t>
      </w:r>
      <w:r w:rsidR="0091463A">
        <w:rPr>
          <w:szCs w:val="24"/>
          <w:b w:val="0"/>
          <w:i w:val="0"/>
          <w:sz w:val="24"/>
          <w:spacing w:val="0"/>
          <w:w w:val="100"/>
          <w:rFonts w:ascii="Times New Roman" w:cs="Times New Roman" w:hAnsi="Times New Roman"/>
          <w:caps w:val="0"/>
        </w:rPr>
        <w:t>.</w:t>
      </w:r>
      <w:r w:rsidRPr="00A05757">
        <w:rPr>
          <w:szCs w:val="24"/>
          <w:b w:val="0"/>
          <w:i w:val="0"/>
          <w:sz w:val="24"/>
          <w:spacing w:val="0"/>
          <w:w w:val="100"/>
          <w:rFonts w:ascii="Times New Roman" w:cs="Times New Roman" w:hAnsi="Times New Roman"/>
          <w:caps w:val="0"/>
        </w:rPr>
        <w:t> </w:t>
      </w:r>
      <w:r w:rsidRPr="0091463A">
        <w:rPr>
          <w:szCs w:val="24"/>
          <w:b w:val="0"/>
          <w:i w:val="1"/>
          <w:sz w:val="24"/>
          <w:spacing w:val="0"/>
          <w:w w:val="100"/>
          <w:rFonts w:ascii="Times New Roman" w:cs="Times New Roman" w:hAnsi="Times New Roman"/>
          <w:caps w:val="0"/>
        </w:rPr>
        <w:t>Nigeria</w:t>
      </w:r>
      <w:r w:rsidRPr="0091463A">
        <w:rPr>
          <w:szCs w:val="24"/>
          <w:b w:val="0"/>
          <w:i w:val="1"/>
          <w:sz w:val="24"/>
          <w:spacing w:val="0"/>
          <w:w w:val="100"/>
          <w:rFonts w:ascii="Times New Roman" w:cs="Times New Roman" w:hAnsi="Times New Roman"/>
          <w:caps w:val="0"/>
        </w:rPr>
        <w:t> </w:t>
      </w:r>
      <w:r w:rsidRPr="0091463A">
        <w:rPr>
          <w:szCs w:val="24"/>
          <w:b w:val="0"/>
          <w:i w:val="1"/>
          <w:sz w:val="24"/>
          <w:spacing w:val="0"/>
          <w:w w:val="100"/>
          <w:rFonts w:ascii="Times New Roman" w:cs="Times New Roman" w:hAnsi="Times New Roman"/>
          <w:caps w:val="0"/>
        </w:rPr>
        <w:t>oil</w:t>
      </w:r>
      <w:r w:rsidRPr="0091463A">
        <w:rPr>
          <w:szCs w:val="24"/>
          <w:b w:val="0"/>
          <w:i w:val="1"/>
          <w:sz w:val="24"/>
          <w:spacing w:val="0"/>
          <w:w w:val="100"/>
          <w:rFonts w:ascii="Times New Roman" w:cs="Times New Roman" w:hAnsi="Times New Roman"/>
          <w:caps w:val="0"/>
        </w:rPr>
        <w:t> </w:t>
      </w:r>
      <w:r w:rsidRPr="0091463A">
        <w:rPr>
          <w:szCs w:val="24"/>
          <w:b w:val="0"/>
          <w:i w:val="1"/>
          <w:sz w:val="24"/>
          <w:spacing w:val="0"/>
          <w:w w:val="100"/>
          <w:rFonts w:ascii="Times New Roman" w:cs="Times New Roman" w:hAnsi="Times New Roman"/>
          <w:caps w:val="0"/>
        </w:rPr>
        <w:t>industry</w:t>
      </w:r>
      <w:r w:rsidRPr="0091463A">
        <w:rPr>
          <w:szCs w:val="24"/>
          <w:b w:val="0"/>
          <w:i w:val="1"/>
          <w:sz w:val="24"/>
          <w:spacing w:val="0"/>
          <w:w w:val="100"/>
          <w:rFonts w:ascii="Times New Roman" w:cs="Times New Roman" w:hAnsi="Times New Roman"/>
          <w:caps w:val="0"/>
        </w:rPr>
        <w:t> </w:t>
      </w:r>
      <w:r w:rsidRPr="0091463A">
        <w:rPr>
          <w:szCs w:val="24"/>
          <w:b w:val="0"/>
          <w:i w:val="1"/>
          <w:sz w:val="24"/>
          <w:spacing w:val="0"/>
          <w:w w:val="100"/>
          <w:rFonts w:ascii="Times New Roman" w:cs="Times New Roman" w:hAnsi="Times New Roman"/>
          <w:caps w:val="0"/>
        </w:rPr>
        <w:t>and</w:t>
      </w:r>
      <w:r w:rsidRPr="0091463A">
        <w:rPr>
          <w:szCs w:val="24"/>
          <w:b w:val="0"/>
          <w:i w:val="1"/>
          <w:sz w:val="24"/>
          <w:spacing w:val="0"/>
          <w:w w:val="100"/>
          <w:rFonts w:ascii="Times New Roman" w:cs="Times New Roman" w:hAnsi="Times New Roman"/>
          <w:caps w:val="0"/>
        </w:rPr>
        <w:t> </w:t>
      </w:r>
      <w:r w:rsidRPr="0091463A">
        <w:rPr>
          <w:szCs w:val="24"/>
          <w:b w:val="0"/>
          <w:i w:val="1"/>
          <w:sz w:val="24"/>
          <w:spacing w:val="0"/>
          <w:w w:val="100"/>
          <w:rFonts w:ascii="Times New Roman" w:cs="Times New Roman" w:hAnsi="Times New Roman"/>
          <w:caps w:val="0"/>
        </w:rPr>
        <w:t>fuel</w:t>
      </w:r>
      <w:r w:rsidRPr="0091463A">
        <w:rPr>
          <w:szCs w:val="24"/>
          <w:b w:val="0"/>
          <w:i w:val="1"/>
          <w:sz w:val="24"/>
          <w:spacing w:val="0"/>
          <w:w w:val="100"/>
          <w:rFonts w:ascii="Times New Roman" w:cs="Times New Roman" w:hAnsi="Times New Roman"/>
          <w:caps w:val="0"/>
        </w:rPr>
        <w:t> </w:t>
      </w:r>
      <w:r w:rsidRPr="0091463A">
        <w:rPr>
          <w:szCs w:val="24"/>
          <w:b w:val="0"/>
          <w:i w:val="1"/>
          <w:sz w:val="24"/>
          <w:spacing w:val="0"/>
          <w:w w:val="100"/>
          <w:rFonts w:ascii="Times New Roman" w:cs="Times New Roman" w:hAnsi="Times New Roman"/>
          <w:caps w:val="0"/>
        </w:rPr>
        <w:t>subsidy,</w:t>
      </w:r>
      <w:r w:rsidRPr="0091463A">
        <w:rPr>
          <w:szCs w:val="24"/>
          <w:b w:val="0"/>
          <w:i w:val="1"/>
          <w:sz w:val="24"/>
          <w:spacing w:val="0"/>
          <w:w w:val="100"/>
          <w:rFonts w:ascii="Times New Roman" w:cs="Times New Roman" w:hAnsi="Times New Roman"/>
          <w:caps w:val="0"/>
        </w:rPr>
        <w:t> </w:t>
      </w:r>
      <w:r w:rsidRPr="0091463A">
        <w:rPr>
          <w:szCs w:val="24"/>
          <w:b w:val="0"/>
          <w:i w:val="1"/>
          <w:sz w:val="24"/>
          <w:spacing w:val="0"/>
          <w:w w:val="100"/>
          <w:rFonts w:ascii="Times New Roman" w:cs="Times New Roman" w:hAnsi="Times New Roman"/>
          <w:caps w:val="0"/>
        </w:rPr>
        <w:t>the</w:t>
      </w:r>
      <w:r w:rsidRPr="0091463A">
        <w:rPr>
          <w:szCs w:val="24"/>
          <w:b w:val="0"/>
          <w:i w:val="1"/>
          <w:sz w:val="24"/>
          <w:spacing w:val="0"/>
          <w:w w:val="100"/>
          <w:rFonts w:ascii="Times New Roman" w:cs="Times New Roman" w:hAnsi="Times New Roman"/>
          <w:caps w:val="0"/>
        </w:rPr>
        <w:t> </w:t>
      </w:r>
      <w:r w:rsidRPr="0091463A">
        <w:rPr>
          <w:szCs w:val="24"/>
          <w:b w:val="0"/>
          <w:i w:val="1"/>
          <w:sz w:val="24"/>
          <w:spacing w:val="0"/>
          <w:w w:val="100"/>
          <w:rFonts w:ascii="Times New Roman" w:cs="Times New Roman" w:hAnsi="Times New Roman"/>
          <w:caps w:val="0"/>
        </w:rPr>
        <w:t>facts,</w:t>
      </w:r>
      <w:r w:rsidRPr="0091463A">
        <w:rPr>
          <w:szCs w:val="24"/>
          <w:b w:val="0"/>
          <w:i w:val="1"/>
          <w:sz w:val="24"/>
          <w:spacing w:val="0"/>
          <w:w w:val="100"/>
          <w:rFonts w:ascii="Times New Roman" w:cs="Times New Roman" w:hAnsi="Times New Roman"/>
          <w:caps w:val="0"/>
        </w:rPr>
        <w:t> </w:t>
      </w:r>
      <w:r w:rsidRPr="0091463A">
        <w:rPr>
          <w:szCs w:val="24"/>
          <w:b w:val="0"/>
          <w:i w:val="1"/>
          <w:sz w:val="24"/>
          <w:spacing w:val="0"/>
          <w:w w:val="100"/>
          <w:rFonts w:ascii="Times New Roman" w:cs="Times New Roman" w:hAnsi="Times New Roman"/>
          <w:caps w:val="0"/>
        </w:rPr>
        <w:t>the</w:t>
      </w:r>
      <w:r w:rsidRPr="0091463A">
        <w:rPr>
          <w:szCs w:val="24"/>
          <w:b w:val="0"/>
          <w:i w:val="1"/>
          <w:sz w:val="24"/>
          <w:spacing w:val="0"/>
          <w:w w:val="100"/>
          <w:rFonts w:ascii="Times New Roman" w:cs="Times New Roman" w:hAnsi="Times New Roman"/>
          <w:caps w:val="0"/>
        </w:rPr>
        <w:t> </w:t>
      </w:r>
      <w:r w:rsidRPr="0091463A">
        <w:rPr>
          <w:szCs w:val="24"/>
          <w:b w:val="0"/>
          <w:i w:val="1"/>
          <w:sz w:val="24"/>
          <w:spacing w:val="0"/>
          <w:w w:val="100"/>
          <w:rFonts w:ascii="Times New Roman" w:cs="Times New Roman" w:hAnsi="Times New Roman"/>
          <w:caps w:val="0"/>
        </w:rPr>
        <w:t>myths</w:t>
      </w:r>
      <w:r w:rsidRPr="0091463A">
        <w:rPr>
          <w:szCs w:val="24"/>
          <w:b w:val="0"/>
          <w:i w:val="1"/>
          <w:sz w:val="24"/>
          <w:spacing w:val="0"/>
          <w:w w:val="100"/>
          <w:rFonts w:ascii="Times New Roman" w:cs="Times New Roman" w:hAnsi="Times New Roman"/>
          <w:caps w:val="0"/>
        </w:rPr>
        <w:t> </w:t>
      </w:r>
      <w:r w:rsidRPr="0091463A">
        <w:rPr>
          <w:szCs w:val="24"/>
          <w:b w:val="0"/>
          <w:i w:val="1"/>
          <w:sz w:val="24"/>
          <w:spacing w:val="0"/>
          <w:w w:val="100"/>
          <w:rFonts w:ascii="Times New Roman" w:cs="Times New Roman" w:hAnsi="Times New Roman"/>
          <w:caps w:val="0"/>
        </w:rPr>
        <w:t>and</w:t>
      </w:r>
      <w:r w:rsidRPr="0091463A">
        <w:rPr>
          <w:szCs w:val="24"/>
          <w:b w:val="0"/>
          <w:i w:val="1"/>
          <w:sz w:val="24"/>
          <w:spacing w:val="0"/>
          <w:w w:val="100"/>
          <w:rFonts w:ascii="Times New Roman" w:cs="Times New Roman" w:hAnsi="Times New Roman"/>
          <w:caps w:val="0"/>
        </w:rPr>
        <w:t> </w:t>
      </w:r>
      <w:r w:rsidRPr="0091463A">
        <w:rPr>
          <w:szCs w:val="24"/>
          <w:b w:val="0"/>
          <w:i w:val="1"/>
          <w:sz w:val="24"/>
          <w:spacing w:val="0"/>
          <w:w w:val="100"/>
          <w:rFonts w:ascii="Times New Roman" w:cs="Times New Roman" w:hAnsi="Times New Roman"/>
          <w:caps w:val="0"/>
        </w:rPr>
        <w:t>the</w:t>
      </w:r>
      <w:r w:rsidRPr="0091463A">
        <w:rPr>
          <w:szCs w:val="24"/>
          <w:b w:val="0"/>
          <w:i w:val="1"/>
          <w:sz w:val="24"/>
          <w:spacing w:val="0"/>
          <w:w w:val="100"/>
          <w:rFonts w:ascii="Times New Roman" w:cs="Times New Roman" w:hAnsi="Times New Roman"/>
          <w:caps w:val="0"/>
        </w:rPr>
        <w:t> </w:t>
      </w:r>
      <w:r w:rsidRPr="0091463A">
        <w:rPr>
          <w:szCs w:val="24"/>
          <w:b w:val="0"/>
          <w:i w:val="1"/>
          <w:sz w:val="24"/>
          <w:spacing w:val="0"/>
          <w:w w:val="100"/>
          <w:rFonts w:ascii="Times New Roman" w:cs="Times New Roman" w:hAnsi="Times New Roman"/>
          <w:caps w:val="0"/>
        </w:rPr>
        <w:t>hidden</w:t>
      </w:r>
      <w:r w:rsidRPr="0091463A">
        <w:rPr>
          <w:szCs w:val="24"/>
          <w:b w:val="0"/>
          <w:i w:val="1"/>
          <w:sz w:val="24"/>
          <w:spacing w:val="0"/>
          <w:w w:val="100"/>
          <w:rFonts w:ascii="Times New Roman" w:cs="Times New Roman" w:hAnsi="Times New Roman"/>
          <w:caps w:val="0"/>
        </w:rPr>
        <w:t> </w:t>
      </w:r>
      <w:r w:rsidRPr="0091463A">
        <w:rPr>
          <w:szCs w:val="24"/>
          <w:b w:val="0"/>
          <w:i w:val="1"/>
          <w:sz w:val="24"/>
          <w:spacing w:val="0"/>
          <w:w w:val="100"/>
          <w:rFonts w:ascii="Times New Roman" w:cs="Times New Roman" w:hAnsi="Times New Roman"/>
          <w:caps w:val="0"/>
        </w:rPr>
        <w:t>truth.</w:t>
      </w:r>
      <w:r w:rsidR="0091463A" w:rsidRPr="0091463A">
        <w:rPr>
          <w:szCs w:val="24"/>
          <w:b w:val="0"/>
          <w:i w:val="1"/>
          <w:sz w:val="24"/>
          <w:spacing w:val="0"/>
          <w:w w:val="100"/>
          <w:rFonts w:ascii="Times New Roman" w:cs="Times New Roman" w:hAnsi="Times New Roman"/>
          <w:caps w:val="0"/>
        </w:rPr>
        <w:t> </w:t>
      </w:r>
      <w:hyperlink r:id="rId28" w:history="1">
        <w:r w:rsidR="0091463A" w:rsidRPr="00051C71">
          <w:rPr>
            <w:rStyle w:val="Hyperlink"/>
            <w:szCs w:val="24"/>
            <w:b w:val="0"/>
            <w:i w:val="0"/>
            <w:u w:val="single" w:color="0000FF"/>
            <w:color w:val="0000FF"/>
            <w:sz w:val="24"/>
            <w:spacing w:val="0"/>
            <w:w w:val="100"/>
            <w:rFonts w:ascii="Times New Roman" w:cs="Times New Roman" w:hAnsi="Times New Roman"/>
            <w:caps w:val="0"/>
          </w:rPr>
          <w:t>www.nairaland.com</w:t>
        </w:r>
      </w:hyperlink>
      <w:r w:rsidRPr="00A05757">
        <w:rPr>
          <w:szCs w:val="24"/>
          <w:b w:val="0"/>
          <w:i w:val="0"/>
          <w:sz w:val="24"/>
          <w:spacing w:val="0"/>
          <w:w w:val="100"/>
          <w:rFonts w:ascii="Times New Roman" w:cs="Times New Roman" w:hAnsi="Times New Roman"/>
          <w:caps w:val="0"/>
        </w:rPr>
        <w:t>.</w:t>
      </w:r>
      <w:r w:rsidR="0091463A">
        <w:rPr>
          <w:szCs w:val="24"/>
          <w:b w:val="0"/>
          <w:i w:val="0"/>
          <w:sz w:val="24"/>
          <w:spacing w:val="0"/>
          <w:w w:val="100"/>
          <w:rFonts w:ascii="Times New Roman" w:cs="Times New Roman" w:hAnsi="Times New Roman"/>
          <w:caps w:val="0"/>
        </w:rPr>
        <w:t> </w:t>
      </w:r>
    </w:p>
    <w:p w:rsidR="00DA39C1" w:rsidRPr="00A05757" w:rsidRDefault="004345D9" w:rsidP="00BF388D">
      <w:pPr>
        <w:jc w:val="both"/>
        <w:spacing w:before="240" w:beforeAutospacing="0" w:after="360" w:afterAutospacing="0" w:lineRule="auto" w:line="240"/>
        <w:rPr>
          <w:szCs w:val="24"/>
          <w:b w:val="0"/>
          <w:i w:val="0"/>
          <w:sz w:val="24"/>
          <w:spacing w:val="0"/>
          <w:w w:val="100"/>
          <w:rFonts w:ascii="Times New Roman" w:cs="Times New Roman" w:hAnsi="Times New Roman"/>
          <w:caps w:val="0"/>
        </w:rPr>
        <w:snapToGrid w:val="0"/>
        <w:ind w:left="720" w:hanging="720"/>
        <w:textAlignment w:val="baseline"/>
      </w:pPr>
      <w:r w:rsidRPr="00A05757">
        <w:rPr>
          <w:szCs w:val="24"/>
          <w:b w:val="0"/>
          <w:i w:val="0"/>
          <w:sz w:val="24"/>
          <w:spacing w:val="0"/>
          <w:w w:val="100"/>
          <w:rFonts w:ascii="Times New Roman" w:cs="Times New Roman" w:hAnsi="Times New Roman"/>
          <w:caps w:val="0"/>
        </w:rPr>
        <w:t>Onah,F.O</w:t>
      </w:r>
      <w:r w:rsidR="00F54D0B" w:rsidRPr="00A05757">
        <w:rPr>
          <w:szCs w:val="24"/>
          <w:b w:val="0"/>
          <w:i w:val="0"/>
          <w:sz w:val="24"/>
          <w:spacing w:val="0"/>
          <w:w w:val="100"/>
          <w:rFonts w:ascii="Times New Roman" w:cs="Times New Roman" w:hAnsi="Times New Roman"/>
          <w:caps w:val="0"/>
        </w:rPr>
        <w: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(2006)</w:t>
      </w:r>
      <w:r w:rsidR="00F54D0B" w:rsidRPr="00A05757">
        <w:rPr>
          <w:szCs w:val="24"/>
          <w:b w:val="0"/>
          <w:i w:val="0"/>
          <w:sz w:val="24"/>
          <w:spacing w:val="0"/>
          <w:w w:val="100"/>
          <w:rFonts w:ascii="Times New Roman" w:cs="Times New Roman" w:hAnsi="Times New Roman"/>
          <w:caps w:val="0"/>
        </w:rPr>
        <w:t>.</w:t>
      </w:r>
      <w:r w:rsidRPr="00A05757">
        <w:rPr>
          <w:szCs w:val="24"/>
          <w:b w:val="0"/>
          <w:i w:val="0"/>
          <w:sz w:val="24"/>
          <w:spacing w:val="0"/>
          <w:w w:val="100"/>
          <w:rFonts w:ascii="Times New Roman" w:cs="Times New Roman" w:hAnsi="Times New Roman"/>
          <w:caps w:val="0"/>
        </w:rPr>
        <w:t> </w:t>
      </w:r>
      <w:r w:rsidRPr="0091463A">
        <w:rPr>
          <w:szCs w:val="24"/>
          <w:b w:val="0"/>
          <w:i w:val="1"/>
          <w:sz w:val="24"/>
          <w:spacing w:val="0"/>
          <w:w w:val="100"/>
          <w:rFonts w:ascii="Times New Roman" w:cs="Times New Roman" w:hAnsi="Times New Roman"/>
          <w:caps w:val="0"/>
        </w:rPr>
        <w:t>Managing</w:t>
      </w:r>
      <w:r w:rsidRPr="0091463A">
        <w:rPr>
          <w:szCs w:val="24"/>
          <w:b w:val="0"/>
          <w:i w:val="1"/>
          <w:sz w:val="24"/>
          <w:spacing w:val="0"/>
          <w:w w:val="100"/>
          <w:rFonts w:ascii="Times New Roman" w:cs="Times New Roman" w:hAnsi="Times New Roman"/>
          <w:caps w:val="0"/>
        </w:rPr>
        <w:t> </w:t>
      </w:r>
      <w:r w:rsidRPr="0091463A">
        <w:rPr>
          <w:szCs w:val="24"/>
          <w:b w:val="0"/>
          <w:i w:val="1"/>
          <w:sz w:val="24"/>
          <w:spacing w:val="0"/>
          <w:w w:val="100"/>
          <w:rFonts w:ascii="Times New Roman" w:cs="Times New Roman" w:hAnsi="Times New Roman"/>
          <w:caps w:val="0"/>
        </w:rPr>
        <w:t>public</w:t>
      </w:r>
      <w:r w:rsidRPr="0091463A">
        <w:rPr>
          <w:szCs w:val="24"/>
          <w:b w:val="0"/>
          <w:i w:val="1"/>
          <w:sz w:val="24"/>
          <w:spacing w:val="0"/>
          <w:w w:val="100"/>
          <w:rFonts w:ascii="Times New Roman" w:cs="Times New Roman" w:hAnsi="Times New Roman"/>
          <w:caps w:val="0"/>
        </w:rPr>
        <w:t> </w:t>
      </w:r>
      <w:r w:rsidRPr="0091463A">
        <w:rPr>
          <w:szCs w:val="24"/>
          <w:b w:val="0"/>
          <w:i w:val="1"/>
          <w:sz w:val="24"/>
          <w:spacing w:val="0"/>
          <w:w w:val="100"/>
          <w:rFonts w:ascii="Times New Roman" w:cs="Times New Roman" w:hAnsi="Times New Roman"/>
          <w:caps w:val="0"/>
        </w:rPr>
        <w:t>programmes</w:t>
      </w:r>
      <w:r w:rsidRPr="0091463A">
        <w:rPr>
          <w:szCs w:val="24"/>
          <w:b w:val="0"/>
          <w:i w:val="1"/>
          <w:sz w:val="24"/>
          <w:spacing w:val="0"/>
          <w:w w:val="100"/>
          <w:rFonts w:ascii="Times New Roman" w:cs="Times New Roman" w:hAnsi="Times New Roman"/>
          <w:caps w:val="0"/>
        </w:rPr>
        <w:t> </w:t>
      </w:r>
      <w:r w:rsidRPr="0091463A">
        <w:rPr>
          <w:szCs w:val="24"/>
          <w:b w:val="0"/>
          <w:i w:val="1"/>
          <w:sz w:val="24"/>
          <w:spacing w:val="0"/>
          <w:w w:val="100"/>
          <w:rFonts w:ascii="Times New Roman" w:cs="Times New Roman" w:hAnsi="Times New Roman"/>
          <w:caps w:val="0"/>
        </w:rPr>
        <w:t>and</w:t>
      </w:r>
      <w:r w:rsidRPr="0091463A">
        <w:rPr>
          <w:szCs w:val="24"/>
          <w:b w:val="0"/>
          <w:i w:val="1"/>
          <w:sz w:val="24"/>
          <w:spacing w:val="0"/>
          <w:w w:val="100"/>
          <w:rFonts w:ascii="Times New Roman" w:cs="Times New Roman" w:hAnsi="Times New Roman"/>
          <w:caps w:val="0"/>
        </w:rPr>
        <w:t> </w:t>
      </w:r>
      <w:r w:rsidRPr="0091463A">
        <w:rPr>
          <w:szCs w:val="24"/>
          <w:b w:val="0"/>
          <w:i w:val="1"/>
          <w:sz w:val="24"/>
          <w:spacing w:val="0"/>
          <w:w w:val="100"/>
          <w:rFonts w:ascii="Times New Roman" w:cs="Times New Roman" w:hAnsi="Times New Roman"/>
          <w:caps w:val="0"/>
        </w:rPr>
        <w:t>projects.</w:t>
      </w:r>
      <w:r w:rsidR="0091463A">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Great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AP</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Express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Publishers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Ltd.</w:t>
      </w:r>
    </w:p>
    <w:p w:rsidR="00DA39C1" w:rsidRPr="00A05757" w:rsidRDefault="00DA39C1" w:rsidP="00BF388D">
      <w:pPr>
        <w:jc w:val="both"/>
        <w:spacing w:before="240" w:beforeAutospacing="0" w:after="360" w:afterAutospacing="0" w:lineRule="auto" w:line="240"/>
        <w:rPr>
          <w:szCs w:val="24"/>
          <w:b w:val="0"/>
          <w:i w:val="0"/>
          <w:sz w:val="24"/>
          <w:spacing w:val="0"/>
          <w:w w:val="100"/>
          <w:rFonts w:ascii="Times New Roman" w:cs="Times New Roman" w:hAnsi="Times New Roman"/>
          <w:caps w:val="0"/>
        </w:rPr>
        <w:snapToGrid w:val="0"/>
        <w:ind w:left="720" w:hanging="720"/>
        <w:textAlignment w:val="baseline"/>
      </w:pPr>
      <w:r w:rsidRPr="00A05757">
        <w:rPr>
          <w:szCs w:val="24"/>
          <w:b w:val="0"/>
          <w:i w:val="0"/>
          <w:sz w:val="24"/>
          <w:spacing w:val="0"/>
          <w:w w:val="100"/>
          <w:rFonts w:ascii="Times New Roman" w:cs="Times New Roman" w:hAnsi="Times New Roman"/>
          <w:caps w:val="0"/>
        </w:rPr>
        <w:t>Oyabure,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(2011)</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Analysis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fuel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subsidy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removal.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www.amazon.com.</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Retrieved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12th</w:t>
      </w:r>
      <w:r w:rsidRPr="00A05757">
        <w:rPr>
          <w:szCs w:val="24"/>
          <w:b w:val="0"/>
          <w:i w:val="0"/>
          <w:sz w:val="24"/>
          <w:spacing w:val="0"/>
          <w:w w:val="100"/>
          <w:rFonts w:ascii="Times New Roman" w:cs="Times New Roman" w:hAnsi="Times New Roman"/>
          <w:caps w:val="0"/>
        </w:rPr>
        <w:t> </w:t>
      </w:r>
      <w:r w:rsidR="005D466E" w:rsidRPr="00A05757">
        <w:rPr>
          <w:szCs w:val="24"/>
          <w:b w:val="0"/>
          <w:i w:val="0"/>
          <w:sz w:val="24"/>
          <w:spacing w:val="0"/>
          <w:w w:val="100"/>
          <w:rFonts w:ascii="Times New Roman" w:cs="Times New Roman" w:hAnsi="Times New Roman"/>
          <w:caps w:val="0"/>
        </w:rPr>
        <w:t>March</w:t>
      </w:r>
      <w:r w:rsidR="005D466E" w:rsidRPr="00A05757">
        <w:rPr>
          <w:szCs w:val="24"/>
          <w:b w:val="0"/>
          <w:i w:val="0"/>
          <w:sz w:val="24"/>
          <w:spacing w:val="0"/>
          <w:w w:val="100"/>
          <w:rFonts w:ascii="Times New Roman" w:cs="Times New Roman" w:hAnsi="Times New Roman"/>
          <w:caps w:val="0"/>
        </w:rPr>
        <w:t> </w:t>
      </w:r>
      <w:r w:rsidR="005D466E">
        <w:rPr>
          <w:szCs w:val="24"/>
          <w:b w:val="0"/>
          <w:i w:val="0"/>
          <w:sz w:val="24"/>
          <w:spacing w:val="0"/>
          <w:w w:val="100"/>
          <w:rFonts w:ascii="Times New Roman" w:cs="Times New Roman" w:hAnsi="Times New Roman"/>
          <w:caps w:val="0"/>
        </w:rPr>
        <w: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2021.</w:t>
      </w:r>
    </w:p>
    <w:p w:rsidR="004345D9" w:rsidRPr="00A05757" w:rsidRDefault="00DA39C1" w:rsidP="00BF388D">
      <w:pPr>
        <w:jc w:val="both"/>
        <w:spacing w:before="240" w:beforeAutospacing="0" w:after="360" w:afterAutospacing="0" w:lineRule="auto" w:line="240"/>
        <w:rPr>
          <w:szCs w:val="24"/>
          <w:b w:val="0"/>
          <w:i w:val="0"/>
          <w:sz w:val="24"/>
          <w:spacing w:val="0"/>
          <w:w w:val="100"/>
          <w:rFonts w:ascii="Times New Roman" w:cs="Times New Roman" w:hAnsi="Times New Roman"/>
          <w:caps w:val="0"/>
        </w:rPr>
        <w:snapToGrid w:val="0"/>
        <w:ind w:left="720" w:hanging="720"/>
        <w:textAlignment w:val="baseline"/>
      </w:pPr>
      <w:r w:rsidRPr="00A05757">
        <w:rPr>
          <w:szCs w:val="24"/>
          <w:b w:val="0"/>
          <w:i w:val="0"/>
          <w:sz w:val="24"/>
          <w:spacing w:val="0"/>
          <w:w w:val="100"/>
          <w:rFonts w:ascii="Times New Roman" w:cs="Times New Roman" w:hAnsi="Times New Roman"/>
          <w:caps w:val="0"/>
        </w:rPr>
        <w:t>Oyemoni,</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(2003)</w:t>
      </w:r>
      <w:r w:rsidR="00EF7FF9">
        <w:rPr>
          <w:szCs w:val="24"/>
          <w:b w:val="0"/>
          <w:i w:val="0"/>
          <w:sz w:val="24"/>
          <w:spacing w:val="0"/>
          <w:w w:val="100"/>
          <w:rFonts w:ascii="Times New Roman" w:cs="Times New Roman" w:hAnsi="Times New Roman"/>
          <w:caps w:val="0"/>
        </w:rPr>
        <w:t>.</w:t>
      </w:r>
      <w:r w:rsidRPr="00A05757">
        <w:rPr>
          <w:szCs w:val="24"/>
          <w:b w:val="0"/>
          <w:i w:val="0"/>
          <w:sz w:val="24"/>
          <w:spacing w:val="0"/>
          <w:w w:val="100"/>
          <w:rFonts w:ascii="Times New Roman" w:cs="Times New Roman" w:hAnsi="Times New Roman"/>
          <w:caps w:val="0"/>
        </w:rPr>
        <w:t> </w:t>
      </w:r>
      <w:r w:rsidRPr="00EF7FF9">
        <w:rPr>
          <w:szCs w:val="24"/>
          <w:b w:val="0"/>
          <w:i w:val="1"/>
          <w:sz w:val="24"/>
          <w:spacing w:val="0"/>
          <w:w w:val="100"/>
          <w:rFonts w:ascii="Times New Roman" w:cs="Times New Roman" w:hAnsi="Times New Roman"/>
          <w:caps w:val="0"/>
        </w:rPr>
        <w:t>Poverty</w:t>
      </w:r>
      <w:r w:rsidRPr="00EF7FF9">
        <w:rPr>
          <w:szCs w:val="24"/>
          <w:b w:val="0"/>
          <w:i w:val="1"/>
          <w:sz w:val="24"/>
          <w:spacing w:val="0"/>
          <w:w w:val="100"/>
          <w:rFonts w:ascii="Times New Roman" w:cs="Times New Roman" w:hAnsi="Times New Roman"/>
          <w:caps w:val="0"/>
        </w:rPr>
        <w:t> </w:t>
      </w:r>
      <w:r w:rsidRPr="00EF7FF9">
        <w:rPr>
          <w:szCs w:val="24"/>
          <w:b w:val="0"/>
          <w:i w:val="1"/>
          <w:sz w:val="24"/>
          <w:spacing w:val="0"/>
          <w:w w:val="100"/>
          <w:rFonts w:ascii="Times New Roman" w:cs="Times New Roman" w:hAnsi="Times New Roman"/>
          <w:caps w:val="0"/>
        </w:rPr>
        <w:t>eradication</w:t>
      </w:r>
      <w:r w:rsidRPr="00EF7FF9">
        <w:rPr>
          <w:szCs w:val="24"/>
          <w:b w:val="0"/>
          <w:i w:val="1"/>
          <w:sz w:val="24"/>
          <w:spacing w:val="0"/>
          <w:w w:val="100"/>
          <w:rFonts w:ascii="Times New Roman" w:cs="Times New Roman" w:hAnsi="Times New Roman"/>
          <w:caps w:val="0"/>
        </w:rPr>
        <w:t> </w:t>
      </w:r>
      <w:r w:rsidRPr="00EF7FF9">
        <w:rPr>
          <w:szCs w:val="24"/>
          <w:b w:val="0"/>
          <w:i w:val="1"/>
          <w:sz w:val="24"/>
          <w:spacing w:val="0"/>
          <w:w w:val="100"/>
          <w:rFonts w:ascii="Times New Roman" w:cs="Times New Roman" w:hAnsi="Times New Roman"/>
          <w:caps w:val="0"/>
        </w:rPr>
        <w:t>of</w:t>
      </w:r>
      <w:r w:rsidRPr="00EF7FF9">
        <w:rPr>
          <w:szCs w:val="24"/>
          <w:b w:val="0"/>
          <w:i w:val="1"/>
          <w:sz w:val="24"/>
          <w:spacing w:val="0"/>
          <w:w w:val="100"/>
          <w:rFonts w:ascii="Times New Roman" w:cs="Times New Roman" w:hAnsi="Times New Roman"/>
          <w:caps w:val="0"/>
        </w:rPr>
        <w:t> </w:t>
      </w:r>
      <w:r w:rsidRPr="00EF7FF9">
        <w:rPr>
          <w:szCs w:val="24"/>
          <w:b w:val="0"/>
          <w:i w:val="1"/>
          <w:sz w:val="24"/>
          <w:spacing w:val="0"/>
          <w:w w:val="100"/>
          <w:rFonts w:ascii="Times New Roman" w:cs="Times New Roman" w:hAnsi="Times New Roman"/>
          <w:caps w:val="0"/>
        </w:rPr>
        <w:t>the</w:t>
      </w:r>
      <w:r w:rsidRPr="00EF7FF9">
        <w:rPr>
          <w:szCs w:val="24"/>
          <w:b w:val="0"/>
          <w:i w:val="1"/>
          <w:sz w:val="24"/>
          <w:spacing w:val="0"/>
          <w:w w:val="100"/>
          <w:rFonts w:ascii="Times New Roman" w:cs="Times New Roman" w:hAnsi="Times New Roman"/>
          <w:caps w:val="0"/>
        </w:rPr>
        <w:t> </w:t>
      </w:r>
      <w:r w:rsidRPr="00EF7FF9">
        <w:rPr>
          <w:szCs w:val="24"/>
          <w:b w:val="0"/>
          <w:i w:val="1"/>
          <w:sz w:val="24"/>
          <w:spacing w:val="0"/>
          <w:w w:val="100"/>
          <w:rFonts w:ascii="Times New Roman" w:cs="Times New Roman" w:hAnsi="Times New Roman"/>
          <w:caps w:val="0"/>
        </w:rPr>
        <w:t>federal</w:t>
      </w:r>
      <w:r w:rsidRPr="00EF7FF9">
        <w:rPr>
          <w:szCs w:val="24"/>
          <w:b w:val="0"/>
          <w:i w:val="1"/>
          <w:sz w:val="24"/>
          <w:spacing w:val="0"/>
          <w:w w:val="100"/>
          <w:rFonts w:ascii="Times New Roman" w:cs="Times New Roman" w:hAnsi="Times New Roman"/>
          <w:caps w:val="0"/>
        </w:rPr>
        <w:t> </w:t>
      </w:r>
      <w:r w:rsidRPr="00EF7FF9">
        <w:rPr>
          <w:szCs w:val="24"/>
          <w:b w:val="0"/>
          <w:i w:val="1"/>
          <w:sz w:val="24"/>
          <w:spacing w:val="0"/>
          <w:w w:val="100"/>
          <w:rFonts w:ascii="Times New Roman" w:cs="Times New Roman" w:hAnsi="Times New Roman"/>
          <w:caps w:val="0"/>
        </w:rPr>
        <w:t>government:</w:t>
      </w:r>
      <w:r w:rsidRPr="00EF7FF9">
        <w:rPr>
          <w:szCs w:val="24"/>
          <w:b w:val="0"/>
          <w:i w:val="1"/>
          <w:sz w:val="24"/>
          <w:spacing w:val="0"/>
          <w:w w:val="100"/>
          <w:rFonts w:ascii="Times New Roman" w:cs="Times New Roman" w:hAnsi="Times New Roman"/>
          <w:caps w:val="0"/>
        </w:rPr>
        <w:t> </w:t>
      </w:r>
      <w:r w:rsidRPr="00EF7FF9">
        <w:rPr>
          <w:szCs w:val="24"/>
          <w:b w:val="0"/>
          <w:i w:val="1"/>
          <w:sz w:val="24"/>
          <w:spacing w:val="0"/>
          <w:w w:val="100"/>
          <w:rFonts w:ascii="Times New Roman" w:cs="Times New Roman" w:hAnsi="Times New Roman"/>
          <w:caps w:val="0"/>
        </w:rPr>
        <w:t>Roles</w:t>
      </w:r>
      <w:r w:rsidRPr="00EF7FF9">
        <w:rPr>
          <w:szCs w:val="24"/>
          <w:b w:val="0"/>
          <w:i w:val="1"/>
          <w:sz w:val="24"/>
          <w:spacing w:val="0"/>
          <w:w w:val="100"/>
          <w:rFonts w:ascii="Times New Roman" w:cs="Times New Roman" w:hAnsi="Times New Roman"/>
          <w:caps w:val="0"/>
        </w:rPr>
        <w:t> </w:t>
      </w:r>
      <w:r w:rsidRPr="00EF7FF9">
        <w:rPr>
          <w:szCs w:val="24"/>
          <w:b w:val="0"/>
          <w:i w:val="1"/>
          <w:sz w:val="24"/>
          <w:spacing w:val="0"/>
          <w:w w:val="100"/>
          <w:rFonts w:ascii="Times New Roman" w:cs="Times New Roman" w:hAnsi="Times New Roman"/>
          <w:caps w:val="0"/>
        </w:rPr>
        <w:t>of</w:t>
      </w:r>
      <w:r w:rsidRPr="00EF7FF9">
        <w:rPr>
          <w:szCs w:val="24"/>
          <w:b w:val="0"/>
          <w:i w:val="1"/>
          <w:sz w:val="24"/>
          <w:spacing w:val="0"/>
          <w:w w:val="100"/>
          <w:rFonts w:ascii="Times New Roman" w:cs="Times New Roman" w:hAnsi="Times New Roman"/>
          <w:caps w:val="0"/>
        </w:rPr>
        <w:t> </w:t>
      </w:r>
      <w:r w:rsidRPr="00EF7FF9">
        <w:rPr>
          <w:szCs w:val="24"/>
          <w:b w:val="0"/>
          <w:i w:val="1"/>
          <w:sz w:val="24"/>
          <w:spacing w:val="0"/>
          <w:w w:val="100"/>
          <w:rFonts w:ascii="Times New Roman" w:cs="Times New Roman" w:hAnsi="Times New Roman"/>
          <w:caps w:val="0"/>
        </w:rPr>
        <w:t>states,</w:t>
      </w:r>
      <w:r w:rsidRPr="00EF7FF9">
        <w:rPr>
          <w:szCs w:val="24"/>
          <w:b w:val="0"/>
          <w:i w:val="1"/>
          <w:sz w:val="24"/>
          <w:spacing w:val="0"/>
          <w:w w:val="100"/>
          <w:rFonts w:ascii="Times New Roman" w:cs="Times New Roman" w:hAnsi="Times New Roman"/>
          <w:caps w:val="0"/>
        </w:rPr>
        <w:t> </w:t>
      </w:r>
      <w:r w:rsidRPr="00EF7FF9">
        <w:rPr>
          <w:szCs w:val="24"/>
          <w:b w:val="0"/>
          <w:i w:val="1"/>
          <w:sz w:val="24"/>
          <w:spacing w:val="0"/>
          <w:w w:val="100"/>
          <w:rFonts w:ascii="Times New Roman" w:cs="Times New Roman" w:hAnsi="Times New Roman"/>
          <w:caps w:val="0"/>
        </w:rPr>
        <w:t>local</w:t>
      </w:r>
      <w:r w:rsidRPr="00EF7FF9">
        <w:rPr>
          <w:szCs w:val="24"/>
          <w:b w:val="0"/>
          <w:i w:val="1"/>
          <w:sz w:val="24"/>
          <w:spacing w:val="0"/>
          <w:w w:val="100"/>
          <w:rFonts w:ascii="Times New Roman" w:cs="Times New Roman" w:hAnsi="Times New Roman"/>
          <w:caps w:val="0"/>
        </w:rPr>
        <w:t> </w:t>
      </w:r>
      <w:r w:rsidR="00EF7FF9" w:rsidRPr="00EF7FF9">
        <w:rPr>
          <w:szCs w:val="24"/>
          <w:b w:val="0"/>
          <w:i w:val="1"/>
          <w:sz w:val="24"/>
          <w:spacing w:val="0"/>
          <w:w w:val="100"/>
          <w:rFonts w:ascii="Times New Roman" w:cs="Times New Roman" w:hAnsi="Times New Roman"/>
          <w:caps w:val="0"/>
        </w:rPr>
        <w:t>government</w:t>
      </w:r>
      <w:r w:rsidR="00EF7FF9" w:rsidRPr="00EF7FF9">
        <w:rPr>
          <w:szCs w:val="24"/>
          <w:b w:val="0"/>
          <w:i w:val="1"/>
          <w:sz w:val="24"/>
          <w:spacing w:val="0"/>
          <w:w w:val="100"/>
          <w:rFonts w:ascii="Times New Roman" w:cs="Times New Roman" w:hAnsi="Times New Roman"/>
          <w:caps w:val="0"/>
        </w:rPr>
        <w:t> </w:t>
      </w:r>
      <w:r w:rsidR="00EF7FF9" w:rsidRPr="00EF7FF9">
        <w:rPr>
          <w:szCs w:val="24"/>
          <w:b w:val="0"/>
          <w:i w:val="1"/>
          <w:sz w:val="24"/>
          <w:spacing w:val="0"/>
          <w:w w:val="100"/>
          <w:rFonts w:ascii="Times New Roman" w:cs="Times New Roman" w:hAnsi="Times New Roman"/>
          <w:caps w:val="0"/>
        </w:rPr>
        <w:t>and</w:t>
      </w:r>
      <w:r w:rsidR="00EF7FF9" w:rsidRPr="00EF7FF9">
        <w:rPr>
          <w:szCs w:val="24"/>
          <w:b w:val="0"/>
          <w:i w:val="1"/>
          <w:sz w:val="24"/>
          <w:spacing w:val="0"/>
          <w:w w:val="100"/>
          <w:rFonts w:ascii="Times New Roman" w:cs="Times New Roman" w:hAnsi="Times New Roman"/>
          <w:caps w:val="0"/>
        </w:rPr>
        <w:t> </w:t>
      </w:r>
      <w:r w:rsidR="00EF7FF9" w:rsidRPr="00EF7FF9">
        <w:rPr>
          <w:szCs w:val="24"/>
          <w:b w:val="0"/>
          <w:i w:val="1"/>
          <w:sz w:val="24"/>
          <w:spacing w:val="0"/>
          <w:w w:val="100"/>
          <w:rFonts w:ascii="Times New Roman" w:cs="Times New Roman" w:hAnsi="Times New Roman"/>
          <w:caps w:val="0"/>
        </w:rPr>
        <w:t>the</w:t>
      </w:r>
      <w:r w:rsidR="00EF7FF9" w:rsidRPr="00EF7FF9">
        <w:rPr>
          <w:szCs w:val="24"/>
          <w:b w:val="0"/>
          <w:i w:val="1"/>
          <w:sz w:val="24"/>
          <w:spacing w:val="0"/>
          <w:w w:val="100"/>
          <w:rFonts w:ascii="Times New Roman" w:cs="Times New Roman" w:hAnsi="Times New Roman"/>
          <w:caps w:val="0"/>
        </w:rPr>
        <w:t> </w:t>
      </w:r>
      <w:r w:rsidR="00EF7FF9" w:rsidRPr="00EF7FF9">
        <w:rPr>
          <w:szCs w:val="24"/>
          <w:b w:val="0"/>
          <w:i w:val="1"/>
          <w:sz w:val="24"/>
          <w:spacing w:val="0"/>
          <w:w w:val="100"/>
          <w:rFonts w:ascii="Times New Roman" w:cs="Times New Roman" w:hAnsi="Times New Roman"/>
          <w:caps w:val="0"/>
        </w:rPr>
        <w:t>NGO’s.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paper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presented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national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workshop</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international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currency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reforms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economic</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management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sustaining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profitability.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Merit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House.</w:t>
      </w:r>
    </w:p>
    <w:p w:rsidR="004345D9" w:rsidRPr="00A05757" w:rsidRDefault="004345D9" w:rsidP="00BF388D">
      <w:pPr>
        <w:jc w:val="both"/>
        <w:spacing w:before="240" w:beforeAutospacing="0" w:after="360" w:afterAutospacing="0" w:lineRule="auto" w:line="240"/>
        <w:rPr>
          <w:szCs w:val="24"/>
          <w:b w:val="0"/>
          <w:i w:val="0"/>
          <w:sz w:val="24"/>
          <w:spacing w:val="0"/>
          <w:w w:val="100"/>
          <w:rFonts w:ascii="Times New Roman" w:cs="Times New Roman" w:hAnsi="Times New Roman"/>
          <w:caps w:val="0"/>
        </w:rPr>
        <w:snapToGrid w:val="0"/>
        <w:ind w:left="720" w:hanging="720"/>
        <w:textAlignment w:val="baseline"/>
      </w:pPr>
      <w:r w:rsidRPr="00A05757">
        <w:rPr>
          <w:szCs w:val="24"/>
          <w:b w:val="0"/>
          <w:i w:val="0"/>
          <w:sz w:val="24"/>
          <w:spacing w:val="0"/>
          <w:w w:val="100"/>
          <w:rFonts w:ascii="Times New Roman" w:cs="Times New Roman" w:hAnsi="Times New Roman"/>
          <w:caps w:val="0"/>
        </w:rPr>
        <w:t>Oyen,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w:t>
      </w:r>
      <w:r w:rsidR="00F54D0B" w:rsidRPr="00A05757">
        <w:rPr>
          <w:szCs w:val="24"/>
          <w:b w:val="0"/>
          <w:i w:val="0"/>
          <w:sz w:val="24"/>
          <w:spacing w:val="0"/>
          <w:w w:val="100"/>
          <w:rFonts w:ascii="Times New Roman" w:cs="Times New Roman" w:hAnsi="Times New Roman"/>
          <w:caps w:val="0"/>
        </w:rPr>
        <w: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(1999)</w:t>
      </w:r>
      <w:r w:rsidR="00F54D0B" w:rsidRPr="00A05757">
        <w:rPr>
          <w:szCs w:val="24"/>
          <w:b w:val="0"/>
          <w:i w:val="0"/>
          <w:sz w:val="24"/>
          <w:spacing w:val="0"/>
          <w:w w:val="100"/>
          <w:rFonts w:ascii="Times New Roman" w:cs="Times New Roman" w:hAnsi="Times New Roman"/>
          <w:caps w:val="0"/>
        </w:rPr>
        <w:t>.</w:t>
      </w:r>
      <w:r w:rsidRPr="00EF7FF9">
        <w:rPr>
          <w:szCs w:val="24"/>
          <w:b w:val="0"/>
          <w:i w:val="1"/>
          <w:sz w:val="24"/>
          <w:spacing w:val="0"/>
          <w:w w:val="100"/>
          <w:rFonts w:ascii="Times New Roman" w:cs="Times New Roman" w:hAnsi="Times New Roman"/>
          <w:caps w:val="0"/>
        </w:rPr>
        <w:t>The</w:t>
      </w:r>
      <w:r w:rsidRPr="00EF7FF9">
        <w:rPr>
          <w:szCs w:val="24"/>
          <w:b w:val="0"/>
          <w:i w:val="1"/>
          <w:sz w:val="24"/>
          <w:spacing w:val="0"/>
          <w:w w:val="100"/>
          <w:rFonts w:ascii="Times New Roman" w:cs="Times New Roman" w:hAnsi="Times New Roman"/>
          <w:caps w:val="0"/>
        </w:rPr>
        <w:t> </w:t>
      </w:r>
      <w:r w:rsidRPr="00EF7FF9">
        <w:rPr>
          <w:szCs w:val="24"/>
          <w:b w:val="0"/>
          <w:i w:val="1"/>
          <w:sz w:val="24"/>
          <w:spacing w:val="0"/>
          <w:w w:val="100"/>
          <w:rFonts w:ascii="Times New Roman" w:cs="Times New Roman" w:hAnsi="Times New Roman"/>
          <w:caps w:val="0"/>
        </w:rPr>
        <w:t>politics</w:t>
      </w:r>
      <w:r w:rsidRPr="00EF7FF9">
        <w:rPr>
          <w:szCs w:val="24"/>
          <w:b w:val="0"/>
          <w:i w:val="1"/>
          <w:sz w:val="24"/>
          <w:spacing w:val="0"/>
          <w:w w:val="100"/>
          <w:rFonts w:ascii="Times New Roman" w:cs="Times New Roman" w:hAnsi="Times New Roman"/>
          <w:caps w:val="0"/>
        </w:rPr>
        <w:t> </w:t>
      </w:r>
      <w:r w:rsidRPr="00EF7FF9">
        <w:rPr>
          <w:szCs w:val="24"/>
          <w:b w:val="0"/>
          <w:i w:val="1"/>
          <w:sz w:val="24"/>
          <w:spacing w:val="0"/>
          <w:w w:val="100"/>
          <w:rFonts w:ascii="Times New Roman" w:cs="Times New Roman" w:hAnsi="Times New Roman"/>
          <w:caps w:val="0"/>
        </w:rPr>
        <w:t>of</w:t>
      </w:r>
      <w:r w:rsidRPr="00EF7FF9">
        <w:rPr>
          <w:szCs w:val="24"/>
          <w:b w:val="0"/>
          <w:i w:val="1"/>
          <w:sz w:val="24"/>
          <w:spacing w:val="0"/>
          <w:w w:val="100"/>
          <w:rFonts w:ascii="Times New Roman" w:cs="Times New Roman" w:hAnsi="Times New Roman"/>
          <w:caps w:val="0"/>
        </w:rPr>
        <w:t> </w:t>
      </w:r>
      <w:r w:rsidRPr="00EF7FF9">
        <w:rPr>
          <w:szCs w:val="24"/>
          <w:b w:val="0"/>
          <w:i w:val="1"/>
          <w:sz w:val="24"/>
          <w:spacing w:val="0"/>
          <w:w w:val="100"/>
          <w:rFonts w:ascii="Times New Roman" w:cs="Times New Roman" w:hAnsi="Times New Roman"/>
          <w:caps w:val="0"/>
        </w:rPr>
        <w:t>poverty</w:t>
      </w:r>
      <w:r w:rsidRPr="00EF7FF9">
        <w:rPr>
          <w:szCs w:val="24"/>
          <w:b w:val="0"/>
          <w:i w:val="1"/>
          <w:sz w:val="24"/>
          <w:spacing w:val="0"/>
          <w:w w:val="100"/>
          <w:rFonts w:ascii="Times New Roman" w:cs="Times New Roman" w:hAnsi="Times New Roman"/>
          <w:caps w:val="0"/>
        </w:rPr>
        <w:t> </w:t>
      </w:r>
      <w:r w:rsidRPr="00EF7FF9">
        <w:rPr>
          <w:szCs w:val="24"/>
          <w:b w:val="0"/>
          <w:i w:val="1"/>
          <w:sz w:val="24"/>
          <w:spacing w:val="0"/>
          <w:w w:val="100"/>
          <w:rFonts w:ascii="Times New Roman" w:cs="Times New Roman" w:hAnsi="Times New Roman"/>
          <w:caps w:val="0"/>
        </w:rPr>
        <w:t>reduction</w:t>
      </w:r>
      <w:r w:rsidRPr="00A05757">
        <w:rPr>
          <w:szCs w:val="24"/>
          <w:b w:val="0"/>
          <w:i w:val="0"/>
          <w:sz w:val="24"/>
          <w:spacing w:val="0"/>
          <w:w w:val="100"/>
          <w:rFonts w:ascii="Times New Roman" w:cs="Times New Roman" w:hAnsi="Times New Roman"/>
          <w:caps w:val="0"/>
        </w:rPr>
        <w: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Blackwell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Publishers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Ltd.</w:t>
      </w:r>
      <w:r w:rsidRPr="00A05757">
        <w:rPr>
          <w:szCs w:val="24"/>
          <w:b w:val="0"/>
          <w:i w:val="0"/>
          <w:sz w:val="24"/>
          <w:spacing w:val="0"/>
          <w:w w:val="100"/>
          <w:rFonts w:ascii="Times New Roman" w:cs="Times New Roman" w:hAnsi="Times New Roman"/>
          <w:caps w:val="0"/>
        </w:rPr>
        <w:tab/>
      </w:r>
    </w:p>
    <w:p w:rsidR="004345D9" w:rsidRPr="00A05757" w:rsidRDefault="004345D9" w:rsidP="00BF388D">
      <w:pPr>
        <w:jc w:val="both"/>
        <w:spacing w:before="240" w:beforeAutospacing="0" w:after="360" w:afterAutospacing="0" w:lineRule="auto" w:line="240"/>
        <w:rPr>
          <w:szCs w:val="24"/>
          <w:b w:val="0"/>
          <w:i w:val="0"/>
          <w:sz w:val="24"/>
          <w:spacing w:val="0"/>
          <w:w w:val="100"/>
          <w:rFonts w:ascii="Times New Roman" w:cs="Times New Roman" w:hAnsi="Times New Roman"/>
          <w:caps w:val="0"/>
        </w:rPr>
        <w:snapToGrid w:val="0"/>
        <w:ind w:left="720" w:hanging="720"/>
        <w:textAlignment w:val="baseline"/>
      </w:pPr>
      <w:r w:rsidRPr="00A05757">
        <w:rPr>
          <w:szCs w:val="24"/>
          <w:b w:val="0"/>
          <w:i w:val="0"/>
          <w:sz w:val="24"/>
          <w:spacing w:val="0"/>
          <w:w w:val="100"/>
          <w:rFonts w:ascii="Times New Roman" w:cs="Times New Roman" w:hAnsi="Times New Roman"/>
          <w:caps w:val="0"/>
        </w:rPr>
        <w:t>Peters,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w:t>
      </w:r>
      <w:r w:rsidR="00EF7FF9">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w:t>
      </w:r>
      <w:r w:rsidR="00F54D0B" w:rsidRPr="00A05757">
        <w:rPr>
          <w:szCs w:val="24"/>
          <w:b w:val="0"/>
          <w:i w:val="0"/>
          <w:sz w:val="24"/>
          <w:spacing w:val="0"/>
          <w:w w:val="100"/>
          <w:rFonts w:ascii="Times New Roman" w:cs="Times New Roman" w:hAnsi="Times New Roman"/>
          <w:caps w:val="0"/>
        </w:rPr>
        <w: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(2000)</w:t>
      </w:r>
      <w:r w:rsidR="00EF7FF9">
        <w:rPr>
          <w:szCs w:val="24"/>
          <w:b w:val="0"/>
          <w:i w:val="0"/>
          <w:sz w:val="24"/>
          <w:spacing w:val="0"/>
          <w:w w:val="100"/>
          <w:rFonts w:ascii="Times New Roman" w:cs="Times New Roman" w:hAnsi="Times New Roman"/>
          <w:caps w:val="0"/>
        </w:rPr>
        <w:t>.</w:t>
      </w:r>
      <w:r w:rsidRPr="00A05757">
        <w:rPr>
          <w:szCs w:val="24"/>
          <w:b w:val="0"/>
          <w:i w:val="0"/>
          <w:sz w:val="24"/>
          <w:spacing w:val="0"/>
          <w:w w:val="100"/>
          <w:rFonts w:ascii="Times New Roman" w:cs="Times New Roman" w:hAnsi="Times New Roman"/>
          <w:caps w:val="0"/>
        </w:rPr>
        <w:t> </w:t>
      </w:r>
      <w:r w:rsidRPr="00EF7FF9">
        <w:rPr>
          <w:szCs w:val="24"/>
          <w:b w:val="0"/>
          <w:i w:val="1"/>
          <w:sz w:val="24"/>
          <w:spacing w:val="0"/>
          <w:w w:val="100"/>
          <w:rFonts w:ascii="Times New Roman" w:cs="Times New Roman" w:hAnsi="Times New Roman"/>
          <w:caps w:val="0"/>
        </w:rPr>
        <w:t>Institutional</w:t>
      </w:r>
      <w:r w:rsidRPr="00EF7FF9">
        <w:rPr>
          <w:szCs w:val="24"/>
          <w:b w:val="0"/>
          <w:i w:val="1"/>
          <w:sz w:val="24"/>
          <w:spacing w:val="0"/>
          <w:w w:val="100"/>
          <w:rFonts w:ascii="Times New Roman" w:cs="Times New Roman" w:hAnsi="Times New Roman"/>
          <w:caps w:val="0"/>
        </w:rPr>
        <w:t> </w:t>
      </w:r>
      <w:r w:rsidRPr="00EF7FF9">
        <w:rPr>
          <w:szCs w:val="24"/>
          <w:b w:val="0"/>
          <w:i w:val="1"/>
          <w:sz w:val="24"/>
          <w:spacing w:val="0"/>
          <w:w w:val="100"/>
          <w:rFonts w:ascii="Times New Roman" w:cs="Times New Roman" w:hAnsi="Times New Roman"/>
          <w:caps w:val="0"/>
        </w:rPr>
        <w:t>theory:</w:t>
      </w:r>
      <w:r w:rsidRPr="00EF7FF9">
        <w:rPr>
          <w:szCs w:val="24"/>
          <w:b w:val="0"/>
          <w:i w:val="1"/>
          <w:sz w:val="24"/>
          <w:spacing w:val="0"/>
          <w:w w:val="100"/>
          <w:rFonts w:ascii="Times New Roman" w:cs="Times New Roman" w:hAnsi="Times New Roman"/>
          <w:caps w:val="0"/>
        </w:rPr>
        <w:t> </w:t>
      </w:r>
      <w:r w:rsidRPr="00EF7FF9">
        <w:rPr>
          <w:szCs w:val="24"/>
          <w:b w:val="0"/>
          <w:i w:val="1"/>
          <w:sz w:val="24"/>
          <w:spacing w:val="0"/>
          <w:w w:val="100"/>
          <w:rFonts w:ascii="Times New Roman" w:cs="Times New Roman" w:hAnsi="Times New Roman"/>
          <w:caps w:val="0"/>
        </w:rPr>
        <w:t>Problems</w:t>
      </w:r>
      <w:r w:rsidRPr="00EF7FF9">
        <w:rPr>
          <w:szCs w:val="24"/>
          <w:b w:val="0"/>
          <w:i w:val="1"/>
          <w:sz w:val="24"/>
          <w:spacing w:val="0"/>
          <w:w w:val="100"/>
          <w:rFonts w:ascii="Times New Roman" w:cs="Times New Roman" w:hAnsi="Times New Roman"/>
          <w:caps w:val="0"/>
        </w:rPr>
        <w:t> </w:t>
      </w:r>
      <w:r w:rsidRPr="00EF7FF9">
        <w:rPr>
          <w:szCs w:val="24"/>
          <w:b w:val="0"/>
          <w:i w:val="1"/>
          <w:sz w:val="24"/>
          <w:spacing w:val="0"/>
          <w:w w:val="100"/>
          <w:rFonts w:ascii="Times New Roman" w:cs="Times New Roman" w:hAnsi="Times New Roman"/>
          <w:caps w:val="0"/>
        </w:rPr>
        <w:t>and</w:t>
      </w:r>
      <w:r w:rsidRPr="00EF7FF9">
        <w:rPr>
          <w:szCs w:val="24"/>
          <w:b w:val="0"/>
          <w:i w:val="1"/>
          <w:sz w:val="24"/>
          <w:spacing w:val="0"/>
          <w:w w:val="100"/>
          <w:rFonts w:ascii="Times New Roman" w:cs="Times New Roman" w:hAnsi="Times New Roman"/>
          <w:caps w:val="0"/>
        </w:rPr>
        <w:t> </w:t>
      </w:r>
      <w:r w:rsidRPr="00EF7FF9">
        <w:rPr>
          <w:szCs w:val="24"/>
          <w:b w:val="0"/>
          <w:i w:val="1"/>
          <w:sz w:val="24"/>
          <w:spacing w:val="0"/>
          <w:w w:val="100"/>
          <w:rFonts w:ascii="Times New Roman" w:cs="Times New Roman" w:hAnsi="Times New Roman"/>
          <w:caps w:val="0"/>
        </w:rPr>
        <w:t>prospects</w:t>
      </w:r>
      <w:r w:rsidRPr="00A05757">
        <w:rPr>
          <w:szCs w:val="24"/>
          <w:b w:val="0"/>
          <w:i w:val="0"/>
          <w:sz w:val="24"/>
          <w:spacing w:val="0"/>
          <w:w w:val="100"/>
          <w:rFonts w:ascii="Times New Roman" w:cs="Times New Roman" w:hAnsi="Times New Roman"/>
          <w:caps w:val="0"/>
        </w:rPr>
        <w: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University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Pittsburgh</w:t>
      </w:r>
      <w:r w:rsidR="00EF7FF9">
        <w:rPr>
          <w:szCs w:val="24"/>
          <w:b w:val="0"/>
          <w:i w:val="0"/>
          <w:sz w:val="24"/>
          <w:spacing w:val="0"/>
          <w:w w:val="100"/>
          <w:rFonts w:ascii="Times New Roman" w:cs="Times New Roman" w:hAnsi="Times New Roman"/>
          <w:caps w:val="0"/>
        </w:rPr>
        <w:t> </w:t>
      </w:r>
      <w:r w:rsidR="00EF7FF9">
        <w:rPr>
          <w:szCs w:val="24"/>
          <w:b w:val="0"/>
          <w:i w:val="0"/>
          <w:sz w:val="24"/>
          <w:spacing w:val="0"/>
          <w:w w:val="100"/>
          <w:rFonts w:ascii="Times New Roman" w:cs="Times New Roman" w:hAnsi="Times New Roman"/>
          <w:caps w:val="0"/>
        </w:rPr>
        <w:t>Press</w:t>
      </w:r>
      <w:r w:rsidRPr="00A05757">
        <w:rPr>
          <w:szCs w:val="24"/>
          <w:b w:val="0"/>
          <w:i w:val="0"/>
          <w:sz w:val="24"/>
          <w:spacing w:val="0"/>
          <w:w w:val="100"/>
          <w:rFonts w:ascii="Times New Roman" w:cs="Times New Roman" w:hAnsi="Times New Roman"/>
          <w:caps w:val="0"/>
        </w:rPr>
        <w:t>.</w:t>
      </w:r>
      <w:r w:rsidRPr="00A05757">
        <w:rPr>
          <w:szCs w:val="24"/>
          <w:b w:val="0"/>
          <w:i w:val="0"/>
          <w:sz w:val="24"/>
          <w:spacing w:val="0"/>
          <w:w w:val="100"/>
          <w:rFonts w:ascii="Times New Roman" w:cs="Times New Roman" w:hAnsi="Times New Roman"/>
          <w:caps w:val="0"/>
        </w:rPr>
        <w:t> </w:t>
      </w:r>
    </w:p>
    <w:p w:rsidR="004345D9" w:rsidRPr="00A05757" w:rsidRDefault="004345D9" w:rsidP="00BF388D">
      <w:pPr>
        <w:jc w:val="both"/>
        <w:spacing w:before="240" w:beforeAutospacing="0" w:after="360" w:afterAutospacing="0" w:lineRule="auto" w:line="240"/>
        <w:rPr>
          <w:szCs w:val="24"/>
          <w:b w:val="0"/>
          <w:i w:val="0"/>
          <w:sz w:val="24"/>
          <w:spacing w:val="0"/>
          <w:w w:val="100"/>
          <w:rFonts w:ascii="Times New Roman" w:cs="Times New Roman" w:hAnsi="Times New Roman"/>
          <w:caps w:val="0"/>
        </w:rPr>
        <w:snapToGrid w:val="0"/>
        <w:ind w:left="720" w:hanging="720"/>
        <w:textAlignment w:val="baseline"/>
      </w:pPr>
      <w:r w:rsidRPr="00A05757">
        <w:rPr>
          <w:szCs w:val="24"/>
          <w:b w:val="0"/>
          <w:i w:val="0"/>
          <w:sz w:val="24"/>
          <w:spacing w:val="0"/>
          <w:w w:val="100"/>
          <w:rFonts w:ascii="Times New Roman" w:cs="Times New Roman" w:hAnsi="Times New Roman"/>
          <w:caps w:val="0"/>
        </w:rPr>
        <w:t>Schrank,</w:t>
      </w:r>
      <w:r w:rsidR="00EF7FF9">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w:t>
      </w:r>
      <w:r w:rsidR="00EF7FF9">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w:t>
      </w:r>
      <w:r w:rsidR="00F54D0B" w:rsidRPr="00A05757">
        <w:rPr>
          <w:szCs w:val="24"/>
          <w:b w:val="0"/>
          <w:i w:val="0"/>
          <w:sz w:val="24"/>
          <w:spacing w:val="0"/>
          <w:w w:val="100"/>
          <w:rFonts w:ascii="Times New Roman" w:cs="Times New Roman" w:hAnsi="Times New Roman"/>
          <w:caps w:val="0"/>
        </w:rPr>
        <w:t>.</w:t>
      </w:r>
      <w:r w:rsidR="00F54D0B"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&amp;</w:t>
      </w:r>
      <w:r w:rsidR="00EF7FF9">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Kiethly,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w:t>
      </w:r>
      <w:r w:rsidR="00EF7FF9">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w:t>
      </w:r>
      <w:r w:rsidR="003A0081" w:rsidRPr="00A05757">
        <w:rPr>
          <w:szCs w:val="24"/>
          <w:b w:val="0"/>
          <w:i w:val="0"/>
          <w:sz w:val="24"/>
          <w:spacing w:val="0"/>
          <w:w w:val="100"/>
          <w:rFonts w:ascii="Times New Roman" w:cs="Times New Roman" w:hAnsi="Times New Roman"/>
          <w:caps w:val="0"/>
        </w:rPr>
        <w: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(1999).</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concept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subsidy.</w:t>
      </w:r>
      <w:r w:rsidRPr="00A05757">
        <w:rPr>
          <w:szCs w:val="24"/>
          <w:b w:val="0"/>
          <w:i w:val="0"/>
          <w:sz w:val="24"/>
          <w:spacing w:val="0"/>
          <w:w w:val="100"/>
          <w:rFonts w:ascii="Times New Roman" w:cs="Times New Roman" w:hAnsi="Times New Roman"/>
          <w:caps w:val="0"/>
        </w:rPr>
        <w:t> </w:t>
      </w:r>
      <w:r w:rsidRPr="00EF7FF9">
        <w:rPr>
          <w:szCs w:val="24"/>
          <w:b w:val="0"/>
          <w:i w:val="1"/>
          <w:sz w:val="24"/>
          <w:spacing w:val="0"/>
          <w:w w:val="100"/>
          <w:rFonts w:ascii="Times New Roman" w:cs="Times New Roman" w:hAnsi="Times New Roman"/>
          <w:caps w:val="0"/>
        </w:rPr>
        <w:t>Journal</w:t>
      </w:r>
      <w:r w:rsidRPr="00EF7FF9">
        <w:rPr>
          <w:szCs w:val="24"/>
          <w:b w:val="0"/>
          <w:i w:val="1"/>
          <w:sz w:val="24"/>
          <w:spacing w:val="0"/>
          <w:w w:val="100"/>
          <w:rFonts w:ascii="Times New Roman" w:cs="Times New Roman" w:hAnsi="Times New Roman"/>
          <w:caps w:val="0"/>
        </w:rPr>
        <w:t> </w:t>
      </w:r>
      <w:r w:rsidRPr="00EF7FF9">
        <w:rPr>
          <w:szCs w:val="24"/>
          <w:b w:val="0"/>
          <w:i w:val="1"/>
          <w:sz w:val="24"/>
          <w:spacing w:val="0"/>
          <w:w w:val="100"/>
          <w:rFonts w:ascii="Times New Roman" w:cs="Times New Roman" w:hAnsi="Times New Roman"/>
          <w:caps w:val="0"/>
        </w:rPr>
        <w:t>of</w:t>
      </w:r>
      <w:r w:rsidRPr="00EF7FF9">
        <w:rPr>
          <w:szCs w:val="24"/>
          <w:b w:val="0"/>
          <w:i w:val="1"/>
          <w:sz w:val="24"/>
          <w:spacing w:val="0"/>
          <w:w w:val="100"/>
          <w:rFonts w:ascii="Times New Roman" w:cs="Times New Roman" w:hAnsi="Times New Roman"/>
          <w:caps w:val="0"/>
        </w:rPr>
        <w:t> </w:t>
      </w:r>
      <w:r w:rsidRPr="00EF7FF9">
        <w:rPr>
          <w:szCs w:val="24"/>
          <w:b w:val="0"/>
          <w:i w:val="1"/>
          <w:sz w:val="24"/>
          <w:spacing w:val="0"/>
          <w:w w:val="100"/>
          <w:rFonts w:ascii="Times New Roman" w:cs="Times New Roman" w:hAnsi="Times New Roman"/>
          <w:caps w:val="0"/>
        </w:rPr>
        <w:t>marine</w:t>
      </w:r>
      <w:r w:rsidRPr="00EF7FF9">
        <w:rPr>
          <w:szCs w:val="24"/>
          <w:b w:val="0"/>
          <w:i w:val="1"/>
          <w:sz w:val="24"/>
          <w:spacing w:val="0"/>
          <w:w w:val="100"/>
          <w:rFonts w:ascii="Times New Roman" w:cs="Times New Roman" w:hAnsi="Times New Roman"/>
          <w:caps w:val="0"/>
        </w:rPr>
        <w:t> </w:t>
      </w:r>
      <w:r w:rsidR="00EF7FF9" w:rsidRPr="00EF7FF9">
        <w:rPr>
          <w:szCs w:val="24"/>
          <w:b w:val="0"/>
          <w:i w:val="1"/>
          <w:sz w:val="24"/>
          <w:spacing w:val="0"/>
          <w:w w:val="100"/>
          <w:rFonts w:ascii="Times New Roman" w:cs="Times New Roman" w:hAnsi="Times New Roman"/>
          <w:caps w:val="0"/>
        </w:rPr>
        <w:t>Resources</w:t>
      </w:r>
      <w:r w:rsidR="00EF7FF9" w:rsidRPr="00EF7FF9">
        <w:rPr>
          <w:szCs w:val="24"/>
          <w:b w:val="0"/>
          <w:i w:val="1"/>
          <w:sz w:val="24"/>
          <w:spacing w:val="0"/>
          <w:w w:val="100"/>
          <w:rFonts w:ascii="Times New Roman" w:cs="Times New Roman" w:hAnsi="Times New Roman"/>
          <w:caps w:val="0"/>
        </w:rPr>
        <w:t> </w:t>
      </w:r>
      <w:r w:rsidR="00EF7FF9" w:rsidRPr="00EF7FF9">
        <w:rPr>
          <w:szCs w:val="24"/>
          <w:b w:val="0"/>
          <w:i w:val="1"/>
          <w:sz w:val="24"/>
          <w:spacing w:val="0"/>
          <w:w w:val="100"/>
          <w:rFonts w:ascii="Times New Roman" w:cs="Times New Roman" w:hAnsi="Times New Roman"/>
          <w:caps w:val="0"/>
        </w:rPr>
        <w:t>Economics,</w:t>
      </w:r>
      <w:r w:rsidR="00EF7FF9" w:rsidRPr="00EF7FF9">
        <w:rPr>
          <w:szCs w:val="24"/>
          <w:b w:val="0"/>
          <w:i w:val="1"/>
          <w:sz w:val="24"/>
          <w:spacing w:val="0"/>
          <w:w w:val="100"/>
          <w:rFonts w:ascii="Times New Roman" w:cs="Times New Roman" w:hAnsi="Times New Roman"/>
          <w:caps w:val="0"/>
        </w:rPr>
        <w:t> </w:t>
      </w:r>
      <w:r w:rsidRPr="00EF7FF9">
        <w:rPr>
          <w:szCs w:val="24"/>
          <w:b w:val="0"/>
          <w:i w:val="1"/>
          <w:sz w:val="24"/>
          <w:spacing w:val="0"/>
          <w:w w:val="100"/>
          <w:rFonts w:ascii="Times New Roman" w:cs="Times New Roman" w:hAnsi="Times New Roman"/>
          <w:caps w:val="0"/>
        </w:rPr>
        <w:t>1</w:t>
      </w:r>
      <w:r w:rsidR="00EF7FF9" w:rsidRPr="00EF7FF9">
        <w:rPr>
          <w:szCs w:val="24"/>
          <w:b w:val="0"/>
          <w:i w:val="1"/>
          <w:sz w:val="24"/>
          <w:spacing w:val="0"/>
          <w:w w:val="100"/>
          <w:rFonts w:ascii="Times New Roman" w:cs="Times New Roman" w:hAnsi="Times New Roman"/>
          <w:caps w:val="0"/>
        </w:rPr>
        <w:t>,</w:t>
      </w:r>
      <w:r w:rsidRPr="00A05757">
        <w:rPr>
          <w:szCs w:val="24"/>
          <w:b w:val="0"/>
          <w:i w:val="0"/>
          <w:sz w:val="24"/>
          <w:spacing w:val="0"/>
          <w:w w:val="100"/>
          <w:rFonts w:ascii="Times New Roman" w:cs="Times New Roman" w:hAnsi="Times New Roman"/>
          <w:caps w:val="0"/>
        </w:rPr>
        <w:t>151-164.</w:t>
      </w:r>
      <w:r w:rsidRPr="00A05757">
        <w:rPr>
          <w:szCs w:val="24"/>
          <w:b w:val="0"/>
          <w:i w:val="0"/>
          <w:sz w:val="24"/>
          <w:spacing w:val="0"/>
          <w:w w:val="100"/>
          <w:rFonts w:ascii="Times New Roman" w:cs="Times New Roman" w:hAnsi="Times New Roman"/>
          <w:caps w:val="0"/>
        </w:rPr>
        <w:t>  </w:t>
      </w:r>
    </w:p>
    <w:p w:rsidR="00EF7FF9" w:rsidRDefault="004345D9" w:rsidP="00BF388D">
      <w:pPr>
        <w:jc w:val="both"/>
        <w:spacing w:before="240" w:beforeAutospacing="0" w:after="360" w:afterAutospacing="0" w:lineRule="auto" w:line="240"/>
        <w:rPr>
          <w:szCs w:val="24"/>
          <w:b w:val="0"/>
          <w:i w:val="0"/>
          <w:sz w:val="24"/>
          <w:spacing w:val="0"/>
          <w:w w:val="100"/>
          <w:rFonts w:ascii="Times New Roman" w:cs="Times New Roman" w:hAnsi="Times New Roman"/>
          <w:caps w:val="0"/>
        </w:rPr>
        <w:snapToGrid w:val="0"/>
        <w:ind w:left="720" w:hanging="720"/>
        <w:textAlignment w:val="baseline"/>
      </w:pPr>
      <w:r w:rsidRPr="00A05757">
        <w:rPr>
          <w:szCs w:val="24"/>
          <w:b w:val="0"/>
          <w:i w:val="0"/>
          <w:sz w:val="24"/>
          <w:spacing w:val="0"/>
          <w:w w:val="100"/>
          <w:rFonts w:ascii="Times New Roman" w:cs="Times New Roman" w:hAnsi="Times New Roman"/>
          <w:caps w:val="0"/>
        </w:rPr>
        <w:t>Scott,</w:t>
      </w:r>
      <w:r w:rsidR="00EF7FF9">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w:t>
      </w:r>
      <w:r w:rsidR="00EF7FF9">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w:t>
      </w:r>
      <w:r w:rsidR="00EF7FF9">
        <w:rPr>
          <w:szCs w:val="24"/>
          <w:b w:val="0"/>
          <w:i w:val="0"/>
          <w:sz w:val="24"/>
          <w:spacing w:val="0"/>
          <w:w w:val="100"/>
          <w:rFonts w:ascii="Times New Roman" w:cs="Times New Roman" w:hAnsi="Times New Roman"/>
          <w:caps w:val="0"/>
        </w:rPr>
        <w: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(2001)</w:t>
      </w:r>
      <w:r w:rsidR="00EF7FF9">
        <w:rPr>
          <w:szCs w:val="24"/>
          <w:b w:val="0"/>
          <w:i w:val="0"/>
          <w:sz w:val="24"/>
          <w:spacing w:val="0"/>
          <w:w w:val="100"/>
          <w:rFonts w:ascii="Times New Roman" w:cs="Times New Roman" w:hAnsi="Times New Roman"/>
          <w:caps w:val="0"/>
        </w:rPr>
        <w:t>.</w:t>
      </w:r>
      <w:r w:rsidRPr="00A05757">
        <w:rPr>
          <w:szCs w:val="24"/>
          <w:b w:val="0"/>
          <w:i w:val="0"/>
          <w:sz w:val="24"/>
          <w:spacing w:val="0"/>
          <w:w w:val="100"/>
          <w:rFonts w:ascii="Times New Roman" w:cs="Times New Roman" w:hAnsi="Times New Roman"/>
          <w:caps w:val="0"/>
        </w:rPr>
        <w:t> </w:t>
      </w:r>
      <w:r w:rsidRPr="00EF7FF9">
        <w:rPr>
          <w:szCs w:val="24"/>
          <w:b w:val="0"/>
          <w:i w:val="1"/>
          <w:sz w:val="24"/>
          <w:spacing w:val="0"/>
          <w:w w:val="100"/>
          <w:rFonts w:ascii="Times New Roman" w:cs="Times New Roman" w:hAnsi="Times New Roman"/>
          <w:caps w:val="0"/>
        </w:rPr>
        <w:t>Institutions</w:t>
      </w:r>
      <w:r w:rsidRPr="00EF7FF9">
        <w:rPr>
          <w:szCs w:val="24"/>
          <w:b w:val="0"/>
          <w:i w:val="1"/>
          <w:sz w:val="24"/>
          <w:spacing w:val="0"/>
          <w:w w:val="100"/>
          <w:rFonts w:ascii="Times New Roman" w:cs="Times New Roman" w:hAnsi="Times New Roman"/>
          <w:caps w:val="0"/>
        </w:rPr>
        <w:t> </w:t>
      </w:r>
      <w:r w:rsidRPr="00EF7FF9">
        <w:rPr>
          <w:szCs w:val="24"/>
          <w:b w:val="0"/>
          <w:i w:val="1"/>
          <w:sz w:val="24"/>
          <w:spacing w:val="0"/>
          <w:w w:val="100"/>
          <w:rFonts w:ascii="Times New Roman" w:cs="Times New Roman" w:hAnsi="Times New Roman"/>
          <w:caps w:val="0"/>
        </w:rPr>
        <w:t>and</w:t>
      </w:r>
      <w:r w:rsidRPr="00EF7FF9">
        <w:rPr>
          <w:szCs w:val="24"/>
          <w:b w:val="0"/>
          <w:i w:val="1"/>
          <w:sz w:val="24"/>
          <w:spacing w:val="0"/>
          <w:w w:val="100"/>
          <w:rFonts w:ascii="Times New Roman" w:cs="Times New Roman" w:hAnsi="Times New Roman"/>
          <w:caps w:val="0"/>
        </w:rPr>
        <w:t> </w:t>
      </w:r>
      <w:r w:rsidRPr="00EF7FF9">
        <w:rPr>
          <w:szCs w:val="24"/>
          <w:b w:val="0"/>
          <w:i w:val="1"/>
          <w:sz w:val="24"/>
          <w:spacing w:val="0"/>
          <w:w w:val="100"/>
          <w:rFonts w:ascii="Times New Roman" w:cs="Times New Roman" w:hAnsi="Times New Roman"/>
          <w:caps w:val="0"/>
        </w:rPr>
        <w:t>organ</w:t>
      </w:r>
      <w:r w:rsidR="00DA158B" w:rsidRPr="00EF7FF9">
        <w:rPr>
          <w:szCs w:val="24"/>
          <w:b w:val="0"/>
          <w:i w:val="1"/>
          <w:sz w:val="24"/>
          <w:spacing w:val="0"/>
          <w:w w:val="100"/>
          <w:rFonts w:ascii="Times New Roman" w:cs="Times New Roman" w:hAnsi="Times New Roman"/>
          <w:caps w:val="0"/>
        </w:rPr>
        <w:t>izations,</w:t>
      </w:r>
      <w:r w:rsidR="00DA158B" w:rsidRPr="00EF7FF9">
        <w:rPr>
          <w:szCs w:val="24"/>
          <w:b w:val="0"/>
          <w:i w:val="1"/>
          <w:sz w:val="24"/>
          <w:spacing w:val="0"/>
          <w:w w:val="100"/>
          <w:rFonts w:ascii="Times New Roman" w:cs="Times New Roman" w:hAnsi="Times New Roman"/>
          <w:caps w:val="0"/>
        </w:rPr>
        <w:t> </w:t>
      </w:r>
      <w:r w:rsidR="00DA158B" w:rsidRPr="00EF7FF9">
        <w:rPr>
          <w:szCs w:val="24"/>
          <w:b w:val="0"/>
          <w:i w:val="1"/>
          <w:sz w:val="24"/>
          <w:spacing w:val="0"/>
          <w:w w:val="100"/>
          <w:rFonts w:ascii="Times New Roman" w:cs="Times New Roman" w:hAnsi="Times New Roman"/>
          <w:caps w:val="0"/>
        </w:rPr>
        <w:t>second</w:t>
      </w:r>
      <w:r w:rsidR="00DA158B" w:rsidRPr="00EF7FF9">
        <w:rPr>
          <w:szCs w:val="24"/>
          <w:b w:val="0"/>
          <w:i w:val="1"/>
          <w:sz w:val="24"/>
          <w:spacing w:val="0"/>
          <w:w w:val="100"/>
          <w:rFonts w:ascii="Times New Roman" w:cs="Times New Roman" w:hAnsi="Times New Roman"/>
          <w:caps w:val="0"/>
        </w:rPr>
        <w:t> </w:t>
      </w:r>
      <w:r w:rsidR="00DA158B" w:rsidRPr="00EF7FF9">
        <w:rPr>
          <w:szCs w:val="24"/>
          <w:b w:val="0"/>
          <w:i w:val="1"/>
          <w:sz w:val="24"/>
          <w:spacing w:val="0"/>
          <w:w w:val="100"/>
          <w:rFonts w:ascii="Times New Roman" w:cs="Times New Roman" w:hAnsi="Times New Roman"/>
          <w:caps w:val="0"/>
        </w:rPr>
        <w:t>edition.</w:t>
      </w:r>
      <w:r w:rsidR="00DA158B" w:rsidRPr="00A05757">
        <w:rPr>
          <w:szCs w:val="24"/>
          <w:b w:val="0"/>
          <w:i w:val="0"/>
          <w:sz w:val="24"/>
          <w:spacing w:val="0"/>
          <w:w w:val="100"/>
          <w:rFonts w:ascii="Times New Roman" w:cs="Times New Roman" w:hAnsi="Times New Roman"/>
          <w:caps w:val="0"/>
        </w:rPr>
        <w:t> </w:t>
      </w:r>
      <w:r w:rsidR="00DA158B" w:rsidRPr="00A05757">
        <w:rPr>
          <w:szCs w:val="24"/>
          <w:b w:val="0"/>
          <w:i w:val="0"/>
          <w:sz w:val="24"/>
          <w:spacing w:val="0"/>
          <w:w w:val="100"/>
          <w:rFonts w:ascii="Times New Roman" w:cs="Times New Roman" w:hAnsi="Times New Roman"/>
          <w:caps w:val="0"/>
        </w:rPr>
        <w:t>Sage</w:t>
      </w:r>
      <w:r w:rsidR="00DA158B" w:rsidRPr="00A05757">
        <w:rPr>
          <w:szCs w:val="24"/>
          <w:b w:val="0"/>
          <w:i w:val="0"/>
          <w:sz w:val="24"/>
          <w:spacing w:val="0"/>
          <w:w w:val="100"/>
          <w:rFonts w:ascii="Times New Roman" w:cs="Times New Roman" w:hAnsi="Times New Roman"/>
          <w:caps w:val="0"/>
        </w:rPr>
        <w:t> </w:t>
      </w:r>
      <w:r w:rsidR="00DA158B" w:rsidRPr="00A05757">
        <w:rPr>
          <w:szCs w:val="24"/>
          <w:b w:val="0"/>
          <w:i w:val="0"/>
          <w:sz w:val="24"/>
          <w:spacing w:val="0"/>
          <w:w w:val="100"/>
          <w:rFonts w:ascii="Times New Roman" w:cs="Times New Roman" w:hAnsi="Times New Roman"/>
          <w:caps w:val="0"/>
        </w:rPr>
        <w:t>P</w:t>
      </w:r>
      <w:r w:rsidR="00EF7FF9">
        <w:rPr>
          <w:szCs w:val="24"/>
          <w:b w:val="0"/>
          <w:i w:val="0"/>
          <w:sz w:val="24"/>
          <w:spacing w:val="0"/>
          <w:w w:val="100"/>
          <w:rFonts w:ascii="Times New Roman" w:cs="Times New Roman" w:hAnsi="Times New Roman"/>
          <w:caps w:val="0"/>
        </w:rPr>
        <w:t>ublications.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Thousand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Oaks</w:t>
      </w:r>
      <w:r w:rsidR="00EF7FF9">
        <w:rPr>
          <w:szCs w:val="24"/>
          <w:b w:val="0"/>
          <w:i w:val="0"/>
          <w:sz w:val="24"/>
          <w:spacing w:val="0"/>
          <w:w w:val="100"/>
          <w:rFonts w:ascii="Times New Roman" w:cs="Times New Roman" w:hAnsi="Times New Roman"/>
          <w:caps w:val="0"/>
        </w:rPr>
        <w:t>.</w:t>
      </w:r>
      <w:r w:rsidRPr="00A05757">
        <w:rPr>
          <w:szCs w:val="24"/>
          <w:b w:val="0"/>
          <w:i w:val="0"/>
          <w:sz w:val="24"/>
          <w:spacing w:val="0"/>
          <w:w w:val="100"/>
          <w:rFonts w:ascii="Times New Roman" w:cs="Times New Roman" w:hAnsi="Times New Roman"/>
          <w:caps w:val="0"/>
        </w:rPr>
        <w:t> </w:t>
      </w:r>
    </w:p>
    <w:p w:rsidR="00DA39C1" w:rsidRPr="00A05757" w:rsidRDefault="00F017FA" w:rsidP="00BF388D">
      <w:pPr>
        <w:jc w:val="both"/>
        <w:spacing w:before="240" w:beforeAutospacing="0" w:after="360" w:afterAutospacing="0" w:lineRule="auto" w:line="240"/>
        <w:rPr>
          <w:szCs w:val="24"/>
          <w:b w:val="0"/>
          <w:i w:val="0"/>
          <w:sz w:val="24"/>
          <w:spacing w:val="0"/>
          <w:w w:val="100"/>
          <w:rFonts w:ascii="Times New Roman" w:cs="Times New Roman" w:hAnsi="Times New Roman"/>
          <w:caps w:val="0"/>
        </w:rPr>
        <w:snapToGrid w:val="0"/>
        <w:ind w:left="720" w:hanging="720"/>
        <w:textAlignment w:val="baseline"/>
      </w:pPr>
      <w:r w:rsidRPr="00A05757">
        <w:rPr>
          <w:szCs w:val="24"/>
          <w:b w:val="0"/>
          <w:i w:val="0"/>
          <w:sz w:val="24"/>
          <w:spacing w:val="0"/>
          <w:w w:val="100"/>
          <w:rFonts w:ascii="Times New Roman" w:cs="Times New Roman" w:hAnsi="Times New Roman"/>
          <w:caps w:val="0"/>
        </w:rPr>
        <w:t>Todaro,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w:t>
      </w:r>
      <w:r w:rsidR="00EF7FF9">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w:t>
      </w:r>
      <w:r w:rsidR="003A0081" w:rsidRPr="00A05757">
        <w:rPr>
          <w:szCs w:val="24"/>
          <w:b w:val="0"/>
          <w:i w:val="0"/>
          <w:sz w:val="24"/>
          <w:spacing w:val="0"/>
          <w:w w:val="100"/>
          <w:rFonts w:ascii="Times New Roman" w:cs="Times New Roman" w:hAnsi="Times New Roman"/>
          <w:caps w:val="0"/>
        </w:rPr>
        <w:t>.</w:t>
      </w:r>
      <w:r w:rsidR="00EF7FF9">
        <w:rPr>
          <w:szCs w:val="24"/>
          <w:b w:val="0"/>
          <w:i w:val="0"/>
          <w:sz w:val="24"/>
          <w:spacing w:val="0"/>
          <w:w w:val="100"/>
          <w:rFonts w:ascii="Times New Roman" w:cs="Times New Roman" w:hAnsi="Times New Roman"/>
          <w:caps w:val="0"/>
        </w:rPr>
        <w:t>,</w:t>
      </w:r>
      <w:r w:rsidR="00EF7FF9">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&amp;</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Smith,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w:t>
      </w:r>
      <w:r w:rsidR="00EF7FF9">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w:t>
      </w:r>
      <w:r w:rsidR="003A0081" w:rsidRPr="00A05757">
        <w:rPr>
          <w:szCs w:val="24"/>
          <w:b w:val="0"/>
          <w:i w:val="0"/>
          <w:sz w:val="24"/>
          <w:spacing w:val="0"/>
          <w:w w:val="100"/>
          <w:rFonts w:ascii="Times New Roman" w:cs="Times New Roman" w:hAnsi="Times New Roman"/>
          <w:caps w:val="0"/>
        </w:rPr>
        <w: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(2009).</w:t>
      </w:r>
      <w:r w:rsidRPr="00A05757">
        <w:rPr>
          <w:szCs w:val="24"/>
          <w:b w:val="0"/>
          <w:i w:val="0"/>
          <w:sz w:val="24"/>
          <w:spacing w:val="0"/>
          <w:w w:val="100"/>
          <w:rFonts w:ascii="Times New Roman" w:cs="Times New Roman" w:hAnsi="Times New Roman"/>
          <w:caps w:val="0"/>
        </w:rPr>
        <w:t> </w:t>
      </w:r>
      <w:r w:rsidRPr="00EF7FF9">
        <w:rPr>
          <w:szCs w:val="24"/>
          <w:b w:val="0"/>
          <w:i w:val="1"/>
          <w:sz w:val="24"/>
          <w:spacing w:val="0"/>
          <w:w w:val="100"/>
          <w:rFonts w:ascii="Times New Roman" w:cs="Times New Roman" w:hAnsi="Times New Roman"/>
          <w:caps w:val="0"/>
        </w:rPr>
        <w:t>Economic</w:t>
      </w:r>
      <w:r w:rsidRPr="00EF7FF9">
        <w:rPr>
          <w:szCs w:val="24"/>
          <w:b w:val="0"/>
          <w:i w:val="1"/>
          <w:sz w:val="24"/>
          <w:spacing w:val="0"/>
          <w:w w:val="100"/>
          <w:rFonts w:ascii="Times New Roman" w:cs="Times New Roman" w:hAnsi="Times New Roman"/>
          <w:caps w:val="0"/>
        </w:rPr>
        <w:t> </w:t>
      </w:r>
      <w:r w:rsidRPr="00EF7FF9">
        <w:rPr>
          <w:szCs w:val="24"/>
          <w:b w:val="0"/>
          <w:i w:val="1"/>
          <w:sz w:val="24"/>
          <w:spacing w:val="0"/>
          <w:w w:val="100"/>
          <w:rFonts w:ascii="Times New Roman" w:cs="Times New Roman" w:hAnsi="Times New Roman"/>
          <w:caps w:val="0"/>
        </w:rPr>
        <w:t>developm</w:t>
      </w:r>
      <w:r w:rsidR="006B140C" w:rsidRPr="00EF7FF9">
        <w:rPr>
          <w:szCs w:val="24"/>
          <w:b w:val="0"/>
          <w:i w:val="1"/>
          <w:sz w:val="24"/>
          <w:spacing w:val="0"/>
          <w:w w:val="100"/>
          <w:rFonts w:ascii="Times New Roman" w:cs="Times New Roman" w:hAnsi="Times New Roman"/>
          <w:caps w:val="0"/>
        </w:rPr>
        <w:t>ent</w:t>
      </w:r>
      <w:r w:rsidR="00EF7FF9" w:rsidRPr="00EF7FF9">
        <w:rPr>
          <w:szCs w:val="24"/>
          <w:b w:val="0"/>
          <w:i w:val="1"/>
          <w:sz w:val="24"/>
          <w:spacing w:val="0"/>
          <w:w w:val="100"/>
          <w:rFonts w:ascii="Times New Roman" w:cs="Times New Roman" w:hAnsi="Times New Roman"/>
          <w:caps w:val="0"/>
        </w:rPr>
        <w:t>.</w:t>
      </w:r>
      <w:r w:rsidR="006B140C" w:rsidRPr="00A05757">
        <w:rPr>
          <w:szCs w:val="24"/>
          <w:b w:val="0"/>
          <w:i w:val="0"/>
          <w:sz w:val="24"/>
          <w:spacing w:val="0"/>
          <w:w w:val="100"/>
          <w:rFonts w:ascii="Times New Roman" w:cs="Times New Roman" w:hAnsi="Times New Roman"/>
          <w:caps w:val="0"/>
        </w:rPr>
        <w:t> </w:t>
      </w:r>
      <w:r w:rsidR="006B140C" w:rsidRPr="00A05757">
        <w:rPr>
          <w:szCs w:val="24"/>
          <w:b w:val="0"/>
          <w:i w:val="0"/>
          <w:sz w:val="24"/>
          <w:spacing w:val="0"/>
          <w:w w:val="100"/>
          <w:rFonts w:ascii="Times New Roman" w:cs="Times New Roman" w:hAnsi="Times New Roman"/>
          <w:caps w:val="0"/>
        </w:rPr>
        <w:t>(10th</w:t>
      </w:r>
      <w:r w:rsidR="006B140C" w:rsidRPr="00A05757">
        <w:rPr>
          <w:szCs w:val="24"/>
          <w:b w:val="0"/>
          <w:i w:val="0"/>
          <w:sz w:val="24"/>
          <w:spacing w:val="0"/>
          <w:w w:val="100"/>
          <w:rFonts w:ascii="Times New Roman" w:cs="Times New Roman" w:hAnsi="Times New Roman"/>
          <w:caps w:val="0"/>
        </w:rPr>
        <w:t> </w:t>
      </w:r>
      <w:r w:rsidR="006B140C" w:rsidRPr="00A05757">
        <w:rPr>
          <w:szCs w:val="24"/>
          <w:b w:val="0"/>
          <w:i w:val="0"/>
          <w:sz w:val="24"/>
          <w:spacing w:val="0"/>
          <w:w w:val="100"/>
          <w:rFonts w:ascii="Times New Roman" w:cs="Times New Roman" w:hAnsi="Times New Roman"/>
          <w:caps w:val="0"/>
        </w:rPr>
        <w:t>ed</w:t>
      </w:r>
      <w:r w:rsidR="00EF7FF9">
        <w:rPr>
          <w:szCs w:val="24"/>
          <w:b w:val="0"/>
          <w:i w:val="0"/>
          <w:sz w:val="24"/>
          <w:spacing w:val="0"/>
          <w:w w:val="100"/>
          <w:rFonts w:ascii="Times New Roman" w:cs="Times New Roman" w:hAnsi="Times New Roman"/>
          <w:caps w:val="0"/>
        </w:rPr>
        <w:t>iton</w:t>
      </w:r>
      <w:r w:rsidR="006B140C" w:rsidRPr="00A05757">
        <w:rPr>
          <w:szCs w:val="24"/>
          <w:b w:val="0"/>
          <w:i w:val="0"/>
          <w:sz w:val="24"/>
          <w:spacing w:val="0"/>
          <w:w w:val="100"/>
          <w:rFonts w:ascii="Times New Roman" w:cs="Times New Roman" w:hAnsi="Times New Roman"/>
          <w:caps w:val="0"/>
        </w:rPr>
        <w:t>).</w:t>
      </w:r>
      <w:r w:rsidR="006B140C" w:rsidRPr="00A05757">
        <w:rPr>
          <w:szCs w:val="24"/>
          <w:b w:val="0"/>
          <w:i w:val="0"/>
          <w:sz w:val="24"/>
          <w:spacing w:val="0"/>
          <w:w w:val="100"/>
          <w:rFonts w:ascii="Times New Roman" w:cs="Times New Roman" w:hAnsi="Times New Roman"/>
          <w:caps w:val="0"/>
        </w:rPr>
        <w:t> </w:t>
      </w:r>
      <w:r w:rsidR="006B140C" w:rsidRPr="00A05757">
        <w:rPr>
          <w:szCs w:val="24"/>
          <w:b w:val="0"/>
          <w:i w:val="0"/>
          <w:sz w:val="24"/>
          <w:spacing w:val="0"/>
          <w:w w:val="100"/>
          <w:rFonts w:ascii="Times New Roman" w:cs="Times New Roman" w:hAnsi="Times New Roman"/>
          <w:caps w:val="0"/>
        </w:rPr>
        <w:t>Wesley:</w:t>
      </w:r>
      <w:r w:rsidR="006B140C" w:rsidRPr="00A05757">
        <w:rPr>
          <w:szCs w:val="24"/>
          <w:b w:val="0"/>
          <w:i w:val="0"/>
          <w:sz w:val="24"/>
          <w:spacing w:val="0"/>
          <w:w w:val="100"/>
          <w:rFonts w:ascii="Times New Roman" w:cs="Times New Roman" w:hAnsi="Times New Roman"/>
          <w:caps w:val="0"/>
        </w:rPr>
        <w:t> </w:t>
      </w:r>
      <w:r w:rsidR="006B140C" w:rsidRPr="00A05757">
        <w:rPr>
          <w:szCs w:val="24"/>
          <w:b w:val="0"/>
          <w:i w:val="0"/>
          <w:sz w:val="24"/>
          <w:spacing w:val="0"/>
          <w:w w:val="100"/>
          <w:rFonts w:ascii="Times New Roman" w:cs="Times New Roman" w:hAnsi="Times New Roman"/>
          <w:caps w:val="0"/>
        </w:rPr>
        <w:t>Addision</w:t>
      </w:r>
      <w:r w:rsidR="006B140C" w:rsidRPr="00A05757">
        <w:rPr>
          <w:szCs w:val="24"/>
          <w:b w:val="0"/>
          <w:i w:val="0"/>
          <w:sz w:val="24"/>
          <w:spacing w:val="0"/>
          <w:w w:val="100"/>
          <w:rFonts w:ascii="Times New Roman" w:cs="Times New Roman" w:hAnsi="Times New Roman"/>
          <w:caps w:val="0"/>
        </w:rPr>
        <w:t> </w:t>
      </w:r>
      <w:r w:rsidR="006B140C" w:rsidRPr="00A05757">
        <w:rPr>
          <w:szCs w:val="24"/>
          <w:b w:val="0"/>
          <w:i w:val="0"/>
          <w:sz w:val="24"/>
          <w:spacing w:val="0"/>
          <w:w w:val="100"/>
          <w:rFonts w:ascii="Times New Roman" w:cs="Times New Roman" w:hAnsi="Times New Roman"/>
          <w:caps w:val="0"/>
        </w:rPr>
        <w:t>Publishers.</w:t>
      </w:r>
    </w:p>
    <w:p w:rsidR="00EF7FF9" w:rsidRDefault="00DA39C1" w:rsidP="00BF388D">
      <w:pPr>
        <w:jc w:val="both"/>
        <w:spacing w:before="240" w:beforeAutospacing="0" w:after="360" w:afterAutospacing="0" w:lineRule="auto" w:line="240"/>
        <w:rPr>
          <w:szCs w:val="24"/>
          <w:b w:val="0"/>
          <w:i w:val="0"/>
          <w:sz w:val="24"/>
          <w:spacing w:val="0"/>
          <w:w w:val="100"/>
          <w:rFonts w:ascii="Times New Roman" w:cs="Times New Roman" w:hAnsi="Times New Roman"/>
          <w:caps w:val="0"/>
        </w:rPr>
        <w:snapToGrid w:val="0"/>
        <w:ind w:left="720" w:hanging="720"/>
        <w:textAlignment w:val="baseline"/>
      </w:pPr>
      <w:r w:rsidRPr="00A05757">
        <w:rPr>
          <w:szCs w:val="24"/>
          <w:b w:val="0"/>
          <w:i w:val="0"/>
          <w:sz w:val="24"/>
          <w:spacing w:val="0"/>
          <w:w w:val="100"/>
          <w:rFonts w:ascii="Times New Roman" w:cs="Times New Roman" w:hAnsi="Times New Roman"/>
          <w:caps w:val="0"/>
        </w:rPr>
        <w:t>World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Bank</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(1999)</w:t>
      </w:r>
      <w:r w:rsidR="00EF7FF9">
        <w:rPr>
          <w:szCs w:val="24"/>
          <w:b w:val="0"/>
          <w:i w:val="0"/>
          <w:sz w:val="24"/>
          <w:spacing w:val="0"/>
          <w:w w:val="100"/>
          <w:rFonts w:ascii="Times New Roman" w:cs="Times New Roman" w:hAnsi="Times New Roman"/>
          <w:caps w:val="0"/>
        </w:rPr>
        <w:t>.</w:t>
      </w:r>
      <w:r w:rsidRPr="00A05757">
        <w:rPr>
          <w:szCs w:val="24"/>
          <w:b w:val="0"/>
          <w:i w:val="0"/>
          <w:sz w:val="24"/>
          <w:spacing w:val="0"/>
          <w:w w:val="100"/>
          <w:rFonts w:ascii="Times New Roman" w:cs="Times New Roman" w:hAnsi="Times New Roman"/>
          <w:caps w:val="0"/>
        </w:rPr>
        <w:t> </w:t>
      </w:r>
      <w:r w:rsidRPr="00EF7FF9">
        <w:rPr>
          <w:szCs w:val="24"/>
          <w:b w:val="0"/>
          <w:i w:val="1"/>
          <w:sz w:val="24"/>
          <w:spacing w:val="0"/>
          <w:w w:val="100"/>
          <w:rFonts w:ascii="Times New Roman" w:cs="Times New Roman" w:hAnsi="Times New Roman"/>
          <w:caps w:val="0"/>
        </w:rPr>
        <w:t>Poverty</w:t>
      </w:r>
      <w:r w:rsidRPr="00EF7FF9">
        <w:rPr>
          <w:szCs w:val="24"/>
          <w:b w:val="0"/>
          <w:i w:val="1"/>
          <w:sz w:val="24"/>
          <w:spacing w:val="0"/>
          <w:w w:val="100"/>
          <w:rFonts w:ascii="Times New Roman" w:cs="Times New Roman" w:hAnsi="Times New Roman"/>
          <w:caps w:val="0"/>
        </w:rPr>
        <w:t> </w:t>
      </w:r>
      <w:r w:rsidRPr="00EF7FF9">
        <w:rPr>
          <w:szCs w:val="24"/>
          <w:b w:val="0"/>
          <w:i w:val="1"/>
          <w:sz w:val="24"/>
          <w:spacing w:val="0"/>
          <w:w w:val="100"/>
          <w:rFonts w:ascii="Times New Roman" w:cs="Times New Roman" w:hAnsi="Times New Roman"/>
          <w:caps w:val="0"/>
        </w:rPr>
        <w:t>in</w:t>
      </w:r>
      <w:r w:rsidRPr="00EF7FF9">
        <w:rPr>
          <w:szCs w:val="24"/>
          <w:b w:val="0"/>
          <w:i w:val="1"/>
          <w:sz w:val="24"/>
          <w:spacing w:val="0"/>
          <w:w w:val="100"/>
          <w:rFonts w:ascii="Times New Roman" w:cs="Times New Roman" w:hAnsi="Times New Roman"/>
          <w:caps w:val="0"/>
        </w:rPr>
        <w:t> </w:t>
      </w:r>
      <w:r w:rsidRPr="00EF7FF9">
        <w:rPr>
          <w:szCs w:val="24"/>
          <w:b w:val="0"/>
          <w:i w:val="1"/>
          <w:sz w:val="24"/>
          <w:spacing w:val="0"/>
          <w:w w:val="100"/>
          <w:rFonts w:ascii="Times New Roman" w:cs="Times New Roman" w:hAnsi="Times New Roman"/>
          <w:caps w:val="0"/>
        </w:rPr>
        <w:t>sub-</w:t>
      </w:r>
      <w:r w:rsidRPr="00EF7FF9">
        <w:rPr>
          <w:szCs w:val="24"/>
          <w:b w:val="0"/>
          <w:i w:val="1"/>
          <w:sz w:val="24"/>
          <w:spacing w:val="0"/>
          <w:w w:val="100"/>
          <w:rFonts w:ascii="Times New Roman" w:cs="Times New Roman" w:hAnsi="Times New Roman"/>
          <w:caps w:val="0"/>
        </w:rPr>
        <w:t> </w:t>
      </w:r>
      <w:r w:rsidRPr="00EF7FF9">
        <w:rPr>
          <w:szCs w:val="24"/>
          <w:b w:val="0"/>
          <w:i w:val="1"/>
          <w:sz w:val="24"/>
          <w:spacing w:val="0"/>
          <w:w w:val="100"/>
          <w:rFonts w:ascii="Times New Roman" w:cs="Times New Roman" w:hAnsi="Times New Roman"/>
          <w:caps w:val="0"/>
        </w:rPr>
        <w:t>Saharan</w:t>
      </w:r>
      <w:r w:rsidRPr="00EF7FF9">
        <w:rPr>
          <w:szCs w:val="24"/>
          <w:b w:val="0"/>
          <w:i w:val="1"/>
          <w:sz w:val="24"/>
          <w:spacing w:val="0"/>
          <w:w w:val="100"/>
          <w:rFonts w:ascii="Times New Roman" w:cs="Times New Roman" w:hAnsi="Times New Roman"/>
          <w:caps w:val="0"/>
        </w:rPr>
        <w:t> </w:t>
      </w:r>
      <w:r w:rsidRPr="00EF7FF9">
        <w:rPr>
          <w:szCs w:val="24"/>
          <w:b w:val="0"/>
          <w:i w:val="1"/>
          <w:sz w:val="24"/>
          <w:spacing w:val="0"/>
          <w:w w:val="100"/>
          <w:rFonts w:ascii="Times New Roman" w:cs="Times New Roman" w:hAnsi="Times New Roman"/>
          <w:caps w:val="0"/>
        </w:rPr>
        <w:t>Africa</w:t>
      </w:r>
      <w:r w:rsidR="00EF7FF9">
        <w:rPr>
          <w:szCs w:val="24"/>
          <w:b w:val="0"/>
          <w:i w:val="0"/>
          <w:sz w:val="24"/>
          <w:spacing w:val="0"/>
          <w:w w:val="100"/>
          <w:rFonts w:ascii="Times New Roman" w:cs="Times New Roman" w:hAnsi="Times New Roman"/>
          <w:caps w:val="0"/>
        </w:rPr>
        <w:t>.</w:t>
      </w:r>
      <w:r w:rsidR="00EF7FF9">
        <w:rPr>
          <w:szCs w:val="24"/>
          <w:b w:val="0"/>
          <w:i w:val="0"/>
          <w:sz w:val="24"/>
          <w:spacing w:val="0"/>
          <w:w w:val="100"/>
          <w:rFonts w:ascii="Times New Roman" w:cs="Times New Roman" w:hAnsi="Times New Roman"/>
          <w:caps w:val="0"/>
        </w:rPr>
        <w:t>  </w:t>
      </w:r>
      <w:r w:rsidR="00EF7FF9">
        <w:rPr>
          <w:szCs w:val="24"/>
          <w:b w:val="0"/>
          <w:i w:val="0"/>
          <w:sz w:val="24"/>
          <w:spacing w:val="0"/>
          <w:w w:val="100"/>
          <w:rFonts w:ascii="Times New Roman" w:cs="Times New Roman" w:hAnsi="Times New Roman"/>
          <w:caps w:val="0"/>
        </w:rPr>
        <w:t>Longman</w:t>
      </w:r>
      <w:r w:rsidR="00EF7FF9">
        <w:rPr>
          <w:szCs w:val="24"/>
          <w:b w:val="0"/>
          <w:i w:val="0"/>
          <w:sz w:val="24"/>
          <w:spacing w:val="0"/>
          <w:w w:val="100"/>
          <w:rFonts w:ascii="Times New Roman" w:cs="Times New Roman" w:hAnsi="Times New Roman"/>
          <w:caps w:val="0"/>
        </w:rPr>
        <w:t> </w:t>
      </w:r>
      <w:r w:rsidR="00EF7FF9">
        <w:rPr>
          <w:szCs w:val="24"/>
          <w:b w:val="0"/>
          <w:i w:val="0"/>
          <w:sz w:val="24"/>
          <w:spacing w:val="0"/>
          <w:w w:val="100"/>
          <w:rFonts w:ascii="Times New Roman" w:cs="Times New Roman" w:hAnsi="Times New Roman"/>
          <w:caps w:val="0"/>
        </w:rPr>
        <w:t>International</w:t>
      </w:r>
      <w:r w:rsidR="00EF7FF9">
        <w:rPr>
          <w:szCs w:val="24"/>
          <w:b w:val="0"/>
          <w:i w:val="0"/>
          <w:sz w:val="24"/>
          <w:spacing w:val="0"/>
          <w:w w:val="100"/>
          <w:rFonts w:ascii="Times New Roman" w:cs="Times New Roman" w:hAnsi="Times New Roman"/>
          <w:caps w:val="0"/>
        </w:rPr>
        <w:t> </w:t>
      </w:r>
      <w:r w:rsidR="00EF7FF9">
        <w:rPr>
          <w:szCs w:val="24"/>
          <w:b w:val="0"/>
          <w:i w:val="0"/>
          <w:sz w:val="24"/>
          <w:spacing w:val="0"/>
          <w:w w:val="100"/>
          <w:rFonts w:ascii="Times New Roman" w:cs="Times New Roman" w:hAnsi="Times New Roman"/>
          <w:caps w:val="0"/>
        </w:rPr>
        <w:t>Book</w:t>
      </w:r>
      <w:r w:rsidR="00EF7FF9">
        <w:rPr>
          <w:szCs w:val="24"/>
          <w:b w:val="0"/>
          <w:i w:val="0"/>
          <w:sz w:val="24"/>
          <w:spacing w:val="0"/>
          <w:w w:val="100"/>
          <w:rFonts w:ascii="Times New Roman" w:cs="Times New Roman" w:hAnsi="Times New Roman"/>
          <w:caps w:val="0"/>
        </w:rPr>
        <w:t> </w:t>
      </w:r>
      <w:r w:rsidR="00EF7FF9">
        <w:rPr>
          <w:szCs w:val="24"/>
          <w:b w:val="0"/>
          <w:i w:val="0"/>
          <w:sz w:val="24"/>
          <w:spacing w:val="0"/>
          <w:w w:val="100"/>
          <w:rFonts w:ascii="Times New Roman" w:cs="Times New Roman" w:hAnsi="Times New Roman"/>
          <w:caps w:val="0"/>
        </w:rPr>
        <w:t>Publishers.</w:t>
      </w:r>
    </w:p>
    <w:p w:rsidR="005D466E" w:rsidRDefault="005D466E">
      <w:pPr>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Pr>
          <w:szCs w:val="24"/>
          <w:b w:val="0"/>
          <w:i w:val="0"/>
          <w:sz w:val="24"/>
          <w:spacing w:val="0"/>
          <w:w w:val="100"/>
          <w:rFonts w:ascii="Times New Roman" w:cs="Times New Roman" w:hAnsi="Times New Roman"/>
          <w:caps w:val="0"/>
        </w:rPr>
        <w:br type="page"/>
      </w:r>
    </w:p>
    <w:p w:rsidR="00DA39C1" w:rsidRPr="00EF7FF9" w:rsidRDefault="00DA39C1" w:rsidP="00BF388D">
      <w:pPr>
        <w:jc w:val="both"/>
        <w:spacing w:before="240" w:beforeAutospacing="0" w:after="360" w:afterAutospacing="0" w:lineRule="auto" w:line="240"/>
        <w:rPr>
          <w:szCs w:val="24"/>
          <w:b w:val="0"/>
          <w:i w:val="0"/>
          <w:sz w:val="24"/>
          <w:spacing w:val="0"/>
          <w:w w:val="100"/>
          <w:rFonts w:ascii="Times New Roman" w:cs="Times New Roman" w:hAnsi="Times New Roman"/>
          <w:caps w:val="0"/>
        </w:rPr>
        <w:snapToGrid w:val="0"/>
        <w:ind w:left="720" w:hanging="720"/>
        <w:textAlignment w:val="baseline"/>
      </w:pPr>
      <w:r w:rsidRPr="00A05757">
        <w:rPr>
          <w:szCs w:val="24"/>
          <w:b w:val="0"/>
          <w:i w:val="0"/>
          <w:sz w:val="24"/>
          <w:spacing w:val="0"/>
          <w:w w:val="100"/>
          <w:rFonts w:ascii="Times New Roman" w:cs="Times New Roman" w:hAnsi="Times New Roman"/>
          <w:caps w:val="0"/>
        </w:rPr>
        <w:t>United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Nations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(1996)</w:t>
      </w:r>
      <w:r w:rsidR="00EF7FF9">
        <w:rPr>
          <w:szCs w:val="24"/>
          <w:b w:val="0"/>
          <w:i w:val="0"/>
          <w:sz w:val="24"/>
          <w:spacing w:val="0"/>
          <w:w w:val="100"/>
          <w:rFonts w:ascii="Times New Roman" w:cs="Times New Roman" w:hAnsi="Times New Roman"/>
          <w:caps w:val="0"/>
        </w:rPr>
        <w:t>.</w:t>
      </w:r>
      <w:r w:rsidRPr="00A05757">
        <w:rPr>
          <w:szCs w:val="24"/>
          <w:b w:val="0"/>
          <w:i w:val="0"/>
          <w:sz w:val="24"/>
          <w:spacing w:val="0"/>
          <w:w w:val="100"/>
          <w:rFonts w:ascii="Times New Roman" w:cs="Times New Roman" w:hAnsi="Times New Roman"/>
          <w:caps w:val="0"/>
        </w:rPr>
        <w:t>  </w:t>
      </w:r>
      <w:r w:rsidRPr="00EF7FF9">
        <w:rPr>
          <w:szCs w:val="24"/>
          <w:b w:val="0"/>
          <w:i w:val="1"/>
          <w:sz w:val="24"/>
          <w:spacing w:val="0"/>
          <w:w w:val="100"/>
          <w:rFonts w:ascii="Times New Roman" w:cs="Times New Roman" w:hAnsi="Times New Roman"/>
          <w:caps w:val="0"/>
        </w:rPr>
        <w:t>Report</w:t>
      </w:r>
      <w:r w:rsidRPr="00EF7FF9">
        <w:rPr>
          <w:szCs w:val="24"/>
          <w:b w:val="0"/>
          <w:i w:val="1"/>
          <w:sz w:val="24"/>
          <w:spacing w:val="0"/>
          <w:w w:val="100"/>
          <w:rFonts w:ascii="Times New Roman" w:cs="Times New Roman" w:hAnsi="Times New Roman"/>
          <w:caps w:val="0"/>
        </w:rPr>
        <w:t> </w:t>
      </w:r>
      <w:r w:rsidRPr="00EF7FF9">
        <w:rPr>
          <w:szCs w:val="24"/>
          <w:b w:val="0"/>
          <w:i w:val="1"/>
          <w:sz w:val="24"/>
          <w:spacing w:val="0"/>
          <w:w w:val="100"/>
          <w:rFonts w:ascii="Times New Roman" w:cs="Times New Roman" w:hAnsi="Times New Roman"/>
          <w:caps w:val="0"/>
        </w:rPr>
        <w:t>of</w:t>
      </w:r>
      <w:r w:rsidRPr="00EF7FF9">
        <w:rPr>
          <w:szCs w:val="24"/>
          <w:b w:val="0"/>
          <w:i w:val="1"/>
          <w:sz w:val="24"/>
          <w:spacing w:val="0"/>
          <w:w w:val="100"/>
          <w:rFonts w:ascii="Times New Roman" w:cs="Times New Roman" w:hAnsi="Times New Roman"/>
          <w:caps w:val="0"/>
        </w:rPr>
        <w:t> </w:t>
      </w:r>
      <w:r w:rsidRPr="00EF7FF9">
        <w:rPr>
          <w:szCs w:val="24"/>
          <w:b w:val="0"/>
          <w:i w:val="1"/>
          <w:sz w:val="24"/>
          <w:spacing w:val="0"/>
          <w:w w:val="100"/>
          <w:rFonts w:ascii="Times New Roman" w:cs="Times New Roman" w:hAnsi="Times New Roman"/>
          <w:caps w:val="0"/>
        </w:rPr>
        <w:t>the</w:t>
      </w:r>
      <w:r w:rsidRPr="00EF7FF9">
        <w:rPr>
          <w:szCs w:val="24"/>
          <w:b w:val="0"/>
          <w:i w:val="1"/>
          <w:sz w:val="24"/>
          <w:spacing w:val="0"/>
          <w:w w:val="100"/>
          <w:rFonts w:ascii="Times New Roman" w:cs="Times New Roman" w:hAnsi="Times New Roman"/>
          <w:caps w:val="0"/>
        </w:rPr>
        <w:t> </w:t>
      </w:r>
      <w:r w:rsidRPr="00EF7FF9">
        <w:rPr>
          <w:szCs w:val="24"/>
          <w:b w:val="0"/>
          <w:i w:val="1"/>
          <w:sz w:val="24"/>
          <w:spacing w:val="0"/>
          <w:w w:val="100"/>
          <w:rFonts w:ascii="Times New Roman" w:cs="Times New Roman" w:hAnsi="Times New Roman"/>
          <w:caps w:val="0"/>
        </w:rPr>
        <w:t>world</w:t>
      </w:r>
      <w:r w:rsidRPr="00EF7FF9">
        <w:rPr>
          <w:szCs w:val="24"/>
          <w:b w:val="0"/>
          <w:i w:val="1"/>
          <w:sz w:val="24"/>
          <w:spacing w:val="0"/>
          <w:w w:val="100"/>
          <w:rFonts w:ascii="Times New Roman" w:cs="Times New Roman" w:hAnsi="Times New Roman"/>
          <w:caps w:val="0"/>
        </w:rPr>
        <w:t> </w:t>
      </w:r>
      <w:r w:rsidRPr="00EF7FF9">
        <w:rPr>
          <w:szCs w:val="24"/>
          <w:b w:val="0"/>
          <w:i w:val="1"/>
          <w:sz w:val="24"/>
          <w:spacing w:val="0"/>
          <w:w w:val="100"/>
          <w:rFonts w:ascii="Times New Roman" w:cs="Times New Roman" w:hAnsi="Times New Roman"/>
          <w:caps w:val="0"/>
        </w:rPr>
        <w:t>conference</w:t>
      </w:r>
      <w:r w:rsidRPr="00EF7FF9">
        <w:rPr>
          <w:szCs w:val="24"/>
          <w:b w:val="0"/>
          <w:i w:val="1"/>
          <w:sz w:val="24"/>
          <w:spacing w:val="0"/>
          <w:w w:val="100"/>
          <w:rFonts w:ascii="Times New Roman" w:cs="Times New Roman" w:hAnsi="Times New Roman"/>
          <w:caps w:val="0"/>
        </w:rPr>
        <w:t> </w:t>
      </w:r>
      <w:r w:rsidRPr="00EF7FF9">
        <w:rPr>
          <w:szCs w:val="24"/>
          <w:b w:val="0"/>
          <w:i w:val="1"/>
          <w:sz w:val="24"/>
          <w:spacing w:val="0"/>
          <w:w w:val="100"/>
          <w:rFonts w:ascii="Times New Roman" w:cs="Times New Roman" w:hAnsi="Times New Roman"/>
          <w:caps w:val="0"/>
        </w:rPr>
        <w:t>to</w:t>
      </w:r>
      <w:r w:rsidRPr="00EF7FF9">
        <w:rPr>
          <w:szCs w:val="24"/>
          <w:b w:val="0"/>
          <w:i w:val="1"/>
          <w:sz w:val="24"/>
          <w:spacing w:val="0"/>
          <w:w w:val="100"/>
          <w:rFonts w:ascii="Times New Roman" w:cs="Times New Roman" w:hAnsi="Times New Roman"/>
          <w:caps w:val="0"/>
        </w:rPr>
        <w:t> </w:t>
      </w:r>
      <w:r w:rsidRPr="00EF7FF9">
        <w:rPr>
          <w:szCs w:val="24"/>
          <w:b w:val="0"/>
          <w:i w:val="1"/>
          <w:sz w:val="24"/>
          <w:spacing w:val="0"/>
          <w:w w:val="100"/>
          <w:rFonts w:ascii="Times New Roman" w:cs="Times New Roman" w:hAnsi="Times New Roman"/>
          <w:caps w:val="0"/>
        </w:rPr>
        <w:t>revi</w:t>
      </w:r>
      <w:r w:rsidR="00EF7FF9" w:rsidRPr="00EF7FF9">
        <w:rPr>
          <w:szCs w:val="24"/>
          <w:b w:val="0"/>
          <w:i w:val="1"/>
          <w:sz w:val="24"/>
          <w:spacing w:val="0"/>
          <w:w w:val="100"/>
          <w:rFonts w:ascii="Times New Roman" w:cs="Times New Roman" w:hAnsi="Times New Roman"/>
          <w:caps w:val="0"/>
        </w:rPr>
        <w:t>ew</w:t>
      </w:r>
      <w:r w:rsidR="00EF7FF9" w:rsidRPr="00EF7FF9">
        <w:rPr>
          <w:szCs w:val="24"/>
          <w:b w:val="0"/>
          <w:i w:val="1"/>
          <w:sz w:val="24"/>
          <w:spacing w:val="0"/>
          <w:w w:val="100"/>
          <w:rFonts w:ascii="Times New Roman" w:cs="Times New Roman" w:hAnsi="Times New Roman"/>
          <w:caps w:val="0"/>
        </w:rPr>
        <w:t> </w:t>
      </w:r>
      <w:r w:rsidR="00EF7FF9" w:rsidRPr="00EF7FF9">
        <w:rPr>
          <w:szCs w:val="24"/>
          <w:b w:val="0"/>
          <w:i w:val="1"/>
          <w:sz w:val="24"/>
          <w:spacing w:val="0"/>
          <w:w w:val="100"/>
          <w:rFonts w:ascii="Times New Roman" w:cs="Times New Roman" w:hAnsi="Times New Roman"/>
          <w:caps w:val="0"/>
        </w:rPr>
        <w:t>and</w:t>
      </w:r>
      <w:r w:rsidR="00EF7FF9" w:rsidRPr="00EF7FF9">
        <w:rPr>
          <w:szCs w:val="24"/>
          <w:b w:val="0"/>
          <w:i w:val="1"/>
          <w:sz w:val="24"/>
          <w:spacing w:val="0"/>
          <w:w w:val="100"/>
          <w:rFonts w:ascii="Times New Roman" w:cs="Times New Roman" w:hAnsi="Times New Roman"/>
          <w:caps w:val="0"/>
        </w:rPr>
        <w:t> </w:t>
      </w:r>
      <w:r w:rsidR="00EF7FF9" w:rsidRPr="00EF7FF9">
        <w:rPr>
          <w:szCs w:val="24"/>
          <w:b w:val="0"/>
          <w:i w:val="1"/>
          <w:sz w:val="24"/>
          <w:spacing w:val="0"/>
          <w:w w:val="100"/>
          <w:rFonts w:ascii="Times New Roman" w:cs="Times New Roman" w:hAnsi="Times New Roman"/>
          <w:caps w:val="0"/>
        </w:rPr>
        <w:t>appraise</w:t>
      </w:r>
      <w:r w:rsidR="00EF7FF9" w:rsidRPr="00EF7FF9">
        <w:rPr>
          <w:szCs w:val="24"/>
          <w:b w:val="0"/>
          <w:i w:val="1"/>
          <w:sz w:val="24"/>
          <w:spacing w:val="0"/>
          <w:w w:val="100"/>
          <w:rFonts w:ascii="Times New Roman" w:cs="Times New Roman" w:hAnsi="Times New Roman"/>
          <w:caps w:val="0"/>
        </w:rPr>
        <w:t> </w:t>
      </w:r>
      <w:r w:rsidR="00EF7FF9" w:rsidRPr="00EF7FF9">
        <w:rPr>
          <w:szCs w:val="24"/>
          <w:b w:val="0"/>
          <w:i w:val="1"/>
          <w:sz w:val="24"/>
          <w:spacing w:val="0"/>
          <w:w w:val="100"/>
          <w:rFonts w:ascii="Times New Roman" w:cs="Times New Roman" w:hAnsi="Times New Roman"/>
          <w:caps w:val="0"/>
        </w:rPr>
        <w:t>the</w:t>
      </w:r>
      <w:r w:rsidR="00EF7FF9" w:rsidRPr="00EF7FF9">
        <w:rPr>
          <w:szCs w:val="24"/>
          <w:b w:val="0"/>
          <w:i w:val="1"/>
          <w:sz w:val="24"/>
          <w:spacing w:val="0"/>
          <w:w w:val="100"/>
          <w:rFonts w:ascii="Times New Roman" w:cs="Times New Roman" w:hAnsi="Times New Roman"/>
          <w:caps w:val="0"/>
        </w:rPr>
        <w:t>     </w:t>
      </w:r>
      <w:r w:rsidR="00EF7FF9" w:rsidRPr="00EF7FF9">
        <w:rPr>
          <w:szCs w:val="24"/>
          <w:b w:val="0"/>
          <w:i w:val="1"/>
          <w:sz w:val="24"/>
          <w:spacing w:val="0"/>
          <w:w w:val="100"/>
          <w:rFonts w:ascii="Times New Roman" w:cs="Times New Roman" w:hAnsi="Times New Roman"/>
          <w:caps w:val="0"/>
        </w:rPr>
        <w:t>achievements</w:t>
      </w:r>
      <w:r w:rsidR="00EF7FF9" w:rsidRPr="00EF7FF9">
        <w:rPr>
          <w:szCs w:val="24"/>
          <w:b w:val="0"/>
          <w:i w:val="1"/>
          <w:sz w:val="24"/>
          <w:spacing w:val="0"/>
          <w:w w:val="100"/>
          <w:rFonts w:ascii="Times New Roman" w:cs="Times New Roman" w:hAnsi="Times New Roman"/>
          <w:caps w:val="0"/>
        </w:rPr>
        <w:t> </w:t>
      </w:r>
      <w:r w:rsidRPr="00EF7FF9">
        <w:rPr>
          <w:szCs w:val="24"/>
          <w:b w:val="0"/>
          <w:i w:val="1"/>
          <w:sz w:val="24"/>
          <w:spacing w:val="0"/>
          <w:w w:val="100"/>
          <w:rFonts w:ascii="Times New Roman" w:cs="Times New Roman" w:hAnsi="Times New Roman"/>
          <w:caps w:val="0"/>
        </w:rPr>
        <w:t>of</w:t>
      </w:r>
      <w:r w:rsidRPr="00EF7FF9">
        <w:rPr>
          <w:szCs w:val="24"/>
          <w:b w:val="0"/>
          <w:i w:val="1"/>
          <w:sz w:val="24"/>
          <w:spacing w:val="0"/>
          <w:w w:val="100"/>
          <w:rFonts w:ascii="Times New Roman" w:cs="Times New Roman" w:hAnsi="Times New Roman"/>
          <w:caps w:val="0"/>
        </w:rPr>
        <w:t> </w:t>
      </w:r>
      <w:r w:rsidRPr="00EF7FF9">
        <w:rPr>
          <w:szCs w:val="24"/>
          <w:b w:val="0"/>
          <w:i w:val="1"/>
          <w:sz w:val="24"/>
          <w:spacing w:val="0"/>
          <w:w w:val="100"/>
          <w:rFonts w:ascii="Times New Roman" w:cs="Times New Roman" w:hAnsi="Times New Roman"/>
          <w:caps w:val="0"/>
        </w:rPr>
        <w:t>the</w:t>
      </w:r>
      <w:r w:rsidRPr="00EF7FF9">
        <w:rPr>
          <w:szCs w:val="24"/>
          <w:b w:val="0"/>
          <w:i w:val="1"/>
          <w:sz w:val="24"/>
          <w:spacing w:val="0"/>
          <w:w w:val="100"/>
          <w:rFonts w:ascii="Times New Roman" w:cs="Times New Roman" w:hAnsi="Times New Roman"/>
          <w:caps w:val="0"/>
        </w:rPr>
        <w:t> </w:t>
      </w:r>
      <w:r w:rsidRPr="00EF7FF9">
        <w:rPr>
          <w:szCs w:val="24"/>
          <w:b w:val="0"/>
          <w:i w:val="1"/>
          <w:sz w:val="24"/>
          <w:spacing w:val="0"/>
          <w:w w:val="100"/>
          <w:rFonts w:ascii="Times New Roman" w:cs="Times New Roman" w:hAnsi="Times New Roman"/>
          <w:caps w:val="0"/>
        </w:rPr>
        <w:t>united</w:t>
      </w:r>
      <w:r w:rsidRPr="00EF7FF9">
        <w:rPr>
          <w:szCs w:val="24"/>
          <w:b w:val="0"/>
          <w:i w:val="1"/>
          <w:sz w:val="24"/>
          <w:spacing w:val="0"/>
          <w:w w:val="100"/>
          <w:rFonts w:ascii="Times New Roman" w:cs="Times New Roman" w:hAnsi="Times New Roman"/>
          <w:caps w:val="0"/>
        </w:rPr>
        <w:t> </w:t>
      </w:r>
      <w:r w:rsidRPr="00EF7FF9">
        <w:rPr>
          <w:szCs w:val="24"/>
          <w:b w:val="0"/>
          <w:i w:val="1"/>
          <w:sz w:val="24"/>
          <w:spacing w:val="0"/>
          <w:w w:val="100"/>
          <w:rFonts w:ascii="Times New Roman" w:cs="Times New Roman" w:hAnsi="Times New Roman"/>
          <w:caps w:val="0"/>
        </w:rPr>
        <w:t>decade</w:t>
      </w:r>
      <w:r w:rsidRPr="00EF7FF9">
        <w:rPr>
          <w:szCs w:val="24"/>
          <w:b w:val="0"/>
          <w:i w:val="1"/>
          <w:sz w:val="24"/>
          <w:spacing w:val="0"/>
          <w:w w:val="100"/>
          <w:rFonts w:ascii="Times New Roman" w:cs="Times New Roman" w:hAnsi="Times New Roman"/>
          <w:caps w:val="0"/>
        </w:rPr>
        <w:t> </w:t>
      </w:r>
      <w:r w:rsidRPr="00EF7FF9">
        <w:rPr>
          <w:szCs w:val="24"/>
          <w:b w:val="0"/>
          <w:i w:val="1"/>
          <w:sz w:val="24"/>
          <w:spacing w:val="0"/>
          <w:w w:val="100"/>
          <w:rFonts w:ascii="Times New Roman" w:cs="Times New Roman" w:hAnsi="Times New Roman"/>
          <w:caps w:val="0"/>
        </w:rPr>
        <w:t>for</w:t>
      </w:r>
      <w:r w:rsidRPr="00EF7FF9">
        <w:rPr>
          <w:szCs w:val="24"/>
          <w:b w:val="0"/>
          <w:i w:val="1"/>
          <w:sz w:val="24"/>
          <w:spacing w:val="0"/>
          <w:w w:val="100"/>
          <w:rFonts w:ascii="Times New Roman" w:cs="Times New Roman" w:hAnsi="Times New Roman"/>
          <w:caps w:val="0"/>
        </w:rPr>
        <w:t> </w:t>
      </w:r>
      <w:r w:rsidRPr="00EF7FF9">
        <w:rPr>
          <w:szCs w:val="24"/>
          <w:b w:val="0"/>
          <w:i w:val="1"/>
          <w:sz w:val="24"/>
          <w:spacing w:val="0"/>
          <w:w w:val="100"/>
          <w:rFonts w:ascii="Times New Roman" w:cs="Times New Roman" w:hAnsi="Times New Roman"/>
          <w:caps w:val="0"/>
        </w:rPr>
        <w:t>women.</w:t>
      </w:r>
      <w:r w:rsidR="00EF7FF9">
        <w:rPr>
          <w:szCs w:val="24"/>
          <w:b w:val="0"/>
          <w:i w:val="1"/>
          <w:sz w:val="24"/>
          <w:spacing w:val="0"/>
          <w:w w:val="100"/>
          <w:rFonts w:ascii="Times New Roman" w:cs="Times New Roman" w:hAnsi="Times New Roman"/>
          <w:caps w:val="0"/>
        </w:rPr>
        <w:t> </w:t>
      </w:r>
      <w:r w:rsidR="00EF7FF9">
        <w:rPr>
          <w:szCs w:val="24"/>
          <w:b w:val="0"/>
          <w:i w:val="0"/>
          <w:sz w:val="24"/>
          <w:spacing w:val="0"/>
          <w:w w:val="100"/>
          <w:rFonts w:ascii="Times New Roman" w:cs="Times New Roman" w:hAnsi="Times New Roman"/>
          <w:caps w:val="0"/>
        </w:rPr>
        <w:t>UN</w:t>
      </w:r>
      <w:r w:rsidR="00EF7FF9">
        <w:rPr>
          <w:szCs w:val="24"/>
          <w:b w:val="0"/>
          <w:i w:val="0"/>
          <w:sz w:val="24"/>
          <w:spacing w:val="0"/>
          <w:w w:val="100"/>
          <w:rFonts w:ascii="Times New Roman" w:cs="Times New Roman" w:hAnsi="Times New Roman"/>
          <w:caps w:val="0"/>
        </w:rPr>
        <w:t> </w:t>
      </w:r>
      <w:r w:rsidR="00EF7FF9">
        <w:rPr>
          <w:szCs w:val="24"/>
          <w:b w:val="0"/>
          <w:i w:val="0"/>
          <w:sz w:val="24"/>
          <w:spacing w:val="0"/>
          <w:w w:val="100"/>
          <w:rFonts w:ascii="Times New Roman" w:cs="Times New Roman" w:hAnsi="Times New Roman"/>
          <w:caps w:val="0"/>
        </w:rPr>
        <w:t>Publication.</w:t>
      </w:r>
    </w:p>
    <w:p w:rsidR="00F017FA" w:rsidRPr="00A05757" w:rsidRDefault="00DA39C1" w:rsidP="00BF388D">
      <w:pPr>
        <w:jc w:val="both"/>
        <w:spacing w:before="240" w:beforeAutospacing="0" w:after="360" w:afterAutospacing="0" w:lineRule="auto" w:line="240"/>
        <w:rPr>
          <w:szCs w:val="24"/>
          <w:b w:val="0"/>
          <w:i w:val="0"/>
          <w:sz w:val="24"/>
          <w:spacing w:val="0"/>
          <w:w w:val="100"/>
          <w:rFonts w:ascii="Times New Roman" w:cs="Times New Roman" w:hAnsi="Times New Roman"/>
          <w:caps w:val="0"/>
        </w:rPr>
        <w:snapToGrid w:val="0"/>
        <w:ind w:left="720" w:hanging="720"/>
        <w:textAlignment w:val="baseline"/>
      </w:pPr>
      <w:r w:rsidRPr="00A05757">
        <w:rPr>
          <w:szCs w:val="24"/>
          <w:b w:val="0"/>
          <w:i w:val="0"/>
          <w:sz w:val="24"/>
          <w:spacing w:val="0"/>
          <w:w w:val="100"/>
          <w:rFonts w:ascii="Times New Roman" w:cs="Times New Roman" w:hAnsi="Times New Roman"/>
          <w:caps w:val="0"/>
        </w:rPr>
        <w:t>Yemtsov,</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w:t>
      </w:r>
      <w:r w:rsidR="00EF7FF9">
        <w:rPr>
          <w:szCs w:val="24"/>
          <w:b w:val="0"/>
          <w:i w:val="0"/>
          <w:sz w:val="24"/>
          <w:spacing w:val="0"/>
          <w:w w:val="100"/>
          <w:rFonts w:ascii="Times New Roman" w:cs="Times New Roman" w:hAnsi="Times New Roman"/>
          <w:caps w:val="0"/>
        </w:rPr>
        <w: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(2010)</w:t>
      </w:r>
      <w:r w:rsidR="00EF7FF9">
        <w:rPr>
          <w:szCs w:val="24"/>
          <w:b w:val="0"/>
          <w:i w:val="0"/>
          <w:sz w:val="24"/>
          <w:spacing w:val="0"/>
          <w:w w:val="100"/>
          <w:rFonts w:ascii="Times New Roman" w:cs="Times New Roman" w:hAnsi="Times New Roman"/>
          <w:caps w:val="0"/>
        </w:rPr>
        <w:t>.</w:t>
      </w:r>
      <w:r w:rsidRPr="00A05757">
        <w:rPr>
          <w:szCs w:val="24"/>
          <w:b w:val="0"/>
          <w:i w:val="0"/>
          <w:sz w:val="24"/>
          <w:spacing w:val="0"/>
          <w:w w:val="100"/>
          <w:rFonts w:ascii="Times New Roman" w:cs="Times New Roman" w:hAnsi="Times New Roman"/>
          <w:caps w:val="0"/>
        </w:rPr>
        <w:t> </w:t>
      </w:r>
      <w:r w:rsidRPr="00EF7FF9">
        <w:rPr>
          <w:szCs w:val="24"/>
          <w:b w:val="0"/>
          <w:i w:val="1"/>
          <w:sz w:val="24"/>
          <w:spacing w:val="0"/>
          <w:w w:val="100"/>
          <w:rFonts w:ascii="Times New Roman" w:cs="Times New Roman" w:hAnsi="Times New Roman"/>
          <w:caps w:val="0"/>
        </w:rPr>
        <w:t>Developing</w:t>
      </w:r>
      <w:r w:rsidRPr="00EF7FF9">
        <w:rPr>
          <w:szCs w:val="24"/>
          <w:b w:val="0"/>
          <w:i w:val="1"/>
          <w:sz w:val="24"/>
          <w:spacing w:val="0"/>
          <w:w w:val="100"/>
          <w:rFonts w:ascii="Times New Roman" w:cs="Times New Roman" w:hAnsi="Times New Roman"/>
          <w:caps w:val="0"/>
        </w:rPr>
        <w:t> </w:t>
      </w:r>
      <w:r w:rsidRPr="00EF7FF9">
        <w:rPr>
          <w:szCs w:val="24"/>
          <w:b w:val="0"/>
          <w:i w:val="1"/>
          <w:sz w:val="24"/>
          <w:spacing w:val="0"/>
          <w:w w:val="100"/>
          <w:rFonts w:ascii="Times New Roman" w:cs="Times New Roman" w:hAnsi="Times New Roman"/>
          <w:caps w:val="0"/>
        </w:rPr>
        <w:t>effective</w:t>
      </w:r>
      <w:r w:rsidRPr="00EF7FF9">
        <w:rPr>
          <w:szCs w:val="24"/>
          <w:b w:val="0"/>
          <w:i w:val="1"/>
          <w:sz w:val="24"/>
          <w:spacing w:val="0"/>
          <w:w w:val="100"/>
          <w:rFonts w:ascii="Times New Roman" w:cs="Times New Roman" w:hAnsi="Times New Roman"/>
          <w:caps w:val="0"/>
        </w:rPr>
        <w:t> </w:t>
      </w:r>
      <w:r w:rsidRPr="00EF7FF9">
        <w:rPr>
          <w:szCs w:val="24"/>
          <w:b w:val="0"/>
          <w:i w:val="1"/>
          <w:sz w:val="24"/>
          <w:spacing w:val="0"/>
          <w:w w:val="100"/>
          <w:rFonts w:ascii="Times New Roman" w:cs="Times New Roman" w:hAnsi="Times New Roman"/>
          <w:caps w:val="0"/>
        </w:rPr>
        <w:t>reform</w:t>
      </w:r>
      <w:r w:rsidRPr="00EF7FF9">
        <w:rPr>
          <w:szCs w:val="24"/>
          <w:b w:val="0"/>
          <w:i w:val="1"/>
          <w:sz w:val="24"/>
          <w:spacing w:val="0"/>
          <w:w w:val="100"/>
          <w:rFonts w:ascii="Times New Roman" w:cs="Times New Roman" w:hAnsi="Times New Roman"/>
          <w:caps w:val="0"/>
        </w:rPr>
        <w:t> </w:t>
      </w:r>
      <w:r w:rsidRPr="00EF7FF9">
        <w:rPr>
          <w:szCs w:val="24"/>
          <w:b w:val="0"/>
          <w:i w:val="1"/>
          <w:sz w:val="24"/>
          <w:spacing w:val="0"/>
          <w:w w:val="100"/>
          <w:rFonts w:ascii="Times New Roman" w:cs="Times New Roman" w:hAnsi="Times New Roman"/>
          <w:caps w:val="0"/>
        </w:rPr>
        <w:t>strategies</w:t>
      </w:r>
      <w:r w:rsidR="00EF7FF9">
        <w:rPr>
          <w:szCs w:val="24"/>
          <w:b w:val="0"/>
          <w:i w:val="0"/>
          <w:sz w:val="24"/>
          <w:spacing w:val="0"/>
          <w:w w:val="100"/>
          <w:rFonts w:ascii="Times New Roman" w:cs="Times New Roman" w:hAnsi="Times New Roman"/>
          <w:caps w:val="0"/>
        </w:rPr>
        <w: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paper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presented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joint</w:t>
      </w:r>
      <w:r w:rsidR="00EF7FF9">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conference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World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Trade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Organization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World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Bank.</w:t>
      </w:r>
      <w:r w:rsidRPr="00A05757">
        <w:rPr>
          <w:szCs w:val="24"/>
          <w:b w:val="0"/>
          <w:i w:val="0"/>
          <w:sz w:val="24"/>
          <w:spacing w:val="0"/>
          <w:w w:val="100"/>
          <w:rFonts w:ascii="Times New Roman" w:cs="Times New Roman" w:hAnsi="Times New Roman"/>
          <w:caps w:val="0"/>
        </w:rPr>
        <w:t> </w:t>
      </w:r>
    </w:p>
    <w:p w:rsidR="00F017FA" w:rsidRPr="00A05757" w:rsidRDefault="00F017FA" w:rsidP="00BF388D">
      <w:pPr>
        <w:jc w:val="both"/>
        <w:spacing w:before="240" w:beforeAutospacing="0" w:after="360" w:afterAutospacing="0" w:lineRule="auto" w:line="240"/>
        <w:rPr>
          <w:szCs w:val="24"/>
          <w:b w:val="0"/>
          <w:i w:val="0"/>
          <w:sz w:val="24"/>
          <w:spacing w:val="0"/>
          <w:w w:val="100"/>
          <w:rFonts w:ascii="Times New Roman" w:cs="Times New Roman" w:hAnsi="Times New Roman"/>
          <w:caps w:val="0"/>
        </w:rPr>
        <w:snapToGrid w:val="0"/>
        <w:ind w:left="720" w:hanging="720"/>
        <w:textAlignment w:val="baseline"/>
      </w:pPr>
      <w:r w:rsidRPr="00A05757">
        <w:rPr>
          <w:szCs w:val="24"/>
          <w:b w:val="0"/>
          <w:i w:val="0"/>
          <w:sz w:val="24"/>
          <w:spacing w:val="0"/>
          <w:w w:val="100"/>
          <w:rFonts w:ascii="Times New Roman" w:cs="Times New Roman" w:hAnsi="Times New Roman"/>
          <w:caps w:val="0"/>
        </w:rPr>
        <w:t>Yin,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w:t>
      </w:r>
      <w:r w:rsidR="003A0081" w:rsidRPr="00A05757">
        <w:rPr>
          <w:szCs w:val="24"/>
          <w:b w:val="0"/>
          <w:i w:val="0"/>
          <w:sz w:val="24"/>
          <w:spacing w:val="0"/>
          <w:w w:val="100"/>
          <w:rFonts w:ascii="Times New Roman" w:cs="Times New Roman" w:hAnsi="Times New Roman"/>
          <w:caps w:val="0"/>
        </w:rPr>
        <w:t>.</w:t>
      </w:r>
      <w:r w:rsidRPr="00A05757">
        <w:rPr>
          <w:szCs w:val="24"/>
          <w:b w:val="0"/>
          <w:i w:val="0"/>
          <w:sz w:val="24"/>
          <w:spacing w:val="0"/>
          <w:w w:val="100"/>
          <w:rFonts w:ascii="Times New Roman" w:cs="Times New Roman" w:hAnsi="Times New Roman"/>
          <w:caps w:val="0"/>
        </w:rPr>
        <w:t>.K</w:t>
      </w:r>
      <w:r w:rsidR="003A0081" w:rsidRPr="00A05757">
        <w:rPr>
          <w:szCs w:val="24"/>
          <w:b w:val="0"/>
          <w:i w:val="0"/>
          <w:sz w:val="24"/>
          <w:spacing w:val="0"/>
          <w:w w:val="100"/>
          <w:rFonts w:ascii="Times New Roman" w:cs="Times New Roman" w:hAnsi="Times New Roman"/>
          <w:caps w:val="0"/>
        </w:rPr>
        <w: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(2003)</w:t>
      </w:r>
      <w:r w:rsidR="003A0081" w:rsidRPr="00A05757">
        <w:rPr>
          <w:szCs w:val="24"/>
          <w:b w:val="0"/>
          <w:i w:val="0"/>
          <w:sz w:val="24"/>
          <w:spacing w:val="0"/>
          <w:w w:val="100"/>
          <w:rFonts w:ascii="Times New Roman" w:cs="Times New Roman" w:hAnsi="Times New Roman"/>
          <w:caps w:val="0"/>
        </w:rPr>
        <w:t>.</w:t>
      </w:r>
      <w:r w:rsidRPr="00A05757">
        <w:rPr>
          <w:szCs w:val="24"/>
          <w:b w:val="0"/>
          <w:i w:val="0"/>
          <w:sz w:val="24"/>
          <w:spacing w:val="0"/>
          <w:w w:val="100"/>
          <w:rFonts w:ascii="Times New Roman" w:cs="Times New Roman" w:hAnsi="Times New Roman"/>
          <w:caps w:val="0"/>
        </w:rPr>
        <w:t> </w:t>
      </w:r>
      <w:r w:rsidRPr="00EF7FF9">
        <w:rPr>
          <w:szCs w:val="24"/>
          <w:b w:val="0"/>
          <w:i w:val="1"/>
          <w:sz w:val="24"/>
          <w:spacing w:val="0"/>
          <w:w w:val="100"/>
          <w:rFonts w:ascii="Times New Roman" w:cs="Times New Roman" w:hAnsi="Times New Roman"/>
          <w:caps w:val="0"/>
        </w:rPr>
        <w:t>Case</w:t>
      </w:r>
      <w:r w:rsidRPr="00EF7FF9">
        <w:rPr>
          <w:szCs w:val="24"/>
          <w:b w:val="0"/>
          <w:i w:val="1"/>
          <w:sz w:val="24"/>
          <w:spacing w:val="0"/>
          <w:w w:val="100"/>
          <w:rFonts w:ascii="Times New Roman" w:cs="Times New Roman" w:hAnsi="Times New Roman"/>
          <w:caps w:val="0"/>
        </w:rPr>
        <w:t> </w:t>
      </w:r>
      <w:r w:rsidRPr="00EF7FF9">
        <w:rPr>
          <w:szCs w:val="24"/>
          <w:b w:val="0"/>
          <w:i w:val="1"/>
          <w:sz w:val="24"/>
          <w:spacing w:val="0"/>
          <w:w w:val="100"/>
          <w:rFonts w:ascii="Times New Roman" w:cs="Times New Roman" w:hAnsi="Times New Roman"/>
          <w:caps w:val="0"/>
        </w:rPr>
        <w:t>study</w:t>
      </w:r>
      <w:r w:rsidRPr="00EF7FF9">
        <w:rPr>
          <w:szCs w:val="24"/>
          <w:b w:val="0"/>
          <w:i w:val="1"/>
          <w:sz w:val="24"/>
          <w:spacing w:val="0"/>
          <w:w w:val="100"/>
          <w:rFonts w:ascii="Times New Roman" w:cs="Times New Roman" w:hAnsi="Times New Roman"/>
          <w:caps w:val="0"/>
        </w:rPr>
        <w:t> </w:t>
      </w:r>
      <w:r w:rsidRPr="00EF7FF9">
        <w:rPr>
          <w:szCs w:val="24"/>
          <w:b w:val="0"/>
          <w:i w:val="1"/>
          <w:sz w:val="24"/>
          <w:spacing w:val="0"/>
          <w:w w:val="100"/>
          <w:rFonts w:ascii="Times New Roman" w:cs="Times New Roman" w:hAnsi="Times New Roman"/>
          <w:caps w:val="0"/>
        </w:rPr>
        <w:t>research</w:t>
      </w:r>
      <w:r w:rsidRPr="00EF7FF9">
        <w:rPr>
          <w:szCs w:val="24"/>
          <w:b w:val="0"/>
          <w:i w:val="1"/>
          <w:sz w:val="24"/>
          <w:spacing w:val="0"/>
          <w:w w:val="100"/>
          <w:rFonts w:ascii="Times New Roman" w:cs="Times New Roman" w:hAnsi="Times New Roman"/>
          <w:caps w:val="0"/>
        </w:rPr>
        <w:t> </w:t>
      </w:r>
      <w:r w:rsidRPr="00EF7FF9">
        <w:rPr>
          <w:szCs w:val="24"/>
          <w:b w:val="0"/>
          <w:i w:val="1"/>
          <w:sz w:val="24"/>
          <w:spacing w:val="0"/>
          <w:w w:val="100"/>
          <w:rFonts w:ascii="Times New Roman" w:cs="Times New Roman" w:hAnsi="Times New Roman"/>
          <w:caps w:val="0"/>
        </w:rPr>
        <w:t>design</w:t>
      </w:r>
      <w:r w:rsidRPr="00EF7FF9">
        <w:rPr>
          <w:szCs w:val="24"/>
          <w:b w:val="0"/>
          <w:i w:val="1"/>
          <w:sz w:val="24"/>
          <w:spacing w:val="0"/>
          <w:w w:val="100"/>
          <w:rFonts w:ascii="Times New Roman" w:cs="Times New Roman" w:hAnsi="Times New Roman"/>
          <w:caps w:val="0"/>
        </w:rPr>
        <w:t> </w:t>
      </w:r>
      <w:r w:rsidRPr="00EF7FF9">
        <w:rPr>
          <w:szCs w:val="24"/>
          <w:b w:val="0"/>
          <w:i w:val="1"/>
          <w:sz w:val="24"/>
          <w:spacing w:val="0"/>
          <w:w w:val="100"/>
          <w:rFonts w:ascii="Times New Roman" w:cs="Times New Roman" w:hAnsi="Times New Roman"/>
          <w:caps w:val="0"/>
        </w:rPr>
        <w:t>and</w:t>
      </w:r>
      <w:r w:rsidRPr="00EF7FF9">
        <w:rPr>
          <w:szCs w:val="24"/>
          <w:b w:val="0"/>
          <w:i w:val="1"/>
          <w:sz w:val="24"/>
          <w:spacing w:val="0"/>
          <w:w w:val="100"/>
          <w:rFonts w:ascii="Times New Roman" w:cs="Times New Roman" w:hAnsi="Times New Roman"/>
          <w:caps w:val="0"/>
        </w:rPr>
        <w:t> </w:t>
      </w:r>
      <w:r w:rsidRPr="00EF7FF9">
        <w:rPr>
          <w:szCs w:val="24"/>
          <w:b w:val="0"/>
          <w:i w:val="1"/>
          <w:sz w:val="24"/>
          <w:spacing w:val="0"/>
          <w:w w:val="100"/>
          <w:rFonts w:ascii="Times New Roman" w:cs="Times New Roman" w:hAnsi="Times New Roman"/>
          <w:caps w:val="0"/>
        </w:rPr>
        <w:t>methods</w:t>
      </w:r>
      <w:r w:rsidR="00EF7FF9">
        <w:rPr>
          <w:szCs w:val="24"/>
          <w:b w:val="0"/>
          <w:i w:val="0"/>
          <w:sz w:val="24"/>
          <w:spacing w:val="0"/>
          <w:w w:val="100"/>
          <w:rFonts w:ascii="Times New Roman" w:cs="Times New Roman" w:hAnsi="Times New Roman"/>
          <w:caps w:val="0"/>
        </w:rPr>
        <w:t>.</w:t>
      </w:r>
      <w:r w:rsidR="00EF7FF9">
        <w:rPr>
          <w:szCs w:val="24"/>
          <w:b w:val="0"/>
          <w:i w:val="0"/>
          <w:sz w:val="24"/>
          <w:spacing w:val="0"/>
          <w:w w:val="100"/>
          <w:rFonts w:ascii="Times New Roman" w:cs="Times New Roman" w:hAnsi="Times New Roman"/>
          <w:caps w:val="0"/>
        </w:rPr>
        <w:t> </w:t>
      </w:r>
      <w:r w:rsidR="00EF7FF9">
        <w:rPr>
          <w:szCs w:val="24"/>
          <w:b w:val="0"/>
          <w:i w:val="0"/>
          <w:sz w:val="24"/>
          <w:spacing w:val="0"/>
          <w:w w:val="100"/>
          <w:rFonts w:ascii="Times New Roman" w:cs="Times New Roman" w:hAnsi="Times New Roman"/>
          <w:caps w:val="0"/>
        </w:rPr>
        <w:t>Sage</w:t>
      </w:r>
      <w:r w:rsidR="00EF7FF9">
        <w:rPr>
          <w:szCs w:val="24"/>
          <w:b w:val="0"/>
          <w:i w:val="0"/>
          <w:sz w:val="24"/>
          <w:spacing w:val="0"/>
          <w:w w:val="100"/>
          <w:rFonts w:ascii="Times New Roman" w:cs="Times New Roman" w:hAnsi="Times New Roman"/>
          <w:caps w:val="0"/>
        </w:rPr>
        <w:t> </w:t>
      </w:r>
      <w:r w:rsidR="00EF7FF9">
        <w:rPr>
          <w:szCs w:val="24"/>
          <w:b w:val="0"/>
          <w:i w:val="0"/>
          <w:sz w:val="24"/>
          <w:spacing w:val="0"/>
          <w:w w:val="100"/>
          <w:rFonts w:ascii="Times New Roman" w:cs="Times New Roman" w:hAnsi="Times New Roman"/>
          <w:caps w:val="0"/>
        </w:rPr>
        <w:t>Publications.</w:t>
      </w:r>
    </w:p>
    <w:p w:rsidR="003D18CB" w:rsidRPr="00A05757" w:rsidRDefault="003D18CB" w:rsidP="00F017FA">
      <w:pPr>
        <w:jc w:val="both"/>
        <w:spacing w:before="80" w:beforeAutospacing="0" w:after="60" w:afterAutospacing="0" w:lineRule="auto" w:line="480"/>
        <w:rPr>
          <w:szCs w:val="24"/>
          <w:b w:val="1"/>
          <w:i w:val="0"/>
          <w:sz w:val="24"/>
          <w:spacing w:val="0"/>
          <w:w w:val="100"/>
          <w:rFonts w:ascii="Times New Roman" w:cs="Times New Roman" w:hAnsi="Times New Roman"/>
          <w:caps w:val="0"/>
        </w:rPr>
        <w:snapToGrid w:val="0"/>
        <w:ind w:left="720" w:hanging="720"/>
        <w:textAlignment w:val="baseline"/>
      </w:pPr>
      <w:r>
        <w:rPr>
          <w:b w:val="1"/>
          <w:i w:val="0"/>
          <w:sz w:val="24"/>
          <w:spacing w:val="0"/>
          <w:w w:val="100"/>
          <w:rFonts w:ascii="Times New Roman" w:cs="Times New Roman" w:hAnsi="Times New Roman"/>
          <w:caps w:val="0"/>
        </w:rPr>
        <w:t/>
      </w:r>
    </w:p>
    <w:p w:rsidR="00F017FA" w:rsidRPr="00A05757" w:rsidRDefault="00F017FA" w:rsidP="00F017FA">
      <w:pPr>
        <w:jc w:val="both"/>
        <w:spacing w:before="80" w:beforeAutospacing="0" w:after="60" w:afterAutospacing="0" w:lineRule="auto" w:line="480"/>
        <w:rPr>
          <w:szCs w:val="24"/>
          <w:b w:val="1"/>
          <w:i w:val="0"/>
          <w:sz w:val="24"/>
          <w:spacing w:val="0"/>
          <w:w w:val="100"/>
          <w:rFonts w:ascii="Times New Roman" w:cs="Times New Roman" w:hAnsi="Times New Roman"/>
          <w:caps w:val="0"/>
        </w:rPr>
        <w:snapToGrid w:val="0"/>
        <w:ind w:left="720" w:hanging="720"/>
        <w:textAlignment w:val="baseline"/>
      </w:pPr>
      <w:r>
        <w:rPr>
          <w:b w:val="1"/>
          <w:i w:val="0"/>
          <w:sz w:val="24"/>
          <w:spacing w:val="0"/>
          <w:w w:val="100"/>
          <w:rFonts w:ascii="Times New Roman" w:cs="Times New Roman" w:hAnsi="Times New Roman"/>
          <w:caps w:val="0"/>
        </w:rPr>
        <w:t/>
      </w:r>
    </w:p>
    <w:p w:rsidR="00F017FA" w:rsidRPr="00A05757" w:rsidRDefault="00F017FA" w:rsidP="00F017FA">
      <w:pPr>
        <w:jc w:val="both"/>
        <w:spacing w:before="80" w:beforeAutospacing="0" w:after="60" w:afterAutospacing="0" w:lineRule="auto" w:line="480"/>
        <w:rPr>
          <w:szCs w:val="24"/>
          <w:b w:val="0"/>
          <w:i w:val="0"/>
          <w:sz w:val="24"/>
          <w:spacing w:val="0"/>
          <w:w w:val="100"/>
          <w:rFonts w:ascii="Times New Roman" w:cs="Times New Roman" w:hAnsi="Times New Roman"/>
          <w:caps w:val="0"/>
        </w:rPr>
        <w:snapToGrid w:val="0"/>
        <w:ind w:left="720" w:hanging="720"/>
        <w:textAlignment w:val="baseline"/>
      </w:pPr>
      <w:r>
        <w:rPr>
          <w:b w:val="0"/>
          <w:i w:val="0"/>
          <w:sz w:val="24"/>
          <w:spacing w:val="0"/>
          <w:w w:val="100"/>
          <w:rFonts w:ascii="Times New Roman" w:cs="Times New Roman" w:hAnsi="Times New Roman"/>
          <w:caps w:val="0"/>
        </w:rPr>
        <w:t/>
      </w:r>
    </w:p>
    <w:p w:rsidR="00F017FA" w:rsidRPr="00A05757" w:rsidRDefault="00F017FA" w:rsidP="00F017FA">
      <w:pPr>
        <w:jc w:val="both"/>
        <w:spacing w:before="80" w:beforeAutospacing="0" w:after="60" w:afterAutospacing="0" w:lineRule="auto" w:line="480"/>
        <w:rPr>
          <w:szCs w:val="24"/>
          <w:b w:val="0"/>
          <w:i w:val="0"/>
          <w:sz w:val="24"/>
          <w:spacing w:val="0"/>
          <w:w w:val="100"/>
          <w:rFonts w:ascii="Times New Roman" w:cs="Times New Roman" w:hAnsi="Times New Roman"/>
          <w:caps w:val="0"/>
        </w:rPr>
        <w:snapToGrid w:val="0"/>
        <w:ind w:left="720" w:hanging="720"/>
        <w:textAlignment w:val="baseline"/>
      </w:pPr>
      <w:r>
        <w:rPr>
          <w:b w:val="0"/>
          <w:i w:val="0"/>
          <w:sz w:val="24"/>
          <w:spacing w:val="0"/>
          <w:w w:val="100"/>
          <w:rFonts w:ascii="Times New Roman" w:cs="Times New Roman" w:hAnsi="Times New Roman"/>
          <w:caps w:val="0"/>
        </w:rPr>
        <w:t/>
      </w:r>
    </w:p>
    <w:p w:rsidR="008D658F" w:rsidRPr="00A05757" w:rsidRDefault="008D658F" w:rsidP="008D658F">
      <w:pPr>
        <w:jc w:val="both"/>
        <w:spacing w:before="80" w:beforeAutospacing="0" w:after="60" w:afterAutospacing="0" w:lineRule="auto" w:line="480"/>
        <w:rPr>
          <w:szCs w:val="24"/>
          <w:bCs/>
          <w:b w:val="1"/>
          <w:i w:val="0"/>
          <w:color w:val="000000"/>
          <w:sz w:val="24"/>
          <w:spacing w:val="0"/>
          <w:w w:val="100"/>
          <w:rFonts w:ascii="Times New Roman" w:cs="Times New Roman" w:hAnsi="Times New Roman"/>
          <w:caps w:val="0"/>
        </w:rPr>
        <w:snapToGrid w:val="0"/>
        <w:ind w:left="720" w:hanging="720"/>
        <w:textAlignment w:val="baseline"/>
      </w:pPr>
      <w:r>
        <w:rPr>
          <w:b w:val="1"/>
          <w:i w:val="0"/>
          <w:color w:val="000000"/>
          <w:sz w:val="24"/>
          <w:spacing w:val="0"/>
          <w:w w:val="100"/>
          <w:rFonts w:ascii="Times New Roman" w:cs="Times New Roman" w:hAnsi="Times New Roman"/>
          <w:caps w:val="0"/>
        </w:rPr>
        <w:t/>
      </w:r>
    </w:p>
    <w:p w:rsidR="00BC74C6" w:rsidRPr="00A05757" w:rsidRDefault="008D658F" w:rsidP="00D57D96">
      <w:pPr>
        <w:jc w:val="both"/>
        <w:spacing w:before="80" w:beforeAutospacing="0" w:after="60" w:afterAutospacing="0" w:lineRule="auto" w:line="480"/>
        <w:rPr>
          <w:szCs w:val="24"/>
          <w:b w:val="1"/>
          <w:i w:val="0"/>
          <w:sz w:val="24"/>
          <w:spacing w:val="0"/>
          <w:w w:val="100"/>
          <w:rFonts w:ascii="Times New Roman" w:cs="Times New Roman" w:hAnsi="Times New Roman"/>
          <w:caps w:val="0"/>
        </w:rPr>
        <w:snapToGrid w:val="0"/>
        <w:textAlignment w:val="baseline"/>
      </w:pPr>
      <w:r w:rsidRPr="00A05757">
        <w:rPr>
          <w:szCs w:val="24"/>
          <w:bCs/>
          <w:b w:val="1"/>
          <w:i w:val="0"/>
          <w:color w:val="000000"/>
          <w:sz w:val="24"/>
          <w:spacing w:val="0"/>
          <w:w w:val="100"/>
          <w:rFonts w:ascii="Times New Roman" w:cs="Times New Roman" w:hAnsi="Times New Roman"/>
          <w:caps w:val="0"/>
        </w:rPr>
        <w:tab/>
      </w:r>
    </w:p>
    <w:p w:rsidR="00916B08" w:rsidRPr="00A05757" w:rsidRDefault="00916B08" w:rsidP="00BC74C6">
      <w:pPr>
        <w:jc w:val="both"/>
        <w:spacing w:before="312" w:beforeAutospacing="1" w:after="312" w:afterAutospacing="1" w:lineRule="auto" w:line="360"/>
        <w:rPr>
          <w:szCs w:val="24"/>
          <w:b w:val="1"/>
          <w:i w:val="0"/>
          <w:color w:val="000000"/>
          <w:sz w:val="24"/>
          <w:spacing w:val="0"/>
          <w:w w:val="100"/>
          <w:rFonts w:ascii="Times New Roman" w:cs="Times New Roman" w:hAnsi="Times New Roman"/>
          <w:caps w:val="0"/>
        </w:rPr>
        <w:snapToGrid w:val="0"/>
        <w:textAlignment w:val="baseline"/>
      </w:pPr>
      <w:r>
        <w:rPr>
          <w:b w:val="1"/>
          <w:i w:val="0"/>
          <w:color w:val="000000"/>
          <w:sz w:val="24"/>
          <w:spacing w:val="0"/>
          <w:w w:val="100"/>
          <w:rFonts w:ascii="Times New Roman" w:cs="Times New Roman" w:hAnsi="Times New Roman"/>
          <w:caps w:val="0"/>
        </w:rPr>
        <w:t/>
      </w:r>
    </w:p>
    <w:p w:rsidR="00EF7FF9" w:rsidRDefault="00EF7FF9">
      <w:pPr>
        <w:spacing w:before="0" w:beforeAutospacing="0" w:after="200" w:afterAutospacing="0" w:lineRule="auto" w:line="276"/>
        <w:rPr>
          <w:szCs w:val="24"/>
          <w:b w:val="1"/>
          <w:i w:val="0"/>
          <w:sz w:val="24"/>
          <w:spacing w:val="0"/>
          <w:w w:val="100"/>
          <w:rFonts w:ascii="Times New Roman" w:cs="Times New Roman" w:hAnsi="Times New Roman"/>
          <w:caps w:val="0"/>
        </w:rPr>
        <w:snapToGrid w:val="0"/>
        <w:textAlignment w:val="baseline"/>
      </w:pPr>
      <w:r>
        <w:rPr>
          <w:szCs w:val="24"/>
          <w:b w:val="1"/>
          <w:i w:val="0"/>
          <w:sz w:val="24"/>
          <w:spacing w:val="0"/>
          <w:w w:val="100"/>
          <w:rFonts w:ascii="Times New Roman" w:cs="Times New Roman" w:hAnsi="Times New Roman"/>
          <w:caps w:val="0"/>
        </w:rPr>
        <w:br type="page"/>
      </w:r>
    </w:p>
    <w:p w:rsidR="00BC74C6" w:rsidRPr="00A05757" w:rsidRDefault="00BC74C6" w:rsidP="00EF7FF9">
      <w:pPr>
        <w:jc w:val="center"/>
        <w:spacing w:before="312" w:beforeAutospacing="1" w:after="312" w:afterAutospacing="1" w:lineRule="auto" w:line="360"/>
        <w:rPr>
          <w:szCs w:val="24"/>
          <w:b w:val="1"/>
          <w:i w:val="0"/>
          <w:sz w:val="24"/>
          <w:spacing w:val="0"/>
          <w:w w:val="100"/>
          <w:rFonts w:ascii="Times New Roman" w:cs="Times New Roman" w:hAnsi="Times New Roman"/>
          <w:caps w:val="0"/>
        </w:rPr>
        <w:snapToGrid w:val="0"/>
        <w:textAlignment w:val="baseline"/>
      </w:pPr>
      <w:r w:rsidRPr="00A05757">
        <w:rPr>
          <w:szCs w:val="24"/>
          <w:b w:val="1"/>
          <w:i w:val="0"/>
          <w:sz w:val="24"/>
          <w:spacing w:val="0"/>
          <w:w w:val="100"/>
          <w:rFonts w:ascii="Times New Roman" w:cs="Times New Roman" w:hAnsi="Times New Roman"/>
          <w:caps w:val="0"/>
        </w:rPr>
        <w:t>APPENDIX</w:t>
      </w:r>
      <w:r w:rsidRPr="00A05757">
        <w:rPr>
          <w:szCs w:val="24"/>
          <w:b w:val="1"/>
          <w:i w:val="0"/>
          <w:sz w:val="24"/>
          <w:spacing w:val="0"/>
          <w:w w:val="100"/>
          <w:rFonts w:ascii="Times New Roman" w:cs="Times New Roman" w:hAnsi="Times New Roman"/>
          <w:caps w:val="0"/>
        </w:rPr>
        <w:t> </w:t>
      </w:r>
      <w:r w:rsidRPr="00A05757">
        <w:rPr>
          <w:szCs w:val="24"/>
          <w:b w:val="1"/>
          <w:i w:val="0"/>
          <w:sz w:val="24"/>
          <w:spacing w:val="0"/>
          <w:w w:val="100"/>
          <w:rFonts w:ascii="Times New Roman" w:cs="Times New Roman" w:hAnsi="Times New Roman"/>
          <w:caps w:val="0"/>
        </w:rPr>
        <w:t>A</w:t>
      </w:r>
    </w:p>
    <w:p w:rsidR="00BC74C6" w:rsidRDefault="00BC74C6" w:rsidP="00EF7FF9">
      <w:pPr>
        <w:jc w:val="both"/>
        <w:spacing w:before="0" w:beforeAutospacing="0" w:after="0" w:afterAutospacing="0" w:lineRule="auto" w:line="240"/>
        <w:rPr>
          <w:szCs w:val="24"/>
          <w:b w:val="0"/>
          <w:i w:val="0"/>
          <w:sz w:val="24"/>
          <w:spacing w:val="0"/>
          <w:w w:val="100"/>
          <w:rFonts w:ascii="Times New Roman" w:cs="Times New Roman" w:hAnsi="Times New Roman"/>
          <w:caps w:val="0"/>
        </w:rPr>
        <w:snapToGrid w:val="0"/>
        <w:ind w:left="4320"/>
        <w:textAlignment w:val="baseline"/>
      </w:pPr>
      <w:r w:rsidRPr="00A05757">
        <w:rPr>
          <w:szCs w:val="24"/>
          <w:b w:val="0"/>
          <w:i w:val="0"/>
          <w:sz w:val="24"/>
          <w:spacing w:val="0"/>
          <w:w w:val="100"/>
          <w:rFonts w:ascii="Times New Roman" w:cs="Times New Roman" w:hAnsi="Times New Roman"/>
          <w:caps w:val="0"/>
        </w:rPr>
        <w:t>Ignatius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Ajuru</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University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Education</w:t>
      </w:r>
      <w:r w:rsidR="00EF7FF9">
        <w:rPr>
          <w:szCs w:val="24"/>
          <w:b w:val="0"/>
          <w:i w:val="0"/>
          <w:sz w:val="24"/>
          <w:spacing w:val="0"/>
          <w:w w:val="100"/>
          <w:rFonts w:ascii="Times New Roman" w:cs="Times New Roman" w:hAnsi="Times New Roman"/>
          <w:caps w:val="0"/>
        </w:rPr>
        <w:t>,</w:t>
      </w:r>
    </w:p>
    <w:p w:rsidR="00EF7FF9" w:rsidRPr="00A05757" w:rsidRDefault="00EF7FF9" w:rsidP="00EF7FF9">
      <w:pPr>
        <w:jc w:val="both"/>
        <w:spacing w:before="0" w:beforeAutospacing="0" w:after="0" w:afterAutospacing="0" w:lineRule="auto" w:line="240"/>
        <w:rPr>
          <w:szCs w:val="24"/>
          <w:b w:val="0"/>
          <w:i w:val="0"/>
          <w:sz w:val="24"/>
          <w:spacing w:val="0"/>
          <w:w w:val="100"/>
          <w:rFonts w:ascii="Times New Roman" w:cs="Times New Roman" w:hAnsi="Times New Roman"/>
          <w:caps w:val="0"/>
        </w:rPr>
        <w:snapToGrid w:val="0"/>
        <w:ind w:left="4320"/>
        <w:textAlignment w:val="baseline"/>
      </w:pPr>
      <w:r>
        <w:rPr>
          <w:szCs w:val="24"/>
          <w:b w:val="0"/>
          <w:i w:val="0"/>
          <w:sz w:val="24"/>
          <w:spacing w:val="0"/>
          <w:w w:val="100"/>
          <w:rFonts w:ascii="Times New Roman" w:cs="Times New Roman" w:hAnsi="Times New Roman"/>
          <w:caps w:val="0"/>
        </w:rPr>
        <w:t>Postgraduate</w:t>
      </w:r>
      <w:r>
        <w:rPr>
          <w:szCs w:val="24"/>
          <w:b w:val="0"/>
          <w:i w:val="0"/>
          <w:sz w:val="24"/>
          <w:spacing w:val="0"/>
          <w:w w:val="100"/>
          <w:rFonts w:ascii="Times New Roman" w:cs="Times New Roman" w:hAnsi="Times New Roman"/>
          <w:caps w:val="0"/>
        </w:rPr>
        <w:t> </w:t>
      </w:r>
      <w:r>
        <w:rPr>
          <w:szCs w:val="24"/>
          <w:b w:val="0"/>
          <w:i w:val="0"/>
          <w:sz w:val="24"/>
          <w:spacing w:val="0"/>
          <w:w w:val="100"/>
          <w:rFonts w:ascii="Times New Roman" w:cs="Times New Roman" w:hAnsi="Times New Roman"/>
          <w:caps w:val="0"/>
        </w:rPr>
        <w:t>School,</w:t>
      </w:r>
    </w:p>
    <w:p w:rsidR="00BC74C6" w:rsidRPr="00A05757" w:rsidRDefault="00BC74C6" w:rsidP="00EF7FF9">
      <w:pPr>
        <w:jc w:val="both"/>
        <w:spacing w:before="0" w:beforeAutospacing="0" w:after="0" w:afterAutospacing="0" w:lineRule="auto" w:line="240"/>
        <w:rPr>
          <w:szCs w:val="24"/>
          <w:b w:val="0"/>
          <w:i w:val="0"/>
          <w:sz w:val="24"/>
          <w:spacing w:val="0"/>
          <w:w w:val="100"/>
          <w:rFonts w:ascii="Times New Roman" w:cs="Times New Roman" w:hAnsi="Times New Roman"/>
          <w:caps w:val="0"/>
        </w:rPr>
        <w:snapToGrid w:val="0"/>
        <w:ind w:left="4320"/>
        <w:textAlignment w:val="baseline"/>
      </w:pPr>
      <w:r w:rsidRPr="00A05757">
        <w:rPr>
          <w:szCs w:val="24"/>
          <w:b w:val="0"/>
          <w:i w:val="0"/>
          <w:sz w:val="24"/>
          <w:spacing w:val="0"/>
          <w:w w:val="100"/>
          <w:rFonts w:ascii="Times New Roman" w:cs="Times New Roman" w:hAnsi="Times New Roman"/>
          <w:caps w:val="0"/>
        </w:rPr>
        <w:t>Faculty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Social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Sciences</w:t>
      </w:r>
      <w:r w:rsidR="00EF7FF9">
        <w:rPr>
          <w:szCs w:val="24"/>
          <w:b w:val="0"/>
          <w:i w:val="0"/>
          <w:sz w:val="24"/>
          <w:spacing w:val="0"/>
          <w:w w:val="100"/>
          <w:rFonts w:ascii="Times New Roman" w:cs="Times New Roman" w:hAnsi="Times New Roman"/>
          <w:caps w:val="0"/>
        </w:rPr>
        <w:t>,</w:t>
      </w:r>
    </w:p>
    <w:p w:rsidR="00BC74C6" w:rsidRPr="00A05757" w:rsidRDefault="00BC74C6" w:rsidP="00EF7FF9">
      <w:pPr>
        <w:jc w:val="both"/>
        <w:spacing w:before="0" w:beforeAutospacing="0" w:after="0" w:afterAutospacing="0" w:lineRule="auto" w:line="240"/>
        <w:rPr>
          <w:szCs w:val="24"/>
          <w:b w:val="0"/>
          <w:i w:val="0"/>
          <w:sz w:val="24"/>
          <w:spacing w:val="0"/>
          <w:w w:val="100"/>
          <w:rFonts w:ascii="Times New Roman" w:cs="Times New Roman" w:hAnsi="Times New Roman"/>
          <w:caps w:val="0"/>
        </w:rPr>
        <w:snapToGrid w:val="0"/>
        <w:ind w:left="4320"/>
        <w:textAlignment w:val="baseline"/>
      </w:pPr>
      <w:r w:rsidRPr="00A05757">
        <w:rPr>
          <w:szCs w:val="24"/>
          <w:b w:val="0"/>
          <w:i w:val="0"/>
          <w:sz w:val="24"/>
          <w:spacing w:val="0"/>
          <w:w w:val="100"/>
          <w:rFonts w:ascii="Times New Roman" w:cs="Times New Roman" w:hAnsi="Times New Roman"/>
          <w:caps w:val="0"/>
        </w:rPr>
        <w:t>Department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Political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Science,</w:t>
      </w:r>
    </w:p>
    <w:p w:rsidR="00BC74C6" w:rsidRPr="00A05757" w:rsidRDefault="00BC74C6" w:rsidP="00EF7FF9">
      <w:pPr>
        <w:jc w:val="both"/>
        <w:spacing w:before="0" w:beforeAutospacing="0" w:after="0" w:afterAutospacing="0" w:lineRule="auto" w:line="240"/>
        <w:rPr>
          <w:szCs w:val="24"/>
          <w:b w:val="0"/>
          <w:i w:val="0"/>
          <w:sz w:val="24"/>
          <w:spacing w:val="0"/>
          <w:w w:val="100"/>
          <w:rFonts w:ascii="Times New Roman" w:cs="Times New Roman" w:hAnsi="Times New Roman"/>
          <w:caps w:val="0"/>
        </w:rPr>
        <w:snapToGrid w:val="0"/>
        <w:ind w:left="4320"/>
        <w:textAlignment w:val="baseline"/>
      </w:pPr>
      <w:r w:rsidRPr="00A05757">
        <w:rPr>
          <w:szCs w:val="24"/>
          <w:b w:val="0"/>
          <w:i w:val="0"/>
          <w:sz w:val="24"/>
          <w:spacing w:val="0"/>
          <w:w w:val="100"/>
          <w:rFonts w:ascii="Times New Roman" w:cs="Times New Roman" w:hAnsi="Times New Roman"/>
          <w:caps w:val="0"/>
        </w:rPr>
        <w:t>Rumuolumini,</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Port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Harcourt</w:t>
      </w:r>
    </w:p>
    <w:p w:rsidR="00BC74C6" w:rsidRPr="00A05757" w:rsidRDefault="00BC74C6" w:rsidP="00EF7FF9">
      <w:pPr>
        <w:jc w:val="both"/>
        <w:spacing w:before="0" w:beforeAutospacing="0" w:after="0" w:afterAutospacing="0" w:lineRule="auto" w:line="240"/>
        <w:rPr>
          <w:szCs w:val="24"/>
          <w:b w:val="0"/>
          <w:i w:val="0"/>
          <w:sz w:val="24"/>
          <w:spacing w:val="0"/>
          <w:w w:val="100"/>
          <w:rFonts w:ascii="Times New Roman" w:cs="Times New Roman" w:hAnsi="Times New Roman"/>
          <w:caps w:val="0"/>
        </w:rPr>
        <w:snapToGrid w:val="0"/>
        <w:ind w:left="4320"/>
        <w:textAlignment w:val="baseline"/>
      </w:pPr>
      <w:r w:rsidRPr="00A05757">
        <w:rPr>
          <w:szCs w:val="24"/>
          <w:b w:val="0"/>
          <w:i w:val="0"/>
          <w:sz w:val="24"/>
          <w:spacing w:val="0"/>
          <w:w w:val="100"/>
          <w:rFonts w:ascii="Times New Roman" w:cs="Times New Roman" w:hAnsi="Times New Roman"/>
          <w:caps w:val="0"/>
        </w:rPr>
        <w:t>Rivers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State</w:t>
      </w:r>
      <w:r w:rsidR="00EF7FF9">
        <w:rPr>
          <w:szCs w:val="24"/>
          <w:b w:val="0"/>
          <w:i w:val="0"/>
          <w:sz w:val="24"/>
          <w:spacing w:val="0"/>
          <w:w w:val="100"/>
          <w:rFonts w:ascii="Times New Roman" w:cs="Times New Roman" w:hAnsi="Times New Roman"/>
          <w:caps w:val="0"/>
        </w:rPr>
        <w:t>.</w:t>
      </w:r>
    </w:p>
    <w:p w:rsidR="00BC74C6" w:rsidRPr="00A05757" w:rsidRDefault="00BC74C6" w:rsidP="00EF7FF9">
      <w:pPr>
        <w:jc w:val="both"/>
        <w:spacing w:before="0" w:beforeAutospacing="0" w:after="0" w:afterAutospacing="0" w:lineRule="auto" w:line="24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July,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2021</w:t>
      </w:r>
      <w:r w:rsidR="00EF7FF9">
        <w:rPr>
          <w:szCs w:val="24"/>
          <w:b w:val="0"/>
          <w:i w:val="0"/>
          <w:sz w:val="24"/>
          <w:spacing w:val="0"/>
          <w:w w:val="100"/>
          <w:rFonts w:ascii="Times New Roman" w:cs="Times New Roman" w:hAnsi="Times New Roman"/>
          <w:caps w:val="0"/>
        </w:rPr>
        <w:t>.</w:t>
      </w:r>
    </w:p>
    <w:p w:rsidR="00BC74C6" w:rsidRPr="00A05757" w:rsidRDefault="00BC74C6" w:rsidP="00BC74C6">
      <w:pPr>
        <w:jc w:val="both"/>
        <w:spacing w:before="0" w:beforeAutospacing="0" w:after="0" w:afterAutospacing="0" w:lineRule="auto" w:line="276"/>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Dear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Respondent,</w:t>
      </w:r>
    </w:p>
    <w:p w:rsidR="00BC74C6" w:rsidRPr="00A05757" w:rsidRDefault="00BC74C6" w:rsidP="00BC74C6">
      <w:pPr>
        <w:jc w:val="both"/>
        <w:spacing w:before="0" w:beforeAutospacing="0" w:after="0" w:afterAutospacing="0" w:lineRule="auto" w:line="276"/>
        <w:rPr>
          <w:szCs w:val="24"/>
          <w:b w:val="0"/>
          <w:i w:val="0"/>
          <w:sz w:val="24"/>
          <w:spacing w:val="0"/>
          <w:w w:val="100"/>
          <w:rFonts w:ascii="Times New Roman" w:cs="Times New Roman" w:hAnsi="Times New Roman"/>
          <w:caps w:val="0"/>
        </w:rPr>
        <w:snapToGrid w:val="0"/>
        <w:textAlignment w:val="baseline"/>
      </w:pPr>
      <w:r>
        <w:rPr>
          <w:b w:val="0"/>
          <w:i w:val="0"/>
          <w:sz w:val="24"/>
          <w:spacing w:val="0"/>
          <w:w w:val="100"/>
          <w:rFonts w:ascii="Times New Roman" w:cs="Times New Roman" w:hAnsi="Times New Roman"/>
          <w:caps w:val="0"/>
        </w:rPr>
        <w:t/>
      </w:r>
    </w:p>
    <w:p w:rsidR="00BC74C6" w:rsidRPr="00A05757" w:rsidRDefault="00BC74C6" w:rsidP="00EF7FF9">
      <w:pPr>
        <w:jc w:val="center"/>
        <w:spacing w:before="0" w:beforeAutospacing="0" w:after="200" w:afterAutospacing="0" w:lineRule="auto" w:line="276"/>
        <w:rPr>
          <w:szCs w:val="24"/>
          <w:b w:val="0"/>
          <w:i w:val="0"/>
          <w:sz w:val="24"/>
          <w:spacing w:val="0"/>
          <w:w w:val="100"/>
          <w:rFonts w:ascii="Times New Roman" w:cs="Times New Roman" w:hAnsi="Times New Roman"/>
          <w:caps w:val="0"/>
        </w:rPr>
        <w:snapToGrid w:val="0"/>
        <w:ind w:right="-54"/>
        <w:textAlignment w:val="baseline"/>
      </w:pPr>
      <w:r w:rsidRPr="00A05757">
        <w:rPr>
          <w:szCs w:val="24"/>
          <w:b w:val="1"/>
          <w:i w:val="0"/>
          <w:sz w:val="24"/>
          <w:spacing w:val="0"/>
          <w:w w:val="100"/>
          <w:rFonts w:ascii="Times New Roman" w:cs="Times New Roman" w:hAnsi="Times New Roman"/>
          <w:caps w:val="0"/>
        </w:rPr>
        <w:t>SUBSIDY</w:t>
      </w:r>
      <w:r w:rsidRPr="00A05757">
        <w:rPr>
          <w:szCs w:val="24"/>
          <w:b w:val="1"/>
          <w:i w:val="0"/>
          <w:sz w:val="24"/>
          <w:spacing w:val="0"/>
          <w:w w:val="100"/>
          <w:rFonts w:ascii="Times New Roman" w:cs="Times New Roman" w:hAnsi="Times New Roman"/>
          <w:caps w:val="0"/>
        </w:rPr>
        <w:t> </w:t>
      </w:r>
      <w:r w:rsidRPr="00A05757">
        <w:rPr>
          <w:szCs w:val="24"/>
          <w:b w:val="1"/>
          <w:i w:val="0"/>
          <w:sz w:val="24"/>
          <w:spacing w:val="0"/>
          <w:w w:val="100"/>
          <w:rFonts w:ascii="Times New Roman" w:cs="Times New Roman" w:hAnsi="Times New Roman"/>
          <w:caps w:val="0"/>
        </w:rPr>
        <w:t>REINVESTMENT</w:t>
      </w:r>
      <w:r w:rsidRPr="00A05757">
        <w:rPr>
          <w:szCs w:val="24"/>
          <w:b w:val="1"/>
          <w:i w:val="0"/>
          <w:sz w:val="24"/>
          <w:spacing w:val="0"/>
          <w:w w:val="100"/>
          <w:rFonts w:ascii="Times New Roman" w:cs="Times New Roman" w:hAnsi="Times New Roman"/>
          <w:caps w:val="0"/>
        </w:rPr>
        <w:t> </w:t>
      </w:r>
      <w:r w:rsidRPr="00A05757">
        <w:rPr>
          <w:szCs w:val="24"/>
          <w:b w:val="1"/>
          <w:i w:val="0"/>
          <w:sz w:val="24"/>
          <w:spacing w:val="0"/>
          <w:w w:val="100"/>
          <w:rFonts w:ascii="Times New Roman" w:cs="Times New Roman" w:hAnsi="Times New Roman"/>
          <w:caps w:val="0"/>
        </w:rPr>
        <w:t>AND</w:t>
      </w:r>
      <w:r w:rsidRPr="00A05757">
        <w:rPr>
          <w:szCs w:val="24"/>
          <w:b w:val="1"/>
          <w:i w:val="0"/>
          <w:sz w:val="24"/>
          <w:spacing w:val="0"/>
          <w:w w:val="100"/>
          <w:rFonts w:ascii="Times New Roman" w:cs="Times New Roman" w:hAnsi="Times New Roman"/>
          <w:caps w:val="0"/>
        </w:rPr>
        <w:t> </w:t>
      </w:r>
      <w:r w:rsidRPr="00A05757">
        <w:rPr>
          <w:szCs w:val="24"/>
          <w:b w:val="1"/>
          <w:i w:val="0"/>
          <w:sz w:val="24"/>
          <w:spacing w:val="0"/>
          <w:w w:val="100"/>
          <w:rFonts w:ascii="Times New Roman" w:cs="Times New Roman" w:hAnsi="Times New Roman"/>
          <w:caps w:val="0"/>
        </w:rPr>
        <w:t>EMPOWERMENT</w:t>
      </w:r>
      <w:r w:rsidRPr="00A05757">
        <w:rPr>
          <w:szCs w:val="24"/>
          <w:b w:val="1"/>
          <w:i w:val="0"/>
          <w:sz w:val="24"/>
          <w:spacing w:val="0"/>
          <w:w w:val="100"/>
          <w:rFonts w:ascii="Times New Roman" w:cs="Times New Roman" w:hAnsi="Times New Roman"/>
          <w:caps w:val="0"/>
        </w:rPr>
        <w:t> </w:t>
      </w:r>
      <w:r w:rsidRPr="00A05757">
        <w:rPr>
          <w:szCs w:val="24"/>
          <w:b w:val="1"/>
          <w:i w:val="0"/>
          <w:sz w:val="24"/>
          <w:spacing w:val="0"/>
          <w:w w:val="100"/>
          <w:rFonts w:ascii="Times New Roman" w:cs="Times New Roman" w:hAnsi="Times New Roman"/>
          <w:caps w:val="0"/>
        </w:rPr>
        <w:t>PROGRAMME</w:t>
      </w:r>
      <w:r w:rsidR="00EF7FF9">
        <w:rPr>
          <w:szCs w:val="24"/>
          <w:b w:val="1"/>
          <w:i w:val="0"/>
          <w:sz w:val="24"/>
          <w:spacing w:val="0"/>
          <w:w w:val="100"/>
          <w:rFonts w:ascii="Times New Roman" w:cs="Times New Roman" w:hAnsi="Times New Roman"/>
          <w:caps w:val="0"/>
        </w:rPr>
        <w:t> </w:t>
      </w:r>
      <w:r w:rsidRPr="00A05757">
        <w:rPr>
          <w:szCs w:val="24"/>
          <w:b w:val="1"/>
          <w:i w:val="0"/>
          <w:sz w:val="24"/>
          <w:spacing w:val="0"/>
          <w:w w:val="100"/>
          <w:rFonts w:ascii="Times New Roman" w:cs="Times New Roman" w:hAnsi="Times New Roman"/>
          <w:caps w:val="0"/>
        </w:rPr>
        <w:t>(SURE-P)</w:t>
      </w:r>
      <w:r w:rsidRPr="00A05757">
        <w:rPr>
          <w:szCs w:val="24"/>
          <w:b w:val="1"/>
          <w:i w:val="0"/>
          <w:sz w:val="24"/>
          <w:spacing w:val="0"/>
          <w:w w:val="100"/>
          <w:rFonts w:ascii="Times New Roman" w:cs="Times New Roman" w:hAnsi="Times New Roman"/>
          <w:caps w:val="0"/>
        </w:rPr>
        <w:t> </w:t>
      </w:r>
      <w:r w:rsidRPr="00A05757">
        <w:rPr>
          <w:szCs w:val="24"/>
          <w:b w:val="1"/>
          <w:i w:val="0"/>
          <w:sz w:val="24"/>
          <w:spacing w:val="0"/>
          <w:w w:val="100"/>
          <w:rFonts w:ascii="Times New Roman" w:cs="Times New Roman" w:hAnsi="Times New Roman"/>
          <w:caps w:val="0"/>
        </w:rPr>
        <w:t>AND</w:t>
      </w:r>
      <w:r w:rsidRPr="00A05757">
        <w:rPr>
          <w:szCs w:val="24"/>
          <w:b w:val="1"/>
          <w:i w:val="0"/>
          <w:sz w:val="24"/>
          <w:spacing w:val="0"/>
          <w:w w:val="100"/>
          <w:rFonts w:ascii="Times New Roman" w:cs="Times New Roman" w:hAnsi="Times New Roman"/>
          <w:caps w:val="0"/>
        </w:rPr>
        <w:t> </w:t>
      </w:r>
      <w:r w:rsidRPr="00A05757">
        <w:rPr>
          <w:szCs w:val="24"/>
          <w:b w:val="1"/>
          <w:i w:val="0"/>
          <w:sz w:val="24"/>
          <w:spacing w:val="0"/>
          <w:w w:val="100"/>
          <w:rFonts w:ascii="Times New Roman" w:cs="Times New Roman" w:hAnsi="Times New Roman"/>
          <w:caps w:val="0"/>
        </w:rPr>
        <w:t>YOUTH</w:t>
      </w:r>
      <w:r w:rsidRPr="00A05757">
        <w:rPr>
          <w:szCs w:val="24"/>
          <w:b w:val="1"/>
          <w:i w:val="0"/>
          <w:sz w:val="24"/>
          <w:spacing w:val="0"/>
          <w:w w:val="100"/>
          <w:rFonts w:ascii="Times New Roman" w:cs="Times New Roman" w:hAnsi="Times New Roman"/>
          <w:caps w:val="0"/>
        </w:rPr>
        <w:t> </w:t>
      </w:r>
      <w:r w:rsidRPr="00A05757">
        <w:rPr>
          <w:szCs w:val="24"/>
          <w:b w:val="1"/>
          <w:i w:val="0"/>
          <w:sz w:val="24"/>
          <w:spacing w:val="0"/>
          <w:w w:val="100"/>
          <w:rFonts w:ascii="Times New Roman" w:cs="Times New Roman" w:hAnsi="Times New Roman"/>
          <w:caps w:val="0"/>
        </w:rPr>
        <w:t>EMPOWERMENT</w:t>
      </w:r>
      <w:r w:rsidRPr="00A05757">
        <w:rPr>
          <w:szCs w:val="24"/>
          <w:b w:val="1"/>
          <w:i w:val="0"/>
          <w:sz w:val="24"/>
          <w:spacing w:val="0"/>
          <w:w w:val="100"/>
          <w:rFonts w:ascii="Times New Roman" w:cs="Times New Roman" w:hAnsi="Times New Roman"/>
          <w:caps w:val="0"/>
        </w:rPr>
        <w:t> </w:t>
      </w:r>
      <w:r w:rsidRPr="00A05757">
        <w:rPr>
          <w:szCs w:val="24"/>
          <w:b w:val="1"/>
          <w:i w:val="0"/>
          <w:sz w:val="24"/>
          <w:spacing w:val="0"/>
          <w:w w:val="100"/>
          <w:rFonts w:ascii="Times New Roman" w:cs="Times New Roman" w:hAnsi="Times New Roman"/>
          <w:caps w:val="0"/>
        </w:rPr>
        <w:t>IN</w:t>
      </w:r>
      <w:r w:rsidRPr="00A05757">
        <w:rPr>
          <w:szCs w:val="24"/>
          <w:b w:val="1"/>
          <w:i w:val="0"/>
          <w:sz w:val="24"/>
          <w:spacing w:val="0"/>
          <w:w w:val="100"/>
          <w:rFonts w:ascii="Times New Roman" w:cs="Times New Roman" w:hAnsi="Times New Roman"/>
          <w:caps w:val="0"/>
        </w:rPr>
        <w:t> </w:t>
      </w:r>
      <w:r w:rsidRPr="00A05757">
        <w:rPr>
          <w:szCs w:val="24"/>
          <w:b w:val="1"/>
          <w:i w:val="0"/>
          <w:sz w:val="24"/>
          <w:spacing w:val="0"/>
          <w:w w:val="100"/>
          <w:rFonts w:ascii="Times New Roman" w:cs="Times New Roman" w:hAnsi="Times New Roman"/>
          <w:caps w:val="0"/>
        </w:rPr>
        <w:t>NIGERIA,</w:t>
      </w:r>
      <w:r w:rsidRPr="00A05757">
        <w:rPr>
          <w:szCs w:val="24"/>
          <w:b w:val="1"/>
          <w:i w:val="0"/>
          <w:sz w:val="24"/>
          <w:spacing w:val="0"/>
          <w:w w:val="100"/>
          <w:rFonts w:ascii="Times New Roman" w:cs="Times New Roman" w:hAnsi="Times New Roman"/>
          <w:caps w:val="0"/>
        </w:rPr>
        <w:t> </w:t>
      </w:r>
      <w:r w:rsidRPr="00A05757">
        <w:rPr>
          <w:szCs w:val="24"/>
          <w:b w:val="1"/>
          <w:i w:val="0"/>
          <w:sz w:val="24"/>
          <w:spacing w:val="0"/>
          <w:w w:val="100"/>
          <w:rFonts w:ascii="Times New Roman" w:cs="Times New Roman" w:hAnsi="Times New Roman"/>
          <w:caps w:val="0"/>
        </w:rPr>
        <w:t>2012-2014</w:t>
      </w:r>
      <w:r w:rsidRPr="00A05757">
        <w:rPr>
          <w:szCs w:val="24"/>
          <w:b w:val="0"/>
          <w:i w:val="0"/>
          <w:sz w:val="24"/>
          <w:spacing w:val="0"/>
          <w:w w:val="100"/>
          <w:rFonts w:ascii="Times New Roman" w:cs="Times New Roman" w:hAnsi="Times New Roman"/>
          <w:caps w:val="0"/>
        </w:rPr>
        <w:t>.</w:t>
      </w:r>
    </w:p>
    <w:p w:rsidR="00BC74C6" w:rsidRPr="00A05757" w:rsidRDefault="00BC74C6" w:rsidP="00BC74C6">
      <w:pPr>
        <w:jc w:val="both"/>
        <w:spacing w:before="0" w:beforeAutospacing="0" w:after="200" w:afterAutospacing="0" w:lineRule="auto" w:line="48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I</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am</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post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graduate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student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above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mentioned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University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undertaking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Ph.D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course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Political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Science.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am</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conducting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research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above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mentioned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topic.</w:t>
      </w:r>
    </w:p>
    <w:p w:rsidR="00BC74C6" w:rsidRPr="00A05757" w:rsidRDefault="00BC74C6" w:rsidP="00BC74C6">
      <w:pPr>
        <w:jc w:val="both"/>
        <w:spacing w:before="0" w:beforeAutospacing="0" w:after="200" w:afterAutospacing="0" w:lineRule="auto" w:line="48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I</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will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grateful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you</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complete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attached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questionnaire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enable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obtain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relevant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information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study.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Your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name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not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required,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information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given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will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treated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with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high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level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confidentiality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will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used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research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purposes</w:t>
      </w:r>
    </w:p>
    <w:p w:rsidR="00BC74C6" w:rsidRPr="00A05757" w:rsidRDefault="00BC74C6" w:rsidP="00BC74C6">
      <w:pPr>
        <w:jc w:val="both"/>
        <w:spacing w:before="0" w:beforeAutospacing="0" w:after="200" w:afterAutospacing="0" w:lineRule="auto" w:line="48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Thanks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your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co-operation.</w:t>
      </w:r>
    </w:p>
    <w:p w:rsidR="00BC74C6" w:rsidRPr="00A05757" w:rsidRDefault="00BC74C6" w:rsidP="00BC74C6">
      <w:pPr>
        <w:jc w:val="both"/>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Pr>
          <w:b w:val="0"/>
          <w:i w:val="0"/>
          <w:sz w:val="24"/>
          <w:spacing w:val="0"/>
          <w:w w:val="100"/>
          <w:rFonts w:ascii="Times New Roman" w:cs="Times New Roman" w:hAnsi="Times New Roman"/>
          <w:caps w:val="0"/>
        </w:rPr>
        <w:t/>
      </w:r>
    </w:p>
    <w:p w:rsidR="00BC74C6" w:rsidRPr="00A05757" w:rsidRDefault="00BC74C6" w:rsidP="00BC74C6">
      <w:pPr>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Yours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faithfully,</w:t>
      </w:r>
    </w:p>
    <w:p w:rsidR="00EF7FF9" w:rsidRDefault="00EF7FF9" w:rsidP="00BC74C6">
      <w:pPr>
        <w:spacing w:before="0" w:beforeAutospacing="0" w:after="0" w:afterAutospacing="0" w:lineRule="auto" w:line="276"/>
        <w:rPr>
          <w:szCs w:val="24"/>
          <w:b w:val="1"/>
          <w:i w:val="0"/>
          <w:sz w:val="24"/>
          <w:spacing w:val="0"/>
          <w:w w:val="100"/>
          <w:rFonts w:ascii="Times New Roman" w:cs="Times New Roman" w:hAnsi="Times New Roman"/>
          <w:caps w:val="0"/>
        </w:rPr>
        <w:snapToGrid w:val="0"/>
        <w:textAlignment w:val="baseline"/>
      </w:pPr>
      <w:r>
        <w:rPr>
          <w:b w:val="1"/>
          <w:i w:val="0"/>
          <w:sz w:val="24"/>
          <w:spacing w:val="0"/>
          <w:w w:val="100"/>
          <w:rFonts w:ascii="Times New Roman" w:cs="Times New Roman" w:hAnsi="Times New Roman"/>
          <w:caps w:val="0"/>
        </w:rPr>
        <w:t/>
      </w:r>
    </w:p>
    <w:p w:rsidR="00EF7FF9" w:rsidRDefault="00EF7FF9" w:rsidP="00BC74C6">
      <w:pPr>
        <w:spacing w:before="0" w:beforeAutospacing="0" w:after="0" w:afterAutospacing="0" w:lineRule="auto" w:line="276"/>
        <w:rPr>
          <w:szCs w:val="24"/>
          <w:b w:val="1"/>
          <w:i w:val="0"/>
          <w:sz w:val="24"/>
          <w:spacing w:val="0"/>
          <w:w w:val="100"/>
          <w:rFonts w:ascii="Times New Roman" w:cs="Times New Roman" w:hAnsi="Times New Roman"/>
          <w:caps w:val="0"/>
        </w:rPr>
        <w:snapToGrid w:val="0"/>
        <w:textAlignment w:val="baseline"/>
      </w:pPr>
      <w:r>
        <w:rPr>
          <w:b w:val="1"/>
          <w:i w:val="0"/>
          <w:sz w:val="24"/>
          <w:spacing w:val="0"/>
          <w:w w:val="100"/>
          <w:rFonts w:ascii="Times New Roman" w:cs="Times New Roman" w:hAnsi="Times New Roman"/>
          <w:caps w:val="0"/>
        </w:rPr>
        <w:t/>
      </w:r>
    </w:p>
    <w:p w:rsidR="00EF7FF9" w:rsidRDefault="00EF7FF9" w:rsidP="00BC74C6">
      <w:pPr>
        <w:spacing w:before="0" w:beforeAutospacing="0" w:after="0" w:afterAutospacing="0" w:lineRule="auto" w:line="276"/>
        <w:rPr>
          <w:szCs w:val="24"/>
          <w:b w:val="1"/>
          <w:i w:val="0"/>
          <w:sz w:val="24"/>
          <w:spacing w:val="0"/>
          <w:w w:val="100"/>
          <w:rFonts w:ascii="Times New Roman" w:cs="Times New Roman" w:hAnsi="Times New Roman"/>
          <w:caps w:val="0"/>
        </w:rPr>
        <w:snapToGrid w:val="0"/>
        <w:textAlignment w:val="baseline"/>
      </w:pPr>
      <w:r>
        <w:rPr>
          <w:b w:val="1"/>
          <w:i w:val="0"/>
          <w:sz w:val="24"/>
          <w:spacing w:val="0"/>
          <w:w w:val="100"/>
          <w:rFonts w:ascii="Times New Roman" w:cs="Times New Roman" w:hAnsi="Times New Roman"/>
          <w:caps w:val="0"/>
        </w:rPr>
        <w:t/>
      </w:r>
    </w:p>
    <w:p w:rsidR="00BC74C6" w:rsidRPr="00A05757" w:rsidRDefault="004D5313" w:rsidP="00EF7FF9">
      <w:pPr>
        <w:spacing w:before="0" w:beforeAutospacing="0" w:after="0" w:afterAutospacing="0" w:lineRule="auto" w:line="240"/>
        <w:rPr>
          <w:szCs w:val="24"/>
          <w:b w:val="1"/>
          <w:i w:val="0"/>
          <w:sz w:val="24"/>
          <w:spacing w:val="0"/>
          <w:w w:val="100"/>
          <w:rFonts w:ascii="Times New Roman" w:cs="Times New Roman" w:hAnsi="Times New Roman"/>
          <w:caps w:val="0"/>
        </w:rPr>
        <w:snapToGrid w:val="0"/>
        <w:textAlignment w:val="baseline"/>
      </w:pPr>
      <w:r w:rsidRPr="00A05757">
        <w:rPr>
          <w:szCs w:val="24"/>
          <w:b w:val="1"/>
          <w:i w:val="0"/>
          <w:sz w:val="24"/>
          <w:spacing w:val="0"/>
          <w:w w:val="100"/>
          <w:rFonts w:ascii="Times New Roman" w:cs="Times New Roman" w:hAnsi="Times New Roman"/>
          <w:caps w:val="0"/>
        </w:rPr>
        <w:t>Amabibi</w:t>
      </w:r>
      <w:r w:rsidRPr="00A05757">
        <w:rPr>
          <w:szCs w:val="24"/>
          <w:b w:val="1"/>
          <w:i w:val="0"/>
          <w:sz w:val="24"/>
          <w:spacing w:val="0"/>
          <w:w w:val="100"/>
          <w:rFonts w:ascii="Times New Roman" w:cs="Times New Roman" w:hAnsi="Times New Roman"/>
          <w:caps w:val="0"/>
        </w:rPr>
        <w:t> </w:t>
      </w:r>
      <w:r w:rsidRPr="00A05757">
        <w:rPr>
          <w:szCs w:val="24"/>
          <w:b w:val="1"/>
          <w:i w:val="0"/>
          <w:sz w:val="24"/>
          <w:spacing w:val="0"/>
          <w:w w:val="100"/>
          <w:rFonts w:ascii="Times New Roman" w:cs="Times New Roman" w:hAnsi="Times New Roman"/>
          <w:caps w:val="0"/>
        </w:rPr>
        <w:t>Ferdinand</w:t>
      </w:r>
    </w:p>
    <w:p w:rsidR="00BC74C6" w:rsidRPr="00A05757" w:rsidRDefault="00BC74C6" w:rsidP="00BC74C6">
      <w:pPr>
        <w:jc w:val="both"/>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(Researcher)</w:t>
      </w:r>
    </w:p>
    <w:p w:rsidR="00BC74C6" w:rsidRPr="00A05757" w:rsidRDefault="00BC74C6" w:rsidP="00BC74C6">
      <w:pPr>
        <w:jc w:val="right"/>
        <w:spacing w:before="0" w:beforeAutospacing="0" w:after="0" w:afterAutospacing="0" w:lineRule="auto" w:line="276"/>
        <w:rPr>
          <w:szCs w:val="24"/>
          <w:b w:val="0"/>
          <w:i w:val="0"/>
          <w:sz w:val="24"/>
          <w:spacing w:val="0"/>
          <w:w w:val="100"/>
          <w:rFonts w:ascii="Times New Roman" w:cs="Times New Roman" w:hAnsi="Times New Roman"/>
          <w:caps w:val="0"/>
        </w:rPr>
        <w:snapToGrid w:val="0"/>
        <w:textAlignment w:val="baseline"/>
      </w:pPr>
      <w:r>
        <w:rPr>
          <w:b w:val="0"/>
          <w:i w:val="0"/>
          <w:sz w:val="24"/>
          <w:spacing w:val="0"/>
          <w:w w:val="100"/>
          <w:rFonts w:ascii="Times New Roman" w:cs="Times New Roman" w:hAnsi="Times New Roman"/>
          <w:caps w:val="0"/>
        </w:rPr>
        <w:t/>
      </w:r>
    </w:p>
    <w:p w:rsidR="00BC74C6" w:rsidRPr="00A05757" w:rsidRDefault="00BC74C6" w:rsidP="00BC74C6">
      <w:pPr>
        <w:jc w:val="right"/>
        <w:spacing w:before="0" w:beforeAutospacing="0" w:after="0" w:afterAutospacing="0" w:lineRule="auto" w:line="276"/>
        <w:rPr>
          <w:szCs w:val="24"/>
          <w:b w:val="0"/>
          <w:i w:val="0"/>
          <w:sz w:val="24"/>
          <w:spacing w:val="0"/>
          <w:w w:val="100"/>
          <w:rFonts w:ascii="Times New Roman" w:cs="Times New Roman" w:hAnsi="Times New Roman"/>
          <w:caps w:val="0"/>
        </w:rPr>
        <w:snapToGrid w:val="0"/>
        <w:textAlignment w:val="baseline"/>
      </w:pPr>
      <w:r>
        <w:rPr>
          <w:b w:val="0"/>
          <w:i w:val="0"/>
          <w:sz w:val="24"/>
          <w:spacing w:val="0"/>
          <w:w w:val="100"/>
          <w:rFonts w:ascii="Times New Roman" w:cs="Times New Roman" w:hAnsi="Times New Roman"/>
          <w:caps w:val="0"/>
        </w:rPr>
        <w:t/>
      </w:r>
    </w:p>
    <w:p w:rsidR="00BC74C6" w:rsidRPr="00A05757" w:rsidRDefault="00BC74C6" w:rsidP="00BC74C6">
      <w:pPr>
        <w:jc w:val="right"/>
        <w:spacing w:before="0" w:beforeAutospacing="0" w:after="0" w:afterAutospacing="0" w:lineRule="auto" w:line="276"/>
        <w:rPr>
          <w:szCs w:val="24"/>
          <w:b w:val="0"/>
          <w:i w:val="0"/>
          <w:sz w:val="24"/>
          <w:spacing w:val="0"/>
          <w:w w:val="100"/>
          <w:rFonts w:ascii="Times New Roman" w:cs="Times New Roman" w:hAnsi="Times New Roman"/>
          <w:caps w:val="0"/>
        </w:rPr>
        <w:snapToGrid w:val="0"/>
        <w:textAlignment w:val="baseline"/>
      </w:pPr>
      <w:r>
        <w:rPr>
          <w:b w:val="0"/>
          <w:i w:val="0"/>
          <w:sz w:val="24"/>
          <w:spacing w:val="0"/>
          <w:w w:val="100"/>
          <w:rFonts w:ascii="Times New Roman" w:cs="Times New Roman" w:hAnsi="Times New Roman"/>
          <w:caps w:val="0"/>
        </w:rPr>
        <w:t/>
      </w:r>
    </w:p>
    <w:p w:rsidR="00BC74C6" w:rsidRPr="00A05757" w:rsidRDefault="00BC74C6" w:rsidP="00BC74C6">
      <w:pPr>
        <w:jc w:val="right"/>
        <w:spacing w:before="0" w:beforeAutospacing="0" w:after="0" w:afterAutospacing="0" w:lineRule="auto" w:line="276"/>
        <w:rPr>
          <w:szCs w:val="24"/>
          <w:b w:val="0"/>
          <w:i w:val="0"/>
          <w:sz w:val="24"/>
          <w:spacing w:val="0"/>
          <w:w w:val="100"/>
          <w:rFonts w:ascii="Times New Roman" w:cs="Times New Roman" w:hAnsi="Times New Roman"/>
          <w:caps w:val="0"/>
        </w:rPr>
        <w:snapToGrid w:val="0"/>
        <w:textAlignment w:val="baseline"/>
      </w:pPr>
      <w:r>
        <w:rPr>
          <w:b w:val="0"/>
          <w:i w:val="0"/>
          <w:sz w:val="24"/>
          <w:spacing w:val="0"/>
          <w:w w:val="100"/>
          <w:rFonts w:ascii="Times New Roman" w:cs="Times New Roman" w:hAnsi="Times New Roman"/>
          <w:caps w:val="0"/>
        </w:rPr>
        <w:t/>
      </w:r>
    </w:p>
    <w:p w:rsidR="00BC74C6" w:rsidRPr="00A05757" w:rsidRDefault="00BC74C6" w:rsidP="00BC74C6">
      <w:pPr>
        <w:jc w:val="right"/>
        <w:spacing w:before="0" w:beforeAutospacing="0" w:after="0" w:afterAutospacing="0" w:lineRule="auto" w:line="276"/>
        <w:rPr>
          <w:szCs w:val="24"/>
          <w:b w:val="0"/>
          <w:i w:val="0"/>
          <w:sz w:val="24"/>
          <w:spacing w:val="0"/>
          <w:w w:val="100"/>
          <w:rFonts w:ascii="Times New Roman" w:cs="Times New Roman" w:hAnsi="Times New Roman"/>
          <w:caps w:val="0"/>
        </w:rPr>
        <w:snapToGrid w:val="0"/>
        <w:textAlignment w:val="baseline"/>
      </w:pPr>
      <w:r>
        <w:rPr>
          <w:b w:val="0"/>
          <w:i w:val="0"/>
          <w:sz w:val="24"/>
          <w:spacing w:val="0"/>
          <w:w w:val="100"/>
          <w:rFonts w:ascii="Times New Roman" w:cs="Times New Roman" w:hAnsi="Times New Roman"/>
          <w:caps w:val="0"/>
        </w:rPr>
        <w:t/>
      </w:r>
    </w:p>
    <w:p w:rsidR="00BC74C6" w:rsidRPr="00A05757" w:rsidRDefault="00BC74C6" w:rsidP="00BC74C6">
      <w:pPr>
        <w:jc w:val="center"/>
        <w:spacing w:before="0" w:beforeAutospacing="0" w:after="200" w:afterAutospacing="0" w:lineRule="auto" w:line="276"/>
        <w:rPr>
          <w:szCs w:val="24"/>
          <w:b w:val="1"/>
          <w:i w:val="0"/>
          <w:sz w:val="24"/>
          <w:spacing w:val="0"/>
          <w:w w:val="100"/>
          <w:rFonts w:ascii="Times New Roman" w:cs="Times New Roman" w:hAnsi="Times New Roman"/>
          <w:caps w:val="0"/>
        </w:rPr>
        <w:snapToGrid w:val="0"/>
        <w:textAlignment w:val="baseline"/>
      </w:pPr>
      <w:r w:rsidRPr="00A05757">
        <w:rPr>
          <w:szCs w:val="24"/>
          <w:b w:val="1"/>
          <w:i w:val="0"/>
          <w:sz w:val="24"/>
          <w:spacing w:val="0"/>
          <w:w w:val="100"/>
          <w:rFonts w:ascii="Times New Roman" w:cs="Times New Roman" w:hAnsi="Times New Roman"/>
          <w:caps w:val="0"/>
        </w:rPr>
        <w:t>QUESTIONNAIRE</w:t>
      </w:r>
    </w:p>
    <w:p w:rsidR="00BC74C6" w:rsidRPr="00A05757" w:rsidRDefault="00BC74C6" w:rsidP="00EF7FF9">
      <w:pPr>
        <w:jc w:val="center"/>
        <w:spacing w:before="0" w:beforeAutospacing="0" w:after="200" w:afterAutospacing="0" w:lineRule="auto" w:line="276"/>
        <w:rPr>
          <w:szCs w:val="24"/>
          <w:b w:val="1"/>
          <w:i w:val="0"/>
          <w:sz w:val="24"/>
          <w:spacing w:val="0"/>
          <w:w w:val="100"/>
          <w:rFonts w:ascii="Times New Roman" w:cs="Times New Roman" w:hAnsi="Times New Roman"/>
          <w:caps w:val="0"/>
        </w:rPr>
        <w:snapToGrid w:val="0"/>
        <w:textAlignment w:val="baseline"/>
      </w:pPr>
      <w:r w:rsidRPr="00A05757">
        <w:rPr>
          <w:szCs w:val="24"/>
          <w:b w:val="1"/>
          <w:i w:val="0"/>
          <w:sz w:val="24"/>
          <w:spacing w:val="0"/>
          <w:w w:val="100"/>
          <w:rFonts w:ascii="Times New Roman" w:cs="Times New Roman" w:hAnsi="Times New Roman"/>
          <w:caps w:val="0"/>
        </w:rPr>
        <w:t>Section</w:t>
      </w:r>
      <w:r w:rsidRPr="00A05757">
        <w:rPr>
          <w:szCs w:val="24"/>
          <w:b w:val="1"/>
          <w:i w:val="0"/>
          <w:sz w:val="24"/>
          <w:spacing w:val="0"/>
          <w:w w:val="100"/>
          <w:rFonts w:ascii="Times New Roman" w:cs="Times New Roman" w:hAnsi="Times New Roman"/>
          <w:caps w:val="0"/>
        </w:rPr>
        <w:t> </w:t>
      </w:r>
      <w:r w:rsidRPr="00A05757">
        <w:rPr>
          <w:szCs w:val="24"/>
          <w:b w:val="1"/>
          <w:i w:val="0"/>
          <w:sz w:val="24"/>
          <w:spacing w:val="0"/>
          <w:w w:val="100"/>
          <w:rFonts w:ascii="Times New Roman" w:cs="Times New Roman" w:hAnsi="Times New Roman"/>
          <w:caps w:val="0"/>
        </w:rPr>
        <w:t>A:</w:t>
      </w:r>
      <w:r w:rsidRPr="00A05757">
        <w:rPr>
          <w:szCs w:val="24"/>
          <w:b w:val="1"/>
          <w:i w:val="0"/>
          <w:sz w:val="24"/>
          <w:spacing w:val="0"/>
          <w:w w:val="100"/>
          <w:rFonts w:ascii="Times New Roman" w:cs="Times New Roman" w:hAnsi="Times New Roman"/>
          <w:caps w:val="0"/>
        </w:rPr>
        <w:t> </w:t>
      </w:r>
      <w:r w:rsidRPr="00A05757">
        <w:rPr>
          <w:szCs w:val="24"/>
          <w:b w:val="1"/>
          <w:i w:val="0"/>
          <w:sz w:val="24"/>
          <w:spacing w:val="0"/>
          <w:w w:val="100"/>
          <w:rFonts w:ascii="Times New Roman" w:cs="Times New Roman" w:hAnsi="Times New Roman"/>
          <w:caps w:val="0"/>
        </w:rPr>
        <w:t>Demographic</w:t>
      </w:r>
      <w:r w:rsidRPr="00A05757">
        <w:rPr>
          <w:szCs w:val="24"/>
          <w:b w:val="1"/>
          <w:i w:val="0"/>
          <w:sz w:val="24"/>
          <w:spacing w:val="0"/>
          <w:w w:val="100"/>
          <w:rFonts w:ascii="Times New Roman" w:cs="Times New Roman" w:hAnsi="Times New Roman"/>
          <w:caps w:val="0"/>
        </w:rPr>
        <w:t> </w:t>
      </w:r>
      <w:r w:rsidRPr="00A05757">
        <w:rPr>
          <w:szCs w:val="24"/>
          <w:b w:val="1"/>
          <w:i w:val="0"/>
          <w:sz w:val="24"/>
          <w:spacing w:val="0"/>
          <w:w w:val="100"/>
          <w:rFonts w:ascii="Times New Roman" w:cs="Times New Roman" w:hAnsi="Times New Roman"/>
          <w:caps w:val="0"/>
        </w:rPr>
        <w:t>Data</w:t>
      </w:r>
    </w:p>
    <w:p w:rsidR="00BC74C6" w:rsidRPr="00A05757" w:rsidRDefault="00BC74C6" w:rsidP="00EF7FF9">
      <w:pPr>
        <w:spacing w:before="0" w:beforeAutospacing="0" w:after="200" w:afterAutospacing="0" w:lineRule="auto" w:line="360"/>
        <w:rPr>
          <w:szCs w:val="24"/>
          <w:b w:val="1"/>
          <w:i w:val="0"/>
          <w:sz w:val="24"/>
          <w:spacing w:val="0"/>
          <w:w w:val="100"/>
          <w:rFonts w:ascii="Times New Roman" w:cs="Times New Roman" w:hAnsi="Times New Roman"/>
          <w:caps w:val="0"/>
        </w:rPr>
        <w:snapToGrid w:val="0"/>
        <w:textAlignment w:val="baseline"/>
      </w:pPr>
      <w:r w:rsidRPr="00A05757">
        <w:rPr>
          <w:szCs w:val="24"/>
          <w:b w:val="1"/>
          <w:i w:val="0"/>
          <w:sz w:val="24"/>
          <w:spacing w:val="0"/>
          <w:w w:val="100"/>
          <w:rFonts w:ascii="Times New Roman" w:cs="Times New Roman" w:hAnsi="Times New Roman"/>
          <w:caps w:val="0"/>
        </w:rPr>
        <w:t>Sex:</w:t>
      </w:r>
      <w:r w:rsidRPr="00A05757">
        <w:rPr>
          <w:szCs w:val="24"/>
          <w:b w:val="1"/>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Male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Female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t>
      </w:r>
    </w:p>
    <w:p w:rsidR="00BC74C6" w:rsidRPr="00A05757" w:rsidRDefault="00BC74C6" w:rsidP="00EF7FF9">
      <w:pPr>
        <w:spacing w:before="0" w:beforeAutospacing="0" w:after="200" w:afterAutospacing="0" w:lineRule="auto" w:line="360"/>
        <w:rPr>
          <w:szCs w:val="24"/>
          <w:b w:val="0"/>
          <w:i w:val="0"/>
          <w:sz w:val="24"/>
          <w:spacing w:val="0"/>
          <w:w w:val="100"/>
          <w:rFonts w:ascii="Times New Roman" w:cs="Times New Roman" w:hAnsi="Times New Roman"/>
          <w:caps w:val="0"/>
        </w:rPr>
        <w:snapToGrid w:val="0"/>
        <w:textAlignment w:val="baseline"/>
      </w:pPr>
      <w:r w:rsidRPr="00A05757">
        <w:rPr>
          <w:szCs w:val="24"/>
          <w:b w:val="1"/>
          <w:i w:val="0"/>
          <w:sz w:val="24"/>
          <w:spacing w:val="0"/>
          <w:w w:val="100"/>
          <w:rFonts w:ascii="Times New Roman" w:cs="Times New Roman" w:hAnsi="Times New Roman"/>
          <w:caps w:val="0"/>
        </w:rPr>
        <w:t>Age:</w:t>
      </w:r>
      <w:r w:rsidRPr="00A05757">
        <w:rPr>
          <w:szCs w:val="24"/>
          <w:b w:val="1"/>
          <w:i w:val="0"/>
          <w:sz w:val="24"/>
          <w:spacing w:val="0"/>
          <w:w w:val="100"/>
          <w:rFonts w:ascii="Times New Roman" w:cs="Times New Roman" w:hAnsi="Times New Roman"/>
          <w:caps w:val="0"/>
        </w:rPr>
        <w:t>  </w:t>
      </w:r>
      <w:r w:rsidRPr="00A05757">
        <w:rPr>
          <w:szCs w:val="24"/>
          <w:b w:val="1"/>
          <w:i w:val="0"/>
          <w:sz w:val="24"/>
          <w:spacing w:val="0"/>
          <w:w w:val="100"/>
          <w:rFonts w:ascii="Times New Roman" w:cs="Times New Roman" w:hAnsi="Times New Roman"/>
          <w:caps w:val="0"/>
        </w:rPr>
        <w:tab/>
      </w:r>
      <w:r w:rsidR="00C312B5" w:rsidRPr="00A05757">
        <w:rPr>
          <w:szCs w:val="24"/>
          <w:b w:val="0"/>
          <w:i w:val="0"/>
          <w:sz w:val="24"/>
          <w:spacing w:val="0"/>
          <w:w w:val="100"/>
          <w:rFonts w:ascii="Times New Roman" w:cs="Times New Roman" w:hAnsi="Times New Roman"/>
          <w:caps w:val="0"/>
        </w:rPr>
        <w:t>15</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2</w:t>
      </w:r>
      <w:r w:rsidR="00C312B5" w:rsidRPr="00A05757">
        <w:rPr>
          <w:szCs w:val="24"/>
          <w:b w:val="0"/>
          <w:i w:val="0"/>
          <w:sz w:val="24"/>
          <w:spacing w:val="0"/>
          <w:w w:val="100"/>
          <w:rFonts w:ascii="Times New Roman" w:cs="Times New Roman" w:hAnsi="Times New Roman"/>
          <w:caps w:val="0"/>
        </w:rPr>
        <w:t>4</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years</w:t>
      </w:r>
      <w:r w:rsidRPr="00A05757">
        <w:rPr>
          <w:szCs w:val="24"/>
          <w:b w:val="0"/>
          <w:i w:val="0"/>
          <w:sz w:val="24"/>
          <w:spacing w:val="0"/>
          <w:w w:val="100"/>
          <w:rFonts w:ascii="Times New Roman" w:cs="Times New Roman" w:hAnsi="Times New Roman"/>
          <w:caps w:val="0"/>
        </w:rPr>
        <w:tab/>
      </w:r>
      <w:r w:rsidRPr="00A05757">
        <w:rPr>
          <w:szCs w:val="24"/>
          <w:b w:val="0"/>
          <w:i w:val="0"/>
          <w:sz w:val="24"/>
          <w:spacing w:val="0"/>
          <w:w w:val="100"/>
          <w:rFonts w:ascii="Times New Roman" w:cs="Times New Roman" w:hAnsi="Times New Roman"/>
          <w:caps w:val="0"/>
        </w:rPr>
        <w: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t>
      </w:r>
      <w:r w:rsidRPr="00A05757">
        <w:rPr>
          <w:szCs w:val="24"/>
          <w:b w:val="0"/>
          <w:i w:val="0"/>
          <w:sz w:val="24"/>
          <w:spacing w:val="0"/>
          <w:w w:val="100"/>
          <w:rFonts w:ascii="Times New Roman" w:cs="Times New Roman" w:hAnsi="Times New Roman"/>
          <w:caps w:val="0"/>
        </w:rPr>
        <w:tab/>
      </w:r>
      <w:r w:rsidRPr="00A05757">
        <w:rPr>
          <w:szCs w:val="24"/>
          <w:b w:val="0"/>
          <w:i w:val="0"/>
          <w:sz w:val="24"/>
          <w:spacing w:val="0"/>
          <w:w w:val="100"/>
          <w:rFonts w:ascii="Times New Roman" w:cs="Times New Roman" w:hAnsi="Times New Roman"/>
          <w:caps w:val="0"/>
        </w:rPr>
        <w:t>26</w:t>
      </w:r>
      <w:r w:rsidR="00C312B5" w:rsidRPr="00A05757">
        <w:rPr>
          <w:szCs w:val="24"/>
          <w:b w:val="0"/>
          <w:i w:val="0"/>
          <w:sz w:val="24"/>
          <w:spacing w:val="0"/>
          <w:w w:val="100"/>
          <w:rFonts w:ascii="Times New Roman" w:cs="Times New Roman" w:hAnsi="Times New Roman"/>
          <w:caps w:val="0"/>
        </w:rPr>
        <w:t>-34</w:t>
      </w:r>
      <w:r w:rsidR="00C312B5" w:rsidRPr="00A05757">
        <w:rPr>
          <w:szCs w:val="24"/>
          <w:b w:val="0"/>
          <w:i w:val="0"/>
          <w:sz w:val="24"/>
          <w:spacing w:val="0"/>
          <w:w w:val="100"/>
          <w:rFonts w:ascii="Times New Roman" w:cs="Times New Roman" w:hAnsi="Times New Roman"/>
          <w:caps w:val="0"/>
        </w:rPr>
        <w:t> </w:t>
      </w:r>
      <w:r w:rsidR="00C312B5" w:rsidRPr="00A05757">
        <w:rPr>
          <w:szCs w:val="24"/>
          <w:b w:val="0"/>
          <w:i w:val="0"/>
          <w:sz w:val="24"/>
          <w:spacing w:val="0"/>
          <w:w w:val="100"/>
          <w:rFonts w:ascii="Times New Roman" w:cs="Times New Roman" w:hAnsi="Times New Roman"/>
          <w:caps w:val="0"/>
        </w:rPr>
        <w:t>years</w:t>
      </w:r>
      <w:r w:rsidR="00C312B5" w:rsidRPr="00A05757">
        <w:rPr>
          <w:szCs w:val="24"/>
          <w:b w:val="0"/>
          <w:i w:val="0"/>
          <w:sz w:val="24"/>
          <w:spacing w:val="0"/>
          <w:w w:val="100"/>
          <w:rFonts w:ascii="Times New Roman" w:cs="Times New Roman" w:hAnsi="Times New Roman"/>
          <w:caps w:val="0"/>
        </w:rPr>
        <w:t> </w:t>
      </w:r>
      <w:r w:rsidR="00C312B5" w:rsidRPr="00A05757">
        <w:rPr>
          <w:szCs w:val="24"/>
          <w:b w:val="0"/>
          <w:i w:val="0"/>
          <w:sz w:val="24"/>
          <w:spacing w:val="0"/>
          <w:w w:val="100"/>
          <w:rFonts w:ascii="Times New Roman" w:cs="Times New Roman" w:hAnsi="Times New Roman"/>
          <w:caps w:val="0"/>
        </w:rPr>
        <w:t>(</w:t>
      </w:r>
      <w:r w:rsidR="00C312B5" w:rsidRPr="00A05757">
        <w:rPr>
          <w:szCs w:val="24"/>
          <w:b w:val="0"/>
          <w:i w:val="0"/>
          <w:sz w:val="24"/>
          <w:spacing w:val="0"/>
          <w:w w:val="100"/>
          <w:rFonts w:ascii="Times New Roman" w:cs="Times New Roman" w:hAnsi="Times New Roman"/>
          <w:caps w:val="0"/>
        </w:rPr>
        <w:t>       </w:t>
      </w:r>
      <w:r w:rsidR="00C312B5" w:rsidRPr="00A05757">
        <w:rPr>
          <w:szCs w:val="24"/>
          <w:b w:val="0"/>
          <w:i w:val="0"/>
          <w:sz w:val="24"/>
          <w:spacing w:val="0"/>
          <w:w w:val="100"/>
          <w:rFonts w:ascii="Times New Roman" w:cs="Times New Roman" w:hAnsi="Times New Roman"/>
          <w:caps w:val="0"/>
        </w:rPr>
        <w:t>)</w:t>
      </w:r>
      <w:r w:rsidR="00C312B5" w:rsidRPr="00A05757">
        <w:rPr>
          <w:szCs w:val="24"/>
          <w:b w:val="0"/>
          <w:i w:val="0"/>
          <w:sz w:val="24"/>
          <w:spacing w:val="0"/>
          <w:w w:val="100"/>
          <w:rFonts w:ascii="Times New Roman" w:cs="Times New Roman" w:hAnsi="Times New Roman"/>
          <w:caps w:val="0"/>
        </w:rPr>
        <w:t>     </w:t>
      </w:r>
      <w:r w:rsidR="00C312B5" w:rsidRPr="00A05757">
        <w:rPr>
          <w:szCs w:val="24"/>
          <w:b w:val="0"/>
          <w:i w:val="0"/>
          <w:sz w:val="24"/>
          <w:spacing w:val="0"/>
          <w:w w:val="100"/>
          <w:rFonts w:ascii="Times New Roman" w:cs="Times New Roman" w:hAnsi="Times New Roman"/>
          <w:caps w:val="0"/>
        </w:rPr>
        <w:t>35</w:t>
      </w:r>
      <w:r w:rsidR="00C312B5" w:rsidRPr="00A05757">
        <w:rPr>
          <w:szCs w:val="24"/>
          <w:b w:val="0"/>
          <w:i w:val="0"/>
          <w:sz w:val="24"/>
          <w:spacing w:val="0"/>
          <w:w w:val="100"/>
          <w:rFonts w:ascii="Times New Roman" w:cs="Times New Roman" w:hAnsi="Times New Roman"/>
          <w:caps w:val="0"/>
        </w:rPr>
        <w:t> </w:t>
      </w:r>
      <w:r w:rsidR="00C312B5" w:rsidRPr="00A05757">
        <w:rPr>
          <w:szCs w:val="24"/>
          <w:b w:val="0"/>
          <w:i w:val="0"/>
          <w:sz w:val="24"/>
          <w:spacing w:val="0"/>
          <w:w w:val="100"/>
          <w:rFonts w:ascii="Times New Roman" w:cs="Times New Roman" w:hAnsi="Times New Roman"/>
          <w:caps w:val="0"/>
        </w:rPr>
        <w:t>above</w:t>
      </w:r>
      <w:r w:rsidR="00C312B5" w:rsidRPr="00A05757">
        <w:rPr>
          <w:szCs w:val="24"/>
          <w:b w:val="0"/>
          <w:i w:val="0"/>
          <w:sz w:val="24"/>
          <w:spacing w:val="0"/>
          <w:w w:val="100"/>
          <w:rFonts w:ascii="Times New Roman" w:cs="Times New Roman" w:hAnsi="Times New Roman"/>
          <w:caps w:val="0"/>
        </w:rPr>
        <w:t> </w:t>
      </w:r>
      <w:r w:rsidR="00C312B5" w:rsidRPr="00A05757">
        <w:rPr>
          <w:szCs w:val="24"/>
          <w:b w:val="0"/>
          <w:i w:val="0"/>
          <w:sz w:val="24"/>
          <w:spacing w:val="0"/>
          <w:w w:val="100"/>
          <w:rFonts w:ascii="Times New Roman" w:cs="Times New Roman" w:hAnsi="Times New Roman"/>
          <w:caps w:val="0"/>
        </w:rPr>
        <w:t>(</w:t>
      </w:r>
      <w:r w:rsidR="00C312B5" w:rsidRPr="00A05757">
        <w:rPr>
          <w:szCs w:val="24"/>
          <w:b w:val="0"/>
          <w:i w:val="0"/>
          <w:sz w:val="24"/>
          <w:spacing w:val="0"/>
          <w:w w:val="100"/>
          <w:rFonts w:ascii="Times New Roman" w:cs="Times New Roman" w:hAnsi="Times New Roman"/>
          <w:caps w:val="0"/>
        </w:rPr>
        <w:t>      </w:t>
      </w:r>
      <w:r w:rsidR="00C312B5" w:rsidRPr="00A05757">
        <w:rPr>
          <w:szCs w:val="24"/>
          <w:b w:val="0"/>
          <w:i w:val="0"/>
          <w:sz w:val="24"/>
          <w:spacing w:val="0"/>
          <w:w w:val="100"/>
          <w:rFonts w:ascii="Times New Roman" w:cs="Times New Roman" w:hAnsi="Times New Roman"/>
          <w:caps w:val="0"/>
        </w:rPr>
        <w:t>)</w:t>
      </w:r>
    </w:p>
    <w:p w:rsidR="00BC74C6" w:rsidRPr="00A05757" w:rsidRDefault="00BC74C6" w:rsidP="00EF7FF9">
      <w:pPr>
        <w:spacing w:before="0" w:beforeAutospacing="0" w:after="200" w:afterAutospacing="0" w:lineRule="auto" w:line="360"/>
        <w:rPr>
          <w:szCs w:val="24"/>
          <w:b w:val="0"/>
          <w:i w:val="0"/>
          <w:sz w:val="24"/>
          <w:spacing w:val="0"/>
          <w:w w:val="100"/>
          <w:rFonts w:ascii="Times New Roman" w:cs="Times New Roman" w:hAnsi="Times New Roman"/>
          <w:caps w:val="0"/>
        </w:rPr>
        <w:snapToGrid w:val="0"/>
        <w:textAlignment w:val="baseline"/>
      </w:pPr>
      <w:r w:rsidRPr="00A05757">
        <w:rPr>
          <w:szCs w:val="24"/>
          <w:b w:val="1"/>
          <w:i w:val="0"/>
          <w:sz w:val="24"/>
          <w:spacing w:val="0"/>
          <w:w w:val="100"/>
          <w:rFonts w:ascii="Times New Roman" w:cs="Times New Roman" w:hAnsi="Times New Roman"/>
          <w:caps w:val="0"/>
        </w:rPr>
        <w:t>Marital</w:t>
      </w:r>
      <w:r w:rsidRPr="00A05757">
        <w:rPr>
          <w:szCs w:val="24"/>
          <w:b w:val="1"/>
          <w:i w:val="0"/>
          <w:sz w:val="24"/>
          <w:spacing w:val="0"/>
          <w:w w:val="100"/>
          <w:rFonts w:ascii="Times New Roman" w:cs="Times New Roman" w:hAnsi="Times New Roman"/>
          <w:caps w:val="0"/>
        </w:rPr>
        <w:t> </w:t>
      </w:r>
      <w:r w:rsidRPr="00A05757">
        <w:rPr>
          <w:szCs w:val="24"/>
          <w:b w:val="1"/>
          <w:i w:val="0"/>
          <w:sz w:val="24"/>
          <w:spacing w:val="0"/>
          <w:w w:val="100"/>
          <w:rFonts w:ascii="Times New Roman" w:cs="Times New Roman" w:hAnsi="Times New Roman"/>
          <w:caps w:val="0"/>
        </w:rPr>
        <w:t>Status:</w:t>
      </w:r>
      <w:r w:rsidRPr="00A05757">
        <w:rPr>
          <w:szCs w:val="24"/>
          <w:b w:val="1"/>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Single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Married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others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t>
      </w:r>
    </w:p>
    <w:p w:rsidR="00BC74C6" w:rsidRPr="00A05757" w:rsidRDefault="00BC74C6" w:rsidP="00EF7FF9">
      <w:pPr>
        <w:spacing w:before="0" w:beforeAutospacing="0" w:after="200" w:afterAutospacing="0" w:lineRule="auto" w:line="360"/>
        <w:rPr>
          <w:szCs w:val="24"/>
          <w:b w:val="0"/>
          <w:i w:val="0"/>
          <w:sz w:val="24"/>
          <w:spacing w:val="0"/>
          <w:w w:val="100"/>
          <w:rFonts w:ascii="Times New Roman" w:cs="Times New Roman" w:hAnsi="Times New Roman"/>
          <w:caps w:val="0"/>
        </w:rPr>
        <w:snapToGrid w:val="0"/>
        <w:textAlignment w:val="baseline"/>
      </w:pPr>
      <w:r w:rsidRPr="00A05757">
        <w:rPr>
          <w:szCs w:val="24"/>
          <w:b w:val="1"/>
          <w:i w:val="0"/>
          <w:sz w:val="24"/>
          <w:spacing w:val="0"/>
          <w:w w:val="100"/>
          <w:rFonts w:ascii="Times New Roman" w:cs="Times New Roman" w:hAnsi="Times New Roman"/>
          <w:caps w:val="0"/>
        </w:rPr>
        <w:t>Social</w:t>
      </w:r>
      <w:r w:rsidRPr="00A05757">
        <w:rPr>
          <w:szCs w:val="24"/>
          <w:b w:val="1"/>
          <w:i w:val="0"/>
          <w:sz w:val="24"/>
          <w:spacing w:val="0"/>
          <w:w w:val="100"/>
          <w:rFonts w:ascii="Times New Roman" w:cs="Times New Roman" w:hAnsi="Times New Roman"/>
          <w:caps w:val="0"/>
        </w:rPr>
        <w:t> </w:t>
      </w:r>
      <w:r w:rsidRPr="00A05757">
        <w:rPr>
          <w:szCs w:val="24"/>
          <w:b w:val="1"/>
          <w:i w:val="0"/>
          <w:sz w:val="24"/>
          <w:spacing w:val="0"/>
          <w:w w:val="100"/>
          <w:rFonts w:ascii="Times New Roman" w:cs="Times New Roman" w:hAnsi="Times New Roman"/>
          <w:caps w:val="0"/>
        </w:rPr>
        <w:t>-Economical</w:t>
      </w:r>
      <w:r w:rsidRPr="00A05757">
        <w:rPr>
          <w:szCs w:val="24"/>
          <w:b w:val="1"/>
          <w:i w:val="0"/>
          <w:sz w:val="24"/>
          <w:spacing w:val="0"/>
          <w:w w:val="100"/>
          <w:rFonts w:ascii="Times New Roman" w:cs="Times New Roman" w:hAnsi="Times New Roman"/>
          <w:caps w:val="0"/>
        </w:rPr>
        <w:t> </w:t>
      </w:r>
      <w:r w:rsidRPr="00A05757">
        <w:rPr>
          <w:szCs w:val="24"/>
          <w:b w:val="1"/>
          <w:i w:val="0"/>
          <w:sz w:val="24"/>
          <w:spacing w:val="0"/>
          <w:w w:val="100"/>
          <w:rFonts w:ascii="Times New Roman" w:cs="Times New Roman" w:hAnsi="Times New Roman"/>
          <w:caps w:val="0"/>
        </w:rPr>
        <w:t>Status:</w:t>
      </w:r>
      <w:r w:rsidRPr="00A05757">
        <w:rPr>
          <w:szCs w:val="24"/>
          <w:b w:val="1"/>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High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Low</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t>
      </w:r>
    </w:p>
    <w:p w:rsidR="00BC74C6" w:rsidRPr="00A05757" w:rsidRDefault="00BC74C6" w:rsidP="00EF7FF9">
      <w:pPr>
        <w:spacing w:before="0" w:beforeAutospacing="0" w:after="200" w:afterAutospacing="0" w:lineRule="auto" w:line="360"/>
        <w:rPr>
          <w:szCs w:val="24"/>
          <w:b w:val="0"/>
          <w:i w:val="0"/>
          <w:sz w:val="24"/>
          <w:spacing w:val="0"/>
          <w:w w:val="100"/>
          <w:rFonts w:ascii="Times New Roman" w:cs="Times New Roman" w:hAnsi="Times New Roman"/>
          <w:caps w:val="0"/>
        </w:rPr>
        <w:snapToGrid w:val="0"/>
        <w:textAlignment w:val="baseline"/>
      </w:pPr>
      <w:r w:rsidRPr="00A05757">
        <w:rPr>
          <w:szCs w:val="24"/>
          <w:b w:val="1"/>
          <w:i w:val="0"/>
          <w:sz w:val="24"/>
          <w:spacing w:val="0"/>
          <w:w w:val="100"/>
          <w:rFonts w:ascii="Times New Roman" w:cs="Times New Roman" w:hAnsi="Times New Roman"/>
          <w:caps w:val="0"/>
        </w:rPr>
        <w:t>Academic</w:t>
      </w:r>
      <w:r w:rsidRPr="00A05757">
        <w:rPr>
          <w:szCs w:val="24"/>
          <w:b w:val="1"/>
          <w:i w:val="0"/>
          <w:sz w:val="24"/>
          <w:spacing w:val="0"/>
          <w:w w:val="100"/>
          <w:rFonts w:ascii="Times New Roman" w:cs="Times New Roman" w:hAnsi="Times New Roman"/>
          <w:caps w:val="0"/>
        </w:rPr>
        <w:t> </w:t>
      </w:r>
      <w:r w:rsidRPr="00A05757">
        <w:rPr>
          <w:szCs w:val="24"/>
          <w:b w:val="1"/>
          <w:i w:val="0"/>
          <w:sz w:val="24"/>
          <w:spacing w:val="0"/>
          <w:w w:val="100"/>
          <w:rFonts w:ascii="Times New Roman" w:cs="Times New Roman" w:hAnsi="Times New Roman"/>
          <w:caps w:val="0"/>
        </w:rPr>
        <w:t>Qualification:</w:t>
      </w:r>
      <w:r w:rsidR="00EF7FF9">
        <w:rPr>
          <w:szCs w:val="24"/>
          <w:b w:val="1"/>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Postgraduate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First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degree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NCE/ND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O-Level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t>
      </w:r>
    </w:p>
    <w:p w:rsidR="00BC74C6" w:rsidRPr="00A05757" w:rsidRDefault="00BC74C6" w:rsidP="00EF7FF9">
      <w:pPr>
        <w:spacing w:before="0" w:beforeAutospacing="0" w:after="200" w:afterAutospacing="0" w:lineRule="auto" w:line="360"/>
        <w:rPr>
          <w:szCs w:val="24"/>
          <w:b w:val="0"/>
          <w:i w:val="0"/>
          <w:sz w:val="24"/>
          <w:spacing w:val="0"/>
          <w:w w:val="100"/>
          <w:rFonts w:ascii="Times New Roman" w:cs="Times New Roman" w:hAnsi="Times New Roman"/>
          <w:caps w:val="0"/>
        </w:rPr>
        <w:snapToGrid w:val="0"/>
        <w:textAlignment w:val="baseline"/>
      </w:pPr>
      <w:r w:rsidRPr="00A05757">
        <w:rPr>
          <w:szCs w:val="24"/>
          <w:b w:val="1"/>
          <w:i w:val="0"/>
          <w:sz w:val="24"/>
          <w:spacing w:val="0"/>
          <w:w w:val="100"/>
          <w:rFonts w:ascii="Times New Roman" w:cs="Times New Roman" w:hAnsi="Times New Roman"/>
          <w:caps w:val="0"/>
        </w:rPr>
        <w:t>Category</w:t>
      </w:r>
      <w:r w:rsidRPr="00A05757">
        <w:rPr>
          <w:szCs w:val="24"/>
          <w:b w:val="1"/>
          <w:i w:val="0"/>
          <w:sz w:val="24"/>
          <w:spacing w:val="0"/>
          <w:w w:val="100"/>
          <w:rFonts w:ascii="Times New Roman" w:cs="Times New Roman" w:hAnsi="Times New Roman"/>
          <w:caps w:val="0"/>
        </w:rPr>
        <w:t> </w:t>
      </w:r>
      <w:r w:rsidRPr="00A05757">
        <w:rPr>
          <w:szCs w:val="24"/>
          <w:b w:val="1"/>
          <w:i w:val="0"/>
          <w:sz w:val="24"/>
          <w:spacing w:val="0"/>
          <w:w w:val="100"/>
          <w:rFonts w:ascii="Times New Roman" w:cs="Times New Roman" w:hAnsi="Times New Roman"/>
          <w:caps w:val="0"/>
        </w:rPr>
        <w:t>of</w:t>
      </w:r>
      <w:r w:rsidRPr="00A05757">
        <w:rPr>
          <w:szCs w:val="24"/>
          <w:b w:val="1"/>
          <w:i w:val="0"/>
          <w:sz w:val="24"/>
          <w:spacing w:val="0"/>
          <w:w w:val="100"/>
          <w:rFonts w:ascii="Times New Roman" w:cs="Times New Roman" w:hAnsi="Times New Roman"/>
          <w:caps w:val="0"/>
        </w:rPr>
        <w:t> </w:t>
      </w:r>
      <w:r w:rsidRPr="00A05757">
        <w:rPr>
          <w:szCs w:val="24"/>
          <w:b w:val="1"/>
          <w:i w:val="0"/>
          <w:sz w:val="24"/>
          <w:spacing w:val="0"/>
          <w:w w:val="100"/>
          <w:rFonts w:ascii="Times New Roman" w:cs="Times New Roman" w:hAnsi="Times New Roman"/>
          <w:caps w:val="0"/>
        </w:rPr>
        <w:t>Programme:</w:t>
      </w:r>
      <w:r w:rsidRPr="00A05757">
        <w:rPr>
          <w:szCs w:val="24"/>
          <w:b w:val="1"/>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Community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service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Skill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acquisition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b/>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Graduate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internship</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scheme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t>
      </w:r>
      <w:r w:rsidRPr="00A05757">
        <w:rPr>
          <w:szCs w:val="24"/>
          <w:b w:val="0"/>
          <w:i w:val="0"/>
          <w:sz w:val="24"/>
          <w:spacing w:val="0"/>
          <w:w w:val="100"/>
          <w:rFonts w:ascii="Times New Roman" w:cs="Times New Roman" w:hAnsi="Times New Roman"/>
          <w:caps w:val="0"/>
        </w:rPr>
        <w:t> </w:t>
      </w:r>
    </w:p>
    <w:p w:rsidR="00BC74C6" w:rsidRPr="00A05757" w:rsidRDefault="00BC74C6" w:rsidP="00BC74C6">
      <w:pPr>
        <w:jc w:val="center"/>
        <w:spacing w:before="0" w:beforeAutospacing="0" w:after="200" w:afterAutospacing="0" w:lineRule="auto" w:line="276"/>
        <w:rPr>
          <w:szCs w:val="24"/>
          <w:bCs/>
          <w:b w:val="1"/>
          <w:i w:val="0"/>
          <w:sz w:val="24"/>
          <w:spacing w:val="0"/>
          <w:w w:val="100"/>
          <w:rFonts w:ascii="Times New Roman" w:cs="Times New Roman" w:hAnsi="Times New Roman"/>
          <w:caps w:val="0"/>
        </w:rPr>
        <w:snapToGrid w:val="0"/>
        <w:textAlignment w:val="baseline"/>
      </w:pPr>
      <w:r w:rsidRPr="00A05757">
        <w:rPr>
          <w:szCs w:val="24"/>
          <w:bCs/>
          <w:b w:val="1"/>
          <w:i w:val="0"/>
          <w:sz w:val="24"/>
          <w:spacing w:val="0"/>
          <w:w w:val="100"/>
          <w:rFonts w:ascii="Times New Roman" w:cs="Times New Roman" w:hAnsi="Times New Roman"/>
          <w:caps w:val="0"/>
        </w:rPr>
        <w:t>Section</w:t>
      </w:r>
      <w:r w:rsidRPr="00A05757">
        <w:rPr>
          <w:szCs w:val="24"/>
          <w:bCs/>
          <w:b w:val="1"/>
          <w:i w:val="0"/>
          <w:sz w:val="24"/>
          <w:spacing w:val="0"/>
          <w:w w:val="100"/>
          <w:rFonts w:ascii="Times New Roman" w:cs="Times New Roman" w:hAnsi="Times New Roman"/>
          <w:caps w:val="0"/>
        </w:rPr>
        <w:t> </w:t>
      </w:r>
      <w:r w:rsidRPr="00A05757">
        <w:rPr>
          <w:szCs w:val="24"/>
          <w:bCs/>
          <w:b w:val="1"/>
          <w:i w:val="0"/>
          <w:sz w:val="24"/>
          <w:spacing w:val="0"/>
          <w:w w:val="100"/>
          <w:rFonts w:ascii="Times New Roman" w:cs="Times New Roman" w:hAnsi="Times New Roman"/>
          <w:caps w:val="0"/>
        </w:rPr>
        <w:t>B:</w:t>
      </w:r>
      <w:r w:rsidRPr="00A05757">
        <w:rPr>
          <w:szCs w:val="24"/>
          <w:bCs/>
          <w:b w:val="1"/>
          <w:i w:val="0"/>
          <w:sz w:val="24"/>
          <w:spacing w:val="0"/>
          <w:w w:val="100"/>
          <w:rFonts w:ascii="Times New Roman" w:cs="Times New Roman" w:hAnsi="Times New Roman"/>
          <w:caps w:val="0"/>
        </w:rPr>
        <w:t>  </w:t>
      </w:r>
      <w:r w:rsidRPr="00A05757">
        <w:rPr>
          <w:szCs w:val="24"/>
          <w:bCs/>
          <w:b w:val="1"/>
          <w:i w:val="0"/>
          <w:sz w:val="24"/>
          <w:spacing w:val="0"/>
          <w:w w:val="100"/>
          <w:rFonts w:ascii="Times New Roman" w:cs="Times New Roman" w:hAnsi="Times New Roman"/>
          <w:caps w:val="0"/>
        </w:rPr>
        <w:t>Questionnaire</w:t>
      </w:r>
      <w:r w:rsidRPr="00A05757">
        <w:rPr>
          <w:szCs w:val="24"/>
          <w:bCs/>
          <w:b w:val="1"/>
          <w:i w:val="0"/>
          <w:sz w:val="24"/>
          <w:spacing w:val="0"/>
          <w:w w:val="100"/>
          <w:rFonts w:ascii="Times New Roman" w:cs="Times New Roman" w:hAnsi="Times New Roman"/>
          <w:caps w:val="0"/>
        </w:rPr>
        <w:t> </w:t>
      </w:r>
      <w:r w:rsidRPr="00A05757">
        <w:rPr>
          <w:szCs w:val="24"/>
          <w:bCs/>
          <w:b w:val="1"/>
          <w:i w:val="0"/>
          <w:sz w:val="24"/>
          <w:spacing w:val="0"/>
          <w:w w:val="100"/>
          <w:rFonts w:ascii="Times New Roman" w:cs="Times New Roman" w:hAnsi="Times New Roman"/>
          <w:caps w:val="0"/>
        </w:rPr>
        <w:t>Items</w:t>
      </w:r>
    </w:p>
    <w:p w:rsidR="00BC74C6" w:rsidRPr="00A05757" w:rsidRDefault="00BC74C6" w:rsidP="00EF7FF9">
      <w:pPr>
        <w:jc w:val="both"/>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sidRPr="00A05757">
        <w:rPr>
          <w:szCs w:val="24"/>
          <w:b w:val="1"/>
          <w:i w:val="0"/>
          <w:sz w:val="24"/>
          <w:spacing w:val="0"/>
          <w:w w:val="100"/>
          <w:rFonts w:ascii="Times New Roman" w:cs="Times New Roman" w:hAnsi="Times New Roman"/>
          <w:caps w:val="0"/>
        </w:rPr>
        <w:t>S</w:t>
      </w:r>
      <w:r w:rsidR="00916B08" w:rsidRPr="00A05757">
        <w:rPr>
          <w:szCs w:val="24"/>
          <w:b w:val="1"/>
          <w:i w:val="0"/>
          <w:sz w:val="24"/>
          <w:spacing w:val="0"/>
          <w:w w:val="100"/>
          <w:rFonts w:ascii="Times New Roman" w:cs="Times New Roman" w:hAnsi="Times New Roman"/>
          <w:caps w:val="0"/>
        </w:rPr>
        <w:t>ubsidy</w:t>
      </w:r>
      <w:r w:rsidR="00916B08" w:rsidRPr="00A05757">
        <w:rPr>
          <w:szCs w:val="24"/>
          <w:b w:val="1"/>
          <w:i w:val="0"/>
          <w:sz w:val="24"/>
          <w:spacing w:val="0"/>
          <w:w w:val="100"/>
          <w:rFonts w:ascii="Times New Roman" w:cs="Times New Roman" w:hAnsi="Times New Roman"/>
          <w:caps w:val="0"/>
        </w:rPr>
        <w:t> </w:t>
      </w:r>
      <w:r w:rsidR="00916B08" w:rsidRPr="00A05757">
        <w:rPr>
          <w:szCs w:val="24"/>
          <w:b w:val="1"/>
          <w:i w:val="0"/>
          <w:sz w:val="24"/>
          <w:spacing w:val="0"/>
          <w:w w:val="100"/>
          <w:rFonts w:ascii="Times New Roman" w:cs="Times New Roman" w:hAnsi="Times New Roman"/>
          <w:caps w:val="0"/>
        </w:rPr>
        <w:t>Reinvestment</w:t>
      </w:r>
      <w:r w:rsidR="00916B08" w:rsidRPr="00A05757">
        <w:rPr>
          <w:szCs w:val="24"/>
          <w:b w:val="1"/>
          <w:i w:val="0"/>
          <w:sz w:val="24"/>
          <w:spacing w:val="0"/>
          <w:w w:val="100"/>
          <w:rFonts w:ascii="Times New Roman" w:cs="Times New Roman" w:hAnsi="Times New Roman"/>
          <w:caps w:val="0"/>
        </w:rPr>
        <w:t> </w:t>
      </w:r>
      <w:r w:rsidR="00916B08" w:rsidRPr="00A05757">
        <w:rPr>
          <w:szCs w:val="24"/>
          <w:b w:val="1"/>
          <w:i w:val="0"/>
          <w:sz w:val="24"/>
          <w:spacing w:val="0"/>
          <w:w w:val="100"/>
          <w:rFonts w:ascii="Times New Roman" w:cs="Times New Roman" w:hAnsi="Times New Roman"/>
          <w:caps w:val="0"/>
        </w:rPr>
        <w:t>and</w:t>
      </w:r>
      <w:r w:rsidR="00916B08" w:rsidRPr="00A05757">
        <w:rPr>
          <w:szCs w:val="24"/>
          <w:b w:val="1"/>
          <w:i w:val="0"/>
          <w:sz w:val="24"/>
          <w:spacing w:val="0"/>
          <w:w w:val="100"/>
          <w:rFonts w:ascii="Times New Roman" w:cs="Times New Roman" w:hAnsi="Times New Roman"/>
          <w:caps w:val="0"/>
        </w:rPr>
        <w:t> </w:t>
      </w:r>
      <w:r w:rsidR="00916B08" w:rsidRPr="00A05757">
        <w:rPr>
          <w:szCs w:val="24"/>
          <w:b w:val="1"/>
          <w:i w:val="0"/>
          <w:sz w:val="24"/>
          <w:spacing w:val="0"/>
          <w:w w:val="100"/>
          <w:rFonts w:ascii="Times New Roman" w:cs="Times New Roman" w:hAnsi="Times New Roman"/>
          <w:caps w:val="0"/>
        </w:rPr>
        <w:t>Empowerment</w:t>
      </w:r>
      <w:r w:rsidR="00916B08" w:rsidRPr="00A05757">
        <w:rPr>
          <w:szCs w:val="24"/>
          <w:b w:val="1"/>
          <w:i w:val="0"/>
          <w:sz w:val="24"/>
          <w:spacing w:val="0"/>
          <w:w w:val="100"/>
          <w:rFonts w:ascii="Times New Roman" w:cs="Times New Roman" w:hAnsi="Times New Roman"/>
          <w:caps w:val="0"/>
        </w:rPr>
        <w:t> </w:t>
      </w:r>
      <w:r w:rsidR="00916B08" w:rsidRPr="00A05757">
        <w:rPr>
          <w:szCs w:val="24"/>
          <w:b w:val="1"/>
          <w:i w:val="0"/>
          <w:sz w:val="24"/>
          <w:spacing w:val="0"/>
          <w:w w:val="100"/>
          <w:rFonts w:ascii="Times New Roman" w:cs="Times New Roman" w:hAnsi="Times New Roman"/>
          <w:caps w:val="0"/>
        </w:rPr>
        <w:t>P</w:t>
      </w:r>
      <w:r w:rsidRPr="00A05757">
        <w:rPr>
          <w:szCs w:val="24"/>
          <w:b w:val="1"/>
          <w:i w:val="0"/>
          <w:sz w:val="24"/>
          <w:spacing w:val="0"/>
          <w:w w:val="100"/>
          <w:rFonts w:ascii="Times New Roman" w:cs="Times New Roman" w:hAnsi="Times New Roman"/>
          <w:caps w:val="0"/>
        </w:rPr>
        <w:t>rogramme</w:t>
      </w:r>
      <w:r w:rsidR="00EF7FF9">
        <w:rPr>
          <w:szCs w:val="24"/>
          <w:b w:val="1"/>
          <w:i w:val="0"/>
          <w:sz w:val="24"/>
          <w:spacing w:val="0"/>
          <w:w w:val="100"/>
          <w:rFonts w:ascii="Times New Roman" w:cs="Times New Roman" w:hAnsi="Times New Roman"/>
          <w:caps w:val="0"/>
        </w:rPr>
        <w:t> </w:t>
      </w:r>
      <w:r w:rsidRPr="00A05757">
        <w:rPr>
          <w:szCs w:val="24"/>
          <w:b w:val="1"/>
          <w:i w:val="0"/>
          <w:sz w:val="24"/>
          <w:spacing w:val="0"/>
          <w:w w:val="100"/>
          <w:rFonts w:ascii="Times New Roman" w:cs="Times New Roman" w:hAnsi="Times New Roman"/>
          <w:caps w:val="0"/>
        </w:rPr>
        <w:t>(</w:t>
      </w:r>
      <w:r w:rsidR="00916B08" w:rsidRPr="00A05757">
        <w:rPr>
          <w:szCs w:val="24"/>
          <w:b w:val="1"/>
          <w:i w:val="0"/>
          <w:sz w:val="24"/>
          <w:spacing w:val="0"/>
          <w:w w:val="100"/>
          <w:rFonts w:ascii="Times New Roman" w:cs="Times New Roman" w:hAnsi="Times New Roman"/>
          <w:caps w:val="0"/>
        </w:rPr>
        <w:t>SURE-P)</w:t>
      </w:r>
      <w:r w:rsidR="00916B08" w:rsidRPr="00A05757">
        <w:rPr>
          <w:szCs w:val="24"/>
          <w:b w:val="1"/>
          <w:i w:val="0"/>
          <w:sz w:val="24"/>
          <w:spacing w:val="0"/>
          <w:w w:val="100"/>
          <w:rFonts w:ascii="Times New Roman" w:cs="Times New Roman" w:hAnsi="Times New Roman"/>
          <w:caps w:val="0"/>
        </w:rPr>
        <w:t> </w:t>
      </w:r>
      <w:r w:rsidR="00916B08" w:rsidRPr="00A05757">
        <w:rPr>
          <w:szCs w:val="24"/>
          <w:b w:val="1"/>
          <w:i w:val="0"/>
          <w:sz w:val="24"/>
          <w:spacing w:val="0"/>
          <w:w w:val="100"/>
          <w:rFonts w:ascii="Times New Roman" w:cs="Times New Roman" w:hAnsi="Times New Roman"/>
          <w:caps w:val="0"/>
        </w:rPr>
        <w:t>and</w:t>
      </w:r>
      <w:r w:rsidR="00916B08" w:rsidRPr="00A05757">
        <w:rPr>
          <w:szCs w:val="24"/>
          <w:b w:val="1"/>
          <w:i w:val="0"/>
          <w:sz w:val="24"/>
          <w:spacing w:val="0"/>
          <w:w w:val="100"/>
          <w:rFonts w:ascii="Times New Roman" w:cs="Times New Roman" w:hAnsi="Times New Roman"/>
          <w:caps w:val="0"/>
        </w:rPr>
        <w:t> </w:t>
      </w:r>
      <w:r w:rsidR="00916B08" w:rsidRPr="00A05757">
        <w:rPr>
          <w:szCs w:val="24"/>
          <w:b w:val="1"/>
          <w:i w:val="0"/>
          <w:sz w:val="24"/>
          <w:spacing w:val="0"/>
          <w:w w:val="100"/>
          <w:rFonts w:ascii="Times New Roman" w:cs="Times New Roman" w:hAnsi="Times New Roman"/>
          <w:caps w:val="0"/>
        </w:rPr>
        <w:t>youth</w:t>
      </w:r>
      <w:r w:rsidR="00916B08" w:rsidRPr="00A05757">
        <w:rPr>
          <w:szCs w:val="24"/>
          <w:b w:val="1"/>
          <w:i w:val="0"/>
          <w:sz w:val="24"/>
          <w:spacing w:val="0"/>
          <w:w w:val="100"/>
          <w:rFonts w:ascii="Times New Roman" w:cs="Times New Roman" w:hAnsi="Times New Roman"/>
          <w:caps w:val="0"/>
        </w:rPr>
        <w:t> </w:t>
      </w:r>
      <w:r w:rsidR="00916B08" w:rsidRPr="00A05757">
        <w:rPr>
          <w:szCs w:val="24"/>
          <w:b w:val="1"/>
          <w:i w:val="0"/>
          <w:sz w:val="24"/>
          <w:spacing w:val="0"/>
          <w:w w:val="100"/>
          <w:rFonts w:ascii="Times New Roman" w:cs="Times New Roman" w:hAnsi="Times New Roman"/>
          <w:caps w:val="0"/>
        </w:rPr>
        <w:t>empowerment</w:t>
      </w:r>
      <w:r w:rsidR="00916B08" w:rsidRPr="00A05757">
        <w:rPr>
          <w:szCs w:val="24"/>
          <w:b w:val="1"/>
          <w:i w:val="0"/>
          <w:sz w:val="24"/>
          <w:spacing w:val="0"/>
          <w:w w:val="100"/>
          <w:rFonts w:ascii="Times New Roman" w:cs="Times New Roman" w:hAnsi="Times New Roman"/>
          <w:caps w:val="0"/>
        </w:rPr>
        <w:t> </w:t>
      </w:r>
      <w:r w:rsidRPr="00A05757">
        <w:rPr>
          <w:szCs w:val="24"/>
          <w:b w:val="1"/>
          <w:i w:val="0"/>
          <w:sz w:val="24"/>
          <w:spacing w:val="0"/>
          <w:w w:val="100"/>
          <w:rFonts w:ascii="Times New Roman" w:cs="Times New Roman" w:hAnsi="Times New Roman"/>
          <w:caps w:val="0"/>
        </w:rPr>
        <w:t>in</w:t>
      </w:r>
      <w:r w:rsidRPr="00A05757">
        <w:rPr>
          <w:szCs w:val="24"/>
          <w:b w:val="1"/>
          <w:i w:val="0"/>
          <w:sz w:val="24"/>
          <w:spacing w:val="0"/>
          <w:w w:val="100"/>
          <w:rFonts w:ascii="Times New Roman" w:cs="Times New Roman" w:hAnsi="Times New Roman"/>
          <w:caps w:val="0"/>
        </w:rPr>
        <w:t> </w:t>
      </w:r>
      <w:r w:rsidRPr="00A05757">
        <w:rPr>
          <w:szCs w:val="24"/>
          <w:b w:val="1"/>
          <w:i w:val="0"/>
          <w:sz w:val="24"/>
          <w:spacing w:val="0"/>
          <w:w w:val="100"/>
          <w:rFonts w:ascii="Times New Roman" w:cs="Times New Roman" w:hAnsi="Times New Roman"/>
          <w:caps w:val="0"/>
        </w:rPr>
        <w:t>Nigeria,</w:t>
      </w:r>
      <w:r w:rsidRPr="00A05757">
        <w:rPr>
          <w:szCs w:val="24"/>
          <w:b w:val="1"/>
          <w:i w:val="0"/>
          <w:sz w:val="24"/>
          <w:spacing w:val="0"/>
          <w:w w:val="100"/>
          <w:rFonts w:ascii="Times New Roman" w:cs="Times New Roman" w:hAnsi="Times New Roman"/>
          <w:caps w:val="0"/>
        </w:rPr>
        <w:t> </w:t>
      </w:r>
      <w:r w:rsidRPr="00A05757">
        <w:rPr>
          <w:szCs w:val="24"/>
          <w:b w:val="1"/>
          <w:i w:val="0"/>
          <w:sz w:val="24"/>
          <w:spacing w:val="0"/>
          <w:w w:val="100"/>
          <w:rFonts w:ascii="Times New Roman" w:cs="Times New Roman" w:hAnsi="Times New Roman"/>
          <w:caps w:val="0"/>
        </w:rPr>
        <w:t>2012-2014</w:t>
      </w:r>
    </w:p>
    <w:p w:rsidR="00BC74C6" w:rsidRPr="00A05757" w:rsidRDefault="00BC74C6" w:rsidP="00BC74C6">
      <w:pPr>
        <w:jc w:val="both"/>
        <w:spacing w:before="0" w:beforeAutospacing="0" w:after="200" w:afterAutospacing="0" w:lineRule="auto" w:line="360"/>
        <w:rPr>
          <w:szCs w:val="24"/>
          <w:b w:val="0"/>
          <w:i w:val="0"/>
          <w:color w:val="000000"/>
          <w:sz w:val="24"/>
          <w:spacing w:val="0"/>
          <w:w w:val="100"/>
          <w:rFonts w:ascii="Times New Roman" w:cs="Times New Roman" w:hAnsi="Times New Roman"/>
          <w:caps w:val="0"/>
        </w:rPr>
        <w:snapToGrid w:val="0"/>
        <w:textAlignment w:val="baseline"/>
        <w:tabs>
          <w:tab w:val="left" w:pos="2175"/>
        </w:tabs>
      </w:pPr>
      <w:r w:rsidRPr="00A05757">
        <w:rPr>
          <w:szCs w:val="24"/>
          <w:b w:val="0"/>
          <w:i w:val="0"/>
          <w:sz w:val="24"/>
          <w:spacing w:val="0"/>
          <w:w w:val="100"/>
          <w:rFonts w:ascii="Times New Roman" w:cs="Times New Roman" w:hAnsi="Times New Roman"/>
          <w:caps w:val="0"/>
        </w:rPr>
        <w:t>Please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you</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required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tick</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each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item</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using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following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keys,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Strongly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Agree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Agree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Disagree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Strongly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Disagree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respond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items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below</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may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apply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you</w:t>
      </w:r>
      <w:r w:rsidRPr="00A05757">
        <w:rPr>
          <w:szCs w:val="24"/>
          <w:b w:val="0"/>
          <w:i w:val="0"/>
          <w:color w:val="000000"/>
          <w:sz w:val="24"/>
          <w:spacing w:val="0"/>
          <w:w w:val="100"/>
          <w:rFonts w:ascii="Times New Roman" w:cs="Times New Roman" w:hAnsi="Times New Roman"/>
          <w:caps w:val="0"/>
        </w:rPr>
        <w:t>.</w:t>
      </w:r>
    </w:p>
    <w:p w:rsidR="00BC74C6" w:rsidRPr="00A05757" w:rsidRDefault="00BC74C6" w:rsidP="00EF7FF9">
      <w:pPr>
        <w:spacing w:before="0" w:beforeAutospacing="0" w:after="200" w:afterAutospacing="0" w:lineRule="auto" w:line="240"/>
        <w:rPr>
          <w:szCs w:val="24"/>
          <w:b w:val="1"/>
          <w:i w:val="0"/>
          <w:sz w:val="24"/>
          <w:spacing w:val="0"/>
          <w:w w:val="100"/>
          <w:rFonts w:ascii="Times New Roman" w:cs="Times New Roman" w:hAnsi="Times New Roman"/>
          <w:caps w:val="0"/>
        </w:rPr>
        <w:snapToGrid w:val="0"/>
        <w:textAlignment w:val="baseline"/>
      </w:pPr>
      <w:r w:rsidRPr="00A05757">
        <w:rPr>
          <w:szCs w:val="24"/>
          <w:b w:val="1"/>
          <w:i w:val="0"/>
          <w:sz w:val="24"/>
          <w:spacing w:val="0"/>
          <w:w w:val="100"/>
          <w:rFonts w:ascii="Times New Roman" w:cs="Times New Roman" w:hAnsi="Times New Roman"/>
          <w:caps w:val="0"/>
        </w:rPr>
        <w:t>The</w:t>
      </w:r>
      <w:r w:rsidRPr="00A05757">
        <w:rPr>
          <w:szCs w:val="24"/>
          <w:b w:val="1"/>
          <w:i w:val="0"/>
          <w:sz w:val="24"/>
          <w:spacing w:val="0"/>
          <w:w w:val="100"/>
          <w:rFonts w:ascii="Times New Roman" w:cs="Times New Roman" w:hAnsi="Times New Roman"/>
          <w:caps w:val="0"/>
        </w:rPr>
        <w:t> </w:t>
      </w:r>
      <w:r w:rsidRPr="00A05757">
        <w:rPr>
          <w:szCs w:val="24"/>
          <w:b w:val="1"/>
          <w:i w:val="0"/>
          <w:sz w:val="24"/>
          <w:spacing w:val="0"/>
          <w:w w:val="100"/>
          <w:rFonts w:ascii="Times New Roman" w:cs="Times New Roman" w:hAnsi="Times New Roman"/>
          <w:caps w:val="0"/>
        </w:rPr>
        <w:t>Legal</w:t>
      </w:r>
      <w:r w:rsidRPr="00A05757">
        <w:rPr>
          <w:szCs w:val="24"/>
          <w:b w:val="1"/>
          <w:i w:val="0"/>
          <w:sz w:val="24"/>
          <w:spacing w:val="0"/>
          <w:w w:val="100"/>
          <w:rFonts w:ascii="Times New Roman" w:cs="Times New Roman" w:hAnsi="Times New Roman"/>
          <w:caps w:val="0"/>
        </w:rPr>
        <w:t> </w:t>
      </w:r>
      <w:r w:rsidRPr="00A05757">
        <w:rPr>
          <w:szCs w:val="24"/>
          <w:b w:val="1"/>
          <w:i w:val="0"/>
          <w:sz w:val="24"/>
          <w:spacing w:val="0"/>
          <w:w w:val="100"/>
          <w:rFonts w:ascii="Times New Roman" w:cs="Times New Roman" w:hAnsi="Times New Roman"/>
          <w:caps w:val="0"/>
        </w:rPr>
        <w:t>and</w:t>
      </w:r>
      <w:r w:rsidRPr="00A05757">
        <w:rPr>
          <w:szCs w:val="24"/>
          <w:b w:val="1"/>
          <w:i w:val="0"/>
          <w:sz w:val="24"/>
          <w:spacing w:val="0"/>
          <w:w w:val="100"/>
          <w:rFonts w:ascii="Times New Roman" w:cs="Times New Roman" w:hAnsi="Times New Roman"/>
          <w:caps w:val="0"/>
        </w:rPr>
        <w:t> </w:t>
      </w:r>
      <w:r w:rsidR="00EF7FF9" w:rsidRPr="00A05757">
        <w:rPr>
          <w:szCs w:val="24"/>
          <w:b w:val="1"/>
          <w:i w:val="0"/>
          <w:sz w:val="24"/>
          <w:spacing w:val="0"/>
          <w:w w:val="100"/>
          <w:rFonts w:ascii="Times New Roman" w:cs="Times New Roman" w:hAnsi="Times New Roman"/>
          <w:caps w:val="0"/>
        </w:rPr>
        <w:t>Administrative</w:t>
      </w:r>
      <w:r w:rsidR="00EF7FF9" w:rsidRPr="00A05757">
        <w:rPr>
          <w:szCs w:val="24"/>
          <w:b w:val="1"/>
          <w:i w:val="0"/>
          <w:sz w:val="24"/>
          <w:spacing w:val="0"/>
          <w:w w:val="100"/>
          <w:rFonts w:ascii="Times New Roman" w:cs="Times New Roman" w:hAnsi="Times New Roman"/>
          <w:caps w:val="0"/>
        </w:rPr>
        <w:t> </w:t>
      </w:r>
      <w:r w:rsidR="00EF7FF9" w:rsidRPr="00A05757">
        <w:rPr>
          <w:szCs w:val="24"/>
          <w:b w:val="1"/>
          <w:i w:val="0"/>
          <w:sz w:val="24"/>
          <w:spacing w:val="0"/>
          <w:w w:val="100"/>
          <w:rFonts w:ascii="Times New Roman" w:cs="Times New Roman" w:hAnsi="Times New Roman"/>
          <w:caps w:val="0"/>
        </w:rPr>
        <w:t>S</w:t>
      </w:r>
      <w:r w:rsidRPr="00A05757">
        <w:rPr>
          <w:szCs w:val="24"/>
          <w:b w:val="1"/>
          <w:i w:val="0"/>
          <w:sz w:val="24"/>
          <w:spacing w:val="0"/>
          <w:w w:val="100"/>
          <w:rFonts w:ascii="Times New Roman" w:cs="Times New Roman" w:hAnsi="Times New Roman"/>
          <w:caps w:val="0"/>
        </w:rPr>
        <w:t>tructures</w:t>
      </w:r>
      <w:r w:rsidRPr="00A05757">
        <w:rPr>
          <w:szCs w:val="24"/>
          <w:b w:val="1"/>
          <w:i w:val="0"/>
          <w:sz w:val="24"/>
          <w:spacing w:val="0"/>
          <w:w w:val="100"/>
          <w:rFonts w:ascii="Times New Roman" w:cs="Times New Roman" w:hAnsi="Times New Roman"/>
          <w:caps w:val="0"/>
        </w:rPr>
        <w:t> </w:t>
      </w:r>
      <w:r w:rsidRPr="00A05757">
        <w:rPr>
          <w:szCs w:val="24"/>
          <w:b w:val="1"/>
          <w:i w:val="0"/>
          <w:sz w:val="24"/>
          <w:spacing w:val="0"/>
          <w:w w:val="100"/>
          <w:rFonts w:ascii="Times New Roman" w:cs="Times New Roman" w:hAnsi="Times New Roman"/>
          <w:caps w:val="0"/>
        </w:rPr>
        <w:t>of</w:t>
      </w:r>
      <w:r w:rsidRPr="00A05757">
        <w:rPr>
          <w:szCs w:val="24"/>
          <w:b w:val="1"/>
          <w:i w:val="0"/>
          <w:sz w:val="24"/>
          <w:spacing w:val="0"/>
          <w:w w:val="100"/>
          <w:rFonts w:ascii="Times New Roman" w:cs="Times New Roman" w:hAnsi="Times New Roman"/>
          <w:caps w:val="0"/>
        </w:rPr>
        <w:t> </w:t>
      </w:r>
      <w:r w:rsidRPr="00A05757">
        <w:rPr>
          <w:szCs w:val="24"/>
          <w:b w:val="1"/>
          <w:i w:val="0"/>
          <w:sz w:val="24"/>
          <w:spacing w:val="0"/>
          <w:w w:val="100"/>
          <w:rFonts w:ascii="Times New Roman" w:cs="Times New Roman" w:hAnsi="Times New Roman"/>
          <w:caps w:val="0"/>
        </w:rPr>
        <w:t>SURE-P</w:t>
      </w:r>
      <w:r w:rsidRPr="00A05757">
        <w:rPr>
          <w:szCs w:val="24"/>
          <w:b w:val="1"/>
          <w:i w:val="0"/>
          <w:sz w:val="24"/>
          <w:spacing w:val="0"/>
          <w:w w:val="100"/>
          <w:rFonts w:ascii="Times New Roman" w:cs="Times New Roman" w:hAnsi="Times New Roman"/>
          <w:caps w:val="0"/>
        </w:rPr>
        <w:t> </w:t>
      </w:r>
      <w:r w:rsidRPr="00A05757">
        <w:rPr>
          <w:szCs w:val="24"/>
          <w:b w:val="1"/>
          <w:i w:val="0"/>
          <w:sz w:val="24"/>
          <w:spacing w:val="0"/>
          <w:w w:val="100"/>
          <w:rFonts w:ascii="Times New Roman" w:cs="Times New Roman" w:hAnsi="Times New Roman"/>
          <w:caps w:val="0"/>
        </w:rPr>
        <w:t>in</w:t>
      </w:r>
      <w:r w:rsidRPr="00A05757">
        <w:rPr>
          <w:szCs w:val="24"/>
          <w:b w:val="1"/>
          <w:i w:val="0"/>
          <w:sz w:val="24"/>
          <w:spacing w:val="0"/>
          <w:w w:val="100"/>
          <w:rFonts w:ascii="Times New Roman" w:cs="Times New Roman" w:hAnsi="Times New Roman"/>
          <w:caps w:val="0"/>
        </w:rPr>
        <w:t> </w:t>
      </w:r>
      <w:r w:rsidRPr="00A05757">
        <w:rPr>
          <w:szCs w:val="24"/>
          <w:b w:val="1"/>
          <w:i w:val="0"/>
          <w:sz w:val="24"/>
          <w:spacing w:val="0"/>
          <w:w w:val="100"/>
          <w:rFonts w:ascii="Times New Roman" w:cs="Times New Roman" w:hAnsi="Times New Roman"/>
          <w:caps w:val="0"/>
        </w:rPr>
        <w:t>Nigeria</w:t>
      </w:r>
    </w:p>
    <w:tbl>
      <w:tblPr>
        <w:tblStyle w:val="TableGrid"/>
        <w:tblW w:w="0" w:type="auto"/>
        <w:tblLook w:val="04A0"/>
      </w:tblPr>
      <w:tblGrid>
        <w:gridCol w:w="644"/>
        <w:gridCol w:w="5854"/>
        <w:gridCol w:w="540"/>
        <w:gridCol w:w="540"/>
        <w:gridCol w:w="502"/>
        <w:gridCol w:w="523"/>
      </w:tblGrid>
      <w:tr>
        <w:tc>
          <w:tcPr>
            <w:tcW w:w="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12B5" w:rsidRPr="00A05757" w:rsidRDefault="00C312B5" w:rsidP="007730E8">
            <w:pPr>
              <w:spacing w:before="0" w:beforeAutospacing="0" w:after="0" w:afterAutospacing="0" w:lineRule="auto" w:line="360"/>
              <w:rPr>
                <w:szCs w:val="24"/>
                <w:b w:val="1"/>
                <w:i w:val="0"/>
                <w:sz w:val="24"/>
                <w:spacing w:val="0"/>
                <w:w w:val="100"/>
                <w:rFonts w:ascii="Times New Roman" w:hAnsi="Times New Roman"/>
                <w:caps w:val="0"/>
              </w:rPr>
              <w:snapToGrid w:val="0"/>
              <w:textAlignment w:val="baseline"/>
            </w:pPr>
            <w:r w:rsidRPr="00A05757">
              <w:rPr>
                <w:szCs w:val="24"/>
                <w:b w:val="1"/>
                <w:i w:val="0"/>
                <w:sz w:val="24"/>
                <w:spacing w:val="0"/>
                <w:w w:val="100"/>
                <w:rFonts w:ascii="Times New Roman" w:hAnsi="Times New Roman"/>
                <w:caps w:val="0"/>
              </w:rPr>
              <w:t>S/N</w:t>
            </w:r>
          </w:p>
        </w:tc>
        <w:tc>
          <w:tcPr>
            <w:tcW w:w="58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12B5" w:rsidRPr="00A05757" w:rsidRDefault="00C312B5" w:rsidP="007730E8">
            <w:pPr>
              <w:spacing w:before="0" w:beforeAutospacing="0" w:after="0" w:afterAutospacing="0" w:lineRule="auto" w:line="360"/>
              <w:rPr>
                <w:szCs w:val="24"/>
                <w:b w:val="1"/>
                <w:i w:val="0"/>
                <w:sz w:val="24"/>
                <w:spacing w:val="0"/>
                <w:w w:val="100"/>
                <w:rFonts w:ascii="Times New Roman" w:hAnsi="Times New Roman"/>
                <w:caps w:val="0"/>
              </w:rPr>
              <w:snapToGrid w:val="0"/>
              <w:textAlignment w:val="baseline"/>
            </w:pPr>
            <w:r w:rsidRPr="00A05757">
              <w:rPr>
                <w:szCs w:val="24"/>
                <w:b w:val="1"/>
                <w:i w:val="0"/>
                <w:sz w:val="24"/>
                <w:spacing w:val="0"/>
                <w:w w:val="100"/>
                <w:rFonts w:ascii="Times New Roman" w:hAnsi="Times New Roman"/>
                <w:caps w:val="0"/>
              </w:rPr>
              <w:t>Item</w:t>
            </w: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12B5" w:rsidRPr="00A05757" w:rsidRDefault="00C312B5" w:rsidP="007730E8">
            <w:pPr>
              <w:spacing w:before="0" w:beforeAutospacing="0" w:after="0" w:afterAutospacing="0" w:lineRule="auto" w:line="360"/>
              <w:rPr>
                <w:szCs w:val="24"/>
                <w:b w:val="1"/>
                <w:i w:val="0"/>
                <w:sz w:val="24"/>
                <w:spacing w:val="0"/>
                <w:w w:val="100"/>
                <w:rFonts w:ascii="Times New Roman" w:hAnsi="Times New Roman"/>
                <w:caps w:val="0"/>
              </w:rPr>
              <w:snapToGrid w:val="0"/>
              <w:textAlignment w:val="baseline"/>
            </w:pPr>
            <w:r w:rsidRPr="00A05757">
              <w:rPr>
                <w:szCs w:val="24"/>
                <w:b w:val="1"/>
                <w:i w:val="0"/>
                <w:sz w:val="24"/>
                <w:spacing w:val="0"/>
                <w:w w:val="100"/>
                <w:rFonts w:ascii="Times New Roman" w:hAnsi="Times New Roman"/>
                <w:caps w:val="0"/>
              </w:rPr>
              <w:t>SA</w:t>
            </w:r>
            <w:r w:rsidRPr="00A05757">
              <w:rPr>
                <w:szCs w:val="24"/>
                <w:b w:val="1"/>
                <w:i w:val="0"/>
                <w:sz w:val="24"/>
                <w:spacing w:val="0"/>
                <w:w w:val="100"/>
                <w:rFonts w:ascii="Times New Roman" w:hAnsi="Times New Roman"/>
                <w:caps w:val="0"/>
              </w:rPr>
              <w:t> </w:t>
            </w: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12B5" w:rsidRPr="00A05757" w:rsidRDefault="00C312B5" w:rsidP="007730E8">
            <w:pPr>
              <w:spacing w:before="0" w:beforeAutospacing="0" w:after="0" w:afterAutospacing="0" w:lineRule="auto" w:line="360"/>
              <w:rPr>
                <w:szCs w:val="24"/>
                <w:b w:val="1"/>
                <w:i w:val="0"/>
                <w:sz w:val="24"/>
                <w:spacing w:val="0"/>
                <w:w w:val="100"/>
                <w:rFonts w:ascii="Times New Roman" w:hAnsi="Times New Roman"/>
                <w:caps w:val="0"/>
              </w:rPr>
              <w:snapToGrid w:val="0"/>
              <w:textAlignment w:val="baseline"/>
            </w:pPr>
            <w:r w:rsidRPr="00A05757">
              <w:rPr>
                <w:szCs w:val="24"/>
                <w:b w:val="1"/>
                <w:i w:val="0"/>
                <w:sz w:val="24"/>
                <w:spacing w:val="0"/>
                <w:w w:val="100"/>
                <w:rFonts w:ascii="Times New Roman" w:hAnsi="Times New Roman"/>
                <w:caps w:val="0"/>
              </w:rPr>
              <w:t>A</w:t>
            </w:r>
          </w:p>
        </w:tc>
        <w:tc>
          <w:tcPr>
            <w:tcW w:w="5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12B5" w:rsidRPr="00A05757" w:rsidRDefault="00C312B5" w:rsidP="007730E8">
            <w:pPr>
              <w:spacing w:before="0" w:beforeAutospacing="0" w:after="0" w:afterAutospacing="0" w:lineRule="auto" w:line="360"/>
              <w:rPr>
                <w:szCs w:val="24"/>
                <w:b w:val="1"/>
                <w:i w:val="0"/>
                <w:sz w:val="24"/>
                <w:spacing w:val="0"/>
                <w:w w:val="100"/>
                <w:rFonts w:ascii="Times New Roman" w:hAnsi="Times New Roman"/>
                <w:caps w:val="0"/>
              </w:rPr>
              <w:snapToGrid w:val="0"/>
              <w:textAlignment w:val="baseline"/>
            </w:pPr>
            <w:r w:rsidRPr="00A05757">
              <w:rPr>
                <w:szCs w:val="24"/>
                <w:b w:val="1"/>
                <w:i w:val="0"/>
                <w:sz w:val="24"/>
                <w:spacing w:val="0"/>
                <w:w w:val="100"/>
                <w:rFonts w:ascii="Times New Roman" w:hAnsi="Times New Roman"/>
                <w:caps w:val="0"/>
              </w:rPr>
              <w:t>D</w:t>
            </w:r>
          </w:p>
        </w:tc>
        <w:tc>
          <w:tcPr>
            <w:tcW w:w="5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12B5" w:rsidRPr="00A05757" w:rsidRDefault="00C312B5" w:rsidP="007730E8">
            <w:pPr>
              <w:spacing w:before="0" w:beforeAutospacing="0" w:after="0" w:afterAutospacing="0" w:lineRule="auto" w:line="360"/>
              <w:rPr>
                <w:szCs w:val="24"/>
                <w:b w:val="1"/>
                <w:i w:val="0"/>
                <w:sz w:val="24"/>
                <w:spacing w:val="0"/>
                <w:w w:val="100"/>
                <w:rFonts w:ascii="Times New Roman" w:hAnsi="Times New Roman"/>
                <w:caps w:val="0"/>
              </w:rPr>
              <w:snapToGrid w:val="0"/>
              <w:textAlignment w:val="baseline"/>
            </w:pPr>
            <w:r w:rsidRPr="00A05757">
              <w:rPr>
                <w:szCs w:val="24"/>
                <w:b w:val="1"/>
                <w:i w:val="0"/>
                <w:sz w:val="24"/>
                <w:spacing w:val="0"/>
                <w:w w:val="100"/>
                <w:rFonts w:ascii="Times New Roman" w:hAnsi="Times New Roman"/>
                <w:caps w:val="0"/>
              </w:rPr>
              <w:t>SD</w:t>
            </w:r>
          </w:p>
        </w:tc>
      </w:tr>
      <w:tr>
        <w:tc>
          <w:tcPr>
            <w:tcW w:w="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12B5" w:rsidRPr="00A05757" w:rsidRDefault="00C312B5" w:rsidP="007730E8">
            <w:pPr>
              <w:jc w:val="both"/>
              <w:spacing w:before="0" w:beforeAutospacing="0" w:after="0" w:afterAutospacing="0" w:lineRule="auto" w:line="360"/>
              <w:rPr>
                <w:szCs w:val="24"/>
                <w:b w:val="0"/>
                <w:i w:val="0"/>
                <w:sz w:val="24"/>
                <w:spacing w:val="0"/>
                <w:w w:val="100"/>
                <w:rFonts w:ascii="Times New Roman" w:hAnsi="Times New Roman"/>
                <w:caps w:val="0"/>
              </w:rPr>
              <w:snapToGrid w:val="0"/>
              <w:textAlignment w:val="baseline"/>
            </w:pPr>
            <w:r w:rsidRPr="00A05757">
              <w:rPr>
                <w:szCs w:val="24"/>
                <w:b w:val="0"/>
                <w:i w:val="0"/>
                <w:sz w:val="24"/>
                <w:spacing w:val="0"/>
                <w:w w:val="100"/>
                <w:rFonts w:ascii="Times New Roman" w:hAnsi="Times New Roman"/>
                <w:caps w:val="0"/>
              </w:rPr>
              <w:t>1</w:t>
            </w:r>
          </w:p>
        </w:tc>
        <w:tc>
          <w:tcPr>
            <w:tcW w:w="58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12B5" w:rsidRPr="00A05757" w:rsidRDefault="00C312B5" w:rsidP="00EF7FF9">
            <w:pPr>
              <w:jc w:val="both"/>
              <w:spacing w:before="0" w:beforeAutospacing="0" w:after="0" w:afterAutospacing="0" w:lineRule="auto" w:line="240"/>
              <w:rPr>
                <w:szCs w:val="24"/>
                <w:b w:val="0"/>
                <w:i w:val="0"/>
                <w:sz w:val="24"/>
                <w:spacing w:val="0"/>
                <w:w w:val="100"/>
                <w:rFonts w:ascii="Times New Roman" w:hAnsi="Times New Roman"/>
                <w:caps w:val="0"/>
              </w:rPr>
              <w:snapToGrid w:val="0"/>
              <w:textAlignment w:val="baseline"/>
            </w:pPr>
            <w:r w:rsidRPr="00A05757">
              <w:rPr>
                <w:szCs w:val="24"/>
                <w:b w:val="0"/>
                <w:i w:val="0"/>
                <w:sz w:val="24"/>
                <w:spacing w:val="0"/>
                <w:w w:val="100"/>
                <w:rFonts w:ascii="Times New Roman" w:hAnsi="Times New Roman"/>
                <w:caps w:val="0"/>
              </w:rPr>
              <w:t>Sure-P</w:t>
            </w:r>
            <w:r w:rsidRPr="00A05757">
              <w:rPr>
                <w:szCs w:val="24"/>
                <w:b w:val="0"/>
                <w:i w:val="0"/>
                <w:sz w:val="24"/>
                <w:spacing w:val="0"/>
                <w:w w:val="100"/>
                <w:rFonts w:ascii="Times New Roman" w:hAnsi="Times New Roman"/>
                <w:caps w:val="0"/>
              </w:rPr>
              <w:t> </w:t>
            </w:r>
            <w:r w:rsidRPr="00A05757">
              <w:rPr>
                <w:szCs w:val="24"/>
                <w:b w:val="0"/>
                <w:i w:val="0"/>
                <w:sz w:val="24"/>
                <w:spacing w:val="0"/>
                <w:w w:val="100"/>
                <w:rFonts w:ascii="Times New Roman" w:hAnsi="Times New Roman"/>
                <w:caps w:val="0"/>
              </w:rPr>
              <w:t>has</w:t>
            </w:r>
            <w:r w:rsidRPr="00A05757">
              <w:rPr>
                <w:szCs w:val="24"/>
                <w:b w:val="0"/>
                <w:i w:val="0"/>
                <w:sz w:val="24"/>
                <w:spacing w:val="0"/>
                <w:w w:val="100"/>
                <w:rFonts w:ascii="Times New Roman" w:hAnsi="Times New Roman"/>
                <w:caps w:val="0"/>
              </w:rPr>
              <w:t> </w:t>
            </w:r>
            <w:r w:rsidRPr="00A05757">
              <w:rPr>
                <w:szCs w:val="24"/>
                <w:b w:val="0"/>
                <w:i w:val="0"/>
                <w:sz w:val="24"/>
                <w:spacing w:val="0"/>
                <w:w w:val="100"/>
                <w:rFonts w:ascii="Times New Roman" w:hAnsi="Times New Roman"/>
                <w:caps w:val="0"/>
              </w:rPr>
              <w:t>a</w:t>
            </w:r>
            <w:r w:rsidRPr="00A05757">
              <w:rPr>
                <w:szCs w:val="24"/>
                <w:b w:val="0"/>
                <w:i w:val="0"/>
                <w:sz w:val="24"/>
                <w:spacing w:val="0"/>
                <w:w w:val="100"/>
                <w:rFonts w:ascii="Times New Roman" w:hAnsi="Times New Roman"/>
                <w:caps w:val="0"/>
              </w:rPr>
              <w:t> </w:t>
            </w:r>
            <w:r w:rsidRPr="00A05757">
              <w:rPr>
                <w:szCs w:val="24"/>
                <w:b w:val="0"/>
                <w:i w:val="0"/>
                <w:sz w:val="24"/>
                <w:spacing w:val="0"/>
                <w:w w:val="100"/>
                <w:rFonts w:ascii="Times New Roman" w:hAnsi="Times New Roman"/>
                <w:caps w:val="0"/>
              </w:rPr>
              <w:t>Legal</w:t>
            </w:r>
            <w:r w:rsidRPr="00A05757">
              <w:rPr>
                <w:szCs w:val="24"/>
                <w:b w:val="0"/>
                <w:i w:val="0"/>
                <w:sz w:val="24"/>
                <w:spacing w:val="0"/>
                <w:w w:val="100"/>
                <w:rFonts w:ascii="Times New Roman" w:hAnsi="Times New Roman"/>
                <w:caps w:val="0"/>
              </w:rPr>
              <w:t> </w:t>
            </w:r>
            <w:r w:rsidRPr="00A05757">
              <w:rPr>
                <w:szCs w:val="24"/>
                <w:b w:val="0"/>
                <w:i w:val="0"/>
                <w:sz w:val="24"/>
                <w:spacing w:val="0"/>
                <w:w w:val="100"/>
                <w:rFonts w:ascii="Times New Roman" w:hAnsi="Times New Roman"/>
                <w:caps w:val="0"/>
              </w:rPr>
              <w:t>framework</w:t>
            </w:r>
            <w:r w:rsidRPr="00A05757">
              <w:rPr>
                <w:szCs w:val="24"/>
                <w:b w:val="0"/>
                <w:i w:val="0"/>
                <w:sz w:val="24"/>
                <w:spacing w:val="0"/>
                <w:w w:val="100"/>
                <w:rFonts w:ascii="Times New Roman" w:hAnsi="Times New Roman"/>
                <w:caps w:val="0"/>
              </w:rPr>
              <w:t> </w:t>
            </w:r>
            <w:r w:rsidRPr="00A05757">
              <w:rPr>
                <w:szCs w:val="24"/>
                <w:b w:val="0"/>
                <w:i w:val="0"/>
                <w:sz w:val="24"/>
                <w:spacing w:val="0"/>
                <w:w w:val="100"/>
                <w:rFonts w:ascii="Times New Roman" w:hAnsi="Times New Roman"/>
                <w:caps w:val="0"/>
              </w:rPr>
              <w:t>that</w:t>
            </w:r>
            <w:r w:rsidRPr="00A05757">
              <w:rPr>
                <w:szCs w:val="24"/>
                <w:b w:val="0"/>
                <w:i w:val="0"/>
                <w:sz w:val="24"/>
                <w:spacing w:val="0"/>
                <w:w w:val="100"/>
                <w:rFonts w:ascii="Times New Roman" w:hAnsi="Times New Roman"/>
                <w:caps w:val="0"/>
              </w:rPr>
              <w:t> </w:t>
            </w:r>
            <w:r w:rsidRPr="00A05757">
              <w:rPr>
                <w:szCs w:val="24"/>
                <w:b w:val="0"/>
                <w:i w:val="0"/>
                <w:sz w:val="24"/>
                <w:spacing w:val="0"/>
                <w:w w:val="100"/>
                <w:rFonts w:ascii="Times New Roman" w:hAnsi="Times New Roman"/>
                <w:caps w:val="0"/>
              </w:rPr>
              <w:t>is</w:t>
            </w:r>
            <w:r w:rsidRPr="00A05757">
              <w:rPr>
                <w:szCs w:val="24"/>
                <w:b w:val="0"/>
                <w:i w:val="0"/>
                <w:sz w:val="24"/>
                <w:spacing w:val="0"/>
                <w:w w:val="100"/>
                <w:rFonts w:ascii="Times New Roman" w:hAnsi="Times New Roman"/>
                <w:caps w:val="0"/>
              </w:rPr>
              <w:t> </w:t>
            </w:r>
            <w:r w:rsidRPr="00A05757">
              <w:rPr>
                <w:szCs w:val="24"/>
                <w:b w:val="0"/>
                <w:i w:val="0"/>
                <w:sz w:val="24"/>
                <w:spacing w:val="0"/>
                <w:w w:val="100"/>
                <w:rFonts w:ascii="Times New Roman" w:hAnsi="Times New Roman"/>
                <w:caps w:val="0"/>
              </w:rPr>
              <w:t>recognized</w:t>
            </w:r>
            <w:r w:rsidRPr="00A05757">
              <w:rPr>
                <w:szCs w:val="24"/>
                <w:b w:val="0"/>
                <w:i w:val="0"/>
                <w:sz w:val="24"/>
                <w:spacing w:val="0"/>
                <w:w w:val="100"/>
                <w:rFonts w:ascii="Times New Roman" w:hAnsi="Times New Roman"/>
                <w:caps w:val="0"/>
              </w:rPr>
              <w:t> </w:t>
            </w:r>
            <w:r w:rsidRPr="00A05757">
              <w:rPr>
                <w:szCs w:val="24"/>
                <w:b w:val="0"/>
                <w:i w:val="0"/>
                <w:sz w:val="24"/>
                <w:spacing w:val="0"/>
                <w:w w:val="100"/>
                <w:rFonts w:ascii="Times New Roman" w:hAnsi="Times New Roman"/>
                <w:caps w:val="0"/>
              </w:rPr>
              <w:t>by</w:t>
            </w:r>
            <w:r w:rsidRPr="00A05757">
              <w:rPr>
                <w:szCs w:val="24"/>
                <w:b w:val="0"/>
                <w:i w:val="0"/>
                <w:sz w:val="24"/>
                <w:spacing w:val="0"/>
                <w:w w:val="100"/>
                <w:rFonts w:ascii="Times New Roman" w:hAnsi="Times New Roman"/>
                <w:caps w:val="0"/>
              </w:rPr>
              <w:t> </w:t>
            </w:r>
            <w:r w:rsidRPr="00A05757">
              <w:rPr>
                <w:szCs w:val="24"/>
                <w:b w:val="0"/>
                <w:i w:val="0"/>
                <w:sz w:val="24"/>
                <w:spacing w:val="0"/>
                <w:w w:val="100"/>
                <w:rFonts w:ascii="Times New Roman" w:hAnsi="Times New Roman"/>
                <w:caps w:val="0"/>
              </w:rPr>
              <w:t>the</w:t>
            </w:r>
            <w:r w:rsidRPr="00A05757">
              <w:rPr>
                <w:szCs w:val="24"/>
                <w:b w:val="0"/>
                <w:i w:val="0"/>
                <w:sz w:val="24"/>
                <w:spacing w:val="0"/>
                <w:w w:val="100"/>
                <w:rFonts w:ascii="Times New Roman" w:hAnsi="Times New Roman"/>
                <w:caps w:val="0"/>
              </w:rPr>
              <w:t> </w:t>
            </w:r>
            <w:r w:rsidRPr="00A05757">
              <w:rPr>
                <w:szCs w:val="24"/>
                <w:b w:val="0"/>
                <w:i w:val="0"/>
                <w:sz w:val="24"/>
                <w:spacing w:val="0"/>
                <w:w w:val="100"/>
                <w:rFonts w:ascii="Times New Roman" w:hAnsi="Times New Roman"/>
                <w:caps w:val="0"/>
              </w:rPr>
              <w:t>nation</w:t>
            </w: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2B5" w:rsidRPr="00A05757" w:rsidRDefault="00C312B5" w:rsidP="007730E8">
            <w:pPr>
              <w:spacing w:before="0" w:beforeAutospacing="0" w:after="0" w:afterAutospacing="0" w:lineRule="auto" w:line="360"/>
              <w:rPr>
                <w:szCs w:val="24"/>
                <w:b w:val="0"/>
                <w:i w:val="0"/>
                <w:sz w:val="24"/>
                <w:spacing w:val="0"/>
                <w:w w:val="100"/>
                <w:rFonts w:ascii="Times New Roman" w:hAnsi="Times New Roman"/>
                <w:caps w:val="0"/>
              </w:rPr>
              <w:snapToGrid w:val="0"/>
              <w:textAlignment w:val="baseline"/>
            </w:pPr>
            <w:r>
              <w:rPr>
                <w:b w:val="0"/>
                <w:i w:val="0"/>
                <w:sz w:val="24"/>
                <w:spacing w:val="0"/>
                <w:w w:val="100"/>
                <w:rFonts w:ascii="Times New Roman" w:hAnsi="Times New Roman"/>
                <w:caps w:val="0"/>
              </w:rPr>
              <w:t/>
            </w: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2B5" w:rsidRPr="00A05757" w:rsidRDefault="00C312B5" w:rsidP="007730E8">
            <w:pPr>
              <w:spacing w:before="0" w:beforeAutospacing="0" w:after="0" w:afterAutospacing="0" w:lineRule="auto" w:line="360"/>
              <w:rPr>
                <w:szCs w:val="24"/>
                <w:b w:val="0"/>
                <w:i w:val="0"/>
                <w:sz w:val="24"/>
                <w:spacing w:val="0"/>
                <w:w w:val="100"/>
                <w:rFonts w:ascii="Times New Roman" w:hAnsi="Times New Roman"/>
                <w:caps w:val="0"/>
              </w:rPr>
              <w:snapToGrid w:val="0"/>
              <w:textAlignment w:val="baseline"/>
            </w:pPr>
            <w:r>
              <w:rPr>
                <w:b w:val="0"/>
                <w:i w:val="0"/>
                <w:sz w:val="24"/>
                <w:spacing w:val="0"/>
                <w:w w:val="100"/>
                <w:rFonts w:ascii="Times New Roman" w:hAnsi="Times New Roman"/>
                <w:caps w:val="0"/>
              </w:rPr>
              <w:t/>
            </w:r>
          </w:p>
        </w:tc>
        <w:tc>
          <w:tcPr>
            <w:tcW w:w="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2B5" w:rsidRPr="00A05757" w:rsidRDefault="00C312B5" w:rsidP="007730E8">
            <w:pPr>
              <w:spacing w:before="0" w:beforeAutospacing="0" w:after="0" w:afterAutospacing="0" w:lineRule="auto" w:line="360"/>
              <w:rPr>
                <w:szCs w:val="24"/>
                <w:b w:val="0"/>
                <w:i w:val="0"/>
                <w:sz w:val="24"/>
                <w:spacing w:val="0"/>
                <w:w w:val="100"/>
                <w:rFonts w:ascii="Times New Roman" w:hAnsi="Times New Roman"/>
                <w:caps w:val="0"/>
              </w:rPr>
              <w:snapToGrid w:val="0"/>
              <w:textAlignment w:val="baseline"/>
            </w:pPr>
            <w:r>
              <w:rPr>
                <w:b w:val="0"/>
                <w:i w:val="0"/>
                <w:sz w:val="24"/>
                <w:spacing w:val="0"/>
                <w:w w:val="100"/>
                <w:rFonts w:ascii="Times New Roman" w:hAnsi="Times New Roman"/>
                <w:caps w:val="0"/>
              </w:rPr>
              <w:t/>
            </w:r>
          </w:p>
        </w:tc>
        <w:tc>
          <w:tcPr>
            <w:tcW w:w="5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2B5" w:rsidRPr="00A05757" w:rsidRDefault="00C312B5" w:rsidP="007730E8">
            <w:pPr>
              <w:spacing w:before="0" w:beforeAutospacing="0" w:after="0" w:afterAutospacing="0" w:lineRule="auto" w:line="360"/>
              <w:rPr>
                <w:szCs w:val="24"/>
                <w:b w:val="0"/>
                <w:i w:val="0"/>
                <w:sz w:val="24"/>
                <w:spacing w:val="0"/>
                <w:w w:val="100"/>
                <w:rFonts w:ascii="Times New Roman" w:hAnsi="Times New Roman"/>
                <w:caps w:val="0"/>
              </w:rPr>
              <w:snapToGrid w:val="0"/>
              <w:textAlignment w:val="baseline"/>
            </w:pPr>
            <w:r>
              <w:rPr>
                <w:b w:val="0"/>
                <w:i w:val="0"/>
                <w:sz w:val="24"/>
                <w:spacing w:val="0"/>
                <w:w w:val="100"/>
                <w:rFonts w:ascii="Times New Roman" w:hAnsi="Times New Roman"/>
                <w:caps w:val="0"/>
              </w:rPr>
              <w:t/>
            </w:r>
          </w:p>
        </w:tc>
      </w:tr>
      <w:tr>
        <w:tc>
          <w:tcPr>
            <w:tcW w:w="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12B5" w:rsidRPr="00A05757" w:rsidRDefault="00C312B5" w:rsidP="007730E8">
            <w:pPr>
              <w:jc w:val="both"/>
              <w:spacing w:before="0" w:beforeAutospacing="0" w:after="0" w:afterAutospacing="0" w:lineRule="auto" w:line="360"/>
              <w:rPr>
                <w:szCs w:val="24"/>
                <w:b w:val="0"/>
                <w:i w:val="0"/>
                <w:sz w:val="24"/>
                <w:spacing w:val="0"/>
                <w:w w:val="100"/>
                <w:rFonts w:ascii="Times New Roman" w:hAnsi="Times New Roman"/>
                <w:caps w:val="0"/>
              </w:rPr>
              <w:snapToGrid w:val="0"/>
              <w:textAlignment w:val="baseline"/>
            </w:pPr>
            <w:r w:rsidRPr="00A05757">
              <w:rPr>
                <w:szCs w:val="24"/>
                <w:b w:val="0"/>
                <w:i w:val="0"/>
                <w:sz w:val="24"/>
                <w:spacing w:val="0"/>
                <w:w w:val="100"/>
                <w:rFonts w:ascii="Times New Roman" w:hAnsi="Times New Roman"/>
                <w:caps w:val="0"/>
              </w:rPr>
              <w:t>2</w:t>
            </w:r>
          </w:p>
        </w:tc>
        <w:tc>
          <w:tcPr>
            <w:tcW w:w="58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12B5" w:rsidRPr="00A05757" w:rsidRDefault="00C312B5" w:rsidP="007730E8">
            <w:pPr>
              <w:spacing w:before="0" w:beforeAutospacing="0" w:after="0" w:afterAutospacing="0" w:lineRule="auto" w:line="360"/>
              <w:rPr>
                <w:szCs w:val="24"/>
                <w:b w:val="0"/>
                <w:i w:val="0"/>
                <w:sz w:val="24"/>
                <w:spacing w:val="0"/>
                <w:w w:val="100"/>
                <w:rFonts w:ascii="Times New Roman" w:hAnsi="Times New Roman"/>
                <w:caps w:val="0"/>
              </w:rPr>
              <w:snapToGrid w:val="0"/>
              <w:textAlignment w:val="baseline"/>
            </w:pPr>
            <w:r w:rsidRPr="00A05757">
              <w:rPr>
                <w:szCs w:val="24"/>
                <w:b w:val="0"/>
                <w:i w:val="0"/>
                <w:sz w:val="24"/>
                <w:spacing w:val="0"/>
                <w:w w:val="100"/>
                <w:rFonts w:ascii="Times New Roman" w:hAnsi="Times New Roman"/>
                <w:caps w:val="0"/>
              </w:rPr>
              <w:t>The</w:t>
            </w:r>
            <w:r w:rsidRPr="00A05757">
              <w:rPr>
                <w:szCs w:val="24"/>
                <w:b w:val="0"/>
                <w:i w:val="0"/>
                <w:sz w:val="24"/>
                <w:spacing w:val="0"/>
                <w:w w:val="100"/>
                <w:rFonts w:ascii="Times New Roman" w:hAnsi="Times New Roman"/>
                <w:caps w:val="0"/>
              </w:rPr>
              <w:t> </w:t>
            </w:r>
            <w:r w:rsidRPr="00A05757">
              <w:rPr>
                <w:szCs w:val="24"/>
                <w:b w:val="0"/>
                <w:i w:val="0"/>
                <w:sz w:val="24"/>
                <w:spacing w:val="0"/>
                <w:w w:val="100"/>
                <w:rFonts w:ascii="Times New Roman" w:hAnsi="Times New Roman"/>
                <w:caps w:val="0"/>
              </w:rPr>
              <w:t>administrative</w:t>
            </w:r>
            <w:r w:rsidRPr="00A05757">
              <w:rPr>
                <w:szCs w:val="24"/>
                <w:b w:val="0"/>
                <w:i w:val="0"/>
                <w:sz w:val="24"/>
                <w:spacing w:val="0"/>
                <w:w w:val="100"/>
                <w:rFonts w:ascii="Times New Roman" w:hAnsi="Times New Roman"/>
                <w:caps w:val="0"/>
              </w:rPr>
              <w:t> </w:t>
            </w:r>
            <w:r w:rsidRPr="00A05757">
              <w:rPr>
                <w:szCs w:val="24"/>
                <w:b w:val="0"/>
                <w:i w:val="0"/>
                <w:sz w:val="24"/>
                <w:spacing w:val="0"/>
                <w:w w:val="100"/>
                <w:rFonts w:ascii="Times New Roman" w:hAnsi="Times New Roman"/>
                <w:caps w:val="0"/>
              </w:rPr>
              <w:t>structure</w:t>
            </w:r>
            <w:r w:rsidRPr="00A05757">
              <w:rPr>
                <w:szCs w:val="24"/>
                <w:b w:val="0"/>
                <w:i w:val="0"/>
                <w:sz w:val="24"/>
                <w:spacing w:val="0"/>
                <w:w w:val="100"/>
                <w:rFonts w:ascii="Times New Roman" w:hAnsi="Times New Roman"/>
                <w:caps w:val="0"/>
              </w:rPr>
              <w:t> </w:t>
            </w:r>
            <w:r w:rsidRPr="00A05757">
              <w:rPr>
                <w:szCs w:val="24"/>
                <w:b w:val="0"/>
                <w:i w:val="0"/>
                <w:sz w:val="24"/>
                <w:spacing w:val="0"/>
                <w:w w:val="100"/>
                <w:rFonts w:ascii="Times New Roman" w:hAnsi="Times New Roman"/>
                <w:caps w:val="0"/>
              </w:rPr>
              <w:t>was</w:t>
            </w:r>
            <w:r w:rsidRPr="00A05757">
              <w:rPr>
                <w:szCs w:val="24"/>
                <w:b w:val="0"/>
                <w:i w:val="0"/>
                <w:sz w:val="24"/>
                <w:spacing w:val="0"/>
                <w:w w:val="100"/>
                <w:rFonts w:ascii="Times New Roman" w:hAnsi="Times New Roman"/>
                <w:caps w:val="0"/>
              </w:rPr>
              <w:t> </w:t>
            </w:r>
            <w:r w:rsidR="001F29CD" w:rsidRPr="00A05757">
              <w:rPr>
                <w:szCs w:val="24"/>
                <w:b w:val="0"/>
                <w:i w:val="0"/>
                <w:sz w:val="24"/>
                <w:spacing w:val="0"/>
                <w:w w:val="100"/>
                <w:rFonts w:ascii="Times New Roman" w:hAnsi="Times New Roman"/>
                <w:caps w:val="0"/>
              </w:rPr>
              <w:t>not</w:t>
            </w:r>
            <w:r w:rsidR="001F29CD" w:rsidRPr="00A05757">
              <w:rPr>
                <w:szCs w:val="24"/>
                <w:b w:val="0"/>
                <w:i w:val="0"/>
                <w:sz w:val="24"/>
                <w:spacing w:val="0"/>
                <w:w w:val="100"/>
                <w:rFonts w:ascii="Times New Roman" w:hAnsi="Times New Roman"/>
                <w:caps w:val="0"/>
              </w:rPr>
              <w:t> </w:t>
            </w:r>
            <w:r w:rsidRPr="00A05757">
              <w:rPr>
                <w:szCs w:val="24"/>
                <w:b w:val="0"/>
                <w:i w:val="0"/>
                <w:sz w:val="24"/>
                <w:spacing w:val="0"/>
                <w:w w:val="100"/>
                <w:rFonts w:ascii="Times New Roman" w:hAnsi="Times New Roman"/>
                <w:caps w:val="0"/>
              </w:rPr>
              <w:t>effective</w:t>
            </w: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2B5" w:rsidRPr="00A05757" w:rsidRDefault="00C312B5" w:rsidP="007730E8">
            <w:pPr>
              <w:spacing w:before="0" w:beforeAutospacing="0" w:after="0" w:afterAutospacing="0" w:lineRule="auto" w:line="360"/>
              <w:rPr>
                <w:szCs w:val="24"/>
                <w:b w:val="0"/>
                <w:i w:val="0"/>
                <w:sz w:val="24"/>
                <w:spacing w:val="0"/>
                <w:w w:val="100"/>
                <w:rFonts w:ascii="Times New Roman" w:hAnsi="Times New Roman"/>
                <w:caps w:val="0"/>
              </w:rPr>
              <w:snapToGrid w:val="0"/>
              <w:textAlignment w:val="baseline"/>
            </w:pPr>
            <w:r>
              <w:rPr>
                <w:b w:val="0"/>
                <w:i w:val="0"/>
                <w:sz w:val="24"/>
                <w:spacing w:val="0"/>
                <w:w w:val="100"/>
                <w:rFonts w:ascii="Times New Roman" w:hAnsi="Times New Roman"/>
                <w:caps w:val="0"/>
              </w:rPr>
              <w:t/>
            </w: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2B5" w:rsidRPr="00A05757" w:rsidRDefault="00C312B5" w:rsidP="007730E8">
            <w:pPr>
              <w:spacing w:before="0" w:beforeAutospacing="0" w:after="0" w:afterAutospacing="0" w:lineRule="auto" w:line="360"/>
              <w:rPr>
                <w:szCs w:val="24"/>
                <w:b w:val="0"/>
                <w:i w:val="0"/>
                <w:sz w:val="24"/>
                <w:spacing w:val="0"/>
                <w:w w:val="100"/>
                <w:rFonts w:ascii="Times New Roman" w:hAnsi="Times New Roman"/>
                <w:caps w:val="0"/>
              </w:rPr>
              <w:snapToGrid w:val="0"/>
              <w:textAlignment w:val="baseline"/>
            </w:pPr>
            <w:r>
              <w:rPr>
                <w:b w:val="0"/>
                <w:i w:val="0"/>
                <w:sz w:val="24"/>
                <w:spacing w:val="0"/>
                <w:w w:val="100"/>
                <w:rFonts w:ascii="Times New Roman" w:hAnsi="Times New Roman"/>
                <w:caps w:val="0"/>
              </w:rPr>
              <w:t/>
            </w:r>
          </w:p>
        </w:tc>
        <w:tc>
          <w:tcPr>
            <w:tcW w:w="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2B5" w:rsidRPr="00A05757" w:rsidRDefault="00C312B5" w:rsidP="007730E8">
            <w:pPr>
              <w:spacing w:before="0" w:beforeAutospacing="0" w:after="0" w:afterAutospacing="0" w:lineRule="auto" w:line="360"/>
              <w:rPr>
                <w:szCs w:val="24"/>
                <w:b w:val="0"/>
                <w:i w:val="0"/>
                <w:sz w:val="24"/>
                <w:spacing w:val="0"/>
                <w:w w:val="100"/>
                <w:rFonts w:ascii="Times New Roman" w:hAnsi="Times New Roman"/>
                <w:caps w:val="0"/>
              </w:rPr>
              <w:snapToGrid w:val="0"/>
              <w:textAlignment w:val="baseline"/>
            </w:pPr>
            <w:r>
              <w:rPr>
                <w:b w:val="0"/>
                <w:i w:val="0"/>
                <w:sz w:val="24"/>
                <w:spacing w:val="0"/>
                <w:w w:val="100"/>
                <w:rFonts w:ascii="Times New Roman" w:hAnsi="Times New Roman"/>
                <w:caps w:val="0"/>
              </w:rPr>
              <w:t/>
            </w:r>
          </w:p>
        </w:tc>
        <w:tc>
          <w:tcPr>
            <w:tcW w:w="5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2B5" w:rsidRPr="00A05757" w:rsidRDefault="00C312B5" w:rsidP="007730E8">
            <w:pPr>
              <w:spacing w:before="0" w:beforeAutospacing="0" w:after="0" w:afterAutospacing="0" w:lineRule="auto" w:line="360"/>
              <w:rPr>
                <w:szCs w:val="24"/>
                <w:b w:val="0"/>
                <w:i w:val="0"/>
                <w:sz w:val="24"/>
                <w:spacing w:val="0"/>
                <w:w w:val="100"/>
                <w:rFonts w:ascii="Times New Roman" w:hAnsi="Times New Roman"/>
                <w:caps w:val="0"/>
              </w:rPr>
              <w:snapToGrid w:val="0"/>
              <w:textAlignment w:val="baseline"/>
            </w:pPr>
            <w:r>
              <w:rPr>
                <w:b w:val="0"/>
                <w:i w:val="0"/>
                <w:sz w:val="24"/>
                <w:spacing w:val="0"/>
                <w:w w:val="100"/>
                <w:rFonts w:ascii="Times New Roman" w:hAnsi="Times New Roman"/>
                <w:caps w:val="0"/>
              </w:rPr>
              <w:t/>
            </w:r>
          </w:p>
        </w:tc>
      </w:tr>
      <w:tr>
        <w:tc>
          <w:tcPr>
            <w:tcW w:w="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12B5" w:rsidRPr="00A05757" w:rsidRDefault="00C312B5" w:rsidP="007730E8">
            <w:pPr>
              <w:spacing w:before="0" w:beforeAutospacing="0" w:after="0" w:afterAutospacing="0" w:lineRule="auto" w:line="360"/>
              <w:rPr>
                <w:szCs w:val="24"/>
                <w:b w:val="0"/>
                <w:i w:val="0"/>
                <w:sz w:val="24"/>
                <w:spacing w:val="0"/>
                <w:w w:val="100"/>
                <w:rFonts w:ascii="Times New Roman" w:hAnsi="Times New Roman"/>
                <w:caps w:val="0"/>
              </w:rPr>
              <w:snapToGrid w:val="0"/>
              <w:textAlignment w:val="baseline"/>
            </w:pPr>
            <w:r w:rsidRPr="00A05757">
              <w:rPr>
                <w:szCs w:val="24"/>
                <w:b w:val="0"/>
                <w:i w:val="0"/>
                <w:sz w:val="24"/>
                <w:spacing w:val="0"/>
                <w:w w:val="100"/>
                <w:rFonts w:ascii="Times New Roman" w:hAnsi="Times New Roman"/>
                <w:caps w:val="0"/>
              </w:rPr>
              <w:t>3</w:t>
            </w:r>
          </w:p>
        </w:tc>
        <w:tc>
          <w:tcPr>
            <w:tcW w:w="58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12B5" w:rsidRPr="00A05757" w:rsidRDefault="00C312B5" w:rsidP="007730E8">
            <w:pPr>
              <w:spacing w:before="0" w:beforeAutospacing="0" w:after="0" w:afterAutospacing="0" w:lineRule="auto" w:line="360"/>
              <w:rPr>
                <w:szCs w:val="24"/>
                <w:b w:val="0"/>
                <w:i w:val="0"/>
                <w:sz w:val="24"/>
                <w:spacing w:val="0"/>
                <w:w w:val="100"/>
                <w:rFonts w:ascii="Times New Roman" w:hAnsi="Times New Roman"/>
                <w:caps w:val="0"/>
              </w:rPr>
              <w:snapToGrid w:val="0"/>
              <w:textAlignment w:val="baseline"/>
            </w:pPr>
            <w:r w:rsidRPr="00A05757">
              <w:rPr>
                <w:szCs w:val="24"/>
                <w:b w:val="0"/>
                <w:i w:val="0"/>
                <w:sz w:val="24"/>
                <w:spacing w:val="0"/>
                <w:w w:val="100"/>
                <w:rFonts w:ascii="Times New Roman" w:hAnsi="Times New Roman"/>
                <w:caps w:val="0"/>
              </w:rPr>
              <w:t>There</w:t>
            </w:r>
            <w:r w:rsidRPr="00A05757">
              <w:rPr>
                <w:szCs w:val="24"/>
                <w:b w:val="0"/>
                <w:i w:val="0"/>
                <w:sz w:val="24"/>
                <w:spacing w:val="0"/>
                <w:w w:val="100"/>
                <w:rFonts w:ascii="Times New Roman" w:hAnsi="Times New Roman"/>
                <w:caps w:val="0"/>
              </w:rPr>
              <w:t> </w:t>
            </w:r>
            <w:r w:rsidRPr="00A05757">
              <w:rPr>
                <w:szCs w:val="24"/>
                <w:b w:val="0"/>
                <w:i w:val="0"/>
                <w:sz w:val="24"/>
                <w:spacing w:val="0"/>
                <w:w w:val="100"/>
                <w:rFonts w:ascii="Times New Roman" w:hAnsi="Times New Roman"/>
                <w:caps w:val="0"/>
              </w:rPr>
              <w:t>was</w:t>
            </w:r>
            <w:r w:rsidRPr="00A05757">
              <w:rPr>
                <w:szCs w:val="24"/>
                <w:b w:val="0"/>
                <w:i w:val="0"/>
                <w:sz w:val="24"/>
                <w:spacing w:val="0"/>
                <w:w w:val="100"/>
                <w:rFonts w:ascii="Times New Roman" w:hAnsi="Times New Roman"/>
                <w:caps w:val="0"/>
              </w:rPr>
              <w:t> </w:t>
            </w:r>
            <w:r w:rsidRPr="00A05757">
              <w:rPr>
                <w:szCs w:val="24"/>
                <w:b w:val="0"/>
                <w:i w:val="0"/>
                <w:sz w:val="24"/>
                <w:spacing w:val="0"/>
                <w:w w:val="100"/>
                <w:rFonts w:ascii="Times New Roman" w:hAnsi="Times New Roman"/>
                <w:caps w:val="0"/>
              </w:rPr>
              <w:t>a</w:t>
            </w:r>
            <w:r w:rsidRPr="00A05757">
              <w:rPr>
                <w:szCs w:val="24"/>
                <w:b w:val="0"/>
                <w:i w:val="0"/>
                <w:sz w:val="24"/>
                <w:spacing w:val="0"/>
                <w:w w:val="100"/>
                <w:rFonts w:ascii="Times New Roman" w:hAnsi="Times New Roman"/>
                <w:caps w:val="0"/>
              </w:rPr>
              <w:t> </w:t>
            </w:r>
            <w:r w:rsidRPr="00A05757">
              <w:rPr>
                <w:szCs w:val="24"/>
                <w:b w:val="0"/>
                <w:i w:val="0"/>
                <w:sz w:val="24"/>
                <w:spacing w:val="0"/>
                <w:w w:val="100"/>
                <w:rFonts w:ascii="Times New Roman" w:hAnsi="Times New Roman"/>
                <w:caps w:val="0"/>
              </w:rPr>
              <w:t>legislation</w:t>
            </w:r>
            <w:r w:rsidRPr="00A05757">
              <w:rPr>
                <w:szCs w:val="24"/>
                <w:b w:val="0"/>
                <w:i w:val="0"/>
                <w:sz w:val="24"/>
                <w:spacing w:val="0"/>
                <w:w w:val="100"/>
                <w:rFonts w:ascii="Times New Roman" w:hAnsi="Times New Roman"/>
                <w:caps w:val="0"/>
              </w:rPr>
              <w:t> </w:t>
            </w:r>
            <w:r w:rsidRPr="00A05757">
              <w:rPr>
                <w:szCs w:val="24"/>
                <w:b w:val="0"/>
                <w:i w:val="0"/>
                <w:sz w:val="24"/>
                <w:spacing w:val="0"/>
                <w:w w:val="100"/>
                <w:rFonts w:ascii="Times New Roman" w:hAnsi="Times New Roman"/>
                <w:caps w:val="0"/>
              </w:rPr>
              <w:t>for</w:t>
            </w:r>
            <w:r w:rsidRPr="00A05757">
              <w:rPr>
                <w:szCs w:val="24"/>
                <w:b w:val="0"/>
                <w:i w:val="0"/>
                <w:sz w:val="24"/>
                <w:spacing w:val="0"/>
                <w:w w:val="100"/>
                <w:rFonts w:ascii="Times New Roman" w:hAnsi="Times New Roman"/>
                <w:caps w:val="0"/>
              </w:rPr>
              <w:t> </w:t>
            </w:r>
            <w:r w:rsidRPr="00A05757">
              <w:rPr>
                <w:szCs w:val="24"/>
                <w:b w:val="0"/>
                <w:i w:val="0"/>
                <w:sz w:val="24"/>
                <w:spacing w:val="0"/>
                <w:w w:val="100"/>
                <w:rFonts w:ascii="Times New Roman" w:hAnsi="Times New Roman"/>
                <w:caps w:val="0"/>
              </w:rPr>
              <w:t>the</w:t>
            </w:r>
            <w:r w:rsidRPr="00A05757">
              <w:rPr>
                <w:szCs w:val="24"/>
                <w:b w:val="0"/>
                <w:i w:val="0"/>
                <w:sz w:val="24"/>
                <w:spacing w:val="0"/>
                <w:w w:val="100"/>
                <w:rFonts w:ascii="Times New Roman" w:hAnsi="Times New Roman"/>
                <w:caps w:val="0"/>
              </w:rPr>
              <w:t> </w:t>
            </w:r>
            <w:r w:rsidRPr="00A05757">
              <w:rPr>
                <w:szCs w:val="24"/>
                <w:b w:val="0"/>
                <w:i w:val="0"/>
                <w:sz w:val="24"/>
                <w:spacing w:val="0"/>
                <w:w w:val="100"/>
                <w:rFonts w:ascii="Times New Roman" w:hAnsi="Times New Roman"/>
                <w:caps w:val="0"/>
              </w:rPr>
              <w:t>establishment</w:t>
            </w:r>
            <w:r w:rsidRPr="00A05757">
              <w:rPr>
                <w:szCs w:val="24"/>
                <w:b w:val="0"/>
                <w:i w:val="0"/>
                <w:sz w:val="24"/>
                <w:spacing w:val="0"/>
                <w:w w:val="100"/>
                <w:rFonts w:ascii="Times New Roman" w:hAnsi="Times New Roman"/>
                <w:caps w:val="0"/>
              </w:rPr>
              <w:t> </w:t>
            </w:r>
            <w:r w:rsidRPr="00A05757">
              <w:rPr>
                <w:szCs w:val="24"/>
                <w:b w:val="0"/>
                <w:i w:val="0"/>
                <w:sz w:val="24"/>
                <w:spacing w:val="0"/>
                <w:w w:val="100"/>
                <w:rFonts w:ascii="Times New Roman" w:hAnsi="Times New Roman"/>
                <w:caps w:val="0"/>
              </w:rPr>
              <w:t>of</w:t>
            </w:r>
            <w:r w:rsidRPr="00A05757">
              <w:rPr>
                <w:szCs w:val="24"/>
                <w:b w:val="0"/>
                <w:i w:val="0"/>
                <w:sz w:val="24"/>
                <w:spacing w:val="0"/>
                <w:w w:val="100"/>
                <w:rFonts w:ascii="Times New Roman" w:hAnsi="Times New Roman"/>
                <w:caps w:val="0"/>
              </w:rPr>
              <w:t> </w:t>
            </w:r>
            <w:r w:rsidRPr="00A05757">
              <w:rPr>
                <w:szCs w:val="24"/>
                <w:b w:val="0"/>
                <w:i w:val="0"/>
                <w:sz w:val="24"/>
                <w:spacing w:val="0"/>
                <w:w w:val="100"/>
                <w:rFonts w:ascii="Times New Roman" w:hAnsi="Times New Roman"/>
                <w:caps w:val="0"/>
              </w:rPr>
              <w:t>sure-P</w:t>
            </w: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2B5" w:rsidRPr="00A05757" w:rsidRDefault="00C312B5" w:rsidP="007730E8">
            <w:pPr>
              <w:spacing w:before="0" w:beforeAutospacing="0" w:after="0" w:afterAutospacing="0" w:lineRule="auto" w:line="360"/>
              <w:rPr>
                <w:szCs w:val="24"/>
                <w:b w:val="0"/>
                <w:i w:val="0"/>
                <w:sz w:val="24"/>
                <w:spacing w:val="0"/>
                <w:w w:val="100"/>
                <w:rFonts w:ascii="Times New Roman" w:hAnsi="Times New Roman"/>
                <w:caps w:val="0"/>
              </w:rPr>
              <w:snapToGrid w:val="0"/>
              <w:textAlignment w:val="baseline"/>
            </w:pPr>
            <w:r>
              <w:rPr>
                <w:b w:val="0"/>
                <w:i w:val="0"/>
                <w:sz w:val="24"/>
                <w:spacing w:val="0"/>
                <w:w w:val="100"/>
                <w:rFonts w:ascii="Times New Roman" w:hAnsi="Times New Roman"/>
                <w:caps w:val="0"/>
              </w:rPr>
              <w:t/>
            </w: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2B5" w:rsidRPr="00A05757" w:rsidRDefault="00C312B5" w:rsidP="007730E8">
            <w:pPr>
              <w:spacing w:before="0" w:beforeAutospacing="0" w:after="0" w:afterAutospacing="0" w:lineRule="auto" w:line="360"/>
              <w:rPr>
                <w:szCs w:val="24"/>
                <w:b w:val="0"/>
                <w:i w:val="0"/>
                <w:sz w:val="24"/>
                <w:spacing w:val="0"/>
                <w:w w:val="100"/>
                <w:rFonts w:ascii="Times New Roman" w:hAnsi="Times New Roman"/>
                <w:caps w:val="0"/>
              </w:rPr>
              <w:snapToGrid w:val="0"/>
              <w:textAlignment w:val="baseline"/>
            </w:pPr>
            <w:r>
              <w:rPr>
                <w:b w:val="0"/>
                <w:i w:val="0"/>
                <w:sz w:val="24"/>
                <w:spacing w:val="0"/>
                <w:w w:val="100"/>
                <w:rFonts w:ascii="Times New Roman" w:hAnsi="Times New Roman"/>
                <w:caps w:val="0"/>
              </w:rPr>
              <w:t/>
            </w:r>
          </w:p>
        </w:tc>
        <w:tc>
          <w:tcPr>
            <w:tcW w:w="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2B5" w:rsidRPr="00A05757" w:rsidRDefault="00C312B5" w:rsidP="007730E8">
            <w:pPr>
              <w:spacing w:before="0" w:beforeAutospacing="0" w:after="0" w:afterAutospacing="0" w:lineRule="auto" w:line="360"/>
              <w:rPr>
                <w:szCs w:val="24"/>
                <w:b w:val="0"/>
                <w:i w:val="0"/>
                <w:sz w:val="24"/>
                <w:spacing w:val="0"/>
                <w:w w:val="100"/>
                <w:rFonts w:ascii="Times New Roman" w:hAnsi="Times New Roman"/>
                <w:caps w:val="0"/>
              </w:rPr>
              <w:snapToGrid w:val="0"/>
              <w:textAlignment w:val="baseline"/>
            </w:pPr>
            <w:r>
              <w:rPr>
                <w:b w:val="0"/>
                <w:i w:val="0"/>
                <w:sz w:val="24"/>
                <w:spacing w:val="0"/>
                <w:w w:val="100"/>
                <w:rFonts w:ascii="Times New Roman" w:hAnsi="Times New Roman"/>
                <w:caps w:val="0"/>
              </w:rPr>
              <w:t/>
            </w:r>
          </w:p>
        </w:tc>
        <w:tc>
          <w:tcPr>
            <w:tcW w:w="5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2B5" w:rsidRPr="00A05757" w:rsidRDefault="00C312B5" w:rsidP="007730E8">
            <w:pPr>
              <w:spacing w:before="0" w:beforeAutospacing="0" w:after="0" w:afterAutospacing="0" w:lineRule="auto" w:line="360"/>
              <w:rPr>
                <w:szCs w:val="24"/>
                <w:b w:val="0"/>
                <w:i w:val="0"/>
                <w:sz w:val="24"/>
                <w:spacing w:val="0"/>
                <w:w w:val="100"/>
                <w:rFonts w:ascii="Times New Roman" w:hAnsi="Times New Roman"/>
                <w:caps w:val="0"/>
              </w:rPr>
              <w:snapToGrid w:val="0"/>
              <w:textAlignment w:val="baseline"/>
            </w:pPr>
            <w:r>
              <w:rPr>
                <w:b w:val="0"/>
                <w:i w:val="0"/>
                <w:sz w:val="24"/>
                <w:spacing w:val="0"/>
                <w:w w:val="100"/>
                <w:rFonts w:ascii="Times New Roman" w:hAnsi="Times New Roman"/>
                <w:caps w:val="0"/>
              </w:rPr>
              <w:t/>
            </w:r>
          </w:p>
        </w:tc>
      </w:tr>
      <w:tr>
        <w:tc>
          <w:tcPr>
            <w:tcW w:w="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12B5" w:rsidRPr="00A05757" w:rsidRDefault="00C312B5" w:rsidP="007730E8">
            <w:pPr>
              <w:jc w:val="both"/>
              <w:spacing w:before="0" w:beforeAutospacing="0" w:after="0" w:afterAutospacing="0" w:lineRule="auto" w:line="360"/>
              <w:rPr>
                <w:szCs w:val="24"/>
                <w:b w:val="0"/>
                <w:i w:val="0"/>
                <w:sz w:val="24"/>
                <w:spacing w:val="0"/>
                <w:w w:val="100"/>
                <w:rFonts w:ascii="Times New Roman" w:hAnsi="Times New Roman"/>
                <w:caps w:val="0"/>
              </w:rPr>
              <w:snapToGrid w:val="0"/>
              <w:textAlignment w:val="baseline"/>
            </w:pPr>
            <w:r w:rsidRPr="00A05757">
              <w:rPr>
                <w:szCs w:val="24"/>
                <w:b w:val="0"/>
                <w:i w:val="0"/>
                <w:sz w:val="24"/>
                <w:spacing w:val="0"/>
                <w:w w:val="100"/>
                <w:rFonts w:ascii="Times New Roman" w:hAnsi="Times New Roman"/>
                <w:caps w:val="0"/>
              </w:rPr>
              <w:t>4</w:t>
            </w:r>
          </w:p>
        </w:tc>
        <w:tc>
          <w:tcPr>
            <w:tcW w:w="58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12B5" w:rsidRPr="00A05757" w:rsidRDefault="00C312B5" w:rsidP="007730E8">
            <w:pPr>
              <w:spacing w:before="0" w:beforeAutospacing="0" w:after="0" w:afterAutospacing="0" w:lineRule="auto" w:line="360"/>
              <w:rPr>
                <w:szCs w:val="24"/>
                <w:b w:val="0"/>
                <w:i w:val="0"/>
                <w:sz w:val="24"/>
                <w:spacing w:val="0"/>
                <w:w w:val="100"/>
                <w:rFonts w:ascii="Times New Roman" w:hAnsi="Times New Roman"/>
                <w:caps w:val="0"/>
              </w:rPr>
              <w:snapToGrid w:val="0"/>
              <w:textAlignment w:val="baseline"/>
            </w:pPr>
            <w:r w:rsidRPr="00A05757">
              <w:rPr>
                <w:szCs w:val="24"/>
                <w:b w:val="0"/>
                <w:i w:val="0"/>
                <w:sz w:val="24"/>
                <w:spacing w:val="0"/>
                <w:w w:val="100"/>
                <w:rFonts w:ascii="Times New Roman" w:hAnsi="Times New Roman"/>
                <w:caps w:val="0"/>
              </w:rPr>
              <w:t>The</w:t>
            </w:r>
            <w:r w:rsidRPr="00A05757">
              <w:rPr>
                <w:szCs w:val="24"/>
                <w:b w:val="0"/>
                <w:i w:val="0"/>
                <w:sz w:val="24"/>
                <w:spacing w:val="0"/>
                <w:w w:val="100"/>
                <w:rFonts w:ascii="Times New Roman" w:hAnsi="Times New Roman"/>
                <w:caps w:val="0"/>
              </w:rPr>
              <w:t> </w:t>
            </w:r>
            <w:r w:rsidRPr="00A05757">
              <w:rPr>
                <w:szCs w:val="24"/>
                <w:b w:val="0"/>
                <w:i w:val="0"/>
                <w:sz w:val="24"/>
                <w:spacing w:val="0"/>
                <w:w w:val="100"/>
                <w:rFonts w:ascii="Times New Roman" w:hAnsi="Times New Roman"/>
                <w:caps w:val="0"/>
              </w:rPr>
              <w:t>administrative</w:t>
            </w:r>
            <w:r w:rsidRPr="00A05757">
              <w:rPr>
                <w:szCs w:val="24"/>
                <w:b w:val="0"/>
                <w:i w:val="0"/>
                <w:sz w:val="24"/>
                <w:spacing w:val="0"/>
                <w:w w:val="100"/>
                <w:rFonts w:ascii="Times New Roman" w:hAnsi="Times New Roman"/>
                <w:caps w:val="0"/>
              </w:rPr>
              <w:t> </w:t>
            </w:r>
            <w:r w:rsidRPr="00A05757">
              <w:rPr>
                <w:szCs w:val="24"/>
                <w:b w:val="0"/>
                <w:i w:val="0"/>
                <w:sz w:val="24"/>
                <w:spacing w:val="0"/>
                <w:w w:val="100"/>
                <w:rFonts w:ascii="Times New Roman" w:hAnsi="Times New Roman"/>
                <w:caps w:val="0"/>
              </w:rPr>
              <w:t>structure</w:t>
            </w:r>
            <w:r w:rsidRPr="00A05757">
              <w:rPr>
                <w:szCs w:val="24"/>
                <w:b w:val="0"/>
                <w:i w:val="0"/>
                <w:sz w:val="24"/>
                <w:spacing w:val="0"/>
                <w:w w:val="100"/>
                <w:rFonts w:ascii="Times New Roman" w:hAnsi="Times New Roman"/>
                <w:caps w:val="0"/>
              </w:rPr>
              <w:t> </w:t>
            </w:r>
            <w:r w:rsidRPr="00A05757">
              <w:rPr>
                <w:szCs w:val="24"/>
                <w:b w:val="0"/>
                <w:i w:val="0"/>
                <w:sz w:val="24"/>
                <w:spacing w:val="0"/>
                <w:w w:val="100"/>
                <w:rFonts w:ascii="Times New Roman" w:hAnsi="Times New Roman"/>
                <w:caps w:val="0"/>
              </w:rPr>
              <w:t>was</w:t>
            </w:r>
            <w:r w:rsidRPr="00A05757">
              <w:rPr>
                <w:szCs w:val="24"/>
                <w:b w:val="0"/>
                <w:i w:val="0"/>
                <w:sz w:val="24"/>
                <w:spacing w:val="0"/>
                <w:w w:val="100"/>
                <w:rFonts w:ascii="Times New Roman" w:hAnsi="Times New Roman"/>
                <w:caps w:val="0"/>
              </w:rPr>
              <w:t> </w:t>
            </w:r>
            <w:r w:rsidRPr="00A05757">
              <w:rPr>
                <w:szCs w:val="24"/>
                <w:b w:val="0"/>
                <w:i w:val="0"/>
                <w:sz w:val="24"/>
                <w:spacing w:val="0"/>
                <w:w w:val="100"/>
                <w:rFonts w:ascii="Times New Roman" w:hAnsi="Times New Roman"/>
                <w:caps w:val="0"/>
              </w:rPr>
              <w:t>nationalistic</w:t>
            </w: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2B5" w:rsidRPr="00A05757" w:rsidRDefault="00C312B5" w:rsidP="007730E8">
            <w:pPr>
              <w:spacing w:before="0" w:beforeAutospacing="0" w:after="0" w:afterAutospacing="0" w:lineRule="auto" w:line="360"/>
              <w:rPr>
                <w:szCs w:val="24"/>
                <w:b w:val="0"/>
                <w:i w:val="0"/>
                <w:sz w:val="24"/>
                <w:spacing w:val="0"/>
                <w:w w:val="100"/>
                <w:rFonts w:ascii="Times New Roman" w:hAnsi="Times New Roman"/>
                <w:caps w:val="0"/>
              </w:rPr>
              <w:snapToGrid w:val="0"/>
              <w:textAlignment w:val="baseline"/>
            </w:pPr>
            <w:r>
              <w:rPr>
                <w:b w:val="0"/>
                <w:i w:val="0"/>
                <w:sz w:val="24"/>
                <w:spacing w:val="0"/>
                <w:w w:val="100"/>
                <w:rFonts w:ascii="Times New Roman" w:hAnsi="Times New Roman"/>
                <w:caps w:val="0"/>
              </w:rPr>
              <w:t/>
            </w: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2B5" w:rsidRPr="00A05757" w:rsidRDefault="00C312B5" w:rsidP="007730E8">
            <w:pPr>
              <w:spacing w:before="0" w:beforeAutospacing="0" w:after="0" w:afterAutospacing="0" w:lineRule="auto" w:line="360"/>
              <w:rPr>
                <w:szCs w:val="24"/>
                <w:b w:val="0"/>
                <w:i w:val="0"/>
                <w:sz w:val="24"/>
                <w:spacing w:val="0"/>
                <w:w w:val="100"/>
                <w:rFonts w:ascii="Times New Roman" w:hAnsi="Times New Roman"/>
                <w:caps w:val="0"/>
              </w:rPr>
              <w:snapToGrid w:val="0"/>
              <w:textAlignment w:val="baseline"/>
            </w:pPr>
            <w:r>
              <w:rPr>
                <w:b w:val="0"/>
                <w:i w:val="0"/>
                <w:sz w:val="24"/>
                <w:spacing w:val="0"/>
                <w:w w:val="100"/>
                <w:rFonts w:ascii="Times New Roman" w:hAnsi="Times New Roman"/>
                <w:caps w:val="0"/>
              </w:rPr>
              <w:t/>
            </w:r>
          </w:p>
        </w:tc>
        <w:tc>
          <w:tcPr>
            <w:tcW w:w="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2B5" w:rsidRPr="00A05757" w:rsidRDefault="00C312B5" w:rsidP="007730E8">
            <w:pPr>
              <w:spacing w:before="0" w:beforeAutospacing="0" w:after="0" w:afterAutospacing="0" w:lineRule="auto" w:line="360"/>
              <w:rPr>
                <w:szCs w:val="24"/>
                <w:b w:val="0"/>
                <w:i w:val="0"/>
                <w:sz w:val="24"/>
                <w:spacing w:val="0"/>
                <w:w w:val="100"/>
                <w:rFonts w:ascii="Times New Roman" w:hAnsi="Times New Roman"/>
                <w:caps w:val="0"/>
              </w:rPr>
              <w:snapToGrid w:val="0"/>
              <w:textAlignment w:val="baseline"/>
            </w:pPr>
            <w:r>
              <w:rPr>
                <w:b w:val="0"/>
                <w:i w:val="0"/>
                <w:sz w:val="24"/>
                <w:spacing w:val="0"/>
                <w:w w:val="100"/>
                <w:rFonts w:ascii="Times New Roman" w:hAnsi="Times New Roman"/>
                <w:caps w:val="0"/>
              </w:rPr>
              <w:t/>
            </w:r>
          </w:p>
        </w:tc>
        <w:tc>
          <w:tcPr>
            <w:tcW w:w="5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2B5" w:rsidRPr="00A05757" w:rsidRDefault="00C312B5" w:rsidP="007730E8">
            <w:pPr>
              <w:spacing w:before="0" w:beforeAutospacing="0" w:after="0" w:afterAutospacing="0" w:lineRule="auto" w:line="360"/>
              <w:rPr>
                <w:szCs w:val="24"/>
                <w:b w:val="0"/>
                <w:i w:val="0"/>
                <w:sz w:val="24"/>
                <w:spacing w:val="0"/>
                <w:w w:val="100"/>
                <w:rFonts w:ascii="Times New Roman" w:hAnsi="Times New Roman"/>
                <w:caps w:val="0"/>
              </w:rPr>
              <w:snapToGrid w:val="0"/>
              <w:textAlignment w:val="baseline"/>
            </w:pPr>
            <w:r>
              <w:rPr>
                <w:b w:val="0"/>
                <w:i w:val="0"/>
                <w:sz w:val="24"/>
                <w:spacing w:val="0"/>
                <w:w w:val="100"/>
                <w:rFonts w:ascii="Times New Roman" w:hAnsi="Times New Roman"/>
                <w:caps w:val="0"/>
              </w:rPr>
              <w:t/>
            </w:r>
          </w:p>
        </w:tc>
      </w:tr>
      <w:tr>
        <w:tc>
          <w:tcPr>
            <w:tcW w:w="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12B5" w:rsidRPr="00A05757" w:rsidRDefault="00C312B5" w:rsidP="007730E8">
            <w:pPr>
              <w:jc w:val="both"/>
              <w:spacing w:before="0" w:beforeAutospacing="0" w:after="0" w:afterAutospacing="0" w:lineRule="auto" w:line="360"/>
              <w:rPr>
                <w:szCs w:val="24"/>
                <w:b w:val="0"/>
                <w:i w:val="0"/>
                <w:sz w:val="24"/>
                <w:spacing w:val="0"/>
                <w:w w:val="100"/>
                <w:rFonts w:ascii="Times New Roman" w:hAnsi="Times New Roman"/>
                <w:caps w:val="0"/>
              </w:rPr>
              <w:snapToGrid w:val="0"/>
              <w:textAlignment w:val="baseline"/>
            </w:pPr>
            <w:r w:rsidRPr="00A05757">
              <w:rPr>
                <w:szCs w:val="24"/>
                <w:b w:val="0"/>
                <w:i w:val="0"/>
                <w:sz w:val="24"/>
                <w:spacing w:val="0"/>
                <w:w w:val="100"/>
                <w:rFonts w:ascii="Times New Roman" w:hAnsi="Times New Roman"/>
                <w:caps w:val="0"/>
              </w:rPr>
              <w:t>5</w:t>
            </w:r>
          </w:p>
        </w:tc>
        <w:tc>
          <w:tcPr>
            <w:tcW w:w="58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12B5" w:rsidRPr="00A05757" w:rsidRDefault="00C312B5" w:rsidP="007730E8">
            <w:pPr>
              <w:spacing w:before="0" w:beforeAutospacing="0" w:after="0" w:afterAutospacing="0" w:lineRule="auto" w:line="360"/>
              <w:rPr>
                <w:szCs w:val="24"/>
                <w:b w:val="0"/>
                <w:i w:val="0"/>
                <w:sz w:val="24"/>
                <w:spacing w:val="0"/>
                <w:w w:val="100"/>
                <w:rFonts w:ascii="Times New Roman" w:hAnsi="Times New Roman"/>
                <w:caps w:val="0"/>
              </w:rPr>
              <w:snapToGrid w:val="0"/>
              <w:textAlignment w:val="baseline"/>
            </w:pPr>
            <w:r w:rsidRPr="00A05757">
              <w:rPr>
                <w:szCs w:val="24"/>
                <w:b w:val="0"/>
                <w:i w:val="0"/>
                <w:sz w:val="24"/>
                <w:spacing w:val="0"/>
                <w:w w:val="100"/>
                <w:rFonts w:ascii="Times New Roman" w:hAnsi="Times New Roman"/>
                <w:caps w:val="0"/>
              </w:rPr>
              <w:t>There</w:t>
            </w:r>
            <w:r w:rsidRPr="00A05757">
              <w:rPr>
                <w:szCs w:val="24"/>
                <w:b w:val="0"/>
                <w:i w:val="0"/>
                <w:sz w:val="24"/>
                <w:spacing w:val="0"/>
                <w:w w:val="100"/>
                <w:rFonts w:ascii="Times New Roman" w:hAnsi="Times New Roman"/>
                <w:caps w:val="0"/>
              </w:rPr>
              <w:t> </w:t>
            </w:r>
            <w:r w:rsidRPr="00A05757">
              <w:rPr>
                <w:szCs w:val="24"/>
                <w:b w:val="0"/>
                <w:i w:val="0"/>
                <w:sz w:val="24"/>
                <w:spacing w:val="0"/>
                <w:w w:val="100"/>
                <w:rFonts w:ascii="Times New Roman" w:hAnsi="Times New Roman"/>
                <w:caps w:val="0"/>
              </w:rPr>
              <w:t>was</w:t>
            </w:r>
            <w:r w:rsidRPr="00A05757">
              <w:rPr>
                <w:szCs w:val="24"/>
                <w:b w:val="0"/>
                <w:i w:val="0"/>
                <w:sz w:val="24"/>
                <w:spacing w:val="0"/>
                <w:w w:val="100"/>
                <w:rFonts w:ascii="Times New Roman" w:hAnsi="Times New Roman"/>
                <w:caps w:val="0"/>
              </w:rPr>
              <w:t> </w:t>
            </w:r>
            <w:r w:rsidRPr="00A05757">
              <w:rPr>
                <w:szCs w:val="24"/>
                <w:b w:val="0"/>
                <w:i w:val="0"/>
                <w:sz w:val="24"/>
                <w:spacing w:val="0"/>
                <w:w w:val="100"/>
                <w:rFonts w:ascii="Times New Roman" w:hAnsi="Times New Roman"/>
                <w:caps w:val="0"/>
              </w:rPr>
              <w:t>no</w:t>
            </w:r>
            <w:r w:rsidRPr="00A05757">
              <w:rPr>
                <w:szCs w:val="24"/>
                <w:b w:val="0"/>
                <w:i w:val="0"/>
                <w:sz w:val="24"/>
                <w:spacing w:val="0"/>
                <w:w w:val="100"/>
                <w:rFonts w:ascii="Times New Roman" w:hAnsi="Times New Roman"/>
                <w:caps w:val="0"/>
              </w:rPr>
              <w:t> </w:t>
            </w:r>
            <w:r w:rsidRPr="00A05757">
              <w:rPr>
                <w:szCs w:val="24"/>
                <w:b w:val="0"/>
                <w:i w:val="0"/>
                <w:sz w:val="24"/>
                <w:spacing w:val="0"/>
                <w:w w:val="100"/>
                <w:rFonts w:ascii="Times New Roman" w:hAnsi="Times New Roman"/>
                <w:caps w:val="0"/>
              </w:rPr>
              <w:t>hierarchical</w:t>
            </w:r>
            <w:r w:rsidRPr="00A05757">
              <w:rPr>
                <w:szCs w:val="24"/>
                <w:b w:val="0"/>
                <w:i w:val="0"/>
                <w:sz w:val="24"/>
                <w:spacing w:val="0"/>
                <w:w w:val="100"/>
                <w:rFonts w:ascii="Times New Roman" w:hAnsi="Times New Roman"/>
                <w:caps w:val="0"/>
              </w:rPr>
              <w:t> </w:t>
            </w:r>
            <w:r w:rsidRPr="00A05757">
              <w:rPr>
                <w:szCs w:val="24"/>
                <w:b w:val="0"/>
                <w:i w:val="0"/>
                <w:sz w:val="24"/>
                <w:spacing w:val="0"/>
                <w:w w:val="100"/>
                <w:rFonts w:ascii="Times New Roman" w:hAnsi="Times New Roman"/>
                <w:caps w:val="0"/>
              </w:rPr>
              <w:t>order</w:t>
            </w:r>
            <w:r w:rsidRPr="00A05757">
              <w:rPr>
                <w:szCs w:val="24"/>
                <w:b w:val="0"/>
                <w:i w:val="0"/>
                <w:sz w:val="24"/>
                <w:spacing w:val="0"/>
                <w:w w:val="100"/>
                <w:rFonts w:ascii="Times New Roman" w:hAnsi="Times New Roman"/>
                <w:caps w:val="0"/>
              </w:rPr>
              <w:t> </w:t>
            </w:r>
            <w:r w:rsidRPr="00A05757">
              <w:rPr>
                <w:szCs w:val="24"/>
                <w:b w:val="0"/>
                <w:i w:val="0"/>
                <w:sz w:val="24"/>
                <w:spacing w:val="0"/>
                <w:w w:val="100"/>
                <w:rFonts w:ascii="Times New Roman" w:hAnsi="Times New Roman"/>
                <w:caps w:val="0"/>
              </w:rPr>
              <w:t>in</w:t>
            </w:r>
            <w:r w:rsidRPr="00A05757">
              <w:rPr>
                <w:szCs w:val="24"/>
                <w:b w:val="0"/>
                <w:i w:val="0"/>
                <w:sz w:val="24"/>
                <w:spacing w:val="0"/>
                <w:w w:val="100"/>
                <w:rFonts w:ascii="Times New Roman" w:hAnsi="Times New Roman"/>
                <w:caps w:val="0"/>
              </w:rPr>
              <w:t> </w:t>
            </w:r>
            <w:r w:rsidRPr="00A05757">
              <w:rPr>
                <w:szCs w:val="24"/>
                <w:b w:val="0"/>
                <w:i w:val="0"/>
                <w:sz w:val="24"/>
                <w:spacing w:val="0"/>
                <w:w w:val="100"/>
                <w:rFonts w:ascii="Times New Roman" w:hAnsi="Times New Roman"/>
                <w:caps w:val="0"/>
              </w:rPr>
              <w:t>the</w:t>
            </w:r>
            <w:r w:rsidRPr="00A05757">
              <w:rPr>
                <w:szCs w:val="24"/>
                <w:b w:val="0"/>
                <w:i w:val="0"/>
                <w:sz w:val="24"/>
                <w:spacing w:val="0"/>
                <w:w w:val="100"/>
                <w:rFonts w:ascii="Times New Roman" w:hAnsi="Times New Roman"/>
                <w:caps w:val="0"/>
              </w:rPr>
              <w:t> </w:t>
            </w:r>
            <w:r w:rsidRPr="00A05757">
              <w:rPr>
                <w:szCs w:val="24"/>
                <w:b w:val="0"/>
                <w:i w:val="0"/>
                <w:sz w:val="24"/>
                <w:spacing w:val="0"/>
                <w:w w:val="100"/>
                <w:rFonts w:ascii="Times New Roman" w:hAnsi="Times New Roman"/>
                <w:caps w:val="0"/>
              </w:rPr>
              <w:t>structure.</w:t>
            </w: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2B5" w:rsidRPr="00A05757" w:rsidRDefault="00C312B5" w:rsidP="007730E8">
            <w:pPr>
              <w:spacing w:before="0" w:beforeAutospacing="0" w:after="0" w:afterAutospacing="0" w:lineRule="auto" w:line="360"/>
              <w:rPr>
                <w:szCs w:val="24"/>
                <w:b w:val="0"/>
                <w:i w:val="0"/>
                <w:sz w:val="24"/>
                <w:spacing w:val="0"/>
                <w:w w:val="100"/>
                <w:rFonts w:ascii="Times New Roman" w:hAnsi="Times New Roman"/>
                <w:caps w:val="0"/>
              </w:rPr>
              <w:snapToGrid w:val="0"/>
              <w:textAlignment w:val="baseline"/>
            </w:pPr>
            <w:r>
              <w:rPr>
                <w:b w:val="0"/>
                <w:i w:val="0"/>
                <w:sz w:val="24"/>
                <w:spacing w:val="0"/>
                <w:w w:val="100"/>
                <w:rFonts w:ascii="Times New Roman" w:hAnsi="Times New Roman"/>
                <w:caps w:val="0"/>
              </w:rPr>
              <w:t/>
            </w: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2B5" w:rsidRPr="00A05757" w:rsidRDefault="00C312B5" w:rsidP="007730E8">
            <w:pPr>
              <w:spacing w:before="0" w:beforeAutospacing="0" w:after="0" w:afterAutospacing="0" w:lineRule="auto" w:line="360"/>
              <w:rPr>
                <w:szCs w:val="24"/>
                <w:b w:val="0"/>
                <w:i w:val="0"/>
                <w:sz w:val="24"/>
                <w:spacing w:val="0"/>
                <w:w w:val="100"/>
                <w:rFonts w:ascii="Times New Roman" w:hAnsi="Times New Roman"/>
                <w:caps w:val="0"/>
              </w:rPr>
              <w:snapToGrid w:val="0"/>
              <w:textAlignment w:val="baseline"/>
            </w:pPr>
            <w:r>
              <w:rPr>
                <w:b w:val="0"/>
                <w:i w:val="0"/>
                <w:sz w:val="24"/>
                <w:spacing w:val="0"/>
                <w:w w:val="100"/>
                <w:rFonts w:ascii="Times New Roman" w:hAnsi="Times New Roman"/>
                <w:caps w:val="0"/>
              </w:rPr>
              <w:t/>
            </w:r>
          </w:p>
        </w:tc>
        <w:tc>
          <w:tcPr>
            <w:tcW w:w="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2B5" w:rsidRPr="00A05757" w:rsidRDefault="00C312B5" w:rsidP="007730E8">
            <w:pPr>
              <w:spacing w:before="0" w:beforeAutospacing="0" w:after="0" w:afterAutospacing="0" w:lineRule="auto" w:line="360"/>
              <w:rPr>
                <w:szCs w:val="24"/>
                <w:b w:val="0"/>
                <w:i w:val="0"/>
                <w:sz w:val="24"/>
                <w:spacing w:val="0"/>
                <w:w w:val="100"/>
                <w:rFonts w:ascii="Times New Roman" w:hAnsi="Times New Roman"/>
                <w:caps w:val="0"/>
              </w:rPr>
              <w:snapToGrid w:val="0"/>
              <w:textAlignment w:val="baseline"/>
            </w:pPr>
            <w:r>
              <w:rPr>
                <w:b w:val="0"/>
                <w:i w:val="0"/>
                <w:sz w:val="24"/>
                <w:spacing w:val="0"/>
                <w:w w:val="100"/>
                <w:rFonts w:ascii="Times New Roman" w:hAnsi="Times New Roman"/>
                <w:caps w:val="0"/>
              </w:rPr>
              <w:t/>
            </w:r>
          </w:p>
        </w:tc>
        <w:tc>
          <w:tcPr>
            <w:tcW w:w="5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2B5" w:rsidRPr="00A05757" w:rsidRDefault="00C312B5" w:rsidP="007730E8">
            <w:pPr>
              <w:spacing w:before="0" w:beforeAutospacing="0" w:after="0" w:afterAutospacing="0" w:lineRule="auto" w:line="360"/>
              <w:rPr>
                <w:szCs w:val="24"/>
                <w:b w:val="0"/>
                <w:i w:val="0"/>
                <w:sz w:val="24"/>
                <w:spacing w:val="0"/>
                <w:w w:val="100"/>
                <w:rFonts w:ascii="Times New Roman" w:hAnsi="Times New Roman"/>
                <w:caps w:val="0"/>
              </w:rPr>
              <w:snapToGrid w:val="0"/>
              <w:textAlignment w:val="baseline"/>
            </w:pPr>
            <w:r>
              <w:rPr>
                <w:b w:val="0"/>
                <w:i w:val="0"/>
                <w:sz w:val="24"/>
                <w:spacing w:val="0"/>
                <w:w w:val="100"/>
                <w:rFonts w:ascii="Times New Roman" w:hAnsi="Times New Roman"/>
                <w:caps w:val="0"/>
              </w:rPr>
              <w:t/>
            </w:r>
          </w:p>
        </w:tc>
      </w:tr>
      <w:tr>
        <w:tc>
          <w:tcPr>
            <w:tcW w:w="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12B5" w:rsidRPr="00A05757" w:rsidRDefault="00C312B5" w:rsidP="007730E8">
            <w:pPr>
              <w:jc w:val="both"/>
              <w:spacing w:before="0" w:beforeAutospacing="0" w:after="0" w:afterAutospacing="0" w:lineRule="auto" w:line="360"/>
              <w:rPr>
                <w:szCs w:val="24"/>
                <w:b w:val="0"/>
                <w:i w:val="0"/>
                <w:sz w:val="24"/>
                <w:spacing w:val="0"/>
                <w:w w:val="100"/>
                <w:rFonts w:ascii="Times New Roman" w:hAnsi="Times New Roman"/>
                <w:caps w:val="0"/>
              </w:rPr>
              <w:snapToGrid w:val="0"/>
              <w:textAlignment w:val="baseline"/>
            </w:pPr>
            <w:r w:rsidRPr="00A05757">
              <w:rPr>
                <w:szCs w:val="24"/>
                <w:b w:val="0"/>
                <w:i w:val="0"/>
                <w:sz w:val="24"/>
                <w:spacing w:val="0"/>
                <w:w w:val="100"/>
                <w:rFonts w:ascii="Times New Roman" w:hAnsi="Times New Roman"/>
                <w:caps w:val="0"/>
              </w:rPr>
              <w:t>6</w:t>
            </w:r>
          </w:p>
        </w:tc>
        <w:tc>
          <w:tcPr>
            <w:tcW w:w="58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12B5" w:rsidRPr="00A05757" w:rsidRDefault="00C312B5" w:rsidP="007730E8">
            <w:pPr>
              <w:spacing w:before="0" w:beforeAutospacing="0" w:after="0" w:afterAutospacing="0" w:lineRule="auto" w:line="360"/>
              <w:rPr>
                <w:szCs w:val="24"/>
                <w:b w:val="0"/>
                <w:i w:val="0"/>
                <w:sz w:val="24"/>
                <w:spacing w:val="0"/>
                <w:w w:val="100"/>
                <w:rFonts w:ascii="Times New Roman" w:hAnsi="Times New Roman"/>
                <w:caps w:val="0"/>
              </w:rPr>
              <w:snapToGrid w:val="0"/>
              <w:textAlignment w:val="baseline"/>
            </w:pPr>
            <w:r w:rsidRPr="00A05757">
              <w:rPr>
                <w:szCs w:val="24"/>
                <w:b w:val="0"/>
                <w:i w:val="0"/>
                <w:sz w:val="24"/>
                <w:spacing w:val="0"/>
                <w:w w:val="100"/>
                <w:rFonts w:ascii="Times New Roman" w:hAnsi="Times New Roman"/>
                <w:caps w:val="0"/>
              </w:rPr>
              <w:t>It</w:t>
            </w:r>
            <w:r w:rsidRPr="00A05757">
              <w:rPr>
                <w:szCs w:val="24"/>
                <w:b w:val="0"/>
                <w:i w:val="0"/>
                <w:sz w:val="24"/>
                <w:spacing w:val="0"/>
                <w:w w:val="100"/>
                <w:rFonts w:ascii="Times New Roman" w:hAnsi="Times New Roman"/>
                <w:caps w:val="0"/>
              </w:rPr>
              <w:t> </w:t>
            </w:r>
            <w:r w:rsidRPr="00A05757">
              <w:rPr>
                <w:szCs w:val="24"/>
                <w:b w:val="0"/>
                <w:i w:val="0"/>
                <w:sz w:val="24"/>
                <w:spacing w:val="0"/>
                <w:w w:val="100"/>
                <w:rFonts w:ascii="Times New Roman" w:hAnsi="Times New Roman"/>
                <w:caps w:val="0"/>
              </w:rPr>
              <w:t>has</w:t>
            </w:r>
            <w:r w:rsidRPr="00A05757">
              <w:rPr>
                <w:szCs w:val="24"/>
                <w:b w:val="0"/>
                <w:i w:val="0"/>
                <w:sz w:val="24"/>
                <w:spacing w:val="0"/>
                <w:w w:val="100"/>
                <w:rFonts w:ascii="Times New Roman" w:hAnsi="Times New Roman"/>
                <w:caps w:val="0"/>
              </w:rPr>
              <w:t> </w:t>
            </w:r>
            <w:r w:rsidRPr="00A05757">
              <w:rPr>
                <w:szCs w:val="24"/>
                <w:b w:val="0"/>
                <w:i w:val="0"/>
                <w:sz w:val="24"/>
                <w:spacing w:val="0"/>
                <w:w w:val="100"/>
                <w:rFonts w:ascii="Times New Roman" w:hAnsi="Times New Roman"/>
                <w:caps w:val="0"/>
              </w:rPr>
              <w:t>no</w:t>
            </w:r>
            <w:r w:rsidRPr="00A05757">
              <w:rPr>
                <w:szCs w:val="24"/>
                <w:b w:val="0"/>
                <w:i w:val="0"/>
                <w:sz w:val="24"/>
                <w:spacing w:val="0"/>
                <w:w w:val="100"/>
                <w:rFonts w:ascii="Times New Roman" w:hAnsi="Times New Roman"/>
                <w:caps w:val="0"/>
              </w:rPr>
              <w:t> </w:t>
            </w:r>
            <w:r w:rsidRPr="00A05757">
              <w:rPr>
                <w:szCs w:val="24"/>
                <w:b w:val="0"/>
                <w:i w:val="0"/>
                <w:sz w:val="24"/>
                <w:spacing w:val="0"/>
                <w:w w:val="100"/>
                <w:rFonts w:ascii="Times New Roman" w:hAnsi="Times New Roman"/>
                <w:caps w:val="0"/>
              </w:rPr>
              <w:t>legal</w:t>
            </w:r>
            <w:r w:rsidRPr="00A05757">
              <w:rPr>
                <w:szCs w:val="24"/>
                <w:b w:val="0"/>
                <w:i w:val="0"/>
                <w:sz w:val="24"/>
                <w:spacing w:val="0"/>
                <w:w w:val="100"/>
                <w:rFonts w:ascii="Times New Roman" w:hAnsi="Times New Roman"/>
                <w:caps w:val="0"/>
              </w:rPr>
              <w:t> </w:t>
            </w:r>
            <w:r w:rsidRPr="00A05757">
              <w:rPr>
                <w:szCs w:val="24"/>
                <w:b w:val="0"/>
                <w:i w:val="0"/>
                <w:sz w:val="24"/>
                <w:spacing w:val="0"/>
                <w:w w:val="100"/>
                <w:rFonts w:ascii="Times New Roman" w:hAnsi="Times New Roman"/>
                <w:caps w:val="0"/>
              </w:rPr>
              <w:t>backup</w:t>
            </w: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2B5" w:rsidRPr="00A05757" w:rsidRDefault="00C312B5" w:rsidP="007730E8">
            <w:pPr>
              <w:spacing w:before="0" w:beforeAutospacing="0" w:after="0" w:afterAutospacing="0" w:lineRule="auto" w:line="360"/>
              <w:rPr>
                <w:szCs w:val="24"/>
                <w:b w:val="0"/>
                <w:i w:val="0"/>
                <w:sz w:val="24"/>
                <w:spacing w:val="0"/>
                <w:w w:val="100"/>
                <w:rFonts w:ascii="Times New Roman" w:hAnsi="Times New Roman"/>
                <w:caps w:val="0"/>
              </w:rPr>
              <w:snapToGrid w:val="0"/>
              <w:textAlignment w:val="baseline"/>
            </w:pPr>
            <w:r>
              <w:rPr>
                <w:b w:val="0"/>
                <w:i w:val="0"/>
                <w:sz w:val="24"/>
                <w:spacing w:val="0"/>
                <w:w w:val="100"/>
                <w:rFonts w:ascii="Times New Roman" w:hAnsi="Times New Roman"/>
                <w:caps w:val="0"/>
              </w:rPr>
              <w:t/>
            </w: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2B5" w:rsidRPr="00A05757" w:rsidRDefault="00C312B5" w:rsidP="007730E8">
            <w:pPr>
              <w:spacing w:before="0" w:beforeAutospacing="0" w:after="0" w:afterAutospacing="0" w:lineRule="auto" w:line="360"/>
              <w:rPr>
                <w:szCs w:val="24"/>
                <w:b w:val="0"/>
                <w:i w:val="0"/>
                <w:sz w:val="24"/>
                <w:spacing w:val="0"/>
                <w:w w:val="100"/>
                <w:rFonts w:ascii="Times New Roman" w:hAnsi="Times New Roman"/>
                <w:caps w:val="0"/>
              </w:rPr>
              <w:snapToGrid w:val="0"/>
              <w:textAlignment w:val="baseline"/>
            </w:pPr>
            <w:r>
              <w:rPr>
                <w:b w:val="0"/>
                <w:i w:val="0"/>
                <w:sz w:val="24"/>
                <w:spacing w:val="0"/>
                <w:w w:val="100"/>
                <w:rFonts w:ascii="Times New Roman" w:hAnsi="Times New Roman"/>
                <w:caps w:val="0"/>
              </w:rPr>
              <w:t/>
            </w:r>
          </w:p>
        </w:tc>
        <w:tc>
          <w:tcPr>
            <w:tcW w:w="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2B5" w:rsidRPr="00A05757" w:rsidRDefault="00C312B5" w:rsidP="007730E8">
            <w:pPr>
              <w:spacing w:before="0" w:beforeAutospacing="0" w:after="0" w:afterAutospacing="0" w:lineRule="auto" w:line="360"/>
              <w:rPr>
                <w:szCs w:val="24"/>
                <w:b w:val="0"/>
                <w:i w:val="0"/>
                <w:sz w:val="24"/>
                <w:spacing w:val="0"/>
                <w:w w:val="100"/>
                <w:rFonts w:ascii="Times New Roman" w:hAnsi="Times New Roman"/>
                <w:caps w:val="0"/>
              </w:rPr>
              <w:snapToGrid w:val="0"/>
              <w:textAlignment w:val="baseline"/>
            </w:pPr>
            <w:r>
              <w:rPr>
                <w:b w:val="0"/>
                <w:i w:val="0"/>
                <w:sz w:val="24"/>
                <w:spacing w:val="0"/>
                <w:w w:val="100"/>
                <w:rFonts w:ascii="Times New Roman" w:hAnsi="Times New Roman"/>
                <w:caps w:val="0"/>
              </w:rPr>
              <w:t/>
            </w:r>
          </w:p>
        </w:tc>
        <w:tc>
          <w:tcPr>
            <w:tcW w:w="5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2B5" w:rsidRPr="00A05757" w:rsidRDefault="00C312B5" w:rsidP="007730E8">
            <w:pPr>
              <w:spacing w:before="0" w:beforeAutospacing="0" w:after="0" w:afterAutospacing="0" w:lineRule="auto" w:line="360"/>
              <w:rPr>
                <w:szCs w:val="24"/>
                <w:b w:val="0"/>
                <w:i w:val="0"/>
                <w:sz w:val="24"/>
                <w:spacing w:val="0"/>
                <w:w w:val="100"/>
                <w:rFonts w:ascii="Times New Roman" w:hAnsi="Times New Roman"/>
                <w:caps w:val="0"/>
              </w:rPr>
              <w:snapToGrid w:val="0"/>
              <w:textAlignment w:val="baseline"/>
            </w:pPr>
            <w:r>
              <w:rPr>
                <w:b w:val="0"/>
                <w:i w:val="0"/>
                <w:sz w:val="24"/>
                <w:spacing w:val="0"/>
                <w:w w:val="100"/>
                <w:rFonts w:ascii="Times New Roman" w:hAnsi="Times New Roman"/>
                <w:caps w:val="0"/>
              </w:rPr>
              <w:t/>
            </w:r>
          </w:p>
        </w:tc>
      </w:tr>
    </w:tbl>
    <w:p w:rsidR="00BC74C6" w:rsidRPr="00A05757" w:rsidRDefault="00BC74C6" w:rsidP="00BC74C6">
      <w:pPr>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Pr>
          <w:b w:val="0"/>
          <w:i w:val="0"/>
          <w:sz w:val="24"/>
          <w:spacing w:val="0"/>
          <w:w w:val="100"/>
          <w:rFonts w:ascii="Times New Roman" w:cs="Times New Roman" w:hAnsi="Times New Roman"/>
          <w:caps w:val="0"/>
        </w:rPr>
        <w:t/>
      </w:r>
    </w:p>
    <w:p w:rsidR="00EF7FF9" w:rsidRDefault="00EF7FF9">
      <w:pPr>
        <w:spacing w:before="0" w:beforeAutospacing="0" w:after="200" w:afterAutospacing="0" w:lineRule="auto" w:line="276"/>
        <w:rPr>
          <w:szCs w:val="24"/>
          <w:b w:val="1"/>
          <w:i w:val="0"/>
          <w:color w:val="000000"/>
          <w:sz w:val="24"/>
          <w:spacing w:val="0"/>
          <w:w w:val="100"/>
          <w:rFonts w:ascii="Times New Roman" w:cs="Times New Roman" w:hAnsi="Times New Roman"/>
          <w:caps w:val="0"/>
        </w:rPr>
        <w:snapToGrid w:val="0"/>
        <w:textAlignment w:val="baseline"/>
      </w:pPr>
      <w:r>
        <w:rPr>
          <w:b w:val="1"/>
          <w:i w:val="0"/>
          <w:sz w:val="22"/>
          <w:spacing w:val="0"/>
          <w:w w:val="100"/>
          <w:rFonts w:ascii="Times New Roman" w:cs="Times New Roman" w:hAnsi="Times New Roman"/>
          <w:caps w:val="0"/>
        </w:rPr>
        <w:br type="page"/>
      </w:r>
    </w:p>
    <w:p w:rsidR="00BC74C6" w:rsidRPr="00A05757" w:rsidRDefault="007D3C63" w:rsidP="00BC74C6">
      <w:pPr>
        <w:pStyle w:val="Default"/>
        <w:jc w:val="both"/>
        <w:spacing w:before="0" w:beforeAutospacing="0" w:after="0" w:afterAutospacing="0" w:lineRule="auto" w:line="360"/>
        <w:rPr>
          <w:b w:val="1"/>
          <w:i w:val="0"/>
          <w:color w:val="000000"/>
          <w:sz w:val="24"/>
          <w:spacing w:val="0"/>
          <w:w w:val="100"/>
          <w:rFonts w:ascii="Times New Roman" w:cs="Times New Roman" w:hAnsi="Times New Roman"/>
          <w:caps w:val="0"/>
        </w:rPr>
        <w:snapToGrid w:val="0"/>
        <w:textAlignment w:val="baseline"/>
      </w:pPr>
      <w:r w:rsidRPr="00A05757">
        <w:rPr>
          <w:b w:val="1"/>
          <w:i w:val="0"/>
          <w:color w:val="000000"/>
          <w:sz w:val="24"/>
          <w:spacing w:val="0"/>
          <w:w w:val="100"/>
          <w:rFonts w:ascii="Times New Roman" w:cs="Times New Roman" w:hAnsi="Times New Roman"/>
          <w:caps w:val="0"/>
        </w:rPr>
        <w:t>Subsidy</w:t>
      </w:r>
      <w:r w:rsidRPr="00A05757">
        <w:rPr>
          <w:b w:val="1"/>
          <w:i w:val="0"/>
          <w:color w:val="000000"/>
          <w:sz w:val="24"/>
          <w:spacing w:val="0"/>
          <w:w w:val="100"/>
          <w:rFonts w:ascii="Times New Roman" w:cs="Times New Roman" w:hAnsi="Times New Roman"/>
          <w:caps w:val="0"/>
        </w:rPr>
        <w:t> </w:t>
      </w:r>
      <w:r w:rsidRPr="00A05757">
        <w:rPr>
          <w:b w:val="1"/>
          <w:i w:val="0"/>
          <w:color w:val="000000"/>
          <w:sz w:val="24"/>
          <w:spacing w:val="0"/>
          <w:w w:val="100"/>
          <w:rFonts w:ascii="Times New Roman" w:cs="Times New Roman" w:hAnsi="Times New Roman"/>
          <w:caps w:val="0"/>
        </w:rPr>
        <w:t>Re-investment</w:t>
      </w:r>
      <w:r w:rsidRPr="00A05757">
        <w:rPr>
          <w:b w:val="1"/>
          <w:i w:val="0"/>
          <w:color w:val="000000"/>
          <w:sz w:val="24"/>
          <w:spacing w:val="0"/>
          <w:w w:val="100"/>
          <w:rFonts w:ascii="Times New Roman" w:cs="Times New Roman" w:hAnsi="Times New Roman"/>
          <w:caps w:val="0"/>
        </w:rPr>
        <w:t> </w:t>
      </w:r>
      <w:r w:rsidRPr="00A05757">
        <w:rPr>
          <w:b w:val="1"/>
          <w:i w:val="0"/>
          <w:color w:val="000000"/>
          <w:sz w:val="24"/>
          <w:spacing w:val="0"/>
          <w:w w:val="100"/>
          <w:rFonts w:ascii="Times New Roman" w:cs="Times New Roman" w:hAnsi="Times New Roman"/>
          <w:caps w:val="0"/>
        </w:rPr>
        <w:t>Empowerment</w:t>
      </w:r>
      <w:r w:rsidRPr="00A05757">
        <w:rPr>
          <w:b w:val="1"/>
          <w:i w:val="0"/>
          <w:color w:val="000000"/>
          <w:sz w:val="24"/>
          <w:spacing w:val="0"/>
          <w:w w:val="100"/>
          <w:rFonts w:ascii="Times New Roman" w:cs="Times New Roman" w:hAnsi="Times New Roman"/>
          <w:caps w:val="0"/>
        </w:rPr>
        <w:t> </w:t>
      </w:r>
      <w:r w:rsidRPr="00A05757">
        <w:rPr>
          <w:b w:val="1"/>
          <w:i w:val="0"/>
          <w:color w:val="000000"/>
          <w:sz w:val="24"/>
          <w:spacing w:val="0"/>
          <w:w w:val="100"/>
          <w:rFonts w:ascii="Times New Roman" w:cs="Times New Roman" w:hAnsi="Times New Roman"/>
          <w:caps w:val="0"/>
        </w:rPr>
        <w:t>P</w:t>
      </w:r>
      <w:r w:rsidR="00BC74C6" w:rsidRPr="00A05757">
        <w:rPr>
          <w:b w:val="1"/>
          <w:i w:val="0"/>
          <w:color w:val="000000"/>
          <w:sz w:val="24"/>
          <w:spacing w:val="0"/>
          <w:w w:val="100"/>
          <w:rFonts w:ascii="Times New Roman" w:cs="Times New Roman" w:hAnsi="Times New Roman"/>
          <w:caps w:val="0"/>
        </w:rPr>
        <w:t>rogramme</w:t>
      </w:r>
      <w:r w:rsidR="005D06F2" w:rsidRPr="00A05757">
        <w:rPr>
          <w:b w:val="1"/>
          <w:i w:val="0"/>
          <w:color w:val="000000"/>
          <w:sz w:val="24"/>
          <w:spacing w:val="0"/>
          <w:w w:val="100"/>
          <w:rFonts w:ascii="Times New Roman" w:cs="Times New Roman" w:hAnsi="Times New Roman"/>
          <w:caps w:val="0"/>
        </w:rPr>
        <w:t>(SURE-P)</w:t>
      </w:r>
      <w:r w:rsidR="00BC74C6" w:rsidRPr="00A05757">
        <w:rPr>
          <w:b w:val="1"/>
          <w:i w:val="0"/>
          <w:color w:val="000000"/>
          <w:sz w:val="24"/>
          <w:spacing w:val="0"/>
          <w:w w:val="100"/>
          <w:rFonts w:ascii="Times New Roman" w:cs="Times New Roman" w:hAnsi="Times New Roman"/>
          <w:caps w:val="0"/>
        </w:rPr>
        <w:t> </w:t>
      </w:r>
      <w:r w:rsidR="00BC74C6" w:rsidRPr="00A05757">
        <w:rPr>
          <w:b w:val="1"/>
          <w:i w:val="0"/>
          <w:color w:val="000000"/>
          <w:sz w:val="24"/>
          <w:spacing w:val="0"/>
          <w:w w:val="100"/>
          <w:rFonts w:ascii="Times New Roman" w:cs="Times New Roman" w:hAnsi="Times New Roman"/>
          <w:caps w:val="0"/>
        </w:rPr>
        <w:t>funds</w:t>
      </w:r>
      <w:r w:rsidR="00BC74C6" w:rsidRPr="00A05757">
        <w:rPr>
          <w:b w:val="1"/>
          <w:i w:val="0"/>
          <w:color w:val="000000"/>
          <w:sz w:val="24"/>
          <w:spacing w:val="0"/>
          <w:w w:val="100"/>
          <w:rFonts w:ascii="Times New Roman" w:cs="Times New Roman" w:hAnsi="Times New Roman"/>
          <w:caps w:val="0"/>
        </w:rPr>
        <w:t> </w:t>
      </w:r>
      <w:r w:rsidR="00BC74C6" w:rsidRPr="00A05757">
        <w:rPr>
          <w:b w:val="1"/>
          <w:i w:val="0"/>
          <w:color w:val="000000"/>
          <w:sz w:val="24"/>
          <w:spacing w:val="0"/>
          <w:w w:val="100"/>
          <w:rFonts w:ascii="Times New Roman" w:cs="Times New Roman" w:hAnsi="Times New Roman"/>
          <w:caps w:val="0"/>
        </w:rPr>
        <w:t>and</w:t>
      </w:r>
      <w:r w:rsidR="00BC74C6" w:rsidRPr="00A05757">
        <w:rPr>
          <w:b w:val="1"/>
          <w:i w:val="0"/>
          <w:color w:val="000000"/>
          <w:sz w:val="24"/>
          <w:spacing w:val="0"/>
          <w:w w:val="100"/>
          <w:rFonts w:ascii="Times New Roman" w:cs="Times New Roman" w:hAnsi="Times New Roman"/>
          <w:caps w:val="0"/>
        </w:rPr>
        <w:t> </w:t>
      </w:r>
      <w:r w:rsidR="00BC74C6" w:rsidRPr="00A05757">
        <w:rPr>
          <w:b w:val="1"/>
          <w:i w:val="0"/>
          <w:color w:val="000000"/>
          <w:sz w:val="24"/>
          <w:spacing w:val="0"/>
          <w:w w:val="100"/>
          <w:rFonts w:ascii="Times New Roman" w:cs="Times New Roman" w:hAnsi="Times New Roman"/>
          <w:caps w:val="0"/>
        </w:rPr>
        <w:t>youth</w:t>
      </w:r>
      <w:r w:rsidR="00BC74C6" w:rsidRPr="00A05757">
        <w:rPr>
          <w:b w:val="1"/>
          <w:i w:val="0"/>
          <w:color w:val="000000"/>
          <w:sz w:val="24"/>
          <w:spacing w:val="0"/>
          <w:w w:val="100"/>
          <w:rFonts w:ascii="Times New Roman" w:cs="Times New Roman" w:hAnsi="Times New Roman"/>
          <w:caps w:val="0"/>
        </w:rPr>
        <w:t> </w:t>
      </w:r>
      <w:r w:rsidR="00BC74C6" w:rsidRPr="00A05757">
        <w:rPr>
          <w:b w:val="1"/>
          <w:i w:val="0"/>
          <w:color w:val="000000"/>
          <w:sz w:val="24"/>
          <w:spacing w:val="0"/>
          <w:w w:val="100"/>
          <w:rFonts w:ascii="Times New Roman" w:cs="Times New Roman" w:hAnsi="Times New Roman"/>
          <w:caps w:val="0"/>
        </w:rPr>
        <w:t>empowerment</w:t>
      </w:r>
      <w:r w:rsidR="00BC74C6" w:rsidRPr="00A05757">
        <w:rPr>
          <w:b w:val="1"/>
          <w:i w:val="0"/>
          <w:color w:val="000000"/>
          <w:sz w:val="24"/>
          <w:spacing w:val="0"/>
          <w:w w:val="100"/>
          <w:rFonts w:ascii="Times New Roman" w:cs="Times New Roman" w:hAnsi="Times New Roman"/>
          <w:caps w:val="0"/>
        </w:rPr>
        <w:t>      </w:t>
      </w:r>
      <w:bookmarkStart w:id="0" w:name="_GoBack"/>
      <w:bookmarkEnd w:id="0"/>
    </w:p>
    <w:tbl>
      <w:tblPr>
        <w:tblStyle w:val="TableGrid"/>
        <w:tblW w:w="0" w:type="auto"/>
        <w:tblLook w:val="04A0"/>
      </w:tblPr>
      <w:tblGrid>
        <w:gridCol w:w="644"/>
        <w:gridCol w:w="5854"/>
        <w:gridCol w:w="540"/>
        <w:gridCol w:w="540"/>
        <w:gridCol w:w="502"/>
        <w:gridCol w:w="523"/>
      </w:tblGrid>
      <w:tr>
        <w:tc>
          <w:tcPr>
            <w:tcW w:w="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12B5" w:rsidRPr="00A05757" w:rsidRDefault="00C312B5" w:rsidP="007730E8">
            <w:pPr>
              <w:spacing w:before="0" w:beforeAutospacing="0" w:after="0" w:afterAutospacing="0" w:lineRule="auto" w:line="240"/>
              <w:rPr>
                <w:szCs w:val="24"/>
                <w:b w:val="1"/>
                <w:i w:val="0"/>
                <w:sz w:val="24"/>
                <w:spacing w:val="0"/>
                <w:w w:val="100"/>
                <w:rFonts w:ascii="Times New Roman" w:hAnsi="Times New Roman"/>
                <w:caps w:val="0"/>
              </w:rPr>
              <w:snapToGrid w:val="0"/>
              <w:textAlignment w:val="baseline"/>
            </w:pPr>
            <w:r w:rsidRPr="00A05757">
              <w:rPr>
                <w:szCs w:val="24"/>
                <w:b w:val="1"/>
                <w:i w:val="0"/>
                <w:sz w:val="24"/>
                <w:spacing w:val="0"/>
                <w:w w:val="100"/>
                <w:rFonts w:ascii="Times New Roman" w:hAnsi="Times New Roman"/>
                <w:caps w:val="0"/>
              </w:rPr>
              <w:t>S/N</w:t>
            </w:r>
          </w:p>
        </w:tc>
        <w:tc>
          <w:tcPr>
            <w:tcW w:w="58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12B5" w:rsidRPr="00A05757" w:rsidRDefault="00C312B5" w:rsidP="007730E8">
            <w:pPr>
              <w:spacing w:before="0" w:beforeAutospacing="0" w:after="0" w:afterAutospacing="0" w:lineRule="auto" w:line="240"/>
              <w:rPr>
                <w:szCs w:val="24"/>
                <w:b w:val="1"/>
                <w:i w:val="0"/>
                <w:sz w:val="24"/>
                <w:spacing w:val="0"/>
                <w:w w:val="100"/>
                <w:rFonts w:ascii="Times New Roman" w:hAnsi="Times New Roman"/>
                <w:caps w:val="0"/>
              </w:rPr>
              <w:snapToGrid w:val="0"/>
              <w:textAlignment w:val="baseline"/>
            </w:pPr>
            <w:r w:rsidRPr="00A05757">
              <w:rPr>
                <w:szCs w:val="24"/>
                <w:b w:val="1"/>
                <w:i w:val="0"/>
                <w:sz w:val="24"/>
                <w:spacing w:val="0"/>
                <w:w w:val="100"/>
                <w:rFonts w:ascii="Times New Roman" w:hAnsi="Times New Roman"/>
                <w:caps w:val="0"/>
              </w:rPr>
              <w:t>Item</w:t>
            </w: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12B5" w:rsidRPr="00A05757" w:rsidRDefault="00C312B5" w:rsidP="007730E8">
            <w:pPr>
              <w:spacing w:before="0" w:beforeAutospacing="0" w:after="0" w:afterAutospacing="0" w:lineRule="auto" w:line="240"/>
              <w:rPr>
                <w:szCs w:val="24"/>
                <w:b w:val="1"/>
                <w:i w:val="0"/>
                <w:sz w:val="24"/>
                <w:spacing w:val="0"/>
                <w:w w:val="100"/>
                <w:rFonts w:ascii="Times New Roman" w:hAnsi="Times New Roman"/>
                <w:caps w:val="0"/>
              </w:rPr>
              <w:snapToGrid w:val="0"/>
              <w:textAlignment w:val="baseline"/>
            </w:pPr>
            <w:r w:rsidRPr="00A05757">
              <w:rPr>
                <w:szCs w:val="24"/>
                <w:b w:val="1"/>
                <w:i w:val="0"/>
                <w:sz w:val="24"/>
                <w:spacing w:val="0"/>
                <w:w w:val="100"/>
                <w:rFonts w:ascii="Times New Roman" w:hAnsi="Times New Roman"/>
                <w:caps w:val="0"/>
              </w:rPr>
              <w:t>SA</w:t>
            </w:r>
            <w:r w:rsidRPr="00A05757">
              <w:rPr>
                <w:szCs w:val="24"/>
                <w:b w:val="1"/>
                <w:i w:val="0"/>
                <w:sz w:val="24"/>
                <w:spacing w:val="0"/>
                <w:w w:val="100"/>
                <w:rFonts w:ascii="Times New Roman" w:hAnsi="Times New Roman"/>
                <w:caps w:val="0"/>
              </w:rPr>
              <w:t> </w:t>
            </w: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12B5" w:rsidRPr="00A05757" w:rsidRDefault="00C312B5" w:rsidP="007730E8">
            <w:pPr>
              <w:spacing w:before="0" w:beforeAutospacing="0" w:after="0" w:afterAutospacing="0" w:lineRule="auto" w:line="240"/>
              <w:rPr>
                <w:szCs w:val="24"/>
                <w:b w:val="1"/>
                <w:i w:val="0"/>
                <w:sz w:val="24"/>
                <w:spacing w:val="0"/>
                <w:w w:val="100"/>
                <w:rFonts w:ascii="Times New Roman" w:hAnsi="Times New Roman"/>
                <w:caps w:val="0"/>
              </w:rPr>
              <w:snapToGrid w:val="0"/>
              <w:textAlignment w:val="baseline"/>
            </w:pPr>
            <w:r w:rsidRPr="00A05757">
              <w:rPr>
                <w:szCs w:val="24"/>
                <w:b w:val="1"/>
                <w:i w:val="0"/>
                <w:sz w:val="24"/>
                <w:spacing w:val="0"/>
                <w:w w:val="100"/>
                <w:rFonts w:ascii="Times New Roman" w:hAnsi="Times New Roman"/>
                <w:caps w:val="0"/>
              </w:rPr>
              <w:t>A</w:t>
            </w:r>
          </w:p>
        </w:tc>
        <w:tc>
          <w:tcPr>
            <w:tcW w:w="5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12B5" w:rsidRPr="00A05757" w:rsidRDefault="00C312B5" w:rsidP="007730E8">
            <w:pPr>
              <w:spacing w:before="0" w:beforeAutospacing="0" w:after="0" w:afterAutospacing="0" w:lineRule="auto" w:line="240"/>
              <w:rPr>
                <w:szCs w:val="24"/>
                <w:b w:val="1"/>
                <w:i w:val="0"/>
                <w:sz w:val="24"/>
                <w:spacing w:val="0"/>
                <w:w w:val="100"/>
                <w:rFonts w:ascii="Times New Roman" w:hAnsi="Times New Roman"/>
                <w:caps w:val="0"/>
              </w:rPr>
              <w:snapToGrid w:val="0"/>
              <w:textAlignment w:val="baseline"/>
            </w:pPr>
            <w:r w:rsidRPr="00A05757">
              <w:rPr>
                <w:szCs w:val="24"/>
                <w:b w:val="1"/>
                <w:i w:val="0"/>
                <w:sz w:val="24"/>
                <w:spacing w:val="0"/>
                <w:w w:val="100"/>
                <w:rFonts w:ascii="Times New Roman" w:hAnsi="Times New Roman"/>
                <w:caps w:val="0"/>
              </w:rPr>
              <w:t>D</w:t>
            </w:r>
          </w:p>
        </w:tc>
        <w:tc>
          <w:tcPr>
            <w:tcW w:w="5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12B5" w:rsidRPr="00A05757" w:rsidRDefault="00C312B5" w:rsidP="007730E8">
            <w:pPr>
              <w:spacing w:before="0" w:beforeAutospacing="0" w:after="0" w:afterAutospacing="0" w:lineRule="auto" w:line="240"/>
              <w:rPr>
                <w:szCs w:val="24"/>
                <w:b w:val="1"/>
                <w:i w:val="0"/>
                <w:sz w:val="24"/>
                <w:spacing w:val="0"/>
                <w:w w:val="100"/>
                <w:rFonts w:ascii="Times New Roman" w:hAnsi="Times New Roman"/>
                <w:caps w:val="0"/>
              </w:rPr>
              <w:snapToGrid w:val="0"/>
              <w:textAlignment w:val="baseline"/>
            </w:pPr>
            <w:r w:rsidRPr="00A05757">
              <w:rPr>
                <w:szCs w:val="24"/>
                <w:b w:val="1"/>
                <w:i w:val="0"/>
                <w:sz w:val="24"/>
                <w:spacing w:val="0"/>
                <w:w w:val="100"/>
                <w:rFonts w:ascii="Times New Roman" w:hAnsi="Times New Roman"/>
                <w:caps w:val="0"/>
              </w:rPr>
              <w:t>SD</w:t>
            </w:r>
          </w:p>
        </w:tc>
      </w:tr>
      <w:tr>
        <w:tc>
          <w:tcPr>
            <w:tcW w:w="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12B5" w:rsidRPr="00A05757" w:rsidRDefault="00C312B5" w:rsidP="007730E8">
            <w:pPr>
              <w:jc w:val="both"/>
              <w:spacing w:before="0" w:beforeAutospacing="0" w:after="0" w:afterAutospacing="0" w:lineRule="auto" w:line="240"/>
              <w:rPr>
                <w:szCs w:val="24"/>
                <w:b w:val="0"/>
                <w:i w:val="0"/>
                <w:sz w:val="24"/>
                <w:spacing w:val="0"/>
                <w:w w:val="100"/>
                <w:rFonts w:ascii="Times New Roman" w:hAnsi="Times New Roman"/>
                <w:caps w:val="0"/>
              </w:rPr>
              <w:snapToGrid w:val="0"/>
              <w:textAlignment w:val="baseline"/>
            </w:pPr>
            <w:r w:rsidRPr="00A05757">
              <w:rPr>
                <w:szCs w:val="24"/>
                <w:b w:val="0"/>
                <w:i w:val="0"/>
                <w:sz w:val="24"/>
                <w:spacing w:val="0"/>
                <w:w w:val="100"/>
                <w:rFonts w:ascii="Times New Roman" w:hAnsi="Times New Roman"/>
                <w:caps w:val="0"/>
              </w:rPr>
              <w:t>7</w:t>
            </w:r>
          </w:p>
        </w:tc>
        <w:tc>
          <w:tcPr>
            <w:tcW w:w="58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12B5" w:rsidRPr="00A05757" w:rsidRDefault="00356B52" w:rsidP="007730E8">
            <w:pPr>
              <w:jc w:val="both"/>
              <w:spacing w:before="0" w:beforeAutospacing="0" w:after="0" w:afterAutospacing="0" w:lineRule="auto" w:line="240"/>
              <w:rPr>
                <w:szCs w:val="24"/>
                <w:b w:val="0"/>
                <w:i w:val="0"/>
                <w:sz w:val="24"/>
                <w:spacing w:val="0"/>
                <w:w w:val="100"/>
                <w:rFonts w:ascii="Times New Roman" w:hAnsi="Times New Roman"/>
                <w:caps w:val="0"/>
              </w:rPr>
              <w:snapToGrid w:val="0"/>
              <w:textAlignment w:val="baseline"/>
            </w:pPr>
            <w:r w:rsidRPr="00A05757">
              <w:rPr>
                <w:szCs w:val="24"/>
                <w:b w:val="0"/>
                <w:i w:val="0"/>
                <w:sz w:val="24"/>
                <w:spacing w:val="0"/>
                <w:w w:val="100"/>
                <w:rFonts w:ascii="Times New Roman" w:hAnsi="Times New Roman"/>
                <w:caps w:val="0"/>
              </w:rPr>
              <w:t>Sure-P</w:t>
            </w:r>
            <w:r w:rsidRPr="00A05757">
              <w:rPr>
                <w:szCs w:val="24"/>
                <w:b w:val="0"/>
                <w:i w:val="0"/>
                <w:sz w:val="24"/>
                <w:spacing w:val="0"/>
                <w:w w:val="100"/>
                <w:rFonts w:ascii="Times New Roman" w:hAnsi="Times New Roman"/>
                <w:caps w:val="0"/>
              </w:rPr>
              <w:t> </w:t>
            </w:r>
            <w:r w:rsidRPr="00A05757">
              <w:rPr>
                <w:szCs w:val="24"/>
                <w:b w:val="0"/>
                <w:i w:val="0"/>
                <w:sz w:val="24"/>
                <w:spacing w:val="0"/>
                <w:w w:val="100"/>
                <w:rFonts w:ascii="Times New Roman" w:hAnsi="Times New Roman"/>
                <w:caps w:val="0"/>
              </w:rPr>
              <w:t>fund</w:t>
            </w:r>
            <w:r w:rsidRPr="00A05757">
              <w:rPr>
                <w:szCs w:val="24"/>
                <w:b w:val="0"/>
                <w:i w:val="0"/>
                <w:sz w:val="24"/>
                <w:spacing w:val="0"/>
                <w:w w:val="100"/>
                <w:rFonts w:ascii="Times New Roman" w:hAnsi="Times New Roman"/>
                <w:caps w:val="0"/>
              </w:rPr>
              <w:t> </w:t>
            </w:r>
            <w:r w:rsidRPr="00A05757">
              <w:rPr>
                <w:szCs w:val="24"/>
                <w:b w:val="0"/>
                <w:i w:val="0"/>
                <w:sz w:val="24"/>
                <w:spacing w:val="0"/>
                <w:w w:val="100"/>
                <w:rFonts w:ascii="Times New Roman" w:hAnsi="Times New Roman"/>
                <w:caps w:val="0"/>
              </w:rPr>
              <w:t>enhanced</w:t>
            </w:r>
            <w:r w:rsidR="00C312B5" w:rsidRPr="00A05757">
              <w:rPr>
                <w:szCs w:val="24"/>
                <w:b w:val="0"/>
                <w:i w:val="0"/>
                <w:sz w:val="24"/>
                <w:spacing w:val="0"/>
                <w:w w:val="100"/>
                <w:rFonts w:ascii="Times New Roman" w:hAnsi="Times New Roman"/>
                <w:caps w:val="0"/>
              </w:rPr>
              <w:t> </w:t>
            </w:r>
            <w:r w:rsidR="00C312B5" w:rsidRPr="00A05757">
              <w:rPr>
                <w:szCs w:val="24"/>
                <w:b w:val="0"/>
                <w:i w:val="0"/>
                <w:sz w:val="24"/>
                <w:spacing w:val="0"/>
                <w:w w:val="100"/>
                <w:rFonts w:ascii="Times New Roman" w:hAnsi="Times New Roman"/>
                <w:caps w:val="0"/>
              </w:rPr>
              <w:t>youth</w:t>
            </w:r>
            <w:r w:rsidR="00C312B5" w:rsidRPr="00A05757">
              <w:rPr>
                <w:szCs w:val="24"/>
                <w:b w:val="0"/>
                <w:i w:val="0"/>
                <w:sz w:val="24"/>
                <w:spacing w:val="0"/>
                <w:w w:val="100"/>
                <w:rFonts w:ascii="Times New Roman" w:hAnsi="Times New Roman"/>
                <w:caps w:val="0"/>
              </w:rPr>
              <w:t> </w:t>
            </w:r>
            <w:r w:rsidR="00C312B5" w:rsidRPr="00A05757">
              <w:rPr>
                <w:szCs w:val="24"/>
                <w:b w:val="0"/>
                <w:i w:val="0"/>
                <w:sz w:val="24"/>
                <w:spacing w:val="0"/>
                <w:w w:val="100"/>
                <w:rFonts w:ascii="Times New Roman" w:hAnsi="Times New Roman"/>
                <w:caps w:val="0"/>
              </w:rPr>
              <w:t>empowerment</w:t>
            </w: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2B5" w:rsidRPr="00A05757" w:rsidRDefault="00C312B5" w:rsidP="007730E8">
            <w:pPr>
              <w:spacing w:before="0" w:beforeAutospacing="0" w:after="0" w:afterAutospacing="0" w:lineRule="auto" w:line="240"/>
              <w:rPr>
                <w:szCs w:val="24"/>
                <w:b w:val="0"/>
                <w:i w:val="0"/>
                <w:sz w:val="24"/>
                <w:spacing w:val="0"/>
                <w:w w:val="100"/>
                <w:rFonts w:ascii="Times New Roman" w:hAnsi="Times New Roman"/>
                <w:caps w:val="0"/>
              </w:rPr>
              <w:snapToGrid w:val="0"/>
              <w:textAlignment w:val="baseline"/>
            </w:pPr>
            <w:r>
              <w:rPr>
                <w:b w:val="0"/>
                <w:i w:val="0"/>
                <w:sz w:val="24"/>
                <w:spacing w:val="0"/>
                <w:w w:val="100"/>
                <w:rFonts w:ascii="Times New Roman" w:hAnsi="Times New Roman"/>
                <w:caps w:val="0"/>
              </w:rPr>
              <w:t/>
            </w: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2B5" w:rsidRPr="00A05757" w:rsidRDefault="00C312B5" w:rsidP="007730E8">
            <w:pPr>
              <w:spacing w:before="0" w:beforeAutospacing="0" w:after="0" w:afterAutospacing="0" w:lineRule="auto" w:line="240"/>
              <w:rPr>
                <w:szCs w:val="24"/>
                <w:b w:val="0"/>
                <w:i w:val="0"/>
                <w:sz w:val="24"/>
                <w:spacing w:val="0"/>
                <w:w w:val="100"/>
                <w:rFonts w:ascii="Times New Roman" w:hAnsi="Times New Roman"/>
                <w:caps w:val="0"/>
              </w:rPr>
              <w:snapToGrid w:val="0"/>
              <w:textAlignment w:val="baseline"/>
            </w:pPr>
            <w:r>
              <w:rPr>
                <w:b w:val="0"/>
                <w:i w:val="0"/>
                <w:sz w:val="24"/>
                <w:spacing w:val="0"/>
                <w:w w:val="100"/>
                <w:rFonts w:ascii="Times New Roman" w:hAnsi="Times New Roman"/>
                <w:caps w:val="0"/>
              </w:rPr>
              <w:t/>
            </w:r>
          </w:p>
        </w:tc>
        <w:tc>
          <w:tcPr>
            <w:tcW w:w="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2B5" w:rsidRPr="00A05757" w:rsidRDefault="00C312B5" w:rsidP="007730E8">
            <w:pPr>
              <w:spacing w:before="0" w:beforeAutospacing="0" w:after="0" w:afterAutospacing="0" w:lineRule="auto" w:line="240"/>
              <w:rPr>
                <w:szCs w:val="24"/>
                <w:b w:val="0"/>
                <w:i w:val="0"/>
                <w:sz w:val="24"/>
                <w:spacing w:val="0"/>
                <w:w w:val="100"/>
                <w:rFonts w:ascii="Times New Roman" w:hAnsi="Times New Roman"/>
                <w:caps w:val="0"/>
              </w:rPr>
              <w:snapToGrid w:val="0"/>
              <w:textAlignment w:val="baseline"/>
            </w:pPr>
            <w:r>
              <w:rPr>
                <w:b w:val="0"/>
                <w:i w:val="0"/>
                <w:sz w:val="24"/>
                <w:spacing w:val="0"/>
                <w:w w:val="100"/>
                <w:rFonts w:ascii="Times New Roman" w:hAnsi="Times New Roman"/>
                <w:caps w:val="0"/>
              </w:rPr>
              <w:t/>
            </w:r>
          </w:p>
        </w:tc>
        <w:tc>
          <w:tcPr>
            <w:tcW w:w="5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2B5" w:rsidRPr="00A05757" w:rsidRDefault="00C312B5" w:rsidP="007730E8">
            <w:pPr>
              <w:spacing w:before="0" w:beforeAutospacing="0" w:after="0" w:afterAutospacing="0" w:lineRule="auto" w:line="240"/>
              <w:rPr>
                <w:szCs w:val="24"/>
                <w:b w:val="0"/>
                <w:i w:val="0"/>
                <w:sz w:val="24"/>
                <w:spacing w:val="0"/>
                <w:w w:val="100"/>
                <w:rFonts w:ascii="Times New Roman" w:hAnsi="Times New Roman"/>
                <w:caps w:val="0"/>
              </w:rPr>
              <w:snapToGrid w:val="0"/>
              <w:textAlignment w:val="baseline"/>
            </w:pPr>
            <w:r>
              <w:rPr>
                <w:b w:val="0"/>
                <w:i w:val="0"/>
                <w:sz w:val="24"/>
                <w:spacing w:val="0"/>
                <w:w w:val="100"/>
                <w:rFonts w:ascii="Times New Roman" w:hAnsi="Times New Roman"/>
                <w:caps w:val="0"/>
              </w:rPr>
              <w:t/>
            </w:r>
          </w:p>
        </w:tc>
      </w:tr>
      <w:tr>
        <w:tc>
          <w:tcPr>
            <w:tcW w:w="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12B5" w:rsidRPr="00A05757" w:rsidRDefault="00C312B5" w:rsidP="007730E8">
            <w:pPr>
              <w:jc w:val="both"/>
              <w:spacing w:before="0" w:beforeAutospacing="0" w:after="0" w:afterAutospacing="0" w:lineRule="auto" w:line="240"/>
              <w:rPr>
                <w:szCs w:val="24"/>
                <w:b w:val="0"/>
                <w:i w:val="0"/>
                <w:sz w:val="24"/>
                <w:spacing w:val="0"/>
                <w:w w:val="100"/>
                <w:rFonts w:ascii="Times New Roman" w:hAnsi="Times New Roman"/>
                <w:caps w:val="0"/>
              </w:rPr>
              <w:snapToGrid w:val="0"/>
              <w:textAlignment w:val="baseline"/>
            </w:pPr>
            <w:r w:rsidRPr="00A05757">
              <w:rPr>
                <w:szCs w:val="24"/>
                <w:b w:val="0"/>
                <w:i w:val="0"/>
                <w:sz w:val="24"/>
                <w:spacing w:val="0"/>
                <w:w w:val="100"/>
                <w:rFonts w:ascii="Times New Roman" w:hAnsi="Times New Roman"/>
                <w:caps w:val="0"/>
              </w:rPr>
              <w:t>8</w:t>
            </w:r>
          </w:p>
        </w:tc>
        <w:tc>
          <w:tcPr>
            <w:tcW w:w="58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12B5" w:rsidRPr="00A05757" w:rsidRDefault="00C312B5" w:rsidP="007730E8">
            <w:pPr>
              <w:spacing w:before="0" w:beforeAutospacing="0" w:after="0" w:afterAutospacing="0" w:lineRule="auto" w:line="240"/>
              <w:rPr>
                <w:szCs w:val="24"/>
                <w:b w:val="0"/>
                <w:i w:val="0"/>
                <w:sz w:val="24"/>
                <w:spacing w:val="0"/>
                <w:w w:val="100"/>
                <w:rFonts w:ascii="Times New Roman" w:hAnsi="Times New Roman"/>
                <w:caps w:val="0"/>
              </w:rPr>
              <w:snapToGrid w:val="0"/>
              <w:textAlignment w:val="baseline"/>
            </w:pPr>
            <w:r w:rsidRPr="00A05757">
              <w:rPr>
                <w:szCs w:val="24"/>
                <w:b w:val="0"/>
                <w:i w:val="0"/>
                <w:sz w:val="24"/>
                <w:spacing w:val="0"/>
                <w:w w:val="100"/>
                <w:rFonts w:ascii="Times New Roman" w:hAnsi="Times New Roman"/>
                <w:caps w:val="0"/>
              </w:rPr>
              <w:t>The</w:t>
            </w:r>
            <w:r w:rsidRPr="00A05757">
              <w:rPr>
                <w:szCs w:val="24"/>
                <w:b w:val="0"/>
                <w:i w:val="0"/>
                <w:sz w:val="24"/>
                <w:spacing w:val="0"/>
                <w:w w:val="100"/>
                <w:rFonts w:ascii="Times New Roman" w:hAnsi="Times New Roman"/>
                <w:caps w:val="0"/>
              </w:rPr>
              <w:t> </w:t>
            </w:r>
            <w:r w:rsidRPr="00A05757">
              <w:rPr>
                <w:szCs w:val="24"/>
                <w:b w:val="0"/>
                <w:i w:val="0"/>
                <w:sz w:val="24"/>
                <w:spacing w:val="0"/>
                <w:w w:val="100"/>
                <w:rFonts w:ascii="Times New Roman" w:hAnsi="Times New Roman"/>
                <w:caps w:val="0"/>
              </w:rPr>
              <w:t>fund</w:t>
            </w:r>
            <w:r w:rsidR="00356B52" w:rsidRPr="00A05757">
              <w:rPr>
                <w:szCs w:val="24"/>
                <w:b w:val="0"/>
                <w:i w:val="0"/>
                <w:sz w:val="24"/>
                <w:spacing w:val="0"/>
                <w:w w:val="100"/>
                <w:rFonts w:ascii="Times New Roman" w:hAnsi="Times New Roman"/>
                <w:caps w:val="0"/>
              </w:rPr>
              <w:t>s</w:t>
            </w:r>
            <w:r w:rsidRPr="00A05757">
              <w:rPr>
                <w:szCs w:val="24"/>
                <w:b w:val="0"/>
                <w:i w:val="0"/>
                <w:sz w:val="24"/>
                <w:spacing w:val="0"/>
                <w:w w:val="100"/>
                <w:rFonts w:ascii="Times New Roman" w:hAnsi="Times New Roman"/>
                <w:caps w:val="0"/>
              </w:rPr>
              <w:t> </w:t>
            </w:r>
            <w:r w:rsidRPr="00A05757">
              <w:rPr>
                <w:szCs w:val="24"/>
                <w:b w:val="0"/>
                <w:i w:val="0"/>
                <w:sz w:val="24"/>
                <w:spacing w:val="0"/>
                <w:w w:val="100"/>
                <w:rFonts w:ascii="Times New Roman" w:hAnsi="Times New Roman"/>
                <w:caps w:val="0"/>
              </w:rPr>
              <w:t>were</w:t>
            </w:r>
            <w:r w:rsidRPr="00A05757">
              <w:rPr>
                <w:szCs w:val="24"/>
                <w:b w:val="0"/>
                <w:i w:val="0"/>
                <w:sz w:val="24"/>
                <w:spacing w:val="0"/>
                <w:w w:val="100"/>
                <w:rFonts w:ascii="Times New Roman" w:hAnsi="Times New Roman"/>
                <w:caps w:val="0"/>
              </w:rPr>
              <w:t> </w:t>
            </w:r>
            <w:r w:rsidRPr="00A05757">
              <w:rPr>
                <w:szCs w:val="24"/>
                <w:b w:val="0"/>
                <w:i w:val="0"/>
                <w:sz w:val="24"/>
                <w:spacing w:val="0"/>
                <w:w w:val="100"/>
                <w:rFonts w:ascii="Times New Roman" w:hAnsi="Times New Roman"/>
                <w:caps w:val="0"/>
              </w:rPr>
              <w:t>used</w:t>
            </w:r>
            <w:r w:rsidRPr="00A05757">
              <w:rPr>
                <w:szCs w:val="24"/>
                <w:b w:val="0"/>
                <w:i w:val="0"/>
                <w:sz w:val="24"/>
                <w:spacing w:val="0"/>
                <w:w w:val="100"/>
                <w:rFonts w:ascii="Times New Roman" w:hAnsi="Times New Roman"/>
                <w:caps w:val="0"/>
              </w:rPr>
              <w:t> </w:t>
            </w:r>
            <w:r w:rsidRPr="00A05757">
              <w:rPr>
                <w:szCs w:val="24"/>
                <w:b w:val="0"/>
                <w:i w:val="0"/>
                <w:sz w:val="24"/>
                <w:spacing w:val="0"/>
                <w:w w:val="100"/>
                <w:rFonts w:ascii="Times New Roman" w:hAnsi="Times New Roman"/>
                <w:caps w:val="0"/>
              </w:rPr>
              <w:t>for</w:t>
            </w:r>
            <w:r w:rsidRPr="00A05757">
              <w:rPr>
                <w:szCs w:val="24"/>
                <w:b w:val="0"/>
                <w:i w:val="0"/>
                <w:sz w:val="24"/>
                <w:spacing w:val="0"/>
                <w:w w:val="100"/>
                <w:rFonts w:ascii="Times New Roman" w:hAnsi="Times New Roman"/>
                <w:caps w:val="0"/>
              </w:rPr>
              <w:t> </w:t>
            </w:r>
            <w:r w:rsidRPr="00A05757">
              <w:rPr>
                <w:szCs w:val="24"/>
                <w:b w:val="0"/>
                <w:i w:val="0"/>
                <w:sz w:val="24"/>
                <w:spacing w:val="0"/>
                <w:w w:val="100"/>
                <w:rFonts w:ascii="Times New Roman" w:hAnsi="Times New Roman"/>
                <w:caps w:val="0"/>
              </w:rPr>
              <w:t>rural</w:t>
            </w:r>
            <w:r w:rsidRPr="00A05757">
              <w:rPr>
                <w:szCs w:val="24"/>
                <w:b w:val="0"/>
                <w:i w:val="0"/>
                <w:sz w:val="24"/>
                <w:spacing w:val="0"/>
                <w:w w:val="100"/>
                <w:rFonts w:ascii="Times New Roman" w:hAnsi="Times New Roman"/>
                <w:caps w:val="0"/>
              </w:rPr>
              <w:t> </w:t>
            </w:r>
            <w:r w:rsidRPr="00A05757">
              <w:rPr>
                <w:szCs w:val="24"/>
                <w:b w:val="0"/>
                <w:i w:val="0"/>
                <w:sz w:val="24"/>
                <w:spacing w:val="0"/>
                <w:w w:val="100"/>
                <w:rFonts w:ascii="Times New Roman" w:hAnsi="Times New Roman"/>
                <w:caps w:val="0"/>
              </w:rPr>
              <w:t>infrastructure</w:t>
            </w:r>
            <w:r w:rsidRPr="00A05757">
              <w:rPr>
                <w:szCs w:val="24"/>
                <w:b w:val="0"/>
                <w:i w:val="0"/>
                <w:sz w:val="24"/>
                <w:spacing w:val="0"/>
                <w:w w:val="100"/>
                <w:rFonts w:ascii="Times New Roman" w:hAnsi="Times New Roman"/>
                <w:caps w:val="0"/>
              </w:rPr>
              <w:t> </w:t>
            </w:r>
            <w:r w:rsidRPr="00A05757">
              <w:rPr>
                <w:szCs w:val="24"/>
                <w:b w:val="0"/>
                <w:i w:val="0"/>
                <w:sz w:val="24"/>
                <w:spacing w:val="0"/>
                <w:w w:val="100"/>
                <w:rFonts w:ascii="Times New Roman" w:hAnsi="Times New Roman"/>
                <w:caps w:val="0"/>
              </w:rPr>
              <w:t>for</w:t>
            </w:r>
            <w:r w:rsidRPr="00A05757">
              <w:rPr>
                <w:szCs w:val="24"/>
                <w:b w:val="0"/>
                <w:i w:val="0"/>
                <w:sz w:val="24"/>
                <w:spacing w:val="0"/>
                <w:w w:val="100"/>
                <w:rFonts w:ascii="Times New Roman" w:hAnsi="Times New Roman"/>
                <w:caps w:val="0"/>
              </w:rPr>
              <w:t> </w:t>
            </w:r>
            <w:r w:rsidRPr="00A05757">
              <w:rPr>
                <w:szCs w:val="24"/>
                <w:b w:val="0"/>
                <w:i w:val="0"/>
                <w:sz w:val="24"/>
                <w:spacing w:val="0"/>
                <w:w w:val="100"/>
                <w:rFonts w:ascii="Times New Roman" w:hAnsi="Times New Roman"/>
                <w:caps w:val="0"/>
              </w:rPr>
              <w:t>the</w:t>
            </w:r>
            <w:r w:rsidRPr="00A05757">
              <w:rPr>
                <w:szCs w:val="24"/>
                <w:b w:val="0"/>
                <w:i w:val="0"/>
                <w:sz w:val="24"/>
                <w:spacing w:val="0"/>
                <w:w w:val="100"/>
                <w:rFonts w:ascii="Times New Roman" w:hAnsi="Times New Roman"/>
                <w:caps w:val="0"/>
              </w:rPr>
              <w:t> </w:t>
            </w:r>
            <w:r w:rsidRPr="00A05757">
              <w:rPr>
                <w:szCs w:val="24"/>
                <w:b w:val="0"/>
                <w:i w:val="0"/>
                <w:sz w:val="24"/>
                <w:spacing w:val="0"/>
                <w:w w:val="100"/>
                <w:rFonts w:ascii="Times New Roman" w:hAnsi="Times New Roman"/>
                <w:caps w:val="0"/>
              </w:rPr>
              <w:t>benefits</w:t>
            </w:r>
            <w:r w:rsidRPr="00A05757">
              <w:rPr>
                <w:szCs w:val="24"/>
                <w:b w:val="0"/>
                <w:i w:val="0"/>
                <w:sz w:val="24"/>
                <w:spacing w:val="0"/>
                <w:w w:val="100"/>
                <w:rFonts w:ascii="Times New Roman" w:hAnsi="Times New Roman"/>
                <w:caps w:val="0"/>
              </w:rPr>
              <w:t> </w:t>
            </w:r>
            <w:r w:rsidRPr="00A05757">
              <w:rPr>
                <w:szCs w:val="24"/>
                <w:b w:val="0"/>
                <w:i w:val="0"/>
                <w:sz w:val="24"/>
                <w:spacing w:val="0"/>
                <w:w w:val="100"/>
                <w:rFonts w:ascii="Times New Roman" w:hAnsi="Times New Roman"/>
                <w:caps w:val="0"/>
              </w:rPr>
              <w:t>of</w:t>
            </w:r>
            <w:r w:rsidRPr="00A05757">
              <w:rPr>
                <w:szCs w:val="24"/>
                <w:b w:val="0"/>
                <w:i w:val="0"/>
                <w:sz w:val="24"/>
                <w:spacing w:val="0"/>
                <w:w w:val="100"/>
                <w:rFonts w:ascii="Times New Roman" w:hAnsi="Times New Roman"/>
                <w:caps w:val="0"/>
              </w:rPr>
              <w:t> </w:t>
            </w:r>
            <w:r w:rsidRPr="00A05757">
              <w:rPr>
                <w:szCs w:val="24"/>
                <w:b w:val="0"/>
                <w:i w:val="0"/>
                <w:sz w:val="24"/>
                <w:spacing w:val="0"/>
                <w:w w:val="100"/>
                <w:rFonts w:ascii="Times New Roman" w:hAnsi="Times New Roman"/>
                <w:caps w:val="0"/>
              </w:rPr>
              <w:t>the</w:t>
            </w:r>
            <w:r w:rsidRPr="00A05757">
              <w:rPr>
                <w:szCs w:val="24"/>
                <w:b w:val="0"/>
                <w:i w:val="0"/>
                <w:sz w:val="24"/>
                <w:spacing w:val="0"/>
                <w:w w:val="100"/>
                <w:rFonts w:ascii="Times New Roman" w:hAnsi="Times New Roman"/>
                <w:caps w:val="0"/>
              </w:rPr>
              <w:t> </w:t>
            </w:r>
            <w:r w:rsidRPr="00A05757">
              <w:rPr>
                <w:szCs w:val="24"/>
                <w:b w:val="0"/>
                <w:i w:val="0"/>
                <w:sz w:val="24"/>
                <w:spacing w:val="0"/>
                <w:w w:val="100"/>
                <w:rFonts w:ascii="Times New Roman" w:hAnsi="Times New Roman"/>
                <w:caps w:val="0"/>
              </w:rPr>
              <w:t>youths</w:t>
            </w: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2B5" w:rsidRPr="00A05757" w:rsidRDefault="00C312B5" w:rsidP="007730E8">
            <w:pPr>
              <w:spacing w:before="0" w:beforeAutospacing="0" w:after="0" w:afterAutospacing="0" w:lineRule="auto" w:line="240"/>
              <w:rPr>
                <w:szCs w:val="24"/>
                <w:b w:val="0"/>
                <w:i w:val="0"/>
                <w:sz w:val="24"/>
                <w:spacing w:val="0"/>
                <w:w w:val="100"/>
                <w:rFonts w:ascii="Times New Roman" w:hAnsi="Times New Roman"/>
                <w:caps w:val="0"/>
              </w:rPr>
              <w:snapToGrid w:val="0"/>
              <w:textAlignment w:val="baseline"/>
            </w:pPr>
            <w:r>
              <w:rPr>
                <w:b w:val="0"/>
                <w:i w:val="0"/>
                <w:sz w:val="24"/>
                <w:spacing w:val="0"/>
                <w:w w:val="100"/>
                <w:rFonts w:ascii="Times New Roman" w:hAnsi="Times New Roman"/>
                <w:caps w:val="0"/>
              </w:rPr>
              <w:t/>
            </w: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2B5" w:rsidRPr="00A05757" w:rsidRDefault="00C312B5" w:rsidP="007730E8">
            <w:pPr>
              <w:spacing w:before="0" w:beforeAutospacing="0" w:after="0" w:afterAutospacing="0" w:lineRule="auto" w:line="240"/>
              <w:rPr>
                <w:szCs w:val="24"/>
                <w:b w:val="0"/>
                <w:i w:val="0"/>
                <w:sz w:val="24"/>
                <w:spacing w:val="0"/>
                <w:w w:val="100"/>
                <w:rFonts w:ascii="Times New Roman" w:hAnsi="Times New Roman"/>
                <w:caps w:val="0"/>
              </w:rPr>
              <w:snapToGrid w:val="0"/>
              <w:textAlignment w:val="baseline"/>
            </w:pPr>
            <w:r>
              <w:rPr>
                <w:b w:val="0"/>
                <w:i w:val="0"/>
                <w:sz w:val="24"/>
                <w:spacing w:val="0"/>
                <w:w w:val="100"/>
                <w:rFonts w:ascii="Times New Roman" w:hAnsi="Times New Roman"/>
                <w:caps w:val="0"/>
              </w:rPr>
              <w:t/>
            </w:r>
          </w:p>
        </w:tc>
        <w:tc>
          <w:tcPr>
            <w:tcW w:w="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2B5" w:rsidRPr="00A05757" w:rsidRDefault="00C312B5" w:rsidP="007730E8">
            <w:pPr>
              <w:spacing w:before="0" w:beforeAutospacing="0" w:after="0" w:afterAutospacing="0" w:lineRule="auto" w:line="240"/>
              <w:rPr>
                <w:szCs w:val="24"/>
                <w:b w:val="0"/>
                <w:i w:val="0"/>
                <w:sz w:val="24"/>
                <w:spacing w:val="0"/>
                <w:w w:val="100"/>
                <w:rFonts w:ascii="Times New Roman" w:hAnsi="Times New Roman"/>
                <w:caps w:val="0"/>
              </w:rPr>
              <w:snapToGrid w:val="0"/>
              <w:textAlignment w:val="baseline"/>
            </w:pPr>
            <w:r>
              <w:rPr>
                <w:b w:val="0"/>
                <w:i w:val="0"/>
                <w:sz w:val="24"/>
                <w:spacing w:val="0"/>
                <w:w w:val="100"/>
                <w:rFonts w:ascii="Times New Roman" w:hAnsi="Times New Roman"/>
                <w:caps w:val="0"/>
              </w:rPr>
              <w:t/>
            </w:r>
          </w:p>
        </w:tc>
        <w:tc>
          <w:tcPr>
            <w:tcW w:w="5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2B5" w:rsidRPr="00A05757" w:rsidRDefault="00C312B5" w:rsidP="007730E8">
            <w:pPr>
              <w:spacing w:before="0" w:beforeAutospacing="0" w:after="0" w:afterAutospacing="0" w:lineRule="auto" w:line="240"/>
              <w:rPr>
                <w:szCs w:val="24"/>
                <w:b w:val="0"/>
                <w:i w:val="0"/>
                <w:sz w:val="24"/>
                <w:spacing w:val="0"/>
                <w:w w:val="100"/>
                <w:rFonts w:ascii="Times New Roman" w:hAnsi="Times New Roman"/>
                <w:caps w:val="0"/>
              </w:rPr>
              <w:snapToGrid w:val="0"/>
              <w:textAlignment w:val="baseline"/>
            </w:pPr>
            <w:r>
              <w:rPr>
                <w:b w:val="0"/>
                <w:i w:val="0"/>
                <w:sz w:val="24"/>
                <w:spacing w:val="0"/>
                <w:w w:val="100"/>
                <w:rFonts w:ascii="Times New Roman" w:hAnsi="Times New Roman"/>
                <w:caps w:val="0"/>
              </w:rPr>
              <w:t/>
            </w:r>
          </w:p>
        </w:tc>
      </w:tr>
      <w:tr>
        <w:tc>
          <w:tcPr>
            <w:tcW w:w="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12B5" w:rsidRPr="00A05757" w:rsidRDefault="00C312B5" w:rsidP="007730E8">
            <w:pPr>
              <w:spacing w:before="0" w:beforeAutospacing="0" w:after="0" w:afterAutospacing="0" w:lineRule="auto" w:line="240"/>
              <w:rPr>
                <w:szCs w:val="24"/>
                <w:b w:val="0"/>
                <w:i w:val="0"/>
                <w:sz w:val="24"/>
                <w:spacing w:val="0"/>
                <w:w w:val="100"/>
                <w:rFonts w:ascii="Times New Roman" w:hAnsi="Times New Roman"/>
                <w:caps w:val="0"/>
              </w:rPr>
              <w:snapToGrid w:val="0"/>
              <w:textAlignment w:val="baseline"/>
            </w:pPr>
            <w:r w:rsidRPr="00A05757">
              <w:rPr>
                <w:szCs w:val="24"/>
                <w:b w:val="0"/>
                <w:i w:val="0"/>
                <w:sz w:val="24"/>
                <w:spacing w:val="0"/>
                <w:w w:val="100"/>
                <w:rFonts w:ascii="Times New Roman" w:hAnsi="Times New Roman"/>
                <w:caps w:val="0"/>
              </w:rPr>
              <w:t>9</w:t>
            </w:r>
          </w:p>
        </w:tc>
        <w:tc>
          <w:tcPr>
            <w:tcW w:w="58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12B5" w:rsidRPr="00A05757" w:rsidRDefault="00C312B5" w:rsidP="007730E8">
            <w:pPr>
              <w:spacing w:before="0" w:beforeAutospacing="0" w:after="0" w:afterAutospacing="0" w:lineRule="auto" w:line="240"/>
              <w:rPr>
                <w:szCs w:val="24"/>
                <w:b w:val="0"/>
                <w:i w:val="0"/>
                <w:sz w:val="24"/>
                <w:spacing w:val="0"/>
                <w:w w:val="100"/>
                <w:rFonts w:ascii="Times New Roman" w:hAnsi="Times New Roman"/>
                <w:caps w:val="0"/>
              </w:rPr>
              <w:snapToGrid w:val="0"/>
              <w:textAlignment w:val="baseline"/>
            </w:pPr>
            <w:r w:rsidRPr="00A05757">
              <w:rPr>
                <w:szCs w:val="24"/>
                <w:b w:val="0"/>
                <w:i w:val="0"/>
                <w:sz w:val="24"/>
                <w:spacing w:val="0"/>
                <w:w w:val="100"/>
                <w:rFonts w:ascii="Times New Roman" w:hAnsi="Times New Roman"/>
                <w:caps w:val="0"/>
              </w:rPr>
              <w:t>The</w:t>
            </w:r>
            <w:r w:rsidRPr="00A05757">
              <w:rPr>
                <w:szCs w:val="24"/>
                <w:b w:val="0"/>
                <w:i w:val="0"/>
                <w:sz w:val="24"/>
                <w:spacing w:val="0"/>
                <w:w w:val="100"/>
                <w:rFonts w:ascii="Times New Roman" w:hAnsi="Times New Roman"/>
                <w:caps w:val="0"/>
              </w:rPr>
              <w:t> </w:t>
            </w:r>
            <w:r w:rsidRPr="00A05757">
              <w:rPr>
                <w:szCs w:val="24"/>
                <w:b w:val="0"/>
                <w:i w:val="0"/>
                <w:sz w:val="24"/>
                <w:spacing w:val="0"/>
                <w:w w:val="100"/>
                <w:rFonts w:ascii="Times New Roman" w:hAnsi="Times New Roman"/>
                <w:caps w:val="0"/>
              </w:rPr>
              <w:t>youth</w:t>
            </w:r>
            <w:r w:rsidR="00356B52" w:rsidRPr="00A05757">
              <w:rPr>
                <w:szCs w:val="24"/>
                <w:b w:val="0"/>
                <w:i w:val="0"/>
                <w:sz w:val="24"/>
                <w:spacing w:val="0"/>
                <w:w w:val="100"/>
                <w:rFonts w:ascii="Times New Roman" w:hAnsi="Times New Roman"/>
                <w:caps w:val="0"/>
              </w:rPr>
              <w:t>s</w:t>
            </w:r>
            <w:r w:rsidRPr="00A05757">
              <w:rPr>
                <w:szCs w:val="24"/>
                <w:b w:val="0"/>
                <w:i w:val="0"/>
                <w:sz w:val="24"/>
                <w:spacing w:val="0"/>
                <w:w w:val="100"/>
                <w:rFonts w:ascii="Times New Roman" w:hAnsi="Times New Roman"/>
                <w:caps w:val="0"/>
              </w:rPr>
              <w:t> </w:t>
            </w:r>
            <w:r w:rsidRPr="00A05757">
              <w:rPr>
                <w:szCs w:val="24"/>
                <w:b w:val="0"/>
                <w:i w:val="0"/>
                <w:sz w:val="24"/>
                <w:spacing w:val="0"/>
                <w:w w:val="100"/>
                <w:rFonts w:ascii="Times New Roman" w:hAnsi="Times New Roman"/>
                <w:caps w:val="0"/>
              </w:rPr>
              <w:t>were</w:t>
            </w:r>
            <w:r w:rsidRPr="00A05757">
              <w:rPr>
                <w:szCs w:val="24"/>
                <w:b w:val="0"/>
                <w:i w:val="0"/>
                <w:sz w:val="24"/>
                <w:spacing w:val="0"/>
                <w:w w:val="100"/>
                <w:rFonts w:ascii="Times New Roman" w:hAnsi="Times New Roman"/>
                <w:caps w:val="0"/>
              </w:rPr>
              <w:t> </w:t>
            </w:r>
            <w:r w:rsidRPr="00A05757">
              <w:rPr>
                <w:szCs w:val="24"/>
                <w:b w:val="0"/>
                <w:i w:val="0"/>
                <w:sz w:val="24"/>
                <w:spacing w:val="0"/>
                <w:w w:val="100"/>
                <w:rFonts w:ascii="Times New Roman" w:hAnsi="Times New Roman"/>
                <w:caps w:val="0"/>
              </w:rPr>
              <w:t>empowered</w:t>
            </w:r>
            <w:r w:rsidRPr="00A05757">
              <w:rPr>
                <w:szCs w:val="24"/>
                <w:b w:val="0"/>
                <w:i w:val="0"/>
                <w:sz w:val="24"/>
                <w:spacing w:val="0"/>
                <w:w w:val="100"/>
                <w:rFonts w:ascii="Times New Roman" w:hAnsi="Times New Roman"/>
                <w:caps w:val="0"/>
              </w:rPr>
              <w:t> </w:t>
            </w:r>
            <w:r w:rsidRPr="00A05757">
              <w:rPr>
                <w:szCs w:val="24"/>
                <w:b w:val="0"/>
                <w:i w:val="0"/>
                <w:sz w:val="24"/>
                <w:spacing w:val="0"/>
                <w:w w:val="100"/>
                <w:rFonts w:ascii="Times New Roman" w:hAnsi="Times New Roman"/>
                <w:caps w:val="0"/>
              </w:rPr>
              <w:t>through</w:t>
            </w:r>
            <w:r w:rsidRPr="00A05757">
              <w:rPr>
                <w:szCs w:val="24"/>
                <w:b w:val="0"/>
                <w:i w:val="0"/>
                <w:sz w:val="24"/>
                <w:spacing w:val="0"/>
                <w:w w:val="100"/>
                <w:rFonts w:ascii="Times New Roman" w:hAnsi="Times New Roman"/>
                <w:caps w:val="0"/>
              </w:rPr>
              <w:t> </w:t>
            </w:r>
            <w:r w:rsidRPr="00A05757">
              <w:rPr>
                <w:szCs w:val="24"/>
                <w:b w:val="0"/>
                <w:i w:val="0"/>
                <w:sz w:val="24"/>
                <w:spacing w:val="0"/>
                <w:w w:val="100"/>
                <w:rFonts w:ascii="Times New Roman" w:hAnsi="Times New Roman"/>
                <w:caps w:val="0"/>
              </w:rPr>
              <w:t>skills</w:t>
            </w:r>
            <w:r w:rsidRPr="00A05757">
              <w:rPr>
                <w:szCs w:val="24"/>
                <w:b w:val="0"/>
                <w:i w:val="0"/>
                <w:sz w:val="24"/>
                <w:spacing w:val="0"/>
                <w:w w:val="100"/>
                <w:rFonts w:ascii="Times New Roman" w:hAnsi="Times New Roman"/>
                <w:caps w:val="0"/>
              </w:rPr>
              <w:t> </w:t>
            </w:r>
            <w:r w:rsidRPr="00A05757">
              <w:rPr>
                <w:szCs w:val="24"/>
                <w:b w:val="0"/>
                <w:i w:val="0"/>
                <w:sz w:val="24"/>
                <w:spacing w:val="0"/>
                <w:w w:val="100"/>
                <w:rFonts w:ascii="Times New Roman" w:hAnsi="Times New Roman"/>
                <w:caps w:val="0"/>
              </w:rPr>
              <w:t>acquisition</w:t>
            </w: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2B5" w:rsidRPr="00A05757" w:rsidRDefault="00C312B5" w:rsidP="007730E8">
            <w:pPr>
              <w:spacing w:before="0" w:beforeAutospacing="0" w:after="0" w:afterAutospacing="0" w:lineRule="auto" w:line="240"/>
              <w:rPr>
                <w:szCs w:val="24"/>
                <w:b w:val="0"/>
                <w:i w:val="0"/>
                <w:sz w:val="24"/>
                <w:spacing w:val="0"/>
                <w:w w:val="100"/>
                <w:rFonts w:ascii="Times New Roman" w:hAnsi="Times New Roman"/>
                <w:caps w:val="0"/>
              </w:rPr>
              <w:snapToGrid w:val="0"/>
              <w:textAlignment w:val="baseline"/>
            </w:pPr>
            <w:r>
              <w:rPr>
                <w:b w:val="0"/>
                <w:i w:val="0"/>
                <w:sz w:val="24"/>
                <w:spacing w:val="0"/>
                <w:w w:val="100"/>
                <w:rFonts w:ascii="Times New Roman" w:hAnsi="Times New Roman"/>
                <w:caps w:val="0"/>
              </w:rPr>
              <w:t/>
            </w: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2B5" w:rsidRPr="00A05757" w:rsidRDefault="00C312B5" w:rsidP="007730E8">
            <w:pPr>
              <w:spacing w:before="0" w:beforeAutospacing="0" w:after="0" w:afterAutospacing="0" w:lineRule="auto" w:line="240"/>
              <w:rPr>
                <w:szCs w:val="24"/>
                <w:b w:val="0"/>
                <w:i w:val="0"/>
                <w:sz w:val="24"/>
                <w:spacing w:val="0"/>
                <w:w w:val="100"/>
                <w:rFonts w:ascii="Times New Roman" w:hAnsi="Times New Roman"/>
                <w:caps w:val="0"/>
              </w:rPr>
              <w:snapToGrid w:val="0"/>
              <w:textAlignment w:val="baseline"/>
            </w:pPr>
            <w:r>
              <w:rPr>
                <w:b w:val="0"/>
                <w:i w:val="0"/>
                <w:sz w:val="24"/>
                <w:spacing w:val="0"/>
                <w:w w:val="100"/>
                <w:rFonts w:ascii="Times New Roman" w:hAnsi="Times New Roman"/>
                <w:caps w:val="0"/>
              </w:rPr>
              <w:t/>
            </w:r>
          </w:p>
        </w:tc>
        <w:tc>
          <w:tcPr>
            <w:tcW w:w="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2B5" w:rsidRPr="00A05757" w:rsidRDefault="00C312B5" w:rsidP="007730E8">
            <w:pPr>
              <w:spacing w:before="0" w:beforeAutospacing="0" w:after="0" w:afterAutospacing="0" w:lineRule="auto" w:line="240"/>
              <w:rPr>
                <w:szCs w:val="24"/>
                <w:b w:val="0"/>
                <w:i w:val="0"/>
                <w:sz w:val="24"/>
                <w:spacing w:val="0"/>
                <w:w w:val="100"/>
                <w:rFonts w:ascii="Times New Roman" w:hAnsi="Times New Roman"/>
                <w:caps w:val="0"/>
              </w:rPr>
              <w:snapToGrid w:val="0"/>
              <w:textAlignment w:val="baseline"/>
            </w:pPr>
            <w:r>
              <w:rPr>
                <w:b w:val="0"/>
                <w:i w:val="0"/>
                <w:sz w:val="24"/>
                <w:spacing w:val="0"/>
                <w:w w:val="100"/>
                <w:rFonts w:ascii="Times New Roman" w:hAnsi="Times New Roman"/>
                <w:caps w:val="0"/>
              </w:rPr>
              <w:t/>
            </w:r>
          </w:p>
        </w:tc>
        <w:tc>
          <w:tcPr>
            <w:tcW w:w="5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2B5" w:rsidRPr="00A05757" w:rsidRDefault="00C312B5" w:rsidP="007730E8">
            <w:pPr>
              <w:spacing w:before="0" w:beforeAutospacing="0" w:after="0" w:afterAutospacing="0" w:lineRule="auto" w:line="240"/>
              <w:rPr>
                <w:szCs w:val="24"/>
                <w:b w:val="0"/>
                <w:i w:val="0"/>
                <w:sz w:val="24"/>
                <w:spacing w:val="0"/>
                <w:w w:val="100"/>
                <w:rFonts w:ascii="Times New Roman" w:hAnsi="Times New Roman"/>
                <w:caps w:val="0"/>
              </w:rPr>
              <w:snapToGrid w:val="0"/>
              <w:textAlignment w:val="baseline"/>
            </w:pPr>
            <w:r>
              <w:rPr>
                <w:b w:val="0"/>
                <w:i w:val="0"/>
                <w:sz w:val="24"/>
                <w:spacing w:val="0"/>
                <w:w w:val="100"/>
                <w:rFonts w:ascii="Times New Roman" w:hAnsi="Times New Roman"/>
                <w:caps w:val="0"/>
              </w:rPr>
              <w:t/>
            </w:r>
          </w:p>
        </w:tc>
      </w:tr>
      <w:tr>
        <w:tc>
          <w:tcPr>
            <w:tcW w:w="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12B5" w:rsidRPr="00A05757" w:rsidRDefault="00C312B5" w:rsidP="007730E8">
            <w:pPr>
              <w:jc w:val="both"/>
              <w:spacing w:before="0" w:beforeAutospacing="0" w:after="0" w:afterAutospacing="0" w:lineRule="auto" w:line="240"/>
              <w:rPr>
                <w:szCs w:val="24"/>
                <w:b w:val="0"/>
                <w:i w:val="0"/>
                <w:sz w:val="24"/>
                <w:spacing w:val="0"/>
                <w:w w:val="100"/>
                <w:rFonts w:ascii="Times New Roman" w:hAnsi="Times New Roman"/>
                <w:caps w:val="0"/>
              </w:rPr>
              <w:snapToGrid w:val="0"/>
              <w:textAlignment w:val="baseline"/>
            </w:pPr>
            <w:r w:rsidRPr="00A05757">
              <w:rPr>
                <w:szCs w:val="24"/>
                <w:b w:val="0"/>
                <w:i w:val="0"/>
                <w:sz w:val="24"/>
                <w:spacing w:val="0"/>
                <w:w w:val="100"/>
                <w:rFonts w:ascii="Times New Roman" w:hAnsi="Times New Roman"/>
                <w:caps w:val="0"/>
              </w:rPr>
              <w:t>10</w:t>
            </w:r>
          </w:p>
        </w:tc>
        <w:tc>
          <w:tcPr>
            <w:tcW w:w="58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12B5" w:rsidRPr="00A05757" w:rsidRDefault="00C312B5" w:rsidP="007730E8">
            <w:pPr>
              <w:spacing w:before="0" w:beforeAutospacing="0" w:after="0" w:afterAutospacing="0" w:lineRule="auto" w:line="240"/>
              <w:rPr>
                <w:szCs w:val="24"/>
                <w:b w:val="0"/>
                <w:i w:val="0"/>
                <w:sz w:val="24"/>
                <w:spacing w:val="0"/>
                <w:w w:val="100"/>
                <w:rFonts w:ascii="Times New Roman" w:hAnsi="Times New Roman"/>
                <w:caps w:val="0"/>
              </w:rPr>
              <w:snapToGrid w:val="0"/>
              <w:textAlignment w:val="baseline"/>
            </w:pPr>
            <w:r w:rsidRPr="00A05757">
              <w:rPr>
                <w:szCs w:val="24"/>
                <w:b w:val="0"/>
                <w:i w:val="0"/>
                <w:sz w:val="24"/>
                <w:spacing w:val="0"/>
                <w:w w:val="100"/>
                <w:rFonts w:ascii="Times New Roman" w:hAnsi="Times New Roman"/>
                <w:caps w:val="0"/>
              </w:rPr>
              <w:t>It</w:t>
            </w:r>
            <w:r w:rsidRPr="00A05757">
              <w:rPr>
                <w:szCs w:val="24"/>
                <w:b w:val="0"/>
                <w:i w:val="0"/>
                <w:sz w:val="24"/>
                <w:spacing w:val="0"/>
                <w:w w:val="100"/>
                <w:rFonts w:ascii="Times New Roman" w:hAnsi="Times New Roman"/>
                <w:caps w:val="0"/>
              </w:rPr>
              <w:t> </w:t>
            </w:r>
            <w:r w:rsidRPr="00A05757">
              <w:rPr>
                <w:szCs w:val="24"/>
                <w:b w:val="0"/>
                <w:i w:val="0"/>
                <w:sz w:val="24"/>
                <w:spacing w:val="0"/>
                <w:w w:val="100"/>
                <w:rFonts w:ascii="Times New Roman" w:hAnsi="Times New Roman"/>
                <w:caps w:val="0"/>
              </w:rPr>
              <w:t>did</w:t>
            </w:r>
            <w:r w:rsidRPr="00A05757">
              <w:rPr>
                <w:szCs w:val="24"/>
                <w:b w:val="0"/>
                <w:i w:val="0"/>
                <w:sz w:val="24"/>
                <w:spacing w:val="0"/>
                <w:w w:val="100"/>
                <w:rFonts w:ascii="Times New Roman" w:hAnsi="Times New Roman"/>
                <w:caps w:val="0"/>
              </w:rPr>
              <w:t> </w:t>
            </w:r>
            <w:r w:rsidRPr="00A05757">
              <w:rPr>
                <w:szCs w:val="24"/>
                <w:b w:val="0"/>
                <w:i w:val="0"/>
                <w:sz w:val="24"/>
                <w:spacing w:val="0"/>
                <w:w w:val="100"/>
                <w:rFonts w:ascii="Times New Roman" w:hAnsi="Times New Roman"/>
                <w:caps w:val="0"/>
              </w:rPr>
              <w:t>not</w:t>
            </w:r>
            <w:r w:rsidRPr="00A05757">
              <w:rPr>
                <w:szCs w:val="24"/>
                <w:b w:val="0"/>
                <w:i w:val="0"/>
                <w:sz w:val="24"/>
                <w:spacing w:val="0"/>
                <w:w w:val="100"/>
                <w:rFonts w:ascii="Times New Roman" w:hAnsi="Times New Roman"/>
                <w:caps w:val="0"/>
              </w:rPr>
              <w:t> </w:t>
            </w:r>
            <w:r w:rsidRPr="00A05757">
              <w:rPr>
                <w:szCs w:val="24"/>
                <w:b w:val="0"/>
                <w:i w:val="0"/>
                <w:sz w:val="24"/>
                <w:spacing w:val="0"/>
                <w:w w:val="100"/>
                <w:rFonts w:ascii="Times New Roman" w:hAnsi="Times New Roman"/>
                <w:caps w:val="0"/>
              </w:rPr>
              <w:t>create</w:t>
            </w:r>
            <w:r w:rsidRPr="00A05757">
              <w:rPr>
                <w:szCs w:val="24"/>
                <w:b w:val="0"/>
                <w:i w:val="0"/>
                <w:sz w:val="24"/>
                <w:spacing w:val="0"/>
                <w:w w:val="100"/>
                <w:rFonts w:ascii="Times New Roman" w:hAnsi="Times New Roman"/>
                <w:caps w:val="0"/>
              </w:rPr>
              <w:t> </w:t>
            </w:r>
            <w:r w:rsidRPr="00A05757">
              <w:rPr>
                <w:szCs w:val="24"/>
                <w:b w:val="0"/>
                <w:i w:val="0"/>
                <w:sz w:val="24"/>
                <w:spacing w:val="0"/>
                <w:w w:val="100"/>
                <w:rFonts w:ascii="Times New Roman" w:hAnsi="Times New Roman"/>
                <w:caps w:val="0"/>
              </w:rPr>
              <w:t>job</w:t>
            </w:r>
            <w:r w:rsidRPr="00A05757">
              <w:rPr>
                <w:szCs w:val="24"/>
                <w:b w:val="0"/>
                <w:i w:val="0"/>
                <w:sz w:val="24"/>
                <w:spacing w:val="0"/>
                <w:w w:val="100"/>
                <w:rFonts w:ascii="Times New Roman" w:hAnsi="Times New Roman"/>
                <w:caps w:val="0"/>
              </w:rPr>
              <w:t> </w:t>
            </w:r>
            <w:r w:rsidRPr="00A05757">
              <w:rPr>
                <w:szCs w:val="24"/>
                <w:b w:val="0"/>
                <w:i w:val="0"/>
                <w:sz w:val="24"/>
                <w:spacing w:val="0"/>
                <w:w w:val="100"/>
                <w:rFonts w:ascii="Times New Roman" w:hAnsi="Times New Roman"/>
                <w:caps w:val="0"/>
              </w:rPr>
              <w:t>opportunities</w:t>
            </w:r>
            <w:r w:rsidRPr="00A05757">
              <w:rPr>
                <w:szCs w:val="24"/>
                <w:b w:val="0"/>
                <w:i w:val="0"/>
                <w:sz w:val="24"/>
                <w:spacing w:val="0"/>
                <w:w w:val="100"/>
                <w:rFonts w:ascii="Times New Roman" w:hAnsi="Times New Roman"/>
                <w:caps w:val="0"/>
              </w:rPr>
              <w:t> </w:t>
            </w:r>
            <w:r w:rsidRPr="00A05757">
              <w:rPr>
                <w:szCs w:val="24"/>
                <w:b w:val="0"/>
                <w:i w:val="0"/>
                <w:sz w:val="24"/>
                <w:spacing w:val="0"/>
                <w:w w:val="100"/>
                <w:rFonts w:ascii="Times New Roman" w:hAnsi="Times New Roman"/>
                <w:caps w:val="0"/>
              </w:rPr>
              <w:t>for</w:t>
            </w:r>
            <w:r w:rsidRPr="00A05757">
              <w:rPr>
                <w:szCs w:val="24"/>
                <w:b w:val="0"/>
                <w:i w:val="0"/>
                <w:sz w:val="24"/>
                <w:spacing w:val="0"/>
                <w:w w:val="100"/>
                <w:rFonts w:ascii="Times New Roman" w:hAnsi="Times New Roman"/>
                <w:caps w:val="0"/>
              </w:rPr>
              <w:t> </w:t>
            </w:r>
            <w:r w:rsidRPr="00A05757">
              <w:rPr>
                <w:szCs w:val="24"/>
                <w:b w:val="0"/>
                <w:i w:val="0"/>
                <w:sz w:val="24"/>
                <w:spacing w:val="0"/>
                <w:w w:val="100"/>
                <w:rFonts w:ascii="Times New Roman" w:hAnsi="Times New Roman"/>
                <w:caps w:val="0"/>
              </w:rPr>
              <w:t>the</w:t>
            </w:r>
            <w:r w:rsidRPr="00A05757">
              <w:rPr>
                <w:szCs w:val="24"/>
                <w:b w:val="0"/>
                <w:i w:val="0"/>
                <w:sz w:val="24"/>
                <w:spacing w:val="0"/>
                <w:w w:val="100"/>
                <w:rFonts w:ascii="Times New Roman" w:hAnsi="Times New Roman"/>
                <w:caps w:val="0"/>
              </w:rPr>
              <w:t> </w:t>
            </w:r>
            <w:r w:rsidRPr="00A05757">
              <w:rPr>
                <w:szCs w:val="24"/>
                <w:b w:val="0"/>
                <w:i w:val="0"/>
                <w:sz w:val="24"/>
                <w:spacing w:val="0"/>
                <w:w w:val="100"/>
                <w:rFonts w:ascii="Times New Roman" w:hAnsi="Times New Roman"/>
                <w:caps w:val="0"/>
              </w:rPr>
              <w:t>youths</w:t>
            </w: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2B5" w:rsidRPr="00A05757" w:rsidRDefault="00C312B5" w:rsidP="007730E8">
            <w:pPr>
              <w:spacing w:before="0" w:beforeAutospacing="0" w:after="0" w:afterAutospacing="0" w:lineRule="auto" w:line="240"/>
              <w:rPr>
                <w:szCs w:val="24"/>
                <w:b w:val="0"/>
                <w:i w:val="0"/>
                <w:sz w:val="24"/>
                <w:spacing w:val="0"/>
                <w:w w:val="100"/>
                <w:rFonts w:ascii="Times New Roman" w:hAnsi="Times New Roman"/>
                <w:caps w:val="0"/>
              </w:rPr>
              <w:snapToGrid w:val="0"/>
              <w:textAlignment w:val="baseline"/>
            </w:pPr>
            <w:r>
              <w:rPr>
                <w:b w:val="0"/>
                <w:i w:val="0"/>
                <w:sz w:val="24"/>
                <w:spacing w:val="0"/>
                <w:w w:val="100"/>
                <w:rFonts w:ascii="Times New Roman" w:hAnsi="Times New Roman"/>
                <w:caps w:val="0"/>
              </w:rPr>
              <w:t/>
            </w: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2B5" w:rsidRPr="00A05757" w:rsidRDefault="00C312B5" w:rsidP="007730E8">
            <w:pPr>
              <w:spacing w:before="0" w:beforeAutospacing="0" w:after="0" w:afterAutospacing="0" w:lineRule="auto" w:line="240"/>
              <w:rPr>
                <w:szCs w:val="24"/>
                <w:b w:val="0"/>
                <w:i w:val="0"/>
                <w:sz w:val="24"/>
                <w:spacing w:val="0"/>
                <w:w w:val="100"/>
                <w:rFonts w:ascii="Times New Roman" w:hAnsi="Times New Roman"/>
                <w:caps w:val="0"/>
              </w:rPr>
              <w:snapToGrid w:val="0"/>
              <w:textAlignment w:val="baseline"/>
            </w:pPr>
            <w:r>
              <w:rPr>
                <w:b w:val="0"/>
                <w:i w:val="0"/>
                <w:sz w:val="24"/>
                <w:spacing w:val="0"/>
                <w:w w:val="100"/>
                <w:rFonts w:ascii="Times New Roman" w:hAnsi="Times New Roman"/>
                <w:caps w:val="0"/>
              </w:rPr>
              <w:t/>
            </w:r>
          </w:p>
        </w:tc>
        <w:tc>
          <w:tcPr>
            <w:tcW w:w="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2B5" w:rsidRPr="00A05757" w:rsidRDefault="00C312B5" w:rsidP="007730E8">
            <w:pPr>
              <w:spacing w:before="0" w:beforeAutospacing="0" w:after="0" w:afterAutospacing="0" w:lineRule="auto" w:line="240"/>
              <w:rPr>
                <w:szCs w:val="24"/>
                <w:b w:val="0"/>
                <w:i w:val="0"/>
                <w:sz w:val="24"/>
                <w:spacing w:val="0"/>
                <w:w w:val="100"/>
                <w:rFonts w:ascii="Times New Roman" w:hAnsi="Times New Roman"/>
                <w:caps w:val="0"/>
              </w:rPr>
              <w:snapToGrid w:val="0"/>
              <w:textAlignment w:val="baseline"/>
            </w:pPr>
            <w:r>
              <w:rPr>
                <w:b w:val="0"/>
                <w:i w:val="0"/>
                <w:sz w:val="24"/>
                <w:spacing w:val="0"/>
                <w:w w:val="100"/>
                <w:rFonts w:ascii="Times New Roman" w:hAnsi="Times New Roman"/>
                <w:caps w:val="0"/>
              </w:rPr>
              <w:t/>
            </w:r>
          </w:p>
        </w:tc>
        <w:tc>
          <w:tcPr>
            <w:tcW w:w="5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2B5" w:rsidRPr="00A05757" w:rsidRDefault="00C312B5" w:rsidP="007730E8">
            <w:pPr>
              <w:spacing w:before="0" w:beforeAutospacing="0" w:after="0" w:afterAutospacing="0" w:lineRule="auto" w:line="240"/>
              <w:rPr>
                <w:szCs w:val="24"/>
                <w:b w:val="0"/>
                <w:i w:val="0"/>
                <w:sz w:val="24"/>
                <w:spacing w:val="0"/>
                <w:w w:val="100"/>
                <w:rFonts w:ascii="Times New Roman" w:hAnsi="Times New Roman"/>
                <w:caps w:val="0"/>
              </w:rPr>
              <w:snapToGrid w:val="0"/>
              <w:textAlignment w:val="baseline"/>
            </w:pPr>
            <w:r>
              <w:rPr>
                <w:b w:val="0"/>
                <w:i w:val="0"/>
                <w:sz w:val="24"/>
                <w:spacing w:val="0"/>
                <w:w w:val="100"/>
                <w:rFonts w:ascii="Times New Roman" w:hAnsi="Times New Roman"/>
                <w:caps w:val="0"/>
              </w:rPr>
              <w:t/>
            </w:r>
          </w:p>
        </w:tc>
      </w:tr>
      <w:tr>
        <w:tc>
          <w:tcPr>
            <w:tcW w:w="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12B5" w:rsidRPr="00A05757" w:rsidRDefault="00C312B5" w:rsidP="007730E8">
            <w:pPr>
              <w:jc w:val="both"/>
              <w:spacing w:before="0" w:beforeAutospacing="0" w:after="0" w:afterAutospacing="0" w:lineRule="auto" w:line="240"/>
              <w:rPr>
                <w:szCs w:val="24"/>
                <w:b w:val="0"/>
                <w:i w:val="0"/>
                <w:sz w:val="24"/>
                <w:spacing w:val="0"/>
                <w:w w:val="100"/>
                <w:rFonts w:ascii="Times New Roman" w:hAnsi="Times New Roman"/>
                <w:caps w:val="0"/>
              </w:rPr>
              <w:snapToGrid w:val="0"/>
              <w:textAlignment w:val="baseline"/>
            </w:pPr>
            <w:r w:rsidRPr="00A05757">
              <w:rPr>
                <w:szCs w:val="24"/>
                <w:b w:val="0"/>
                <w:i w:val="0"/>
                <w:sz w:val="24"/>
                <w:spacing w:val="0"/>
                <w:w w:val="100"/>
                <w:rFonts w:ascii="Times New Roman" w:hAnsi="Times New Roman"/>
                <w:caps w:val="0"/>
              </w:rPr>
              <w:t>11</w:t>
            </w:r>
          </w:p>
        </w:tc>
        <w:tc>
          <w:tcPr>
            <w:tcW w:w="58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12B5" w:rsidRPr="00A05757" w:rsidRDefault="00C312B5" w:rsidP="007730E8">
            <w:pPr>
              <w:spacing w:before="0" w:beforeAutospacing="0" w:after="0" w:afterAutospacing="0" w:lineRule="auto" w:line="240"/>
              <w:rPr>
                <w:szCs w:val="24"/>
                <w:b w:val="0"/>
                <w:i w:val="0"/>
                <w:sz w:val="24"/>
                <w:spacing w:val="0"/>
                <w:w w:val="100"/>
                <w:rFonts w:ascii="Times New Roman" w:hAnsi="Times New Roman"/>
                <w:caps w:val="0"/>
              </w:rPr>
              <w:snapToGrid w:val="0"/>
              <w:textAlignment w:val="baseline"/>
            </w:pPr>
            <w:r w:rsidRPr="00A05757">
              <w:rPr>
                <w:szCs w:val="24"/>
                <w:b w:val="0"/>
                <w:i w:val="0"/>
                <w:sz w:val="24"/>
                <w:spacing w:val="0"/>
                <w:w w:val="100"/>
                <w:rFonts w:ascii="Times New Roman" w:hAnsi="Times New Roman"/>
                <w:caps w:val="0"/>
              </w:rPr>
              <w:t>Cooperative</w:t>
            </w:r>
            <w:r w:rsidRPr="00A05757">
              <w:rPr>
                <w:szCs w:val="24"/>
                <w:b w:val="0"/>
                <w:i w:val="0"/>
                <w:sz w:val="24"/>
                <w:spacing w:val="0"/>
                <w:w w:val="100"/>
                <w:rFonts w:ascii="Times New Roman" w:hAnsi="Times New Roman"/>
                <w:caps w:val="0"/>
              </w:rPr>
              <w:t>  </w:t>
            </w:r>
            <w:r w:rsidRPr="00A05757">
              <w:rPr>
                <w:szCs w:val="24"/>
                <w:b w:val="0"/>
                <w:i w:val="0"/>
                <w:sz w:val="24"/>
                <w:spacing w:val="0"/>
                <w:w w:val="100"/>
                <w:rFonts w:ascii="Times New Roman" w:hAnsi="Times New Roman"/>
                <w:caps w:val="0"/>
              </w:rPr>
              <w:t>bodies</w:t>
            </w:r>
            <w:r w:rsidRPr="00A05757">
              <w:rPr>
                <w:szCs w:val="24"/>
                <w:b w:val="0"/>
                <w:i w:val="0"/>
                <w:sz w:val="24"/>
                <w:spacing w:val="0"/>
                <w:w w:val="100"/>
                <w:rFonts w:ascii="Times New Roman" w:hAnsi="Times New Roman"/>
                <w:caps w:val="0"/>
              </w:rPr>
              <w:t> </w:t>
            </w:r>
            <w:r w:rsidRPr="00A05757">
              <w:rPr>
                <w:szCs w:val="24"/>
                <w:b w:val="0"/>
                <w:i w:val="0"/>
                <w:sz w:val="24"/>
                <w:spacing w:val="0"/>
                <w:w w:val="100"/>
                <w:rFonts w:ascii="Times New Roman" w:hAnsi="Times New Roman"/>
                <w:caps w:val="0"/>
              </w:rPr>
              <w:t>formed</w:t>
            </w:r>
            <w:r w:rsidRPr="00A05757">
              <w:rPr>
                <w:szCs w:val="24"/>
                <w:b w:val="0"/>
                <w:i w:val="0"/>
                <w:sz w:val="24"/>
                <w:spacing w:val="0"/>
                <w:w w:val="100"/>
                <w:rFonts w:ascii="Times New Roman" w:hAnsi="Times New Roman"/>
                <w:caps w:val="0"/>
              </w:rPr>
              <w:t> </w:t>
            </w:r>
            <w:r w:rsidRPr="00A05757">
              <w:rPr>
                <w:szCs w:val="24"/>
                <w:b w:val="0"/>
                <w:i w:val="0"/>
                <w:sz w:val="24"/>
                <w:spacing w:val="0"/>
                <w:w w:val="100"/>
                <w:rFonts w:ascii="Times New Roman" w:hAnsi="Times New Roman"/>
                <w:caps w:val="0"/>
              </w:rPr>
              <w:t>by</w:t>
            </w:r>
            <w:r w:rsidRPr="00A05757">
              <w:rPr>
                <w:szCs w:val="24"/>
                <w:b w:val="0"/>
                <w:i w:val="0"/>
                <w:sz w:val="24"/>
                <w:spacing w:val="0"/>
                <w:w w:val="100"/>
                <w:rFonts w:ascii="Times New Roman" w:hAnsi="Times New Roman"/>
                <w:caps w:val="0"/>
              </w:rPr>
              <w:t> </w:t>
            </w:r>
            <w:r w:rsidRPr="00A05757">
              <w:rPr>
                <w:szCs w:val="24"/>
                <w:b w:val="0"/>
                <w:i w:val="0"/>
                <w:sz w:val="24"/>
                <w:spacing w:val="0"/>
                <w:w w:val="100"/>
                <w:rFonts w:ascii="Times New Roman" w:hAnsi="Times New Roman"/>
                <w:caps w:val="0"/>
              </w:rPr>
              <w:t>the</w:t>
            </w:r>
            <w:r w:rsidRPr="00A05757">
              <w:rPr>
                <w:szCs w:val="24"/>
                <w:b w:val="0"/>
                <w:i w:val="0"/>
                <w:sz w:val="24"/>
                <w:spacing w:val="0"/>
                <w:w w:val="100"/>
                <w:rFonts w:ascii="Times New Roman" w:hAnsi="Times New Roman"/>
                <w:caps w:val="0"/>
              </w:rPr>
              <w:t> </w:t>
            </w:r>
            <w:r w:rsidRPr="00A05757">
              <w:rPr>
                <w:szCs w:val="24"/>
                <w:b w:val="0"/>
                <w:i w:val="0"/>
                <w:sz w:val="24"/>
                <w:spacing w:val="0"/>
                <w:w w:val="100"/>
                <w:rFonts w:ascii="Times New Roman" w:hAnsi="Times New Roman"/>
                <w:caps w:val="0"/>
              </w:rPr>
              <w:t>youths</w:t>
            </w:r>
            <w:r w:rsidRPr="00A05757">
              <w:rPr>
                <w:szCs w:val="24"/>
                <w:b w:val="0"/>
                <w:i w:val="0"/>
                <w:sz w:val="24"/>
                <w:spacing w:val="0"/>
                <w:w w:val="100"/>
                <w:rFonts w:ascii="Times New Roman" w:hAnsi="Times New Roman"/>
                <w:caps w:val="0"/>
              </w:rPr>
              <w:t> </w:t>
            </w:r>
            <w:r w:rsidRPr="00A05757">
              <w:rPr>
                <w:szCs w:val="24"/>
                <w:b w:val="0"/>
                <w:i w:val="0"/>
                <w:sz w:val="24"/>
                <w:spacing w:val="0"/>
                <w:w w:val="100"/>
                <w:rFonts w:ascii="Times New Roman" w:hAnsi="Times New Roman"/>
                <w:caps w:val="0"/>
              </w:rPr>
              <w:t>were</w:t>
            </w:r>
            <w:r w:rsidRPr="00A05757">
              <w:rPr>
                <w:szCs w:val="24"/>
                <w:b w:val="0"/>
                <w:i w:val="0"/>
                <w:sz w:val="24"/>
                <w:spacing w:val="0"/>
                <w:w w:val="100"/>
                <w:rFonts w:ascii="Times New Roman" w:hAnsi="Times New Roman"/>
                <w:caps w:val="0"/>
              </w:rPr>
              <w:t> </w:t>
            </w:r>
            <w:r w:rsidRPr="00A05757">
              <w:rPr>
                <w:szCs w:val="24"/>
                <w:b w:val="0"/>
                <w:i w:val="0"/>
                <w:sz w:val="24"/>
                <w:spacing w:val="0"/>
                <w:w w:val="100"/>
                <w:rFonts w:ascii="Times New Roman" w:hAnsi="Times New Roman"/>
                <w:caps w:val="0"/>
              </w:rPr>
              <w:t>funded</w:t>
            </w: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2B5" w:rsidRPr="00A05757" w:rsidRDefault="00C312B5" w:rsidP="007730E8">
            <w:pPr>
              <w:spacing w:before="0" w:beforeAutospacing="0" w:after="0" w:afterAutospacing="0" w:lineRule="auto" w:line="240"/>
              <w:rPr>
                <w:szCs w:val="24"/>
                <w:b w:val="0"/>
                <w:i w:val="0"/>
                <w:sz w:val="24"/>
                <w:spacing w:val="0"/>
                <w:w w:val="100"/>
                <w:rFonts w:ascii="Times New Roman" w:hAnsi="Times New Roman"/>
                <w:caps w:val="0"/>
              </w:rPr>
              <w:snapToGrid w:val="0"/>
              <w:textAlignment w:val="baseline"/>
            </w:pPr>
            <w:r>
              <w:rPr>
                <w:b w:val="0"/>
                <w:i w:val="0"/>
                <w:sz w:val="24"/>
                <w:spacing w:val="0"/>
                <w:w w:val="100"/>
                <w:rFonts w:ascii="Times New Roman" w:hAnsi="Times New Roman"/>
                <w:caps w:val="0"/>
              </w:rPr>
              <w:t/>
            </w: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2B5" w:rsidRPr="00A05757" w:rsidRDefault="00C312B5" w:rsidP="007730E8">
            <w:pPr>
              <w:spacing w:before="0" w:beforeAutospacing="0" w:after="0" w:afterAutospacing="0" w:lineRule="auto" w:line="240"/>
              <w:rPr>
                <w:szCs w:val="24"/>
                <w:b w:val="0"/>
                <w:i w:val="0"/>
                <w:sz w:val="24"/>
                <w:spacing w:val="0"/>
                <w:w w:val="100"/>
                <w:rFonts w:ascii="Times New Roman" w:hAnsi="Times New Roman"/>
                <w:caps w:val="0"/>
              </w:rPr>
              <w:snapToGrid w:val="0"/>
              <w:textAlignment w:val="baseline"/>
            </w:pPr>
            <w:r>
              <w:rPr>
                <w:b w:val="0"/>
                <w:i w:val="0"/>
                <w:sz w:val="24"/>
                <w:spacing w:val="0"/>
                <w:w w:val="100"/>
                <w:rFonts w:ascii="Times New Roman" w:hAnsi="Times New Roman"/>
                <w:caps w:val="0"/>
              </w:rPr>
              <w:t/>
            </w:r>
          </w:p>
        </w:tc>
        <w:tc>
          <w:tcPr>
            <w:tcW w:w="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2B5" w:rsidRPr="00A05757" w:rsidRDefault="00C312B5" w:rsidP="007730E8">
            <w:pPr>
              <w:spacing w:before="0" w:beforeAutospacing="0" w:after="0" w:afterAutospacing="0" w:lineRule="auto" w:line="240"/>
              <w:rPr>
                <w:szCs w:val="24"/>
                <w:b w:val="0"/>
                <w:i w:val="0"/>
                <w:sz w:val="24"/>
                <w:spacing w:val="0"/>
                <w:w w:val="100"/>
                <w:rFonts w:ascii="Times New Roman" w:hAnsi="Times New Roman"/>
                <w:caps w:val="0"/>
              </w:rPr>
              <w:snapToGrid w:val="0"/>
              <w:textAlignment w:val="baseline"/>
            </w:pPr>
            <w:r>
              <w:rPr>
                <w:b w:val="0"/>
                <w:i w:val="0"/>
                <w:sz w:val="24"/>
                <w:spacing w:val="0"/>
                <w:w w:val="100"/>
                <w:rFonts w:ascii="Times New Roman" w:hAnsi="Times New Roman"/>
                <w:caps w:val="0"/>
              </w:rPr>
              <w:t/>
            </w:r>
          </w:p>
        </w:tc>
        <w:tc>
          <w:tcPr>
            <w:tcW w:w="5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2B5" w:rsidRPr="00A05757" w:rsidRDefault="00C312B5" w:rsidP="007730E8">
            <w:pPr>
              <w:spacing w:before="0" w:beforeAutospacing="0" w:after="0" w:afterAutospacing="0" w:lineRule="auto" w:line="240"/>
              <w:rPr>
                <w:szCs w:val="24"/>
                <w:b w:val="0"/>
                <w:i w:val="0"/>
                <w:sz w:val="24"/>
                <w:spacing w:val="0"/>
                <w:w w:val="100"/>
                <w:rFonts w:ascii="Times New Roman" w:hAnsi="Times New Roman"/>
                <w:caps w:val="0"/>
              </w:rPr>
              <w:snapToGrid w:val="0"/>
              <w:textAlignment w:val="baseline"/>
            </w:pPr>
            <w:r>
              <w:rPr>
                <w:b w:val="0"/>
                <w:i w:val="0"/>
                <w:sz w:val="24"/>
                <w:spacing w:val="0"/>
                <w:w w:val="100"/>
                <w:rFonts w:ascii="Times New Roman" w:hAnsi="Times New Roman"/>
                <w:caps w:val="0"/>
              </w:rPr>
              <w:t/>
            </w:r>
          </w:p>
        </w:tc>
      </w:tr>
      <w:tr>
        <w:tc>
          <w:tcPr>
            <w:tcW w:w="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12B5" w:rsidRPr="00A05757" w:rsidRDefault="00C312B5" w:rsidP="007730E8">
            <w:pPr>
              <w:jc w:val="both"/>
              <w:spacing w:before="0" w:beforeAutospacing="0" w:after="0" w:afterAutospacing="0" w:lineRule="auto" w:line="240"/>
              <w:rPr>
                <w:szCs w:val="24"/>
                <w:b w:val="0"/>
                <w:i w:val="0"/>
                <w:sz w:val="24"/>
                <w:spacing w:val="0"/>
                <w:w w:val="100"/>
                <w:rFonts w:ascii="Times New Roman" w:hAnsi="Times New Roman"/>
                <w:caps w:val="0"/>
              </w:rPr>
              <w:snapToGrid w:val="0"/>
              <w:textAlignment w:val="baseline"/>
            </w:pPr>
            <w:r w:rsidRPr="00A05757">
              <w:rPr>
                <w:szCs w:val="24"/>
                <w:b w:val="0"/>
                <w:i w:val="0"/>
                <w:sz w:val="24"/>
                <w:spacing w:val="0"/>
                <w:w w:val="100"/>
                <w:rFonts w:ascii="Times New Roman" w:hAnsi="Times New Roman"/>
                <w:caps w:val="0"/>
              </w:rPr>
              <w:t>12</w:t>
            </w:r>
          </w:p>
        </w:tc>
        <w:tc>
          <w:tcPr>
            <w:tcW w:w="58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12B5" w:rsidRPr="00A05757" w:rsidRDefault="00C312B5" w:rsidP="007730E8">
            <w:pPr>
              <w:spacing w:before="0" w:beforeAutospacing="0" w:after="0" w:afterAutospacing="0" w:lineRule="auto" w:line="240"/>
              <w:rPr>
                <w:szCs w:val="24"/>
                <w:b w:val="0"/>
                <w:i w:val="0"/>
                <w:sz w:val="24"/>
                <w:spacing w:val="0"/>
                <w:w w:val="100"/>
                <w:rFonts w:ascii="Times New Roman" w:hAnsi="Times New Roman"/>
                <w:caps w:val="0"/>
              </w:rPr>
              <w:snapToGrid w:val="0"/>
              <w:textAlignment w:val="baseline"/>
            </w:pPr>
            <w:r w:rsidRPr="00A05757">
              <w:rPr>
                <w:szCs w:val="24"/>
                <w:b w:val="0"/>
                <w:i w:val="0"/>
                <w:sz w:val="24"/>
                <w:spacing w:val="0"/>
                <w:w w:val="100"/>
                <w:rFonts w:ascii="Times New Roman" w:hAnsi="Times New Roman"/>
                <w:caps w:val="0"/>
              </w:rPr>
              <w:t>The</w:t>
            </w:r>
            <w:r w:rsidRPr="00A05757">
              <w:rPr>
                <w:szCs w:val="24"/>
                <w:b w:val="0"/>
                <w:i w:val="0"/>
                <w:sz w:val="24"/>
                <w:spacing w:val="0"/>
                <w:w w:val="100"/>
                <w:rFonts w:ascii="Times New Roman" w:hAnsi="Times New Roman"/>
                <w:caps w:val="0"/>
              </w:rPr>
              <w:t> </w:t>
            </w:r>
            <w:r w:rsidRPr="00A05757">
              <w:rPr>
                <w:szCs w:val="24"/>
                <w:b w:val="0"/>
                <w:i w:val="0"/>
                <w:sz w:val="24"/>
                <w:spacing w:val="0"/>
                <w:w w:val="100"/>
                <w:rFonts w:ascii="Times New Roman" w:hAnsi="Times New Roman"/>
                <w:caps w:val="0"/>
              </w:rPr>
              <w:t>aim</w:t>
            </w:r>
            <w:r w:rsidRPr="00A05757">
              <w:rPr>
                <w:szCs w:val="24"/>
                <w:b w:val="0"/>
                <w:i w:val="0"/>
                <w:sz w:val="24"/>
                <w:spacing w:val="0"/>
                <w:w w:val="100"/>
                <w:rFonts w:ascii="Times New Roman" w:hAnsi="Times New Roman"/>
                <w:caps w:val="0"/>
              </w:rPr>
              <w:t> </w:t>
            </w:r>
            <w:r w:rsidRPr="00A05757">
              <w:rPr>
                <w:szCs w:val="24"/>
                <w:b w:val="0"/>
                <w:i w:val="0"/>
                <w:sz w:val="24"/>
                <w:spacing w:val="0"/>
                <w:w w:val="100"/>
                <w:rFonts w:ascii="Times New Roman" w:hAnsi="Times New Roman"/>
                <w:caps w:val="0"/>
              </w:rPr>
              <w:t>was</w:t>
            </w:r>
            <w:r w:rsidRPr="00A05757">
              <w:rPr>
                <w:szCs w:val="24"/>
                <w:b w:val="0"/>
                <w:i w:val="0"/>
                <w:sz w:val="24"/>
                <w:spacing w:val="0"/>
                <w:w w:val="100"/>
                <w:rFonts w:ascii="Times New Roman" w:hAnsi="Times New Roman"/>
                <w:caps w:val="0"/>
              </w:rPr>
              <w:t> </w:t>
            </w:r>
            <w:r w:rsidRPr="00A05757">
              <w:rPr>
                <w:szCs w:val="24"/>
                <w:b w:val="0"/>
                <w:i w:val="0"/>
                <w:sz w:val="24"/>
                <w:spacing w:val="0"/>
                <w:w w:val="100"/>
                <w:rFonts w:ascii="Times New Roman" w:hAnsi="Times New Roman"/>
                <w:caps w:val="0"/>
              </w:rPr>
              <w:t>fully</w:t>
            </w:r>
            <w:r w:rsidRPr="00A05757">
              <w:rPr>
                <w:szCs w:val="24"/>
                <w:b w:val="0"/>
                <w:i w:val="0"/>
                <w:sz w:val="24"/>
                <w:spacing w:val="0"/>
                <w:w w:val="100"/>
                <w:rFonts w:ascii="Times New Roman" w:hAnsi="Times New Roman"/>
                <w:caps w:val="0"/>
              </w:rPr>
              <w:t> </w:t>
            </w:r>
            <w:r w:rsidRPr="00A05757">
              <w:rPr>
                <w:szCs w:val="24"/>
                <w:b w:val="0"/>
                <w:i w:val="0"/>
                <w:sz w:val="24"/>
                <w:spacing w:val="0"/>
                <w:w w:val="100"/>
                <w:rFonts w:ascii="Times New Roman" w:hAnsi="Times New Roman"/>
                <w:caps w:val="0"/>
              </w:rPr>
              <w:t>achieved</w:t>
            </w: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2B5" w:rsidRPr="00A05757" w:rsidRDefault="00C312B5" w:rsidP="007730E8">
            <w:pPr>
              <w:spacing w:before="0" w:beforeAutospacing="0" w:after="0" w:afterAutospacing="0" w:lineRule="auto" w:line="240"/>
              <w:rPr>
                <w:szCs w:val="24"/>
                <w:b w:val="0"/>
                <w:i w:val="0"/>
                <w:sz w:val="24"/>
                <w:spacing w:val="0"/>
                <w:w w:val="100"/>
                <w:rFonts w:ascii="Times New Roman" w:hAnsi="Times New Roman"/>
                <w:caps w:val="0"/>
              </w:rPr>
              <w:snapToGrid w:val="0"/>
              <w:textAlignment w:val="baseline"/>
            </w:pPr>
            <w:r>
              <w:rPr>
                <w:b w:val="0"/>
                <w:i w:val="0"/>
                <w:sz w:val="24"/>
                <w:spacing w:val="0"/>
                <w:w w:val="100"/>
                <w:rFonts w:ascii="Times New Roman" w:hAnsi="Times New Roman"/>
                <w:caps w:val="0"/>
              </w:rPr>
              <w:t/>
            </w: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2B5" w:rsidRPr="00A05757" w:rsidRDefault="00C312B5" w:rsidP="007730E8">
            <w:pPr>
              <w:spacing w:before="0" w:beforeAutospacing="0" w:after="0" w:afterAutospacing="0" w:lineRule="auto" w:line="240"/>
              <w:rPr>
                <w:szCs w:val="24"/>
                <w:b w:val="0"/>
                <w:i w:val="0"/>
                <w:sz w:val="24"/>
                <w:spacing w:val="0"/>
                <w:w w:val="100"/>
                <w:rFonts w:ascii="Times New Roman" w:hAnsi="Times New Roman"/>
                <w:caps w:val="0"/>
              </w:rPr>
              <w:snapToGrid w:val="0"/>
              <w:textAlignment w:val="baseline"/>
            </w:pPr>
            <w:r>
              <w:rPr>
                <w:b w:val="0"/>
                <w:i w:val="0"/>
                <w:sz w:val="24"/>
                <w:spacing w:val="0"/>
                <w:w w:val="100"/>
                <w:rFonts w:ascii="Times New Roman" w:hAnsi="Times New Roman"/>
                <w:caps w:val="0"/>
              </w:rPr>
              <w:t/>
            </w:r>
          </w:p>
        </w:tc>
        <w:tc>
          <w:tcPr>
            <w:tcW w:w="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2B5" w:rsidRPr="00A05757" w:rsidRDefault="00C312B5" w:rsidP="007730E8">
            <w:pPr>
              <w:spacing w:before="0" w:beforeAutospacing="0" w:after="0" w:afterAutospacing="0" w:lineRule="auto" w:line="240"/>
              <w:rPr>
                <w:szCs w:val="24"/>
                <w:b w:val="0"/>
                <w:i w:val="0"/>
                <w:sz w:val="24"/>
                <w:spacing w:val="0"/>
                <w:w w:val="100"/>
                <w:rFonts w:ascii="Times New Roman" w:hAnsi="Times New Roman"/>
                <w:caps w:val="0"/>
              </w:rPr>
              <w:snapToGrid w:val="0"/>
              <w:textAlignment w:val="baseline"/>
            </w:pPr>
            <w:r>
              <w:rPr>
                <w:b w:val="0"/>
                <w:i w:val="0"/>
                <w:sz w:val="24"/>
                <w:spacing w:val="0"/>
                <w:w w:val="100"/>
                <w:rFonts w:ascii="Times New Roman" w:hAnsi="Times New Roman"/>
                <w:caps w:val="0"/>
              </w:rPr>
              <w:t/>
            </w:r>
          </w:p>
        </w:tc>
        <w:tc>
          <w:tcPr>
            <w:tcW w:w="5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2B5" w:rsidRPr="00A05757" w:rsidRDefault="00C312B5" w:rsidP="007730E8">
            <w:pPr>
              <w:spacing w:before="0" w:beforeAutospacing="0" w:after="0" w:afterAutospacing="0" w:lineRule="auto" w:line="240"/>
              <w:rPr>
                <w:szCs w:val="24"/>
                <w:b w:val="0"/>
                <w:i w:val="0"/>
                <w:sz w:val="24"/>
                <w:spacing w:val="0"/>
                <w:w w:val="100"/>
                <w:rFonts w:ascii="Times New Roman" w:hAnsi="Times New Roman"/>
                <w:caps w:val="0"/>
              </w:rPr>
              <w:snapToGrid w:val="0"/>
              <w:textAlignment w:val="baseline"/>
            </w:pPr>
            <w:r>
              <w:rPr>
                <w:b w:val="0"/>
                <w:i w:val="0"/>
                <w:sz w:val="24"/>
                <w:spacing w:val="0"/>
                <w:w w:val="100"/>
                <w:rFonts w:ascii="Times New Roman" w:hAnsi="Times New Roman"/>
                <w:caps w:val="0"/>
              </w:rPr>
              <w:t/>
            </w:r>
          </w:p>
        </w:tc>
      </w:tr>
    </w:tbl>
    <w:p w:rsidR="00BC74C6" w:rsidRPr="00A05757" w:rsidRDefault="00BC74C6" w:rsidP="00BC74C6">
      <w:pPr>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Pr>
          <w:b w:val="0"/>
          <w:i w:val="0"/>
          <w:sz w:val="24"/>
          <w:spacing w:val="0"/>
          <w:w w:val="100"/>
          <w:rFonts w:ascii="Times New Roman" w:cs="Times New Roman" w:hAnsi="Times New Roman"/>
          <w:caps w:val="0"/>
        </w:rPr>
        <w:t/>
      </w:r>
    </w:p>
    <w:p w:rsidR="00BC74C6" w:rsidRPr="00A05757" w:rsidRDefault="00BC74C6" w:rsidP="00BC74C6">
      <w:pPr>
        <w:pStyle w:val="Default"/>
        <w:jc w:val="both"/>
        <w:spacing w:before="0" w:beforeAutospacing="0" w:after="0" w:afterAutospacing="0" w:lineRule="auto" w:line="360"/>
        <w:rPr>
          <w:b w:val="1"/>
          <w:i w:val="0"/>
          <w:color w:val="000000"/>
          <w:sz w:val="24"/>
          <w:spacing w:val="0"/>
          <w:w w:val="100"/>
          <w:rFonts w:ascii="Times New Roman" w:cs="Times New Roman" w:hAnsi="Times New Roman"/>
          <w:caps w:val="0"/>
        </w:rPr>
        <w:snapToGrid w:val="0"/>
        <w:textAlignment w:val="baseline"/>
      </w:pPr>
      <w:r w:rsidRPr="00A05757">
        <w:rPr>
          <w:b w:val="1"/>
          <w:i w:val="0"/>
          <w:color w:val="000000"/>
          <w:sz w:val="24"/>
          <w:spacing w:val="0"/>
          <w:w w:val="100"/>
          <w:rFonts w:ascii="Times New Roman" w:cs="Times New Roman" w:hAnsi="Times New Roman"/>
          <w:caps w:val="0"/>
        </w:rPr>
        <w:t>Challenges</w:t>
      </w:r>
      <w:r w:rsidRPr="00A05757">
        <w:rPr>
          <w:b w:val="1"/>
          <w:i w:val="0"/>
          <w:color w:val="000000"/>
          <w:sz w:val="24"/>
          <w:spacing w:val="0"/>
          <w:w w:val="100"/>
          <w:rFonts w:ascii="Times New Roman" w:cs="Times New Roman" w:hAnsi="Times New Roman"/>
          <w:caps w:val="0"/>
        </w:rPr>
        <w:t> </w:t>
      </w:r>
      <w:r w:rsidR="00356B52" w:rsidRPr="00A05757">
        <w:rPr>
          <w:b w:val="1"/>
          <w:i w:val="0"/>
          <w:color w:val="000000"/>
          <w:sz w:val="24"/>
          <w:spacing w:val="0"/>
          <w:w w:val="100"/>
          <w:rFonts w:ascii="Times New Roman" w:cs="Times New Roman" w:hAnsi="Times New Roman"/>
          <w:caps w:val="0"/>
        </w:rPr>
        <w:t>faced</w:t>
      </w:r>
      <w:r w:rsidR="00356B52" w:rsidRPr="00A05757">
        <w:rPr>
          <w:b w:val="1"/>
          <w:i w:val="0"/>
          <w:color w:val="000000"/>
          <w:sz w:val="24"/>
          <w:spacing w:val="0"/>
          <w:w w:val="100"/>
          <w:rFonts w:ascii="Times New Roman" w:cs="Times New Roman" w:hAnsi="Times New Roman"/>
          <w:caps w:val="0"/>
        </w:rPr>
        <w:t> </w:t>
      </w:r>
      <w:r w:rsidR="00356B52" w:rsidRPr="00A05757">
        <w:rPr>
          <w:b w:val="1"/>
          <w:i w:val="0"/>
          <w:color w:val="000000"/>
          <w:sz w:val="24"/>
          <w:spacing w:val="0"/>
          <w:w w:val="100"/>
          <w:rFonts w:ascii="Times New Roman" w:cs="Times New Roman" w:hAnsi="Times New Roman"/>
          <w:caps w:val="0"/>
        </w:rPr>
        <w:t>by</w:t>
      </w:r>
      <w:r w:rsidRPr="00A05757">
        <w:rPr>
          <w:b w:val="1"/>
          <w:i w:val="0"/>
          <w:color w:val="000000"/>
          <w:sz w:val="24"/>
          <w:spacing w:val="0"/>
          <w:w w:val="100"/>
          <w:rFonts w:ascii="Times New Roman" w:cs="Times New Roman" w:hAnsi="Times New Roman"/>
          <w:caps w:val="0"/>
        </w:rPr>
        <w:t> </w:t>
      </w:r>
      <w:r w:rsidRPr="00A05757">
        <w:rPr>
          <w:b w:val="1"/>
          <w:i w:val="0"/>
          <w:color w:val="000000"/>
          <w:sz w:val="24"/>
          <w:spacing w:val="0"/>
          <w:w w:val="100"/>
          <w:rFonts w:ascii="Times New Roman" w:cs="Times New Roman" w:hAnsi="Times New Roman"/>
          <w:caps w:val="0"/>
        </w:rPr>
        <w:t>SURE-P</w:t>
      </w:r>
      <w:r w:rsidRPr="00A05757">
        <w:rPr>
          <w:b w:val="1"/>
          <w:i w:val="0"/>
          <w:color w:val="000000"/>
          <w:sz w:val="24"/>
          <w:spacing w:val="0"/>
          <w:w w:val="100"/>
          <w:rFonts w:ascii="Times New Roman" w:cs="Times New Roman" w:hAnsi="Times New Roman"/>
          <w:caps w:val="0"/>
        </w:rPr>
        <w:t> </w:t>
      </w:r>
      <w:r w:rsidRPr="00A05757">
        <w:rPr>
          <w:b w:val="1"/>
          <w:i w:val="0"/>
          <w:color w:val="000000"/>
          <w:sz w:val="24"/>
          <w:spacing w:val="0"/>
          <w:w w:val="100"/>
          <w:rFonts w:ascii="Times New Roman" w:cs="Times New Roman" w:hAnsi="Times New Roman"/>
          <w:caps w:val="0"/>
        </w:rPr>
        <w:t>towards</w:t>
      </w:r>
      <w:r w:rsidRPr="00A05757">
        <w:rPr>
          <w:b w:val="1"/>
          <w:i w:val="0"/>
          <w:color w:val="000000"/>
          <w:sz w:val="24"/>
          <w:spacing w:val="0"/>
          <w:w w:val="100"/>
          <w:rFonts w:ascii="Times New Roman" w:cs="Times New Roman" w:hAnsi="Times New Roman"/>
          <w:caps w:val="0"/>
        </w:rPr>
        <w:t> </w:t>
      </w:r>
      <w:r w:rsidRPr="00A05757">
        <w:rPr>
          <w:b w:val="1"/>
          <w:i w:val="0"/>
          <w:color w:val="000000"/>
          <w:sz w:val="24"/>
          <w:spacing w:val="0"/>
          <w:w w:val="100"/>
          <w:rFonts w:ascii="Times New Roman" w:cs="Times New Roman" w:hAnsi="Times New Roman"/>
          <w:caps w:val="0"/>
        </w:rPr>
        <w:t>youth</w:t>
      </w:r>
      <w:r w:rsidRPr="00A05757">
        <w:rPr>
          <w:b w:val="1"/>
          <w:i w:val="0"/>
          <w:color w:val="000000"/>
          <w:sz w:val="24"/>
          <w:spacing w:val="0"/>
          <w:w w:val="100"/>
          <w:rFonts w:ascii="Times New Roman" w:cs="Times New Roman" w:hAnsi="Times New Roman"/>
          <w:caps w:val="0"/>
        </w:rPr>
        <w:t> </w:t>
      </w:r>
      <w:r w:rsidRPr="00A05757">
        <w:rPr>
          <w:b w:val="1"/>
          <w:i w:val="0"/>
          <w:color w:val="000000"/>
          <w:sz w:val="24"/>
          <w:spacing w:val="0"/>
          <w:w w:val="100"/>
          <w:rFonts w:ascii="Times New Roman" w:cs="Times New Roman" w:hAnsi="Times New Roman"/>
          <w:caps w:val="0"/>
        </w:rPr>
        <w:t>empowerment</w:t>
      </w:r>
      <w:r w:rsidRPr="00A05757">
        <w:rPr>
          <w:b w:val="1"/>
          <w:i w:val="0"/>
          <w:color w:val="000000"/>
          <w:sz w:val="24"/>
          <w:spacing w:val="0"/>
          <w:w w:val="100"/>
          <w:rFonts w:ascii="Times New Roman" w:cs="Times New Roman" w:hAnsi="Times New Roman"/>
          <w:caps w:val="0"/>
        </w:rPr>
        <w:t>      </w:t>
      </w:r>
    </w:p>
    <w:tbl>
      <w:tblPr>
        <w:tblStyle w:val="TableGrid"/>
        <w:tblW w:w="0" w:type="auto"/>
        <w:tblLook w:val="04A0"/>
      </w:tblPr>
      <w:tblGrid>
        <w:gridCol w:w="644"/>
        <w:gridCol w:w="5854"/>
        <w:gridCol w:w="540"/>
        <w:gridCol w:w="540"/>
        <w:gridCol w:w="502"/>
        <w:gridCol w:w="523"/>
      </w:tblGrid>
      <w:tr>
        <w:tc>
          <w:tcPr>
            <w:tcW w:w="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12B5" w:rsidRPr="00A05757" w:rsidRDefault="00C312B5" w:rsidP="007730E8">
            <w:pPr>
              <w:spacing w:before="0" w:beforeAutospacing="0" w:after="0" w:afterAutospacing="0" w:lineRule="auto" w:line="360"/>
              <w:rPr>
                <w:szCs w:val="24"/>
                <w:b w:val="1"/>
                <w:i w:val="0"/>
                <w:sz w:val="24"/>
                <w:spacing w:val="0"/>
                <w:w w:val="100"/>
                <w:rFonts w:ascii="Times New Roman" w:hAnsi="Times New Roman"/>
                <w:caps w:val="0"/>
              </w:rPr>
              <w:snapToGrid w:val="0"/>
              <w:textAlignment w:val="baseline"/>
            </w:pPr>
            <w:r w:rsidRPr="00A05757">
              <w:rPr>
                <w:szCs w:val="24"/>
                <w:b w:val="1"/>
                <w:i w:val="0"/>
                <w:sz w:val="24"/>
                <w:spacing w:val="0"/>
                <w:w w:val="100"/>
                <w:rFonts w:ascii="Times New Roman" w:hAnsi="Times New Roman"/>
                <w:caps w:val="0"/>
              </w:rPr>
              <w:t>S/N</w:t>
            </w:r>
          </w:p>
        </w:tc>
        <w:tc>
          <w:tcPr>
            <w:tcW w:w="58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12B5" w:rsidRPr="00A05757" w:rsidRDefault="00C312B5" w:rsidP="007730E8">
            <w:pPr>
              <w:spacing w:before="0" w:beforeAutospacing="0" w:after="0" w:afterAutospacing="0" w:lineRule="auto" w:line="360"/>
              <w:rPr>
                <w:szCs w:val="24"/>
                <w:b w:val="1"/>
                <w:i w:val="0"/>
                <w:sz w:val="24"/>
                <w:spacing w:val="0"/>
                <w:w w:val="100"/>
                <w:rFonts w:ascii="Times New Roman" w:hAnsi="Times New Roman"/>
                <w:caps w:val="0"/>
              </w:rPr>
              <w:snapToGrid w:val="0"/>
              <w:textAlignment w:val="baseline"/>
            </w:pPr>
            <w:r w:rsidRPr="00A05757">
              <w:rPr>
                <w:szCs w:val="24"/>
                <w:b w:val="1"/>
                <w:i w:val="0"/>
                <w:sz w:val="24"/>
                <w:spacing w:val="0"/>
                <w:w w:val="100"/>
                <w:rFonts w:ascii="Times New Roman" w:hAnsi="Times New Roman"/>
                <w:caps w:val="0"/>
              </w:rPr>
              <w:t>Item</w:t>
            </w: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12B5" w:rsidRPr="00A05757" w:rsidRDefault="00C312B5" w:rsidP="007730E8">
            <w:pPr>
              <w:spacing w:before="0" w:beforeAutospacing="0" w:after="0" w:afterAutospacing="0" w:lineRule="auto" w:line="360"/>
              <w:rPr>
                <w:szCs w:val="24"/>
                <w:b w:val="1"/>
                <w:i w:val="0"/>
                <w:sz w:val="24"/>
                <w:spacing w:val="0"/>
                <w:w w:val="100"/>
                <w:rFonts w:ascii="Times New Roman" w:hAnsi="Times New Roman"/>
                <w:caps w:val="0"/>
              </w:rPr>
              <w:snapToGrid w:val="0"/>
              <w:textAlignment w:val="baseline"/>
            </w:pPr>
            <w:r w:rsidRPr="00A05757">
              <w:rPr>
                <w:szCs w:val="24"/>
                <w:b w:val="1"/>
                <w:i w:val="0"/>
                <w:sz w:val="24"/>
                <w:spacing w:val="0"/>
                <w:w w:val="100"/>
                <w:rFonts w:ascii="Times New Roman" w:hAnsi="Times New Roman"/>
                <w:caps w:val="0"/>
              </w:rPr>
              <w:t>SA</w:t>
            </w:r>
            <w:r w:rsidRPr="00A05757">
              <w:rPr>
                <w:szCs w:val="24"/>
                <w:b w:val="1"/>
                <w:i w:val="0"/>
                <w:sz w:val="24"/>
                <w:spacing w:val="0"/>
                <w:w w:val="100"/>
                <w:rFonts w:ascii="Times New Roman" w:hAnsi="Times New Roman"/>
                <w:caps w:val="0"/>
              </w:rPr>
              <w:t> </w:t>
            </w: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12B5" w:rsidRPr="00A05757" w:rsidRDefault="00C312B5" w:rsidP="007730E8">
            <w:pPr>
              <w:spacing w:before="0" w:beforeAutospacing="0" w:after="0" w:afterAutospacing="0" w:lineRule="auto" w:line="360"/>
              <w:rPr>
                <w:szCs w:val="24"/>
                <w:b w:val="1"/>
                <w:i w:val="0"/>
                <w:sz w:val="24"/>
                <w:spacing w:val="0"/>
                <w:w w:val="100"/>
                <w:rFonts w:ascii="Times New Roman" w:hAnsi="Times New Roman"/>
                <w:caps w:val="0"/>
              </w:rPr>
              <w:snapToGrid w:val="0"/>
              <w:textAlignment w:val="baseline"/>
            </w:pPr>
            <w:r w:rsidRPr="00A05757">
              <w:rPr>
                <w:szCs w:val="24"/>
                <w:b w:val="1"/>
                <w:i w:val="0"/>
                <w:sz w:val="24"/>
                <w:spacing w:val="0"/>
                <w:w w:val="100"/>
                <w:rFonts w:ascii="Times New Roman" w:hAnsi="Times New Roman"/>
                <w:caps w:val="0"/>
              </w:rPr>
              <w:t>A</w:t>
            </w:r>
          </w:p>
        </w:tc>
        <w:tc>
          <w:tcPr>
            <w:tcW w:w="5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12B5" w:rsidRPr="00A05757" w:rsidRDefault="00C312B5" w:rsidP="007730E8">
            <w:pPr>
              <w:spacing w:before="0" w:beforeAutospacing="0" w:after="0" w:afterAutospacing="0" w:lineRule="auto" w:line="360"/>
              <w:rPr>
                <w:szCs w:val="24"/>
                <w:b w:val="1"/>
                <w:i w:val="0"/>
                <w:sz w:val="24"/>
                <w:spacing w:val="0"/>
                <w:w w:val="100"/>
                <w:rFonts w:ascii="Times New Roman" w:hAnsi="Times New Roman"/>
                <w:caps w:val="0"/>
              </w:rPr>
              <w:snapToGrid w:val="0"/>
              <w:textAlignment w:val="baseline"/>
            </w:pPr>
            <w:r w:rsidRPr="00A05757">
              <w:rPr>
                <w:szCs w:val="24"/>
                <w:b w:val="1"/>
                <w:i w:val="0"/>
                <w:sz w:val="24"/>
                <w:spacing w:val="0"/>
                <w:w w:val="100"/>
                <w:rFonts w:ascii="Times New Roman" w:hAnsi="Times New Roman"/>
                <w:caps w:val="0"/>
              </w:rPr>
              <w:t>D</w:t>
            </w:r>
          </w:p>
        </w:tc>
        <w:tc>
          <w:tcPr>
            <w:tcW w:w="5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12B5" w:rsidRPr="00A05757" w:rsidRDefault="00C312B5" w:rsidP="007730E8">
            <w:pPr>
              <w:spacing w:before="0" w:beforeAutospacing="0" w:after="0" w:afterAutospacing="0" w:lineRule="auto" w:line="360"/>
              <w:rPr>
                <w:szCs w:val="24"/>
                <w:b w:val="1"/>
                <w:i w:val="0"/>
                <w:sz w:val="24"/>
                <w:spacing w:val="0"/>
                <w:w w:val="100"/>
                <w:rFonts w:ascii="Times New Roman" w:hAnsi="Times New Roman"/>
                <w:caps w:val="0"/>
              </w:rPr>
              <w:snapToGrid w:val="0"/>
              <w:textAlignment w:val="baseline"/>
            </w:pPr>
            <w:r w:rsidRPr="00A05757">
              <w:rPr>
                <w:szCs w:val="24"/>
                <w:b w:val="1"/>
                <w:i w:val="0"/>
                <w:sz w:val="24"/>
                <w:spacing w:val="0"/>
                <w:w w:val="100"/>
                <w:rFonts w:ascii="Times New Roman" w:hAnsi="Times New Roman"/>
                <w:caps w:val="0"/>
              </w:rPr>
              <w:t>SD</w:t>
            </w:r>
          </w:p>
        </w:tc>
      </w:tr>
      <w:tr>
        <w:tc>
          <w:tcPr>
            <w:tcW w:w="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12B5" w:rsidRPr="00A05757" w:rsidRDefault="00C312B5" w:rsidP="007730E8">
            <w:pPr>
              <w:jc w:val="both"/>
              <w:spacing w:before="0" w:beforeAutospacing="0" w:after="0" w:afterAutospacing="0" w:lineRule="auto" w:line="360"/>
              <w:rPr>
                <w:szCs w:val="24"/>
                <w:b w:val="0"/>
                <w:i w:val="0"/>
                <w:sz w:val="24"/>
                <w:spacing w:val="0"/>
                <w:w w:val="100"/>
                <w:rFonts w:ascii="Times New Roman" w:hAnsi="Times New Roman"/>
                <w:caps w:val="0"/>
              </w:rPr>
              <w:snapToGrid w:val="0"/>
              <w:textAlignment w:val="baseline"/>
            </w:pPr>
            <w:r w:rsidRPr="00A05757">
              <w:rPr>
                <w:szCs w:val="24"/>
                <w:b w:val="0"/>
                <w:i w:val="0"/>
                <w:sz w:val="24"/>
                <w:spacing w:val="0"/>
                <w:w w:val="100"/>
                <w:rFonts w:ascii="Times New Roman" w:hAnsi="Times New Roman"/>
                <w:caps w:val="0"/>
              </w:rPr>
              <w:t>13</w:t>
            </w:r>
          </w:p>
        </w:tc>
        <w:tc>
          <w:tcPr>
            <w:tcW w:w="58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12B5" w:rsidRPr="00A05757" w:rsidRDefault="00C312B5" w:rsidP="007730E8">
            <w:pPr>
              <w:jc w:val="both"/>
              <w:spacing w:before="0" w:beforeAutospacing="0" w:after="0" w:afterAutospacing="0" w:lineRule="auto" w:line="360"/>
              <w:rPr>
                <w:szCs w:val="24"/>
                <w:b w:val="0"/>
                <w:i w:val="0"/>
                <w:sz w:val="24"/>
                <w:spacing w:val="0"/>
                <w:w w:val="100"/>
                <w:rFonts w:ascii="Times New Roman" w:hAnsi="Times New Roman"/>
                <w:caps w:val="0"/>
              </w:rPr>
              <w:snapToGrid w:val="0"/>
              <w:textAlignment w:val="baseline"/>
            </w:pPr>
            <w:r w:rsidRPr="00A05757">
              <w:rPr>
                <w:szCs w:val="24"/>
                <w:b w:val="0"/>
                <w:i w:val="0"/>
                <w:sz w:val="24"/>
                <w:spacing w:val="0"/>
                <w:w w:val="100"/>
                <w:rFonts w:ascii="Times New Roman" w:hAnsi="Times New Roman"/>
                <w:caps w:val="0"/>
              </w:rPr>
              <w:t>Sure-P</w:t>
            </w:r>
            <w:r w:rsidRPr="00A05757">
              <w:rPr>
                <w:szCs w:val="24"/>
                <w:b w:val="0"/>
                <w:i w:val="0"/>
                <w:sz w:val="24"/>
                <w:spacing w:val="0"/>
                <w:w w:val="100"/>
                <w:rFonts w:ascii="Times New Roman" w:hAnsi="Times New Roman"/>
                <w:caps w:val="0"/>
              </w:rPr>
              <w:t> </w:t>
            </w:r>
            <w:r w:rsidR="00F91CD7" w:rsidRPr="00A05757">
              <w:rPr>
                <w:szCs w:val="24"/>
                <w:b w:val="0"/>
                <w:i w:val="0"/>
                <w:sz w:val="24"/>
                <w:spacing w:val="0"/>
                <w:w w:val="100"/>
                <w:rFonts w:ascii="Times New Roman" w:hAnsi="Times New Roman"/>
                <w:caps w:val="0"/>
              </w:rPr>
              <w:t>had</w:t>
            </w:r>
            <w:r w:rsidRPr="00A05757">
              <w:rPr>
                <w:szCs w:val="24"/>
                <w:b w:val="0"/>
                <w:i w:val="0"/>
                <w:sz w:val="24"/>
                <w:spacing w:val="0"/>
                <w:w w:val="100"/>
                <w:rFonts w:ascii="Times New Roman" w:hAnsi="Times New Roman"/>
                <w:caps w:val="0"/>
              </w:rPr>
              <w:t> </w:t>
            </w:r>
            <w:r w:rsidRPr="00A05757">
              <w:rPr>
                <w:szCs w:val="24"/>
                <w:b w:val="0"/>
                <w:i w:val="0"/>
                <w:sz w:val="24"/>
                <w:spacing w:val="0"/>
                <w:w w:val="100"/>
                <w:rFonts w:ascii="Times New Roman" w:hAnsi="Times New Roman"/>
                <w:caps w:val="0"/>
              </w:rPr>
              <w:t>a</w:t>
            </w:r>
            <w:r w:rsidRPr="00A05757">
              <w:rPr>
                <w:szCs w:val="24"/>
                <w:b w:val="0"/>
                <w:i w:val="0"/>
                <w:sz w:val="24"/>
                <w:spacing w:val="0"/>
                <w:w w:val="100"/>
                <w:rFonts w:ascii="Times New Roman" w:hAnsi="Times New Roman"/>
                <w:caps w:val="0"/>
              </w:rPr>
              <w:t> </w:t>
            </w:r>
            <w:r w:rsidRPr="00A05757">
              <w:rPr>
                <w:szCs w:val="24"/>
                <w:b w:val="0"/>
                <w:i w:val="0"/>
                <w:sz w:val="24"/>
                <w:spacing w:val="0"/>
                <w:w w:val="100"/>
                <w:rFonts w:ascii="Times New Roman" w:hAnsi="Times New Roman"/>
                <w:caps w:val="0"/>
              </w:rPr>
              <w:t>good</w:t>
            </w:r>
            <w:r w:rsidRPr="00A05757">
              <w:rPr>
                <w:szCs w:val="24"/>
                <w:b w:val="0"/>
                <w:i w:val="0"/>
                <w:sz w:val="24"/>
                <w:spacing w:val="0"/>
                <w:w w:val="100"/>
                <w:rFonts w:ascii="Times New Roman" w:hAnsi="Times New Roman"/>
                <w:caps w:val="0"/>
              </w:rPr>
              <w:t> </w:t>
            </w:r>
            <w:r w:rsidRPr="00A05757">
              <w:rPr>
                <w:szCs w:val="24"/>
                <w:b w:val="0"/>
                <w:i w:val="0"/>
                <w:sz w:val="24"/>
                <w:spacing w:val="0"/>
                <w:w w:val="100"/>
                <w:rFonts w:ascii="Times New Roman" w:hAnsi="Times New Roman"/>
                <w:caps w:val="0"/>
              </w:rPr>
              <w:t>coordination</w:t>
            </w:r>
            <w:r w:rsidRPr="00A05757">
              <w:rPr>
                <w:szCs w:val="24"/>
                <w:b w:val="0"/>
                <w:i w:val="0"/>
                <w:sz w:val="24"/>
                <w:spacing w:val="0"/>
                <w:w w:val="100"/>
                <w:rFonts w:ascii="Times New Roman" w:hAnsi="Times New Roman"/>
                <w:caps w:val="0"/>
              </w:rPr>
              <w:t> </w:t>
            </w:r>
            <w:r w:rsidRPr="00A05757">
              <w:rPr>
                <w:szCs w:val="24"/>
                <w:b w:val="0"/>
                <w:i w:val="0"/>
                <w:sz w:val="24"/>
                <w:spacing w:val="0"/>
                <w:w w:val="100"/>
                <w:rFonts w:ascii="Times New Roman" w:hAnsi="Times New Roman"/>
                <w:caps w:val="0"/>
              </w:rPr>
              <w:t>and</w:t>
            </w:r>
            <w:r w:rsidRPr="00A05757">
              <w:rPr>
                <w:szCs w:val="24"/>
                <w:b w:val="0"/>
                <w:i w:val="0"/>
                <w:sz w:val="24"/>
                <w:spacing w:val="0"/>
                <w:w w:val="100"/>
                <w:rFonts w:ascii="Times New Roman" w:hAnsi="Times New Roman"/>
                <w:caps w:val="0"/>
              </w:rPr>
              <w:t> </w:t>
            </w:r>
            <w:r w:rsidRPr="00A05757">
              <w:rPr>
                <w:szCs w:val="24"/>
                <w:b w:val="0"/>
                <w:i w:val="0"/>
                <w:sz w:val="24"/>
                <w:spacing w:val="0"/>
                <w:w w:val="100"/>
                <w:rFonts w:ascii="Times New Roman" w:hAnsi="Times New Roman"/>
                <w:caps w:val="0"/>
              </w:rPr>
              <w:t>supervision</w:t>
            </w: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2B5" w:rsidRPr="00A05757" w:rsidRDefault="00C312B5" w:rsidP="007730E8">
            <w:pPr>
              <w:spacing w:before="0" w:beforeAutospacing="0" w:after="0" w:afterAutospacing="0" w:lineRule="auto" w:line="360"/>
              <w:rPr>
                <w:szCs w:val="24"/>
                <w:b w:val="0"/>
                <w:i w:val="0"/>
                <w:sz w:val="24"/>
                <w:spacing w:val="0"/>
                <w:w w:val="100"/>
                <w:rFonts w:ascii="Times New Roman" w:hAnsi="Times New Roman"/>
                <w:caps w:val="0"/>
              </w:rPr>
              <w:snapToGrid w:val="0"/>
              <w:textAlignment w:val="baseline"/>
            </w:pPr>
            <w:r>
              <w:rPr>
                <w:b w:val="0"/>
                <w:i w:val="0"/>
                <w:sz w:val="24"/>
                <w:spacing w:val="0"/>
                <w:w w:val="100"/>
                <w:rFonts w:ascii="Times New Roman" w:hAnsi="Times New Roman"/>
                <w:caps w:val="0"/>
              </w:rPr>
              <w:t/>
            </w: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2B5" w:rsidRPr="00A05757" w:rsidRDefault="00C312B5" w:rsidP="007730E8">
            <w:pPr>
              <w:spacing w:before="0" w:beforeAutospacing="0" w:after="0" w:afterAutospacing="0" w:lineRule="auto" w:line="360"/>
              <w:rPr>
                <w:szCs w:val="24"/>
                <w:b w:val="0"/>
                <w:i w:val="0"/>
                <w:sz w:val="24"/>
                <w:spacing w:val="0"/>
                <w:w w:val="100"/>
                <w:rFonts w:ascii="Times New Roman" w:hAnsi="Times New Roman"/>
                <w:caps w:val="0"/>
              </w:rPr>
              <w:snapToGrid w:val="0"/>
              <w:textAlignment w:val="baseline"/>
            </w:pPr>
            <w:r>
              <w:rPr>
                <w:b w:val="0"/>
                <w:i w:val="0"/>
                <w:sz w:val="24"/>
                <w:spacing w:val="0"/>
                <w:w w:val="100"/>
                <w:rFonts w:ascii="Times New Roman" w:hAnsi="Times New Roman"/>
                <w:caps w:val="0"/>
              </w:rPr>
              <w:t/>
            </w:r>
          </w:p>
        </w:tc>
        <w:tc>
          <w:tcPr>
            <w:tcW w:w="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2B5" w:rsidRPr="00A05757" w:rsidRDefault="00C312B5" w:rsidP="007730E8">
            <w:pPr>
              <w:spacing w:before="0" w:beforeAutospacing="0" w:after="0" w:afterAutospacing="0" w:lineRule="auto" w:line="360"/>
              <w:rPr>
                <w:szCs w:val="24"/>
                <w:b w:val="0"/>
                <w:i w:val="0"/>
                <w:sz w:val="24"/>
                <w:spacing w:val="0"/>
                <w:w w:val="100"/>
                <w:rFonts w:ascii="Times New Roman" w:hAnsi="Times New Roman"/>
                <w:caps w:val="0"/>
              </w:rPr>
              <w:snapToGrid w:val="0"/>
              <w:textAlignment w:val="baseline"/>
            </w:pPr>
            <w:r>
              <w:rPr>
                <w:b w:val="0"/>
                <w:i w:val="0"/>
                <w:sz w:val="24"/>
                <w:spacing w:val="0"/>
                <w:w w:val="100"/>
                <w:rFonts w:ascii="Times New Roman" w:hAnsi="Times New Roman"/>
                <w:caps w:val="0"/>
              </w:rPr>
              <w:t/>
            </w:r>
          </w:p>
        </w:tc>
        <w:tc>
          <w:tcPr>
            <w:tcW w:w="5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2B5" w:rsidRPr="00A05757" w:rsidRDefault="00C312B5" w:rsidP="007730E8">
            <w:pPr>
              <w:spacing w:before="0" w:beforeAutospacing="0" w:after="0" w:afterAutospacing="0" w:lineRule="auto" w:line="360"/>
              <w:rPr>
                <w:szCs w:val="24"/>
                <w:b w:val="0"/>
                <w:i w:val="0"/>
                <w:sz w:val="24"/>
                <w:spacing w:val="0"/>
                <w:w w:val="100"/>
                <w:rFonts w:ascii="Times New Roman" w:hAnsi="Times New Roman"/>
                <w:caps w:val="0"/>
              </w:rPr>
              <w:snapToGrid w:val="0"/>
              <w:textAlignment w:val="baseline"/>
            </w:pPr>
            <w:r>
              <w:rPr>
                <w:b w:val="0"/>
                <w:i w:val="0"/>
                <w:sz w:val="24"/>
                <w:spacing w:val="0"/>
                <w:w w:val="100"/>
                <w:rFonts w:ascii="Times New Roman" w:hAnsi="Times New Roman"/>
                <w:caps w:val="0"/>
              </w:rPr>
              <w:t/>
            </w:r>
          </w:p>
        </w:tc>
      </w:tr>
      <w:tr>
        <w:tc>
          <w:tcPr>
            <w:tcW w:w="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12B5" w:rsidRPr="00A05757" w:rsidRDefault="00C312B5" w:rsidP="007730E8">
            <w:pPr>
              <w:jc w:val="both"/>
              <w:spacing w:before="0" w:beforeAutospacing="0" w:after="0" w:afterAutospacing="0" w:lineRule="auto" w:line="360"/>
              <w:rPr>
                <w:szCs w:val="24"/>
                <w:b w:val="0"/>
                <w:i w:val="0"/>
                <w:sz w:val="24"/>
                <w:spacing w:val="0"/>
                <w:w w:val="100"/>
                <w:rFonts w:ascii="Times New Roman" w:hAnsi="Times New Roman"/>
                <w:caps w:val="0"/>
              </w:rPr>
              <w:snapToGrid w:val="0"/>
              <w:textAlignment w:val="baseline"/>
            </w:pPr>
            <w:r w:rsidRPr="00A05757">
              <w:rPr>
                <w:szCs w:val="24"/>
                <w:b w:val="0"/>
                <w:i w:val="0"/>
                <w:sz w:val="24"/>
                <w:spacing w:val="0"/>
                <w:w w:val="100"/>
                <w:rFonts w:ascii="Times New Roman" w:hAnsi="Times New Roman"/>
                <w:caps w:val="0"/>
              </w:rPr>
              <w:t>14</w:t>
            </w:r>
          </w:p>
        </w:tc>
        <w:tc>
          <w:tcPr>
            <w:tcW w:w="58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12B5" w:rsidRPr="00A05757" w:rsidRDefault="00C312B5" w:rsidP="007730E8">
            <w:pPr>
              <w:spacing w:before="0" w:beforeAutospacing="0" w:after="0" w:afterAutospacing="0" w:lineRule="auto" w:line="360"/>
              <w:rPr>
                <w:szCs w:val="24"/>
                <w:b w:val="0"/>
                <w:i w:val="0"/>
                <w:sz w:val="24"/>
                <w:spacing w:val="0"/>
                <w:w w:val="100"/>
                <w:rFonts w:ascii="Times New Roman" w:hAnsi="Times New Roman"/>
                <w:caps w:val="0"/>
              </w:rPr>
              <w:snapToGrid w:val="0"/>
              <w:textAlignment w:val="baseline"/>
            </w:pPr>
            <w:r w:rsidRPr="00A05757">
              <w:rPr>
                <w:szCs w:val="24"/>
                <w:b w:val="0"/>
                <w:i w:val="0"/>
                <w:sz w:val="24"/>
                <w:spacing w:val="0"/>
                <w:w w:val="100"/>
                <w:rFonts w:ascii="Times New Roman" w:hAnsi="Times New Roman"/>
                <w:caps w:val="0"/>
              </w:rPr>
              <w:t>The</w:t>
            </w:r>
            <w:r w:rsidRPr="00A05757">
              <w:rPr>
                <w:szCs w:val="24"/>
                <w:b w:val="0"/>
                <w:i w:val="0"/>
                <w:sz w:val="24"/>
                <w:spacing w:val="0"/>
                <w:w w:val="100"/>
                <w:rFonts w:ascii="Times New Roman" w:hAnsi="Times New Roman"/>
                <w:caps w:val="0"/>
              </w:rPr>
              <w:t> </w:t>
            </w:r>
            <w:r w:rsidRPr="00A05757">
              <w:rPr>
                <w:szCs w:val="24"/>
                <w:b w:val="0"/>
                <w:i w:val="0"/>
                <w:sz w:val="24"/>
                <w:spacing w:val="0"/>
                <w:w w:val="100"/>
                <w:rFonts w:ascii="Times New Roman" w:hAnsi="Times New Roman"/>
                <w:caps w:val="0"/>
              </w:rPr>
              <w:t>fund</w:t>
            </w:r>
            <w:r w:rsidR="00F91CD7" w:rsidRPr="00A05757">
              <w:rPr>
                <w:szCs w:val="24"/>
                <w:b w:val="0"/>
                <w:i w:val="0"/>
                <w:sz w:val="24"/>
                <w:spacing w:val="0"/>
                <w:w w:val="100"/>
                <w:rFonts w:ascii="Times New Roman" w:hAnsi="Times New Roman"/>
                <w:caps w:val="0"/>
              </w:rPr>
              <w:t>s</w:t>
            </w:r>
            <w:r w:rsidRPr="00A05757">
              <w:rPr>
                <w:szCs w:val="24"/>
                <w:b w:val="0"/>
                <w:i w:val="0"/>
                <w:sz w:val="24"/>
                <w:spacing w:val="0"/>
                <w:w w:val="100"/>
                <w:rFonts w:ascii="Times New Roman" w:hAnsi="Times New Roman"/>
                <w:caps w:val="0"/>
              </w:rPr>
              <w:t> </w:t>
            </w:r>
            <w:r w:rsidRPr="00A05757">
              <w:rPr>
                <w:szCs w:val="24"/>
                <w:b w:val="0"/>
                <w:i w:val="0"/>
                <w:sz w:val="24"/>
                <w:spacing w:val="0"/>
                <w:w w:val="100"/>
                <w:rFonts w:ascii="Times New Roman" w:hAnsi="Times New Roman"/>
                <w:caps w:val="0"/>
              </w:rPr>
              <w:t>were</w:t>
            </w:r>
            <w:r w:rsidRPr="00A05757">
              <w:rPr>
                <w:szCs w:val="24"/>
                <w:b w:val="0"/>
                <w:i w:val="0"/>
                <w:sz w:val="24"/>
                <w:spacing w:val="0"/>
                <w:w w:val="100"/>
                <w:rFonts w:ascii="Times New Roman" w:hAnsi="Times New Roman"/>
                <w:caps w:val="0"/>
              </w:rPr>
              <w:t> </w:t>
            </w:r>
            <w:r w:rsidRPr="00A05757">
              <w:rPr>
                <w:szCs w:val="24"/>
                <w:b w:val="0"/>
                <w:i w:val="0"/>
                <w:sz w:val="24"/>
                <w:spacing w:val="0"/>
                <w:w w:val="100"/>
                <w:rFonts w:ascii="Times New Roman" w:hAnsi="Times New Roman"/>
                <w:caps w:val="0"/>
              </w:rPr>
              <w:t>the</w:t>
            </w:r>
            <w:r w:rsidRPr="00A05757">
              <w:rPr>
                <w:szCs w:val="24"/>
                <w:b w:val="0"/>
                <w:i w:val="0"/>
                <w:sz w:val="24"/>
                <w:spacing w:val="0"/>
                <w:w w:val="100"/>
                <w:rFonts w:ascii="Times New Roman" w:hAnsi="Times New Roman"/>
                <w:caps w:val="0"/>
              </w:rPr>
              <w:t> </w:t>
            </w:r>
            <w:r w:rsidRPr="00A05757">
              <w:rPr>
                <w:szCs w:val="24"/>
                <w:b w:val="0"/>
                <w:i w:val="0"/>
                <w:sz w:val="24"/>
                <w:spacing w:val="0"/>
                <w:w w:val="100"/>
                <w:rFonts w:ascii="Times New Roman" w:hAnsi="Times New Roman"/>
                <w:caps w:val="0"/>
              </w:rPr>
              <w:t>major</w:t>
            </w:r>
            <w:r w:rsidRPr="00A05757">
              <w:rPr>
                <w:szCs w:val="24"/>
                <w:b w:val="0"/>
                <w:i w:val="0"/>
                <w:sz w:val="24"/>
                <w:spacing w:val="0"/>
                <w:w w:val="100"/>
                <w:rFonts w:ascii="Times New Roman" w:hAnsi="Times New Roman"/>
                <w:caps w:val="0"/>
              </w:rPr>
              <w:t> </w:t>
            </w:r>
            <w:r w:rsidRPr="00A05757">
              <w:rPr>
                <w:szCs w:val="24"/>
                <w:b w:val="0"/>
                <w:i w:val="0"/>
                <w:sz w:val="24"/>
                <w:spacing w:val="0"/>
                <w:w w:val="100"/>
                <w:rFonts w:ascii="Times New Roman" w:hAnsi="Times New Roman"/>
                <w:caps w:val="0"/>
              </w:rPr>
              <w:t>reasons</w:t>
            </w:r>
            <w:r w:rsidRPr="00A05757">
              <w:rPr>
                <w:szCs w:val="24"/>
                <w:b w:val="0"/>
                <w:i w:val="0"/>
                <w:sz w:val="24"/>
                <w:spacing w:val="0"/>
                <w:w w:val="100"/>
                <w:rFonts w:ascii="Times New Roman" w:hAnsi="Times New Roman"/>
                <w:caps w:val="0"/>
              </w:rPr>
              <w:t> </w:t>
            </w:r>
            <w:r w:rsidRPr="00A05757">
              <w:rPr>
                <w:szCs w:val="24"/>
                <w:b w:val="0"/>
                <w:i w:val="0"/>
                <w:sz w:val="24"/>
                <w:spacing w:val="0"/>
                <w:w w:val="100"/>
                <w:rFonts w:ascii="Times New Roman" w:hAnsi="Times New Roman"/>
                <w:caps w:val="0"/>
              </w:rPr>
              <w:t>for</w:t>
            </w:r>
            <w:r w:rsidRPr="00A05757">
              <w:rPr>
                <w:szCs w:val="24"/>
                <w:b w:val="0"/>
                <w:i w:val="0"/>
                <w:sz w:val="24"/>
                <w:spacing w:val="0"/>
                <w:w w:val="100"/>
                <w:rFonts w:ascii="Times New Roman" w:hAnsi="Times New Roman"/>
                <w:caps w:val="0"/>
              </w:rPr>
              <w:t> </w:t>
            </w:r>
            <w:r w:rsidRPr="00A05757">
              <w:rPr>
                <w:szCs w:val="24"/>
                <w:b w:val="0"/>
                <w:i w:val="0"/>
                <w:sz w:val="24"/>
                <w:spacing w:val="0"/>
                <w:w w:val="100"/>
                <w:rFonts w:ascii="Times New Roman" w:hAnsi="Times New Roman"/>
                <w:caps w:val="0"/>
              </w:rPr>
              <w:t>non-performance</w:t>
            </w: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2B5" w:rsidRPr="00A05757" w:rsidRDefault="00C312B5" w:rsidP="007730E8">
            <w:pPr>
              <w:spacing w:before="0" w:beforeAutospacing="0" w:after="0" w:afterAutospacing="0" w:lineRule="auto" w:line="360"/>
              <w:rPr>
                <w:szCs w:val="24"/>
                <w:b w:val="0"/>
                <w:i w:val="0"/>
                <w:sz w:val="24"/>
                <w:spacing w:val="0"/>
                <w:w w:val="100"/>
                <w:rFonts w:ascii="Times New Roman" w:hAnsi="Times New Roman"/>
                <w:caps w:val="0"/>
              </w:rPr>
              <w:snapToGrid w:val="0"/>
              <w:textAlignment w:val="baseline"/>
            </w:pPr>
            <w:r>
              <w:rPr>
                <w:b w:val="0"/>
                <w:i w:val="0"/>
                <w:sz w:val="24"/>
                <w:spacing w:val="0"/>
                <w:w w:val="100"/>
                <w:rFonts w:ascii="Times New Roman" w:hAnsi="Times New Roman"/>
                <w:caps w:val="0"/>
              </w:rPr>
              <w:t/>
            </w: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2B5" w:rsidRPr="00A05757" w:rsidRDefault="00C312B5" w:rsidP="007730E8">
            <w:pPr>
              <w:spacing w:before="0" w:beforeAutospacing="0" w:after="0" w:afterAutospacing="0" w:lineRule="auto" w:line="360"/>
              <w:rPr>
                <w:szCs w:val="24"/>
                <w:b w:val="0"/>
                <w:i w:val="0"/>
                <w:sz w:val="24"/>
                <w:spacing w:val="0"/>
                <w:w w:val="100"/>
                <w:rFonts w:ascii="Times New Roman" w:hAnsi="Times New Roman"/>
                <w:caps w:val="0"/>
              </w:rPr>
              <w:snapToGrid w:val="0"/>
              <w:textAlignment w:val="baseline"/>
            </w:pPr>
            <w:r>
              <w:rPr>
                <w:b w:val="0"/>
                <w:i w:val="0"/>
                <w:sz w:val="24"/>
                <w:spacing w:val="0"/>
                <w:w w:val="100"/>
                <w:rFonts w:ascii="Times New Roman" w:hAnsi="Times New Roman"/>
                <w:caps w:val="0"/>
              </w:rPr>
              <w:t/>
            </w:r>
          </w:p>
        </w:tc>
        <w:tc>
          <w:tcPr>
            <w:tcW w:w="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2B5" w:rsidRPr="00A05757" w:rsidRDefault="00C312B5" w:rsidP="007730E8">
            <w:pPr>
              <w:spacing w:before="0" w:beforeAutospacing="0" w:after="0" w:afterAutospacing="0" w:lineRule="auto" w:line="360"/>
              <w:rPr>
                <w:szCs w:val="24"/>
                <w:b w:val="0"/>
                <w:i w:val="0"/>
                <w:sz w:val="24"/>
                <w:spacing w:val="0"/>
                <w:w w:val="100"/>
                <w:rFonts w:ascii="Times New Roman" w:hAnsi="Times New Roman"/>
                <w:caps w:val="0"/>
              </w:rPr>
              <w:snapToGrid w:val="0"/>
              <w:textAlignment w:val="baseline"/>
            </w:pPr>
            <w:r>
              <w:rPr>
                <w:b w:val="0"/>
                <w:i w:val="0"/>
                <w:sz w:val="24"/>
                <w:spacing w:val="0"/>
                <w:w w:val="100"/>
                <w:rFonts w:ascii="Times New Roman" w:hAnsi="Times New Roman"/>
                <w:caps w:val="0"/>
              </w:rPr>
              <w:t/>
            </w:r>
          </w:p>
        </w:tc>
        <w:tc>
          <w:tcPr>
            <w:tcW w:w="5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2B5" w:rsidRPr="00A05757" w:rsidRDefault="00C312B5" w:rsidP="007730E8">
            <w:pPr>
              <w:spacing w:before="0" w:beforeAutospacing="0" w:after="0" w:afterAutospacing="0" w:lineRule="auto" w:line="360"/>
              <w:rPr>
                <w:szCs w:val="24"/>
                <w:b w:val="0"/>
                <w:i w:val="0"/>
                <w:sz w:val="24"/>
                <w:spacing w:val="0"/>
                <w:w w:val="100"/>
                <w:rFonts w:ascii="Times New Roman" w:hAnsi="Times New Roman"/>
                <w:caps w:val="0"/>
              </w:rPr>
              <w:snapToGrid w:val="0"/>
              <w:textAlignment w:val="baseline"/>
            </w:pPr>
            <w:r>
              <w:rPr>
                <w:b w:val="0"/>
                <w:i w:val="0"/>
                <w:sz w:val="24"/>
                <w:spacing w:val="0"/>
                <w:w w:val="100"/>
                <w:rFonts w:ascii="Times New Roman" w:hAnsi="Times New Roman"/>
                <w:caps w:val="0"/>
              </w:rPr>
              <w:t/>
            </w:r>
          </w:p>
        </w:tc>
      </w:tr>
      <w:tr>
        <w:tc>
          <w:tcPr>
            <w:tcW w:w="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12B5" w:rsidRPr="00A05757" w:rsidRDefault="00C312B5" w:rsidP="007730E8">
            <w:pPr>
              <w:spacing w:before="0" w:beforeAutospacing="0" w:after="200" w:afterAutospacing="0" w:lineRule="auto" w:line="360"/>
              <w:rPr>
                <w:szCs w:val="24"/>
                <w:b w:val="0"/>
                <w:i w:val="0"/>
                <w:sz w:val="24"/>
                <w:spacing w:val="0"/>
                <w:w w:val="100"/>
                <w:rFonts w:ascii="Times New Roman" w:hAnsi="Times New Roman"/>
                <w:caps w:val="0"/>
              </w:rPr>
              <w:snapToGrid w:val="0"/>
              <w:textAlignment w:val="baseline"/>
            </w:pPr>
            <w:r w:rsidRPr="00A05757">
              <w:rPr>
                <w:szCs w:val="24"/>
                <w:b w:val="0"/>
                <w:i w:val="0"/>
                <w:sz w:val="24"/>
                <w:spacing w:val="0"/>
                <w:w w:val="100"/>
                <w:rFonts w:ascii="Times New Roman" w:hAnsi="Times New Roman"/>
                <w:caps w:val="0"/>
              </w:rPr>
              <w:t>15</w:t>
            </w:r>
          </w:p>
        </w:tc>
        <w:tc>
          <w:tcPr>
            <w:tcW w:w="58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12B5" w:rsidRPr="00A05757" w:rsidRDefault="00C312B5" w:rsidP="007730E8">
            <w:pPr>
              <w:spacing w:before="0" w:beforeAutospacing="0" w:after="200" w:afterAutospacing="0" w:lineRule="auto" w:line="360"/>
              <w:rPr>
                <w:szCs w:val="24"/>
                <w:b w:val="0"/>
                <w:i w:val="0"/>
                <w:sz w:val="24"/>
                <w:spacing w:val="0"/>
                <w:w w:val="100"/>
                <w:rFonts w:ascii="Times New Roman" w:hAnsi="Times New Roman"/>
                <w:caps w:val="0"/>
              </w:rPr>
              <w:snapToGrid w:val="0"/>
              <w:textAlignment w:val="baseline"/>
            </w:pPr>
            <w:r w:rsidRPr="00A05757">
              <w:rPr>
                <w:szCs w:val="24"/>
                <w:b w:val="0"/>
                <w:i w:val="0"/>
                <w:sz w:val="24"/>
                <w:spacing w:val="0"/>
                <w:w w:val="100"/>
                <w:rFonts w:ascii="Times New Roman" w:hAnsi="Times New Roman"/>
                <w:caps w:val="0"/>
              </w:rPr>
              <w:t>Lack</w:t>
            </w:r>
            <w:r w:rsidRPr="00A05757">
              <w:rPr>
                <w:szCs w:val="24"/>
                <w:b w:val="0"/>
                <w:i w:val="0"/>
                <w:sz w:val="24"/>
                <w:spacing w:val="0"/>
                <w:w w:val="100"/>
                <w:rFonts w:ascii="Times New Roman" w:hAnsi="Times New Roman"/>
                <w:caps w:val="0"/>
              </w:rPr>
              <w:t> </w:t>
            </w:r>
            <w:r w:rsidRPr="00A05757">
              <w:rPr>
                <w:szCs w:val="24"/>
                <w:b w:val="0"/>
                <w:i w:val="0"/>
                <w:sz w:val="24"/>
                <w:spacing w:val="0"/>
                <w:w w:val="100"/>
                <w:rFonts w:ascii="Times New Roman" w:hAnsi="Times New Roman"/>
                <w:caps w:val="0"/>
              </w:rPr>
              <w:t>of</w:t>
            </w:r>
            <w:r w:rsidRPr="00A05757">
              <w:rPr>
                <w:szCs w:val="24"/>
                <w:b w:val="0"/>
                <w:i w:val="0"/>
                <w:sz w:val="24"/>
                <w:spacing w:val="0"/>
                <w:w w:val="100"/>
                <w:rFonts w:ascii="Times New Roman" w:hAnsi="Times New Roman"/>
                <w:caps w:val="0"/>
              </w:rPr>
              <w:t> </w:t>
            </w:r>
            <w:r w:rsidRPr="00A05757">
              <w:rPr>
                <w:szCs w:val="24"/>
                <w:b w:val="0"/>
                <w:i w:val="0"/>
                <w:sz w:val="24"/>
                <w:spacing w:val="0"/>
                <w:w w:val="100"/>
                <w:rFonts w:ascii="Times New Roman" w:hAnsi="Times New Roman"/>
                <w:caps w:val="0"/>
              </w:rPr>
              <w:t>project</w:t>
            </w:r>
            <w:r w:rsidRPr="00A05757">
              <w:rPr>
                <w:szCs w:val="24"/>
                <w:b w:val="0"/>
                <w:i w:val="0"/>
                <w:sz w:val="24"/>
                <w:spacing w:val="0"/>
                <w:w w:val="100"/>
                <w:rFonts w:ascii="Times New Roman" w:hAnsi="Times New Roman"/>
                <w:caps w:val="0"/>
              </w:rPr>
              <w:t> </w:t>
            </w:r>
            <w:r w:rsidRPr="00A05757">
              <w:rPr>
                <w:szCs w:val="24"/>
                <w:b w:val="0"/>
                <w:i w:val="0"/>
                <w:sz w:val="24"/>
                <w:spacing w:val="0"/>
                <w:w w:val="100"/>
                <w:rFonts w:ascii="Times New Roman" w:hAnsi="Times New Roman"/>
                <w:caps w:val="0"/>
              </w:rPr>
              <w:t>monitoring</w:t>
            </w:r>
            <w:r w:rsidRPr="00A05757">
              <w:rPr>
                <w:szCs w:val="24"/>
                <w:b w:val="0"/>
                <w:i w:val="0"/>
                <w:sz w:val="24"/>
                <w:spacing w:val="0"/>
                <w:w w:val="100"/>
                <w:rFonts w:ascii="Times New Roman" w:hAnsi="Times New Roman"/>
                <w:caps w:val="0"/>
              </w:rPr>
              <w:t> </w:t>
            </w:r>
            <w:r w:rsidRPr="00A05757">
              <w:rPr>
                <w:szCs w:val="24"/>
                <w:b w:val="0"/>
                <w:i w:val="0"/>
                <w:sz w:val="24"/>
                <w:spacing w:val="0"/>
                <w:w w:val="100"/>
                <w:rFonts w:ascii="Times New Roman" w:hAnsi="Times New Roman"/>
                <w:caps w:val="0"/>
              </w:rPr>
              <w:t>was</w:t>
            </w:r>
            <w:r w:rsidRPr="00A05757">
              <w:rPr>
                <w:szCs w:val="24"/>
                <w:b w:val="0"/>
                <w:i w:val="0"/>
                <w:sz w:val="24"/>
                <w:spacing w:val="0"/>
                <w:w w:val="100"/>
                <w:rFonts w:ascii="Times New Roman" w:hAnsi="Times New Roman"/>
                <w:caps w:val="0"/>
              </w:rPr>
              <w:t> </w:t>
            </w:r>
            <w:r w:rsidRPr="00A05757">
              <w:rPr>
                <w:szCs w:val="24"/>
                <w:b w:val="0"/>
                <w:i w:val="0"/>
                <w:sz w:val="24"/>
                <w:spacing w:val="0"/>
                <w:w w:val="100"/>
                <w:rFonts w:ascii="Times New Roman" w:hAnsi="Times New Roman"/>
                <w:caps w:val="0"/>
              </w:rPr>
              <w:t>also</w:t>
            </w:r>
            <w:r w:rsidRPr="00A05757">
              <w:rPr>
                <w:szCs w:val="24"/>
                <w:b w:val="0"/>
                <w:i w:val="0"/>
                <w:sz w:val="24"/>
                <w:spacing w:val="0"/>
                <w:w w:val="100"/>
                <w:rFonts w:ascii="Times New Roman" w:hAnsi="Times New Roman"/>
                <w:caps w:val="0"/>
              </w:rPr>
              <w:t> </w:t>
            </w:r>
            <w:r w:rsidRPr="00A05757">
              <w:rPr>
                <w:szCs w:val="24"/>
                <w:b w:val="0"/>
                <w:i w:val="0"/>
                <w:sz w:val="24"/>
                <w:spacing w:val="0"/>
                <w:w w:val="100"/>
                <w:rFonts w:ascii="Times New Roman" w:hAnsi="Times New Roman"/>
                <w:caps w:val="0"/>
              </w:rPr>
              <w:t>a</w:t>
            </w:r>
            <w:r w:rsidRPr="00A05757">
              <w:rPr>
                <w:szCs w:val="24"/>
                <w:b w:val="0"/>
                <w:i w:val="0"/>
                <w:sz w:val="24"/>
                <w:spacing w:val="0"/>
                <w:w w:val="100"/>
                <w:rFonts w:ascii="Times New Roman" w:hAnsi="Times New Roman"/>
                <w:caps w:val="0"/>
              </w:rPr>
              <w:t> </w:t>
            </w:r>
            <w:r w:rsidRPr="00A05757">
              <w:rPr>
                <w:szCs w:val="24"/>
                <w:b w:val="0"/>
                <w:i w:val="0"/>
                <w:sz w:val="24"/>
                <w:spacing w:val="0"/>
                <w:w w:val="100"/>
                <w:rFonts w:ascii="Times New Roman" w:hAnsi="Times New Roman"/>
                <w:caps w:val="0"/>
              </w:rPr>
              <w:t>reason</w:t>
            </w:r>
            <w:r w:rsidRPr="00A05757">
              <w:rPr>
                <w:szCs w:val="24"/>
                <w:b w:val="0"/>
                <w:i w:val="0"/>
                <w:sz w:val="24"/>
                <w:spacing w:val="0"/>
                <w:w w:val="100"/>
                <w:rFonts w:ascii="Times New Roman" w:hAnsi="Times New Roman"/>
                <w:caps w:val="0"/>
              </w:rPr>
              <w:t> </w:t>
            </w:r>
            <w:r w:rsidRPr="00A05757">
              <w:rPr>
                <w:szCs w:val="24"/>
                <w:b w:val="0"/>
                <w:i w:val="0"/>
                <w:sz w:val="24"/>
                <w:spacing w:val="0"/>
                <w:w w:val="100"/>
                <w:rFonts w:ascii="Times New Roman" w:hAnsi="Times New Roman"/>
                <w:caps w:val="0"/>
              </w:rPr>
              <w:t>for</w:t>
            </w:r>
            <w:r w:rsidRPr="00A05757">
              <w:rPr>
                <w:szCs w:val="24"/>
                <w:b w:val="0"/>
                <w:i w:val="0"/>
                <w:sz w:val="24"/>
                <w:spacing w:val="0"/>
                <w:w w:val="100"/>
                <w:rFonts w:ascii="Times New Roman" w:hAnsi="Times New Roman"/>
                <w:caps w:val="0"/>
              </w:rPr>
              <w:t> </w:t>
            </w:r>
            <w:r w:rsidRPr="00A05757">
              <w:rPr>
                <w:szCs w:val="24"/>
                <w:b w:val="0"/>
                <w:i w:val="0"/>
                <w:sz w:val="24"/>
                <w:spacing w:val="0"/>
                <w:w w:val="100"/>
                <w:rFonts w:ascii="Times New Roman" w:hAnsi="Times New Roman"/>
                <w:caps w:val="0"/>
              </w:rPr>
              <w:t>failure</w:t>
            </w: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2B5" w:rsidRPr="00A05757" w:rsidRDefault="00C312B5" w:rsidP="007730E8">
            <w:pPr>
              <w:spacing w:before="0" w:beforeAutospacing="0" w:after="200" w:afterAutospacing="0" w:lineRule="auto" w:line="360"/>
              <w:rPr>
                <w:szCs w:val="24"/>
                <w:b w:val="0"/>
                <w:i w:val="0"/>
                <w:sz w:val="24"/>
                <w:spacing w:val="0"/>
                <w:w w:val="100"/>
                <w:rFonts w:ascii="Times New Roman" w:hAnsi="Times New Roman"/>
                <w:caps w:val="0"/>
              </w:rPr>
              <w:snapToGrid w:val="0"/>
              <w:textAlignment w:val="baseline"/>
            </w:pPr>
            <w:r>
              <w:rPr>
                <w:b w:val="0"/>
                <w:i w:val="0"/>
                <w:sz w:val="24"/>
                <w:spacing w:val="0"/>
                <w:w w:val="100"/>
                <w:rFonts w:ascii="Times New Roman" w:hAnsi="Times New Roman"/>
                <w:caps w:val="0"/>
              </w:rPr>
              <w:t/>
            </w: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2B5" w:rsidRPr="00A05757" w:rsidRDefault="00C312B5" w:rsidP="007730E8">
            <w:pPr>
              <w:spacing w:before="0" w:beforeAutospacing="0" w:after="200" w:afterAutospacing="0" w:lineRule="auto" w:line="360"/>
              <w:rPr>
                <w:szCs w:val="24"/>
                <w:b w:val="0"/>
                <w:i w:val="0"/>
                <w:sz w:val="24"/>
                <w:spacing w:val="0"/>
                <w:w w:val="100"/>
                <w:rFonts w:ascii="Times New Roman" w:hAnsi="Times New Roman"/>
                <w:caps w:val="0"/>
              </w:rPr>
              <w:snapToGrid w:val="0"/>
              <w:textAlignment w:val="baseline"/>
            </w:pPr>
            <w:r>
              <w:rPr>
                <w:b w:val="0"/>
                <w:i w:val="0"/>
                <w:sz w:val="24"/>
                <w:spacing w:val="0"/>
                <w:w w:val="100"/>
                <w:rFonts w:ascii="Times New Roman" w:hAnsi="Times New Roman"/>
                <w:caps w:val="0"/>
              </w:rPr>
              <w:t/>
            </w:r>
          </w:p>
        </w:tc>
        <w:tc>
          <w:tcPr>
            <w:tcW w:w="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2B5" w:rsidRPr="00A05757" w:rsidRDefault="00C312B5" w:rsidP="007730E8">
            <w:pPr>
              <w:spacing w:before="0" w:beforeAutospacing="0" w:after="200" w:afterAutospacing="0" w:lineRule="auto" w:line="360"/>
              <w:rPr>
                <w:szCs w:val="24"/>
                <w:b w:val="0"/>
                <w:i w:val="0"/>
                <w:sz w:val="24"/>
                <w:spacing w:val="0"/>
                <w:w w:val="100"/>
                <w:rFonts w:ascii="Times New Roman" w:hAnsi="Times New Roman"/>
                <w:caps w:val="0"/>
              </w:rPr>
              <w:snapToGrid w:val="0"/>
              <w:textAlignment w:val="baseline"/>
            </w:pPr>
            <w:r>
              <w:rPr>
                <w:b w:val="0"/>
                <w:i w:val="0"/>
                <w:sz w:val="24"/>
                <w:spacing w:val="0"/>
                <w:w w:val="100"/>
                <w:rFonts w:ascii="Times New Roman" w:hAnsi="Times New Roman"/>
                <w:caps w:val="0"/>
              </w:rPr>
              <w:t/>
            </w:r>
          </w:p>
        </w:tc>
        <w:tc>
          <w:tcPr>
            <w:tcW w:w="5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2B5" w:rsidRPr="00A05757" w:rsidRDefault="00C312B5" w:rsidP="007730E8">
            <w:pPr>
              <w:spacing w:before="0" w:beforeAutospacing="0" w:after="200" w:afterAutospacing="0" w:lineRule="auto" w:line="360"/>
              <w:rPr>
                <w:szCs w:val="24"/>
                <w:b w:val="0"/>
                <w:i w:val="0"/>
                <w:sz w:val="24"/>
                <w:spacing w:val="0"/>
                <w:w w:val="100"/>
                <w:rFonts w:ascii="Times New Roman" w:hAnsi="Times New Roman"/>
                <w:caps w:val="0"/>
              </w:rPr>
              <w:snapToGrid w:val="0"/>
              <w:textAlignment w:val="baseline"/>
            </w:pPr>
            <w:r>
              <w:rPr>
                <w:b w:val="0"/>
                <w:i w:val="0"/>
                <w:sz w:val="24"/>
                <w:spacing w:val="0"/>
                <w:w w:val="100"/>
                <w:rFonts w:ascii="Times New Roman" w:hAnsi="Times New Roman"/>
                <w:caps w:val="0"/>
              </w:rPr>
              <w:t/>
            </w:r>
          </w:p>
        </w:tc>
      </w:tr>
      <w:tr>
        <w:tc>
          <w:tcPr>
            <w:tcW w:w="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12B5" w:rsidRPr="00A05757" w:rsidRDefault="00C312B5" w:rsidP="007730E8">
            <w:pPr>
              <w:jc w:val="both"/>
              <w:spacing w:before="0" w:beforeAutospacing="0" w:after="200" w:afterAutospacing="0" w:lineRule="auto" w:line="360"/>
              <w:rPr>
                <w:szCs w:val="24"/>
                <w:b w:val="0"/>
                <w:i w:val="0"/>
                <w:sz w:val="24"/>
                <w:spacing w:val="0"/>
                <w:w w:val="100"/>
                <w:rFonts w:ascii="Times New Roman" w:hAnsi="Times New Roman"/>
                <w:caps w:val="0"/>
              </w:rPr>
              <w:snapToGrid w:val="0"/>
              <w:textAlignment w:val="baseline"/>
            </w:pPr>
            <w:r w:rsidRPr="00A05757">
              <w:rPr>
                <w:szCs w:val="24"/>
                <w:b w:val="0"/>
                <w:i w:val="0"/>
                <w:sz w:val="24"/>
                <w:spacing w:val="0"/>
                <w:w w:val="100"/>
                <w:rFonts w:ascii="Times New Roman" w:hAnsi="Times New Roman"/>
                <w:caps w:val="0"/>
              </w:rPr>
              <w:t>16</w:t>
            </w:r>
          </w:p>
        </w:tc>
        <w:tc>
          <w:tcPr>
            <w:tcW w:w="58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12B5" w:rsidRPr="00A05757" w:rsidRDefault="00F91CD7" w:rsidP="007730E8">
            <w:pPr>
              <w:spacing w:before="0" w:beforeAutospacing="0" w:after="200" w:afterAutospacing="0" w:lineRule="auto" w:line="360"/>
              <w:rPr>
                <w:szCs w:val="24"/>
                <w:b w:val="0"/>
                <w:i w:val="0"/>
                <w:sz w:val="24"/>
                <w:spacing w:val="0"/>
                <w:w w:val="100"/>
                <w:rFonts w:ascii="Times New Roman" w:hAnsi="Times New Roman"/>
                <w:caps w:val="0"/>
              </w:rPr>
              <w:snapToGrid w:val="0"/>
              <w:textAlignment w:val="baseline"/>
            </w:pPr>
            <w:r w:rsidRPr="00A05757">
              <w:rPr>
                <w:szCs w:val="24"/>
                <w:b w:val="0"/>
                <w:i w:val="0"/>
                <w:sz w:val="24"/>
                <w:spacing w:val="0"/>
                <w:w w:val="100"/>
                <w:rFonts w:ascii="Times New Roman" w:hAnsi="Times New Roman"/>
                <w:caps w:val="0"/>
              </w:rPr>
              <w:t>Sure-P</w:t>
            </w:r>
            <w:r w:rsidRPr="00A05757">
              <w:rPr>
                <w:szCs w:val="24"/>
                <w:b w:val="0"/>
                <w:i w:val="0"/>
                <w:sz w:val="24"/>
                <w:spacing w:val="0"/>
                <w:w w:val="100"/>
                <w:rFonts w:ascii="Times New Roman" w:hAnsi="Times New Roman"/>
                <w:caps w:val="0"/>
              </w:rPr>
              <w:t> </w:t>
            </w:r>
            <w:r w:rsidRPr="00A05757">
              <w:rPr>
                <w:szCs w:val="24"/>
                <w:b w:val="0"/>
                <w:i w:val="0"/>
                <w:sz w:val="24"/>
                <w:spacing w:val="0"/>
                <w:w w:val="100"/>
                <w:rFonts w:ascii="Times New Roman" w:hAnsi="Times New Roman"/>
                <w:caps w:val="0"/>
              </w:rPr>
              <w:t>had</w:t>
            </w:r>
            <w:r w:rsidR="00C312B5" w:rsidRPr="00A05757">
              <w:rPr>
                <w:szCs w:val="24"/>
                <w:b w:val="0"/>
                <w:i w:val="0"/>
                <w:sz w:val="24"/>
                <w:spacing w:val="0"/>
                <w:w w:val="100"/>
                <w:rFonts w:ascii="Times New Roman" w:hAnsi="Times New Roman"/>
                <w:caps w:val="0"/>
              </w:rPr>
              <w:t> </w:t>
            </w:r>
            <w:r w:rsidR="00C312B5" w:rsidRPr="00A05757">
              <w:rPr>
                <w:szCs w:val="24"/>
                <w:b w:val="0"/>
                <w:i w:val="0"/>
                <w:sz w:val="24"/>
                <w:spacing w:val="0"/>
                <w:w w:val="100"/>
                <w:rFonts w:ascii="Times New Roman" w:hAnsi="Times New Roman"/>
                <w:caps w:val="0"/>
              </w:rPr>
              <w:t>political</w:t>
            </w:r>
            <w:r w:rsidR="00C312B5" w:rsidRPr="00A05757">
              <w:rPr>
                <w:szCs w:val="24"/>
                <w:b w:val="0"/>
                <w:i w:val="0"/>
                <w:sz w:val="24"/>
                <w:spacing w:val="0"/>
                <w:w w:val="100"/>
                <w:rFonts w:ascii="Times New Roman" w:hAnsi="Times New Roman"/>
                <w:caps w:val="0"/>
              </w:rPr>
              <w:t> </w:t>
            </w:r>
            <w:r w:rsidR="00C312B5" w:rsidRPr="00A05757">
              <w:rPr>
                <w:szCs w:val="24"/>
                <w:b w:val="0"/>
                <w:i w:val="0"/>
                <w:sz w:val="24"/>
                <w:spacing w:val="0"/>
                <w:w w:val="100"/>
                <w:rFonts w:ascii="Times New Roman" w:hAnsi="Times New Roman"/>
                <w:caps w:val="0"/>
              </w:rPr>
              <w:t>undertone</w:t>
            </w: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2B5" w:rsidRPr="00A05757" w:rsidRDefault="00C312B5" w:rsidP="007730E8">
            <w:pPr>
              <w:spacing w:before="0" w:beforeAutospacing="0" w:after="200" w:afterAutospacing="0" w:lineRule="auto" w:line="360"/>
              <w:rPr>
                <w:szCs w:val="24"/>
                <w:b w:val="0"/>
                <w:i w:val="0"/>
                <w:sz w:val="24"/>
                <w:spacing w:val="0"/>
                <w:w w:val="100"/>
                <w:rFonts w:ascii="Times New Roman" w:hAnsi="Times New Roman"/>
                <w:caps w:val="0"/>
              </w:rPr>
              <w:snapToGrid w:val="0"/>
              <w:textAlignment w:val="baseline"/>
            </w:pPr>
            <w:r>
              <w:rPr>
                <w:b w:val="0"/>
                <w:i w:val="0"/>
                <w:sz w:val="24"/>
                <w:spacing w:val="0"/>
                <w:w w:val="100"/>
                <w:rFonts w:ascii="Times New Roman" w:hAnsi="Times New Roman"/>
                <w:caps w:val="0"/>
              </w:rPr>
              <w:t/>
            </w: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2B5" w:rsidRPr="00A05757" w:rsidRDefault="00C312B5" w:rsidP="007730E8">
            <w:pPr>
              <w:spacing w:before="0" w:beforeAutospacing="0" w:after="200" w:afterAutospacing="0" w:lineRule="auto" w:line="360"/>
              <w:rPr>
                <w:szCs w:val="24"/>
                <w:b w:val="0"/>
                <w:i w:val="0"/>
                <w:sz w:val="24"/>
                <w:spacing w:val="0"/>
                <w:w w:val="100"/>
                <w:rFonts w:ascii="Times New Roman" w:hAnsi="Times New Roman"/>
                <w:caps w:val="0"/>
              </w:rPr>
              <w:snapToGrid w:val="0"/>
              <w:textAlignment w:val="baseline"/>
            </w:pPr>
            <w:r>
              <w:rPr>
                <w:b w:val="0"/>
                <w:i w:val="0"/>
                <w:sz w:val="24"/>
                <w:spacing w:val="0"/>
                <w:w w:val="100"/>
                <w:rFonts w:ascii="Times New Roman" w:hAnsi="Times New Roman"/>
                <w:caps w:val="0"/>
              </w:rPr>
              <w:t/>
            </w:r>
          </w:p>
        </w:tc>
        <w:tc>
          <w:tcPr>
            <w:tcW w:w="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2B5" w:rsidRPr="00A05757" w:rsidRDefault="00C312B5" w:rsidP="007730E8">
            <w:pPr>
              <w:spacing w:before="0" w:beforeAutospacing="0" w:after="200" w:afterAutospacing="0" w:lineRule="auto" w:line="360"/>
              <w:rPr>
                <w:szCs w:val="24"/>
                <w:b w:val="0"/>
                <w:i w:val="0"/>
                <w:sz w:val="24"/>
                <w:spacing w:val="0"/>
                <w:w w:val="100"/>
                <w:rFonts w:ascii="Times New Roman" w:hAnsi="Times New Roman"/>
                <w:caps w:val="0"/>
              </w:rPr>
              <w:snapToGrid w:val="0"/>
              <w:textAlignment w:val="baseline"/>
            </w:pPr>
            <w:r>
              <w:rPr>
                <w:b w:val="0"/>
                <w:i w:val="0"/>
                <w:sz w:val="24"/>
                <w:spacing w:val="0"/>
                <w:w w:val="100"/>
                <w:rFonts w:ascii="Times New Roman" w:hAnsi="Times New Roman"/>
                <w:caps w:val="0"/>
              </w:rPr>
              <w:t/>
            </w:r>
          </w:p>
        </w:tc>
        <w:tc>
          <w:tcPr>
            <w:tcW w:w="5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2B5" w:rsidRPr="00A05757" w:rsidRDefault="00C312B5" w:rsidP="007730E8">
            <w:pPr>
              <w:spacing w:before="0" w:beforeAutospacing="0" w:after="200" w:afterAutospacing="0" w:lineRule="auto" w:line="360"/>
              <w:rPr>
                <w:szCs w:val="24"/>
                <w:b w:val="0"/>
                <w:i w:val="0"/>
                <w:sz w:val="24"/>
                <w:spacing w:val="0"/>
                <w:w w:val="100"/>
                <w:rFonts w:ascii="Times New Roman" w:hAnsi="Times New Roman"/>
                <w:caps w:val="0"/>
              </w:rPr>
              <w:snapToGrid w:val="0"/>
              <w:textAlignment w:val="baseline"/>
            </w:pPr>
            <w:r>
              <w:rPr>
                <w:b w:val="0"/>
                <w:i w:val="0"/>
                <w:sz w:val="24"/>
                <w:spacing w:val="0"/>
                <w:w w:val="100"/>
                <w:rFonts w:ascii="Times New Roman" w:hAnsi="Times New Roman"/>
                <w:caps w:val="0"/>
              </w:rPr>
              <w:t/>
            </w:r>
          </w:p>
        </w:tc>
      </w:tr>
      <w:tr>
        <w:tc>
          <w:tcPr>
            <w:tcW w:w="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12B5" w:rsidRPr="00A05757" w:rsidRDefault="00C312B5" w:rsidP="007730E8">
            <w:pPr>
              <w:jc w:val="both"/>
              <w:spacing w:before="0" w:beforeAutospacing="0" w:after="200" w:afterAutospacing="0" w:lineRule="auto" w:line="360"/>
              <w:rPr>
                <w:szCs w:val="24"/>
                <w:b w:val="0"/>
                <w:i w:val="0"/>
                <w:sz w:val="24"/>
                <w:spacing w:val="0"/>
                <w:w w:val="100"/>
                <w:rFonts w:ascii="Times New Roman" w:hAnsi="Times New Roman"/>
                <w:caps w:val="0"/>
              </w:rPr>
              <w:snapToGrid w:val="0"/>
              <w:textAlignment w:val="baseline"/>
            </w:pPr>
            <w:r w:rsidRPr="00A05757">
              <w:rPr>
                <w:szCs w:val="24"/>
                <w:b w:val="0"/>
                <w:i w:val="0"/>
                <w:sz w:val="24"/>
                <w:spacing w:val="0"/>
                <w:w w:val="100"/>
                <w:rFonts w:ascii="Times New Roman" w:hAnsi="Times New Roman"/>
                <w:caps w:val="0"/>
              </w:rPr>
              <w:t>17</w:t>
            </w:r>
          </w:p>
        </w:tc>
        <w:tc>
          <w:tcPr>
            <w:tcW w:w="58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12B5" w:rsidRPr="00A05757" w:rsidRDefault="00C312B5" w:rsidP="007730E8">
            <w:pPr>
              <w:spacing w:before="0" w:beforeAutospacing="0" w:after="200" w:afterAutospacing="0" w:lineRule="auto" w:line="360"/>
              <w:rPr>
                <w:szCs w:val="24"/>
                <w:b w:val="0"/>
                <w:i w:val="0"/>
                <w:sz w:val="24"/>
                <w:spacing w:val="0"/>
                <w:w w:val="100"/>
                <w:rFonts w:ascii="Times New Roman" w:hAnsi="Times New Roman"/>
                <w:caps w:val="0"/>
              </w:rPr>
              <w:snapToGrid w:val="0"/>
              <w:textAlignment w:val="baseline"/>
            </w:pPr>
            <w:r w:rsidRPr="00A05757">
              <w:rPr>
                <w:szCs w:val="24"/>
                <w:b w:val="0"/>
                <w:i w:val="0"/>
                <w:sz w:val="24"/>
                <w:spacing w:val="0"/>
                <w:w w:val="100"/>
                <w:rFonts w:ascii="Times New Roman" w:hAnsi="Times New Roman"/>
                <w:caps w:val="0"/>
              </w:rPr>
              <w:t>The</w:t>
            </w:r>
            <w:r w:rsidRPr="00A05757">
              <w:rPr>
                <w:szCs w:val="24"/>
                <w:b w:val="0"/>
                <w:i w:val="0"/>
                <w:sz w:val="24"/>
                <w:spacing w:val="0"/>
                <w:w w:val="100"/>
                <w:rFonts w:ascii="Times New Roman" w:hAnsi="Times New Roman"/>
                <w:caps w:val="0"/>
              </w:rPr>
              <w:t> </w:t>
            </w:r>
            <w:r w:rsidRPr="00A05757">
              <w:rPr>
                <w:szCs w:val="24"/>
                <w:b w:val="0"/>
                <w:i w:val="0"/>
                <w:sz w:val="24"/>
                <w:spacing w:val="0"/>
                <w:w w:val="100"/>
                <w:rFonts w:ascii="Times New Roman" w:hAnsi="Times New Roman"/>
                <w:caps w:val="0"/>
              </w:rPr>
              <w:t>fund</w:t>
            </w:r>
            <w:r w:rsidRPr="00A05757">
              <w:rPr>
                <w:szCs w:val="24"/>
                <w:b w:val="0"/>
                <w:i w:val="0"/>
                <w:sz w:val="24"/>
                <w:spacing w:val="0"/>
                <w:w w:val="100"/>
                <w:rFonts w:ascii="Times New Roman" w:hAnsi="Times New Roman"/>
                <w:caps w:val="0"/>
              </w:rPr>
              <w:t> </w:t>
            </w:r>
            <w:r w:rsidRPr="00A05757">
              <w:rPr>
                <w:szCs w:val="24"/>
                <w:b w:val="0"/>
                <w:i w:val="0"/>
                <w:sz w:val="24"/>
                <w:spacing w:val="0"/>
                <w:w w:val="100"/>
                <w:rFonts w:ascii="Times New Roman" w:hAnsi="Times New Roman"/>
                <w:caps w:val="0"/>
              </w:rPr>
              <w:t>budgeted</w:t>
            </w:r>
            <w:r w:rsidRPr="00A05757">
              <w:rPr>
                <w:szCs w:val="24"/>
                <w:b w:val="0"/>
                <w:i w:val="0"/>
                <w:sz w:val="24"/>
                <w:spacing w:val="0"/>
                <w:w w:val="100"/>
                <w:rFonts w:ascii="Times New Roman" w:hAnsi="Times New Roman"/>
                <w:caps w:val="0"/>
              </w:rPr>
              <w:t> </w:t>
            </w:r>
            <w:r w:rsidRPr="00A05757">
              <w:rPr>
                <w:szCs w:val="24"/>
                <w:b w:val="0"/>
                <w:i w:val="0"/>
                <w:sz w:val="24"/>
                <w:spacing w:val="0"/>
                <w:w w:val="100"/>
                <w:rFonts w:ascii="Times New Roman" w:hAnsi="Times New Roman"/>
                <w:caps w:val="0"/>
              </w:rPr>
              <w:t>was</w:t>
            </w:r>
            <w:r w:rsidRPr="00A05757">
              <w:rPr>
                <w:szCs w:val="24"/>
                <w:b w:val="0"/>
                <w:i w:val="0"/>
                <w:sz w:val="24"/>
                <w:spacing w:val="0"/>
                <w:w w:val="100"/>
                <w:rFonts w:ascii="Times New Roman" w:hAnsi="Times New Roman"/>
                <w:caps w:val="0"/>
              </w:rPr>
              <w:t> </w:t>
            </w:r>
            <w:r w:rsidRPr="00A05757">
              <w:rPr>
                <w:szCs w:val="24"/>
                <w:b w:val="0"/>
                <w:i w:val="0"/>
                <w:sz w:val="24"/>
                <w:spacing w:val="0"/>
                <w:w w:val="100"/>
                <w:rFonts w:ascii="Times New Roman" w:hAnsi="Times New Roman"/>
                <w:caps w:val="0"/>
              </w:rPr>
              <w:t>not</w:t>
            </w:r>
            <w:r w:rsidRPr="00A05757">
              <w:rPr>
                <w:szCs w:val="24"/>
                <w:b w:val="0"/>
                <w:i w:val="0"/>
                <w:sz w:val="24"/>
                <w:spacing w:val="0"/>
                <w:w w:val="100"/>
                <w:rFonts w:ascii="Times New Roman" w:hAnsi="Times New Roman"/>
                <w:caps w:val="0"/>
              </w:rPr>
              <w:t> </w:t>
            </w:r>
            <w:r w:rsidRPr="00A05757">
              <w:rPr>
                <w:szCs w:val="24"/>
                <w:b w:val="0"/>
                <w:i w:val="0"/>
                <w:sz w:val="24"/>
                <w:spacing w:val="0"/>
                <w:w w:val="100"/>
                <w:rFonts w:ascii="Times New Roman" w:hAnsi="Times New Roman"/>
                <w:caps w:val="0"/>
              </w:rPr>
              <w:t>managed</w:t>
            </w:r>
            <w:r w:rsidRPr="00A05757">
              <w:rPr>
                <w:szCs w:val="24"/>
                <w:b w:val="0"/>
                <w:i w:val="0"/>
                <w:sz w:val="24"/>
                <w:spacing w:val="0"/>
                <w:w w:val="100"/>
                <w:rFonts w:ascii="Times New Roman" w:hAnsi="Times New Roman"/>
                <w:caps w:val="0"/>
              </w:rPr>
              <w:t> </w:t>
            </w:r>
            <w:r w:rsidRPr="00A05757">
              <w:rPr>
                <w:szCs w:val="24"/>
                <w:b w:val="0"/>
                <w:i w:val="0"/>
                <w:sz w:val="24"/>
                <w:spacing w:val="0"/>
                <w:w w:val="100"/>
                <w:rFonts w:ascii="Times New Roman" w:hAnsi="Times New Roman"/>
                <w:caps w:val="0"/>
              </w:rPr>
              <w:t>very</w:t>
            </w:r>
            <w:r w:rsidRPr="00A05757">
              <w:rPr>
                <w:szCs w:val="24"/>
                <w:b w:val="0"/>
                <w:i w:val="0"/>
                <w:sz w:val="24"/>
                <w:spacing w:val="0"/>
                <w:w w:val="100"/>
                <w:rFonts w:ascii="Times New Roman" w:hAnsi="Times New Roman"/>
                <w:caps w:val="0"/>
              </w:rPr>
              <w:t> </w:t>
            </w:r>
            <w:r w:rsidRPr="00A05757">
              <w:rPr>
                <w:szCs w:val="24"/>
                <w:b w:val="0"/>
                <w:i w:val="0"/>
                <w:sz w:val="24"/>
                <w:spacing w:val="0"/>
                <w:w w:val="100"/>
                <w:rFonts w:ascii="Times New Roman" w:hAnsi="Times New Roman"/>
                <w:caps w:val="0"/>
              </w:rPr>
              <w:t>well</w:t>
            </w: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2B5" w:rsidRPr="00A05757" w:rsidRDefault="00C312B5" w:rsidP="007730E8">
            <w:pPr>
              <w:spacing w:before="0" w:beforeAutospacing="0" w:after="200" w:afterAutospacing="0" w:lineRule="auto" w:line="360"/>
              <w:rPr>
                <w:szCs w:val="24"/>
                <w:b w:val="0"/>
                <w:i w:val="0"/>
                <w:sz w:val="24"/>
                <w:spacing w:val="0"/>
                <w:w w:val="100"/>
                <w:rFonts w:ascii="Times New Roman" w:hAnsi="Times New Roman"/>
                <w:caps w:val="0"/>
              </w:rPr>
              <w:snapToGrid w:val="0"/>
              <w:textAlignment w:val="baseline"/>
            </w:pPr>
            <w:r>
              <w:rPr>
                <w:b w:val="0"/>
                <w:i w:val="0"/>
                <w:sz w:val="24"/>
                <w:spacing w:val="0"/>
                <w:w w:val="100"/>
                <w:rFonts w:ascii="Times New Roman" w:hAnsi="Times New Roman"/>
                <w:caps w:val="0"/>
              </w:rPr>
              <w:t/>
            </w: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2B5" w:rsidRPr="00A05757" w:rsidRDefault="00C312B5" w:rsidP="007730E8">
            <w:pPr>
              <w:spacing w:before="0" w:beforeAutospacing="0" w:after="200" w:afterAutospacing="0" w:lineRule="auto" w:line="360"/>
              <w:rPr>
                <w:szCs w:val="24"/>
                <w:b w:val="0"/>
                <w:i w:val="0"/>
                <w:sz w:val="24"/>
                <w:spacing w:val="0"/>
                <w:w w:val="100"/>
                <w:rFonts w:ascii="Times New Roman" w:hAnsi="Times New Roman"/>
                <w:caps w:val="0"/>
              </w:rPr>
              <w:snapToGrid w:val="0"/>
              <w:textAlignment w:val="baseline"/>
            </w:pPr>
            <w:r>
              <w:rPr>
                <w:b w:val="0"/>
                <w:i w:val="0"/>
                <w:sz w:val="24"/>
                <w:spacing w:val="0"/>
                <w:w w:val="100"/>
                <w:rFonts w:ascii="Times New Roman" w:hAnsi="Times New Roman"/>
                <w:caps w:val="0"/>
              </w:rPr>
              <w:t/>
            </w:r>
          </w:p>
        </w:tc>
        <w:tc>
          <w:tcPr>
            <w:tcW w:w="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2B5" w:rsidRPr="00A05757" w:rsidRDefault="00C312B5" w:rsidP="007730E8">
            <w:pPr>
              <w:spacing w:before="0" w:beforeAutospacing="0" w:after="200" w:afterAutospacing="0" w:lineRule="auto" w:line="360"/>
              <w:rPr>
                <w:szCs w:val="24"/>
                <w:b w:val="0"/>
                <w:i w:val="0"/>
                <w:sz w:val="24"/>
                <w:spacing w:val="0"/>
                <w:w w:val="100"/>
                <w:rFonts w:ascii="Times New Roman" w:hAnsi="Times New Roman"/>
                <w:caps w:val="0"/>
              </w:rPr>
              <w:snapToGrid w:val="0"/>
              <w:textAlignment w:val="baseline"/>
            </w:pPr>
            <w:r>
              <w:rPr>
                <w:b w:val="0"/>
                <w:i w:val="0"/>
                <w:sz w:val="24"/>
                <w:spacing w:val="0"/>
                <w:w w:val="100"/>
                <w:rFonts w:ascii="Times New Roman" w:hAnsi="Times New Roman"/>
                <w:caps w:val="0"/>
              </w:rPr>
              <w:t/>
            </w:r>
          </w:p>
        </w:tc>
        <w:tc>
          <w:tcPr>
            <w:tcW w:w="5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2B5" w:rsidRPr="00A05757" w:rsidRDefault="00C312B5" w:rsidP="007730E8">
            <w:pPr>
              <w:spacing w:before="0" w:beforeAutospacing="0" w:after="200" w:afterAutospacing="0" w:lineRule="auto" w:line="360"/>
              <w:rPr>
                <w:szCs w:val="24"/>
                <w:b w:val="0"/>
                <w:i w:val="0"/>
                <w:sz w:val="24"/>
                <w:spacing w:val="0"/>
                <w:w w:val="100"/>
                <w:rFonts w:ascii="Times New Roman" w:hAnsi="Times New Roman"/>
                <w:caps w:val="0"/>
              </w:rPr>
              <w:snapToGrid w:val="0"/>
              <w:textAlignment w:val="baseline"/>
            </w:pPr>
            <w:r>
              <w:rPr>
                <w:b w:val="0"/>
                <w:i w:val="0"/>
                <w:sz w:val="24"/>
                <w:spacing w:val="0"/>
                <w:w w:val="100"/>
                <w:rFonts w:ascii="Times New Roman" w:hAnsi="Times New Roman"/>
                <w:caps w:val="0"/>
              </w:rPr>
              <w:t/>
            </w:r>
          </w:p>
        </w:tc>
      </w:tr>
      <w:tr>
        <w:tc>
          <w:tcPr>
            <w:tcW w:w="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12B5" w:rsidRPr="00A05757" w:rsidRDefault="00C312B5" w:rsidP="007730E8">
            <w:pPr>
              <w:jc w:val="both"/>
              <w:spacing w:before="0" w:beforeAutospacing="0" w:after="200" w:afterAutospacing="0" w:lineRule="auto" w:line="360"/>
              <w:rPr>
                <w:szCs w:val="24"/>
                <w:b w:val="0"/>
                <w:i w:val="0"/>
                <w:sz w:val="24"/>
                <w:spacing w:val="0"/>
                <w:w w:val="100"/>
                <w:rFonts w:ascii="Times New Roman" w:hAnsi="Times New Roman"/>
                <w:caps w:val="0"/>
              </w:rPr>
              <w:snapToGrid w:val="0"/>
              <w:textAlignment w:val="baseline"/>
            </w:pPr>
            <w:r w:rsidRPr="00A05757">
              <w:rPr>
                <w:szCs w:val="24"/>
                <w:b w:val="0"/>
                <w:i w:val="0"/>
                <w:sz w:val="24"/>
                <w:spacing w:val="0"/>
                <w:w w:val="100"/>
                <w:rFonts w:ascii="Times New Roman" w:hAnsi="Times New Roman"/>
                <w:caps w:val="0"/>
              </w:rPr>
              <w:t>18</w:t>
            </w:r>
          </w:p>
        </w:tc>
        <w:tc>
          <w:tcPr>
            <w:tcW w:w="58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12B5" w:rsidRPr="00A05757" w:rsidRDefault="00C312B5" w:rsidP="007730E8">
            <w:pPr>
              <w:spacing w:before="0" w:beforeAutospacing="0" w:after="200" w:afterAutospacing="0" w:lineRule="auto" w:line="360"/>
              <w:rPr>
                <w:szCs w:val="24"/>
                <w:b w:val="0"/>
                <w:i w:val="0"/>
                <w:sz w:val="24"/>
                <w:spacing w:val="0"/>
                <w:w w:val="100"/>
                <w:rFonts w:ascii="Times New Roman" w:hAnsi="Times New Roman"/>
                <w:caps w:val="0"/>
              </w:rPr>
              <w:snapToGrid w:val="0"/>
              <w:textAlignment w:val="baseline"/>
            </w:pPr>
            <w:r w:rsidRPr="00A05757">
              <w:rPr>
                <w:szCs w:val="24"/>
                <w:b w:val="0"/>
                <w:i w:val="0"/>
                <w:sz w:val="24"/>
                <w:spacing w:val="0"/>
                <w:w w:val="100"/>
                <w:rFonts w:ascii="Times New Roman" w:hAnsi="Times New Roman"/>
                <w:caps w:val="0"/>
              </w:rPr>
              <w:t>All</w:t>
            </w:r>
            <w:r w:rsidRPr="00A05757">
              <w:rPr>
                <w:szCs w:val="24"/>
                <w:b w:val="0"/>
                <w:i w:val="0"/>
                <w:sz w:val="24"/>
                <w:spacing w:val="0"/>
                <w:w w:val="100"/>
                <w:rFonts w:ascii="Times New Roman" w:hAnsi="Times New Roman"/>
                <w:caps w:val="0"/>
              </w:rPr>
              <w:t> </w:t>
            </w:r>
            <w:r w:rsidRPr="00A05757">
              <w:rPr>
                <w:szCs w:val="24"/>
                <w:b w:val="0"/>
                <w:i w:val="0"/>
                <w:sz w:val="24"/>
                <w:spacing w:val="0"/>
                <w:w w:val="100"/>
                <w:rFonts w:ascii="Times New Roman" w:hAnsi="Times New Roman"/>
                <w:caps w:val="0"/>
              </w:rPr>
              <w:t>the</w:t>
            </w:r>
            <w:r w:rsidRPr="00A05757">
              <w:rPr>
                <w:szCs w:val="24"/>
                <w:b w:val="0"/>
                <w:i w:val="0"/>
                <w:sz w:val="24"/>
                <w:spacing w:val="0"/>
                <w:w w:val="100"/>
                <w:rFonts w:ascii="Times New Roman" w:hAnsi="Times New Roman"/>
                <w:caps w:val="0"/>
              </w:rPr>
              <w:t> </w:t>
            </w:r>
            <w:r w:rsidRPr="00A05757">
              <w:rPr>
                <w:szCs w:val="24"/>
                <w:b w:val="0"/>
                <w:i w:val="0"/>
                <w:sz w:val="24"/>
                <w:spacing w:val="0"/>
                <w:w w:val="100"/>
                <w:rFonts w:ascii="Times New Roman" w:hAnsi="Times New Roman"/>
                <w:caps w:val="0"/>
              </w:rPr>
              <w:t>youths</w:t>
            </w:r>
            <w:r w:rsidRPr="00A05757">
              <w:rPr>
                <w:szCs w:val="24"/>
                <w:b w:val="0"/>
                <w:i w:val="0"/>
                <w:sz w:val="24"/>
                <w:spacing w:val="0"/>
                <w:w w:val="100"/>
                <w:rFonts w:ascii="Times New Roman" w:hAnsi="Times New Roman"/>
                <w:caps w:val="0"/>
              </w:rPr>
              <w:t> </w:t>
            </w:r>
            <w:r w:rsidRPr="00A05757">
              <w:rPr>
                <w:szCs w:val="24"/>
                <w:b w:val="0"/>
                <w:i w:val="0"/>
                <w:sz w:val="24"/>
                <w:spacing w:val="0"/>
                <w:w w:val="100"/>
                <w:rFonts w:ascii="Times New Roman" w:hAnsi="Times New Roman"/>
                <w:caps w:val="0"/>
              </w:rPr>
              <w:t>in</w:t>
            </w:r>
            <w:r w:rsidRPr="00A05757">
              <w:rPr>
                <w:szCs w:val="24"/>
                <w:b w:val="0"/>
                <w:i w:val="0"/>
                <w:sz w:val="24"/>
                <w:spacing w:val="0"/>
                <w:w w:val="100"/>
                <w:rFonts w:ascii="Times New Roman" w:hAnsi="Times New Roman"/>
                <w:caps w:val="0"/>
              </w:rPr>
              <w:t> </w:t>
            </w:r>
            <w:r w:rsidRPr="00A05757">
              <w:rPr>
                <w:szCs w:val="24"/>
                <w:b w:val="0"/>
                <w:i w:val="0"/>
                <w:sz w:val="24"/>
                <w:spacing w:val="0"/>
                <w:w w:val="100"/>
                <w:rFonts w:ascii="Times New Roman" w:hAnsi="Times New Roman"/>
                <w:caps w:val="0"/>
              </w:rPr>
              <w:t>Nigeria</w:t>
            </w:r>
            <w:r w:rsidRPr="00A05757">
              <w:rPr>
                <w:szCs w:val="24"/>
                <w:b w:val="0"/>
                <w:i w:val="0"/>
                <w:sz w:val="24"/>
                <w:spacing w:val="0"/>
                <w:w w:val="100"/>
                <w:rFonts w:ascii="Times New Roman" w:hAnsi="Times New Roman"/>
                <w:caps w:val="0"/>
              </w:rPr>
              <w:t> </w:t>
            </w:r>
            <w:r w:rsidRPr="00A05757">
              <w:rPr>
                <w:szCs w:val="24"/>
                <w:b w:val="0"/>
                <w:i w:val="0"/>
                <w:sz w:val="24"/>
                <w:spacing w:val="0"/>
                <w:w w:val="100"/>
                <w:rFonts w:ascii="Times New Roman" w:hAnsi="Times New Roman"/>
                <w:caps w:val="0"/>
              </w:rPr>
              <w:t>benefited</w:t>
            </w:r>
            <w:r w:rsidRPr="00A05757">
              <w:rPr>
                <w:szCs w:val="24"/>
                <w:b w:val="0"/>
                <w:i w:val="0"/>
                <w:sz w:val="24"/>
                <w:spacing w:val="0"/>
                <w:w w:val="100"/>
                <w:rFonts w:ascii="Times New Roman" w:hAnsi="Times New Roman"/>
                <w:caps w:val="0"/>
              </w:rPr>
              <w:t> </w:t>
            </w:r>
            <w:r w:rsidRPr="00A05757">
              <w:rPr>
                <w:szCs w:val="24"/>
                <w:b w:val="0"/>
                <w:i w:val="0"/>
                <w:sz w:val="24"/>
                <w:spacing w:val="0"/>
                <w:w w:val="100"/>
                <w:rFonts w:ascii="Times New Roman" w:hAnsi="Times New Roman"/>
                <w:caps w:val="0"/>
              </w:rPr>
              <w:t>from</w:t>
            </w:r>
            <w:r w:rsidRPr="00A05757">
              <w:rPr>
                <w:szCs w:val="24"/>
                <w:b w:val="0"/>
                <w:i w:val="0"/>
                <w:sz w:val="24"/>
                <w:spacing w:val="0"/>
                <w:w w:val="100"/>
                <w:rFonts w:ascii="Times New Roman" w:hAnsi="Times New Roman"/>
                <w:caps w:val="0"/>
              </w:rPr>
              <w:t> </w:t>
            </w:r>
            <w:r w:rsidRPr="00A05757">
              <w:rPr>
                <w:szCs w:val="24"/>
                <w:b w:val="0"/>
                <w:i w:val="0"/>
                <w:sz w:val="24"/>
                <w:spacing w:val="0"/>
                <w:w w:val="100"/>
                <w:rFonts w:ascii="Times New Roman" w:hAnsi="Times New Roman"/>
                <w:caps w:val="0"/>
              </w:rPr>
              <w:t>the</w:t>
            </w:r>
            <w:r w:rsidRPr="00A05757">
              <w:rPr>
                <w:szCs w:val="24"/>
                <w:b w:val="0"/>
                <w:i w:val="0"/>
                <w:sz w:val="24"/>
                <w:spacing w:val="0"/>
                <w:w w:val="100"/>
                <w:rFonts w:ascii="Times New Roman" w:hAnsi="Times New Roman"/>
                <w:caps w:val="0"/>
              </w:rPr>
              <w:t> </w:t>
            </w:r>
            <w:r w:rsidRPr="00A05757">
              <w:rPr>
                <w:szCs w:val="24"/>
                <w:b w:val="0"/>
                <w:i w:val="0"/>
                <w:sz w:val="24"/>
                <w:spacing w:val="0"/>
                <w:w w:val="100"/>
                <w:rFonts w:ascii="Times New Roman" w:hAnsi="Times New Roman"/>
                <w:caps w:val="0"/>
              </w:rPr>
              <w:t>programme</w:t>
            </w: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2B5" w:rsidRPr="00A05757" w:rsidRDefault="00C312B5" w:rsidP="007730E8">
            <w:pPr>
              <w:spacing w:before="0" w:beforeAutospacing="0" w:after="200" w:afterAutospacing="0" w:lineRule="auto" w:line="360"/>
              <w:rPr>
                <w:szCs w:val="24"/>
                <w:b w:val="0"/>
                <w:i w:val="0"/>
                <w:sz w:val="24"/>
                <w:spacing w:val="0"/>
                <w:w w:val="100"/>
                <w:rFonts w:ascii="Times New Roman" w:hAnsi="Times New Roman"/>
                <w:caps w:val="0"/>
              </w:rPr>
              <w:snapToGrid w:val="0"/>
              <w:textAlignment w:val="baseline"/>
            </w:pPr>
            <w:r>
              <w:rPr>
                <w:b w:val="0"/>
                <w:i w:val="0"/>
                <w:sz w:val="24"/>
                <w:spacing w:val="0"/>
                <w:w w:val="100"/>
                <w:rFonts w:ascii="Times New Roman" w:hAnsi="Times New Roman"/>
                <w:caps w:val="0"/>
              </w:rPr>
              <w:t/>
            </w: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2B5" w:rsidRPr="00A05757" w:rsidRDefault="00C312B5" w:rsidP="007730E8">
            <w:pPr>
              <w:spacing w:before="0" w:beforeAutospacing="0" w:after="200" w:afterAutospacing="0" w:lineRule="auto" w:line="360"/>
              <w:rPr>
                <w:szCs w:val="24"/>
                <w:b w:val="0"/>
                <w:i w:val="0"/>
                <w:sz w:val="24"/>
                <w:spacing w:val="0"/>
                <w:w w:val="100"/>
                <w:rFonts w:ascii="Times New Roman" w:hAnsi="Times New Roman"/>
                <w:caps w:val="0"/>
              </w:rPr>
              <w:snapToGrid w:val="0"/>
              <w:textAlignment w:val="baseline"/>
            </w:pPr>
            <w:r>
              <w:rPr>
                <w:b w:val="0"/>
                <w:i w:val="0"/>
                <w:sz w:val="24"/>
                <w:spacing w:val="0"/>
                <w:w w:val="100"/>
                <w:rFonts w:ascii="Times New Roman" w:hAnsi="Times New Roman"/>
                <w:caps w:val="0"/>
              </w:rPr>
              <w:t/>
            </w:r>
          </w:p>
        </w:tc>
        <w:tc>
          <w:tcPr>
            <w:tcW w:w="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2B5" w:rsidRPr="00A05757" w:rsidRDefault="00C312B5" w:rsidP="007730E8">
            <w:pPr>
              <w:spacing w:before="0" w:beforeAutospacing="0" w:after="200" w:afterAutospacing="0" w:lineRule="auto" w:line="360"/>
              <w:rPr>
                <w:szCs w:val="24"/>
                <w:b w:val="0"/>
                <w:i w:val="0"/>
                <w:sz w:val="24"/>
                <w:spacing w:val="0"/>
                <w:w w:val="100"/>
                <w:rFonts w:ascii="Times New Roman" w:hAnsi="Times New Roman"/>
                <w:caps w:val="0"/>
              </w:rPr>
              <w:snapToGrid w:val="0"/>
              <w:textAlignment w:val="baseline"/>
            </w:pPr>
            <w:r>
              <w:rPr>
                <w:b w:val="0"/>
                <w:i w:val="0"/>
                <w:sz w:val="24"/>
                <w:spacing w:val="0"/>
                <w:w w:val="100"/>
                <w:rFonts w:ascii="Times New Roman" w:hAnsi="Times New Roman"/>
                <w:caps w:val="0"/>
              </w:rPr>
              <w:t/>
            </w:r>
          </w:p>
        </w:tc>
        <w:tc>
          <w:tcPr>
            <w:tcW w:w="5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2B5" w:rsidRPr="00A05757" w:rsidRDefault="00C312B5" w:rsidP="007730E8">
            <w:pPr>
              <w:spacing w:before="0" w:beforeAutospacing="0" w:after="200" w:afterAutospacing="0" w:lineRule="auto" w:line="360"/>
              <w:rPr>
                <w:szCs w:val="24"/>
                <w:b w:val="0"/>
                <w:i w:val="0"/>
                <w:sz w:val="24"/>
                <w:spacing w:val="0"/>
                <w:w w:val="100"/>
                <w:rFonts w:ascii="Times New Roman" w:hAnsi="Times New Roman"/>
                <w:caps w:val="0"/>
              </w:rPr>
              <w:snapToGrid w:val="0"/>
              <w:textAlignment w:val="baseline"/>
            </w:pPr>
            <w:r>
              <w:rPr>
                <w:b w:val="0"/>
                <w:i w:val="0"/>
                <w:sz w:val="24"/>
                <w:spacing w:val="0"/>
                <w:w w:val="100"/>
                <w:rFonts w:ascii="Times New Roman" w:hAnsi="Times New Roman"/>
                <w:caps w:val="0"/>
              </w:rPr>
              <w:t/>
            </w:r>
          </w:p>
        </w:tc>
      </w:tr>
    </w:tbl>
    <w:p w:rsidR="00BC74C6" w:rsidRPr="00A05757" w:rsidRDefault="00BC74C6" w:rsidP="00BC74C6">
      <w:pPr>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Pr>
          <w:b w:val="0"/>
          <w:i w:val="0"/>
          <w:sz w:val="24"/>
          <w:spacing w:val="0"/>
          <w:w w:val="100"/>
          <w:rFonts w:ascii="Times New Roman" w:cs="Times New Roman" w:hAnsi="Times New Roman"/>
          <w:caps w:val="0"/>
        </w:rPr>
        <w:t/>
      </w:r>
    </w:p>
    <w:p w:rsidR="00BC74C6" w:rsidRPr="00A05757" w:rsidRDefault="00BC74C6" w:rsidP="00BC74C6">
      <w:pPr>
        <w:pStyle w:val="Default"/>
        <w:jc w:val="both"/>
        <w:spacing w:before="0" w:beforeAutospacing="0" w:after="0" w:afterAutospacing="0" w:lineRule="auto" w:line="360"/>
        <w:rPr>
          <w:b w:val="1"/>
          <w:i w:val="0"/>
          <w:color w:val="000000"/>
          <w:sz w:val="24"/>
          <w:spacing w:val="0"/>
          <w:w w:val="100"/>
          <w:rFonts w:ascii="Times New Roman" w:cs="Times New Roman" w:hAnsi="Times New Roman"/>
          <w:caps w:val="0"/>
        </w:rPr>
        <w:snapToGrid w:val="0"/>
        <w:textAlignment w:val="baseline"/>
      </w:pPr>
      <w:r w:rsidRPr="00A05757">
        <w:rPr>
          <w:b w:val="1"/>
          <w:i w:val="0"/>
          <w:color w:val="000000"/>
          <w:sz w:val="24"/>
          <w:spacing w:val="0"/>
          <w:w w:val="100"/>
          <w:rFonts w:ascii="Times New Roman" w:cs="Times New Roman" w:hAnsi="Times New Roman"/>
          <w:caps w:val="0"/>
        </w:rPr>
        <w:t>Impact</w:t>
      </w:r>
      <w:r w:rsidRPr="00A05757">
        <w:rPr>
          <w:b w:val="1"/>
          <w:i w:val="0"/>
          <w:color w:val="000000"/>
          <w:sz w:val="24"/>
          <w:spacing w:val="0"/>
          <w:w w:val="100"/>
          <w:rFonts w:ascii="Times New Roman" w:cs="Times New Roman" w:hAnsi="Times New Roman"/>
          <w:caps w:val="0"/>
        </w:rPr>
        <w:t> </w:t>
      </w:r>
      <w:r w:rsidRPr="00A05757">
        <w:rPr>
          <w:b w:val="1"/>
          <w:i w:val="0"/>
          <w:color w:val="000000"/>
          <w:sz w:val="24"/>
          <w:spacing w:val="0"/>
          <w:w w:val="100"/>
          <w:rFonts w:ascii="Times New Roman" w:cs="Times New Roman" w:hAnsi="Times New Roman"/>
          <w:caps w:val="0"/>
        </w:rPr>
        <w:t>of</w:t>
      </w:r>
      <w:r w:rsidRPr="00A05757">
        <w:rPr>
          <w:b w:val="1"/>
          <w:i w:val="0"/>
          <w:color w:val="000000"/>
          <w:sz w:val="24"/>
          <w:spacing w:val="0"/>
          <w:w w:val="100"/>
          <w:rFonts w:ascii="Times New Roman" w:cs="Times New Roman" w:hAnsi="Times New Roman"/>
          <w:caps w:val="0"/>
        </w:rPr>
        <w:t> </w:t>
      </w:r>
      <w:r w:rsidRPr="00A05757">
        <w:rPr>
          <w:b w:val="1"/>
          <w:i w:val="0"/>
          <w:color w:val="000000"/>
          <w:sz w:val="24"/>
          <w:spacing w:val="0"/>
          <w:w w:val="100"/>
          <w:rFonts w:ascii="Times New Roman" w:cs="Times New Roman" w:hAnsi="Times New Roman"/>
          <w:caps w:val="0"/>
        </w:rPr>
        <w:t>SURE-P</w:t>
      </w:r>
      <w:r w:rsidRPr="00A05757">
        <w:rPr>
          <w:b w:val="1"/>
          <w:i w:val="0"/>
          <w:color w:val="000000"/>
          <w:sz w:val="24"/>
          <w:spacing w:val="0"/>
          <w:w w:val="100"/>
          <w:rFonts w:ascii="Times New Roman" w:cs="Times New Roman" w:hAnsi="Times New Roman"/>
          <w:caps w:val="0"/>
        </w:rPr>
        <w:t> </w:t>
      </w:r>
      <w:r w:rsidRPr="00A05757">
        <w:rPr>
          <w:b w:val="1"/>
          <w:i w:val="0"/>
          <w:color w:val="000000"/>
          <w:sz w:val="24"/>
          <w:spacing w:val="0"/>
          <w:w w:val="100"/>
          <w:rFonts w:ascii="Times New Roman" w:cs="Times New Roman" w:hAnsi="Times New Roman"/>
          <w:caps w:val="0"/>
        </w:rPr>
        <w:t>on</w:t>
      </w:r>
      <w:r w:rsidRPr="00A05757">
        <w:rPr>
          <w:b w:val="1"/>
          <w:i w:val="0"/>
          <w:color w:val="000000"/>
          <w:sz w:val="24"/>
          <w:spacing w:val="0"/>
          <w:w w:val="100"/>
          <w:rFonts w:ascii="Times New Roman" w:cs="Times New Roman" w:hAnsi="Times New Roman"/>
          <w:caps w:val="0"/>
        </w:rPr>
        <w:t> </w:t>
      </w:r>
      <w:r w:rsidRPr="00A05757">
        <w:rPr>
          <w:b w:val="1"/>
          <w:i w:val="0"/>
          <w:color w:val="000000"/>
          <w:sz w:val="24"/>
          <w:spacing w:val="0"/>
          <w:w w:val="100"/>
          <w:rFonts w:ascii="Times New Roman" w:cs="Times New Roman" w:hAnsi="Times New Roman"/>
          <w:caps w:val="0"/>
        </w:rPr>
        <w:t>poverty</w:t>
      </w:r>
      <w:r w:rsidRPr="00A05757">
        <w:rPr>
          <w:b w:val="1"/>
          <w:i w:val="0"/>
          <w:color w:val="000000"/>
          <w:sz w:val="24"/>
          <w:spacing w:val="0"/>
          <w:w w:val="100"/>
          <w:rFonts w:ascii="Times New Roman" w:cs="Times New Roman" w:hAnsi="Times New Roman"/>
          <w:caps w:val="0"/>
        </w:rPr>
        <w:t> </w:t>
      </w:r>
      <w:r w:rsidRPr="00A05757">
        <w:rPr>
          <w:b w:val="1"/>
          <w:i w:val="0"/>
          <w:color w:val="000000"/>
          <w:sz w:val="24"/>
          <w:spacing w:val="0"/>
          <w:w w:val="100"/>
          <w:rFonts w:ascii="Times New Roman" w:cs="Times New Roman" w:hAnsi="Times New Roman"/>
          <w:caps w:val="0"/>
        </w:rPr>
        <w:t>reduction</w:t>
      </w:r>
      <w:r w:rsidRPr="00A05757">
        <w:rPr>
          <w:b w:val="1"/>
          <w:i w:val="0"/>
          <w:color w:val="000000"/>
          <w:sz w:val="24"/>
          <w:spacing w:val="0"/>
          <w:w w:val="100"/>
          <w:rFonts w:ascii="Times New Roman" w:cs="Times New Roman" w:hAnsi="Times New Roman"/>
          <w:caps w:val="0"/>
        </w:rPr>
        <w:t> </w:t>
      </w:r>
    </w:p>
    <w:tbl>
      <w:tblPr>
        <w:tblStyle w:val="TableGrid"/>
        <w:tblW w:w="0" w:type="auto"/>
        <w:tblLook w:val="04A0"/>
      </w:tblPr>
      <w:tblGrid>
        <w:gridCol w:w="644"/>
        <w:gridCol w:w="5854"/>
        <w:gridCol w:w="540"/>
        <w:gridCol w:w="540"/>
        <w:gridCol w:w="502"/>
        <w:gridCol w:w="523"/>
      </w:tblGrid>
      <w:tr>
        <w:tc>
          <w:tcPr>
            <w:tcW w:w="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12B5" w:rsidRPr="00A05757" w:rsidRDefault="00C312B5" w:rsidP="007730E8">
            <w:pPr>
              <w:spacing w:before="0" w:beforeAutospacing="0" w:after="0" w:afterAutospacing="0" w:lineRule="auto" w:line="360"/>
              <w:rPr>
                <w:szCs w:val="24"/>
                <w:b w:val="1"/>
                <w:i w:val="0"/>
                <w:sz w:val="24"/>
                <w:spacing w:val="0"/>
                <w:w w:val="100"/>
                <w:rFonts w:ascii="Times New Roman" w:hAnsi="Times New Roman"/>
                <w:caps w:val="0"/>
              </w:rPr>
              <w:snapToGrid w:val="0"/>
              <w:textAlignment w:val="baseline"/>
            </w:pPr>
            <w:r w:rsidRPr="00A05757">
              <w:rPr>
                <w:szCs w:val="24"/>
                <w:b w:val="1"/>
                <w:i w:val="0"/>
                <w:sz w:val="24"/>
                <w:spacing w:val="0"/>
                <w:w w:val="100"/>
                <w:rFonts w:ascii="Times New Roman" w:hAnsi="Times New Roman"/>
                <w:caps w:val="0"/>
              </w:rPr>
              <w:t>S/N</w:t>
            </w:r>
          </w:p>
        </w:tc>
        <w:tc>
          <w:tcPr>
            <w:tcW w:w="58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12B5" w:rsidRPr="00A05757" w:rsidRDefault="00C312B5" w:rsidP="007730E8">
            <w:pPr>
              <w:spacing w:before="0" w:beforeAutospacing="0" w:after="0" w:afterAutospacing="0" w:lineRule="auto" w:line="360"/>
              <w:rPr>
                <w:szCs w:val="24"/>
                <w:b w:val="1"/>
                <w:i w:val="0"/>
                <w:sz w:val="24"/>
                <w:spacing w:val="0"/>
                <w:w w:val="100"/>
                <w:rFonts w:ascii="Times New Roman" w:hAnsi="Times New Roman"/>
                <w:caps w:val="0"/>
              </w:rPr>
              <w:snapToGrid w:val="0"/>
              <w:textAlignment w:val="baseline"/>
            </w:pPr>
            <w:r w:rsidRPr="00A05757">
              <w:rPr>
                <w:szCs w:val="24"/>
                <w:b w:val="1"/>
                <w:i w:val="0"/>
                <w:sz w:val="24"/>
                <w:spacing w:val="0"/>
                <w:w w:val="100"/>
                <w:rFonts w:ascii="Times New Roman" w:hAnsi="Times New Roman"/>
                <w:caps w:val="0"/>
              </w:rPr>
              <w:t>Item</w:t>
            </w: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12B5" w:rsidRPr="00A05757" w:rsidRDefault="00C312B5" w:rsidP="007730E8">
            <w:pPr>
              <w:spacing w:before="0" w:beforeAutospacing="0" w:after="0" w:afterAutospacing="0" w:lineRule="auto" w:line="360"/>
              <w:rPr>
                <w:szCs w:val="24"/>
                <w:b w:val="1"/>
                <w:i w:val="0"/>
                <w:sz w:val="24"/>
                <w:spacing w:val="0"/>
                <w:w w:val="100"/>
                <w:rFonts w:ascii="Times New Roman" w:hAnsi="Times New Roman"/>
                <w:caps w:val="0"/>
              </w:rPr>
              <w:snapToGrid w:val="0"/>
              <w:textAlignment w:val="baseline"/>
            </w:pPr>
            <w:r w:rsidRPr="00A05757">
              <w:rPr>
                <w:szCs w:val="24"/>
                <w:b w:val="1"/>
                <w:i w:val="0"/>
                <w:sz w:val="24"/>
                <w:spacing w:val="0"/>
                <w:w w:val="100"/>
                <w:rFonts w:ascii="Times New Roman" w:hAnsi="Times New Roman"/>
                <w:caps w:val="0"/>
              </w:rPr>
              <w:t>SA</w:t>
            </w:r>
            <w:r w:rsidRPr="00A05757">
              <w:rPr>
                <w:szCs w:val="24"/>
                <w:b w:val="1"/>
                <w:i w:val="0"/>
                <w:sz w:val="24"/>
                <w:spacing w:val="0"/>
                <w:w w:val="100"/>
                <w:rFonts w:ascii="Times New Roman" w:hAnsi="Times New Roman"/>
                <w:caps w:val="0"/>
              </w:rPr>
              <w:t> </w:t>
            </w: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12B5" w:rsidRPr="00A05757" w:rsidRDefault="00C312B5" w:rsidP="007730E8">
            <w:pPr>
              <w:spacing w:before="0" w:beforeAutospacing="0" w:after="0" w:afterAutospacing="0" w:lineRule="auto" w:line="360"/>
              <w:rPr>
                <w:szCs w:val="24"/>
                <w:b w:val="1"/>
                <w:i w:val="0"/>
                <w:sz w:val="24"/>
                <w:spacing w:val="0"/>
                <w:w w:val="100"/>
                <w:rFonts w:ascii="Times New Roman" w:hAnsi="Times New Roman"/>
                <w:caps w:val="0"/>
              </w:rPr>
              <w:snapToGrid w:val="0"/>
              <w:textAlignment w:val="baseline"/>
            </w:pPr>
            <w:r w:rsidRPr="00A05757">
              <w:rPr>
                <w:szCs w:val="24"/>
                <w:b w:val="1"/>
                <w:i w:val="0"/>
                <w:sz w:val="24"/>
                <w:spacing w:val="0"/>
                <w:w w:val="100"/>
                <w:rFonts w:ascii="Times New Roman" w:hAnsi="Times New Roman"/>
                <w:caps w:val="0"/>
              </w:rPr>
              <w:t>A</w:t>
            </w:r>
          </w:p>
        </w:tc>
        <w:tc>
          <w:tcPr>
            <w:tcW w:w="5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12B5" w:rsidRPr="00A05757" w:rsidRDefault="00C312B5" w:rsidP="007730E8">
            <w:pPr>
              <w:spacing w:before="0" w:beforeAutospacing="0" w:after="0" w:afterAutospacing="0" w:lineRule="auto" w:line="360"/>
              <w:rPr>
                <w:szCs w:val="24"/>
                <w:b w:val="1"/>
                <w:i w:val="0"/>
                <w:sz w:val="24"/>
                <w:spacing w:val="0"/>
                <w:w w:val="100"/>
                <w:rFonts w:ascii="Times New Roman" w:hAnsi="Times New Roman"/>
                <w:caps w:val="0"/>
              </w:rPr>
              <w:snapToGrid w:val="0"/>
              <w:textAlignment w:val="baseline"/>
            </w:pPr>
            <w:r w:rsidRPr="00A05757">
              <w:rPr>
                <w:szCs w:val="24"/>
                <w:b w:val="1"/>
                <w:i w:val="0"/>
                <w:sz w:val="24"/>
                <w:spacing w:val="0"/>
                <w:w w:val="100"/>
                <w:rFonts w:ascii="Times New Roman" w:hAnsi="Times New Roman"/>
                <w:caps w:val="0"/>
              </w:rPr>
              <w:t>D</w:t>
            </w:r>
          </w:p>
        </w:tc>
        <w:tc>
          <w:tcPr>
            <w:tcW w:w="5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12B5" w:rsidRPr="00A05757" w:rsidRDefault="00C312B5" w:rsidP="007730E8">
            <w:pPr>
              <w:spacing w:before="0" w:beforeAutospacing="0" w:after="0" w:afterAutospacing="0" w:lineRule="auto" w:line="360"/>
              <w:rPr>
                <w:szCs w:val="24"/>
                <w:b w:val="1"/>
                <w:i w:val="0"/>
                <w:sz w:val="24"/>
                <w:spacing w:val="0"/>
                <w:w w:val="100"/>
                <w:rFonts w:ascii="Times New Roman" w:hAnsi="Times New Roman"/>
                <w:caps w:val="0"/>
              </w:rPr>
              <w:snapToGrid w:val="0"/>
              <w:textAlignment w:val="baseline"/>
            </w:pPr>
            <w:r w:rsidRPr="00A05757">
              <w:rPr>
                <w:szCs w:val="24"/>
                <w:b w:val="1"/>
                <w:i w:val="0"/>
                <w:sz w:val="24"/>
                <w:spacing w:val="0"/>
                <w:w w:val="100"/>
                <w:rFonts w:ascii="Times New Roman" w:hAnsi="Times New Roman"/>
                <w:caps w:val="0"/>
              </w:rPr>
              <w:t>SD</w:t>
            </w:r>
          </w:p>
        </w:tc>
      </w:tr>
      <w:tr>
        <w:tc>
          <w:tcPr>
            <w:tcW w:w="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12B5" w:rsidRPr="00A05757" w:rsidRDefault="00C312B5" w:rsidP="007730E8">
            <w:pPr>
              <w:jc w:val="both"/>
              <w:spacing w:before="0" w:beforeAutospacing="0" w:after="0" w:afterAutospacing="0" w:lineRule="auto" w:line="360"/>
              <w:rPr>
                <w:szCs w:val="24"/>
                <w:b w:val="0"/>
                <w:i w:val="0"/>
                <w:sz w:val="24"/>
                <w:spacing w:val="0"/>
                <w:w w:val="100"/>
                <w:rFonts w:ascii="Times New Roman" w:hAnsi="Times New Roman"/>
                <w:caps w:val="0"/>
              </w:rPr>
              <w:snapToGrid w:val="0"/>
              <w:textAlignment w:val="baseline"/>
            </w:pPr>
            <w:r w:rsidRPr="00A05757">
              <w:rPr>
                <w:szCs w:val="24"/>
                <w:b w:val="0"/>
                <w:i w:val="0"/>
                <w:sz w:val="24"/>
                <w:spacing w:val="0"/>
                <w:w w:val="100"/>
                <w:rFonts w:ascii="Times New Roman" w:hAnsi="Times New Roman"/>
                <w:caps w:val="0"/>
              </w:rPr>
              <w:t>19</w:t>
            </w:r>
          </w:p>
        </w:tc>
        <w:tc>
          <w:tcPr>
            <w:tcW w:w="58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12B5" w:rsidRPr="00A05757" w:rsidRDefault="00C312B5" w:rsidP="007730E8">
            <w:pPr>
              <w:jc w:val="both"/>
              <w:spacing w:before="0" w:beforeAutospacing="0" w:after="0" w:afterAutospacing="0" w:lineRule="auto" w:line="360"/>
              <w:rPr>
                <w:szCs w:val="24"/>
                <w:b w:val="0"/>
                <w:i w:val="0"/>
                <w:sz w:val="24"/>
                <w:spacing w:val="0"/>
                <w:w w:val="100"/>
                <w:rFonts w:ascii="Times New Roman" w:hAnsi="Times New Roman"/>
                <w:caps w:val="0"/>
              </w:rPr>
              <w:snapToGrid w:val="0"/>
              <w:textAlignment w:val="baseline"/>
            </w:pPr>
            <w:r w:rsidRPr="00A05757">
              <w:rPr>
                <w:szCs w:val="24"/>
                <w:b w:val="0"/>
                <w:i w:val="0"/>
                <w:sz w:val="24"/>
                <w:spacing w:val="0"/>
                <w:w w:val="100"/>
                <w:rFonts w:ascii="Times New Roman" w:hAnsi="Times New Roman"/>
                <w:caps w:val="0"/>
              </w:rPr>
              <w:t>Poverty</w:t>
            </w:r>
            <w:r w:rsidRPr="00A05757">
              <w:rPr>
                <w:szCs w:val="24"/>
                <w:b w:val="0"/>
                <w:i w:val="0"/>
                <w:sz w:val="24"/>
                <w:spacing w:val="0"/>
                <w:w w:val="100"/>
                <w:rFonts w:ascii="Times New Roman" w:hAnsi="Times New Roman"/>
                <w:caps w:val="0"/>
              </w:rPr>
              <w:t> </w:t>
            </w:r>
            <w:r w:rsidRPr="00A05757">
              <w:rPr>
                <w:szCs w:val="24"/>
                <w:b w:val="0"/>
                <w:i w:val="0"/>
                <w:sz w:val="24"/>
                <w:spacing w:val="0"/>
                <w:w w:val="100"/>
                <w:rFonts w:ascii="Times New Roman" w:hAnsi="Times New Roman"/>
                <w:caps w:val="0"/>
              </w:rPr>
              <w:t>was</w:t>
            </w:r>
            <w:r w:rsidRPr="00A05757">
              <w:rPr>
                <w:szCs w:val="24"/>
                <w:b w:val="0"/>
                <w:i w:val="0"/>
                <w:sz w:val="24"/>
                <w:spacing w:val="0"/>
                <w:w w:val="100"/>
                <w:rFonts w:ascii="Times New Roman" w:hAnsi="Times New Roman"/>
                <w:caps w:val="0"/>
              </w:rPr>
              <w:t> </w:t>
            </w:r>
            <w:r w:rsidRPr="00A05757">
              <w:rPr>
                <w:szCs w:val="24"/>
                <w:b w:val="0"/>
                <w:i w:val="0"/>
                <w:sz w:val="24"/>
                <w:spacing w:val="0"/>
                <w:w w:val="100"/>
                <w:rFonts w:ascii="Times New Roman" w:hAnsi="Times New Roman"/>
                <w:caps w:val="0"/>
              </w:rPr>
              <w:t>reduced</w:t>
            </w:r>
            <w:r w:rsidRPr="00A05757">
              <w:rPr>
                <w:szCs w:val="24"/>
                <w:b w:val="0"/>
                <w:i w:val="0"/>
                <w:sz w:val="24"/>
                <w:spacing w:val="0"/>
                <w:w w:val="100"/>
                <w:rFonts w:ascii="Times New Roman" w:hAnsi="Times New Roman"/>
                <w:caps w:val="0"/>
              </w:rPr>
              <w:t> </w:t>
            </w:r>
            <w:r w:rsidRPr="00A05757">
              <w:rPr>
                <w:szCs w:val="24"/>
                <w:b w:val="0"/>
                <w:i w:val="0"/>
                <w:sz w:val="24"/>
                <w:spacing w:val="0"/>
                <w:w w:val="100"/>
                <w:rFonts w:ascii="Times New Roman" w:hAnsi="Times New Roman"/>
                <w:caps w:val="0"/>
              </w:rPr>
              <w:t>based</w:t>
            </w:r>
            <w:r w:rsidRPr="00A05757">
              <w:rPr>
                <w:szCs w:val="24"/>
                <w:b w:val="0"/>
                <w:i w:val="0"/>
                <w:sz w:val="24"/>
                <w:spacing w:val="0"/>
                <w:w w:val="100"/>
                <w:rFonts w:ascii="Times New Roman" w:hAnsi="Times New Roman"/>
                <w:caps w:val="0"/>
              </w:rPr>
              <w:t> </w:t>
            </w:r>
            <w:r w:rsidRPr="00A05757">
              <w:rPr>
                <w:szCs w:val="24"/>
                <w:b w:val="0"/>
                <w:i w:val="0"/>
                <w:sz w:val="24"/>
                <w:spacing w:val="0"/>
                <w:w w:val="100"/>
                <w:rFonts w:ascii="Times New Roman" w:hAnsi="Times New Roman"/>
                <w:caps w:val="0"/>
              </w:rPr>
              <w:t>on</w:t>
            </w:r>
            <w:r w:rsidRPr="00A05757">
              <w:rPr>
                <w:szCs w:val="24"/>
                <w:b w:val="0"/>
                <w:i w:val="0"/>
                <w:sz w:val="24"/>
                <w:spacing w:val="0"/>
                <w:w w:val="100"/>
                <w:rFonts w:ascii="Times New Roman" w:hAnsi="Times New Roman"/>
                <w:caps w:val="0"/>
              </w:rPr>
              <w:t> </w:t>
            </w:r>
            <w:r w:rsidRPr="00A05757">
              <w:rPr>
                <w:szCs w:val="24"/>
                <w:b w:val="0"/>
                <w:i w:val="0"/>
                <w:sz w:val="24"/>
                <w:spacing w:val="0"/>
                <w:w w:val="100"/>
                <w:rFonts w:ascii="Times New Roman" w:hAnsi="Times New Roman"/>
                <w:caps w:val="0"/>
              </w:rPr>
              <w:t>the</w:t>
            </w:r>
            <w:r w:rsidRPr="00A05757">
              <w:rPr>
                <w:szCs w:val="24"/>
                <w:b w:val="0"/>
                <w:i w:val="0"/>
                <w:sz w:val="24"/>
                <w:spacing w:val="0"/>
                <w:w w:val="100"/>
                <w:rFonts w:ascii="Times New Roman" w:hAnsi="Times New Roman"/>
                <w:caps w:val="0"/>
              </w:rPr>
              <w:t> </w:t>
            </w:r>
            <w:r w:rsidRPr="00A05757">
              <w:rPr>
                <w:szCs w:val="24"/>
                <w:b w:val="0"/>
                <w:i w:val="0"/>
                <w:sz w:val="24"/>
                <w:spacing w:val="0"/>
                <w:w w:val="100"/>
                <w:rFonts w:ascii="Times New Roman" w:hAnsi="Times New Roman"/>
                <w:caps w:val="0"/>
              </w:rPr>
              <w:t>programme.</w:t>
            </w: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2B5" w:rsidRPr="00A05757" w:rsidRDefault="00C312B5" w:rsidP="007730E8">
            <w:pPr>
              <w:spacing w:before="0" w:beforeAutospacing="0" w:after="0" w:afterAutospacing="0" w:lineRule="auto" w:line="360"/>
              <w:rPr>
                <w:szCs w:val="24"/>
                <w:b w:val="0"/>
                <w:i w:val="0"/>
                <w:sz w:val="24"/>
                <w:spacing w:val="0"/>
                <w:w w:val="100"/>
                <w:rFonts w:ascii="Times New Roman" w:hAnsi="Times New Roman"/>
                <w:caps w:val="0"/>
              </w:rPr>
              <w:snapToGrid w:val="0"/>
              <w:textAlignment w:val="baseline"/>
            </w:pPr>
            <w:r>
              <w:rPr>
                <w:b w:val="0"/>
                <w:i w:val="0"/>
                <w:sz w:val="24"/>
                <w:spacing w:val="0"/>
                <w:w w:val="100"/>
                <w:rFonts w:ascii="Times New Roman" w:hAnsi="Times New Roman"/>
                <w:caps w:val="0"/>
              </w:rPr>
              <w:t/>
            </w: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2B5" w:rsidRPr="00A05757" w:rsidRDefault="00C312B5" w:rsidP="007730E8">
            <w:pPr>
              <w:spacing w:before="0" w:beforeAutospacing="0" w:after="0" w:afterAutospacing="0" w:lineRule="auto" w:line="360"/>
              <w:rPr>
                <w:szCs w:val="24"/>
                <w:b w:val="0"/>
                <w:i w:val="0"/>
                <w:sz w:val="24"/>
                <w:spacing w:val="0"/>
                <w:w w:val="100"/>
                <w:rFonts w:ascii="Times New Roman" w:hAnsi="Times New Roman"/>
                <w:caps w:val="0"/>
              </w:rPr>
              <w:snapToGrid w:val="0"/>
              <w:textAlignment w:val="baseline"/>
            </w:pPr>
            <w:r>
              <w:rPr>
                <w:b w:val="0"/>
                <w:i w:val="0"/>
                <w:sz w:val="24"/>
                <w:spacing w:val="0"/>
                <w:w w:val="100"/>
                <w:rFonts w:ascii="Times New Roman" w:hAnsi="Times New Roman"/>
                <w:caps w:val="0"/>
              </w:rPr>
              <w:t/>
            </w:r>
          </w:p>
        </w:tc>
        <w:tc>
          <w:tcPr>
            <w:tcW w:w="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2B5" w:rsidRPr="00A05757" w:rsidRDefault="00C312B5" w:rsidP="007730E8">
            <w:pPr>
              <w:spacing w:before="0" w:beforeAutospacing="0" w:after="0" w:afterAutospacing="0" w:lineRule="auto" w:line="360"/>
              <w:rPr>
                <w:szCs w:val="24"/>
                <w:b w:val="0"/>
                <w:i w:val="0"/>
                <w:sz w:val="24"/>
                <w:spacing w:val="0"/>
                <w:w w:val="100"/>
                <w:rFonts w:ascii="Times New Roman" w:hAnsi="Times New Roman"/>
                <w:caps w:val="0"/>
              </w:rPr>
              <w:snapToGrid w:val="0"/>
              <w:textAlignment w:val="baseline"/>
            </w:pPr>
            <w:r>
              <w:rPr>
                <w:b w:val="0"/>
                <w:i w:val="0"/>
                <w:sz w:val="24"/>
                <w:spacing w:val="0"/>
                <w:w w:val="100"/>
                <w:rFonts w:ascii="Times New Roman" w:hAnsi="Times New Roman"/>
                <w:caps w:val="0"/>
              </w:rPr>
              <w:t/>
            </w:r>
          </w:p>
        </w:tc>
        <w:tc>
          <w:tcPr>
            <w:tcW w:w="5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2B5" w:rsidRPr="00A05757" w:rsidRDefault="00C312B5" w:rsidP="007730E8">
            <w:pPr>
              <w:spacing w:before="0" w:beforeAutospacing="0" w:after="0" w:afterAutospacing="0" w:lineRule="auto" w:line="360"/>
              <w:rPr>
                <w:szCs w:val="24"/>
                <w:b w:val="0"/>
                <w:i w:val="0"/>
                <w:sz w:val="24"/>
                <w:spacing w:val="0"/>
                <w:w w:val="100"/>
                <w:rFonts w:ascii="Times New Roman" w:hAnsi="Times New Roman"/>
                <w:caps w:val="0"/>
              </w:rPr>
              <w:snapToGrid w:val="0"/>
              <w:textAlignment w:val="baseline"/>
            </w:pPr>
            <w:r>
              <w:rPr>
                <w:b w:val="0"/>
                <w:i w:val="0"/>
                <w:sz w:val="24"/>
                <w:spacing w:val="0"/>
                <w:w w:val="100"/>
                <w:rFonts w:ascii="Times New Roman" w:hAnsi="Times New Roman"/>
                <w:caps w:val="0"/>
              </w:rPr>
              <w:t/>
            </w:r>
          </w:p>
        </w:tc>
      </w:tr>
      <w:tr>
        <w:tc>
          <w:tcPr>
            <w:tcW w:w="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12B5" w:rsidRPr="00A05757" w:rsidRDefault="00C312B5" w:rsidP="007730E8">
            <w:pPr>
              <w:jc w:val="both"/>
              <w:spacing w:before="0" w:beforeAutospacing="0" w:after="0" w:afterAutospacing="0" w:lineRule="auto" w:line="360"/>
              <w:rPr>
                <w:szCs w:val="24"/>
                <w:b w:val="0"/>
                <w:i w:val="0"/>
                <w:sz w:val="24"/>
                <w:spacing w:val="0"/>
                <w:w w:val="100"/>
                <w:rFonts w:ascii="Times New Roman" w:hAnsi="Times New Roman"/>
                <w:caps w:val="0"/>
              </w:rPr>
              <w:snapToGrid w:val="0"/>
              <w:textAlignment w:val="baseline"/>
            </w:pPr>
            <w:r w:rsidRPr="00A05757">
              <w:rPr>
                <w:szCs w:val="24"/>
                <w:b w:val="0"/>
                <w:i w:val="0"/>
                <w:sz w:val="24"/>
                <w:spacing w:val="0"/>
                <w:w w:val="100"/>
                <w:rFonts w:ascii="Times New Roman" w:hAnsi="Times New Roman"/>
                <w:caps w:val="0"/>
              </w:rPr>
              <w:t>20</w:t>
            </w:r>
          </w:p>
        </w:tc>
        <w:tc>
          <w:tcPr>
            <w:tcW w:w="58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12B5" w:rsidRPr="00A05757" w:rsidRDefault="00C312B5" w:rsidP="007730E8">
            <w:pPr>
              <w:spacing w:before="0" w:beforeAutospacing="0" w:after="0" w:afterAutospacing="0" w:lineRule="auto" w:line="360"/>
              <w:rPr>
                <w:szCs w:val="24"/>
                <w:b w:val="0"/>
                <w:i w:val="0"/>
                <w:sz w:val="24"/>
                <w:spacing w:val="0"/>
                <w:w w:val="100"/>
                <w:rFonts w:ascii="Times New Roman" w:hAnsi="Times New Roman"/>
                <w:caps w:val="0"/>
              </w:rPr>
              <w:snapToGrid w:val="0"/>
              <w:textAlignment w:val="baseline"/>
            </w:pPr>
            <w:r w:rsidRPr="00A05757">
              <w:rPr>
                <w:szCs w:val="24"/>
                <w:b w:val="0"/>
                <w:i w:val="0"/>
                <w:sz w:val="24"/>
                <w:spacing w:val="0"/>
                <w:w w:val="100"/>
                <w:rFonts w:ascii="Times New Roman" w:hAnsi="Times New Roman"/>
                <w:caps w:val="0"/>
              </w:rPr>
              <w:t>Sure-P</w:t>
            </w:r>
            <w:r w:rsidRPr="00A05757">
              <w:rPr>
                <w:szCs w:val="24"/>
                <w:b w:val="0"/>
                <w:i w:val="0"/>
                <w:sz w:val="24"/>
                <w:spacing w:val="0"/>
                <w:w w:val="100"/>
                <w:rFonts w:ascii="Times New Roman" w:hAnsi="Times New Roman"/>
                <w:caps w:val="0"/>
              </w:rPr>
              <w:t> </w:t>
            </w:r>
            <w:r w:rsidRPr="00A05757">
              <w:rPr>
                <w:szCs w:val="24"/>
                <w:b w:val="0"/>
                <w:i w:val="0"/>
                <w:sz w:val="24"/>
                <w:spacing w:val="0"/>
                <w:w w:val="100"/>
                <w:rFonts w:ascii="Times New Roman" w:hAnsi="Times New Roman"/>
                <w:caps w:val="0"/>
              </w:rPr>
              <w:t>enhanced</w:t>
            </w:r>
            <w:r w:rsidRPr="00A05757">
              <w:rPr>
                <w:szCs w:val="24"/>
                <w:b w:val="0"/>
                <w:i w:val="0"/>
                <w:sz w:val="24"/>
                <w:spacing w:val="0"/>
                <w:w w:val="100"/>
                <w:rFonts w:ascii="Times New Roman" w:hAnsi="Times New Roman"/>
                <w:caps w:val="0"/>
              </w:rPr>
              <w:t> </w:t>
            </w:r>
            <w:r w:rsidRPr="00A05757">
              <w:rPr>
                <w:szCs w:val="24"/>
                <w:b w:val="0"/>
                <w:i w:val="0"/>
                <w:sz w:val="24"/>
                <w:spacing w:val="0"/>
                <w:w w:val="100"/>
                <w:rFonts w:ascii="Times New Roman" w:hAnsi="Times New Roman"/>
                <w:caps w:val="0"/>
              </w:rPr>
              <w:t>youth</w:t>
            </w:r>
            <w:r w:rsidRPr="00A05757">
              <w:rPr>
                <w:szCs w:val="24"/>
                <w:b w:val="0"/>
                <w:i w:val="0"/>
                <w:sz w:val="24"/>
                <w:spacing w:val="0"/>
                <w:w w:val="100"/>
                <w:rFonts w:ascii="Times New Roman" w:hAnsi="Times New Roman"/>
                <w:caps w:val="0"/>
              </w:rPr>
              <w:t> </w:t>
            </w:r>
            <w:r w:rsidRPr="00A05757">
              <w:rPr>
                <w:szCs w:val="24"/>
                <w:b w:val="0"/>
                <w:i w:val="0"/>
                <w:sz w:val="24"/>
                <w:spacing w:val="0"/>
                <w:w w:val="100"/>
                <w:rFonts w:ascii="Times New Roman" w:hAnsi="Times New Roman"/>
                <w:caps w:val="0"/>
              </w:rPr>
              <w:t>self-reliance</w:t>
            </w: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2B5" w:rsidRPr="00A05757" w:rsidRDefault="00C312B5" w:rsidP="007730E8">
            <w:pPr>
              <w:spacing w:before="0" w:beforeAutospacing="0" w:after="0" w:afterAutospacing="0" w:lineRule="auto" w:line="360"/>
              <w:rPr>
                <w:szCs w:val="24"/>
                <w:b w:val="0"/>
                <w:i w:val="0"/>
                <w:sz w:val="24"/>
                <w:spacing w:val="0"/>
                <w:w w:val="100"/>
                <w:rFonts w:ascii="Times New Roman" w:hAnsi="Times New Roman"/>
                <w:caps w:val="0"/>
              </w:rPr>
              <w:snapToGrid w:val="0"/>
              <w:textAlignment w:val="baseline"/>
            </w:pPr>
            <w:r>
              <w:rPr>
                <w:b w:val="0"/>
                <w:i w:val="0"/>
                <w:sz w:val="24"/>
                <w:spacing w:val="0"/>
                <w:w w:val="100"/>
                <w:rFonts w:ascii="Times New Roman" w:hAnsi="Times New Roman"/>
                <w:caps w:val="0"/>
              </w:rPr>
              <w:t/>
            </w: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2B5" w:rsidRPr="00A05757" w:rsidRDefault="00C312B5" w:rsidP="007730E8">
            <w:pPr>
              <w:spacing w:before="0" w:beforeAutospacing="0" w:after="0" w:afterAutospacing="0" w:lineRule="auto" w:line="360"/>
              <w:rPr>
                <w:szCs w:val="24"/>
                <w:b w:val="0"/>
                <w:i w:val="0"/>
                <w:sz w:val="24"/>
                <w:spacing w:val="0"/>
                <w:w w:val="100"/>
                <w:rFonts w:ascii="Times New Roman" w:hAnsi="Times New Roman"/>
                <w:caps w:val="0"/>
              </w:rPr>
              <w:snapToGrid w:val="0"/>
              <w:textAlignment w:val="baseline"/>
            </w:pPr>
            <w:r>
              <w:rPr>
                <w:b w:val="0"/>
                <w:i w:val="0"/>
                <w:sz w:val="24"/>
                <w:spacing w:val="0"/>
                <w:w w:val="100"/>
                <w:rFonts w:ascii="Times New Roman" w:hAnsi="Times New Roman"/>
                <w:caps w:val="0"/>
              </w:rPr>
              <w:t/>
            </w:r>
          </w:p>
        </w:tc>
        <w:tc>
          <w:tcPr>
            <w:tcW w:w="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2B5" w:rsidRPr="00A05757" w:rsidRDefault="00C312B5" w:rsidP="007730E8">
            <w:pPr>
              <w:spacing w:before="0" w:beforeAutospacing="0" w:after="0" w:afterAutospacing="0" w:lineRule="auto" w:line="360"/>
              <w:rPr>
                <w:szCs w:val="24"/>
                <w:b w:val="0"/>
                <w:i w:val="0"/>
                <w:sz w:val="24"/>
                <w:spacing w:val="0"/>
                <w:w w:val="100"/>
                <w:rFonts w:ascii="Times New Roman" w:hAnsi="Times New Roman"/>
                <w:caps w:val="0"/>
              </w:rPr>
              <w:snapToGrid w:val="0"/>
              <w:textAlignment w:val="baseline"/>
            </w:pPr>
            <w:r>
              <w:rPr>
                <w:b w:val="0"/>
                <w:i w:val="0"/>
                <w:sz w:val="24"/>
                <w:spacing w:val="0"/>
                <w:w w:val="100"/>
                <w:rFonts w:ascii="Times New Roman" w:hAnsi="Times New Roman"/>
                <w:caps w:val="0"/>
              </w:rPr>
              <w:t/>
            </w:r>
          </w:p>
        </w:tc>
        <w:tc>
          <w:tcPr>
            <w:tcW w:w="5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2B5" w:rsidRPr="00A05757" w:rsidRDefault="00C312B5" w:rsidP="007730E8">
            <w:pPr>
              <w:spacing w:before="0" w:beforeAutospacing="0" w:after="0" w:afterAutospacing="0" w:lineRule="auto" w:line="360"/>
              <w:rPr>
                <w:szCs w:val="24"/>
                <w:b w:val="0"/>
                <w:i w:val="0"/>
                <w:sz w:val="24"/>
                <w:spacing w:val="0"/>
                <w:w w:val="100"/>
                <w:rFonts w:ascii="Times New Roman" w:hAnsi="Times New Roman"/>
                <w:caps w:val="0"/>
              </w:rPr>
              <w:snapToGrid w:val="0"/>
              <w:textAlignment w:val="baseline"/>
            </w:pPr>
            <w:r>
              <w:rPr>
                <w:b w:val="0"/>
                <w:i w:val="0"/>
                <w:sz w:val="24"/>
                <w:spacing w:val="0"/>
                <w:w w:val="100"/>
                <w:rFonts w:ascii="Times New Roman" w:hAnsi="Times New Roman"/>
                <w:caps w:val="0"/>
              </w:rPr>
              <w:t/>
            </w:r>
          </w:p>
        </w:tc>
      </w:tr>
      <w:tr>
        <w:tc>
          <w:tcPr>
            <w:tcW w:w="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12B5" w:rsidRPr="00A05757" w:rsidRDefault="00C312B5" w:rsidP="007730E8">
            <w:pPr>
              <w:spacing w:before="0" w:beforeAutospacing="0" w:after="0" w:afterAutospacing="0" w:lineRule="auto" w:line="360"/>
              <w:rPr>
                <w:szCs w:val="24"/>
                <w:b w:val="0"/>
                <w:i w:val="0"/>
                <w:sz w:val="24"/>
                <w:spacing w:val="0"/>
                <w:w w:val="100"/>
                <w:rFonts w:ascii="Times New Roman" w:hAnsi="Times New Roman"/>
                <w:caps w:val="0"/>
              </w:rPr>
              <w:snapToGrid w:val="0"/>
              <w:textAlignment w:val="baseline"/>
            </w:pPr>
            <w:r w:rsidRPr="00A05757">
              <w:rPr>
                <w:szCs w:val="24"/>
                <w:b w:val="0"/>
                <w:i w:val="0"/>
                <w:sz w:val="24"/>
                <w:spacing w:val="0"/>
                <w:w w:val="100"/>
                <w:rFonts w:ascii="Times New Roman" w:hAnsi="Times New Roman"/>
                <w:caps w:val="0"/>
              </w:rPr>
              <w:t>21</w:t>
            </w:r>
          </w:p>
        </w:tc>
        <w:tc>
          <w:tcPr>
            <w:tcW w:w="58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12B5" w:rsidRPr="00A05757" w:rsidRDefault="00C312B5" w:rsidP="007730E8">
            <w:pPr>
              <w:spacing w:before="0" w:beforeAutospacing="0" w:after="0" w:afterAutospacing="0" w:lineRule="auto" w:line="360"/>
              <w:rPr>
                <w:szCs w:val="24"/>
                <w:b w:val="0"/>
                <w:i w:val="0"/>
                <w:sz w:val="24"/>
                <w:spacing w:val="0"/>
                <w:w w:val="100"/>
                <w:rFonts w:ascii="Times New Roman" w:hAnsi="Times New Roman"/>
                <w:caps w:val="0"/>
              </w:rPr>
              <w:snapToGrid w:val="0"/>
              <w:textAlignment w:val="baseline"/>
            </w:pPr>
            <w:r w:rsidRPr="00A05757">
              <w:rPr>
                <w:szCs w:val="24"/>
                <w:b w:val="0"/>
                <w:i w:val="0"/>
                <w:sz w:val="24"/>
                <w:spacing w:val="0"/>
                <w:w w:val="100"/>
                <w:rFonts w:ascii="Times New Roman" w:hAnsi="Times New Roman"/>
                <w:caps w:val="0"/>
              </w:rPr>
              <w:t>Income</w:t>
            </w:r>
            <w:r w:rsidRPr="00A05757">
              <w:rPr>
                <w:szCs w:val="24"/>
                <w:b w:val="0"/>
                <w:i w:val="0"/>
                <w:sz w:val="24"/>
                <w:spacing w:val="0"/>
                <w:w w:val="100"/>
                <w:rFonts w:ascii="Times New Roman" w:hAnsi="Times New Roman"/>
                <w:caps w:val="0"/>
              </w:rPr>
              <w:t> </w:t>
            </w:r>
            <w:r w:rsidRPr="00A05757">
              <w:rPr>
                <w:szCs w:val="24"/>
                <w:b w:val="0"/>
                <w:i w:val="0"/>
                <w:sz w:val="24"/>
                <w:spacing w:val="0"/>
                <w:w w:val="100"/>
                <w:rFonts w:ascii="Times New Roman" w:hAnsi="Times New Roman"/>
                <w:caps w:val="0"/>
              </w:rPr>
              <w:t>was</w:t>
            </w:r>
            <w:r w:rsidRPr="00A05757">
              <w:rPr>
                <w:szCs w:val="24"/>
                <w:b w:val="0"/>
                <w:i w:val="0"/>
                <w:sz w:val="24"/>
                <w:spacing w:val="0"/>
                <w:w w:val="100"/>
                <w:rFonts w:ascii="Times New Roman" w:hAnsi="Times New Roman"/>
                <w:caps w:val="0"/>
              </w:rPr>
              <w:t> </w:t>
            </w:r>
            <w:r w:rsidRPr="00A05757">
              <w:rPr>
                <w:szCs w:val="24"/>
                <w:b w:val="0"/>
                <w:i w:val="0"/>
                <w:sz w:val="24"/>
                <w:spacing w:val="0"/>
                <w:w w:val="100"/>
                <w:rFonts w:ascii="Times New Roman" w:hAnsi="Times New Roman"/>
                <w:caps w:val="0"/>
              </w:rPr>
              <w:t>earned</w:t>
            </w:r>
            <w:r w:rsidRPr="00A05757">
              <w:rPr>
                <w:szCs w:val="24"/>
                <w:b w:val="0"/>
                <w:i w:val="0"/>
                <w:sz w:val="24"/>
                <w:spacing w:val="0"/>
                <w:w w:val="100"/>
                <w:rFonts w:ascii="Times New Roman" w:hAnsi="Times New Roman"/>
                <w:caps w:val="0"/>
              </w:rPr>
              <w:t> </w:t>
            </w:r>
            <w:r w:rsidRPr="00A05757">
              <w:rPr>
                <w:szCs w:val="24"/>
                <w:b w:val="0"/>
                <w:i w:val="0"/>
                <w:sz w:val="24"/>
                <w:spacing w:val="0"/>
                <w:w w:val="100"/>
                <w:rFonts w:ascii="Times New Roman" w:hAnsi="Times New Roman"/>
                <w:caps w:val="0"/>
              </w:rPr>
              <w:t>because</w:t>
            </w:r>
            <w:r w:rsidRPr="00A05757">
              <w:rPr>
                <w:szCs w:val="24"/>
                <w:b w:val="0"/>
                <w:i w:val="0"/>
                <w:sz w:val="24"/>
                <w:spacing w:val="0"/>
                <w:w w:val="100"/>
                <w:rFonts w:ascii="Times New Roman" w:hAnsi="Times New Roman"/>
                <w:caps w:val="0"/>
              </w:rPr>
              <w:t> </w:t>
            </w:r>
            <w:r w:rsidRPr="00A05757">
              <w:rPr>
                <w:szCs w:val="24"/>
                <w:b w:val="0"/>
                <w:i w:val="0"/>
                <w:sz w:val="24"/>
                <w:spacing w:val="0"/>
                <w:w w:val="100"/>
                <w:rFonts w:ascii="Times New Roman" w:hAnsi="Times New Roman"/>
                <w:caps w:val="0"/>
              </w:rPr>
              <w:t>of</w:t>
            </w:r>
            <w:r w:rsidRPr="00A05757">
              <w:rPr>
                <w:szCs w:val="24"/>
                <w:b w:val="0"/>
                <w:i w:val="0"/>
                <w:sz w:val="24"/>
                <w:spacing w:val="0"/>
                <w:w w:val="100"/>
                <w:rFonts w:ascii="Times New Roman" w:hAnsi="Times New Roman"/>
                <w:caps w:val="0"/>
              </w:rPr>
              <w:t> </w:t>
            </w:r>
            <w:r w:rsidR="00F91CD7" w:rsidRPr="00A05757">
              <w:rPr>
                <w:szCs w:val="24"/>
                <w:b w:val="0"/>
                <w:i w:val="0"/>
                <w:sz w:val="24"/>
                <w:spacing w:val="0"/>
                <w:w w:val="100"/>
                <w:rFonts w:ascii="Times New Roman" w:hAnsi="Times New Roman"/>
                <w:caps w:val="0"/>
              </w:rPr>
              <w:t>SURE-P</w:t>
            </w:r>
            <w:r w:rsidR="00F91CD7" w:rsidRPr="00A05757">
              <w:rPr>
                <w:szCs w:val="24"/>
                <w:b w:val="0"/>
                <w:i w:val="0"/>
                <w:sz w:val="24"/>
                <w:spacing w:val="0"/>
                <w:w w:val="100"/>
                <w:rFonts w:ascii="Times New Roman" w:hAnsi="Times New Roman"/>
                <w:caps w:val="0"/>
              </w:rPr>
              <w:t> </w:t>
            </w:r>
            <w:r w:rsidRPr="00A05757">
              <w:rPr>
                <w:szCs w:val="24"/>
                <w:b w:val="0"/>
                <w:i w:val="0"/>
                <w:sz w:val="24"/>
                <w:spacing w:val="0"/>
                <w:w w:val="100"/>
                <w:rFonts w:ascii="Times New Roman" w:hAnsi="Times New Roman"/>
                <w:caps w:val="0"/>
              </w:rPr>
              <w:t>skill</w:t>
            </w:r>
            <w:r w:rsidRPr="00A05757">
              <w:rPr>
                <w:szCs w:val="24"/>
                <w:b w:val="0"/>
                <w:i w:val="0"/>
                <w:sz w:val="24"/>
                <w:spacing w:val="0"/>
                <w:w w:val="100"/>
                <w:rFonts w:ascii="Times New Roman" w:hAnsi="Times New Roman"/>
                <w:caps w:val="0"/>
              </w:rPr>
              <w:t> </w:t>
            </w:r>
            <w:r w:rsidRPr="00A05757">
              <w:rPr>
                <w:szCs w:val="24"/>
                <w:b w:val="0"/>
                <w:i w:val="0"/>
                <w:sz w:val="24"/>
                <w:spacing w:val="0"/>
                <w:w w:val="100"/>
                <w:rFonts w:ascii="Times New Roman" w:hAnsi="Times New Roman"/>
                <w:caps w:val="0"/>
              </w:rPr>
              <w:t>acquisition</w:t>
            </w:r>
            <w:r w:rsidRPr="00A05757">
              <w:rPr>
                <w:szCs w:val="24"/>
                <w:b w:val="0"/>
                <w:i w:val="0"/>
                <w:sz w:val="24"/>
                <w:spacing w:val="0"/>
                <w:w w:val="100"/>
                <w:rFonts w:ascii="Times New Roman" w:hAnsi="Times New Roman"/>
                <w:caps w:val="0"/>
              </w:rPr>
              <w:t> </w:t>
            </w:r>
            <w:r w:rsidRPr="00A05757">
              <w:rPr>
                <w:szCs w:val="24"/>
                <w:b w:val="0"/>
                <w:i w:val="0"/>
                <w:sz w:val="24"/>
                <w:spacing w:val="0"/>
                <w:w w:val="100"/>
                <w:rFonts w:ascii="Times New Roman" w:hAnsi="Times New Roman"/>
                <w:caps w:val="0"/>
              </w:rPr>
              <w:t>scheme</w:t>
            </w: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2B5" w:rsidRPr="00A05757" w:rsidRDefault="00C312B5" w:rsidP="007730E8">
            <w:pPr>
              <w:spacing w:before="0" w:beforeAutospacing="0" w:after="0" w:afterAutospacing="0" w:lineRule="auto" w:line="360"/>
              <w:rPr>
                <w:szCs w:val="24"/>
                <w:b w:val="0"/>
                <w:i w:val="0"/>
                <w:sz w:val="24"/>
                <w:spacing w:val="0"/>
                <w:w w:val="100"/>
                <w:rFonts w:ascii="Times New Roman" w:hAnsi="Times New Roman"/>
                <w:caps w:val="0"/>
              </w:rPr>
              <w:snapToGrid w:val="0"/>
              <w:textAlignment w:val="baseline"/>
            </w:pPr>
            <w:r>
              <w:rPr>
                <w:b w:val="0"/>
                <w:i w:val="0"/>
                <w:sz w:val="24"/>
                <w:spacing w:val="0"/>
                <w:w w:val="100"/>
                <w:rFonts w:ascii="Times New Roman" w:hAnsi="Times New Roman"/>
                <w:caps w:val="0"/>
              </w:rPr>
              <w:t/>
            </w: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2B5" w:rsidRPr="00A05757" w:rsidRDefault="00C312B5" w:rsidP="007730E8">
            <w:pPr>
              <w:spacing w:before="0" w:beforeAutospacing="0" w:after="0" w:afterAutospacing="0" w:lineRule="auto" w:line="360"/>
              <w:rPr>
                <w:szCs w:val="24"/>
                <w:b w:val="0"/>
                <w:i w:val="0"/>
                <w:sz w:val="24"/>
                <w:spacing w:val="0"/>
                <w:w w:val="100"/>
                <w:rFonts w:ascii="Times New Roman" w:hAnsi="Times New Roman"/>
                <w:caps w:val="0"/>
              </w:rPr>
              <w:snapToGrid w:val="0"/>
              <w:textAlignment w:val="baseline"/>
            </w:pPr>
            <w:r>
              <w:rPr>
                <w:b w:val="0"/>
                <w:i w:val="0"/>
                <w:sz w:val="24"/>
                <w:spacing w:val="0"/>
                <w:w w:val="100"/>
                <w:rFonts w:ascii="Times New Roman" w:hAnsi="Times New Roman"/>
                <w:caps w:val="0"/>
              </w:rPr>
              <w:t/>
            </w:r>
          </w:p>
        </w:tc>
        <w:tc>
          <w:tcPr>
            <w:tcW w:w="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2B5" w:rsidRPr="00A05757" w:rsidRDefault="00C312B5" w:rsidP="007730E8">
            <w:pPr>
              <w:spacing w:before="0" w:beforeAutospacing="0" w:after="0" w:afterAutospacing="0" w:lineRule="auto" w:line="360"/>
              <w:rPr>
                <w:szCs w:val="24"/>
                <w:b w:val="0"/>
                <w:i w:val="0"/>
                <w:sz w:val="24"/>
                <w:spacing w:val="0"/>
                <w:w w:val="100"/>
                <w:rFonts w:ascii="Times New Roman" w:hAnsi="Times New Roman"/>
                <w:caps w:val="0"/>
              </w:rPr>
              <w:snapToGrid w:val="0"/>
              <w:textAlignment w:val="baseline"/>
            </w:pPr>
            <w:r>
              <w:rPr>
                <w:b w:val="0"/>
                <w:i w:val="0"/>
                <w:sz w:val="24"/>
                <w:spacing w:val="0"/>
                <w:w w:val="100"/>
                <w:rFonts w:ascii="Times New Roman" w:hAnsi="Times New Roman"/>
                <w:caps w:val="0"/>
              </w:rPr>
              <w:t/>
            </w:r>
          </w:p>
        </w:tc>
        <w:tc>
          <w:tcPr>
            <w:tcW w:w="5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2B5" w:rsidRPr="00A05757" w:rsidRDefault="00C312B5" w:rsidP="007730E8">
            <w:pPr>
              <w:spacing w:before="0" w:beforeAutospacing="0" w:after="0" w:afterAutospacing="0" w:lineRule="auto" w:line="360"/>
              <w:rPr>
                <w:szCs w:val="24"/>
                <w:b w:val="0"/>
                <w:i w:val="0"/>
                <w:sz w:val="24"/>
                <w:spacing w:val="0"/>
                <w:w w:val="100"/>
                <w:rFonts w:ascii="Times New Roman" w:hAnsi="Times New Roman"/>
                <w:caps w:val="0"/>
              </w:rPr>
              <w:snapToGrid w:val="0"/>
              <w:textAlignment w:val="baseline"/>
            </w:pPr>
            <w:r>
              <w:rPr>
                <w:b w:val="0"/>
                <w:i w:val="0"/>
                <w:sz w:val="24"/>
                <w:spacing w:val="0"/>
                <w:w w:val="100"/>
                <w:rFonts w:ascii="Times New Roman" w:hAnsi="Times New Roman"/>
                <w:caps w:val="0"/>
              </w:rPr>
              <w:t/>
            </w:r>
          </w:p>
        </w:tc>
      </w:tr>
      <w:tr>
        <w:tc>
          <w:tcPr>
            <w:tcW w:w="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12B5" w:rsidRPr="00A05757" w:rsidRDefault="00C312B5" w:rsidP="007730E8">
            <w:pPr>
              <w:jc w:val="both"/>
              <w:spacing w:before="0" w:beforeAutospacing="0" w:after="0" w:afterAutospacing="0" w:lineRule="auto" w:line="360"/>
              <w:rPr>
                <w:szCs w:val="24"/>
                <w:b w:val="0"/>
                <w:i w:val="0"/>
                <w:sz w:val="24"/>
                <w:spacing w:val="0"/>
                <w:w w:val="100"/>
                <w:rFonts w:ascii="Times New Roman" w:hAnsi="Times New Roman"/>
                <w:caps w:val="0"/>
              </w:rPr>
              <w:snapToGrid w:val="0"/>
              <w:textAlignment w:val="baseline"/>
            </w:pPr>
            <w:r w:rsidRPr="00A05757">
              <w:rPr>
                <w:szCs w:val="24"/>
                <w:b w:val="0"/>
                <w:i w:val="0"/>
                <w:sz w:val="24"/>
                <w:spacing w:val="0"/>
                <w:w w:val="100"/>
                <w:rFonts w:ascii="Times New Roman" w:hAnsi="Times New Roman"/>
                <w:caps w:val="0"/>
              </w:rPr>
              <w:t>22</w:t>
            </w:r>
          </w:p>
        </w:tc>
        <w:tc>
          <w:tcPr>
            <w:tcW w:w="58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12B5" w:rsidRPr="00A05757" w:rsidRDefault="00C312B5" w:rsidP="007730E8">
            <w:pPr>
              <w:spacing w:before="0" w:beforeAutospacing="0" w:after="0" w:afterAutospacing="0" w:lineRule="auto" w:line="360"/>
              <w:rPr>
                <w:szCs w:val="24"/>
                <w:b w:val="0"/>
                <w:i w:val="0"/>
                <w:sz w:val="24"/>
                <w:spacing w:val="0"/>
                <w:w w:val="100"/>
                <w:rFonts w:ascii="Times New Roman" w:hAnsi="Times New Roman"/>
                <w:caps w:val="0"/>
              </w:rPr>
              <w:snapToGrid w:val="0"/>
              <w:textAlignment w:val="baseline"/>
            </w:pPr>
            <w:r w:rsidRPr="00A05757">
              <w:rPr>
                <w:szCs w:val="24"/>
                <w:b w:val="0"/>
                <w:i w:val="0"/>
                <w:sz w:val="24"/>
                <w:spacing w:val="0"/>
                <w:w w:val="100"/>
                <w:rFonts w:ascii="Times New Roman" w:hAnsi="Times New Roman"/>
                <w:caps w:val="0"/>
              </w:rPr>
              <w:t>Employment</w:t>
            </w:r>
            <w:r w:rsidRPr="00A05757">
              <w:rPr>
                <w:szCs w:val="24"/>
                <w:b w:val="0"/>
                <w:i w:val="0"/>
                <w:sz w:val="24"/>
                <w:spacing w:val="0"/>
                <w:w w:val="100"/>
                <w:rFonts w:ascii="Times New Roman" w:hAnsi="Times New Roman"/>
                <w:caps w:val="0"/>
              </w:rPr>
              <w:t> </w:t>
            </w:r>
            <w:r w:rsidRPr="00A05757">
              <w:rPr>
                <w:szCs w:val="24"/>
                <w:b w:val="0"/>
                <w:i w:val="0"/>
                <w:sz w:val="24"/>
                <w:spacing w:val="0"/>
                <w:w w:val="100"/>
                <w:rFonts w:ascii="Times New Roman" w:hAnsi="Times New Roman"/>
                <w:caps w:val="0"/>
              </w:rPr>
              <w:t>was</w:t>
            </w:r>
            <w:r w:rsidRPr="00A05757">
              <w:rPr>
                <w:szCs w:val="24"/>
                <w:b w:val="0"/>
                <w:i w:val="0"/>
                <w:sz w:val="24"/>
                <w:spacing w:val="0"/>
                <w:w w:val="100"/>
                <w:rFonts w:ascii="Times New Roman" w:hAnsi="Times New Roman"/>
                <w:caps w:val="0"/>
              </w:rPr>
              <w:t> </w:t>
            </w:r>
            <w:r w:rsidRPr="00A05757">
              <w:rPr>
                <w:szCs w:val="24"/>
                <w:b w:val="0"/>
                <w:i w:val="0"/>
                <w:sz w:val="24"/>
                <w:spacing w:val="0"/>
                <w:w w:val="100"/>
                <w:rFonts w:ascii="Times New Roman" w:hAnsi="Times New Roman"/>
                <w:caps w:val="0"/>
              </w:rPr>
              <w:t>not</w:t>
            </w:r>
            <w:r w:rsidRPr="00A05757">
              <w:rPr>
                <w:szCs w:val="24"/>
                <w:b w:val="0"/>
                <w:i w:val="0"/>
                <w:sz w:val="24"/>
                <w:spacing w:val="0"/>
                <w:w w:val="100"/>
                <w:rFonts w:ascii="Times New Roman" w:hAnsi="Times New Roman"/>
                <w:caps w:val="0"/>
              </w:rPr>
              <w:t> </w:t>
            </w:r>
            <w:r w:rsidRPr="00A05757">
              <w:rPr>
                <w:szCs w:val="24"/>
                <w:b w:val="0"/>
                <w:i w:val="0"/>
                <w:sz w:val="24"/>
                <w:spacing w:val="0"/>
                <w:w w:val="100"/>
                <w:rFonts w:ascii="Times New Roman" w:hAnsi="Times New Roman"/>
                <w:caps w:val="0"/>
              </w:rPr>
              <w:t>generated</w:t>
            </w: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2B5" w:rsidRPr="00A05757" w:rsidRDefault="00C312B5" w:rsidP="007730E8">
            <w:pPr>
              <w:spacing w:before="0" w:beforeAutospacing="0" w:after="0" w:afterAutospacing="0" w:lineRule="auto" w:line="360"/>
              <w:rPr>
                <w:szCs w:val="24"/>
                <w:b w:val="0"/>
                <w:i w:val="0"/>
                <w:sz w:val="24"/>
                <w:spacing w:val="0"/>
                <w:w w:val="100"/>
                <w:rFonts w:ascii="Times New Roman" w:hAnsi="Times New Roman"/>
                <w:caps w:val="0"/>
              </w:rPr>
              <w:snapToGrid w:val="0"/>
              <w:textAlignment w:val="baseline"/>
            </w:pPr>
            <w:r>
              <w:rPr>
                <w:b w:val="0"/>
                <w:i w:val="0"/>
                <w:sz w:val="24"/>
                <w:spacing w:val="0"/>
                <w:w w:val="100"/>
                <w:rFonts w:ascii="Times New Roman" w:hAnsi="Times New Roman"/>
                <w:caps w:val="0"/>
              </w:rPr>
              <w:t/>
            </w: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2B5" w:rsidRPr="00A05757" w:rsidRDefault="00C312B5" w:rsidP="007730E8">
            <w:pPr>
              <w:spacing w:before="0" w:beforeAutospacing="0" w:after="0" w:afterAutospacing="0" w:lineRule="auto" w:line="360"/>
              <w:rPr>
                <w:szCs w:val="24"/>
                <w:b w:val="0"/>
                <w:i w:val="0"/>
                <w:sz w:val="24"/>
                <w:spacing w:val="0"/>
                <w:w w:val="100"/>
                <w:rFonts w:ascii="Times New Roman" w:hAnsi="Times New Roman"/>
                <w:caps w:val="0"/>
              </w:rPr>
              <w:snapToGrid w:val="0"/>
              <w:textAlignment w:val="baseline"/>
            </w:pPr>
            <w:r>
              <w:rPr>
                <w:b w:val="0"/>
                <w:i w:val="0"/>
                <w:sz w:val="24"/>
                <w:spacing w:val="0"/>
                <w:w w:val="100"/>
                <w:rFonts w:ascii="Times New Roman" w:hAnsi="Times New Roman"/>
                <w:caps w:val="0"/>
              </w:rPr>
              <w:t/>
            </w:r>
          </w:p>
        </w:tc>
        <w:tc>
          <w:tcPr>
            <w:tcW w:w="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2B5" w:rsidRPr="00A05757" w:rsidRDefault="00C312B5" w:rsidP="007730E8">
            <w:pPr>
              <w:spacing w:before="0" w:beforeAutospacing="0" w:after="0" w:afterAutospacing="0" w:lineRule="auto" w:line="360"/>
              <w:rPr>
                <w:szCs w:val="24"/>
                <w:b w:val="0"/>
                <w:i w:val="0"/>
                <w:sz w:val="24"/>
                <w:spacing w:val="0"/>
                <w:w w:val="100"/>
                <w:rFonts w:ascii="Times New Roman" w:hAnsi="Times New Roman"/>
                <w:caps w:val="0"/>
              </w:rPr>
              <w:snapToGrid w:val="0"/>
              <w:textAlignment w:val="baseline"/>
            </w:pPr>
            <w:r>
              <w:rPr>
                <w:b w:val="0"/>
                <w:i w:val="0"/>
                <w:sz w:val="24"/>
                <w:spacing w:val="0"/>
                <w:w w:val="100"/>
                <w:rFonts w:ascii="Times New Roman" w:hAnsi="Times New Roman"/>
                <w:caps w:val="0"/>
              </w:rPr>
              <w:t/>
            </w:r>
          </w:p>
        </w:tc>
        <w:tc>
          <w:tcPr>
            <w:tcW w:w="5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2B5" w:rsidRPr="00A05757" w:rsidRDefault="00C312B5" w:rsidP="007730E8">
            <w:pPr>
              <w:spacing w:before="0" w:beforeAutospacing="0" w:after="0" w:afterAutospacing="0" w:lineRule="auto" w:line="360"/>
              <w:rPr>
                <w:szCs w:val="24"/>
                <w:b w:val="0"/>
                <w:i w:val="0"/>
                <w:sz w:val="24"/>
                <w:spacing w:val="0"/>
                <w:w w:val="100"/>
                <w:rFonts w:ascii="Times New Roman" w:hAnsi="Times New Roman"/>
                <w:caps w:val="0"/>
              </w:rPr>
              <w:snapToGrid w:val="0"/>
              <w:textAlignment w:val="baseline"/>
            </w:pPr>
            <w:r>
              <w:rPr>
                <w:b w:val="0"/>
                <w:i w:val="0"/>
                <w:sz w:val="24"/>
                <w:spacing w:val="0"/>
                <w:w w:val="100"/>
                <w:rFonts w:ascii="Times New Roman" w:hAnsi="Times New Roman"/>
                <w:caps w:val="0"/>
              </w:rPr>
              <w:t/>
            </w:r>
          </w:p>
        </w:tc>
      </w:tr>
      <w:tr>
        <w:tc>
          <w:tcPr>
            <w:tcW w:w="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12B5" w:rsidRPr="00A05757" w:rsidRDefault="00C312B5" w:rsidP="007730E8">
            <w:pPr>
              <w:jc w:val="both"/>
              <w:spacing w:before="0" w:beforeAutospacing="0" w:after="0" w:afterAutospacing="0" w:lineRule="auto" w:line="360"/>
              <w:rPr>
                <w:szCs w:val="24"/>
                <w:b w:val="0"/>
                <w:i w:val="0"/>
                <w:sz w:val="24"/>
                <w:spacing w:val="0"/>
                <w:w w:val="100"/>
                <w:rFonts w:ascii="Times New Roman" w:hAnsi="Times New Roman"/>
                <w:caps w:val="0"/>
              </w:rPr>
              <w:snapToGrid w:val="0"/>
              <w:textAlignment w:val="baseline"/>
            </w:pPr>
            <w:r w:rsidRPr="00A05757">
              <w:rPr>
                <w:szCs w:val="24"/>
                <w:b w:val="0"/>
                <w:i w:val="0"/>
                <w:sz w:val="24"/>
                <w:spacing w:val="0"/>
                <w:w w:val="100"/>
                <w:rFonts w:ascii="Times New Roman" w:hAnsi="Times New Roman"/>
                <w:caps w:val="0"/>
              </w:rPr>
              <w:t>23</w:t>
            </w:r>
          </w:p>
        </w:tc>
        <w:tc>
          <w:tcPr>
            <w:tcW w:w="58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12B5" w:rsidRPr="00A05757" w:rsidRDefault="00F91CD7" w:rsidP="007730E8">
            <w:pPr>
              <w:spacing w:before="0" w:beforeAutospacing="0" w:after="0" w:afterAutospacing="0" w:lineRule="auto" w:line="360"/>
              <w:rPr>
                <w:szCs w:val="24"/>
                <w:b w:val="0"/>
                <w:i w:val="0"/>
                <w:sz w:val="24"/>
                <w:spacing w:val="0"/>
                <w:w w:val="100"/>
                <w:rFonts w:ascii="Times New Roman" w:hAnsi="Times New Roman"/>
                <w:caps w:val="0"/>
              </w:rPr>
              <w:snapToGrid w:val="0"/>
              <w:textAlignment w:val="baseline"/>
            </w:pPr>
            <w:r w:rsidRPr="00A05757">
              <w:rPr>
                <w:szCs w:val="24"/>
                <w:b w:val="0"/>
                <w:i w:val="0"/>
                <w:sz w:val="24"/>
                <w:spacing w:val="0"/>
                <w:w w:val="100"/>
                <w:rFonts w:ascii="Times New Roman" w:hAnsi="Times New Roman"/>
                <w:caps w:val="0"/>
              </w:rPr>
              <w:t>There</w:t>
            </w:r>
            <w:r w:rsidRPr="00A05757">
              <w:rPr>
                <w:szCs w:val="24"/>
                <w:b w:val="0"/>
                <w:i w:val="0"/>
                <w:sz w:val="24"/>
                <w:spacing w:val="0"/>
                <w:w w:val="100"/>
                <w:rFonts w:ascii="Times New Roman" w:hAnsi="Times New Roman"/>
                <w:caps w:val="0"/>
              </w:rPr>
              <w:t> </w:t>
            </w:r>
            <w:r w:rsidRPr="00A05757">
              <w:rPr>
                <w:szCs w:val="24"/>
                <w:b w:val="0"/>
                <w:i w:val="0"/>
                <w:sz w:val="24"/>
                <w:spacing w:val="0"/>
                <w:w w:val="100"/>
                <w:rFonts w:ascii="Times New Roman" w:hAnsi="Times New Roman"/>
                <w:caps w:val="0"/>
              </w:rPr>
              <w:t>was</w:t>
            </w:r>
            <w:r w:rsidRPr="00A05757">
              <w:rPr>
                <w:szCs w:val="24"/>
                <w:b w:val="0"/>
                <w:i w:val="0"/>
                <w:sz w:val="24"/>
                <w:spacing w:val="0"/>
                <w:w w:val="100"/>
                <w:rFonts w:ascii="Times New Roman" w:hAnsi="Times New Roman"/>
                <w:caps w:val="0"/>
              </w:rPr>
              <w:t> </w:t>
            </w:r>
            <w:r w:rsidRPr="00A05757">
              <w:rPr>
                <w:szCs w:val="24"/>
                <w:b w:val="0"/>
                <w:i w:val="0"/>
                <w:sz w:val="24"/>
                <w:spacing w:val="0"/>
                <w:w w:val="100"/>
                <w:rFonts w:ascii="Times New Roman" w:hAnsi="Times New Roman"/>
                <w:caps w:val="0"/>
              </w:rPr>
              <w:t>self-independence</w:t>
            </w:r>
            <w:r w:rsidR="00C312B5" w:rsidRPr="00A05757">
              <w:rPr>
                <w:szCs w:val="24"/>
                <w:b w:val="0"/>
                <w:i w:val="0"/>
                <w:sz w:val="24"/>
                <w:spacing w:val="0"/>
                <w:w w:val="100"/>
                <w:rFonts w:ascii="Times New Roman" w:hAnsi="Times New Roman"/>
                <w:caps w:val="0"/>
              </w:rPr>
              <w:t> </w:t>
            </w:r>
            <w:r w:rsidR="00C312B5" w:rsidRPr="00A05757">
              <w:rPr>
                <w:szCs w:val="24"/>
                <w:b w:val="0"/>
                <w:i w:val="0"/>
                <w:sz w:val="24"/>
                <w:spacing w:val="0"/>
                <w:w w:val="100"/>
                <w:rFonts w:ascii="Times New Roman" w:hAnsi="Times New Roman"/>
                <w:caps w:val="0"/>
              </w:rPr>
              <w:t>of</w:t>
            </w:r>
            <w:r w:rsidR="00C312B5" w:rsidRPr="00A05757">
              <w:rPr>
                <w:szCs w:val="24"/>
                <w:b w:val="0"/>
                <w:i w:val="0"/>
                <w:sz w:val="24"/>
                <w:spacing w:val="0"/>
                <w:w w:val="100"/>
                <w:rFonts w:ascii="Times New Roman" w:hAnsi="Times New Roman"/>
                <w:caps w:val="0"/>
              </w:rPr>
              <w:t> </w:t>
            </w:r>
            <w:r w:rsidR="00C312B5" w:rsidRPr="00A05757">
              <w:rPr>
                <w:szCs w:val="24"/>
                <w:b w:val="0"/>
                <w:i w:val="0"/>
                <w:sz w:val="24"/>
                <w:spacing w:val="0"/>
                <w:w w:val="100"/>
                <w:rFonts w:ascii="Times New Roman" w:hAnsi="Times New Roman"/>
                <w:caps w:val="0"/>
              </w:rPr>
              <w:t>the</w:t>
            </w:r>
            <w:r w:rsidR="00C312B5" w:rsidRPr="00A05757">
              <w:rPr>
                <w:szCs w:val="24"/>
                <w:b w:val="0"/>
                <w:i w:val="0"/>
                <w:sz w:val="24"/>
                <w:spacing w:val="0"/>
                <w:w w:val="100"/>
                <w:rFonts w:ascii="Times New Roman" w:hAnsi="Times New Roman"/>
                <w:caps w:val="0"/>
              </w:rPr>
              <w:t> </w:t>
            </w:r>
            <w:r w:rsidR="00C312B5" w:rsidRPr="00A05757">
              <w:rPr>
                <w:szCs w:val="24"/>
                <w:b w:val="0"/>
                <w:i w:val="0"/>
                <w:sz w:val="24"/>
                <w:spacing w:val="0"/>
                <w:w w:val="100"/>
                <w:rFonts w:ascii="Times New Roman" w:hAnsi="Times New Roman"/>
                <w:caps w:val="0"/>
              </w:rPr>
              <w:t>beneficiaries</w:t>
            </w: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2B5" w:rsidRPr="00A05757" w:rsidRDefault="00C312B5" w:rsidP="007730E8">
            <w:pPr>
              <w:spacing w:before="0" w:beforeAutospacing="0" w:after="0" w:afterAutospacing="0" w:lineRule="auto" w:line="360"/>
              <w:rPr>
                <w:szCs w:val="24"/>
                <w:b w:val="0"/>
                <w:i w:val="0"/>
                <w:sz w:val="24"/>
                <w:spacing w:val="0"/>
                <w:w w:val="100"/>
                <w:rFonts w:ascii="Times New Roman" w:hAnsi="Times New Roman"/>
                <w:caps w:val="0"/>
              </w:rPr>
              <w:snapToGrid w:val="0"/>
              <w:textAlignment w:val="baseline"/>
            </w:pPr>
            <w:r>
              <w:rPr>
                <w:b w:val="0"/>
                <w:i w:val="0"/>
                <w:sz w:val="24"/>
                <w:spacing w:val="0"/>
                <w:w w:val="100"/>
                <w:rFonts w:ascii="Times New Roman" w:hAnsi="Times New Roman"/>
                <w:caps w:val="0"/>
              </w:rPr>
              <w:t/>
            </w: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2B5" w:rsidRPr="00A05757" w:rsidRDefault="00C312B5" w:rsidP="007730E8">
            <w:pPr>
              <w:spacing w:before="0" w:beforeAutospacing="0" w:after="0" w:afterAutospacing="0" w:lineRule="auto" w:line="360"/>
              <w:rPr>
                <w:szCs w:val="24"/>
                <w:b w:val="0"/>
                <w:i w:val="0"/>
                <w:sz w:val="24"/>
                <w:spacing w:val="0"/>
                <w:w w:val="100"/>
                <w:rFonts w:ascii="Times New Roman" w:hAnsi="Times New Roman"/>
                <w:caps w:val="0"/>
              </w:rPr>
              <w:snapToGrid w:val="0"/>
              <w:textAlignment w:val="baseline"/>
            </w:pPr>
            <w:r>
              <w:rPr>
                <w:b w:val="0"/>
                <w:i w:val="0"/>
                <w:sz w:val="24"/>
                <w:spacing w:val="0"/>
                <w:w w:val="100"/>
                <w:rFonts w:ascii="Times New Roman" w:hAnsi="Times New Roman"/>
                <w:caps w:val="0"/>
              </w:rPr>
              <w:t/>
            </w:r>
          </w:p>
        </w:tc>
        <w:tc>
          <w:tcPr>
            <w:tcW w:w="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2B5" w:rsidRPr="00A05757" w:rsidRDefault="00C312B5" w:rsidP="007730E8">
            <w:pPr>
              <w:spacing w:before="0" w:beforeAutospacing="0" w:after="0" w:afterAutospacing="0" w:lineRule="auto" w:line="360"/>
              <w:rPr>
                <w:szCs w:val="24"/>
                <w:b w:val="0"/>
                <w:i w:val="0"/>
                <w:sz w:val="24"/>
                <w:spacing w:val="0"/>
                <w:w w:val="100"/>
                <w:rFonts w:ascii="Times New Roman" w:hAnsi="Times New Roman"/>
                <w:caps w:val="0"/>
              </w:rPr>
              <w:snapToGrid w:val="0"/>
              <w:textAlignment w:val="baseline"/>
            </w:pPr>
            <w:r>
              <w:rPr>
                <w:b w:val="0"/>
                <w:i w:val="0"/>
                <w:sz w:val="24"/>
                <w:spacing w:val="0"/>
                <w:w w:val="100"/>
                <w:rFonts w:ascii="Times New Roman" w:hAnsi="Times New Roman"/>
                <w:caps w:val="0"/>
              </w:rPr>
              <w:t/>
            </w:r>
          </w:p>
        </w:tc>
        <w:tc>
          <w:tcPr>
            <w:tcW w:w="5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2B5" w:rsidRPr="00A05757" w:rsidRDefault="00C312B5" w:rsidP="007730E8">
            <w:pPr>
              <w:spacing w:before="0" w:beforeAutospacing="0" w:after="0" w:afterAutospacing="0" w:lineRule="auto" w:line="360"/>
              <w:rPr>
                <w:szCs w:val="24"/>
                <w:b w:val="0"/>
                <w:i w:val="0"/>
                <w:sz w:val="24"/>
                <w:spacing w:val="0"/>
                <w:w w:val="100"/>
                <w:rFonts w:ascii="Times New Roman" w:hAnsi="Times New Roman"/>
                <w:caps w:val="0"/>
              </w:rPr>
              <w:snapToGrid w:val="0"/>
              <w:textAlignment w:val="baseline"/>
            </w:pPr>
            <w:r>
              <w:rPr>
                <w:b w:val="0"/>
                <w:i w:val="0"/>
                <w:sz w:val="24"/>
                <w:spacing w:val="0"/>
                <w:w w:val="100"/>
                <w:rFonts w:ascii="Times New Roman" w:hAnsi="Times New Roman"/>
                <w:caps w:val="0"/>
              </w:rPr>
              <w:t/>
            </w:r>
          </w:p>
        </w:tc>
      </w:tr>
      <w:tr>
        <w:tc>
          <w:tcPr>
            <w:tcW w:w="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12B5" w:rsidRPr="00A05757" w:rsidRDefault="00C312B5" w:rsidP="007730E8">
            <w:pPr>
              <w:jc w:val="both"/>
              <w:spacing w:before="0" w:beforeAutospacing="0" w:after="0" w:afterAutospacing="0" w:lineRule="auto" w:line="360"/>
              <w:rPr>
                <w:szCs w:val="24"/>
                <w:b w:val="0"/>
                <w:i w:val="0"/>
                <w:sz w:val="24"/>
                <w:spacing w:val="0"/>
                <w:w w:val="100"/>
                <w:rFonts w:ascii="Times New Roman" w:hAnsi="Times New Roman"/>
                <w:caps w:val="0"/>
              </w:rPr>
              <w:snapToGrid w:val="0"/>
              <w:textAlignment w:val="baseline"/>
            </w:pPr>
            <w:r w:rsidRPr="00A05757">
              <w:rPr>
                <w:szCs w:val="24"/>
                <w:b w:val="0"/>
                <w:i w:val="0"/>
                <w:sz w:val="24"/>
                <w:spacing w:val="0"/>
                <w:w w:val="100"/>
                <w:rFonts w:ascii="Times New Roman" w:hAnsi="Times New Roman"/>
                <w:caps w:val="0"/>
              </w:rPr>
              <w:t>24</w:t>
            </w:r>
          </w:p>
        </w:tc>
        <w:tc>
          <w:tcPr>
            <w:tcW w:w="58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12B5" w:rsidRPr="00A05757" w:rsidRDefault="00C312B5" w:rsidP="007730E8">
            <w:pPr>
              <w:spacing w:before="0" w:beforeAutospacing="0" w:after="0" w:afterAutospacing="0" w:lineRule="auto" w:line="360"/>
              <w:rPr>
                <w:szCs w:val="24"/>
                <w:b w:val="0"/>
                <w:i w:val="0"/>
                <w:sz w:val="24"/>
                <w:spacing w:val="0"/>
                <w:w w:val="100"/>
                <w:rFonts w:ascii="Times New Roman" w:hAnsi="Times New Roman"/>
                <w:caps w:val="0"/>
              </w:rPr>
              <w:snapToGrid w:val="0"/>
              <w:textAlignment w:val="baseline"/>
            </w:pPr>
            <w:r w:rsidRPr="00A05757">
              <w:rPr>
                <w:szCs w:val="24"/>
                <w:b w:val="0"/>
                <w:i w:val="0"/>
                <w:sz w:val="24"/>
                <w:spacing w:val="0"/>
                <w:w w:val="100"/>
                <w:rFonts w:ascii="Times New Roman" w:hAnsi="Times New Roman"/>
                <w:caps w:val="0"/>
              </w:rPr>
              <w:t>It</w:t>
            </w:r>
            <w:r w:rsidRPr="00A05757">
              <w:rPr>
                <w:szCs w:val="24"/>
                <w:b w:val="0"/>
                <w:i w:val="0"/>
                <w:sz w:val="24"/>
                <w:spacing w:val="0"/>
                <w:w w:val="100"/>
                <w:rFonts w:ascii="Times New Roman" w:hAnsi="Times New Roman"/>
                <w:caps w:val="0"/>
              </w:rPr>
              <w:t> </w:t>
            </w:r>
            <w:r w:rsidRPr="00A05757">
              <w:rPr>
                <w:szCs w:val="24"/>
                <w:b w:val="0"/>
                <w:i w:val="0"/>
                <w:sz w:val="24"/>
                <w:spacing w:val="0"/>
                <w:w w:val="100"/>
                <w:rFonts w:ascii="Times New Roman" w:hAnsi="Times New Roman"/>
                <w:caps w:val="0"/>
              </w:rPr>
              <w:t>did</w:t>
            </w:r>
            <w:r w:rsidRPr="00A05757">
              <w:rPr>
                <w:szCs w:val="24"/>
                <w:b w:val="0"/>
                <w:i w:val="0"/>
                <w:sz w:val="24"/>
                <w:spacing w:val="0"/>
                <w:w w:val="100"/>
                <w:rFonts w:ascii="Times New Roman" w:hAnsi="Times New Roman"/>
                <w:caps w:val="0"/>
              </w:rPr>
              <w:t> </w:t>
            </w:r>
            <w:r w:rsidRPr="00A05757">
              <w:rPr>
                <w:szCs w:val="24"/>
                <w:b w:val="0"/>
                <w:i w:val="0"/>
                <w:sz w:val="24"/>
                <w:spacing w:val="0"/>
                <w:w w:val="100"/>
                <w:rFonts w:ascii="Times New Roman" w:hAnsi="Times New Roman"/>
                <w:caps w:val="0"/>
              </w:rPr>
              <w:t>not</w:t>
            </w:r>
            <w:r w:rsidRPr="00A05757">
              <w:rPr>
                <w:szCs w:val="24"/>
                <w:b w:val="0"/>
                <w:i w:val="0"/>
                <w:sz w:val="24"/>
                <w:spacing w:val="0"/>
                <w:w w:val="100"/>
                <w:rFonts w:ascii="Times New Roman" w:hAnsi="Times New Roman"/>
                <w:caps w:val="0"/>
              </w:rPr>
              <w:t> </w:t>
            </w:r>
            <w:r w:rsidRPr="00A05757">
              <w:rPr>
                <w:szCs w:val="24"/>
                <w:b w:val="0"/>
                <w:i w:val="0"/>
                <w:sz w:val="24"/>
                <w:spacing w:val="0"/>
                <w:w w:val="100"/>
                <w:rFonts w:ascii="Times New Roman" w:hAnsi="Times New Roman"/>
                <w:caps w:val="0"/>
              </w:rPr>
              <w:t>contribute</w:t>
            </w:r>
            <w:r w:rsidRPr="00A05757">
              <w:rPr>
                <w:szCs w:val="24"/>
                <w:b w:val="0"/>
                <w:i w:val="0"/>
                <w:sz w:val="24"/>
                <w:spacing w:val="0"/>
                <w:w w:val="100"/>
                <w:rFonts w:ascii="Times New Roman" w:hAnsi="Times New Roman"/>
                <w:caps w:val="0"/>
              </w:rPr>
              <w:t> </w:t>
            </w:r>
            <w:r w:rsidRPr="00A05757">
              <w:rPr>
                <w:szCs w:val="24"/>
                <w:b w:val="0"/>
                <w:i w:val="0"/>
                <w:sz w:val="24"/>
                <w:spacing w:val="0"/>
                <w:w w:val="100"/>
                <w:rFonts w:ascii="Times New Roman" w:hAnsi="Times New Roman"/>
                <w:caps w:val="0"/>
              </w:rPr>
              <w:t>towards</w:t>
            </w:r>
            <w:r w:rsidRPr="00A05757">
              <w:rPr>
                <w:szCs w:val="24"/>
                <w:b w:val="0"/>
                <w:i w:val="0"/>
                <w:sz w:val="24"/>
                <w:spacing w:val="0"/>
                <w:w w:val="100"/>
                <w:rFonts w:ascii="Times New Roman" w:hAnsi="Times New Roman"/>
                <w:caps w:val="0"/>
              </w:rPr>
              <w:t> </w:t>
            </w:r>
            <w:r w:rsidRPr="00A05757">
              <w:rPr>
                <w:szCs w:val="24"/>
                <w:b w:val="0"/>
                <w:i w:val="0"/>
                <w:sz w:val="24"/>
                <w:spacing w:val="0"/>
                <w:w w:val="100"/>
                <w:rFonts w:ascii="Times New Roman" w:hAnsi="Times New Roman"/>
                <w:caps w:val="0"/>
              </w:rPr>
              <w:t>the</w:t>
            </w:r>
            <w:r w:rsidRPr="00A05757">
              <w:rPr>
                <w:szCs w:val="24"/>
                <w:b w:val="0"/>
                <w:i w:val="0"/>
                <w:sz w:val="24"/>
                <w:spacing w:val="0"/>
                <w:w w:val="100"/>
                <w:rFonts w:ascii="Times New Roman" w:hAnsi="Times New Roman"/>
                <w:caps w:val="0"/>
              </w:rPr>
              <w:t> </w:t>
            </w:r>
            <w:r w:rsidRPr="00A05757">
              <w:rPr>
                <w:szCs w:val="24"/>
                <w:b w:val="0"/>
                <w:i w:val="0"/>
                <w:sz w:val="24"/>
                <w:spacing w:val="0"/>
                <w:w w:val="100"/>
                <w:rFonts w:ascii="Times New Roman" w:hAnsi="Times New Roman"/>
                <w:caps w:val="0"/>
              </w:rPr>
              <w:t>growth</w:t>
            </w:r>
            <w:r w:rsidRPr="00A05757">
              <w:rPr>
                <w:szCs w:val="24"/>
                <w:b w:val="0"/>
                <w:i w:val="0"/>
                <w:sz w:val="24"/>
                <w:spacing w:val="0"/>
                <w:w w:val="100"/>
                <w:rFonts w:ascii="Times New Roman" w:hAnsi="Times New Roman"/>
                <w:caps w:val="0"/>
              </w:rPr>
              <w:t> </w:t>
            </w:r>
            <w:r w:rsidRPr="00A05757">
              <w:rPr>
                <w:szCs w:val="24"/>
                <w:b w:val="0"/>
                <w:i w:val="0"/>
                <w:sz w:val="24"/>
                <w:spacing w:val="0"/>
                <w:w w:val="100"/>
                <w:rFonts w:ascii="Times New Roman" w:hAnsi="Times New Roman"/>
                <w:caps w:val="0"/>
              </w:rPr>
              <w:t>of</w:t>
            </w:r>
            <w:r w:rsidRPr="00A05757">
              <w:rPr>
                <w:szCs w:val="24"/>
                <w:b w:val="0"/>
                <w:i w:val="0"/>
                <w:sz w:val="24"/>
                <w:spacing w:val="0"/>
                <w:w w:val="100"/>
                <w:rFonts w:ascii="Times New Roman" w:hAnsi="Times New Roman"/>
                <w:caps w:val="0"/>
              </w:rPr>
              <w:t> </w:t>
            </w:r>
            <w:r w:rsidRPr="00A05757">
              <w:rPr>
                <w:szCs w:val="24"/>
                <w:b w:val="0"/>
                <w:i w:val="0"/>
                <w:sz w:val="24"/>
                <w:spacing w:val="0"/>
                <w:w w:val="100"/>
                <w:rFonts w:ascii="Times New Roman" w:hAnsi="Times New Roman"/>
                <w:caps w:val="0"/>
              </w:rPr>
              <w:t>the</w:t>
            </w:r>
            <w:r w:rsidRPr="00A05757">
              <w:rPr>
                <w:szCs w:val="24"/>
                <w:b w:val="0"/>
                <w:i w:val="0"/>
                <w:sz w:val="24"/>
                <w:spacing w:val="0"/>
                <w:w w:val="100"/>
                <w:rFonts w:ascii="Times New Roman" w:hAnsi="Times New Roman"/>
                <w:caps w:val="0"/>
              </w:rPr>
              <w:t> </w:t>
            </w:r>
            <w:r w:rsidRPr="00A05757">
              <w:rPr>
                <w:szCs w:val="24"/>
                <w:b w:val="0"/>
                <w:i w:val="0"/>
                <w:sz w:val="24"/>
                <w:spacing w:val="0"/>
                <w:w w:val="100"/>
                <w:rFonts w:ascii="Times New Roman" w:hAnsi="Times New Roman"/>
                <w:caps w:val="0"/>
              </w:rPr>
              <w:t>nation</w:t>
            </w: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2B5" w:rsidRPr="00A05757" w:rsidRDefault="00C312B5" w:rsidP="007730E8">
            <w:pPr>
              <w:spacing w:before="0" w:beforeAutospacing="0" w:after="0" w:afterAutospacing="0" w:lineRule="auto" w:line="360"/>
              <w:rPr>
                <w:szCs w:val="24"/>
                <w:b w:val="0"/>
                <w:i w:val="0"/>
                <w:sz w:val="24"/>
                <w:spacing w:val="0"/>
                <w:w w:val="100"/>
                <w:rFonts w:ascii="Times New Roman" w:hAnsi="Times New Roman"/>
                <w:caps w:val="0"/>
              </w:rPr>
              <w:snapToGrid w:val="0"/>
              <w:textAlignment w:val="baseline"/>
            </w:pPr>
            <w:r>
              <w:rPr>
                <w:b w:val="0"/>
                <w:i w:val="0"/>
                <w:sz w:val="24"/>
                <w:spacing w:val="0"/>
                <w:w w:val="100"/>
                <w:rFonts w:ascii="Times New Roman" w:hAnsi="Times New Roman"/>
                <w:caps w:val="0"/>
              </w:rPr>
              <w:t/>
            </w: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2B5" w:rsidRPr="00A05757" w:rsidRDefault="00C312B5" w:rsidP="007730E8">
            <w:pPr>
              <w:spacing w:before="0" w:beforeAutospacing="0" w:after="0" w:afterAutospacing="0" w:lineRule="auto" w:line="360"/>
              <w:rPr>
                <w:szCs w:val="24"/>
                <w:b w:val="0"/>
                <w:i w:val="0"/>
                <w:sz w:val="24"/>
                <w:spacing w:val="0"/>
                <w:w w:val="100"/>
                <w:rFonts w:ascii="Times New Roman" w:hAnsi="Times New Roman"/>
                <w:caps w:val="0"/>
              </w:rPr>
              <w:snapToGrid w:val="0"/>
              <w:textAlignment w:val="baseline"/>
            </w:pPr>
            <w:r>
              <w:rPr>
                <w:b w:val="0"/>
                <w:i w:val="0"/>
                <w:sz w:val="24"/>
                <w:spacing w:val="0"/>
                <w:w w:val="100"/>
                <w:rFonts w:ascii="Times New Roman" w:hAnsi="Times New Roman"/>
                <w:caps w:val="0"/>
              </w:rPr>
              <w:t/>
            </w:r>
          </w:p>
        </w:tc>
        <w:tc>
          <w:tcPr>
            <w:tcW w:w="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2B5" w:rsidRPr="00A05757" w:rsidRDefault="00C312B5" w:rsidP="007730E8">
            <w:pPr>
              <w:spacing w:before="0" w:beforeAutospacing="0" w:after="0" w:afterAutospacing="0" w:lineRule="auto" w:line="360"/>
              <w:rPr>
                <w:szCs w:val="24"/>
                <w:b w:val="0"/>
                <w:i w:val="0"/>
                <w:sz w:val="24"/>
                <w:spacing w:val="0"/>
                <w:w w:val="100"/>
                <w:rFonts w:ascii="Times New Roman" w:hAnsi="Times New Roman"/>
                <w:caps w:val="0"/>
              </w:rPr>
              <w:snapToGrid w:val="0"/>
              <w:textAlignment w:val="baseline"/>
            </w:pPr>
            <w:r>
              <w:rPr>
                <w:b w:val="0"/>
                <w:i w:val="0"/>
                <w:sz w:val="24"/>
                <w:spacing w:val="0"/>
                <w:w w:val="100"/>
                <w:rFonts w:ascii="Times New Roman" w:hAnsi="Times New Roman"/>
                <w:caps w:val="0"/>
              </w:rPr>
              <w:t/>
            </w:r>
          </w:p>
        </w:tc>
        <w:tc>
          <w:tcPr>
            <w:tcW w:w="5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2B5" w:rsidRPr="00A05757" w:rsidRDefault="00C312B5" w:rsidP="007730E8">
            <w:pPr>
              <w:spacing w:before="0" w:beforeAutospacing="0" w:after="0" w:afterAutospacing="0" w:lineRule="auto" w:line="360"/>
              <w:rPr>
                <w:szCs w:val="24"/>
                <w:b w:val="0"/>
                <w:i w:val="0"/>
                <w:sz w:val="24"/>
                <w:spacing w:val="0"/>
                <w:w w:val="100"/>
                <w:rFonts w:ascii="Times New Roman" w:hAnsi="Times New Roman"/>
                <w:caps w:val="0"/>
              </w:rPr>
              <w:snapToGrid w:val="0"/>
              <w:textAlignment w:val="baseline"/>
            </w:pPr>
            <w:r>
              <w:rPr>
                <w:b w:val="0"/>
                <w:i w:val="0"/>
                <w:sz w:val="24"/>
                <w:spacing w:val="0"/>
                <w:w w:val="100"/>
                <w:rFonts w:ascii="Times New Roman" w:hAnsi="Times New Roman"/>
                <w:caps w:val="0"/>
              </w:rPr>
              <w:t/>
            </w:r>
          </w:p>
        </w:tc>
      </w:tr>
    </w:tbl>
    <w:p w:rsidR="00BC74C6" w:rsidRPr="00A05757" w:rsidRDefault="00BC74C6" w:rsidP="00BC74C6">
      <w:pPr>
        <w:spacing w:before="0" w:beforeAutospacing="0" w:after="200" w:afterAutospacing="0" w:lineRule="auto" w:line="276"/>
        <w:rPr>
          <w:szCs w:val="24"/>
          <w:b w:val="0"/>
          <w:i w:val="0"/>
          <w:sz w:val="24"/>
          <w:spacing w:val="0"/>
          <w:w w:val="100"/>
          <w:rFonts w:ascii="Times New Roman" w:cs="Times New Roman" w:hAnsi="Times New Roman"/>
          <w:caps w:val="0"/>
        </w:rPr>
        <w:snapToGrid w:val="0"/>
        <w:textAlignment w:val="baseline"/>
      </w:pPr>
      <w:r>
        <w:rPr>
          <w:b w:val="0"/>
          <w:i w:val="0"/>
          <w:sz w:val="24"/>
          <w:spacing w:val="0"/>
          <w:w w:val="100"/>
          <w:rFonts w:ascii="Times New Roman" w:cs="Times New Roman" w:hAnsi="Times New Roman"/>
          <w:caps w:val="0"/>
        </w:rPr>
        <w:t/>
      </w:r>
    </w:p>
    <w:p w:rsidR="00EF7FF9" w:rsidRDefault="00EF7FF9">
      <w:pPr>
        <w:spacing w:before="0" w:beforeAutospacing="0" w:after="200" w:afterAutospacing="0" w:lineRule="auto" w:line="276"/>
        <w:rPr>
          <w:szCs w:val="24"/>
          <w:b w:val="1"/>
          <w:i w:val="0"/>
          <w:sz w:val="24"/>
          <w:spacing w:val="0"/>
          <w:w w:val="100"/>
          <w:rFonts w:ascii="Times New Roman" w:cs="Times New Roman" w:hAnsi="Times New Roman"/>
          <w:caps w:val="0"/>
        </w:rPr>
        <w:snapToGrid w:val="0"/>
        <w:textAlignment w:val="baseline"/>
      </w:pPr>
      <w:r>
        <w:rPr>
          <w:szCs w:val="24"/>
          <w:b w:val="1"/>
          <w:i w:val="0"/>
          <w:sz w:val="24"/>
          <w:spacing w:val="0"/>
          <w:w w:val="100"/>
          <w:rFonts w:ascii="Times New Roman" w:cs="Times New Roman" w:hAnsi="Times New Roman"/>
          <w:caps w:val="0"/>
        </w:rPr>
        <w:br type="page"/>
      </w:r>
    </w:p>
    <w:p w:rsidR="0032799C" w:rsidRPr="00A05757" w:rsidRDefault="00EF7FF9" w:rsidP="00EF7FF9">
      <w:pPr>
        <w:jc w:val="center"/>
        <w:spacing w:before="0" w:beforeAutospacing="0" w:after="200" w:afterAutospacing="0" w:lineRule="auto" w:line="480"/>
        <w:rPr>
          <w:szCs w:val="24"/>
          <w:b w:val="1"/>
          <w:i w:val="0"/>
          <w:sz w:val="24"/>
          <w:spacing w:val="0"/>
          <w:w w:val="100"/>
          <w:rFonts w:ascii="Times New Roman" w:cs="Times New Roman" w:hAnsi="Times New Roman"/>
          <w:caps w:val="0"/>
        </w:rPr>
        <w:snapToGrid w:val="0"/>
        <w:textAlignment w:val="baseline"/>
      </w:pPr>
      <w:r>
        <w:rPr>
          <w:szCs w:val="24"/>
          <w:b w:val="1"/>
          <w:i w:val="0"/>
          <w:sz w:val="24"/>
          <w:spacing w:val="0"/>
          <w:w w:val="100"/>
          <w:rFonts w:ascii="Times New Roman" w:cs="Times New Roman" w:hAnsi="Times New Roman"/>
          <w:caps w:val="0"/>
        </w:rPr>
        <w:t>APPENDIX</w:t>
      </w:r>
      <w:r>
        <w:rPr>
          <w:szCs w:val="24"/>
          <w:b w:val="1"/>
          <w:i w:val="0"/>
          <w:sz w:val="24"/>
          <w:spacing w:val="0"/>
          <w:w w:val="100"/>
          <w:rFonts w:ascii="Times New Roman" w:cs="Times New Roman" w:hAnsi="Times New Roman"/>
          <w:caps w:val="0"/>
        </w:rPr>
        <w:t> </w:t>
      </w:r>
      <w:r>
        <w:rPr>
          <w:szCs w:val="24"/>
          <w:b w:val="1"/>
          <w:i w:val="0"/>
          <w:sz w:val="24"/>
          <w:spacing w:val="0"/>
          <w:w w:val="100"/>
          <w:rFonts w:ascii="Times New Roman" w:cs="Times New Roman" w:hAnsi="Times New Roman"/>
          <w:caps w:val="0"/>
        </w:rPr>
        <w:t>B</w:t>
      </w:r>
    </w:p>
    <w:p w:rsidR="00252D90" w:rsidRPr="00A05757" w:rsidRDefault="00CE4121" w:rsidP="00EF7FF9">
      <w:pPr>
        <w:jc w:val="center"/>
        <w:spacing w:before="0" w:beforeAutospacing="0" w:after="200" w:afterAutospacing="0" w:lineRule="auto" w:line="480"/>
        <w:rPr>
          <w:szCs w:val="24"/>
          <w:b w:val="1"/>
          <w:i w:val="0"/>
          <w:sz w:val="24"/>
          <w:spacing w:val="0"/>
          <w:w w:val="100"/>
          <w:rFonts w:ascii="Times New Roman" w:cs="Times New Roman" w:hAnsi="Times New Roman"/>
          <w:caps w:val="0"/>
        </w:rPr>
        <w:snapToGrid w:val="0"/>
        <w:textAlignment w:val="baseline"/>
      </w:pPr>
      <w:r w:rsidRPr="00A05757">
        <w:rPr>
          <w:szCs w:val="24"/>
          <w:b w:val="1"/>
          <w:i w:val="0"/>
          <w:sz w:val="24"/>
          <w:spacing w:val="0"/>
          <w:w w:val="100"/>
          <w:rFonts w:ascii="Times New Roman" w:cs="Times New Roman" w:hAnsi="Times New Roman"/>
          <w:caps w:val="0"/>
        </w:rPr>
        <w:t>DEMOGRAPHIC</w:t>
      </w:r>
      <w:r w:rsidRPr="00A05757">
        <w:rPr>
          <w:szCs w:val="24"/>
          <w:b w:val="1"/>
          <w:i w:val="0"/>
          <w:sz w:val="24"/>
          <w:spacing w:val="0"/>
          <w:w w:val="100"/>
          <w:rFonts w:ascii="Times New Roman" w:cs="Times New Roman" w:hAnsi="Times New Roman"/>
          <w:caps w:val="0"/>
        </w:rPr>
        <w:t> </w:t>
      </w:r>
      <w:r w:rsidRPr="00A05757">
        <w:rPr>
          <w:szCs w:val="24"/>
          <w:b w:val="1"/>
          <w:i w:val="0"/>
          <w:sz w:val="24"/>
          <w:spacing w:val="0"/>
          <w:w w:val="100"/>
          <w:rFonts w:ascii="Times New Roman" w:cs="Times New Roman" w:hAnsi="Times New Roman"/>
          <w:caps w:val="0"/>
        </w:rPr>
        <w:t>VARIABLES</w:t>
      </w:r>
    </w:p>
    <w:tbl>
      <w:tblPr>
        <w:tblW w:w="72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34"/>
        <w:gridCol w:w="994"/>
        <w:gridCol w:w="429"/>
        <w:gridCol w:w="734"/>
        <w:gridCol w:w="428"/>
        <w:gridCol w:w="596"/>
        <w:gridCol w:w="428"/>
        <w:gridCol w:w="964"/>
        <w:gridCol w:w="429"/>
        <w:gridCol w:w="1040"/>
        <w:gridCol w:w="429"/>
      </w:tblGrid>
      <w:tr>
        <w:trPr>
          <w:gridAfter w:val="1"/>
          <w:wAfter w:w="429" w:type="dxa"/>
          <w:cantSplit/>
        </w:trPr>
        <w:tc>
          <w:tcPr>
            <w:tcW w:w="6776" w:type="dxa"/>
            <w:gridSpan w:val="10"/>
            <w:tcBorders>
              <w:top w:val="nil"/>
              <w:left w:val="nil"/>
              <w:bottom w:val="nil"/>
              <w:right w:val="nil"/>
            </w:tcBorders>
            <w:shd w:val="clear" w:color="auto" w:fill="FFFFFF"/>
            <w:vAlign w:val="center"/>
          </w:tcPr>
          <w:p w:rsidR="000B12B5" w:rsidRPr="00A05757" w:rsidRDefault="000B12B5" w:rsidP="000B12B5">
            <w:pPr>
              <w:jc w:val="cente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Cs/>
                <w:b w:val="1"/>
                <w:i w:val="0"/>
                <w:color w:val="000000"/>
                <w:sz w:val="24"/>
                <w:spacing w:val="0"/>
                <w:w w:val="100"/>
                <w:rFonts w:ascii="Times New Roman" w:cs="Times New Roman" w:hAnsi="Times New Roman"/>
                <w:caps w:val="0"/>
              </w:rPr>
              <w:t>GENDER</w:t>
            </w:r>
          </w:p>
        </w:tc>
      </w:tr>
      <w:tr>
        <w:trPr>
          <w:gridAfter w:val="1"/>
          <w:wAfter w:w="429" w:type="dxa"/>
          <w:cantSplit/>
        </w:trPr>
        <w:tc>
          <w:tcPr>
            <w:tcW w:w="1728" w:type="dxa"/>
            <w:gridSpan w:val="2"/>
            <w:tcBorders>
              <w:top w:val="single" w:sz="16" w:space="0" w:color="000000"/>
              <w:left w:val="single" w:sz="16" w:space="0" w:color="000000"/>
              <w:bottom w:val="single" w:sz="16" w:space="0" w:color="000000"/>
              <w:right w:val="nil"/>
            </w:tcBorders>
            <w:shd w:val="clear" w:color="auto" w:fill="FFFFFF"/>
            <w:vAlign w:val="bottom"/>
          </w:tcPr>
          <w:p w:rsidR="000B12B5" w:rsidRPr="00A05757" w:rsidRDefault="000B12B5" w:rsidP="000B12B5">
            <w:pPr>
              <w:spacing w:before="0" w:beforeAutospacing="0" w:after="0" w:afterAutospacing="0" w:lineRule="auto" w:line="240"/>
              <w:rPr>
                <w:szCs w:val="24"/>
                <w:b w:val="0"/>
                <w:i w:val="0"/>
                <w:sz w:val="24"/>
                <w:spacing w:val="0"/>
                <w:w w:val="100"/>
                <w:rFonts w:ascii="Times New Roman" w:cs="Times New Roman" w:hAnsi="Times New Roman"/>
                <w:caps w:val="0"/>
              </w:rPr>
              <w:snapToGrid w:val="0"/>
              <w:textAlignment w:val="baseline"/>
            </w:pPr>
            <w:r>
              <w:rPr>
                <w:b w:val="0"/>
                <w:i w:val="0"/>
                <w:sz w:val="24"/>
                <w:spacing w:val="0"/>
                <w:w w:val="100"/>
                <w:rFonts w:ascii="Times New Roman" w:cs="Times New Roman" w:hAnsi="Times New Roman"/>
                <w:caps w:val="0"/>
              </w:rPr>
              <w:t/>
            </w:r>
          </w:p>
        </w:tc>
        <w:tc>
          <w:tcPr>
            <w:tcW w:w="1163" w:type="dxa"/>
            <w:gridSpan w:val="2"/>
            <w:tcBorders>
              <w:top w:val="single" w:sz="16" w:space="0" w:color="000000"/>
              <w:left w:val="single" w:sz="16" w:space="0" w:color="000000"/>
              <w:bottom w:val="single" w:sz="16" w:space="0" w:color="000000"/>
            </w:tcBorders>
            <w:shd w:val="clear" w:color="auto" w:fill="FFFFFF"/>
            <w:vAlign w:val="bottom"/>
          </w:tcPr>
          <w:p w:rsidR="000B12B5" w:rsidRPr="00A05757" w:rsidRDefault="000B12B5" w:rsidP="000B12B5">
            <w:pPr>
              <w:jc w:val="cente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Frequency</w:t>
            </w:r>
          </w:p>
        </w:tc>
        <w:tc>
          <w:tcPr>
            <w:tcW w:w="1024" w:type="dxa"/>
            <w:gridSpan w:val="2"/>
            <w:tcBorders>
              <w:top w:val="single" w:sz="16" w:space="0" w:color="000000"/>
              <w:bottom w:val="single" w:sz="16" w:space="0" w:color="000000"/>
            </w:tcBorders>
            <w:shd w:val="clear" w:color="auto" w:fill="FFFFFF"/>
            <w:vAlign w:val="bottom"/>
          </w:tcPr>
          <w:p w:rsidR="000B12B5" w:rsidRPr="00A05757" w:rsidRDefault="000B12B5" w:rsidP="000B12B5">
            <w:pPr>
              <w:jc w:val="cente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Percent</w:t>
            </w:r>
          </w:p>
        </w:tc>
        <w:tc>
          <w:tcPr>
            <w:tcW w:w="1392" w:type="dxa"/>
            <w:gridSpan w:val="2"/>
            <w:tcBorders>
              <w:top w:val="single" w:sz="16" w:space="0" w:color="000000"/>
              <w:bottom w:val="single" w:sz="16" w:space="0" w:color="000000"/>
            </w:tcBorders>
            <w:shd w:val="clear" w:color="auto" w:fill="FFFFFF"/>
            <w:vAlign w:val="bottom"/>
          </w:tcPr>
          <w:p w:rsidR="000B12B5" w:rsidRPr="00A05757" w:rsidRDefault="000B12B5" w:rsidP="000B12B5">
            <w:pPr>
              <w:jc w:val="cente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Valid</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Percent</w:t>
            </w:r>
          </w:p>
        </w:tc>
        <w:tc>
          <w:tcPr>
            <w:tcW w:w="1469" w:type="dxa"/>
            <w:gridSpan w:val="2"/>
            <w:tcBorders>
              <w:top w:val="single" w:sz="16" w:space="0" w:color="000000"/>
              <w:bottom w:val="single" w:sz="16" w:space="0" w:color="000000"/>
              <w:right w:val="single" w:sz="16" w:space="0" w:color="000000"/>
            </w:tcBorders>
            <w:shd w:val="clear" w:color="auto" w:fill="FFFFFF"/>
            <w:vAlign w:val="bottom"/>
          </w:tcPr>
          <w:p w:rsidR="000B12B5" w:rsidRPr="00A05757" w:rsidRDefault="000B12B5" w:rsidP="000B12B5">
            <w:pPr>
              <w:jc w:val="cente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Cumulative</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Percent</w:t>
            </w:r>
          </w:p>
        </w:tc>
      </w:tr>
      <w:tr>
        <w:trPr>
          <w:gridAfter w:val="1"/>
          <w:wAfter w:w="429" w:type="dxa"/>
          <w:cantSplit/>
        </w:trPr>
        <w:tc>
          <w:tcPr>
            <w:tcW w:w="734" w:type="dxa"/>
            <w:vMerge w:val="restart"/>
            <w:tcBorders>
              <w:top w:val="single" w:sz="16" w:space="0" w:color="000000"/>
              <w:left w:val="single" w:sz="16" w:space="0" w:color="000000"/>
              <w:bottom w:val="single" w:sz="16" w:space="0" w:color="000000"/>
              <w:right w:val="nil"/>
            </w:tcBorders>
            <w:shd w:val="clear" w:color="auto" w:fill="FFFFFF"/>
          </w:tcPr>
          <w:p w:rsidR="000B12B5" w:rsidRPr="00A05757" w:rsidRDefault="000B12B5" w:rsidP="000B12B5">
            <w:pP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Valid</w:t>
            </w:r>
          </w:p>
        </w:tc>
        <w:tc>
          <w:tcPr>
            <w:tcW w:w="994" w:type="dxa"/>
            <w:tcBorders>
              <w:top w:val="single" w:sz="16" w:space="0" w:color="000000"/>
              <w:left w:val="nil"/>
              <w:bottom w:val="nil"/>
              <w:right w:val="single" w:sz="16" w:space="0" w:color="000000"/>
            </w:tcBorders>
            <w:shd w:val="clear" w:color="auto" w:fill="FFFFFF"/>
          </w:tcPr>
          <w:p w:rsidR="000B12B5" w:rsidRPr="00A05757" w:rsidRDefault="000B12B5" w:rsidP="000B12B5">
            <w:pP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MALE</w:t>
            </w:r>
          </w:p>
        </w:tc>
        <w:tc>
          <w:tcPr>
            <w:tcW w:w="1163" w:type="dxa"/>
            <w:gridSpan w:val="2"/>
            <w:tcBorders>
              <w:top w:val="single" w:sz="16" w:space="0" w:color="000000"/>
              <w:left w:val="single" w:sz="16" w:space="0" w:color="000000"/>
              <w:bottom w:val="nil"/>
            </w:tcBorders>
            <w:shd w:val="clear" w:color="auto" w:fill="FFFFFF"/>
            <w:vAlign w:val="center"/>
          </w:tcPr>
          <w:p w:rsidR="000B12B5" w:rsidRPr="00A05757" w:rsidRDefault="000B12B5" w:rsidP="000B12B5">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2000</w:t>
            </w:r>
          </w:p>
        </w:tc>
        <w:tc>
          <w:tcPr>
            <w:tcW w:w="1024" w:type="dxa"/>
            <w:gridSpan w:val="2"/>
            <w:tcBorders>
              <w:top w:val="single" w:sz="16" w:space="0" w:color="000000"/>
              <w:bottom w:val="nil"/>
            </w:tcBorders>
            <w:shd w:val="clear" w:color="auto" w:fill="FFFFFF"/>
            <w:vAlign w:val="center"/>
          </w:tcPr>
          <w:p w:rsidR="000B12B5" w:rsidRPr="00A05757" w:rsidRDefault="000B12B5" w:rsidP="000B12B5">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60.1</w:t>
            </w:r>
          </w:p>
        </w:tc>
        <w:tc>
          <w:tcPr>
            <w:tcW w:w="1392" w:type="dxa"/>
            <w:gridSpan w:val="2"/>
            <w:tcBorders>
              <w:top w:val="single" w:sz="16" w:space="0" w:color="000000"/>
              <w:bottom w:val="nil"/>
            </w:tcBorders>
            <w:shd w:val="clear" w:color="auto" w:fill="FFFFFF"/>
            <w:vAlign w:val="center"/>
          </w:tcPr>
          <w:p w:rsidR="000B12B5" w:rsidRPr="00A05757" w:rsidRDefault="000B12B5" w:rsidP="000B12B5">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60.1</w:t>
            </w:r>
          </w:p>
        </w:tc>
        <w:tc>
          <w:tcPr>
            <w:tcW w:w="1469" w:type="dxa"/>
            <w:gridSpan w:val="2"/>
            <w:tcBorders>
              <w:top w:val="single" w:sz="16" w:space="0" w:color="000000"/>
              <w:bottom w:val="nil"/>
              <w:right w:val="single" w:sz="16" w:space="0" w:color="000000"/>
            </w:tcBorders>
            <w:shd w:val="clear" w:color="auto" w:fill="FFFFFF"/>
            <w:vAlign w:val="center"/>
          </w:tcPr>
          <w:p w:rsidR="000B12B5" w:rsidRPr="00A05757" w:rsidRDefault="000B12B5" w:rsidP="000B12B5">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60.1</w:t>
            </w:r>
          </w:p>
        </w:tc>
      </w:tr>
      <w:tr>
        <w:trPr>
          <w:gridAfter w:val="1"/>
          <w:wAfter w:w="429" w:type="dxa"/>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0B12B5" w:rsidRPr="00A05757" w:rsidRDefault="000B12B5" w:rsidP="000B12B5">
            <w:pPr>
              <w:spacing w:before="0" w:beforeAutospacing="0" w:after="0" w:afterAutospacing="0" w:lineRule="auto" w:line="240"/>
              <w:rPr>
                <w:szCs w:val="24"/>
                <w:b w:val="0"/>
                <w:i w:val="0"/>
                <w:color w:val="000000"/>
                <w:sz w:val="24"/>
                <w:spacing w:val="0"/>
                <w:w w:val="100"/>
                <w:rFonts w:ascii="Times New Roman" w:cs="Times New Roman" w:hAnsi="Times New Roman"/>
                <w:caps w:val="0"/>
              </w:rPr>
              <w:snapToGrid w:val="0"/>
              <w:textAlignment w:val="baseline"/>
            </w:pPr>
          </w:p>
        </w:tc>
        <w:tc>
          <w:tcPr>
            <w:tcW w:w="994" w:type="dxa"/>
            <w:tcBorders>
              <w:top w:val="nil"/>
              <w:left w:val="nil"/>
              <w:bottom w:val="nil"/>
              <w:right w:val="single" w:sz="16" w:space="0" w:color="000000"/>
            </w:tcBorders>
            <w:shd w:val="clear" w:color="auto" w:fill="FFFFFF"/>
          </w:tcPr>
          <w:p w:rsidR="000B12B5" w:rsidRPr="00A05757" w:rsidRDefault="000B12B5" w:rsidP="000B12B5">
            <w:pP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FEMALE</w:t>
            </w:r>
          </w:p>
        </w:tc>
        <w:tc>
          <w:tcPr>
            <w:tcW w:w="1163" w:type="dxa"/>
            <w:gridSpan w:val="2"/>
            <w:tcBorders>
              <w:top w:val="nil"/>
              <w:left w:val="single" w:sz="16" w:space="0" w:color="000000"/>
              <w:bottom w:val="nil"/>
            </w:tcBorders>
            <w:shd w:val="clear" w:color="auto" w:fill="FFFFFF"/>
            <w:vAlign w:val="center"/>
          </w:tcPr>
          <w:p w:rsidR="000B12B5" w:rsidRPr="00A05757" w:rsidRDefault="000B12B5" w:rsidP="000B12B5">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1327</w:t>
            </w:r>
          </w:p>
        </w:tc>
        <w:tc>
          <w:tcPr>
            <w:tcW w:w="1024" w:type="dxa"/>
            <w:gridSpan w:val="2"/>
            <w:tcBorders>
              <w:top w:val="nil"/>
              <w:bottom w:val="nil"/>
            </w:tcBorders>
            <w:shd w:val="clear" w:color="auto" w:fill="FFFFFF"/>
            <w:vAlign w:val="center"/>
          </w:tcPr>
          <w:p w:rsidR="000B12B5" w:rsidRPr="00A05757" w:rsidRDefault="000B12B5" w:rsidP="000B12B5">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39.9</w:t>
            </w:r>
          </w:p>
        </w:tc>
        <w:tc>
          <w:tcPr>
            <w:tcW w:w="1392" w:type="dxa"/>
            <w:gridSpan w:val="2"/>
            <w:tcBorders>
              <w:top w:val="nil"/>
              <w:bottom w:val="nil"/>
            </w:tcBorders>
            <w:shd w:val="clear" w:color="auto" w:fill="FFFFFF"/>
            <w:vAlign w:val="center"/>
          </w:tcPr>
          <w:p w:rsidR="000B12B5" w:rsidRPr="00A05757" w:rsidRDefault="000B12B5" w:rsidP="000B12B5">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39.9</w:t>
            </w:r>
          </w:p>
        </w:tc>
        <w:tc>
          <w:tcPr>
            <w:tcW w:w="1469" w:type="dxa"/>
            <w:gridSpan w:val="2"/>
            <w:tcBorders>
              <w:top w:val="nil"/>
              <w:bottom w:val="nil"/>
              <w:right w:val="single" w:sz="16" w:space="0" w:color="000000"/>
            </w:tcBorders>
            <w:shd w:val="clear" w:color="auto" w:fill="FFFFFF"/>
            <w:vAlign w:val="center"/>
          </w:tcPr>
          <w:p w:rsidR="000B12B5" w:rsidRPr="00A05757" w:rsidRDefault="000B12B5" w:rsidP="000B12B5">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100.0</w:t>
            </w:r>
          </w:p>
        </w:tc>
      </w:tr>
      <w:tr>
        <w:trPr>
          <w:gridAfter w:val="1"/>
          <w:wAfter w:w="429" w:type="dxa"/>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0B12B5" w:rsidRPr="00A05757" w:rsidRDefault="000B12B5" w:rsidP="000B12B5">
            <w:pPr>
              <w:spacing w:before="0" w:beforeAutospacing="0" w:after="0" w:afterAutospacing="0" w:lineRule="auto" w:line="240"/>
              <w:rPr>
                <w:szCs w:val="24"/>
                <w:b w:val="0"/>
                <w:i w:val="0"/>
                <w:color w:val="000000"/>
                <w:sz w:val="24"/>
                <w:spacing w:val="0"/>
                <w:w w:val="100"/>
                <w:rFonts w:ascii="Times New Roman" w:cs="Times New Roman" w:hAnsi="Times New Roman"/>
                <w:caps w:val="0"/>
              </w:rPr>
              <w:snapToGrid w:val="0"/>
              <w:textAlignment w:val="baseline"/>
            </w:pPr>
          </w:p>
        </w:tc>
        <w:tc>
          <w:tcPr>
            <w:tcW w:w="994" w:type="dxa"/>
            <w:tcBorders>
              <w:top w:val="nil"/>
              <w:left w:val="nil"/>
              <w:bottom w:val="single" w:sz="16" w:space="0" w:color="000000"/>
              <w:right w:val="single" w:sz="16" w:space="0" w:color="000000"/>
            </w:tcBorders>
            <w:shd w:val="clear" w:color="auto" w:fill="FFFFFF"/>
          </w:tcPr>
          <w:p w:rsidR="000B12B5" w:rsidRPr="00A05757" w:rsidRDefault="000B12B5" w:rsidP="000B12B5">
            <w:pP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Total</w:t>
            </w:r>
          </w:p>
        </w:tc>
        <w:tc>
          <w:tcPr>
            <w:tcW w:w="1163" w:type="dxa"/>
            <w:gridSpan w:val="2"/>
            <w:tcBorders>
              <w:top w:val="nil"/>
              <w:left w:val="single" w:sz="16" w:space="0" w:color="000000"/>
              <w:bottom w:val="single" w:sz="16" w:space="0" w:color="000000"/>
            </w:tcBorders>
            <w:shd w:val="clear" w:color="auto" w:fill="FFFFFF"/>
            <w:vAlign w:val="center"/>
          </w:tcPr>
          <w:p w:rsidR="000B12B5" w:rsidRPr="00A05757" w:rsidRDefault="000B12B5" w:rsidP="000B12B5">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3327</w:t>
            </w:r>
          </w:p>
        </w:tc>
        <w:tc>
          <w:tcPr>
            <w:tcW w:w="1024" w:type="dxa"/>
            <w:gridSpan w:val="2"/>
            <w:tcBorders>
              <w:top w:val="nil"/>
              <w:bottom w:val="single" w:sz="16" w:space="0" w:color="000000"/>
            </w:tcBorders>
            <w:shd w:val="clear" w:color="auto" w:fill="FFFFFF"/>
            <w:vAlign w:val="center"/>
          </w:tcPr>
          <w:p w:rsidR="000B12B5" w:rsidRPr="00A05757" w:rsidRDefault="000B12B5" w:rsidP="000B12B5">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100.0</w:t>
            </w:r>
          </w:p>
        </w:tc>
        <w:tc>
          <w:tcPr>
            <w:tcW w:w="1392" w:type="dxa"/>
            <w:gridSpan w:val="2"/>
            <w:tcBorders>
              <w:top w:val="nil"/>
              <w:bottom w:val="single" w:sz="16" w:space="0" w:color="000000"/>
            </w:tcBorders>
            <w:shd w:val="clear" w:color="auto" w:fill="FFFFFF"/>
            <w:vAlign w:val="center"/>
          </w:tcPr>
          <w:p w:rsidR="000B12B5" w:rsidRPr="00A05757" w:rsidRDefault="000B12B5" w:rsidP="000B12B5">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100.0</w:t>
            </w:r>
          </w:p>
        </w:tc>
        <w:tc>
          <w:tcPr>
            <w:tcW w:w="1469" w:type="dxa"/>
            <w:gridSpan w:val="2"/>
            <w:tcBorders>
              <w:top w:val="nil"/>
              <w:bottom w:val="single" w:sz="16" w:space="0" w:color="000000"/>
              <w:right w:val="single" w:sz="16" w:space="0" w:color="000000"/>
            </w:tcBorders>
            <w:shd w:val="clear" w:color="auto" w:fill="FFFFFF"/>
            <w:vAlign w:val="center"/>
          </w:tcPr>
          <w:p w:rsidR="000B12B5" w:rsidRPr="00A05757" w:rsidRDefault="000B12B5" w:rsidP="000B12B5">
            <w:pPr>
              <w:spacing w:before="0" w:beforeAutospacing="0" w:after="0" w:afterAutospacing="0" w:lineRule="auto" w:line="240"/>
              <w:rPr>
                <w:szCs w:val="24"/>
                <w:b w:val="0"/>
                <w:i w:val="0"/>
                <w:sz w:val="24"/>
                <w:spacing w:val="0"/>
                <w:w w:val="100"/>
                <w:rFonts w:ascii="Times New Roman" w:cs="Times New Roman" w:hAnsi="Times New Roman"/>
                <w:caps w:val="0"/>
              </w:rPr>
              <w:snapToGrid w:val="0"/>
              <w:textAlignment w:val="baseline"/>
            </w:pPr>
            <w:r>
              <w:rPr>
                <w:b w:val="0"/>
                <w:i w:val="0"/>
                <w:sz w:val="24"/>
                <w:spacing w:val="0"/>
                <w:w w:val="100"/>
                <w:rFonts w:ascii="Times New Roman" w:cs="Times New Roman" w:hAnsi="Times New Roman"/>
                <w:caps w:val="0"/>
              </w:rPr>
              <w:t/>
            </w:r>
          </w:p>
        </w:tc>
      </w:tr>
      <w:tr>
        <w:trPr>
          <w:cantSplit/>
        </w:trPr>
        <w:tc>
          <w:tcPr>
            <w:tcW w:w="7205" w:type="dxa"/>
            <w:gridSpan w:val="11"/>
            <w:tcBorders>
              <w:top w:val="nil"/>
              <w:left w:val="nil"/>
              <w:bottom w:val="nil"/>
              <w:right w:val="nil"/>
            </w:tcBorders>
            <w:shd w:val="clear" w:color="auto" w:fill="FFFFFF"/>
            <w:vAlign w:val="center"/>
          </w:tcPr>
          <w:p w:rsidR="00EE3194" w:rsidRDefault="00EE3194" w:rsidP="000B12B5">
            <w:pPr>
              <w:jc w:val="center"/>
              <w:spacing w:before="0" w:beforeAutospacing="0" w:after="0" w:afterAutospacing="0" w:line="320" w:lineRule="atLeast"/>
              <w:rPr>
                <w:szCs w:val="24"/>
                <w:bCs/>
                <w:b w:val="1"/>
                <w:i w:val="0"/>
                <w:color w:val="000000"/>
                <w:sz w:val="24"/>
                <w:spacing w:val="0"/>
                <w:w w:val="100"/>
                <w:rFonts w:ascii="Times New Roman" w:cs="Times New Roman" w:hAnsi="Times New Roman"/>
                <w:caps w:val="0"/>
              </w:rPr>
              <w:snapToGrid w:val="0"/>
              <w:ind w:left="60" w:right="60"/>
              <w:textAlignment w:val="baseline"/>
            </w:pPr>
            <w:r>
              <w:rPr>
                <w:b w:val="1"/>
                <w:i w:val="0"/>
                <w:color w:val="000000"/>
                <w:sz w:val="24"/>
                <w:spacing w:val="0"/>
                <w:w w:val="100"/>
                <w:rFonts w:ascii="Times New Roman" w:cs="Times New Roman" w:hAnsi="Times New Roman"/>
                <w:caps w:val="0"/>
              </w:rPr>
              <w:t/>
            </w:r>
          </w:p>
          <w:p w:rsidR="000B12B5" w:rsidRPr="00A05757" w:rsidRDefault="000B12B5" w:rsidP="000B12B5">
            <w:pPr>
              <w:jc w:val="cente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Cs/>
                <w:b w:val="1"/>
                <w:i w:val="0"/>
                <w:color w:val="000000"/>
                <w:sz w:val="24"/>
                <w:spacing w:val="0"/>
                <w:w w:val="100"/>
                <w:rFonts w:ascii="Times New Roman" w:cs="Times New Roman" w:hAnsi="Times New Roman"/>
                <w:caps w:val="0"/>
              </w:rPr>
              <w:t>AGE</w:t>
            </w:r>
          </w:p>
        </w:tc>
      </w:tr>
      <w:tr>
        <w:trPr>
          <w:cantSplit/>
        </w:trPr>
        <w:tc>
          <w:tcPr>
            <w:tcW w:w="2157" w:type="dxa"/>
            <w:gridSpan w:val="3"/>
            <w:tcBorders>
              <w:top w:val="single" w:sz="16" w:space="0" w:color="000000"/>
              <w:left w:val="single" w:sz="16" w:space="0" w:color="000000"/>
              <w:bottom w:val="single" w:sz="16" w:space="0" w:color="000000"/>
              <w:right w:val="nil"/>
            </w:tcBorders>
            <w:shd w:val="clear" w:color="auto" w:fill="FFFFFF"/>
            <w:vAlign w:val="bottom"/>
          </w:tcPr>
          <w:p w:rsidR="000B12B5" w:rsidRPr="00A05757" w:rsidRDefault="000B12B5" w:rsidP="000B12B5">
            <w:pPr>
              <w:spacing w:before="0" w:beforeAutospacing="0" w:after="0" w:afterAutospacing="0" w:lineRule="auto" w:line="240"/>
              <w:rPr>
                <w:szCs w:val="24"/>
                <w:b w:val="0"/>
                <w:i w:val="0"/>
                <w:sz w:val="24"/>
                <w:spacing w:val="0"/>
                <w:w w:val="100"/>
                <w:rFonts w:ascii="Times New Roman" w:cs="Times New Roman" w:hAnsi="Times New Roman"/>
                <w:caps w:val="0"/>
              </w:rPr>
              <w:snapToGrid w:val="0"/>
              <w:textAlignment w:val="baseline"/>
            </w:pPr>
            <w:r>
              <w:rPr>
                <w:b w:val="0"/>
                <w:i w:val="0"/>
                <w:sz w:val="24"/>
                <w:spacing w:val="0"/>
                <w:w w:val="100"/>
                <w:rFonts w:ascii="Times New Roman" w:cs="Times New Roman" w:hAnsi="Times New Roman"/>
                <w:caps w:val="0"/>
              </w:rPr>
              <w:t/>
            </w:r>
          </w:p>
        </w:tc>
        <w:tc>
          <w:tcPr>
            <w:tcW w:w="1162" w:type="dxa"/>
            <w:gridSpan w:val="2"/>
            <w:tcBorders>
              <w:top w:val="single" w:sz="16" w:space="0" w:color="000000"/>
              <w:left w:val="single" w:sz="16" w:space="0" w:color="000000"/>
              <w:bottom w:val="single" w:sz="16" w:space="0" w:color="000000"/>
            </w:tcBorders>
            <w:shd w:val="clear" w:color="auto" w:fill="FFFFFF"/>
            <w:vAlign w:val="bottom"/>
          </w:tcPr>
          <w:p w:rsidR="000B12B5" w:rsidRPr="00A05757" w:rsidRDefault="000B12B5" w:rsidP="000B12B5">
            <w:pPr>
              <w:jc w:val="cente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Frequency</w:t>
            </w:r>
          </w:p>
        </w:tc>
        <w:tc>
          <w:tcPr>
            <w:tcW w:w="1024" w:type="dxa"/>
            <w:gridSpan w:val="2"/>
            <w:tcBorders>
              <w:top w:val="single" w:sz="16" w:space="0" w:color="000000"/>
              <w:bottom w:val="single" w:sz="16" w:space="0" w:color="000000"/>
            </w:tcBorders>
            <w:shd w:val="clear" w:color="auto" w:fill="FFFFFF"/>
            <w:vAlign w:val="bottom"/>
          </w:tcPr>
          <w:p w:rsidR="000B12B5" w:rsidRPr="00A05757" w:rsidRDefault="000B12B5" w:rsidP="000B12B5">
            <w:pPr>
              <w:jc w:val="cente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Percent</w:t>
            </w:r>
          </w:p>
        </w:tc>
        <w:tc>
          <w:tcPr>
            <w:tcW w:w="1393" w:type="dxa"/>
            <w:gridSpan w:val="2"/>
            <w:tcBorders>
              <w:top w:val="single" w:sz="16" w:space="0" w:color="000000"/>
              <w:bottom w:val="single" w:sz="16" w:space="0" w:color="000000"/>
            </w:tcBorders>
            <w:shd w:val="clear" w:color="auto" w:fill="FFFFFF"/>
            <w:vAlign w:val="bottom"/>
          </w:tcPr>
          <w:p w:rsidR="000B12B5" w:rsidRPr="00A05757" w:rsidRDefault="000B12B5" w:rsidP="000B12B5">
            <w:pPr>
              <w:jc w:val="cente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Valid</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Percent</w:t>
            </w:r>
          </w:p>
        </w:tc>
        <w:tc>
          <w:tcPr>
            <w:tcW w:w="1469" w:type="dxa"/>
            <w:gridSpan w:val="2"/>
            <w:tcBorders>
              <w:top w:val="single" w:sz="16" w:space="0" w:color="000000"/>
              <w:bottom w:val="single" w:sz="16" w:space="0" w:color="000000"/>
              <w:right w:val="single" w:sz="16" w:space="0" w:color="000000"/>
            </w:tcBorders>
            <w:shd w:val="clear" w:color="auto" w:fill="FFFFFF"/>
            <w:vAlign w:val="bottom"/>
          </w:tcPr>
          <w:p w:rsidR="000B12B5" w:rsidRPr="00A05757" w:rsidRDefault="000B12B5" w:rsidP="000B12B5">
            <w:pPr>
              <w:jc w:val="cente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Cumulative</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Percent</w:t>
            </w:r>
          </w:p>
        </w:tc>
      </w:tr>
      <w:tr>
        <w:trPr>
          <w:cantSplit/>
        </w:trPr>
        <w:tc>
          <w:tcPr>
            <w:tcW w:w="734" w:type="dxa"/>
            <w:vMerge w:val="restart"/>
            <w:tcBorders>
              <w:top w:val="single" w:sz="16" w:space="0" w:color="000000"/>
              <w:left w:val="single" w:sz="16" w:space="0" w:color="000000"/>
              <w:bottom w:val="single" w:sz="16" w:space="0" w:color="000000"/>
              <w:right w:val="nil"/>
            </w:tcBorders>
            <w:shd w:val="clear" w:color="auto" w:fill="FFFFFF"/>
          </w:tcPr>
          <w:p w:rsidR="000B12B5" w:rsidRPr="00A05757" w:rsidRDefault="000B12B5" w:rsidP="000B12B5">
            <w:pP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Valid</w:t>
            </w:r>
          </w:p>
        </w:tc>
        <w:tc>
          <w:tcPr>
            <w:tcW w:w="1423" w:type="dxa"/>
            <w:gridSpan w:val="2"/>
            <w:tcBorders>
              <w:top w:val="single" w:sz="16" w:space="0" w:color="000000"/>
              <w:left w:val="nil"/>
              <w:bottom w:val="nil"/>
              <w:right w:val="single" w:sz="16" w:space="0" w:color="000000"/>
            </w:tcBorders>
            <w:shd w:val="clear" w:color="auto" w:fill="FFFFFF"/>
          </w:tcPr>
          <w:p w:rsidR="000B12B5" w:rsidRPr="00A05757" w:rsidRDefault="000B12B5" w:rsidP="000B12B5">
            <w:pP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15-24</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YEARS</w:t>
            </w:r>
          </w:p>
        </w:tc>
        <w:tc>
          <w:tcPr>
            <w:tcW w:w="1162" w:type="dxa"/>
            <w:gridSpan w:val="2"/>
            <w:tcBorders>
              <w:top w:val="single" w:sz="16" w:space="0" w:color="000000"/>
              <w:left w:val="single" w:sz="16" w:space="0" w:color="000000"/>
              <w:bottom w:val="nil"/>
            </w:tcBorders>
            <w:shd w:val="clear" w:color="auto" w:fill="FFFFFF"/>
            <w:vAlign w:val="center"/>
          </w:tcPr>
          <w:p w:rsidR="000B12B5" w:rsidRPr="00A05757" w:rsidRDefault="000B12B5" w:rsidP="000B12B5">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1500</w:t>
            </w:r>
          </w:p>
        </w:tc>
        <w:tc>
          <w:tcPr>
            <w:tcW w:w="1024" w:type="dxa"/>
            <w:gridSpan w:val="2"/>
            <w:tcBorders>
              <w:top w:val="single" w:sz="16" w:space="0" w:color="000000"/>
              <w:bottom w:val="nil"/>
            </w:tcBorders>
            <w:shd w:val="clear" w:color="auto" w:fill="FFFFFF"/>
            <w:vAlign w:val="center"/>
          </w:tcPr>
          <w:p w:rsidR="000B12B5" w:rsidRPr="00A05757" w:rsidRDefault="000B12B5" w:rsidP="000B12B5">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45.1</w:t>
            </w:r>
          </w:p>
        </w:tc>
        <w:tc>
          <w:tcPr>
            <w:tcW w:w="1393" w:type="dxa"/>
            <w:gridSpan w:val="2"/>
            <w:tcBorders>
              <w:top w:val="single" w:sz="16" w:space="0" w:color="000000"/>
              <w:bottom w:val="nil"/>
            </w:tcBorders>
            <w:shd w:val="clear" w:color="auto" w:fill="FFFFFF"/>
            <w:vAlign w:val="center"/>
          </w:tcPr>
          <w:p w:rsidR="000B12B5" w:rsidRPr="00A05757" w:rsidRDefault="000B12B5" w:rsidP="000B12B5">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45.1</w:t>
            </w:r>
          </w:p>
        </w:tc>
        <w:tc>
          <w:tcPr>
            <w:tcW w:w="1469" w:type="dxa"/>
            <w:gridSpan w:val="2"/>
            <w:tcBorders>
              <w:top w:val="single" w:sz="16" w:space="0" w:color="000000"/>
              <w:bottom w:val="nil"/>
              <w:right w:val="single" w:sz="16" w:space="0" w:color="000000"/>
            </w:tcBorders>
            <w:shd w:val="clear" w:color="auto" w:fill="FFFFFF"/>
            <w:vAlign w:val="center"/>
          </w:tcPr>
          <w:p w:rsidR="000B12B5" w:rsidRPr="00A05757" w:rsidRDefault="000B12B5" w:rsidP="000B12B5">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45.1</w:t>
            </w:r>
          </w:p>
        </w:tc>
      </w:tr>
      <w:tr>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0B12B5" w:rsidRPr="00A05757" w:rsidRDefault="000B12B5" w:rsidP="000B12B5">
            <w:pPr>
              <w:spacing w:before="0" w:beforeAutospacing="0" w:after="0" w:afterAutospacing="0" w:lineRule="auto" w:line="240"/>
              <w:rPr>
                <w:szCs w:val="24"/>
                <w:b w:val="0"/>
                <w:i w:val="0"/>
                <w:color w:val="000000"/>
                <w:sz w:val="24"/>
                <w:spacing w:val="0"/>
                <w:w w:val="100"/>
                <w:rFonts w:ascii="Times New Roman" w:cs="Times New Roman" w:hAnsi="Times New Roman"/>
                <w:caps w:val="0"/>
              </w:rPr>
              <w:snapToGrid w:val="0"/>
              <w:textAlignment w:val="baseline"/>
            </w:pPr>
          </w:p>
        </w:tc>
        <w:tc>
          <w:tcPr>
            <w:tcW w:w="1423" w:type="dxa"/>
            <w:gridSpan w:val="2"/>
            <w:tcBorders>
              <w:top w:val="nil"/>
              <w:left w:val="nil"/>
              <w:bottom w:val="nil"/>
              <w:right w:val="single" w:sz="16" w:space="0" w:color="000000"/>
            </w:tcBorders>
            <w:shd w:val="clear" w:color="auto" w:fill="FFFFFF"/>
          </w:tcPr>
          <w:p w:rsidR="000B12B5" w:rsidRPr="00A05757" w:rsidRDefault="000B12B5" w:rsidP="000B12B5">
            <w:pP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26-34</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YEARS</w:t>
            </w:r>
          </w:p>
        </w:tc>
        <w:tc>
          <w:tcPr>
            <w:tcW w:w="1162" w:type="dxa"/>
            <w:gridSpan w:val="2"/>
            <w:tcBorders>
              <w:top w:val="nil"/>
              <w:left w:val="single" w:sz="16" w:space="0" w:color="000000"/>
              <w:bottom w:val="nil"/>
            </w:tcBorders>
            <w:shd w:val="clear" w:color="auto" w:fill="FFFFFF"/>
            <w:vAlign w:val="center"/>
          </w:tcPr>
          <w:p w:rsidR="000B12B5" w:rsidRPr="00A05757" w:rsidRDefault="000B12B5" w:rsidP="000B12B5">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1027</w:t>
            </w:r>
          </w:p>
        </w:tc>
        <w:tc>
          <w:tcPr>
            <w:tcW w:w="1024" w:type="dxa"/>
            <w:gridSpan w:val="2"/>
            <w:tcBorders>
              <w:top w:val="nil"/>
              <w:bottom w:val="nil"/>
            </w:tcBorders>
            <w:shd w:val="clear" w:color="auto" w:fill="FFFFFF"/>
            <w:vAlign w:val="center"/>
          </w:tcPr>
          <w:p w:rsidR="000B12B5" w:rsidRPr="00A05757" w:rsidRDefault="000B12B5" w:rsidP="000B12B5">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30.9</w:t>
            </w:r>
          </w:p>
        </w:tc>
        <w:tc>
          <w:tcPr>
            <w:tcW w:w="1393" w:type="dxa"/>
            <w:gridSpan w:val="2"/>
            <w:tcBorders>
              <w:top w:val="nil"/>
              <w:bottom w:val="nil"/>
            </w:tcBorders>
            <w:shd w:val="clear" w:color="auto" w:fill="FFFFFF"/>
            <w:vAlign w:val="center"/>
          </w:tcPr>
          <w:p w:rsidR="000B12B5" w:rsidRPr="00A05757" w:rsidRDefault="000B12B5" w:rsidP="000B12B5">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30.9</w:t>
            </w:r>
          </w:p>
        </w:tc>
        <w:tc>
          <w:tcPr>
            <w:tcW w:w="1469" w:type="dxa"/>
            <w:gridSpan w:val="2"/>
            <w:tcBorders>
              <w:top w:val="nil"/>
              <w:bottom w:val="nil"/>
              <w:right w:val="single" w:sz="16" w:space="0" w:color="000000"/>
            </w:tcBorders>
            <w:shd w:val="clear" w:color="auto" w:fill="FFFFFF"/>
            <w:vAlign w:val="center"/>
          </w:tcPr>
          <w:p w:rsidR="000B12B5" w:rsidRPr="00A05757" w:rsidRDefault="000B12B5" w:rsidP="000B12B5">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76.0</w:t>
            </w:r>
          </w:p>
        </w:tc>
      </w:tr>
      <w:tr>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0B12B5" w:rsidRPr="00A05757" w:rsidRDefault="000B12B5" w:rsidP="000B12B5">
            <w:pPr>
              <w:spacing w:before="0" w:beforeAutospacing="0" w:after="0" w:afterAutospacing="0" w:lineRule="auto" w:line="240"/>
              <w:rPr>
                <w:szCs w:val="24"/>
                <w:b w:val="0"/>
                <w:i w:val="0"/>
                <w:color w:val="000000"/>
                <w:sz w:val="24"/>
                <w:spacing w:val="0"/>
                <w:w w:val="100"/>
                <w:rFonts w:ascii="Times New Roman" w:cs="Times New Roman" w:hAnsi="Times New Roman"/>
                <w:caps w:val="0"/>
              </w:rPr>
              <w:snapToGrid w:val="0"/>
              <w:textAlignment w:val="baseline"/>
            </w:pPr>
          </w:p>
        </w:tc>
        <w:tc>
          <w:tcPr>
            <w:tcW w:w="1423" w:type="dxa"/>
            <w:gridSpan w:val="2"/>
            <w:tcBorders>
              <w:top w:val="nil"/>
              <w:left w:val="nil"/>
              <w:bottom w:val="nil"/>
              <w:right w:val="single" w:sz="16" w:space="0" w:color="000000"/>
            </w:tcBorders>
            <w:shd w:val="clear" w:color="auto" w:fill="FFFFFF"/>
          </w:tcPr>
          <w:p w:rsidR="000B12B5" w:rsidRPr="00A05757" w:rsidRDefault="000B12B5" w:rsidP="000B12B5">
            <w:pP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35</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ABOVE</w:t>
            </w:r>
          </w:p>
        </w:tc>
        <w:tc>
          <w:tcPr>
            <w:tcW w:w="1162" w:type="dxa"/>
            <w:gridSpan w:val="2"/>
            <w:tcBorders>
              <w:top w:val="nil"/>
              <w:left w:val="single" w:sz="16" w:space="0" w:color="000000"/>
              <w:bottom w:val="nil"/>
            </w:tcBorders>
            <w:shd w:val="clear" w:color="auto" w:fill="FFFFFF"/>
            <w:vAlign w:val="center"/>
          </w:tcPr>
          <w:p w:rsidR="000B12B5" w:rsidRPr="00A05757" w:rsidRDefault="000B12B5" w:rsidP="000B12B5">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800</w:t>
            </w:r>
          </w:p>
        </w:tc>
        <w:tc>
          <w:tcPr>
            <w:tcW w:w="1024" w:type="dxa"/>
            <w:gridSpan w:val="2"/>
            <w:tcBorders>
              <w:top w:val="nil"/>
              <w:bottom w:val="nil"/>
            </w:tcBorders>
            <w:shd w:val="clear" w:color="auto" w:fill="FFFFFF"/>
            <w:vAlign w:val="center"/>
          </w:tcPr>
          <w:p w:rsidR="000B12B5" w:rsidRPr="00A05757" w:rsidRDefault="000B12B5" w:rsidP="000B12B5">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24.0</w:t>
            </w:r>
          </w:p>
        </w:tc>
        <w:tc>
          <w:tcPr>
            <w:tcW w:w="1393" w:type="dxa"/>
            <w:gridSpan w:val="2"/>
            <w:tcBorders>
              <w:top w:val="nil"/>
              <w:bottom w:val="nil"/>
            </w:tcBorders>
            <w:shd w:val="clear" w:color="auto" w:fill="FFFFFF"/>
            <w:vAlign w:val="center"/>
          </w:tcPr>
          <w:p w:rsidR="000B12B5" w:rsidRPr="00A05757" w:rsidRDefault="000B12B5" w:rsidP="000B12B5">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24.0</w:t>
            </w:r>
          </w:p>
        </w:tc>
        <w:tc>
          <w:tcPr>
            <w:tcW w:w="1469" w:type="dxa"/>
            <w:gridSpan w:val="2"/>
            <w:tcBorders>
              <w:top w:val="nil"/>
              <w:bottom w:val="nil"/>
              <w:right w:val="single" w:sz="16" w:space="0" w:color="000000"/>
            </w:tcBorders>
            <w:shd w:val="clear" w:color="auto" w:fill="FFFFFF"/>
            <w:vAlign w:val="center"/>
          </w:tcPr>
          <w:p w:rsidR="000B12B5" w:rsidRPr="00A05757" w:rsidRDefault="000B12B5" w:rsidP="000B12B5">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100.0</w:t>
            </w:r>
          </w:p>
        </w:tc>
      </w:tr>
      <w:tr>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0B12B5" w:rsidRPr="00A05757" w:rsidRDefault="000B12B5" w:rsidP="000B12B5">
            <w:pPr>
              <w:spacing w:before="0" w:beforeAutospacing="0" w:after="0" w:afterAutospacing="0" w:lineRule="auto" w:line="240"/>
              <w:rPr>
                <w:szCs w:val="24"/>
                <w:b w:val="0"/>
                <w:i w:val="0"/>
                <w:color w:val="000000"/>
                <w:sz w:val="24"/>
                <w:spacing w:val="0"/>
                <w:w w:val="100"/>
                <w:rFonts w:ascii="Times New Roman" w:cs="Times New Roman" w:hAnsi="Times New Roman"/>
                <w:caps w:val="0"/>
              </w:rPr>
              <w:snapToGrid w:val="0"/>
              <w:textAlignment w:val="baseline"/>
            </w:pPr>
          </w:p>
        </w:tc>
        <w:tc>
          <w:tcPr>
            <w:tcW w:w="1423" w:type="dxa"/>
            <w:gridSpan w:val="2"/>
            <w:tcBorders>
              <w:top w:val="nil"/>
              <w:left w:val="nil"/>
              <w:bottom w:val="single" w:sz="16" w:space="0" w:color="000000"/>
              <w:right w:val="single" w:sz="16" w:space="0" w:color="000000"/>
            </w:tcBorders>
            <w:shd w:val="clear" w:color="auto" w:fill="FFFFFF"/>
          </w:tcPr>
          <w:p w:rsidR="000B12B5" w:rsidRPr="00A05757" w:rsidRDefault="000B12B5" w:rsidP="000B12B5">
            <w:pP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Total</w:t>
            </w:r>
          </w:p>
        </w:tc>
        <w:tc>
          <w:tcPr>
            <w:tcW w:w="1162" w:type="dxa"/>
            <w:gridSpan w:val="2"/>
            <w:tcBorders>
              <w:top w:val="nil"/>
              <w:left w:val="single" w:sz="16" w:space="0" w:color="000000"/>
              <w:bottom w:val="single" w:sz="16" w:space="0" w:color="000000"/>
            </w:tcBorders>
            <w:shd w:val="clear" w:color="auto" w:fill="FFFFFF"/>
            <w:vAlign w:val="center"/>
          </w:tcPr>
          <w:p w:rsidR="000B12B5" w:rsidRPr="00A05757" w:rsidRDefault="000B12B5" w:rsidP="000B12B5">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3327</w:t>
            </w:r>
          </w:p>
        </w:tc>
        <w:tc>
          <w:tcPr>
            <w:tcW w:w="1024" w:type="dxa"/>
            <w:gridSpan w:val="2"/>
            <w:tcBorders>
              <w:top w:val="nil"/>
              <w:bottom w:val="single" w:sz="16" w:space="0" w:color="000000"/>
            </w:tcBorders>
            <w:shd w:val="clear" w:color="auto" w:fill="FFFFFF"/>
            <w:vAlign w:val="center"/>
          </w:tcPr>
          <w:p w:rsidR="000B12B5" w:rsidRPr="00A05757" w:rsidRDefault="000B12B5" w:rsidP="000B12B5">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100.0</w:t>
            </w:r>
          </w:p>
        </w:tc>
        <w:tc>
          <w:tcPr>
            <w:tcW w:w="1393" w:type="dxa"/>
            <w:gridSpan w:val="2"/>
            <w:tcBorders>
              <w:top w:val="nil"/>
              <w:bottom w:val="single" w:sz="16" w:space="0" w:color="000000"/>
            </w:tcBorders>
            <w:shd w:val="clear" w:color="auto" w:fill="FFFFFF"/>
            <w:vAlign w:val="center"/>
          </w:tcPr>
          <w:p w:rsidR="000B12B5" w:rsidRPr="00A05757" w:rsidRDefault="000B12B5" w:rsidP="000B12B5">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100.0</w:t>
            </w:r>
          </w:p>
        </w:tc>
        <w:tc>
          <w:tcPr>
            <w:tcW w:w="1469" w:type="dxa"/>
            <w:gridSpan w:val="2"/>
            <w:tcBorders>
              <w:top w:val="nil"/>
              <w:bottom w:val="single" w:sz="16" w:space="0" w:color="000000"/>
              <w:right w:val="single" w:sz="16" w:space="0" w:color="000000"/>
            </w:tcBorders>
            <w:shd w:val="clear" w:color="auto" w:fill="FFFFFF"/>
            <w:vAlign w:val="center"/>
          </w:tcPr>
          <w:p w:rsidR="000B12B5" w:rsidRPr="00A05757" w:rsidRDefault="000B12B5" w:rsidP="000B12B5">
            <w:pPr>
              <w:spacing w:before="0" w:beforeAutospacing="0" w:after="0" w:afterAutospacing="0" w:lineRule="auto" w:line="240"/>
              <w:rPr>
                <w:szCs w:val="24"/>
                <w:b w:val="0"/>
                <w:i w:val="0"/>
                <w:sz w:val="24"/>
                <w:spacing w:val="0"/>
                <w:w w:val="100"/>
                <w:rFonts w:ascii="Times New Roman" w:cs="Times New Roman" w:hAnsi="Times New Roman"/>
                <w:caps w:val="0"/>
              </w:rPr>
              <w:snapToGrid w:val="0"/>
              <w:textAlignment w:val="baseline"/>
            </w:pPr>
            <w:r>
              <w:rPr>
                <w:b w:val="0"/>
                <w:i w:val="0"/>
                <w:sz w:val="24"/>
                <w:spacing w:val="0"/>
                <w:w w:val="100"/>
                <w:rFonts w:ascii="Times New Roman" w:cs="Times New Roman" w:hAnsi="Times New Roman"/>
                <w:caps w:val="0"/>
              </w:rPr>
              <w:t/>
            </w:r>
          </w:p>
        </w:tc>
      </w:tr>
    </w:tbl>
    <w:p w:rsidR="000B12B5" w:rsidRPr="00A05757" w:rsidRDefault="000B12B5" w:rsidP="000B12B5">
      <w:pPr>
        <w:spacing w:before="0" w:beforeAutospacing="0" w:after="0" w:afterAutospacing="0" w:lineRule="auto" w:line="240"/>
        <w:rPr>
          <w:szCs w:val="24"/>
          <w:b w:val="0"/>
          <w:i w:val="0"/>
          <w:sz w:val="24"/>
          <w:spacing w:val="0"/>
          <w:w w:val="100"/>
          <w:rFonts w:ascii="Times New Roman" w:cs="Times New Roman" w:hAnsi="Times New Roman"/>
          <w:caps w:val="0"/>
        </w:rPr>
        <w:snapToGrid w:val="0"/>
        <w:textAlignment w:val="baseline"/>
      </w:pPr>
      <w:r>
        <w:rPr>
          <w:b w:val="0"/>
          <w:i w:val="0"/>
          <w:sz w:val="24"/>
          <w:spacing w:val="0"/>
          <w:w w:val="100"/>
          <w:rFonts w:ascii="Times New Roman" w:cs="Times New Roman" w:hAnsi="Times New Roman"/>
          <w:caps w:val="0"/>
        </w:rPr>
        <w:t/>
      </w:r>
    </w:p>
    <w:tbl>
      <w:tblPr>
        <w:tblW w:w="68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34"/>
        <w:gridCol w:w="1116"/>
        <w:gridCol w:w="1163"/>
        <w:gridCol w:w="1024"/>
        <w:gridCol w:w="1393"/>
        <w:gridCol w:w="1469"/>
      </w:tblGrid>
      <w:tr>
        <w:trPr>
          <w:cantSplit/>
        </w:trPr>
        <w:tc>
          <w:tcPr>
            <w:tcW w:w="6896" w:type="dxa"/>
            <w:gridSpan w:val="6"/>
            <w:tcBorders>
              <w:top w:val="nil"/>
              <w:left w:val="nil"/>
              <w:bottom w:val="nil"/>
              <w:right w:val="nil"/>
            </w:tcBorders>
            <w:shd w:val="clear" w:color="auto" w:fill="FFFFFF"/>
            <w:vAlign w:val="center"/>
          </w:tcPr>
          <w:p w:rsidR="00A20587" w:rsidRPr="00A05757" w:rsidRDefault="00A20587" w:rsidP="000B12B5">
            <w:pPr>
              <w:jc w:val="center"/>
              <w:spacing w:before="0" w:beforeAutospacing="0" w:after="0" w:afterAutospacing="0" w:line="320" w:lineRule="atLeast"/>
              <w:rPr>
                <w:szCs w:val="24"/>
                <w:bCs/>
                <w:b w:val="1"/>
                <w:i w:val="0"/>
                <w:color w:val="000000"/>
                <w:sz w:val="24"/>
                <w:spacing w:val="0"/>
                <w:w w:val="100"/>
                <w:rFonts w:ascii="Times New Roman" w:cs="Times New Roman" w:hAnsi="Times New Roman"/>
                <w:caps w:val="0"/>
              </w:rPr>
              <w:snapToGrid w:val="0"/>
              <w:ind w:left="60" w:right="60"/>
              <w:textAlignment w:val="baseline"/>
            </w:pPr>
            <w:r>
              <w:rPr>
                <w:b w:val="1"/>
                <w:i w:val="0"/>
                <w:color w:val="000000"/>
                <w:sz w:val="24"/>
                <w:spacing w:val="0"/>
                <w:w w:val="100"/>
                <w:rFonts w:ascii="Times New Roman" w:cs="Times New Roman" w:hAnsi="Times New Roman"/>
                <w:caps w:val="0"/>
              </w:rPr>
              <w:t/>
            </w:r>
          </w:p>
          <w:p w:rsidR="00A20587" w:rsidRPr="00A05757" w:rsidRDefault="00A20587" w:rsidP="000B12B5">
            <w:pPr>
              <w:jc w:val="center"/>
              <w:spacing w:before="0" w:beforeAutospacing="0" w:after="0" w:afterAutospacing="0" w:line="320" w:lineRule="atLeast"/>
              <w:rPr>
                <w:szCs w:val="24"/>
                <w:bCs/>
                <w:b w:val="1"/>
                <w:i w:val="0"/>
                <w:color w:val="000000"/>
                <w:sz w:val="24"/>
                <w:spacing w:val="0"/>
                <w:w w:val="100"/>
                <w:rFonts w:ascii="Times New Roman" w:cs="Times New Roman" w:hAnsi="Times New Roman"/>
                <w:caps w:val="0"/>
              </w:rPr>
              <w:snapToGrid w:val="0"/>
              <w:ind w:left="60" w:right="60"/>
              <w:textAlignment w:val="baseline"/>
            </w:pPr>
            <w:r>
              <w:rPr>
                <w:b w:val="1"/>
                <w:i w:val="0"/>
                <w:color w:val="000000"/>
                <w:sz w:val="24"/>
                <w:spacing w:val="0"/>
                <w:w w:val="100"/>
                <w:rFonts w:ascii="Times New Roman" w:cs="Times New Roman" w:hAnsi="Times New Roman"/>
                <w:caps w:val="0"/>
              </w:rPr>
              <w:t/>
            </w:r>
          </w:p>
          <w:p w:rsidR="000B12B5" w:rsidRPr="00A05757" w:rsidRDefault="000B12B5" w:rsidP="000B12B5">
            <w:pPr>
              <w:jc w:val="cente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Cs/>
                <w:b w:val="1"/>
                <w:i w:val="0"/>
                <w:color w:val="000000"/>
                <w:sz w:val="24"/>
                <w:spacing w:val="0"/>
                <w:w w:val="100"/>
                <w:rFonts w:ascii="Times New Roman" w:cs="Times New Roman" w:hAnsi="Times New Roman"/>
                <w:caps w:val="0"/>
              </w:rPr>
              <w:t>MARITAL</w:t>
            </w:r>
            <w:r w:rsidR="007D7CE2" w:rsidRPr="00A05757">
              <w:rPr>
                <w:szCs w:val="24"/>
                <w:bCs/>
                <w:b w:val="1"/>
                <w:i w:val="0"/>
                <w:color w:val="000000"/>
                <w:sz w:val="24"/>
                <w:spacing w:val="0"/>
                <w:w w:val="100"/>
                <w:rFonts w:ascii="Times New Roman" w:cs="Times New Roman" w:hAnsi="Times New Roman"/>
                <w:caps w:val="0"/>
              </w:rPr>
              <w:t> </w:t>
            </w:r>
            <w:r w:rsidR="007D7CE2" w:rsidRPr="00A05757">
              <w:rPr>
                <w:szCs w:val="24"/>
                <w:bCs/>
                <w:b w:val="1"/>
                <w:i w:val="0"/>
                <w:color w:val="000000"/>
                <w:sz w:val="24"/>
                <w:spacing w:val="0"/>
                <w:w w:val="100"/>
                <w:rFonts w:ascii="Times New Roman" w:cs="Times New Roman" w:hAnsi="Times New Roman"/>
                <w:caps w:val="0"/>
              </w:rPr>
              <w:t>STATUS</w:t>
            </w:r>
          </w:p>
        </w:tc>
      </w:tr>
      <w:tr>
        <w:trPr>
          <w:cantSplit/>
        </w:trPr>
        <w:tc>
          <w:tcPr>
            <w:tcW w:w="1850" w:type="dxa"/>
            <w:gridSpan w:val="2"/>
            <w:tcBorders>
              <w:top w:val="single" w:sz="16" w:space="0" w:color="000000"/>
              <w:left w:val="single" w:sz="16" w:space="0" w:color="000000"/>
              <w:bottom w:val="single" w:sz="16" w:space="0" w:color="000000"/>
              <w:right w:val="nil"/>
            </w:tcBorders>
            <w:shd w:val="clear" w:color="auto" w:fill="FFFFFF"/>
            <w:vAlign w:val="bottom"/>
          </w:tcPr>
          <w:p w:rsidR="000B12B5" w:rsidRPr="00A05757" w:rsidRDefault="000B12B5" w:rsidP="000B12B5">
            <w:pPr>
              <w:spacing w:before="0" w:beforeAutospacing="0" w:after="0" w:afterAutospacing="0" w:lineRule="auto" w:line="240"/>
              <w:rPr>
                <w:szCs w:val="24"/>
                <w:b w:val="0"/>
                <w:i w:val="0"/>
                <w:sz w:val="24"/>
                <w:spacing w:val="0"/>
                <w:w w:val="100"/>
                <w:rFonts w:ascii="Times New Roman" w:cs="Times New Roman" w:hAnsi="Times New Roman"/>
                <w:caps w:val="0"/>
              </w:rPr>
              <w:snapToGrid w:val="0"/>
              <w:textAlignment w:val="baseline"/>
            </w:pPr>
            <w:r>
              <w:rPr>
                <w:b w:val="0"/>
                <w:i w:val="0"/>
                <w:sz w:val="24"/>
                <w:spacing w:val="0"/>
                <w:w w:val="100"/>
                <w:rFonts w:ascii="Times New Roman" w:cs="Times New Roman" w:hAnsi="Times New Roman"/>
                <w:caps w:val="0"/>
              </w:rPr>
              <w:t/>
            </w:r>
          </w:p>
        </w:tc>
        <w:tc>
          <w:tcPr>
            <w:tcW w:w="1162" w:type="dxa"/>
            <w:tcBorders>
              <w:top w:val="single" w:sz="16" w:space="0" w:color="000000"/>
              <w:left w:val="single" w:sz="16" w:space="0" w:color="000000"/>
              <w:bottom w:val="single" w:sz="16" w:space="0" w:color="000000"/>
            </w:tcBorders>
            <w:shd w:val="clear" w:color="auto" w:fill="FFFFFF"/>
            <w:vAlign w:val="bottom"/>
          </w:tcPr>
          <w:p w:rsidR="000B12B5" w:rsidRPr="00A05757" w:rsidRDefault="000B12B5" w:rsidP="000B12B5">
            <w:pPr>
              <w:jc w:val="cente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Frequency</w:t>
            </w:r>
          </w:p>
        </w:tc>
        <w:tc>
          <w:tcPr>
            <w:tcW w:w="1024" w:type="dxa"/>
            <w:tcBorders>
              <w:top w:val="single" w:sz="16" w:space="0" w:color="000000"/>
              <w:bottom w:val="single" w:sz="16" w:space="0" w:color="000000"/>
            </w:tcBorders>
            <w:shd w:val="clear" w:color="auto" w:fill="FFFFFF"/>
            <w:vAlign w:val="bottom"/>
          </w:tcPr>
          <w:p w:rsidR="000B12B5" w:rsidRPr="00A05757" w:rsidRDefault="000B12B5" w:rsidP="000B12B5">
            <w:pPr>
              <w:jc w:val="cente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Percent</w:t>
            </w:r>
          </w:p>
        </w:tc>
        <w:tc>
          <w:tcPr>
            <w:tcW w:w="1392" w:type="dxa"/>
            <w:tcBorders>
              <w:top w:val="single" w:sz="16" w:space="0" w:color="000000"/>
              <w:bottom w:val="single" w:sz="16" w:space="0" w:color="000000"/>
            </w:tcBorders>
            <w:shd w:val="clear" w:color="auto" w:fill="FFFFFF"/>
            <w:vAlign w:val="bottom"/>
          </w:tcPr>
          <w:p w:rsidR="000B12B5" w:rsidRPr="00A05757" w:rsidRDefault="000B12B5" w:rsidP="000B12B5">
            <w:pPr>
              <w:jc w:val="cente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Valid</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Percent</w:t>
            </w:r>
          </w:p>
        </w:tc>
        <w:tc>
          <w:tcPr>
            <w:tcW w:w="1468" w:type="dxa"/>
            <w:tcBorders>
              <w:top w:val="single" w:sz="16" w:space="0" w:color="000000"/>
              <w:bottom w:val="single" w:sz="16" w:space="0" w:color="000000"/>
              <w:right w:val="single" w:sz="16" w:space="0" w:color="000000"/>
            </w:tcBorders>
            <w:shd w:val="clear" w:color="auto" w:fill="FFFFFF"/>
            <w:vAlign w:val="bottom"/>
          </w:tcPr>
          <w:p w:rsidR="000B12B5" w:rsidRPr="00A05757" w:rsidRDefault="000B12B5" w:rsidP="000B12B5">
            <w:pPr>
              <w:jc w:val="cente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Cumulative</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Percent</w:t>
            </w:r>
          </w:p>
        </w:tc>
      </w:tr>
      <w:tr>
        <w:trPr>
          <w:cantSplit/>
        </w:trPr>
        <w:tc>
          <w:tcPr>
            <w:tcW w:w="734" w:type="dxa"/>
            <w:vMerge w:val="restart"/>
            <w:tcBorders>
              <w:top w:val="single" w:sz="16" w:space="0" w:color="000000"/>
              <w:left w:val="single" w:sz="16" w:space="0" w:color="000000"/>
              <w:bottom w:val="single" w:sz="16" w:space="0" w:color="000000"/>
              <w:right w:val="nil"/>
            </w:tcBorders>
            <w:shd w:val="clear" w:color="auto" w:fill="FFFFFF"/>
          </w:tcPr>
          <w:p w:rsidR="000B12B5" w:rsidRPr="00A05757" w:rsidRDefault="000B12B5" w:rsidP="000B12B5">
            <w:pP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Valid</w:t>
            </w:r>
          </w:p>
        </w:tc>
        <w:tc>
          <w:tcPr>
            <w:tcW w:w="1116" w:type="dxa"/>
            <w:tcBorders>
              <w:top w:val="single" w:sz="16" w:space="0" w:color="000000"/>
              <w:left w:val="nil"/>
              <w:bottom w:val="nil"/>
              <w:right w:val="single" w:sz="16" w:space="0" w:color="000000"/>
            </w:tcBorders>
            <w:shd w:val="clear" w:color="auto" w:fill="FFFFFF"/>
          </w:tcPr>
          <w:p w:rsidR="000B12B5" w:rsidRPr="00A05757" w:rsidRDefault="000B12B5" w:rsidP="000B12B5">
            <w:pP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SINGLE</w:t>
            </w:r>
          </w:p>
        </w:tc>
        <w:tc>
          <w:tcPr>
            <w:tcW w:w="1162" w:type="dxa"/>
            <w:tcBorders>
              <w:top w:val="single" w:sz="16" w:space="0" w:color="000000"/>
              <w:left w:val="single" w:sz="16" w:space="0" w:color="000000"/>
              <w:bottom w:val="nil"/>
            </w:tcBorders>
            <w:shd w:val="clear" w:color="auto" w:fill="FFFFFF"/>
            <w:vAlign w:val="center"/>
          </w:tcPr>
          <w:p w:rsidR="000B12B5" w:rsidRPr="00A05757" w:rsidRDefault="000B12B5" w:rsidP="000B12B5">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1600</w:t>
            </w:r>
          </w:p>
        </w:tc>
        <w:tc>
          <w:tcPr>
            <w:tcW w:w="1024" w:type="dxa"/>
            <w:tcBorders>
              <w:top w:val="single" w:sz="16" w:space="0" w:color="000000"/>
              <w:bottom w:val="nil"/>
            </w:tcBorders>
            <w:shd w:val="clear" w:color="auto" w:fill="FFFFFF"/>
            <w:vAlign w:val="center"/>
          </w:tcPr>
          <w:p w:rsidR="000B12B5" w:rsidRPr="00A05757" w:rsidRDefault="000B12B5" w:rsidP="000B12B5">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48.1</w:t>
            </w:r>
          </w:p>
        </w:tc>
        <w:tc>
          <w:tcPr>
            <w:tcW w:w="1392" w:type="dxa"/>
            <w:tcBorders>
              <w:top w:val="single" w:sz="16" w:space="0" w:color="000000"/>
              <w:bottom w:val="nil"/>
            </w:tcBorders>
            <w:shd w:val="clear" w:color="auto" w:fill="FFFFFF"/>
            <w:vAlign w:val="center"/>
          </w:tcPr>
          <w:p w:rsidR="000B12B5" w:rsidRPr="00A05757" w:rsidRDefault="000B12B5" w:rsidP="000B12B5">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48.1</w:t>
            </w:r>
          </w:p>
        </w:tc>
        <w:tc>
          <w:tcPr>
            <w:tcW w:w="1468" w:type="dxa"/>
            <w:tcBorders>
              <w:top w:val="single" w:sz="16" w:space="0" w:color="000000"/>
              <w:bottom w:val="nil"/>
              <w:right w:val="single" w:sz="16" w:space="0" w:color="000000"/>
            </w:tcBorders>
            <w:shd w:val="clear" w:color="auto" w:fill="FFFFFF"/>
            <w:vAlign w:val="center"/>
          </w:tcPr>
          <w:p w:rsidR="000B12B5" w:rsidRPr="00A05757" w:rsidRDefault="000B12B5" w:rsidP="000B12B5">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48.1</w:t>
            </w:r>
          </w:p>
        </w:tc>
      </w:tr>
      <w:tr>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0B12B5" w:rsidRPr="00A05757" w:rsidRDefault="000B12B5" w:rsidP="000B12B5">
            <w:pPr>
              <w:spacing w:before="0" w:beforeAutospacing="0" w:after="0" w:afterAutospacing="0" w:lineRule="auto" w:line="240"/>
              <w:rPr>
                <w:szCs w:val="24"/>
                <w:b w:val="0"/>
                <w:i w:val="0"/>
                <w:color w:val="000000"/>
                <w:sz w:val="24"/>
                <w:spacing w:val="0"/>
                <w:w w:val="100"/>
                <w:rFonts w:ascii="Times New Roman" w:cs="Times New Roman" w:hAnsi="Times New Roman"/>
                <w:caps w:val="0"/>
              </w:rPr>
              <w:snapToGrid w:val="0"/>
              <w:textAlignment w:val="baseline"/>
            </w:pPr>
          </w:p>
        </w:tc>
        <w:tc>
          <w:tcPr>
            <w:tcW w:w="1116" w:type="dxa"/>
            <w:tcBorders>
              <w:top w:val="nil"/>
              <w:left w:val="nil"/>
              <w:bottom w:val="nil"/>
              <w:right w:val="single" w:sz="16" w:space="0" w:color="000000"/>
            </w:tcBorders>
            <w:shd w:val="clear" w:color="auto" w:fill="FFFFFF"/>
          </w:tcPr>
          <w:p w:rsidR="000B12B5" w:rsidRPr="00A05757" w:rsidRDefault="000B12B5" w:rsidP="000B12B5">
            <w:pP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MARRIED</w:t>
            </w:r>
          </w:p>
        </w:tc>
        <w:tc>
          <w:tcPr>
            <w:tcW w:w="1162" w:type="dxa"/>
            <w:tcBorders>
              <w:top w:val="nil"/>
              <w:left w:val="single" w:sz="16" w:space="0" w:color="000000"/>
              <w:bottom w:val="nil"/>
            </w:tcBorders>
            <w:shd w:val="clear" w:color="auto" w:fill="FFFFFF"/>
            <w:vAlign w:val="center"/>
          </w:tcPr>
          <w:p w:rsidR="000B12B5" w:rsidRPr="00A05757" w:rsidRDefault="000B12B5" w:rsidP="000B12B5">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1500</w:t>
            </w:r>
          </w:p>
        </w:tc>
        <w:tc>
          <w:tcPr>
            <w:tcW w:w="1024" w:type="dxa"/>
            <w:tcBorders>
              <w:top w:val="nil"/>
              <w:bottom w:val="nil"/>
            </w:tcBorders>
            <w:shd w:val="clear" w:color="auto" w:fill="FFFFFF"/>
            <w:vAlign w:val="center"/>
          </w:tcPr>
          <w:p w:rsidR="000B12B5" w:rsidRPr="00A05757" w:rsidRDefault="000B12B5" w:rsidP="000B12B5">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45.1</w:t>
            </w:r>
          </w:p>
        </w:tc>
        <w:tc>
          <w:tcPr>
            <w:tcW w:w="1392" w:type="dxa"/>
            <w:tcBorders>
              <w:top w:val="nil"/>
              <w:bottom w:val="nil"/>
            </w:tcBorders>
            <w:shd w:val="clear" w:color="auto" w:fill="FFFFFF"/>
            <w:vAlign w:val="center"/>
          </w:tcPr>
          <w:p w:rsidR="000B12B5" w:rsidRPr="00A05757" w:rsidRDefault="000B12B5" w:rsidP="000B12B5">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45.1</w:t>
            </w:r>
          </w:p>
        </w:tc>
        <w:tc>
          <w:tcPr>
            <w:tcW w:w="1468" w:type="dxa"/>
            <w:tcBorders>
              <w:top w:val="nil"/>
              <w:bottom w:val="nil"/>
              <w:right w:val="single" w:sz="16" w:space="0" w:color="000000"/>
            </w:tcBorders>
            <w:shd w:val="clear" w:color="auto" w:fill="FFFFFF"/>
            <w:vAlign w:val="center"/>
          </w:tcPr>
          <w:p w:rsidR="000B12B5" w:rsidRPr="00A05757" w:rsidRDefault="000B12B5" w:rsidP="000B12B5">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93.2</w:t>
            </w:r>
          </w:p>
        </w:tc>
      </w:tr>
      <w:tr>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0B12B5" w:rsidRPr="00A05757" w:rsidRDefault="000B12B5" w:rsidP="000B12B5">
            <w:pPr>
              <w:spacing w:before="0" w:beforeAutospacing="0" w:after="0" w:afterAutospacing="0" w:lineRule="auto" w:line="240"/>
              <w:rPr>
                <w:szCs w:val="24"/>
                <w:b w:val="0"/>
                <w:i w:val="0"/>
                <w:color w:val="000000"/>
                <w:sz w:val="24"/>
                <w:spacing w:val="0"/>
                <w:w w:val="100"/>
                <w:rFonts w:ascii="Times New Roman" w:cs="Times New Roman" w:hAnsi="Times New Roman"/>
                <w:caps w:val="0"/>
              </w:rPr>
              <w:snapToGrid w:val="0"/>
              <w:textAlignment w:val="baseline"/>
            </w:pPr>
          </w:p>
        </w:tc>
        <w:tc>
          <w:tcPr>
            <w:tcW w:w="1116" w:type="dxa"/>
            <w:tcBorders>
              <w:top w:val="nil"/>
              <w:left w:val="nil"/>
              <w:bottom w:val="nil"/>
              <w:right w:val="single" w:sz="16" w:space="0" w:color="000000"/>
            </w:tcBorders>
            <w:shd w:val="clear" w:color="auto" w:fill="FFFFFF"/>
          </w:tcPr>
          <w:p w:rsidR="000B12B5" w:rsidRPr="00A05757" w:rsidRDefault="000B12B5" w:rsidP="000B12B5">
            <w:pP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OTHERS</w:t>
            </w:r>
          </w:p>
        </w:tc>
        <w:tc>
          <w:tcPr>
            <w:tcW w:w="1162" w:type="dxa"/>
            <w:tcBorders>
              <w:top w:val="nil"/>
              <w:left w:val="single" w:sz="16" w:space="0" w:color="000000"/>
              <w:bottom w:val="nil"/>
            </w:tcBorders>
            <w:shd w:val="clear" w:color="auto" w:fill="FFFFFF"/>
            <w:vAlign w:val="center"/>
          </w:tcPr>
          <w:p w:rsidR="000B12B5" w:rsidRPr="00A05757" w:rsidRDefault="000B12B5" w:rsidP="000B12B5">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227</w:t>
            </w:r>
          </w:p>
        </w:tc>
        <w:tc>
          <w:tcPr>
            <w:tcW w:w="1024" w:type="dxa"/>
            <w:tcBorders>
              <w:top w:val="nil"/>
              <w:bottom w:val="nil"/>
            </w:tcBorders>
            <w:shd w:val="clear" w:color="auto" w:fill="FFFFFF"/>
            <w:vAlign w:val="center"/>
          </w:tcPr>
          <w:p w:rsidR="000B12B5" w:rsidRPr="00A05757" w:rsidRDefault="000B12B5" w:rsidP="000B12B5">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6.8</w:t>
            </w:r>
          </w:p>
        </w:tc>
        <w:tc>
          <w:tcPr>
            <w:tcW w:w="1392" w:type="dxa"/>
            <w:tcBorders>
              <w:top w:val="nil"/>
              <w:bottom w:val="nil"/>
            </w:tcBorders>
            <w:shd w:val="clear" w:color="auto" w:fill="FFFFFF"/>
            <w:vAlign w:val="center"/>
          </w:tcPr>
          <w:p w:rsidR="000B12B5" w:rsidRPr="00A05757" w:rsidRDefault="000B12B5" w:rsidP="000B12B5">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6.8</w:t>
            </w:r>
          </w:p>
        </w:tc>
        <w:tc>
          <w:tcPr>
            <w:tcW w:w="1468" w:type="dxa"/>
            <w:tcBorders>
              <w:top w:val="nil"/>
              <w:bottom w:val="nil"/>
              <w:right w:val="single" w:sz="16" w:space="0" w:color="000000"/>
            </w:tcBorders>
            <w:shd w:val="clear" w:color="auto" w:fill="FFFFFF"/>
            <w:vAlign w:val="center"/>
          </w:tcPr>
          <w:p w:rsidR="000B12B5" w:rsidRPr="00A05757" w:rsidRDefault="000B12B5" w:rsidP="000B12B5">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100.0</w:t>
            </w:r>
          </w:p>
        </w:tc>
      </w:tr>
      <w:tr>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0B12B5" w:rsidRPr="00A05757" w:rsidRDefault="000B12B5" w:rsidP="000B12B5">
            <w:pPr>
              <w:spacing w:before="0" w:beforeAutospacing="0" w:after="0" w:afterAutospacing="0" w:lineRule="auto" w:line="240"/>
              <w:rPr>
                <w:szCs w:val="24"/>
                <w:b w:val="0"/>
                <w:i w:val="0"/>
                <w:color w:val="000000"/>
                <w:sz w:val="24"/>
                <w:spacing w:val="0"/>
                <w:w w:val="100"/>
                <w:rFonts w:ascii="Times New Roman" w:cs="Times New Roman" w:hAnsi="Times New Roman"/>
                <w:caps w:val="0"/>
              </w:rPr>
              <w:snapToGrid w:val="0"/>
              <w:textAlignment w:val="baseline"/>
            </w:pPr>
          </w:p>
        </w:tc>
        <w:tc>
          <w:tcPr>
            <w:tcW w:w="1116" w:type="dxa"/>
            <w:tcBorders>
              <w:top w:val="nil"/>
              <w:left w:val="nil"/>
              <w:bottom w:val="single" w:sz="16" w:space="0" w:color="000000"/>
              <w:right w:val="single" w:sz="16" w:space="0" w:color="000000"/>
            </w:tcBorders>
            <w:shd w:val="clear" w:color="auto" w:fill="FFFFFF"/>
          </w:tcPr>
          <w:p w:rsidR="000B12B5" w:rsidRPr="00A05757" w:rsidRDefault="000B12B5" w:rsidP="000B12B5">
            <w:pP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Total</w:t>
            </w:r>
          </w:p>
        </w:tc>
        <w:tc>
          <w:tcPr>
            <w:tcW w:w="1162" w:type="dxa"/>
            <w:tcBorders>
              <w:top w:val="nil"/>
              <w:left w:val="single" w:sz="16" w:space="0" w:color="000000"/>
              <w:bottom w:val="single" w:sz="16" w:space="0" w:color="000000"/>
            </w:tcBorders>
            <w:shd w:val="clear" w:color="auto" w:fill="FFFFFF"/>
            <w:vAlign w:val="center"/>
          </w:tcPr>
          <w:p w:rsidR="000B12B5" w:rsidRPr="00A05757" w:rsidRDefault="000B12B5" w:rsidP="000B12B5">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3327</w:t>
            </w:r>
          </w:p>
        </w:tc>
        <w:tc>
          <w:tcPr>
            <w:tcW w:w="1024" w:type="dxa"/>
            <w:tcBorders>
              <w:top w:val="nil"/>
              <w:bottom w:val="single" w:sz="16" w:space="0" w:color="000000"/>
            </w:tcBorders>
            <w:shd w:val="clear" w:color="auto" w:fill="FFFFFF"/>
            <w:vAlign w:val="center"/>
          </w:tcPr>
          <w:p w:rsidR="000B12B5" w:rsidRPr="00A05757" w:rsidRDefault="000B12B5" w:rsidP="000B12B5">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100.0</w:t>
            </w:r>
          </w:p>
        </w:tc>
        <w:tc>
          <w:tcPr>
            <w:tcW w:w="1392" w:type="dxa"/>
            <w:tcBorders>
              <w:top w:val="nil"/>
              <w:bottom w:val="single" w:sz="16" w:space="0" w:color="000000"/>
            </w:tcBorders>
            <w:shd w:val="clear" w:color="auto" w:fill="FFFFFF"/>
            <w:vAlign w:val="center"/>
          </w:tcPr>
          <w:p w:rsidR="000B12B5" w:rsidRPr="00A05757" w:rsidRDefault="000B12B5" w:rsidP="000B12B5">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100.0</w:t>
            </w:r>
          </w:p>
        </w:tc>
        <w:tc>
          <w:tcPr>
            <w:tcW w:w="1468" w:type="dxa"/>
            <w:tcBorders>
              <w:top w:val="nil"/>
              <w:bottom w:val="single" w:sz="16" w:space="0" w:color="000000"/>
              <w:right w:val="single" w:sz="16" w:space="0" w:color="000000"/>
            </w:tcBorders>
            <w:shd w:val="clear" w:color="auto" w:fill="FFFFFF"/>
            <w:vAlign w:val="center"/>
          </w:tcPr>
          <w:p w:rsidR="000B12B5" w:rsidRPr="00A05757" w:rsidRDefault="000B12B5" w:rsidP="000B12B5">
            <w:pPr>
              <w:spacing w:before="0" w:beforeAutospacing="0" w:after="0" w:afterAutospacing="0" w:lineRule="auto" w:line="240"/>
              <w:rPr>
                <w:szCs w:val="24"/>
                <w:b w:val="0"/>
                <w:i w:val="0"/>
                <w:sz w:val="24"/>
                <w:spacing w:val="0"/>
                <w:w w:val="100"/>
                <w:rFonts w:ascii="Times New Roman" w:cs="Times New Roman" w:hAnsi="Times New Roman"/>
                <w:caps w:val="0"/>
              </w:rPr>
              <w:snapToGrid w:val="0"/>
              <w:textAlignment w:val="baseline"/>
            </w:pPr>
            <w:r>
              <w:rPr>
                <w:b w:val="0"/>
                <w:i w:val="0"/>
                <w:sz w:val="24"/>
                <w:spacing w:val="0"/>
                <w:w w:val="100"/>
                <w:rFonts w:ascii="Times New Roman" w:cs="Times New Roman" w:hAnsi="Times New Roman"/>
                <w:caps w:val="0"/>
              </w:rPr>
              <w:t/>
            </w:r>
          </w:p>
        </w:tc>
      </w:tr>
    </w:tbl>
    <w:p w:rsidR="000B12B5" w:rsidRPr="00A05757" w:rsidRDefault="000B12B5" w:rsidP="000B12B5">
      <w:pPr>
        <w:spacing w:before="0" w:beforeAutospacing="0" w:after="0" w:afterAutospacing="0" w:line="400" w:lineRule="atLeast"/>
        <w:rPr>
          <w:szCs w:val="24"/>
          <w:b w:val="0"/>
          <w:i w:val="0"/>
          <w:sz w:val="24"/>
          <w:spacing w:val="0"/>
          <w:w w:val="100"/>
          <w:rFonts w:ascii="Times New Roman" w:cs="Times New Roman" w:hAnsi="Times New Roman"/>
          <w:caps w:val="0"/>
        </w:rPr>
        <w:snapToGrid w:val="0"/>
        <w:textAlignment w:val="baseline"/>
      </w:pPr>
      <w:r>
        <w:rPr>
          <w:b w:val="0"/>
          <w:i w:val="0"/>
          <w:sz w:val="24"/>
          <w:spacing w:val="0"/>
          <w:w w:val="100"/>
          <w:rFonts w:ascii="Times New Roman" w:cs="Times New Roman" w:hAnsi="Times New Roman"/>
          <w:caps w:val="0"/>
        </w:rPr>
        <w:t/>
      </w:r>
    </w:p>
    <w:p w:rsidR="00EF7FF9" w:rsidRDefault="00EF7FF9">
      <w:pPr>
        <w:spacing w:before="0" w:beforeAutospacing="0" w:after="200" w:afterAutospacing="0" w:lineRule="auto" w:line="276"/>
        <w:rPr>
          <w:b val="0"/>
          <w:i val="0"/>
          <w:sz val="20"/>
          <w:spacing val="0"/>
          <w:w val="100"/>
          <w:caps val="0"/>
        </w:rPr>
        <w:snapToGrid w:val="0"/>
        <w:textAlignment w:val="baseline"/>
      </w:pPr>
      <w:r>
        <w:rPr>
          <w:b w:val="0"/>
          <w:i w:val="0"/>
          <w:sz w:val="22"/>
          <w:spacing w:val="0"/>
          <w:w w:val="100"/>
          <w:rFonts/>
          <w:caps w:val="0"/>
        </w:rPr>
        <w:br type="page"/>
      </w:r>
    </w:p>
    <w:tbl>
      <w:tblPr>
        <w:tblW w:w="7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34"/>
        <w:gridCol w:w="1336"/>
        <w:gridCol w:w="1440"/>
        <w:gridCol w:w="1260"/>
        <w:gridCol w:w="1260"/>
        <w:gridCol w:w="1350"/>
      </w:tblGrid>
      <w:tr>
        <w:trPr>
          <w:cantSplit/>
        </w:trPr>
        <w:tc>
          <w:tcPr>
            <w:tcW w:w="7380" w:type="dxa"/>
            <w:gridSpan w:val="6"/>
            <w:tcBorders>
              <w:top w:val="nil"/>
              <w:left w:val="nil"/>
              <w:bottom w:val="nil"/>
              <w:right w:val="nil"/>
            </w:tcBorders>
            <w:shd w:val="clear" w:color="auto" w:fill="FFFFFF"/>
            <w:vAlign w:val="center"/>
          </w:tcPr>
          <w:p w:rsidR="007D7CE2" w:rsidRPr="00A05757" w:rsidRDefault="007D7CE2" w:rsidP="007D7CE2">
            <w:pPr>
              <w:jc w:val="cente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Cs/>
                <w:b w:val="1"/>
                <w:i w:val="0"/>
                <w:color w:val="000000"/>
                <w:sz w:val="24"/>
                <w:spacing w:val="0"/>
                <w:w w:val="100"/>
                <w:rFonts w:ascii="Times New Roman" w:cs="Times New Roman" w:hAnsi="Times New Roman"/>
                <w:caps w:val="0"/>
              </w:rPr>
              <w:t>SOCIO-ECONOMIC</w:t>
            </w:r>
            <w:r w:rsidRPr="00A05757">
              <w:rPr>
                <w:szCs w:val="24"/>
                <w:bCs/>
                <w:b w:val="1"/>
                <w:i w:val="0"/>
                <w:color w:val="000000"/>
                <w:sz w:val="24"/>
                <w:spacing w:val="0"/>
                <w:w w:val="100"/>
                <w:rFonts w:ascii="Times New Roman" w:cs="Times New Roman" w:hAnsi="Times New Roman"/>
                <w:caps w:val="0"/>
              </w:rPr>
              <w:t> </w:t>
            </w:r>
            <w:r w:rsidRPr="00A05757">
              <w:rPr>
                <w:szCs w:val="24"/>
                <w:bCs/>
                <w:b w:val="1"/>
                <w:i w:val="0"/>
                <w:color w:val="000000"/>
                <w:sz w:val="24"/>
                <w:spacing w:val="0"/>
                <w:w w:val="100"/>
                <w:rFonts w:ascii="Times New Roman" w:cs="Times New Roman" w:hAnsi="Times New Roman"/>
                <w:caps w:val="0"/>
              </w:rPr>
              <w:t>STATUS</w:t>
            </w:r>
          </w:p>
        </w:tc>
      </w:tr>
      <w:tr>
        <w:trPr>
          <w:cantSplit/>
        </w:trPr>
        <w:tc>
          <w:tcPr>
            <w:tcW w:w="2070" w:type="dxa"/>
            <w:gridSpan w:val="2"/>
            <w:tcBorders>
              <w:top w:val="single" w:sz="16" w:space="0" w:color="000000"/>
              <w:left w:val="single" w:sz="16" w:space="0" w:color="000000"/>
              <w:bottom w:val="single" w:sz="16" w:space="0" w:color="000000"/>
              <w:right w:val="nil"/>
            </w:tcBorders>
            <w:shd w:val="clear" w:color="auto" w:fill="FFFFFF"/>
            <w:vAlign w:val="bottom"/>
          </w:tcPr>
          <w:p w:rsidR="007D7CE2" w:rsidRPr="00A05757" w:rsidRDefault="007D7CE2" w:rsidP="007D7CE2">
            <w:pPr>
              <w:spacing w:before="0" w:beforeAutospacing="0" w:after="0" w:afterAutospacing="0" w:lineRule="auto" w:line="240"/>
              <w:rPr>
                <w:szCs w:val="24"/>
                <w:b w:val="0"/>
                <w:i w:val="0"/>
                <w:sz w:val="24"/>
                <w:spacing w:val="0"/>
                <w:w w:val="100"/>
                <w:rFonts w:ascii="Times New Roman" w:cs="Times New Roman" w:hAnsi="Times New Roman"/>
                <w:caps w:val="0"/>
              </w:rPr>
              <w:snapToGrid w:val="0"/>
              <w:textAlignment w:val="baseline"/>
            </w:pPr>
            <w:r>
              <w:rPr>
                <w:b w:val="0"/>
                <w:i w:val="0"/>
                <w:sz w:val="24"/>
                <w:spacing w:val="0"/>
                <w:w w:val="100"/>
                <w:rFonts w:ascii="Times New Roman" w:cs="Times New Roman" w:hAnsi="Times New Roman"/>
                <w:caps w:val="0"/>
              </w:rPr>
              <w:t/>
            </w:r>
          </w:p>
        </w:tc>
        <w:tc>
          <w:tcPr>
            <w:tcW w:w="1440" w:type="dxa"/>
            <w:tcBorders>
              <w:top w:val="single" w:sz="16" w:space="0" w:color="000000"/>
              <w:left w:val="single" w:sz="16" w:space="0" w:color="000000"/>
              <w:bottom w:val="single" w:sz="16" w:space="0" w:color="000000"/>
            </w:tcBorders>
            <w:shd w:val="clear" w:color="auto" w:fill="FFFFFF"/>
            <w:vAlign w:val="bottom"/>
          </w:tcPr>
          <w:p w:rsidR="007D7CE2" w:rsidRPr="00A05757" w:rsidRDefault="007D7CE2" w:rsidP="007D7CE2">
            <w:pPr>
              <w:jc w:val="cente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Frequency</w:t>
            </w:r>
          </w:p>
        </w:tc>
        <w:tc>
          <w:tcPr>
            <w:tcW w:w="1260" w:type="dxa"/>
            <w:tcBorders>
              <w:top w:val="single" w:sz="16" w:space="0" w:color="000000"/>
              <w:bottom w:val="single" w:sz="16" w:space="0" w:color="000000"/>
            </w:tcBorders>
            <w:shd w:val="clear" w:color="auto" w:fill="FFFFFF"/>
            <w:vAlign w:val="bottom"/>
          </w:tcPr>
          <w:p w:rsidR="007D7CE2" w:rsidRPr="00A05757" w:rsidRDefault="007D7CE2" w:rsidP="007D7CE2">
            <w:pPr>
              <w:jc w:val="cente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Percent</w:t>
            </w:r>
          </w:p>
        </w:tc>
        <w:tc>
          <w:tcPr>
            <w:tcW w:w="1260" w:type="dxa"/>
            <w:tcBorders>
              <w:top w:val="single" w:sz="16" w:space="0" w:color="000000"/>
              <w:bottom w:val="single" w:sz="16" w:space="0" w:color="000000"/>
            </w:tcBorders>
            <w:shd w:val="clear" w:color="auto" w:fill="FFFFFF"/>
            <w:vAlign w:val="bottom"/>
          </w:tcPr>
          <w:p w:rsidR="007D7CE2" w:rsidRPr="00A05757" w:rsidRDefault="007D7CE2" w:rsidP="007D7CE2">
            <w:pPr>
              <w:jc w:val="cente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Valid</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Percent</w:t>
            </w:r>
          </w:p>
        </w:tc>
        <w:tc>
          <w:tcPr>
            <w:tcW w:w="1350" w:type="dxa"/>
            <w:tcBorders>
              <w:top w:val="single" w:sz="16" w:space="0" w:color="000000"/>
              <w:bottom w:val="single" w:sz="16" w:space="0" w:color="000000"/>
              <w:right w:val="single" w:sz="16" w:space="0" w:color="000000"/>
            </w:tcBorders>
            <w:shd w:val="clear" w:color="auto" w:fill="FFFFFF"/>
            <w:vAlign w:val="bottom"/>
          </w:tcPr>
          <w:p w:rsidR="007D7CE2" w:rsidRPr="00A05757" w:rsidRDefault="007D7CE2" w:rsidP="007D7CE2">
            <w:pPr>
              <w:jc w:val="cente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Cumulative</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Percent</w:t>
            </w:r>
          </w:p>
        </w:tc>
      </w:tr>
      <w:tr>
        <w:trPr>
          <w:cantSplit/>
        </w:trPr>
        <w:tc>
          <w:tcPr>
            <w:tcW w:w="734" w:type="dxa"/>
            <w:vMerge w:val="restart"/>
            <w:tcBorders>
              <w:top w:val="single" w:sz="16" w:space="0" w:color="000000"/>
              <w:left w:val="single" w:sz="16" w:space="0" w:color="000000"/>
              <w:bottom w:val="single" w:sz="16" w:space="0" w:color="000000"/>
              <w:right w:val="nil"/>
            </w:tcBorders>
            <w:shd w:val="clear" w:color="auto" w:fill="FFFFFF"/>
          </w:tcPr>
          <w:p w:rsidR="007D7CE2" w:rsidRPr="00A05757" w:rsidRDefault="007D7CE2" w:rsidP="007D7CE2">
            <w:pP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Valid</w:t>
            </w:r>
          </w:p>
        </w:tc>
        <w:tc>
          <w:tcPr>
            <w:tcW w:w="1336" w:type="dxa"/>
            <w:tcBorders>
              <w:top w:val="single" w:sz="16" w:space="0" w:color="000000"/>
              <w:left w:val="nil"/>
              <w:bottom w:val="nil"/>
              <w:right w:val="single" w:sz="16" w:space="0" w:color="000000"/>
            </w:tcBorders>
            <w:shd w:val="clear" w:color="auto" w:fill="FFFFFF"/>
          </w:tcPr>
          <w:p w:rsidR="007D7CE2" w:rsidRPr="00A05757" w:rsidRDefault="007D7CE2" w:rsidP="007D7CE2">
            <w:pP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HIGH</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SOCIO</w:t>
            </w:r>
          </w:p>
        </w:tc>
        <w:tc>
          <w:tcPr>
            <w:tcW w:w="1440" w:type="dxa"/>
            <w:tcBorders>
              <w:top w:val="single" w:sz="16" w:space="0" w:color="000000"/>
              <w:left w:val="single" w:sz="16" w:space="0" w:color="000000"/>
              <w:bottom w:val="nil"/>
            </w:tcBorders>
            <w:shd w:val="clear" w:color="auto" w:fill="FFFFFF"/>
            <w:vAlign w:val="center"/>
          </w:tcPr>
          <w:p w:rsidR="007D7CE2" w:rsidRPr="00A05757" w:rsidRDefault="007D7CE2" w:rsidP="007D7CE2">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900</w:t>
            </w:r>
          </w:p>
        </w:tc>
        <w:tc>
          <w:tcPr>
            <w:tcW w:w="1260" w:type="dxa"/>
            <w:tcBorders>
              <w:top w:val="single" w:sz="16" w:space="0" w:color="000000"/>
              <w:bottom w:val="nil"/>
            </w:tcBorders>
            <w:shd w:val="clear" w:color="auto" w:fill="FFFFFF"/>
            <w:vAlign w:val="center"/>
          </w:tcPr>
          <w:p w:rsidR="007D7CE2" w:rsidRPr="00A05757" w:rsidRDefault="007D7CE2" w:rsidP="007D7CE2">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27.1</w:t>
            </w:r>
          </w:p>
        </w:tc>
        <w:tc>
          <w:tcPr>
            <w:tcW w:w="1260" w:type="dxa"/>
            <w:tcBorders>
              <w:top w:val="single" w:sz="16" w:space="0" w:color="000000"/>
              <w:bottom w:val="nil"/>
            </w:tcBorders>
            <w:shd w:val="clear" w:color="auto" w:fill="FFFFFF"/>
            <w:vAlign w:val="center"/>
          </w:tcPr>
          <w:p w:rsidR="007D7CE2" w:rsidRPr="00A05757" w:rsidRDefault="007D7CE2" w:rsidP="007D7CE2">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27.1</w:t>
            </w:r>
          </w:p>
        </w:tc>
        <w:tc>
          <w:tcPr>
            <w:tcW w:w="1350" w:type="dxa"/>
            <w:tcBorders>
              <w:top w:val="single" w:sz="16" w:space="0" w:color="000000"/>
              <w:bottom w:val="nil"/>
              <w:right w:val="single" w:sz="16" w:space="0" w:color="000000"/>
            </w:tcBorders>
            <w:shd w:val="clear" w:color="auto" w:fill="FFFFFF"/>
            <w:vAlign w:val="center"/>
          </w:tcPr>
          <w:p w:rsidR="007D7CE2" w:rsidRPr="00A05757" w:rsidRDefault="007D7CE2" w:rsidP="007D7CE2">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27.1</w:t>
            </w:r>
          </w:p>
        </w:tc>
      </w:tr>
      <w:tr>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7D7CE2" w:rsidRPr="00A05757" w:rsidRDefault="007D7CE2" w:rsidP="007D7CE2">
            <w:pPr>
              <w:spacing w:before="0" w:beforeAutospacing="0" w:after="0" w:afterAutospacing="0" w:lineRule="auto" w:line="240"/>
              <w:rPr>
                <w:szCs w:val="24"/>
                <w:b w:val="0"/>
                <w:i w:val="0"/>
                <w:color w:val="000000"/>
                <w:sz w:val="24"/>
                <w:spacing w:val="0"/>
                <w:w w:val="100"/>
                <w:rFonts w:ascii="Times New Roman" w:cs="Times New Roman" w:hAnsi="Times New Roman"/>
                <w:caps w:val="0"/>
              </w:rPr>
              <w:snapToGrid w:val="0"/>
              <w:textAlignment w:val="baseline"/>
            </w:pPr>
          </w:p>
        </w:tc>
        <w:tc>
          <w:tcPr>
            <w:tcW w:w="1336" w:type="dxa"/>
            <w:tcBorders>
              <w:top w:val="nil"/>
              <w:left w:val="nil"/>
              <w:bottom w:val="nil"/>
              <w:right w:val="single" w:sz="16" w:space="0" w:color="000000"/>
            </w:tcBorders>
            <w:shd w:val="clear" w:color="auto" w:fill="FFFFFF"/>
          </w:tcPr>
          <w:p w:rsidR="007D7CE2" w:rsidRPr="00A05757" w:rsidRDefault="007D7CE2" w:rsidP="007D7CE2">
            <w:pP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LOW</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SOCIO</w:t>
            </w:r>
          </w:p>
        </w:tc>
        <w:tc>
          <w:tcPr>
            <w:tcW w:w="1440" w:type="dxa"/>
            <w:tcBorders>
              <w:top w:val="nil"/>
              <w:left w:val="single" w:sz="16" w:space="0" w:color="000000"/>
              <w:bottom w:val="nil"/>
            </w:tcBorders>
            <w:shd w:val="clear" w:color="auto" w:fill="FFFFFF"/>
            <w:vAlign w:val="center"/>
          </w:tcPr>
          <w:p w:rsidR="007D7CE2" w:rsidRPr="00A05757" w:rsidRDefault="007D7CE2" w:rsidP="007D7CE2">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2427</w:t>
            </w:r>
          </w:p>
        </w:tc>
        <w:tc>
          <w:tcPr>
            <w:tcW w:w="1260" w:type="dxa"/>
            <w:tcBorders>
              <w:top w:val="nil"/>
              <w:bottom w:val="nil"/>
            </w:tcBorders>
            <w:shd w:val="clear" w:color="auto" w:fill="FFFFFF"/>
            <w:vAlign w:val="center"/>
          </w:tcPr>
          <w:p w:rsidR="007D7CE2" w:rsidRPr="00A05757" w:rsidRDefault="007D7CE2" w:rsidP="007D7CE2">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72.9</w:t>
            </w:r>
          </w:p>
        </w:tc>
        <w:tc>
          <w:tcPr>
            <w:tcW w:w="1260" w:type="dxa"/>
            <w:tcBorders>
              <w:top w:val="nil"/>
              <w:bottom w:val="nil"/>
            </w:tcBorders>
            <w:shd w:val="clear" w:color="auto" w:fill="FFFFFF"/>
            <w:vAlign w:val="center"/>
          </w:tcPr>
          <w:p w:rsidR="007D7CE2" w:rsidRPr="00A05757" w:rsidRDefault="007D7CE2" w:rsidP="007D7CE2">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72.9</w:t>
            </w:r>
          </w:p>
        </w:tc>
        <w:tc>
          <w:tcPr>
            <w:tcW w:w="1350" w:type="dxa"/>
            <w:tcBorders>
              <w:top w:val="nil"/>
              <w:bottom w:val="nil"/>
              <w:right w:val="single" w:sz="16" w:space="0" w:color="000000"/>
            </w:tcBorders>
            <w:shd w:val="clear" w:color="auto" w:fill="FFFFFF"/>
            <w:vAlign w:val="center"/>
          </w:tcPr>
          <w:p w:rsidR="007D7CE2" w:rsidRPr="00A05757" w:rsidRDefault="007D7CE2" w:rsidP="007D7CE2">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100.0</w:t>
            </w:r>
          </w:p>
        </w:tc>
      </w:tr>
      <w:tr>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7D7CE2" w:rsidRPr="00A05757" w:rsidRDefault="007D7CE2" w:rsidP="007D7CE2">
            <w:pPr>
              <w:spacing w:before="0" w:beforeAutospacing="0" w:after="0" w:afterAutospacing="0" w:lineRule="auto" w:line="240"/>
              <w:rPr>
                <w:szCs w:val="24"/>
                <w:b w:val="0"/>
                <w:i w:val="0"/>
                <w:color w:val="000000"/>
                <w:sz w:val="24"/>
                <w:spacing w:val="0"/>
                <w:w w:val="100"/>
                <w:rFonts w:ascii="Times New Roman" w:cs="Times New Roman" w:hAnsi="Times New Roman"/>
                <w:caps w:val="0"/>
              </w:rPr>
              <w:snapToGrid w:val="0"/>
              <w:textAlignment w:val="baseline"/>
            </w:pPr>
          </w:p>
        </w:tc>
        <w:tc>
          <w:tcPr>
            <w:tcW w:w="1336" w:type="dxa"/>
            <w:tcBorders>
              <w:top w:val="nil"/>
              <w:left w:val="nil"/>
              <w:bottom w:val="single" w:sz="16" w:space="0" w:color="000000"/>
              <w:right w:val="single" w:sz="16" w:space="0" w:color="000000"/>
            </w:tcBorders>
            <w:shd w:val="clear" w:color="auto" w:fill="FFFFFF"/>
          </w:tcPr>
          <w:p w:rsidR="007D7CE2" w:rsidRPr="00A05757" w:rsidRDefault="007D7CE2" w:rsidP="007D7CE2">
            <w:pP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Total</w:t>
            </w:r>
          </w:p>
        </w:tc>
        <w:tc>
          <w:tcPr>
            <w:tcW w:w="1440" w:type="dxa"/>
            <w:tcBorders>
              <w:top w:val="nil"/>
              <w:left w:val="single" w:sz="16" w:space="0" w:color="000000"/>
              <w:bottom w:val="single" w:sz="16" w:space="0" w:color="000000"/>
            </w:tcBorders>
            <w:shd w:val="clear" w:color="auto" w:fill="FFFFFF"/>
            <w:vAlign w:val="center"/>
          </w:tcPr>
          <w:p w:rsidR="007D7CE2" w:rsidRPr="00A05757" w:rsidRDefault="007D7CE2" w:rsidP="007D7CE2">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3327</w:t>
            </w:r>
          </w:p>
        </w:tc>
        <w:tc>
          <w:tcPr>
            <w:tcW w:w="1260" w:type="dxa"/>
            <w:tcBorders>
              <w:top w:val="nil"/>
              <w:bottom w:val="single" w:sz="16" w:space="0" w:color="000000"/>
            </w:tcBorders>
            <w:shd w:val="clear" w:color="auto" w:fill="FFFFFF"/>
            <w:vAlign w:val="center"/>
          </w:tcPr>
          <w:p w:rsidR="007D7CE2" w:rsidRPr="00A05757" w:rsidRDefault="007D7CE2" w:rsidP="007D7CE2">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100.0</w:t>
            </w:r>
          </w:p>
        </w:tc>
        <w:tc>
          <w:tcPr>
            <w:tcW w:w="1260" w:type="dxa"/>
            <w:tcBorders>
              <w:top w:val="nil"/>
              <w:bottom w:val="single" w:sz="16" w:space="0" w:color="000000"/>
            </w:tcBorders>
            <w:shd w:val="clear" w:color="auto" w:fill="FFFFFF"/>
            <w:vAlign w:val="center"/>
          </w:tcPr>
          <w:p w:rsidR="007D7CE2" w:rsidRPr="00A05757" w:rsidRDefault="007D7CE2" w:rsidP="007D7CE2">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100.0</w:t>
            </w:r>
          </w:p>
        </w:tc>
        <w:tc>
          <w:tcPr>
            <w:tcW w:w="1350" w:type="dxa"/>
            <w:tcBorders>
              <w:top w:val="nil"/>
              <w:bottom w:val="single" w:sz="16" w:space="0" w:color="000000"/>
              <w:right w:val="single" w:sz="16" w:space="0" w:color="000000"/>
            </w:tcBorders>
            <w:shd w:val="clear" w:color="auto" w:fill="FFFFFF"/>
            <w:vAlign w:val="center"/>
          </w:tcPr>
          <w:p w:rsidR="007D7CE2" w:rsidRPr="00A05757" w:rsidRDefault="007D7CE2" w:rsidP="007D7CE2">
            <w:pPr>
              <w:spacing w:before="0" w:beforeAutospacing="0" w:after="0" w:afterAutospacing="0" w:lineRule="auto" w:line="240"/>
              <w:rPr>
                <w:szCs w:val="24"/>
                <w:b w:val="0"/>
                <w:i w:val="0"/>
                <w:sz w:val="24"/>
                <w:spacing w:val="0"/>
                <w:w w:val="100"/>
                <w:rFonts w:ascii="Times New Roman" w:cs="Times New Roman" w:hAnsi="Times New Roman"/>
                <w:caps w:val="0"/>
              </w:rPr>
              <w:snapToGrid w:val="0"/>
              <w:textAlignment w:val="baseline"/>
            </w:pPr>
            <w:r>
              <w:rPr>
                <w:b w:val="0"/>
                <w:i w:val="0"/>
                <w:sz w:val="24"/>
                <w:spacing w:val="0"/>
                <w:w w:val="100"/>
                <w:rFonts w:ascii="Times New Roman" w:cs="Times New Roman" w:hAnsi="Times New Roman"/>
                <w:caps w:val="0"/>
              </w:rPr>
              <w:t/>
            </w:r>
          </w:p>
        </w:tc>
      </w:tr>
    </w:tbl>
    <w:p w:rsidR="007D7CE2" w:rsidRPr="00A05757" w:rsidRDefault="007D7CE2" w:rsidP="007D7CE2">
      <w:pPr>
        <w:spacing w:before="0" w:beforeAutospacing="0" w:after="0" w:afterAutospacing="0" w:line="400" w:lineRule="atLeast"/>
        <w:rPr>
          <w:szCs w:val="24"/>
          <w:b w:val="0"/>
          <w:i w:val="0"/>
          <w:sz w:val="24"/>
          <w:spacing w:val="0"/>
          <w:w w:val="100"/>
          <w:rFonts w:ascii="Times New Roman" w:cs="Times New Roman" w:hAnsi="Times New Roman"/>
          <w:caps w:val="0"/>
        </w:rPr>
        <w:snapToGrid w:val="0"/>
        <w:textAlignment w:val="baseline"/>
      </w:pPr>
      <w:r>
        <w:rPr>
          <w:b w:val="0"/>
          <w:i w:val="0"/>
          <w:sz w:val="24"/>
          <w:spacing w:val="0"/>
          <w:w w:val="100"/>
          <w:rFonts w:ascii="Times New Roman" w:cs="Times New Roman" w:hAnsi="Times New Roman"/>
          <w:caps w:val="0"/>
        </w:rPr>
        <w:t/>
      </w:r>
    </w:p>
    <w:tbl>
      <w:tblPr>
        <w:tblW w:w="79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34"/>
        <w:gridCol w:w="1775"/>
        <w:gridCol w:w="673"/>
        <w:gridCol w:w="489"/>
        <w:gridCol w:w="673"/>
        <w:gridCol w:w="351"/>
        <w:gridCol w:w="615"/>
        <w:gridCol w:w="777"/>
        <w:gridCol w:w="573"/>
        <w:gridCol w:w="896"/>
        <w:gridCol w:w="364"/>
      </w:tblGrid>
      <w:tr>
        <w:trPr>
          <w:gridAfter w:val="1"/>
          <w:wAfter w:w="364" w:type="dxa"/>
          <w:cantSplit/>
        </w:trPr>
        <w:tc>
          <w:tcPr>
            <w:tcW w:w="7556" w:type="dxa"/>
            <w:gridSpan w:val="10"/>
            <w:tcBorders>
              <w:top w:val="nil"/>
              <w:left w:val="nil"/>
              <w:bottom w:val="nil"/>
              <w:right w:val="nil"/>
            </w:tcBorders>
            <w:shd w:val="clear" w:color="auto" w:fill="FFFFFF"/>
            <w:vAlign w:val="center"/>
          </w:tcPr>
          <w:p w:rsidR="00B07D38" w:rsidRPr="00A05757" w:rsidRDefault="00B07D38" w:rsidP="00B07D38">
            <w:pPr>
              <w:jc w:val="cente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Cs/>
                <w:b w:val="1"/>
                <w:i w:val="0"/>
                <w:color w:val="000000"/>
                <w:sz w:val="24"/>
                <w:spacing w:val="0"/>
                <w:w w:val="100"/>
                <w:rFonts w:ascii="Times New Roman" w:cs="Times New Roman" w:hAnsi="Times New Roman"/>
                <w:caps w:val="0"/>
              </w:rPr>
              <w:t>ACADEMIC</w:t>
            </w:r>
            <w:r w:rsidRPr="00A05757">
              <w:rPr>
                <w:szCs w:val="24"/>
                <w:bCs/>
                <w:b w:val="1"/>
                <w:i w:val="0"/>
                <w:color w:val="000000"/>
                <w:sz w:val="24"/>
                <w:spacing w:val="0"/>
                <w:w w:val="100"/>
                <w:rFonts w:ascii="Times New Roman" w:cs="Times New Roman" w:hAnsi="Times New Roman"/>
                <w:caps w:val="0"/>
              </w:rPr>
              <w:t> </w:t>
            </w:r>
            <w:r w:rsidRPr="00A05757">
              <w:rPr>
                <w:szCs w:val="24"/>
                <w:bCs/>
                <w:b w:val="1"/>
                <w:i w:val="0"/>
                <w:color w:val="000000"/>
                <w:sz w:val="24"/>
                <w:spacing w:val="0"/>
                <w:w w:val="100"/>
                <w:rFonts w:ascii="Times New Roman" w:cs="Times New Roman" w:hAnsi="Times New Roman"/>
                <w:caps w:val="0"/>
              </w:rPr>
              <w:t>QUALIFICATION</w:t>
            </w:r>
          </w:p>
        </w:tc>
      </w:tr>
      <w:tr>
        <w:trPr>
          <w:gridAfter w:val="1"/>
          <w:wAfter w:w="364" w:type="dxa"/>
          <w:cantSplit/>
        </w:trPr>
        <w:tc>
          <w:tcPr>
            <w:tcW w:w="2509" w:type="dxa"/>
            <w:gridSpan w:val="2"/>
            <w:tcBorders>
              <w:top w:val="single" w:sz="16" w:space="0" w:color="000000"/>
              <w:left w:val="single" w:sz="16" w:space="0" w:color="000000"/>
              <w:bottom w:val="single" w:sz="16" w:space="0" w:color="000000"/>
              <w:right w:val="nil"/>
            </w:tcBorders>
            <w:shd w:val="clear" w:color="auto" w:fill="FFFFFF"/>
            <w:vAlign w:val="bottom"/>
          </w:tcPr>
          <w:p w:rsidR="00B07D38" w:rsidRPr="00A05757" w:rsidRDefault="00B07D38" w:rsidP="00B07D38">
            <w:pPr>
              <w:spacing w:before="0" w:beforeAutospacing="0" w:after="0" w:afterAutospacing="0" w:lineRule="auto" w:line="240"/>
              <w:rPr>
                <w:szCs w:val="24"/>
                <w:b w:val="0"/>
                <w:i w:val="0"/>
                <w:sz w:val="24"/>
                <w:spacing w:val="0"/>
                <w:w w:val="100"/>
                <w:rFonts w:ascii="Times New Roman" w:cs="Times New Roman" w:hAnsi="Times New Roman"/>
                <w:caps w:val="0"/>
              </w:rPr>
              <w:snapToGrid w:val="0"/>
              <w:textAlignment w:val="baseline"/>
            </w:pPr>
            <w:r>
              <w:rPr>
                <w:b w:val="0"/>
                <w:i w:val="0"/>
                <w:sz w:val="24"/>
                <w:spacing w:val="0"/>
                <w:w w:val="100"/>
                <w:rFonts w:ascii="Times New Roman" w:cs="Times New Roman" w:hAnsi="Times New Roman"/>
                <w:caps w:val="0"/>
              </w:rPr>
              <w:t/>
            </w:r>
          </w:p>
        </w:tc>
        <w:tc>
          <w:tcPr>
            <w:tcW w:w="1162" w:type="dxa"/>
            <w:gridSpan w:val="2"/>
            <w:tcBorders>
              <w:top w:val="single" w:sz="16" w:space="0" w:color="000000"/>
              <w:left w:val="single" w:sz="16" w:space="0" w:color="000000"/>
              <w:bottom w:val="single" w:sz="16" w:space="0" w:color="000000"/>
            </w:tcBorders>
            <w:shd w:val="clear" w:color="auto" w:fill="FFFFFF"/>
            <w:vAlign w:val="bottom"/>
          </w:tcPr>
          <w:p w:rsidR="00B07D38" w:rsidRPr="00A05757" w:rsidRDefault="00B07D38" w:rsidP="00B07D38">
            <w:pPr>
              <w:jc w:val="cente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Frequency</w:t>
            </w:r>
          </w:p>
        </w:tc>
        <w:tc>
          <w:tcPr>
            <w:tcW w:w="1024" w:type="dxa"/>
            <w:gridSpan w:val="2"/>
            <w:tcBorders>
              <w:top w:val="single" w:sz="16" w:space="0" w:color="000000"/>
              <w:bottom w:val="single" w:sz="16" w:space="0" w:color="000000"/>
            </w:tcBorders>
            <w:shd w:val="clear" w:color="auto" w:fill="FFFFFF"/>
            <w:vAlign w:val="bottom"/>
          </w:tcPr>
          <w:p w:rsidR="00B07D38" w:rsidRPr="00A05757" w:rsidRDefault="00B07D38" w:rsidP="00B07D38">
            <w:pPr>
              <w:jc w:val="cente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Percent</w:t>
            </w:r>
          </w:p>
        </w:tc>
        <w:tc>
          <w:tcPr>
            <w:tcW w:w="1392" w:type="dxa"/>
            <w:gridSpan w:val="2"/>
            <w:tcBorders>
              <w:top w:val="single" w:sz="16" w:space="0" w:color="000000"/>
              <w:bottom w:val="single" w:sz="16" w:space="0" w:color="000000"/>
            </w:tcBorders>
            <w:shd w:val="clear" w:color="auto" w:fill="FFFFFF"/>
            <w:vAlign w:val="bottom"/>
          </w:tcPr>
          <w:p w:rsidR="00B07D38" w:rsidRPr="00A05757" w:rsidRDefault="00B07D38" w:rsidP="00B07D38">
            <w:pPr>
              <w:jc w:val="cente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Valid</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Percent</w:t>
            </w:r>
          </w:p>
        </w:tc>
        <w:tc>
          <w:tcPr>
            <w:tcW w:w="1469" w:type="dxa"/>
            <w:gridSpan w:val="2"/>
            <w:tcBorders>
              <w:top w:val="single" w:sz="16" w:space="0" w:color="000000"/>
              <w:bottom w:val="single" w:sz="16" w:space="0" w:color="000000"/>
              <w:right w:val="single" w:sz="16" w:space="0" w:color="000000"/>
            </w:tcBorders>
            <w:shd w:val="clear" w:color="auto" w:fill="FFFFFF"/>
            <w:vAlign w:val="bottom"/>
          </w:tcPr>
          <w:p w:rsidR="00B07D38" w:rsidRPr="00A05757" w:rsidRDefault="00B07D38" w:rsidP="00B07D38">
            <w:pPr>
              <w:jc w:val="cente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Cumulative</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Percent</w:t>
            </w:r>
          </w:p>
        </w:tc>
      </w:tr>
      <w:tr>
        <w:trPr>
          <w:gridAfter w:val="1"/>
          <w:wAfter w:w="364" w:type="dxa"/>
          <w:cantSplit/>
        </w:trPr>
        <w:tc>
          <w:tcPr>
            <w:tcW w:w="734" w:type="dxa"/>
            <w:vMerge w:val="restart"/>
            <w:tcBorders>
              <w:top w:val="single" w:sz="16" w:space="0" w:color="000000"/>
              <w:left w:val="single" w:sz="16" w:space="0" w:color="000000"/>
              <w:bottom w:val="single" w:sz="16" w:space="0" w:color="000000"/>
              <w:right w:val="nil"/>
            </w:tcBorders>
            <w:shd w:val="clear" w:color="auto" w:fill="FFFFFF"/>
          </w:tcPr>
          <w:p w:rsidR="00B07D38" w:rsidRPr="00A05757" w:rsidRDefault="00B07D38" w:rsidP="00B07D38">
            <w:pP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Valid</w:t>
            </w:r>
          </w:p>
        </w:tc>
        <w:tc>
          <w:tcPr>
            <w:tcW w:w="1775" w:type="dxa"/>
            <w:tcBorders>
              <w:top w:val="single" w:sz="16" w:space="0" w:color="000000"/>
              <w:left w:val="nil"/>
              <w:bottom w:val="nil"/>
              <w:right w:val="single" w:sz="16" w:space="0" w:color="000000"/>
            </w:tcBorders>
            <w:shd w:val="clear" w:color="auto" w:fill="FFFFFF"/>
          </w:tcPr>
          <w:p w:rsidR="00B07D38" w:rsidRPr="00A05757" w:rsidRDefault="00B07D38" w:rsidP="00B07D38">
            <w:pP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POSTGRADUATE</w:t>
            </w:r>
          </w:p>
        </w:tc>
        <w:tc>
          <w:tcPr>
            <w:tcW w:w="1162" w:type="dxa"/>
            <w:gridSpan w:val="2"/>
            <w:tcBorders>
              <w:top w:val="single" w:sz="16" w:space="0" w:color="000000"/>
              <w:left w:val="single" w:sz="16" w:space="0" w:color="000000"/>
              <w:bottom w:val="nil"/>
            </w:tcBorders>
            <w:shd w:val="clear" w:color="auto" w:fill="FFFFFF"/>
            <w:vAlign w:val="center"/>
          </w:tcPr>
          <w:p w:rsidR="00B07D38" w:rsidRPr="00A05757" w:rsidRDefault="00B07D38" w:rsidP="00B07D38">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600</w:t>
            </w:r>
          </w:p>
        </w:tc>
        <w:tc>
          <w:tcPr>
            <w:tcW w:w="1024" w:type="dxa"/>
            <w:gridSpan w:val="2"/>
            <w:tcBorders>
              <w:top w:val="single" w:sz="16" w:space="0" w:color="000000"/>
              <w:bottom w:val="nil"/>
            </w:tcBorders>
            <w:shd w:val="clear" w:color="auto" w:fill="FFFFFF"/>
            <w:vAlign w:val="center"/>
          </w:tcPr>
          <w:p w:rsidR="00B07D38" w:rsidRPr="00A05757" w:rsidRDefault="00B07D38" w:rsidP="00B07D38">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18.0</w:t>
            </w:r>
          </w:p>
        </w:tc>
        <w:tc>
          <w:tcPr>
            <w:tcW w:w="1392" w:type="dxa"/>
            <w:gridSpan w:val="2"/>
            <w:tcBorders>
              <w:top w:val="single" w:sz="16" w:space="0" w:color="000000"/>
              <w:bottom w:val="nil"/>
            </w:tcBorders>
            <w:shd w:val="clear" w:color="auto" w:fill="FFFFFF"/>
            <w:vAlign w:val="center"/>
          </w:tcPr>
          <w:p w:rsidR="00B07D38" w:rsidRPr="00A05757" w:rsidRDefault="00B07D38" w:rsidP="00B07D38">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18.0</w:t>
            </w:r>
          </w:p>
        </w:tc>
        <w:tc>
          <w:tcPr>
            <w:tcW w:w="1469" w:type="dxa"/>
            <w:gridSpan w:val="2"/>
            <w:tcBorders>
              <w:top w:val="single" w:sz="16" w:space="0" w:color="000000"/>
              <w:bottom w:val="nil"/>
              <w:right w:val="single" w:sz="16" w:space="0" w:color="000000"/>
            </w:tcBorders>
            <w:shd w:val="clear" w:color="auto" w:fill="FFFFFF"/>
            <w:vAlign w:val="center"/>
          </w:tcPr>
          <w:p w:rsidR="00B07D38" w:rsidRPr="00A05757" w:rsidRDefault="00B07D38" w:rsidP="00B07D38">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18.0</w:t>
            </w:r>
          </w:p>
        </w:tc>
      </w:tr>
      <w:tr>
        <w:trPr>
          <w:gridAfter w:val="1"/>
          <w:wAfter w:w="364" w:type="dxa"/>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B07D38" w:rsidRPr="00A05757" w:rsidRDefault="00B07D38" w:rsidP="00B07D38">
            <w:pPr>
              <w:spacing w:before="0" w:beforeAutospacing="0" w:after="0" w:afterAutospacing="0" w:lineRule="auto" w:line="240"/>
              <w:rPr>
                <w:szCs w:val="24"/>
                <w:b w:val="0"/>
                <w:i w:val="0"/>
                <w:color w:val="000000"/>
                <w:sz w:val="24"/>
                <w:spacing w:val="0"/>
                <w:w w:val="100"/>
                <w:rFonts w:ascii="Times New Roman" w:cs="Times New Roman" w:hAnsi="Times New Roman"/>
                <w:caps w:val="0"/>
              </w:rPr>
              <w:snapToGrid w:val="0"/>
              <w:textAlignment w:val="baseline"/>
            </w:pPr>
          </w:p>
        </w:tc>
        <w:tc>
          <w:tcPr>
            <w:tcW w:w="1775" w:type="dxa"/>
            <w:tcBorders>
              <w:top w:val="nil"/>
              <w:left w:val="nil"/>
              <w:bottom w:val="nil"/>
              <w:right w:val="single" w:sz="16" w:space="0" w:color="000000"/>
            </w:tcBorders>
            <w:shd w:val="clear" w:color="auto" w:fill="FFFFFF"/>
          </w:tcPr>
          <w:p w:rsidR="00B07D38" w:rsidRPr="00A05757" w:rsidRDefault="00B07D38" w:rsidP="00B07D38">
            <w:pP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FIRST</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DEGREE</w:t>
            </w:r>
          </w:p>
        </w:tc>
        <w:tc>
          <w:tcPr>
            <w:tcW w:w="1162" w:type="dxa"/>
            <w:gridSpan w:val="2"/>
            <w:tcBorders>
              <w:top w:val="nil"/>
              <w:left w:val="single" w:sz="16" w:space="0" w:color="000000"/>
              <w:bottom w:val="nil"/>
            </w:tcBorders>
            <w:shd w:val="clear" w:color="auto" w:fill="FFFFFF"/>
            <w:vAlign w:val="center"/>
          </w:tcPr>
          <w:p w:rsidR="00B07D38" w:rsidRPr="00A05757" w:rsidRDefault="00B07D38" w:rsidP="00B07D38">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800</w:t>
            </w:r>
          </w:p>
        </w:tc>
        <w:tc>
          <w:tcPr>
            <w:tcW w:w="1024" w:type="dxa"/>
            <w:gridSpan w:val="2"/>
            <w:tcBorders>
              <w:top w:val="nil"/>
              <w:bottom w:val="nil"/>
            </w:tcBorders>
            <w:shd w:val="clear" w:color="auto" w:fill="FFFFFF"/>
            <w:vAlign w:val="center"/>
          </w:tcPr>
          <w:p w:rsidR="00B07D38" w:rsidRPr="00A05757" w:rsidRDefault="00B07D38" w:rsidP="00B07D38">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24.0</w:t>
            </w:r>
          </w:p>
        </w:tc>
        <w:tc>
          <w:tcPr>
            <w:tcW w:w="1392" w:type="dxa"/>
            <w:gridSpan w:val="2"/>
            <w:tcBorders>
              <w:top w:val="nil"/>
              <w:bottom w:val="nil"/>
            </w:tcBorders>
            <w:shd w:val="clear" w:color="auto" w:fill="FFFFFF"/>
            <w:vAlign w:val="center"/>
          </w:tcPr>
          <w:p w:rsidR="00B07D38" w:rsidRPr="00A05757" w:rsidRDefault="00B07D38" w:rsidP="00B07D38">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24.0</w:t>
            </w:r>
          </w:p>
        </w:tc>
        <w:tc>
          <w:tcPr>
            <w:tcW w:w="1469" w:type="dxa"/>
            <w:gridSpan w:val="2"/>
            <w:tcBorders>
              <w:top w:val="nil"/>
              <w:bottom w:val="nil"/>
              <w:right w:val="single" w:sz="16" w:space="0" w:color="000000"/>
            </w:tcBorders>
            <w:shd w:val="clear" w:color="auto" w:fill="FFFFFF"/>
            <w:vAlign w:val="center"/>
          </w:tcPr>
          <w:p w:rsidR="00B07D38" w:rsidRPr="00A05757" w:rsidRDefault="00B07D38" w:rsidP="00B07D38">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42.1</w:t>
            </w:r>
          </w:p>
        </w:tc>
      </w:tr>
      <w:tr>
        <w:trPr>
          <w:gridAfter w:val="1"/>
          <w:wAfter w:w="364" w:type="dxa"/>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B07D38" w:rsidRPr="00A05757" w:rsidRDefault="00B07D38" w:rsidP="00B07D38">
            <w:pPr>
              <w:spacing w:before="0" w:beforeAutospacing="0" w:after="0" w:afterAutospacing="0" w:lineRule="auto" w:line="240"/>
              <w:rPr>
                <w:szCs w:val="24"/>
                <w:b w:val="0"/>
                <w:i w:val="0"/>
                <w:color w:val="000000"/>
                <w:sz w:val="24"/>
                <w:spacing w:val="0"/>
                <w:w w:val="100"/>
                <w:rFonts w:ascii="Times New Roman" w:cs="Times New Roman" w:hAnsi="Times New Roman"/>
                <w:caps w:val="0"/>
              </w:rPr>
              <w:snapToGrid w:val="0"/>
              <w:textAlignment w:val="baseline"/>
            </w:pPr>
          </w:p>
        </w:tc>
        <w:tc>
          <w:tcPr>
            <w:tcW w:w="1775" w:type="dxa"/>
            <w:tcBorders>
              <w:top w:val="nil"/>
              <w:left w:val="nil"/>
              <w:bottom w:val="nil"/>
              <w:right w:val="single" w:sz="16" w:space="0" w:color="000000"/>
            </w:tcBorders>
            <w:shd w:val="clear" w:color="auto" w:fill="FFFFFF"/>
          </w:tcPr>
          <w:p w:rsidR="00B07D38" w:rsidRPr="00A05757" w:rsidRDefault="00B07D38" w:rsidP="00B07D38">
            <w:pP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NCE/ND</w:t>
            </w:r>
          </w:p>
        </w:tc>
        <w:tc>
          <w:tcPr>
            <w:tcW w:w="1162" w:type="dxa"/>
            <w:gridSpan w:val="2"/>
            <w:tcBorders>
              <w:top w:val="nil"/>
              <w:left w:val="single" w:sz="16" w:space="0" w:color="000000"/>
              <w:bottom w:val="nil"/>
            </w:tcBorders>
            <w:shd w:val="clear" w:color="auto" w:fill="FFFFFF"/>
            <w:vAlign w:val="center"/>
          </w:tcPr>
          <w:p w:rsidR="00B07D38" w:rsidRPr="00A05757" w:rsidRDefault="00B07D38" w:rsidP="00B07D38">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1200</w:t>
            </w:r>
          </w:p>
        </w:tc>
        <w:tc>
          <w:tcPr>
            <w:tcW w:w="1024" w:type="dxa"/>
            <w:gridSpan w:val="2"/>
            <w:tcBorders>
              <w:top w:val="nil"/>
              <w:bottom w:val="nil"/>
            </w:tcBorders>
            <w:shd w:val="clear" w:color="auto" w:fill="FFFFFF"/>
            <w:vAlign w:val="center"/>
          </w:tcPr>
          <w:p w:rsidR="00B07D38" w:rsidRPr="00A05757" w:rsidRDefault="00B07D38" w:rsidP="00B07D38">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36.1</w:t>
            </w:r>
          </w:p>
        </w:tc>
        <w:tc>
          <w:tcPr>
            <w:tcW w:w="1392" w:type="dxa"/>
            <w:gridSpan w:val="2"/>
            <w:tcBorders>
              <w:top w:val="nil"/>
              <w:bottom w:val="nil"/>
            </w:tcBorders>
            <w:shd w:val="clear" w:color="auto" w:fill="FFFFFF"/>
            <w:vAlign w:val="center"/>
          </w:tcPr>
          <w:p w:rsidR="00B07D38" w:rsidRPr="00A05757" w:rsidRDefault="00B07D38" w:rsidP="00B07D38">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36.1</w:t>
            </w:r>
          </w:p>
        </w:tc>
        <w:tc>
          <w:tcPr>
            <w:tcW w:w="1469" w:type="dxa"/>
            <w:gridSpan w:val="2"/>
            <w:tcBorders>
              <w:top w:val="nil"/>
              <w:bottom w:val="nil"/>
              <w:right w:val="single" w:sz="16" w:space="0" w:color="000000"/>
            </w:tcBorders>
            <w:shd w:val="clear" w:color="auto" w:fill="FFFFFF"/>
            <w:vAlign w:val="center"/>
          </w:tcPr>
          <w:p w:rsidR="00B07D38" w:rsidRPr="00A05757" w:rsidRDefault="00B07D38" w:rsidP="00B07D38">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78.1</w:t>
            </w:r>
          </w:p>
        </w:tc>
      </w:tr>
      <w:tr>
        <w:trPr>
          <w:gridAfter w:val="1"/>
          <w:wAfter w:w="364" w:type="dxa"/>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B07D38" w:rsidRPr="00A05757" w:rsidRDefault="00B07D38" w:rsidP="00B07D38">
            <w:pPr>
              <w:spacing w:before="0" w:beforeAutospacing="0" w:after="0" w:afterAutospacing="0" w:lineRule="auto" w:line="240"/>
              <w:rPr>
                <w:szCs w:val="24"/>
                <w:b w:val="0"/>
                <w:i w:val="0"/>
                <w:color w:val="000000"/>
                <w:sz w:val="24"/>
                <w:spacing w:val="0"/>
                <w:w w:val="100"/>
                <w:rFonts w:ascii="Times New Roman" w:cs="Times New Roman" w:hAnsi="Times New Roman"/>
                <w:caps w:val="0"/>
              </w:rPr>
              <w:snapToGrid w:val="0"/>
              <w:textAlignment w:val="baseline"/>
            </w:pPr>
          </w:p>
        </w:tc>
        <w:tc>
          <w:tcPr>
            <w:tcW w:w="1775" w:type="dxa"/>
            <w:tcBorders>
              <w:top w:val="nil"/>
              <w:left w:val="nil"/>
              <w:bottom w:val="nil"/>
              <w:right w:val="single" w:sz="16" w:space="0" w:color="000000"/>
            </w:tcBorders>
            <w:shd w:val="clear" w:color="auto" w:fill="FFFFFF"/>
          </w:tcPr>
          <w:p w:rsidR="00B07D38" w:rsidRPr="00A05757" w:rsidRDefault="00B07D38" w:rsidP="00B07D38">
            <w:pP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O-LEVEL</w:t>
            </w:r>
          </w:p>
        </w:tc>
        <w:tc>
          <w:tcPr>
            <w:tcW w:w="1162" w:type="dxa"/>
            <w:gridSpan w:val="2"/>
            <w:tcBorders>
              <w:top w:val="nil"/>
              <w:left w:val="single" w:sz="16" w:space="0" w:color="000000"/>
              <w:bottom w:val="nil"/>
            </w:tcBorders>
            <w:shd w:val="clear" w:color="auto" w:fill="FFFFFF"/>
            <w:vAlign w:val="center"/>
          </w:tcPr>
          <w:p w:rsidR="00B07D38" w:rsidRPr="00A05757" w:rsidRDefault="00B07D38" w:rsidP="00B07D38">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727</w:t>
            </w:r>
          </w:p>
        </w:tc>
        <w:tc>
          <w:tcPr>
            <w:tcW w:w="1024" w:type="dxa"/>
            <w:gridSpan w:val="2"/>
            <w:tcBorders>
              <w:top w:val="nil"/>
              <w:bottom w:val="nil"/>
            </w:tcBorders>
            <w:shd w:val="clear" w:color="auto" w:fill="FFFFFF"/>
            <w:vAlign w:val="center"/>
          </w:tcPr>
          <w:p w:rsidR="00B07D38" w:rsidRPr="00A05757" w:rsidRDefault="00B07D38" w:rsidP="00B07D38">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21.9</w:t>
            </w:r>
          </w:p>
        </w:tc>
        <w:tc>
          <w:tcPr>
            <w:tcW w:w="1392" w:type="dxa"/>
            <w:gridSpan w:val="2"/>
            <w:tcBorders>
              <w:top w:val="nil"/>
              <w:bottom w:val="nil"/>
            </w:tcBorders>
            <w:shd w:val="clear" w:color="auto" w:fill="FFFFFF"/>
            <w:vAlign w:val="center"/>
          </w:tcPr>
          <w:p w:rsidR="00B07D38" w:rsidRPr="00A05757" w:rsidRDefault="00B07D38" w:rsidP="00B07D38">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21.9</w:t>
            </w:r>
          </w:p>
        </w:tc>
        <w:tc>
          <w:tcPr>
            <w:tcW w:w="1469" w:type="dxa"/>
            <w:gridSpan w:val="2"/>
            <w:tcBorders>
              <w:top w:val="nil"/>
              <w:bottom w:val="nil"/>
              <w:right w:val="single" w:sz="16" w:space="0" w:color="000000"/>
            </w:tcBorders>
            <w:shd w:val="clear" w:color="auto" w:fill="FFFFFF"/>
            <w:vAlign w:val="center"/>
          </w:tcPr>
          <w:p w:rsidR="00B07D38" w:rsidRPr="00A05757" w:rsidRDefault="00B07D38" w:rsidP="00B07D38">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100.0</w:t>
            </w:r>
          </w:p>
        </w:tc>
      </w:tr>
      <w:tr>
        <w:trPr>
          <w:gridAfter w:val="1"/>
          <w:wAfter w:w="364" w:type="dxa"/>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B07D38" w:rsidRPr="00A05757" w:rsidRDefault="00B07D38" w:rsidP="00B07D38">
            <w:pPr>
              <w:spacing w:before="0" w:beforeAutospacing="0" w:after="0" w:afterAutospacing="0" w:lineRule="auto" w:line="240"/>
              <w:rPr>
                <w:szCs w:val="24"/>
                <w:b w:val="0"/>
                <w:i w:val="0"/>
                <w:color w:val="000000"/>
                <w:sz w:val="24"/>
                <w:spacing w:val="0"/>
                <w:w w:val="100"/>
                <w:rFonts w:ascii="Times New Roman" w:cs="Times New Roman" w:hAnsi="Times New Roman"/>
                <w:caps w:val="0"/>
              </w:rPr>
              <w:snapToGrid w:val="0"/>
              <w:textAlignment w:val="baseline"/>
            </w:pPr>
          </w:p>
        </w:tc>
        <w:tc>
          <w:tcPr>
            <w:tcW w:w="1775" w:type="dxa"/>
            <w:tcBorders>
              <w:top w:val="nil"/>
              <w:left w:val="nil"/>
              <w:bottom w:val="single" w:sz="16" w:space="0" w:color="000000"/>
              <w:right w:val="single" w:sz="16" w:space="0" w:color="000000"/>
            </w:tcBorders>
            <w:shd w:val="clear" w:color="auto" w:fill="FFFFFF"/>
          </w:tcPr>
          <w:p w:rsidR="00B07D38" w:rsidRPr="00A05757" w:rsidRDefault="00B07D38" w:rsidP="00B07D38">
            <w:pP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Total</w:t>
            </w:r>
          </w:p>
        </w:tc>
        <w:tc>
          <w:tcPr>
            <w:tcW w:w="1162" w:type="dxa"/>
            <w:gridSpan w:val="2"/>
            <w:tcBorders>
              <w:top w:val="nil"/>
              <w:left w:val="single" w:sz="16" w:space="0" w:color="000000"/>
              <w:bottom w:val="single" w:sz="16" w:space="0" w:color="000000"/>
            </w:tcBorders>
            <w:shd w:val="clear" w:color="auto" w:fill="FFFFFF"/>
            <w:vAlign w:val="center"/>
          </w:tcPr>
          <w:p w:rsidR="00B07D38" w:rsidRPr="00A05757" w:rsidRDefault="00B07D38" w:rsidP="00B07D38">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3327</w:t>
            </w:r>
          </w:p>
        </w:tc>
        <w:tc>
          <w:tcPr>
            <w:tcW w:w="1024" w:type="dxa"/>
            <w:gridSpan w:val="2"/>
            <w:tcBorders>
              <w:top w:val="nil"/>
              <w:bottom w:val="single" w:sz="16" w:space="0" w:color="000000"/>
            </w:tcBorders>
            <w:shd w:val="clear" w:color="auto" w:fill="FFFFFF"/>
            <w:vAlign w:val="center"/>
          </w:tcPr>
          <w:p w:rsidR="00B07D38" w:rsidRPr="00A05757" w:rsidRDefault="00B07D38" w:rsidP="00B07D38">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100.0</w:t>
            </w:r>
          </w:p>
        </w:tc>
        <w:tc>
          <w:tcPr>
            <w:tcW w:w="1392" w:type="dxa"/>
            <w:gridSpan w:val="2"/>
            <w:tcBorders>
              <w:top w:val="nil"/>
              <w:bottom w:val="single" w:sz="16" w:space="0" w:color="000000"/>
            </w:tcBorders>
            <w:shd w:val="clear" w:color="auto" w:fill="FFFFFF"/>
            <w:vAlign w:val="center"/>
          </w:tcPr>
          <w:p w:rsidR="00B07D38" w:rsidRPr="00A05757" w:rsidRDefault="00B07D38" w:rsidP="00B07D38">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100.0</w:t>
            </w:r>
          </w:p>
        </w:tc>
        <w:tc>
          <w:tcPr>
            <w:tcW w:w="1469" w:type="dxa"/>
            <w:gridSpan w:val="2"/>
            <w:tcBorders>
              <w:top w:val="nil"/>
              <w:bottom w:val="single" w:sz="16" w:space="0" w:color="000000"/>
              <w:right w:val="single" w:sz="16" w:space="0" w:color="000000"/>
            </w:tcBorders>
            <w:shd w:val="clear" w:color="auto" w:fill="FFFFFF"/>
            <w:vAlign w:val="center"/>
          </w:tcPr>
          <w:p w:rsidR="00B07D38" w:rsidRPr="00A05757" w:rsidRDefault="00B07D38" w:rsidP="00B07D38">
            <w:pPr>
              <w:spacing w:before="0" w:beforeAutospacing="0" w:after="0" w:afterAutospacing="0" w:lineRule="auto" w:line="240"/>
              <w:rPr>
                <w:szCs w:val="24"/>
                <w:b w:val="0"/>
                <w:i w:val="0"/>
                <w:sz w:val="24"/>
                <w:spacing w:val="0"/>
                <w:w w:val="100"/>
                <w:rFonts w:ascii="Times New Roman" w:cs="Times New Roman" w:hAnsi="Times New Roman"/>
                <w:caps w:val="0"/>
              </w:rPr>
              <w:snapToGrid w:val="0"/>
              <w:textAlignment w:val="baseline"/>
            </w:pPr>
            <w:r>
              <w:rPr>
                <w:b w:val="0"/>
                <w:i w:val="0"/>
                <w:sz w:val="24"/>
                <w:spacing w:val="0"/>
                <w:w w:val="100"/>
                <w:rFonts w:ascii="Times New Roman" w:cs="Times New Roman" w:hAnsi="Times New Roman"/>
                <w:caps w:val="0"/>
              </w:rPr>
              <w:t/>
            </w:r>
          </w:p>
        </w:tc>
      </w:tr>
      <w:tr>
        <w:trPr>
          <w:cantSplit/>
        </w:trPr>
        <w:tc>
          <w:tcPr>
            <w:tcW w:w="7920" w:type="dxa"/>
            <w:gridSpan w:val="11"/>
            <w:tcBorders>
              <w:top w:val="nil"/>
              <w:left w:val="nil"/>
              <w:bottom w:val="nil"/>
              <w:right w:val="nil"/>
            </w:tcBorders>
            <w:shd w:val="clear" w:color="auto" w:fill="FFFFFF"/>
            <w:vAlign w:val="center"/>
          </w:tcPr>
          <w:p w:rsidR="00EE3194" w:rsidRDefault="00EE3194" w:rsidP="00B07D38">
            <w:pPr>
              <w:jc w:val="center"/>
              <w:spacing w:before="0" w:beforeAutospacing="0" w:after="0" w:afterAutospacing="0" w:line="320" w:lineRule="atLeast"/>
              <w:rPr>
                <w:szCs w:val="24"/>
                <w:bCs/>
                <w:b w:val="1"/>
                <w:i w:val="0"/>
                <w:color w:val="000000"/>
                <w:sz w:val="24"/>
                <w:spacing w:val="0"/>
                <w:w w:val="100"/>
                <w:rFonts w:ascii="Times New Roman" w:cs="Times New Roman" w:hAnsi="Times New Roman"/>
                <w:caps w:val="0"/>
              </w:rPr>
              <w:snapToGrid w:val="0"/>
              <w:ind w:left="60" w:right="60"/>
              <w:textAlignment w:val="baseline"/>
            </w:pPr>
            <w:r>
              <w:rPr>
                <w:b w:val="1"/>
                <w:i w:val="0"/>
                <w:color w:val="000000"/>
                <w:sz w:val="24"/>
                <w:spacing w:val="0"/>
                <w:w w:val="100"/>
                <w:rFonts w:ascii="Times New Roman" w:cs="Times New Roman" w:hAnsi="Times New Roman"/>
                <w:caps w:val="0"/>
              </w:rPr>
              <w:t/>
            </w:r>
          </w:p>
          <w:p w:rsidR="00B07D38" w:rsidRPr="00A05757" w:rsidRDefault="00B07D38" w:rsidP="00B07D38">
            <w:pPr>
              <w:jc w:val="cente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Cs/>
                <w:b w:val="1"/>
                <w:i w:val="0"/>
                <w:color w:val="000000"/>
                <w:sz w:val="24"/>
                <w:spacing w:val="0"/>
                <w:w w:val="100"/>
                <w:rFonts w:ascii="Times New Roman" w:cs="Times New Roman" w:hAnsi="Times New Roman"/>
                <w:caps w:val="0"/>
              </w:rPr>
              <w:t>PROG</w:t>
            </w:r>
            <w:r w:rsidR="00047799" w:rsidRPr="00A05757">
              <w:rPr>
                <w:szCs w:val="24"/>
                <w:bCs/>
                <w:b w:val="1"/>
                <w:i w:val="0"/>
                <w:color w:val="000000"/>
                <w:sz w:val="24"/>
                <w:spacing w:val="0"/>
                <w:w w:val="100"/>
                <w:rFonts w:ascii="Times New Roman" w:cs="Times New Roman" w:hAnsi="Times New Roman"/>
                <w:caps w:val="0"/>
              </w:rPr>
              <w:t>RAMME</w:t>
            </w:r>
          </w:p>
        </w:tc>
      </w:tr>
      <w:tr>
        <w:trPr>
          <w:cantSplit/>
        </w:trPr>
        <w:tc>
          <w:tcPr>
            <w:tcW w:w="3182" w:type="dxa"/>
            <w:gridSpan w:val="3"/>
            <w:tcBorders>
              <w:top w:val="single" w:sz="16" w:space="0" w:color="000000"/>
              <w:left w:val="single" w:sz="16" w:space="0" w:color="000000"/>
              <w:bottom w:val="single" w:sz="16" w:space="0" w:color="000000"/>
              <w:right w:val="nil"/>
            </w:tcBorders>
            <w:shd w:val="clear" w:color="auto" w:fill="FFFFFF"/>
            <w:vAlign w:val="bottom"/>
          </w:tcPr>
          <w:p w:rsidR="00B07D38" w:rsidRPr="00A05757" w:rsidRDefault="00B07D38" w:rsidP="00B07D38">
            <w:pPr>
              <w:spacing w:before="0" w:beforeAutospacing="0" w:after="0" w:afterAutospacing="0" w:lineRule="auto" w:line="240"/>
              <w:rPr>
                <w:szCs w:val="24"/>
                <w:b w:val="0"/>
                <w:i w:val="0"/>
                <w:sz w:val="24"/>
                <w:spacing w:val="0"/>
                <w:w w:val="100"/>
                <w:rFonts w:ascii="Times New Roman" w:cs="Times New Roman" w:hAnsi="Times New Roman"/>
                <w:caps w:val="0"/>
              </w:rPr>
              <w:snapToGrid w:val="0"/>
              <w:textAlignment w:val="baseline"/>
            </w:pPr>
            <w:r>
              <w:rPr>
                <w:b w:val="0"/>
                <w:i w:val="0"/>
                <w:sz w:val="24"/>
                <w:spacing w:val="0"/>
                <w:w w:val="100"/>
                <w:rFonts w:ascii="Times New Roman" w:cs="Times New Roman" w:hAnsi="Times New Roman"/>
                <w:caps w:val="0"/>
              </w:rPr>
              <w:t/>
            </w:r>
          </w:p>
        </w:tc>
        <w:tc>
          <w:tcPr>
            <w:tcW w:w="1162" w:type="dxa"/>
            <w:gridSpan w:val="2"/>
            <w:tcBorders>
              <w:top w:val="single" w:sz="16" w:space="0" w:color="000000"/>
              <w:left w:val="single" w:sz="16" w:space="0" w:color="000000"/>
              <w:bottom w:val="single" w:sz="16" w:space="0" w:color="000000"/>
            </w:tcBorders>
            <w:shd w:val="clear" w:color="auto" w:fill="FFFFFF"/>
            <w:vAlign w:val="bottom"/>
          </w:tcPr>
          <w:p w:rsidR="00B07D38" w:rsidRPr="00A05757" w:rsidRDefault="00B07D38" w:rsidP="00B07D38">
            <w:pPr>
              <w:jc w:val="cente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Frequency</w:t>
            </w:r>
          </w:p>
        </w:tc>
        <w:tc>
          <w:tcPr>
            <w:tcW w:w="966" w:type="dxa"/>
            <w:gridSpan w:val="2"/>
            <w:tcBorders>
              <w:top w:val="single" w:sz="16" w:space="0" w:color="000000"/>
              <w:bottom w:val="single" w:sz="16" w:space="0" w:color="000000"/>
            </w:tcBorders>
            <w:shd w:val="clear" w:color="auto" w:fill="FFFFFF"/>
            <w:vAlign w:val="bottom"/>
          </w:tcPr>
          <w:p w:rsidR="00B07D38" w:rsidRPr="00A05757" w:rsidRDefault="00B07D38" w:rsidP="00B07D38">
            <w:pPr>
              <w:jc w:val="cente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Percent</w:t>
            </w:r>
          </w:p>
        </w:tc>
        <w:tc>
          <w:tcPr>
            <w:tcW w:w="1350" w:type="dxa"/>
            <w:gridSpan w:val="2"/>
            <w:tcBorders>
              <w:top w:val="single" w:sz="16" w:space="0" w:color="000000"/>
              <w:bottom w:val="single" w:sz="16" w:space="0" w:color="000000"/>
            </w:tcBorders>
            <w:shd w:val="clear" w:color="auto" w:fill="FFFFFF"/>
            <w:vAlign w:val="bottom"/>
          </w:tcPr>
          <w:p w:rsidR="00B07D38" w:rsidRPr="00A05757" w:rsidRDefault="00B07D38" w:rsidP="00B07D38">
            <w:pPr>
              <w:jc w:val="cente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Valid</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Percent</w:t>
            </w:r>
          </w:p>
        </w:tc>
        <w:tc>
          <w:tcPr>
            <w:tcW w:w="1260" w:type="dxa"/>
            <w:gridSpan w:val="2"/>
            <w:tcBorders>
              <w:top w:val="single" w:sz="16" w:space="0" w:color="000000"/>
              <w:bottom w:val="single" w:sz="16" w:space="0" w:color="000000"/>
              <w:right w:val="single" w:sz="16" w:space="0" w:color="000000"/>
            </w:tcBorders>
            <w:shd w:val="clear" w:color="auto" w:fill="FFFFFF"/>
            <w:vAlign w:val="bottom"/>
          </w:tcPr>
          <w:p w:rsidR="00B07D38" w:rsidRPr="00A05757" w:rsidRDefault="00B07D38" w:rsidP="00B07D38">
            <w:pPr>
              <w:jc w:val="cente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Cumulative</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Percent</w:t>
            </w:r>
          </w:p>
        </w:tc>
      </w:tr>
      <w:tr>
        <w:trPr>
          <w:cantSplit/>
        </w:trPr>
        <w:tc>
          <w:tcPr>
            <w:tcW w:w="734" w:type="dxa"/>
            <w:vMerge w:val="restart"/>
            <w:tcBorders>
              <w:top w:val="single" w:sz="16" w:space="0" w:color="000000"/>
              <w:left w:val="single" w:sz="16" w:space="0" w:color="000000"/>
              <w:bottom w:val="single" w:sz="16" w:space="0" w:color="000000"/>
              <w:right w:val="nil"/>
            </w:tcBorders>
            <w:shd w:val="clear" w:color="auto" w:fill="FFFFFF"/>
          </w:tcPr>
          <w:p w:rsidR="00B07D38" w:rsidRPr="00A05757" w:rsidRDefault="00B07D38" w:rsidP="00B07D38">
            <w:pP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Valid</w:t>
            </w:r>
          </w:p>
        </w:tc>
        <w:tc>
          <w:tcPr>
            <w:tcW w:w="2448" w:type="dxa"/>
            <w:gridSpan w:val="2"/>
            <w:tcBorders>
              <w:top w:val="single" w:sz="16" w:space="0" w:color="000000"/>
              <w:left w:val="nil"/>
              <w:bottom w:val="nil"/>
              <w:right w:val="single" w:sz="16" w:space="0" w:color="000000"/>
            </w:tcBorders>
            <w:shd w:val="clear" w:color="auto" w:fill="FFFFFF"/>
          </w:tcPr>
          <w:p w:rsidR="00B07D38" w:rsidRPr="00A05757" w:rsidRDefault="00B07D38" w:rsidP="00B07D38">
            <w:pP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COMM</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SERVICE</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SCHEME</w:t>
            </w:r>
          </w:p>
        </w:tc>
        <w:tc>
          <w:tcPr>
            <w:tcW w:w="1162" w:type="dxa"/>
            <w:gridSpan w:val="2"/>
            <w:tcBorders>
              <w:top w:val="single" w:sz="16" w:space="0" w:color="000000"/>
              <w:left w:val="single" w:sz="16" w:space="0" w:color="000000"/>
              <w:bottom w:val="nil"/>
            </w:tcBorders>
            <w:shd w:val="clear" w:color="auto" w:fill="FFFFFF"/>
            <w:vAlign w:val="center"/>
          </w:tcPr>
          <w:p w:rsidR="00B07D38" w:rsidRPr="00A05757" w:rsidRDefault="00B07D38" w:rsidP="00B07D38">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1350</w:t>
            </w:r>
          </w:p>
        </w:tc>
        <w:tc>
          <w:tcPr>
            <w:tcW w:w="966" w:type="dxa"/>
            <w:gridSpan w:val="2"/>
            <w:tcBorders>
              <w:top w:val="single" w:sz="16" w:space="0" w:color="000000"/>
              <w:bottom w:val="nil"/>
            </w:tcBorders>
            <w:shd w:val="clear" w:color="auto" w:fill="FFFFFF"/>
            <w:vAlign w:val="center"/>
          </w:tcPr>
          <w:p w:rsidR="00B07D38" w:rsidRPr="00A05757" w:rsidRDefault="00B07D38" w:rsidP="00B07D38">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40.6</w:t>
            </w:r>
          </w:p>
        </w:tc>
        <w:tc>
          <w:tcPr>
            <w:tcW w:w="1350" w:type="dxa"/>
            <w:gridSpan w:val="2"/>
            <w:tcBorders>
              <w:top w:val="single" w:sz="16" w:space="0" w:color="000000"/>
              <w:bottom w:val="nil"/>
            </w:tcBorders>
            <w:shd w:val="clear" w:color="auto" w:fill="FFFFFF"/>
            <w:vAlign w:val="center"/>
          </w:tcPr>
          <w:p w:rsidR="00B07D38" w:rsidRPr="00A05757" w:rsidRDefault="00B07D38" w:rsidP="00B07D38">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40.6</w:t>
            </w:r>
          </w:p>
        </w:tc>
        <w:tc>
          <w:tcPr>
            <w:tcW w:w="1260" w:type="dxa"/>
            <w:gridSpan w:val="2"/>
            <w:tcBorders>
              <w:top w:val="single" w:sz="16" w:space="0" w:color="000000"/>
              <w:bottom w:val="nil"/>
              <w:right w:val="single" w:sz="16" w:space="0" w:color="000000"/>
            </w:tcBorders>
            <w:shd w:val="clear" w:color="auto" w:fill="FFFFFF"/>
            <w:vAlign w:val="center"/>
          </w:tcPr>
          <w:p w:rsidR="00B07D38" w:rsidRPr="00A05757" w:rsidRDefault="00B07D38" w:rsidP="00B07D38">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40.6</w:t>
            </w:r>
          </w:p>
        </w:tc>
      </w:tr>
      <w:tr>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B07D38" w:rsidRPr="00A05757" w:rsidRDefault="00B07D38" w:rsidP="00B07D38">
            <w:pPr>
              <w:spacing w:before="0" w:beforeAutospacing="0" w:after="0" w:afterAutospacing="0" w:lineRule="auto" w:line="240"/>
              <w:rPr>
                <w:szCs w:val="24"/>
                <w:b w:val="0"/>
                <w:i w:val="0"/>
                <w:color w:val="000000"/>
                <w:sz w:val="24"/>
                <w:spacing w:val="0"/>
                <w:w w:val="100"/>
                <w:rFonts w:ascii="Times New Roman" w:cs="Times New Roman" w:hAnsi="Times New Roman"/>
                <w:caps w:val="0"/>
              </w:rPr>
              <w:snapToGrid w:val="0"/>
              <w:textAlignment w:val="baseline"/>
            </w:pPr>
          </w:p>
        </w:tc>
        <w:tc>
          <w:tcPr>
            <w:tcW w:w="2448" w:type="dxa"/>
            <w:gridSpan w:val="2"/>
            <w:tcBorders>
              <w:top w:val="nil"/>
              <w:left w:val="nil"/>
              <w:bottom w:val="nil"/>
              <w:right w:val="single" w:sz="16" w:space="0" w:color="000000"/>
            </w:tcBorders>
            <w:shd w:val="clear" w:color="auto" w:fill="FFFFFF"/>
          </w:tcPr>
          <w:p w:rsidR="00B07D38" w:rsidRPr="00A05757" w:rsidRDefault="00B07D38" w:rsidP="00B07D38">
            <w:pP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SKILL</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ACQUISITION</w:t>
            </w:r>
          </w:p>
        </w:tc>
        <w:tc>
          <w:tcPr>
            <w:tcW w:w="1162" w:type="dxa"/>
            <w:gridSpan w:val="2"/>
            <w:tcBorders>
              <w:top w:val="nil"/>
              <w:left w:val="single" w:sz="16" w:space="0" w:color="000000"/>
              <w:bottom w:val="nil"/>
            </w:tcBorders>
            <w:shd w:val="clear" w:color="auto" w:fill="FFFFFF"/>
            <w:vAlign w:val="center"/>
          </w:tcPr>
          <w:p w:rsidR="00B07D38" w:rsidRPr="00A05757" w:rsidRDefault="00B07D38" w:rsidP="00B07D38">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1350</w:t>
            </w:r>
          </w:p>
        </w:tc>
        <w:tc>
          <w:tcPr>
            <w:tcW w:w="966" w:type="dxa"/>
            <w:gridSpan w:val="2"/>
            <w:tcBorders>
              <w:top w:val="nil"/>
              <w:bottom w:val="nil"/>
            </w:tcBorders>
            <w:shd w:val="clear" w:color="auto" w:fill="FFFFFF"/>
            <w:vAlign w:val="center"/>
          </w:tcPr>
          <w:p w:rsidR="00B07D38" w:rsidRPr="00A05757" w:rsidRDefault="00B07D38" w:rsidP="00B07D38">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40.6</w:t>
            </w:r>
          </w:p>
        </w:tc>
        <w:tc>
          <w:tcPr>
            <w:tcW w:w="1350" w:type="dxa"/>
            <w:gridSpan w:val="2"/>
            <w:tcBorders>
              <w:top w:val="nil"/>
              <w:bottom w:val="nil"/>
            </w:tcBorders>
            <w:shd w:val="clear" w:color="auto" w:fill="FFFFFF"/>
            <w:vAlign w:val="center"/>
          </w:tcPr>
          <w:p w:rsidR="00B07D38" w:rsidRPr="00A05757" w:rsidRDefault="00B07D38" w:rsidP="00B07D38">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40.6</w:t>
            </w:r>
          </w:p>
        </w:tc>
        <w:tc>
          <w:tcPr>
            <w:tcW w:w="1260" w:type="dxa"/>
            <w:gridSpan w:val="2"/>
            <w:tcBorders>
              <w:top w:val="nil"/>
              <w:bottom w:val="nil"/>
              <w:right w:val="single" w:sz="16" w:space="0" w:color="000000"/>
            </w:tcBorders>
            <w:shd w:val="clear" w:color="auto" w:fill="FFFFFF"/>
            <w:vAlign w:val="center"/>
          </w:tcPr>
          <w:p w:rsidR="00B07D38" w:rsidRPr="00A05757" w:rsidRDefault="00B07D38" w:rsidP="00B07D38">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81.2</w:t>
            </w:r>
          </w:p>
        </w:tc>
      </w:tr>
      <w:tr>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B07D38" w:rsidRPr="00A05757" w:rsidRDefault="00B07D38" w:rsidP="00B07D38">
            <w:pPr>
              <w:spacing w:before="0" w:beforeAutospacing="0" w:after="0" w:afterAutospacing="0" w:lineRule="auto" w:line="240"/>
              <w:rPr>
                <w:szCs w:val="24"/>
                <w:b w:val="0"/>
                <w:i w:val="0"/>
                <w:color w:val="000000"/>
                <w:sz w:val="24"/>
                <w:spacing w:val="0"/>
                <w:w w:val="100"/>
                <w:rFonts w:ascii="Times New Roman" w:cs="Times New Roman" w:hAnsi="Times New Roman"/>
                <w:caps w:val="0"/>
              </w:rPr>
              <w:snapToGrid w:val="0"/>
              <w:textAlignment w:val="baseline"/>
            </w:pPr>
          </w:p>
        </w:tc>
        <w:tc>
          <w:tcPr>
            <w:tcW w:w="2448" w:type="dxa"/>
            <w:gridSpan w:val="2"/>
            <w:tcBorders>
              <w:top w:val="nil"/>
              <w:left w:val="nil"/>
              <w:bottom w:val="nil"/>
              <w:right w:val="single" w:sz="16" w:space="0" w:color="000000"/>
            </w:tcBorders>
            <w:shd w:val="clear" w:color="auto" w:fill="FFFFFF"/>
          </w:tcPr>
          <w:p w:rsidR="00B07D38" w:rsidRPr="00A05757" w:rsidRDefault="00B07D38" w:rsidP="00B07D38">
            <w:pP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GRADUATE</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SCHEME</w:t>
            </w:r>
          </w:p>
        </w:tc>
        <w:tc>
          <w:tcPr>
            <w:tcW w:w="1162" w:type="dxa"/>
            <w:gridSpan w:val="2"/>
            <w:tcBorders>
              <w:top w:val="nil"/>
              <w:left w:val="single" w:sz="16" w:space="0" w:color="000000"/>
              <w:bottom w:val="nil"/>
            </w:tcBorders>
            <w:shd w:val="clear" w:color="auto" w:fill="FFFFFF"/>
            <w:vAlign w:val="center"/>
          </w:tcPr>
          <w:p w:rsidR="00B07D38" w:rsidRPr="00A05757" w:rsidRDefault="00B07D38" w:rsidP="00B07D38">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627</w:t>
            </w:r>
          </w:p>
        </w:tc>
        <w:tc>
          <w:tcPr>
            <w:tcW w:w="966" w:type="dxa"/>
            <w:gridSpan w:val="2"/>
            <w:tcBorders>
              <w:top w:val="nil"/>
              <w:bottom w:val="nil"/>
            </w:tcBorders>
            <w:shd w:val="clear" w:color="auto" w:fill="FFFFFF"/>
            <w:vAlign w:val="center"/>
          </w:tcPr>
          <w:p w:rsidR="00B07D38" w:rsidRPr="00A05757" w:rsidRDefault="00B07D38" w:rsidP="00B07D38">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18.8</w:t>
            </w:r>
          </w:p>
        </w:tc>
        <w:tc>
          <w:tcPr>
            <w:tcW w:w="1350" w:type="dxa"/>
            <w:gridSpan w:val="2"/>
            <w:tcBorders>
              <w:top w:val="nil"/>
              <w:bottom w:val="nil"/>
            </w:tcBorders>
            <w:shd w:val="clear" w:color="auto" w:fill="FFFFFF"/>
            <w:vAlign w:val="center"/>
          </w:tcPr>
          <w:p w:rsidR="00B07D38" w:rsidRPr="00A05757" w:rsidRDefault="00B07D38" w:rsidP="00B07D38">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18.8</w:t>
            </w:r>
          </w:p>
        </w:tc>
        <w:tc>
          <w:tcPr>
            <w:tcW w:w="1260" w:type="dxa"/>
            <w:gridSpan w:val="2"/>
            <w:tcBorders>
              <w:top w:val="nil"/>
              <w:bottom w:val="nil"/>
              <w:right w:val="single" w:sz="16" w:space="0" w:color="000000"/>
            </w:tcBorders>
            <w:shd w:val="clear" w:color="auto" w:fill="FFFFFF"/>
            <w:vAlign w:val="center"/>
          </w:tcPr>
          <w:p w:rsidR="00B07D38" w:rsidRPr="00A05757" w:rsidRDefault="00B07D38" w:rsidP="00B07D38">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100.0</w:t>
            </w:r>
          </w:p>
        </w:tc>
      </w:tr>
      <w:tr>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B07D38" w:rsidRPr="00A05757" w:rsidRDefault="00B07D38" w:rsidP="00B07D38">
            <w:pPr>
              <w:spacing w:before="0" w:beforeAutospacing="0" w:after="0" w:afterAutospacing="0" w:lineRule="auto" w:line="240"/>
              <w:rPr>
                <w:szCs w:val="24"/>
                <w:b w:val="0"/>
                <w:i w:val="0"/>
                <w:color w:val="000000"/>
                <w:sz w:val="24"/>
                <w:spacing w:val="0"/>
                <w:w w:val="100"/>
                <w:rFonts w:ascii="Times New Roman" w:cs="Times New Roman" w:hAnsi="Times New Roman"/>
                <w:caps w:val="0"/>
              </w:rPr>
              <w:snapToGrid w:val="0"/>
              <w:textAlignment w:val="baseline"/>
            </w:pPr>
          </w:p>
        </w:tc>
        <w:tc>
          <w:tcPr>
            <w:tcW w:w="2448" w:type="dxa"/>
            <w:gridSpan w:val="2"/>
            <w:tcBorders>
              <w:top w:val="nil"/>
              <w:left w:val="nil"/>
              <w:bottom w:val="single" w:sz="16" w:space="0" w:color="000000"/>
              <w:right w:val="single" w:sz="16" w:space="0" w:color="000000"/>
            </w:tcBorders>
            <w:shd w:val="clear" w:color="auto" w:fill="FFFFFF"/>
          </w:tcPr>
          <w:p w:rsidR="00B07D38" w:rsidRPr="00A05757" w:rsidRDefault="00B07D38" w:rsidP="00B07D38">
            <w:pP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Total</w:t>
            </w:r>
          </w:p>
        </w:tc>
        <w:tc>
          <w:tcPr>
            <w:tcW w:w="1162" w:type="dxa"/>
            <w:gridSpan w:val="2"/>
            <w:tcBorders>
              <w:top w:val="nil"/>
              <w:left w:val="single" w:sz="16" w:space="0" w:color="000000"/>
              <w:bottom w:val="single" w:sz="16" w:space="0" w:color="000000"/>
            </w:tcBorders>
            <w:shd w:val="clear" w:color="auto" w:fill="FFFFFF"/>
            <w:vAlign w:val="center"/>
          </w:tcPr>
          <w:p w:rsidR="00B07D38" w:rsidRPr="00A05757" w:rsidRDefault="00B07D38" w:rsidP="00B07D38">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3327</w:t>
            </w:r>
          </w:p>
        </w:tc>
        <w:tc>
          <w:tcPr>
            <w:tcW w:w="966" w:type="dxa"/>
            <w:gridSpan w:val="2"/>
            <w:tcBorders>
              <w:top w:val="nil"/>
              <w:bottom w:val="single" w:sz="16" w:space="0" w:color="000000"/>
            </w:tcBorders>
            <w:shd w:val="clear" w:color="auto" w:fill="FFFFFF"/>
            <w:vAlign w:val="center"/>
          </w:tcPr>
          <w:p w:rsidR="00B07D38" w:rsidRPr="00A05757" w:rsidRDefault="00B07D38" w:rsidP="00B07D38">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100.0</w:t>
            </w:r>
          </w:p>
        </w:tc>
        <w:tc>
          <w:tcPr>
            <w:tcW w:w="1350" w:type="dxa"/>
            <w:gridSpan w:val="2"/>
            <w:tcBorders>
              <w:top w:val="nil"/>
              <w:bottom w:val="single" w:sz="16" w:space="0" w:color="000000"/>
            </w:tcBorders>
            <w:shd w:val="clear" w:color="auto" w:fill="FFFFFF"/>
            <w:vAlign w:val="center"/>
          </w:tcPr>
          <w:p w:rsidR="00B07D38" w:rsidRPr="00A05757" w:rsidRDefault="00B07D38" w:rsidP="00B07D38">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100.0</w:t>
            </w:r>
          </w:p>
        </w:tc>
        <w:tc>
          <w:tcPr>
            <w:tcW w:w="1260" w:type="dxa"/>
            <w:gridSpan w:val="2"/>
            <w:tcBorders>
              <w:top w:val="nil"/>
              <w:bottom w:val="single" w:sz="16" w:space="0" w:color="000000"/>
              <w:right w:val="single" w:sz="16" w:space="0" w:color="000000"/>
            </w:tcBorders>
            <w:shd w:val="clear" w:color="auto" w:fill="FFFFFF"/>
            <w:vAlign w:val="center"/>
          </w:tcPr>
          <w:p w:rsidR="00B07D38" w:rsidRPr="00A05757" w:rsidRDefault="00B07D38" w:rsidP="00B07D38">
            <w:pPr>
              <w:spacing w:before="0" w:beforeAutospacing="0" w:after="0" w:afterAutospacing="0" w:lineRule="auto" w:line="240"/>
              <w:rPr>
                <w:szCs w:val="24"/>
                <w:b w:val="0"/>
                <w:i w:val="0"/>
                <w:sz w:val="24"/>
                <w:spacing w:val="0"/>
                <w:w w:val="100"/>
                <w:rFonts w:ascii="Times New Roman" w:cs="Times New Roman" w:hAnsi="Times New Roman"/>
                <w:caps w:val="0"/>
              </w:rPr>
              <w:snapToGrid w:val="0"/>
              <w:textAlignment w:val="baseline"/>
            </w:pPr>
            <w:r>
              <w:rPr>
                <w:b w:val="0"/>
                <w:i w:val="0"/>
                <w:sz w:val="24"/>
                <w:spacing w:val="0"/>
                <w:w w:val="100"/>
                <w:rFonts w:ascii="Times New Roman" w:cs="Times New Roman" w:hAnsi="Times New Roman"/>
                <w:caps w:val="0"/>
              </w:rPr>
              <w:t/>
            </w:r>
          </w:p>
        </w:tc>
      </w:tr>
    </w:tbl>
    <w:p w:rsidR="00B07D38" w:rsidRPr="00A05757" w:rsidRDefault="00B07D38" w:rsidP="00B07D38">
      <w:pPr>
        <w:spacing w:before="0" w:beforeAutospacing="0" w:after="0" w:afterAutospacing="0" w:line="400" w:lineRule="atLeast"/>
        <w:rPr>
          <w:szCs w:val="24"/>
          <w:b w:val="0"/>
          <w:i w:val="0"/>
          <w:sz w:val="24"/>
          <w:spacing w:val="0"/>
          <w:w w:val="100"/>
          <w:rFonts w:ascii="Times New Roman" w:cs="Times New Roman" w:hAnsi="Times New Roman"/>
          <w:caps w:val="0"/>
        </w:rPr>
        <w:snapToGrid w:val="0"/>
        <w:textAlignment w:val="baseline"/>
      </w:pPr>
      <w:r>
        <w:rPr>
          <w:b w:val="0"/>
          <w:i w:val="0"/>
          <w:sz w:val="24"/>
          <w:spacing w:val="0"/>
          <w:w w:val="100"/>
          <w:rFonts w:ascii="Times New Roman" w:cs="Times New Roman" w:hAnsi="Times New Roman"/>
          <w:caps w:val="0"/>
        </w:rPr>
        <w:t/>
      </w:r>
    </w:p>
    <w:p w:rsidR="00A20587" w:rsidRPr="00A05757" w:rsidRDefault="00A20587" w:rsidP="00CE32F8">
      <w:pPr>
        <w:jc w:val="both"/>
        <w:spacing w:before="0" w:beforeAutospacing="0" w:after="200" w:afterAutospacing="0" w:lineRule="auto" w:line="480"/>
        <w:rPr>
          <w:szCs w:val="24"/>
          <w:b w:val="1"/>
          <w:i w:val="0"/>
          <w:sz w:val="24"/>
          <w:spacing w:val="0"/>
          <w:w w:val="100"/>
          <w:rFonts w:ascii="Times New Roman" w:cs="Times New Roman" w:hAnsi="Times New Roman"/>
          <w:caps w:val="0"/>
        </w:rPr>
        <w:snapToGrid w:val="0"/>
        <w:textAlignment w:val="baseline"/>
      </w:pPr>
      <w:r>
        <w:rPr>
          <w:b w:val="1"/>
          <w:i w:val="0"/>
          <w:sz w:val="24"/>
          <w:spacing w:val="0"/>
          <w:w w:val="100"/>
          <w:rFonts w:ascii="Times New Roman" w:cs="Times New Roman" w:hAnsi="Times New Roman"/>
          <w:caps w:val="0"/>
        </w:rPr>
        <w:t/>
      </w:r>
    </w:p>
    <w:p w:rsidR="00EF7FF9" w:rsidRDefault="00EF7FF9">
      <w:pPr>
        <w:spacing w:before="0" w:beforeAutospacing="0" w:after="200" w:afterAutospacing="0" w:lineRule="auto" w:line="276"/>
        <w:rPr>
          <w:szCs w:val="24"/>
          <w:b w:val="1"/>
          <w:i w:val="0"/>
          <w:sz w:val="24"/>
          <w:spacing w:val="0"/>
          <w:w w:val="100"/>
          <w:rFonts w:ascii="Times New Roman" w:cs="Times New Roman" w:hAnsi="Times New Roman"/>
          <w:caps w:val="0"/>
        </w:rPr>
        <w:snapToGrid w:val="0"/>
        <w:textAlignment w:val="baseline"/>
      </w:pPr>
      <w:r>
        <w:rPr>
          <w:szCs w:val="24"/>
          <w:b w:val="1"/>
          <w:i w:val="0"/>
          <w:sz w:val="24"/>
          <w:spacing w:val="0"/>
          <w:w w:val="100"/>
          <w:rFonts w:ascii="Times New Roman" w:cs="Times New Roman" w:hAnsi="Times New Roman"/>
          <w:caps w:val="0"/>
        </w:rPr>
        <w:br type="page"/>
      </w:r>
    </w:p>
    <w:p w:rsidR="00B07D38" w:rsidRPr="00A05757" w:rsidRDefault="00EF7FF9" w:rsidP="00EF7FF9">
      <w:pPr>
        <w:jc w:val="center"/>
        <w:spacing w:before="0" w:beforeAutospacing="0" w:after="200" w:afterAutospacing="0" w:lineRule="auto" w:line="240"/>
        <w:rPr>
          <w:szCs w:val="24"/>
          <w:b w:val="1"/>
          <w:i w:val="0"/>
          <w:sz w:val="24"/>
          <w:spacing w:val="0"/>
          <w:w w:val="100"/>
          <w:rFonts w:ascii="Times New Roman" w:cs="Times New Roman" w:hAnsi="Times New Roman"/>
          <w:caps w:val="0"/>
        </w:rPr>
        <w:snapToGrid w:val="0"/>
        <w:textAlignment w:val="baseline"/>
      </w:pPr>
      <w:r>
        <w:rPr>
          <w:szCs w:val="24"/>
          <w:b w:val="1"/>
          <w:i w:val="0"/>
          <w:sz w:val="24"/>
          <w:spacing w:val="0"/>
          <w:w w:val="100"/>
          <w:rFonts w:ascii="Times New Roman" w:cs="Times New Roman" w:hAnsi="Times New Roman"/>
          <w:caps w:val="0"/>
        </w:rPr>
        <w:t>APPENDIX</w:t>
      </w:r>
      <w:r>
        <w:rPr>
          <w:szCs w:val="24"/>
          <w:b w:val="1"/>
          <w:i w:val="0"/>
          <w:sz w:val="24"/>
          <w:spacing w:val="0"/>
          <w:w w:val="100"/>
          <w:rFonts w:ascii="Times New Roman" w:cs="Times New Roman" w:hAnsi="Times New Roman"/>
          <w:caps w:val="0"/>
        </w:rPr>
        <w:t> </w:t>
      </w:r>
      <w:r>
        <w:rPr>
          <w:szCs w:val="24"/>
          <w:b w:val="1"/>
          <w:i w:val="0"/>
          <w:sz w:val="24"/>
          <w:spacing w:val="0"/>
          <w:w w:val="100"/>
          <w:rFonts w:ascii="Times New Roman" w:cs="Times New Roman" w:hAnsi="Times New Roman"/>
          <w:caps w:val="0"/>
        </w:rPr>
        <w:t>C</w:t>
      </w:r>
    </w:p>
    <w:p w:rsidR="0032799C" w:rsidRPr="00A05757" w:rsidRDefault="0032799C" w:rsidP="00EF7FF9">
      <w:pPr>
        <w:jc w:val="center"/>
        <w:spacing w:before="0" w:beforeAutospacing="0" w:after="200" w:afterAutospacing="0" w:lineRule="auto" w:line="240"/>
        <w:rPr>
          <w:szCs w:val="24"/>
          <w:b w:val="1"/>
          <w:i w:val="0"/>
          <w:sz w:val="24"/>
          <w:spacing w:val="0"/>
          <w:w w:val="100"/>
          <w:rFonts w:ascii="Times New Roman" w:cs="Times New Roman" w:hAnsi="Times New Roman"/>
          <w:caps w:val="0"/>
        </w:rPr>
        <w:snapToGrid w:val="0"/>
        <w:textAlignment w:val="baseline"/>
      </w:pPr>
      <w:r w:rsidRPr="00A05757">
        <w:rPr>
          <w:szCs w:val="24"/>
          <w:b w:val="1"/>
          <w:i w:val="0"/>
          <w:sz w:val="24"/>
          <w:spacing w:val="0"/>
          <w:w w:val="100"/>
          <w:rFonts w:ascii="Times New Roman" w:cs="Times New Roman" w:hAnsi="Times New Roman"/>
          <w:caps w:val="0"/>
        </w:rPr>
        <w:t>RESEARCH</w:t>
      </w:r>
      <w:r w:rsidRPr="00A05757">
        <w:rPr>
          <w:szCs w:val="24"/>
          <w:b w:val="1"/>
          <w:i w:val="0"/>
          <w:sz w:val="24"/>
          <w:spacing w:val="0"/>
          <w:w w:val="100"/>
          <w:rFonts w:ascii="Times New Roman" w:cs="Times New Roman" w:hAnsi="Times New Roman"/>
          <w:caps w:val="0"/>
        </w:rPr>
        <w:t> </w:t>
      </w:r>
      <w:r w:rsidRPr="00A05757">
        <w:rPr>
          <w:szCs w:val="24"/>
          <w:b w:val="1"/>
          <w:i w:val="0"/>
          <w:sz w:val="24"/>
          <w:spacing w:val="0"/>
          <w:w w:val="100"/>
          <w:rFonts w:ascii="Times New Roman" w:cs="Times New Roman" w:hAnsi="Times New Roman"/>
          <w:caps w:val="0"/>
        </w:rPr>
        <w:t>QUESTION</w:t>
      </w:r>
      <w:r w:rsidRPr="00A05757">
        <w:rPr>
          <w:szCs w:val="24"/>
          <w:b w:val="1"/>
          <w:i w:val="0"/>
          <w:sz w:val="24"/>
          <w:spacing w:val="0"/>
          <w:w w:val="100"/>
          <w:rFonts w:ascii="Times New Roman" w:cs="Times New Roman" w:hAnsi="Times New Roman"/>
          <w:caps w:val="0"/>
        </w:rPr>
        <w:t> </w:t>
      </w:r>
      <w:r w:rsidRPr="00A05757">
        <w:rPr>
          <w:szCs w:val="24"/>
          <w:b w:val="1"/>
          <w:i w:val="0"/>
          <w:sz w:val="24"/>
          <w:spacing w:val="0"/>
          <w:w w:val="100"/>
          <w:rFonts w:ascii="Times New Roman" w:cs="Times New Roman" w:hAnsi="Times New Roman"/>
          <w:caps w:val="0"/>
        </w:rPr>
        <w:t>ONE</w:t>
      </w:r>
    </w:p>
    <w:tbl>
      <w:tblPr>
        <w:tblW w:w="62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697"/>
        <w:gridCol w:w="1025"/>
        <w:gridCol w:w="1025"/>
        <w:gridCol w:w="1025"/>
        <w:gridCol w:w="1438"/>
      </w:tblGrid>
      <w:tr>
        <w:trPr>
          <w:cantSplit/>
        </w:trPr>
        <w:tc>
          <w:tcPr>
            <w:tcW w:w="6210" w:type="dxa"/>
            <w:gridSpan w:val="5"/>
            <w:tcBorders>
              <w:top w:val="nil"/>
              <w:left w:val="nil"/>
              <w:bottom w:val="nil"/>
              <w:right w:val="nil"/>
            </w:tcBorders>
            <w:shd w:val="clear" w:color="auto" w:fill="FFFFFF"/>
            <w:vAlign w:val="center"/>
          </w:tcPr>
          <w:p w:rsidR="00EE3194" w:rsidRDefault="00EE3194" w:rsidP="0032799C">
            <w:pPr>
              <w:jc w:val="center"/>
              <w:spacing w:before="0" w:beforeAutospacing="0" w:after="0" w:afterAutospacing="0" w:lineRule="auto" w:line="240"/>
              <w:rPr>
                <w:szCs w:val="24"/>
                <w:bCs/>
                <w:b w:val="1"/>
                <w:i w:val="0"/>
                <w:color w:val="000000"/>
                <w:sz w:val="24"/>
                <w:spacing w:val="0"/>
                <w:w w:val="100"/>
                <w:rFonts w:ascii="Times New Roman" w:cs="Times New Roman" w:hAnsi="Times New Roman"/>
                <w:caps w:val="0"/>
              </w:rPr>
              <w:snapToGrid w:val="0"/>
              <w:ind w:left="60" w:right="60"/>
              <w:textAlignment w:val="baseline"/>
            </w:pPr>
            <w:r>
              <w:rPr>
                <w:b w:val="1"/>
                <w:i w:val="0"/>
                <w:color w:val="000000"/>
                <w:sz w:val="24"/>
                <w:spacing w:val="0"/>
                <w:w w:val="100"/>
                <w:rFonts w:ascii="Times New Roman" w:cs="Times New Roman" w:hAnsi="Times New Roman"/>
                <w:caps w:val="0"/>
              </w:rPr>
              <w:t/>
            </w:r>
          </w:p>
          <w:p w:rsidR="0032799C" w:rsidRPr="00A05757" w:rsidRDefault="0032799C" w:rsidP="0032799C">
            <w:pPr>
              <w:jc w:val="center"/>
              <w:spacing w:before="0" w:beforeAutospacing="0" w:after="0" w:afterAutospacing="0" w:lineRule="auto" w:line="240"/>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Cs/>
                <w:b w:val="1"/>
                <w:i w:val="0"/>
                <w:color w:val="000000"/>
                <w:sz w:val="24"/>
                <w:spacing w:val="0"/>
                <w:w w:val="100"/>
                <w:rFonts w:ascii="Times New Roman" w:cs="Times New Roman" w:hAnsi="Times New Roman"/>
                <w:caps w:val="0"/>
              </w:rPr>
              <w:t>Descriptive</w:t>
            </w:r>
            <w:r w:rsidRPr="00A05757">
              <w:rPr>
                <w:szCs w:val="24"/>
                <w:bCs/>
                <w:b w:val="1"/>
                <w:i w:val="0"/>
                <w:color w:val="000000"/>
                <w:sz w:val="24"/>
                <w:spacing w:val="0"/>
                <w:w w:val="100"/>
                <w:rFonts w:ascii="Times New Roman" w:cs="Times New Roman" w:hAnsi="Times New Roman"/>
                <w:caps w:val="0"/>
              </w:rPr>
              <w:t> </w:t>
            </w:r>
            <w:r w:rsidRPr="00A05757">
              <w:rPr>
                <w:szCs w:val="24"/>
                <w:bCs/>
                <w:b w:val="1"/>
                <w:i w:val="0"/>
                <w:color w:val="000000"/>
                <w:sz w:val="24"/>
                <w:spacing w:val="0"/>
                <w:w w:val="100"/>
                <w:rFonts w:ascii="Times New Roman" w:cs="Times New Roman" w:hAnsi="Times New Roman"/>
                <w:caps w:val="0"/>
              </w:rPr>
              <w:t>Statistics</w:t>
            </w:r>
          </w:p>
        </w:tc>
      </w:tr>
      <w:tr>
        <w:trPr>
          <w:cantSplit/>
        </w:trPr>
        <w:tc>
          <w:tcPr>
            <w:tcW w:w="1697"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32799C" w:rsidRPr="00A05757" w:rsidRDefault="0032799C" w:rsidP="0032799C">
            <w:pPr>
              <w:spacing w:before="0" w:beforeAutospacing="0" w:after="0" w:afterAutospacing="0" w:lineRule="auto" w:line="240"/>
              <w:rPr>
                <w:szCs w:val="24"/>
                <w:b w:val="0"/>
                <w:i w:val="0"/>
                <w:sz w:val="24"/>
                <w:spacing w:val="0"/>
                <w:w w:val="100"/>
                <w:rFonts w:ascii="Times New Roman" w:cs="Times New Roman" w:hAnsi="Times New Roman"/>
                <w:caps w:val="0"/>
              </w:rPr>
              <w:snapToGrid w:val="0"/>
              <w:textAlignment w:val="baseline"/>
            </w:pPr>
            <w:r>
              <w:rPr>
                <w:b w:val="0"/>
                <w:i w:val="0"/>
                <w:sz w:val="24"/>
                <w:spacing w:val="0"/>
                <w:w w:val="100"/>
                <w:rFonts w:ascii="Times New Roman" w:cs="Times New Roman" w:hAnsi="Times New Roman"/>
                <w:caps w:val="0"/>
              </w:rPr>
              <w:t/>
            </w:r>
          </w:p>
        </w:tc>
        <w:tc>
          <w:tcPr>
            <w:tcW w:w="1025" w:type="dxa"/>
            <w:tcBorders>
              <w:top w:val="single" w:sz="16" w:space="0" w:color="000000"/>
              <w:left w:val="single" w:sz="16" w:space="0" w:color="000000"/>
              <w:bottom w:val="single" w:sz="16" w:space="0" w:color="000000"/>
            </w:tcBorders>
            <w:shd w:val="clear" w:color="auto" w:fill="FFFFFF"/>
            <w:vAlign w:val="bottom"/>
          </w:tcPr>
          <w:p w:rsidR="0032799C" w:rsidRPr="00A05757" w:rsidRDefault="0032799C" w:rsidP="0032799C">
            <w:pPr>
              <w:jc w:val="cente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N</w:t>
            </w:r>
          </w:p>
        </w:tc>
        <w:tc>
          <w:tcPr>
            <w:tcW w:w="1025" w:type="dxa"/>
            <w:tcBorders>
              <w:top w:val="single" w:sz="16" w:space="0" w:color="000000"/>
              <w:bottom w:val="single" w:sz="16" w:space="0" w:color="000000"/>
            </w:tcBorders>
            <w:shd w:val="clear" w:color="auto" w:fill="FFFFFF"/>
            <w:vAlign w:val="bottom"/>
          </w:tcPr>
          <w:p w:rsidR="0032799C" w:rsidRPr="00A05757" w:rsidRDefault="0032799C" w:rsidP="0032799C">
            <w:pPr>
              <w:jc w:val="cente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Sum</w:t>
            </w:r>
          </w:p>
        </w:tc>
        <w:tc>
          <w:tcPr>
            <w:tcW w:w="1025" w:type="dxa"/>
            <w:tcBorders>
              <w:top w:val="single" w:sz="16" w:space="0" w:color="000000"/>
              <w:bottom w:val="single" w:sz="16" w:space="0" w:color="000000"/>
            </w:tcBorders>
            <w:shd w:val="clear" w:color="auto" w:fill="FFFFFF"/>
            <w:vAlign w:val="bottom"/>
          </w:tcPr>
          <w:p w:rsidR="0032799C" w:rsidRPr="00A05757" w:rsidRDefault="0032799C" w:rsidP="0032799C">
            <w:pPr>
              <w:jc w:val="cente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Mean</w:t>
            </w:r>
          </w:p>
        </w:tc>
        <w:tc>
          <w:tcPr>
            <w:tcW w:w="1438" w:type="dxa"/>
            <w:tcBorders>
              <w:top w:val="single" w:sz="16" w:space="0" w:color="000000"/>
              <w:bottom w:val="single" w:sz="16" w:space="0" w:color="000000"/>
              <w:right w:val="single" w:sz="16" w:space="0" w:color="000000"/>
            </w:tcBorders>
            <w:shd w:val="clear" w:color="auto" w:fill="FFFFFF"/>
            <w:vAlign w:val="bottom"/>
          </w:tcPr>
          <w:p w:rsidR="0032799C" w:rsidRPr="00A05757" w:rsidRDefault="0032799C" w:rsidP="0032799C">
            <w:pPr>
              <w:jc w:val="cente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Std.</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Deviation</w:t>
            </w:r>
          </w:p>
        </w:tc>
      </w:tr>
      <w:tr>
        <w:trPr>
          <w:cantSplit/>
        </w:trPr>
        <w:tc>
          <w:tcPr>
            <w:tcW w:w="1697" w:type="dxa"/>
            <w:tcBorders>
              <w:top w:val="single" w:sz="16" w:space="0" w:color="000000"/>
              <w:left w:val="single" w:sz="16" w:space="0" w:color="000000"/>
              <w:bottom w:val="nil"/>
              <w:right w:val="single" w:sz="16" w:space="0" w:color="000000"/>
            </w:tcBorders>
            <w:shd w:val="clear" w:color="auto" w:fill="FFFFFF"/>
          </w:tcPr>
          <w:p w:rsidR="0032799C" w:rsidRPr="00A05757" w:rsidRDefault="0032799C" w:rsidP="0032799C">
            <w:pP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Item</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1</w:t>
            </w:r>
          </w:p>
        </w:tc>
        <w:tc>
          <w:tcPr>
            <w:tcW w:w="1025" w:type="dxa"/>
            <w:tcBorders>
              <w:top w:val="single" w:sz="16" w:space="0" w:color="000000"/>
              <w:left w:val="single" w:sz="16" w:space="0" w:color="000000"/>
              <w:bottom w:val="nil"/>
            </w:tcBorders>
            <w:shd w:val="clear" w:color="auto" w:fill="FFFFFF"/>
            <w:vAlign w:val="center"/>
          </w:tcPr>
          <w:p w:rsidR="0032799C" w:rsidRPr="00A05757" w:rsidRDefault="0032799C" w:rsidP="0032799C">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3327</w:t>
            </w:r>
          </w:p>
        </w:tc>
        <w:tc>
          <w:tcPr>
            <w:tcW w:w="1025" w:type="dxa"/>
            <w:tcBorders>
              <w:top w:val="single" w:sz="16" w:space="0" w:color="000000"/>
              <w:bottom w:val="nil"/>
            </w:tcBorders>
            <w:shd w:val="clear" w:color="auto" w:fill="FFFFFF"/>
            <w:vAlign w:val="center"/>
          </w:tcPr>
          <w:p w:rsidR="0032799C" w:rsidRPr="00A05757" w:rsidRDefault="0032799C" w:rsidP="0032799C">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9800.00</w:t>
            </w:r>
          </w:p>
        </w:tc>
        <w:tc>
          <w:tcPr>
            <w:tcW w:w="1025" w:type="dxa"/>
            <w:tcBorders>
              <w:top w:val="single" w:sz="16" w:space="0" w:color="000000"/>
              <w:bottom w:val="nil"/>
            </w:tcBorders>
            <w:shd w:val="clear" w:color="auto" w:fill="FFFFFF"/>
            <w:vAlign w:val="center"/>
          </w:tcPr>
          <w:p w:rsidR="0032799C" w:rsidRPr="00A05757" w:rsidRDefault="0032799C" w:rsidP="0032799C">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2.9456</w:t>
            </w:r>
          </w:p>
        </w:tc>
        <w:tc>
          <w:tcPr>
            <w:tcW w:w="1438" w:type="dxa"/>
            <w:tcBorders>
              <w:top w:val="single" w:sz="16" w:space="0" w:color="000000"/>
              <w:bottom w:val="nil"/>
              <w:right w:val="single" w:sz="16" w:space="0" w:color="000000"/>
            </w:tcBorders>
            <w:shd w:val="clear" w:color="auto" w:fill="FFFFFF"/>
            <w:vAlign w:val="center"/>
          </w:tcPr>
          <w:p w:rsidR="0032799C" w:rsidRPr="00A05757" w:rsidRDefault="0032799C" w:rsidP="0032799C">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1.11503</w:t>
            </w:r>
          </w:p>
        </w:tc>
      </w:tr>
      <w:tr>
        <w:trPr>
          <w:cantSplit/>
        </w:trPr>
        <w:tc>
          <w:tcPr>
            <w:tcW w:w="1697" w:type="dxa"/>
            <w:tcBorders>
              <w:top w:val="nil"/>
              <w:left w:val="single" w:sz="16" w:space="0" w:color="000000"/>
              <w:bottom w:val="nil"/>
              <w:right w:val="single" w:sz="16" w:space="0" w:color="000000"/>
            </w:tcBorders>
            <w:shd w:val="clear" w:color="auto" w:fill="FFFFFF"/>
          </w:tcPr>
          <w:p w:rsidR="0032799C" w:rsidRPr="00A05757" w:rsidRDefault="0032799C" w:rsidP="0032799C">
            <w:pP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Item</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2</w:t>
            </w:r>
          </w:p>
        </w:tc>
        <w:tc>
          <w:tcPr>
            <w:tcW w:w="1025" w:type="dxa"/>
            <w:tcBorders>
              <w:top w:val="nil"/>
              <w:left w:val="single" w:sz="16" w:space="0" w:color="000000"/>
              <w:bottom w:val="nil"/>
            </w:tcBorders>
            <w:shd w:val="clear" w:color="auto" w:fill="FFFFFF"/>
            <w:vAlign w:val="center"/>
          </w:tcPr>
          <w:p w:rsidR="0032799C" w:rsidRPr="00A05757" w:rsidRDefault="0032799C" w:rsidP="0032799C">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3327</w:t>
            </w:r>
          </w:p>
        </w:tc>
        <w:tc>
          <w:tcPr>
            <w:tcW w:w="1025" w:type="dxa"/>
            <w:tcBorders>
              <w:top w:val="nil"/>
              <w:bottom w:val="nil"/>
            </w:tcBorders>
            <w:shd w:val="clear" w:color="auto" w:fill="FFFFFF"/>
            <w:vAlign w:val="center"/>
          </w:tcPr>
          <w:p w:rsidR="0032799C" w:rsidRPr="00A05757" w:rsidRDefault="0032799C" w:rsidP="0032799C">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9356.00</w:t>
            </w:r>
          </w:p>
        </w:tc>
        <w:tc>
          <w:tcPr>
            <w:tcW w:w="1025" w:type="dxa"/>
            <w:tcBorders>
              <w:top w:val="nil"/>
              <w:bottom w:val="nil"/>
            </w:tcBorders>
            <w:shd w:val="clear" w:color="auto" w:fill="FFFFFF"/>
            <w:vAlign w:val="center"/>
          </w:tcPr>
          <w:p w:rsidR="0032799C" w:rsidRPr="00A05757" w:rsidRDefault="0032799C" w:rsidP="0032799C">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2.8121</w:t>
            </w:r>
          </w:p>
        </w:tc>
        <w:tc>
          <w:tcPr>
            <w:tcW w:w="1438" w:type="dxa"/>
            <w:tcBorders>
              <w:top w:val="nil"/>
              <w:bottom w:val="nil"/>
              <w:right w:val="single" w:sz="16" w:space="0" w:color="000000"/>
            </w:tcBorders>
            <w:shd w:val="clear" w:color="auto" w:fill="FFFFFF"/>
            <w:vAlign w:val="center"/>
          </w:tcPr>
          <w:p w:rsidR="0032799C" w:rsidRPr="00A05757" w:rsidRDefault="0032799C" w:rsidP="0032799C">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1.12421</w:t>
            </w:r>
          </w:p>
        </w:tc>
      </w:tr>
      <w:tr>
        <w:trPr>
          <w:cantSplit/>
        </w:trPr>
        <w:tc>
          <w:tcPr>
            <w:tcW w:w="1697" w:type="dxa"/>
            <w:tcBorders>
              <w:top w:val="nil"/>
              <w:left w:val="single" w:sz="16" w:space="0" w:color="000000"/>
              <w:bottom w:val="nil"/>
              <w:right w:val="single" w:sz="16" w:space="0" w:color="000000"/>
            </w:tcBorders>
            <w:shd w:val="clear" w:color="auto" w:fill="FFFFFF"/>
          </w:tcPr>
          <w:p w:rsidR="0032799C" w:rsidRPr="00A05757" w:rsidRDefault="0032799C" w:rsidP="0032799C">
            <w:pP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Item</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3</w:t>
            </w:r>
          </w:p>
        </w:tc>
        <w:tc>
          <w:tcPr>
            <w:tcW w:w="1025" w:type="dxa"/>
            <w:tcBorders>
              <w:top w:val="nil"/>
              <w:left w:val="single" w:sz="16" w:space="0" w:color="000000"/>
              <w:bottom w:val="nil"/>
            </w:tcBorders>
            <w:shd w:val="clear" w:color="auto" w:fill="FFFFFF"/>
            <w:vAlign w:val="center"/>
          </w:tcPr>
          <w:p w:rsidR="0032799C" w:rsidRPr="00A05757" w:rsidRDefault="0032799C" w:rsidP="0032799C">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3327</w:t>
            </w:r>
          </w:p>
        </w:tc>
        <w:tc>
          <w:tcPr>
            <w:tcW w:w="1025" w:type="dxa"/>
            <w:tcBorders>
              <w:top w:val="nil"/>
              <w:bottom w:val="nil"/>
            </w:tcBorders>
            <w:shd w:val="clear" w:color="auto" w:fill="FFFFFF"/>
            <w:vAlign w:val="center"/>
          </w:tcPr>
          <w:p w:rsidR="0032799C" w:rsidRPr="00A05757" w:rsidRDefault="0032799C" w:rsidP="0032799C">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9282.00</w:t>
            </w:r>
          </w:p>
        </w:tc>
        <w:tc>
          <w:tcPr>
            <w:tcW w:w="1025" w:type="dxa"/>
            <w:tcBorders>
              <w:top w:val="nil"/>
              <w:bottom w:val="nil"/>
            </w:tcBorders>
            <w:shd w:val="clear" w:color="auto" w:fill="FFFFFF"/>
            <w:vAlign w:val="center"/>
          </w:tcPr>
          <w:p w:rsidR="0032799C" w:rsidRPr="00A05757" w:rsidRDefault="0032799C" w:rsidP="0032799C">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2.7899</w:t>
            </w:r>
          </w:p>
        </w:tc>
        <w:tc>
          <w:tcPr>
            <w:tcW w:w="1438" w:type="dxa"/>
            <w:tcBorders>
              <w:top w:val="nil"/>
              <w:bottom w:val="nil"/>
              <w:right w:val="single" w:sz="16" w:space="0" w:color="000000"/>
            </w:tcBorders>
            <w:shd w:val="clear" w:color="auto" w:fill="FFFFFF"/>
            <w:vAlign w:val="center"/>
          </w:tcPr>
          <w:p w:rsidR="0032799C" w:rsidRPr="00A05757" w:rsidRDefault="0032799C" w:rsidP="0032799C">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1.11111</w:t>
            </w:r>
          </w:p>
        </w:tc>
      </w:tr>
      <w:tr>
        <w:trPr>
          <w:cantSplit/>
        </w:trPr>
        <w:tc>
          <w:tcPr>
            <w:tcW w:w="1697" w:type="dxa"/>
            <w:tcBorders>
              <w:top w:val="nil"/>
              <w:left w:val="single" w:sz="16" w:space="0" w:color="000000"/>
              <w:bottom w:val="nil"/>
              <w:right w:val="single" w:sz="16" w:space="0" w:color="000000"/>
            </w:tcBorders>
            <w:shd w:val="clear" w:color="auto" w:fill="FFFFFF"/>
          </w:tcPr>
          <w:p w:rsidR="0032799C" w:rsidRPr="00A05757" w:rsidRDefault="0032799C" w:rsidP="0032799C">
            <w:pP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Item</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4</w:t>
            </w:r>
          </w:p>
        </w:tc>
        <w:tc>
          <w:tcPr>
            <w:tcW w:w="1025" w:type="dxa"/>
            <w:tcBorders>
              <w:top w:val="nil"/>
              <w:left w:val="single" w:sz="16" w:space="0" w:color="000000"/>
              <w:bottom w:val="nil"/>
            </w:tcBorders>
            <w:shd w:val="clear" w:color="auto" w:fill="FFFFFF"/>
            <w:vAlign w:val="center"/>
          </w:tcPr>
          <w:p w:rsidR="0032799C" w:rsidRPr="00A05757" w:rsidRDefault="0032799C" w:rsidP="0032799C">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3327</w:t>
            </w:r>
          </w:p>
        </w:tc>
        <w:tc>
          <w:tcPr>
            <w:tcW w:w="1025" w:type="dxa"/>
            <w:tcBorders>
              <w:top w:val="nil"/>
              <w:bottom w:val="nil"/>
            </w:tcBorders>
            <w:shd w:val="clear" w:color="auto" w:fill="FFFFFF"/>
            <w:vAlign w:val="center"/>
          </w:tcPr>
          <w:p w:rsidR="0032799C" w:rsidRPr="00A05757" w:rsidRDefault="0032799C" w:rsidP="0032799C">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9096.00</w:t>
            </w:r>
          </w:p>
        </w:tc>
        <w:tc>
          <w:tcPr>
            <w:tcW w:w="1025" w:type="dxa"/>
            <w:tcBorders>
              <w:top w:val="nil"/>
              <w:bottom w:val="nil"/>
            </w:tcBorders>
            <w:shd w:val="clear" w:color="auto" w:fill="FFFFFF"/>
            <w:vAlign w:val="center"/>
          </w:tcPr>
          <w:p w:rsidR="0032799C" w:rsidRPr="00A05757" w:rsidRDefault="0032799C" w:rsidP="0032799C">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2.7340</w:t>
            </w:r>
          </w:p>
        </w:tc>
        <w:tc>
          <w:tcPr>
            <w:tcW w:w="1438" w:type="dxa"/>
            <w:tcBorders>
              <w:top w:val="nil"/>
              <w:bottom w:val="nil"/>
              <w:right w:val="single" w:sz="16" w:space="0" w:color="000000"/>
            </w:tcBorders>
            <w:shd w:val="clear" w:color="auto" w:fill="FFFFFF"/>
            <w:vAlign w:val="center"/>
          </w:tcPr>
          <w:p w:rsidR="0032799C" w:rsidRPr="00A05757" w:rsidRDefault="0032799C" w:rsidP="0032799C">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1.11427</w:t>
            </w:r>
          </w:p>
        </w:tc>
      </w:tr>
      <w:tr>
        <w:trPr>
          <w:cantSplit/>
        </w:trPr>
        <w:tc>
          <w:tcPr>
            <w:tcW w:w="1697" w:type="dxa"/>
            <w:tcBorders>
              <w:top w:val="nil"/>
              <w:left w:val="single" w:sz="16" w:space="0" w:color="000000"/>
              <w:bottom w:val="nil"/>
              <w:right w:val="single" w:sz="16" w:space="0" w:color="000000"/>
            </w:tcBorders>
            <w:shd w:val="clear" w:color="auto" w:fill="FFFFFF"/>
          </w:tcPr>
          <w:p w:rsidR="0032799C" w:rsidRPr="00A05757" w:rsidRDefault="0032799C" w:rsidP="0032799C">
            <w:pP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Item</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5</w:t>
            </w:r>
          </w:p>
        </w:tc>
        <w:tc>
          <w:tcPr>
            <w:tcW w:w="1025" w:type="dxa"/>
            <w:tcBorders>
              <w:top w:val="nil"/>
              <w:left w:val="single" w:sz="16" w:space="0" w:color="000000"/>
              <w:bottom w:val="nil"/>
            </w:tcBorders>
            <w:shd w:val="clear" w:color="auto" w:fill="FFFFFF"/>
            <w:vAlign w:val="center"/>
          </w:tcPr>
          <w:p w:rsidR="0032799C" w:rsidRPr="00A05757" w:rsidRDefault="0032799C" w:rsidP="0032799C">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3327</w:t>
            </w:r>
          </w:p>
        </w:tc>
        <w:tc>
          <w:tcPr>
            <w:tcW w:w="1025" w:type="dxa"/>
            <w:tcBorders>
              <w:top w:val="nil"/>
              <w:bottom w:val="nil"/>
            </w:tcBorders>
            <w:shd w:val="clear" w:color="auto" w:fill="FFFFFF"/>
            <w:vAlign w:val="center"/>
          </w:tcPr>
          <w:p w:rsidR="0032799C" w:rsidRPr="00A05757" w:rsidRDefault="0032799C" w:rsidP="0032799C">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7924.00</w:t>
            </w:r>
          </w:p>
        </w:tc>
        <w:tc>
          <w:tcPr>
            <w:tcW w:w="1025" w:type="dxa"/>
            <w:tcBorders>
              <w:top w:val="nil"/>
              <w:bottom w:val="nil"/>
            </w:tcBorders>
            <w:shd w:val="clear" w:color="auto" w:fill="FFFFFF"/>
            <w:vAlign w:val="center"/>
          </w:tcPr>
          <w:p w:rsidR="0032799C" w:rsidRPr="00A05757" w:rsidRDefault="0032799C" w:rsidP="0032799C">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2.3817</w:t>
            </w:r>
          </w:p>
        </w:tc>
        <w:tc>
          <w:tcPr>
            <w:tcW w:w="1438" w:type="dxa"/>
            <w:tcBorders>
              <w:top w:val="nil"/>
              <w:bottom w:val="nil"/>
              <w:right w:val="single" w:sz="16" w:space="0" w:color="000000"/>
            </w:tcBorders>
            <w:shd w:val="clear" w:color="auto" w:fill="FFFFFF"/>
            <w:vAlign w:val="center"/>
          </w:tcPr>
          <w:p w:rsidR="0032799C" w:rsidRPr="00A05757" w:rsidRDefault="0032799C" w:rsidP="0032799C">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1.15347</w:t>
            </w:r>
          </w:p>
        </w:tc>
      </w:tr>
      <w:tr>
        <w:trPr>
          <w:cantSplit/>
        </w:trPr>
        <w:tc>
          <w:tcPr>
            <w:tcW w:w="1697" w:type="dxa"/>
            <w:tcBorders>
              <w:top w:val="nil"/>
              <w:left w:val="single" w:sz="16" w:space="0" w:color="000000"/>
              <w:bottom w:val="nil"/>
              <w:right w:val="single" w:sz="16" w:space="0" w:color="000000"/>
            </w:tcBorders>
            <w:shd w:val="clear" w:color="auto" w:fill="FFFFFF"/>
          </w:tcPr>
          <w:p w:rsidR="0032799C" w:rsidRPr="00A05757" w:rsidRDefault="0032799C" w:rsidP="0032799C">
            <w:pP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Item</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6</w:t>
            </w:r>
          </w:p>
        </w:tc>
        <w:tc>
          <w:tcPr>
            <w:tcW w:w="1025" w:type="dxa"/>
            <w:tcBorders>
              <w:top w:val="nil"/>
              <w:left w:val="single" w:sz="16" w:space="0" w:color="000000"/>
              <w:bottom w:val="nil"/>
            </w:tcBorders>
            <w:shd w:val="clear" w:color="auto" w:fill="FFFFFF"/>
            <w:vAlign w:val="center"/>
          </w:tcPr>
          <w:p w:rsidR="0032799C" w:rsidRPr="00A05757" w:rsidRDefault="0032799C" w:rsidP="0032799C">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3327</w:t>
            </w:r>
          </w:p>
        </w:tc>
        <w:tc>
          <w:tcPr>
            <w:tcW w:w="1025" w:type="dxa"/>
            <w:tcBorders>
              <w:top w:val="nil"/>
              <w:bottom w:val="nil"/>
            </w:tcBorders>
            <w:shd w:val="clear" w:color="auto" w:fill="FFFFFF"/>
            <w:vAlign w:val="center"/>
          </w:tcPr>
          <w:p w:rsidR="0032799C" w:rsidRPr="00A05757" w:rsidRDefault="0032799C" w:rsidP="0032799C">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7635.00</w:t>
            </w:r>
          </w:p>
        </w:tc>
        <w:tc>
          <w:tcPr>
            <w:tcW w:w="1025" w:type="dxa"/>
            <w:tcBorders>
              <w:top w:val="nil"/>
              <w:bottom w:val="nil"/>
            </w:tcBorders>
            <w:shd w:val="clear" w:color="auto" w:fill="FFFFFF"/>
            <w:vAlign w:val="center"/>
          </w:tcPr>
          <w:p w:rsidR="0032799C" w:rsidRPr="00A05757" w:rsidRDefault="0032799C" w:rsidP="0032799C">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2.2949</w:t>
            </w:r>
          </w:p>
        </w:tc>
        <w:tc>
          <w:tcPr>
            <w:tcW w:w="1438" w:type="dxa"/>
            <w:tcBorders>
              <w:top w:val="nil"/>
              <w:bottom w:val="nil"/>
              <w:right w:val="single" w:sz="16" w:space="0" w:color="000000"/>
            </w:tcBorders>
            <w:shd w:val="clear" w:color="auto" w:fill="FFFFFF"/>
            <w:vAlign w:val="center"/>
          </w:tcPr>
          <w:p w:rsidR="0032799C" w:rsidRPr="00A05757" w:rsidRDefault="0032799C" w:rsidP="0032799C">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1.12904</w:t>
            </w:r>
          </w:p>
        </w:tc>
      </w:tr>
      <w:tr>
        <w:trPr>
          <w:cantSplit/>
        </w:trPr>
        <w:tc>
          <w:tcPr>
            <w:tcW w:w="1697" w:type="dxa"/>
            <w:tcBorders>
              <w:top w:val="nil"/>
              <w:left w:val="single" w:sz="16" w:space="0" w:color="000000"/>
              <w:bottom w:val="single" w:sz="16" w:space="0" w:color="000000"/>
              <w:right w:val="single" w:sz="16" w:space="0" w:color="000000"/>
            </w:tcBorders>
            <w:shd w:val="clear" w:color="auto" w:fill="FFFFFF"/>
          </w:tcPr>
          <w:p w:rsidR="0032799C" w:rsidRPr="00A05757" w:rsidRDefault="0032799C" w:rsidP="0032799C">
            <w:pP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Valid</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N</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(listwise)</w:t>
            </w:r>
          </w:p>
        </w:tc>
        <w:tc>
          <w:tcPr>
            <w:tcW w:w="1025" w:type="dxa"/>
            <w:tcBorders>
              <w:top w:val="nil"/>
              <w:left w:val="single" w:sz="16" w:space="0" w:color="000000"/>
              <w:bottom w:val="single" w:sz="16" w:space="0" w:color="000000"/>
            </w:tcBorders>
            <w:shd w:val="clear" w:color="auto" w:fill="FFFFFF"/>
            <w:vAlign w:val="center"/>
          </w:tcPr>
          <w:p w:rsidR="0032799C" w:rsidRPr="00A05757" w:rsidRDefault="0032799C" w:rsidP="0032799C">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3327</w:t>
            </w:r>
          </w:p>
        </w:tc>
        <w:tc>
          <w:tcPr>
            <w:tcW w:w="1025" w:type="dxa"/>
            <w:tcBorders>
              <w:top w:val="nil"/>
              <w:bottom w:val="single" w:sz="16" w:space="0" w:color="000000"/>
            </w:tcBorders>
            <w:shd w:val="clear" w:color="auto" w:fill="FFFFFF"/>
            <w:vAlign w:val="center"/>
          </w:tcPr>
          <w:p w:rsidR="0032799C" w:rsidRPr="00A05757" w:rsidRDefault="0032799C" w:rsidP="0032799C">
            <w:pPr>
              <w:spacing w:before="0" w:beforeAutospacing="0" w:after="0" w:afterAutospacing="0" w:lineRule="auto" w:line="240"/>
              <w:rPr>
                <w:szCs w:val="24"/>
                <w:b w:val="0"/>
                <w:i w:val="0"/>
                <w:sz w:val="24"/>
                <w:spacing w:val="0"/>
                <w:w w:val="100"/>
                <w:rFonts w:ascii="Times New Roman" w:cs="Times New Roman" w:hAnsi="Times New Roman"/>
                <w:caps w:val="0"/>
              </w:rPr>
              <w:snapToGrid w:val="0"/>
              <w:textAlignment w:val="baseline"/>
            </w:pPr>
            <w:r>
              <w:rPr>
                <w:b w:val="0"/>
                <w:i w:val="0"/>
                <w:sz w:val="24"/>
                <w:spacing w:val="0"/>
                <w:w w:val="100"/>
                <w:rFonts w:ascii="Times New Roman" w:cs="Times New Roman" w:hAnsi="Times New Roman"/>
                <w:caps w:val="0"/>
              </w:rPr>
              <w:t/>
            </w:r>
          </w:p>
        </w:tc>
        <w:tc>
          <w:tcPr>
            <w:tcW w:w="1025" w:type="dxa"/>
            <w:tcBorders>
              <w:top w:val="nil"/>
              <w:bottom w:val="single" w:sz="16" w:space="0" w:color="000000"/>
            </w:tcBorders>
            <w:shd w:val="clear" w:color="auto" w:fill="FFFFFF"/>
            <w:vAlign w:val="center"/>
          </w:tcPr>
          <w:p w:rsidR="0032799C" w:rsidRPr="00A05757" w:rsidRDefault="0032799C" w:rsidP="0032799C">
            <w:pPr>
              <w:spacing w:before="0" w:beforeAutospacing="0" w:after="0" w:afterAutospacing="0" w:lineRule="auto" w:line="240"/>
              <w:rPr>
                <w:szCs w:val="24"/>
                <w:b w:val="0"/>
                <w:i w:val="0"/>
                <w:sz w:val="24"/>
                <w:spacing w:val="0"/>
                <w:w w:val="100"/>
                <w:rFonts w:ascii="Times New Roman" w:cs="Times New Roman" w:hAnsi="Times New Roman"/>
                <w:caps w:val="0"/>
              </w:rPr>
              <w:snapToGrid w:val="0"/>
              <w:textAlignment w:val="baseline"/>
            </w:pPr>
            <w:r>
              <w:rPr>
                <w:b w:val="0"/>
                <w:i w:val="0"/>
                <w:sz w:val="24"/>
                <w:spacing w:val="0"/>
                <w:w w:val="100"/>
                <w:rFonts w:ascii="Times New Roman" w:cs="Times New Roman" w:hAnsi="Times New Roman"/>
                <w:caps w:val="0"/>
              </w:rPr>
              <w:t/>
            </w:r>
          </w:p>
        </w:tc>
        <w:tc>
          <w:tcPr>
            <w:tcW w:w="1438" w:type="dxa"/>
            <w:tcBorders>
              <w:top w:val="nil"/>
              <w:bottom w:val="single" w:sz="16" w:space="0" w:color="000000"/>
              <w:right w:val="single" w:sz="16" w:space="0" w:color="000000"/>
            </w:tcBorders>
            <w:shd w:val="clear" w:color="auto" w:fill="FFFFFF"/>
            <w:vAlign w:val="center"/>
          </w:tcPr>
          <w:p w:rsidR="0032799C" w:rsidRPr="00A05757" w:rsidRDefault="0032799C" w:rsidP="0032799C">
            <w:pPr>
              <w:spacing w:before="0" w:beforeAutospacing="0" w:after="0" w:afterAutospacing="0" w:lineRule="auto" w:line="240"/>
              <w:rPr>
                <w:szCs w:val="24"/>
                <w:b w:val="0"/>
                <w:i w:val="0"/>
                <w:sz w:val="24"/>
                <w:spacing w:val="0"/>
                <w:w w:val="100"/>
                <w:rFonts w:ascii="Times New Roman" w:cs="Times New Roman" w:hAnsi="Times New Roman"/>
                <w:caps w:val="0"/>
              </w:rPr>
              <w:snapToGrid w:val="0"/>
              <w:textAlignment w:val="baseline"/>
            </w:pPr>
            <w:r>
              <w:rPr>
                <w:b w:val="0"/>
                <w:i w:val="0"/>
                <w:sz w:val="24"/>
                <w:spacing w:val="0"/>
                <w:w w:val="100"/>
                <w:rFonts w:ascii="Times New Roman" w:cs="Times New Roman" w:hAnsi="Times New Roman"/>
                <w:caps w:val="0"/>
              </w:rPr>
              <w:t/>
            </w:r>
          </w:p>
        </w:tc>
      </w:tr>
    </w:tbl>
    <w:p w:rsidR="0032799C" w:rsidRPr="00A05757" w:rsidRDefault="0032799C" w:rsidP="0032799C">
      <w:pPr>
        <w:spacing w:before="0" w:beforeAutospacing="0" w:after="0" w:afterAutospacing="0" w:line="400" w:lineRule="atLeast"/>
        <w:rPr>
          <w:szCs w:val="24"/>
          <w:b w:val="1"/>
          <w:i w:val="0"/>
          <w:sz w:val="24"/>
          <w:spacing w:val="0"/>
          <w:w w:val="100"/>
          <w:rFonts w:ascii="Times New Roman" w:cs="Times New Roman" w:hAnsi="Times New Roman"/>
          <w:caps w:val="0"/>
        </w:rPr>
        <w:snapToGrid w:val="0"/>
        <w:textAlignment w:val="baseline"/>
      </w:pPr>
      <w:r>
        <w:rPr>
          <w:b w:val="1"/>
          <w:i w:val="0"/>
          <w:sz w:val="24"/>
          <w:spacing w:val="0"/>
          <w:w w:val="100"/>
          <w:rFonts w:ascii="Times New Roman" w:cs="Times New Roman" w:hAnsi="Times New Roman"/>
          <w:caps w:val="0"/>
        </w:rPr>
        <w:t/>
      </w:r>
    </w:p>
    <w:p w:rsidR="0032799C" w:rsidRPr="00A05757" w:rsidRDefault="0032799C" w:rsidP="00EF7FF9">
      <w:pPr>
        <w:jc w:val="center"/>
        <w:spacing w:before="0" w:beforeAutospacing="0" w:after="0" w:afterAutospacing="0" w:line="400" w:lineRule="atLeast"/>
        <w:rPr>
          <w:szCs w:val="24"/>
          <w:b w:val="1"/>
          <w:i w:val="0"/>
          <w:sz w:val="24"/>
          <w:spacing w:val="0"/>
          <w:w w:val="100"/>
          <w:rFonts w:ascii="Times New Roman" w:cs="Times New Roman" w:hAnsi="Times New Roman"/>
          <w:caps w:val="0"/>
        </w:rPr>
        <w:snapToGrid w:val="0"/>
        <w:textAlignment w:val="baseline"/>
      </w:pPr>
      <w:r w:rsidRPr="00A05757">
        <w:rPr>
          <w:szCs w:val="24"/>
          <w:b w:val="1"/>
          <w:i w:val="0"/>
          <w:sz w:val="24"/>
          <w:spacing w:val="0"/>
          <w:w w:val="100"/>
          <w:rFonts w:ascii="Times New Roman" w:cs="Times New Roman" w:hAnsi="Times New Roman"/>
          <w:caps w:val="0"/>
        </w:rPr>
        <w:t>RESEARCH</w:t>
      </w:r>
      <w:r w:rsidRPr="00A05757">
        <w:rPr>
          <w:szCs w:val="24"/>
          <w:b w:val="1"/>
          <w:i w:val="0"/>
          <w:sz w:val="24"/>
          <w:spacing w:val="0"/>
          <w:w w:val="100"/>
          <w:rFonts w:ascii="Times New Roman" w:cs="Times New Roman" w:hAnsi="Times New Roman"/>
          <w:caps w:val="0"/>
        </w:rPr>
        <w:t> </w:t>
      </w:r>
      <w:r w:rsidRPr="00A05757">
        <w:rPr>
          <w:szCs w:val="24"/>
          <w:b w:val="1"/>
          <w:i w:val="0"/>
          <w:sz w:val="24"/>
          <w:spacing w:val="0"/>
          <w:w w:val="100"/>
          <w:rFonts w:ascii="Times New Roman" w:cs="Times New Roman" w:hAnsi="Times New Roman"/>
          <w:caps w:val="0"/>
        </w:rPr>
        <w:t>QUESTION</w:t>
      </w:r>
      <w:r w:rsidRPr="00A05757">
        <w:rPr>
          <w:szCs w:val="24"/>
          <w:b w:val="1"/>
          <w:i w:val="0"/>
          <w:sz w:val="24"/>
          <w:spacing w:val="0"/>
          <w:w w:val="100"/>
          <w:rFonts w:ascii="Times New Roman" w:cs="Times New Roman" w:hAnsi="Times New Roman"/>
          <w:caps w:val="0"/>
        </w:rPr>
        <w:t> </w:t>
      </w:r>
      <w:r w:rsidRPr="00A05757">
        <w:rPr>
          <w:szCs w:val="24"/>
          <w:b w:val="1"/>
          <w:i w:val="0"/>
          <w:sz w:val="24"/>
          <w:spacing w:val="0"/>
          <w:w w:val="100"/>
          <w:rFonts w:ascii="Times New Roman" w:cs="Times New Roman" w:hAnsi="Times New Roman"/>
          <w:caps w:val="0"/>
        </w:rPr>
        <w:t>TWO</w:t>
      </w:r>
    </w:p>
    <w:tbl>
      <w:tblPr>
        <w:tblW w:w="62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697"/>
        <w:gridCol w:w="1025"/>
        <w:gridCol w:w="1025"/>
        <w:gridCol w:w="1025"/>
        <w:gridCol w:w="1438"/>
      </w:tblGrid>
      <w:tr>
        <w:trPr>
          <w:cantSplit/>
        </w:trPr>
        <w:tc>
          <w:tcPr>
            <w:tcW w:w="6210" w:type="dxa"/>
            <w:gridSpan w:val="5"/>
            <w:tcBorders>
              <w:top w:val="nil"/>
              <w:left w:val="nil"/>
              <w:bottom w:val="nil"/>
              <w:right w:val="nil"/>
            </w:tcBorders>
            <w:shd w:val="clear" w:color="auto" w:fill="FFFFFF"/>
            <w:vAlign w:val="center"/>
          </w:tcPr>
          <w:p w:rsidR="0032799C" w:rsidRPr="00A05757" w:rsidRDefault="0032799C" w:rsidP="0032799C">
            <w:pPr>
              <w:jc w:val="cente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Cs/>
                <w:b w:val="1"/>
                <w:i w:val="0"/>
                <w:color w:val="000000"/>
                <w:sz w:val="24"/>
                <w:spacing w:val="0"/>
                <w:w w:val="100"/>
                <w:rFonts w:ascii="Times New Roman" w:cs="Times New Roman" w:hAnsi="Times New Roman"/>
                <w:caps w:val="0"/>
              </w:rPr>
              <w:t>Descriptive</w:t>
            </w:r>
            <w:r w:rsidRPr="00A05757">
              <w:rPr>
                <w:szCs w:val="24"/>
                <w:bCs/>
                <w:b w:val="1"/>
                <w:i w:val="0"/>
                <w:color w:val="000000"/>
                <w:sz w:val="24"/>
                <w:spacing w:val="0"/>
                <w:w w:val="100"/>
                <w:rFonts w:ascii="Times New Roman" w:cs="Times New Roman" w:hAnsi="Times New Roman"/>
                <w:caps w:val="0"/>
              </w:rPr>
              <w:t> </w:t>
            </w:r>
            <w:r w:rsidRPr="00A05757">
              <w:rPr>
                <w:szCs w:val="24"/>
                <w:bCs/>
                <w:b w:val="1"/>
                <w:i w:val="0"/>
                <w:color w:val="000000"/>
                <w:sz w:val="24"/>
                <w:spacing w:val="0"/>
                <w:w w:val="100"/>
                <w:rFonts w:ascii="Times New Roman" w:cs="Times New Roman" w:hAnsi="Times New Roman"/>
                <w:caps w:val="0"/>
              </w:rPr>
              <w:t>Statistics</w:t>
            </w:r>
          </w:p>
        </w:tc>
      </w:tr>
      <w:tr>
        <w:trPr>
          <w:cantSplit/>
        </w:trPr>
        <w:tc>
          <w:tcPr>
            <w:tcW w:w="1697"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32799C" w:rsidRPr="00A05757" w:rsidRDefault="0032799C" w:rsidP="0032799C">
            <w:pPr>
              <w:spacing w:before="0" w:beforeAutospacing="0" w:after="0" w:afterAutospacing="0" w:lineRule="auto" w:line="240"/>
              <w:rPr>
                <w:szCs w:val="24"/>
                <w:b w:val="0"/>
                <w:i w:val="0"/>
                <w:sz w:val="24"/>
                <w:spacing w:val="0"/>
                <w:w w:val="100"/>
                <w:rFonts w:ascii="Times New Roman" w:cs="Times New Roman" w:hAnsi="Times New Roman"/>
                <w:caps w:val="0"/>
              </w:rPr>
              <w:snapToGrid w:val="0"/>
              <w:textAlignment w:val="baseline"/>
            </w:pPr>
            <w:r>
              <w:rPr>
                <w:b w:val="0"/>
                <w:i w:val="0"/>
                <w:sz w:val="24"/>
                <w:spacing w:val="0"/>
                <w:w w:val="100"/>
                <w:rFonts w:ascii="Times New Roman" w:cs="Times New Roman" w:hAnsi="Times New Roman"/>
                <w:caps w:val="0"/>
              </w:rPr>
              <w:t/>
            </w:r>
          </w:p>
        </w:tc>
        <w:tc>
          <w:tcPr>
            <w:tcW w:w="1025" w:type="dxa"/>
            <w:tcBorders>
              <w:top w:val="single" w:sz="16" w:space="0" w:color="000000"/>
              <w:left w:val="single" w:sz="16" w:space="0" w:color="000000"/>
              <w:bottom w:val="single" w:sz="16" w:space="0" w:color="000000"/>
            </w:tcBorders>
            <w:shd w:val="clear" w:color="auto" w:fill="FFFFFF"/>
            <w:vAlign w:val="bottom"/>
          </w:tcPr>
          <w:p w:rsidR="0032799C" w:rsidRPr="00A05757" w:rsidRDefault="0032799C" w:rsidP="0032799C">
            <w:pPr>
              <w:jc w:val="cente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N</w:t>
            </w:r>
          </w:p>
        </w:tc>
        <w:tc>
          <w:tcPr>
            <w:tcW w:w="1025" w:type="dxa"/>
            <w:tcBorders>
              <w:top w:val="single" w:sz="16" w:space="0" w:color="000000"/>
              <w:bottom w:val="single" w:sz="16" w:space="0" w:color="000000"/>
            </w:tcBorders>
            <w:shd w:val="clear" w:color="auto" w:fill="FFFFFF"/>
            <w:vAlign w:val="bottom"/>
          </w:tcPr>
          <w:p w:rsidR="0032799C" w:rsidRPr="00A05757" w:rsidRDefault="0032799C" w:rsidP="0032799C">
            <w:pPr>
              <w:jc w:val="cente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Sum</w:t>
            </w:r>
          </w:p>
        </w:tc>
        <w:tc>
          <w:tcPr>
            <w:tcW w:w="1025" w:type="dxa"/>
            <w:tcBorders>
              <w:top w:val="single" w:sz="16" w:space="0" w:color="000000"/>
              <w:bottom w:val="single" w:sz="16" w:space="0" w:color="000000"/>
            </w:tcBorders>
            <w:shd w:val="clear" w:color="auto" w:fill="FFFFFF"/>
            <w:vAlign w:val="bottom"/>
          </w:tcPr>
          <w:p w:rsidR="0032799C" w:rsidRPr="00A05757" w:rsidRDefault="0032799C" w:rsidP="0032799C">
            <w:pPr>
              <w:jc w:val="cente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Mean</w:t>
            </w:r>
          </w:p>
        </w:tc>
        <w:tc>
          <w:tcPr>
            <w:tcW w:w="1438" w:type="dxa"/>
            <w:tcBorders>
              <w:top w:val="single" w:sz="16" w:space="0" w:color="000000"/>
              <w:bottom w:val="single" w:sz="16" w:space="0" w:color="000000"/>
              <w:right w:val="single" w:sz="16" w:space="0" w:color="000000"/>
            </w:tcBorders>
            <w:shd w:val="clear" w:color="auto" w:fill="FFFFFF"/>
            <w:vAlign w:val="bottom"/>
          </w:tcPr>
          <w:p w:rsidR="0032799C" w:rsidRPr="00A05757" w:rsidRDefault="0032799C" w:rsidP="0032799C">
            <w:pPr>
              <w:jc w:val="cente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Std.</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Deviation</w:t>
            </w:r>
          </w:p>
        </w:tc>
      </w:tr>
      <w:tr>
        <w:trPr>
          <w:cantSplit/>
        </w:trPr>
        <w:tc>
          <w:tcPr>
            <w:tcW w:w="1697" w:type="dxa"/>
            <w:tcBorders>
              <w:top w:val="single" w:sz="16" w:space="0" w:color="000000"/>
              <w:left w:val="single" w:sz="16" w:space="0" w:color="000000"/>
              <w:bottom w:val="nil"/>
              <w:right w:val="single" w:sz="16" w:space="0" w:color="000000"/>
            </w:tcBorders>
            <w:shd w:val="clear" w:color="auto" w:fill="FFFFFF"/>
          </w:tcPr>
          <w:p w:rsidR="0032799C" w:rsidRPr="00A05757" w:rsidRDefault="0032799C" w:rsidP="0032799C">
            <w:pP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Item</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7</w:t>
            </w:r>
          </w:p>
        </w:tc>
        <w:tc>
          <w:tcPr>
            <w:tcW w:w="1025" w:type="dxa"/>
            <w:tcBorders>
              <w:top w:val="single" w:sz="16" w:space="0" w:color="000000"/>
              <w:left w:val="single" w:sz="16" w:space="0" w:color="000000"/>
              <w:bottom w:val="nil"/>
            </w:tcBorders>
            <w:shd w:val="clear" w:color="auto" w:fill="FFFFFF"/>
            <w:vAlign w:val="center"/>
          </w:tcPr>
          <w:p w:rsidR="0032799C" w:rsidRPr="00A05757" w:rsidRDefault="0032799C" w:rsidP="0032799C">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3327</w:t>
            </w:r>
          </w:p>
        </w:tc>
        <w:tc>
          <w:tcPr>
            <w:tcW w:w="1025" w:type="dxa"/>
            <w:tcBorders>
              <w:top w:val="single" w:sz="16" w:space="0" w:color="000000"/>
              <w:bottom w:val="nil"/>
            </w:tcBorders>
            <w:shd w:val="clear" w:color="auto" w:fill="FFFFFF"/>
            <w:vAlign w:val="center"/>
          </w:tcPr>
          <w:p w:rsidR="0032799C" w:rsidRPr="00A05757" w:rsidRDefault="0032799C" w:rsidP="0032799C">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9525.00</w:t>
            </w:r>
          </w:p>
        </w:tc>
        <w:tc>
          <w:tcPr>
            <w:tcW w:w="1025" w:type="dxa"/>
            <w:tcBorders>
              <w:top w:val="single" w:sz="16" w:space="0" w:color="000000"/>
              <w:bottom w:val="nil"/>
            </w:tcBorders>
            <w:shd w:val="clear" w:color="auto" w:fill="FFFFFF"/>
            <w:vAlign w:val="center"/>
          </w:tcPr>
          <w:p w:rsidR="0032799C" w:rsidRPr="00A05757" w:rsidRDefault="0032799C" w:rsidP="0032799C">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2.8629</w:t>
            </w:r>
          </w:p>
        </w:tc>
        <w:tc>
          <w:tcPr>
            <w:tcW w:w="1438" w:type="dxa"/>
            <w:tcBorders>
              <w:top w:val="single" w:sz="16" w:space="0" w:color="000000"/>
              <w:bottom w:val="nil"/>
              <w:right w:val="single" w:sz="16" w:space="0" w:color="000000"/>
            </w:tcBorders>
            <w:shd w:val="clear" w:color="auto" w:fill="FFFFFF"/>
            <w:vAlign w:val="center"/>
          </w:tcPr>
          <w:p w:rsidR="0032799C" w:rsidRPr="00A05757" w:rsidRDefault="0032799C" w:rsidP="0032799C">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1.11669</w:t>
            </w:r>
          </w:p>
        </w:tc>
      </w:tr>
      <w:tr>
        <w:trPr>
          <w:cantSplit/>
        </w:trPr>
        <w:tc>
          <w:tcPr>
            <w:tcW w:w="1697" w:type="dxa"/>
            <w:tcBorders>
              <w:top w:val="nil"/>
              <w:left w:val="single" w:sz="16" w:space="0" w:color="000000"/>
              <w:bottom w:val="nil"/>
              <w:right w:val="single" w:sz="16" w:space="0" w:color="000000"/>
            </w:tcBorders>
            <w:shd w:val="clear" w:color="auto" w:fill="FFFFFF"/>
          </w:tcPr>
          <w:p w:rsidR="0032799C" w:rsidRPr="00A05757" w:rsidRDefault="0032799C" w:rsidP="0032799C">
            <w:pP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Item</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8</w:t>
            </w:r>
          </w:p>
        </w:tc>
        <w:tc>
          <w:tcPr>
            <w:tcW w:w="1025" w:type="dxa"/>
            <w:tcBorders>
              <w:top w:val="nil"/>
              <w:left w:val="single" w:sz="16" w:space="0" w:color="000000"/>
              <w:bottom w:val="nil"/>
            </w:tcBorders>
            <w:shd w:val="clear" w:color="auto" w:fill="FFFFFF"/>
            <w:vAlign w:val="center"/>
          </w:tcPr>
          <w:p w:rsidR="0032799C" w:rsidRPr="00A05757" w:rsidRDefault="0032799C" w:rsidP="0032799C">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3327</w:t>
            </w:r>
          </w:p>
        </w:tc>
        <w:tc>
          <w:tcPr>
            <w:tcW w:w="1025" w:type="dxa"/>
            <w:tcBorders>
              <w:top w:val="nil"/>
              <w:bottom w:val="nil"/>
            </w:tcBorders>
            <w:shd w:val="clear" w:color="auto" w:fill="FFFFFF"/>
            <w:vAlign w:val="center"/>
          </w:tcPr>
          <w:p w:rsidR="0032799C" w:rsidRPr="00A05757" w:rsidRDefault="0032799C" w:rsidP="0032799C">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9353.00</w:t>
            </w:r>
          </w:p>
        </w:tc>
        <w:tc>
          <w:tcPr>
            <w:tcW w:w="1025" w:type="dxa"/>
            <w:tcBorders>
              <w:top w:val="nil"/>
              <w:bottom w:val="nil"/>
            </w:tcBorders>
            <w:shd w:val="clear" w:color="auto" w:fill="FFFFFF"/>
            <w:vAlign w:val="center"/>
          </w:tcPr>
          <w:p w:rsidR="0032799C" w:rsidRPr="00A05757" w:rsidRDefault="0032799C" w:rsidP="0032799C">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2.8112</w:t>
            </w:r>
          </w:p>
        </w:tc>
        <w:tc>
          <w:tcPr>
            <w:tcW w:w="1438" w:type="dxa"/>
            <w:tcBorders>
              <w:top w:val="nil"/>
              <w:bottom w:val="nil"/>
              <w:right w:val="single" w:sz="16" w:space="0" w:color="000000"/>
            </w:tcBorders>
            <w:shd w:val="clear" w:color="auto" w:fill="FFFFFF"/>
            <w:vAlign w:val="center"/>
          </w:tcPr>
          <w:p w:rsidR="0032799C" w:rsidRPr="00A05757" w:rsidRDefault="0032799C" w:rsidP="0032799C">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1.10396</w:t>
            </w:r>
          </w:p>
        </w:tc>
      </w:tr>
      <w:tr>
        <w:trPr>
          <w:cantSplit/>
        </w:trPr>
        <w:tc>
          <w:tcPr>
            <w:tcW w:w="1697" w:type="dxa"/>
            <w:tcBorders>
              <w:top w:val="nil"/>
              <w:left w:val="single" w:sz="16" w:space="0" w:color="000000"/>
              <w:bottom w:val="nil"/>
              <w:right w:val="single" w:sz="16" w:space="0" w:color="000000"/>
            </w:tcBorders>
            <w:shd w:val="clear" w:color="auto" w:fill="FFFFFF"/>
          </w:tcPr>
          <w:p w:rsidR="0032799C" w:rsidRPr="00A05757" w:rsidRDefault="0032799C" w:rsidP="0032799C">
            <w:pP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Item</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9</w:t>
            </w:r>
          </w:p>
        </w:tc>
        <w:tc>
          <w:tcPr>
            <w:tcW w:w="1025" w:type="dxa"/>
            <w:tcBorders>
              <w:top w:val="nil"/>
              <w:left w:val="single" w:sz="16" w:space="0" w:color="000000"/>
              <w:bottom w:val="nil"/>
            </w:tcBorders>
            <w:shd w:val="clear" w:color="auto" w:fill="FFFFFF"/>
            <w:vAlign w:val="center"/>
          </w:tcPr>
          <w:p w:rsidR="0032799C" w:rsidRPr="00A05757" w:rsidRDefault="0032799C" w:rsidP="0032799C">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3327</w:t>
            </w:r>
          </w:p>
        </w:tc>
        <w:tc>
          <w:tcPr>
            <w:tcW w:w="1025" w:type="dxa"/>
            <w:tcBorders>
              <w:top w:val="nil"/>
              <w:bottom w:val="nil"/>
            </w:tcBorders>
            <w:shd w:val="clear" w:color="auto" w:fill="FFFFFF"/>
            <w:vAlign w:val="center"/>
          </w:tcPr>
          <w:p w:rsidR="0032799C" w:rsidRPr="00A05757" w:rsidRDefault="0032799C" w:rsidP="0032799C">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9077.00</w:t>
            </w:r>
          </w:p>
        </w:tc>
        <w:tc>
          <w:tcPr>
            <w:tcW w:w="1025" w:type="dxa"/>
            <w:tcBorders>
              <w:top w:val="nil"/>
              <w:bottom w:val="nil"/>
            </w:tcBorders>
            <w:shd w:val="clear" w:color="auto" w:fill="FFFFFF"/>
            <w:vAlign w:val="center"/>
          </w:tcPr>
          <w:p w:rsidR="0032799C" w:rsidRPr="00A05757" w:rsidRDefault="0032799C" w:rsidP="0032799C">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2.7283</w:t>
            </w:r>
          </w:p>
        </w:tc>
        <w:tc>
          <w:tcPr>
            <w:tcW w:w="1438" w:type="dxa"/>
            <w:tcBorders>
              <w:top w:val="nil"/>
              <w:bottom w:val="nil"/>
              <w:right w:val="single" w:sz="16" w:space="0" w:color="000000"/>
            </w:tcBorders>
            <w:shd w:val="clear" w:color="auto" w:fill="FFFFFF"/>
            <w:vAlign w:val="center"/>
          </w:tcPr>
          <w:p w:rsidR="0032799C" w:rsidRPr="00A05757" w:rsidRDefault="0032799C" w:rsidP="0032799C">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1.11654</w:t>
            </w:r>
          </w:p>
        </w:tc>
      </w:tr>
      <w:tr>
        <w:trPr>
          <w:cantSplit/>
        </w:trPr>
        <w:tc>
          <w:tcPr>
            <w:tcW w:w="1697" w:type="dxa"/>
            <w:tcBorders>
              <w:top w:val="nil"/>
              <w:left w:val="single" w:sz="16" w:space="0" w:color="000000"/>
              <w:bottom w:val="nil"/>
              <w:right w:val="single" w:sz="16" w:space="0" w:color="000000"/>
            </w:tcBorders>
            <w:shd w:val="clear" w:color="auto" w:fill="FFFFFF"/>
          </w:tcPr>
          <w:p w:rsidR="0032799C" w:rsidRPr="00A05757" w:rsidRDefault="0032799C" w:rsidP="0032799C">
            <w:pP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Item</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10</w:t>
            </w:r>
          </w:p>
        </w:tc>
        <w:tc>
          <w:tcPr>
            <w:tcW w:w="1025" w:type="dxa"/>
            <w:tcBorders>
              <w:top w:val="nil"/>
              <w:left w:val="single" w:sz="16" w:space="0" w:color="000000"/>
              <w:bottom w:val="nil"/>
            </w:tcBorders>
            <w:shd w:val="clear" w:color="auto" w:fill="FFFFFF"/>
            <w:vAlign w:val="center"/>
          </w:tcPr>
          <w:p w:rsidR="0032799C" w:rsidRPr="00A05757" w:rsidRDefault="0032799C" w:rsidP="0032799C">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3327</w:t>
            </w:r>
          </w:p>
        </w:tc>
        <w:tc>
          <w:tcPr>
            <w:tcW w:w="1025" w:type="dxa"/>
            <w:tcBorders>
              <w:top w:val="nil"/>
              <w:bottom w:val="nil"/>
            </w:tcBorders>
            <w:shd w:val="clear" w:color="auto" w:fill="FFFFFF"/>
            <w:vAlign w:val="center"/>
          </w:tcPr>
          <w:p w:rsidR="0032799C" w:rsidRPr="00A05757" w:rsidRDefault="0032799C" w:rsidP="0032799C">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7470.00</w:t>
            </w:r>
          </w:p>
        </w:tc>
        <w:tc>
          <w:tcPr>
            <w:tcW w:w="1025" w:type="dxa"/>
            <w:tcBorders>
              <w:top w:val="nil"/>
              <w:bottom w:val="nil"/>
            </w:tcBorders>
            <w:shd w:val="clear" w:color="auto" w:fill="FFFFFF"/>
            <w:vAlign w:val="center"/>
          </w:tcPr>
          <w:p w:rsidR="0032799C" w:rsidRPr="00A05757" w:rsidRDefault="0032799C" w:rsidP="0032799C">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2.2453</w:t>
            </w:r>
          </w:p>
        </w:tc>
        <w:tc>
          <w:tcPr>
            <w:tcW w:w="1438" w:type="dxa"/>
            <w:tcBorders>
              <w:top w:val="nil"/>
              <w:bottom w:val="nil"/>
              <w:right w:val="single" w:sz="16" w:space="0" w:color="000000"/>
            </w:tcBorders>
            <w:shd w:val="clear" w:color="auto" w:fill="FFFFFF"/>
            <w:vAlign w:val="center"/>
          </w:tcPr>
          <w:p w:rsidR="0032799C" w:rsidRPr="00A05757" w:rsidRDefault="0032799C" w:rsidP="0032799C">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1.10836</w:t>
            </w:r>
          </w:p>
        </w:tc>
      </w:tr>
      <w:tr>
        <w:trPr>
          <w:cantSplit/>
        </w:trPr>
        <w:tc>
          <w:tcPr>
            <w:tcW w:w="1697" w:type="dxa"/>
            <w:tcBorders>
              <w:top w:val="nil"/>
              <w:left w:val="single" w:sz="16" w:space="0" w:color="000000"/>
              <w:bottom w:val="nil"/>
              <w:right w:val="single" w:sz="16" w:space="0" w:color="000000"/>
            </w:tcBorders>
            <w:shd w:val="clear" w:color="auto" w:fill="FFFFFF"/>
          </w:tcPr>
          <w:p w:rsidR="0032799C" w:rsidRPr="00A05757" w:rsidRDefault="0032799C" w:rsidP="0032799C">
            <w:pP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Item</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11</w:t>
            </w:r>
          </w:p>
        </w:tc>
        <w:tc>
          <w:tcPr>
            <w:tcW w:w="1025" w:type="dxa"/>
            <w:tcBorders>
              <w:top w:val="nil"/>
              <w:left w:val="single" w:sz="16" w:space="0" w:color="000000"/>
              <w:bottom w:val="nil"/>
            </w:tcBorders>
            <w:shd w:val="clear" w:color="auto" w:fill="FFFFFF"/>
            <w:vAlign w:val="center"/>
          </w:tcPr>
          <w:p w:rsidR="0032799C" w:rsidRPr="00A05757" w:rsidRDefault="0032799C" w:rsidP="0032799C">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3327</w:t>
            </w:r>
          </w:p>
        </w:tc>
        <w:tc>
          <w:tcPr>
            <w:tcW w:w="1025" w:type="dxa"/>
            <w:tcBorders>
              <w:top w:val="nil"/>
              <w:bottom w:val="nil"/>
            </w:tcBorders>
            <w:shd w:val="clear" w:color="auto" w:fill="FFFFFF"/>
            <w:vAlign w:val="center"/>
          </w:tcPr>
          <w:p w:rsidR="0032799C" w:rsidRPr="00A05757" w:rsidRDefault="0032799C" w:rsidP="0032799C">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9691.00</w:t>
            </w:r>
          </w:p>
        </w:tc>
        <w:tc>
          <w:tcPr>
            <w:tcW w:w="1025" w:type="dxa"/>
            <w:tcBorders>
              <w:top w:val="nil"/>
              <w:bottom w:val="nil"/>
            </w:tcBorders>
            <w:shd w:val="clear" w:color="auto" w:fill="FFFFFF"/>
            <w:vAlign w:val="center"/>
          </w:tcPr>
          <w:p w:rsidR="0032799C" w:rsidRPr="00A05757" w:rsidRDefault="0032799C" w:rsidP="0032799C">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2.9128</w:t>
            </w:r>
          </w:p>
        </w:tc>
        <w:tc>
          <w:tcPr>
            <w:tcW w:w="1438" w:type="dxa"/>
            <w:tcBorders>
              <w:top w:val="nil"/>
              <w:bottom w:val="nil"/>
              <w:right w:val="single" w:sz="16" w:space="0" w:color="000000"/>
            </w:tcBorders>
            <w:shd w:val="clear" w:color="auto" w:fill="FFFFFF"/>
            <w:vAlign w:val="center"/>
          </w:tcPr>
          <w:p w:rsidR="0032799C" w:rsidRPr="00A05757" w:rsidRDefault="0032799C" w:rsidP="0032799C">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1.12410</w:t>
            </w:r>
          </w:p>
        </w:tc>
      </w:tr>
      <w:tr>
        <w:trPr>
          <w:cantSplit/>
        </w:trPr>
        <w:tc>
          <w:tcPr>
            <w:tcW w:w="1697" w:type="dxa"/>
            <w:tcBorders>
              <w:top w:val="nil"/>
              <w:left w:val="single" w:sz="16" w:space="0" w:color="000000"/>
              <w:bottom w:val="nil"/>
              <w:right w:val="single" w:sz="16" w:space="0" w:color="000000"/>
            </w:tcBorders>
            <w:shd w:val="clear" w:color="auto" w:fill="FFFFFF"/>
          </w:tcPr>
          <w:p w:rsidR="0032799C" w:rsidRPr="00A05757" w:rsidRDefault="0032799C" w:rsidP="0032799C">
            <w:pP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Item</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12</w:t>
            </w:r>
          </w:p>
        </w:tc>
        <w:tc>
          <w:tcPr>
            <w:tcW w:w="1025" w:type="dxa"/>
            <w:tcBorders>
              <w:top w:val="nil"/>
              <w:left w:val="single" w:sz="16" w:space="0" w:color="000000"/>
              <w:bottom w:val="nil"/>
            </w:tcBorders>
            <w:shd w:val="clear" w:color="auto" w:fill="FFFFFF"/>
            <w:vAlign w:val="center"/>
          </w:tcPr>
          <w:p w:rsidR="0032799C" w:rsidRPr="00A05757" w:rsidRDefault="0032799C" w:rsidP="0032799C">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3327</w:t>
            </w:r>
          </w:p>
        </w:tc>
        <w:tc>
          <w:tcPr>
            <w:tcW w:w="1025" w:type="dxa"/>
            <w:tcBorders>
              <w:top w:val="nil"/>
              <w:bottom w:val="nil"/>
            </w:tcBorders>
            <w:shd w:val="clear" w:color="auto" w:fill="FFFFFF"/>
            <w:vAlign w:val="center"/>
          </w:tcPr>
          <w:p w:rsidR="0032799C" w:rsidRPr="00A05757" w:rsidRDefault="0032799C" w:rsidP="0032799C">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7556.00</w:t>
            </w:r>
          </w:p>
        </w:tc>
        <w:tc>
          <w:tcPr>
            <w:tcW w:w="1025" w:type="dxa"/>
            <w:tcBorders>
              <w:top w:val="nil"/>
              <w:bottom w:val="nil"/>
            </w:tcBorders>
            <w:shd w:val="clear" w:color="auto" w:fill="FFFFFF"/>
            <w:vAlign w:val="center"/>
          </w:tcPr>
          <w:p w:rsidR="0032799C" w:rsidRPr="00A05757" w:rsidRDefault="0032799C" w:rsidP="0032799C">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2.2711</w:t>
            </w:r>
          </w:p>
        </w:tc>
        <w:tc>
          <w:tcPr>
            <w:tcW w:w="1438" w:type="dxa"/>
            <w:tcBorders>
              <w:top w:val="nil"/>
              <w:bottom w:val="nil"/>
              <w:right w:val="single" w:sz="16" w:space="0" w:color="000000"/>
            </w:tcBorders>
            <w:shd w:val="clear" w:color="auto" w:fill="FFFFFF"/>
            <w:vAlign w:val="center"/>
          </w:tcPr>
          <w:p w:rsidR="0032799C" w:rsidRPr="00A05757" w:rsidRDefault="0032799C" w:rsidP="0032799C">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1.11830</w:t>
            </w:r>
          </w:p>
        </w:tc>
      </w:tr>
      <w:tr>
        <w:trPr>
          <w:cantSplit/>
        </w:trPr>
        <w:tc>
          <w:tcPr>
            <w:tcW w:w="1697" w:type="dxa"/>
            <w:tcBorders>
              <w:top w:val="nil"/>
              <w:left w:val="single" w:sz="16" w:space="0" w:color="000000"/>
              <w:bottom w:val="single" w:sz="16" w:space="0" w:color="000000"/>
              <w:right w:val="single" w:sz="16" w:space="0" w:color="000000"/>
            </w:tcBorders>
            <w:shd w:val="clear" w:color="auto" w:fill="FFFFFF"/>
          </w:tcPr>
          <w:p w:rsidR="0032799C" w:rsidRPr="00A05757" w:rsidRDefault="0032799C" w:rsidP="0032799C">
            <w:pP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Valid</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N</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(listwise)</w:t>
            </w:r>
          </w:p>
        </w:tc>
        <w:tc>
          <w:tcPr>
            <w:tcW w:w="1025" w:type="dxa"/>
            <w:tcBorders>
              <w:top w:val="nil"/>
              <w:left w:val="single" w:sz="16" w:space="0" w:color="000000"/>
              <w:bottom w:val="single" w:sz="16" w:space="0" w:color="000000"/>
            </w:tcBorders>
            <w:shd w:val="clear" w:color="auto" w:fill="FFFFFF"/>
            <w:vAlign w:val="center"/>
          </w:tcPr>
          <w:p w:rsidR="0032799C" w:rsidRPr="00A05757" w:rsidRDefault="0032799C" w:rsidP="0032799C">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3327</w:t>
            </w:r>
          </w:p>
        </w:tc>
        <w:tc>
          <w:tcPr>
            <w:tcW w:w="1025" w:type="dxa"/>
            <w:tcBorders>
              <w:top w:val="nil"/>
              <w:bottom w:val="single" w:sz="16" w:space="0" w:color="000000"/>
            </w:tcBorders>
            <w:shd w:val="clear" w:color="auto" w:fill="FFFFFF"/>
            <w:vAlign w:val="center"/>
          </w:tcPr>
          <w:p w:rsidR="0032799C" w:rsidRPr="00A05757" w:rsidRDefault="0032799C" w:rsidP="0032799C">
            <w:pPr>
              <w:spacing w:before="0" w:beforeAutospacing="0" w:after="0" w:afterAutospacing="0" w:lineRule="auto" w:line="240"/>
              <w:rPr>
                <w:szCs w:val="24"/>
                <w:b w:val="0"/>
                <w:i w:val="0"/>
                <w:sz w:val="24"/>
                <w:spacing w:val="0"/>
                <w:w w:val="100"/>
                <w:rFonts w:ascii="Times New Roman" w:cs="Times New Roman" w:hAnsi="Times New Roman"/>
                <w:caps w:val="0"/>
              </w:rPr>
              <w:snapToGrid w:val="0"/>
              <w:textAlignment w:val="baseline"/>
            </w:pPr>
            <w:r>
              <w:rPr>
                <w:b w:val="0"/>
                <w:i w:val="0"/>
                <w:sz w:val="24"/>
                <w:spacing w:val="0"/>
                <w:w w:val="100"/>
                <w:rFonts w:ascii="Times New Roman" w:cs="Times New Roman" w:hAnsi="Times New Roman"/>
                <w:caps w:val="0"/>
              </w:rPr>
              <w:t/>
            </w:r>
          </w:p>
        </w:tc>
        <w:tc>
          <w:tcPr>
            <w:tcW w:w="1025" w:type="dxa"/>
            <w:tcBorders>
              <w:top w:val="nil"/>
              <w:bottom w:val="single" w:sz="16" w:space="0" w:color="000000"/>
            </w:tcBorders>
            <w:shd w:val="clear" w:color="auto" w:fill="FFFFFF"/>
            <w:vAlign w:val="center"/>
          </w:tcPr>
          <w:p w:rsidR="0032799C" w:rsidRPr="00A05757" w:rsidRDefault="0032799C" w:rsidP="0032799C">
            <w:pPr>
              <w:spacing w:before="0" w:beforeAutospacing="0" w:after="0" w:afterAutospacing="0" w:lineRule="auto" w:line="240"/>
              <w:rPr>
                <w:szCs w:val="24"/>
                <w:b w:val="0"/>
                <w:i w:val="0"/>
                <w:sz w:val="24"/>
                <w:spacing w:val="0"/>
                <w:w w:val="100"/>
                <w:rFonts w:ascii="Times New Roman" w:cs="Times New Roman" w:hAnsi="Times New Roman"/>
                <w:caps w:val="0"/>
              </w:rPr>
              <w:snapToGrid w:val="0"/>
              <w:textAlignment w:val="baseline"/>
            </w:pPr>
            <w:r>
              <w:rPr>
                <w:b w:val="0"/>
                <w:i w:val="0"/>
                <w:sz w:val="24"/>
                <w:spacing w:val="0"/>
                <w:w w:val="100"/>
                <w:rFonts w:ascii="Times New Roman" w:cs="Times New Roman" w:hAnsi="Times New Roman"/>
                <w:caps w:val="0"/>
              </w:rPr>
              <w:t/>
            </w:r>
          </w:p>
        </w:tc>
        <w:tc>
          <w:tcPr>
            <w:tcW w:w="1438" w:type="dxa"/>
            <w:tcBorders>
              <w:top w:val="nil"/>
              <w:bottom w:val="single" w:sz="16" w:space="0" w:color="000000"/>
              <w:right w:val="single" w:sz="16" w:space="0" w:color="000000"/>
            </w:tcBorders>
            <w:shd w:val="clear" w:color="auto" w:fill="FFFFFF"/>
            <w:vAlign w:val="center"/>
          </w:tcPr>
          <w:p w:rsidR="0032799C" w:rsidRPr="00A05757" w:rsidRDefault="0032799C" w:rsidP="0032799C">
            <w:pPr>
              <w:spacing w:before="0" w:beforeAutospacing="0" w:after="0" w:afterAutospacing="0" w:lineRule="auto" w:line="240"/>
              <w:rPr>
                <w:szCs w:val="24"/>
                <w:b w:val="0"/>
                <w:i w:val="0"/>
                <w:sz w:val="24"/>
                <w:spacing w:val="0"/>
                <w:w w:val="100"/>
                <w:rFonts w:ascii="Times New Roman" w:cs="Times New Roman" w:hAnsi="Times New Roman"/>
                <w:caps w:val="0"/>
              </w:rPr>
              <w:snapToGrid w:val="0"/>
              <w:textAlignment w:val="baseline"/>
            </w:pPr>
            <w:r>
              <w:rPr>
                <w:b w:val="0"/>
                <w:i w:val="0"/>
                <w:sz w:val="24"/>
                <w:spacing w:val="0"/>
                <w:w w:val="100"/>
                <w:rFonts w:ascii="Times New Roman" w:cs="Times New Roman" w:hAnsi="Times New Roman"/>
                <w:caps w:val="0"/>
              </w:rPr>
              <w:t/>
            </w:r>
          </w:p>
        </w:tc>
      </w:tr>
    </w:tbl>
    <w:p w:rsidR="0032799C" w:rsidRPr="00A05757" w:rsidRDefault="0032799C" w:rsidP="0032799C">
      <w:pPr>
        <w:spacing w:before="0" w:beforeAutospacing="0" w:after="0" w:afterAutospacing="0" w:line="400" w:lineRule="atLeast"/>
        <w:rPr>
          <w:szCs w:val="24"/>
          <w:b w:val="0"/>
          <w:i w:val="0"/>
          <w:sz w:val="24"/>
          <w:spacing w:val="0"/>
          <w:w w:val="100"/>
          <w:rFonts w:ascii="Times New Roman" w:cs="Times New Roman" w:hAnsi="Times New Roman"/>
          <w:caps w:val="0"/>
        </w:rPr>
        <w:snapToGrid w:val="0"/>
        <w:textAlignment w:val="baseline"/>
      </w:pPr>
      <w:r>
        <w:rPr>
          <w:b w:val="0"/>
          <w:i w:val="0"/>
          <w:sz w:val="24"/>
          <w:spacing w:val="0"/>
          <w:w w:val="100"/>
          <w:rFonts w:ascii="Times New Roman" w:cs="Times New Roman" w:hAnsi="Times New Roman"/>
          <w:caps w:val="0"/>
        </w:rPr>
        <w:t/>
      </w:r>
    </w:p>
    <w:p w:rsidR="00EF7FF9" w:rsidRDefault="0032799C" w:rsidP="0032799C">
      <w:pPr>
        <w:jc w:val="both"/>
        <w:spacing w:before="0" w:beforeAutospacing="0" w:after="200" w:afterAutospacing="0" w:lineRule="auto" w:line="240"/>
        <w:rPr>
          <w:szCs w:val="24"/>
          <w:b w:val="1"/>
          <w:i w:val="0"/>
          <w:sz w:val="24"/>
          <w:spacing w:val="0"/>
          <w:w w:val="100"/>
          <w:rFonts w:ascii="Times New Roman" w:cs="Times New Roman" w:hAnsi="Times New Roman"/>
          <w:caps w:val="0"/>
        </w:rPr>
        <w:snapToGrid w:val="0"/>
        <w:textAlignment w:val="baseline"/>
      </w:pPr>
      <w:r w:rsidRPr="00A05757">
        <w:rPr>
          <w:szCs w:val="24"/>
          <w:b w:val="1"/>
          <w:i w:val="0"/>
          <w:sz w:val="24"/>
          <w:spacing w:val="0"/>
          <w:w w:val="100"/>
          <w:rFonts w:ascii="Times New Roman" w:cs="Times New Roman" w:hAnsi="Times New Roman"/>
          <w:caps w:val="0"/>
        </w:rPr>
        <w:t>                   </w:t>
      </w:r>
    </w:p>
    <w:p w:rsidR="00EF7FF9" w:rsidRDefault="00EF7FF9">
      <w:pPr>
        <w:spacing w:before="0" w:beforeAutospacing="0" w:after="200" w:afterAutospacing="0" w:lineRule="auto" w:line="276"/>
        <w:rPr>
          <w:szCs w:val="24"/>
          <w:b w:val="1"/>
          <w:i w:val="0"/>
          <w:sz w:val="24"/>
          <w:spacing w:val="0"/>
          <w:w w:val="100"/>
          <w:rFonts w:ascii="Times New Roman" w:cs="Times New Roman" w:hAnsi="Times New Roman"/>
          <w:caps w:val="0"/>
        </w:rPr>
        <w:snapToGrid w:val="0"/>
        <w:textAlignment w:val="baseline"/>
      </w:pPr>
      <w:r>
        <w:rPr>
          <w:szCs w:val="24"/>
          <w:b w:val="1"/>
          <w:i w:val="0"/>
          <w:sz w:val="24"/>
          <w:spacing w:val="0"/>
          <w:w w:val="100"/>
          <w:rFonts w:ascii="Times New Roman" w:cs="Times New Roman" w:hAnsi="Times New Roman"/>
          <w:caps w:val="0"/>
        </w:rPr>
        <w:br type="page"/>
      </w:r>
    </w:p>
    <w:p w:rsidR="0032799C" w:rsidRPr="00A05757" w:rsidRDefault="0032799C" w:rsidP="00EE3194">
      <w:pPr>
        <w:jc w:val="center"/>
        <w:spacing w:before="0" w:beforeAutospacing="0" w:after="200" w:afterAutospacing="0" w:lineRule="auto" w:line="240"/>
        <w:rPr>
          <w:szCs w:val="24"/>
          <w:b w:val="1"/>
          <w:i w:val="0"/>
          <w:sz w:val="24"/>
          <w:spacing w:val="0"/>
          <w:w w:val="100"/>
          <w:rFonts w:ascii="Times New Roman" w:cs="Times New Roman" w:hAnsi="Times New Roman"/>
          <w:caps w:val="0"/>
        </w:rPr>
        <w:snapToGrid w:val="0"/>
        <w:textAlignment w:val="baseline"/>
      </w:pPr>
      <w:r w:rsidRPr="00A05757">
        <w:rPr>
          <w:szCs w:val="24"/>
          <w:b w:val="1"/>
          <w:i w:val="0"/>
          <w:sz w:val="24"/>
          <w:spacing w:val="0"/>
          <w:w w:val="100"/>
          <w:rFonts w:ascii="Times New Roman" w:cs="Times New Roman" w:hAnsi="Times New Roman"/>
          <w:caps w:val="0"/>
        </w:rPr>
        <w:t>RESEARCH</w:t>
      </w:r>
      <w:r w:rsidRPr="00A05757">
        <w:rPr>
          <w:szCs w:val="24"/>
          <w:b w:val="1"/>
          <w:i w:val="0"/>
          <w:sz w:val="24"/>
          <w:spacing w:val="0"/>
          <w:w w:val="100"/>
          <w:rFonts w:ascii="Times New Roman" w:cs="Times New Roman" w:hAnsi="Times New Roman"/>
          <w:caps w:val="0"/>
        </w:rPr>
        <w:t> </w:t>
      </w:r>
      <w:r w:rsidRPr="00A05757">
        <w:rPr>
          <w:szCs w:val="24"/>
          <w:b w:val="1"/>
          <w:i w:val="0"/>
          <w:sz w:val="24"/>
          <w:spacing w:val="0"/>
          <w:w w:val="100"/>
          <w:rFonts w:ascii="Times New Roman" w:cs="Times New Roman" w:hAnsi="Times New Roman"/>
          <w:caps w:val="0"/>
        </w:rPr>
        <w:t>QUESTION</w:t>
      </w:r>
      <w:r w:rsidRPr="00A05757">
        <w:rPr>
          <w:szCs w:val="24"/>
          <w:b w:val="1"/>
          <w:i w:val="0"/>
          <w:sz w:val="24"/>
          <w:spacing w:val="0"/>
          <w:w w:val="100"/>
          <w:rFonts w:ascii="Times New Roman" w:cs="Times New Roman" w:hAnsi="Times New Roman"/>
          <w:caps w:val="0"/>
        </w:rPr>
        <w:t> </w:t>
      </w:r>
      <w:r w:rsidRPr="00A05757">
        <w:rPr>
          <w:szCs w:val="24"/>
          <w:b w:val="1"/>
          <w:i w:val="0"/>
          <w:sz w:val="24"/>
          <w:spacing w:val="0"/>
          <w:w w:val="100"/>
          <w:rFonts w:ascii="Times New Roman" w:cs="Times New Roman" w:hAnsi="Times New Roman"/>
          <w:caps w:val="0"/>
        </w:rPr>
        <w:t>THREE</w:t>
      </w:r>
    </w:p>
    <w:tbl>
      <w:tblPr>
        <w:tblW w:w="62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697"/>
        <w:gridCol w:w="1025"/>
        <w:gridCol w:w="1025"/>
        <w:gridCol w:w="1025"/>
        <w:gridCol w:w="1438"/>
      </w:tblGrid>
      <w:tr>
        <w:trPr>
          <w:cantSplit/>
        </w:trPr>
        <w:tc>
          <w:tcPr>
            <w:tcW w:w="6210" w:type="dxa"/>
            <w:gridSpan w:val="5"/>
            <w:tcBorders>
              <w:top w:val="nil"/>
              <w:left w:val="nil"/>
              <w:bottom w:val="nil"/>
              <w:right w:val="nil"/>
            </w:tcBorders>
            <w:shd w:val="clear" w:color="auto" w:fill="FFFFFF"/>
            <w:vAlign w:val="center"/>
          </w:tcPr>
          <w:p w:rsidR="0032799C" w:rsidRPr="00A05757" w:rsidRDefault="0032799C" w:rsidP="0032799C">
            <w:pPr>
              <w:jc w:val="center"/>
              <w:spacing w:before="0" w:beforeAutospacing="0" w:after="0" w:afterAutospacing="0" w:lineRule="auto" w:line="240"/>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Cs/>
                <w:b w:val="1"/>
                <w:i w:val="0"/>
                <w:color w:val="000000"/>
                <w:sz w:val="24"/>
                <w:spacing w:val="0"/>
                <w:w w:val="100"/>
                <w:rFonts w:ascii="Times New Roman" w:cs="Times New Roman" w:hAnsi="Times New Roman"/>
                <w:caps w:val="0"/>
              </w:rPr>
              <w:t>Descriptive</w:t>
            </w:r>
            <w:r w:rsidRPr="00A05757">
              <w:rPr>
                <w:szCs w:val="24"/>
                <w:bCs/>
                <w:b w:val="1"/>
                <w:i w:val="0"/>
                <w:color w:val="000000"/>
                <w:sz w:val="24"/>
                <w:spacing w:val="0"/>
                <w:w w:val="100"/>
                <w:rFonts w:ascii="Times New Roman" w:cs="Times New Roman" w:hAnsi="Times New Roman"/>
                <w:caps w:val="0"/>
              </w:rPr>
              <w:t> </w:t>
            </w:r>
            <w:r w:rsidRPr="00A05757">
              <w:rPr>
                <w:szCs w:val="24"/>
                <w:bCs/>
                <w:b w:val="1"/>
                <w:i w:val="0"/>
                <w:color w:val="000000"/>
                <w:sz w:val="24"/>
                <w:spacing w:val="0"/>
                <w:w w:val="100"/>
                <w:rFonts w:ascii="Times New Roman" w:cs="Times New Roman" w:hAnsi="Times New Roman"/>
                <w:caps w:val="0"/>
              </w:rPr>
              <w:t>Statistics</w:t>
            </w:r>
          </w:p>
        </w:tc>
      </w:tr>
      <w:tr>
        <w:trPr>
          <w:cantSplit/>
        </w:trPr>
        <w:tc>
          <w:tcPr>
            <w:tcW w:w="1697"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32799C" w:rsidRPr="00A05757" w:rsidRDefault="0032799C" w:rsidP="0032799C">
            <w:pPr>
              <w:spacing w:before="0" w:beforeAutospacing="0" w:after="0" w:afterAutospacing="0" w:lineRule="auto" w:line="240"/>
              <w:rPr>
                <w:szCs w:val="24"/>
                <w:b w:val="0"/>
                <w:i w:val="0"/>
                <w:sz w:val="24"/>
                <w:spacing w:val="0"/>
                <w:w w:val="100"/>
                <w:rFonts w:ascii="Times New Roman" w:cs="Times New Roman" w:hAnsi="Times New Roman"/>
                <w:caps w:val="0"/>
              </w:rPr>
              <w:snapToGrid w:val="0"/>
              <w:textAlignment w:val="baseline"/>
            </w:pPr>
            <w:r>
              <w:rPr>
                <w:b w:val="0"/>
                <w:i w:val="0"/>
                <w:sz w:val="24"/>
                <w:spacing w:val="0"/>
                <w:w w:val="100"/>
                <w:rFonts w:ascii="Times New Roman" w:cs="Times New Roman" w:hAnsi="Times New Roman"/>
                <w:caps w:val="0"/>
              </w:rPr>
              <w:t/>
            </w:r>
          </w:p>
        </w:tc>
        <w:tc>
          <w:tcPr>
            <w:tcW w:w="1025" w:type="dxa"/>
            <w:tcBorders>
              <w:top w:val="single" w:sz="16" w:space="0" w:color="000000"/>
              <w:left w:val="single" w:sz="16" w:space="0" w:color="000000"/>
              <w:bottom w:val="single" w:sz="16" w:space="0" w:color="000000"/>
            </w:tcBorders>
            <w:shd w:val="clear" w:color="auto" w:fill="FFFFFF"/>
            <w:vAlign w:val="bottom"/>
          </w:tcPr>
          <w:p w:rsidR="0032799C" w:rsidRPr="00A05757" w:rsidRDefault="0032799C" w:rsidP="0032799C">
            <w:pPr>
              <w:jc w:val="cente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N</w:t>
            </w:r>
          </w:p>
        </w:tc>
        <w:tc>
          <w:tcPr>
            <w:tcW w:w="1025" w:type="dxa"/>
            <w:tcBorders>
              <w:top w:val="single" w:sz="16" w:space="0" w:color="000000"/>
              <w:bottom w:val="single" w:sz="16" w:space="0" w:color="000000"/>
            </w:tcBorders>
            <w:shd w:val="clear" w:color="auto" w:fill="FFFFFF"/>
            <w:vAlign w:val="bottom"/>
          </w:tcPr>
          <w:p w:rsidR="0032799C" w:rsidRPr="00A05757" w:rsidRDefault="0032799C" w:rsidP="0032799C">
            <w:pPr>
              <w:jc w:val="cente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Sum</w:t>
            </w:r>
          </w:p>
        </w:tc>
        <w:tc>
          <w:tcPr>
            <w:tcW w:w="1025" w:type="dxa"/>
            <w:tcBorders>
              <w:top w:val="single" w:sz="16" w:space="0" w:color="000000"/>
              <w:bottom w:val="single" w:sz="16" w:space="0" w:color="000000"/>
            </w:tcBorders>
            <w:shd w:val="clear" w:color="auto" w:fill="FFFFFF"/>
            <w:vAlign w:val="bottom"/>
          </w:tcPr>
          <w:p w:rsidR="0032799C" w:rsidRPr="00A05757" w:rsidRDefault="0032799C" w:rsidP="0032799C">
            <w:pPr>
              <w:jc w:val="cente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Mean</w:t>
            </w:r>
          </w:p>
        </w:tc>
        <w:tc>
          <w:tcPr>
            <w:tcW w:w="1438" w:type="dxa"/>
            <w:tcBorders>
              <w:top w:val="single" w:sz="16" w:space="0" w:color="000000"/>
              <w:bottom w:val="single" w:sz="16" w:space="0" w:color="000000"/>
              <w:right w:val="single" w:sz="16" w:space="0" w:color="000000"/>
            </w:tcBorders>
            <w:shd w:val="clear" w:color="auto" w:fill="FFFFFF"/>
            <w:vAlign w:val="bottom"/>
          </w:tcPr>
          <w:p w:rsidR="0032799C" w:rsidRPr="00A05757" w:rsidRDefault="0032799C" w:rsidP="0032799C">
            <w:pPr>
              <w:jc w:val="cente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Std.</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Deviation</w:t>
            </w:r>
          </w:p>
        </w:tc>
      </w:tr>
      <w:tr>
        <w:trPr>
          <w:cantSplit/>
        </w:trPr>
        <w:tc>
          <w:tcPr>
            <w:tcW w:w="1697" w:type="dxa"/>
            <w:tcBorders>
              <w:top w:val="single" w:sz="16" w:space="0" w:color="000000"/>
              <w:left w:val="single" w:sz="16" w:space="0" w:color="000000"/>
              <w:bottom w:val="nil"/>
              <w:right w:val="single" w:sz="16" w:space="0" w:color="000000"/>
            </w:tcBorders>
            <w:shd w:val="clear" w:color="auto" w:fill="FFFFFF"/>
          </w:tcPr>
          <w:p w:rsidR="0032799C" w:rsidRPr="00A05757" w:rsidRDefault="0032799C" w:rsidP="0032799C">
            <w:pP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Item</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13</w:t>
            </w:r>
          </w:p>
        </w:tc>
        <w:tc>
          <w:tcPr>
            <w:tcW w:w="1025" w:type="dxa"/>
            <w:tcBorders>
              <w:top w:val="single" w:sz="16" w:space="0" w:color="000000"/>
              <w:left w:val="single" w:sz="16" w:space="0" w:color="000000"/>
              <w:bottom w:val="nil"/>
            </w:tcBorders>
            <w:shd w:val="clear" w:color="auto" w:fill="FFFFFF"/>
            <w:vAlign w:val="center"/>
          </w:tcPr>
          <w:p w:rsidR="0032799C" w:rsidRPr="00A05757" w:rsidRDefault="0032799C" w:rsidP="0032799C">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3327</w:t>
            </w:r>
          </w:p>
        </w:tc>
        <w:tc>
          <w:tcPr>
            <w:tcW w:w="1025" w:type="dxa"/>
            <w:tcBorders>
              <w:top w:val="single" w:sz="16" w:space="0" w:color="000000"/>
              <w:bottom w:val="nil"/>
            </w:tcBorders>
            <w:shd w:val="clear" w:color="auto" w:fill="FFFFFF"/>
            <w:vAlign w:val="center"/>
          </w:tcPr>
          <w:p w:rsidR="0032799C" w:rsidRPr="00A05757" w:rsidRDefault="0032799C" w:rsidP="0032799C">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7497.00</w:t>
            </w:r>
          </w:p>
        </w:tc>
        <w:tc>
          <w:tcPr>
            <w:tcW w:w="1025" w:type="dxa"/>
            <w:tcBorders>
              <w:top w:val="single" w:sz="16" w:space="0" w:color="000000"/>
              <w:bottom w:val="nil"/>
            </w:tcBorders>
            <w:shd w:val="clear" w:color="auto" w:fill="FFFFFF"/>
            <w:vAlign w:val="center"/>
          </w:tcPr>
          <w:p w:rsidR="0032799C" w:rsidRPr="00A05757" w:rsidRDefault="0032799C" w:rsidP="0032799C">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2.2534</w:t>
            </w:r>
          </w:p>
        </w:tc>
        <w:tc>
          <w:tcPr>
            <w:tcW w:w="1438" w:type="dxa"/>
            <w:tcBorders>
              <w:top w:val="single" w:sz="16" w:space="0" w:color="000000"/>
              <w:bottom w:val="nil"/>
              <w:right w:val="single" w:sz="16" w:space="0" w:color="000000"/>
            </w:tcBorders>
            <w:shd w:val="clear" w:color="auto" w:fill="FFFFFF"/>
            <w:vAlign w:val="center"/>
          </w:tcPr>
          <w:p w:rsidR="0032799C" w:rsidRPr="00A05757" w:rsidRDefault="0032799C" w:rsidP="0032799C">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1.11694</w:t>
            </w:r>
          </w:p>
        </w:tc>
      </w:tr>
      <w:tr>
        <w:trPr>
          <w:cantSplit/>
        </w:trPr>
        <w:tc>
          <w:tcPr>
            <w:tcW w:w="1697" w:type="dxa"/>
            <w:tcBorders>
              <w:top w:val="nil"/>
              <w:left w:val="single" w:sz="16" w:space="0" w:color="000000"/>
              <w:bottom w:val="nil"/>
              <w:right w:val="single" w:sz="16" w:space="0" w:color="000000"/>
            </w:tcBorders>
            <w:shd w:val="clear" w:color="auto" w:fill="FFFFFF"/>
          </w:tcPr>
          <w:p w:rsidR="0032799C" w:rsidRPr="00A05757" w:rsidRDefault="0032799C" w:rsidP="0032799C">
            <w:pP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Item</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14</w:t>
            </w:r>
          </w:p>
        </w:tc>
        <w:tc>
          <w:tcPr>
            <w:tcW w:w="1025" w:type="dxa"/>
            <w:tcBorders>
              <w:top w:val="nil"/>
              <w:left w:val="single" w:sz="16" w:space="0" w:color="000000"/>
              <w:bottom w:val="nil"/>
            </w:tcBorders>
            <w:shd w:val="clear" w:color="auto" w:fill="FFFFFF"/>
            <w:vAlign w:val="center"/>
          </w:tcPr>
          <w:p w:rsidR="0032799C" w:rsidRPr="00A05757" w:rsidRDefault="0032799C" w:rsidP="0032799C">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3327</w:t>
            </w:r>
          </w:p>
        </w:tc>
        <w:tc>
          <w:tcPr>
            <w:tcW w:w="1025" w:type="dxa"/>
            <w:tcBorders>
              <w:top w:val="nil"/>
              <w:bottom w:val="nil"/>
            </w:tcBorders>
            <w:shd w:val="clear" w:color="auto" w:fill="FFFFFF"/>
            <w:vAlign w:val="center"/>
          </w:tcPr>
          <w:p w:rsidR="0032799C" w:rsidRPr="00A05757" w:rsidRDefault="0032799C" w:rsidP="0032799C">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9652.00</w:t>
            </w:r>
          </w:p>
        </w:tc>
        <w:tc>
          <w:tcPr>
            <w:tcW w:w="1025" w:type="dxa"/>
            <w:tcBorders>
              <w:top w:val="nil"/>
              <w:bottom w:val="nil"/>
            </w:tcBorders>
            <w:shd w:val="clear" w:color="auto" w:fill="FFFFFF"/>
            <w:vAlign w:val="center"/>
          </w:tcPr>
          <w:p w:rsidR="0032799C" w:rsidRPr="00A05757" w:rsidRDefault="0032799C" w:rsidP="0032799C">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2.9011</w:t>
            </w:r>
          </w:p>
        </w:tc>
        <w:tc>
          <w:tcPr>
            <w:tcW w:w="1438" w:type="dxa"/>
            <w:tcBorders>
              <w:top w:val="nil"/>
              <w:bottom w:val="nil"/>
              <w:right w:val="single" w:sz="16" w:space="0" w:color="000000"/>
            </w:tcBorders>
            <w:shd w:val="clear" w:color="auto" w:fill="FFFFFF"/>
            <w:vAlign w:val="center"/>
          </w:tcPr>
          <w:p w:rsidR="0032799C" w:rsidRPr="00A05757" w:rsidRDefault="0032799C" w:rsidP="0032799C">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1.08791</w:t>
            </w:r>
          </w:p>
        </w:tc>
      </w:tr>
      <w:tr>
        <w:trPr>
          <w:cantSplit/>
        </w:trPr>
        <w:tc>
          <w:tcPr>
            <w:tcW w:w="1697" w:type="dxa"/>
            <w:tcBorders>
              <w:top w:val="nil"/>
              <w:left w:val="single" w:sz="16" w:space="0" w:color="000000"/>
              <w:bottom w:val="nil"/>
              <w:right w:val="single" w:sz="16" w:space="0" w:color="000000"/>
            </w:tcBorders>
            <w:shd w:val="clear" w:color="auto" w:fill="FFFFFF"/>
          </w:tcPr>
          <w:p w:rsidR="0032799C" w:rsidRPr="00A05757" w:rsidRDefault="0032799C" w:rsidP="0032799C">
            <w:pP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Item</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15</w:t>
            </w:r>
          </w:p>
        </w:tc>
        <w:tc>
          <w:tcPr>
            <w:tcW w:w="1025" w:type="dxa"/>
            <w:tcBorders>
              <w:top w:val="nil"/>
              <w:left w:val="single" w:sz="16" w:space="0" w:color="000000"/>
              <w:bottom w:val="nil"/>
            </w:tcBorders>
            <w:shd w:val="clear" w:color="auto" w:fill="FFFFFF"/>
            <w:vAlign w:val="center"/>
          </w:tcPr>
          <w:p w:rsidR="0032799C" w:rsidRPr="00A05757" w:rsidRDefault="0032799C" w:rsidP="0032799C">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3327</w:t>
            </w:r>
          </w:p>
        </w:tc>
        <w:tc>
          <w:tcPr>
            <w:tcW w:w="1025" w:type="dxa"/>
            <w:tcBorders>
              <w:top w:val="nil"/>
              <w:bottom w:val="nil"/>
            </w:tcBorders>
            <w:shd w:val="clear" w:color="auto" w:fill="FFFFFF"/>
            <w:vAlign w:val="center"/>
          </w:tcPr>
          <w:p w:rsidR="0032799C" w:rsidRPr="00A05757" w:rsidRDefault="0032799C" w:rsidP="0032799C">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9268.00</w:t>
            </w:r>
          </w:p>
        </w:tc>
        <w:tc>
          <w:tcPr>
            <w:tcW w:w="1025" w:type="dxa"/>
            <w:tcBorders>
              <w:top w:val="nil"/>
              <w:bottom w:val="nil"/>
            </w:tcBorders>
            <w:shd w:val="clear" w:color="auto" w:fill="FFFFFF"/>
            <w:vAlign w:val="center"/>
          </w:tcPr>
          <w:p w:rsidR="0032799C" w:rsidRPr="00A05757" w:rsidRDefault="0032799C" w:rsidP="0032799C">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2.7857</w:t>
            </w:r>
          </w:p>
        </w:tc>
        <w:tc>
          <w:tcPr>
            <w:tcW w:w="1438" w:type="dxa"/>
            <w:tcBorders>
              <w:top w:val="nil"/>
              <w:bottom w:val="nil"/>
              <w:right w:val="single" w:sz="16" w:space="0" w:color="000000"/>
            </w:tcBorders>
            <w:shd w:val="clear" w:color="auto" w:fill="FFFFFF"/>
            <w:vAlign w:val="center"/>
          </w:tcPr>
          <w:p w:rsidR="0032799C" w:rsidRPr="00A05757" w:rsidRDefault="0032799C" w:rsidP="0032799C">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1.10324</w:t>
            </w:r>
          </w:p>
        </w:tc>
      </w:tr>
      <w:tr>
        <w:trPr>
          <w:cantSplit/>
        </w:trPr>
        <w:tc>
          <w:tcPr>
            <w:tcW w:w="1697" w:type="dxa"/>
            <w:tcBorders>
              <w:top w:val="nil"/>
              <w:left w:val="single" w:sz="16" w:space="0" w:color="000000"/>
              <w:bottom w:val="nil"/>
              <w:right w:val="single" w:sz="16" w:space="0" w:color="000000"/>
            </w:tcBorders>
            <w:shd w:val="clear" w:color="auto" w:fill="FFFFFF"/>
          </w:tcPr>
          <w:p w:rsidR="0032799C" w:rsidRPr="00A05757" w:rsidRDefault="0032799C" w:rsidP="0032799C">
            <w:pP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Item</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16</w:t>
            </w:r>
          </w:p>
        </w:tc>
        <w:tc>
          <w:tcPr>
            <w:tcW w:w="1025" w:type="dxa"/>
            <w:tcBorders>
              <w:top w:val="nil"/>
              <w:left w:val="single" w:sz="16" w:space="0" w:color="000000"/>
              <w:bottom w:val="nil"/>
            </w:tcBorders>
            <w:shd w:val="clear" w:color="auto" w:fill="FFFFFF"/>
            <w:vAlign w:val="center"/>
          </w:tcPr>
          <w:p w:rsidR="0032799C" w:rsidRPr="00A05757" w:rsidRDefault="0032799C" w:rsidP="0032799C">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3327</w:t>
            </w:r>
          </w:p>
        </w:tc>
        <w:tc>
          <w:tcPr>
            <w:tcW w:w="1025" w:type="dxa"/>
            <w:tcBorders>
              <w:top w:val="nil"/>
              <w:bottom w:val="nil"/>
            </w:tcBorders>
            <w:shd w:val="clear" w:color="auto" w:fill="FFFFFF"/>
            <w:vAlign w:val="center"/>
          </w:tcPr>
          <w:p w:rsidR="0032799C" w:rsidRPr="00A05757" w:rsidRDefault="0032799C" w:rsidP="0032799C">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9412.00</w:t>
            </w:r>
          </w:p>
        </w:tc>
        <w:tc>
          <w:tcPr>
            <w:tcW w:w="1025" w:type="dxa"/>
            <w:tcBorders>
              <w:top w:val="nil"/>
              <w:bottom w:val="nil"/>
            </w:tcBorders>
            <w:shd w:val="clear" w:color="auto" w:fill="FFFFFF"/>
            <w:vAlign w:val="center"/>
          </w:tcPr>
          <w:p w:rsidR="0032799C" w:rsidRPr="00A05757" w:rsidRDefault="0032799C" w:rsidP="0032799C">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2.8290</w:t>
            </w:r>
          </w:p>
        </w:tc>
        <w:tc>
          <w:tcPr>
            <w:tcW w:w="1438" w:type="dxa"/>
            <w:tcBorders>
              <w:top w:val="nil"/>
              <w:bottom w:val="nil"/>
              <w:right w:val="single" w:sz="16" w:space="0" w:color="000000"/>
            </w:tcBorders>
            <w:shd w:val="clear" w:color="auto" w:fill="FFFFFF"/>
            <w:vAlign w:val="center"/>
          </w:tcPr>
          <w:p w:rsidR="0032799C" w:rsidRPr="00A05757" w:rsidRDefault="0032799C" w:rsidP="0032799C">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1.10480</w:t>
            </w:r>
          </w:p>
        </w:tc>
      </w:tr>
      <w:tr>
        <w:trPr>
          <w:cantSplit/>
        </w:trPr>
        <w:tc>
          <w:tcPr>
            <w:tcW w:w="1697" w:type="dxa"/>
            <w:tcBorders>
              <w:top w:val="nil"/>
              <w:left w:val="single" w:sz="16" w:space="0" w:color="000000"/>
              <w:bottom w:val="nil"/>
              <w:right w:val="single" w:sz="16" w:space="0" w:color="000000"/>
            </w:tcBorders>
            <w:shd w:val="clear" w:color="auto" w:fill="FFFFFF"/>
          </w:tcPr>
          <w:p w:rsidR="0032799C" w:rsidRPr="00A05757" w:rsidRDefault="0032799C" w:rsidP="0032799C">
            <w:pP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Item</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17</w:t>
            </w:r>
          </w:p>
        </w:tc>
        <w:tc>
          <w:tcPr>
            <w:tcW w:w="1025" w:type="dxa"/>
            <w:tcBorders>
              <w:top w:val="nil"/>
              <w:left w:val="single" w:sz="16" w:space="0" w:color="000000"/>
              <w:bottom w:val="nil"/>
            </w:tcBorders>
            <w:shd w:val="clear" w:color="auto" w:fill="FFFFFF"/>
            <w:vAlign w:val="center"/>
          </w:tcPr>
          <w:p w:rsidR="0032799C" w:rsidRPr="00A05757" w:rsidRDefault="0032799C" w:rsidP="0032799C">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3327</w:t>
            </w:r>
          </w:p>
        </w:tc>
        <w:tc>
          <w:tcPr>
            <w:tcW w:w="1025" w:type="dxa"/>
            <w:tcBorders>
              <w:top w:val="nil"/>
              <w:bottom w:val="nil"/>
            </w:tcBorders>
            <w:shd w:val="clear" w:color="auto" w:fill="FFFFFF"/>
            <w:vAlign w:val="center"/>
          </w:tcPr>
          <w:p w:rsidR="0032799C" w:rsidRPr="00A05757" w:rsidRDefault="0032799C" w:rsidP="0032799C">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9096.00</w:t>
            </w:r>
          </w:p>
        </w:tc>
        <w:tc>
          <w:tcPr>
            <w:tcW w:w="1025" w:type="dxa"/>
            <w:tcBorders>
              <w:top w:val="nil"/>
              <w:bottom w:val="nil"/>
            </w:tcBorders>
            <w:shd w:val="clear" w:color="auto" w:fill="FFFFFF"/>
            <w:vAlign w:val="center"/>
          </w:tcPr>
          <w:p w:rsidR="0032799C" w:rsidRPr="00A05757" w:rsidRDefault="0032799C" w:rsidP="0032799C">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2.7340</w:t>
            </w:r>
          </w:p>
        </w:tc>
        <w:tc>
          <w:tcPr>
            <w:tcW w:w="1438" w:type="dxa"/>
            <w:tcBorders>
              <w:top w:val="nil"/>
              <w:bottom w:val="nil"/>
              <w:right w:val="single" w:sz="16" w:space="0" w:color="000000"/>
            </w:tcBorders>
            <w:shd w:val="clear" w:color="auto" w:fill="FFFFFF"/>
            <w:vAlign w:val="center"/>
          </w:tcPr>
          <w:p w:rsidR="0032799C" w:rsidRPr="00A05757" w:rsidRDefault="0032799C" w:rsidP="0032799C">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1.11966</w:t>
            </w:r>
          </w:p>
        </w:tc>
      </w:tr>
      <w:tr>
        <w:trPr>
          <w:cantSplit/>
        </w:trPr>
        <w:tc>
          <w:tcPr>
            <w:tcW w:w="1697" w:type="dxa"/>
            <w:tcBorders>
              <w:top w:val="nil"/>
              <w:left w:val="single" w:sz="16" w:space="0" w:color="000000"/>
              <w:bottom w:val="nil"/>
              <w:right w:val="single" w:sz="16" w:space="0" w:color="000000"/>
            </w:tcBorders>
            <w:shd w:val="clear" w:color="auto" w:fill="FFFFFF"/>
          </w:tcPr>
          <w:p w:rsidR="0032799C" w:rsidRPr="00A05757" w:rsidRDefault="0032799C" w:rsidP="0032799C">
            <w:pP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Item</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18</w:t>
            </w:r>
          </w:p>
        </w:tc>
        <w:tc>
          <w:tcPr>
            <w:tcW w:w="1025" w:type="dxa"/>
            <w:tcBorders>
              <w:top w:val="nil"/>
              <w:left w:val="single" w:sz="16" w:space="0" w:color="000000"/>
              <w:bottom w:val="nil"/>
            </w:tcBorders>
            <w:shd w:val="clear" w:color="auto" w:fill="FFFFFF"/>
            <w:vAlign w:val="center"/>
          </w:tcPr>
          <w:p w:rsidR="0032799C" w:rsidRPr="00A05757" w:rsidRDefault="0032799C" w:rsidP="0032799C">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3327</w:t>
            </w:r>
          </w:p>
        </w:tc>
        <w:tc>
          <w:tcPr>
            <w:tcW w:w="1025" w:type="dxa"/>
            <w:tcBorders>
              <w:top w:val="nil"/>
              <w:bottom w:val="nil"/>
            </w:tcBorders>
            <w:shd w:val="clear" w:color="auto" w:fill="FFFFFF"/>
            <w:vAlign w:val="center"/>
          </w:tcPr>
          <w:p w:rsidR="0032799C" w:rsidRPr="00A05757" w:rsidRDefault="0032799C" w:rsidP="0032799C">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7392.00</w:t>
            </w:r>
          </w:p>
        </w:tc>
        <w:tc>
          <w:tcPr>
            <w:tcW w:w="1025" w:type="dxa"/>
            <w:tcBorders>
              <w:top w:val="nil"/>
              <w:bottom w:val="nil"/>
            </w:tcBorders>
            <w:shd w:val="clear" w:color="auto" w:fill="FFFFFF"/>
            <w:vAlign w:val="center"/>
          </w:tcPr>
          <w:p w:rsidR="0032799C" w:rsidRPr="00A05757" w:rsidRDefault="0032799C" w:rsidP="0032799C">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2.2218</w:t>
            </w:r>
          </w:p>
        </w:tc>
        <w:tc>
          <w:tcPr>
            <w:tcW w:w="1438" w:type="dxa"/>
            <w:tcBorders>
              <w:top w:val="nil"/>
              <w:bottom w:val="nil"/>
              <w:right w:val="single" w:sz="16" w:space="0" w:color="000000"/>
            </w:tcBorders>
            <w:shd w:val="clear" w:color="auto" w:fill="FFFFFF"/>
            <w:vAlign w:val="center"/>
          </w:tcPr>
          <w:p w:rsidR="0032799C" w:rsidRPr="00A05757" w:rsidRDefault="0032799C" w:rsidP="0032799C">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1.11248</w:t>
            </w:r>
          </w:p>
        </w:tc>
      </w:tr>
      <w:tr>
        <w:trPr>
          <w:cantSplit/>
        </w:trPr>
        <w:tc>
          <w:tcPr>
            <w:tcW w:w="1697" w:type="dxa"/>
            <w:tcBorders>
              <w:top w:val="nil"/>
              <w:left w:val="single" w:sz="16" w:space="0" w:color="000000"/>
              <w:bottom w:val="single" w:sz="16" w:space="0" w:color="000000"/>
              <w:right w:val="single" w:sz="16" w:space="0" w:color="000000"/>
            </w:tcBorders>
            <w:shd w:val="clear" w:color="auto" w:fill="FFFFFF"/>
          </w:tcPr>
          <w:p w:rsidR="0032799C" w:rsidRPr="00A05757" w:rsidRDefault="0032799C" w:rsidP="0032799C">
            <w:pP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Valid</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N</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(listwise)</w:t>
            </w:r>
          </w:p>
        </w:tc>
        <w:tc>
          <w:tcPr>
            <w:tcW w:w="1025" w:type="dxa"/>
            <w:tcBorders>
              <w:top w:val="nil"/>
              <w:left w:val="single" w:sz="16" w:space="0" w:color="000000"/>
              <w:bottom w:val="single" w:sz="16" w:space="0" w:color="000000"/>
            </w:tcBorders>
            <w:shd w:val="clear" w:color="auto" w:fill="FFFFFF"/>
            <w:vAlign w:val="center"/>
          </w:tcPr>
          <w:p w:rsidR="0032799C" w:rsidRPr="00A05757" w:rsidRDefault="0032799C" w:rsidP="0032799C">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3327</w:t>
            </w:r>
          </w:p>
        </w:tc>
        <w:tc>
          <w:tcPr>
            <w:tcW w:w="1025" w:type="dxa"/>
            <w:tcBorders>
              <w:top w:val="nil"/>
              <w:bottom w:val="single" w:sz="16" w:space="0" w:color="000000"/>
            </w:tcBorders>
            <w:shd w:val="clear" w:color="auto" w:fill="FFFFFF"/>
            <w:vAlign w:val="center"/>
          </w:tcPr>
          <w:p w:rsidR="0032799C" w:rsidRPr="00A05757" w:rsidRDefault="0032799C" w:rsidP="0032799C">
            <w:pPr>
              <w:spacing w:before="0" w:beforeAutospacing="0" w:after="0" w:afterAutospacing="0" w:lineRule="auto" w:line="240"/>
              <w:rPr>
                <w:szCs w:val="24"/>
                <w:b w:val="0"/>
                <w:i w:val="0"/>
                <w:sz w:val="24"/>
                <w:spacing w:val="0"/>
                <w:w w:val="100"/>
                <w:rFonts w:ascii="Times New Roman" w:cs="Times New Roman" w:hAnsi="Times New Roman"/>
                <w:caps w:val="0"/>
              </w:rPr>
              <w:snapToGrid w:val="0"/>
              <w:textAlignment w:val="baseline"/>
            </w:pPr>
            <w:r>
              <w:rPr>
                <w:b w:val="0"/>
                <w:i w:val="0"/>
                <w:sz w:val="24"/>
                <w:spacing w:val="0"/>
                <w:w w:val="100"/>
                <w:rFonts w:ascii="Times New Roman" w:cs="Times New Roman" w:hAnsi="Times New Roman"/>
                <w:caps w:val="0"/>
              </w:rPr>
              <w:t/>
            </w:r>
          </w:p>
        </w:tc>
        <w:tc>
          <w:tcPr>
            <w:tcW w:w="1025" w:type="dxa"/>
            <w:tcBorders>
              <w:top w:val="nil"/>
              <w:bottom w:val="single" w:sz="16" w:space="0" w:color="000000"/>
            </w:tcBorders>
            <w:shd w:val="clear" w:color="auto" w:fill="FFFFFF"/>
            <w:vAlign w:val="center"/>
          </w:tcPr>
          <w:p w:rsidR="0032799C" w:rsidRPr="00A05757" w:rsidRDefault="0032799C" w:rsidP="0032799C">
            <w:pPr>
              <w:spacing w:before="0" w:beforeAutospacing="0" w:after="0" w:afterAutospacing="0" w:lineRule="auto" w:line="240"/>
              <w:rPr>
                <w:szCs w:val="24"/>
                <w:b w:val="0"/>
                <w:i w:val="0"/>
                <w:sz w:val="24"/>
                <w:spacing w:val="0"/>
                <w:w w:val="100"/>
                <w:rFonts w:ascii="Times New Roman" w:cs="Times New Roman" w:hAnsi="Times New Roman"/>
                <w:caps w:val="0"/>
              </w:rPr>
              <w:snapToGrid w:val="0"/>
              <w:textAlignment w:val="baseline"/>
            </w:pPr>
            <w:r>
              <w:rPr>
                <w:b w:val="0"/>
                <w:i w:val="0"/>
                <w:sz w:val="24"/>
                <w:spacing w:val="0"/>
                <w:w w:val="100"/>
                <w:rFonts w:ascii="Times New Roman" w:cs="Times New Roman" w:hAnsi="Times New Roman"/>
                <w:caps w:val="0"/>
              </w:rPr>
              <w:t/>
            </w:r>
          </w:p>
        </w:tc>
        <w:tc>
          <w:tcPr>
            <w:tcW w:w="1438" w:type="dxa"/>
            <w:tcBorders>
              <w:top w:val="nil"/>
              <w:bottom w:val="single" w:sz="16" w:space="0" w:color="000000"/>
              <w:right w:val="single" w:sz="16" w:space="0" w:color="000000"/>
            </w:tcBorders>
            <w:shd w:val="clear" w:color="auto" w:fill="FFFFFF"/>
            <w:vAlign w:val="center"/>
          </w:tcPr>
          <w:p w:rsidR="0032799C" w:rsidRPr="00A05757" w:rsidRDefault="0032799C" w:rsidP="0032799C">
            <w:pPr>
              <w:spacing w:before="0" w:beforeAutospacing="0" w:after="0" w:afterAutospacing="0" w:lineRule="auto" w:line="240"/>
              <w:rPr>
                <w:szCs w:val="24"/>
                <w:b w:val="0"/>
                <w:i w:val="0"/>
                <w:sz w:val="24"/>
                <w:spacing w:val="0"/>
                <w:w w:val="100"/>
                <w:rFonts w:ascii="Times New Roman" w:cs="Times New Roman" w:hAnsi="Times New Roman"/>
                <w:caps w:val="0"/>
              </w:rPr>
              <w:snapToGrid w:val="0"/>
              <w:textAlignment w:val="baseline"/>
            </w:pPr>
            <w:r>
              <w:rPr>
                <w:b w:val="0"/>
                <w:i w:val="0"/>
                <w:sz w:val="24"/>
                <w:spacing w:val="0"/>
                <w:w w:val="100"/>
                <w:rFonts w:ascii="Times New Roman" w:cs="Times New Roman" w:hAnsi="Times New Roman"/>
                <w:caps w:val="0"/>
              </w:rPr>
              <w:t/>
            </w:r>
          </w:p>
        </w:tc>
      </w:tr>
    </w:tbl>
    <w:p w:rsidR="0032799C" w:rsidRPr="00A05757" w:rsidRDefault="0032799C" w:rsidP="0032799C">
      <w:pPr>
        <w:spacing w:before="0" w:beforeAutospacing="0" w:after="0" w:afterAutospacing="0" w:line="400" w:lineRule="atLeast"/>
        <w:rPr>
          <w:szCs w:val="24"/>
          <w:b w:val="0"/>
          <w:i w:val="0"/>
          <w:sz w:val="24"/>
          <w:spacing w:val="0"/>
          <w:w w:val="100"/>
          <w:rFonts w:ascii="Times New Roman" w:cs="Times New Roman" w:hAnsi="Times New Roman"/>
          <w:caps w:val="0"/>
        </w:rPr>
        <w:snapToGrid w:val="0"/>
        <w:textAlignment w:val="baseline"/>
      </w:pPr>
      <w:r>
        <w:rPr>
          <w:b w:val="0"/>
          <w:i w:val="0"/>
          <w:sz w:val="24"/>
          <w:spacing w:val="0"/>
          <w:w w:val="100"/>
          <w:rFonts w:ascii="Times New Roman" w:cs="Times New Roman" w:hAnsi="Times New Roman"/>
          <w:caps w:val="0"/>
        </w:rPr>
        <w:t/>
      </w:r>
    </w:p>
    <w:p w:rsidR="001E7DA9" w:rsidRPr="00A05757" w:rsidRDefault="001E7DA9" w:rsidP="0032799C">
      <w:pPr>
        <w:jc w:val="both"/>
        <w:spacing w:before="0" w:beforeAutospacing="0" w:after="200" w:afterAutospacing="0" w:lineRule="auto" w:line="240"/>
        <w:rPr>
          <w:szCs w:val="24"/>
          <w:b w:val="1"/>
          <w:i w:val="0"/>
          <w:sz w:val="24"/>
          <w:spacing w:val="0"/>
          <w:w w:val="100"/>
          <w:rFonts w:ascii="Times New Roman" w:cs="Times New Roman" w:hAnsi="Times New Roman"/>
          <w:caps w:val="0"/>
        </w:rPr>
        <w:snapToGrid w:val="0"/>
        <w:textAlignment w:val="baseline"/>
      </w:pPr>
      <w:r>
        <w:rPr>
          <w:b w:val="1"/>
          <w:i w:val="0"/>
          <w:sz w:val="24"/>
          <w:spacing w:val="0"/>
          <w:w w:val="100"/>
          <w:rFonts w:ascii="Times New Roman" w:cs="Times New Roman" w:hAnsi="Times New Roman"/>
          <w:caps w:val="0"/>
        </w:rPr>
        <w:t/>
      </w:r>
    </w:p>
    <w:p w:rsidR="001E7DA9" w:rsidRPr="00A05757" w:rsidRDefault="001E7DA9" w:rsidP="0032799C">
      <w:pPr>
        <w:jc w:val="both"/>
        <w:spacing w:before="0" w:beforeAutospacing="0" w:after="200" w:afterAutospacing="0" w:lineRule="auto" w:line="240"/>
        <w:rPr>
          <w:szCs w:val="24"/>
          <w:b w:val="1"/>
          <w:i w:val="0"/>
          <w:sz w:val="24"/>
          <w:spacing w:val="0"/>
          <w:w w:val="100"/>
          <w:rFonts w:ascii="Times New Roman" w:cs="Times New Roman" w:hAnsi="Times New Roman"/>
          <w:caps w:val="0"/>
        </w:rPr>
        <w:snapToGrid w:val="0"/>
        <w:textAlignment w:val="baseline"/>
      </w:pPr>
      <w:r>
        <w:rPr>
          <w:b w:val="1"/>
          <w:i w:val="0"/>
          <w:sz w:val="24"/>
          <w:spacing w:val="0"/>
          <w:w w:val="100"/>
          <w:rFonts w:ascii="Times New Roman" w:cs="Times New Roman" w:hAnsi="Times New Roman"/>
          <w:caps w:val="0"/>
        </w:rPr>
        <w:t/>
      </w:r>
    </w:p>
    <w:p w:rsidR="0032799C" w:rsidRPr="00A05757" w:rsidRDefault="0032799C" w:rsidP="00EE3194">
      <w:pPr>
        <w:jc w:val="center"/>
        <w:spacing w:before="0" w:beforeAutospacing="0" w:after="200" w:afterAutospacing="0" w:lineRule="auto" w:line="240"/>
        <w:rPr>
          <w:szCs w:val="24"/>
          <w:b w:val="1"/>
          <w:i w:val="0"/>
          <w:sz w:val="24"/>
          <w:spacing w:val="0"/>
          <w:w w:val="100"/>
          <w:rFonts w:ascii="Times New Roman" w:cs="Times New Roman" w:hAnsi="Times New Roman"/>
          <w:caps w:val="0"/>
        </w:rPr>
        <w:snapToGrid w:val="0"/>
        <w:textAlignment w:val="baseline"/>
      </w:pPr>
      <w:r w:rsidRPr="00A05757">
        <w:rPr>
          <w:szCs w:val="24"/>
          <w:b w:val="1"/>
          <w:i w:val="0"/>
          <w:sz w:val="24"/>
          <w:spacing w:val="0"/>
          <w:w w:val="100"/>
          <w:rFonts w:ascii="Times New Roman" w:cs="Times New Roman" w:hAnsi="Times New Roman"/>
          <w:caps w:val="0"/>
        </w:rPr>
        <w:t>RESEARCH</w:t>
      </w:r>
      <w:r w:rsidRPr="00A05757">
        <w:rPr>
          <w:szCs w:val="24"/>
          <w:b w:val="1"/>
          <w:i w:val="0"/>
          <w:sz w:val="24"/>
          <w:spacing w:val="0"/>
          <w:w w:val="100"/>
          <w:rFonts w:ascii="Times New Roman" w:cs="Times New Roman" w:hAnsi="Times New Roman"/>
          <w:caps w:val="0"/>
        </w:rPr>
        <w:t> </w:t>
      </w:r>
      <w:r w:rsidRPr="00A05757">
        <w:rPr>
          <w:szCs w:val="24"/>
          <w:b w:val="1"/>
          <w:i w:val="0"/>
          <w:sz w:val="24"/>
          <w:spacing w:val="0"/>
          <w:w w:val="100"/>
          <w:rFonts w:ascii="Times New Roman" w:cs="Times New Roman" w:hAnsi="Times New Roman"/>
          <w:caps w:val="0"/>
        </w:rPr>
        <w:t>QUESTION</w:t>
      </w:r>
      <w:r w:rsidRPr="00A05757">
        <w:rPr>
          <w:szCs w:val="24"/>
          <w:b w:val="1"/>
          <w:i w:val="0"/>
          <w:sz w:val="24"/>
          <w:spacing w:val="0"/>
          <w:w w:val="100"/>
          <w:rFonts w:ascii="Times New Roman" w:cs="Times New Roman" w:hAnsi="Times New Roman"/>
          <w:caps w:val="0"/>
        </w:rPr>
        <w:t> </w:t>
      </w:r>
      <w:r w:rsidRPr="00A05757">
        <w:rPr>
          <w:szCs w:val="24"/>
          <w:b w:val="1"/>
          <w:i w:val="0"/>
          <w:sz w:val="24"/>
          <w:spacing w:val="0"/>
          <w:w w:val="100"/>
          <w:rFonts w:ascii="Times New Roman" w:cs="Times New Roman" w:hAnsi="Times New Roman"/>
          <w:caps w:val="0"/>
        </w:rPr>
        <w:t>FOUR</w:t>
      </w:r>
    </w:p>
    <w:tbl>
      <w:tblPr>
        <w:tblW w:w="62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697"/>
        <w:gridCol w:w="1025"/>
        <w:gridCol w:w="1025"/>
        <w:gridCol w:w="1025"/>
        <w:gridCol w:w="1438"/>
      </w:tblGrid>
      <w:tr>
        <w:trPr>
          <w:cantSplit/>
        </w:trPr>
        <w:tc>
          <w:tcPr>
            <w:tcW w:w="6210" w:type="dxa"/>
            <w:gridSpan w:val="5"/>
            <w:tcBorders>
              <w:top w:val="nil"/>
              <w:left w:val="nil"/>
              <w:bottom w:val="nil"/>
              <w:right w:val="nil"/>
            </w:tcBorders>
            <w:shd w:val="clear" w:color="auto" w:fill="FFFFFF"/>
            <w:vAlign w:val="center"/>
          </w:tcPr>
          <w:p w:rsidR="0032799C" w:rsidRPr="00A05757" w:rsidRDefault="0032799C" w:rsidP="0032799C">
            <w:pPr>
              <w:jc w:val="center"/>
              <w:spacing w:before="0" w:beforeAutospacing="0" w:after="0" w:afterAutospacing="0" w:lineRule="auto" w:line="240"/>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Cs/>
                <w:b w:val="1"/>
                <w:i w:val="0"/>
                <w:color w:val="000000"/>
                <w:sz w:val="24"/>
                <w:spacing w:val="0"/>
                <w:w w:val="100"/>
                <w:rFonts w:ascii="Times New Roman" w:cs="Times New Roman" w:hAnsi="Times New Roman"/>
                <w:caps w:val="0"/>
              </w:rPr>
              <w:t>Descriptive</w:t>
            </w:r>
            <w:r w:rsidRPr="00A05757">
              <w:rPr>
                <w:szCs w:val="24"/>
                <w:bCs/>
                <w:b w:val="1"/>
                <w:i w:val="0"/>
                <w:color w:val="000000"/>
                <w:sz w:val="24"/>
                <w:spacing w:val="0"/>
                <w:w w:val="100"/>
                <w:rFonts w:ascii="Times New Roman" w:cs="Times New Roman" w:hAnsi="Times New Roman"/>
                <w:caps w:val="0"/>
              </w:rPr>
              <w:t> </w:t>
            </w:r>
            <w:r w:rsidRPr="00A05757">
              <w:rPr>
                <w:szCs w:val="24"/>
                <w:bCs/>
                <w:b w:val="1"/>
                <w:i w:val="0"/>
                <w:color w:val="000000"/>
                <w:sz w:val="24"/>
                <w:spacing w:val="0"/>
                <w:w w:val="100"/>
                <w:rFonts w:ascii="Times New Roman" w:cs="Times New Roman" w:hAnsi="Times New Roman"/>
                <w:caps w:val="0"/>
              </w:rPr>
              <w:t>Statistics</w:t>
            </w:r>
          </w:p>
        </w:tc>
      </w:tr>
      <w:tr>
        <w:trPr>
          <w:cantSplit/>
        </w:trPr>
        <w:tc>
          <w:tcPr>
            <w:tcW w:w="1697"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32799C" w:rsidRPr="00A05757" w:rsidRDefault="0032799C" w:rsidP="0032799C">
            <w:pPr>
              <w:spacing w:before="0" w:beforeAutospacing="0" w:after="0" w:afterAutospacing="0" w:lineRule="auto" w:line="240"/>
              <w:rPr>
                <w:szCs w:val="24"/>
                <w:b w:val="0"/>
                <w:i w:val="0"/>
                <w:sz w:val="24"/>
                <w:spacing w:val="0"/>
                <w:w w:val="100"/>
                <w:rFonts w:ascii="Times New Roman" w:cs="Times New Roman" w:hAnsi="Times New Roman"/>
                <w:caps w:val="0"/>
              </w:rPr>
              <w:snapToGrid w:val="0"/>
              <w:textAlignment w:val="baseline"/>
            </w:pPr>
            <w:r>
              <w:rPr>
                <w:b w:val="0"/>
                <w:i w:val="0"/>
                <w:sz w:val="24"/>
                <w:spacing w:val="0"/>
                <w:w w:val="100"/>
                <w:rFonts w:ascii="Times New Roman" w:cs="Times New Roman" w:hAnsi="Times New Roman"/>
                <w:caps w:val="0"/>
              </w:rPr>
              <w:t/>
            </w:r>
          </w:p>
        </w:tc>
        <w:tc>
          <w:tcPr>
            <w:tcW w:w="1025" w:type="dxa"/>
            <w:tcBorders>
              <w:top w:val="single" w:sz="16" w:space="0" w:color="000000"/>
              <w:left w:val="single" w:sz="16" w:space="0" w:color="000000"/>
              <w:bottom w:val="single" w:sz="16" w:space="0" w:color="000000"/>
            </w:tcBorders>
            <w:shd w:val="clear" w:color="auto" w:fill="FFFFFF"/>
            <w:vAlign w:val="bottom"/>
          </w:tcPr>
          <w:p w:rsidR="0032799C" w:rsidRPr="00A05757" w:rsidRDefault="0032799C" w:rsidP="0032799C">
            <w:pPr>
              <w:jc w:val="cente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N</w:t>
            </w:r>
          </w:p>
        </w:tc>
        <w:tc>
          <w:tcPr>
            <w:tcW w:w="1025" w:type="dxa"/>
            <w:tcBorders>
              <w:top w:val="single" w:sz="16" w:space="0" w:color="000000"/>
              <w:bottom w:val="single" w:sz="16" w:space="0" w:color="000000"/>
            </w:tcBorders>
            <w:shd w:val="clear" w:color="auto" w:fill="FFFFFF"/>
            <w:vAlign w:val="bottom"/>
          </w:tcPr>
          <w:p w:rsidR="0032799C" w:rsidRPr="00A05757" w:rsidRDefault="0032799C" w:rsidP="0032799C">
            <w:pPr>
              <w:jc w:val="cente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Sum</w:t>
            </w:r>
          </w:p>
        </w:tc>
        <w:tc>
          <w:tcPr>
            <w:tcW w:w="1025" w:type="dxa"/>
            <w:tcBorders>
              <w:top w:val="single" w:sz="16" w:space="0" w:color="000000"/>
              <w:bottom w:val="single" w:sz="16" w:space="0" w:color="000000"/>
            </w:tcBorders>
            <w:shd w:val="clear" w:color="auto" w:fill="FFFFFF"/>
            <w:vAlign w:val="bottom"/>
          </w:tcPr>
          <w:p w:rsidR="0032799C" w:rsidRPr="00A05757" w:rsidRDefault="0032799C" w:rsidP="0032799C">
            <w:pPr>
              <w:jc w:val="cente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Mean</w:t>
            </w:r>
          </w:p>
        </w:tc>
        <w:tc>
          <w:tcPr>
            <w:tcW w:w="1438" w:type="dxa"/>
            <w:tcBorders>
              <w:top w:val="single" w:sz="16" w:space="0" w:color="000000"/>
              <w:bottom w:val="single" w:sz="16" w:space="0" w:color="000000"/>
              <w:right w:val="single" w:sz="16" w:space="0" w:color="000000"/>
            </w:tcBorders>
            <w:shd w:val="clear" w:color="auto" w:fill="FFFFFF"/>
            <w:vAlign w:val="bottom"/>
          </w:tcPr>
          <w:p w:rsidR="0032799C" w:rsidRPr="00A05757" w:rsidRDefault="0032799C" w:rsidP="0032799C">
            <w:pPr>
              <w:jc w:val="cente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Std.</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Deviation</w:t>
            </w:r>
          </w:p>
        </w:tc>
      </w:tr>
      <w:tr>
        <w:trPr>
          <w:cantSplit/>
        </w:trPr>
        <w:tc>
          <w:tcPr>
            <w:tcW w:w="1697" w:type="dxa"/>
            <w:tcBorders>
              <w:top w:val="single" w:sz="16" w:space="0" w:color="000000"/>
              <w:left w:val="single" w:sz="16" w:space="0" w:color="000000"/>
              <w:bottom w:val="nil"/>
              <w:right w:val="single" w:sz="16" w:space="0" w:color="000000"/>
            </w:tcBorders>
            <w:shd w:val="clear" w:color="auto" w:fill="FFFFFF"/>
          </w:tcPr>
          <w:p w:rsidR="0032799C" w:rsidRPr="00A05757" w:rsidRDefault="0032799C" w:rsidP="0032799C">
            <w:pP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Item</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19</w:t>
            </w:r>
          </w:p>
        </w:tc>
        <w:tc>
          <w:tcPr>
            <w:tcW w:w="1025" w:type="dxa"/>
            <w:tcBorders>
              <w:top w:val="single" w:sz="16" w:space="0" w:color="000000"/>
              <w:left w:val="single" w:sz="16" w:space="0" w:color="000000"/>
              <w:bottom w:val="nil"/>
            </w:tcBorders>
            <w:shd w:val="clear" w:color="auto" w:fill="FFFFFF"/>
            <w:vAlign w:val="center"/>
          </w:tcPr>
          <w:p w:rsidR="0032799C" w:rsidRPr="00A05757" w:rsidRDefault="0032799C" w:rsidP="0032799C">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3327</w:t>
            </w:r>
          </w:p>
        </w:tc>
        <w:tc>
          <w:tcPr>
            <w:tcW w:w="1025" w:type="dxa"/>
            <w:tcBorders>
              <w:top w:val="single" w:sz="16" w:space="0" w:color="000000"/>
              <w:bottom w:val="nil"/>
            </w:tcBorders>
            <w:shd w:val="clear" w:color="auto" w:fill="FFFFFF"/>
            <w:vAlign w:val="center"/>
          </w:tcPr>
          <w:p w:rsidR="0032799C" w:rsidRPr="00A05757" w:rsidRDefault="0032799C" w:rsidP="0032799C">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9188.00</w:t>
            </w:r>
          </w:p>
        </w:tc>
        <w:tc>
          <w:tcPr>
            <w:tcW w:w="1025" w:type="dxa"/>
            <w:tcBorders>
              <w:top w:val="single" w:sz="16" w:space="0" w:color="000000"/>
              <w:bottom w:val="nil"/>
            </w:tcBorders>
            <w:shd w:val="clear" w:color="auto" w:fill="FFFFFF"/>
            <w:vAlign w:val="center"/>
          </w:tcPr>
          <w:p w:rsidR="0032799C" w:rsidRPr="00A05757" w:rsidRDefault="0032799C" w:rsidP="0032799C">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2.7616</w:t>
            </w:r>
          </w:p>
        </w:tc>
        <w:tc>
          <w:tcPr>
            <w:tcW w:w="1438" w:type="dxa"/>
            <w:tcBorders>
              <w:top w:val="single" w:sz="16" w:space="0" w:color="000000"/>
              <w:bottom w:val="nil"/>
              <w:right w:val="single" w:sz="16" w:space="0" w:color="000000"/>
            </w:tcBorders>
            <w:shd w:val="clear" w:color="auto" w:fill="FFFFFF"/>
            <w:vAlign w:val="center"/>
          </w:tcPr>
          <w:p w:rsidR="0032799C" w:rsidRPr="00A05757" w:rsidRDefault="0032799C" w:rsidP="0032799C">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1.10294</w:t>
            </w:r>
          </w:p>
        </w:tc>
      </w:tr>
      <w:tr>
        <w:trPr>
          <w:cantSplit/>
        </w:trPr>
        <w:tc>
          <w:tcPr>
            <w:tcW w:w="1697" w:type="dxa"/>
            <w:tcBorders>
              <w:top w:val="nil"/>
              <w:left w:val="single" w:sz="16" w:space="0" w:color="000000"/>
              <w:bottom w:val="nil"/>
              <w:right w:val="single" w:sz="16" w:space="0" w:color="000000"/>
            </w:tcBorders>
            <w:shd w:val="clear" w:color="auto" w:fill="FFFFFF"/>
          </w:tcPr>
          <w:p w:rsidR="0032799C" w:rsidRPr="00A05757" w:rsidRDefault="0032799C" w:rsidP="0032799C">
            <w:pP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Item</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20</w:t>
            </w:r>
          </w:p>
        </w:tc>
        <w:tc>
          <w:tcPr>
            <w:tcW w:w="1025" w:type="dxa"/>
            <w:tcBorders>
              <w:top w:val="nil"/>
              <w:left w:val="single" w:sz="16" w:space="0" w:color="000000"/>
              <w:bottom w:val="nil"/>
            </w:tcBorders>
            <w:shd w:val="clear" w:color="auto" w:fill="FFFFFF"/>
            <w:vAlign w:val="center"/>
          </w:tcPr>
          <w:p w:rsidR="0032799C" w:rsidRPr="00A05757" w:rsidRDefault="0032799C" w:rsidP="0032799C">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3327</w:t>
            </w:r>
          </w:p>
        </w:tc>
        <w:tc>
          <w:tcPr>
            <w:tcW w:w="1025" w:type="dxa"/>
            <w:tcBorders>
              <w:top w:val="nil"/>
              <w:bottom w:val="nil"/>
            </w:tcBorders>
            <w:shd w:val="clear" w:color="auto" w:fill="FFFFFF"/>
            <w:vAlign w:val="center"/>
          </w:tcPr>
          <w:p w:rsidR="0032799C" w:rsidRPr="00A05757" w:rsidRDefault="0032799C" w:rsidP="0032799C">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9879.00</w:t>
            </w:r>
          </w:p>
        </w:tc>
        <w:tc>
          <w:tcPr>
            <w:tcW w:w="1025" w:type="dxa"/>
            <w:tcBorders>
              <w:top w:val="nil"/>
              <w:bottom w:val="nil"/>
            </w:tcBorders>
            <w:shd w:val="clear" w:color="auto" w:fill="FFFFFF"/>
            <w:vAlign w:val="center"/>
          </w:tcPr>
          <w:p w:rsidR="0032799C" w:rsidRPr="00A05757" w:rsidRDefault="0032799C" w:rsidP="0032799C">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2.9693</w:t>
            </w:r>
          </w:p>
        </w:tc>
        <w:tc>
          <w:tcPr>
            <w:tcW w:w="1438" w:type="dxa"/>
            <w:tcBorders>
              <w:top w:val="nil"/>
              <w:bottom w:val="nil"/>
              <w:right w:val="single" w:sz="16" w:space="0" w:color="000000"/>
            </w:tcBorders>
            <w:shd w:val="clear" w:color="auto" w:fill="FFFFFF"/>
            <w:vAlign w:val="center"/>
          </w:tcPr>
          <w:p w:rsidR="0032799C" w:rsidRPr="00A05757" w:rsidRDefault="0032799C" w:rsidP="0032799C">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1.10006</w:t>
            </w:r>
          </w:p>
        </w:tc>
      </w:tr>
      <w:tr>
        <w:trPr>
          <w:cantSplit/>
        </w:trPr>
        <w:tc>
          <w:tcPr>
            <w:tcW w:w="1697" w:type="dxa"/>
            <w:tcBorders>
              <w:top w:val="nil"/>
              <w:left w:val="single" w:sz="16" w:space="0" w:color="000000"/>
              <w:bottom w:val="nil"/>
              <w:right w:val="single" w:sz="16" w:space="0" w:color="000000"/>
            </w:tcBorders>
            <w:shd w:val="clear" w:color="auto" w:fill="FFFFFF"/>
          </w:tcPr>
          <w:p w:rsidR="0032799C" w:rsidRPr="00A05757" w:rsidRDefault="0032799C" w:rsidP="0032799C">
            <w:pP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Item</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21</w:t>
            </w:r>
          </w:p>
        </w:tc>
        <w:tc>
          <w:tcPr>
            <w:tcW w:w="1025" w:type="dxa"/>
            <w:tcBorders>
              <w:top w:val="nil"/>
              <w:left w:val="single" w:sz="16" w:space="0" w:color="000000"/>
              <w:bottom w:val="nil"/>
            </w:tcBorders>
            <w:shd w:val="clear" w:color="auto" w:fill="FFFFFF"/>
            <w:vAlign w:val="center"/>
          </w:tcPr>
          <w:p w:rsidR="0032799C" w:rsidRPr="00A05757" w:rsidRDefault="0032799C" w:rsidP="0032799C">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3327</w:t>
            </w:r>
          </w:p>
        </w:tc>
        <w:tc>
          <w:tcPr>
            <w:tcW w:w="1025" w:type="dxa"/>
            <w:tcBorders>
              <w:top w:val="nil"/>
              <w:bottom w:val="nil"/>
            </w:tcBorders>
            <w:shd w:val="clear" w:color="auto" w:fill="FFFFFF"/>
            <w:vAlign w:val="center"/>
          </w:tcPr>
          <w:p w:rsidR="0032799C" w:rsidRPr="00A05757" w:rsidRDefault="0032799C" w:rsidP="0032799C">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9487.00</w:t>
            </w:r>
          </w:p>
        </w:tc>
        <w:tc>
          <w:tcPr>
            <w:tcW w:w="1025" w:type="dxa"/>
            <w:tcBorders>
              <w:top w:val="nil"/>
              <w:bottom w:val="nil"/>
            </w:tcBorders>
            <w:shd w:val="clear" w:color="auto" w:fill="FFFFFF"/>
            <w:vAlign w:val="center"/>
          </w:tcPr>
          <w:p w:rsidR="0032799C" w:rsidRPr="00A05757" w:rsidRDefault="0032799C" w:rsidP="0032799C">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2.8515</w:t>
            </w:r>
          </w:p>
        </w:tc>
        <w:tc>
          <w:tcPr>
            <w:tcW w:w="1438" w:type="dxa"/>
            <w:tcBorders>
              <w:top w:val="nil"/>
              <w:bottom w:val="nil"/>
              <w:right w:val="single" w:sz="16" w:space="0" w:color="000000"/>
            </w:tcBorders>
            <w:shd w:val="clear" w:color="auto" w:fill="FFFFFF"/>
            <w:vAlign w:val="center"/>
          </w:tcPr>
          <w:p w:rsidR="0032799C" w:rsidRPr="00A05757" w:rsidRDefault="0032799C" w:rsidP="0032799C">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1.10330</w:t>
            </w:r>
          </w:p>
        </w:tc>
      </w:tr>
      <w:tr>
        <w:trPr>
          <w:cantSplit/>
        </w:trPr>
        <w:tc>
          <w:tcPr>
            <w:tcW w:w="1697" w:type="dxa"/>
            <w:tcBorders>
              <w:top w:val="nil"/>
              <w:left w:val="single" w:sz="16" w:space="0" w:color="000000"/>
              <w:bottom w:val="nil"/>
              <w:right w:val="single" w:sz="16" w:space="0" w:color="000000"/>
            </w:tcBorders>
            <w:shd w:val="clear" w:color="auto" w:fill="FFFFFF"/>
          </w:tcPr>
          <w:p w:rsidR="0032799C" w:rsidRPr="00A05757" w:rsidRDefault="0032799C" w:rsidP="0032799C">
            <w:pP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Item</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22</w:t>
            </w:r>
          </w:p>
        </w:tc>
        <w:tc>
          <w:tcPr>
            <w:tcW w:w="1025" w:type="dxa"/>
            <w:tcBorders>
              <w:top w:val="nil"/>
              <w:left w:val="single" w:sz="16" w:space="0" w:color="000000"/>
              <w:bottom w:val="nil"/>
            </w:tcBorders>
            <w:shd w:val="clear" w:color="auto" w:fill="FFFFFF"/>
            <w:vAlign w:val="center"/>
          </w:tcPr>
          <w:p w:rsidR="0032799C" w:rsidRPr="00A05757" w:rsidRDefault="0032799C" w:rsidP="0032799C">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3327</w:t>
            </w:r>
          </w:p>
        </w:tc>
        <w:tc>
          <w:tcPr>
            <w:tcW w:w="1025" w:type="dxa"/>
            <w:tcBorders>
              <w:top w:val="nil"/>
              <w:bottom w:val="nil"/>
            </w:tcBorders>
            <w:shd w:val="clear" w:color="auto" w:fill="FFFFFF"/>
            <w:vAlign w:val="center"/>
          </w:tcPr>
          <w:p w:rsidR="0032799C" w:rsidRPr="00A05757" w:rsidRDefault="0032799C" w:rsidP="0032799C">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6770.00</w:t>
            </w:r>
          </w:p>
        </w:tc>
        <w:tc>
          <w:tcPr>
            <w:tcW w:w="1025" w:type="dxa"/>
            <w:tcBorders>
              <w:top w:val="nil"/>
              <w:bottom w:val="nil"/>
            </w:tcBorders>
            <w:shd w:val="clear" w:color="auto" w:fill="FFFFFF"/>
            <w:vAlign w:val="center"/>
          </w:tcPr>
          <w:p w:rsidR="0032799C" w:rsidRPr="00A05757" w:rsidRDefault="0032799C" w:rsidP="0032799C">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2.0349</w:t>
            </w:r>
          </w:p>
        </w:tc>
        <w:tc>
          <w:tcPr>
            <w:tcW w:w="1438" w:type="dxa"/>
            <w:tcBorders>
              <w:top w:val="nil"/>
              <w:bottom w:val="nil"/>
              <w:right w:val="single" w:sz="16" w:space="0" w:color="000000"/>
            </w:tcBorders>
            <w:shd w:val="clear" w:color="auto" w:fill="FFFFFF"/>
            <w:vAlign w:val="center"/>
          </w:tcPr>
          <w:p w:rsidR="0032799C" w:rsidRPr="00A05757" w:rsidRDefault="0032799C" w:rsidP="0032799C">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1.04757</w:t>
            </w:r>
          </w:p>
        </w:tc>
      </w:tr>
      <w:tr>
        <w:trPr>
          <w:cantSplit/>
        </w:trPr>
        <w:tc>
          <w:tcPr>
            <w:tcW w:w="1697" w:type="dxa"/>
            <w:tcBorders>
              <w:top w:val="nil"/>
              <w:left w:val="single" w:sz="16" w:space="0" w:color="000000"/>
              <w:bottom w:val="nil"/>
              <w:right w:val="single" w:sz="16" w:space="0" w:color="000000"/>
            </w:tcBorders>
            <w:shd w:val="clear" w:color="auto" w:fill="FFFFFF"/>
          </w:tcPr>
          <w:p w:rsidR="0032799C" w:rsidRPr="00A05757" w:rsidRDefault="0032799C" w:rsidP="0032799C">
            <w:pP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Item</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23</w:t>
            </w:r>
          </w:p>
        </w:tc>
        <w:tc>
          <w:tcPr>
            <w:tcW w:w="1025" w:type="dxa"/>
            <w:tcBorders>
              <w:top w:val="nil"/>
              <w:left w:val="single" w:sz="16" w:space="0" w:color="000000"/>
              <w:bottom w:val="nil"/>
            </w:tcBorders>
            <w:shd w:val="clear" w:color="auto" w:fill="FFFFFF"/>
            <w:vAlign w:val="center"/>
          </w:tcPr>
          <w:p w:rsidR="0032799C" w:rsidRPr="00A05757" w:rsidRDefault="0032799C" w:rsidP="0032799C">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3327</w:t>
            </w:r>
          </w:p>
        </w:tc>
        <w:tc>
          <w:tcPr>
            <w:tcW w:w="1025" w:type="dxa"/>
            <w:tcBorders>
              <w:top w:val="nil"/>
              <w:bottom w:val="nil"/>
            </w:tcBorders>
            <w:shd w:val="clear" w:color="auto" w:fill="FFFFFF"/>
            <w:vAlign w:val="center"/>
          </w:tcPr>
          <w:p w:rsidR="0032799C" w:rsidRPr="00A05757" w:rsidRDefault="0032799C" w:rsidP="0032799C">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9054.00</w:t>
            </w:r>
          </w:p>
        </w:tc>
        <w:tc>
          <w:tcPr>
            <w:tcW w:w="1025" w:type="dxa"/>
            <w:tcBorders>
              <w:top w:val="nil"/>
              <w:bottom w:val="nil"/>
            </w:tcBorders>
            <w:shd w:val="clear" w:color="auto" w:fill="FFFFFF"/>
            <w:vAlign w:val="center"/>
          </w:tcPr>
          <w:p w:rsidR="0032799C" w:rsidRPr="00A05757" w:rsidRDefault="0032799C" w:rsidP="0032799C">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2.7214</w:t>
            </w:r>
          </w:p>
        </w:tc>
        <w:tc>
          <w:tcPr>
            <w:tcW w:w="1438" w:type="dxa"/>
            <w:tcBorders>
              <w:top w:val="nil"/>
              <w:bottom w:val="nil"/>
              <w:right w:val="single" w:sz="16" w:space="0" w:color="000000"/>
            </w:tcBorders>
            <w:shd w:val="clear" w:color="auto" w:fill="FFFFFF"/>
            <w:vAlign w:val="center"/>
          </w:tcPr>
          <w:p w:rsidR="0032799C" w:rsidRPr="00A05757" w:rsidRDefault="0032799C" w:rsidP="0032799C">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1.12650</w:t>
            </w:r>
          </w:p>
        </w:tc>
      </w:tr>
      <w:tr>
        <w:trPr>
          <w:cantSplit/>
        </w:trPr>
        <w:tc>
          <w:tcPr>
            <w:tcW w:w="1697" w:type="dxa"/>
            <w:tcBorders>
              <w:top w:val="nil"/>
              <w:left w:val="single" w:sz="16" w:space="0" w:color="000000"/>
              <w:bottom w:val="nil"/>
              <w:right w:val="single" w:sz="16" w:space="0" w:color="000000"/>
            </w:tcBorders>
            <w:shd w:val="clear" w:color="auto" w:fill="FFFFFF"/>
          </w:tcPr>
          <w:p w:rsidR="0032799C" w:rsidRPr="00A05757" w:rsidRDefault="0032799C" w:rsidP="0032799C">
            <w:pP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Item</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24</w:t>
            </w:r>
          </w:p>
        </w:tc>
        <w:tc>
          <w:tcPr>
            <w:tcW w:w="1025" w:type="dxa"/>
            <w:tcBorders>
              <w:top w:val="nil"/>
              <w:left w:val="single" w:sz="16" w:space="0" w:color="000000"/>
              <w:bottom w:val="nil"/>
            </w:tcBorders>
            <w:shd w:val="clear" w:color="auto" w:fill="FFFFFF"/>
            <w:vAlign w:val="center"/>
          </w:tcPr>
          <w:p w:rsidR="0032799C" w:rsidRPr="00A05757" w:rsidRDefault="0032799C" w:rsidP="0032799C">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3327</w:t>
            </w:r>
          </w:p>
        </w:tc>
        <w:tc>
          <w:tcPr>
            <w:tcW w:w="1025" w:type="dxa"/>
            <w:tcBorders>
              <w:top w:val="nil"/>
              <w:bottom w:val="nil"/>
            </w:tcBorders>
            <w:shd w:val="clear" w:color="auto" w:fill="FFFFFF"/>
            <w:vAlign w:val="center"/>
          </w:tcPr>
          <w:p w:rsidR="0032799C" w:rsidRPr="00A05757" w:rsidRDefault="0032799C" w:rsidP="0032799C">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6229.00</w:t>
            </w:r>
          </w:p>
        </w:tc>
        <w:tc>
          <w:tcPr>
            <w:tcW w:w="1025" w:type="dxa"/>
            <w:tcBorders>
              <w:top w:val="nil"/>
              <w:bottom w:val="nil"/>
            </w:tcBorders>
            <w:shd w:val="clear" w:color="auto" w:fill="FFFFFF"/>
            <w:vAlign w:val="center"/>
          </w:tcPr>
          <w:p w:rsidR="0032799C" w:rsidRPr="00A05757" w:rsidRDefault="0032799C" w:rsidP="0032799C">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1.8723</w:t>
            </w:r>
          </w:p>
        </w:tc>
        <w:tc>
          <w:tcPr>
            <w:tcW w:w="1438" w:type="dxa"/>
            <w:tcBorders>
              <w:top w:val="nil"/>
              <w:bottom w:val="nil"/>
              <w:right w:val="single" w:sz="16" w:space="0" w:color="000000"/>
            </w:tcBorders>
            <w:shd w:val="clear" w:color="auto" w:fill="FFFFFF"/>
            <w:vAlign w:val="center"/>
          </w:tcPr>
          <w:p w:rsidR="0032799C" w:rsidRPr="00A05757" w:rsidRDefault="0032799C" w:rsidP="0032799C">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.98160</w:t>
            </w:r>
          </w:p>
        </w:tc>
      </w:tr>
      <w:tr>
        <w:trPr>
          <w:cantSplit/>
        </w:trPr>
        <w:tc>
          <w:tcPr>
            <w:tcW w:w="1697" w:type="dxa"/>
            <w:tcBorders>
              <w:top w:val="nil"/>
              <w:left w:val="single" w:sz="16" w:space="0" w:color="000000"/>
              <w:bottom w:val="single" w:sz="16" w:space="0" w:color="000000"/>
              <w:right w:val="single" w:sz="16" w:space="0" w:color="000000"/>
            </w:tcBorders>
            <w:shd w:val="clear" w:color="auto" w:fill="FFFFFF"/>
          </w:tcPr>
          <w:p w:rsidR="0032799C" w:rsidRPr="00A05757" w:rsidRDefault="0032799C" w:rsidP="0032799C">
            <w:pP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Valid</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N</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(listwise)</w:t>
            </w:r>
          </w:p>
        </w:tc>
        <w:tc>
          <w:tcPr>
            <w:tcW w:w="1025" w:type="dxa"/>
            <w:tcBorders>
              <w:top w:val="nil"/>
              <w:left w:val="single" w:sz="16" w:space="0" w:color="000000"/>
              <w:bottom w:val="single" w:sz="16" w:space="0" w:color="000000"/>
            </w:tcBorders>
            <w:shd w:val="clear" w:color="auto" w:fill="FFFFFF"/>
            <w:vAlign w:val="center"/>
          </w:tcPr>
          <w:p w:rsidR="0032799C" w:rsidRPr="00A05757" w:rsidRDefault="0032799C" w:rsidP="0032799C">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3327</w:t>
            </w:r>
          </w:p>
        </w:tc>
        <w:tc>
          <w:tcPr>
            <w:tcW w:w="1025" w:type="dxa"/>
            <w:tcBorders>
              <w:top w:val="nil"/>
              <w:bottom w:val="single" w:sz="16" w:space="0" w:color="000000"/>
            </w:tcBorders>
            <w:shd w:val="clear" w:color="auto" w:fill="FFFFFF"/>
            <w:vAlign w:val="center"/>
          </w:tcPr>
          <w:p w:rsidR="0032799C" w:rsidRPr="00A05757" w:rsidRDefault="0032799C" w:rsidP="0032799C">
            <w:pPr>
              <w:spacing w:before="0" w:beforeAutospacing="0" w:after="0" w:afterAutospacing="0" w:lineRule="auto" w:line="240"/>
              <w:rPr>
                <w:szCs w:val="24"/>
                <w:b w:val="0"/>
                <w:i w:val="0"/>
                <w:sz w:val="24"/>
                <w:spacing w:val="0"/>
                <w:w w:val="100"/>
                <w:rFonts w:ascii="Times New Roman" w:cs="Times New Roman" w:hAnsi="Times New Roman"/>
                <w:caps w:val="0"/>
              </w:rPr>
              <w:snapToGrid w:val="0"/>
              <w:textAlignment w:val="baseline"/>
            </w:pPr>
            <w:r>
              <w:rPr>
                <w:b w:val="0"/>
                <w:i w:val="0"/>
                <w:sz w:val="24"/>
                <w:spacing w:val="0"/>
                <w:w w:val="100"/>
                <w:rFonts w:ascii="Times New Roman" w:cs="Times New Roman" w:hAnsi="Times New Roman"/>
                <w:caps w:val="0"/>
              </w:rPr>
              <w:t/>
            </w:r>
          </w:p>
        </w:tc>
        <w:tc>
          <w:tcPr>
            <w:tcW w:w="1025" w:type="dxa"/>
            <w:tcBorders>
              <w:top w:val="nil"/>
              <w:bottom w:val="single" w:sz="16" w:space="0" w:color="000000"/>
            </w:tcBorders>
            <w:shd w:val="clear" w:color="auto" w:fill="FFFFFF"/>
            <w:vAlign w:val="center"/>
          </w:tcPr>
          <w:p w:rsidR="0032799C" w:rsidRPr="00A05757" w:rsidRDefault="0032799C" w:rsidP="0032799C">
            <w:pPr>
              <w:spacing w:before="0" w:beforeAutospacing="0" w:after="0" w:afterAutospacing="0" w:lineRule="auto" w:line="240"/>
              <w:rPr>
                <w:szCs w:val="24"/>
                <w:b w:val="0"/>
                <w:i w:val="0"/>
                <w:sz w:val="24"/>
                <w:spacing w:val="0"/>
                <w:w w:val="100"/>
                <w:rFonts w:ascii="Times New Roman" w:cs="Times New Roman" w:hAnsi="Times New Roman"/>
                <w:caps w:val="0"/>
              </w:rPr>
              <w:snapToGrid w:val="0"/>
              <w:textAlignment w:val="baseline"/>
            </w:pPr>
            <w:r>
              <w:rPr>
                <w:b w:val="0"/>
                <w:i w:val="0"/>
                <w:sz w:val="24"/>
                <w:spacing w:val="0"/>
                <w:w w:val="100"/>
                <w:rFonts w:ascii="Times New Roman" w:cs="Times New Roman" w:hAnsi="Times New Roman"/>
                <w:caps w:val="0"/>
              </w:rPr>
              <w:t/>
            </w:r>
          </w:p>
        </w:tc>
        <w:tc>
          <w:tcPr>
            <w:tcW w:w="1438" w:type="dxa"/>
            <w:tcBorders>
              <w:top w:val="nil"/>
              <w:bottom w:val="single" w:sz="16" w:space="0" w:color="000000"/>
              <w:right w:val="single" w:sz="16" w:space="0" w:color="000000"/>
            </w:tcBorders>
            <w:shd w:val="clear" w:color="auto" w:fill="FFFFFF"/>
            <w:vAlign w:val="center"/>
          </w:tcPr>
          <w:p w:rsidR="0032799C" w:rsidRPr="00A05757" w:rsidRDefault="0032799C" w:rsidP="0032799C">
            <w:pPr>
              <w:spacing w:before="0" w:beforeAutospacing="0" w:after="0" w:afterAutospacing="0" w:lineRule="auto" w:line="240"/>
              <w:rPr>
                <w:szCs w:val="24"/>
                <w:b w:val="0"/>
                <w:i w:val="0"/>
                <w:sz w:val="24"/>
                <w:spacing w:val="0"/>
                <w:w w:val="100"/>
                <w:rFonts w:ascii="Times New Roman" w:cs="Times New Roman" w:hAnsi="Times New Roman"/>
                <w:caps w:val="0"/>
              </w:rPr>
              <w:snapToGrid w:val="0"/>
              <w:textAlignment w:val="baseline"/>
            </w:pPr>
            <w:r>
              <w:rPr>
                <w:b w:val="0"/>
                <w:i w:val="0"/>
                <w:sz w:val="24"/>
                <w:spacing w:val="0"/>
                <w:w w:val="100"/>
                <w:rFonts w:ascii="Times New Roman" w:cs="Times New Roman" w:hAnsi="Times New Roman"/>
                <w:caps w:val="0"/>
              </w:rPr>
              <w:t/>
            </w:r>
          </w:p>
        </w:tc>
      </w:tr>
    </w:tbl>
    <w:p w:rsidR="0032799C" w:rsidRPr="00A05757" w:rsidRDefault="0032799C" w:rsidP="0032799C">
      <w:pPr>
        <w:spacing w:before="0" w:beforeAutospacing="0" w:after="0" w:afterAutospacing="0" w:line="400" w:lineRule="atLeast"/>
        <w:rPr>
          <w:szCs w:val="24"/>
          <w:b w:val="0"/>
          <w:i w:val="0"/>
          <w:sz w:val="24"/>
          <w:spacing w:val="0"/>
          <w:w w:val="100"/>
          <w:rFonts w:ascii="Times New Roman" w:cs="Times New Roman" w:hAnsi="Times New Roman"/>
          <w:caps w:val="0"/>
        </w:rPr>
        <w:snapToGrid w:val="0"/>
        <w:textAlignment w:val="baseline"/>
      </w:pPr>
      <w:r>
        <w:rPr>
          <w:b w:val="0"/>
          <w:i w:val="0"/>
          <w:sz w:val="24"/>
          <w:spacing w:val="0"/>
          <w:w w:val="100"/>
          <w:rFonts w:ascii="Times New Roman" w:cs="Times New Roman" w:hAnsi="Times New Roman"/>
          <w:caps w:val="0"/>
        </w:rPr>
        <w:t/>
      </w:r>
    </w:p>
    <w:p w:rsidR="00EF7FF9" w:rsidRDefault="00EF7FF9">
      <w:pPr>
        <w:spacing w:before="0" w:beforeAutospacing="0" w:after="200" w:afterAutospacing="0" w:lineRule="auto" w:line="276"/>
        <w:rPr>
          <w:b val="0"/>
          <w:i val="0"/>
          <w:sz val="20"/>
          <w:spacing val="0"/>
          <w:w val="100"/>
          <w:caps val="0"/>
        </w:rPr>
        <w:snapToGrid w:val="0"/>
        <w:textAlignment w:val="baseline"/>
      </w:pPr>
      <w:r>
        <w:rPr>
          <w:b w:val="0"/>
          <w:i w:val="0"/>
          <w:sz w:val="22"/>
          <w:spacing w:val="0"/>
          <w:w w:val="100"/>
          <w:rFonts/>
          <w:caps w:val="0"/>
        </w:rPr>
        <w:br type="page"/>
      </w:r>
    </w:p>
    <w:tbl>
      <w:tblPr>
        <w:tblW w:w="65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34"/>
        <w:gridCol w:w="734"/>
        <w:gridCol w:w="1163"/>
        <w:gridCol w:w="1024"/>
        <w:gridCol w:w="1392"/>
        <w:gridCol w:w="1469"/>
      </w:tblGrid>
      <w:tr>
        <w:trPr>
          <w:cantSplit/>
        </w:trPr>
        <w:tc>
          <w:tcPr>
            <w:tcW w:w="6516" w:type="dxa"/>
            <w:gridSpan w:val="6"/>
            <w:tcBorders>
              <w:top w:val="nil"/>
              <w:left w:val="nil"/>
              <w:bottom w:val="nil"/>
              <w:right w:val="nil"/>
            </w:tcBorders>
            <w:shd w:val="clear" w:color="auto" w:fill="FFFFFF"/>
            <w:vAlign w:val="center"/>
          </w:tcPr>
          <w:p w:rsidR="007730E8" w:rsidRPr="00A05757" w:rsidRDefault="007730E8" w:rsidP="007730E8">
            <w:pPr>
              <w:jc w:val="center"/>
              <w:spacing w:before="0" w:beforeAutospacing="0" w:after="0" w:afterAutospacing="0" w:line="320" w:lineRule="atLeast"/>
              <w:rPr>
                <w:szCs w:val="24"/>
                <w:bCs/>
                <w:b w:val="1"/>
                <w:i w:val="0"/>
                <w:color w:val="000000"/>
                <w:sz w:val="24"/>
                <w:spacing w:val="0"/>
                <w:w w:val="100"/>
                <w:rFonts w:ascii="Times New Roman" w:cs="Times New Roman" w:hAnsi="Times New Roman"/>
                <w:caps w:val="0"/>
              </w:rPr>
              <w:snapToGrid w:val="0"/>
              <w:ind w:left="60" w:right="60"/>
              <w:textAlignment w:val="baseline"/>
            </w:pPr>
            <w:r w:rsidRPr="00A05757">
              <w:rPr>
                <w:szCs w:val="24"/>
                <w:bCs/>
                <w:b w:val="1"/>
                <w:i w:val="0"/>
                <w:color w:val="000000"/>
                <w:sz w:val="24"/>
                <w:spacing w:val="0"/>
                <w:w w:val="100"/>
                <w:rFonts w:ascii="Times New Roman" w:cs="Times New Roman" w:hAnsi="Times New Roman"/>
                <w:caps w:val="0"/>
              </w:rPr>
              <w:t>FREQUENCY</w:t>
            </w:r>
            <w:r w:rsidRPr="00A05757">
              <w:rPr>
                <w:szCs w:val="24"/>
                <w:bCs/>
                <w:b w:val="1"/>
                <w:i w:val="0"/>
                <w:color w:val="000000"/>
                <w:sz w:val="24"/>
                <w:spacing w:val="0"/>
                <w:w w:val="100"/>
                <w:rFonts w:ascii="Times New Roman" w:cs="Times New Roman" w:hAnsi="Times New Roman"/>
                <w:caps w:val="0"/>
              </w:rPr>
              <w:t> </w:t>
            </w:r>
            <w:r w:rsidRPr="00A05757">
              <w:rPr>
                <w:szCs w:val="24"/>
                <w:bCs/>
                <w:b w:val="1"/>
                <w:i w:val="0"/>
                <w:color w:val="000000"/>
                <w:sz w:val="24"/>
                <w:spacing w:val="0"/>
                <w:w w:val="100"/>
                <w:rFonts w:ascii="Times New Roman" w:cs="Times New Roman" w:hAnsi="Times New Roman"/>
                <w:caps w:val="0"/>
              </w:rPr>
              <w:t>TABLES</w:t>
            </w:r>
          </w:p>
          <w:p w:rsidR="007730E8" w:rsidRPr="00A05757" w:rsidRDefault="007730E8" w:rsidP="007730E8">
            <w:pPr>
              <w:jc w:val="center"/>
              <w:spacing w:before="0" w:beforeAutospacing="0" w:after="0" w:afterAutospacing="0" w:line="320" w:lineRule="atLeast"/>
              <w:rPr>
                <w:szCs w:val="24"/>
                <w:bCs/>
                <w:b w:val="1"/>
                <w:i w:val="0"/>
                <w:color w:val="000000"/>
                <w:sz w:val="24"/>
                <w:spacing w:val="0"/>
                <w:w w:val="100"/>
                <w:rFonts w:ascii="Times New Roman" w:cs="Times New Roman" w:hAnsi="Times New Roman"/>
                <w:caps w:val="0"/>
              </w:rPr>
              <w:snapToGrid w:val="0"/>
              <w:ind w:left="60" w:right="60"/>
              <w:textAlignment w:val="baseline"/>
            </w:pPr>
            <w:r>
              <w:rPr>
                <w:b w:val="1"/>
                <w:i w:val="0"/>
                <w:color w:val="000000"/>
                <w:sz w:val="24"/>
                <w:spacing w:val="0"/>
                <w:w w:val="100"/>
                <w:rFonts w:ascii="Times New Roman" w:cs="Times New Roman" w:hAnsi="Times New Roman"/>
                <w:caps w:val="0"/>
              </w:rPr>
              <w:t/>
            </w:r>
          </w:p>
          <w:p w:rsidR="007730E8" w:rsidRPr="00A05757" w:rsidRDefault="007730E8" w:rsidP="007730E8">
            <w:pPr>
              <w:jc w:val="cente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Cs/>
                <w:b w:val="1"/>
                <w:i w:val="0"/>
                <w:color w:val="000000"/>
                <w:sz w:val="24"/>
                <w:spacing w:val="0"/>
                <w:w w:val="100"/>
                <w:rFonts w:ascii="Times New Roman" w:cs="Times New Roman" w:hAnsi="Times New Roman"/>
                <w:caps w:val="0"/>
              </w:rPr>
              <w:t>Item</w:t>
            </w:r>
            <w:r w:rsidRPr="00A05757">
              <w:rPr>
                <w:szCs w:val="24"/>
                <w:bCs/>
                <w:b w:val="1"/>
                <w:i w:val="0"/>
                <w:color w:val="000000"/>
                <w:sz w:val="24"/>
                <w:spacing w:val="0"/>
                <w:w w:val="100"/>
                <w:rFonts w:ascii="Times New Roman" w:cs="Times New Roman" w:hAnsi="Times New Roman"/>
                <w:caps w:val="0"/>
              </w:rPr>
              <w:t> </w:t>
            </w:r>
            <w:r w:rsidRPr="00A05757">
              <w:rPr>
                <w:szCs w:val="24"/>
                <w:bCs/>
                <w:b w:val="1"/>
                <w:i w:val="0"/>
                <w:color w:val="000000"/>
                <w:sz w:val="24"/>
                <w:spacing w:val="0"/>
                <w:w w:val="100"/>
                <w:rFonts w:ascii="Times New Roman" w:cs="Times New Roman" w:hAnsi="Times New Roman"/>
                <w:caps w:val="0"/>
              </w:rPr>
              <w:t>1</w:t>
            </w:r>
          </w:p>
        </w:tc>
      </w:tr>
      <w:tr>
        <w:trPr>
          <w:cantSplit/>
        </w:trPr>
        <w:tc>
          <w:tcPr>
            <w:tcW w:w="1468" w:type="dxa"/>
            <w:gridSpan w:val="2"/>
            <w:tcBorders>
              <w:top w:val="single" w:sz="16" w:space="0" w:color="000000"/>
              <w:left w:val="single" w:sz="16" w:space="0" w:color="000000"/>
              <w:bottom w:val="single" w:sz="16" w:space="0" w:color="000000"/>
              <w:right w:val="nil"/>
            </w:tcBorders>
            <w:shd w:val="clear" w:color="auto" w:fill="FFFFFF"/>
            <w:vAlign w:val="bottom"/>
          </w:tcPr>
          <w:p w:rsidR="007730E8" w:rsidRPr="00A05757" w:rsidRDefault="007730E8" w:rsidP="007730E8">
            <w:pPr>
              <w:spacing w:before="0" w:beforeAutospacing="0" w:after="0" w:afterAutospacing="0" w:lineRule="auto" w:line="240"/>
              <w:rPr>
                <w:szCs w:val="24"/>
                <w:b w:val="0"/>
                <w:i w:val="0"/>
                <w:sz w:val="24"/>
                <w:spacing w:val="0"/>
                <w:w w:val="100"/>
                <w:rFonts w:ascii="Times New Roman" w:cs="Times New Roman" w:hAnsi="Times New Roman"/>
                <w:caps w:val="0"/>
              </w:rPr>
              <w:snapToGrid w:val="0"/>
              <w:textAlignment w:val="baseline"/>
            </w:pPr>
            <w:r>
              <w:rPr>
                <w:b w:val="0"/>
                <w:i w:val="0"/>
                <w:sz w:val="24"/>
                <w:spacing w:val="0"/>
                <w:w w:val="100"/>
                <w:rFonts w:ascii="Times New Roman" w:cs="Times New Roman" w:hAnsi="Times New Roman"/>
                <w:caps w:val="0"/>
              </w:rPr>
              <w:t/>
            </w:r>
          </w:p>
        </w:tc>
        <w:tc>
          <w:tcPr>
            <w:tcW w:w="1163" w:type="dxa"/>
            <w:tcBorders>
              <w:top w:val="single" w:sz="16" w:space="0" w:color="000000"/>
              <w:left w:val="single" w:sz="16" w:space="0" w:color="000000"/>
              <w:bottom w:val="single" w:sz="16" w:space="0" w:color="000000"/>
            </w:tcBorders>
            <w:shd w:val="clear" w:color="auto" w:fill="FFFFFF"/>
            <w:vAlign w:val="bottom"/>
          </w:tcPr>
          <w:p w:rsidR="007730E8" w:rsidRPr="00A05757" w:rsidRDefault="007730E8" w:rsidP="007730E8">
            <w:pPr>
              <w:jc w:val="cente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Frequency</w:t>
            </w:r>
          </w:p>
        </w:tc>
        <w:tc>
          <w:tcPr>
            <w:tcW w:w="1024" w:type="dxa"/>
            <w:tcBorders>
              <w:top w:val="single" w:sz="16" w:space="0" w:color="000000"/>
              <w:bottom w:val="single" w:sz="16" w:space="0" w:color="000000"/>
            </w:tcBorders>
            <w:shd w:val="clear" w:color="auto" w:fill="FFFFFF"/>
            <w:vAlign w:val="bottom"/>
          </w:tcPr>
          <w:p w:rsidR="007730E8" w:rsidRPr="00A05757" w:rsidRDefault="007730E8" w:rsidP="007730E8">
            <w:pPr>
              <w:jc w:val="cente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Percent</w:t>
            </w:r>
          </w:p>
        </w:tc>
        <w:tc>
          <w:tcPr>
            <w:tcW w:w="1392" w:type="dxa"/>
            <w:tcBorders>
              <w:top w:val="single" w:sz="16" w:space="0" w:color="000000"/>
              <w:bottom w:val="single" w:sz="16" w:space="0" w:color="000000"/>
            </w:tcBorders>
            <w:shd w:val="clear" w:color="auto" w:fill="FFFFFF"/>
            <w:vAlign w:val="bottom"/>
          </w:tcPr>
          <w:p w:rsidR="007730E8" w:rsidRPr="00A05757" w:rsidRDefault="007730E8" w:rsidP="007730E8">
            <w:pPr>
              <w:jc w:val="cente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Valid</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Percent</w:t>
            </w:r>
          </w:p>
        </w:tc>
        <w:tc>
          <w:tcPr>
            <w:tcW w:w="1469" w:type="dxa"/>
            <w:tcBorders>
              <w:top w:val="single" w:sz="16" w:space="0" w:color="000000"/>
              <w:bottom w:val="single" w:sz="16" w:space="0" w:color="000000"/>
              <w:right w:val="single" w:sz="16" w:space="0" w:color="000000"/>
            </w:tcBorders>
            <w:shd w:val="clear" w:color="auto" w:fill="FFFFFF"/>
            <w:vAlign w:val="bottom"/>
          </w:tcPr>
          <w:p w:rsidR="007730E8" w:rsidRPr="00A05757" w:rsidRDefault="007730E8" w:rsidP="007730E8">
            <w:pPr>
              <w:jc w:val="cente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Cumulative</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Percent</w:t>
            </w:r>
          </w:p>
        </w:tc>
      </w:tr>
      <w:tr>
        <w:trPr>
          <w:cantSplit/>
        </w:trPr>
        <w:tc>
          <w:tcPr>
            <w:tcW w:w="734" w:type="dxa"/>
            <w:vMerge w:val="restart"/>
            <w:tcBorders>
              <w:top w:val="single" w:sz="16" w:space="0" w:color="000000"/>
              <w:left w:val="single" w:sz="16" w:space="0" w:color="000000"/>
              <w:bottom w:val="single" w:sz="16" w:space="0" w:color="000000"/>
              <w:right w:val="nil"/>
            </w:tcBorders>
            <w:shd w:val="clear" w:color="auto" w:fill="FFFFFF"/>
          </w:tcPr>
          <w:p w:rsidR="007730E8" w:rsidRPr="00A05757" w:rsidRDefault="007730E8" w:rsidP="007730E8">
            <w:pP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Valid</w:t>
            </w:r>
          </w:p>
        </w:tc>
        <w:tc>
          <w:tcPr>
            <w:tcW w:w="734" w:type="dxa"/>
            <w:tcBorders>
              <w:top w:val="single" w:sz="16" w:space="0" w:color="000000"/>
              <w:left w:val="nil"/>
              <w:bottom w:val="nil"/>
              <w:right w:val="single" w:sz="16" w:space="0" w:color="000000"/>
            </w:tcBorders>
            <w:shd w:val="clear" w:color="auto" w:fill="FFFFFF"/>
          </w:tcPr>
          <w:p w:rsidR="007730E8" w:rsidRPr="00A05757" w:rsidRDefault="007730E8" w:rsidP="007730E8">
            <w:pP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SA</w:t>
            </w:r>
          </w:p>
        </w:tc>
        <w:tc>
          <w:tcPr>
            <w:tcW w:w="1163" w:type="dxa"/>
            <w:tcBorders>
              <w:top w:val="single" w:sz="16" w:space="0" w:color="000000"/>
              <w:left w:val="single" w:sz="16" w:space="0" w:color="000000"/>
              <w:bottom w:val="nil"/>
            </w:tcBorders>
            <w:shd w:val="clear" w:color="auto" w:fill="FFFFFF"/>
            <w:vAlign w:val="center"/>
          </w:tcPr>
          <w:p w:rsidR="007730E8" w:rsidRPr="00A05757" w:rsidRDefault="007730E8" w:rsidP="007730E8">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530</w:t>
            </w:r>
          </w:p>
        </w:tc>
        <w:tc>
          <w:tcPr>
            <w:tcW w:w="1024" w:type="dxa"/>
            <w:tcBorders>
              <w:top w:val="single" w:sz="16" w:space="0" w:color="000000"/>
              <w:bottom w:val="nil"/>
            </w:tcBorders>
            <w:shd w:val="clear" w:color="auto" w:fill="FFFFFF"/>
            <w:vAlign w:val="center"/>
          </w:tcPr>
          <w:p w:rsidR="007730E8" w:rsidRPr="00A05757" w:rsidRDefault="007730E8" w:rsidP="007730E8">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15.9</w:t>
            </w:r>
          </w:p>
        </w:tc>
        <w:tc>
          <w:tcPr>
            <w:tcW w:w="1392" w:type="dxa"/>
            <w:tcBorders>
              <w:top w:val="single" w:sz="16" w:space="0" w:color="000000"/>
              <w:bottom w:val="nil"/>
            </w:tcBorders>
            <w:shd w:val="clear" w:color="auto" w:fill="FFFFFF"/>
            <w:vAlign w:val="center"/>
          </w:tcPr>
          <w:p w:rsidR="007730E8" w:rsidRPr="00A05757" w:rsidRDefault="007730E8" w:rsidP="007730E8">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15.9</w:t>
            </w:r>
          </w:p>
        </w:tc>
        <w:tc>
          <w:tcPr>
            <w:tcW w:w="1469" w:type="dxa"/>
            <w:tcBorders>
              <w:top w:val="single" w:sz="16" w:space="0" w:color="000000"/>
              <w:bottom w:val="nil"/>
              <w:right w:val="single" w:sz="16" w:space="0" w:color="000000"/>
            </w:tcBorders>
            <w:shd w:val="clear" w:color="auto" w:fill="FFFFFF"/>
            <w:vAlign w:val="center"/>
          </w:tcPr>
          <w:p w:rsidR="007730E8" w:rsidRPr="00A05757" w:rsidRDefault="007730E8" w:rsidP="007730E8">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15.9</w:t>
            </w:r>
          </w:p>
        </w:tc>
      </w:tr>
      <w:tr>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7730E8" w:rsidRPr="00A05757" w:rsidRDefault="007730E8" w:rsidP="007730E8">
            <w:pPr>
              <w:spacing w:before="0" w:beforeAutospacing="0" w:after="0" w:afterAutospacing="0" w:lineRule="auto" w:line="240"/>
              <w:rPr>
                <w:szCs w:val="24"/>
                <w:b w:val="0"/>
                <w:i w:val="0"/>
                <w:color w:val="000000"/>
                <w:sz w:val="24"/>
                <w:spacing w:val="0"/>
                <w:w w:val="100"/>
                <w:rFonts w:ascii="Times New Roman" w:cs="Times New Roman" w:hAnsi="Times New Roman"/>
                <w:caps w:val="0"/>
              </w:rPr>
              <w:snapToGrid w:val="0"/>
              <w:textAlignment w:val="baseline"/>
            </w:pPr>
          </w:p>
        </w:tc>
        <w:tc>
          <w:tcPr>
            <w:tcW w:w="734" w:type="dxa"/>
            <w:tcBorders>
              <w:top w:val="nil"/>
              <w:left w:val="nil"/>
              <w:bottom w:val="nil"/>
              <w:right w:val="single" w:sz="16" w:space="0" w:color="000000"/>
            </w:tcBorders>
            <w:shd w:val="clear" w:color="auto" w:fill="FFFFFF"/>
          </w:tcPr>
          <w:p w:rsidR="007730E8" w:rsidRPr="00A05757" w:rsidRDefault="007730E8" w:rsidP="007730E8">
            <w:pP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A</w:t>
            </w:r>
          </w:p>
        </w:tc>
        <w:tc>
          <w:tcPr>
            <w:tcW w:w="1163" w:type="dxa"/>
            <w:tcBorders>
              <w:top w:val="nil"/>
              <w:left w:val="single" w:sz="16" w:space="0" w:color="000000"/>
              <w:bottom w:val="nil"/>
            </w:tcBorders>
            <w:shd w:val="clear" w:color="auto" w:fill="FFFFFF"/>
            <w:vAlign w:val="center"/>
          </w:tcPr>
          <w:p w:rsidR="007730E8" w:rsidRPr="00A05757" w:rsidRDefault="007730E8" w:rsidP="007730E8">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573</w:t>
            </w:r>
          </w:p>
        </w:tc>
        <w:tc>
          <w:tcPr>
            <w:tcW w:w="1024" w:type="dxa"/>
            <w:tcBorders>
              <w:top w:val="nil"/>
              <w:bottom w:val="nil"/>
            </w:tcBorders>
            <w:shd w:val="clear" w:color="auto" w:fill="FFFFFF"/>
            <w:vAlign w:val="center"/>
          </w:tcPr>
          <w:p w:rsidR="007730E8" w:rsidRPr="00A05757" w:rsidRDefault="007730E8" w:rsidP="007730E8">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17.2</w:t>
            </w:r>
          </w:p>
        </w:tc>
        <w:tc>
          <w:tcPr>
            <w:tcW w:w="1392" w:type="dxa"/>
            <w:tcBorders>
              <w:top w:val="nil"/>
              <w:bottom w:val="nil"/>
            </w:tcBorders>
            <w:shd w:val="clear" w:color="auto" w:fill="FFFFFF"/>
            <w:vAlign w:val="center"/>
          </w:tcPr>
          <w:p w:rsidR="007730E8" w:rsidRPr="00A05757" w:rsidRDefault="007730E8" w:rsidP="007730E8">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17.2</w:t>
            </w:r>
          </w:p>
        </w:tc>
        <w:tc>
          <w:tcPr>
            <w:tcW w:w="1469" w:type="dxa"/>
            <w:tcBorders>
              <w:top w:val="nil"/>
              <w:bottom w:val="nil"/>
              <w:right w:val="single" w:sz="16" w:space="0" w:color="000000"/>
            </w:tcBorders>
            <w:shd w:val="clear" w:color="auto" w:fill="FFFFFF"/>
            <w:vAlign w:val="center"/>
          </w:tcPr>
          <w:p w:rsidR="007730E8" w:rsidRPr="00A05757" w:rsidRDefault="007730E8" w:rsidP="007730E8">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33.2</w:t>
            </w:r>
          </w:p>
        </w:tc>
      </w:tr>
      <w:tr>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7730E8" w:rsidRPr="00A05757" w:rsidRDefault="007730E8" w:rsidP="007730E8">
            <w:pPr>
              <w:spacing w:before="0" w:beforeAutospacing="0" w:after="0" w:afterAutospacing="0" w:lineRule="auto" w:line="240"/>
              <w:rPr>
                <w:szCs w:val="24"/>
                <w:b w:val="0"/>
                <w:i w:val="0"/>
                <w:color w:val="000000"/>
                <w:sz w:val="24"/>
                <w:spacing w:val="0"/>
                <w:w w:val="100"/>
                <w:rFonts w:ascii="Times New Roman" w:cs="Times New Roman" w:hAnsi="Times New Roman"/>
                <w:caps w:val="0"/>
              </w:rPr>
              <w:snapToGrid w:val="0"/>
              <w:textAlignment w:val="baseline"/>
            </w:pPr>
          </w:p>
        </w:tc>
        <w:tc>
          <w:tcPr>
            <w:tcW w:w="734" w:type="dxa"/>
            <w:tcBorders>
              <w:top w:val="nil"/>
              <w:left w:val="nil"/>
              <w:bottom w:val="nil"/>
              <w:right w:val="single" w:sz="16" w:space="0" w:color="000000"/>
            </w:tcBorders>
            <w:shd w:val="clear" w:color="auto" w:fill="FFFFFF"/>
          </w:tcPr>
          <w:p w:rsidR="007730E8" w:rsidRPr="00A05757" w:rsidRDefault="007730E8" w:rsidP="007730E8">
            <w:pP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D</w:t>
            </w:r>
          </w:p>
        </w:tc>
        <w:tc>
          <w:tcPr>
            <w:tcW w:w="1163" w:type="dxa"/>
            <w:tcBorders>
              <w:top w:val="nil"/>
              <w:left w:val="single" w:sz="16" w:space="0" w:color="000000"/>
              <w:bottom w:val="nil"/>
            </w:tcBorders>
            <w:shd w:val="clear" w:color="auto" w:fill="FFFFFF"/>
            <w:vAlign w:val="center"/>
          </w:tcPr>
          <w:p w:rsidR="007730E8" w:rsidRPr="00A05757" w:rsidRDefault="007730E8" w:rsidP="007730E8">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772</w:t>
            </w:r>
          </w:p>
        </w:tc>
        <w:tc>
          <w:tcPr>
            <w:tcW w:w="1024" w:type="dxa"/>
            <w:tcBorders>
              <w:top w:val="nil"/>
              <w:bottom w:val="nil"/>
            </w:tcBorders>
            <w:shd w:val="clear" w:color="auto" w:fill="FFFFFF"/>
            <w:vAlign w:val="center"/>
          </w:tcPr>
          <w:p w:rsidR="007730E8" w:rsidRPr="00A05757" w:rsidRDefault="007730E8" w:rsidP="007730E8">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23.2</w:t>
            </w:r>
          </w:p>
        </w:tc>
        <w:tc>
          <w:tcPr>
            <w:tcW w:w="1392" w:type="dxa"/>
            <w:tcBorders>
              <w:top w:val="nil"/>
              <w:bottom w:val="nil"/>
            </w:tcBorders>
            <w:shd w:val="clear" w:color="auto" w:fill="FFFFFF"/>
            <w:vAlign w:val="center"/>
          </w:tcPr>
          <w:p w:rsidR="007730E8" w:rsidRPr="00A05757" w:rsidRDefault="007730E8" w:rsidP="007730E8">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23.2</w:t>
            </w:r>
          </w:p>
        </w:tc>
        <w:tc>
          <w:tcPr>
            <w:tcW w:w="1469" w:type="dxa"/>
            <w:tcBorders>
              <w:top w:val="nil"/>
              <w:bottom w:val="nil"/>
              <w:right w:val="single" w:sz="16" w:space="0" w:color="000000"/>
            </w:tcBorders>
            <w:shd w:val="clear" w:color="auto" w:fill="FFFFFF"/>
            <w:vAlign w:val="center"/>
          </w:tcPr>
          <w:p w:rsidR="007730E8" w:rsidRPr="00A05757" w:rsidRDefault="007730E8" w:rsidP="007730E8">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56.4</w:t>
            </w:r>
          </w:p>
        </w:tc>
      </w:tr>
      <w:tr>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7730E8" w:rsidRPr="00A05757" w:rsidRDefault="007730E8" w:rsidP="007730E8">
            <w:pPr>
              <w:spacing w:before="0" w:beforeAutospacing="0" w:after="0" w:afterAutospacing="0" w:lineRule="auto" w:line="240"/>
              <w:rPr>
                <w:szCs w:val="24"/>
                <w:b w:val="0"/>
                <w:i w:val="0"/>
                <w:color w:val="000000"/>
                <w:sz w:val="24"/>
                <w:spacing w:val="0"/>
                <w:w w:val="100"/>
                <w:rFonts w:ascii="Times New Roman" w:cs="Times New Roman" w:hAnsi="Times New Roman"/>
                <w:caps w:val="0"/>
              </w:rPr>
              <w:snapToGrid w:val="0"/>
              <w:textAlignment w:val="baseline"/>
            </w:pPr>
          </w:p>
        </w:tc>
        <w:tc>
          <w:tcPr>
            <w:tcW w:w="734" w:type="dxa"/>
            <w:tcBorders>
              <w:top w:val="nil"/>
              <w:left w:val="nil"/>
              <w:bottom w:val="nil"/>
              <w:right w:val="single" w:sz="16" w:space="0" w:color="000000"/>
            </w:tcBorders>
            <w:shd w:val="clear" w:color="auto" w:fill="FFFFFF"/>
          </w:tcPr>
          <w:p w:rsidR="007730E8" w:rsidRPr="00A05757" w:rsidRDefault="007730E8" w:rsidP="007730E8">
            <w:pP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SD</w:t>
            </w:r>
          </w:p>
        </w:tc>
        <w:tc>
          <w:tcPr>
            <w:tcW w:w="1163" w:type="dxa"/>
            <w:tcBorders>
              <w:top w:val="nil"/>
              <w:left w:val="single" w:sz="16" w:space="0" w:color="000000"/>
              <w:bottom w:val="nil"/>
            </w:tcBorders>
            <w:shd w:val="clear" w:color="auto" w:fill="FFFFFF"/>
            <w:vAlign w:val="center"/>
          </w:tcPr>
          <w:p w:rsidR="007730E8" w:rsidRPr="00A05757" w:rsidRDefault="007730E8" w:rsidP="007730E8">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1452</w:t>
            </w:r>
          </w:p>
        </w:tc>
        <w:tc>
          <w:tcPr>
            <w:tcW w:w="1024" w:type="dxa"/>
            <w:tcBorders>
              <w:top w:val="nil"/>
              <w:bottom w:val="nil"/>
            </w:tcBorders>
            <w:shd w:val="clear" w:color="auto" w:fill="FFFFFF"/>
            <w:vAlign w:val="center"/>
          </w:tcPr>
          <w:p w:rsidR="007730E8" w:rsidRPr="00A05757" w:rsidRDefault="007730E8" w:rsidP="007730E8">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43.6</w:t>
            </w:r>
          </w:p>
        </w:tc>
        <w:tc>
          <w:tcPr>
            <w:tcW w:w="1392" w:type="dxa"/>
            <w:tcBorders>
              <w:top w:val="nil"/>
              <w:bottom w:val="nil"/>
            </w:tcBorders>
            <w:shd w:val="clear" w:color="auto" w:fill="FFFFFF"/>
            <w:vAlign w:val="center"/>
          </w:tcPr>
          <w:p w:rsidR="007730E8" w:rsidRPr="00A05757" w:rsidRDefault="007730E8" w:rsidP="007730E8">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43.6</w:t>
            </w:r>
          </w:p>
        </w:tc>
        <w:tc>
          <w:tcPr>
            <w:tcW w:w="1469" w:type="dxa"/>
            <w:tcBorders>
              <w:top w:val="nil"/>
              <w:bottom w:val="nil"/>
              <w:right w:val="single" w:sz="16" w:space="0" w:color="000000"/>
            </w:tcBorders>
            <w:shd w:val="clear" w:color="auto" w:fill="FFFFFF"/>
            <w:vAlign w:val="center"/>
          </w:tcPr>
          <w:p w:rsidR="007730E8" w:rsidRPr="00A05757" w:rsidRDefault="007730E8" w:rsidP="007730E8">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100.0</w:t>
            </w:r>
          </w:p>
        </w:tc>
      </w:tr>
      <w:tr>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7730E8" w:rsidRPr="00A05757" w:rsidRDefault="007730E8" w:rsidP="007730E8">
            <w:pPr>
              <w:spacing w:before="0" w:beforeAutospacing="0" w:after="0" w:afterAutospacing="0" w:lineRule="auto" w:line="240"/>
              <w:rPr>
                <w:szCs w:val="24"/>
                <w:b w:val="0"/>
                <w:i w:val="0"/>
                <w:color w:val="000000"/>
                <w:sz w:val="24"/>
                <w:spacing w:val="0"/>
                <w:w w:val="100"/>
                <w:rFonts w:ascii="Times New Roman" w:cs="Times New Roman" w:hAnsi="Times New Roman"/>
                <w:caps w:val="0"/>
              </w:rPr>
              <w:snapToGrid w:val="0"/>
              <w:textAlignment w:val="baseline"/>
            </w:pPr>
          </w:p>
        </w:tc>
        <w:tc>
          <w:tcPr>
            <w:tcW w:w="734" w:type="dxa"/>
            <w:tcBorders>
              <w:top w:val="nil"/>
              <w:left w:val="nil"/>
              <w:bottom w:val="single" w:sz="16" w:space="0" w:color="000000"/>
              <w:right w:val="single" w:sz="16" w:space="0" w:color="000000"/>
            </w:tcBorders>
            <w:shd w:val="clear" w:color="auto" w:fill="FFFFFF"/>
          </w:tcPr>
          <w:p w:rsidR="007730E8" w:rsidRPr="00A05757" w:rsidRDefault="007730E8" w:rsidP="007730E8">
            <w:pP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Total</w:t>
            </w:r>
          </w:p>
        </w:tc>
        <w:tc>
          <w:tcPr>
            <w:tcW w:w="1163" w:type="dxa"/>
            <w:tcBorders>
              <w:top w:val="nil"/>
              <w:left w:val="single" w:sz="16" w:space="0" w:color="000000"/>
              <w:bottom w:val="single" w:sz="16" w:space="0" w:color="000000"/>
            </w:tcBorders>
            <w:shd w:val="clear" w:color="auto" w:fill="FFFFFF"/>
            <w:vAlign w:val="center"/>
          </w:tcPr>
          <w:p w:rsidR="007730E8" w:rsidRPr="00A05757" w:rsidRDefault="007730E8" w:rsidP="007730E8">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3327</w:t>
            </w:r>
          </w:p>
        </w:tc>
        <w:tc>
          <w:tcPr>
            <w:tcW w:w="1024" w:type="dxa"/>
            <w:tcBorders>
              <w:top w:val="nil"/>
              <w:bottom w:val="single" w:sz="16" w:space="0" w:color="000000"/>
            </w:tcBorders>
            <w:shd w:val="clear" w:color="auto" w:fill="FFFFFF"/>
            <w:vAlign w:val="center"/>
          </w:tcPr>
          <w:p w:rsidR="007730E8" w:rsidRPr="00A05757" w:rsidRDefault="007730E8" w:rsidP="007730E8">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100.0</w:t>
            </w:r>
          </w:p>
        </w:tc>
        <w:tc>
          <w:tcPr>
            <w:tcW w:w="1392" w:type="dxa"/>
            <w:tcBorders>
              <w:top w:val="nil"/>
              <w:bottom w:val="single" w:sz="16" w:space="0" w:color="000000"/>
            </w:tcBorders>
            <w:shd w:val="clear" w:color="auto" w:fill="FFFFFF"/>
            <w:vAlign w:val="center"/>
          </w:tcPr>
          <w:p w:rsidR="007730E8" w:rsidRPr="00A05757" w:rsidRDefault="007730E8" w:rsidP="007730E8">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100.0</w:t>
            </w:r>
          </w:p>
        </w:tc>
        <w:tc>
          <w:tcPr>
            <w:tcW w:w="1469" w:type="dxa"/>
            <w:tcBorders>
              <w:top w:val="nil"/>
              <w:bottom w:val="single" w:sz="16" w:space="0" w:color="000000"/>
              <w:right w:val="single" w:sz="16" w:space="0" w:color="000000"/>
            </w:tcBorders>
            <w:shd w:val="clear" w:color="auto" w:fill="FFFFFF"/>
            <w:vAlign w:val="center"/>
          </w:tcPr>
          <w:p w:rsidR="007730E8" w:rsidRPr="00A05757" w:rsidRDefault="007730E8" w:rsidP="007730E8">
            <w:pPr>
              <w:spacing w:before="0" w:beforeAutospacing="0" w:after="0" w:afterAutospacing="0" w:lineRule="auto" w:line="240"/>
              <w:rPr>
                <w:szCs w:val="24"/>
                <w:b w:val="0"/>
                <w:i w:val="0"/>
                <w:sz w:val="24"/>
                <w:spacing w:val="0"/>
                <w:w w:val="100"/>
                <w:rFonts w:ascii="Times New Roman" w:cs="Times New Roman" w:hAnsi="Times New Roman"/>
                <w:caps w:val="0"/>
              </w:rPr>
              <w:snapToGrid w:val="0"/>
              <w:textAlignment w:val="baseline"/>
            </w:pPr>
            <w:r>
              <w:rPr>
                <w:b w:val="0"/>
                <w:i w:val="0"/>
                <w:sz w:val="24"/>
                <w:spacing w:val="0"/>
                <w:w w:val="100"/>
                <w:rFonts w:ascii="Times New Roman" w:cs="Times New Roman" w:hAnsi="Times New Roman"/>
                <w:caps w:val="0"/>
              </w:rPr>
              <w:t/>
            </w:r>
          </w:p>
        </w:tc>
      </w:tr>
      <w:tr>
        <w:trPr>
          <w:cantSplit/>
        </w:trPr>
        <w:tc>
          <w:tcPr>
            <w:tcW w:w="6516" w:type="dxa"/>
            <w:gridSpan w:val="6"/>
            <w:tcBorders>
              <w:top w:val="nil"/>
              <w:left w:val="nil"/>
              <w:bottom w:val="nil"/>
              <w:right w:val="nil"/>
            </w:tcBorders>
            <w:shd w:val="clear" w:color="auto" w:fill="FFFFFF"/>
            <w:vAlign w:val="center"/>
          </w:tcPr>
          <w:p w:rsidR="007730E8" w:rsidRPr="00A05757" w:rsidRDefault="007730E8" w:rsidP="007730E8">
            <w:pPr>
              <w:jc w:val="cente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Cs/>
                <w:b w:val="1"/>
                <w:i w:val="0"/>
                <w:color w:val="000000"/>
                <w:sz w:val="24"/>
                <w:spacing w:val="0"/>
                <w:w w:val="100"/>
                <w:rFonts w:ascii="Times New Roman" w:cs="Times New Roman" w:hAnsi="Times New Roman"/>
                <w:caps w:val="0"/>
              </w:rPr>
              <w:t>Item</w:t>
            </w:r>
            <w:r w:rsidRPr="00A05757">
              <w:rPr>
                <w:szCs w:val="24"/>
                <w:bCs/>
                <w:b w:val="1"/>
                <w:i w:val="0"/>
                <w:color w:val="000000"/>
                <w:sz w:val="24"/>
                <w:spacing w:val="0"/>
                <w:w w:val="100"/>
                <w:rFonts w:ascii="Times New Roman" w:cs="Times New Roman" w:hAnsi="Times New Roman"/>
                <w:caps w:val="0"/>
              </w:rPr>
              <w:t> </w:t>
            </w:r>
            <w:r w:rsidRPr="00A05757">
              <w:rPr>
                <w:szCs w:val="24"/>
                <w:bCs/>
                <w:b w:val="1"/>
                <w:i w:val="0"/>
                <w:color w:val="000000"/>
                <w:sz w:val="24"/>
                <w:spacing w:val="0"/>
                <w:w w:val="100"/>
                <w:rFonts w:ascii="Times New Roman" w:cs="Times New Roman" w:hAnsi="Times New Roman"/>
                <w:caps w:val="0"/>
              </w:rPr>
              <w:t>2</w:t>
            </w:r>
          </w:p>
        </w:tc>
      </w:tr>
      <w:tr>
        <w:trPr>
          <w:cantSplit/>
        </w:trPr>
        <w:tc>
          <w:tcPr>
            <w:tcW w:w="1468" w:type="dxa"/>
            <w:gridSpan w:val="2"/>
            <w:tcBorders>
              <w:top w:val="single" w:sz="16" w:space="0" w:color="000000"/>
              <w:left w:val="single" w:sz="16" w:space="0" w:color="000000"/>
              <w:bottom w:val="single" w:sz="16" w:space="0" w:color="000000"/>
              <w:right w:val="nil"/>
            </w:tcBorders>
            <w:shd w:val="clear" w:color="auto" w:fill="FFFFFF"/>
            <w:vAlign w:val="bottom"/>
          </w:tcPr>
          <w:p w:rsidR="007730E8" w:rsidRPr="00A05757" w:rsidRDefault="007730E8" w:rsidP="007730E8">
            <w:pPr>
              <w:spacing w:before="0" w:beforeAutospacing="0" w:after="0" w:afterAutospacing="0" w:lineRule="auto" w:line="240"/>
              <w:rPr>
                <w:szCs w:val="24"/>
                <w:b w:val="0"/>
                <w:i w:val="0"/>
                <w:sz w:val="24"/>
                <w:spacing w:val="0"/>
                <w:w w:val="100"/>
                <w:rFonts w:ascii="Times New Roman" w:cs="Times New Roman" w:hAnsi="Times New Roman"/>
                <w:caps w:val="0"/>
              </w:rPr>
              <w:snapToGrid w:val="0"/>
              <w:textAlignment w:val="baseline"/>
            </w:pPr>
            <w:r>
              <w:rPr>
                <w:b w:val="0"/>
                <w:i w:val="0"/>
                <w:sz w:val="24"/>
                <w:spacing w:val="0"/>
                <w:w w:val="100"/>
                <w:rFonts w:ascii="Times New Roman" w:cs="Times New Roman" w:hAnsi="Times New Roman"/>
                <w:caps w:val="0"/>
              </w:rPr>
              <w:t/>
            </w:r>
          </w:p>
        </w:tc>
        <w:tc>
          <w:tcPr>
            <w:tcW w:w="1163" w:type="dxa"/>
            <w:tcBorders>
              <w:top w:val="single" w:sz="16" w:space="0" w:color="000000"/>
              <w:left w:val="single" w:sz="16" w:space="0" w:color="000000"/>
              <w:bottom w:val="single" w:sz="16" w:space="0" w:color="000000"/>
            </w:tcBorders>
            <w:shd w:val="clear" w:color="auto" w:fill="FFFFFF"/>
            <w:vAlign w:val="bottom"/>
          </w:tcPr>
          <w:p w:rsidR="007730E8" w:rsidRPr="00A05757" w:rsidRDefault="007730E8" w:rsidP="007730E8">
            <w:pPr>
              <w:jc w:val="cente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Frequency</w:t>
            </w:r>
          </w:p>
        </w:tc>
        <w:tc>
          <w:tcPr>
            <w:tcW w:w="1024" w:type="dxa"/>
            <w:tcBorders>
              <w:top w:val="single" w:sz="16" w:space="0" w:color="000000"/>
              <w:bottom w:val="single" w:sz="16" w:space="0" w:color="000000"/>
            </w:tcBorders>
            <w:shd w:val="clear" w:color="auto" w:fill="FFFFFF"/>
            <w:vAlign w:val="bottom"/>
          </w:tcPr>
          <w:p w:rsidR="007730E8" w:rsidRPr="00A05757" w:rsidRDefault="007730E8" w:rsidP="007730E8">
            <w:pPr>
              <w:jc w:val="cente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Percent</w:t>
            </w:r>
          </w:p>
        </w:tc>
        <w:tc>
          <w:tcPr>
            <w:tcW w:w="1392" w:type="dxa"/>
            <w:tcBorders>
              <w:top w:val="single" w:sz="16" w:space="0" w:color="000000"/>
              <w:bottom w:val="single" w:sz="16" w:space="0" w:color="000000"/>
            </w:tcBorders>
            <w:shd w:val="clear" w:color="auto" w:fill="FFFFFF"/>
            <w:vAlign w:val="bottom"/>
          </w:tcPr>
          <w:p w:rsidR="007730E8" w:rsidRPr="00A05757" w:rsidRDefault="007730E8" w:rsidP="007730E8">
            <w:pPr>
              <w:jc w:val="cente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Valid</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Percent</w:t>
            </w:r>
          </w:p>
        </w:tc>
        <w:tc>
          <w:tcPr>
            <w:tcW w:w="1469" w:type="dxa"/>
            <w:tcBorders>
              <w:top w:val="single" w:sz="16" w:space="0" w:color="000000"/>
              <w:bottom w:val="single" w:sz="16" w:space="0" w:color="000000"/>
              <w:right w:val="single" w:sz="16" w:space="0" w:color="000000"/>
            </w:tcBorders>
            <w:shd w:val="clear" w:color="auto" w:fill="FFFFFF"/>
            <w:vAlign w:val="bottom"/>
          </w:tcPr>
          <w:p w:rsidR="007730E8" w:rsidRPr="00A05757" w:rsidRDefault="007730E8" w:rsidP="007730E8">
            <w:pPr>
              <w:jc w:val="cente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Cumulative</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Percent</w:t>
            </w:r>
          </w:p>
        </w:tc>
      </w:tr>
      <w:tr>
        <w:trPr>
          <w:cantSplit/>
        </w:trPr>
        <w:tc>
          <w:tcPr>
            <w:tcW w:w="734" w:type="dxa"/>
            <w:vMerge w:val="restart"/>
            <w:tcBorders>
              <w:top w:val="single" w:sz="16" w:space="0" w:color="000000"/>
              <w:left w:val="single" w:sz="16" w:space="0" w:color="000000"/>
              <w:bottom w:val="single" w:sz="16" w:space="0" w:color="000000"/>
              <w:right w:val="nil"/>
            </w:tcBorders>
            <w:shd w:val="clear" w:color="auto" w:fill="FFFFFF"/>
          </w:tcPr>
          <w:p w:rsidR="007730E8" w:rsidRPr="00A05757" w:rsidRDefault="007730E8" w:rsidP="007730E8">
            <w:pP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Valid</w:t>
            </w:r>
          </w:p>
        </w:tc>
        <w:tc>
          <w:tcPr>
            <w:tcW w:w="734" w:type="dxa"/>
            <w:tcBorders>
              <w:top w:val="single" w:sz="16" w:space="0" w:color="000000"/>
              <w:left w:val="nil"/>
              <w:bottom w:val="nil"/>
              <w:right w:val="single" w:sz="16" w:space="0" w:color="000000"/>
            </w:tcBorders>
            <w:shd w:val="clear" w:color="auto" w:fill="FFFFFF"/>
          </w:tcPr>
          <w:p w:rsidR="007730E8" w:rsidRPr="00A05757" w:rsidRDefault="007730E8" w:rsidP="007730E8">
            <w:pP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SA</w:t>
            </w:r>
          </w:p>
        </w:tc>
        <w:tc>
          <w:tcPr>
            <w:tcW w:w="1163" w:type="dxa"/>
            <w:tcBorders>
              <w:top w:val="single" w:sz="16" w:space="0" w:color="000000"/>
              <w:left w:val="single" w:sz="16" w:space="0" w:color="000000"/>
              <w:bottom w:val="nil"/>
            </w:tcBorders>
            <w:shd w:val="clear" w:color="auto" w:fill="FFFFFF"/>
            <w:vAlign w:val="center"/>
          </w:tcPr>
          <w:p w:rsidR="007730E8" w:rsidRPr="00A05757" w:rsidRDefault="007730E8" w:rsidP="007730E8">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611</w:t>
            </w:r>
          </w:p>
        </w:tc>
        <w:tc>
          <w:tcPr>
            <w:tcW w:w="1024" w:type="dxa"/>
            <w:tcBorders>
              <w:top w:val="single" w:sz="16" w:space="0" w:color="000000"/>
              <w:bottom w:val="nil"/>
            </w:tcBorders>
            <w:shd w:val="clear" w:color="auto" w:fill="FFFFFF"/>
            <w:vAlign w:val="center"/>
          </w:tcPr>
          <w:p w:rsidR="007730E8" w:rsidRPr="00A05757" w:rsidRDefault="007730E8" w:rsidP="007730E8">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18.4</w:t>
            </w:r>
          </w:p>
        </w:tc>
        <w:tc>
          <w:tcPr>
            <w:tcW w:w="1392" w:type="dxa"/>
            <w:tcBorders>
              <w:top w:val="single" w:sz="16" w:space="0" w:color="000000"/>
              <w:bottom w:val="nil"/>
            </w:tcBorders>
            <w:shd w:val="clear" w:color="auto" w:fill="FFFFFF"/>
            <w:vAlign w:val="center"/>
          </w:tcPr>
          <w:p w:rsidR="007730E8" w:rsidRPr="00A05757" w:rsidRDefault="007730E8" w:rsidP="007730E8">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18.4</w:t>
            </w:r>
          </w:p>
        </w:tc>
        <w:tc>
          <w:tcPr>
            <w:tcW w:w="1469" w:type="dxa"/>
            <w:tcBorders>
              <w:top w:val="single" w:sz="16" w:space="0" w:color="000000"/>
              <w:bottom w:val="nil"/>
              <w:right w:val="single" w:sz="16" w:space="0" w:color="000000"/>
            </w:tcBorders>
            <w:shd w:val="clear" w:color="auto" w:fill="FFFFFF"/>
            <w:vAlign w:val="center"/>
          </w:tcPr>
          <w:p w:rsidR="007730E8" w:rsidRPr="00A05757" w:rsidRDefault="007730E8" w:rsidP="007730E8">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18.4</w:t>
            </w:r>
          </w:p>
        </w:tc>
      </w:tr>
      <w:tr>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7730E8" w:rsidRPr="00A05757" w:rsidRDefault="007730E8" w:rsidP="007730E8">
            <w:pPr>
              <w:spacing w:before="0" w:beforeAutospacing="0" w:after="0" w:afterAutospacing="0" w:lineRule="auto" w:line="240"/>
              <w:rPr>
                <w:szCs w:val="24"/>
                <w:b w:val="0"/>
                <w:i w:val="0"/>
                <w:color w:val="000000"/>
                <w:sz w:val="24"/>
                <w:spacing w:val="0"/>
                <w:w w:val="100"/>
                <w:rFonts w:ascii="Times New Roman" w:cs="Times New Roman" w:hAnsi="Times New Roman"/>
                <w:caps w:val="0"/>
              </w:rPr>
              <w:snapToGrid w:val="0"/>
              <w:textAlignment w:val="baseline"/>
            </w:pPr>
          </w:p>
        </w:tc>
        <w:tc>
          <w:tcPr>
            <w:tcW w:w="734" w:type="dxa"/>
            <w:tcBorders>
              <w:top w:val="nil"/>
              <w:left w:val="nil"/>
              <w:bottom w:val="nil"/>
              <w:right w:val="single" w:sz="16" w:space="0" w:color="000000"/>
            </w:tcBorders>
            <w:shd w:val="clear" w:color="auto" w:fill="FFFFFF"/>
          </w:tcPr>
          <w:p w:rsidR="007730E8" w:rsidRPr="00A05757" w:rsidRDefault="007730E8" w:rsidP="007730E8">
            <w:pP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A</w:t>
            </w:r>
          </w:p>
        </w:tc>
        <w:tc>
          <w:tcPr>
            <w:tcW w:w="1163" w:type="dxa"/>
            <w:tcBorders>
              <w:top w:val="nil"/>
              <w:left w:val="single" w:sz="16" w:space="0" w:color="000000"/>
              <w:bottom w:val="nil"/>
            </w:tcBorders>
            <w:shd w:val="clear" w:color="auto" w:fill="FFFFFF"/>
            <w:vAlign w:val="center"/>
          </w:tcPr>
          <w:p w:rsidR="007730E8" w:rsidRPr="00A05757" w:rsidRDefault="007730E8" w:rsidP="007730E8">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640</w:t>
            </w:r>
          </w:p>
        </w:tc>
        <w:tc>
          <w:tcPr>
            <w:tcW w:w="1024" w:type="dxa"/>
            <w:tcBorders>
              <w:top w:val="nil"/>
              <w:bottom w:val="nil"/>
            </w:tcBorders>
            <w:shd w:val="clear" w:color="auto" w:fill="FFFFFF"/>
            <w:vAlign w:val="center"/>
          </w:tcPr>
          <w:p w:rsidR="007730E8" w:rsidRPr="00A05757" w:rsidRDefault="007730E8" w:rsidP="007730E8">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19.2</w:t>
            </w:r>
          </w:p>
        </w:tc>
        <w:tc>
          <w:tcPr>
            <w:tcW w:w="1392" w:type="dxa"/>
            <w:tcBorders>
              <w:top w:val="nil"/>
              <w:bottom w:val="nil"/>
            </w:tcBorders>
            <w:shd w:val="clear" w:color="auto" w:fill="FFFFFF"/>
            <w:vAlign w:val="center"/>
          </w:tcPr>
          <w:p w:rsidR="007730E8" w:rsidRPr="00A05757" w:rsidRDefault="007730E8" w:rsidP="007730E8">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19.2</w:t>
            </w:r>
          </w:p>
        </w:tc>
        <w:tc>
          <w:tcPr>
            <w:tcW w:w="1469" w:type="dxa"/>
            <w:tcBorders>
              <w:top w:val="nil"/>
              <w:bottom w:val="nil"/>
              <w:right w:val="single" w:sz="16" w:space="0" w:color="000000"/>
            </w:tcBorders>
            <w:shd w:val="clear" w:color="auto" w:fill="FFFFFF"/>
            <w:vAlign w:val="center"/>
          </w:tcPr>
          <w:p w:rsidR="007730E8" w:rsidRPr="00A05757" w:rsidRDefault="007730E8" w:rsidP="007730E8">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37.6</w:t>
            </w:r>
          </w:p>
        </w:tc>
      </w:tr>
      <w:tr>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7730E8" w:rsidRPr="00A05757" w:rsidRDefault="007730E8" w:rsidP="007730E8">
            <w:pPr>
              <w:spacing w:before="0" w:beforeAutospacing="0" w:after="0" w:afterAutospacing="0" w:lineRule="auto" w:line="240"/>
              <w:rPr>
                <w:szCs w:val="24"/>
                <w:b w:val="0"/>
                <w:i w:val="0"/>
                <w:color w:val="000000"/>
                <w:sz w:val="24"/>
                <w:spacing w:val="0"/>
                <w:w w:val="100"/>
                <w:rFonts w:ascii="Times New Roman" w:cs="Times New Roman" w:hAnsi="Times New Roman"/>
                <w:caps w:val="0"/>
              </w:rPr>
              <w:snapToGrid w:val="0"/>
              <w:textAlignment w:val="baseline"/>
            </w:pPr>
          </w:p>
        </w:tc>
        <w:tc>
          <w:tcPr>
            <w:tcW w:w="734" w:type="dxa"/>
            <w:tcBorders>
              <w:top w:val="nil"/>
              <w:left w:val="nil"/>
              <w:bottom w:val="nil"/>
              <w:right w:val="single" w:sz="16" w:space="0" w:color="000000"/>
            </w:tcBorders>
            <w:shd w:val="clear" w:color="auto" w:fill="FFFFFF"/>
          </w:tcPr>
          <w:p w:rsidR="007730E8" w:rsidRPr="00A05757" w:rsidRDefault="007730E8" w:rsidP="007730E8">
            <w:pP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D</w:t>
            </w:r>
          </w:p>
        </w:tc>
        <w:tc>
          <w:tcPr>
            <w:tcW w:w="1163" w:type="dxa"/>
            <w:tcBorders>
              <w:top w:val="nil"/>
              <w:left w:val="single" w:sz="16" w:space="0" w:color="000000"/>
              <w:bottom w:val="nil"/>
            </w:tcBorders>
            <w:shd w:val="clear" w:color="auto" w:fill="FFFFFF"/>
            <w:vAlign w:val="center"/>
          </w:tcPr>
          <w:p w:rsidR="007730E8" w:rsidRPr="00A05757" w:rsidRDefault="007730E8" w:rsidP="007730E8">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839</w:t>
            </w:r>
          </w:p>
        </w:tc>
        <w:tc>
          <w:tcPr>
            <w:tcW w:w="1024" w:type="dxa"/>
            <w:tcBorders>
              <w:top w:val="nil"/>
              <w:bottom w:val="nil"/>
            </w:tcBorders>
            <w:shd w:val="clear" w:color="auto" w:fill="FFFFFF"/>
            <w:vAlign w:val="center"/>
          </w:tcPr>
          <w:p w:rsidR="007730E8" w:rsidRPr="00A05757" w:rsidRDefault="007730E8" w:rsidP="007730E8">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25.2</w:t>
            </w:r>
          </w:p>
        </w:tc>
        <w:tc>
          <w:tcPr>
            <w:tcW w:w="1392" w:type="dxa"/>
            <w:tcBorders>
              <w:top w:val="nil"/>
              <w:bottom w:val="nil"/>
            </w:tcBorders>
            <w:shd w:val="clear" w:color="auto" w:fill="FFFFFF"/>
            <w:vAlign w:val="center"/>
          </w:tcPr>
          <w:p w:rsidR="007730E8" w:rsidRPr="00A05757" w:rsidRDefault="007730E8" w:rsidP="007730E8">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25.2</w:t>
            </w:r>
          </w:p>
        </w:tc>
        <w:tc>
          <w:tcPr>
            <w:tcW w:w="1469" w:type="dxa"/>
            <w:tcBorders>
              <w:top w:val="nil"/>
              <w:bottom w:val="nil"/>
              <w:right w:val="single" w:sz="16" w:space="0" w:color="000000"/>
            </w:tcBorders>
            <w:shd w:val="clear" w:color="auto" w:fill="FFFFFF"/>
            <w:vAlign w:val="center"/>
          </w:tcPr>
          <w:p w:rsidR="007730E8" w:rsidRPr="00A05757" w:rsidRDefault="007730E8" w:rsidP="007730E8">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62.8</w:t>
            </w:r>
          </w:p>
        </w:tc>
      </w:tr>
      <w:tr>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7730E8" w:rsidRPr="00A05757" w:rsidRDefault="007730E8" w:rsidP="007730E8">
            <w:pPr>
              <w:spacing w:before="0" w:beforeAutospacing="0" w:after="0" w:afterAutospacing="0" w:lineRule="auto" w:line="240"/>
              <w:rPr>
                <w:szCs w:val="24"/>
                <w:b w:val="0"/>
                <w:i w:val="0"/>
                <w:color w:val="000000"/>
                <w:sz w:val="24"/>
                <w:spacing w:val="0"/>
                <w:w w:val="100"/>
                <w:rFonts w:ascii="Times New Roman" w:cs="Times New Roman" w:hAnsi="Times New Roman"/>
                <w:caps w:val="0"/>
              </w:rPr>
              <w:snapToGrid w:val="0"/>
              <w:textAlignment w:val="baseline"/>
            </w:pPr>
          </w:p>
        </w:tc>
        <w:tc>
          <w:tcPr>
            <w:tcW w:w="734" w:type="dxa"/>
            <w:tcBorders>
              <w:top w:val="nil"/>
              <w:left w:val="nil"/>
              <w:bottom w:val="nil"/>
              <w:right w:val="single" w:sz="16" w:space="0" w:color="000000"/>
            </w:tcBorders>
            <w:shd w:val="clear" w:color="auto" w:fill="FFFFFF"/>
          </w:tcPr>
          <w:p w:rsidR="007730E8" w:rsidRPr="00A05757" w:rsidRDefault="007730E8" w:rsidP="007730E8">
            <w:pP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SD</w:t>
            </w:r>
          </w:p>
        </w:tc>
        <w:tc>
          <w:tcPr>
            <w:tcW w:w="1163" w:type="dxa"/>
            <w:tcBorders>
              <w:top w:val="nil"/>
              <w:left w:val="single" w:sz="16" w:space="0" w:color="000000"/>
              <w:bottom w:val="nil"/>
            </w:tcBorders>
            <w:shd w:val="clear" w:color="auto" w:fill="FFFFFF"/>
            <w:vAlign w:val="center"/>
          </w:tcPr>
          <w:p w:rsidR="007730E8" w:rsidRPr="00A05757" w:rsidRDefault="007730E8" w:rsidP="007730E8">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1237</w:t>
            </w:r>
          </w:p>
        </w:tc>
        <w:tc>
          <w:tcPr>
            <w:tcW w:w="1024" w:type="dxa"/>
            <w:tcBorders>
              <w:top w:val="nil"/>
              <w:bottom w:val="nil"/>
            </w:tcBorders>
            <w:shd w:val="clear" w:color="auto" w:fill="FFFFFF"/>
            <w:vAlign w:val="center"/>
          </w:tcPr>
          <w:p w:rsidR="007730E8" w:rsidRPr="00A05757" w:rsidRDefault="007730E8" w:rsidP="007730E8">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37.2</w:t>
            </w:r>
          </w:p>
        </w:tc>
        <w:tc>
          <w:tcPr>
            <w:tcW w:w="1392" w:type="dxa"/>
            <w:tcBorders>
              <w:top w:val="nil"/>
              <w:bottom w:val="nil"/>
            </w:tcBorders>
            <w:shd w:val="clear" w:color="auto" w:fill="FFFFFF"/>
            <w:vAlign w:val="center"/>
          </w:tcPr>
          <w:p w:rsidR="007730E8" w:rsidRPr="00A05757" w:rsidRDefault="007730E8" w:rsidP="007730E8">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37.2</w:t>
            </w:r>
          </w:p>
        </w:tc>
        <w:tc>
          <w:tcPr>
            <w:tcW w:w="1469" w:type="dxa"/>
            <w:tcBorders>
              <w:top w:val="nil"/>
              <w:bottom w:val="nil"/>
              <w:right w:val="single" w:sz="16" w:space="0" w:color="000000"/>
            </w:tcBorders>
            <w:shd w:val="clear" w:color="auto" w:fill="FFFFFF"/>
            <w:vAlign w:val="center"/>
          </w:tcPr>
          <w:p w:rsidR="007730E8" w:rsidRPr="00A05757" w:rsidRDefault="007730E8" w:rsidP="007730E8">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100.0</w:t>
            </w:r>
          </w:p>
        </w:tc>
      </w:tr>
      <w:tr>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7730E8" w:rsidRPr="00A05757" w:rsidRDefault="007730E8" w:rsidP="007730E8">
            <w:pPr>
              <w:spacing w:before="0" w:beforeAutospacing="0" w:after="0" w:afterAutospacing="0" w:lineRule="auto" w:line="240"/>
              <w:rPr>
                <w:szCs w:val="24"/>
                <w:b w:val="0"/>
                <w:i w:val="0"/>
                <w:color w:val="000000"/>
                <w:sz w:val="24"/>
                <w:spacing w:val="0"/>
                <w:w w:val="100"/>
                <w:rFonts w:ascii="Times New Roman" w:cs="Times New Roman" w:hAnsi="Times New Roman"/>
                <w:caps w:val="0"/>
              </w:rPr>
              <w:snapToGrid w:val="0"/>
              <w:textAlignment w:val="baseline"/>
            </w:pPr>
          </w:p>
        </w:tc>
        <w:tc>
          <w:tcPr>
            <w:tcW w:w="734" w:type="dxa"/>
            <w:tcBorders>
              <w:top w:val="nil"/>
              <w:left w:val="nil"/>
              <w:bottom w:val="single" w:sz="16" w:space="0" w:color="000000"/>
              <w:right w:val="single" w:sz="16" w:space="0" w:color="000000"/>
            </w:tcBorders>
            <w:shd w:val="clear" w:color="auto" w:fill="FFFFFF"/>
          </w:tcPr>
          <w:p w:rsidR="007730E8" w:rsidRPr="00A05757" w:rsidRDefault="007730E8" w:rsidP="007730E8">
            <w:pP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Total</w:t>
            </w:r>
          </w:p>
        </w:tc>
        <w:tc>
          <w:tcPr>
            <w:tcW w:w="1163" w:type="dxa"/>
            <w:tcBorders>
              <w:top w:val="nil"/>
              <w:left w:val="single" w:sz="16" w:space="0" w:color="000000"/>
              <w:bottom w:val="single" w:sz="16" w:space="0" w:color="000000"/>
            </w:tcBorders>
            <w:shd w:val="clear" w:color="auto" w:fill="FFFFFF"/>
            <w:vAlign w:val="center"/>
          </w:tcPr>
          <w:p w:rsidR="007730E8" w:rsidRPr="00A05757" w:rsidRDefault="007730E8" w:rsidP="007730E8">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3327</w:t>
            </w:r>
          </w:p>
        </w:tc>
        <w:tc>
          <w:tcPr>
            <w:tcW w:w="1024" w:type="dxa"/>
            <w:tcBorders>
              <w:top w:val="nil"/>
              <w:bottom w:val="single" w:sz="16" w:space="0" w:color="000000"/>
            </w:tcBorders>
            <w:shd w:val="clear" w:color="auto" w:fill="FFFFFF"/>
            <w:vAlign w:val="center"/>
          </w:tcPr>
          <w:p w:rsidR="007730E8" w:rsidRPr="00A05757" w:rsidRDefault="007730E8" w:rsidP="007730E8">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100.0</w:t>
            </w:r>
          </w:p>
        </w:tc>
        <w:tc>
          <w:tcPr>
            <w:tcW w:w="1392" w:type="dxa"/>
            <w:tcBorders>
              <w:top w:val="nil"/>
              <w:bottom w:val="single" w:sz="16" w:space="0" w:color="000000"/>
            </w:tcBorders>
            <w:shd w:val="clear" w:color="auto" w:fill="FFFFFF"/>
            <w:vAlign w:val="center"/>
          </w:tcPr>
          <w:p w:rsidR="007730E8" w:rsidRPr="00A05757" w:rsidRDefault="007730E8" w:rsidP="007730E8">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100.0</w:t>
            </w:r>
          </w:p>
        </w:tc>
        <w:tc>
          <w:tcPr>
            <w:tcW w:w="1469" w:type="dxa"/>
            <w:tcBorders>
              <w:top w:val="nil"/>
              <w:bottom w:val="single" w:sz="16" w:space="0" w:color="000000"/>
              <w:right w:val="single" w:sz="16" w:space="0" w:color="000000"/>
            </w:tcBorders>
            <w:shd w:val="clear" w:color="auto" w:fill="FFFFFF"/>
            <w:vAlign w:val="center"/>
          </w:tcPr>
          <w:p w:rsidR="007730E8" w:rsidRPr="00A05757" w:rsidRDefault="007730E8" w:rsidP="007730E8">
            <w:pPr>
              <w:spacing w:before="0" w:beforeAutospacing="0" w:after="0" w:afterAutospacing="0" w:lineRule="auto" w:line="240"/>
              <w:rPr>
                <w:szCs w:val="24"/>
                <w:b w:val="0"/>
                <w:i w:val="0"/>
                <w:sz w:val="24"/>
                <w:spacing w:val="0"/>
                <w:w w:val="100"/>
                <w:rFonts w:ascii="Times New Roman" w:cs="Times New Roman" w:hAnsi="Times New Roman"/>
                <w:caps w:val="0"/>
              </w:rPr>
              <w:snapToGrid w:val="0"/>
              <w:textAlignment w:val="baseline"/>
            </w:pPr>
            <w:r>
              <w:rPr>
                <w:b w:val="0"/>
                <w:i w:val="0"/>
                <w:sz w:val="24"/>
                <w:spacing w:val="0"/>
                <w:w w:val="100"/>
                <w:rFonts w:ascii="Times New Roman" w:cs="Times New Roman" w:hAnsi="Times New Roman"/>
                <w:caps w:val="0"/>
              </w:rPr>
              <w:t/>
            </w:r>
          </w:p>
        </w:tc>
      </w:tr>
      <w:tr>
        <w:trPr>
          <w:cantSplit/>
        </w:trPr>
        <w:tc>
          <w:tcPr>
            <w:tcW w:w="6516" w:type="dxa"/>
            <w:gridSpan w:val="6"/>
            <w:tcBorders>
              <w:top w:val="nil"/>
              <w:left w:val="nil"/>
              <w:bottom w:val="nil"/>
              <w:right w:val="nil"/>
            </w:tcBorders>
            <w:shd w:val="clear" w:color="auto" w:fill="FFFFFF"/>
            <w:vAlign w:val="center"/>
          </w:tcPr>
          <w:p w:rsidR="007730E8" w:rsidRPr="00A05757" w:rsidRDefault="007730E8" w:rsidP="007730E8">
            <w:pPr>
              <w:jc w:val="cente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Cs/>
                <w:b w:val="1"/>
                <w:i w:val="0"/>
                <w:color w:val="000000"/>
                <w:sz w:val="24"/>
                <w:spacing w:val="0"/>
                <w:w w:val="100"/>
                <w:rFonts w:ascii="Times New Roman" w:cs="Times New Roman" w:hAnsi="Times New Roman"/>
                <w:caps w:val="0"/>
              </w:rPr>
              <w:t>Item</w:t>
            </w:r>
            <w:r w:rsidRPr="00A05757">
              <w:rPr>
                <w:szCs w:val="24"/>
                <w:bCs/>
                <w:b w:val="1"/>
                <w:i w:val="0"/>
                <w:color w:val="000000"/>
                <w:sz w:val="24"/>
                <w:spacing w:val="0"/>
                <w:w w:val="100"/>
                <w:rFonts w:ascii="Times New Roman" w:cs="Times New Roman" w:hAnsi="Times New Roman"/>
                <w:caps w:val="0"/>
              </w:rPr>
              <w:t> </w:t>
            </w:r>
            <w:r w:rsidRPr="00A05757">
              <w:rPr>
                <w:szCs w:val="24"/>
                <w:bCs/>
                <w:b w:val="1"/>
                <w:i w:val="0"/>
                <w:color w:val="000000"/>
                <w:sz w:val="24"/>
                <w:spacing w:val="0"/>
                <w:w w:val="100"/>
                <w:rFonts w:ascii="Times New Roman" w:cs="Times New Roman" w:hAnsi="Times New Roman"/>
                <w:caps w:val="0"/>
              </w:rPr>
              <w:t>3</w:t>
            </w:r>
          </w:p>
        </w:tc>
      </w:tr>
      <w:tr>
        <w:trPr>
          <w:cantSplit/>
        </w:trPr>
        <w:tc>
          <w:tcPr>
            <w:tcW w:w="1468" w:type="dxa"/>
            <w:gridSpan w:val="2"/>
            <w:tcBorders>
              <w:top w:val="single" w:sz="16" w:space="0" w:color="000000"/>
              <w:left w:val="single" w:sz="16" w:space="0" w:color="000000"/>
              <w:bottom w:val="single" w:sz="16" w:space="0" w:color="000000"/>
              <w:right w:val="nil"/>
            </w:tcBorders>
            <w:shd w:val="clear" w:color="auto" w:fill="FFFFFF"/>
            <w:vAlign w:val="bottom"/>
          </w:tcPr>
          <w:p w:rsidR="007730E8" w:rsidRPr="00A05757" w:rsidRDefault="007730E8" w:rsidP="007730E8">
            <w:pPr>
              <w:spacing w:before="0" w:beforeAutospacing="0" w:after="0" w:afterAutospacing="0" w:lineRule="auto" w:line="240"/>
              <w:rPr>
                <w:szCs w:val="24"/>
                <w:b w:val="0"/>
                <w:i w:val="0"/>
                <w:sz w:val="24"/>
                <w:spacing w:val="0"/>
                <w:w w:val="100"/>
                <w:rFonts w:ascii="Times New Roman" w:cs="Times New Roman" w:hAnsi="Times New Roman"/>
                <w:caps w:val="0"/>
              </w:rPr>
              <w:snapToGrid w:val="0"/>
              <w:textAlignment w:val="baseline"/>
            </w:pPr>
            <w:r>
              <w:rPr>
                <w:b w:val="0"/>
                <w:i w:val="0"/>
                <w:sz w:val="24"/>
                <w:spacing w:val="0"/>
                <w:w w:val="100"/>
                <w:rFonts w:ascii="Times New Roman" w:cs="Times New Roman" w:hAnsi="Times New Roman"/>
                <w:caps w:val="0"/>
              </w:rPr>
              <w:t/>
            </w:r>
          </w:p>
        </w:tc>
        <w:tc>
          <w:tcPr>
            <w:tcW w:w="1163" w:type="dxa"/>
            <w:tcBorders>
              <w:top w:val="single" w:sz="16" w:space="0" w:color="000000"/>
              <w:left w:val="single" w:sz="16" w:space="0" w:color="000000"/>
              <w:bottom w:val="single" w:sz="16" w:space="0" w:color="000000"/>
            </w:tcBorders>
            <w:shd w:val="clear" w:color="auto" w:fill="FFFFFF"/>
            <w:vAlign w:val="bottom"/>
          </w:tcPr>
          <w:p w:rsidR="007730E8" w:rsidRPr="00A05757" w:rsidRDefault="007730E8" w:rsidP="007730E8">
            <w:pPr>
              <w:jc w:val="cente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Frequency</w:t>
            </w:r>
          </w:p>
        </w:tc>
        <w:tc>
          <w:tcPr>
            <w:tcW w:w="1024" w:type="dxa"/>
            <w:tcBorders>
              <w:top w:val="single" w:sz="16" w:space="0" w:color="000000"/>
              <w:bottom w:val="single" w:sz="16" w:space="0" w:color="000000"/>
            </w:tcBorders>
            <w:shd w:val="clear" w:color="auto" w:fill="FFFFFF"/>
            <w:vAlign w:val="bottom"/>
          </w:tcPr>
          <w:p w:rsidR="007730E8" w:rsidRPr="00A05757" w:rsidRDefault="007730E8" w:rsidP="007730E8">
            <w:pPr>
              <w:jc w:val="cente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Percent</w:t>
            </w:r>
          </w:p>
        </w:tc>
        <w:tc>
          <w:tcPr>
            <w:tcW w:w="1392" w:type="dxa"/>
            <w:tcBorders>
              <w:top w:val="single" w:sz="16" w:space="0" w:color="000000"/>
              <w:bottom w:val="single" w:sz="16" w:space="0" w:color="000000"/>
            </w:tcBorders>
            <w:shd w:val="clear" w:color="auto" w:fill="FFFFFF"/>
            <w:vAlign w:val="bottom"/>
          </w:tcPr>
          <w:p w:rsidR="007730E8" w:rsidRPr="00A05757" w:rsidRDefault="007730E8" w:rsidP="007730E8">
            <w:pPr>
              <w:jc w:val="cente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Valid</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Percent</w:t>
            </w:r>
          </w:p>
        </w:tc>
        <w:tc>
          <w:tcPr>
            <w:tcW w:w="1469" w:type="dxa"/>
            <w:tcBorders>
              <w:top w:val="single" w:sz="16" w:space="0" w:color="000000"/>
              <w:bottom w:val="single" w:sz="16" w:space="0" w:color="000000"/>
              <w:right w:val="single" w:sz="16" w:space="0" w:color="000000"/>
            </w:tcBorders>
            <w:shd w:val="clear" w:color="auto" w:fill="FFFFFF"/>
            <w:vAlign w:val="bottom"/>
          </w:tcPr>
          <w:p w:rsidR="007730E8" w:rsidRPr="00A05757" w:rsidRDefault="007730E8" w:rsidP="007730E8">
            <w:pPr>
              <w:jc w:val="cente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Cumulative</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Percent</w:t>
            </w:r>
          </w:p>
        </w:tc>
      </w:tr>
      <w:tr>
        <w:trPr>
          <w:cantSplit/>
        </w:trPr>
        <w:tc>
          <w:tcPr>
            <w:tcW w:w="734" w:type="dxa"/>
            <w:vMerge w:val="restart"/>
            <w:tcBorders>
              <w:top w:val="single" w:sz="16" w:space="0" w:color="000000"/>
              <w:left w:val="single" w:sz="16" w:space="0" w:color="000000"/>
              <w:bottom w:val="single" w:sz="16" w:space="0" w:color="000000"/>
              <w:right w:val="nil"/>
            </w:tcBorders>
            <w:shd w:val="clear" w:color="auto" w:fill="FFFFFF"/>
          </w:tcPr>
          <w:p w:rsidR="007730E8" w:rsidRPr="00A05757" w:rsidRDefault="007730E8" w:rsidP="007730E8">
            <w:pP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Valid</w:t>
            </w:r>
          </w:p>
        </w:tc>
        <w:tc>
          <w:tcPr>
            <w:tcW w:w="734" w:type="dxa"/>
            <w:tcBorders>
              <w:top w:val="single" w:sz="16" w:space="0" w:color="000000"/>
              <w:left w:val="nil"/>
              <w:bottom w:val="nil"/>
              <w:right w:val="single" w:sz="16" w:space="0" w:color="000000"/>
            </w:tcBorders>
            <w:shd w:val="clear" w:color="auto" w:fill="FFFFFF"/>
          </w:tcPr>
          <w:p w:rsidR="007730E8" w:rsidRPr="00A05757" w:rsidRDefault="007730E8" w:rsidP="007730E8">
            <w:pP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SA</w:t>
            </w:r>
          </w:p>
        </w:tc>
        <w:tc>
          <w:tcPr>
            <w:tcW w:w="1163" w:type="dxa"/>
            <w:tcBorders>
              <w:top w:val="single" w:sz="16" w:space="0" w:color="000000"/>
              <w:left w:val="single" w:sz="16" w:space="0" w:color="000000"/>
              <w:bottom w:val="nil"/>
            </w:tcBorders>
            <w:shd w:val="clear" w:color="auto" w:fill="FFFFFF"/>
            <w:vAlign w:val="center"/>
          </w:tcPr>
          <w:p w:rsidR="007730E8" w:rsidRPr="00A05757" w:rsidRDefault="007730E8" w:rsidP="007730E8">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599</w:t>
            </w:r>
          </w:p>
        </w:tc>
        <w:tc>
          <w:tcPr>
            <w:tcW w:w="1024" w:type="dxa"/>
            <w:tcBorders>
              <w:top w:val="single" w:sz="16" w:space="0" w:color="000000"/>
              <w:bottom w:val="nil"/>
            </w:tcBorders>
            <w:shd w:val="clear" w:color="auto" w:fill="FFFFFF"/>
            <w:vAlign w:val="center"/>
          </w:tcPr>
          <w:p w:rsidR="007730E8" w:rsidRPr="00A05757" w:rsidRDefault="007730E8" w:rsidP="007730E8">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18.0</w:t>
            </w:r>
          </w:p>
        </w:tc>
        <w:tc>
          <w:tcPr>
            <w:tcW w:w="1392" w:type="dxa"/>
            <w:tcBorders>
              <w:top w:val="single" w:sz="16" w:space="0" w:color="000000"/>
              <w:bottom w:val="nil"/>
            </w:tcBorders>
            <w:shd w:val="clear" w:color="auto" w:fill="FFFFFF"/>
            <w:vAlign w:val="center"/>
          </w:tcPr>
          <w:p w:rsidR="007730E8" w:rsidRPr="00A05757" w:rsidRDefault="007730E8" w:rsidP="007730E8">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18.0</w:t>
            </w:r>
          </w:p>
        </w:tc>
        <w:tc>
          <w:tcPr>
            <w:tcW w:w="1469" w:type="dxa"/>
            <w:tcBorders>
              <w:top w:val="single" w:sz="16" w:space="0" w:color="000000"/>
              <w:bottom w:val="nil"/>
              <w:right w:val="single" w:sz="16" w:space="0" w:color="000000"/>
            </w:tcBorders>
            <w:shd w:val="clear" w:color="auto" w:fill="FFFFFF"/>
            <w:vAlign w:val="center"/>
          </w:tcPr>
          <w:p w:rsidR="007730E8" w:rsidRPr="00A05757" w:rsidRDefault="007730E8" w:rsidP="007730E8">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18.0</w:t>
            </w:r>
          </w:p>
        </w:tc>
      </w:tr>
      <w:tr>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7730E8" w:rsidRPr="00A05757" w:rsidRDefault="007730E8" w:rsidP="007730E8">
            <w:pPr>
              <w:spacing w:before="0" w:beforeAutospacing="0" w:after="0" w:afterAutospacing="0" w:lineRule="auto" w:line="240"/>
              <w:rPr>
                <w:szCs w:val="24"/>
                <w:b w:val="0"/>
                <w:i w:val="0"/>
                <w:color w:val="000000"/>
                <w:sz w:val="24"/>
                <w:spacing w:val="0"/>
                <w:w w:val="100"/>
                <w:rFonts w:ascii="Times New Roman" w:cs="Times New Roman" w:hAnsi="Times New Roman"/>
                <w:caps w:val="0"/>
              </w:rPr>
              <w:snapToGrid w:val="0"/>
              <w:textAlignment w:val="baseline"/>
            </w:pPr>
          </w:p>
        </w:tc>
        <w:tc>
          <w:tcPr>
            <w:tcW w:w="734" w:type="dxa"/>
            <w:tcBorders>
              <w:top w:val="nil"/>
              <w:left w:val="nil"/>
              <w:bottom w:val="nil"/>
              <w:right w:val="single" w:sz="16" w:space="0" w:color="000000"/>
            </w:tcBorders>
            <w:shd w:val="clear" w:color="auto" w:fill="FFFFFF"/>
          </w:tcPr>
          <w:p w:rsidR="007730E8" w:rsidRPr="00A05757" w:rsidRDefault="007730E8" w:rsidP="007730E8">
            <w:pP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A</w:t>
            </w:r>
          </w:p>
        </w:tc>
        <w:tc>
          <w:tcPr>
            <w:tcW w:w="1163" w:type="dxa"/>
            <w:tcBorders>
              <w:top w:val="nil"/>
              <w:left w:val="single" w:sz="16" w:space="0" w:color="000000"/>
              <w:bottom w:val="nil"/>
            </w:tcBorders>
            <w:shd w:val="clear" w:color="auto" w:fill="FFFFFF"/>
            <w:vAlign w:val="center"/>
          </w:tcPr>
          <w:p w:rsidR="007730E8" w:rsidRPr="00A05757" w:rsidRDefault="007730E8" w:rsidP="007730E8">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679</w:t>
            </w:r>
          </w:p>
        </w:tc>
        <w:tc>
          <w:tcPr>
            <w:tcW w:w="1024" w:type="dxa"/>
            <w:tcBorders>
              <w:top w:val="nil"/>
              <w:bottom w:val="nil"/>
            </w:tcBorders>
            <w:shd w:val="clear" w:color="auto" w:fill="FFFFFF"/>
            <w:vAlign w:val="center"/>
          </w:tcPr>
          <w:p w:rsidR="007730E8" w:rsidRPr="00A05757" w:rsidRDefault="007730E8" w:rsidP="007730E8">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20.4</w:t>
            </w:r>
          </w:p>
        </w:tc>
        <w:tc>
          <w:tcPr>
            <w:tcW w:w="1392" w:type="dxa"/>
            <w:tcBorders>
              <w:top w:val="nil"/>
              <w:bottom w:val="nil"/>
            </w:tcBorders>
            <w:shd w:val="clear" w:color="auto" w:fill="FFFFFF"/>
            <w:vAlign w:val="center"/>
          </w:tcPr>
          <w:p w:rsidR="007730E8" w:rsidRPr="00A05757" w:rsidRDefault="007730E8" w:rsidP="007730E8">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20.4</w:t>
            </w:r>
          </w:p>
        </w:tc>
        <w:tc>
          <w:tcPr>
            <w:tcW w:w="1469" w:type="dxa"/>
            <w:tcBorders>
              <w:top w:val="nil"/>
              <w:bottom w:val="nil"/>
              <w:right w:val="single" w:sz="16" w:space="0" w:color="000000"/>
            </w:tcBorders>
            <w:shd w:val="clear" w:color="auto" w:fill="FFFFFF"/>
            <w:vAlign w:val="center"/>
          </w:tcPr>
          <w:p w:rsidR="007730E8" w:rsidRPr="00A05757" w:rsidRDefault="007730E8" w:rsidP="007730E8">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38.4</w:t>
            </w:r>
          </w:p>
        </w:tc>
      </w:tr>
      <w:tr>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7730E8" w:rsidRPr="00A05757" w:rsidRDefault="007730E8" w:rsidP="007730E8">
            <w:pPr>
              <w:spacing w:before="0" w:beforeAutospacing="0" w:after="0" w:afterAutospacing="0" w:lineRule="auto" w:line="240"/>
              <w:rPr>
                <w:szCs w:val="24"/>
                <w:b w:val="0"/>
                <w:i w:val="0"/>
                <w:color w:val="000000"/>
                <w:sz w:val="24"/>
                <w:spacing w:val="0"/>
                <w:w w:val="100"/>
                <w:rFonts w:ascii="Times New Roman" w:cs="Times New Roman" w:hAnsi="Times New Roman"/>
                <w:caps w:val="0"/>
              </w:rPr>
              <w:snapToGrid w:val="0"/>
              <w:textAlignment w:val="baseline"/>
            </w:pPr>
          </w:p>
        </w:tc>
        <w:tc>
          <w:tcPr>
            <w:tcW w:w="734" w:type="dxa"/>
            <w:tcBorders>
              <w:top w:val="nil"/>
              <w:left w:val="nil"/>
              <w:bottom w:val="nil"/>
              <w:right w:val="single" w:sz="16" w:space="0" w:color="000000"/>
            </w:tcBorders>
            <w:shd w:val="clear" w:color="auto" w:fill="FFFFFF"/>
          </w:tcPr>
          <w:p w:rsidR="007730E8" w:rsidRPr="00A05757" w:rsidRDefault="007730E8" w:rsidP="007730E8">
            <w:pP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D</w:t>
            </w:r>
          </w:p>
        </w:tc>
        <w:tc>
          <w:tcPr>
            <w:tcW w:w="1163" w:type="dxa"/>
            <w:tcBorders>
              <w:top w:val="nil"/>
              <w:left w:val="single" w:sz="16" w:space="0" w:color="000000"/>
              <w:bottom w:val="nil"/>
            </w:tcBorders>
            <w:shd w:val="clear" w:color="auto" w:fill="FFFFFF"/>
            <w:vAlign w:val="center"/>
          </w:tcPr>
          <w:p w:rsidR="007730E8" w:rsidRPr="00A05757" w:rsidRDefault="007730E8" w:rsidP="007730E8">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871</w:t>
            </w:r>
          </w:p>
        </w:tc>
        <w:tc>
          <w:tcPr>
            <w:tcW w:w="1024" w:type="dxa"/>
            <w:tcBorders>
              <w:top w:val="nil"/>
              <w:bottom w:val="nil"/>
            </w:tcBorders>
            <w:shd w:val="clear" w:color="auto" w:fill="FFFFFF"/>
            <w:vAlign w:val="center"/>
          </w:tcPr>
          <w:p w:rsidR="007730E8" w:rsidRPr="00A05757" w:rsidRDefault="007730E8" w:rsidP="007730E8">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26.2</w:t>
            </w:r>
          </w:p>
        </w:tc>
        <w:tc>
          <w:tcPr>
            <w:tcW w:w="1392" w:type="dxa"/>
            <w:tcBorders>
              <w:top w:val="nil"/>
              <w:bottom w:val="nil"/>
            </w:tcBorders>
            <w:shd w:val="clear" w:color="auto" w:fill="FFFFFF"/>
            <w:vAlign w:val="center"/>
          </w:tcPr>
          <w:p w:rsidR="007730E8" w:rsidRPr="00A05757" w:rsidRDefault="007730E8" w:rsidP="007730E8">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26.2</w:t>
            </w:r>
          </w:p>
        </w:tc>
        <w:tc>
          <w:tcPr>
            <w:tcW w:w="1469" w:type="dxa"/>
            <w:tcBorders>
              <w:top w:val="nil"/>
              <w:bottom w:val="nil"/>
              <w:right w:val="single" w:sz="16" w:space="0" w:color="000000"/>
            </w:tcBorders>
            <w:shd w:val="clear" w:color="auto" w:fill="FFFFFF"/>
            <w:vAlign w:val="center"/>
          </w:tcPr>
          <w:p w:rsidR="007730E8" w:rsidRPr="00A05757" w:rsidRDefault="007730E8" w:rsidP="007730E8">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64.6</w:t>
            </w:r>
          </w:p>
        </w:tc>
      </w:tr>
      <w:tr>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7730E8" w:rsidRPr="00A05757" w:rsidRDefault="007730E8" w:rsidP="007730E8">
            <w:pPr>
              <w:spacing w:before="0" w:beforeAutospacing="0" w:after="0" w:afterAutospacing="0" w:lineRule="auto" w:line="240"/>
              <w:rPr>
                <w:szCs w:val="24"/>
                <w:b w:val="0"/>
                <w:i w:val="0"/>
                <w:color w:val="000000"/>
                <w:sz w:val="24"/>
                <w:spacing w:val="0"/>
                <w:w w:val="100"/>
                <w:rFonts w:ascii="Times New Roman" w:cs="Times New Roman" w:hAnsi="Times New Roman"/>
                <w:caps w:val="0"/>
              </w:rPr>
              <w:snapToGrid w:val="0"/>
              <w:textAlignment w:val="baseline"/>
            </w:pPr>
          </w:p>
        </w:tc>
        <w:tc>
          <w:tcPr>
            <w:tcW w:w="734" w:type="dxa"/>
            <w:tcBorders>
              <w:top w:val="nil"/>
              <w:left w:val="nil"/>
              <w:bottom w:val="nil"/>
              <w:right w:val="single" w:sz="16" w:space="0" w:color="000000"/>
            </w:tcBorders>
            <w:shd w:val="clear" w:color="auto" w:fill="FFFFFF"/>
          </w:tcPr>
          <w:p w:rsidR="007730E8" w:rsidRPr="00A05757" w:rsidRDefault="007730E8" w:rsidP="007730E8">
            <w:pP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SD</w:t>
            </w:r>
          </w:p>
        </w:tc>
        <w:tc>
          <w:tcPr>
            <w:tcW w:w="1163" w:type="dxa"/>
            <w:tcBorders>
              <w:top w:val="nil"/>
              <w:left w:val="single" w:sz="16" w:space="0" w:color="000000"/>
              <w:bottom w:val="nil"/>
            </w:tcBorders>
            <w:shd w:val="clear" w:color="auto" w:fill="FFFFFF"/>
            <w:vAlign w:val="center"/>
          </w:tcPr>
          <w:p w:rsidR="007730E8" w:rsidRPr="00A05757" w:rsidRDefault="007730E8" w:rsidP="007730E8">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1178</w:t>
            </w:r>
          </w:p>
        </w:tc>
        <w:tc>
          <w:tcPr>
            <w:tcW w:w="1024" w:type="dxa"/>
            <w:tcBorders>
              <w:top w:val="nil"/>
              <w:bottom w:val="nil"/>
            </w:tcBorders>
            <w:shd w:val="clear" w:color="auto" w:fill="FFFFFF"/>
            <w:vAlign w:val="center"/>
          </w:tcPr>
          <w:p w:rsidR="007730E8" w:rsidRPr="00A05757" w:rsidRDefault="007730E8" w:rsidP="007730E8">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35.4</w:t>
            </w:r>
          </w:p>
        </w:tc>
        <w:tc>
          <w:tcPr>
            <w:tcW w:w="1392" w:type="dxa"/>
            <w:tcBorders>
              <w:top w:val="nil"/>
              <w:bottom w:val="nil"/>
            </w:tcBorders>
            <w:shd w:val="clear" w:color="auto" w:fill="FFFFFF"/>
            <w:vAlign w:val="center"/>
          </w:tcPr>
          <w:p w:rsidR="007730E8" w:rsidRPr="00A05757" w:rsidRDefault="007730E8" w:rsidP="007730E8">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35.4</w:t>
            </w:r>
          </w:p>
        </w:tc>
        <w:tc>
          <w:tcPr>
            <w:tcW w:w="1469" w:type="dxa"/>
            <w:tcBorders>
              <w:top w:val="nil"/>
              <w:bottom w:val="nil"/>
              <w:right w:val="single" w:sz="16" w:space="0" w:color="000000"/>
            </w:tcBorders>
            <w:shd w:val="clear" w:color="auto" w:fill="FFFFFF"/>
            <w:vAlign w:val="center"/>
          </w:tcPr>
          <w:p w:rsidR="007730E8" w:rsidRPr="00A05757" w:rsidRDefault="007730E8" w:rsidP="007730E8">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100.0</w:t>
            </w:r>
          </w:p>
        </w:tc>
      </w:tr>
      <w:tr>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7730E8" w:rsidRPr="00A05757" w:rsidRDefault="007730E8" w:rsidP="007730E8">
            <w:pPr>
              <w:spacing w:before="0" w:beforeAutospacing="0" w:after="0" w:afterAutospacing="0" w:lineRule="auto" w:line="240"/>
              <w:rPr>
                <w:szCs w:val="24"/>
                <w:b w:val="0"/>
                <w:i w:val="0"/>
                <w:color w:val="000000"/>
                <w:sz w:val="24"/>
                <w:spacing w:val="0"/>
                <w:w w:val="100"/>
                <w:rFonts w:ascii="Times New Roman" w:cs="Times New Roman" w:hAnsi="Times New Roman"/>
                <w:caps w:val="0"/>
              </w:rPr>
              <w:snapToGrid w:val="0"/>
              <w:textAlignment w:val="baseline"/>
            </w:pPr>
          </w:p>
        </w:tc>
        <w:tc>
          <w:tcPr>
            <w:tcW w:w="734" w:type="dxa"/>
            <w:tcBorders>
              <w:top w:val="nil"/>
              <w:left w:val="nil"/>
              <w:bottom w:val="single" w:sz="16" w:space="0" w:color="000000"/>
              <w:right w:val="single" w:sz="16" w:space="0" w:color="000000"/>
            </w:tcBorders>
            <w:shd w:val="clear" w:color="auto" w:fill="FFFFFF"/>
          </w:tcPr>
          <w:p w:rsidR="007730E8" w:rsidRPr="00A05757" w:rsidRDefault="007730E8" w:rsidP="007730E8">
            <w:pP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Total</w:t>
            </w:r>
          </w:p>
        </w:tc>
        <w:tc>
          <w:tcPr>
            <w:tcW w:w="1163" w:type="dxa"/>
            <w:tcBorders>
              <w:top w:val="nil"/>
              <w:left w:val="single" w:sz="16" w:space="0" w:color="000000"/>
              <w:bottom w:val="single" w:sz="16" w:space="0" w:color="000000"/>
            </w:tcBorders>
            <w:shd w:val="clear" w:color="auto" w:fill="FFFFFF"/>
            <w:vAlign w:val="center"/>
          </w:tcPr>
          <w:p w:rsidR="007730E8" w:rsidRPr="00A05757" w:rsidRDefault="007730E8" w:rsidP="007730E8">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3327</w:t>
            </w:r>
          </w:p>
        </w:tc>
        <w:tc>
          <w:tcPr>
            <w:tcW w:w="1024" w:type="dxa"/>
            <w:tcBorders>
              <w:top w:val="nil"/>
              <w:bottom w:val="single" w:sz="16" w:space="0" w:color="000000"/>
            </w:tcBorders>
            <w:shd w:val="clear" w:color="auto" w:fill="FFFFFF"/>
            <w:vAlign w:val="center"/>
          </w:tcPr>
          <w:p w:rsidR="007730E8" w:rsidRPr="00A05757" w:rsidRDefault="007730E8" w:rsidP="007730E8">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100.0</w:t>
            </w:r>
          </w:p>
        </w:tc>
        <w:tc>
          <w:tcPr>
            <w:tcW w:w="1392" w:type="dxa"/>
            <w:tcBorders>
              <w:top w:val="nil"/>
              <w:bottom w:val="single" w:sz="16" w:space="0" w:color="000000"/>
            </w:tcBorders>
            <w:shd w:val="clear" w:color="auto" w:fill="FFFFFF"/>
            <w:vAlign w:val="center"/>
          </w:tcPr>
          <w:p w:rsidR="007730E8" w:rsidRPr="00A05757" w:rsidRDefault="007730E8" w:rsidP="007730E8">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100.0</w:t>
            </w:r>
          </w:p>
        </w:tc>
        <w:tc>
          <w:tcPr>
            <w:tcW w:w="1469" w:type="dxa"/>
            <w:tcBorders>
              <w:top w:val="nil"/>
              <w:bottom w:val="single" w:sz="16" w:space="0" w:color="000000"/>
              <w:right w:val="single" w:sz="16" w:space="0" w:color="000000"/>
            </w:tcBorders>
            <w:shd w:val="clear" w:color="auto" w:fill="FFFFFF"/>
            <w:vAlign w:val="center"/>
          </w:tcPr>
          <w:p w:rsidR="007730E8" w:rsidRPr="00A05757" w:rsidRDefault="007730E8" w:rsidP="007730E8">
            <w:pPr>
              <w:spacing w:before="0" w:beforeAutospacing="0" w:after="0" w:afterAutospacing="0" w:lineRule="auto" w:line="240"/>
              <w:rPr>
                <w:szCs w:val="24"/>
                <w:b w:val="0"/>
                <w:i w:val="0"/>
                <w:sz w:val="24"/>
                <w:spacing w:val="0"/>
                <w:w w:val="100"/>
                <w:rFonts w:ascii="Times New Roman" w:cs="Times New Roman" w:hAnsi="Times New Roman"/>
                <w:caps w:val="0"/>
              </w:rPr>
              <w:snapToGrid w:val="0"/>
              <w:textAlignment w:val="baseline"/>
            </w:pPr>
            <w:r>
              <w:rPr>
                <w:b w:val="0"/>
                <w:i w:val="0"/>
                <w:sz w:val="24"/>
                <w:spacing w:val="0"/>
                <w:w w:val="100"/>
                <w:rFonts w:ascii="Times New Roman" w:cs="Times New Roman" w:hAnsi="Times New Roman"/>
                <w:caps w:val="0"/>
              </w:rPr>
              <w:t/>
            </w:r>
          </w:p>
        </w:tc>
      </w:tr>
    </w:tbl>
    <w:p w:rsidR="007730E8" w:rsidRPr="00A05757" w:rsidRDefault="007730E8" w:rsidP="007730E8">
      <w:pPr>
        <w:spacing w:before="0" w:beforeAutospacing="0" w:after="0" w:afterAutospacing="0" w:lineRule="auto" w:line="240"/>
        <w:rPr>
          <w:szCs w:val="24"/>
          <w:b w:val="0"/>
          <w:i w:val="0"/>
          <w:sz w:val="24"/>
          <w:spacing w:val="0"/>
          <w:w w:val="100"/>
          <w:rFonts w:ascii="Times New Roman" w:cs="Times New Roman" w:hAnsi="Times New Roman"/>
          <w:caps w:val="0"/>
        </w:rPr>
        <w:snapToGrid w:val="0"/>
        <w:textAlignment w:val="baseline"/>
      </w:pPr>
      <w:r>
        <w:rPr>
          <w:b w:val="0"/>
          <w:i w:val="0"/>
          <w:sz w:val="24"/>
          <w:spacing w:val="0"/>
          <w:w w:val="100"/>
          <w:rFonts w:ascii="Times New Roman" w:cs="Times New Roman" w:hAnsi="Times New Roman"/>
          <w:caps w:val="0"/>
        </w:rPr>
        <w:t/>
      </w:r>
    </w:p>
    <w:tbl>
      <w:tblPr>
        <w:tblW w:w="65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34"/>
        <w:gridCol w:w="734"/>
        <w:gridCol w:w="1163"/>
        <w:gridCol w:w="1024"/>
        <w:gridCol w:w="1392"/>
        <w:gridCol w:w="1469"/>
      </w:tblGrid>
      <w:tr>
        <w:trPr>
          <w:cantSplit/>
        </w:trPr>
        <w:tc>
          <w:tcPr>
            <w:tcW w:w="6516" w:type="dxa"/>
            <w:gridSpan w:val="6"/>
            <w:tcBorders>
              <w:top w:val="nil"/>
              <w:left w:val="nil"/>
              <w:bottom w:val="nil"/>
              <w:right w:val="nil"/>
            </w:tcBorders>
            <w:shd w:val="clear" w:color="auto" w:fill="FFFFFF"/>
            <w:vAlign w:val="center"/>
          </w:tcPr>
          <w:p w:rsidR="007730E8" w:rsidRPr="00A05757" w:rsidRDefault="007730E8" w:rsidP="007730E8">
            <w:pPr>
              <w:jc w:val="cente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Cs/>
                <w:b w:val="1"/>
                <w:i w:val="0"/>
                <w:color w:val="000000"/>
                <w:sz w:val="24"/>
                <w:spacing w:val="0"/>
                <w:w w:val="100"/>
                <w:rFonts w:ascii="Times New Roman" w:cs="Times New Roman" w:hAnsi="Times New Roman"/>
                <w:caps w:val="0"/>
              </w:rPr>
              <w:t>Item</w:t>
            </w:r>
            <w:r w:rsidRPr="00A05757">
              <w:rPr>
                <w:szCs w:val="24"/>
                <w:bCs/>
                <w:b w:val="1"/>
                <w:i w:val="0"/>
                <w:color w:val="000000"/>
                <w:sz w:val="24"/>
                <w:spacing w:val="0"/>
                <w:w w:val="100"/>
                <w:rFonts w:ascii="Times New Roman" w:cs="Times New Roman" w:hAnsi="Times New Roman"/>
                <w:caps w:val="0"/>
              </w:rPr>
              <w:t> </w:t>
            </w:r>
            <w:r w:rsidRPr="00A05757">
              <w:rPr>
                <w:szCs w:val="24"/>
                <w:bCs/>
                <w:b w:val="1"/>
                <w:i w:val="0"/>
                <w:color w:val="000000"/>
                <w:sz w:val="24"/>
                <w:spacing w:val="0"/>
                <w:w w:val="100"/>
                <w:rFonts w:ascii="Times New Roman" w:cs="Times New Roman" w:hAnsi="Times New Roman"/>
                <w:caps w:val="0"/>
              </w:rPr>
              <w:t>4</w:t>
            </w:r>
          </w:p>
        </w:tc>
      </w:tr>
      <w:tr>
        <w:trPr>
          <w:cantSplit/>
        </w:trPr>
        <w:tc>
          <w:tcPr>
            <w:tcW w:w="1468" w:type="dxa"/>
            <w:gridSpan w:val="2"/>
            <w:tcBorders>
              <w:top w:val="single" w:sz="16" w:space="0" w:color="000000"/>
              <w:left w:val="single" w:sz="16" w:space="0" w:color="000000"/>
              <w:bottom w:val="single" w:sz="16" w:space="0" w:color="000000"/>
              <w:right w:val="nil"/>
            </w:tcBorders>
            <w:shd w:val="clear" w:color="auto" w:fill="FFFFFF"/>
            <w:vAlign w:val="bottom"/>
          </w:tcPr>
          <w:p w:rsidR="007730E8" w:rsidRPr="00A05757" w:rsidRDefault="007730E8" w:rsidP="007730E8">
            <w:pPr>
              <w:spacing w:before="0" w:beforeAutospacing="0" w:after="0" w:afterAutospacing="0" w:lineRule="auto" w:line="240"/>
              <w:rPr>
                <w:szCs w:val="24"/>
                <w:b w:val="0"/>
                <w:i w:val="0"/>
                <w:sz w:val="24"/>
                <w:spacing w:val="0"/>
                <w:w w:val="100"/>
                <w:rFonts w:ascii="Times New Roman" w:cs="Times New Roman" w:hAnsi="Times New Roman"/>
                <w:caps w:val="0"/>
              </w:rPr>
              <w:snapToGrid w:val="0"/>
              <w:textAlignment w:val="baseline"/>
            </w:pPr>
            <w:r>
              <w:rPr>
                <w:b w:val="0"/>
                <w:i w:val="0"/>
                <w:sz w:val="24"/>
                <w:spacing w:val="0"/>
                <w:w w:val="100"/>
                <w:rFonts w:ascii="Times New Roman" w:cs="Times New Roman" w:hAnsi="Times New Roman"/>
                <w:caps w:val="0"/>
              </w:rPr>
              <w:t/>
            </w:r>
          </w:p>
        </w:tc>
        <w:tc>
          <w:tcPr>
            <w:tcW w:w="1163" w:type="dxa"/>
            <w:tcBorders>
              <w:top w:val="single" w:sz="16" w:space="0" w:color="000000"/>
              <w:left w:val="single" w:sz="16" w:space="0" w:color="000000"/>
              <w:bottom w:val="single" w:sz="16" w:space="0" w:color="000000"/>
            </w:tcBorders>
            <w:shd w:val="clear" w:color="auto" w:fill="FFFFFF"/>
            <w:vAlign w:val="bottom"/>
          </w:tcPr>
          <w:p w:rsidR="007730E8" w:rsidRPr="00A05757" w:rsidRDefault="007730E8" w:rsidP="007730E8">
            <w:pPr>
              <w:jc w:val="cente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Frequency</w:t>
            </w:r>
          </w:p>
        </w:tc>
        <w:tc>
          <w:tcPr>
            <w:tcW w:w="1024" w:type="dxa"/>
            <w:tcBorders>
              <w:top w:val="single" w:sz="16" w:space="0" w:color="000000"/>
              <w:bottom w:val="single" w:sz="16" w:space="0" w:color="000000"/>
            </w:tcBorders>
            <w:shd w:val="clear" w:color="auto" w:fill="FFFFFF"/>
            <w:vAlign w:val="bottom"/>
          </w:tcPr>
          <w:p w:rsidR="007730E8" w:rsidRPr="00A05757" w:rsidRDefault="007730E8" w:rsidP="007730E8">
            <w:pPr>
              <w:jc w:val="cente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Percent</w:t>
            </w:r>
          </w:p>
        </w:tc>
        <w:tc>
          <w:tcPr>
            <w:tcW w:w="1392" w:type="dxa"/>
            <w:tcBorders>
              <w:top w:val="single" w:sz="16" w:space="0" w:color="000000"/>
              <w:bottom w:val="single" w:sz="16" w:space="0" w:color="000000"/>
            </w:tcBorders>
            <w:shd w:val="clear" w:color="auto" w:fill="FFFFFF"/>
            <w:vAlign w:val="bottom"/>
          </w:tcPr>
          <w:p w:rsidR="007730E8" w:rsidRPr="00A05757" w:rsidRDefault="007730E8" w:rsidP="007730E8">
            <w:pPr>
              <w:jc w:val="cente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Valid</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Percent</w:t>
            </w:r>
          </w:p>
        </w:tc>
        <w:tc>
          <w:tcPr>
            <w:tcW w:w="1469" w:type="dxa"/>
            <w:tcBorders>
              <w:top w:val="single" w:sz="16" w:space="0" w:color="000000"/>
              <w:bottom w:val="single" w:sz="16" w:space="0" w:color="000000"/>
              <w:right w:val="single" w:sz="16" w:space="0" w:color="000000"/>
            </w:tcBorders>
            <w:shd w:val="clear" w:color="auto" w:fill="FFFFFF"/>
            <w:vAlign w:val="bottom"/>
          </w:tcPr>
          <w:p w:rsidR="007730E8" w:rsidRPr="00A05757" w:rsidRDefault="007730E8" w:rsidP="007730E8">
            <w:pPr>
              <w:jc w:val="cente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Cumulative</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Percent</w:t>
            </w:r>
          </w:p>
        </w:tc>
      </w:tr>
      <w:tr>
        <w:trPr>
          <w:cantSplit/>
        </w:trPr>
        <w:tc>
          <w:tcPr>
            <w:tcW w:w="734" w:type="dxa"/>
            <w:vMerge w:val="restart"/>
            <w:tcBorders>
              <w:top w:val="single" w:sz="16" w:space="0" w:color="000000"/>
              <w:left w:val="single" w:sz="16" w:space="0" w:color="000000"/>
              <w:bottom w:val="single" w:sz="16" w:space="0" w:color="000000"/>
              <w:right w:val="nil"/>
            </w:tcBorders>
            <w:shd w:val="clear" w:color="auto" w:fill="FFFFFF"/>
          </w:tcPr>
          <w:p w:rsidR="007730E8" w:rsidRPr="00A05757" w:rsidRDefault="007730E8" w:rsidP="007730E8">
            <w:pP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Valid</w:t>
            </w:r>
          </w:p>
        </w:tc>
        <w:tc>
          <w:tcPr>
            <w:tcW w:w="734" w:type="dxa"/>
            <w:tcBorders>
              <w:top w:val="single" w:sz="16" w:space="0" w:color="000000"/>
              <w:left w:val="nil"/>
              <w:bottom w:val="nil"/>
              <w:right w:val="single" w:sz="16" w:space="0" w:color="000000"/>
            </w:tcBorders>
            <w:shd w:val="clear" w:color="auto" w:fill="FFFFFF"/>
          </w:tcPr>
          <w:p w:rsidR="007730E8" w:rsidRPr="00A05757" w:rsidRDefault="007730E8" w:rsidP="007730E8">
            <w:pP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SA</w:t>
            </w:r>
          </w:p>
        </w:tc>
        <w:tc>
          <w:tcPr>
            <w:tcW w:w="1163" w:type="dxa"/>
            <w:tcBorders>
              <w:top w:val="single" w:sz="16" w:space="0" w:color="000000"/>
              <w:left w:val="single" w:sz="16" w:space="0" w:color="000000"/>
              <w:bottom w:val="nil"/>
            </w:tcBorders>
            <w:shd w:val="clear" w:color="auto" w:fill="FFFFFF"/>
            <w:vAlign w:val="center"/>
          </w:tcPr>
          <w:p w:rsidR="007730E8" w:rsidRPr="00A05757" w:rsidRDefault="007730E8" w:rsidP="007730E8">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627</w:t>
            </w:r>
          </w:p>
        </w:tc>
        <w:tc>
          <w:tcPr>
            <w:tcW w:w="1024" w:type="dxa"/>
            <w:tcBorders>
              <w:top w:val="single" w:sz="16" w:space="0" w:color="000000"/>
              <w:bottom w:val="nil"/>
            </w:tcBorders>
            <w:shd w:val="clear" w:color="auto" w:fill="FFFFFF"/>
            <w:vAlign w:val="center"/>
          </w:tcPr>
          <w:p w:rsidR="007730E8" w:rsidRPr="00A05757" w:rsidRDefault="007730E8" w:rsidP="007730E8">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18.8</w:t>
            </w:r>
          </w:p>
        </w:tc>
        <w:tc>
          <w:tcPr>
            <w:tcW w:w="1392" w:type="dxa"/>
            <w:tcBorders>
              <w:top w:val="single" w:sz="16" w:space="0" w:color="000000"/>
              <w:bottom w:val="nil"/>
            </w:tcBorders>
            <w:shd w:val="clear" w:color="auto" w:fill="FFFFFF"/>
            <w:vAlign w:val="center"/>
          </w:tcPr>
          <w:p w:rsidR="007730E8" w:rsidRPr="00A05757" w:rsidRDefault="007730E8" w:rsidP="007730E8">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18.8</w:t>
            </w:r>
          </w:p>
        </w:tc>
        <w:tc>
          <w:tcPr>
            <w:tcW w:w="1469" w:type="dxa"/>
            <w:tcBorders>
              <w:top w:val="single" w:sz="16" w:space="0" w:color="000000"/>
              <w:bottom w:val="nil"/>
              <w:right w:val="single" w:sz="16" w:space="0" w:color="000000"/>
            </w:tcBorders>
            <w:shd w:val="clear" w:color="auto" w:fill="FFFFFF"/>
            <w:vAlign w:val="center"/>
          </w:tcPr>
          <w:p w:rsidR="007730E8" w:rsidRPr="00A05757" w:rsidRDefault="007730E8" w:rsidP="007730E8">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18.8</w:t>
            </w:r>
          </w:p>
        </w:tc>
      </w:tr>
      <w:tr>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7730E8" w:rsidRPr="00A05757" w:rsidRDefault="007730E8" w:rsidP="007730E8">
            <w:pPr>
              <w:spacing w:before="0" w:beforeAutospacing="0" w:after="0" w:afterAutospacing="0" w:lineRule="auto" w:line="240"/>
              <w:rPr>
                <w:szCs w:val="24"/>
                <w:b w:val="0"/>
                <w:i w:val="0"/>
                <w:color w:val="000000"/>
                <w:sz w:val="24"/>
                <w:spacing w:val="0"/>
                <w:w w:val="100"/>
                <w:rFonts w:ascii="Times New Roman" w:cs="Times New Roman" w:hAnsi="Times New Roman"/>
                <w:caps w:val="0"/>
              </w:rPr>
              <w:snapToGrid w:val="0"/>
              <w:textAlignment w:val="baseline"/>
            </w:pPr>
          </w:p>
        </w:tc>
        <w:tc>
          <w:tcPr>
            <w:tcW w:w="734" w:type="dxa"/>
            <w:tcBorders>
              <w:top w:val="nil"/>
              <w:left w:val="nil"/>
              <w:bottom w:val="nil"/>
              <w:right w:val="single" w:sz="16" w:space="0" w:color="000000"/>
            </w:tcBorders>
            <w:shd w:val="clear" w:color="auto" w:fill="FFFFFF"/>
          </w:tcPr>
          <w:p w:rsidR="007730E8" w:rsidRPr="00A05757" w:rsidRDefault="007730E8" w:rsidP="007730E8">
            <w:pP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A</w:t>
            </w:r>
          </w:p>
        </w:tc>
        <w:tc>
          <w:tcPr>
            <w:tcW w:w="1163" w:type="dxa"/>
            <w:tcBorders>
              <w:top w:val="nil"/>
              <w:left w:val="single" w:sz="16" w:space="0" w:color="000000"/>
              <w:bottom w:val="nil"/>
            </w:tcBorders>
            <w:shd w:val="clear" w:color="auto" w:fill="FFFFFF"/>
            <w:vAlign w:val="center"/>
          </w:tcPr>
          <w:p w:rsidR="007730E8" w:rsidRPr="00A05757" w:rsidRDefault="007730E8" w:rsidP="007730E8">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744</w:t>
            </w:r>
          </w:p>
        </w:tc>
        <w:tc>
          <w:tcPr>
            <w:tcW w:w="1024" w:type="dxa"/>
            <w:tcBorders>
              <w:top w:val="nil"/>
              <w:bottom w:val="nil"/>
            </w:tcBorders>
            <w:shd w:val="clear" w:color="auto" w:fill="FFFFFF"/>
            <w:vAlign w:val="center"/>
          </w:tcPr>
          <w:p w:rsidR="007730E8" w:rsidRPr="00A05757" w:rsidRDefault="007730E8" w:rsidP="007730E8">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22.4</w:t>
            </w:r>
          </w:p>
        </w:tc>
        <w:tc>
          <w:tcPr>
            <w:tcW w:w="1392" w:type="dxa"/>
            <w:tcBorders>
              <w:top w:val="nil"/>
              <w:bottom w:val="nil"/>
            </w:tcBorders>
            <w:shd w:val="clear" w:color="auto" w:fill="FFFFFF"/>
            <w:vAlign w:val="center"/>
          </w:tcPr>
          <w:p w:rsidR="007730E8" w:rsidRPr="00A05757" w:rsidRDefault="007730E8" w:rsidP="007730E8">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22.4</w:t>
            </w:r>
          </w:p>
        </w:tc>
        <w:tc>
          <w:tcPr>
            <w:tcW w:w="1469" w:type="dxa"/>
            <w:tcBorders>
              <w:top w:val="nil"/>
              <w:bottom w:val="nil"/>
              <w:right w:val="single" w:sz="16" w:space="0" w:color="000000"/>
            </w:tcBorders>
            <w:shd w:val="clear" w:color="auto" w:fill="FFFFFF"/>
            <w:vAlign w:val="center"/>
          </w:tcPr>
          <w:p w:rsidR="007730E8" w:rsidRPr="00A05757" w:rsidRDefault="007730E8" w:rsidP="007730E8">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41.2</w:t>
            </w:r>
          </w:p>
        </w:tc>
      </w:tr>
      <w:tr>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7730E8" w:rsidRPr="00A05757" w:rsidRDefault="007730E8" w:rsidP="007730E8">
            <w:pPr>
              <w:spacing w:before="0" w:beforeAutospacing="0" w:after="0" w:afterAutospacing="0" w:lineRule="auto" w:line="240"/>
              <w:rPr>
                <w:szCs w:val="24"/>
                <w:b w:val="0"/>
                <w:i w:val="0"/>
                <w:color w:val="000000"/>
                <w:sz w:val="24"/>
                <w:spacing w:val="0"/>
                <w:w w:val="100"/>
                <w:rFonts w:ascii="Times New Roman" w:cs="Times New Roman" w:hAnsi="Times New Roman"/>
                <w:caps w:val="0"/>
              </w:rPr>
              <w:snapToGrid w:val="0"/>
              <w:textAlignment w:val="baseline"/>
            </w:pPr>
          </w:p>
        </w:tc>
        <w:tc>
          <w:tcPr>
            <w:tcW w:w="734" w:type="dxa"/>
            <w:tcBorders>
              <w:top w:val="nil"/>
              <w:left w:val="nil"/>
              <w:bottom w:val="nil"/>
              <w:right w:val="single" w:sz="16" w:space="0" w:color="000000"/>
            </w:tcBorders>
            <w:shd w:val="clear" w:color="auto" w:fill="FFFFFF"/>
          </w:tcPr>
          <w:p w:rsidR="007730E8" w:rsidRPr="00A05757" w:rsidRDefault="007730E8" w:rsidP="007730E8">
            <w:pP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D</w:t>
            </w:r>
          </w:p>
        </w:tc>
        <w:tc>
          <w:tcPr>
            <w:tcW w:w="1163" w:type="dxa"/>
            <w:tcBorders>
              <w:top w:val="nil"/>
              <w:left w:val="single" w:sz="16" w:space="0" w:color="000000"/>
              <w:bottom w:val="nil"/>
            </w:tcBorders>
            <w:shd w:val="clear" w:color="auto" w:fill="FFFFFF"/>
            <w:vAlign w:val="center"/>
          </w:tcPr>
          <w:p w:rsidR="007730E8" w:rsidRPr="00A05757" w:rsidRDefault="007730E8" w:rsidP="007730E8">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843</w:t>
            </w:r>
          </w:p>
        </w:tc>
        <w:tc>
          <w:tcPr>
            <w:tcW w:w="1024" w:type="dxa"/>
            <w:tcBorders>
              <w:top w:val="nil"/>
              <w:bottom w:val="nil"/>
            </w:tcBorders>
            <w:shd w:val="clear" w:color="auto" w:fill="FFFFFF"/>
            <w:vAlign w:val="center"/>
          </w:tcPr>
          <w:p w:rsidR="007730E8" w:rsidRPr="00A05757" w:rsidRDefault="007730E8" w:rsidP="007730E8">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25.3</w:t>
            </w:r>
          </w:p>
        </w:tc>
        <w:tc>
          <w:tcPr>
            <w:tcW w:w="1392" w:type="dxa"/>
            <w:tcBorders>
              <w:top w:val="nil"/>
              <w:bottom w:val="nil"/>
            </w:tcBorders>
            <w:shd w:val="clear" w:color="auto" w:fill="FFFFFF"/>
            <w:vAlign w:val="center"/>
          </w:tcPr>
          <w:p w:rsidR="007730E8" w:rsidRPr="00A05757" w:rsidRDefault="007730E8" w:rsidP="007730E8">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25.3</w:t>
            </w:r>
          </w:p>
        </w:tc>
        <w:tc>
          <w:tcPr>
            <w:tcW w:w="1469" w:type="dxa"/>
            <w:tcBorders>
              <w:top w:val="nil"/>
              <w:bottom w:val="nil"/>
              <w:right w:val="single" w:sz="16" w:space="0" w:color="000000"/>
            </w:tcBorders>
            <w:shd w:val="clear" w:color="auto" w:fill="FFFFFF"/>
            <w:vAlign w:val="center"/>
          </w:tcPr>
          <w:p w:rsidR="007730E8" w:rsidRPr="00A05757" w:rsidRDefault="007730E8" w:rsidP="007730E8">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66.5</w:t>
            </w:r>
          </w:p>
        </w:tc>
      </w:tr>
      <w:tr>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7730E8" w:rsidRPr="00A05757" w:rsidRDefault="007730E8" w:rsidP="007730E8">
            <w:pPr>
              <w:spacing w:before="0" w:beforeAutospacing="0" w:after="0" w:afterAutospacing="0" w:lineRule="auto" w:line="240"/>
              <w:rPr>
                <w:szCs w:val="24"/>
                <w:b w:val="0"/>
                <w:i w:val="0"/>
                <w:color w:val="000000"/>
                <w:sz w:val="24"/>
                <w:spacing w:val="0"/>
                <w:w w:val="100"/>
                <w:rFonts w:ascii="Times New Roman" w:cs="Times New Roman" w:hAnsi="Times New Roman"/>
                <w:caps w:val="0"/>
              </w:rPr>
              <w:snapToGrid w:val="0"/>
              <w:textAlignment w:val="baseline"/>
            </w:pPr>
          </w:p>
        </w:tc>
        <w:tc>
          <w:tcPr>
            <w:tcW w:w="734" w:type="dxa"/>
            <w:tcBorders>
              <w:top w:val="nil"/>
              <w:left w:val="nil"/>
              <w:bottom w:val="nil"/>
              <w:right w:val="single" w:sz="16" w:space="0" w:color="000000"/>
            </w:tcBorders>
            <w:shd w:val="clear" w:color="auto" w:fill="FFFFFF"/>
          </w:tcPr>
          <w:p w:rsidR="007730E8" w:rsidRPr="00A05757" w:rsidRDefault="007730E8" w:rsidP="007730E8">
            <w:pP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SD</w:t>
            </w:r>
          </w:p>
        </w:tc>
        <w:tc>
          <w:tcPr>
            <w:tcW w:w="1163" w:type="dxa"/>
            <w:tcBorders>
              <w:top w:val="nil"/>
              <w:left w:val="single" w:sz="16" w:space="0" w:color="000000"/>
              <w:bottom w:val="nil"/>
            </w:tcBorders>
            <w:shd w:val="clear" w:color="auto" w:fill="FFFFFF"/>
            <w:vAlign w:val="center"/>
          </w:tcPr>
          <w:p w:rsidR="007730E8" w:rsidRPr="00A05757" w:rsidRDefault="007730E8" w:rsidP="007730E8">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1113</w:t>
            </w:r>
          </w:p>
        </w:tc>
        <w:tc>
          <w:tcPr>
            <w:tcW w:w="1024" w:type="dxa"/>
            <w:tcBorders>
              <w:top w:val="nil"/>
              <w:bottom w:val="nil"/>
            </w:tcBorders>
            <w:shd w:val="clear" w:color="auto" w:fill="FFFFFF"/>
            <w:vAlign w:val="center"/>
          </w:tcPr>
          <w:p w:rsidR="007730E8" w:rsidRPr="00A05757" w:rsidRDefault="007730E8" w:rsidP="007730E8">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33.5</w:t>
            </w:r>
          </w:p>
        </w:tc>
        <w:tc>
          <w:tcPr>
            <w:tcW w:w="1392" w:type="dxa"/>
            <w:tcBorders>
              <w:top w:val="nil"/>
              <w:bottom w:val="nil"/>
            </w:tcBorders>
            <w:shd w:val="clear" w:color="auto" w:fill="FFFFFF"/>
            <w:vAlign w:val="center"/>
          </w:tcPr>
          <w:p w:rsidR="007730E8" w:rsidRPr="00A05757" w:rsidRDefault="007730E8" w:rsidP="007730E8">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33.5</w:t>
            </w:r>
          </w:p>
        </w:tc>
        <w:tc>
          <w:tcPr>
            <w:tcW w:w="1469" w:type="dxa"/>
            <w:tcBorders>
              <w:top w:val="nil"/>
              <w:bottom w:val="nil"/>
              <w:right w:val="single" w:sz="16" w:space="0" w:color="000000"/>
            </w:tcBorders>
            <w:shd w:val="clear" w:color="auto" w:fill="FFFFFF"/>
            <w:vAlign w:val="center"/>
          </w:tcPr>
          <w:p w:rsidR="007730E8" w:rsidRPr="00A05757" w:rsidRDefault="007730E8" w:rsidP="007730E8">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100.0</w:t>
            </w:r>
          </w:p>
        </w:tc>
      </w:tr>
      <w:tr>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7730E8" w:rsidRPr="00A05757" w:rsidRDefault="007730E8" w:rsidP="007730E8">
            <w:pPr>
              <w:spacing w:before="0" w:beforeAutospacing="0" w:after="0" w:afterAutospacing="0" w:lineRule="auto" w:line="240"/>
              <w:rPr>
                <w:szCs w:val="24"/>
                <w:b w:val="0"/>
                <w:i w:val="0"/>
                <w:color w:val="000000"/>
                <w:sz w:val="24"/>
                <w:spacing w:val="0"/>
                <w:w w:val="100"/>
                <w:rFonts w:ascii="Times New Roman" w:cs="Times New Roman" w:hAnsi="Times New Roman"/>
                <w:caps w:val="0"/>
              </w:rPr>
              <w:snapToGrid w:val="0"/>
              <w:textAlignment w:val="baseline"/>
            </w:pPr>
          </w:p>
        </w:tc>
        <w:tc>
          <w:tcPr>
            <w:tcW w:w="734" w:type="dxa"/>
            <w:tcBorders>
              <w:top w:val="nil"/>
              <w:left w:val="nil"/>
              <w:bottom w:val="single" w:sz="16" w:space="0" w:color="000000"/>
              <w:right w:val="single" w:sz="16" w:space="0" w:color="000000"/>
            </w:tcBorders>
            <w:shd w:val="clear" w:color="auto" w:fill="FFFFFF"/>
          </w:tcPr>
          <w:p w:rsidR="007730E8" w:rsidRPr="00A05757" w:rsidRDefault="007730E8" w:rsidP="007730E8">
            <w:pP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Total</w:t>
            </w:r>
          </w:p>
        </w:tc>
        <w:tc>
          <w:tcPr>
            <w:tcW w:w="1163" w:type="dxa"/>
            <w:tcBorders>
              <w:top w:val="nil"/>
              <w:left w:val="single" w:sz="16" w:space="0" w:color="000000"/>
              <w:bottom w:val="single" w:sz="16" w:space="0" w:color="000000"/>
            </w:tcBorders>
            <w:shd w:val="clear" w:color="auto" w:fill="FFFFFF"/>
            <w:vAlign w:val="center"/>
          </w:tcPr>
          <w:p w:rsidR="007730E8" w:rsidRPr="00A05757" w:rsidRDefault="007730E8" w:rsidP="007730E8">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3327</w:t>
            </w:r>
          </w:p>
        </w:tc>
        <w:tc>
          <w:tcPr>
            <w:tcW w:w="1024" w:type="dxa"/>
            <w:tcBorders>
              <w:top w:val="nil"/>
              <w:bottom w:val="single" w:sz="16" w:space="0" w:color="000000"/>
            </w:tcBorders>
            <w:shd w:val="clear" w:color="auto" w:fill="FFFFFF"/>
            <w:vAlign w:val="center"/>
          </w:tcPr>
          <w:p w:rsidR="007730E8" w:rsidRPr="00A05757" w:rsidRDefault="007730E8" w:rsidP="007730E8">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100.0</w:t>
            </w:r>
          </w:p>
        </w:tc>
        <w:tc>
          <w:tcPr>
            <w:tcW w:w="1392" w:type="dxa"/>
            <w:tcBorders>
              <w:top w:val="nil"/>
              <w:bottom w:val="single" w:sz="16" w:space="0" w:color="000000"/>
            </w:tcBorders>
            <w:shd w:val="clear" w:color="auto" w:fill="FFFFFF"/>
            <w:vAlign w:val="center"/>
          </w:tcPr>
          <w:p w:rsidR="007730E8" w:rsidRPr="00A05757" w:rsidRDefault="007730E8" w:rsidP="007730E8">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100.0</w:t>
            </w:r>
          </w:p>
        </w:tc>
        <w:tc>
          <w:tcPr>
            <w:tcW w:w="1469" w:type="dxa"/>
            <w:tcBorders>
              <w:top w:val="nil"/>
              <w:bottom w:val="single" w:sz="16" w:space="0" w:color="000000"/>
              <w:right w:val="single" w:sz="16" w:space="0" w:color="000000"/>
            </w:tcBorders>
            <w:shd w:val="clear" w:color="auto" w:fill="FFFFFF"/>
            <w:vAlign w:val="center"/>
          </w:tcPr>
          <w:p w:rsidR="007730E8" w:rsidRPr="00A05757" w:rsidRDefault="007730E8" w:rsidP="007730E8">
            <w:pPr>
              <w:spacing w:before="0" w:beforeAutospacing="0" w:after="0" w:afterAutospacing="0" w:lineRule="auto" w:line="240"/>
              <w:rPr>
                <w:szCs w:val="24"/>
                <w:b w:val="0"/>
                <w:i w:val="0"/>
                <w:sz w:val="24"/>
                <w:spacing w:val="0"/>
                <w:w w:val="100"/>
                <w:rFonts w:ascii="Times New Roman" w:cs="Times New Roman" w:hAnsi="Times New Roman"/>
                <w:caps w:val="0"/>
              </w:rPr>
              <w:snapToGrid w:val="0"/>
              <w:textAlignment w:val="baseline"/>
            </w:pPr>
            <w:r>
              <w:rPr>
                <w:b w:val="0"/>
                <w:i w:val="0"/>
                <w:sz w:val="24"/>
                <w:spacing w:val="0"/>
                <w:w w:val="100"/>
                <w:rFonts w:ascii="Times New Roman" w:cs="Times New Roman" w:hAnsi="Times New Roman"/>
                <w:caps w:val="0"/>
              </w:rPr>
              <w:t/>
            </w:r>
          </w:p>
        </w:tc>
      </w:tr>
    </w:tbl>
    <w:p w:rsidR="00EF7FF9" w:rsidRDefault="00EF7FF9">
      <w:pPr>
        <w:spacing w:before="0" w:beforeAutospacing="0" w:after="200" w:afterAutospacing="0" w:lineRule="auto" w:line="276"/>
        <w:rPr>
          <w:b val="0"/>
          <w:i val="0"/>
          <w:sz val="20"/>
          <w:spacing val="0"/>
          <w:w val="100"/>
          <w:caps val="0"/>
        </w:rPr>
        <w:snapToGrid w:val="0"/>
        <w:textAlignment w:val="baseline"/>
      </w:pPr>
      <w:r>
        <w:rPr>
          <w:b w:val="0"/>
          <w:i w:val="0"/>
          <w:sz w:val="22"/>
          <w:spacing w:val="0"/>
          <w:w w:val="100"/>
          <w:rFonts/>
          <w:caps w:val="0"/>
        </w:rPr>
        <w:br type="page"/>
      </w:r>
    </w:p>
    <w:tbl>
      <w:tblPr>
        <w:tblW w:w="65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34"/>
        <w:gridCol w:w="734"/>
        <w:gridCol w:w="1163"/>
        <w:gridCol w:w="1024"/>
        <w:gridCol w:w="1392"/>
        <w:gridCol w:w="1469"/>
      </w:tblGrid>
      <w:tr>
        <w:trPr>
          <w:cantSplit/>
        </w:trPr>
        <w:tc>
          <w:tcPr>
            <w:tcW w:w="6516" w:type="dxa"/>
            <w:gridSpan w:val="6"/>
            <w:tcBorders>
              <w:top w:val="nil"/>
              <w:left w:val="nil"/>
              <w:bottom w:val="nil"/>
              <w:right w:val="nil"/>
            </w:tcBorders>
            <w:shd w:val="clear" w:color="auto" w:fill="FFFFFF"/>
            <w:vAlign w:val="center"/>
          </w:tcPr>
          <w:p w:rsidR="007730E8" w:rsidRPr="00A05757" w:rsidRDefault="007730E8" w:rsidP="007730E8">
            <w:pPr>
              <w:jc w:val="cente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Cs/>
                <w:b w:val="1"/>
                <w:i w:val="0"/>
                <w:color w:val="000000"/>
                <w:sz w:val="24"/>
                <w:spacing w:val="0"/>
                <w:w w:val="100"/>
                <w:rFonts w:ascii="Times New Roman" w:cs="Times New Roman" w:hAnsi="Times New Roman"/>
                <w:caps w:val="0"/>
              </w:rPr>
              <w:t>Item</w:t>
            </w:r>
            <w:r w:rsidRPr="00A05757">
              <w:rPr>
                <w:szCs w:val="24"/>
                <w:bCs/>
                <w:b w:val="1"/>
                <w:i w:val="0"/>
                <w:color w:val="000000"/>
                <w:sz w:val="24"/>
                <w:spacing w:val="0"/>
                <w:w w:val="100"/>
                <w:rFonts w:ascii="Times New Roman" w:cs="Times New Roman" w:hAnsi="Times New Roman"/>
                <w:caps w:val="0"/>
              </w:rPr>
              <w:t> </w:t>
            </w:r>
            <w:r w:rsidRPr="00A05757">
              <w:rPr>
                <w:szCs w:val="24"/>
                <w:bCs/>
                <w:b w:val="1"/>
                <w:i w:val="0"/>
                <w:color w:val="000000"/>
                <w:sz w:val="24"/>
                <w:spacing w:val="0"/>
                <w:w w:val="100"/>
                <w:rFonts w:ascii="Times New Roman" w:cs="Times New Roman" w:hAnsi="Times New Roman"/>
                <w:caps w:val="0"/>
              </w:rPr>
              <w:t>5</w:t>
            </w:r>
          </w:p>
        </w:tc>
      </w:tr>
      <w:tr>
        <w:trPr>
          <w:cantSplit/>
        </w:trPr>
        <w:tc>
          <w:tcPr>
            <w:tcW w:w="1468" w:type="dxa"/>
            <w:gridSpan w:val="2"/>
            <w:tcBorders>
              <w:top w:val="single" w:sz="16" w:space="0" w:color="000000"/>
              <w:left w:val="single" w:sz="16" w:space="0" w:color="000000"/>
              <w:bottom w:val="single" w:sz="16" w:space="0" w:color="000000"/>
              <w:right w:val="nil"/>
            </w:tcBorders>
            <w:shd w:val="clear" w:color="auto" w:fill="FFFFFF"/>
            <w:vAlign w:val="bottom"/>
          </w:tcPr>
          <w:p w:rsidR="007730E8" w:rsidRPr="00A05757" w:rsidRDefault="007730E8" w:rsidP="007730E8">
            <w:pPr>
              <w:spacing w:before="0" w:beforeAutospacing="0" w:after="0" w:afterAutospacing="0" w:lineRule="auto" w:line="240"/>
              <w:rPr>
                <w:szCs w:val="24"/>
                <w:b w:val="0"/>
                <w:i w:val="0"/>
                <w:sz w:val="24"/>
                <w:spacing w:val="0"/>
                <w:w w:val="100"/>
                <w:rFonts w:ascii="Times New Roman" w:cs="Times New Roman" w:hAnsi="Times New Roman"/>
                <w:caps w:val="0"/>
              </w:rPr>
              <w:snapToGrid w:val="0"/>
              <w:textAlignment w:val="baseline"/>
            </w:pPr>
            <w:r>
              <w:rPr>
                <w:b w:val="0"/>
                <w:i w:val="0"/>
                <w:sz w:val="24"/>
                <w:spacing w:val="0"/>
                <w:w w:val="100"/>
                <w:rFonts w:ascii="Times New Roman" w:cs="Times New Roman" w:hAnsi="Times New Roman"/>
                <w:caps w:val="0"/>
              </w:rPr>
              <w:t/>
            </w:r>
          </w:p>
        </w:tc>
        <w:tc>
          <w:tcPr>
            <w:tcW w:w="1163" w:type="dxa"/>
            <w:tcBorders>
              <w:top w:val="single" w:sz="16" w:space="0" w:color="000000"/>
              <w:left w:val="single" w:sz="16" w:space="0" w:color="000000"/>
              <w:bottom w:val="single" w:sz="16" w:space="0" w:color="000000"/>
            </w:tcBorders>
            <w:shd w:val="clear" w:color="auto" w:fill="FFFFFF"/>
            <w:vAlign w:val="bottom"/>
          </w:tcPr>
          <w:p w:rsidR="007730E8" w:rsidRPr="00A05757" w:rsidRDefault="007730E8" w:rsidP="007730E8">
            <w:pPr>
              <w:jc w:val="cente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Frequency</w:t>
            </w:r>
          </w:p>
        </w:tc>
        <w:tc>
          <w:tcPr>
            <w:tcW w:w="1024" w:type="dxa"/>
            <w:tcBorders>
              <w:top w:val="single" w:sz="16" w:space="0" w:color="000000"/>
              <w:bottom w:val="single" w:sz="16" w:space="0" w:color="000000"/>
            </w:tcBorders>
            <w:shd w:val="clear" w:color="auto" w:fill="FFFFFF"/>
            <w:vAlign w:val="bottom"/>
          </w:tcPr>
          <w:p w:rsidR="007730E8" w:rsidRPr="00A05757" w:rsidRDefault="007730E8" w:rsidP="007730E8">
            <w:pPr>
              <w:jc w:val="cente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Percent</w:t>
            </w:r>
          </w:p>
        </w:tc>
        <w:tc>
          <w:tcPr>
            <w:tcW w:w="1392" w:type="dxa"/>
            <w:tcBorders>
              <w:top w:val="single" w:sz="16" w:space="0" w:color="000000"/>
              <w:bottom w:val="single" w:sz="16" w:space="0" w:color="000000"/>
            </w:tcBorders>
            <w:shd w:val="clear" w:color="auto" w:fill="FFFFFF"/>
            <w:vAlign w:val="bottom"/>
          </w:tcPr>
          <w:p w:rsidR="007730E8" w:rsidRPr="00A05757" w:rsidRDefault="007730E8" w:rsidP="007730E8">
            <w:pPr>
              <w:jc w:val="cente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Valid</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Percent</w:t>
            </w:r>
          </w:p>
        </w:tc>
        <w:tc>
          <w:tcPr>
            <w:tcW w:w="1469" w:type="dxa"/>
            <w:tcBorders>
              <w:top w:val="single" w:sz="16" w:space="0" w:color="000000"/>
              <w:bottom w:val="single" w:sz="16" w:space="0" w:color="000000"/>
              <w:right w:val="single" w:sz="16" w:space="0" w:color="000000"/>
            </w:tcBorders>
            <w:shd w:val="clear" w:color="auto" w:fill="FFFFFF"/>
            <w:vAlign w:val="bottom"/>
          </w:tcPr>
          <w:p w:rsidR="007730E8" w:rsidRPr="00A05757" w:rsidRDefault="007730E8" w:rsidP="007730E8">
            <w:pPr>
              <w:jc w:val="cente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Cumulative</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Percent</w:t>
            </w:r>
          </w:p>
        </w:tc>
      </w:tr>
      <w:tr>
        <w:trPr>
          <w:cantSplit/>
        </w:trPr>
        <w:tc>
          <w:tcPr>
            <w:tcW w:w="734" w:type="dxa"/>
            <w:vMerge w:val="restart"/>
            <w:tcBorders>
              <w:top w:val="single" w:sz="16" w:space="0" w:color="000000"/>
              <w:left w:val="single" w:sz="16" w:space="0" w:color="000000"/>
              <w:bottom w:val="single" w:sz="16" w:space="0" w:color="000000"/>
              <w:right w:val="nil"/>
            </w:tcBorders>
            <w:shd w:val="clear" w:color="auto" w:fill="FFFFFF"/>
          </w:tcPr>
          <w:p w:rsidR="007730E8" w:rsidRPr="00A05757" w:rsidRDefault="007730E8" w:rsidP="007730E8">
            <w:pP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Valid</w:t>
            </w:r>
          </w:p>
        </w:tc>
        <w:tc>
          <w:tcPr>
            <w:tcW w:w="734" w:type="dxa"/>
            <w:tcBorders>
              <w:top w:val="single" w:sz="16" w:space="0" w:color="000000"/>
              <w:left w:val="nil"/>
              <w:bottom w:val="nil"/>
              <w:right w:val="single" w:sz="16" w:space="0" w:color="000000"/>
            </w:tcBorders>
            <w:shd w:val="clear" w:color="auto" w:fill="FFFFFF"/>
          </w:tcPr>
          <w:p w:rsidR="007730E8" w:rsidRPr="00A05757" w:rsidRDefault="007730E8" w:rsidP="007730E8">
            <w:pP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SA</w:t>
            </w:r>
          </w:p>
        </w:tc>
        <w:tc>
          <w:tcPr>
            <w:tcW w:w="1163" w:type="dxa"/>
            <w:tcBorders>
              <w:top w:val="single" w:sz="16" w:space="0" w:color="000000"/>
              <w:left w:val="single" w:sz="16" w:space="0" w:color="000000"/>
              <w:bottom w:val="nil"/>
            </w:tcBorders>
            <w:shd w:val="clear" w:color="auto" w:fill="FFFFFF"/>
            <w:vAlign w:val="center"/>
          </w:tcPr>
          <w:p w:rsidR="007730E8" w:rsidRPr="00A05757" w:rsidRDefault="007730E8" w:rsidP="007730E8">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1034</w:t>
            </w:r>
          </w:p>
        </w:tc>
        <w:tc>
          <w:tcPr>
            <w:tcW w:w="1024" w:type="dxa"/>
            <w:tcBorders>
              <w:top w:val="single" w:sz="16" w:space="0" w:color="000000"/>
              <w:bottom w:val="nil"/>
            </w:tcBorders>
            <w:shd w:val="clear" w:color="auto" w:fill="FFFFFF"/>
            <w:vAlign w:val="center"/>
          </w:tcPr>
          <w:p w:rsidR="007730E8" w:rsidRPr="00A05757" w:rsidRDefault="007730E8" w:rsidP="007730E8">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31.1</w:t>
            </w:r>
          </w:p>
        </w:tc>
        <w:tc>
          <w:tcPr>
            <w:tcW w:w="1392" w:type="dxa"/>
            <w:tcBorders>
              <w:top w:val="single" w:sz="16" w:space="0" w:color="000000"/>
              <w:bottom w:val="nil"/>
            </w:tcBorders>
            <w:shd w:val="clear" w:color="auto" w:fill="FFFFFF"/>
            <w:vAlign w:val="center"/>
          </w:tcPr>
          <w:p w:rsidR="007730E8" w:rsidRPr="00A05757" w:rsidRDefault="007730E8" w:rsidP="007730E8">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31.1</w:t>
            </w:r>
          </w:p>
        </w:tc>
        <w:tc>
          <w:tcPr>
            <w:tcW w:w="1469" w:type="dxa"/>
            <w:tcBorders>
              <w:top w:val="single" w:sz="16" w:space="0" w:color="000000"/>
              <w:bottom w:val="nil"/>
              <w:right w:val="single" w:sz="16" w:space="0" w:color="000000"/>
            </w:tcBorders>
            <w:shd w:val="clear" w:color="auto" w:fill="FFFFFF"/>
            <w:vAlign w:val="center"/>
          </w:tcPr>
          <w:p w:rsidR="007730E8" w:rsidRPr="00A05757" w:rsidRDefault="007730E8" w:rsidP="007730E8">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31.1</w:t>
            </w:r>
          </w:p>
        </w:tc>
      </w:tr>
      <w:tr>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7730E8" w:rsidRPr="00A05757" w:rsidRDefault="007730E8" w:rsidP="007730E8">
            <w:pPr>
              <w:spacing w:before="0" w:beforeAutospacing="0" w:after="0" w:afterAutospacing="0" w:lineRule="auto" w:line="240"/>
              <w:rPr>
                <w:szCs w:val="24"/>
                <w:b w:val="0"/>
                <w:i w:val="0"/>
                <w:color w:val="000000"/>
                <w:sz w:val="24"/>
                <w:spacing w:val="0"/>
                <w:w w:val="100"/>
                <w:rFonts w:ascii="Times New Roman" w:cs="Times New Roman" w:hAnsi="Times New Roman"/>
                <w:caps w:val="0"/>
              </w:rPr>
              <w:snapToGrid w:val="0"/>
              <w:textAlignment w:val="baseline"/>
            </w:pPr>
          </w:p>
        </w:tc>
        <w:tc>
          <w:tcPr>
            <w:tcW w:w="734" w:type="dxa"/>
            <w:tcBorders>
              <w:top w:val="nil"/>
              <w:left w:val="nil"/>
              <w:bottom w:val="nil"/>
              <w:right w:val="single" w:sz="16" w:space="0" w:color="000000"/>
            </w:tcBorders>
            <w:shd w:val="clear" w:color="auto" w:fill="FFFFFF"/>
          </w:tcPr>
          <w:p w:rsidR="007730E8" w:rsidRPr="00A05757" w:rsidRDefault="007730E8" w:rsidP="007730E8">
            <w:pP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A</w:t>
            </w:r>
          </w:p>
        </w:tc>
        <w:tc>
          <w:tcPr>
            <w:tcW w:w="1163" w:type="dxa"/>
            <w:tcBorders>
              <w:top w:val="nil"/>
              <w:left w:val="single" w:sz="16" w:space="0" w:color="000000"/>
              <w:bottom w:val="nil"/>
            </w:tcBorders>
            <w:shd w:val="clear" w:color="auto" w:fill="FFFFFF"/>
            <w:vAlign w:val="center"/>
          </w:tcPr>
          <w:p w:rsidR="007730E8" w:rsidRPr="00A05757" w:rsidRDefault="007730E8" w:rsidP="007730E8">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775</w:t>
            </w:r>
          </w:p>
        </w:tc>
        <w:tc>
          <w:tcPr>
            <w:tcW w:w="1024" w:type="dxa"/>
            <w:tcBorders>
              <w:top w:val="nil"/>
              <w:bottom w:val="nil"/>
            </w:tcBorders>
            <w:shd w:val="clear" w:color="auto" w:fill="FFFFFF"/>
            <w:vAlign w:val="center"/>
          </w:tcPr>
          <w:p w:rsidR="007730E8" w:rsidRPr="00A05757" w:rsidRDefault="007730E8" w:rsidP="007730E8">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23.3</w:t>
            </w:r>
          </w:p>
        </w:tc>
        <w:tc>
          <w:tcPr>
            <w:tcW w:w="1392" w:type="dxa"/>
            <w:tcBorders>
              <w:top w:val="nil"/>
              <w:bottom w:val="nil"/>
            </w:tcBorders>
            <w:shd w:val="clear" w:color="auto" w:fill="FFFFFF"/>
            <w:vAlign w:val="center"/>
          </w:tcPr>
          <w:p w:rsidR="007730E8" w:rsidRPr="00A05757" w:rsidRDefault="007730E8" w:rsidP="007730E8">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23.3</w:t>
            </w:r>
          </w:p>
        </w:tc>
        <w:tc>
          <w:tcPr>
            <w:tcW w:w="1469" w:type="dxa"/>
            <w:tcBorders>
              <w:top w:val="nil"/>
              <w:bottom w:val="nil"/>
              <w:right w:val="single" w:sz="16" w:space="0" w:color="000000"/>
            </w:tcBorders>
            <w:shd w:val="clear" w:color="auto" w:fill="FFFFFF"/>
            <w:vAlign w:val="center"/>
          </w:tcPr>
          <w:p w:rsidR="007730E8" w:rsidRPr="00A05757" w:rsidRDefault="007730E8" w:rsidP="007730E8">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54.4</w:t>
            </w:r>
          </w:p>
        </w:tc>
      </w:tr>
      <w:tr>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7730E8" w:rsidRPr="00A05757" w:rsidRDefault="007730E8" w:rsidP="007730E8">
            <w:pPr>
              <w:spacing w:before="0" w:beforeAutospacing="0" w:after="0" w:afterAutospacing="0" w:lineRule="auto" w:line="240"/>
              <w:rPr>
                <w:szCs w:val="24"/>
                <w:b w:val="0"/>
                <w:i w:val="0"/>
                <w:color w:val="000000"/>
                <w:sz w:val="24"/>
                <w:spacing w:val="0"/>
                <w:w w:val="100"/>
                <w:rFonts w:ascii="Times New Roman" w:cs="Times New Roman" w:hAnsi="Times New Roman"/>
                <w:caps w:val="0"/>
              </w:rPr>
              <w:snapToGrid w:val="0"/>
              <w:textAlignment w:val="baseline"/>
            </w:pPr>
          </w:p>
        </w:tc>
        <w:tc>
          <w:tcPr>
            <w:tcW w:w="734" w:type="dxa"/>
            <w:tcBorders>
              <w:top w:val="nil"/>
              <w:left w:val="nil"/>
              <w:bottom w:val="nil"/>
              <w:right w:val="single" w:sz="16" w:space="0" w:color="000000"/>
            </w:tcBorders>
            <w:shd w:val="clear" w:color="auto" w:fill="FFFFFF"/>
          </w:tcPr>
          <w:p w:rsidR="007730E8" w:rsidRPr="00A05757" w:rsidRDefault="007730E8" w:rsidP="007730E8">
            <w:pP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D</w:t>
            </w:r>
          </w:p>
        </w:tc>
        <w:tc>
          <w:tcPr>
            <w:tcW w:w="1163" w:type="dxa"/>
            <w:tcBorders>
              <w:top w:val="nil"/>
              <w:left w:val="single" w:sz="16" w:space="0" w:color="000000"/>
              <w:bottom w:val="nil"/>
            </w:tcBorders>
            <w:shd w:val="clear" w:color="auto" w:fill="FFFFFF"/>
            <w:vAlign w:val="center"/>
          </w:tcPr>
          <w:p w:rsidR="007730E8" w:rsidRPr="00A05757" w:rsidRDefault="007730E8" w:rsidP="007730E8">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732</w:t>
            </w:r>
          </w:p>
        </w:tc>
        <w:tc>
          <w:tcPr>
            <w:tcW w:w="1024" w:type="dxa"/>
            <w:tcBorders>
              <w:top w:val="nil"/>
              <w:bottom w:val="nil"/>
            </w:tcBorders>
            <w:shd w:val="clear" w:color="auto" w:fill="FFFFFF"/>
            <w:vAlign w:val="center"/>
          </w:tcPr>
          <w:p w:rsidR="007730E8" w:rsidRPr="00A05757" w:rsidRDefault="007730E8" w:rsidP="007730E8">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22.0</w:t>
            </w:r>
          </w:p>
        </w:tc>
        <w:tc>
          <w:tcPr>
            <w:tcW w:w="1392" w:type="dxa"/>
            <w:tcBorders>
              <w:top w:val="nil"/>
              <w:bottom w:val="nil"/>
            </w:tcBorders>
            <w:shd w:val="clear" w:color="auto" w:fill="FFFFFF"/>
            <w:vAlign w:val="center"/>
          </w:tcPr>
          <w:p w:rsidR="007730E8" w:rsidRPr="00A05757" w:rsidRDefault="007730E8" w:rsidP="007730E8">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22.0</w:t>
            </w:r>
          </w:p>
        </w:tc>
        <w:tc>
          <w:tcPr>
            <w:tcW w:w="1469" w:type="dxa"/>
            <w:tcBorders>
              <w:top w:val="nil"/>
              <w:bottom w:val="nil"/>
              <w:right w:val="single" w:sz="16" w:space="0" w:color="000000"/>
            </w:tcBorders>
            <w:shd w:val="clear" w:color="auto" w:fill="FFFFFF"/>
            <w:vAlign w:val="center"/>
          </w:tcPr>
          <w:p w:rsidR="007730E8" w:rsidRPr="00A05757" w:rsidRDefault="007730E8" w:rsidP="007730E8">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76.4</w:t>
            </w:r>
          </w:p>
        </w:tc>
      </w:tr>
      <w:tr>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7730E8" w:rsidRPr="00A05757" w:rsidRDefault="007730E8" w:rsidP="007730E8">
            <w:pPr>
              <w:spacing w:before="0" w:beforeAutospacing="0" w:after="0" w:afterAutospacing="0" w:lineRule="auto" w:line="240"/>
              <w:rPr>
                <w:szCs w:val="24"/>
                <w:b w:val="0"/>
                <w:i w:val="0"/>
                <w:color w:val="000000"/>
                <w:sz w:val="24"/>
                <w:spacing w:val="0"/>
                <w:w w:val="100"/>
                <w:rFonts w:ascii="Times New Roman" w:cs="Times New Roman" w:hAnsi="Times New Roman"/>
                <w:caps w:val="0"/>
              </w:rPr>
              <w:snapToGrid w:val="0"/>
              <w:textAlignment w:val="baseline"/>
            </w:pPr>
          </w:p>
        </w:tc>
        <w:tc>
          <w:tcPr>
            <w:tcW w:w="734" w:type="dxa"/>
            <w:tcBorders>
              <w:top w:val="nil"/>
              <w:left w:val="nil"/>
              <w:bottom w:val="nil"/>
              <w:right w:val="single" w:sz="16" w:space="0" w:color="000000"/>
            </w:tcBorders>
            <w:shd w:val="clear" w:color="auto" w:fill="FFFFFF"/>
          </w:tcPr>
          <w:p w:rsidR="007730E8" w:rsidRPr="00A05757" w:rsidRDefault="007730E8" w:rsidP="007730E8">
            <w:pP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SD</w:t>
            </w:r>
          </w:p>
        </w:tc>
        <w:tc>
          <w:tcPr>
            <w:tcW w:w="1163" w:type="dxa"/>
            <w:tcBorders>
              <w:top w:val="nil"/>
              <w:left w:val="single" w:sz="16" w:space="0" w:color="000000"/>
              <w:bottom w:val="nil"/>
            </w:tcBorders>
            <w:shd w:val="clear" w:color="auto" w:fill="FFFFFF"/>
            <w:vAlign w:val="center"/>
          </w:tcPr>
          <w:p w:rsidR="007730E8" w:rsidRPr="00A05757" w:rsidRDefault="007730E8" w:rsidP="007730E8">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786</w:t>
            </w:r>
          </w:p>
        </w:tc>
        <w:tc>
          <w:tcPr>
            <w:tcW w:w="1024" w:type="dxa"/>
            <w:tcBorders>
              <w:top w:val="nil"/>
              <w:bottom w:val="nil"/>
            </w:tcBorders>
            <w:shd w:val="clear" w:color="auto" w:fill="FFFFFF"/>
            <w:vAlign w:val="center"/>
          </w:tcPr>
          <w:p w:rsidR="007730E8" w:rsidRPr="00A05757" w:rsidRDefault="007730E8" w:rsidP="007730E8">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23.6</w:t>
            </w:r>
          </w:p>
        </w:tc>
        <w:tc>
          <w:tcPr>
            <w:tcW w:w="1392" w:type="dxa"/>
            <w:tcBorders>
              <w:top w:val="nil"/>
              <w:bottom w:val="nil"/>
            </w:tcBorders>
            <w:shd w:val="clear" w:color="auto" w:fill="FFFFFF"/>
            <w:vAlign w:val="center"/>
          </w:tcPr>
          <w:p w:rsidR="007730E8" w:rsidRPr="00A05757" w:rsidRDefault="007730E8" w:rsidP="007730E8">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23.6</w:t>
            </w:r>
          </w:p>
        </w:tc>
        <w:tc>
          <w:tcPr>
            <w:tcW w:w="1469" w:type="dxa"/>
            <w:tcBorders>
              <w:top w:val="nil"/>
              <w:bottom w:val="nil"/>
              <w:right w:val="single" w:sz="16" w:space="0" w:color="000000"/>
            </w:tcBorders>
            <w:shd w:val="clear" w:color="auto" w:fill="FFFFFF"/>
            <w:vAlign w:val="center"/>
          </w:tcPr>
          <w:p w:rsidR="007730E8" w:rsidRPr="00A05757" w:rsidRDefault="007730E8" w:rsidP="007730E8">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100.0</w:t>
            </w:r>
          </w:p>
        </w:tc>
      </w:tr>
      <w:tr>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7730E8" w:rsidRPr="00A05757" w:rsidRDefault="007730E8" w:rsidP="007730E8">
            <w:pPr>
              <w:spacing w:before="0" w:beforeAutospacing="0" w:after="0" w:afterAutospacing="0" w:lineRule="auto" w:line="240"/>
              <w:rPr>
                <w:szCs w:val="24"/>
                <w:b w:val="0"/>
                <w:i w:val="0"/>
                <w:color w:val="000000"/>
                <w:sz w:val="24"/>
                <w:spacing w:val="0"/>
                <w:w w:val="100"/>
                <w:rFonts w:ascii="Times New Roman" w:cs="Times New Roman" w:hAnsi="Times New Roman"/>
                <w:caps w:val="0"/>
              </w:rPr>
              <w:snapToGrid w:val="0"/>
              <w:textAlignment w:val="baseline"/>
            </w:pPr>
          </w:p>
        </w:tc>
        <w:tc>
          <w:tcPr>
            <w:tcW w:w="734" w:type="dxa"/>
            <w:tcBorders>
              <w:top w:val="nil"/>
              <w:left w:val="nil"/>
              <w:bottom w:val="single" w:sz="16" w:space="0" w:color="000000"/>
              <w:right w:val="single" w:sz="16" w:space="0" w:color="000000"/>
            </w:tcBorders>
            <w:shd w:val="clear" w:color="auto" w:fill="FFFFFF"/>
          </w:tcPr>
          <w:p w:rsidR="007730E8" w:rsidRPr="00A05757" w:rsidRDefault="007730E8" w:rsidP="007730E8">
            <w:pP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Total</w:t>
            </w:r>
          </w:p>
        </w:tc>
        <w:tc>
          <w:tcPr>
            <w:tcW w:w="1163" w:type="dxa"/>
            <w:tcBorders>
              <w:top w:val="nil"/>
              <w:left w:val="single" w:sz="16" w:space="0" w:color="000000"/>
              <w:bottom w:val="single" w:sz="16" w:space="0" w:color="000000"/>
            </w:tcBorders>
            <w:shd w:val="clear" w:color="auto" w:fill="FFFFFF"/>
            <w:vAlign w:val="center"/>
          </w:tcPr>
          <w:p w:rsidR="007730E8" w:rsidRPr="00A05757" w:rsidRDefault="007730E8" w:rsidP="007730E8">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3327</w:t>
            </w:r>
          </w:p>
        </w:tc>
        <w:tc>
          <w:tcPr>
            <w:tcW w:w="1024" w:type="dxa"/>
            <w:tcBorders>
              <w:top w:val="nil"/>
              <w:bottom w:val="single" w:sz="16" w:space="0" w:color="000000"/>
            </w:tcBorders>
            <w:shd w:val="clear" w:color="auto" w:fill="FFFFFF"/>
            <w:vAlign w:val="center"/>
          </w:tcPr>
          <w:p w:rsidR="007730E8" w:rsidRPr="00A05757" w:rsidRDefault="007730E8" w:rsidP="007730E8">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100.0</w:t>
            </w:r>
          </w:p>
        </w:tc>
        <w:tc>
          <w:tcPr>
            <w:tcW w:w="1392" w:type="dxa"/>
            <w:tcBorders>
              <w:top w:val="nil"/>
              <w:bottom w:val="single" w:sz="16" w:space="0" w:color="000000"/>
            </w:tcBorders>
            <w:shd w:val="clear" w:color="auto" w:fill="FFFFFF"/>
            <w:vAlign w:val="center"/>
          </w:tcPr>
          <w:p w:rsidR="007730E8" w:rsidRPr="00A05757" w:rsidRDefault="007730E8" w:rsidP="007730E8">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100.0</w:t>
            </w:r>
          </w:p>
        </w:tc>
        <w:tc>
          <w:tcPr>
            <w:tcW w:w="1469" w:type="dxa"/>
            <w:tcBorders>
              <w:top w:val="nil"/>
              <w:bottom w:val="single" w:sz="16" w:space="0" w:color="000000"/>
              <w:right w:val="single" w:sz="16" w:space="0" w:color="000000"/>
            </w:tcBorders>
            <w:shd w:val="clear" w:color="auto" w:fill="FFFFFF"/>
            <w:vAlign w:val="center"/>
          </w:tcPr>
          <w:p w:rsidR="007730E8" w:rsidRPr="00A05757" w:rsidRDefault="007730E8" w:rsidP="007730E8">
            <w:pPr>
              <w:spacing w:before="0" w:beforeAutospacing="0" w:after="0" w:afterAutospacing="0" w:lineRule="auto" w:line="240"/>
              <w:rPr>
                <w:szCs w:val="24"/>
                <w:b w:val="0"/>
                <w:i w:val="0"/>
                <w:sz w:val="24"/>
                <w:spacing w:val="0"/>
                <w:w w:val="100"/>
                <w:rFonts w:ascii="Times New Roman" w:cs="Times New Roman" w:hAnsi="Times New Roman"/>
                <w:caps w:val="0"/>
              </w:rPr>
              <w:snapToGrid w:val="0"/>
              <w:textAlignment w:val="baseline"/>
            </w:pPr>
            <w:r>
              <w:rPr>
                <w:b w:val="0"/>
                <w:i w:val="0"/>
                <w:sz w:val="24"/>
                <w:spacing w:val="0"/>
                <w:w w:val="100"/>
                <w:rFonts w:ascii="Times New Roman" w:cs="Times New Roman" w:hAnsi="Times New Roman"/>
                <w:caps w:val="0"/>
              </w:rPr>
              <w:t/>
            </w:r>
          </w:p>
        </w:tc>
      </w:tr>
    </w:tbl>
    <w:p w:rsidR="007730E8" w:rsidRPr="00A05757" w:rsidRDefault="007730E8" w:rsidP="007730E8">
      <w:pPr>
        <w:spacing w:before="0" w:beforeAutospacing="0" w:after="0" w:afterAutospacing="0" w:lineRule="auto" w:line="240"/>
        <w:rPr>
          <w:szCs w:val="24"/>
          <w:b w:val="0"/>
          <w:i w:val="0"/>
          <w:sz w:val="24"/>
          <w:spacing w:val="0"/>
          <w:w w:val="100"/>
          <w:rFonts w:ascii="Times New Roman" w:cs="Times New Roman" w:hAnsi="Times New Roman"/>
          <w:caps w:val="0"/>
        </w:rPr>
        <w:snapToGrid w:val="0"/>
        <w:textAlignment w:val="baseline"/>
      </w:pPr>
      <w:r>
        <w:rPr>
          <w:b w:val="0"/>
          <w:i w:val="0"/>
          <w:sz w:val="24"/>
          <w:spacing w:val="0"/>
          <w:w w:val="100"/>
          <w:rFonts w:ascii="Times New Roman" w:cs="Times New Roman" w:hAnsi="Times New Roman"/>
          <w:caps w:val="0"/>
        </w:rPr>
        <w:t/>
      </w:r>
    </w:p>
    <w:tbl>
      <w:tblPr>
        <w:tblW w:w="65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34"/>
        <w:gridCol w:w="734"/>
        <w:gridCol w:w="1163"/>
        <w:gridCol w:w="1024"/>
        <w:gridCol w:w="1392"/>
        <w:gridCol w:w="1469"/>
      </w:tblGrid>
      <w:tr>
        <w:trPr>
          <w:cantSplit/>
        </w:trPr>
        <w:tc>
          <w:tcPr>
            <w:tcW w:w="6516" w:type="dxa"/>
            <w:gridSpan w:val="6"/>
            <w:tcBorders>
              <w:top w:val="nil"/>
              <w:left w:val="nil"/>
              <w:bottom w:val="nil"/>
              <w:right w:val="nil"/>
            </w:tcBorders>
            <w:shd w:val="clear" w:color="auto" w:fill="FFFFFF"/>
            <w:vAlign w:val="center"/>
          </w:tcPr>
          <w:p w:rsidR="007730E8" w:rsidRPr="00A05757" w:rsidRDefault="007730E8" w:rsidP="007730E8">
            <w:pPr>
              <w:jc w:val="cente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Cs/>
                <w:b w:val="1"/>
                <w:i w:val="0"/>
                <w:color w:val="000000"/>
                <w:sz w:val="24"/>
                <w:spacing w:val="0"/>
                <w:w w:val="100"/>
                <w:rFonts w:ascii="Times New Roman" w:cs="Times New Roman" w:hAnsi="Times New Roman"/>
                <w:caps w:val="0"/>
              </w:rPr>
              <w:t>Item</w:t>
            </w:r>
            <w:r w:rsidRPr="00A05757">
              <w:rPr>
                <w:szCs w:val="24"/>
                <w:bCs/>
                <w:b w:val="1"/>
                <w:i w:val="0"/>
                <w:color w:val="000000"/>
                <w:sz w:val="24"/>
                <w:spacing w:val="0"/>
                <w:w w:val="100"/>
                <w:rFonts w:ascii="Times New Roman" w:cs="Times New Roman" w:hAnsi="Times New Roman"/>
                <w:caps w:val="0"/>
              </w:rPr>
              <w:t> </w:t>
            </w:r>
            <w:r w:rsidRPr="00A05757">
              <w:rPr>
                <w:szCs w:val="24"/>
                <w:bCs/>
                <w:b w:val="1"/>
                <w:i w:val="0"/>
                <w:color w:val="000000"/>
                <w:sz w:val="24"/>
                <w:spacing w:val="0"/>
                <w:w w:val="100"/>
                <w:rFonts w:ascii="Times New Roman" w:cs="Times New Roman" w:hAnsi="Times New Roman"/>
                <w:caps w:val="0"/>
              </w:rPr>
              <w:t>6</w:t>
            </w:r>
          </w:p>
        </w:tc>
      </w:tr>
      <w:tr>
        <w:trPr>
          <w:cantSplit/>
        </w:trPr>
        <w:tc>
          <w:tcPr>
            <w:tcW w:w="1468" w:type="dxa"/>
            <w:gridSpan w:val="2"/>
            <w:tcBorders>
              <w:top w:val="single" w:sz="16" w:space="0" w:color="000000"/>
              <w:left w:val="single" w:sz="16" w:space="0" w:color="000000"/>
              <w:bottom w:val="single" w:sz="16" w:space="0" w:color="000000"/>
              <w:right w:val="nil"/>
            </w:tcBorders>
            <w:shd w:val="clear" w:color="auto" w:fill="FFFFFF"/>
            <w:vAlign w:val="bottom"/>
          </w:tcPr>
          <w:p w:rsidR="007730E8" w:rsidRPr="00A05757" w:rsidRDefault="007730E8" w:rsidP="007730E8">
            <w:pPr>
              <w:spacing w:before="0" w:beforeAutospacing="0" w:after="0" w:afterAutospacing="0" w:lineRule="auto" w:line="240"/>
              <w:rPr>
                <w:szCs w:val="24"/>
                <w:b w:val="0"/>
                <w:i w:val="0"/>
                <w:sz w:val="24"/>
                <w:spacing w:val="0"/>
                <w:w w:val="100"/>
                <w:rFonts w:ascii="Times New Roman" w:cs="Times New Roman" w:hAnsi="Times New Roman"/>
                <w:caps w:val="0"/>
              </w:rPr>
              <w:snapToGrid w:val="0"/>
              <w:textAlignment w:val="baseline"/>
            </w:pPr>
            <w:r>
              <w:rPr>
                <w:b w:val="0"/>
                <w:i w:val="0"/>
                <w:sz w:val="24"/>
                <w:spacing w:val="0"/>
                <w:w w:val="100"/>
                <w:rFonts w:ascii="Times New Roman" w:cs="Times New Roman" w:hAnsi="Times New Roman"/>
                <w:caps w:val="0"/>
              </w:rPr>
              <w:t/>
            </w:r>
          </w:p>
        </w:tc>
        <w:tc>
          <w:tcPr>
            <w:tcW w:w="1163" w:type="dxa"/>
            <w:tcBorders>
              <w:top w:val="single" w:sz="16" w:space="0" w:color="000000"/>
              <w:left w:val="single" w:sz="16" w:space="0" w:color="000000"/>
              <w:bottom w:val="single" w:sz="16" w:space="0" w:color="000000"/>
            </w:tcBorders>
            <w:shd w:val="clear" w:color="auto" w:fill="FFFFFF"/>
            <w:vAlign w:val="bottom"/>
          </w:tcPr>
          <w:p w:rsidR="007730E8" w:rsidRPr="00A05757" w:rsidRDefault="007730E8" w:rsidP="007730E8">
            <w:pPr>
              <w:jc w:val="cente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Frequency</w:t>
            </w:r>
          </w:p>
        </w:tc>
        <w:tc>
          <w:tcPr>
            <w:tcW w:w="1024" w:type="dxa"/>
            <w:tcBorders>
              <w:top w:val="single" w:sz="16" w:space="0" w:color="000000"/>
              <w:bottom w:val="single" w:sz="16" w:space="0" w:color="000000"/>
            </w:tcBorders>
            <w:shd w:val="clear" w:color="auto" w:fill="FFFFFF"/>
            <w:vAlign w:val="bottom"/>
          </w:tcPr>
          <w:p w:rsidR="007730E8" w:rsidRPr="00A05757" w:rsidRDefault="007730E8" w:rsidP="007730E8">
            <w:pPr>
              <w:jc w:val="cente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Percent</w:t>
            </w:r>
          </w:p>
        </w:tc>
        <w:tc>
          <w:tcPr>
            <w:tcW w:w="1392" w:type="dxa"/>
            <w:tcBorders>
              <w:top w:val="single" w:sz="16" w:space="0" w:color="000000"/>
              <w:bottom w:val="single" w:sz="16" w:space="0" w:color="000000"/>
            </w:tcBorders>
            <w:shd w:val="clear" w:color="auto" w:fill="FFFFFF"/>
            <w:vAlign w:val="bottom"/>
          </w:tcPr>
          <w:p w:rsidR="007730E8" w:rsidRPr="00A05757" w:rsidRDefault="007730E8" w:rsidP="007730E8">
            <w:pPr>
              <w:jc w:val="cente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Valid</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Percent</w:t>
            </w:r>
          </w:p>
        </w:tc>
        <w:tc>
          <w:tcPr>
            <w:tcW w:w="1469" w:type="dxa"/>
            <w:tcBorders>
              <w:top w:val="single" w:sz="16" w:space="0" w:color="000000"/>
              <w:bottom w:val="single" w:sz="16" w:space="0" w:color="000000"/>
              <w:right w:val="single" w:sz="16" w:space="0" w:color="000000"/>
            </w:tcBorders>
            <w:shd w:val="clear" w:color="auto" w:fill="FFFFFF"/>
            <w:vAlign w:val="bottom"/>
          </w:tcPr>
          <w:p w:rsidR="007730E8" w:rsidRPr="00A05757" w:rsidRDefault="007730E8" w:rsidP="007730E8">
            <w:pPr>
              <w:jc w:val="cente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Cumulative</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Percent</w:t>
            </w:r>
          </w:p>
        </w:tc>
      </w:tr>
      <w:tr>
        <w:trPr>
          <w:cantSplit/>
        </w:trPr>
        <w:tc>
          <w:tcPr>
            <w:tcW w:w="734" w:type="dxa"/>
            <w:vMerge w:val="restart"/>
            <w:tcBorders>
              <w:top w:val="single" w:sz="16" w:space="0" w:color="000000"/>
              <w:left w:val="single" w:sz="16" w:space="0" w:color="000000"/>
              <w:bottom w:val="single" w:sz="16" w:space="0" w:color="000000"/>
              <w:right w:val="nil"/>
            </w:tcBorders>
            <w:shd w:val="clear" w:color="auto" w:fill="FFFFFF"/>
          </w:tcPr>
          <w:p w:rsidR="007730E8" w:rsidRPr="00A05757" w:rsidRDefault="007730E8" w:rsidP="007730E8">
            <w:pP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Valid</w:t>
            </w:r>
          </w:p>
        </w:tc>
        <w:tc>
          <w:tcPr>
            <w:tcW w:w="734" w:type="dxa"/>
            <w:tcBorders>
              <w:top w:val="single" w:sz="16" w:space="0" w:color="000000"/>
              <w:left w:val="nil"/>
              <w:bottom w:val="nil"/>
              <w:right w:val="single" w:sz="16" w:space="0" w:color="000000"/>
            </w:tcBorders>
            <w:shd w:val="clear" w:color="auto" w:fill="FFFFFF"/>
          </w:tcPr>
          <w:p w:rsidR="007730E8" w:rsidRPr="00A05757" w:rsidRDefault="007730E8" w:rsidP="007730E8">
            <w:pP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SA</w:t>
            </w:r>
          </w:p>
        </w:tc>
        <w:tc>
          <w:tcPr>
            <w:tcW w:w="1163" w:type="dxa"/>
            <w:tcBorders>
              <w:top w:val="single" w:sz="16" w:space="0" w:color="000000"/>
              <w:left w:val="single" w:sz="16" w:space="0" w:color="000000"/>
              <w:bottom w:val="nil"/>
            </w:tcBorders>
            <w:shd w:val="clear" w:color="auto" w:fill="FFFFFF"/>
            <w:vAlign w:val="center"/>
          </w:tcPr>
          <w:p w:rsidR="007730E8" w:rsidRPr="00A05757" w:rsidRDefault="007730E8" w:rsidP="007730E8">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1118</w:t>
            </w:r>
          </w:p>
        </w:tc>
        <w:tc>
          <w:tcPr>
            <w:tcW w:w="1024" w:type="dxa"/>
            <w:tcBorders>
              <w:top w:val="single" w:sz="16" w:space="0" w:color="000000"/>
              <w:bottom w:val="nil"/>
            </w:tcBorders>
            <w:shd w:val="clear" w:color="auto" w:fill="FFFFFF"/>
            <w:vAlign w:val="center"/>
          </w:tcPr>
          <w:p w:rsidR="007730E8" w:rsidRPr="00A05757" w:rsidRDefault="007730E8" w:rsidP="007730E8">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33.6</w:t>
            </w:r>
          </w:p>
        </w:tc>
        <w:tc>
          <w:tcPr>
            <w:tcW w:w="1392" w:type="dxa"/>
            <w:tcBorders>
              <w:top w:val="single" w:sz="16" w:space="0" w:color="000000"/>
              <w:bottom w:val="nil"/>
            </w:tcBorders>
            <w:shd w:val="clear" w:color="auto" w:fill="FFFFFF"/>
            <w:vAlign w:val="center"/>
          </w:tcPr>
          <w:p w:rsidR="007730E8" w:rsidRPr="00A05757" w:rsidRDefault="007730E8" w:rsidP="007730E8">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33.6</w:t>
            </w:r>
          </w:p>
        </w:tc>
        <w:tc>
          <w:tcPr>
            <w:tcW w:w="1469" w:type="dxa"/>
            <w:tcBorders>
              <w:top w:val="single" w:sz="16" w:space="0" w:color="000000"/>
              <w:bottom w:val="nil"/>
              <w:right w:val="single" w:sz="16" w:space="0" w:color="000000"/>
            </w:tcBorders>
            <w:shd w:val="clear" w:color="auto" w:fill="FFFFFF"/>
            <w:vAlign w:val="center"/>
          </w:tcPr>
          <w:p w:rsidR="007730E8" w:rsidRPr="00A05757" w:rsidRDefault="007730E8" w:rsidP="007730E8">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33.6</w:t>
            </w:r>
          </w:p>
        </w:tc>
      </w:tr>
      <w:tr>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7730E8" w:rsidRPr="00A05757" w:rsidRDefault="007730E8" w:rsidP="007730E8">
            <w:pPr>
              <w:spacing w:before="0" w:beforeAutospacing="0" w:after="0" w:afterAutospacing="0" w:lineRule="auto" w:line="240"/>
              <w:rPr>
                <w:szCs w:val="24"/>
                <w:b w:val="0"/>
                <w:i w:val="0"/>
                <w:color w:val="000000"/>
                <w:sz w:val="24"/>
                <w:spacing w:val="0"/>
                <w:w w:val="100"/>
                <w:rFonts w:ascii="Times New Roman" w:cs="Times New Roman" w:hAnsi="Times New Roman"/>
                <w:caps w:val="0"/>
              </w:rPr>
              <w:snapToGrid w:val="0"/>
              <w:textAlignment w:val="baseline"/>
            </w:pPr>
          </w:p>
        </w:tc>
        <w:tc>
          <w:tcPr>
            <w:tcW w:w="734" w:type="dxa"/>
            <w:tcBorders>
              <w:top w:val="nil"/>
              <w:left w:val="nil"/>
              <w:bottom w:val="nil"/>
              <w:right w:val="single" w:sz="16" w:space="0" w:color="000000"/>
            </w:tcBorders>
            <w:shd w:val="clear" w:color="auto" w:fill="FFFFFF"/>
          </w:tcPr>
          <w:p w:rsidR="007730E8" w:rsidRPr="00A05757" w:rsidRDefault="007730E8" w:rsidP="007730E8">
            <w:pP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A</w:t>
            </w:r>
          </w:p>
        </w:tc>
        <w:tc>
          <w:tcPr>
            <w:tcW w:w="1163" w:type="dxa"/>
            <w:tcBorders>
              <w:top w:val="nil"/>
              <w:left w:val="single" w:sz="16" w:space="0" w:color="000000"/>
              <w:bottom w:val="nil"/>
            </w:tcBorders>
            <w:shd w:val="clear" w:color="auto" w:fill="FFFFFF"/>
            <w:vAlign w:val="center"/>
          </w:tcPr>
          <w:p w:rsidR="007730E8" w:rsidRPr="00A05757" w:rsidRDefault="007730E8" w:rsidP="007730E8">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766</w:t>
            </w:r>
          </w:p>
        </w:tc>
        <w:tc>
          <w:tcPr>
            <w:tcW w:w="1024" w:type="dxa"/>
            <w:tcBorders>
              <w:top w:val="nil"/>
              <w:bottom w:val="nil"/>
            </w:tcBorders>
            <w:shd w:val="clear" w:color="auto" w:fill="FFFFFF"/>
            <w:vAlign w:val="center"/>
          </w:tcPr>
          <w:p w:rsidR="007730E8" w:rsidRPr="00A05757" w:rsidRDefault="007730E8" w:rsidP="007730E8">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23.0</w:t>
            </w:r>
          </w:p>
        </w:tc>
        <w:tc>
          <w:tcPr>
            <w:tcW w:w="1392" w:type="dxa"/>
            <w:tcBorders>
              <w:top w:val="nil"/>
              <w:bottom w:val="nil"/>
            </w:tcBorders>
            <w:shd w:val="clear" w:color="auto" w:fill="FFFFFF"/>
            <w:vAlign w:val="center"/>
          </w:tcPr>
          <w:p w:rsidR="007730E8" w:rsidRPr="00A05757" w:rsidRDefault="007730E8" w:rsidP="007730E8">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23.0</w:t>
            </w:r>
          </w:p>
        </w:tc>
        <w:tc>
          <w:tcPr>
            <w:tcW w:w="1469" w:type="dxa"/>
            <w:tcBorders>
              <w:top w:val="nil"/>
              <w:bottom w:val="nil"/>
              <w:right w:val="single" w:sz="16" w:space="0" w:color="000000"/>
            </w:tcBorders>
            <w:shd w:val="clear" w:color="auto" w:fill="FFFFFF"/>
            <w:vAlign w:val="center"/>
          </w:tcPr>
          <w:p w:rsidR="007730E8" w:rsidRPr="00A05757" w:rsidRDefault="007730E8" w:rsidP="007730E8">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56.6</w:t>
            </w:r>
          </w:p>
        </w:tc>
      </w:tr>
      <w:tr>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7730E8" w:rsidRPr="00A05757" w:rsidRDefault="007730E8" w:rsidP="007730E8">
            <w:pPr>
              <w:spacing w:before="0" w:beforeAutospacing="0" w:after="0" w:afterAutospacing="0" w:lineRule="auto" w:line="240"/>
              <w:rPr>
                <w:szCs w:val="24"/>
                <w:b w:val="0"/>
                <w:i w:val="0"/>
                <w:color w:val="000000"/>
                <w:sz w:val="24"/>
                <w:spacing w:val="0"/>
                <w:w w:val="100"/>
                <w:rFonts w:ascii="Times New Roman" w:cs="Times New Roman" w:hAnsi="Times New Roman"/>
                <w:caps w:val="0"/>
              </w:rPr>
              <w:snapToGrid w:val="0"/>
              <w:textAlignment w:val="baseline"/>
            </w:pPr>
          </w:p>
        </w:tc>
        <w:tc>
          <w:tcPr>
            <w:tcW w:w="734" w:type="dxa"/>
            <w:tcBorders>
              <w:top w:val="nil"/>
              <w:left w:val="nil"/>
              <w:bottom w:val="nil"/>
              <w:right w:val="single" w:sz="16" w:space="0" w:color="000000"/>
            </w:tcBorders>
            <w:shd w:val="clear" w:color="auto" w:fill="FFFFFF"/>
          </w:tcPr>
          <w:p w:rsidR="007730E8" w:rsidRPr="00A05757" w:rsidRDefault="007730E8" w:rsidP="007730E8">
            <w:pP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D</w:t>
            </w:r>
          </w:p>
        </w:tc>
        <w:tc>
          <w:tcPr>
            <w:tcW w:w="1163" w:type="dxa"/>
            <w:tcBorders>
              <w:top w:val="nil"/>
              <w:left w:val="single" w:sz="16" w:space="0" w:color="000000"/>
              <w:bottom w:val="nil"/>
            </w:tcBorders>
            <w:shd w:val="clear" w:color="auto" w:fill="FFFFFF"/>
            <w:vAlign w:val="center"/>
          </w:tcPr>
          <w:p w:rsidR="007730E8" w:rsidRPr="00A05757" w:rsidRDefault="007730E8" w:rsidP="007730E8">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787</w:t>
            </w:r>
          </w:p>
        </w:tc>
        <w:tc>
          <w:tcPr>
            <w:tcW w:w="1024" w:type="dxa"/>
            <w:tcBorders>
              <w:top w:val="nil"/>
              <w:bottom w:val="nil"/>
            </w:tcBorders>
            <w:shd w:val="clear" w:color="auto" w:fill="FFFFFF"/>
            <w:vAlign w:val="center"/>
          </w:tcPr>
          <w:p w:rsidR="007730E8" w:rsidRPr="00A05757" w:rsidRDefault="007730E8" w:rsidP="007730E8">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23.7</w:t>
            </w:r>
          </w:p>
        </w:tc>
        <w:tc>
          <w:tcPr>
            <w:tcW w:w="1392" w:type="dxa"/>
            <w:tcBorders>
              <w:top w:val="nil"/>
              <w:bottom w:val="nil"/>
            </w:tcBorders>
            <w:shd w:val="clear" w:color="auto" w:fill="FFFFFF"/>
            <w:vAlign w:val="center"/>
          </w:tcPr>
          <w:p w:rsidR="007730E8" w:rsidRPr="00A05757" w:rsidRDefault="007730E8" w:rsidP="007730E8">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23.7</w:t>
            </w:r>
          </w:p>
        </w:tc>
        <w:tc>
          <w:tcPr>
            <w:tcW w:w="1469" w:type="dxa"/>
            <w:tcBorders>
              <w:top w:val="nil"/>
              <w:bottom w:val="nil"/>
              <w:right w:val="single" w:sz="16" w:space="0" w:color="000000"/>
            </w:tcBorders>
            <w:shd w:val="clear" w:color="auto" w:fill="FFFFFF"/>
            <w:vAlign w:val="center"/>
          </w:tcPr>
          <w:p w:rsidR="007730E8" w:rsidRPr="00A05757" w:rsidRDefault="007730E8" w:rsidP="007730E8">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80.3</w:t>
            </w:r>
          </w:p>
        </w:tc>
      </w:tr>
      <w:tr>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7730E8" w:rsidRPr="00A05757" w:rsidRDefault="007730E8" w:rsidP="007730E8">
            <w:pPr>
              <w:spacing w:before="0" w:beforeAutospacing="0" w:after="0" w:afterAutospacing="0" w:lineRule="auto" w:line="240"/>
              <w:rPr>
                <w:szCs w:val="24"/>
                <w:b w:val="0"/>
                <w:i w:val="0"/>
                <w:color w:val="000000"/>
                <w:sz w:val="24"/>
                <w:spacing w:val="0"/>
                <w:w w:val="100"/>
                <w:rFonts w:ascii="Times New Roman" w:cs="Times New Roman" w:hAnsi="Times New Roman"/>
                <w:caps w:val="0"/>
              </w:rPr>
              <w:snapToGrid w:val="0"/>
              <w:textAlignment w:val="baseline"/>
            </w:pPr>
          </w:p>
        </w:tc>
        <w:tc>
          <w:tcPr>
            <w:tcW w:w="734" w:type="dxa"/>
            <w:tcBorders>
              <w:top w:val="nil"/>
              <w:left w:val="nil"/>
              <w:bottom w:val="nil"/>
              <w:right w:val="single" w:sz="16" w:space="0" w:color="000000"/>
            </w:tcBorders>
            <w:shd w:val="clear" w:color="auto" w:fill="FFFFFF"/>
          </w:tcPr>
          <w:p w:rsidR="007730E8" w:rsidRPr="00A05757" w:rsidRDefault="007730E8" w:rsidP="007730E8">
            <w:pP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SD</w:t>
            </w:r>
          </w:p>
        </w:tc>
        <w:tc>
          <w:tcPr>
            <w:tcW w:w="1163" w:type="dxa"/>
            <w:tcBorders>
              <w:top w:val="nil"/>
              <w:left w:val="single" w:sz="16" w:space="0" w:color="000000"/>
              <w:bottom w:val="nil"/>
            </w:tcBorders>
            <w:shd w:val="clear" w:color="auto" w:fill="FFFFFF"/>
            <w:vAlign w:val="center"/>
          </w:tcPr>
          <w:p w:rsidR="007730E8" w:rsidRPr="00A05757" w:rsidRDefault="007730E8" w:rsidP="007730E8">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656</w:t>
            </w:r>
          </w:p>
        </w:tc>
        <w:tc>
          <w:tcPr>
            <w:tcW w:w="1024" w:type="dxa"/>
            <w:tcBorders>
              <w:top w:val="nil"/>
              <w:bottom w:val="nil"/>
            </w:tcBorders>
            <w:shd w:val="clear" w:color="auto" w:fill="FFFFFF"/>
            <w:vAlign w:val="center"/>
          </w:tcPr>
          <w:p w:rsidR="007730E8" w:rsidRPr="00A05757" w:rsidRDefault="007730E8" w:rsidP="007730E8">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19.7</w:t>
            </w:r>
          </w:p>
        </w:tc>
        <w:tc>
          <w:tcPr>
            <w:tcW w:w="1392" w:type="dxa"/>
            <w:tcBorders>
              <w:top w:val="nil"/>
              <w:bottom w:val="nil"/>
            </w:tcBorders>
            <w:shd w:val="clear" w:color="auto" w:fill="FFFFFF"/>
            <w:vAlign w:val="center"/>
          </w:tcPr>
          <w:p w:rsidR="007730E8" w:rsidRPr="00A05757" w:rsidRDefault="007730E8" w:rsidP="007730E8">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19.7</w:t>
            </w:r>
          </w:p>
        </w:tc>
        <w:tc>
          <w:tcPr>
            <w:tcW w:w="1469" w:type="dxa"/>
            <w:tcBorders>
              <w:top w:val="nil"/>
              <w:bottom w:val="nil"/>
              <w:right w:val="single" w:sz="16" w:space="0" w:color="000000"/>
            </w:tcBorders>
            <w:shd w:val="clear" w:color="auto" w:fill="FFFFFF"/>
            <w:vAlign w:val="center"/>
          </w:tcPr>
          <w:p w:rsidR="007730E8" w:rsidRPr="00A05757" w:rsidRDefault="007730E8" w:rsidP="007730E8">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100.0</w:t>
            </w:r>
          </w:p>
        </w:tc>
      </w:tr>
      <w:tr>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7730E8" w:rsidRPr="00A05757" w:rsidRDefault="007730E8" w:rsidP="007730E8">
            <w:pPr>
              <w:spacing w:before="0" w:beforeAutospacing="0" w:after="0" w:afterAutospacing="0" w:lineRule="auto" w:line="240"/>
              <w:rPr>
                <w:szCs w:val="24"/>
                <w:b w:val="0"/>
                <w:i w:val="0"/>
                <w:color w:val="000000"/>
                <w:sz w:val="24"/>
                <w:spacing w:val="0"/>
                <w:w w:val="100"/>
                <w:rFonts w:ascii="Times New Roman" w:cs="Times New Roman" w:hAnsi="Times New Roman"/>
                <w:caps w:val="0"/>
              </w:rPr>
              <w:snapToGrid w:val="0"/>
              <w:textAlignment w:val="baseline"/>
            </w:pPr>
          </w:p>
        </w:tc>
        <w:tc>
          <w:tcPr>
            <w:tcW w:w="734" w:type="dxa"/>
            <w:tcBorders>
              <w:top w:val="nil"/>
              <w:left w:val="nil"/>
              <w:bottom w:val="single" w:sz="16" w:space="0" w:color="000000"/>
              <w:right w:val="single" w:sz="16" w:space="0" w:color="000000"/>
            </w:tcBorders>
            <w:shd w:val="clear" w:color="auto" w:fill="FFFFFF"/>
          </w:tcPr>
          <w:p w:rsidR="007730E8" w:rsidRPr="00A05757" w:rsidRDefault="007730E8" w:rsidP="007730E8">
            <w:pP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Total</w:t>
            </w:r>
          </w:p>
        </w:tc>
        <w:tc>
          <w:tcPr>
            <w:tcW w:w="1163" w:type="dxa"/>
            <w:tcBorders>
              <w:top w:val="nil"/>
              <w:left w:val="single" w:sz="16" w:space="0" w:color="000000"/>
              <w:bottom w:val="single" w:sz="16" w:space="0" w:color="000000"/>
            </w:tcBorders>
            <w:shd w:val="clear" w:color="auto" w:fill="FFFFFF"/>
            <w:vAlign w:val="center"/>
          </w:tcPr>
          <w:p w:rsidR="007730E8" w:rsidRPr="00A05757" w:rsidRDefault="007730E8" w:rsidP="007730E8">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3327</w:t>
            </w:r>
          </w:p>
        </w:tc>
        <w:tc>
          <w:tcPr>
            <w:tcW w:w="1024" w:type="dxa"/>
            <w:tcBorders>
              <w:top w:val="nil"/>
              <w:bottom w:val="single" w:sz="16" w:space="0" w:color="000000"/>
            </w:tcBorders>
            <w:shd w:val="clear" w:color="auto" w:fill="FFFFFF"/>
            <w:vAlign w:val="center"/>
          </w:tcPr>
          <w:p w:rsidR="007730E8" w:rsidRPr="00A05757" w:rsidRDefault="007730E8" w:rsidP="007730E8">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100.0</w:t>
            </w:r>
          </w:p>
        </w:tc>
        <w:tc>
          <w:tcPr>
            <w:tcW w:w="1392" w:type="dxa"/>
            <w:tcBorders>
              <w:top w:val="nil"/>
              <w:bottom w:val="single" w:sz="16" w:space="0" w:color="000000"/>
            </w:tcBorders>
            <w:shd w:val="clear" w:color="auto" w:fill="FFFFFF"/>
            <w:vAlign w:val="center"/>
          </w:tcPr>
          <w:p w:rsidR="007730E8" w:rsidRPr="00A05757" w:rsidRDefault="007730E8" w:rsidP="007730E8">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100.0</w:t>
            </w:r>
          </w:p>
        </w:tc>
        <w:tc>
          <w:tcPr>
            <w:tcW w:w="1469" w:type="dxa"/>
            <w:tcBorders>
              <w:top w:val="nil"/>
              <w:bottom w:val="single" w:sz="16" w:space="0" w:color="000000"/>
              <w:right w:val="single" w:sz="16" w:space="0" w:color="000000"/>
            </w:tcBorders>
            <w:shd w:val="clear" w:color="auto" w:fill="FFFFFF"/>
            <w:vAlign w:val="center"/>
          </w:tcPr>
          <w:p w:rsidR="007730E8" w:rsidRPr="00A05757" w:rsidRDefault="007730E8" w:rsidP="007730E8">
            <w:pPr>
              <w:spacing w:before="0" w:beforeAutospacing="0" w:after="0" w:afterAutospacing="0" w:lineRule="auto" w:line="240"/>
              <w:rPr>
                <w:szCs w:val="24"/>
                <w:b w:val="0"/>
                <w:i w:val="0"/>
                <w:sz w:val="24"/>
                <w:spacing w:val="0"/>
                <w:w w:val="100"/>
                <w:rFonts w:ascii="Times New Roman" w:cs="Times New Roman" w:hAnsi="Times New Roman"/>
                <w:caps w:val="0"/>
              </w:rPr>
              <w:snapToGrid w:val="0"/>
              <w:textAlignment w:val="baseline"/>
            </w:pPr>
            <w:r>
              <w:rPr>
                <w:b w:val="0"/>
                <w:i w:val="0"/>
                <w:sz w:val="24"/>
                <w:spacing w:val="0"/>
                <w:w w:val="100"/>
                <w:rFonts w:ascii="Times New Roman" w:cs="Times New Roman" w:hAnsi="Times New Roman"/>
                <w:caps w:val="0"/>
              </w:rPr>
              <w:t/>
            </w:r>
          </w:p>
        </w:tc>
      </w:tr>
      <w:tr>
        <w:trPr>
          <w:cantSplit/>
        </w:trPr>
        <w:tc>
          <w:tcPr>
            <w:tcW w:w="6516" w:type="dxa"/>
            <w:gridSpan w:val="6"/>
            <w:tcBorders>
              <w:top w:val="nil"/>
              <w:left w:val="nil"/>
              <w:bottom w:val="nil"/>
              <w:right w:val="nil"/>
            </w:tcBorders>
            <w:shd w:val="clear" w:color="auto" w:fill="FFFFFF"/>
            <w:vAlign w:val="center"/>
          </w:tcPr>
          <w:p w:rsidR="007730E8" w:rsidRPr="00A05757" w:rsidRDefault="007730E8" w:rsidP="007730E8">
            <w:pPr>
              <w:jc w:val="cente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Cs/>
                <w:b w:val="1"/>
                <w:i w:val="0"/>
                <w:color w:val="000000"/>
                <w:sz w:val="24"/>
                <w:spacing w:val="0"/>
                <w:w w:val="100"/>
                <w:rFonts w:ascii="Times New Roman" w:cs="Times New Roman" w:hAnsi="Times New Roman"/>
                <w:caps w:val="0"/>
              </w:rPr>
              <w:t>Item</w:t>
            </w:r>
            <w:r w:rsidRPr="00A05757">
              <w:rPr>
                <w:szCs w:val="24"/>
                <w:bCs/>
                <w:b w:val="1"/>
                <w:i w:val="0"/>
                <w:color w:val="000000"/>
                <w:sz w:val="24"/>
                <w:spacing w:val="0"/>
                <w:w w:val="100"/>
                <w:rFonts w:ascii="Times New Roman" w:cs="Times New Roman" w:hAnsi="Times New Roman"/>
                <w:caps w:val="0"/>
              </w:rPr>
              <w:t> </w:t>
            </w:r>
            <w:r w:rsidRPr="00A05757">
              <w:rPr>
                <w:szCs w:val="24"/>
                <w:bCs/>
                <w:b w:val="1"/>
                <w:i w:val="0"/>
                <w:color w:val="000000"/>
                <w:sz w:val="24"/>
                <w:spacing w:val="0"/>
                <w:w w:val="100"/>
                <w:rFonts w:ascii="Times New Roman" w:cs="Times New Roman" w:hAnsi="Times New Roman"/>
                <w:caps w:val="0"/>
              </w:rPr>
              <w:t>7</w:t>
            </w:r>
          </w:p>
        </w:tc>
      </w:tr>
      <w:tr>
        <w:trPr>
          <w:cantSplit/>
        </w:trPr>
        <w:tc>
          <w:tcPr>
            <w:tcW w:w="1468" w:type="dxa"/>
            <w:gridSpan w:val="2"/>
            <w:tcBorders>
              <w:top w:val="single" w:sz="16" w:space="0" w:color="000000"/>
              <w:left w:val="single" w:sz="16" w:space="0" w:color="000000"/>
              <w:bottom w:val="single" w:sz="16" w:space="0" w:color="000000"/>
              <w:right w:val="nil"/>
            </w:tcBorders>
            <w:shd w:val="clear" w:color="auto" w:fill="FFFFFF"/>
            <w:vAlign w:val="bottom"/>
          </w:tcPr>
          <w:p w:rsidR="007730E8" w:rsidRPr="00A05757" w:rsidRDefault="007730E8" w:rsidP="007730E8">
            <w:pPr>
              <w:spacing w:before="0" w:beforeAutospacing="0" w:after="0" w:afterAutospacing="0" w:lineRule="auto" w:line="240"/>
              <w:rPr>
                <w:szCs w:val="24"/>
                <w:b w:val="0"/>
                <w:i w:val="0"/>
                <w:sz w:val="24"/>
                <w:spacing w:val="0"/>
                <w:w w:val="100"/>
                <w:rFonts w:ascii="Times New Roman" w:cs="Times New Roman" w:hAnsi="Times New Roman"/>
                <w:caps w:val="0"/>
              </w:rPr>
              <w:snapToGrid w:val="0"/>
              <w:textAlignment w:val="baseline"/>
            </w:pPr>
            <w:r>
              <w:rPr>
                <w:b w:val="0"/>
                <w:i w:val="0"/>
                <w:sz w:val="24"/>
                <w:spacing w:val="0"/>
                <w:w w:val="100"/>
                <w:rFonts w:ascii="Times New Roman" w:cs="Times New Roman" w:hAnsi="Times New Roman"/>
                <w:caps w:val="0"/>
              </w:rPr>
              <w:t/>
            </w:r>
          </w:p>
        </w:tc>
        <w:tc>
          <w:tcPr>
            <w:tcW w:w="1163" w:type="dxa"/>
            <w:tcBorders>
              <w:top w:val="single" w:sz="16" w:space="0" w:color="000000"/>
              <w:left w:val="single" w:sz="16" w:space="0" w:color="000000"/>
              <w:bottom w:val="single" w:sz="16" w:space="0" w:color="000000"/>
            </w:tcBorders>
            <w:shd w:val="clear" w:color="auto" w:fill="FFFFFF"/>
            <w:vAlign w:val="bottom"/>
          </w:tcPr>
          <w:p w:rsidR="007730E8" w:rsidRPr="00A05757" w:rsidRDefault="007730E8" w:rsidP="007730E8">
            <w:pPr>
              <w:jc w:val="cente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Frequency</w:t>
            </w:r>
          </w:p>
        </w:tc>
        <w:tc>
          <w:tcPr>
            <w:tcW w:w="1024" w:type="dxa"/>
            <w:tcBorders>
              <w:top w:val="single" w:sz="16" w:space="0" w:color="000000"/>
              <w:bottom w:val="single" w:sz="16" w:space="0" w:color="000000"/>
            </w:tcBorders>
            <w:shd w:val="clear" w:color="auto" w:fill="FFFFFF"/>
            <w:vAlign w:val="bottom"/>
          </w:tcPr>
          <w:p w:rsidR="007730E8" w:rsidRPr="00A05757" w:rsidRDefault="007730E8" w:rsidP="007730E8">
            <w:pPr>
              <w:jc w:val="cente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Percent</w:t>
            </w:r>
          </w:p>
        </w:tc>
        <w:tc>
          <w:tcPr>
            <w:tcW w:w="1392" w:type="dxa"/>
            <w:tcBorders>
              <w:top w:val="single" w:sz="16" w:space="0" w:color="000000"/>
              <w:bottom w:val="single" w:sz="16" w:space="0" w:color="000000"/>
            </w:tcBorders>
            <w:shd w:val="clear" w:color="auto" w:fill="FFFFFF"/>
            <w:vAlign w:val="bottom"/>
          </w:tcPr>
          <w:p w:rsidR="007730E8" w:rsidRPr="00A05757" w:rsidRDefault="007730E8" w:rsidP="007730E8">
            <w:pPr>
              <w:jc w:val="cente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Valid</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Percent</w:t>
            </w:r>
          </w:p>
        </w:tc>
        <w:tc>
          <w:tcPr>
            <w:tcW w:w="1469" w:type="dxa"/>
            <w:tcBorders>
              <w:top w:val="single" w:sz="16" w:space="0" w:color="000000"/>
              <w:bottom w:val="single" w:sz="16" w:space="0" w:color="000000"/>
              <w:right w:val="single" w:sz="16" w:space="0" w:color="000000"/>
            </w:tcBorders>
            <w:shd w:val="clear" w:color="auto" w:fill="FFFFFF"/>
            <w:vAlign w:val="bottom"/>
          </w:tcPr>
          <w:p w:rsidR="007730E8" w:rsidRPr="00A05757" w:rsidRDefault="007730E8" w:rsidP="007730E8">
            <w:pPr>
              <w:jc w:val="cente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Cumulative</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Percent</w:t>
            </w:r>
          </w:p>
        </w:tc>
      </w:tr>
      <w:tr>
        <w:trPr>
          <w:cantSplit/>
        </w:trPr>
        <w:tc>
          <w:tcPr>
            <w:tcW w:w="734" w:type="dxa"/>
            <w:vMerge w:val="restart"/>
            <w:tcBorders>
              <w:top w:val="single" w:sz="16" w:space="0" w:color="000000"/>
              <w:left w:val="single" w:sz="16" w:space="0" w:color="000000"/>
              <w:bottom w:val="single" w:sz="16" w:space="0" w:color="000000"/>
              <w:right w:val="nil"/>
            </w:tcBorders>
            <w:shd w:val="clear" w:color="auto" w:fill="FFFFFF"/>
          </w:tcPr>
          <w:p w:rsidR="007730E8" w:rsidRPr="00A05757" w:rsidRDefault="007730E8" w:rsidP="007730E8">
            <w:pP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Valid</w:t>
            </w:r>
          </w:p>
        </w:tc>
        <w:tc>
          <w:tcPr>
            <w:tcW w:w="734" w:type="dxa"/>
            <w:tcBorders>
              <w:top w:val="single" w:sz="16" w:space="0" w:color="000000"/>
              <w:left w:val="nil"/>
              <w:bottom w:val="nil"/>
              <w:right w:val="single" w:sz="16" w:space="0" w:color="000000"/>
            </w:tcBorders>
            <w:shd w:val="clear" w:color="auto" w:fill="FFFFFF"/>
          </w:tcPr>
          <w:p w:rsidR="007730E8" w:rsidRPr="00A05757" w:rsidRDefault="007730E8" w:rsidP="007730E8">
            <w:pP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SD</w:t>
            </w:r>
          </w:p>
        </w:tc>
        <w:tc>
          <w:tcPr>
            <w:tcW w:w="1163" w:type="dxa"/>
            <w:tcBorders>
              <w:top w:val="single" w:sz="16" w:space="0" w:color="000000"/>
              <w:left w:val="single" w:sz="16" w:space="0" w:color="000000"/>
              <w:bottom w:val="nil"/>
            </w:tcBorders>
            <w:shd w:val="clear" w:color="auto" w:fill="FFFFFF"/>
            <w:vAlign w:val="center"/>
          </w:tcPr>
          <w:p w:rsidR="007730E8" w:rsidRPr="00A05757" w:rsidRDefault="007730E8" w:rsidP="007730E8">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569</w:t>
            </w:r>
          </w:p>
        </w:tc>
        <w:tc>
          <w:tcPr>
            <w:tcW w:w="1024" w:type="dxa"/>
            <w:tcBorders>
              <w:top w:val="single" w:sz="16" w:space="0" w:color="000000"/>
              <w:bottom w:val="nil"/>
            </w:tcBorders>
            <w:shd w:val="clear" w:color="auto" w:fill="FFFFFF"/>
            <w:vAlign w:val="center"/>
          </w:tcPr>
          <w:p w:rsidR="007730E8" w:rsidRPr="00A05757" w:rsidRDefault="007730E8" w:rsidP="007730E8">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17.1</w:t>
            </w:r>
          </w:p>
        </w:tc>
        <w:tc>
          <w:tcPr>
            <w:tcW w:w="1392" w:type="dxa"/>
            <w:tcBorders>
              <w:top w:val="single" w:sz="16" w:space="0" w:color="000000"/>
              <w:bottom w:val="nil"/>
            </w:tcBorders>
            <w:shd w:val="clear" w:color="auto" w:fill="FFFFFF"/>
            <w:vAlign w:val="center"/>
          </w:tcPr>
          <w:p w:rsidR="007730E8" w:rsidRPr="00A05757" w:rsidRDefault="007730E8" w:rsidP="007730E8">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17.1</w:t>
            </w:r>
          </w:p>
        </w:tc>
        <w:tc>
          <w:tcPr>
            <w:tcW w:w="1469" w:type="dxa"/>
            <w:tcBorders>
              <w:top w:val="single" w:sz="16" w:space="0" w:color="000000"/>
              <w:bottom w:val="nil"/>
              <w:right w:val="single" w:sz="16" w:space="0" w:color="000000"/>
            </w:tcBorders>
            <w:shd w:val="clear" w:color="auto" w:fill="FFFFFF"/>
            <w:vAlign w:val="center"/>
          </w:tcPr>
          <w:p w:rsidR="007730E8" w:rsidRPr="00A05757" w:rsidRDefault="007730E8" w:rsidP="007730E8">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17.1</w:t>
            </w:r>
          </w:p>
        </w:tc>
      </w:tr>
      <w:tr>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7730E8" w:rsidRPr="00A05757" w:rsidRDefault="007730E8" w:rsidP="007730E8">
            <w:pPr>
              <w:spacing w:before="0" w:beforeAutospacing="0" w:after="0" w:afterAutospacing="0" w:lineRule="auto" w:line="240"/>
              <w:rPr>
                <w:szCs w:val="24"/>
                <w:b w:val="0"/>
                <w:i w:val="0"/>
                <w:color w:val="000000"/>
                <w:sz w:val="24"/>
                <w:spacing w:val="0"/>
                <w:w w:val="100"/>
                <w:rFonts w:ascii="Times New Roman" w:cs="Times New Roman" w:hAnsi="Times New Roman"/>
                <w:caps w:val="0"/>
              </w:rPr>
              <w:snapToGrid w:val="0"/>
              <w:textAlignment w:val="baseline"/>
            </w:pPr>
          </w:p>
        </w:tc>
        <w:tc>
          <w:tcPr>
            <w:tcW w:w="734" w:type="dxa"/>
            <w:tcBorders>
              <w:top w:val="nil"/>
              <w:left w:val="nil"/>
              <w:bottom w:val="nil"/>
              <w:right w:val="single" w:sz="16" w:space="0" w:color="000000"/>
            </w:tcBorders>
            <w:shd w:val="clear" w:color="auto" w:fill="FFFFFF"/>
          </w:tcPr>
          <w:p w:rsidR="007730E8" w:rsidRPr="00A05757" w:rsidRDefault="007730E8" w:rsidP="007730E8">
            <w:pP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D</w:t>
            </w:r>
          </w:p>
        </w:tc>
        <w:tc>
          <w:tcPr>
            <w:tcW w:w="1163" w:type="dxa"/>
            <w:tcBorders>
              <w:top w:val="nil"/>
              <w:left w:val="single" w:sz="16" w:space="0" w:color="000000"/>
              <w:bottom w:val="nil"/>
            </w:tcBorders>
            <w:shd w:val="clear" w:color="auto" w:fill="FFFFFF"/>
            <w:vAlign w:val="center"/>
          </w:tcPr>
          <w:p w:rsidR="007730E8" w:rsidRPr="00A05757" w:rsidRDefault="007730E8" w:rsidP="007730E8">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626</w:t>
            </w:r>
          </w:p>
        </w:tc>
        <w:tc>
          <w:tcPr>
            <w:tcW w:w="1024" w:type="dxa"/>
            <w:tcBorders>
              <w:top w:val="nil"/>
              <w:bottom w:val="nil"/>
            </w:tcBorders>
            <w:shd w:val="clear" w:color="auto" w:fill="FFFFFF"/>
            <w:vAlign w:val="center"/>
          </w:tcPr>
          <w:p w:rsidR="007730E8" w:rsidRPr="00A05757" w:rsidRDefault="007730E8" w:rsidP="007730E8">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18.8</w:t>
            </w:r>
          </w:p>
        </w:tc>
        <w:tc>
          <w:tcPr>
            <w:tcW w:w="1392" w:type="dxa"/>
            <w:tcBorders>
              <w:top w:val="nil"/>
              <w:bottom w:val="nil"/>
            </w:tcBorders>
            <w:shd w:val="clear" w:color="auto" w:fill="FFFFFF"/>
            <w:vAlign w:val="center"/>
          </w:tcPr>
          <w:p w:rsidR="007730E8" w:rsidRPr="00A05757" w:rsidRDefault="007730E8" w:rsidP="007730E8">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18.8</w:t>
            </w:r>
          </w:p>
        </w:tc>
        <w:tc>
          <w:tcPr>
            <w:tcW w:w="1469" w:type="dxa"/>
            <w:tcBorders>
              <w:top w:val="nil"/>
              <w:bottom w:val="nil"/>
              <w:right w:val="single" w:sz="16" w:space="0" w:color="000000"/>
            </w:tcBorders>
            <w:shd w:val="clear" w:color="auto" w:fill="FFFFFF"/>
            <w:vAlign w:val="center"/>
          </w:tcPr>
          <w:p w:rsidR="007730E8" w:rsidRPr="00A05757" w:rsidRDefault="007730E8" w:rsidP="007730E8">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35.9</w:t>
            </w:r>
          </w:p>
        </w:tc>
      </w:tr>
      <w:tr>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7730E8" w:rsidRPr="00A05757" w:rsidRDefault="007730E8" w:rsidP="007730E8">
            <w:pPr>
              <w:spacing w:before="0" w:beforeAutospacing="0" w:after="0" w:afterAutospacing="0" w:lineRule="auto" w:line="240"/>
              <w:rPr>
                <w:szCs w:val="24"/>
                <w:b w:val="0"/>
                <w:i w:val="0"/>
                <w:color w:val="000000"/>
                <w:sz w:val="24"/>
                <w:spacing w:val="0"/>
                <w:w w:val="100"/>
                <w:rFonts w:ascii="Times New Roman" w:cs="Times New Roman" w:hAnsi="Times New Roman"/>
                <w:caps w:val="0"/>
              </w:rPr>
              <w:snapToGrid w:val="0"/>
              <w:textAlignment w:val="baseline"/>
            </w:pPr>
          </w:p>
        </w:tc>
        <w:tc>
          <w:tcPr>
            <w:tcW w:w="734" w:type="dxa"/>
            <w:tcBorders>
              <w:top w:val="nil"/>
              <w:left w:val="nil"/>
              <w:bottom w:val="nil"/>
              <w:right w:val="single" w:sz="16" w:space="0" w:color="000000"/>
            </w:tcBorders>
            <w:shd w:val="clear" w:color="auto" w:fill="FFFFFF"/>
          </w:tcPr>
          <w:p w:rsidR="007730E8" w:rsidRPr="00A05757" w:rsidRDefault="007730E8" w:rsidP="007730E8">
            <w:pP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A</w:t>
            </w:r>
          </w:p>
        </w:tc>
        <w:tc>
          <w:tcPr>
            <w:tcW w:w="1163" w:type="dxa"/>
            <w:tcBorders>
              <w:top w:val="nil"/>
              <w:left w:val="single" w:sz="16" w:space="0" w:color="000000"/>
              <w:bottom w:val="nil"/>
            </w:tcBorders>
            <w:shd w:val="clear" w:color="auto" w:fill="FFFFFF"/>
            <w:vAlign w:val="center"/>
          </w:tcPr>
          <w:p w:rsidR="007730E8" w:rsidRPr="00A05757" w:rsidRDefault="007730E8" w:rsidP="007730E8">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824</w:t>
            </w:r>
          </w:p>
        </w:tc>
        <w:tc>
          <w:tcPr>
            <w:tcW w:w="1024" w:type="dxa"/>
            <w:tcBorders>
              <w:top w:val="nil"/>
              <w:bottom w:val="nil"/>
            </w:tcBorders>
            <w:shd w:val="clear" w:color="auto" w:fill="FFFFFF"/>
            <w:vAlign w:val="center"/>
          </w:tcPr>
          <w:p w:rsidR="007730E8" w:rsidRPr="00A05757" w:rsidRDefault="007730E8" w:rsidP="007730E8">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24.8</w:t>
            </w:r>
          </w:p>
        </w:tc>
        <w:tc>
          <w:tcPr>
            <w:tcW w:w="1392" w:type="dxa"/>
            <w:tcBorders>
              <w:top w:val="nil"/>
              <w:bottom w:val="nil"/>
            </w:tcBorders>
            <w:shd w:val="clear" w:color="auto" w:fill="FFFFFF"/>
            <w:vAlign w:val="center"/>
          </w:tcPr>
          <w:p w:rsidR="007730E8" w:rsidRPr="00A05757" w:rsidRDefault="007730E8" w:rsidP="007730E8">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24.8</w:t>
            </w:r>
          </w:p>
        </w:tc>
        <w:tc>
          <w:tcPr>
            <w:tcW w:w="1469" w:type="dxa"/>
            <w:tcBorders>
              <w:top w:val="nil"/>
              <w:bottom w:val="nil"/>
              <w:right w:val="single" w:sz="16" w:space="0" w:color="000000"/>
            </w:tcBorders>
            <w:shd w:val="clear" w:color="auto" w:fill="FFFFFF"/>
            <w:vAlign w:val="center"/>
          </w:tcPr>
          <w:p w:rsidR="007730E8" w:rsidRPr="00A05757" w:rsidRDefault="007730E8" w:rsidP="007730E8">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60.7</w:t>
            </w:r>
          </w:p>
        </w:tc>
      </w:tr>
      <w:tr>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7730E8" w:rsidRPr="00A05757" w:rsidRDefault="007730E8" w:rsidP="007730E8">
            <w:pPr>
              <w:spacing w:before="0" w:beforeAutospacing="0" w:after="0" w:afterAutospacing="0" w:lineRule="auto" w:line="240"/>
              <w:rPr>
                <w:szCs w:val="24"/>
                <w:b w:val="0"/>
                <w:i w:val="0"/>
                <w:color w:val="000000"/>
                <w:sz w:val="24"/>
                <w:spacing w:val="0"/>
                <w:w w:val="100"/>
                <w:rFonts w:ascii="Times New Roman" w:cs="Times New Roman" w:hAnsi="Times New Roman"/>
                <w:caps w:val="0"/>
              </w:rPr>
              <w:snapToGrid w:val="0"/>
              <w:textAlignment w:val="baseline"/>
            </w:pPr>
          </w:p>
        </w:tc>
        <w:tc>
          <w:tcPr>
            <w:tcW w:w="734" w:type="dxa"/>
            <w:tcBorders>
              <w:top w:val="nil"/>
              <w:left w:val="nil"/>
              <w:bottom w:val="nil"/>
              <w:right w:val="single" w:sz="16" w:space="0" w:color="000000"/>
            </w:tcBorders>
            <w:shd w:val="clear" w:color="auto" w:fill="FFFFFF"/>
          </w:tcPr>
          <w:p w:rsidR="007730E8" w:rsidRPr="00A05757" w:rsidRDefault="007730E8" w:rsidP="007730E8">
            <w:pP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SA</w:t>
            </w:r>
          </w:p>
        </w:tc>
        <w:tc>
          <w:tcPr>
            <w:tcW w:w="1163" w:type="dxa"/>
            <w:tcBorders>
              <w:top w:val="nil"/>
              <w:left w:val="single" w:sz="16" w:space="0" w:color="000000"/>
              <w:bottom w:val="nil"/>
            </w:tcBorders>
            <w:shd w:val="clear" w:color="auto" w:fill="FFFFFF"/>
            <w:vAlign w:val="center"/>
          </w:tcPr>
          <w:p w:rsidR="007730E8" w:rsidRPr="00A05757" w:rsidRDefault="007730E8" w:rsidP="007730E8">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1308</w:t>
            </w:r>
          </w:p>
        </w:tc>
        <w:tc>
          <w:tcPr>
            <w:tcW w:w="1024" w:type="dxa"/>
            <w:tcBorders>
              <w:top w:val="nil"/>
              <w:bottom w:val="nil"/>
            </w:tcBorders>
            <w:shd w:val="clear" w:color="auto" w:fill="FFFFFF"/>
            <w:vAlign w:val="center"/>
          </w:tcPr>
          <w:p w:rsidR="007730E8" w:rsidRPr="00A05757" w:rsidRDefault="007730E8" w:rsidP="007730E8">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39.3</w:t>
            </w:r>
          </w:p>
        </w:tc>
        <w:tc>
          <w:tcPr>
            <w:tcW w:w="1392" w:type="dxa"/>
            <w:tcBorders>
              <w:top w:val="nil"/>
              <w:bottom w:val="nil"/>
            </w:tcBorders>
            <w:shd w:val="clear" w:color="auto" w:fill="FFFFFF"/>
            <w:vAlign w:val="center"/>
          </w:tcPr>
          <w:p w:rsidR="007730E8" w:rsidRPr="00A05757" w:rsidRDefault="007730E8" w:rsidP="007730E8">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39.3</w:t>
            </w:r>
          </w:p>
        </w:tc>
        <w:tc>
          <w:tcPr>
            <w:tcW w:w="1469" w:type="dxa"/>
            <w:tcBorders>
              <w:top w:val="nil"/>
              <w:bottom w:val="nil"/>
              <w:right w:val="single" w:sz="16" w:space="0" w:color="000000"/>
            </w:tcBorders>
            <w:shd w:val="clear" w:color="auto" w:fill="FFFFFF"/>
            <w:vAlign w:val="center"/>
          </w:tcPr>
          <w:p w:rsidR="007730E8" w:rsidRPr="00A05757" w:rsidRDefault="007730E8" w:rsidP="007730E8">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100.0</w:t>
            </w:r>
          </w:p>
        </w:tc>
      </w:tr>
      <w:tr>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7730E8" w:rsidRPr="00A05757" w:rsidRDefault="007730E8" w:rsidP="007730E8">
            <w:pPr>
              <w:spacing w:before="0" w:beforeAutospacing="0" w:after="0" w:afterAutospacing="0" w:lineRule="auto" w:line="240"/>
              <w:rPr>
                <w:szCs w:val="24"/>
                <w:b w:val="0"/>
                <w:i w:val="0"/>
                <w:color w:val="000000"/>
                <w:sz w:val="24"/>
                <w:spacing w:val="0"/>
                <w:w w:val="100"/>
                <w:rFonts w:ascii="Times New Roman" w:cs="Times New Roman" w:hAnsi="Times New Roman"/>
                <w:caps w:val="0"/>
              </w:rPr>
              <w:snapToGrid w:val="0"/>
              <w:textAlignment w:val="baseline"/>
            </w:pPr>
          </w:p>
        </w:tc>
        <w:tc>
          <w:tcPr>
            <w:tcW w:w="734" w:type="dxa"/>
            <w:tcBorders>
              <w:top w:val="nil"/>
              <w:left w:val="nil"/>
              <w:bottom w:val="single" w:sz="16" w:space="0" w:color="000000"/>
              <w:right w:val="single" w:sz="16" w:space="0" w:color="000000"/>
            </w:tcBorders>
            <w:shd w:val="clear" w:color="auto" w:fill="FFFFFF"/>
          </w:tcPr>
          <w:p w:rsidR="007730E8" w:rsidRPr="00A05757" w:rsidRDefault="007730E8" w:rsidP="007730E8">
            <w:pP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Total</w:t>
            </w:r>
          </w:p>
        </w:tc>
        <w:tc>
          <w:tcPr>
            <w:tcW w:w="1163" w:type="dxa"/>
            <w:tcBorders>
              <w:top w:val="nil"/>
              <w:left w:val="single" w:sz="16" w:space="0" w:color="000000"/>
              <w:bottom w:val="single" w:sz="16" w:space="0" w:color="000000"/>
            </w:tcBorders>
            <w:shd w:val="clear" w:color="auto" w:fill="FFFFFF"/>
            <w:vAlign w:val="center"/>
          </w:tcPr>
          <w:p w:rsidR="007730E8" w:rsidRPr="00A05757" w:rsidRDefault="007730E8" w:rsidP="007730E8">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3327</w:t>
            </w:r>
          </w:p>
        </w:tc>
        <w:tc>
          <w:tcPr>
            <w:tcW w:w="1024" w:type="dxa"/>
            <w:tcBorders>
              <w:top w:val="nil"/>
              <w:bottom w:val="single" w:sz="16" w:space="0" w:color="000000"/>
            </w:tcBorders>
            <w:shd w:val="clear" w:color="auto" w:fill="FFFFFF"/>
            <w:vAlign w:val="center"/>
          </w:tcPr>
          <w:p w:rsidR="007730E8" w:rsidRPr="00A05757" w:rsidRDefault="007730E8" w:rsidP="007730E8">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100.0</w:t>
            </w:r>
          </w:p>
        </w:tc>
        <w:tc>
          <w:tcPr>
            <w:tcW w:w="1392" w:type="dxa"/>
            <w:tcBorders>
              <w:top w:val="nil"/>
              <w:bottom w:val="single" w:sz="16" w:space="0" w:color="000000"/>
            </w:tcBorders>
            <w:shd w:val="clear" w:color="auto" w:fill="FFFFFF"/>
            <w:vAlign w:val="center"/>
          </w:tcPr>
          <w:p w:rsidR="007730E8" w:rsidRPr="00A05757" w:rsidRDefault="007730E8" w:rsidP="007730E8">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100.0</w:t>
            </w:r>
          </w:p>
        </w:tc>
        <w:tc>
          <w:tcPr>
            <w:tcW w:w="1469" w:type="dxa"/>
            <w:tcBorders>
              <w:top w:val="nil"/>
              <w:bottom w:val="single" w:sz="16" w:space="0" w:color="000000"/>
              <w:right w:val="single" w:sz="16" w:space="0" w:color="000000"/>
            </w:tcBorders>
            <w:shd w:val="clear" w:color="auto" w:fill="FFFFFF"/>
            <w:vAlign w:val="center"/>
          </w:tcPr>
          <w:p w:rsidR="007730E8" w:rsidRPr="00A05757" w:rsidRDefault="007730E8" w:rsidP="007730E8">
            <w:pPr>
              <w:spacing w:before="0" w:beforeAutospacing="0" w:after="0" w:afterAutospacing="0" w:lineRule="auto" w:line="240"/>
              <w:rPr>
                <w:szCs w:val="24"/>
                <w:b w:val="0"/>
                <w:i w:val="0"/>
                <w:sz w:val="24"/>
                <w:spacing w:val="0"/>
                <w:w w:val="100"/>
                <w:rFonts w:ascii="Times New Roman" w:cs="Times New Roman" w:hAnsi="Times New Roman"/>
                <w:caps w:val="0"/>
              </w:rPr>
              <w:snapToGrid w:val="0"/>
              <w:textAlignment w:val="baseline"/>
            </w:pPr>
            <w:r>
              <w:rPr>
                <w:b w:val="0"/>
                <w:i w:val="0"/>
                <w:sz w:val="24"/>
                <w:spacing w:val="0"/>
                <w:w w:val="100"/>
                <w:rFonts w:ascii="Times New Roman" w:cs="Times New Roman" w:hAnsi="Times New Roman"/>
                <w:caps w:val="0"/>
              </w:rPr>
              <w:t/>
            </w:r>
          </w:p>
        </w:tc>
      </w:tr>
    </w:tbl>
    <w:p w:rsidR="007730E8" w:rsidRPr="00A05757" w:rsidRDefault="007730E8" w:rsidP="007730E8">
      <w:pPr>
        <w:spacing w:before="0" w:beforeAutospacing="0" w:after="0" w:afterAutospacing="0" w:line="400" w:lineRule="atLeast"/>
        <w:rPr>
          <w:szCs w:val="24"/>
          <w:b w:val="0"/>
          <w:i w:val="0"/>
          <w:sz w:val="24"/>
          <w:spacing w:val="0"/>
          <w:w w:val="100"/>
          <w:rFonts w:ascii="Times New Roman" w:cs="Times New Roman" w:hAnsi="Times New Roman"/>
          <w:caps w:val="0"/>
        </w:rPr>
        <w:snapToGrid w:val="0"/>
        <w:textAlignment w:val="baseline"/>
      </w:pPr>
      <w:r>
        <w:rPr>
          <w:b w:val="0"/>
          <w:i w:val="0"/>
          <w:sz w:val="24"/>
          <w:spacing w:val="0"/>
          <w:w w:val="100"/>
          <w:rFonts w:ascii="Times New Roman" w:cs="Times New Roman" w:hAnsi="Times New Roman"/>
          <w:caps w:val="0"/>
        </w:rPr>
        <w:t/>
      </w:r>
    </w:p>
    <w:tbl>
      <w:tblPr>
        <w:tblW w:w="65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34"/>
        <w:gridCol w:w="734"/>
        <w:gridCol w:w="1163"/>
        <w:gridCol w:w="1024"/>
        <w:gridCol w:w="1392"/>
        <w:gridCol w:w="1469"/>
      </w:tblGrid>
      <w:tr>
        <w:trPr>
          <w:cantSplit/>
        </w:trPr>
        <w:tc>
          <w:tcPr>
            <w:tcW w:w="6516" w:type="dxa"/>
            <w:gridSpan w:val="6"/>
            <w:tcBorders>
              <w:top w:val="nil"/>
              <w:left w:val="nil"/>
              <w:bottom w:val="nil"/>
              <w:right w:val="nil"/>
            </w:tcBorders>
            <w:shd w:val="clear" w:color="auto" w:fill="FFFFFF"/>
            <w:vAlign w:val="center"/>
          </w:tcPr>
          <w:p w:rsidR="007730E8" w:rsidRPr="00A05757" w:rsidRDefault="007730E8" w:rsidP="007730E8">
            <w:pPr>
              <w:jc w:val="cente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Cs/>
                <w:b w:val="1"/>
                <w:i w:val="0"/>
                <w:color w:val="000000"/>
                <w:sz w:val="24"/>
                <w:spacing w:val="0"/>
                <w:w w:val="100"/>
                <w:rFonts w:ascii="Times New Roman" w:cs="Times New Roman" w:hAnsi="Times New Roman"/>
                <w:caps w:val="0"/>
              </w:rPr>
              <w:t>Item</w:t>
            </w:r>
            <w:r w:rsidRPr="00A05757">
              <w:rPr>
                <w:szCs w:val="24"/>
                <w:bCs/>
                <w:b w:val="1"/>
                <w:i w:val="0"/>
                <w:color w:val="000000"/>
                <w:sz w:val="24"/>
                <w:spacing w:val="0"/>
                <w:w w:val="100"/>
                <w:rFonts w:ascii="Times New Roman" w:cs="Times New Roman" w:hAnsi="Times New Roman"/>
                <w:caps w:val="0"/>
              </w:rPr>
              <w:t> </w:t>
            </w:r>
            <w:r w:rsidRPr="00A05757">
              <w:rPr>
                <w:szCs w:val="24"/>
                <w:bCs/>
                <w:b w:val="1"/>
                <w:i w:val="0"/>
                <w:color w:val="000000"/>
                <w:sz w:val="24"/>
                <w:spacing w:val="0"/>
                <w:w w:val="100"/>
                <w:rFonts w:ascii="Times New Roman" w:cs="Times New Roman" w:hAnsi="Times New Roman"/>
                <w:caps w:val="0"/>
              </w:rPr>
              <w:t>8</w:t>
            </w:r>
          </w:p>
        </w:tc>
      </w:tr>
      <w:tr>
        <w:trPr>
          <w:cantSplit/>
        </w:trPr>
        <w:tc>
          <w:tcPr>
            <w:tcW w:w="1468" w:type="dxa"/>
            <w:gridSpan w:val="2"/>
            <w:tcBorders>
              <w:top w:val="single" w:sz="16" w:space="0" w:color="000000"/>
              <w:left w:val="single" w:sz="16" w:space="0" w:color="000000"/>
              <w:bottom w:val="single" w:sz="16" w:space="0" w:color="000000"/>
              <w:right w:val="nil"/>
            </w:tcBorders>
            <w:shd w:val="clear" w:color="auto" w:fill="FFFFFF"/>
            <w:vAlign w:val="bottom"/>
          </w:tcPr>
          <w:p w:rsidR="007730E8" w:rsidRPr="00A05757" w:rsidRDefault="007730E8" w:rsidP="007730E8">
            <w:pPr>
              <w:spacing w:before="0" w:beforeAutospacing="0" w:after="0" w:afterAutospacing="0" w:lineRule="auto" w:line="240"/>
              <w:rPr>
                <w:szCs w:val="24"/>
                <w:b w:val="0"/>
                <w:i w:val="0"/>
                <w:sz w:val="24"/>
                <w:spacing w:val="0"/>
                <w:w w:val="100"/>
                <w:rFonts w:ascii="Times New Roman" w:cs="Times New Roman" w:hAnsi="Times New Roman"/>
                <w:caps w:val="0"/>
              </w:rPr>
              <w:snapToGrid w:val="0"/>
              <w:textAlignment w:val="baseline"/>
            </w:pPr>
            <w:r>
              <w:rPr>
                <w:b w:val="0"/>
                <w:i w:val="0"/>
                <w:sz w:val="24"/>
                <w:spacing w:val="0"/>
                <w:w w:val="100"/>
                <w:rFonts w:ascii="Times New Roman" w:cs="Times New Roman" w:hAnsi="Times New Roman"/>
                <w:caps w:val="0"/>
              </w:rPr>
              <w:t/>
            </w:r>
          </w:p>
        </w:tc>
        <w:tc>
          <w:tcPr>
            <w:tcW w:w="1163" w:type="dxa"/>
            <w:tcBorders>
              <w:top w:val="single" w:sz="16" w:space="0" w:color="000000"/>
              <w:left w:val="single" w:sz="16" w:space="0" w:color="000000"/>
              <w:bottom w:val="single" w:sz="16" w:space="0" w:color="000000"/>
            </w:tcBorders>
            <w:shd w:val="clear" w:color="auto" w:fill="FFFFFF"/>
            <w:vAlign w:val="bottom"/>
          </w:tcPr>
          <w:p w:rsidR="007730E8" w:rsidRPr="00A05757" w:rsidRDefault="007730E8" w:rsidP="007730E8">
            <w:pPr>
              <w:jc w:val="cente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Frequency</w:t>
            </w:r>
          </w:p>
        </w:tc>
        <w:tc>
          <w:tcPr>
            <w:tcW w:w="1024" w:type="dxa"/>
            <w:tcBorders>
              <w:top w:val="single" w:sz="16" w:space="0" w:color="000000"/>
              <w:bottom w:val="single" w:sz="16" w:space="0" w:color="000000"/>
            </w:tcBorders>
            <w:shd w:val="clear" w:color="auto" w:fill="FFFFFF"/>
            <w:vAlign w:val="bottom"/>
          </w:tcPr>
          <w:p w:rsidR="007730E8" w:rsidRPr="00A05757" w:rsidRDefault="007730E8" w:rsidP="007730E8">
            <w:pPr>
              <w:jc w:val="cente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Percent</w:t>
            </w:r>
          </w:p>
        </w:tc>
        <w:tc>
          <w:tcPr>
            <w:tcW w:w="1392" w:type="dxa"/>
            <w:tcBorders>
              <w:top w:val="single" w:sz="16" w:space="0" w:color="000000"/>
              <w:bottom w:val="single" w:sz="16" w:space="0" w:color="000000"/>
            </w:tcBorders>
            <w:shd w:val="clear" w:color="auto" w:fill="FFFFFF"/>
            <w:vAlign w:val="bottom"/>
          </w:tcPr>
          <w:p w:rsidR="007730E8" w:rsidRPr="00A05757" w:rsidRDefault="007730E8" w:rsidP="007730E8">
            <w:pPr>
              <w:jc w:val="cente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Valid</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Percent</w:t>
            </w:r>
          </w:p>
        </w:tc>
        <w:tc>
          <w:tcPr>
            <w:tcW w:w="1469" w:type="dxa"/>
            <w:tcBorders>
              <w:top w:val="single" w:sz="16" w:space="0" w:color="000000"/>
              <w:bottom w:val="single" w:sz="16" w:space="0" w:color="000000"/>
              <w:right w:val="single" w:sz="16" w:space="0" w:color="000000"/>
            </w:tcBorders>
            <w:shd w:val="clear" w:color="auto" w:fill="FFFFFF"/>
            <w:vAlign w:val="bottom"/>
          </w:tcPr>
          <w:p w:rsidR="007730E8" w:rsidRPr="00A05757" w:rsidRDefault="007730E8" w:rsidP="007730E8">
            <w:pPr>
              <w:jc w:val="cente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Cumulative</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Percent</w:t>
            </w:r>
          </w:p>
        </w:tc>
      </w:tr>
      <w:tr>
        <w:trPr>
          <w:cantSplit/>
        </w:trPr>
        <w:tc>
          <w:tcPr>
            <w:tcW w:w="734" w:type="dxa"/>
            <w:vMerge w:val="restart"/>
            <w:tcBorders>
              <w:top w:val="single" w:sz="16" w:space="0" w:color="000000"/>
              <w:left w:val="single" w:sz="16" w:space="0" w:color="000000"/>
              <w:bottom w:val="single" w:sz="16" w:space="0" w:color="000000"/>
              <w:right w:val="nil"/>
            </w:tcBorders>
            <w:shd w:val="clear" w:color="auto" w:fill="FFFFFF"/>
          </w:tcPr>
          <w:p w:rsidR="007730E8" w:rsidRPr="00A05757" w:rsidRDefault="007730E8" w:rsidP="007730E8">
            <w:pP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Valid</w:t>
            </w:r>
          </w:p>
        </w:tc>
        <w:tc>
          <w:tcPr>
            <w:tcW w:w="734" w:type="dxa"/>
            <w:tcBorders>
              <w:top w:val="single" w:sz="16" w:space="0" w:color="000000"/>
              <w:left w:val="nil"/>
              <w:bottom w:val="nil"/>
              <w:right w:val="single" w:sz="16" w:space="0" w:color="000000"/>
            </w:tcBorders>
            <w:shd w:val="clear" w:color="auto" w:fill="FFFFFF"/>
          </w:tcPr>
          <w:p w:rsidR="007730E8" w:rsidRPr="00A05757" w:rsidRDefault="007730E8" w:rsidP="007730E8">
            <w:pP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SD</w:t>
            </w:r>
          </w:p>
        </w:tc>
        <w:tc>
          <w:tcPr>
            <w:tcW w:w="1163" w:type="dxa"/>
            <w:tcBorders>
              <w:top w:val="single" w:sz="16" w:space="0" w:color="000000"/>
              <w:left w:val="single" w:sz="16" w:space="0" w:color="000000"/>
              <w:bottom w:val="nil"/>
            </w:tcBorders>
            <w:shd w:val="clear" w:color="auto" w:fill="FFFFFF"/>
            <w:vAlign w:val="center"/>
          </w:tcPr>
          <w:p w:rsidR="007730E8" w:rsidRPr="00A05757" w:rsidRDefault="007730E8" w:rsidP="007730E8">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569</w:t>
            </w:r>
          </w:p>
        </w:tc>
        <w:tc>
          <w:tcPr>
            <w:tcW w:w="1024" w:type="dxa"/>
            <w:tcBorders>
              <w:top w:val="single" w:sz="16" w:space="0" w:color="000000"/>
              <w:bottom w:val="nil"/>
            </w:tcBorders>
            <w:shd w:val="clear" w:color="auto" w:fill="FFFFFF"/>
            <w:vAlign w:val="center"/>
          </w:tcPr>
          <w:p w:rsidR="007730E8" w:rsidRPr="00A05757" w:rsidRDefault="007730E8" w:rsidP="007730E8">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17.1</w:t>
            </w:r>
          </w:p>
        </w:tc>
        <w:tc>
          <w:tcPr>
            <w:tcW w:w="1392" w:type="dxa"/>
            <w:tcBorders>
              <w:top w:val="single" w:sz="16" w:space="0" w:color="000000"/>
              <w:bottom w:val="nil"/>
            </w:tcBorders>
            <w:shd w:val="clear" w:color="auto" w:fill="FFFFFF"/>
            <w:vAlign w:val="center"/>
          </w:tcPr>
          <w:p w:rsidR="007730E8" w:rsidRPr="00A05757" w:rsidRDefault="007730E8" w:rsidP="007730E8">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17.1</w:t>
            </w:r>
          </w:p>
        </w:tc>
        <w:tc>
          <w:tcPr>
            <w:tcW w:w="1469" w:type="dxa"/>
            <w:tcBorders>
              <w:top w:val="single" w:sz="16" w:space="0" w:color="000000"/>
              <w:bottom w:val="nil"/>
              <w:right w:val="single" w:sz="16" w:space="0" w:color="000000"/>
            </w:tcBorders>
            <w:shd w:val="clear" w:color="auto" w:fill="FFFFFF"/>
            <w:vAlign w:val="center"/>
          </w:tcPr>
          <w:p w:rsidR="007730E8" w:rsidRPr="00A05757" w:rsidRDefault="007730E8" w:rsidP="007730E8">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17.1</w:t>
            </w:r>
          </w:p>
        </w:tc>
      </w:tr>
      <w:tr>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7730E8" w:rsidRPr="00A05757" w:rsidRDefault="007730E8" w:rsidP="007730E8">
            <w:pPr>
              <w:spacing w:before="0" w:beforeAutospacing="0" w:after="0" w:afterAutospacing="0" w:lineRule="auto" w:line="240"/>
              <w:rPr>
                <w:szCs w:val="24"/>
                <w:b w:val="0"/>
                <w:i w:val="0"/>
                <w:color w:val="000000"/>
                <w:sz w:val="24"/>
                <w:spacing w:val="0"/>
                <w:w w:val="100"/>
                <w:rFonts w:ascii="Times New Roman" w:cs="Times New Roman" w:hAnsi="Times New Roman"/>
                <w:caps w:val="0"/>
              </w:rPr>
              <w:snapToGrid w:val="0"/>
              <w:textAlignment w:val="baseline"/>
            </w:pPr>
          </w:p>
        </w:tc>
        <w:tc>
          <w:tcPr>
            <w:tcW w:w="734" w:type="dxa"/>
            <w:tcBorders>
              <w:top w:val="nil"/>
              <w:left w:val="nil"/>
              <w:bottom w:val="nil"/>
              <w:right w:val="single" w:sz="16" w:space="0" w:color="000000"/>
            </w:tcBorders>
            <w:shd w:val="clear" w:color="auto" w:fill="FFFFFF"/>
          </w:tcPr>
          <w:p w:rsidR="007730E8" w:rsidRPr="00A05757" w:rsidRDefault="007730E8" w:rsidP="007730E8">
            <w:pP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D</w:t>
            </w:r>
          </w:p>
        </w:tc>
        <w:tc>
          <w:tcPr>
            <w:tcW w:w="1163" w:type="dxa"/>
            <w:tcBorders>
              <w:top w:val="nil"/>
              <w:left w:val="single" w:sz="16" w:space="0" w:color="000000"/>
              <w:bottom w:val="nil"/>
            </w:tcBorders>
            <w:shd w:val="clear" w:color="auto" w:fill="FFFFFF"/>
            <w:vAlign w:val="center"/>
          </w:tcPr>
          <w:p w:rsidR="007730E8" w:rsidRPr="00A05757" w:rsidRDefault="007730E8" w:rsidP="007730E8">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693</w:t>
            </w:r>
          </w:p>
        </w:tc>
        <w:tc>
          <w:tcPr>
            <w:tcW w:w="1024" w:type="dxa"/>
            <w:tcBorders>
              <w:top w:val="nil"/>
              <w:bottom w:val="nil"/>
            </w:tcBorders>
            <w:shd w:val="clear" w:color="auto" w:fill="FFFFFF"/>
            <w:vAlign w:val="center"/>
          </w:tcPr>
          <w:p w:rsidR="007730E8" w:rsidRPr="00A05757" w:rsidRDefault="007730E8" w:rsidP="007730E8">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20.8</w:t>
            </w:r>
          </w:p>
        </w:tc>
        <w:tc>
          <w:tcPr>
            <w:tcW w:w="1392" w:type="dxa"/>
            <w:tcBorders>
              <w:top w:val="nil"/>
              <w:bottom w:val="nil"/>
            </w:tcBorders>
            <w:shd w:val="clear" w:color="auto" w:fill="FFFFFF"/>
            <w:vAlign w:val="center"/>
          </w:tcPr>
          <w:p w:rsidR="007730E8" w:rsidRPr="00A05757" w:rsidRDefault="007730E8" w:rsidP="007730E8">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20.8</w:t>
            </w:r>
          </w:p>
        </w:tc>
        <w:tc>
          <w:tcPr>
            <w:tcW w:w="1469" w:type="dxa"/>
            <w:tcBorders>
              <w:top w:val="nil"/>
              <w:bottom w:val="nil"/>
              <w:right w:val="single" w:sz="16" w:space="0" w:color="000000"/>
            </w:tcBorders>
            <w:shd w:val="clear" w:color="auto" w:fill="FFFFFF"/>
            <w:vAlign w:val="center"/>
          </w:tcPr>
          <w:p w:rsidR="007730E8" w:rsidRPr="00A05757" w:rsidRDefault="007730E8" w:rsidP="007730E8">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37.9</w:t>
            </w:r>
          </w:p>
        </w:tc>
      </w:tr>
      <w:tr>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7730E8" w:rsidRPr="00A05757" w:rsidRDefault="007730E8" w:rsidP="007730E8">
            <w:pPr>
              <w:spacing w:before="0" w:beforeAutospacing="0" w:after="0" w:afterAutospacing="0" w:lineRule="auto" w:line="240"/>
              <w:rPr>
                <w:szCs w:val="24"/>
                <w:b w:val="0"/>
                <w:i w:val="0"/>
                <w:color w:val="000000"/>
                <w:sz w:val="24"/>
                <w:spacing w:val="0"/>
                <w:w w:val="100"/>
                <w:rFonts w:ascii="Times New Roman" w:cs="Times New Roman" w:hAnsi="Times New Roman"/>
                <w:caps w:val="0"/>
              </w:rPr>
              <w:snapToGrid w:val="0"/>
              <w:textAlignment w:val="baseline"/>
            </w:pPr>
          </w:p>
        </w:tc>
        <w:tc>
          <w:tcPr>
            <w:tcW w:w="734" w:type="dxa"/>
            <w:tcBorders>
              <w:top w:val="nil"/>
              <w:left w:val="nil"/>
              <w:bottom w:val="nil"/>
              <w:right w:val="single" w:sz="16" w:space="0" w:color="000000"/>
            </w:tcBorders>
            <w:shd w:val="clear" w:color="auto" w:fill="FFFFFF"/>
          </w:tcPr>
          <w:p w:rsidR="007730E8" w:rsidRPr="00A05757" w:rsidRDefault="007730E8" w:rsidP="007730E8">
            <w:pP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A</w:t>
            </w:r>
          </w:p>
        </w:tc>
        <w:tc>
          <w:tcPr>
            <w:tcW w:w="1163" w:type="dxa"/>
            <w:tcBorders>
              <w:top w:val="nil"/>
              <w:left w:val="single" w:sz="16" w:space="0" w:color="000000"/>
              <w:bottom w:val="nil"/>
            </w:tcBorders>
            <w:shd w:val="clear" w:color="auto" w:fill="FFFFFF"/>
            <w:vAlign w:val="center"/>
          </w:tcPr>
          <w:p w:rsidR="007730E8" w:rsidRPr="00A05757" w:rsidRDefault="007730E8" w:rsidP="007730E8">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862</w:t>
            </w:r>
          </w:p>
        </w:tc>
        <w:tc>
          <w:tcPr>
            <w:tcW w:w="1024" w:type="dxa"/>
            <w:tcBorders>
              <w:top w:val="nil"/>
              <w:bottom w:val="nil"/>
            </w:tcBorders>
            <w:shd w:val="clear" w:color="auto" w:fill="FFFFFF"/>
            <w:vAlign w:val="center"/>
          </w:tcPr>
          <w:p w:rsidR="007730E8" w:rsidRPr="00A05757" w:rsidRDefault="007730E8" w:rsidP="007730E8">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25.9</w:t>
            </w:r>
          </w:p>
        </w:tc>
        <w:tc>
          <w:tcPr>
            <w:tcW w:w="1392" w:type="dxa"/>
            <w:tcBorders>
              <w:top w:val="nil"/>
              <w:bottom w:val="nil"/>
            </w:tcBorders>
            <w:shd w:val="clear" w:color="auto" w:fill="FFFFFF"/>
            <w:vAlign w:val="center"/>
          </w:tcPr>
          <w:p w:rsidR="007730E8" w:rsidRPr="00A05757" w:rsidRDefault="007730E8" w:rsidP="007730E8">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25.9</w:t>
            </w:r>
          </w:p>
        </w:tc>
        <w:tc>
          <w:tcPr>
            <w:tcW w:w="1469" w:type="dxa"/>
            <w:tcBorders>
              <w:top w:val="nil"/>
              <w:bottom w:val="nil"/>
              <w:right w:val="single" w:sz="16" w:space="0" w:color="000000"/>
            </w:tcBorders>
            <w:shd w:val="clear" w:color="auto" w:fill="FFFFFF"/>
            <w:vAlign w:val="center"/>
          </w:tcPr>
          <w:p w:rsidR="007730E8" w:rsidRPr="00A05757" w:rsidRDefault="007730E8" w:rsidP="007730E8">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63.8</w:t>
            </w:r>
          </w:p>
        </w:tc>
      </w:tr>
      <w:tr>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7730E8" w:rsidRPr="00A05757" w:rsidRDefault="007730E8" w:rsidP="007730E8">
            <w:pPr>
              <w:spacing w:before="0" w:beforeAutospacing="0" w:after="0" w:afterAutospacing="0" w:lineRule="auto" w:line="240"/>
              <w:rPr>
                <w:szCs w:val="24"/>
                <w:b w:val="0"/>
                <w:i w:val="0"/>
                <w:color w:val="000000"/>
                <w:sz w:val="24"/>
                <w:spacing w:val="0"/>
                <w:w w:val="100"/>
                <w:rFonts w:ascii="Times New Roman" w:cs="Times New Roman" w:hAnsi="Times New Roman"/>
                <w:caps w:val="0"/>
              </w:rPr>
              <w:snapToGrid w:val="0"/>
              <w:textAlignment w:val="baseline"/>
            </w:pPr>
          </w:p>
        </w:tc>
        <w:tc>
          <w:tcPr>
            <w:tcW w:w="734" w:type="dxa"/>
            <w:tcBorders>
              <w:top w:val="nil"/>
              <w:left w:val="nil"/>
              <w:bottom w:val="nil"/>
              <w:right w:val="single" w:sz="16" w:space="0" w:color="000000"/>
            </w:tcBorders>
            <w:shd w:val="clear" w:color="auto" w:fill="FFFFFF"/>
          </w:tcPr>
          <w:p w:rsidR="007730E8" w:rsidRPr="00A05757" w:rsidRDefault="007730E8" w:rsidP="007730E8">
            <w:pP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SA</w:t>
            </w:r>
          </w:p>
        </w:tc>
        <w:tc>
          <w:tcPr>
            <w:tcW w:w="1163" w:type="dxa"/>
            <w:tcBorders>
              <w:top w:val="nil"/>
              <w:left w:val="single" w:sz="16" w:space="0" w:color="000000"/>
              <w:bottom w:val="nil"/>
            </w:tcBorders>
            <w:shd w:val="clear" w:color="auto" w:fill="FFFFFF"/>
            <w:vAlign w:val="center"/>
          </w:tcPr>
          <w:p w:rsidR="007730E8" w:rsidRPr="00A05757" w:rsidRDefault="007730E8" w:rsidP="007730E8">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1203</w:t>
            </w:r>
          </w:p>
        </w:tc>
        <w:tc>
          <w:tcPr>
            <w:tcW w:w="1024" w:type="dxa"/>
            <w:tcBorders>
              <w:top w:val="nil"/>
              <w:bottom w:val="nil"/>
            </w:tcBorders>
            <w:shd w:val="clear" w:color="auto" w:fill="FFFFFF"/>
            <w:vAlign w:val="center"/>
          </w:tcPr>
          <w:p w:rsidR="007730E8" w:rsidRPr="00A05757" w:rsidRDefault="007730E8" w:rsidP="007730E8">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36.2</w:t>
            </w:r>
          </w:p>
        </w:tc>
        <w:tc>
          <w:tcPr>
            <w:tcW w:w="1392" w:type="dxa"/>
            <w:tcBorders>
              <w:top w:val="nil"/>
              <w:bottom w:val="nil"/>
            </w:tcBorders>
            <w:shd w:val="clear" w:color="auto" w:fill="FFFFFF"/>
            <w:vAlign w:val="center"/>
          </w:tcPr>
          <w:p w:rsidR="007730E8" w:rsidRPr="00A05757" w:rsidRDefault="007730E8" w:rsidP="007730E8">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36.2</w:t>
            </w:r>
          </w:p>
        </w:tc>
        <w:tc>
          <w:tcPr>
            <w:tcW w:w="1469" w:type="dxa"/>
            <w:tcBorders>
              <w:top w:val="nil"/>
              <w:bottom w:val="nil"/>
              <w:right w:val="single" w:sz="16" w:space="0" w:color="000000"/>
            </w:tcBorders>
            <w:shd w:val="clear" w:color="auto" w:fill="FFFFFF"/>
            <w:vAlign w:val="center"/>
          </w:tcPr>
          <w:p w:rsidR="007730E8" w:rsidRPr="00A05757" w:rsidRDefault="007730E8" w:rsidP="007730E8">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100.0</w:t>
            </w:r>
          </w:p>
        </w:tc>
      </w:tr>
      <w:tr>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7730E8" w:rsidRPr="00A05757" w:rsidRDefault="007730E8" w:rsidP="007730E8">
            <w:pPr>
              <w:spacing w:before="0" w:beforeAutospacing="0" w:after="0" w:afterAutospacing="0" w:lineRule="auto" w:line="240"/>
              <w:rPr>
                <w:szCs w:val="24"/>
                <w:b w:val="0"/>
                <w:i w:val="0"/>
                <w:color w:val="000000"/>
                <w:sz w:val="24"/>
                <w:spacing w:val="0"/>
                <w:w w:val="100"/>
                <w:rFonts w:ascii="Times New Roman" w:cs="Times New Roman" w:hAnsi="Times New Roman"/>
                <w:caps w:val="0"/>
              </w:rPr>
              <w:snapToGrid w:val="0"/>
              <w:textAlignment w:val="baseline"/>
            </w:pPr>
          </w:p>
        </w:tc>
        <w:tc>
          <w:tcPr>
            <w:tcW w:w="734" w:type="dxa"/>
            <w:tcBorders>
              <w:top w:val="nil"/>
              <w:left w:val="nil"/>
              <w:bottom w:val="single" w:sz="16" w:space="0" w:color="000000"/>
              <w:right w:val="single" w:sz="16" w:space="0" w:color="000000"/>
            </w:tcBorders>
            <w:shd w:val="clear" w:color="auto" w:fill="FFFFFF"/>
          </w:tcPr>
          <w:p w:rsidR="007730E8" w:rsidRPr="00A05757" w:rsidRDefault="007730E8" w:rsidP="007730E8">
            <w:pP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Total</w:t>
            </w:r>
          </w:p>
        </w:tc>
        <w:tc>
          <w:tcPr>
            <w:tcW w:w="1163" w:type="dxa"/>
            <w:tcBorders>
              <w:top w:val="nil"/>
              <w:left w:val="single" w:sz="16" w:space="0" w:color="000000"/>
              <w:bottom w:val="single" w:sz="16" w:space="0" w:color="000000"/>
            </w:tcBorders>
            <w:shd w:val="clear" w:color="auto" w:fill="FFFFFF"/>
            <w:vAlign w:val="center"/>
          </w:tcPr>
          <w:p w:rsidR="007730E8" w:rsidRPr="00A05757" w:rsidRDefault="007730E8" w:rsidP="007730E8">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3327</w:t>
            </w:r>
          </w:p>
        </w:tc>
        <w:tc>
          <w:tcPr>
            <w:tcW w:w="1024" w:type="dxa"/>
            <w:tcBorders>
              <w:top w:val="nil"/>
              <w:bottom w:val="single" w:sz="16" w:space="0" w:color="000000"/>
            </w:tcBorders>
            <w:shd w:val="clear" w:color="auto" w:fill="FFFFFF"/>
            <w:vAlign w:val="center"/>
          </w:tcPr>
          <w:p w:rsidR="007730E8" w:rsidRPr="00A05757" w:rsidRDefault="007730E8" w:rsidP="007730E8">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100.0</w:t>
            </w:r>
          </w:p>
        </w:tc>
        <w:tc>
          <w:tcPr>
            <w:tcW w:w="1392" w:type="dxa"/>
            <w:tcBorders>
              <w:top w:val="nil"/>
              <w:bottom w:val="single" w:sz="16" w:space="0" w:color="000000"/>
            </w:tcBorders>
            <w:shd w:val="clear" w:color="auto" w:fill="FFFFFF"/>
            <w:vAlign w:val="center"/>
          </w:tcPr>
          <w:p w:rsidR="007730E8" w:rsidRPr="00A05757" w:rsidRDefault="007730E8" w:rsidP="007730E8">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100.0</w:t>
            </w:r>
          </w:p>
        </w:tc>
        <w:tc>
          <w:tcPr>
            <w:tcW w:w="1469" w:type="dxa"/>
            <w:tcBorders>
              <w:top w:val="nil"/>
              <w:bottom w:val="single" w:sz="16" w:space="0" w:color="000000"/>
              <w:right w:val="single" w:sz="16" w:space="0" w:color="000000"/>
            </w:tcBorders>
            <w:shd w:val="clear" w:color="auto" w:fill="FFFFFF"/>
            <w:vAlign w:val="center"/>
          </w:tcPr>
          <w:p w:rsidR="007730E8" w:rsidRPr="00A05757" w:rsidRDefault="007730E8" w:rsidP="007730E8">
            <w:pPr>
              <w:spacing w:before="0" w:beforeAutospacing="0" w:after="0" w:afterAutospacing="0" w:lineRule="auto" w:line="240"/>
              <w:rPr>
                <w:szCs w:val="24"/>
                <w:b w:val="0"/>
                <w:i w:val="0"/>
                <w:sz w:val="24"/>
                <w:spacing w:val="0"/>
                <w:w w:val="100"/>
                <w:rFonts w:ascii="Times New Roman" w:cs="Times New Roman" w:hAnsi="Times New Roman"/>
                <w:caps w:val="0"/>
              </w:rPr>
              <w:snapToGrid w:val="0"/>
              <w:textAlignment w:val="baseline"/>
            </w:pPr>
            <w:r>
              <w:rPr>
                <w:b w:val="0"/>
                <w:i w:val="0"/>
                <w:sz w:val="24"/>
                <w:spacing w:val="0"/>
                <w:w w:val="100"/>
                <w:rFonts w:ascii="Times New Roman" w:cs="Times New Roman" w:hAnsi="Times New Roman"/>
                <w:caps w:val="0"/>
              </w:rPr>
              <w:t/>
            </w:r>
          </w:p>
        </w:tc>
      </w:tr>
    </w:tbl>
    <w:p w:rsidR="007730E8" w:rsidRPr="00A05757" w:rsidRDefault="007730E8" w:rsidP="007730E8">
      <w:pPr>
        <w:spacing w:before="0" w:beforeAutospacing="0" w:after="0" w:afterAutospacing="0" w:line="400" w:lineRule="atLeast"/>
        <w:rPr>
          <w:szCs w:val="24"/>
          <w:b w:val="0"/>
          <w:i w:val="0"/>
          <w:sz w:val="24"/>
          <w:spacing w:val="0"/>
          <w:w w:val="100"/>
          <w:rFonts w:ascii="Times New Roman" w:cs="Times New Roman" w:hAnsi="Times New Roman"/>
          <w:caps w:val="0"/>
        </w:rPr>
        <w:snapToGrid w:val="0"/>
        <w:textAlignment w:val="baseline"/>
      </w:pPr>
      <w:r>
        <w:rPr>
          <w:b w:val="0"/>
          <w:i w:val="0"/>
          <w:sz w:val="24"/>
          <w:spacing w:val="0"/>
          <w:w w:val="100"/>
          <w:rFonts w:ascii="Times New Roman" w:cs="Times New Roman" w:hAnsi="Times New Roman"/>
          <w:caps w:val="0"/>
        </w:rPr>
        <w:t/>
      </w:r>
    </w:p>
    <w:p w:rsidR="007730E8" w:rsidRPr="00A05757" w:rsidRDefault="007730E8" w:rsidP="007730E8">
      <w:pPr>
        <w:spacing w:before="0" w:beforeAutospacing="0" w:after="0" w:afterAutospacing="0" w:line="400" w:lineRule="atLeast"/>
        <w:rPr>
          <w:szCs w:val="24"/>
          <w:b w:val="0"/>
          <w:i w:val="0"/>
          <w:sz w:val="24"/>
          <w:spacing w:val="0"/>
          <w:w w:val="100"/>
          <w:rFonts w:ascii="Times New Roman" w:cs="Times New Roman" w:hAnsi="Times New Roman"/>
          <w:caps w:val="0"/>
        </w:rPr>
        <w:snapToGrid w:val="0"/>
        <w:textAlignment w:val="baseline"/>
      </w:pPr>
      <w:r>
        <w:rPr>
          <w:b w:val="0"/>
          <w:i w:val="0"/>
          <w:sz w:val="24"/>
          <w:spacing w:val="0"/>
          <w:w w:val="100"/>
          <w:rFonts w:ascii="Times New Roman" w:cs="Times New Roman" w:hAnsi="Times New Roman"/>
          <w:caps w:val="0"/>
        </w:rPr>
        <w:t/>
      </w:r>
    </w:p>
    <w:tbl>
      <w:tblPr>
        <w:tblW w:w="65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34"/>
        <w:gridCol w:w="734"/>
        <w:gridCol w:w="1163"/>
        <w:gridCol w:w="1024"/>
        <w:gridCol w:w="1392"/>
        <w:gridCol w:w="1469"/>
      </w:tblGrid>
      <w:tr>
        <w:trPr>
          <w:cantSplit/>
        </w:trPr>
        <w:tc>
          <w:tcPr>
            <w:tcW w:w="6516" w:type="dxa"/>
            <w:gridSpan w:val="6"/>
            <w:tcBorders>
              <w:top w:val="nil"/>
              <w:left w:val="nil"/>
              <w:bottom w:val="nil"/>
              <w:right w:val="nil"/>
            </w:tcBorders>
            <w:shd w:val="clear" w:color="auto" w:fill="FFFFFF"/>
            <w:vAlign w:val="center"/>
          </w:tcPr>
          <w:p w:rsidR="007730E8" w:rsidRPr="00A05757" w:rsidRDefault="007730E8" w:rsidP="007730E8">
            <w:pPr>
              <w:jc w:val="cente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Cs/>
                <w:b w:val="1"/>
                <w:i w:val="0"/>
                <w:color w:val="000000"/>
                <w:sz w:val="24"/>
                <w:spacing w:val="0"/>
                <w:w w:val="100"/>
                <w:rFonts w:ascii="Times New Roman" w:cs="Times New Roman" w:hAnsi="Times New Roman"/>
                <w:caps w:val="0"/>
              </w:rPr>
              <w:t>Item</w:t>
            </w:r>
            <w:r w:rsidRPr="00A05757">
              <w:rPr>
                <w:szCs w:val="24"/>
                <w:bCs/>
                <w:b w:val="1"/>
                <w:i w:val="0"/>
                <w:color w:val="000000"/>
                <w:sz w:val="24"/>
                <w:spacing w:val="0"/>
                <w:w w:val="100"/>
                <w:rFonts w:ascii="Times New Roman" w:cs="Times New Roman" w:hAnsi="Times New Roman"/>
                <w:caps w:val="0"/>
              </w:rPr>
              <w:t> </w:t>
            </w:r>
            <w:r w:rsidRPr="00A05757">
              <w:rPr>
                <w:szCs w:val="24"/>
                <w:bCs/>
                <w:b w:val="1"/>
                <w:i w:val="0"/>
                <w:color w:val="000000"/>
                <w:sz w:val="24"/>
                <w:spacing w:val="0"/>
                <w:w w:val="100"/>
                <w:rFonts w:ascii="Times New Roman" w:cs="Times New Roman" w:hAnsi="Times New Roman"/>
                <w:caps w:val="0"/>
              </w:rPr>
              <w:t>9</w:t>
            </w:r>
          </w:p>
        </w:tc>
      </w:tr>
      <w:tr>
        <w:trPr>
          <w:cantSplit/>
        </w:trPr>
        <w:tc>
          <w:tcPr>
            <w:tcW w:w="1468" w:type="dxa"/>
            <w:gridSpan w:val="2"/>
            <w:tcBorders>
              <w:top w:val="single" w:sz="16" w:space="0" w:color="000000"/>
              <w:left w:val="single" w:sz="16" w:space="0" w:color="000000"/>
              <w:bottom w:val="single" w:sz="16" w:space="0" w:color="000000"/>
              <w:right w:val="nil"/>
            </w:tcBorders>
            <w:shd w:val="clear" w:color="auto" w:fill="FFFFFF"/>
            <w:vAlign w:val="bottom"/>
          </w:tcPr>
          <w:p w:rsidR="007730E8" w:rsidRPr="00A05757" w:rsidRDefault="007730E8" w:rsidP="007730E8">
            <w:pPr>
              <w:spacing w:before="0" w:beforeAutospacing="0" w:after="0" w:afterAutospacing="0" w:lineRule="auto" w:line="240"/>
              <w:rPr>
                <w:szCs w:val="24"/>
                <w:b w:val="0"/>
                <w:i w:val="0"/>
                <w:sz w:val="24"/>
                <w:spacing w:val="0"/>
                <w:w w:val="100"/>
                <w:rFonts w:ascii="Times New Roman" w:cs="Times New Roman" w:hAnsi="Times New Roman"/>
                <w:caps w:val="0"/>
              </w:rPr>
              <w:snapToGrid w:val="0"/>
              <w:textAlignment w:val="baseline"/>
            </w:pPr>
            <w:r>
              <w:rPr>
                <w:b w:val="0"/>
                <w:i w:val="0"/>
                <w:sz w:val="24"/>
                <w:spacing w:val="0"/>
                <w:w w:val="100"/>
                <w:rFonts w:ascii="Times New Roman" w:cs="Times New Roman" w:hAnsi="Times New Roman"/>
                <w:caps w:val="0"/>
              </w:rPr>
              <w:t/>
            </w:r>
          </w:p>
        </w:tc>
        <w:tc>
          <w:tcPr>
            <w:tcW w:w="1163" w:type="dxa"/>
            <w:tcBorders>
              <w:top w:val="single" w:sz="16" w:space="0" w:color="000000"/>
              <w:left w:val="single" w:sz="16" w:space="0" w:color="000000"/>
              <w:bottom w:val="single" w:sz="16" w:space="0" w:color="000000"/>
            </w:tcBorders>
            <w:shd w:val="clear" w:color="auto" w:fill="FFFFFF"/>
            <w:vAlign w:val="bottom"/>
          </w:tcPr>
          <w:p w:rsidR="007730E8" w:rsidRPr="00A05757" w:rsidRDefault="007730E8" w:rsidP="007730E8">
            <w:pPr>
              <w:jc w:val="cente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Frequency</w:t>
            </w:r>
          </w:p>
        </w:tc>
        <w:tc>
          <w:tcPr>
            <w:tcW w:w="1024" w:type="dxa"/>
            <w:tcBorders>
              <w:top w:val="single" w:sz="16" w:space="0" w:color="000000"/>
              <w:bottom w:val="single" w:sz="16" w:space="0" w:color="000000"/>
            </w:tcBorders>
            <w:shd w:val="clear" w:color="auto" w:fill="FFFFFF"/>
            <w:vAlign w:val="bottom"/>
          </w:tcPr>
          <w:p w:rsidR="007730E8" w:rsidRPr="00A05757" w:rsidRDefault="007730E8" w:rsidP="007730E8">
            <w:pPr>
              <w:jc w:val="cente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Percent</w:t>
            </w:r>
          </w:p>
        </w:tc>
        <w:tc>
          <w:tcPr>
            <w:tcW w:w="1392" w:type="dxa"/>
            <w:tcBorders>
              <w:top w:val="single" w:sz="16" w:space="0" w:color="000000"/>
              <w:bottom w:val="single" w:sz="16" w:space="0" w:color="000000"/>
            </w:tcBorders>
            <w:shd w:val="clear" w:color="auto" w:fill="FFFFFF"/>
            <w:vAlign w:val="bottom"/>
          </w:tcPr>
          <w:p w:rsidR="007730E8" w:rsidRPr="00A05757" w:rsidRDefault="007730E8" w:rsidP="007730E8">
            <w:pPr>
              <w:jc w:val="cente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Valid</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Percent</w:t>
            </w:r>
          </w:p>
        </w:tc>
        <w:tc>
          <w:tcPr>
            <w:tcW w:w="1469" w:type="dxa"/>
            <w:tcBorders>
              <w:top w:val="single" w:sz="16" w:space="0" w:color="000000"/>
              <w:bottom w:val="single" w:sz="16" w:space="0" w:color="000000"/>
              <w:right w:val="single" w:sz="16" w:space="0" w:color="000000"/>
            </w:tcBorders>
            <w:shd w:val="clear" w:color="auto" w:fill="FFFFFF"/>
            <w:vAlign w:val="bottom"/>
          </w:tcPr>
          <w:p w:rsidR="007730E8" w:rsidRPr="00A05757" w:rsidRDefault="007730E8" w:rsidP="007730E8">
            <w:pPr>
              <w:jc w:val="cente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Cumulative</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Percent</w:t>
            </w:r>
          </w:p>
        </w:tc>
      </w:tr>
      <w:tr>
        <w:trPr>
          <w:cantSplit/>
        </w:trPr>
        <w:tc>
          <w:tcPr>
            <w:tcW w:w="734" w:type="dxa"/>
            <w:vMerge w:val="restart"/>
            <w:tcBorders>
              <w:top w:val="single" w:sz="16" w:space="0" w:color="000000"/>
              <w:left w:val="single" w:sz="16" w:space="0" w:color="000000"/>
              <w:bottom w:val="single" w:sz="16" w:space="0" w:color="000000"/>
              <w:right w:val="nil"/>
            </w:tcBorders>
            <w:shd w:val="clear" w:color="auto" w:fill="FFFFFF"/>
          </w:tcPr>
          <w:p w:rsidR="007730E8" w:rsidRPr="00A05757" w:rsidRDefault="007730E8" w:rsidP="007730E8">
            <w:pP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Valid</w:t>
            </w:r>
          </w:p>
        </w:tc>
        <w:tc>
          <w:tcPr>
            <w:tcW w:w="734" w:type="dxa"/>
            <w:tcBorders>
              <w:top w:val="single" w:sz="16" w:space="0" w:color="000000"/>
              <w:left w:val="nil"/>
              <w:bottom w:val="nil"/>
              <w:right w:val="single" w:sz="16" w:space="0" w:color="000000"/>
            </w:tcBorders>
            <w:shd w:val="clear" w:color="auto" w:fill="FFFFFF"/>
          </w:tcPr>
          <w:p w:rsidR="007730E8" w:rsidRPr="00A05757" w:rsidRDefault="007730E8" w:rsidP="007730E8">
            <w:pP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SD</w:t>
            </w:r>
          </w:p>
        </w:tc>
        <w:tc>
          <w:tcPr>
            <w:tcW w:w="1163" w:type="dxa"/>
            <w:tcBorders>
              <w:top w:val="single" w:sz="16" w:space="0" w:color="000000"/>
              <w:left w:val="single" w:sz="16" w:space="0" w:color="000000"/>
              <w:bottom w:val="nil"/>
            </w:tcBorders>
            <w:shd w:val="clear" w:color="auto" w:fill="FFFFFF"/>
            <w:vAlign w:val="center"/>
          </w:tcPr>
          <w:p w:rsidR="007730E8" w:rsidRPr="00A05757" w:rsidRDefault="007730E8" w:rsidP="007730E8">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636</w:t>
            </w:r>
          </w:p>
        </w:tc>
        <w:tc>
          <w:tcPr>
            <w:tcW w:w="1024" w:type="dxa"/>
            <w:tcBorders>
              <w:top w:val="single" w:sz="16" w:space="0" w:color="000000"/>
              <w:bottom w:val="nil"/>
            </w:tcBorders>
            <w:shd w:val="clear" w:color="auto" w:fill="FFFFFF"/>
            <w:vAlign w:val="center"/>
          </w:tcPr>
          <w:p w:rsidR="007730E8" w:rsidRPr="00A05757" w:rsidRDefault="007730E8" w:rsidP="007730E8">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19.1</w:t>
            </w:r>
          </w:p>
        </w:tc>
        <w:tc>
          <w:tcPr>
            <w:tcW w:w="1392" w:type="dxa"/>
            <w:tcBorders>
              <w:top w:val="single" w:sz="16" w:space="0" w:color="000000"/>
              <w:bottom w:val="nil"/>
            </w:tcBorders>
            <w:shd w:val="clear" w:color="auto" w:fill="FFFFFF"/>
            <w:vAlign w:val="center"/>
          </w:tcPr>
          <w:p w:rsidR="007730E8" w:rsidRPr="00A05757" w:rsidRDefault="007730E8" w:rsidP="007730E8">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19.1</w:t>
            </w:r>
          </w:p>
        </w:tc>
        <w:tc>
          <w:tcPr>
            <w:tcW w:w="1469" w:type="dxa"/>
            <w:tcBorders>
              <w:top w:val="single" w:sz="16" w:space="0" w:color="000000"/>
              <w:bottom w:val="nil"/>
              <w:right w:val="single" w:sz="16" w:space="0" w:color="000000"/>
            </w:tcBorders>
            <w:shd w:val="clear" w:color="auto" w:fill="FFFFFF"/>
            <w:vAlign w:val="center"/>
          </w:tcPr>
          <w:p w:rsidR="007730E8" w:rsidRPr="00A05757" w:rsidRDefault="007730E8" w:rsidP="007730E8">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19.1</w:t>
            </w:r>
          </w:p>
        </w:tc>
      </w:tr>
      <w:tr>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7730E8" w:rsidRPr="00A05757" w:rsidRDefault="007730E8" w:rsidP="007730E8">
            <w:pPr>
              <w:spacing w:before="0" w:beforeAutospacing="0" w:after="0" w:afterAutospacing="0" w:lineRule="auto" w:line="240"/>
              <w:rPr>
                <w:szCs w:val="24"/>
                <w:b w:val="0"/>
                <w:i w:val="0"/>
                <w:color w:val="000000"/>
                <w:sz w:val="24"/>
                <w:spacing w:val="0"/>
                <w:w w:val="100"/>
                <w:rFonts w:ascii="Times New Roman" w:cs="Times New Roman" w:hAnsi="Times New Roman"/>
                <w:caps w:val="0"/>
              </w:rPr>
              <w:snapToGrid w:val="0"/>
              <w:textAlignment w:val="baseline"/>
            </w:pPr>
          </w:p>
        </w:tc>
        <w:tc>
          <w:tcPr>
            <w:tcW w:w="734" w:type="dxa"/>
            <w:tcBorders>
              <w:top w:val="nil"/>
              <w:left w:val="nil"/>
              <w:bottom w:val="nil"/>
              <w:right w:val="single" w:sz="16" w:space="0" w:color="000000"/>
            </w:tcBorders>
            <w:shd w:val="clear" w:color="auto" w:fill="FFFFFF"/>
          </w:tcPr>
          <w:p w:rsidR="007730E8" w:rsidRPr="00A05757" w:rsidRDefault="007730E8" w:rsidP="007730E8">
            <w:pP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D</w:t>
            </w:r>
          </w:p>
        </w:tc>
        <w:tc>
          <w:tcPr>
            <w:tcW w:w="1163" w:type="dxa"/>
            <w:tcBorders>
              <w:top w:val="nil"/>
              <w:left w:val="single" w:sz="16" w:space="0" w:color="000000"/>
              <w:bottom w:val="nil"/>
            </w:tcBorders>
            <w:shd w:val="clear" w:color="auto" w:fill="FFFFFF"/>
            <w:vAlign w:val="center"/>
          </w:tcPr>
          <w:p w:rsidR="007730E8" w:rsidRPr="00A05757" w:rsidRDefault="007730E8" w:rsidP="007730E8">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740</w:t>
            </w:r>
          </w:p>
        </w:tc>
        <w:tc>
          <w:tcPr>
            <w:tcW w:w="1024" w:type="dxa"/>
            <w:tcBorders>
              <w:top w:val="nil"/>
              <w:bottom w:val="nil"/>
            </w:tcBorders>
            <w:shd w:val="clear" w:color="auto" w:fill="FFFFFF"/>
            <w:vAlign w:val="center"/>
          </w:tcPr>
          <w:p w:rsidR="007730E8" w:rsidRPr="00A05757" w:rsidRDefault="007730E8" w:rsidP="007730E8">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22.2</w:t>
            </w:r>
          </w:p>
        </w:tc>
        <w:tc>
          <w:tcPr>
            <w:tcW w:w="1392" w:type="dxa"/>
            <w:tcBorders>
              <w:top w:val="nil"/>
              <w:bottom w:val="nil"/>
            </w:tcBorders>
            <w:shd w:val="clear" w:color="auto" w:fill="FFFFFF"/>
            <w:vAlign w:val="center"/>
          </w:tcPr>
          <w:p w:rsidR="007730E8" w:rsidRPr="00A05757" w:rsidRDefault="007730E8" w:rsidP="007730E8">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22.2</w:t>
            </w:r>
          </w:p>
        </w:tc>
        <w:tc>
          <w:tcPr>
            <w:tcW w:w="1469" w:type="dxa"/>
            <w:tcBorders>
              <w:top w:val="nil"/>
              <w:bottom w:val="nil"/>
              <w:right w:val="single" w:sz="16" w:space="0" w:color="000000"/>
            </w:tcBorders>
            <w:shd w:val="clear" w:color="auto" w:fill="FFFFFF"/>
            <w:vAlign w:val="center"/>
          </w:tcPr>
          <w:p w:rsidR="007730E8" w:rsidRPr="00A05757" w:rsidRDefault="007730E8" w:rsidP="007730E8">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41.4</w:t>
            </w:r>
          </w:p>
        </w:tc>
      </w:tr>
      <w:tr>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7730E8" w:rsidRPr="00A05757" w:rsidRDefault="007730E8" w:rsidP="007730E8">
            <w:pPr>
              <w:spacing w:before="0" w:beforeAutospacing="0" w:after="0" w:afterAutospacing="0" w:lineRule="auto" w:line="240"/>
              <w:rPr>
                <w:szCs w:val="24"/>
                <w:b w:val="0"/>
                <w:i w:val="0"/>
                <w:color w:val="000000"/>
                <w:sz w:val="24"/>
                <w:spacing w:val="0"/>
                <w:w w:val="100"/>
                <w:rFonts w:ascii="Times New Roman" w:cs="Times New Roman" w:hAnsi="Times New Roman"/>
                <w:caps w:val="0"/>
              </w:rPr>
              <w:snapToGrid w:val="0"/>
              <w:textAlignment w:val="baseline"/>
            </w:pPr>
          </w:p>
        </w:tc>
        <w:tc>
          <w:tcPr>
            <w:tcW w:w="734" w:type="dxa"/>
            <w:tcBorders>
              <w:top w:val="nil"/>
              <w:left w:val="nil"/>
              <w:bottom w:val="nil"/>
              <w:right w:val="single" w:sz="16" w:space="0" w:color="000000"/>
            </w:tcBorders>
            <w:shd w:val="clear" w:color="auto" w:fill="FFFFFF"/>
          </w:tcPr>
          <w:p w:rsidR="007730E8" w:rsidRPr="00A05757" w:rsidRDefault="007730E8" w:rsidP="007730E8">
            <w:pP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A</w:t>
            </w:r>
          </w:p>
        </w:tc>
        <w:tc>
          <w:tcPr>
            <w:tcW w:w="1163" w:type="dxa"/>
            <w:tcBorders>
              <w:top w:val="nil"/>
              <w:left w:val="single" w:sz="16" w:space="0" w:color="000000"/>
              <w:bottom w:val="nil"/>
            </w:tcBorders>
            <w:shd w:val="clear" w:color="auto" w:fill="FFFFFF"/>
            <w:vAlign w:val="center"/>
          </w:tcPr>
          <w:p w:rsidR="007730E8" w:rsidRPr="00A05757" w:rsidRDefault="007730E8" w:rsidP="007730E8">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843</w:t>
            </w:r>
          </w:p>
        </w:tc>
        <w:tc>
          <w:tcPr>
            <w:tcW w:w="1024" w:type="dxa"/>
            <w:tcBorders>
              <w:top w:val="nil"/>
              <w:bottom w:val="nil"/>
            </w:tcBorders>
            <w:shd w:val="clear" w:color="auto" w:fill="FFFFFF"/>
            <w:vAlign w:val="center"/>
          </w:tcPr>
          <w:p w:rsidR="007730E8" w:rsidRPr="00A05757" w:rsidRDefault="007730E8" w:rsidP="007730E8">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25.3</w:t>
            </w:r>
          </w:p>
        </w:tc>
        <w:tc>
          <w:tcPr>
            <w:tcW w:w="1392" w:type="dxa"/>
            <w:tcBorders>
              <w:top w:val="nil"/>
              <w:bottom w:val="nil"/>
            </w:tcBorders>
            <w:shd w:val="clear" w:color="auto" w:fill="FFFFFF"/>
            <w:vAlign w:val="center"/>
          </w:tcPr>
          <w:p w:rsidR="007730E8" w:rsidRPr="00A05757" w:rsidRDefault="007730E8" w:rsidP="007730E8">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25.3</w:t>
            </w:r>
          </w:p>
        </w:tc>
        <w:tc>
          <w:tcPr>
            <w:tcW w:w="1469" w:type="dxa"/>
            <w:tcBorders>
              <w:top w:val="nil"/>
              <w:bottom w:val="nil"/>
              <w:right w:val="single" w:sz="16" w:space="0" w:color="000000"/>
            </w:tcBorders>
            <w:shd w:val="clear" w:color="auto" w:fill="FFFFFF"/>
            <w:vAlign w:val="center"/>
          </w:tcPr>
          <w:p w:rsidR="007730E8" w:rsidRPr="00A05757" w:rsidRDefault="007730E8" w:rsidP="007730E8">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66.7</w:t>
            </w:r>
          </w:p>
        </w:tc>
      </w:tr>
      <w:tr>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7730E8" w:rsidRPr="00A05757" w:rsidRDefault="007730E8" w:rsidP="007730E8">
            <w:pPr>
              <w:spacing w:before="0" w:beforeAutospacing="0" w:after="0" w:afterAutospacing="0" w:lineRule="auto" w:line="240"/>
              <w:rPr>
                <w:szCs w:val="24"/>
                <w:b w:val="0"/>
                <w:i w:val="0"/>
                <w:color w:val="000000"/>
                <w:sz w:val="24"/>
                <w:spacing w:val="0"/>
                <w:w w:val="100"/>
                <w:rFonts w:ascii="Times New Roman" w:cs="Times New Roman" w:hAnsi="Times New Roman"/>
                <w:caps w:val="0"/>
              </w:rPr>
              <w:snapToGrid w:val="0"/>
              <w:textAlignment w:val="baseline"/>
            </w:pPr>
          </w:p>
        </w:tc>
        <w:tc>
          <w:tcPr>
            <w:tcW w:w="734" w:type="dxa"/>
            <w:tcBorders>
              <w:top w:val="nil"/>
              <w:left w:val="nil"/>
              <w:bottom w:val="nil"/>
              <w:right w:val="single" w:sz="16" w:space="0" w:color="000000"/>
            </w:tcBorders>
            <w:shd w:val="clear" w:color="auto" w:fill="FFFFFF"/>
          </w:tcPr>
          <w:p w:rsidR="007730E8" w:rsidRPr="00A05757" w:rsidRDefault="007730E8" w:rsidP="007730E8">
            <w:pP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SA</w:t>
            </w:r>
          </w:p>
        </w:tc>
        <w:tc>
          <w:tcPr>
            <w:tcW w:w="1163" w:type="dxa"/>
            <w:tcBorders>
              <w:top w:val="nil"/>
              <w:left w:val="single" w:sz="16" w:space="0" w:color="000000"/>
              <w:bottom w:val="nil"/>
            </w:tcBorders>
            <w:shd w:val="clear" w:color="auto" w:fill="FFFFFF"/>
            <w:vAlign w:val="center"/>
          </w:tcPr>
          <w:p w:rsidR="007730E8" w:rsidRPr="00A05757" w:rsidRDefault="007730E8" w:rsidP="007730E8">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1108</w:t>
            </w:r>
          </w:p>
        </w:tc>
        <w:tc>
          <w:tcPr>
            <w:tcW w:w="1024" w:type="dxa"/>
            <w:tcBorders>
              <w:top w:val="nil"/>
              <w:bottom w:val="nil"/>
            </w:tcBorders>
            <w:shd w:val="clear" w:color="auto" w:fill="FFFFFF"/>
            <w:vAlign w:val="center"/>
          </w:tcPr>
          <w:p w:rsidR="007730E8" w:rsidRPr="00A05757" w:rsidRDefault="007730E8" w:rsidP="007730E8">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33.3</w:t>
            </w:r>
          </w:p>
        </w:tc>
        <w:tc>
          <w:tcPr>
            <w:tcW w:w="1392" w:type="dxa"/>
            <w:tcBorders>
              <w:top w:val="nil"/>
              <w:bottom w:val="nil"/>
            </w:tcBorders>
            <w:shd w:val="clear" w:color="auto" w:fill="FFFFFF"/>
            <w:vAlign w:val="center"/>
          </w:tcPr>
          <w:p w:rsidR="007730E8" w:rsidRPr="00A05757" w:rsidRDefault="007730E8" w:rsidP="007730E8">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33.3</w:t>
            </w:r>
          </w:p>
        </w:tc>
        <w:tc>
          <w:tcPr>
            <w:tcW w:w="1469" w:type="dxa"/>
            <w:tcBorders>
              <w:top w:val="nil"/>
              <w:bottom w:val="nil"/>
              <w:right w:val="single" w:sz="16" w:space="0" w:color="000000"/>
            </w:tcBorders>
            <w:shd w:val="clear" w:color="auto" w:fill="FFFFFF"/>
            <w:vAlign w:val="center"/>
          </w:tcPr>
          <w:p w:rsidR="007730E8" w:rsidRPr="00A05757" w:rsidRDefault="007730E8" w:rsidP="007730E8">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100.0</w:t>
            </w:r>
          </w:p>
        </w:tc>
      </w:tr>
      <w:tr>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7730E8" w:rsidRPr="00A05757" w:rsidRDefault="007730E8" w:rsidP="007730E8">
            <w:pPr>
              <w:spacing w:before="0" w:beforeAutospacing="0" w:after="0" w:afterAutospacing="0" w:lineRule="auto" w:line="240"/>
              <w:rPr>
                <w:szCs w:val="24"/>
                <w:b w:val="0"/>
                <w:i w:val="0"/>
                <w:color w:val="000000"/>
                <w:sz w:val="24"/>
                <w:spacing w:val="0"/>
                <w:w w:val="100"/>
                <w:rFonts w:ascii="Times New Roman" w:cs="Times New Roman" w:hAnsi="Times New Roman"/>
                <w:caps w:val="0"/>
              </w:rPr>
              <w:snapToGrid w:val="0"/>
              <w:textAlignment w:val="baseline"/>
            </w:pPr>
          </w:p>
        </w:tc>
        <w:tc>
          <w:tcPr>
            <w:tcW w:w="734" w:type="dxa"/>
            <w:tcBorders>
              <w:top w:val="nil"/>
              <w:left w:val="nil"/>
              <w:bottom w:val="single" w:sz="16" w:space="0" w:color="000000"/>
              <w:right w:val="single" w:sz="16" w:space="0" w:color="000000"/>
            </w:tcBorders>
            <w:shd w:val="clear" w:color="auto" w:fill="FFFFFF"/>
          </w:tcPr>
          <w:p w:rsidR="007730E8" w:rsidRPr="00A05757" w:rsidRDefault="007730E8" w:rsidP="007730E8">
            <w:pP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Total</w:t>
            </w:r>
          </w:p>
        </w:tc>
        <w:tc>
          <w:tcPr>
            <w:tcW w:w="1163" w:type="dxa"/>
            <w:tcBorders>
              <w:top w:val="nil"/>
              <w:left w:val="single" w:sz="16" w:space="0" w:color="000000"/>
              <w:bottom w:val="single" w:sz="16" w:space="0" w:color="000000"/>
            </w:tcBorders>
            <w:shd w:val="clear" w:color="auto" w:fill="FFFFFF"/>
            <w:vAlign w:val="center"/>
          </w:tcPr>
          <w:p w:rsidR="007730E8" w:rsidRPr="00A05757" w:rsidRDefault="007730E8" w:rsidP="007730E8">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3327</w:t>
            </w:r>
          </w:p>
        </w:tc>
        <w:tc>
          <w:tcPr>
            <w:tcW w:w="1024" w:type="dxa"/>
            <w:tcBorders>
              <w:top w:val="nil"/>
              <w:bottom w:val="single" w:sz="16" w:space="0" w:color="000000"/>
            </w:tcBorders>
            <w:shd w:val="clear" w:color="auto" w:fill="FFFFFF"/>
            <w:vAlign w:val="center"/>
          </w:tcPr>
          <w:p w:rsidR="007730E8" w:rsidRPr="00A05757" w:rsidRDefault="007730E8" w:rsidP="007730E8">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100.0</w:t>
            </w:r>
          </w:p>
        </w:tc>
        <w:tc>
          <w:tcPr>
            <w:tcW w:w="1392" w:type="dxa"/>
            <w:tcBorders>
              <w:top w:val="nil"/>
              <w:bottom w:val="single" w:sz="16" w:space="0" w:color="000000"/>
            </w:tcBorders>
            <w:shd w:val="clear" w:color="auto" w:fill="FFFFFF"/>
            <w:vAlign w:val="center"/>
          </w:tcPr>
          <w:p w:rsidR="007730E8" w:rsidRPr="00A05757" w:rsidRDefault="007730E8" w:rsidP="007730E8">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100.0</w:t>
            </w:r>
          </w:p>
        </w:tc>
        <w:tc>
          <w:tcPr>
            <w:tcW w:w="1469" w:type="dxa"/>
            <w:tcBorders>
              <w:top w:val="nil"/>
              <w:bottom w:val="single" w:sz="16" w:space="0" w:color="000000"/>
              <w:right w:val="single" w:sz="16" w:space="0" w:color="000000"/>
            </w:tcBorders>
            <w:shd w:val="clear" w:color="auto" w:fill="FFFFFF"/>
            <w:vAlign w:val="center"/>
          </w:tcPr>
          <w:p w:rsidR="007730E8" w:rsidRPr="00A05757" w:rsidRDefault="007730E8" w:rsidP="007730E8">
            <w:pPr>
              <w:spacing w:before="0" w:beforeAutospacing="0" w:after="0" w:afterAutospacing="0" w:lineRule="auto" w:line="240"/>
              <w:rPr>
                <w:szCs w:val="24"/>
                <w:b w:val="0"/>
                <w:i w:val="0"/>
                <w:sz w:val="24"/>
                <w:spacing w:val="0"/>
                <w:w w:val="100"/>
                <w:rFonts w:ascii="Times New Roman" w:cs="Times New Roman" w:hAnsi="Times New Roman"/>
                <w:caps w:val="0"/>
              </w:rPr>
              <w:snapToGrid w:val="0"/>
              <w:textAlignment w:val="baseline"/>
            </w:pPr>
            <w:r>
              <w:rPr>
                <w:b w:val="0"/>
                <w:i w:val="0"/>
                <w:sz w:val="24"/>
                <w:spacing w:val="0"/>
                <w:w w:val="100"/>
                <w:rFonts w:ascii="Times New Roman" w:cs="Times New Roman" w:hAnsi="Times New Roman"/>
                <w:caps w:val="0"/>
              </w:rPr>
              <w:t/>
            </w:r>
          </w:p>
        </w:tc>
      </w:tr>
      <w:tr>
        <w:trPr>
          <w:cantSplit/>
        </w:trPr>
        <w:tc>
          <w:tcPr>
            <w:tcW w:w="6516" w:type="dxa"/>
            <w:gridSpan w:val="6"/>
            <w:tcBorders>
              <w:top w:val="nil"/>
              <w:left w:val="nil"/>
              <w:bottom w:val="nil"/>
              <w:right w:val="nil"/>
            </w:tcBorders>
            <w:shd w:val="clear" w:color="auto" w:fill="FFFFFF"/>
            <w:vAlign w:val="center"/>
          </w:tcPr>
          <w:p w:rsidR="007730E8" w:rsidRPr="00A05757" w:rsidRDefault="007730E8" w:rsidP="007730E8">
            <w:pPr>
              <w:jc w:val="cente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Cs/>
                <w:b w:val="1"/>
                <w:i w:val="0"/>
                <w:color w:val="000000"/>
                <w:sz w:val="24"/>
                <w:spacing w:val="0"/>
                <w:w w:val="100"/>
                <w:rFonts w:ascii="Times New Roman" w:cs="Times New Roman" w:hAnsi="Times New Roman"/>
                <w:caps w:val="0"/>
              </w:rPr>
              <w:t>Item</w:t>
            </w:r>
            <w:r w:rsidRPr="00A05757">
              <w:rPr>
                <w:szCs w:val="24"/>
                <w:bCs/>
                <w:b w:val="1"/>
                <w:i w:val="0"/>
                <w:color w:val="000000"/>
                <w:sz w:val="24"/>
                <w:spacing w:val="0"/>
                <w:w w:val="100"/>
                <w:rFonts w:ascii="Times New Roman" w:cs="Times New Roman" w:hAnsi="Times New Roman"/>
                <w:caps w:val="0"/>
              </w:rPr>
              <w:t> </w:t>
            </w:r>
            <w:r w:rsidRPr="00A05757">
              <w:rPr>
                <w:szCs w:val="24"/>
                <w:bCs/>
                <w:b w:val="1"/>
                <w:i w:val="0"/>
                <w:color w:val="000000"/>
                <w:sz w:val="24"/>
                <w:spacing w:val="0"/>
                <w:w w:val="100"/>
                <w:rFonts w:ascii="Times New Roman" w:cs="Times New Roman" w:hAnsi="Times New Roman"/>
                <w:caps w:val="0"/>
              </w:rPr>
              <w:t>10</w:t>
            </w:r>
          </w:p>
        </w:tc>
      </w:tr>
      <w:tr>
        <w:trPr>
          <w:cantSplit/>
        </w:trPr>
        <w:tc>
          <w:tcPr>
            <w:tcW w:w="1468" w:type="dxa"/>
            <w:gridSpan w:val="2"/>
            <w:tcBorders>
              <w:top w:val="single" w:sz="16" w:space="0" w:color="000000"/>
              <w:left w:val="single" w:sz="16" w:space="0" w:color="000000"/>
              <w:bottom w:val="single" w:sz="16" w:space="0" w:color="000000"/>
              <w:right w:val="nil"/>
            </w:tcBorders>
            <w:shd w:val="clear" w:color="auto" w:fill="FFFFFF"/>
            <w:vAlign w:val="bottom"/>
          </w:tcPr>
          <w:p w:rsidR="007730E8" w:rsidRPr="00A05757" w:rsidRDefault="007730E8" w:rsidP="007730E8">
            <w:pPr>
              <w:spacing w:before="0" w:beforeAutospacing="0" w:after="0" w:afterAutospacing="0" w:lineRule="auto" w:line="240"/>
              <w:rPr>
                <w:szCs w:val="24"/>
                <w:b w:val="0"/>
                <w:i w:val="0"/>
                <w:sz w:val="24"/>
                <w:spacing w:val="0"/>
                <w:w w:val="100"/>
                <w:rFonts w:ascii="Times New Roman" w:cs="Times New Roman" w:hAnsi="Times New Roman"/>
                <w:caps w:val="0"/>
              </w:rPr>
              <w:snapToGrid w:val="0"/>
              <w:textAlignment w:val="baseline"/>
            </w:pPr>
            <w:r>
              <w:rPr>
                <w:b w:val="0"/>
                <w:i w:val="0"/>
                <w:sz w:val="24"/>
                <w:spacing w:val="0"/>
                <w:w w:val="100"/>
                <w:rFonts w:ascii="Times New Roman" w:cs="Times New Roman" w:hAnsi="Times New Roman"/>
                <w:caps w:val="0"/>
              </w:rPr>
              <w:t/>
            </w:r>
          </w:p>
        </w:tc>
        <w:tc>
          <w:tcPr>
            <w:tcW w:w="1163" w:type="dxa"/>
            <w:tcBorders>
              <w:top w:val="single" w:sz="16" w:space="0" w:color="000000"/>
              <w:left w:val="single" w:sz="16" w:space="0" w:color="000000"/>
              <w:bottom w:val="single" w:sz="16" w:space="0" w:color="000000"/>
            </w:tcBorders>
            <w:shd w:val="clear" w:color="auto" w:fill="FFFFFF"/>
            <w:vAlign w:val="bottom"/>
          </w:tcPr>
          <w:p w:rsidR="007730E8" w:rsidRPr="00A05757" w:rsidRDefault="007730E8" w:rsidP="007730E8">
            <w:pPr>
              <w:jc w:val="cente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Frequency</w:t>
            </w:r>
          </w:p>
        </w:tc>
        <w:tc>
          <w:tcPr>
            <w:tcW w:w="1024" w:type="dxa"/>
            <w:tcBorders>
              <w:top w:val="single" w:sz="16" w:space="0" w:color="000000"/>
              <w:bottom w:val="single" w:sz="16" w:space="0" w:color="000000"/>
            </w:tcBorders>
            <w:shd w:val="clear" w:color="auto" w:fill="FFFFFF"/>
            <w:vAlign w:val="bottom"/>
          </w:tcPr>
          <w:p w:rsidR="007730E8" w:rsidRPr="00A05757" w:rsidRDefault="007730E8" w:rsidP="007730E8">
            <w:pPr>
              <w:jc w:val="cente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Percent</w:t>
            </w:r>
          </w:p>
        </w:tc>
        <w:tc>
          <w:tcPr>
            <w:tcW w:w="1392" w:type="dxa"/>
            <w:tcBorders>
              <w:top w:val="single" w:sz="16" w:space="0" w:color="000000"/>
              <w:bottom w:val="single" w:sz="16" w:space="0" w:color="000000"/>
            </w:tcBorders>
            <w:shd w:val="clear" w:color="auto" w:fill="FFFFFF"/>
            <w:vAlign w:val="bottom"/>
          </w:tcPr>
          <w:p w:rsidR="007730E8" w:rsidRPr="00A05757" w:rsidRDefault="007730E8" w:rsidP="007730E8">
            <w:pPr>
              <w:jc w:val="cente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Valid</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Percent</w:t>
            </w:r>
          </w:p>
        </w:tc>
        <w:tc>
          <w:tcPr>
            <w:tcW w:w="1469" w:type="dxa"/>
            <w:tcBorders>
              <w:top w:val="single" w:sz="16" w:space="0" w:color="000000"/>
              <w:bottom w:val="single" w:sz="16" w:space="0" w:color="000000"/>
              <w:right w:val="single" w:sz="16" w:space="0" w:color="000000"/>
            </w:tcBorders>
            <w:shd w:val="clear" w:color="auto" w:fill="FFFFFF"/>
            <w:vAlign w:val="bottom"/>
          </w:tcPr>
          <w:p w:rsidR="007730E8" w:rsidRPr="00A05757" w:rsidRDefault="007730E8" w:rsidP="007730E8">
            <w:pPr>
              <w:jc w:val="cente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Cumulative</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Percent</w:t>
            </w:r>
          </w:p>
        </w:tc>
      </w:tr>
      <w:tr>
        <w:trPr>
          <w:cantSplit/>
        </w:trPr>
        <w:tc>
          <w:tcPr>
            <w:tcW w:w="734" w:type="dxa"/>
            <w:vMerge w:val="restart"/>
            <w:tcBorders>
              <w:top w:val="single" w:sz="16" w:space="0" w:color="000000"/>
              <w:left w:val="single" w:sz="16" w:space="0" w:color="000000"/>
              <w:bottom w:val="single" w:sz="16" w:space="0" w:color="000000"/>
              <w:right w:val="nil"/>
            </w:tcBorders>
            <w:shd w:val="clear" w:color="auto" w:fill="FFFFFF"/>
          </w:tcPr>
          <w:p w:rsidR="007730E8" w:rsidRPr="00A05757" w:rsidRDefault="007730E8" w:rsidP="007730E8">
            <w:pP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Valid</w:t>
            </w:r>
          </w:p>
        </w:tc>
        <w:tc>
          <w:tcPr>
            <w:tcW w:w="734" w:type="dxa"/>
            <w:tcBorders>
              <w:top w:val="single" w:sz="16" w:space="0" w:color="000000"/>
              <w:left w:val="nil"/>
              <w:bottom w:val="nil"/>
              <w:right w:val="single" w:sz="16" w:space="0" w:color="000000"/>
            </w:tcBorders>
            <w:shd w:val="clear" w:color="auto" w:fill="FFFFFF"/>
          </w:tcPr>
          <w:p w:rsidR="007730E8" w:rsidRPr="00A05757" w:rsidRDefault="007730E8" w:rsidP="007730E8">
            <w:pP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SD</w:t>
            </w:r>
          </w:p>
        </w:tc>
        <w:tc>
          <w:tcPr>
            <w:tcW w:w="1163" w:type="dxa"/>
            <w:tcBorders>
              <w:top w:val="single" w:sz="16" w:space="0" w:color="000000"/>
              <w:left w:val="single" w:sz="16" w:space="0" w:color="000000"/>
              <w:bottom w:val="nil"/>
            </w:tcBorders>
            <w:shd w:val="clear" w:color="auto" w:fill="FFFFFF"/>
            <w:vAlign w:val="center"/>
          </w:tcPr>
          <w:p w:rsidR="007730E8" w:rsidRPr="00A05757" w:rsidRDefault="007730E8" w:rsidP="007730E8">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1153</w:t>
            </w:r>
          </w:p>
        </w:tc>
        <w:tc>
          <w:tcPr>
            <w:tcW w:w="1024" w:type="dxa"/>
            <w:tcBorders>
              <w:top w:val="single" w:sz="16" w:space="0" w:color="000000"/>
              <w:bottom w:val="nil"/>
            </w:tcBorders>
            <w:shd w:val="clear" w:color="auto" w:fill="FFFFFF"/>
            <w:vAlign w:val="center"/>
          </w:tcPr>
          <w:p w:rsidR="007730E8" w:rsidRPr="00A05757" w:rsidRDefault="007730E8" w:rsidP="007730E8">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34.7</w:t>
            </w:r>
          </w:p>
        </w:tc>
        <w:tc>
          <w:tcPr>
            <w:tcW w:w="1392" w:type="dxa"/>
            <w:tcBorders>
              <w:top w:val="single" w:sz="16" w:space="0" w:color="000000"/>
              <w:bottom w:val="nil"/>
            </w:tcBorders>
            <w:shd w:val="clear" w:color="auto" w:fill="FFFFFF"/>
            <w:vAlign w:val="center"/>
          </w:tcPr>
          <w:p w:rsidR="007730E8" w:rsidRPr="00A05757" w:rsidRDefault="007730E8" w:rsidP="007730E8">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34.7</w:t>
            </w:r>
          </w:p>
        </w:tc>
        <w:tc>
          <w:tcPr>
            <w:tcW w:w="1469" w:type="dxa"/>
            <w:tcBorders>
              <w:top w:val="single" w:sz="16" w:space="0" w:color="000000"/>
              <w:bottom w:val="nil"/>
              <w:right w:val="single" w:sz="16" w:space="0" w:color="000000"/>
            </w:tcBorders>
            <w:shd w:val="clear" w:color="auto" w:fill="FFFFFF"/>
            <w:vAlign w:val="center"/>
          </w:tcPr>
          <w:p w:rsidR="007730E8" w:rsidRPr="00A05757" w:rsidRDefault="007730E8" w:rsidP="007730E8">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34.7</w:t>
            </w:r>
          </w:p>
        </w:tc>
      </w:tr>
      <w:tr>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7730E8" w:rsidRPr="00A05757" w:rsidRDefault="007730E8" w:rsidP="007730E8">
            <w:pPr>
              <w:spacing w:before="0" w:beforeAutospacing="0" w:after="0" w:afterAutospacing="0" w:lineRule="auto" w:line="240"/>
              <w:rPr>
                <w:szCs w:val="24"/>
                <w:b w:val="0"/>
                <w:i w:val="0"/>
                <w:color w:val="000000"/>
                <w:sz w:val="24"/>
                <w:spacing w:val="0"/>
                <w:w w:val="100"/>
                <w:rFonts w:ascii="Times New Roman" w:cs="Times New Roman" w:hAnsi="Times New Roman"/>
                <w:caps w:val="0"/>
              </w:rPr>
              <w:snapToGrid w:val="0"/>
              <w:textAlignment w:val="baseline"/>
            </w:pPr>
          </w:p>
        </w:tc>
        <w:tc>
          <w:tcPr>
            <w:tcW w:w="734" w:type="dxa"/>
            <w:tcBorders>
              <w:top w:val="nil"/>
              <w:left w:val="nil"/>
              <w:bottom w:val="nil"/>
              <w:right w:val="single" w:sz="16" w:space="0" w:color="000000"/>
            </w:tcBorders>
            <w:shd w:val="clear" w:color="auto" w:fill="FFFFFF"/>
          </w:tcPr>
          <w:p w:rsidR="007730E8" w:rsidRPr="00A05757" w:rsidRDefault="007730E8" w:rsidP="007730E8">
            <w:pP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D</w:t>
            </w:r>
          </w:p>
        </w:tc>
        <w:tc>
          <w:tcPr>
            <w:tcW w:w="1163" w:type="dxa"/>
            <w:tcBorders>
              <w:top w:val="nil"/>
              <w:left w:val="single" w:sz="16" w:space="0" w:color="000000"/>
              <w:bottom w:val="nil"/>
            </w:tcBorders>
            <w:shd w:val="clear" w:color="auto" w:fill="FFFFFF"/>
            <w:vAlign w:val="center"/>
          </w:tcPr>
          <w:p w:rsidR="007730E8" w:rsidRPr="00A05757" w:rsidRDefault="007730E8" w:rsidP="007730E8">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787</w:t>
            </w:r>
          </w:p>
        </w:tc>
        <w:tc>
          <w:tcPr>
            <w:tcW w:w="1024" w:type="dxa"/>
            <w:tcBorders>
              <w:top w:val="nil"/>
              <w:bottom w:val="nil"/>
            </w:tcBorders>
            <w:shd w:val="clear" w:color="auto" w:fill="FFFFFF"/>
            <w:vAlign w:val="center"/>
          </w:tcPr>
          <w:p w:rsidR="007730E8" w:rsidRPr="00A05757" w:rsidRDefault="007730E8" w:rsidP="007730E8">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23.7</w:t>
            </w:r>
          </w:p>
        </w:tc>
        <w:tc>
          <w:tcPr>
            <w:tcW w:w="1392" w:type="dxa"/>
            <w:tcBorders>
              <w:top w:val="nil"/>
              <w:bottom w:val="nil"/>
            </w:tcBorders>
            <w:shd w:val="clear" w:color="auto" w:fill="FFFFFF"/>
            <w:vAlign w:val="center"/>
          </w:tcPr>
          <w:p w:rsidR="007730E8" w:rsidRPr="00A05757" w:rsidRDefault="007730E8" w:rsidP="007730E8">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23.7</w:t>
            </w:r>
          </w:p>
        </w:tc>
        <w:tc>
          <w:tcPr>
            <w:tcW w:w="1469" w:type="dxa"/>
            <w:tcBorders>
              <w:top w:val="nil"/>
              <w:bottom w:val="nil"/>
              <w:right w:val="single" w:sz="16" w:space="0" w:color="000000"/>
            </w:tcBorders>
            <w:shd w:val="clear" w:color="auto" w:fill="FFFFFF"/>
            <w:vAlign w:val="center"/>
          </w:tcPr>
          <w:p w:rsidR="007730E8" w:rsidRPr="00A05757" w:rsidRDefault="007730E8" w:rsidP="007730E8">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58.3</w:t>
            </w:r>
          </w:p>
        </w:tc>
      </w:tr>
      <w:tr>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7730E8" w:rsidRPr="00A05757" w:rsidRDefault="007730E8" w:rsidP="007730E8">
            <w:pPr>
              <w:spacing w:before="0" w:beforeAutospacing="0" w:after="0" w:afterAutospacing="0" w:lineRule="auto" w:line="240"/>
              <w:rPr>
                <w:szCs w:val="24"/>
                <w:b w:val="0"/>
                <w:i w:val="0"/>
                <w:color w:val="000000"/>
                <w:sz w:val="24"/>
                <w:spacing w:val="0"/>
                <w:w w:val="100"/>
                <w:rFonts w:ascii="Times New Roman" w:cs="Times New Roman" w:hAnsi="Times New Roman"/>
                <w:caps w:val="0"/>
              </w:rPr>
              <w:snapToGrid w:val="0"/>
              <w:textAlignment w:val="baseline"/>
            </w:pPr>
          </w:p>
        </w:tc>
        <w:tc>
          <w:tcPr>
            <w:tcW w:w="734" w:type="dxa"/>
            <w:tcBorders>
              <w:top w:val="nil"/>
              <w:left w:val="nil"/>
              <w:bottom w:val="nil"/>
              <w:right w:val="single" w:sz="16" w:space="0" w:color="000000"/>
            </w:tcBorders>
            <w:shd w:val="clear" w:color="auto" w:fill="FFFFFF"/>
          </w:tcPr>
          <w:p w:rsidR="007730E8" w:rsidRPr="00A05757" w:rsidRDefault="007730E8" w:rsidP="007730E8">
            <w:pP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A</w:t>
            </w:r>
          </w:p>
        </w:tc>
        <w:tc>
          <w:tcPr>
            <w:tcW w:w="1163" w:type="dxa"/>
            <w:tcBorders>
              <w:top w:val="nil"/>
              <w:left w:val="single" w:sz="16" w:space="0" w:color="000000"/>
              <w:bottom w:val="nil"/>
            </w:tcBorders>
            <w:shd w:val="clear" w:color="auto" w:fill="FFFFFF"/>
            <w:vAlign w:val="center"/>
          </w:tcPr>
          <w:p w:rsidR="007730E8" w:rsidRPr="00A05757" w:rsidRDefault="007730E8" w:rsidP="007730E8">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805</w:t>
            </w:r>
          </w:p>
        </w:tc>
        <w:tc>
          <w:tcPr>
            <w:tcW w:w="1024" w:type="dxa"/>
            <w:tcBorders>
              <w:top w:val="nil"/>
              <w:bottom w:val="nil"/>
            </w:tcBorders>
            <w:shd w:val="clear" w:color="auto" w:fill="FFFFFF"/>
            <w:vAlign w:val="center"/>
          </w:tcPr>
          <w:p w:rsidR="007730E8" w:rsidRPr="00A05757" w:rsidRDefault="007730E8" w:rsidP="007730E8">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24.2</w:t>
            </w:r>
          </w:p>
        </w:tc>
        <w:tc>
          <w:tcPr>
            <w:tcW w:w="1392" w:type="dxa"/>
            <w:tcBorders>
              <w:top w:val="nil"/>
              <w:bottom w:val="nil"/>
            </w:tcBorders>
            <w:shd w:val="clear" w:color="auto" w:fill="FFFFFF"/>
            <w:vAlign w:val="center"/>
          </w:tcPr>
          <w:p w:rsidR="007730E8" w:rsidRPr="00A05757" w:rsidRDefault="007730E8" w:rsidP="007730E8">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24.2</w:t>
            </w:r>
          </w:p>
        </w:tc>
        <w:tc>
          <w:tcPr>
            <w:tcW w:w="1469" w:type="dxa"/>
            <w:tcBorders>
              <w:top w:val="nil"/>
              <w:bottom w:val="nil"/>
              <w:right w:val="single" w:sz="16" w:space="0" w:color="000000"/>
            </w:tcBorders>
            <w:shd w:val="clear" w:color="auto" w:fill="FFFFFF"/>
            <w:vAlign w:val="center"/>
          </w:tcPr>
          <w:p w:rsidR="007730E8" w:rsidRPr="00A05757" w:rsidRDefault="007730E8" w:rsidP="007730E8">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82.5</w:t>
            </w:r>
          </w:p>
        </w:tc>
      </w:tr>
      <w:tr>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7730E8" w:rsidRPr="00A05757" w:rsidRDefault="007730E8" w:rsidP="007730E8">
            <w:pPr>
              <w:spacing w:before="0" w:beforeAutospacing="0" w:after="0" w:afterAutospacing="0" w:lineRule="auto" w:line="240"/>
              <w:rPr>
                <w:szCs w:val="24"/>
                <w:b w:val="0"/>
                <w:i w:val="0"/>
                <w:color w:val="000000"/>
                <w:sz w:val="24"/>
                <w:spacing w:val="0"/>
                <w:w w:val="100"/>
                <w:rFonts w:ascii="Times New Roman" w:cs="Times New Roman" w:hAnsi="Times New Roman"/>
                <w:caps w:val="0"/>
              </w:rPr>
              <w:snapToGrid w:val="0"/>
              <w:textAlignment w:val="baseline"/>
            </w:pPr>
          </w:p>
        </w:tc>
        <w:tc>
          <w:tcPr>
            <w:tcW w:w="734" w:type="dxa"/>
            <w:tcBorders>
              <w:top w:val="nil"/>
              <w:left w:val="nil"/>
              <w:bottom w:val="nil"/>
              <w:right w:val="single" w:sz="16" w:space="0" w:color="000000"/>
            </w:tcBorders>
            <w:shd w:val="clear" w:color="auto" w:fill="FFFFFF"/>
          </w:tcPr>
          <w:p w:rsidR="007730E8" w:rsidRPr="00A05757" w:rsidRDefault="007730E8" w:rsidP="007730E8">
            <w:pP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SA</w:t>
            </w:r>
          </w:p>
        </w:tc>
        <w:tc>
          <w:tcPr>
            <w:tcW w:w="1163" w:type="dxa"/>
            <w:tcBorders>
              <w:top w:val="nil"/>
              <w:left w:val="single" w:sz="16" w:space="0" w:color="000000"/>
              <w:bottom w:val="nil"/>
            </w:tcBorders>
            <w:shd w:val="clear" w:color="auto" w:fill="FFFFFF"/>
            <w:vAlign w:val="center"/>
          </w:tcPr>
          <w:p w:rsidR="007730E8" w:rsidRPr="00A05757" w:rsidRDefault="007730E8" w:rsidP="007730E8">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582</w:t>
            </w:r>
          </w:p>
        </w:tc>
        <w:tc>
          <w:tcPr>
            <w:tcW w:w="1024" w:type="dxa"/>
            <w:tcBorders>
              <w:top w:val="nil"/>
              <w:bottom w:val="nil"/>
            </w:tcBorders>
            <w:shd w:val="clear" w:color="auto" w:fill="FFFFFF"/>
            <w:vAlign w:val="center"/>
          </w:tcPr>
          <w:p w:rsidR="007730E8" w:rsidRPr="00A05757" w:rsidRDefault="007730E8" w:rsidP="007730E8">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17.5</w:t>
            </w:r>
          </w:p>
        </w:tc>
        <w:tc>
          <w:tcPr>
            <w:tcW w:w="1392" w:type="dxa"/>
            <w:tcBorders>
              <w:top w:val="nil"/>
              <w:bottom w:val="nil"/>
            </w:tcBorders>
            <w:shd w:val="clear" w:color="auto" w:fill="FFFFFF"/>
            <w:vAlign w:val="center"/>
          </w:tcPr>
          <w:p w:rsidR="007730E8" w:rsidRPr="00A05757" w:rsidRDefault="007730E8" w:rsidP="007730E8">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17.5</w:t>
            </w:r>
          </w:p>
        </w:tc>
        <w:tc>
          <w:tcPr>
            <w:tcW w:w="1469" w:type="dxa"/>
            <w:tcBorders>
              <w:top w:val="nil"/>
              <w:bottom w:val="nil"/>
              <w:right w:val="single" w:sz="16" w:space="0" w:color="000000"/>
            </w:tcBorders>
            <w:shd w:val="clear" w:color="auto" w:fill="FFFFFF"/>
            <w:vAlign w:val="center"/>
          </w:tcPr>
          <w:p w:rsidR="007730E8" w:rsidRPr="00A05757" w:rsidRDefault="007730E8" w:rsidP="007730E8">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100.0</w:t>
            </w:r>
          </w:p>
        </w:tc>
      </w:tr>
      <w:tr>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7730E8" w:rsidRPr="00A05757" w:rsidRDefault="007730E8" w:rsidP="007730E8">
            <w:pPr>
              <w:spacing w:before="0" w:beforeAutospacing="0" w:after="0" w:afterAutospacing="0" w:lineRule="auto" w:line="240"/>
              <w:rPr>
                <w:szCs w:val="24"/>
                <w:b w:val="0"/>
                <w:i w:val="0"/>
                <w:color w:val="000000"/>
                <w:sz w:val="24"/>
                <w:spacing w:val="0"/>
                <w:w w:val="100"/>
                <w:rFonts w:ascii="Times New Roman" w:cs="Times New Roman" w:hAnsi="Times New Roman"/>
                <w:caps w:val="0"/>
              </w:rPr>
              <w:snapToGrid w:val="0"/>
              <w:textAlignment w:val="baseline"/>
            </w:pPr>
          </w:p>
        </w:tc>
        <w:tc>
          <w:tcPr>
            <w:tcW w:w="734" w:type="dxa"/>
            <w:tcBorders>
              <w:top w:val="nil"/>
              <w:left w:val="nil"/>
              <w:bottom w:val="single" w:sz="16" w:space="0" w:color="000000"/>
              <w:right w:val="single" w:sz="16" w:space="0" w:color="000000"/>
            </w:tcBorders>
            <w:shd w:val="clear" w:color="auto" w:fill="FFFFFF"/>
          </w:tcPr>
          <w:p w:rsidR="007730E8" w:rsidRPr="00A05757" w:rsidRDefault="007730E8" w:rsidP="007730E8">
            <w:pP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Total</w:t>
            </w:r>
          </w:p>
        </w:tc>
        <w:tc>
          <w:tcPr>
            <w:tcW w:w="1163" w:type="dxa"/>
            <w:tcBorders>
              <w:top w:val="nil"/>
              <w:left w:val="single" w:sz="16" w:space="0" w:color="000000"/>
              <w:bottom w:val="single" w:sz="16" w:space="0" w:color="000000"/>
            </w:tcBorders>
            <w:shd w:val="clear" w:color="auto" w:fill="FFFFFF"/>
            <w:vAlign w:val="center"/>
          </w:tcPr>
          <w:p w:rsidR="007730E8" w:rsidRPr="00A05757" w:rsidRDefault="007730E8" w:rsidP="007730E8">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3327</w:t>
            </w:r>
          </w:p>
        </w:tc>
        <w:tc>
          <w:tcPr>
            <w:tcW w:w="1024" w:type="dxa"/>
            <w:tcBorders>
              <w:top w:val="nil"/>
              <w:bottom w:val="single" w:sz="16" w:space="0" w:color="000000"/>
            </w:tcBorders>
            <w:shd w:val="clear" w:color="auto" w:fill="FFFFFF"/>
            <w:vAlign w:val="center"/>
          </w:tcPr>
          <w:p w:rsidR="007730E8" w:rsidRPr="00A05757" w:rsidRDefault="007730E8" w:rsidP="007730E8">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100.0</w:t>
            </w:r>
          </w:p>
        </w:tc>
        <w:tc>
          <w:tcPr>
            <w:tcW w:w="1392" w:type="dxa"/>
            <w:tcBorders>
              <w:top w:val="nil"/>
              <w:bottom w:val="single" w:sz="16" w:space="0" w:color="000000"/>
            </w:tcBorders>
            <w:shd w:val="clear" w:color="auto" w:fill="FFFFFF"/>
            <w:vAlign w:val="center"/>
          </w:tcPr>
          <w:p w:rsidR="007730E8" w:rsidRPr="00A05757" w:rsidRDefault="007730E8" w:rsidP="007730E8">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100.0</w:t>
            </w:r>
          </w:p>
        </w:tc>
        <w:tc>
          <w:tcPr>
            <w:tcW w:w="1469" w:type="dxa"/>
            <w:tcBorders>
              <w:top w:val="nil"/>
              <w:bottom w:val="single" w:sz="16" w:space="0" w:color="000000"/>
              <w:right w:val="single" w:sz="16" w:space="0" w:color="000000"/>
            </w:tcBorders>
            <w:shd w:val="clear" w:color="auto" w:fill="FFFFFF"/>
            <w:vAlign w:val="center"/>
          </w:tcPr>
          <w:p w:rsidR="007730E8" w:rsidRPr="00A05757" w:rsidRDefault="007730E8" w:rsidP="007730E8">
            <w:pPr>
              <w:spacing w:before="0" w:beforeAutospacing="0" w:after="0" w:afterAutospacing="0" w:lineRule="auto" w:line="240"/>
              <w:rPr>
                <w:szCs w:val="24"/>
                <w:b w:val="0"/>
                <w:i w:val="0"/>
                <w:sz w:val="24"/>
                <w:spacing w:val="0"/>
                <w:w w:val="100"/>
                <w:rFonts w:ascii="Times New Roman" w:cs="Times New Roman" w:hAnsi="Times New Roman"/>
                <w:caps w:val="0"/>
              </w:rPr>
              <w:snapToGrid w:val="0"/>
              <w:textAlignment w:val="baseline"/>
            </w:pPr>
            <w:r>
              <w:rPr>
                <w:b w:val="0"/>
                <w:i w:val="0"/>
                <w:sz w:val="24"/>
                <w:spacing w:val="0"/>
                <w:w w:val="100"/>
                <w:rFonts w:ascii="Times New Roman" w:cs="Times New Roman" w:hAnsi="Times New Roman"/>
                <w:caps w:val="0"/>
              </w:rPr>
              <w:t/>
            </w:r>
          </w:p>
        </w:tc>
      </w:tr>
    </w:tbl>
    <w:p w:rsidR="007730E8" w:rsidRPr="00A05757" w:rsidRDefault="007730E8" w:rsidP="007730E8">
      <w:pPr>
        <w:spacing w:before="0" w:beforeAutospacing="0" w:after="0" w:afterAutospacing="0" w:lineRule="auto" w:line="240"/>
        <w:rPr>
          <w:szCs w:val="24"/>
          <w:b w:val="0"/>
          <w:i w:val="0"/>
          <w:sz w:val="24"/>
          <w:spacing w:val="0"/>
          <w:w w:val="100"/>
          <w:rFonts w:ascii="Times New Roman" w:cs="Times New Roman" w:hAnsi="Times New Roman"/>
          <w:caps w:val="0"/>
        </w:rPr>
        <w:snapToGrid w:val="0"/>
        <w:textAlignment w:val="baseline"/>
      </w:pPr>
      <w:r>
        <w:rPr>
          <w:b w:val="0"/>
          <w:i w:val="0"/>
          <w:sz w:val="24"/>
          <w:spacing w:val="0"/>
          <w:w w:val="100"/>
          <w:rFonts w:ascii="Times New Roman" w:cs="Times New Roman" w:hAnsi="Times New Roman"/>
          <w:caps w:val="0"/>
        </w:rPr>
        <w:t/>
      </w:r>
    </w:p>
    <w:tbl>
      <w:tblPr>
        <w:tblW w:w="65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34"/>
        <w:gridCol w:w="734"/>
        <w:gridCol w:w="1163"/>
        <w:gridCol w:w="1024"/>
        <w:gridCol w:w="1392"/>
        <w:gridCol w:w="1469"/>
      </w:tblGrid>
      <w:tr>
        <w:trPr>
          <w:cantSplit/>
        </w:trPr>
        <w:tc>
          <w:tcPr>
            <w:tcW w:w="6513" w:type="dxa"/>
            <w:gridSpan w:val="6"/>
            <w:tcBorders>
              <w:top w:val="nil"/>
              <w:left w:val="nil"/>
              <w:bottom w:val="nil"/>
              <w:right w:val="nil"/>
            </w:tcBorders>
            <w:shd w:val="clear" w:color="auto" w:fill="FFFFFF"/>
            <w:vAlign w:val="center"/>
          </w:tcPr>
          <w:p w:rsidR="007730E8" w:rsidRPr="00A05757" w:rsidRDefault="007730E8" w:rsidP="007730E8">
            <w:pPr>
              <w:jc w:val="cente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Cs/>
                <w:b w:val="1"/>
                <w:i w:val="0"/>
                <w:color w:val="000000"/>
                <w:sz w:val="24"/>
                <w:spacing w:val="0"/>
                <w:w w:val="100"/>
                <w:rFonts w:ascii="Times New Roman" w:cs="Times New Roman" w:hAnsi="Times New Roman"/>
                <w:caps w:val="0"/>
              </w:rPr>
              <w:t>Item</w:t>
            </w:r>
            <w:r w:rsidRPr="00A05757">
              <w:rPr>
                <w:szCs w:val="24"/>
                <w:bCs/>
                <w:b w:val="1"/>
                <w:i w:val="0"/>
                <w:color w:val="000000"/>
                <w:sz w:val="24"/>
                <w:spacing w:val="0"/>
                <w:w w:val="100"/>
                <w:rFonts w:ascii="Times New Roman" w:cs="Times New Roman" w:hAnsi="Times New Roman"/>
                <w:caps w:val="0"/>
              </w:rPr>
              <w:t> </w:t>
            </w:r>
            <w:r w:rsidRPr="00A05757">
              <w:rPr>
                <w:szCs w:val="24"/>
                <w:bCs/>
                <w:b w:val="1"/>
                <w:i w:val="0"/>
                <w:color w:val="000000"/>
                <w:sz w:val="24"/>
                <w:spacing w:val="0"/>
                <w:w w:val="100"/>
                <w:rFonts w:ascii="Times New Roman" w:cs="Times New Roman" w:hAnsi="Times New Roman"/>
                <w:caps w:val="0"/>
              </w:rPr>
              <w:t>11</w:t>
            </w:r>
          </w:p>
        </w:tc>
      </w:tr>
      <w:tr>
        <w:trPr>
          <w:cantSplit/>
        </w:trPr>
        <w:tc>
          <w:tcPr>
            <w:tcW w:w="1468" w:type="dxa"/>
            <w:gridSpan w:val="2"/>
            <w:tcBorders>
              <w:top w:val="single" w:sz="16" w:space="0" w:color="000000"/>
              <w:left w:val="single" w:sz="16" w:space="0" w:color="000000"/>
              <w:bottom w:val="single" w:sz="16" w:space="0" w:color="000000"/>
              <w:right w:val="nil"/>
            </w:tcBorders>
            <w:shd w:val="clear" w:color="auto" w:fill="FFFFFF"/>
            <w:vAlign w:val="bottom"/>
          </w:tcPr>
          <w:p w:rsidR="007730E8" w:rsidRPr="00A05757" w:rsidRDefault="007730E8" w:rsidP="007730E8">
            <w:pPr>
              <w:spacing w:before="0" w:beforeAutospacing="0" w:after="0" w:afterAutospacing="0" w:lineRule="auto" w:line="240"/>
              <w:rPr>
                <w:szCs w:val="24"/>
                <w:b w:val="0"/>
                <w:i w:val="0"/>
                <w:sz w:val="24"/>
                <w:spacing w:val="0"/>
                <w:w w:val="100"/>
                <w:rFonts w:ascii="Times New Roman" w:cs="Times New Roman" w:hAnsi="Times New Roman"/>
                <w:caps w:val="0"/>
              </w:rPr>
              <w:snapToGrid w:val="0"/>
              <w:textAlignment w:val="baseline"/>
            </w:pPr>
            <w:r>
              <w:rPr>
                <w:b w:val="0"/>
                <w:i w:val="0"/>
                <w:sz w:val="24"/>
                <w:spacing w:val="0"/>
                <w:w w:val="100"/>
                <w:rFonts w:ascii="Times New Roman" w:cs="Times New Roman" w:hAnsi="Times New Roman"/>
                <w:caps w:val="0"/>
              </w:rPr>
              <w:t/>
            </w:r>
          </w:p>
        </w:tc>
        <w:tc>
          <w:tcPr>
            <w:tcW w:w="1162" w:type="dxa"/>
            <w:tcBorders>
              <w:top w:val="single" w:sz="16" w:space="0" w:color="000000"/>
              <w:left w:val="single" w:sz="16" w:space="0" w:color="000000"/>
              <w:bottom w:val="single" w:sz="16" w:space="0" w:color="000000"/>
            </w:tcBorders>
            <w:shd w:val="clear" w:color="auto" w:fill="FFFFFF"/>
            <w:vAlign w:val="bottom"/>
          </w:tcPr>
          <w:p w:rsidR="007730E8" w:rsidRPr="00A05757" w:rsidRDefault="007730E8" w:rsidP="007730E8">
            <w:pPr>
              <w:jc w:val="cente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Frequency</w:t>
            </w:r>
          </w:p>
        </w:tc>
        <w:tc>
          <w:tcPr>
            <w:tcW w:w="1024" w:type="dxa"/>
            <w:tcBorders>
              <w:top w:val="single" w:sz="16" w:space="0" w:color="000000"/>
              <w:bottom w:val="single" w:sz="16" w:space="0" w:color="000000"/>
            </w:tcBorders>
            <w:shd w:val="clear" w:color="auto" w:fill="FFFFFF"/>
            <w:vAlign w:val="bottom"/>
          </w:tcPr>
          <w:p w:rsidR="007730E8" w:rsidRPr="00A05757" w:rsidRDefault="007730E8" w:rsidP="007730E8">
            <w:pPr>
              <w:jc w:val="cente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Percent</w:t>
            </w:r>
          </w:p>
        </w:tc>
        <w:tc>
          <w:tcPr>
            <w:tcW w:w="1391" w:type="dxa"/>
            <w:tcBorders>
              <w:top w:val="single" w:sz="16" w:space="0" w:color="000000"/>
              <w:bottom w:val="single" w:sz="16" w:space="0" w:color="000000"/>
            </w:tcBorders>
            <w:shd w:val="clear" w:color="auto" w:fill="FFFFFF"/>
            <w:vAlign w:val="bottom"/>
          </w:tcPr>
          <w:p w:rsidR="007730E8" w:rsidRPr="00A05757" w:rsidRDefault="007730E8" w:rsidP="007730E8">
            <w:pPr>
              <w:jc w:val="cente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Valid</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Percent</w:t>
            </w:r>
          </w:p>
        </w:tc>
        <w:tc>
          <w:tcPr>
            <w:tcW w:w="1468" w:type="dxa"/>
            <w:tcBorders>
              <w:top w:val="single" w:sz="16" w:space="0" w:color="000000"/>
              <w:bottom w:val="single" w:sz="16" w:space="0" w:color="000000"/>
              <w:right w:val="single" w:sz="16" w:space="0" w:color="000000"/>
            </w:tcBorders>
            <w:shd w:val="clear" w:color="auto" w:fill="FFFFFF"/>
            <w:vAlign w:val="bottom"/>
          </w:tcPr>
          <w:p w:rsidR="007730E8" w:rsidRPr="00A05757" w:rsidRDefault="007730E8" w:rsidP="007730E8">
            <w:pPr>
              <w:jc w:val="cente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Cumulative</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Percent</w:t>
            </w:r>
          </w:p>
        </w:tc>
      </w:tr>
      <w:tr>
        <w:trPr>
          <w:cantSplit/>
        </w:trPr>
        <w:tc>
          <w:tcPr>
            <w:tcW w:w="734" w:type="dxa"/>
            <w:vMerge w:val="restart"/>
            <w:tcBorders>
              <w:top w:val="single" w:sz="16" w:space="0" w:color="000000"/>
              <w:left w:val="single" w:sz="16" w:space="0" w:color="000000"/>
              <w:bottom w:val="single" w:sz="16" w:space="0" w:color="000000"/>
              <w:right w:val="nil"/>
            </w:tcBorders>
            <w:shd w:val="clear" w:color="auto" w:fill="FFFFFF"/>
          </w:tcPr>
          <w:p w:rsidR="007730E8" w:rsidRPr="00A05757" w:rsidRDefault="007730E8" w:rsidP="007730E8">
            <w:pP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Valid</w:t>
            </w:r>
          </w:p>
        </w:tc>
        <w:tc>
          <w:tcPr>
            <w:tcW w:w="734" w:type="dxa"/>
            <w:tcBorders>
              <w:top w:val="single" w:sz="16" w:space="0" w:color="000000"/>
              <w:left w:val="nil"/>
              <w:bottom w:val="nil"/>
              <w:right w:val="single" w:sz="16" w:space="0" w:color="000000"/>
            </w:tcBorders>
            <w:shd w:val="clear" w:color="auto" w:fill="FFFFFF"/>
          </w:tcPr>
          <w:p w:rsidR="007730E8" w:rsidRPr="00A05757" w:rsidRDefault="007730E8" w:rsidP="007730E8">
            <w:pP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SD</w:t>
            </w:r>
          </w:p>
        </w:tc>
        <w:tc>
          <w:tcPr>
            <w:tcW w:w="1162" w:type="dxa"/>
            <w:tcBorders>
              <w:top w:val="single" w:sz="16" w:space="0" w:color="000000"/>
              <w:left w:val="single" w:sz="16" w:space="0" w:color="000000"/>
              <w:bottom w:val="nil"/>
            </w:tcBorders>
            <w:shd w:val="clear" w:color="auto" w:fill="FFFFFF"/>
            <w:vAlign w:val="center"/>
          </w:tcPr>
          <w:p w:rsidR="007730E8" w:rsidRPr="00A05757" w:rsidRDefault="007730E8" w:rsidP="007730E8">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553</w:t>
            </w:r>
          </w:p>
        </w:tc>
        <w:tc>
          <w:tcPr>
            <w:tcW w:w="1024" w:type="dxa"/>
            <w:tcBorders>
              <w:top w:val="single" w:sz="16" w:space="0" w:color="000000"/>
              <w:bottom w:val="nil"/>
            </w:tcBorders>
            <w:shd w:val="clear" w:color="auto" w:fill="FFFFFF"/>
            <w:vAlign w:val="center"/>
          </w:tcPr>
          <w:p w:rsidR="007730E8" w:rsidRPr="00A05757" w:rsidRDefault="007730E8" w:rsidP="007730E8">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16.6</w:t>
            </w:r>
          </w:p>
        </w:tc>
        <w:tc>
          <w:tcPr>
            <w:tcW w:w="1391" w:type="dxa"/>
            <w:tcBorders>
              <w:top w:val="single" w:sz="16" w:space="0" w:color="000000"/>
              <w:bottom w:val="nil"/>
            </w:tcBorders>
            <w:shd w:val="clear" w:color="auto" w:fill="FFFFFF"/>
            <w:vAlign w:val="center"/>
          </w:tcPr>
          <w:p w:rsidR="007730E8" w:rsidRPr="00A05757" w:rsidRDefault="007730E8" w:rsidP="007730E8">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16.6</w:t>
            </w:r>
          </w:p>
        </w:tc>
        <w:tc>
          <w:tcPr>
            <w:tcW w:w="1468" w:type="dxa"/>
            <w:tcBorders>
              <w:top w:val="single" w:sz="16" w:space="0" w:color="000000"/>
              <w:bottom w:val="nil"/>
              <w:right w:val="single" w:sz="16" w:space="0" w:color="000000"/>
            </w:tcBorders>
            <w:shd w:val="clear" w:color="auto" w:fill="FFFFFF"/>
            <w:vAlign w:val="center"/>
          </w:tcPr>
          <w:p w:rsidR="007730E8" w:rsidRPr="00A05757" w:rsidRDefault="007730E8" w:rsidP="007730E8">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16.6</w:t>
            </w:r>
          </w:p>
        </w:tc>
      </w:tr>
      <w:tr>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7730E8" w:rsidRPr="00A05757" w:rsidRDefault="007730E8" w:rsidP="007730E8">
            <w:pPr>
              <w:spacing w:before="0" w:beforeAutospacing="0" w:after="0" w:afterAutospacing="0" w:lineRule="auto" w:line="240"/>
              <w:rPr>
                <w:szCs w:val="24"/>
                <w:b w:val="0"/>
                <w:i w:val="0"/>
                <w:color w:val="000000"/>
                <w:sz w:val="24"/>
                <w:spacing w:val="0"/>
                <w:w w:val="100"/>
                <w:rFonts w:ascii="Times New Roman" w:cs="Times New Roman" w:hAnsi="Times New Roman"/>
                <w:caps w:val="0"/>
              </w:rPr>
              <w:snapToGrid w:val="0"/>
              <w:textAlignment w:val="baseline"/>
            </w:pPr>
          </w:p>
        </w:tc>
        <w:tc>
          <w:tcPr>
            <w:tcW w:w="734" w:type="dxa"/>
            <w:tcBorders>
              <w:top w:val="nil"/>
              <w:left w:val="nil"/>
              <w:bottom w:val="nil"/>
              <w:right w:val="single" w:sz="16" w:space="0" w:color="000000"/>
            </w:tcBorders>
            <w:shd w:val="clear" w:color="auto" w:fill="FFFFFF"/>
          </w:tcPr>
          <w:p w:rsidR="007730E8" w:rsidRPr="00A05757" w:rsidRDefault="007730E8" w:rsidP="007730E8">
            <w:pP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D</w:t>
            </w:r>
          </w:p>
        </w:tc>
        <w:tc>
          <w:tcPr>
            <w:tcW w:w="1162" w:type="dxa"/>
            <w:tcBorders>
              <w:top w:val="nil"/>
              <w:left w:val="single" w:sz="16" w:space="0" w:color="000000"/>
              <w:bottom w:val="nil"/>
            </w:tcBorders>
            <w:shd w:val="clear" w:color="auto" w:fill="FFFFFF"/>
            <w:vAlign w:val="center"/>
          </w:tcPr>
          <w:p w:rsidR="007730E8" w:rsidRPr="00A05757" w:rsidRDefault="007730E8" w:rsidP="007730E8">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600</w:t>
            </w:r>
          </w:p>
        </w:tc>
        <w:tc>
          <w:tcPr>
            <w:tcW w:w="1024" w:type="dxa"/>
            <w:tcBorders>
              <w:top w:val="nil"/>
              <w:bottom w:val="nil"/>
            </w:tcBorders>
            <w:shd w:val="clear" w:color="auto" w:fill="FFFFFF"/>
            <w:vAlign w:val="center"/>
          </w:tcPr>
          <w:p w:rsidR="007730E8" w:rsidRPr="00A05757" w:rsidRDefault="007730E8" w:rsidP="007730E8">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18.0</w:t>
            </w:r>
          </w:p>
        </w:tc>
        <w:tc>
          <w:tcPr>
            <w:tcW w:w="1391" w:type="dxa"/>
            <w:tcBorders>
              <w:top w:val="nil"/>
              <w:bottom w:val="nil"/>
            </w:tcBorders>
            <w:shd w:val="clear" w:color="auto" w:fill="FFFFFF"/>
            <w:vAlign w:val="center"/>
          </w:tcPr>
          <w:p w:rsidR="007730E8" w:rsidRPr="00A05757" w:rsidRDefault="007730E8" w:rsidP="007730E8">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18.0</w:t>
            </w:r>
          </w:p>
        </w:tc>
        <w:tc>
          <w:tcPr>
            <w:tcW w:w="1468" w:type="dxa"/>
            <w:tcBorders>
              <w:top w:val="nil"/>
              <w:bottom w:val="nil"/>
              <w:right w:val="single" w:sz="16" w:space="0" w:color="000000"/>
            </w:tcBorders>
            <w:shd w:val="clear" w:color="auto" w:fill="FFFFFF"/>
            <w:vAlign w:val="center"/>
          </w:tcPr>
          <w:p w:rsidR="007730E8" w:rsidRPr="00A05757" w:rsidRDefault="007730E8" w:rsidP="007730E8">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34.7</w:t>
            </w:r>
          </w:p>
        </w:tc>
      </w:tr>
      <w:tr>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7730E8" w:rsidRPr="00A05757" w:rsidRDefault="007730E8" w:rsidP="007730E8">
            <w:pPr>
              <w:spacing w:before="0" w:beforeAutospacing="0" w:after="0" w:afterAutospacing="0" w:lineRule="auto" w:line="240"/>
              <w:rPr>
                <w:szCs w:val="24"/>
                <w:b w:val="0"/>
                <w:i w:val="0"/>
                <w:color w:val="000000"/>
                <w:sz w:val="24"/>
                <w:spacing w:val="0"/>
                <w:w w:val="100"/>
                <w:rFonts w:ascii="Times New Roman" w:cs="Times New Roman" w:hAnsi="Times New Roman"/>
                <w:caps w:val="0"/>
              </w:rPr>
              <w:snapToGrid w:val="0"/>
              <w:textAlignment w:val="baseline"/>
            </w:pPr>
          </w:p>
        </w:tc>
        <w:tc>
          <w:tcPr>
            <w:tcW w:w="734" w:type="dxa"/>
            <w:tcBorders>
              <w:top w:val="nil"/>
              <w:left w:val="nil"/>
              <w:bottom w:val="nil"/>
              <w:right w:val="single" w:sz="16" w:space="0" w:color="000000"/>
            </w:tcBorders>
            <w:shd w:val="clear" w:color="auto" w:fill="FFFFFF"/>
          </w:tcPr>
          <w:p w:rsidR="007730E8" w:rsidRPr="00A05757" w:rsidRDefault="007730E8" w:rsidP="007730E8">
            <w:pP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A</w:t>
            </w:r>
          </w:p>
        </w:tc>
        <w:tc>
          <w:tcPr>
            <w:tcW w:w="1162" w:type="dxa"/>
            <w:tcBorders>
              <w:top w:val="nil"/>
              <w:left w:val="single" w:sz="16" w:space="0" w:color="000000"/>
              <w:bottom w:val="nil"/>
            </w:tcBorders>
            <w:shd w:val="clear" w:color="auto" w:fill="FFFFFF"/>
            <w:vAlign w:val="center"/>
          </w:tcPr>
          <w:p w:rsidR="007730E8" w:rsidRPr="00A05757" w:rsidRDefault="007730E8" w:rsidP="007730E8">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758</w:t>
            </w:r>
          </w:p>
        </w:tc>
        <w:tc>
          <w:tcPr>
            <w:tcW w:w="1024" w:type="dxa"/>
            <w:tcBorders>
              <w:top w:val="nil"/>
              <w:bottom w:val="nil"/>
            </w:tcBorders>
            <w:shd w:val="clear" w:color="auto" w:fill="FFFFFF"/>
            <w:vAlign w:val="center"/>
          </w:tcPr>
          <w:p w:rsidR="007730E8" w:rsidRPr="00A05757" w:rsidRDefault="007730E8" w:rsidP="007730E8">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22.8</w:t>
            </w:r>
          </w:p>
        </w:tc>
        <w:tc>
          <w:tcPr>
            <w:tcW w:w="1391" w:type="dxa"/>
            <w:tcBorders>
              <w:top w:val="nil"/>
              <w:bottom w:val="nil"/>
            </w:tcBorders>
            <w:shd w:val="clear" w:color="auto" w:fill="FFFFFF"/>
            <w:vAlign w:val="center"/>
          </w:tcPr>
          <w:p w:rsidR="007730E8" w:rsidRPr="00A05757" w:rsidRDefault="007730E8" w:rsidP="007730E8">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22.8</w:t>
            </w:r>
          </w:p>
        </w:tc>
        <w:tc>
          <w:tcPr>
            <w:tcW w:w="1468" w:type="dxa"/>
            <w:tcBorders>
              <w:top w:val="nil"/>
              <w:bottom w:val="nil"/>
              <w:right w:val="single" w:sz="16" w:space="0" w:color="000000"/>
            </w:tcBorders>
            <w:shd w:val="clear" w:color="auto" w:fill="FFFFFF"/>
            <w:vAlign w:val="center"/>
          </w:tcPr>
          <w:p w:rsidR="007730E8" w:rsidRPr="00A05757" w:rsidRDefault="007730E8" w:rsidP="007730E8">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57.4</w:t>
            </w:r>
          </w:p>
        </w:tc>
      </w:tr>
      <w:tr>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7730E8" w:rsidRPr="00A05757" w:rsidRDefault="007730E8" w:rsidP="007730E8">
            <w:pPr>
              <w:spacing w:before="0" w:beforeAutospacing="0" w:after="0" w:afterAutospacing="0" w:lineRule="auto" w:line="240"/>
              <w:rPr>
                <w:szCs w:val="24"/>
                <w:b w:val="0"/>
                <w:i w:val="0"/>
                <w:color w:val="000000"/>
                <w:sz w:val="24"/>
                <w:spacing w:val="0"/>
                <w:w w:val="100"/>
                <w:rFonts w:ascii="Times New Roman" w:cs="Times New Roman" w:hAnsi="Times New Roman"/>
                <w:caps w:val="0"/>
              </w:rPr>
              <w:snapToGrid w:val="0"/>
              <w:textAlignment w:val="baseline"/>
            </w:pPr>
          </w:p>
        </w:tc>
        <w:tc>
          <w:tcPr>
            <w:tcW w:w="734" w:type="dxa"/>
            <w:tcBorders>
              <w:top w:val="nil"/>
              <w:left w:val="nil"/>
              <w:bottom w:val="nil"/>
              <w:right w:val="single" w:sz="16" w:space="0" w:color="000000"/>
            </w:tcBorders>
            <w:shd w:val="clear" w:color="auto" w:fill="FFFFFF"/>
          </w:tcPr>
          <w:p w:rsidR="007730E8" w:rsidRPr="00A05757" w:rsidRDefault="007730E8" w:rsidP="007730E8">
            <w:pP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SA</w:t>
            </w:r>
          </w:p>
        </w:tc>
        <w:tc>
          <w:tcPr>
            <w:tcW w:w="1162" w:type="dxa"/>
            <w:tcBorders>
              <w:top w:val="nil"/>
              <w:left w:val="single" w:sz="16" w:space="0" w:color="000000"/>
              <w:bottom w:val="nil"/>
            </w:tcBorders>
            <w:shd w:val="clear" w:color="auto" w:fill="FFFFFF"/>
            <w:vAlign w:val="center"/>
          </w:tcPr>
          <w:p w:rsidR="007730E8" w:rsidRPr="00A05757" w:rsidRDefault="007730E8" w:rsidP="007730E8">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1416</w:t>
            </w:r>
          </w:p>
        </w:tc>
        <w:tc>
          <w:tcPr>
            <w:tcW w:w="1024" w:type="dxa"/>
            <w:tcBorders>
              <w:top w:val="nil"/>
              <w:bottom w:val="nil"/>
            </w:tcBorders>
            <w:shd w:val="clear" w:color="auto" w:fill="FFFFFF"/>
            <w:vAlign w:val="center"/>
          </w:tcPr>
          <w:p w:rsidR="007730E8" w:rsidRPr="00A05757" w:rsidRDefault="007730E8" w:rsidP="007730E8">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42.6</w:t>
            </w:r>
          </w:p>
        </w:tc>
        <w:tc>
          <w:tcPr>
            <w:tcW w:w="1391" w:type="dxa"/>
            <w:tcBorders>
              <w:top w:val="nil"/>
              <w:bottom w:val="nil"/>
            </w:tcBorders>
            <w:shd w:val="clear" w:color="auto" w:fill="FFFFFF"/>
            <w:vAlign w:val="center"/>
          </w:tcPr>
          <w:p w:rsidR="007730E8" w:rsidRPr="00A05757" w:rsidRDefault="007730E8" w:rsidP="007730E8">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42.6</w:t>
            </w:r>
          </w:p>
        </w:tc>
        <w:tc>
          <w:tcPr>
            <w:tcW w:w="1468" w:type="dxa"/>
            <w:tcBorders>
              <w:top w:val="nil"/>
              <w:bottom w:val="nil"/>
              <w:right w:val="single" w:sz="16" w:space="0" w:color="000000"/>
            </w:tcBorders>
            <w:shd w:val="clear" w:color="auto" w:fill="FFFFFF"/>
            <w:vAlign w:val="center"/>
          </w:tcPr>
          <w:p w:rsidR="007730E8" w:rsidRPr="00A05757" w:rsidRDefault="007730E8" w:rsidP="007730E8">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100.0</w:t>
            </w:r>
          </w:p>
        </w:tc>
      </w:tr>
      <w:tr>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7730E8" w:rsidRPr="00A05757" w:rsidRDefault="007730E8" w:rsidP="007730E8">
            <w:pPr>
              <w:spacing w:before="0" w:beforeAutospacing="0" w:after="0" w:afterAutospacing="0" w:lineRule="auto" w:line="240"/>
              <w:rPr>
                <w:szCs w:val="24"/>
                <w:b w:val="0"/>
                <w:i w:val="0"/>
                <w:color w:val="000000"/>
                <w:sz w:val="24"/>
                <w:spacing w:val="0"/>
                <w:w w:val="100"/>
                <w:rFonts w:ascii="Times New Roman" w:cs="Times New Roman" w:hAnsi="Times New Roman"/>
                <w:caps w:val="0"/>
              </w:rPr>
              <w:snapToGrid w:val="0"/>
              <w:textAlignment w:val="baseline"/>
            </w:pPr>
          </w:p>
        </w:tc>
        <w:tc>
          <w:tcPr>
            <w:tcW w:w="734" w:type="dxa"/>
            <w:tcBorders>
              <w:top w:val="nil"/>
              <w:left w:val="nil"/>
              <w:bottom w:val="single" w:sz="16" w:space="0" w:color="000000"/>
              <w:right w:val="single" w:sz="16" w:space="0" w:color="000000"/>
            </w:tcBorders>
            <w:shd w:val="clear" w:color="auto" w:fill="FFFFFF"/>
          </w:tcPr>
          <w:p w:rsidR="007730E8" w:rsidRPr="00A05757" w:rsidRDefault="007730E8" w:rsidP="007730E8">
            <w:pP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Total</w:t>
            </w:r>
          </w:p>
        </w:tc>
        <w:tc>
          <w:tcPr>
            <w:tcW w:w="1162" w:type="dxa"/>
            <w:tcBorders>
              <w:top w:val="nil"/>
              <w:left w:val="single" w:sz="16" w:space="0" w:color="000000"/>
              <w:bottom w:val="single" w:sz="16" w:space="0" w:color="000000"/>
            </w:tcBorders>
            <w:shd w:val="clear" w:color="auto" w:fill="FFFFFF"/>
            <w:vAlign w:val="center"/>
          </w:tcPr>
          <w:p w:rsidR="007730E8" w:rsidRPr="00A05757" w:rsidRDefault="007730E8" w:rsidP="007730E8">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3327</w:t>
            </w:r>
          </w:p>
        </w:tc>
        <w:tc>
          <w:tcPr>
            <w:tcW w:w="1024" w:type="dxa"/>
            <w:tcBorders>
              <w:top w:val="nil"/>
              <w:bottom w:val="single" w:sz="16" w:space="0" w:color="000000"/>
            </w:tcBorders>
            <w:shd w:val="clear" w:color="auto" w:fill="FFFFFF"/>
            <w:vAlign w:val="center"/>
          </w:tcPr>
          <w:p w:rsidR="007730E8" w:rsidRPr="00A05757" w:rsidRDefault="007730E8" w:rsidP="007730E8">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100.0</w:t>
            </w:r>
          </w:p>
        </w:tc>
        <w:tc>
          <w:tcPr>
            <w:tcW w:w="1391" w:type="dxa"/>
            <w:tcBorders>
              <w:top w:val="nil"/>
              <w:bottom w:val="single" w:sz="16" w:space="0" w:color="000000"/>
            </w:tcBorders>
            <w:shd w:val="clear" w:color="auto" w:fill="FFFFFF"/>
            <w:vAlign w:val="center"/>
          </w:tcPr>
          <w:p w:rsidR="007730E8" w:rsidRPr="00A05757" w:rsidRDefault="007730E8" w:rsidP="007730E8">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100.0</w:t>
            </w:r>
          </w:p>
        </w:tc>
        <w:tc>
          <w:tcPr>
            <w:tcW w:w="1468" w:type="dxa"/>
            <w:tcBorders>
              <w:top w:val="nil"/>
              <w:bottom w:val="single" w:sz="16" w:space="0" w:color="000000"/>
              <w:right w:val="single" w:sz="16" w:space="0" w:color="000000"/>
            </w:tcBorders>
            <w:shd w:val="clear" w:color="auto" w:fill="FFFFFF"/>
            <w:vAlign w:val="center"/>
          </w:tcPr>
          <w:p w:rsidR="007730E8" w:rsidRPr="00A05757" w:rsidRDefault="007730E8" w:rsidP="007730E8">
            <w:pPr>
              <w:spacing w:before="0" w:beforeAutospacing="0" w:after="0" w:afterAutospacing="0" w:lineRule="auto" w:line="240"/>
              <w:rPr>
                <w:szCs w:val="24"/>
                <w:b w:val="0"/>
                <w:i w:val="0"/>
                <w:sz w:val="24"/>
                <w:spacing w:val="0"/>
                <w:w w:val="100"/>
                <w:rFonts w:ascii="Times New Roman" w:cs="Times New Roman" w:hAnsi="Times New Roman"/>
                <w:caps w:val="0"/>
              </w:rPr>
              <w:snapToGrid w:val="0"/>
              <w:textAlignment w:val="baseline"/>
            </w:pPr>
            <w:r>
              <w:rPr>
                <w:b w:val="0"/>
                <w:i w:val="0"/>
                <w:sz w:val="24"/>
                <w:spacing w:val="0"/>
                <w:w w:val="100"/>
                <w:rFonts w:ascii="Times New Roman" w:cs="Times New Roman" w:hAnsi="Times New Roman"/>
                <w:caps w:val="0"/>
              </w:rPr>
              <w:t/>
            </w:r>
          </w:p>
        </w:tc>
      </w:tr>
    </w:tbl>
    <w:p w:rsidR="007730E8" w:rsidRPr="00A05757" w:rsidRDefault="007730E8" w:rsidP="007730E8">
      <w:pPr>
        <w:spacing w:before="0" w:beforeAutospacing="0" w:after="0" w:afterAutospacing="0" w:line="400" w:lineRule="atLeast"/>
        <w:rPr>
          <w:szCs w:val="24"/>
          <w:b w:val="0"/>
          <w:i w:val="0"/>
          <w:sz w:val="24"/>
          <w:spacing w:val="0"/>
          <w:w w:val="100"/>
          <w:rFonts w:ascii="Times New Roman" w:cs="Times New Roman" w:hAnsi="Times New Roman"/>
          <w:caps w:val="0"/>
        </w:rPr>
        <w:snapToGrid w:val="0"/>
        <w:textAlignment w:val="baseline"/>
      </w:pPr>
      <w:r>
        <w:rPr>
          <w:b w:val="0"/>
          <w:i w:val="0"/>
          <w:sz w:val="24"/>
          <w:spacing w:val="0"/>
          <w:w w:val="100"/>
          <w:rFonts w:ascii="Times New Roman" w:cs="Times New Roman" w:hAnsi="Times New Roman"/>
          <w:caps w:val="0"/>
        </w:rPr>
        <w:t/>
      </w:r>
    </w:p>
    <w:tbl>
      <w:tblPr>
        <w:tblW w:w="65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34"/>
        <w:gridCol w:w="734"/>
        <w:gridCol w:w="1163"/>
        <w:gridCol w:w="1024"/>
        <w:gridCol w:w="1392"/>
        <w:gridCol w:w="1469"/>
      </w:tblGrid>
      <w:tr>
        <w:trPr>
          <w:cantSplit/>
        </w:trPr>
        <w:tc>
          <w:tcPr>
            <w:tcW w:w="6516" w:type="dxa"/>
            <w:gridSpan w:val="6"/>
            <w:tcBorders>
              <w:top w:val="nil"/>
              <w:left w:val="nil"/>
              <w:bottom w:val="nil"/>
              <w:right w:val="nil"/>
            </w:tcBorders>
            <w:shd w:val="clear" w:color="auto" w:fill="FFFFFF"/>
            <w:vAlign w:val="center"/>
          </w:tcPr>
          <w:p w:rsidR="001E7DA9" w:rsidRPr="00A05757" w:rsidRDefault="001E7DA9" w:rsidP="007730E8">
            <w:pPr>
              <w:jc w:val="center"/>
              <w:spacing w:before="0" w:beforeAutospacing="0" w:after="0" w:afterAutospacing="0" w:line="320" w:lineRule="atLeast"/>
              <w:rPr>
                <w:szCs w:val="24"/>
                <w:bCs/>
                <w:b w:val="1"/>
                <w:i w:val="0"/>
                <w:color w:val="000000"/>
                <w:sz w:val="24"/>
                <w:spacing w:val="0"/>
                <w:w w:val="100"/>
                <w:rFonts w:ascii="Times New Roman" w:cs="Times New Roman" w:hAnsi="Times New Roman"/>
                <w:caps w:val="0"/>
              </w:rPr>
              <w:snapToGrid w:val="0"/>
              <w:ind w:left="60" w:right="60"/>
              <w:textAlignment w:val="baseline"/>
            </w:pPr>
            <w:r>
              <w:rPr>
                <w:b w:val="1"/>
                <w:i w:val="0"/>
                <w:color w:val="000000"/>
                <w:sz w:val="24"/>
                <w:spacing w:val="0"/>
                <w:w w:val="100"/>
                <w:rFonts w:ascii="Times New Roman" w:cs="Times New Roman" w:hAnsi="Times New Roman"/>
                <w:caps w:val="0"/>
              </w:rPr>
              <w:t/>
            </w:r>
          </w:p>
          <w:p w:rsidR="007730E8" w:rsidRPr="00A05757" w:rsidRDefault="007730E8" w:rsidP="007730E8">
            <w:pPr>
              <w:jc w:val="cente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Cs/>
                <w:b w:val="1"/>
                <w:i w:val="0"/>
                <w:color w:val="000000"/>
                <w:sz w:val="24"/>
                <w:spacing w:val="0"/>
                <w:w w:val="100"/>
                <w:rFonts w:ascii="Times New Roman" w:cs="Times New Roman" w:hAnsi="Times New Roman"/>
                <w:caps w:val="0"/>
              </w:rPr>
              <w:t>Item</w:t>
            </w:r>
            <w:r w:rsidRPr="00A05757">
              <w:rPr>
                <w:szCs w:val="24"/>
                <w:bCs/>
                <w:b w:val="1"/>
                <w:i w:val="0"/>
                <w:color w:val="000000"/>
                <w:sz w:val="24"/>
                <w:spacing w:val="0"/>
                <w:w w:val="100"/>
                <w:rFonts w:ascii="Times New Roman" w:cs="Times New Roman" w:hAnsi="Times New Roman"/>
                <w:caps w:val="0"/>
              </w:rPr>
              <w:t> </w:t>
            </w:r>
            <w:r w:rsidRPr="00A05757">
              <w:rPr>
                <w:szCs w:val="24"/>
                <w:bCs/>
                <w:b w:val="1"/>
                <w:i w:val="0"/>
                <w:color w:val="000000"/>
                <w:sz w:val="24"/>
                <w:spacing w:val="0"/>
                <w:w w:val="100"/>
                <w:rFonts w:ascii="Times New Roman" w:cs="Times New Roman" w:hAnsi="Times New Roman"/>
                <w:caps w:val="0"/>
              </w:rPr>
              <w:t>12</w:t>
            </w:r>
          </w:p>
        </w:tc>
      </w:tr>
      <w:tr>
        <w:trPr>
          <w:cantSplit/>
        </w:trPr>
        <w:tc>
          <w:tcPr>
            <w:tcW w:w="1468" w:type="dxa"/>
            <w:gridSpan w:val="2"/>
            <w:tcBorders>
              <w:top w:val="single" w:sz="16" w:space="0" w:color="000000"/>
              <w:left w:val="single" w:sz="16" w:space="0" w:color="000000"/>
              <w:bottom w:val="single" w:sz="16" w:space="0" w:color="000000"/>
              <w:right w:val="nil"/>
            </w:tcBorders>
            <w:shd w:val="clear" w:color="auto" w:fill="FFFFFF"/>
            <w:vAlign w:val="bottom"/>
          </w:tcPr>
          <w:p w:rsidR="007730E8" w:rsidRPr="00A05757" w:rsidRDefault="007730E8" w:rsidP="007730E8">
            <w:pPr>
              <w:spacing w:before="0" w:beforeAutospacing="0" w:after="0" w:afterAutospacing="0" w:lineRule="auto" w:line="240"/>
              <w:rPr>
                <w:szCs w:val="24"/>
                <w:b w:val="0"/>
                <w:i w:val="0"/>
                <w:sz w:val="24"/>
                <w:spacing w:val="0"/>
                <w:w w:val="100"/>
                <w:rFonts w:ascii="Times New Roman" w:cs="Times New Roman" w:hAnsi="Times New Roman"/>
                <w:caps w:val="0"/>
              </w:rPr>
              <w:snapToGrid w:val="0"/>
              <w:textAlignment w:val="baseline"/>
            </w:pPr>
            <w:r>
              <w:rPr>
                <w:b w:val="0"/>
                <w:i w:val="0"/>
                <w:sz w:val="24"/>
                <w:spacing w:val="0"/>
                <w:w w:val="100"/>
                <w:rFonts w:ascii="Times New Roman" w:cs="Times New Roman" w:hAnsi="Times New Roman"/>
                <w:caps w:val="0"/>
              </w:rPr>
              <w:t/>
            </w:r>
          </w:p>
        </w:tc>
        <w:tc>
          <w:tcPr>
            <w:tcW w:w="1163" w:type="dxa"/>
            <w:tcBorders>
              <w:top w:val="single" w:sz="16" w:space="0" w:color="000000"/>
              <w:left w:val="single" w:sz="16" w:space="0" w:color="000000"/>
              <w:bottom w:val="single" w:sz="16" w:space="0" w:color="000000"/>
            </w:tcBorders>
            <w:shd w:val="clear" w:color="auto" w:fill="FFFFFF"/>
            <w:vAlign w:val="bottom"/>
          </w:tcPr>
          <w:p w:rsidR="007730E8" w:rsidRPr="00A05757" w:rsidRDefault="007730E8" w:rsidP="007730E8">
            <w:pPr>
              <w:jc w:val="cente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Frequency</w:t>
            </w:r>
          </w:p>
        </w:tc>
        <w:tc>
          <w:tcPr>
            <w:tcW w:w="1024" w:type="dxa"/>
            <w:tcBorders>
              <w:top w:val="single" w:sz="16" w:space="0" w:color="000000"/>
              <w:bottom w:val="single" w:sz="16" w:space="0" w:color="000000"/>
            </w:tcBorders>
            <w:shd w:val="clear" w:color="auto" w:fill="FFFFFF"/>
            <w:vAlign w:val="bottom"/>
          </w:tcPr>
          <w:p w:rsidR="007730E8" w:rsidRPr="00A05757" w:rsidRDefault="007730E8" w:rsidP="007730E8">
            <w:pPr>
              <w:jc w:val="cente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Percent</w:t>
            </w:r>
          </w:p>
        </w:tc>
        <w:tc>
          <w:tcPr>
            <w:tcW w:w="1392" w:type="dxa"/>
            <w:tcBorders>
              <w:top w:val="single" w:sz="16" w:space="0" w:color="000000"/>
              <w:bottom w:val="single" w:sz="16" w:space="0" w:color="000000"/>
            </w:tcBorders>
            <w:shd w:val="clear" w:color="auto" w:fill="FFFFFF"/>
            <w:vAlign w:val="bottom"/>
          </w:tcPr>
          <w:p w:rsidR="007730E8" w:rsidRPr="00A05757" w:rsidRDefault="007730E8" w:rsidP="007730E8">
            <w:pPr>
              <w:jc w:val="cente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Valid</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Percent</w:t>
            </w:r>
          </w:p>
        </w:tc>
        <w:tc>
          <w:tcPr>
            <w:tcW w:w="1469" w:type="dxa"/>
            <w:tcBorders>
              <w:top w:val="single" w:sz="16" w:space="0" w:color="000000"/>
              <w:bottom w:val="single" w:sz="16" w:space="0" w:color="000000"/>
              <w:right w:val="single" w:sz="16" w:space="0" w:color="000000"/>
            </w:tcBorders>
            <w:shd w:val="clear" w:color="auto" w:fill="FFFFFF"/>
            <w:vAlign w:val="bottom"/>
          </w:tcPr>
          <w:p w:rsidR="007730E8" w:rsidRPr="00A05757" w:rsidRDefault="007730E8" w:rsidP="007730E8">
            <w:pPr>
              <w:jc w:val="cente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Cumulative</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Percent</w:t>
            </w:r>
          </w:p>
        </w:tc>
      </w:tr>
      <w:tr>
        <w:trPr>
          <w:cantSplit/>
        </w:trPr>
        <w:tc>
          <w:tcPr>
            <w:tcW w:w="734" w:type="dxa"/>
            <w:vMerge w:val="restart"/>
            <w:tcBorders>
              <w:top w:val="single" w:sz="16" w:space="0" w:color="000000"/>
              <w:left w:val="single" w:sz="16" w:space="0" w:color="000000"/>
              <w:bottom w:val="single" w:sz="16" w:space="0" w:color="000000"/>
              <w:right w:val="nil"/>
            </w:tcBorders>
            <w:shd w:val="clear" w:color="auto" w:fill="FFFFFF"/>
          </w:tcPr>
          <w:p w:rsidR="007730E8" w:rsidRPr="00A05757" w:rsidRDefault="007730E8" w:rsidP="007730E8">
            <w:pP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Valid</w:t>
            </w:r>
          </w:p>
        </w:tc>
        <w:tc>
          <w:tcPr>
            <w:tcW w:w="734" w:type="dxa"/>
            <w:tcBorders>
              <w:top w:val="single" w:sz="16" w:space="0" w:color="000000"/>
              <w:left w:val="nil"/>
              <w:bottom w:val="nil"/>
              <w:right w:val="single" w:sz="16" w:space="0" w:color="000000"/>
            </w:tcBorders>
            <w:shd w:val="clear" w:color="auto" w:fill="FFFFFF"/>
          </w:tcPr>
          <w:p w:rsidR="007730E8" w:rsidRPr="00A05757" w:rsidRDefault="007730E8" w:rsidP="007730E8">
            <w:pP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SD</w:t>
            </w:r>
          </w:p>
        </w:tc>
        <w:tc>
          <w:tcPr>
            <w:tcW w:w="1163" w:type="dxa"/>
            <w:tcBorders>
              <w:top w:val="single" w:sz="16" w:space="0" w:color="000000"/>
              <w:left w:val="single" w:sz="16" w:space="0" w:color="000000"/>
              <w:bottom w:val="nil"/>
            </w:tcBorders>
            <w:shd w:val="clear" w:color="auto" w:fill="FFFFFF"/>
            <w:vAlign w:val="center"/>
          </w:tcPr>
          <w:p w:rsidR="007730E8" w:rsidRPr="00A05757" w:rsidRDefault="007730E8" w:rsidP="007730E8">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1133</w:t>
            </w:r>
          </w:p>
        </w:tc>
        <w:tc>
          <w:tcPr>
            <w:tcW w:w="1024" w:type="dxa"/>
            <w:tcBorders>
              <w:top w:val="single" w:sz="16" w:space="0" w:color="000000"/>
              <w:bottom w:val="nil"/>
            </w:tcBorders>
            <w:shd w:val="clear" w:color="auto" w:fill="FFFFFF"/>
            <w:vAlign w:val="center"/>
          </w:tcPr>
          <w:p w:rsidR="007730E8" w:rsidRPr="00A05757" w:rsidRDefault="007730E8" w:rsidP="007730E8">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34.1</w:t>
            </w:r>
          </w:p>
        </w:tc>
        <w:tc>
          <w:tcPr>
            <w:tcW w:w="1392" w:type="dxa"/>
            <w:tcBorders>
              <w:top w:val="single" w:sz="16" w:space="0" w:color="000000"/>
              <w:bottom w:val="nil"/>
            </w:tcBorders>
            <w:shd w:val="clear" w:color="auto" w:fill="FFFFFF"/>
            <w:vAlign w:val="center"/>
          </w:tcPr>
          <w:p w:rsidR="007730E8" w:rsidRPr="00A05757" w:rsidRDefault="007730E8" w:rsidP="007730E8">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34.1</w:t>
            </w:r>
          </w:p>
        </w:tc>
        <w:tc>
          <w:tcPr>
            <w:tcW w:w="1469" w:type="dxa"/>
            <w:tcBorders>
              <w:top w:val="single" w:sz="16" w:space="0" w:color="000000"/>
              <w:bottom w:val="nil"/>
              <w:right w:val="single" w:sz="16" w:space="0" w:color="000000"/>
            </w:tcBorders>
            <w:shd w:val="clear" w:color="auto" w:fill="FFFFFF"/>
            <w:vAlign w:val="center"/>
          </w:tcPr>
          <w:p w:rsidR="007730E8" w:rsidRPr="00A05757" w:rsidRDefault="007730E8" w:rsidP="007730E8">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34.1</w:t>
            </w:r>
          </w:p>
        </w:tc>
      </w:tr>
      <w:tr>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7730E8" w:rsidRPr="00A05757" w:rsidRDefault="007730E8" w:rsidP="007730E8">
            <w:pPr>
              <w:spacing w:before="0" w:beforeAutospacing="0" w:after="0" w:afterAutospacing="0" w:lineRule="auto" w:line="240"/>
              <w:rPr>
                <w:szCs w:val="24"/>
                <w:b w:val="0"/>
                <w:i w:val="0"/>
                <w:color w:val="000000"/>
                <w:sz w:val="24"/>
                <w:spacing w:val="0"/>
                <w:w w:val="100"/>
                <w:rFonts w:ascii="Times New Roman" w:cs="Times New Roman" w:hAnsi="Times New Roman"/>
                <w:caps w:val="0"/>
              </w:rPr>
              <w:snapToGrid w:val="0"/>
              <w:textAlignment w:val="baseline"/>
            </w:pPr>
          </w:p>
        </w:tc>
        <w:tc>
          <w:tcPr>
            <w:tcW w:w="734" w:type="dxa"/>
            <w:tcBorders>
              <w:top w:val="nil"/>
              <w:left w:val="nil"/>
              <w:bottom w:val="nil"/>
              <w:right w:val="single" w:sz="16" w:space="0" w:color="000000"/>
            </w:tcBorders>
            <w:shd w:val="clear" w:color="auto" w:fill="FFFFFF"/>
          </w:tcPr>
          <w:p w:rsidR="007730E8" w:rsidRPr="00A05757" w:rsidRDefault="007730E8" w:rsidP="007730E8">
            <w:pP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D</w:t>
            </w:r>
          </w:p>
        </w:tc>
        <w:tc>
          <w:tcPr>
            <w:tcW w:w="1163" w:type="dxa"/>
            <w:tcBorders>
              <w:top w:val="nil"/>
              <w:left w:val="single" w:sz="16" w:space="0" w:color="000000"/>
              <w:bottom w:val="nil"/>
            </w:tcBorders>
            <w:shd w:val="clear" w:color="auto" w:fill="FFFFFF"/>
            <w:vAlign w:val="center"/>
          </w:tcPr>
          <w:p w:rsidR="007730E8" w:rsidRPr="00A05757" w:rsidRDefault="007730E8" w:rsidP="007730E8">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777</w:t>
            </w:r>
          </w:p>
        </w:tc>
        <w:tc>
          <w:tcPr>
            <w:tcW w:w="1024" w:type="dxa"/>
            <w:tcBorders>
              <w:top w:val="nil"/>
              <w:bottom w:val="nil"/>
            </w:tcBorders>
            <w:shd w:val="clear" w:color="auto" w:fill="FFFFFF"/>
            <w:vAlign w:val="center"/>
          </w:tcPr>
          <w:p w:rsidR="007730E8" w:rsidRPr="00A05757" w:rsidRDefault="007730E8" w:rsidP="007730E8">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23.4</w:t>
            </w:r>
          </w:p>
        </w:tc>
        <w:tc>
          <w:tcPr>
            <w:tcW w:w="1392" w:type="dxa"/>
            <w:tcBorders>
              <w:top w:val="nil"/>
              <w:bottom w:val="nil"/>
            </w:tcBorders>
            <w:shd w:val="clear" w:color="auto" w:fill="FFFFFF"/>
            <w:vAlign w:val="center"/>
          </w:tcPr>
          <w:p w:rsidR="007730E8" w:rsidRPr="00A05757" w:rsidRDefault="007730E8" w:rsidP="007730E8">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23.4</w:t>
            </w:r>
          </w:p>
        </w:tc>
        <w:tc>
          <w:tcPr>
            <w:tcW w:w="1469" w:type="dxa"/>
            <w:tcBorders>
              <w:top w:val="nil"/>
              <w:bottom w:val="nil"/>
              <w:right w:val="single" w:sz="16" w:space="0" w:color="000000"/>
            </w:tcBorders>
            <w:shd w:val="clear" w:color="auto" w:fill="FFFFFF"/>
            <w:vAlign w:val="center"/>
          </w:tcPr>
          <w:p w:rsidR="007730E8" w:rsidRPr="00A05757" w:rsidRDefault="007730E8" w:rsidP="007730E8">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57.4</w:t>
            </w:r>
          </w:p>
        </w:tc>
      </w:tr>
      <w:tr>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7730E8" w:rsidRPr="00A05757" w:rsidRDefault="007730E8" w:rsidP="007730E8">
            <w:pPr>
              <w:spacing w:before="0" w:beforeAutospacing="0" w:after="0" w:afterAutospacing="0" w:lineRule="auto" w:line="240"/>
              <w:rPr>
                <w:szCs w:val="24"/>
                <w:b w:val="0"/>
                <w:i w:val="0"/>
                <w:color w:val="000000"/>
                <w:sz w:val="24"/>
                <w:spacing w:val="0"/>
                <w:w w:val="100"/>
                <w:rFonts w:ascii="Times New Roman" w:cs="Times New Roman" w:hAnsi="Times New Roman"/>
                <w:caps w:val="0"/>
              </w:rPr>
              <w:snapToGrid w:val="0"/>
              <w:textAlignment w:val="baseline"/>
            </w:pPr>
          </w:p>
        </w:tc>
        <w:tc>
          <w:tcPr>
            <w:tcW w:w="734" w:type="dxa"/>
            <w:tcBorders>
              <w:top w:val="nil"/>
              <w:left w:val="nil"/>
              <w:bottom w:val="nil"/>
              <w:right w:val="single" w:sz="16" w:space="0" w:color="000000"/>
            </w:tcBorders>
            <w:shd w:val="clear" w:color="auto" w:fill="FFFFFF"/>
          </w:tcPr>
          <w:p w:rsidR="007730E8" w:rsidRPr="00A05757" w:rsidRDefault="007730E8" w:rsidP="007730E8">
            <w:pP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A</w:t>
            </w:r>
          </w:p>
        </w:tc>
        <w:tc>
          <w:tcPr>
            <w:tcW w:w="1163" w:type="dxa"/>
            <w:tcBorders>
              <w:top w:val="nil"/>
              <w:left w:val="single" w:sz="16" w:space="0" w:color="000000"/>
              <w:bottom w:val="nil"/>
            </w:tcBorders>
            <w:shd w:val="clear" w:color="auto" w:fill="FFFFFF"/>
            <w:vAlign w:val="center"/>
          </w:tcPr>
          <w:p w:rsidR="007730E8" w:rsidRPr="00A05757" w:rsidRDefault="007730E8" w:rsidP="007730E8">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799</w:t>
            </w:r>
          </w:p>
        </w:tc>
        <w:tc>
          <w:tcPr>
            <w:tcW w:w="1024" w:type="dxa"/>
            <w:tcBorders>
              <w:top w:val="nil"/>
              <w:bottom w:val="nil"/>
            </w:tcBorders>
            <w:shd w:val="clear" w:color="auto" w:fill="FFFFFF"/>
            <w:vAlign w:val="center"/>
          </w:tcPr>
          <w:p w:rsidR="007730E8" w:rsidRPr="00A05757" w:rsidRDefault="007730E8" w:rsidP="007730E8">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24.0</w:t>
            </w:r>
          </w:p>
        </w:tc>
        <w:tc>
          <w:tcPr>
            <w:tcW w:w="1392" w:type="dxa"/>
            <w:tcBorders>
              <w:top w:val="nil"/>
              <w:bottom w:val="nil"/>
            </w:tcBorders>
            <w:shd w:val="clear" w:color="auto" w:fill="FFFFFF"/>
            <w:vAlign w:val="center"/>
          </w:tcPr>
          <w:p w:rsidR="007730E8" w:rsidRPr="00A05757" w:rsidRDefault="007730E8" w:rsidP="007730E8">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24.0</w:t>
            </w:r>
          </w:p>
        </w:tc>
        <w:tc>
          <w:tcPr>
            <w:tcW w:w="1469" w:type="dxa"/>
            <w:tcBorders>
              <w:top w:val="nil"/>
              <w:bottom w:val="nil"/>
              <w:right w:val="single" w:sz="16" w:space="0" w:color="000000"/>
            </w:tcBorders>
            <w:shd w:val="clear" w:color="auto" w:fill="FFFFFF"/>
            <w:vAlign w:val="center"/>
          </w:tcPr>
          <w:p w:rsidR="007730E8" w:rsidRPr="00A05757" w:rsidRDefault="007730E8" w:rsidP="007730E8">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81.4</w:t>
            </w:r>
          </w:p>
        </w:tc>
      </w:tr>
      <w:tr>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7730E8" w:rsidRPr="00A05757" w:rsidRDefault="007730E8" w:rsidP="007730E8">
            <w:pPr>
              <w:spacing w:before="0" w:beforeAutospacing="0" w:after="0" w:afterAutospacing="0" w:lineRule="auto" w:line="240"/>
              <w:rPr>
                <w:szCs w:val="24"/>
                <w:b w:val="0"/>
                <w:i w:val="0"/>
                <w:color w:val="000000"/>
                <w:sz w:val="24"/>
                <w:spacing w:val="0"/>
                <w:w w:val="100"/>
                <w:rFonts w:ascii="Times New Roman" w:cs="Times New Roman" w:hAnsi="Times New Roman"/>
                <w:caps w:val="0"/>
              </w:rPr>
              <w:snapToGrid w:val="0"/>
              <w:textAlignment w:val="baseline"/>
            </w:pPr>
          </w:p>
        </w:tc>
        <w:tc>
          <w:tcPr>
            <w:tcW w:w="734" w:type="dxa"/>
            <w:tcBorders>
              <w:top w:val="nil"/>
              <w:left w:val="nil"/>
              <w:bottom w:val="nil"/>
              <w:right w:val="single" w:sz="16" w:space="0" w:color="000000"/>
            </w:tcBorders>
            <w:shd w:val="clear" w:color="auto" w:fill="FFFFFF"/>
          </w:tcPr>
          <w:p w:rsidR="007730E8" w:rsidRPr="00A05757" w:rsidRDefault="007730E8" w:rsidP="007730E8">
            <w:pP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SA</w:t>
            </w:r>
          </w:p>
        </w:tc>
        <w:tc>
          <w:tcPr>
            <w:tcW w:w="1163" w:type="dxa"/>
            <w:tcBorders>
              <w:top w:val="nil"/>
              <w:left w:val="single" w:sz="16" w:space="0" w:color="000000"/>
              <w:bottom w:val="nil"/>
            </w:tcBorders>
            <w:shd w:val="clear" w:color="auto" w:fill="FFFFFF"/>
            <w:vAlign w:val="center"/>
          </w:tcPr>
          <w:p w:rsidR="007730E8" w:rsidRPr="00A05757" w:rsidRDefault="007730E8" w:rsidP="007730E8">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618</w:t>
            </w:r>
          </w:p>
        </w:tc>
        <w:tc>
          <w:tcPr>
            <w:tcW w:w="1024" w:type="dxa"/>
            <w:tcBorders>
              <w:top w:val="nil"/>
              <w:bottom w:val="nil"/>
            </w:tcBorders>
            <w:shd w:val="clear" w:color="auto" w:fill="FFFFFF"/>
            <w:vAlign w:val="center"/>
          </w:tcPr>
          <w:p w:rsidR="007730E8" w:rsidRPr="00A05757" w:rsidRDefault="007730E8" w:rsidP="007730E8">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18.6</w:t>
            </w:r>
          </w:p>
        </w:tc>
        <w:tc>
          <w:tcPr>
            <w:tcW w:w="1392" w:type="dxa"/>
            <w:tcBorders>
              <w:top w:val="nil"/>
              <w:bottom w:val="nil"/>
            </w:tcBorders>
            <w:shd w:val="clear" w:color="auto" w:fill="FFFFFF"/>
            <w:vAlign w:val="center"/>
          </w:tcPr>
          <w:p w:rsidR="007730E8" w:rsidRPr="00A05757" w:rsidRDefault="007730E8" w:rsidP="007730E8">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18.6</w:t>
            </w:r>
          </w:p>
        </w:tc>
        <w:tc>
          <w:tcPr>
            <w:tcW w:w="1469" w:type="dxa"/>
            <w:tcBorders>
              <w:top w:val="nil"/>
              <w:bottom w:val="nil"/>
              <w:right w:val="single" w:sz="16" w:space="0" w:color="000000"/>
            </w:tcBorders>
            <w:shd w:val="clear" w:color="auto" w:fill="FFFFFF"/>
            <w:vAlign w:val="center"/>
          </w:tcPr>
          <w:p w:rsidR="007730E8" w:rsidRPr="00A05757" w:rsidRDefault="007730E8" w:rsidP="007730E8">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100.0</w:t>
            </w:r>
          </w:p>
        </w:tc>
      </w:tr>
      <w:tr>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7730E8" w:rsidRPr="00A05757" w:rsidRDefault="007730E8" w:rsidP="007730E8">
            <w:pPr>
              <w:spacing w:before="0" w:beforeAutospacing="0" w:after="0" w:afterAutospacing="0" w:lineRule="auto" w:line="240"/>
              <w:rPr>
                <w:szCs w:val="24"/>
                <w:b w:val="0"/>
                <w:i w:val="0"/>
                <w:color w:val="000000"/>
                <w:sz w:val="24"/>
                <w:spacing w:val="0"/>
                <w:w w:val="100"/>
                <w:rFonts w:ascii="Times New Roman" w:cs="Times New Roman" w:hAnsi="Times New Roman"/>
                <w:caps w:val="0"/>
              </w:rPr>
              <w:snapToGrid w:val="0"/>
              <w:textAlignment w:val="baseline"/>
            </w:pPr>
          </w:p>
        </w:tc>
        <w:tc>
          <w:tcPr>
            <w:tcW w:w="734" w:type="dxa"/>
            <w:tcBorders>
              <w:top w:val="nil"/>
              <w:left w:val="nil"/>
              <w:bottom w:val="single" w:sz="16" w:space="0" w:color="000000"/>
              <w:right w:val="single" w:sz="16" w:space="0" w:color="000000"/>
            </w:tcBorders>
            <w:shd w:val="clear" w:color="auto" w:fill="FFFFFF"/>
          </w:tcPr>
          <w:p w:rsidR="007730E8" w:rsidRPr="00A05757" w:rsidRDefault="007730E8" w:rsidP="007730E8">
            <w:pP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Total</w:t>
            </w:r>
          </w:p>
        </w:tc>
        <w:tc>
          <w:tcPr>
            <w:tcW w:w="1163" w:type="dxa"/>
            <w:tcBorders>
              <w:top w:val="nil"/>
              <w:left w:val="single" w:sz="16" w:space="0" w:color="000000"/>
              <w:bottom w:val="single" w:sz="16" w:space="0" w:color="000000"/>
            </w:tcBorders>
            <w:shd w:val="clear" w:color="auto" w:fill="FFFFFF"/>
            <w:vAlign w:val="center"/>
          </w:tcPr>
          <w:p w:rsidR="007730E8" w:rsidRPr="00A05757" w:rsidRDefault="007730E8" w:rsidP="007730E8">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3327</w:t>
            </w:r>
          </w:p>
        </w:tc>
        <w:tc>
          <w:tcPr>
            <w:tcW w:w="1024" w:type="dxa"/>
            <w:tcBorders>
              <w:top w:val="nil"/>
              <w:bottom w:val="single" w:sz="16" w:space="0" w:color="000000"/>
            </w:tcBorders>
            <w:shd w:val="clear" w:color="auto" w:fill="FFFFFF"/>
            <w:vAlign w:val="center"/>
          </w:tcPr>
          <w:p w:rsidR="007730E8" w:rsidRPr="00A05757" w:rsidRDefault="007730E8" w:rsidP="007730E8">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100.0</w:t>
            </w:r>
          </w:p>
        </w:tc>
        <w:tc>
          <w:tcPr>
            <w:tcW w:w="1392" w:type="dxa"/>
            <w:tcBorders>
              <w:top w:val="nil"/>
              <w:bottom w:val="single" w:sz="16" w:space="0" w:color="000000"/>
            </w:tcBorders>
            <w:shd w:val="clear" w:color="auto" w:fill="FFFFFF"/>
            <w:vAlign w:val="center"/>
          </w:tcPr>
          <w:p w:rsidR="007730E8" w:rsidRPr="00A05757" w:rsidRDefault="007730E8" w:rsidP="007730E8">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100.0</w:t>
            </w:r>
          </w:p>
        </w:tc>
        <w:tc>
          <w:tcPr>
            <w:tcW w:w="1469" w:type="dxa"/>
            <w:tcBorders>
              <w:top w:val="nil"/>
              <w:bottom w:val="single" w:sz="16" w:space="0" w:color="000000"/>
              <w:right w:val="single" w:sz="16" w:space="0" w:color="000000"/>
            </w:tcBorders>
            <w:shd w:val="clear" w:color="auto" w:fill="FFFFFF"/>
            <w:vAlign w:val="center"/>
          </w:tcPr>
          <w:p w:rsidR="007730E8" w:rsidRPr="00A05757" w:rsidRDefault="007730E8" w:rsidP="007730E8">
            <w:pPr>
              <w:spacing w:before="0" w:beforeAutospacing="0" w:after="0" w:afterAutospacing="0" w:lineRule="auto" w:line="240"/>
              <w:rPr>
                <w:szCs w:val="24"/>
                <w:b w:val="0"/>
                <w:i w:val="0"/>
                <w:sz w:val="24"/>
                <w:spacing w:val="0"/>
                <w:w w:val="100"/>
                <w:rFonts w:ascii="Times New Roman" w:cs="Times New Roman" w:hAnsi="Times New Roman"/>
                <w:caps w:val="0"/>
              </w:rPr>
              <w:snapToGrid w:val="0"/>
              <w:textAlignment w:val="baseline"/>
            </w:pPr>
            <w:r>
              <w:rPr>
                <w:b w:val="0"/>
                <w:i w:val="0"/>
                <w:sz w:val="24"/>
                <w:spacing w:val="0"/>
                <w:w w:val="100"/>
                <w:rFonts w:ascii="Times New Roman" w:cs="Times New Roman" w:hAnsi="Times New Roman"/>
                <w:caps w:val="0"/>
              </w:rPr>
              <w:t/>
            </w:r>
          </w:p>
        </w:tc>
      </w:tr>
    </w:tbl>
    <w:p w:rsidR="007730E8" w:rsidRPr="00A05757" w:rsidRDefault="007730E8" w:rsidP="007730E8">
      <w:pPr>
        <w:spacing w:before="0" w:beforeAutospacing="0" w:after="0" w:afterAutospacing="0" w:line="400" w:lineRule="atLeast"/>
        <w:rPr>
          <w:szCs w:val="24"/>
          <w:b w:val="0"/>
          <w:i w:val="0"/>
          <w:sz w:val="24"/>
          <w:spacing w:val="0"/>
          <w:w w:val="100"/>
          <w:rFonts w:ascii="Times New Roman" w:cs="Times New Roman" w:hAnsi="Times New Roman"/>
          <w:caps w:val="0"/>
        </w:rPr>
        <w:snapToGrid w:val="0"/>
        <w:textAlignment w:val="baseline"/>
      </w:pPr>
      <w:r>
        <w:rPr>
          <w:b w:val="0"/>
          <w:i w:val="0"/>
          <w:sz w:val="24"/>
          <w:spacing w:val="0"/>
          <w:w w:val="100"/>
          <w:rFonts w:ascii="Times New Roman" w:cs="Times New Roman" w:hAnsi="Times New Roman"/>
          <w:caps w:val="0"/>
        </w:rPr>
        <w:t/>
      </w:r>
    </w:p>
    <w:p w:rsidR="007730E8" w:rsidRPr="00A05757" w:rsidRDefault="007730E8" w:rsidP="007730E8">
      <w:pPr>
        <w:spacing w:before="0" w:beforeAutospacing="0" w:after="0" w:afterAutospacing="0" w:line="400" w:lineRule="atLeast"/>
        <w:rPr>
          <w:szCs w:val="24"/>
          <w:b w:val="0"/>
          <w:i w:val="0"/>
          <w:sz w:val="24"/>
          <w:spacing w:val="0"/>
          <w:w w:val="100"/>
          <w:rFonts w:ascii="Times New Roman" w:cs="Times New Roman" w:hAnsi="Times New Roman"/>
          <w:caps w:val="0"/>
        </w:rPr>
        <w:snapToGrid w:val="0"/>
        <w:textAlignment w:val="baseline"/>
      </w:pPr>
      <w:r>
        <w:rPr>
          <w:b w:val="0"/>
          <w:i w:val="0"/>
          <w:sz w:val="24"/>
          <w:spacing w:val="0"/>
          <w:w w:val="100"/>
          <w:rFonts w:ascii="Times New Roman" w:cs="Times New Roman" w:hAnsi="Times New Roman"/>
          <w:caps w:val="0"/>
        </w:rPr>
        <w:t/>
      </w:r>
    </w:p>
    <w:tbl>
      <w:tblPr>
        <w:tblW w:w="65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34"/>
        <w:gridCol w:w="734"/>
        <w:gridCol w:w="1163"/>
        <w:gridCol w:w="1024"/>
        <w:gridCol w:w="1392"/>
        <w:gridCol w:w="1469"/>
      </w:tblGrid>
      <w:tr>
        <w:trPr>
          <w:cantSplit/>
        </w:trPr>
        <w:tc>
          <w:tcPr>
            <w:tcW w:w="6516" w:type="dxa"/>
            <w:gridSpan w:val="6"/>
            <w:tcBorders>
              <w:top w:val="nil"/>
              <w:left w:val="nil"/>
              <w:bottom w:val="nil"/>
              <w:right w:val="nil"/>
            </w:tcBorders>
            <w:shd w:val="clear" w:color="auto" w:fill="FFFFFF"/>
            <w:vAlign w:val="center"/>
          </w:tcPr>
          <w:p w:rsidR="007730E8" w:rsidRPr="00A05757" w:rsidRDefault="007730E8" w:rsidP="007730E8">
            <w:pPr>
              <w:jc w:val="cente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Cs/>
                <w:b w:val="1"/>
                <w:i w:val="0"/>
                <w:color w:val="000000"/>
                <w:sz w:val="24"/>
                <w:spacing w:val="0"/>
                <w:w w:val="100"/>
                <w:rFonts w:ascii="Times New Roman" w:cs="Times New Roman" w:hAnsi="Times New Roman"/>
                <w:caps w:val="0"/>
              </w:rPr>
              <w:t>Item</w:t>
            </w:r>
            <w:r w:rsidRPr="00A05757">
              <w:rPr>
                <w:szCs w:val="24"/>
                <w:bCs/>
                <w:b w:val="1"/>
                <w:i w:val="0"/>
                <w:color w:val="000000"/>
                <w:sz w:val="24"/>
                <w:spacing w:val="0"/>
                <w:w w:val="100"/>
                <w:rFonts w:ascii="Times New Roman" w:cs="Times New Roman" w:hAnsi="Times New Roman"/>
                <w:caps w:val="0"/>
              </w:rPr>
              <w:t> </w:t>
            </w:r>
            <w:r w:rsidRPr="00A05757">
              <w:rPr>
                <w:szCs w:val="24"/>
                <w:bCs/>
                <w:b w:val="1"/>
                <w:i w:val="0"/>
                <w:color w:val="000000"/>
                <w:sz w:val="24"/>
                <w:spacing w:val="0"/>
                <w:w w:val="100"/>
                <w:rFonts w:ascii="Times New Roman" w:cs="Times New Roman" w:hAnsi="Times New Roman"/>
                <w:caps w:val="0"/>
              </w:rPr>
              <w:t>13</w:t>
            </w:r>
          </w:p>
        </w:tc>
      </w:tr>
      <w:tr>
        <w:trPr>
          <w:cantSplit/>
        </w:trPr>
        <w:tc>
          <w:tcPr>
            <w:tcW w:w="1468" w:type="dxa"/>
            <w:gridSpan w:val="2"/>
            <w:tcBorders>
              <w:top w:val="single" w:sz="16" w:space="0" w:color="000000"/>
              <w:left w:val="single" w:sz="16" w:space="0" w:color="000000"/>
              <w:bottom w:val="single" w:sz="16" w:space="0" w:color="000000"/>
              <w:right w:val="nil"/>
            </w:tcBorders>
            <w:shd w:val="clear" w:color="auto" w:fill="FFFFFF"/>
            <w:vAlign w:val="bottom"/>
          </w:tcPr>
          <w:p w:rsidR="007730E8" w:rsidRPr="00A05757" w:rsidRDefault="007730E8" w:rsidP="007730E8">
            <w:pPr>
              <w:spacing w:before="0" w:beforeAutospacing="0" w:after="0" w:afterAutospacing="0" w:lineRule="auto" w:line="240"/>
              <w:rPr>
                <w:szCs w:val="24"/>
                <w:b w:val="0"/>
                <w:i w:val="0"/>
                <w:sz w:val="24"/>
                <w:spacing w:val="0"/>
                <w:w w:val="100"/>
                <w:rFonts w:ascii="Times New Roman" w:cs="Times New Roman" w:hAnsi="Times New Roman"/>
                <w:caps w:val="0"/>
              </w:rPr>
              <w:snapToGrid w:val="0"/>
              <w:textAlignment w:val="baseline"/>
            </w:pPr>
            <w:r>
              <w:rPr>
                <w:b w:val="0"/>
                <w:i w:val="0"/>
                <w:sz w:val="24"/>
                <w:spacing w:val="0"/>
                <w:w w:val="100"/>
                <w:rFonts w:ascii="Times New Roman" w:cs="Times New Roman" w:hAnsi="Times New Roman"/>
                <w:caps w:val="0"/>
              </w:rPr>
              <w:t/>
            </w:r>
          </w:p>
        </w:tc>
        <w:tc>
          <w:tcPr>
            <w:tcW w:w="1163" w:type="dxa"/>
            <w:tcBorders>
              <w:top w:val="single" w:sz="16" w:space="0" w:color="000000"/>
              <w:left w:val="single" w:sz="16" w:space="0" w:color="000000"/>
              <w:bottom w:val="single" w:sz="16" w:space="0" w:color="000000"/>
            </w:tcBorders>
            <w:shd w:val="clear" w:color="auto" w:fill="FFFFFF"/>
            <w:vAlign w:val="bottom"/>
          </w:tcPr>
          <w:p w:rsidR="007730E8" w:rsidRPr="00A05757" w:rsidRDefault="007730E8" w:rsidP="007730E8">
            <w:pPr>
              <w:jc w:val="cente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Frequency</w:t>
            </w:r>
          </w:p>
        </w:tc>
        <w:tc>
          <w:tcPr>
            <w:tcW w:w="1024" w:type="dxa"/>
            <w:tcBorders>
              <w:top w:val="single" w:sz="16" w:space="0" w:color="000000"/>
              <w:bottom w:val="single" w:sz="16" w:space="0" w:color="000000"/>
            </w:tcBorders>
            <w:shd w:val="clear" w:color="auto" w:fill="FFFFFF"/>
            <w:vAlign w:val="bottom"/>
          </w:tcPr>
          <w:p w:rsidR="007730E8" w:rsidRPr="00A05757" w:rsidRDefault="007730E8" w:rsidP="007730E8">
            <w:pPr>
              <w:jc w:val="cente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Percent</w:t>
            </w:r>
          </w:p>
        </w:tc>
        <w:tc>
          <w:tcPr>
            <w:tcW w:w="1392" w:type="dxa"/>
            <w:tcBorders>
              <w:top w:val="single" w:sz="16" w:space="0" w:color="000000"/>
              <w:bottom w:val="single" w:sz="16" w:space="0" w:color="000000"/>
            </w:tcBorders>
            <w:shd w:val="clear" w:color="auto" w:fill="FFFFFF"/>
            <w:vAlign w:val="bottom"/>
          </w:tcPr>
          <w:p w:rsidR="007730E8" w:rsidRPr="00A05757" w:rsidRDefault="007730E8" w:rsidP="007730E8">
            <w:pPr>
              <w:jc w:val="cente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Valid</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Percent</w:t>
            </w:r>
          </w:p>
        </w:tc>
        <w:tc>
          <w:tcPr>
            <w:tcW w:w="1469" w:type="dxa"/>
            <w:tcBorders>
              <w:top w:val="single" w:sz="16" w:space="0" w:color="000000"/>
              <w:bottom w:val="single" w:sz="16" w:space="0" w:color="000000"/>
              <w:right w:val="single" w:sz="16" w:space="0" w:color="000000"/>
            </w:tcBorders>
            <w:shd w:val="clear" w:color="auto" w:fill="FFFFFF"/>
            <w:vAlign w:val="bottom"/>
          </w:tcPr>
          <w:p w:rsidR="007730E8" w:rsidRPr="00A05757" w:rsidRDefault="007730E8" w:rsidP="007730E8">
            <w:pPr>
              <w:jc w:val="cente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Cumulative</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Percent</w:t>
            </w:r>
          </w:p>
        </w:tc>
      </w:tr>
      <w:tr>
        <w:trPr>
          <w:cantSplit/>
        </w:trPr>
        <w:tc>
          <w:tcPr>
            <w:tcW w:w="734" w:type="dxa"/>
            <w:vMerge w:val="restart"/>
            <w:tcBorders>
              <w:top w:val="single" w:sz="16" w:space="0" w:color="000000"/>
              <w:left w:val="single" w:sz="16" w:space="0" w:color="000000"/>
              <w:bottom w:val="single" w:sz="16" w:space="0" w:color="000000"/>
              <w:right w:val="nil"/>
            </w:tcBorders>
            <w:shd w:val="clear" w:color="auto" w:fill="FFFFFF"/>
          </w:tcPr>
          <w:p w:rsidR="007730E8" w:rsidRPr="00A05757" w:rsidRDefault="007730E8" w:rsidP="007730E8">
            <w:pP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Valid</w:t>
            </w:r>
          </w:p>
        </w:tc>
        <w:tc>
          <w:tcPr>
            <w:tcW w:w="734" w:type="dxa"/>
            <w:tcBorders>
              <w:top w:val="single" w:sz="16" w:space="0" w:color="000000"/>
              <w:left w:val="nil"/>
              <w:bottom w:val="nil"/>
              <w:right w:val="single" w:sz="16" w:space="0" w:color="000000"/>
            </w:tcBorders>
            <w:shd w:val="clear" w:color="auto" w:fill="FFFFFF"/>
          </w:tcPr>
          <w:p w:rsidR="007730E8" w:rsidRPr="00A05757" w:rsidRDefault="007730E8" w:rsidP="007730E8">
            <w:pP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SD</w:t>
            </w:r>
          </w:p>
        </w:tc>
        <w:tc>
          <w:tcPr>
            <w:tcW w:w="1163" w:type="dxa"/>
            <w:tcBorders>
              <w:top w:val="single" w:sz="16" w:space="0" w:color="000000"/>
              <w:left w:val="single" w:sz="16" w:space="0" w:color="000000"/>
              <w:bottom w:val="nil"/>
            </w:tcBorders>
            <w:shd w:val="clear" w:color="auto" w:fill="FFFFFF"/>
            <w:vAlign w:val="center"/>
          </w:tcPr>
          <w:p w:rsidR="007730E8" w:rsidRPr="00A05757" w:rsidRDefault="007730E8" w:rsidP="007730E8">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1155</w:t>
            </w:r>
          </w:p>
        </w:tc>
        <w:tc>
          <w:tcPr>
            <w:tcW w:w="1024" w:type="dxa"/>
            <w:tcBorders>
              <w:top w:val="single" w:sz="16" w:space="0" w:color="000000"/>
              <w:bottom w:val="nil"/>
            </w:tcBorders>
            <w:shd w:val="clear" w:color="auto" w:fill="FFFFFF"/>
            <w:vAlign w:val="center"/>
          </w:tcPr>
          <w:p w:rsidR="007730E8" w:rsidRPr="00A05757" w:rsidRDefault="007730E8" w:rsidP="007730E8">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34.7</w:t>
            </w:r>
          </w:p>
        </w:tc>
        <w:tc>
          <w:tcPr>
            <w:tcW w:w="1392" w:type="dxa"/>
            <w:tcBorders>
              <w:top w:val="single" w:sz="16" w:space="0" w:color="000000"/>
              <w:bottom w:val="nil"/>
            </w:tcBorders>
            <w:shd w:val="clear" w:color="auto" w:fill="FFFFFF"/>
            <w:vAlign w:val="center"/>
          </w:tcPr>
          <w:p w:rsidR="007730E8" w:rsidRPr="00A05757" w:rsidRDefault="007730E8" w:rsidP="007730E8">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34.7</w:t>
            </w:r>
          </w:p>
        </w:tc>
        <w:tc>
          <w:tcPr>
            <w:tcW w:w="1469" w:type="dxa"/>
            <w:tcBorders>
              <w:top w:val="single" w:sz="16" w:space="0" w:color="000000"/>
              <w:bottom w:val="nil"/>
              <w:right w:val="single" w:sz="16" w:space="0" w:color="000000"/>
            </w:tcBorders>
            <w:shd w:val="clear" w:color="auto" w:fill="FFFFFF"/>
            <w:vAlign w:val="center"/>
          </w:tcPr>
          <w:p w:rsidR="007730E8" w:rsidRPr="00A05757" w:rsidRDefault="007730E8" w:rsidP="007730E8">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34.7</w:t>
            </w:r>
          </w:p>
        </w:tc>
      </w:tr>
      <w:tr>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7730E8" w:rsidRPr="00A05757" w:rsidRDefault="007730E8" w:rsidP="007730E8">
            <w:pPr>
              <w:spacing w:before="0" w:beforeAutospacing="0" w:after="0" w:afterAutospacing="0" w:lineRule="auto" w:line="240"/>
              <w:rPr>
                <w:szCs w:val="24"/>
                <w:b w:val="0"/>
                <w:i w:val="0"/>
                <w:color w:val="000000"/>
                <w:sz w:val="24"/>
                <w:spacing w:val="0"/>
                <w:w w:val="100"/>
                <w:rFonts w:ascii="Times New Roman" w:cs="Times New Roman" w:hAnsi="Times New Roman"/>
                <w:caps w:val="0"/>
              </w:rPr>
              <w:snapToGrid w:val="0"/>
              <w:textAlignment w:val="baseline"/>
            </w:pPr>
          </w:p>
        </w:tc>
        <w:tc>
          <w:tcPr>
            <w:tcW w:w="734" w:type="dxa"/>
            <w:tcBorders>
              <w:top w:val="nil"/>
              <w:left w:val="nil"/>
              <w:bottom w:val="nil"/>
              <w:right w:val="single" w:sz="16" w:space="0" w:color="000000"/>
            </w:tcBorders>
            <w:shd w:val="clear" w:color="auto" w:fill="FFFFFF"/>
          </w:tcPr>
          <w:p w:rsidR="007730E8" w:rsidRPr="00A05757" w:rsidRDefault="007730E8" w:rsidP="007730E8">
            <w:pP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D</w:t>
            </w:r>
          </w:p>
        </w:tc>
        <w:tc>
          <w:tcPr>
            <w:tcW w:w="1163" w:type="dxa"/>
            <w:tcBorders>
              <w:top w:val="nil"/>
              <w:left w:val="single" w:sz="16" w:space="0" w:color="000000"/>
              <w:bottom w:val="nil"/>
            </w:tcBorders>
            <w:shd w:val="clear" w:color="auto" w:fill="FFFFFF"/>
            <w:vAlign w:val="center"/>
          </w:tcPr>
          <w:p w:rsidR="007730E8" w:rsidRPr="00A05757" w:rsidRDefault="007730E8" w:rsidP="007730E8">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779</w:t>
            </w:r>
          </w:p>
        </w:tc>
        <w:tc>
          <w:tcPr>
            <w:tcW w:w="1024" w:type="dxa"/>
            <w:tcBorders>
              <w:top w:val="nil"/>
              <w:bottom w:val="nil"/>
            </w:tcBorders>
            <w:shd w:val="clear" w:color="auto" w:fill="FFFFFF"/>
            <w:vAlign w:val="center"/>
          </w:tcPr>
          <w:p w:rsidR="007730E8" w:rsidRPr="00A05757" w:rsidRDefault="007730E8" w:rsidP="007730E8">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23.4</w:t>
            </w:r>
          </w:p>
        </w:tc>
        <w:tc>
          <w:tcPr>
            <w:tcW w:w="1392" w:type="dxa"/>
            <w:tcBorders>
              <w:top w:val="nil"/>
              <w:bottom w:val="nil"/>
            </w:tcBorders>
            <w:shd w:val="clear" w:color="auto" w:fill="FFFFFF"/>
            <w:vAlign w:val="center"/>
          </w:tcPr>
          <w:p w:rsidR="007730E8" w:rsidRPr="00A05757" w:rsidRDefault="007730E8" w:rsidP="007730E8">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23.4</w:t>
            </w:r>
          </w:p>
        </w:tc>
        <w:tc>
          <w:tcPr>
            <w:tcW w:w="1469" w:type="dxa"/>
            <w:tcBorders>
              <w:top w:val="nil"/>
              <w:bottom w:val="nil"/>
              <w:right w:val="single" w:sz="16" w:space="0" w:color="000000"/>
            </w:tcBorders>
            <w:shd w:val="clear" w:color="auto" w:fill="FFFFFF"/>
            <w:vAlign w:val="center"/>
          </w:tcPr>
          <w:p w:rsidR="007730E8" w:rsidRPr="00A05757" w:rsidRDefault="007730E8" w:rsidP="007730E8">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58.1</w:t>
            </w:r>
          </w:p>
        </w:tc>
      </w:tr>
      <w:tr>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7730E8" w:rsidRPr="00A05757" w:rsidRDefault="007730E8" w:rsidP="007730E8">
            <w:pPr>
              <w:spacing w:before="0" w:beforeAutospacing="0" w:after="0" w:afterAutospacing="0" w:lineRule="auto" w:line="240"/>
              <w:rPr>
                <w:szCs w:val="24"/>
                <w:b w:val="0"/>
                <w:i w:val="0"/>
                <w:color w:val="000000"/>
                <w:sz w:val="24"/>
                <w:spacing w:val="0"/>
                <w:w w:val="100"/>
                <w:rFonts w:ascii="Times New Roman" w:cs="Times New Roman" w:hAnsi="Times New Roman"/>
                <w:caps w:val="0"/>
              </w:rPr>
              <w:snapToGrid w:val="0"/>
              <w:textAlignment w:val="baseline"/>
            </w:pPr>
          </w:p>
        </w:tc>
        <w:tc>
          <w:tcPr>
            <w:tcW w:w="734" w:type="dxa"/>
            <w:tcBorders>
              <w:top w:val="nil"/>
              <w:left w:val="nil"/>
              <w:bottom w:val="nil"/>
              <w:right w:val="single" w:sz="16" w:space="0" w:color="000000"/>
            </w:tcBorders>
            <w:shd w:val="clear" w:color="auto" w:fill="FFFFFF"/>
          </w:tcPr>
          <w:p w:rsidR="007730E8" w:rsidRPr="00A05757" w:rsidRDefault="007730E8" w:rsidP="007730E8">
            <w:pP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A</w:t>
            </w:r>
          </w:p>
        </w:tc>
        <w:tc>
          <w:tcPr>
            <w:tcW w:w="1163" w:type="dxa"/>
            <w:tcBorders>
              <w:top w:val="nil"/>
              <w:left w:val="single" w:sz="16" w:space="0" w:color="000000"/>
              <w:bottom w:val="nil"/>
            </w:tcBorders>
            <w:shd w:val="clear" w:color="auto" w:fill="FFFFFF"/>
            <w:vAlign w:val="center"/>
          </w:tcPr>
          <w:p w:rsidR="007730E8" w:rsidRPr="00A05757" w:rsidRDefault="007730E8" w:rsidP="007730E8">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788</w:t>
            </w:r>
          </w:p>
        </w:tc>
        <w:tc>
          <w:tcPr>
            <w:tcW w:w="1024" w:type="dxa"/>
            <w:tcBorders>
              <w:top w:val="nil"/>
              <w:bottom w:val="nil"/>
            </w:tcBorders>
            <w:shd w:val="clear" w:color="auto" w:fill="FFFFFF"/>
            <w:vAlign w:val="center"/>
          </w:tcPr>
          <w:p w:rsidR="007730E8" w:rsidRPr="00A05757" w:rsidRDefault="007730E8" w:rsidP="007730E8">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23.7</w:t>
            </w:r>
          </w:p>
        </w:tc>
        <w:tc>
          <w:tcPr>
            <w:tcW w:w="1392" w:type="dxa"/>
            <w:tcBorders>
              <w:top w:val="nil"/>
              <w:bottom w:val="nil"/>
            </w:tcBorders>
            <w:shd w:val="clear" w:color="auto" w:fill="FFFFFF"/>
            <w:vAlign w:val="center"/>
          </w:tcPr>
          <w:p w:rsidR="007730E8" w:rsidRPr="00A05757" w:rsidRDefault="007730E8" w:rsidP="007730E8">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23.7</w:t>
            </w:r>
          </w:p>
        </w:tc>
        <w:tc>
          <w:tcPr>
            <w:tcW w:w="1469" w:type="dxa"/>
            <w:tcBorders>
              <w:top w:val="nil"/>
              <w:bottom w:val="nil"/>
              <w:right w:val="single" w:sz="16" w:space="0" w:color="000000"/>
            </w:tcBorders>
            <w:shd w:val="clear" w:color="auto" w:fill="FFFFFF"/>
            <w:vAlign w:val="center"/>
          </w:tcPr>
          <w:p w:rsidR="007730E8" w:rsidRPr="00A05757" w:rsidRDefault="007730E8" w:rsidP="007730E8">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81.8</w:t>
            </w:r>
          </w:p>
        </w:tc>
      </w:tr>
      <w:tr>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7730E8" w:rsidRPr="00A05757" w:rsidRDefault="007730E8" w:rsidP="007730E8">
            <w:pPr>
              <w:spacing w:before="0" w:beforeAutospacing="0" w:after="0" w:afterAutospacing="0" w:lineRule="auto" w:line="240"/>
              <w:rPr>
                <w:szCs w:val="24"/>
                <w:b w:val="0"/>
                <w:i w:val="0"/>
                <w:color w:val="000000"/>
                <w:sz w:val="24"/>
                <w:spacing w:val="0"/>
                <w:w w:val="100"/>
                <w:rFonts w:ascii="Times New Roman" w:cs="Times New Roman" w:hAnsi="Times New Roman"/>
                <w:caps w:val="0"/>
              </w:rPr>
              <w:snapToGrid w:val="0"/>
              <w:textAlignment w:val="baseline"/>
            </w:pPr>
          </w:p>
        </w:tc>
        <w:tc>
          <w:tcPr>
            <w:tcW w:w="734" w:type="dxa"/>
            <w:tcBorders>
              <w:top w:val="nil"/>
              <w:left w:val="nil"/>
              <w:bottom w:val="nil"/>
              <w:right w:val="single" w:sz="16" w:space="0" w:color="000000"/>
            </w:tcBorders>
            <w:shd w:val="clear" w:color="auto" w:fill="FFFFFF"/>
          </w:tcPr>
          <w:p w:rsidR="007730E8" w:rsidRPr="00A05757" w:rsidRDefault="007730E8" w:rsidP="007730E8">
            <w:pP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SA</w:t>
            </w:r>
          </w:p>
        </w:tc>
        <w:tc>
          <w:tcPr>
            <w:tcW w:w="1163" w:type="dxa"/>
            <w:tcBorders>
              <w:top w:val="nil"/>
              <w:left w:val="single" w:sz="16" w:space="0" w:color="000000"/>
              <w:bottom w:val="nil"/>
            </w:tcBorders>
            <w:shd w:val="clear" w:color="auto" w:fill="FFFFFF"/>
            <w:vAlign w:val="center"/>
          </w:tcPr>
          <w:p w:rsidR="007730E8" w:rsidRPr="00A05757" w:rsidRDefault="007730E8" w:rsidP="007730E8">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605</w:t>
            </w:r>
          </w:p>
        </w:tc>
        <w:tc>
          <w:tcPr>
            <w:tcW w:w="1024" w:type="dxa"/>
            <w:tcBorders>
              <w:top w:val="nil"/>
              <w:bottom w:val="nil"/>
            </w:tcBorders>
            <w:shd w:val="clear" w:color="auto" w:fill="FFFFFF"/>
            <w:vAlign w:val="center"/>
          </w:tcPr>
          <w:p w:rsidR="007730E8" w:rsidRPr="00A05757" w:rsidRDefault="007730E8" w:rsidP="007730E8">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18.2</w:t>
            </w:r>
          </w:p>
        </w:tc>
        <w:tc>
          <w:tcPr>
            <w:tcW w:w="1392" w:type="dxa"/>
            <w:tcBorders>
              <w:top w:val="nil"/>
              <w:bottom w:val="nil"/>
            </w:tcBorders>
            <w:shd w:val="clear" w:color="auto" w:fill="FFFFFF"/>
            <w:vAlign w:val="center"/>
          </w:tcPr>
          <w:p w:rsidR="007730E8" w:rsidRPr="00A05757" w:rsidRDefault="007730E8" w:rsidP="007730E8">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18.2</w:t>
            </w:r>
          </w:p>
        </w:tc>
        <w:tc>
          <w:tcPr>
            <w:tcW w:w="1469" w:type="dxa"/>
            <w:tcBorders>
              <w:top w:val="nil"/>
              <w:bottom w:val="nil"/>
              <w:right w:val="single" w:sz="16" w:space="0" w:color="000000"/>
            </w:tcBorders>
            <w:shd w:val="clear" w:color="auto" w:fill="FFFFFF"/>
            <w:vAlign w:val="center"/>
          </w:tcPr>
          <w:p w:rsidR="007730E8" w:rsidRPr="00A05757" w:rsidRDefault="007730E8" w:rsidP="007730E8">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100.0</w:t>
            </w:r>
          </w:p>
        </w:tc>
      </w:tr>
      <w:tr>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7730E8" w:rsidRPr="00A05757" w:rsidRDefault="007730E8" w:rsidP="007730E8">
            <w:pPr>
              <w:spacing w:before="0" w:beforeAutospacing="0" w:after="0" w:afterAutospacing="0" w:lineRule="auto" w:line="240"/>
              <w:rPr>
                <w:szCs w:val="24"/>
                <w:b w:val="0"/>
                <w:i w:val="0"/>
                <w:color w:val="000000"/>
                <w:sz w:val="24"/>
                <w:spacing w:val="0"/>
                <w:w w:val="100"/>
                <w:rFonts w:ascii="Times New Roman" w:cs="Times New Roman" w:hAnsi="Times New Roman"/>
                <w:caps w:val="0"/>
              </w:rPr>
              <w:snapToGrid w:val="0"/>
              <w:textAlignment w:val="baseline"/>
            </w:pPr>
          </w:p>
        </w:tc>
        <w:tc>
          <w:tcPr>
            <w:tcW w:w="734" w:type="dxa"/>
            <w:tcBorders>
              <w:top w:val="nil"/>
              <w:left w:val="nil"/>
              <w:bottom w:val="single" w:sz="16" w:space="0" w:color="000000"/>
              <w:right w:val="single" w:sz="16" w:space="0" w:color="000000"/>
            </w:tcBorders>
            <w:shd w:val="clear" w:color="auto" w:fill="FFFFFF"/>
          </w:tcPr>
          <w:p w:rsidR="007730E8" w:rsidRPr="00A05757" w:rsidRDefault="007730E8" w:rsidP="007730E8">
            <w:pP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Total</w:t>
            </w:r>
          </w:p>
        </w:tc>
        <w:tc>
          <w:tcPr>
            <w:tcW w:w="1163" w:type="dxa"/>
            <w:tcBorders>
              <w:top w:val="nil"/>
              <w:left w:val="single" w:sz="16" w:space="0" w:color="000000"/>
              <w:bottom w:val="single" w:sz="16" w:space="0" w:color="000000"/>
            </w:tcBorders>
            <w:shd w:val="clear" w:color="auto" w:fill="FFFFFF"/>
            <w:vAlign w:val="center"/>
          </w:tcPr>
          <w:p w:rsidR="007730E8" w:rsidRPr="00A05757" w:rsidRDefault="007730E8" w:rsidP="007730E8">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3327</w:t>
            </w:r>
          </w:p>
        </w:tc>
        <w:tc>
          <w:tcPr>
            <w:tcW w:w="1024" w:type="dxa"/>
            <w:tcBorders>
              <w:top w:val="nil"/>
              <w:bottom w:val="single" w:sz="16" w:space="0" w:color="000000"/>
            </w:tcBorders>
            <w:shd w:val="clear" w:color="auto" w:fill="FFFFFF"/>
            <w:vAlign w:val="center"/>
          </w:tcPr>
          <w:p w:rsidR="007730E8" w:rsidRPr="00A05757" w:rsidRDefault="007730E8" w:rsidP="007730E8">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100.0</w:t>
            </w:r>
          </w:p>
        </w:tc>
        <w:tc>
          <w:tcPr>
            <w:tcW w:w="1392" w:type="dxa"/>
            <w:tcBorders>
              <w:top w:val="nil"/>
              <w:bottom w:val="single" w:sz="16" w:space="0" w:color="000000"/>
            </w:tcBorders>
            <w:shd w:val="clear" w:color="auto" w:fill="FFFFFF"/>
            <w:vAlign w:val="center"/>
          </w:tcPr>
          <w:p w:rsidR="007730E8" w:rsidRPr="00A05757" w:rsidRDefault="007730E8" w:rsidP="007730E8">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100.0</w:t>
            </w:r>
          </w:p>
        </w:tc>
        <w:tc>
          <w:tcPr>
            <w:tcW w:w="1469" w:type="dxa"/>
            <w:tcBorders>
              <w:top w:val="nil"/>
              <w:bottom w:val="single" w:sz="16" w:space="0" w:color="000000"/>
              <w:right w:val="single" w:sz="16" w:space="0" w:color="000000"/>
            </w:tcBorders>
            <w:shd w:val="clear" w:color="auto" w:fill="FFFFFF"/>
            <w:vAlign w:val="center"/>
          </w:tcPr>
          <w:p w:rsidR="007730E8" w:rsidRPr="00A05757" w:rsidRDefault="007730E8" w:rsidP="007730E8">
            <w:pPr>
              <w:spacing w:before="0" w:beforeAutospacing="0" w:after="0" w:afterAutospacing="0" w:lineRule="auto" w:line="240"/>
              <w:rPr>
                <w:szCs w:val="24"/>
                <w:b w:val="0"/>
                <w:i w:val="0"/>
                <w:sz w:val="24"/>
                <w:spacing w:val="0"/>
                <w:w w:val="100"/>
                <w:rFonts w:ascii="Times New Roman" w:cs="Times New Roman" w:hAnsi="Times New Roman"/>
                <w:caps w:val="0"/>
              </w:rPr>
              <w:snapToGrid w:val="0"/>
              <w:textAlignment w:val="baseline"/>
            </w:pPr>
            <w:r>
              <w:rPr>
                <w:b w:val="0"/>
                <w:i w:val="0"/>
                <w:sz w:val="24"/>
                <w:spacing w:val="0"/>
                <w:w w:val="100"/>
                <w:rFonts w:ascii="Times New Roman" w:cs="Times New Roman" w:hAnsi="Times New Roman"/>
                <w:caps w:val="0"/>
              </w:rPr>
              <w:t/>
            </w:r>
          </w:p>
        </w:tc>
      </w:tr>
      <w:tr>
        <w:trPr>
          <w:cantSplit/>
        </w:trPr>
        <w:tc>
          <w:tcPr>
            <w:tcW w:w="6516" w:type="dxa"/>
            <w:gridSpan w:val="6"/>
            <w:tcBorders>
              <w:top w:val="nil"/>
              <w:left w:val="nil"/>
              <w:bottom w:val="nil"/>
              <w:right w:val="nil"/>
            </w:tcBorders>
            <w:shd w:val="clear" w:color="auto" w:fill="FFFFFF"/>
            <w:vAlign w:val="center"/>
          </w:tcPr>
          <w:p w:rsidR="007730E8" w:rsidRPr="00A05757" w:rsidRDefault="007730E8" w:rsidP="007730E8">
            <w:pPr>
              <w:jc w:val="cente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Cs/>
                <w:b w:val="1"/>
                <w:i w:val="0"/>
                <w:color w:val="000000"/>
                <w:sz w:val="24"/>
                <w:spacing w:val="0"/>
                <w:w w:val="100"/>
                <w:rFonts w:ascii="Times New Roman" w:cs="Times New Roman" w:hAnsi="Times New Roman"/>
                <w:caps w:val="0"/>
              </w:rPr>
              <w:t>Item</w:t>
            </w:r>
            <w:r w:rsidRPr="00A05757">
              <w:rPr>
                <w:szCs w:val="24"/>
                <w:bCs/>
                <w:b w:val="1"/>
                <w:i w:val="0"/>
                <w:color w:val="000000"/>
                <w:sz w:val="24"/>
                <w:spacing w:val="0"/>
                <w:w w:val="100"/>
                <w:rFonts w:ascii="Times New Roman" w:cs="Times New Roman" w:hAnsi="Times New Roman"/>
                <w:caps w:val="0"/>
              </w:rPr>
              <w:t> </w:t>
            </w:r>
            <w:r w:rsidRPr="00A05757">
              <w:rPr>
                <w:szCs w:val="24"/>
                <w:bCs/>
                <w:b w:val="1"/>
                <w:i w:val="0"/>
                <w:color w:val="000000"/>
                <w:sz w:val="24"/>
                <w:spacing w:val="0"/>
                <w:w w:val="100"/>
                <w:rFonts w:ascii="Times New Roman" w:cs="Times New Roman" w:hAnsi="Times New Roman"/>
                <w:caps w:val="0"/>
              </w:rPr>
              <w:t>14</w:t>
            </w:r>
          </w:p>
        </w:tc>
      </w:tr>
      <w:tr>
        <w:trPr>
          <w:cantSplit/>
        </w:trPr>
        <w:tc>
          <w:tcPr>
            <w:tcW w:w="1468" w:type="dxa"/>
            <w:gridSpan w:val="2"/>
            <w:tcBorders>
              <w:top w:val="single" w:sz="16" w:space="0" w:color="000000"/>
              <w:left w:val="single" w:sz="16" w:space="0" w:color="000000"/>
              <w:bottom w:val="single" w:sz="16" w:space="0" w:color="000000"/>
              <w:right w:val="nil"/>
            </w:tcBorders>
            <w:shd w:val="clear" w:color="auto" w:fill="FFFFFF"/>
            <w:vAlign w:val="bottom"/>
          </w:tcPr>
          <w:p w:rsidR="007730E8" w:rsidRPr="00A05757" w:rsidRDefault="007730E8" w:rsidP="007730E8">
            <w:pPr>
              <w:spacing w:before="0" w:beforeAutospacing="0" w:after="0" w:afterAutospacing="0" w:lineRule="auto" w:line="240"/>
              <w:rPr>
                <w:szCs w:val="24"/>
                <w:b w:val="0"/>
                <w:i w:val="0"/>
                <w:sz w:val="24"/>
                <w:spacing w:val="0"/>
                <w:w w:val="100"/>
                <w:rFonts w:ascii="Times New Roman" w:cs="Times New Roman" w:hAnsi="Times New Roman"/>
                <w:caps w:val="0"/>
              </w:rPr>
              <w:snapToGrid w:val="0"/>
              <w:textAlignment w:val="baseline"/>
            </w:pPr>
            <w:r>
              <w:rPr>
                <w:b w:val="0"/>
                <w:i w:val="0"/>
                <w:sz w:val="24"/>
                <w:spacing w:val="0"/>
                <w:w w:val="100"/>
                <w:rFonts w:ascii="Times New Roman" w:cs="Times New Roman" w:hAnsi="Times New Roman"/>
                <w:caps w:val="0"/>
              </w:rPr>
              <w:t/>
            </w:r>
          </w:p>
        </w:tc>
        <w:tc>
          <w:tcPr>
            <w:tcW w:w="1163" w:type="dxa"/>
            <w:tcBorders>
              <w:top w:val="single" w:sz="16" w:space="0" w:color="000000"/>
              <w:left w:val="single" w:sz="16" w:space="0" w:color="000000"/>
              <w:bottom w:val="single" w:sz="16" w:space="0" w:color="000000"/>
            </w:tcBorders>
            <w:shd w:val="clear" w:color="auto" w:fill="FFFFFF"/>
            <w:vAlign w:val="bottom"/>
          </w:tcPr>
          <w:p w:rsidR="007730E8" w:rsidRPr="00A05757" w:rsidRDefault="007730E8" w:rsidP="007730E8">
            <w:pPr>
              <w:jc w:val="cente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Frequency</w:t>
            </w:r>
          </w:p>
        </w:tc>
        <w:tc>
          <w:tcPr>
            <w:tcW w:w="1024" w:type="dxa"/>
            <w:tcBorders>
              <w:top w:val="single" w:sz="16" w:space="0" w:color="000000"/>
              <w:bottom w:val="single" w:sz="16" w:space="0" w:color="000000"/>
            </w:tcBorders>
            <w:shd w:val="clear" w:color="auto" w:fill="FFFFFF"/>
            <w:vAlign w:val="bottom"/>
          </w:tcPr>
          <w:p w:rsidR="007730E8" w:rsidRPr="00A05757" w:rsidRDefault="007730E8" w:rsidP="007730E8">
            <w:pPr>
              <w:jc w:val="cente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Percent</w:t>
            </w:r>
          </w:p>
        </w:tc>
        <w:tc>
          <w:tcPr>
            <w:tcW w:w="1392" w:type="dxa"/>
            <w:tcBorders>
              <w:top w:val="single" w:sz="16" w:space="0" w:color="000000"/>
              <w:bottom w:val="single" w:sz="16" w:space="0" w:color="000000"/>
            </w:tcBorders>
            <w:shd w:val="clear" w:color="auto" w:fill="FFFFFF"/>
            <w:vAlign w:val="bottom"/>
          </w:tcPr>
          <w:p w:rsidR="007730E8" w:rsidRPr="00A05757" w:rsidRDefault="007730E8" w:rsidP="007730E8">
            <w:pPr>
              <w:jc w:val="cente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Valid</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Percent</w:t>
            </w:r>
          </w:p>
        </w:tc>
        <w:tc>
          <w:tcPr>
            <w:tcW w:w="1469" w:type="dxa"/>
            <w:tcBorders>
              <w:top w:val="single" w:sz="16" w:space="0" w:color="000000"/>
              <w:bottom w:val="single" w:sz="16" w:space="0" w:color="000000"/>
              <w:right w:val="single" w:sz="16" w:space="0" w:color="000000"/>
            </w:tcBorders>
            <w:shd w:val="clear" w:color="auto" w:fill="FFFFFF"/>
            <w:vAlign w:val="bottom"/>
          </w:tcPr>
          <w:p w:rsidR="007730E8" w:rsidRPr="00A05757" w:rsidRDefault="007730E8" w:rsidP="007730E8">
            <w:pPr>
              <w:jc w:val="cente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Cumulative</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Percent</w:t>
            </w:r>
          </w:p>
        </w:tc>
      </w:tr>
      <w:tr>
        <w:trPr>
          <w:cantSplit/>
        </w:trPr>
        <w:tc>
          <w:tcPr>
            <w:tcW w:w="734" w:type="dxa"/>
            <w:vMerge w:val="restart"/>
            <w:tcBorders>
              <w:top w:val="single" w:sz="16" w:space="0" w:color="000000"/>
              <w:left w:val="single" w:sz="16" w:space="0" w:color="000000"/>
              <w:bottom w:val="single" w:sz="16" w:space="0" w:color="000000"/>
              <w:right w:val="nil"/>
            </w:tcBorders>
            <w:shd w:val="clear" w:color="auto" w:fill="FFFFFF"/>
          </w:tcPr>
          <w:p w:rsidR="007730E8" w:rsidRPr="00A05757" w:rsidRDefault="007730E8" w:rsidP="007730E8">
            <w:pP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Valid</w:t>
            </w:r>
          </w:p>
        </w:tc>
        <w:tc>
          <w:tcPr>
            <w:tcW w:w="734" w:type="dxa"/>
            <w:tcBorders>
              <w:top w:val="single" w:sz="16" w:space="0" w:color="000000"/>
              <w:left w:val="nil"/>
              <w:bottom w:val="nil"/>
              <w:right w:val="single" w:sz="16" w:space="0" w:color="000000"/>
            </w:tcBorders>
            <w:shd w:val="clear" w:color="auto" w:fill="FFFFFF"/>
          </w:tcPr>
          <w:p w:rsidR="007730E8" w:rsidRPr="00A05757" w:rsidRDefault="007730E8" w:rsidP="007730E8">
            <w:pP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SD</w:t>
            </w:r>
          </w:p>
        </w:tc>
        <w:tc>
          <w:tcPr>
            <w:tcW w:w="1163" w:type="dxa"/>
            <w:tcBorders>
              <w:top w:val="single" w:sz="16" w:space="0" w:color="000000"/>
              <w:left w:val="single" w:sz="16" w:space="0" w:color="000000"/>
              <w:bottom w:val="nil"/>
            </w:tcBorders>
            <w:shd w:val="clear" w:color="auto" w:fill="FFFFFF"/>
            <w:vAlign w:val="center"/>
          </w:tcPr>
          <w:p w:rsidR="007730E8" w:rsidRPr="00A05757" w:rsidRDefault="007730E8" w:rsidP="007730E8">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488</w:t>
            </w:r>
          </w:p>
        </w:tc>
        <w:tc>
          <w:tcPr>
            <w:tcW w:w="1024" w:type="dxa"/>
            <w:tcBorders>
              <w:top w:val="single" w:sz="16" w:space="0" w:color="000000"/>
              <w:bottom w:val="nil"/>
            </w:tcBorders>
            <w:shd w:val="clear" w:color="auto" w:fill="FFFFFF"/>
            <w:vAlign w:val="center"/>
          </w:tcPr>
          <w:p w:rsidR="007730E8" w:rsidRPr="00A05757" w:rsidRDefault="007730E8" w:rsidP="007730E8">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14.7</w:t>
            </w:r>
          </w:p>
        </w:tc>
        <w:tc>
          <w:tcPr>
            <w:tcW w:w="1392" w:type="dxa"/>
            <w:tcBorders>
              <w:top w:val="single" w:sz="16" w:space="0" w:color="000000"/>
              <w:bottom w:val="nil"/>
            </w:tcBorders>
            <w:shd w:val="clear" w:color="auto" w:fill="FFFFFF"/>
            <w:vAlign w:val="center"/>
          </w:tcPr>
          <w:p w:rsidR="007730E8" w:rsidRPr="00A05757" w:rsidRDefault="007730E8" w:rsidP="007730E8">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14.7</w:t>
            </w:r>
          </w:p>
        </w:tc>
        <w:tc>
          <w:tcPr>
            <w:tcW w:w="1469" w:type="dxa"/>
            <w:tcBorders>
              <w:top w:val="single" w:sz="16" w:space="0" w:color="000000"/>
              <w:bottom w:val="nil"/>
              <w:right w:val="single" w:sz="16" w:space="0" w:color="000000"/>
            </w:tcBorders>
            <w:shd w:val="clear" w:color="auto" w:fill="FFFFFF"/>
            <w:vAlign w:val="center"/>
          </w:tcPr>
          <w:p w:rsidR="007730E8" w:rsidRPr="00A05757" w:rsidRDefault="007730E8" w:rsidP="007730E8">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14.7</w:t>
            </w:r>
          </w:p>
        </w:tc>
      </w:tr>
      <w:tr>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7730E8" w:rsidRPr="00A05757" w:rsidRDefault="007730E8" w:rsidP="007730E8">
            <w:pPr>
              <w:spacing w:before="0" w:beforeAutospacing="0" w:after="0" w:afterAutospacing="0" w:lineRule="auto" w:line="240"/>
              <w:rPr>
                <w:szCs w:val="24"/>
                <w:b w:val="0"/>
                <w:i w:val="0"/>
                <w:color w:val="000000"/>
                <w:sz w:val="24"/>
                <w:spacing w:val="0"/>
                <w:w w:val="100"/>
                <w:rFonts w:ascii="Times New Roman" w:cs="Times New Roman" w:hAnsi="Times New Roman"/>
                <w:caps w:val="0"/>
              </w:rPr>
              <w:snapToGrid w:val="0"/>
              <w:textAlignment w:val="baseline"/>
            </w:pPr>
          </w:p>
        </w:tc>
        <w:tc>
          <w:tcPr>
            <w:tcW w:w="734" w:type="dxa"/>
            <w:tcBorders>
              <w:top w:val="nil"/>
              <w:left w:val="nil"/>
              <w:bottom w:val="nil"/>
              <w:right w:val="single" w:sz="16" w:space="0" w:color="000000"/>
            </w:tcBorders>
            <w:shd w:val="clear" w:color="auto" w:fill="FFFFFF"/>
          </w:tcPr>
          <w:p w:rsidR="007730E8" w:rsidRPr="00A05757" w:rsidRDefault="007730E8" w:rsidP="007730E8">
            <w:pP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D</w:t>
            </w:r>
          </w:p>
        </w:tc>
        <w:tc>
          <w:tcPr>
            <w:tcW w:w="1163" w:type="dxa"/>
            <w:tcBorders>
              <w:top w:val="nil"/>
              <w:left w:val="single" w:sz="16" w:space="0" w:color="000000"/>
              <w:bottom w:val="nil"/>
            </w:tcBorders>
            <w:shd w:val="clear" w:color="auto" w:fill="FFFFFF"/>
            <w:vAlign w:val="center"/>
          </w:tcPr>
          <w:p w:rsidR="007730E8" w:rsidRPr="00A05757" w:rsidRDefault="007730E8" w:rsidP="007730E8">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685</w:t>
            </w:r>
          </w:p>
        </w:tc>
        <w:tc>
          <w:tcPr>
            <w:tcW w:w="1024" w:type="dxa"/>
            <w:tcBorders>
              <w:top w:val="nil"/>
              <w:bottom w:val="nil"/>
            </w:tcBorders>
            <w:shd w:val="clear" w:color="auto" w:fill="FFFFFF"/>
            <w:vAlign w:val="center"/>
          </w:tcPr>
          <w:p w:rsidR="007730E8" w:rsidRPr="00A05757" w:rsidRDefault="007730E8" w:rsidP="007730E8">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20.6</w:t>
            </w:r>
          </w:p>
        </w:tc>
        <w:tc>
          <w:tcPr>
            <w:tcW w:w="1392" w:type="dxa"/>
            <w:tcBorders>
              <w:top w:val="nil"/>
              <w:bottom w:val="nil"/>
            </w:tcBorders>
            <w:shd w:val="clear" w:color="auto" w:fill="FFFFFF"/>
            <w:vAlign w:val="center"/>
          </w:tcPr>
          <w:p w:rsidR="007730E8" w:rsidRPr="00A05757" w:rsidRDefault="007730E8" w:rsidP="007730E8">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20.6</w:t>
            </w:r>
          </w:p>
        </w:tc>
        <w:tc>
          <w:tcPr>
            <w:tcW w:w="1469" w:type="dxa"/>
            <w:tcBorders>
              <w:top w:val="nil"/>
              <w:bottom w:val="nil"/>
              <w:right w:val="single" w:sz="16" w:space="0" w:color="000000"/>
            </w:tcBorders>
            <w:shd w:val="clear" w:color="auto" w:fill="FFFFFF"/>
            <w:vAlign w:val="center"/>
          </w:tcPr>
          <w:p w:rsidR="007730E8" w:rsidRPr="00A05757" w:rsidRDefault="007730E8" w:rsidP="007730E8">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35.3</w:t>
            </w:r>
          </w:p>
        </w:tc>
      </w:tr>
      <w:tr>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7730E8" w:rsidRPr="00A05757" w:rsidRDefault="007730E8" w:rsidP="007730E8">
            <w:pPr>
              <w:spacing w:before="0" w:beforeAutospacing="0" w:after="0" w:afterAutospacing="0" w:lineRule="auto" w:line="240"/>
              <w:rPr>
                <w:szCs w:val="24"/>
                <w:b w:val="0"/>
                <w:i w:val="0"/>
                <w:color w:val="000000"/>
                <w:sz w:val="24"/>
                <w:spacing w:val="0"/>
                <w:w w:val="100"/>
                <w:rFonts w:ascii="Times New Roman" w:cs="Times New Roman" w:hAnsi="Times New Roman"/>
                <w:caps w:val="0"/>
              </w:rPr>
              <w:snapToGrid w:val="0"/>
              <w:textAlignment w:val="baseline"/>
            </w:pPr>
          </w:p>
        </w:tc>
        <w:tc>
          <w:tcPr>
            <w:tcW w:w="734" w:type="dxa"/>
            <w:tcBorders>
              <w:top w:val="nil"/>
              <w:left w:val="nil"/>
              <w:bottom w:val="nil"/>
              <w:right w:val="single" w:sz="16" w:space="0" w:color="000000"/>
            </w:tcBorders>
            <w:shd w:val="clear" w:color="auto" w:fill="FFFFFF"/>
          </w:tcPr>
          <w:p w:rsidR="007730E8" w:rsidRPr="00A05757" w:rsidRDefault="007730E8" w:rsidP="007730E8">
            <w:pP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A</w:t>
            </w:r>
          </w:p>
        </w:tc>
        <w:tc>
          <w:tcPr>
            <w:tcW w:w="1163" w:type="dxa"/>
            <w:tcBorders>
              <w:top w:val="nil"/>
              <w:left w:val="single" w:sz="16" w:space="0" w:color="000000"/>
              <w:bottom w:val="nil"/>
            </w:tcBorders>
            <w:shd w:val="clear" w:color="auto" w:fill="FFFFFF"/>
            <w:vAlign w:val="center"/>
          </w:tcPr>
          <w:p w:rsidR="007730E8" w:rsidRPr="00A05757" w:rsidRDefault="007730E8" w:rsidP="007730E8">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822</w:t>
            </w:r>
          </w:p>
        </w:tc>
        <w:tc>
          <w:tcPr>
            <w:tcW w:w="1024" w:type="dxa"/>
            <w:tcBorders>
              <w:top w:val="nil"/>
              <w:bottom w:val="nil"/>
            </w:tcBorders>
            <w:shd w:val="clear" w:color="auto" w:fill="FFFFFF"/>
            <w:vAlign w:val="center"/>
          </w:tcPr>
          <w:p w:rsidR="007730E8" w:rsidRPr="00A05757" w:rsidRDefault="007730E8" w:rsidP="007730E8">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24.7</w:t>
            </w:r>
          </w:p>
        </w:tc>
        <w:tc>
          <w:tcPr>
            <w:tcW w:w="1392" w:type="dxa"/>
            <w:tcBorders>
              <w:top w:val="nil"/>
              <w:bottom w:val="nil"/>
            </w:tcBorders>
            <w:shd w:val="clear" w:color="auto" w:fill="FFFFFF"/>
            <w:vAlign w:val="center"/>
          </w:tcPr>
          <w:p w:rsidR="007730E8" w:rsidRPr="00A05757" w:rsidRDefault="007730E8" w:rsidP="007730E8">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24.7</w:t>
            </w:r>
          </w:p>
        </w:tc>
        <w:tc>
          <w:tcPr>
            <w:tcW w:w="1469" w:type="dxa"/>
            <w:tcBorders>
              <w:top w:val="nil"/>
              <w:bottom w:val="nil"/>
              <w:right w:val="single" w:sz="16" w:space="0" w:color="000000"/>
            </w:tcBorders>
            <w:shd w:val="clear" w:color="auto" w:fill="FFFFFF"/>
            <w:vAlign w:val="center"/>
          </w:tcPr>
          <w:p w:rsidR="007730E8" w:rsidRPr="00A05757" w:rsidRDefault="007730E8" w:rsidP="007730E8">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60.0</w:t>
            </w:r>
          </w:p>
        </w:tc>
      </w:tr>
      <w:tr>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7730E8" w:rsidRPr="00A05757" w:rsidRDefault="007730E8" w:rsidP="007730E8">
            <w:pPr>
              <w:spacing w:before="0" w:beforeAutospacing="0" w:after="0" w:afterAutospacing="0" w:lineRule="auto" w:line="240"/>
              <w:rPr>
                <w:szCs w:val="24"/>
                <w:b w:val="0"/>
                <w:i w:val="0"/>
                <w:color w:val="000000"/>
                <w:sz w:val="24"/>
                <w:spacing w:val="0"/>
                <w:w w:val="100"/>
                <w:rFonts w:ascii="Times New Roman" w:cs="Times New Roman" w:hAnsi="Times New Roman"/>
                <w:caps w:val="0"/>
              </w:rPr>
              <w:snapToGrid w:val="0"/>
              <w:textAlignment w:val="baseline"/>
            </w:pPr>
          </w:p>
        </w:tc>
        <w:tc>
          <w:tcPr>
            <w:tcW w:w="734" w:type="dxa"/>
            <w:tcBorders>
              <w:top w:val="nil"/>
              <w:left w:val="nil"/>
              <w:bottom w:val="nil"/>
              <w:right w:val="single" w:sz="16" w:space="0" w:color="000000"/>
            </w:tcBorders>
            <w:shd w:val="clear" w:color="auto" w:fill="FFFFFF"/>
          </w:tcPr>
          <w:p w:rsidR="007730E8" w:rsidRPr="00A05757" w:rsidRDefault="007730E8" w:rsidP="007730E8">
            <w:pP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SA</w:t>
            </w:r>
          </w:p>
        </w:tc>
        <w:tc>
          <w:tcPr>
            <w:tcW w:w="1163" w:type="dxa"/>
            <w:tcBorders>
              <w:top w:val="nil"/>
              <w:left w:val="single" w:sz="16" w:space="0" w:color="000000"/>
              <w:bottom w:val="nil"/>
            </w:tcBorders>
            <w:shd w:val="clear" w:color="auto" w:fill="FFFFFF"/>
            <w:vAlign w:val="center"/>
          </w:tcPr>
          <w:p w:rsidR="007730E8" w:rsidRPr="00A05757" w:rsidRDefault="007730E8" w:rsidP="007730E8">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1332</w:t>
            </w:r>
          </w:p>
        </w:tc>
        <w:tc>
          <w:tcPr>
            <w:tcW w:w="1024" w:type="dxa"/>
            <w:tcBorders>
              <w:top w:val="nil"/>
              <w:bottom w:val="nil"/>
            </w:tcBorders>
            <w:shd w:val="clear" w:color="auto" w:fill="FFFFFF"/>
            <w:vAlign w:val="center"/>
          </w:tcPr>
          <w:p w:rsidR="007730E8" w:rsidRPr="00A05757" w:rsidRDefault="007730E8" w:rsidP="007730E8">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40.0</w:t>
            </w:r>
          </w:p>
        </w:tc>
        <w:tc>
          <w:tcPr>
            <w:tcW w:w="1392" w:type="dxa"/>
            <w:tcBorders>
              <w:top w:val="nil"/>
              <w:bottom w:val="nil"/>
            </w:tcBorders>
            <w:shd w:val="clear" w:color="auto" w:fill="FFFFFF"/>
            <w:vAlign w:val="center"/>
          </w:tcPr>
          <w:p w:rsidR="007730E8" w:rsidRPr="00A05757" w:rsidRDefault="007730E8" w:rsidP="007730E8">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40.0</w:t>
            </w:r>
          </w:p>
        </w:tc>
        <w:tc>
          <w:tcPr>
            <w:tcW w:w="1469" w:type="dxa"/>
            <w:tcBorders>
              <w:top w:val="nil"/>
              <w:bottom w:val="nil"/>
              <w:right w:val="single" w:sz="16" w:space="0" w:color="000000"/>
            </w:tcBorders>
            <w:shd w:val="clear" w:color="auto" w:fill="FFFFFF"/>
            <w:vAlign w:val="center"/>
          </w:tcPr>
          <w:p w:rsidR="007730E8" w:rsidRPr="00A05757" w:rsidRDefault="007730E8" w:rsidP="007730E8">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100.0</w:t>
            </w:r>
          </w:p>
        </w:tc>
      </w:tr>
      <w:tr>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7730E8" w:rsidRPr="00A05757" w:rsidRDefault="007730E8" w:rsidP="007730E8">
            <w:pPr>
              <w:spacing w:before="0" w:beforeAutospacing="0" w:after="0" w:afterAutospacing="0" w:lineRule="auto" w:line="240"/>
              <w:rPr>
                <w:szCs w:val="24"/>
                <w:b w:val="0"/>
                <w:i w:val="0"/>
                <w:color w:val="000000"/>
                <w:sz w:val="24"/>
                <w:spacing w:val="0"/>
                <w:w w:val="100"/>
                <w:rFonts w:ascii="Times New Roman" w:cs="Times New Roman" w:hAnsi="Times New Roman"/>
                <w:caps w:val="0"/>
              </w:rPr>
              <w:snapToGrid w:val="0"/>
              <w:textAlignment w:val="baseline"/>
            </w:pPr>
          </w:p>
        </w:tc>
        <w:tc>
          <w:tcPr>
            <w:tcW w:w="734" w:type="dxa"/>
            <w:tcBorders>
              <w:top w:val="nil"/>
              <w:left w:val="nil"/>
              <w:bottom w:val="single" w:sz="16" w:space="0" w:color="000000"/>
              <w:right w:val="single" w:sz="16" w:space="0" w:color="000000"/>
            </w:tcBorders>
            <w:shd w:val="clear" w:color="auto" w:fill="FFFFFF"/>
          </w:tcPr>
          <w:p w:rsidR="007730E8" w:rsidRPr="00A05757" w:rsidRDefault="007730E8" w:rsidP="007730E8">
            <w:pP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Total</w:t>
            </w:r>
          </w:p>
        </w:tc>
        <w:tc>
          <w:tcPr>
            <w:tcW w:w="1163" w:type="dxa"/>
            <w:tcBorders>
              <w:top w:val="nil"/>
              <w:left w:val="single" w:sz="16" w:space="0" w:color="000000"/>
              <w:bottom w:val="single" w:sz="16" w:space="0" w:color="000000"/>
            </w:tcBorders>
            <w:shd w:val="clear" w:color="auto" w:fill="FFFFFF"/>
            <w:vAlign w:val="center"/>
          </w:tcPr>
          <w:p w:rsidR="007730E8" w:rsidRPr="00A05757" w:rsidRDefault="007730E8" w:rsidP="007730E8">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3327</w:t>
            </w:r>
          </w:p>
        </w:tc>
        <w:tc>
          <w:tcPr>
            <w:tcW w:w="1024" w:type="dxa"/>
            <w:tcBorders>
              <w:top w:val="nil"/>
              <w:bottom w:val="single" w:sz="16" w:space="0" w:color="000000"/>
            </w:tcBorders>
            <w:shd w:val="clear" w:color="auto" w:fill="FFFFFF"/>
            <w:vAlign w:val="center"/>
          </w:tcPr>
          <w:p w:rsidR="007730E8" w:rsidRPr="00A05757" w:rsidRDefault="007730E8" w:rsidP="007730E8">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100.0</w:t>
            </w:r>
          </w:p>
        </w:tc>
        <w:tc>
          <w:tcPr>
            <w:tcW w:w="1392" w:type="dxa"/>
            <w:tcBorders>
              <w:top w:val="nil"/>
              <w:bottom w:val="single" w:sz="16" w:space="0" w:color="000000"/>
            </w:tcBorders>
            <w:shd w:val="clear" w:color="auto" w:fill="FFFFFF"/>
            <w:vAlign w:val="center"/>
          </w:tcPr>
          <w:p w:rsidR="007730E8" w:rsidRPr="00A05757" w:rsidRDefault="007730E8" w:rsidP="007730E8">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100.0</w:t>
            </w:r>
          </w:p>
        </w:tc>
        <w:tc>
          <w:tcPr>
            <w:tcW w:w="1469" w:type="dxa"/>
            <w:tcBorders>
              <w:top w:val="nil"/>
              <w:bottom w:val="single" w:sz="16" w:space="0" w:color="000000"/>
              <w:right w:val="single" w:sz="16" w:space="0" w:color="000000"/>
            </w:tcBorders>
            <w:shd w:val="clear" w:color="auto" w:fill="FFFFFF"/>
            <w:vAlign w:val="center"/>
          </w:tcPr>
          <w:p w:rsidR="007730E8" w:rsidRPr="00A05757" w:rsidRDefault="007730E8" w:rsidP="007730E8">
            <w:pPr>
              <w:spacing w:before="0" w:beforeAutospacing="0" w:after="0" w:afterAutospacing="0" w:lineRule="auto" w:line="240"/>
              <w:rPr>
                <w:szCs w:val="24"/>
                <w:b w:val="0"/>
                <w:i w:val="0"/>
                <w:sz w:val="24"/>
                <w:spacing w:val="0"/>
                <w:w w:val="100"/>
                <w:rFonts w:ascii="Times New Roman" w:cs="Times New Roman" w:hAnsi="Times New Roman"/>
                <w:caps w:val="0"/>
              </w:rPr>
              <w:snapToGrid w:val="0"/>
              <w:textAlignment w:val="baseline"/>
            </w:pPr>
            <w:r>
              <w:rPr>
                <w:b w:val="0"/>
                <w:i w:val="0"/>
                <w:sz w:val="24"/>
                <w:spacing w:val="0"/>
                <w:w w:val="100"/>
                <w:rFonts w:ascii="Times New Roman" w:cs="Times New Roman" w:hAnsi="Times New Roman"/>
                <w:caps w:val="0"/>
              </w:rPr>
              <w:t/>
            </w:r>
          </w:p>
        </w:tc>
      </w:tr>
      <w:tr>
        <w:trPr>
          <w:cantSplit/>
        </w:trPr>
        <w:tc>
          <w:tcPr>
            <w:tcW w:w="6516" w:type="dxa"/>
            <w:gridSpan w:val="6"/>
            <w:tcBorders>
              <w:top w:val="nil"/>
              <w:left w:val="nil"/>
              <w:bottom w:val="nil"/>
              <w:right w:val="nil"/>
            </w:tcBorders>
            <w:shd w:val="clear" w:color="auto" w:fill="FFFFFF"/>
            <w:vAlign w:val="center"/>
          </w:tcPr>
          <w:p w:rsidR="007730E8" w:rsidRPr="00A05757" w:rsidRDefault="007730E8" w:rsidP="007730E8">
            <w:pPr>
              <w:jc w:val="cente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Cs/>
                <w:b w:val="1"/>
                <w:i w:val="0"/>
                <w:color w:val="000000"/>
                <w:sz w:val="24"/>
                <w:spacing w:val="0"/>
                <w:w w:val="100"/>
                <w:rFonts w:ascii="Times New Roman" w:cs="Times New Roman" w:hAnsi="Times New Roman"/>
                <w:caps w:val="0"/>
              </w:rPr>
              <w:t>Item</w:t>
            </w:r>
            <w:r w:rsidRPr="00A05757">
              <w:rPr>
                <w:szCs w:val="24"/>
                <w:bCs/>
                <w:b w:val="1"/>
                <w:i w:val="0"/>
                <w:color w:val="000000"/>
                <w:sz w:val="24"/>
                <w:spacing w:val="0"/>
                <w:w w:val="100"/>
                <w:rFonts w:ascii="Times New Roman" w:cs="Times New Roman" w:hAnsi="Times New Roman"/>
                <w:caps w:val="0"/>
              </w:rPr>
              <w:t> </w:t>
            </w:r>
            <w:r w:rsidRPr="00A05757">
              <w:rPr>
                <w:szCs w:val="24"/>
                <w:bCs/>
                <w:b w:val="1"/>
                <w:i w:val="0"/>
                <w:color w:val="000000"/>
                <w:sz w:val="24"/>
                <w:spacing w:val="0"/>
                <w:w w:val="100"/>
                <w:rFonts w:ascii="Times New Roman" w:cs="Times New Roman" w:hAnsi="Times New Roman"/>
                <w:caps w:val="0"/>
              </w:rPr>
              <w:t>15</w:t>
            </w:r>
          </w:p>
        </w:tc>
      </w:tr>
      <w:tr>
        <w:trPr>
          <w:cantSplit/>
        </w:trPr>
        <w:tc>
          <w:tcPr>
            <w:tcW w:w="1468" w:type="dxa"/>
            <w:gridSpan w:val="2"/>
            <w:tcBorders>
              <w:top w:val="single" w:sz="16" w:space="0" w:color="000000"/>
              <w:left w:val="single" w:sz="16" w:space="0" w:color="000000"/>
              <w:bottom w:val="single" w:sz="16" w:space="0" w:color="000000"/>
              <w:right w:val="nil"/>
            </w:tcBorders>
            <w:shd w:val="clear" w:color="auto" w:fill="FFFFFF"/>
            <w:vAlign w:val="bottom"/>
          </w:tcPr>
          <w:p w:rsidR="007730E8" w:rsidRPr="00A05757" w:rsidRDefault="007730E8" w:rsidP="007730E8">
            <w:pPr>
              <w:spacing w:before="0" w:beforeAutospacing="0" w:after="0" w:afterAutospacing="0" w:lineRule="auto" w:line="240"/>
              <w:rPr>
                <w:szCs w:val="24"/>
                <w:b w:val="0"/>
                <w:i w:val="0"/>
                <w:sz w:val="24"/>
                <w:spacing w:val="0"/>
                <w:w w:val="100"/>
                <w:rFonts w:ascii="Times New Roman" w:cs="Times New Roman" w:hAnsi="Times New Roman"/>
                <w:caps w:val="0"/>
              </w:rPr>
              <w:snapToGrid w:val="0"/>
              <w:textAlignment w:val="baseline"/>
            </w:pPr>
            <w:r>
              <w:rPr>
                <w:b w:val="0"/>
                <w:i w:val="0"/>
                <w:sz w:val="24"/>
                <w:spacing w:val="0"/>
                <w:w w:val="100"/>
                <w:rFonts w:ascii="Times New Roman" w:cs="Times New Roman" w:hAnsi="Times New Roman"/>
                <w:caps w:val="0"/>
              </w:rPr>
              <w:t/>
            </w:r>
          </w:p>
        </w:tc>
        <w:tc>
          <w:tcPr>
            <w:tcW w:w="1163" w:type="dxa"/>
            <w:tcBorders>
              <w:top w:val="single" w:sz="16" w:space="0" w:color="000000"/>
              <w:left w:val="single" w:sz="16" w:space="0" w:color="000000"/>
              <w:bottom w:val="single" w:sz="16" w:space="0" w:color="000000"/>
            </w:tcBorders>
            <w:shd w:val="clear" w:color="auto" w:fill="FFFFFF"/>
            <w:vAlign w:val="bottom"/>
          </w:tcPr>
          <w:p w:rsidR="007730E8" w:rsidRPr="00A05757" w:rsidRDefault="007730E8" w:rsidP="007730E8">
            <w:pPr>
              <w:jc w:val="cente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Frequency</w:t>
            </w:r>
          </w:p>
        </w:tc>
        <w:tc>
          <w:tcPr>
            <w:tcW w:w="1024" w:type="dxa"/>
            <w:tcBorders>
              <w:top w:val="single" w:sz="16" w:space="0" w:color="000000"/>
              <w:bottom w:val="single" w:sz="16" w:space="0" w:color="000000"/>
            </w:tcBorders>
            <w:shd w:val="clear" w:color="auto" w:fill="FFFFFF"/>
            <w:vAlign w:val="bottom"/>
          </w:tcPr>
          <w:p w:rsidR="007730E8" w:rsidRPr="00A05757" w:rsidRDefault="007730E8" w:rsidP="007730E8">
            <w:pPr>
              <w:jc w:val="cente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Percent</w:t>
            </w:r>
          </w:p>
        </w:tc>
        <w:tc>
          <w:tcPr>
            <w:tcW w:w="1392" w:type="dxa"/>
            <w:tcBorders>
              <w:top w:val="single" w:sz="16" w:space="0" w:color="000000"/>
              <w:bottom w:val="single" w:sz="16" w:space="0" w:color="000000"/>
            </w:tcBorders>
            <w:shd w:val="clear" w:color="auto" w:fill="FFFFFF"/>
            <w:vAlign w:val="bottom"/>
          </w:tcPr>
          <w:p w:rsidR="007730E8" w:rsidRPr="00A05757" w:rsidRDefault="007730E8" w:rsidP="007730E8">
            <w:pPr>
              <w:jc w:val="cente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Valid</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Percent</w:t>
            </w:r>
          </w:p>
        </w:tc>
        <w:tc>
          <w:tcPr>
            <w:tcW w:w="1469" w:type="dxa"/>
            <w:tcBorders>
              <w:top w:val="single" w:sz="16" w:space="0" w:color="000000"/>
              <w:bottom w:val="single" w:sz="16" w:space="0" w:color="000000"/>
              <w:right w:val="single" w:sz="16" w:space="0" w:color="000000"/>
            </w:tcBorders>
            <w:shd w:val="clear" w:color="auto" w:fill="FFFFFF"/>
            <w:vAlign w:val="bottom"/>
          </w:tcPr>
          <w:p w:rsidR="007730E8" w:rsidRPr="00A05757" w:rsidRDefault="007730E8" w:rsidP="007730E8">
            <w:pPr>
              <w:jc w:val="cente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Cumulative</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Percent</w:t>
            </w:r>
          </w:p>
        </w:tc>
      </w:tr>
      <w:tr>
        <w:trPr>
          <w:cantSplit/>
        </w:trPr>
        <w:tc>
          <w:tcPr>
            <w:tcW w:w="734" w:type="dxa"/>
            <w:vMerge w:val="restart"/>
            <w:tcBorders>
              <w:top w:val="single" w:sz="16" w:space="0" w:color="000000"/>
              <w:left w:val="single" w:sz="16" w:space="0" w:color="000000"/>
              <w:bottom w:val="single" w:sz="16" w:space="0" w:color="000000"/>
              <w:right w:val="nil"/>
            </w:tcBorders>
            <w:shd w:val="clear" w:color="auto" w:fill="FFFFFF"/>
          </w:tcPr>
          <w:p w:rsidR="007730E8" w:rsidRPr="00A05757" w:rsidRDefault="007730E8" w:rsidP="007730E8">
            <w:pP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Valid</w:t>
            </w:r>
          </w:p>
        </w:tc>
        <w:tc>
          <w:tcPr>
            <w:tcW w:w="734" w:type="dxa"/>
            <w:tcBorders>
              <w:top w:val="single" w:sz="16" w:space="0" w:color="000000"/>
              <w:left w:val="nil"/>
              <w:bottom w:val="nil"/>
              <w:right w:val="single" w:sz="16" w:space="0" w:color="000000"/>
            </w:tcBorders>
            <w:shd w:val="clear" w:color="auto" w:fill="FFFFFF"/>
          </w:tcPr>
          <w:p w:rsidR="007730E8" w:rsidRPr="00A05757" w:rsidRDefault="007730E8" w:rsidP="007730E8">
            <w:pP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SD</w:t>
            </w:r>
          </w:p>
        </w:tc>
        <w:tc>
          <w:tcPr>
            <w:tcW w:w="1163" w:type="dxa"/>
            <w:tcBorders>
              <w:top w:val="single" w:sz="16" w:space="0" w:color="000000"/>
              <w:left w:val="single" w:sz="16" w:space="0" w:color="000000"/>
              <w:bottom w:val="nil"/>
            </w:tcBorders>
            <w:shd w:val="clear" w:color="auto" w:fill="FFFFFF"/>
            <w:vAlign w:val="center"/>
          </w:tcPr>
          <w:p w:rsidR="007730E8" w:rsidRPr="00A05757" w:rsidRDefault="007730E8" w:rsidP="007730E8">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567</w:t>
            </w:r>
          </w:p>
        </w:tc>
        <w:tc>
          <w:tcPr>
            <w:tcW w:w="1024" w:type="dxa"/>
            <w:tcBorders>
              <w:top w:val="single" w:sz="16" w:space="0" w:color="000000"/>
              <w:bottom w:val="nil"/>
            </w:tcBorders>
            <w:shd w:val="clear" w:color="auto" w:fill="FFFFFF"/>
            <w:vAlign w:val="center"/>
          </w:tcPr>
          <w:p w:rsidR="007730E8" w:rsidRPr="00A05757" w:rsidRDefault="007730E8" w:rsidP="007730E8">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17.0</w:t>
            </w:r>
          </w:p>
        </w:tc>
        <w:tc>
          <w:tcPr>
            <w:tcW w:w="1392" w:type="dxa"/>
            <w:tcBorders>
              <w:top w:val="single" w:sz="16" w:space="0" w:color="000000"/>
              <w:bottom w:val="nil"/>
            </w:tcBorders>
            <w:shd w:val="clear" w:color="auto" w:fill="FFFFFF"/>
            <w:vAlign w:val="center"/>
          </w:tcPr>
          <w:p w:rsidR="007730E8" w:rsidRPr="00A05757" w:rsidRDefault="007730E8" w:rsidP="007730E8">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17.0</w:t>
            </w:r>
          </w:p>
        </w:tc>
        <w:tc>
          <w:tcPr>
            <w:tcW w:w="1469" w:type="dxa"/>
            <w:tcBorders>
              <w:top w:val="single" w:sz="16" w:space="0" w:color="000000"/>
              <w:bottom w:val="nil"/>
              <w:right w:val="single" w:sz="16" w:space="0" w:color="000000"/>
            </w:tcBorders>
            <w:shd w:val="clear" w:color="auto" w:fill="FFFFFF"/>
            <w:vAlign w:val="center"/>
          </w:tcPr>
          <w:p w:rsidR="007730E8" w:rsidRPr="00A05757" w:rsidRDefault="007730E8" w:rsidP="007730E8">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17.0</w:t>
            </w:r>
          </w:p>
        </w:tc>
      </w:tr>
      <w:tr>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7730E8" w:rsidRPr="00A05757" w:rsidRDefault="007730E8" w:rsidP="007730E8">
            <w:pPr>
              <w:spacing w:before="0" w:beforeAutospacing="0" w:after="0" w:afterAutospacing="0" w:lineRule="auto" w:line="240"/>
              <w:rPr>
                <w:szCs w:val="24"/>
                <w:b w:val="0"/>
                <w:i w:val="0"/>
                <w:color w:val="000000"/>
                <w:sz w:val="24"/>
                <w:spacing w:val="0"/>
                <w:w w:val="100"/>
                <w:rFonts w:ascii="Times New Roman" w:cs="Times New Roman" w:hAnsi="Times New Roman"/>
                <w:caps w:val="0"/>
              </w:rPr>
              <w:snapToGrid w:val="0"/>
              <w:textAlignment w:val="baseline"/>
            </w:pPr>
          </w:p>
        </w:tc>
        <w:tc>
          <w:tcPr>
            <w:tcW w:w="734" w:type="dxa"/>
            <w:tcBorders>
              <w:top w:val="nil"/>
              <w:left w:val="nil"/>
              <w:bottom w:val="nil"/>
              <w:right w:val="single" w:sz="16" w:space="0" w:color="000000"/>
            </w:tcBorders>
            <w:shd w:val="clear" w:color="auto" w:fill="FFFFFF"/>
          </w:tcPr>
          <w:p w:rsidR="007730E8" w:rsidRPr="00A05757" w:rsidRDefault="007730E8" w:rsidP="007730E8">
            <w:pP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D</w:t>
            </w:r>
          </w:p>
        </w:tc>
        <w:tc>
          <w:tcPr>
            <w:tcW w:w="1163" w:type="dxa"/>
            <w:tcBorders>
              <w:top w:val="nil"/>
              <w:left w:val="single" w:sz="16" w:space="0" w:color="000000"/>
              <w:bottom w:val="nil"/>
            </w:tcBorders>
            <w:shd w:val="clear" w:color="auto" w:fill="FFFFFF"/>
            <w:vAlign w:val="center"/>
          </w:tcPr>
          <w:p w:rsidR="007730E8" w:rsidRPr="00A05757" w:rsidRDefault="007730E8" w:rsidP="007730E8">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756</w:t>
            </w:r>
          </w:p>
        </w:tc>
        <w:tc>
          <w:tcPr>
            <w:tcW w:w="1024" w:type="dxa"/>
            <w:tcBorders>
              <w:top w:val="nil"/>
              <w:bottom w:val="nil"/>
            </w:tcBorders>
            <w:shd w:val="clear" w:color="auto" w:fill="FFFFFF"/>
            <w:vAlign w:val="center"/>
          </w:tcPr>
          <w:p w:rsidR="007730E8" w:rsidRPr="00A05757" w:rsidRDefault="007730E8" w:rsidP="007730E8">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22.7</w:t>
            </w:r>
          </w:p>
        </w:tc>
        <w:tc>
          <w:tcPr>
            <w:tcW w:w="1392" w:type="dxa"/>
            <w:tcBorders>
              <w:top w:val="nil"/>
              <w:bottom w:val="nil"/>
            </w:tcBorders>
            <w:shd w:val="clear" w:color="auto" w:fill="FFFFFF"/>
            <w:vAlign w:val="center"/>
          </w:tcPr>
          <w:p w:rsidR="007730E8" w:rsidRPr="00A05757" w:rsidRDefault="007730E8" w:rsidP="007730E8">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22.7</w:t>
            </w:r>
          </w:p>
        </w:tc>
        <w:tc>
          <w:tcPr>
            <w:tcW w:w="1469" w:type="dxa"/>
            <w:tcBorders>
              <w:top w:val="nil"/>
              <w:bottom w:val="nil"/>
              <w:right w:val="single" w:sz="16" w:space="0" w:color="000000"/>
            </w:tcBorders>
            <w:shd w:val="clear" w:color="auto" w:fill="FFFFFF"/>
            <w:vAlign w:val="center"/>
          </w:tcPr>
          <w:p w:rsidR="007730E8" w:rsidRPr="00A05757" w:rsidRDefault="007730E8" w:rsidP="007730E8">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39.8</w:t>
            </w:r>
          </w:p>
        </w:tc>
      </w:tr>
      <w:tr>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7730E8" w:rsidRPr="00A05757" w:rsidRDefault="007730E8" w:rsidP="007730E8">
            <w:pPr>
              <w:spacing w:before="0" w:beforeAutospacing="0" w:after="0" w:afterAutospacing="0" w:lineRule="auto" w:line="240"/>
              <w:rPr>
                <w:szCs w:val="24"/>
                <w:b w:val="0"/>
                <w:i w:val="0"/>
                <w:color w:val="000000"/>
                <w:sz w:val="24"/>
                <w:spacing w:val="0"/>
                <w:w w:val="100"/>
                <w:rFonts w:ascii="Times New Roman" w:cs="Times New Roman" w:hAnsi="Times New Roman"/>
                <w:caps w:val="0"/>
              </w:rPr>
              <w:snapToGrid w:val="0"/>
              <w:textAlignment w:val="baseline"/>
            </w:pPr>
          </w:p>
        </w:tc>
        <w:tc>
          <w:tcPr>
            <w:tcW w:w="734" w:type="dxa"/>
            <w:tcBorders>
              <w:top w:val="nil"/>
              <w:left w:val="nil"/>
              <w:bottom w:val="nil"/>
              <w:right w:val="single" w:sz="16" w:space="0" w:color="000000"/>
            </w:tcBorders>
            <w:shd w:val="clear" w:color="auto" w:fill="FFFFFF"/>
          </w:tcPr>
          <w:p w:rsidR="007730E8" w:rsidRPr="00A05757" w:rsidRDefault="007730E8" w:rsidP="007730E8">
            <w:pP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A</w:t>
            </w:r>
          </w:p>
        </w:tc>
        <w:tc>
          <w:tcPr>
            <w:tcW w:w="1163" w:type="dxa"/>
            <w:tcBorders>
              <w:top w:val="nil"/>
              <w:left w:val="single" w:sz="16" w:space="0" w:color="000000"/>
              <w:bottom w:val="nil"/>
            </w:tcBorders>
            <w:shd w:val="clear" w:color="auto" w:fill="FFFFFF"/>
            <w:vAlign w:val="center"/>
          </w:tcPr>
          <w:p w:rsidR="007730E8" w:rsidRPr="00A05757" w:rsidRDefault="007730E8" w:rsidP="007730E8">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827</w:t>
            </w:r>
          </w:p>
        </w:tc>
        <w:tc>
          <w:tcPr>
            <w:tcW w:w="1024" w:type="dxa"/>
            <w:tcBorders>
              <w:top w:val="nil"/>
              <w:bottom w:val="nil"/>
            </w:tcBorders>
            <w:shd w:val="clear" w:color="auto" w:fill="FFFFFF"/>
            <w:vAlign w:val="center"/>
          </w:tcPr>
          <w:p w:rsidR="007730E8" w:rsidRPr="00A05757" w:rsidRDefault="007730E8" w:rsidP="007730E8">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24.9</w:t>
            </w:r>
          </w:p>
        </w:tc>
        <w:tc>
          <w:tcPr>
            <w:tcW w:w="1392" w:type="dxa"/>
            <w:tcBorders>
              <w:top w:val="nil"/>
              <w:bottom w:val="nil"/>
            </w:tcBorders>
            <w:shd w:val="clear" w:color="auto" w:fill="FFFFFF"/>
            <w:vAlign w:val="center"/>
          </w:tcPr>
          <w:p w:rsidR="007730E8" w:rsidRPr="00A05757" w:rsidRDefault="007730E8" w:rsidP="007730E8">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24.9</w:t>
            </w:r>
          </w:p>
        </w:tc>
        <w:tc>
          <w:tcPr>
            <w:tcW w:w="1469" w:type="dxa"/>
            <w:tcBorders>
              <w:top w:val="nil"/>
              <w:bottom w:val="nil"/>
              <w:right w:val="single" w:sz="16" w:space="0" w:color="000000"/>
            </w:tcBorders>
            <w:shd w:val="clear" w:color="auto" w:fill="FFFFFF"/>
            <w:vAlign w:val="center"/>
          </w:tcPr>
          <w:p w:rsidR="007730E8" w:rsidRPr="00A05757" w:rsidRDefault="007730E8" w:rsidP="007730E8">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64.6</w:t>
            </w:r>
          </w:p>
        </w:tc>
      </w:tr>
      <w:tr>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7730E8" w:rsidRPr="00A05757" w:rsidRDefault="007730E8" w:rsidP="007730E8">
            <w:pPr>
              <w:spacing w:before="0" w:beforeAutospacing="0" w:after="0" w:afterAutospacing="0" w:lineRule="auto" w:line="240"/>
              <w:rPr>
                <w:szCs w:val="24"/>
                <w:b w:val="0"/>
                <w:i w:val="0"/>
                <w:color w:val="000000"/>
                <w:sz w:val="24"/>
                <w:spacing w:val="0"/>
                <w:w w:val="100"/>
                <w:rFonts w:ascii="Times New Roman" w:cs="Times New Roman" w:hAnsi="Times New Roman"/>
                <w:caps w:val="0"/>
              </w:rPr>
              <w:snapToGrid w:val="0"/>
              <w:textAlignment w:val="baseline"/>
            </w:pPr>
          </w:p>
        </w:tc>
        <w:tc>
          <w:tcPr>
            <w:tcW w:w="734" w:type="dxa"/>
            <w:tcBorders>
              <w:top w:val="nil"/>
              <w:left w:val="nil"/>
              <w:bottom w:val="nil"/>
              <w:right w:val="single" w:sz="16" w:space="0" w:color="000000"/>
            </w:tcBorders>
            <w:shd w:val="clear" w:color="auto" w:fill="FFFFFF"/>
          </w:tcPr>
          <w:p w:rsidR="007730E8" w:rsidRPr="00A05757" w:rsidRDefault="007730E8" w:rsidP="007730E8">
            <w:pP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SA</w:t>
            </w:r>
          </w:p>
        </w:tc>
        <w:tc>
          <w:tcPr>
            <w:tcW w:w="1163" w:type="dxa"/>
            <w:tcBorders>
              <w:top w:val="nil"/>
              <w:left w:val="single" w:sz="16" w:space="0" w:color="000000"/>
              <w:bottom w:val="nil"/>
            </w:tcBorders>
            <w:shd w:val="clear" w:color="auto" w:fill="FFFFFF"/>
            <w:vAlign w:val="center"/>
          </w:tcPr>
          <w:p w:rsidR="007730E8" w:rsidRPr="00A05757" w:rsidRDefault="007730E8" w:rsidP="007730E8">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1177</w:t>
            </w:r>
          </w:p>
        </w:tc>
        <w:tc>
          <w:tcPr>
            <w:tcW w:w="1024" w:type="dxa"/>
            <w:tcBorders>
              <w:top w:val="nil"/>
              <w:bottom w:val="nil"/>
            </w:tcBorders>
            <w:shd w:val="clear" w:color="auto" w:fill="FFFFFF"/>
            <w:vAlign w:val="center"/>
          </w:tcPr>
          <w:p w:rsidR="007730E8" w:rsidRPr="00A05757" w:rsidRDefault="007730E8" w:rsidP="007730E8">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35.4</w:t>
            </w:r>
          </w:p>
        </w:tc>
        <w:tc>
          <w:tcPr>
            <w:tcW w:w="1392" w:type="dxa"/>
            <w:tcBorders>
              <w:top w:val="nil"/>
              <w:bottom w:val="nil"/>
            </w:tcBorders>
            <w:shd w:val="clear" w:color="auto" w:fill="FFFFFF"/>
            <w:vAlign w:val="center"/>
          </w:tcPr>
          <w:p w:rsidR="007730E8" w:rsidRPr="00A05757" w:rsidRDefault="007730E8" w:rsidP="007730E8">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35.4</w:t>
            </w:r>
          </w:p>
        </w:tc>
        <w:tc>
          <w:tcPr>
            <w:tcW w:w="1469" w:type="dxa"/>
            <w:tcBorders>
              <w:top w:val="nil"/>
              <w:bottom w:val="nil"/>
              <w:right w:val="single" w:sz="16" w:space="0" w:color="000000"/>
            </w:tcBorders>
            <w:shd w:val="clear" w:color="auto" w:fill="FFFFFF"/>
            <w:vAlign w:val="center"/>
          </w:tcPr>
          <w:p w:rsidR="007730E8" w:rsidRPr="00A05757" w:rsidRDefault="007730E8" w:rsidP="007730E8">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100.0</w:t>
            </w:r>
          </w:p>
        </w:tc>
      </w:tr>
      <w:tr>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7730E8" w:rsidRPr="00A05757" w:rsidRDefault="007730E8" w:rsidP="007730E8">
            <w:pPr>
              <w:spacing w:before="0" w:beforeAutospacing="0" w:after="0" w:afterAutospacing="0" w:lineRule="auto" w:line="240"/>
              <w:rPr>
                <w:szCs w:val="24"/>
                <w:b w:val="0"/>
                <w:i w:val="0"/>
                <w:color w:val="000000"/>
                <w:sz w:val="24"/>
                <w:spacing w:val="0"/>
                <w:w w:val="100"/>
                <w:rFonts w:ascii="Times New Roman" w:cs="Times New Roman" w:hAnsi="Times New Roman"/>
                <w:caps w:val="0"/>
              </w:rPr>
              <w:snapToGrid w:val="0"/>
              <w:textAlignment w:val="baseline"/>
            </w:pPr>
          </w:p>
        </w:tc>
        <w:tc>
          <w:tcPr>
            <w:tcW w:w="734" w:type="dxa"/>
            <w:tcBorders>
              <w:top w:val="nil"/>
              <w:left w:val="nil"/>
              <w:bottom w:val="single" w:sz="16" w:space="0" w:color="000000"/>
              <w:right w:val="single" w:sz="16" w:space="0" w:color="000000"/>
            </w:tcBorders>
            <w:shd w:val="clear" w:color="auto" w:fill="FFFFFF"/>
          </w:tcPr>
          <w:p w:rsidR="007730E8" w:rsidRPr="00A05757" w:rsidRDefault="007730E8" w:rsidP="007730E8">
            <w:pP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Total</w:t>
            </w:r>
          </w:p>
        </w:tc>
        <w:tc>
          <w:tcPr>
            <w:tcW w:w="1163" w:type="dxa"/>
            <w:tcBorders>
              <w:top w:val="nil"/>
              <w:left w:val="single" w:sz="16" w:space="0" w:color="000000"/>
              <w:bottom w:val="single" w:sz="16" w:space="0" w:color="000000"/>
            </w:tcBorders>
            <w:shd w:val="clear" w:color="auto" w:fill="FFFFFF"/>
            <w:vAlign w:val="center"/>
          </w:tcPr>
          <w:p w:rsidR="007730E8" w:rsidRPr="00A05757" w:rsidRDefault="007730E8" w:rsidP="007730E8">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3327</w:t>
            </w:r>
          </w:p>
        </w:tc>
        <w:tc>
          <w:tcPr>
            <w:tcW w:w="1024" w:type="dxa"/>
            <w:tcBorders>
              <w:top w:val="nil"/>
              <w:bottom w:val="single" w:sz="16" w:space="0" w:color="000000"/>
            </w:tcBorders>
            <w:shd w:val="clear" w:color="auto" w:fill="FFFFFF"/>
            <w:vAlign w:val="center"/>
          </w:tcPr>
          <w:p w:rsidR="007730E8" w:rsidRPr="00A05757" w:rsidRDefault="007730E8" w:rsidP="007730E8">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100.0</w:t>
            </w:r>
          </w:p>
        </w:tc>
        <w:tc>
          <w:tcPr>
            <w:tcW w:w="1392" w:type="dxa"/>
            <w:tcBorders>
              <w:top w:val="nil"/>
              <w:bottom w:val="single" w:sz="16" w:space="0" w:color="000000"/>
            </w:tcBorders>
            <w:shd w:val="clear" w:color="auto" w:fill="FFFFFF"/>
            <w:vAlign w:val="center"/>
          </w:tcPr>
          <w:p w:rsidR="007730E8" w:rsidRPr="00A05757" w:rsidRDefault="007730E8" w:rsidP="007730E8">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100.0</w:t>
            </w:r>
          </w:p>
        </w:tc>
        <w:tc>
          <w:tcPr>
            <w:tcW w:w="1469" w:type="dxa"/>
            <w:tcBorders>
              <w:top w:val="nil"/>
              <w:bottom w:val="single" w:sz="16" w:space="0" w:color="000000"/>
              <w:right w:val="single" w:sz="16" w:space="0" w:color="000000"/>
            </w:tcBorders>
            <w:shd w:val="clear" w:color="auto" w:fill="FFFFFF"/>
            <w:vAlign w:val="center"/>
          </w:tcPr>
          <w:p w:rsidR="007730E8" w:rsidRPr="00A05757" w:rsidRDefault="007730E8" w:rsidP="007730E8">
            <w:pPr>
              <w:spacing w:before="0" w:beforeAutospacing="0" w:after="0" w:afterAutospacing="0" w:lineRule="auto" w:line="240"/>
              <w:rPr>
                <w:szCs w:val="24"/>
                <w:b w:val="0"/>
                <w:i w:val="0"/>
                <w:sz w:val="24"/>
                <w:spacing w:val="0"/>
                <w:w w:val="100"/>
                <w:rFonts w:ascii="Times New Roman" w:cs="Times New Roman" w:hAnsi="Times New Roman"/>
                <w:caps w:val="0"/>
              </w:rPr>
              <w:snapToGrid w:val="0"/>
              <w:textAlignment w:val="baseline"/>
            </w:pPr>
            <w:r>
              <w:rPr>
                <w:b w:val="0"/>
                <w:i w:val="0"/>
                <w:sz w:val="24"/>
                <w:spacing w:val="0"/>
                <w:w w:val="100"/>
                <w:rFonts w:ascii="Times New Roman" w:cs="Times New Roman" w:hAnsi="Times New Roman"/>
                <w:caps w:val="0"/>
              </w:rPr>
              <w:t/>
            </w:r>
          </w:p>
        </w:tc>
      </w:tr>
      <w:tr>
        <w:trPr>
          <w:cantSplit/>
        </w:trPr>
        <w:tc>
          <w:tcPr>
            <w:tcW w:w="6516" w:type="dxa"/>
            <w:gridSpan w:val="6"/>
            <w:tcBorders>
              <w:top w:val="nil"/>
              <w:left w:val="nil"/>
              <w:bottom w:val="nil"/>
              <w:right w:val="nil"/>
            </w:tcBorders>
            <w:shd w:val="clear" w:color="auto" w:fill="FFFFFF"/>
            <w:vAlign w:val="center"/>
          </w:tcPr>
          <w:p w:rsidR="007730E8" w:rsidRPr="00A05757" w:rsidRDefault="007730E8" w:rsidP="007730E8">
            <w:pPr>
              <w:jc w:val="cente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Cs/>
                <w:b w:val="1"/>
                <w:i w:val="0"/>
                <w:color w:val="000000"/>
                <w:sz w:val="24"/>
                <w:spacing w:val="0"/>
                <w:w w:val="100"/>
                <w:rFonts w:ascii="Times New Roman" w:cs="Times New Roman" w:hAnsi="Times New Roman"/>
                <w:caps w:val="0"/>
              </w:rPr>
              <w:t>Item</w:t>
            </w:r>
            <w:r w:rsidRPr="00A05757">
              <w:rPr>
                <w:szCs w:val="24"/>
                <w:bCs/>
                <w:b w:val="1"/>
                <w:i w:val="0"/>
                <w:color w:val="000000"/>
                <w:sz w:val="24"/>
                <w:spacing w:val="0"/>
                <w:w w:val="100"/>
                <w:rFonts w:ascii="Times New Roman" w:cs="Times New Roman" w:hAnsi="Times New Roman"/>
                <w:caps w:val="0"/>
              </w:rPr>
              <w:t> </w:t>
            </w:r>
            <w:r w:rsidRPr="00A05757">
              <w:rPr>
                <w:szCs w:val="24"/>
                <w:bCs/>
                <w:b w:val="1"/>
                <w:i w:val="0"/>
                <w:color w:val="000000"/>
                <w:sz w:val="24"/>
                <w:spacing w:val="0"/>
                <w:w w:val="100"/>
                <w:rFonts w:ascii="Times New Roman" w:cs="Times New Roman" w:hAnsi="Times New Roman"/>
                <w:caps w:val="0"/>
              </w:rPr>
              <w:t>16</w:t>
            </w:r>
          </w:p>
        </w:tc>
      </w:tr>
      <w:tr>
        <w:trPr>
          <w:cantSplit/>
        </w:trPr>
        <w:tc>
          <w:tcPr>
            <w:tcW w:w="1468" w:type="dxa"/>
            <w:gridSpan w:val="2"/>
            <w:tcBorders>
              <w:top w:val="single" w:sz="16" w:space="0" w:color="000000"/>
              <w:left w:val="single" w:sz="16" w:space="0" w:color="000000"/>
              <w:bottom w:val="single" w:sz="16" w:space="0" w:color="000000"/>
              <w:right w:val="nil"/>
            </w:tcBorders>
            <w:shd w:val="clear" w:color="auto" w:fill="FFFFFF"/>
            <w:vAlign w:val="bottom"/>
          </w:tcPr>
          <w:p w:rsidR="007730E8" w:rsidRPr="00A05757" w:rsidRDefault="007730E8" w:rsidP="007730E8">
            <w:pPr>
              <w:spacing w:before="0" w:beforeAutospacing="0" w:after="0" w:afterAutospacing="0" w:lineRule="auto" w:line="240"/>
              <w:rPr>
                <w:szCs w:val="24"/>
                <w:b w:val="0"/>
                <w:i w:val="0"/>
                <w:sz w:val="24"/>
                <w:spacing w:val="0"/>
                <w:w w:val="100"/>
                <w:rFonts w:ascii="Times New Roman" w:cs="Times New Roman" w:hAnsi="Times New Roman"/>
                <w:caps w:val="0"/>
              </w:rPr>
              <w:snapToGrid w:val="0"/>
              <w:textAlignment w:val="baseline"/>
            </w:pPr>
            <w:r>
              <w:rPr>
                <w:b w:val="0"/>
                <w:i w:val="0"/>
                <w:sz w:val="24"/>
                <w:spacing w:val="0"/>
                <w:w w:val="100"/>
                <w:rFonts w:ascii="Times New Roman" w:cs="Times New Roman" w:hAnsi="Times New Roman"/>
                <w:caps w:val="0"/>
              </w:rPr>
              <w:t/>
            </w:r>
          </w:p>
        </w:tc>
        <w:tc>
          <w:tcPr>
            <w:tcW w:w="1163" w:type="dxa"/>
            <w:tcBorders>
              <w:top w:val="single" w:sz="16" w:space="0" w:color="000000"/>
              <w:left w:val="single" w:sz="16" w:space="0" w:color="000000"/>
              <w:bottom w:val="single" w:sz="16" w:space="0" w:color="000000"/>
            </w:tcBorders>
            <w:shd w:val="clear" w:color="auto" w:fill="FFFFFF"/>
            <w:vAlign w:val="bottom"/>
          </w:tcPr>
          <w:p w:rsidR="007730E8" w:rsidRPr="00A05757" w:rsidRDefault="007730E8" w:rsidP="007730E8">
            <w:pPr>
              <w:jc w:val="cente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Frequency</w:t>
            </w:r>
          </w:p>
        </w:tc>
        <w:tc>
          <w:tcPr>
            <w:tcW w:w="1024" w:type="dxa"/>
            <w:tcBorders>
              <w:top w:val="single" w:sz="16" w:space="0" w:color="000000"/>
              <w:bottom w:val="single" w:sz="16" w:space="0" w:color="000000"/>
            </w:tcBorders>
            <w:shd w:val="clear" w:color="auto" w:fill="FFFFFF"/>
            <w:vAlign w:val="bottom"/>
          </w:tcPr>
          <w:p w:rsidR="007730E8" w:rsidRPr="00A05757" w:rsidRDefault="007730E8" w:rsidP="007730E8">
            <w:pPr>
              <w:jc w:val="cente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Percent</w:t>
            </w:r>
          </w:p>
        </w:tc>
        <w:tc>
          <w:tcPr>
            <w:tcW w:w="1392" w:type="dxa"/>
            <w:tcBorders>
              <w:top w:val="single" w:sz="16" w:space="0" w:color="000000"/>
              <w:bottom w:val="single" w:sz="16" w:space="0" w:color="000000"/>
            </w:tcBorders>
            <w:shd w:val="clear" w:color="auto" w:fill="FFFFFF"/>
            <w:vAlign w:val="bottom"/>
          </w:tcPr>
          <w:p w:rsidR="007730E8" w:rsidRPr="00A05757" w:rsidRDefault="007730E8" w:rsidP="007730E8">
            <w:pPr>
              <w:jc w:val="cente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Valid</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Percent</w:t>
            </w:r>
          </w:p>
        </w:tc>
        <w:tc>
          <w:tcPr>
            <w:tcW w:w="1469" w:type="dxa"/>
            <w:tcBorders>
              <w:top w:val="single" w:sz="16" w:space="0" w:color="000000"/>
              <w:bottom w:val="single" w:sz="16" w:space="0" w:color="000000"/>
              <w:right w:val="single" w:sz="16" w:space="0" w:color="000000"/>
            </w:tcBorders>
            <w:shd w:val="clear" w:color="auto" w:fill="FFFFFF"/>
            <w:vAlign w:val="bottom"/>
          </w:tcPr>
          <w:p w:rsidR="007730E8" w:rsidRPr="00A05757" w:rsidRDefault="007730E8" w:rsidP="007730E8">
            <w:pPr>
              <w:jc w:val="cente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Cumulative</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Percent</w:t>
            </w:r>
          </w:p>
        </w:tc>
      </w:tr>
      <w:tr>
        <w:trPr>
          <w:cantSplit/>
        </w:trPr>
        <w:tc>
          <w:tcPr>
            <w:tcW w:w="734" w:type="dxa"/>
            <w:vMerge w:val="restart"/>
            <w:tcBorders>
              <w:top w:val="single" w:sz="16" w:space="0" w:color="000000"/>
              <w:left w:val="single" w:sz="16" w:space="0" w:color="000000"/>
              <w:bottom w:val="single" w:sz="16" w:space="0" w:color="000000"/>
              <w:right w:val="nil"/>
            </w:tcBorders>
            <w:shd w:val="clear" w:color="auto" w:fill="FFFFFF"/>
          </w:tcPr>
          <w:p w:rsidR="007730E8" w:rsidRPr="00A05757" w:rsidRDefault="007730E8" w:rsidP="007730E8">
            <w:pP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Valid</w:t>
            </w:r>
          </w:p>
        </w:tc>
        <w:tc>
          <w:tcPr>
            <w:tcW w:w="734" w:type="dxa"/>
            <w:tcBorders>
              <w:top w:val="single" w:sz="16" w:space="0" w:color="000000"/>
              <w:left w:val="nil"/>
              <w:bottom w:val="nil"/>
              <w:right w:val="single" w:sz="16" w:space="0" w:color="000000"/>
            </w:tcBorders>
            <w:shd w:val="clear" w:color="auto" w:fill="FFFFFF"/>
          </w:tcPr>
          <w:p w:rsidR="007730E8" w:rsidRPr="00A05757" w:rsidRDefault="007730E8" w:rsidP="007730E8">
            <w:pP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SD</w:t>
            </w:r>
          </w:p>
        </w:tc>
        <w:tc>
          <w:tcPr>
            <w:tcW w:w="1163" w:type="dxa"/>
            <w:tcBorders>
              <w:top w:val="single" w:sz="16" w:space="0" w:color="000000"/>
              <w:left w:val="single" w:sz="16" w:space="0" w:color="000000"/>
              <w:bottom w:val="nil"/>
            </w:tcBorders>
            <w:shd w:val="clear" w:color="auto" w:fill="FFFFFF"/>
            <w:vAlign w:val="center"/>
          </w:tcPr>
          <w:p w:rsidR="007730E8" w:rsidRPr="00A05757" w:rsidRDefault="007730E8" w:rsidP="007730E8">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559</w:t>
            </w:r>
          </w:p>
        </w:tc>
        <w:tc>
          <w:tcPr>
            <w:tcW w:w="1024" w:type="dxa"/>
            <w:tcBorders>
              <w:top w:val="single" w:sz="16" w:space="0" w:color="000000"/>
              <w:bottom w:val="nil"/>
            </w:tcBorders>
            <w:shd w:val="clear" w:color="auto" w:fill="FFFFFF"/>
            <w:vAlign w:val="center"/>
          </w:tcPr>
          <w:p w:rsidR="007730E8" w:rsidRPr="00A05757" w:rsidRDefault="007730E8" w:rsidP="007730E8">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16.8</w:t>
            </w:r>
          </w:p>
        </w:tc>
        <w:tc>
          <w:tcPr>
            <w:tcW w:w="1392" w:type="dxa"/>
            <w:tcBorders>
              <w:top w:val="single" w:sz="16" w:space="0" w:color="000000"/>
              <w:bottom w:val="nil"/>
            </w:tcBorders>
            <w:shd w:val="clear" w:color="auto" w:fill="FFFFFF"/>
            <w:vAlign w:val="center"/>
          </w:tcPr>
          <w:p w:rsidR="007730E8" w:rsidRPr="00A05757" w:rsidRDefault="007730E8" w:rsidP="007730E8">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16.8</w:t>
            </w:r>
          </w:p>
        </w:tc>
        <w:tc>
          <w:tcPr>
            <w:tcW w:w="1469" w:type="dxa"/>
            <w:tcBorders>
              <w:top w:val="single" w:sz="16" w:space="0" w:color="000000"/>
              <w:bottom w:val="nil"/>
              <w:right w:val="single" w:sz="16" w:space="0" w:color="000000"/>
            </w:tcBorders>
            <w:shd w:val="clear" w:color="auto" w:fill="FFFFFF"/>
            <w:vAlign w:val="center"/>
          </w:tcPr>
          <w:p w:rsidR="007730E8" w:rsidRPr="00A05757" w:rsidRDefault="007730E8" w:rsidP="007730E8">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16.8</w:t>
            </w:r>
          </w:p>
        </w:tc>
      </w:tr>
      <w:tr>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7730E8" w:rsidRPr="00A05757" w:rsidRDefault="007730E8" w:rsidP="007730E8">
            <w:pPr>
              <w:spacing w:before="0" w:beforeAutospacing="0" w:after="0" w:afterAutospacing="0" w:lineRule="auto" w:line="240"/>
              <w:rPr>
                <w:szCs w:val="24"/>
                <w:b w:val="0"/>
                <w:i w:val="0"/>
                <w:color w:val="000000"/>
                <w:sz w:val="24"/>
                <w:spacing w:val="0"/>
                <w:w w:val="100"/>
                <w:rFonts w:ascii="Times New Roman" w:cs="Times New Roman" w:hAnsi="Times New Roman"/>
                <w:caps w:val="0"/>
              </w:rPr>
              <w:snapToGrid w:val="0"/>
              <w:textAlignment w:val="baseline"/>
            </w:pPr>
          </w:p>
        </w:tc>
        <w:tc>
          <w:tcPr>
            <w:tcW w:w="734" w:type="dxa"/>
            <w:tcBorders>
              <w:top w:val="nil"/>
              <w:left w:val="nil"/>
              <w:bottom w:val="nil"/>
              <w:right w:val="single" w:sz="16" w:space="0" w:color="000000"/>
            </w:tcBorders>
            <w:shd w:val="clear" w:color="auto" w:fill="FFFFFF"/>
          </w:tcPr>
          <w:p w:rsidR="007730E8" w:rsidRPr="00A05757" w:rsidRDefault="007730E8" w:rsidP="007730E8">
            <w:pP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D</w:t>
            </w:r>
          </w:p>
        </w:tc>
        <w:tc>
          <w:tcPr>
            <w:tcW w:w="1163" w:type="dxa"/>
            <w:tcBorders>
              <w:top w:val="nil"/>
              <w:left w:val="single" w:sz="16" w:space="0" w:color="000000"/>
              <w:bottom w:val="nil"/>
            </w:tcBorders>
            <w:shd w:val="clear" w:color="auto" w:fill="FFFFFF"/>
            <w:vAlign w:val="center"/>
          </w:tcPr>
          <w:p w:rsidR="007730E8" w:rsidRPr="00A05757" w:rsidRDefault="007730E8" w:rsidP="007730E8">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686</w:t>
            </w:r>
          </w:p>
        </w:tc>
        <w:tc>
          <w:tcPr>
            <w:tcW w:w="1024" w:type="dxa"/>
            <w:tcBorders>
              <w:top w:val="nil"/>
              <w:bottom w:val="nil"/>
            </w:tcBorders>
            <w:shd w:val="clear" w:color="auto" w:fill="FFFFFF"/>
            <w:vAlign w:val="center"/>
          </w:tcPr>
          <w:p w:rsidR="007730E8" w:rsidRPr="00A05757" w:rsidRDefault="007730E8" w:rsidP="007730E8">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20.6</w:t>
            </w:r>
          </w:p>
        </w:tc>
        <w:tc>
          <w:tcPr>
            <w:tcW w:w="1392" w:type="dxa"/>
            <w:tcBorders>
              <w:top w:val="nil"/>
              <w:bottom w:val="nil"/>
            </w:tcBorders>
            <w:shd w:val="clear" w:color="auto" w:fill="FFFFFF"/>
            <w:vAlign w:val="center"/>
          </w:tcPr>
          <w:p w:rsidR="007730E8" w:rsidRPr="00A05757" w:rsidRDefault="007730E8" w:rsidP="007730E8">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20.6</w:t>
            </w:r>
          </w:p>
        </w:tc>
        <w:tc>
          <w:tcPr>
            <w:tcW w:w="1469" w:type="dxa"/>
            <w:tcBorders>
              <w:top w:val="nil"/>
              <w:bottom w:val="nil"/>
              <w:right w:val="single" w:sz="16" w:space="0" w:color="000000"/>
            </w:tcBorders>
            <w:shd w:val="clear" w:color="auto" w:fill="FFFFFF"/>
            <w:vAlign w:val="center"/>
          </w:tcPr>
          <w:p w:rsidR="007730E8" w:rsidRPr="00A05757" w:rsidRDefault="007730E8" w:rsidP="007730E8">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37.4</w:t>
            </w:r>
          </w:p>
        </w:tc>
      </w:tr>
      <w:tr>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7730E8" w:rsidRPr="00A05757" w:rsidRDefault="007730E8" w:rsidP="007730E8">
            <w:pPr>
              <w:spacing w:before="0" w:beforeAutospacing="0" w:after="0" w:afterAutospacing="0" w:lineRule="auto" w:line="240"/>
              <w:rPr>
                <w:szCs w:val="24"/>
                <w:b w:val="0"/>
                <w:i w:val="0"/>
                <w:color w:val="000000"/>
                <w:sz w:val="24"/>
                <w:spacing w:val="0"/>
                <w:w w:val="100"/>
                <w:rFonts w:ascii="Times New Roman" w:cs="Times New Roman" w:hAnsi="Times New Roman"/>
                <w:caps w:val="0"/>
              </w:rPr>
              <w:snapToGrid w:val="0"/>
              <w:textAlignment w:val="baseline"/>
            </w:pPr>
          </w:p>
        </w:tc>
        <w:tc>
          <w:tcPr>
            <w:tcW w:w="734" w:type="dxa"/>
            <w:tcBorders>
              <w:top w:val="nil"/>
              <w:left w:val="nil"/>
              <w:bottom w:val="nil"/>
              <w:right w:val="single" w:sz="16" w:space="0" w:color="000000"/>
            </w:tcBorders>
            <w:shd w:val="clear" w:color="auto" w:fill="FFFFFF"/>
          </w:tcPr>
          <w:p w:rsidR="007730E8" w:rsidRPr="00A05757" w:rsidRDefault="007730E8" w:rsidP="007730E8">
            <w:pP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A</w:t>
            </w:r>
          </w:p>
        </w:tc>
        <w:tc>
          <w:tcPr>
            <w:tcW w:w="1163" w:type="dxa"/>
            <w:tcBorders>
              <w:top w:val="nil"/>
              <w:left w:val="single" w:sz="16" w:space="0" w:color="000000"/>
              <w:bottom w:val="nil"/>
            </w:tcBorders>
            <w:shd w:val="clear" w:color="auto" w:fill="FFFFFF"/>
            <w:vAlign w:val="center"/>
          </w:tcPr>
          <w:p w:rsidR="007730E8" w:rsidRPr="00A05757" w:rsidRDefault="007730E8" w:rsidP="007730E8">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847</w:t>
            </w:r>
          </w:p>
        </w:tc>
        <w:tc>
          <w:tcPr>
            <w:tcW w:w="1024" w:type="dxa"/>
            <w:tcBorders>
              <w:top w:val="nil"/>
              <w:bottom w:val="nil"/>
            </w:tcBorders>
            <w:shd w:val="clear" w:color="auto" w:fill="FFFFFF"/>
            <w:vAlign w:val="center"/>
          </w:tcPr>
          <w:p w:rsidR="007730E8" w:rsidRPr="00A05757" w:rsidRDefault="007730E8" w:rsidP="007730E8">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25.5</w:t>
            </w:r>
          </w:p>
        </w:tc>
        <w:tc>
          <w:tcPr>
            <w:tcW w:w="1392" w:type="dxa"/>
            <w:tcBorders>
              <w:top w:val="nil"/>
              <w:bottom w:val="nil"/>
            </w:tcBorders>
            <w:shd w:val="clear" w:color="auto" w:fill="FFFFFF"/>
            <w:vAlign w:val="center"/>
          </w:tcPr>
          <w:p w:rsidR="007730E8" w:rsidRPr="00A05757" w:rsidRDefault="007730E8" w:rsidP="007730E8">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25.5</w:t>
            </w:r>
          </w:p>
        </w:tc>
        <w:tc>
          <w:tcPr>
            <w:tcW w:w="1469" w:type="dxa"/>
            <w:tcBorders>
              <w:top w:val="nil"/>
              <w:bottom w:val="nil"/>
              <w:right w:val="single" w:sz="16" w:space="0" w:color="000000"/>
            </w:tcBorders>
            <w:shd w:val="clear" w:color="auto" w:fill="FFFFFF"/>
            <w:vAlign w:val="center"/>
          </w:tcPr>
          <w:p w:rsidR="007730E8" w:rsidRPr="00A05757" w:rsidRDefault="007730E8" w:rsidP="007730E8">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62.9</w:t>
            </w:r>
          </w:p>
        </w:tc>
      </w:tr>
      <w:tr>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7730E8" w:rsidRPr="00A05757" w:rsidRDefault="007730E8" w:rsidP="007730E8">
            <w:pPr>
              <w:spacing w:before="0" w:beforeAutospacing="0" w:after="0" w:afterAutospacing="0" w:lineRule="auto" w:line="240"/>
              <w:rPr>
                <w:szCs w:val="24"/>
                <w:b w:val="0"/>
                <w:i w:val="0"/>
                <w:color w:val="000000"/>
                <w:sz w:val="24"/>
                <w:spacing w:val="0"/>
                <w:w w:val="100"/>
                <w:rFonts w:ascii="Times New Roman" w:cs="Times New Roman" w:hAnsi="Times New Roman"/>
                <w:caps w:val="0"/>
              </w:rPr>
              <w:snapToGrid w:val="0"/>
              <w:textAlignment w:val="baseline"/>
            </w:pPr>
          </w:p>
        </w:tc>
        <w:tc>
          <w:tcPr>
            <w:tcW w:w="734" w:type="dxa"/>
            <w:tcBorders>
              <w:top w:val="nil"/>
              <w:left w:val="nil"/>
              <w:bottom w:val="nil"/>
              <w:right w:val="single" w:sz="16" w:space="0" w:color="000000"/>
            </w:tcBorders>
            <w:shd w:val="clear" w:color="auto" w:fill="FFFFFF"/>
          </w:tcPr>
          <w:p w:rsidR="007730E8" w:rsidRPr="00A05757" w:rsidRDefault="007730E8" w:rsidP="007730E8">
            <w:pP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SA</w:t>
            </w:r>
          </w:p>
        </w:tc>
        <w:tc>
          <w:tcPr>
            <w:tcW w:w="1163" w:type="dxa"/>
            <w:tcBorders>
              <w:top w:val="nil"/>
              <w:left w:val="single" w:sz="16" w:space="0" w:color="000000"/>
              <w:bottom w:val="nil"/>
            </w:tcBorders>
            <w:shd w:val="clear" w:color="auto" w:fill="FFFFFF"/>
            <w:vAlign w:val="center"/>
          </w:tcPr>
          <w:p w:rsidR="007730E8" w:rsidRPr="00A05757" w:rsidRDefault="007730E8" w:rsidP="007730E8">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1235</w:t>
            </w:r>
          </w:p>
        </w:tc>
        <w:tc>
          <w:tcPr>
            <w:tcW w:w="1024" w:type="dxa"/>
            <w:tcBorders>
              <w:top w:val="nil"/>
              <w:bottom w:val="nil"/>
            </w:tcBorders>
            <w:shd w:val="clear" w:color="auto" w:fill="FFFFFF"/>
            <w:vAlign w:val="center"/>
          </w:tcPr>
          <w:p w:rsidR="007730E8" w:rsidRPr="00A05757" w:rsidRDefault="007730E8" w:rsidP="007730E8">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37.1</w:t>
            </w:r>
          </w:p>
        </w:tc>
        <w:tc>
          <w:tcPr>
            <w:tcW w:w="1392" w:type="dxa"/>
            <w:tcBorders>
              <w:top w:val="nil"/>
              <w:bottom w:val="nil"/>
            </w:tcBorders>
            <w:shd w:val="clear" w:color="auto" w:fill="FFFFFF"/>
            <w:vAlign w:val="center"/>
          </w:tcPr>
          <w:p w:rsidR="007730E8" w:rsidRPr="00A05757" w:rsidRDefault="007730E8" w:rsidP="007730E8">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37.1</w:t>
            </w:r>
          </w:p>
        </w:tc>
        <w:tc>
          <w:tcPr>
            <w:tcW w:w="1469" w:type="dxa"/>
            <w:tcBorders>
              <w:top w:val="nil"/>
              <w:bottom w:val="nil"/>
              <w:right w:val="single" w:sz="16" w:space="0" w:color="000000"/>
            </w:tcBorders>
            <w:shd w:val="clear" w:color="auto" w:fill="FFFFFF"/>
            <w:vAlign w:val="center"/>
          </w:tcPr>
          <w:p w:rsidR="007730E8" w:rsidRPr="00A05757" w:rsidRDefault="007730E8" w:rsidP="007730E8">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100.0</w:t>
            </w:r>
          </w:p>
        </w:tc>
      </w:tr>
      <w:tr>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7730E8" w:rsidRPr="00A05757" w:rsidRDefault="007730E8" w:rsidP="007730E8">
            <w:pPr>
              <w:spacing w:before="0" w:beforeAutospacing="0" w:after="0" w:afterAutospacing="0" w:lineRule="auto" w:line="240"/>
              <w:rPr>
                <w:szCs w:val="24"/>
                <w:b w:val="0"/>
                <w:i w:val="0"/>
                <w:color w:val="000000"/>
                <w:sz w:val="24"/>
                <w:spacing w:val="0"/>
                <w:w w:val="100"/>
                <w:rFonts w:ascii="Times New Roman" w:cs="Times New Roman" w:hAnsi="Times New Roman"/>
                <w:caps w:val="0"/>
              </w:rPr>
              <w:snapToGrid w:val="0"/>
              <w:textAlignment w:val="baseline"/>
            </w:pPr>
          </w:p>
        </w:tc>
        <w:tc>
          <w:tcPr>
            <w:tcW w:w="734" w:type="dxa"/>
            <w:tcBorders>
              <w:top w:val="nil"/>
              <w:left w:val="nil"/>
              <w:bottom w:val="single" w:sz="16" w:space="0" w:color="000000"/>
              <w:right w:val="single" w:sz="16" w:space="0" w:color="000000"/>
            </w:tcBorders>
            <w:shd w:val="clear" w:color="auto" w:fill="FFFFFF"/>
          </w:tcPr>
          <w:p w:rsidR="007730E8" w:rsidRPr="00A05757" w:rsidRDefault="007730E8" w:rsidP="007730E8">
            <w:pP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Total</w:t>
            </w:r>
          </w:p>
        </w:tc>
        <w:tc>
          <w:tcPr>
            <w:tcW w:w="1163" w:type="dxa"/>
            <w:tcBorders>
              <w:top w:val="nil"/>
              <w:left w:val="single" w:sz="16" w:space="0" w:color="000000"/>
              <w:bottom w:val="single" w:sz="16" w:space="0" w:color="000000"/>
            </w:tcBorders>
            <w:shd w:val="clear" w:color="auto" w:fill="FFFFFF"/>
            <w:vAlign w:val="center"/>
          </w:tcPr>
          <w:p w:rsidR="007730E8" w:rsidRPr="00A05757" w:rsidRDefault="007730E8" w:rsidP="007730E8">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3327</w:t>
            </w:r>
          </w:p>
        </w:tc>
        <w:tc>
          <w:tcPr>
            <w:tcW w:w="1024" w:type="dxa"/>
            <w:tcBorders>
              <w:top w:val="nil"/>
              <w:bottom w:val="single" w:sz="16" w:space="0" w:color="000000"/>
            </w:tcBorders>
            <w:shd w:val="clear" w:color="auto" w:fill="FFFFFF"/>
            <w:vAlign w:val="center"/>
          </w:tcPr>
          <w:p w:rsidR="007730E8" w:rsidRPr="00A05757" w:rsidRDefault="007730E8" w:rsidP="007730E8">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100.0</w:t>
            </w:r>
          </w:p>
        </w:tc>
        <w:tc>
          <w:tcPr>
            <w:tcW w:w="1392" w:type="dxa"/>
            <w:tcBorders>
              <w:top w:val="nil"/>
              <w:bottom w:val="single" w:sz="16" w:space="0" w:color="000000"/>
            </w:tcBorders>
            <w:shd w:val="clear" w:color="auto" w:fill="FFFFFF"/>
            <w:vAlign w:val="center"/>
          </w:tcPr>
          <w:p w:rsidR="007730E8" w:rsidRPr="00A05757" w:rsidRDefault="007730E8" w:rsidP="007730E8">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100.0</w:t>
            </w:r>
          </w:p>
        </w:tc>
        <w:tc>
          <w:tcPr>
            <w:tcW w:w="1469" w:type="dxa"/>
            <w:tcBorders>
              <w:top w:val="nil"/>
              <w:bottom w:val="single" w:sz="16" w:space="0" w:color="000000"/>
              <w:right w:val="single" w:sz="16" w:space="0" w:color="000000"/>
            </w:tcBorders>
            <w:shd w:val="clear" w:color="auto" w:fill="FFFFFF"/>
            <w:vAlign w:val="center"/>
          </w:tcPr>
          <w:p w:rsidR="007730E8" w:rsidRPr="00A05757" w:rsidRDefault="007730E8" w:rsidP="007730E8">
            <w:pPr>
              <w:spacing w:before="0" w:beforeAutospacing="0" w:after="0" w:afterAutospacing="0" w:lineRule="auto" w:line="240"/>
              <w:rPr>
                <w:szCs w:val="24"/>
                <w:b w:val="0"/>
                <w:i w:val="0"/>
                <w:sz w:val="24"/>
                <w:spacing w:val="0"/>
                <w:w w:val="100"/>
                <w:rFonts w:ascii="Times New Roman" w:cs="Times New Roman" w:hAnsi="Times New Roman"/>
                <w:caps w:val="0"/>
              </w:rPr>
              <w:snapToGrid w:val="0"/>
              <w:textAlignment w:val="baseline"/>
            </w:pPr>
            <w:r>
              <w:rPr>
                <w:b w:val="0"/>
                <w:i w:val="0"/>
                <w:sz w:val="24"/>
                <w:spacing w:val="0"/>
                <w:w w:val="100"/>
                <w:rFonts w:ascii="Times New Roman" w:cs="Times New Roman" w:hAnsi="Times New Roman"/>
                <w:caps w:val="0"/>
              </w:rPr>
              <w:t/>
            </w:r>
          </w:p>
        </w:tc>
      </w:tr>
    </w:tbl>
    <w:p w:rsidR="007730E8" w:rsidRPr="00A05757" w:rsidRDefault="007730E8" w:rsidP="007730E8">
      <w:pPr>
        <w:spacing w:before="0" w:beforeAutospacing="0" w:after="0" w:afterAutospacing="0" w:line="400" w:lineRule="atLeast"/>
        <w:rPr>
          <w:szCs w:val="24"/>
          <w:b w:val="0"/>
          <w:i w:val="0"/>
          <w:sz w:val="24"/>
          <w:spacing w:val="0"/>
          <w:w w:val="100"/>
          <w:rFonts w:ascii="Times New Roman" w:cs="Times New Roman" w:hAnsi="Times New Roman"/>
          <w:caps w:val="0"/>
        </w:rPr>
        <w:snapToGrid w:val="0"/>
        <w:textAlignment w:val="baseline"/>
      </w:pPr>
      <w:r>
        <w:rPr>
          <w:b w:val="0"/>
          <w:i w:val="0"/>
          <w:sz w:val="24"/>
          <w:spacing w:val="0"/>
          <w:w w:val="100"/>
          <w:rFonts w:ascii="Times New Roman" w:cs="Times New Roman" w:hAnsi="Times New Roman"/>
          <w:caps w:val="0"/>
        </w:rPr>
        <w:t/>
      </w:r>
    </w:p>
    <w:p w:rsidR="00EF7FF9" w:rsidRDefault="00EF7FF9">
      <w:pPr>
        <w:spacing w:before="0" w:beforeAutospacing="0" w:after="200" w:afterAutospacing="0" w:lineRule="auto" w:line="276"/>
        <w:rPr>
          <w:b val="0"/>
          <w:i val="0"/>
          <w:sz val="20"/>
          <w:spacing val="0"/>
          <w:w val="100"/>
          <w:caps val="0"/>
        </w:rPr>
        <w:snapToGrid w:val="0"/>
        <w:textAlignment w:val="baseline"/>
      </w:pPr>
      <w:r>
        <w:rPr>
          <w:b w:val="0"/>
          <w:i w:val="0"/>
          <w:sz w:val="22"/>
          <w:spacing w:val="0"/>
          <w:w w:val="100"/>
          <w:rFonts/>
          <w:caps w:val="0"/>
        </w:rPr>
        <w:br type="page"/>
      </w:r>
    </w:p>
    <w:tbl>
      <w:tblPr>
        <w:tblW w:w="65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34"/>
        <w:gridCol w:w="734"/>
        <w:gridCol w:w="1163"/>
        <w:gridCol w:w="1024"/>
        <w:gridCol w:w="1392"/>
        <w:gridCol w:w="1469"/>
      </w:tblGrid>
      <w:tr>
        <w:trPr>
          <w:cantSplit/>
        </w:trPr>
        <w:tc>
          <w:tcPr>
            <w:tcW w:w="6516" w:type="dxa"/>
            <w:gridSpan w:val="6"/>
            <w:tcBorders>
              <w:top w:val="nil"/>
              <w:left w:val="nil"/>
              <w:bottom w:val="nil"/>
              <w:right w:val="nil"/>
            </w:tcBorders>
            <w:shd w:val="clear" w:color="auto" w:fill="FFFFFF"/>
            <w:vAlign w:val="center"/>
          </w:tcPr>
          <w:p w:rsidR="007730E8" w:rsidRPr="00A05757" w:rsidRDefault="007730E8" w:rsidP="007730E8">
            <w:pPr>
              <w:jc w:val="cente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Cs/>
                <w:b w:val="1"/>
                <w:i w:val="0"/>
                <w:color w:val="000000"/>
                <w:sz w:val="24"/>
                <w:spacing w:val="0"/>
                <w:w w:val="100"/>
                <w:rFonts w:ascii="Times New Roman" w:cs="Times New Roman" w:hAnsi="Times New Roman"/>
                <w:caps w:val="0"/>
              </w:rPr>
              <w:t>Item</w:t>
            </w:r>
            <w:r w:rsidRPr="00A05757">
              <w:rPr>
                <w:szCs w:val="24"/>
                <w:bCs/>
                <w:b w:val="1"/>
                <w:i w:val="0"/>
                <w:color w:val="000000"/>
                <w:sz w:val="24"/>
                <w:spacing w:val="0"/>
                <w:w w:val="100"/>
                <w:rFonts w:ascii="Times New Roman" w:cs="Times New Roman" w:hAnsi="Times New Roman"/>
                <w:caps w:val="0"/>
              </w:rPr>
              <w:t> </w:t>
            </w:r>
            <w:r w:rsidRPr="00A05757">
              <w:rPr>
                <w:szCs w:val="24"/>
                <w:bCs/>
                <w:b w:val="1"/>
                <w:i w:val="0"/>
                <w:color w:val="000000"/>
                <w:sz w:val="24"/>
                <w:spacing w:val="0"/>
                <w:w w:val="100"/>
                <w:rFonts w:ascii="Times New Roman" w:cs="Times New Roman" w:hAnsi="Times New Roman"/>
                <w:caps w:val="0"/>
              </w:rPr>
              <w:t>17</w:t>
            </w:r>
          </w:p>
        </w:tc>
      </w:tr>
      <w:tr>
        <w:trPr>
          <w:cantSplit/>
        </w:trPr>
        <w:tc>
          <w:tcPr>
            <w:tcW w:w="1468" w:type="dxa"/>
            <w:gridSpan w:val="2"/>
            <w:tcBorders>
              <w:top w:val="single" w:sz="16" w:space="0" w:color="000000"/>
              <w:left w:val="single" w:sz="16" w:space="0" w:color="000000"/>
              <w:bottom w:val="single" w:sz="16" w:space="0" w:color="000000"/>
              <w:right w:val="nil"/>
            </w:tcBorders>
            <w:shd w:val="clear" w:color="auto" w:fill="FFFFFF"/>
            <w:vAlign w:val="bottom"/>
          </w:tcPr>
          <w:p w:rsidR="007730E8" w:rsidRPr="00A05757" w:rsidRDefault="007730E8" w:rsidP="007730E8">
            <w:pPr>
              <w:spacing w:before="0" w:beforeAutospacing="0" w:after="0" w:afterAutospacing="0" w:lineRule="auto" w:line="240"/>
              <w:rPr>
                <w:szCs w:val="24"/>
                <w:b w:val="0"/>
                <w:i w:val="0"/>
                <w:sz w:val="24"/>
                <w:spacing w:val="0"/>
                <w:w w:val="100"/>
                <w:rFonts w:ascii="Times New Roman" w:cs="Times New Roman" w:hAnsi="Times New Roman"/>
                <w:caps w:val="0"/>
              </w:rPr>
              <w:snapToGrid w:val="0"/>
              <w:textAlignment w:val="baseline"/>
            </w:pPr>
            <w:r>
              <w:rPr>
                <w:b w:val="0"/>
                <w:i w:val="0"/>
                <w:sz w:val="24"/>
                <w:spacing w:val="0"/>
                <w:w w:val="100"/>
                <w:rFonts w:ascii="Times New Roman" w:cs="Times New Roman" w:hAnsi="Times New Roman"/>
                <w:caps w:val="0"/>
              </w:rPr>
              <w:t/>
            </w:r>
          </w:p>
        </w:tc>
        <w:tc>
          <w:tcPr>
            <w:tcW w:w="1163" w:type="dxa"/>
            <w:tcBorders>
              <w:top w:val="single" w:sz="16" w:space="0" w:color="000000"/>
              <w:left w:val="single" w:sz="16" w:space="0" w:color="000000"/>
              <w:bottom w:val="single" w:sz="16" w:space="0" w:color="000000"/>
            </w:tcBorders>
            <w:shd w:val="clear" w:color="auto" w:fill="FFFFFF"/>
            <w:vAlign w:val="bottom"/>
          </w:tcPr>
          <w:p w:rsidR="007730E8" w:rsidRPr="00A05757" w:rsidRDefault="007730E8" w:rsidP="007730E8">
            <w:pPr>
              <w:jc w:val="cente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Frequency</w:t>
            </w:r>
          </w:p>
        </w:tc>
        <w:tc>
          <w:tcPr>
            <w:tcW w:w="1024" w:type="dxa"/>
            <w:tcBorders>
              <w:top w:val="single" w:sz="16" w:space="0" w:color="000000"/>
              <w:bottom w:val="single" w:sz="16" w:space="0" w:color="000000"/>
            </w:tcBorders>
            <w:shd w:val="clear" w:color="auto" w:fill="FFFFFF"/>
            <w:vAlign w:val="bottom"/>
          </w:tcPr>
          <w:p w:rsidR="007730E8" w:rsidRPr="00A05757" w:rsidRDefault="007730E8" w:rsidP="007730E8">
            <w:pPr>
              <w:jc w:val="cente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Percent</w:t>
            </w:r>
          </w:p>
        </w:tc>
        <w:tc>
          <w:tcPr>
            <w:tcW w:w="1392" w:type="dxa"/>
            <w:tcBorders>
              <w:top w:val="single" w:sz="16" w:space="0" w:color="000000"/>
              <w:bottom w:val="single" w:sz="16" w:space="0" w:color="000000"/>
            </w:tcBorders>
            <w:shd w:val="clear" w:color="auto" w:fill="FFFFFF"/>
            <w:vAlign w:val="bottom"/>
          </w:tcPr>
          <w:p w:rsidR="007730E8" w:rsidRPr="00A05757" w:rsidRDefault="007730E8" w:rsidP="007730E8">
            <w:pPr>
              <w:jc w:val="cente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Valid</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Percent</w:t>
            </w:r>
          </w:p>
        </w:tc>
        <w:tc>
          <w:tcPr>
            <w:tcW w:w="1469" w:type="dxa"/>
            <w:tcBorders>
              <w:top w:val="single" w:sz="16" w:space="0" w:color="000000"/>
              <w:bottom w:val="single" w:sz="16" w:space="0" w:color="000000"/>
              <w:right w:val="single" w:sz="16" w:space="0" w:color="000000"/>
            </w:tcBorders>
            <w:shd w:val="clear" w:color="auto" w:fill="FFFFFF"/>
            <w:vAlign w:val="bottom"/>
          </w:tcPr>
          <w:p w:rsidR="007730E8" w:rsidRPr="00A05757" w:rsidRDefault="007730E8" w:rsidP="007730E8">
            <w:pPr>
              <w:jc w:val="cente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Cumulative</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Percent</w:t>
            </w:r>
          </w:p>
        </w:tc>
      </w:tr>
      <w:tr>
        <w:trPr>
          <w:cantSplit/>
        </w:trPr>
        <w:tc>
          <w:tcPr>
            <w:tcW w:w="734" w:type="dxa"/>
            <w:vMerge w:val="restart"/>
            <w:tcBorders>
              <w:top w:val="single" w:sz="16" w:space="0" w:color="000000"/>
              <w:left w:val="single" w:sz="16" w:space="0" w:color="000000"/>
              <w:bottom w:val="single" w:sz="16" w:space="0" w:color="000000"/>
              <w:right w:val="nil"/>
            </w:tcBorders>
            <w:shd w:val="clear" w:color="auto" w:fill="FFFFFF"/>
          </w:tcPr>
          <w:p w:rsidR="007730E8" w:rsidRPr="00A05757" w:rsidRDefault="007730E8" w:rsidP="007730E8">
            <w:pP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Valid</w:t>
            </w:r>
          </w:p>
        </w:tc>
        <w:tc>
          <w:tcPr>
            <w:tcW w:w="734" w:type="dxa"/>
            <w:tcBorders>
              <w:top w:val="single" w:sz="16" w:space="0" w:color="000000"/>
              <w:left w:val="nil"/>
              <w:bottom w:val="nil"/>
              <w:right w:val="single" w:sz="16" w:space="0" w:color="000000"/>
            </w:tcBorders>
            <w:shd w:val="clear" w:color="auto" w:fill="FFFFFF"/>
          </w:tcPr>
          <w:p w:rsidR="007730E8" w:rsidRPr="00A05757" w:rsidRDefault="007730E8" w:rsidP="007730E8">
            <w:pP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SD</w:t>
            </w:r>
          </w:p>
        </w:tc>
        <w:tc>
          <w:tcPr>
            <w:tcW w:w="1163" w:type="dxa"/>
            <w:tcBorders>
              <w:top w:val="single" w:sz="16" w:space="0" w:color="000000"/>
              <w:left w:val="single" w:sz="16" w:space="0" w:color="000000"/>
              <w:bottom w:val="nil"/>
            </w:tcBorders>
            <w:shd w:val="clear" w:color="auto" w:fill="FFFFFF"/>
            <w:vAlign w:val="center"/>
          </w:tcPr>
          <w:p w:rsidR="007730E8" w:rsidRPr="00A05757" w:rsidRDefault="007730E8" w:rsidP="007730E8">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632</w:t>
            </w:r>
          </w:p>
        </w:tc>
        <w:tc>
          <w:tcPr>
            <w:tcW w:w="1024" w:type="dxa"/>
            <w:tcBorders>
              <w:top w:val="single" w:sz="16" w:space="0" w:color="000000"/>
              <w:bottom w:val="nil"/>
            </w:tcBorders>
            <w:shd w:val="clear" w:color="auto" w:fill="FFFFFF"/>
            <w:vAlign w:val="center"/>
          </w:tcPr>
          <w:p w:rsidR="007730E8" w:rsidRPr="00A05757" w:rsidRDefault="007730E8" w:rsidP="007730E8">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19.0</w:t>
            </w:r>
          </w:p>
        </w:tc>
        <w:tc>
          <w:tcPr>
            <w:tcW w:w="1392" w:type="dxa"/>
            <w:tcBorders>
              <w:top w:val="single" w:sz="16" w:space="0" w:color="000000"/>
              <w:bottom w:val="nil"/>
            </w:tcBorders>
            <w:shd w:val="clear" w:color="auto" w:fill="FFFFFF"/>
            <w:vAlign w:val="center"/>
          </w:tcPr>
          <w:p w:rsidR="007730E8" w:rsidRPr="00A05757" w:rsidRDefault="007730E8" w:rsidP="007730E8">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19.0</w:t>
            </w:r>
          </w:p>
        </w:tc>
        <w:tc>
          <w:tcPr>
            <w:tcW w:w="1469" w:type="dxa"/>
            <w:tcBorders>
              <w:top w:val="single" w:sz="16" w:space="0" w:color="000000"/>
              <w:bottom w:val="nil"/>
              <w:right w:val="single" w:sz="16" w:space="0" w:color="000000"/>
            </w:tcBorders>
            <w:shd w:val="clear" w:color="auto" w:fill="FFFFFF"/>
            <w:vAlign w:val="center"/>
          </w:tcPr>
          <w:p w:rsidR="007730E8" w:rsidRPr="00A05757" w:rsidRDefault="007730E8" w:rsidP="007730E8">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19.0</w:t>
            </w:r>
          </w:p>
        </w:tc>
      </w:tr>
      <w:tr>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7730E8" w:rsidRPr="00A05757" w:rsidRDefault="007730E8" w:rsidP="007730E8">
            <w:pPr>
              <w:spacing w:before="0" w:beforeAutospacing="0" w:after="0" w:afterAutospacing="0" w:lineRule="auto" w:line="240"/>
              <w:rPr>
                <w:szCs w:val="24"/>
                <w:b w:val="0"/>
                <w:i w:val="0"/>
                <w:color w:val="000000"/>
                <w:sz w:val="24"/>
                <w:spacing w:val="0"/>
                <w:w w:val="100"/>
                <w:rFonts w:ascii="Times New Roman" w:cs="Times New Roman" w:hAnsi="Times New Roman"/>
                <w:caps w:val="0"/>
              </w:rPr>
              <w:snapToGrid w:val="0"/>
              <w:textAlignment w:val="baseline"/>
            </w:pPr>
          </w:p>
        </w:tc>
        <w:tc>
          <w:tcPr>
            <w:tcW w:w="734" w:type="dxa"/>
            <w:tcBorders>
              <w:top w:val="nil"/>
              <w:left w:val="nil"/>
              <w:bottom w:val="nil"/>
              <w:right w:val="single" w:sz="16" w:space="0" w:color="000000"/>
            </w:tcBorders>
            <w:shd w:val="clear" w:color="auto" w:fill="FFFFFF"/>
          </w:tcPr>
          <w:p w:rsidR="007730E8" w:rsidRPr="00A05757" w:rsidRDefault="007730E8" w:rsidP="007730E8">
            <w:pP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D</w:t>
            </w:r>
          </w:p>
        </w:tc>
        <w:tc>
          <w:tcPr>
            <w:tcW w:w="1163" w:type="dxa"/>
            <w:tcBorders>
              <w:top w:val="nil"/>
              <w:left w:val="single" w:sz="16" w:space="0" w:color="000000"/>
              <w:bottom w:val="nil"/>
            </w:tcBorders>
            <w:shd w:val="clear" w:color="auto" w:fill="FFFFFF"/>
            <w:vAlign w:val="center"/>
          </w:tcPr>
          <w:p w:rsidR="007730E8" w:rsidRPr="00A05757" w:rsidRDefault="007730E8" w:rsidP="007730E8">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749</w:t>
            </w:r>
          </w:p>
        </w:tc>
        <w:tc>
          <w:tcPr>
            <w:tcW w:w="1024" w:type="dxa"/>
            <w:tcBorders>
              <w:top w:val="nil"/>
              <w:bottom w:val="nil"/>
            </w:tcBorders>
            <w:shd w:val="clear" w:color="auto" w:fill="FFFFFF"/>
            <w:vAlign w:val="center"/>
          </w:tcPr>
          <w:p w:rsidR="007730E8" w:rsidRPr="00A05757" w:rsidRDefault="007730E8" w:rsidP="007730E8">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22.5</w:t>
            </w:r>
          </w:p>
        </w:tc>
        <w:tc>
          <w:tcPr>
            <w:tcW w:w="1392" w:type="dxa"/>
            <w:tcBorders>
              <w:top w:val="nil"/>
              <w:bottom w:val="nil"/>
            </w:tcBorders>
            <w:shd w:val="clear" w:color="auto" w:fill="FFFFFF"/>
            <w:vAlign w:val="center"/>
          </w:tcPr>
          <w:p w:rsidR="007730E8" w:rsidRPr="00A05757" w:rsidRDefault="007730E8" w:rsidP="007730E8">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22.5</w:t>
            </w:r>
          </w:p>
        </w:tc>
        <w:tc>
          <w:tcPr>
            <w:tcW w:w="1469" w:type="dxa"/>
            <w:tcBorders>
              <w:top w:val="nil"/>
              <w:bottom w:val="nil"/>
              <w:right w:val="single" w:sz="16" w:space="0" w:color="000000"/>
            </w:tcBorders>
            <w:shd w:val="clear" w:color="auto" w:fill="FFFFFF"/>
            <w:vAlign w:val="center"/>
          </w:tcPr>
          <w:p w:rsidR="007730E8" w:rsidRPr="00A05757" w:rsidRDefault="007730E8" w:rsidP="007730E8">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41.5</w:t>
            </w:r>
          </w:p>
        </w:tc>
      </w:tr>
      <w:tr>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7730E8" w:rsidRPr="00A05757" w:rsidRDefault="007730E8" w:rsidP="007730E8">
            <w:pPr>
              <w:spacing w:before="0" w:beforeAutospacing="0" w:after="0" w:afterAutospacing="0" w:lineRule="auto" w:line="240"/>
              <w:rPr>
                <w:szCs w:val="24"/>
                <w:b w:val="0"/>
                <w:i w:val="0"/>
                <w:color w:val="000000"/>
                <w:sz w:val="24"/>
                <w:spacing w:val="0"/>
                <w:w w:val="100"/>
                <w:rFonts w:ascii="Times New Roman" w:cs="Times New Roman" w:hAnsi="Times New Roman"/>
                <w:caps w:val="0"/>
              </w:rPr>
              <w:snapToGrid w:val="0"/>
              <w:textAlignment w:val="baseline"/>
            </w:pPr>
          </w:p>
        </w:tc>
        <w:tc>
          <w:tcPr>
            <w:tcW w:w="734" w:type="dxa"/>
            <w:tcBorders>
              <w:top w:val="nil"/>
              <w:left w:val="nil"/>
              <w:bottom w:val="nil"/>
              <w:right w:val="single" w:sz="16" w:space="0" w:color="000000"/>
            </w:tcBorders>
            <w:shd w:val="clear" w:color="auto" w:fill="FFFFFF"/>
          </w:tcPr>
          <w:p w:rsidR="007730E8" w:rsidRPr="00A05757" w:rsidRDefault="007730E8" w:rsidP="007730E8">
            <w:pP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A</w:t>
            </w:r>
          </w:p>
        </w:tc>
        <w:tc>
          <w:tcPr>
            <w:tcW w:w="1163" w:type="dxa"/>
            <w:tcBorders>
              <w:top w:val="nil"/>
              <w:left w:val="single" w:sz="16" w:space="0" w:color="000000"/>
              <w:bottom w:val="nil"/>
            </w:tcBorders>
            <w:shd w:val="clear" w:color="auto" w:fill="FFFFFF"/>
            <w:vAlign w:val="center"/>
          </w:tcPr>
          <w:p w:rsidR="007730E8" w:rsidRPr="00A05757" w:rsidRDefault="007730E8" w:rsidP="007730E8">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818</w:t>
            </w:r>
          </w:p>
        </w:tc>
        <w:tc>
          <w:tcPr>
            <w:tcW w:w="1024" w:type="dxa"/>
            <w:tcBorders>
              <w:top w:val="nil"/>
              <w:bottom w:val="nil"/>
            </w:tcBorders>
            <w:shd w:val="clear" w:color="auto" w:fill="FFFFFF"/>
            <w:vAlign w:val="center"/>
          </w:tcPr>
          <w:p w:rsidR="007730E8" w:rsidRPr="00A05757" w:rsidRDefault="007730E8" w:rsidP="007730E8">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24.6</w:t>
            </w:r>
          </w:p>
        </w:tc>
        <w:tc>
          <w:tcPr>
            <w:tcW w:w="1392" w:type="dxa"/>
            <w:tcBorders>
              <w:top w:val="nil"/>
              <w:bottom w:val="nil"/>
            </w:tcBorders>
            <w:shd w:val="clear" w:color="auto" w:fill="FFFFFF"/>
            <w:vAlign w:val="center"/>
          </w:tcPr>
          <w:p w:rsidR="007730E8" w:rsidRPr="00A05757" w:rsidRDefault="007730E8" w:rsidP="007730E8">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24.6</w:t>
            </w:r>
          </w:p>
        </w:tc>
        <w:tc>
          <w:tcPr>
            <w:tcW w:w="1469" w:type="dxa"/>
            <w:tcBorders>
              <w:top w:val="nil"/>
              <w:bottom w:val="nil"/>
              <w:right w:val="single" w:sz="16" w:space="0" w:color="000000"/>
            </w:tcBorders>
            <w:shd w:val="clear" w:color="auto" w:fill="FFFFFF"/>
            <w:vAlign w:val="center"/>
          </w:tcPr>
          <w:p w:rsidR="007730E8" w:rsidRPr="00A05757" w:rsidRDefault="007730E8" w:rsidP="007730E8">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66.1</w:t>
            </w:r>
          </w:p>
        </w:tc>
      </w:tr>
      <w:tr>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7730E8" w:rsidRPr="00A05757" w:rsidRDefault="007730E8" w:rsidP="007730E8">
            <w:pPr>
              <w:spacing w:before="0" w:beforeAutospacing="0" w:after="0" w:afterAutospacing="0" w:lineRule="auto" w:line="240"/>
              <w:rPr>
                <w:szCs w:val="24"/>
                <w:b w:val="0"/>
                <w:i w:val="0"/>
                <w:color w:val="000000"/>
                <w:sz w:val="24"/>
                <w:spacing w:val="0"/>
                <w:w w:val="100"/>
                <w:rFonts w:ascii="Times New Roman" w:cs="Times New Roman" w:hAnsi="Times New Roman"/>
                <w:caps w:val="0"/>
              </w:rPr>
              <w:snapToGrid w:val="0"/>
              <w:textAlignment w:val="baseline"/>
            </w:pPr>
          </w:p>
        </w:tc>
        <w:tc>
          <w:tcPr>
            <w:tcW w:w="734" w:type="dxa"/>
            <w:tcBorders>
              <w:top w:val="nil"/>
              <w:left w:val="nil"/>
              <w:bottom w:val="nil"/>
              <w:right w:val="single" w:sz="16" w:space="0" w:color="000000"/>
            </w:tcBorders>
            <w:shd w:val="clear" w:color="auto" w:fill="FFFFFF"/>
          </w:tcPr>
          <w:p w:rsidR="007730E8" w:rsidRPr="00A05757" w:rsidRDefault="007730E8" w:rsidP="007730E8">
            <w:pP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SA</w:t>
            </w:r>
          </w:p>
        </w:tc>
        <w:tc>
          <w:tcPr>
            <w:tcW w:w="1163" w:type="dxa"/>
            <w:tcBorders>
              <w:top w:val="nil"/>
              <w:left w:val="single" w:sz="16" w:space="0" w:color="000000"/>
              <w:bottom w:val="nil"/>
            </w:tcBorders>
            <w:shd w:val="clear" w:color="auto" w:fill="FFFFFF"/>
            <w:vAlign w:val="center"/>
          </w:tcPr>
          <w:p w:rsidR="007730E8" w:rsidRPr="00A05757" w:rsidRDefault="007730E8" w:rsidP="007730E8">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1128</w:t>
            </w:r>
          </w:p>
        </w:tc>
        <w:tc>
          <w:tcPr>
            <w:tcW w:w="1024" w:type="dxa"/>
            <w:tcBorders>
              <w:top w:val="nil"/>
              <w:bottom w:val="nil"/>
            </w:tcBorders>
            <w:shd w:val="clear" w:color="auto" w:fill="FFFFFF"/>
            <w:vAlign w:val="center"/>
          </w:tcPr>
          <w:p w:rsidR="007730E8" w:rsidRPr="00A05757" w:rsidRDefault="007730E8" w:rsidP="007730E8">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33.9</w:t>
            </w:r>
          </w:p>
        </w:tc>
        <w:tc>
          <w:tcPr>
            <w:tcW w:w="1392" w:type="dxa"/>
            <w:tcBorders>
              <w:top w:val="nil"/>
              <w:bottom w:val="nil"/>
            </w:tcBorders>
            <w:shd w:val="clear" w:color="auto" w:fill="FFFFFF"/>
            <w:vAlign w:val="center"/>
          </w:tcPr>
          <w:p w:rsidR="007730E8" w:rsidRPr="00A05757" w:rsidRDefault="007730E8" w:rsidP="007730E8">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33.9</w:t>
            </w:r>
          </w:p>
        </w:tc>
        <w:tc>
          <w:tcPr>
            <w:tcW w:w="1469" w:type="dxa"/>
            <w:tcBorders>
              <w:top w:val="nil"/>
              <w:bottom w:val="nil"/>
              <w:right w:val="single" w:sz="16" w:space="0" w:color="000000"/>
            </w:tcBorders>
            <w:shd w:val="clear" w:color="auto" w:fill="FFFFFF"/>
            <w:vAlign w:val="center"/>
          </w:tcPr>
          <w:p w:rsidR="007730E8" w:rsidRPr="00A05757" w:rsidRDefault="007730E8" w:rsidP="007730E8">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100.0</w:t>
            </w:r>
          </w:p>
        </w:tc>
      </w:tr>
      <w:tr>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7730E8" w:rsidRPr="00A05757" w:rsidRDefault="007730E8" w:rsidP="007730E8">
            <w:pPr>
              <w:spacing w:before="0" w:beforeAutospacing="0" w:after="0" w:afterAutospacing="0" w:lineRule="auto" w:line="240"/>
              <w:rPr>
                <w:szCs w:val="24"/>
                <w:b w:val="0"/>
                <w:i w:val="0"/>
                <w:color w:val="000000"/>
                <w:sz w:val="24"/>
                <w:spacing w:val="0"/>
                <w:w w:val="100"/>
                <w:rFonts w:ascii="Times New Roman" w:cs="Times New Roman" w:hAnsi="Times New Roman"/>
                <w:caps w:val="0"/>
              </w:rPr>
              <w:snapToGrid w:val="0"/>
              <w:textAlignment w:val="baseline"/>
            </w:pPr>
          </w:p>
        </w:tc>
        <w:tc>
          <w:tcPr>
            <w:tcW w:w="734" w:type="dxa"/>
            <w:tcBorders>
              <w:top w:val="nil"/>
              <w:left w:val="nil"/>
              <w:bottom w:val="single" w:sz="16" w:space="0" w:color="000000"/>
              <w:right w:val="single" w:sz="16" w:space="0" w:color="000000"/>
            </w:tcBorders>
            <w:shd w:val="clear" w:color="auto" w:fill="FFFFFF"/>
          </w:tcPr>
          <w:p w:rsidR="007730E8" w:rsidRPr="00A05757" w:rsidRDefault="007730E8" w:rsidP="007730E8">
            <w:pP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Total</w:t>
            </w:r>
          </w:p>
        </w:tc>
        <w:tc>
          <w:tcPr>
            <w:tcW w:w="1163" w:type="dxa"/>
            <w:tcBorders>
              <w:top w:val="nil"/>
              <w:left w:val="single" w:sz="16" w:space="0" w:color="000000"/>
              <w:bottom w:val="single" w:sz="16" w:space="0" w:color="000000"/>
            </w:tcBorders>
            <w:shd w:val="clear" w:color="auto" w:fill="FFFFFF"/>
            <w:vAlign w:val="center"/>
          </w:tcPr>
          <w:p w:rsidR="007730E8" w:rsidRPr="00A05757" w:rsidRDefault="007730E8" w:rsidP="007730E8">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3327</w:t>
            </w:r>
          </w:p>
        </w:tc>
        <w:tc>
          <w:tcPr>
            <w:tcW w:w="1024" w:type="dxa"/>
            <w:tcBorders>
              <w:top w:val="nil"/>
              <w:bottom w:val="single" w:sz="16" w:space="0" w:color="000000"/>
            </w:tcBorders>
            <w:shd w:val="clear" w:color="auto" w:fill="FFFFFF"/>
            <w:vAlign w:val="center"/>
          </w:tcPr>
          <w:p w:rsidR="007730E8" w:rsidRPr="00A05757" w:rsidRDefault="007730E8" w:rsidP="007730E8">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100.0</w:t>
            </w:r>
          </w:p>
        </w:tc>
        <w:tc>
          <w:tcPr>
            <w:tcW w:w="1392" w:type="dxa"/>
            <w:tcBorders>
              <w:top w:val="nil"/>
              <w:bottom w:val="single" w:sz="16" w:space="0" w:color="000000"/>
            </w:tcBorders>
            <w:shd w:val="clear" w:color="auto" w:fill="FFFFFF"/>
            <w:vAlign w:val="center"/>
          </w:tcPr>
          <w:p w:rsidR="007730E8" w:rsidRPr="00A05757" w:rsidRDefault="007730E8" w:rsidP="007730E8">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100.0</w:t>
            </w:r>
          </w:p>
        </w:tc>
        <w:tc>
          <w:tcPr>
            <w:tcW w:w="1469" w:type="dxa"/>
            <w:tcBorders>
              <w:top w:val="nil"/>
              <w:bottom w:val="single" w:sz="16" w:space="0" w:color="000000"/>
              <w:right w:val="single" w:sz="16" w:space="0" w:color="000000"/>
            </w:tcBorders>
            <w:shd w:val="clear" w:color="auto" w:fill="FFFFFF"/>
            <w:vAlign w:val="center"/>
          </w:tcPr>
          <w:p w:rsidR="007730E8" w:rsidRPr="00A05757" w:rsidRDefault="007730E8" w:rsidP="007730E8">
            <w:pPr>
              <w:spacing w:before="0" w:beforeAutospacing="0" w:after="0" w:afterAutospacing="0" w:lineRule="auto" w:line="240"/>
              <w:rPr>
                <w:szCs w:val="24"/>
                <w:b w:val="0"/>
                <w:i w:val="0"/>
                <w:sz w:val="24"/>
                <w:spacing w:val="0"/>
                <w:w w:val="100"/>
                <w:rFonts w:ascii="Times New Roman" w:cs="Times New Roman" w:hAnsi="Times New Roman"/>
                <w:caps w:val="0"/>
              </w:rPr>
              <w:snapToGrid w:val="0"/>
              <w:textAlignment w:val="baseline"/>
            </w:pPr>
            <w:r>
              <w:rPr>
                <w:b w:val="0"/>
                <w:i w:val="0"/>
                <w:sz w:val="24"/>
                <w:spacing w:val="0"/>
                <w:w w:val="100"/>
                <w:rFonts w:ascii="Times New Roman" w:cs="Times New Roman" w:hAnsi="Times New Roman"/>
                <w:caps w:val="0"/>
              </w:rPr>
              <w:t/>
            </w:r>
          </w:p>
        </w:tc>
      </w:tr>
    </w:tbl>
    <w:p w:rsidR="00853457" w:rsidRPr="00A05757" w:rsidRDefault="00853457" w:rsidP="00853457">
      <w:pPr>
        <w:spacing w:before="0" w:beforeAutospacing="0" w:after="0" w:afterAutospacing="0" w:lineRule="auto" w:line="240"/>
        <w:rPr>
          <w:szCs w:val="24"/>
          <w:b w:val="0"/>
          <w:i w:val="0"/>
          <w:sz w:val="24"/>
          <w:spacing w:val="0"/>
          <w:w w:val="100"/>
          <w:rFonts w:ascii="Times New Roman" w:cs="Times New Roman" w:hAnsi="Times New Roman"/>
          <w:caps w:val="0"/>
        </w:rPr>
        <w:snapToGrid w:val="0"/>
        <w:textAlignment w:val="baseline"/>
      </w:pPr>
      <w:r>
        <w:rPr>
          <w:b w:val="0"/>
          <w:i w:val="0"/>
          <w:sz w:val="24"/>
          <w:spacing w:val="0"/>
          <w:w w:val="100"/>
          <w:rFonts w:ascii="Times New Roman" w:cs="Times New Roman" w:hAnsi="Times New Roman"/>
          <w:caps w:val="0"/>
        </w:rPr>
        <w:t/>
      </w:r>
    </w:p>
    <w:tbl>
      <w:tblPr>
        <w:tblW w:w="65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34"/>
        <w:gridCol w:w="734"/>
        <w:gridCol w:w="1163"/>
        <w:gridCol w:w="1024"/>
        <w:gridCol w:w="1392"/>
        <w:gridCol w:w="1469"/>
      </w:tblGrid>
      <w:tr>
        <w:trPr>
          <w:cantSplit/>
        </w:trPr>
        <w:tc>
          <w:tcPr>
            <w:tcW w:w="6513" w:type="dxa"/>
            <w:gridSpan w:val="6"/>
            <w:tcBorders>
              <w:top w:val="nil"/>
              <w:left w:val="nil"/>
              <w:bottom w:val="nil"/>
              <w:right w:val="nil"/>
            </w:tcBorders>
            <w:shd w:val="clear" w:color="auto" w:fill="FFFFFF"/>
            <w:vAlign w:val="center"/>
          </w:tcPr>
          <w:p w:rsidR="00853457" w:rsidRPr="00A05757" w:rsidRDefault="00853457" w:rsidP="00853457">
            <w:pPr>
              <w:jc w:val="cente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Cs/>
                <w:b w:val="1"/>
                <w:i w:val="0"/>
                <w:color w:val="000000"/>
                <w:sz w:val="24"/>
                <w:spacing w:val="0"/>
                <w:w w:val="100"/>
                <w:rFonts w:ascii="Times New Roman" w:cs="Times New Roman" w:hAnsi="Times New Roman"/>
                <w:caps w:val="0"/>
              </w:rPr>
              <w:t>Item</w:t>
            </w:r>
            <w:r w:rsidRPr="00A05757">
              <w:rPr>
                <w:szCs w:val="24"/>
                <w:bCs/>
                <w:b w:val="1"/>
                <w:i w:val="0"/>
                <w:color w:val="000000"/>
                <w:sz w:val="24"/>
                <w:spacing w:val="0"/>
                <w:w w:val="100"/>
                <w:rFonts w:ascii="Times New Roman" w:cs="Times New Roman" w:hAnsi="Times New Roman"/>
                <w:caps w:val="0"/>
              </w:rPr>
              <w:t> </w:t>
            </w:r>
            <w:r w:rsidRPr="00A05757">
              <w:rPr>
                <w:szCs w:val="24"/>
                <w:bCs/>
                <w:b w:val="1"/>
                <w:i w:val="0"/>
                <w:color w:val="000000"/>
                <w:sz w:val="24"/>
                <w:spacing w:val="0"/>
                <w:w w:val="100"/>
                <w:rFonts w:ascii="Times New Roman" w:cs="Times New Roman" w:hAnsi="Times New Roman"/>
                <w:caps w:val="0"/>
              </w:rPr>
              <w:t>18</w:t>
            </w:r>
          </w:p>
        </w:tc>
      </w:tr>
      <w:tr>
        <w:trPr>
          <w:cantSplit/>
        </w:trPr>
        <w:tc>
          <w:tcPr>
            <w:tcW w:w="1468" w:type="dxa"/>
            <w:gridSpan w:val="2"/>
            <w:tcBorders>
              <w:top w:val="single" w:sz="16" w:space="0" w:color="000000"/>
              <w:left w:val="single" w:sz="16" w:space="0" w:color="000000"/>
              <w:bottom w:val="single" w:sz="16" w:space="0" w:color="000000"/>
              <w:right w:val="nil"/>
            </w:tcBorders>
            <w:shd w:val="clear" w:color="auto" w:fill="FFFFFF"/>
            <w:vAlign w:val="bottom"/>
          </w:tcPr>
          <w:p w:rsidR="00853457" w:rsidRPr="00A05757" w:rsidRDefault="00853457" w:rsidP="00853457">
            <w:pPr>
              <w:spacing w:before="0" w:beforeAutospacing="0" w:after="0" w:afterAutospacing="0" w:lineRule="auto" w:line="240"/>
              <w:rPr>
                <w:szCs w:val="24"/>
                <w:b w:val="0"/>
                <w:i w:val="0"/>
                <w:sz w:val="24"/>
                <w:spacing w:val="0"/>
                <w:w w:val="100"/>
                <w:rFonts w:ascii="Times New Roman" w:cs="Times New Roman" w:hAnsi="Times New Roman"/>
                <w:caps w:val="0"/>
              </w:rPr>
              <w:snapToGrid w:val="0"/>
              <w:textAlignment w:val="baseline"/>
            </w:pPr>
            <w:r>
              <w:rPr>
                <w:b w:val="0"/>
                <w:i w:val="0"/>
                <w:sz w:val="24"/>
                <w:spacing w:val="0"/>
                <w:w w:val="100"/>
                <w:rFonts w:ascii="Times New Roman" w:cs="Times New Roman" w:hAnsi="Times New Roman"/>
                <w:caps w:val="0"/>
              </w:rPr>
              <w:t/>
            </w:r>
          </w:p>
        </w:tc>
        <w:tc>
          <w:tcPr>
            <w:tcW w:w="1162" w:type="dxa"/>
            <w:tcBorders>
              <w:top w:val="single" w:sz="16" w:space="0" w:color="000000"/>
              <w:left w:val="single" w:sz="16" w:space="0" w:color="000000"/>
              <w:bottom w:val="single" w:sz="16" w:space="0" w:color="000000"/>
            </w:tcBorders>
            <w:shd w:val="clear" w:color="auto" w:fill="FFFFFF"/>
            <w:vAlign w:val="bottom"/>
          </w:tcPr>
          <w:p w:rsidR="00853457" w:rsidRPr="00A05757" w:rsidRDefault="00853457" w:rsidP="00853457">
            <w:pPr>
              <w:jc w:val="cente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Frequency</w:t>
            </w:r>
          </w:p>
        </w:tc>
        <w:tc>
          <w:tcPr>
            <w:tcW w:w="1024" w:type="dxa"/>
            <w:tcBorders>
              <w:top w:val="single" w:sz="16" w:space="0" w:color="000000"/>
              <w:bottom w:val="single" w:sz="16" w:space="0" w:color="000000"/>
            </w:tcBorders>
            <w:shd w:val="clear" w:color="auto" w:fill="FFFFFF"/>
            <w:vAlign w:val="bottom"/>
          </w:tcPr>
          <w:p w:rsidR="00853457" w:rsidRPr="00A05757" w:rsidRDefault="00853457" w:rsidP="00853457">
            <w:pPr>
              <w:jc w:val="cente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Percent</w:t>
            </w:r>
          </w:p>
        </w:tc>
        <w:tc>
          <w:tcPr>
            <w:tcW w:w="1391" w:type="dxa"/>
            <w:tcBorders>
              <w:top w:val="single" w:sz="16" w:space="0" w:color="000000"/>
              <w:bottom w:val="single" w:sz="16" w:space="0" w:color="000000"/>
            </w:tcBorders>
            <w:shd w:val="clear" w:color="auto" w:fill="FFFFFF"/>
            <w:vAlign w:val="bottom"/>
          </w:tcPr>
          <w:p w:rsidR="00853457" w:rsidRPr="00A05757" w:rsidRDefault="00853457" w:rsidP="00853457">
            <w:pPr>
              <w:jc w:val="cente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Valid</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Percent</w:t>
            </w:r>
          </w:p>
        </w:tc>
        <w:tc>
          <w:tcPr>
            <w:tcW w:w="1468" w:type="dxa"/>
            <w:tcBorders>
              <w:top w:val="single" w:sz="16" w:space="0" w:color="000000"/>
              <w:bottom w:val="single" w:sz="16" w:space="0" w:color="000000"/>
              <w:right w:val="single" w:sz="16" w:space="0" w:color="000000"/>
            </w:tcBorders>
            <w:shd w:val="clear" w:color="auto" w:fill="FFFFFF"/>
            <w:vAlign w:val="bottom"/>
          </w:tcPr>
          <w:p w:rsidR="00853457" w:rsidRPr="00A05757" w:rsidRDefault="00853457" w:rsidP="00853457">
            <w:pPr>
              <w:jc w:val="cente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Cumulative</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Percent</w:t>
            </w:r>
          </w:p>
        </w:tc>
      </w:tr>
      <w:tr>
        <w:trPr>
          <w:cantSplit/>
        </w:trPr>
        <w:tc>
          <w:tcPr>
            <w:tcW w:w="734" w:type="dxa"/>
            <w:vMerge w:val="restart"/>
            <w:tcBorders>
              <w:top w:val="single" w:sz="16" w:space="0" w:color="000000"/>
              <w:left w:val="single" w:sz="16" w:space="0" w:color="000000"/>
              <w:bottom w:val="single" w:sz="16" w:space="0" w:color="000000"/>
              <w:right w:val="nil"/>
            </w:tcBorders>
            <w:shd w:val="clear" w:color="auto" w:fill="FFFFFF"/>
          </w:tcPr>
          <w:p w:rsidR="00853457" w:rsidRPr="00A05757" w:rsidRDefault="00853457" w:rsidP="00853457">
            <w:pP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Valid</w:t>
            </w:r>
          </w:p>
        </w:tc>
        <w:tc>
          <w:tcPr>
            <w:tcW w:w="734" w:type="dxa"/>
            <w:tcBorders>
              <w:top w:val="single" w:sz="16" w:space="0" w:color="000000"/>
              <w:left w:val="nil"/>
              <w:bottom w:val="nil"/>
              <w:right w:val="single" w:sz="16" w:space="0" w:color="000000"/>
            </w:tcBorders>
            <w:shd w:val="clear" w:color="auto" w:fill="FFFFFF"/>
          </w:tcPr>
          <w:p w:rsidR="00853457" w:rsidRPr="00A05757" w:rsidRDefault="00853457" w:rsidP="00853457">
            <w:pP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SD</w:t>
            </w:r>
          </w:p>
        </w:tc>
        <w:tc>
          <w:tcPr>
            <w:tcW w:w="1162" w:type="dxa"/>
            <w:tcBorders>
              <w:top w:val="single" w:sz="16" w:space="0" w:color="000000"/>
              <w:left w:val="single" w:sz="16" w:space="0" w:color="000000"/>
              <w:bottom w:val="nil"/>
            </w:tcBorders>
            <w:shd w:val="clear" w:color="auto" w:fill="FFFFFF"/>
            <w:vAlign w:val="center"/>
          </w:tcPr>
          <w:p w:rsidR="00853457" w:rsidRPr="00A05757" w:rsidRDefault="00853457" w:rsidP="00853457">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1197</w:t>
            </w:r>
          </w:p>
        </w:tc>
        <w:tc>
          <w:tcPr>
            <w:tcW w:w="1024" w:type="dxa"/>
            <w:tcBorders>
              <w:top w:val="single" w:sz="16" w:space="0" w:color="000000"/>
              <w:bottom w:val="nil"/>
            </w:tcBorders>
            <w:shd w:val="clear" w:color="auto" w:fill="FFFFFF"/>
            <w:vAlign w:val="center"/>
          </w:tcPr>
          <w:p w:rsidR="00853457" w:rsidRPr="00A05757" w:rsidRDefault="00853457" w:rsidP="00853457">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36.0</w:t>
            </w:r>
          </w:p>
        </w:tc>
        <w:tc>
          <w:tcPr>
            <w:tcW w:w="1391" w:type="dxa"/>
            <w:tcBorders>
              <w:top w:val="single" w:sz="16" w:space="0" w:color="000000"/>
              <w:bottom w:val="nil"/>
            </w:tcBorders>
            <w:shd w:val="clear" w:color="auto" w:fill="FFFFFF"/>
            <w:vAlign w:val="center"/>
          </w:tcPr>
          <w:p w:rsidR="00853457" w:rsidRPr="00A05757" w:rsidRDefault="00853457" w:rsidP="00853457">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36.0</w:t>
            </w:r>
          </w:p>
        </w:tc>
        <w:tc>
          <w:tcPr>
            <w:tcW w:w="1468" w:type="dxa"/>
            <w:tcBorders>
              <w:top w:val="single" w:sz="16" w:space="0" w:color="000000"/>
              <w:bottom w:val="nil"/>
              <w:right w:val="single" w:sz="16" w:space="0" w:color="000000"/>
            </w:tcBorders>
            <w:shd w:val="clear" w:color="auto" w:fill="FFFFFF"/>
            <w:vAlign w:val="center"/>
          </w:tcPr>
          <w:p w:rsidR="00853457" w:rsidRPr="00A05757" w:rsidRDefault="00853457" w:rsidP="00853457">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36.0</w:t>
            </w:r>
          </w:p>
        </w:tc>
      </w:tr>
      <w:tr>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853457" w:rsidRPr="00A05757" w:rsidRDefault="00853457" w:rsidP="00853457">
            <w:pPr>
              <w:spacing w:before="0" w:beforeAutospacing="0" w:after="0" w:afterAutospacing="0" w:lineRule="auto" w:line="240"/>
              <w:rPr>
                <w:szCs w:val="24"/>
                <w:b w:val="0"/>
                <w:i w:val="0"/>
                <w:color w:val="000000"/>
                <w:sz w:val="24"/>
                <w:spacing w:val="0"/>
                <w:w w:val="100"/>
                <w:rFonts w:ascii="Times New Roman" w:cs="Times New Roman" w:hAnsi="Times New Roman"/>
                <w:caps w:val="0"/>
              </w:rPr>
              <w:snapToGrid w:val="0"/>
              <w:textAlignment w:val="baseline"/>
            </w:pPr>
          </w:p>
        </w:tc>
        <w:tc>
          <w:tcPr>
            <w:tcW w:w="734" w:type="dxa"/>
            <w:tcBorders>
              <w:top w:val="nil"/>
              <w:left w:val="nil"/>
              <w:bottom w:val="nil"/>
              <w:right w:val="single" w:sz="16" w:space="0" w:color="000000"/>
            </w:tcBorders>
            <w:shd w:val="clear" w:color="auto" w:fill="FFFFFF"/>
          </w:tcPr>
          <w:p w:rsidR="00853457" w:rsidRPr="00A05757" w:rsidRDefault="00853457" w:rsidP="00853457">
            <w:pP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D</w:t>
            </w:r>
          </w:p>
        </w:tc>
        <w:tc>
          <w:tcPr>
            <w:tcW w:w="1162" w:type="dxa"/>
            <w:tcBorders>
              <w:top w:val="nil"/>
              <w:left w:val="single" w:sz="16" w:space="0" w:color="000000"/>
              <w:bottom w:val="nil"/>
            </w:tcBorders>
            <w:shd w:val="clear" w:color="auto" w:fill="FFFFFF"/>
            <w:vAlign w:val="center"/>
          </w:tcPr>
          <w:p w:rsidR="00853457" w:rsidRPr="00A05757" w:rsidRDefault="00853457" w:rsidP="00853457">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769</w:t>
            </w:r>
          </w:p>
        </w:tc>
        <w:tc>
          <w:tcPr>
            <w:tcW w:w="1024" w:type="dxa"/>
            <w:tcBorders>
              <w:top w:val="nil"/>
              <w:bottom w:val="nil"/>
            </w:tcBorders>
            <w:shd w:val="clear" w:color="auto" w:fill="FFFFFF"/>
            <w:vAlign w:val="center"/>
          </w:tcPr>
          <w:p w:rsidR="00853457" w:rsidRPr="00A05757" w:rsidRDefault="00853457" w:rsidP="00853457">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23.1</w:t>
            </w:r>
          </w:p>
        </w:tc>
        <w:tc>
          <w:tcPr>
            <w:tcW w:w="1391" w:type="dxa"/>
            <w:tcBorders>
              <w:top w:val="nil"/>
              <w:bottom w:val="nil"/>
            </w:tcBorders>
            <w:shd w:val="clear" w:color="auto" w:fill="FFFFFF"/>
            <w:vAlign w:val="center"/>
          </w:tcPr>
          <w:p w:rsidR="00853457" w:rsidRPr="00A05757" w:rsidRDefault="00853457" w:rsidP="00853457">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23.1</w:t>
            </w:r>
          </w:p>
        </w:tc>
        <w:tc>
          <w:tcPr>
            <w:tcW w:w="1468" w:type="dxa"/>
            <w:tcBorders>
              <w:top w:val="nil"/>
              <w:bottom w:val="nil"/>
              <w:right w:val="single" w:sz="16" w:space="0" w:color="000000"/>
            </w:tcBorders>
            <w:shd w:val="clear" w:color="auto" w:fill="FFFFFF"/>
            <w:vAlign w:val="center"/>
          </w:tcPr>
          <w:p w:rsidR="00853457" w:rsidRPr="00A05757" w:rsidRDefault="00853457" w:rsidP="00853457">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59.1</w:t>
            </w:r>
          </w:p>
        </w:tc>
      </w:tr>
      <w:tr>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853457" w:rsidRPr="00A05757" w:rsidRDefault="00853457" w:rsidP="00853457">
            <w:pPr>
              <w:spacing w:before="0" w:beforeAutospacing="0" w:after="0" w:afterAutospacing="0" w:lineRule="auto" w:line="240"/>
              <w:rPr>
                <w:szCs w:val="24"/>
                <w:b w:val="0"/>
                <w:i w:val="0"/>
                <w:color w:val="000000"/>
                <w:sz w:val="24"/>
                <w:spacing w:val="0"/>
                <w:w w:val="100"/>
                <w:rFonts w:ascii="Times New Roman" w:cs="Times New Roman" w:hAnsi="Times New Roman"/>
                <w:caps w:val="0"/>
              </w:rPr>
              <w:snapToGrid w:val="0"/>
              <w:textAlignment w:val="baseline"/>
            </w:pPr>
          </w:p>
        </w:tc>
        <w:tc>
          <w:tcPr>
            <w:tcW w:w="734" w:type="dxa"/>
            <w:tcBorders>
              <w:top w:val="nil"/>
              <w:left w:val="nil"/>
              <w:bottom w:val="nil"/>
              <w:right w:val="single" w:sz="16" w:space="0" w:color="000000"/>
            </w:tcBorders>
            <w:shd w:val="clear" w:color="auto" w:fill="FFFFFF"/>
          </w:tcPr>
          <w:p w:rsidR="00853457" w:rsidRPr="00A05757" w:rsidRDefault="00853457" w:rsidP="00853457">
            <w:pP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A</w:t>
            </w:r>
          </w:p>
        </w:tc>
        <w:tc>
          <w:tcPr>
            <w:tcW w:w="1162" w:type="dxa"/>
            <w:tcBorders>
              <w:top w:val="nil"/>
              <w:left w:val="single" w:sz="16" w:space="0" w:color="000000"/>
              <w:bottom w:val="nil"/>
            </w:tcBorders>
            <w:shd w:val="clear" w:color="auto" w:fill="FFFFFF"/>
            <w:vAlign w:val="center"/>
          </w:tcPr>
          <w:p w:rsidR="00853457" w:rsidRPr="00A05757" w:rsidRDefault="00853457" w:rsidP="00853457">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787</w:t>
            </w:r>
          </w:p>
        </w:tc>
        <w:tc>
          <w:tcPr>
            <w:tcW w:w="1024" w:type="dxa"/>
            <w:tcBorders>
              <w:top w:val="nil"/>
              <w:bottom w:val="nil"/>
            </w:tcBorders>
            <w:shd w:val="clear" w:color="auto" w:fill="FFFFFF"/>
            <w:vAlign w:val="center"/>
          </w:tcPr>
          <w:p w:rsidR="00853457" w:rsidRPr="00A05757" w:rsidRDefault="00853457" w:rsidP="00853457">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23.7</w:t>
            </w:r>
          </w:p>
        </w:tc>
        <w:tc>
          <w:tcPr>
            <w:tcW w:w="1391" w:type="dxa"/>
            <w:tcBorders>
              <w:top w:val="nil"/>
              <w:bottom w:val="nil"/>
            </w:tcBorders>
            <w:shd w:val="clear" w:color="auto" w:fill="FFFFFF"/>
            <w:vAlign w:val="center"/>
          </w:tcPr>
          <w:p w:rsidR="00853457" w:rsidRPr="00A05757" w:rsidRDefault="00853457" w:rsidP="00853457">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23.7</w:t>
            </w:r>
          </w:p>
        </w:tc>
        <w:tc>
          <w:tcPr>
            <w:tcW w:w="1468" w:type="dxa"/>
            <w:tcBorders>
              <w:top w:val="nil"/>
              <w:bottom w:val="nil"/>
              <w:right w:val="single" w:sz="16" w:space="0" w:color="000000"/>
            </w:tcBorders>
            <w:shd w:val="clear" w:color="auto" w:fill="FFFFFF"/>
            <w:vAlign w:val="center"/>
          </w:tcPr>
          <w:p w:rsidR="00853457" w:rsidRPr="00A05757" w:rsidRDefault="00853457" w:rsidP="00853457">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82.7</w:t>
            </w:r>
          </w:p>
        </w:tc>
      </w:tr>
      <w:tr>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853457" w:rsidRPr="00A05757" w:rsidRDefault="00853457" w:rsidP="00853457">
            <w:pPr>
              <w:spacing w:before="0" w:beforeAutospacing="0" w:after="0" w:afterAutospacing="0" w:lineRule="auto" w:line="240"/>
              <w:rPr>
                <w:szCs w:val="24"/>
                <w:b w:val="0"/>
                <w:i w:val="0"/>
                <w:color w:val="000000"/>
                <w:sz w:val="24"/>
                <w:spacing w:val="0"/>
                <w:w w:val="100"/>
                <w:rFonts w:ascii="Times New Roman" w:cs="Times New Roman" w:hAnsi="Times New Roman"/>
                <w:caps w:val="0"/>
              </w:rPr>
              <w:snapToGrid w:val="0"/>
              <w:textAlignment w:val="baseline"/>
            </w:pPr>
          </w:p>
        </w:tc>
        <w:tc>
          <w:tcPr>
            <w:tcW w:w="734" w:type="dxa"/>
            <w:tcBorders>
              <w:top w:val="nil"/>
              <w:left w:val="nil"/>
              <w:bottom w:val="nil"/>
              <w:right w:val="single" w:sz="16" w:space="0" w:color="000000"/>
            </w:tcBorders>
            <w:shd w:val="clear" w:color="auto" w:fill="FFFFFF"/>
          </w:tcPr>
          <w:p w:rsidR="00853457" w:rsidRPr="00A05757" w:rsidRDefault="00853457" w:rsidP="00853457">
            <w:pP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SA</w:t>
            </w:r>
          </w:p>
        </w:tc>
        <w:tc>
          <w:tcPr>
            <w:tcW w:w="1162" w:type="dxa"/>
            <w:tcBorders>
              <w:top w:val="nil"/>
              <w:left w:val="single" w:sz="16" w:space="0" w:color="000000"/>
              <w:bottom w:val="nil"/>
            </w:tcBorders>
            <w:shd w:val="clear" w:color="auto" w:fill="FFFFFF"/>
            <w:vAlign w:val="center"/>
          </w:tcPr>
          <w:p w:rsidR="00853457" w:rsidRPr="00A05757" w:rsidRDefault="00853457" w:rsidP="00853457">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574</w:t>
            </w:r>
          </w:p>
        </w:tc>
        <w:tc>
          <w:tcPr>
            <w:tcW w:w="1024" w:type="dxa"/>
            <w:tcBorders>
              <w:top w:val="nil"/>
              <w:bottom w:val="nil"/>
            </w:tcBorders>
            <w:shd w:val="clear" w:color="auto" w:fill="FFFFFF"/>
            <w:vAlign w:val="center"/>
          </w:tcPr>
          <w:p w:rsidR="00853457" w:rsidRPr="00A05757" w:rsidRDefault="00853457" w:rsidP="00853457">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17.3</w:t>
            </w:r>
          </w:p>
        </w:tc>
        <w:tc>
          <w:tcPr>
            <w:tcW w:w="1391" w:type="dxa"/>
            <w:tcBorders>
              <w:top w:val="nil"/>
              <w:bottom w:val="nil"/>
            </w:tcBorders>
            <w:shd w:val="clear" w:color="auto" w:fill="FFFFFF"/>
            <w:vAlign w:val="center"/>
          </w:tcPr>
          <w:p w:rsidR="00853457" w:rsidRPr="00A05757" w:rsidRDefault="00853457" w:rsidP="00853457">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17.3</w:t>
            </w:r>
          </w:p>
        </w:tc>
        <w:tc>
          <w:tcPr>
            <w:tcW w:w="1468" w:type="dxa"/>
            <w:tcBorders>
              <w:top w:val="nil"/>
              <w:bottom w:val="nil"/>
              <w:right w:val="single" w:sz="16" w:space="0" w:color="000000"/>
            </w:tcBorders>
            <w:shd w:val="clear" w:color="auto" w:fill="FFFFFF"/>
            <w:vAlign w:val="center"/>
          </w:tcPr>
          <w:p w:rsidR="00853457" w:rsidRPr="00A05757" w:rsidRDefault="00853457" w:rsidP="00853457">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100.0</w:t>
            </w:r>
          </w:p>
        </w:tc>
      </w:tr>
      <w:tr>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853457" w:rsidRPr="00A05757" w:rsidRDefault="00853457" w:rsidP="00853457">
            <w:pPr>
              <w:spacing w:before="0" w:beforeAutospacing="0" w:after="0" w:afterAutospacing="0" w:lineRule="auto" w:line="240"/>
              <w:rPr>
                <w:szCs w:val="24"/>
                <w:b w:val="0"/>
                <w:i w:val="0"/>
                <w:color w:val="000000"/>
                <w:sz w:val="24"/>
                <w:spacing w:val="0"/>
                <w:w w:val="100"/>
                <w:rFonts w:ascii="Times New Roman" w:cs="Times New Roman" w:hAnsi="Times New Roman"/>
                <w:caps w:val="0"/>
              </w:rPr>
              <w:snapToGrid w:val="0"/>
              <w:textAlignment w:val="baseline"/>
            </w:pPr>
          </w:p>
        </w:tc>
        <w:tc>
          <w:tcPr>
            <w:tcW w:w="734" w:type="dxa"/>
            <w:tcBorders>
              <w:top w:val="nil"/>
              <w:left w:val="nil"/>
              <w:bottom w:val="single" w:sz="16" w:space="0" w:color="000000"/>
              <w:right w:val="single" w:sz="16" w:space="0" w:color="000000"/>
            </w:tcBorders>
            <w:shd w:val="clear" w:color="auto" w:fill="FFFFFF"/>
          </w:tcPr>
          <w:p w:rsidR="00853457" w:rsidRPr="00A05757" w:rsidRDefault="00853457" w:rsidP="00853457">
            <w:pP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Total</w:t>
            </w:r>
          </w:p>
        </w:tc>
        <w:tc>
          <w:tcPr>
            <w:tcW w:w="1162" w:type="dxa"/>
            <w:tcBorders>
              <w:top w:val="nil"/>
              <w:left w:val="single" w:sz="16" w:space="0" w:color="000000"/>
              <w:bottom w:val="single" w:sz="16" w:space="0" w:color="000000"/>
            </w:tcBorders>
            <w:shd w:val="clear" w:color="auto" w:fill="FFFFFF"/>
            <w:vAlign w:val="center"/>
          </w:tcPr>
          <w:p w:rsidR="00853457" w:rsidRPr="00A05757" w:rsidRDefault="00853457" w:rsidP="00853457">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3327</w:t>
            </w:r>
          </w:p>
        </w:tc>
        <w:tc>
          <w:tcPr>
            <w:tcW w:w="1024" w:type="dxa"/>
            <w:tcBorders>
              <w:top w:val="nil"/>
              <w:bottom w:val="single" w:sz="16" w:space="0" w:color="000000"/>
            </w:tcBorders>
            <w:shd w:val="clear" w:color="auto" w:fill="FFFFFF"/>
            <w:vAlign w:val="center"/>
          </w:tcPr>
          <w:p w:rsidR="00853457" w:rsidRPr="00A05757" w:rsidRDefault="00853457" w:rsidP="00853457">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100.0</w:t>
            </w:r>
          </w:p>
        </w:tc>
        <w:tc>
          <w:tcPr>
            <w:tcW w:w="1391" w:type="dxa"/>
            <w:tcBorders>
              <w:top w:val="nil"/>
              <w:bottom w:val="single" w:sz="16" w:space="0" w:color="000000"/>
            </w:tcBorders>
            <w:shd w:val="clear" w:color="auto" w:fill="FFFFFF"/>
            <w:vAlign w:val="center"/>
          </w:tcPr>
          <w:p w:rsidR="00853457" w:rsidRPr="00A05757" w:rsidRDefault="00853457" w:rsidP="00853457">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100.0</w:t>
            </w:r>
          </w:p>
        </w:tc>
        <w:tc>
          <w:tcPr>
            <w:tcW w:w="1468" w:type="dxa"/>
            <w:tcBorders>
              <w:top w:val="nil"/>
              <w:bottom w:val="single" w:sz="16" w:space="0" w:color="000000"/>
              <w:right w:val="single" w:sz="16" w:space="0" w:color="000000"/>
            </w:tcBorders>
            <w:shd w:val="clear" w:color="auto" w:fill="FFFFFF"/>
            <w:vAlign w:val="center"/>
          </w:tcPr>
          <w:p w:rsidR="00853457" w:rsidRPr="00A05757" w:rsidRDefault="00853457" w:rsidP="00853457">
            <w:pPr>
              <w:spacing w:before="0" w:beforeAutospacing="0" w:after="0" w:afterAutospacing="0" w:lineRule="auto" w:line="240"/>
              <w:rPr>
                <w:szCs w:val="24"/>
                <w:b w:val="0"/>
                <w:i w:val="0"/>
                <w:sz w:val="24"/>
                <w:spacing w:val="0"/>
                <w:w w:val="100"/>
                <w:rFonts w:ascii="Times New Roman" w:cs="Times New Roman" w:hAnsi="Times New Roman"/>
                <w:caps w:val="0"/>
              </w:rPr>
              <w:snapToGrid w:val="0"/>
              <w:textAlignment w:val="baseline"/>
            </w:pPr>
            <w:r>
              <w:rPr>
                <w:b w:val="0"/>
                <w:i w:val="0"/>
                <w:sz w:val="24"/>
                <w:spacing w:val="0"/>
                <w:w w:val="100"/>
                <w:rFonts w:ascii="Times New Roman" w:cs="Times New Roman" w:hAnsi="Times New Roman"/>
                <w:caps w:val="0"/>
              </w:rPr>
              <w:t/>
            </w:r>
          </w:p>
        </w:tc>
      </w:tr>
    </w:tbl>
    <w:p w:rsidR="00853457" w:rsidRPr="00A05757" w:rsidRDefault="00853457" w:rsidP="00853457">
      <w:pPr>
        <w:spacing w:before="0" w:beforeAutospacing="0" w:after="0" w:afterAutospacing="0" w:lineRule="auto" w:line="240"/>
        <w:rPr>
          <w:szCs w:val="24"/>
          <w:b w:val="0"/>
          <w:i w:val="0"/>
          <w:sz w:val="24"/>
          <w:spacing w:val="0"/>
          <w:w w:val="100"/>
          <w:rFonts w:ascii="Times New Roman" w:cs="Times New Roman" w:hAnsi="Times New Roman"/>
          <w:caps w:val="0"/>
        </w:rPr>
        <w:snapToGrid w:val="0"/>
        <w:textAlignment w:val="baseline"/>
      </w:pPr>
      <w:r>
        <w:rPr>
          <w:b w:val="0"/>
          <w:i w:val="0"/>
          <w:sz w:val="24"/>
          <w:spacing w:val="0"/>
          <w:w w:val="100"/>
          <w:rFonts w:ascii="Times New Roman" w:cs="Times New Roman" w:hAnsi="Times New Roman"/>
          <w:caps w:val="0"/>
        </w:rPr>
        <w:t/>
      </w:r>
    </w:p>
    <w:tbl>
      <w:tblPr>
        <w:tblW w:w="65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34"/>
        <w:gridCol w:w="734"/>
        <w:gridCol w:w="1163"/>
        <w:gridCol w:w="1024"/>
        <w:gridCol w:w="1392"/>
        <w:gridCol w:w="1469"/>
      </w:tblGrid>
      <w:tr>
        <w:trPr>
          <w:cantSplit/>
        </w:trPr>
        <w:tc>
          <w:tcPr>
            <w:tcW w:w="6513" w:type="dxa"/>
            <w:gridSpan w:val="6"/>
            <w:tcBorders>
              <w:top w:val="nil"/>
              <w:left w:val="nil"/>
              <w:bottom w:val="nil"/>
              <w:right w:val="nil"/>
            </w:tcBorders>
            <w:shd w:val="clear" w:color="auto" w:fill="FFFFFF"/>
            <w:vAlign w:val="center"/>
          </w:tcPr>
          <w:p w:rsidR="00853457" w:rsidRPr="00A05757" w:rsidRDefault="00853457" w:rsidP="00853457">
            <w:pPr>
              <w:jc w:val="cente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Cs/>
                <w:b w:val="1"/>
                <w:i w:val="0"/>
                <w:color w:val="000000"/>
                <w:sz w:val="24"/>
                <w:spacing w:val="0"/>
                <w:w w:val="100"/>
                <w:rFonts w:ascii="Times New Roman" w:cs="Times New Roman" w:hAnsi="Times New Roman"/>
                <w:caps w:val="0"/>
              </w:rPr>
              <w:t>Item</w:t>
            </w:r>
            <w:r w:rsidRPr="00A05757">
              <w:rPr>
                <w:szCs w:val="24"/>
                <w:bCs/>
                <w:b w:val="1"/>
                <w:i w:val="0"/>
                <w:color w:val="000000"/>
                <w:sz w:val="24"/>
                <w:spacing w:val="0"/>
                <w:w w:val="100"/>
                <w:rFonts w:ascii="Times New Roman" w:cs="Times New Roman" w:hAnsi="Times New Roman"/>
                <w:caps w:val="0"/>
              </w:rPr>
              <w:t> </w:t>
            </w:r>
            <w:r w:rsidRPr="00A05757">
              <w:rPr>
                <w:szCs w:val="24"/>
                <w:bCs/>
                <w:b w:val="1"/>
                <w:i w:val="0"/>
                <w:color w:val="000000"/>
                <w:sz w:val="24"/>
                <w:spacing w:val="0"/>
                <w:w w:val="100"/>
                <w:rFonts w:ascii="Times New Roman" w:cs="Times New Roman" w:hAnsi="Times New Roman"/>
                <w:caps w:val="0"/>
              </w:rPr>
              <w:t>19</w:t>
            </w:r>
          </w:p>
        </w:tc>
      </w:tr>
      <w:tr>
        <w:trPr>
          <w:cantSplit/>
        </w:trPr>
        <w:tc>
          <w:tcPr>
            <w:tcW w:w="1468" w:type="dxa"/>
            <w:gridSpan w:val="2"/>
            <w:tcBorders>
              <w:top w:val="single" w:sz="16" w:space="0" w:color="000000"/>
              <w:left w:val="single" w:sz="16" w:space="0" w:color="000000"/>
              <w:bottom w:val="single" w:sz="16" w:space="0" w:color="000000"/>
              <w:right w:val="nil"/>
            </w:tcBorders>
            <w:shd w:val="clear" w:color="auto" w:fill="FFFFFF"/>
            <w:vAlign w:val="bottom"/>
          </w:tcPr>
          <w:p w:rsidR="00853457" w:rsidRPr="00A05757" w:rsidRDefault="00853457" w:rsidP="00853457">
            <w:pPr>
              <w:spacing w:before="0" w:beforeAutospacing="0" w:after="0" w:afterAutospacing="0" w:lineRule="auto" w:line="240"/>
              <w:rPr>
                <w:szCs w:val="24"/>
                <w:b w:val="0"/>
                <w:i w:val="0"/>
                <w:sz w:val="24"/>
                <w:spacing w:val="0"/>
                <w:w w:val="100"/>
                <w:rFonts w:ascii="Times New Roman" w:cs="Times New Roman" w:hAnsi="Times New Roman"/>
                <w:caps w:val="0"/>
              </w:rPr>
              <w:snapToGrid w:val="0"/>
              <w:textAlignment w:val="baseline"/>
            </w:pPr>
            <w:r>
              <w:rPr>
                <w:b w:val="0"/>
                <w:i w:val="0"/>
                <w:sz w:val="24"/>
                <w:spacing w:val="0"/>
                <w:w w:val="100"/>
                <w:rFonts w:ascii="Times New Roman" w:cs="Times New Roman" w:hAnsi="Times New Roman"/>
                <w:caps w:val="0"/>
              </w:rPr>
              <w:t/>
            </w:r>
          </w:p>
        </w:tc>
        <w:tc>
          <w:tcPr>
            <w:tcW w:w="1162" w:type="dxa"/>
            <w:tcBorders>
              <w:top w:val="single" w:sz="16" w:space="0" w:color="000000"/>
              <w:left w:val="single" w:sz="16" w:space="0" w:color="000000"/>
              <w:bottom w:val="single" w:sz="16" w:space="0" w:color="000000"/>
            </w:tcBorders>
            <w:shd w:val="clear" w:color="auto" w:fill="FFFFFF"/>
            <w:vAlign w:val="bottom"/>
          </w:tcPr>
          <w:p w:rsidR="00853457" w:rsidRPr="00A05757" w:rsidRDefault="00853457" w:rsidP="00853457">
            <w:pPr>
              <w:jc w:val="cente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Frequency</w:t>
            </w:r>
          </w:p>
        </w:tc>
        <w:tc>
          <w:tcPr>
            <w:tcW w:w="1024" w:type="dxa"/>
            <w:tcBorders>
              <w:top w:val="single" w:sz="16" w:space="0" w:color="000000"/>
              <w:bottom w:val="single" w:sz="16" w:space="0" w:color="000000"/>
            </w:tcBorders>
            <w:shd w:val="clear" w:color="auto" w:fill="FFFFFF"/>
            <w:vAlign w:val="bottom"/>
          </w:tcPr>
          <w:p w:rsidR="00853457" w:rsidRPr="00A05757" w:rsidRDefault="00853457" w:rsidP="00853457">
            <w:pPr>
              <w:jc w:val="cente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Percent</w:t>
            </w:r>
          </w:p>
        </w:tc>
        <w:tc>
          <w:tcPr>
            <w:tcW w:w="1391" w:type="dxa"/>
            <w:tcBorders>
              <w:top w:val="single" w:sz="16" w:space="0" w:color="000000"/>
              <w:bottom w:val="single" w:sz="16" w:space="0" w:color="000000"/>
            </w:tcBorders>
            <w:shd w:val="clear" w:color="auto" w:fill="FFFFFF"/>
            <w:vAlign w:val="bottom"/>
          </w:tcPr>
          <w:p w:rsidR="00853457" w:rsidRPr="00A05757" w:rsidRDefault="00853457" w:rsidP="00853457">
            <w:pPr>
              <w:jc w:val="cente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Valid</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Percent</w:t>
            </w:r>
          </w:p>
        </w:tc>
        <w:tc>
          <w:tcPr>
            <w:tcW w:w="1468" w:type="dxa"/>
            <w:tcBorders>
              <w:top w:val="single" w:sz="16" w:space="0" w:color="000000"/>
              <w:bottom w:val="single" w:sz="16" w:space="0" w:color="000000"/>
              <w:right w:val="single" w:sz="16" w:space="0" w:color="000000"/>
            </w:tcBorders>
            <w:shd w:val="clear" w:color="auto" w:fill="FFFFFF"/>
            <w:vAlign w:val="bottom"/>
          </w:tcPr>
          <w:p w:rsidR="00853457" w:rsidRPr="00A05757" w:rsidRDefault="00853457" w:rsidP="00853457">
            <w:pPr>
              <w:jc w:val="cente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Cumulative</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Percent</w:t>
            </w:r>
          </w:p>
        </w:tc>
      </w:tr>
      <w:tr>
        <w:trPr>
          <w:cantSplit/>
        </w:trPr>
        <w:tc>
          <w:tcPr>
            <w:tcW w:w="734" w:type="dxa"/>
            <w:vMerge w:val="restart"/>
            <w:tcBorders>
              <w:top w:val="single" w:sz="16" w:space="0" w:color="000000"/>
              <w:left w:val="single" w:sz="16" w:space="0" w:color="000000"/>
              <w:bottom w:val="single" w:sz="16" w:space="0" w:color="000000"/>
              <w:right w:val="nil"/>
            </w:tcBorders>
            <w:shd w:val="clear" w:color="auto" w:fill="FFFFFF"/>
          </w:tcPr>
          <w:p w:rsidR="00853457" w:rsidRPr="00A05757" w:rsidRDefault="00853457" w:rsidP="00853457">
            <w:pP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Valid</w:t>
            </w:r>
          </w:p>
        </w:tc>
        <w:tc>
          <w:tcPr>
            <w:tcW w:w="734" w:type="dxa"/>
            <w:tcBorders>
              <w:top w:val="single" w:sz="16" w:space="0" w:color="000000"/>
              <w:left w:val="nil"/>
              <w:bottom w:val="nil"/>
              <w:right w:val="single" w:sz="16" w:space="0" w:color="000000"/>
            </w:tcBorders>
            <w:shd w:val="clear" w:color="auto" w:fill="FFFFFF"/>
          </w:tcPr>
          <w:p w:rsidR="00853457" w:rsidRPr="00A05757" w:rsidRDefault="00853457" w:rsidP="00853457">
            <w:pP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SD</w:t>
            </w:r>
          </w:p>
        </w:tc>
        <w:tc>
          <w:tcPr>
            <w:tcW w:w="1162" w:type="dxa"/>
            <w:tcBorders>
              <w:top w:val="single" w:sz="16" w:space="0" w:color="000000"/>
              <w:left w:val="single" w:sz="16" w:space="0" w:color="000000"/>
              <w:bottom w:val="nil"/>
            </w:tcBorders>
            <w:shd w:val="clear" w:color="auto" w:fill="FFFFFF"/>
            <w:vAlign w:val="center"/>
          </w:tcPr>
          <w:p w:rsidR="00853457" w:rsidRPr="00A05757" w:rsidRDefault="00853457" w:rsidP="00853457">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597</w:t>
            </w:r>
          </w:p>
        </w:tc>
        <w:tc>
          <w:tcPr>
            <w:tcW w:w="1024" w:type="dxa"/>
            <w:tcBorders>
              <w:top w:val="single" w:sz="16" w:space="0" w:color="000000"/>
              <w:bottom w:val="nil"/>
            </w:tcBorders>
            <w:shd w:val="clear" w:color="auto" w:fill="FFFFFF"/>
            <w:vAlign w:val="center"/>
          </w:tcPr>
          <w:p w:rsidR="00853457" w:rsidRPr="00A05757" w:rsidRDefault="00853457" w:rsidP="00853457">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17.9</w:t>
            </w:r>
          </w:p>
        </w:tc>
        <w:tc>
          <w:tcPr>
            <w:tcW w:w="1391" w:type="dxa"/>
            <w:tcBorders>
              <w:top w:val="single" w:sz="16" w:space="0" w:color="000000"/>
              <w:bottom w:val="nil"/>
            </w:tcBorders>
            <w:shd w:val="clear" w:color="auto" w:fill="FFFFFF"/>
            <w:vAlign w:val="center"/>
          </w:tcPr>
          <w:p w:rsidR="00853457" w:rsidRPr="00A05757" w:rsidRDefault="00853457" w:rsidP="00853457">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17.9</w:t>
            </w:r>
          </w:p>
        </w:tc>
        <w:tc>
          <w:tcPr>
            <w:tcW w:w="1468" w:type="dxa"/>
            <w:tcBorders>
              <w:top w:val="single" w:sz="16" w:space="0" w:color="000000"/>
              <w:bottom w:val="nil"/>
              <w:right w:val="single" w:sz="16" w:space="0" w:color="000000"/>
            </w:tcBorders>
            <w:shd w:val="clear" w:color="auto" w:fill="FFFFFF"/>
            <w:vAlign w:val="center"/>
          </w:tcPr>
          <w:p w:rsidR="00853457" w:rsidRPr="00A05757" w:rsidRDefault="00853457" w:rsidP="00853457">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17.9</w:t>
            </w:r>
          </w:p>
        </w:tc>
      </w:tr>
      <w:tr>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853457" w:rsidRPr="00A05757" w:rsidRDefault="00853457" w:rsidP="00853457">
            <w:pPr>
              <w:spacing w:before="0" w:beforeAutospacing="0" w:after="0" w:afterAutospacing="0" w:lineRule="auto" w:line="240"/>
              <w:rPr>
                <w:szCs w:val="24"/>
                <w:b w:val="0"/>
                <w:i w:val="0"/>
                <w:color w:val="000000"/>
                <w:sz w:val="24"/>
                <w:spacing w:val="0"/>
                <w:w w:val="100"/>
                <w:rFonts w:ascii="Times New Roman" w:cs="Times New Roman" w:hAnsi="Times New Roman"/>
                <w:caps w:val="0"/>
              </w:rPr>
              <w:snapToGrid w:val="0"/>
              <w:textAlignment w:val="baseline"/>
            </w:pPr>
          </w:p>
        </w:tc>
        <w:tc>
          <w:tcPr>
            <w:tcW w:w="734" w:type="dxa"/>
            <w:tcBorders>
              <w:top w:val="nil"/>
              <w:left w:val="nil"/>
              <w:bottom w:val="nil"/>
              <w:right w:val="single" w:sz="16" w:space="0" w:color="000000"/>
            </w:tcBorders>
            <w:shd w:val="clear" w:color="auto" w:fill="FFFFFF"/>
          </w:tcPr>
          <w:p w:rsidR="00853457" w:rsidRPr="00A05757" w:rsidRDefault="00853457" w:rsidP="00853457">
            <w:pP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D</w:t>
            </w:r>
          </w:p>
        </w:tc>
        <w:tc>
          <w:tcPr>
            <w:tcW w:w="1162" w:type="dxa"/>
            <w:tcBorders>
              <w:top w:val="nil"/>
              <w:left w:val="single" w:sz="16" w:space="0" w:color="000000"/>
              <w:bottom w:val="nil"/>
            </w:tcBorders>
            <w:shd w:val="clear" w:color="auto" w:fill="FFFFFF"/>
            <w:vAlign w:val="center"/>
          </w:tcPr>
          <w:p w:rsidR="00853457" w:rsidRPr="00A05757" w:rsidRDefault="00853457" w:rsidP="00853457">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723</w:t>
            </w:r>
          </w:p>
        </w:tc>
        <w:tc>
          <w:tcPr>
            <w:tcW w:w="1024" w:type="dxa"/>
            <w:tcBorders>
              <w:top w:val="nil"/>
              <w:bottom w:val="nil"/>
            </w:tcBorders>
            <w:shd w:val="clear" w:color="auto" w:fill="FFFFFF"/>
            <w:vAlign w:val="center"/>
          </w:tcPr>
          <w:p w:rsidR="00853457" w:rsidRPr="00A05757" w:rsidRDefault="00853457" w:rsidP="00853457">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21.7</w:t>
            </w:r>
          </w:p>
        </w:tc>
        <w:tc>
          <w:tcPr>
            <w:tcW w:w="1391" w:type="dxa"/>
            <w:tcBorders>
              <w:top w:val="nil"/>
              <w:bottom w:val="nil"/>
            </w:tcBorders>
            <w:shd w:val="clear" w:color="auto" w:fill="FFFFFF"/>
            <w:vAlign w:val="center"/>
          </w:tcPr>
          <w:p w:rsidR="00853457" w:rsidRPr="00A05757" w:rsidRDefault="00853457" w:rsidP="00853457">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21.7</w:t>
            </w:r>
          </w:p>
        </w:tc>
        <w:tc>
          <w:tcPr>
            <w:tcW w:w="1468" w:type="dxa"/>
            <w:tcBorders>
              <w:top w:val="nil"/>
              <w:bottom w:val="nil"/>
              <w:right w:val="single" w:sz="16" w:space="0" w:color="000000"/>
            </w:tcBorders>
            <w:shd w:val="clear" w:color="auto" w:fill="FFFFFF"/>
            <w:vAlign w:val="center"/>
          </w:tcPr>
          <w:p w:rsidR="00853457" w:rsidRPr="00A05757" w:rsidRDefault="00853457" w:rsidP="00853457">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39.7</w:t>
            </w:r>
          </w:p>
        </w:tc>
      </w:tr>
      <w:tr>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853457" w:rsidRPr="00A05757" w:rsidRDefault="00853457" w:rsidP="00853457">
            <w:pPr>
              <w:spacing w:before="0" w:beforeAutospacing="0" w:after="0" w:afterAutospacing="0" w:lineRule="auto" w:line="240"/>
              <w:rPr>
                <w:szCs w:val="24"/>
                <w:b w:val="0"/>
                <w:i w:val="0"/>
                <w:color w:val="000000"/>
                <w:sz w:val="24"/>
                <w:spacing w:val="0"/>
                <w:w w:val="100"/>
                <w:rFonts w:ascii="Times New Roman" w:cs="Times New Roman" w:hAnsi="Times New Roman"/>
                <w:caps w:val="0"/>
              </w:rPr>
              <w:snapToGrid w:val="0"/>
              <w:textAlignment w:val="baseline"/>
            </w:pPr>
          </w:p>
        </w:tc>
        <w:tc>
          <w:tcPr>
            <w:tcW w:w="734" w:type="dxa"/>
            <w:tcBorders>
              <w:top w:val="nil"/>
              <w:left w:val="nil"/>
              <w:bottom w:val="nil"/>
              <w:right w:val="single" w:sz="16" w:space="0" w:color="000000"/>
            </w:tcBorders>
            <w:shd w:val="clear" w:color="auto" w:fill="FFFFFF"/>
          </w:tcPr>
          <w:p w:rsidR="00853457" w:rsidRPr="00A05757" w:rsidRDefault="00853457" w:rsidP="00853457">
            <w:pP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A</w:t>
            </w:r>
          </w:p>
        </w:tc>
        <w:tc>
          <w:tcPr>
            <w:tcW w:w="1162" w:type="dxa"/>
            <w:tcBorders>
              <w:top w:val="nil"/>
              <w:left w:val="single" w:sz="16" w:space="0" w:color="000000"/>
              <w:bottom w:val="nil"/>
            </w:tcBorders>
            <w:shd w:val="clear" w:color="auto" w:fill="FFFFFF"/>
            <w:vAlign w:val="center"/>
          </w:tcPr>
          <w:p w:rsidR="00853457" w:rsidRPr="00A05757" w:rsidRDefault="00853457" w:rsidP="00853457">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883</w:t>
            </w:r>
          </w:p>
        </w:tc>
        <w:tc>
          <w:tcPr>
            <w:tcW w:w="1024" w:type="dxa"/>
            <w:tcBorders>
              <w:top w:val="nil"/>
              <w:bottom w:val="nil"/>
            </w:tcBorders>
            <w:shd w:val="clear" w:color="auto" w:fill="FFFFFF"/>
            <w:vAlign w:val="center"/>
          </w:tcPr>
          <w:p w:rsidR="00853457" w:rsidRPr="00A05757" w:rsidRDefault="00853457" w:rsidP="00853457">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26.5</w:t>
            </w:r>
          </w:p>
        </w:tc>
        <w:tc>
          <w:tcPr>
            <w:tcW w:w="1391" w:type="dxa"/>
            <w:tcBorders>
              <w:top w:val="nil"/>
              <w:bottom w:val="nil"/>
            </w:tcBorders>
            <w:shd w:val="clear" w:color="auto" w:fill="FFFFFF"/>
            <w:vAlign w:val="center"/>
          </w:tcPr>
          <w:p w:rsidR="00853457" w:rsidRPr="00A05757" w:rsidRDefault="00853457" w:rsidP="00853457">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26.5</w:t>
            </w:r>
          </w:p>
        </w:tc>
        <w:tc>
          <w:tcPr>
            <w:tcW w:w="1468" w:type="dxa"/>
            <w:tcBorders>
              <w:top w:val="nil"/>
              <w:bottom w:val="nil"/>
              <w:right w:val="single" w:sz="16" w:space="0" w:color="000000"/>
            </w:tcBorders>
            <w:shd w:val="clear" w:color="auto" w:fill="FFFFFF"/>
            <w:vAlign w:val="center"/>
          </w:tcPr>
          <w:p w:rsidR="00853457" w:rsidRPr="00A05757" w:rsidRDefault="00853457" w:rsidP="00853457">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66.2</w:t>
            </w:r>
          </w:p>
        </w:tc>
      </w:tr>
      <w:tr>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853457" w:rsidRPr="00A05757" w:rsidRDefault="00853457" w:rsidP="00853457">
            <w:pPr>
              <w:spacing w:before="0" w:beforeAutospacing="0" w:after="0" w:afterAutospacing="0" w:lineRule="auto" w:line="240"/>
              <w:rPr>
                <w:szCs w:val="24"/>
                <w:b w:val="0"/>
                <w:i w:val="0"/>
                <w:color w:val="000000"/>
                <w:sz w:val="24"/>
                <w:spacing w:val="0"/>
                <w:w w:val="100"/>
                <w:rFonts w:ascii="Times New Roman" w:cs="Times New Roman" w:hAnsi="Times New Roman"/>
                <w:caps w:val="0"/>
              </w:rPr>
              <w:snapToGrid w:val="0"/>
              <w:textAlignment w:val="baseline"/>
            </w:pPr>
          </w:p>
        </w:tc>
        <w:tc>
          <w:tcPr>
            <w:tcW w:w="734" w:type="dxa"/>
            <w:tcBorders>
              <w:top w:val="nil"/>
              <w:left w:val="nil"/>
              <w:bottom w:val="nil"/>
              <w:right w:val="single" w:sz="16" w:space="0" w:color="000000"/>
            </w:tcBorders>
            <w:shd w:val="clear" w:color="auto" w:fill="FFFFFF"/>
          </w:tcPr>
          <w:p w:rsidR="00853457" w:rsidRPr="00A05757" w:rsidRDefault="00853457" w:rsidP="00853457">
            <w:pP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SA</w:t>
            </w:r>
          </w:p>
        </w:tc>
        <w:tc>
          <w:tcPr>
            <w:tcW w:w="1162" w:type="dxa"/>
            <w:tcBorders>
              <w:top w:val="nil"/>
              <w:left w:val="single" w:sz="16" w:space="0" w:color="000000"/>
              <w:bottom w:val="nil"/>
            </w:tcBorders>
            <w:shd w:val="clear" w:color="auto" w:fill="FFFFFF"/>
            <w:vAlign w:val="center"/>
          </w:tcPr>
          <w:p w:rsidR="00853457" w:rsidRPr="00A05757" w:rsidRDefault="00853457" w:rsidP="00853457">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1124</w:t>
            </w:r>
          </w:p>
        </w:tc>
        <w:tc>
          <w:tcPr>
            <w:tcW w:w="1024" w:type="dxa"/>
            <w:tcBorders>
              <w:top w:val="nil"/>
              <w:bottom w:val="nil"/>
            </w:tcBorders>
            <w:shd w:val="clear" w:color="auto" w:fill="FFFFFF"/>
            <w:vAlign w:val="center"/>
          </w:tcPr>
          <w:p w:rsidR="00853457" w:rsidRPr="00A05757" w:rsidRDefault="00853457" w:rsidP="00853457">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33.8</w:t>
            </w:r>
          </w:p>
        </w:tc>
        <w:tc>
          <w:tcPr>
            <w:tcW w:w="1391" w:type="dxa"/>
            <w:tcBorders>
              <w:top w:val="nil"/>
              <w:bottom w:val="nil"/>
            </w:tcBorders>
            <w:shd w:val="clear" w:color="auto" w:fill="FFFFFF"/>
            <w:vAlign w:val="center"/>
          </w:tcPr>
          <w:p w:rsidR="00853457" w:rsidRPr="00A05757" w:rsidRDefault="00853457" w:rsidP="00853457">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33.8</w:t>
            </w:r>
          </w:p>
        </w:tc>
        <w:tc>
          <w:tcPr>
            <w:tcW w:w="1468" w:type="dxa"/>
            <w:tcBorders>
              <w:top w:val="nil"/>
              <w:bottom w:val="nil"/>
              <w:right w:val="single" w:sz="16" w:space="0" w:color="000000"/>
            </w:tcBorders>
            <w:shd w:val="clear" w:color="auto" w:fill="FFFFFF"/>
            <w:vAlign w:val="center"/>
          </w:tcPr>
          <w:p w:rsidR="00853457" w:rsidRPr="00A05757" w:rsidRDefault="00853457" w:rsidP="00853457">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100.0</w:t>
            </w:r>
          </w:p>
        </w:tc>
      </w:tr>
      <w:tr>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853457" w:rsidRPr="00A05757" w:rsidRDefault="00853457" w:rsidP="00853457">
            <w:pPr>
              <w:spacing w:before="0" w:beforeAutospacing="0" w:after="0" w:afterAutospacing="0" w:lineRule="auto" w:line="240"/>
              <w:rPr>
                <w:szCs w:val="24"/>
                <w:b w:val="0"/>
                <w:i w:val="0"/>
                <w:color w:val="000000"/>
                <w:sz w:val="24"/>
                <w:spacing w:val="0"/>
                <w:w w:val="100"/>
                <w:rFonts w:ascii="Times New Roman" w:cs="Times New Roman" w:hAnsi="Times New Roman"/>
                <w:caps w:val="0"/>
              </w:rPr>
              <w:snapToGrid w:val="0"/>
              <w:textAlignment w:val="baseline"/>
            </w:pPr>
          </w:p>
        </w:tc>
        <w:tc>
          <w:tcPr>
            <w:tcW w:w="734" w:type="dxa"/>
            <w:tcBorders>
              <w:top w:val="nil"/>
              <w:left w:val="nil"/>
              <w:bottom w:val="single" w:sz="16" w:space="0" w:color="000000"/>
              <w:right w:val="single" w:sz="16" w:space="0" w:color="000000"/>
            </w:tcBorders>
            <w:shd w:val="clear" w:color="auto" w:fill="FFFFFF"/>
          </w:tcPr>
          <w:p w:rsidR="00853457" w:rsidRPr="00A05757" w:rsidRDefault="00853457" w:rsidP="00853457">
            <w:pP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Total</w:t>
            </w:r>
          </w:p>
        </w:tc>
        <w:tc>
          <w:tcPr>
            <w:tcW w:w="1162" w:type="dxa"/>
            <w:tcBorders>
              <w:top w:val="nil"/>
              <w:left w:val="single" w:sz="16" w:space="0" w:color="000000"/>
              <w:bottom w:val="single" w:sz="16" w:space="0" w:color="000000"/>
            </w:tcBorders>
            <w:shd w:val="clear" w:color="auto" w:fill="FFFFFF"/>
            <w:vAlign w:val="center"/>
          </w:tcPr>
          <w:p w:rsidR="00853457" w:rsidRPr="00A05757" w:rsidRDefault="00853457" w:rsidP="00853457">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3327</w:t>
            </w:r>
          </w:p>
        </w:tc>
        <w:tc>
          <w:tcPr>
            <w:tcW w:w="1024" w:type="dxa"/>
            <w:tcBorders>
              <w:top w:val="nil"/>
              <w:bottom w:val="single" w:sz="16" w:space="0" w:color="000000"/>
            </w:tcBorders>
            <w:shd w:val="clear" w:color="auto" w:fill="FFFFFF"/>
            <w:vAlign w:val="center"/>
          </w:tcPr>
          <w:p w:rsidR="00853457" w:rsidRPr="00A05757" w:rsidRDefault="00853457" w:rsidP="00853457">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100.0</w:t>
            </w:r>
          </w:p>
        </w:tc>
        <w:tc>
          <w:tcPr>
            <w:tcW w:w="1391" w:type="dxa"/>
            <w:tcBorders>
              <w:top w:val="nil"/>
              <w:bottom w:val="single" w:sz="16" w:space="0" w:color="000000"/>
            </w:tcBorders>
            <w:shd w:val="clear" w:color="auto" w:fill="FFFFFF"/>
            <w:vAlign w:val="center"/>
          </w:tcPr>
          <w:p w:rsidR="00853457" w:rsidRPr="00A05757" w:rsidRDefault="00853457" w:rsidP="00853457">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100.0</w:t>
            </w:r>
          </w:p>
        </w:tc>
        <w:tc>
          <w:tcPr>
            <w:tcW w:w="1468" w:type="dxa"/>
            <w:tcBorders>
              <w:top w:val="nil"/>
              <w:bottom w:val="single" w:sz="16" w:space="0" w:color="000000"/>
              <w:right w:val="single" w:sz="16" w:space="0" w:color="000000"/>
            </w:tcBorders>
            <w:shd w:val="clear" w:color="auto" w:fill="FFFFFF"/>
            <w:vAlign w:val="center"/>
          </w:tcPr>
          <w:p w:rsidR="00853457" w:rsidRPr="00A05757" w:rsidRDefault="00853457" w:rsidP="00853457">
            <w:pPr>
              <w:spacing w:before="0" w:beforeAutospacing="0" w:after="0" w:afterAutospacing="0" w:lineRule="auto" w:line="240"/>
              <w:rPr>
                <w:szCs w:val="24"/>
                <w:b w:val="0"/>
                <w:i w:val="0"/>
                <w:sz w:val="24"/>
                <w:spacing w:val="0"/>
                <w:w w:val="100"/>
                <w:rFonts w:ascii="Times New Roman" w:cs="Times New Roman" w:hAnsi="Times New Roman"/>
                <w:caps w:val="0"/>
              </w:rPr>
              <w:snapToGrid w:val="0"/>
              <w:textAlignment w:val="baseline"/>
            </w:pPr>
            <w:r>
              <w:rPr>
                <w:b w:val="0"/>
                <w:i w:val="0"/>
                <w:sz w:val="24"/>
                <w:spacing w:val="0"/>
                <w:w w:val="100"/>
                <w:rFonts w:ascii="Times New Roman" w:cs="Times New Roman" w:hAnsi="Times New Roman"/>
                <w:caps w:val="0"/>
              </w:rPr>
              <w:t/>
            </w:r>
          </w:p>
        </w:tc>
      </w:tr>
    </w:tbl>
    <w:p w:rsidR="00853457" w:rsidRPr="00A05757" w:rsidRDefault="00853457" w:rsidP="00853457">
      <w:pPr>
        <w:spacing w:before="0" w:beforeAutospacing="0" w:after="0" w:afterAutospacing="0" w:line="400" w:lineRule="atLeast"/>
        <w:rPr>
          <w:szCs w:val="24"/>
          <w:b w:val="0"/>
          <w:i w:val="0"/>
          <w:sz w:val="24"/>
          <w:spacing w:val="0"/>
          <w:w w:val="100"/>
          <w:rFonts w:ascii="Times New Roman" w:cs="Times New Roman" w:hAnsi="Times New Roman"/>
          <w:caps w:val="0"/>
        </w:rPr>
        <w:snapToGrid w:val="0"/>
        <w:textAlignment w:val="baseline"/>
      </w:pPr>
      <w:r>
        <w:rPr>
          <w:b w:val="0"/>
          <w:i w:val="0"/>
          <w:sz w:val="24"/>
          <w:spacing w:val="0"/>
          <w:w w:val="100"/>
          <w:rFonts w:ascii="Times New Roman" w:cs="Times New Roman" w:hAnsi="Times New Roman"/>
          <w:caps w:val="0"/>
        </w:rPr>
        <w:t/>
      </w:r>
    </w:p>
    <w:p w:rsidR="00EE3194" w:rsidRDefault="00EE3194">
      <w:pPr>
        <w:spacing w:before="0" w:beforeAutospacing="0" w:after="200" w:afterAutospacing="0" w:lineRule="auto" w:line="276"/>
        <w:rPr>
          <w:b val="0"/>
          <w:i val="0"/>
          <w:sz val="20"/>
          <w:spacing val="0"/>
          <w:w val="100"/>
          <w:caps val="0"/>
        </w:rPr>
        <w:snapToGrid w:val="0"/>
        <w:textAlignment w:val="baseline"/>
      </w:pPr>
      <w:r>
        <w:rPr>
          <w:b w:val="0"/>
          <w:i w:val="0"/>
          <w:sz w:val="22"/>
          <w:spacing w:val="0"/>
          <w:w w:val="100"/>
          <w:rFonts/>
          <w:caps w:val="0"/>
        </w:rPr>
        <w:br type="page"/>
      </w:r>
    </w:p>
    <w:tbl>
      <w:tblPr>
        <w:tblW w:w="65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34"/>
        <w:gridCol w:w="734"/>
        <w:gridCol w:w="1163"/>
        <w:gridCol w:w="1024"/>
        <w:gridCol w:w="1392"/>
        <w:gridCol w:w="1469"/>
      </w:tblGrid>
      <w:tr>
        <w:trPr>
          <w:cantSplit/>
        </w:trPr>
        <w:tc>
          <w:tcPr>
            <w:tcW w:w="6516" w:type="dxa"/>
            <w:gridSpan w:val="6"/>
            <w:tcBorders>
              <w:top w:val="nil"/>
              <w:left w:val="nil"/>
              <w:bottom w:val="nil"/>
              <w:right w:val="nil"/>
            </w:tcBorders>
            <w:shd w:val="clear" w:color="auto" w:fill="FFFFFF"/>
            <w:vAlign w:val="center"/>
          </w:tcPr>
          <w:p w:rsidR="001E7DA9" w:rsidRPr="00A05757" w:rsidRDefault="001E7DA9" w:rsidP="00853457">
            <w:pPr>
              <w:jc w:val="center"/>
              <w:spacing w:before="0" w:beforeAutospacing="0" w:after="0" w:afterAutospacing="0" w:line="320" w:lineRule="atLeast"/>
              <w:rPr>
                <w:szCs w:val="24"/>
                <w:bCs/>
                <w:b w:val="1"/>
                <w:i w:val="0"/>
                <w:color w:val="000000"/>
                <w:sz w:val="24"/>
                <w:spacing w:val="0"/>
                <w:w w:val="100"/>
                <w:rFonts w:ascii="Times New Roman" w:cs="Times New Roman" w:hAnsi="Times New Roman"/>
                <w:caps w:val="0"/>
              </w:rPr>
              <w:snapToGrid w:val="0"/>
              <w:ind w:left="60" w:right="60"/>
              <w:textAlignment w:val="baseline"/>
            </w:pPr>
            <w:r>
              <w:rPr>
                <w:b w:val="1"/>
                <w:i w:val="0"/>
                <w:color w:val="000000"/>
                <w:sz w:val="24"/>
                <w:spacing w:val="0"/>
                <w:w w:val="100"/>
                <w:rFonts w:ascii="Times New Roman" w:cs="Times New Roman" w:hAnsi="Times New Roman"/>
                <w:caps w:val="0"/>
              </w:rPr>
              <w:t/>
            </w:r>
          </w:p>
          <w:p w:rsidR="00853457" w:rsidRPr="00A05757" w:rsidRDefault="00853457" w:rsidP="00853457">
            <w:pPr>
              <w:jc w:val="cente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Cs/>
                <w:b w:val="1"/>
                <w:i w:val="0"/>
                <w:color w:val="000000"/>
                <w:sz w:val="24"/>
                <w:spacing w:val="0"/>
                <w:w w:val="100"/>
                <w:rFonts w:ascii="Times New Roman" w:cs="Times New Roman" w:hAnsi="Times New Roman"/>
                <w:caps w:val="0"/>
              </w:rPr>
              <w:t>Item</w:t>
            </w:r>
            <w:r w:rsidRPr="00A05757">
              <w:rPr>
                <w:szCs w:val="24"/>
                <w:bCs/>
                <w:b w:val="1"/>
                <w:i w:val="0"/>
                <w:color w:val="000000"/>
                <w:sz w:val="24"/>
                <w:spacing w:val="0"/>
                <w:w w:val="100"/>
                <w:rFonts w:ascii="Times New Roman" w:cs="Times New Roman" w:hAnsi="Times New Roman"/>
                <w:caps w:val="0"/>
              </w:rPr>
              <w:t> </w:t>
            </w:r>
            <w:r w:rsidRPr="00A05757">
              <w:rPr>
                <w:szCs w:val="24"/>
                <w:bCs/>
                <w:b w:val="1"/>
                <w:i w:val="0"/>
                <w:color w:val="000000"/>
                <w:sz w:val="24"/>
                <w:spacing w:val="0"/>
                <w:w w:val="100"/>
                <w:rFonts w:ascii="Times New Roman" w:cs="Times New Roman" w:hAnsi="Times New Roman"/>
                <w:caps w:val="0"/>
              </w:rPr>
              <w:t>20</w:t>
            </w:r>
          </w:p>
        </w:tc>
      </w:tr>
      <w:tr>
        <w:trPr>
          <w:cantSplit/>
        </w:trPr>
        <w:tc>
          <w:tcPr>
            <w:tcW w:w="1468" w:type="dxa"/>
            <w:gridSpan w:val="2"/>
            <w:tcBorders>
              <w:top w:val="single" w:sz="16" w:space="0" w:color="000000"/>
              <w:left w:val="single" w:sz="16" w:space="0" w:color="000000"/>
              <w:bottom w:val="single" w:sz="16" w:space="0" w:color="000000"/>
              <w:right w:val="nil"/>
            </w:tcBorders>
            <w:shd w:val="clear" w:color="auto" w:fill="FFFFFF"/>
            <w:vAlign w:val="bottom"/>
          </w:tcPr>
          <w:p w:rsidR="00853457" w:rsidRPr="00A05757" w:rsidRDefault="00853457" w:rsidP="00853457">
            <w:pPr>
              <w:spacing w:before="0" w:beforeAutospacing="0" w:after="0" w:afterAutospacing="0" w:lineRule="auto" w:line="240"/>
              <w:rPr>
                <w:szCs w:val="24"/>
                <w:b w:val="0"/>
                <w:i w:val="0"/>
                <w:sz w:val="24"/>
                <w:spacing w:val="0"/>
                <w:w w:val="100"/>
                <w:rFonts w:ascii="Times New Roman" w:cs="Times New Roman" w:hAnsi="Times New Roman"/>
                <w:caps w:val="0"/>
              </w:rPr>
              <w:snapToGrid w:val="0"/>
              <w:textAlignment w:val="baseline"/>
            </w:pPr>
            <w:r>
              <w:rPr>
                <w:b w:val="0"/>
                <w:i w:val="0"/>
                <w:sz w:val="24"/>
                <w:spacing w:val="0"/>
                <w:w w:val="100"/>
                <w:rFonts w:ascii="Times New Roman" w:cs="Times New Roman" w:hAnsi="Times New Roman"/>
                <w:caps w:val="0"/>
              </w:rPr>
              <w:t/>
            </w:r>
          </w:p>
        </w:tc>
        <w:tc>
          <w:tcPr>
            <w:tcW w:w="1163" w:type="dxa"/>
            <w:tcBorders>
              <w:top w:val="single" w:sz="16" w:space="0" w:color="000000"/>
              <w:left w:val="single" w:sz="16" w:space="0" w:color="000000"/>
              <w:bottom w:val="single" w:sz="16" w:space="0" w:color="000000"/>
            </w:tcBorders>
            <w:shd w:val="clear" w:color="auto" w:fill="FFFFFF"/>
            <w:vAlign w:val="bottom"/>
          </w:tcPr>
          <w:p w:rsidR="00853457" w:rsidRPr="00A05757" w:rsidRDefault="00853457" w:rsidP="00853457">
            <w:pPr>
              <w:jc w:val="cente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Frequency</w:t>
            </w:r>
          </w:p>
        </w:tc>
        <w:tc>
          <w:tcPr>
            <w:tcW w:w="1024" w:type="dxa"/>
            <w:tcBorders>
              <w:top w:val="single" w:sz="16" w:space="0" w:color="000000"/>
              <w:bottom w:val="single" w:sz="16" w:space="0" w:color="000000"/>
            </w:tcBorders>
            <w:shd w:val="clear" w:color="auto" w:fill="FFFFFF"/>
            <w:vAlign w:val="bottom"/>
          </w:tcPr>
          <w:p w:rsidR="00853457" w:rsidRPr="00A05757" w:rsidRDefault="00853457" w:rsidP="00853457">
            <w:pPr>
              <w:jc w:val="cente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Percent</w:t>
            </w:r>
          </w:p>
        </w:tc>
        <w:tc>
          <w:tcPr>
            <w:tcW w:w="1392" w:type="dxa"/>
            <w:tcBorders>
              <w:top w:val="single" w:sz="16" w:space="0" w:color="000000"/>
              <w:bottom w:val="single" w:sz="16" w:space="0" w:color="000000"/>
            </w:tcBorders>
            <w:shd w:val="clear" w:color="auto" w:fill="FFFFFF"/>
            <w:vAlign w:val="bottom"/>
          </w:tcPr>
          <w:p w:rsidR="00853457" w:rsidRPr="00A05757" w:rsidRDefault="00853457" w:rsidP="00853457">
            <w:pPr>
              <w:jc w:val="cente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Valid</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Percent</w:t>
            </w:r>
          </w:p>
        </w:tc>
        <w:tc>
          <w:tcPr>
            <w:tcW w:w="1469" w:type="dxa"/>
            <w:tcBorders>
              <w:top w:val="single" w:sz="16" w:space="0" w:color="000000"/>
              <w:bottom w:val="single" w:sz="16" w:space="0" w:color="000000"/>
              <w:right w:val="single" w:sz="16" w:space="0" w:color="000000"/>
            </w:tcBorders>
            <w:shd w:val="clear" w:color="auto" w:fill="FFFFFF"/>
            <w:vAlign w:val="bottom"/>
          </w:tcPr>
          <w:p w:rsidR="00853457" w:rsidRPr="00A05757" w:rsidRDefault="00853457" w:rsidP="00853457">
            <w:pPr>
              <w:jc w:val="cente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Cumulative</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Percent</w:t>
            </w:r>
          </w:p>
        </w:tc>
      </w:tr>
      <w:tr>
        <w:trPr>
          <w:cantSplit/>
        </w:trPr>
        <w:tc>
          <w:tcPr>
            <w:tcW w:w="734" w:type="dxa"/>
            <w:vMerge w:val="restart"/>
            <w:tcBorders>
              <w:top w:val="single" w:sz="16" w:space="0" w:color="000000"/>
              <w:left w:val="single" w:sz="16" w:space="0" w:color="000000"/>
              <w:bottom w:val="single" w:sz="16" w:space="0" w:color="000000"/>
              <w:right w:val="nil"/>
            </w:tcBorders>
            <w:shd w:val="clear" w:color="auto" w:fill="FFFFFF"/>
          </w:tcPr>
          <w:p w:rsidR="00853457" w:rsidRPr="00A05757" w:rsidRDefault="00853457" w:rsidP="00853457">
            <w:pP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Valid</w:t>
            </w:r>
          </w:p>
        </w:tc>
        <w:tc>
          <w:tcPr>
            <w:tcW w:w="734" w:type="dxa"/>
            <w:tcBorders>
              <w:top w:val="single" w:sz="16" w:space="0" w:color="000000"/>
              <w:left w:val="nil"/>
              <w:bottom w:val="nil"/>
              <w:right w:val="single" w:sz="16" w:space="0" w:color="000000"/>
            </w:tcBorders>
            <w:shd w:val="clear" w:color="auto" w:fill="FFFFFF"/>
          </w:tcPr>
          <w:p w:rsidR="00853457" w:rsidRPr="00A05757" w:rsidRDefault="00853457" w:rsidP="00853457">
            <w:pP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SD</w:t>
            </w:r>
          </w:p>
        </w:tc>
        <w:tc>
          <w:tcPr>
            <w:tcW w:w="1163" w:type="dxa"/>
            <w:tcBorders>
              <w:top w:val="single" w:sz="16" w:space="0" w:color="000000"/>
              <w:left w:val="single" w:sz="16" w:space="0" w:color="000000"/>
              <w:bottom w:val="nil"/>
            </w:tcBorders>
            <w:shd w:val="clear" w:color="auto" w:fill="FFFFFF"/>
            <w:vAlign w:val="center"/>
          </w:tcPr>
          <w:p w:rsidR="00853457" w:rsidRPr="00A05757" w:rsidRDefault="00853457" w:rsidP="00853457">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491</w:t>
            </w:r>
          </w:p>
        </w:tc>
        <w:tc>
          <w:tcPr>
            <w:tcW w:w="1024" w:type="dxa"/>
            <w:tcBorders>
              <w:top w:val="single" w:sz="16" w:space="0" w:color="000000"/>
              <w:bottom w:val="nil"/>
            </w:tcBorders>
            <w:shd w:val="clear" w:color="auto" w:fill="FFFFFF"/>
            <w:vAlign w:val="center"/>
          </w:tcPr>
          <w:p w:rsidR="00853457" w:rsidRPr="00A05757" w:rsidRDefault="00853457" w:rsidP="00853457">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14.8</w:t>
            </w:r>
          </w:p>
        </w:tc>
        <w:tc>
          <w:tcPr>
            <w:tcW w:w="1392" w:type="dxa"/>
            <w:tcBorders>
              <w:top w:val="single" w:sz="16" w:space="0" w:color="000000"/>
              <w:bottom w:val="nil"/>
            </w:tcBorders>
            <w:shd w:val="clear" w:color="auto" w:fill="FFFFFF"/>
            <w:vAlign w:val="center"/>
          </w:tcPr>
          <w:p w:rsidR="00853457" w:rsidRPr="00A05757" w:rsidRDefault="00853457" w:rsidP="00853457">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14.8</w:t>
            </w:r>
          </w:p>
        </w:tc>
        <w:tc>
          <w:tcPr>
            <w:tcW w:w="1469" w:type="dxa"/>
            <w:tcBorders>
              <w:top w:val="single" w:sz="16" w:space="0" w:color="000000"/>
              <w:bottom w:val="nil"/>
              <w:right w:val="single" w:sz="16" w:space="0" w:color="000000"/>
            </w:tcBorders>
            <w:shd w:val="clear" w:color="auto" w:fill="FFFFFF"/>
            <w:vAlign w:val="center"/>
          </w:tcPr>
          <w:p w:rsidR="00853457" w:rsidRPr="00A05757" w:rsidRDefault="00853457" w:rsidP="00853457">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14.8</w:t>
            </w:r>
          </w:p>
        </w:tc>
      </w:tr>
      <w:tr>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853457" w:rsidRPr="00A05757" w:rsidRDefault="00853457" w:rsidP="00853457">
            <w:pPr>
              <w:spacing w:before="0" w:beforeAutospacing="0" w:after="0" w:afterAutospacing="0" w:lineRule="auto" w:line="240"/>
              <w:rPr>
                <w:szCs w:val="24"/>
                <w:b w:val="0"/>
                <w:i w:val="0"/>
                <w:color w:val="000000"/>
                <w:sz w:val="24"/>
                <w:spacing w:val="0"/>
                <w:w w:val="100"/>
                <w:rFonts w:ascii="Times New Roman" w:cs="Times New Roman" w:hAnsi="Times New Roman"/>
                <w:caps w:val="0"/>
              </w:rPr>
              <w:snapToGrid w:val="0"/>
              <w:textAlignment w:val="baseline"/>
            </w:pPr>
          </w:p>
        </w:tc>
        <w:tc>
          <w:tcPr>
            <w:tcW w:w="734" w:type="dxa"/>
            <w:tcBorders>
              <w:top w:val="nil"/>
              <w:left w:val="nil"/>
              <w:bottom w:val="nil"/>
              <w:right w:val="single" w:sz="16" w:space="0" w:color="000000"/>
            </w:tcBorders>
            <w:shd w:val="clear" w:color="auto" w:fill="FFFFFF"/>
          </w:tcPr>
          <w:p w:rsidR="00853457" w:rsidRPr="00A05757" w:rsidRDefault="00853457" w:rsidP="00853457">
            <w:pP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D</w:t>
            </w:r>
          </w:p>
        </w:tc>
        <w:tc>
          <w:tcPr>
            <w:tcW w:w="1163" w:type="dxa"/>
            <w:tcBorders>
              <w:top w:val="nil"/>
              <w:left w:val="single" w:sz="16" w:space="0" w:color="000000"/>
              <w:bottom w:val="nil"/>
            </w:tcBorders>
            <w:shd w:val="clear" w:color="auto" w:fill="FFFFFF"/>
            <w:vAlign w:val="center"/>
          </w:tcPr>
          <w:p w:rsidR="00853457" w:rsidRPr="00A05757" w:rsidRDefault="00853457" w:rsidP="00853457">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592</w:t>
            </w:r>
          </w:p>
        </w:tc>
        <w:tc>
          <w:tcPr>
            <w:tcW w:w="1024" w:type="dxa"/>
            <w:tcBorders>
              <w:top w:val="nil"/>
              <w:bottom w:val="nil"/>
            </w:tcBorders>
            <w:shd w:val="clear" w:color="auto" w:fill="FFFFFF"/>
            <w:vAlign w:val="center"/>
          </w:tcPr>
          <w:p w:rsidR="00853457" w:rsidRPr="00A05757" w:rsidRDefault="00853457" w:rsidP="00853457">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17.8</w:t>
            </w:r>
          </w:p>
        </w:tc>
        <w:tc>
          <w:tcPr>
            <w:tcW w:w="1392" w:type="dxa"/>
            <w:tcBorders>
              <w:top w:val="nil"/>
              <w:bottom w:val="nil"/>
            </w:tcBorders>
            <w:shd w:val="clear" w:color="auto" w:fill="FFFFFF"/>
            <w:vAlign w:val="center"/>
          </w:tcPr>
          <w:p w:rsidR="00853457" w:rsidRPr="00A05757" w:rsidRDefault="00853457" w:rsidP="00853457">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17.8</w:t>
            </w:r>
          </w:p>
        </w:tc>
        <w:tc>
          <w:tcPr>
            <w:tcW w:w="1469" w:type="dxa"/>
            <w:tcBorders>
              <w:top w:val="nil"/>
              <w:bottom w:val="nil"/>
              <w:right w:val="single" w:sz="16" w:space="0" w:color="000000"/>
            </w:tcBorders>
            <w:shd w:val="clear" w:color="auto" w:fill="FFFFFF"/>
            <w:vAlign w:val="center"/>
          </w:tcPr>
          <w:p w:rsidR="00853457" w:rsidRPr="00A05757" w:rsidRDefault="00853457" w:rsidP="00853457">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32.6</w:t>
            </w:r>
          </w:p>
        </w:tc>
      </w:tr>
      <w:tr>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853457" w:rsidRPr="00A05757" w:rsidRDefault="00853457" w:rsidP="00853457">
            <w:pPr>
              <w:spacing w:before="0" w:beforeAutospacing="0" w:after="0" w:afterAutospacing="0" w:lineRule="auto" w:line="240"/>
              <w:rPr>
                <w:szCs w:val="24"/>
                <w:b w:val="0"/>
                <w:i w:val="0"/>
                <w:color w:val="000000"/>
                <w:sz w:val="24"/>
                <w:spacing w:val="0"/>
                <w:w w:val="100"/>
                <w:rFonts w:ascii="Times New Roman" w:cs="Times New Roman" w:hAnsi="Times New Roman"/>
                <w:caps w:val="0"/>
              </w:rPr>
              <w:snapToGrid w:val="0"/>
              <w:textAlignment w:val="baseline"/>
            </w:pPr>
          </w:p>
        </w:tc>
        <w:tc>
          <w:tcPr>
            <w:tcW w:w="734" w:type="dxa"/>
            <w:tcBorders>
              <w:top w:val="nil"/>
              <w:left w:val="nil"/>
              <w:bottom w:val="nil"/>
              <w:right w:val="single" w:sz="16" w:space="0" w:color="000000"/>
            </w:tcBorders>
            <w:shd w:val="clear" w:color="auto" w:fill="FFFFFF"/>
          </w:tcPr>
          <w:p w:rsidR="00853457" w:rsidRPr="00A05757" w:rsidRDefault="00853457" w:rsidP="00853457">
            <w:pP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A</w:t>
            </w:r>
          </w:p>
        </w:tc>
        <w:tc>
          <w:tcPr>
            <w:tcW w:w="1163" w:type="dxa"/>
            <w:tcBorders>
              <w:top w:val="nil"/>
              <w:left w:val="single" w:sz="16" w:space="0" w:color="000000"/>
              <w:bottom w:val="nil"/>
            </w:tcBorders>
            <w:shd w:val="clear" w:color="auto" w:fill="FFFFFF"/>
            <w:vAlign w:val="center"/>
          </w:tcPr>
          <w:p w:rsidR="00853457" w:rsidRPr="00A05757" w:rsidRDefault="00853457" w:rsidP="00853457">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772</w:t>
            </w:r>
          </w:p>
        </w:tc>
        <w:tc>
          <w:tcPr>
            <w:tcW w:w="1024" w:type="dxa"/>
            <w:tcBorders>
              <w:top w:val="nil"/>
              <w:bottom w:val="nil"/>
            </w:tcBorders>
            <w:shd w:val="clear" w:color="auto" w:fill="FFFFFF"/>
            <w:vAlign w:val="center"/>
          </w:tcPr>
          <w:p w:rsidR="00853457" w:rsidRPr="00A05757" w:rsidRDefault="00853457" w:rsidP="00853457">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23.2</w:t>
            </w:r>
          </w:p>
        </w:tc>
        <w:tc>
          <w:tcPr>
            <w:tcW w:w="1392" w:type="dxa"/>
            <w:tcBorders>
              <w:top w:val="nil"/>
              <w:bottom w:val="nil"/>
            </w:tcBorders>
            <w:shd w:val="clear" w:color="auto" w:fill="FFFFFF"/>
            <w:vAlign w:val="center"/>
          </w:tcPr>
          <w:p w:rsidR="00853457" w:rsidRPr="00A05757" w:rsidRDefault="00853457" w:rsidP="00853457">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23.2</w:t>
            </w:r>
          </w:p>
        </w:tc>
        <w:tc>
          <w:tcPr>
            <w:tcW w:w="1469" w:type="dxa"/>
            <w:tcBorders>
              <w:top w:val="nil"/>
              <w:bottom w:val="nil"/>
              <w:right w:val="single" w:sz="16" w:space="0" w:color="000000"/>
            </w:tcBorders>
            <w:shd w:val="clear" w:color="auto" w:fill="FFFFFF"/>
            <w:vAlign w:val="center"/>
          </w:tcPr>
          <w:p w:rsidR="00853457" w:rsidRPr="00A05757" w:rsidRDefault="00853457" w:rsidP="00853457">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55.8</w:t>
            </w:r>
          </w:p>
        </w:tc>
      </w:tr>
      <w:tr>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853457" w:rsidRPr="00A05757" w:rsidRDefault="00853457" w:rsidP="00853457">
            <w:pPr>
              <w:spacing w:before="0" w:beforeAutospacing="0" w:after="0" w:afterAutospacing="0" w:lineRule="auto" w:line="240"/>
              <w:rPr>
                <w:szCs w:val="24"/>
                <w:b w:val="0"/>
                <w:i w:val="0"/>
                <w:color w:val="000000"/>
                <w:sz w:val="24"/>
                <w:spacing w:val="0"/>
                <w:w w:val="100"/>
                <w:rFonts w:ascii="Times New Roman" w:cs="Times New Roman" w:hAnsi="Times New Roman"/>
                <w:caps w:val="0"/>
              </w:rPr>
              <w:snapToGrid w:val="0"/>
              <w:textAlignment w:val="baseline"/>
            </w:pPr>
          </w:p>
        </w:tc>
        <w:tc>
          <w:tcPr>
            <w:tcW w:w="734" w:type="dxa"/>
            <w:tcBorders>
              <w:top w:val="nil"/>
              <w:left w:val="nil"/>
              <w:bottom w:val="nil"/>
              <w:right w:val="single" w:sz="16" w:space="0" w:color="000000"/>
            </w:tcBorders>
            <w:shd w:val="clear" w:color="auto" w:fill="FFFFFF"/>
          </w:tcPr>
          <w:p w:rsidR="00853457" w:rsidRPr="00A05757" w:rsidRDefault="00853457" w:rsidP="00853457">
            <w:pP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SA</w:t>
            </w:r>
          </w:p>
        </w:tc>
        <w:tc>
          <w:tcPr>
            <w:tcW w:w="1163" w:type="dxa"/>
            <w:tcBorders>
              <w:top w:val="nil"/>
              <w:left w:val="single" w:sz="16" w:space="0" w:color="000000"/>
              <w:bottom w:val="nil"/>
            </w:tcBorders>
            <w:shd w:val="clear" w:color="auto" w:fill="FFFFFF"/>
            <w:vAlign w:val="center"/>
          </w:tcPr>
          <w:p w:rsidR="00853457" w:rsidRPr="00A05757" w:rsidRDefault="00853457" w:rsidP="00853457">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1472</w:t>
            </w:r>
          </w:p>
        </w:tc>
        <w:tc>
          <w:tcPr>
            <w:tcW w:w="1024" w:type="dxa"/>
            <w:tcBorders>
              <w:top w:val="nil"/>
              <w:bottom w:val="nil"/>
            </w:tcBorders>
            <w:shd w:val="clear" w:color="auto" w:fill="FFFFFF"/>
            <w:vAlign w:val="center"/>
          </w:tcPr>
          <w:p w:rsidR="00853457" w:rsidRPr="00A05757" w:rsidRDefault="00853457" w:rsidP="00853457">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44.2</w:t>
            </w:r>
          </w:p>
        </w:tc>
        <w:tc>
          <w:tcPr>
            <w:tcW w:w="1392" w:type="dxa"/>
            <w:tcBorders>
              <w:top w:val="nil"/>
              <w:bottom w:val="nil"/>
            </w:tcBorders>
            <w:shd w:val="clear" w:color="auto" w:fill="FFFFFF"/>
            <w:vAlign w:val="center"/>
          </w:tcPr>
          <w:p w:rsidR="00853457" w:rsidRPr="00A05757" w:rsidRDefault="00853457" w:rsidP="00853457">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44.2</w:t>
            </w:r>
          </w:p>
        </w:tc>
        <w:tc>
          <w:tcPr>
            <w:tcW w:w="1469" w:type="dxa"/>
            <w:tcBorders>
              <w:top w:val="nil"/>
              <w:bottom w:val="nil"/>
              <w:right w:val="single" w:sz="16" w:space="0" w:color="000000"/>
            </w:tcBorders>
            <w:shd w:val="clear" w:color="auto" w:fill="FFFFFF"/>
            <w:vAlign w:val="center"/>
          </w:tcPr>
          <w:p w:rsidR="00853457" w:rsidRPr="00A05757" w:rsidRDefault="00853457" w:rsidP="00853457">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100.0</w:t>
            </w:r>
          </w:p>
        </w:tc>
      </w:tr>
      <w:tr>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853457" w:rsidRPr="00A05757" w:rsidRDefault="00853457" w:rsidP="00853457">
            <w:pPr>
              <w:spacing w:before="0" w:beforeAutospacing="0" w:after="0" w:afterAutospacing="0" w:lineRule="auto" w:line="240"/>
              <w:rPr>
                <w:szCs w:val="24"/>
                <w:b w:val="0"/>
                <w:i w:val="0"/>
                <w:color w:val="000000"/>
                <w:sz w:val="24"/>
                <w:spacing w:val="0"/>
                <w:w w:val="100"/>
                <w:rFonts w:ascii="Times New Roman" w:cs="Times New Roman" w:hAnsi="Times New Roman"/>
                <w:caps w:val="0"/>
              </w:rPr>
              <w:snapToGrid w:val="0"/>
              <w:textAlignment w:val="baseline"/>
            </w:pPr>
          </w:p>
        </w:tc>
        <w:tc>
          <w:tcPr>
            <w:tcW w:w="734" w:type="dxa"/>
            <w:tcBorders>
              <w:top w:val="nil"/>
              <w:left w:val="nil"/>
              <w:bottom w:val="single" w:sz="16" w:space="0" w:color="000000"/>
              <w:right w:val="single" w:sz="16" w:space="0" w:color="000000"/>
            </w:tcBorders>
            <w:shd w:val="clear" w:color="auto" w:fill="FFFFFF"/>
          </w:tcPr>
          <w:p w:rsidR="00853457" w:rsidRPr="00A05757" w:rsidRDefault="00853457" w:rsidP="00853457">
            <w:pP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Total</w:t>
            </w:r>
          </w:p>
        </w:tc>
        <w:tc>
          <w:tcPr>
            <w:tcW w:w="1163" w:type="dxa"/>
            <w:tcBorders>
              <w:top w:val="nil"/>
              <w:left w:val="single" w:sz="16" w:space="0" w:color="000000"/>
              <w:bottom w:val="single" w:sz="16" w:space="0" w:color="000000"/>
            </w:tcBorders>
            <w:shd w:val="clear" w:color="auto" w:fill="FFFFFF"/>
            <w:vAlign w:val="center"/>
          </w:tcPr>
          <w:p w:rsidR="00853457" w:rsidRPr="00A05757" w:rsidRDefault="00853457" w:rsidP="00853457">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3327</w:t>
            </w:r>
          </w:p>
        </w:tc>
        <w:tc>
          <w:tcPr>
            <w:tcW w:w="1024" w:type="dxa"/>
            <w:tcBorders>
              <w:top w:val="nil"/>
              <w:bottom w:val="single" w:sz="16" w:space="0" w:color="000000"/>
            </w:tcBorders>
            <w:shd w:val="clear" w:color="auto" w:fill="FFFFFF"/>
            <w:vAlign w:val="center"/>
          </w:tcPr>
          <w:p w:rsidR="00853457" w:rsidRPr="00A05757" w:rsidRDefault="00853457" w:rsidP="00853457">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100.0</w:t>
            </w:r>
          </w:p>
        </w:tc>
        <w:tc>
          <w:tcPr>
            <w:tcW w:w="1392" w:type="dxa"/>
            <w:tcBorders>
              <w:top w:val="nil"/>
              <w:bottom w:val="single" w:sz="16" w:space="0" w:color="000000"/>
            </w:tcBorders>
            <w:shd w:val="clear" w:color="auto" w:fill="FFFFFF"/>
            <w:vAlign w:val="center"/>
          </w:tcPr>
          <w:p w:rsidR="00853457" w:rsidRPr="00A05757" w:rsidRDefault="00853457" w:rsidP="00853457">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100.0</w:t>
            </w:r>
          </w:p>
        </w:tc>
        <w:tc>
          <w:tcPr>
            <w:tcW w:w="1469" w:type="dxa"/>
            <w:tcBorders>
              <w:top w:val="nil"/>
              <w:bottom w:val="single" w:sz="16" w:space="0" w:color="000000"/>
              <w:right w:val="single" w:sz="16" w:space="0" w:color="000000"/>
            </w:tcBorders>
            <w:shd w:val="clear" w:color="auto" w:fill="FFFFFF"/>
            <w:vAlign w:val="center"/>
          </w:tcPr>
          <w:p w:rsidR="00853457" w:rsidRPr="00A05757" w:rsidRDefault="00853457" w:rsidP="00853457">
            <w:pPr>
              <w:spacing w:before="0" w:beforeAutospacing="0" w:after="0" w:afterAutospacing="0" w:lineRule="auto" w:line="240"/>
              <w:rPr>
                <w:szCs w:val="24"/>
                <w:b w:val="0"/>
                <w:i w:val="0"/>
                <w:sz w:val="24"/>
                <w:spacing w:val="0"/>
                <w:w w:val="100"/>
                <w:rFonts w:ascii="Times New Roman" w:cs="Times New Roman" w:hAnsi="Times New Roman"/>
                <w:caps w:val="0"/>
              </w:rPr>
              <w:snapToGrid w:val="0"/>
              <w:textAlignment w:val="baseline"/>
            </w:pPr>
            <w:r>
              <w:rPr>
                <w:b w:val="0"/>
                <w:i w:val="0"/>
                <w:sz w:val="24"/>
                <w:spacing w:val="0"/>
                <w:w w:val="100"/>
                <w:rFonts w:ascii="Times New Roman" w:cs="Times New Roman" w:hAnsi="Times New Roman"/>
                <w:caps w:val="0"/>
              </w:rPr>
              <w:t/>
            </w:r>
          </w:p>
        </w:tc>
      </w:tr>
    </w:tbl>
    <w:p w:rsidR="00853457" w:rsidRPr="00A05757" w:rsidRDefault="00853457" w:rsidP="00853457">
      <w:pPr>
        <w:spacing w:before="0" w:beforeAutospacing="0" w:after="0" w:afterAutospacing="0" w:line="400" w:lineRule="atLeast"/>
        <w:rPr>
          <w:szCs w:val="24"/>
          <w:b w:val="0"/>
          <w:i w:val="0"/>
          <w:sz w:val="24"/>
          <w:spacing w:val="0"/>
          <w:w w:val="100"/>
          <w:rFonts w:ascii="Times New Roman" w:cs="Times New Roman" w:hAnsi="Times New Roman"/>
          <w:caps w:val="0"/>
        </w:rPr>
        <w:snapToGrid w:val="0"/>
        <w:textAlignment w:val="baseline"/>
      </w:pPr>
      <w:r>
        <w:rPr>
          <w:b w:val="0"/>
          <w:i w:val="0"/>
          <w:sz w:val="24"/>
          <w:spacing w:val="0"/>
          <w:w w:val="100"/>
          <w:rFonts w:ascii="Times New Roman" w:cs="Times New Roman" w:hAnsi="Times New Roman"/>
          <w:caps w:val="0"/>
        </w:rPr>
        <w:t/>
      </w:r>
    </w:p>
    <w:tbl>
      <w:tblPr>
        <w:tblW w:w="65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34"/>
        <w:gridCol w:w="734"/>
        <w:gridCol w:w="1163"/>
        <w:gridCol w:w="1024"/>
        <w:gridCol w:w="1392"/>
        <w:gridCol w:w="1469"/>
      </w:tblGrid>
      <w:tr>
        <w:trPr>
          <w:cantSplit/>
        </w:trPr>
        <w:tc>
          <w:tcPr>
            <w:tcW w:w="6516" w:type="dxa"/>
            <w:gridSpan w:val="6"/>
            <w:tcBorders>
              <w:top w:val="nil"/>
              <w:left w:val="nil"/>
              <w:bottom w:val="nil"/>
              <w:right w:val="nil"/>
            </w:tcBorders>
            <w:shd w:val="clear" w:color="auto" w:fill="FFFFFF"/>
            <w:vAlign w:val="center"/>
          </w:tcPr>
          <w:p w:rsidR="00853457" w:rsidRPr="00A05757" w:rsidRDefault="00853457" w:rsidP="00853457">
            <w:pPr>
              <w:jc w:val="cente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Cs/>
                <w:b w:val="1"/>
                <w:i w:val="0"/>
                <w:color w:val="000000"/>
                <w:sz w:val="24"/>
                <w:spacing w:val="0"/>
                <w:w w:val="100"/>
                <w:rFonts w:ascii="Times New Roman" w:cs="Times New Roman" w:hAnsi="Times New Roman"/>
                <w:caps w:val="0"/>
              </w:rPr>
              <w:t>Item</w:t>
            </w:r>
            <w:r w:rsidRPr="00A05757">
              <w:rPr>
                <w:szCs w:val="24"/>
                <w:bCs/>
                <w:b w:val="1"/>
                <w:i w:val="0"/>
                <w:color w:val="000000"/>
                <w:sz w:val="24"/>
                <w:spacing w:val="0"/>
                <w:w w:val="100"/>
                <w:rFonts w:ascii="Times New Roman" w:cs="Times New Roman" w:hAnsi="Times New Roman"/>
                <w:caps w:val="0"/>
              </w:rPr>
              <w:t> </w:t>
            </w:r>
            <w:r w:rsidRPr="00A05757">
              <w:rPr>
                <w:szCs w:val="24"/>
                <w:bCs/>
                <w:b w:val="1"/>
                <w:i w:val="0"/>
                <w:color w:val="000000"/>
                <w:sz w:val="24"/>
                <w:spacing w:val="0"/>
                <w:w w:val="100"/>
                <w:rFonts w:ascii="Times New Roman" w:cs="Times New Roman" w:hAnsi="Times New Roman"/>
                <w:caps w:val="0"/>
              </w:rPr>
              <w:t>21</w:t>
            </w:r>
          </w:p>
        </w:tc>
      </w:tr>
      <w:tr>
        <w:trPr>
          <w:cantSplit/>
        </w:trPr>
        <w:tc>
          <w:tcPr>
            <w:tcW w:w="1468" w:type="dxa"/>
            <w:gridSpan w:val="2"/>
            <w:tcBorders>
              <w:top w:val="single" w:sz="16" w:space="0" w:color="000000"/>
              <w:left w:val="single" w:sz="16" w:space="0" w:color="000000"/>
              <w:bottom w:val="single" w:sz="16" w:space="0" w:color="000000"/>
              <w:right w:val="nil"/>
            </w:tcBorders>
            <w:shd w:val="clear" w:color="auto" w:fill="FFFFFF"/>
            <w:vAlign w:val="bottom"/>
          </w:tcPr>
          <w:p w:rsidR="00853457" w:rsidRPr="00A05757" w:rsidRDefault="00853457" w:rsidP="00853457">
            <w:pPr>
              <w:spacing w:before="0" w:beforeAutospacing="0" w:after="0" w:afterAutospacing="0" w:lineRule="auto" w:line="240"/>
              <w:rPr>
                <w:szCs w:val="24"/>
                <w:b w:val="0"/>
                <w:i w:val="0"/>
                <w:sz w:val="24"/>
                <w:spacing w:val="0"/>
                <w:w w:val="100"/>
                <w:rFonts w:ascii="Times New Roman" w:cs="Times New Roman" w:hAnsi="Times New Roman"/>
                <w:caps w:val="0"/>
              </w:rPr>
              <w:snapToGrid w:val="0"/>
              <w:textAlignment w:val="baseline"/>
            </w:pPr>
            <w:r>
              <w:rPr>
                <w:b w:val="0"/>
                <w:i w:val="0"/>
                <w:sz w:val="24"/>
                <w:spacing w:val="0"/>
                <w:w w:val="100"/>
                <w:rFonts w:ascii="Times New Roman" w:cs="Times New Roman" w:hAnsi="Times New Roman"/>
                <w:caps w:val="0"/>
              </w:rPr>
              <w:t/>
            </w:r>
          </w:p>
        </w:tc>
        <w:tc>
          <w:tcPr>
            <w:tcW w:w="1163" w:type="dxa"/>
            <w:tcBorders>
              <w:top w:val="single" w:sz="16" w:space="0" w:color="000000"/>
              <w:left w:val="single" w:sz="16" w:space="0" w:color="000000"/>
              <w:bottom w:val="single" w:sz="16" w:space="0" w:color="000000"/>
            </w:tcBorders>
            <w:shd w:val="clear" w:color="auto" w:fill="FFFFFF"/>
            <w:vAlign w:val="bottom"/>
          </w:tcPr>
          <w:p w:rsidR="00853457" w:rsidRPr="00A05757" w:rsidRDefault="00853457" w:rsidP="00853457">
            <w:pPr>
              <w:jc w:val="cente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Frequency</w:t>
            </w:r>
          </w:p>
        </w:tc>
        <w:tc>
          <w:tcPr>
            <w:tcW w:w="1024" w:type="dxa"/>
            <w:tcBorders>
              <w:top w:val="single" w:sz="16" w:space="0" w:color="000000"/>
              <w:bottom w:val="single" w:sz="16" w:space="0" w:color="000000"/>
            </w:tcBorders>
            <w:shd w:val="clear" w:color="auto" w:fill="FFFFFF"/>
            <w:vAlign w:val="bottom"/>
          </w:tcPr>
          <w:p w:rsidR="00853457" w:rsidRPr="00A05757" w:rsidRDefault="00853457" w:rsidP="00853457">
            <w:pPr>
              <w:jc w:val="cente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Percent</w:t>
            </w:r>
          </w:p>
        </w:tc>
        <w:tc>
          <w:tcPr>
            <w:tcW w:w="1392" w:type="dxa"/>
            <w:tcBorders>
              <w:top w:val="single" w:sz="16" w:space="0" w:color="000000"/>
              <w:bottom w:val="single" w:sz="16" w:space="0" w:color="000000"/>
            </w:tcBorders>
            <w:shd w:val="clear" w:color="auto" w:fill="FFFFFF"/>
            <w:vAlign w:val="bottom"/>
          </w:tcPr>
          <w:p w:rsidR="00853457" w:rsidRPr="00A05757" w:rsidRDefault="00853457" w:rsidP="00853457">
            <w:pPr>
              <w:jc w:val="cente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Valid</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Percent</w:t>
            </w:r>
          </w:p>
        </w:tc>
        <w:tc>
          <w:tcPr>
            <w:tcW w:w="1469" w:type="dxa"/>
            <w:tcBorders>
              <w:top w:val="single" w:sz="16" w:space="0" w:color="000000"/>
              <w:bottom w:val="single" w:sz="16" w:space="0" w:color="000000"/>
              <w:right w:val="single" w:sz="16" w:space="0" w:color="000000"/>
            </w:tcBorders>
            <w:shd w:val="clear" w:color="auto" w:fill="FFFFFF"/>
            <w:vAlign w:val="bottom"/>
          </w:tcPr>
          <w:p w:rsidR="00853457" w:rsidRPr="00A05757" w:rsidRDefault="00853457" w:rsidP="00853457">
            <w:pPr>
              <w:jc w:val="cente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Cumulative</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Percent</w:t>
            </w:r>
          </w:p>
        </w:tc>
      </w:tr>
      <w:tr>
        <w:trPr>
          <w:cantSplit/>
        </w:trPr>
        <w:tc>
          <w:tcPr>
            <w:tcW w:w="734" w:type="dxa"/>
            <w:vMerge w:val="restart"/>
            <w:tcBorders>
              <w:top w:val="single" w:sz="16" w:space="0" w:color="000000"/>
              <w:left w:val="single" w:sz="16" w:space="0" w:color="000000"/>
              <w:bottom w:val="single" w:sz="16" w:space="0" w:color="000000"/>
              <w:right w:val="nil"/>
            </w:tcBorders>
            <w:shd w:val="clear" w:color="auto" w:fill="FFFFFF"/>
          </w:tcPr>
          <w:p w:rsidR="00853457" w:rsidRPr="00A05757" w:rsidRDefault="00853457" w:rsidP="00853457">
            <w:pP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Valid</w:t>
            </w:r>
          </w:p>
        </w:tc>
        <w:tc>
          <w:tcPr>
            <w:tcW w:w="734" w:type="dxa"/>
            <w:tcBorders>
              <w:top w:val="single" w:sz="16" w:space="0" w:color="000000"/>
              <w:left w:val="nil"/>
              <w:bottom w:val="nil"/>
              <w:right w:val="single" w:sz="16" w:space="0" w:color="000000"/>
            </w:tcBorders>
            <w:shd w:val="clear" w:color="auto" w:fill="FFFFFF"/>
          </w:tcPr>
          <w:p w:rsidR="00853457" w:rsidRPr="00A05757" w:rsidRDefault="00853457" w:rsidP="00853457">
            <w:pP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SD</w:t>
            </w:r>
          </w:p>
        </w:tc>
        <w:tc>
          <w:tcPr>
            <w:tcW w:w="1163" w:type="dxa"/>
            <w:tcBorders>
              <w:top w:val="single" w:sz="16" w:space="0" w:color="000000"/>
              <w:left w:val="single" w:sz="16" w:space="0" w:color="000000"/>
              <w:bottom w:val="nil"/>
            </w:tcBorders>
            <w:shd w:val="clear" w:color="auto" w:fill="FFFFFF"/>
            <w:vAlign w:val="center"/>
          </w:tcPr>
          <w:p w:rsidR="00853457" w:rsidRPr="00A05757" w:rsidRDefault="00853457" w:rsidP="00853457">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550</w:t>
            </w:r>
          </w:p>
        </w:tc>
        <w:tc>
          <w:tcPr>
            <w:tcW w:w="1024" w:type="dxa"/>
            <w:tcBorders>
              <w:top w:val="single" w:sz="16" w:space="0" w:color="000000"/>
              <w:bottom w:val="nil"/>
            </w:tcBorders>
            <w:shd w:val="clear" w:color="auto" w:fill="FFFFFF"/>
            <w:vAlign w:val="center"/>
          </w:tcPr>
          <w:p w:rsidR="00853457" w:rsidRPr="00A05757" w:rsidRDefault="00853457" w:rsidP="00853457">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16.5</w:t>
            </w:r>
          </w:p>
        </w:tc>
        <w:tc>
          <w:tcPr>
            <w:tcW w:w="1392" w:type="dxa"/>
            <w:tcBorders>
              <w:top w:val="single" w:sz="16" w:space="0" w:color="000000"/>
              <w:bottom w:val="nil"/>
            </w:tcBorders>
            <w:shd w:val="clear" w:color="auto" w:fill="FFFFFF"/>
            <w:vAlign w:val="center"/>
          </w:tcPr>
          <w:p w:rsidR="00853457" w:rsidRPr="00A05757" w:rsidRDefault="00853457" w:rsidP="00853457">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16.5</w:t>
            </w:r>
          </w:p>
        </w:tc>
        <w:tc>
          <w:tcPr>
            <w:tcW w:w="1469" w:type="dxa"/>
            <w:tcBorders>
              <w:top w:val="single" w:sz="16" w:space="0" w:color="000000"/>
              <w:bottom w:val="nil"/>
              <w:right w:val="single" w:sz="16" w:space="0" w:color="000000"/>
            </w:tcBorders>
            <w:shd w:val="clear" w:color="auto" w:fill="FFFFFF"/>
            <w:vAlign w:val="center"/>
          </w:tcPr>
          <w:p w:rsidR="00853457" w:rsidRPr="00A05757" w:rsidRDefault="00853457" w:rsidP="00853457">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16.5</w:t>
            </w:r>
          </w:p>
        </w:tc>
      </w:tr>
      <w:tr>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853457" w:rsidRPr="00A05757" w:rsidRDefault="00853457" w:rsidP="00853457">
            <w:pPr>
              <w:spacing w:before="0" w:beforeAutospacing="0" w:after="0" w:afterAutospacing="0" w:lineRule="auto" w:line="240"/>
              <w:rPr>
                <w:szCs w:val="24"/>
                <w:b w:val="0"/>
                <w:i w:val="0"/>
                <w:color w:val="000000"/>
                <w:sz w:val="24"/>
                <w:spacing w:val="0"/>
                <w:w w:val="100"/>
                <w:rFonts w:ascii="Times New Roman" w:cs="Times New Roman" w:hAnsi="Times New Roman"/>
                <w:caps w:val="0"/>
              </w:rPr>
              <w:snapToGrid w:val="0"/>
              <w:textAlignment w:val="baseline"/>
            </w:pPr>
          </w:p>
        </w:tc>
        <w:tc>
          <w:tcPr>
            <w:tcW w:w="734" w:type="dxa"/>
            <w:tcBorders>
              <w:top w:val="nil"/>
              <w:left w:val="nil"/>
              <w:bottom w:val="nil"/>
              <w:right w:val="single" w:sz="16" w:space="0" w:color="000000"/>
            </w:tcBorders>
            <w:shd w:val="clear" w:color="auto" w:fill="FFFFFF"/>
          </w:tcPr>
          <w:p w:rsidR="00853457" w:rsidRPr="00A05757" w:rsidRDefault="00853457" w:rsidP="00853457">
            <w:pP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D</w:t>
            </w:r>
          </w:p>
        </w:tc>
        <w:tc>
          <w:tcPr>
            <w:tcW w:w="1163" w:type="dxa"/>
            <w:tcBorders>
              <w:top w:val="nil"/>
              <w:left w:val="single" w:sz="16" w:space="0" w:color="000000"/>
              <w:bottom w:val="nil"/>
            </w:tcBorders>
            <w:shd w:val="clear" w:color="auto" w:fill="FFFFFF"/>
            <w:vAlign w:val="center"/>
          </w:tcPr>
          <w:p w:rsidR="00853457" w:rsidRPr="00A05757" w:rsidRDefault="00853457" w:rsidP="00853457">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658</w:t>
            </w:r>
          </w:p>
        </w:tc>
        <w:tc>
          <w:tcPr>
            <w:tcW w:w="1024" w:type="dxa"/>
            <w:tcBorders>
              <w:top w:val="nil"/>
              <w:bottom w:val="nil"/>
            </w:tcBorders>
            <w:shd w:val="clear" w:color="auto" w:fill="FFFFFF"/>
            <w:vAlign w:val="center"/>
          </w:tcPr>
          <w:p w:rsidR="00853457" w:rsidRPr="00A05757" w:rsidRDefault="00853457" w:rsidP="00853457">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19.8</w:t>
            </w:r>
          </w:p>
        </w:tc>
        <w:tc>
          <w:tcPr>
            <w:tcW w:w="1392" w:type="dxa"/>
            <w:tcBorders>
              <w:top w:val="nil"/>
              <w:bottom w:val="nil"/>
            </w:tcBorders>
            <w:shd w:val="clear" w:color="auto" w:fill="FFFFFF"/>
            <w:vAlign w:val="center"/>
          </w:tcPr>
          <w:p w:rsidR="00853457" w:rsidRPr="00A05757" w:rsidRDefault="00853457" w:rsidP="00853457">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19.8</w:t>
            </w:r>
          </w:p>
        </w:tc>
        <w:tc>
          <w:tcPr>
            <w:tcW w:w="1469" w:type="dxa"/>
            <w:tcBorders>
              <w:top w:val="nil"/>
              <w:bottom w:val="nil"/>
              <w:right w:val="single" w:sz="16" w:space="0" w:color="000000"/>
            </w:tcBorders>
            <w:shd w:val="clear" w:color="auto" w:fill="FFFFFF"/>
            <w:vAlign w:val="center"/>
          </w:tcPr>
          <w:p w:rsidR="00853457" w:rsidRPr="00A05757" w:rsidRDefault="00853457" w:rsidP="00853457">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36.3</w:t>
            </w:r>
          </w:p>
        </w:tc>
      </w:tr>
      <w:tr>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853457" w:rsidRPr="00A05757" w:rsidRDefault="00853457" w:rsidP="00853457">
            <w:pPr>
              <w:spacing w:before="0" w:beforeAutospacing="0" w:after="0" w:afterAutospacing="0" w:lineRule="auto" w:line="240"/>
              <w:rPr>
                <w:szCs w:val="24"/>
                <w:b w:val="0"/>
                <w:i w:val="0"/>
                <w:color w:val="000000"/>
                <w:sz w:val="24"/>
                <w:spacing w:val="0"/>
                <w:w w:val="100"/>
                <w:rFonts w:ascii="Times New Roman" w:cs="Times New Roman" w:hAnsi="Times New Roman"/>
                <w:caps w:val="0"/>
              </w:rPr>
              <w:snapToGrid w:val="0"/>
              <w:textAlignment w:val="baseline"/>
            </w:pPr>
          </w:p>
        </w:tc>
        <w:tc>
          <w:tcPr>
            <w:tcW w:w="734" w:type="dxa"/>
            <w:tcBorders>
              <w:top w:val="nil"/>
              <w:left w:val="nil"/>
              <w:bottom w:val="nil"/>
              <w:right w:val="single" w:sz="16" w:space="0" w:color="000000"/>
            </w:tcBorders>
            <w:shd w:val="clear" w:color="auto" w:fill="FFFFFF"/>
          </w:tcPr>
          <w:p w:rsidR="00853457" w:rsidRPr="00A05757" w:rsidRDefault="00853457" w:rsidP="00853457">
            <w:pP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A</w:t>
            </w:r>
          </w:p>
        </w:tc>
        <w:tc>
          <w:tcPr>
            <w:tcW w:w="1163" w:type="dxa"/>
            <w:tcBorders>
              <w:top w:val="nil"/>
              <w:left w:val="single" w:sz="16" w:space="0" w:color="000000"/>
              <w:bottom w:val="nil"/>
            </w:tcBorders>
            <w:shd w:val="clear" w:color="auto" w:fill="FFFFFF"/>
            <w:vAlign w:val="center"/>
          </w:tcPr>
          <w:p w:rsidR="00853457" w:rsidRPr="00A05757" w:rsidRDefault="00853457" w:rsidP="00853457">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855</w:t>
            </w:r>
          </w:p>
        </w:tc>
        <w:tc>
          <w:tcPr>
            <w:tcW w:w="1024" w:type="dxa"/>
            <w:tcBorders>
              <w:top w:val="nil"/>
              <w:bottom w:val="nil"/>
            </w:tcBorders>
            <w:shd w:val="clear" w:color="auto" w:fill="FFFFFF"/>
            <w:vAlign w:val="center"/>
          </w:tcPr>
          <w:p w:rsidR="00853457" w:rsidRPr="00A05757" w:rsidRDefault="00853457" w:rsidP="00853457">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25.7</w:t>
            </w:r>
          </w:p>
        </w:tc>
        <w:tc>
          <w:tcPr>
            <w:tcW w:w="1392" w:type="dxa"/>
            <w:tcBorders>
              <w:top w:val="nil"/>
              <w:bottom w:val="nil"/>
            </w:tcBorders>
            <w:shd w:val="clear" w:color="auto" w:fill="FFFFFF"/>
            <w:vAlign w:val="center"/>
          </w:tcPr>
          <w:p w:rsidR="00853457" w:rsidRPr="00A05757" w:rsidRDefault="00853457" w:rsidP="00853457">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25.7</w:t>
            </w:r>
          </w:p>
        </w:tc>
        <w:tc>
          <w:tcPr>
            <w:tcW w:w="1469" w:type="dxa"/>
            <w:tcBorders>
              <w:top w:val="nil"/>
              <w:bottom w:val="nil"/>
              <w:right w:val="single" w:sz="16" w:space="0" w:color="000000"/>
            </w:tcBorders>
            <w:shd w:val="clear" w:color="auto" w:fill="FFFFFF"/>
            <w:vAlign w:val="center"/>
          </w:tcPr>
          <w:p w:rsidR="00853457" w:rsidRPr="00A05757" w:rsidRDefault="00853457" w:rsidP="00853457">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62.0</w:t>
            </w:r>
          </w:p>
        </w:tc>
      </w:tr>
      <w:tr>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853457" w:rsidRPr="00A05757" w:rsidRDefault="00853457" w:rsidP="00853457">
            <w:pPr>
              <w:spacing w:before="0" w:beforeAutospacing="0" w:after="0" w:afterAutospacing="0" w:lineRule="auto" w:line="240"/>
              <w:rPr>
                <w:szCs w:val="24"/>
                <w:b w:val="0"/>
                <w:i w:val="0"/>
                <w:color w:val="000000"/>
                <w:sz w:val="24"/>
                <w:spacing w:val="0"/>
                <w:w w:val="100"/>
                <w:rFonts w:ascii="Times New Roman" w:cs="Times New Roman" w:hAnsi="Times New Roman"/>
                <w:caps w:val="0"/>
              </w:rPr>
              <w:snapToGrid w:val="0"/>
              <w:textAlignment w:val="baseline"/>
            </w:pPr>
          </w:p>
        </w:tc>
        <w:tc>
          <w:tcPr>
            <w:tcW w:w="734" w:type="dxa"/>
            <w:tcBorders>
              <w:top w:val="nil"/>
              <w:left w:val="nil"/>
              <w:bottom w:val="nil"/>
              <w:right w:val="single" w:sz="16" w:space="0" w:color="000000"/>
            </w:tcBorders>
            <w:shd w:val="clear" w:color="auto" w:fill="FFFFFF"/>
          </w:tcPr>
          <w:p w:rsidR="00853457" w:rsidRPr="00A05757" w:rsidRDefault="00853457" w:rsidP="00853457">
            <w:pP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SA</w:t>
            </w:r>
          </w:p>
        </w:tc>
        <w:tc>
          <w:tcPr>
            <w:tcW w:w="1163" w:type="dxa"/>
            <w:tcBorders>
              <w:top w:val="nil"/>
              <w:left w:val="single" w:sz="16" w:space="0" w:color="000000"/>
              <w:bottom w:val="nil"/>
            </w:tcBorders>
            <w:shd w:val="clear" w:color="auto" w:fill="FFFFFF"/>
            <w:vAlign w:val="center"/>
          </w:tcPr>
          <w:p w:rsidR="00853457" w:rsidRPr="00A05757" w:rsidRDefault="00853457" w:rsidP="00853457">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1264</w:t>
            </w:r>
          </w:p>
        </w:tc>
        <w:tc>
          <w:tcPr>
            <w:tcW w:w="1024" w:type="dxa"/>
            <w:tcBorders>
              <w:top w:val="nil"/>
              <w:bottom w:val="nil"/>
            </w:tcBorders>
            <w:shd w:val="clear" w:color="auto" w:fill="FFFFFF"/>
            <w:vAlign w:val="center"/>
          </w:tcPr>
          <w:p w:rsidR="00853457" w:rsidRPr="00A05757" w:rsidRDefault="00853457" w:rsidP="00853457">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38.0</w:t>
            </w:r>
          </w:p>
        </w:tc>
        <w:tc>
          <w:tcPr>
            <w:tcW w:w="1392" w:type="dxa"/>
            <w:tcBorders>
              <w:top w:val="nil"/>
              <w:bottom w:val="nil"/>
            </w:tcBorders>
            <w:shd w:val="clear" w:color="auto" w:fill="FFFFFF"/>
            <w:vAlign w:val="center"/>
          </w:tcPr>
          <w:p w:rsidR="00853457" w:rsidRPr="00A05757" w:rsidRDefault="00853457" w:rsidP="00853457">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38.0</w:t>
            </w:r>
          </w:p>
        </w:tc>
        <w:tc>
          <w:tcPr>
            <w:tcW w:w="1469" w:type="dxa"/>
            <w:tcBorders>
              <w:top w:val="nil"/>
              <w:bottom w:val="nil"/>
              <w:right w:val="single" w:sz="16" w:space="0" w:color="000000"/>
            </w:tcBorders>
            <w:shd w:val="clear" w:color="auto" w:fill="FFFFFF"/>
            <w:vAlign w:val="center"/>
          </w:tcPr>
          <w:p w:rsidR="00853457" w:rsidRPr="00A05757" w:rsidRDefault="00853457" w:rsidP="00853457">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100.0</w:t>
            </w:r>
          </w:p>
        </w:tc>
      </w:tr>
      <w:tr>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853457" w:rsidRPr="00A05757" w:rsidRDefault="00853457" w:rsidP="00853457">
            <w:pPr>
              <w:spacing w:before="0" w:beforeAutospacing="0" w:after="0" w:afterAutospacing="0" w:lineRule="auto" w:line="240"/>
              <w:rPr>
                <w:szCs w:val="24"/>
                <w:b w:val="0"/>
                <w:i w:val="0"/>
                <w:color w:val="000000"/>
                <w:sz w:val="24"/>
                <w:spacing w:val="0"/>
                <w:w w:val="100"/>
                <w:rFonts w:ascii="Times New Roman" w:cs="Times New Roman" w:hAnsi="Times New Roman"/>
                <w:caps w:val="0"/>
              </w:rPr>
              <w:snapToGrid w:val="0"/>
              <w:textAlignment w:val="baseline"/>
            </w:pPr>
          </w:p>
        </w:tc>
        <w:tc>
          <w:tcPr>
            <w:tcW w:w="734" w:type="dxa"/>
            <w:tcBorders>
              <w:top w:val="nil"/>
              <w:left w:val="nil"/>
              <w:bottom w:val="single" w:sz="16" w:space="0" w:color="000000"/>
              <w:right w:val="single" w:sz="16" w:space="0" w:color="000000"/>
            </w:tcBorders>
            <w:shd w:val="clear" w:color="auto" w:fill="FFFFFF"/>
          </w:tcPr>
          <w:p w:rsidR="00853457" w:rsidRPr="00A05757" w:rsidRDefault="00853457" w:rsidP="00853457">
            <w:pP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Total</w:t>
            </w:r>
          </w:p>
        </w:tc>
        <w:tc>
          <w:tcPr>
            <w:tcW w:w="1163" w:type="dxa"/>
            <w:tcBorders>
              <w:top w:val="nil"/>
              <w:left w:val="single" w:sz="16" w:space="0" w:color="000000"/>
              <w:bottom w:val="single" w:sz="16" w:space="0" w:color="000000"/>
            </w:tcBorders>
            <w:shd w:val="clear" w:color="auto" w:fill="FFFFFF"/>
            <w:vAlign w:val="center"/>
          </w:tcPr>
          <w:p w:rsidR="00853457" w:rsidRPr="00A05757" w:rsidRDefault="00853457" w:rsidP="00853457">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3327</w:t>
            </w:r>
          </w:p>
        </w:tc>
        <w:tc>
          <w:tcPr>
            <w:tcW w:w="1024" w:type="dxa"/>
            <w:tcBorders>
              <w:top w:val="nil"/>
              <w:bottom w:val="single" w:sz="16" w:space="0" w:color="000000"/>
            </w:tcBorders>
            <w:shd w:val="clear" w:color="auto" w:fill="FFFFFF"/>
            <w:vAlign w:val="center"/>
          </w:tcPr>
          <w:p w:rsidR="00853457" w:rsidRPr="00A05757" w:rsidRDefault="00853457" w:rsidP="00853457">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100.0</w:t>
            </w:r>
          </w:p>
        </w:tc>
        <w:tc>
          <w:tcPr>
            <w:tcW w:w="1392" w:type="dxa"/>
            <w:tcBorders>
              <w:top w:val="nil"/>
              <w:bottom w:val="single" w:sz="16" w:space="0" w:color="000000"/>
            </w:tcBorders>
            <w:shd w:val="clear" w:color="auto" w:fill="FFFFFF"/>
            <w:vAlign w:val="center"/>
          </w:tcPr>
          <w:p w:rsidR="00853457" w:rsidRPr="00A05757" w:rsidRDefault="00853457" w:rsidP="00853457">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100.0</w:t>
            </w:r>
          </w:p>
        </w:tc>
        <w:tc>
          <w:tcPr>
            <w:tcW w:w="1469" w:type="dxa"/>
            <w:tcBorders>
              <w:top w:val="nil"/>
              <w:bottom w:val="single" w:sz="16" w:space="0" w:color="000000"/>
              <w:right w:val="single" w:sz="16" w:space="0" w:color="000000"/>
            </w:tcBorders>
            <w:shd w:val="clear" w:color="auto" w:fill="FFFFFF"/>
            <w:vAlign w:val="center"/>
          </w:tcPr>
          <w:p w:rsidR="00853457" w:rsidRPr="00A05757" w:rsidRDefault="00853457" w:rsidP="00853457">
            <w:pPr>
              <w:spacing w:before="0" w:beforeAutospacing="0" w:after="0" w:afterAutospacing="0" w:lineRule="auto" w:line="240"/>
              <w:rPr>
                <w:szCs w:val="24"/>
                <w:b w:val="0"/>
                <w:i w:val="0"/>
                <w:sz w:val="24"/>
                <w:spacing w:val="0"/>
                <w:w w:val="100"/>
                <w:rFonts w:ascii="Times New Roman" w:cs="Times New Roman" w:hAnsi="Times New Roman"/>
                <w:caps w:val="0"/>
              </w:rPr>
              <w:snapToGrid w:val="0"/>
              <w:textAlignment w:val="baseline"/>
            </w:pPr>
            <w:r>
              <w:rPr>
                <w:b w:val="0"/>
                <w:i w:val="0"/>
                <w:sz w:val="24"/>
                <w:spacing w:val="0"/>
                <w:w w:val="100"/>
                <w:rFonts w:ascii="Times New Roman" w:cs="Times New Roman" w:hAnsi="Times New Roman"/>
                <w:caps w:val="0"/>
              </w:rPr>
              <w:t/>
            </w:r>
          </w:p>
        </w:tc>
      </w:tr>
    </w:tbl>
    <w:p w:rsidR="00853457" w:rsidRPr="00A05757" w:rsidRDefault="00853457" w:rsidP="00853457">
      <w:pPr>
        <w:spacing w:before="0" w:beforeAutospacing="0" w:after="0" w:afterAutospacing="0" w:lineRule="auto" w:line="240"/>
        <w:rPr>
          <w:szCs w:val="24"/>
          <w:b w:val="0"/>
          <w:i w:val="0"/>
          <w:sz w:val="24"/>
          <w:spacing w:val="0"/>
          <w:w w:val="100"/>
          <w:rFonts w:ascii="Times New Roman" w:cs="Times New Roman" w:hAnsi="Times New Roman"/>
          <w:caps w:val="0"/>
        </w:rPr>
        <w:snapToGrid w:val="0"/>
        <w:textAlignment w:val="baseline"/>
      </w:pPr>
      <w:r>
        <w:rPr>
          <w:b w:val="0"/>
          <w:i w:val="0"/>
          <w:sz w:val="24"/>
          <w:spacing w:val="0"/>
          <w:w w:val="100"/>
          <w:rFonts w:ascii="Times New Roman" w:cs="Times New Roman" w:hAnsi="Times New Roman"/>
          <w:caps w:val="0"/>
        </w:rPr>
        <w:t/>
      </w:r>
    </w:p>
    <w:tbl>
      <w:tblPr>
        <w:tblW w:w="65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34"/>
        <w:gridCol w:w="734"/>
        <w:gridCol w:w="1163"/>
        <w:gridCol w:w="1024"/>
        <w:gridCol w:w="1392"/>
        <w:gridCol w:w="1469"/>
      </w:tblGrid>
      <w:tr>
        <w:trPr>
          <w:cantSplit/>
        </w:trPr>
        <w:tc>
          <w:tcPr>
            <w:tcW w:w="6513" w:type="dxa"/>
            <w:gridSpan w:val="6"/>
            <w:tcBorders>
              <w:top w:val="nil"/>
              <w:left w:val="nil"/>
              <w:bottom w:val="nil"/>
              <w:right w:val="nil"/>
            </w:tcBorders>
            <w:shd w:val="clear" w:color="auto" w:fill="FFFFFF"/>
            <w:vAlign w:val="center"/>
          </w:tcPr>
          <w:p w:rsidR="00853457" w:rsidRPr="00A05757" w:rsidRDefault="00853457" w:rsidP="00853457">
            <w:pPr>
              <w:jc w:val="cente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Cs/>
                <w:b w:val="1"/>
                <w:i w:val="0"/>
                <w:color w:val="000000"/>
                <w:sz w:val="24"/>
                <w:spacing w:val="0"/>
                <w:w w:val="100"/>
                <w:rFonts w:ascii="Times New Roman" w:cs="Times New Roman" w:hAnsi="Times New Roman"/>
                <w:caps w:val="0"/>
              </w:rPr>
              <w:t>Item</w:t>
            </w:r>
            <w:r w:rsidRPr="00A05757">
              <w:rPr>
                <w:szCs w:val="24"/>
                <w:bCs/>
                <w:b w:val="1"/>
                <w:i w:val="0"/>
                <w:color w:val="000000"/>
                <w:sz w:val="24"/>
                <w:spacing w:val="0"/>
                <w:w w:val="100"/>
                <w:rFonts w:ascii="Times New Roman" w:cs="Times New Roman" w:hAnsi="Times New Roman"/>
                <w:caps w:val="0"/>
              </w:rPr>
              <w:t> </w:t>
            </w:r>
            <w:r w:rsidRPr="00A05757">
              <w:rPr>
                <w:szCs w:val="24"/>
                <w:bCs/>
                <w:b w:val="1"/>
                <w:i w:val="0"/>
                <w:color w:val="000000"/>
                <w:sz w:val="24"/>
                <w:spacing w:val="0"/>
                <w:w w:val="100"/>
                <w:rFonts w:ascii="Times New Roman" w:cs="Times New Roman" w:hAnsi="Times New Roman"/>
                <w:caps w:val="0"/>
              </w:rPr>
              <w:t>22</w:t>
            </w:r>
          </w:p>
        </w:tc>
      </w:tr>
      <w:tr>
        <w:trPr>
          <w:cantSplit/>
        </w:trPr>
        <w:tc>
          <w:tcPr>
            <w:tcW w:w="1468" w:type="dxa"/>
            <w:gridSpan w:val="2"/>
            <w:tcBorders>
              <w:top w:val="single" w:sz="16" w:space="0" w:color="000000"/>
              <w:left w:val="single" w:sz="16" w:space="0" w:color="000000"/>
              <w:bottom w:val="single" w:sz="16" w:space="0" w:color="000000"/>
              <w:right w:val="nil"/>
            </w:tcBorders>
            <w:shd w:val="clear" w:color="auto" w:fill="FFFFFF"/>
            <w:vAlign w:val="bottom"/>
          </w:tcPr>
          <w:p w:rsidR="00853457" w:rsidRPr="00A05757" w:rsidRDefault="00853457" w:rsidP="00853457">
            <w:pPr>
              <w:spacing w:before="0" w:beforeAutospacing="0" w:after="0" w:afterAutospacing="0" w:lineRule="auto" w:line="240"/>
              <w:rPr>
                <w:szCs w:val="24"/>
                <w:b w:val="0"/>
                <w:i w:val="0"/>
                <w:sz w:val="24"/>
                <w:spacing w:val="0"/>
                <w:w w:val="100"/>
                <w:rFonts w:ascii="Times New Roman" w:cs="Times New Roman" w:hAnsi="Times New Roman"/>
                <w:caps w:val="0"/>
              </w:rPr>
              <w:snapToGrid w:val="0"/>
              <w:textAlignment w:val="baseline"/>
            </w:pPr>
            <w:r>
              <w:rPr>
                <w:b w:val="0"/>
                <w:i w:val="0"/>
                <w:sz w:val="24"/>
                <w:spacing w:val="0"/>
                <w:w w:val="100"/>
                <w:rFonts w:ascii="Times New Roman" w:cs="Times New Roman" w:hAnsi="Times New Roman"/>
                <w:caps w:val="0"/>
              </w:rPr>
              <w:t/>
            </w:r>
          </w:p>
        </w:tc>
        <w:tc>
          <w:tcPr>
            <w:tcW w:w="1162" w:type="dxa"/>
            <w:tcBorders>
              <w:top w:val="single" w:sz="16" w:space="0" w:color="000000"/>
              <w:left w:val="single" w:sz="16" w:space="0" w:color="000000"/>
              <w:bottom w:val="single" w:sz="16" w:space="0" w:color="000000"/>
            </w:tcBorders>
            <w:shd w:val="clear" w:color="auto" w:fill="FFFFFF"/>
            <w:vAlign w:val="bottom"/>
          </w:tcPr>
          <w:p w:rsidR="00853457" w:rsidRPr="00A05757" w:rsidRDefault="00853457" w:rsidP="00853457">
            <w:pPr>
              <w:jc w:val="cente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Frequency</w:t>
            </w:r>
          </w:p>
        </w:tc>
        <w:tc>
          <w:tcPr>
            <w:tcW w:w="1024" w:type="dxa"/>
            <w:tcBorders>
              <w:top w:val="single" w:sz="16" w:space="0" w:color="000000"/>
              <w:bottom w:val="single" w:sz="16" w:space="0" w:color="000000"/>
            </w:tcBorders>
            <w:shd w:val="clear" w:color="auto" w:fill="FFFFFF"/>
            <w:vAlign w:val="bottom"/>
          </w:tcPr>
          <w:p w:rsidR="00853457" w:rsidRPr="00A05757" w:rsidRDefault="00853457" w:rsidP="00853457">
            <w:pPr>
              <w:jc w:val="cente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Percent</w:t>
            </w:r>
          </w:p>
        </w:tc>
        <w:tc>
          <w:tcPr>
            <w:tcW w:w="1391" w:type="dxa"/>
            <w:tcBorders>
              <w:top w:val="single" w:sz="16" w:space="0" w:color="000000"/>
              <w:bottom w:val="single" w:sz="16" w:space="0" w:color="000000"/>
            </w:tcBorders>
            <w:shd w:val="clear" w:color="auto" w:fill="FFFFFF"/>
            <w:vAlign w:val="bottom"/>
          </w:tcPr>
          <w:p w:rsidR="00853457" w:rsidRPr="00A05757" w:rsidRDefault="00853457" w:rsidP="00853457">
            <w:pPr>
              <w:jc w:val="cente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Valid</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Percent</w:t>
            </w:r>
          </w:p>
        </w:tc>
        <w:tc>
          <w:tcPr>
            <w:tcW w:w="1468" w:type="dxa"/>
            <w:tcBorders>
              <w:top w:val="single" w:sz="16" w:space="0" w:color="000000"/>
              <w:bottom w:val="single" w:sz="16" w:space="0" w:color="000000"/>
              <w:right w:val="single" w:sz="16" w:space="0" w:color="000000"/>
            </w:tcBorders>
            <w:shd w:val="clear" w:color="auto" w:fill="FFFFFF"/>
            <w:vAlign w:val="bottom"/>
          </w:tcPr>
          <w:p w:rsidR="00853457" w:rsidRPr="00A05757" w:rsidRDefault="00853457" w:rsidP="00853457">
            <w:pPr>
              <w:jc w:val="cente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Cumulative</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Percent</w:t>
            </w:r>
          </w:p>
        </w:tc>
      </w:tr>
      <w:tr>
        <w:trPr>
          <w:cantSplit/>
        </w:trPr>
        <w:tc>
          <w:tcPr>
            <w:tcW w:w="734" w:type="dxa"/>
            <w:vMerge w:val="restart"/>
            <w:tcBorders>
              <w:top w:val="single" w:sz="16" w:space="0" w:color="000000"/>
              <w:left w:val="single" w:sz="16" w:space="0" w:color="000000"/>
              <w:bottom w:val="single" w:sz="16" w:space="0" w:color="000000"/>
              <w:right w:val="nil"/>
            </w:tcBorders>
            <w:shd w:val="clear" w:color="auto" w:fill="FFFFFF"/>
          </w:tcPr>
          <w:p w:rsidR="00853457" w:rsidRPr="00A05757" w:rsidRDefault="00853457" w:rsidP="00853457">
            <w:pP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Valid</w:t>
            </w:r>
          </w:p>
        </w:tc>
        <w:tc>
          <w:tcPr>
            <w:tcW w:w="734" w:type="dxa"/>
            <w:tcBorders>
              <w:top w:val="single" w:sz="16" w:space="0" w:color="000000"/>
              <w:left w:val="nil"/>
              <w:bottom w:val="nil"/>
              <w:right w:val="single" w:sz="16" w:space="0" w:color="000000"/>
            </w:tcBorders>
            <w:shd w:val="clear" w:color="auto" w:fill="FFFFFF"/>
          </w:tcPr>
          <w:p w:rsidR="00853457" w:rsidRPr="00A05757" w:rsidRDefault="00853457" w:rsidP="00853457">
            <w:pP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SD</w:t>
            </w:r>
          </w:p>
        </w:tc>
        <w:tc>
          <w:tcPr>
            <w:tcW w:w="1162" w:type="dxa"/>
            <w:tcBorders>
              <w:top w:val="single" w:sz="16" w:space="0" w:color="000000"/>
              <w:left w:val="single" w:sz="16" w:space="0" w:color="000000"/>
              <w:bottom w:val="nil"/>
            </w:tcBorders>
            <w:shd w:val="clear" w:color="auto" w:fill="FFFFFF"/>
            <w:vAlign w:val="center"/>
          </w:tcPr>
          <w:p w:rsidR="00853457" w:rsidRPr="00A05757" w:rsidRDefault="00853457" w:rsidP="00853457">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1258</w:t>
            </w:r>
          </w:p>
        </w:tc>
        <w:tc>
          <w:tcPr>
            <w:tcW w:w="1024" w:type="dxa"/>
            <w:tcBorders>
              <w:top w:val="single" w:sz="16" w:space="0" w:color="000000"/>
              <w:bottom w:val="nil"/>
            </w:tcBorders>
            <w:shd w:val="clear" w:color="auto" w:fill="FFFFFF"/>
            <w:vAlign w:val="center"/>
          </w:tcPr>
          <w:p w:rsidR="00853457" w:rsidRPr="00A05757" w:rsidRDefault="00853457" w:rsidP="00853457">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37.8</w:t>
            </w:r>
          </w:p>
        </w:tc>
        <w:tc>
          <w:tcPr>
            <w:tcW w:w="1391" w:type="dxa"/>
            <w:tcBorders>
              <w:top w:val="single" w:sz="16" w:space="0" w:color="000000"/>
              <w:bottom w:val="nil"/>
            </w:tcBorders>
            <w:shd w:val="clear" w:color="auto" w:fill="FFFFFF"/>
            <w:vAlign w:val="center"/>
          </w:tcPr>
          <w:p w:rsidR="00853457" w:rsidRPr="00A05757" w:rsidRDefault="00853457" w:rsidP="00853457">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37.8</w:t>
            </w:r>
          </w:p>
        </w:tc>
        <w:tc>
          <w:tcPr>
            <w:tcW w:w="1468" w:type="dxa"/>
            <w:tcBorders>
              <w:top w:val="single" w:sz="16" w:space="0" w:color="000000"/>
              <w:bottom w:val="nil"/>
              <w:right w:val="single" w:sz="16" w:space="0" w:color="000000"/>
            </w:tcBorders>
            <w:shd w:val="clear" w:color="auto" w:fill="FFFFFF"/>
            <w:vAlign w:val="center"/>
          </w:tcPr>
          <w:p w:rsidR="00853457" w:rsidRPr="00A05757" w:rsidRDefault="00853457" w:rsidP="00853457">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37.8</w:t>
            </w:r>
          </w:p>
        </w:tc>
      </w:tr>
      <w:tr>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853457" w:rsidRPr="00A05757" w:rsidRDefault="00853457" w:rsidP="00853457">
            <w:pPr>
              <w:spacing w:before="0" w:beforeAutospacing="0" w:after="0" w:afterAutospacing="0" w:lineRule="auto" w:line="240"/>
              <w:rPr>
                <w:szCs w:val="24"/>
                <w:b w:val="0"/>
                <w:i w:val="0"/>
                <w:color w:val="000000"/>
                <w:sz w:val="24"/>
                <w:spacing w:val="0"/>
                <w:w w:val="100"/>
                <w:rFonts w:ascii="Times New Roman" w:cs="Times New Roman" w:hAnsi="Times New Roman"/>
                <w:caps w:val="0"/>
              </w:rPr>
              <w:snapToGrid w:val="0"/>
              <w:textAlignment w:val="baseline"/>
            </w:pPr>
          </w:p>
        </w:tc>
        <w:tc>
          <w:tcPr>
            <w:tcW w:w="734" w:type="dxa"/>
            <w:tcBorders>
              <w:top w:val="nil"/>
              <w:left w:val="nil"/>
              <w:bottom w:val="nil"/>
              <w:right w:val="single" w:sz="16" w:space="0" w:color="000000"/>
            </w:tcBorders>
            <w:shd w:val="clear" w:color="auto" w:fill="FFFFFF"/>
          </w:tcPr>
          <w:p w:rsidR="00853457" w:rsidRPr="00A05757" w:rsidRDefault="00853457" w:rsidP="00853457">
            <w:pP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D</w:t>
            </w:r>
          </w:p>
        </w:tc>
        <w:tc>
          <w:tcPr>
            <w:tcW w:w="1162" w:type="dxa"/>
            <w:tcBorders>
              <w:top w:val="nil"/>
              <w:left w:val="single" w:sz="16" w:space="0" w:color="000000"/>
              <w:bottom w:val="nil"/>
            </w:tcBorders>
            <w:shd w:val="clear" w:color="auto" w:fill="FFFFFF"/>
            <w:vAlign w:val="center"/>
          </w:tcPr>
          <w:p w:rsidR="00853457" w:rsidRPr="00A05757" w:rsidRDefault="00853457" w:rsidP="00853457">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1206</w:t>
            </w:r>
          </w:p>
        </w:tc>
        <w:tc>
          <w:tcPr>
            <w:tcW w:w="1024" w:type="dxa"/>
            <w:tcBorders>
              <w:top w:val="nil"/>
              <w:bottom w:val="nil"/>
            </w:tcBorders>
            <w:shd w:val="clear" w:color="auto" w:fill="FFFFFF"/>
            <w:vAlign w:val="center"/>
          </w:tcPr>
          <w:p w:rsidR="00853457" w:rsidRPr="00A05757" w:rsidRDefault="00853457" w:rsidP="00853457">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36.2</w:t>
            </w:r>
          </w:p>
        </w:tc>
        <w:tc>
          <w:tcPr>
            <w:tcW w:w="1391" w:type="dxa"/>
            <w:tcBorders>
              <w:top w:val="nil"/>
              <w:bottom w:val="nil"/>
            </w:tcBorders>
            <w:shd w:val="clear" w:color="auto" w:fill="FFFFFF"/>
            <w:vAlign w:val="center"/>
          </w:tcPr>
          <w:p w:rsidR="00853457" w:rsidRPr="00A05757" w:rsidRDefault="00853457" w:rsidP="00853457">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36.2</w:t>
            </w:r>
          </w:p>
        </w:tc>
        <w:tc>
          <w:tcPr>
            <w:tcW w:w="1468" w:type="dxa"/>
            <w:tcBorders>
              <w:top w:val="nil"/>
              <w:bottom w:val="nil"/>
              <w:right w:val="single" w:sz="16" w:space="0" w:color="000000"/>
            </w:tcBorders>
            <w:shd w:val="clear" w:color="auto" w:fill="FFFFFF"/>
            <w:vAlign w:val="center"/>
          </w:tcPr>
          <w:p w:rsidR="00853457" w:rsidRPr="00A05757" w:rsidRDefault="00853457" w:rsidP="00853457">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74.1</w:t>
            </w:r>
          </w:p>
        </w:tc>
      </w:tr>
      <w:tr>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853457" w:rsidRPr="00A05757" w:rsidRDefault="00853457" w:rsidP="00853457">
            <w:pPr>
              <w:spacing w:before="0" w:beforeAutospacing="0" w:after="0" w:afterAutospacing="0" w:lineRule="auto" w:line="240"/>
              <w:rPr>
                <w:szCs w:val="24"/>
                <w:b w:val="0"/>
                <w:i w:val="0"/>
                <w:color w:val="000000"/>
                <w:sz w:val="24"/>
                <w:spacing w:val="0"/>
                <w:w w:val="100"/>
                <w:rFonts w:ascii="Times New Roman" w:cs="Times New Roman" w:hAnsi="Times New Roman"/>
                <w:caps w:val="0"/>
              </w:rPr>
              <w:snapToGrid w:val="0"/>
              <w:textAlignment w:val="baseline"/>
            </w:pPr>
          </w:p>
        </w:tc>
        <w:tc>
          <w:tcPr>
            <w:tcW w:w="734" w:type="dxa"/>
            <w:tcBorders>
              <w:top w:val="nil"/>
              <w:left w:val="nil"/>
              <w:bottom w:val="nil"/>
              <w:right w:val="single" w:sz="16" w:space="0" w:color="000000"/>
            </w:tcBorders>
            <w:shd w:val="clear" w:color="auto" w:fill="FFFFFF"/>
          </w:tcPr>
          <w:p w:rsidR="00853457" w:rsidRPr="00A05757" w:rsidRDefault="00853457" w:rsidP="00853457">
            <w:pP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A</w:t>
            </w:r>
          </w:p>
        </w:tc>
        <w:tc>
          <w:tcPr>
            <w:tcW w:w="1162" w:type="dxa"/>
            <w:tcBorders>
              <w:top w:val="nil"/>
              <w:left w:val="single" w:sz="16" w:space="0" w:color="000000"/>
              <w:bottom w:val="nil"/>
            </w:tcBorders>
            <w:shd w:val="clear" w:color="auto" w:fill="FFFFFF"/>
            <w:vAlign w:val="center"/>
          </w:tcPr>
          <w:p w:rsidR="00853457" w:rsidRPr="00A05757" w:rsidRDefault="00853457" w:rsidP="00853457">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352</w:t>
            </w:r>
          </w:p>
        </w:tc>
        <w:tc>
          <w:tcPr>
            <w:tcW w:w="1024" w:type="dxa"/>
            <w:tcBorders>
              <w:top w:val="nil"/>
              <w:bottom w:val="nil"/>
            </w:tcBorders>
            <w:shd w:val="clear" w:color="auto" w:fill="FFFFFF"/>
            <w:vAlign w:val="center"/>
          </w:tcPr>
          <w:p w:rsidR="00853457" w:rsidRPr="00A05757" w:rsidRDefault="00853457" w:rsidP="00853457">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10.6</w:t>
            </w:r>
          </w:p>
        </w:tc>
        <w:tc>
          <w:tcPr>
            <w:tcW w:w="1391" w:type="dxa"/>
            <w:tcBorders>
              <w:top w:val="nil"/>
              <w:bottom w:val="nil"/>
            </w:tcBorders>
            <w:shd w:val="clear" w:color="auto" w:fill="FFFFFF"/>
            <w:vAlign w:val="center"/>
          </w:tcPr>
          <w:p w:rsidR="00853457" w:rsidRPr="00A05757" w:rsidRDefault="00853457" w:rsidP="00853457">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10.6</w:t>
            </w:r>
          </w:p>
        </w:tc>
        <w:tc>
          <w:tcPr>
            <w:tcW w:w="1468" w:type="dxa"/>
            <w:tcBorders>
              <w:top w:val="nil"/>
              <w:bottom w:val="nil"/>
              <w:right w:val="single" w:sz="16" w:space="0" w:color="000000"/>
            </w:tcBorders>
            <w:shd w:val="clear" w:color="auto" w:fill="FFFFFF"/>
            <w:vAlign w:val="center"/>
          </w:tcPr>
          <w:p w:rsidR="00853457" w:rsidRPr="00A05757" w:rsidRDefault="00853457" w:rsidP="00853457">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84.6</w:t>
            </w:r>
          </w:p>
        </w:tc>
      </w:tr>
      <w:tr>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853457" w:rsidRPr="00A05757" w:rsidRDefault="00853457" w:rsidP="00853457">
            <w:pPr>
              <w:spacing w:before="0" w:beforeAutospacing="0" w:after="0" w:afterAutospacing="0" w:lineRule="auto" w:line="240"/>
              <w:rPr>
                <w:szCs w:val="24"/>
                <w:b w:val="0"/>
                <w:i w:val="0"/>
                <w:color w:val="000000"/>
                <w:sz w:val="24"/>
                <w:spacing w:val="0"/>
                <w:w w:val="100"/>
                <w:rFonts w:ascii="Times New Roman" w:cs="Times New Roman" w:hAnsi="Times New Roman"/>
                <w:caps w:val="0"/>
              </w:rPr>
              <w:snapToGrid w:val="0"/>
              <w:textAlignment w:val="baseline"/>
            </w:pPr>
          </w:p>
        </w:tc>
        <w:tc>
          <w:tcPr>
            <w:tcW w:w="734" w:type="dxa"/>
            <w:tcBorders>
              <w:top w:val="nil"/>
              <w:left w:val="nil"/>
              <w:bottom w:val="nil"/>
              <w:right w:val="single" w:sz="16" w:space="0" w:color="000000"/>
            </w:tcBorders>
            <w:shd w:val="clear" w:color="auto" w:fill="FFFFFF"/>
          </w:tcPr>
          <w:p w:rsidR="00853457" w:rsidRPr="00A05757" w:rsidRDefault="00853457" w:rsidP="00853457">
            <w:pP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SA</w:t>
            </w:r>
          </w:p>
        </w:tc>
        <w:tc>
          <w:tcPr>
            <w:tcW w:w="1162" w:type="dxa"/>
            <w:tcBorders>
              <w:top w:val="nil"/>
              <w:left w:val="single" w:sz="16" w:space="0" w:color="000000"/>
              <w:bottom w:val="nil"/>
            </w:tcBorders>
            <w:shd w:val="clear" w:color="auto" w:fill="FFFFFF"/>
            <w:vAlign w:val="center"/>
          </w:tcPr>
          <w:p w:rsidR="00853457" w:rsidRPr="00A05757" w:rsidRDefault="00853457" w:rsidP="00853457">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511</w:t>
            </w:r>
          </w:p>
        </w:tc>
        <w:tc>
          <w:tcPr>
            <w:tcW w:w="1024" w:type="dxa"/>
            <w:tcBorders>
              <w:top w:val="nil"/>
              <w:bottom w:val="nil"/>
            </w:tcBorders>
            <w:shd w:val="clear" w:color="auto" w:fill="FFFFFF"/>
            <w:vAlign w:val="center"/>
          </w:tcPr>
          <w:p w:rsidR="00853457" w:rsidRPr="00A05757" w:rsidRDefault="00853457" w:rsidP="00853457">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15.4</w:t>
            </w:r>
          </w:p>
        </w:tc>
        <w:tc>
          <w:tcPr>
            <w:tcW w:w="1391" w:type="dxa"/>
            <w:tcBorders>
              <w:top w:val="nil"/>
              <w:bottom w:val="nil"/>
            </w:tcBorders>
            <w:shd w:val="clear" w:color="auto" w:fill="FFFFFF"/>
            <w:vAlign w:val="center"/>
          </w:tcPr>
          <w:p w:rsidR="00853457" w:rsidRPr="00A05757" w:rsidRDefault="00853457" w:rsidP="00853457">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15.4</w:t>
            </w:r>
          </w:p>
        </w:tc>
        <w:tc>
          <w:tcPr>
            <w:tcW w:w="1468" w:type="dxa"/>
            <w:tcBorders>
              <w:top w:val="nil"/>
              <w:bottom w:val="nil"/>
              <w:right w:val="single" w:sz="16" w:space="0" w:color="000000"/>
            </w:tcBorders>
            <w:shd w:val="clear" w:color="auto" w:fill="FFFFFF"/>
            <w:vAlign w:val="center"/>
          </w:tcPr>
          <w:p w:rsidR="00853457" w:rsidRPr="00A05757" w:rsidRDefault="00853457" w:rsidP="00853457">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100.0</w:t>
            </w:r>
          </w:p>
        </w:tc>
      </w:tr>
      <w:tr>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853457" w:rsidRPr="00A05757" w:rsidRDefault="00853457" w:rsidP="00853457">
            <w:pPr>
              <w:spacing w:before="0" w:beforeAutospacing="0" w:after="0" w:afterAutospacing="0" w:lineRule="auto" w:line="240"/>
              <w:rPr>
                <w:szCs w:val="24"/>
                <w:b w:val="0"/>
                <w:i w:val="0"/>
                <w:color w:val="000000"/>
                <w:sz w:val="24"/>
                <w:spacing w:val="0"/>
                <w:w w:val="100"/>
                <w:rFonts w:ascii="Times New Roman" w:cs="Times New Roman" w:hAnsi="Times New Roman"/>
                <w:caps w:val="0"/>
              </w:rPr>
              <w:snapToGrid w:val="0"/>
              <w:textAlignment w:val="baseline"/>
            </w:pPr>
          </w:p>
        </w:tc>
        <w:tc>
          <w:tcPr>
            <w:tcW w:w="734" w:type="dxa"/>
            <w:tcBorders>
              <w:top w:val="nil"/>
              <w:left w:val="nil"/>
              <w:bottom w:val="single" w:sz="16" w:space="0" w:color="000000"/>
              <w:right w:val="single" w:sz="16" w:space="0" w:color="000000"/>
            </w:tcBorders>
            <w:shd w:val="clear" w:color="auto" w:fill="FFFFFF"/>
          </w:tcPr>
          <w:p w:rsidR="00853457" w:rsidRPr="00A05757" w:rsidRDefault="00853457" w:rsidP="00853457">
            <w:pP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Total</w:t>
            </w:r>
          </w:p>
        </w:tc>
        <w:tc>
          <w:tcPr>
            <w:tcW w:w="1162" w:type="dxa"/>
            <w:tcBorders>
              <w:top w:val="nil"/>
              <w:left w:val="single" w:sz="16" w:space="0" w:color="000000"/>
              <w:bottom w:val="single" w:sz="16" w:space="0" w:color="000000"/>
            </w:tcBorders>
            <w:shd w:val="clear" w:color="auto" w:fill="FFFFFF"/>
            <w:vAlign w:val="center"/>
          </w:tcPr>
          <w:p w:rsidR="00853457" w:rsidRPr="00A05757" w:rsidRDefault="00853457" w:rsidP="00853457">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3327</w:t>
            </w:r>
          </w:p>
        </w:tc>
        <w:tc>
          <w:tcPr>
            <w:tcW w:w="1024" w:type="dxa"/>
            <w:tcBorders>
              <w:top w:val="nil"/>
              <w:bottom w:val="single" w:sz="16" w:space="0" w:color="000000"/>
            </w:tcBorders>
            <w:shd w:val="clear" w:color="auto" w:fill="FFFFFF"/>
            <w:vAlign w:val="center"/>
          </w:tcPr>
          <w:p w:rsidR="00853457" w:rsidRPr="00A05757" w:rsidRDefault="00853457" w:rsidP="00853457">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100.0</w:t>
            </w:r>
          </w:p>
        </w:tc>
        <w:tc>
          <w:tcPr>
            <w:tcW w:w="1391" w:type="dxa"/>
            <w:tcBorders>
              <w:top w:val="nil"/>
              <w:bottom w:val="single" w:sz="16" w:space="0" w:color="000000"/>
            </w:tcBorders>
            <w:shd w:val="clear" w:color="auto" w:fill="FFFFFF"/>
            <w:vAlign w:val="center"/>
          </w:tcPr>
          <w:p w:rsidR="00853457" w:rsidRPr="00A05757" w:rsidRDefault="00853457" w:rsidP="00853457">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100.0</w:t>
            </w:r>
          </w:p>
        </w:tc>
        <w:tc>
          <w:tcPr>
            <w:tcW w:w="1468" w:type="dxa"/>
            <w:tcBorders>
              <w:top w:val="nil"/>
              <w:bottom w:val="single" w:sz="16" w:space="0" w:color="000000"/>
              <w:right w:val="single" w:sz="16" w:space="0" w:color="000000"/>
            </w:tcBorders>
            <w:shd w:val="clear" w:color="auto" w:fill="FFFFFF"/>
            <w:vAlign w:val="center"/>
          </w:tcPr>
          <w:p w:rsidR="00853457" w:rsidRPr="00A05757" w:rsidRDefault="00853457" w:rsidP="00853457">
            <w:pPr>
              <w:spacing w:before="0" w:beforeAutospacing="0" w:after="0" w:afterAutospacing="0" w:lineRule="auto" w:line="240"/>
              <w:rPr>
                <w:szCs w:val="24"/>
                <w:b w:val="0"/>
                <w:i w:val="0"/>
                <w:sz w:val="24"/>
                <w:spacing w:val="0"/>
                <w:w w:val="100"/>
                <w:rFonts w:ascii="Times New Roman" w:cs="Times New Roman" w:hAnsi="Times New Roman"/>
                <w:caps w:val="0"/>
              </w:rPr>
              <w:snapToGrid w:val="0"/>
              <w:textAlignment w:val="baseline"/>
            </w:pPr>
            <w:r>
              <w:rPr>
                <w:b w:val="0"/>
                <w:i w:val="0"/>
                <w:sz w:val="24"/>
                <w:spacing w:val="0"/>
                <w:w w:val="100"/>
                <w:rFonts w:ascii="Times New Roman" w:cs="Times New Roman" w:hAnsi="Times New Roman"/>
                <w:caps w:val="0"/>
              </w:rPr>
              <w:t/>
            </w:r>
          </w:p>
        </w:tc>
      </w:tr>
    </w:tbl>
    <w:p w:rsidR="00853457" w:rsidRPr="00A05757" w:rsidRDefault="00853457" w:rsidP="00853457">
      <w:pPr>
        <w:spacing w:before="0" w:beforeAutospacing="0" w:after="0" w:afterAutospacing="0" w:lineRule="auto" w:line="240"/>
        <w:rPr>
          <w:szCs w:val="24"/>
          <w:b w:val="0"/>
          <w:i w:val="0"/>
          <w:sz w:val="24"/>
          <w:spacing w:val="0"/>
          <w:w w:val="100"/>
          <w:rFonts w:ascii="Times New Roman" w:cs="Times New Roman" w:hAnsi="Times New Roman"/>
          <w:caps w:val="0"/>
        </w:rPr>
        <w:snapToGrid w:val="0"/>
        <w:textAlignment w:val="baseline"/>
      </w:pPr>
      <w:r>
        <w:rPr>
          <w:b w:val="0"/>
          <w:i w:val="0"/>
          <w:sz w:val="24"/>
          <w:spacing w:val="0"/>
          <w:w w:val="100"/>
          <w:rFonts w:ascii="Times New Roman" w:cs="Times New Roman" w:hAnsi="Times New Roman"/>
          <w:caps w:val="0"/>
        </w:rPr>
        <w:t/>
      </w:r>
    </w:p>
    <w:p w:rsidR="00EE3194" w:rsidRDefault="00EE3194">
      <w:pPr>
        <w:spacing w:before="0" w:beforeAutospacing="0" w:after="200" w:afterAutospacing="0" w:lineRule="auto" w:line="276"/>
        <w:rPr>
          <w:b val="0"/>
          <w:i val="0"/>
          <w:sz val="20"/>
          <w:spacing val="0"/>
          <w:w val="100"/>
          <w:caps val="0"/>
        </w:rPr>
        <w:snapToGrid w:val="0"/>
        <w:textAlignment w:val="baseline"/>
      </w:pPr>
      <w:r>
        <w:rPr>
          <w:b w:val="0"/>
          <w:i w:val="0"/>
          <w:sz w:val="22"/>
          <w:spacing w:val="0"/>
          <w:w w:val="100"/>
          <w:rFonts/>
          <w:caps w:val="0"/>
        </w:rPr>
        <w:br type="page"/>
      </w:r>
    </w:p>
    <w:tbl>
      <w:tblPr>
        <w:tblW w:w="65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34"/>
        <w:gridCol w:w="734"/>
        <w:gridCol w:w="1163"/>
        <w:gridCol w:w="1024"/>
        <w:gridCol w:w="1392"/>
        <w:gridCol w:w="1469"/>
      </w:tblGrid>
      <w:tr>
        <w:trPr>
          <w:cantSplit/>
        </w:trPr>
        <w:tc>
          <w:tcPr>
            <w:tcW w:w="6516" w:type="dxa"/>
            <w:gridSpan w:val="6"/>
            <w:tcBorders>
              <w:top w:val="nil"/>
              <w:left w:val="nil"/>
              <w:bottom w:val="nil"/>
              <w:right w:val="nil"/>
            </w:tcBorders>
            <w:shd w:val="clear" w:color="auto" w:fill="FFFFFF"/>
            <w:vAlign w:val="center"/>
          </w:tcPr>
          <w:p w:rsidR="00853457" w:rsidRPr="00A05757" w:rsidRDefault="00853457" w:rsidP="00853457">
            <w:pPr>
              <w:jc w:val="cente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Cs/>
                <w:b w:val="1"/>
                <w:i w:val="0"/>
                <w:color w:val="000000"/>
                <w:sz w:val="24"/>
                <w:spacing w:val="0"/>
                <w:w w:val="100"/>
                <w:rFonts w:ascii="Times New Roman" w:cs="Times New Roman" w:hAnsi="Times New Roman"/>
                <w:caps w:val="0"/>
              </w:rPr>
              <w:t>Item</w:t>
            </w:r>
            <w:r w:rsidRPr="00A05757">
              <w:rPr>
                <w:szCs w:val="24"/>
                <w:bCs/>
                <w:b w:val="1"/>
                <w:i w:val="0"/>
                <w:color w:val="000000"/>
                <w:sz w:val="24"/>
                <w:spacing w:val="0"/>
                <w:w w:val="100"/>
                <w:rFonts w:ascii="Times New Roman" w:cs="Times New Roman" w:hAnsi="Times New Roman"/>
                <w:caps w:val="0"/>
              </w:rPr>
              <w:t> </w:t>
            </w:r>
            <w:r w:rsidRPr="00A05757">
              <w:rPr>
                <w:szCs w:val="24"/>
                <w:bCs/>
                <w:b w:val="1"/>
                <w:i w:val="0"/>
                <w:color w:val="000000"/>
                <w:sz w:val="24"/>
                <w:spacing w:val="0"/>
                <w:w w:val="100"/>
                <w:rFonts w:ascii="Times New Roman" w:cs="Times New Roman" w:hAnsi="Times New Roman"/>
                <w:caps w:val="0"/>
              </w:rPr>
              <w:t>23</w:t>
            </w:r>
          </w:p>
        </w:tc>
      </w:tr>
      <w:tr>
        <w:trPr>
          <w:cantSplit/>
        </w:trPr>
        <w:tc>
          <w:tcPr>
            <w:tcW w:w="1468" w:type="dxa"/>
            <w:gridSpan w:val="2"/>
            <w:tcBorders>
              <w:top w:val="single" w:sz="16" w:space="0" w:color="000000"/>
              <w:left w:val="single" w:sz="16" w:space="0" w:color="000000"/>
              <w:bottom w:val="single" w:sz="16" w:space="0" w:color="000000"/>
              <w:right w:val="nil"/>
            </w:tcBorders>
            <w:shd w:val="clear" w:color="auto" w:fill="FFFFFF"/>
            <w:vAlign w:val="bottom"/>
          </w:tcPr>
          <w:p w:rsidR="00853457" w:rsidRPr="00A05757" w:rsidRDefault="00853457" w:rsidP="00853457">
            <w:pPr>
              <w:spacing w:before="0" w:beforeAutospacing="0" w:after="0" w:afterAutospacing="0" w:lineRule="auto" w:line="240"/>
              <w:rPr>
                <w:szCs w:val="24"/>
                <w:b w:val="0"/>
                <w:i w:val="0"/>
                <w:sz w:val="24"/>
                <w:spacing w:val="0"/>
                <w:w w:val="100"/>
                <w:rFonts w:ascii="Times New Roman" w:cs="Times New Roman" w:hAnsi="Times New Roman"/>
                <w:caps w:val="0"/>
              </w:rPr>
              <w:snapToGrid w:val="0"/>
              <w:textAlignment w:val="baseline"/>
            </w:pPr>
            <w:r>
              <w:rPr>
                <w:b w:val="0"/>
                <w:i w:val="0"/>
                <w:sz w:val="24"/>
                <w:spacing w:val="0"/>
                <w:w w:val="100"/>
                <w:rFonts w:ascii="Times New Roman" w:cs="Times New Roman" w:hAnsi="Times New Roman"/>
                <w:caps w:val="0"/>
              </w:rPr>
              <w:t/>
            </w:r>
          </w:p>
        </w:tc>
        <w:tc>
          <w:tcPr>
            <w:tcW w:w="1163" w:type="dxa"/>
            <w:tcBorders>
              <w:top w:val="single" w:sz="16" w:space="0" w:color="000000"/>
              <w:left w:val="single" w:sz="16" w:space="0" w:color="000000"/>
              <w:bottom w:val="single" w:sz="16" w:space="0" w:color="000000"/>
            </w:tcBorders>
            <w:shd w:val="clear" w:color="auto" w:fill="FFFFFF"/>
            <w:vAlign w:val="bottom"/>
          </w:tcPr>
          <w:p w:rsidR="00853457" w:rsidRPr="00A05757" w:rsidRDefault="00853457" w:rsidP="00853457">
            <w:pPr>
              <w:jc w:val="cente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Frequency</w:t>
            </w:r>
          </w:p>
        </w:tc>
        <w:tc>
          <w:tcPr>
            <w:tcW w:w="1024" w:type="dxa"/>
            <w:tcBorders>
              <w:top w:val="single" w:sz="16" w:space="0" w:color="000000"/>
              <w:bottom w:val="single" w:sz="16" w:space="0" w:color="000000"/>
            </w:tcBorders>
            <w:shd w:val="clear" w:color="auto" w:fill="FFFFFF"/>
            <w:vAlign w:val="bottom"/>
          </w:tcPr>
          <w:p w:rsidR="00853457" w:rsidRPr="00A05757" w:rsidRDefault="00853457" w:rsidP="00853457">
            <w:pPr>
              <w:jc w:val="cente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Percent</w:t>
            </w:r>
          </w:p>
        </w:tc>
        <w:tc>
          <w:tcPr>
            <w:tcW w:w="1392" w:type="dxa"/>
            <w:tcBorders>
              <w:top w:val="single" w:sz="16" w:space="0" w:color="000000"/>
              <w:bottom w:val="single" w:sz="16" w:space="0" w:color="000000"/>
            </w:tcBorders>
            <w:shd w:val="clear" w:color="auto" w:fill="FFFFFF"/>
            <w:vAlign w:val="bottom"/>
          </w:tcPr>
          <w:p w:rsidR="00853457" w:rsidRPr="00A05757" w:rsidRDefault="00853457" w:rsidP="00853457">
            <w:pPr>
              <w:jc w:val="cente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Valid</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Percent</w:t>
            </w:r>
          </w:p>
        </w:tc>
        <w:tc>
          <w:tcPr>
            <w:tcW w:w="1469" w:type="dxa"/>
            <w:tcBorders>
              <w:top w:val="single" w:sz="16" w:space="0" w:color="000000"/>
              <w:bottom w:val="single" w:sz="16" w:space="0" w:color="000000"/>
              <w:right w:val="single" w:sz="16" w:space="0" w:color="000000"/>
            </w:tcBorders>
            <w:shd w:val="clear" w:color="auto" w:fill="FFFFFF"/>
            <w:vAlign w:val="bottom"/>
          </w:tcPr>
          <w:p w:rsidR="00853457" w:rsidRPr="00A05757" w:rsidRDefault="00853457" w:rsidP="00853457">
            <w:pPr>
              <w:jc w:val="cente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Cumulative</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Percent</w:t>
            </w:r>
          </w:p>
        </w:tc>
      </w:tr>
      <w:tr>
        <w:trPr>
          <w:cantSplit/>
        </w:trPr>
        <w:tc>
          <w:tcPr>
            <w:tcW w:w="734" w:type="dxa"/>
            <w:vMerge w:val="restart"/>
            <w:tcBorders>
              <w:top w:val="single" w:sz="16" w:space="0" w:color="000000"/>
              <w:left w:val="single" w:sz="16" w:space="0" w:color="000000"/>
              <w:bottom w:val="single" w:sz="16" w:space="0" w:color="000000"/>
              <w:right w:val="nil"/>
            </w:tcBorders>
            <w:shd w:val="clear" w:color="auto" w:fill="FFFFFF"/>
          </w:tcPr>
          <w:p w:rsidR="00853457" w:rsidRPr="00A05757" w:rsidRDefault="00853457" w:rsidP="00853457">
            <w:pP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Valid</w:t>
            </w:r>
          </w:p>
        </w:tc>
        <w:tc>
          <w:tcPr>
            <w:tcW w:w="734" w:type="dxa"/>
            <w:tcBorders>
              <w:top w:val="single" w:sz="16" w:space="0" w:color="000000"/>
              <w:left w:val="nil"/>
              <w:bottom w:val="nil"/>
              <w:right w:val="single" w:sz="16" w:space="0" w:color="000000"/>
            </w:tcBorders>
            <w:shd w:val="clear" w:color="auto" w:fill="FFFFFF"/>
          </w:tcPr>
          <w:p w:rsidR="00853457" w:rsidRPr="00A05757" w:rsidRDefault="00853457" w:rsidP="00853457">
            <w:pP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SD</w:t>
            </w:r>
          </w:p>
        </w:tc>
        <w:tc>
          <w:tcPr>
            <w:tcW w:w="1163" w:type="dxa"/>
            <w:tcBorders>
              <w:top w:val="single" w:sz="16" w:space="0" w:color="000000"/>
              <w:left w:val="single" w:sz="16" w:space="0" w:color="000000"/>
              <w:bottom w:val="nil"/>
            </w:tcBorders>
            <w:shd w:val="clear" w:color="auto" w:fill="FFFFFF"/>
            <w:vAlign w:val="center"/>
          </w:tcPr>
          <w:p w:rsidR="00853457" w:rsidRPr="00A05757" w:rsidRDefault="00853457" w:rsidP="00853457">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657</w:t>
            </w:r>
          </w:p>
        </w:tc>
        <w:tc>
          <w:tcPr>
            <w:tcW w:w="1024" w:type="dxa"/>
            <w:tcBorders>
              <w:top w:val="single" w:sz="16" w:space="0" w:color="000000"/>
              <w:bottom w:val="nil"/>
            </w:tcBorders>
            <w:shd w:val="clear" w:color="auto" w:fill="FFFFFF"/>
            <w:vAlign w:val="center"/>
          </w:tcPr>
          <w:p w:rsidR="00853457" w:rsidRPr="00A05757" w:rsidRDefault="00853457" w:rsidP="00853457">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19.7</w:t>
            </w:r>
          </w:p>
        </w:tc>
        <w:tc>
          <w:tcPr>
            <w:tcW w:w="1392" w:type="dxa"/>
            <w:tcBorders>
              <w:top w:val="single" w:sz="16" w:space="0" w:color="000000"/>
              <w:bottom w:val="nil"/>
            </w:tcBorders>
            <w:shd w:val="clear" w:color="auto" w:fill="FFFFFF"/>
            <w:vAlign w:val="center"/>
          </w:tcPr>
          <w:p w:rsidR="00853457" w:rsidRPr="00A05757" w:rsidRDefault="00853457" w:rsidP="00853457">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19.7</w:t>
            </w:r>
          </w:p>
        </w:tc>
        <w:tc>
          <w:tcPr>
            <w:tcW w:w="1469" w:type="dxa"/>
            <w:tcBorders>
              <w:top w:val="single" w:sz="16" w:space="0" w:color="000000"/>
              <w:bottom w:val="nil"/>
              <w:right w:val="single" w:sz="16" w:space="0" w:color="000000"/>
            </w:tcBorders>
            <w:shd w:val="clear" w:color="auto" w:fill="FFFFFF"/>
            <w:vAlign w:val="center"/>
          </w:tcPr>
          <w:p w:rsidR="00853457" w:rsidRPr="00A05757" w:rsidRDefault="00853457" w:rsidP="00853457">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19.7</w:t>
            </w:r>
          </w:p>
        </w:tc>
      </w:tr>
      <w:tr>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853457" w:rsidRPr="00A05757" w:rsidRDefault="00853457" w:rsidP="00853457">
            <w:pPr>
              <w:spacing w:before="0" w:beforeAutospacing="0" w:after="0" w:afterAutospacing="0" w:lineRule="auto" w:line="240"/>
              <w:rPr>
                <w:szCs w:val="24"/>
                <w:b w:val="0"/>
                <w:i w:val="0"/>
                <w:color w:val="000000"/>
                <w:sz w:val="24"/>
                <w:spacing w:val="0"/>
                <w:w w:val="100"/>
                <w:rFonts w:ascii="Times New Roman" w:cs="Times New Roman" w:hAnsi="Times New Roman"/>
                <w:caps w:val="0"/>
              </w:rPr>
              <w:snapToGrid w:val="0"/>
              <w:textAlignment w:val="baseline"/>
            </w:pPr>
          </w:p>
        </w:tc>
        <w:tc>
          <w:tcPr>
            <w:tcW w:w="734" w:type="dxa"/>
            <w:tcBorders>
              <w:top w:val="nil"/>
              <w:left w:val="nil"/>
              <w:bottom w:val="nil"/>
              <w:right w:val="single" w:sz="16" w:space="0" w:color="000000"/>
            </w:tcBorders>
            <w:shd w:val="clear" w:color="auto" w:fill="FFFFFF"/>
          </w:tcPr>
          <w:p w:rsidR="00853457" w:rsidRPr="00A05757" w:rsidRDefault="00853457" w:rsidP="00853457">
            <w:pP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D</w:t>
            </w:r>
          </w:p>
        </w:tc>
        <w:tc>
          <w:tcPr>
            <w:tcW w:w="1163" w:type="dxa"/>
            <w:tcBorders>
              <w:top w:val="nil"/>
              <w:left w:val="single" w:sz="16" w:space="0" w:color="000000"/>
              <w:bottom w:val="nil"/>
            </w:tcBorders>
            <w:shd w:val="clear" w:color="auto" w:fill="FFFFFF"/>
            <w:vAlign w:val="center"/>
          </w:tcPr>
          <w:p w:rsidR="00853457" w:rsidRPr="00A05757" w:rsidRDefault="00853457" w:rsidP="00853457">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732</w:t>
            </w:r>
          </w:p>
        </w:tc>
        <w:tc>
          <w:tcPr>
            <w:tcW w:w="1024" w:type="dxa"/>
            <w:tcBorders>
              <w:top w:val="nil"/>
              <w:bottom w:val="nil"/>
            </w:tcBorders>
            <w:shd w:val="clear" w:color="auto" w:fill="FFFFFF"/>
            <w:vAlign w:val="center"/>
          </w:tcPr>
          <w:p w:rsidR="00853457" w:rsidRPr="00A05757" w:rsidRDefault="00853457" w:rsidP="00853457">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22.0</w:t>
            </w:r>
          </w:p>
        </w:tc>
        <w:tc>
          <w:tcPr>
            <w:tcW w:w="1392" w:type="dxa"/>
            <w:tcBorders>
              <w:top w:val="nil"/>
              <w:bottom w:val="nil"/>
            </w:tcBorders>
            <w:shd w:val="clear" w:color="auto" w:fill="FFFFFF"/>
            <w:vAlign w:val="center"/>
          </w:tcPr>
          <w:p w:rsidR="00853457" w:rsidRPr="00A05757" w:rsidRDefault="00853457" w:rsidP="00853457">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22.0</w:t>
            </w:r>
          </w:p>
        </w:tc>
        <w:tc>
          <w:tcPr>
            <w:tcW w:w="1469" w:type="dxa"/>
            <w:tcBorders>
              <w:top w:val="nil"/>
              <w:bottom w:val="nil"/>
              <w:right w:val="single" w:sz="16" w:space="0" w:color="000000"/>
            </w:tcBorders>
            <w:shd w:val="clear" w:color="auto" w:fill="FFFFFF"/>
            <w:vAlign w:val="center"/>
          </w:tcPr>
          <w:p w:rsidR="00853457" w:rsidRPr="00A05757" w:rsidRDefault="00853457" w:rsidP="00853457">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41.7</w:t>
            </w:r>
          </w:p>
        </w:tc>
      </w:tr>
      <w:tr>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853457" w:rsidRPr="00A05757" w:rsidRDefault="00853457" w:rsidP="00853457">
            <w:pPr>
              <w:spacing w:before="0" w:beforeAutospacing="0" w:after="0" w:afterAutospacing="0" w:lineRule="auto" w:line="240"/>
              <w:rPr>
                <w:szCs w:val="24"/>
                <w:b w:val="0"/>
                <w:i w:val="0"/>
                <w:color w:val="000000"/>
                <w:sz w:val="24"/>
                <w:spacing w:val="0"/>
                <w:w w:val="100"/>
                <w:rFonts w:ascii="Times New Roman" w:cs="Times New Roman" w:hAnsi="Times New Roman"/>
                <w:caps w:val="0"/>
              </w:rPr>
              <w:snapToGrid w:val="0"/>
              <w:textAlignment w:val="baseline"/>
            </w:pPr>
          </w:p>
        </w:tc>
        <w:tc>
          <w:tcPr>
            <w:tcW w:w="734" w:type="dxa"/>
            <w:tcBorders>
              <w:top w:val="nil"/>
              <w:left w:val="nil"/>
              <w:bottom w:val="nil"/>
              <w:right w:val="single" w:sz="16" w:space="0" w:color="000000"/>
            </w:tcBorders>
            <w:shd w:val="clear" w:color="auto" w:fill="FFFFFF"/>
          </w:tcPr>
          <w:p w:rsidR="00853457" w:rsidRPr="00A05757" w:rsidRDefault="00853457" w:rsidP="00853457">
            <w:pP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A</w:t>
            </w:r>
          </w:p>
        </w:tc>
        <w:tc>
          <w:tcPr>
            <w:tcW w:w="1163" w:type="dxa"/>
            <w:tcBorders>
              <w:top w:val="nil"/>
              <w:left w:val="single" w:sz="16" w:space="0" w:color="000000"/>
              <w:bottom w:val="nil"/>
            </w:tcBorders>
            <w:shd w:val="clear" w:color="auto" w:fill="FFFFFF"/>
            <w:vAlign w:val="center"/>
          </w:tcPr>
          <w:p w:rsidR="00853457" w:rsidRPr="00A05757" w:rsidRDefault="00853457" w:rsidP="00853457">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819</w:t>
            </w:r>
          </w:p>
        </w:tc>
        <w:tc>
          <w:tcPr>
            <w:tcW w:w="1024" w:type="dxa"/>
            <w:tcBorders>
              <w:top w:val="nil"/>
              <w:bottom w:val="nil"/>
            </w:tcBorders>
            <w:shd w:val="clear" w:color="auto" w:fill="FFFFFF"/>
            <w:vAlign w:val="center"/>
          </w:tcPr>
          <w:p w:rsidR="00853457" w:rsidRPr="00A05757" w:rsidRDefault="00853457" w:rsidP="00853457">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24.6</w:t>
            </w:r>
          </w:p>
        </w:tc>
        <w:tc>
          <w:tcPr>
            <w:tcW w:w="1392" w:type="dxa"/>
            <w:tcBorders>
              <w:top w:val="nil"/>
              <w:bottom w:val="nil"/>
            </w:tcBorders>
            <w:shd w:val="clear" w:color="auto" w:fill="FFFFFF"/>
            <w:vAlign w:val="center"/>
          </w:tcPr>
          <w:p w:rsidR="00853457" w:rsidRPr="00A05757" w:rsidRDefault="00853457" w:rsidP="00853457">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24.6</w:t>
            </w:r>
          </w:p>
        </w:tc>
        <w:tc>
          <w:tcPr>
            <w:tcW w:w="1469" w:type="dxa"/>
            <w:tcBorders>
              <w:top w:val="nil"/>
              <w:bottom w:val="nil"/>
              <w:right w:val="single" w:sz="16" w:space="0" w:color="000000"/>
            </w:tcBorders>
            <w:shd w:val="clear" w:color="auto" w:fill="FFFFFF"/>
            <w:vAlign w:val="center"/>
          </w:tcPr>
          <w:p w:rsidR="00853457" w:rsidRPr="00A05757" w:rsidRDefault="00853457" w:rsidP="00853457">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66.4</w:t>
            </w:r>
          </w:p>
        </w:tc>
      </w:tr>
      <w:tr>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853457" w:rsidRPr="00A05757" w:rsidRDefault="00853457" w:rsidP="00853457">
            <w:pPr>
              <w:spacing w:before="0" w:beforeAutospacing="0" w:after="0" w:afterAutospacing="0" w:lineRule="auto" w:line="240"/>
              <w:rPr>
                <w:szCs w:val="24"/>
                <w:b w:val="0"/>
                <w:i w:val="0"/>
                <w:color w:val="000000"/>
                <w:sz w:val="24"/>
                <w:spacing w:val="0"/>
                <w:w w:val="100"/>
                <w:rFonts w:ascii="Times New Roman" w:cs="Times New Roman" w:hAnsi="Times New Roman"/>
                <w:caps w:val="0"/>
              </w:rPr>
              <w:snapToGrid w:val="0"/>
              <w:textAlignment w:val="baseline"/>
            </w:pPr>
          </w:p>
        </w:tc>
        <w:tc>
          <w:tcPr>
            <w:tcW w:w="734" w:type="dxa"/>
            <w:tcBorders>
              <w:top w:val="nil"/>
              <w:left w:val="nil"/>
              <w:bottom w:val="nil"/>
              <w:right w:val="single" w:sz="16" w:space="0" w:color="000000"/>
            </w:tcBorders>
            <w:shd w:val="clear" w:color="auto" w:fill="FFFFFF"/>
          </w:tcPr>
          <w:p w:rsidR="00853457" w:rsidRPr="00A05757" w:rsidRDefault="00853457" w:rsidP="00853457">
            <w:pP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SA</w:t>
            </w:r>
          </w:p>
        </w:tc>
        <w:tc>
          <w:tcPr>
            <w:tcW w:w="1163" w:type="dxa"/>
            <w:tcBorders>
              <w:top w:val="nil"/>
              <w:left w:val="single" w:sz="16" w:space="0" w:color="000000"/>
              <w:bottom w:val="nil"/>
            </w:tcBorders>
            <w:shd w:val="clear" w:color="auto" w:fill="FFFFFF"/>
            <w:vAlign w:val="center"/>
          </w:tcPr>
          <w:p w:rsidR="00853457" w:rsidRPr="00A05757" w:rsidRDefault="00853457" w:rsidP="00853457">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1119</w:t>
            </w:r>
          </w:p>
        </w:tc>
        <w:tc>
          <w:tcPr>
            <w:tcW w:w="1024" w:type="dxa"/>
            <w:tcBorders>
              <w:top w:val="nil"/>
              <w:bottom w:val="nil"/>
            </w:tcBorders>
            <w:shd w:val="clear" w:color="auto" w:fill="FFFFFF"/>
            <w:vAlign w:val="center"/>
          </w:tcPr>
          <w:p w:rsidR="00853457" w:rsidRPr="00A05757" w:rsidRDefault="00853457" w:rsidP="00853457">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33.6</w:t>
            </w:r>
          </w:p>
        </w:tc>
        <w:tc>
          <w:tcPr>
            <w:tcW w:w="1392" w:type="dxa"/>
            <w:tcBorders>
              <w:top w:val="nil"/>
              <w:bottom w:val="nil"/>
            </w:tcBorders>
            <w:shd w:val="clear" w:color="auto" w:fill="FFFFFF"/>
            <w:vAlign w:val="center"/>
          </w:tcPr>
          <w:p w:rsidR="00853457" w:rsidRPr="00A05757" w:rsidRDefault="00853457" w:rsidP="00853457">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33.6</w:t>
            </w:r>
          </w:p>
        </w:tc>
        <w:tc>
          <w:tcPr>
            <w:tcW w:w="1469" w:type="dxa"/>
            <w:tcBorders>
              <w:top w:val="nil"/>
              <w:bottom w:val="nil"/>
              <w:right w:val="single" w:sz="16" w:space="0" w:color="000000"/>
            </w:tcBorders>
            <w:shd w:val="clear" w:color="auto" w:fill="FFFFFF"/>
            <w:vAlign w:val="center"/>
          </w:tcPr>
          <w:p w:rsidR="00853457" w:rsidRPr="00A05757" w:rsidRDefault="00853457" w:rsidP="00853457">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100.0</w:t>
            </w:r>
          </w:p>
        </w:tc>
      </w:tr>
      <w:tr>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853457" w:rsidRPr="00A05757" w:rsidRDefault="00853457" w:rsidP="00853457">
            <w:pPr>
              <w:spacing w:before="0" w:beforeAutospacing="0" w:after="0" w:afterAutospacing="0" w:lineRule="auto" w:line="240"/>
              <w:rPr>
                <w:szCs w:val="24"/>
                <w:b w:val="0"/>
                <w:i w:val="0"/>
                <w:color w:val="000000"/>
                <w:sz w:val="24"/>
                <w:spacing w:val="0"/>
                <w:w w:val="100"/>
                <w:rFonts w:ascii="Times New Roman" w:cs="Times New Roman" w:hAnsi="Times New Roman"/>
                <w:caps w:val="0"/>
              </w:rPr>
              <w:snapToGrid w:val="0"/>
              <w:textAlignment w:val="baseline"/>
            </w:pPr>
          </w:p>
        </w:tc>
        <w:tc>
          <w:tcPr>
            <w:tcW w:w="734" w:type="dxa"/>
            <w:tcBorders>
              <w:top w:val="nil"/>
              <w:left w:val="nil"/>
              <w:bottom w:val="single" w:sz="16" w:space="0" w:color="000000"/>
              <w:right w:val="single" w:sz="16" w:space="0" w:color="000000"/>
            </w:tcBorders>
            <w:shd w:val="clear" w:color="auto" w:fill="FFFFFF"/>
          </w:tcPr>
          <w:p w:rsidR="00853457" w:rsidRPr="00A05757" w:rsidRDefault="00853457" w:rsidP="00853457">
            <w:pP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Total</w:t>
            </w:r>
          </w:p>
        </w:tc>
        <w:tc>
          <w:tcPr>
            <w:tcW w:w="1163" w:type="dxa"/>
            <w:tcBorders>
              <w:top w:val="nil"/>
              <w:left w:val="single" w:sz="16" w:space="0" w:color="000000"/>
              <w:bottom w:val="single" w:sz="16" w:space="0" w:color="000000"/>
            </w:tcBorders>
            <w:shd w:val="clear" w:color="auto" w:fill="FFFFFF"/>
            <w:vAlign w:val="center"/>
          </w:tcPr>
          <w:p w:rsidR="00853457" w:rsidRPr="00A05757" w:rsidRDefault="00853457" w:rsidP="00853457">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3327</w:t>
            </w:r>
          </w:p>
        </w:tc>
        <w:tc>
          <w:tcPr>
            <w:tcW w:w="1024" w:type="dxa"/>
            <w:tcBorders>
              <w:top w:val="nil"/>
              <w:bottom w:val="single" w:sz="16" w:space="0" w:color="000000"/>
            </w:tcBorders>
            <w:shd w:val="clear" w:color="auto" w:fill="FFFFFF"/>
            <w:vAlign w:val="center"/>
          </w:tcPr>
          <w:p w:rsidR="00853457" w:rsidRPr="00A05757" w:rsidRDefault="00853457" w:rsidP="00853457">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100.0</w:t>
            </w:r>
          </w:p>
        </w:tc>
        <w:tc>
          <w:tcPr>
            <w:tcW w:w="1392" w:type="dxa"/>
            <w:tcBorders>
              <w:top w:val="nil"/>
              <w:bottom w:val="single" w:sz="16" w:space="0" w:color="000000"/>
            </w:tcBorders>
            <w:shd w:val="clear" w:color="auto" w:fill="FFFFFF"/>
            <w:vAlign w:val="center"/>
          </w:tcPr>
          <w:p w:rsidR="00853457" w:rsidRPr="00A05757" w:rsidRDefault="00853457" w:rsidP="00853457">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100.0</w:t>
            </w:r>
          </w:p>
        </w:tc>
        <w:tc>
          <w:tcPr>
            <w:tcW w:w="1469" w:type="dxa"/>
            <w:tcBorders>
              <w:top w:val="nil"/>
              <w:bottom w:val="single" w:sz="16" w:space="0" w:color="000000"/>
              <w:right w:val="single" w:sz="16" w:space="0" w:color="000000"/>
            </w:tcBorders>
            <w:shd w:val="clear" w:color="auto" w:fill="FFFFFF"/>
            <w:vAlign w:val="center"/>
          </w:tcPr>
          <w:p w:rsidR="00853457" w:rsidRPr="00A05757" w:rsidRDefault="00853457" w:rsidP="00853457">
            <w:pPr>
              <w:spacing w:before="0" w:beforeAutospacing="0" w:after="0" w:afterAutospacing="0" w:lineRule="auto" w:line="240"/>
              <w:rPr>
                <w:szCs w:val="24"/>
                <w:b w:val="0"/>
                <w:i w:val="0"/>
                <w:sz w:val="24"/>
                <w:spacing w:val="0"/>
                <w:w w:val="100"/>
                <w:rFonts w:ascii="Times New Roman" w:cs="Times New Roman" w:hAnsi="Times New Roman"/>
                <w:caps w:val="0"/>
              </w:rPr>
              <w:snapToGrid w:val="0"/>
              <w:textAlignment w:val="baseline"/>
            </w:pPr>
            <w:r>
              <w:rPr>
                <w:b w:val="0"/>
                <w:i w:val="0"/>
                <w:sz w:val="24"/>
                <w:spacing w:val="0"/>
                <w:w w:val="100"/>
                <w:rFonts w:ascii="Times New Roman" w:cs="Times New Roman" w:hAnsi="Times New Roman"/>
                <w:caps w:val="0"/>
              </w:rPr>
              <w:t/>
            </w:r>
          </w:p>
        </w:tc>
      </w:tr>
    </w:tbl>
    <w:p w:rsidR="00853457" w:rsidRPr="00A05757" w:rsidRDefault="00853457" w:rsidP="00853457">
      <w:pPr>
        <w:spacing w:before="0" w:beforeAutospacing="0" w:after="0" w:afterAutospacing="0" w:line="400" w:lineRule="atLeast"/>
        <w:rPr>
          <w:szCs w:val="24"/>
          <w:b w:val="0"/>
          <w:i w:val="0"/>
          <w:sz w:val="24"/>
          <w:spacing w:val="0"/>
          <w:w w:val="100"/>
          <w:rFonts w:ascii="Times New Roman" w:cs="Times New Roman" w:hAnsi="Times New Roman"/>
          <w:caps w:val="0"/>
        </w:rPr>
        <w:snapToGrid w:val="0"/>
        <w:textAlignment w:val="baseline"/>
      </w:pPr>
      <w:r>
        <w:rPr>
          <w:b w:val="0"/>
          <w:i w:val="0"/>
          <w:sz w:val="24"/>
          <w:spacing w:val="0"/>
          <w:w w:val="100"/>
          <w:rFonts w:ascii="Times New Roman" w:cs="Times New Roman" w:hAnsi="Times New Roman"/>
          <w:caps w:val="0"/>
        </w:rPr>
        <w:t/>
      </w:r>
    </w:p>
    <w:tbl>
      <w:tblPr>
        <w:tblW w:w="65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34"/>
        <w:gridCol w:w="734"/>
        <w:gridCol w:w="1163"/>
        <w:gridCol w:w="1024"/>
        <w:gridCol w:w="1392"/>
        <w:gridCol w:w="1469"/>
      </w:tblGrid>
      <w:tr>
        <w:trPr>
          <w:cantSplit/>
        </w:trPr>
        <w:tc>
          <w:tcPr>
            <w:tcW w:w="6516" w:type="dxa"/>
            <w:gridSpan w:val="6"/>
            <w:tcBorders>
              <w:top w:val="nil"/>
              <w:left w:val="nil"/>
              <w:bottom w:val="nil"/>
              <w:right w:val="nil"/>
            </w:tcBorders>
            <w:shd w:val="clear" w:color="auto" w:fill="FFFFFF"/>
            <w:vAlign w:val="center"/>
          </w:tcPr>
          <w:p w:rsidR="00853457" w:rsidRPr="00A05757" w:rsidRDefault="00853457" w:rsidP="00853457">
            <w:pPr>
              <w:jc w:val="cente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Cs/>
                <w:b w:val="1"/>
                <w:i w:val="0"/>
                <w:color w:val="000000"/>
                <w:sz w:val="24"/>
                <w:spacing w:val="0"/>
                <w:w w:val="100"/>
                <w:rFonts w:ascii="Times New Roman" w:cs="Times New Roman" w:hAnsi="Times New Roman"/>
                <w:caps w:val="0"/>
              </w:rPr>
              <w:t>Item</w:t>
            </w:r>
            <w:r w:rsidRPr="00A05757">
              <w:rPr>
                <w:szCs w:val="24"/>
                <w:bCs/>
                <w:b w:val="1"/>
                <w:i w:val="0"/>
                <w:color w:val="000000"/>
                <w:sz w:val="24"/>
                <w:spacing w:val="0"/>
                <w:w w:val="100"/>
                <w:rFonts w:ascii="Times New Roman" w:cs="Times New Roman" w:hAnsi="Times New Roman"/>
                <w:caps w:val="0"/>
              </w:rPr>
              <w:t> </w:t>
            </w:r>
            <w:r w:rsidRPr="00A05757">
              <w:rPr>
                <w:szCs w:val="24"/>
                <w:bCs/>
                <w:b w:val="1"/>
                <w:i w:val="0"/>
                <w:color w:val="000000"/>
                <w:sz w:val="24"/>
                <w:spacing w:val="0"/>
                <w:w w:val="100"/>
                <w:rFonts w:ascii="Times New Roman" w:cs="Times New Roman" w:hAnsi="Times New Roman"/>
                <w:caps w:val="0"/>
              </w:rPr>
              <w:t>24</w:t>
            </w:r>
          </w:p>
        </w:tc>
      </w:tr>
      <w:tr>
        <w:trPr>
          <w:cantSplit/>
        </w:trPr>
        <w:tc>
          <w:tcPr>
            <w:tcW w:w="1468" w:type="dxa"/>
            <w:gridSpan w:val="2"/>
            <w:tcBorders>
              <w:top w:val="single" w:sz="16" w:space="0" w:color="000000"/>
              <w:left w:val="single" w:sz="16" w:space="0" w:color="000000"/>
              <w:bottom w:val="single" w:sz="16" w:space="0" w:color="000000"/>
              <w:right w:val="nil"/>
            </w:tcBorders>
            <w:shd w:val="clear" w:color="auto" w:fill="FFFFFF"/>
            <w:vAlign w:val="bottom"/>
          </w:tcPr>
          <w:p w:rsidR="00853457" w:rsidRPr="00A05757" w:rsidRDefault="00853457" w:rsidP="00853457">
            <w:pPr>
              <w:spacing w:before="0" w:beforeAutospacing="0" w:after="0" w:afterAutospacing="0" w:lineRule="auto" w:line="240"/>
              <w:rPr>
                <w:szCs w:val="24"/>
                <w:b w:val="0"/>
                <w:i w:val="0"/>
                <w:sz w:val="24"/>
                <w:spacing w:val="0"/>
                <w:w w:val="100"/>
                <w:rFonts w:ascii="Times New Roman" w:cs="Times New Roman" w:hAnsi="Times New Roman"/>
                <w:caps w:val="0"/>
              </w:rPr>
              <w:snapToGrid w:val="0"/>
              <w:textAlignment w:val="baseline"/>
            </w:pPr>
            <w:r>
              <w:rPr>
                <w:b w:val="0"/>
                <w:i w:val="0"/>
                <w:sz w:val="24"/>
                <w:spacing w:val="0"/>
                <w:w w:val="100"/>
                <w:rFonts w:ascii="Times New Roman" w:cs="Times New Roman" w:hAnsi="Times New Roman"/>
                <w:caps w:val="0"/>
              </w:rPr>
              <w:t/>
            </w:r>
          </w:p>
        </w:tc>
        <w:tc>
          <w:tcPr>
            <w:tcW w:w="1163" w:type="dxa"/>
            <w:tcBorders>
              <w:top w:val="single" w:sz="16" w:space="0" w:color="000000"/>
              <w:left w:val="single" w:sz="16" w:space="0" w:color="000000"/>
              <w:bottom w:val="single" w:sz="16" w:space="0" w:color="000000"/>
            </w:tcBorders>
            <w:shd w:val="clear" w:color="auto" w:fill="FFFFFF"/>
            <w:vAlign w:val="bottom"/>
          </w:tcPr>
          <w:p w:rsidR="00853457" w:rsidRPr="00A05757" w:rsidRDefault="00853457" w:rsidP="00853457">
            <w:pPr>
              <w:jc w:val="cente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Frequency</w:t>
            </w:r>
          </w:p>
        </w:tc>
        <w:tc>
          <w:tcPr>
            <w:tcW w:w="1024" w:type="dxa"/>
            <w:tcBorders>
              <w:top w:val="single" w:sz="16" w:space="0" w:color="000000"/>
              <w:bottom w:val="single" w:sz="16" w:space="0" w:color="000000"/>
            </w:tcBorders>
            <w:shd w:val="clear" w:color="auto" w:fill="FFFFFF"/>
            <w:vAlign w:val="bottom"/>
          </w:tcPr>
          <w:p w:rsidR="00853457" w:rsidRPr="00A05757" w:rsidRDefault="00853457" w:rsidP="00853457">
            <w:pPr>
              <w:jc w:val="cente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Percent</w:t>
            </w:r>
          </w:p>
        </w:tc>
        <w:tc>
          <w:tcPr>
            <w:tcW w:w="1392" w:type="dxa"/>
            <w:tcBorders>
              <w:top w:val="single" w:sz="16" w:space="0" w:color="000000"/>
              <w:bottom w:val="single" w:sz="16" w:space="0" w:color="000000"/>
            </w:tcBorders>
            <w:shd w:val="clear" w:color="auto" w:fill="FFFFFF"/>
            <w:vAlign w:val="bottom"/>
          </w:tcPr>
          <w:p w:rsidR="00853457" w:rsidRPr="00A05757" w:rsidRDefault="00853457" w:rsidP="00853457">
            <w:pPr>
              <w:jc w:val="cente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Valid</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Percent</w:t>
            </w:r>
          </w:p>
        </w:tc>
        <w:tc>
          <w:tcPr>
            <w:tcW w:w="1469" w:type="dxa"/>
            <w:tcBorders>
              <w:top w:val="single" w:sz="16" w:space="0" w:color="000000"/>
              <w:bottom w:val="single" w:sz="16" w:space="0" w:color="000000"/>
              <w:right w:val="single" w:sz="16" w:space="0" w:color="000000"/>
            </w:tcBorders>
            <w:shd w:val="clear" w:color="auto" w:fill="FFFFFF"/>
            <w:vAlign w:val="bottom"/>
          </w:tcPr>
          <w:p w:rsidR="00853457" w:rsidRPr="00A05757" w:rsidRDefault="00853457" w:rsidP="00853457">
            <w:pPr>
              <w:jc w:val="cente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Cumulative</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Percent</w:t>
            </w:r>
          </w:p>
        </w:tc>
      </w:tr>
      <w:tr>
        <w:trPr>
          <w:cantSplit/>
        </w:trPr>
        <w:tc>
          <w:tcPr>
            <w:tcW w:w="734" w:type="dxa"/>
            <w:vMerge w:val="restart"/>
            <w:tcBorders>
              <w:top w:val="single" w:sz="16" w:space="0" w:color="000000"/>
              <w:left w:val="single" w:sz="16" w:space="0" w:color="000000"/>
              <w:bottom w:val="single" w:sz="16" w:space="0" w:color="000000"/>
              <w:right w:val="nil"/>
            </w:tcBorders>
            <w:shd w:val="clear" w:color="auto" w:fill="FFFFFF"/>
          </w:tcPr>
          <w:p w:rsidR="00853457" w:rsidRPr="00A05757" w:rsidRDefault="00853457" w:rsidP="00853457">
            <w:pP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Valid</w:t>
            </w:r>
          </w:p>
        </w:tc>
        <w:tc>
          <w:tcPr>
            <w:tcW w:w="734" w:type="dxa"/>
            <w:tcBorders>
              <w:top w:val="single" w:sz="16" w:space="0" w:color="000000"/>
              <w:left w:val="nil"/>
              <w:bottom w:val="nil"/>
              <w:right w:val="single" w:sz="16" w:space="0" w:color="000000"/>
            </w:tcBorders>
            <w:shd w:val="clear" w:color="auto" w:fill="FFFFFF"/>
          </w:tcPr>
          <w:p w:rsidR="00853457" w:rsidRPr="00A05757" w:rsidRDefault="00853457" w:rsidP="00853457">
            <w:pP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SD</w:t>
            </w:r>
          </w:p>
        </w:tc>
        <w:tc>
          <w:tcPr>
            <w:tcW w:w="1163" w:type="dxa"/>
            <w:tcBorders>
              <w:top w:val="single" w:sz="16" w:space="0" w:color="000000"/>
              <w:left w:val="single" w:sz="16" w:space="0" w:color="000000"/>
              <w:bottom w:val="nil"/>
            </w:tcBorders>
            <w:shd w:val="clear" w:color="auto" w:fill="FFFFFF"/>
            <w:vAlign w:val="center"/>
          </w:tcPr>
          <w:p w:rsidR="00853457" w:rsidRPr="00A05757" w:rsidRDefault="00853457" w:rsidP="00853457">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1449</w:t>
            </w:r>
          </w:p>
        </w:tc>
        <w:tc>
          <w:tcPr>
            <w:tcW w:w="1024" w:type="dxa"/>
            <w:tcBorders>
              <w:top w:val="single" w:sz="16" w:space="0" w:color="000000"/>
              <w:bottom w:val="nil"/>
            </w:tcBorders>
            <w:shd w:val="clear" w:color="auto" w:fill="FFFFFF"/>
            <w:vAlign w:val="center"/>
          </w:tcPr>
          <w:p w:rsidR="00853457" w:rsidRPr="00A05757" w:rsidRDefault="00853457" w:rsidP="00853457">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43.6</w:t>
            </w:r>
          </w:p>
        </w:tc>
        <w:tc>
          <w:tcPr>
            <w:tcW w:w="1392" w:type="dxa"/>
            <w:tcBorders>
              <w:top w:val="single" w:sz="16" w:space="0" w:color="000000"/>
              <w:bottom w:val="nil"/>
            </w:tcBorders>
            <w:shd w:val="clear" w:color="auto" w:fill="FFFFFF"/>
            <w:vAlign w:val="center"/>
          </w:tcPr>
          <w:p w:rsidR="00853457" w:rsidRPr="00A05757" w:rsidRDefault="00853457" w:rsidP="00853457">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43.6</w:t>
            </w:r>
          </w:p>
        </w:tc>
        <w:tc>
          <w:tcPr>
            <w:tcW w:w="1469" w:type="dxa"/>
            <w:tcBorders>
              <w:top w:val="single" w:sz="16" w:space="0" w:color="000000"/>
              <w:bottom w:val="nil"/>
              <w:right w:val="single" w:sz="16" w:space="0" w:color="000000"/>
            </w:tcBorders>
            <w:shd w:val="clear" w:color="auto" w:fill="FFFFFF"/>
            <w:vAlign w:val="center"/>
          </w:tcPr>
          <w:p w:rsidR="00853457" w:rsidRPr="00A05757" w:rsidRDefault="00853457" w:rsidP="00853457">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43.6</w:t>
            </w:r>
          </w:p>
        </w:tc>
      </w:tr>
      <w:tr>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853457" w:rsidRPr="00A05757" w:rsidRDefault="00853457" w:rsidP="00853457">
            <w:pPr>
              <w:spacing w:before="0" w:beforeAutospacing="0" w:after="0" w:afterAutospacing="0" w:lineRule="auto" w:line="240"/>
              <w:rPr>
                <w:szCs w:val="24"/>
                <w:b w:val="0"/>
                <w:i w:val="0"/>
                <w:color w:val="000000"/>
                <w:sz w:val="24"/>
                <w:spacing w:val="0"/>
                <w:w w:val="100"/>
                <w:rFonts w:ascii="Times New Roman" w:cs="Times New Roman" w:hAnsi="Times New Roman"/>
                <w:caps w:val="0"/>
              </w:rPr>
              <w:snapToGrid w:val="0"/>
              <w:textAlignment w:val="baseline"/>
            </w:pPr>
          </w:p>
        </w:tc>
        <w:tc>
          <w:tcPr>
            <w:tcW w:w="734" w:type="dxa"/>
            <w:tcBorders>
              <w:top w:val="nil"/>
              <w:left w:val="nil"/>
              <w:bottom w:val="nil"/>
              <w:right w:val="single" w:sz="16" w:space="0" w:color="000000"/>
            </w:tcBorders>
            <w:shd w:val="clear" w:color="auto" w:fill="FFFFFF"/>
          </w:tcPr>
          <w:p w:rsidR="00853457" w:rsidRPr="00A05757" w:rsidRDefault="00853457" w:rsidP="00853457">
            <w:pP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D</w:t>
            </w:r>
          </w:p>
        </w:tc>
        <w:tc>
          <w:tcPr>
            <w:tcW w:w="1163" w:type="dxa"/>
            <w:tcBorders>
              <w:top w:val="nil"/>
              <w:left w:val="single" w:sz="16" w:space="0" w:color="000000"/>
              <w:bottom w:val="nil"/>
            </w:tcBorders>
            <w:shd w:val="clear" w:color="auto" w:fill="FFFFFF"/>
            <w:vAlign w:val="center"/>
          </w:tcPr>
          <w:p w:rsidR="00853457" w:rsidRPr="00A05757" w:rsidRDefault="00853457" w:rsidP="00853457">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1247</w:t>
            </w:r>
          </w:p>
        </w:tc>
        <w:tc>
          <w:tcPr>
            <w:tcW w:w="1024" w:type="dxa"/>
            <w:tcBorders>
              <w:top w:val="nil"/>
              <w:bottom w:val="nil"/>
            </w:tcBorders>
            <w:shd w:val="clear" w:color="auto" w:fill="FFFFFF"/>
            <w:vAlign w:val="center"/>
          </w:tcPr>
          <w:p w:rsidR="00853457" w:rsidRPr="00A05757" w:rsidRDefault="00853457" w:rsidP="00853457">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37.5</w:t>
            </w:r>
          </w:p>
        </w:tc>
        <w:tc>
          <w:tcPr>
            <w:tcW w:w="1392" w:type="dxa"/>
            <w:tcBorders>
              <w:top w:val="nil"/>
              <w:bottom w:val="nil"/>
            </w:tcBorders>
            <w:shd w:val="clear" w:color="auto" w:fill="FFFFFF"/>
            <w:vAlign w:val="center"/>
          </w:tcPr>
          <w:p w:rsidR="00853457" w:rsidRPr="00A05757" w:rsidRDefault="00853457" w:rsidP="00853457">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37.5</w:t>
            </w:r>
          </w:p>
        </w:tc>
        <w:tc>
          <w:tcPr>
            <w:tcW w:w="1469" w:type="dxa"/>
            <w:tcBorders>
              <w:top w:val="nil"/>
              <w:bottom w:val="nil"/>
              <w:right w:val="single" w:sz="16" w:space="0" w:color="000000"/>
            </w:tcBorders>
            <w:shd w:val="clear" w:color="auto" w:fill="FFFFFF"/>
            <w:vAlign w:val="center"/>
          </w:tcPr>
          <w:p w:rsidR="00853457" w:rsidRPr="00A05757" w:rsidRDefault="00853457" w:rsidP="00853457">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81.0</w:t>
            </w:r>
          </w:p>
        </w:tc>
      </w:tr>
      <w:tr>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853457" w:rsidRPr="00A05757" w:rsidRDefault="00853457" w:rsidP="00853457">
            <w:pPr>
              <w:spacing w:before="0" w:beforeAutospacing="0" w:after="0" w:afterAutospacing="0" w:lineRule="auto" w:line="240"/>
              <w:rPr>
                <w:szCs w:val="24"/>
                <w:b w:val="0"/>
                <w:i w:val="0"/>
                <w:color w:val="000000"/>
                <w:sz w:val="24"/>
                <w:spacing w:val="0"/>
                <w:w w:val="100"/>
                <w:rFonts w:ascii="Times New Roman" w:cs="Times New Roman" w:hAnsi="Times New Roman"/>
                <w:caps w:val="0"/>
              </w:rPr>
              <w:snapToGrid w:val="0"/>
              <w:textAlignment w:val="baseline"/>
            </w:pPr>
          </w:p>
        </w:tc>
        <w:tc>
          <w:tcPr>
            <w:tcW w:w="734" w:type="dxa"/>
            <w:tcBorders>
              <w:top w:val="nil"/>
              <w:left w:val="nil"/>
              <w:bottom w:val="nil"/>
              <w:right w:val="single" w:sz="16" w:space="0" w:color="000000"/>
            </w:tcBorders>
            <w:shd w:val="clear" w:color="auto" w:fill="FFFFFF"/>
          </w:tcPr>
          <w:p w:rsidR="00853457" w:rsidRPr="00A05757" w:rsidRDefault="00853457" w:rsidP="00853457">
            <w:pP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A</w:t>
            </w:r>
          </w:p>
        </w:tc>
        <w:tc>
          <w:tcPr>
            <w:tcW w:w="1163" w:type="dxa"/>
            <w:tcBorders>
              <w:top w:val="nil"/>
              <w:left w:val="single" w:sz="16" w:space="0" w:color="000000"/>
              <w:bottom w:val="nil"/>
            </w:tcBorders>
            <w:shd w:val="clear" w:color="auto" w:fill="FFFFFF"/>
            <w:vAlign w:val="center"/>
          </w:tcPr>
          <w:p w:rsidR="00853457" w:rsidRPr="00A05757" w:rsidRDefault="00853457" w:rsidP="00853457">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238</w:t>
            </w:r>
          </w:p>
        </w:tc>
        <w:tc>
          <w:tcPr>
            <w:tcW w:w="1024" w:type="dxa"/>
            <w:tcBorders>
              <w:top w:val="nil"/>
              <w:bottom w:val="nil"/>
            </w:tcBorders>
            <w:shd w:val="clear" w:color="auto" w:fill="FFFFFF"/>
            <w:vAlign w:val="center"/>
          </w:tcPr>
          <w:p w:rsidR="00853457" w:rsidRPr="00A05757" w:rsidRDefault="00853457" w:rsidP="00853457">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7.2</w:t>
            </w:r>
          </w:p>
        </w:tc>
        <w:tc>
          <w:tcPr>
            <w:tcW w:w="1392" w:type="dxa"/>
            <w:tcBorders>
              <w:top w:val="nil"/>
              <w:bottom w:val="nil"/>
            </w:tcBorders>
            <w:shd w:val="clear" w:color="auto" w:fill="FFFFFF"/>
            <w:vAlign w:val="center"/>
          </w:tcPr>
          <w:p w:rsidR="00853457" w:rsidRPr="00A05757" w:rsidRDefault="00853457" w:rsidP="00853457">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7.2</w:t>
            </w:r>
          </w:p>
        </w:tc>
        <w:tc>
          <w:tcPr>
            <w:tcW w:w="1469" w:type="dxa"/>
            <w:tcBorders>
              <w:top w:val="nil"/>
              <w:bottom w:val="nil"/>
              <w:right w:val="single" w:sz="16" w:space="0" w:color="000000"/>
            </w:tcBorders>
            <w:shd w:val="clear" w:color="auto" w:fill="FFFFFF"/>
            <w:vAlign w:val="center"/>
          </w:tcPr>
          <w:p w:rsidR="00853457" w:rsidRPr="00A05757" w:rsidRDefault="00853457" w:rsidP="00853457">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88.2</w:t>
            </w:r>
          </w:p>
        </w:tc>
      </w:tr>
      <w:tr>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853457" w:rsidRPr="00A05757" w:rsidRDefault="00853457" w:rsidP="00853457">
            <w:pPr>
              <w:spacing w:before="0" w:beforeAutospacing="0" w:after="0" w:afterAutospacing="0" w:lineRule="auto" w:line="240"/>
              <w:rPr>
                <w:szCs w:val="24"/>
                <w:b w:val="0"/>
                <w:i w:val="0"/>
                <w:color w:val="000000"/>
                <w:sz w:val="24"/>
                <w:spacing w:val="0"/>
                <w:w w:val="100"/>
                <w:rFonts w:ascii="Times New Roman" w:cs="Times New Roman" w:hAnsi="Times New Roman"/>
                <w:caps w:val="0"/>
              </w:rPr>
              <w:snapToGrid w:val="0"/>
              <w:textAlignment w:val="baseline"/>
            </w:pPr>
          </w:p>
        </w:tc>
        <w:tc>
          <w:tcPr>
            <w:tcW w:w="734" w:type="dxa"/>
            <w:tcBorders>
              <w:top w:val="nil"/>
              <w:left w:val="nil"/>
              <w:bottom w:val="nil"/>
              <w:right w:val="single" w:sz="16" w:space="0" w:color="000000"/>
            </w:tcBorders>
            <w:shd w:val="clear" w:color="auto" w:fill="FFFFFF"/>
          </w:tcPr>
          <w:p w:rsidR="00853457" w:rsidRPr="00A05757" w:rsidRDefault="00853457" w:rsidP="00853457">
            <w:pP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SA</w:t>
            </w:r>
          </w:p>
        </w:tc>
        <w:tc>
          <w:tcPr>
            <w:tcW w:w="1163" w:type="dxa"/>
            <w:tcBorders>
              <w:top w:val="nil"/>
              <w:left w:val="single" w:sz="16" w:space="0" w:color="000000"/>
              <w:bottom w:val="nil"/>
            </w:tcBorders>
            <w:shd w:val="clear" w:color="auto" w:fill="FFFFFF"/>
            <w:vAlign w:val="center"/>
          </w:tcPr>
          <w:p w:rsidR="00853457" w:rsidRPr="00A05757" w:rsidRDefault="00853457" w:rsidP="00853457">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393</w:t>
            </w:r>
          </w:p>
        </w:tc>
        <w:tc>
          <w:tcPr>
            <w:tcW w:w="1024" w:type="dxa"/>
            <w:tcBorders>
              <w:top w:val="nil"/>
              <w:bottom w:val="nil"/>
            </w:tcBorders>
            <w:shd w:val="clear" w:color="auto" w:fill="FFFFFF"/>
            <w:vAlign w:val="center"/>
          </w:tcPr>
          <w:p w:rsidR="00853457" w:rsidRPr="00A05757" w:rsidRDefault="00853457" w:rsidP="00853457">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11.8</w:t>
            </w:r>
          </w:p>
        </w:tc>
        <w:tc>
          <w:tcPr>
            <w:tcW w:w="1392" w:type="dxa"/>
            <w:tcBorders>
              <w:top w:val="nil"/>
              <w:bottom w:val="nil"/>
            </w:tcBorders>
            <w:shd w:val="clear" w:color="auto" w:fill="FFFFFF"/>
            <w:vAlign w:val="center"/>
          </w:tcPr>
          <w:p w:rsidR="00853457" w:rsidRPr="00A05757" w:rsidRDefault="00853457" w:rsidP="00853457">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11.8</w:t>
            </w:r>
          </w:p>
        </w:tc>
        <w:tc>
          <w:tcPr>
            <w:tcW w:w="1469" w:type="dxa"/>
            <w:tcBorders>
              <w:top w:val="nil"/>
              <w:bottom w:val="nil"/>
              <w:right w:val="single" w:sz="16" w:space="0" w:color="000000"/>
            </w:tcBorders>
            <w:shd w:val="clear" w:color="auto" w:fill="FFFFFF"/>
            <w:vAlign w:val="center"/>
          </w:tcPr>
          <w:p w:rsidR="00853457" w:rsidRPr="00A05757" w:rsidRDefault="00853457" w:rsidP="00853457">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100.0</w:t>
            </w:r>
          </w:p>
        </w:tc>
      </w:tr>
      <w:tr>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853457" w:rsidRPr="00A05757" w:rsidRDefault="00853457" w:rsidP="00853457">
            <w:pPr>
              <w:spacing w:before="0" w:beforeAutospacing="0" w:after="0" w:afterAutospacing="0" w:lineRule="auto" w:line="240"/>
              <w:rPr>
                <w:szCs w:val="24"/>
                <w:b w:val="0"/>
                <w:i w:val="0"/>
                <w:color w:val="000000"/>
                <w:sz w:val="24"/>
                <w:spacing w:val="0"/>
                <w:w w:val="100"/>
                <w:rFonts w:ascii="Times New Roman" w:cs="Times New Roman" w:hAnsi="Times New Roman"/>
                <w:caps w:val="0"/>
              </w:rPr>
              <w:snapToGrid w:val="0"/>
              <w:textAlignment w:val="baseline"/>
            </w:pPr>
          </w:p>
        </w:tc>
        <w:tc>
          <w:tcPr>
            <w:tcW w:w="734" w:type="dxa"/>
            <w:tcBorders>
              <w:top w:val="nil"/>
              <w:left w:val="nil"/>
              <w:bottom w:val="single" w:sz="16" w:space="0" w:color="000000"/>
              <w:right w:val="single" w:sz="16" w:space="0" w:color="000000"/>
            </w:tcBorders>
            <w:shd w:val="clear" w:color="auto" w:fill="FFFFFF"/>
          </w:tcPr>
          <w:p w:rsidR="00853457" w:rsidRPr="00A05757" w:rsidRDefault="00853457" w:rsidP="00853457">
            <w:pP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Total</w:t>
            </w:r>
          </w:p>
        </w:tc>
        <w:tc>
          <w:tcPr>
            <w:tcW w:w="1163" w:type="dxa"/>
            <w:tcBorders>
              <w:top w:val="nil"/>
              <w:left w:val="single" w:sz="16" w:space="0" w:color="000000"/>
              <w:bottom w:val="single" w:sz="16" w:space="0" w:color="000000"/>
            </w:tcBorders>
            <w:shd w:val="clear" w:color="auto" w:fill="FFFFFF"/>
            <w:vAlign w:val="center"/>
          </w:tcPr>
          <w:p w:rsidR="00853457" w:rsidRPr="00A05757" w:rsidRDefault="00853457" w:rsidP="00853457">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3327</w:t>
            </w:r>
          </w:p>
        </w:tc>
        <w:tc>
          <w:tcPr>
            <w:tcW w:w="1024" w:type="dxa"/>
            <w:tcBorders>
              <w:top w:val="nil"/>
              <w:bottom w:val="single" w:sz="16" w:space="0" w:color="000000"/>
            </w:tcBorders>
            <w:shd w:val="clear" w:color="auto" w:fill="FFFFFF"/>
            <w:vAlign w:val="center"/>
          </w:tcPr>
          <w:p w:rsidR="00853457" w:rsidRPr="00A05757" w:rsidRDefault="00853457" w:rsidP="00853457">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100.0</w:t>
            </w:r>
          </w:p>
        </w:tc>
        <w:tc>
          <w:tcPr>
            <w:tcW w:w="1392" w:type="dxa"/>
            <w:tcBorders>
              <w:top w:val="nil"/>
              <w:bottom w:val="single" w:sz="16" w:space="0" w:color="000000"/>
            </w:tcBorders>
            <w:shd w:val="clear" w:color="auto" w:fill="FFFFFF"/>
            <w:vAlign w:val="center"/>
          </w:tcPr>
          <w:p w:rsidR="00853457" w:rsidRPr="00A05757" w:rsidRDefault="00853457" w:rsidP="00853457">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100.0</w:t>
            </w:r>
          </w:p>
        </w:tc>
        <w:tc>
          <w:tcPr>
            <w:tcW w:w="1469" w:type="dxa"/>
            <w:tcBorders>
              <w:top w:val="nil"/>
              <w:bottom w:val="single" w:sz="16" w:space="0" w:color="000000"/>
              <w:right w:val="single" w:sz="16" w:space="0" w:color="000000"/>
            </w:tcBorders>
            <w:shd w:val="clear" w:color="auto" w:fill="FFFFFF"/>
            <w:vAlign w:val="center"/>
          </w:tcPr>
          <w:p w:rsidR="00853457" w:rsidRPr="00A05757" w:rsidRDefault="00853457" w:rsidP="00853457">
            <w:pPr>
              <w:spacing w:before="0" w:beforeAutospacing="0" w:after="0" w:afterAutospacing="0" w:lineRule="auto" w:line="240"/>
              <w:rPr>
                <w:szCs w:val="24"/>
                <w:b w:val="0"/>
                <w:i w:val="0"/>
                <w:sz w:val="24"/>
                <w:spacing w:val="0"/>
                <w:w w:val="100"/>
                <w:rFonts w:ascii="Times New Roman" w:cs="Times New Roman" w:hAnsi="Times New Roman"/>
                <w:caps w:val="0"/>
              </w:rPr>
              <w:snapToGrid w:val="0"/>
              <w:textAlignment w:val="baseline"/>
            </w:pPr>
            <w:r>
              <w:rPr>
                <w:b w:val="0"/>
                <w:i w:val="0"/>
                <w:sz w:val="24"/>
                <w:spacing w:val="0"/>
                <w:w w:val="100"/>
                <w:rFonts w:ascii="Times New Roman" w:cs="Times New Roman" w:hAnsi="Times New Roman"/>
                <w:caps w:val="0"/>
              </w:rPr>
              <w:t/>
            </w:r>
          </w:p>
        </w:tc>
      </w:tr>
    </w:tbl>
    <w:p w:rsidR="00EE3194" w:rsidRDefault="00EE3194" w:rsidP="00EF7FF9">
      <w:pPr>
        <w:pStyle w:val="Default"/>
        <w:jc w:val="center"/>
        <w:spacing w:before="312" w:beforeAutospacing="1" w:after="312" w:afterAutospacing="1" w:lineRule="auto" w:line="480"/>
        <w:rPr>
          <w:b w:val="1"/>
          <w:i w:val="0"/>
          <w:color w:val="000000"/>
          <w:sz w:val="24"/>
          <w:spacing w:val="0"/>
          <w:w w:val="100"/>
          <w:rFonts w:ascii="Times New Roman" w:cs="Times New Roman" w:hAnsi="Times New Roman"/>
          <w:caps w:val="0"/>
        </w:rPr>
        <w:snapToGrid w:val="0"/>
        <w:textAlignment w:val="baseline"/>
      </w:pPr>
      <w:r>
        <w:rPr>
          <w:b w:val="1"/>
          <w:i w:val="0"/>
          <w:color w:val="000000"/>
          <w:sz w:val="24"/>
          <w:spacing w:val="0"/>
          <w:w w:val="100"/>
          <w:rFonts w:ascii="Times New Roman" w:cs="Times New Roman" w:hAnsi="Times New Roman"/>
          <w:caps w:val="0"/>
        </w:rPr>
        <w:t/>
      </w:r>
    </w:p>
    <w:p w:rsidR="00EE3194" w:rsidRDefault="00EE3194">
      <w:pPr>
        <w:spacing w:before="0" w:beforeAutospacing="0" w:after="200" w:afterAutospacing="0" w:lineRule="auto" w:line="276"/>
        <w:rPr>
          <w:szCs w:val="24"/>
          <w:b w:val="1"/>
          <w:i w:val="0"/>
          <w:color w:val="000000"/>
          <w:sz w:val="24"/>
          <w:spacing w:val="0"/>
          <w:w w:val="100"/>
          <w:rFonts w:ascii="Times New Roman" w:cs="Times New Roman" w:hAnsi="Times New Roman"/>
          <w:caps w:val="0"/>
        </w:rPr>
        <w:snapToGrid w:val="0"/>
        <w:textAlignment w:val="baseline"/>
      </w:pPr>
      <w:r>
        <w:rPr>
          <w:b w:val="1"/>
          <w:i w:val="0"/>
          <w:sz w:val="22"/>
          <w:spacing w:val="0"/>
          <w:w w:val="100"/>
          <w:rFonts w:ascii="Times New Roman" w:cs="Times New Roman" w:hAnsi="Times New Roman"/>
          <w:caps w:val="0"/>
        </w:rPr>
        <w:br type="page"/>
      </w:r>
    </w:p>
    <w:p w:rsidR="008B3DFA" w:rsidRPr="00A05757" w:rsidRDefault="00EF7FF9" w:rsidP="00EF7FF9">
      <w:pPr>
        <w:pStyle w:val="Default"/>
        <w:jc w:val="center"/>
        <w:spacing w:before="312" w:beforeAutospacing="1" w:after="312" w:afterAutospacing="1" w:lineRule="auto" w:line="480"/>
        <w:rPr>
          <w:b w:val="1"/>
          <w:i w:val="0"/>
          <w:color w:val="000000"/>
          <w:sz w:val="24"/>
          <w:spacing w:val="0"/>
          <w:w w:val="100"/>
          <w:rFonts w:ascii="Times New Roman" w:cs="Times New Roman" w:hAnsi="Times New Roman"/>
          <w:caps w:val="0"/>
        </w:rPr>
        <w:snapToGrid w:val="0"/>
        <w:textAlignment w:val="baseline"/>
      </w:pPr>
      <w:r>
        <w:rPr>
          <w:b w:val="1"/>
          <w:i w:val="0"/>
          <w:color w:val="000000"/>
          <w:sz w:val="24"/>
          <w:spacing w:val="0"/>
          <w:w w:val="100"/>
          <w:rFonts w:ascii="Times New Roman" w:cs="Times New Roman" w:hAnsi="Times New Roman"/>
          <w:caps w:val="0"/>
        </w:rPr>
        <w:t>APPENDIX</w:t>
      </w:r>
      <w:r>
        <w:rPr>
          <w:b w:val="1"/>
          <w:i w:val="0"/>
          <w:color w:val="000000"/>
          <w:sz w:val="24"/>
          <w:spacing w:val="0"/>
          <w:w w:val="100"/>
          <w:rFonts w:ascii="Times New Roman" w:cs="Times New Roman" w:hAnsi="Times New Roman"/>
          <w:caps w:val="0"/>
        </w:rPr>
        <w:t> </w:t>
      </w:r>
      <w:r>
        <w:rPr>
          <w:b w:val="1"/>
          <w:i w:val="0"/>
          <w:color w:val="000000"/>
          <w:sz w:val="24"/>
          <w:spacing w:val="0"/>
          <w:w w:val="100"/>
          <w:rFonts w:ascii="Times New Roman" w:cs="Times New Roman" w:hAnsi="Times New Roman"/>
          <w:caps w:val="0"/>
        </w:rPr>
        <w:t>D</w:t>
      </w:r>
    </w:p>
    <w:p w:rsidR="00DD494A" w:rsidRPr="00A05757" w:rsidRDefault="00DD494A" w:rsidP="00EF7FF9">
      <w:pPr>
        <w:pStyle w:val="Default"/>
        <w:jc w:val="center"/>
        <w:spacing w:before="312" w:beforeAutospacing="1" w:after="312" w:afterAutospacing="1" w:lineRule="auto" w:line="360"/>
        <w:rPr>
          <w:b w:val="1"/>
          <w:i w:val="0"/>
          <w:color w:val="000000"/>
          <w:sz w:val="24"/>
          <w:spacing w:val="0"/>
          <w:w w:val="100"/>
          <w:rFonts w:ascii="Times New Roman" w:cs="Times New Roman" w:hAnsi="Times New Roman"/>
          <w:caps w:val="0"/>
        </w:rPr>
        <w:snapToGrid w:val="0"/>
        <w:textAlignment w:val="baseline"/>
      </w:pPr>
      <w:r w:rsidRPr="00A05757">
        <w:rPr>
          <w:b w:val="1"/>
          <w:i w:val="0"/>
          <w:color w:val="000000"/>
          <w:sz w:val="24"/>
          <w:spacing w:val="0"/>
          <w:w w:val="100"/>
          <w:rFonts w:ascii="Times New Roman" w:cs="Times New Roman" w:hAnsi="Times New Roman"/>
          <w:caps w:val="0"/>
        </w:rPr>
        <w:t>HYPOTHESES</w:t>
      </w:r>
    </w:p>
    <w:p w:rsidR="00DD494A" w:rsidRPr="00A05757" w:rsidRDefault="00DD494A" w:rsidP="008B3DFA">
      <w:pPr>
        <w:spacing w:before="0" w:beforeAutospacing="0" w:after="0" w:afterAutospacing="0" w:lineRule="auto" w:line="360"/>
        <w:rPr>
          <w:szCs w:val="24"/>
          <w:b w:val="1"/>
          <w:i w:val="0"/>
          <w:sz w:val="24"/>
          <w:spacing w:val="0"/>
          <w:w w:val="100"/>
          <w:rFonts w:ascii="Times New Roman" w:cs="Times New Roman" w:hAnsi="Times New Roman"/>
          <w:caps w:val="0"/>
        </w:rPr>
        <w:snapToGrid w:val="0"/>
        <w:textAlignment w:val="baseline"/>
      </w:pPr>
      <w:r w:rsidRPr="00A05757">
        <w:rPr>
          <w:szCs w:val="24"/>
          <w:b w:val="1"/>
          <w:i w:val="0"/>
          <w:sz w:val="24"/>
          <w:spacing w:val="0"/>
          <w:w w:val="100"/>
          <w:rFonts w:ascii="Times New Roman" w:cs="Times New Roman" w:hAnsi="Times New Roman"/>
          <w:caps w:val="0"/>
        </w:rPr>
        <w:t>Hypothesis</w:t>
      </w:r>
      <w:r w:rsidRPr="00A05757">
        <w:rPr>
          <w:szCs w:val="24"/>
          <w:b w:val="1"/>
          <w:i w:val="0"/>
          <w:sz w:val="24"/>
          <w:spacing w:val="0"/>
          <w:w w:val="100"/>
          <w:rFonts w:ascii="Times New Roman" w:cs="Times New Roman" w:hAnsi="Times New Roman"/>
          <w:caps w:val="0"/>
        </w:rPr>
        <w:t> </w:t>
      </w:r>
      <w:r w:rsidRPr="00A05757">
        <w:rPr>
          <w:szCs w:val="24"/>
          <w:b w:val="1"/>
          <w:i w:val="0"/>
          <w:sz w:val="24"/>
          <w:spacing w:val="0"/>
          <w:w w:val="100"/>
          <w:rFonts w:ascii="Times New Roman" w:cs="Times New Roman" w:hAnsi="Times New Roman"/>
          <w:caps w:val="0"/>
        </w:rPr>
        <w:t>One</w:t>
      </w:r>
    </w:p>
    <w:p w:rsidR="00DD494A" w:rsidRPr="00A05757" w:rsidRDefault="00DD494A" w:rsidP="008B3DFA">
      <w:pPr>
        <w:spacing w:before="0" w:beforeAutospacing="0" w:after="0" w:afterAutospacing="0" w:lineRule="auto" w:line="36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Pearson's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Product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Moment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Correlation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output</w:t>
      </w:r>
    </w:p>
    <w:tbl>
      <w:tblPr>
        <w:tblW w:w="7025" w:type="dxa"/>
        <w:tblInd w:w="90" w:type="dxa"/>
        <w:tblLayout w:type="fixed"/>
        <w:tblCellMar>
          <w:left w:w="0" w:type="dxa"/>
          <w:right w:w="0" w:type="dxa"/>
        </w:tblCellMar>
        <w:tblLook w:val="0000"/>
      </w:tblPr>
      <w:tblGrid>
        <w:gridCol w:w="1445"/>
        <w:gridCol w:w="2070"/>
        <w:gridCol w:w="1530"/>
        <w:gridCol w:w="1980"/>
      </w:tblGrid>
      <w:tr>
        <w:trPr>
          <w:cantSplit/>
          <w:trHeight w:val="80"/>
        </w:trPr>
        <w:tc>
          <w:tcPr>
            <w:tcW w:w="7025" w:type="dxa"/>
            <w:gridSpan w:val="4"/>
            <w:tcBorders>
              <w:bottom w:val="single" w:sz="4" w:space="0" w:color="auto"/>
            </w:tcBorders>
            <w:shd w:val="clear" w:color="auto" w:fill="FFFFFF"/>
            <w:vAlign w:val="center"/>
          </w:tcPr>
          <w:p w:rsidR="00DD494A" w:rsidRPr="00A05757" w:rsidRDefault="00DD494A" w:rsidP="002C3AF0">
            <w:pPr>
              <w:jc w:val="cente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Cs/>
                <w:b w:val="1"/>
                <w:i w:val="0"/>
                <w:color w:val="000000"/>
                <w:sz w:val="24"/>
                <w:spacing w:val="0"/>
                <w:w w:val="100"/>
                <w:rFonts w:ascii="Times New Roman" w:cs="Times New Roman" w:hAnsi="Times New Roman"/>
                <w:caps w:val="0"/>
              </w:rPr>
              <w:t>Correlations</w:t>
            </w:r>
          </w:p>
        </w:tc>
      </w:tr>
      <w:tr>
        <w:trPr>
          <w:cantSplit/>
        </w:trPr>
        <w:tc>
          <w:tcPr>
            <w:tcW w:w="3515"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DD494A" w:rsidRPr="00A05757" w:rsidRDefault="00DD494A" w:rsidP="002C3AF0">
            <w:pPr>
              <w:spacing w:before="0" w:beforeAutospacing="0" w:after="0" w:afterAutospacing="0" w:lineRule="auto" w:line="240"/>
              <w:rPr>
                <w:szCs w:val="24"/>
                <w:b w:val="0"/>
                <w:i w:val="0"/>
                <w:sz w:val="24"/>
                <w:spacing w:val="0"/>
                <w:w w:val="100"/>
                <w:rFonts w:ascii="Times New Roman" w:cs="Times New Roman" w:hAnsi="Times New Roman"/>
                <w:caps w:val="0"/>
              </w:rPr>
              <w:snapToGrid w:val="0"/>
              <w:textAlignment w:val="baseline"/>
            </w:pPr>
            <w:r>
              <w:rPr>
                <w:b w:val="0"/>
                <w:i w:val="0"/>
                <w:sz w:val="24"/>
                <w:spacing w:val="0"/>
                <w:w w:val="100"/>
                <w:rFonts w:ascii="Times New Roman" w:cs="Times New Roman" w:hAnsi="Times New Roman"/>
                <w:caps w:val="0"/>
              </w:rPr>
              <w:t/>
            </w:r>
          </w:p>
        </w:tc>
        <w:tc>
          <w:tcPr>
            <w:tcW w:w="1530" w:type="dxa"/>
            <w:tcBorders>
              <w:top w:val="single" w:sz="4" w:space="0" w:color="auto"/>
              <w:left w:val="single" w:sz="4" w:space="0" w:color="auto"/>
              <w:bottom w:val="single" w:sz="4" w:space="0" w:color="auto"/>
              <w:right w:val="single" w:sz="4" w:space="0" w:color="auto"/>
            </w:tcBorders>
            <w:shd w:val="clear" w:color="auto" w:fill="FFFFFF"/>
            <w:vAlign w:val="bottom"/>
          </w:tcPr>
          <w:p w:rsidR="00DD494A" w:rsidRPr="00A05757" w:rsidRDefault="00B12F57" w:rsidP="002C3AF0">
            <w:pPr>
              <w:jc w:val="center"/>
              <w:spacing w:before="0" w:beforeAutospacing="0" w:after="0" w:afterAutospacing="0" w:line="320" w:lineRule="atLeast"/>
              <w:rPr>
                <w:szCs w:val="24"/>
                <w:b w:val="1"/>
                <w:i w:val="0"/>
                <w:color w:val="000000"/>
                <w:sz w:val="24"/>
                <w:spacing w:val="0"/>
                <w:w w:val="100"/>
                <w:rFonts w:ascii="Times New Roman" w:cs="Times New Roman" w:hAnsi="Times New Roman"/>
                <w:caps w:val="0"/>
              </w:rPr>
              <w:snapToGrid w:val="0"/>
              <w:ind w:left="60" w:right="60"/>
              <w:textAlignment w:val="baseline"/>
            </w:pPr>
            <w:r w:rsidRPr="00A05757">
              <w:rPr>
                <w:szCs w:val="24"/>
                <w:b w:val="1"/>
                <w:i w:val="0"/>
                <w:color w:val="000000"/>
                <w:sz w:val="24"/>
                <w:spacing w:val="0"/>
                <w:w w:val="100"/>
                <w:rFonts w:ascii="Times New Roman" w:cs="Times New Roman" w:hAnsi="Times New Roman"/>
                <w:caps w:val="0"/>
              </w:rPr>
              <w:t>SURE-P</w:t>
            </w:r>
          </w:p>
        </w:tc>
        <w:tc>
          <w:tcPr>
            <w:tcW w:w="1980" w:type="dxa"/>
            <w:tcBorders>
              <w:top w:val="single" w:sz="4" w:space="0" w:color="auto"/>
              <w:left w:val="single" w:sz="4" w:space="0" w:color="auto"/>
              <w:bottom w:val="single" w:sz="4" w:space="0" w:color="auto"/>
              <w:right w:val="single" w:sz="4" w:space="0" w:color="auto"/>
            </w:tcBorders>
            <w:shd w:val="clear" w:color="auto" w:fill="FFFFFF"/>
            <w:vAlign w:val="bottom"/>
          </w:tcPr>
          <w:p w:rsidR="00DD494A" w:rsidRPr="00A05757" w:rsidRDefault="00DD494A" w:rsidP="002C3AF0">
            <w:pPr>
              <w:jc w:val="center"/>
              <w:spacing w:before="0" w:beforeAutospacing="0" w:after="0" w:afterAutospacing="0" w:line="320" w:lineRule="atLeast"/>
              <w:rPr>
                <w:szCs w:val="24"/>
                <w:b w:val="1"/>
                <w:i w:val="0"/>
                <w:color w:val="000000"/>
                <w:sz w:val="24"/>
                <w:spacing w:val="0"/>
                <w:w w:val="100"/>
                <w:rFonts w:ascii="Times New Roman" w:cs="Times New Roman" w:hAnsi="Times New Roman"/>
                <w:caps w:val="0"/>
              </w:rPr>
              <w:snapToGrid w:val="0"/>
              <w:ind w:left="60" w:right="60"/>
              <w:textAlignment w:val="baseline"/>
            </w:pPr>
            <w:r w:rsidRPr="00A05757">
              <w:rPr>
                <w:szCs w:val="24"/>
                <w:b w:val="1"/>
                <w:i w:val="0"/>
                <w:color w:val="000000"/>
                <w:sz w:val="24"/>
                <w:spacing w:val="0"/>
                <w:w w:val="100"/>
                <w:rFonts w:ascii="Times New Roman" w:cs="Times New Roman" w:hAnsi="Times New Roman"/>
                <w:caps w:val="0"/>
              </w:rPr>
              <w:t>Youth</w:t>
            </w:r>
            <w:r w:rsidRPr="00A05757">
              <w:rPr>
                <w:szCs w:val="24"/>
                <w:b w:val="1"/>
                <w:i w:val="0"/>
                <w:color w:val="000000"/>
                <w:sz w:val="24"/>
                <w:spacing w:val="0"/>
                <w:w w:val="100"/>
                <w:rFonts w:ascii="Times New Roman" w:cs="Times New Roman" w:hAnsi="Times New Roman"/>
                <w:caps w:val="0"/>
              </w:rPr>
              <w:t> </w:t>
            </w:r>
            <w:r w:rsidRPr="00A05757">
              <w:rPr>
                <w:szCs w:val="24"/>
                <w:b w:val="1"/>
                <w:i w:val="0"/>
                <w:color w:val="000000"/>
                <w:sz w:val="24"/>
                <w:spacing w:val="0"/>
                <w:w w:val="100"/>
                <w:rFonts w:ascii="Times New Roman" w:cs="Times New Roman" w:hAnsi="Times New Roman"/>
                <w:caps w:val="0"/>
              </w:rPr>
              <w:t>Empowerment</w:t>
            </w:r>
          </w:p>
        </w:tc>
      </w:tr>
      <w:tr>
        <w:trPr>
          <w:cantSplit/>
        </w:trPr>
        <w:tc>
          <w:tcPr>
            <w:tcW w:w="1445" w:type="dxa"/>
            <w:vMerge w:val="restart"/>
            <w:tcBorders>
              <w:top w:val="single" w:sz="4" w:space="0" w:color="auto"/>
              <w:left w:val="single" w:sz="4" w:space="0" w:color="auto"/>
            </w:tcBorders>
            <w:shd w:val="clear" w:color="auto" w:fill="FFFFFF"/>
          </w:tcPr>
          <w:p w:rsidR="00DD494A" w:rsidRPr="00A05757" w:rsidRDefault="00DD494A" w:rsidP="002C3AF0">
            <w:pPr>
              <w:spacing w:before="0" w:beforeAutospacing="0" w:after="0" w:afterAutospacing="0" w:line="320" w:lineRule="atLeast"/>
              <w:rPr>
                <w:szCs w:val="24"/>
                <w:b w:val="1"/>
                <w:i w:val="0"/>
                <w:color w:val="000000"/>
                <w:sz w:val="24"/>
                <w:spacing w:val="0"/>
                <w:w w:val="100"/>
                <w:rFonts w:ascii="Times New Roman" w:cs="Times New Roman" w:hAnsi="Times New Roman"/>
                <w:caps w:val="0"/>
              </w:rPr>
              <w:snapToGrid w:val="0"/>
              <w:ind w:left="60" w:right="60"/>
              <w:textAlignment w:val="baseline"/>
            </w:pPr>
            <w:r w:rsidRPr="00A05757">
              <w:rPr>
                <w:szCs w:val="24"/>
                <w:b w:val="1"/>
                <w:i w:val="0"/>
                <w:color w:val="000000"/>
                <w:sz w:val="24"/>
                <w:spacing w:val="0"/>
                <w:w w:val="100"/>
                <w:rFonts w:ascii="Times New Roman" w:cs="Times New Roman" w:hAnsi="Times New Roman"/>
                <w:caps w:val="0"/>
              </w:rPr>
              <w:t> </w:t>
            </w:r>
            <w:r w:rsidRPr="00A05757">
              <w:rPr>
                <w:szCs w:val="24"/>
                <w:b w:val="1"/>
                <w:i w:val="0"/>
                <w:color w:val="000000"/>
                <w:sz w:val="24"/>
                <w:spacing w:val="0"/>
                <w:w w:val="100"/>
                <w:rFonts w:ascii="Times New Roman" w:cs="Times New Roman" w:hAnsi="Times New Roman"/>
                <w:caps w:val="0"/>
              </w:rPr>
              <w:t>Sure-p</w:t>
            </w:r>
          </w:p>
        </w:tc>
        <w:tc>
          <w:tcPr>
            <w:tcW w:w="2070" w:type="dxa"/>
            <w:tcBorders>
              <w:top w:val="single" w:sz="4" w:space="0" w:color="auto"/>
              <w:right w:val="single" w:sz="4" w:space="0" w:color="auto"/>
            </w:tcBorders>
            <w:shd w:val="clear" w:color="auto" w:fill="FFFFFF"/>
          </w:tcPr>
          <w:p w:rsidR="00DD494A" w:rsidRPr="00A05757" w:rsidRDefault="00DD494A" w:rsidP="002C3AF0">
            <w:pP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Pearson</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Correlation</w:t>
            </w:r>
          </w:p>
        </w:tc>
        <w:tc>
          <w:tcPr>
            <w:tcW w:w="1530" w:type="dxa"/>
            <w:tcBorders>
              <w:top w:val="single" w:sz="4" w:space="0" w:color="auto"/>
              <w:left w:val="single" w:sz="4" w:space="0" w:color="auto"/>
              <w:right w:val="single" w:sz="4" w:space="0" w:color="auto"/>
            </w:tcBorders>
            <w:shd w:val="clear" w:color="auto" w:fill="FFFFFF"/>
            <w:vAlign w:val="center"/>
          </w:tcPr>
          <w:p w:rsidR="00DD494A" w:rsidRPr="00A05757" w:rsidRDefault="00DD494A" w:rsidP="002C3AF0">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1</w:t>
            </w:r>
          </w:p>
        </w:tc>
        <w:tc>
          <w:tcPr>
            <w:tcW w:w="1980" w:type="dxa"/>
            <w:tcBorders>
              <w:top w:val="single" w:sz="4" w:space="0" w:color="auto"/>
              <w:left w:val="single" w:sz="4" w:space="0" w:color="auto"/>
              <w:right w:val="single" w:sz="4" w:space="0" w:color="auto"/>
            </w:tcBorders>
            <w:shd w:val="clear" w:color="auto" w:fill="FFFFFF"/>
            <w:vAlign w:val="center"/>
          </w:tcPr>
          <w:p w:rsidR="00DD494A" w:rsidRPr="00A05757" w:rsidRDefault="00DD494A" w:rsidP="002C3AF0">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.780</w:t>
            </w:r>
          </w:p>
        </w:tc>
      </w:tr>
      <w:tr>
        <w:trPr>
          <w:cantSplit/>
        </w:trPr>
        <w:tc>
          <w:tcPr>
            <w:tcW w:w="1445" w:type="dxa"/>
            <w:vMerge/>
            <w:tcBorders>
              <w:left w:val="single" w:sz="4" w:space="0" w:color="auto"/>
            </w:tcBorders>
            <w:shd w:val="clear" w:color="auto" w:fill="FFFFFF"/>
          </w:tcPr>
          <w:p w:rsidR="00DD494A" w:rsidRPr="00A05757" w:rsidRDefault="00DD494A" w:rsidP="002C3AF0">
            <w:pPr>
              <w:spacing w:before="0" w:beforeAutospacing="0" w:after="0" w:afterAutospacing="0" w:lineRule="auto" w:line="240"/>
              <w:rPr>
                <w:szCs w:val="24"/>
                <w:b w:val="1"/>
                <w:i w:val="0"/>
                <w:color w:val="000000"/>
                <w:sz w:val="24"/>
                <w:spacing w:val="0"/>
                <w:w w:val="100"/>
                <w:rFonts w:ascii="Times New Roman" w:cs="Times New Roman" w:hAnsi="Times New Roman"/>
                <w:caps w:val="0"/>
              </w:rPr>
              <w:snapToGrid w:val="0"/>
              <w:textAlignment w:val="baseline"/>
            </w:pPr>
          </w:p>
        </w:tc>
        <w:tc>
          <w:tcPr>
            <w:tcW w:w="2070" w:type="dxa"/>
            <w:tcBorders>
              <w:right w:val="single" w:sz="4" w:space="0" w:color="auto"/>
            </w:tcBorders>
            <w:shd w:val="clear" w:color="auto" w:fill="FFFFFF"/>
          </w:tcPr>
          <w:p w:rsidR="00DD494A" w:rsidRPr="00A05757" w:rsidRDefault="00DD494A" w:rsidP="002C3AF0">
            <w:pP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Sig.</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(2-tailed)</w:t>
            </w:r>
          </w:p>
        </w:tc>
        <w:tc>
          <w:tcPr>
            <w:tcW w:w="1530" w:type="dxa"/>
            <w:tcBorders>
              <w:left w:val="single" w:sz="4" w:space="0" w:color="auto"/>
              <w:right w:val="single" w:sz="4" w:space="0" w:color="auto"/>
            </w:tcBorders>
            <w:shd w:val="clear" w:color="auto" w:fill="FFFFFF"/>
            <w:vAlign w:val="center"/>
          </w:tcPr>
          <w:p w:rsidR="00DD494A" w:rsidRPr="00A05757" w:rsidRDefault="00DD494A" w:rsidP="002C3AF0">
            <w:pPr>
              <w:spacing w:before="0" w:beforeAutospacing="0" w:after="0" w:afterAutospacing="0" w:lineRule="auto" w:line="240"/>
              <w:rPr>
                <w:szCs w:val="24"/>
                <w:b w:val="0"/>
                <w:i w:val="0"/>
                <w:sz w:val="24"/>
                <w:spacing w:val="0"/>
                <w:w w:val="100"/>
                <w:rFonts w:ascii="Times New Roman" w:cs="Times New Roman" w:hAnsi="Times New Roman"/>
                <w:caps w:val="0"/>
              </w:rPr>
              <w:snapToGrid w:val="0"/>
              <w:textAlignment w:val="baseline"/>
            </w:pPr>
            <w:r>
              <w:rPr>
                <w:b w:val="0"/>
                <w:i w:val="0"/>
                <w:sz w:val="24"/>
                <w:spacing w:val="0"/>
                <w:w w:val="100"/>
                <w:rFonts w:ascii="Times New Roman" w:cs="Times New Roman" w:hAnsi="Times New Roman"/>
                <w:caps w:val="0"/>
              </w:rPr>
              <w:t/>
            </w:r>
          </w:p>
        </w:tc>
        <w:tc>
          <w:tcPr>
            <w:tcW w:w="1980" w:type="dxa"/>
            <w:tcBorders>
              <w:left w:val="single" w:sz="4" w:space="0" w:color="auto"/>
              <w:right w:val="single" w:sz="4" w:space="0" w:color="auto"/>
            </w:tcBorders>
            <w:shd w:val="clear" w:color="auto" w:fill="FFFFFF"/>
            <w:vAlign w:val="center"/>
          </w:tcPr>
          <w:p w:rsidR="00DD494A" w:rsidRPr="00A05757" w:rsidRDefault="00DD494A" w:rsidP="002C3AF0">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.015</w:t>
            </w:r>
          </w:p>
        </w:tc>
      </w:tr>
      <w:tr>
        <w:trPr>
          <w:cantSplit/>
        </w:trPr>
        <w:tc>
          <w:tcPr>
            <w:tcW w:w="1445" w:type="dxa"/>
            <w:vMerge/>
            <w:tcBorders>
              <w:left w:val="single" w:sz="4" w:space="0" w:color="auto"/>
              <w:bottom w:val="single" w:sz="4" w:space="0" w:color="auto"/>
            </w:tcBorders>
            <w:shd w:val="clear" w:color="auto" w:fill="FFFFFF"/>
          </w:tcPr>
          <w:p w:rsidR="00DD494A" w:rsidRPr="00A05757" w:rsidRDefault="00DD494A" w:rsidP="002C3AF0">
            <w:pPr>
              <w:spacing w:before="0" w:beforeAutospacing="0" w:after="0" w:afterAutospacing="0" w:lineRule="auto" w:line="240"/>
              <w:rPr>
                <w:szCs w:val="24"/>
                <w:b w:val="1"/>
                <w:i w:val="0"/>
                <w:color w:val="000000"/>
                <w:sz w:val="24"/>
                <w:spacing w:val="0"/>
                <w:w w:val="100"/>
                <w:rFonts w:ascii="Times New Roman" w:cs="Times New Roman" w:hAnsi="Times New Roman"/>
                <w:caps w:val="0"/>
              </w:rPr>
              <w:snapToGrid w:val="0"/>
              <w:textAlignment w:val="baseline"/>
            </w:pPr>
          </w:p>
        </w:tc>
        <w:tc>
          <w:tcPr>
            <w:tcW w:w="2070" w:type="dxa"/>
            <w:tcBorders>
              <w:bottom w:val="single" w:sz="4" w:space="0" w:color="auto"/>
              <w:right w:val="single" w:sz="4" w:space="0" w:color="auto"/>
            </w:tcBorders>
            <w:shd w:val="clear" w:color="auto" w:fill="FFFFFF"/>
          </w:tcPr>
          <w:p w:rsidR="00DD494A" w:rsidRPr="00A05757" w:rsidRDefault="00DD494A" w:rsidP="002C3AF0">
            <w:pP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N</w:t>
            </w:r>
          </w:p>
        </w:tc>
        <w:tc>
          <w:tcPr>
            <w:tcW w:w="1530" w:type="dxa"/>
            <w:tcBorders>
              <w:left w:val="single" w:sz="4" w:space="0" w:color="auto"/>
              <w:bottom w:val="single" w:sz="4" w:space="0" w:color="auto"/>
              <w:right w:val="single" w:sz="4" w:space="0" w:color="auto"/>
            </w:tcBorders>
            <w:shd w:val="clear" w:color="auto" w:fill="FFFFFF"/>
            <w:vAlign w:val="center"/>
          </w:tcPr>
          <w:p w:rsidR="00DD494A" w:rsidRPr="00A05757" w:rsidRDefault="00EF09D7" w:rsidP="002C3AF0">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3327</w:t>
            </w:r>
          </w:p>
        </w:tc>
        <w:tc>
          <w:tcPr>
            <w:tcW w:w="1980" w:type="dxa"/>
            <w:tcBorders>
              <w:left w:val="single" w:sz="4" w:space="0" w:color="auto"/>
              <w:bottom w:val="single" w:sz="4" w:space="0" w:color="auto"/>
              <w:right w:val="single" w:sz="4" w:space="0" w:color="auto"/>
            </w:tcBorders>
            <w:shd w:val="clear" w:color="auto" w:fill="FFFFFF"/>
            <w:vAlign w:val="center"/>
          </w:tcPr>
          <w:p w:rsidR="00DD494A" w:rsidRPr="00A05757" w:rsidRDefault="00EF09D7" w:rsidP="002C3AF0">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3327</w:t>
            </w:r>
          </w:p>
        </w:tc>
      </w:tr>
      <w:tr>
        <w:trPr>
          <w:cantSplit/>
        </w:trPr>
        <w:tc>
          <w:tcPr>
            <w:tcW w:w="1445" w:type="dxa"/>
            <w:vMerge w:val="restart"/>
            <w:tcBorders>
              <w:top w:val="single" w:sz="4" w:space="0" w:color="auto"/>
              <w:left w:val="single" w:sz="4" w:space="0" w:color="auto"/>
            </w:tcBorders>
            <w:shd w:val="clear" w:color="auto" w:fill="FFFFFF"/>
          </w:tcPr>
          <w:p w:rsidR="00DD494A" w:rsidRPr="00A05757" w:rsidRDefault="00DD494A" w:rsidP="002C3AF0">
            <w:pPr>
              <w:spacing w:before="0" w:beforeAutospacing="0" w:after="0" w:afterAutospacing="0" w:line="320" w:lineRule="atLeast"/>
              <w:rPr>
                <w:szCs w:val="24"/>
                <w:b w:val="1"/>
                <w:i w:val="0"/>
                <w:color w:val="000000"/>
                <w:sz w:val="24"/>
                <w:spacing w:val="0"/>
                <w:w w:val="100"/>
                <w:rFonts w:ascii="Times New Roman" w:cs="Times New Roman" w:hAnsi="Times New Roman"/>
                <w:caps w:val="0"/>
              </w:rPr>
              <w:snapToGrid w:val="0"/>
              <w:ind w:left="60" w:right="60"/>
              <w:textAlignment w:val="baseline"/>
            </w:pPr>
            <w:r w:rsidRPr="00A05757">
              <w:rPr>
                <w:szCs w:val="24"/>
                <w:b w:val="1"/>
                <w:i w:val="0"/>
                <w:color w:val="000000"/>
                <w:sz w:val="24"/>
                <w:spacing w:val="0"/>
                <w:w w:val="100"/>
                <w:rFonts w:ascii="Times New Roman" w:cs="Times New Roman" w:hAnsi="Times New Roman"/>
                <w:caps w:val="0"/>
              </w:rPr>
              <w:t>Youth</w:t>
            </w:r>
            <w:r w:rsidRPr="00A05757">
              <w:rPr>
                <w:szCs w:val="24"/>
                <w:b w:val="1"/>
                <w:i w:val="0"/>
                <w:color w:val="000000"/>
                <w:sz w:val="24"/>
                <w:spacing w:val="0"/>
                <w:w w:val="100"/>
                <w:rFonts w:ascii="Times New Roman" w:cs="Times New Roman" w:hAnsi="Times New Roman"/>
                <w:caps w:val="0"/>
              </w:rPr>
              <w:t> </w:t>
            </w:r>
            <w:r w:rsidRPr="00A05757">
              <w:rPr>
                <w:szCs w:val="24"/>
                <w:b w:val="1"/>
                <w:i w:val="0"/>
                <w:color w:val="000000"/>
                <w:sz w:val="24"/>
                <w:spacing w:val="0"/>
                <w:w w:val="100"/>
                <w:rFonts w:ascii="Times New Roman" w:cs="Times New Roman" w:hAnsi="Times New Roman"/>
                <w:caps w:val="0"/>
              </w:rPr>
              <w:t>Empowerment</w:t>
            </w:r>
          </w:p>
        </w:tc>
        <w:tc>
          <w:tcPr>
            <w:tcW w:w="2070" w:type="dxa"/>
            <w:tcBorders>
              <w:top w:val="single" w:sz="4" w:space="0" w:color="auto"/>
              <w:right w:val="single" w:sz="4" w:space="0" w:color="auto"/>
            </w:tcBorders>
            <w:shd w:val="clear" w:color="auto" w:fill="FFFFFF"/>
          </w:tcPr>
          <w:p w:rsidR="00DD494A" w:rsidRPr="00A05757" w:rsidRDefault="00DD494A" w:rsidP="002C3AF0">
            <w:pP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Pearson</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Correlation</w:t>
            </w:r>
          </w:p>
        </w:tc>
        <w:tc>
          <w:tcPr>
            <w:tcW w:w="1530" w:type="dxa"/>
            <w:tcBorders>
              <w:top w:val="single" w:sz="4" w:space="0" w:color="auto"/>
              <w:left w:val="single" w:sz="4" w:space="0" w:color="auto"/>
              <w:right w:val="single" w:sz="4" w:space="0" w:color="auto"/>
            </w:tcBorders>
            <w:shd w:val="clear" w:color="auto" w:fill="FFFFFF"/>
            <w:vAlign w:val="center"/>
          </w:tcPr>
          <w:p w:rsidR="00DD494A" w:rsidRPr="00A05757" w:rsidRDefault="00DD494A" w:rsidP="002C3AF0">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.780</w:t>
            </w:r>
          </w:p>
        </w:tc>
        <w:tc>
          <w:tcPr>
            <w:tcW w:w="1980" w:type="dxa"/>
            <w:tcBorders>
              <w:top w:val="single" w:sz="4" w:space="0" w:color="auto"/>
              <w:left w:val="single" w:sz="4" w:space="0" w:color="auto"/>
              <w:right w:val="single" w:sz="4" w:space="0" w:color="auto"/>
            </w:tcBorders>
            <w:shd w:val="clear" w:color="auto" w:fill="FFFFFF"/>
            <w:vAlign w:val="center"/>
          </w:tcPr>
          <w:p w:rsidR="00DD494A" w:rsidRPr="00A05757" w:rsidRDefault="00DD494A" w:rsidP="002C3AF0">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1</w:t>
            </w:r>
          </w:p>
        </w:tc>
      </w:tr>
      <w:tr>
        <w:trPr>
          <w:cantSplit/>
        </w:trPr>
        <w:tc>
          <w:tcPr>
            <w:tcW w:w="1445" w:type="dxa"/>
            <w:vMerge/>
            <w:tcBorders>
              <w:left w:val="single" w:sz="4" w:space="0" w:color="auto"/>
            </w:tcBorders>
            <w:shd w:val="clear" w:color="auto" w:fill="FFFFFF"/>
          </w:tcPr>
          <w:p w:rsidR="00DD494A" w:rsidRPr="00A05757" w:rsidRDefault="00DD494A" w:rsidP="002C3AF0">
            <w:pPr>
              <w:spacing w:before="0" w:beforeAutospacing="0" w:after="0" w:afterAutospacing="0" w:lineRule="auto" w:line="240"/>
              <w:rPr>
                <w:szCs w:val="24"/>
                <w:b w:val="0"/>
                <w:i w:val="0"/>
                <w:color w:val="000000"/>
                <w:sz w:val="24"/>
                <w:spacing w:val="0"/>
                <w:w w:val="100"/>
                <w:rFonts w:ascii="Times New Roman" w:cs="Times New Roman" w:hAnsi="Times New Roman"/>
                <w:caps w:val="0"/>
              </w:rPr>
              <w:snapToGrid w:val="0"/>
              <w:textAlignment w:val="baseline"/>
            </w:pPr>
          </w:p>
        </w:tc>
        <w:tc>
          <w:tcPr>
            <w:tcW w:w="2070" w:type="dxa"/>
            <w:tcBorders>
              <w:right w:val="single" w:sz="4" w:space="0" w:color="auto"/>
            </w:tcBorders>
            <w:shd w:val="clear" w:color="auto" w:fill="FFFFFF"/>
          </w:tcPr>
          <w:p w:rsidR="00DD494A" w:rsidRPr="00A05757" w:rsidRDefault="00DD494A" w:rsidP="002C3AF0">
            <w:pP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Sig.</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(2-tailed)</w:t>
            </w:r>
          </w:p>
        </w:tc>
        <w:tc>
          <w:tcPr>
            <w:tcW w:w="1530" w:type="dxa"/>
            <w:tcBorders>
              <w:left w:val="single" w:sz="4" w:space="0" w:color="auto"/>
              <w:right w:val="single" w:sz="4" w:space="0" w:color="auto"/>
            </w:tcBorders>
            <w:shd w:val="clear" w:color="auto" w:fill="FFFFFF"/>
            <w:vAlign w:val="center"/>
          </w:tcPr>
          <w:p w:rsidR="00DD494A" w:rsidRPr="00A05757" w:rsidRDefault="00DD494A" w:rsidP="002C3AF0">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.015</w:t>
            </w:r>
          </w:p>
        </w:tc>
        <w:tc>
          <w:tcPr>
            <w:tcW w:w="1980" w:type="dxa"/>
            <w:tcBorders>
              <w:left w:val="single" w:sz="4" w:space="0" w:color="auto"/>
              <w:right w:val="single" w:sz="4" w:space="0" w:color="auto"/>
            </w:tcBorders>
            <w:shd w:val="clear" w:color="auto" w:fill="FFFFFF"/>
            <w:vAlign w:val="center"/>
          </w:tcPr>
          <w:p w:rsidR="00DD494A" w:rsidRPr="00A05757" w:rsidRDefault="00DD494A" w:rsidP="002C3AF0">
            <w:pPr>
              <w:spacing w:before="0" w:beforeAutospacing="0" w:after="0" w:afterAutospacing="0" w:lineRule="auto" w:line="240"/>
              <w:rPr>
                <w:szCs w:val="24"/>
                <w:b w:val="0"/>
                <w:i w:val="0"/>
                <w:sz w:val="24"/>
                <w:spacing w:val="0"/>
                <w:w w:val="100"/>
                <w:rFonts w:ascii="Times New Roman" w:cs="Times New Roman" w:hAnsi="Times New Roman"/>
                <w:caps w:val="0"/>
              </w:rPr>
              <w:snapToGrid w:val="0"/>
              <w:textAlignment w:val="baseline"/>
            </w:pPr>
            <w:r>
              <w:rPr>
                <w:b w:val="0"/>
                <w:i w:val="0"/>
                <w:sz w:val="24"/>
                <w:spacing w:val="0"/>
                <w:w w:val="100"/>
                <w:rFonts w:ascii="Times New Roman" w:cs="Times New Roman" w:hAnsi="Times New Roman"/>
                <w:caps w:val="0"/>
              </w:rPr>
              <w:t/>
            </w:r>
          </w:p>
        </w:tc>
      </w:tr>
      <w:tr>
        <w:trPr>
          <w:cantSplit/>
        </w:trPr>
        <w:tc>
          <w:tcPr>
            <w:tcW w:w="1445" w:type="dxa"/>
            <w:vMerge/>
            <w:tcBorders>
              <w:left w:val="single" w:sz="4" w:space="0" w:color="auto"/>
              <w:bottom w:val="single" w:sz="4" w:space="0" w:color="auto"/>
            </w:tcBorders>
            <w:shd w:val="clear" w:color="auto" w:fill="FFFFFF"/>
          </w:tcPr>
          <w:p w:rsidR="00DD494A" w:rsidRPr="00A05757" w:rsidRDefault="00DD494A" w:rsidP="002C3AF0">
            <w:pPr>
              <w:spacing w:before="0" w:beforeAutospacing="0" w:after="0" w:afterAutospacing="0" w:lineRule="auto" w:line="240"/>
              <w:rPr>
                <w:szCs w:val="24"/>
                <w:b w:val="0"/>
                <w:i w:val="0"/>
                <w:sz w:val="24"/>
                <w:spacing w:val="0"/>
                <w:w w:val="100"/>
                <w:rFonts w:ascii="Times New Roman" w:cs="Times New Roman" w:hAnsi="Times New Roman"/>
                <w:caps w:val="0"/>
              </w:rPr>
              <w:snapToGrid w:val="0"/>
              <w:textAlignment w:val="baseline"/>
            </w:pPr>
          </w:p>
        </w:tc>
        <w:tc>
          <w:tcPr>
            <w:tcW w:w="2070" w:type="dxa"/>
            <w:tcBorders>
              <w:bottom w:val="single" w:sz="4" w:space="0" w:color="auto"/>
              <w:right w:val="single" w:sz="4" w:space="0" w:color="auto"/>
            </w:tcBorders>
            <w:shd w:val="clear" w:color="auto" w:fill="FFFFFF"/>
          </w:tcPr>
          <w:p w:rsidR="00DD494A" w:rsidRPr="00A05757" w:rsidRDefault="00DD494A" w:rsidP="002C3AF0">
            <w:pP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N</w:t>
            </w:r>
          </w:p>
        </w:tc>
        <w:tc>
          <w:tcPr>
            <w:tcW w:w="1530" w:type="dxa"/>
            <w:tcBorders>
              <w:left w:val="single" w:sz="4" w:space="0" w:color="auto"/>
              <w:bottom w:val="single" w:sz="4" w:space="0" w:color="auto"/>
              <w:right w:val="single" w:sz="4" w:space="0" w:color="auto"/>
            </w:tcBorders>
            <w:shd w:val="clear" w:color="auto" w:fill="FFFFFF"/>
            <w:vAlign w:val="center"/>
          </w:tcPr>
          <w:p w:rsidR="00DD494A" w:rsidRPr="00A05757" w:rsidRDefault="00EF09D7" w:rsidP="002C3AF0">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3327</w:t>
            </w:r>
          </w:p>
        </w:tc>
        <w:tc>
          <w:tcPr>
            <w:tcW w:w="1980" w:type="dxa"/>
            <w:tcBorders>
              <w:left w:val="single" w:sz="4" w:space="0" w:color="auto"/>
              <w:bottom w:val="single" w:sz="4" w:space="0" w:color="auto"/>
              <w:right w:val="single" w:sz="4" w:space="0" w:color="auto"/>
            </w:tcBorders>
            <w:shd w:val="clear" w:color="auto" w:fill="FFFFFF"/>
            <w:vAlign w:val="center"/>
          </w:tcPr>
          <w:p w:rsidR="00DD494A" w:rsidRPr="00A05757" w:rsidRDefault="00EF09D7" w:rsidP="002C3AF0">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3327</w:t>
            </w:r>
          </w:p>
        </w:tc>
      </w:tr>
    </w:tbl>
    <w:p w:rsidR="00DD494A" w:rsidRPr="00A05757" w:rsidRDefault="00DD494A" w:rsidP="00DD494A">
      <w:pPr>
        <w:spacing w:before="0" w:beforeAutospacing="0" w:after="0" w:afterAutospacing="0" w:line="400" w:lineRule="atLeast"/>
        <w:rPr>
          <w:szCs w:val="24"/>
          <w:b w:val="1"/>
          <w:i w:val="0"/>
          <w:sz w:val="24"/>
          <w:spacing w:val="0"/>
          <w:w w:val="100"/>
          <w:rFonts w:ascii="Times New Roman" w:cs="Times New Roman" w:hAnsi="Times New Roman"/>
          <w:caps w:val="0"/>
        </w:rPr>
        <w:snapToGrid w:val="0"/>
        <w:textAlignment w:val="baseline"/>
      </w:pPr>
      <w:r w:rsidRPr="00A05757">
        <w:rPr>
          <w:szCs w:val="24"/>
          <w:b w:val="1"/>
          <w:i w:val="0"/>
          <w:sz w:val="24"/>
          <w:spacing w:val="0"/>
          <w:w w:val="100"/>
          <w:rFonts w:ascii="Times New Roman" w:cs="Times New Roman" w:hAnsi="Times New Roman"/>
          <w:caps w:val="0"/>
        </w:rPr>
        <w:t>Hypothesis</w:t>
      </w:r>
      <w:r w:rsidRPr="00A05757">
        <w:rPr>
          <w:szCs w:val="24"/>
          <w:b w:val="1"/>
          <w:i w:val="0"/>
          <w:sz w:val="24"/>
          <w:spacing w:val="0"/>
          <w:w w:val="100"/>
          <w:rFonts w:ascii="Times New Roman" w:cs="Times New Roman" w:hAnsi="Times New Roman"/>
          <w:caps w:val="0"/>
        </w:rPr>
        <w:t> </w:t>
      </w:r>
      <w:r w:rsidRPr="00A05757">
        <w:rPr>
          <w:szCs w:val="24"/>
          <w:b w:val="1"/>
          <w:i w:val="0"/>
          <w:sz w:val="24"/>
          <w:spacing w:val="0"/>
          <w:w w:val="100"/>
          <w:rFonts w:ascii="Times New Roman" w:cs="Times New Roman" w:hAnsi="Times New Roman"/>
          <w:caps w:val="0"/>
        </w:rPr>
        <w:t>Two</w:t>
      </w:r>
    </w:p>
    <w:p w:rsidR="00DD494A" w:rsidRPr="00A05757" w:rsidRDefault="00DD494A" w:rsidP="00DD494A">
      <w:pPr>
        <w:spacing w:before="0" w:beforeAutospacing="0" w:after="0" w:afterAutospacing="0" w:lineRule="auto" w:line="24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Pearson's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Product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Moment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Correlation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output</w:t>
      </w:r>
    </w:p>
    <w:tbl>
      <w:tblPr>
        <w:tblW w:w="7025" w:type="dxa"/>
        <w:tblInd w:w="90" w:type="dxa"/>
        <w:tblLayout w:type="fixed"/>
        <w:tblCellMar>
          <w:left w:w="0" w:type="dxa"/>
          <w:right w:w="0" w:type="dxa"/>
        </w:tblCellMar>
        <w:tblLook w:val="0000"/>
      </w:tblPr>
      <w:tblGrid>
        <w:gridCol w:w="1445"/>
        <w:gridCol w:w="2070"/>
        <w:gridCol w:w="1530"/>
        <w:gridCol w:w="1980"/>
      </w:tblGrid>
      <w:tr>
        <w:trPr>
          <w:cantSplit/>
          <w:trHeight w:val="80"/>
        </w:trPr>
        <w:tc>
          <w:tcPr>
            <w:tcW w:w="7025" w:type="dxa"/>
            <w:gridSpan w:val="4"/>
            <w:tcBorders>
              <w:bottom w:val="single" w:sz="4" w:space="0" w:color="auto"/>
            </w:tcBorders>
            <w:shd w:val="clear" w:color="auto" w:fill="FFFFFF"/>
            <w:vAlign w:val="center"/>
          </w:tcPr>
          <w:p w:rsidR="00DD494A" w:rsidRPr="00A05757" w:rsidRDefault="00DD494A" w:rsidP="002C3AF0">
            <w:pPr>
              <w:jc w:val="cente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Cs/>
                <w:b w:val="1"/>
                <w:i w:val="0"/>
                <w:color w:val="000000"/>
                <w:sz w:val="24"/>
                <w:spacing w:val="0"/>
                <w:w w:val="100"/>
                <w:rFonts w:ascii="Times New Roman" w:cs="Times New Roman" w:hAnsi="Times New Roman"/>
                <w:caps w:val="0"/>
              </w:rPr>
              <w:t>Correlations</w:t>
            </w:r>
          </w:p>
        </w:tc>
      </w:tr>
      <w:tr>
        <w:trPr>
          <w:cantSplit/>
        </w:trPr>
        <w:tc>
          <w:tcPr>
            <w:tcW w:w="3515"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DD494A" w:rsidRPr="00A05757" w:rsidRDefault="00DD494A" w:rsidP="002C3AF0">
            <w:pPr>
              <w:spacing w:before="0" w:beforeAutospacing="0" w:after="0" w:afterAutospacing="0" w:lineRule="auto" w:line="240"/>
              <w:rPr>
                <w:szCs w:val="24"/>
                <w:b w:val="0"/>
                <w:i w:val="0"/>
                <w:sz w:val="24"/>
                <w:spacing w:val="0"/>
                <w:w w:val="100"/>
                <w:rFonts w:ascii="Times New Roman" w:cs="Times New Roman" w:hAnsi="Times New Roman"/>
                <w:caps w:val="0"/>
              </w:rPr>
              <w:snapToGrid w:val="0"/>
              <w:textAlignment w:val="baseline"/>
            </w:pPr>
            <w:r>
              <w:rPr>
                <w:b w:val="0"/>
                <w:i w:val="0"/>
                <w:sz w:val="24"/>
                <w:spacing w:val="0"/>
                <w:w w:val="100"/>
                <w:rFonts w:ascii="Times New Roman" w:cs="Times New Roman" w:hAnsi="Times New Roman"/>
                <w:caps w:val="0"/>
              </w:rPr>
              <w:t/>
            </w:r>
          </w:p>
        </w:tc>
        <w:tc>
          <w:tcPr>
            <w:tcW w:w="1530" w:type="dxa"/>
            <w:tcBorders>
              <w:top w:val="single" w:sz="4" w:space="0" w:color="auto"/>
              <w:left w:val="single" w:sz="4" w:space="0" w:color="auto"/>
              <w:bottom w:val="single" w:sz="4" w:space="0" w:color="auto"/>
              <w:right w:val="single" w:sz="4" w:space="0" w:color="auto"/>
            </w:tcBorders>
            <w:shd w:val="clear" w:color="auto" w:fill="FFFFFF"/>
            <w:vAlign w:val="bottom"/>
          </w:tcPr>
          <w:p w:rsidR="00DD494A" w:rsidRPr="00A05757" w:rsidRDefault="00B12F57" w:rsidP="002C3AF0">
            <w:pPr>
              <w:jc w:val="center"/>
              <w:spacing w:before="0" w:beforeAutospacing="0" w:after="0" w:afterAutospacing="0" w:line="320" w:lineRule="atLeast"/>
              <w:rPr>
                <w:szCs w:val="24"/>
                <w:b w:val="1"/>
                <w:i w:val="0"/>
                <w:color w:val="000000"/>
                <w:sz w:val="24"/>
                <w:spacing w:val="0"/>
                <w:w w:val="100"/>
                <w:rFonts w:ascii="Times New Roman" w:cs="Times New Roman" w:hAnsi="Times New Roman"/>
                <w:caps w:val="0"/>
              </w:rPr>
              <w:snapToGrid w:val="0"/>
              <w:ind w:left="60" w:right="60"/>
              <w:textAlignment w:val="baseline"/>
            </w:pPr>
            <w:r w:rsidRPr="00A05757">
              <w:rPr>
                <w:szCs w:val="24"/>
                <w:b w:val="1"/>
                <w:i w:val="0"/>
                <w:color w:val="000000"/>
                <w:sz w:val="24"/>
                <w:spacing w:val="0"/>
                <w:w w:val="100"/>
                <w:rFonts w:ascii="Times New Roman" w:cs="Times New Roman" w:hAnsi="Times New Roman"/>
                <w:caps w:val="0"/>
              </w:rPr>
              <w:t>SURE-P</w:t>
            </w:r>
          </w:p>
        </w:tc>
        <w:tc>
          <w:tcPr>
            <w:tcW w:w="1980" w:type="dxa"/>
            <w:tcBorders>
              <w:top w:val="single" w:sz="4" w:space="0" w:color="auto"/>
              <w:left w:val="single" w:sz="4" w:space="0" w:color="auto"/>
              <w:bottom w:val="single" w:sz="4" w:space="0" w:color="auto"/>
              <w:right w:val="single" w:sz="4" w:space="0" w:color="auto"/>
            </w:tcBorders>
            <w:shd w:val="clear" w:color="auto" w:fill="FFFFFF"/>
            <w:vAlign w:val="bottom"/>
          </w:tcPr>
          <w:p w:rsidR="00DD494A" w:rsidRPr="00A05757" w:rsidRDefault="00DD494A" w:rsidP="002C3AF0">
            <w:pPr>
              <w:jc w:val="center"/>
              <w:spacing w:before="0" w:beforeAutospacing="0" w:after="0" w:afterAutospacing="0" w:line="320" w:lineRule="atLeast"/>
              <w:rPr>
                <w:szCs w:val="24"/>
                <w:b w:val="1"/>
                <w:i w:val="0"/>
                <w:color w:val="000000"/>
                <w:sz w:val="24"/>
                <w:spacing w:val="0"/>
                <w:w w:val="100"/>
                <w:rFonts w:ascii="Times New Roman" w:cs="Times New Roman" w:hAnsi="Times New Roman"/>
                <w:caps w:val="0"/>
              </w:rPr>
              <w:snapToGrid w:val="0"/>
              <w:ind w:left="60" w:right="60"/>
              <w:textAlignment w:val="baseline"/>
            </w:pPr>
            <w:r w:rsidRPr="00A05757">
              <w:rPr>
                <w:szCs w:val="24"/>
                <w:b w:val="1"/>
                <w:i w:val="0"/>
                <w:color w:val="000000"/>
                <w:sz w:val="24"/>
                <w:spacing w:val="0"/>
                <w:w w:val="100"/>
                <w:rFonts w:ascii="Times New Roman" w:cs="Times New Roman" w:hAnsi="Times New Roman"/>
                <w:caps w:val="0"/>
              </w:rPr>
              <w:t>Challenges</w:t>
            </w:r>
          </w:p>
        </w:tc>
      </w:tr>
      <w:tr>
        <w:trPr>
          <w:cantSplit/>
        </w:trPr>
        <w:tc>
          <w:tcPr>
            <w:tcW w:w="1445" w:type="dxa"/>
            <w:vMerge w:val="restart"/>
            <w:tcBorders>
              <w:top w:val="single" w:sz="4" w:space="0" w:color="auto"/>
              <w:left w:val="single" w:sz="4" w:space="0" w:color="auto"/>
            </w:tcBorders>
            <w:shd w:val="clear" w:color="auto" w:fill="FFFFFF"/>
          </w:tcPr>
          <w:p w:rsidR="00DD494A" w:rsidRPr="00A05757" w:rsidRDefault="00DD494A" w:rsidP="002C3AF0">
            <w:pPr>
              <w:spacing w:before="0" w:beforeAutospacing="0" w:after="0" w:afterAutospacing="0" w:line="320" w:lineRule="atLeast"/>
              <w:rPr>
                <w:szCs w:val="24"/>
                <w:b w:val="1"/>
                <w:i w:val="0"/>
                <w:color w:val="000000"/>
                <w:sz w:val="24"/>
                <w:spacing w:val="0"/>
                <w:w w:val="100"/>
                <w:rFonts w:ascii="Times New Roman" w:cs="Times New Roman" w:hAnsi="Times New Roman"/>
                <w:caps w:val="0"/>
              </w:rPr>
              <w:snapToGrid w:val="0"/>
              <w:ind w:left="60" w:right="60"/>
              <w:textAlignment w:val="baseline"/>
            </w:pPr>
            <w:r w:rsidRPr="00A05757">
              <w:rPr>
                <w:szCs w:val="24"/>
                <w:b w:val="1"/>
                <w:i w:val="0"/>
                <w:color w:val="000000"/>
                <w:sz w:val="24"/>
                <w:spacing w:val="0"/>
                <w:w w:val="100"/>
                <w:rFonts w:ascii="Times New Roman" w:cs="Times New Roman" w:hAnsi="Times New Roman"/>
                <w:caps w:val="0"/>
              </w:rPr>
              <w:t> </w:t>
            </w:r>
            <w:r w:rsidRPr="00A05757">
              <w:rPr>
                <w:szCs w:val="24"/>
                <w:b w:val="1"/>
                <w:i w:val="0"/>
                <w:color w:val="000000"/>
                <w:sz w:val="24"/>
                <w:spacing w:val="0"/>
                <w:w w:val="100"/>
                <w:rFonts w:ascii="Times New Roman" w:cs="Times New Roman" w:hAnsi="Times New Roman"/>
                <w:caps w:val="0"/>
              </w:rPr>
              <w:t>Sure-p</w:t>
            </w:r>
          </w:p>
        </w:tc>
        <w:tc>
          <w:tcPr>
            <w:tcW w:w="2070" w:type="dxa"/>
            <w:tcBorders>
              <w:top w:val="single" w:sz="4" w:space="0" w:color="auto"/>
              <w:right w:val="single" w:sz="4" w:space="0" w:color="auto"/>
            </w:tcBorders>
            <w:shd w:val="clear" w:color="auto" w:fill="FFFFFF"/>
          </w:tcPr>
          <w:p w:rsidR="00DD494A" w:rsidRPr="00A05757" w:rsidRDefault="00DD494A" w:rsidP="002C3AF0">
            <w:pP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Pearson</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Correlation</w:t>
            </w:r>
          </w:p>
        </w:tc>
        <w:tc>
          <w:tcPr>
            <w:tcW w:w="1530" w:type="dxa"/>
            <w:tcBorders>
              <w:top w:val="single" w:sz="4" w:space="0" w:color="auto"/>
              <w:left w:val="single" w:sz="4" w:space="0" w:color="auto"/>
              <w:right w:val="single" w:sz="4" w:space="0" w:color="auto"/>
            </w:tcBorders>
            <w:shd w:val="clear" w:color="auto" w:fill="FFFFFF"/>
            <w:vAlign w:val="center"/>
          </w:tcPr>
          <w:p w:rsidR="00DD494A" w:rsidRPr="00A05757" w:rsidRDefault="00DD494A" w:rsidP="002C3AF0">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1</w:t>
            </w:r>
          </w:p>
        </w:tc>
        <w:tc>
          <w:tcPr>
            <w:tcW w:w="1980" w:type="dxa"/>
            <w:tcBorders>
              <w:top w:val="single" w:sz="4" w:space="0" w:color="auto"/>
              <w:left w:val="single" w:sz="4" w:space="0" w:color="auto"/>
              <w:right w:val="single" w:sz="4" w:space="0" w:color="auto"/>
            </w:tcBorders>
            <w:shd w:val="clear" w:color="auto" w:fill="FFFFFF"/>
            <w:vAlign w:val="center"/>
          </w:tcPr>
          <w:p w:rsidR="00DD494A" w:rsidRPr="00A05757" w:rsidRDefault="00DD494A" w:rsidP="002C3AF0">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.-361</w:t>
            </w:r>
          </w:p>
        </w:tc>
      </w:tr>
      <w:tr>
        <w:trPr>
          <w:cantSplit/>
        </w:trPr>
        <w:tc>
          <w:tcPr>
            <w:tcW w:w="1445" w:type="dxa"/>
            <w:vMerge/>
            <w:tcBorders>
              <w:left w:val="single" w:sz="4" w:space="0" w:color="auto"/>
            </w:tcBorders>
            <w:shd w:val="clear" w:color="auto" w:fill="FFFFFF"/>
          </w:tcPr>
          <w:p w:rsidR="00DD494A" w:rsidRPr="00A05757" w:rsidRDefault="00DD494A" w:rsidP="002C3AF0">
            <w:pPr>
              <w:spacing w:before="0" w:beforeAutospacing="0" w:after="0" w:afterAutospacing="0" w:lineRule="auto" w:line="240"/>
              <w:rPr>
                <w:szCs w:val="24"/>
                <w:b w:val="1"/>
                <w:i w:val="0"/>
                <w:color w:val="000000"/>
                <w:sz w:val="24"/>
                <w:spacing w:val="0"/>
                <w:w w:val="100"/>
                <w:rFonts w:ascii="Times New Roman" w:cs="Times New Roman" w:hAnsi="Times New Roman"/>
                <w:caps w:val="0"/>
              </w:rPr>
              <w:snapToGrid w:val="0"/>
              <w:textAlignment w:val="baseline"/>
            </w:pPr>
          </w:p>
        </w:tc>
        <w:tc>
          <w:tcPr>
            <w:tcW w:w="2070" w:type="dxa"/>
            <w:tcBorders>
              <w:right w:val="single" w:sz="4" w:space="0" w:color="auto"/>
            </w:tcBorders>
            <w:shd w:val="clear" w:color="auto" w:fill="FFFFFF"/>
          </w:tcPr>
          <w:p w:rsidR="00DD494A" w:rsidRPr="00A05757" w:rsidRDefault="00DD494A" w:rsidP="002C3AF0">
            <w:pP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Sig.</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(2-tailed)</w:t>
            </w:r>
          </w:p>
        </w:tc>
        <w:tc>
          <w:tcPr>
            <w:tcW w:w="1530" w:type="dxa"/>
            <w:tcBorders>
              <w:left w:val="single" w:sz="4" w:space="0" w:color="auto"/>
              <w:right w:val="single" w:sz="4" w:space="0" w:color="auto"/>
            </w:tcBorders>
            <w:shd w:val="clear" w:color="auto" w:fill="FFFFFF"/>
            <w:vAlign w:val="center"/>
          </w:tcPr>
          <w:p w:rsidR="00DD494A" w:rsidRPr="00A05757" w:rsidRDefault="00DD494A" w:rsidP="002C3AF0">
            <w:pPr>
              <w:spacing w:before="0" w:beforeAutospacing="0" w:after="0" w:afterAutospacing="0" w:lineRule="auto" w:line="240"/>
              <w:rPr>
                <w:szCs w:val="24"/>
                <w:b w:val="0"/>
                <w:i w:val="0"/>
                <w:sz w:val="24"/>
                <w:spacing w:val="0"/>
                <w:w w:val="100"/>
                <w:rFonts w:ascii="Times New Roman" w:cs="Times New Roman" w:hAnsi="Times New Roman"/>
                <w:caps w:val="0"/>
              </w:rPr>
              <w:snapToGrid w:val="0"/>
              <w:textAlignment w:val="baseline"/>
            </w:pPr>
            <w:r>
              <w:rPr>
                <w:b w:val="0"/>
                <w:i w:val="0"/>
                <w:sz w:val="24"/>
                <w:spacing w:val="0"/>
                <w:w w:val="100"/>
                <w:rFonts w:ascii="Times New Roman" w:cs="Times New Roman" w:hAnsi="Times New Roman"/>
                <w:caps w:val="0"/>
              </w:rPr>
              <w:t/>
            </w:r>
          </w:p>
        </w:tc>
        <w:tc>
          <w:tcPr>
            <w:tcW w:w="1980" w:type="dxa"/>
            <w:tcBorders>
              <w:left w:val="single" w:sz="4" w:space="0" w:color="auto"/>
              <w:right w:val="single" w:sz="4" w:space="0" w:color="auto"/>
            </w:tcBorders>
            <w:shd w:val="clear" w:color="auto" w:fill="FFFFFF"/>
            <w:vAlign w:val="center"/>
          </w:tcPr>
          <w:p w:rsidR="00DD494A" w:rsidRPr="00A05757" w:rsidRDefault="00DD494A" w:rsidP="002C3AF0">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.019</w:t>
            </w:r>
          </w:p>
        </w:tc>
      </w:tr>
      <w:tr>
        <w:trPr>
          <w:cantSplit/>
        </w:trPr>
        <w:tc>
          <w:tcPr>
            <w:tcW w:w="1445" w:type="dxa"/>
            <w:vMerge/>
            <w:tcBorders>
              <w:left w:val="single" w:sz="4" w:space="0" w:color="auto"/>
              <w:bottom w:val="single" w:sz="4" w:space="0" w:color="auto"/>
            </w:tcBorders>
            <w:shd w:val="clear" w:color="auto" w:fill="FFFFFF"/>
          </w:tcPr>
          <w:p w:rsidR="00DD494A" w:rsidRPr="00A05757" w:rsidRDefault="00DD494A" w:rsidP="002C3AF0">
            <w:pPr>
              <w:spacing w:before="0" w:beforeAutospacing="0" w:after="0" w:afterAutospacing="0" w:lineRule="auto" w:line="240"/>
              <w:rPr>
                <w:szCs w:val="24"/>
                <w:b w:val="1"/>
                <w:i w:val="0"/>
                <w:color w:val="000000"/>
                <w:sz w:val="24"/>
                <w:spacing w:val="0"/>
                <w:w w:val="100"/>
                <w:rFonts w:ascii="Times New Roman" w:cs="Times New Roman" w:hAnsi="Times New Roman"/>
                <w:caps w:val="0"/>
              </w:rPr>
              <w:snapToGrid w:val="0"/>
              <w:textAlignment w:val="baseline"/>
            </w:pPr>
          </w:p>
        </w:tc>
        <w:tc>
          <w:tcPr>
            <w:tcW w:w="2070" w:type="dxa"/>
            <w:tcBorders>
              <w:bottom w:val="single" w:sz="4" w:space="0" w:color="auto"/>
              <w:right w:val="single" w:sz="4" w:space="0" w:color="auto"/>
            </w:tcBorders>
            <w:shd w:val="clear" w:color="auto" w:fill="FFFFFF"/>
          </w:tcPr>
          <w:p w:rsidR="00DD494A" w:rsidRPr="00A05757" w:rsidRDefault="00DD494A" w:rsidP="002C3AF0">
            <w:pP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N</w:t>
            </w:r>
          </w:p>
        </w:tc>
        <w:tc>
          <w:tcPr>
            <w:tcW w:w="1530" w:type="dxa"/>
            <w:tcBorders>
              <w:left w:val="single" w:sz="4" w:space="0" w:color="auto"/>
              <w:bottom w:val="single" w:sz="4" w:space="0" w:color="auto"/>
              <w:right w:val="single" w:sz="4" w:space="0" w:color="auto"/>
            </w:tcBorders>
            <w:shd w:val="clear" w:color="auto" w:fill="FFFFFF"/>
            <w:vAlign w:val="center"/>
          </w:tcPr>
          <w:p w:rsidR="00DD494A" w:rsidRPr="00A05757" w:rsidRDefault="00EF09D7" w:rsidP="002C3AF0">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3327</w:t>
            </w:r>
          </w:p>
        </w:tc>
        <w:tc>
          <w:tcPr>
            <w:tcW w:w="1980" w:type="dxa"/>
            <w:tcBorders>
              <w:left w:val="single" w:sz="4" w:space="0" w:color="auto"/>
              <w:bottom w:val="single" w:sz="4" w:space="0" w:color="auto"/>
              <w:right w:val="single" w:sz="4" w:space="0" w:color="auto"/>
            </w:tcBorders>
            <w:shd w:val="clear" w:color="auto" w:fill="FFFFFF"/>
            <w:vAlign w:val="center"/>
          </w:tcPr>
          <w:p w:rsidR="00DD494A" w:rsidRPr="00A05757" w:rsidRDefault="00EF09D7" w:rsidP="002C3AF0">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3327</w:t>
            </w:r>
          </w:p>
        </w:tc>
      </w:tr>
      <w:tr>
        <w:trPr>
          <w:cantSplit/>
        </w:trPr>
        <w:tc>
          <w:tcPr>
            <w:tcW w:w="1445" w:type="dxa"/>
            <w:vMerge w:val="restart"/>
            <w:tcBorders>
              <w:top w:val="single" w:sz="4" w:space="0" w:color="auto"/>
              <w:left w:val="single" w:sz="4" w:space="0" w:color="auto"/>
            </w:tcBorders>
            <w:shd w:val="clear" w:color="auto" w:fill="FFFFFF"/>
          </w:tcPr>
          <w:p w:rsidR="00DD494A" w:rsidRPr="00A05757" w:rsidRDefault="00DD494A" w:rsidP="002C3AF0">
            <w:pPr>
              <w:spacing w:before="0" w:beforeAutospacing="0" w:after="0" w:afterAutospacing="0" w:line="320" w:lineRule="atLeast"/>
              <w:rPr>
                <w:szCs w:val="24"/>
                <w:b w:val="1"/>
                <w:i w:val="0"/>
                <w:color w:val="000000"/>
                <w:sz w:val="24"/>
                <w:spacing w:val="0"/>
                <w:w w:val="100"/>
                <w:rFonts w:ascii="Times New Roman" w:cs="Times New Roman" w:hAnsi="Times New Roman"/>
                <w:caps w:val="0"/>
              </w:rPr>
              <w:snapToGrid w:val="0"/>
              <w:ind w:left="60" w:right="60"/>
              <w:textAlignment w:val="baseline"/>
            </w:pPr>
            <w:r w:rsidRPr="00A05757">
              <w:rPr>
                <w:szCs w:val="24"/>
                <w:b w:val="1"/>
                <w:i w:val="0"/>
                <w:color w:val="000000"/>
                <w:sz w:val="24"/>
                <w:spacing w:val="0"/>
                <w:w w:val="100"/>
                <w:rFonts w:ascii="Times New Roman" w:cs="Times New Roman" w:hAnsi="Times New Roman"/>
                <w:caps w:val="0"/>
              </w:rPr>
              <w:t>Challenges</w:t>
            </w:r>
          </w:p>
        </w:tc>
        <w:tc>
          <w:tcPr>
            <w:tcW w:w="2070" w:type="dxa"/>
            <w:tcBorders>
              <w:top w:val="single" w:sz="4" w:space="0" w:color="auto"/>
              <w:right w:val="single" w:sz="4" w:space="0" w:color="auto"/>
            </w:tcBorders>
            <w:shd w:val="clear" w:color="auto" w:fill="FFFFFF"/>
          </w:tcPr>
          <w:p w:rsidR="00DD494A" w:rsidRPr="00A05757" w:rsidRDefault="00DD494A" w:rsidP="002C3AF0">
            <w:pP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Pearson</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Correlation</w:t>
            </w:r>
          </w:p>
        </w:tc>
        <w:tc>
          <w:tcPr>
            <w:tcW w:w="1530" w:type="dxa"/>
            <w:tcBorders>
              <w:top w:val="single" w:sz="4" w:space="0" w:color="auto"/>
              <w:left w:val="single" w:sz="4" w:space="0" w:color="auto"/>
              <w:right w:val="single" w:sz="4" w:space="0" w:color="auto"/>
            </w:tcBorders>
            <w:shd w:val="clear" w:color="auto" w:fill="FFFFFF"/>
            <w:vAlign w:val="center"/>
          </w:tcPr>
          <w:p w:rsidR="00DD494A" w:rsidRPr="00A05757" w:rsidRDefault="00DD494A" w:rsidP="002C3AF0">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.-361</w:t>
            </w:r>
          </w:p>
        </w:tc>
        <w:tc>
          <w:tcPr>
            <w:tcW w:w="1980" w:type="dxa"/>
            <w:tcBorders>
              <w:top w:val="single" w:sz="4" w:space="0" w:color="auto"/>
              <w:left w:val="single" w:sz="4" w:space="0" w:color="auto"/>
              <w:right w:val="single" w:sz="4" w:space="0" w:color="auto"/>
            </w:tcBorders>
            <w:shd w:val="clear" w:color="auto" w:fill="FFFFFF"/>
            <w:vAlign w:val="center"/>
          </w:tcPr>
          <w:p w:rsidR="00DD494A" w:rsidRPr="00A05757" w:rsidRDefault="00DD494A" w:rsidP="002C3AF0">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1</w:t>
            </w:r>
          </w:p>
        </w:tc>
      </w:tr>
      <w:tr>
        <w:trPr>
          <w:cantSplit/>
        </w:trPr>
        <w:tc>
          <w:tcPr>
            <w:tcW w:w="1445" w:type="dxa"/>
            <w:vMerge/>
            <w:tcBorders>
              <w:left w:val="single" w:sz="4" w:space="0" w:color="auto"/>
            </w:tcBorders>
            <w:shd w:val="clear" w:color="auto" w:fill="FFFFFF"/>
          </w:tcPr>
          <w:p w:rsidR="00DD494A" w:rsidRPr="00A05757" w:rsidRDefault="00DD494A" w:rsidP="002C3AF0">
            <w:pPr>
              <w:spacing w:before="0" w:beforeAutospacing="0" w:after="0" w:afterAutospacing="0" w:lineRule="auto" w:line="240"/>
              <w:rPr>
                <w:szCs w:val="24"/>
                <w:b w:val="0"/>
                <w:i w:val="0"/>
                <w:color w:val="000000"/>
                <w:sz w:val="24"/>
                <w:spacing w:val="0"/>
                <w:w w:val="100"/>
                <w:rFonts w:ascii="Times New Roman" w:cs="Times New Roman" w:hAnsi="Times New Roman"/>
                <w:caps w:val="0"/>
              </w:rPr>
              <w:snapToGrid w:val="0"/>
              <w:textAlignment w:val="baseline"/>
            </w:pPr>
          </w:p>
        </w:tc>
        <w:tc>
          <w:tcPr>
            <w:tcW w:w="2070" w:type="dxa"/>
            <w:tcBorders>
              <w:right w:val="single" w:sz="4" w:space="0" w:color="auto"/>
            </w:tcBorders>
            <w:shd w:val="clear" w:color="auto" w:fill="FFFFFF"/>
          </w:tcPr>
          <w:p w:rsidR="00DD494A" w:rsidRPr="00A05757" w:rsidRDefault="00DD494A" w:rsidP="002C3AF0">
            <w:pP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Sig.</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(2-tailed)</w:t>
            </w:r>
          </w:p>
        </w:tc>
        <w:tc>
          <w:tcPr>
            <w:tcW w:w="1530" w:type="dxa"/>
            <w:tcBorders>
              <w:left w:val="single" w:sz="4" w:space="0" w:color="auto"/>
              <w:right w:val="single" w:sz="4" w:space="0" w:color="auto"/>
            </w:tcBorders>
            <w:shd w:val="clear" w:color="auto" w:fill="FFFFFF"/>
            <w:vAlign w:val="center"/>
          </w:tcPr>
          <w:p w:rsidR="00DD494A" w:rsidRPr="00A05757" w:rsidRDefault="00DD494A" w:rsidP="002C3AF0">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.019</w:t>
            </w:r>
          </w:p>
        </w:tc>
        <w:tc>
          <w:tcPr>
            <w:tcW w:w="1980" w:type="dxa"/>
            <w:tcBorders>
              <w:left w:val="single" w:sz="4" w:space="0" w:color="auto"/>
              <w:right w:val="single" w:sz="4" w:space="0" w:color="auto"/>
            </w:tcBorders>
            <w:shd w:val="clear" w:color="auto" w:fill="FFFFFF"/>
            <w:vAlign w:val="center"/>
          </w:tcPr>
          <w:p w:rsidR="00DD494A" w:rsidRPr="00A05757" w:rsidRDefault="00DD494A" w:rsidP="002C3AF0">
            <w:pPr>
              <w:spacing w:before="0" w:beforeAutospacing="0" w:after="0" w:afterAutospacing="0" w:lineRule="auto" w:line="240"/>
              <w:rPr>
                <w:szCs w:val="24"/>
                <w:b w:val="0"/>
                <w:i w:val="0"/>
                <w:sz w:val="24"/>
                <w:spacing w:val="0"/>
                <w:w w:val="100"/>
                <w:rFonts w:ascii="Times New Roman" w:cs="Times New Roman" w:hAnsi="Times New Roman"/>
                <w:caps w:val="0"/>
              </w:rPr>
              <w:snapToGrid w:val="0"/>
              <w:textAlignment w:val="baseline"/>
            </w:pPr>
            <w:r>
              <w:rPr>
                <w:b w:val="0"/>
                <w:i w:val="0"/>
                <w:sz w:val="24"/>
                <w:spacing w:val="0"/>
                <w:w w:val="100"/>
                <w:rFonts w:ascii="Times New Roman" w:cs="Times New Roman" w:hAnsi="Times New Roman"/>
                <w:caps w:val="0"/>
              </w:rPr>
              <w:t/>
            </w:r>
          </w:p>
        </w:tc>
      </w:tr>
      <w:tr>
        <w:trPr>
          <w:cantSplit/>
        </w:trPr>
        <w:tc>
          <w:tcPr>
            <w:tcW w:w="1445" w:type="dxa"/>
            <w:vMerge/>
            <w:tcBorders>
              <w:left w:val="single" w:sz="4" w:space="0" w:color="auto"/>
              <w:bottom w:val="single" w:sz="4" w:space="0" w:color="auto"/>
            </w:tcBorders>
            <w:shd w:val="clear" w:color="auto" w:fill="FFFFFF"/>
          </w:tcPr>
          <w:p w:rsidR="00DD494A" w:rsidRPr="00A05757" w:rsidRDefault="00DD494A" w:rsidP="002C3AF0">
            <w:pPr>
              <w:spacing w:before="0" w:beforeAutospacing="0" w:after="0" w:afterAutospacing="0" w:lineRule="auto" w:line="240"/>
              <w:rPr>
                <w:szCs w:val="24"/>
                <w:b w:val="0"/>
                <w:i w:val="0"/>
                <w:sz w:val="24"/>
                <w:spacing w:val="0"/>
                <w:w w:val="100"/>
                <w:rFonts w:ascii="Times New Roman" w:cs="Times New Roman" w:hAnsi="Times New Roman"/>
                <w:caps w:val="0"/>
              </w:rPr>
              <w:snapToGrid w:val="0"/>
              <w:textAlignment w:val="baseline"/>
            </w:pPr>
          </w:p>
        </w:tc>
        <w:tc>
          <w:tcPr>
            <w:tcW w:w="2070" w:type="dxa"/>
            <w:tcBorders>
              <w:bottom w:val="single" w:sz="4" w:space="0" w:color="auto"/>
              <w:right w:val="single" w:sz="4" w:space="0" w:color="auto"/>
            </w:tcBorders>
            <w:shd w:val="clear" w:color="auto" w:fill="FFFFFF"/>
          </w:tcPr>
          <w:p w:rsidR="00DD494A" w:rsidRPr="00A05757" w:rsidRDefault="00DD494A" w:rsidP="002C3AF0">
            <w:pP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N</w:t>
            </w:r>
          </w:p>
        </w:tc>
        <w:tc>
          <w:tcPr>
            <w:tcW w:w="1530" w:type="dxa"/>
            <w:tcBorders>
              <w:left w:val="single" w:sz="4" w:space="0" w:color="auto"/>
              <w:bottom w:val="single" w:sz="4" w:space="0" w:color="auto"/>
              <w:right w:val="single" w:sz="4" w:space="0" w:color="auto"/>
            </w:tcBorders>
            <w:shd w:val="clear" w:color="auto" w:fill="FFFFFF"/>
            <w:vAlign w:val="center"/>
          </w:tcPr>
          <w:p w:rsidR="00DD494A" w:rsidRPr="00A05757" w:rsidRDefault="00EF09D7" w:rsidP="002C3AF0">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3327</w:t>
            </w:r>
          </w:p>
        </w:tc>
        <w:tc>
          <w:tcPr>
            <w:tcW w:w="1980" w:type="dxa"/>
            <w:tcBorders>
              <w:left w:val="single" w:sz="4" w:space="0" w:color="auto"/>
              <w:bottom w:val="single" w:sz="4" w:space="0" w:color="auto"/>
              <w:right w:val="single" w:sz="4" w:space="0" w:color="auto"/>
            </w:tcBorders>
            <w:shd w:val="clear" w:color="auto" w:fill="FFFFFF"/>
            <w:vAlign w:val="center"/>
          </w:tcPr>
          <w:p w:rsidR="00DD494A" w:rsidRPr="00A05757" w:rsidRDefault="00EF09D7" w:rsidP="002C3AF0">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3327</w:t>
            </w:r>
          </w:p>
        </w:tc>
      </w:tr>
    </w:tbl>
    <w:p w:rsidR="00DD494A" w:rsidRPr="00A05757" w:rsidRDefault="00DD494A" w:rsidP="00DD494A">
      <w:pPr>
        <w:spacing w:before="0" w:beforeAutospacing="0" w:after="0" w:afterAutospacing="0" w:line="400" w:lineRule="atLeast"/>
        <w:rPr>
          <w:szCs w:val="24"/>
          <w:b w:val="1"/>
          <w:i w:val="0"/>
          <w:sz w:val="24"/>
          <w:spacing w:val="0"/>
          <w:w w:val="100"/>
          <w:rFonts w:ascii="Times New Roman" w:cs="Times New Roman" w:hAnsi="Times New Roman"/>
          <w:caps w:val="0"/>
        </w:rPr>
        <w:snapToGrid w:val="0"/>
        <w:textAlignment w:val="baseline"/>
      </w:pPr>
      <w:r>
        <w:rPr>
          <w:b w:val="1"/>
          <w:i w:val="0"/>
          <w:sz w:val="24"/>
          <w:spacing w:val="0"/>
          <w:w w:val="100"/>
          <w:rFonts w:ascii="Times New Roman" w:cs="Times New Roman" w:hAnsi="Times New Roman"/>
          <w:caps w:val="0"/>
        </w:rPr>
        <w:t/>
      </w:r>
    </w:p>
    <w:p w:rsidR="00CB0414" w:rsidRPr="00A05757" w:rsidRDefault="00CB0414" w:rsidP="00DD494A">
      <w:pPr>
        <w:spacing w:before="0" w:beforeAutospacing="0" w:after="0" w:afterAutospacing="0" w:line="400" w:lineRule="atLeast"/>
        <w:rPr>
          <w:szCs w:val="24"/>
          <w:b w:val="1"/>
          <w:i w:val="0"/>
          <w:sz w:val="24"/>
          <w:spacing w:val="0"/>
          <w:w w:val="100"/>
          <w:rFonts w:ascii="Times New Roman" w:cs="Times New Roman" w:hAnsi="Times New Roman"/>
          <w:caps w:val="0"/>
        </w:rPr>
        <w:snapToGrid w:val="0"/>
        <w:textAlignment w:val="baseline"/>
      </w:pPr>
      <w:r>
        <w:rPr>
          <w:b w:val="1"/>
          <w:i w:val="0"/>
          <w:sz w:val="24"/>
          <w:spacing w:val="0"/>
          <w:w w:val="100"/>
          <w:rFonts w:ascii="Times New Roman" w:cs="Times New Roman" w:hAnsi="Times New Roman"/>
          <w:caps w:val="0"/>
        </w:rPr>
        <w:t/>
      </w:r>
    </w:p>
    <w:p w:rsidR="00DD494A" w:rsidRPr="00A05757" w:rsidRDefault="00DD494A" w:rsidP="00DD494A">
      <w:pPr>
        <w:spacing w:before="0" w:beforeAutospacing="0" w:after="0" w:afterAutospacing="0" w:line="400" w:lineRule="atLeast"/>
        <w:rPr>
          <w:szCs w:val="24"/>
          <w:b w:val="1"/>
          <w:i w:val="0"/>
          <w:sz w:val="24"/>
          <w:spacing w:val="0"/>
          <w:w w:val="100"/>
          <w:rFonts w:ascii="Times New Roman" w:cs="Times New Roman" w:hAnsi="Times New Roman"/>
          <w:caps w:val="0"/>
        </w:rPr>
        <w:snapToGrid w:val="0"/>
        <w:textAlignment w:val="baseline"/>
      </w:pPr>
      <w:r w:rsidRPr="00A05757">
        <w:rPr>
          <w:szCs w:val="24"/>
          <w:b w:val="1"/>
          <w:i w:val="0"/>
          <w:sz w:val="24"/>
          <w:spacing w:val="0"/>
          <w:w w:val="100"/>
          <w:rFonts w:ascii="Times New Roman" w:cs="Times New Roman" w:hAnsi="Times New Roman"/>
          <w:caps w:val="0"/>
        </w:rPr>
        <w:t>Hypothesis</w:t>
      </w:r>
      <w:r w:rsidRPr="00A05757">
        <w:rPr>
          <w:szCs w:val="24"/>
          <w:b w:val="1"/>
          <w:i w:val="0"/>
          <w:sz w:val="24"/>
          <w:spacing w:val="0"/>
          <w:w w:val="100"/>
          <w:rFonts w:ascii="Times New Roman" w:cs="Times New Roman" w:hAnsi="Times New Roman"/>
          <w:caps w:val="0"/>
        </w:rPr>
        <w:t> </w:t>
      </w:r>
      <w:r w:rsidRPr="00A05757">
        <w:rPr>
          <w:szCs w:val="24"/>
          <w:b w:val="1"/>
          <w:i w:val="0"/>
          <w:sz w:val="24"/>
          <w:spacing w:val="0"/>
          <w:w w:val="100"/>
          <w:rFonts w:ascii="Times New Roman" w:cs="Times New Roman" w:hAnsi="Times New Roman"/>
          <w:caps w:val="0"/>
        </w:rPr>
        <w:t>Three</w:t>
      </w:r>
    </w:p>
    <w:p w:rsidR="00DD494A" w:rsidRPr="00A05757" w:rsidRDefault="00DD494A" w:rsidP="00DD494A">
      <w:pPr>
        <w:spacing w:before="0" w:beforeAutospacing="0" w:after="0" w:afterAutospacing="0" w:lineRule="auto" w:line="24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Pearson's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Product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Moment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Correlation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output</w:t>
      </w:r>
    </w:p>
    <w:tbl>
      <w:tblPr>
        <w:tblW w:w="7025" w:type="dxa"/>
        <w:tblInd w:w="90" w:type="dxa"/>
        <w:tblLayout w:type="fixed"/>
        <w:tblCellMar>
          <w:left w:w="0" w:type="dxa"/>
          <w:right w:w="0" w:type="dxa"/>
        </w:tblCellMar>
        <w:tblLook w:val="0000"/>
      </w:tblPr>
      <w:tblGrid>
        <w:gridCol w:w="1445"/>
        <w:gridCol w:w="2070"/>
        <w:gridCol w:w="1530"/>
        <w:gridCol w:w="1980"/>
      </w:tblGrid>
      <w:tr>
        <w:trPr>
          <w:cantSplit/>
          <w:trHeight w:val="80"/>
        </w:trPr>
        <w:tc>
          <w:tcPr>
            <w:tcW w:w="7025" w:type="dxa"/>
            <w:gridSpan w:val="4"/>
            <w:tcBorders>
              <w:bottom w:val="single" w:sz="4" w:space="0" w:color="auto"/>
            </w:tcBorders>
            <w:shd w:val="clear" w:color="auto" w:fill="FFFFFF"/>
            <w:vAlign w:val="center"/>
          </w:tcPr>
          <w:p w:rsidR="00DD494A" w:rsidRPr="00A05757" w:rsidRDefault="00DD494A" w:rsidP="002C3AF0">
            <w:pPr>
              <w:jc w:val="cente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Cs/>
                <w:b w:val="1"/>
                <w:i w:val="0"/>
                <w:color w:val="000000"/>
                <w:sz w:val="24"/>
                <w:spacing w:val="0"/>
                <w:w w:val="100"/>
                <w:rFonts w:ascii="Times New Roman" w:cs="Times New Roman" w:hAnsi="Times New Roman"/>
                <w:caps w:val="0"/>
              </w:rPr>
              <w:t>Correlations</w:t>
            </w:r>
          </w:p>
        </w:tc>
      </w:tr>
      <w:tr>
        <w:trPr>
          <w:cantSplit/>
        </w:trPr>
        <w:tc>
          <w:tcPr>
            <w:tcW w:w="3515"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DD494A" w:rsidRPr="00A05757" w:rsidRDefault="00DD494A" w:rsidP="002C3AF0">
            <w:pPr>
              <w:spacing w:before="0" w:beforeAutospacing="0" w:after="0" w:afterAutospacing="0" w:lineRule="auto" w:line="240"/>
              <w:rPr>
                <w:szCs w:val="24"/>
                <w:b w:val="0"/>
                <w:i w:val="0"/>
                <w:sz w:val="24"/>
                <w:spacing w:val="0"/>
                <w:w w:val="100"/>
                <w:rFonts w:ascii="Times New Roman" w:cs="Times New Roman" w:hAnsi="Times New Roman"/>
                <w:caps w:val="0"/>
              </w:rPr>
              <w:snapToGrid w:val="0"/>
              <w:textAlignment w:val="baseline"/>
            </w:pPr>
            <w:r>
              <w:rPr>
                <w:b w:val="0"/>
                <w:i w:val="0"/>
                <w:sz w:val="24"/>
                <w:spacing w:val="0"/>
                <w:w w:val="100"/>
                <w:rFonts w:ascii="Times New Roman" w:cs="Times New Roman" w:hAnsi="Times New Roman"/>
                <w:caps w:val="0"/>
              </w:rPr>
              <w:t/>
            </w:r>
          </w:p>
        </w:tc>
        <w:tc>
          <w:tcPr>
            <w:tcW w:w="1530" w:type="dxa"/>
            <w:tcBorders>
              <w:top w:val="single" w:sz="4" w:space="0" w:color="auto"/>
              <w:left w:val="single" w:sz="4" w:space="0" w:color="auto"/>
              <w:bottom w:val="single" w:sz="4" w:space="0" w:color="auto"/>
              <w:right w:val="single" w:sz="4" w:space="0" w:color="auto"/>
            </w:tcBorders>
            <w:shd w:val="clear" w:color="auto" w:fill="FFFFFF"/>
            <w:vAlign w:val="bottom"/>
          </w:tcPr>
          <w:p w:rsidR="00DD494A" w:rsidRPr="00A05757" w:rsidRDefault="002E1232" w:rsidP="002C3AF0">
            <w:pPr>
              <w:jc w:val="center"/>
              <w:spacing w:before="0" w:beforeAutospacing="0" w:after="0" w:afterAutospacing="0" w:line="320" w:lineRule="atLeast"/>
              <w:rPr>
                <w:szCs w:val="24"/>
                <w:b w:val="1"/>
                <w:i w:val="0"/>
                <w:color w:val="000000"/>
                <w:sz w:val="24"/>
                <w:spacing w:val="0"/>
                <w:w w:val="100"/>
                <w:rFonts w:ascii="Times New Roman" w:cs="Times New Roman" w:hAnsi="Times New Roman"/>
                <w:caps w:val="0"/>
              </w:rPr>
              <w:snapToGrid w:val="0"/>
              <w:ind w:left="60" w:right="60"/>
              <w:textAlignment w:val="baseline"/>
            </w:pPr>
            <w:r w:rsidRPr="00A05757">
              <w:rPr>
                <w:szCs w:val="24"/>
                <w:b w:val="1"/>
                <w:i w:val="0"/>
                <w:color w:val="000000"/>
                <w:sz w:val="24"/>
                <w:spacing w:val="0"/>
                <w:w w:val="100"/>
                <w:rFonts w:ascii="Times New Roman" w:cs="Times New Roman" w:hAnsi="Times New Roman"/>
                <w:caps w:val="0"/>
              </w:rPr>
              <w:t>SURE-P</w:t>
            </w:r>
          </w:p>
        </w:tc>
        <w:tc>
          <w:tcPr>
            <w:tcW w:w="1980" w:type="dxa"/>
            <w:tcBorders>
              <w:top w:val="single" w:sz="4" w:space="0" w:color="auto"/>
              <w:left w:val="single" w:sz="4" w:space="0" w:color="auto"/>
              <w:bottom w:val="single" w:sz="4" w:space="0" w:color="auto"/>
              <w:right w:val="single" w:sz="4" w:space="0" w:color="auto"/>
            </w:tcBorders>
            <w:shd w:val="clear" w:color="auto" w:fill="FFFFFF"/>
            <w:vAlign w:val="bottom"/>
          </w:tcPr>
          <w:p w:rsidR="00DD494A" w:rsidRPr="00A05757" w:rsidRDefault="00DD494A" w:rsidP="002C3AF0">
            <w:pPr>
              <w:jc w:val="center"/>
              <w:spacing w:before="0" w:beforeAutospacing="0" w:after="0" w:afterAutospacing="0" w:line="320" w:lineRule="atLeast"/>
              <w:rPr>
                <w:szCs w:val="24"/>
                <w:b w:val="1"/>
                <w:i w:val="0"/>
                <w:color w:val="000000"/>
                <w:sz w:val="24"/>
                <w:spacing w:val="0"/>
                <w:w w:val="100"/>
                <w:rFonts w:ascii="Times New Roman" w:cs="Times New Roman" w:hAnsi="Times New Roman"/>
                <w:caps w:val="0"/>
              </w:rPr>
              <w:snapToGrid w:val="0"/>
              <w:ind w:left="60" w:right="60"/>
              <w:textAlignment w:val="baseline"/>
            </w:pPr>
            <w:r w:rsidRPr="00A05757">
              <w:rPr>
                <w:szCs w:val="24"/>
                <w:b w:val="1"/>
                <w:i w:val="0"/>
                <w:color w:val="000000"/>
                <w:sz w:val="24"/>
                <w:spacing w:val="0"/>
                <w:w w:val="100"/>
                <w:rFonts w:ascii="Times New Roman" w:cs="Times New Roman" w:hAnsi="Times New Roman"/>
                <w:caps w:val="0"/>
              </w:rPr>
              <w:t>Poverty</w:t>
            </w:r>
            <w:r w:rsidRPr="00A05757">
              <w:rPr>
                <w:szCs w:val="24"/>
                <w:b w:val="1"/>
                <w:i w:val="0"/>
                <w:color w:val="000000"/>
                <w:sz w:val="24"/>
                <w:spacing w:val="0"/>
                <w:w w:val="100"/>
                <w:rFonts w:ascii="Times New Roman" w:cs="Times New Roman" w:hAnsi="Times New Roman"/>
                <w:caps w:val="0"/>
              </w:rPr>
              <w:t> </w:t>
            </w:r>
            <w:r w:rsidRPr="00A05757">
              <w:rPr>
                <w:szCs w:val="24"/>
                <w:b w:val="1"/>
                <w:i w:val="0"/>
                <w:color w:val="000000"/>
                <w:sz w:val="24"/>
                <w:spacing w:val="0"/>
                <w:w w:val="100"/>
                <w:rFonts w:ascii="Times New Roman" w:cs="Times New Roman" w:hAnsi="Times New Roman"/>
                <w:caps w:val="0"/>
              </w:rPr>
              <w:t>Reduction</w:t>
            </w:r>
          </w:p>
        </w:tc>
      </w:tr>
      <w:tr>
        <w:trPr>
          <w:cantSplit/>
        </w:trPr>
        <w:tc>
          <w:tcPr>
            <w:tcW w:w="1445" w:type="dxa"/>
            <w:vMerge w:val="restart"/>
            <w:tcBorders>
              <w:top w:val="single" w:sz="4" w:space="0" w:color="auto"/>
              <w:left w:val="single" w:sz="4" w:space="0" w:color="auto"/>
            </w:tcBorders>
            <w:shd w:val="clear" w:color="auto" w:fill="FFFFFF"/>
          </w:tcPr>
          <w:p w:rsidR="00DD494A" w:rsidRPr="00A05757" w:rsidRDefault="002E1232" w:rsidP="002C3AF0">
            <w:pPr>
              <w:spacing w:before="0" w:beforeAutospacing="0" w:after="0" w:afterAutospacing="0" w:line="320" w:lineRule="atLeast"/>
              <w:rPr>
                <w:szCs w:val="24"/>
                <w:b w:val="1"/>
                <w:i w:val="0"/>
                <w:color w:val="000000"/>
                <w:sz w:val="24"/>
                <w:spacing w:val="0"/>
                <w:w w:val="100"/>
                <w:rFonts w:ascii="Times New Roman" w:cs="Times New Roman" w:hAnsi="Times New Roman"/>
                <w:caps w:val="0"/>
              </w:rPr>
              <w:snapToGrid w:val="0"/>
              <w:ind w:left="60" w:right="60"/>
              <w:textAlignment w:val="baseline"/>
            </w:pPr>
            <w:r w:rsidRPr="00A05757">
              <w:rPr>
                <w:szCs w:val="24"/>
                <w:b w:val="1"/>
                <w:i w:val="0"/>
                <w:color w:val="000000"/>
                <w:sz w:val="24"/>
                <w:spacing w:val="0"/>
                <w:w w:val="100"/>
                <w:rFonts w:ascii="Times New Roman" w:cs="Times New Roman" w:hAnsi="Times New Roman"/>
                <w:caps w:val="0"/>
              </w:rPr>
              <w:t> </w:t>
            </w:r>
            <w:r w:rsidRPr="00A05757">
              <w:rPr>
                <w:szCs w:val="24"/>
                <w:b w:val="1"/>
                <w:i w:val="0"/>
                <w:color w:val="000000"/>
                <w:sz w:val="24"/>
                <w:spacing w:val="0"/>
                <w:w w:val="100"/>
                <w:rFonts w:ascii="Times New Roman" w:cs="Times New Roman" w:hAnsi="Times New Roman"/>
                <w:caps w:val="0"/>
              </w:rPr>
              <w:t>SURE-P</w:t>
            </w:r>
          </w:p>
        </w:tc>
        <w:tc>
          <w:tcPr>
            <w:tcW w:w="2070" w:type="dxa"/>
            <w:tcBorders>
              <w:top w:val="single" w:sz="4" w:space="0" w:color="auto"/>
              <w:right w:val="single" w:sz="4" w:space="0" w:color="auto"/>
            </w:tcBorders>
            <w:shd w:val="clear" w:color="auto" w:fill="FFFFFF"/>
          </w:tcPr>
          <w:p w:rsidR="00DD494A" w:rsidRPr="00A05757" w:rsidRDefault="00DD494A" w:rsidP="002C3AF0">
            <w:pP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Pearson</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Correlation</w:t>
            </w:r>
          </w:p>
        </w:tc>
        <w:tc>
          <w:tcPr>
            <w:tcW w:w="1530" w:type="dxa"/>
            <w:tcBorders>
              <w:top w:val="single" w:sz="4" w:space="0" w:color="auto"/>
              <w:left w:val="single" w:sz="4" w:space="0" w:color="auto"/>
              <w:right w:val="single" w:sz="4" w:space="0" w:color="auto"/>
            </w:tcBorders>
            <w:shd w:val="clear" w:color="auto" w:fill="FFFFFF"/>
            <w:vAlign w:val="center"/>
          </w:tcPr>
          <w:p w:rsidR="00DD494A" w:rsidRPr="00A05757" w:rsidRDefault="00DD494A" w:rsidP="002C3AF0">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1</w:t>
            </w:r>
          </w:p>
        </w:tc>
        <w:tc>
          <w:tcPr>
            <w:tcW w:w="1980" w:type="dxa"/>
            <w:tcBorders>
              <w:top w:val="single" w:sz="4" w:space="0" w:color="auto"/>
              <w:left w:val="single" w:sz="4" w:space="0" w:color="auto"/>
              <w:right w:val="single" w:sz="4" w:space="0" w:color="auto"/>
            </w:tcBorders>
            <w:shd w:val="clear" w:color="auto" w:fill="FFFFFF"/>
            <w:vAlign w:val="center"/>
          </w:tcPr>
          <w:p w:rsidR="00DD494A" w:rsidRPr="00A05757" w:rsidRDefault="00DD494A" w:rsidP="002C3AF0">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.813</w:t>
            </w:r>
          </w:p>
        </w:tc>
      </w:tr>
      <w:tr>
        <w:trPr>
          <w:cantSplit/>
        </w:trPr>
        <w:tc>
          <w:tcPr>
            <w:tcW w:w="1445" w:type="dxa"/>
            <w:vMerge/>
            <w:tcBorders>
              <w:left w:val="single" w:sz="4" w:space="0" w:color="auto"/>
            </w:tcBorders>
            <w:shd w:val="clear" w:color="auto" w:fill="FFFFFF"/>
          </w:tcPr>
          <w:p w:rsidR="00DD494A" w:rsidRPr="00A05757" w:rsidRDefault="00DD494A" w:rsidP="002C3AF0">
            <w:pPr>
              <w:spacing w:before="0" w:beforeAutospacing="0" w:after="0" w:afterAutospacing="0" w:lineRule="auto" w:line="240"/>
              <w:rPr>
                <w:szCs w:val="24"/>
                <w:b w:val="1"/>
                <w:i w:val="0"/>
                <w:color w:val="000000"/>
                <w:sz w:val="24"/>
                <w:spacing w:val="0"/>
                <w:w w:val="100"/>
                <w:rFonts w:ascii="Times New Roman" w:cs="Times New Roman" w:hAnsi="Times New Roman"/>
                <w:caps w:val="0"/>
              </w:rPr>
              <w:snapToGrid w:val="0"/>
              <w:textAlignment w:val="baseline"/>
            </w:pPr>
          </w:p>
        </w:tc>
        <w:tc>
          <w:tcPr>
            <w:tcW w:w="2070" w:type="dxa"/>
            <w:tcBorders>
              <w:right w:val="single" w:sz="4" w:space="0" w:color="auto"/>
            </w:tcBorders>
            <w:shd w:val="clear" w:color="auto" w:fill="FFFFFF"/>
          </w:tcPr>
          <w:p w:rsidR="00DD494A" w:rsidRPr="00A05757" w:rsidRDefault="00DD494A" w:rsidP="002C3AF0">
            <w:pP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Sig.</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(2-tailed)</w:t>
            </w:r>
          </w:p>
        </w:tc>
        <w:tc>
          <w:tcPr>
            <w:tcW w:w="1530" w:type="dxa"/>
            <w:tcBorders>
              <w:left w:val="single" w:sz="4" w:space="0" w:color="auto"/>
              <w:right w:val="single" w:sz="4" w:space="0" w:color="auto"/>
            </w:tcBorders>
            <w:shd w:val="clear" w:color="auto" w:fill="FFFFFF"/>
            <w:vAlign w:val="center"/>
          </w:tcPr>
          <w:p w:rsidR="00DD494A" w:rsidRPr="00A05757" w:rsidRDefault="00DD494A" w:rsidP="002C3AF0">
            <w:pPr>
              <w:spacing w:before="0" w:beforeAutospacing="0" w:after="0" w:afterAutospacing="0" w:lineRule="auto" w:line="240"/>
              <w:rPr>
                <w:szCs w:val="24"/>
                <w:b w:val="0"/>
                <w:i w:val="0"/>
                <w:sz w:val="24"/>
                <w:spacing w:val="0"/>
                <w:w w:val="100"/>
                <w:rFonts w:ascii="Times New Roman" w:cs="Times New Roman" w:hAnsi="Times New Roman"/>
                <w:caps w:val="0"/>
              </w:rPr>
              <w:snapToGrid w:val="0"/>
              <w:textAlignment w:val="baseline"/>
            </w:pPr>
            <w:r>
              <w:rPr>
                <w:b w:val="0"/>
                <w:i w:val="0"/>
                <w:sz w:val="24"/>
                <w:spacing w:val="0"/>
                <w:w w:val="100"/>
                <w:rFonts w:ascii="Times New Roman" w:cs="Times New Roman" w:hAnsi="Times New Roman"/>
                <w:caps w:val="0"/>
              </w:rPr>
              <w:t/>
            </w:r>
          </w:p>
        </w:tc>
        <w:tc>
          <w:tcPr>
            <w:tcW w:w="1980" w:type="dxa"/>
            <w:tcBorders>
              <w:left w:val="single" w:sz="4" w:space="0" w:color="auto"/>
              <w:right w:val="single" w:sz="4" w:space="0" w:color="auto"/>
            </w:tcBorders>
            <w:shd w:val="clear" w:color="auto" w:fill="FFFFFF"/>
            <w:vAlign w:val="center"/>
          </w:tcPr>
          <w:p w:rsidR="00DD494A" w:rsidRPr="00A05757" w:rsidRDefault="00DD494A" w:rsidP="002C3AF0">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.025</w:t>
            </w:r>
          </w:p>
        </w:tc>
      </w:tr>
      <w:tr>
        <w:trPr>
          <w:cantSplit/>
        </w:trPr>
        <w:tc>
          <w:tcPr>
            <w:tcW w:w="1445" w:type="dxa"/>
            <w:vMerge/>
            <w:tcBorders>
              <w:left w:val="single" w:sz="4" w:space="0" w:color="auto"/>
              <w:bottom w:val="single" w:sz="4" w:space="0" w:color="auto"/>
            </w:tcBorders>
            <w:shd w:val="clear" w:color="auto" w:fill="FFFFFF"/>
          </w:tcPr>
          <w:p w:rsidR="00DD494A" w:rsidRPr="00A05757" w:rsidRDefault="00DD494A" w:rsidP="002C3AF0">
            <w:pPr>
              <w:spacing w:before="0" w:beforeAutospacing="0" w:after="0" w:afterAutospacing="0" w:lineRule="auto" w:line="240"/>
              <w:rPr>
                <w:szCs w:val="24"/>
                <w:b w:val="1"/>
                <w:i w:val="0"/>
                <w:color w:val="000000"/>
                <w:sz w:val="24"/>
                <w:spacing w:val="0"/>
                <w:w w:val="100"/>
                <w:rFonts w:ascii="Times New Roman" w:cs="Times New Roman" w:hAnsi="Times New Roman"/>
                <w:caps w:val="0"/>
              </w:rPr>
              <w:snapToGrid w:val="0"/>
              <w:textAlignment w:val="baseline"/>
            </w:pPr>
          </w:p>
        </w:tc>
        <w:tc>
          <w:tcPr>
            <w:tcW w:w="2070" w:type="dxa"/>
            <w:tcBorders>
              <w:bottom w:val="single" w:sz="4" w:space="0" w:color="auto"/>
              <w:right w:val="single" w:sz="4" w:space="0" w:color="auto"/>
            </w:tcBorders>
            <w:shd w:val="clear" w:color="auto" w:fill="FFFFFF"/>
          </w:tcPr>
          <w:p w:rsidR="00DD494A" w:rsidRPr="00A05757" w:rsidRDefault="00DD494A" w:rsidP="002C3AF0">
            <w:pP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N</w:t>
            </w:r>
          </w:p>
        </w:tc>
        <w:tc>
          <w:tcPr>
            <w:tcW w:w="1530" w:type="dxa"/>
            <w:tcBorders>
              <w:left w:val="single" w:sz="4" w:space="0" w:color="auto"/>
              <w:bottom w:val="single" w:sz="4" w:space="0" w:color="auto"/>
              <w:right w:val="single" w:sz="4" w:space="0" w:color="auto"/>
            </w:tcBorders>
            <w:shd w:val="clear" w:color="auto" w:fill="FFFFFF"/>
            <w:vAlign w:val="center"/>
          </w:tcPr>
          <w:p w:rsidR="00DD494A" w:rsidRPr="00A05757" w:rsidRDefault="00EF09D7" w:rsidP="002C3AF0">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3327</w:t>
            </w:r>
          </w:p>
        </w:tc>
        <w:tc>
          <w:tcPr>
            <w:tcW w:w="1980" w:type="dxa"/>
            <w:tcBorders>
              <w:left w:val="single" w:sz="4" w:space="0" w:color="auto"/>
              <w:bottom w:val="single" w:sz="4" w:space="0" w:color="auto"/>
              <w:right w:val="single" w:sz="4" w:space="0" w:color="auto"/>
            </w:tcBorders>
            <w:shd w:val="clear" w:color="auto" w:fill="FFFFFF"/>
            <w:vAlign w:val="center"/>
          </w:tcPr>
          <w:p w:rsidR="00DD494A" w:rsidRPr="00A05757" w:rsidRDefault="00EF09D7" w:rsidP="002C3AF0">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3327</w:t>
            </w:r>
          </w:p>
        </w:tc>
      </w:tr>
      <w:tr>
        <w:trPr>
          <w:cantSplit/>
        </w:trPr>
        <w:tc>
          <w:tcPr>
            <w:tcW w:w="1445" w:type="dxa"/>
            <w:vMerge w:val="restart"/>
            <w:tcBorders>
              <w:top w:val="single" w:sz="4" w:space="0" w:color="auto"/>
              <w:left w:val="single" w:sz="4" w:space="0" w:color="auto"/>
            </w:tcBorders>
            <w:shd w:val="clear" w:color="auto" w:fill="FFFFFF"/>
          </w:tcPr>
          <w:p w:rsidR="00DD494A" w:rsidRPr="00A05757" w:rsidRDefault="00DD494A" w:rsidP="002C3AF0">
            <w:pPr>
              <w:spacing w:before="0" w:beforeAutospacing="0" w:after="0" w:afterAutospacing="0" w:line="320" w:lineRule="atLeast"/>
              <w:rPr>
                <w:szCs w:val="24"/>
                <w:b w:val="1"/>
                <w:i w:val="0"/>
                <w:color w:val="000000"/>
                <w:sz w:val="24"/>
                <w:spacing w:val="0"/>
                <w:w w:val="100"/>
                <w:rFonts w:ascii="Times New Roman" w:cs="Times New Roman" w:hAnsi="Times New Roman"/>
                <w:caps w:val="0"/>
              </w:rPr>
              <w:snapToGrid w:val="0"/>
              <w:ind w:left="60" w:right="60"/>
              <w:textAlignment w:val="baseline"/>
            </w:pPr>
            <w:r w:rsidRPr="00A05757">
              <w:rPr>
                <w:szCs w:val="24"/>
                <w:b w:val="1"/>
                <w:i w:val="0"/>
                <w:color w:val="000000"/>
                <w:sz w:val="24"/>
                <w:spacing w:val="0"/>
                <w:w w:val="100"/>
                <w:rFonts w:ascii="Times New Roman" w:cs="Times New Roman" w:hAnsi="Times New Roman"/>
                <w:caps w:val="0"/>
              </w:rPr>
              <w:t>Poverty</w:t>
            </w:r>
            <w:r w:rsidRPr="00A05757">
              <w:rPr>
                <w:szCs w:val="24"/>
                <w:b w:val="1"/>
                <w:i w:val="0"/>
                <w:color w:val="000000"/>
                <w:sz w:val="24"/>
                <w:spacing w:val="0"/>
                <w:w w:val="100"/>
                <w:rFonts w:ascii="Times New Roman" w:cs="Times New Roman" w:hAnsi="Times New Roman"/>
                <w:caps w:val="0"/>
              </w:rPr>
              <w:t> </w:t>
            </w:r>
            <w:r w:rsidRPr="00A05757">
              <w:rPr>
                <w:szCs w:val="24"/>
                <w:b w:val="1"/>
                <w:i w:val="0"/>
                <w:color w:val="000000"/>
                <w:sz w:val="24"/>
                <w:spacing w:val="0"/>
                <w:w w:val="100"/>
                <w:rFonts w:ascii="Times New Roman" w:cs="Times New Roman" w:hAnsi="Times New Roman"/>
                <w:caps w:val="0"/>
              </w:rPr>
              <w:t>Reduction</w:t>
            </w:r>
          </w:p>
        </w:tc>
        <w:tc>
          <w:tcPr>
            <w:tcW w:w="2070" w:type="dxa"/>
            <w:tcBorders>
              <w:top w:val="single" w:sz="4" w:space="0" w:color="auto"/>
              <w:right w:val="single" w:sz="4" w:space="0" w:color="auto"/>
            </w:tcBorders>
            <w:shd w:val="clear" w:color="auto" w:fill="FFFFFF"/>
          </w:tcPr>
          <w:p w:rsidR="00DD494A" w:rsidRPr="00A05757" w:rsidRDefault="00DD494A" w:rsidP="002C3AF0">
            <w:pP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Pearson</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Correlation</w:t>
            </w:r>
          </w:p>
        </w:tc>
        <w:tc>
          <w:tcPr>
            <w:tcW w:w="1530" w:type="dxa"/>
            <w:tcBorders>
              <w:top w:val="single" w:sz="4" w:space="0" w:color="auto"/>
              <w:left w:val="single" w:sz="4" w:space="0" w:color="auto"/>
              <w:right w:val="single" w:sz="4" w:space="0" w:color="auto"/>
            </w:tcBorders>
            <w:shd w:val="clear" w:color="auto" w:fill="FFFFFF"/>
            <w:vAlign w:val="center"/>
          </w:tcPr>
          <w:p w:rsidR="00DD494A" w:rsidRPr="00A05757" w:rsidRDefault="00DD494A" w:rsidP="002C3AF0">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.813</w:t>
            </w:r>
          </w:p>
        </w:tc>
        <w:tc>
          <w:tcPr>
            <w:tcW w:w="1980" w:type="dxa"/>
            <w:tcBorders>
              <w:top w:val="single" w:sz="4" w:space="0" w:color="auto"/>
              <w:left w:val="single" w:sz="4" w:space="0" w:color="auto"/>
              <w:right w:val="single" w:sz="4" w:space="0" w:color="auto"/>
            </w:tcBorders>
            <w:shd w:val="clear" w:color="auto" w:fill="FFFFFF"/>
            <w:vAlign w:val="center"/>
          </w:tcPr>
          <w:p w:rsidR="00DD494A" w:rsidRPr="00A05757" w:rsidRDefault="00DD494A" w:rsidP="002C3AF0">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1</w:t>
            </w:r>
          </w:p>
        </w:tc>
      </w:tr>
      <w:tr>
        <w:trPr>
          <w:cantSplit/>
        </w:trPr>
        <w:tc>
          <w:tcPr>
            <w:tcW w:w="1445" w:type="dxa"/>
            <w:vMerge/>
            <w:tcBorders>
              <w:left w:val="single" w:sz="4" w:space="0" w:color="auto"/>
            </w:tcBorders>
            <w:shd w:val="clear" w:color="auto" w:fill="FFFFFF"/>
          </w:tcPr>
          <w:p w:rsidR="00DD494A" w:rsidRPr="00A05757" w:rsidRDefault="00DD494A" w:rsidP="002C3AF0">
            <w:pPr>
              <w:spacing w:before="0" w:beforeAutospacing="0" w:after="0" w:afterAutospacing="0" w:lineRule="auto" w:line="240"/>
              <w:rPr>
                <w:szCs w:val="24"/>
                <w:b w:val="0"/>
                <w:i w:val="0"/>
                <w:color w:val="000000"/>
                <w:sz w:val="24"/>
                <w:spacing w:val="0"/>
                <w:w w:val="100"/>
                <w:rFonts w:ascii="Times New Roman" w:cs="Times New Roman" w:hAnsi="Times New Roman"/>
                <w:caps w:val="0"/>
              </w:rPr>
              <w:snapToGrid w:val="0"/>
              <w:textAlignment w:val="baseline"/>
            </w:pPr>
          </w:p>
        </w:tc>
        <w:tc>
          <w:tcPr>
            <w:tcW w:w="2070" w:type="dxa"/>
            <w:tcBorders>
              <w:right w:val="single" w:sz="4" w:space="0" w:color="auto"/>
            </w:tcBorders>
            <w:shd w:val="clear" w:color="auto" w:fill="FFFFFF"/>
          </w:tcPr>
          <w:p w:rsidR="00DD494A" w:rsidRPr="00A05757" w:rsidRDefault="00DD494A" w:rsidP="002C3AF0">
            <w:pP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Sig.</w:t>
            </w:r>
            <w:r w:rsidRPr="00A05757">
              <w:rPr>
                <w:szCs w:val="24"/>
                <w:b w:val="0"/>
                <w:i w:val="0"/>
                <w:color w:val="000000"/>
                <w:sz w:val="24"/>
                <w:spacing w:val="0"/>
                <w:w w:val="100"/>
                <w:rFonts w:ascii="Times New Roman" w:cs="Times New Roman" w:hAnsi="Times New Roman"/>
                <w:caps w:val="0"/>
              </w:rPr>
              <w:t> </w:t>
            </w:r>
            <w:r w:rsidRPr="00A05757">
              <w:rPr>
                <w:szCs w:val="24"/>
                <w:b w:val="0"/>
                <w:i w:val="0"/>
                <w:color w:val="000000"/>
                <w:sz w:val="24"/>
                <w:spacing w:val="0"/>
                <w:w w:val="100"/>
                <w:rFonts w:ascii="Times New Roman" w:cs="Times New Roman" w:hAnsi="Times New Roman"/>
                <w:caps w:val="0"/>
              </w:rPr>
              <w:t>(2-tailed)</w:t>
            </w:r>
          </w:p>
        </w:tc>
        <w:tc>
          <w:tcPr>
            <w:tcW w:w="1530" w:type="dxa"/>
            <w:tcBorders>
              <w:left w:val="single" w:sz="4" w:space="0" w:color="auto"/>
              <w:right w:val="single" w:sz="4" w:space="0" w:color="auto"/>
            </w:tcBorders>
            <w:shd w:val="clear" w:color="auto" w:fill="FFFFFF"/>
            <w:vAlign w:val="center"/>
          </w:tcPr>
          <w:p w:rsidR="00DD494A" w:rsidRPr="00A05757" w:rsidRDefault="00DD494A" w:rsidP="002C3AF0">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.025</w:t>
            </w:r>
          </w:p>
        </w:tc>
        <w:tc>
          <w:tcPr>
            <w:tcW w:w="1980" w:type="dxa"/>
            <w:tcBorders>
              <w:left w:val="single" w:sz="4" w:space="0" w:color="auto"/>
              <w:right w:val="single" w:sz="4" w:space="0" w:color="auto"/>
            </w:tcBorders>
            <w:shd w:val="clear" w:color="auto" w:fill="FFFFFF"/>
            <w:vAlign w:val="center"/>
          </w:tcPr>
          <w:p w:rsidR="00DD494A" w:rsidRPr="00A05757" w:rsidRDefault="00DD494A" w:rsidP="002C3AF0">
            <w:pPr>
              <w:spacing w:before="0" w:beforeAutospacing="0" w:after="0" w:afterAutospacing="0" w:lineRule="auto" w:line="240"/>
              <w:rPr>
                <w:szCs w:val="24"/>
                <w:b w:val="0"/>
                <w:i w:val="0"/>
                <w:sz w:val="24"/>
                <w:spacing w:val="0"/>
                <w:w w:val="100"/>
                <w:rFonts w:ascii="Times New Roman" w:cs="Times New Roman" w:hAnsi="Times New Roman"/>
                <w:caps w:val="0"/>
              </w:rPr>
              <w:snapToGrid w:val="0"/>
              <w:textAlignment w:val="baseline"/>
            </w:pPr>
            <w:r>
              <w:rPr>
                <w:b w:val="0"/>
                <w:i w:val="0"/>
                <w:sz w:val="24"/>
                <w:spacing w:val="0"/>
                <w:w w:val="100"/>
                <w:rFonts w:ascii="Times New Roman" w:cs="Times New Roman" w:hAnsi="Times New Roman"/>
                <w:caps w:val="0"/>
              </w:rPr>
              <w:t/>
            </w:r>
          </w:p>
        </w:tc>
      </w:tr>
      <w:tr>
        <w:trPr>
          <w:cantSplit/>
        </w:trPr>
        <w:tc>
          <w:tcPr>
            <w:tcW w:w="1445" w:type="dxa"/>
            <w:vMerge/>
            <w:tcBorders>
              <w:left w:val="single" w:sz="4" w:space="0" w:color="auto"/>
              <w:bottom w:val="single" w:sz="4" w:space="0" w:color="auto"/>
            </w:tcBorders>
            <w:shd w:val="clear" w:color="auto" w:fill="FFFFFF"/>
          </w:tcPr>
          <w:p w:rsidR="00DD494A" w:rsidRPr="00A05757" w:rsidRDefault="00DD494A" w:rsidP="002C3AF0">
            <w:pPr>
              <w:spacing w:before="0" w:beforeAutospacing="0" w:after="0" w:afterAutospacing="0" w:lineRule="auto" w:line="240"/>
              <w:rPr>
                <w:szCs w:val="24"/>
                <w:b w:val="0"/>
                <w:i w:val="0"/>
                <w:sz w:val="24"/>
                <w:spacing w:val="0"/>
                <w:w w:val="100"/>
                <w:rFonts w:ascii="Times New Roman" w:cs="Times New Roman" w:hAnsi="Times New Roman"/>
                <w:caps w:val="0"/>
              </w:rPr>
              <w:snapToGrid w:val="0"/>
              <w:textAlignment w:val="baseline"/>
            </w:pPr>
          </w:p>
        </w:tc>
        <w:tc>
          <w:tcPr>
            <w:tcW w:w="2070" w:type="dxa"/>
            <w:tcBorders>
              <w:bottom w:val="single" w:sz="4" w:space="0" w:color="auto"/>
              <w:right w:val="single" w:sz="4" w:space="0" w:color="auto"/>
            </w:tcBorders>
            <w:shd w:val="clear" w:color="auto" w:fill="FFFFFF"/>
          </w:tcPr>
          <w:p w:rsidR="00DD494A" w:rsidRPr="00A05757" w:rsidRDefault="00DD494A" w:rsidP="002C3AF0">
            <w:pPr>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N</w:t>
            </w:r>
          </w:p>
        </w:tc>
        <w:tc>
          <w:tcPr>
            <w:tcW w:w="1530" w:type="dxa"/>
            <w:tcBorders>
              <w:left w:val="single" w:sz="4" w:space="0" w:color="auto"/>
              <w:bottom w:val="single" w:sz="4" w:space="0" w:color="auto"/>
              <w:right w:val="single" w:sz="4" w:space="0" w:color="auto"/>
            </w:tcBorders>
            <w:shd w:val="clear" w:color="auto" w:fill="FFFFFF"/>
            <w:vAlign w:val="center"/>
          </w:tcPr>
          <w:p w:rsidR="00DD494A" w:rsidRPr="00A05757" w:rsidRDefault="00EF09D7" w:rsidP="002C3AF0">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3327</w:t>
            </w:r>
          </w:p>
        </w:tc>
        <w:tc>
          <w:tcPr>
            <w:tcW w:w="1980" w:type="dxa"/>
            <w:tcBorders>
              <w:left w:val="single" w:sz="4" w:space="0" w:color="auto"/>
              <w:bottom w:val="single" w:sz="4" w:space="0" w:color="auto"/>
              <w:right w:val="single" w:sz="4" w:space="0" w:color="auto"/>
            </w:tcBorders>
            <w:shd w:val="clear" w:color="auto" w:fill="FFFFFF"/>
            <w:vAlign w:val="center"/>
          </w:tcPr>
          <w:p w:rsidR="00DD494A" w:rsidRPr="00A05757" w:rsidRDefault="00EF09D7" w:rsidP="002C3AF0">
            <w:pPr>
              <w:jc w:val="right"/>
              <w:spacing w:before="0" w:beforeAutospacing="0" w:after="0" w:afterAutospacing="0" w:line="320" w:lineRule="atLeast"/>
              <w:rPr>
                <w:szCs w:val="24"/>
                <w:b w:val="0"/>
                <w:i w:val="0"/>
                <w:color w:val="000000"/>
                <w:sz w:val="24"/>
                <w:spacing w:val="0"/>
                <w:w w:val="100"/>
                <w:rFonts w:ascii="Times New Roman" w:cs="Times New Roman" w:hAnsi="Times New Roman"/>
                <w:caps w:val="0"/>
              </w:rPr>
              <w:snapToGrid w:val="0"/>
              <w:ind w:left="60" w:right="60"/>
              <w:textAlignment w:val="baseline"/>
            </w:pPr>
            <w:r w:rsidRPr="00A05757">
              <w:rPr>
                <w:szCs w:val="24"/>
                <w:b w:val="0"/>
                <w:i w:val="0"/>
                <w:color w:val="000000"/>
                <w:sz w:val="24"/>
                <w:spacing w:val="0"/>
                <w:w w:val="100"/>
                <w:rFonts w:ascii="Times New Roman" w:cs="Times New Roman" w:hAnsi="Times New Roman"/>
                <w:caps w:val="0"/>
              </w:rPr>
              <w:t>3327</w:t>
            </w:r>
          </w:p>
        </w:tc>
      </w:tr>
    </w:tbl>
    <w:p w:rsidR="004A425F" w:rsidRPr="00EF7FF9" w:rsidRDefault="004A425F" w:rsidP="00EF7FF9">
      <w:pPr>
        <w:jc w:val="center"/>
        <w:spacing w:before="0" w:beforeAutospacing="0" w:after="200" w:afterAutospacing="0" w:lineRule="auto" w:line="360"/>
        <w:rPr>
          <w:szCs w:val="24"/>
          <w:b w:val="1"/>
          <w:i w:val="0"/>
          <w:sz w:val="24"/>
          <w:spacing w:val="0"/>
          <w:w w:val="100"/>
          <w:rFonts w:ascii="Times New Roman" w:cs="Times New Roman" w:hAnsi="Times New Roman"/>
          <w:caps w:val="0"/>
        </w:rPr>
        <w:snapToGrid w:val="0"/>
        <w:textAlignment w:val="baseline"/>
      </w:pPr>
      <w:r w:rsidRPr="00EF7FF9">
        <w:rPr>
          <w:szCs w:val="24"/>
          <w:b w:val="1"/>
          <w:i w:val="0"/>
          <w:sz w:val="24"/>
          <w:spacing w:val="0"/>
          <w:w w:val="100"/>
          <w:rFonts w:ascii="Times New Roman" w:cs="Times New Roman" w:hAnsi="Times New Roman"/>
          <w:caps w:val="0"/>
        </w:rPr>
        <w:t>LIST</w:t>
      </w:r>
      <w:r w:rsidRPr="00EF7FF9">
        <w:rPr>
          <w:szCs w:val="24"/>
          <w:b w:val="1"/>
          <w:i w:val="0"/>
          <w:sz w:val="24"/>
          <w:spacing w:val="0"/>
          <w:w w:val="100"/>
          <w:rFonts w:ascii="Times New Roman" w:cs="Times New Roman" w:hAnsi="Times New Roman"/>
          <w:caps w:val="0"/>
        </w:rPr>
        <w:t> </w:t>
      </w:r>
      <w:r w:rsidRPr="00EF7FF9">
        <w:rPr>
          <w:szCs w:val="24"/>
          <w:b w:val="1"/>
          <w:i w:val="0"/>
          <w:sz w:val="24"/>
          <w:spacing w:val="0"/>
          <w:w w:val="100"/>
          <w:rFonts w:ascii="Times New Roman" w:cs="Times New Roman" w:hAnsi="Times New Roman"/>
          <w:caps w:val="0"/>
        </w:rPr>
        <w:t>OF</w:t>
      </w:r>
      <w:r w:rsidRPr="00EF7FF9">
        <w:rPr>
          <w:szCs w:val="24"/>
          <w:b w:val="1"/>
          <w:i w:val="0"/>
          <w:sz w:val="24"/>
          <w:spacing w:val="0"/>
          <w:w w:val="100"/>
          <w:rFonts w:ascii="Times New Roman" w:cs="Times New Roman" w:hAnsi="Times New Roman"/>
          <w:caps w:val="0"/>
        </w:rPr>
        <w:t> </w:t>
      </w:r>
      <w:r w:rsidRPr="00EF7FF9">
        <w:rPr>
          <w:szCs w:val="24"/>
          <w:b w:val="1"/>
          <w:i w:val="0"/>
          <w:sz w:val="24"/>
          <w:spacing w:val="0"/>
          <w:w w:val="100"/>
          <w:rFonts w:ascii="Times New Roman" w:cs="Times New Roman" w:hAnsi="Times New Roman"/>
          <w:caps w:val="0"/>
        </w:rPr>
        <w:t>ABBREVIATIONS</w:t>
      </w:r>
    </w:p>
    <w:p w:rsidR="004A425F" w:rsidRPr="00A05757" w:rsidRDefault="004A425F" w:rsidP="00AA2BCF">
      <w:pPr>
        <w:jc w:val="both"/>
        <w:spacing w:before="0" w:beforeAutospacing="0" w:after="200" w:afterAutospacing="0" w:lineRule="auto" w:line="36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SURE-P:</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Subsidy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Re-investment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Empowerment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Programme</w:t>
      </w:r>
      <w:r w:rsidRPr="00A05757">
        <w:rPr>
          <w:szCs w:val="24"/>
          <w:b w:val="0"/>
          <w:i w:val="0"/>
          <w:sz w:val="24"/>
          <w:spacing w:val="0"/>
          <w:w w:val="100"/>
          <w:rFonts w:ascii="Times New Roman" w:cs="Times New Roman" w:hAnsi="Times New Roman"/>
          <w:caps w:val="0"/>
        </w:rPr>
        <w:t> </w:t>
      </w:r>
    </w:p>
    <w:p w:rsidR="004A425F" w:rsidRPr="00A05757" w:rsidRDefault="004A425F" w:rsidP="00AA2BCF">
      <w:pPr>
        <w:jc w:val="both"/>
        <w:spacing w:before="0" w:beforeAutospacing="0" w:after="200" w:afterAutospacing="0" w:lineRule="auto" w:line="36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SSN: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Social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Safety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Net</w:t>
      </w:r>
      <w:r w:rsidRPr="00A05757">
        <w:rPr>
          <w:szCs w:val="24"/>
          <w:b w:val="0"/>
          <w:i w:val="0"/>
          <w:sz w:val="24"/>
          <w:spacing w:val="0"/>
          <w:w w:val="100"/>
          <w:rFonts w:ascii="Times New Roman" w:cs="Times New Roman" w:hAnsi="Times New Roman"/>
          <w:caps w:val="0"/>
        </w:rPr>
        <w:t> </w:t>
      </w:r>
    </w:p>
    <w:p w:rsidR="004A425F" w:rsidRPr="00A05757" w:rsidRDefault="004A425F" w:rsidP="00AA2BCF">
      <w:pPr>
        <w:jc w:val="both"/>
        <w:spacing w:before="0" w:beforeAutospacing="0" w:after="200" w:afterAutospacing="0" w:lineRule="auto" w:line="36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NNPC:</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Nigeria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National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Petroleum</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Corporation</w:t>
      </w:r>
      <w:r w:rsidRPr="00A05757">
        <w:rPr>
          <w:szCs w:val="24"/>
          <w:b w:val="0"/>
          <w:i w:val="0"/>
          <w:sz w:val="24"/>
          <w:spacing w:val="0"/>
          <w:w w:val="100"/>
          <w:rFonts w:ascii="Times New Roman" w:cs="Times New Roman" w:hAnsi="Times New Roman"/>
          <w:caps w:val="0"/>
        </w:rPr>
        <w:t> </w:t>
      </w:r>
    </w:p>
    <w:p w:rsidR="004A425F" w:rsidRPr="00A05757" w:rsidRDefault="004A425F" w:rsidP="00AA2BCF">
      <w:pPr>
        <w:jc w:val="both"/>
        <w:spacing w:before="0" w:beforeAutospacing="0" w:after="200" w:afterAutospacing="0" w:lineRule="auto" w:line="36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CS/WYE: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Community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Services,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Women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Youth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Employment</w:t>
      </w:r>
      <w:r w:rsidRPr="00A05757">
        <w:rPr>
          <w:szCs w:val="24"/>
          <w:b w:val="0"/>
          <w:i w:val="0"/>
          <w:sz w:val="24"/>
          <w:spacing w:val="0"/>
          <w:w w:val="100"/>
          <w:rFonts w:ascii="Times New Roman" w:cs="Times New Roman" w:hAnsi="Times New Roman"/>
          <w:caps w:val="0"/>
        </w:rPr>
        <w:t> </w:t>
      </w:r>
    </w:p>
    <w:p w:rsidR="004A425F" w:rsidRPr="00A05757" w:rsidRDefault="004A425F" w:rsidP="00AA2BCF">
      <w:pPr>
        <w:jc w:val="both"/>
        <w:spacing w:before="0" w:beforeAutospacing="0" w:after="200" w:afterAutospacing="0" w:lineRule="auto" w:line="36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CSS: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Community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Services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Scheme</w:t>
      </w:r>
      <w:r w:rsidRPr="00A05757">
        <w:rPr>
          <w:szCs w:val="24"/>
          <w:b w:val="0"/>
          <w:i w:val="0"/>
          <w:sz w:val="24"/>
          <w:spacing w:val="0"/>
          <w:w w:val="100"/>
          <w:rFonts w:ascii="Times New Roman" w:cs="Times New Roman" w:hAnsi="Times New Roman"/>
          <w:caps w:val="0"/>
        </w:rPr>
        <w:t> </w:t>
      </w:r>
    </w:p>
    <w:p w:rsidR="004A425F" w:rsidRPr="00A05757" w:rsidRDefault="004A425F" w:rsidP="00AA2BCF">
      <w:pPr>
        <w:jc w:val="both"/>
        <w:spacing w:before="0" w:beforeAutospacing="0" w:after="200" w:afterAutospacing="0" w:lineRule="auto" w:line="36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VSTS: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Vocational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Skills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Training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Scheme</w:t>
      </w:r>
      <w:r w:rsidRPr="00A05757">
        <w:rPr>
          <w:szCs w:val="24"/>
          <w:b w:val="0"/>
          <w:i w:val="0"/>
          <w:sz w:val="24"/>
          <w:spacing w:val="0"/>
          <w:w w:val="100"/>
          <w:rFonts w:ascii="Times New Roman" w:cs="Times New Roman" w:hAnsi="Times New Roman"/>
          <w:caps w:val="0"/>
        </w:rPr>
        <w:t> </w:t>
      </w:r>
    </w:p>
    <w:p w:rsidR="004A425F" w:rsidRPr="00A05757" w:rsidRDefault="004A425F" w:rsidP="00AA2BCF">
      <w:pPr>
        <w:jc w:val="both"/>
        <w:spacing w:before="0" w:beforeAutospacing="0" w:after="200" w:afterAutospacing="0" w:lineRule="auto" w:line="36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GIS: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Graduate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Internship</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Scheme</w:t>
      </w:r>
      <w:r w:rsidRPr="00A05757">
        <w:rPr>
          <w:szCs w:val="24"/>
          <w:b w:val="0"/>
          <w:i w:val="0"/>
          <w:sz w:val="24"/>
          <w:spacing w:val="0"/>
          <w:w w:val="100"/>
          <w:rFonts w:ascii="Times New Roman" w:cs="Times New Roman" w:hAnsi="Times New Roman"/>
          <w:caps w:val="0"/>
        </w:rPr>
        <w:t> </w:t>
      </w:r>
    </w:p>
    <w:p w:rsidR="004A425F" w:rsidRPr="00A05757" w:rsidRDefault="004A425F" w:rsidP="00AA2BCF">
      <w:pPr>
        <w:jc w:val="both"/>
        <w:spacing w:before="0" w:beforeAutospacing="0" w:after="200" w:afterAutospacing="0" w:lineRule="auto" w:line="36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SMEs: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Small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Medium</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scale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Enterprises</w:t>
      </w:r>
      <w:r w:rsidRPr="00A05757">
        <w:rPr>
          <w:szCs w:val="24"/>
          <w:b w:val="0"/>
          <w:i w:val="0"/>
          <w:sz w:val="24"/>
          <w:spacing w:val="0"/>
          <w:w w:val="100"/>
          <w:rFonts w:ascii="Times New Roman" w:cs="Times New Roman" w:hAnsi="Times New Roman"/>
          <w:caps w:val="0"/>
        </w:rPr>
        <w:t> </w:t>
      </w:r>
    </w:p>
    <w:p w:rsidR="004A425F" w:rsidRPr="00A05757" w:rsidRDefault="004A425F" w:rsidP="00AA2BCF">
      <w:pPr>
        <w:jc w:val="both"/>
        <w:spacing w:before="0" w:beforeAutospacing="0" w:after="200" w:afterAutospacing="0" w:lineRule="auto" w:line="36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FBOs: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Faith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Based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Organizations</w:t>
      </w:r>
      <w:r w:rsidRPr="00A05757">
        <w:rPr>
          <w:szCs w:val="24"/>
          <w:b w:val="0"/>
          <w:i w:val="0"/>
          <w:sz w:val="24"/>
          <w:spacing w:val="0"/>
          <w:w w:val="100"/>
          <w:rFonts w:ascii="Times New Roman" w:cs="Times New Roman" w:hAnsi="Times New Roman"/>
          <w:caps w:val="0"/>
        </w:rPr>
        <w:t> </w:t>
      </w:r>
    </w:p>
    <w:p w:rsidR="004A425F" w:rsidRPr="00A05757" w:rsidRDefault="004A425F" w:rsidP="00AA2BCF">
      <w:pPr>
        <w:jc w:val="both"/>
        <w:spacing w:before="0" w:beforeAutospacing="0" w:after="200" w:afterAutospacing="0" w:lineRule="auto" w:line="36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CSOs: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Civil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Society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Organizations</w:t>
      </w:r>
      <w:r w:rsidRPr="00A05757">
        <w:rPr>
          <w:szCs w:val="24"/>
          <w:b w:val="0"/>
          <w:i w:val="0"/>
          <w:sz w:val="24"/>
          <w:spacing w:val="0"/>
          <w:w w:val="100"/>
          <w:rFonts w:ascii="Times New Roman" w:cs="Times New Roman" w:hAnsi="Times New Roman"/>
          <w:caps w:val="0"/>
        </w:rPr>
        <w:t> </w:t>
      </w:r>
    </w:p>
    <w:p w:rsidR="004A425F" w:rsidRPr="00A05757" w:rsidRDefault="004A425F" w:rsidP="00AA2BCF">
      <w:pPr>
        <w:jc w:val="both"/>
        <w:spacing w:before="0" w:beforeAutospacing="0" w:after="200" w:afterAutospacing="0" w:lineRule="auto" w:line="36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CSO: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Community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Services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Officer</w:t>
      </w:r>
      <w:r w:rsidRPr="00A05757">
        <w:rPr>
          <w:szCs w:val="24"/>
          <w:b w:val="0"/>
          <w:i w:val="0"/>
          <w:sz w:val="24"/>
          <w:spacing w:val="0"/>
          <w:w w:val="100"/>
          <w:rFonts w:ascii="Times New Roman" w:cs="Times New Roman" w:hAnsi="Times New Roman"/>
          <w:caps w:val="0"/>
        </w:rPr>
        <w:t> </w:t>
      </w:r>
    </w:p>
    <w:p w:rsidR="004A425F" w:rsidRPr="00A05757" w:rsidRDefault="004A425F" w:rsidP="00AA2BCF">
      <w:pPr>
        <w:jc w:val="both"/>
        <w:spacing w:before="0" w:beforeAutospacing="0" w:after="200" w:afterAutospacing="0" w:lineRule="auto" w:line="36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FCT: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Federal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Capital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Territory</w:t>
      </w:r>
      <w:r w:rsidRPr="00A05757">
        <w:rPr>
          <w:szCs w:val="24"/>
          <w:b w:val="0"/>
          <w:i w:val="0"/>
          <w:sz w:val="24"/>
          <w:spacing w:val="0"/>
          <w:w w:val="100"/>
          <w:rFonts w:ascii="Times New Roman" w:cs="Times New Roman" w:hAnsi="Times New Roman"/>
          <w:caps w:val="0"/>
        </w:rPr>
        <w:t> </w:t>
      </w:r>
    </w:p>
    <w:p w:rsidR="004A425F" w:rsidRPr="00A05757" w:rsidRDefault="004A425F" w:rsidP="00AA2BCF">
      <w:pPr>
        <w:jc w:val="both"/>
        <w:spacing w:before="0" w:beforeAutospacing="0" w:after="200" w:afterAutospacing="0" w:lineRule="auto" w:line="36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NDE: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National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Directorate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Employment</w:t>
      </w:r>
      <w:r w:rsidRPr="00A05757">
        <w:rPr>
          <w:szCs w:val="24"/>
          <w:b w:val="0"/>
          <w:i w:val="0"/>
          <w:sz w:val="24"/>
          <w:spacing w:val="0"/>
          <w:w w:val="100"/>
          <w:rFonts w:ascii="Times New Roman" w:cs="Times New Roman" w:hAnsi="Times New Roman"/>
          <w:caps w:val="0"/>
        </w:rPr>
        <w:t> </w:t>
      </w:r>
    </w:p>
    <w:p w:rsidR="004A425F" w:rsidRPr="00A05757" w:rsidRDefault="004A425F" w:rsidP="00AA2BCF">
      <w:pPr>
        <w:jc w:val="both"/>
        <w:spacing w:before="0" w:beforeAutospacing="0" w:after="200" w:afterAutospacing="0" w:lineRule="auto" w:line="36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NAPEP:</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National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Poverty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Eradication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Programme</w:t>
      </w:r>
      <w:r w:rsidRPr="00A05757">
        <w:rPr>
          <w:szCs w:val="24"/>
          <w:b w:val="0"/>
          <w:i w:val="0"/>
          <w:sz w:val="24"/>
          <w:spacing w:val="0"/>
          <w:w w:val="100"/>
          <w:rFonts w:ascii="Times New Roman" w:cs="Times New Roman" w:hAnsi="Times New Roman"/>
          <w:caps w:val="0"/>
        </w:rPr>
        <w:t> </w:t>
      </w:r>
    </w:p>
    <w:p w:rsidR="004A425F" w:rsidRPr="00A05757" w:rsidRDefault="004A425F" w:rsidP="00AA2BCF">
      <w:pPr>
        <w:jc w:val="both"/>
        <w:spacing w:before="0" w:beforeAutospacing="0" w:after="200" w:afterAutospacing="0" w:lineRule="auto" w:line="36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FEAP:</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Family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Economic</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Advancement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Programme</w:t>
      </w:r>
      <w:r w:rsidRPr="00A05757">
        <w:rPr>
          <w:szCs w:val="24"/>
          <w:b w:val="0"/>
          <w:i w:val="0"/>
          <w:sz w:val="24"/>
          <w:spacing w:val="0"/>
          <w:w w:val="100"/>
          <w:rFonts w:ascii="Times New Roman" w:cs="Times New Roman" w:hAnsi="Times New Roman"/>
          <w:caps w:val="0"/>
        </w:rPr>
        <w:t> </w:t>
      </w:r>
    </w:p>
    <w:p w:rsidR="004A425F" w:rsidRPr="00A05757" w:rsidRDefault="004A425F" w:rsidP="00AA2BCF">
      <w:pPr>
        <w:jc w:val="both"/>
        <w:spacing w:before="0" w:beforeAutospacing="0" w:after="200" w:afterAutospacing="0" w:lineRule="auto" w:line="36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NEEDS: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National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Economic</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Empowerment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Development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Strategy</w:t>
      </w:r>
      <w:r w:rsidRPr="00A05757">
        <w:rPr>
          <w:szCs w:val="24"/>
          <w:b w:val="0"/>
          <w:i w:val="0"/>
          <w:sz w:val="24"/>
          <w:spacing w:val="0"/>
          <w:w w:val="100"/>
          <w:rFonts w:ascii="Times New Roman" w:cs="Times New Roman" w:hAnsi="Times New Roman"/>
          <w:caps w:val="0"/>
        </w:rPr>
        <w:t> </w:t>
      </w:r>
    </w:p>
    <w:p w:rsidR="004A425F" w:rsidRPr="00A05757" w:rsidRDefault="004A425F" w:rsidP="00AA2BCF">
      <w:pPr>
        <w:jc w:val="both"/>
        <w:spacing w:before="0" w:beforeAutospacing="0" w:after="200" w:afterAutospacing="0" w:lineRule="auto" w:line="36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ILO:</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International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Labour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Organization</w:t>
      </w:r>
      <w:r w:rsidRPr="00A05757">
        <w:rPr>
          <w:szCs w:val="24"/>
          <w:b w:val="0"/>
          <w:i w:val="0"/>
          <w:sz w:val="24"/>
          <w:spacing w:val="0"/>
          <w:w w:val="100"/>
          <w:rFonts w:ascii="Times New Roman" w:cs="Times New Roman" w:hAnsi="Times New Roman"/>
          <w:caps w:val="0"/>
        </w:rPr>
        <w:t> </w:t>
      </w:r>
    </w:p>
    <w:p w:rsidR="004A425F" w:rsidRPr="00A05757" w:rsidRDefault="004A425F" w:rsidP="00AA2BCF">
      <w:pPr>
        <w:jc w:val="both"/>
        <w:spacing w:before="0" w:beforeAutospacing="0" w:after="200" w:afterAutospacing="0" w:lineRule="auto" w:line="36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UNDP:</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United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Nations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Development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Programme</w:t>
      </w:r>
      <w:r w:rsidRPr="00A05757">
        <w:rPr>
          <w:szCs w:val="24"/>
          <w:b w:val="0"/>
          <w:i w:val="0"/>
          <w:sz w:val="24"/>
          <w:spacing w:val="0"/>
          <w:w w:val="100"/>
          <w:rFonts w:ascii="Times New Roman" w:cs="Times New Roman" w:hAnsi="Times New Roman"/>
          <w:caps w:val="0"/>
        </w:rPr>
        <w:t> </w:t>
      </w:r>
    </w:p>
    <w:p w:rsidR="004A425F" w:rsidRPr="00A05757" w:rsidRDefault="004A425F" w:rsidP="00AA2BCF">
      <w:pPr>
        <w:jc w:val="both"/>
        <w:spacing w:before="0" w:beforeAutospacing="0" w:after="200" w:afterAutospacing="0" w:lineRule="auto" w:line="36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FOS: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Federal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Office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Statistics</w:t>
      </w:r>
      <w:r w:rsidRPr="00A05757">
        <w:rPr>
          <w:szCs w:val="24"/>
          <w:b w:val="0"/>
          <w:i w:val="0"/>
          <w:sz w:val="24"/>
          <w:spacing w:val="0"/>
          <w:w w:val="100"/>
          <w:rFonts w:ascii="Times New Roman" w:cs="Times New Roman" w:hAnsi="Times New Roman"/>
          <w:caps w:val="0"/>
        </w:rPr>
        <w:t> </w:t>
      </w:r>
    </w:p>
    <w:p w:rsidR="004A425F" w:rsidRPr="00A05757" w:rsidRDefault="004A425F" w:rsidP="00AA2BCF">
      <w:pPr>
        <w:jc w:val="both"/>
        <w:spacing w:before="0" w:beforeAutospacing="0" w:after="200" w:afterAutospacing="0" w:lineRule="auto" w:line="36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HDI:</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Human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Development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Index</w:t>
      </w:r>
      <w:r w:rsidRPr="00A05757">
        <w:rPr>
          <w:szCs w:val="24"/>
          <w:b w:val="0"/>
          <w:i w:val="0"/>
          <w:sz w:val="24"/>
          <w:spacing w:val="0"/>
          <w:w w:val="100"/>
          <w:rFonts w:ascii="Times New Roman" w:cs="Times New Roman" w:hAnsi="Times New Roman"/>
          <w:caps w:val="0"/>
        </w:rPr>
        <w:t> </w:t>
      </w:r>
    </w:p>
    <w:p w:rsidR="004A425F" w:rsidRPr="00A05757" w:rsidRDefault="004A425F" w:rsidP="00AA2BCF">
      <w:pPr>
        <w:jc w:val="both"/>
        <w:spacing w:before="0" w:beforeAutospacing="0" w:after="200" w:afterAutospacing="0" w:lineRule="auto" w:line="36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NAFPP:</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National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Accelerated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Food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Production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Programme</w:t>
      </w:r>
      <w:r w:rsidRPr="00A05757">
        <w:rPr>
          <w:szCs w:val="24"/>
          <w:b w:val="0"/>
          <w:i w:val="0"/>
          <w:sz w:val="24"/>
          <w:spacing w:val="0"/>
          <w:w w:val="100"/>
          <w:rFonts w:ascii="Times New Roman" w:cs="Times New Roman" w:hAnsi="Times New Roman"/>
          <w:caps w:val="0"/>
        </w:rPr>
        <w:t> </w:t>
      </w:r>
    </w:p>
    <w:p w:rsidR="004A425F" w:rsidRPr="00A05757" w:rsidRDefault="004A425F" w:rsidP="00AA2BCF">
      <w:pPr>
        <w:jc w:val="both"/>
        <w:spacing w:before="0" w:beforeAutospacing="0" w:after="200" w:afterAutospacing="0" w:lineRule="auto" w:line="36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NACB:</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Nigeria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Agricultural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Cooperation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Bank</w:t>
      </w:r>
      <w:r w:rsidRPr="00A05757">
        <w:rPr>
          <w:szCs w:val="24"/>
          <w:b w:val="0"/>
          <w:i w:val="0"/>
          <w:sz w:val="24"/>
          <w:spacing w:val="0"/>
          <w:w w:val="100"/>
          <w:rFonts w:ascii="Times New Roman" w:cs="Times New Roman" w:hAnsi="Times New Roman"/>
          <w:caps w:val="0"/>
        </w:rPr>
        <w:t> </w:t>
      </w:r>
    </w:p>
    <w:p w:rsidR="004A425F" w:rsidRPr="00A05757" w:rsidRDefault="004A425F" w:rsidP="00AA2BCF">
      <w:pPr>
        <w:jc w:val="both"/>
        <w:spacing w:before="0" w:beforeAutospacing="0" w:after="200" w:afterAutospacing="0" w:lineRule="auto" w:line="36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DFRRI:</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Directorate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Food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Road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Rural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Infrastructure</w:t>
      </w:r>
      <w:r w:rsidRPr="00A05757">
        <w:rPr>
          <w:szCs w:val="24"/>
          <w:b w:val="0"/>
          <w:i w:val="0"/>
          <w:sz w:val="24"/>
          <w:spacing w:val="0"/>
          <w:w w:val="100"/>
          <w:rFonts w:ascii="Times New Roman" w:cs="Times New Roman" w:hAnsi="Times New Roman"/>
          <w:caps w:val="0"/>
        </w:rPr>
        <w:t> </w:t>
      </w:r>
    </w:p>
    <w:p w:rsidR="004A425F" w:rsidRPr="00A05757" w:rsidRDefault="004A425F" w:rsidP="00AA2BCF">
      <w:pPr>
        <w:jc w:val="both"/>
        <w:spacing w:before="0" w:beforeAutospacing="0" w:after="200" w:afterAutospacing="0" w:lineRule="auto" w:line="36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BLP:</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Better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Life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Programme</w:t>
      </w:r>
      <w:r w:rsidRPr="00A05757">
        <w:rPr>
          <w:szCs w:val="24"/>
          <w:b w:val="0"/>
          <w:i w:val="0"/>
          <w:sz w:val="24"/>
          <w:spacing w:val="0"/>
          <w:w w:val="100"/>
          <w:rFonts w:ascii="Times New Roman" w:cs="Times New Roman" w:hAnsi="Times New Roman"/>
          <w:caps w:val="0"/>
        </w:rPr>
        <w:t> </w:t>
      </w:r>
    </w:p>
    <w:p w:rsidR="004A425F" w:rsidRPr="00A05757" w:rsidRDefault="004A425F" w:rsidP="00AA2BCF">
      <w:pPr>
        <w:jc w:val="both"/>
        <w:spacing w:before="0" w:beforeAutospacing="0" w:after="200" w:afterAutospacing="0" w:lineRule="auto" w:line="36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FSP:</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Family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Support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Programme</w:t>
      </w:r>
      <w:r w:rsidRPr="00A05757">
        <w:rPr>
          <w:szCs w:val="24"/>
          <w:b w:val="0"/>
          <w:i w:val="0"/>
          <w:sz w:val="24"/>
          <w:spacing w:val="0"/>
          <w:w w:val="100"/>
          <w:rFonts w:ascii="Times New Roman" w:cs="Times New Roman" w:hAnsi="Times New Roman"/>
          <w:caps w:val="0"/>
        </w:rPr>
        <w:t> </w:t>
      </w:r>
    </w:p>
    <w:p w:rsidR="004A425F" w:rsidRPr="00A05757" w:rsidRDefault="004A425F" w:rsidP="00AA2BCF">
      <w:pPr>
        <w:jc w:val="both"/>
        <w:spacing w:before="0" w:beforeAutospacing="0" w:after="200" w:afterAutospacing="0" w:lineRule="auto" w:line="36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PAP:</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Poverty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Alleviation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Programme</w:t>
      </w:r>
      <w:r w:rsidRPr="00A05757">
        <w:rPr>
          <w:szCs w:val="24"/>
          <w:b w:val="0"/>
          <w:i w:val="0"/>
          <w:sz w:val="24"/>
          <w:spacing w:val="0"/>
          <w:w w:val="100"/>
          <w:rFonts w:ascii="Times New Roman" w:cs="Times New Roman" w:hAnsi="Times New Roman"/>
          <w:caps w:val="0"/>
        </w:rPr>
        <w:t> </w:t>
      </w:r>
    </w:p>
    <w:p w:rsidR="004A425F" w:rsidRPr="00A05757" w:rsidRDefault="004A425F" w:rsidP="00AA2BCF">
      <w:pPr>
        <w:jc w:val="both"/>
        <w:spacing w:before="0" w:beforeAutospacing="0" w:after="200" w:afterAutospacing="0" w:lineRule="auto" w:line="36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YES: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Youth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Empowerment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Scheme</w:t>
      </w:r>
      <w:r w:rsidRPr="00A05757">
        <w:rPr>
          <w:szCs w:val="24"/>
          <w:b w:val="0"/>
          <w:i w:val="0"/>
          <w:sz w:val="24"/>
          <w:spacing w:val="0"/>
          <w:w w:val="100"/>
          <w:rFonts w:ascii="Times New Roman" w:cs="Times New Roman" w:hAnsi="Times New Roman"/>
          <w:caps w:val="0"/>
        </w:rPr>
        <w:t> </w:t>
      </w:r>
    </w:p>
    <w:p w:rsidR="004A425F" w:rsidRPr="00A05757" w:rsidRDefault="004A425F" w:rsidP="00AA2BCF">
      <w:pPr>
        <w:jc w:val="both"/>
        <w:spacing w:before="0" w:beforeAutospacing="0" w:after="200" w:afterAutospacing="0" w:lineRule="auto" w:line="36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RIDS: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Rural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Infrastructural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Development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Scheme</w:t>
      </w:r>
      <w:r w:rsidRPr="00A05757">
        <w:rPr>
          <w:szCs w:val="24"/>
          <w:b w:val="0"/>
          <w:i w:val="0"/>
          <w:sz w:val="24"/>
          <w:spacing w:val="0"/>
          <w:w w:val="100"/>
          <w:rFonts w:ascii="Times New Roman" w:cs="Times New Roman" w:hAnsi="Times New Roman"/>
          <w:caps w:val="0"/>
        </w:rPr>
        <w:t> </w:t>
      </w:r>
    </w:p>
    <w:p w:rsidR="004A425F" w:rsidRPr="00A05757" w:rsidRDefault="004A425F" w:rsidP="00AA2BCF">
      <w:pPr>
        <w:jc w:val="both"/>
        <w:spacing w:before="0" w:beforeAutospacing="0" w:after="200" w:afterAutospacing="0" w:lineRule="auto" w:line="36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SOWESS: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Social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Welfare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Services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Scheme</w:t>
      </w:r>
      <w:r w:rsidRPr="00A05757">
        <w:rPr>
          <w:szCs w:val="24"/>
          <w:b w:val="0"/>
          <w:i w:val="0"/>
          <w:sz w:val="24"/>
          <w:spacing w:val="0"/>
          <w:w w:val="100"/>
          <w:rFonts w:ascii="Times New Roman" w:cs="Times New Roman" w:hAnsi="Times New Roman"/>
          <w:caps w:val="0"/>
        </w:rPr>
        <w:t> </w:t>
      </w:r>
    </w:p>
    <w:p w:rsidR="004A425F" w:rsidRPr="00A05757" w:rsidRDefault="004A425F" w:rsidP="00AA2BCF">
      <w:pPr>
        <w:jc w:val="both"/>
        <w:spacing w:before="0" w:beforeAutospacing="0" w:after="200" w:afterAutospacing="0" w:lineRule="auto" w:line="36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NRDCS: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National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Resources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Development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Conservation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Scheme</w:t>
      </w:r>
      <w:r w:rsidRPr="00A05757">
        <w:rPr>
          <w:szCs w:val="24"/>
          <w:b w:val="0"/>
          <w:i w:val="0"/>
          <w:sz w:val="24"/>
          <w:spacing w:val="0"/>
          <w:w w:val="100"/>
          <w:rFonts w:ascii="Times New Roman" w:cs="Times New Roman" w:hAnsi="Times New Roman"/>
          <w:caps w:val="0"/>
        </w:rPr>
        <w:t> </w:t>
      </w:r>
    </w:p>
    <w:p w:rsidR="004A425F" w:rsidRPr="00A05757" w:rsidRDefault="004A425F" w:rsidP="00AA2BCF">
      <w:pPr>
        <w:jc w:val="both"/>
        <w:spacing w:before="0" w:beforeAutospacing="0" w:after="200" w:afterAutospacing="0" w:lineRule="auto" w:line="36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CAP:</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Capacity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Acquisition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Programme</w:t>
      </w:r>
      <w:r w:rsidRPr="00A05757">
        <w:rPr>
          <w:szCs w:val="24"/>
          <w:b w:val="0"/>
          <w:i w:val="0"/>
          <w:sz w:val="24"/>
          <w:spacing w:val="0"/>
          <w:w w:val="100"/>
          <w:rFonts w:ascii="Times New Roman" w:cs="Times New Roman" w:hAnsi="Times New Roman"/>
          <w:caps w:val="0"/>
        </w:rPr>
        <w:t> </w:t>
      </w:r>
    </w:p>
    <w:p w:rsidR="004A425F" w:rsidRPr="00A05757" w:rsidRDefault="004A425F" w:rsidP="00AA2BCF">
      <w:pPr>
        <w:jc w:val="both"/>
        <w:spacing w:before="0" w:beforeAutospacing="0" w:after="200" w:afterAutospacing="0" w:lineRule="auto" w:line="36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MAN: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Mandatory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Attachment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Programme</w:t>
      </w:r>
      <w:r w:rsidRPr="00A05757">
        <w:rPr>
          <w:szCs w:val="24"/>
          <w:b w:val="0"/>
          <w:i w:val="0"/>
          <w:sz w:val="24"/>
          <w:spacing w:val="0"/>
          <w:w w:val="100"/>
          <w:rFonts w:ascii="Times New Roman" w:cs="Times New Roman" w:hAnsi="Times New Roman"/>
          <w:caps w:val="0"/>
        </w:rPr>
        <w:t> </w:t>
      </w:r>
    </w:p>
    <w:p w:rsidR="004A425F" w:rsidRPr="00A05757" w:rsidRDefault="004A425F" w:rsidP="00AA2BCF">
      <w:pPr>
        <w:jc w:val="both"/>
        <w:spacing w:before="0" w:beforeAutospacing="0" w:after="200" w:afterAutospacing="0" w:lineRule="auto" w:line="36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UN: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United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Nations</w:t>
      </w:r>
      <w:r w:rsidRPr="00A05757">
        <w:rPr>
          <w:szCs w:val="24"/>
          <w:b w:val="0"/>
          <w:i w:val="0"/>
          <w:sz w:val="24"/>
          <w:spacing w:val="0"/>
          <w:w w:val="100"/>
          <w:rFonts w:ascii="Times New Roman" w:cs="Times New Roman" w:hAnsi="Times New Roman"/>
          <w:caps w:val="0"/>
        </w:rPr>
        <w:t> </w:t>
      </w:r>
    </w:p>
    <w:p w:rsidR="004A425F" w:rsidRPr="00A05757" w:rsidRDefault="004A425F" w:rsidP="00AA2BCF">
      <w:pPr>
        <w:jc w:val="both"/>
        <w:spacing w:before="0" w:beforeAutospacing="0" w:after="200" w:afterAutospacing="0" w:lineRule="auto" w:line="36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PRSP:</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Poverty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Reduction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Strategy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Process</w:t>
      </w:r>
      <w:r w:rsidRPr="00A05757">
        <w:rPr>
          <w:szCs w:val="24"/>
          <w:b w:val="0"/>
          <w:i w:val="0"/>
          <w:sz w:val="24"/>
          <w:spacing w:val="0"/>
          <w:w w:val="100"/>
          <w:rFonts w:ascii="Times New Roman" w:cs="Times New Roman" w:hAnsi="Times New Roman"/>
          <w:caps w:val="0"/>
        </w:rPr>
        <w:t> </w:t>
      </w:r>
    </w:p>
    <w:p w:rsidR="004A425F" w:rsidRPr="00A05757" w:rsidRDefault="004A425F" w:rsidP="00AA2BCF">
      <w:pPr>
        <w:jc w:val="both"/>
        <w:spacing w:before="0" w:beforeAutospacing="0" w:after="200" w:afterAutospacing="0" w:lineRule="auto" w:line="36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NALDA: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Nigeria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Agricultural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Development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Authority</w:t>
      </w:r>
      <w:r w:rsidRPr="00A05757">
        <w:rPr>
          <w:szCs w:val="24"/>
          <w:b w:val="0"/>
          <w:i w:val="0"/>
          <w:sz w:val="24"/>
          <w:spacing w:val="0"/>
          <w:w w:val="100"/>
          <w:rFonts w:ascii="Times New Roman" w:cs="Times New Roman" w:hAnsi="Times New Roman"/>
          <w:caps w:val="0"/>
        </w:rPr>
        <w:t> </w:t>
      </w:r>
    </w:p>
    <w:p w:rsidR="004A425F" w:rsidRPr="00A05757" w:rsidRDefault="004A425F" w:rsidP="00AA2BCF">
      <w:pPr>
        <w:jc w:val="both"/>
        <w:spacing w:before="0" w:beforeAutospacing="0" w:after="200" w:afterAutospacing="0" w:lineRule="auto" w:line="36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OFN: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Operation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Feed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Nation</w:t>
      </w:r>
      <w:r w:rsidRPr="00A05757">
        <w:rPr>
          <w:szCs w:val="24"/>
          <w:b w:val="0"/>
          <w:i w:val="0"/>
          <w:sz w:val="24"/>
          <w:spacing w:val="0"/>
          <w:w w:val="100"/>
          <w:rFonts w:ascii="Times New Roman" w:cs="Times New Roman" w:hAnsi="Times New Roman"/>
          <w:caps w:val="0"/>
        </w:rPr>
        <w:t> </w:t>
      </w:r>
    </w:p>
    <w:p w:rsidR="004A425F" w:rsidRPr="00A05757" w:rsidRDefault="004A425F" w:rsidP="00AA2BCF">
      <w:pPr>
        <w:jc w:val="both"/>
        <w:spacing w:before="0" w:beforeAutospacing="0" w:after="200" w:afterAutospacing="0" w:lineRule="auto" w:line="36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WAI:</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War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Against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Indiscipline</w:t>
      </w:r>
      <w:r w:rsidRPr="00A05757">
        <w:rPr>
          <w:szCs w:val="24"/>
          <w:b w:val="0"/>
          <w:i w:val="0"/>
          <w:sz w:val="24"/>
          <w:spacing w:val="0"/>
          <w:w w:val="100"/>
          <w:rFonts w:ascii="Times New Roman" w:cs="Times New Roman" w:hAnsi="Times New Roman"/>
          <w:caps w:val="0"/>
        </w:rPr>
        <w:t> </w:t>
      </w:r>
    </w:p>
    <w:p w:rsidR="004A425F" w:rsidRPr="00A05757" w:rsidRDefault="004A425F" w:rsidP="00AA2BCF">
      <w:pPr>
        <w:jc w:val="both"/>
        <w:spacing w:before="0" w:beforeAutospacing="0" w:after="200" w:afterAutospacing="0" w:lineRule="auto" w:line="36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MTP:</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Mass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Transit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Programme</w:t>
      </w:r>
      <w:r w:rsidRPr="00A05757">
        <w:rPr>
          <w:szCs w:val="24"/>
          <w:b w:val="0"/>
          <w:i w:val="0"/>
          <w:sz w:val="24"/>
          <w:spacing w:val="0"/>
          <w:w w:val="100"/>
          <w:rFonts w:ascii="Times New Roman" w:cs="Times New Roman" w:hAnsi="Times New Roman"/>
          <w:caps w:val="0"/>
        </w:rPr>
        <w:t> </w:t>
      </w:r>
    </w:p>
    <w:p w:rsidR="004A425F" w:rsidRPr="00A05757" w:rsidRDefault="004A425F" w:rsidP="00AA2BCF">
      <w:pPr>
        <w:jc w:val="both"/>
        <w:spacing w:before="0" w:beforeAutospacing="0" w:after="200" w:afterAutospacing="0" w:lineRule="auto" w:line="36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NBS: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National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Bureau</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Statistics</w:t>
      </w:r>
      <w:r w:rsidRPr="00A05757">
        <w:rPr>
          <w:szCs w:val="24"/>
          <w:b w:val="0"/>
          <w:i w:val="0"/>
          <w:sz w:val="24"/>
          <w:spacing w:val="0"/>
          <w:w w:val="100"/>
          <w:rFonts w:ascii="Times New Roman" w:cs="Times New Roman" w:hAnsi="Times New Roman"/>
          <w:caps w:val="0"/>
        </w:rPr>
        <w:t> </w:t>
      </w:r>
    </w:p>
    <w:p w:rsidR="004A425F" w:rsidRPr="00A05757" w:rsidRDefault="004A425F" w:rsidP="00AA2BCF">
      <w:pPr>
        <w:jc w:val="both"/>
        <w:spacing w:before="0" w:beforeAutospacing="0" w:after="200" w:afterAutospacing="0" w:lineRule="auto" w:line="36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NIYEAP:</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Nigerian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Youth</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Empowerment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Action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Plan</w:t>
      </w:r>
      <w:r w:rsidRPr="00A05757">
        <w:rPr>
          <w:szCs w:val="24"/>
          <w:b w:val="0"/>
          <w:i w:val="0"/>
          <w:sz w:val="24"/>
          <w:spacing w:val="0"/>
          <w:w w:val="100"/>
          <w:rFonts w:ascii="Times New Roman" w:cs="Times New Roman" w:hAnsi="Times New Roman"/>
          <w:caps w:val="0"/>
        </w:rPr>
        <w:t> </w:t>
      </w:r>
    </w:p>
    <w:p w:rsidR="004A425F" w:rsidRPr="00A05757" w:rsidRDefault="004A425F" w:rsidP="00AA2BCF">
      <w:pPr>
        <w:jc w:val="both"/>
        <w:spacing w:before="0" w:beforeAutospacing="0" w:after="200" w:afterAutospacing="0" w:lineRule="auto" w:line="36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IT: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Institutional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Theory</w:t>
      </w:r>
      <w:r w:rsidRPr="00A05757">
        <w:rPr>
          <w:szCs w:val="24"/>
          <w:b w:val="0"/>
          <w:i w:val="0"/>
          <w:sz w:val="24"/>
          <w:spacing w:val="0"/>
          <w:w w:val="100"/>
          <w:rFonts w:ascii="Times New Roman" w:cs="Times New Roman" w:hAnsi="Times New Roman"/>
          <w:caps w:val="0"/>
        </w:rPr>
        <w:t> </w:t>
      </w:r>
    </w:p>
    <w:p w:rsidR="004A425F" w:rsidRPr="00A05757" w:rsidRDefault="004A425F" w:rsidP="00AA2BCF">
      <w:pPr>
        <w:jc w:val="both"/>
        <w:spacing w:before="0" w:beforeAutospacing="0" w:after="200" w:afterAutospacing="0" w:lineRule="auto" w:line="36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LG: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Local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Government</w:t>
      </w:r>
      <w:r w:rsidRPr="00A05757">
        <w:rPr>
          <w:szCs w:val="24"/>
          <w:b w:val="0"/>
          <w:i w:val="0"/>
          <w:sz w:val="24"/>
          <w:spacing w:val="0"/>
          <w:w w:val="100"/>
          <w:rFonts w:ascii="Times New Roman" w:cs="Times New Roman" w:hAnsi="Times New Roman"/>
          <w:caps w:val="0"/>
        </w:rPr>
        <w:t> </w:t>
      </w:r>
    </w:p>
    <w:p w:rsidR="004A425F" w:rsidRPr="00A05757" w:rsidRDefault="004A425F" w:rsidP="00AA2BCF">
      <w:pPr>
        <w:jc w:val="both"/>
        <w:spacing w:before="0" w:beforeAutospacing="0" w:after="200" w:afterAutospacing="0" w:lineRule="auto" w:line="36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FGDs: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Focus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Group</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Discussions</w:t>
      </w:r>
      <w:r w:rsidRPr="00A05757">
        <w:rPr>
          <w:szCs w:val="24"/>
          <w:b w:val="0"/>
          <w:i w:val="0"/>
          <w:sz w:val="24"/>
          <w:spacing w:val="0"/>
          <w:w w:val="100"/>
          <w:rFonts w:ascii="Times New Roman" w:cs="Times New Roman" w:hAnsi="Times New Roman"/>
          <w:caps w:val="0"/>
        </w:rPr>
        <w:t> </w:t>
      </w:r>
    </w:p>
    <w:p w:rsidR="004A425F" w:rsidRPr="00A05757" w:rsidRDefault="004A425F" w:rsidP="00AA2BCF">
      <w:pPr>
        <w:jc w:val="both"/>
        <w:spacing w:before="0" w:beforeAutospacing="0" w:after="200" w:afterAutospacing="0" w:lineRule="auto" w:line="36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LGA:</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Local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Government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Area</w:t>
      </w:r>
      <w:r w:rsidRPr="00A05757">
        <w:rPr>
          <w:szCs w:val="24"/>
          <w:b w:val="0"/>
          <w:i w:val="0"/>
          <w:sz w:val="24"/>
          <w:spacing w:val="0"/>
          <w:w w:val="100"/>
          <w:rFonts w:ascii="Times New Roman" w:cs="Times New Roman" w:hAnsi="Times New Roman"/>
          <w:caps w:val="0"/>
        </w:rPr>
        <w:t> </w:t>
      </w:r>
    </w:p>
    <w:p w:rsidR="004A425F" w:rsidRPr="00A05757" w:rsidRDefault="004A425F" w:rsidP="00AA2BCF">
      <w:pPr>
        <w:jc w:val="both"/>
        <w:spacing w:before="0" w:beforeAutospacing="0" w:after="200" w:afterAutospacing="0" w:lineRule="auto" w:line="36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IBM:</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International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Business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Machine</w:t>
      </w:r>
      <w:r w:rsidRPr="00A05757">
        <w:rPr>
          <w:szCs w:val="24"/>
          <w:b w:val="0"/>
          <w:i w:val="0"/>
          <w:sz w:val="24"/>
          <w:spacing w:val="0"/>
          <w:w w:val="100"/>
          <w:rFonts w:ascii="Times New Roman" w:cs="Times New Roman" w:hAnsi="Times New Roman"/>
          <w:caps w:val="0"/>
        </w:rPr>
        <w:t> </w:t>
      </w:r>
    </w:p>
    <w:p w:rsidR="004A425F" w:rsidRPr="00A05757" w:rsidRDefault="004A425F" w:rsidP="00AA2BCF">
      <w:pPr>
        <w:jc w:val="both"/>
        <w:spacing w:before="0" w:beforeAutospacing="0" w:after="200" w:afterAutospacing="0" w:lineRule="auto" w:line="36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SPSS: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Scientific</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Packages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Social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Sciences</w:t>
      </w:r>
      <w:r w:rsidRPr="00A05757">
        <w:rPr>
          <w:szCs w:val="24"/>
          <w:b w:val="0"/>
          <w:i w:val="0"/>
          <w:sz w:val="24"/>
          <w:spacing w:val="0"/>
          <w:w w:val="100"/>
          <w:rFonts w:ascii="Times New Roman" w:cs="Times New Roman" w:hAnsi="Times New Roman"/>
          <w:caps w:val="0"/>
        </w:rPr>
        <w:t> </w:t>
      </w:r>
    </w:p>
    <w:p w:rsidR="004A425F" w:rsidRPr="00A05757" w:rsidRDefault="004A425F" w:rsidP="00AA2BCF">
      <w:pPr>
        <w:jc w:val="both"/>
        <w:spacing w:before="0" w:beforeAutospacing="0" w:after="200" w:afterAutospacing="0" w:lineRule="auto" w:line="36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CME: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Coordinating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Minister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the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Economy</w:t>
      </w:r>
      <w:r w:rsidRPr="00A05757">
        <w:rPr>
          <w:szCs w:val="24"/>
          <w:b w:val="0"/>
          <w:i w:val="0"/>
          <w:sz w:val="24"/>
          <w:spacing w:val="0"/>
          <w:w w:val="100"/>
          <w:rFonts w:ascii="Times New Roman" w:cs="Times New Roman" w:hAnsi="Times New Roman"/>
          <w:caps w:val="0"/>
        </w:rPr>
        <w:t> </w:t>
      </w:r>
    </w:p>
    <w:p w:rsidR="004A425F" w:rsidRPr="00A05757" w:rsidRDefault="004A425F" w:rsidP="00AA2BCF">
      <w:pPr>
        <w:jc w:val="both"/>
        <w:spacing w:before="0" w:beforeAutospacing="0" w:after="200" w:afterAutospacing="0" w:lineRule="auto" w:line="36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PMU:</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Project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Management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Unit</w:t>
      </w:r>
      <w:r w:rsidRPr="00A05757">
        <w:rPr>
          <w:szCs w:val="24"/>
          <w:b w:val="0"/>
          <w:i w:val="0"/>
          <w:sz w:val="24"/>
          <w:spacing w:val="0"/>
          <w:w w:val="100"/>
          <w:rFonts w:ascii="Times New Roman" w:cs="Times New Roman" w:hAnsi="Times New Roman"/>
          <w:caps w:val="0"/>
        </w:rPr>
        <w:t> </w:t>
      </w:r>
    </w:p>
    <w:p w:rsidR="004A425F" w:rsidRPr="00A05757" w:rsidRDefault="004A425F" w:rsidP="00AA2BCF">
      <w:pPr>
        <w:jc w:val="both"/>
        <w:spacing w:before="0" w:beforeAutospacing="0" w:after="200" w:afterAutospacing="0" w:lineRule="auto" w:line="36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PIU:</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Project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Implementation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Unit</w:t>
      </w:r>
      <w:r w:rsidRPr="00A05757">
        <w:rPr>
          <w:szCs w:val="24"/>
          <w:b w:val="0"/>
          <w:i w:val="0"/>
          <w:sz w:val="24"/>
          <w:spacing w:val="0"/>
          <w:w w:val="100"/>
          <w:rFonts w:ascii="Times New Roman" w:cs="Times New Roman" w:hAnsi="Times New Roman"/>
          <w:caps w:val="0"/>
        </w:rPr>
        <w:t> </w:t>
      </w:r>
    </w:p>
    <w:p w:rsidR="004A425F" w:rsidRPr="00A05757" w:rsidRDefault="004A425F" w:rsidP="00AA2BCF">
      <w:pPr>
        <w:jc w:val="both"/>
        <w:spacing w:before="0" w:beforeAutospacing="0" w:after="200" w:afterAutospacing="0" w:lineRule="auto" w:line="36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MOUs: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Memorandum</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Understandings</w:t>
      </w:r>
      <w:r w:rsidRPr="00A05757">
        <w:rPr>
          <w:szCs w:val="24"/>
          <w:b w:val="0"/>
          <w:i w:val="0"/>
          <w:sz w:val="24"/>
          <w:spacing w:val="0"/>
          <w:w w:val="100"/>
          <w:rFonts w:ascii="Times New Roman" w:cs="Times New Roman" w:hAnsi="Times New Roman"/>
          <w:caps w:val="0"/>
        </w:rPr>
        <w:t> </w:t>
      </w:r>
    </w:p>
    <w:p w:rsidR="004A425F" w:rsidRPr="00A05757" w:rsidRDefault="004A425F" w:rsidP="00AA2BCF">
      <w:pPr>
        <w:jc w:val="both"/>
        <w:spacing w:before="0" w:beforeAutospacing="0" w:after="200" w:afterAutospacing="0" w:lineRule="auto" w:line="36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FGN:</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Federal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Government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Nigeria</w:t>
      </w:r>
      <w:r w:rsidRPr="00A05757">
        <w:rPr>
          <w:szCs w:val="24"/>
          <w:b w:val="0"/>
          <w:i w:val="0"/>
          <w:sz w:val="24"/>
          <w:spacing w:val="0"/>
          <w:w w:val="100"/>
          <w:rFonts w:ascii="Times New Roman" w:cs="Times New Roman" w:hAnsi="Times New Roman"/>
          <w:caps w:val="0"/>
        </w:rPr>
        <w:t> </w:t>
      </w:r>
    </w:p>
    <w:p w:rsidR="004A425F" w:rsidRPr="00A05757" w:rsidRDefault="004A425F" w:rsidP="00AA2BCF">
      <w:pPr>
        <w:jc w:val="both"/>
        <w:spacing w:before="0" w:beforeAutospacing="0" w:after="200" w:afterAutospacing="0" w:lineRule="auto" w:line="36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MDAs: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Ministries,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Department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Agencies</w:t>
      </w:r>
      <w:r w:rsidRPr="00A05757">
        <w:rPr>
          <w:szCs w:val="24"/>
          <w:b w:val="0"/>
          <w:i w:val="0"/>
          <w:sz w:val="24"/>
          <w:spacing w:val="0"/>
          <w:w w:val="100"/>
          <w:rFonts w:ascii="Times New Roman" w:cs="Times New Roman" w:hAnsi="Times New Roman"/>
          <w:caps w:val="0"/>
        </w:rPr>
        <w:t> </w:t>
      </w:r>
    </w:p>
    <w:p w:rsidR="004A425F" w:rsidRPr="00A05757" w:rsidRDefault="004A425F" w:rsidP="00AA2BCF">
      <w:pPr>
        <w:jc w:val="both"/>
        <w:spacing w:before="0" w:beforeAutospacing="0" w:after="200" w:afterAutospacing="0" w:lineRule="auto" w:line="36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CDAs: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Community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Development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Associations</w:t>
      </w:r>
      <w:r w:rsidRPr="00A05757">
        <w:rPr>
          <w:szCs w:val="24"/>
          <w:b w:val="0"/>
          <w:i w:val="0"/>
          <w:sz w:val="24"/>
          <w:spacing w:val="0"/>
          <w:w w:val="100"/>
          <w:rFonts w:ascii="Times New Roman" w:cs="Times New Roman" w:hAnsi="Times New Roman"/>
          <w:caps w:val="0"/>
        </w:rPr>
        <w:t> </w:t>
      </w:r>
    </w:p>
    <w:p w:rsidR="004A425F" w:rsidRPr="00A05757" w:rsidRDefault="004A425F" w:rsidP="00AA2BCF">
      <w:pPr>
        <w:jc w:val="both"/>
        <w:spacing w:before="0" w:beforeAutospacing="0" w:after="200" w:afterAutospacing="0" w:lineRule="auto" w:line="36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PMS: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Premium</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Motor</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Spirit</w:t>
      </w:r>
      <w:r w:rsidRPr="00A05757">
        <w:rPr>
          <w:szCs w:val="24"/>
          <w:b w:val="0"/>
          <w:i w:val="0"/>
          <w:sz w:val="24"/>
          <w:spacing w:val="0"/>
          <w:w w:val="100"/>
          <w:rFonts w:ascii="Times New Roman" w:cs="Times New Roman" w:hAnsi="Times New Roman"/>
          <w:caps w:val="0"/>
        </w:rPr>
        <w:t> </w:t>
      </w:r>
    </w:p>
    <w:p w:rsidR="004A425F" w:rsidRPr="00A05757" w:rsidRDefault="004A425F" w:rsidP="00AA2BCF">
      <w:pPr>
        <w:jc w:val="both"/>
        <w:spacing w:before="0" w:beforeAutospacing="0" w:after="200" w:afterAutospacing="0" w:lineRule="auto" w:line="36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M&amp;E:</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Monitoring</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and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Evaluation</w:t>
      </w:r>
      <w:r w:rsidRPr="00A05757">
        <w:rPr>
          <w:szCs w:val="24"/>
          <w:b w:val="0"/>
          <w:i w:val="0"/>
          <w:sz w:val="24"/>
          <w:spacing w:val="0"/>
          <w:w w:val="100"/>
          <w:rFonts w:ascii="Times New Roman" w:cs="Times New Roman" w:hAnsi="Times New Roman"/>
          <w:caps w:val="0"/>
        </w:rPr>
        <w:t> </w:t>
      </w:r>
    </w:p>
    <w:p w:rsidR="004A425F" w:rsidRPr="00A05757" w:rsidRDefault="004A425F" w:rsidP="00AA2BCF">
      <w:pPr>
        <w:jc w:val="both"/>
        <w:spacing w:before="0" w:beforeAutospacing="0" w:after="200" w:afterAutospacing="0" w:lineRule="auto" w:line="36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FMI:</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Federal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Ministry</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of</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Information</w:t>
      </w:r>
      <w:r w:rsidRPr="00A05757">
        <w:rPr>
          <w:szCs w:val="24"/>
          <w:b w:val="0"/>
          <w:i w:val="0"/>
          <w:sz w:val="24"/>
          <w:spacing w:val="0"/>
          <w:w w:val="100"/>
          <w:rFonts w:ascii="Times New Roman" w:cs="Times New Roman" w:hAnsi="Times New Roman"/>
          <w:caps w:val="0"/>
        </w:rPr>
        <w:t> </w:t>
      </w:r>
    </w:p>
    <w:p w:rsidR="007730E8" w:rsidRPr="00A05757" w:rsidRDefault="004A425F" w:rsidP="00AA2BCF">
      <w:pPr>
        <w:jc w:val="both"/>
        <w:spacing w:before="0" w:beforeAutospacing="0" w:after="200" w:afterAutospacing="0" w:lineRule="auto" w:line="360"/>
        <w:rPr>
          <w:szCs w:val="24"/>
          <w:b w:val="0"/>
          <w:i w:val="0"/>
          <w:sz w:val="24"/>
          <w:spacing w:val="0"/>
          <w:w w:val="100"/>
          <w:rFonts w:ascii="Times New Roman" w:cs="Times New Roman" w:hAnsi="Times New Roman"/>
          <w:caps w:val="0"/>
        </w:rPr>
        <w:snapToGrid w:val="0"/>
        <w:textAlignment w:val="baseline"/>
      </w:pPr>
      <w:r w:rsidRPr="00A05757">
        <w:rPr>
          <w:szCs w:val="24"/>
          <w:b w:val="0"/>
          <w:i w:val="0"/>
          <w:sz w:val="24"/>
          <w:spacing w:val="0"/>
          <w:w w:val="100"/>
          <w:rFonts w:ascii="Times New Roman" w:cs="Times New Roman" w:hAnsi="Times New Roman"/>
          <w:caps w:val="0"/>
        </w:rPr>
        <w:t>SUSENAS:</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National</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Socio-Economic</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Household</w:t>
      </w:r>
      <w:r w:rsidRPr="00A05757">
        <w:rPr>
          <w:szCs w:val="24"/>
          <w:b w:val="0"/>
          <w:i w:val="0"/>
          <w:sz w:val="24"/>
          <w:spacing w:val="0"/>
          <w:w w:val="100"/>
          <w:rFonts w:ascii="Times New Roman" w:cs="Times New Roman" w:hAnsi="Times New Roman"/>
          <w:caps w:val="0"/>
        </w:rPr>
        <w:t> </w:t>
      </w:r>
      <w:r w:rsidRPr="00A05757">
        <w:rPr>
          <w:szCs w:val="24"/>
          <w:b w:val="0"/>
          <w:i w:val="0"/>
          <w:sz w:val="24"/>
          <w:spacing w:val="0"/>
          <w:w w:val="100"/>
          <w:rFonts w:ascii="Times New Roman" w:cs="Times New Roman" w:hAnsi="Times New Roman"/>
          <w:caps w:val="0"/>
        </w:rPr>
        <w:t>Survey.</w:t>
      </w:r>
    </w:p>
    <w:p w:rsidR="004A425F" w:rsidRPr="00A05757" w:rsidRDefault="004A425F" w:rsidP="00AA2BCF">
      <w:pPr>
        <w:jc w:val="both"/>
        <w:spacing w:before="0" w:beforeAutospacing="0" w:after="200" w:afterAutospacing="0" w:lineRule="auto" w:line="360"/>
        <w:rPr>
          <w:szCs w:val="24"/>
          <w:b w:val="0"/>
          <w:i w:val="0"/>
          <w:sz w:val="24"/>
          <w:spacing w:val="0"/>
          <w:w w:val="100"/>
          <w:rFonts w:ascii="Times New Roman" w:cs="Times New Roman" w:hAnsi="Times New Roman"/>
          <w:caps w:val="0"/>
        </w:rPr>
        <w:snapToGrid w:val="0"/>
        <w:textAlignment w:val="baseline"/>
      </w:pPr>
      <w:r>
        <w:rPr>
          <w:b w:val="0"/>
          <w:i w:val="0"/>
          <w:sz w:val="24"/>
          <w:spacing w:val="0"/>
          <w:w w:val="100"/>
          <w:rFonts w:ascii="Times New Roman" w:cs="Times New Roman" w:hAnsi="Times New Roman"/>
          <w:caps w:val="0"/>
        </w:rPr>
        <w:t/>
      </w:r>
    </w:p>
    <w:sectPr w:rsidR="004A425F" w:rsidRPr="00A05757" w:rsidSect="003B3099">
      <w:pgSz w:w="12240" w:h="15840"/>
      <w:pgMar w:top="1440" w:right="1728" w:bottom="1440" w:left="2016"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5ADA" w:rsidRDefault="00315ADA" w:rsidP="00B1243F">
      <w:pPr>
        <w:spacing w:after="0" w:line="240" w:lineRule="auto"/>
      </w:pPr>
      <w:r>
        <w:separator/>
      </w:r>
    </w:p>
  </w:endnote>
  <w:endnote w:type="continuationSeparator" w:id="1">
    <w:p w:rsidR="00315ADA" w:rsidRDefault="00315ADA" w:rsidP="00B124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64523"/>
      <w:docPartObj>
        <w:docPartGallery w:val="Page Numbers (Bottom of Page)"/>
        <w:docPartUnique/>
      </w:docPartObj>
    </w:sdtPr>
    <w:sdtContent>
      <w:p w:rsidR="00EF7FF9" w:rsidRDefault="00EF7FF9">
        <w:pPr>
          <w:pStyle w:val="Footer"/>
          <w:jc w:val="center"/>
        </w:pPr>
        <w:fldSimple w:instr=" PAGE   \* MERGEFORMAT ">
          <w:r w:rsidR="005D466E">
            <w:rPr>
              <w:noProof/>
            </w:rPr>
            <w:t>120</w:t>
          </w:r>
        </w:fldSimple>
      </w:p>
    </w:sdtContent>
  </w:sdt>
  <w:p w:rsidR="00EF7FF9" w:rsidRDefault="00EF7FF9" w:rsidP="00E2006E">
    <w:pPr>
      <w:pStyle w:val="Footer"/>
      <w:ind w:firstLine="72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5ADA" w:rsidRDefault="00315ADA" w:rsidP="00B1243F">
      <w:pPr>
        <w:spacing w:after="0" w:line="240" w:lineRule="auto"/>
      </w:pPr>
      <w:r>
        <w:separator/>
      </w:r>
    </w:p>
  </w:footnote>
  <w:footnote w:type="continuationSeparator" w:id="1">
    <w:p w:rsidR="00315ADA" w:rsidRDefault="00315ADA" w:rsidP="00B1243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722AD"/>
    <w:multiLevelType w:val="hybridMultilevel"/>
    <w:tmpl w:val="C01EECBE"/>
    <w:lvl w:ilvl="0" w:tplc="A46C4B1C">
      <w:start w:val="1"/>
      <w:numFmt w:val="lowerLetter"/>
      <w:lvlText w:val="(%1)"/>
      <w:lvlJc w:val="left"/>
      <w:pPr>
        <w:ind w:left="1140" w:hanging="7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725B1F"/>
    <w:multiLevelType w:val="hybridMultilevel"/>
    <w:tmpl w:val="E4D0C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25617EA"/>
    <w:multiLevelType w:val="hybridMultilevel"/>
    <w:tmpl w:val="D1EA978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D831732"/>
    <w:multiLevelType w:val="hybridMultilevel"/>
    <w:tmpl w:val="FA60B976"/>
    <w:lvl w:ilvl="0" w:tplc="C14C3D4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75E942BC"/>
    <w:multiLevelType w:val="hybridMultilevel"/>
    <w:tmpl w:val="401AB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B6B14B4"/>
    <w:multiLevelType w:val="hybridMultilevel"/>
    <w:tmpl w:val="E736B718"/>
    <w:lvl w:ilvl="0" w:tplc="BD28558A">
      <w:start w:val="1"/>
      <w:numFmt w:val="lowerRoman"/>
      <w:lvlText w:val="%1)"/>
      <w:lvlJc w:val="left"/>
      <w:pPr>
        <w:ind w:left="780" w:hanging="72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num w:numId="1">
    <w:abstractNumId w:val="5"/>
  </w:num>
  <w:num w:numId="2">
    <w:abstractNumId w:val="4"/>
  </w:num>
  <w:num w:numId="3">
    <w:abstractNumId w:val="2"/>
  </w:num>
  <w:num w:numId="4">
    <w:abstractNumId w:val="1"/>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drawingGridHorizontalSpacing w:val="110"/>
  <w:displayHorizontalDrawingGridEvery w:val="2"/>
  <w:characterSpacingControl w:val="doNotCompress"/>
  <w:hdrShapeDefaults>
    <o:shapedefaults v:ext="edit" spidmax="19458"/>
  </w:hdrShapeDefaults>
  <w:footnotePr>
    <w:footnote w:id="0"/>
    <w:footnote w:id="1"/>
  </w:footnotePr>
  <w:endnotePr>
    <w:endnote w:id="0"/>
    <w:endnote w:id="1"/>
  </w:endnotePr>
  <w:compat>
    <w:useFELayout/>
  </w:compat>
  <w:rsids>
    <w:rsidRoot w:val="00F65134"/>
    <w:rsid w:val="0000003D"/>
    <w:rsid w:val="000261E8"/>
    <w:rsid w:val="00035C31"/>
    <w:rsid w:val="00041AD9"/>
    <w:rsid w:val="00045868"/>
    <w:rsid w:val="00047799"/>
    <w:rsid w:val="00063431"/>
    <w:rsid w:val="000770D9"/>
    <w:rsid w:val="000807C9"/>
    <w:rsid w:val="000811C5"/>
    <w:rsid w:val="0008213C"/>
    <w:rsid w:val="00091DBE"/>
    <w:rsid w:val="00093460"/>
    <w:rsid w:val="0009380C"/>
    <w:rsid w:val="000A6816"/>
    <w:rsid w:val="000B12B5"/>
    <w:rsid w:val="000B506D"/>
    <w:rsid w:val="000C030F"/>
    <w:rsid w:val="000C2F5C"/>
    <w:rsid w:val="000C4897"/>
    <w:rsid w:val="000D0643"/>
    <w:rsid w:val="000D51DE"/>
    <w:rsid w:val="000E71FF"/>
    <w:rsid w:val="000F720B"/>
    <w:rsid w:val="00103A86"/>
    <w:rsid w:val="0012168F"/>
    <w:rsid w:val="00133D2C"/>
    <w:rsid w:val="00135373"/>
    <w:rsid w:val="00137ACB"/>
    <w:rsid w:val="00140B10"/>
    <w:rsid w:val="001456B4"/>
    <w:rsid w:val="00152DA9"/>
    <w:rsid w:val="001540AE"/>
    <w:rsid w:val="00157862"/>
    <w:rsid w:val="00170513"/>
    <w:rsid w:val="0017643D"/>
    <w:rsid w:val="0017653C"/>
    <w:rsid w:val="00191D3D"/>
    <w:rsid w:val="001934CC"/>
    <w:rsid w:val="00196390"/>
    <w:rsid w:val="001A0E51"/>
    <w:rsid w:val="001A42A0"/>
    <w:rsid w:val="001B1A84"/>
    <w:rsid w:val="001D0805"/>
    <w:rsid w:val="001D5474"/>
    <w:rsid w:val="001E0870"/>
    <w:rsid w:val="001E1177"/>
    <w:rsid w:val="001E6B5C"/>
    <w:rsid w:val="001E70D6"/>
    <w:rsid w:val="001E7DA9"/>
    <w:rsid w:val="001F29CD"/>
    <w:rsid w:val="001F2D70"/>
    <w:rsid w:val="00205DBC"/>
    <w:rsid w:val="002125A3"/>
    <w:rsid w:val="00221910"/>
    <w:rsid w:val="002237D9"/>
    <w:rsid w:val="00225538"/>
    <w:rsid w:val="0022781B"/>
    <w:rsid w:val="002279FA"/>
    <w:rsid w:val="002318B8"/>
    <w:rsid w:val="00232AEB"/>
    <w:rsid w:val="00233BC5"/>
    <w:rsid w:val="00241617"/>
    <w:rsid w:val="00250736"/>
    <w:rsid w:val="00252D90"/>
    <w:rsid w:val="0025626C"/>
    <w:rsid w:val="002607D6"/>
    <w:rsid w:val="0026390C"/>
    <w:rsid w:val="00263E74"/>
    <w:rsid w:val="00266978"/>
    <w:rsid w:val="00273AB3"/>
    <w:rsid w:val="00274620"/>
    <w:rsid w:val="00281E55"/>
    <w:rsid w:val="00282CBF"/>
    <w:rsid w:val="002A5AD7"/>
    <w:rsid w:val="002A6892"/>
    <w:rsid w:val="002A7716"/>
    <w:rsid w:val="002B1DB0"/>
    <w:rsid w:val="002B29DE"/>
    <w:rsid w:val="002B789C"/>
    <w:rsid w:val="002C3AF0"/>
    <w:rsid w:val="002C5A3A"/>
    <w:rsid w:val="002C5B67"/>
    <w:rsid w:val="002D1EC5"/>
    <w:rsid w:val="002D1EE9"/>
    <w:rsid w:val="002D6227"/>
    <w:rsid w:val="002E0272"/>
    <w:rsid w:val="002E0760"/>
    <w:rsid w:val="002E1232"/>
    <w:rsid w:val="002E4E4E"/>
    <w:rsid w:val="002F2B80"/>
    <w:rsid w:val="00300424"/>
    <w:rsid w:val="003036F6"/>
    <w:rsid w:val="003052B3"/>
    <w:rsid w:val="00314F34"/>
    <w:rsid w:val="00315ADA"/>
    <w:rsid w:val="0032330C"/>
    <w:rsid w:val="0032799C"/>
    <w:rsid w:val="0033257C"/>
    <w:rsid w:val="00335323"/>
    <w:rsid w:val="00336A1B"/>
    <w:rsid w:val="00354BED"/>
    <w:rsid w:val="00356B52"/>
    <w:rsid w:val="003603B1"/>
    <w:rsid w:val="0036224C"/>
    <w:rsid w:val="00370791"/>
    <w:rsid w:val="00371A1A"/>
    <w:rsid w:val="00376BB3"/>
    <w:rsid w:val="00381B9A"/>
    <w:rsid w:val="00391E0A"/>
    <w:rsid w:val="00396A0C"/>
    <w:rsid w:val="003A0081"/>
    <w:rsid w:val="003A073E"/>
    <w:rsid w:val="003A5CA5"/>
    <w:rsid w:val="003B3099"/>
    <w:rsid w:val="003C3D3D"/>
    <w:rsid w:val="003C7B7B"/>
    <w:rsid w:val="003C7FC3"/>
    <w:rsid w:val="003D18CB"/>
    <w:rsid w:val="003D1C8F"/>
    <w:rsid w:val="003E343C"/>
    <w:rsid w:val="003E58CC"/>
    <w:rsid w:val="003F14E4"/>
    <w:rsid w:val="0040525B"/>
    <w:rsid w:val="00421CA2"/>
    <w:rsid w:val="004254F0"/>
    <w:rsid w:val="00433400"/>
    <w:rsid w:val="004345D9"/>
    <w:rsid w:val="00440430"/>
    <w:rsid w:val="00442216"/>
    <w:rsid w:val="00463856"/>
    <w:rsid w:val="00467A2C"/>
    <w:rsid w:val="0047641A"/>
    <w:rsid w:val="00483422"/>
    <w:rsid w:val="0049133A"/>
    <w:rsid w:val="004968C5"/>
    <w:rsid w:val="00497562"/>
    <w:rsid w:val="004A1B5F"/>
    <w:rsid w:val="004A425F"/>
    <w:rsid w:val="004A4C48"/>
    <w:rsid w:val="004B1BCD"/>
    <w:rsid w:val="004B2FD7"/>
    <w:rsid w:val="004C6EDD"/>
    <w:rsid w:val="004D3832"/>
    <w:rsid w:val="004D39D4"/>
    <w:rsid w:val="004D3B7A"/>
    <w:rsid w:val="004D46A4"/>
    <w:rsid w:val="004D5313"/>
    <w:rsid w:val="004D7C0D"/>
    <w:rsid w:val="004E415C"/>
    <w:rsid w:val="004F260B"/>
    <w:rsid w:val="00501D4B"/>
    <w:rsid w:val="00506328"/>
    <w:rsid w:val="00510DA0"/>
    <w:rsid w:val="00513460"/>
    <w:rsid w:val="005159C1"/>
    <w:rsid w:val="00522BBF"/>
    <w:rsid w:val="00536814"/>
    <w:rsid w:val="00542818"/>
    <w:rsid w:val="00543F56"/>
    <w:rsid w:val="00551263"/>
    <w:rsid w:val="00552673"/>
    <w:rsid w:val="00555D3C"/>
    <w:rsid w:val="0055743A"/>
    <w:rsid w:val="00570A5C"/>
    <w:rsid w:val="0057682B"/>
    <w:rsid w:val="00593DF3"/>
    <w:rsid w:val="00595A16"/>
    <w:rsid w:val="005972BF"/>
    <w:rsid w:val="005A0F9B"/>
    <w:rsid w:val="005A248F"/>
    <w:rsid w:val="005A2BCE"/>
    <w:rsid w:val="005B15FF"/>
    <w:rsid w:val="005C39CA"/>
    <w:rsid w:val="005C7CC9"/>
    <w:rsid w:val="005D06F2"/>
    <w:rsid w:val="005D0A87"/>
    <w:rsid w:val="005D2DF8"/>
    <w:rsid w:val="005D466E"/>
    <w:rsid w:val="005D481C"/>
    <w:rsid w:val="005D76C2"/>
    <w:rsid w:val="005D79AA"/>
    <w:rsid w:val="005E0610"/>
    <w:rsid w:val="005F0776"/>
    <w:rsid w:val="005F1660"/>
    <w:rsid w:val="005F1B2F"/>
    <w:rsid w:val="00615025"/>
    <w:rsid w:val="00632CFE"/>
    <w:rsid w:val="00635903"/>
    <w:rsid w:val="0064036B"/>
    <w:rsid w:val="006418EA"/>
    <w:rsid w:val="006452AB"/>
    <w:rsid w:val="00647E74"/>
    <w:rsid w:val="006507D2"/>
    <w:rsid w:val="00652CC3"/>
    <w:rsid w:val="006659AA"/>
    <w:rsid w:val="00677473"/>
    <w:rsid w:val="0067779D"/>
    <w:rsid w:val="006A19B8"/>
    <w:rsid w:val="006A56C7"/>
    <w:rsid w:val="006B140C"/>
    <w:rsid w:val="006B17DF"/>
    <w:rsid w:val="006B33AF"/>
    <w:rsid w:val="006C2062"/>
    <w:rsid w:val="006C5148"/>
    <w:rsid w:val="006D0435"/>
    <w:rsid w:val="006D33EF"/>
    <w:rsid w:val="006F1697"/>
    <w:rsid w:val="006F446B"/>
    <w:rsid w:val="006F75E8"/>
    <w:rsid w:val="00704112"/>
    <w:rsid w:val="00704F30"/>
    <w:rsid w:val="00711310"/>
    <w:rsid w:val="007263AD"/>
    <w:rsid w:val="00730F72"/>
    <w:rsid w:val="0073661E"/>
    <w:rsid w:val="00757646"/>
    <w:rsid w:val="007640D8"/>
    <w:rsid w:val="007730E8"/>
    <w:rsid w:val="0077562E"/>
    <w:rsid w:val="00780C12"/>
    <w:rsid w:val="00782B8C"/>
    <w:rsid w:val="00782E34"/>
    <w:rsid w:val="00792B0F"/>
    <w:rsid w:val="007962ED"/>
    <w:rsid w:val="007A11F9"/>
    <w:rsid w:val="007A4BBA"/>
    <w:rsid w:val="007B19EB"/>
    <w:rsid w:val="007C1D61"/>
    <w:rsid w:val="007C2DBD"/>
    <w:rsid w:val="007D0F2E"/>
    <w:rsid w:val="007D3C63"/>
    <w:rsid w:val="007D7CE2"/>
    <w:rsid w:val="007E09D7"/>
    <w:rsid w:val="007E0A3F"/>
    <w:rsid w:val="007E556B"/>
    <w:rsid w:val="007F1631"/>
    <w:rsid w:val="008036EF"/>
    <w:rsid w:val="00805E13"/>
    <w:rsid w:val="00810812"/>
    <w:rsid w:val="00815F37"/>
    <w:rsid w:val="00817398"/>
    <w:rsid w:val="0083012F"/>
    <w:rsid w:val="0083332D"/>
    <w:rsid w:val="0083406A"/>
    <w:rsid w:val="0083435E"/>
    <w:rsid w:val="00836495"/>
    <w:rsid w:val="00844FF7"/>
    <w:rsid w:val="00845920"/>
    <w:rsid w:val="00853457"/>
    <w:rsid w:val="00853926"/>
    <w:rsid w:val="00865C4C"/>
    <w:rsid w:val="00874BF7"/>
    <w:rsid w:val="0088575E"/>
    <w:rsid w:val="00886DC1"/>
    <w:rsid w:val="008906F6"/>
    <w:rsid w:val="00892B0A"/>
    <w:rsid w:val="008932CE"/>
    <w:rsid w:val="008939B4"/>
    <w:rsid w:val="00893BE5"/>
    <w:rsid w:val="008966FB"/>
    <w:rsid w:val="008A0A67"/>
    <w:rsid w:val="008A31F6"/>
    <w:rsid w:val="008A52B2"/>
    <w:rsid w:val="008A6B65"/>
    <w:rsid w:val="008B1BDB"/>
    <w:rsid w:val="008B3DFA"/>
    <w:rsid w:val="008B4102"/>
    <w:rsid w:val="008B5E7A"/>
    <w:rsid w:val="008C2F95"/>
    <w:rsid w:val="008C588B"/>
    <w:rsid w:val="008D1730"/>
    <w:rsid w:val="008D392E"/>
    <w:rsid w:val="008D658F"/>
    <w:rsid w:val="008D7843"/>
    <w:rsid w:val="008E1A9A"/>
    <w:rsid w:val="008E6DCF"/>
    <w:rsid w:val="008F07FF"/>
    <w:rsid w:val="008F424B"/>
    <w:rsid w:val="00901B94"/>
    <w:rsid w:val="00902FDA"/>
    <w:rsid w:val="00907A8F"/>
    <w:rsid w:val="00911435"/>
    <w:rsid w:val="0091463A"/>
    <w:rsid w:val="00916B08"/>
    <w:rsid w:val="0092220B"/>
    <w:rsid w:val="00931893"/>
    <w:rsid w:val="00931999"/>
    <w:rsid w:val="00931CEE"/>
    <w:rsid w:val="00934A04"/>
    <w:rsid w:val="0093736E"/>
    <w:rsid w:val="00947A72"/>
    <w:rsid w:val="00955C40"/>
    <w:rsid w:val="00956A18"/>
    <w:rsid w:val="00972A8A"/>
    <w:rsid w:val="00973463"/>
    <w:rsid w:val="009758A6"/>
    <w:rsid w:val="009824CC"/>
    <w:rsid w:val="00993700"/>
    <w:rsid w:val="00997036"/>
    <w:rsid w:val="009A316F"/>
    <w:rsid w:val="009A4F17"/>
    <w:rsid w:val="009B08EF"/>
    <w:rsid w:val="009B3D1F"/>
    <w:rsid w:val="009C30C8"/>
    <w:rsid w:val="009C3811"/>
    <w:rsid w:val="009D097C"/>
    <w:rsid w:val="009D56EE"/>
    <w:rsid w:val="009E71D5"/>
    <w:rsid w:val="009F1C3E"/>
    <w:rsid w:val="009F4712"/>
    <w:rsid w:val="009F4EF5"/>
    <w:rsid w:val="00A02ED4"/>
    <w:rsid w:val="00A05757"/>
    <w:rsid w:val="00A075A7"/>
    <w:rsid w:val="00A0789D"/>
    <w:rsid w:val="00A13E7C"/>
    <w:rsid w:val="00A1720C"/>
    <w:rsid w:val="00A20587"/>
    <w:rsid w:val="00A21FF6"/>
    <w:rsid w:val="00A2573C"/>
    <w:rsid w:val="00A42ED9"/>
    <w:rsid w:val="00A438CC"/>
    <w:rsid w:val="00A72B55"/>
    <w:rsid w:val="00A7482B"/>
    <w:rsid w:val="00A76A0C"/>
    <w:rsid w:val="00A80824"/>
    <w:rsid w:val="00A8349E"/>
    <w:rsid w:val="00A84DB5"/>
    <w:rsid w:val="00A85B69"/>
    <w:rsid w:val="00A85BA4"/>
    <w:rsid w:val="00A868A6"/>
    <w:rsid w:val="00A9261E"/>
    <w:rsid w:val="00AA0B50"/>
    <w:rsid w:val="00AA2BCF"/>
    <w:rsid w:val="00AA5EAD"/>
    <w:rsid w:val="00AA61E1"/>
    <w:rsid w:val="00AB0363"/>
    <w:rsid w:val="00AB3522"/>
    <w:rsid w:val="00AB4B7B"/>
    <w:rsid w:val="00AB5884"/>
    <w:rsid w:val="00AB79E4"/>
    <w:rsid w:val="00AC2CF5"/>
    <w:rsid w:val="00AE3E29"/>
    <w:rsid w:val="00AF56C5"/>
    <w:rsid w:val="00B07D38"/>
    <w:rsid w:val="00B1243F"/>
    <w:rsid w:val="00B12F57"/>
    <w:rsid w:val="00B30C90"/>
    <w:rsid w:val="00B347C8"/>
    <w:rsid w:val="00B4490C"/>
    <w:rsid w:val="00B4774B"/>
    <w:rsid w:val="00B504EB"/>
    <w:rsid w:val="00B5490F"/>
    <w:rsid w:val="00B55EA4"/>
    <w:rsid w:val="00B637DD"/>
    <w:rsid w:val="00B75580"/>
    <w:rsid w:val="00B855E3"/>
    <w:rsid w:val="00B865A8"/>
    <w:rsid w:val="00B866F6"/>
    <w:rsid w:val="00BA1750"/>
    <w:rsid w:val="00BA4EDD"/>
    <w:rsid w:val="00BA53C3"/>
    <w:rsid w:val="00BB562C"/>
    <w:rsid w:val="00BC1B6F"/>
    <w:rsid w:val="00BC1C0E"/>
    <w:rsid w:val="00BC2BA9"/>
    <w:rsid w:val="00BC7472"/>
    <w:rsid w:val="00BC74C6"/>
    <w:rsid w:val="00BD667A"/>
    <w:rsid w:val="00BE0AA6"/>
    <w:rsid w:val="00BF0260"/>
    <w:rsid w:val="00BF388D"/>
    <w:rsid w:val="00BF6A24"/>
    <w:rsid w:val="00C11359"/>
    <w:rsid w:val="00C1203B"/>
    <w:rsid w:val="00C312B5"/>
    <w:rsid w:val="00C325B7"/>
    <w:rsid w:val="00C32D2B"/>
    <w:rsid w:val="00C336BA"/>
    <w:rsid w:val="00C43B65"/>
    <w:rsid w:val="00C44BA3"/>
    <w:rsid w:val="00C54B31"/>
    <w:rsid w:val="00C55292"/>
    <w:rsid w:val="00C60D53"/>
    <w:rsid w:val="00C62B01"/>
    <w:rsid w:val="00C63FC8"/>
    <w:rsid w:val="00C64F5A"/>
    <w:rsid w:val="00C665C0"/>
    <w:rsid w:val="00C75B60"/>
    <w:rsid w:val="00C86B1F"/>
    <w:rsid w:val="00C91CC5"/>
    <w:rsid w:val="00C94FC8"/>
    <w:rsid w:val="00CB0414"/>
    <w:rsid w:val="00CB11BB"/>
    <w:rsid w:val="00CC1218"/>
    <w:rsid w:val="00CC297A"/>
    <w:rsid w:val="00CD1438"/>
    <w:rsid w:val="00CE32F8"/>
    <w:rsid w:val="00CE4121"/>
    <w:rsid w:val="00CF47B8"/>
    <w:rsid w:val="00D01CBE"/>
    <w:rsid w:val="00D0491E"/>
    <w:rsid w:val="00D0496A"/>
    <w:rsid w:val="00D04E1B"/>
    <w:rsid w:val="00D0686A"/>
    <w:rsid w:val="00D07E75"/>
    <w:rsid w:val="00D1468F"/>
    <w:rsid w:val="00D2006B"/>
    <w:rsid w:val="00D24E8F"/>
    <w:rsid w:val="00D264F0"/>
    <w:rsid w:val="00D3064C"/>
    <w:rsid w:val="00D32CAE"/>
    <w:rsid w:val="00D330CC"/>
    <w:rsid w:val="00D419B6"/>
    <w:rsid w:val="00D52A95"/>
    <w:rsid w:val="00D53DD2"/>
    <w:rsid w:val="00D57D92"/>
    <w:rsid w:val="00D57D96"/>
    <w:rsid w:val="00D649B6"/>
    <w:rsid w:val="00D65293"/>
    <w:rsid w:val="00D75BE0"/>
    <w:rsid w:val="00D76C3C"/>
    <w:rsid w:val="00D91419"/>
    <w:rsid w:val="00D93AE6"/>
    <w:rsid w:val="00D97C29"/>
    <w:rsid w:val="00DA158B"/>
    <w:rsid w:val="00DA39C1"/>
    <w:rsid w:val="00DA3D60"/>
    <w:rsid w:val="00DB7015"/>
    <w:rsid w:val="00DC0FB7"/>
    <w:rsid w:val="00DC283B"/>
    <w:rsid w:val="00DC3744"/>
    <w:rsid w:val="00DC46D8"/>
    <w:rsid w:val="00DC64B6"/>
    <w:rsid w:val="00DD494A"/>
    <w:rsid w:val="00DD7E67"/>
    <w:rsid w:val="00E07DED"/>
    <w:rsid w:val="00E112D2"/>
    <w:rsid w:val="00E13329"/>
    <w:rsid w:val="00E2006E"/>
    <w:rsid w:val="00E23F7A"/>
    <w:rsid w:val="00E306E9"/>
    <w:rsid w:val="00E31EF9"/>
    <w:rsid w:val="00E32830"/>
    <w:rsid w:val="00E41478"/>
    <w:rsid w:val="00E420EE"/>
    <w:rsid w:val="00E51524"/>
    <w:rsid w:val="00E54018"/>
    <w:rsid w:val="00E54A7C"/>
    <w:rsid w:val="00E730E5"/>
    <w:rsid w:val="00E73C19"/>
    <w:rsid w:val="00E74FE3"/>
    <w:rsid w:val="00E80EB9"/>
    <w:rsid w:val="00E835F2"/>
    <w:rsid w:val="00E83FC5"/>
    <w:rsid w:val="00E85E65"/>
    <w:rsid w:val="00E97B90"/>
    <w:rsid w:val="00EA1096"/>
    <w:rsid w:val="00EA35BF"/>
    <w:rsid w:val="00EA598E"/>
    <w:rsid w:val="00EB7E14"/>
    <w:rsid w:val="00EC6227"/>
    <w:rsid w:val="00ED1641"/>
    <w:rsid w:val="00ED23F5"/>
    <w:rsid w:val="00ED3277"/>
    <w:rsid w:val="00ED63FF"/>
    <w:rsid w:val="00ED72D1"/>
    <w:rsid w:val="00EE0604"/>
    <w:rsid w:val="00EE3194"/>
    <w:rsid w:val="00EE5F0A"/>
    <w:rsid w:val="00EF09D7"/>
    <w:rsid w:val="00EF37F3"/>
    <w:rsid w:val="00EF7FF9"/>
    <w:rsid w:val="00F017FA"/>
    <w:rsid w:val="00F02AA5"/>
    <w:rsid w:val="00F14204"/>
    <w:rsid w:val="00F1505E"/>
    <w:rsid w:val="00F17869"/>
    <w:rsid w:val="00F31FD9"/>
    <w:rsid w:val="00F4541E"/>
    <w:rsid w:val="00F4757D"/>
    <w:rsid w:val="00F478B7"/>
    <w:rsid w:val="00F53060"/>
    <w:rsid w:val="00F53E13"/>
    <w:rsid w:val="00F54AE4"/>
    <w:rsid w:val="00F54D0B"/>
    <w:rsid w:val="00F65134"/>
    <w:rsid w:val="00F66057"/>
    <w:rsid w:val="00F71913"/>
    <w:rsid w:val="00F76D26"/>
    <w:rsid w:val="00F76D37"/>
    <w:rsid w:val="00F91CD7"/>
    <w:rsid w:val="00F96AEC"/>
    <w:rsid w:val="00F9732B"/>
    <w:rsid w:val="00FB3CA5"/>
    <w:rsid w:val="00FC2658"/>
    <w:rsid w:val="00FC2A13"/>
    <w:rsid w:val="00FC2E2B"/>
    <w:rsid w:val="00FC38DA"/>
    <w:rsid w:val="00FC6375"/>
    <w:rsid w:val="00FC769B"/>
    <w:rsid w:val="00FE22B5"/>
    <w:rsid w:val="00FE62F9"/>
    <w:rsid w:val="00FF1B57"/>
    <w:rsid w:val="00FF3B5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720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C5A3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932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32CE"/>
    <w:rPr>
      <w:rFonts w:ascii="Tahoma" w:hAnsi="Tahoma" w:cs="Tahoma"/>
      <w:sz w:val="16"/>
      <w:szCs w:val="16"/>
    </w:rPr>
  </w:style>
  <w:style w:type="paragraph" w:styleId="Header">
    <w:name w:val="header"/>
    <w:basedOn w:val="Normal"/>
    <w:link w:val="HeaderChar"/>
    <w:uiPriority w:val="99"/>
    <w:unhideWhenUsed/>
    <w:rsid w:val="00B124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243F"/>
  </w:style>
  <w:style w:type="paragraph" w:styleId="Footer">
    <w:name w:val="footer"/>
    <w:basedOn w:val="Normal"/>
    <w:link w:val="FooterChar"/>
    <w:uiPriority w:val="99"/>
    <w:unhideWhenUsed/>
    <w:rsid w:val="00B124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243F"/>
  </w:style>
  <w:style w:type="paragraph" w:customStyle="1" w:styleId="Default">
    <w:name w:val="Default"/>
    <w:uiPriority w:val="99"/>
    <w:rsid w:val="00901B94"/>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1934CC"/>
    <w:pPr>
      <w:ind w:left="720"/>
      <w:contextualSpacing/>
    </w:pPr>
  </w:style>
  <w:style w:type="character" w:styleId="Hyperlink">
    <w:name w:val="Hyperlink"/>
    <w:basedOn w:val="DefaultParagraphFont"/>
    <w:uiPriority w:val="99"/>
    <w:unhideWhenUsed/>
    <w:rsid w:val="00BF388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C5A3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932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32CE"/>
    <w:rPr>
      <w:rFonts w:ascii="Tahoma" w:hAnsi="Tahoma" w:cs="Tahoma"/>
      <w:sz w:val="16"/>
      <w:szCs w:val="16"/>
    </w:rPr>
  </w:style>
  <w:style w:type="paragraph" w:styleId="Header">
    <w:name w:val="header"/>
    <w:basedOn w:val="Normal"/>
    <w:link w:val="HeaderChar"/>
    <w:uiPriority w:val="99"/>
    <w:unhideWhenUsed/>
    <w:rsid w:val="00B124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243F"/>
  </w:style>
  <w:style w:type="paragraph" w:styleId="Footer">
    <w:name w:val="footer"/>
    <w:basedOn w:val="Normal"/>
    <w:link w:val="FooterChar"/>
    <w:uiPriority w:val="99"/>
    <w:unhideWhenUsed/>
    <w:rsid w:val="00B124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243F"/>
  </w:style>
  <w:style w:type="paragraph" w:customStyle="1" w:styleId="Default">
    <w:name w:val="Default"/>
    <w:uiPriority w:val="99"/>
    <w:rsid w:val="00901B94"/>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1934C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8" Type="http://schemas.openxmlformats.org/officeDocument/2006/relationships/image" Target="media/image1.jpeg" /><Relationship Id="rId13" Type="http://schemas.openxmlformats.org/officeDocument/2006/relationships/oleObject" Target="embeddings/oleObject2.bin" /><Relationship Id="rId18" Type="http://schemas.openxmlformats.org/officeDocument/2006/relationships/image" Target="media/image6.wmf" /><Relationship Id="rId26" Type="http://schemas.openxmlformats.org/officeDocument/2006/relationships/hyperlink" Target="http://www.about.com/ir/unemployment" /><Relationship Id="rId3" Type="http://schemas.openxmlformats.org/officeDocument/2006/relationships/settings" Target="settings.xml" /><Relationship Id="rId21" Type="http://schemas.openxmlformats.org/officeDocument/2006/relationships/chart" Target="charts/chart1.xml" /><Relationship Id="rId7" Type="http://schemas.openxmlformats.org/officeDocument/2006/relationships/hyperlink" Target="https://www.bing.com/images/search?q=ignatius+ajuru+university+of+education+logo&amp;id=75E2B1903C1BC1F64102B4634AEA85C86C865D3D&amp;FORM=IQFRBA" /><Relationship Id="rId12" Type="http://schemas.openxmlformats.org/officeDocument/2006/relationships/image" Target="media/image3.wmf" /><Relationship Id="rId17" Type="http://schemas.openxmlformats.org/officeDocument/2006/relationships/oleObject" Target="embeddings/oleObject4.bin" /><Relationship Id="rId25" Type="http://schemas.openxmlformats.org/officeDocument/2006/relationships/chart" Target="charts/chart5.xml" /><Relationship Id="rId2" Type="http://schemas.openxmlformats.org/officeDocument/2006/relationships/styles" Target="styles.xml" /><Relationship Id="rId16" Type="http://schemas.openxmlformats.org/officeDocument/2006/relationships/image" Target="media/image5.wmf" /><Relationship Id="rId20" Type="http://schemas.openxmlformats.org/officeDocument/2006/relationships/image" Target="media/image7.emf" /><Relationship Id="rId29" Type="http://schemas.openxmlformats.org/officeDocument/2006/relationships/fontTable" Target="fontTable.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oleObject" Target="embeddings/oleObject1.bin" /><Relationship Id="rId24" Type="http://schemas.openxmlformats.org/officeDocument/2006/relationships/chart" Target="charts/chart4.xml" /><Relationship Id="rId5" Type="http://schemas.openxmlformats.org/officeDocument/2006/relationships/footnotes" Target="footnotes.xml" /><Relationship Id="rId15" Type="http://schemas.openxmlformats.org/officeDocument/2006/relationships/oleObject" Target="embeddings/oleObject3.bin" /><Relationship Id="rId23" Type="http://schemas.openxmlformats.org/officeDocument/2006/relationships/chart" Target="charts/chart3.xml" /><Relationship Id="rId28" Type="http://schemas.openxmlformats.org/officeDocument/2006/relationships/hyperlink" Target="http://www.nairaland.com" /><Relationship Id="rId10" Type="http://schemas.openxmlformats.org/officeDocument/2006/relationships/image" Target="media/image2.wmf" /><Relationship Id="rId19" Type="http://schemas.openxmlformats.org/officeDocument/2006/relationships/oleObject" Target="embeddings/oleObject5.bin" /><Relationship Id="rId31" Type="http://schemas.microsoft.com/office/2007/relationships/stylesWithEffects" Target="stylesWithEffects.xml" /><Relationship Id="rId4" Type="http://schemas.openxmlformats.org/officeDocument/2006/relationships/webSettings" Target="webSettings.xml" /><Relationship Id="rId9" Type="http://schemas.openxmlformats.org/officeDocument/2006/relationships/footer" Target="footer1.xml" /><Relationship Id="rId14" Type="http://schemas.openxmlformats.org/officeDocument/2006/relationships/image" Target="media/image4.wmf" /><Relationship Id="rId22" Type="http://schemas.openxmlformats.org/officeDocument/2006/relationships/chart" Target="charts/chart2.xml" /><Relationship Id="rId27" Type="http://schemas.openxmlformats.org/officeDocument/2006/relationships/hyperlink" Target="http://www.fmi.gov.ng" /><Relationship Id="rId30" Type="http://schemas.openxmlformats.org/officeDocument/2006/relationships/theme" Target="theme/theme1.xml" /></Relationships>
</file>

<file path=word/charts/_rels/chart1.xml.rels><?xml version="1.0" encoding="UTF-8" standalone="yes"?>
<Relationships xmlns="http://schemas.openxmlformats.org/package/2006/relationships"><Relationship Id="rId1" Type="http://schemas.openxmlformats.org/officeDocument/2006/relationships/oleObject" Target="file:///C:\Users\user\Desktop\PST%20FERDINAND%20EXCEL.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user\Desktop\PST%20FERDINAND%20EXCEL.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user\Desktop\PST%20FERDINAND%20EXCEL.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user\Desktop\PST%20FERDINAND%20EXCEL.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user\Desktop\PST%20FERDINAND%20EXCE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lang="en-GB"/>
            </a:pPr>
            <a:r>
              <a:rPr lang="en-US"/>
              <a:t>AGE</a:t>
            </a:r>
          </a:p>
        </c:rich>
      </c:tx>
    </c:title>
    <c:view3D>
      <c:rotX val="30"/>
      <c:perspective val="30"/>
    </c:view3D>
    <c:plotArea>
      <c:layout/>
      <c:pie3DChart>
        <c:varyColors val="1"/>
        <c:ser>
          <c:idx val="0"/>
          <c:order val="0"/>
          <c:dPt>
            <c:idx val="1"/>
            <c:spPr>
              <a:solidFill>
                <a:srgbClr val="FFFF00"/>
              </a:solidFill>
            </c:spPr>
          </c:dPt>
          <c:dPt>
            <c:idx val="2"/>
            <c:spPr>
              <a:solidFill>
                <a:srgbClr val="FF0000"/>
              </a:solidFill>
            </c:spPr>
          </c:dPt>
          <c:dLbls>
            <c:txPr>
              <a:bodyPr/>
              <a:lstStyle/>
              <a:p>
                <a:pPr>
                  <a:defRPr lang="en-GB"/>
                </a:pPr>
                <a:endParaRPr lang="en-US"/>
              </a:p>
            </c:txPr>
            <c:showPercent val="1"/>
          </c:dLbls>
          <c:cat>
            <c:strRef>
              <c:f>Sheet1!$A$24:$A$26</c:f>
              <c:strCache>
                <c:ptCount val="3"/>
                <c:pt idx="0">
                  <c:v>15-24 YEAR</c:v>
                </c:pt>
                <c:pt idx="1">
                  <c:v>26-34 YEAR</c:v>
                </c:pt>
                <c:pt idx="2">
                  <c:v>35 ABOVE</c:v>
                </c:pt>
              </c:strCache>
            </c:strRef>
          </c:cat>
          <c:val>
            <c:numRef>
              <c:f>Sheet1!$B$24:$B$26</c:f>
              <c:numCache>
                <c:formatCode>General</c:formatCode>
                <c:ptCount val="3"/>
                <c:pt idx="0">
                  <c:v>1500</c:v>
                </c:pt>
                <c:pt idx="1">
                  <c:v>1027</c:v>
                </c:pt>
                <c:pt idx="2">
                  <c:v>800</c:v>
                </c:pt>
              </c:numCache>
            </c:numRef>
          </c:val>
        </c:ser>
        <c:dLbls>
          <c:showPercent val="1"/>
        </c:dLbls>
      </c:pie3DChart>
    </c:plotArea>
    <c:legend>
      <c:legendPos val="r"/>
      <c:txPr>
        <a:bodyPr/>
        <a:lstStyle/>
        <a:p>
          <a:pPr>
            <a:defRPr lang="en-GB"/>
          </a:pPr>
          <a:endParaRPr lang="en-US"/>
        </a:p>
      </c:txPr>
    </c:legend>
    <c:plotVisOnly val="1"/>
    <c:dispBlanksAs val="zero"/>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lang="en-GB" sz="1200"/>
            </a:pPr>
            <a:r>
              <a:rPr lang="en-US" sz="1200"/>
              <a:t>Marital</a:t>
            </a:r>
            <a:r>
              <a:rPr lang="en-US" sz="1200" baseline="0"/>
              <a:t> Status</a:t>
            </a:r>
            <a:endParaRPr lang="en-US" sz="1200"/>
          </a:p>
        </c:rich>
      </c:tx>
    </c:title>
    <c:plotArea>
      <c:layout/>
      <c:barChart>
        <c:barDir val="col"/>
        <c:grouping val="clustered"/>
        <c:ser>
          <c:idx val="0"/>
          <c:order val="0"/>
          <c:tx>
            <c:strRef>
              <c:f>Sheet1!$B$36</c:f>
              <c:strCache>
                <c:ptCount val="1"/>
                <c:pt idx="0">
                  <c:v>NO OF RESPODENTS</c:v>
                </c:pt>
              </c:strCache>
            </c:strRef>
          </c:tx>
          <c:spPr>
            <a:solidFill>
              <a:schemeClr val="accent2"/>
            </a:solidFill>
          </c:spPr>
          <c:dPt>
            <c:idx val="0"/>
            <c:spPr>
              <a:solidFill>
                <a:srgbClr val="00B0F0"/>
              </a:solidFill>
            </c:spPr>
          </c:dPt>
          <c:dPt>
            <c:idx val="1"/>
            <c:spPr>
              <a:solidFill>
                <a:srgbClr val="00B050"/>
              </a:solidFill>
            </c:spPr>
          </c:dPt>
          <c:dPt>
            <c:idx val="2"/>
            <c:spPr>
              <a:solidFill>
                <a:srgbClr val="FF0000"/>
              </a:solidFill>
            </c:spPr>
          </c:dPt>
          <c:cat>
            <c:strRef>
              <c:f>Sheet1!$A$37:$A$39</c:f>
              <c:strCache>
                <c:ptCount val="3"/>
                <c:pt idx="0">
                  <c:v>SINGLE</c:v>
                </c:pt>
                <c:pt idx="1">
                  <c:v>MARRIED</c:v>
                </c:pt>
                <c:pt idx="2">
                  <c:v>OTHERS</c:v>
                </c:pt>
              </c:strCache>
            </c:strRef>
          </c:cat>
          <c:val>
            <c:numRef>
              <c:f>Sheet1!$B$37:$B$39</c:f>
              <c:numCache>
                <c:formatCode>General</c:formatCode>
                <c:ptCount val="3"/>
                <c:pt idx="0">
                  <c:v>1600</c:v>
                </c:pt>
                <c:pt idx="1">
                  <c:v>1500</c:v>
                </c:pt>
                <c:pt idx="2">
                  <c:v>227</c:v>
                </c:pt>
              </c:numCache>
            </c:numRef>
          </c:val>
        </c:ser>
        <c:axId val="205312000"/>
        <c:axId val="205395840"/>
      </c:barChart>
      <c:catAx>
        <c:axId val="205312000"/>
        <c:scaling>
          <c:orientation val="minMax"/>
        </c:scaling>
        <c:axPos val="b"/>
        <c:tickLblPos val="nextTo"/>
        <c:txPr>
          <a:bodyPr/>
          <a:lstStyle/>
          <a:p>
            <a:pPr>
              <a:defRPr lang="en-GB"/>
            </a:pPr>
            <a:endParaRPr lang="en-US"/>
          </a:p>
        </c:txPr>
        <c:crossAx val="205395840"/>
        <c:crosses val="autoZero"/>
        <c:auto val="1"/>
        <c:lblAlgn val="ctr"/>
        <c:lblOffset val="100"/>
      </c:catAx>
      <c:valAx>
        <c:axId val="205395840"/>
        <c:scaling>
          <c:orientation val="minMax"/>
        </c:scaling>
        <c:axPos val="l"/>
        <c:majorGridlines>
          <c:spPr>
            <a:ln>
              <a:noFill/>
            </a:ln>
          </c:spPr>
        </c:majorGridlines>
        <c:numFmt formatCode="General" sourceLinked="1"/>
        <c:tickLblPos val="nextTo"/>
        <c:txPr>
          <a:bodyPr/>
          <a:lstStyle/>
          <a:p>
            <a:pPr>
              <a:defRPr lang="en-GB"/>
            </a:pPr>
            <a:endParaRPr lang="en-US"/>
          </a:p>
        </c:txPr>
        <c:crossAx val="205312000"/>
        <c:crosses val="autoZero"/>
        <c:crossBetween val="between"/>
      </c:valAx>
    </c:plotArea>
    <c:legend>
      <c:legendPos val="r"/>
      <c:txPr>
        <a:bodyPr/>
        <a:lstStyle/>
        <a:p>
          <a:pPr>
            <a:defRPr lang="en-GB"/>
          </a:pPr>
          <a:endParaRPr lang="en-US"/>
        </a:p>
      </c:txPr>
    </c:legend>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lang="en-GB"/>
            </a:pPr>
            <a:r>
              <a:rPr lang="en-US"/>
              <a:t>SOCIO-ECONOMIC</a:t>
            </a:r>
            <a:r>
              <a:rPr lang="en-US" baseline="0"/>
              <a:t> STATUS</a:t>
            </a:r>
            <a:r>
              <a:rPr lang="en-US"/>
              <a:t> </a:t>
            </a:r>
          </a:p>
        </c:rich>
      </c:tx>
    </c:title>
    <c:plotArea>
      <c:layout/>
      <c:barChart>
        <c:barDir val="col"/>
        <c:grouping val="clustered"/>
        <c:ser>
          <c:idx val="0"/>
          <c:order val="0"/>
          <c:spPr>
            <a:solidFill>
              <a:srgbClr val="C00000"/>
            </a:solidFill>
          </c:spPr>
          <c:dPt>
            <c:idx val="1"/>
            <c:spPr>
              <a:solidFill>
                <a:srgbClr val="7030A0"/>
              </a:solidFill>
            </c:spPr>
          </c:dPt>
          <c:cat>
            <c:strRef>
              <c:f>Sheet1!$A$48:$A$49</c:f>
              <c:strCache>
                <c:ptCount val="2"/>
                <c:pt idx="0">
                  <c:v>HIGH</c:v>
                </c:pt>
                <c:pt idx="1">
                  <c:v>LOW</c:v>
                </c:pt>
              </c:strCache>
            </c:strRef>
          </c:cat>
          <c:val>
            <c:numRef>
              <c:f>Sheet1!$B$48:$B$49</c:f>
              <c:numCache>
                <c:formatCode>General</c:formatCode>
                <c:ptCount val="2"/>
                <c:pt idx="0">
                  <c:v>900</c:v>
                </c:pt>
                <c:pt idx="1">
                  <c:v>2427</c:v>
                </c:pt>
              </c:numCache>
            </c:numRef>
          </c:val>
        </c:ser>
        <c:axId val="215130496"/>
        <c:axId val="215133568"/>
      </c:barChart>
      <c:catAx>
        <c:axId val="215130496"/>
        <c:scaling>
          <c:orientation val="minMax"/>
        </c:scaling>
        <c:axPos val="b"/>
        <c:tickLblPos val="nextTo"/>
        <c:txPr>
          <a:bodyPr/>
          <a:lstStyle/>
          <a:p>
            <a:pPr>
              <a:defRPr lang="en-GB"/>
            </a:pPr>
            <a:endParaRPr lang="en-US"/>
          </a:p>
        </c:txPr>
        <c:crossAx val="215133568"/>
        <c:crosses val="autoZero"/>
        <c:auto val="1"/>
        <c:lblAlgn val="ctr"/>
        <c:lblOffset val="100"/>
      </c:catAx>
      <c:valAx>
        <c:axId val="215133568"/>
        <c:scaling>
          <c:orientation val="minMax"/>
        </c:scaling>
        <c:axPos val="l"/>
        <c:majorGridlines>
          <c:spPr>
            <a:ln>
              <a:noFill/>
            </a:ln>
          </c:spPr>
        </c:majorGridlines>
        <c:numFmt formatCode="General" sourceLinked="1"/>
        <c:tickLblPos val="nextTo"/>
        <c:txPr>
          <a:bodyPr/>
          <a:lstStyle/>
          <a:p>
            <a:pPr>
              <a:defRPr lang="en-GB"/>
            </a:pPr>
            <a:endParaRPr lang="en-US"/>
          </a:p>
        </c:txPr>
        <c:crossAx val="215130496"/>
        <c:crosses val="autoZero"/>
        <c:crossBetween val="between"/>
      </c:valAx>
    </c:plotArea>
    <c:legend>
      <c:legendPos val="r"/>
      <c:txPr>
        <a:bodyPr/>
        <a:lstStyle/>
        <a:p>
          <a:pPr>
            <a:defRPr lang="en-GB"/>
          </a:pPr>
          <a:endParaRPr lang="en-US"/>
        </a:p>
      </c:txPr>
    </c:legend>
    <c:plotVisOnly val="1"/>
    <c:dispBlanksAs val="gap"/>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lang="en-GB"/>
            </a:pPr>
            <a:r>
              <a:rPr lang="en-US"/>
              <a:t>ACADEMIC</a:t>
            </a:r>
            <a:r>
              <a:rPr lang="en-US" baseline="0"/>
              <a:t> QUALIFICATION</a:t>
            </a:r>
            <a:endParaRPr lang="en-US"/>
          </a:p>
        </c:rich>
      </c:tx>
    </c:title>
    <c:view3D>
      <c:rotX val="30"/>
      <c:perspective val="30"/>
    </c:view3D>
    <c:plotArea>
      <c:layout/>
      <c:pie3DChart>
        <c:varyColors val="1"/>
        <c:ser>
          <c:idx val="0"/>
          <c:order val="0"/>
          <c:dPt>
            <c:idx val="0"/>
            <c:spPr>
              <a:solidFill>
                <a:srgbClr val="FFFF00"/>
              </a:solidFill>
            </c:spPr>
          </c:dPt>
          <c:dPt>
            <c:idx val="1"/>
            <c:spPr>
              <a:solidFill>
                <a:srgbClr val="0070C0"/>
              </a:solidFill>
            </c:spPr>
          </c:dPt>
          <c:dPt>
            <c:idx val="2"/>
            <c:spPr>
              <a:solidFill>
                <a:srgbClr val="FF0000"/>
              </a:solidFill>
            </c:spPr>
          </c:dPt>
          <c:dPt>
            <c:idx val="3"/>
            <c:spPr>
              <a:solidFill>
                <a:srgbClr val="7030A0"/>
              </a:solidFill>
            </c:spPr>
          </c:dPt>
          <c:dLbls>
            <c:txPr>
              <a:bodyPr/>
              <a:lstStyle/>
              <a:p>
                <a:pPr>
                  <a:defRPr lang="en-GB"/>
                </a:pPr>
                <a:endParaRPr lang="en-US"/>
              </a:p>
            </c:txPr>
            <c:showPercent val="1"/>
          </c:dLbls>
          <c:cat>
            <c:strRef>
              <c:f>Sheet1!$A$64:$A$67</c:f>
              <c:strCache>
                <c:ptCount val="4"/>
                <c:pt idx="0">
                  <c:v>POSTGRADUATE</c:v>
                </c:pt>
                <c:pt idx="1">
                  <c:v>FIRST DEGREE</c:v>
                </c:pt>
                <c:pt idx="2">
                  <c:v>NCE/ND</c:v>
                </c:pt>
                <c:pt idx="3">
                  <c:v>O-LEVEL</c:v>
                </c:pt>
              </c:strCache>
            </c:strRef>
          </c:cat>
          <c:val>
            <c:numRef>
              <c:f>Sheet1!$B$64:$B$67</c:f>
              <c:numCache>
                <c:formatCode>General</c:formatCode>
                <c:ptCount val="4"/>
                <c:pt idx="0">
                  <c:v>600</c:v>
                </c:pt>
                <c:pt idx="1">
                  <c:v>800</c:v>
                </c:pt>
                <c:pt idx="2">
                  <c:v>1200</c:v>
                </c:pt>
                <c:pt idx="3">
                  <c:v>727</c:v>
                </c:pt>
              </c:numCache>
            </c:numRef>
          </c:val>
        </c:ser>
        <c:dLbls>
          <c:showPercent val="1"/>
        </c:dLbls>
      </c:pie3DChart>
    </c:plotArea>
    <c:legend>
      <c:legendPos val="r"/>
      <c:txPr>
        <a:bodyPr/>
        <a:lstStyle/>
        <a:p>
          <a:pPr>
            <a:defRPr lang="en-GB"/>
          </a:pPr>
          <a:endParaRPr lang="en-US"/>
        </a:p>
      </c:txPr>
    </c:legend>
    <c:plotVisOnly val="1"/>
    <c:dispBlanksAs val="zero"/>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lang="en-GB"/>
            </a:pPr>
            <a:r>
              <a:rPr lang="en-US"/>
              <a:t>CATEGORY</a:t>
            </a:r>
            <a:r>
              <a:rPr lang="en-US" baseline="0"/>
              <a:t> OF PROGRAMME</a:t>
            </a:r>
            <a:endParaRPr lang="en-US"/>
          </a:p>
        </c:rich>
      </c:tx>
    </c:title>
    <c:view3D>
      <c:rotX val="30"/>
      <c:perspective val="30"/>
    </c:view3D>
    <c:plotArea>
      <c:layout/>
      <c:pie3DChart>
        <c:varyColors val="1"/>
        <c:ser>
          <c:idx val="0"/>
          <c:order val="0"/>
          <c:dPt>
            <c:idx val="0"/>
            <c:spPr>
              <a:solidFill>
                <a:srgbClr val="00B0F0"/>
              </a:solidFill>
            </c:spPr>
          </c:dPt>
          <c:dPt>
            <c:idx val="1"/>
            <c:spPr>
              <a:solidFill>
                <a:srgbClr val="FFFF00"/>
              </a:solidFill>
            </c:spPr>
          </c:dPt>
          <c:dPt>
            <c:idx val="2"/>
            <c:spPr>
              <a:solidFill>
                <a:srgbClr val="7030A0"/>
              </a:solidFill>
            </c:spPr>
          </c:dPt>
          <c:dLbls>
            <c:txPr>
              <a:bodyPr/>
              <a:lstStyle/>
              <a:p>
                <a:pPr>
                  <a:defRPr lang="en-GB"/>
                </a:pPr>
                <a:endParaRPr lang="en-US"/>
              </a:p>
            </c:txPr>
            <c:showPercent val="1"/>
          </c:dLbls>
          <c:cat>
            <c:strRef>
              <c:f>Sheet1!$A$75:$A$77</c:f>
              <c:strCache>
                <c:ptCount val="3"/>
                <c:pt idx="0">
                  <c:v>Community service scheme</c:v>
                </c:pt>
                <c:pt idx="1">
                  <c:v>Skill acaquisition scheme</c:v>
                </c:pt>
                <c:pt idx="2">
                  <c:v>Graduate internship</c:v>
                </c:pt>
              </c:strCache>
            </c:strRef>
          </c:cat>
          <c:val>
            <c:numRef>
              <c:f>Sheet1!$B$75:$B$77</c:f>
              <c:numCache>
                <c:formatCode>General</c:formatCode>
                <c:ptCount val="3"/>
                <c:pt idx="0">
                  <c:v>1350</c:v>
                </c:pt>
                <c:pt idx="1">
                  <c:v>1350</c:v>
                </c:pt>
                <c:pt idx="2">
                  <c:v>627</c:v>
                </c:pt>
              </c:numCache>
            </c:numRef>
          </c:val>
        </c:ser>
        <c:dLbls>
          <c:showPercent val="1"/>
        </c:dLbls>
      </c:pie3DChart>
    </c:plotArea>
    <c:legend>
      <c:legendPos val="r"/>
      <c:txPr>
        <a:bodyPr/>
        <a:lstStyle/>
        <a:p>
          <a:pPr>
            <a:defRPr lang="en-GB"/>
          </a:pPr>
          <a:endParaRPr lang="en-US"/>
        </a:p>
      </c:txPr>
    </c:legend>
    <c:plotVisOnly val="1"/>
    <c:dispBlanksAs val="zero"/>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153</Pages>
  <Words>36093</Words>
  <Characters>205733</Characters>
  <Application>Microsoft Office Word</Application>
  <DocSecurity>0</DocSecurity>
  <Lines>1714</Lines>
  <Paragraphs>482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9</cp:revision>
  <cp:lastPrinted>2021-10-26T03:38:00Z</cp:lastPrinted>
  <dcterms:created xsi:type="dcterms:W3CDTF">2021-10-26T01:26:00Z</dcterms:created>
  <dcterms:modified xsi:type="dcterms:W3CDTF">2021-10-26T03:48:00Z</dcterms:modified>
</cp:coreProperties>
</file>

<file path=tbak/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5757" w:rsidRPr="00A05757" w:rsidRDefault="00A05757" w:rsidP="00810812">
      <w:pPr>
        <w:spacing w:after="0" w:line="240" w:lineRule="auto"/>
        <w:jc w:val="center"/>
        <w:rPr>
          <w:rFonts w:ascii="Times New Roman" w:hAnsi="Times New Roman" w:cs="Times New Roman"/>
          <w:b/>
          <w:sz w:val="24"/>
          <w:szCs w:val="24"/>
        </w:rPr>
      </w:pPr>
      <w:r w:rsidRPr="00A05757">
        <w:rPr>
          <w:rFonts w:ascii="Times New Roman" w:hAnsi="Times New Roman" w:cs="Times New Roman"/>
          <w:noProof/>
          <w:sz w:val="24"/>
          <w:szCs w:val="24"/>
        </w:rPr>
        <w:drawing>
          <wp:anchor distT="0" distB="0" distL="114300" distR="114300" simplePos="0" relativeHeight="251660288" behindDoc="0" locked="0" layoutInCell="1" allowOverlap="1">
            <wp:simplePos x="0" y="0"/>
            <wp:positionH relativeFrom="column">
              <wp:posOffset>68927</wp:posOffset>
            </wp:positionH>
            <wp:positionV relativeFrom="paragraph">
              <wp:posOffset>-59377</wp:posOffset>
            </wp:positionV>
            <wp:extent cx="824098" cy="795647"/>
            <wp:effectExtent l="19050" t="0" r="0" b="0"/>
            <wp:wrapNone/>
            <wp:docPr id="1" name="Picture 2" descr="Image result for ignatius ajuru university of education logo">
              <a:hlinkClick xmlns:a="http://schemas.openxmlformats.org/drawingml/2006/main" r:id="rId7"/>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23592D49-8E43-4F12-A35C-6C90B21670D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Picture 2" descr="Image result for ignatius ajuru university of education logo">
                      <a:hlinkClick r:id="rId7"/>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23592D49-8E43-4F12-A35C-6C90B21670D8}"/>
                        </a:ext>
                      </a:extLs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24098" cy="795647"/>
                    </a:xfrm>
                    <a:prstGeom prst="rect">
                      <a:avLst/>
                    </a:prstGeom>
                    <a:noFill/>
                    <a:ln>
                      <a:noFill/>
                    </a:ln>
                  </pic:spPr>
                </pic:pic>
              </a:graphicData>
            </a:graphic>
          </wp:anchor>
        </w:drawing>
      </w:r>
      <w:r w:rsidR="00810812">
        <w:rPr>
          <w:rFonts w:ascii="Times New Roman" w:hAnsi="Times New Roman" w:cs="Times New Roman"/>
          <w:b/>
          <w:sz w:val="24"/>
          <w:szCs w:val="24"/>
        </w:rPr>
        <w:t xml:space="preserve"> </w:t>
      </w:r>
      <w:r w:rsidRPr="00A05757">
        <w:rPr>
          <w:rFonts w:ascii="Times New Roman" w:hAnsi="Times New Roman" w:cs="Times New Roman"/>
          <w:b/>
          <w:sz w:val="24"/>
          <w:szCs w:val="24"/>
        </w:rPr>
        <w:t>IGNATIUS AJURU UNIVERSITY OF EDUCATION</w:t>
      </w:r>
    </w:p>
    <w:p w:rsidR="00A05757" w:rsidRPr="00A05757" w:rsidRDefault="00A05757" w:rsidP="00A05757">
      <w:pPr>
        <w:spacing w:after="0" w:line="240" w:lineRule="auto"/>
        <w:jc w:val="center"/>
        <w:rPr>
          <w:rFonts w:ascii="Times New Roman" w:hAnsi="Times New Roman" w:cs="Times New Roman"/>
          <w:b/>
          <w:sz w:val="24"/>
          <w:szCs w:val="24"/>
        </w:rPr>
      </w:pPr>
      <w:r w:rsidRPr="00A05757">
        <w:rPr>
          <w:rFonts w:ascii="Times New Roman" w:hAnsi="Times New Roman" w:cs="Times New Roman"/>
          <w:b/>
          <w:sz w:val="24"/>
          <w:szCs w:val="24"/>
        </w:rPr>
        <w:t>RUMUOLUMENI, P.M.B. 5047</w:t>
      </w:r>
    </w:p>
    <w:p w:rsidR="00A05757" w:rsidRPr="00A05757" w:rsidRDefault="00A05757" w:rsidP="00A05757">
      <w:pPr>
        <w:spacing w:after="0" w:line="240" w:lineRule="auto"/>
        <w:jc w:val="center"/>
        <w:rPr>
          <w:rFonts w:ascii="Times New Roman" w:hAnsi="Times New Roman" w:cs="Times New Roman"/>
          <w:b/>
          <w:sz w:val="24"/>
          <w:szCs w:val="24"/>
        </w:rPr>
      </w:pPr>
      <w:r w:rsidRPr="00A05757">
        <w:rPr>
          <w:rFonts w:ascii="Times New Roman" w:hAnsi="Times New Roman" w:cs="Times New Roman"/>
          <w:b/>
          <w:sz w:val="24"/>
          <w:szCs w:val="24"/>
        </w:rPr>
        <w:t>PORT HARCOURT</w:t>
      </w:r>
    </w:p>
    <w:p w:rsidR="00A05757" w:rsidRPr="00A05757" w:rsidRDefault="00A05757" w:rsidP="00A05757">
      <w:pPr>
        <w:spacing w:after="0" w:line="240" w:lineRule="auto"/>
        <w:jc w:val="center"/>
        <w:rPr>
          <w:rFonts w:ascii="Times New Roman" w:hAnsi="Times New Roman" w:cs="Times New Roman"/>
          <w:b/>
          <w:sz w:val="24"/>
          <w:szCs w:val="24"/>
        </w:rPr>
      </w:pPr>
      <w:r w:rsidRPr="00A05757">
        <w:rPr>
          <w:rFonts w:ascii="Times New Roman" w:hAnsi="Times New Roman" w:cs="Times New Roman"/>
          <w:b/>
          <w:sz w:val="24"/>
          <w:szCs w:val="24"/>
        </w:rPr>
        <w:t>NIGERIA</w:t>
      </w:r>
    </w:p>
    <w:p w:rsidR="00A05757" w:rsidRPr="00A05757" w:rsidRDefault="00A05757" w:rsidP="00A05757">
      <w:pPr>
        <w:spacing w:after="0" w:line="240" w:lineRule="auto"/>
        <w:jc w:val="center"/>
        <w:rPr>
          <w:rFonts w:ascii="Times New Roman" w:hAnsi="Times New Roman" w:cs="Times New Roman"/>
          <w:b/>
          <w:sz w:val="24"/>
          <w:szCs w:val="24"/>
        </w:rPr>
      </w:pPr>
    </w:p>
    <w:p w:rsidR="00A05757" w:rsidRPr="00A05757" w:rsidRDefault="00810812" w:rsidP="00A05757">
      <w:pPr>
        <w:spacing w:after="0" w:line="240" w:lineRule="auto"/>
        <w:jc w:val="center"/>
        <w:rPr>
          <w:rFonts w:ascii="Times New Roman" w:hAnsi="Times New Roman" w:cs="Times New Roman"/>
          <w:b/>
          <w:sz w:val="24"/>
          <w:szCs w:val="24"/>
        </w:rPr>
      </w:pPr>
      <w:r w:rsidRPr="00A05757">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_x0000_s1031" type="#_x0000_t202" style="position:absolute;left:0;text-align:left;margin-left:91pt;margin-top:13.2pt;width:221pt;height:26.35pt;z-index:251658240;mso-wrap-style:none">
            <v:textbox style="mso-next-textbox:#_x0000_s1031;mso-fit-shape-to-text:t">
              <w:txbxContent>
                <w:p w:rsidR="00EF7FF9" w:rsidRPr="00A05757" w:rsidRDefault="00EF7FF9" w:rsidP="00A05757">
                  <w:pPr>
                    <w:spacing w:after="0" w:line="240" w:lineRule="auto"/>
                    <w:jc w:val="center"/>
                    <w:rPr>
                      <w:rFonts w:ascii="Times New Roman" w:hAnsi="Times New Roman" w:cs="Times New Roman"/>
                      <w:b/>
                      <w:sz w:val="32"/>
                      <w:szCs w:val="32"/>
                    </w:rPr>
                  </w:pPr>
                  <w:r w:rsidRPr="00A05757">
                    <w:rPr>
                      <w:rFonts w:ascii="Times New Roman" w:hAnsi="Times New Roman" w:cs="Times New Roman"/>
                      <w:b/>
                      <w:sz w:val="32"/>
                      <w:szCs w:val="32"/>
                    </w:rPr>
                    <w:t>POSTGRADUATE SCHOOL</w:t>
                  </w:r>
                </w:p>
              </w:txbxContent>
            </v:textbox>
            <w10:wrap type="square"/>
          </v:shape>
        </w:pict>
      </w:r>
    </w:p>
    <w:p w:rsidR="00A05757" w:rsidRPr="00A05757" w:rsidRDefault="00A05757" w:rsidP="00A05757">
      <w:pPr>
        <w:spacing w:after="0" w:line="240" w:lineRule="auto"/>
        <w:jc w:val="center"/>
        <w:rPr>
          <w:rFonts w:ascii="Times New Roman" w:hAnsi="Times New Roman" w:cs="Times New Roman"/>
          <w:b/>
          <w:sz w:val="24"/>
          <w:szCs w:val="24"/>
        </w:rPr>
      </w:pPr>
    </w:p>
    <w:p w:rsidR="00A05757" w:rsidRPr="00A05757" w:rsidRDefault="00A05757" w:rsidP="00A05757">
      <w:pPr>
        <w:spacing w:after="0" w:line="240" w:lineRule="auto"/>
        <w:jc w:val="center"/>
        <w:rPr>
          <w:rFonts w:ascii="Times New Roman" w:hAnsi="Times New Roman" w:cs="Times New Roman"/>
          <w:b/>
          <w:sz w:val="24"/>
          <w:szCs w:val="24"/>
        </w:rPr>
      </w:pPr>
    </w:p>
    <w:p w:rsidR="00A05757" w:rsidRPr="00A05757" w:rsidRDefault="00A05757" w:rsidP="00A05757">
      <w:pPr>
        <w:spacing w:after="0" w:line="240" w:lineRule="auto"/>
        <w:jc w:val="center"/>
        <w:rPr>
          <w:rFonts w:ascii="Times New Roman" w:hAnsi="Times New Roman" w:cs="Times New Roman"/>
          <w:b/>
          <w:sz w:val="24"/>
          <w:szCs w:val="24"/>
        </w:rPr>
      </w:pPr>
    </w:p>
    <w:p w:rsidR="00A05757" w:rsidRPr="00A05757" w:rsidRDefault="00A05757" w:rsidP="00A05757">
      <w:pPr>
        <w:spacing w:after="0" w:line="240" w:lineRule="auto"/>
        <w:jc w:val="center"/>
        <w:rPr>
          <w:rFonts w:ascii="Times New Roman" w:hAnsi="Times New Roman" w:cs="Times New Roman"/>
          <w:b/>
          <w:sz w:val="24"/>
          <w:szCs w:val="24"/>
        </w:rPr>
      </w:pPr>
    </w:p>
    <w:p w:rsidR="00A05757" w:rsidRPr="00A05757" w:rsidRDefault="00A05757" w:rsidP="00A05757">
      <w:pPr>
        <w:spacing w:after="0" w:line="240" w:lineRule="auto"/>
        <w:jc w:val="center"/>
        <w:rPr>
          <w:rFonts w:ascii="Times New Roman" w:hAnsi="Times New Roman" w:cs="Times New Roman"/>
          <w:b/>
          <w:sz w:val="24"/>
          <w:szCs w:val="24"/>
        </w:rPr>
      </w:pPr>
    </w:p>
    <w:p w:rsidR="007A4BBA" w:rsidRPr="00A05757" w:rsidRDefault="007A4BBA" w:rsidP="00810812">
      <w:pPr>
        <w:spacing w:after="0" w:line="240" w:lineRule="auto"/>
        <w:jc w:val="center"/>
        <w:rPr>
          <w:rFonts w:ascii="Times New Roman" w:hAnsi="Times New Roman" w:cs="Times New Roman"/>
          <w:b/>
          <w:sz w:val="24"/>
          <w:szCs w:val="24"/>
        </w:rPr>
      </w:pPr>
      <w:r w:rsidRPr="00A05757">
        <w:rPr>
          <w:rFonts w:ascii="Times New Roman" w:hAnsi="Times New Roman" w:cs="Times New Roman"/>
          <w:b/>
          <w:sz w:val="24"/>
          <w:szCs w:val="24"/>
        </w:rPr>
        <w:t xml:space="preserve">SUBSIDY RE-INVESTMENT AND EMPOWERMENT PROGRAMME </w:t>
      </w:r>
      <w:r w:rsidR="00810812">
        <w:rPr>
          <w:rFonts w:ascii="Times New Roman" w:hAnsi="Times New Roman" w:cs="Times New Roman"/>
          <w:b/>
          <w:sz w:val="24"/>
          <w:szCs w:val="24"/>
        </w:rPr>
        <w:t xml:space="preserve">                 </w:t>
      </w:r>
      <w:r w:rsidRPr="00A05757">
        <w:rPr>
          <w:rFonts w:ascii="Times New Roman" w:hAnsi="Times New Roman" w:cs="Times New Roman"/>
          <w:b/>
          <w:sz w:val="24"/>
          <w:szCs w:val="24"/>
        </w:rPr>
        <w:t>(SURE-P)</w:t>
      </w:r>
      <w:r w:rsidR="00810812">
        <w:rPr>
          <w:rFonts w:ascii="Times New Roman" w:hAnsi="Times New Roman" w:cs="Times New Roman"/>
          <w:b/>
          <w:sz w:val="24"/>
          <w:szCs w:val="24"/>
        </w:rPr>
        <w:t xml:space="preserve"> </w:t>
      </w:r>
      <w:r w:rsidRPr="00A05757">
        <w:rPr>
          <w:rFonts w:ascii="Times New Roman" w:hAnsi="Times New Roman" w:cs="Times New Roman"/>
          <w:b/>
          <w:sz w:val="24"/>
          <w:szCs w:val="24"/>
        </w:rPr>
        <w:t>AND YOUTH EMP</w:t>
      </w:r>
      <w:r w:rsidR="00931893" w:rsidRPr="00A05757">
        <w:rPr>
          <w:rFonts w:ascii="Times New Roman" w:hAnsi="Times New Roman" w:cs="Times New Roman"/>
          <w:b/>
          <w:sz w:val="24"/>
          <w:szCs w:val="24"/>
        </w:rPr>
        <w:t>OWERMENT IN NIGERIA (2012-2014):</w:t>
      </w:r>
      <w:r w:rsidR="00810812">
        <w:rPr>
          <w:rFonts w:ascii="Times New Roman" w:hAnsi="Times New Roman" w:cs="Times New Roman"/>
          <w:b/>
          <w:sz w:val="24"/>
          <w:szCs w:val="24"/>
        </w:rPr>
        <w:t xml:space="preserve"> AN EVALUATION</w:t>
      </w:r>
    </w:p>
    <w:p w:rsidR="007A4BBA" w:rsidRPr="00A05757" w:rsidRDefault="007A4BBA" w:rsidP="00A05757">
      <w:pPr>
        <w:spacing w:after="0" w:line="360" w:lineRule="auto"/>
        <w:jc w:val="center"/>
        <w:rPr>
          <w:rFonts w:ascii="Times New Roman" w:hAnsi="Times New Roman" w:cs="Times New Roman"/>
          <w:b/>
          <w:sz w:val="24"/>
          <w:szCs w:val="24"/>
        </w:rPr>
      </w:pPr>
    </w:p>
    <w:p w:rsidR="00A05757" w:rsidRPr="00A05757" w:rsidRDefault="00A05757" w:rsidP="00A05757">
      <w:pPr>
        <w:spacing w:after="0" w:line="360" w:lineRule="auto"/>
        <w:jc w:val="center"/>
        <w:rPr>
          <w:rFonts w:ascii="Times New Roman" w:hAnsi="Times New Roman" w:cs="Times New Roman"/>
          <w:b/>
          <w:sz w:val="24"/>
          <w:szCs w:val="24"/>
        </w:rPr>
      </w:pPr>
    </w:p>
    <w:p w:rsidR="00A05757" w:rsidRPr="00A05757" w:rsidRDefault="00A05757" w:rsidP="00A05757">
      <w:pPr>
        <w:spacing w:after="0" w:line="360" w:lineRule="auto"/>
        <w:jc w:val="center"/>
        <w:rPr>
          <w:rFonts w:ascii="Times New Roman" w:hAnsi="Times New Roman" w:cs="Times New Roman"/>
          <w:b/>
          <w:sz w:val="24"/>
          <w:szCs w:val="24"/>
        </w:rPr>
      </w:pPr>
    </w:p>
    <w:p w:rsidR="00A05757" w:rsidRPr="00A05757" w:rsidRDefault="00A05757" w:rsidP="00A05757">
      <w:pPr>
        <w:spacing w:after="0" w:line="360" w:lineRule="auto"/>
        <w:jc w:val="center"/>
        <w:rPr>
          <w:rFonts w:ascii="Times New Roman" w:hAnsi="Times New Roman" w:cs="Times New Roman"/>
          <w:b/>
          <w:sz w:val="24"/>
          <w:szCs w:val="24"/>
        </w:rPr>
      </w:pPr>
    </w:p>
    <w:p w:rsidR="007A4BBA" w:rsidRPr="00A05757" w:rsidRDefault="007A4BBA" w:rsidP="00A05757">
      <w:pPr>
        <w:spacing w:after="0" w:line="360" w:lineRule="auto"/>
        <w:jc w:val="center"/>
        <w:rPr>
          <w:rFonts w:ascii="Times New Roman" w:hAnsi="Times New Roman" w:cs="Times New Roman"/>
          <w:b/>
          <w:sz w:val="24"/>
          <w:szCs w:val="24"/>
        </w:rPr>
      </w:pPr>
      <w:r w:rsidRPr="00A05757">
        <w:rPr>
          <w:rFonts w:ascii="Times New Roman" w:hAnsi="Times New Roman" w:cs="Times New Roman"/>
          <w:b/>
          <w:sz w:val="24"/>
          <w:szCs w:val="24"/>
        </w:rPr>
        <w:t>BY</w:t>
      </w:r>
    </w:p>
    <w:p w:rsidR="00A05757" w:rsidRPr="00A05757" w:rsidRDefault="00A05757" w:rsidP="00A05757">
      <w:pPr>
        <w:spacing w:after="0" w:line="360" w:lineRule="auto"/>
        <w:jc w:val="center"/>
        <w:rPr>
          <w:rFonts w:ascii="Times New Roman" w:hAnsi="Times New Roman" w:cs="Times New Roman"/>
          <w:b/>
          <w:sz w:val="24"/>
          <w:szCs w:val="24"/>
        </w:rPr>
      </w:pPr>
    </w:p>
    <w:p w:rsidR="00A05757" w:rsidRPr="00A05757" w:rsidRDefault="00A05757" w:rsidP="00A05757">
      <w:pPr>
        <w:spacing w:after="0" w:line="360" w:lineRule="auto"/>
        <w:jc w:val="center"/>
        <w:rPr>
          <w:rFonts w:ascii="Times New Roman" w:hAnsi="Times New Roman" w:cs="Times New Roman"/>
          <w:b/>
          <w:sz w:val="24"/>
          <w:szCs w:val="24"/>
        </w:rPr>
      </w:pPr>
    </w:p>
    <w:p w:rsidR="007A4BBA" w:rsidRPr="00A05757" w:rsidRDefault="007A4BBA" w:rsidP="00A05757">
      <w:pPr>
        <w:spacing w:after="0" w:line="360" w:lineRule="auto"/>
        <w:jc w:val="center"/>
        <w:rPr>
          <w:rFonts w:ascii="Times New Roman" w:hAnsi="Times New Roman" w:cs="Times New Roman"/>
          <w:b/>
          <w:sz w:val="24"/>
          <w:szCs w:val="24"/>
        </w:rPr>
      </w:pPr>
    </w:p>
    <w:p w:rsidR="007A4BBA" w:rsidRPr="00A05757" w:rsidRDefault="00A05757" w:rsidP="00A05757">
      <w:pPr>
        <w:spacing w:after="0" w:line="240" w:lineRule="auto"/>
        <w:jc w:val="center"/>
        <w:rPr>
          <w:rFonts w:ascii="Times New Roman" w:hAnsi="Times New Roman" w:cs="Times New Roman"/>
          <w:b/>
          <w:sz w:val="24"/>
          <w:szCs w:val="24"/>
        </w:rPr>
      </w:pPr>
      <w:r w:rsidRPr="00A05757">
        <w:rPr>
          <w:rFonts w:ascii="Times New Roman" w:hAnsi="Times New Roman" w:cs="Times New Roman"/>
          <w:b/>
          <w:sz w:val="24"/>
          <w:szCs w:val="24"/>
        </w:rPr>
        <w:t xml:space="preserve">AMABIBI </w:t>
      </w:r>
      <w:r w:rsidR="007A4BBA" w:rsidRPr="00A05757">
        <w:rPr>
          <w:rFonts w:ascii="Times New Roman" w:hAnsi="Times New Roman" w:cs="Times New Roman"/>
          <w:b/>
          <w:sz w:val="24"/>
          <w:szCs w:val="24"/>
        </w:rPr>
        <w:t>FERDINAND</w:t>
      </w:r>
    </w:p>
    <w:p w:rsidR="007A4BBA" w:rsidRPr="00A05757" w:rsidRDefault="007A4BBA" w:rsidP="00A05757">
      <w:pPr>
        <w:spacing w:after="0" w:line="360" w:lineRule="auto"/>
        <w:jc w:val="center"/>
        <w:rPr>
          <w:rFonts w:ascii="Times New Roman" w:hAnsi="Times New Roman" w:cs="Times New Roman"/>
          <w:b/>
          <w:sz w:val="24"/>
          <w:szCs w:val="24"/>
        </w:rPr>
      </w:pPr>
      <w:r w:rsidRPr="00A05757">
        <w:rPr>
          <w:rFonts w:ascii="Times New Roman" w:hAnsi="Times New Roman" w:cs="Times New Roman"/>
          <w:b/>
          <w:sz w:val="24"/>
          <w:szCs w:val="24"/>
        </w:rPr>
        <w:t>IAUE/ 2018/POL//PhD/0031</w:t>
      </w:r>
    </w:p>
    <w:p w:rsidR="007A4BBA" w:rsidRPr="00A05757" w:rsidRDefault="007A4BBA" w:rsidP="00A05757">
      <w:pPr>
        <w:spacing w:after="0" w:line="360" w:lineRule="auto"/>
        <w:jc w:val="center"/>
        <w:rPr>
          <w:rFonts w:ascii="Times New Roman" w:hAnsi="Times New Roman" w:cs="Times New Roman"/>
          <w:b/>
          <w:sz w:val="24"/>
          <w:szCs w:val="24"/>
        </w:rPr>
      </w:pPr>
    </w:p>
    <w:p w:rsidR="00A05757" w:rsidRPr="00A05757" w:rsidRDefault="00A05757" w:rsidP="00A05757">
      <w:pPr>
        <w:spacing w:after="0" w:line="360" w:lineRule="auto"/>
        <w:jc w:val="center"/>
        <w:rPr>
          <w:rFonts w:ascii="Times New Roman" w:hAnsi="Times New Roman" w:cs="Times New Roman"/>
          <w:b/>
          <w:sz w:val="24"/>
          <w:szCs w:val="24"/>
        </w:rPr>
      </w:pPr>
    </w:p>
    <w:p w:rsidR="00A05757" w:rsidRPr="00A05757" w:rsidRDefault="007A4BBA" w:rsidP="00A05757">
      <w:pPr>
        <w:spacing w:after="0" w:line="240" w:lineRule="auto"/>
        <w:jc w:val="center"/>
        <w:rPr>
          <w:rFonts w:ascii="Times New Roman" w:hAnsi="Times New Roman" w:cs="Times New Roman"/>
          <w:b/>
          <w:sz w:val="24"/>
          <w:szCs w:val="24"/>
        </w:rPr>
      </w:pPr>
      <w:r w:rsidRPr="00A05757">
        <w:rPr>
          <w:rFonts w:ascii="Times New Roman" w:hAnsi="Times New Roman" w:cs="Times New Roman"/>
          <w:b/>
          <w:sz w:val="24"/>
          <w:szCs w:val="24"/>
        </w:rPr>
        <w:t xml:space="preserve">DEPARTMENT OF POLITICAL SCIENCES, </w:t>
      </w:r>
    </w:p>
    <w:p w:rsidR="007A4BBA" w:rsidRPr="00A05757" w:rsidRDefault="007A4BBA" w:rsidP="00A05757">
      <w:pPr>
        <w:spacing w:after="0" w:line="240" w:lineRule="auto"/>
        <w:jc w:val="center"/>
        <w:rPr>
          <w:rFonts w:ascii="Times New Roman" w:hAnsi="Times New Roman" w:cs="Times New Roman"/>
          <w:b/>
          <w:sz w:val="24"/>
          <w:szCs w:val="24"/>
        </w:rPr>
      </w:pPr>
      <w:r w:rsidRPr="00A05757">
        <w:rPr>
          <w:rFonts w:ascii="Times New Roman" w:hAnsi="Times New Roman" w:cs="Times New Roman"/>
          <w:b/>
          <w:sz w:val="24"/>
          <w:szCs w:val="24"/>
        </w:rPr>
        <w:t>FACULTY OF SOCIAL SCIENCES,</w:t>
      </w:r>
    </w:p>
    <w:p w:rsidR="00A05757" w:rsidRPr="00A05757" w:rsidRDefault="007A4BBA" w:rsidP="00A05757">
      <w:pPr>
        <w:spacing w:after="0" w:line="240" w:lineRule="auto"/>
        <w:jc w:val="center"/>
        <w:rPr>
          <w:rFonts w:ascii="Times New Roman" w:hAnsi="Times New Roman" w:cs="Times New Roman"/>
          <w:b/>
          <w:sz w:val="24"/>
          <w:szCs w:val="24"/>
        </w:rPr>
      </w:pPr>
      <w:r w:rsidRPr="00A05757">
        <w:rPr>
          <w:rFonts w:ascii="Times New Roman" w:hAnsi="Times New Roman" w:cs="Times New Roman"/>
          <w:b/>
          <w:sz w:val="24"/>
          <w:szCs w:val="24"/>
        </w:rPr>
        <w:t xml:space="preserve">IGNATIUS AJURU UNIVERSITY OF EDUCATION, </w:t>
      </w:r>
    </w:p>
    <w:p w:rsidR="007A4BBA" w:rsidRPr="00A05757" w:rsidRDefault="007A4BBA" w:rsidP="00A05757">
      <w:pPr>
        <w:spacing w:after="0" w:line="240" w:lineRule="auto"/>
        <w:jc w:val="center"/>
        <w:rPr>
          <w:rFonts w:ascii="Times New Roman" w:hAnsi="Times New Roman" w:cs="Times New Roman"/>
          <w:b/>
          <w:sz w:val="24"/>
          <w:szCs w:val="24"/>
        </w:rPr>
      </w:pPr>
      <w:r w:rsidRPr="00A05757">
        <w:rPr>
          <w:rFonts w:ascii="Times New Roman" w:hAnsi="Times New Roman" w:cs="Times New Roman"/>
          <w:b/>
          <w:sz w:val="24"/>
          <w:szCs w:val="24"/>
        </w:rPr>
        <w:t>RUMUOLUMENI,</w:t>
      </w:r>
      <w:r w:rsidR="00A05757" w:rsidRPr="00A05757">
        <w:rPr>
          <w:rFonts w:ascii="Times New Roman" w:hAnsi="Times New Roman" w:cs="Times New Roman"/>
          <w:b/>
          <w:sz w:val="24"/>
          <w:szCs w:val="24"/>
        </w:rPr>
        <w:t xml:space="preserve"> </w:t>
      </w:r>
      <w:r w:rsidRPr="00A05757">
        <w:rPr>
          <w:rFonts w:ascii="Times New Roman" w:hAnsi="Times New Roman" w:cs="Times New Roman"/>
          <w:b/>
          <w:sz w:val="24"/>
          <w:szCs w:val="24"/>
        </w:rPr>
        <w:t>RIVERS STATE, NIGERIA</w:t>
      </w:r>
    </w:p>
    <w:p w:rsidR="007A4BBA" w:rsidRPr="00A05757" w:rsidRDefault="007A4BBA" w:rsidP="00A05757">
      <w:pPr>
        <w:spacing w:after="0" w:line="360" w:lineRule="auto"/>
        <w:jc w:val="center"/>
        <w:rPr>
          <w:rFonts w:ascii="Times New Roman" w:hAnsi="Times New Roman" w:cs="Times New Roman"/>
          <w:b/>
          <w:sz w:val="24"/>
          <w:szCs w:val="24"/>
        </w:rPr>
      </w:pPr>
    </w:p>
    <w:p w:rsidR="007A4BBA" w:rsidRPr="00A05757" w:rsidRDefault="007A4BBA" w:rsidP="00A05757">
      <w:pPr>
        <w:spacing w:after="0" w:line="360" w:lineRule="auto"/>
        <w:jc w:val="center"/>
        <w:rPr>
          <w:rFonts w:ascii="Times New Roman" w:hAnsi="Times New Roman" w:cs="Times New Roman"/>
          <w:b/>
          <w:sz w:val="24"/>
          <w:szCs w:val="24"/>
        </w:rPr>
      </w:pPr>
    </w:p>
    <w:p w:rsidR="007A4BBA" w:rsidRPr="00A05757" w:rsidRDefault="007A4BBA" w:rsidP="00A05757">
      <w:pPr>
        <w:spacing w:after="0" w:line="360" w:lineRule="auto"/>
        <w:jc w:val="center"/>
        <w:rPr>
          <w:rFonts w:ascii="Times New Roman" w:hAnsi="Times New Roman" w:cs="Times New Roman"/>
          <w:b/>
          <w:sz w:val="24"/>
          <w:szCs w:val="24"/>
        </w:rPr>
      </w:pPr>
    </w:p>
    <w:p w:rsidR="007A4BBA" w:rsidRPr="00A05757" w:rsidRDefault="007A4BBA" w:rsidP="00A05757">
      <w:pPr>
        <w:spacing w:after="0" w:line="360" w:lineRule="auto"/>
        <w:jc w:val="center"/>
        <w:rPr>
          <w:rFonts w:ascii="Times New Roman" w:hAnsi="Times New Roman" w:cs="Times New Roman"/>
          <w:b/>
          <w:sz w:val="24"/>
          <w:szCs w:val="24"/>
        </w:rPr>
      </w:pPr>
    </w:p>
    <w:p w:rsidR="007A4BBA" w:rsidRPr="00A05757" w:rsidRDefault="007A4BBA" w:rsidP="00A05757">
      <w:pPr>
        <w:spacing w:after="0" w:line="360" w:lineRule="auto"/>
        <w:jc w:val="center"/>
        <w:rPr>
          <w:rFonts w:ascii="Times New Roman" w:hAnsi="Times New Roman" w:cs="Times New Roman"/>
          <w:b/>
          <w:sz w:val="24"/>
          <w:szCs w:val="24"/>
        </w:rPr>
      </w:pPr>
    </w:p>
    <w:p w:rsidR="007A4BBA" w:rsidRPr="00A05757" w:rsidRDefault="0077562E" w:rsidP="00810812">
      <w:pPr>
        <w:spacing w:after="0" w:line="360" w:lineRule="auto"/>
        <w:jc w:val="right"/>
        <w:rPr>
          <w:rFonts w:ascii="Times New Roman" w:hAnsi="Times New Roman" w:cs="Times New Roman"/>
          <w:b/>
          <w:sz w:val="24"/>
          <w:szCs w:val="24"/>
        </w:rPr>
      </w:pPr>
      <w:r>
        <w:rPr>
          <w:rFonts w:ascii="Times New Roman" w:hAnsi="Times New Roman" w:cs="Times New Roman"/>
          <w:b/>
          <w:sz w:val="24"/>
          <w:szCs w:val="24"/>
        </w:rPr>
        <w:t>OCTOBER</w:t>
      </w:r>
      <w:r w:rsidR="00810812">
        <w:rPr>
          <w:rFonts w:ascii="Times New Roman" w:hAnsi="Times New Roman" w:cs="Times New Roman"/>
          <w:b/>
          <w:sz w:val="24"/>
          <w:szCs w:val="24"/>
        </w:rPr>
        <w:t xml:space="preserve">, </w:t>
      </w:r>
      <w:r w:rsidR="00135373" w:rsidRPr="00A05757">
        <w:rPr>
          <w:rFonts w:ascii="Times New Roman" w:hAnsi="Times New Roman" w:cs="Times New Roman"/>
          <w:b/>
          <w:sz w:val="24"/>
          <w:szCs w:val="24"/>
        </w:rPr>
        <w:t>2021</w:t>
      </w:r>
    </w:p>
    <w:p w:rsidR="00A05757" w:rsidRDefault="00A05757">
      <w:pPr>
        <w:rPr>
          <w:rFonts w:ascii="Times New Roman" w:hAnsi="Times New Roman" w:cs="Times New Roman"/>
          <w:b/>
          <w:sz w:val="24"/>
          <w:szCs w:val="24"/>
        </w:rPr>
      </w:pPr>
    </w:p>
    <w:p w:rsidR="00810812" w:rsidRDefault="00810812" w:rsidP="00A05757">
      <w:pPr>
        <w:spacing w:after="0" w:line="240" w:lineRule="auto"/>
        <w:jc w:val="center"/>
        <w:rPr>
          <w:rFonts w:ascii="Times New Roman" w:hAnsi="Times New Roman" w:cs="Times New Roman"/>
          <w:b/>
          <w:sz w:val="24"/>
          <w:szCs w:val="24"/>
        </w:rPr>
        <w:sectPr w:rsidR="00810812" w:rsidSect="00ED63FF">
          <w:footerReference w:type="default" r:id="rId9"/>
          <w:pgSz w:w="12240" w:h="15840"/>
          <w:pgMar w:top="1440" w:right="1728" w:bottom="1440" w:left="2016" w:header="720" w:footer="720" w:gutter="0"/>
          <w:pgNumType w:fmt="lowerRoman"/>
          <w:cols w:space="720"/>
          <w:titlePg/>
          <w:docGrid w:linePitch="360"/>
        </w:sectPr>
      </w:pPr>
    </w:p>
    <w:p w:rsidR="007A4BBA" w:rsidRPr="00A05757" w:rsidRDefault="007A4BBA" w:rsidP="00A05757">
      <w:pPr>
        <w:spacing w:after="0" w:line="240" w:lineRule="auto"/>
        <w:jc w:val="center"/>
        <w:rPr>
          <w:rFonts w:ascii="Times New Roman" w:hAnsi="Times New Roman" w:cs="Times New Roman"/>
          <w:b/>
          <w:sz w:val="24"/>
          <w:szCs w:val="24"/>
        </w:rPr>
      </w:pPr>
      <w:r w:rsidRPr="00A05757">
        <w:rPr>
          <w:rFonts w:ascii="Times New Roman" w:hAnsi="Times New Roman" w:cs="Times New Roman"/>
          <w:b/>
          <w:sz w:val="24"/>
          <w:szCs w:val="24"/>
        </w:rPr>
        <w:lastRenderedPageBreak/>
        <w:t xml:space="preserve">SUBSIDY RE-INVESTMENT AND EMPOWERMENT PROGRAMME </w:t>
      </w:r>
      <w:r w:rsidR="00810812">
        <w:rPr>
          <w:rFonts w:ascii="Times New Roman" w:hAnsi="Times New Roman" w:cs="Times New Roman"/>
          <w:b/>
          <w:sz w:val="24"/>
          <w:szCs w:val="24"/>
        </w:rPr>
        <w:t xml:space="preserve">                    </w:t>
      </w:r>
      <w:r w:rsidRPr="00A05757">
        <w:rPr>
          <w:rFonts w:ascii="Times New Roman" w:hAnsi="Times New Roman" w:cs="Times New Roman"/>
          <w:b/>
          <w:sz w:val="24"/>
          <w:szCs w:val="24"/>
        </w:rPr>
        <w:t>(SURE-P)</w:t>
      </w:r>
      <w:r w:rsidR="00810812">
        <w:rPr>
          <w:rFonts w:ascii="Times New Roman" w:hAnsi="Times New Roman" w:cs="Times New Roman"/>
          <w:b/>
          <w:sz w:val="24"/>
          <w:szCs w:val="24"/>
        </w:rPr>
        <w:t xml:space="preserve"> </w:t>
      </w:r>
      <w:r w:rsidRPr="00A05757">
        <w:rPr>
          <w:rFonts w:ascii="Times New Roman" w:hAnsi="Times New Roman" w:cs="Times New Roman"/>
          <w:b/>
          <w:sz w:val="24"/>
          <w:szCs w:val="24"/>
        </w:rPr>
        <w:t>AND YOUTH EMPOWERMENT IN NI</w:t>
      </w:r>
      <w:r w:rsidR="00A05757" w:rsidRPr="00A05757">
        <w:rPr>
          <w:rFonts w:ascii="Times New Roman" w:hAnsi="Times New Roman" w:cs="Times New Roman"/>
          <w:b/>
          <w:sz w:val="24"/>
          <w:szCs w:val="24"/>
        </w:rPr>
        <w:t>GERIA (2012-2014)</w:t>
      </w:r>
      <w:r w:rsidR="00810812">
        <w:rPr>
          <w:rFonts w:ascii="Times New Roman" w:hAnsi="Times New Roman" w:cs="Times New Roman"/>
          <w:b/>
          <w:sz w:val="24"/>
          <w:szCs w:val="24"/>
        </w:rPr>
        <w:t xml:space="preserve">: </w:t>
      </w:r>
      <w:r w:rsidR="00A05757" w:rsidRPr="00A05757">
        <w:rPr>
          <w:rFonts w:ascii="Times New Roman" w:hAnsi="Times New Roman" w:cs="Times New Roman"/>
          <w:b/>
          <w:sz w:val="24"/>
          <w:szCs w:val="24"/>
        </w:rPr>
        <w:t>AN EVALUATION</w:t>
      </w:r>
    </w:p>
    <w:p w:rsidR="007A4BBA" w:rsidRPr="00A05757" w:rsidRDefault="007A4BBA" w:rsidP="00A05757">
      <w:pPr>
        <w:spacing w:after="0" w:line="240" w:lineRule="auto"/>
        <w:jc w:val="center"/>
        <w:rPr>
          <w:rFonts w:ascii="Times New Roman" w:hAnsi="Times New Roman" w:cs="Times New Roman"/>
          <w:b/>
          <w:sz w:val="24"/>
          <w:szCs w:val="24"/>
        </w:rPr>
      </w:pPr>
    </w:p>
    <w:p w:rsidR="00A05757" w:rsidRPr="00A05757" w:rsidRDefault="00A05757" w:rsidP="00A05757">
      <w:pPr>
        <w:spacing w:after="0" w:line="240" w:lineRule="auto"/>
        <w:jc w:val="center"/>
        <w:rPr>
          <w:rFonts w:ascii="Times New Roman" w:hAnsi="Times New Roman" w:cs="Times New Roman"/>
          <w:b/>
          <w:sz w:val="24"/>
          <w:szCs w:val="24"/>
        </w:rPr>
      </w:pPr>
    </w:p>
    <w:p w:rsidR="00A05757" w:rsidRPr="00A05757" w:rsidRDefault="00A05757" w:rsidP="00A05757">
      <w:pPr>
        <w:spacing w:after="0" w:line="240" w:lineRule="auto"/>
        <w:jc w:val="center"/>
        <w:rPr>
          <w:rFonts w:ascii="Times New Roman" w:hAnsi="Times New Roman" w:cs="Times New Roman"/>
          <w:b/>
          <w:sz w:val="24"/>
          <w:szCs w:val="24"/>
        </w:rPr>
      </w:pPr>
    </w:p>
    <w:p w:rsidR="00A05757" w:rsidRPr="00A05757" w:rsidRDefault="00A05757" w:rsidP="00A05757">
      <w:pPr>
        <w:spacing w:after="0" w:line="240" w:lineRule="auto"/>
        <w:jc w:val="center"/>
        <w:rPr>
          <w:rFonts w:ascii="Times New Roman" w:hAnsi="Times New Roman" w:cs="Times New Roman"/>
          <w:b/>
          <w:sz w:val="24"/>
          <w:szCs w:val="24"/>
        </w:rPr>
      </w:pPr>
    </w:p>
    <w:p w:rsidR="00A05757" w:rsidRPr="00A05757" w:rsidRDefault="00A05757" w:rsidP="00A05757">
      <w:pPr>
        <w:spacing w:after="0" w:line="240" w:lineRule="auto"/>
        <w:jc w:val="center"/>
        <w:rPr>
          <w:rFonts w:ascii="Times New Roman" w:hAnsi="Times New Roman" w:cs="Times New Roman"/>
          <w:b/>
          <w:sz w:val="24"/>
          <w:szCs w:val="24"/>
        </w:rPr>
      </w:pPr>
    </w:p>
    <w:p w:rsidR="00A05757" w:rsidRPr="00A05757" w:rsidRDefault="00A05757" w:rsidP="00A05757">
      <w:pPr>
        <w:spacing w:after="0" w:line="240" w:lineRule="auto"/>
        <w:jc w:val="center"/>
        <w:rPr>
          <w:rFonts w:ascii="Times New Roman" w:hAnsi="Times New Roman" w:cs="Times New Roman"/>
          <w:b/>
          <w:sz w:val="24"/>
          <w:szCs w:val="24"/>
        </w:rPr>
      </w:pPr>
    </w:p>
    <w:p w:rsidR="00A05757" w:rsidRPr="00A05757" w:rsidRDefault="00A05757" w:rsidP="00A05757">
      <w:pPr>
        <w:spacing w:after="0" w:line="240" w:lineRule="auto"/>
        <w:jc w:val="center"/>
        <w:rPr>
          <w:rFonts w:ascii="Times New Roman" w:hAnsi="Times New Roman" w:cs="Times New Roman"/>
          <w:b/>
          <w:sz w:val="24"/>
          <w:szCs w:val="24"/>
        </w:rPr>
      </w:pPr>
    </w:p>
    <w:p w:rsidR="00A05757" w:rsidRPr="00A05757" w:rsidRDefault="00A05757" w:rsidP="00A05757">
      <w:pPr>
        <w:spacing w:after="0" w:line="240" w:lineRule="auto"/>
        <w:jc w:val="center"/>
        <w:rPr>
          <w:rFonts w:ascii="Times New Roman" w:hAnsi="Times New Roman" w:cs="Times New Roman"/>
          <w:b/>
          <w:sz w:val="24"/>
          <w:szCs w:val="24"/>
        </w:rPr>
      </w:pPr>
    </w:p>
    <w:p w:rsidR="007A4BBA" w:rsidRPr="00A05757" w:rsidRDefault="007A4BBA" w:rsidP="00A05757">
      <w:pPr>
        <w:spacing w:after="0" w:line="240" w:lineRule="auto"/>
        <w:jc w:val="center"/>
        <w:rPr>
          <w:rFonts w:ascii="Times New Roman" w:hAnsi="Times New Roman" w:cs="Times New Roman"/>
          <w:b/>
          <w:sz w:val="24"/>
          <w:szCs w:val="24"/>
        </w:rPr>
      </w:pPr>
      <w:r w:rsidRPr="00A05757">
        <w:rPr>
          <w:rFonts w:ascii="Times New Roman" w:hAnsi="Times New Roman" w:cs="Times New Roman"/>
          <w:b/>
          <w:sz w:val="24"/>
          <w:szCs w:val="24"/>
        </w:rPr>
        <w:t>BY</w:t>
      </w:r>
    </w:p>
    <w:p w:rsidR="00A05757" w:rsidRPr="00A05757" w:rsidRDefault="00A05757" w:rsidP="00A05757">
      <w:pPr>
        <w:spacing w:after="0" w:line="240" w:lineRule="auto"/>
        <w:jc w:val="center"/>
        <w:rPr>
          <w:rFonts w:ascii="Times New Roman" w:hAnsi="Times New Roman" w:cs="Times New Roman"/>
          <w:b/>
          <w:sz w:val="24"/>
          <w:szCs w:val="24"/>
        </w:rPr>
      </w:pPr>
    </w:p>
    <w:p w:rsidR="00A05757" w:rsidRPr="00A05757" w:rsidRDefault="00A05757" w:rsidP="00A05757">
      <w:pPr>
        <w:spacing w:after="0" w:line="240" w:lineRule="auto"/>
        <w:jc w:val="center"/>
        <w:rPr>
          <w:rFonts w:ascii="Times New Roman" w:hAnsi="Times New Roman" w:cs="Times New Roman"/>
          <w:b/>
          <w:sz w:val="24"/>
          <w:szCs w:val="24"/>
        </w:rPr>
      </w:pPr>
    </w:p>
    <w:p w:rsidR="00A05757" w:rsidRPr="00A05757" w:rsidRDefault="00A05757" w:rsidP="00A05757">
      <w:pPr>
        <w:spacing w:after="0" w:line="240" w:lineRule="auto"/>
        <w:jc w:val="center"/>
        <w:rPr>
          <w:rFonts w:ascii="Times New Roman" w:hAnsi="Times New Roman" w:cs="Times New Roman"/>
          <w:b/>
          <w:sz w:val="24"/>
          <w:szCs w:val="24"/>
        </w:rPr>
      </w:pPr>
    </w:p>
    <w:p w:rsidR="007A4BBA" w:rsidRPr="00A05757" w:rsidRDefault="007A4BBA" w:rsidP="00A05757">
      <w:pPr>
        <w:spacing w:after="0" w:line="240" w:lineRule="auto"/>
        <w:jc w:val="center"/>
        <w:rPr>
          <w:rFonts w:ascii="Times New Roman" w:hAnsi="Times New Roman" w:cs="Times New Roman"/>
          <w:b/>
          <w:sz w:val="24"/>
          <w:szCs w:val="24"/>
        </w:rPr>
      </w:pPr>
    </w:p>
    <w:p w:rsidR="007A4BBA" w:rsidRPr="00A05757" w:rsidRDefault="00A05757" w:rsidP="00A05757">
      <w:pPr>
        <w:spacing w:after="0" w:line="240" w:lineRule="auto"/>
        <w:jc w:val="center"/>
        <w:rPr>
          <w:rFonts w:ascii="Times New Roman" w:hAnsi="Times New Roman" w:cs="Times New Roman"/>
          <w:b/>
          <w:sz w:val="24"/>
          <w:szCs w:val="24"/>
        </w:rPr>
      </w:pPr>
      <w:r w:rsidRPr="00A05757">
        <w:rPr>
          <w:rFonts w:ascii="Times New Roman" w:hAnsi="Times New Roman" w:cs="Times New Roman"/>
          <w:b/>
          <w:sz w:val="24"/>
          <w:szCs w:val="24"/>
        </w:rPr>
        <w:t xml:space="preserve">AMABIBI </w:t>
      </w:r>
      <w:r w:rsidR="007A4BBA" w:rsidRPr="00A05757">
        <w:rPr>
          <w:rFonts w:ascii="Times New Roman" w:hAnsi="Times New Roman" w:cs="Times New Roman"/>
          <w:b/>
          <w:sz w:val="24"/>
          <w:szCs w:val="24"/>
        </w:rPr>
        <w:t>FERDINAND</w:t>
      </w:r>
    </w:p>
    <w:p w:rsidR="007A4BBA" w:rsidRPr="00A05757" w:rsidRDefault="00A05757" w:rsidP="00A05757">
      <w:pPr>
        <w:spacing w:after="0" w:line="240" w:lineRule="auto"/>
        <w:jc w:val="center"/>
        <w:rPr>
          <w:rFonts w:ascii="Times New Roman" w:hAnsi="Times New Roman" w:cs="Times New Roman"/>
          <w:b/>
          <w:sz w:val="24"/>
          <w:szCs w:val="24"/>
        </w:rPr>
      </w:pPr>
      <w:r w:rsidRPr="00A05757">
        <w:rPr>
          <w:rFonts w:ascii="Times New Roman" w:hAnsi="Times New Roman" w:cs="Times New Roman"/>
          <w:b/>
          <w:sz w:val="24"/>
          <w:szCs w:val="24"/>
        </w:rPr>
        <w:t>IAUE/2018/POL//PhD/0031</w:t>
      </w:r>
    </w:p>
    <w:p w:rsidR="00A05757" w:rsidRPr="00A05757" w:rsidRDefault="00A05757" w:rsidP="00A05757">
      <w:pPr>
        <w:spacing w:after="0" w:line="240" w:lineRule="auto"/>
        <w:jc w:val="center"/>
        <w:rPr>
          <w:rFonts w:ascii="Times New Roman" w:hAnsi="Times New Roman" w:cs="Times New Roman"/>
          <w:b/>
          <w:sz w:val="24"/>
          <w:szCs w:val="24"/>
        </w:rPr>
      </w:pPr>
    </w:p>
    <w:p w:rsidR="00A05757" w:rsidRPr="00A05757" w:rsidRDefault="00A05757" w:rsidP="00A05757">
      <w:pPr>
        <w:spacing w:after="0" w:line="240" w:lineRule="auto"/>
        <w:jc w:val="center"/>
        <w:rPr>
          <w:rFonts w:ascii="Times New Roman" w:hAnsi="Times New Roman" w:cs="Times New Roman"/>
          <w:b/>
          <w:sz w:val="24"/>
          <w:szCs w:val="24"/>
        </w:rPr>
      </w:pPr>
    </w:p>
    <w:p w:rsidR="00A05757" w:rsidRPr="00A05757" w:rsidRDefault="00A05757" w:rsidP="00A05757">
      <w:pPr>
        <w:spacing w:after="0" w:line="240" w:lineRule="auto"/>
        <w:jc w:val="center"/>
        <w:rPr>
          <w:rFonts w:ascii="Times New Roman" w:hAnsi="Times New Roman" w:cs="Times New Roman"/>
          <w:b/>
          <w:sz w:val="24"/>
          <w:szCs w:val="24"/>
        </w:rPr>
      </w:pPr>
    </w:p>
    <w:p w:rsidR="00A05757" w:rsidRPr="00A05757" w:rsidRDefault="00A05757" w:rsidP="00A05757">
      <w:pPr>
        <w:spacing w:after="0" w:line="240" w:lineRule="auto"/>
        <w:jc w:val="center"/>
        <w:rPr>
          <w:rFonts w:ascii="Times New Roman" w:hAnsi="Times New Roman" w:cs="Times New Roman"/>
          <w:b/>
          <w:sz w:val="24"/>
          <w:szCs w:val="24"/>
        </w:rPr>
      </w:pPr>
    </w:p>
    <w:p w:rsidR="00A05757" w:rsidRPr="00A05757" w:rsidRDefault="00A05757" w:rsidP="00A05757">
      <w:pPr>
        <w:spacing w:after="0" w:line="240" w:lineRule="auto"/>
        <w:jc w:val="center"/>
        <w:rPr>
          <w:rFonts w:ascii="Times New Roman" w:hAnsi="Times New Roman" w:cs="Times New Roman"/>
          <w:b/>
          <w:sz w:val="24"/>
          <w:szCs w:val="24"/>
        </w:rPr>
      </w:pPr>
    </w:p>
    <w:p w:rsidR="00A05757" w:rsidRPr="00A05757" w:rsidRDefault="00A05757" w:rsidP="00A05757">
      <w:pPr>
        <w:spacing w:after="0" w:line="240" w:lineRule="auto"/>
        <w:jc w:val="center"/>
        <w:rPr>
          <w:rFonts w:ascii="Times New Roman" w:hAnsi="Times New Roman" w:cs="Times New Roman"/>
          <w:b/>
          <w:sz w:val="24"/>
          <w:szCs w:val="24"/>
        </w:rPr>
      </w:pPr>
    </w:p>
    <w:p w:rsidR="00A05757" w:rsidRPr="00A05757" w:rsidRDefault="00A05757" w:rsidP="00A05757">
      <w:pPr>
        <w:spacing w:after="0" w:line="240" w:lineRule="auto"/>
        <w:jc w:val="center"/>
        <w:rPr>
          <w:rFonts w:ascii="Times New Roman" w:hAnsi="Times New Roman" w:cs="Times New Roman"/>
          <w:b/>
          <w:sz w:val="24"/>
          <w:szCs w:val="24"/>
        </w:rPr>
      </w:pPr>
    </w:p>
    <w:p w:rsidR="00A05757" w:rsidRPr="00A05757" w:rsidRDefault="00A05757" w:rsidP="00A05757">
      <w:pPr>
        <w:spacing w:after="0" w:line="240" w:lineRule="auto"/>
        <w:jc w:val="center"/>
        <w:rPr>
          <w:rFonts w:ascii="Times New Roman" w:hAnsi="Times New Roman" w:cs="Times New Roman"/>
          <w:b/>
          <w:sz w:val="24"/>
          <w:szCs w:val="24"/>
        </w:rPr>
      </w:pPr>
    </w:p>
    <w:p w:rsidR="007A4BBA" w:rsidRPr="00A05757" w:rsidRDefault="007A4BBA" w:rsidP="00A05757">
      <w:pPr>
        <w:spacing w:after="0" w:line="240" w:lineRule="auto"/>
        <w:jc w:val="center"/>
        <w:rPr>
          <w:rFonts w:ascii="Times New Roman" w:hAnsi="Times New Roman" w:cs="Times New Roman"/>
          <w:b/>
          <w:sz w:val="24"/>
          <w:szCs w:val="24"/>
        </w:rPr>
      </w:pPr>
    </w:p>
    <w:p w:rsidR="007A4BBA" w:rsidRPr="00A05757" w:rsidRDefault="007A4BBA" w:rsidP="00A05757">
      <w:pPr>
        <w:spacing w:after="0" w:line="240" w:lineRule="auto"/>
        <w:jc w:val="center"/>
        <w:rPr>
          <w:rFonts w:ascii="Times New Roman" w:hAnsi="Times New Roman" w:cs="Times New Roman"/>
          <w:b/>
          <w:sz w:val="24"/>
          <w:szCs w:val="24"/>
        </w:rPr>
      </w:pPr>
      <w:r w:rsidRPr="00A05757">
        <w:rPr>
          <w:rFonts w:ascii="Times New Roman" w:hAnsi="Times New Roman" w:cs="Times New Roman"/>
          <w:b/>
          <w:sz w:val="24"/>
          <w:szCs w:val="24"/>
        </w:rPr>
        <w:t>A THESIS SUBMITTED TO THE POSTGRADUATE SCHOOL,</w:t>
      </w:r>
    </w:p>
    <w:p w:rsidR="00A05757" w:rsidRPr="00A05757" w:rsidRDefault="007A4BBA" w:rsidP="00A05757">
      <w:pPr>
        <w:spacing w:after="0" w:line="240" w:lineRule="auto"/>
        <w:jc w:val="center"/>
        <w:rPr>
          <w:rFonts w:ascii="Times New Roman" w:hAnsi="Times New Roman" w:cs="Times New Roman"/>
          <w:b/>
          <w:sz w:val="24"/>
          <w:szCs w:val="24"/>
        </w:rPr>
      </w:pPr>
      <w:r w:rsidRPr="00A05757">
        <w:rPr>
          <w:rFonts w:ascii="Times New Roman" w:hAnsi="Times New Roman" w:cs="Times New Roman"/>
          <w:b/>
          <w:sz w:val="24"/>
          <w:szCs w:val="24"/>
        </w:rPr>
        <w:t xml:space="preserve">IN PARTIAL FULFILMENT OF THE REQUIREMENTS FOR THE AWARD OF DOCTOR OF PHILOSOPHY (PhD) DEGREE IN </w:t>
      </w:r>
      <w:r w:rsidR="00A05757" w:rsidRPr="00A05757">
        <w:rPr>
          <w:rFonts w:ascii="Times New Roman" w:hAnsi="Times New Roman" w:cs="Times New Roman"/>
          <w:b/>
          <w:sz w:val="24"/>
          <w:szCs w:val="24"/>
        </w:rPr>
        <w:t xml:space="preserve">POLITICAL SCIENCE </w:t>
      </w:r>
    </w:p>
    <w:p w:rsidR="007A4BBA" w:rsidRPr="00A05757" w:rsidRDefault="00A05757" w:rsidP="00A05757">
      <w:pPr>
        <w:spacing w:after="0" w:line="240" w:lineRule="auto"/>
        <w:jc w:val="center"/>
        <w:rPr>
          <w:rFonts w:ascii="Times New Roman" w:hAnsi="Times New Roman" w:cs="Times New Roman"/>
          <w:b/>
          <w:sz w:val="24"/>
          <w:szCs w:val="24"/>
        </w:rPr>
      </w:pPr>
      <w:r w:rsidRPr="00A05757">
        <w:rPr>
          <w:rFonts w:ascii="Times New Roman" w:hAnsi="Times New Roman" w:cs="Times New Roman"/>
          <w:b/>
          <w:sz w:val="24"/>
          <w:szCs w:val="24"/>
        </w:rPr>
        <w:t>(</w:t>
      </w:r>
      <w:r w:rsidR="007A4BBA" w:rsidRPr="00A05757">
        <w:rPr>
          <w:rFonts w:ascii="Times New Roman" w:hAnsi="Times New Roman" w:cs="Times New Roman"/>
          <w:b/>
          <w:sz w:val="24"/>
          <w:szCs w:val="24"/>
        </w:rPr>
        <w:t>PUBLIC ADMINISTRATION</w:t>
      </w:r>
      <w:r w:rsidRPr="00A05757">
        <w:rPr>
          <w:rFonts w:ascii="Times New Roman" w:hAnsi="Times New Roman" w:cs="Times New Roman"/>
          <w:b/>
          <w:sz w:val="24"/>
          <w:szCs w:val="24"/>
        </w:rPr>
        <w:t>)</w:t>
      </w:r>
    </w:p>
    <w:p w:rsidR="007A4BBA" w:rsidRPr="00A05757" w:rsidRDefault="007A4BBA" w:rsidP="00A05757">
      <w:pPr>
        <w:spacing w:after="0" w:line="240" w:lineRule="auto"/>
        <w:jc w:val="center"/>
        <w:rPr>
          <w:rFonts w:ascii="Times New Roman" w:hAnsi="Times New Roman" w:cs="Times New Roman"/>
          <w:b/>
          <w:sz w:val="24"/>
          <w:szCs w:val="24"/>
        </w:rPr>
      </w:pPr>
    </w:p>
    <w:p w:rsidR="007A4BBA" w:rsidRPr="00A05757" w:rsidRDefault="007A4BBA" w:rsidP="00A05757">
      <w:pPr>
        <w:spacing w:after="0" w:line="240" w:lineRule="auto"/>
        <w:jc w:val="center"/>
        <w:rPr>
          <w:rFonts w:ascii="Times New Roman" w:hAnsi="Times New Roman" w:cs="Times New Roman"/>
          <w:b/>
          <w:sz w:val="24"/>
          <w:szCs w:val="24"/>
        </w:rPr>
      </w:pPr>
    </w:p>
    <w:p w:rsidR="007A4BBA" w:rsidRPr="00A05757" w:rsidRDefault="007A4BBA" w:rsidP="00A05757">
      <w:pPr>
        <w:spacing w:after="0" w:line="240" w:lineRule="auto"/>
        <w:jc w:val="center"/>
        <w:rPr>
          <w:rFonts w:ascii="Times New Roman" w:hAnsi="Times New Roman" w:cs="Times New Roman"/>
          <w:b/>
          <w:sz w:val="24"/>
          <w:szCs w:val="24"/>
        </w:rPr>
      </w:pPr>
    </w:p>
    <w:p w:rsidR="007A4BBA" w:rsidRPr="00A05757" w:rsidRDefault="007A4BBA" w:rsidP="00A05757">
      <w:pPr>
        <w:spacing w:after="0" w:line="240" w:lineRule="auto"/>
        <w:jc w:val="center"/>
        <w:rPr>
          <w:rFonts w:ascii="Times New Roman" w:hAnsi="Times New Roman" w:cs="Times New Roman"/>
          <w:b/>
          <w:sz w:val="24"/>
          <w:szCs w:val="24"/>
        </w:rPr>
      </w:pPr>
    </w:p>
    <w:p w:rsidR="00A05757" w:rsidRPr="00A05757" w:rsidRDefault="00A05757" w:rsidP="00A05757">
      <w:pPr>
        <w:spacing w:after="0" w:line="240" w:lineRule="auto"/>
        <w:jc w:val="center"/>
        <w:rPr>
          <w:rFonts w:ascii="Times New Roman" w:hAnsi="Times New Roman" w:cs="Times New Roman"/>
          <w:b/>
          <w:sz w:val="24"/>
          <w:szCs w:val="24"/>
        </w:rPr>
      </w:pPr>
    </w:p>
    <w:p w:rsidR="00A05757" w:rsidRPr="00A05757" w:rsidRDefault="00A05757" w:rsidP="00A05757">
      <w:pPr>
        <w:spacing w:after="0" w:line="240" w:lineRule="auto"/>
        <w:jc w:val="center"/>
        <w:rPr>
          <w:rFonts w:ascii="Times New Roman" w:hAnsi="Times New Roman" w:cs="Times New Roman"/>
          <w:b/>
          <w:sz w:val="24"/>
          <w:szCs w:val="24"/>
        </w:rPr>
      </w:pPr>
    </w:p>
    <w:p w:rsidR="00A05757" w:rsidRPr="00A05757" w:rsidRDefault="00A05757" w:rsidP="00A05757">
      <w:pPr>
        <w:spacing w:after="0" w:line="240" w:lineRule="auto"/>
        <w:jc w:val="center"/>
        <w:rPr>
          <w:rFonts w:ascii="Times New Roman" w:hAnsi="Times New Roman" w:cs="Times New Roman"/>
          <w:b/>
          <w:sz w:val="24"/>
          <w:szCs w:val="24"/>
        </w:rPr>
      </w:pPr>
    </w:p>
    <w:p w:rsidR="00A05757" w:rsidRPr="00A05757" w:rsidRDefault="00A05757" w:rsidP="00A05757">
      <w:pPr>
        <w:spacing w:after="0" w:line="240" w:lineRule="auto"/>
        <w:jc w:val="center"/>
        <w:rPr>
          <w:rFonts w:ascii="Times New Roman" w:hAnsi="Times New Roman" w:cs="Times New Roman"/>
          <w:b/>
          <w:sz w:val="24"/>
          <w:szCs w:val="24"/>
        </w:rPr>
      </w:pPr>
    </w:p>
    <w:p w:rsidR="00A05757" w:rsidRPr="00A05757" w:rsidRDefault="00A05757" w:rsidP="00A05757">
      <w:pPr>
        <w:spacing w:after="0" w:line="240" w:lineRule="auto"/>
        <w:jc w:val="center"/>
        <w:rPr>
          <w:rFonts w:ascii="Times New Roman" w:hAnsi="Times New Roman" w:cs="Times New Roman"/>
          <w:b/>
          <w:sz w:val="24"/>
          <w:szCs w:val="24"/>
        </w:rPr>
      </w:pPr>
    </w:p>
    <w:p w:rsidR="00A05757" w:rsidRPr="00A05757" w:rsidRDefault="00A05757" w:rsidP="00A05757">
      <w:pPr>
        <w:spacing w:after="0" w:line="240" w:lineRule="auto"/>
        <w:jc w:val="center"/>
        <w:rPr>
          <w:rFonts w:ascii="Times New Roman" w:hAnsi="Times New Roman" w:cs="Times New Roman"/>
          <w:b/>
          <w:sz w:val="24"/>
          <w:szCs w:val="24"/>
        </w:rPr>
      </w:pPr>
    </w:p>
    <w:p w:rsidR="00A05757" w:rsidRPr="00A05757" w:rsidRDefault="00A05757" w:rsidP="00A05757">
      <w:pPr>
        <w:spacing w:after="0" w:line="240" w:lineRule="auto"/>
        <w:jc w:val="center"/>
        <w:rPr>
          <w:rFonts w:ascii="Times New Roman" w:hAnsi="Times New Roman" w:cs="Times New Roman"/>
          <w:b/>
          <w:sz w:val="24"/>
          <w:szCs w:val="24"/>
        </w:rPr>
      </w:pPr>
    </w:p>
    <w:p w:rsidR="00AA61E1" w:rsidRPr="00A05757" w:rsidRDefault="00931893" w:rsidP="00A05757">
      <w:pPr>
        <w:spacing w:after="0" w:line="240" w:lineRule="auto"/>
        <w:jc w:val="center"/>
        <w:rPr>
          <w:rFonts w:ascii="Times New Roman" w:hAnsi="Times New Roman" w:cs="Times New Roman"/>
          <w:b/>
          <w:sz w:val="24"/>
          <w:szCs w:val="24"/>
        </w:rPr>
      </w:pPr>
      <w:r w:rsidRPr="00A05757">
        <w:rPr>
          <w:rFonts w:ascii="Times New Roman" w:hAnsi="Times New Roman" w:cs="Times New Roman"/>
          <w:b/>
          <w:sz w:val="24"/>
          <w:szCs w:val="24"/>
        </w:rPr>
        <w:t>OCTOBER 2021</w:t>
      </w:r>
    </w:p>
    <w:p w:rsidR="00AA61E1" w:rsidRPr="00A05757" w:rsidRDefault="00AA61E1" w:rsidP="001E6B5C">
      <w:pPr>
        <w:spacing w:after="0" w:line="360" w:lineRule="auto"/>
        <w:rPr>
          <w:rFonts w:ascii="Times New Roman" w:hAnsi="Times New Roman" w:cs="Times New Roman"/>
          <w:b/>
          <w:sz w:val="24"/>
          <w:szCs w:val="24"/>
        </w:rPr>
      </w:pPr>
    </w:p>
    <w:p w:rsidR="00A05757" w:rsidRPr="00A05757" w:rsidRDefault="00A05757">
      <w:pPr>
        <w:rPr>
          <w:rFonts w:ascii="Times New Roman" w:hAnsi="Times New Roman" w:cs="Times New Roman"/>
          <w:b/>
          <w:sz w:val="24"/>
          <w:szCs w:val="24"/>
        </w:rPr>
      </w:pPr>
      <w:r w:rsidRPr="00A05757">
        <w:rPr>
          <w:rFonts w:ascii="Times New Roman" w:hAnsi="Times New Roman" w:cs="Times New Roman"/>
          <w:b/>
          <w:sz w:val="24"/>
          <w:szCs w:val="24"/>
        </w:rPr>
        <w:br w:type="page"/>
      </w:r>
    </w:p>
    <w:p w:rsidR="00AA61E1" w:rsidRPr="00A05757" w:rsidRDefault="00AA61E1" w:rsidP="00A05757">
      <w:pPr>
        <w:spacing w:after="0" w:line="480" w:lineRule="auto"/>
        <w:jc w:val="center"/>
        <w:rPr>
          <w:rFonts w:ascii="Times New Roman" w:hAnsi="Times New Roman" w:cs="Times New Roman"/>
          <w:b/>
          <w:sz w:val="24"/>
          <w:szCs w:val="24"/>
        </w:rPr>
      </w:pPr>
      <w:r w:rsidRPr="00A05757">
        <w:rPr>
          <w:rFonts w:ascii="Times New Roman" w:hAnsi="Times New Roman" w:cs="Times New Roman"/>
          <w:b/>
          <w:sz w:val="24"/>
          <w:szCs w:val="24"/>
        </w:rPr>
        <w:lastRenderedPageBreak/>
        <w:t>DECLARATION</w:t>
      </w:r>
    </w:p>
    <w:p w:rsidR="00A05757" w:rsidRPr="00A05757" w:rsidRDefault="00AA61E1" w:rsidP="00A05757">
      <w:pPr>
        <w:spacing w:after="0" w:line="480" w:lineRule="auto"/>
        <w:jc w:val="both"/>
        <w:rPr>
          <w:rFonts w:ascii="Times New Roman" w:hAnsi="Times New Roman" w:cs="Times New Roman"/>
          <w:sz w:val="24"/>
          <w:szCs w:val="24"/>
        </w:rPr>
      </w:pPr>
      <w:r w:rsidRPr="00A05757">
        <w:rPr>
          <w:rFonts w:ascii="Times New Roman" w:hAnsi="Times New Roman" w:cs="Times New Roman"/>
          <w:sz w:val="24"/>
          <w:szCs w:val="24"/>
        </w:rPr>
        <w:t>I</w:t>
      </w:r>
      <w:r w:rsidR="00A05757" w:rsidRPr="00A05757">
        <w:rPr>
          <w:rFonts w:ascii="Times New Roman" w:hAnsi="Times New Roman" w:cs="Times New Roman"/>
          <w:sz w:val="24"/>
          <w:szCs w:val="24"/>
        </w:rPr>
        <w:t xml:space="preserve">, </w:t>
      </w:r>
      <w:r w:rsidR="004C6EDD" w:rsidRPr="00A05757">
        <w:rPr>
          <w:rFonts w:ascii="Times New Roman" w:hAnsi="Times New Roman" w:cs="Times New Roman"/>
          <w:b/>
          <w:sz w:val="24"/>
          <w:szCs w:val="24"/>
        </w:rPr>
        <w:t>Amabibi</w:t>
      </w:r>
      <w:r w:rsidR="00A05757" w:rsidRPr="00A05757">
        <w:rPr>
          <w:rFonts w:ascii="Times New Roman" w:hAnsi="Times New Roman" w:cs="Times New Roman"/>
          <w:b/>
          <w:sz w:val="24"/>
          <w:szCs w:val="24"/>
        </w:rPr>
        <w:t xml:space="preserve"> </w:t>
      </w:r>
      <w:r w:rsidR="004C6EDD" w:rsidRPr="00A05757">
        <w:rPr>
          <w:rFonts w:ascii="Times New Roman" w:hAnsi="Times New Roman" w:cs="Times New Roman"/>
          <w:b/>
          <w:sz w:val="24"/>
          <w:szCs w:val="24"/>
        </w:rPr>
        <w:t>Fedinand</w:t>
      </w:r>
      <w:r w:rsidRPr="00A05757">
        <w:rPr>
          <w:rFonts w:ascii="Times New Roman" w:hAnsi="Times New Roman" w:cs="Times New Roman"/>
          <w:sz w:val="24"/>
          <w:szCs w:val="24"/>
        </w:rPr>
        <w:t xml:space="preserve"> </w:t>
      </w:r>
      <w:r w:rsidR="00A05757" w:rsidRPr="00A05757">
        <w:rPr>
          <w:rFonts w:ascii="Times New Roman" w:hAnsi="Times New Roman" w:cs="Times New Roman"/>
          <w:sz w:val="24"/>
          <w:szCs w:val="24"/>
        </w:rPr>
        <w:t>with Registration Number IAUE/2018/POL/M.Sc/0025</w:t>
      </w:r>
      <w:r w:rsidR="00A05757" w:rsidRPr="00A05757">
        <w:rPr>
          <w:rFonts w:ascii="Times New Roman" w:hAnsi="Times New Roman" w:cs="Times New Roman"/>
          <w:b/>
          <w:sz w:val="24"/>
          <w:szCs w:val="24"/>
        </w:rPr>
        <w:t xml:space="preserve"> </w:t>
      </w:r>
      <w:r w:rsidR="00A05757" w:rsidRPr="00A05757">
        <w:rPr>
          <w:rFonts w:ascii="Times New Roman" w:hAnsi="Times New Roman" w:cs="Times New Roman"/>
          <w:sz w:val="24"/>
          <w:szCs w:val="24"/>
        </w:rPr>
        <w:t xml:space="preserve">declare that this dissertation on </w:t>
      </w:r>
      <w:r w:rsidRPr="00A05757">
        <w:rPr>
          <w:rFonts w:ascii="Times New Roman" w:hAnsi="Times New Roman" w:cs="Times New Roman"/>
          <w:b/>
          <w:sz w:val="24"/>
          <w:szCs w:val="24"/>
        </w:rPr>
        <w:t xml:space="preserve">“Subsidy Reinvestment and Empowerment Programme </w:t>
      </w:r>
      <w:r w:rsidR="001E6B5C" w:rsidRPr="00A05757">
        <w:rPr>
          <w:rFonts w:ascii="Times New Roman" w:hAnsi="Times New Roman" w:cs="Times New Roman"/>
          <w:b/>
          <w:sz w:val="24"/>
          <w:szCs w:val="24"/>
        </w:rPr>
        <w:t>(SURE</w:t>
      </w:r>
      <w:r w:rsidR="00B75580" w:rsidRPr="00A05757">
        <w:rPr>
          <w:rFonts w:ascii="Times New Roman" w:hAnsi="Times New Roman" w:cs="Times New Roman"/>
          <w:b/>
          <w:sz w:val="24"/>
          <w:szCs w:val="24"/>
        </w:rPr>
        <w:t>-P) and Youth E</w:t>
      </w:r>
      <w:r w:rsidRPr="00A05757">
        <w:rPr>
          <w:rFonts w:ascii="Times New Roman" w:hAnsi="Times New Roman" w:cs="Times New Roman"/>
          <w:b/>
          <w:sz w:val="24"/>
          <w:szCs w:val="24"/>
        </w:rPr>
        <w:t>mpowerment in Nigeria (2012-2014)</w:t>
      </w:r>
      <w:r w:rsidR="00A05757" w:rsidRPr="00A05757">
        <w:rPr>
          <w:rFonts w:ascii="Times New Roman" w:hAnsi="Times New Roman" w:cs="Times New Roman"/>
          <w:b/>
          <w:sz w:val="24"/>
          <w:szCs w:val="24"/>
        </w:rPr>
        <w:t>”</w:t>
      </w:r>
      <w:r w:rsidRPr="00A05757">
        <w:rPr>
          <w:rFonts w:ascii="Times New Roman" w:hAnsi="Times New Roman" w:cs="Times New Roman"/>
          <w:sz w:val="24"/>
          <w:szCs w:val="24"/>
        </w:rPr>
        <w:t xml:space="preserve"> </w:t>
      </w:r>
      <w:r w:rsidR="00A05757" w:rsidRPr="00A05757">
        <w:rPr>
          <w:rFonts w:ascii="Times New Roman" w:hAnsi="Times New Roman" w:cs="Times New Roman"/>
          <w:sz w:val="24"/>
          <w:szCs w:val="24"/>
        </w:rPr>
        <w:t>w</w:t>
      </w:r>
      <w:r w:rsidR="004C6EDD" w:rsidRPr="00A05757">
        <w:rPr>
          <w:rFonts w:ascii="Times New Roman" w:hAnsi="Times New Roman" w:cs="Times New Roman"/>
          <w:sz w:val="24"/>
          <w:szCs w:val="24"/>
        </w:rPr>
        <w:t>as carried out by me</w:t>
      </w:r>
      <w:r w:rsidRPr="00A05757">
        <w:rPr>
          <w:rFonts w:ascii="Times New Roman" w:hAnsi="Times New Roman" w:cs="Times New Roman"/>
          <w:sz w:val="24"/>
          <w:szCs w:val="24"/>
        </w:rPr>
        <w:t xml:space="preserve">. </w:t>
      </w:r>
      <w:r w:rsidR="00A05757" w:rsidRPr="00A05757">
        <w:rPr>
          <w:rFonts w:ascii="Times New Roman" w:hAnsi="Times New Roman" w:cs="Times New Roman"/>
          <w:sz w:val="24"/>
          <w:szCs w:val="24"/>
        </w:rPr>
        <w:t>It is my original work and that it has not been submitted wholly or in part for the award of any degree in any other institution.</w:t>
      </w:r>
    </w:p>
    <w:p w:rsidR="00A05757" w:rsidRPr="00A05757" w:rsidRDefault="00A05757" w:rsidP="00A05757">
      <w:pPr>
        <w:spacing w:after="0" w:line="360" w:lineRule="auto"/>
        <w:jc w:val="both"/>
        <w:rPr>
          <w:rFonts w:ascii="Times New Roman" w:hAnsi="Times New Roman" w:cs="Times New Roman"/>
          <w:sz w:val="24"/>
          <w:szCs w:val="24"/>
        </w:rPr>
      </w:pPr>
    </w:p>
    <w:p w:rsidR="00A05757" w:rsidRPr="00A05757" w:rsidRDefault="00A05757" w:rsidP="00A05757">
      <w:pPr>
        <w:spacing w:after="0" w:line="360" w:lineRule="auto"/>
        <w:jc w:val="both"/>
        <w:rPr>
          <w:rFonts w:ascii="Times New Roman" w:hAnsi="Times New Roman" w:cs="Times New Roman"/>
          <w:sz w:val="24"/>
          <w:szCs w:val="24"/>
        </w:rPr>
      </w:pPr>
    </w:p>
    <w:p w:rsidR="00647E74" w:rsidRPr="00A05757" w:rsidRDefault="00647E74" w:rsidP="001E6B5C">
      <w:pPr>
        <w:spacing w:after="0" w:line="360" w:lineRule="auto"/>
        <w:rPr>
          <w:rFonts w:ascii="Times New Roman" w:hAnsi="Times New Roman" w:cs="Times New Roman"/>
          <w:sz w:val="24"/>
          <w:szCs w:val="24"/>
        </w:rPr>
      </w:pPr>
    </w:p>
    <w:p w:rsidR="00647E74" w:rsidRPr="00A05757" w:rsidRDefault="00647E74" w:rsidP="001E6B5C">
      <w:pPr>
        <w:spacing w:after="0" w:line="360" w:lineRule="auto"/>
        <w:rPr>
          <w:rFonts w:ascii="Times New Roman" w:hAnsi="Times New Roman" w:cs="Times New Roman"/>
          <w:sz w:val="24"/>
          <w:szCs w:val="24"/>
        </w:rPr>
      </w:pPr>
    </w:p>
    <w:p w:rsidR="00AA61E1" w:rsidRDefault="00AA61E1" w:rsidP="001E6B5C">
      <w:pPr>
        <w:spacing w:after="0" w:line="360" w:lineRule="auto"/>
        <w:rPr>
          <w:rFonts w:ascii="Times New Roman" w:hAnsi="Times New Roman" w:cs="Times New Roman"/>
          <w:sz w:val="24"/>
          <w:szCs w:val="24"/>
        </w:rPr>
      </w:pPr>
      <w:r w:rsidRPr="00A05757">
        <w:rPr>
          <w:rFonts w:ascii="Times New Roman" w:hAnsi="Times New Roman" w:cs="Times New Roman"/>
          <w:sz w:val="24"/>
          <w:szCs w:val="24"/>
        </w:rPr>
        <w:t>Name of Student</w:t>
      </w:r>
      <w:r w:rsidR="00A05757" w:rsidRPr="00A05757">
        <w:rPr>
          <w:rFonts w:ascii="Times New Roman" w:hAnsi="Times New Roman" w:cs="Times New Roman"/>
          <w:sz w:val="24"/>
          <w:szCs w:val="24"/>
        </w:rPr>
        <w:t>:</w:t>
      </w:r>
      <w:r w:rsidRPr="00A05757">
        <w:rPr>
          <w:rFonts w:ascii="Times New Roman" w:hAnsi="Times New Roman" w:cs="Times New Roman"/>
          <w:sz w:val="24"/>
          <w:szCs w:val="24"/>
        </w:rPr>
        <w:t xml:space="preserve"> </w:t>
      </w:r>
      <w:r w:rsidR="00A05757" w:rsidRPr="00A05757">
        <w:rPr>
          <w:rFonts w:ascii="Times New Roman" w:hAnsi="Times New Roman" w:cs="Times New Roman"/>
          <w:b/>
          <w:sz w:val="24"/>
          <w:szCs w:val="24"/>
        </w:rPr>
        <w:t>Amabibi Fedinand</w:t>
      </w:r>
      <w:r w:rsidR="00196390">
        <w:rPr>
          <w:rFonts w:ascii="Times New Roman" w:hAnsi="Times New Roman" w:cs="Times New Roman"/>
          <w:sz w:val="24"/>
          <w:szCs w:val="24"/>
        </w:rPr>
        <w:tab/>
        <w:t>Signature/Date:_____________________</w:t>
      </w:r>
    </w:p>
    <w:p w:rsidR="00196390" w:rsidRDefault="00196390" w:rsidP="001E6B5C">
      <w:pPr>
        <w:spacing w:after="0" w:line="360" w:lineRule="auto"/>
        <w:rPr>
          <w:rFonts w:ascii="Times New Roman" w:hAnsi="Times New Roman" w:cs="Times New Roman"/>
          <w:sz w:val="24"/>
          <w:szCs w:val="24"/>
        </w:rPr>
      </w:pPr>
    </w:p>
    <w:p w:rsidR="00196390" w:rsidRDefault="00196390" w:rsidP="001E6B5C">
      <w:pPr>
        <w:spacing w:after="0" w:line="360" w:lineRule="auto"/>
        <w:rPr>
          <w:rFonts w:ascii="Times New Roman" w:hAnsi="Times New Roman" w:cs="Times New Roman"/>
          <w:sz w:val="24"/>
          <w:szCs w:val="24"/>
        </w:rPr>
      </w:pPr>
    </w:p>
    <w:p w:rsidR="00196390" w:rsidRDefault="00196390" w:rsidP="001E6B5C">
      <w:pPr>
        <w:spacing w:after="0" w:line="360" w:lineRule="auto"/>
        <w:rPr>
          <w:rFonts w:ascii="Times New Roman" w:hAnsi="Times New Roman" w:cs="Times New Roman"/>
          <w:sz w:val="24"/>
          <w:szCs w:val="24"/>
        </w:rPr>
      </w:pPr>
    </w:p>
    <w:p w:rsidR="00196390" w:rsidRDefault="00196390" w:rsidP="001E6B5C">
      <w:pPr>
        <w:spacing w:after="0" w:line="360" w:lineRule="auto"/>
        <w:rPr>
          <w:rFonts w:ascii="Times New Roman" w:hAnsi="Times New Roman" w:cs="Times New Roman"/>
          <w:sz w:val="24"/>
          <w:szCs w:val="24"/>
        </w:rPr>
      </w:pPr>
    </w:p>
    <w:p w:rsidR="00196390" w:rsidRDefault="00196390" w:rsidP="001E6B5C">
      <w:pPr>
        <w:spacing w:after="0" w:line="360" w:lineRule="auto"/>
        <w:rPr>
          <w:rFonts w:ascii="Times New Roman" w:hAnsi="Times New Roman" w:cs="Times New Roman"/>
          <w:sz w:val="24"/>
          <w:szCs w:val="24"/>
        </w:rPr>
      </w:pPr>
      <w:r>
        <w:rPr>
          <w:rFonts w:ascii="Times New Roman" w:hAnsi="Times New Roman" w:cs="Times New Roman"/>
          <w:sz w:val="24"/>
          <w:szCs w:val="24"/>
        </w:rPr>
        <w:t>Confirmation by the Supervisor</w:t>
      </w:r>
    </w:p>
    <w:p w:rsidR="00196390" w:rsidRDefault="00196390" w:rsidP="001E6B5C">
      <w:pPr>
        <w:spacing w:after="0" w:line="360" w:lineRule="auto"/>
        <w:rPr>
          <w:rFonts w:ascii="Times New Roman" w:hAnsi="Times New Roman" w:cs="Times New Roman"/>
          <w:sz w:val="24"/>
          <w:szCs w:val="24"/>
        </w:rPr>
      </w:pPr>
    </w:p>
    <w:p w:rsidR="00196390" w:rsidRDefault="00196390" w:rsidP="001E6B5C">
      <w:pPr>
        <w:spacing w:after="0" w:line="360" w:lineRule="auto"/>
        <w:rPr>
          <w:rFonts w:ascii="Times New Roman" w:hAnsi="Times New Roman" w:cs="Times New Roman"/>
          <w:sz w:val="24"/>
          <w:szCs w:val="24"/>
        </w:rPr>
      </w:pPr>
    </w:p>
    <w:p w:rsidR="00196390" w:rsidRDefault="00196390" w:rsidP="001E6B5C">
      <w:pPr>
        <w:spacing w:after="0" w:line="360" w:lineRule="auto"/>
        <w:rPr>
          <w:rFonts w:ascii="Times New Roman" w:hAnsi="Times New Roman" w:cs="Times New Roman"/>
          <w:sz w:val="24"/>
          <w:szCs w:val="24"/>
        </w:rPr>
      </w:pPr>
    </w:p>
    <w:p w:rsidR="00196390" w:rsidRPr="00196390" w:rsidRDefault="00196390" w:rsidP="001E6B5C">
      <w:pPr>
        <w:spacing w:after="0" w:line="360" w:lineRule="auto"/>
        <w:rPr>
          <w:rFonts w:ascii="Times New Roman" w:hAnsi="Times New Roman" w:cs="Times New Roman"/>
          <w:b/>
          <w:sz w:val="24"/>
          <w:szCs w:val="24"/>
        </w:rPr>
      </w:pPr>
      <w:r>
        <w:rPr>
          <w:rFonts w:ascii="Times New Roman" w:hAnsi="Times New Roman" w:cs="Times New Roman"/>
          <w:sz w:val="24"/>
          <w:szCs w:val="24"/>
        </w:rPr>
        <w:t xml:space="preserve">Name of Supervisor: </w:t>
      </w:r>
      <w:r>
        <w:rPr>
          <w:rFonts w:ascii="Times New Roman" w:hAnsi="Times New Roman" w:cs="Times New Roman"/>
          <w:b/>
          <w:sz w:val="24"/>
          <w:szCs w:val="24"/>
        </w:rPr>
        <w:t>Dr. Vincent Nyewusira</w:t>
      </w:r>
      <w:r w:rsidRPr="00196390">
        <w:rPr>
          <w:rFonts w:ascii="Times New Roman" w:hAnsi="Times New Roman" w:cs="Times New Roman"/>
          <w:sz w:val="24"/>
          <w:szCs w:val="24"/>
        </w:rPr>
        <w:t xml:space="preserve"> </w:t>
      </w:r>
      <w:r>
        <w:rPr>
          <w:rFonts w:ascii="Times New Roman" w:hAnsi="Times New Roman" w:cs="Times New Roman"/>
          <w:sz w:val="24"/>
          <w:szCs w:val="24"/>
        </w:rPr>
        <w:t xml:space="preserve">  Signature/Date:___________________</w:t>
      </w:r>
    </w:p>
    <w:p w:rsidR="00AA61E1" w:rsidRPr="00A05757" w:rsidRDefault="00AA61E1" w:rsidP="001E6B5C">
      <w:pPr>
        <w:spacing w:after="0" w:line="360" w:lineRule="auto"/>
        <w:rPr>
          <w:rFonts w:ascii="Times New Roman" w:hAnsi="Times New Roman" w:cs="Times New Roman"/>
          <w:sz w:val="24"/>
          <w:szCs w:val="24"/>
        </w:rPr>
      </w:pPr>
    </w:p>
    <w:p w:rsidR="00AA61E1" w:rsidRPr="00A05757" w:rsidRDefault="00AA61E1" w:rsidP="001E6B5C">
      <w:pPr>
        <w:spacing w:after="0" w:line="360" w:lineRule="auto"/>
        <w:rPr>
          <w:rFonts w:ascii="Times New Roman" w:hAnsi="Times New Roman" w:cs="Times New Roman"/>
          <w:b/>
          <w:sz w:val="24"/>
          <w:szCs w:val="24"/>
        </w:rPr>
      </w:pPr>
    </w:p>
    <w:p w:rsidR="00AA61E1" w:rsidRPr="00A05757" w:rsidRDefault="00AA61E1" w:rsidP="001E6B5C">
      <w:pPr>
        <w:spacing w:after="0" w:line="360" w:lineRule="auto"/>
        <w:rPr>
          <w:rFonts w:ascii="Times New Roman" w:hAnsi="Times New Roman" w:cs="Times New Roman"/>
          <w:b/>
          <w:sz w:val="24"/>
          <w:szCs w:val="24"/>
        </w:rPr>
      </w:pPr>
    </w:p>
    <w:p w:rsidR="00AA61E1" w:rsidRPr="00A05757" w:rsidRDefault="00AA61E1" w:rsidP="001E6B5C">
      <w:pPr>
        <w:spacing w:after="0" w:line="360" w:lineRule="auto"/>
        <w:rPr>
          <w:rFonts w:ascii="Times New Roman" w:hAnsi="Times New Roman" w:cs="Times New Roman"/>
          <w:b/>
          <w:sz w:val="24"/>
          <w:szCs w:val="24"/>
        </w:rPr>
      </w:pPr>
    </w:p>
    <w:p w:rsidR="00AA61E1" w:rsidRPr="00A05757" w:rsidRDefault="00AA61E1" w:rsidP="001E6B5C">
      <w:pPr>
        <w:spacing w:after="0" w:line="360" w:lineRule="auto"/>
        <w:rPr>
          <w:rFonts w:ascii="Times New Roman" w:hAnsi="Times New Roman" w:cs="Times New Roman"/>
          <w:b/>
          <w:sz w:val="24"/>
          <w:szCs w:val="24"/>
        </w:rPr>
      </w:pPr>
    </w:p>
    <w:p w:rsidR="00AA61E1" w:rsidRPr="00A05757" w:rsidRDefault="00AA61E1" w:rsidP="001E6B5C">
      <w:pPr>
        <w:spacing w:after="0" w:line="360" w:lineRule="auto"/>
        <w:rPr>
          <w:rFonts w:ascii="Times New Roman" w:hAnsi="Times New Roman" w:cs="Times New Roman"/>
          <w:b/>
          <w:sz w:val="24"/>
          <w:szCs w:val="24"/>
        </w:rPr>
      </w:pPr>
    </w:p>
    <w:p w:rsidR="00AA61E1" w:rsidRPr="00A05757" w:rsidRDefault="00AA61E1" w:rsidP="001E6B5C">
      <w:pPr>
        <w:spacing w:after="0" w:line="360" w:lineRule="auto"/>
        <w:rPr>
          <w:rFonts w:ascii="Times New Roman" w:hAnsi="Times New Roman" w:cs="Times New Roman"/>
          <w:b/>
          <w:sz w:val="24"/>
          <w:szCs w:val="24"/>
        </w:rPr>
      </w:pPr>
    </w:p>
    <w:p w:rsidR="00AA61E1" w:rsidRPr="00A05757" w:rsidRDefault="00AA61E1" w:rsidP="001E6B5C">
      <w:pPr>
        <w:spacing w:after="0" w:line="360" w:lineRule="auto"/>
        <w:rPr>
          <w:rFonts w:ascii="Times New Roman" w:hAnsi="Times New Roman" w:cs="Times New Roman"/>
          <w:b/>
          <w:sz w:val="24"/>
          <w:szCs w:val="24"/>
        </w:rPr>
      </w:pPr>
    </w:p>
    <w:p w:rsidR="00AA61E1" w:rsidRPr="00A05757" w:rsidRDefault="00AA61E1" w:rsidP="001E6B5C">
      <w:pPr>
        <w:spacing w:after="0" w:line="360" w:lineRule="auto"/>
        <w:rPr>
          <w:rFonts w:ascii="Times New Roman" w:hAnsi="Times New Roman" w:cs="Times New Roman"/>
          <w:b/>
          <w:sz w:val="24"/>
          <w:szCs w:val="24"/>
        </w:rPr>
      </w:pPr>
    </w:p>
    <w:p w:rsidR="00A05757" w:rsidRPr="00A05757" w:rsidRDefault="00A05757" w:rsidP="00A05757">
      <w:pPr>
        <w:spacing w:line="480" w:lineRule="auto"/>
        <w:jc w:val="center"/>
        <w:rPr>
          <w:rFonts w:ascii="Times New Roman" w:hAnsi="Times New Roman" w:cs="Times New Roman"/>
          <w:b/>
          <w:sz w:val="24"/>
          <w:szCs w:val="24"/>
        </w:rPr>
      </w:pPr>
      <w:r w:rsidRPr="00A05757">
        <w:rPr>
          <w:rFonts w:ascii="Times New Roman" w:hAnsi="Times New Roman" w:cs="Times New Roman"/>
          <w:b/>
          <w:sz w:val="24"/>
          <w:szCs w:val="24"/>
        </w:rPr>
        <w:lastRenderedPageBreak/>
        <w:t>CERTIFICATION</w:t>
      </w:r>
    </w:p>
    <w:p w:rsidR="00A05757" w:rsidRPr="00A05757" w:rsidRDefault="00A05757" w:rsidP="00A05757">
      <w:pPr>
        <w:spacing w:after="0" w:line="240" w:lineRule="auto"/>
        <w:jc w:val="center"/>
        <w:rPr>
          <w:rFonts w:ascii="Times New Roman" w:hAnsi="Times New Roman" w:cs="Times New Roman"/>
          <w:b/>
          <w:sz w:val="24"/>
          <w:szCs w:val="24"/>
        </w:rPr>
      </w:pPr>
      <w:r w:rsidRPr="00A05757">
        <w:rPr>
          <w:rFonts w:ascii="Times New Roman" w:hAnsi="Times New Roman" w:cs="Times New Roman"/>
          <w:b/>
          <w:sz w:val="24"/>
          <w:szCs w:val="24"/>
        </w:rPr>
        <w:t>IGNATIUS AJURU UNIVERSITY OF EDUCATION</w:t>
      </w:r>
    </w:p>
    <w:p w:rsidR="00A05757" w:rsidRPr="00A05757" w:rsidRDefault="00A05757" w:rsidP="00A05757">
      <w:pPr>
        <w:spacing w:after="0" w:line="480" w:lineRule="auto"/>
        <w:jc w:val="center"/>
        <w:rPr>
          <w:rFonts w:ascii="Times New Roman" w:hAnsi="Times New Roman" w:cs="Times New Roman"/>
          <w:b/>
          <w:sz w:val="24"/>
          <w:szCs w:val="24"/>
        </w:rPr>
      </w:pPr>
      <w:r w:rsidRPr="00A05757">
        <w:rPr>
          <w:rFonts w:ascii="Times New Roman" w:hAnsi="Times New Roman" w:cs="Times New Roman"/>
          <w:b/>
          <w:sz w:val="24"/>
          <w:szCs w:val="24"/>
        </w:rPr>
        <w:t>POSTGRADUATE SCHOOL</w:t>
      </w:r>
    </w:p>
    <w:p w:rsidR="00A05757" w:rsidRPr="00A05757" w:rsidRDefault="00A05757" w:rsidP="00A05757">
      <w:pPr>
        <w:spacing w:after="0" w:line="240" w:lineRule="auto"/>
        <w:jc w:val="center"/>
        <w:rPr>
          <w:rFonts w:ascii="Times New Roman" w:hAnsi="Times New Roman" w:cs="Times New Roman"/>
          <w:b/>
          <w:sz w:val="24"/>
          <w:szCs w:val="24"/>
        </w:rPr>
      </w:pPr>
      <w:r w:rsidRPr="00A05757">
        <w:rPr>
          <w:rFonts w:ascii="Times New Roman" w:hAnsi="Times New Roman" w:cs="Times New Roman"/>
          <w:b/>
          <w:sz w:val="24"/>
          <w:szCs w:val="24"/>
        </w:rPr>
        <w:t xml:space="preserve">SUBSIDY RE-INVESTMENT AND EMPOWERMENT PROGRAMME </w:t>
      </w:r>
      <w:r w:rsidR="003B3099">
        <w:rPr>
          <w:rFonts w:ascii="Times New Roman" w:hAnsi="Times New Roman" w:cs="Times New Roman"/>
          <w:b/>
          <w:sz w:val="24"/>
          <w:szCs w:val="24"/>
        </w:rPr>
        <w:t xml:space="preserve">                  </w:t>
      </w:r>
      <w:r w:rsidRPr="00A05757">
        <w:rPr>
          <w:rFonts w:ascii="Times New Roman" w:hAnsi="Times New Roman" w:cs="Times New Roman"/>
          <w:b/>
          <w:sz w:val="24"/>
          <w:szCs w:val="24"/>
        </w:rPr>
        <w:t>(SURE-P)</w:t>
      </w:r>
      <w:r w:rsidR="003B3099">
        <w:rPr>
          <w:rFonts w:ascii="Times New Roman" w:hAnsi="Times New Roman" w:cs="Times New Roman"/>
          <w:b/>
          <w:sz w:val="24"/>
          <w:szCs w:val="24"/>
        </w:rPr>
        <w:t xml:space="preserve"> </w:t>
      </w:r>
      <w:r w:rsidRPr="00A05757">
        <w:rPr>
          <w:rFonts w:ascii="Times New Roman" w:hAnsi="Times New Roman" w:cs="Times New Roman"/>
          <w:b/>
          <w:sz w:val="24"/>
          <w:szCs w:val="24"/>
        </w:rPr>
        <w:t>AND YOUTH EMP</w:t>
      </w:r>
      <w:r w:rsidR="003B3099">
        <w:rPr>
          <w:rFonts w:ascii="Times New Roman" w:hAnsi="Times New Roman" w:cs="Times New Roman"/>
          <w:b/>
          <w:sz w:val="24"/>
          <w:szCs w:val="24"/>
        </w:rPr>
        <w:t xml:space="preserve">OWERMENT IN NIGERIA (2012-2014): </w:t>
      </w:r>
      <w:r w:rsidRPr="00A05757">
        <w:rPr>
          <w:rFonts w:ascii="Times New Roman" w:hAnsi="Times New Roman" w:cs="Times New Roman"/>
          <w:b/>
          <w:sz w:val="24"/>
          <w:szCs w:val="24"/>
        </w:rPr>
        <w:t>AN EVALUATION</w:t>
      </w:r>
    </w:p>
    <w:p w:rsidR="00A05757" w:rsidRPr="00A05757" w:rsidRDefault="00A05757" w:rsidP="00A05757">
      <w:pPr>
        <w:spacing w:after="0" w:line="240" w:lineRule="auto"/>
        <w:jc w:val="center"/>
        <w:rPr>
          <w:rFonts w:ascii="Times New Roman" w:hAnsi="Times New Roman" w:cs="Times New Roman"/>
          <w:b/>
          <w:sz w:val="24"/>
          <w:szCs w:val="24"/>
        </w:rPr>
      </w:pPr>
    </w:p>
    <w:p w:rsidR="00A05757" w:rsidRPr="00A05757" w:rsidRDefault="00A05757" w:rsidP="00A05757">
      <w:pPr>
        <w:spacing w:after="0" w:line="240" w:lineRule="auto"/>
        <w:jc w:val="center"/>
        <w:rPr>
          <w:rFonts w:ascii="Times New Roman" w:hAnsi="Times New Roman" w:cs="Times New Roman"/>
          <w:b/>
          <w:sz w:val="24"/>
          <w:szCs w:val="24"/>
        </w:rPr>
      </w:pPr>
    </w:p>
    <w:p w:rsidR="00A05757" w:rsidRPr="00A05757" w:rsidRDefault="00A05757" w:rsidP="00A05757">
      <w:pPr>
        <w:spacing w:after="0" w:line="240" w:lineRule="auto"/>
        <w:jc w:val="center"/>
        <w:rPr>
          <w:rFonts w:ascii="Times New Roman" w:hAnsi="Times New Roman" w:cs="Times New Roman"/>
          <w:b/>
          <w:sz w:val="24"/>
          <w:szCs w:val="24"/>
        </w:rPr>
      </w:pPr>
      <w:r w:rsidRPr="00A05757">
        <w:rPr>
          <w:rFonts w:ascii="Times New Roman" w:hAnsi="Times New Roman" w:cs="Times New Roman"/>
          <w:b/>
          <w:sz w:val="24"/>
          <w:szCs w:val="24"/>
        </w:rPr>
        <w:t>BY</w:t>
      </w:r>
    </w:p>
    <w:p w:rsidR="00A05757" w:rsidRPr="00A05757" w:rsidRDefault="00A05757" w:rsidP="00A05757">
      <w:pPr>
        <w:spacing w:after="0" w:line="240" w:lineRule="auto"/>
        <w:jc w:val="center"/>
        <w:rPr>
          <w:rFonts w:ascii="Times New Roman" w:hAnsi="Times New Roman" w:cs="Times New Roman"/>
          <w:b/>
          <w:sz w:val="24"/>
          <w:szCs w:val="24"/>
        </w:rPr>
      </w:pPr>
    </w:p>
    <w:p w:rsidR="00A05757" w:rsidRPr="00A05757" w:rsidRDefault="00A05757" w:rsidP="00A05757">
      <w:pPr>
        <w:spacing w:after="0" w:line="240" w:lineRule="auto"/>
        <w:jc w:val="center"/>
        <w:rPr>
          <w:rFonts w:ascii="Times New Roman" w:hAnsi="Times New Roman" w:cs="Times New Roman"/>
          <w:b/>
          <w:sz w:val="24"/>
          <w:szCs w:val="24"/>
        </w:rPr>
      </w:pPr>
      <w:r w:rsidRPr="00A05757">
        <w:rPr>
          <w:rFonts w:ascii="Times New Roman" w:hAnsi="Times New Roman" w:cs="Times New Roman"/>
          <w:b/>
          <w:sz w:val="24"/>
          <w:szCs w:val="24"/>
        </w:rPr>
        <w:t>AMABIBI FERDINAND</w:t>
      </w:r>
    </w:p>
    <w:p w:rsidR="00A05757" w:rsidRPr="00A05757" w:rsidRDefault="00A05757" w:rsidP="00A05757">
      <w:pPr>
        <w:spacing w:line="240" w:lineRule="auto"/>
        <w:jc w:val="both"/>
        <w:rPr>
          <w:rFonts w:ascii="Times New Roman" w:hAnsi="Times New Roman" w:cs="Times New Roman"/>
          <w:sz w:val="8"/>
          <w:szCs w:val="24"/>
        </w:rPr>
      </w:pPr>
    </w:p>
    <w:p w:rsidR="00A05757" w:rsidRPr="00A05757" w:rsidRDefault="00A05757" w:rsidP="00ED63FF">
      <w:pPr>
        <w:spacing w:line="360" w:lineRule="auto"/>
        <w:jc w:val="both"/>
        <w:rPr>
          <w:rFonts w:ascii="Times New Roman" w:hAnsi="Times New Roman" w:cs="Times New Roman"/>
          <w:sz w:val="24"/>
          <w:szCs w:val="24"/>
        </w:rPr>
      </w:pPr>
      <w:r w:rsidRPr="00A05757">
        <w:rPr>
          <w:rFonts w:ascii="Times New Roman" w:hAnsi="Times New Roman" w:cs="Times New Roman"/>
          <w:sz w:val="24"/>
          <w:szCs w:val="24"/>
        </w:rPr>
        <w:t xml:space="preserve">The board of examiners certifies that this dissertation is accepted in partial fulfillment of the requirements for award of the degree of </w:t>
      </w:r>
      <w:r w:rsidR="003B3099">
        <w:rPr>
          <w:rFonts w:ascii="Times New Roman" w:hAnsi="Times New Roman" w:cs="Times New Roman"/>
          <w:sz w:val="24"/>
          <w:szCs w:val="24"/>
        </w:rPr>
        <w:t xml:space="preserve">Doctor of Philosophy </w:t>
      </w:r>
      <w:r w:rsidRPr="00A05757">
        <w:rPr>
          <w:rFonts w:ascii="Times New Roman" w:hAnsi="Times New Roman" w:cs="Times New Roman"/>
          <w:sz w:val="24"/>
          <w:szCs w:val="24"/>
        </w:rPr>
        <w:t>(</w:t>
      </w:r>
      <w:r w:rsidR="003B3099">
        <w:rPr>
          <w:rFonts w:ascii="Times New Roman" w:hAnsi="Times New Roman" w:cs="Times New Roman"/>
          <w:sz w:val="24"/>
          <w:szCs w:val="24"/>
        </w:rPr>
        <w:t>PhD)</w:t>
      </w:r>
      <w:r w:rsidRPr="00A05757">
        <w:rPr>
          <w:rFonts w:ascii="Times New Roman" w:hAnsi="Times New Roman" w:cs="Times New Roman"/>
          <w:sz w:val="24"/>
          <w:szCs w:val="24"/>
        </w:rPr>
        <w:t xml:space="preserve"> in Political Science (</w:t>
      </w:r>
      <w:r w:rsidR="003B3099">
        <w:rPr>
          <w:rFonts w:ascii="Times New Roman" w:hAnsi="Times New Roman" w:cs="Times New Roman"/>
          <w:sz w:val="24"/>
          <w:szCs w:val="24"/>
        </w:rPr>
        <w:t>Public Administration</w:t>
      </w:r>
      <w:r w:rsidRPr="00A05757">
        <w:rPr>
          <w:rFonts w:ascii="Times New Roman" w:hAnsi="Times New Roman" w:cs="Times New Roman"/>
          <w:sz w:val="24"/>
          <w:szCs w:val="24"/>
        </w:rPr>
        <w:t>).</w:t>
      </w:r>
    </w:p>
    <w:p w:rsidR="00A05757" w:rsidRPr="00A05757" w:rsidRDefault="00A05757" w:rsidP="00A05757">
      <w:pPr>
        <w:spacing w:line="240" w:lineRule="auto"/>
        <w:jc w:val="both"/>
        <w:rPr>
          <w:rFonts w:ascii="Times New Roman" w:hAnsi="Times New Roman" w:cs="Times New Roman"/>
          <w:sz w:val="24"/>
          <w:szCs w:val="24"/>
        </w:rPr>
      </w:pPr>
    </w:p>
    <w:p w:rsidR="00A05757" w:rsidRPr="00A05757" w:rsidRDefault="00A05757" w:rsidP="00A05757">
      <w:pPr>
        <w:spacing w:line="240" w:lineRule="auto"/>
        <w:jc w:val="both"/>
        <w:rPr>
          <w:rFonts w:ascii="Times New Roman" w:hAnsi="Times New Roman" w:cs="Times New Roman"/>
          <w:b/>
          <w:sz w:val="24"/>
          <w:szCs w:val="24"/>
        </w:rPr>
      </w:pPr>
      <w:r w:rsidRPr="00A05757">
        <w:rPr>
          <w:rFonts w:ascii="Times New Roman" w:hAnsi="Times New Roman" w:cs="Times New Roman"/>
          <w:b/>
          <w:sz w:val="24"/>
          <w:szCs w:val="24"/>
        </w:rPr>
        <w:t xml:space="preserve">DESIGNATION    </w:t>
      </w:r>
      <w:r w:rsidRPr="00A05757">
        <w:rPr>
          <w:rFonts w:ascii="Times New Roman" w:hAnsi="Times New Roman" w:cs="Times New Roman"/>
          <w:b/>
          <w:sz w:val="24"/>
          <w:szCs w:val="24"/>
        </w:rPr>
        <w:tab/>
      </w:r>
      <w:r w:rsidRPr="00A05757">
        <w:rPr>
          <w:rFonts w:ascii="Times New Roman" w:hAnsi="Times New Roman" w:cs="Times New Roman"/>
          <w:b/>
          <w:sz w:val="24"/>
          <w:szCs w:val="24"/>
        </w:rPr>
        <w:tab/>
        <w:t>NAME</w:t>
      </w:r>
      <w:r w:rsidRPr="00A05757">
        <w:rPr>
          <w:rFonts w:ascii="Times New Roman" w:hAnsi="Times New Roman" w:cs="Times New Roman"/>
          <w:b/>
          <w:sz w:val="24"/>
          <w:szCs w:val="24"/>
        </w:rPr>
        <w:tab/>
      </w:r>
      <w:r w:rsidRPr="00A05757">
        <w:rPr>
          <w:rFonts w:ascii="Times New Roman" w:hAnsi="Times New Roman" w:cs="Times New Roman"/>
          <w:b/>
          <w:sz w:val="24"/>
          <w:szCs w:val="24"/>
        </w:rPr>
        <w:tab/>
        <w:t xml:space="preserve"> SIGNATURE</w:t>
      </w:r>
      <w:r w:rsidRPr="00A05757">
        <w:rPr>
          <w:rFonts w:ascii="Times New Roman" w:hAnsi="Times New Roman" w:cs="Times New Roman"/>
          <w:b/>
          <w:sz w:val="24"/>
          <w:szCs w:val="24"/>
        </w:rPr>
        <w:tab/>
        <w:t>DATE</w:t>
      </w:r>
    </w:p>
    <w:p w:rsidR="00A05757" w:rsidRPr="00A05757" w:rsidRDefault="00A05757" w:rsidP="00A05757">
      <w:pPr>
        <w:spacing w:line="240" w:lineRule="auto"/>
        <w:jc w:val="both"/>
        <w:rPr>
          <w:rFonts w:ascii="Times New Roman" w:hAnsi="Times New Roman" w:cs="Times New Roman"/>
          <w:b/>
          <w:sz w:val="24"/>
          <w:szCs w:val="24"/>
        </w:rPr>
      </w:pPr>
    </w:p>
    <w:p w:rsidR="00A05757" w:rsidRPr="00A05757" w:rsidRDefault="00A05757" w:rsidP="00A05757">
      <w:pPr>
        <w:spacing w:line="240" w:lineRule="auto"/>
        <w:jc w:val="both"/>
        <w:rPr>
          <w:rFonts w:ascii="Times New Roman" w:hAnsi="Times New Roman" w:cs="Times New Roman"/>
          <w:b/>
          <w:sz w:val="24"/>
          <w:szCs w:val="24"/>
        </w:rPr>
      </w:pPr>
      <w:r w:rsidRPr="00A05757">
        <w:rPr>
          <w:rFonts w:ascii="Times New Roman" w:hAnsi="Times New Roman" w:cs="Times New Roman"/>
          <w:b/>
          <w:sz w:val="24"/>
          <w:szCs w:val="24"/>
        </w:rPr>
        <w:t>Supervisor:</w:t>
      </w:r>
      <w:r w:rsidRPr="00A05757">
        <w:rPr>
          <w:rFonts w:ascii="Times New Roman" w:hAnsi="Times New Roman" w:cs="Times New Roman"/>
          <w:b/>
          <w:sz w:val="24"/>
          <w:szCs w:val="24"/>
        </w:rPr>
        <w:tab/>
      </w:r>
      <w:r w:rsidRPr="00A05757">
        <w:rPr>
          <w:rFonts w:ascii="Times New Roman" w:hAnsi="Times New Roman" w:cs="Times New Roman"/>
          <w:b/>
          <w:sz w:val="24"/>
          <w:szCs w:val="24"/>
        </w:rPr>
        <w:tab/>
        <w:t xml:space="preserve">   </w:t>
      </w:r>
      <w:r w:rsidR="003B3099">
        <w:rPr>
          <w:rFonts w:ascii="Times New Roman" w:hAnsi="Times New Roman" w:cs="Times New Roman"/>
          <w:b/>
          <w:sz w:val="24"/>
          <w:szCs w:val="24"/>
        </w:rPr>
        <w:t xml:space="preserve">Dr. Vincent Nyewusira </w:t>
      </w:r>
      <w:r w:rsidRPr="00A05757">
        <w:rPr>
          <w:rFonts w:ascii="Times New Roman" w:hAnsi="Times New Roman" w:cs="Times New Roman"/>
          <w:b/>
          <w:sz w:val="24"/>
          <w:szCs w:val="24"/>
        </w:rPr>
        <w:tab/>
        <w:t xml:space="preserve">  ------------------</w:t>
      </w:r>
      <w:r w:rsidRPr="00A05757">
        <w:rPr>
          <w:rFonts w:ascii="Times New Roman" w:hAnsi="Times New Roman" w:cs="Times New Roman"/>
          <w:b/>
          <w:sz w:val="24"/>
          <w:szCs w:val="24"/>
        </w:rPr>
        <w:tab/>
        <w:t>---</w:t>
      </w:r>
      <w:r w:rsidR="003B3099">
        <w:rPr>
          <w:rFonts w:ascii="Times New Roman" w:hAnsi="Times New Roman" w:cs="Times New Roman"/>
          <w:b/>
          <w:sz w:val="24"/>
          <w:szCs w:val="24"/>
        </w:rPr>
        <w:t>---</w:t>
      </w:r>
      <w:r w:rsidRPr="00A05757">
        <w:rPr>
          <w:rFonts w:ascii="Times New Roman" w:hAnsi="Times New Roman" w:cs="Times New Roman"/>
          <w:b/>
          <w:sz w:val="24"/>
          <w:szCs w:val="24"/>
        </w:rPr>
        <w:t>-</w:t>
      </w:r>
      <w:r w:rsidR="003B3099">
        <w:rPr>
          <w:rFonts w:ascii="Times New Roman" w:hAnsi="Times New Roman" w:cs="Times New Roman"/>
          <w:b/>
          <w:sz w:val="24"/>
          <w:szCs w:val="24"/>
        </w:rPr>
        <w:t>-</w:t>
      </w:r>
      <w:r w:rsidRPr="00A05757">
        <w:rPr>
          <w:rFonts w:ascii="Times New Roman" w:hAnsi="Times New Roman" w:cs="Times New Roman"/>
          <w:b/>
          <w:sz w:val="24"/>
          <w:szCs w:val="24"/>
        </w:rPr>
        <w:t>----</w:t>
      </w:r>
    </w:p>
    <w:p w:rsidR="00A05757" w:rsidRPr="00A05757" w:rsidRDefault="00A05757" w:rsidP="00A05757">
      <w:pPr>
        <w:spacing w:line="240" w:lineRule="auto"/>
        <w:jc w:val="both"/>
        <w:rPr>
          <w:rFonts w:ascii="Times New Roman" w:hAnsi="Times New Roman" w:cs="Times New Roman"/>
          <w:b/>
          <w:sz w:val="24"/>
          <w:szCs w:val="24"/>
        </w:rPr>
      </w:pPr>
    </w:p>
    <w:p w:rsidR="00A05757" w:rsidRPr="00A05757" w:rsidRDefault="00A05757" w:rsidP="00A05757">
      <w:pPr>
        <w:spacing w:line="240" w:lineRule="auto"/>
        <w:jc w:val="both"/>
        <w:rPr>
          <w:rFonts w:ascii="Times New Roman" w:hAnsi="Times New Roman" w:cs="Times New Roman"/>
          <w:b/>
          <w:sz w:val="24"/>
          <w:szCs w:val="24"/>
        </w:rPr>
      </w:pPr>
    </w:p>
    <w:p w:rsidR="00A05757" w:rsidRPr="00A05757" w:rsidRDefault="00A05757" w:rsidP="00A05757">
      <w:pPr>
        <w:spacing w:line="240" w:lineRule="auto"/>
        <w:jc w:val="both"/>
        <w:rPr>
          <w:rFonts w:ascii="Times New Roman" w:hAnsi="Times New Roman" w:cs="Times New Roman"/>
          <w:b/>
          <w:sz w:val="24"/>
          <w:szCs w:val="24"/>
        </w:rPr>
      </w:pPr>
      <w:r w:rsidRPr="00A05757">
        <w:rPr>
          <w:rFonts w:ascii="Times New Roman" w:hAnsi="Times New Roman" w:cs="Times New Roman"/>
          <w:b/>
          <w:sz w:val="24"/>
          <w:szCs w:val="24"/>
        </w:rPr>
        <w:t>Head of Department:    Dr. S. A. Idoniboye-Obu</w:t>
      </w:r>
      <w:r w:rsidRPr="00A05757">
        <w:rPr>
          <w:rFonts w:ascii="Times New Roman" w:hAnsi="Times New Roman" w:cs="Times New Roman"/>
          <w:b/>
          <w:sz w:val="24"/>
          <w:szCs w:val="24"/>
        </w:rPr>
        <w:tab/>
        <w:t xml:space="preserve"> -------------------</w:t>
      </w:r>
      <w:r w:rsidRPr="00A05757">
        <w:rPr>
          <w:rFonts w:ascii="Times New Roman" w:hAnsi="Times New Roman" w:cs="Times New Roman"/>
          <w:b/>
          <w:sz w:val="24"/>
          <w:szCs w:val="24"/>
        </w:rPr>
        <w:tab/>
        <w:t>--</w:t>
      </w:r>
      <w:r w:rsidR="003B3099">
        <w:rPr>
          <w:rFonts w:ascii="Times New Roman" w:hAnsi="Times New Roman" w:cs="Times New Roman"/>
          <w:b/>
          <w:sz w:val="24"/>
          <w:szCs w:val="24"/>
        </w:rPr>
        <w:t>-</w:t>
      </w:r>
      <w:r w:rsidRPr="00A05757">
        <w:rPr>
          <w:rFonts w:ascii="Times New Roman" w:hAnsi="Times New Roman" w:cs="Times New Roman"/>
          <w:b/>
          <w:sz w:val="24"/>
          <w:szCs w:val="24"/>
        </w:rPr>
        <w:t>--</w:t>
      </w:r>
      <w:r w:rsidR="003B3099">
        <w:rPr>
          <w:rFonts w:ascii="Times New Roman" w:hAnsi="Times New Roman" w:cs="Times New Roman"/>
          <w:b/>
          <w:sz w:val="24"/>
          <w:szCs w:val="24"/>
        </w:rPr>
        <w:t>---</w:t>
      </w:r>
      <w:r w:rsidRPr="00A05757">
        <w:rPr>
          <w:rFonts w:ascii="Times New Roman" w:hAnsi="Times New Roman" w:cs="Times New Roman"/>
          <w:b/>
          <w:sz w:val="24"/>
          <w:szCs w:val="24"/>
        </w:rPr>
        <w:t>----</w:t>
      </w:r>
    </w:p>
    <w:p w:rsidR="00A05757" w:rsidRPr="003B3099" w:rsidRDefault="00A05757" w:rsidP="00A05757">
      <w:pPr>
        <w:spacing w:line="240" w:lineRule="auto"/>
        <w:jc w:val="both"/>
        <w:rPr>
          <w:rFonts w:ascii="Times New Roman" w:hAnsi="Times New Roman" w:cs="Times New Roman"/>
          <w:b/>
          <w:sz w:val="10"/>
          <w:szCs w:val="24"/>
        </w:rPr>
      </w:pPr>
    </w:p>
    <w:p w:rsidR="00A05757" w:rsidRPr="00A05757" w:rsidRDefault="00A05757" w:rsidP="00A05757">
      <w:pPr>
        <w:spacing w:line="240" w:lineRule="auto"/>
        <w:jc w:val="both"/>
        <w:rPr>
          <w:rFonts w:ascii="Times New Roman" w:hAnsi="Times New Roman" w:cs="Times New Roman"/>
          <w:b/>
          <w:sz w:val="24"/>
          <w:szCs w:val="24"/>
        </w:rPr>
      </w:pPr>
    </w:p>
    <w:p w:rsidR="00A05757" w:rsidRPr="00A05757" w:rsidRDefault="00A05757" w:rsidP="00A05757">
      <w:pPr>
        <w:spacing w:line="240" w:lineRule="auto"/>
        <w:jc w:val="both"/>
        <w:rPr>
          <w:rFonts w:ascii="Times New Roman" w:hAnsi="Times New Roman" w:cs="Times New Roman"/>
          <w:b/>
          <w:sz w:val="24"/>
          <w:szCs w:val="24"/>
        </w:rPr>
      </w:pPr>
      <w:r w:rsidRPr="00A05757">
        <w:rPr>
          <w:rFonts w:ascii="Times New Roman" w:hAnsi="Times New Roman" w:cs="Times New Roman"/>
          <w:b/>
          <w:sz w:val="24"/>
          <w:szCs w:val="24"/>
        </w:rPr>
        <w:t>Dean of Faculty:</w:t>
      </w:r>
      <w:r w:rsidRPr="00A05757">
        <w:rPr>
          <w:rFonts w:ascii="Times New Roman" w:hAnsi="Times New Roman" w:cs="Times New Roman"/>
          <w:b/>
          <w:sz w:val="24"/>
          <w:szCs w:val="24"/>
        </w:rPr>
        <w:tab/>
        <w:t xml:space="preserve">Prof. Kingdom E. Nwaenyi </w:t>
      </w:r>
      <w:r w:rsidRPr="00A05757">
        <w:rPr>
          <w:rFonts w:ascii="Times New Roman" w:hAnsi="Times New Roman" w:cs="Times New Roman"/>
          <w:b/>
          <w:sz w:val="24"/>
          <w:szCs w:val="24"/>
        </w:rPr>
        <w:tab/>
        <w:t>-------------------</w:t>
      </w:r>
      <w:r w:rsidRPr="00A05757">
        <w:rPr>
          <w:rFonts w:ascii="Times New Roman" w:hAnsi="Times New Roman" w:cs="Times New Roman"/>
          <w:b/>
          <w:sz w:val="24"/>
          <w:szCs w:val="24"/>
        </w:rPr>
        <w:tab/>
        <w:t>----</w:t>
      </w:r>
      <w:r w:rsidR="003B3099">
        <w:rPr>
          <w:rFonts w:ascii="Times New Roman" w:hAnsi="Times New Roman" w:cs="Times New Roman"/>
          <w:b/>
          <w:sz w:val="24"/>
          <w:szCs w:val="24"/>
        </w:rPr>
        <w:t>----</w:t>
      </w:r>
      <w:r w:rsidRPr="00A05757">
        <w:rPr>
          <w:rFonts w:ascii="Times New Roman" w:hAnsi="Times New Roman" w:cs="Times New Roman"/>
          <w:b/>
          <w:sz w:val="24"/>
          <w:szCs w:val="24"/>
        </w:rPr>
        <w:t>----</w:t>
      </w:r>
    </w:p>
    <w:p w:rsidR="00A05757" w:rsidRPr="00A05757" w:rsidRDefault="00A05757" w:rsidP="00A05757">
      <w:pPr>
        <w:spacing w:line="240" w:lineRule="auto"/>
        <w:jc w:val="both"/>
        <w:rPr>
          <w:rFonts w:ascii="Times New Roman" w:hAnsi="Times New Roman" w:cs="Times New Roman"/>
          <w:b/>
          <w:sz w:val="24"/>
          <w:szCs w:val="24"/>
        </w:rPr>
      </w:pPr>
    </w:p>
    <w:p w:rsidR="00A05757" w:rsidRPr="003B3099" w:rsidRDefault="00A05757" w:rsidP="00A05757">
      <w:pPr>
        <w:spacing w:line="240" w:lineRule="auto"/>
        <w:jc w:val="both"/>
        <w:rPr>
          <w:rFonts w:ascii="Times New Roman" w:hAnsi="Times New Roman" w:cs="Times New Roman"/>
          <w:b/>
          <w:sz w:val="6"/>
          <w:szCs w:val="24"/>
        </w:rPr>
      </w:pPr>
    </w:p>
    <w:p w:rsidR="00A05757" w:rsidRPr="00A05757" w:rsidRDefault="00A05757" w:rsidP="00A05757">
      <w:pPr>
        <w:spacing w:line="240" w:lineRule="auto"/>
        <w:jc w:val="both"/>
        <w:rPr>
          <w:rFonts w:ascii="Times New Roman" w:hAnsi="Times New Roman" w:cs="Times New Roman"/>
          <w:b/>
          <w:sz w:val="24"/>
          <w:szCs w:val="24"/>
        </w:rPr>
      </w:pPr>
      <w:r w:rsidRPr="00A05757">
        <w:rPr>
          <w:rFonts w:ascii="Times New Roman" w:hAnsi="Times New Roman" w:cs="Times New Roman"/>
          <w:b/>
          <w:sz w:val="24"/>
          <w:szCs w:val="24"/>
        </w:rPr>
        <w:t>External Examiner:</w:t>
      </w:r>
      <w:r w:rsidRPr="00A05757">
        <w:rPr>
          <w:rFonts w:ascii="Times New Roman" w:hAnsi="Times New Roman" w:cs="Times New Roman"/>
          <w:b/>
          <w:sz w:val="24"/>
          <w:szCs w:val="24"/>
        </w:rPr>
        <w:tab/>
        <w:t xml:space="preserve"> -------------------------------</w:t>
      </w:r>
      <w:r w:rsidRPr="00A05757">
        <w:rPr>
          <w:rFonts w:ascii="Times New Roman" w:hAnsi="Times New Roman" w:cs="Times New Roman"/>
          <w:b/>
          <w:sz w:val="24"/>
          <w:szCs w:val="24"/>
        </w:rPr>
        <w:tab/>
        <w:t xml:space="preserve"> -------------------</w:t>
      </w:r>
      <w:r w:rsidRPr="00A05757">
        <w:rPr>
          <w:rFonts w:ascii="Times New Roman" w:hAnsi="Times New Roman" w:cs="Times New Roman"/>
          <w:b/>
          <w:sz w:val="24"/>
          <w:szCs w:val="24"/>
        </w:rPr>
        <w:tab/>
        <w:t>----</w:t>
      </w:r>
      <w:r w:rsidR="003B3099">
        <w:rPr>
          <w:rFonts w:ascii="Times New Roman" w:hAnsi="Times New Roman" w:cs="Times New Roman"/>
          <w:b/>
          <w:sz w:val="24"/>
          <w:szCs w:val="24"/>
        </w:rPr>
        <w:t>---</w:t>
      </w:r>
      <w:r w:rsidRPr="00A05757">
        <w:rPr>
          <w:rFonts w:ascii="Times New Roman" w:hAnsi="Times New Roman" w:cs="Times New Roman"/>
          <w:b/>
          <w:sz w:val="24"/>
          <w:szCs w:val="24"/>
        </w:rPr>
        <w:t>-</w:t>
      </w:r>
      <w:r w:rsidR="003B3099">
        <w:rPr>
          <w:rFonts w:ascii="Times New Roman" w:hAnsi="Times New Roman" w:cs="Times New Roman"/>
          <w:b/>
          <w:sz w:val="24"/>
          <w:szCs w:val="24"/>
        </w:rPr>
        <w:t>-</w:t>
      </w:r>
      <w:r w:rsidRPr="00A05757">
        <w:rPr>
          <w:rFonts w:ascii="Times New Roman" w:hAnsi="Times New Roman" w:cs="Times New Roman"/>
          <w:b/>
          <w:sz w:val="24"/>
          <w:szCs w:val="24"/>
        </w:rPr>
        <w:t>---</w:t>
      </w:r>
    </w:p>
    <w:p w:rsidR="00A05757" w:rsidRPr="003B3099" w:rsidRDefault="00A05757" w:rsidP="00A05757">
      <w:pPr>
        <w:spacing w:line="240" w:lineRule="auto"/>
        <w:jc w:val="both"/>
        <w:rPr>
          <w:rFonts w:ascii="Times New Roman" w:hAnsi="Times New Roman" w:cs="Times New Roman"/>
          <w:b/>
          <w:sz w:val="40"/>
          <w:szCs w:val="24"/>
        </w:rPr>
      </w:pPr>
    </w:p>
    <w:p w:rsidR="00A05757" w:rsidRPr="00A05757" w:rsidRDefault="00A05757" w:rsidP="00A05757">
      <w:pPr>
        <w:spacing w:after="0" w:line="240" w:lineRule="auto"/>
        <w:jc w:val="both"/>
        <w:rPr>
          <w:rFonts w:ascii="Times New Roman" w:hAnsi="Times New Roman" w:cs="Times New Roman"/>
          <w:sz w:val="24"/>
          <w:szCs w:val="24"/>
        </w:rPr>
      </w:pPr>
      <w:r w:rsidRPr="00A05757">
        <w:rPr>
          <w:rFonts w:ascii="Times New Roman" w:hAnsi="Times New Roman" w:cs="Times New Roman"/>
          <w:sz w:val="24"/>
          <w:szCs w:val="24"/>
        </w:rPr>
        <w:t xml:space="preserve">Chairman, Board of </w:t>
      </w:r>
    </w:p>
    <w:p w:rsidR="00A05757" w:rsidRPr="00A05757" w:rsidRDefault="00A05757" w:rsidP="00A05757">
      <w:pPr>
        <w:spacing w:line="480" w:lineRule="auto"/>
        <w:jc w:val="both"/>
        <w:rPr>
          <w:rFonts w:ascii="Times New Roman" w:hAnsi="Times New Roman" w:cs="Times New Roman"/>
          <w:b/>
          <w:sz w:val="24"/>
          <w:szCs w:val="24"/>
        </w:rPr>
      </w:pPr>
      <w:r w:rsidRPr="00A05757">
        <w:rPr>
          <w:rFonts w:ascii="Times New Roman" w:hAnsi="Times New Roman" w:cs="Times New Roman"/>
          <w:sz w:val="24"/>
          <w:szCs w:val="24"/>
        </w:rPr>
        <w:t>Examiners:</w:t>
      </w:r>
      <w:r w:rsidRPr="00A05757">
        <w:rPr>
          <w:rFonts w:ascii="Times New Roman" w:hAnsi="Times New Roman" w:cs="Times New Roman"/>
          <w:b/>
          <w:sz w:val="24"/>
          <w:szCs w:val="24"/>
        </w:rPr>
        <w:t xml:space="preserve"> </w:t>
      </w:r>
      <w:r w:rsidRPr="00A05757">
        <w:rPr>
          <w:rFonts w:ascii="Times New Roman" w:hAnsi="Times New Roman" w:cs="Times New Roman"/>
          <w:b/>
          <w:sz w:val="24"/>
          <w:szCs w:val="24"/>
        </w:rPr>
        <w:tab/>
      </w:r>
      <w:r w:rsidRPr="00A05757">
        <w:rPr>
          <w:rFonts w:ascii="Times New Roman" w:hAnsi="Times New Roman" w:cs="Times New Roman"/>
          <w:b/>
          <w:sz w:val="24"/>
          <w:szCs w:val="24"/>
        </w:rPr>
        <w:tab/>
        <w:t xml:space="preserve">     Prof. G. J. Irikana</w:t>
      </w:r>
      <w:r w:rsidRPr="00A05757">
        <w:rPr>
          <w:rFonts w:ascii="Times New Roman" w:hAnsi="Times New Roman" w:cs="Times New Roman"/>
          <w:b/>
          <w:sz w:val="24"/>
          <w:szCs w:val="24"/>
        </w:rPr>
        <w:tab/>
        <w:t>--------------------</w:t>
      </w:r>
      <w:r w:rsidRPr="00A05757">
        <w:rPr>
          <w:rFonts w:ascii="Times New Roman" w:hAnsi="Times New Roman" w:cs="Times New Roman"/>
          <w:b/>
          <w:sz w:val="24"/>
          <w:szCs w:val="24"/>
        </w:rPr>
        <w:tab/>
        <w:t>----</w:t>
      </w:r>
      <w:r w:rsidR="003B3099">
        <w:rPr>
          <w:rFonts w:ascii="Times New Roman" w:hAnsi="Times New Roman" w:cs="Times New Roman"/>
          <w:b/>
          <w:sz w:val="24"/>
          <w:szCs w:val="24"/>
        </w:rPr>
        <w:t>---</w:t>
      </w:r>
      <w:r w:rsidRPr="00A05757">
        <w:rPr>
          <w:rFonts w:ascii="Times New Roman" w:hAnsi="Times New Roman" w:cs="Times New Roman"/>
          <w:b/>
          <w:sz w:val="24"/>
          <w:szCs w:val="24"/>
        </w:rPr>
        <w:t>----</w:t>
      </w:r>
    </w:p>
    <w:p w:rsidR="00AA61E1" w:rsidRPr="00A05757" w:rsidRDefault="00AA61E1" w:rsidP="003B3099">
      <w:pPr>
        <w:spacing w:after="0" w:line="360" w:lineRule="auto"/>
        <w:jc w:val="center"/>
        <w:rPr>
          <w:rFonts w:ascii="Times New Roman" w:hAnsi="Times New Roman" w:cs="Times New Roman"/>
          <w:b/>
          <w:sz w:val="24"/>
          <w:szCs w:val="24"/>
        </w:rPr>
      </w:pPr>
      <w:r w:rsidRPr="00A05757">
        <w:rPr>
          <w:rFonts w:ascii="Times New Roman" w:hAnsi="Times New Roman" w:cs="Times New Roman"/>
          <w:b/>
          <w:sz w:val="24"/>
          <w:szCs w:val="24"/>
        </w:rPr>
        <w:lastRenderedPageBreak/>
        <w:t>DEDICATION</w:t>
      </w:r>
    </w:p>
    <w:p w:rsidR="00137ACB" w:rsidRPr="00A05757" w:rsidRDefault="00137ACB" w:rsidP="001E6B5C">
      <w:pPr>
        <w:spacing w:after="0" w:line="360" w:lineRule="auto"/>
        <w:rPr>
          <w:rFonts w:ascii="Times New Roman" w:hAnsi="Times New Roman" w:cs="Times New Roman"/>
          <w:sz w:val="24"/>
          <w:szCs w:val="24"/>
        </w:rPr>
      </w:pPr>
    </w:p>
    <w:p w:rsidR="00AA61E1" w:rsidRPr="00A05757" w:rsidRDefault="00AA61E1" w:rsidP="003B3099">
      <w:pPr>
        <w:spacing w:after="0" w:line="360" w:lineRule="auto"/>
        <w:jc w:val="both"/>
        <w:rPr>
          <w:rFonts w:ascii="Times New Roman" w:hAnsi="Times New Roman" w:cs="Times New Roman"/>
          <w:sz w:val="24"/>
          <w:szCs w:val="24"/>
        </w:rPr>
      </w:pPr>
      <w:r w:rsidRPr="00A05757">
        <w:rPr>
          <w:rFonts w:ascii="Times New Roman" w:hAnsi="Times New Roman" w:cs="Times New Roman"/>
          <w:sz w:val="24"/>
          <w:szCs w:val="24"/>
        </w:rPr>
        <w:t xml:space="preserve">This Thesis is dedicated to God Almighty, my </w:t>
      </w:r>
      <w:r w:rsidR="003B3099">
        <w:rPr>
          <w:rFonts w:ascii="Times New Roman" w:hAnsi="Times New Roman" w:cs="Times New Roman"/>
          <w:sz w:val="24"/>
          <w:szCs w:val="24"/>
        </w:rPr>
        <w:t>strength and my rock, for the grace to carry out this task successfully.</w:t>
      </w:r>
    </w:p>
    <w:p w:rsidR="00FC6375" w:rsidRPr="00A05757" w:rsidRDefault="00FC6375" w:rsidP="001E6B5C">
      <w:pPr>
        <w:spacing w:after="0" w:line="360" w:lineRule="auto"/>
        <w:rPr>
          <w:rFonts w:ascii="Times New Roman" w:hAnsi="Times New Roman" w:cs="Times New Roman"/>
          <w:sz w:val="24"/>
          <w:szCs w:val="24"/>
        </w:rPr>
      </w:pPr>
    </w:p>
    <w:p w:rsidR="00FC6375" w:rsidRPr="00A05757" w:rsidRDefault="00FC6375" w:rsidP="001E6B5C">
      <w:pPr>
        <w:spacing w:after="0" w:line="360" w:lineRule="auto"/>
        <w:rPr>
          <w:rFonts w:ascii="Times New Roman" w:hAnsi="Times New Roman" w:cs="Times New Roman"/>
          <w:sz w:val="24"/>
          <w:szCs w:val="24"/>
        </w:rPr>
      </w:pPr>
    </w:p>
    <w:p w:rsidR="00FC6375" w:rsidRPr="00A05757" w:rsidRDefault="00FC6375" w:rsidP="001E6B5C">
      <w:pPr>
        <w:spacing w:after="0" w:line="360" w:lineRule="auto"/>
        <w:rPr>
          <w:rFonts w:ascii="Times New Roman" w:hAnsi="Times New Roman" w:cs="Times New Roman"/>
          <w:sz w:val="24"/>
          <w:szCs w:val="24"/>
        </w:rPr>
      </w:pPr>
    </w:p>
    <w:p w:rsidR="00FC6375" w:rsidRPr="00A05757" w:rsidRDefault="00FC6375" w:rsidP="001E6B5C">
      <w:pPr>
        <w:spacing w:after="0" w:line="360" w:lineRule="auto"/>
        <w:rPr>
          <w:rFonts w:ascii="Times New Roman" w:hAnsi="Times New Roman" w:cs="Times New Roman"/>
          <w:sz w:val="24"/>
          <w:szCs w:val="24"/>
        </w:rPr>
      </w:pPr>
    </w:p>
    <w:p w:rsidR="00FC6375" w:rsidRPr="00A05757" w:rsidRDefault="00FC6375" w:rsidP="001E6B5C">
      <w:pPr>
        <w:spacing w:after="0" w:line="360" w:lineRule="auto"/>
        <w:rPr>
          <w:rFonts w:ascii="Times New Roman" w:hAnsi="Times New Roman" w:cs="Times New Roman"/>
          <w:sz w:val="24"/>
          <w:szCs w:val="24"/>
        </w:rPr>
      </w:pPr>
    </w:p>
    <w:p w:rsidR="00FC6375" w:rsidRPr="00A05757" w:rsidRDefault="00FC6375" w:rsidP="001E6B5C">
      <w:pPr>
        <w:spacing w:after="0" w:line="360" w:lineRule="auto"/>
        <w:rPr>
          <w:rFonts w:ascii="Times New Roman" w:hAnsi="Times New Roman" w:cs="Times New Roman"/>
          <w:sz w:val="24"/>
          <w:szCs w:val="24"/>
        </w:rPr>
      </w:pPr>
    </w:p>
    <w:p w:rsidR="00FC6375" w:rsidRPr="00A05757" w:rsidRDefault="00FC6375" w:rsidP="001E6B5C">
      <w:pPr>
        <w:spacing w:after="0" w:line="360" w:lineRule="auto"/>
        <w:rPr>
          <w:rFonts w:ascii="Times New Roman" w:hAnsi="Times New Roman" w:cs="Times New Roman"/>
          <w:sz w:val="24"/>
          <w:szCs w:val="24"/>
        </w:rPr>
      </w:pPr>
    </w:p>
    <w:p w:rsidR="00FC6375" w:rsidRPr="00A05757" w:rsidRDefault="00FC6375" w:rsidP="001E6B5C">
      <w:pPr>
        <w:spacing w:after="0" w:line="360" w:lineRule="auto"/>
        <w:rPr>
          <w:rFonts w:ascii="Times New Roman" w:hAnsi="Times New Roman" w:cs="Times New Roman"/>
          <w:sz w:val="24"/>
          <w:szCs w:val="24"/>
        </w:rPr>
      </w:pPr>
    </w:p>
    <w:p w:rsidR="00FC6375" w:rsidRPr="00A05757" w:rsidRDefault="00FC6375" w:rsidP="001E6B5C">
      <w:pPr>
        <w:spacing w:after="0" w:line="360" w:lineRule="auto"/>
        <w:rPr>
          <w:rFonts w:ascii="Times New Roman" w:hAnsi="Times New Roman" w:cs="Times New Roman"/>
          <w:sz w:val="24"/>
          <w:szCs w:val="24"/>
        </w:rPr>
      </w:pPr>
    </w:p>
    <w:p w:rsidR="00FC6375" w:rsidRPr="00A05757" w:rsidRDefault="00FC6375" w:rsidP="001E6B5C">
      <w:pPr>
        <w:spacing w:after="0" w:line="360" w:lineRule="auto"/>
        <w:rPr>
          <w:rFonts w:ascii="Times New Roman" w:hAnsi="Times New Roman" w:cs="Times New Roman"/>
          <w:sz w:val="24"/>
          <w:szCs w:val="24"/>
        </w:rPr>
      </w:pPr>
    </w:p>
    <w:p w:rsidR="00FC6375" w:rsidRPr="00A05757" w:rsidRDefault="00FC6375" w:rsidP="001E6B5C">
      <w:pPr>
        <w:spacing w:after="0" w:line="360" w:lineRule="auto"/>
        <w:rPr>
          <w:rFonts w:ascii="Times New Roman" w:hAnsi="Times New Roman" w:cs="Times New Roman"/>
          <w:sz w:val="24"/>
          <w:szCs w:val="24"/>
        </w:rPr>
      </w:pPr>
    </w:p>
    <w:p w:rsidR="00FC6375" w:rsidRPr="00A05757" w:rsidRDefault="00FC6375" w:rsidP="001E6B5C">
      <w:pPr>
        <w:spacing w:after="0" w:line="360" w:lineRule="auto"/>
        <w:rPr>
          <w:rFonts w:ascii="Times New Roman" w:hAnsi="Times New Roman" w:cs="Times New Roman"/>
          <w:sz w:val="24"/>
          <w:szCs w:val="24"/>
        </w:rPr>
      </w:pPr>
    </w:p>
    <w:p w:rsidR="00FC6375" w:rsidRPr="00A05757" w:rsidRDefault="00FC6375" w:rsidP="001E6B5C">
      <w:pPr>
        <w:spacing w:after="0" w:line="360" w:lineRule="auto"/>
        <w:rPr>
          <w:rFonts w:ascii="Times New Roman" w:hAnsi="Times New Roman" w:cs="Times New Roman"/>
          <w:sz w:val="24"/>
          <w:szCs w:val="24"/>
        </w:rPr>
      </w:pPr>
    </w:p>
    <w:p w:rsidR="00FC6375" w:rsidRPr="00A05757" w:rsidRDefault="00FC6375" w:rsidP="001E6B5C">
      <w:pPr>
        <w:spacing w:after="0" w:line="360" w:lineRule="auto"/>
        <w:rPr>
          <w:rFonts w:ascii="Times New Roman" w:hAnsi="Times New Roman" w:cs="Times New Roman"/>
          <w:sz w:val="24"/>
          <w:szCs w:val="24"/>
        </w:rPr>
      </w:pPr>
    </w:p>
    <w:p w:rsidR="00FC6375" w:rsidRPr="00A05757" w:rsidRDefault="00FC6375" w:rsidP="001E6B5C">
      <w:pPr>
        <w:spacing w:after="0" w:line="360" w:lineRule="auto"/>
        <w:rPr>
          <w:rFonts w:ascii="Times New Roman" w:hAnsi="Times New Roman" w:cs="Times New Roman"/>
          <w:sz w:val="24"/>
          <w:szCs w:val="24"/>
        </w:rPr>
      </w:pPr>
    </w:p>
    <w:p w:rsidR="00FC6375" w:rsidRPr="00A05757" w:rsidRDefault="00FC6375" w:rsidP="001E6B5C">
      <w:pPr>
        <w:spacing w:after="0" w:line="360" w:lineRule="auto"/>
        <w:rPr>
          <w:rFonts w:ascii="Times New Roman" w:hAnsi="Times New Roman" w:cs="Times New Roman"/>
          <w:sz w:val="24"/>
          <w:szCs w:val="24"/>
        </w:rPr>
      </w:pPr>
    </w:p>
    <w:p w:rsidR="00FC6375" w:rsidRPr="00A05757" w:rsidRDefault="00FC6375" w:rsidP="001E6B5C">
      <w:pPr>
        <w:spacing w:after="0" w:line="360" w:lineRule="auto"/>
        <w:rPr>
          <w:rFonts w:ascii="Times New Roman" w:hAnsi="Times New Roman" w:cs="Times New Roman"/>
          <w:sz w:val="24"/>
          <w:szCs w:val="24"/>
        </w:rPr>
      </w:pPr>
    </w:p>
    <w:p w:rsidR="00FC6375" w:rsidRPr="00A05757" w:rsidRDefault="00FC6375" w:rsidP="001E6B5C">
      <w:pPr>
        <w:spacing w:after="0" w:line="360" w:lineRule="auto"/>
        <w:rPr>
          <w:rFonts w:ascii="Times New Roman" w:hAnsi="Times New Roman" w:cs="Times New Roman"/>
          <w:sz w:val="24"/>
          <w:szCs w:val="24"/>
        </w:rPr>
      </w:pPr>
    </w:p>
    <w:p w:rsidR="00FC6375" w:rsidRPr="00A05757" w:rsidRDefault="00FC6375" w:rsidP="001E6B5C">
      <w:pPr>
        <w:spacing w:after="0" w:line="360" w:lineRule="auto"/>
        <w:rPr>
          <w:rFonts w:ascii="Times New Roman" w:hAnsi="Times New Roman" w:cs="Times New Roman"/>
          <w:sz w:val="24"/>
          <w:szCs w:val="24"/>
        </w:rPr>
      </w:pPr>
    </w:p>
    <w:p w:rsidR="0083435E" w:rsidRPr="00A05757" w:rsidRDefault="0083435E" w:rsidP="001E6B5C">
      <w:pPr>
        <w:spacing w:after="0" w:line="360" w:lineRule="auto"/>
        <w:rPr>
          <w:rFonts w:ascii="Times New Roman" w:hAnsi="Times New Roman" w:cs="Times New Roman"/>
          <w:sz w:val="24"/>
          <w:szCs w:val="24"/>
        </w:rPr>
      </w:pPr>
    </w:p>
    <w:p w:rsidR="0083435E" w:rsidRPr="00A05757" w:rsidRDefault="0083435E" w:rsidP="001E6B5C">
      <w:pPr>
        <w:spacing w:after="0" w:line="360" w:lineRule="auto"/>
        <w:rPr>
          <w:rFonts w:ascii="Times New Roman" w:hAnsi="Times New Roman" w:cs="Times New Roman"/>
          <w:sz w:val="24"/>
          <w:szCs w:val="24"/>
        </w:rPr>
      </w:pPr>
    </w:p>
    <w:p w:rsidR="0083435E" w:rsidRPr="00A05757" w:rsidRDefault="0083435E" w:rsidP="001E6B5C">
      <w:pPr>
        <w:spacing w:after="0" w:line="360" w:lineRule="auto"/>
        <w:rPr>
          <w:rFonts w:ascii="Times New Roman" w:hAnsi="Times New Roman" w:cs="Times New Roman"/>
          <w:sz w:val="24"/>
          <w:szCs w:val="24"/>
        </w:rPr>
      </w:pPr>
    </w:p>
    <w:p w:rsidR="0083435E" w:rsidRPr="00A05757" w:rsidRDefault="0083435E" w:rsidP="001E6B5C">
      <w:pPr>
        <w:spacing w:after="0" w:line="360" w:lineRule="auto"/>
        <w:rPr>
          <w:rFonts w:ascii="Times New Roman" w:hAnsi="Times New Roman" w:cs="Times New Roman"/>
          <w:sz w:val="24"/>
          <w:szCs w:val="24"/>
        </w:rPr>
      </w:pPr>
    </w:p>
    <w:p w:rsidR="0083435E" w:rsidRPr="00A05757" w:rsidRDefault="0083435E" w:rsidP="001E6B5C">
      <w:pPr>
        <w:spacing w:after="0" w:line="360" w:lineRule="auto"/>
        <w:rPr>
          <w:rFonts w:ascii="Times New Roman" w:hAnsi="Times New Roman" w:cs="Times New Roman"/>
          <w:sz w:val="24"/>
          <w:szCs w:val="24"/>
        </w:rPr>
      </w:pPr>
    </w:p>
    <w:p w:rsidR="0083435E" w:rsidRPr="00A05757" w:rsidRDefault="0083435E" w:rsidP="001E6B5C">
      <w:pPr>
        <w:spacing w:after="0" w:line="360" w:lineRule="auto"/>
        <w:rPr>
          <w:rFonts w:ascii="Times New Roman" w:hAnsi="Times New Roman" w:cs="Times New Roman"/>
          <w:sz w:val="24"/>
          <w:szCs w:val="24"/>
        </w:rPr>
      </w:pPr>
    </w:p>
    <w:p w:rsidR="003B3099" w:rsidRDefault="003B3099" w:rsidP="00A05757">
      <w:pPr>
        <w:spacing w:after="0" w:line="360" w:lineRule="auto"/>
        <w:jc w:val="center"/>
        <w:rPr>
          <w:rFonts w:ascii="Times New Roman" w:hAnsi="Times New Roman" w:cs="Times New Roman"/>
          <w:b/>
          <w:sz w:val="24"/>
          <w:szCs w:val="24"/>
        </w:rPr>
      </w:pPr>
    </w:p>
    <w:p w:rsidR="003B3099" w:rsidRDefault="003B3099" w:rsidP="00A05757">
      <w:pPr>
        <w:spacing w:after="0" w:line="360" w:lineRule="auto"/>
        <w:jc w:val="center"/>
        <w:rPr>
          <w:rFonts w:ascii="Times New Roman" w:hAnsi="Times New Roman" w:cs="Times New Roman"/>
          <w:b/>
          <w:sz w:val="24"/>
          <w:szCs w:val="24"/>
        </w:rPr>
      </w:pPr>
    </w:p>
    <w:p w:rsidR="00AA61E1" w:rsidRPr="00A05757" w:rsidRDefault="00AA61E1" w:rsidP="00A05757">
      <w:pPr>
        <w:spacing w:after="0" w:line="360" w:lineRule="auto"/>
        <w:jc w:val="center"/>
        <w:rPr>
          <w:rFonts w:ascii="Times New Roman" w:hAnsi="Times New Roman" w:cs="Times New Roman"/>
          <w:b/>
          <w:sz w:val="24"/>
          <w:szCs w:val="24"/>
        </w:rPr>
      </w:pPr>
      <w:r w:rsidRPr="00A05757">
        <w:rPr>
          <w:rFonts w:ascii="Times New Roman" w:hAnsi="Times New Roman" w:cs="Times New Roman"/>
          <w:b/>
          <w:sz w:val="24"/>
          <w:szCs w:val="24"/>
        </w:rPr>
        <w:lastRenderedPageBreak/>
        <w:t>ACKNOWLEDGEMENT</w:t>
      </w:r>
      <w:r w:rsidR="00A05757">
        <w:rPr>
          <w:rFonts w:ascii="Times New Roman" w:hAnsi="Times New Roman" w:cs="Times New Roman"/>
          <w:b/>
          <w:sz w:val="24"/>
          <w:szCs w:val="24"/>
        </w:rPr>
        <w:t>S</w:t>
      </w:r>
    </w:p>
    <w:p w:rsidR="00E13329" w:rsidRPr="003B3099" w:rsidRDefault="00E13329" w:rsidP="001E6B5C">
      <w:pPr>
        <w:spacing w:after="0" w:line="360" w:lineRule="auto"/>
        <w:rPr>
          <w:rFonts w:ascii="Times New Roman" w:hAnsi="Times New Roman" w:cs="Times New Roman"/>
          <w:sz w:val="18"/>
          <w:szCs w:val="24"/>
        </w:rPr>
      </w:pPr>
    </w:p>
    <w:p w:rsidR="00AA61E1" w:rsidRDefault="00AA61E1" w:rsidP="00A05757">
      <w:pPr>
        <w:spacing w:after="0" w:line="360" w:lineRule="auto"/>
        <w:jc w:val="both"/>
        <w:rPr>
          <w:rFonts w:ascii="Times New Roman" w:hAnsi="Times New Roman" w:cs="Times New Roman"/>
          <w:sz w:val="24"/>
          <w:szCs w:val="24"/>
        </w:rPr>
      </w:pPr>
      <w:r w:rsidRPr="00A05757">
        <w:rPr>
          <w:rFonts w:ascii="Times New Roman" w:hAnsi="Times New Roman" w:cs="Times New Roman"/>
          <w:sz w:val="24"/>
          <w:szCs w:val="24"/>
        </w:rPr>
        <w:t xml:space="preserve">With a grateful heart, I sincerely appreciate and acknowledge God for His mercies and grace which have been my strength during the rigors of this work. My gratitude goes to the former Dean of the </w:t>
      </w:r>
      <w:r w:rsidR="00A05757" w:rsidRPr="00A05757">
        <w:rPr>
          <w:rFonts w:ascii="Times New Roman" w:hAnsi="Times New Roman" w:cs="Times New Roman"/>
          <w:sz w:val="24"/>
          <w:szCs w:val="24"/>
        </w:rPr>
        <w:t>Faculty</w:t>
      </w:r>
      <w:r w:rsidR="003B3099">
        <w:rPr>
          <w:rFonts w:ascii="Times New Roman" w:hAnsi="Times New Roman" w:cs="Times New Roman"/>
          <w:sz w:val="24"/>
          <w:szCs w:val="24"/>
        </w:rPr>
        <w:t>,</w:t>
      </w:r>
      <w:r w:rsidR="00A05757" w:rsidRPr="00A05757">
        <w:rPr>
          <w:rFonts w:ascii="Times New Roman" w:hAnsi="Times New Roman" w:cs="Times New Roman"/>
          <w:sz w:val="24"/>
          <w:szCs w:val="24"/>
        </w:rPr>
        <w:t xml:space="preserve"> </w:t>
      </w:r>
      <w:r w:rsidRPr="00A05757">
        <w:rPr>
          <w:rFonts w:ascii="Times New Roman" w:hAnsi="Times New Roman" w:cs="Times New Roman"/>
          <w:sz w:val="24"/>
          <w:szCs w:val="24"/>
        </w:rPr>
        <w:t>Prof Gilbert Elysias Dodd, the former HOD, Prof</w:t>
      </w:r>
      <w:r w:rsidR="003B3099">
        <w:rPr>
          <w:rFonts w:ascii="Times New Roman" w:hAnsi="Times New Roman" w:cs="Times New Roman"/>
          <w:sz w:val="24"/>
          <w:szCs w:val="24"/>
        </w:rPr>
        <w:t>.</w:t>
      </w:r>
      <w:r w:rsidRPr="00A05757">
        <w:rPr>
          <w:rFonts w:ascii="Times New Roman" w:hAnsi="Times New Roman" w:cs="Times New Roman"/>
          <w:sz w:val="24"/>
          <w:szCs w:val="24"/>
        </w:rPr>
        <w:t xml:space="preserve"> Ozioma</w:t>
      </w:r>
      <w:r w:rsidR="00A05757">
        <w:rPr>
          <w:rFonts w:ascii="Times New Roman" w:hAnsi="Times New Roman" w:cs="Times New Roman"/>
          <w:sz w:val="24"/>
          <w:szCs w:val="24"/>
        </w:rPr>
        <w:t xml:space="preserve"> B. </w:t>
      </w:r>
      <w:r w:rsidRPr="00A05757">
        <w:rPr>
          <w:rFonts w:ascii="Times New Roman" w:hAnsi="Times New Roman" w:cs="Times New Roman"/>
          <w:sz w:val="24"/>
          <w:szCs w:val="24"/>
        </w:rPr>
        <w:t>Orluwene, my indefatigable supervisor, Associate Prof Vincent Nyewusira, Prof</w:t>
      </w:r>
      <w:r w:rsidR="00A05757">
        <w:rPr>
          <w:rFonts w:ascii="Times New Roman" w:hAnsi="Times New Roman" w:cs="Times New Roman"/>
          <w:sz w:val="24"/>
          <w:szCs w:val="24"/>
        </w:rPr>
        <w:t>.</w:t>
      </w:r>
      <w:r w:rsidRPr="00A05757">
        <w:rPr>
          <w:rFonts w:ascii="Times New Roman" w:hAnsi="Times New Roman" w:cs="Times New Roman"/>
          <w:sz w:val="24"/>
          <w:szCs w:val="24"/>
        </w:rPr>
        <w:t xml:space="preserve">  Alafuro</w:t>
      </w:r>
      <w:r w:rsidR="00A05757">
        <w:rPr>
          <w:rFonts w:ascii="Times New Roman" w:hAnsi="Times New Roman" w:cs="Times New Roman"/>
          <w:sz w:val="24"/>
          <w:szCs w:val="24"/>
        </w:rPr>
        <w:t xml:space="preserve"> </w:t>
      </w:r>
      <w:r w:rsidRPr="00A05757">
        <w:rPr>
          <w:rFonts w:ascii="Times New Roman" w:hAnsi="Times New Roman" w:cs="Times New Roman"/>
          <w:sz w:val="24"/>
          <w:szCs w:val="24"/>
        </w:rPr>
        <w:t xml:space="preserve">Epelle, my </w:t>
      </w:r>
      <w:r w:rsidR="003B3099">
        <w:rPr>
          <w:rFonts w:ascii="Times New Roman" w:hAnsi="Times New Roman" w:cs="Times New Roman"/>
          <w:sz w:val="24"/>
          <w:szCs w:val="24"/>
        </w:rPr>
        <w:t xml:space="preserve">current </w:t>
      </w:r>
      <w:r w:rsidRPr="00A05757">
        <w:rPr>
          <w:rFonts w:ascii="Times New Roman" w:hAnsi="Times New Roman" w:cs="Times New Roman"/>
          <w:sz w:val="24"/>
          <w:szCs w:val="24"/>
        </w:rPr>
        <w:t>HOD, D</w:t>
      </w:r>
      <w:r w:rsidR="00A05757">
        <w:rPr>
          <w:rFonts w:ascii="Times New Roman" w:hAnsi="Times New Roman" w:cs="Times New Roman"/>
          <w:sz w:val="24"/>
          <w:szCs w:val="24"/>
        </w:rPr>
        <w:t>r</w:t>
      </w:r>
      <w:r w:rsidRPr="00A05757">
        <w:rPr>
          <w:rFonts w:ascii="Times New Roman" w:hAnsi="Times New Roman" w:cs="Times New Roman"/>
          <w:sz w:val="24"/>
          <w:szCs w:val="24"/>
        </w:rPr>
        <w:t xml:space="preserve"> Sakiemi</w:t>
      </w:r>
      <w:r w:rsidR="00A05757">
        <w:rPr>
          <w:rFonts w:ascii="Times New Roman" w:hAnsi="Times New Roman" w:cs="Times New Roman"/>
          <w:sz w:val="24"/>
          <w:szCs w:val="24"/>
        </w:rPr>
        <w:t xml:space="preserve"> </w:t>
      </w:r>
      <w:r w:rsidRPr="00A05757">
        <w:rPr>
          <w:rFonts w:ascii="Times New Roman" w:hAnsi="Times New Roman" w:cs="Times New Roman"/>
          <w:sz w:val="24"/>
          <w:szCs w:val="24"/>
        </w:rPr>
        <w:t>Idoniboye-obu, Dr Wilson Goddey, Dr (Mrs) Chima</w:t>
      </w:r>
      <w:r w:rsidR="00ED63FF">
        <w:rPr>
          <w:rFonts w:ascii="Times New Roman" w:hAnsi="Times New Roman" w:cs="Times New Roman"/>
          <w:sz w:val="24"/>
          <w:szCs w:val="24"/>
        </w:rPr>
        <w:t xml:space="preserve"> </w:t>
      </w:r>
      <w:r w:rsidRPr="00A05757">
        <w:rPr>
          <w:rFonts w:ascii="Times New Roman" w:hAnsi="Times New Roman" w:cs="Times New Roman"/>
          <w:sz w:val="24"/>
          <w:szCs w:val="24"/>
        </w:rPr>
        <w:t xml:space="preserve">Cookey, Prof </w:t>
      </w:r>
      <w:r w:rsidR="000C2F5C" w:rsidRPr="00A05757">
        <w:rPr>
          <w:rFonts w:ascii="Times New Roman" w:hAnsi="Times New Roman" w:cs="Times New Roman"/>
          <w:sz w:val="24"/>
          <w:szCs w:val="24"/>
        </w:rPr>
        <w:t xml:space="preserve"> Ken </w:t>
      </w:r>
      <w:r w:rsidRPr="00A05757">
        <w:rPr>
          <w:rFonts w:ascii="Times New Roman" w:hAnsi="Times New Roman" w:cs="Times New Roman"/>
          <w:sz w:val="24"/>
          <w:szCs w:val="24"/>
        </w:rPr>
        <w:t>Nweke, Dr</w:t>
      </w:r>
      <w:r w:rsidR="003B3099">
        <w:rPr>
          <w:rFonts w:ascii="Times New Roman" w:hAnsi="Times New Roman" w:cs="Times New Roman"/>
          <w:sz w:val="24"/>
          <w:szCs w:val="24"/>
        </w:rPr>
        <w:t>.</w:t>
      </w:r>
      <w:r w:rsidRPr="00A05757">
        <w:rPr>
          <w:rFonts w:ascii="Times New Roman" w:hAnsi="Times New Roman" w:cs="Times New Roman"/>
          <w:sz w:val="24"/>
          <w:szCs w:val="24"/>
        </w:rPr>
        <w:t xml:space="preserve"> Eze</w:t>
      </w:r>
      <w:r w:rsidR="000C2F5C" w:rsidRPr="00A05757">
        <w:rPr>
          <w:rFonts w:ascii="Times New Roman" w:hAnsi="Times New Roman" w:cs="Times New Roman"/>
          <w:sz w:val="24"/>
          <w:szCs w:val="24"/>
        </w:rPr>
        <w:t xml:space="preserve"> Chris</w:t>
      </w:r>
      <w:r w:rsidR="00A05757">
        <w:rPr>
          <w:rFonts w:ascii="Times New Roman" w:hAnsi="Times New Roman" w:cs="Times New Roman"/>
          <w:sz w:val="24"/>
          <w:szCs w:val="24"/>
        </w:rPr>
        <w:t xml:space="preserve"> </w:t>
      </w:r>
      <w:r w:rsidR="003B3099">
        <w:rPr>
          <w:rFonts w:ascii="Times New Roman" w:hAnsi="Times New Roman" w:cs="Times New Roman"/>
          <w:sz w:val="24"/>
          <w:szCs w:val="24"/>
        </w:rPr>
        <w:t>Aka</w:t>
      </w:r>
      <w:r w:rsidRPr="00A05757">
        <w:rPr>
          <w:rFonts w:ascii="Times New Roman" w:hAnsi="Times New Roman" w:cs="Times New Roman"/>
          <w:sz w:val="24"/>
          <w:szCs w:val="24"/>
        </w:rPr>
        <w:t>ni, Dr</w:t>
      </w:r>
      <w:r w:rsidR="00A05757">
        <w:rPr>
          <w:rFonts w:ascii="Times New Roman" w:hAnsi="Times New Roman" w:cs="Times New Roman"/>
          <w:sz w:val="24"/>
          <w:szCs w:val="24"/>
        </w:rPr>
        <w:t>.</w:t>
      </w:r>
      <w:r w:rsidRPr="00A05757">
        <w:rPr>
          <w:rFonts w:ascii="Times New Roman" w:hAnsi="Times New Roman" w:cs="Times New Roman"/>
          <w:sz w:val="24"/>
          <w:szCs w:val="24"/>
        </w:rPr>
        <w:t xml:space="preserve"> Vincent Elemanya, Dr</w:t>
      </w:r>
      <w:r w:rsidR="00A05757">
        <w:rPr>
          <w:rFonts w:ascii="Times New Roman" w:hAnsi="Times New Roman" w:cs="Times New Roman"/>
          <w:sz w:val="24"/>
          <w:szCs w:val="24"/>
        </w:rPr>
        <w:t>.</w:t>
      </w:r>
      <w:r w:rsidR="000C2F5C" w:rsidRPr="00A05757">
        <w:rPr>
          <w:rFonts w:ascii="Times New Roman" w:hAnsi="Times New Roman" w:cs="Times New Roman"/>
          <w:sz w:val="24"/>
          <w:szCs w:val="24"/>
        </w:rPr>
        <w:t xml:space="preserve"> U.</w:t>
      </w:r>
      <w:r w:rsidR="00A05757">
        <w:rPr>
          <w:rFonts w:ascii="Times New Roman" w:hAnsi="Times New Roman" w:cs="Times New Roman"/>
          <w:sz w:val="24"/>
          <w:szCs w:val="24"/>
        </w:rPr>
        <w:t xml:space="preserve"> </w:t>
      </w:r>
      <w:r w:rsidRPr="00A05757">
        <w:rPr>
          <w:rFonts w:ascii="Times New Roman" w:hAnsi="Times New Roman" w:cs="Times New Roman"/>
          <w:sz w:val="24"/>
          <w:szCs w:val="24"/>
        </w:rPr>
        <w:t>Uranta, Dr</w:t>
      </w:r>
      <w:r w:rsidR="00A05757">
        <w:rPr>
          <w:rFonts w:ascii="Times New Roman" w:hAnsi="Times New Roman" w:cs="Times New Roman"/>
          <w:sz w:val="24"/>
          <w:szCs w:val="24"/>
        </w:rPr>
        <w:t>. Sunny</w:t>
      </w:r>
      <w:r w:rsidRPr="00A05757">
        <w:rPr>
          <w:rFonts w:ascii="Times New Roman" w:hAnsi="Times New Roman" w:cs="Times New Roman"/>
          <w:sz w:val="24"/>
          <w:szCs w:val="24"/>
        </w:rPr>
        <w:t xml:space="preserve"> Pepple</w:t>
      </w:r>
      <w:r w:rsidR="00E13329" w:rsidRPr="00A05757">
        <w:rPr>
          <w:rFonts w:ascii="Times New Roman" w:hAnsi="Times New Roman" w:cs="Times New Roman"/>
          <w:sz w:val="24"/>
          <w:szCs w:val="24"/>
        </w:rPr>
        <w:t>, and sadly late Dr</w:t>
      </w:r>
      <w:r w:rsidR="003B3099">
        <w:rPr>
          <w:rFonts w:ascii="Times New Roman" w:hAnsi="Times New Roman" w:cs="Times New Roman"/>
          <w:sz w:val="24"/>
          <w:szCs w:val="24"/>
        </w:rPr>
        <w:t>.</w:t>
      </w:r>
      <w:r w:rsidR="00E13329" w:rsidRPr="00A05757">
        <w:rPr>
          <w:rFonts w:ascii="Times New Roman" w:hAnsi="Times New Roman" w:cs="Times New Roman"/>
          <w:sz w:val="24"/>
          <w:szCs w:val="24"/>
        </w:rPr>
        <w:t xml:space="preserve"> Vincent </w:t>
      </w:r>
      <w:r w:rsidR="00E80EB9" w:rsidRPr="00A05757">
        <w:rPr>
          <w:rFonts w:ascii="Times New Roman" w:hAnsi="Times New Roman" w:cs="Times New Roman"/>
          <w:sz w:val="24"/>
          <w:szCs w:val="24"/>
        </w:rPr>
        <w:t>Eremie</w:t>
      </w:r>
      <w:r w:rsidRPr="00A05757">
        <w:rPr>
          <w:rFonts w:ascii="Times New Roman" w:hAnsi="Times New Roman" w:cs="Times New Roman"/>
          <w:sz w:val="24"/>
          <w:szCs w:val="24"/>
        </w:rPr>
        <w:t xml:space="preserve"> and</w:t>
      </w:r>
      <w:r w:rsidR="00E13329" w:rsidRPr="00A05757">
        <w:rPr>
          <w:rFonts w:ascii="Times New Roman" w:hAnsi="Times New Roman" w:cs="Times New Roman"/>
          <w:sz w:val="24"/>
          <w:szCs w:val="24"/>
        </w:rPr>
        <w:t xml:space="preserve"> many other</w:t>
      </w:r>
      <w:r w:rsidRPr="00A05757">
        <w:rPr>
          <w:rFonts w:ascii="Times New Roman" w:hAnsi="Times New Roman" w:cs="Times New Roman"/>
          <w:sz w:val="24"/>
          <w:szCs w:val="24"/>
        </w:rPr>
        <w:t xml:space="preserve"> names too numerous to mention. All these and other lecturers in the faculty who in one way or the other have pruned me for excellence despite their tight schedule, making corrections and ensuring that no stone was left </w:t>
      </w:r>
      <w:r w:rsidR="00A05757">
        <w:rPr>
          <w:rFonts w:ascii="Times New Roman" w:hAnsi="Times New Roman" w:cs="Times New Roman"/>
          <w:sz w:val="24"/>
          <w:szCs w:val="24"/>
        </w:rPr>
        <w:t>unturned in achieving this feat.</w:t>
      </w:r>
    </w:p>
    <w:p w:rsidR="00A05757" w:rsidRPr="003B3099" w:rsidRDefault="00A05757" w:rsidP="00A05757">
      <w:pPr>
        <w:spacing w:after="0" w:line="360" w:lineRule="auto"/>
        <w:jc w:val="both"/>
        <w:rPr>
          <w:rFonts w:ascii="Times New Roman" w:hAnsi="Times New Roman" w:cs="Times New Roman"/>
          <w:sz w:val="14"/>
          <w:szCs w:val="24"/>
        </w:rPr>
      </w:pPr>
    </w:p>
    <w:p w:rsidR="00AA61E1" w:rsidRDefault="00AA61E1" w:rsidP="00A05757">
      <w:pPr>
        <w:spacing w:after="0" w:line="360" w:lineRule="auto"/>
        <w:jc w:val="both"/>
        <w:rPr>
          <w:rFonts w:ascii="Times New Roman" w:hAnsi="Times New Roman" w:cs="Times New Roman"/>
          <w:sz w:val="24"/>
          <w:szCs w:val="24"/>
        </w:rPr>
      </w:pPr>
      <w:r w:rsidRPr="00A05757">
        <w:rPr>
          <w:rFonts w:ascii="Times New Roman" w:hAnsi="Times New Roman" w:cs="Times New Roman"/>
          <w:sz w:val="24"/>
          <w:szCs w:val="24"/>
        </w:rPr>
        <w:t>My sincere gratitude also goes to the national executive council of the school’s alumni association for their support and encouragement, my colleagues in the class with whom I have comp</w:t>
      </w:r>
      <w:r w:rsidR="009F4712" w:rsidRPr="00A05757">
        <w:rPr>
          <w:rFonts w:ascii="Times New Roman" w:hAnsi="Times New Roman" w:cs="Times New Roman"/>
          <w:sz w:val="24"/>
          <w:szCs w:val="24"/>
        </w:rPr>
        <w:t xml:space="preserve">ared notes and peer reviewed </w:t>
      </w:r>
      <w:r w:rsidRPr="00A05757">
        <w:rPr>
          <w:rFonts w:ascii="Times New Roman" w:hAnsi="Times New Roman" w:cs="Times New Roman"/>
          <w:sz w:val="24"/>
          <w:szCs w:val="24"/>
        </w:rPr>
        <w:t>our works. Without being emotional, I want to remember my</w:t>
      </w:r>
      <w:r w:rsidR="003B3099">
        <w:rPr>
          <w:rFonts w:ascii="Times New Roman" w:hAnsi="Times New Roman" w:cs="Times New Roman"/>
          <w:sz w:val="24"/>
          <w:szCs w:val="24"/>
        </w:rPr>
        <w:t xml:space="preserve"> </w:t>
      </w:r>
      <w:r w:rsidR="003B3099" w:rsidRPr="00A05757">
        <w:rPr>
          <w:rFonts w:ascii="Times New Roman" w:hAnsi="Times New Roman" w:cs="Times New Roman"/>
          <w:sz w:val="24"/>
          <w:szCs w:val="24"/>
        </w:rPr>
        <w:t>late parents, Chief and Mrs</w:t>
      </w:r>
      <w:r w:rsidR="003B3099">
        <w:rPr>
          <w:rFonts w:ascii="Times New Roman" w:hAnsi="Times New Roman" w:cs="Times New Roman"/>
          <w:sz w:val="24"/>
          <w:szCs w:val="24"/>
        </w:rPr>
        <w:t>.</w:t>
      </w:r>
      <w:r w:rsidR="003B3099" w:rsidRPr="00A05757">
        <w:rPr>
          <w:rFonts w:ascii="Times New Roman" w:hAnsi="Times New Roman" w:cs="Times New Roman"/>
          <w:sz w:val="24"/>
          <w:szCs w:val="24"/>
        </w:rPr>
        <w:t xml:space="preserve"> Annabel B.</w:t>
      </w:r>
      <w:r w:rsidR="003B3099">
        <w:rPr>
          <w:rFonts w:ascii="Times New Roman" w:hAnsi="Times New Roman" w:cs="Times New Roman"/>
          <w:sz w:val="24"/>
          <w:szCs w:val="24"/>
        </w:rPr>
        <w:t xml:space="preserve"> </w:t>
      </w:r>
      <w:r w:rsidR="003B3099" w:rsidRPr="00A05757">
        <w:rPr>
          <w:rFonts w:ascii="Times New Roman" w:hAnsi="Times New Roman" w:cs="Times New Roman"/>
          <w:sz w:val="24"/>
          <w:szCs w:val="24"/>
        </w:rPr>
        <w:t>K.</w:t>
      </w:r>
      <w:r w:rsidR="003B3099">
        <w:rPr>
          <w:rFonts w:ascii="Times New Roman" w:hAnsi="Times New Roman" w:cs="Times New Roman"/>
          <w:sz w:val="24"/>
          <w:szCs w:val="24"/>
        </w:rPr>
        <w:t xml:space="preserve"> </w:t>
      </w:r>
      <w:r w:rsidR="003B3099" w:rsidRPr="00A05757">
        <w:rPr>
          <w:rFonts w:ascii="Times New Roman" w:hAnsi="Times New Roman" w:cs="Times New Roman"/>
          <w:sz w:val="24"/>
          <w:szCs w:val="24"/>
        </w:rPr>
        <w:t>Amabibi</w:t>
      </w:r>
      <w:r w:rsidR="003B3099">
        <w:rPr>
          <w:rFonts w:ascii="Times New Roman" w:hAnsi="Times New Roman" w:cs="Times New Roman"/>
          <w:sz w:val="24"/>
          <w:szCs w:val="24"/>
        </w:rPr>
        <w:t xml:space="preserve"> for their parental love and guidance;</w:t>
      </w:r>
      <w:r w:rsidR="003B3099" w:rsidRPr="00A05757">
        <w:rPr>
          <w:rFonts w:ascii="Times New Roman" w:hAnsi="Times New Roman" w:cs="Times New Roman"/>
          <w:sz w:val="24"/>
          <w:szCs w:val="24"/>
        </w:rPr>
        <w:t xml:space="preserve"> </w:t>
      </w:r>
      <w:r w:rsidR="003B3099">
        <w:rPr>
          <w:rFonts w:ascii="Times New Roman" w:hAnsi="Times New Roman" w:cs="Times New Roman"/>
          <w:sz w:val="24"/>
          <w:szCs w:val="24"/>
        </w:rPr>
        <w:t>and my</w:t>
      </w:r>
      <w:r w:rsidRPr="00A05757">
        <w:rPr>
          <w:rFonts w:ascii="Times New Roman" w:hAnsi="Times New Roman" w:cs="Times New Roman"/>
          <w:sz w:val="24"/>
          <w:szCs w:val="24"/>
        </w:rPr>
        <w:t xml:space="preserve"> late sister </w:t>
      </w:r>
      <w:r w:rsidR="009758A6" w:rsidRPr="00A05757">
        <w:rPr>
          <w:rFonts w:ascii="Times New Roman" w:hAnsi="Times New Roman" w:cs="Times New Roman"/>
          <w:sz w:val="24"/>
          <w:szCs w:val="24"/>
        </w:rPr>
        <w:t>Deaconess Anthonia</w:t>
      </w:r>
      <w:r w:rsidR="003B3099">
        <w:rPr>
          <w:rFonts w:ascii="Times New Roman" w:hAnsi="Times New Roman" w:cs="Times New Roman"/>
          <w:sz w:val="24"/>
          <w:szCs w:val="24"/>
        </w:rPr>
        <w:t xml:space="preserve"> </w:t>
      </w:r>
      <w:r w:rsidRPr="00A05757">
        <w:rPr>
          <w:rFonts w:ascii="Times New Roman" w:hAnsi="Times New Roman" w:cs="Times New Roman"/>
          <w:sz w:val="24"/>
          <w:szCs w:val="24"/>
        </w:rPr>
        <w:t>Wokoma</w:t>
      </w:r>
      <w:r w:rsidR="003B3099">
        <w:rPr>
          <w:rFonts w:ascii="Times New Roman" w:hAnsi="Times New Roman" w:cs="Times New Roman"/>
          <w:sz w:val="24"/>
          <w:szCs w:val="24"/>
        </w:rPr>
        <w:t xml:space="preserve"> </w:t>
      </w:r>
      <w:r w:rsidRPr="00A05757">
        <w:rPr>
          <w:rFonts w:ascii="Times New Roman" w:hAnsi="Times New Roman" w:cs="Times New Roman"/>
          <w:sz w:val="24"/>
          <w:szCs w:val="24"/>
        </w:rPr>
        <w:t>(nee</w:t>
      </w:r>
      <w:r w:rsidR="003B3099">
        <w:rPr>
          <w:rFonts w:ascii="Times New Roman" w:hAnsi="Times New Roman" w:cs="Times New Roman"/>
          <w:sz w:val="24"/>
          <w:szCs w:val="24"/>
        </w:rPr>
        <w:t xml:space="preserve"> </w:t>
      </w:r>
      <w:r w:rsidRPr="00A05757">
        <w:rPr>
          <w:rFonts w:ascii="Times New Roman" w:hAnsi="Times New Roman" w:cs="Times New Roman"/>
          <w:sz w:val="24"/>
          <w:szCs w:val="24"/>
        </w:rPr>
        <w:t>Amabibi) who passed on earlier than my graduation. She had always spurred me on regarding my dreams and the promises I made to our parents about my academic goals. I wished</w:t>
      </w:r>
      <w:r w:rsidR="003036F6" w:rsidRPr="00A05757">
        <w:rPr>
          <w:rFonts w:ascii="Times New Roman" w:hAnsi="Times New Roman" w:cs="Times New Roman"/>
          <w:sz w:val="24"/>
          <w:szCs w:val="24"/>
        </w:rPr>
        <w:t xml:space="preserve"> they we</w:t>
      </w:r>
      <w:r w:rsidRPr="00A05757">
        <w:rPr>
          <w:rFonts w:ascii="Times New Roman" w:hAnsi="Times New Roman" w:cs="Times New Roman"/>
          <w:sz w:val="24"/>
          <w:szCs w:val="24"/>
        </w:rPr>
        <w:t xml:space="preserve">re all alive to see me </w:t>
      </w:r>
      <w:r w:rsidR="005D2DF8" w:rsidRPr="00A05757">
        <w:rPr>
          <w:rFonts w:ascii="Times New Roman" w:hAnsi="Times New Roman" w:cs="Times New Roman"/>
          <w:sz w:val="24"/>
          <w:szCs w:val="24"/>
        </w:rPr>
        <w:t>fulfil</w:t>
      </w:r>
      <w:r w:rsidRPr="00A05757">
        <w:rPr>
          <w:rFonts w:ascii="Times New Roman" w:hAnsi="Times New Roman" w:cs="Times New Roman"/>
          <w:sz w:val="24"/>
          <w:szCs w:val="24"/>
        </w:rPr>
        <w:t xml:space="preserve"> that dream, may the </w:t>
      </w:r>
      <w:r w:rsidR="003B3099" w:rsidRPr="00A05757">
        <w:rPr>
          <w:rFonts w:ascii="Times New Roman" w:hAnsi="Times New Roman" w:cs="Times New Roman"/>
          <w:sz w:val="24"/>
          <w:szCs w:val="24"/>
        </w:rPr>
        <w:t xml:space="preserve">Lord </w:t>
      </w:r>
      <w:r w:rsidRPr="00A05757">
        <w:rPr>
          <w:rFonts w:ascii="Times New Roman" w:hAnsi="Times New Roman" w:cs="Times New Roman"/>
          <w:sz w:val="24"/>
          <w:szCs w:val="24"/>
        </w:rPr>
        <w:t xml:space="preserve">bless their souls. </w:t>
      </w:r>
    </w:p>
    <w:p w:rsidR="003B3099" w:rsidRPr="003B3099" w:rsidRDefault="003B3099" w:rsidP="00A05757">
      <w:pPr>
        <w:spacing w:after="0" w:line="360" w:lineRule="auto"/>
        <w:jc w:val="both"/>
        <w:rPr>
          <w:rFonts w:ascii="Times New Roman" w:hAnsi="Times New Roman" w:cs="Times New Roman"/>
          <w:sz w:val="12"/>
          <w:szCs w:val="24"/>
        </w:rPr>
      </w:pPr>
    </w:p>
    <w:p w:rsidR="00371A1A" w:rsidRPr="00A05757" w:rsidRDefault="00E80EB9" w:rsidP="003B3099">
      <w:pPr>
        <w:spacing w:after="0" w:line="360" w:lineRule="auto"/>
        <w:jc w:val="both"/>
        <w:rPr>
          <w:rFonts w:ascii="Times New Roman" w:hAnsi="Times New Roman" w:cs="Times New Roman"/>
          <w:sz w:val="24"/>
          <w:szCs w:val="24"/>
        </w:rPr>
      </w:pPr>
      <w:r w:rsidRPr="00A05757">
        <w:rPr>
          <w:rFonts w:ascii="Times New Roman" w:hAnsi="Times New Roman" w:cs="Times New Roman"/>
          <w:sz w:val="24"/>
          <w:szCs w:val="24"/>
        </w:rPr>
        <w:t xml:space="preserve">Furthermore, </w:t>
      </w:r>
      <w:r w:rsidR="003B3099" w:rsidRPr="00A05757">
        <w:rPr>
          <w:rFonts w:ascii="Times New Roman" w:hAnsi="Times New Roman" w:cs="Times New Roman"/>
          <w:sz w:val="24"/>
          <w:szCs w:val="24"/>
        </w:rPr>
        <w:t xml:space="preserve">I </w:t>
      </w:r>
      <w:r w:rsidR="00AA61E1" w:rsidRPr="00A05757">
        <w:rPr>
          <w:rFonts w:ascii="Times New Roman" w:hAnsi="Times New Roman" w:cs="Times New Roman"/>
          <w:sz w:val="24"/>
          <w:szCs w:val="24"/>
        </w:rPr>
        <w:t>want to immensely appreciate my w</w:t>
      </w:r>
      <w:r w:rsidR="005D2DF8" w:rsidRPr="00A05757">
        <w:rPr>
          <w:rFonts w:ascii="Times New Roman" w:hAnsi="Times New Roman" w:cs="Times New Roman"/>
          <w:sz w:val="24"/>
          <w:szCs w:val="24"/>
        </w:rPr>
        <w:t>ife, my jewel and heartthrob Rev</w:t>
      </w:r>
      <w:r w:rsidR="00AA61E1" w:rsidRPr="00A05757">
        <w:rPr>
          <w:rFonts w:ascii="Times New Roman" w:hAnsi="Times New Roman" w:cs="Times New Roman"/>
          <w:sz w:val="24"/>
          <w:szCs w:val="24"/>
        </w:rPr>
        <w:t xml:space="preserve"> (Mrs) Fredba</w:t>
      </w:r>
      <w:r w:rsidR="003B3099">
        <w:rPr>
          <w:rFonts w:ascii="Times New Roman" w:hAnsi="Times New Roman" w:cs="Times New Roman"/>
          <w:sz w:val="24"/>
          <w:szCs w:val="24"/>
        </w:rPr>
        <w:t xml:space="preserve"> </w:t>
      </w:r>
      <w:r w:rsidR="00AA61E1" w:rsidRPr="00A05757">
        <w:rPr>
          <w:rFonts w:ascii="Times New Roman" w:hAnsi="Times New Roman" w:cs="Times New Roman"/>
          <w:sz w:val="24"/>
          <w:szCs w:val="24"/>
        </w:rPr>
        <w:t>Amabibi who has always been the pillar behind every success, her counsels, prayers, moral and financial support at the home front has brought me this far. Finally, not forgetting the support, encouragement and battering of my lovely kids, some of whom sometime</w:t>
      </w:r>
      <w:r w:rsidRPr="00A05757">
        <w:rPr>
          <w:rFonts w:ascii="Times New Roman" w:hAnsi="Times New Roman" w:cs="Times New Roman"/>
          <w:sz w:val="24"/>
          <w:szCs w:val="24"/>
        </w:rPr>
        <w:t>s stay awake with me to ensure i</w:t>
      </w:r>
      <w:r w:rsidR="00AA61E1" w:rsidRPr="00A05757">
        <w:rPr>
          <w:rFonts w:ascii="Times New Roman" w:hAnsi="Times New Roman" w:cs="Times New Roman"/>
          <w:sz w:val="24"/>
          <w:szCs w:val="24"/>
        </w:rPr>
        <w:t xml:space="preserve"> went through some of the class work and as</w:t>
      </w:r>
      <w:r w:rsidR="00BA4EDD" w:rsidRPr="00A05757">
        <w:rPr>
          <w:rFonts w:ascii="Times New Roman" w:hAnsi="Times New Roman" w:cs="Times New Roman"/>
          <w:sz w:val="24"/>
          <w:szCs w:val="24"/>
        </w:rPr>
        <w:t>signments, to Linda</w:t>
      </w:r>
      <w:r w:rsidR="00AA61E1" w:rsidRPr="00A05757">
        <w:rPr>
          <w:rFonts w:ascii="Times New Roman" w:hAnsi="Times New Roman" w:cs="Times New Roman"/>
          <w:sz w:val="24"/>
          <w:szCs w:val="24"/>
        </w:rPr>
        <w:t>, Ferdinand Jnr, Evans, Fanny, Edward, Angel Amabibi and Angel</w:t>
      </w:r>
      <w:r w:rsidR="003B3099">
        <w:rPr>
          <w:rFonts w:ascii="Times New Roman" w:hAnsi="Times New Roman" w:cs="Times New Roman"/>
          <w:sz w:val="24"/>
          <w:szCs w:val="24"/>
        </w:rPr>
        <w:t xml:space="preserve"> </w:t>
      </w:r>
      <w:r w:rsidRPr="00A05757">
        <w:rPr>
          <w:rFonts w:ascii="Times New Roman" w:hAnsi="Times New Roman" w:cs="Times New Roman"/>
          <w:sz w:val="24"/>
          <w:szCs w:val="24"/>
        </w:rPr>
        <w:t xml:space="preserve">Ogbaji my first granddaughter </w:t>
      </w:r>
      <w:r w:rsidR="003B3099" w:rsidRPr="00A05757">
        <w:rPr>
          <w:rFonts w:ascii="Times New Roman" w:hAnsi="Times New Roman" w:cs="Times New Roman"/>
          <w:sz w:val="24"/>
          <w:szCs w:val="24"/>
        </w:rPr>
        <w:t xml:space="preserve">I </w:t>
      </w:r>
      <w:r w:rsidR="00AA61E1" w:rsidRPr="00A05757">
        <w:rPr>
          <w:rFonts w:ascii="Times New Roman" w:hAnsi="Times New Roman" w:cs="Times New Roman"/>
          <w:sz w:val="24"/>
          <w:szCs w:val="24"/>
        </w:rPr>
        <w:t>say thank you to you all, my siblings Pst</w:t>
      </w:r>
      <w:r w:rsidR="003B3099">
        <w:rPr>
          <w:rFonts w:ascii="Times New Roman" w:hAnsi="Times New Roman" w:cs="Times New Roman"/>
          <w:sz w:val="24"/>
          <w:szCs w:val="24"/>
        </w:rPr>
        <w:t>.</w:t>
      </w:r>
      <w:r w:rsidR="00AA61E1" w:rsidRPr="00A05757">
        <w:rPr>
          <w:rFonts w:ascii="Times New Roman" w:hAnsi="Times New Roman" w:cs="Times New Roman"/>
          <w:sz w:val="24"/>
          <w:szCs w:val="24"/>
        </w:rPr>
        <w:t xml:space="preserve"> (Mrs) Jessey</w:t>
      </w:r>
      <w:r w:rsidR="003B3099">
        <w:rPr>
          <w:rFonts w:ascii="Times New Roman" w:hAnsi="Times New Roman" w:cs="Times New Roman"/>
          <w:sz w:val="24"/>
          <w:szCs w:val="24"/>
        </w:rPr>
        <w:t xml:space="preserve"> </w:t>
      </w:r>
      <w:r w:rsidR="00AA61E1" w:rsidRPr="00A05757">
        <w:rPr>
          <w:rFonts w:ascii="Times New Roman" w:hAnsi="Times New Roman" w:cs="Times New Roman"/>
          <w:sz w:val="24"/>
          <w:szCs w:val="24"/>
        </w:rPr>
        <w:t>Obunge and Deaconess Matomba</w:t>
      </w:r>
      <w:r w:rsidR="003B3099">
        <w:rPr>
          <w:rFonts w:ascii="Times New Roman" w:hAnsi="Times New Roman" w:cs="Times New Roman"/>
          <w:sz w:val="24"/>
          <w:szCs w:val="24"/>
        </w:rPr>
        <w:t xml:space="preserve"> </w:t>
      </w:r>
      <w:r w:rsidR="00AA61E1" w:rsidRPr="00A05757">
        <w:rPr>
          <w:rFonts w:ascii="Times New Roman" w:hAnsi="Times New Roman" w:cs="Times New Roman"/>
          <w:sz w:val="24"/>
          <w:szCs w:val="24"/>
        </w:rPr>
        <w:t>Sagay who still treat me as their last born, always asking how far I had gone with my works, your prayers and moral support have broughtme this far.</w:t>
      </w:r>
    </w:p>
    <w:p w:rsidR="004D3832" w:rsidRPr="00A05757" w:rsidRDefault="004D3832" w:rsidP="003B3099">
      <w:pPr>
        <w:spacing w:after="0" w:line="360" w:lineRule="auto"/>
        <w:jc w:val="center"/>
        <w:rPr>
          <w:rFonts w:ascii="Times New Roman" w:hAnsi="Times New Roman" w:cs="Times New Roman"/>
          <w:sz w:val="24"/>
          <w:szCs w:val="24"/>
        </w:rPr>
      </w:pPr>
      <w:r w:rsidRPr="003B3099">
        <w:rPr>
          <w:rFonts w:ascii="Times New Roman" w:hAnsi="Times New Roman" w:cs="Times New Roman"/>
          <w:b/>
          <w:sz w:val="24"/>
          <w:szCs w:val="24"/>
        </w:rPr>
        <w:lastRenderedPageBreak/>
        <w:t>ABSTRACT</w:t>
      </w:r>
      <w:r w:rsidRPr="00A05757">
        <w:rPr>
          <w:rFonts w:ascii="Times New Roman" w:hAnsi="Times New Roman" w:cs="Times New Roman"/>
          <w:sz w:val="24"/>
          <w:szCs w:val="24"/>
        </w:rPr>
        <w:t>.</w:t>
      </w:r>
    </w:p>
    <w:p w:rsidR="009B08EF" w:rsidRPr="00A05757" w:rsidRDefault="009B08EF" w:rsidP="001F2D70">
      <w:pPr>
        <w:spacing w:after="0" w:line="240" w:lineRule="auto"/>
        <w:rPr>
          <w:rFonts w:ascii="Times New Roman" w:hAnsi="Times New Roman" w:cs="Times New Roman"/>
          <w:sz w:val="24"/>
          <w:szCs w:val="24"/>
        </w:rPr>
      </w:pPr>
    </w:p>
    <w:p w:rsidR="004D3832" w:rsidRPr="00A05757" w:rsidRDefault="000C2F5C" w:rsidP="00ED63FF">
      <w:pPr>
        <w:spacing w:after="0" w:line="240" w:lineRule="auto"/>
        <w:jc w:val="both"/>
        <w:rPr>
          <w:rFonts w:ascii="Times New Roman" w:hAnsi="Times New Roman" w:cs="Times New Roman"/>
          <w:sz w:val="24"/>
          <w:szCs w:val="24"/>
        </w:rPr>
      </w:pPr>
      <w:r w:rsidRPr="00A05757">
        <w:rPr>
          <w:rFonts w:ascii="Times New Roman" w:hAnsi="Times New Roman" w:cs="Times New Roman"/>
          <w:sz w:val="24"/>
          <w:szCs w:val="24"/>
        </w:rPr>
        <w:t xml:space="preserve">The study centred </w:t>
      </w:r>
      <w:r w:rsidR="00934A04" w:rsidRPr="00A05757">
        <w:rPr>
          <w:rFonts w:ascii="Times New Roman" w:hAnsi="Times New Roman" w:cs="Times New Roman"/>
          <w:sz w:val="24"/>
          <w:szCs w:val="24"/>
        </w:rPr>
        <w:t xml:space="preserve">on Subsidy Reinvestment and </w:t>
      </w:r>
      <w:r w:rsidR="003B3099" w:rsidRPr="00A05757">
        <w:rPr>
          <w:rFonts w:ascii="Times New Roman" w:hAnsi="Times New Roman" w:cs="Times New Roman"/>
          <w:sz w:val="24"/>
          <w:szCs w:val="24"/>
        </w:rPr>
        <w:t xml:space="preserve">Empowerment Programme </w:t>
      </w:r>
      <w:r w:rsidR="00934A04" w:rsidRPr="00A05757">
        <w:rPr>
          <w:rFonts w:ascii="Times New Roman" w:hAnsi="Times New Roman" w:cs="Times New Roman"/>
          <w:sz w:val="24"/>
          <w:szCs w:val="24"/>
        </w:rPr>
        <w:t xml:space="preserve">(SURE –P) and Youth </w:t>
      </w:r>
      <w:r w:rsidR="003B3099" w:rsidRPr="00A05757">
        <w:rPr>
          <w:rFonts w:ascii="Times New Roman" w:hAnsi="Times New Roman" w:cs="Times New Roman"/>
          <w:sz w:val="24"/>
          <w:szCs w:val="24"/>
        </w:rPr>
        <w:t>Empowerment</w:t>
      </w:r>
      <w:r w:rsidR="003B3099">
        <w:rPr>
          <w:rFonts w:ascii="Times New Roman" w:hAnsi="Times New Roman" w:cs="Times New Roman"/>
          <w:sz w:val="24"/>
          <w:szCs w:val="24"/>
        </w:rPr>
        <w:t xml:space="preserve"> in Nigeria</w:t>
      </w:r>
      <w:r w:rsidR="00ED63FF">
        <w:rPr>
          <w:rFonts w:ascii="Times New Roman" w:hAnsi="Times New Roman" w:cs="Times New Roman"/>
          <w:sz w:val="24"/>
          <w:szCs w:val="24"/>
        </w:rPr>
        <w:t xml:space="preserve"> </w:t>
      </w:r>
      <w:r w:rsidR="00934A04" w:rsidRPr="00A05757">
        <w:rPr>
          <w:rFonts w:ascii="Times New Roman" w:hAnsi="Times New Roman" w:cs="Times New Roman"/>
          <w:sz w:val="24"/>
          <w:szCs w:val="24"/>
        </w:rPr>
        <w:t>(2012 – 2014). This</w:t>
      </w:r>
      <w:r w:rsidR="008F07FF" w:rsidRPr="00A05757">
        <w:rPr>
          <w:rFonts w:ascii="Times New Roman" w:hAnsi="Times New Roman" w:cs="Times New Roman"/>
          <w:sz w:val="24"/>
          <w:szCs w:val="24"/>
        </w:rPr>
        <w:t xml:space="preserve"> policy was initiated byformer President of Nigeria</w:t>
      </w:r>
      <w:r w:rsidR="004D3832" w:rsidRPr="00A05757">
        <w:rPr>
          <w:rFonts w:ascii="Times New Roman" w:hAnsi="Times New Roman" w:cs="Times New Roman"/>
          <w:sz w:val="24"/>
          <w:szCs w:val="24"/>
        </w:rPr>
        <w:t xml:space="preserve"> Dr Goodluck</w:t>
      </w:r>
      <w:r w:rsidR="003B3099">
        <w:rPr>
          <w:rFonts w:ascii="Times New Roman" w:hAnsi="Times New Roman" w:cs="Times New Roman"/>
          <w:sz w:val="24"/>
          <w:szCs w:val="24"/>
        </w:rPr>
        <w:t xml:space="preserve"> </w:t>
      </w:r>
      <w:r w:rsidR="004D3832" w:rsidRPr="00A05757">
        <w:rPr>
          <w:rFonts w:ascii="Times New Roman" w:hAnsi="Times New Roman" w:cs="Times New Roman"/>
          <w:sz w:val="24"/>
          <w:szCs w:val="24"/>
        </w:rPr>
        <w:t>Ebele Jonathan</w:t>
      </w:r>
      <w:r w:rsidR="00A42ED9" w:rsidRPr="00A05757">
        <w:rPr>
          <w:rFonts w:ascii="Times New Roman" w:hAnsi="Times New Roman" w:cs="Times New Roman"/>
          <w:sz w:val="24"/>
          <w:szCs w:val="24"/>
        </w:rPr>
        <w:t>, to</w:t>
      </w:r>
      <w:r w:rsidR="004D3832" w:rsidRPr="00A05757">
        <w:rPr>
          <w:rFonts w:ascii="Times New Roman" w:hAnsi="Times New Roman" w:cs="Times New Roman"/>
          <w:sz w:val="24"/>
          <w:szCs w:val="24"/>
        </w:rPr>
        <w:t xml:space="preserve"> cushion the excruciating economic quagmire of the masses, especially the pervading youth unemployment across the nation. The work perused the legal framework, structur</w:t>
      </w:r>
      <w:r w:rsidR="00CD1438" w:rsidRPr="00A05757">
        <w:rPr>
          <w:rFonts w:ascii="Times New Roman" w:hAnsi="Times New Roman" w:cs="Times New Roman"/>
          <w:sz w:val="24"/>
          <w:szCs w:val="24"/>
        </w:rPr>
        <w:t>e,</w:t>
      </w:r>
      <w:r w:rsidR="004D3832" w:rsidRPr="00A05757">
        <w:rPr>
          <w:rFonts w:ascii="Times New Roman" w:hAnsi="Times New Roman" w:cs="Times New Roman"/>
          <w:sz w:val="24"/>
          <w:szCs w:val="24"/>
        </w:rPr>
        <w:t xml:space="preserve"> achievements,</w:t>
      </w:r>
      <w:r w:rsidR="00934A04" w:rsidRPr="00A05757">
        <w:rPr>
          <w:rFonts w:ascii="Times New Roman" w:hAnsi="Times New Roman" w:cs="Times New Roman"/>
          <w:sz w:val="24"/>
          <w:szCs w:val="24"/>
        </w:rPr>
        <w:t xml:space="preserve"> and</w:t>
      </w:r>
      <w:r w:rsidR="004D3832" w:rsidRPr="00A05757">
        <w:rPr>
          <w:rFonts w:ascii="Times New Roman" w:hAnsi="Times New Roman" w:cs="Times New Roman"/>
          <w:sz w:val="24"/>
          <w:szCs w:val="24"/>
        </w:rPr>
        <w:t xml:space="preserve"> challenges</w:t>
      </w:r>
      <w:r w:rsidR="00CD1438" w:rsidRPr="00A05757">
        <w:rPr>
          <w:rFonts w:ascii="Times New Roman" w:hAnsi="Times New Roman" w:cs="Times New Roman"/>
          <w:sz w:val="24"/>
          <w:szCs w:val="24"/>
        </w:rPr>
        <w:t xml:space="preserve"> that faced the implementation of the programme and failure</w:t>
      </w:r>
      <w:r w:rsidR="004D3832" w:rsidRPr="00A05757">
        <w:rPr>
          <w:rFonts w:ascii="Times New Roman" w:hAnsi="Times New Roman" w:cs="Times New Roman"/>
          <w:sz w:val="24"/>
          <w:szCs w:val="24"/>
        </w:rPr>
        <w:t xml:space="preserve"> of the policy. Institutional theory was adopted as the theoretical framework; while primary source of data was combined from sixteen local government areas in some selected states from the six geo-political zones in the country including two municipalities from the federal capital territory(FCT) Abuja, and secondary source of data </w:t>
      </w:r>
      <w:r w:rsidR="00DC0FB7" w:rsidRPr="00A05757">
        <w:rPr>
          <w:rFonts w:ascii="Times New Roman" w:hAnsi="Times New Roman" w:cs="Times New Roman"/>
          <w:sz w:val="24"/>
          <w:szCs w:val="24"/>
        </w:rPr>
        <w:t xml:space="preserve">such as relevant literature, </w:t>
      </w:r>
      <w:r w:rsidR="00615025" w:rsidRPr="00A05757">
        <w:rPr>
          <w:rFonts w:ascii="Times New Roman" w:hAnsi="Times New Roman" w:cs="Times New Roman"/>
          <w:sz w:val="24"/>
          <w:szCs w:val="24"/>
        </w:rPr>
        <w:t xml:space="preserve">some available archival </w:t>
      </w:r>
      <w:r w:rsidR="004D3832" w:rsidRPr="00A05757">
        <w:rPr>
          <w:rFonts w:ascii="Times New Roman" w:hAnsi="Times New Roman" w:cs="Times New Roman"/>
          <w:sz w:val="24"/>
          <w:szCs w:val="24"/>
        </w:rPr>
        <w:t>materials</w:t>
      </w:r>
      <w:r w:rsidR="00DC0FB7" w:rsidRPr="00A05757">
        <w:rPr>
          <w:rFonts w:ascii="Times New Roman" w:hAnsi="Times New Roman" w:cs="Times New Roman"/>
          <w:sz w:val="24"/>
          <w:szCs w:val="24"/>
        </w:rPr>
        <w:t>, journals, published and unpublished articles</w:t>
      </w:r>
      <w:r w:rsidR="004D3832" w:rsidRPr="00A05757">
        <w:rPr>
          <w:rFonts w:ascii="Times New Roman" w:hAnsi="Times New Roman" w:cs="Times New Roman"/>
          <w:sz w:val="24"/>
          <w:szCs w:val="24"/>
        </w:rPr>
        <w:t xml:space="preserve"> were utilized, taking into cognizance the limited literature on this topic due to the short life span of the programme. From the findings, the SURE-P policy achieved some milestone successes, nevertheless, it did not fully achieve the set objectives of the programme, and hence some recommendations are made</w:t>
      </w:r>
      <w:r w:rsidR="00274620" w:rsidRPr="00A05757">
        <w:rPr>
          <w:rFonts w:ascii="Times New Roman" w:hAnsi="Times New Roman" w:cs="Times New Roman"/>
          <w:sz w:val="24"/>
          <w:szCs w:val="24"/>
        </w:rPr>
        <w:t xml:space="preserve"> based on its existed achievement and</w:t>
      </w:r>
      <w:r w:rsidR="004D3832" w:rsidRPr="00A05757">
        <w:rPr>
          <w:rFonts w:ascii="Times New Roman" w:hAnsi="Times New Roman" w:cs="Times New Roman"/>
          <w:sz w:val="24"/>
          <w:szCs w:val="24"/>
        </w:rPr>
        <w:t xml:space="preserve"> for improvement </w:t>
      </w:r>
      <w:r w:rsidR="006F446B" w:rsidRPr="00A05757">
        <w:rPr>
          <w:rFonts w:ascii="Times New Roman" w:hAnsi="Times New Roman" w:cs="Times New Roman"/>
          <w:sz w:val="24"/>
          <w:szCs w:val="24"/>
        </w:rPr>
        <w:t>in subsequent policy formulation</w:t>
      </w:r>
      <w:r w:rsidR="00274620" w:rsidRPr="00A05757">
        <w:rPr>
          <w:rFonts w:ascii="Times New Roman" w:hAnsi="Times New Roman" w:cs="Times New Roman"/>
          <w:sz w:val="24"/>
          <w:szCs w:val="24"/>
        </w:rPr>
        <w:t>, Suggestion was also given,</w:t>
      </w:r>
      <w:r w:rsidR="004D3832" w:rsidRPr="00A05757">
        <w:rPr>
          <w:rFonts w:ascii="Times New Roman" w:hAnsi="Times New Roman" w:cs="Times New Roman"/>
          <w:sz w:val="24"/>
          <w:szCs w:val="24"/>
        </w:rPr>
        <w:t xml:space="preserve"> for policy makers to consider before delving into policy</w:t>
      </w:r>
      <w:r w:rsidR="00274620" w:rsidRPr="00A05757">
        <w:rPr>
          <w:rFonts w:ascii="Times New Roman" w:hAnsi="Times New Roman" w:cs="Times New Roman"/>
          <w:sz w:val="24"/>
          <w:szCs w:val="24"/>
        </w:rPr>
        <w:t xml:space="preserve"> making </w:t>
      </w:r>
      <w:r w:rsidR="003B3099">
        <w:rPr>
          <w:rFonts w:ascii="Times New Roman" w:hAnsi="Times New Roman" w:cs="Times New Roman"/>
          <w:sz w:val="24"/>
          <w:szCs w:val="24"/>
        </w:rPr>
        <w:t>the</w:t>
      </w:r>
      <w:r w:rsidR="00336A1B" w:rsidRPr="00A05757">
        <w:rPr>
          <w:rFonts w:ascii="Times New Roman" w:hAnsi="Times New Roman" w:cs="Times New Roman"/>
          <w:sz w:val="24"/>
          <w:szCs w:val="24"/>
        </w:rPr>
        <w:t xml:space="preserve"> implic</w:t>
      </w:r>
      <w:r w:rsidR="00274620" w:rsidRPr="00A05757">
        <w:rPr>
          <w:rFonts w:ascii="Times New Roman" w:hAnsi="Times New Roman" w:cs="Times New Roman"/>
          <w:sz w:val="24"/>
          <w:szCs w:val="24"/>
        </w:rPr>
        <w:t>a</w:t>
      </w:r>
      <w:r w:rsidR="004D3832" w:rsidRPr="00A05757">
        <w:rPr>
          <w:rFonts w:ascii="Times New Roman" w:hAnsi="Times New Roman" w:cs="Times New Roman"/>
          <w:sz w:val="24"/>
          <w:szCs w:val="24"/>
        </w:rPr>
        <w:t>tion</w:t>
      </w:r>
      <w:r w:rsidR="00274620" w:rsidRPr="00A05757">
        <w:rPr>
          <w:rFonts w:ascii="Times New Roman" w:hAnsi="Times New Roman" w:cs="Times New Roman"/>
          <w:sz w:val="24"/>
          <w:szCs w:val="24"/>
        </w:rPr>
        <w:t xml:space="preserve"> of not continuing </w:t>
      </w:r>
      <w:r w:rsidR="00336A1B" w:rsidRPr="00A05757">
        <w:rPr>
          <w:rFonts w:ascii="Times New Roman" w:hAnsi="Times New Roman" w:cs="Times New Roman"/>
          <w:sz w:val="24"/>
          <w:szCs w:val="24"/>
        </w:rPr>
        <w:t>with good poli</w:t>
      </w:r>
      <w:r w:rsidR="00274620" w:rsidRPr="00A05757">
        <w:rPr>
          <w:rFonts w:ascii="Times New Roman" w:hAnsi="Times New Roman" w:cs="Times New Roman"/>
          <w:sz w:val="24"/>
          <w:szCs w:val="24"/>
        </w:rPr>
        <w:t>cy</w:t>
      </w:r>
      <w:r w:rsidR="00336A1B" w:rsidRPr="00A05757">
        <w:rPr>
          <w:rFonts w:ascii="Times New Roman" w:hAnsi="Times New Roman" w:cs="Times New Roman"/>
          <w:sz w:val="24"/>
          <w:szCs w:val="24"/>
        </w:rPr>
        <w:t xml:space="preserve"> such like the SURE -P</w:t>
      </w:r>
      <w:r w:rsidR="004D3832" w:rsidRPr="00A05757">
        <w:rPr>
          <w:rFonts w:ascii="Times New Roman" w:hAnsi="Times New Roman" w:cs="Times New Roman"/>
          <w:sz w:val="24"/>
          <w:szCs w:val="24"/>
        </w:rPr>
        <w:t xml:space="preserve"> in the future.</w:t>
      </w:r>
    </w:p>
    <w:p w:rsidR="004D3832" w:rsidRPr="00A05757" w:rsidRDefault="001F2D70" w:rsidP="001F2D70">
      <w:pPr>
        <w:tabs>
          <w:tab w:val="left" w:pos="7260"/>
        </w:tabs>
        <w:spacing w:after="0" w:line="240" w:lineRule="auto"/>
        <w:ind w:left="-426"/>
        <w:rPr>
          <w:rFonts w:ascii="Times New Roman" w:hAnsi="Times New Roman" w:cs="Times New Roman"/>
          <w:sz w:val="24"/>
          <w:szCs w:val="24"/>
        </w:rPr>
      </w:pPr>
      <w:r w:rsidRPr="00A05757">
        <w:rPr>
          <w:rFonts w:ascii="Times New Roman" w:hAnsi="Times New Roman" w:cs="Times New Roman"/>
          <w:sz w:val="24"/>
          <w:szCs w:val="24"/>
        </w:rPr>
        <w:tab/>
      </w:r>
    </w:p>
    <w:p w:rsidR="004D3832" w:rsidRPr="00A05757" w:rsidRDefault="004D3832" w:rsidP="001F2D70">
      <w:pPr>
        <w:spacing w:after="0" w:line="240" w:lineRule="auto"/>
        <w:ind w:left="-426"/>
        <w:jc w:val="center"/>
        <w:rPr>
          <w:rFonts w:ascii="Times New Roman" w:hAnsi="Times New Roman" w:cs="Times New Roman"/>
          <w:sz w:val="24"/>
          <w:szCs w:val="24"/>
        </w:rPr>
      </w:pPr>
    </w:p>
    <w:p w:rsidR="004D3832" w:rsidRPr="00A05757" w:rsidRDefault="004D3832" w:rsidP="001F2D70">
      <w:pPr>
        <w:spacing w:after="0" w:line="240" w:lineRule="auto"/>
        <w:ind w:left="-426"/>
        <w:jc w:val="center"/>
        <w:rPr>
          <w:rFonts w:ascii="Times New Roman" w:hAnsi="Times New Roman" w:cs="Times New Roman"/>
          <w:sz w:val="24"/>
          <w:szCs w:val="24"/>
        </w:rPr>
      </w:pPr>
    </w:p>
    <w:p w:rsidR="004D3832" w:rsidRPr="00A05757" w:rsidRDefault="004D3832" w:rsidP="001F2D70">
      <w:pPr>
        <w:spacing w:after="0" w:line="240" w:lineRule="auto"/>
        <w:ind w:left="-426"/>
        <w:jc w:val="center"/>
        <w:rPr>
          <w:rFonts w:ascii="Times New Roman" w:hAnsi="Times New Roman" w:cs="Times New Roman"/>
          <w:sz w:val="24"/>
          <w:szCs w:val="24"/>
        </w:rPr>
      </w:pPr>
    </w:p>
    <w:p w:rsidR="004D3832" w:rsidRPr="00A05757" w:rsidRDefault="004D3832" w:rsidP="001F2D70">
      <w:pPr>
        <w:spacing w:after="0" w:line="240" w:lineRule="auto"/>
        <w:ind w:left="-426"/>
        <w:jc w:val="center"/>
        <w:rPr>
          <w:rFonts w:ascii="Times New Roman" w:hAnsi="Times New Roman" w:cs="Times New Roman"/>
          <w:sz w:val="24"/>
          <w:szCs w:val="24"/>
        </w:rPr>
      </w:pPr>
    </w:p>
    <w:p w:rsidR="004D3832" w:rsidRPr="00A05757" w:rsidRDefault="004D3832" w:rsidP="00ED72D1">
      <w:pPr>
        <w:spacing w:after="0" w:line="360" w:lineRule="auto"/>
        <w:ind w:left="-426"/>
        <w:jc w:val="center"/>
        <w:rPr>
          <w:rFonts w:ascii="Times New Roman" w:hAnsi="Times New Roman" w:cs="Times New Roman"/>
          <w:sz w:val="24"/>
          <w:szCs w:val="24"/>
        </w:rPr>
      </w:pPr>
    </w:p>
    <w:p w:rsidR="004D3832" w:rsidRPr="00A05757" w:rsidRDefault="004D3832" w:rsidP="00ED72D1">
      <w:pPr>
        <w:spacing w:after="0" w:line="360" w:lineRule="auto"/>
        <w:ind w:left="-426"/>
        <w:jc w:val="center"/>
        <w:rPr>
          <w:rFonts w:ascii="Times New Roman" w:hAnsi="Times New Roman" w:cs="Times New Roman"/>
          <w:sz w:val="24"/>
          <w:szCs w:val="24"/>
        </w:rPr>
      </w:pPr>
    </w:p>
    <w:p w:rsidR="004D3832" w:rsidRPr="00A05757" w:rsidRDefault="004D3832" w:rsidP="00ED72D1">
      <w:pPr>
        <w:spacing w:after="0" w:line="360" w:lineRule="auto"/>
        <w:ind w:left="-426"/>
        <w:jc w:val="center"/>
        <w:rPr>
          <w:rFonts w:ascii="Times New Roman" w:hAnsi="Times New Roman" w:cs="Times New Roman"/>
          <w:sz w:val="24"/>
          <w:szCs w:val="24"/>
        </w:rPr>
      </w:pPr>
    </w:p>
    <w:p w:rsidR="004D3832" w:rsidRPr="00A05757" w:rsidRDefault="004D3832" w:rsidP="00ED72D1">
      <w:pPr>
        <w:spacing w:after="0" w:line="360" w:lineRule="auto"/>
        <w:ind w:left="-426"/>
        <w:jc w:val="center"/>
        <w:rPr>
          <w:rFonts w:ascii="Times New Roman" w:hAnsi="Times New Roman" w:cs="Times New Roman"/>
          <w:sz w:val="24"/>
          <w:szCs w:val="24"/>
        </w:rPr>
      </w:pPr>
    </w:p>
    <w:p w:rsidR="004D3832" w:rsidRPr="00A05757" w:rsidRDefault="004D3832" w:rsidP="00ED72D1">
      <w:pPr>
        <w:spacing w:after="0" w:line="360" w:lineRule="auto"/>
        <w:ind w:left="-426"/>
        <w:jc w:val="center"/>
        <w:rPr>
          <w:rFonts w:ascii="Times New Roman" w:hAnsi="Times New Roman" w:cs="Times New Roman"/>
          <w:sz w:val="24"/>
          <w:szCs w:val="24"/>
        </w:rPr>
      </w:pPr>
    </w:p>
    <w:p w:rsidR="004D3832" w:rsidRPr="00A05757" w:rsidRDefault="004D3832" w:rsidP="00ED72D1">
      <w:pPr>
        <w:spacing w:after="0" w:line="360" w:lineRule="auto"/>
        <w:ind w:left="-426"/>
        <w:jc w:val="center"/>
        <w:rPr>
          <w:rFonts w:ascii="Times New Roman" w:hAnsi="Times New Roman" w:cs="Times New Roman"/>
          <w:sz w:val="24"/>
          <w:szCs w:val="24"/>
        </w:rPr>
      </w:pPr>
    </w:p>
    <w:p w:rsidR="004D3832" w:rsidRPr="00A05757" w:rsidRDefault="004D3832" w:rsidP="00ED72D1">
      <w:pPr>
        <w:spacing w:after="0" w:line="360" w:lineRule="auto"/>
        <w:ind w:left="-426"/>
        <w:jc w:val="center"/>
        <w:rPr>
          <w:rFonts w:ascii="Times New Roman" w:hAnsi="Times New Roman" w:cs="Times New Roman"/>
          <w:sz w:val="24"/>
          <w:szCs w:val="24"/>
        </w:rPr>
      </w:pPr>
    </w:p>
    <w:p w:rsidR="004D3832" w:rsidRPr="00A05757" w:rsidRDefault="004D3832" w:rsidP="00ED72D1">
      <w:pPr>
        <w:spacing w:after="0" w:line="360" w:lineRule="auto"/>
        <w:ind w:left="-426"/>
        <w:jc w:val="center"/>
        <w:rPr>
          <w:rFonts w:ascii="Times New Roman" w:hAnsi="Times New Roman" w:cs="Times New Roman"/>
          <w:sz w:val="24"/>
          <w:szCs w:val="24"/>
        </w:rPr>
      </w:pPr>
    </w:p>
    <w:p w:rsidR="004D3832" w:rsidRPr="00A05757" w:rsidRDefault="004D3832" w:rsidP="00ED72D1">
      <w:pPr>
        <w:spacing w:after="0" w:line="360" w:lineRule="auto"/>
        <w:ind w:left="-426"/>
        <w:jc w:val="center"/>
        <w:rPr>
          <w:rFonts w:ascii="Times New Roman" w:hAnsi="Times New Roman" w:cs="Times New Roman"/>
          <w:sz w:val="24"/>
          <w:szCs w:val="24"/>
        </w:rPr>
      </w:pPr>
    </w:p>
    <w:p w:rsidR="004D3832" w:rsidRPr="00A05757" w:rsidRDefault="004D3832" w:rsidP="00ED72D1">
      <w:pPr>
        <w:spacing w:after="0" w:line="360" w:lineRule="auto"/>
        <w:ind w:left="-426"/>
        <w:jc w:val="center"/>
        <w:rPr>
          <w:rFonts w:ascii="Times New Roman" w:hAnsi="Times New Roman" w:cs="Times New Roman"/>
          <w:sz w:val="24"/>
          <w:szCs w:val="24"/>
        </w:rPr>
      </w:pPr>
    </w:p>
    <w:p w:rsidR="004D3832" w:rsidRPr="00A05757" w:rsidRDefault="004D3832" w:rsidP="00ED72D1">
      <w:pPr>
        <w:spacing w:after="0" w:line="360" w:lineRule="auto"/>
        <w:ind w:left="-426"/>
        <w:jc w:val="center"/>
        <w:rPr>
          <w:rFonts w:ascii="Times New Roman" w:hAnsi="Times New Roman" w:cs="Times New Roman"/>
          <w:sz w:val="24"/>
          <w:szCs w:val="24"/>
        </w:rPr>
      </w:pPr>
    </w:p>
    <w:p w:rsidR="004D3832" w:rsidRPr="00A05757" w:rsidRDefault="004D3832" w:rsidP="00ED72D1">
      <w:pPr>
        <w:spacing w:after="0" w:line="360" w:lineRule="auto"/>
        <w:ind w:left="-426"/>
        <w:jc w:val="center"/>
        <w:rPr>
          <w:rFonts w:ascii="Times New Roman" w:hAnsi="Times New Roman" w:cs="Times New Roman"/>
          <w:sz w:val="24"/>
          <w:szCs w:val="24"/>
        </w:rPr>
      </w:pPr>
    </w:p>
    <w:p w:rsidR="008E1A9A" w:rsidRPr="00A05757" w:rsidRDefault="008E1A9A" w:rsidP="00ED72D1">
      <w:pPr>
        <w:spacing w:after="0" w:line="360" w:lineRule="auto"/>
        <w:ind w:left="-426"/>
        <w:jc w:val="center"/>
        <w:rPr>
          <w:rFonts w:ascii="Times New Roman" w:hAnsi="Times New Roman" w:cs="Times New Roman"/>
          <w:sz w:val="24"/>
          <w:szCs w:val="24"/>
        </w:rPr>
      </w:pPr>
    </w:p>
    <w:p w:rsidR="008E1A9A" w:rsidRPr="00A05757" w:rsidRDefault="008E1A9A" w:rsidP="00ED72D1">
      <w:pPr>
        <w:spacing w:after="0" w:line="360" w:lineRule="auto"/>
        <w:ind w:left="-426"/>
        <w:jc w:val="center"/>
        <w:rPr>
          <w:rFonts w:ascii="Times New Roman" w:hAnsi="Times New Roman" w:cs="Times New Roman"/>
          <w:sz w:val="24"/>
          <w:szCs w:val="24"/>
        </w:rPr>
      </w:pPr>
    </w:p>
    <w:p w:rsidR="00ED63FF" w:rsidRPr="000A6E4B" w:rsidRDefault="00ED63FF" w:rsidP="00ED63FF">
      <w:pPr>
        <w:spacing w:after="0" w:line="360" w:lineRule="auto"/>
        <w:ind w:left="-426"/>
        <w:jc w:val="center"/>
        <w:rPr>
          <w:rFonts w:ascii="Times New Roman" w:hAnsi="Times New Roman" w:cs="Times New Roman"/>
          <w:b/>
          <w:sz w:val="24"/>
          <w:szCs w:val="24"/>
        </w:rPr>
      </w:pPr>
      <w:r>
        <w:rPr>
          <w:rFonts w:ascii="Times New Roman" w:hAnsi="Times New Roman" w:cs="Times New Roman"/>
          <w:b/>
          <w:sz w:val="24"/>
          <w:szCs w:val="24"/>
        </w:rPr>
        <w:lastRenderedPageBreak/>
        <w:t>TABLE OF CONTENTS</w:t>
      </w:r>
    </w:p>
    <w:p w:rsidR="00ED63FF" w:rsidRPr="000A6E4B" w:rsidRDefault="00ED63FF" w:rsidP="00ED63FF">
      <w:pPr>
        <w:autoSpaceDE w:val="0"/>
        <w:autoSpaceDN w:val="0"/>
        <w:adjustRightInd w:val="0"/>
        <w:spacing w:after="0" w:line="480" w:lineRule="auto"/>
        <w:rPr>
          <w:rFonts w:ascii="Times New Roman" w:hAnsi="Times New Roman" w:cs="Times New Roman"/>
          <w:bCs/>
          <w:color w:val="000000"/>
          <w:sz w:val="24"/>
          <w:szCs w:val="24"/>
        </w:rPr>
      </w:pPr>
      <w:r w:rsidRPr="000A6E4B">
        <w:rPr>
          <w:rFonts w:ascii="Times New Roman" w:hAnsi="Times New Roman" w:cs="Times New Roman"/>
          <w:bCs/>
          <w:color w:val="000000"/>
          <w:sz w:val="24"/>
          <w:szCs w:val="24"/>
        </w:rPr>
        <w:t>Title page</w:t>
      </w:r>
      <w:r w:rsidRPr="000A6E4B">
        <w:rPr>
          <w:rFonts w:ascii="Times New Roman" w:hAnsi="Times New Roman" w:cs="Times New Roman"/>
          <w:bCs/>
          <w:color w:val="000000"/>
          <w:sz w:val="24"/>
          <w:szCs w:val="24"/>
        </w:rPr>
        <w:tab/>
      </w:r>
      <w:r w:rsidRPr="000A6E4B">
        <w:rPr>
          <w:rFonts w:ascii="Times New Roman" w:hAnsi="Times New Roman" w:cs="Times New Roman"/>
          <w:bCs/>
          <w:color w:val="000000"/>
          <w:sz w:val="24"/>
          <w:szCs w:val="24"/>
        </w:rPr>
        <w:tab/>
      </w:r>
      <w:r w:rsidRPr="000A6E4B">
        <w:rPr>
          <w:rFonts w:ascii="Times New Roman" w:hAnsi="Times New Roman" w:cs="Times New Roman"/>
          <w:bCs/>
          <w:color w:val="000000"/>
          <w:sz w:val="24"/>
          <w:szCs w:val="24"/>
        </w:rPr>
        <w:tab/>
      </w:r>
      <w:r w:rsidRPr="000A6E4B">
        <w:rPr>
          <w:rFonts w:ascii="Times New Roman" w:hAnsi="Times New Roman" w:cs="Times New Roman"/>
          <w:bCs/>
          <w:color w:val="000000"/>
          <w:sz w:val="24"/>
          <w:szCs w:val="24"/>
        </w:rPr>
        <w:tab/>
      </w:r>
      <w:r w:rsidRPr="000A6E4B">
        <w:rPr>
          <w:rFonts w:ascii="Times New Roman" w:hAnsi="Times New Roman" w:cs="Times New Roman"/>
          <w:bCs/>
          <w:color w:val="000000"/>
          <w:sz w:val="24"/>
          <w:szCs w:val="24"/>
        </w:rPr>
        <w:tab/>
      </w:r>
      <w:r w:rsidRPr="000A6E4B">
        <w:rPr>
          <w:rFonts w:ascii="Times New Roman" w:hAnsi="Times New Roman" w:cs="Times New Roman"/>
          <w:bCs/>
          <w:color w:val="000000"/>
          <w:sz w:val="24"/>
          <w:szCs w:val="24"/>
        </w:rPr>
        <w:tab/>
      </w:r>
      <w:r w:rsidRPr="000A6E4B">
        <w:rPr>
          <w:rFonts w:ascii="Times New Roman" w:hAnsi="Times New Roman" w:cs="Times New Roman"/>
          <w:bCs/>
          <w:color w:val="000000"/>
          <w:sz w:val="24"/>
          <w:szCs w:val="24"/>
        </w:rPr>
        <w:tab/>
      </w:r>
      <w:r w:rsidRPr="000A6E4B">
        <w:rPr>
          <w:rFonts w:ascii="Times New Roman" w:hAnsi="Times New Roman" w:cs="Times New Roman"/>
          <w:bCs/>
          <w:color w:val="000000"/>
          <w:sz w:val="24"/>
          <w:szCs w:val="24"/>
        </w:rPr>
        <w:tab/>
      </w:r>
      <w:r w:rsidRPr="000A6E4B">
        <w:rPr>
          <w:rFonts w:ascii="Times New Roman" w:hAnsi="Times New Roman" w:cs="Times New Roman"/>
          <w:bCs/>
          <w:color w:val="000000"/>
          <w:sz w:val="24"/>
          <w:szCs w:val="24"/>
        </w:rPr>
        <w:tab/>
      </w:r>
      <w:r w:rsidRPr="000A6E4B">
        <w:rPr>
          <w:rFonts w:ascii="Times New Roman" w:hAnsi="Times New Roman" w:cs="Times New Roman"/>
          <w:bCs/>
          <w:color w:val="000000"/>
          <w:sz w:val="24"/>
          <w:szCs w:val="24"/>
        </w:rPr>
        <w:tab/>
        <w:t>i</w:t>
      </w:r>
    </w:p>
    <w:p w:rsidR="00ED63FF" w:rsidRPr="000A6E4B" w:rsidRDefault="00ED63FF" w:rsidP="00ED63FF">
      <w:pPr>
        <w:autoSpaceDE w:val="0"/>
        <w:autoSpaceDN w:val="0"/>
        <w:adjustRightInd w:val="0"/>
        <w:spacing w:after="0" w:line="480" w:lineRule="auto"/>
        <w:rPr>
          <w:rFonts w:ascii="Times New Roman" w:hAnsi="Times New Roman" w:cs="Times New Roman"/>
          <w:bCs/>
          <w:color w:val="000000"/>
          <w:sz w:val="24"/>
          <w:szCs w:val="24"/>
        </w:rPr>
      </w:pPr>
      <w:r w:rsidRPr="000A6E4B">
        <w:rPr>
          <w:rFonts w:ascii="Times New Roman" w:hAnsi="Times New Roman" w:cs="Times New Roman"/>
          <w:bCs/>
          <w:color w:val="000000"/>
          <w:sz w:val="24"/>
          <w:szCs w:val="24"/>
        </w:rPr>
        <w:t xml:space="preserve">Declaration </w:t>
      </w:r>
      <w:r w:rsidRPr="000A6E4B">
        <w:rPr>
          <w:rFonts w:ascii="Times New Roman" w:hAnsi="Times New Roman" w:cs="Times New Roman"/>
          <w:bCs/>
          <w:color w:val="000000"/>
          <w:sz w:val="24"/>
          <w:szCs w:val="24"/>
        </w:rPr>
        <w:tab/>
      </w:r>
      <w:r w:rsidRPr="000A6E4B">
        <w:rPr>
          <w:rFonts w:ascii="Times New Roman" w:hAnsi="Times New Roman" w:cs="Times New Roman"/>
          <w:bCs/>
          <w:color w:val="000000"/>
          <w:sz w:val="24"/>
          <w:szCs w:val="24"/>
        </w:rPr>
        <w:tab/>
      </w:r>
      <w:r w:rsidRPr="000A6E4B">
        <w:rPr>
          <w:rFonts w:ascii="Times New Roman" w:hAnsi="Times New Roman" w:cs="Times New Roman"/>
          <w:bCs/>
          <w:color w:val="000000"/>
          <w:sz w:val="24"/>
          <w:szCs w:val="24"/>
        </w:rPr>
        <w:tab/>
      </w:r>
      <w:r w:rsidRPr="000A6E4B">
        <w:rPr>
          <w:rFonts w:ascii="Times New Roman" w:hAnsi="Times New Roman" w:cs="Times New Roman"/>
          <w:bCs/>
          <w:color w:val="000000"/>
          <w:sz w:val="24"/>
          <w:szCs w:val="24"/>
        </w:rPr>
        <w:tab/>
      </w:r>
      <w:r w:rsidRPr="000A6E4B">
        <w:rPr>
          <w:rFonts w:ascii="Times New Roman" w:hAnsi="Times New Roman" w:cs="Times New Roman"/>
          <w:bCs/>
          <w:color w:val="000000"/>
          <w:sz w:val="24"/>
          <w:szCs w:val="24"/>
        </w:rPr>
        <w:tab/>
      </w:r>
      <w:r w:rsidRPr="000A6E4B">
        <w:rPr>
          <w:rFonts w:ascii="Times New Roman" w:hAnsi="Times New Roman" w:cs="Times New Roman"/>
          <w:bCs/>
          <w:color w:val="000000"/>
          <w:sz w:val="24"/>
          <w:szCs w:val="24"/>
        </w:rPr>
        <w:tab/>
      </w:r>
      <w:r w:rsidRPr="000A6E4B">
        <w:rPr>
          <w:rFonts w:ascii="Times New Roman" w:hAnsi="Times New Roman" w:cs="Times New Roman"/>
          <w:bCs/>
          <w:color w:val="000000"/>
          <w:sz w:val="24"/>
          <w:szCs w:val="24"/>
        </w:rPr>
        <w:tab/>
      </w:r>
      <w:r w:rsidRPr="000A6E4B">
        <w:rPr>
          <w:rFonts w:ascii="Times New Roman" w:hAnsi="Times New Roman" w:cs="Times New Roman"/>
          <w:bCs/>
          <w:color w:val="000000"/>
          <w:sz w:val="24"/>
          <w:szCs w:val="24"/>
        </w:rPr>
        <w:tab/>
      </w:r>
      <w:r w:rsidRPr="000A6E4B">
        <w:rPr>
          <w:rFonts w:ascii="Times New Roman" w:hAnsi="Times New Roman" w:cs="Times New Roman"/>
          <w:bCs/>
          <w:color w:val="000000"/>
          <w:sz w:val="24"/>
          <w:szCs w:val="24"/>
        </w:rPr>
        <w:tab/>
      </w:r>
      <w:r w:rsidRPr="000A6E4B">
        <w:rPr>
          <w:rFonts w:ascii="Times New Roman" w:hAnsi="Times New Roman" w:cs="Times New Roman"/>
          <w:bCs/>
          <w:color w:val="000000"/>
          <w:sz w:val="24"/>
          <w:szCs w:val="24"/>
        </w:rPr>
        <w:tab/>
        <w:t>ii</w:t>
      </w:r>
    </w:p>
    <w:p w:rsidR="00ED63FF" w:rsidRPr="000A6E4B" w:rsidRDefault="00ED63FF" w:rsidP="00ED63FF">
      <w:pPr>
        <w:autoSpaceDE w:val="0"/>
        <w:autoSpaceDN w:val="0"/>
        <w:adjustRightInd w:val="0"/>
        <w:spacing w:after="0" w:line="480" w:lineRule="auto"/>
        <w:rPr>
          <w:rFonts w:ascii="Times New Roman" w:hAnsi="Times New Roman" w:cs="Times New Roman"/>
          <w:bCs/>
          <w:color w:val="000000"/>
          <w:sz w:val="24"/>
          <w:szCs w:val="24"/>
        </w:rPr>
      </w:pPr>
      <w:r w:rsidRPr="000A6E4B">
        <w:rPr>
          <w:rFonts w:ascii="Times New Roman" w:hAnsi="Times New Roman" w:cs="Times New Roman"/>
          <w:bCs/>
          <w:color w:val="000000"/>
          <w:sz w:val="24"/>
          <w:szCs w:val="24"/>
        </w:rPr>
        <w:t xml:space="preserve">Certification </w:t>
      </w:r>
      <w:r w:rsidRPr="000A6E4B">
        <w:rPr>
          <w:rFonts w:ascii="Times New Roman" w:hAnsi="Times New Roman" w:cs="Times New Roman"/>
          <w:bCs/>
          <w:color w:val="000000"/>
          <w:sz w:val="24"/>
          <w:szCs w:val="24"/>
        </w:rPr>
        <w:tab/>
      </w:r>
      <w:r w:rsidRPr="000A6E4B">
        <w:rPr>
          <w:rFonts w:ascii="Times New Roman" w:hAnsi="Times New Roman" w:cs="Times New Roman"/>
          <w:bCs/>
          <w:color w:val="000000"/>
          <w:sz w:val="24"/>
          <w:szCs w:val="24"/>
        </w:rPr>
        <w:tab/>
      </w:r>
      <w:r w:rsidRPr="000A6E4B">
        <w:rPr>
          <w:rFonts w:ascii="Times New Roman" w:hAnsi="Times New Roman" w:cs="Times New Roman"/>
          <w:bCs/>
          <w:color w:val="000000"/>
          <w:sz w:val="24"/>
          <w:szCs w:val="24"/>
        </w:rPr>
        <w:tab/>
      </w:r>
      <w:r w:rsidRPr="000A6E4B">
        <w:rPr>
          <w:rFonts w:ascii="Times New Roman" w:hAnsi="Times New Roman" w:cs="Times New Roman"/>
          <w:bCs/>
          <w:color w:val="000000"/>
          <w:sz w:val="24"/>
          <w:szCs w:val="24"/>
        </w:rPr>
        <w:tab/>
      </w:r>
      <w:r w:rsidRPr="000A6E4B">
        <w:rPr>
          <w:rFonts w:ascii="Times New Roman" w:hAnsi="Times New Roman" w:cs="Times New Roman"/>
          <w:bCs/>
          <w:color w:val="000000"/>
          <w:sz w:val="24"/>
          <w:szCs w:val="24"/>
        </w:rPr>
        <w:tab/>
      </w:r>
      <w:r w:rsidRPr="000A6E4B">
        <w:rPr>
          <w:rFonts w:ascii="Times New Roman" w:hAnsi="Times New Roman" w:cs="Times New Roman"/>
          <w:bCs/>
          <w:color w:val="000000"/>
          <w:sz w:val="24"/>
          <w:szCs w:val="24"/>
        </w:rPr>
        <w:tab/>
      </w:r>
      <w:r w:rsidRPr="000A6E4B">
        <w:rPr>
          <w:rFonts w:ascii="Times New Roman" w:hAnsi="Times New Roman" w:cs="Times New Roman"/>
          <w:bCs/>
          <w:color w:val="000000"/>
          <w:sz w:val="24"/>
          <w:szCs w:val="24"/>
        </w:rPr>
        <w:tab/>
      </w:r>
      <w:r w:rsidRPr="000A6E4B">
        <w:rPr>
          <w:rFonts w:ascii="Times New Roman" w:hAnsi="Times New Roman" w:cs="Times New Roman"/>
          <w:bCs/>
          <w:color w:val="000000"/>
          <w:sz w:val="24"/>
          <w:szCs w:val="24"/>
        </w:rPr>
        <w:tab/>
      </w:r>
      <w:r w:rsidRPr="000A6E4B">
        <w:rPr>
          <w:rFonts w:ascii="Times New Roman" w:hAnsi="Times New Roman" w:cs="Times New Roman"/>
          <w:bCs/>
          <w:color w:val="000000"/>
          <w:sz w:val="24"/>
          <w:szCs w:val="24"/>
        </w:rPr>
        <w:tab/>
      </w:r>
      <w:r w:rsidRPr="000A6E4B">
        <w:rPr>
          <w:rFonts w:ascii="Times New Roman" w:hAnsi="Times New Roman" w:cs="Times New Roman"/>
          <w:bCs/>
          <w:color w:val="000000"/>
          <w:sz w:val="24"/>
          <w:szCs w:val="24"/>
        </w:rPr>
        <w:tab/>
        <w:t>iii</w:t>
      </w:r>
    </w:p>
    <w:p w:rsidR="00ED63FF" w:rsidRPr="000A6E4B" w:rsidRDefault="00ED63FF" w:rsidP="00ED63FF">
      <w:pPr>
        <w:autoSpaceDE w:val="0"/>
        <w:autoSpaceDN w:val="0"/>
        <w:adjustRightInd w:val="0"/>
        <w:spacing w:after="0" w:line="480" w:lineRule="auto"/>
        <w:rPr>
          <w:rFonts w:ascii="Times New Roman" w:hAnsi="Times New Roman" w:cs="Times New Roman"/>
          <w:bCs/>
          <w:color w:val="000000"/>
          <w:sz w:val="24"/>
          <w:szCs w:val="24"/>
        </w:rPr>
      </w:pPr>
      <w:r w:rsidRPr="000A6E4B">
        <w:rPr>
          <w:rFonts w:ascii="Times New Roman" w:hAnsi="Times New Roman" w:cs="Times New Roman"/>
          <w:bCs/>
          <w:color w:val="000000"/>
          <w:sz w:val="24"/>
          <w:szCs w:val="24"/>
        </w:rPr>
        <w:t>Dedication</w:t>
      </w:r>
      <w:r w:rsidRPr="000A6E4B">
        <w:rPr>
          <w:rFonts w:ascii="Times New Roman" w:hAnsi="Times New Roman" w:cs="Times New Roman"/>
          <w:bCs/>
          <w:color w:val="000000"/>
          <w:sz w:val="24"/>
          <w:szCs w:val="24"/>
        </w:rPr>
        <w:tab/>
      </w:r>
      <w:r w:rsidRPr="000A6E4B">
        <w:rPr>
          <w:rFonts w:ascii="Times New Roman" w:hAnsi="Times New Roman" w:cs="Times New Roman"/>
          <w:bCs/>
          <w:color w:val="000000"/>
          <w:sz w:val="24"/>
          <w:szCs w:val="24"/>
        </w:rPr>
        <w:tab/>
      </w:r>
      <w:r w:rsidRPr="000A6E4B">
        <w:rPr>
          <w:rFonts w:ascii="Times New Roman" w:hAnsi="Times New Roman" w:cs="Times New Roman"/>
          <w:bCs/>
          <w:color w:val="000000"/>
          <w:sz w:val="24"/>
          <w:szCs w:val="24"/>
        </w:rPr>
        <w:tab/>
      </w:r>
      <w:r w:rsidRPr="000A6E4B">
        <w:rPr>
          <w:rFonts w:ascii="Times New Roman" w:hAnsi="Times New Roman" w:cs="Times New Roman"/>
          <w:bCs/>
          <w:color w:val="000000"/>
          <w:sz w:val="24"/>
          <w:szCs w:val="24"/>
        </w:rPr>
        <w:tab/>
      </w:r>
      <w:r w:rsidRPr="000A6E4B">
        <w:rPr>
          <w:rFonts w:ascii="Times New Roman" w:hAnsi="Times New Roman" w:cs="Times New Roman"/>
          <w:bCs/>
          <w:color w:val="000000"/>
          <w:sz w:val="24"/>
          <w:szCs w:val="24"/>
        </w:rPr>
        <w:tab/>
      </w:r>
      <w:r w:rsidRPr="000A6E4B">
        <w:rPr>
          <w:rFonts w:ascii="Times New Roman" w:hAnsi="Times New Roman" w:cs="Times New Roman"/>
          <w:bCs/>
          <w:color w:val="000000"/>
          <w:sz w:val="24"/>
          <w:szCs w:val="24"/>
        </w:rPr>
        <w:tab/>
      </w:r>
      <w:r w:rsidRPr="000A6E4B">
        <w:rPr>
          <w:rFonts w:ascii="Times New Roman" w:hAnsi="Times New Roman" w:cs="Times New Roman"/>
          <w:bCs/>
          <w:color w:val="000000"/>
          <w:sz w:val="24"/>
          <w:szCs w:val="24"/>
        </w:rPr>
        <w:tab/>
      </w:r>
      <w:r w:rsidRPr="000A6E4B">
        <w:rPr>
          <w:rFonts w:ascii="Times New Roman" w:hAnsi="Times New Roman" w:cs="Times New Roman"/>
          <w:bCs/>
          <w:color w:val="000000"/>
          <w:sz w:val="24"/>
          <w:szCs w:val="24"/>
        </w:rPr>
        <w:tab/>
      </w:r>
      <w:r w:rsidRPr="000A6E4B">
        <w:rPr>
          <w:rFonts w:ascii="Times New Roman" w:hAnsi="Times New Roman" w:cs="Times New Roman"/>
          <w:bCs/>
          <w:color w:val="000000"/>
          <w:sz w:val="24"/>
          <w:szCs w:val="24"/>
        </w:rPr>
        <w:tab/>
      </w:r>
      <w:r w:rsidRPr="000A6E4B">
        <w:rPr>
          <w:rFonts w:ascii="Times New Roman" w:hAnsi="Times New Roman" w:cs="Times New Roman"/>
          <w:bCs/>
          <w:color w:val="000000"/>
          <w:sz w:val="24"/>
          <w:szCs w:val="24"/>
        </w:rPr>
        <w:tab/>
        <w:t>iv</w:t>
      </w:r>
    </w:p>
    <w:p w:rsidR="00ED63FF" w:rsidRPr="000A6E4B" w:rsidRDefault="00ED63FF" w:rsidP="00ED63FF">
      <w:pPr>
        <w:autoSpaceDE w:val="0"/>
        <w:autoSpaceDN w:val="0"/>
        <w:adjustRightInd w:val="0"/>
        <w:spacing w:after="0" w:line="480" w:lineRule="auto"/>
        <w:rPr>
          <w:rFonts w:ascii="Times New Roman" w:hAnsi="Times New Roman" w:cs="Times New Roman"/>
          <w:bCs/>
          <w:color w:val="000000"/>
          <w:sz w:val="24"/>
          <w:szCs w:val="24"/>
        </w:rPr>
      </w:pPr>
      <w:r w:rsidRPr="000A6E4B">
        <w:rPr>
          <w:rFonts w:ascii="Times New Roman" w:hAnsi="Times New Roman" w:cs="Times New Roman"/>
          <w:bCs/>
          <w:color w:val="000000"/>
          <w:sz w:val="24"/>
          <w:szCs w:val="24"/>
        </w:rPr>
        <w:t xml:space="preserve">Acknowledgements </w:t>
      </w:r>
      <w:r w:rsidRPr="000A6E4B">
        <w:rPr>
          <w:rFonts w:ascii="Times New Roman" w:hAnsi="Times New Roman" w:cs="Times New Roman"/>
          <w:bCs/>
          <w:color w:val="000000"/>
          <w:sz w:val="24"/>
          <w:szCs w:val="24"/>
        </w:rPr>
        <w:tab/>
      </w:r>
      <w:r w:rsidRPr="000A6E4B">
        <w:rPr>
          <w:rFonts w:ascii="Times New Roman" w:hAnsi="Times New Roman" w:cs="Times New Roman"/>
          <w:bCs/>
          <w:color w:val="000000"/>
          <w:sz w:val="24"/>
          <w:szCs w:val="24"/>
        </w:rPr>
        <w:tab/>
      </w:r>
      <w:r w:rsidRPr="000A6E4B">
        <w:rPr>
          <w:rFonts w:ascii="Times New Roman" w:hAnsi="Times New Roman" w:cs="Times New Roman"/>
          <w:bCs/>
          <w:color w:val="000000"/>
          <w:sz w:val="24"/>
          <w:szCs w:val="24"/>
        </w:rPr>
        <w:tab/>
      </w:r>
      <w:r w:rsidRPr="000A6E4B">
        <w:rPr>
          <w:rFonts w:ascii="Times New Roman" w:hAnsi="Times New Roman" w:cs="Times New Roman"/>
          <w:bCs/>
          <w:color w:val="000000"/>
          <w:sz w:val="24"/>
          <w:szCs w:val="24"/>
        </w:rPr>
        <w:tab/>
      </w:r>
      <w:r w:rsidRPr="000A6E4B">
        <w:rPr>
          <w:rFonts w:ascii="Times New Roman" w:hAnsi="Times New Roman" w:cs="Times New Roman"/>
          <w:bCs/>
          <w:color w:val="000000"/>
          <w:sz w:val="24"/>
          <w:szCs w:val="24"/>
        </w:rPr>
        <w:tab/>
      </w:r>
      <w:r w:rsidRPr="000A6E4B">
        <w:rPr>
          <w:rFonts w:ascii="Times New Roman" w:hAnsi="Times New Roman" w:cs="Times New Roman"/>
          <w:bCs/>
          <w:color w:val="000000"/>
          <w:sz w:val="24"/>
          <w:szCs w:val="24"/>
        </w:rPr>
        <w:tab/>
      </w:r>
      <w:r w:rsidRPr="000A6E4B">
        <w:rPr>
          <w:rFonts w:ascii="Times New Roman" w:hAnsi="Times New Roman" w:cs="Times New Roman"/>
          <w:bCs/>
          <w:color w:val="000000"/>
          <w:sz w:val="24"/>
          <w:szCs w:val="24"/>
        </w:rPr>
        <w:tab/>
      </w:r>
      <w:r w:rsidRPr="000A6E4B">
        <w:rPr>
          <w:rFonts w:ascii="Times New Roman" w:hAnsi="Times New Roman" w:cs="Times New Roman"/>
          <w:bCs/>
          <w:color w:val="000000"/>
          <w:sz w:val="24"/>
          <w:szCs w:val="24"/>
        </w:rPr>
        <w:tab/>
      </w:r>
      <w:r w:rsidRPr="000A6E4B">
        <w:rPr>
          <w:rFonts w:ascii="Times New Roman" w:hAnsi="Times New Roman" w:cs="Times New Roman"/>
          <w:bCs/>
          <w:color w:val="000000"/>
          <w:sz w:val="24"/>
          <w:szCs w:val="24"/>
        </w:rPr>
        <w:tab/>
        <w:t>v</w:t>
      </w:r>
    </w:p>
    <w:p w:rsidR="00ED63FF" w:rsidRPr="000A6E4B" w:rsidRDefault="00ED63FF" w:rsidP="00ED63FF">
      <w:pPr>
        <w:autoSpaceDE w:val="0"/>
        <w:autoSpaceDN w:val="0"/>
        <w:adjustRightInd w:val="0"/>
        <w:spacing w:after="0" w:line="480" w:lineRule="auto"/>
        <w:rPr>
          <w:rFonts w:ascii="Times New Roman" w:hAnsi="Times New Roman" w:cs="Times New Roman"/>
          <w:bCs/>
          <w:color w:val="000000"/>
          <w:sz w:val="24"/>
          <w:szCs w:val="24"/>
        </w:rPr>
      </w:pPr>
      <w:r w:rsidRPr="000A6E4B">
        <w:rPr>
          <w:rFonts w:ascii="Times New Roman" w:hAnsi="Times New Roman" w:cs="Times New Roman"/>
          <w:bCs/>
          <w:color w:val="000000"/>
          <w:sz w:val="24"/>
          <w:szCs w:val="24"/>
        </w:rPr>
        <w:t xml:space="preserve">Abstract </w:t>
      </w:r>
      <w:r w:rsidRPr="000A6E4B">
        <w:rPr>
          <w:rFonts w:ascii="Times New Roman" w:hAnsi="Times New Roman" w:cs="Times New Roman"/>
          <w:bCs/>
          <w:color w:val="000000"/>
          <w:sz w:val="24"/>
          <w:szCs w:val="24"/>
        </w:rPr>
        <w:tab/>
      </w:r>
      <w:r w:rsidRPr="000A6E4B">
        <w:rPr>
          <w:rFonts w:ascii="Times New Roman" w:hAnsi="Times New Roman" w:cs="Times New Roman"/>
          <w:bCs/>
          <w:color w:val="000000"/>
          <w:sz w:val="24"/>
          <w:szCs w:val="24"/>
        </w:rPr>
        <w:tab/>
      </w:r>
      <w:r w:rsidRPr="000A6E4B">
        <w:rPr>
          <w:rFonts w:ascii="Times New Roman" w:hAnsi="Times New Roman" w:cs="Times New Roman"/>
          <w:bCs/>
          <w:color w:val="000000"/>
          <w:sz w:val="24"/>
          <w:szCs w:val="24"/>
        </w:rPr>
        <w:tab/>
      </w:r>
      <w:r w:rsidRPr="000A6E4B">
        <w:rPr>
          <w:rFonts w:ascii="Times New Roman" w:hAnsi="Times New Roman" w:cs="Times New Roman"/>
          <w:bCs/>
          <w:color w:val="000000"/>
          <w:sz w:val="24"/>
          <w:szCs w:val="24"/>
        </w:rPr>
        <w:tab/>
      </w:r>
      <w:r w:rsidRPr="000A6E4B">
        <w:rPr>
          <w:rFonts w:ascii="Times New Roman" w:hAnsi="Times New Roman" w:cs="Times New Roman"/>
          <w:bCs/>
          <w:color w:val="000000"/>
          <w:sz w:val="24"/>
          <w:szCs w:val="24"/>
        </w:rPr>
        <w:tab/>
      </w:r>
      <w:r w:rsidRPr="000A6E4B">
        <w:rPr>
          <w:rFonts w:ascii="Times New Roman" w:hAnsi="Times New Roman" w:cs="Times New Roman"/>
          <w:bCs/>
          <w:color w:val="000000"/>
          <w:sz w:val="24"/>
          <w:szCs w:val="24"/>
        </w:rPr>
        <w:tab/>
      </w:r>
      <w:r w:rsidRPr="000A6E4B">
        <w:rPr>
          <w:rFonts w:ascii="Times New Roman" w:hAnsi="Times New Roman" w:cs="Times New Roman"/>
          <w:bCs/>
          <w:color w:val="000000"/>
          <w:sz w:val="24"/>
          <w:szCs w:val="24"/>
        </w:rPr>
        <w:tab/>
      </w:r>
      <w:r w:rsidRPr="000A6E4B">
        <w:rPr>
          <w:rFonts w:ascii="Times New Roman" w:hAnsi="Times New Roman" w:cs="Times New Roman"/>
          <w:bCs/>
          <w:color w:val="000000"/>
          <w:sz w:val="24"/>
          <w:szCs w:val="24"/>
        </w:rPr>
        <w:tab/>
      </w:r>
      <w:r w:rsidRPr="000A6E4B">
        <w:rPr>
          <w:rFonts w:ascii="Times New Roman" w:hAnsi="Times New Roman" w:cs="Times New Roman"/>
          <w:bCs/>
          <w:color w:val="000000"/>
          <w:sz w:val="24"/>
          <w:szCs w:val="24"/>
        </w:rPr>
        <w:tab/>
      </w:r>
      <w:r w:rsidRPr="000A6E4B">
        <w:rPr>
          <w:rFonts w:ascii="Times New Roman" w:hAnsi="Times New Roman" w:cs="Times New Roman"/>
          <w:bCs/>
          <w:color w:val="000000"/>
          <w:sz w:val="24"/>
          <w:szCs w:val="24"/>
        </w:rPr>
        <w:tab/>
        <w:t>vi</w:t>
      </w:r>
    </w:p>
    <w:p w:rsidR="00ED63FF" w:rsidRPr="000A6E4B" w:rsidRDefault="00ED63FF" w:rsidP="00ED63FF">
      <w:pPr>
        <w:autoSpaceDE w:val="0"/>
        <w:autoSpaceDN w:val="0"/>
        <w:adjustRightInd w:val="0"/>
        <w:spacing w:after="0" w:line="480" w:lineRule="auto"/>
        <w:rPr>
          <w:rFonts w:ascii="Times New Roman" w:hAnsi="Times New Roman" w:cs="Times New Roman"/>
          <w:bCs/>
          <w:color w:val="000000"/>
          <w:sz w:val="24"/>
          <w:szCs w:val="24"/>
        </w:rPr>
      </w:pPr>
      <w:r w:rsidRPr="000A6E4B">
        <w:rPr>
          <w:rFonts w:ascii="Times New Roman" w:hAnsi="Times New Roman" w:cs="Times New Roman"/>
          <w:bCs/>
          <w:color w:val="000000"/>
          <w:sz w:val="24"/>
          <w:szCs w:val="24"/>
        </w:rPr>
        <w:t>Table of Contents</w:t>
      </w:r>
      <w:r w:rsidRPr="000A6E4B">
        <w:rPr>
          <w:rFonts w:ascii="Times New Roman" w:hAnsi="Times New Roman" w:cs="Times New Roman"/>
          <w:bCs/>
          <w:color w:val="000000"/>
          <w:sz w:val="24"/>
          <w:szCs w:val="24"/>
        </w:rPr>
        <w:tab/>
      </w:r>
      <w:r w:rsidRPr="000A6E4B">
        <w:rPr>
          <w:rFonts w:ascii="Times New Roman" w:hAnsi="Times New Roman" w:cs="Times New Roman"/>
          <w:bCs/>
          <w:color w:val="000000"/>
          <w:sz w:val="24"/>
          <w:szCs w:val="24"/>
        </w:rPr>
        <w:tab/>
      </w:r>
      <w:r w:rsidRPr="000A6E4B">
        <w:rPr>
          <w:rFonts w:ascii="Times New Roman" w:hAnsi="Times New Roman" w:cs="Times New Roman"/>
          <w:bCs/>
          <w:color w:val="000000"/>
          <w:sz w:val="24"/>
          <w:szCs w:val="24"/>
        </w:rPr>
        <w:tab/>
      </w:r>
      <w:r w:rsidRPr="000A6E4B">
        <w:rPr>
          <w:rFonts w:ascii="Times New Roman" w:hAnsi="Times New Roman" w:cs="Times New Roman"/>
          <w:bCs/>
          <w:color w:val="000000"/>
          <w:sz w:val="24"/>
          <w:szCs w:val="24"/>
        </w:rPr>
        <w:tab/>
      </w:r>
      <w:r w:rsidRPr="000A6E4B">
        <w:rPr>
          <w:rFonts w:ascii="Times New Roman" w:hAnsi="Times New Roman" w:cs="Times New Roman"/>
          <w:bCs/>
          <w:color w:val="000000"/>
          <w:sz w:val="24"/>
          <w:szCs w:val="24"/>
        </w:rPr>
        <w:tab/>
      </w:r>
      <w:r w:rsidRPr="000A6E4B">
        <w:rPr>
          <w:rFonts w:ascii="Times New Roman" w:hAnsi="Times New Roman" w:cs="Times New Roman"/>
          <w:bCs/>
          <w:color w:val="000000"/>
          <w:sz w:val="24"/>
          <w:szCs w:val="24"/>
        </w:rPr>
        <w:tab/>
      </w:r>
      <w:r w:rsidRPr="000A6E4B">
        <w:rPr>
          <w:rFonts w:ascii="Times New Roman" w:hAnsi="Times New Roman" w:cs="Times New Roman"/>
          <w:bCs/>
          <w:color w:val="000000"/>
          <w:sz w:val="24"/>
          <w:szCs w:val="24"/>
        </w:rPr>
        <w:tab/>
      </w:r>
      <w:r w:rsidRPr="000A6E4B">
        <w:rPr>
          <w:rFonts w:ascii="Times New Roman" w:hAnsi="Times New Roman" w:cs="Times New Roman"/>
          <w:bCs/>
          <w:color w:val="000000"/>
          <w:sz w:val="24"/>
          <w:szCs w:val="24"/>
        </w:rPr>
        <w:tab/>
      </w:r>
      <w:r w:rsidRPr="000A6E4B">
        <w:rPr>
          <w:rFonts w:ascii="Times New Roman" w:hAnsi="Times New Roman" w:cs="Times New Roman"/>
          <w:bCs/>
          <w:color w:val="000000"/>
          <w:sz w:val="24"/>
          <w:szCs w:val="24"/>
        </w:rPr>
        <w:tab/>
        <w:t>vii</w:t>
      </w:r>
    </w:p>
    <w:p w:rsidR="00ED63FF" w:rsidRPr="000A6E4B" w:rsidRDefault="00ED63FF" w:rsidP="00ED63FF">
      <w:pPr>
        <w:autoSpaceDE w:val="0"/>
        <w:autoSpaceDN w:val="0"/>
        <w:adjustRightInd w:val="0"/>
        <w:spacing w:after="0" w:line="480" w:lineRule="auto"/>
        <w:rPr>
          <w:rFonts w:ascii="Times New Roman" w:hAnsi="Times New Roman" w:cs="Times New Roman"/>
          <w:bCs/>
          <w:color w:val="000000"/>
          <w:sz w:val="24"/>
          <w:szCs w:val="24"/>
        </w:rPr>
      </w:pPr>
      <w:r w:rsidRPr="000A6E4B">
        <w:rPr>
          <w:rFonts w:ascii="Times New Roman" w:hAnsi="Times New Roman" w:cs="Times New Roman"/>
          <w:bCs/>
          <w:color w:val="000000"/>
          <w:sz w:val="24"/>
          <w:szCs w:val="24"/>
        </w:rPr>
        <w:t>List of Tables</w:t>
      </w:r>
      <w:r w:rsidRPr="000A6E4B">
        <w:rPr>
          <w:rFonts w:ascii="Times New Roman" w:hAnsi="Times New Roman" w:cs="Times New Roman"/>
          <w:bCs/>
          <w:color w:val="000000"/>
          <w:sz w:val="24"/>
          <w:szCs w:val="24"/>
        </w:rPr>
        <w:tab/>
      </w:r>
      <w:r w:rsidRPr="000A6E4B">
        <w:rPr>
          <w:rFonts w:ascii="Times New Roman" w:hAnsi="Times New Roman" w:cs="Times New Roman"/>
          <w:bCs/>
          <w:color w:val="000000"/>
          <w:sz w:val="24"/>
          <w:szCs w:val="24"/>
        </w:rPr>
        <w:tab/>
      </w:r>
      <w:r w:rsidRPr="000A6E4B">
        <w:rPr>
          <w:rFonts w:ascii="Times New Roman" w:hAnsi="Times New Roman" w:cs="Times New Roman"/>
          <w:bCs/>
          <w:color w:val="000000"/>
          <w:sz w:val="24"/>
          <w:szCs w:val="24"/>
        </w:rPr>
        <w:tab/>
      </w:r>
      <w:r w:rsidRPr="000A6E4B">
        <w:rPr>
          <w:rFonts w:ascii="Times New Roman" w:hAnsi="Times New Roman" w:cs="Times New Roman"/>
          <w:bCs/>
          <w:color w:val="000000"/>
          <w:sz w:val="24"/>
          <w:szCs w:val="24"/>
        </w:rPr>
        <w:tab/>
      </w:r>
      <w:r w:rsidRPr="000A6E4B">
        <w:rPr>
          <w:rFonts w:ascii="Times New Roman" w:hAnsi="Times New Roman" w:cs="Times New Roman"/>
          <w:bCs/>
          <w:color w:val="000000"/>
          <w:sz w:val="24"/>
          <w:szCs w:val="24"/>
        </w:rPr>
        <w:tab/>
      </w:r>
      <w:r w:rsidRPr="000A6E4B">
        <w:rPr>
          <w:rFonts w:ascii="Times New Roman" w:hAnsi="Times New Roman" w:cs="Times New Roman"/>
          <w:bCs/>
          <w:color w:val="000000"/>
          <w:sz w:val="24"/>
          <w:szCs w:val="24"/>
        </w:rPr>
        <w:tab/>
      </w:r>
      <w:r w:rsidRPr="000A6E4B">
        <w:rPr>
          <w:rFonts w:ascii="Times New Roman" w:hAnsi="Times New Roman" w:cs="Times New Roman"/>
          <w:bCs/>
          <w:color w:val="000000"/>
          <w:sz w:val="24"/>
          <w:szCs w:val="24"/>
        </w:rPr>
        <w:tab/>
      </w:r>
      <w:r w:rsidRPr="000A6E4B">
        <w:rPr>
          <w:rFonts w:ascii="Times New Roman" w:hAnsi="Times New Roman" w:cs="Times New Roman"/>
          <w:bCs/>
          <w:color w:val="000000"/>
          <w:sz w:val="24"/>
          <w:szCs w:val="24"/>
        </w:rPr>
        <w:tab/>
      </w:r>
      <w:r w:rsidRPr="000A6E4B">
        <w:rPr>
          <w:rFonts w:ascii="Times New Roman" w:hAnsi="Times New Roman" w:cs="Times New Roman"/>
          <w:bCs/>
          <w:color w:val="000000"/>
          <w:sz w:val="24"/>
          <w:szCs w:val="24"/>
        </w:rPr>
        <w:tab/>
      </w:r>
      <w:r w:rsidRPr="000A6E4B">
        <w:rPr>
          <w:rFonts w:ascii="Times New Roman" w:hAnsi="Times New Roman" w:cs="Times New Roman"/>
          <w:bCs/>
          <w:color w:val="000000"/>
          <w:sz w:val="24"/>
          <w:szCs w:val="24"/>
        </w:rPr>
        <w:tab/>
        <w:t>xi</w:t>
      </w:r>
    </w:p>
    <w:p w:rsidR="00ED63FF" w:rsidRPr="000A6E4B" w:rsidRDefault="00ED63FF" w:rsidP="00ED63FF">
      <w:pPr>
        <w:autoSpaceDE w:val="0"/>
        <w:autoSpaceDN w:val="0"/>
        <w:adjustRightInd w:val="0"/>
        <w:spacing w:after="0" w:line="480" w:lineRule="auto"/>
        <w:rPr>
          <w:rFonts w:ascii="Times New Roman" w:hAnsi="Times New Roman" w:cs="Times New Roman"/>
          <w:bCs/>
          <w:color w:val="000000"/>
          <w:sz w:val="24"/>
          <w:szCs w:val="24"/>
        </w:rPr>
      </w:pPr>
      <w:r w:rsidRPr="000A6E4B">
        <w:rPr>
          <w:rFonts w:ascii="Times New Roman" w:hAnsi="Times New Roman" w:cs="Times New Roman"/>
          <w:bCs/>
          <w:color w:val="000000"/>
          <w:sz w:val="24"/>
          <w:szCs w:val="24"/>
        </w:rPr>
        <w:t xml:space="preserve">List of Figures </w:t>
      </w:r>
      <w:r w:rsidRPr="000A6E4B">
        <w:rPr>
          <w:rFonts w:ascii="Times New Roman" w:hAnsi="Times New Roman" w:cs="Times New Roman"/>
          <w:bCs/>
          <w:color w:val="000000"/>
          <w:sz w:val="24"/>
          <w:szCs w:val="24"/>
        </w:rPr>
        <w:tab/>
      </w:r>
      <w:r w:rsidRPr="000A6E4B">
        <w:rPr>
          <w:rFonts w:ascii="Times New Roman" w:hAnsi="Times New Roman" w:cs="Times New Roman"/>
          <w:bCs/>
          <w:color w:val="000000"/>
          <w:sz w:val="24"/>
          <w:szCs w:val="24"/>
        </w:rPr>
        <w:tab/>
      </w:r>
      <w:r w:rsidRPr="000A6E4B">
        <w:rPr>
          <w:rFonts w:ascii="Times New Roman" w:hAnsi="Times New Roman" w:cs="Times New Roman"/>
          <w:bCs/>
          <w:color w:val="000000"/>
          <w:sz w:val="24"/>
          <w:szCs w:val="24"/>
        </w:rPr>
        <w:tab/>
      </w:r>
      <w:r w:rsidRPr="000A6E4B">
        <w:rPr>
          <w:rFonts w:ascii="Times New Roman" w:hAnsi="Times New Roman" w:cs="Times New Roman"/>
          <w:bCs/>
          <w:color w:val="000000"/>
          <w:sz w:val="24"/>
          <w:szCs w:val="24"/>
        </w:rPr>
        <w:tab/>
      </w:r>
      <w:r w:rsidRPr="000A6E4B">
        <w:rPr>
          <w:rFonts w:ascii="Times New Roman" w:hAnsi="Times New Roman" w:cs="Times New Roman"/>
          <w:bCs/>
          <w:color w:val="000000"/>
          <w:sz w:val="24"/>
          <w:szCs w:val="24"/>
        </w:rPr>
        <w:tab/>
      </w:r>
      <w:r w:rsidRPr="000A6E4B">
        <w:rPr>
          <w:rFonts w:ascii="Times New Roman" w:hAnsi="Times New Roman" w:cs="Times New Roman"/>
          <w:bCs/>
          <w:color w:val="000000"/>
          <w:sz w:val="24"/>
          <w:szCs w:val="24"/>
        </w:rPr>
        <w:tab/>
      </w:r>
      <w:r w:rsidRPr="000A6E4B">
        <w:rPr>
          <w:rFonts w:ascii="Times New Roman" w:hAnsi="Times New Roman" w:cs="Times New Roman"/>
          <w:bCs/>
          <w:color w:val="000000"/>
          <w:sz w:val="24"/>
          <w:szCs w:val="24"/>
        </w:rPr>
        <w:tab/>
      </w:r>
      <w:r w:rsidRPr="000A6E4B">
        <w:rPr>
          <w:rFonts w:ascii="Times New Roman" w:hAnsi="Times New Roman" w:cs="Times New Roman"/>
          <w:bCs/>
          <w:color w:val="000000"/>
          <w:sz w:val="24"/>
          <w:szCs w:val="24"/>
        </w:rPr>
        <w:tab/>
      </w:r>
      <w:r w:rsidRPr="000A6E4B">
        <w:rPr>
          <w:rFonts w:ascii="Times New Roman" w:hAnsi="Times New Roman" w:cs="Times New Roman"/>
          <w:bCs/>
          <w:color w:val="000000"/>
          <w:sz w:val="24"/>
          <w:szCs w:val="24"/>
        </w:rPr>
        <w:tab/>
        <w:t>x</w:t>
      </w:r>
      <w:r>
        <w:rPr>
          <w:rFonts w:ascii="Times New Roman" w:hAnsi="Times New Roman" w:cs="Times New Roman"/>
          <w:bCs/>
          <w:color w:val="000000"/>
          <w:sz w:val="24"/>
          <w:szCs w:val="24"/>
        </w:rPr>
        <w:t>i</w:t>
      </w:r>
      <w:r w:rsidRPr="000A6E4B">
        <w:rPr>
          <w:rFonts w:ascii="Times New Roman" w:hAnsi="Times New Roman" w:cs="Times New Roman"/>
          <w:bCs/>
          <w:color w:val="000000"/>
          <w:sz w:val="24"/>
          <w:szCs w:val="24"/>
        </w:rPr>
        <w:t>ii</w:t>
      </w:r>
    </w:p>
    <w:p w:rsidR="00ED63FF" w:rsidRPr="000A6E4B" w:rsidRDefault="00ED63FF" w:rsidP="00ED63FF">
      <w:pPr>
        <w:autoSpaceDE w:val="0"/>
        <w:autoSpaceDN w:val="0"/>
        <w:adjustRightInd w:val="0"/>
        <w:spacing w:after="0" w:line="240" w:lineRule="auto"/>
        <w:rPr>
          <w:rFonts w:ascii="Times New Roman" w:hAnsi="Times New Roman" w:cs="Times New Roman"/>
          <w:bCs/>
          <w:color w:val="000000"/>
          <w:sz w:val="24"/>
          <w:szCs w:val="24"/>
        </w:rPr>
      </w:pPr>
    </w:p>
    <w:p w:rsidR="00ED63FF" w:rsidRPr="000A6E4B" w:rsidRDefault="00ED63FF" w:rsidP="00ED63FF">
      <w:pPr>
        <w:spacing w:after="120" w:line="360" w:lineRule="auto"/>
        <w:rPr>
          <w:rFonts w:ascii="Times New Roman" w:hAnsi="Times New Roman" w:cs="Times New Roman"/>
          <w:b/>
          <w:sz w:val="24"/>
          <w:szCs w:val="24"/>
        </w:rPr>
      </w:pPr>
      <w:r w:rsidRPr="000A6E4B">
        <w:rPr>
          <w:rFonts w:ascii="Times New Roman" w:hAnsi="Times New Roman" w:cs="Times New Roman"/>
          <w:b/>
          <w:sz w:val="24"/>
          <w:szCs w:val="24"/>
        </w:rPr>
        <w:t>CHAPTER ONE: INTRODUCTION</w:t>
      </w:r>
    </w:p>
    <w:p w:rsidR="00ED63FF" w:rsidRPr="000A6E4B" w:rsidRDefault="00ED63FF" w:rsidP="00ED63FF">
      <w:pPr>
        <w:spacing w:after="120" w:line="360" w:lineRule="auto"/>
        <w:rPr>
          <w:rFonts w:ascii="Times New Roman" w:hAnsi="Times New Roman" w:cs="Times New Roman"/>
          <w:sz w:val="24"/>
          <w:szCs w:val="24"/>
        </w:rPr>
      </w:pPr>
      <w:r w:rsidRPr="000A6E4B">
        <w:rPr>
          <w:rFonts w:ascii="Times New Roman" w:hAnsi="Times New Roman" w:cs="Times New Roman"/>
          <w:sz w:val="24"/>
          <w:szCs w:val="24"/>
        </w:rPr>
        <w:t>1.1</w:t>
      </w:r>
      <w:r w:rsidRPr="000A6E4B">
        <w:rPr>
          <w:rFonts w:ascii="Times New Roman" w:hAnsi="Times New Roman" w:cs="Times New Roman"/>
          <w:sz w:val="24"/>
          <w:szCs w:val="24"/>
        </w:rPr>
        <w:tab/>
        <w:t>Background to the Study</w:t>
      </w:r>
      <w:r w:rsidRPr="000A6E4B">
        <w:rPr>
          <w:rFonts w:ascii="Times New Roman" w:hAnsi="Times New Roman" w:cs="Times New Roman"/>
          <w:sz w:val="24"/>
          <w:szCs w:val="24"/>
        </w:rPr>
        <w:tab/>
      </w:r>
      <w:r w:rsidRPr="000A6E4B">
        <w:rPr>
          <w:rFonts w:ascii="Times New Roman" w:hAnsi="Times New Roman" w:cs="Times New Roman"/>
          <w:sz w:val="24"/>
          <w:szCs w:val="24"/>
        </w:rPr>
        <w:tab/>
      </w:r>
      <w:r w:rsidRPr="000A6E4B">
        <w:rPr>
          <w:rFonts w:ascii="Times New Roman" w:hAnsi="Times New Roman" w:cs="Times New Roman"/>
          <w:sz w:val="24"/>
          <w:szCs w:val="24"/>
        </w:rPr>
        <w:tab/>
      </w:r>
      <w:r w:rsidRPr="000A6E4B">
        <w:rPr>
          <w:rFonts w:ascii="Times New Roman" w:hAnsi="Times New Roman" w:cs="Times New Roman"/>
          <w:sz w:val="24"/>
          <w:szCs w:val="24"/>
        </w:rPr>
        <w:tab/>
      </w:r>
      <w:r w:rsidRPr="000A6E4B">
        <w:rPr>
          <w:rFonts w:ascii="Times New Roman" w:hAnsi="Times New Roman" w:cs="Times New Roman"/>
          <w:sz w:val="24"/>
          <w:szCs w:val="24"/>
        </w:rPr>
        <w:tab/>
      </w:r>
      <w:r w:rsidRPr="000A6E4B">
        <w:rPr>
          <w:rFonts w:ascii="Times New Roman" w:hAnsi="Times New Roman" w:cs="Times New Roman"/>
          <w:sz w:val="24"/>
          <w:szCs w:val="24"/>
        </w:rPr>
        <w:tab/>
      </w:r>
      <w:r w:rsidRPr="000A6E4B">
        <w:rPr>
          <w:rFonts w:ascii="Times New Roman" w:hAnsi="Times New Roman" w:cs="Times New Roman"/>
          <w:sz w:val="24"/>
          <w:szCs w:val="24"/>
        </w:rPr>
        <w:tab/>
        <w:t>1</w:t>
      </w:r>
    </w:p>
    <w:p w:rsidR="00ED63FF" w:rsidRPr="000A6E4B" w:rsidRDefault="00ED63FF" w:rsidP="00ED63FF">
      <w:pPr>
        <w:spacing w:after="120" w:line="360" w:lineRule="auto"/>
        <w:jc w:val="both"/>
        <w:rPr>
          <w:rFonts w:ascii="Times New Roman" w:hAnsi="Times New Roman" w:cs="Times New Roman"/>
          <w:sz w:val="24"/>
          <w:szCs w:val="24"/>
        </w:rPr>
      </w:pPr>
      <w:r w:rsidRPr="000A6E4B">
        <w:rPr>
          <w:rFonts w:ascii="Times New Roman" w:hAnsi="Times New Roman" w:cs="Times New Roman"/>
          <w:sz w:val="24"/>
          <w:szCs w:val="24"/>
        </w:rPr>
        <w:t>1.2</w:t>
      </w:r>
      <w:r w:rsidRPr="000A6E4B">
        <w:rPr>
          <w:rFonts w:ascii="Times New Roman" w:hAnsi="Times New Roman" w:cs="Times New Roman"/>
          <w:sz w:val="24"/>
          <w:szCs w:val="24"/>
        </w:rPr>
        <w:tab/>
        <w:t>Statement of the Problem</w:t>
      </w:r>
      <w:r w:rsidRPr="000A6E4B">
        <w:rPr>
          <w:rFonts w:ascii="Times New Roman" w:hAnsi="Times New Roman" w:cs="Times New Roman"/>
          <w:sz w:val="24"/>
          <w:szCs w:val="24"/>
        </w:rPr>
        <w:tab/>
      </w:r>
      <w:r w:rsidRPr="000A6E4B">
        <w:rPr>
          <w:rFonts w:ascii="Times New Roman" w:hAnsi="Times New Roman" w:cs="Times New Roman"/>
          <w:sz w:val="24"/>
          <w:szCs w:val="24"/>
        </w:rPr>
        <w:tab/>
      </w:r>
      <w:r w:rsidRPr="000A6E4B">
        <w:rPr>
          <w:rFonts w:ascii="Times New Roman" w:hAnsi="Times New Roman" w:cs="Times New Roman"/>
          <w:sz w:val="24"/>
          <w:szCs w:val="24"/>
        </w:rPr>
        <w:tab/>
      </w:r>
      <w:r w:rsidRPr="000A6E4B">
        <w:rPr>
          <w:rFonts w:ascii="Times New Roman" w:hAnsi="Times New Roman" w:cs="Times New Roman"/>
          <w:sz w:val="24"/>
          <w:szCs w:val="24"/>
        </w:rPr>
        <w:tab/>
      </w:r>
      <w:r w:rsidRPr="000A6E4B">
        <w:rPr>
          <w:rFonts w:ascii="Times New Roman" w:hAnsi="Times New Roman" w:cs="Times New Roman"/>
          <w:sz w:val="24"/>
          <w:szCs w:val="24"/>
        </w:rPr>
        <w:tab/>
      </w:r>
      <w:r w:rsidRPr="000A6E4B">
        <w:rPr>
          <w:rFonts w:ascii="Times New Roman" w:hAnsi="Times New Roman" w:cs="Times New Roman"/>
          <w:sz w:val="24"/>
          <w:szCs w:val="24"/>
        </w:rPr>
        <w:tab/>
      </w:r>
      <w:r w:rsidRPr="000A6E4B">
        <w:rPr>
          <w:rFonts w:ascii="Times New Roman" w:hAnsi="Times New Roman" w:cs="Times New Roman"/>
          <w:sz w:val="24"/>
          <w:szCs w:val="24"/>
        </w:rPr>
        <w:tab/>
      </w:r>
      <w:r>
        <w:rPr>
          <w:rFonts w:ascii="Times New Roman" w:hAnsi="Times New Roman" w:cs="Times New Roman"/>
          <w:sz w:val="24"/>
          <w:szCs w:val="24"/>
        </w:rPr>
        <w:t>5</w:t>
      </w:r>
    </w:p>
    <w:p w:rsidR="00ED63FF" w:rsidRPr="000A6E4B" w:rsidRDefault="00ED63FF" w:rsidP="00ED63FF">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1.3</w:t>
      </w:r>
      <w:r>
        <w:rPr>
          <w:rFonts w:ascii="Times New Roman" w:hAnsi="Times New Roman" w:cs="Times New Roman"/>
          <w:sz w:val="24"/>
          <w:szCs w:val="24"/>
        </w:rPr>
        <w:tab/>
        <w:t>Research Questions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7</w:t>
      </w:r>
    </w:p>
    <w:p w:rsidR="00ED63FF" w:rsidRPr="000A6E4B" w:rsidRDefault="00ED63FF" w:rsidP="00ED63FF">
      <w:pPr>
        <w:spacing w:after="120" w:line="360" w:lineRule="auto"/>
        <w:jc w:val="both"/>
        <w:rPr>
          <w:rFonts w:ascii="Times New Roman" w:hAnsi="Times New Roman" w:cs="Times New Roman"/>
          <w:sz w:val="24"/>
          <w:szCs w:val="24"/>
        </w:rPr>
      </w:pPr>
      <w:r w:rsidRPr="000A6E4B">
        <w:rPr>
          <w:rFonts w:ascii="Times New Roman" w:hAnsi="Times New Roman" w:cs="Times New Roman"/>
          <w:sz w:val="24"/>
          <w:szCs w:val="24"/>
        </w:rPr>
        <w:t xml:space="preserve">1.4 </w:t>
      </w:r>
      <w:r w:rsidRPr="000A6E4B">
        <w:rPr>
          <w:rFonts w:ascii="Times New Roman" w:hAnsi="Times New Roman" w:cs="Times New Roman"/>
          <w:sz w:val="24"/>
          <w:szCs w:val="24"/>
        </w:rPr>
        <w:tab/>
        <w:t>Objectives of the Study</w:t>
      </w:r>
      <w:r w:rsidRPr="000A6E4B">
        <w:rPr>
          <w:rFonts w:ascii="Times New Roman" w:hAnsi="Times New Roman" w:cs="Times New Roman"/>
          <w:sz w:val="24"/>
          <w:szCs w:val="24"/>
        </w:rPr>
        <w:tab/>
      </w:r>
      <w:r w:rsidRPr="000A6E4B">
        <w:rPr>
          <w:rFonts w:ascii="Times New Roman" w:hAnsi="Times New Roman" w:cs="Times New Roman"/>
          <w:sz w:val="24"/>
          <w:szCs w:val="24"/>
        </w:rPr>
        <w:tab/>
      </w:r>
      <w:r w:rsidRPr="000A6E4B">
        <w:rPr>
          <w:rFonts w:ascii="Times New Roman" w:hAnsi="Times New Roman" w:cs="Times New Roman"/>
          <w:sz w:val="24"/>
          <w:szCs w:val="24"/>
        </w:rPr>
        <w:tab/>
      </w:r>
      <w:r w:rsidRPr="000A6E4B">
        <w:rPr>
          <w:rFonts w:ascii="Times New Roman" w:hAnsi="Times New Roman" w:cs="Times New Roman"/>
          <w:sz w:val="24"/>
          <w:szCs w:val="24"/>
        </w:rPr>
        <w:tab/>
      </w:r>
      <w:r w:rsidRPr="000A6E4B">
        <w:rPr>
          <w:rFonts w:ascii="Times New Roman" w:hAnsi="Times New Roman" w:cs="Times New Roman"/>
          <w:sz w:val="24"/>
          <w:szCs w:val="24"/>
        </w:rPr>
        <w:tab/>
      </w:r>
      <w:r w:rsidRPr="000A6E4B">
        <w:rPr>
          <w:rFonts w:ascii="Times New Roman" w:hAnsi="Times New Roman" w:cs="Times New Roman"/>
          <w:sz w:val="24"/>
          <w:szCs w:val="24"/>
        </w:rPr>
        <w:tab/>
      </w:r>
      <w:r w:rsidRPr="000A6E4B">
        <w:rPr>
          <w:rFonts w:ascii="Times New Roman" w:hAnsi="Times New Roman" w:cs="Times New Roman"/>
          <w:sz w:val="24"/>
          <w:szCs w:val="24"/>
        </w:rPr>
        <w:tab/>
      </w:r>
      <w:r>
        <w:rPr>
          <w:rFonts w:ascii="Times New Roman" w:hAnsi="Times New Roman" w:cs="Times New Roman"/>
          <w:sz w:val="24"/>
          <w:szCs w:val="24"/>
        </w:rPr>
        <w:t>7</w:t>
      </w:r>
    </w:p>
    <w:p w:rsidR="00ED63FF" w:rsidRDefault="00ED63FF" w:rsidP="00ED63FF">
      <w:pPr>
        <w:spacing w:after="120" w:line="360" w:lineRule="auto"/>
        <w:jc w:val="both"/>
        <w:rPr>
          <w:rFonts w:ascii="Times New Roman" w:hAnsi="Times New Roman" w:cs="Times New Roman"/>
          <w:sz w:val="24"/>
          <w:szCs w:val="24"/>
        </w:rPr>
      </w:pPr>
      <w:r w:rsidRPr="000A6E4B">
        <w:rPr>
          <w:rFonts w:ascii="Times New Roman" w:hAnsi="Times New Roman" w:cs="Times New Roman"/>
          <w:sz w:val="24"/>
          <w:szCs w:val="24"/>
        </w:rPr>
        <w:t xml:space="preserve">1.5 </w:t>
      </w:r>
      <w:r w:rsidRPr="000A6E4B">
        <w:rPr>
          <w:rFonts w:ascii="Times New Roman" w:hAnsi="Times New Roman" w:cs="Times New Roman"/>
          <w:sz w:val="24"/>
          <w:szCs w:val="24"/>
        </w:rPr>
        <w:tab/>
      </w:r>
      <w:r>
        <w:rPr>
          <w:rFonts w:ascii="Times New Roman" w:hAnsi="Times New Roman" w:cs="Times New Roman"/>
          <w:sz w:val="24"/>
          <w:szCs w:val="24"/>
        </w:rPr>
        <w:t>Hypotheses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8</w:t>
      </w:r>
    </w:p>
    <w:p w:rsidR="00ED63FF" w:rsidRPr="000A6E4B" w:rsidRDefault="00ED63FF" w:rsidP="00ED63FF">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1.6</w:t>
      </w:r>
      <w:r>
        <w:rPr>
          <w:rFonts w:ascii="Times New Roman" w:hAnsi="Times New Roman" w:cs="Times New Roman"/>
          <w:sz w:val="24"/>
          <w:szCs w:val="24"/>
        </w:rPr>
        <w:tab/>
      </w:r>
      <w:r w:rsidRPr="000A6E4B">
        <w:rPr>
          <w:rFonts w:ascii="Times New Roman" w:hAnsi="Times New Roman" w:cs="Times New Roman"/>
          <w:sz w:val="24"/>
          <w:szCs w:val="24"/>
        </w:rPr>
        <w:t>Significance of the Study</w:t>
      </w:r>
      <w:r w:rsidRPr="000A6E4B">
        <w:rPr>
          <w:rFonts w:ascii="Times New Roman" w:hAnsi="Times New Roman" w:cs="Times New Roman"/>
          <w:sz w:val="24"/>
          <w:szCs w:val="24"/>
        </w:rPr>
        <w:tab/>
      </w:r>
      <w:r w:rsidRPr="000A6E4B">
        <w:rPr>
          <w:rFonts w:ascii="Times New Roman" w:hAnsi="Times New Roman" w:cs="Times New Roman"/>
          <w:sz w:val="24"/>
          <w:szCs w:val="24"/>
        </w:rPr>
        <w:tab/>
      </w:r>
      <w:r w:rsidRPr="000A6E4B">
        <w:rPr>
          <w:rFonts w:ascii="Times New Roman" w:hAnsi="Times New Roman" w:cs="Times New Roman"/>
          <w:sz w:val="24"/>
          <w:szCs w:val="24"/>
        </w:rPr>
        <w:tab/>
      </w:r>
      <w:r w:rsidRPr="000A6E4B">
        <w:rPr>
          <w:rFonts w:ascii="Times New Roman" w:hAnsi="Times New Roman" w:cs="Times New Roman"/>
          <w:sz w:val="24"/>
          <w:szCs w:val="24"/>
        </w:rPr>
        <w:tab/>
      </w:r>
      <w:r w:rsidRPr="000A6E4B">
        <w:rPr>
          <w:rFonts w:ascii="Times New Roman" w:hAnsi="Times New Roman" w:cs="Times New Roman"/>
          <w:sz w:val="24"/>
          <w:szCs w:val="24"/>
        </w:rPr>
        <w:tab/>
      </w:r>
      <w:r w:rsidRPr="000A6E4B">
        <w:rPr>
          <w:rFonts w:ascii="Times New Roman" w:hAnsi="Times New Roman" w:cs="Times New Roman"/>
          <w:sz w:val="24"/>
          <w:szCs w:val="24"/>
        </w:rPr>
        <w:tab/>
      </w:r>
      <w:r w:rsidRPr="000A6E4B">
        <w:rPr>
          <w:rFonts w:ascii="Times New Roman" w:hAnsi="Times New Roman" w:cs="Times New Roman"/>
          <w:sz w:val="24"/>
          <w:szCs w:val="24"/>
        </w:rPr>
        <w:tab/>
      </w:r>
      <w:r>
        <w:rPr>
          <w:rFonts w:ascii="Times New Roman" w:hAnsi="Times New Roman" w:cs="Times New Roman"/>
          <w:sz w:val="24"/>
          <w:szCs w:val="24"/>
        </w:rPr>
        <w:t>8</w:t>
      </w:r>
    </w:p>
    <w:p w:rsidR="00ED63FF" w:rsidRPr="000A6E4B" w:rsidRDefault="00ED63FF" w:rsidP="00ED63FF">
      <w:pPr>
        <w:spacing w:after="120" w:line="360" w:lineRule="auto"/>
        <w:jc w:val="both"/>
        <w:rPr>
          <w:rFonts w:ascii="Times New Roman" w:hAnsi="Times New Roman" w:cs="Times New Roman"/>
          <w:sz w:val="24"/>
          <w:szCs w:val="24"/>
        </w:rPr>
      </w:pPr>
      <w:r w:rsidRPr="000A6E4B">
        <w:rPr>
          <w:rFonts w:ascii="Times New Roman" w:hAnsi="Times New Roman" w:cs="Times New Roman"/>
          <w:sz w:val="24"/>
          <w:szCs w:val="24"/>
        </w:rPr>
        <w:t>1.</w:t>
      </w:r>
      <w:r>
        <w:rPr>
          <w:rFonts w:ascii="Times New Roman" w:hAnsi="Times New Roman" w:cs="Times New Roman"/>
          <w:sz w:val="24"/>
          <w:szCs w:val="24"/>
        </w:rPr>
        <w:t>7</w:t>
      </w:r>
      <w:r w:rsidRPr="000A6E4B">
        <w:rPr>
          <w:rFonts w:ascii="Times New Roman" w:hAnsi="Times New Roman" w:cs="Times New Roman"/>
          <w:sz w:val="24"/>
          <w:szCs w:val="24"/>
        </w:rPr>
        <w:tab/>
        <w:t>Scope and Limitation of the Study</w:t>
      </w:r>
      <w:r w:rsidRPr="000A6E4B">
        <w:rPr>
          <w:rFonts w:ascii="Times New Roman" w:hAnsi="Times New Roman" w:cs="Times New Roman"/>
          <w:sz w:val="24"/>
          <w:szCs w:val="24"/>
        </w:rPr>
        <w:tab/>
      </w:r>
      <w:r w:rsidRPr="000A6E4B">
        <w:rPr>
          <w:rFonts w:ascii="Times New Roman" w:hAnsi="Times New Roman" w:cs="Times New Roman"/>
          <w:sz w:val="24"/>
          <w:szCs w:val="24"/>
        </w:rPr>
        <w:tab/>
      </w:r>
      <w:r w:rsidRPr="000A6E4B">
        <w:rPr>
          <w:rFonts w:ascii="Times New Roman" w:hAnsi="Times New Roman" w:cs="Times New Roman"/>
          <w:sz w:val="24"/>
          <w:szCs w:val="24"/>
        </w:rPr>
        <w:tab/>
      </w:r>
      <w:r w:rsidRPr="000A6E4B">
        <w:rPr>
          <w:rFonts w:ascii="Times New Roman" w:hAnsi="Times New Roman" w:cs="Times New Roman"/>
          <w:sz w:val="24"/>
          <w:szCs w:val="24"/>
        </w:rPr>
        <w:tab/>
      </w:r>
      <w:r w:rsidRPr="000A6E4B">
        <w:rPr>
          <w:rFonts w:ascii="Times New Roman" w:hAnsi="Times New Roman" w:cs="Times New Roman"/>
          <w:sz w:val="24"/>
          <w:szCs w:val="24"/>
        </w:rPr>
        <w:tab/>
      </w:r>
      <w:r w:rsidRPr="000A6E4B">
        <w:rPr>
          <w:rFonts w:ascii="Times New Roman" w:hAnsi="Times New Roman" w:cs="Times New Roman"/>
          <w:sz w:val="24"/>
          <w:szCs w:val="24"/>
        </w:rPr>
        <w:tab/>
      </w:r>
      <w:r>
        <w:rPr>
          <w:rFonts w:ascii="Times New Roman" w:hAnsi="Times New Roman" w:cs="Times New Roman"/>
          <w:sz w:val="24"/>
          <w:szCs w:val="24"/>
        </w:rPr>
        <w:t>9</w:t>
      </w:r>
    </w:p>
    <w:p w:rsidR="00ED63FF" w:rsidRPr="000A6E4B" w:rsidRDefault="00ED63FF" w:rsidP="00ED63FF">
      <w:pPr>
        <w:spacing w:before="160" w:after="240" w:line="480" w:lineRule="auto"/>
        <w:jc w:val="both"/>
        <w:rPr>
          <w:rFonts w:ascii="Times New Roman" w:hAnsi="Times New Roman" w:cs="Times New Roman"/>
          <w:sz w:val="24"/>
          <w:szCs w:val="24"/>
        </w:rPr>
      </w:pPr>
      <w:r w:rsidRPr="000A6E4B">
        <w:rPr>
          <w:rFonts w:ascii="Times New Roman" w:hAnsi="Times New Roman" w:cs="Times New Roman"/>
          <w:sz w:val="24"/>
          <w:szCs w:val="24"/>
        </w:rPr>
        <w:t>1.</w:t>
      </w:r>
      <w:r>
        <w:rPr>
          <w:rFonts w:ascii="Times New Roman" w:hAnsi="Times New Roman" w:cs="Times New Roman"/>
          <w:sz w:val="24"/>
          <w:szCs w:val="24"/>
        </w:rPr>
        <w:t>8</w:t>
      </w:r>
      <w:r w:rsidRPr="000A6E4B">
        <w:rPr>
          <w:rFonts w:ascii="Times New Roman" w:hAnsi="Times New Roman" w:cs="Times New Roman"/>
          <w:sz w:val="24"/>
          <w:szCs w:val="24"/>
        </w:rPr>
        <w:t xml:space="preserve"> </w:t>
      </w:r>
      <w:r w:rsidRPr="000A6E4B">
        <w:rPr>
          <w:rFonts w:ascii="Times New Roman" w:hAnsi="Times New Roman" w:cs="Times New Roman"/>
          <w:sz w:val="24"/>
          <w:szCs w:val="24"/>
        </w:rPr>
        <w:tab/>
        <w:t>Operationalization of Concepts</w:t>
      </w:r>
      <w:r w:rsidRPr="000A6E4B">
        <w:rPr>
          <w:rFonts w:ascii="Times New Roman" w:hAnsi="Times New Roman" w:cs="Times New Roman"/>
          <w:sz w:val="24"/>
          <w:szCs w:val="24"/>
        </w:rPr>
        <w:tab/>
      </w:r>
      <w:r w:rsidRPr="000A6E4B">
        <w:rPr>
          <w:rFonts w:ascii="Times New Roman" w:hAnsi="Times New Roman" w:cs="Times New Roman"/>
          <w:sz w:val="24"/>
          <w:szCs w:val="24"/>
        </w:rPr>
        <w:tab/>
      </w:r>
      <w:r w:rsidRPr="000A6E4B">
        <w:rPr>
          <w:rFonts w:ascii="Times New Roman" w:hAnsi="Times New Roman" w:cs="Times New Roman"/>
          <w:sz w:val="24"/>
          <w:szCs w:val="24"/>
        </w:rPr>
        <w:tab/>
      </w:r>
      <w:r w:rsidRPr="000A6E4B">
        <w:rPr>
          <w:rFonts w:ascii="Times New Roman" w:hAnsi="Times New Roman" w:cs="Times New Roman"/>
          <w:sz w:val="24"/>
          <w:szCs w:val="24"/>
        </w:rPr>
        <w:tab/>
      </w:r>
      <w:r w:rsidRPr="000A6E4B">
        <w:rPr>
          <w:rFonts w:ascii="Times New Roman" w:hAnsi="Times New Roman" w:cs="Times New Roman"/>
          <w:sz w:val="24"/>
          <w:szCs w:val="24"/>
        </w:rPr>
        <w:tab/>
      </w:r>
      <w:r w:rsidRPr="000A6E4B">
        <w:rPr>
          <w:rFonts w:ascii="Times New Roman" w:hAnsi="Times New Roman" w:cs="Times New Roman"/>
          <w:sz w:val="24"/>
          <w:szCs w:val="24"/>
        </w:rPr>
        <w:tab/>
        <w:t>1</w:t>
      </w:r>
      <w:r>
        <w:rPr>
          <w:rFonts w:ascii="Times New Roman" w:hAnsi="Times New Roman" w:cs="Times New Roman"/>
          <w:sz w:val="24"/>
          <w:szCs w:val="24"/>
        </w:rPr>
        <w:t>0</w:t>
      </w:r>
    </w:p>
    <w:p w:rsidR="00ED63FF" w:rsidRPr="000A6E4B" w:rsidRDefault="00ED63FF" w:rsidP="00ED63FF">
      <w:pPr>
        <w:spacing w:after="120" w:line="360" w:lineRule="auto"/>
        <w:ind w:left="-426"/>
        <w:rPr>
          <w:rFonts w:ascii="Times New Roman" w:hAnsi="Times New Roman" w:cs="Times New Roman"/>
          <w:sz w:val="24"/>
          <w:szCs w:val="24"/>
        </w:rPr>
      </w:pPr>
      <w:r w:rsidRPr="000A6E4B">
        <w:rPr>
          <w:rFonts w:ascii="Times New Roman" w:hAnsi="Times New Roman" w:cs="Times New Roman"/>
          <w:b/>
          <w:sz w:val="24"/>
          <w:szCs w:val="24"/>
        </w:rPr>
        <w:t>CHAPTER TWO: LITERATURE REVIEW AND THEORETICAL FRAMEWORK.</w:t>
      </w:r>
      <w:r w:rsidRPr="000A6E4B">
        <w:rPr>
          <w:rFonts w:ascii="Times New Roman" w:hAnsi="Times New Roman" w:cs="Times New Roman"/>
          <w:b/>
          <w:sz w:val="24"/>
          <w:szCs w:val="24"/>
        </w:rPr>
        <w:tab/>
      </w:r>
      <w:r>
        <w:rPr>
          <w:rFonts w:ascii="Times New Roman" w:hAnsi="Times New Roman" w:cs="Times New Roman"/>
          <w:sz w:val="24"/>
          <w:szCs w:val="24"/>
        </w:rPr>
        <w:t>2.1</w:t>
      </w:r>
      <w:r>
        <w:rPr>
          <w:rFonts w:ascii="Times New Roman" w:hAnsi="Times New Roman" w:cs="Times New Roman"/>
          <w:sz w:val="24"/>
          <w:szCs w:val="24"/>
        </w:rPr>
        <w:tab/>
      </w:r>
      <w:r w:rsidRPr="000A6E4B">
        <w:rPr>
          <w:rFonts w:ascii="Times New Roman" w:hAnsi="Times New Roman" w:cs="Times New Roman"/>
          <w:sz w:val="24"/>
          <w:szCs w:val="24"/>
        </w:rPr>
        <w:t>Conceptual Review</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0A6E4B">
        <w:rPr>
          <w:rFonts w:ascii="Times New Roman" w:hAnsi="Times New Roman" w:cs="Times New Roman"/>
          <w:sz w:val="24"/>
          <w:szCs w:val="24"/>
        </w:rPr>
        <w:t>1</w:t>
      </w:r>
      <w:r>
        <w:rPr>
          <w:rFonts w:ascii="Times New Roman" w:hAnsi="Times New Roman" w:cs="Times New Roman"/>
          <w:sz w:val="24"/>
          <w:szCs w:val="24"/>
        </w:rPr>
        <w:t>5</w:t>
      </w:r>
    </w:p>
    <w:p w:rsidR="00ED63FF" w:rsidRPr="000A6E4B" w:rsidRDefault="00ED63FF" w:rsidP="00ED63FF">
      <w:pPr>
        <w:spacing w:after="120" w:line="360" w:lineRule="auto"/>
        <w:ind w:left="720" w:hanging="720"/>
        <w:rPr>
          <w:rFonts w:ascii="Times New Roman" w:hAnsi="Times New Roman" w:cs="Times New Roman"/>
          <w:sz w:val="24"/>
          <w:szCs w:val="24"/>
        </w:rPr>
      </w:pPr>
      <w:r>
        <w:rPr>
          <w:rFonts w:ascii="Times New Roman" w:hAnsi="Times New Roman" w:cs="Times New Roman"/>
          <w:sz w:val="24"/>
          <w:szCs w:val="24"/>
        </w:rPr>
        <w:t>2.1.1</w:t>
      </w:r>
      <w:r>
        <w:rPr>
          <w:rFonts w:ascii="Times New Roman" w:hAnsi="Times New Roman" w:cs="Times New Roman"/>
          <w:sz w:val="24"/>
          <w:szCs w:val="24"/>
        </w:rPr>
        <w:tab/>
      </w:r>
      <w:r w:rsidRPr="000A6E4B">
        <w:rPr>
          <w:rFonts w:ascii="Times New Roman" w:hAnsi="Times New Roman" w:cs="Times New Roman"/>
          <w:sz w:val="24"/>
          <w:szCs w:val="24"/>
        </w:rPr>
        <w:t>Concept of Subsidy</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0A6E4B">
        <w:rPr>
          <w:rFonts w:ascii="Times New Roman" w:hAnsi="Times New Roman" w:cs="Times New Roman"/>
          <w:sz w:val="24"/>
          <w:szCs w:val="24"/>
        </w:rPr>
        <w:t>15</w:t>
      </w:r>
    </w:p>
    <w:p w:rsidR="00ED63FF" w:rsidRPr="000A6E4B" w:rsidRDefault="00ED63FF" w:rsidP="00ED63FF">
      <w:pPr>
        <w:spacing w:after="120" w:line="360" w:lineRule="auto"/>
        <w:ind w:left="720" w:hanging="720"/>
        <w:rPr>
          <w:rFonts w:ascii="Times New Roman" w:hAnsi="Times New Roman" w:cs="Times New Roman"/>
          <w:sz w:val="24"/>
          <w:szCs w:val="24"/>
        </w:rPr>
      </w:pPr>
      <w:r>
        <w:rPr>
          <w:rFonts w:ascii="Times New Roman" w:hAnsi="Times New Roman" w:cs="Times New Roman"/>
          <w:sz w:val="24"/>
          <w:szCs w:val="24"/>
        </w:rPr>
        <w:t>2.1.2</w:t>
      </w:r>
      <w:r>
        <w:rPr>
          <w:rFonts w:ascii="Times New Roman" w:hAnsi="Times New Roman" w:cs="Times New Roman"/>
          <w:sz w:val="24"/>
          <w:szCs w:val="24"/>
        </w:rPr>
        <w:tab/>
      </w:r>
      <w:r w:rsidRPr="000A6E4B">
        <w:rPr>
          <w:rFonts w:ascii="Times New Roman" w:hAnsi="Times New Roman" w:cs="Times New Roman"/>
          <w:sz w:val="24"/>
          <w:szCs w:val="24"/>
        </w:rPr>
        <w:t>Concept of Poverty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0A6E4B">
        <w:rPr>
          <w:rFonts w:ascii="Times New Roman" w:hAnsi="Times New Roman" w:cs="Times New Roman"/>
          <w:sz w:val="24"/>
          <w:szCs w:val="24"/>
        </w:rPr>
        <w:t>1</w:t>
      </w:r>
      <w:r>
        <w:rPr>
          <w:rFonts w:ascii="Times New Roman" w:hAnsi="Times New Roman" w:cs="Times New Roman"/>
          <w:sz w:val="24"/>
          <w:szCs w:val="24"/>
        </w:rPr>
        <w:t>7</w:t>
      </w:r>
    </w:p>
    <w:p w:rsidR="00ED63FF" w:rsidRPr="000A6E4B" w:rsidRDefault="00ED63FF" w:rsidP="00ED63FF">
      <w:pPr>
        <w:spacing w:after="120" w:line="360" w:lineRule="auto"/>
        <w:ind w:left="720" w:hanging="720"/>
        <w:rPr>
          <w:rFonts w:ascii="Times New Roman" w:hAnsi="Times New Roman" w:cs="Times New Roman"/>
          <w:sz w:val="24"/>
          <w:szCs w:val="24"/>
        </w:rPr>
      </w:pPr>
      <w:r>
        <w:rPr>
          <w:rFonts w:ascii="Times New Roman" w:hAnsi="Times New Roman" w:cs="Times New Roman"/>
          <w:sz w:val="24"/>
          <w:szCs w:val="24"/>
        </w:rPr>
        <w:lastRenderedPageBreak/>
        <w:t>2.1.3</w:t>
      </w:r>
      <w:r>
        <w:rPr>
          <w:rFonts w:ascii="Times New Roman" w:hAnsi="Times New Roman" w:cs="Times New Roman"/>
          <w:sz w:val="24"/>
          <w:szCs w:val="24"/>
        </w:rPr>
        <w:tab/>
      </w:r>
      <w:r w:rsidRPr="000A6E4B">
        <w:rPr>
          <w:rFonts w:ascii="Times New Roman" w:hAnsi="Times New Roman" w:cs="Times New Roman"/>
          <w:sz w:val="24"/>
          <w:szCs w:val="24"/>
        </w:rPr>
        <w:t>Subsidy Re-investment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0A6E4B">
        <w:rPr>
          <w:rFonts w:ascii="Times New Roman" w:hAnsi="Times New Roman" w:cs="Times New Roman"/>
          <w:sz w:val="24"/>
          <w:szCs w:val="24"/>
        </w:rPr>
        <w:t>19</w:t>
      </w:r>
    </w:p>
    <w:p w:rsidR="00ED63FF" w:rsidRPr="000A6E4B" w:rsidRDefault="00ED63FF" w:rsidP="00ED63FF">
      <w:pPr>
        <w:spacing w:after="0" w:line="360" w:lineRule="auto"/>
        <w:ind w:left="720" w:hanging="720"/>
        <w:rPr>
          <w:rFonts w:ascii="Times New Roman" w:hAnsi="Times New Roman" w:cs="Times New Roman"/>
          <w:sz w:val="24"/>
          <w:szCs w:val="24"/>
        </w:rPr>
      </w:pPr>
      <w:r w:rsidRPr="000A6E4B">
        <w:rPr>
          <w:rFonts w:ascii="Times New Roman" w:hAnsi="Times New Roman" w:cs="Times New Roman"/>
          <w:sz w:val="24"/>
          <w:szCs w:val="24"/>
        </w:rPr>
        <w:t>2.1.4</w:t>
      </w:r>
      <w:r>
        <w:rPr>
          <w:rFonts w:ascii="Times New Roman" w:hAnsi="Times New Roman" w:cs="Times New Roman"/>
          <w:sz w:val="24"/>
          <w:szCs w:val="24"/>
        </w:rPr>
        <w:tab/>
      </w:r>
      <w:r w:rsidRPr="000A6E4B">
        <w:rPr>
          <w:rFonts w:ascii="Times New Roman" w:hAnsi="Times New Roman" w:cs="Times New Roman"/>
          <w:sz w:val="24"/>
          <w:szCs w:val="24"/>
        </w:rPr>
        <w:t xml:space="preserve"> Empowerment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0A6E4B">
        <w:rPr>
          <w:rFonts w:ascii="Times New Roman" w:hAnsi="Times New Roman" w:cs="Times New Roman"/>
          <w:sz w:val="24"/>
          <w:szCs w:val="24"/>
        </w:rPr>
        <w:t>2</w:t>
      </w:r>
      <w:r>
        <w:rPr>
          <w:rFonts w:ascii="Times New Roman" w:hAnsi="Times New Roman" w:cs="Times New Roman"/>
          <w:sz w:val="24"/>
          <w:szCs w:val="24"/>
        </w:rPr>
        <w:t>2</w:t>
      </w:r>
    </w:p>
    <w:p w:rsidR="00ED63FF" w:rsidRPr="000A6E4B" w:rsidRDefault="00ED63FF" w:rsidP="00ED63FF">
      <w:pPr>
        <w:spacing w:after="0" w:line="360" w:lineRule="auto"/>
        <w:ind w:left="720" w:hanging="720"/>
        <w:rPr>
          <w:rFonts w:ascii="Times New Roman" w:hAnsi="Times New Roman" w:cs="Times New Roman"/>
          <w:sz w:val="24"/>
          <w:szCs w:val="24"/>
        </w:rPr>
      </w:pPr>
      <w:r w:rsidRPr="000A6E4B">
        <w:rPr>
          <w:rFonts w:ascii="Times New Roman" w:hAnsi="Times New Roman" w:cs="Times New Roman"/>
          <w:sz w:val="24"/>
          <w:szCs w:val="24"/>
        </w:rPr>
        <w:t>2.1.,1</w:t>
      </w:r>
      <w:r>
        <w:rPr>
          <w:rFonts w:ascii="Times New Roman" w:hAnsi="Times New Roman" w:cs="Times New Roman"/>
          <w:sz w:val="24"/>
          <w:szCs w:val="24"/>
        </w:rPr>
        <w:tab/>
      </w:r>
      <w:r w:rsidRPr="000A6E4B">
        <w:rPr>
          <w:rFonts w:ascii="Times New Roman" w:hAnsi="Times New Roman" w:cs="Times New Roman"/>
          <w:sz w:val="24"/>
          <w:szCs w:val="24"/>
        </w:rPr>
        <w:t>Social Empowerment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26</w:t>
      </w:r>
    </w:p>
    <w:p w:rsidR="00ED63FF" w:rsidRPr="000A6E4B" w:rsidRDefault="00ED63FF" w:rsidP="00ED63FF">
      <w:pPr>
        <w:spacing w:after="0" w:line="360" w:lineRule="auto"/>
        <w:ind w:left="720" w:hanging="720"/>
        <w:rPr>
          <w:rFonts w:ascii="Times New Roman" w:hAnsi="Times New Roman" w:cs="Times New Roman"/>
          <w:sz w:val="24"/>
          <w:szCs w:val="24"/>
        </w:rPr>
      </w:pPr>
      <w:r>
        <w:rPr>
          <w:rFonts w:ascii="Times New Roman" w:hAnsi="Times New Roman" w:cs="Times New Roman"/>
          <w:sz w:val="24"/>
          <w:szCs w:val="24"/>
        </w:rPr>
        <w:t xml:space="preserve">2.1.4.2  </w:t>
      </w:r>
      <w:r w:rsidRPr="000A6E4B">
        <w:rPr>
          <w:rFonts w:ascii="Times New Roman" w:hAnsi="Times New Roman" w:cs="Times New Roman"/>
          <w:sz w:val="24"/>
          <w:szCs w:val="24"/>
        </w:rPr>
        <w:t>Economic Empowerment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28</w:t>
      </w:r>
    </w:p>
    <w:p w:rsidR="00ED63FF" w:rsidRPr="000A6E4B" w:rsidRDefault="00ED63FF" w:rsidP="00ED63FF">
      <w:pPr>
        <w:spacing w:after="0" w:line="360" w:lineRule="auto"/>
        <w:ind w:left="720" w:hanging="720"/>
        <w:rPr>
          <w:rFonts w:ascii="Times New Roman" w:hAnsi="Times New Roman" w:cs="Times New Roman"/>
          <w:sz w:val="24"/>
          <w:szCs w:val="24"/>
        </w:rPr>
      </w:pPr>
      <w:r>
        <w:rPr>
          <w:rFonts w:ascii="Times New Roman" w:hAnsi="Times New Roman" w:cs="Times New Roman"/>
          <w:sz w:val="24"/>
          <w:szCs w:val="24"/>
        </w:rPr>
        <w:t>2.1.4.3. Political Empowerment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31</w:t>
      </w:r>
    </w:p>
    <w:p w:rsidR="00ED63FF" w:rsidRPr="000A6E4B" w:rsidRDefault="00ED63FF" w:rsidP="00ED63FF">
      <w:pPr>
        <w:spacing w:after="0" w:line="360" w:lineRule="auto"/>
        <w:ind w:left="720" w:hanging="720"/>
        <w:rPr>
          <w:rFonts w:ascii="Times New Roman" w:hAnsi="Times New Roman" w:cs="Times New Roman"/>
          <w:sz w:val="24"/>
          <w:szCs w:val="24"/>
        </w:rPr>
      </w:pPr>
      <w:r w:rsidRPr="000A6E4B">
        <w:rPr>
          <w:rFonts w:ascii="Times New Roman" w:hAnsi="Times New Roman" w:cs="Times New Roman"/>
          <w:sz w:val="24"/>
          <w:szCs w:val="24"/>
        </w:rPr>
        <w:t xml:space="preserve">2.1.5. </w:t>
      </w:r>
      <w:r>
        <w:rPr>
          <w:rFonts w:ascii="Times New Roman" w:hAnsi="Times New Roman" w:cs="Times New Roman"/>
          <w:sz w:val="24"/>
          <w:szCs w:val="24"/>
        </w:rPr>
        <w:tab/>
      </w:r>
      <w:r w:rsidRPr="000A6E4B">
        <w:rPr>
          <w:rFonts w:ascii="Times New Roman" w:hAnsi="Times New Roman" w:cs="Times New Roman"/>
          <w:sz w:val="24"/>
          <w:szCs w:val="24"/>
        </w:rPr>
        <w:t>Youth Empowerment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34</w:t>
      </w:r>
    </w:p>
    <w:p w:rsidR="00ED63FF" w:rsidRPr="000A6E4B" w:rsidRDefault="00ED63FF" w:rsidP="00ED63FF">
      <w:pPr>
        <w:spacing w:after="0" w:line="360" w:lineRule="auto"/>
        <w:ind w:left="720" w:hanging="720"/>
        <w:rPr>
          <w:rFonts w:ascii="Times New Roman" w:hAnsi="Times New Roman" w:cs="Times New Roman"/>
          <w:sz w:val="24"/>
          <w:szCs w:val="24"/>
        </w:rPr>
      </w:pPr>
      <w:r w:rsidRPr="000A6E4B">
        <w:rPr>
          <w:rFonts w:ascii="Times New Roman" w:hAnsi="Times New Roman" w:cs="Times New Roman"/>
          <w:sz w:val="24"/>
          <w:szCs w:val="24"/>
        </w:rPr>
        <w:t xml:space="preserve">2.1.6. </w:t>
      </w:r>
      <w:r>
        <w:rPr>
          <w:rFonts w:ascii="Times New Roman" w:hAnsi="Times New Roman" w:cs="Times New Roman"/>
          <w:sz w:val="24"/>
          <w:szCs w:val="24"/>
        </w:rPr>
        <w:tab/>
      </w:r>
      <w:r w:rsidRPr="000A6E4B">
        <w:rPr>
          <w:rFonts w:ascii="Times New Roman" w:hAnsi="Times New Roman" w:cs="Times New Roman"/>
          <w:sz w:val="24"/>
          <w:szCs w:val="24"/>
        </w:rPr>
        <w:t>Indications of Poverty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35</w:t>
      </w:r>
    </w:p>
    <w:p w:rsidR="00ED63FF" w:rsidRPr="000A6E4B" w:rsidRDefault="00ED63FF" w:rsidP="00ED63FF">
      <w:pPr>
        <w:spacing w:after="0" w:line="360" w:lineRule="auto"/>
        <w:ind w:left="720" w:hanging="720"/>
        <w:rPr>
          <w:rFonts w:ascii="Times New Roman" w:hAnsi="Times New Roman" w:cs="Times New Roman"/>
          <w:sz w:val="24"/>
          <w:szCs w:val="24"/>
        </w:rPr>
      </w:pPr>
      <w:r w:rsidRPr="000A6E4B">
        <w:rPr>
          <w:rFonts w:ascii="Times New Roman" w:hAnsi="Times New Roman" w:cs="Times New Roman"/>
          <w:sz w:val="24"/>
          <w:szCs w:val="24"/>
        </w:rPr>
        <w:t>2.1.7 .</w:t>
      </w:r>
      <w:r>
        <w:rPr>
          <w:rFonts w:ascii="Times New Roman" w:hAnsi="Times New Roman" w:cs="Times New Roman"/>
          <w:sz w:val="24"/>
          <w:szCs w:val="24"/>
        </w:rPr>
        <w:tab/>
      </w:r>
      <w:r w:rsidRPr="000A6E4B">
        <w:rPr>
          <w:rFonts w:ascii="Times New Roman" w:hAnsi="Times New Roman" w:cs="Times New Roman"/>
          <w:sz w:val="24"/>
          <w:szCs w:val="24"/>
        </w:rPr>
        <w:t>Causes of Poverty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36</w:t>
      </w:r>
    </w:p>
    <w:p w:rsidR="00ED63FF" w:rsidRPr="000A6E4B" w:rsidRDefault="00ED63FF" w:rsidP="00ED63FF">
      <w:pPr>
        <w:spacing w:after="0" w:line="360" w:lineRule="auto"/>
        <w:ind w:left="720" w:hanging="720"/>
        <w:rPr>
          <w:rFonts w:ascii="Times New Roman" w:hAnsi="Times New Roman" w:cs="Times New Roman"/>
          <w:sz w:val="24"/>
          <w:szCs w:val="24"/>
        </w:rPr>
      </w:pPr>
      <w:r>
        <w:rPr>
          <w:rFonts w:ascii="Times New Roman" w:hAnsi="Times New Roman" w:cs="Times New Roman"/>
          <w:sz w:val="24"/>
          <w:szCs w:val="24"/>
        </w:rPr>
        <w:t>2.1.8</w:t>
      </w:r>
      <w:r>
        <w:rPr>
          <w:rFonts w:ascii="Times New Roman" w:hAnsi="Times New Roman" w:cs="Times New Roman"/>
          <w:sz w:val="24"/>
          <w:szCs w:val="24"/>
        </w:rPr>
        <w:tab/>
      </w:r>
      <w:r w:rsidRPr="000A6E4B">
        <w:rPr>
          <w:rFonts w:ascii="Times New Roman" w:hAnsi="Times New Roman" w:cs="Times New Roman"/>
          <w:sz w:val="24"/>
          <w:szCs w:val="24"/>
        </w:rPr>
        <w:t>Unemployment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0A6E4B">
        <w:rPr>
          <w:rFonts w:ascii="Times New Roman" w:hAnsi="Times New Roman" w:cs="Times New Roman"/>
          <w:sz w:val="24"/>
          <w:szCs w:val="24"/>
        </w:rPr>
        <w:t>3</w:t>
      </w:r>
      <w:r>
        <w:rPr>
          <w:rFonts w:ascii="Times New Roman" w:hAnsi="Times New Roman" w:cs="Times New Roman"/>
          <w:sz w:val="24"/>
          <w:szCs w:val="24"/>
        </w:rPr>
        <w:t>6</w:t>
      </w:r>
    </w:p>
    <w:p w:rsidR="00ED63FF" w:rsidRPr="000A6E4B" w:rsidRDefault="00ED63FF" w:rsidP="00ED63FF">
      <w:pPr>
        <w:spacing w:after="0" w:line="360" w:lineRule="auto"/>
        <w:ind w:left="720" w:hanging="720"/>
        <w:rPr>
          <w:rFonts w:ascii="Times New Roman" w:hAnsi="Times New Roman" w:cs="Times New Roman"/>
          <w:sz w:val="24"/>
          <w:szCs w:val="24"/>
        </w:rPr>
      </w:pPr>
      <w:r w:rsidRPr="000A6E4B">
        <w:rPr>
          <w:rFonts w:ascii="Times New Roman" w:hAnsi="Times New Roman" w:cs="Times New Roman"/>
          <w:sz w:val="24"/>
          <w:szCs w:val="24"/>
        </w:rPr>
        <w:t xml:space="preserve">2.1.9. </w:t>
      </w:r>
      <w:r>
        <w:rPr>
          <w:rFonts w:ascii="Times New Roman" w:hAnsi="Times New Roman" w:cs="Times New Roman"/>
          <w:sz w:val="24"/>
          <w:szCs w:val="24"/>
        </w:rPr>
        <w:tab/>
      </w:r>
      <w:r w:rsidRPr="000A6E4B">
        <w:rPr>
          <w:rFonts w:ascii="Times New Roman" w:hAnsi="Times New Roman" w:cs="Times New Roman"/>
          <w:sz w:val="24"/>
          <w:szCs w:val="24"/>
        </w:rPr>
        <w:t xml:space="preserve">Poverty Reduction </w:t>
      </w:r>
      <w:r>
        <w:rPr>
          <w:rFonts w:ascii="Times New Roman" w:hAnsi="Times New Roman" w:cs="Times New Roman"/>
          <w:sz w:val="24"/>
          <w:szCs w:val="24"/>
        </w:rPr>
        <w:t xml:space="preserve"> Strategies </w:t>
      </w:r>
      <w:r w:rsidRPr="000A6E4B">
        <w:rPr>
          <w:rFonts w:ascii="Times New Roman" w:hAnsi="Times New Roman" w:cs="Times New Roman"/>
          <w:sz w:val="24"/>
          <w:szCs w:val="24"/>
        </w:rPr>
        <w:t>in Nigeria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37</w:t>
      </w:r>
    </w:p>
    <w:p w:rsidR="00ED63FF" w:rsidRPr="000A6E4B" w:rsidRDefault="00ED63FF" w:rsidP="00ED63FF">
      <w:pPr>
        <w:spacing w:after="0" w:line="360" w:lineRule="auto"/>
        <w:ind w:left="720" w:hanging="720"/>
        <w:rPr>
          <w:rFonts w:ascii="Times New Roman" w:hAnsi="Times New Roman" w:cs="Times New Roman"/>
          <w:sz w:val="24"/>
          <w:szCs w:val="24"/>
        </w:rPr>
      </w:pPr>
      <w:r>
        <w:rPr>
          <w:rFonts w:ascii="Times New Roman" w:hAnsi="Times New Roman" w:cs="Times New Roman"/>
          <w:sz w:val="24"/>
          <w:szCs w:val="24"/>
        </w:rPr>
        <w:t xml:space="preserve">2.1.10   </w:t>
      </w:r>
      <w:r w:rsidRPr="000A6E4B">
        <w:rPr>
          <w:rFonts w:ascii="Times New Roman" w:hAnsi="Times New Roman" w:cs="Times New Roman"/>
          <w:sz w:val="24"/>
          <w:szCs w:val="24"/>
        </w:rPr>
        <w:t>An over view of previous poverty alleviation programmes in Nigeria</w:t>
      </w:r>
      <w:r>
        <w:rPr>
          <w:rFonts w:ascii="Times New Roman" w:hAnsi="Times New Roman" w:cs="Times New Roman"/>
          <w:sz w:val="24"/>
          <w:szCs w:val="24"/>
        </w:rPr>
        <w:tab/>
        <w:t>4</w:t>
      </w:r>
      <w:r w:rsidRPr="000A6E4B">
        <w:rPr>
          <w:rFonts w:ascii="Times New Roman" w:hAnsi="Times New Roman" w:cs="Times New Roman"/>
          <w:sz w:val="24"/>
          <w:szCs w:val="24"/>
        </w:rPr>
        <w:t>1</w:t>
      </w:r>
    </w:p>
    <w:p w:rsidR="00ED63FF" w:rsidRDefault="00ED63FF" w:rsidP="00ED63FF">
      <w:pPr>
        <w:spacing w:after="0" w:line="360" w:lineRule="auto"/>
        <w:ind w:left="720" w:hanging="720"/>
        <w:rPr>
          <w:rFonts w:ascii="Times New Roman" w:hAnsi="Times New Roman" w:cs="Times New Roman"/>
          <w:sz w:val="24"/>
          <w:szCs w:val="24"/>
        </w:rPr>
      </w:pPr>
      <w:r w:rsidRPr="000A6E4B">
        <w:rPr>
          <w:rFonts w:ascii="Times New Roman" w:hAnsi="Times New Roman" w:cs="Times New Roman"/>
          <w:sz w:val="24"/>
          <w:szCs w:val="24"/>
        </w:rPr>
        <w:t>2.1.11</w:t>
      </w:r>
      <w:r>
        <w:rPr>
          <w:rFonts w:ascii="Times New Roman" w:hAnsi="Times New Roman" w:cs="Times New Roman"/>
          <w:sz w:val="24"/>
          <w:szCs w:val="24"/>
        </w:rPr>
        <w:tab/>
      </w:r>
      <w:r w:rsidRPr="000A6E4B">
        <w:rPr>
          <w:rFonts w:ascii="Times New Roman" w:hAnsi="Times New Roman" w:cs="Times New Roman"/>
          <w:sz w:val="24"/>
          <w:szCs w:val="24"/>
        </w:rPr>
        <w:t xml:space="preserve"> Effects of subsidy in some selected countries and</w:t>
      </w:r>
      <w:r>
        <w:rPr>
          <w:rFonts w:ascii="Times New Roman" w:hAnsi="Times New Roman" w:cs="Times New Roman"/>
          <w:sz w:val="24"/>
          <w:szCs w:val="24"/>
        </w:rPr>
        <w:t xml:space="preserve"> </w:t>
      </w:r>
      <w:r w:rsidRPr="000A6E4B">
        <w:rPr>
          <w:rFonts w:ascii="Times New Roman" w:hAnsi="Times New Roman" w:cs="Times New Roman"/>
          <w:sz w:val="24"/>
          <w:szCs w:val="24"/>
        </w:rPr>
        <w:t xml:space="preserve"> their </w:t>
      </w:r>
    </w:p>
    <w:p w:rsidR="00ED63FF" w:rsidRPr="000A6E4B" w:rsidRDefault="00ED63FF" w:rsidP="00ED63FF">
      <w:pPr>
        <w:spacing w:after="0" w:line="360" w:lineRule="auto"/>
        <w:ind w:left="720" w:hanging="720"/>
        <w:rPr>
          <w:rFonts w:ascii="Times New Roman" w:hAnsi="Times New Roman" w:cs="Times New Roman"/>
          <w:sz w:val="24"/>
          <w:szCs w:val="24"/>
        </w:rPr>
      </w:pPr>
      <w:r>
        <w:rPr>
          <w:rFonts w:ascii="Times New Roman" w:hAnsi="Times New Roman" w:cs="Times New Roman"/>
          <w:sz w:val="24"/>
          <w:szCs w:val="24"/>
        </w:rPr>
        <w:tab/>
      </w:r>
      <w:r w:rsidRPr="000A6E4B">
        <w:rPr>
          <w:rFonts w:ascii="Times New Roman" w:hAnsi="Times New Roman" w:cs="Times New Roman"/>
          <w:sz w:val="24"/>
          <w:szCs w:val="24"/>
        </w:rPr>
        <w:t>interv</w:t>
      </w:r>
      <w:r>
        <w:rPr>
          <w:rFonts w:ascii="Times New Roman" w:hAnsi="Times New Roman" w:cs="Times New Roman"/>
          <w:sz w:val="24"/>
          <w:szCs w:val="24"/>
        </w:rPr>
        <w:t>ention programme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0A6E4B">
        <w:rPr>
          <w:rFonts w:ascii="Times New Roman" w:hAnsi="Times New Roman" w:cs="Times New Roman"/>
          <w:sz w:val="24"/>
          <w:szCs w:val="24"/>
        </w:rPr>
        <w:t>4</w:t>
      </w:r>
      <w:r>
        <w:rPr>
          <w:rFonts w:ascii="Times New Roman" w:hAnsi="Times New Roman" w:cs="Times New Roman"/>
          <w:sz w:val="24"/>
          <w:szCs w:val="24"/>
        </w:rPr>
        <w:t>7</w:t>
      </w:r>
    </w:p>
    <w:p w:rsidR="00ED63FF" w:rsidRPr="000A6E4B" w:rsidRDefault="00ED63FF" w:rsidP="00ED63FF">
      <w:pPr>
        <w:spacing w:after="0" w:line="360" w:lineRule="auto"/>
        <w:ind w:left="720" w:hanging="720"/>
        <w:rPr>
          <w:rFonts w:ascii="Times New Roman" w:hAnsi="Times New Roman" w:cs="Times New Roman"/>
          <w:sz w:val="24"/>
          <w:szCs w:val="24"/>
        </w:rPr>
      </w:pPr>
      <w:r w:rsidRPr="000A6E4B">
        <w:rPr>
          <w:rFonts w:ascii="Times New Roman" w:hAnsi="Times New Roman" w:cs="Times New Roman"/>
          <w:sz w:val="24"/>
          <w:szCs w:val="24"/>
        </w:rPr>
        <w:t xml:space="preserve">2.1.12. </w:t>
      </w:r>
      <w:r>
        <w:rPr>
          <w:rFonts w:ascii="Times New Roman" w:hAnsi="Times New Roman" w:cs="Times New Roman"/>
          <w:sz w:val="24"/>
          <w:szCs w:val="24"/>
        </w:rPr>
        <w:t xml:space="preserve"> </w:t>
      </w:r>
      <w:r w:rsidRPr="000A6E4B">
        <w:rPr>
          <w:rFonts w:ascii="Times New Roman" w:hAnsi="Times New Roman" w:cs="Times New Roman"/>
          <w:sz w:val="24"/>
          <w:szCs w:val="24"/>
        </w:rPr>
        <w:t xml:space="preserve">Subsidy Re-investment and Empowerment Programme( SURE-P) and </w:t>
      </w:r>
    </w:p>
    <w:p w:rsidR="00ED63FF" w:rsidRPr="000A6E4B" w:rsidRDefault="00ED63FF" w:rsidP="00ED63FF">
      <w:pPr>
        <w:spacing w:after="0" w:line="360" w:lineRule="auto"/>
        <w:ind w:left="720" w:hanging="720"/>
        <w:rPr>
          <w:rFonts w:ascii="Times New Roman" w:hAnsi="Times New Roman" w:cs="Times New Roman"/>
          <w:sz w:val="24"/>
          <w:szCs w:val="24"/>
        </w:rPr>
      </w:pPr>
      <w:r w:rsidRPr="000A6E4B">
        <w:rPr>
          <w:rFonts w:ascii="Times New Roman" w:hAnsi="Times New Roman" w:cs="Times New Roman"/>
          <w:sz w:val="24"/>
          <w:szCs w:val="24"/>
        </w:rPr>
        <w:t xml:space="preserve">             Youth Empowerment 2012-2014 at a glance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52</w:t>
      </w:r>
    </w:p>
    <w:p w:rsidR="00ED63FF" w:rsidRDefault="00ED63FF" w:rsidP="00ED63FF">
      <w:pPr>
        <w:spacing w:after="0" w:line="360" w:lineRule="auto"/>
        <w:ind w:left="720" w:hanging="720"/>
        <w:rPr>
          <w:rFonts w:ascii="Times New Roman" w:hAnsi="Times New Roman" w:cs="Times New Roman"/>
          <w:sz w:val="24"/>
          <w:szCs w:val="24"/>
        </w:rPr>
      </w:pPr>
      <w:r>
        <w:rPr>
          <w:rFonts w:ascii="Times New Roman" w:hAnsi="Times New Roman" w:cs="Times New Roman"/>
          <w:sz w:val="24"/>
          <w:szCs w:val="24"/>
        </w:rPr>
        <w:t xml:space="preserve">2.1.12.1 </w:t>
      </w:r>
      <w:r w:rsidRPr="000A6E4B">
        <w:rPr>
          <w:rFonts w:ascii="Times New Roman" w:hAnsi="Times New Roman" w:cs="Times New Roman"/>
          <w:sz w:val="24"/>
          <w:szCs w:val="24"/>
        </w:rPr>
        <w:t xml:space="preserve"> Historical Background of SURE-P</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0A6E4B">
        <w:rPr>
          <w:rFonts w:ascii="Times New Roman" w:hAnsi="Times New Roman" w:cs="Times New Roman"/>
          <w:sz w:val="24"/>
          <w:szCs w:val="24"/>
        </w:rPr>
        <w:t>5</w:t>
      </w:r>
      <w:r>
        <w:rPr>
          <w:rFonts w:ascii="Times New Roman" w:hAnsi="Times New Roman" w:cs="Times New Roman"/>
          <w:sz w:val="24"/>
          <w:szCs w:val="24"/>
        </w:rPr>
        <w:t>2</w:t>
      </w:r>
    </w:p>
    <w:p w:rsidR="00ED63FF" w:rsidRPr="000A6E4B" w:rsidRDefault="00ED63FF" w:rsidP="00ED63FF">
      <w:pPr>
        <w:spacing w:after="0" w:line="360" w:lineRule="auto"/>
        <w:ind w:left="720" w:hanging="720"/>
        <w:rPr>
          <w:rFonts w:ascii="Times New Roman" w:hAnsi="Times New Roman" w:cs="Times New Roman"/>
          <w:sz w:val="24"/>
          <w:szCs w:val="24"/>
        </w:rPr>
      </w:pPr>
      <w:r w:rsidRPr="000A6E4B">
        <w:rPr>
          <w:rFonts w:ascii="Times New Roman" w:hAnsi="Times New Roman" w:cs="Times New Roman"/>
          <w:sz w:val="24"/>
          <w:szCs w:val="24"/>
        </w:rPr>
        <w:t>2,1,12,2</w:t>
      </w:r>
      <w:r>
        <w:rPr>
          <w:rFonts w:ascii="Times New Roman" w:hAnsi="Times New Roman" w:cs="Times New Roman"/>
          <w:sz w:val="24"/>
          <w:szCs w:val="24"/>
        </w:rPr>
        <w:t xml:space="preserve"> </w:t>
      </w:r>
      <w:r w:rsidRPr="000A6E4B">
        <w:rPr>
          <w:rFonts w:ascii="Times New Roman" w:hAnsi="Times New Roman" w:cs="Times New Roman"/>
          <w:sz w:val="24"/>
          <w:szCs w:val="24"/>
        </w:rPr>
        <w:t xml:space="preserve"> Presidential Charge and SURE-P management committee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53</w:t>
      </w:r>
    </w:p>
    <w:p w:rsidR="00ED63FF" w:rsidRPr="000A6E4B" w:rsidRDefault="00ED63FF" w:rsidP="00ED63FF">
      <w:pPr>
        <w:spacing w:after="0" w:line="360" w:lineRule="auto"/>
        <w:ind w:left="720" w:hanging="720"/>
        <w:rPr>
          <w:rFonts w:ascii="Times New Roman" w:hAnsi="Times New Roman" w:cs="Times New Roman"/>
          <w:sz w:val="24"/>
          <w:szCs w:val="24"/>
        </w:rPr>
      </w:pPr>
      <w:r>
        <w:rPr>
          <w:rFonts w:ascii="Times New Roman" w:hAnsi="Times New Roman" w:cs="Times New Roman"/>
          <w:sz w:val="24"/>
          <w:szCs w:val="24"/>
        </w:rPr>
        <w:t xml:space="preserve">2.1.12.3 </w:t>
      </w:r>
      <w:r w:rsidRPr="000A6E4B">
        <w:rPr>
          <w:rFonts w:ascii="Times New Roman" w:hAnsi="Times New Roman" w:cs="Times New Roman"/>
          <w:sz w:val="24"/>
          <w:szCs w:val="24"/>
        </w:rPr>
        <w:t xml:space="preserve"> SURE-P Funding</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53</w:t>
      </w:r>
    </w:p>
    <w:p w:rsidR="00ED63FF" w:rsidRPr="000A6E4B" w:rsidRDefault="00ED63FF" w:rsidP="00ED63FF">
      <w:pPr>
        <w:spacing w:after="0" w:line="360" w:lineRule="auto"/>
        <w:ind w:left="720" w:hanging="720"/>
        <w:rPr>
          <w:rFonts w:ascii="Times New Roman" w:hAnsi="Times New Roman" w:cs="Times New Roman"/>
          <w:sz w:val="24"/>
          <w:szCs w:val="24"/>
        </w:rPr>
      </w:pPr>
      <w:r>
        <w:rPr>
          <w:rFonts w:ascii="Times New Roman" w:hAnsi="Times New Roman" w:cs="Times New Roman"/>
          <w:sz w:val="24"/>
          <w:szCs w:val="24"/>
        </w:rPr>
        <w:t xml:space="preserve">2.1.12.4 </w:t>
      </w:r>
      <w:r w:rsidRPr="000A6E4B">
        <w:rPr>
          <w:rFonts w:ascii="Times New Roman" w:hAnsi="Times New Roman" w:cs="Times New Roman"/>
          <w:sz w:val="24"/>
          <w:szCs w:val="24"/>
        </w:rPr>
        <w:t xml:space="preserve"> Objectives of SURE-P</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54</w:t>
      </w:r>
    </w:p>
    <w:p w:rsidR="00ED63FF" w:rsidRPr="000A6E4B" w:rsidRDefault="00ED63FF" w:rsidP="00ED63FF">
      <w:pPr>
        <w:spacing w:after="0" w:line="360" w:lineRule="auto"/>
        <w:ind w:left="720" w:hanging="720"/>
        <w:rPr>
          <w:rFonts w:ascii="Times New Roman" w:hAnsi="Times New Roman" w:cs="Times New Roman"/>
          <w:sz w:val="24"/>
          <w:szCs w:val="24"/>
        </w:rPr>
      </w:pPr>
      <w:r>
        <w:rPr>
          <w:rFonts w:ascii="Times New Roman" w:hAnsi="Times New Roman" w:cs="Times New Roman"/>
          <w:sz w:val="24"/>
          <w:szCs w:val="24"/>
        </w:rPr>
        <w:t xml:space="preserve">2.1.12.5  </w:t>
      </w:r>
      <w:r w:rsidRPr="000A6E4B">
        <w:rPr>
          <w:rFonts w:ascii="Times New Roman" w:hAnsi="Times New Roman" w:cs="Times New Roman"/>
          <w:sz w:val="24"/>
          <w:szCs w:val="24"/>
        </w:rPr>
        <w:t xml:space="preserve"> SURE-P policy Rationale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w:t>
      </w:r>
      <w:r w:rsidRPr="000A6E4B">
        <w:rPr>
          <w:rFonts w:ascii="Times New Roman" w:hAnsi="Times New Roman" w:cs="Times New Roman"/>
          <w:sz w:val="24"/>
          <w:szCs w:val="24"/>
        </w:rPr>
        <w:t>4</w:t>
      </w:r>
    </w:p>
    <w:p w:rsidR="00ED63FF" w:rsidRPr="000A6E4B" w:rsidRDefault="00ED63FF" w:rsidP="00ED63FF">
      <w:pPr>
        <w:spacing w:after="0" w:line="360" w:lineRule="auto"/>
        <w:ind w:left="720" w:hanging="720"/>
        <w:rPr>
          <w:rFonts w:ascii="Times New Roman" w:hAnsi="Times New Roman" w:cs="Times New Roman"/>
          <w:sz w:val="24"/>
          <w:szCs w:val="24"/>
        </w:rPr>
      </w:pPr>
      <w:r w:rsidRPr="000A6E4B">
        <w:rPr>
          <w:rFonts w:ascii="Times New Roman" w:hAnsi="Times New Roman" w:cs="Times New Roman"/>
          <w:sz w:val="24"/>
          <w:szCs w:val="24"/>
        </w:rPr>
        <w:t>2.1.12.6 Terms of reference of SURE-P</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55</w:t>
      </w:r>
    </w:p>
    <w:p w:rsidR="00ED63FF" w:rsidRPr="000A6E4B" w:rsidRDefault="00ED63FF" w:rsidP="00ED63FF">
      <w:pPr>
        <w:spacing w:after="0" w:line="360" w:lineRule="auto"/>
        <w:ind w:left="720" w:hanging="720"/>
        <w:rPr>
          <w:rFonts w:ascii="Times New Roman" w:hAnsi="Times New Roman" w:cs="Times New Roman"/>
          <w:sz w:val="24"/>
          <w:szCs w:val="24"/>
        </w:rPr>
      </w:pPr>
      <w:r>
        <w:rPr>
          <w:rFonts w:ascii="Times New Roman" w:hAnsi="Times New Roman" w:cs="Times New Roman"/>
          <w:sz w:val="24"/>
          <w:szCs w:val="24"/>
        </w:rPr>
        <w:t xml:space="preserve">2.1.12.7 </w:t>
      </w:r>
      <w:r w:rsidRPr="000A6E4B">
        <w:rPr>
          <w:rFonts w:ascii="Times New Roman" w:hAnsi="Times New Roman" w:cs="Times New Roman"/>
          <w:sz w:val="24"/>
          <w:szCs w:val="24"/>
        </w:rPr>
        <w:t xml:space="preserve"> Roles and Responsibilities of Various Stakeholders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56</w:t>
      </w:r>
    </w:p>
    <w:p w:rsidR="00ED63FF" w:rsidRPr="000A6E4B" w:rsidRDefault="00ED63FF" w:rsidP="00ED63FF">
      <w:pPr>
        <w:spacing w:after="0" w:line="360" w:lineRule="auto"/>
        <w:ind w:left="720" w:hanging="720"/>
        <w:rPr>
          <w:rFonts w:ascii="Times New Roman" w:hAnsi="Times New Roman" w:cs="Times New Roman"/>
          <w:sz w:val="24"/>
          <w:szCs w:val="24"/>
        </w:rPr>
      </w:pPr>
      <w:r>
        <w:rPr>
          <w:rFonts w:ascii="Times New Roman" w:hAnsi="Times New Roman" w:cs="Times New Roman"/>
          <w:sz w:val="24"/>
          <w:szCs w:val="24"/>
        </w:rPr>
        <w:t xml:space="preserve">2.1.12.8 </w:t>
      </w:r>
      <w:r w:rsidRPr="000A6E4B">
        <w:rPr>
          <w:rFonts w:ascii="Times New Roman" w:hAnsi="Times New Roman" w:cs="Times New Roman"/>
          <w:sz w:val="24"/>
          <w:szCs w:val="24"/>
        </w:rPr>
        <w:t xml:space="preserve"> SURE-P Board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56</w:t>
      </w:r>
    </w:p>
    <w:p w:rsidR="00ED63FF" w:rsidRPr="000A6E4B" w:rsidRDefault="00ED63FF" w:rsidP="00ED63FF">
      <w:pPr>
        <w:spacing w:after="0" w:line="360" w:lineRule="auto"/>
        <w:ind w:left="720" w:hanging="720"/>
        <w:rPr>
          <w:rFonts w:ascii="Times New Roman" w:hAnsi="Times New Roman" w:cs="Times New Roman"/>
          <w:sz w:val="24"/>
          <w:szCs w:val="24"/>
        </w:rPr>
      </w:pPr>
      <w:r>
        <w:rPr>
          <w:rFonts w:ascii="Times New Roman" w:hAnsi="Times New Roman" w:cs="Times New Roman"/>
          <w:sz w:val="24"/>
          <w:szCs w:val="24"/>
        </w:rPr>
        <w:t xml:space="preserve">2.1.12.9 </w:t>
      </w:r>
      <w:r w:rsidRPr="000A6E4B">
        <w:rPr>
          <w:rFonts w:ascii="Times New Roman" w:hAnsi="Times New Roman" w:cs="Times New Roman"/>
          <w:sz w:val="24"/>
          <w:szCs w:val="24"/>
        </w:rPr>
        <w:t xml:space="preserve"> Inter-Ministerial Committee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0A6E4B">
        <w:rPr>
          <w:rFonts w:ascii="Times New Roman" w:hAnsi="Times New Roman" w:cs="Times New Roman"/>
          <w:sz w:val="24"/>
          <w:szCs w:val="24"/>
        </w:rPr>
        <w:t>5</w:t>
      </w:r>
      <w:r>
        <w:rPr>
          <w:rFonts w:ascii="Times New Roman" w:hAnsi="Times New Roman" w:cs="Times New Roman"/>
          <w:sz w:val="24"/>
          <w:szCs w:val="24"/>
        </w:rPr>
        <w:t>6</w:t>
      </w:r>
    </w:p>
    <w:p w:rsidR="00ED63FF" w:rsidRPr="000A6E4B" w:rsidRDefault="00ED63FF" w:rsidP="00ED63FF">
      <w:pPr>
        <w:spacing w:after="0" w:line="360" w:lineRule="auto"/>
        <w:ind w:left="720" w:hanging="720"/>
        <w:rPr>
          <w:rFonts w:ascii="Times New Roman" w:hAnsi="Times New Roman" w:cs="Times New Roman"/>
          <w:sz w:val="24"/>
          <w:szCs w:val="24"/>
        </w:rPr>
      </w:pPr>
      <w:r w:rsidRPr="000A6E4B">
        <w:rPr>
          <w:rFonts w:ascii="Times New Roman" w:hAnsi="Times New Roman" w:cs="Times New Roman"/>
          <w:sz w:val="24"/>
          <w:szCs w:val="24"/>
        </w:rPr>
        <w:t>2.1.12.10</w:t>
      </w:r>
      <w:r>
        <w:rPr>
          <w:rFonts w:ascii="Times New Roman" w:hAnsi="Times New Roman" w:cs="Times New Roman"/>
          <w:sz w:val="24"/>
          <w:szCs w:val="24"/>
        </w:rPr>
        <w:t xml:space="preserve">  </w:t>
      </w:r>
      <w:r w:rsidRPr="000A6E4B">
        <w:rPr>
          <w:rFonts w:ascii="Times New Roman" w:hAnsi="Times New Roman" w:cs="Times New Roman"/>
          <w:sz w:val="24"/>
          <w:szCs w:val="24"/>
        </w:rPr>
        <w:t xml:space="preserve"> Federal PIU</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0A6E4B">
        <w:rPr>
          <w:rFonts w:ascii="Times New Roman" w:hAnsi="Times New Roman" w:cs="Times New Roman"/>
          <w:sz w:val="24"/>
          <w:szCs w:val="24"/>
        </w:rPr>
        <w:t>5</w:t>
      </w:r>
      <w:r>
        <w:rPr>
          <w:rFonts w:ascii="Times New Roman" w:hAnsi="Times New Roman" w:cs="Times New Roman"/>
          <w:sz w:val="24"/>
          <w:szCs w:val="24"/>
        </w:rPr>
        <w:t>7</w:t>
      </w:r>
    </w:p>
    <w:p w:rsidR="00ED63FF" w:rsidRPr="000A6E4B" w:rsidRDefault="00ED63FF" w:rsidP="00ED63FF">
      <w:pPr>
        <w:spacing w:after="0" w:line="360" w:lineRule="auto"/>
        <w:ind w:left="720" w:hanging="720"/>
        <w:rPr>
          <w:rFonts w:ascii="Times New Roman" w:hAnsi="Times New Roman" w:cs="Times New Roman"/>
          <w:sz w:val="24"/>
          <w:szCs w:val="24"/>
        </w:rPr>
      </w:pPr>
      <w:r>
        <w:rPr>
          <w:rFonts w:ascii="Times New Roman" w:hAnsi="Times New Roman" w:cs="Times New Roman"/>
          <w:sz w:val="24"/>
          <w:szCs w:val="24"/>
        </w:rPr>
        <w:t>2.1.12.11</w:t>
      </w:r>
      <w:r w:rsidRPr="000A6E4B">
        <w:rPr>
          <w:rFonts w:ascii="Times New Roman" w:hAnsi="Times New Roman" w:cs="Times New Roman"/>
          <w:sz w:val="24"/>
          <w:szCs w:val="24"/>
        </w:rPr>
        <w:t xml:space="preserve"> State PIU</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0A6E4B">
        <w:rPr>
          <w:rFonts w:ascii="Times New Roman" w:hAnsi="Times New Roman" w:cs="Times New Roman"/>
          <w:sz w:val="24"/>
          <w:szCs w:val="24"/>
        </w:rPr>
        <w:t>5</w:t>
      </w:r>
      <w:r>
        <w:rPr>
          <w:rFonts w:ascii="Times New Roman" w:hAnsi="Times New Roman" w:cs="Times New Roman"/>
          <w:sz w:val="24"/>
          <w:szCs w:val="24"/>
        </w:rPr>
        <w:t>7</w:t>
      </w:r>
    </w:p>
    <w:p w:rsidR="00ED63FF" w:rsidRPr="000A6E4B" w:rsidRDefault="00ED63FF" w:rsidP="00ED63FF">
      <w:pPr>
        <w:spacing w:after="0" w:line="360" w:lineRule="auto"/>
        <w:ind w:left="720" w:hanging="720"/>
        <w:rPr>
          <w:rFonts w:ascii="Times New Roman" w:hAnsi="Times New Roman" w:cs="Times New Roman"/>
          <w:sz w:val="24"/>
          <w:szCs w:val="24"/>
        </w:rPr>
      </w:pPr>
      <w:r w:rsidRPr="000A6E4B">
        <w:rPr>
          <w:rFonts w:ascii="Times New Roman" w:hAnsi="Times New Roman" w:cs="Times New Roman"/>
          <w:sz w:val="24"/>
          <w:szCs w:val="24"/>
        </w:rPr>
        <w:t>2.1.12.12. Local Government Councils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58</w:t>
      </w:r>
    </w:p>
    <w:p w:rsidR="00ED63FF" w:rsidRPr="000A6E4B" w:rsidRDefault="00ED63FF" w:rsidP="00ED63FF">
      <w:pPr>
        <w:spacing w:after="0" w:line="360" w:lineRule="auto"/>
        <w:ind w:left="720" w:hanging="720"/>
        <w:rPr>
          <w:rFonts w:ascii="Times New Roman" w:hAnsi="Times New Roman" w:cs="Times New Roman"/>
          <w:sz w:val="24"/>
          <w:szCs w:val="24"/>
        </w:rPr>
      </w:pPr>
      <w:r w:rsidRPr="000A6E4B">
        <w:rPr>
          <w:rFonts w:ascii="Times New Roman" w:hAnsi="Times New Roman" w:cs="Times New Roman"/>
          <w:sz w:val="24"/>
          <w:szCs w:val="24"/>
        </w:rPr>
        <w:t>2.1.12.13. LGA CSWYE Desk</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58</w:t>
      </w:r>
    </w:p>
    <w:p w:rsidR="00ED63FF" w:rsidRPr="000A6E4B" w:rsidRDefault="00ED63FF" w:rsidP="00ED63FF">
      <w:pPr>
        <w:spacing w:after="0" w:line="360" w:lineRule="auto"/>
        <w:ind w:left="720" w:hanging="720"/>
        <w:rPr>
          <w:rFonts w:ascii="Times New Roman" w:hAnsi="Times New Roman" w:cs="Times New Roman"/>
          <w:sz w:val="24"/>
          <w:szCs w:val="24"/>
        </w:rPr>
      </w:pPr>
      <w:r w:rsidRPr="000A6E4B">
        <w:rPr>
          <w:rFonts w:ascii="Times New Roman" w:hAnsi="Times New Roman" w:cs="Times New Roman"/>
          <w:sz w:val="24"/>
          <w:szCs w:val="24"/>
        </w:rPr>
        <w:t>2.1.12.14. Community Development Associati</w:t>
      </w:r>
      <w:r>
        <w:rPr>
          <w:rFonts w:ascii="Times New Roman" w:hAnsi="Times New Roman" w:cs="Times New Roman"/>
          <w:sz w:val="24"/>
          <w:szCs w:val="24"/>
        </w:rPr>
        <w:t>ons/ Ward Development committee 59</w:t>
      </w:r>
    </w:p>
    <w:p w:rsidR="00ED63FF" w:rsidRPr="000A6E4B" w:rsidRDefault="00ED63FF" w:rsidP="00ED63FF">
      <w:pPr>
        <w:spacing w:after="0" w:line="360" w:lineRule="auto"/>
        <w:ind w:left="720" w:hanging="720"/>
        <w:rPr>
          <w:rFonts w:ascii="Times New Roman" w:hAnsi="Times New Roman" w:cs="Times New Roman"/>
          <w:sz w:val="24"/>
          <w:szCs w:val="24"/>
        </w:rPr>
      </w:pPr>
      <w:r w:rsidRPr="000A6E4B">
        <w:rPr>
          <w:rFonts w:ascii="Times New Roman" w:hAnsi="Times New Roman" w:cs="Times New Roman"/>
          <w:sz w:val="24"/>
          <w:szCs w:val="24"/>
        </w:rPr>
        <w:t>2.1.12.15. Project Supervisor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59</w:t>
      </w:r>
    </w:p>
    <w:p w:rsidR="00ED63FF" w:rsidRPr="000A6E4B" w:rsidRDefault="00ED63FF" w:rsidP="00ED63FF">
      <w:pPr>
        <w:spacing w:after="0" w:line="360" w:lineRule="auto"/>
        <w:ind w:left="720" w:hanging="720"/>
        <w:rPr>
          <w:rFonts w:ascii="Times New Roman" w:hAnsi="Times New Roman" w:cs="Times New Roman"/>
          <w:sz w:val="24"/>
          <w:szCs w:val="24"/>
        </w:rPr>
      </w:pPr>
      <w:r w:rsidRPr="000A6E4B">
        <w:rPr>
          <w:rFonts w:ascii="Times New Roman" w:hAnsi="Times New Roman" w:cs="Times New Roman"/>
          <w:sz w:val="24"/>
          <w:szCs w:val="24"/>
        </w:rPr>
        <w:t>2.1.12.16. Beneficiaries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59</w:t>
      </w:r>
    </w:p>
    <w:p w:rsidR="00ED63FF" w:rsidRPr="000A6E4B" w:rsidRDefault="00ED63FF" w:rsidP="00ED63FF">
      <w:pPr>
        <w:spacing w:after="0" w:line="360" w:lineRule="auto"/>
        <w:ind w:left="720" w:hanging="720"/>
        <w:rPr>
          <w:rFonts w:ascii="Times New Roman" w:hAnsi="Times New Roman" w:cs="Times New Roman"/>
          <w:sz w:val="24"/>
          <w:szCs w:val="24"/>
        </w:rPr>
      </w:pPr>
      <w:r w:rsidRPr="000A6E4B">
        <w:rPr>
          <w:rFonts w:ascii="Times New Roman" w:hAnsi="Times New Roman" w:cs="Times New Roman"/>
          <w:sz w:val="24"/>
          <w:szCs w:val="24"/>
        </w:rPr>
        <w:lastRenderedPageBreak/>
        <w:t>2.1.12.17. Civil Society Organizations (CSO’s</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60</w:t>
      </w:r>
    </w:p>
    <w:p w:rsidR="00ED63FF" w:rsidRDefault="00ED63FF" w:rsidP="00ED63FF">
      <w:pPr>
        <w:spacing w:after="0" w:line="360" w:lineRule="auto"/>
        <w:ind w:left="720" w:hanging="720"/>
        <w:rPr>
          <w:rFonts w:ascii="Times New Roman" w:hAnsi="Times New Roman" w:cs="Times New Roman"/>
          <w:sz w:val="24"/>
          <w:szCs w:val="24"/>
        </w:rPr>
      </w:pPr>
      <w:r w:rsidRPr="000A6E4B">
        <w:rPr>
          <w:rFonts w:ascii="Times New Roman" w:hAnsi="Times New Roman" w:cs="Times New Roman"/>
          <w:sz w:val="24"/>
          <w:szCs w:val="24"/>
        </w:rPr>
        <w:t xml:space="preserve">2.1.13. The Potentials of SURE-P implementation in youth employment and </w:t>
      </w:r>
    </w:p>
    <w:p w:rsidR="00ED63FF" w:rsidRPr="000A6E4B" w:rsidRDefault="00ED63FF" w:rsidP="00ED63FF">
      <w:pPr>
        <w:spacing w:after="0" w:line="360" w:lineRule="auto"/>
        <w:ind w:left="720" w:hanging="720"/>
        <w:rPr>
          <w:rFonts w:ascii="Times New Roman" w:hAnsi="Times New Roman" w:cs="Times New Roman"/>
          <w:sz w:val="24"/>
          <w:szCs w:val="24"/>
        </w:rPr>
      </w:pPr>
      <w:r>
        <w:rPr>
          <w:rFonts w:ascii="Times New Roman" w:hAnsi="Times New Roman" w:cs="Times New Roman"/>
          <w:sz w:val="24"/>
          <w:szCs w:val="24"/>
        </w:rPr>
        <w:tab/>
      </w:r>
      <w:r w:rsidRPr="000A6E4B">
        <w:rPr>
          <w:rFonts w:ascii="Times New Roman" w:hAnsi="Times New Roman" w:cs="Times New Roman"/>
          <w:sz w:val="24"/>
          <w:szCs w:val="24"/>
        </w:rPr>
        <w:t xml:space="preserve">poverty reduction </w:t>
      </w:r>
      <w:r>
        <w:rPr>
          <w:rFonts w:ascii="Times New Roman" w:hAnsi="Times New Roman" w:cs="Times New Roman"/>
          <w:sz w:val="24"/>
          <w:szCs w:val="24"/>
        </w:rPr>
        <w:t xml:space="preserve"> </w:t>
      </w:r>
      <w:r w:rsidRPr="000A6E4B">
        <w:rPr>
          <w:rFonts w:ascii="Times New Roman" w:hAnsi="Times New Roman" w:cs="Times New Roman"/>
          <w:sz w:val="24"/>
          <w:szCs w:val="24"/>
        </w:rPr>
        <w:t>in Nigeria</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60</w:t>
      </w:r>
    </w:p>
    <w:p w:rsidR="00ED63FF" w:rsidRPr="000A6E4B" w:rsidRDefault="00ED63FF" w:rsidP="00ED63FF">
      <w:pPr>
        <w:spacing w:after="0" w:line="360" w:lineRule="auto"/>
        <w:ind w:left="720" w:hanging="720"/>
        <w:rPr>
          <w:rFonts w:ascii="Times New Roman" w:hAnsi="Times New Roman" w:cs="Times New Roman"/>
          <w:sz w:val="24"/>
          <w:szCs w:val="24"/>
        </w:rPr>
      </w:pPr>
      <w:r w:rsidRPr="000A6E4B">
        <w:rPr>
          <w:rFonts w:ascii="Times New Roman" w:hAnsi="Times New Roman" w:cs="Times New Roman"/>
          <w:sz w:val="24"/>
          <w:szCs w:val="24"/>
        </w:rPr>
        <w:t>2.1.14. SURE-P intervention areas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0A6E4B">
        <w:rPr>
          <w:rFonts w:ascii="Times New Roman" w:hAnsi="Times New Roman" w:cs="Times New Roman"/>
          <w:sz w:val="24"/>
          <w:szCs w:val="24"/>
        </w:rPr>
        <w:t>6</w:t>
      </w:r>
      <w:r>
        <w:rPr>
          <w:rFonts w:ascii="Times New Roman" w:hAnsi="Times New Roman" w:cs="Times New Roman"/>
          <w:sz w:val="24"/>
          <w:szCs w:val="24"/>
        </w:rPr>
        <w:t>1</w:t>
      </w:r>
    </w:p>
    <w:p w:rsidR="00ED63FF" w:rsidRDefault="00ED63FF" w:rsidP="00ED63FF">
      <w:pPr>
        <w:spacing w:after="0" w:line="360" w:lineRule="auto"/>
        <w:ind w:left="720" w:hanging="720"/>
        <w:rPr>
          <w:rFonts w:ascii="Times New Roman" w:hAnsi="Times New Roman" w:cs="Times New Roman"/>
          <w:sz w:val="24"/>
          <w:szCs w:val="24"/>
        </w:rPr>
      </w:pPr>
      <w:r w:rsidRPr="000A6E4B">
        <w:rPr>
          <w:rFonts w:ascii="Times New Roman" w:hAnsi="Times New Roman" w:cs="Times New Roman"/>
          <w:sz w:val="24"/>
          <w:szCs w:val="24"/>
        </w:rPr>
        <w:t>2.1.15. The Challenges faced by SURE-P implementation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0A6E4B">
        <w:rPr>
          <w:rFonts w:ascii="Times New Roman" w:hAnsi="Times New Roman" w:cs="Times New Roman"/>
          <w:sz w:val="24"/>
          <w:szCs w:val="24"/>
        </w:rPr>
        <w:t>6</w:t>
      </w:r>
      <w:r>
        <w:rPr>
          <w:rFonts w:ascii="Times New Roman" w:hAnsi="Times New Roman" w:cs="Times New Roman"/>
          <w:sz w:val="24"/>
          <w:szCs w:val="24"/>
        </w:rPr>
        <w:t>3</w:t>
      </w:r>
    </w:p>
    <w:p w:rsidR="00ED63FF" w:rsidRPr="000A6E4B" w:rsidRDefault="00ED63FF" w:rsidP="00ED63FF">
      <w:pPr>
        <w:spacing w:after="0" w:line="360" w:lineRule="auto"/>
        <w:ind w:left="720" w:hanging="720"/>
        <w:rPr>
          <w:rFonts w:ascii="Times New Roman" w:hAnsi="Times New Roman" w:cs="Times New Roman"/>
          <w:sz w:val="24"/>
          <w:szCs w:val="24"/>
        </w:rPr>
      </w:pPr>
      <w:r w:rsidRPr="000A6E4B">
        <w:rPr>
          <w:rFonts w:ascii="Times New Roman" w:hAnsi="Times New Roman" w:cs="Times New Roman"/>
          <w:sz w:val="24"/>
          <w:szCs w:val="24"/>
        </w:rPr>
        <w:t>2.1.16. Failure of SURE-P</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65</w:t>
      </w:r>
    </w:p>
    <w:p w:rsidR="00ED63FF" w:rsidRPr="000A6E4B" w:rsidRDefault="00ED63FF" w:rsidP="00ED63FF">
      <w:pPr>
        <w:spacing w:after="0" w:line="360" w:lineRule="auto"/>
        <w:ind w:left="720" w:hanging="720"/>
        <w:rPr>
          <w:rFonts w:ascii="Times New Roman" w:hAnsi="Times New Roman" w:cs="Times New Roman"/>
          <w:sz w:val="24"/>
          <w:szCs w:val="24"/>
        </w:rPr>
      </w:pPr>
      <w:r w:rsidRPr="000A6E4B">
        <w:rPr>
          <w:rFonts w:ascii="Times New Roman" w:hAnsi="Times New Roman" w:cs="Times New Roman"/>
          <w:sz w:val="24"/>
          <w:szCs w:val="24"/>
        </w:rPr>
        <w:t>2.1.17. Achievements of SURE-P programme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0A6E4B">
        <w:rPr>
          <w:rFonts w:ascii="Times New Roman" w:hAnsi="Times New Roman" w:cs="Times New Roman"/>
          <w:sz w:val="24"/>
          <w:szCs w:val="24"/>
        </w:rPr>
        <w:t>6</w:t>
      </w:r>
      <w:r>
        <w:rPr>
          <w:rFonts w:ascii="Times New Roman" w:hAnsi="Times New Roman" w:cs="Times New Roman"/>
          <w:sz w:val="24"/>
          <w:szCs w:val="24"/>
        </w:rPr>
        <w:t>7</w:t>
      </w:r>
    </w:p>
    <w:p w:rsidR="00ED63FF" w:rsidRPr="000A6E4B" w:rsidRDefault="00ED63FF" w:rsidP="00ED63FF">
      <w:pPr>
        <w:spacing w:after="0" w:line="360" w:lineRule="auto"/>
        <w:ind w:left="720" w:hanging="720"/>
        <w:rPr>
          <w:rFonts w:ascii="Times New Roman" w:hAnsi="Times New Roman" w:cs="Times New Roman"/>
          <w:sz w:val="24"/>
          <w:szCs w:val="24"/>
        </w:rPr>
      </w:pPr>
      <w:r w:rsidRPr="000A6E4B">
        <w:rPr>
          <w:rFonts w:ascii="Times New Roman" w:hAnsi="Times New Roman" w:cs="Times New Roman"/>
          <w:sz w:val="24"/>
          <w:szCs w:val="24"/>
        </w:rPr>
        <w:t xml:space="preserve">2.2. </w:t>
      </w:r>
      <w:r>
        <w:rPr>
          <w:rFonts w:ascii="Times New Roman" w:hAnsi="Times New Roman" w:cs="Times New Roman"/>
          <w:sz w:val="24"/>
          <w:szCs w:val="24"/>
        </w:rPr>
        <w:tab/>
      </w:r>
      <w:r w:rsidRPr="000A6E4B">
        <w:rPr>
          <w:rFonts w:ascii="Times New Roman" w:hAnsi="Times New Roman" w:cs="Times New Roman"/>
          <w:sz w:val="24"/>
          <w:szCs w:val="24"/>
        </w:rPr>
        <w:t>Gap in Literature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68</w:t>
      </w:r>
    </w:p>
    <w:p w:rsidR="00ED63FF" w:rsidRPr="000A6E4B" w:rsidRDefault="00ED63FF" w:rsidP="00ED63FF">
      <w:pPr>
        <w:spacing w:after="0" w:line="360" w:lineRule="auto"/>
        <w:ind w:left="720" w:hanging="720"/>
        <w:rPr>
          <w:rFonts w:ascii="Times New Roman" w:hAnsi="Times New Roman" w:cs="Times New Roman"/>
          <w:sz w:val="24"/>
          <w:szCs w:val="24"/>
        </w:rPr>
      </w:pPr>
      <w:r w:rsidRPr="000A6E4B">
        <w:rPr>
          <w:rFonts w:ascii="Times New Roman" w:hAnsi="Times New Roman" w:cs="Times New Roman"/>
          <w:sz w:val="24"/>
          <w:szCs w:val="24"/>
        </w:rPr>
        <w:t xml:space="preserve">2.3. </w:t>
      </w:r>
      <w:r>
        <w:rPr>
          <w:rFonts w:ascii="Times New Roman" w:hAnsi="Times New Roman" w:cs="Times New Roman"/>
          <w:sz w:val="24"/>
          <w:szCs w:val="24"/>
        </w:rPr>
        <w:tab/>
      </w:r>
      <w:r w:rsidRPr="000A6E4B">
        <w:rPr>
          <w:rFonts w:ascii="Times New Roman" w:hAnsi="Times New Roman" w:cs="Times New Roman"/>
          <w:sz w:val="24"/>
          <w:szCs w:val="24"/>
        </w:rPr>
        <w:t>Theoretical Framework</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69</w:t>
      </w:r>
    </w:p>
    <w:p w:rsidR="00ED63FF" w:rsidRPr="000A6E4B" w:rsidRDefault="00ED63FF" w:rsidP="00ED63FF">
      <w:pPr>
        <w:spacing w:after="0" w:line="360" w:lineRule="auto"/>
        <w:ind w:left="720" w:hanging="720"/>
        <w:rPr>
          <w:rFonts w:ascii="Times New Roman" w:hAnsi="Times New Roman" w:cs="Times New Roman"/>
          <w:sz w:val="24"/>
          <w:szCs w:val="24"/>
        </w:rPr>
      </w:pPr>
      <w:r w:rsidRPr="000A6E4B">
        <w:rPr>
          <w:rFonts w:ascii="Times New Roman" w:hAnsi="Times New Roman" w:cs="Times New Roman"/>
          <w:sz w:val="24"/>
          <w:szCs w:val="24"/>
        </w:rPr>
        <w:t xml:space="preserve">2.3.1. </w:t>
      </w:r>
      <w:r>
        <w:rPr>
          <w:rFonts w:ascii="Times New Roman" w:hAnsi="Times New Roman" w:cs="Times New Roman"/>
          <w:sz w:val="24"/>
          <w:szCs w:val="24"/>
        </w:rPr>
        <w:t xml:space="preserve"> </w:t>
      </w:r>
      <w:r w:rsidRPr="000A6E4B">
        <w:rPr>
          <w:rFonts w:ascii="Times New Roman" w:hAnsi="Times New Roman" w:cs="Times New Roman"/>
          <w:sz w:val="24"/>
          <w:szCs w:val="24"/>
        </w:rPr>
        <w:t>The Institutional Theory (IT</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70</w:t>
      </w:r>
    </w:p>
    <w:p w:rsidR="00ED63FF" w:rsidRPr="000A6E4B" w:rsidRDefault="00ED63FF" w:rsidP="00ED63FF">
      <w:pPr>
        <w:spacing w:after="0" w:line="360" w:lineRule="auto"/>
        <w:ind w:left="720" w:hanging="720"/>
        <w:rPr>
          <w:rFonts w:ascii="Times New Roman" w:hAnsi="Times New Roman" w:cs="Times New Roman"/>
          <w:sz w:val="24"/>
          <w:szCs w:val="24"/>
        </w:rPr>
      </w:pPr>
      <w:r w:rsidRPr="000A6E4B">
        <w:rPr>
          <w:rFonts w:ascii="Times New Roman" w:hAnsi="Times New Roman" w:cs="Times New Roman"/>
          <w:sz w:val="24"/>
          <w:szCs w:val="24"/>
        </w:rPr>
        <w:t xml:space="preserve">2.3.2. </w:t>
      </w:r>
      <w:r>
        <w:rPr>
          <w:rFonts w:ascii="Times New Roman" w:hAnsi="Times New Roman" w:cs="Times New Roman"/>
          <w:sz w:val="24"/>
          <w:szCs w:val="24"/>
        </w:rPr>
        <w:t xml:space="preserve">  </w:t>
      </w:r>
      <w:r w:rsidRPr="000A6E4B">
        <w:rPr>
          <w:rFonts w:ascii="Times New Roman" w:hAnsi="Times New Roman" w:cs="Times New Roman"/>
          <w:sz w:val="24"/>
          <w:szCs w:val="24"/>
        </w:rPr>
        <w:t>The Elements of IT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71</w:t>
      </w:r>
    </w:p>
    <w:p w:rsidR="00ED63FF" w:rsidRPr="000A6E4B" w:rsidRDefault="00ED63FF" w:rsidP="00ED63FF">
      <w:pPr>
        <w:spacing w:after="0" w:line="360" w:lineRule="auto"/>
        <w:ind w:left="720" w:hanging="720"/>
        <w:rPr>
          <w:rFonts w:ascii="Times New Roman" w:hAnsi="Times New Roman" w:cs="Times New Roman"/>
          <w:sz w:val="24"/>
          <w:szCs w:val="24"/>
        </w:rPr>
      </w:pPr>
      <w:r>
        <w:rPr>
          <w:rFonts w:ascii="Times New Roman" w:hAnsi="Times New Roman" w:cs="Times New Roman"/>
          <w:sz w:val="24"/>
          <w:szCs w:val="24"/>
        </w:rPr>
        <w:t>2.3.2.1</w:t>
      </w:r>
      <w:r w:rsidRPr="000A6E4B">
        <w:rPr>
          <w:rFonts w:ascii="Times New Roman" w:hAnsi="Times New Roman" w:cs="Times New Roman"/>
          <w:sz w:val="24"/>
          <w:szCs w:val="24"/>
        </w:rPr>
        <w:t xml:space="preserve">  Regulative Pillar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72</w:t>
      </w:r>
    </w:p>
    <w:p w:rsidR="00ED63FF" w:rsidRPr="000A6E4B" w:rsidRDefault="00ED63FF" w:rsidP="00ED63FF">
      <w:pPr>
        <w:spacing w:after="0" w:line="360" w:lineRule="auto"/>
        <w:ind w:left="720" w:hanging="720"/>
        <w:rPr>
          <w:rFonts w:ascii="Times New Roman" w:hAnsi="Times New Roman" w:cs="Times New Roman"/>
          <w:sz w:val="24"/>
          <w:szCs w:val="24"/>
        </w:rPr>
      </w:pPr>
      <w:r>
        <w:rPr>
          <w:rFonts w:ascii="Times New Roman" w:hAnsi="Times New Roman" w:cs="Times New Roman"/>
          <w:sz w:val="24"/>
          <w:szCs w:val="24"/>
        </w:rPr>
        <w:t xml:space="preserve">2.3.2.2 </w:t>
      </w:r>
      <w:r w:rsidRPr="000A6E4B">
        <w:rPr>
          <w:rFonts w:ascii="Times New Roman" w:hAnsi="Times New Roman" w:cs="Times New Roman"/>
          <w:sz w:val="24"/>
          <w:szCs w:val="24"/>
        </w:rPr>
        <w:t xml:space="preserve"> Normative Pillar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72</w:t>
      </w:r>
    </w:p>
    <w:p w:rsidR="00ED63FF" w:rsidRPr="000A6E4B" w:rsidRDefault="00ED63FF" w:rsidP="00ED63FF">
      <w:pPr>
        <w:spacing w:after="0" w:line="360" w:lineRule="auto"/>
        <w:ind w:left="720" w:hanging="720"/>
        <w:rPr>
          <w:rFonts w:ascii="Times New Roman" w:hAnsi="Times New Roman" w:cs="Times New Roman"/>
          <w:sz w:val="24"/>
          <w:szCs w:val="24"/>
        </w:rPr>
      </w:pPr>
      <w:r w:rsidRPr="000A6E4B">
        <w:rPr>
          <w:rFonts w:ascii="Times New Roman" w:hAnsi="Times New Roman" w:cs="Times New Roman"/>
          <w:sz w:val="24"/>
          <w:szCs w:val="24"/>
        </w:rPr>
        <w:t>2.3.2.3</w:t>
      </w:r>
      <w:r>
        <w:rPr>
          <w:rFonts w:ascii="Times New Roman" w:hAnsi="Times New Roman" w:cs="Times New Roman"/>
          <w:sz w:val="24"/>
          <w:szCs w:val="24"/>
        </w:rPr>
        <w:t xml:space="preserve">  </w:t>
      </w:r>
      <w:r w:rsidRPr="000A6E4B">
        <w:rPr>
          <w:rFonts w:ascii="Times New Roman" w:hAnsi="Times New Roman" w:cs="Times New Roman"/>
          <w:sz w:val="24"/>
          <w:szCs w:val="24"/>
        </w:rPr>
        <w:t xml:space="preserve"> Cultural- Cognitive Pillar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73</w:t>
      </w:r>
    </w:p>
    <w:p w:rsidR="00ED63FF" w:rsidRPr="000A6E4B" w:rsidRDefault="00ED63FF" w:rsidP="00ED63FF">
      <w:pPr>
        <w:spacing w:after="0" w:line="360" w:lineRule="auto"/>
        <w:ind w:left="720" w:hanging="720"/>
        <w:rPr>
          <w:rFonts w:ascii="Times New Roman" w:hAnsi="Times New Roman" w:cs="Times New Roman"/>
          <w:sz w:val="24"/>
          <w:szCs w:val="24"/>
        </w:rPr>
      </w:pPr>
      <w:r>
        <w:rPr>
          <w:rFonts w:ascii="Times New Roman" w:hAnsi="Times New Roman" w:cs="Times New Roman"/>
          <w:sz w:val="24"/>
          <w:szCs w:val="24"/>
        </w:rPr>
        <w:t xml:space="preserve">2.3.3  </w:t>
      </w:r>
      <w:r w:rsidRPr="000A6E4B">
        <w:rPr>
          <w:rFonts w:ascii="Times New Roman" w:hAnsi="Times New Roman" w:cs="Times New Roman"/>
          <w:sz w:val="24"/>
          <w:szCs w:val="24"/>
        </w:rPr>
        <w:t xml:space="preserve"> </w:t>
      </w:r>
      <w:r>
        <w:rPr>
          <w:rFonts w:ascii="Times New Roman" w:hAnsi="Times New Roman" w:cs="Times New Roman"/>
          <w:sz w:val="24"/>
          <w:szCs w:val="24"/>
        </w:rPr>
        <w:tab/>
      </w:r>
      <w:r w:rsidRPr="000A6E4B">
        <w:rPr>
          <w:rFonts w:ascii="Times New Roman" w:hAnsi="Times New Roman" w:cs="Times New Roman"/>
          <w:sz w:val="24"/>
          <w:szCs w:val="24"/>
        </w:rPr>
        <w:t>Relevance of the Theory to the study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73</w:t>
      </w:r>
    </w:p>
    <w:p w:rsidR="00ED63FF" w:rsidRPr="000A6E4B" w:rsidRDefault="00ED63FF" w:rsidP="00ED63FF">
      <w:pPr>
        <w:spacing w:after="0" w:line="360" w:lineRule="auto"/>
        <w:rPr>
          <w:rFonts w:ascii="Times New Roman" w:hAnsi="Times New Roman" w:cs="Times New Roman"/>
          <w:sz w:val="24"/>
          <w:szCs w:val="24"/>
        </w:rPr>
      </w:pPr>
    </w:p>
    <w:p w:rsidR="00ED63FF" w:rsidRPr="000A6E4B" w:rsidRDefault="00ED63FF" w:rsidP="00ED63FF">
      <w:pPr>
        <w:spacing w:after="0" w:line="360" w:lineRule="auto"/>
        <w:rPr>
          <w:rFonts w:ascii="Times New Roman" w:hAnsi="Times New Roman" w:cs="Times New Roman"/>
          <w:b/>
          <w:sz w:val="24"/>
          <w:szCs w:val="24"/>
        </w:rPr>
      </w:pPr>
      <w:r w:rsidRPr="000A6E4B">
        <w:rPr>
          <w:rFonts w:ascii="Times New Roman" w:hAnsi="Times New Roman" w:cs="Times New Roman"/>
          <w:b/>
          <w:sz w:val="24"/>
          <w:szCs w:val="24"/>
        </w:rPr>
        <w:t>CHAPTER THREE: METHODOLOGY AND RESEARCH SETTING</w:t>
      </w:r>
    </w:p>
    <w:p w:rsidR="00ED63FF" w:rsidRPr="000A6E4B" w:rsidRDefault="00ED63FF" w:rsidP="00ED63FF">
      <w:pPr>
        <w:spacing w:after="120" w:line="360" w:lineRule="auto"/>
        <w:ind w:left="720" w:hanging="720"/>
        <w:rPr>
          <w:rFonts w:ascii="Times New Roman" w:hAnsi="Times New Roman" w:cs="Times New Roman"/>
          <w:sz w:val="24"/>
          <w:szCs w:val="24"/>
        </w:rPr>
      </w:pPr>
      <w:r w:rsidRPr="000A6E4B">
        <w:rPr>
          <w:rFonts w:ascii="Times New Roman" w:hAnsi="Times New Roman" w:cs="Times New Roman"/>
          <w:sz w:val="24"/>
          <w:szCs w:val="24"/>
        </w:rPr>
        <w:t xml:space="preserve">3.1 </w:t>
      </w:r>
      <w:r>
        <w:rPr>
          <w:rFonts w:ascii="Times New Roman" w:hAnsi="Times New Roman" w:cs="Times New Roman"/>
          <w:sz w:val="24"/>
          <w:szCs w:val="24"/>
        </w:rPr>
        <w:tab/>
      </w:r>
      <w:r w:rsidRPr="000A6E4B">
        <w:rPr>
          <w:rFonts w:ascii="Times New Roman" w:hAnsi="Times New Roman" w:cs="Times New Roman"/>
          <w:sz w:val="24"/>
          <w:szCs w:val="24"/>
        </w:rPr>
        <w:t xml:space="preserve">Research Design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75</w:t>
      </w:r>
    </w:p>
    <w:p w:rsidR="00ED63FF" w:rsidRPr="000A6E4B" w:rsidRDefault="00ED63FF" w:rsidP="00ED63FF">
      <w:pPr>
        <w:spacing w:after="120" w:line="360" w:lineRule="auto"/>
        <w:ind w:left="720" w:hanging="720"/>
        <w:rPr>
          <w:rFonts w:ascii="Times New Roman" w:hAnsi="Times New Roman" w:cs="Times New Roman"/>
          <w:sz w:val="24"/>
          <w:szCs w:val="24"/>
        </w:rPr>
      </w:pPr>
      <w:r w:rsidRPr="000A6E4B">
        <w:rPr>
          <w:rFonts w:ascii="Times New Roman" w:hAnsi="Times New Roman" w:cs="Times New Roman"/>
          <w:sz w:val="24"/>
          <w:szCs w:val="24"/>
        </w:rPr>
        <w:t xml:space="preserve">3.2 </w:t>
      </w:r>
      <w:r>
        <w:rPr>
          <w:rFonts w:ascii="Times New Roman" w:hAnsi="Times New Roman" w:cs="Times New Roman"/>
          <w:sz w:val="24"/>
          <w:szCs w:val="24"/>
        </w:rPr>
        <w:tab/>
      </w:r>
      <w:r w:rsidRPr="000A6E4B">
        <w:rPr>
          <w:rFonts w:ascii="Times New Roman" w:hAnsi="Times New Roman" w:cs="Times New Roman"/>
          <w:sz w:val="24"/>
          <w:szCs w:val="24"/>
        </w:rPr>
        <w:t>Population for the study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76</w:t>
      </w:r>
    </w:p>
    <w:p w:rsidR="00ED63FF" w:rsidRDefault="00ED63FF" w:rsidP="00ED63FF">
      <w:pPr>
        <w:spacing w:after="120" w:line="360" w:lineRule="auto"/>
        <w:ind w:left="720" w:hanging="720"/>
        <w:rPr>
          <w:rFonts w:ascii="Times New Roman" w:hAnsi="Times New Roman" w:cs="Times New Roman"/>
          <w:sz w:val="24"/>
          <w:szCs w:val="24"/>
        </w:rPr>
      </w:pPr>
      <w:r w:rsidRPr="000A6E4B">
        <w:rPr>
          <w:rFonts w:ascii="Times New Roman" w:hAnsi="Times New Roman" w:cs="Times New Roman"/>
          <w:sz w:val="24"/>
          <w:szCs w:val="24"/>
        </w:rPr>
        <w:t xml:space="preserve">3.3 </w:t>
      </w:r>
      <w:r>
        <w:rPr>
          <w:rFonts w:ascii="Times New Roman" w:hAnsi="Times New Roman" w:cs="Times New Roman"/>
          <w:sz w:val="24"/>
          <w:szCs w:val="24"/>
        </w:rPr>
        <w:tab/>
      </w:r>
      <w:r w:rsidRPr="000A6E4B">
        <w:rPr>
          <w:rFonts w:ascii="Times New Roman" w:hAnsi="Times New Roman" w:cs="Times New Roman"/>
          <w:sz w:val="24"/>
          <w:szCs w:val="24"/>
        </w:rPr>
        <w:t>Sampling Techniques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r>
      <w:r>
        <w:rPr>
          <w:rFonts w:ascii="Times New Roman" w:hAnsi="Times New Roman" w:cs="Times New Roman"/>
          <w:sz w:val="24"/>
          <w:szCs w:val="24"/>
        </w:rPr>
        <w:tab/>
        <w:t>76</w:t>
      </w:r>
    </w:p>
    <w:p w:rsidR="00ED63FF" w:rsidRPr="000A6E4B" w:rsidRDefault="00ED63FF" w:rsidP="00ED63FF">
      <w:pPr>
        <w:spacing w:after="120" w:line="360" w:lineRule="auto"/>
        <w:ind w:left="720" w:hanging="720"/>
        <w:rPr>
          <w:rFonts w:ascii="Times New Roman" w:hAnsi="Times New Roman" w:cs="Times New Roman"/>
          <w:sz w:val="24"/>
          <w:szCs w:val="24"/>
        </w:rPr>
      </w:pPr>
      <w:r>
        <w:rPr>
          <w:rFonts w:ascii="Times New Roman" w:hAnsi="Times New Roman" w:cs="Times New Roman"/>
          <w:sz w:val="24"/>
          <w:szCs w:val="24"/>
        </w:rPr>
        <w:t>3.4</w:t>
      </w:r>
      <w:r>
        <w:rPr>
          <w:rFonts w:ascii="Times New Roman" w:hAnsi="Times New Roman" w:cs="Times New Roman"/>
          <w:sz w:val="24"/>
          <w:szCs w:val="24"/>
        </w:rPr>
        <w:tab/>
      </w:r>
      <w:r w:rsidRPr="000A6E4B">
        <w:rPr>
          <w:rFonts w:ascii="Times New Roman" w:hAnsi="Times New Roman" w:cs="Times New Roman"/>
          <w:sz w:val="24"/>
          <w:szCs w:val="24"/>
        </w:rPr>
        <w:t>Sample</w:t>
      </w:r>
      <w:r>
        <w:rPr>
          <w:rFonts w:ascii="Times New Roman" w:hAnsi="Times New Roman" w:cs="Times New Roman"/>
          <w:sz w:val="24"/>
          <w:szCs w:val="24"/>
        </w:rPr>
        <w:t xml:space="preserve"> Size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77</w:t>
      </w:r>
    </w:p>
    <w:p w:rsidR="00ED63FF" w:rsidRPr="000A6E4B" w:rsidRDefault="00ED63FF" w:rsidP="00ED63FF">
      <w:pPr>
        <w:spacing w:after="120" w:line="360" w:lineRule="auto"/>
        <w:ind w:left="720" w:hanging="720"/>
        <w:rPr>
          <w:rFonts w:ascii="Times New Roman" w:hAnsi="Times New Roman" w:cs="Times New Roman"/>
          <w:sz w:val="24"/>
          <w:szCs w:val="24"/>
        </w:rPr>
      </w:pPr>
      <w:r>
        <w:rPr>
          <w:rFonts w:ascii="Times New Roman" w:hAnsi="Times New Roman" w:cs="Times New Roman"/>
          <w:sz w:val="24"/>
          <w:szCs w:val="24"/>
        </w:rPr>
        <w:t>3.5</w:t>
      </w:r>
      <w:r w:rsidRPr="000A6E4B">
        <w:rPr>
          <w:rFonts w:ascii="Times New Roman" w:hAnsi="Times New Roman" w:cs="Times New Roman"/>
          <w:sz w:val="24"/>
          <w:szCs w:val="24"/>
        </w:rPr>
        <w:t xml:space="preserve"> </w:t>
      </w:r>
      <w:r>
        <w:rPr>
          <w:rFonts w:ascii="Times New Roman" w:hAnsi="Times New Roman" w:cs="Times New Roman"/>
          <w:sz w:val="24"/>
          <w:szCs w:val="24"/>
        </w:rPr>
        <w:tab/>
      </w:r>
      <w:r w:rsidRPr="000A6E4B">
        <w:rPr>
          <w:rFonts w:ascii="Times New Roman" w:hAnsi="Times New Roman" w:cs="Times New Roman"/>
          <w:sz w:val="24"/>
          <w:szCs w:val="24"/>
        </w:rPr>
        <w:t>Source of Data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0A6E4B">
        <w:rPr>
          <w:rFonts w:ascii="Times New Roman" w:hAnsi="Times New Roman" w:cs="Times New Roman"/>
          <w:sz w:val="24"/>
          <w:szCs w:val="24"/>
        </w:rPr>
        <w:t>8</w:t>
      </w:r>
      <w:r>
        <w:rPr>
          <w:rFonts w:ascii="Times New Roman" w:hAnsi="Times New Roman" w:cs="Times New Roman"/>
          <w:sz w:val="24"/>
          <w:szCs w:val="24"/>
        </w:rPr>
        <w:t>2</w:t>
      </w:r>
    </w:p>
    <w:p w:rsidR="00ED63FF" w:rsidRPr="000A6E4B" w:rsidRDefault="00ED63FF" w:rsidP="00ED63FF">
      <w:pPr>
        <w:spacing w:after="120" w:line="360" w:lineRule="auto"/>
        <w:ind w:left="720" w:hanging="720"/>
        <w:rPr>
          <w:rFonts w:ascii="Times New Roman" w:hAnsi="Times New Roman" w:cs="Times New Roman"/>
          <w:sz w:val="24"/>
          <w:szCs w:val="24"/>
        </w:rPr>
      </w:pPr>
      <w:r>
        <w:rPr>
          <w:rFonts w:ascii="Times New Roman" w:hAnsi="Times New Roman" w:cs="Times New Roman"/>
          <w:sz w:val="24"/>
          <w:szCs w:val="24"/>
        </w:rPr>
        <w:t>3.6</w:t>
      </w:r>
      <w:r w:rsidRPr="000A6E4B">
        <w:rPr>
          <w:rFonts w:ascii="Times New Roman" w:hAnsi="Times New Roman" w:cs="Times New Roman"/>
          <w:sz w:val="24"/>
          <w:szCs w:val="24"/>
        </w:rPr>
        <w:t xml:space="preserve"> </w:t>
      </w:r>
      <w:r>
        <w:rPr>
          <w:rFonts w:ascii="Times New Roman" w:hAnsi="Times New Roman" w:cs="Times New Roman"/>
          <w:sz w:val="24"/>
          <w:szCs w:val="24"/>
        </w:rPr>
        <w:tab/>
      </w:r>
      <w:r w:rsidRPr="000A6E4B">
        <w:rPr>
          <w:rFonts w:ascii="Times New Roman" w:hAnsi="Times New Roman" w:cs="Times New Roman"/>
          <w:sz w:val="24"/>
          <w:szCs w:val="24"/>
        </w:rPr>
        <w:t>Administration of Instrument/ Data collection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83</w:t>
      </w:r>
    </w:p>
    <w:p w:rsidR="00ED63FF" w:rsidRDefault="00ED63FF" w:rsidP="00ED63FF">
      <w:pPr>
        <w:spacing w:after="120" w:line="360" w:lineRule="auto"/>
        <w:ind w:left="720" w:hanging="720"/>
        <w:rPr>
          <w:rFonts w:ascii="Times New Roman" w:hAnsi="Times New Roman" w:cs="Times New Roman"/>
          <w:sz w:val="24"/>
          <w:szCs w:val="24"/>
        </w:rPr>
      </w:pPr>
      <w:r>
        <w:rPr>
          <w:rFonts w:ascii="Times New Roman" w:hAnsi="Times New Roman" w:cs="Times New Roman"/>
          <w:sz w:val="24"/>
          <w:szCs w:val="24"/>
        </w:rPr>
        <w:t>3.7</w:t>
      </w:r>
      <w:r>
        <w:rPr>
          <w:rFonts w:ascii="Times New Roman" w:hAnsi="Times New Roman" w:cs="Times New Roman"/>
          <w:sz w:val="24"/>
          <w:szCs w:val="24"/>
        </w:rPr>
        <w:tab/>
      </w:r>
      <w:r w:rsidRPr="000A6E4B">
        <w:rPr>
          <w:rFonts w:ascii="Times New Roman" w:hAnsi="Times New Roman" w:cs="Times New Roman"/>
          <w:sz w:val="24"/>
          <w:szCs w:val="24"/>
        </w:rPr>
        <w:t>Method of Data Analysis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84</w:t>
      </w:r>
    </w:p>
    <w:p w:rsidR="00ED63FF" w:rsidRPr="000A6E4B" w:rsidRDefault="00ED63FF" w:rsidP="00ED63FF">
      <w:pPr>
        <w:spacing w:after="120" w:line="360" w:lineRule="auto"/>
        <w:ind w:left="720" w:hanging="720"/>
        <w:rPr>
          <w:rFonts w:ascii="Times New Roman" w:hAnsi="Times New Roman" w:cs="Times New Roman"/>
          <w:sz w:val="24"/>
          <w:szCs w:val="24"/>
        </w:rPr>
      </w:pPr>
      <w:r>
        <w:rPr>
          <w:rFonts w:ascii="Times New Roman" w:hAnsi="Times New Roman" w:cs="Times New Roman"/>
          <w:sz w:val="24"/>
          <w:szCs w:val="24"/>
        </w:rPr>
        <w:t>3.8</w:t>
      </w:r>
      <w:r w:rsidRPr="000A6E4B">
        <w:rPr>
          <w:rFonts w:ascii="Times New Roman" w:hAnsi="Times New Roman" w:cs="Times New Roman"/>
          <w:sz w:val="24"/>
          <w:szCs w:val="24"/>
        </w:rPr>
        <w:t xml:space="preserve"> </w:t>
      </w:r>
      <w:r>
        <w:rPr>
          <w:rFonts w:ascii="Times New Roman" w:hAnsi="Times New Roman" w:cs="Times New Roman"/>
          <w:sz w:val="24"/>
          <w:szCs w:val="24"/>
        </w:rPr>
        <w:tab/>
      </w:r>
      <w:r w:rsidRPr="000A6E4B">
        <w:rPr>
          <w:rFonts w:ascii="Times New Roman" w:hAnsi="Times New Roman" w:cs="Times New Roman"/>
          <w:sz w:val="24"/>
          <w:szCs w:val="24"/>
        </w:rPr>
        <w:t>Research Setting</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85</w:t>
      </w:r>
    </w:p>
    <w:p w:rsidR="00ED63FF" w:rsidRPr="000A6E4B" w:rsidRDefault="00ED63FF" w:rsidP="00ED63FF">
      <w:pPr>
        <w:spacing w:after="0" w:line="360" w:lineRule="auto"/>
        <w:ind w:left="720" w:hanging="720"/>
        <w:jc w:val="center"/>
        <w:rPr>
          <w:rFonts w:ascii="Times New Roman" w:hAnsi="Times New Roman" w:cs="Times New Roman"/>
          <w:sz w:val="24"/>
          <w:szCs w:val="24"/>
        </w:rPr>
      </w:pPr>
    </w:p>
    <w:p w:rsidR="00ED63FF" w:rsidRDefault="00ED63FF">
      <w:pPr>
        <w:rPr>
          <w:rFonts w:ascii="Times New Roman" w:hAnsi="Times New Roman" w:cs="Times New Roman"/>
          <w:b/>
          <w:sz w:val="24"/>
          <w:szCs w:val="24"/>
        </w:rPr>
      </w:pPr>
      <w:r>
        <w:rPr>
          <w:rFonts w:ascii="Times New Roman" w:hAnsi="Times New Roman" w:cs="Times New Roman"/>
          <w:b/>
          <w:sz w:val="24"/>
          <w:szCs w:val="24"/>
        </w:rPr>
        <w:br w:type="page"/>
      </w:r>
    </w:p>
    <w:p w:rsidR="00ED63FF" w:rsidRPr="008238C5" w:rsidRDefault="00ED63FF" w:rsidP="00ED63FF">
      <w:pPr>
        <w:spacing w:after="0" w:line="480" w:lineRule="auto"/>
        <w:ind w:left="720" w:hanging="720"/>
        <w:rPr>
          <w:rFonts w:ascii="Times New Roman" w:hAnsi="Times New Roman" w:cs="Times New Roman"/>
          <w:b/>
          <w:sz w:val="24"/>
          <w:szCs w:val="24"/>
        </w:rPr>
      </w:pPr>
      <w:r w:rsidRPr="000A6E4B">
        <w:rPr>
          <w:rFonts w:ascii="Times New Roman" w:hAnsi="Times New Roman" w:cs="Times New Roman"/>
          <w:b/>
          <w:sz w:val="24"/>
          <w:szCs w:val="24"/>
        </w:rPr>
        <w:lastRenderedPageBreak/>
        <w:t>CHAPTER FOUR: DATA PRESENTATION AND ANALYSIS</w:t>
      </w:r>
    </w:p>
    <w:p w:rsidR="00ED63FF" w:rsidRPr="000A6E4B" w:rsidRDefault="00ED63FF" w:rsidP="00ED63FF">
      <w:pPr>
        <w:spacing w:after="0" w:line="360" w:lineRule="auto"/>
        <w:ind w:left="720" w:hanging="720"/>
        <w:rPr>
          <w:rFonts w:ascii="Times New Roman" w:hAnsi="Times New Roman" w:cs="Times New Roman"/>
          <w:sz w:val="24"/>
          <w:szCs w:val="24"/>
        </w:rPr>
      </w:pPr>
      <w:r w:rsidRPr="000A6E4B">
        <w:rPr>
          <w:rFonts w:ascii="Times New Roman" w:hAnsi="Times New Roman" w:cs="Times New Roman"/>
          <w:sz w:val="24"/>
          <w:szCs w:val="24"/>
        </w:rPr>
        <w:t xml:space="preserve">4.1. </w:t>
      </w:r>
      <w:r>
        <w:rPr>
          <w:rFonts w:ascii="Times New Roman" w:hAnsi="Times New Roman" w:cs="Times New Roman"/>
          <w:sz w:val="24"/>
          <w:szCs w:val="24"/>
        </w:rPr>
        <w:tab/>
      </w:r>
      <w:r w:rsidRPr="000A6E4B">
        <w:rPr>
          <w:rFonts w:ascii="Times New Roman" w:hAnsi="Times New Roman" w:cs="Times New Roman"/>
          <w:sz w:val="24"/>
          <w:szCs w:val="24"/>
        </w:rPr>
        <w:t>Presentation of Data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89</w:t>
      </w:r>
    </w:p>
    <w:p w:rsidR="00ED63FF" w:rsidRPr="000A6E4B" w:rsidRDefault="00ED63FF" w:rsidP="00ED63FF">
      <w:pPr>
        <w:spacing w:after="0" w:line="360" w:lineRule="auto"/>
        <w:ind w:left="720" w:hanging="720"/>
        <w:rPr>
          <w:rFonts w:ascii="Times New Roman" w:hAnsi="Times New Roman" w:cs="Times New Roman"/>
          <w:sz w:val="24"/>
          <w:szCs w:val="24"/>
        </w:rPr>
      </w:pPr>
      <w:r w:rsidRPr="000A6E4B">
        <w:rPr>
          <w:rFonts w:ascii="Times New Roman" w:hAnsi="Times New Roman" w:cs="Times New Roman"/>
          <w:sz w:val="24"/>
          <w:szCs w:val="24"/>
        </w:rPr>
        <w:t xml:space="preserve">4.2. </w:t>
      </w:r>
      <w:r>
        <w:rPr>
          <w:rFonts w:ascii="Times New Roman" w:hAnsi="Times New Roman" w:cs="Times New Roman"/>
          <w:sz w:val="24"/>
          <w:szCs w:val="24"/>
        </w:rPr>
        <w:tab/>
      </w:r>
      <w:r w:rsidRPr="000A6E4B">
        <w:rPr>
          <w:rFonts w:ascii="Times New Roman" w:hAnsi="Times New Roman" w:cs="Times New Roman"/>
          <w:sz w:val="24"/>
          <w:szCs w:val="24"/>
        </w:rPr>
        <w:t>Data Analysis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95</w:t>
      </w:r>
    </w:p>
    <w:p w:rsidR="00ED63FF" w:rsidRDefault="00ED63FF" w:rsidP="00ED63FF">
      <w:pPr>
        <w:spacing w:after="0" w:line="360" w:lineRule="auto"/>
        <w:ind w:left="720" w:hanging="720"/>
        <w:rPr>
          <w:rFonts w:ascii="Times New Roman" w:hAnsi="Times New Roman" w:cs="Times New Roman"/>
          <w:sz w:val="24"/>
          <w:szCs w:val="24"/>
        </w:rPr>
      </w:pPr>
      <w:r w:rsidRPr="000A6E4B">
        <w:rPr>
          <w:rFonts w:ascii="Times New Roman" w:hAnsi="Times New Roman" w:cs="Times New Roman"/>
          <w:sz w:val="24"/>
          <w:szCs w:val="24"/>
        </w:rPr>
        <w:t xml:space="preserve">4.3. </w:t>
      </w:r>
      <w:r>
        <w:rPr>
          <w:rFonts w:ascii="Times New Roman" w:hAnsi="Times New Roman" w:cs="Times New Roman"/>
          <w:sz w:val="24"/>
          <w:szCs w:val="24"/>
        </w:rPr>
        <w:tab/>
      </w:r>
      <w:r w:rsidRPr="000A6E4B">
        <w:rPr>
          <w:rFonts w:ascii="Times New Roman" w:hAnsi="Times New Roman" w:cs="Times New Roman"/>
          <w:sz w:val="24"/>
          <w:szCs w:val="24"/>
        </w:rPr>
        <w:t>Discussion of Finding</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101</w:t>
      </w:r>
    </w:p>
    <w:p w:rsidR="00ED63FF" w:rsidRPr="00F53E13" w:rsidRDefault="00ED63FF" w:rsidP="00ED63FF">
      <w:pPr>
        <w:autoSpaceDE w:val="0"/>
        <w:autoSpaceDN w:val="0"/>
        <w:adjustRightInd w:val="0"/>
        <w:spacing w:after="0" w:line="480" w:lineRule="auto"/>
        <w:jc w:val="both"/>
        <w:rPr>
          <w:rFonts w:ascii="Times New Roman" w:hAnsi="Times New Roman" w:cs="Times New Roman"/>
          <w:sz w:val="24"/>
          <w:szCs w:val="24"/>
        </w:rPr>
      </w:pPr>
      <w:r w:rsidRPr="00F53E13">
        <w:rPr>
          <w:rFonts w:ascii="Times New Roman" w:hAnsi="Times New Roman" w:cs="Times New Roman"/>
          <w:sz w:val="24"/>
          <w:szCs w:val="24"/>
        </w:rPr>
        <w:t>4.4      Summary of Findings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108</w:t>
      </w:r>
    </w:p>
    <w:p w:rsidR="00ED63FF" w:rsidRPr="000A6E4B" w:rsidRDefault="00ED63FF" w:rsidP="00ED63FF">
      <w:pPr>
        <w:spacing w:after="0" w:line="360" w:lineRule="auto"/>
        <w:ind w:left="720" w:hanging="720"/>
        <w:rPr>
          <w:rFonts w:ascii="Times New Roman" w:hAnsi="Times New Roman" w:cs="Times New Roman"/>
          <w:sz w:val="24"/>
          <w:szCs w:val="24"/>
        </w:rPr>
      </w:pPr>
    </w:p>
    <w:p w:rsidR="00ED63FF" w:rsidRPr="000A6E4B" w:rsidRDefault="00ED63FF" w:rsidP="00ED63FF">
      <w:pPr>
        <w:spacing w:after="0" w:line="480" w:lineRule="auto"/>
        <w:ind w:left="720" w:hanging="720"/>
        <w:rPr>
          <w:rFonts w:ascii="Times New Roman" w:hAnsi="Times New Roman" w:cs="Times New Roman"/>
          <w:b/>
          <w:sz w:val="24"/>
          <w:szCs w:val="24"/>
        </w:rPr>
      </w:pPr>
      <w:r w:rsidRPr="000A6E4B">
        <w:rPr>
          <w:rFonts w:ascii="Times New Roman" w:hAnsi="Times New Roman" w:cs="Times New Roman"/>
          <w:b/>
          <w:sz w:val="24"/>
          <w:szCs w:val="24"/>
        </w:rPr>
        <w:t xml:space="preserve"> CHAPTER FIVE:</w:t>
      </w:r>
      <w:r>
        <w:rPr>
          <w:rFonts w:ascii="Times New Roman" w:hAnsi="Times New Roman" w:cs="Times New Roman"/>
          <w:b/>
          <w:sz w:val="24"/>
          <w:szCs w:val="24"/>
        </w:rPr>
        <w:t xml:space="preserve"> </w:t>
      </w:r>
      <w:r w:rsidRPr="000A6E4B">
        <w:rPr>
          <w:rFonts w:ascii="Times New Roman" w:hAnsi="Times New Roman" w:cs="Times New Roman"/>
          <w:b/>
          <w:sz w:val="24"/>
          <w:szCs w:val="24"/>
        </w:rPr>
        <w:t>SUMMARY,</w:t>
      </w:r>
      <w:r>
        <w:rPr>
          <w:rFonts w:ascii="Times New Roman" w:hAnsi="Times New Roman" w:cs="Times New Roman"/>
          <w:b/>
          <w:sz w:val="24"/>
          <w:szCs w:val="24"/>
        </w:rPr>
        <w:t xml:space="preserve"> CONCLUSION AND RECOMMENDATIONS</w:t>
      </w:r>
    </w:p>
    <w:p w:rsidR="00ED63FF" w:rsidRPr="000A6E4B" w:rsidRDefault="00ED63FF" w:rsidP="00ED63FF">
      <w:pPr>
        <w:spacing w:after="0" w:line="480" w:lineRule="auto"/>
        <w:ind w:left="720" w:hanging="720"/>
        <w:rPr>
          <w:rFonts w:ascii="Times New Roman" w:hAnsi="Times New Roman" w:cs="Times New Roman"/>
          <w:sz w:val="24"/>
          <w:szCs w:val="24"/>
        </w:rPr>
      </w:pPr>
      <w:r w:rsidRPr="000A6E4B">
        <w:rPr>
          <w:rFonts w:ascii="Times New Roman" w:hAnsi="Times New Roman" w:cs="Times New Roman"/>
          <w:sz w:val="24"/>
          <w:szCs w:val="24"/>
        </w:rPr>
        <w:t xml:space="preserve">5.1 </w:t>
      </w:r>
      <w:r>
        <w:rPr>
          <w:rFonts w:ascii="Times New Roman" w:hAnsi="Times New Roman" w:cs="Times New Roman"/>
          <w:sz w:val="24"/>
          <w:szCs w:val="24"/>
        </w:rPr>
        <w:tab/>
      </w:r>
      <w:r w:rsidRPr="000A6E4B">
        <w:rPr>
          <w:rFonts w:ascii="Times New Roman" w:hAnsi="Times New Roman" w:cs="Times New Roman"/>
          <w:sz w:val="24"/>
          <w:szCs w:val="24"/>
        </w:rPr>
        <w:t>Summary of the Study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109</w:t>
      </w:r>
    </w:p>
    <w:p w:rsidR="00ED63FF" w:rsidRPr="000A6E4B" w:rsidRDefault="00ED63FF" w:rsidP="00ED63FF">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5.2</w:t>
      </w:r>
      <w:r>
        <w:rPr>
          <w:rFonts w:ascii="Times New Roman" w:hAnsi="Times New Roman" w:cs="Times New Roman"/>
          <w:sz w:val="24"/>
          <w:szCs w:val="24"/>
        </w:rPr>
        <w:tab/>
      </w:r>
      <w:r w:rsidRPr="000A6E4B">
        <w:rPr>
          <w:rFonts w:ascii="Times New Roman" w:hAnsi="Times New Roman" w:cs="Times New Roman"/>
          <w:sz w:val="24"/>
          <w:szCs w:val="24"/>
        </w:rPr>
        <w:t>Conclusion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110</w:t>
      </w:r>
    </w:p>
    <w:p w:rsidR="00ED63FF" w:rsidRPr="000A6E4B" w:rsidRDefault="00ED63FF" w:rsidP="00ED63FF">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5.3</w:t>
      </w:r>
      <w:r>
        <w:rPr>
          <w:rFonts w:ascii="Times New Roman" w:hAnsi="Times New Roman" w:cs="Times New Roman"/>
          <w:sz w:val="24"/>
          <w:szCs w:val="24"/>
        </w:rPr>
        <w:tab/>
      </w:r>
      <w:r w:rsidRPr="000A6E4B">
        <w:rPr>
          <w:rFonts w:ascii="Times New Roman" w:hAnsi="Times New Roman" w:cs="Times New Roman"/>
          <w:sz w:val="24"/>
          <w:szCs w:val="24"/>
        </w:rPr>
        <w:t>Recommendations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112</w:t>
      </w:r>
    </w:p>
    <w:p w:rsidR="00ED63FF" w:rsidRPr="000A6E4B" w:rsidRDefault="00ED63FF" w:rsidP="00ED63FF">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5.4</w:t>
      </w:r>
      <w:r>
        <w:rPr>
          <w:rFonts w:ascii="Times New Roman" w:hAnsi="Times New Roman" w:cs="Times New Roman"/>
          <w:sz w:val="24"/>
          <w:szCs w:val="24"/>
        </w:rPr>
        <w:tab/>
      </w:r>
      <w:r w:rsidRPr="000A6E4B">
        <w:rPr>
          <w:rFonts w:ascii="Times New Roman" w:hAnsi="Times New Roman" w:cs="Times New Roman"/>
          <w:sz w:val="24"/>
          <w:szCs w:val="24"/>
        </w:rPr>
        <w:t>Contributions to Knowledge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114</w:t>
      </w:r>
    </w:p>
    <w:p w:rsidR="00ED63FF" w:rsidRDefault="00ED63FF" w:rsidP="00ED63FF">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ab/>
      </w:r>
      <w:r w:rsidRPr="000A6E4B">
        <w:rPr>
          <w:rFonts w:ascii="Times New Roman" w:hAnsi="Times New Roman" w:cs="Times New Roman"/>
          <w:sz w:val="24"/>
          <w:szCs w:val="24"/>
        </w:rPr>
        <w:t>References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116</w:t>
      </w:r>
    </w:p>
    <w:p w:rsidR="00ED63FF" w:rsidRPr="000A6E4B" w:rsidRDefault="00ED63FF" w:rsidP="00ED63FF">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ab/>
      </w:r>
      <w:r w:rsidRPr="000A6E4B">
        <w:rPr>
          <w:rFonts w:ascii="Times New Roman" w:hAnsi="Times New Roman" w:cs="Times New Roman"/>
          <w:sz w:val="24"/>
          <w:szCs w:val="24"/>
        </w:rPr>
        <w:t xml:space="preserve">Appendix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122</w:t>
      </w:r>
    </w:p>
    <w:p w:rsidR="00ED63FF" w:rsidRDefault="00ED63FF" w:rsidP="00ED63FF">
      <w:pPr>
        <w:spacing w:after="0" w:line="360" w:lineRule="auto"/>
        <w:ind w:left="720" w:hanging="720"/>
        <w:rPr>
          <w:rFonts w:ascii="Times New Roman" w:hAnsi="Times New Roman" w:cs="Times New Roman"/>
          <w:sz w:val="24"/>
          <w:szCs w:val="24"/>
        </w:rPr>
      </w:pPr>
      <w:r>
        <w:rPr>
          <w:rFonts w:ascii="Times New Roman" w:hAnsi="Times New Roman" w:cs="Times New Roman"/>
          <w:sz w:val="24"/>
          <w:szCs w:val="24"/>
        </w:rPr>
        <w:tab/>
      </w:r>
      <w:r w:rsidRPr="000A6E4B">
        <w:rPr>
          <w:rFonts w:ascii="Times New Roman" w:hAnsi="Times New Roman" w:cs="Times New Roman"/>
          <w:sz w:val="24"/>
          <w:szCs w:val="24"/>
        </w:rPr>
        <w:t>List of Abbreviations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137</w:t>
      </w:r>
    </w:p>
    <w:p w:rsidR="00ED63FF" w:rsidRDefault="00ED63FF" w:rsidP="00ED63FF">
      <w:pPr>
        <w:spacing w:after="0" w:line="480" w:lineRule="auto"/>
        <w:ind w:left="720" w:hanging="720"/>
        <w:rPr>
          <w:rFonts w:ascii="Times New Roman" w:hAnsi="Times New Roman" w:cs="Times New Roman"/>
          <w:sz w:val="24"/>
          <w:szCs w:val="24"/>
        </w:rPr>
      </w:pPr>
    </w:p>
    <w:p w:rsidR="00ED63FF" w:rsidRDefault="00ED63FF" w:rsidP="00ED63FF">
      <w:pPr>
        <w:spacing w:after="0" w:line="480" w:lineRule="auto"/>
        <w:rPr>
          <w:rFonts w:ascii="Times New Roman" w:hAnsi="Times New Roman" w:cs="Times New Roman"/>
          <w:b/>
          <w:sz w:val="24"/>
          <w:szCs w:val="24"/>
        </w:rPr>
      </w:pPr>
      <w:r>
        <w:rPr>
          <w:rFonts w:ascii="Times New Roman" w:hAnsi="Times New Roman" w:cs="Times New Roman"/>
          <w:b/>
          <w:sz w:val="24"/>
          <w:szCs w:val="24"/>
        </w:rPr>
        <w:br w:type="page"/>
      </w:r>
    </w:p>
    <w:p w:rsidR="00ED63FF" w:rsidRDefault="00ED63FF" w:rsidP="00ED63FF">
      <w:pPr>
        <w:spacing w:after="0" w:line="480" w:lineRule="auto"/>
        <w:ind w:left="720" w:hanging="720"/>
        <w:jc w:val="center"/>
        <w:rPr>
          <w:rFonts w:ascii="Times New Roman" w:hAnsi="Times New Roman" w:cs="Times New Roman"/>
          <w:b/>
          <w:sz w:val="24"/>
          <w:szCs w:val="24"/>
        </w:rPr>
      </w:pPr>
      <w:r>
        <w:rPr>
          <w:rFonts w:ascii="Times New Roman" w:hAnsi="Times New Roman" w:cs="Times New Roman"/>
          <w:b/>
          <w:sz w:val="24"/>
          <w:szCs w:val="24"/>
        </w:rPr>
        <w:lastRenderedPageBreak/>
        <w:t>LIST OF TABLES</w:t>
      </w:r>
    </w:p>
    <w:p w:rsidR="00ED63FF" w:rsidRDefault="00ED63FF" w:rsidP="00ED63FF">
      <w:pPr>
        <w:spacing w:after="0" w:line="480" w:lineRule="auto"/>
        <w:ind w:left="1440" w:hanging="1440"/>
        <w:jc w:val="both"/>
        <w:rPr>
          <w:rFonts w:ascii="Times New Roman" w:hAnsi="Times New Roman" w:cs="Times New Roman"/>
          <w:b/>
          <w:sz w:val="24"/>
          <w:szCs w:val="24"/>
        </w:rPr>
      </w:pPr>
      <w:r>
        <w:rPr>
          <w:rFonts w:ascii="Times New Roman" w:hAnsi="Times New Roman" w:cs="Times New Roman"/>
          <w:b/>
          <w:sz w:val="24"/>
          <w:szCs w:val="24"/>
        </w:rPr>
        <w:t xml:space="preserve">Table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Title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Page</w:t>
      </w:r>
    </w:p>
    <w:p w:rsidR="00ED63FF" w:rsidRDefault="00ED63FF" w:rsidP="00ED63FF">
      <w:pPr>
        <w:tabs>
          <w:tab w:val="left" w:pos="7920"/>
        </w:tabs>
        <w:spacing w:after="0" w:line="240" w:lineRule="auto"/>
        <w:ind w:left="1440" w:right="2160" w:hanging="1440"/>
        <w:jc w:val="both"/>
        <w:rPr>
          <w:rFonts w:ascii="Times New Roman" w:hAnsi="Times New Roman" w:cs="Times New Roman"/>
          <w:sz w:val="24"/>
          <w:szCs w:val="24"/>
        </w:rPr>
      </w:pPr>
      <w:r w:rsidRPr="008238C5">
        <w:rPr>
          <w:rFonts w:ascii="Times New Roman" w:hAnsi="Times New Roman" w:cs="Times New Roman"/>
          <w:sz w:val="24"/>
          <w:szCs w:val="24"/>
        </w:rPr>
        <w:t>3.4. 1</w:t>
      </w:r>
      <w:r w:rsidRPr="008238C5">
        <w:rPr>
          <w:rFonts w:ascii="Times New Roman" w:hAnsi="Times New Roman" w:cs="Times New Roman"/>
          <w:sz w:val="24"/>
          <w:szCs w:val="24"/>
        </w:rPr>
        <w:tab/>
        <w:t>Distribution of the Questionnaires according to Local Government Area for Vocational Service Scheme</w:t>
      </w:r>
      <w:r>
        <w:rPr>
          <w:rFonts w:ascii="Times New Roman" w:hAnsi="Times New Roman" w:cs="Times New Roman"/>
          <w:sz w:val="24"/>
          <w:szCs w:val="24"/>
        </w:rPr>
        <w:tab/>
        <w:t>79</w:t>
      </w:r>
    </w:p>
    <w:p w:rsidR="00ED63FF" w:rsidRDefault="00ED63FF" w:rsidP="00ED63FF">
      <w:pPr>
        <w:tabs>
          <w:tab w:val="left" w:pos="7920"/>
        </w:tabs>
        <w:spacing w:after="0" w:line="240" w:lineRule="auto"/>
        <w:ind w:left="1440" w:right="2160" w:hanging="1440"/>
        <w:jc w:val="both"/>
        <w:rPr>
          <w:rFonts w:ascii="Times New Roman" w:hAnsi="Times New Roman" w:cs="Times New Roman"/>
          <w:sz w:val="24"/>
          <w:szCs w:val="24"/>
        </w:rPr>
      </w:pPr>
    </w:p>
    <w:p w:rsidR="00ED63FF" w:rsidRDefault="00ED63FF" w:rsidP="00ED63FF">
      <w:pPr>
        <w:tabs>
          <w:tab w:val="left" w:pos="7920"/>
        </w:tabs>
        <w:spacing w:after="0" w:line="240" w:lineRule="auto"/>
        <w:ind w:left="1440" w:right="2160" w:hanging="1440"/>
        <w:jc w:val="both"/>
        <w:rPr>
          <w:rFonts w:ascii="Times New Roman" w:hAnsi="Times New Roman" w:cs="Times New Roman"/>
          <w:sz w:val="24"/>
          <w:szCs w:val="24"/>
        </w:rPr>
      </w:pPr>
      <w:r w:rsidRPr="008238C5">
        <w:rPr>
          <w:rFonts w:ascii="Times New Roman" w:hAnsi="Times New Roman" w:cs="Times New Roman"/>
          <w:sz w:val="24"/>
          <w:szCs w:val="24"/>
        </w:rPr>
        <w:t>3.4.2.</w:t>
      </w:r>
      <w:r w:rsidRPr="008238C5">
        <w:rPr>
          <w:rFonts w:ascii="Times New Roman" w:hAnsi="Times New Roman" w:cs="Times New Roman"/>
          <w:sz w:val="24"/>
          <w:szCs w:val="24"/>
        </w:rPr>
        <w:tab/>
        <w:t>Distribution of the Questionnaires according to Local Government Area for Community Service Scheme</w:t>
      </w:r>
      <w:r>
        <w:rPr>
          <w:rFonts w:ascii="Times New Roman" w:hAnsi="Times New Roman" w:cs="Times New Roman"/>
          <w:sz w:val="24"/>
          <w:szCs w:val="24"/>
        </w:rPr>
        <w:tab/>
        <w:t>80</w:t>
      </w:r>
    </w:p>
    <w:p w:rsidR="00ED63FF" w:rsidRDefault="00ED63FF" w:rsidP="00ED63FF">
      <w:pPr>
        <w:tabs>
          <w:tab w:val="left" w:pos="7920"/>
        </w:tabs>
        <w:spacing w:after="0" w:line="240" w:lineRule="auto"/>
        <w:ind w:left="1440" w:right="2160" w:hanging="1440"/>
        <w:jc w:val="both"/>
        <w:rPr>
          <w:rFonts w:ascii="Times New Roman" w:hAnsi="Times New Roman" w:cs="Times New Roman"/>
          <w:sz w:val="24"/>
          <w:szCs w:val="24"/>
        </w:rPr>
      </w:pPr>
    </w:p>
    <w:p w:rsidR="00ED63FF" w:rsidRDefault="00ED63FF" w:rsidP="00ED63FF">
      <w:pPr>
        <w:tabs>
          <w:tab w:val="left" w:pos="7920"/>
        </w:tabs>
        <w:spacing w:after="0" w:line="240" w:lineRule="auto"/>
        <w:ind w:left="1440" w:right="2160" w:hanging="1440"/>
        <w:jc w:val="both"/>
        <w:rPr>
          <w:rFonts w:ascii="Times New Roman" w:hAnsi="Times New Roman" w:cs="Times New Roman"/>
          <w:sz w:val="24"/>
          <w:szCs w:val="24"/>
        </w:rPr>
      </w:pPr>
      <w:r w:rsidRPr="008238C5">
        <w:rPr>
          <w:rFonts w:ascii="Times New Roman" w:hAnsi="Times New Roman" w:cs="Times New Roman"/>
          <w:sz w:val="24"/>
          <w:szCs w:val="24"/>
        </w:rPr>
        <w:t>3.4.3.</w:t>
      </w:r>
      <w:r w:rsidRPr="008238C5">
        <w:rPr>
          <w:rFonts w:ascii="Times New Roman" w:hAnsi="Times New Roman" w:cs="Times New Roman"/>
          <w:sz w:val="24"/>
          <w:szCs w:val="24"/>
        </w:rPr>
        <w:tab/>
        <w:t>Distribution of the Questionnaires</w:t>
      </w:r>
      <w:r>
        <w:rPr>
          <w:rFonts w:ascii="Times New Roman" w:hAnsi="Times New Roman" w:cs="Times New Roman"/>
          <w:sz w:val="24"/>
          <w:szCs w:val="24"/>
        </w:rPr>
        <w:t xml:space="preserve"> </w:t>
      </w:r>
      <w:r w:rsidRPr="008238C5">
        <w:rPr>
          <w:rFonts w:ascii="Times New Roman" w:hAnsi="Times New Roman" w:cs="Times New Roman"/>
          <w:sz w:val="24"/>
          <w:szCs w:val="24"/>
        </w:rPr>
        <w:t>at the state levels</w:t>
      </w:r>
      <w:r>
        <w:rPr>
          <w:rFonts w:ascii="Times New Roman" w:hAnsi="Times New Roman" w:cs="Times New Roman"/>
          <w:sz w:val="24"/>
          <w:szCs w:val="24"/>
        </w:rPr>
        <w:t xml:space="preserve"> </w:t>
      </w:r>
      <w:r w:rsidRPr="008238C5">
        <w:rPr>
          <w:rFonts w:ascii="Times New Roman" w:hAnsi="Times New Roman" w:cs="Times New Roman"/>
          <w:sz w:val="24"/>
          <w:szCs w:val="24"/>
        </w:rPr>
        <w:t>for</w:t>
      </w:r>
      <w:r>
        <w:rPr>
          <w:rFonts w:ascii="Times New Roman" w:hAnsi="Times New Roman" w:cs="Times New Roman"/>
          <w:sz w:val="24"/>
          <w:szCs w:val="24"/>
        </w:rPr>
        <w:t xml:space="preserve"> </w:t>
      </w:r>
      <w:r w:rsidRPr="008238C5">
        <w:rPr>
          <w:rFonts w:ascii="Times New Roman" w:hAnsi="Times New Roman" w:cs="Times New Roman"/>
          <w:sz w:val="24"/>
          <w:szCs w:val="24"/>
        </w:rPr>
        <w:t>Graduates Internship Scheme (G.I.S) Beneficiaries</w:t>
      </w:r>
      <w:r>
        <w:rPr>
          <w:rFonts w:ascii="Times New Roman" w:hAnsi="Times New Roman" w:cs="Times New Roman"/>
          <w:sz w:val="24"/>
          <w:szCs w:val="24"/>
        </w:rPr>
        <w:tab/>
        <w:t>81</w:t>
      </w:r>
    </w:p>
    <w:p w:rsidR="00ED63FF" w:rsidRDefault="00ED63FF" w:rsidP="00ED63FF">
      <w:pPr>
        <w:tabs>
          <w:tab w:val="left" w:pos="7920"/>
        </w:tabs>
        <w:spacing w:after="0" w:line="240" w:lineRule="auto"/>
        <w:ind w:left="1440" w:right="2160" w:hanging="1440"/>
        <w:jc w:val="both"/>
        <w:rPr>
          <w:rFonts w:ascii="Times New Roman" w:hAnsi="Times New Roman" w:cs="Times New Roman"/>
          <w:sz w:val="24"/>
          <w:szCs w:val="24"/>
        </w:rPr>
      </w:pPr>
    </w:p>
    <w:p w:rsidR="00ED63FF" w:rsidRDefault="00ED63FF" w:rsidP="00ED63FF">
      <w:pPr>
        <w:tabs>
          <w:tab w:val="left" w:pos="7920"/>
        </w:tabs>
        <w:spacing w:after="0" w:line="240" w:lineRule="auto"/>
        <w:ind w:left="1440" w:right="2160" w:hanging="1440"/>
        <w:jc w:val="both"/>
        <w:rPr>
          <w:rFonts w:ascii="Times New Roman" w:hAnsi="Times New Roman" w:cs="Times New Roman"/>
          <w:sz w:val="24"/>
          <w:szCs w:val="24"/>
        </w:rPr>
      </w:pPr>
      <w:r>
        <w:rPr>
          <w:rFonts w:ascii="Times New Roman" w:hAnsi="Times New Roman" w:cs="Times New Roman"/>
          <w:sz w:val="24"/>
          <w:szCs w:val="24"/>
        </w:rPr>
        <w:t>3</w:t>
      </w:r>
      <w:r w:rsidRPr="008238C5">
        <w:rPr>
          <w:rFonts w:ascii="Times New Roman" w:hAnsi="Times New Roman" w:cs="Times New Roman"/>
          <w:sz w:val="24"/>
          <w:szCs w:val="24"/>
        </w:rPr>
        <w:t>.3.4</w:t>
      </w:r>
      <w:r w:rsidRPr="008238C5">
        <w:rPr>
          <w:rFonts w:ascii="Times New Roman" w:hAnsi="Times New Roman" w:cs="Times New Roman"/>
          <w:sz w:val="24"/>
          <w:szCs w:val="24"/>
        </w:rPr>
        <w:tab/>
        <w:t>Distribution of the Questionnaires at the state levels for</w:t>
      </w:r>
      <w:r>
        <w:rPr>
          <w:rFonts w:ascii="Times New Roman" w:hAnsi="Times New Roman" w:cs="Times New Roman"/>
          <w:sz w:val="24"/>
          <w:szCs w:val="24"/>
        </w:rPr>
        <w:t xml:space="preserve"> </w:t>
      </w:r>
      <w:r w:rsidRPr="008238C5">
        <w:rPr>
          <w:rFonts w:ascii="Times New Roman" w:hAnsi="Times New Roman" w:cs="Times New Roman"/>
          <w:sz w:val="24"/>
          <w:szCs w:val="24"/>
        </w:rPr>
        <w:t>Graduate Internship Scheme (G.I.S), SURE-P Staff</w:t>
      </w:r>
      <w:r>
        <w:rPr>
          <w:rFonts w:ascii="Times New Roman" w:hAnsi="Times New Roman" w:cs="Times New Roman"/>
          <w:sz w:val="24"/>
          <w:szCs w:val="24"/>
        </w:rPr>
        <w:tab/>
        <w:t>82</w:t>
      </w:r>
    </w:p>
    <w:p w:rsidR="00ED63FF" w:rsidRDefault="00ED63FF" w:rsidP="00ED63FF">
      <w:pPr>
        <w:tabs>
          <w:tab w:val="left" w:pos="7920"/>
        </w:tabs>
        <w:spacing w:after="0" w:line="240" w:lineRule="auto"/>
        <w:ind w:left="1440" w:right="2160" w:hanging="1440"/>
        <w:jc w:val="both"/>
        <w:rPr>
          <w:rFonts w:ascii="Times New Roman" w:hAnsi="Times New Roman" w:cs="Times New Roman"/>
          <w:sz w:val="24"/>
          <w:szCs w:val="24"/>
        </w:rPr>
      </w:pPr>
    </w:p>
    <w:p w:rsidR="00ED63FF" w:rsidRDefault="00ED63FF" w:rsidP="00ED63FF">
      <w:pPr>
        <w:tabs>
          <w:tab w:val="left" w:pos="7920"/>
        </w:tabs>
        <w:spacing w:after="0" w:line="480" w:lineRule="auto"/>
        <w:ind w:left="1440" w:right="2160" w:hanging="1440"/>
        <w:jc w:val="both"/>
        <w:rPr>
          <w:rFonts w:ascii="Times New Roman" w:hAnsi="Times New Roman" w:cs="Times New Roman"/>
          <w:sz w:val="24"/>
          <w:szCs w:val="24"/>
        </w:rPr>
      </w:pPr>
      <w:r w:rsidRPr="00125387">
        <w:rPr>
          <w:rFonts w:ascii="Times New Roman" w:hAnsi="Times New Roman" w:cs="Times New Roman"/>
          <w:sz w:val="24"/>
          <w:szCs w:val="24"/>
        </w:rPr>
        <w:t xml:space="preserve">4.1.1:  </w:t>
      </w:r>
      <w:r>
        <w:rPr>
          <w:rFonts w:ascii="Times New Roman" w:hAnsi="Times New Roman" w:cs="Times New Roman"/>
          <w:sz w:val="24"/>
          <w:szCs w:val="24"/>
        </w:rPr>
        <w:tab/>
      </w:r>
      <w:r w:rsidRPr="00125387">
        <w:rPr>
          <w:rFonts w:ascii="Times New Roman" w:hAnsi="Times New Roman" w:cs="Times New Roman"/>
          <w:sz w:val="24"/>
          <w:szCs w:val="24"/>
        </w:rPr>
        <w:t>Distribution of Respondents based on Gender</w:t>
      </w:r>
      <w:r>
        <w:rPr>
          <w:rFonts w:ascii="Times New Roman" w:hAnsi="Times New Roman" w:cs="Times New Roman"/>
          <w:sz w:val="24"/>
          <w:szCs w:val="24"/>
        </w:rPr>
        <w:tab/>
        <w:t>89</w:t>
      </w:r>
    </w:p>
    <w:p w:rsidR="00ED63FF" w:rsidRPr="00125387" w:rsidRDefault="00ED63FF" w:rsidP="00ED63FF">
      <w:pPr>
        <w:tabs>
          <w:tab w:val="left" w:pos="7920"/>
        </w:tabs>
        <w:spacing w:after="0" w:line="480" w:lineRule="auto"/>
        <w:ind w:left="1440" w:right="2160" w:hanging="1440"/>
        <w:jc w:val="both"/>
        <w:rPr>
          <w:rFonts w:ascii="Times New Roman" w:hAnsi="Times New Roman" w:cs="Times New Roman"/>
          <w:sz w:val="24"/>
          <w:szCs w:val="24"/>
        </w:rPr>
      </w:pPr>
      <w:r w:rsidRPr="00125387">
        <w:rPr>
          <w:rFonts w:ascii="Times New Roman" w:hAnsi="Times New Roman" w:cs="Times New Roman"/>
          <w:sz w:val="24"/>
          <w:szCs w:val="24"/>
        </w:rPr>
        <w:t xml:space="preserve">4.1.2: </w:t>
      </w:r>
      <w:r>
        <w:rPr>
          <w:rFonts w:ascii="Times New Roman" w:hAnsi="Times New Roman" w:cs="Times New Roman"/>
          <w:sz w:val="24"/>
          <w:szCs w:val="24"/>
        </w:rPr>
        <w:tab/>
      </w:r>
      <w:r w:rsidRPr="00125387">
        <w:rPr>
          <w:rFonts w:ascii="Times New Roman" w:hAnsi="Times New Roman" w:cs="Times New Roman"/>
          <w:sz w:val="24"/>
          <w:szCs w:val="24"/>
        </w:rPr>
        <w:t>Distribution of Respondents based on Age</w:t>
      </w:r>
      <w:r>
        <w:rPr>
          <w:rFonts w:ascii="Times New Roman" w:hAnsi="Times New Roman" w:cs="Times New Roman"/>
          <w:sz w:val="24"/>
          <w:szCs w:val="24"/>
        </w:rPr>
        <w:tab/>
        <w:t>90</w:t>
      </w:r>
    </w:p>
    <w:p w:rsidR="00ED63FF" w:rsidRDefault="00ED63FF" w:rsidP="00ED63FF">
      <w:pPr>
        <w:tabs>
          <w:tab w:val="left" w:pos="7920"/>
        </w:tabs>
        <w:spacing w:after="0" w:line="240" w:lineRule="auto"/>
        <w:ind w:left="1440" w:right="2160" w:hanging="1440"/>
        <w:jc w:val="both"/>
        <w:rPr>
          <w:rFonts w:ascii="Times New Roman" w:hAnsi="Times New Roman" w:cs="Times New Roman"/>
          <w:sz w:val="24"/>
          <w:szCs w:val="24"/>
        </w:rPr>
      </w:pPr>
      <w:r w:rsidRPr="00125387">
        <w:rPr>
          <w:rFonts w:ascii="Times New Roman" w:hAnsi="Times New Roman" w:cs="Times New Roman"/>
          <w:sz w:val="24"/>
          <w:szCs w:val="24"/>
        </w:rPr>
        <w:t xml:space="preserve">4.1.3: </w:t>
      </w:r>
      <w:r>
        <w:rPr>
          <w:rFonts w:ascii="Times New Roman" w:hAnsi="Times New Roman" w:cs="Times New Roman"/>
          <w:sz w:val="24"/>
          <w:szCs w:val="24"/>
        </w:rPr>
        <w:tab/>
      </w:r>
      <w:r w:rsidRPr="00125387">
        <w:rPr>
          <w:rFonts w:ascii="Times New Roman" w:hAnsi="Times New Roman" w:cs="Times New Roman"/>
          <w:sz w:val="24"/>
          <w:szCs w:val="24"/>
        </w:rPr>
        <w:t>Distribution of Respondents based on Marital Status</w:t>
      </w:r>
      <w:r>
        <w:rPr>
          <w:rFonts w:ascii="Times New Roman" w:hAnsi="Times New Roman" w:cs="Times New Roman"/>
          <w:sz w:val="24"/>
          <w:szCs w:val="24"/>
        </w:rPr>
        <w:tab/>
        <w:t>91</w:t>
      </w:r>
    </w:p>
    <w:p w:rsidR="00ED63FF" w:rsidRPr="00125387" w:rsidRDefault="00ED63FF" w:rsidP="00ED63FF">
      <w:pPr>
        <w:tabs>
          <w:tab w:val="left" w:pos="7920"/>
        </w:tabs>
        <w:spacing w:after="0" w:line="240" w:lineRule="auto"/>
        <w:ind w:left="1440" w:right="2160" w:hanging="1440"/>
        <w:jc w:val="both"/>
        <w:rPr>
          <w:rFonts w:ascii="Times New Roman" w:hAnsi="Times New Roman" w:cs="Times New Roman"/>
          <w:sz w:val="24"/>
          <w:szCs w:val="24"/>
        </w:rPr>
      </w:pPr>
    </w:p>
    <w:p w:rsidR="00ED63FF" w:rsidRDefault="00ED63FF" w:rsidP="00ED63FF">
      <w:pPr>
        <w:tabs>
          <w:tab w:val="left" w:pos="7920"/>
        </w:tabs>
        <w:spacing w:after="0" w:line="240" w:lineRule="auto"/>
        <w:ind w:left="1440" w:right="2160" w:hanging="1440"/>
        <w:jc w:val="both"/>
        <w:rPr>
          <w:rFonts w:ascii="Times New Roman" w:hAnsi="Times New Roman" w:cs="Times New Roman"/>
          <w:sz w:val="24"/>
          <w:szCs w:val="24"/>
        </w:rPr>
      </w:pPr>
      <w:r w:rsidRPr="00125387">
        <w:rPr>
          <w:rFonts w:ascii="Times New Roman" w:hAnsi="Times New Roman" w:cs="Times New Roman"/>
          <w:sz w:val="24"/>
          <w:szCs w:val="24"/>
        </w:rPr>
        <w:t xml:space="preserve">4.1.4: </w:t>
      </w:r>
      <w:r>
        <w:rPr>
          <w:rFonts w:ascii="Times New Roman" w:hAnsi="Times New Roman" w:cs="Times New Roman"/>
          <w:sz w:val="24"/>
          <w:szCs w:val="24"/>
        </w:rPr>
        <w:tab/>
      </w:r>
      <w:r w:rsidRPr="00125387">
        <w:rPr>
          <w:rFonts w:ascii="Times New Roman" w:hAnsi="Times New Roman" w:cs="Times New Roman"/>
          <w:sz w:val="24"/>
          <w:szCs w:val="24"/>
        </w:rPr>
        <w:t>Distribution of Respondents based on Socio-Economic Status</w:t>
      </w:r>
      <w:r>
        <w:rPr>
          <w:rFonts w:ascii="Times New Roman" w:hAnsi="Times New Roman" w:cs="Times New Roman"/>
          <w:sz w:val="24"/>
          <w:szCs w:val="24"/>
        </w:rPr>
        <w:tab/>
        <w:t>92</w:t>
      </w:r>
    </w:p>
    <w:p w:rsidR="00ED63FF" w:rsidRDefault="00ED63FF" w:rsidP="00ED63FF">
      <w:pPr>
        <w:tabs>
          <w:tab w:val="left" w:pos="7920"/>
        </w:tabs>
        <w:spacing w:after="0" w:line="240" w:lineRule="auto"/>
        <w:ind w:left="1440" w:right="2160" w:hanging="1440"/>
        <w:jc w:val="both"/>
        <w:rPr>
          <w:rFonts w:ascii="Times New Roman" w:hAnsi="Times New Roman" w:cs="Times New Roman"/>
          <w:sz w:val="24"/>
          <w:szCs w:val="24"/>
        </w:rPr>
      </w:pPr>
    </w:p>
    <w:p w:rsidR="00ED63FF" w:rsidRDefault="00ED63FF" w:rsidP="00ED63FF">
      <w:pPr>
        <w:tabs>
          <w:tab w:val="left" w:pos="7920"/>
        </w:tabs>
        <w:spacing w:after="0" w:line="240" w:lineRule="auto"/>
        <w:ind w:left="1440" w:right="2160" w:hanging="1440"/>
        <w:jc w:val="both"/>
        <w:rPr>
          <w:rFonts w:ascii="Times New Roman" w:hAnsi="Times New Roman" w:cs="Times New Roman"/>
          <w:sz w:val="24"/>
          <w:szCs w:val="24"/>
        </w:rPr>
      </w:pPr>
      <w:r w:rsidRPr="00125387">
        <w:rPr>
          <w:rFonts w:ascii="Times New Roman" w:hAnsi="Times New Roman" w:cs="Times New Roman"/>
          <w:sz w:val="24"/>
          <w:szCs w:val="24"/>
        </w:rPr>
        <w:t xml:space="preserve">4.1.5: </w:t>
      </w:r>
      <w:r>
        <w:rPr>
          <w:rFonts w:ascii="Times New Roman" w:hAnsi="Times New Roman" w:cs="Times New Roman"/>
          <w:sz w:val="24"/>
          <w:szCs w:val="24"/>
        </w:rPr>
        <w:tab/>
      </w:r>
      <w:r w:rsidRPr="00125387">
        <w:rPr>
          <w:rFonts w:ascii="Times New Roman" w:hAnsi="Times New Roman" w:cs="Times New Roman"/>
          <w:sz w:val="24"/>
          <w:szCs w:val="24"/>
        </w:rPr>
        <w:t>Distribution of Respondents based on Academic Qualification</w:t>
      </w:r>
      <w:r>
        <w:rPr>
          <w:rFonts w:ascii="Times New Roman" w:hAnsi="Times New Roman" w:cs="Times New Roman"/>
          <w:sz w:val="24"/>
          <w:szCs w:val="24"/>
        </w:rPr>
        <w:tab/>
        <w:t>93</w:t>
      </w:r>
    </w:p>
    <w:p w:rsidR="00ED63FF" w:rsidRPr="00125387" w:rsidRDefault="00ED63FF" w:rsidP="00ED63FF">
      <w:pPr>
        <w:tabs>
          <w:tab w:val="left" w:pos="7920"/>
        </w:tabs>
        <w:spacing w:after="0" w:line="240" w:lineRule="auto"/>
        <w:ind w:left="1440" w:right="2160" w:hanging="1440"/>
        <w:jc w:val="both"/>
        <w:rPr>
          <w:rFonts w:ascii="Times New Roman" w:hAnsi="Times New Roman" w:cs="Times New Roman"/>
          <w:sz w:val="24"/>
          <w:szCs w:val="24"/>
        </w:rPr>
      </w:pPr>
    </w:p>
    <w:p w:rsidR="00ED63FF" w:rsidRDefault="00ED63FF" w:rsidP="00ED63FF">
      <w:pPr>
        <w:tabs>
          <w:tab w:val="left" w:pos="7920"/>
        </w:tabs>
        <w:spacing w:after="0" w:line="240" w:lineRule="auto"/>
        <w:ind w:left="1440" w:right="2160" w:hanging="1440"/>
        <w:jc w:val="both"/>
        <w:rPr>
          <w:rFonts w:ascii="Times New Roman" w:hAnsi="Times New Roman" w:cs="Times New Roman"/>
          <w:sz w:val="24"/>
          <w:szCs w:val="24"/>
        </w:rPr>
      </w:pPr>
      <w:r w:rsidRPr="00125387">
        <w:rPr>
          <w:rFonts w:ascii="Times New Roman" w:hAnsi="Times New Roman" w:cs="Times New Roman"/>
          <w:sz w:val="24"/>
          <w:szCs w:val="24"/>
        </w:rPr>
        <w:t xml:space="preserve">4.1.6: </w:t>
      </w:r>
      <w:r>
        <w:rPr>
          <w:rFonts w:ascii="Times New Roman" w:hAnsi="Times New Roman" w:cs="Times New Roman"/>
          <w:sz w:val="24"/>
          <w:szCs w:val="24"/>
        </w:rPr>
        <w:tab/>
      </w:r>
      <w:r w:rsidRPr="00125387">
        <w:rPr>
          <w:rFonts w:ascii="Times New Roman" w:hAnsi="Times New Roman" w:cs="Times New Roman"/>
          <w:sz w:val="24"/>
          <w:szCs w:val="24"/>
        </w:rPr>
        <w:t>Distribution of Respondents based on Category of programme</w:t>
      </w:r>
      <w:r>
        <w:rPr>
          <w:rFonts w:ascii="Times New Roman" w:hAnsi="Times New Roman" w:cs="Times New Roman"/>
          <w:sz w:val="24"/>
          <w:szCs w:val="24"/>
        </w:rPr>
        <w:tab/>
        <w:t>94</w:t>
      </w:r>
    </w:p>
    <w:p w:rsidR="00ED63FF" w:rsidRPr="00125387" w:rsidRDefault="00ED63FF" w:rsidP="00ED63FF">
      <w:pPr>
        <w:tabs>
          <w:tab w:val="left" w:pos="7920"/>
        </w:tabs>
        <w:spacing w:after="0" w:line="240" w:lineRule="auto"/>
        <w:ind w:left="1440" w:right="2160" w:hanging="1440"/>
        <w:jc w:val="both"/>
        <w:rPr>
          <w:rFonts w:ascii="Times New Roman" w:hAnsi="Times New Roman" w:cs="Times New Roman"/>
          <w:sz w:val="24"/>
          <w:szCs w:val="24"/>
        </w:rPr>
      </w:pPr>
    </w:p>
    <w:p w:rsidR="00ED63FF" w:rsidRDefault="00ED63FF" w:rsidP="00ED63FF">
      <w:pPr>
        <w:tabs>
          <w:tab w:val="left" w:pos="7920"/>
        </w:tabs>
        <w:spacing w:after="0" w:line="240" w:lineRule="auto"/>
        <w:ind w:left="1440" w:right="2160" w:hanging="1440"/>
        <w:jc w:val="both"/>
        <w:rPr>
          <w:rFonts w:ascii="Times New Roman" w:hAnsi="Times New Roman" w:cs="Times New Roman"/>
          <w:sz w:val="24"/>
          <w:szCs w:val="24"/>
        </w:rPr>
      </w:pPr>
      <w:r w:rsidRPr="00202540">
        <w:rPr>
          <w:rFonts w:ascii="Times New Roman" w:hAnsi="Times New Roman" w:cs="Times New Roman"/>
          <w:sz w:val="24"/>
          <w:szCs w:val="24"/>
        </w:rPr>
        <w:t>4.2.1:</w:t>
      </w:r>
      <w:r w:rsidRPr="00202540">
        <w:rPr>
          <w:rFonts w:ascii="Times New Roman" w:hAnsi="Times New Roman" w:cs="Times New Roman"/>
          <w:sz w:val="24"/>
          <w:szCs w:val="24"/>
        </w:rPr>
        <w:tab/>
        <w:t>Mean Responses for Legal and Administrative Structures of SURE-P in Nigeria</w:t>
      </w:r>
      <w:r>
        <w:rPr>
          <w:rFonts w:ascii="Times New Roman" w:hAnsi="Times New Roman" w:cs="Times New Roman"/>
          <w:sz w:val="24"/>
          <w:szCs w:val="24"/>
        </w:rPr>
        <w:tab/>
        <w:t>95</w:t>
      </w:r>
    </w:p>
    <w:p w:rsidR="00ED63FF" w:rsidRPr="00202540" w:rsidRDefault="00ED63FF" w:rsidP="00ED63FF">
      <w:pPr>
        <w:tabs>
          <w:tab w:val="left" w:pos="7920"/>
        </w:tabs>
        <w:spacing w:after="0" w:line="240" w:lineRule="auto"/>
        <w:ind w:left="1440" w:right="2160" w:hanging="1440"/>
        <w:jc w:val="both"/>
        <w:rPr>
          <w:rFonts w:ascii="Times New Roman" w:hAnsi="Times New Roman" w:cs="Times New Roman"/>
          <w:sz w:val="24"/>
          <w:szCs w:val="24"/>
        </w:rPr>
      </w:pPr>
      <w:r w:rsidRPr="00202540">
        <w:rPr>
          <w:rFonts w:ascii="Times New Roman" w:hAnsi="Times New Roman" w:cs="Times New Roman"/>
          <w:sz w:val="24"/>
          <w:szCs w:val="24"/>
        </w:rPr>
        <w:t xml:space="preserve"> </w:t>
      </w:r>
    </w:p>
    <w:p w:rsidR="00ED63FF" w:rsidRDefault="00ED63FF" w:rsidP="00ED63FF">
      <w:pPr>
        <w:tabs>
          <w:tab w:val="left" w:pos="7920"/>
        </w:tabs>
        <w:spacing w:after="0" w:line="240" w:lineRule="auto"/>
        <w:ind w:left="1440" w:right="2160" w:hanging="1440"/>
        <w:jc w:val="both"/>
        <w:rPr>
          <w:rFonts w:ascii="Times New Roman" w:hAnsi="Times New Roman" w:cs="Times New Roman"/>
          <w:sz w:val="24"/>
          <w:szCs w:val="24"/>
        </w:rPr>
      </w:pPr>
      <w:r w:rsidRPr="00202540">
        <w:rPr>
          <w:rFonts w:ascii="Times New Roman" w:hAnsi="Times New Roman" w:cs="Times New Roman"/>
          <w:sz w:val="24"/>
          <w:szCs w:val="24"/>
        </w:rPr>
        <w:t>4.2</w:t>
      </w:r>
      <w:r>
        <w:rPr>
          <w:rFonts w:ascii="Times New Roman" w:hAnsi="Times New Roman" w:cs="Times New Roman"/>
          <w:sz w:val="24"/>
          <w:szCs w:val="24"/>
        </w:rPr>
        <w:t>.2</w:t>
      </w:r>
      <w:r w:rsidRPr="00202540">
        <w:rPr>
          <w:rFonts w:ascii="Times New Roman" w:hAnsi="Times New Roman" w:cs="Times New Roman"/>
          <w:sz w:val="24"/>
          <w:szCs w:val="24"/>
        </w:rPr>
        <w:t>:</w:t>
      </w:r>
      <w:r w:rsidRPr="00202540">
        <w:rPr>
          <w:rFonts w:ascii="Times New Roman" w:hAnsi="Times New Roman" w:cs="Times New Roman"/>
          <w:sz w:val="24"/>
          <w:szCs w:val="24"/>
        </w:rPr>
        <w:tab/>
        <w:t>Mean Responses for Subsidy Re-investment and Empowerment Programme and Youth Empowerment in Nigeria.</w:t>
      </w:r>
      <w:r>
        <w:rPr>
          <w:rFonts w:ascii="Times New Roman" w:hAnsi="Times New Roman" w:cs="Times New Roman"/>
          <w:sz w:val="24"/>
          <w:szCs w:val="24"/>
        </w:rPr>
        <w:tab/>
        <w:t>96</w:t>
      </w:r>
    </w:p>
    <w:p w:rsidR="00ED63FF" w:rsidRPr="00202540" w:rsidRDefault="00ED63FF" w:rsidP="00ED63FF">
      <w:pPr>
        <w:tabs>
          <w:tab w:val="left" w:pos="7920"/>
        </w:tabs>
        <w:spacing w:after="0" w:line="240" w:lineRule="auto"/>
        <w:ind w:left="1440" w:right="2160" w:hanging="1440"/>
        <w:jc w:val="both"/>
        <w:rPr>
          <w:rFonts w:ascii="Times New Roman" w:hAnsi="Times New Roman" w:cs="Times New Roman"/>
          <w:sz w:val="24"/>
          <w:szCs w:val="24"/>
        </w:rPr>
      </w:pPr>
    </w:p>
    <w:p w:rsidR="00ED63FF" w:rsidRDefault="00ED63FF" w:rsidP="00ED63FF">
      <w:pPr>
        <w:tabs>
          <w:tab w:val="left" w:pos="7920"/>
        </w:tabs>
        <w:spacing w:after="0" w:line="240" w:lineRule="auto"/>
        <w:ind w:left="1440" w:right="2160" w:hanging="1440"/>
        <w:jc w:val="both"/>
        <w:rPr>
          <w:rFonts w:ascii="Times New Roman" w:hAnsi="Times New Roman" w:cs="Times New Roman"/>
          <w:sz w:val="24"/>
          <w:szCs w:val="24"/>
        </w:rPr>
      </w:pPr>
      <w:r w:rsidRPr="00202540">
        <w:rPr>
          <w:rFonts w:ascii="Times New Roman" w:hAnsi="Times New Roman" w:cs="Times New Roman"/>
          <w:sz w:val="24"/>
          <w:szCs w:val="24"/>
        </w:rPr>
        <w:t>4.</w:t>
      </w:r>
      <w:r>
        <w:rPr>
          <w:rFonts w:ascii="Times New Roman" w:hAnsi="Times New Roman" w:cs="Times New Roman"/>
          <w:sz w:val="24"/>
          <w:szCs w:val="24"/>
        </w:rPr>
        <w:t>2.</w:t>
      </w:r>
      <w:r w:rsidRPr="00202540">
        <w:rPr>
          <w:rFonts w:ascii="Times New Roman" w:hAnsi="Times New Roman" w:cs="Times New Roman"/>
          <w:sz w:val="24"/>
          <w:szCs w:val="24"/>
        </w:rPr>
        <w:t>3:</w:t>
      </w:r>
      <w:r w:rsidRPr="00202540">
        <w:rPr>
          <w:rFonts w:ascii="Times New Roman" w:hAnsi="Times New Roman" w:cs="Times New Roman"/>
          <w:sz w:val="24"/>
          <w:szCs w:val="24"/>
        </w:rPr>
        <w:tab/>
        <w:t>Mean Responses for the Challenges Faced by SURE-P towards Youth Empowerment in Nigeria.</w:t>
      </w:r>
      <w:r>
        <w:rPr>
          <w:rFonts w:ascii="Times New Roman" w:hAnsi="Times New Roman" w:cs="Times New Roman"/>
          <w:sz w:val="24"/>
          <w:szCs w:val="24"/>
        </w:rPr>
        <w:tab/>
        <w:t>97</w:t>
      </w:r>
    </w:p>
    <w:p w:rsidR="00ED63FF" w:rsidRDefault="00ED63FF" w:rsidP="00ED63FF">
      <w:pPr>
        <w:tabs>
          <w:tab w:val="left" w:pos="7920"/>
        </w:tabs>
        <w:spacing w:after="0" w:line="240" w:lineRule="auto"/>
        <w:ind w:left="1440" w:right="2160" w:hanging="1440"/>
        <w:jc w:val="both"/>
        <w:rPr>
          <w:rFonts w:ascii="Times New Roman" w:hAnsi="Times New Roman" w:cs="Times New Roman"/>
          <w:sz w:val="24"/>
          <w:szCs w:val="24"/>
        </w:rPr>
      </w:pPr>
      <w:r w:rsidRPr="005B0750">
        <w:rPr>
          <w:rFonts w:ascii="Times New Roman" w:hAnsi="Times New Roman" w:cs="Times New Roman"/>
          <w:sz w:val="24"/>
          <w:szCs w:val="24"/>
        </w:rPr>
        <w:lastRenderedPageBreak/>
        <w:t>4.2.4:</w:t>
      </w:r>
      <w:r w:rsidRPr="005B0750">
        <w:rPr>
          <w:rFonts w:ascii="Times New Roman" w:hAnsi="Times New Roman" w:cs="Times New Roman"/>
          <w:sz w:val="24"/>
          <w:szCs w:val="24"/>
        </w:rPr>
        <w:tab/>
        <w:t>Mean Responses for Impact of SURE-P on Poverty Reduction in Nigeria</w:t>
      </w:r>
      <w:r>
        <w:rPr>
          <w:rFonts w:ascii="Times New Roman" w:hAnsi="Times New Roman" w:cs="Times New Roman"/>
          <w:sz w:val="24"/>
          <w:szCs w:val="24"/>
        </w:rPr>
        <w:tab/>
        <w:t>98</w:t>
      </w:r>
    </w:p>
    <w:p w:rsidR="00ED63FF" w:rsidRPr="005B0750" w:rsidRDefault="00ED63FF" w:rsidP="00ED63FF">
      <w:pPr>
        <w:tabs>
          <w:tab w:val="left" w:pos="7920"/>
        </w:tabs>
        <w:spacing w:after="0" w:line="240" w:lineRule="auto"/>
        <w:ind w:left="1440" w:right="2160" w:hanging="1440"/>
        <w:jc w:val="both"/>
        <w:rPr>
          <w:rFonts w:ascii="Times New Roman" w:hAnsi="Times New Roman" w:cs="Times New Roman"/>
          <w:sz w:val="24"/>
          <w:szCs w:val="24"/>
        </w:rPr>
      </w:pPr>
    </w:p>
    <w:p w:rsidR="00ED63FF" w:rsidRDefault="00ED63FF" w:rsidP="00ED63FF">
      <w:pPr>
        <w:tabs>
          <w:tab w:val="left" w:pos="7920"/>
        </w:tabs>
        <w:spacing w:after="0" w:line="240" w:lineRule="auto"/>
        <w:ind w:left="1440" w:right="2160" w:hanging="1440"/>
        <w:jc w:val="both"/>
        <w:rPr>
          <w:rFonts w:ascii="Times New Roman" w:hAnsi="Times New Roman" w:cs="Times New Roman"/>
          <w:sz w:val="24"/>
          <w:szCs w:val="24"/>
        </w:rPr>
      </w:pPr>
      <w:r w:rsidRPr="005B0750">
        <w:rPr>
          <w:rFonts w:ascii="Times New Roman" w:hAnsi="Times New Roman" w:cs="Times New Roman"/>
          <w:sz w:val="24"/>
          <w:szCs w:val="24"/>
        </w:rPr>
        <w:t xml:space="preserve">4.6:   </w:t>
      </w:r>
      <w:r>
        <w:rPr>
          <w:rFonts w:ascii="Times New Roman" w:hAnsi="Times New Roman" w:cs="Times New Roman"/>
          <w:sz w:val="24"/>
          <w:szCs w:val="24"/>
        </w:rPr>
        <w:tab/>
      </w:r>
      <w:r w:rsidRPr="005B0750">
        <w:rPr>
          <w:rFonts w:ascii="Times New Roman" w:hAnsi="Times New Roman" w:cs="Times New Roman"/>
          <w:sz w:val="24"/>
          <w:szCs w:val="24"/>
        </w:rPr>
        <w:t xml:space="preserve">Pearson's Product Moment Correlation Results of Relationship </w:t>
      </w:r>
      <w:r>
        <w:rPr>
          <w:rFonts w:ascii="Times New Roman" w:hAnsi="Times New Roman" w:cs="Times New Roman"/>
          <w:sz w:val="24"/>
          <w:szCs w:val="24"/>
        </w:rPr>
        <w:t>b</w:t>
      </w:r>
      <w:r w:rsidRPr="005B0750">
        <w:rPr>
          <w:rFonts w:ascii="Times New Roman" w:hAnsi="Times New Roman" w:cs="Times New Roman"/>
          <w:sz w:val="24"/>
          <w:szCs w:val="24"/>
        </w:rPr>
        <w:t>etween SURE-P and Youth Empowerment in Nigeria</w:t>
      </w:r>
      <w:r>
        <w:rPr>
          <w:rFonts w:ascii="Times New Roman" w:hAnsi="Times New Roman" w:cs="Times New Roman"/>
          <w:sz w:val="24"/>
          <w:szCs w:val="24"/>
        </w:rPr>
        <w:tab/>
        <w:t>99</w:t>
      </w:r>
    </w:p>
    <w:p w:rsidR="00ED63FF" w:rsidRPr="005B0750" w:rsidRDefault="00ED63FF" w:rsidP="00ED63FF">
      <w:pPr>
        <w:tabs>
          <w:tab w:val="left" w:pos="7920"/>
        </w:tabs>
        <w:spacing w:after="0" w:line="240" w:lineRule="auto"/>
        <w:ind w:left="1440" w:right="2160" w:hanging="1440"/>
        <w:jc w:val="both"/>
        <w:rPr>
          <w:rFonts w:ascii="Times New Roman" w:hAnsi="Times New Roman" w:cs="Times New Roman"/>
          <w:sz w:val="24"/>
          <w:szCs w:val="24"/>
        </w:rPr>
      </w:pPr>
    </w:p>
    <w:p w:rsidR="00ED63FF" w:rsidRDefault="00ED63FF" w:rsidP="00ED63FF">
      <w:pPr>
        <w:tabs>
          <w:tab w:val="left" w:pos="7920"/>
        </w:tabs>
        <w:spacing w:after="0" w:line="240" w:lineRule="auto"/>
        <w:ind w:left="1440" w:right="2160" w:hanging="1440"/>
        <w:jc w:val="both"/>
        <w:rPr>
          <w:rFonts w:ascii="Times New Roman" w:hAnsi="Times New Roman" w:cs="Times New Roman"/>
          <w:sz w:val="24"/>
          <w:szCs w:val="24"/>
        </w:rPr>
      </w:pPr>
      <w:r w:rsidRPr="005B0750">
        <w:rPr>
          <w:rFonts w:ascii="Times New Roman" w:hAnsi="Times New Roman" w:cs="Times New Roman"/>
          <w:sz w:val="24"/>
          <w:szCs w:val="24"/>
        </w:rPr>
        <w:t xml:space="preserve">4.7: </w:t>
      </w:r>
      <w:r>
        <w:rPr>
          <w:rFonts w:ascii="Times New Roman" w:hAnsi="Times New Roman" w:cs="Times New Roman"/>
          <w:sz w:val="24"/>
          <w:szCs w:val="24"/>
        </w:rPr>
        <w:tab/>
      </w:r>
      <w:r w:rsidRPr="005B0750">
        <w:rPr>
          <w:rFonts w:ascii="Times New Roman" w:hAnsi="Times New Roman" w:cs="Times New Roman"/>
          <w:sz w:val="24"/>
          <w:szCs w:val="24"/>
        </w:rPr>
        <w:t xml:space="preserve">Pearson's Product Moment Correlation Results of </w:t>
      </w:r>
      <w:r>
        <w:rPr>
          <w:rFonts w:ascii="Times New Roman" w:hAnsi="Times New Roman" w:cs="Times New Roman"/>
          <w:sz w:val="24"/>
          <w:szCs w:val="24"/>
        </w:rPr>
        <w:t>Relationship</w:t>
      </w:r>
      <w:r w:rsidRPr="005B0750">
        <w:rPr>
          <w:rFonts w:ascii="Times New Roman" w:hAnsi="Times New Roman" w:cs="Times New Roman"/>
          <w:sz w:val="24"/>
          <w:szCs w:val="24"/>
        </w:rPr>
        <w:t xml:space="preserve"> between Challenges facing SURE-P and Youth Empowerment in Nigeria</w:t>
      </w:r>
      <w:r>
        <w:rPr>
          <w:rFonts w:ascii="Times New Roman" w:hAnsi="Times New Roman" w:cs="Times New Roman"/>
          <w:sz w:val="24"/>
          <w:szCs w:val="24"/>
        </w:rPr>
        <w:tab/>
        <w:t>100</w:t>
      </w:r>
    </w:p>
    <w:p w:rsidR="00ED63FF" w:rsidRDefault="00ED63FF" w:rsidP="00ED63FF">
      <w:pPr>
        <w:tabs>
          <w:tab w:val="left" w:pos="7920"/>
        </w:tabs>
        <w:spacing w:after="0" w:line="240" w:lineRule="auto"/>
        <w:ind w:left="1440" w:right="2160" w:hanging="1440"/>
        <w:jc w:val="both"/>
        <w:rPr>
          <w:rFonts w:ascii="Times New Roman" w:hAnsi="Times New Roman" w:cs="Times New Roman"/>
          <w:sz w:val="24"/>
          <w:szCs w:val="24"/>
        </w:rPr>
      </w:pPr>
    </w:p>
    <w:p w:rsidR="00ED63FF" w:rsidRDefault="00ED63FF" w:rsidP="00ED63FF">
      <w:pPr>
        <w:tabs>
          <w:tab w:val="left" w:pos="7920"/>
        </w:tabs>
        <w:spacing w:after="0" w:line="240" w:lineRule="auto"/>
        <w:ind w:left="1440" w:right="2160" w:hanging="1440"/>
        <w:jc w:val="both"/>
        <w:rPr>
          <w:rFonts w:ascii="Times New Roman" w:hAnsi="Times New Roman" w:cs="Times New Roman"/>
          <w:sz w:val="24"/>
          <w:szCs w:val="24"/>
        </w:rPr>
      </w:pPr>
      <w:r w:rsidRPr="00DC6352">
        <w:rPr>
          <w:rFonts w:ascii="Times New Roman" w:hAnsi="Times New Roman" w:cs="Times New Roman"/>
          <w:sz w:val="24"/>
          <w:szCs w:val="24"/>
        </w:rPr>
        <w:t xml:space="preserve">4.2.8: </w:t>
      </w:r>
      <w:r>
        <w:rPr>
          <w:rFonts w:ascii="Times New Roman" w:hAnsi="Times New Roman" w:cs="Times New Roman"/>
          <w:sz w:val="24"/>
          <w:szCs w:val="24"/>
        </w:rPr>
        <w:tab/>
      </w:r>
      <w:r w:rsidRPr="00DC6352">
        <w:rPr>
          <w:rFonts w:ascii="Times New Roman" w:hAnsi="Times New Roman" w:cs="Times New Roman"/>
          <w:sz w:val="24"/>
          <w:szCs w:val="24"/>
        </w:rPr>
        <w:t>Pearson's Product Moment Correlation Re</w:t>
      </w:r>
      <w:r>
        <w:rPr>
          <w:rFonts w:ascii="Times New Roman" w:hAnsi="Times New Roman" w:cs="Times New Roman"/>
          <w:sz w:val="24"/>
          <w:szCs w:val="24"/>
        </w:rPr>
        <w:t>sults of Relationship</w:t>
      </w:r>
      <w:r w:rsidRPr="00DC6352">
        <w:rPr>
          <w:rFonts w:ascii="Times New Roman" w:hAnsi="Times New Roman" w:cs="Times New Roman"/>
          <w:sz w:val="24"/>
          <w:szCs w:val="24"/>
        </w:rPr>
        <w:t xml:space="preserve"> between SURE-P and Poverty Reduction in Nigeria</w:t>
      </w:r>
      <w:r>
        <w:rPr>
          <w:rFonts w:ascii="Times New Roman" w:hAnsi="Times New Roman" w:cs="Times New Roman"/>
          <w:sz w:val="24"/>
          <w:szCs w:val="24"/>
        </w:rPr>
        <w:tab/>
        <w:t>101</w:t>
      </w:r>
    </w:p>
    <w:p w:rsidR="00ED63FF" w:rsidRDefault="00ED63FF" w:rsidP="00ED63FF">
      <w:pPr>
        <w:tabs>
          <w:tab w:val="left" w:pos="7920"/>
        </w:tabs>
        <w:spacing w:after="0" w:line="360" w:lineRule="auto"/>
        <w:ind w:left="1440" w:right="2160" w:hanging="1440"/>
        <w:jc w:val="both"/>
        <w:rPr>
          <w:rFonts w:ascii="Times New Roman" w:hAnsi="Times New Roman" w:cs="Times New Roman"/>
          <w:sz w:val="24"/>
          <w:szCs w:val="24"/>
        </w:rPr>
      </w:pPr>
    </w:p>
    <w:p w:rsidR="00ED63FF" w:rsidRDefault="00ED63FF" w:rsidP="00ED63FF">
      <w:pPr>
        <w:tabs>
          <w:tab w:val="left" w:pos="7920"/>
        </w:tabs>
        <w:spacing w:after="0" w:line="360" w:lineRule="auto"/>
        <w:ind w:left="1440" w:right="2160" w:hanging="1440"/>
        <w:jc w:val="both"/>
        <w:rPr>
          <w:rFonts w:ascii="Times New Roman" w:hAnsi="Times New Roman" w:cs="Times New Roman"/>
          <w:sz w:val="24"/>
          <w:szCs w:val="24"/>
        </w:rPr>
      </w:pPr>
    </w:p>
    <w:p w:rsidR="00ED63FF" w:rsidRDefault="00ED63FF" w:rsidP="00ED63FF">
      <w:pPr>
        <w:tabs>
          <w:tab w:val="left" w:pos="7920"/>
        </w:tabs>
        <w:spacing w:after="0" w:line="360" w:lineRule="auto"/>
        <w:ind w:left="1440" w:right="2160" w:hanging="1440"/>
        <w:jc w:val="both"/>
        <w:rPr>
          <w:rFonts w:ascii="Times New Roman" w:hAnsi="Times New Roman" w:cs="Times New Roman"/>
          <w:sz w:val="24"/>
          <w:szCs w:val="24"/>
        </w:rPr>
      </w:pPr>
    </w:p>
    <w:p w:rsidR="00ED63FF" w:rsidRDefault="00ED63FF" w:rsidP="00ED63FF">
      <w:pPr>
        <w:spacing w:after="0" w:line="480" w:lineRule="auto"/>
        <w:rPr>
          <w:rFonts w:ascii="Times New Roman" w:hAnsi="Times New Roman" w:cs="Times New Roman"/>
          <w:b/>
          <w:sz w:val="24"/>
          <w:szCs w:val="24"/>
        </w:rPr>
      </w:pPr>
      <w:r>
        <w:rPr>
          <w:rFonts w:ascii="Times New Roman" w:hAnsi="Times New Roman" w:cs="Times New Roman"/>
          <w:b/>
          <w:sz w:val="24"/>
          <w:szCs w:val="24"/>
        </w:rPr>
        <w:br w:type="page"/>
      </w:r>
    </w:p>
    <w:p w:rsidR="00ED63FF" w:rsidRDefault="00ED63FF" w:rsidP="00ED63FF">
      <w:pPr>
        <w:tabs>
          <w:tab w:val="left" w:pos="7920"/>
        </w:tabs>
        <w:spacing w:after="0" w:line="360" w:lineRule="auto"/>
        <w:ind w:left="1440" w:right="2160" w:hanging="1440"/>
        <w:jc w:val="center"/>
        <w:rPr>
          <w:rFonts w:ascii="Times New Roman" w:hAnsi="Times New Roman" w:cs="Times New Roman"/>
          <w:b/>
          <w:sz w:val="24"/>
          <w:szCs w:val="24"/>
        </w:rPr>
      </w:pPr>
      <w:r>
        <w:rPr>
          <w:rFonts w:ascii="Times New Roman" w:hAnsi="Times New Roman" w:cs="Times New Roman"/>
          <w:b/>
          <w:sz w:val="24"/>
          <w:szCs w:val="24"/>
        </w:rPr>
        <w:lastRenderedPageBreak/>
        <w:t>LIST OF FIGURES</w:t>
      </w:r>
    </w:p>
    <w:p w:rsidR="00ED63FF" w:rsidRDefault="00ED63FF" w:rsidP="00ED63FF">
      <w:pPr>
        <w:tabs>
          <w:tab w:val="left" w:pos="7920"/>
        </w:tabs>
        <w:spacing w:after="0" w:line="360" w:lineRule="auto"/>
        <w:ind w:left="1440" w:right="2160" w:hanging="1440"/>
        <w:jc w:val="center"/>
        <w:rPr>
          <w:rFonts w:ascii="Times New Roman" w:hAnsi="Times New Roman" w:cs="Times New Roman"/>
          <w:b/>
          <w:sz w:val="24"/>
          <w:szCs w:val="24"/>
        </w:rPr>
      </w:pPr>
    </w:p>
    <w:p w:rsidR="00ED63FF" w:rsidRDefault="00ED63FF" w:rsidP="00ED63FF">
      <w:pPr>
        <w:tabs>
          <w:tab w:val="left" w:pos="7920"/>
        </w:tabs>
        <w:spacing w:after="0" w:line="360" w:lineRule="auto"/>
        <w:ind w:left="1440" w:right="2160" w:hanging="1440"/>
        <w:jc w:val="both"/>
        <w:rPr>
          <w:rFonts w:ascii="Times New Roman" w:hAnsi="Times New Roman" w:cs="Times New Roman"/>
          <w:b/>
          <w:sz w:val="24"/>
          <w:szCs w:val="24"/>
        </w:rPr>
      </w:pPr>
    </w:p>
    <w:p w:rsidR="00ED63FF" w:rsidRDefault="00ED63FF" w:rsidP="00ED63FF">
      <w:pPr>
        <w:spacing w:after="0" w:line="480" w:lineRule="auto"/>
        <w:ind w:left="1440" w:hanging="1440"/>
        <w:jc w:val="both"/>
        <w:rPr>
          <w:rFonts w:ascii="Times New Roman" w:hAnsi="Times New Roman" w:cs="Times New Roman"/>
          <w:b/>
          <w:sz w:val="24"/>
          <w:szCs w:val="24"/>
        </w:rPr>
      </w:pPr>
      <w:r>
        <w:rPr>
          <w:rFonts w:ascii="Times New Roman" w:hAnsi="Times New Roman" w:cs="Times New Roman"/>
          <w:b/>
          <w:sz w:val="24"/>
          <w:szCs w:val="24"/>
        </w:rPr>
        <w:t>Figure</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Title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Page</w:t>
      </w:r>
    </w:p>
    <w:p w:rsidR="00ED63FF" w:rsidRPr="004A2938" w:rsidRDefault="00ED63FF" w:rsidP="00ED63FF">
      <w:pPr>
        <w:spacing w:after="0" w:line="240" w:lineRule="auto"/>
        <w:ind w:left="1440" w:hanging="1440"/>
        <w:jc w:val="both"/>
        <w:rPr>
          <w:rFonts w:ascii="Times New Roman" w:hAnsi="Times New Roman" w:cs="Times New Roman"/>
          <w:b/>
          <w:szCs w:val="24"/>
        </w:rPr>
      </w:pPr>
    </w:p>
    <w:p w:rsidR="00ED63FF" w:rsidRDefault="00ED63FF" w:rsidP="00ED63FF">
      <w:pPr>
        <w:tabs>
          <w:tab w:val="left" w:pos="7920"/>
        </w:tabs>
        <w:spacing w:after="0" w:line="480" w:lineRule="auto"/>
        <w:ind w:left="1440" w:right="2160" w:hanging="1440"/>
        <w:jc w:val="both"/>
        <w:rPr>
          <w:rFonts w:ascii="Times New Roman" w:hAnsi="Times New Roman" w:cs="Times New Roman"/>
          <w:sz w:val="24"/>
          <w:szCs w:val="24"/>
        </w:rPr>
      </w:pPr>
      <w:r w:rsidRPr="00125387">
        <w:rPr>
          <w:rFonts w:ascii="Times New Roman" w:hAnsi="Times New Roman" w:cs="Times New Roman"/>
          <w:sz w:val="24"/>
          <w:szCs w:val="24"/>
        </w:rPr>
        <w:t xml:space="preserve">4.1: </w:t>
      </w:r>
      <w:r>
        <w:rPr>
          <w:rFonts w:ascii="Times New Roman" w:hAnsi="Times New Roman" w:cs="Times New Roman"/>
          <w:sz w:val="24"/>
          <w:szCs w:val="24"/>
        </w:rPr>
        <w:tab/>
      </w:r>
      <w:r w:rsidRPr="00125387">
        <w:rPr>
          <w:rFonts w:ascii="Times New Roman" w:hAnsi="Times New Roman" w:cs="Times New Roman"/>
          <w:sz w:val="24"/>
          <w:szCs w:val="24"/>
        </w:rPr>
        <w:t>Graphical Representation of Respondents based on Gender</w:t>
      </w:r>
      <w:r>
        <w:rPr>
          <w:rFonts w:ascii="Times New Roman" w:hAnsi="Times New Roman" w:cs="Times New Roman"/>
          <w:sz w:val="24"/>
          <w:szCs w:val="24"/>
        </w:rPr>
        <w:tab/>
        <w:t>89</w:t>
      </w:r>
    </w:p>
    <w:p w:rsidR="00ED63FF" w:rsidRPr="00125387" w:rsidRDefault="00ED63FF" w:rsidP="00ED63FF">
      <w:pPr>
        <w:tabs>
          <w:tab w:val="left" w:pos="7920"/>
        </w:tabs>
        <w:spacing w:after="0" w:line="480" w:lineRule="auto"/>
        <w:ind w:left="1440" w:right="2160" w:hanging="1440"/>
        <w:jc w:val="both"/>
        <w:rPr>
          <w:rFonts w:ascii="Times New Roman" w:hAnsi="Times New Roman" w:cs="Times New Roman"/>
          <w:sz w:val="24"/>
          <w:szCs w:val="24"/>
        </w:rPr>
      </w:pPr>
      <w:r w:rsidRPr="00125387">
        <w:rPr>
          <w:rFonts w:ascii="Times New Roman" w:hAnsi="Times New Roman" w:cs="Times New Roman"/>
          <w:sz w:val="24"/>
          <w:szCs w:val="24"/>
        </w:rPr>
        <w:t xml:space="preserve">4.2: </w:t>
      </w:r>
      <w:r>
        <w:rPr>
          <w:rFonts w:ascii="Times New Roman" w:hAnsi="Times New Roman" w:cs="Times New Roman"/>
          <w:sz w:val="24"/>
          <w:szCs w:val="24"/>
        </w:rPr>
        <w:tab/>
      </w:r>
      <w:r w:rsidRPr="00125387">
        <w:rPr>
          <w:rFonts w:ascii="Times New Roman" w:hAnsi="Times New Roman" w:cs="Times New Roman"/>
          <w:sz w:val="24"/>
          <w:szCs w:val="24"/>
        </w:rPr>
        <w:t>Graphical Representation of Respondents based on Age</w:t>
      </w:r>
      <w:r>
        <w:rPr>
          <w:rFonts w:ascii="Times New Roman" w:hAnsi="Times New Roman" w:cs="Times New Roman"/>
          <w:sz w:val="24"/>
          <w:szCs w:val="24"/>
        </w:rPr>
        <w:tab/>
        <w:t>90</w:t>
      </w:r>
    </w:p>
    <w:p w:rsidR="00ED63FF" w:rsidRPr="00125387" w:rsidRDefault="00ED63FF" w:rsidP="00ED63FF">
      <w:pPr>
        <w:tabs>
          <w:tab w:val="left" w:pos="7920"/>
        </w:tabs>
        <w:spacing w:after="0" w:line="480" w:lineRule="auto"/>
        <w:ind w:left="1440" w:right="2160" w:hanging="1440"/>
        <w:jc w:val="both"/>
        <w:rPr>
          <w:rFonts w:ascii="Times New Roman" w:hAnsi="Times New Roman" w:cs="Times New Roman"/>
          <w:sz w:val="24"/>
          <w:szCs w:val="24"/>
        </w:rPr>
      </w:pPr>
      <w:r w:rsidRPr="00125387">
        <w:rPr>
          <w:rFonts w:ascii="Times New Roman" w:hAnsi="Times New Roman" w:cs="Times New Roman"/>
          <w:sz w:val="24"/>
          <w:szCs w:val="24"/>
        </w:rPr>
        <w:t xml:space="preserve">4.3 </w:t>
      </w:r>
      <w:r>
        <w:rPr>
          <w:rFonts w:ascii="Times New Roman" w:hAnsi="Times New Roman" w:cs="Times New Roman"/>
          <w:sz w:val="24"/>
          <w:szCs w:val="24"/>
        </w:rPr>
        <w:tab/>
      </w:r>
      <w:r w:rsidRPr="00125387">
        <w:rPr>
          <w:rFonts w:ascii="Times New Roman" w:hAnsi="Times New Roman" w:cs="Times New Roman"/>
          <w:sz w:val="24"/>
          <w:szCs w:val="24"/>
        </w:rPr>
        <w:t>Graphical Representation of Respondents based on marital Status</w:t>
      </w:r>
      <w:r>
        <w:rPr>
          <w:rFonts w:ascii="Times New Roman" w:hAnsi="Times New Roman" w:cs="Times New Roman"/>
          <w:sz w:val="24"/>
          <w:szCs w:val="24"/>
        </w:rPr>
        <w:tab/>
        <w:t>91</w:t>
      </w:r>
    </w:p>
    <w:p w:rsidR="00ED63FF" w:rsidRPr="00125387" w:rsidRDefault="00ED63FF" w:rsidP="00ED63FF">
      <w:pPr>
        <w:tabs>
          <w:tab w:val="left" w:pos="7920"/>
        </w:tabs>
        <w:spacing w:after="0" w:line="480" w:lineRule="auto"/>
        <w:ind w:left="1440" w:right="2160" w:hanging="1440"/>
        <w:jc w:val="both"/>
        <w:rPr>
          <w:rFonts w:ascii="Times New Roman" w:hAnsi="Times New Roman" w:cs="Times New Roman"/>
          <w:sz w:val="24"/>
          <w:szCs w:val="24"/>
        </w:rPr>
      </w:pPr>
      <w:r w:rsidRPr="00125387">
        <w:rPr>
          <w:rFonts w:ascii="Times New Roman" w:hAnsi="Times New Roman" w:cs="Times New Roman"/>
          <w:sz w:val="24"/>
          <w:szCs w:val="24"/>
        </w:rPr>
        <w:t xml:space="preserve">4.4 </w:t>
      </w:r>
      <w:r>
        <w:rPr>
          <w:rFonts w:ascii="Times New Roman" w:hAnsi="Times New Roman" w:cs="Times New Roman"/>
          <w:sz w:val="24"/>
          <w:szCs w:val="24"/>
        </w:rPr>
        <w:tab/>
      </w:r>
      <w:r w:rsidRPr="00125387">
        <w:rPr>
          <w:rFonts w:ascii="Times New Roman" w:hAnsi="Times New Roman" w:cs="Times New Roman"/>
          <w:sz w:val="24"/>
          <w:szCs w:val="24"/>
        </w:rPr>
        <w:t>Graphical Representation of Respondents based on Socio-</w:t>
      </w:r>
    </w:p>
    <w:p w:rsidR="00ED63FF" w:rsidRDefault="00ED63FF" w:rsidP="00ED63FF">
      <w:pPr>
        <w:tabs>
          <w:tab w:val="left" w:pos="7920"/>
        </w:tabs>
        <w:spacing w:after="0" w:line="480" w:lineRule="auto"/>
        <w:ind w:left="1440" w:right="2160" w:hanging="1440"/>
        <w:jc w:val="both"/>
        <w:rPr>
          <w:rFonts w:ascii="Times New Roman" w:hAnsi="Times New Roman" w:cs="Times New Roman"/>
          <w:sz w:val="24"/>
          <w:szCs w:val="24"/>
        </w:rPr>
      </w:pPr>
      <w:r>
        <w:rPr>
          <w:rFonts w:ascii="Times New Roman" w:hAnsi="Times New Roman" w:cs="Times New Roman"/>
          <w:sz w:val="24"/>
          <w:szCs w:val="24"/>
        </w:rPr>
        <w:tab/>
      </w:r>
      <w:r w:rsidRPr="00125387">
        <w:rPr>
          <w:rFonts w:ascii="Times New Roman" w:hAnsi="Times New Roman" w:cs="Times New Roman"/>
          <w:sz w:val="24"/>
          <w:szCs w:val="24"/>
        </w:rPr>
        <w:t>Economic Status</w:t>
      </w:r>
      <w:r>
        <w:rPr>
          <w:rFonts w:ascii="Times New Roman" w:hAnsi="Times New Roman" w:cs="Times New Roman"/>
          <w:sz w:val="24"/>
          <w:szCs w:val="24"/>
        </w:rPr>
        <w:tab/>
        <w:t>92</w:t>
      </w:r>
    </w:p>
    <w:p w:rsidR="00ED63FF" w:rsidRPr="00EF16AD" w:rsidRDefault="00ED63FF" w:rsidP="00ED63FF">
      <w:pPr>
        <w:tabs>
          <w:tab w:val="left" w:pos="7920"/>
        </w:tabs>
        <w:spacing w:after="0" w:line="480" w:lineRule="auto"/>
        <w:ind w:left="1440" w:right="2160" w:hanging="1440"/>
        <w:jc w:val="both"/>
        <w:rPr>
          <w:rFonts w:ascii="Times New Roman" w:hAnsi="Times New Roman" w:cs="Times New Roman"/>
          <w:sz w:val="24"/>
          <w:szCs w:val="24"/>
        </w:rPr>
      </w:pPr>
      <w:r w:rsidRPr="00EF16AD">
        <w:rPr>
          <w:rFonts w:ascii="Times New Roman" w:hAnsi="Times New Roman" w:cs="Times New Roman"/>
          <w:sz w:val="24"/>
          <w:szCs w:val="24"/>
        </w:rPr>
        <w:t xml:space="preserve">4.5: </w:t>
      </w:r>
      <w:r>
        <w:rPr>
          <w:rFonts w:ascii="Times New Roman" w:hAnsi="Times New Roman" w:cs="Times New Roman"/>
          <w:sz w:val="24"/>
          <w:szCs w:val="24"/>
        </w:rPr>
        <w:tab/>
      </w:r>
      <w:r w:rsidRPr="00EF16AD">
        <w:rPr>
          <w:rFonts w:ascii="Times New Roman" w:hAnsi="Times New Roman" w:cs="Times New Roman"/>
          <w:sz w:val="24"/>
          <w:szCs w:val="24"/>
        </w:rPr>
        <w:t>Graphical Representation of Respondents based on Academic</w:t>
      </w:r>
      <w:r>
        <w:rPr>
          <w:rFonts w:ascii="Times New Roman" w:hAnsi="Times New Roman" w:cs="Times New Roman"/>
          <w:sz w:val="24"/>
          <w:szCs w:val="24"/>
        </w:rPr>
        <w:t xml:space="preserve"> </w:t>
      </w:r>
      <w:r w:rsidRPr="00EF16AD">
        <w:rPr>
          <w:rFonts w:ascii="Times New Roman" w:hAnsi="Times New Roman" w:cs="Times New Roman"/>
          <w:sz w:val="24"/>
          <w:szCs w:val="24"/>
        </w:rPr>
        <w:t>Qualification</w:t>
      </w:r>
      <w:r>
        <w:rPr>
          <w:rFonts w:ascii="Times New Roman" w:hAnsi="Times New Roman" w:cs="Times New Roman"/>
          <w:sz w:val="24"/>
          <w:szCs w:val="24"/>
        </w:rPr>
        <w:tab/>
        <w:t>93</w:t>
      </w:r>
    </w:p>
    <w:p w:rsidR="00ED63FF" w:rsidRPr="00125387" w:rsidRDefault="00ED63FF" w:rsidP="00ED63FF">
      <w:pPr>
        <w:tabs>
          <w:tab w:val="left" w:pos="7920"/>
        </w:tabs>
        <w:spacing w:after="0" w:line="480" w:lineRule="auto"/>
        <w:ind w:left="1440" w:right="2160" w:hanging="1440"/>
        <w:jc w:val="both"/>
        <w:rPr>
          <w:rFonts w:ascii="Times New Roman" w:hAnsi="Times New Roman" w:cs="Times New Roman"/>
          <w:sz w:val="24"/>
          <w:szCs w:val="24"/>
        </w:rPr>
      </w:pPr>
      <w:r>
        <w:rPr>
          <w:rFonts w:ascii="Times New Roman" w:hAnsi="Times New Roman" w:cs="Times New Roman"/>
          <w:sz w:val="24"/>
          <w:szCs w:val="24"/>
        </w:rPr>
        <w:t>4.</w:t>
      </w:r>
      <w:r w:rsidRPr="00EF16AD">
        <w:rPr>
          <w:rFonts w:ascii="Times New Roman" w:hAnsi="Times New Roman" w:cs="Times New Roman"/>
          <w:sz w:val="24"/>
          <w:szCs w:val="24"/>
        </w:rPr>
        <w:t xml:space="preserve">6: </w:t>
      </w:r>
      <w:r>
        <w:rPr>
          <w:rFonts w:ascii="Times New Roman" w:hAnsi="Times New Roman" w:cs="Times New Roman"/>
          <w:sz w:val="24"/>
          <w:szCs w:val="24"/>
        </w:rPr>
        <w:tab/>
      </w:r>
      <w:r w:rsidRPr="00EF16AD">
        <w:rPr>
          <w:rFonts w:ascii="Times New Roman" w:hAnsi="Times New Roman" w:cs="Times New Roman"/>
          <w:sz w:val="24"/>
          <w:szCs w:val="24"/>
        </w:rPr>
        <w:t>Graphical Representation of Respondents based on Category of programme.</w:t>
      </w:r>
      <w:r>
        <w:rPr>
          <w:rFonts w:ascii="Times New Roman" w:hAnsi="Times New Roman" w:cs="Times New Roman"/>
          <w:sz w:val="24"/>
          <w:szCs w:val="24"/>
        </w:rPr>
        <w:tab/>
        <w:t>94</w:t>
      </w:r>
    </w:p>
    <w:p w:rsidR="00ED63FF" w:rsidRPr="000A6E4B" w:rsidRDefault="00ED63FF" w:rsidP="00ED63FF">
      <w:pPr>
        <w:tabs>
          <w:tab w:val="left" w:pos="7920"/>
        </w:tabs>
        <w:ind w:left="1440" w:right="2160" w:hanging="1440"/>
        <w:rPr>
          <w:rFonts w:ascii="Times New Roman" w:hAnsi="Times New Roman" w:cs="Times New Roman"/>
          <w:sz w:val="24"/>
          <w:szCs w:val="24"/>
        </w:rPr>
      </w:pPr>
    </w:p>
    <w:p w:rsidR="004D3832" w:rsidRPr="00A05757" w:rsidRDefault="004D3832" w:rsidP="00B75580">
      <w:pPr>
        <w:spacing w:after="0" w:line="360" w:lineRule="auto"/>
        <w:ind w:left="-426"/>
        <w:rPr>
          <w:rFonts w:ascii="Times New Roman" w:hAnsi="Times New Roman" w:cs="Times New Roman"/>
          <w:sz w:val="24"/>
          <w:szCs w:val="24"/>
        </w:rPr>
      </w:pPr>
    </w:p>
    <w:p w:rsidR="00956A18" w:rsidRPr="00A05757" w:rsidRDefault="00956A18" w:rsidP="000F720B">
      <w:pPr>
        <w:spacing w:afterLines="120" w:line="360" w:lineRule="auto"/>
        <w:jc w:val="both"/>
        <w:rPr>
          <w:rFonts w:ascii="Times New Roman" w:hAnsi="Times New Roman" w:cs="Times New Roman"/>
          <w:b/>
          <w:sz w:val="24"/>
          <w:szCs w:val="24"/>
        </w:rPr>
      </w:pPr>
    </w:p>
    <w:p w:rsidR="00956A18" w:rsidRPr="00A05757" w:rsidRDefault="00956A18" w:rsidP="000F720B">
      <w:pPr>
        <w:spacing w:afterLines="120" w:line="360" w:lineRule="auto"/>
        <w:jc w:val="both"/>
        <w:rPr>
          <w:rFonts w:ascii="Times New Roman" w:hAnsi="Times New Roman" w:cs="Times New Roman"/>
          <w:b/>
          <w:sz w:val="24"/>
          <w:szCs w:val="24"/>
        </w:rPr>
      </w:pPr>
    </w:p>
    <w:p w:rsidR="00956A18" w:rsidRPr="00A05757" w:rsidRDefault="00956A18" w:rsidP="000F720B">
      <w:pPr>
        <w:spacing w:afterLines="120" w:line="360" w:lineRule="auto"/>
        <w:jc w:val="both"/>
        <w:rPr>
          <w:rFonts w:ascii="Times New Roman" w:hAnsi="Times New Roman" w:cs="Times New Roman"/>
          <w:b/>
          <w:sz w:val="24"/>
          <w:szCs w:val="24"/>
        </w:rPr>
      </w:pPr>
    </w:p>
    <w:p w:rsidR="003B3099" w:rsidRDefault="003B3099" w:rsidP="003B3099">
      <w:pPr>
        <w:spacing w:afterLines="120" w:line="360" w:lineRule="auto"/>
        <w:jc w:val="center"/>
        <w:rPr>
          <w:rFonts w:ascii="Times New Roman" w:hAnsi="Times New Roman" w:cs="Times New Roman"/>
          <w:b/>
          <w:sz w:val="24"/>
          <w:szCs w:val="24"/>
        </w:rPr>
        <w:sectPr w:rsidR="003B3099" w:rsidSect="00810812">
          <w:pgSz w:w="12240" w:h="15840"/>
          <w:pgMar w:top="1440" w:right="1728" w:bottom="1440" w:left="2016" w:header="720" w:footer="720" w:gutter="0"/>
          <w:pgNumType w:fmt="lowerRoman" w:start="1"/>
          <w:cols w:space="720"/>
          <w:docGrid w:linePitch="360"/>
        </w:sectPr>
      </w:pPr>
    </w:p>
    <w:p w:rsidR="0036224C" w:rsidRPr="00A05757" w:rsidRDefault="0036224C" w:rsidP="003B3099">
      <w:pPr>
        <w:spacing w:afterLines="120" w:line="360" w:lineRule="auto"/>
        <w:jc w:val="center"/>
        <w:rPr>
          <w:rFonts w:ascii="Times New Roman" w:hAnsi="Times New Roman" w:cs="Times New Roman"/>
          <w:b/>
          <w:sz w:val="24"/>
          <w:szCs w:val="24"/>
        </w:rPr>
      </w:pPr>
      <w:r w:rsidRPr="00A05757">
        <w:rPr>
          <w:rFonts w:ascii="Times New Roman" w:hAnsi="Times New Roman" w:cs="Times New Roman"/>
          <w:b/>
          <w:sz w:val="24"/>
          <w:szCs w:val="24"/>
        </w:rPr>
        <w:lastRenderedPageBreak/>
        <w:t>CHAPTER ONE</w:t>
      </w:r>
    </w:p>
    <w:p w:rsidR="0036224C" w:rsidRPr="00A05757" w:rsidRDefault="0036224C" w:rsidP="003B3099">
      <w:pPr>
        <w:spacing w:afterLines="120" w:line="360" w:lineRule="auto"/>
        <w:jc w:val="center"/>
        <w:rPr>
          <w:rFonts w:ascii="Times New Roman" w:hAnsi="Times New Roman" w:cs="Times New Roman"/>
          <w:b/>
          <w:sz w:val="24"/>
          <w:szCs w:val="24"/>
        </w:rPr>
      </w:pPr>
      <w:r w:rsidRPr="00A05757">
        <w:rPr>
          <w:rFonts w:ascii="Times New Roman" w:hAnsi="Times New Roman" w:cs="Times New Roman"/>
          <w:b/>
          <w:sz w:val="24"/>
          <w:szCs w:val="24"/>
        </w:rPr>
        <w:t>INTRODUCTION</w:t>
      </w:r>
    </w:p>
    <w:p w:rsidR="0036224C" w:rsidRPr="00A05757" w:rsidRDefault="0036224C" w:rsidP="000F720B">
      <w:pPr>
        <w:spacing w:afterLines="120" w:line="360" w:lineRule="auto"/>
        <w:jc w:val="both"/>
        <w:rPr>
          <w:rFonts w:ascii="Times New Roman" w:hAnsi="Times New Roman" w:cs="Times New Roman"/>
          <w:b/>
          <w:sz w:val="24"/>
          <w:szCs w:val="24"/>
        </w:rPr>
      </w:pPr>
      <w:r w:rsidRPr="00A05757">
        <w:rPr>
          <w:rFonts w:ascii="Times New Roman" w:hAnsi="Times New Roman" w:cs="Times New Roman"/>
          <w:b/>
          <w:sz w:val="24"/>
          <w:szCs w:val="24"/>
        </w:rPr>
        <w:t xml:space="preserve">1.1 </w:t>
      </w:r>
      <w:r w:rsidR="003B3099">
        <w:rPr>
          <w:rFonts w:ascii="Times New Roman" w:hAnsi="Times New Roman" w:cs="Times New Roman"/>
          <w:b/>
          <w:sz w:val="24"/>
          <w:szCs w:val="24"/>
        </w:rPr>
        <w:tab/>
      </w:r>
      <w:r w:rsidRPr="00A05757">
        <w:rPr>
          <w:rFonts w:ascii="Times New Roman" w:hAnsi="Times New Roman" w:cs="Times New Roman"/>
          <w:b/>
          <w:sz w:val="24"/>
          <w:szCs w:val="24"/>
        </w:rPr>
        <w:t xml:space="preserve">Background to the Study </w:t>
      </w:r>
    </w:p>
    <w:p w:rsidR="00AB0363" w:rsidRPr="00A05757" w:rsidRDefault="0036224C" w:rsidP="000F720B">
      <w:pPr>
        <w:spacing w:afterLines="120" w:line="360" w:lineRule="auto"/>
        <w:jc w:val="both"/>
        <w:rPr>
          <w:rFonts w:ascii="Times New Roman" w:hAnsi="Times New Roman" w:cs="Times New Roman"/>
          <w:sz w:val="24"/>
          <w:szCs w:val="24"/>
        </w:rPr>
      </w:pPr>
      <w:r w:rsidRPr="00A05757">
        <w:rPr>
          <w:rFonts w:ascii="Times New Roman" w:hAnsi="Times New Roman" w:cs="Times New Roman"/>
          <w:sz w:val="24"/>
          <w:szCs w:val="24"/>
        </w:rPr>
        <w:t>Nigeria historically was an agrarian nation, until 1956, when the British Shell Petroleum Company struck oil in commercial quantity in a community called Oloibiri in the present day Bayelsa State of Nigeria. From thence, the nation depended on oil as its major source of sustenance (Olumide, 2011</w:t>
      </w:r>
      <w:r w:rsidR="003B3099">
        <w:rPr>
          <w:rFonts w:ascii="Times New Roman" w:hAnsi="Times New Roman" w:cs="Times New Roman"/>
          <w:sz w:val="24"/>
          <w:szCs w:val="24"/>
        </w:rPr>
        <w:t>,</w:t>
      </w:r>
      <w:r w:rsidRPr="00A05757">
        <w:rPr>
          <w:rFonts w:ascii="Times New Roman" w:hAnsi="Times New Roman" w:cs="Times New Roman"/>
          <w:sz w:val="24"/>
          <w:szCs w:val="24"/>
        </w:rPr>
        <w:t xml:space="preserve"> p</w:t>
      </w:r>
      <w:r w:rsidR="003B3099">
        <w:rPr>
          <w:rFonts w:ascii="Times New Roman" w:hAnsi="Times New Roman" w:cs="Times New Roman"/>
          <w:sz w:val="24"/>
          <w:szCs w:val="24"/>
        </w:rPr>
        <w:t>.</w:t>
      </w:r>
      <w:r w:rsidRPr="00A05757">
        <w:rPr>
          <w:rFonts w:ascii="Times New Roman" w:hAnsi="Times New Roman" w:cs="Times New Roman"/>
          <w:sz w:val="24"/>
          <w:szCs w:val="24"/>
        </w:rPr>
        <w:t>14).</w:t>
      </w:r>
    </w:p>
    <w:p w:rsidR="0036224C" w:rsidRPr="00A05757" w:rsidRDefault="0036224C" w:rsidP="000F720B">
      <w:pPr>
        <w:spacing w:afterLines="120" w:line="360" w:lineRule="auto"/>
        <w:jc w:val="both"/>
        <w:rPr>
          <w:rFonts w:ascii="Times New Roman" w:hAnsi="Times New Roman" w:cs="Times New Roman"/>
          <w:sz w:val="24"/>
          <w:szCs w:val="24"/>
        </w:rPr>
      </w:pPr>
      <w:r w:rsidRPr="00A05757">
        <w:rPr>
          <w:rFonts w:ascii="Times New Roman" w:hAnsi="Times New Roman" w:cs="Times New Roman"/>
          <w:sz w:val="24"/>
          <w:szCs w:val="24"/>
        </w:rPr>
        <w:t>Nigeria is the 14th largest producer of crude oil in the world and has been proven to possess the world’s 8th largest natural gas reserve. The country boasts of four refineries with an installed production capacity of about 445,000 barrels of fuel per day, which was adequate to meet its domestic needs with a surplus for export. Nigeria at the brink of the civil war had a financial breakthrough mitigated by the oil price hike in the world at the time, which spontaneously elevated the nation into the league of major oil producing nations, as she joined the Organization of Petroleum Exporting Countries (OPEC) in 1971 (Olumide, 2011). The nation’s influence and wealth grew so rapidly after joining the league of oil producing countries, thus, the government decided to take over and invest fully in the oil sector as against the initial memorandum of understanding (MOU) with British Shell Petroleum Company, and others who came afterwards in 1963, like the Mobil oil, Gulf oil and Texaco, on the 50% both ways agreement. The dependency on oil is not in the best interest of the country, reason being that, the event of oil extinction will portend a great danger to the economy of the nation. Nigeria’s oil fields are situated in the Niger Delta area of the country. The Niger Delta area is seen as the third largest wetland in the world, sustaining lives for the past decades with its flora and fauna. The oil from the Niger Delta has for decades provided the bulk of the wealth of Nigeria no doubt.</w:t>
      </w:r>
    </w:p>
    <w:p w:rsidR="0036224C" w:rsidRPr="00A05757" w:rsidRDefault="0036224C" w:rsidP="000F720B">
      <w:pPr>
        <w:spacing w:afterLines="120" w:line="360" w:lineRule="auto"/>
        <w:jc w:val="both"/>
        <w:rPr>
          <w:rFonts w:ascii="Times New Roman" w:hAnsi="Times New Roman" w:cs="Times New Roman"/>
          <w:sz w:val="24"/>
          <w:szCs w:val="24"/>
        </w:rPr>
      </w:pPr>
      <w:r w:rsidRPr="00A05757">
        <w:rPr>
          <w:rFonts w:ascii="Times New Roman" w:hAnsi="Times New Roman" w:cs="Times New Roman"/>
          <w:sz w:val="24"/>
          <w:szCs w:val="24"/>
        </w:rPr>
        <w:t xml:space="preserve">Successive governments have failed to diversify the nation’s economy to meet the needs of its citizens socially, economically and politically, rather had initiated various forms of subsidy as a way of accruing more revenue to execute capital projects. Unfortunately, </w:t>
      </w:r>
      <w:r w:rsidRPr="00A05757">
        <w:rPr>
          <w:rFonts w:ascii="Times New Roman" w:hAnsi="Times New Roman" w:cs="Times New Roman"/>
          <w:sz w:val="24"/>
          <w:szCs w:val="24"/>
        </w:rPr>
        <w:lastRenderedPageBreak/>
        <w:t>despite the existence of the foremost four refineries built during the era of oil boom in the 1970’s, with an installed production capacity of 445,000 barrels per day, the nation has not been able to harness maximally the natural and human resources to develop itself, as there are few virile industries pervading youth unemployment, maternal and child mortality, decayed academic infrastructure all of which has led to increase in social vices such as kidnapping, robbery, cultism and gangsterism.</w:t>
      </w:r>
    </w:p>
    <w:p w:rsidR="0036224C" w:rsidRPr="00A05757" w:rsidRDefault="0036224C" w:rsidP="000F720B">
      <w:pPr>
        <w:spacing w:afterLines="120" w:line="360" w:lineRule="auto"/>
        <w:jc w:val="both"/>
        <w:rPr>
          <w:rFonts w:ascii="Times New Roman" w:hAnsi="Times New Roman" w:cs="Times New Roman"/>
          <w:sz w:val="24"/>
          <w:szCs w:val="24"/>
        </w:rPr>
      </w:pPr>
      <w:r w:rsidRPr="00A05757">
        <w:rPr>
          <w:rFonts w:ascii="Times New Roman" w:hAnsi="Times New Roman" w:cs="Times New Roman"/>
          <w:sz w:val="24"/>
          <w:szCs w:val="24"/>
        </w:rPr>
        <w:t>No doubt, Nigeria is one of the world’s largest producers of oil but regrettably the country’s mineral resources is yet to translate into any significant improvement in the standard of living of majority of Nigerian citizens. According to NBS (2012), the absolute and relative poverty in the country has increased from 54.7% to 60.9% and 54.4% to 69.5% from2004 to 2010; this scenario is pitiable when it is on record that Nigeria earned over $50billion from oil exports in 2010 alone. With such revenue situation and the pervading poverty in the country it will suffice to aver that the country’s resources may have been inefficiently and ineffectively utilized.</w:t>
      </w:r>
    </w:p>
    <w:p w:rsidR="0036224C" w:rsidRPr="00A05757" w:rsidRDefault="0036224C" w:rsidP="000F720B">
      <w:pPr>
        <w:spacing w:afterLines="120" w:line="360" w:lineRule="auto"/>
        <w:jc w:val="both"/>
        <w:rPr>
          <w:rFonts w:ascii="Times New Roman" w:hAnsi="Times New Roman" w:cs="Times New Roman"/>
          <w:sz w:val="24"/>
          <w:szCs w:val="24"/>
        </w:rPr>
      </w:pPr>
      <w:r w:rsidRPr="00A05757">
        <w:rPr>
          <w:rFonts w:ascii="Times New Roman" w:hAnsi="Times New Roman" w:cs="Times New Roman"/>
          <w:sz w:val="24"/>
          <w:szCs w:val="24"/>
        </w:rPr>
        <w:t xml:space="preserve">One of the key issues in development is how to deal with poverty. This is because the challenges of poverty and youth unemployment in most regions of the world have been observed to be increasing sharply from the end of 2008. This scenario of rising global youth unemployment has been worsened by the world economic crisis that began in 2009, which eroded the gains recorded in the pre-2008 years. In this regard, the International Labour Organization (ILO, 2012: p11) has reported that: The global youth unemployment rate has proved sticky, and remained close to its crisis peak. At 11.28 percent in 2011 and projected at 12.7 percent for 2012, the global youth unemployment rate remains at least a full percentage </w:t>
      </w:r>
      <w:r w:rsidR="003C7FC3" w:rsidRPr="00A05757">
        <w:rPr>
          <w:rFonts w:ascii="Times New Roman" w:hAnsi="Times New Roman" w:cs="Times New Roman"/>
          <w:sz w:val="24"/>
          <w:szCs w:val="24"/>
        </w:rPr>
        <w:t>point above its level in 2007, n</w:t>
      </w:r>
      <w:r w:rsidRPr="00A05757">
        <w:rPr>
          <w:rFonts w:ascii="Times New Roman" w:hAnsi="Times New Roman" w:cs="Times New Roman"/>
          <w:sz w:val="24"/>
          <w:szCs w:val="24"/>
        </w:rPr>
        <w:t>early 75 million youth are unemployed around the world, an increase of more than 4 million since 2007</w:t>
      </w:r>
      <w:r w:rsidR="003C7FC3" w:rsidRPr="00A05757">
        <w:rPr>
          <w:rFonts w:ascii="Times New Roman" w:hAnsi="Times New Roman" w:cs="Times New Roman"/>
          <w:sz w:val="24"/>
          <w:szCs w:val="24"/>
        </w:rPr>
        <w:t>.</w:t>
      </w:r>
    </w:p>
    <w:p w:rsidR="0036224C" w:rsidRPr="00A05757" w:rsidRDefault="0036224C" w:rsidP="000F720B">
      <w:pPr>
        <w:spacing w:afterLines="120" w:line="360" w:lineRule="auto"/>
        <w:jc w:val="both"/>
        <w:rPr>
          <w:rFonts w:ascii="Times New Roman" w:hAnsi="Times New Roman" w:cs="Times New Roman"/>
          <w:sz w:val="24"/>
          <w:szCs w:val="24"/>
        </w:rPr>
      </w:pPr>
      <w:r w:rsidRPr="00A05757">
        <w:rPr>
          <w:rFonts w:ascii="Times New Roman" w:hAnsi="Times New Roman" w:cs="Times New Roman"/>
          <w:sz w:val="24"/>
          <w:szCs w:val="24"/>
        </w:rPr>
        <w:t xml:space="preserve">Poverty reduction has become a major focus of economic policy, policy research, analysis and development management. This need becomes particularly compelling in developing countries where poverty is most dehumanizing (Obadan, 2003 p66). A common thread that runs through the various perceptions of “poverty” connotes material and non-material deprivation and lack of control over resources to meet </w:t>
      </w:r>
      <w:r w:rsidRPr="00A05757">
        <w:rPr>
          <w:rFonts w:ascii="Times New Roman" w:hAnsi="Times New Roman" w:cs="Times New Roman"/>
          <w:sz w:val="24"/>
          <w:szCs w:val="24"/>
        </w:rPr>
        <w:lastRenderedPageBreak/>
        <w:t xml:space="preserve">essential needs. If the incidence of poverty runs counter to development aspirations, its alleviation or eradication becomes a worth-while endeavour irrespective of ideology, structural and organizational arrangement. </w:t>
      </w:r>
    </w:p>
    <w:p w:rsidR="0036224C" w:rsidRPr="00A05757" w:rsidRDefault="0036224C" w:rsidP="000F720B">
      <w:pPr>
        <w:spacing w:afterLines="120" w:line="360" w:lineRule="auto"/>
        <w:jc w:val="both"/>
        <w:rPr>
          <w:rFonts w:ascii="Times New Roman" w:hAnsi="Times New Roman" w:cs="Times New Roman"/>
          <w:sz w:val="24"/>
          <w:szCs w:val="24"/>
        </w:rPr>
      </w:pPr>
      <w:r w:rsidRPr="00A05757">
        <w:rPr>
          <w:rFonts w:ascii="Times New Roman" w:hAnsi="Times New Roman" w:cs="Times New Roman"/>
          <w:sz w:val="24"/>
          <w:szCs w:val="24"/>
        </w:rPr>
        <w:t>The partial removal of the petroleum subsidy in Nigeria in a national broadcast of January 1, 2012 by President GoodluckEbele Jonathan made it possible for government to set out an important objective and channel much needed resources to investments in critical areas of need that will stimulate economic growth and citizen empowerment. In order to cushion the effect of the partial subsidy removal on Nigerians especially the poor, government initiated the Subsidy Re-investment and Empowerment Programme (SURE-P), which has eight (8) components namely; the Social Safety Net (SSN), Niger Delta Development, Road Infrastructure, Rail Transport, Water and Agriculture, Selected Power Projects, Petroleum and NNPC Projects and Information and Communication Technology (NPC, 2011).</w:t>
      </w:r>
    </w:p>
    <w:p w:rsidR="0036224C" w:rsidRPr="00A05757" w:rsidRDefault="0036224C" w:rsidP="000F720B">
      <w:pPr>
        <w:spacing w:afterLines="120" w:line="360" w:lineRule="auto"/>
        <w:jc w:val="both"/>
        <w:rPr>
          <w:rFonts w:ascii="Times New Roman" w:hAnsi="Times New Roman" w:cs="Times New Roman"/>
          <w:sz w:val="24"/>
          <w:szCs w:val="24"/>
        </w:rPr>
      </w:pPr>
      <w:r w:rsidRPr="00A05757">
        <w:rPr>
          <w:rFonts w:ascii="Times New Roman" w:hAnsi="Times New Roman" w:cs="Times New Roman"/>
          <w:sz w:val="24"/>
          <w:szCs w:val="24"/>
        </w:rPr>
        <w:t xml:space="preserve">The Social Safety Net (SSN) component of the SURE-P has three (3) sub-components, which are the Maternal and Child Health Services, Community Services, Women and Youth Employment and Urban Mass Transport (NPC, 2011). As part of the social safety net strategy, government has deliberately placed the Community Service, Women and Youth Employment (CS/WYE) component of the SURE-P on priority agenda due to the urgent need to engage the teeming unemployed women and youth in labour intensive services targeted at rehabilitation and construction of social and economic infrastructure. </w:t>
      </w:r>
    </w:p>
    <w:p w:rsidR="0036224C" w:rsidRPr="00A05757" w:rsidRDefault="0036224C" w:rsidP="000F720B">
      <w:pPr>
        <w:spacing w:afterLines="120" w:line="360" w:lineRule="auto"/>
        <w:jc w:val="both"/>
        <w:rPr>
          <w:rFonts w:ascii="Times New Roman" w:hAnsi="Times New Roman" w:cs="Times New Roman"/>
          <w:sz w:val="24"/>
          <w:szCs w:val="24"/>
        </w:rPr>
      </w:pPr>
      <w:r w:rsidRPr="00A05757">
        <w:rPr>
          <w:rFonts w:ascii="Times New Roman" w:hAnsi="Times New Roman" w:cs="Times New Roman"/>
          <w:sz w:val="24"/>
          <w:szCs w:val="24"/>
        </w:rPr>
        <w:t xml:space="preserve">For the purpose of this study, emphasis is laid on the Community Services, Women and Youths Employment component of the Social Safety Net of SURE-P implemented across the nation in the year 2012-2014; and aimed at reducing the current unacceptable level of poverty cum unemployment while harnessing manpower towards our national development aspirations. In addition, it will help mitigate negative socio-economic consequences of unemployment. </w:t>
      </w:r>
    </w:p>
    <w:p w:rsidR="0036224C" w:rsidRPr="00A05757" w:rsidRDefault="0036224C" w:rsidP="000F720B">
      <w:pPr>
        <w:spacing w:afterLines="120" w:line="360" w:lineRule="auto"/>
        <w:jc w:val="both"/>
        <w:rPr>
          <w:rFonts w:ascii="Times New Roman" w:hAnsi="Times New Roman" w:cs="Times New Roman"/>
          <w:sz w:val="24"/>
          <w:szCs w:val="24"/>
        </w:rPr>
      </w:pPr>
      <w:r w:rsidRPr="00A05757">
        <w:rPr>
          <w:rFonts w:ascii="Times New Roman" w:hAnsi="Times New Roman" w:cs="Times New Roman"/>
          <w:sz w:val="24"/>
          <w:szCs w:val="24"/>
        </w:rPr>
        <w:lastRenderedPageBreak/>
        <w:t xml:space="preserve">The CS/WYE has three sub-components which includes Community Services Scheme and activities identified by communities, which are required or needed to improve access to public social infrastructures. These services will entail engagement of unemployed poor youths, on temporary basis, to provide needed labour for improvement of public services. Community Services categories are to include infrastructure in health, education, water and sanitation, environment, water transport, physical infrastructure and construction of traffic control. </w:t>
      </w:r>
    </w:p>
    <w:p w:rsidR="0036224C" w:rsidRPr="00A05757" w:rsidRDefault="0036224C" w:rsidP="000F720B">
      <w:pPr>
        <w:spacing w:afterLines="120" w:line="360" w:lineRule="auto"/>
        <w:jc w:val="both"/>
        <w:rPr>
          <w:rFonts w:ascii="Times New Roman" w:hAnsi="Times New Roman" w:cs="Times New Roman"/>
          <w:sz w:val="24"/>
          <w:szCs w:val="24"/>
        </w:rPr>
      </w:pPr>
      <w:r w:rsidRPr="00A05757">
        <w:rPr>
          <w:rFonts w:ascii="Times New Roman" w:hAnsi="Times New Roman" w:cs="Times New Roman"/>
          <w:sz w:val="24"/>
          <w:szCs w:val="24"/>
        </w:rPr>
        <w:t xml:space="preserve">Graduate Internship Scheme (GIS) is a programme where companies (SMEs and Large organizations) were invited to participate voluntarily. Under it, successful candidates were placed in eligible institutions where there was a need of training for a period of one year. During this period, the programme paid a stipend to the candidates. The other advantage provided by the internship programme was the acquisition of sufficient experience by the interns to enable them establish their own enterprises at the end of the internship, and form peer networks for empowering other unemployed graduates. Another gainful aspect of the graduate internship was the prospect for incentives to companies, in form of tax rebates especially the SMEs who will be willing to retain the interns after the period of internship. The short duration of the internship and the high prospects for job creation placed it under short term measure. </w:t>
      </w:r>
    </w:p>
    <w:p w:rsidR="0036224C" w:rsidRPr="00A05757" w:rsidRDefault="0036224C" w:rsidP="000F720B">
      <w:pPr>
        <w:spacing w:afterLines="120" w:line="360" w:lineRule="auto"/>
        <w:jc w:val="both"/>
        <w:rPr>
          <w:rFonts w:ascii="Times New Roman" w:hAnsi="Times New Roman" w:cs="Times New Roman"/>
          <w:sz w:val="24"/>
          <w:szCs w:val="24"/>
        </w:rPr>
      </w:pPr>
      <w:r w:rsidRPr="00A05757">
        <w:rPr>
          <w:rFonts w:ascii="Times New Roman" w:hAnsi="Times New Roman" w:cs="Times New Roman"/>
          <w:sz w:val="24"/>
          <w:szCs w:val="24"/>
        </w:rPr>
        <w:t xml:space="preserve">Vocational Skills Training Scheme was targeted at the unskilled, semi-skilled and skilled youths, who were willing to be trained in specific trades for a given period, to acquire sufficient skills for establishing their own enterprises, with prospects for employing others. Inventory of existing Skills Acquisition Centers set up by various organizations in the public and private sectors, including those owned by Faith Based Organizations (FBOs) and Civil Society Organizations (CSOs) were used to cut down transportation cost. Where there are no Centers nearby, improvised Centers e.g. Town Hall, Village Square etc were used to enhance training across even the remotely located potential beneficiaries. Participants were guided in the choice of the skills to ensure interest in fast growing sectors. They were paid monthly stipends depending on their level of qualification. After the skills acquisition sessions, participants further </w:t>
      </w:r>
      <w:r w:rsidRPr="00A05757">
        <w:rPr>
          <w:rFonts w:ascii="Times New Roman" w:hAnsi="Times New Roman" w:cs="Times New Roman"/>
          <w:sz w:val="24"/>
          <w:szCs w:val="24"/>
        </w:rPr>
        <w:lastRenderedPageBreak/>
        <w:t xml:space="preserve">underwent training on fundamentals of enterprise management for sustainability (SURE-P Document, 2011). </w:t>
      </w:r>
    </w:p>
    <w:p w:rsidR="0036224C" w:rsidRPr="00A05757" w:rsidRDefault="0036224C" w:rsidP="000F720B">
      <w:pPr>
        <w:spacing w:afterLines="120" w:line="360" w:lineRule="auto"/>
        <w:jc w:val="both"/>
        <w:rPr>
          <w:rFonts w:ascii="Times New Roman" w:hAnsi="Times New Roman" w:cs="Times New Roman"/>
          <w:sz w:val="24"/>
          <w:szCs w:val="24"/>
        </w:rPr>
      </w:pPr>
      <w:r w:rsidRPr="00A05757">
        <w:rPr>
          <w:rFonts w:ascii="Times New Roman" w:hAnsi="Times New Roman" w:cs="Times New Roman"/>
          <w:sz w:val="24"/>
          <w:szCs w:val="24"/>
        </w:rPr>
        <w:t xml:space="preserve">The Community Services Scheme (CSS) of the CS/WYE had the goal to reduce women and youth unemployment and improve socio-economic infrastructures in rural communities for improved livelihood and economic growth. The overall objectives was to harness the potentials of  unemployed women and youth through engagement in labour intensive community services and to expose them to opportunities towards improved employability after the project life, while the specific objectives were: to create employment opportunities for up to 370,000 women and youth in the 36 states of the Federation including the FCT towards improving socio-economic infrastructures; to reduce the vulnerability of unskilled women and youth through exposure to income generation opportunities offered by the scheme; to create good value systems and self-actualization in women and youth through pre-engagement orientation sessions; to enhance societal access to quality social and economic infrastructure and services across the federation. </w:t>
      </w:r>
    </w:p>
    <w:p w:rsidR="0036224C" w:rsidRPr="00A05757" w:rsidRDefault="0036224C" w:rsidP="000F720B">
      <w:pPr>
        <w:spacing w:afterLines="120" w:line="360" w:lineRule="auto"/>
        <w:jc w:val="both"/>
        <w:rPr>
          <w:rFonts w:ascii="Times New Roman" w:hAnsi="Times New Roman" w:cs="Times New Roman"/>
          <w:b/>
          <w:sz w:val="24"/>
          <w:szCs w:val="24"/>
        </w:rPr>
      </w:pPr>
      <w:r w:rsidRPr="00A05757">
        <w:rPr>
          <w:rFonts w:ascii="Times New Roman" w:hAnsi="Times New Roman" w:cs="Times New Roman"/>
          <w:b/>
          <w:sz w:val="24"/>
          <w:szCs w:val="24"/>
        </w:rPr>
        <w:t xml:space="preserve">1.2 </w:t>
      </w:r>
      <w:r w:rsidR="003F14E4">
        <w:rPr>
          <w:rFonts w:ascii="Times New Roman" w:hAnsi="Times New Roman" w:cs="Times New Roman"/>
          <w:b/>
          <w:sz w:val="24"/>
          <w:szCs w:val="24"/>
        </w:rPr>
        <w:tab/>
        <w:t>Statement of the Problem</w:t>
      </w:r>
    </w:p>
    <w:p w:rsidR="0036224C" w:rsidRPr="00A05757" w:rsidRDefault="0036224C" w:rsidP="000F720B">
      <w:pPr>
        <w:spacing w:afterLines="120" w:line="360" w:lineRule="auto"/>
        <w:jc w:val="both"/>
        <w:rPr>
          <w:rFonts w:ascii="Times New Roman" w:hAnsi="Times New Roman" w:cs="Times New Roman"/>
          <w:sz w:val="24"/>
          <w:szCs w:val="24"/>
        </w:rPr>
      </w:pPr>
      <w:r w:rsidRPr="00A05757">
        <w:rPr>
          <w:rFonts w:ascii="Times New Roman" w:hAnsi="Times New Roman" w:cs="Times New Roman"/>
          <w:sz w:val="24"/>
          <w:szCs w:val="24"/>
        </w:rPr>
        <w:t>According to the National Bureau of Statistics (NBS, 2012),in the national baseline youth survey, more than half of the Nigerian youths, which is about 54 percent are unemployed and this number grows yearly and translates to a pitiable and alarming situation where more of the youths wander the streets in search of jobs. This prevalent situation of youth unemployment had been attributed to several factors ranging from high population growth, deficient school curricula and poor teaching staff which had contributed to the failure of the educational institutions to provide and counsel students with the appropriate skills and knowledge that will make them employable.</w:t>
      </w:r>
    </w:p>
    <w:p w:rsidR="0036224C" w:rsidRPr="00A05757" w:rsidRDefault="0036224C" w:rsidP="000F720B">
      <w:pPr>
        <w:spacing w:afterLines="120" w:line="360" w:lineRule="auto"/>
        <w:jc w:val="both"/>
        <w:rPr>
          <w:rFonts w:ascii="Times New Roman" w:hAnsi="Times New Roman" w:cs="Times New Roman"/>
          <w:sz w:val="24"/>
          <w:szCs w:val="24"/>
        </w:rPr>
      </w:pPr>
      <w:r w:rsidRPr="00A05757">
        <w:rPr>
          <w:rFonts w:ascii="Times New Roman" w:hAnsi="Times New Roman" w:cs="Times New Roman"/>
          <w:sz w:val="24"/>
          <w:szCs w:val="24"/>
        </w:rPr>
        <w:t xml:space="preserve">Similarly, the absence of virile industries to absorb the teaming competent graduates churned out annually was as a result of the infrastructural deficiency and the debilitating Structural Adjustment Programme (SAP) implemented by Nigeria in the 1980’s, which led to the closure of many industries, for which the nation is yet to recover. Again, the </w:t>
      </w:r>
      <w:r w:rsidRPr="00A05757">
        <w:rPr>
          <w:rFonts w:ascii="Times New Roman" w:hAnsi="Times New Roman" w:cs="Times New Roman"/>
          <w:sz w:val="24"/>
          <w:szCs w:val="24"/>
        </w:rPr>
        <w:lastRenderedPageBreak/>
        <w:t>inconsistent public policies on employment had also aggravated the youth unemployment ratio.</w:t>
      </w:r>
    </w:p>
    <w:p w:rsidR="0036224C" w:rsidRPr="00A05757" w:rsidRDefault="0036224C" w:rsidP="000F720B">
      <w:pPr>
        <w:spacing w:afterLines="120" w:line="360" w:lineRule="auto"/>
        <w:jc w:val="both"/>
        <w:rPr>
          <w:rFonts w:ascii="Times New Roman" w:hAnsi="Times New Roman" w:cs="Times New Roman"/>
          <w:sz w:val="24"/>
          <w:szCs w:val="24"/>
        </w:rPr>
      </w:pPr>
      <w:r w:rsidRPr="00A05757">
        <w:rPr>
          <w:rFonts w:ascii="Times New Roman" w:hAnsi="Times New Roman" w:cs="Times New Roman"/>
          <w:sz w:val="24"/>
          <w:szCs w:val="24"/>
        </w:rPr>
        <w:t>Furthermore, Iwayemi and Asaju (2014) opined that the policy makers were confronted with inadequate information and data that can form the basis for an effective planning. They observed that employment data are very difficult to obtain, even from the statutory agencies established for such information. The near absence of data posed an obstacle to the policy makers to make an informed decision on how to support the youths in the labour market (p 36).</w:t>
      </w:r>
    </w:p>
    <w:p w:rsidR="0036224C" w:rsidRPr="00A05757" w:rsidRDefault="0036224C" w:rsidP="000F720B">
      <w:pPr>
        <w:spacing w:afterLines="120" w:line="360" w:lineRule="auto"/>
        <w:jc w:val="both"/>
        <w:rPr>
          <w:rFonts w:ascii="Times New Roman" w:hAnsi="Times New Roman" w:cs="Times New Roman"/>
          <w:sz w:val="24"/>
          <w:szCs w:val="24"/>
        </w:rPr>
      </w:pPr>
      <w:r w:rsidRPr="00A05757">
        <w:rPr>
          <w:rFonts w:ascii="Times New Roman" w:hAnsi="Times New Roman" w:cs="Times New Roman"/>
          <w:sz w:val="24"/>
          <w:szCs w:val="24"/>
        </w:rPr>
        <w:t xml:space="preserve">Poverty alleviation was one of the basic social policies of the past Government towards human developments, especially development of the poor, to create opportunities for them to take part in the socio-economic development, and to contribute to implementation of the objective of wealthy population, powerful country, fair, democratic and civilized society. Poverty alleviation got the first priority in the planning and implementation of the socio-economic strategies in each period, yet there had been persistence in the poverty level in the country. There seem to be the absence of studies of this magnitude on the subsidy re-investment and empowerment programme and its challenges towards youth employment generation in Nigeria. Thus, this work sought to fill the gap by interrogating SURE-P and employment generation in Nigeria in order to ascertain if the reinvestment of the subsidy funds enhanced employment generation and what were the challenges that militated against success of the programme.In recognition of the devastating aftermaths of this unrelenting unemployment generally, youth unemployment and poverty reduction in particular, various levels of government in Nigeria had initiated multitudinous policies and programmes targeted at the reduction of the phenomenon of unemployment and poverty in the country. Some of these programmes and policies are the National Directorate of Employment (NDE) established 1986, the implementation of the 6-3-3-4 educational policy, the Better Life programme for rural women, the Family Support Programme, the National Poverty Eradication Programme (NAPEP), Family Economic Advancement Programme (FEAP) and the National Economic Empowerment and Development Strategy </w:t>
      </w:r>
    </w:p>
    <w:p w:rsidR="0036224C" w:rsidRPr="00A05757" w:rsidRDefault="0036224C" w:rsidP="000F720B">
      <w:pPr>
        <w:spacing w:afterLines="120" w:line="360" w:lineRule="auto"/>
        <w:jc w:val="both"/>
        <w:rPr>
          <w:rFonts w:ascii="Times New Roman" w:hAnsi="Times New Roman" w:cs="Times New Roman"/>
          <w:sz w:val="24"/>
          <w:szCs w:val="24"/>
        </w:rPr>
      </w:pPr>
      <w:r w:rsidRPr="00A05757">
        <w:rPr>
          <w:rFonts w:ascii="Times New Roman" w:hAnsi="Times New Roman" w:cs="Times New Roman"/>
          <w:sz w:val="24"/>
          <w:szCs w:val="24"/>
        </w:rPr>
        <w:lastRenderedPageBreak/>
        <w:t>These policy measures seem to have achieved little in spite of its implementation; it is disheartening to state that these catastrophic phenomena have continued unabated. Rather than youth unemployment reduction, there was upsurge in the levels and varieties of this social malaise. Dele (2009) in utter disappointment of this increasing unemployment in the country has averred that; Statistics has it on record that the country records about 40 million unemployed people, majority of who are youths. To a responsive and focused government, the deteriorating unemployment situation in Nigeria should be a source of worry, especially with the attendant social dislocation, exemplified by high crime rate, and youth restiveness (p42). Thus, it became expedient to ask these research questions.</w:t>
      </w:r>
    </w:p>
    <w:p w:rsidR="0036224C" w:rsidRPr="00A05757" w:rsidRDefault="003F14E4" w:rsidP="003F14E4">
      <w:pPr>
        <w:spacing w:afterLines="120" w:line="360" w:lineRule="auto"/>
        <w:jc w:val="both"/>
        <w:rPr>
          <w:rFonts w:ascii="Times New Roman" w:hAnsi="Times New Roman" w:cs="Times New Roman"/>
          <w:b/>
          <w:sz w:val="24"/>
          <w:szCs w:val="24"/>
        </w:rPr>
      </w:pPr>
      <w:r>
        <w:rPr>
          <w:rFonts w:ascii="Times New Roman" w:hAnsi="Times New Roman" w:cs="Times New Roman"/>
          <w:b/>
          <w:sz w:val="24"/>
          <w:szCs w:val="24"/>
        </w:rPr>
        <w:t>1.3</w:t>
      </w:r>
      <w:r>
        <w:rPr>
          <w:rFonts w:ascii="Times New Roman" w:hAnsi="Times New Roman" w:cs="Times New Roman"/>
          <w:b/>
          <w:sz w:val="24"/>
          <w:szCs w:val="24"/>
        </w:rPr>
        <w:tab/>
      </w:r>
      <w:r w:rsidR="0036224C" w:rsidRPr="00A05757">
        <w:rPr>
          <w:rFonts w:ascii="Times New Roman" w:hAnsi="Times New Roman" w:cs="Times New Roman"/>
          <w:b/>
          <w:sz w:val="24"/>
          <w:szCs w:val="24"/>
        </w:rPr>
        <w:t>Research Questions.</w:t>
      </w:r>
    </w:p>
    <w:p w:rsidR="0036224C" w:rsidRPr="00A05757" w:rsidRDefault="0036224C" w:rsidP="003F14E4">
      <w:pPr>
        <w:spacing w:afterLines="120" w:line="360" w:lineRule="auto"/>
        <w:jc w:val="both"/>
        <w:rPr>
          <w:rFonts w:ascii="Times New Roman" w:hAnsi="Times New Roman" w:cs="Times New Roman"/>
          <w:sz w:val="24"/>
          <w:szCs w:val="24"/>
        </w:rPr>
      </w:pPr>
      <w:r w:rsidRPr="00A05757">
        <w:rPr>
          <w:rFonts w:ascii="Times New Roman" w:hAnsi="Times New Roman" w:cs="Times New Roman"/>
          <w:sz w:val="24"/>
          <w:szCs w:val="24"/>
        </w:rPr>
        <w:t>i</w:t>
      </w:r>
      <w:r w:rsidRPr="00A05757">
        <w:rPr>
          <w:rFonts w:ascii="Times New Roman" w:hAnsi="Times New Roman" w:cs="Times New Roman"/>
          <w:sz w:val="24"/>
          <w:szCs w:val="24"/>
        </w:rPr>
        <w:tab/>
        <w:t xml:space="preserve">What was the legal framework and the Administrative structure of SURE-P in </w:t>
      </w:r>
      <w:r w:rsidR="003F14E4">
        <w:rPr>
          <w:rFonts w:ascii="Times New Roman" w:hAnsi="Times New Roman" w:cs="Times New Roman"/>
          <w:sz w:val="24"/>
          <w:szCs w:val="24"/>
        </w:rPr>
        <w:tab/>
      </w:r>
      <w:r w:rsidRPr="00A05757">
        <w:rPr>
          <w:rFonts w:ascii="Times New Roman" w:hAnsi="Times New Roman" w:cs="Times New Roman"/>
          <w:sz w:val="24"/>
          <w:szCs w:val="24"/>
        </w:rPr>
        <w:t>Nigeria?</w:t>
      </w:r>
    </w:p>
    <w:p w:rsidR="0036224C" w:rsidRPr="00A05757" w:rsidRDefault="0036224C" w:rsidP="003F14E4">
      <w:pPr>
        <w:spacing w:afterLines="120" w:line="360" w:lineRule="auto"/>
        <w:jc w:val="both"/>
        <w:rPr>
          <w:rFonts w:ascii="Times New Roman" w:hAnsi="Times New Roman" w:cs="Times New Roman"/>
          <w:sz w:val="24"/>
          <w:szCs w:val="24"/>
        </w:rPr>
      </w:pPr>
      <w:r w:rsidRPr="00A05757">
        <w:rPr>
          <w:rFonts w:ascii="Times New Roman" w:hAnsi="Times New Roman" w:cs="Times New Roman"/>
          <w:sz w:val="24"/>
          <w:szCs w:val="24"/>
        </w:rPr>
        <w:t xml:space="preserve">ii         How has the Subsidy Re-investment and Empowerment Programme (SURE-P) </w:t>
      </w:r>
      <w:r w:rsidR="003F14E4">
        <w:rPr>
          <w:rFonts w:ascii="Times New Roman" w:hAnsi="Times New Roman" w:cs="Times New Roman"/>
          <w:sz w:val="24"/>
          <w:szCs w:val="24"/>
        </w:rPr>
        <w:tab/>
      </w:r>
      <w:r w:rsidRPr="00A05757">
        <w:rPr>
          <w:rFonts w:ascii="Times New Roman" w:hAnsi="Times New Roman" w:cs="Times New Roman"/>
          <w:sz w:val="24"/>
          <w:szCs w:val="24"/>
        </w:rPr>
        <w:t xml:space="preserve">funds  enhanced Youth Empowerment in Nigeria? </w:t>
      </w:r>
    </w:p>
    <w:p w:rsidR="0036224C" w:rsidRPr="00A05757" w:rsidRDefault="0036224C" w:rsidP="003F14E4">
      <w:pPr>
        <w:spacing w:afterLines="120" w:line="360" w:lineRule="auto"/>
        <w:jc w:val="both"/>
        <w:rPr>
          <w:rFonts w:ascii="Times New Roman" w:hAnsi="Times New Roman" w:cs="Times New Roman"/>
          <w:sz w:val="24"/>
          <w:szCs w:val="24"/>
        </w:rPr>
      </w:pPr>
      <w:r w:rsidRPr="00A05757">
        <w:rPr>
          <w:rFonts w:ascii="Times New Roman" w:hAnsi="Times New Roman" w:cs="Times New Roman"/>
          <w:sz w:val="24"/>
          <w:szCs w:val="24"/>
        </w:rPr>
        <w:t xml:space="preserve">iii.    </w:t>
      </w:r>
      <w:r w:rsidRPr="00A05757">
        <w:rPr>
          <w:rFonts w:ascii="Times New Roman" w:hAnsi="Times New Roman" w:cs="Times New Roman"/>
          <w:sz w:val="24"/>
          <w:szCs w:val="24"/>
        </w:rPr>
        <w:tab/>
        <w:t xml:space="preserve">What were the challenges faced by SURE-P towards youth empowerment in </w:t>
      </w:r>
      <w:r w:rsidR="003F14E4">
        <w:rPr>
          <w:rFonts w:ascii="Times New Roman" w:hAnsi="Times New Roman" w:cs="Times New Roman"/>
          <w:sz w:val="24"/>
          <w:szCs w:val="24"/>
        </w:rPr>
        <w:tab/>
      </w:r>
      <w:r w:rsidRPr="00A05757">
        <w:rPr>
          <w:rFonts w:ascii="Times New Roman" w:hAnsi="Times New Roman" w:cs="Times New Roman"/>
          <w:sz w:val="24"/>
          <w:szCs w:val="24"/>
        </w:rPr>
        <w:t xml:space="preserve">Nigeria? </w:t>
      </w:r>
    </w:p>
    <w:p w:rsidR="0036224C" w:rsidRPr="00A05757" w:rsidRDefault="0036224C" w:rsidP="003F14E4">
      <w:pPr>
        <w:spacing w:afterLines="120" w:line="360" w:lineRule="auto"/>
        <w:jc w:val="both"/>
        <w:rPr>
          <w:rFonts w:ascii="Times New Roman" w:hAnsi="Times New Roman" w:cs="Times New Roman"/>
          <w:sz w:val="24"/>
          <w:szCs w:val="24"/>
        </w:rPr>
      </w:pPr>
      <w:r w:rsidRPr="00A05757">
        <w:rPr>
          <w:rFonts w:ascii="Times New Roman" w:hAnsi="Times New Roman" w:cs="Times New Roman"/>
          <w:sz w:val="24"/>
          <w:szCs w:val="24"/>
        </w:rPr>
        <w:t xml:space="preserve">iv.    </w:t>
      </w:r>
      <w:r w:rsidRPr="00A05757">
        <w:rPr>
          <w:rFonts w:ascii="Times New Roman" w:hAnsi="Times New Roman" w:cs="Times New Roman"/>
          <w:sz w:val="24"/>
          <w:szCs w:val="24"/>
        </w:rPr>
        <w:tab/>
        <w:t>What is the impact of SURE-P on poverty reduction in Nigeria?</w:t>
      </w:r>
    </w:p>
    <w:p w:rsidR="0036224C" w:rsidRPr="00A05757" w:rsidRDefault="0036224C" w:rsidP="003F14E4">
      <w:pPr>
        <w:spacing w:afterLines="120" w:line="360" w:lineRule="auto"/>
        <w:jc w:val="both"/>
        <w:rPr>
          <w:rFonts w:ascii="Times New Roman" w:hAnsi="Times New Roman" w:cs="Times New Roman"/>
          <w:b/>
          <w:sz w:val="24"/>
          <w:szCs w:val="24"/>
        </w:rPr>
      </w:pPr>
      <w:r w:rsidRPr="00A05757">
        <w:rPr>
          <w:rFonts w:ascii="Times New Roman" w:hAnsi="Times New Roman" w:cs="Times New Roman"/>
          <w:b/>
          <w:sz w:val="24"/>
          <w:szCs w:val="24"/>
        </w:rPr>
        <w:t>1.4</w:t>
      </w:r>
      <w:r w:rsidRPr="00A05757">
        <w:rPr>
          <w:rFonts w:ascii="Times New Roman" w:hAnsi="Times New Roman" w:cs="Times New Roman"/>
          <w:b/>
          <w:sz w:val="24"/>
          <w:szCs w:val="24"/>
        </w:rPr>
        <w:tab/>
        <w:t>Objectives of the Study</w:t>
      </w:r>
    </w:p>
    <w:p w:rsidR="0036224C" w:rsidRPr="00A05757" w:rsidRDefault="0036224C" w:rsidP="003F14E4">
      <w:pPr>
        <w:spacing w:afterLines="120" w:line="360" w:lineRule="auto"/>
        <w:jc w:val="both"/>
        <w:rPr>
          <w:rFonts w:ascii="Times New Roman" w:hAnsi="Times New Roman" w:cs="Times New Roman"/>
          <w:sz w:val="24"/>
          <w:szCs w:val="24"/>
        </w:rPr>
      </w:pPr>
      <w:r w:rsidRPr="00A05757">
        <w:rPr>
          <w:rFonts w:ascii="Times New Roman" w:hAnsi="Times New Roman" w:cs="Times New Roman"/>
          <w:sz w:val="24"/>
          <w:szCs w:val="24"/>
        </w:rPr>
        <w:t>Th</w:t>
      </w:r>
      <w:r w:rsidR="00F53060" w:rsidRPr="00A05757">
        <w:rPr>
          <w:rFonts w:ascii="Times New Roman" w:hAnsi="Times New Roman" w:cs="Times New Roman"/>
          <w:sz w:val="24"/>
          <w:szCs w:val="24"/>
        </w:rPr>
        <w:t>e broad objective of the study wa</w:t>
      </w:r>
      <w:r w:rsidRPr="00A05757">
        <w:rPr>
          <w:rFonts w:ascii="Times New Roman" w:hAnsi="Times New Roman" w:cs="Times New Roman"/>
          <w:sz w:val="24"/>
          <w:szCs w:val="24"/>
        </w:rPr>
        <w:t xml:space="preserve">s to investigate the performance and challenges faced by the SURE-P policy, whereas the specific objectives are to; </w:t>
      </w:r>
    </w:p>
    <w:p w:rsidR="0036224C" w:rsidRPr="00A05757" w:rsidRDefault="0036224C" w:rsidP="003F14E4">
      <w:pPr>
        <w:spacing w:afterLines="120" w:line="360" w:lineRule="auto"/>
        <w:jc w:val="both"/>
        <w:rPr>
          <w:rFonts w:ascii="Times New Roman" w:hAnsi="Times New Roman" w:cs="Times New Roman"/>
          <w:sz w:val="24"/>
          <w:szCs w:val="24"/>
        </w:rPr>
      </w:pPr>
      <w:r w:rsidRPr="00A05757">
        <w:rPr>
          <w:rFonts w:ascii="Times New Roman" w:hAnsi="Times New Roman" w:cs="Times New Roman"/>
          <w:sz w:val="24"/>
          <w:szCs w:val="24"/>
        </w:rPr>
        <w:t>i.</w:t>
      </w:r>
      <w:r w:rsidRPr="00A05757">
        <w:rPr>
          <w:rFonts w:ascii="Times New Roman" w:hAnsi="Times New Roman" w:cs="Times New Roman"/>
          <w:sz w:val="24"/>
          <w:szCs w:val="24"/>
        </w:rPr>
        <w:tab/>
        <w:t xml:space="preserve">examine the legal framework and the Administrative structure of SURE-P in </w:t>
      </w:r>
      <w:r w:rsidR="003F14E4">
        <w:rPr>
          <w:rFonts w:ascii="Times New Roman" w:hAnsi="Times New Roman" w:cs="Times New Roman"/>
          <w:sz w:val="24"/>
          <w:szCs w:val="24"/>
        </w:rPr>
        <w:tab/>
      </w:r>
      <w:r w:rsidRPr="00A05757">
        <w:rPr>
          <w:rFonts w:ascii="Times New Roman" w:hAnsi="Times New Roman" w:cs="Times New Roman"/>
          <w:sz w:val="24"/>
          <w:szCs w:val="24"/>
        </w:rPr>
        <w:t>Nigeria.</w:t>
      </w:r>
    </w:p>
    <w:p w:rsidR="0036224C" w:rsidRPr="00A05757" w:rsidRDefault="0036224C" w:rsidP="003F14E4">
      <w:pPr>
        <w:spacing w:afterLines="120" w:line="360" w:lineRule="auto"/>
        <w:jc w:val="both"/>
        <w:rPr>
          <w:rFonts w:ascii="Times New Roman" w:hAnsi="Times New Roman" w:cs="Times New Roman"/>
          <w:sz w:val="24"/>
          <w:szCs w:val="24"/>
        </w:rPr>
      </w:pPr>
      <w:r w:rsidRPr="00A05757">
        <w:rPr>
          <w:rFonts w:ascii="Times New Roman" w:hAnsi="Times New Roman" w:cs="Times New Roman"/>
          <w:sz w:val="24"/>
          <w:szCs w:val="24"/>
        </w:rPr>
        <w:t>ii.</w:t>
      </w:r>
      <w:r w:rsidRPr="00A05757">
        <w:rPr>
          <w:rFonts w:ascii="Times New Roman" w:hAnsi="Times New Roman" w:cs="Times New Roman"/>
          <w:sz w:val="24"/>
          <w:szCs w:val="24"/>
        </w:rPr>
        <w:tab/>
        <w:t>examine how the SURE-P funds enhanced youth empowerment in Nigeria.</w:t>
      </w:r>
    </w:p>
    <w:p w:rsidR="0036224C" w:rsidRPr="00A05757" w:rsidRDefault="0036224C" w:rsidP="003F14E4">
      <w:pPr>
        <w:spacing w:afterLines="120" w:line="360" w:lineRule="auto"/>
        <w:jc w:val="both"/>
        <w:rPr>
          <w:rFonts w:ascii="Times New Roman" w:hAnsi="Times New Roman" w:cs="Times New Roman"/>
          <w:sz w:val="24"/>
          <w:szCs w:val="24"/>
        </w:rPr>
      </w:pPr>
      <w:r w:rsidRPr="00A05757">
        <w:rPr>
          <w:rFonts w:ascii="Times New Roman" w:hAnsi="Times New Roman" w:cs="Times New Roman"/>
          <w:sz w:val="24"/>
          <w:szCs w:val="24"/>
        </w:rPr>
        <w:lastRenderedPageBreak/>
        <w:t>iii.</w:t>
      </w:r>
      <w:r w:rsidRPr="00A05757">
        <w:rPr>
          <w:rFonts w:ascii="Times New Roman" w:hAnsi="Times New Roman" w:cs="Times New Roman"/>
          <w:sz w:val="24"/>
          <w:szCs w:val="24"/>
        </w:rPr>
        <w:tab/>
        <w:t xml:space="preserve">examine the challenges faced by SURE-P towards youth empowerment in </w:t>
      </w:r>
      <w:r w:rsidR="003F14E4">
        <w:rPr>
          <w:rFonts w:ascii="Times New Roman" w:hAnsi="Times New Roman" w:cs="Times New Roman"/>
          <w:sz w:val="24"/>
          <w:szCs w:val="24"/>
        </w:rPr>
        <w:tab/>
      </w:r>
      <w:r w:rsidRPr="00A05757">
        <w:rPr>
          <w:rFonts w:ascii="Times New Roman" w:hAnsi="Times New Roman" w:cs="Times New Roman"/>
          <w:sz w:val="24"/>
          <w:szCs w:val="24"/>
        </w:rPr>
        <w:t xml:space="preserve">Nigeria. </w:t>
      </w:r>
    </w:p>
    <w:p w:rsidR="0036224C" w:rsidRPr="00A05757" w:rsidRDefault="0036224C" w:rsidP="003F14E4">
      <w:pPr>
        <w:spacing w:afterLines="120" w:line="360" w:lineRule="auto"/>
        <w:jc w:val="both"/>
        <w:rPr>
          <w:rFonts w:ascii="Times New Roman" w:hAnsi="Times New Roman" w:cs="Times New Roman"/>
          <w:sz w:val="24"/>
          <w:szCs w:val="24"/>
        </w:rPr>
      </w:pPr>
      <w:r w:rsidRPr="00A05757">
        <w:rPr>
          <w:rFonts w:ascii="Times New Roman" w:hAnsi="Times New Roman" w:cs="Times New Roman"/>
          <w:sz w:val="24"/>
          <w:szCs w:val="24"/>
        </w:rPr>
        <w:t xml:space="preserve"> iv.   </w:t>
      </w:r>
      <w:r w:rsidRPr="00A05757">
        <w:rPr>
          <w:rFonts w:ascii="Times New Roman" w:hAnsi="Times New Roman" w:cs="Times New Roman"/>
          <w:sz w:val="24"/>
          <w:szCs w:val="24"/>
        </w:rPr>
        <w:tab/>
        <w:t>ascertain the impact of SURE-P on poverty reduction in Nigeria.</w:t>
      </w:r>
    </w:p>
    <w:p w:rsidR="0036224C" w:rsidRPr="00A05757" w:rsidRDefault="003F14E4" w:rsidP="003F14E4">
      <w:pPr>
        <w:spacing w:afterLines="120" w:line="360" w:lineRule="auto"/>
        <w:jc w:val="both"/>
        <w:rPr>
          <w:rFonts w:ascii="Times New Roman" w:hAnsi="Times New Roman" w:cs="Times New Roman"/>
          <w:b/>
          <w:sz w:val="24"/>
          <w:szCs w:val="24"/>
        </w:rPr>
      </w:pPr>
      <w:r>
        <w:rPr>
          <w:rFonts w:ascii="Times New Roman" w:hAnsi="Times New Roman" w:cs="Times New Roman"/>
          <w:b/>
          <w:sz w:val="24"/>
          <w:szCs w:val="24"/>
        </w:rPr>
        <w:t>1.5</w:t>
      </w:r>
      <w:r>
        <w:rPr>
          <w:rFonts w:ascii="Times New Roman" w:hAnsi="Times New Roman" w:cs="Times New Roman"/>
          <w:b/>
          <w:sz w:val="24"/>
          <w:szCs w:val="24"/>
        </w:rPr>
        <w:tab/>
      </w:r>
      <w:r w:rsidR="006F1697" w:rsidRPr="00A05757">
        <w:rPr>
          <w:rFonts w:ascii="Times New Roman" w:hAnsi="Times New Roman" w:cs="Times New Roman"/>
          <w:b/>
          <w:sz w:val="24"/>
          <w:szCs w:val="24"/>
        </w:rPr>
        <w:t xml:space="preserve"> </w:t>
      </w:r>
      <w:r>
        <w:rPr>
          <w:rFonts w:ascii="Times New Roman" w:hAnsi="Times New Roman" w:cs="Times New Roman"/>
          <w:b/>
          <w:sz w:val="24"/>
          <w:szCs w:val="24"/>
        </w:rPr>
        <w:t>Hypotheses</w:t>
      </w:r>
    </w:p>
    <w:p w:rsidR="0036224C" w:rsidRPr="00A05757" w:rsidRDefault="0036224C" w:rsidP="003F14E4">
      <w:pPr>
        <w:spacing w:afterLines="120" w:line="360" w:lineRule="auto"/>
        <w:jc w:val="both"/>
        <w:rPr>
          <w:rFonts w:ascii="Times New Roman" w:hAnsi="Times New Roman" w:cs="Times New Roman"/>
          <w:sz w:val="24"/>
          <w:szCs w:val="24"/>
        </w:rPr>
      </w:pPr>
      <w:r w:rsidRPr="00A05757">
        <w:rPr>
          <w:rFonts w:ascii="Times New Roman" w:hAnsi="Times New Roman" w:cs="Times New Roman"/>
          <w:sz w:val="24"/>
          <w:szCs w:val="24"/>
        </w:rPr>
        <w:t>HO</w:t>
      </w:r>
      <w:r w:rsidR="00E83FC5" w:rsidRPr="003F14E4">
        <w:rPr>
          <w:rFonts w:ascii="Times New Roman" w:hAnsi="Times New Roman" w:cs="Times New Roman"/>
          <w:sz w:val="24"/>
          <w:szCs w:val="24"/>
          <w:vertAlign w:val="subscript"/>
        </w:rPr>
        <w:t>1</w:t>
      </w:r>
      <w:r w:rsidR="00EE5F0A" w:rsidRPr="00A05757">
        <w:rPr>
          <w:rFonts w:ascii="Times New Roman" w:hAnsi="Times New Roman" w:cs="Times New Roman"/>
          <w:sz w:val="24"/>
          <w:szCs w:val="24"/>
        </w:rPr>
        <w:tab/>
        <w:t>There wa</w:t>
      </w:r>
      <w:r w:rsidRPr="00A05757">
        <w:rPr>
          <w:rFonts w:ascii="Times New Roman" w:hAnsi="Times New Roman" w:cs="Times New Roman"/>
          <w:sz w:val="24"/>
          <w:szCs w:val="24"/>
        </w:rPr>
        <w:t xml:space="preserve">s no significant relationship between SURE-P and Youth </w:t>
      </w:r>
      <w:r w:rsidR="003F14E4">
        <w:rPr>
          <w:rFonts w:ascii="Times New Roman" w:hAnsi="Times New Roman" w:cs="Times New Roman"/>
          <w:sz w:val="24"/>
          <w:szCs w:val="24"/>
        </w:rPr>
        <w:tab/>
      </w:r>
      <w:r w:rsidRPr="00A05757">
        <w:rPr>
          <w:rFonts w:ascii="Times New Roman" w:hAnsi="Times New Roman" w:cs="Times New Roman"/>
          <w:sz w:val="24"/>
          <w:szCs w:val="24"/>
        </w:rPr>
        <w:t>empowerment in Nigeria,</w:t>
      </w:r>
    </w:p>
    <w:p w:rsidR="0036224C" w:rsidRPr="00A05757" w:rsidRDefault="0036224C" w:rsidP="003F14E4">
      <w:pPr>
        <w:spacing w:afterLines="120" w:line="360" w:lineRule="auto"/>
        <w:jc w:val="both"/>
        <w:rPr>
          <w:rFonts w:ascii="Times New Roman" w:hAnsi="Times New Roman" w:cs="Times New Roman"/>
          <w:sz w:val="24"/>
          <w:szCs w:val="24"/>
        </w:rPr>
      </w:pPr>
      <w:r w:rsidRPr="00A05757">
        <w:rPr>
          <w:rFonts w:ascii="Times New Roman" w:hAnsi="Times New Roman" w:cs="Times New Roman"/>
          <w:sz w:val="24"/>
          <w:szCs w:val="24"/>
        </w:rPr>
        <w:t>HO</w:t>
      </w:r>
      <w:r w:rsidR="00E83FC5" w:rsidRPr="003F14E4">
        <w:rPr>
          <w:rFonts w:ascii="Times New Roman" w:hAnsi="Times New Roman" w:cs="Times New Roman"/>
          <w:sz w:val="24"/>
          <w:szCs w:val="24"/>
          <w:vertAlign w:val="subscript"/>
        </w:rPr>
        <w:t>2</w:t>
      </w:r>
      <w:r w:rsidRPr="00A05757">
        <w:rPr>
          <w:rFonts w:ascii="Times New Roman" w:hAnsi="Times New Roman" w:cs="Times New Roman"/>
          <w:sz w:val="24"/>
          <w:szCs w:val="24"/>
        </w:rPr>
        <w:tab/>
        <w:t>There</w:t>
      </w:r>
      <w:r w:rsidR="00EE5F0A" w:rsidRPr="00A05757">
        <w:rPr>
          <w:rFonts w:ascii="Times New Roman" w:hAnsi="Times New Roman" w:cs="Times New Roman"/>
          <w:sz w:val="24"/>
          <w:szCs w:val="24"/>
        </w:rPr>
        <w:t xml:space="preserve"> were</w:t>
      </w:r>
      <w:r w:rsidRPr="00A05757">
        <w:rPr>
          <w:rFonts w:ascii="Times New Roman" w:hAnsi="Times New Roman" w:cs="Times New Roman"/>
          <w:sz w:val="24"/>
          <w:szCs w:val="24"/>
        </w:rPr>
        <w:t xml:space="preserve"> no significant challenges faced by SURE-P t</w:t>
      </w:r>
      <w:r w:rsidR="00E83FC5" w:rsidRPr="00A05757">
        <w:rPr>
          <w:rFonts w:ascii="Times New Roman" w:hAnsi="Times New Roman" w:cs="Times New Roman"/>
          <w:sz w:val="24"/>
          <w:szCs w:val="24"/>
        </w:rPr>
        <w:t xml:space="preserve">owards youth </w:t>
      </w:r>
      <w:r w:rsidR="003F14E4">
        <w:rPr>
          <w:rFonts w:ascii="Times New Roman" w:hAnsi="Times New Roman" w:cs="Times New Roman"/>
          <w:sz w:val="24"/>
          <w:szCs w:val="24"/>
        </w:rPr>
        <w:tab/>
      </w:r>
      <w:r w:rsidR="00E83FC5" w:rsidRPr="00A05757">
        <w:rPr>
          <w:rFonts w:ascii="Times New Roman" w:hAnsi="Times New Roman" w:cs="Times New Roman"/>
          <w:sz w:val="24"/>
          <w:szCs w:val="24"/>
        </w:rPr>
        <w:t xml:space="preserve">empowerment in        </w:t>
      </w:r>
      <w:r w:rsidRPr="00A05757">
        <w:rPr>
          <w:rFonts w:ascii="Times New Roman" w:hAnsi="Times New Roman" w:cs="Times New Roman"/>
          <w:sz w:val="24"/>
          <w:szCs w:val="24"/>
        </w:rPr>
        <w:t xml:space="preserve">Nigeria. </w:t>
      </w:r>
    </w:p>
    <w:p w:rsidR="0036224C" w:rsidRPr="00A05757" w:rsidRDefault="0036224C" w:rsidP="000F720B">
      <w:pPr>
        <w:spacing w:afterLines="120" w:line="360" w:lineRule="auto"/>
        <w:jc w:val="both"/>
        <w:rPr>
          <w:rFonts w:ascii="Times New Roman" w:hAnsi="Times New Roman" w:cs="Times New Roman"/>
          <w:sz w:val="24"/>
          <w:szCs w:val="24"/>
        </w:rPr>
      </w:pPr>
      <w:r w:rsidRPr="00A05757">
        <w:rPr>
          <w:rFonts w:ascii="Times New Roman" w:hAnsi="Times New Roman" w:cs="Times New Roman"/>
          <w:sz w:val="24"/>
          <w:szCs w:val="24"/>
        </w:rPr>
        <w:t>HO</w:t>
      </w:r>
      <w:r w:rsidR="00E83FC5" w:rsidRPr="003F14E4">
        <w:rPr>
          <w:rFonts w:ascii="Times New Roman" w:hAnsi="Times New Roman" w:cs="Times New Roman"/>
          <w:sz w:val="24"/>
          <w:szCs w:val="24"/>
          <w:vertAlign w:val="subscript"/>
        </w:rPr>
        <w:t>3</w:t>
      </w:r>
      <w:r w:rsidR="00EE5F0A" w:rsidRPr="00A05757">
        <w:rPr>
          <w:rFonts w:ascii="Times New Roman" w:hAnsi="Times New Roman" w:cs="Times New Roman"/>
          <w:sz w:val="24"/>
          <w:szCs w:val="24"/>
        </w:rPr>
        <w:tab/>
        <w:t>There wa</w:t>
      </w:r>
      <w:r w:rsidRPr="00A05757">
        <w:rPr>
          <w:rFonts w:ascii="Times New Roman" w:hAnsi="Times New Roman" w:cs="Times New Roman"/>
          <w:sz w:val="24"/>
          <w:szCs w:val="24"/>
        </w:rPr>
        <w:t xml:space="preserve">s no significant relationship between SURE-P and poverty reduction in </w:t>
      </w:r>
      <w:r w:rsidR="003F14E4">
        <w:rPr>
          <w:rFonts w:ascii="Times New Roman" w:hAnsi="Times New Roman" w:cs="Times New Roman"/>
          <w:sz w:val="24"/>
          <w:szCs w:val="24"/>
        </w:rPr>
        <w:tab/>
      </w:r>
      <w:r w:rsidRPr="00A05757">
        <w:rPr>
          <w:rFonts w:ascii="Times New Roman" w:hAnsi="Times New Roman" w:cs="Times New Roman"/>
          <w:sz w:val="24"/>
          <w:szCs w:val="24"/>
        </w:rPr>
        <w:t>Nigeria.</w:t>
      </w:r>
    </w:p>
    <w:p w:rsidR="003F14E4" w:rsidRDefault="00E83FC5" w:rsidP="000F720B">
      <w:pPr>
        <w:spacing w:afterLines="120" w:line="360" w:lineRule="auto"/>
        <w:jc w:val="both"/>
        <w:rPr>
          <w:rFonts w:ascii="Times New Roman" w:hAnsi="Times New Roman" w:cs="Times New Roman"/>
          <w:b/>
          <w:sz w:val="24"/>
          <w:szCs w:val="24"/>
        </w:rPr>
      </w:pPr>
      <w:r w:rsidRPr="00A05757">
        <w:rPr>
          <w:rFonts w:ascii="Times New Roman" w:hAnsi="Times New Roman" w:cs="Times New Roman"/>
          <w:b/>
          <w:sz w:val="24"/>
          <w:szCs w:val="24"/>
        </w:rPr>
        <w:t xml:space="preserve">1.6. </w:t>
      </w:r>
      <w:r w:rsidR="003F14E4">
        <w:rPr>
          <w:rFonts w:ascii="Times New Roman" w:hAnsi="Times New Roman" w:cs="Times New Roman"/>
          <w:b/>
          <w:sz w:val="24"/>
          <w:szCs w:val="24"/>
        </w:rPr>
        <w:tab/>
      </w:r>
      <w:r w:rsidR="0036224C" w:rsidRPr="00A05757">
        <w:rPr>
          <w:rFonts w:ascii="Times New Roman" w:hAnsi="Times New Roman" w:cs="Times New Roman"/>
          <w:b/>
          <w:sz w:val="24"/>
          <w:szCs w:val="24"/>
        </w:rPr>
        <w:t>Significance of the Study</w:t>
      </w:r>
    </w:p>
    <w:p w:rsidR="0036224C" w:rsidRPr="00A05757" w:rsidRDefault="0036224C" w:rsidP="000F720B">
      <w:pPr>
        <w:spacing w:afterLines="120" w:line="360" w:lineRule="auto"/>
        <w:jc w:val="both"/>
        <w:rPr>
          <w:rFonts w:ascii="Times New Roman" w:hAnsi="Times New Roman" w:cs="Times New Roman"/>
          <w:sz w:val="24"/>
          <w:szCs w:val="24"/>
        </w:rPr>
      </w:pPr>
      <w:r w:rsidRPr="00A05757">
        <w:rPr>
          <w:rFonts w:ascii="Times New Roman" w:hAnsi="Times New Roman" w:cs="Times New Roman"/>
          <w:sz w:val="24"/>
          <w:szCs w:val="24"/>
        </w:rPr>
        <w:t xml:space="preserve">The phenomenon of Subsidy Reinvestment and Empowerment Programme (SURE-P) as a strategy for poverty reduction provided insight to the development of an economy. The programme tried to harness the potentials of unemployed youths and women through engagement in labour intensive community services and exposed them to opportunities towards improved employability after the project life. This was aimed at reducing the current unacceptable level of unemployment while harnessing manpower towards our national development aspirations. </w:t>
      </w:r>
    </w:p>
    <w:p w:rsidR="0036224C" w:rsidRPr="00A05757" w:rsidRDefault="0036224C" w:rsidP="000F720B">
      <w:pPr>
        <w:spacing w:afterLines="120" w:line="360" w:lineRule="auto"/>
        <w:jc w:val="both"/>
        <w:rPr>
          <w:rFonts w:ascii="Times New Roman" w:hAnsi="Times New Roman" w:cs="Times New Roman"/>
          <w:sz w:val="24"/>
          <w:szCs w:val="24"/>
        </w:rPr>
      </w:pPr>
      <w:r w:rsidRPr="00A05757">
        <w:rPr>
          <w:rFonts w:ascii="Times New Roman" w:hAnsi="Times New Roman" w:cs="Times New Roman"/>
          <w:sz w:val="24"/>
          <w:szCs w:val="24"/>
        </w:rPr>
        <w:t xml:space="preserve">This study is thus imperative to all strata of government for if strategically adopted as highlighted; it will help to engender development in the country. </w:t>
      </w:r>
    </w:p>
    <w:p w:rsidR="0036224C" w:rsidRPr="00A05757" w:rsidRDefault="0036224C" w:rsidP="000F720B">
      <w:pPr>
        <w:spacing w:afterLines="120" w:line="360" w:lineRule="auto"/>
        <w:jc w:val="both"/>
        <w:rPr>
          <w:rFonts w:ascii="Times New Roman" w:hAnsi="Times New Roman" w:cs="Times New Roman"/>
          <w:sz w:val="24"/>
          <w:szCs w:val="24"/>
        </w:rPr>
      </w:pPr>
      <w:r w:rsidRPr="00A05757">
        <w:rPr>
          <w:rFonts w:ascii="Times New Roman" w:hAnsi="Times New Roman" w:cs="Times New Roman"/>
          <w:sz w:val="24"/>
          <w:szCs w:val="24"/>
        </w:rPr>
        <w:t>Significantly, this work is germane; because it has brought to bear the prevalence of poverty ravaging the people which impede national development. The study provided information on the immediate causes of poverty, possible guide as well as provided opportunity for government to accept and embrace the prevalence of poverty ravaging the populace; thereby channe</w:t>
      </w:r>
      <w:r w:rsidR="00F53060" w:rsidRPr="00A05757">
        <w:rPr>
          <w:rFonts w:ascii="Times New Roman" w:hAnsi="Times New Roman" w:cs="Times New Roman"/>
          <w:sz w:val="24"/>
          <w:szCs w:val="24"/>
        </w:rPr>
        <w:t>l</w:t>
      </w:r>
      <w:r w:rsidRPr="00A05757">
        <w:rPr>
          <w:rFonts w:ascii="Times New Roman" w:hAnsi="Times New Roman" w:cs="Times New Roman"/>
          <w:sz w:val="24"/>
          <w:szCs w:val="24"/>
        </w:rPr>
        <w:t xml:space="preserve">ling its resources to averting impending social menace </w:t>
      </w:r>
      <w:r w:rsidRPr="00A05757">
        <w:rPr>
          <w:rFonts w:ascii="Times New Roman" w:hAnsi="Times New Roman" w:cs="Times New Roman"/>
          <w:sz w:val="24"/>
          <w:szCs w:val="24"/>
        </w:rPr>
        <w:lastRenderedPageBreak/>
        <w:t>which will further retard our development.  The various programmes harnessed the potentials of unemployed youths and women through the var</w:t>
      </w:r>
      <w:r w:rsidR="00730F72" w:rsidRPr="00A05757">
        <w:rPr>
          <w:rFonts w:ascii="Times New Roman" w:hAnsi="Times New Roman" w:cs="Times New Roman"/>
          <w:sz w:val="24"/>
          <w:szCs w:val="24"/>
        </w:rPr>
        <w:t>ious schemes ranging from, the Vocational Skills A</w:t>
      </w:r>
      <w:r w:rsidRPr="00A05757">
        <w:rPr>
          <w:rFonts w:ascii="Times New Roman" w:hAnsi="Times New Roman" w:cs="Times New Roman"/>
          <w:sz w:val="24"/>
          <w:szCs w:val="24"/>
        </w:rPr>
        <w:t>cquisition</w:t>
      </w:r>
      <w:r w:rsidR="00730F72" w:rsidRPr="00A05757">
        <w:rPr>
          <w:rFonts w:ascii="Times New Roman" w:hAnsi="Times New Roman" w:cs="Times New Roman"/>
          <w:sz w:val="24"/>
          <w:szCs w:val="24"/>
        </w:rPr>
        <w:t xml:space="preserve"> and Training Scheme(VS</w:t>
      </w:r>
      <w:r w:rsidR="00C75B60" w:rsidRPr="00A05757">
        <w:rPr>
          <w:rFonts w:ascii="Times New Roman" w:hAnsi="Times New Roman" w:cs="Times New Roman"/>
          <w:sz w:val="24"/>
          <w:szCs w:val="24"/>
        </w:rPr>
        <w:t>A</w:t>
      </w:r>
      <w:r w:rsidR="00730F72" w:rsidRPr="00A05757">
        <w:rPr>
          <w:rFonts w:ascii="Times New Roman" w:hAnsi="Times New Roman" w:cs="Times New Roman"/>
          <w:sz w:val="24"/>
          <w:szCs w:val="24"/>
        </w:rPr>
        <w:t>TS)</w:t>
      </w:r>
      <w:r w:rsidR="000811C5" w:rsidRPr="00A05757">
        <w:rPr>
          <w:rFonts w:ascii="Times New Roman" w:hAnsi="Times New Roman" w:cs="Times New Roman"/>
          <w:sz w:val="24"/>
          <w:szCs w:val="24"/>
        </w:rPr>
        <w:t>, the C</w:t>
      </w:r>
      <w:r w:rsidRPr="00A05757">
        <w:rPr>
          <w:rFonts w:ascii="Times New Roman" w:hAnsi="Times New Roman" w:cs="Times New Roman"/>
          <w:sz w:val="24"/>
          <w:szCs w:val="24"/>
        </w:rPr>
        <w:t>ommun</w:t>
      </w:r>
      <w:r w:rsidR="000811C5" w:rsidRPr="00A05757">
        <w:rPr>
          <w:rFonts w:ascii="Times New Roman" w:hAnsi="Times New Roman" w:cs="Times New Roman"/>
          <w:sz w:val="24"/>
          <w:szCs w:val="24"/>
        </w:rPr>
        <w:t>ity Service S</w:t>
      </w:r>
      <w:r w:rsidRPr="00A05757">
        <w:rPr>
          <w:rFonts w:ascii="Times New Roman" w:hAnsi="Times New Roman" w:cs="Times New Roman"/>
          <w:sz w:val="24"/>
          <w:szCs w:val="24"/>
        </w:rPr>
        <w:t>cheme</w:t>
      </w:r>
      <w:r w:rsidR="000811C5" w:rsidRPr="00A05757">
        <w:rPr>
          <w:rFonts w:ascii="Times New Roman" w:hAnsi="Times New Roman" w:cs="Times New Roman"/>
          <w:sz w:val="24"/>
          <w:szCs w:val="24"/>
        </w:rPr>
        <w:t>(CSS) and the Graduate Internship S</w:t>
      </w:r>
      <w:r w:rsidRPr="00A05757">
        <w:rPr>
          <w:rFonts w:ascii="Times New Roman" w:hAnsi="Times New Roman" w:cs="Times New Roman"/>
          <w:sz w:val="24"/>
          <w:szCs w:val="24"/>
        </w:rPr>
        <w:t>cheme</w:t>
      </w:r>
      <w:r w:rsidR="000811C5" w:rsidRPr="00A05757">
        <w:rPr>
          <w:rFonts w:ascii="Times New Roman" w:hAnsi="Times New Roman" w:cs="Times New Roman"/>
          <w:sz w:val="24"/>
          <w:szCs w:val="24"/>
        </w:rPr>
        <w:t>(GIS)</w:t>
      </w:r>
      <w:r w:rsidRPr="00A05757">
        <w:rPr>
          <w:rFonts w:ascii="Times New Roman" w:hAnsi="Times New Roman" w:cs="Times New Roman"/>
          <w:sz w:val="24"/>
          <w:szCs w:val="24"/>
        </w:rPr>
        <w:t>, which exposed them to opportunities and made them employable even after the life span of the programme. The policy tried to reduce the rate of unemployment amongst the youths and some employable women in various communities in the country who had no chance of economic survival. The study is very significant because it has brought to fore the level of poverty and neglect in the land, and the impact of the policy on the youths, who hitherto had nothing to do for a living, but by the end of the various engagem</w:t>
      </w:r>
      <w:r w:rsidR="00A075A7" w:rsidRPr="00A05757">
        <w:rPr>
          <w:rFonts w:ascii="Times New Roman" w:hAnsi="Times New Roman" w:cs="Times New Roman"/>
          <w:sz w:val="24"/>
          <w:szCs w:val="24"/>
        </w:rPr>
        <w:t>ents in their training, most</w:t>
      </w:r>
      <w:r w:rsidRPr="00A05757">
        <w:rPr>
          <w:rFonts w:ascii="Times New Roman" w:hAnsi="Times New Roman" w:cs="Times New Roman"/>
          <w:sz w:val="24"/>
          <w:szCs w:val="24"/>
        </w:rPr>
        <w:t xml:space="preserve"> of the beneficiaries became employable and employers of labour, thus instead of been a societal menace, there is a redirection in attitude.  It will also be a great resource material for future research work.</w:t>
      </w:r>
    </w:p>
    <w:p w:rsidR="0036224C" w:rsidRPr="00A05757" w:rsidRDefault="003F14E4" w:rsidP="000F720B">
      <w:pPr>
        <w:spacing w:afterLines="120" w:line="360" w:lineRule="auto"/>
        <w:jc w:val="both"/>
        <w:rPr>
          <w:rFonts w:ascii="Times New Roman" w:hAnsi="Times New Roman" w:cs="Times New Roman"/>
          <w:b/>
          <w:sz w:val="24"/>
          <w:szCs w:val="24"/>
        </w:rPr>
      </w:pPr>
      <w:r>
        <w:rPr>
          <w:rFonts w:ascii="Times New Roman" w:hAnsi="Times New Roman" w:cs="Times New Roman"/>
          <w:b/>
          <w:sz w:val="24"/>
          <w:szCs w:val="24"/>
        </w:rPr>
        <w:t>1.7</w:t>
      </w:r>
      <w:r>
        <w:rPr>
          <w:rFonts w:ascii="Times New Roman" w:hAnsi="Times New Roman" w:cs="Times New Roman"/>
          <w:b/>
          <w:sz w:val="24"/>
          <w:szCs w:val="24"/>
        </w:rPr>
        <w:tab/>
      </w:r>
      <w:r w:rsidR="0036224C" w:rsidRPr="00A05757">
        <w:rPr>
          <w:rFonts w:ascii="Times New Roman" w:hAnsi="Times New Roman" w:cs="Times New Roman"/>
          <w:b/>
          <w:sz w:val="24"/>
          <w:szCs w:val="24"/>
        </w:rPr>
        <w:t xml:space="preserve"> Scope and Limitations of the Study</w:t>
      </w:r>
    </w:p>
    <w:p w:rsidR="0036224C" w:rsidRPr="00A05757" w:rsidRDefault="0036224C" w:rsidP="000F720B">
      <w:pPr>
        <w:spacing w:afterLines="120" w:line="360" w:lineRule="auto"/>
        <w:jc w:val="both"/>
        <w:rPr>
          <w:rFonts w:ascii="Times New Roman" w:hAnsi="Times New Roman" w:cs="Times New Roman"/>
          <w:sz w:val="24"/>
          <w:szCs w:val="24"/>
        </w:rPr>
      </w:pPr>
      <w:r w:rsidRPr="00A05757">
        <w:rPr>
          <w:rFonts w:ascii="Times New Roman" w:hAnsi="Times New Roman" w:cs="Times New Roman"/>
          <w:sz w:val="24"/>
          <w:szCs w:val="24"/>
        </w:rPr>
        <w:t>Globally, poverty reduction and employment generation are multi-dimensional issues regarding government economic growth strategy. This policy was to improve the living condition of the people by providing the basic amenities of life such as; adequate food supply, housing, water, health care services as well as improved education, transportation and communication services, skills for self-sustenance.</w:t>
      </w:r>
    </w:p>
    <w:p w:rsidR="0036224C" w:rsidRPr="00A05757" w:rsidRDefault="0036224C" w:rsidP="000F720B">
      <w:pPr>
        <w:spacing w:afterLines="120" w:line="360" w:lineRule="auto"/>
        <w:jc w:val="both"/>
        <w:rPr>
          <w:rFonts w:ascii="Times New Roman" w:hAnsi="Times New Roman" w:cs="Times New Roman"/>
          <w:sz w:val="24"/>
          <w:szCs w:val="24"/>
        </w:rPr>
      </w:pPr>
      <w:r w:rsidRPr="00A05757">
        <w:rPr>
          <w:rFonts w:ascii="Times New Roman" w:hAnsi="Times New Roman" w:cs="Times New Roman"/>
          <w:sz w:val="24"/>
          <w:szCs w:val="24"/>
        </w:rPr>
        <w:t>This study is an overview of the core activities of SURE-P programme as a policy within the period 2012-2014. Unfortunately, with the end of the tenure of the former president Dr Goodluck</w:t>
      </w:r>
      <w:r w:rsidR="003F14E4">
        <w:rPr>
          <w:rFonts w:ascii="Times New Roman" w:hAnsi="Times New Roman" w:cs="Times New Roman"/>
          <w:sz w:val="24"/>
          <w:szCs w:val="24"/>
        </w:rPr>
        <w:t xml:space="preserve"> </w:t>
      </w:r>
      <w:r w:rsidRPr="00A05757">
        <w:rPr>
          <w:rFonts w:ascii="Times New Roman" w:hAnsi="Times New Roman" w:cs="Times New Roman"/>
          <w:sz w:val="24"/>
          <w:szCs w:val="24"/>
        </w:rPr>
        <w:t xml:space="preserve">Ebele Jonathan, there was no continuity of the programme by the new regime. The study encountered some challenges in the course of data gathering, as some of the former staff of SURE-P have been redeployed to various ministries and the National Directorate of Employment (NDE), hence it became difficult to traverse from one ministry to the other in identifying these staff, furthermore, the officers through whom the required information was needed still have the </w:t>
      </w:r>
      <w:r w:rsidR="00704F30" w:rsidRPr="00A05757">
        <w:rPr>
          <w:rFonts w:ascii="Times New Roman" w:hAnsi="Times New Roman" w:cs="Times New Roman"/>
          <w:sz w:val="24"/>
          <w:szCs w:val="24"/>
        </w:rPr>
        <w:t>mind-set</w:t>
      </w:r>
      <w:r w:rsidRPr="00A05757">
        <w:rPr>
          <w:rFonts w:ascii="Times New Roman" w:hAnsi="Times New Roman" w:cs="Times New Roman"/>
          <w:sz w:val="24"/>
          <w:szCs w:val="24"/>
        </w:rPr>
        <w:t xml:space="preserve"> of the official secret act. Blatantly, some officers refused to divulge information to the research team, they were rather referred to the official website of SURE-P which has </w:t>
      </w:r>
      <w:r w:rsidRPr="00A05757">
        <w:rPr>
          <w:rFonts w:ascii="Times New Roman" w:hAnsi="Times New Roman" w:cs="Times New Roman"/>
          <w:sz w:val="24"/>
          <w:szCs w:val="24"/>
        </w:rPr>
        <w:lastRenderedPageBreak/>
        <w:t>gone moribund since after the tenure of the Dr Goodluck Jonathan, hence, the study was limited to the scanty official records from those who eventually</w:t>
      </w:r>
      <w:r w:rsidR="00D76C3C" w:rsidRPr="00A05757">
        <w:rPr>
          <w:rFonts w:ascii="Times New Roman" w:hAnsi="Times New Roman" w:cs="Times New Roman"/>
          <w:sz w:val="24"/>
          <w:szCs w:val="24"/>
        </w:rPr>
        <w:t xml:space="preserve"> assisted the research team with</w:t>
      </w:r>
      <w:r w:rsidRPr="00A05757">
        <w:rPr>
          <w:rFonts w:ascii="Times New Roman" w:hAnsi="Times New Roman" w:cs="Times New Roman"/>
          <w:sz w:val="24"/>
          <w:szCs w:val="24"/>
        </w:rPr>
        <w:t xml:space="preserve"> limited literature on this topic in executing the work. Similarly, due to the insecurity </w:t>
      </w:r>
      <w:r w:rsidR="00B4774B" w:rsidRPr="00A05757">
        <w:rPr>
          <w:rFonts w:ascii="Times New Roman" w:hAnsi="Times New Roman" w:cs="Times New Roman"/>
          <w:sz w:val="24"/>
          <w:szCs w:val="24"/>
        </w:rPr>
        <w:t xml:space="preserve">situation in the country which </w:t>
      </w:r>
      <w:r w:rsidRPr="00A05757">
        <w:rPr>
          <w:rFonts w:ascii="Times New Roman" w:hAnsi="Times New Roman" w:cs="Times New Roman"/>
          <w:sz w:val="24"/>
          <w:szCs w:val="24"/>
        </w:rPr>
        <w:t xml:space="preserve">affected free and easy access to and from many states in the country, two states each from the six geo-political zones were randomly explored including the Federal Capital Territory(FCT)Abuja purposively to generate data. Paucity of funds to traverse these areas form part of the limitations to this research work, as money needed for printing, transportation and other exigencies were not </w:t>
      </w:r>
      <w:r w:rsidR="00D76C3C" w:rsidRPr="00A05757">
        <w:rPr>
          <w:rFonts w:ascii="Times New Roman" w:hAnsi="Times New Roman" w:cs="Times New Roman"/>
          <w:sz w:val="24"/>
          <w:szCs w:val="24"/>
        </w:rPr>
        <w:t xml:space="preserve">sufficiently available, also the </w:t>
      </w:r>
      <w:r w:rsidRPr="00A05757">
        <w:rPr>
          <w:rFonts w:ascii="Times New Roman" w:hAnsi="Times New Roman" w:cs="Times New Roman"/>
          <w:sz w:val="24"/>
          <w:szCs w:val="24"/>
        </w:rPr>
        <w:t>nonchalant attitude of respondents toward the research work, which made the researcher to travel repeatedly to distribute and retr</w:t>
      </w:r>
      <w:r w:rsidR="001456B4" w:rsidRPr="00A05757">
        <w:rPr>
          <w:rFonts w:ascii="Times New Roman" w:hAnsi="Times New Roman" w:cs="Times New Roman"/>
          <w:sz w:val="24"/>
          <w:szCs w:val="24"/>
        </w:rPr>
        <w:t xml:space="preserve">ieve the questionnaires, </w:t>
      </w:r>
      <w:r w:rsidR="00A80824" w:rsidRPr="00A05757">
        <w:rPr>
          <w:rFonts w:ascii="Times New Roman" w:hAnsi="Times New Roman" w:cs="Times New Roman"/>
          <w:sz w:val="24"/>
          <w:szCs w:val="24"/>
        </w:rPr>
        <w:t>S</w:t>
      </w:r>
      <w:r w:rsidRPr="00A05757">
        <w:rPr>
          <w:rFonts w:ascii="Times New Roman" w:hAnsi="Times New Roman" w:cs="Times New Roman"/>
          <w:sz w:val="24"/>
          <w:szCs w:val="24"/>
        </w:rPr>
        <w:t>ome respondents requested for financial gratification with the claims that the purpose of the research is to make money.</w:t>
      </w:r>
    </w:p>
    <w:p w:rsidR="0036224C" w:rsidRPr="00A05757" w:rsidRDefault="0036224C" w:rsidP="000F720B">
      <w:pPr>
        <w:spacing w:afterLines="120" w:line="360" w:lineRule="auto"/>
        <w:jc w:val="both"/>
        <w:rPr>
          <w:rFonts w:ascii="Times New Roman" w:hAnsi="Times New Roman" w:cs="Times New Roman"/>
          <w:sz w:val="24"/>
          <w:szCs w:val="24"/>
        </w:rPr>
      </w:pPr>
      <w:r w:rsidRPr="00A05757">
        <w:rPr>
          <w:rFonts w:ascii="Times New Roman" w:hAnsi="Times New Roman" w:cs="Times New Roman"/>
          <w:sz w:val="24"/>
          <w:szCs w:val="24"/>
        </w:rPr>
        <w:t xml:space="preserve">To overcome these limitations of insecurity and lack of finance, the two states in each of the </w:t>
      </w:r>
      <w:r w:rsidR="001D0805" w:rsidRPr="00A05757">
        <w:rPr>
          <w:rFonts w:ascii="Times New Roman" w:hAnsi="Times New Roman" w:cs="Times New Roman"/>
          <w:sz w:val="24"/>
          <w:szCs w:val="24"/>
        </w:rPr>
        <w:t xml:space="preserve">six </w:t>
      </w:r>
      <w:r w:rsidRPr="00A05757">
        <w:rPr>
          <w:rFonts w:ascii="Times New Roman" w:hAnsi="Times New Roman" w:cs="Times New Roman"/>
          <w:sz w:val="24"/>
          <w:szCs w:val="24"/>
        </w:rPr>
        <w:t xml:space="preserve">geo-political zones were randomly selected by ballot, that is, the names of states were written on a sheet of paper and put in a box to be picked randomly, while stipends saved over time for the purpose was utilized to facilitate financial expenses. </w:t>
      </w:r>
    </w:p>
    <w:p w:rsidR="0036224C" w:rsidRPr="00A05757" w:rsidRDefault="0036224C" w:rsidP="000F720B">
      <w:pPr>
        <w:spacing w:afterLines="120" w:line="360" w:lineRule="auto"/>
        <w:jc w:val="both"/>
        <w:rPr>
          <w:rFonts w:ascii="Times New Roman" w:hAnsi="Times New Roman" w:cs="Times New Roman"/>
          <w:b/>
          <w:sz w:val="24"/>
          <w:szCs w:val="24"/>
        </w:rPr>
      </w:pPr>
      <w:r w:rsidRPr="00A05757">
        <w:rPr>
          <w:rFonts w:ascii="Times New Roman" w:hAnsi="Times New Roman" w:cs="Times New Roman"/>
          <w:b/>
          <w:sz w:val="24"/>
          <w:szCs w:val="24"/>
        </w:rPr>
        <w:t xml:space="preserve">1.8 </w:t>
      </w:r>
      <w:r w:rsidR="003F14E4">
        <w:rPr>
          <w:rFonts w:ascii="Times New Roman" w:hAnsi="Times New Roman" w:cs="Times New Roman"/>
          <w:b/>
          <w:sz w:val="24"/>
          <w:szCs w:val="24"/>
        </w:rPr>
        <w:tab/>
      </w:r>
      <w:r w:rsidRPr="00A05757">
        <w:rPr>
          <w:rFonts w:ascii="Times New Roman" w:hAnsi="Times New Roman" w:cs="Times New Roman"/>
          <w:b/>
          <w:sz w:val="24"/>
          <w:szCs w:val="24"/>
        </w:rPr>
        <w:t>Operationalization of Concepts</w:t>
      </w:r>
    </w:p>
    <w:p w:rsidR="0036224C" w:rsidRPr="00A05757" w:rsidRDefault="0036224C" w:rsidP="000F720B">
      <w:pPr>
        <w:spacing w:afterLines="120" w:line="360" w:lineRule="auto"/>
        <w:jc w:val="both"/>
        <w:rPr>
          <w:rFonts w:ascii="Times New Roman" w:hAnsi="Times New Roman" w:cs="Times New Roman"/>
          <w:sz w:val="24"/>
          <w:szCs w:val="24"/>
        </w:rPr>
      </w:pPr>
      <w:r w:rsidRPr="00A05757">
        <w:rPr>
          <w:rFonts w:ascii="Times New Roman" w:hAnsi="Times New Roman" w:cs="Times New Roman"/>
          <w:b/>
          <w:sz w:val="24"/>
          <w:szCs w:val="24"/>
        </w:rPr>
        <w:t xml:space="preserve">  Subsidy:</w:t>
      </w:r>
      <w:r w:rsidRPr="00A05757">
        <w:rPr>
          <w:rFonts w:ascii="Times New Roman" w:hAnsi="Times New Roman" w:cs="Times New Roman"/>
          <w:sz w:val="24"/>
          <w:szCs w:val="24"/>
        </w:rPr>
        <w:t xml:space="preserve"> Subsidy is a government deliberate economic policy to bolster the economy through the partial payment or percentage of the cost of production of certain goods and services. It is more or less an incentive which comes in the form of financial aid or support for the production and supply of critical public goods. Furthermore, subsidy is seen as an economic or financial benefits provided by government to support an activity, so as to keep prices low, maintaining the income of the producers of essential products as well as maintaining the level of employment.  According to the Centre for Public Policy Alternatives (2012, p18), fuel subsidy can be seen as money used by the government for developmental purposes of which its source is from the masses. Todaro and Smith (2009, p32) referred to subsidy as an assistance given by government especially to industries in order to prevent the industries from winding up. The subsidy could be direct in the form of price control, tax exemptions or the provision of grants; </w:t>
      </w:r>
      <w:r w:rsidRPr="00A05757">
        <w:rPr>
          <w:rFonts w:ascii="Times New Roman" w:hAnsi="Times New Roman" w:cs="Times New Roman"/>
          <w:sz w:val="24"/>
          <w:szCs w:val="24"/>
        </w:rPr>
        <w:lastRenderedPageBreak/>
        <w:t xml:space="preserve">which entails the injection of cash back into the hands of either the consumers or the producers.  </w:t>
      </w:r>
    </w:p>
    <w:p w:rsidR="0036224C" w:rsidRPr="00A05757" w:rsidRDefault="00B75580" w:rsidP="000F720B">
      <w:pPr>
        <w:spacing w:afterLines="120" w:line="360" w:lineRule="auto"/>
        <w:jc w:val="both"/>
        <w:rPr>
          <w:rFonts w:ascii="Times New Roman" w:hAnsi="Times New Roman" w:cs="Times New Roman"/>
          <w:sz w:val="24"/>
          <w:szCs w:val="24"/>
        </w:rPr>
      </w:pPr>
      <w:r w:rsidRPr="00A05757">
        <w:rPr>
          <w:rFonts w:ascii="Times New Roman" w:hAnsi="Times New Roman" w:cs="Times New Roman"/>
          <w:b/>
          <w:sz w:val="24"/>
          <w:szCs w:val="24"/>
        </w:rPr>
        <w:t xml:space="preserve"> Subsidy R</w:t>
      </w:r>
      <w:r w:rsidR="0036224C" w:rsidRPr="00A05757">
        <w:rPr>
          <w:rFonts w:ascii="Times New Roman" w:hAnsi="Times New Roman" w:cs="Times New Roman"/>
          <w:b/>
          <w:sz w:val="24"/>
          <w:szCs w:val="24"/>
        </w:rPr>
        <w:t>emoval:</w:t>
      </w:r>
      <w:r w:rsidR="003F14E4">
        <w:rPr>
          <w:rFonts w:ascii="Times New Roman" w:hAnsi="Times New Roman" w:cs="Times New Roman"/>
          <w:b/>
          <w:sz w:val="24"/>
          <w:szCs w:val="24"/>
        </w:rPr>
        <w:t xml:space="preserve"> </w:t>
      </w:r>
      <w:r w:rsidR="0036224C" w:rsidRPr="00A05757">
        <w:rPr>
          <w:rFonts w:ascii="Times New Roman" w:hAnsi="Times New Roman" w:cs="Times New Roman"/>
          <w:sz w:val="24"/>
          <w:szCs w:val="24"/>
        </w:rPr>
        <w:t>Nwosu, (2014) averred that subsidy removal is simply the taking away of the money the federal government had paid in order to subsidize the prices of oil. This implies that the price of fuel will be high but the revenue accrued from the removal will be reinvested for the benefits of the masses. Subsidies affect the price or cost of goods indirectly, such that the regulation usually tilts the market in favour of a specific group either for research and development or programmes funded by the government. Successive Nigerian government have continually removed part of their subsidy claiming that the prices paid by Nigerians to use these products are far less than what they should pay, particularly when the product is benchmarked against the prices in the international market. (p18).</w:t>
      </w:r>
    </w:p>
    <w:p w:rsidR="0036224C" w:rsidRPr="00A05757" w:rsidRDefault="0036224C" w:rsidP="000F720B">
      <w:pPr>
        <w:spacing w:afterLines="120" w:line="360" w:lineRule="auto"/>
        <w:jc w:val="both"/>
        <w:rPr>
          <w:rFonts w:ascii="Times New Roman" w:hAnsi="Times New Roman" w:cs="Times New Roman"/>
          <w:sz w:val="24"/>
          <w:szCs w:val="24"/>
        </w:rPr>
      </w:pPr>
      <w:r w:rsidRPr="00A05757">
        <w:rPr>
          <w:rFonts w:ascii="Times New Roman" w:hAnsi="Times New Roman" w:cs="Times New Roman"/>
          <w:b/>
          <w:sz w:val="24"/>
          <w:szCs w:val="24"/>
        </w:rPr>
        <w:t xml:space="preserve"> Empowerment:</w:t>
      </w:r>
      <w:r w:rsidRPr="00A05757">
        <w:rPr>
          <w:rFonts w:ascii="Times New Roman" w:hAnsi="Times New Roman" w:cs="Times New Roman"/>
          <w:sz w:val="24"/>
          <w:szCs w:val="24"/>
        </w:rPr>
        <w:t xml:space="preserve"> Empowerment is a multi-dimensional social process that helps people gain control over their own lives. According to Bailey (1992, p84), empowerment is a process that fosters power in people, to improve their lives, their communities and their society by acting on issues that they define as very vital. It will suffice to adduce at this point that empowerment is a means of assisting, helping and encouraging people to attain a desired goal. Empowerment according to Okon{2014,p55] has no definite definition, but posited that, empowerment is a process that challenges our assumption about the way things are, and can be done. Furthermore, he sees empowerment as a challenge to our basic assumptions about power, keeping, achieving and succeeding. He argued that, the core concept of empowerment is the idea of power and that empowerment is dep</w:t>
      </w:r>
      <w:r w:rsidR="003F14E4">
        <w:rPr>
          <w:rFonts w:ascii="Times New Roman" w:hAnsi="Times New Roman" w:cs="Times New Roman"/>
          <w:sz w:val="24"/>
          <w:szCs w:val="24"/>
        </w:rPr>
        <w:t>endent on two major pillars viz:</w:t>
      </w:r>
      <w:r w:rsidRPr="00A05757">
        <w:rPr>
          <w:rFonts w:ascii="Times New Roman" w:hAnsi="Times New Roman" w:cs="Times New Roman"/>
          <w:sz w:val="24"/>
          <w:szCs w:val="24"/>
        </w:rPr>
        <w:t xml:space="preserve"> </w:t>
      </w:r>
    </w:p>
    <w:p w:rsidR="0036224C" w:rsidRPr="00A05757" w:rsidRDefault="0036224C" w:rsidP="000F720B">
      <w:pPr>
        <w:spacing w:afterLines="120" w:line="360" w:lineRule="auto"/>
        <w:jc w:val="both"/>
        <w:rPr>
          <w:rFonts w:ascii="Times New Roman" w:hAnsi="Times New Roman" w:cs="Times New Roman"/>
          <w:sz w:val="24"/>
          <w:szCs w:val="24"/>
        </w:rPr>
      </w:pPr>
      <w:r w:rsidRPr="00A05757">
        <w:rPr>
          <w:rFonts w:ascii="Times New Roman" w:hAnsi="Times New Roman" w:cs="Times New Roman"/>
          <w:sz w:val="24"/>
          <w:szCs w:val="24"/>
        </w:rPr>
        <w:t xml:space="preserve">Firstly, empowerment require the change of power, and secondly, the expansion of power. To demystify the process of empowerment, he opined that, except the holders of power are willing and ready to expand the power by the way of involving the individual or community in the process of policy formulation, empowerment cannot be conceived or implemented. Thus empowerment can be seen as a process whereby the targeted </w:t>
      </w:r>
      <w:r w:rsidRPr="00A05757">
        <w:rPr>
          <w:rFonts w:ascii="Times New Roman" w:hAnsi="Times New Roman" w:cs="Times New Roman"/>
          <w:sz w:val="24"/>
          <w:szCs w:val="24"/>
        </w:rPr>
        <w:lastRenderedPageBreak/>
        <w:t>populations for the programme are directly involved in the implementation of the policy to enhance self-reliance, confidence and be stakeholders in the affairs of their lives.</w:t>
      </w:r>
    </w:p>
    <w:p w:rsidR="0036224C" w:rsidRPr="00A05757" w:rsidRDefault="0036224C" w:rsidP="000F720B">
      <w:pPr>
        <w:spacing w:afterLines="120" w:line="360" w:lineRule="auto"/>
        <w:jc w:val="both"/>
        <w:rPr>
          <w:rFonts w:ascii="Times New Roman" w:hAnsi="Times New Roman" w:cs="Times New Roman"/>
          <w:sz w:val="24"/>
          <w:szCs w:val="24"/>
        </w:rPr>
      </w:pPr>
      <w:r w:rsidRPr="00A05757">
        <w:rPr>
          <w:rFonts w:ascii="Times New Roman" w:hAnsi="Times New Roman" w:cs="Times New Roman"/>
          <w:sz w:val="24"/>
          <w:szCs w:val="24"/>
        </w:rPr>
        <w:t xml:space="preserve">Youth Empowerment: The concept of youth empowerment has been defined severally by different scholars. According to Okoye (2012, p24), youth empowerment is a process through which youths  as agents of change gain the skills to impact their world and other individuals, organizations and communities. In his view Obi ( 2012, p14) opines that youth empowerment is an attitudinal, structural and cultural process where young people gain the ability and authority to make  decisions and implement change in their own lives and in the lives of others.  </w:t>
      </w:r>
    </w:p>
    <w:p w:rsidR="0036224C" w:rsidRPr="00A05757" w:rsidRDefault="0036224C" w:rsidP="000F720B">
      <w:pPr>
        <w:spacing w:afterLines="120" w:line="360" w:lineRule="auto"/>
        <w:jc w:val="both"/>
        <w:rPr>
          <w:rFonts w:ascii="Times New Roman" w:hAnsi="Times New Roman" w:cs="Times New Roman"/>
          <w:sz w:val="24"/>
          <w:szCs w:val="24"/>
        </w:rPr>
      </w:pPr>
      <w:r w:rsidRPr="00A05757">
        <w:rPr>
          <w:rFonts w:ascii="Times New Roman" w:hAnsi="Times New Roman" w:cs="Times New Roman"/>
          <w:sz w:val="24"/>
          <w:szCs w:val="24"/>
        </w:rPr>
        <w:t xml:space="preserve"> Subsidy Re-investment: Subsidy reinvestment as the name connotes and as expressed in the SURE-P policy, is the reinvestment through virement in other critical aspects of the national economy from the revenue accrued from the removal of subsidy in the oil sector.(National Planning Commission</w:t>
      </w:r>
      <w:r w:rsidR="003F14E4">
        <w:rPr>
          <w:rFonts w:ascii="Times New Roman" w:hAnsi="Times New Roman" w:cs="Times New Roman"/>
          <w:sz w:val="24"/>
          <w:szCs w:val="24"/>
        </w:rPr>
        <w:t>,</w:t>
      </w:r>
      <w:r w:rsidRPr="00A05757">
        <w:rPr>
          <w:rFonts w:ascii="Times New Roman" w:hAnsi="Times New Roman" w:cs="Times New Roman"/>
          <w:sz w:val="24"/>
          <w:szCs w:val="24"/>
        </w:rPr>
        <w:t xml:space="preserve"> 2011).</w:t>
      </w:r>
    </w:p>
    <w:p w:rsidR="0036224C" w:rsidRPr="00A05757" w:rsidRDefault="0036224C" w:rsidP="000F720B">
      <w:pPr>
        <w:spacing w:afterLines="120" w:line="360" w:lineRule="auto"/>
        <w:jc w:val="both"/>
        <w:rPr>
          <w:rFonts w:ascii="Times New Roman" w:hAnsi="Times New Roman" w:cs="Times New Roman"/>
          <w:sz w:val="24"/>
          <w:szCs w:val="24"/>
        </w:rPr>
      </w:pPr>
      <w:r w:rsidRPr="00A05757">
        <w:rPr>
          <w:rFonts w:ascii="Times New Roman" w:hAnsi="Times New Roman" w:cs="Times New Roman"/>
          <w:b/>
          <w:sz w:val="24"/>
          <w:szCs w:val="24"/>
        </w:rPr>
        <w:t xml:space="preserve"> Poverty:</w:t>
      </w:r>
      <w:r w:rsidRPr="00A05757">
        <w:rPr>
          <w:rFonts w:ascii="Times New Roman" w:hAnsi="Times New Roman" w:cs="Times New Roman"/>
          <w:sz w:val="24"/>
          <w:szCs w:val="24"/>
        </w:rPr>
        <w:t xml:space="preserve"> Poverty as a concept has been viewed by several scholars in their individual perspective; most times this concept is defined based on the norms, culture, discipline and social milieu. There had not been a universally accepted definition by scholars, hence we shall consider attempts by few scholars who in their view have postulated definitions based on their viewpoint.     </w:t>
      </w:r>
    </w:p>
    <w:p w:rsidR="0036224C" w:rsidRPr="00A05757" w:rsidRDefault="0036224C" w:rsidP="000F720B">
      <w:pPr>
        <w:spacing w:afterLines="120" w:line="360" w:lineRule="auto"/>
        <w:jc w:val="both"/>
        <w:rPr>
          <w:rFonts w:ascii="Times New Roman" w:hAnsi="Times New Roman" w:cs="Times New Roman"/>
          <w:sz w:val="24"/>
          <w:szCs w:val="24"/>
        </w:rPr>
      </w:pPr>
      <w:r w:rsidRPr="00A05757">
        <w:rPr>
          <w:rFonts w:ascii="Times New Roman" w:hAnsi="Times New Roman" w:cs="Times New Roman"/>
          <w:sz w:val="24"/>
          <w:szCs w:val="24"/>
        </w:rPr>
        <w:t xml:space="preserve">According to Ahmed (1998), poverty is a state of being without access to basic needs, hardship and lack of required resources across a wide range of circumstances. Corner (1997) see poverty as a state of being deprived of the essential needs such as, food, employment, housing and lack of social status. Both scholars were able to give their definitions based on their view points, nevertheless, both definitions averred that poverty exist and poverty is the existence of deprivation of basic amenities of a segment of the society. </w:t>
      </w:r>
    </w:p>
    <w:p w:rsidR="0036224C" w:rsidRPr="00A05757" w:rsidRDefault="00B75580" w:rsidP="000F720B">
      <w:pPr>
        <w:spacing w:afterLines="120" w:line="360" w:lineRule="auto"/>
        <w:jc w:val="both"/>
        <w:rPr>
          <w:rFonts w:ascii="Times New Roman" w:hAnsi="Times New Roman" w:cs="Times New Roman"/>
          <w:sz w:val="24"/>
          <w:szCs w:val="24"/>
        </w:rPr>
      </w:pPr>
      <w:r w:rsidRPr="00A05757">
        <w:rPr>
          <w:rFonts w:ascii="Times New Roman" w:hAnsi="Times New Roman" w:cs="Times New Roman"/>
          <w:b/>
          <w:sz w:val="24"/>
          <w:szCs w:val="24"/>
        </w:rPr>
        <w:t>Poverty R</w:t>
      </w:r>
      <w:r w:rsidR="0036224C" w:rsidRPr="00A05757">
        <w:rPr>
          <w:rFonts w:ascii="Times New Roman" w:hAnsi="Times New Roman" w:cs="Times New Roman"/>
          <w:b/>
          <w:sz w:val="24"/>
          <w:szCs w:val="24"/>
        </w:rPr>
        <w:t>eduction:</w:t>
      </w:r>
      <w:r w:rsidR="0036224C" w:rsidRPr="00A05757">
        <w:rPr>
          <w:rFonts w:ascii="Times New Roman" w:hAnsi="Times New Roman" w:cs="Times New Roman"/>
          <w:sz w:val="24"/>
          <w:szCs w:val="24"/>
        </w:rPr>
        <w:t xml:space="preserve"> One pertinent goal of any responsible government is to develop the human capacity of its citizens, This could be achieved by creating jobs, providing the basic social amenities such as; food, shelter, medical care, education and portable </w:t>
      </w:r>
      <w:r w:rsidR="0036224C" w:rsidRPr="00A05757">
        <w:rPr>
          <w:rFonts w:ascii="Times New Roman" w:hAnsi="Times New Roman" w:cs="Times New Roman"/>
          <w:sz w:val="24"/>
          <w:szCs w:val="24"/>
        </w:rPr>
        <w:lastRenderedPageBreak/>
        <w:t xml:space="preserve">water. According to Ajakaiye (1987), poverty reduction is to end poverty by satisfying the priority needs of all people in a way that will not jeopardize the opportunity for the future generations. </w:t>
      </w:r>
    </w:p>
    <w:p w:rsidR="0036224C" w:rsidRPr="00A05757" w:rsidRDefault="0036224C" w:rsidP="000F720B">
      <w:pPr>
        <w:spacing w:afterLines="120" w:line="360" w:lineRule="auto"/>
        <w:jc w:val="both"/>
        <w:rPr>
          <w:rFonts w:ascii="Times New Roman" w:hAnsi="Times New Roman" w:cs="Times New Roman"/>
          <w:sz w:val="24"/>
          <w:szCs w:val="24"/>
        </w:rPr>
      </w:pPr>
      <w:r w:rsidRPr="00A05757">
        <w:rPr>
          <w:rFonts w:ascii="Times New Roman" w:hAnsi="Times New Roman" w:cs="Times New Roman"/>
          <w:sz w:val="24"/>
          <w:szCs w:val="24"/>
        </w:rPr>
        <w:t>Nkom (1990</w:t>
      </w:r>
      <w:r w:rsidR="00543F56" w:rsidRPr="00A05757">
        <w:rPr>
          <w:rFonts w:ascii="Times New Roman" w:hAnsi="Times New Roman" w:cs="Times New Roman"/>
          <w:sz w:val="24"/>
          <w:szCs w:val="24"/>
        </w:rPr>
        <w:t>, p</w:t>
      </w:r>
      <w:r w:rsidR="003F14E4">
        <w:rPr>
          <w:rFonts w:ascii="Times New Roman" w:hAnsi="Times New Roman" w:cs="Times New Roman"/>
          <w:sz w:val="24"/>
          <w:szCs w:val="24"/>
        </w:rPr>
        <w:t>. 43)</w:t>
      </w:r>
      <w:r w:rsidRPr="00A05757">
        <w:rPr>
          <w:rFonts w:ascii="Times New Roman" w:hAnsi="Times New Roman" w:cs="Times New Roman"/>
          <w:sz w:val="24"/>
          <w:szCs w:val="24"/>
        </w:rPr>
        <w:t xml:space="preserve"> observed that poverty can only be  eradicated or at</w:t>
      </w:r>
      <w:r w:rsidR="003F14E4">
        <w:rPr>
          <w:rFonts w:ascii="Times New Roman" w:hAnsi="Times New Roman" w:cs="Times New Roman"/>
          <w:sz w:val="24"/>
          <w:szCs w:val="24"/>
        </w:rPr>
        <w:t xml:space="preserve"> </w:t>
      </w:r>
      <w:r w:rsidRPr="00A05757">
        <w:rPr>
          <w:rFonts w:ascii="Times New Roman" w:hAnsi="Times New Roman" w:cs="Times New Roman"/>
          <w:sz w:val="24"/>
          <w:szCs w:val="24"/>
        </w:rPr>
        <w:t xml:space="preserve">least be reduced, if the poverty alleviation mechanisms are adopted simultaneously using different strategies  and instruments, taking into cognizance its multi-faceted complicity. Poverty reduction means gearing all formal activities towards lowering the rate and prevalence of poverty in the country. To have an effective poverty reduction policies, there must be a good knowledge of the socio-economic and characteristics of the targeted poor. </w:t>
      </w:r>
    </w:p>
    <w:p w:rsidR="0036224C" w:rsidRPr="00A05757" w:rsidRDefault="0036224C" w:rsidP="000F720B">
      <w:pPr>
        <w:spacing w:afterLines="120" w:line="360" w:lineRule="auto"/>
        <w:jc w:val="both"/>
        <w:rPr>
          <w:rFonts w:ascii="Times New Roman" w:hAnsi="Times New Roman" w:cs="Times New Roman"/>
          <w:sz w:val="24"/>
          <w:szCs w:val="24"/>
        </w:rPr>
      </w:pPr>
      <w:r w:rsidRPr="00A05757">
        <w:rPr>
          <w:rFonts w:ascii="Times New Roman" w:hAnsi="Times New Roman" w:cs="Times New Roman"/>
          <w:sz w:val="24"/>
          <w:szCs w:val="24"/>
        </w:rPr>
        <w:t xml:space="preserve">Besley (1997) averred that, poverty reduction is a deliberate government policy in mitigating the wellbeing of its citizens, but observed that an approach to poverty reduction is categorized into two alternatives, viz; technocratic and Institutional. Whereas the former emphasizes targeting and exploring programmes designs that try to direct limited resources to people with the greatest needs, the latter approach notes that the poor lacks political power and that the incompetence and corruption in administration hinder service delivery of the government. Thus two things are expedient to actually eradicate or reduce poverty, which are; developing institutions, change of political structure to enhance improved governance and the attitudinal change towards the poor. Again, the targeted poor need to change their mentality and engage in increased participation in political activities. </w:t>
      </w:r>
    </w:p>
    <w:p w:rsidR="0036224C" w:rsidRPr="00A05757" w:rsidRDefault="0036224C" w:rsidP="000F720B">
      <w:pPr>
        <w:spacing w:afterLines="120" w:line="360" w:lineRule="auto"/>
        <w:jc w:val="both"/>
        <w:rPr>
          <w:rFonts w:ascii="Times New Roman" w:hAnsi="Times New Roman" w:cs="Times New Roman"/>
          <w:sz w:val="24"/>
          <w:szCs w:val="24"/>
        </w:rPr>
      </w:pPr>
      <w:r w:rsidRPr="00A05757">
        <w:rPr>
          <w:rFonts w:ascii="Times New Roman" w:hAnsi="Times New Roman" w:cs="Times New Roman"/>
          <w:sz w:val="24"/>
          <w:szCs w:val="24"/>
        </w:rPr>
        <w:t>Furthermore, Psarcharopoulous (1970) identified three main strategies in the process of poverty reduction</w:t>
      </w:r>
      <w:r w:rsidR="003F14E4">
        <w:rPr>
          <w:rFonts w:ascii="Times New Roman" w:hAnsi="Times New Roman" w:cs="Times New Roman"/>
          <w:sz w:val="24"/>
          <w:szCs w:val="24"/>
        </w:rPr>
        <w:t>:</w:t>
      </w:r>
    </w:p>
    <w:p w:rsidR="0036224C" w:rsidRPr="00A05757" w:rsidRDefault="0036224C" w:rsidP="000F720B">
      <w:pPr>
        <w:spacing w:afterLines="120" w:line="360" w:lineRule="auto"/>
        <w:jc w:val="both"/>
        <w:rPr>
          <w:rFonts w:ascii="Times New Roman" w:hAnsi="Times New Roman" w:cs="Times New Roman"/>
          <w:sz w:val="24"/>
          <w:szCs w:val="24"/>
        </w:rPr>
      </w:pPr>
      <w:r w:rsidRPr="00A05757">
        <w:rPr>
          <w:rFonts w:ascii="Times New Roman" w:hAnsi="Times New Roman" w:cs="Times New Roman"/>
          <w:sz w:val="24"/>
          <w:szCs w:val="24"/>
        </w:rPr>
        <w:t>i)</w:t>
      </w:r>
      <w:r w:rsidRPr="00A05757">
        <w:rPr>
          <w:rFonts w:ascii="Times New Roman" w:hAnsi="Times New Roman" w:cs="Times New Roman"/>
          <w:sz w:val="24"/>
          <w:szCs w:val="24"/>
        </w:rPr>
        <w:tab/>
        <w:t>Exclusive reliance in the natural forces of economic growth.</w:t>
      </w:r>
    </w:p>
    <w:p w:rsidR="0036224C" w:rsidRPr="00A05757" w:rsidRDefault="0036224C" w:rsidP="000F720B">
      <w:pPr>
        <w:spacing w:afterLines="120" w:line="360" w:lineRule="auto"/>
        <w:jc w:val="both"/>
        <w:rPr>
          <w:rFonts w:ascii="Times New Roman" w:hAnsi="Times New Roman" w:cs="Times New Roman"/>
          <w:sz w:val="24"/>
          <w:szCs w:val="24"/>
        </w:rPr>
      </w:pPr>
      <w:r w:rsidRPr="00A05757">
        <w:rPr>
          <w:rFonts w:ascii="Times New Roman" w:hAnsi="Times New Roman" w:cs="Times New Roman"/>
          <w:sz w:val="24"/>
          <w:szCs w:val="24"/>
        </w:rPr>
        <w:t>ii)</w:t>
      </w:r>
      <w:r w:rsidRPr="00A05757">
        <w:rPr>
          <w:rFonts w:ascii="Times New Roman" w:hAnsi="Times New Roman" w:cs="Times New Roman"/>
          <w:sz w:val="24"/>
          <w:szCs w:val="24"/>
        </w:rPr>
        <w:tab/>
        <w:t xml:space="preserve">Specific programmes to increase earning opportunities for the poor. </w:t>
      </w:r>
    </w:p>
    <w:p w:rsidR="0036224C" w:rsidRPr="00A05757" w:rsidRDefault="0036224C" w:rsidP="000F720B">
      <w:pPr>
        <w:spacing w:afterLines="120" w:line="360" w:lineRule="auto"/>
        <w:jc w:val="both"/>
        <w:rPr>
          <w:rFonts w:ascii="Times New Roman" w:hAnsi="Times New Roman" w:cs="Times New Roman"/>
          <w:sz w:val="24"/>
          <w:szCs w:val="24"/>
        </w:rPr>
      </w:pPr>
      <w:r w:rsidRPr="00A05757">
        <w:rPr>
          <w:rFonts w:ascii="Times New Roman" w:hAnsi="Times New Roman" w:cs="Times New Roman"/>
          <w:sz w:val="24"/>
          <w:szCs w:val="24"/>
        </w:rPr>
        <w:t>iii)</w:t>
      </w:r>
      <w:r w:rsidRPr="00A05757">
        <w:rPr>
          <w:rFonts w:ascii="Times New Roman" w:hAnsi="Times New Roman" w:cs="Times New Roman"/>
          <w:sz w:val="24"/>
          <w:szCs w:val="24"/>
        </w:rPr>
        <w:tab/>
        <w:t xml:space="preserve">Social programmes targeted at the poor. </w:t>
      </w:r>
    </w:p>
    <w:p w:rsidR="0036224C" w:rsidRPr="00A05757" w:rsidRDefault="0036224C" w:rsidP="000F720B">
      <w:pPr>
        <w:spacing w:afterLines="120" w:line="360" w:lineRule="auto"/>
        <w:jc w:val="both"/>
        <w:rPr>
          <w:rFonts w:ascii="Times New Roman" w:hAnsi="Times New Roman" w:cs="Times New Roman"/>
          <w:sz w:val="24"/>
          <w:szCs w:val="24"/>
        </w:rPr>
      </w:pPr>
      <w:r w:rsidRPr="00A05757">
        <w:rPr>
          <w:rFonts w:ascii="Times New Roman" w:hAnsi="Times New Roman" w:cs="Times New Roman"/>
          <w:sz w:val="24"/>
          <w:szCs w:val="24"/>
        </w:rPr>
        <w:lastRenderedPageBreak/>
        <w:t xml:space="preserve">He emphasized that each of these proposals holds varying prospect for poverty reduction and opined that targeting the poor by means of social programmes is the most direct approach while considering specific programmes to enhance their earning capacity. Both approaches are direct for immediate impact on poverty reduction. </w:t>
      </w:r>
    </w:p>
    <w:p w:rsidR="0036224C" w:rsidRPr="00A05757" w:rsidRDefault="0036224C" w:rsidP="000F720B">
      <w:pPr>
        <w:spacing w:afterLines="120" w:line="360" w:lineRule="auto"/>
        <w:jc w:val="both"/>
        <w:rPr>
          <w:rFonts w:ascii="Times New Roman" w:hAnsi="Times New Roman" w:cs="Times New Roman"/>
          <w:sz w:val="24"/>
          <w:szCs w:val="24"/>
        </w:rPr>
      </w:pPr>
    </w:p>
    <w:p w:rsidR="003E58CC" w:rsidRPr="00A05757" w:rsidRDefault="003E58CC" w:rsidP="000F720B">
      <w:pPr>
        <w:spacing w:afterLines="120" w:line="360" w:lineRule="auto"/>
        <w:jc w:val="both"/>
        <w:rPr>
          <w:rFonts w:ascii="Times New Roman" w:hAnsi="Times New Roman" w:cs="Times New Roman"/>
          <w:sz w:val="24"/>
          <w:szCs w:val="24"/>
        </w:rPr>
      </w:pPr>
    </w:p>
    <w:p w:rsidR="003E58CC" w:rsidRPr="00A05757" w:rsidRDefault="003E58CC" w:rsidP="000F720B">
      <w:pPr>
        <w:spacing w:afterLines="120" w:line="360" w:lineRule="auto"/>
        <w:jc w:val="both"/>
        <w:rPr>
          <w:rFonts w:ascii="Times New Roman" w:hAnsi="Times New Roman" w:cs="Times New Roman"/>
          <w:sz w:val="24"/>
          <w:szCs w:val="24"/>
        </w:rPr>
      </w:pPr>
    </w:p>
    <w:p w:rsidR="003F14E4" w:rsidRDefault="0036224C" w:rsidP="000F720B">
      <w:pPr>
        <w:spacing w:afterLines="120" w:line="360" w:lineRule="auto"/>
        <w:jc w:val="both"/>
        <w:rPr>
          <w:rFonts w:ascii="Times New Roman" w:hAnsi="Times New Roman" w:cs="Times New Roman"/>
          <w:b/>
          <w:sz w:val="24"/>
          <w:szCs w:val="24"/>
        </w:rPr>
      </w:pPr>
      <w:r w:rsidRPr="00A05757">
        <w:rPr>
          <w:rFonts w:ascii="Times New Roman" w:hAnsi="Times New Roman" w:cs="Times New Roman"/>
          <w:b/>
          <w:sz w:val="24"/>
          <w:szCs w:val="24"/>
        </w:rPr>
        <w:t xml:space="preserve">  </w:t>
      </w:r>
    </w:p>
    <w:p w:rsidR="003F14E4" w:rsidRDefault="003F14E4">
      <w:pPr>
        <w:rPr>
          <w:rFonts w:ascii="Times New Roman" w:hAnsi="Times New Roman" w:cs="Times New Roman"/>
          <w:b/>
          <w:sz w:val="24"/>
          <w:szCs w:val="24"/>
        </w:rPr>
      </w:pPr>
      <w:r>
        <w:rPr>
          <w:rFonts w:ascii="Times New Roman" w:hAnsi="Times New Roman" w:cs="Times New Roman"/>
          <w:b/>
          <w:sz w:val="24"/>
          <w:szCs w:val="24"/>
        </w:rPr>
        <w:br w:type="page"/>
      </w:r>
    </w:p>
    <w:p w:rsidR="0036224C" w:rsidRPr="00A05757" w:rsidRDefault="0036224C" w:rsidP="003F14E4">
      <w:pPr>
        <w:spacing w:afterLines="120" w:line="360" w:lineRule="auto"/>
        <w:jc w:val="center"/>
        <w:rPr>
          <w:rFonts w:ascii="Times New Roman" w:hAnsi="Times New Roman" w:cs="Times New Roman"/>
          <w:b/>
          <w:sz w:val="24"/>
          <w:szCs w:val="24"/>
        </w:rPr>
      </w:pPr>
      <w:r w:rsidRPr="00A05757">
        <w:rPr>
          <w:rFonts w:ascii="Times New Roman" w:hAnsi="Times New Roman" w:cs="Times New Roman"/>
          <w:b/>
          <w:sz w:val="24"/>
          <w:szCs w:val="24"/>
        </w:rPr>
        <w:lastRenderedPageBreak/>
        <w:t>CHAPTER TWO</w:t>
      </w:r>
    </w:p>
    <w:p w:rsidR="0036224C" w:rsidRPr="00A05757" w:rsidRDefault="0036224C" w:rsidP="003F14E4">
      <w:pPr>
        <w:spacing w:afterLines="120" w:line="360" w:lineRule="auto"/>
        <w:jc w:val="center"/>
        <w:rPr>
          <w:rFonts w:ascii="Times New Roman" w:hAnsi="Times New Roman" w:cs="Times New Roman"/>
          <w:b/>
          <w:sz w:val="24"/>
          <w:szCs w:val="24"/>
        </w:rPr>
      </w:pPr>
      <w:r w:rsidRPr="00A05757">
        <w:rPr>
          <w:rFonts w:ascii="Times New Roman" w:hAnsi="Times New Roman" w:cs="Times New Roman"/>
          <w:b/>
          <w:sz w:val="24"/>
          <w:szCs w:val="24"/>
        </w:rPr>
        <w:t>LITERATURE REVIEW AND THEORETICAL FRAMEWORK</w:t>
      </w:r>
    </w:p>
    <w:p w:rsidR="0036224C" w:rsidRPr="00A05757" w:rsidRDefault="00D04E1B" w:rsidP="00810812">
      <w:pPr>
        <w:spacing w:afterLines="120" w:line="360" w:lineRule="auto"/>
        <w:jc w:val="both"/>
        <w:rPr>
          <w:rFonts w:ascii="Times New Roman" w:hAnsi="Times New Roman" w:cs="Times New Roman"/>
          <w:b/>
          <w:sz w:val="24"/>
          <w:szCs w:val="24"/>
        </w:rPr>
      </w:pPr>
      <w:r w:rsidRPr="00A05757">
        <w:rPr>
          <w:rFonts w:ascii="Times New Roman" w:hAnsi="Times New Roman" w:cs="Times New Roman"/>
          <w:b/>
          <w:sz w:val="24"/>
          <w:szCs w:val="24"/>
        </w:rPr>
        <w:t>2.1</w:t>
      </w:r>
      <w:r w:rsidR="003F14E4">
        <w:rPr>
          <w:rFonts w:ascii="Times New Roman" w:hAnsi="Times New Roman" w:cs="Times New Roman"/>
          <w:b/>
          <w:sz w:val="24"/>
          <w:szCs w:val="24"/>
        </w:rPr>
        <w:tab/>
      </w:r>
      <w:r w:rsidR="00536814" w:rsidRPr="00A05757">
        <w:rPr>
          <w:rFonts w:ascii="Times New Roman" w:hAnsi="Times New Roman" w:cs="Times New Roman"/>
          <w:b/>
          <w:sz w:val="24"/>
          <w:szCs w:val="24"/>
        </w:rPr>
        <w:t>Conceptual</w:t>
      </w:r>
      <w:r w:rsidR="0036224C" w:rsidRPr="00A05757">
        <w:rPr>
          <w:rFonts w:ascii="Times New Roman" w:hAnsi="Times New Roman" w:cs="Times New Roman"/>
          <w:b/>
          <w:sz w:val="24"/>
          <w:szCs w:val="24"/>
        </w:rPr>
        <w:t xml:space="preserve"> Review </w:t>
      </w:r>
    </w:p>
    <w:p w:rsidR="0036224C" w:rsidRPr="00A05757" w:rsidRDefault="00810812" w:rsidP="000F720B">
      <w:pPr>
        <w:spacing w:afterLines="120" w:line="360" w:lineRule="auto"/>
        <w:jc w:val="both"/>
        <w:rPr>
          <w:rFonts w:ascii="Times New Roman" w:hAnsi="Times New Roman" w:cs="Times New Roman"/>
          <w:b/>
          <w:sz w:val="24"/>
          <w:szCs w:val="24"/>
        </w:rPr>
      </w:pPr>
      <w:r>
        <w:rPr>
          <w:rFonts w:ascii="Times New Roman" w:hAnsi="Times New Roman" w:cs="Times New Roman"/>
          <w:b/>
          <w:sz w:val="24"/>
          <w:szCs w:val="24"/>
        </w:rPr>
        <w:t>2.1.1</w:t>
      </w:r>
      <w:r>
        <w:rPr>
          <w:rFonts w:ascii="Times New Roman" w:hAnsi="Times New Roman" w:cs="Times New Roman"/>
          <w:b/>
          <w:sz w:val="24"/>
          <w:szCs w:val="24"/>
        </w:rPr>
        <w:tab/>
      </w:r>
      <w:r w:rsidR="0036224C" w:rsidRPr="00A05757">
        <w:rPr>
          <w:rFonts w:ascii="Times New Roman" w:hAnsi="Times New Roman" w:cs="Times New Roman"/>
          <w:b/>
          <w:sz w:val="24"/>
          <w:szCs w:val="24"/>
        </w:rPr>
        <w:t xml:space="preserve"> Concept of Subsidy</w:t>
      </w:r>
    </w:p>
    <w:p w:rsidR="0036224C" w:rsidRPr="00A05757" w:rsidRDefault="0036224C" w:rsidP="000F720B">
      <w:pPr>
        <w:spacing w:afterLines="120" w:line="360" w:lineRule="auto"/>
        <w:jc w:val="both"/>
        <w:rPr>
          <w:rFonts w:ascii="Times New Roman" w:hAnsi="Times New Roman" w:cs="Times New Roman"/>
          <w:sz w:val="24"/>
          <w:szCs w:val="24"/>
        </w:rPr>
      </w:pPr>
      <w:r w:rsidRPr="00A05757">
        <w:rPr>
          <w:rFonts w:ascii="Times New Roman" w:hAnsi="Times New Roman" w:cs="Times New Roman"/>
          <w:sz w:val="24"/>
          <w:szCs w:val="24"/>
        </w:rPr>
        <w:t xml:space="preserve">The policy on subsidy or subsidy removal as a way of generating more revenue for the purpose of fast tracking development has been a global phenomenon. Government subsidies have been offered for several decades in some industrialized countries, such as; Morocco, Brazil and Greece, either in the form of indirect support, such as tax incentives or by direct interventions for specific purpose. </w:t>
      </w:r>
    </w:p>
    <w:p w:rsidR="0036224C" w:rsidRPr="00A05757" w:rsidRDefault="0036224C" w:rsidP="000F720B">
      <w:pPr>
        <w:spacing w:afterLines="120" w:line="360" w:lineRule="auto"/>
        <w:jc w:val="both"/>
        <w:rPr>
          <w:rFonts w:ascii="Times New Roman" w:hAnsi="Times New Roman" w:cs="Times New Roman"/>
          <w:sz w:val="24"/>
          <w:szCs w:val="24"/>
        </w:rPr>
      </w:pPr>
      <w:r w:rsidRPr="00A05757">
        <w:rPr>
          <w:rFonts w:ascii="Times New Roman" w:hAnsi="Times New Roman" w:cs="Times New Roman"/>
          <w:sz w:val="24"/>
          <w:szCs w:val="24"/>
        </w:rPr>
        <w:t xml:space="preserve">Subsidy according to Nwafor (2013) is a programme targeted at every sector of the economy, to mitigate poverty, unemployment, infrastructural decay and other ailing sectors of the economy with the funds accruable to the federal government through the removal of the fuel subsidy.  </w:t>
      </w:r>
    </w:p>
    <w:p w:rsidR="0036224C" w:rsidRPr="00A05757" w:rsidRDefault="0036224C" w:rsidP="000F720B">
      <w:pPr>
        <w:spacing w:afterLines="120" w:line="360" w:lineRule="auto"/>
        <w:jc w:val="both"/>
        <w:rPr>
          <w:rFonts w:ascii="Times New Roman" w:hAnsi="Times New Roman" w:cs="Times New Roman"/>
          <w:sz w:val="24"/>
          <w:szCs w:val="24"/>
        </w:rPr>
      </w:pPr>
      <w:r w:rsidRPr="00A05757">
        <w:rPr>
          <w:rFonts w:ascii="Times New Roman" w:hAnsi="Times New Roman" w:cs="Times New Roman"/>
          <w:sz w:val="24"/>
          <w:szCs w:val="24"/>
        </w:rPr>
        <w:t xml:space="preserve">George (2014, p65), averred that subsidies were introduced in Nigeria in the 60’s to ensure the overall increase in social welfare, which is aimed at assisting the poor to utilize the resource advantage of the country. Several scholars have postulated the concept of re-investment in various forms such as; Nwafor (2013, p 46) who opined that subsidy is any government programme that potentially permits the firms to increase its profits beyond what they would have been in the absence of the government. Furthermore, subsidy is seen as an economic benefit provided by the government to cushion a desired activity, so as to maintain prices and the income of the producers of those essential products. (Nwosu </w:t>
      </w:r>
      <w:r w:rsidR="00196390">
        <w:rPr>
          <w:rFonts w:ascii="Times New Roman" w:hAnsi="Times New Roman" w:cs="Times New Roman"/>
          <w:sz w:val="24"/>
          <w:szCs w:val="24"/>
        </w:rPr>
        <w:t>&amp;</w:t>
      </w:r>
      <w:r w:rsidRPr="00A05757">
        <w:rPr>
          <w:rFonts w:ascii="Times New Roman" w:hAnsi="Times New Roman" w:cs="Times New Roman"/>
          <w:sz w:val="24"/>
          <w:szCs w:val="24"/>
        </w:rPr>
        <w:t xml:space="preserve"> Ugwuerua, 2014, p56).</w:t>
      </w:r>
    </w:p>
    <w:p w:rsidR="0036224C" w:rsidRPr="00A05757" w:rsidRDefault="0036224C" w:rsidP="000F720B">
      <w:pPr>
        <w:spacing w:afterLines="120" w:line="360" w:lineRule="auto"/>
        <w:jc w:val="both"/>
        <w:rPr>
          <w:rFonts w:ascii="Times New Roman" w:hAnsi="Times New Roman" w:cs="Times New Roman"/>
          <w:sz w:val="24"/>
          <w:szCs w:val="24"/>
        </w:rPr>
      </w:pPr>
      <w:r w:rsidRPr="00A05757">
        <w:rPr>
          <w:rFonts w:ascii="Times New Roman" w:hAnsi="Times New Roman" w:cs="Times New Roman"/>
          <w:sz w:val="24"/>
          <w:szCs w:val="24"/>
        </w:rPr>
        <w:t>Similarly, Oyabure (2011, p39) conceptualize</w:t>
      </w:r>
      <w:r w:rsidR="00196390">
        <w:rPr>
          <w:rFonts w:ascii="Times New Roman" w:hAnsi="Times New Roman" w:cs="Times New Roman"/>
          <w:sz w:val="24"/>
          <w:szCs w:val="24"/>
        </w:rPr>
        <w:t>d</w:t>
      </w:r>
      <w:r w:rsidRPr="00A05757">
        <w:rPr>
          <w:rFonts w:ascii="Times New Roman" w:hAnsi="Times New Roman" w:cs="Times New Roman"/>
          <w:sz w:val="24"/>
          <w:szCs w:val="24"/>
        </w:rPr>
        <w:t xml:space="preserve"> subsidies as  those benefits usually given by government to group or individuals in form of price reduction to remove some types of burden that is often considered to be of public interest. He further stressed that in Nigeria fuel subsidy payment only applies when the landing cost of petroleum </w:t>
      </w:r>
      <w:r w:rsidRPr="00A05757">
        <w:rPr>
          <w:rFonts w:ascii="Times New Roman" w:hAnsi="Times New Roman" w:cs="Times New Roman"/>
          <w:sz w:val="24"/>
          <w:szCs w:val="24"/>
        </w:rPr>
        <w:lastRenderedPageBreak/>
        <w:t>product based on the import partly exceeds the benchmarked depot price for that product.</w:t>
      </w:r>
    </w:p>
    <w:p w:rsidR="0036224C" w:rsidRPr="00A05757" w:rsidRDefault="0036224C" w:rsidP="000F720B">
      <w:pPr>
        <w:spacing w:afterLines="120" w:line="360" w:lineRule="auto"/>
        <w:jc w:val="both"/>
        <w:rPr>
          <w:rFonts w:ascii="Times New Roman" w:hAnsi="Times New Roman" w:cs="Times New Roman"/>
          <w:sz w:val="24"/>
          <w:szCs w:val="24"/>
        </w:rPr>
      </w:pPr>
      <w:r w:rsidRPr="00A05757">
        <w:rPr>
          <w:rFonts w:ascii="Times New Roman" w:hAnsi="Times New Roman" w:cs="Times New Roman"/>
          <w:sz w:val="24"/>
          <w:szCs w:val="24"/>
        </w:rPr>
        <w:t>According to Oguj</w:t>
      </w:r>
      <w:r w:rsidR="0057682B" w:rsidRPr="00A05757">
        <w:rPr>
          <w:rFonts w:ascii="Times New Roman" w:hAnsi="Times New Roman" w:cs="Times New Roman"/>
          <w:sz w:val="24"/>
          <w:szCs w:val="24"/>
        </w:rPr>
        <w:t>iuba (2015,p77), the programme wa</w:t>
      </w:r>
      <w:r w:rsidRPr="00A05757">
        <w:rPr>
          <w:rFonts w:ascii="Times New Roman" w:hAnsi="Times New Roman" w:cs="Times New Roman"/>
          <w:sz w:val="24"/>
          <w:szCs w:val="24"/>
        </w:rPr>
        <w:t xml:space="preserve">s a 3-4 year programme and a subset of the Transformation Agenda designed to mitigate the immediate impact of the removal of fuel subsidy and accelerate economic growth through investments in critically-needed infrastructure. </w:t>
      </w:r>
    </w:p>
    <w:p w:rsidR="0036224C" w:rsidRPr="00A05757" w:rsidRDefault="0036224C" w:rsidP="000F720B">
      <w:pPr>
        <w:spacing w:afterLines="120" w:line="360" w:lineRule="auto"/>
        <w:jc w:val="both"/>
        <w:rPr>
          <w:rFonts w:ascii="Times New Roman" w:hAnsi="Times New Roman" w:cs="Times New Roman"/>
          <w:sz w:val="24"/>
          <w:szCs w:val="24"/>
        </w:rPr>
      </w:pPr>
      <w:r w:rsidRPr="00A05757">
        <w:rPr>
          <w:rFonts w:ascii="Times New Roman" w:hAnsi="Times New Roman" w:cs="Times New Roman"/>
          <w:sz w:val="24"/>
          <w:szCs w:val="24"/>
        </w:rPr>
        <w:t xml:space="preserve">It is noteworthy that, while the 2012 budget allocated the best possible amounts to these critical </w:t>
      </w:r>
      <w:r w:rsidR="0057682B" w:rsidRPr="00A05757">
        <w:rPr>
          <w:rFonts w:ascii="Times New Roman" w:hAnsi="Times New Roman" w:cs="Times New Roman"/>
          <w:sz w:val="24"/>
          <w:szCs w:val="24"/>
        </w:rPr>
        <w:t>projects, additional resources we</w:t>
      </w:r>
      <w:r w:rsidRPr="00A05757">
        <w:rPr>
          <w:rFonts w:ascii="Times New Roman" w:hAnsi="Times New Roman" w:cs="Times New Roman"/>
          <w:sz w:val="24"/>
          <w:szCs w:val="24"/>
        </w:rPr>
        <w:t xml:space="preserve">re allocated to the same projects in the Subsidy Re-investment and Empowerment Programme (SURE-P) to ensure that they are completed at faster rates than envisioned in the 2012 budget. </w:t>
      </w:r>
    </w:p>
    <w:p w:rsidR="0036224C" w:rsidRPr="00A05757" w:rsidRDefault="0036224C" w:rsidP="000F720B">
      <w:pPr>
        <w:spacing w:afterLines="120" w:line="360" w:lineRule="auto"/>
        <w:jc w:val="both"/>
        <w:rPr>
          <w:rFonts w:ascii="Times New Roman" w:hAnsi="Times New Roman" w:cs="Times New Roman"/>
          <w:sz w:val="24"/>
          <w:szCs w:val="24"/>
        </w:rPr>
      </w:pPr>
      <w:r w:rsidRPr="00A05757">
        <w:rPr>
          <w:rFonts w:ascii="Times New Roman" w:hAnsi="Times New Roman" w:cs="Times New Roman"/>
          <w:sz w:val="24"/>
          <w:szCs w:val="24"/>
        </w:rPr>
        <w:t>SU</w:t>
      </w:r>
      <w:r w:rsidR="0083435E" w:rsidRPr="00A05757">
        <w:rPr>
          <w:rFonts w:ascii="Times New Roman" w:hAnsi="Times New Roman" w:cs="Times New Roman"/>
          <w:sz w:val="24"/>
          <w:szCs w:val="24"/>
        </w:rPr>
        <w:t>RE-P wa</w:t>
      </w:r>
      <w:r w:rsidRPr="00A05757">
        <w:rPr>
          <w:rFonts w:ascii="Times New Roman" w:hAnsi="Times New Roman" w:cs="Times New Roman"/>
          <w:sz w:val="24"/>
          <w:szCs w:val="24"/>
        </w:rPr>
        <w:t>s designed to mitigate the immediate impact of the removal of fuel subsidy and accelerate economic growth through investments in critically-needed infrastructure including investment in Human resources empowerment/development. The proponents of SURE-P said that the programme was basically a cushioning effect of the pains occasioned by the partial removal of subsidy in the downstream sector of the petroleum sub-sector, with a view to transferring the proceeds to more critical needs of Nigerians, especially the infrastructural needs (FMI, 2013).</w:t>
      </w:r>
    </w:p>
    <w:p w:rsidR="0036224C" w:rsidRPr="00A05757" w:rsidRDefault="0036224C" w:rsidP="000F720B">
      <w:pPr>
        <w:spacing w:afterLines="120" w:line="360" w:lineRule="auto"/>
        <w:jc w:val="both"/>
        <w:rPr>
          <w:rFonts w:ascii="Times New Roman" w:hAnsi="Times New Roman" w:cs="Times New Roman"/>
          <w:sz w:val="24"/>
          <w:szCs w:val="24"/>
        </w:rPr>
      </w:pPr>
      <w:r w:rsidRPr="00A05757">
        <w:rPr>
          <w:rFonts w:ascii="Times New Roman" w:hAnsi="Times New Roman" w:cs="Times New Roman"/>
          <w:sz w:val="24"/>
          <w:szCs w:val="24"/>
        </w:rPr>
        <w:t xml:space="preserve">Schrank and keithly (1999) see subsidy as a kind of employment strategy beneficial to the masses applied by government to reduce unemployment leading to poverty reduction, this can be through financial support by the government. Todaro and Smith (2009) referred to subsidy as an assistance given by government especially to industries in order to prevent the industries from falling. Subsidy can tentatively be defined as any government programme that potentially permits the firms to increase its profits beyond what they would have been in the absence of the government programme (Nwafor, 2013). The views of  Nwafor simply refer to the removal of oil subsidy which is taking away the money the Federal Government had hitherto paid in order to subsidize the prices of oil. On the other hand, subsidy could be described as the difference between </w:t>
      </w:r>
      <w:r w:rsidRPr="00A05757">
        <w:rPr>
          <w:rFonts w:ascii="Times New Roman" w:hAnsi="Times New Roman" w:cs="Times New Roman"/>
          <w:sz w:val="24"/>
          <w:szCs w:val="24"/>
        </w:rPr>
        <w:lastRenderedPageBreak/>
        <w:t>the actual market price of petroleum products per litre and what the final consumers are paying for the same product ( Majekodunmi, 2013, p</w:t>
      </w:r>
      <w:r w:rsidR="00196390">
        <w:rPr>
          <w:rFonts w:ascii="Times New Roman" w:hAnsi="Times New Roman" w:cs="Times New Roman"/>
          <w:sz w:val="24"/>
          <w:szCs w:val="24"/>
        </w:rPr>
        <w:t>.</w:t>
      </w:r>
      <w:r w:rsidRPr="00A05757">
        <w:rPr>
          <w:rFonts w:ascii="Times New Roman" w:hAnsi="Times New Roman" w:cs="Times New Roman"/>
          <w:sz w:val="24"/>
          <w:szCs w:val="24"/>
        </w:rPr>
        <w:t xml:space="preserve">77). </w:t>
      </w:r>
    </w:p>
    <w:p w:rsidR="0036224C" w:rsidRPr="00A05757" w:rsidRDefault="0036224C" w:rsidP="000F720B">
      <w:pPr>
        <w:spacing w:afterLines="120" w:line="360" w:lineRule="auto"/>
        <w:jc w:val="both"/>
        <w:rPr>
          <w:rFonts w:ascii="Times New Roman" w:hAnsi="Times New Roman" w:cs="Times New Roman"/>
          <w:sz w:val="24"/>
          <w:szCs w:val="24"/>
        </w:rPr>
      </w:pPr>
      <w:r w:rsidRPr="00A05757">
        <w:rPr>
          <w:rFonts w:ascii="Times New Roman" w:hAnsi="Times New Roman" w:cs="Times New Roman"/>
          <w:sz w:val="24"/>
          <w:szCs w:val="24"/>
        </w:rPr>
        <w:t>According to John, (2013) subsidy has been a burning issue in the Nigerian economy as those who are supposed to benefit are only partially doing so while the major marketers who are not the actual targets have become major beneficiaries.</w:t>
      </w:r>
    </w:p>
    <w:p w:rsidR="0036224C" w:rsidRPr="00A05757" w:rsidRDefault="00196390" w:rsidP="000F720B">
      <w:pPr>
        <w:spacing w:afterLines="120" w:line="360" w:lineRule="auto"/>
        <w:jc w:val="both"/>
        <w:rPr>
          <w:rFonts w:ascii="Times New Roman" w:hAnsi="Times New Roman" w:cs="Times New Roman"/>
          <w:b/>
          <w:sz w:val="24"/>
          <w:szCs w:val="24"/>
        </w:rPr>
      </w:pPr>
      <w:r>
        <w:rPr>
          <w:rFonts w:ascii="Times New Roman" w:hAnsi="Times New Roman" w:cs="Times New Roman"/>
          <w:b/>
          <w:sz w:val="24"/>
          <w:szCs w:val="24"/>
        </w:rPr>
        <w:t>2.1.2</w:t>
      </w:r>
      <w:r w:rsidR="0036224C" w:rsidRPr="00A05757">
        <w:rPr>
          <w:rFonts w:ascii="Times New Roman" w:hAnsi="Times New Roman" w:cs="Times New Roman"/>
          <w:b/>
          <w:sz w:val="24"/>
          <w:szCs w:val="24"/>
        </w:rPr>
        <w:t xml:space="preserve"> </w:t>
      </w:r>
      <w:r>
        <w:rPr>
          <w:rFonts w:ascii="Times New Roman" w:hAnsi="Times New Roman" w:cs="Times New Roman"/>
          <w:b/>
          <w:sz w:val="24"/>
          <w:szCs w:val="24"/>
        </w:rPr>
        <w:tab/>
      </w:r>
      <w:r w:rsidR="0036224C" w:rsidRPr="00A05757">
        <w:rPr>
          <w:rFonts w:ascii="Times New Roman" w:hAnsi="Times New Roman" w:cs="Times New Roman"/>
          <w:b/>
          <w:sz w:val="24"/>
          <w:szCs w:val="24"/>
        </w:rPr>
        <w:t>Concept of Poverty</w:t>
      </w:r>
    </w:p>
    <w:p w:rsidR="0036224C" w:rsidRPr="00A05757" w:rsidRDefault="0036224C" w:rsidP="000F720B">
      <w:pPr>
        <w:spacing w:afterLines="120" w:line="360" w:lineRule="auto"/>
        <w:jc w:val="both"/>
        <w:rPr>
          <w:rFonts w:ascii="Times New Roman" w:hAnsi="Times New Roman" w:cs="Times New Roman"/>
          <w:sz w:val="24"/>
          <w:szCs w:val="24"/>
        </w:rPr>
      </w:pPr>
      <w:r w:rsidRPr="00A05757">
        <w:rPr>
          <w:rFonts w:ascii="Times New Roman" w:hAnsi="Times New Roman" w:cs="Times New Roman"/>
          <w:sz w:val="24"/>
          <w:szCs w:val="24"/>
        </w:rPr>
        <w:t xml:space="preserve">According to (Ahmed, 1998) Poverty is defined as the state of being without having access to basic needs, often associated with need, hardship and lack of resources across a wide range of circumstances.  Corner (1997), defined poverty as a state of being deprived of the essentials of well-being such as adequate housing, food, sufficient income, employment, access to required social services and social status. The two definitions encapsulates all sort of the complex human needs and wellbeing as operationally defined, they did not pin down their definition to a particular discipline or sphere of life; thereby ends up describing the menace than defining, therefore their definitions is being criticized of non-directional. However, they are on the other hand being credited for recognizing some trivial issues regarded as poverty. </w:t>
      </w:r>
    </w:p>
    <w:p w:rsidR="0036224C" w:rsidRPr="00A05757" w:rsidRDefault="0036224C" w:rsidP="000F720B">
      <w:pPr>
        <w:spacing w:afterLines="120" w:line="360" w:lineRule="auto"/>
        <w:jc w:val="both"/>
        <w:rPr>
          <w:rFonts w:ascii="Times New Roman" w:hAnsi="Times New Roman" w:cs="Times New Roman"/>
          <w:sz w:val="24"/>
          <w:szCs w:val="24"/>
        </w:rPr>
      </w:pPr>
      <w:r w:rsidRPr="00A05757">
        <w:rPr>
          <w:rFonts w:ascii="Times New Roman" w:hAnsi="Times New Roman" w:cs="Times New Roman"/>
          <w:sz w:val="24"/>
          <w:szCs w:val="24"/>
        </w:rPr>
        <w:t xml:space="preserve">According to Gunnar (2013,p79), the economies of developing countries are characterized by low income (productivity or output) leading to low savings and investment which it refers to as vicious circle of underdevelopment. </w:t>
      </w:r>
    </w:p>
    <w:p w:rsidR="0036224C" w:rsidRPr="00A05757" w:rsidRDefault="0036224C" w:rsidP="000F720B">
      <w:pPr>
        <w:spacing w:afterLines="120" w:line="360" w:lineRule="auto"/>
        <w:jc w:val="both"/>
        <w:rPr>
          <w:rFonts w:ascii="Times New Roman" w:hAnsi="Times New Roman" w:cs="Times New Roman"/>
          <w:sz w:val="24"/>
          <w:szCs w:val="24"/>
        </w:rPr>
      </w:pPr>
      <w:r w:rsidRPr="00A05757">
        <w:rPr>
          <w:rFonts w:ascii="Times New Roman" w:hAnsi="Times New Roman" w:cs="Times New Roman"/>
          <w:sz w:val="24"/>
          <w:szCs w:val="24"/>
        </w:rPr>
        <w:t xml:space="preserve">Bardhan (2015, p35) argues that even if the State allocates a significant part of its budget for poverty eradication programmes, it would not reach the real poor. He argued that the anomalies occur because there is no organized pressure from the intended beneficiaries, (the poor) and the programmes are administered by uncoordinated and corrupt bureaucrats who are unaccountable to the rural poor and insensitive to their needs. The two definitions above are ranked together; that is to say as argued by Bardhan, it is not the allocation of resources for poverty reduction that matters, but as argued by Gunnar it is because the economies of the developing countries are characterized with the vicious problem of poverty, ranging from the low income to </w:t>
      </w:r>
      <w:r w:rsidRPr="00A05757">
        <w:rPr>
          <w:rFonts w:ascii="Times New Roman" w:hAnsi="Times New Roman" w:cs="Times New Roman"/>
          <w:sz w:val="24"/>
          <w:szCs w:val="24"/>
        </w:rPr>
        <w:lastRenderedPageBreak/>
        <w:t>savings as in the definition of the variables which has affected investment negatively that equally affects whichever programme that is being design to fight the menace; until the problem is solved all efforts aimed at poverty reduction will be a mirage simply because those in charge of the administration of the programme are not free from blame.</w:t>
      </w:r>
    </w:p>
    <w:p w:rsidR="0036224C" w:rsidRPr="00A05757" w:rsidRDefault="0036224C" w:rsidP="000F720B">
      <w:pPr>
        <w:spacing w:afterLines="120" w:line="360" w:lineRule="auto"/>
        <w:jc w:val="both"/>
        <w:rPr>
          <w:rFonts w:ascii="Times New Roman" w:hAnsi="Times New Roman" w:cs="Times New Roman"/>
          <w:sz w:val="24"/>
          <w:szCs w:val="24"/>
        </w:rPr>
      </w:pPr>
      <w:r w:rsidRPr="00A05757">
        <w:rPr>
          <w:rFonts w:ascii="Times New Roman" w:hAnsi="Times New Roman" w:cs="Times New Roman"/>
          <w:sz w:val="24"/>
          <w:szCs w:val="24"/>
        </w:rPr>
        <w:t xml:space="preserve">The problems of the poor in the developing countries range from malnutrition, He is vulnerable to diseases, short life span, illiteracy, poor hygienic environment, societal insecurity. The water he drinks is neither safe nor clean, he is either unemployed or underemployed but when he is employed he is overworked and underpaid (Adeyeye, 1985). </w:t>
      </w:r>
    </w:p>
    <w:p w:rsidR="0036224C" w:rsidRPr="00A05757" w:rsidRDefault="0036224C" w:rsidP="000F720B">
      <w:pPr>
        <w:spacing w:afterLines="120" w:line="360" w:lineRule="auto"/>
        <w:jc w:val="both"/>
        <w:rPr>
          <w:rFonts w:ascii="Times New Roman" w:hAnsi="Times New Roman" w:cs="Times New Roman"/>
          <w:sz w:val="24"/>
          <w:szCs w:val="24"/>
        </w:rPr>
      </w:pPr>
      <w:r w:rsidRPr="00A05757">
        <w:rPr>
          <w:rFonts w:ascii="Times New Roman" w:hAnsi="Times New Roman" w:cs="Times New Roman"/>
          <w:sz w:val="24"/>
          <w:szCs w:val="24"/>
        </w:rPr>
        <w:t xml:space="preserve"> According to Ajakaiye (1999), Poverty is defined as “a living condition in which an entity is faced with economic, social, political, cultural, and environmental deprivations”. In addition Amuguo (2003:pp15-21) opined that poverty is the deprivation of elements necessary for human survival”. These include clean water, food, shelter, health, and self-dignity. Deprivation or self-dignity is simply the denial of individual liberty and property, natural rights, political liberty, civil liberty and property. In situations where these elements are far-fetched, the society is left with nothing but “poverty and underdevelopment”. </w:t>
      </w:r>
    </w:p>
    <w:p w:rsidR="0036224C" w:rsidRPr="00A05757" w:rsidRDefault="0036224C" w:rsidP="000F720B">
      <w:pPr>
        <w:spacing w:afterLines="120" w:line="360" w:lineRule="auto"/>
        <w:jc w:val="both"/>
        <w:rPr>
          <w:rFonts w:ascii="Times New Roman" w:hAnsi="Times New Roman" w:cs="Times New Roman"/>
          <w:sz w:val="24"/>
          <w:szCs w:val="24"/>
        </w:rPr>
      </w:pPr>
      <w:r w:rsidRPr="00A05757">
        <w:rPr>
          <w:rFonts w:ascii="Times New Roman" w:hAnsi="Times New Roman" w:cs="Times New Roman"/>
          <w:sz w:val="24"/>
          <w:szCs w:val="24"/>
        </w:rPr>
        <w:t xml:space="preserve">Jumare (2013:92) in his definition of the concept described poverty as a word which vividly describes the deplorable living conditions of an individual, groups and communities in a state of economic and social deprivation and destitution. Bardhan (1999) in his observation, opined that poverty is ravaging the society for two reasons, one of which is low income, lack of employment and better sources of livelihood, and that even huge chunk of the nation’s budget earmarked for poverty alleviation programme has never gone down to the targeted beneficiaries, due to the uncoordinated implementation structure. And secondly, because the intended beneficiaries are socially incapacitated, they are not able to revolt against the misappropriation of the funds, thus poverty will linger longer than anticipated, except there is a ‘Political Will’ to reverse the trend as it is practiced at present. </w:t>
      </w:r>
    </w:p>
    <w:p w:rsidR="0036224C" w:rsidRPr="00A05757" w:rsidRDefault="0036224C" w:rsidP="000F720B">
      <w:pPr>
        <w:spacing w:afterLines="120" w:line="360" w:lineRule="auto"/>
        <w:jc w:val="both"/>
        <w:rPr>
          <w:rFonts w:ascii="Times New Roman" w:hAnsi="Times New Roman" w:cs="Times New Roman"/>
          <w:sz w:val="24"/>
          <w:szCs w:val="24"/>
        </w:rPr>
      </w:pPr>
      <w:r w:rsidRPr="00A05757">
        <w:rPr>
          <w:rFonts w:ascii="Times New Roman" w:hAnsi="Times New Roman" w:cs="Times New Roman"/>
          <w:sz w:val="24"/>
          <w:szCs w:val="24"/>
        </w:rPr>
        <w:lastRenderedPageBreak/>
        <w:t xml:space="preserve">Adeyeye (1985) rather than define poverty, stated the menace of poverty on the individual, as he enumerates, poor nutrition, illiteracy, diseases, poor hygiene, vulnerability to infections, hunger, unsafe drinking water which inadvertently results to short life span due to inaccessibility to medical facility. On the other, Jumare (2013) was able to define poverty as a deplorable living condition of an individual, groups and communities in a state of economic and social deprivation. Similarly, Onah (2006) observed poverty as not only the inability of individual to afford the basic needs of life, but poverty reduces the strength, integrity and prestige of the individual to participate in any activities in the society, he noted that, this pervading poverty is reckoned with a particular segment of the society, who are seen as the down trodden.:  </w:t>
      </w:r>
    </w:p>
    <w:p w:rsidR="0036224C" w:rsidRPr="00A05757" w:rsidRDefault="0036224C" w:rsidP="000F720B">
      <w:pPr>
        <w:spacing w:afterLines="120" w:line="360" w:lineRule="auto"/>
        <w:jc w:val="both"/>
        <w:rPr>
          <w:rFonts w:ascii="Times New Roman" w:hAnsi="Times New Roman" w:cs="Times New Roman"/>
          <w:sz w:val="24"/>
          <w:szCs w:val="24"/>
        </w:rPr>
      </w:pPr>
      <w:r w:rsidRPr="00A05757">
        <w:rPr>
          <w:rFonts w:ascii="Times New Roman" w:hAnsi="Times New Roman" w:cs="Times New Roman"/>
          <w:sz w:val="24"/>
          <w:szCs w:val="24"/>
        </w:rPr>
        <w:t>However, poverty can no longer be defined in terms of income alone because of its complexity. According to UNDP, poverty is distinguished between income poverty and human poverty. Income poverty to UNDP occurs when the income level of individual falls below a nationally defined poverty line. Human poverty on the other hand is seen as denial or deprivation of opportunities and choices that would enable an individual to live a healthy and creative life and to enjoy a decent standard of living, freedom, dignity, self-respect and respect for others. For the purpose of this work, emphasis is being given to the income poverty than the human poverty simply because for one to start thinking of freedom, dignity, self-respect etc. one must first of all feed himself or get satisfied so that he can be able to think rationally.</w:t>
      </w:r>
    </w:p>
    <w:p w:rsidR="0036224C" w:rsidRPr="00A05757" w:rsidRDefault="0036224C" w:rsidP="000F720B">
      <w:pPr>
        <w:spacing w:afterLines="120" w:line="360" w:lineRule="auto"/>
        <w:jc w:val="both"/>
        <w:rPr>
          <w:rFonts w:ascii="Times New Roman" w:hAnsi="Times New Roman" w:cs="Times New Roman"/>
          <w:sz w:val="24"/>
          <w:szCs w:val="24"/>
        </w:rPr>
      </w:pPr>
      <w:r w:rsidRPr="00A05757">
        <w:rPr>
          <w:rFonts w:ascii="Times New Roman" w:hAnsi="Times New Roman" w:cs="Times New Roman"/>
          <w:sz w:val="24"/>
          <w:szCs w:val="24"/>
        </w:rPr>
        <w:t xml:space="preserve">According to Englama and Bamidele (1997) as quoted in Onah (2006) poverty is a state of an individual not being able to cater adequately for his/her basic needs of life, like food, clothing and shelter, meeting social and economic objectives, lack of gainful employment, skills, assets and self-esteem, education, health, portable water and sanitation which reduces the opportunity of advancing his/her wellbeing. Onah, view poverty in Nigeria as having denied some good numbers of citizens the prestige of citizenship. </w:t>
      </w:r>
    </w:p>
    <w:p w:rsidR="0036224C" w:rsidRPr="00A05757" w:rsidRDefault="0036224C" w:rsidP="000F720B">
      <w:pPr>
        <w:spacing w:afterLines="120" w:line="360" w:lineRule="auto"/>
        <w:jc w:val="both"/>
        <w:rPr>
          <w:rFonts w:ascii="Times New Roman" w:hAnsi="Times New Roman" w:cs="Times New Roman"/>
          <w:sz w:val="24"/>
          <w:szCs w:val="24"/>
        </w:rPr>
      </w:pPr>
      <w:r w:rsidRPr="00A05757">
        <w:rPr>
          <w:rFonts w:ascii="Times New Roman" w:hAnsi="Times New Roman" w:cs="Times New Roman"/>
          <w:sz w:val="24"/>
          <w:szCs w:val="24"/>
        </w:rPr>
        <w:t xml:space="preserve">Conversely, Nnoli (1989) defined poverty as a section of the population which has been crushed by the power of money. He divided the society into two spectrums; the </w:t>
      </w:r>
      <w:r w:rsidRPr="00A05757">
        <w:rPr>
          <w:rFonts w:ascii="Times New Roman" w:hAnsi="Times New Roman" w:cs="Times New Roman"/>
          <w:sz w:val="24"/>
          <w:szCs w:val="24"/>
        </w:rPr>
        <w:lastRenderedPageBreak/>
        <w:t xml:space="preserve">bourgeoisie and the peasants, he described the bourgeoisie as the rich people who own and control the means of production and therefore enjoy the power of money and the peasants as the poor ones in the society who do not control or own the means of production and hence, they are the victims of the power of money. </w:t>
      </w:r>
    </w:p>
    <w:p w:rsidR="0036224C" w:rsidRPr="00A05757" w:rsidRDefault="0036224C" w:rsidP="000F720B">
      <w:pPr>
        <w:spacing w:afterLines="120" w:line="360" w:lineRule="auto"/>
        <w:jc w:val="both"/>
        <w:rPr>
          <w:rFonts w:ascii="Times New Roman" w:hAnsi="Times New Roman" w:cs="Times New Roman"/>
          <w:sz w:val="24"/>
          <w:szCs w:val="24"/>
        </w:rPr>
      </w:pPr>
      <w:r w:rsidRPr="00A05757">
        <w:rPr>
          <w:rFonts w:ascii="Times New Roman" w:hAnsi="Times New Roman" w:cs="Times New Roman"/>
          <w:sz w:val="24"/>
          <w:szCs w:val="24"/>
        </w:rPr>
        <w:t>In the same vein, Chambers (1995) sees poverty as the lack of physical assets and income, expressing poverty in very broad term such as being unable to meet some physical and none physical basic needs, like food, health care, education, shelter and participation, identity, which are requirements for a meaningful life.</w:t>
      </w:r>
    </w:p>
    <w:p w:rsidR="0036224C" w:rsidRPr="00A05757" w:rsidRDefault="0036224C" w:rsidP="000F720B">
      <w:pPr>
        <w:spacing w:afterLines="120" w:line="360" w:lineRule="auto"/>
        <w:jc w:val="both"/>
        <w:rPr>
          <w:rFonts w:ascii="Times New Roman" w:hAnsi="Times New Roman" w:cs="Times New Roman"/>
          <w:sz w:val="24"/>
          <w:szCs w:val="24"/>
        </w:rPr>
      </w:pPr>
      <w:r w:rsidRPr="00A05757">
        <w:rPr>
          <w:rFonts w:ascii="Times New Roman" w:hAnsi="Times New Roman" w:cs="Times New Roman"/>
          <w:sz w:val="24"/>
          <w:szCs w:val="24"/>
        </w:rPr>
        <w:t>Statistics on income and social indicators show that, poverty in Nigeria is widespread and severe and certainly increasing. According to Federal Office of Statistics (FOS, 1997) and World Bank (1989), the population of the poor in Nigeria was 36.1million in 1985 and 34.7million in 1992, it has jumped to 55.8million in 1997 (Nigerian Human Development Report, 1998). The country thus became one of the poorest countries in the world, the calculation of the country human poverty index shows that it is 41.6% meaning people are extremely deprived, one in every two Nigerians is poor (Human Development Report, 1997). According to the World Bank Reports (1999) and Aliyu (2001), Nigeria’s Human Development Index (HDI) was only 0.416 which placed the country among the 25th poorest countries in the world.</w:t>
      </w:r>
    </w:p>
    <w:p w:rsidR="0036224C" w:rsidRPr="00A05757" w:rsidRDefault="0036224C" w:rsidP="000F720B">
      <w:pPr>
        <w:spacing w:afterLines="120" w:line="360" w:lineRule="auto"/>
        <w:jc w:val="both"/>
        <w:rPr>
          <w:rFonts w:ascii="Times New Roman" w:hAnsi="Times New Roman" w:cs="Times New Roman"/>
          <w:sz w:val="24"/>
          <w:szCs w:val="24"/>
        </w:rPr>
      </w:pPr>
      <w:r w:rsidRPr="00A05757">
        <w:rPr>
          <w:rFonts w:ascii="Times New Roman" w:hAnsi="Times New Roman" w:cs="Times New Roman"/>
          <w:sz w:val="24"/>
          <w:szCs w:val="24"/>
        </w:rPr>
        <w:t>According to the Draft National Policy on Poverty Eradication (2000), poverty includes the condition of:</w:t>
      </w:r>
    </w:p>
    <w:p w:rsidR="0036224C" w:rsidRPr="00A05757" w:rsidRDefault="0036224C" w:rsidP="000F720B">
      <w:pPr>
        <w:spacing w:afterLines="120" w:line="360" w:lineRule="auto"/>
        <w:jc w:val="both"/>
        <w:rPr>
          <w:rFonts w:ascii="Times New Roman" w:hAnsi="Times New Roman" w:cs="Times New Roman"/>
          <w:sz w:val="24"/>
          <w:szCs w:val="24"/>
        </w:rPr>
      </w:pPr>
      <w:r w:rsidRPr="00A05757">
        <w:rPr>
          <w:rFonts w:ascii="Times New Roman" w:hAnsi="Times New Roman" w:cs="Times New Roman"/>
          <w:sz w:val="24"/>
          <w:szCs w:val="24"/>
        </w:rPr>
        <w:t>1.</w:t>
      </w:r>
      <w:r w:rsidRPr="00A05757">
        <w:rPr>
          <w:rFonts w:ascii="Times New Roman" w:hAnsi="Times New Roman" w:cs="Times New Roman"/>
          <w:sz w:val="24"/>
          <w:szCs w:val="24"/>
        </w:rPr>
        <w:tab/>
        <w:t>Not having enough to eat</w:t>
      </w:r>
    </w:p>
    <w:p w:rsidR="0036224C" w:rsidRPr="00A05757" w:rsidRDefault="0036224C" w:rsidP="000F720B">
      <w:pPr>
        <w:spacing w:afterLines="120" w:line="360" w:lineRule="auto"/>
        <w:jc w:val="both"/>
        <w:rPr>
          <w:rFonts w:ascii="Times New Roman" w:hAnsi="Times New Roman" w:cs="Times New Roman"/>
          <w:sz w:val="24"/>
          <w:szCs w:val="24"/>
        </w:rPr>
      </w:pPr>
      <w:r w:rsidRPr="00A05757">
        <w:rPr>
          <w:rFonts w:ascii="Times New Roman" w:hAnsi="Times New Roman" w:cs="Times New Roman"/>
          <w:sz w:val="24"/>
          <w:szCs w:val="24"/>
        </w:rPr>
        <w:t>2.</w:t>
      </w:r>
      <w:r w:rsidRPr="00A05757">
        <w:rPr>
          <w:rFonts w:ascii="Times New Roman" w:hAnsi="Times New Roman" w:cs="Times New Roman"/>
          <w:sz w:val="24"/>
          <w:szCs w:val="24"/>
        </w:rPr>
        <w:tab/>
        <w:t>Poor drinking water</w:t>
      </w:r>
    </w:p>
    <w:p w:rsidR="0036224C" w:rsidRPr="00A05757" w:rsidRDefault="0036224C" w:rsidP="000F720B">
      <w:pPr>
        <w:spacing w:afterLines="120" w:line="360" w:lineRule="auto"/>
        <w:jc w:val="both"/>
        <w:rPr>
          <w:rFonts w:ascii="Times New Roman" w:hAnsi="Times New Roman" w:cs="Times New Roman"/>
          <w:sz w:val="24"/>
          <w:szCs w:val="24"/>
        </w:rPr>
      </w:pPr>
      <w:r w:rsidRPr="00A05757">
        <w:rPr>
          <w:rFonts w:ascii="Times New Roman" w:hAnsi="Times New Roman" w:cs="Times New Roman"/>
          <w:sz w:val="24"/>
          <w:szCs w:val="24"/>
        </w:rPr>
        <w:t>3.</w:t>
      </w:r>
      <w:r w:rsidRPr="00A05757">
        <w:rPr>
          <w:rFonts w:ascii="Times New Roman" w:hAnsi="Times New Roman" w:cs="Times New Roman"/>
          <w:sz w:val="24"/>
          <w:szCs w:val="24"/>
        </w:rPr>
        <w:tab/>
        <w:t>Poor Nutrition</w:t>
      </w:r>
    </w:p>
    <w:p w:rsidR="0036224C" w:rsidRPr="00A05757" w:rsidRDefault="0036224C" w:rsidP="000F720B">
      <w:pPr>
        <w:spacing w:afterLines="120" w:line="360" w:lineRule="auto"/>
        <w:jc w:val="both"/>
        <w:rPr>
          <w:rFonts w:ascii="Times New Roman" w:hAnsi="Times New Roman" w:cs="Times New Roman"/>
          <w:sz w:val="24"/>
          <w:szCs w:val="24"/>
        </w:rPr>
      </w:pPr>
      <w:r w:rsidRPr="00A05757">
        <w:rPr>
          <w:rFonts w:ascii="Times New Roman" w:hAnsi="Times New Roman" w:cs="Times New Roman"/>
          <w:sz w:val="24"/>
          <w:szCs w:val="24"/>
        </w:rPr>
        <w:t>4.</w:t>
      </w:r>
      <w:r w:rsidRPr="00A05757">
        <w:rPr>
          <w:rFonts w:ascii="Times New Roman" w:hAnsi="Times New Roman" w:cs="Times New Roman"/>
          <w:sz w:val="24"/>
          <w:szCs w:val="24"/>
        </w:rPr>
        <w:tab/>
        <w:t>Poor Housing</w:t>
      </w:r>
    </w:p>
    <w:p w:rsidR="0036224C" w:rsidRPr="00A05757" w:rsidRDefault="0036224C" w:rsidP="000F720B">
      <w:pPr>
        <w:spacing w:afterLines="120" w:line="360" w:lineRule="auto"/>
        <w:jc w:val="both"/>
        <w:rPr>
          <w:rFonts w:ascii="Times New Roman" w:hAnsi="Times New Roman" w:cs="Times New Roman"/>
          <w:sz w:val="24"/>
          <w:szCs w:val="24"/>
        </w:rPr>
      </w:pPr>
      <w:r w:rsidRPr="00A05757">
        <w:rPr>
          <w:rFonts w:ascii="Times New Roman" w:hAnsi="Times New Roman" w:cs="Times New Roman"/>
          <w:sz w:val="24"/>
          <w:szCs w:val="24"/>
        </w:rPr>
        <w:t>5.</w:t>
      </w:r>
      <w:r w:rsidRPr="00A05757">
        <w:rPr>
          <w:rFonts w:ascii="Times New Roman" w:hAnsi="Times New Roman" w:cs="Times New Roman"/>
          <w:sz w:val="24"/>
          <w:szCs w:val="24"/>
        </w:rPr>
        <w:tab/>
        <w:t>A high rate of infant mortality</w:t>
      </w:r>
    </w:p>
    <w:p w:rsidR="0036224C" w:rsidRPr="00A05757" w:rsidRDefault="0036224C" w:rsidP="000F720B">
      <w:pPr>
        <w:spacing w:afterLines="120" w:line="360" w:lineRule="auto"/>
        <w:jc w:val="both"/>
        <w:rPr>
          <w:rFonts w:ascii="Times New Roman" w:hAnsi="Times New Roman" w:cs="Times New Roman"/>
          <w:sz w:val="24"/>
          <w:szCs w:val="24"/>
        </w:rPr>
      </w:pPr>
      <w:r w:rsidRPr="00A05757">
        <w:rPr>
          <w:rFonts w:ascii="Times New Roman" w:hAnsi="Times New Roman" w:cs="Times New Roman"/>
          <w:sz w:val="24"/>
          <w:szCs w:val="24"/>
        </w:rPr>
        <w:lastRenderedPageBreak/>
        <w:t>6.</w:t>
      </w:r>
      <w:r w:rsidRPr="00A05757">
        <w:rPr>
          <w:rFonts w:ascii="Times New Roman" w:hAnsi="Times New Roman" w:cs="Times New Roman"/>
          <w:sz w:val="24"/>
          <w:szCs w:val="24"/>
        </w:rPr>
        <w:tab/>
        <w:t>Low life expectancy</w:t>
      </w:r>
    </w:p>
    <w:p w:rsidR="0036224C" w:rsidRPr="00A05757" w:rsidRDefault="0036224C" w:rsidP="000F720B">
      <w:pPr>
        <w:spacing w:afterLines="120" w:line="360" w:lineRule="auto"/>
        <w:jc w:val="both"/>
        <w:rPr>
          <w:rFonts w:ascii="Times New Roman" w:hAnsi="Times New Roman" w:cs="Times New Roman"/>
          <w:sz w:val="24"/>
          <w:szCs w:val="24"/>
        </w:rPr>
      </w:pPr>
      <w:r w:rsidRPr="00A05757">
        <w:rPr>
          <w:rFonts w:ascii="Times New Roman" w:hAnsi="Times New Roman" w:cs="Times New Roman"/>
          <w:sz w:val="24"/>
          <w:szCs w:val="24"/>
        </w:rPr>
        <w:t>7.</w:t>
      </w:r>
      <w:r w:rsidRPr="00A05757">
        <w:rPr>
          <w:rFonts w:ascii="Times New Roman" w:hAnsi="Times New Roman" w:cs="Times New Roman"/>
          <w:sz w:val="24"/>
          <w:szCs w:val="24"/>
        </w:rPr>
        <w:tab/>
        <w:t>Lack of education</w:t>
      </w:r>
    </w:p>
    <w:p w:rsidR="0036224C" w:rsidRPr="00A05757" w:rsidRDefault="0036224C" w:rsidP="000F720B">
      <w:pPr>
        <w:spacing w:afterLines="120" w:line="360" w:lineRule="auto"/>
        <w:jc w:val="both"/>
        <w:rPr>
          <w:rFonts w:ascii="Times New Roman" w:hAnsi="Times New Roman" w:cs="Times New Roman"/>
          <w:sz w:val="24"/>
          <w:szCs w:val="24"/>
        </w:rPr>
      </w:pPr>
      <w:r w:rsidRPr="00A05757">
        <w:rPr>
          <w:rFonts w:ascii="Times New Roman" w:hAnsi="Times New Roman" w:cs="Times New Roman"/>
          <w:sz w:val="24"/>
          <w:szCs w:val="24"/>
        </w:rPr>
        <w:t>Furthermore, Nigeria’s life expectancy at birth was 51years, literacy rate was 44% and 70% of the rural populations do not have access to portable water, health care facilities and electricity. The paradox about the poverty situation in Nigeria, however, is the fact that the poverty level contradicts the country’s immense wealth consisting of human, agricultural, petroleum, gas and solid minerals (United Nations, 1996). It is worthy of note that despite the fact that most of the above resources of the country have not been harnessed effectively, available evidence reveals that between 1970 and 2001, Nigeria has earned over $500billion from the export of petroleum products alone (Aliyu, 2001). Only few countries in the world have earned this kind of resources for the development of its economy. That is to say, the case of poverty in Nigeria can be described as that of poverty amidst plenty. Poverty means inequalities in resources, opportunities and in services. When poor people are empowered through resources and services, they can be productive through tacit knowledge, this way; they will become contributors and productive citizens and also be empowered economically. For poverty to be eradicated the bottom top approach will be more effective and people with disabilities are the poorest among the poor people. The vicious circle of poverty and disability is a global phenomenon hence that circle needs to be broken by first empowering the poorest of the poor and the marginalized communities, as long as these groups are not empowered the entire families will be impoverished perpetually, but when they are given the leverage to express their full potentials they become productive, independent and make a living for themselves, their families and their communities and become contributors in the system.</w:t>
      </w:r>
    </w:p>
    <w:p w:rsidR="0036224C" w:rsidRPr="00A05757" w:rsidRDefault="0036224C" w:rsidP="000F720B">
      <w:pPr>
        <w:spacing w:afterLines="120" w:line="360" w:lineRule="auto"/>
        <w:jc w:val="both"/>
        <w:rPr>
          <w:rFonts w:ascii="Times New Roman" w:hAnsi="Times New Roman" w:cs="Times New Roman"/>
          <w:sz w:val="24"/>
          <w:szCs w:val="24"/>
        </w:rPr>
      </w:pPr>
      <w:r w:rsidRPr="00A05757">
        <w:rPr>
          <w:rFonts w:ascii="Times New Roman" w:hAnsi="Times New Roman" w:cs="Times New Roman"/>
          <w:b/>
          <w:sz w:val="24"/>
          <w:szCs w:val="24"/>
        </w:rPr>
        <w:t>2.1.3. Subsidy Re-investment:</w:t>
      </w:r>
      <w:r w:rsidR="00865C4C" w:rsidRPr="00A05757">
        <w:rPr>
          <w:rFonts w:ascii="Times New Roman" w:hAnsi="Times New Roman" w:cs="Times New Roman"/>
          <w:sz w:val="24"/>
          <w:szCs w:val="24"/>
        </w:rPr>
        <w:t xml:space="preserve"> Subsidy reinvestment </w:t>
      </w:r>
      <w:r w:rsidRPr="00A05757">
        <w:rPr>
          <w:rFonts w:ascii="Times New Roman" w:hAnsi="Times New Roman" w:cs="Times New Roman"/>
          <w:sz w:val="24"/>
          <w:szCs w:val="24"/>
        </w:rPr>
        <w:t xml:space="preserve">as the name connotes and as expressed in the SURE-P policy, is the reinvestment through virement in other critical aspects of the national economy from the revenue accrued from the removal of subsidy in the oil sector.(National Planning Commission 2011). </w:t>
      </w:r>
    </w:p>
    <w:p w:rsidR="00196390" w:rsidRDefault="008939B4" w:rsidP="000F720B">
      <w:pPr>
        <w:spacing w:afterLines="120" w:line="360" w:lineRule="auto"/>
        <w:jc w:val="both"/>
        <w:rPr>
          <w:rFonts w:ascii="Times New Roman" w:hAnsi="Times New Roman" w:cs="Times New Roman"/>
          <w:sz w:val="24"/>
          <w:szCs w:val="24"/>
        </w:rPr>
      </w:pPr>
      <w:r w:rsidRPr="00A05757">
        <w:rPr>
          <w:rFonts w:ascii="Times New Roman" w:hAnsi="Times New Roman" w:cs="Times New Roman"/>
          <w:b/>
          <w:sz w:val="24"/>
          <w:szCs w:val="24"/>
        </w:rPr>
        <w:lastRenderedPageBreak/>
        <w:t xml:space="preserve">2.1.4 </w:t>
      </w:r>
      <w:r w:rsidR="00196390">
        <w:rPr>
          <w:rFonts w:ascii="Times New Roman" w:hAnsi="Times New Roman" w:cs="Times New Roman"/>
          <w:b/>
          <w:sz w:val="24"/>
          <w:szCs w:val="24"/>
        </w:rPr>
        <w:tab/>
      </w:r>
      <w:r w:rsidRPr="00A05757">
        <w:rPr>
          <w:rFonts w:ascii="Times New Roman" w:hAnsi="Times New Roman" w:cs="Times New Roman"/>
          <w:b/>
          <w:sz w:val="24"/>
          <w:szCs w:val="24"/>
        </w:rPr>
        <w:t>Empowerment</w:t>
      </w:r>
      <w:r w:rsidR="0036224C" w:rsidRPr="00A05757">
        <w:rPr>
          <w:rFonts w:ascii="Times New Roman" w:hAnsi="Times New Roman" w:cs="Times New Roman"/>
          <w:sz w:val="24"/>
          <w:szCs w:val="24"/>
        </w:rPr>
        <w:t xml:space="preserve"> </w:t>
      </w:r>
    </w:p>
    <w:p w:rsidR="0036224C" w:rsidRPr="00A05757" w:rsidRDefault="0036224C" w:rsidP="000F720B">
      <w:pPr>
        <w:spacing w:afterLines="120" w:line="360" w:lineRule="auto"/>
        <w:jc w:val="both"/>
        <w:rPr>
          <w:rFonts w:ascii="Times New Roman" w:hAnsi="Times New Roman" w:cs="Times New Roman"/>
          <w:sz w:val="24"/>
          <w:szCs w:val="24"/>
        </w:rPr>
      </w:pPr>
      <w:r w:rsidRPr="00A05757">
        <w:rPr>
          <w:rFonts w:ascii="Times New Roman" w:hAnsi="Times New Roman" w:cs="Times New Roman"/>
          <w:sz w:val="24"/>
          <w:szCs w:val="24"/>
        </w:rPr>
        <w:t xml:space="preserve">The term empowerment has different meanings in different socio- cultural and political contexts, and does not translate easily into all languages. An exploration of the local terms associated with empowerment around the world always leads to lively discussions. These terms include self-strength, control, self-power, self-reliance own choice, life of dignity in accordance with one’s values, capable of fighting for one’s rights, independence, own decision making, being free, awakening and capability. These definitions are embedded in local value and self-belief systems. Empowerment is of intrinsic value; it also has instrumental value. Empowerment is relevant at the individual level and can be economic, social or political. The term can be used to characterize relations within households or between poor people and other actors at the global level. There are important gender differences in the causes, forms and consequences of empowerment or disempowerment; hence there are obviously many possible definitions of empowerment, including rights based definitions. (Unicef, 2001). In its broadest sense, empowerment is the expansion of freedom of choice and action, it means increasing one’s authority and control over the resources and decisions that affect one’s life. As people exercise real choice, they gain increased control over their lives, poor people’s choices are extremely limited, and both by their lack of assets and by their powerlessness to negotiate better terms for themselves with a range of institutions, both formal and informal. Since powerlessness is embedded in the nature of institutional relations, in the context of poverty reduction an institutional definition of empowerment ids appropriate. In a nutshell, empowerment could be defined as an expansion of assets and capabilities of poor people to participate in negotiate with, influence, control, and hold accountable institutions that affect their lives. (Amartya, S, 2014). According to Narayan and Shah (2000), in an institutional context, empowerment is about changing unequal institutional relationships, institutions are rules, norms and patterned behavior that may or may not take organizational form. The institutions that affect poor people’s lives are formal or informal. Formal institutions include the laws and rules embedded in state, private sector and the civil society organizations at the local, national and global levels, as well as international </w:t>
      </w:r>
      <w:r w:rsidRPr="00A05757">
        <w:rPr>
          <w:rFonts w:ascii="Times New Roman" w:hAnsi="Times New Roman" w:cs="Times New Roman"/>
          <w:sz w:val="24"/>
          <w:szCs w:val="24"/>
        </w:rPr>
        <w:lastRenderedPageBreak/>
        <w:t xml:space="preserve">organizations., whereas informal institutions include for example, norms of inferior or superior status, expectations of bribes, networks of kin, friends and neighbors, informal restrictions placed on women inheriting property or the cluster of practices surrounding treatment of widows. State policies and the culture of state institutions shape the actions of all other actors; poor men and women, other excluded groups, the private sectors, civil societies including the unions and faith based organizations and international agencies. When states are captured by the wealthy and powerful and become mired in a culture of corruption, clientism, exclusion and discrimination, even well-meaning policies and programmes fail to promote investment or reduce poverty; hence it is imperative to address the culture, value, and the ethics of institutions since these can defeat formal rules. Finding from the voices of the poor also established that poor people long for institutions that listen and treat them with respect and dignity even when these institutions cannot solve any problems. Furthermore, Nayaran and Shah (2014) opined that generally the poor people are excluded from participation in state institutions that make the decisions and administer the resources that affect their lives. This is what leads poor people to conclude that nobody hears the poor. It is the rich who are being heard or when the rich and poor compete for services, the rich will always get priority. To bring about systemic change or reform, it will require changing these unequal institutional relations that reflect a culture of inequality. Changing unequal institutional relations depend in part on top- down measures to improve governance, changes in the laws, procedures, regulations, values, ethics and incentives that guide the behavior of public officials and the private sector, it also depends crucially on the presence of well informed and well organized citizens and poor people, Obviously, this requires rules and laws and investment of public and private resources to strengthen the demand side of governance, these changes can create the conditions that enable poor women and men to exercise their agency. Abhyankar and Iyer ( 2001) observed that institutional strategies to empower poor people vary from place to place, strategies to enable the poor women to inherit property will differ from strategies to make local schools accountable to parents or have poor people’s concerns reflected in national budgets. Each of these in turn will vary depending on the political institutional, cultural and social context. Strategies also evolves and change over time  in any given context, </w:t>
      </w:r>
      <w:r w:rsidRPr="00A05757">
        <w:rPr>
          <w:rFonts w:ascii="Times New Roman" w:hAnsi="Times New Roman" w:cs="Times New Roman"/>
          <w:sz w:val="24"/>
          <w:szCs w:val="24"/>
        </w:rPr>
        <w:lastRenderedPageBreak/>
        <w:t xml:space="preserve">with time, there is generally a movement away from reliance on informal mechanisms towards formal mechanisms, and from direct and more rime intensive forms of participation towards indirect forms of participation, the latter include market mechanisms and paying fees for services rather than co-management. Therefore then, the challenge is to identify key elements of empowerment that recur consistently across social, institutional, and political contexts which to them are; </w:t>
      </w:r>
    </w:p>
    <w:p w:rsidR="0036224C" w:rsidRPr="00A05757" w:rsidRDefault="0036224C" w:rsidP="000F720B">
      <w:pPr>
        <w:spacing w:afterLines="120" w:line="360" w:lineRule="auto"/>
        <w:jc w:val="both"/>
        <w:rPr>
          <w:rFonts w:ascii="Times New Roman" w:hAnsi="Times New Roman" w:cs="Times New Roman"/>
          <w:sz w:val="24"/>
          <w:szCs w:val="24"/>
        </w:rPr>
      </w:pPr>
      <w:r w:rsidRPr="00A05757">
        <w:rPr>
          <w:rFonts w:ascii="Times New Roman" w:hAnsi="Times New Roman" w:cs="Times New Roman"/>
          <w:sz w:val="24"/>
          <w:szCs w:val="24"/>
        </w:rPr>
        <w:t xml:space="preserve">i) </w:t>
      </w:r>
      <w:r w:rsidRPr="00A05757">
        <w:rPr>
          <w:rFonts w:ascii="Times New Roman" w:hAnsi="Times New Roman" w:cs="Times New Roman"/>
          <w:sz w:val="24"/>
          <w:szCs w:val="24"/>
        </w:rPr>
        <w:tab/>
        <w:t xml:space="preserve">Access to information. </w:t>
      </w:r>
    </w:p>
    <w:p w:rsidR="0036224C" w:rsidRPr="00A05757" w:rsidRDefault="0036224C" w:rsidP="000F720B">
      <w:pPr>
        <w:spacing w:afterLines="120" w:line="360" w:lineRule="auto"/>
        <w:jc w:val="both"/>
        <w:rPr>
          <w:rFonts w:ascii="Times New Roman" w:hAnsi="Times New Roman" w:cs="Times New Roman"/>
          <w:sz w:val="24"/>
          <w:szCs w:val="24"/>
        </w:rPr>
      </w:pPr>
      <w:r w:rsidRPr="00A05757">
        <w:rPr>
          <w:rFonts w:ascii="Times New Roman" w:hAnsi="Times New Roman" w:cs="Times New Roman"/>
          <w:sz w:val="24"/>
          <w:szCs w:val="24"/>
        </w:rPr>
        <w:t xml:space="preserve">ii) </w:t>
      </w:r>
      <w:r w:rsidRPr="00A05757">
        <w:rPr>
          <w:rFonts w:ascii="Times New Roman" w:hAnsi="Times New Roman" w:cs="Times New Roman"/>
          <w:sz w:val="24"/>
          <w:szCs w:val="24"/>
        </w:rPr>
        <w:tab/>
        <w:t xml:space="preserve">Inclusion and Participation. </w:t>
      </w:r>
    </w:p>
    <w:p w:rsidR="0036224C" w:rsidRPr="00A05757" w:rsidRDefault="0036224C" w:rsidP="000F720B">
      <w:pPr>
        <w:spacing w:afterLines="120" w:line="360" w:lineRule="auto"/>
        <w:jc w:val="both"/>
        <w:rPr>
          <w:rFonts w:ascii="Times New Roman" w:hAnsi="Times New Roman" w:cs="Times New Roman"/>
          <w:sz w:val="24"/>
          <w:szCs w:val="24"/>
        </w:rPr>
      </w:pPr>
      <w:r w:rsidRPr="00A05757">
        <w:rPr>
          <w:rFonts w:ascii="Times New Roman" w:hAnsi="Times New Roman" w:cs="Times New Roman"/>
          <w:sz w:val="24"/>
          <w:szCs w:val="24"/>
        </w:rPr>
        <w:t xml:space="preserve">iii) </w:t>
      </w:r>
      <w:r w:rsidRPr="00A05757">
        <w:rPr>
          <w:rFonts w:ascii="Times New Roman" w:hAnsi="Times New Roman" w:cs="Times New Roman"/>
          <w:sz w:val="24"/>
          <w:szCs w:val="24"/>
        </w:rPr>
        <w:tab/>
        <w:t>Accountability.</w:t>
      </w:r>
    </w:p>
    <w:p w:rsidR="0036224C" w:rsidRPr="00A05757" w:rsidRDefault="0036224C" w:rsidP="000F720B">
      <w:pPr>
        <w:spacing w:afterLines="120" w:line="360" w:lineRule="auto"/>
        <w:jc w:val="both"/>
        <w:rPr>
          <w:rFonts w:ascii="Times New Roman" w:hAnsi="Times New Roman" w:cs="Times New Roman"/>
          <w:sz w:val="24"/>
          <w:szCs w:val="24"/>
        </w:rPr>
      </w:pPr>
      <w:r w:rsidRPr="00A05757">
        <w:rPr>
          <w:rFonts w:ascii="Times New Roman" w:hAnsi="Times New Roman" w:cs="Times New Roman"/>
          <w:sz w:val="24"/>
          <w:szCs w:val="24"/>
        </w:rPr>
        <w:t>i)</w:t>
      </w:r>
      <w:r w:rsidRPr="00A05757">
        <w:rPr>
          <w:rFonts w:ascii="Times New Roman" w:hAnsi="Times New Roman" w:cs="Times New Roman"/>
          <w:sz w:val="24"/>
          <w:szCs w:val="24"/>
        </w:rPr>
        <w:tab/>
        <w:t>Local organizational capacity.</w:t>
      </w:r>
    </w:p>
    <w:p w:rsidR="0036224C" w:rsidRPr="00A05757" w:rsidRDefault="0036224C" w:rsidP="000F720B">
      <w:pPr>
        <w:spacing w:afterLines="120" w:line="360" w:lineRule="auto"/>
        <w:jc w:val="both"/>
        <w:rPr>
          <w:rFonts w:ascii="Times New Roman" w:hAnsi="Times New Roman" w:cs="Times New Roman"/>
          <w:sz w:val="24"/>
          <w:szCs w:val="24"/>
        </w:rPr>
      </w:pPr>
      <w:r w:rsidRPr="00A05757">
        <w:rPr>
          <w:rFonts w:ascii="Times New Roman" w:hAnsi="Times New Roman" w:cs="Times New Roman"/>
          <w:sz w:val="24"/>
          <w:szCs w:val="24"/>
        </w:rPr>
        <w:t>The United Nations Department of Economic and Social affairs ( UNDESA, 2013) see empowerment as certain liberties exercised by the state and other ruling elites( private / commercial interests) that have an exploitation, impact would be curtailed when decision making regarding use of local resources is owned at the local level. This in turn would mean that leverage or negotiation power is equalized and thus resource sharing equalized, hence poverty reduction would hopefully ensue. According to UNDESA, empowerment is by giving the people a good and quality education that will prepare them to have a carrier and to hold a good job that will make more confident, independent and give them the chance to learn from others and also allow them to earn a good living to help their families, communities, and the society at large.  Education is seen as an empowering tool that will help people to change their perspective and condition of their lives by taking action while having knowledge, skills of a trade that make them competitive in the particular productive field. They are of the view that empowerment should not be left in the hands of the government alone but individuals and corporate entities should as well get involved in the empowerment of people for a better society.</w:t>
      </w:r>
    </w:p>
    <w:p w:rsidR="0036224C" w:rsidRPr="00A05757" w:rsidRDefault="0036224C" w:rsidP="000F720B">
      <w:pPr>
        <w:spacing w:afterLines="120" w:line="360" w:lineRule="auto"/>
        <w:jc w:val="both"/>
        <w:rPr>
          <w:rFonts w:ascii="Times New Roman" w:hAnsi="Times New Roman" w:cs="Times New Roman"/>
          <w:sz w:val="24"/>
          <w:szCs w:val="24"/>
        </w:rPr>
      </w:pPr>
      <w:r w:rsidRPr="00A05757">
        <w:rPr>
          <w:rFonts w:ascii="Times New Roman" w:hAnsi="Times New Roman" w:cs="Times New Roman"/>
          <w:sz w:val="24"/>
          <w:szCs w:val="24"/>
        </w:rPr>
        <w:lastRenderedPageBreak/>
        <w:t xml:space="preserve"> Empowering people to achieve poverty eradication implies, developing clearer and more consistent coverage policies that adequately addresses the unique needs of the people with disabilities, this categories of people need to live and participate independently in all aspect of life and ensure them access to every social amenities such as transportation, information communication technologies and other public facilities and services, and eliminating obstacles and barriers to accessibility. Also an all-inclusive education system is required for this category of people to empower their mental capacity, ensuring that they develop their skills and talents, creativity, mental and physical abilities. Empowerment is seen as fundamentally about power, about the power to redefine one’s possibilities and options and to act on them, the power within that enables people to have the courage to do things they never envisage themselves to be capable of. And the power that comes from working alongside others to claim their rights (POVNET, 2013). Similarly, POVNET reiterated that empowerment broadens poor people’s freedom of choice and action, expanding their assets and capabilities and enables them to participate in, negotiates with, influence, control and hold accountable institutions that affect their lives. Furthermore, they averred that empowerment happens when individuals , groups of individuals and or organized groups are able to imagine their world differently and to realize that vision by changing the relations of power that have been keeping them in poverty( World Bank, 2013). According to Du Toit (2012) empowerment is a path out of poverty. He opined that staying poor in today’s world is an effect of world history that adversely incorporates poor people into the current global political economy. It is also an effect of locally embedded processes through which individuals or groups are wholly or partially excluded from full participation in the society within which they live. Furthermore, incorporation is a less familiar term than social inclusion, but it helpfully illuminates the fact that social inclusion is not just a matter of bringing people into society, because they already exist, but of changing the systemic power arrangement that sustain their marginalization. He further buttressed that the approach to empowerment as a path out of poverty is one which views the constraints on the poor people as a product of relationships of unequal power. Mosse, D (2013) averred that the consequences of normal economic and political relations is the ability of the policy makers to create ambience of cordial relationship between the elites </w:t>
      </w:r>
      <w:r w:rsidRPr="00A05757">
        <w:rPr>
          <w:rFonts w:ascii="Times New Roman" w:hAnsi="Times New Roman" w:cs="Times New Roman"/>
          <w:sz w:val="24"/>
          <w:szCs w:val="24"/>
        </w:rPr>
        <w:lastRenderedPageBreak/>
        <w:t>and the marginalized. He further opined that as a tool for thinking with, we should consider three major factors or kinds of empowerment that are inter related and iterative, viz; social, economic and political empowerment</w:t>
      </w:r>
    </w:p>
    <w:p w:rsidR="00196390" w:rsidRDefault="00196390" w:rsidP="000F720B">
      <w:pPr>
        <w:spacing w:afterLines="120" w:line="360" w:lineRule="auto"/>
        <w:jc w:val="both"/>
        <w:rPr>
          <w:rFonts w:ascii="Times New Roman" w:hAnsi="Times New Roman" w:cs="Times New Roman"/>
          <w:b/>
          <w:sz w:val="24"/>
          <w:szCs w:val="24"/>
        </w:rPr>
      </w:pPr>
      <w:r>
        <w:rPr>
          <w:rFonts w:ascii="Times New Roman" w:hAnsi="Times New Roman" w:cs="Times New Roman"/>
          <w:b/>
          <w:sz w:val="24"/>
          <w:szCs w:val="24"/>
        </w:rPr>
        <w:t>2.1.4.1</w:t>
      </w:r>
      <w:r>
        <w:rPr>
          <w:rFonts w:ascii="Times New Roman" w:hAnsi="Times New Roman" w:cs="Times New Roman"/>
          <w:b/>
          <w:sz w:val="24"/>
          <w:szCs w:val="24"/>
        </w:rPr>
        <w:tab/>
      </w:r>
      <w:r>
        <w:rPr>
          <w:rFonts w:ascii="Times New Roman" w:hAnsi="Times New Roman" w:cs="Times New Roman"/>
          <w:b/>
          <w:sz w:val="24"/>
          <w:szCs w:val="24"/>
        </w:rPr>
        <w:tab/>
      </w:r>
      <w:r w:rsidR="00157862" w:rsidRPr="00A05757">
        <w:rPr>
          <w:rFonts w:ascii="Times New Roman" w:hAnsi="Times New Roman" w:cs="Times New Roman"/>
          <w:b/>
          <w:sz w:val="24"/>
          <w:szCs w:val="24"/>
        </w:rPr>
        <w:t>Social Empowerment</w:t>
      </w:r>
    </w:p>
    <w:p w:rsidR="0036224C" w:rsidRPr="00A05757" w:rsidRDefault="0036224C" w:rsidP="000F720B">
      <w:pPr>
        <w:spacing w:afterLines="120" w:line="360" w:lineRule="auto"/>
        <w:jc w:val="both"/>
        <w:rPr>
          <w:rFonts w:ascii="Times New Roman" w:hAnsi="Times New Roman" w:cs="Times New Roman"/>
          <w:sz w:val="24"/>
          <w:szCs w:val="24"/>
        </w:rPr>
      </w:pPr>
      <w:r w:rsidRPr="00A05757">
        <w:rPr>
          <w:rFonts w:ascii="Times New Roman" w:hAnsi="Times New Roman" w:cs="Times New Roman"/>
          <w:sz w:val="24"/>
          <w:szCs w:val="24"/>
        </w:rPr>
        <w:t xml:space="preserve">According to Mosse, (2013) social empowerment is by  taking steps to change society so that one’s own place within the society is respected and recognized on the terms on which the person themselves want to live and not on the terms dictated by others. The extent to which any individual or community can determine for themselves who they are and how they choose to relate with others is determined by structures and relations of power. Power from this perspective is manifested and experienced through institutions ( rule of the game)and discourses( what is thinkable, visible and doable).  Observable disparities between particular social groups or classes (for example in terms of standards of living or representation in parliament) indicate the operation of power working through these institutions and discourses. It is people- actors who are continuously reproducing or transforming these institutional and discursive structures and relations, although often, this is done unconscious of the effects our actions may have on others. This is where empowerment comes in as a process whereby people develop a sense of and capacity for agency, individual power within and collective power with others to improve the quality of their social relationship and to secure respect, dignity and freedom from violence, leading purposively or otherwise to changes in the institutions and discourses that are keeping them in poverty. </w:t>
      </w:r>
    </w:p>
    <w:p w:rsidR="0036224C" w:rsidRPr="00A05757" w:rsidRDefault="0036224C" w:rsidP="000F720B">
      <w:pPr>
        <w:spacing w:afterLines="120" w:line="360" w:lineRule="auto"/>
        <w:jc w:val="both"/>
        <w:rPr>
          <w:rFonts w:ascii="Times New Roman" w:hAnsi="Times New Roman" w:cs="Times New Roman"/>
          <w:sz w:val="24"/>
          <w:szCs w:val="24"/>
        </w:rPr>
      </w:pPr>
      <w:r w:rsidRPr="00A05757">
        <w:rPr>
          <w:rFonts w:ascii="Times New Roman" w:hAnsi="Times New Roman" w:cs="Times New Roman"/>
          <w:sz w:val="24"/>
          <w:szCs w:val="24"/>
        </w:rPr>
        <w:t xml:space="preserve">Donors can help this process by checking that they are not the one’s perpetuating the disempowerment of discourses and institutions, and also support the people’s own efforts. The injury done to people who experience discrimination on the basis of labels are given by society and entrenched ideas about their inferiority or societal taboos around sex, death and dirt goes well beyond that of economic deprivation and lack political voice. When people are treated as lesser humans because of the colour of their skin, their sex, what they do for a living, and where they live, they can come to internalize a sense of lack of worth that profoundly affects their sense of what they can </w:t>
      </w:r>
      <w:r w:rsidRPr="00A05757">
        <w:rPr>
          <w:rFonts w:ascii="Times New Roman" w:hAnsi="Times New Roman" w:cs="Times New Roman"/>
          <w:sz w:val="24"/>
          <w:szCs w:val="24"/>
        </w:rPr>
        <w:lastRenderedPageBreak/>
        <w:t>do and what they are able and due by the society. The brakes are put on efforts to support people in empowering themselves politically or economically, unless these are complemented by the systematic revalorization of who are stigmatized and regarded as inferior or lacking by society, advocating their recognition as fully human and as entitled to the same rights and respect as any other humans. Anti-discrimination legislation is important, but in itself, it is not sufficient unless accompanied by deliberate efforts to change prevailing attitudes, language and society’s informal rules of the game. Political leaders who have been prepared to publicly acknowledge discrimination issues can have national impact, for example, in efforts to tackle HIV/AIDS. School textbooks can reveal alternative histories of a country, told this time from the perspective of those who have been oppressed, as in happening now in the Andean region of South America. The mass media can change public perception in relation to those discriminated against because of their sexuality.  These issues of recognition matter, because they affect many dimensions of well-being. Good education and health care are not by themselves empowering, as well illustrated by the case of women in Saudi Arabia. The push to extend basic services needs to be accompanied by a parallel emphasis on the way in which services are delivered. Finally, people living in poverty are often spoken for and spoken about by those who are not poor. Mosse (2013) citing Gayatri, S ( 2011) drew attention to the difference between speaking for and speaking about, between  in her words proxy and portrait. She observes that those who are spoken about may so internalize the way they are represented, that when they come to represent themselves they simply reproduce the portraits that are made of them by others. People need opportunities and political leadership to recogni</w:t>
      </w:r>
      <w:r w:rsidR="005A248F" w:rsidRPr="00A05757">
        <w:rPr>
          <w:rFonts w:ascii="Times New Roman" w:hAnsi="Times New Roman" w:cs="Times New Roman"/>
          <w:sz w:val="24"/>
          <w:szCs w:val="24"/>
        </w:rPr>
        <w:t xml:space="preserve">ze and name the discrimination </w:t>
      </w:r>
      <w:r w:rsidRPr="00A05757">
        <w:rPr>
          <w:rFonts w:ascii="Times New Roman" w:hAnsi="Times New Roman" w:cs="Times New Roman"/>
          <w:sz w:val="24"/>
          <w:szCs w:val="24"/>
        </w:rPr>
        <w:t xml:space="preserve">and deprivation they face so they can break the perpetuation  of internalized and external  discrimination. This means people representing themselves in ways that do not demean them, nor simply reproduce societal discrimination against them. The label ‘’The Poor’’ is a case in point. Such </w:t>
      </w:r>
      <w:r w:rsidR="005A248F" w:rsidRPr="00A05757">
        <w:rPr>
          <w:rFonts w:ascii="Times New Roman" w:hAnsi="Times New Roman" w:cs="Times New Roman"/>
          <w:sz w:val="24"/>
          <w:szCs w:val="24"/>
        </w:rPr>
        <w:t>labelling</w:t>
      </w:r>
      <w:r w:rsidRPr="00A05757">
        <w:rPr>
          <w:rFonts w:ascii="Times New Roman" w:hAnsi="Times New Roman" w:cs="Times New Roman"/>
          <w:sz w:val="24"/>
          <w:szCs w:val="24"/>
        </w:rPr>
        <w:t>, particularly in moments of crisis , may shift or sustain power relations in ways that trigger social dislocation and prejudice efforts to achieve greater empowerment.</w:t>
      </w:r>
    </w:p>
    <w:p w:rsidR="00196390" w:rsidRDefault="00196390" w:rsidP="000F720B">
      <w:pPr>
        <w:spacing w:afterLines="120" w:line="360" w:lineRule="auto"/>
        <w:jc w:val="both"/>
        <w:rPr>
          <w:rFonts w:ascii="Times New Roman" w:hAnsi="Times New Roman" w:cs="Times New Roman"/>
          <w:b/>
          <w:sz w:val="24"/>
          <w:szCs w:val="24"/>
        </w:rPr>
      </w:pPr>
    </w:p>
    <w:p w:rsidR="00196390" w:rsidRDefault="0036224C" w:rsidP="000F720B">
      <w:pPr>
        <w:spacing w:afterLines="120" w:line="360" w:lineRule="auto"/>
        <w:jc w:val="both"/>
        <w:rPr>
          <w:rFonts w:ascii="Times New Roman" w:hAnsi="Times New Roman" w:cs="Times New Roman"/>
          <w:b/>
          <w:sz w:val="24"/>
          <w:szCs w:val="24"/>
        </w:rPr>
      </w:pPr>
      <w:r w:rsidRPr="00A05757">
        <w:rPr>
          <w:rFonts w:ascii="Times New Roman" w:hAnsi="Times New Roman" w:cs="Times New Roman"/>
          <w:b/>
          <w:sz w:val="24"/>
          <w:szCs w:val="24"/>
        </w:rPr>
        <w:lastRenderedPageBreak/>
        <w:t>2.1.4.2</w:t>
      </w:r>
      <w:r w:rsidR="00196390">
        <w:rPr>
          <w:rFonts w:ascii="Times New Roman" w:hAnsi="Times New Roman" w:cs="Times New Roman"/>
          <w:b/>
          <w:sz w:val="24"/>
          <w:szCs w:val="24"/>
        </w:rPr>
        <w:tab/>
        <w:t xml:space="preserve">   </w:t>
      </w:r>
      <w:r w:rsidRPr="00A05757">
        <w:rPr>
          <w:rFonts w:ascii="Times New Roman" w:hAnsi="Times New Roman" w:cs="Times New Roman"/>
          <w:b/>
          <w:sz w:val="24"/>
          <w:szCs w:val="24"/>
        </w:rPr>
        <w:t>Economic Empowerment</w:t>
      </w:r>
    </w:p>
    <w:p w:rsidR="0036224C" w:rsidRPr="00A05757" w:rsidRDefault="0036224C" w:rsidP="000F720B">
      <w:pPr>
        <w:spacing w:afterLines="120" w:line="360" w:lineRule="auto"/>
        <w:jc w:val="both"/>
        <w:rPr>
          <w:rFonts w:ascii="Times New Roman" w:hAnsi="Times New Roman" w:cs="Times New Roman"/>
          <w:sz w:val="24"/>
          <w:szCs w:val="24"/>
        </w:rPr>
      </w:pPr>
      <w:r w:rsidRPr="00A05757">
        <w:rPr>
          <w:rFonts w:ascii="Times New Roman" w:hAnsi="Times New Roman" w:cs="Times New Roman"/>
          <w:sz w:val="24"/>
          <w:szCs w:val="24"/>
        </w:rPr>
        <w:t xml:space="preserve">Economic empowerment is the capacity of poor women and poor men to participate in, contribute to and benefit from growth processes on terms which recognize the value of their contributions, respect their dignity and make it possible for them to negotiate a fairer distribution of the benefits of growth. Economic empowerment means people thinking beyond immediate survival needs and thus able to recognize and exercise agency and choice. Mosse’s guidance on pro-poor growth offers considerable scope in terms of strategies for the economic empowerment of people living in poverty. It explicitly recognizes that patterns of growth matter as much as the rate of growth. While it gives centre stage to markets and private enterprises in the envisaged growth processes there is also a role for policies to increase people’s access to markets in land, labour and capital and for the investment in basic social services, social protection and infrastructure. A concern with inequality, and thus with relative poverty, has been added to that of absolute poverty which dominated the donor agenda through much of the 1980’s and 1990’s. The guidance prioritizes investments in the rural economy, and the agricultural sector, where poverty is concentrated, and specific attention is paid to the enhancement of the poor people’s market access. However more emphasis is required than the postulations of Mosse, which provides to recognizing that market forces alone cannot help those living in chronic poverty. He argued further that inequalities matter to growth outcomes, particularly inequalities in the distribution of assets. The higher the initial inequalities in the distribution of assets, such as education, land or capital, the less likely it is that a particular growth path will lead to declines in poverty. Inequalities are most resistant to change when they represent historical evolution of poverty rights, reinforced by past state policies and persisting social discrimination. Markets tend to reproduce such deep seated inequalities. Those who enter the market without assets must rely on their physical labour to meet their daily needs. They are seldom in a position to negotiate the price of their labour or opt for leisure if they do not receive their asking price. They rarely generate a sufficient surplus from their efforts to benefit from access to land or capital markets, neither do they have the mental security and peace of mind to take the risks necessary to break out of their poverty traps. </w:t>
      </w:r>
    </w:p>
    <w:p w:rsidR="0036224C" w:rsidRPr="00A05757" w:rsidRDefault="0036224C" w:rsidP="000F720B">
      <w:pPr>
        <w:spacing w:afterLines="120" w:line="360" w:lineRule="auto"/>
        <w:jc w:val="both"/>
        <w:rPr>
          <w:rFonts w:ascii="Times New Roman" w:hAnsi="Times New Roman" w:cs="Times New Roman"/>
          <w:sz w:val="24"/>
          <w:szCs w:val="24"/>
        </w:rPr>
      </w:pPr>
      <w:r w:rsidRPr="00A05757">
        <w:rPr>
          <w:rFonts w:ascii="Times New Roman" w:hAnsi="Times New Roman" w:cs="Times New Roman"/>
          <w:sz w:val="24"/>
          <w:szCs w:val="24"/>
        </w:rPr>
        <w:lastRenderedPageBreak/>
        <w:t>By contrast, those with considerable assets at their disposal are not only in a position to determine the price at which they will engage with the market. They are also better positioned to take advantage of ant new opportunities that may emerge and to close off such opportunities to those with fewer endowments. The insecurities associated with relying only on one’s labour for living has given rise to highly asymmetrical patron- client relationships in which people pledge their labour and loyalty to powerful patrons in return for access to land or credit and some degree of protection against contingencies. While the spread of market relations may erode some of these paternalist arrangements, unless alternative sources of security emerge in their place, it will not leave those who have been freed any better off.  Market inequalities reproduce themselves because what underpin them are inequalities of power. Those with power are better able to frame the rules of the game to protect their own privilege, or in many cases, to ignore the rules of the game they themselves have framed, for example the agricultural subsidies in the OECD.. There are lessons from the field that can provide insights into how empowerment can be facilitated, they relate</w:t>
      </w:r>
    </w:p>
    <w:p w:rsidR="0036224C" w:rsidRPr="00A05757" w:rsidRDefault="0036224C" w:rsidP="000F720B">
      <w:pPr>
        <w:spacing w:afterLines="120" w:line="360" w:lineRule="auto"/>
        <w:jc w:val="both"/>
        <w:rPr>
          <w:rFonts w:ascii="Times New Roman" w:hAnsi="Times New Roman" w:cs="Times New Roman"/>
          <w:sz w:val="24"/>
          <w:szCs w:val="24"/>
        </w:rPr>
      </w:pPr>
      <w:r w:rsidRPr="00A05757">
        <w:rPr>
          <w:rFonts w:ascii="Times New Roman" w:hAnsi="Times New Roman" w:cs="Times New Roman"/>
          <w:sz w:val="24"/>
          <w:szCs w:val="24"/>
        </w:rPr>
        <w:t xml:space="preserve"> i) to the promotion of the assets of the poor people.</w:t>
      </w:r>
    </w:p>
    <w:p w:rsidR="0036224C" w:rsidRPr="00A05757" w:rsidRDefault="0036224C" w:rsidP="000F720B">
      <w:pPr>
        <w:spacing w:afterLines="120" w:line="360" w:lineRule="auto"/>
        <w:jc w:val="both"/>
        <w:rPr>
          <w:rFonts w:ascii="Times New Roman" w:hAnsi="Times New Roman" w:cs="Times New Roman"/>
          <w:sz w:val="24"/>
          <w:szCs w:val="24"/>
        </w:rPr>
      </w:pPr>
      <w:r w:rsidRPr="00A05757">
        <w:rPr>
          <w:rFonts w:ascii="Times New Roman" w:hAnsi="Times New Roman" w:cs="Times New Roman"/>
          <w:sz w:val="24"/>
          <w:szCs w:val="24"/>
        </w:rPr>
        <w:t xml:space="preserve"> ii) </w:t>
      </w:r>
      <w:r w:rsidRPr="00A05757">
        <w:rPr>
          <w:rFonts w:ascii="Times New Roman" w:hAnsi="Times New Roman" w:cs="Times New Roman"/>
          <w:sz w:val="24"/>
          <w:szCs w:val="24"/>
        </w:rPr>
        <w:tab/>
        <w:t>Transformative forms of social protection,</w:t>
      </w:r>
    </w:p>
    <w:p w:rsidR="0036224C" w:rsidRPr="00A05757" w:rsidRDefault="0036224C" w:rsidP="000F720B">
      <w:pPr>
        <w:spacing w:afterLines="120" w:line="360" w:lineRule="auto"/>
        <w:jc w:val="both"/>
        <w:rPr>
          <w:rFonts w:ascii="Times New Roman" w:hAnsi="Times New Roman" w:cs="Times New Roman"/>
          <w:sz w:val="24"/>
          <w:szCs w:val="24"/>
        </w:rPr>
      </w:pPr>
      <w:r w:rsidRPr="00A05757">
        <w:rPr>
          <w:rFonts w:ascii="Times New Roman" w:hAnsi="Times New Roman" w:cs="Times New Roman"/>
          <w:sz w:val="24"/>
          <w:szCs w:val="24"/>
        </w:rPr>
        <w:t xml:space="preserve"> iii) </w:t>
      </w:r>
      <w:r w:rsidRPr="00A05757">
        <w:rPr>
          <w:rFonts w:ascii="Times New Roman" w:hAnsi="Times New Roman" w:cs="Times New Roman"/>
          <w:sz w:val="24"/>
          <w:szCs w:val="24"/>
        </w:rPr>
        <w:tab/>
        <w:t xml:space="preserve">The decent work agenda and </w:t>
      </w:r>
    </w:p>
    <w:p w:rsidR="0036224C" w:rsidRPr="00A05757" w:rsidRDefault="0036224C" w:rsidP="000F720B">
      <w:pPr>
        <w:spacing w:afterLines="120" w:line="360" w:lineRule="auto"/>
        <w:jc w:val="both"/>
        <w:rPr>
          <w:rFonts w:ascii="Times New Roman" w:hAnsi="Times New Roman" w:cs="Times New Roman"/>
          <w:sz w:val="24"/>
          <w:szCs w:val="24"/>
        </w:rPr>
      </w:pPr>
      <w:r w:rsidRPr="00A05757">
        <w:rPr>
          <w:rFonts w:ascii="Times New Roman" w:hAnsi="Times New Roman" w:cs="Times New Roman"/>
          <w:sz w:val="24"/>
          <w:szCs w:val="24"/>
        </w:rPr>
        <w:t xml:space="preserve">iv) </w:t>
      </w:r>
      <w:r w:rsidRPr="00A05757">
        <w:rPr>
          <w:rFonts w:ascii="Times New Roman" w:hAnsi="Times New Roman" w:cs="Times New Roman"/>
          <w:sz w:val="24"/>
          <w:szCs w:val="24"/>
        </w:rPr>
        <w:tab/>
        <w:t xml:space="preserve">Voice and organization for economic citizenship. </w:t>
      </w:r>
    </w:p>
    <w:p w:rsidR="0036224C" w:rsidRPr="00A05757" w:rsidRDefault="00196390" w:rsidP="000F720B">
      <w:pPr>
        <w:spacing w:afterLines="120" w:line="360" w:lineRule="auto"/>
        <w:jc w:val="both"/>
        <w:rPr>
          <w:rFonts w:ascii="Times New Roman" w:hAnsi="Times New Roman" w:cs="Times New Roman"/>
          <w:sz w:val="24"/>
          <w:szCs w:val="24"/>
        </w:rPr>
      </w:pPr>
      <w:r>
        <w:rPr>
          <w:rFonts w:ascii="Times New Roman" w:hAnsi="Times New Roman" w:cs="Times New Roman"/>
          <w:b/>
          <w:sz w:val="24"/>
          <w:szCs w:val="24"/>
        </w:rPr>
        <w:t>Assets</w:t>
      </w:r>
      <w:r w:rsidR="0036224C" w:rsidRPr="00A05757">
        <w:rPr>
          <w:rFonts w:ascii="Times New Roman" w:hAnsi="Times New Roman" w:cs="Times New Roman"/>
          <w:b/>
          <w:sz w:val="24"/>
          <w:szCs w:val="24"/>
        </w:rPr>
        <w:t>:</w:t>
      </w:r>
      <w:r w:rsidR="0036224C" w:rsidRPr="00A05757">
        <w:rPr>
          <w:rFonts w:ascii="Times New Roman" w:hAnsi="Times New Roman" w:cs="Times New Roman"/>
          <w:sz w:val="24"/>
          <w:szCs w:val="24"/>
        </w:rPr>
        <w:t xml:space="preserve">  it is clear that land redistribution has been one of the most politically controversial and resisted of redistributive forms. The current focus of donors is on formal tilting of land, while there is a case to be made for this to clear up the legal confusion that surrounds property ownership in some contexts, such as those described by de Soto, formal tilting can also lead to dispossession of vulnerable members of families and lineage groups in countries like Kenya where customary laws upheld a more equitable, but formal distribution.    Women are more likely to benefit from the provision of joint entitlements when it is made mandatory rather than optional. While substantive redistribution may not have much of an impact on poverty in more densely </w:t>
      </w:r>
      <w:r w:rsidR="0036224C" w:rsidRPr="00A05757">
        <w:rPr>
          <w:rFonts w:ascii="Times New Roman" w:hAnsi="Times New Roman" w:cs="Times New Roman"/>
          <w:sz w:val="24"/>
          <w:szCs w:val="24"/>
        </w:rPr>
        <w:lastRenderedPageBreak/>
        <w:t xml:space="preserve">populated countries like Bangladesh and Ethiopia, more piecemeal redistribution should not be ruled out as a policy option. In West Bengal. It has led to a greater willingness on the part of farmers to invest in their crops, evidence of their greater faith in the future. In Pakistan, the allocation of unused government land to poor people has helped to mobilize them to claim their rights. </w:t>
      </w:r>
    </w:p>
    <w:p w:rsidR="0036224C" w:rsidRPr="00A05757" w:rsidRDefault="0036224C" w:rsidP="000F720B">
      <w:pPr>
        <w:spacing w:afterLines="120" w:line="360" w:lineRule="auto"/>
        <w:jc w:val="both"/>
        <w:rPr>
          <w:rFonts w:ascii="Times New Roman" w:hAnsi="Times New Roman" w:cs="Times New Roman"/>
          <w:sz w:val="24"/>
          <w:szCs w:val="24"/>
        </w:rPr>
      </w:pPr>
      <w:r w:rsidRPr="00A05757">
        <w:rPr>
          <w:rFonts w:ascii="Times New Roman" w:hAnsi="Times New Roman" w:cs="Times New Roman"/>
          <w:b/>
          <w:sz w:val="24"/>
          <w:szCs w:val="24"/>
        </w:rPr>
        <w:t>Social Protection</w:t>
      </w:r>
      <w:r w:rsidRPr="00A05757">
        <w:rPr>
          <w:rFonts w:ascii="Times New Roman" w:hAnsi="Times New Roman" w:cs="Times New Roman"/>
          <w:sz w:val="24"/>
          <w:szCs w:val="24"/>
        </w:rPr>
        <w:t>: Social protection can be designed to address the fundamental insecurity of poor people’s livelihoods, thus providing them with the courage and self-confidence to take risks and protest injustice. There is a strong case for redistribution forms of social protection not tied to employment status, thereby reducing the gap between good and bad jobs in the economy. Cash transfers programme of various kinds, conditional and unconditional are examples of these as social pensions. The regularity and predictability with which these are provided, the acceptability of any conditions and the extent to which it is treated a s a hand out or a right all influence the kind of outcomes reported. In South Africa and Namibia, social pensions have led to improvements in the education of grandchildren. They have allowed pensioners to enjoy access to informal credit from grocery stores and have helped to stimulate local trade. Money transferred through an unconditional cash transfer programme piloted for the very poorest 10% of the population in Zambia was partly used for consumption but also invested in small livestock and assets. It was also used by some female beneficiaries to start up a traditional savings scheme.</w:t>
      </w:r>
    </w:p>
    <w:p w:rsidR="0036224C" w:rsidRPr="00A05757" w:rsidRDefault="0036224C" w:rsidP="000F720B">
      <w:pPr>
        <w:spacing w:afterLines="120" w:line="360" w:lineRule="auto"/>
        <w:jc w:val="both"/>
        <w:rPr>
          <w:rFonts w:ascii="Times New Roman" w:hAnsi="Times New Roman" w:cs="Times New Roman"/>
          <w:sz w:val="24"/>
          <w:szCs w:val="24"/>
        </w:rPr>
      </w:pPr>
      <w:r w:rsidRPr="00A05757">
        <w:rPr>
          <w:rFonts w:ascii="Times New Roman" w:hAnsi="Times New Roman" w:cs="Times New Roman"/>
          <w:sz w:val="24"/>
          <w:szCs w:val="24"/>
        </w:rPr>
        <w:t xml:space="preserve"> At the same time, the evidence to date reveals that conditional cash transfer are not automatically a pathway of empowerment and that they  have to be  designed carefully to secure that effect. Micro finance, including micro insurance ia also often considered as an instrument that promotes empowerment. As with conditional cash transfers, findings show that the design of the programme is fundamental for such processes to occur. For example, women’s ability to use micro finance to increase incomes and control these  incomes are affected by the types of collateral requirements, modes of disbursal, loan size and timing, types of savings product. Micro finance can achieved a great deal in terms of helping poor people to smooth consumption flows and send children to school but it can also lead to indebtedness and exclusion of the very poor if </w:t>
      </w:r>
      <w:r w:rsidRPr="00A05757">
        <w:rPr>
          <w:rFonts w:ascii="Times New Roman" w:hAnsi="Times New Roman" w:cs="Times New Roman"/>
          <w:sz w:val="24"/>
          <w:szCs w:val="24"/>
        </w:rPr>
        <w:lastRenderedPageBreak/>
        <w:t xml:space="preserve">financial sustainability is the rationale of the organizations. Microfinance interventions can also provide the basis for collective action around a range of shared concerns. The trust relationships built up within solidarity based microfinance programmes have been used as the basis for community based insurance schemes. In Uganda, for instance, a health insurance company operates a single risk, not for profit health insurance scheme to cover hospital costs in case of illness. </w:t>
      </w:r>
    </w:p>
    <w:p w:rsidR="0036224C" w:rsidRPr="00A05757" w:rsidRDefault="0036224C" w:rsidP="000F720B">
      <w:pPr>
        <w:spacing w:afterLines="120" w:line="360" w:lineRule="auto"/>
        <w:jc w:val="both"/>
        <w:rPr>
          <w:rFonts w:ascii="Times New Roman" w:hAnsi="Times New Roman" w:cs="Times New Roman"/>
          <w:sz w:val="24"/>
          <w:szCs w:val="24"/>
        </w:rPr>
      </w:pPr>
      <w:r w:rsidRPr="00A05757">
        <w:rPr>
          <w:rFonts w:ascii="Times New Roman" w:hAnsi="Times New Roman" w:cs="Times New Roman"/>
          <w:b/>
          <w:sz w:val="24"/>
          <w:szCs w:val="24"/>
        </w:rPr>
        <w:t>Collective Action:</w:t>
      </w:r>
      <w:r w:rsidRPr="00A05757">
        <w:rPr>
          <w:rFonts w:ascii="Times New Roman" w:hAnsi="Times New Roman" w:cs="Times New Roman"/>
          <w:sz w:val="24"/>
          <w:szCs w:val="24"/>
        </w:rPr>
        <w:t xml:space="preserve"> Finally, the importance of livelihoods in the lives of poor people means that they have provided the most frequent basis for collective action. While trade unions are themselves increasingly aware of their failures in relation to those seeking to earn a living from informal activities, there are a variety of innovative forms of associations that have emerged in response to the challenge of organizing these workers. Some organize around specific occupational categories, such as waste pickers, janitors, migrant workers and so on, while others take specific needs as their entry point. Thus, we find organizations that focus on housing needs, others that mobilize around land rights while still others have used credit and savings. This kind of organizations can be seen as an emergent a civil society committed to holding the state accountable to the needs and interest of people in poverty..</w:t>
      </w:r>
    </w:p>
    <w:p w:rsidR="00196390" w:rsidRDefault="00196390" w:rsidP="000F720B">
      <w:pPr>
        <w:spacing w:afterLines="120" w:line="360" w:lineRule="auto"/>
        <w:jc w:val="both"/>
        <w:rPr>
          <w:rFonts w:ascii="Times New Roman" w:hAnsi="Times New Roman" w:cs="Times New Roman"/>
          <w:sz w:val="24"/>
          <w:szCs w:val="24"/>
        </w:rPr>
      </w:pPr>
      <w:r>
        <w:rPr>
          <w:rFonts w:ascii="Times New Roman" w:hAnsi="Times New Roman" w:cs="Times New Roman"/>
          <w:b/>
          <w:sz w:val="24"/>
          <w:szCs w:val="24"/>
        </w:rPr>
        <w:t>2.1.4.3</w:t>
      </w:r>
      <w:r w:rsidR="00B75580" w:rsidRPr="00A05757">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B75580" w:rsidRPr="00A05757">
        <w:rPr>
          <w:rFonts w:ascii="Times New Roman" w:hAnsi="Times New Roman" w:cs="Times New Roman"/>
          <w:b/>
          <w:sz w:val="24"/>
          <w:szCs w:val="24"/>
        </w:rPr>
        <w:t>Political Empowerment</w:t>
      </w:r>
      <w:r w:rsidR="0036224C" w:rsidRPr="00A05757">
        <w:rPr>
          <w:rFonts w:ascii="Times New Roman" w:hAnsi="Times New Roman" w:cs="Times New Roman"/>
          <w:sz w:val="24"/>
          <w:szCs w:val="24"/>
        </w:rPr>
        <w:t xml:space="preserve"> </w:t>
      </w:r>
    </w:p>
    <w:p w:rsidR="0036224C" w:rsidRPr="00A05757" w:rsidRDefault="0036224C" w:rsidP="000F720B">
      <w:pPr>
        <w:spacing w:afterLines="120" w:line="360" w:lineRule="auto"/>
        <w:jc w:val="both"/>
        <w:rPr>
          <w:rFonts w:ascii="Times New Roman" w:hAnsi="Times New Roman" w:cs="Times New Roman"/>
          <w:sz w:val="24"/>
          <w:szCs w:val="24"/>
        </w:rPr>
      </w:pPr>
      <w:r w:rsidRPr="00A05757">
        <w:rPr>
          <w:rFonts w:ascii="Times New Roman" w:hAnsi="Times New Roman" w:cs="Times New Roman"/>
          <w:sz w:val="24"/>
          <w:szCs w:val="24"/>
        </w:rPr>
        <w:t xml:space="preserve">The understanding of how political empowerment contributes to pro-poor growth is through increasing equity of representation in political institutions and enhancing the voice of the least vocal so that they can engage in making the decisions that affect the lives of others like them, enhancing their ability to speak about, as well as speak for themselves, gaining recognition as having a right to engage in the democratic process.  In the guidance on pro-poor growth policy it is understood that political empowerment of people living in poverty as their capacity to hold the state accountable. It is noted that a well-functioning state is essential for responding to the interests of the poo people and its needs to provide the opportunity for their representatives to influence policy making processes. </w:t>
      </w:r>
    </w:p>
    <w:p w:rsidR="0036224C" w:rsidRPr="00A05757" w:rsidRDefault="0036224C" w:rsidP="000F720B">
      <w:pPr>
        <w:spacing w:afterLines="120" w:line="360" w:lineRule="auto"/>
        <w:jc w:val="both"/>
        <w:rPr>
          <w:rFonts w:ascii="Times New Roman" w:hAnsi="Times New Roman" w:cs="Times New Roman"/>
          <w:sz w:val="24"/>
          <w:szCs w:val="24"/>
        </w:rPr>
      </w:pPr>
      <w:r w:rsidRPr="00A05757">
        <w:rPr>
          <w:rFonts w:ascii="Times New Roman" w:hAnsi="Times New Roman" w:cs="Times New Roman"/>
          <w:sz w:val="24"/>
          <w:szCs w:val="24"/>
        </w:rPr>
        <w:lastRenderedPageBreak/>
        <w:t xml:space="preserve"> Legal empowerment is defined as making legal work for everyone, cross cutting elements in these different types of empowerment. The law is a contributory element to changing the way things are done as well as how people envisage  themselves and are seen by others, enhancing their capacity to act to bring about changes in their lives and those around them ( Naresh, </w:t>
      </w:r>
      <w:r w:rsidR="00196390">
        <w:rPr>
          <w:rFonts w:ascii="Times New Roman" w:hAnsi="Times New Roman" w:cs="Times New Roman"/>
          <w:sz w:val="24"/>
          <w:szCs w:val="24"/>
        </w:rPr>
        <w:t>p</w:t>
      </w:r>
      <w:r w:rsidRPr="00A05757">
        <w:rPr>
          <w:rFonts w:ascii="Times New Roman" w:hAnsi="Times New Roman" w:cs="Times New Roman"/>
          <w:sz w:val="24"/>
          <w:szCs w:val="24"/>
        </w:rPr>
        <w:t xml:space="preserve">. 2014).      </w:t>
      </w:r>
    </w:p>
    <w:p w:rsidR="0036224C" w:rsidRPr="00A05757" w:rsidRDefault="0036224C" w:rsidP="000F720B">
      <w:pPr>
        <w:spacing w:afterLines="120" w:line="360" w:lineRule="auto"/>
        <w:jc w:val="both"/>
        <w:rPr>
          <w:rFonts w:ascii="Times New Roman" w:hAnsi="Times New Roman" w:cs="Times New Roman"/>
          <w:sz w:val="24"/>
          <w:szCs w:val="24"/>
        </w:rPr>
      </w:pPr>
      <w:r w:rsidRPr="00A05757">
        <w:rPr>
          <w:rFonts w:ascii="Times New Roman" w:hAnsi="Times New Roman" w:cs="Times New Roman"/>
          <w:sz w:val="24"/>
          <w:szCs w:val="24"/>
        </w:rPr>
        <w:t xml:space="preserve">Grindle, (2013) In a comprehensive review of the literature on the links between good governance, growth and poverty reduction argued that international development agencies need to avoid making assumptions about a universal causal link between the quality of governance and development and should avoid taking examples of what works in one place and assuming it will work also somewhere else.  In concluding, he opined that there are numbers of analytical frameworks that can guide development practitioners in making decisions about what is more likely to work in a particular context without them having to get involved in higher level discussions about the links between good governance, growth and poverty reduction. These include country based institutional and political economy analysis of state structures and political system of the kind that in fact an increasing number of donors are now undertaking and have been considered. Suggestions were also made that poor people’s political empowerment offers an additional element for inclusion in such analysis, including addressing what to do in weak states not capable of delivering pro-poor policies. </w:t>
      </w:r>
    </w:p>
    <w:p w:rsidR="0036224C" w:rsidRPr="00A05757" w:rsidRDefault="0036224C" w:rsidP="000F720B">
      <w:pPr>
        <w:spacing w:afterLines="120" w:line="360" w:lineRule="auto"/>
        <w:jc w:val="both"/>
        <w:rPr>
          <w:rFonts w:ascii="Times New Roman" w:hAnsi="Times New Roman" w:cs="Times New Roman"/>
          <w:sz w:val="24"/>
          <w:szCs w:val="24"/>
        </w:rPr>
      </w:pPr>
      <w:r w:rsidRPr="00A05757">
        <w:rPr>
          <w:rFonts w:ascii="Times New Roman" w:hAnsi="Times New Roman" w:cs="Times New Roman"/>
          <w:sz w:val="24"/>
          <w:szCs w:val="24"/>
        </w:rPr>
        <w:t xml:space="preserve">Political empowerment of people living in poverty is a crucial element for consideration linked to concerns about how donors can most usefully support what is often violent and lengthy process of the state formation.  Poor people’s mobilization around rights helps to build their individual and collective political capabilities necessary to engage in negotiations over policy, because empowerment is a process by which people learn to think critically about their own circumstances and possibilities, unlearn prior social conditioning and see things differently which tends to be a pre-condition for the kind of collective action that historically has allowed poor and excluded groups to make their voices heard by reframing their relation to institutionalized power. Societal groups whose historical experience has been marginalized from politics and decision making may not have a clear sense of their interests as a group, nor of a n agenda for change. </w:t>
      </w:r>
      <w:r w:rsidRPr="00A05757">
        <w:rPr>
          <w:rFonts w:ascii="Times New Roman" w:hAnsi="Times New Roman" w:cs="Times New Roman"/>
          <w:sz w:val="24"/>
          <w:szCs w:val="24"/>
        </w:rPr>
        <w:lastRenderedPageBreak/>
        <w:t xml:space="preserve">This may require the creation of spaces of their own, within which to begin a process of becoming aware of their specific circumstance as a group and articulating an agenda for action to address the specific inequities that they face. Measures for political empowerment are inadequate if they simply involve establishing quotas so that people from particular groups are officially given seats at the table because they are limited to seeking inclusion within a political system that is fundamentally hostile to historically marginalized social groups. What makes those who occupy these seats able to advocate effectively for change includes a strong sense of their own efficacy, the political skills to be effective and a constituency behind them who will be able to back them at the ballot box and through other forms of political activism. Research into the nature of citizenship, how it emerges, grows and develops, tell us that we must not make general assumptions about how people, particularly those living in poverty understand their roles and responsibilities in the wider community, nor about their expectations in relation to the role of the state that they may feel is distant, absent or even hostile to them. </w:t>
      </w:r>
    </w:p>
    <w:p w:rsidR="0036224C" w:rsidRPr="00A05757" w:rsidRDefault="0036224C" w:rsidP="000F720B">
      <w:pPr>
        <w:spacing w:afterLines="120" w:line="360" w:lineRule="auto"/>
        <w:jc w:val="both"/>
        <w:rPr>
          <w:rFonts w:ascii="Times New Roman" w:hAnsi="Times New Roman" w:cs="Times New Roman"/>
          <w:sz w:val="24"/>
          <w:szCs w:val="24"/>
        </w:rPr>
      </w:pPr>
      <w:r w:rsidRPr="00A05757">
        <w:rPr>
          <w:rFonts w:ascii="Times New Roman" w:hAnsi="Times New Roman" w:cs="Times New Roman"/>
          <w:sz w:val="24"/>
          <w:szCs w:val="24"/>
        </w:rPr>
        <w:t xml:space="preserve">Political empowerment may originate in struggles over local economic or social issues, for this, donors need to be willing to give support to social movements, including non- project based institutional funding to pay for administrative support and premises, and to support initiatives that include rights to education, economic literacy and other educative programmes that equip members of these groups with the skills and knowledge with which to enter public and the political arenas. It has been argued that empowering the poor through grassroots organizations and popular participation cannot by itself be the solution to systemic reproduction of unequal social relations. Effective change is often based on coalitions between state and civil society actors. One cannot achieve greater inclusion solely or even primarily around civil society. The state and the political parties both have central roles to play, the role of the state is to achieve large collective goals, facilitating co-ordination within the civil society and countering market based exploitation. Political parties have a central role in aggregating interests, negotiating compromise and balancing state power. Such a polity offers the best </w:t>
      </w:r>
      <w:r w:rsidRPr="00A05757">
        <w:rPr>
          <w:rFonts w:ascii="Times New Roman" w:hAnsi="Times New Roman" w:cs="Times New Roman"/>
          <w:sz w:val="24"/>
          <w:szCs w:val="24"/>
        </w:rPr>
        <w:lastRenderedPageBreak/>
        <w:t xml:space="preserve">prospects for excluded and historically subordinated groups to be brought into political processes through a combination of representative and deliberative institutions. </w:t>
      </w:r>
    </w:p>
    <w:p w:rsidR="0036224C" w:rsidRPr="00A05757" w:rsidRDefault="0036224C" w:rsidP="000F720B">
      <w:pPr>
        <w:spacing w:afterLines="120" w:line="360" w:lineRule="auto"/>
        <w:jc w:val="both"/>
        <w:rPr>
          <w:rFonts w:ascii="Times New Roman" w:hAnsi="Times New Roman" w:cs="Times New Roman"/>
          <w:sz w:val="24"/>
          <w:szCs w:val="24"/>
        </w:rPr>
      </w:pPr>
      <w:r w:rsidRPr="00A05757">
        <w:rPr>
          <w:rFonts w:ascii="Times New Roman" w:hAnsi="Times New Roman" w:cs="Times New Roman"/>
          <w:sz w:val="24"/>
          <w:szCs w:val="24"/>
        </w:rPr>
        <w:t xml:space="preserve">However, as Houtzager (2012) argues, it would be naïve to assume that significant long term shifts in favour of subordinate groups can always take place without violence disruption, while an effective and accountable state may be a necessary condition for poor people’s voices to be effective in shaping policy, by itself it may not be sufficient as Mosse suggests, because of the structures of power relation in society that impede poor people’s representation in politics. The power that people have ( as individuals or groups) depends upon the capacity of others for example, labour leaders and party workers to define social classifications for them and then to speak on their behalf. Political organizations do not reflect any naturally occurring classes, caste, ethnicities, and the like, but rather manufacture these categories through the process of determining who gets political representation. Finally, there are deepening democracy approaches tp political empowerment concerned with sustaining more substantive citizen participation in the democratic process than is often found in representative democracy alone. These include increasingly common models of participatory or co- governance including participatory budgeting, building civil society to hold state institutions accountable and deliberative democratic institutions such as citizens juries. </w:t>
      </w:r>
    </w:p>
    <w:p w:rsidR="00196390" w:rsidRDefault="0036224C" w:rsidP="000F720B">
      <w:pPr>
        <w:spacing w:afterLines="120" w:line="360" w:lineRule="auto"/>
        <w:jc w:val="both"/>
        <w:rPr>
          <w:rFonts w:ascii="Times New Roman" w:hAnsi="Times New Roman" w:cs="Times New Roman"/>
          <w:sz w:val="24"/>
          <w:szCs w:val="24"/>
        </w:rPr>
      </w:pPr>
      <w:r w:rsidRPr="00A05757">
        <w:rPr>
          <w:rFonts w:ascii="Times New Roman" w:hAnsi="Times New Roman" w:cs="Times New Roman"/>
          <w:b/>
          <w:sz w:val="24"/>
          <w:szCs w:val="24"/>
        </w:rPr>
        <w:t xml:space="preserve">2.1.5 </w:t>
      </w:r>
      <w:r w:rsidR="00196390">
        <w:rPr>
          <w:rFonts w:ascii="Times New Roman" w:hAnsi="Times New Roman" w:cs="Times New Roman"/>
          <w:b/>
          <w:sz w:val="24"/>
          <w:szCs w:val="24"/>
        </w:rPr>
        <w:tab/>
      </w:r>
      <w:r w:rsidRPr="00A05757">
        <w:rPr>
          <w:rFonts w:ascii="Times New Roman" w:hAnsi="Times New Roman" w:cs="Times New Roman"/>
          <w:b/>
          <w:sz w:val="24"/>
          <w:szCs w:val="24"/>
        </w:rPr>
        <w:t>Youth Empowerment</w:t>
      </w:r>
      <w:r w:rsidRPr="00A05757">
        <w:rPr>
          <w:rFonts w:ascii="Times New Roman" w:hAnsi="Times New Roman" w:cs="Times New Roman"/>
          <w:sz w:val="24"/>
          <w:szCs w:val="24"/>
        </w:rPr>
        <w:t xml:space="preserve"> </w:t>
      </w:r>
    </w:p>
    <w:p w:rsidR="0036224C" w:rsidRPr="00A05757" w:rsidRDefault="0036224C" w:rsidP="000F720B">
      <w:pPr>
        <w:spacing w:afterLines="120" w:line="360" w:lineRule="auto"/>
        <w:jc w:val="both"/>
        <w:rPr>
          <w:rFonts w:ascii="Times New Roman" w:hAnsi="Times New Roman" w:cs="Times New Roman"/>
          <w:sz w:val="24"/>
          <w:szCs w:val="24"/>
        </w:rPr>
      </w:pPr>
      <w:r w:rsidRPr="00A05757">
        <w:rPr>
          <w:rFonts w:ascii="Times New Roman" w:hAnsi="Times New Roman" w:cs="Times New Roman"/>
          <w:sz w:val="24"/>
          <w:szCs w:val="24"/>
        </w:rPr>
        <w:t xml:space="preserve">A youth is any individual from the age of 18 and 35 years irrespective of gender. Empowerment can be seen as the means of helping, assisting or encouraging young people to be self-reliant (Okon, 2014, p 79). </w:t>
      </w:r>
    </w:p>
    <w:p w:rsidR="0036224C" w:rsidRPr="00A05757" w:rsidRDefault="0036224C" w:rsidP="000F720B">
      <w:pPr>
        <w:spacing w:afterLines="120" w:line="360" w:lineRule="auto"/>
        <w:jc w:val="both"/>
        <w:rPr>
          <w:rFonts w:ascii="Times New Roman" w:hAnsi="Times New Roman" w:cs="Times New Roman"/>
          <w:sz w:val="24"/>
          <w:szCs w:val="24"/>
        </w:rPr>
      </w:pPr>
      <w:r w:rsidRPr="00A05757">
        <w:rPr>
          <w:rFonts w:ascii="Times New Roman" w:hAnsi="Times New Roman" w:cs="Times New Roman"/>
          <w:sz w:val="24"/>
          <w:szCs w:val="24"/>
        </w:rPr>
        <w:t xml:space="preserve">Statistically, Nigeria has a youth population of about 6.8 million, aged between 16 and 35 years. 44.3% of these youths do not have any means of survival; hence this figure shows that the majority of youths in the country are living under the minimum standard, thus the call for an effective and sustainable youth empowerment programmes in the country that will change the face of impoverishment. To empower the youths certain core areas need to be considered such as; Financial Youth Empowerment, Educational </w:t>
      </w:r>
      <w:r w:rsidRPr="00A05757">
        <w:rPr>
          <w:rFonts w:ascii="Times New Roman" w:hAnsi="Times New Roman" w:cs="Times New Roman"/>
          <w:sz w:val="24"/>
          <w:szCs w:val="24"/>
        </w:rPr>
        <w:lastRenderedPageBreak/>
        <w:t>Youth Empowerment, Moral Youth Empowerment, Skills Youth Empowerment, Agricultural Youth Empowerment. For any nation to thrive, its youths being the leaders of tomorrow, must be empowered to assume that responsibility in the various categories of the empowerment. (Okon, 2014)</w:t>
      </w:r>
    </w:p>
    <w:p w:rsidR="00196390" w:rsidRDefault="0036224C" w:rsidP="00196390">
      <w:pPr>
        <w:spacing w:after="0" w:line="360" w:lineRule="auto"/>
        <w:jc w:val="both"/>
        <w:rPr>
          <w:rFonts w:ascii="Times New Roman" w:hAnsi="Times New Roman" w:cs="Times New Roman"/>
          <w:sz w:val="24"/>
          <w:szCs w:val="24"/>
        </w:rPr>
      </w:pPr>
      <w:r w:rsidRPr="00A05757">
        <w:rPr>
          <w:rFonts w:ascii="Times New Roman" w:hAnsi="Times New Roman" w:cs="Times New Roman"/>
          <w:sz w:val="24"/>
          <w:szCs w:val="24"/>
        </w:rPr>
        <w:t>Abadua (2012, p9) defined youth empowerment as a three pronged approach that effectively engages young people in works that challenges them in these areas</w:t>
      </w:r>
      <w:r w:rsidR="00196390">
        <w:rPr>
          <w:rFonts w:ascii="Times New Roman" w:hAnsi="Times New Roman" w:cs="Times New Roman"/>
          <w:sz w:val="24"/>
          <w:szCs w:val="24"/>
        </w:rPr>
        <w:t>:</w:t>
      </w:r>
      <w:r w:rsidRPr="00A05757">
        <w:rPr>
          <w:rFonts w:ascii="Times New Roman" w:hAnsi="Times New Roman" w:cs="Times New Roman"/>
          <w:sz w:val="24"/>
          <w:szCs w:val="24"/>
        </w:rPr>
        <w:t xml:space="preserve"> </w:t>
      </w:r>
    </w:p>
    <w:p w:rsidR="0036224C" w:rsidRPr="00A05757" w:rsidRDefault="0036224C" w:rsidP="00196390">
      <w:pPr>
        <w:spacing w:after="0" w:line="360" w:lineRule="auto"/>
        <w:ind w:left="720" w:hanging="720"/>
        <w:jc w:val="both"/>
        <w:rPr>
          <w:rFonts w:ascii="Times New Roman" w:hAnsi="Times New Roman" w:cs="Times New Roman"/>
          <w:sz w:val="24"/>
          <w:szCs w:val="24"/>
        </w:rPr>
      </w:pPr>
      <w:r w:rsidRPr="00A05757">
        <w:rPr>
          <w:rFonts w:ascii="Times New Roman" w:hAnsi="Times New Roman" w:cs="Times New Roman"/>
          <w:sz w:val="24"/>
          <w:szCs w:val="24"/>
        </w:rPr>
        <w:t xml:space="preserve">(i)    </w:t>
      </w:r>
      <w:r w:rsidR="00196390">
        <w:rPr>
          <w:rFonts w:ascii="Times New Roman" w:hAnsi="Times New Roman" w:cs="Times New Roman"/>
          <w:sz w:val="24"/>
          <w:szCs w:val="24"/>
        </w:rPr>
        <w:tab/>
      </w:r>
      <w:r w:rsidRPr="00A05757">
        <w:rPr>
          <w:rFonts w:ascii="Times New Roman" w:hAnsi="Times New Roman" w:cs="Times New Roman"/>
          <w:sz w:val="24"/>
          <w:szCs w:val="24"/>
        </w:rPr>
        <w:t xml:space="preserve">Skill development: This is the process where the youths strengthen their skills so that they will know how to efficiently make decisions and positively interact with their peers and act as community advocates. </w:t>
      </w:r>
    </w:p>
    <w:p w:rsidR="0036224C" w:rsidRPr="00A05757" w:rsidRDefault="0036224C" w:rsidP="00196390">
      <w:pPr>
        <w:spacing w:after="0" w:line="360" w:lineRule="auto"/>
        <w:ind w:left="720" w:hanging="720"/>
        <w:jc w:val="both"/>
        <w:rPr>
          <w:rFonts w:ascii="Times New Roman" w:hAnsi="Times New Roman" w:cs="Times New Roman"/>
          <w:sz w:val="24"/>
          <w:szCs w:val="24"/>
        </w:rPr>
      </w:pPr>
      <w:r w:rsidRPr="00A05757">
        <w:rPr>
          <w:rFonts w:ascii="Times New Roman" w:hAnsi="Times New Roman" w:cs="Times New Roman"/>
          <w:sz w:val="24"/>
          <w:szCs w:val="24"/>
        </w:rPr>
        <w:t xml:space="preserve">(ii)    </w:t>
      </w:r>
      <w:r w:rsidR="00196390">
        <w:rPr>
          <w:rFonts w:ascii="Times New Roman" w:hAnsi="Times New Roman" w:cs="Times New Roman"/>
          <w:sz w:val="24"/>
          <w:szCs w:val="24"/>
        </w:rPr>
        <w:tab/>
      </w:r>
      <w:r w:rsidRPr="00A05757">
        <w:rPr>
          <w:rFonts w:ascii="Times New Roman" w:hAnsi="Times New Roman" w:cs="Times New Roman"/>
          <w:sz w:val="24"/>
          <w:szCs w:val="24"/>
        </w:rPr>
        <w:t>Creating Opportunity: This is the process of providing the youths with platforms for decision making and encouraging their full participation in community transformation.</w:t>
      </w:r>
    </w:p>
    <w:p w:rsidR="0036224C" w:rsidRDefault="0036224C" w:rsidP="00196390">
      <w:pPr>
        <w:spacing w:after="0" w:line="360" w:lineRule="auto"/>
        <w:ind w:left="720" w:hanging="675"/>
        <w:jc w:val="both"/>
        <w:rPr>
          <w:rFonts w:ascii="Times New Roman" w:hAnsi="Times New Roman" w:cs="Times New Roman"/>
          <w:sz w:val="24"/>
          <w:szCs w:val="24"/>
        </w:rPr>
      </w:pPr>
      <w:r w:rsidRPr="00A05757">
        <w:rPr>
          <w:rFonts w:ascii="Times New Roman" w:hAnsi="Times New Roman" w:cs="Times New Roman"/>
          <w:sz w:val="24"/>
          <w:szCs w:val="24"/>
        </w:rPr>
        <w:t xml:space="preserve">(iii)  </w:t>
      </w:r>
      <w:r w:rsidR="00196390">
        <w:rPr>
          <w:rFonts w:ascii="Times New Roman" w:hAnsi="Times New Roman" w:cs="Times New Roman"/>
          <w:sz w:val="24"/>
          <w:szCs w:val="24"/>
        </w:rPr>
        <w:tab/>
      </w:r>
      <w:r w:rsidRPr="00A05757">
        <w:rPr>
          <w:rFonts w:ascii="Times New Roman" w:hAnsi="Times New Roman" w:cs="Times New Roman"/>
          <w:sz w:val="24"/>
          <w:szCs w:val="24"/>
        </w:rPr>
        <w:t>Creating Awareness: This is the deliberate process of exposing the youths to vital information and necessary resources for analyzing issues that affect their lives and the environment as well as strategies on ways to act as agents of change in the communities. Youth empowerment globally is of utmost importance, because when the youths are empowered, their future and the nation are secured taking into cognizance that the same youths shall be at the helms of leadership of their various countries, empowerment of the youths surely will evit social vices. Obuzuwa (2012) sees youth empowerment as structural, attitudinal and cultural process whereby young people gain the ability and authority to make decisions and implement change in their own lives and the lives of others.</w:t>
      </w:r>
    </w:p>
    <w:p w:rsidR="00196390" w:rsidRPr="00A05757" w:rsidRDefault="00196390" w:rsidP="00196390">
      <w:pPr>
        <w:spacing w:after="0" w:line="360" w:lineRule="auto"/>
        <w:ind w:left="720" w:hanging="675"/>
        <w:jc w:val="both"/>
        <w:rPr>
          <w:rFonts w:ascii="Times New Roman" w:hAnsi="Times New Roman" w:cs="Times New Roman"/>
          <w:sz w:val="24"/>
          <w:szCs w:val="24"/>
        </w:rPr>
      </w:pPr>
    </w:p>
    <w:p w:rsidR="00196390" w:rsidRDefault="00196390" w:rsidP="000F720B">
      <w:pPr>
        <w:spacing w:afterLines="120" w:line="360" w:lineRule="auto"/>
        <w:jc w:val="both"/>
        <w:rPr>
          <w:rFonts w:ascii="Times New Roman" w:hAnsi="Times New Roman" w:cs="Times New Roman"/>
          <w:b/>
          <w:sz w:val="24"/>
          <w:szCs w:val="24"/>
        </w:rPr>
      </w:pPr>
      <w:r>
        <w:rPr>
          <w:rFonts w:ascii="Times New Roman" w:hAnsi="Times New Roman" w:cs="Times New Roman"/>
          <w:b/>
          <w:sz w:val="24"/>
          <w:szCs w:val="24"/>
        </w:rPr>
        <w:t>2.1.6</w:t>
      </w:r>
      <w:r>
        <w:rPr>
          <w:rFonts w:ascii="Times New Roman" w:hAnsi="Times New Roman" w:cs="Times New Roman"/>
          <w:b/>
          <w:sz w:val="24"/>
          <w:szCs w:val="24"/>
        </w:rPr>
        <w:tab/>
      </w:r>
      <w:r w:rsidR="0036224C" w:rsidRPr="00A05757">
        <w:rPr>
          <w:rFonts w:ascii="Times New Roman" w:hAnsi="Times New Roman" w:cs="Times New Roman"/>
          <w:b/>
          <w:sz w:val="24"/>
          <w:szCs w:val="24"/>
        </w:rPr>
        <w:t>Indicators of Poverty</w:t>
      </w:r>
    </w:p>
    <w:p w:rsidR="0036224C" w:rsidRPr="00A05757" w:rsidRDefault="0036224C" w:rsidP="000F720B">
      <w:pPr>
        <w:spacing w:afterLines="120" w:line="360" w:lineRule="auto"/>
        <w:jc w:val="both"/>
        <w:rPr>
          <w:rFonts w:ascii="Times New Roman" w:hAnsi="Times New Roman" w:cs="Times New Roman"/>
          <w:sz w:val="24"/>
          <w:szCs w:val="24"/>
        </w:rPr>
      </w:pPr>
      <w:r w:rsidRPr="00A05757">
        <w:rPr>
          <w:rFonts w:ascii="Times New Roman" w:hAnsi="Times New Roman" w:cs="Times New Roman"/>
          <w:sz w:val="24"/>
          <w:szCs w:val="24"/>
        </w:rPr>
        <w:t xml:space="preserve">The assessment for measuring the level of poverty varies from place to place; this depends on the level of development in a particular location. In some part of Nigeria, poverty could be measured in terms of the lack of food, money, employment, housing, education, whereas, in some other places it could be lack of infrastructural facilities such as, good roads, pipe born water, health care, electricity and telecommunication services. Yet to some, the indication s when the expenditure is higher than the income </w:t>
      </w:r>
      <w:r w:rsidRPr="00A05757">
        <w:rPr>
          <w:rFonts w:ascii="Times New Roman" w:hAnsi="Times New Roman" w:cs="Times New Roman"/>
          <w:sz w:val="24"/>
          <w:szCs w:val="24"/>
        </w:rPr>
        <w:lastRenderedPageBreak/>
        <w:t>during the period (Abdullahi,2012). According to World Bank (2013), one of the indicators of poverty is the standard of living of an individual, group of persons and or a community. They also averred that the level of expenditure over income of the house hold is a determinant factor of poverty, as life expectancy, infant mortality, mal nutrition are imminent indicators.</w:t>
      </w:r>
    </w:p>
    <w:p w:rsidR="0036224C" w:rsidRPr="00A05757" w:rsidRDefault="00196390" w:rsidP="000F720B">
      <w:pPr>
        <w:spacing w:afterLines="120" w:line="360" w:lineRule="auto"/>
        <w:jc w:val="both"/>
        <w:rPr>
          <w:rFonts w:ascii="Times New Roman" w:hAnsi="Times New Roman" w:cs="Times New Roman"/>
          <w:b/>
          <w:sz w:val="24"/>
          <w:szCs w:val="24"/>
        </w:rPr>
      </w:pPr>
      <w:r>
        <w:rPr>
          <w:rFonts w:ascii="Times New Roman" w:hAnsi="Times New Roman" w:cs="Times New Roman"/>
          <w:b/>
          <w:sz w:val="24"/>
          <w:szCs w:val="24"/>
        </w:rPr>
        <w:t>2.1.7</w:t>
      </w:r>
      <w:r>
        <w:rPr>
          <w:rFonts w:ascii="Times New Roman" w:hAnsi="Times New Roman" w:cs="Times New Roman"/>
          <w:b/>
          <w:sz w:val="24"/>
          <w:szCs w:val="24"/>
        </w:rPr>
        <w:tab/>
      </w:r>
      <w:r w:rsidR="0036224C" w:rsidRPr="00A05757">
        <w:rPr>
          <w:rFonts w:ascii="Times New Roman" w:hAnsi="Times New Roman" w:cs="Times New Roman"/>
          <w:b/>
          <w:sz w:val="24"/>
          <w:szCs w:val="24"/>
        </w:rPr>
        <w:t xml:space="preserve">Causes of Poverty </w:t>
      </w:r>
    </w:p>
    <w:p w:rsidR="0036224C" w:rsidRPr="00A05757" w:rsidRDefault="0036224C" w:rsidP="000F720B">
      <w:pPr>
        <w:spacing w:afterLines="120" w:line="360" w:lineRule="auto"/>
        <w:jc w:val="both"/>
        <w:rPr>
          <w:rFonts w:ascii="Times New Roman" w:hAnsi="Times New Roman" w:cs="Times New Roman"/>
          <w:sz w:val="24"/>
          <w:szCs w:val="24"/>
        </w:rPr>
      </w:pPr>
      <w:r w:rsidRPr="00A05757">
        <w:rPr>
          <w:rFonts w:ascii="Times New Roman" w:hAnsi="Times New Roman" w:cs="Times New Roman"/>
          <w:sz w:val="24"/>
          <w:szCs w:val="24"/>
        </w:rPr>
        <w:t>There is no one cause or determinant of poverty. On the contrary, the combination of several complex factors contributes to poverty. They include low or negative economic growth, inappropriate macroeconomic policies, deficiencies in the labour market resulting in limited job growth, low productivity and low wages in the informal sector and a lag in human resource development. Bad governance have contributed significantly to poverty in Nigeria, governance problems are widely thought to have been among the major reasons why past poverty alleviation programmes had little effects.</w:t>
      </w:r>
    </w:p>
    <w:p w:rsidR="0036224C" w:rsidRPr="00A05757" w:rsidRDefault="0036224C" w:rsidP="000F720B">
      <w:pPr>
        <w:spacing w:afterLines="120" w:line="360" w:lineRule="auto"/>
        <w:jc w:val="both"/>
        <w:rPr>
          <w:rFonts w:ascii="Times New Roman" w:hAnsi="Times New Roman" w:cs="Times New Roman"/>
          <w:sz w:val="24"/>
          <w:szCs w:val="24"/>
        </w:rPr>
      </w:pPr>
      <w:r w:rsidRPr="00A05757">
        <w:rPr>
          <w:rFonts w:ascii="Times New Roman" w:hAnsi="Times New Roman" w:cs="Times New Roman"/>
          <w:sz w:val="24"/>
          <w:szCs w:val="24"/>
        </w:rPr>
        <w:t xml:space="preserve">Onah (2006:p80) gave support to this when he said that indeed, poor leadership of various civilian governments in Nigeria contributed to poverty in Nigeria. Achebe (1983) also stated clearly that the trouble in Nigeria is purely the problem of leadership. Other factors which have contributed to a decline in living standards and are structural causes or determinants of poverty include increase in crime and violence, environmental degradation, retrenchment of workers, a fall in the real value of safety nets, and changes in family structures. </w:t>
      </w:r>
    </w:p>
    <w:p w:rsidR="00196390" w:rsidRDefault="00196390" w:rsidP="000F720B">
      <w:pPr>
        <w:spacing w:afterLines="120" w:line="360" w:lineRule="auto"/>
        <w:jc w:val="both"/>
        <w:rPr>
          <w:rFonts w:ascii="Times New Roman" w:hAnsi="Times New Roman" w:cs="Times New Roman"/>
          <w:b/>
          <w:sz w:val="24"/>
          <w:szCs w:val="24"/>
        </w:rPr>
      </w:pPr>
      <w:r>
        <w:rPr>
          <w:rFonts w:ascii="Times New Roman" w:hAnsi="Times New Roman" w:cs="Times New Roman"/>
          <w:b/>
          <w:sz w:val="24"/>
          <w:szCs w:val="24"/>
        </w:rPr>
        <w:t>2.1.8</w:t>
      </w:r>
      <w:r>
        <w:rPr>
          <w:rFonts w:ascii="Times New Roman" w:hAnsi="Times New Roman" w:cs="Times New Roman"/>
          <w:b/>
          <w:sz w:val="24"/>
          <w:szCs w:val="24"/>
        </w:rPr>
        <w:tab/>
      </w:r>
      <w:r w:rsidR="0036224C" w:rsidRPr="00A05757">
        <w:rPr>
          <w:rFonts w:ascii="Times New Roman" w:hAnsi="Times New Roman" w:cs="Times New Roman"/>
          <w:b/>
          <w:sz w:val="24"/>
          <w:szCs w:val="24"/>
        </w:rPr>
        <w:t>Unemployment</w:t>
      </w:r>
    </w:p>
    <w:p w:rsidR="0036224C" w:rsidRPr="00A05757" w:rsidRDefault="0036224C" w:rsidP="000F720B">
      <w:pPr>
        <w:spacing w:afterLines="120" w:line="360" w:lineRule="auto"/>
        <w:jc w:val="both"/>
        <w:rPr>
          <w:rFonts w:ascii="Times New Roman" w:hAnsi="Times New Roman" w:cs="Times New Roman"/>
          <w:sz w:val="24"/>
          <w:szCs w:val="24"/>
        </w:rPr>
      </w:pPr>
      <w:r w:rsidRPr="00A05757">
        <w:rPr>
          <w:rFonts w:ascii="Times New Roman" w:hAnsi="Times New Roman" w:cs="Times New Roman"/>
          <w:sz w:val="24"/>
          <w:szCs w:val="24"/>
        </w:rPr>
        <w:t xml:space="preserve">According to the International Labour Organization (ILO)( 2010), a country’s population consist of two categories, viz; the economically active and the economically inactive categories. ILO buttress that the economically active populations are those of the working group whereas, the economically inactive are those who are without any form of engagement even when they are qualified and ready to be engaged. In the views </w:t>
      </w:r>
      <w:r w:rsidRPr="00A05757">
        <w:rPr>
          <w:rFonts w:ascii="Times New Roman" w:hAnsi="Times New Roman" w:cs="Times New Roman"/>
          <w:sz w:val="24"/>
          <w:szCs w:val="24"/>
        </w:rPr>
        <w:lastRenderedPageBreak/>
        <w:t>of Jhingan (2011), unemployment is an unacceptable idleness of an individual or persons willing to work yet could not find one irrespective of the pay system.</w:t>
      </w:r>
    </w:p>
    <w:p w:rsidR="00196390" w:rsidRDefault="0036224C" w:rsidP="000F720B">
      <w:pPr>
        <w:spacing w:afterLines="120" w:line="360" w:lineRule="auto"/>
        <w:jc w:val="both"/>
        <w:rPr>
          <w:rFonts w:ascii="Times New Roman" w:hAnsi="Times New Roman" w:cs="Times New Roman"/>
          <w:b/>
          <w:sz w:val="24"/>
          <w:szCs w:val="24"/>
        </w:rPr>
      </w:pPr>
      <w:r w:rsidRPr="00A05757">
        <w:rPr>
          <w:rFonts w:ascii="Times New Roman" w:hAnsi="Times New Roman" w:cs="Times New Roman"/>
          <w:b/>
          <w:sz w:val="24"/>
          <w:szCs w:val="24"/>
        </w:rPr>
        <w:t xml:space="preserve">2.1.9 </w:t>
      </w:r>
      <w:r w:rsidR="00196390">
        <w:rPr>
          <w:rFonts w:ascii="Times New Roman" w:hAnsi="Times New Roman" w:cs="Times New Roman"/>
          <w:b/>
          <w:sz w:val="24"/>
          <w:szCs w:val="24"/>
        </w:rPr>
        <w:tab/>
      </w:r>
      <w:r w:rsidRPr="00A05757">
        <w:rPr>
          <w:rFonts w:ascii="Times New Roman" w:hAnsi="Times New Roman" w:cs="Times New Roman"/>
          <w:b/>
          <w:sz w:val="24"/>
          <w:szCs w:val="24"/>
        </w:rPr>
        <w:t xml:space="preserve">Poverty </w:t>
      </w:r>
      <w:r w:rsidR="00F71913" w:rsidRPr="00A05757">
        <w:rPr>
          <w:rFonts w:ascii="Times New Roman" w:hAnsi="Times New Roman" w:cs="Times New Roman"/>
          <w:b/>
          <w:sz w:val="24"/>
          <w:szCs w:val="24"/>
        </w:rPr>
        <w:t>Reduction Strategies in Nigeria</w:t>
      </w:r>
    </w:p>
    <w:p w:rsidR="0036224C" w:rsidRPr="00A05757" w:rsidRDefault="0036224C" w:rsidP="000F720B">
      <w:pPr>
        <w:spacing w:afterLines="120" w:line="360" w:lineRule="auto"/>
        <w:jc w:val="both"/>
        <w:rPr>
          <w:rFonts w:ascii="Times New Roman" w:hAnsi="Times New Roman" w:cs="Times New Roman"/>
          <w:sz w:val="24"/>
          <w:szCs w:val="24"/>
        </w:rPr>
      </w:pPr>
      <w:r w:rsidRPr="00A05757">
        <w:rPr>
          <w:rFonts w:ascii="Times New Roman" w:hAnsi="Times New Roman" w:cs="Times New Roman"/>
          <w:sz w:val="24"/>
          <w:szCs w:val="24"/>
        </w:rPr>
        <w:t xml:space="preserve">Reducing poverty is regarded by many as the most important goal of human development. Indeed, it is widely believed that at its core, development must be about improvement of human wellbeing, removal of hunger, diseases and ignorance as well as productive employment for all. Its first goal must be to end poverty and satisfy the priority needs of all people in a way that will not jeopardize the opportunity for the future generations to attain the objective. More than forty years after independence, poverty remains one of the pressing issues in Nigerian development. It has not only become entrenched and multi-faceted over decades, but has continued to elude efforts made towards its eradication </w:t>
      </w:r>
      <w:r w:rsidR="00196390">
        <w:rPr>
          <w:rFonts w:ascii="Times New Roman" w:hAnsi="Times New Roman" w:cs="Times New Roman"/>
          <w:sz w:val="24"/>
          <w:szCs w:val="24"/>
        </w:rPr>
        <w:t xml:space="preserve">(Ajakaiye, </w:t>
      </w:r>
      <w:r w:rsidRPr="00A05757">
        <w:rPr>
          <w:rFonts w:ascii="Times New Roman" w:hAnsi="Times New Roman" w:cs="Times New Roman"/>
          <w:sz w:val="24"/>
          <w:szCs w:val="24"/>
        </w:rPr>
        <w:t xml:space="preserve">1987). </w:t>
      </w:r>
    </w:p>
    <w:p w:rsidR="0036224C" w:rsidRPr="00A05757" w:rsidRDefault="0036224C" w:rsidP="000F720B">
      <w:pPr>
        <w:spacing w:afterLines="120" w:line="360" w:lineRule="auto"/>
        <w:jc w:val="both"/>
        <w:rPr>
          <w:rFonts w:ascii="Times New Roman" w:hAnsi="Times New Roman" w:cs="Times New Roman"/>
          <w:sz w:val="24"/>
          <w:szCs w:val="24"/>
        </w:rPr>
      </w:pPr>
      <w:r w:rsidRPr="00A05757">
        <w:rPr>
          <w:rFonts w:ascii="Times New Roman" w:hAnsi="Times New Roman" w:cs="Times New Roman"/>
          <w:sz w:val="24"/>
          <w:szCs w:val="24"/>
        </w:rPr>
        <w:t>Poverty reduction per se has in the recent times attracted global attention and concern, resulting in the existence of varied themes on the subject and, of course, abu</w:t>
      </w:r>
      <w:r w:rsidR="00196390">
        <w:rPr>
          <w:rFonts w:ascii="Times New Roman" w:hAnsi="Times New Roman" w:cs="Times New Roman"/>
          <w:sz w:val="24"/>
          <w:szCs w:val="24"/>
        </w:rPr>
        <w:t xml:space="preserve">ndant literature. As Nkom (1990, </w:t>
      </w:r>
      <w:r w:rsidRPr="00A05757">
        <w:rPr>
          <w:rFonts w:ascii="Times New Roman" w:hAnsi="Times New Roman" w:cs="Times New Roman"/>
          <w:sz w:val="24"/>
          <w:szCs w:val="24"/>
        </w:rPr>
        <w:t>p</w:t>
      </w:r>
      <w:r w:rsidR="00196390">
        <w:rPr>
          <w:rFonts w:ascii="Times New Roman" w:hAnsi="Times New Roman" w:cs="Times New Roman"/>
          <w:sz w:val="24"/>
          <w:szCs w:val="24"/>
        </w:rPr>
        <w:t>.</w:t>
      </w:r>
      <w:r w:rsidRPr="00A05757">
        <w:rPr>
          <w:rFonts w:ascii="Times New Roman" w:hAnsi="Times New Roman" w:cs="Times New Roman"/>
          <w:sz w:val="24"/>
          <w:szCs w:val="24"/>
        </w:rPr>
        <w:t xml:space="preserve">43) observed, poverty is too complex to yield to any one dimensional policy solution. Since poverty is caused by multiplicity of factors, no single instrument can suffice to uproot it. The battle against poverty through alleviating mechanisms has to be simultaneous and cohesive, using different strategies and instruments. </w:t>
      </w:r>
    </w:p>
    <w:p w:rsidR="0036224C" w:rsidRPr="00A05757" w:rsidRDefault="0036224C" w:rsidP="000F720B">
      <w:pPr>
        <w:spacing w:afterLines="120" w:line="360" w:lineRule="auto"/>
        <w:jc w:val="both"/>
        <w:rPr>
          <w:rFonts w:ascii="Times New Roman" w:hAnsi="Times New Roman" w:cs="Times New Roman"/>
          <w:sz w:val="24"/>
          <w:szCs w:val="24"/>
        </w:rPr>
      </w:pPr>
      <w:r w:rsidRPr="00A05757">
        <w:rPr>
          <w:rFonts w:ascii="Times New Roman" w:hAnsi="Times New Roman" w:cs="Times New Roman"/>
          <w:sz w:val="24"/>
          <w:szCs w:val="24"/>
        </w:rPr>
        <w:t xml:space="preserve">Poverty Alleviation means all formal activities geared towards lowering the rate and prevalence of poverty in the country. Effective alleviation policies require a good knowledge of the characteristics and socio-economic conditions of the poor.  In most cases, there is mixed feelings on the effect of the policies, strategies and programmes designed to address poverty in Nigeria. The poverty situation in the country has been worsening. Recent studies on the subject and its reduction agencies as well as programmes indicated that considerable gap exists between the target objective – alleviating or eradicating poverty – and achievement. It seems that the efforts of various governments are ineffective and therefore not much has been done to actualize the </w:t>
      </w:r>
      <w:r w:rsidRPr="00A05757">
        <w:rPr>
          <w:rFonts w:ascii="Times New Roman" w:hAnsi="Times New Roman" w:cs="Times New Roman"/>
          <w:sz w:val="24"/>
          <w:szCs w:val="24"/>
        </w:rPr>
        <w:lastRenderedPageBreak/>
        <w:t xml:space="preserve">benefit. For poverty reduction agencies, their results do not seem to justify the huge financial allocations appropriated to them. </w:t>
      </w:r>
    </w:p>
    <w:p w:rsidR="0036224C" w:rsidRPr="00A05757" w:rsidRDefault="0036224C" w:rsidP="000F720B">
      <w:pPr>
        <w:spacing w:afterLines="120" w:line="360" w:lineRule="auto"/>
        <w:jc w:val="both"/>
        <w:rPr>
          <w:rFonts w:ascii="Times New Roman" w:hAnsi="Times New Roman" w:cs="Times New Roman"/>
          <w:sz w:val="24"/>
          <w:szCs w:val="24"/>
        </w:rPr>
      </w:pPr>
      <w:r w:rsidRPr="00A05757">
        <w:rPr>
          <w:rFonts w:ascii="Times New Roman" w:hAnsi="Times New Roman" w:cs="Times New Roman"/>
          <w:sz w:val="24"/>
          <w:szCs w:val="24"/>
        </w:rPr>
        <w:t xml:space="preserve">The poor people’s perception of most formal poverty alleviation institutions are largely that of ineffectiveness and irrelevance in their lives as government poverty reduction activities contribute little in their struggles to survive and rarely help them to escape poverty. This is compounded by the state of social infrastructure and amenities, which could have eased their poor state of livelihood. The most disheartening and disturbing aspect is the fact that despite the colossal amount of resources committed to these programmes, the poverty situation aggravates, and more people fall into poverty region and condition instead of escaping. This can be attributed to the pattern of the policy put in place and their implementation.  Afonja (1996:p35) pointed out that, poverty is an issue, which has generated a lot of statements of intent and attracted policies targeting the poor, such statements are unwittingly populist in nature and due to lack of basic data and understanding of the issue, policies and programmes have been inappropriate or have ended up benefiting the elites rather than the poor. </w:t>
      </w:r>
    </w:p>
    <w:p w:rsidR="0036224C" w:rsidRPr="00A05757" w:rsidRDefault="0036224C" w:rsidP="000F720B">
      <w:pPr>
        <w:spacing w:afterLines="120" w:line="360" w:lineRule="auto"/>
        <w:jc w:val="both"/>
        <w:rPr>
          <w:rFonts w:ascii="Times New Roman" w:hAnsi="Times New Roman" w:cs="Times New Roman"/>
          <w:sz w:val="24"/>
          <w:szCs w:val="24"/>
        </w:rPr>
      </w:pPr>
      <w:r w:rsidRPr="00A05757">
        <w:rPr>
          <w:rFonts w:ascii="Times New Roman" w:hAnsi="Times New Roman" w:cs="Times New Roman"/>
          <w:sz w:val="24"/>
          <w:szCs w:val="24"/>
        </w:rPr>
        <w:t xml:space="preserve">This makes Oyen (1999:p459) to observe that in most cases policies and programmes on poverty reduction or eradication are political, and in most cases when taken on their face value, it is almost a conscious deception. At best, it demonstrates ignorance of the process leading to poverty reduction. </w:t>
      </w:r>
    </w:p>
    <w:p w:rsidR="0036224C" w:rsidRPr="00A05757" w:rsidRDefault="0036224C" w:rsidP="000F720B">
      <w:pPr>
        <w:spacing w:afterLines="120" w:line="360" w:lineRule="auto"/>
        <w:jc w:val="both"/>
        <w:rPr>
          <w:rFonts w:ascii="Times New Roman" w:hAnsi="Times New Roman" w:cs="Times New Roman"/>
          <w:sz w:val="24"/>
          <w:szCs w:val="24"/>
        </w:rPr>
      </w:pPr>
      <w:r w:rsidRPr="00A05757">
        <w:rPr>
          <w:rFonts w:ascii="Times New Roman" w:hAnsi="Times New Roman" w:cs="Times New Roman"/>
          <w:sz w:val="24"/>
          <w:szCs w:val="24"/>
        </w:rPr>
        <w:t xml:space="preserve">These views explain largely the continuous state of poverty in Nigeria despite the various policies, programmes and strategies by various governments. This is demonstrated by the fact that the population of the poor, which was about 36.1 million, in 1985 and 34.7 million in 1992 has jumped to 55.8 million in 1997. This shows an escalation by 61 percent in the country’s poor population by 1997 (FOS and World Bank). </w:t>
      </w:r>
    </w:p>
    <w:p w:rsidR="0036224C" w:rsidRPr="00A05757" w:rsidRDefault="0036224C" w:rsidP="000F720B">
      <w:pPr>
        <w:spacing w:afterLines="120" w:line="360" w:lineRule="auto"/>
        <w:jc w:val="both"/>
        <w:rPr>
          <w:rFonts w:ascii="Times New Roman" w:hAnsi="Times New Roman" w:cs="Times New Roman"/>
          <w:sz w:val="24"/>
          <w:szCs w:val="24"/>
        </w:rPr>
      </w:pPr>
      <w:r w:rsidRPr="00A05757">
        <w:rPr>
          <w:rFonts w:ascii="Times New Roman" w:hAnsi="Times New Roman" w:cs="Times New Roman"/>
          <w:sz w:val="24"/>
          <w:szCs w:val="24"/>
        </w:rPr>
        <w:t xml:space="preserve">In 1988, just two years after the introduction of the Structural Adjustment Programme, the poverty situation in Nigeria rose to 51 percent. Moreover, by 1998, a decade after, according to the UNDP Human Development Report (1998), Nigeria has become one of </w:t>
      </w:r>
      <w:r w:rsidRPr="00A05757">
        <w:rPr>
          <w:rFonts w:ascii="Times New Roman" w:hAnsi="Times New Roman" w:cs="Times New Roman"/>
          <w:sz w:val="24"/>
          <w:szCs w:val="24"/>
        </w:rPr>
        <w:lastRenderedPageBreak/>
        <w:t xml:space="preserve">the 25th poorest countries in the world, with more than one-third of the country’s population not expected to survive up to the age of 40 years. The report shows that Nigeria’s human poverty index is 41.6, meaning that the people are extremely deprived, with one in every two Nigerians being poor. In this regard, paradoxically, Nigeria, a sub-Saharan African country is being considered as “rich in poor people”. As a means to eradicate poverty in the country, the 1996 national budget had as its major thrust “Poverty Alleviation”. In addition, various workshops and seminars on poverty alleviation were being held in Nigeria. However, the poverty condition continues to worsen. </w:t>
      </w:r>
    </w:p>
    <w:p w:rsidR="0036224C" w:rsidRPr="00A05757" w:rsidRDefault="0036224C" w:rsidP="000F720B">
      <w:pPr>
        <w:spacing w:afterLines="120" w:line="360" w:lineRule="auto"/>
        <w:jc w:val="both"/>
        <w:rPr>
          <w:rFonts w:ascii="Times New Roman" w:hAnsi="Times New Roman" w:cs="Times New Roman"/>
          <w:sz w:val="24"/>
          <w:szCs w:val="24"/>
        </w:rPr>
      </w:pPr>
      <w:r w:rsidRPr="00A05757">
        <w:rPr>
          <w:rFonts w:ascii="Times New Roman" w:hAnsi="Times New Roman" w:cs="Times New Roman"/>
          <w:sz w:val="24"/>
          <w:szCs w:val="24"/>
        </w:rPr>
        <w:t xml:space="preserve">Akeredolu-Ale (2000) sees the approach to poverty reduction in Nigeria as a technocratic error, whereas, Besley (1997) categorizes the approach to poverty reduction into two alternatives; technocratic and institutional. The former emphasizes targeting and exploring programme designs that try to direct limited resources to people with greatest need, while the latter approach notes that the poor lack political power and that administrative incompetence and corruption hinder service delivery of government. Poverty reduction therefore requires developing strong institutions, and changed political structures, improved governance and changed attitudes towards the poor. It requires enhanced political power of the poor via increased participation. The UNDP has been able to grasp the functional definition of poverty, the strategies to eradicate poverty including instituting a framework that permits the establishment and sustainability of good economic policies. </w:t>
      </w:r>
    </w:p>
    <w:p w:rsidR="0036224C" w:rsidRPr="00A05757" w:rsidRDefault="0036224C" w:rsidP="000F720B">
      <w:pPr>
        <w:spacing w:afterLines="120" w:line="360" w:lineRule="auto"/>
        <w:jc w:val="both"/>
        <w:rPr>
          <w:rFonts w:ascii="Times New Roman" w:hAnsi="Times New Roman" w:cs="Times New Roman"/>
          <w:sz w:val="24"/>
          <w:szCs w:val="24"/>
        </w:rPr>
      </w:pPr>
      <w:r w:rsidRPr="00A05757">
        <w:rPr>
          <w:rFonts w:ascii="Times New Roman" w:hAnsi="Times New Roman" w:cs="Times New Roman"/>
          <w:sz w:val="24"/>
          <w:szCs w:val="24"/>
        </w:rPr>
        <w:t xml:space="preserve">Three main strategies are identifiable in the process of tackling poverty, namely: </w:t>
      </w:r>
    </w:p>
    <w:p w:rsidR="0036224C" w:rsidRPr="00A05757" w:rsidRDefault="0036224C" w:rsidP="000F720B">
      <w:pPr>
        <w:spacing w:afterLines="120" w:line="360" w:lineRule="auto"/>
        <w:jc w:val="both"/>
        <w:rPr>
          <w:rFonts w:ascii="Times New Roman" w:hAnsi="Times New Roman" w:cs="Times New Roman"/>
          <w:sz w:val="24"/>
          <w:szCs w:val="24"/>
        </w:rPr>
      </w:pPr>
      <w:r w:rsidRPr="00A05757">
        <w:rPr>
          <w:rFonts w:ascii="Times New Roman" w:hAnsi="Times New Roman" w:cs="Times New Roman"/>
          <w:sz w:val="24"/>
          <w:szCs w:val="24"/>
        </w:rPr>
        <w:t xml:space="preserve">(a) </w:t>
      </w:r>
      <w:r w:rsidR="00196390">
        <w:rPr>
          <w:rFonts w:ascii="Times New Roman" w:hAnsi="Times New Roman" w:cs="Times New Roman"/>
          <w:sz w:val="24"/>
          <w:szCs w:val="24"/>
        </w:rPr>
        <w:tab/>
      </w:r>
      <w:r w:rsidRPr="00A05757">
        <w:rPr>
          <w:rFonts w:ascii="Times New Roman" w:hAnsi="Times New Roman" w:cs="Times New Roman"/>
          <w:sz w:val="24"/>
          <w:szCs w:val="24"/>
        </w:rPr>
        <w:t xml:space="preserve">Exclusive reliance on the natural forces of economic growth; </w:t>
      </w:r>
    </w:p>
    <w:p w:rsidR="0036224C" w:rsidRPr="00A05757" w:rsidRDefault="0036224C" w:rsidP="000F720B">
      <w:pPr>
        <w:spacing w:afterLines="120" w:line="360" w:lineRule="auto"/>
        <w:jc w:val="both"/>
        <w:rPr>
          <w:rFonts w:ascii="Times New Roman" w:hAnsi="Times New Roman" w:cs="Times New Roman"/>
          <w:sz w:val="24"/>
          <w:szCs w:val="24"/>
        </w:rPr>
      </w:pPr>
      <w:r w:rsidRPr="00A05757">
        <w:rPr>
          <w:rFonts w:ascii="Times New Roman" w:hAnsi="Times New Roman" w:cs="Times New Roman"/>
          <w:sz w:val="24"/>
          <w:szCs w:val="24"/>
        </w:rPr>
        <w:t xml:space="preserve">(b) </w:t>
      </w:r>
      <w:r w:rsidR="00196390">
        <w:rPr>
          <w:rFonts w:ascii="Times New Roman" w:hAnsi="Times New Roman" w:cs="Times New Roman"/>
          <w:sz w:val="24"/>
          <w:szCs w:val="24"/>
        </w:rPr>
        <w:tab/>
      </w:r>
      <w:r w:rsidRPr="00A05757">
        <w:rPr>
          <w:rFonts w:ascii="Times New Roman" w:hAnsi="Times New Roman" w:cs="Times New Roman"/>
          <w:sz w:val="24"/>
          <w:szCs w:val="24"/>
        </w:rPr>
        <w:t xml:space="preserve">Specific programmes to increase earning opportunities for the poor; and </w:t>
      </w:r>
    </w:p>
    <w:p w:rsidR="0036224C" w:rsidRPr="00A05757" w:rsidRDefault="0036224C" w:rsidP="000F720B">
      <w:pPr>
        <w:spacing w:afterLines="120" w:line="360" w:lineRule="auto"/>
        <w:jc w:val="both"/>
        <w:rPr>
          <w:rFonts w:ascii="Times New Roman" w:hAnsi="Times New Roman" w:cs="Times New Roman"/>
          <w:sz w:val="24"/>
          <w:szCs w:val="24"/>
        </w:rPr>
      </w:pPr>
      <w:r w:rsidRPr="00A05757">
        <w:rPr>
          <w:rFonts w:ascii="Times New Roman" w:hAnsi="Times New Roman" w:cs="Times New Roman"/>
          <w:sz w:val="24"/>
          <w:szCs w:val="24"/>
        </w:rPr>
        <w:t xml:space="preserve">(c) </w:t>
      </w:r>
      <w:r w:rsidR="00196390">
        <w:rPr>
          <w:rFonts w:ascii="Times New Roman" w:hAnsi="Times New Roman" w:cs="Times New Roman"/>
          <w:sz w:val="24"/>
          <w:szCs w:val="24"/>
        </w:rPr>
        <w:tab/>
      </w:r>
      <w:r w:rsidRPr="00A05757">
        <w:rPr>
          <w:rFonts w:ascii="Times New Roman" w:hAnsi="Times New Roman" w:cs="Times New Roman"/>
          <w:sz w:val="24"/>
          <w:szCs w:val="24"/>
        </w:rPr>
        <w:t>Social programmes targeted at the poor.</w:t>
      </w:r>
    </w:p>
    <w:p w:rsidR="0036224C" w:rsidRPr="00A05757" w:rsidRDefault="0036224C" w:rsidP="000F720B">
      <w:pPr>
        <w:spacing w:afterLines="120" w:line="360" w:lineRule="auto"/>
        <w:jc w:val="both"/>
        <w:rPr>
          <w:rFonts w:ascii="Times New Roman" w:hAnsi="Times New Roman" w:cs="Times New Roman"/>
          <w:sz w:val="24"/>
          <w:szCs w:val="24"/>
        </w:rPr>
      </w:pPr>
      <w:r w:rsidRPr="00A05757">
        <w:rPr>
          <w:rFonts w:ascii="Times New Roman" w:hAnsi="Times New Roman" w:cs="Times New Roman"/>
          <w:sz w:val="24"/>
          <w:szCs w:val="24"/>
        </w:rPr>
        <w:t xml:space="preserve"> Each of these proposals holds varying prospects for poverty alleviation. Targeting the poor by means of social programmes is the most direct approach, followed by the </w:t>
      </w:r>
      <w:r w:rsidRPr="00A05757">
        <w:rPr>
          <w:rFonts w:ascii="Times New Roman" w:hAnsi="Times New Roman" w:cs="Times New Roman"/>
          <w:sz w:val="24"/>
          <w:szCs w:val="24"/>
        </w:rPr>
        <w:lastRenderedPageBreak/>
        <w:t xml:space="preserve">consideration of specific programmes to enhance their earning capacity. These two are direct for immediate impact on poverty reduction. In practice, the problem with these strategies is that there is a possibility that the benefits may lead to unintended groups. Administratively, they could also be expensive to implement, inefficient in operation and outcome and lack sustainability. Furthermore, any distribution of income from the non-poor to the poor may be at some cost, for instance may result in a limitation on savings, which may lead to retarded economic growth (Onah, 1996). </w:t>
      </w:r>
    </w:p>
    <w:p w:rsidR="0036224C" w:rsidRPr="00A05757" w:rsidRDefault="0036224C" w:rsidP="000F720B">
      <w:pPr>
        <w:spacing w:afterLines="120" w:line="360" w:lineRule="auto"/>
        <w:jc w:val="both"/>
        <w:rPr>
          <w:rFonts w:ascii="Times New Roman" w:hAnsi="Times New Roman" w:cs="Times New Roman"/>
          <w:sz w:val="24"/>
          <w:szCs w:val="24"/>
        </w:rPr>
      </w:pPr>
      <w:r w:rsidRPr="00A05757">
        <w:rPr>
          <w:rFonts w:ascii="Times New Roman" w:hAnsi="Times New Roman" w:cs="Times New Roman"/>
          <w:sz w:val="24"/>
          <w:szCs w:val="24"/>
        </w:rPr>
        <w:t xml:space="preserve">The economic growth strategy was an indirect approach to poverty alleviation. It was aimed at achieving an untargeted general increase in incomes, which, it was believed, would have invariably lifted the average poor above the poverty line. In the short run, income distribution may be positively skewed, but the assumption was that in the long run, through trickledown effects, poverty reduction, both in absolute and relative sense, would have been achieved. The approach was rooted in the economic efficiency criterion and therefore had the possibility of sustainability. Also in as much as the reliance was on the natural forces of economic growth, the strategies can be said to be devoid of any extensive administrative machinery and would probably cost less to implement. </w:t>
      </w:r>
    </w:p>
    <w:p w:rsidR="0036224C" w:rsidRPr="00A05757" w:rsidRDefault="0036224C" w:rsidP="000F720B">
      <w:pPr>
        <w:spacing w:afterLines="120" w:line="360" w:lineRule="auto"/>
        <w:jc w:val="both"/>
        <w:rPr>
          <w:rFonts w:ascii="Times New Roman" w:hAnsi="Times New Roman" w:cs="Times New Roman"/>
          <w:sz w:val="24"/>
          <w:szCs w:val="24"/>
        </w:rPr>
      </w:pPr>
      <w:r w:rsidRPr="00A05757">
        <w:rPr>
          <w:rFonts w:ascii="Times New Roman" w:hAnsi="Times New Roman" w:cs="Times New Roman"/>
          <w:sz w:val="24"/>
          <w:szCs w:val="24"/>
        </w:rPr>
        <w:t xml:space="preserve">Poverty alleviation through growth has been challenged as an effective means of tackling poverty both in the short and long run. The growth strategy, according to Onah (1996) would take more than three decades to achieve the intended objectives; a period considered too long and therefore, too expensive a policy option to be adopted by any government. In the 1970s when the basic needs approach held sway, there was wide spread disillusionment with the trickledown effects of growth on poverty; and since the second half of the 1980s, when most African countries have been implementing a growth centred macro-economic adjustment programme. It was generally believed that the programme disproportionately hurt the poor. </w:t>
      </w:r>
    </w:p>
    <w:p w:rsidR="00232AEB" w:rsidRPr="00A05757" w:rsidRDefault="00D07E75" w:rsidP="000F720B">
      <w:pPr>
        <w:tabs>
          <w:tab w:val="left" w:pos="6600"/>
        </w:tabs>
        <w:spacing w:afterLines="120" w:line="360" w:lineRule="auto"/>
        <w:jc w:val="both"/>
        <w:rPr>
          <w:rFonts w:ascii="Times New Roman" w:hAnsi="Times New Roman" w:cs="Times New Roman"/>
          <w:b/>
          <w:sz w:val="24"/>
          <w:szCs w:val="24"/>
        </w:rPr>
      </w:pPr>
      <w:r w:rsidRPr="00A05757">
        <w:rPr>
          <w:rFonts w:ascii="Times New Roman" w:hAnsi="Times New Roman" w:cs="Times New Roman"/>
          <w:b/>
          <w:sz w:val="24"/>
          <w:szCs w:val="24"/>
        </w:rPr>
        <w:tab/>
      </w:r>
    </w:p>
    <w:p w:rsidR="0036224C" w:rsidRPr="00A05757" w:rsidRDefault="0036224C" w:rsidP="00196390">
      <w:pPr>
        <w:spacing w:afterLines="120" w:line="360" w:lineRule="auto"/>
        <w:jc w:val="both"/>
        <w:rPr>
          <w:rFonts w:ascii="Times New Roman" w:hAnsi="Times New Roman" w:cs="Times New Roman"/>
          <w:b/>
          <w:sz w:val="24"/>
          <w:szCs w:val="24"/>
        </w:rPr>
      </w:pPr>
      <w:r w:rsidRPr="00A05757">
        <w:rPr>
          <w:rFonts w:ascii="Times New Roman" w:hAnsi="Times New Roman" w:cs="Times New Roman"/>
          <w:b/>
          <w:sz w:val="24"/>
          <w:szCs w:val="24"/>
        </w:rPr>
        <w:lastRenderedPageBreak/>
        <w:t xml:space="preserve">2.1.10 </w:t>
      </w:r>
      <w:r w:rsidR="00196390">
        <w:rPr>
          <w:rFonts w:ascii="Times New Roman" w:hAnsi="Times New Roman" w:cs="Times New Roman"/>
          <w:b/>
          <w:sz w:val="24"/>
          <w:szCs w:val="24"/>
        </w:rPr>
        <w:tab/>
      </w:r>
      <w:r w:rsidRPr="00A05757">
        <w:rPr>
          <w:rFonts w:ascii="Times New Roman" w:hAnsi="Times New Roman" w:cs="Times New Roman"/>
          <w:b/>
          <w:sz w:val="24"/>
          <w:szCs w:val="24"/>
        </w:rPr>
        <w:t xml:space="preserve">An Overview of Previous Poverty Alleviation Policies and Programmes in </w:t>
      </w:r>
      <w:r w:rsidR="00196390">
        <w:rPr>
          <w:rFonts w:ascii="Times New Roman" w:hAnsi="Times New Roman" w:cs="Times New Roman"/>
          <w:b/>
          <w:sz w:val="24"/>
          <w:szCs w:val="24"/>
        </w:rPr>
        <w:tab/>
      </w:r>
      <w:r w:rsidRPr="00A05757">
        <w:rPr>
          <w:rFonts w:ascii="Times New Roman" w:hAnsi="Times New Roman" w:cs="Times New Roman"/>
          <w:b/>
          <w:sz w:val="24"/>
          <w:szCs w:val="24"/>
        </w:rPr>
        <w:t>Nigeria</w:t>
      </w:r>
    </w:p>
    <w:p w:rsidR="00D07E75" w:rsidRPr="00A05757" w:rsidRDefault="0036224C" w:rsidP="000F720B">
      <w:pPr>
        <w:spacing w:afterLines="120" w:line="360" w:lineRule="auto"/>
        <w:jc w:val="both"/>
        <w:rPr>
          <w:rFonts w:ascii="Times New Roman" w:hAnsi="Times New Roman" w:cs="Times New Roman"/>
          <w:sz w:val="24"/>
          <w:szCs w:val="24"/>
        </w:rPr>
      </w:pPr>
      <w:r w:rsidRPr="00A05757">
        <w:rPr>
          <w:rFonts w:ascii="Times New Roman" w:hAnsi="Times New Roman" w:cs="Times New Roman"/>
          <w:sz w:val="24"/>
          <w:szCs w:val="24"/>
        </w:rPr>
        <w:t xml:space="preserve">There had been several poverty alleviation programmes by past governments, but sadly none of the robust plans of these governments was able to achieve the expectations of the citizens, rather than making concerted efforts to efficiently and effectively implement the programme, they chose to go on the pages of newspapers and news conferences (Anthony, 2004). </w:t>
      </w:r>
    </w:p>
    <w:p w:rsidR="0036224C" w:rsidRPr="00A05757" w:rsidRDefault="0036224C" w:rsidP="000F720B">
      <w:pPr>
        <w:spacing w:afterLines="120" w:line="360" w:lineRule="auto"/>
        <w:jc w:val="both"/>
        <w:rPr>
          <w:rFonts w:ascii="Times New Roman" w:hAnsi="Times New Roman" w:cs="Times New Roman"/>
          <w:sz w:val="24"/>
          <w:szCs w:val="24"/>
        </w:rPr>
      </w:pPr>
      <w:r w:rsidRPr="00A05757">
        <w:rPr>
          <w:rFonts w:ascii="Times New Roman" w:hAnsi="Times New Roman" w:cs="Times New Roman"/>
          <w:sz w:val="24"/>
          <w:szCs w:val="24"/>
        </w:rPr>
        <w:t>Ahmed,(1980).observed that every government policy seemed to worsen the condition the more, making the citizens lose confidence in their elected representatives.</w:t>
      </w:r>
    </w:p>
    <w:p w:rsidR="0036224C" w:rsidRPr="00A05757" w:rsidRDefault="0036224C" w:rsidP="000F720B">
      <w:pPr>
        <w:spacing w:afterLines="120" w:line="360" w:lineRule="auto"/>
        <w:jc w:val="both"/>
        <w:rPr>
          <w:rFonts w:ascii="Times New Roman" w:hAnsi="Times New Roman" w:cs="Times New Roman"/>
          <w:sz w:val="24"/>
          <w:szCs w:val="24"/>
        </w:rPr>
      </w:pPr>
      <w:r w:rsidRPr="00A05757">
        <w:rPr>
          <w:rFonts w:ascii="Times New Roman" w:hAnsi="Times New Roman" w:cs="Times New Roman"/>
          <w:sz w:val="24"/>
          <w:szCs w:val="24"/>
        </w:rPr>
        <w:t>The first was Gen. Yakubu Gowon’s National Accelerated Food Production Programme (NAFPP) and the Nigerian Agricultural and Co-operative Bank (NACB), entirely devoted to funding agriculture. The NAFPP turned out to be a colossal waste and nothing was achieved. There was the much publicized Operation Feed the Nation(OFN) in 1976 by the then military Junta. Gen Olusegun</w:t>
      </w:r>
      <w:r w:rsidR="00196390">
        <w:rPr>
          <w:rFonts w:ascii="Times New Roman" w:hAnsi="Times New Roman" w:cs="Times New Roman"/>
          <w:sz w:val="24"/>
          <w:szCs w:val="24"/>
        </w:rPr>
        <w:t xml:space="preserve"> </w:t>
      </w:r>
      <w:r w:rsidRPr="00A05757">
        <w:rPr>
          <w:rFonts w:ascii="Times New Roman" w:hAnsi="Times New Roman" w:cs="Times New Roman"/>
          <w:sz w:val="24"/>
          <w:szCs w:val="24"/>
        </w:rPr>
        <w:t xml:space="preserve">Obasanjo, which expended much money and effort in getting ill–prepared university undergraduates to go to the rural areas to teach the peasant farmers how to farm. A theoretical farming graduate teaching a farmer who makes his/her life out of farming how to farm, what a paradox. The scheme’s only success was in creating awareness of food shortage and the need to tackle the problem (Okeke, 1993). </w:t>
      </w:r>
    </w:p>
    <w:p w:rsidR="0036224C" w:rsidRPr="00A05757" w:rsidRDefault="0036224C" w:rsidP="000F720B">
      <w:pPr>
        <w:spacing w:afterLines="120" w:line="360" w:lineRule="auto"/>
        <w:jc w:val="both"/>
        <w:rPr>
          <w:rFonts w:ascii="Times New Roman" w:hAnsi="Times New Roman" w:cs="Times New Roman"/>
          <w:sz w:val="24"/>
          <w:szCs w:val="24"/>
        </w:rPr>
      </w:pPr>
      <w:r w:rsidRPr="00A05757">
        <w:rPr>
          <w:rFonts w:ascii="Times New Roman" w:hAnsi="Times New Roman" w:cs="Times New Roman"/>
          <w:sz w:val="24"/>
          <w:szCs w:val="24"/>
        </w:rPr>
        <w:t>The 1979 Shehu</w:t>
      </w:r>
      <w:r w:rsidR="00196390">
        <w:rPr>
          <w:rFonts w:ascii="Times New Roman" w:hAnsi="Times New Roman" w:cs="Times New Roman"/>
          <w:sz w:val="24"/>
          <w:szCs w:val="24"/>
        </w:rPr>
        <w:t xml:space="preserve"> </w:t>
      </w:r>
      <w:r w:rsidRPr="00A05757">
        <w:rPr>
          <w:rFonts w:ascii="Times New Roman" w:hAnsi="Times New Roman" w:cs="Times New Roman"/>
          <w:sz w:val="24"/>
          <w:szCs w:val="24"/>
        </w:rPr>
        <w:t xml:space="preserve">Shagari’s Green Revolution Programme had the twin objectives of curtailing food importation while boosting crop and fibre production. The overall objectives were big (mechanized) farming. Many senior civil servants and military officers, both in and out of office, used their access to the state resources, to the advantage of the wide range of facilities committed to the Green Revolution. Many private executives also joined these bureaucrats turned farmers. Some new breed farmers were only interested in getting certificates of occupancy for large hectares of land. The lands can then be used for speculative motives, for example, as collateral for </w:t>
      </w:r>
      <w:r w:rsidRPr="00A05757">
        <w:rPr>
          <w:rFonts w:ascii="Times New Roman" w:hAnsi="Times New Roman" w:cs="Times New Roman"/>
          <w:sz w:val="24"/>
          <w:szCs w:val="24"/>
        </w:rPr>
        <w:lastRenderedPageBreak/>
        <w:t xml:space="preserve">securing loans. When the programme ended in 1983, 2 billion naira taxpayers money was wasted. That was more than 2 hundred billion in today’s exchange rate (Ojo, 1989). </w:t>
      </w:r>
    </w:p>
    <w:p w:rsidR="0036224C" w:rsidRPr="00A05757" w:rsidRDefault="0036224C" w:rsidP="000F720B">
      <w:pPr>
        <w:spacing w:afterLines="120" w:line="360" w:lineRule="auto"/>
        <w:jc w:val="both"/>
        <w:rPr>
          <w:rFonts w:ascii="Times New Roman" w:hAnsi="Times New Roman" w:cs="Times New Roman"/>
          <w:sz w:val="24"/>
          <w:szCs w:val="24"/>
        </w:rPr>
      </w:pPr>
      <w:r w:rsidRPr="00A05757">
        <w:rPr>
          <w:rFonts w:ascii="Times New Roman" w:hAnsi="Times New Roman" w:cs="Times New Roman"/>
          <w:sz w:val="24"/>
          <w:szCs w:val="24"/>
        </w:rPr>
        <w:t>Buhari’s regime introduced the “Go Back to Land” programme with variation such as the former River State Governor, Fidelis Oyachilome’s school to land programme and his Lagos State counterpart, Gbolahan</w:t>
      </w:r>
      <w:r w:rsidR="00196390">
        <w:rPr>
          <w:rFonts w:ascii="Times New Roman" w:hAnsi="Times New Roman" w:cs="Times New Roman"/>
          <w:sz w:val="24"/>
          <w:szCs w:val="24"/>
        </w:rPr>
        <w:t xml:space="preserve"> </w:t>
      </w:r>
      <w:r w:rsidRPr="00A05757">
        <w:rPr>
          <w:rFonts w:ascii="Times New Roman" w:hAnsi="Times New Roman" w:cs="Times New Roman"/>
          <w:sz w:val="24"/>
          <w:szCs w:val="24"/>
        </w:rPr>
        <w:t>Mudashiru’s graduates farming scheme. Initially the Oyakhilome’s scheme worked wonders in Rivers State, made headline news in some newspapers. But like everything in Nigeria, it fizzled out and went into extinction. The major reasons for the failure of all these poverty reduction programmes were based on “faulty philosophy”. Food programmes such as that of Gowon, Obasanjo, Shehu</w:t>
      </w:r>
      <w:r w:rsidR="00196390">
        <w:rPr>
          <w:rFonts w:ascii="Times New Roman" w:hAnsi="Times New Roman" w:cs="Times New Roman"/>
          <w:sz w:val="24"/>
          <w:szCs w:val="24"/>
        </w:rPr>
        <w:t xml:space="preserve"> </w:t>
      </w:r>
      <w:r w:rsidRPr="00A05757">
        <w:rPr>
          <w:rFonts w:ascii="Times New Roman" w:hAnsi="Times New Roman" w:cs="Times New Roman"/>
          <w:sz w:val="24"/>
          <w:szCs w:val="24"/>
        </w:rPr>
        <w:t>Shagari and Buhari “failed because of the far–fetched objectives of making farmers out of all Nigerians. And that no country attains self – sufficiency in food by seeking to turn all its citizens into farmers rather farming should be left for those whose business is to farm.</w:t>
      </w:r>
    </w:p>
    <w:p w:rsidR="0036224C" w:rsidRPr="00A05757" w:rsidRDefault="0036224C" w:rsidP="000F720B">
      <w:pPr>
        <w:spacing w:afterLines="120" w:line="360" w:lineRule="auto"/>
        <w:jc w:val="both"/>
        <w:rPr>
          <w:rFonts w:ascii="Times New Roman" w:hAnsi="Times New Roman" w:cs="Times New Roman"/>
          <w:sz w:val="24"/>
          <w:szCs w:val="24"/>
        </w:rPr>
      </w:pPr>
      <w:r w:rsidRPr="00A05757">
        <w:rPr>
          <w:rFonts w:ascii="Times New Roman" w:hAnsi="Times New Roman" w:cs="Times New Roman"/>
          <w:sz w:val="24"/>
          <w:szCs w:val="24"/>
        </w:rPr>
        <w:t xml:space="preserve">Decree No 24 of October 19, 1986 established the National Directorate of Employment (NDE) and according to Oyemoni (2003), the NDE was established in October 19, 1986 and was basically meant to combat mass-unemployment and articulate policies aimed at promoting skills acquisition, self- employment and labour intensive potentials. NDE programme was not only on unemployment and vacancies but also engaged with designing employment programmes in the country such as vocational skills development, agriculture, small-scale enterprises and special public works. The directorate however suffered from poor funding and as such could not cope with the needs of the ever increasing number of job applicants in Nigeria. Despite all the problems enumerated above, NDE possesses great potential as an agency for the promotion of skills acquisition and self-employment schemes, and of employment generating programmes. </w:t>
      </w:r>
    </w:p>
    <w:p w:rsidR="0036224C" w:rsidRPr="00A05757" w:rsidRDefault="0036224C" w:rsidP="000F720B">
      <w:pPr>
        <w:spacing w:afterLines="120" w:line="360" w:lineRule="auto"/>
        <w:jc w:val="both"/>
        <w:rPr>
          <w:rFonts w:ascii="Times New Roman" w:hAnsi="Times New Roman" w:cs="Times New Roman"/>
          <w:sz w:val="24"/>
          <w:szCs w:val="24"/>
        </w:rPr>
      </w:pPr>
      <w:r w:rsidRPr="00A05757">
        <w:rPr>
          <w:rFonts w:ascii="Times New Roman" w:hAnsi="Times New Roman" w:cs="Times New Roman"/>
          <w:sz w:val="24"/>
          <w:szCs w:val="24"/>
        </w:rPr>
        <w:t xml:space="preserve">In 1986, Gen. Babangida established the Directorate for Food, Roads and Rural Infrastructure (DFRRI) for rural development. This was meant to provide feeder roads, electricity and portable water as well as toilets facilities for the rural dwellers. The </w:t>
      </w:r>
      <w:r w:rsidRPr="00A05757">
        <w:rPr>
          <w:rFonts w:ascii="Times New Roman" w:hAnsi="Times New Roman" w:cs="Times New Roman"/>
          <w:sz w:val="24"/>
          <w:szCs w:val="24"/>
        </w:rPr>
        <w:lastRenderedPageBreak/>
        <w:t xml:space="preserve">project gulped 1.9billion (about N80billion today’s value) without Nigerians benefiting from them. </w:t>
      </w:r>
    </w:p>
    <w:p w:rsidR="0036224C" w:rsidRPr="00A05757" w:rsidRDefault="0036224C" w:rsidP="000F720B">
      <w:pPr>
        <w:spacing w:afterLines="120" w:line="360" w:lineRule="auto"/>
        <w:jc w:val="both"/>
        <w:rPr>
          <w:rFonts w:ascii="Times New Roman" w:hAnsi="Times New Roman" w:cs="Times New Roman"/>
          <w:sz w:val="24"/>
          <w:szCs w:val="24"/>
        </w:rPr>
      </w:pPr>
      <w:r w:rsidRPr="00A05757">
        <w:rPr>
          <w:rFonts w:ascii="Times New Roman" w:hAnsi="Times New Roman" w:cs="Times New Roman"/>
          <w:sz w:val="24"/>
          <w:szCs w:val="24"/>
        </w:rPr>
        <w:t xml:space="preserve">Various other projects were set up for poverty alleviation purposes; amongst them are the Peoples Bank of Nigeria and the Community Bank for Nigeria. Neither did these financial institutions live up to their expectations, nor did they actualize their aims and purposes. Babangida’s wife Maryam also went into the business of caring for the Nigerian poor. She set up Better Life Programme for Rural Women and ended up making millions of naira out of the BLP officials and friends. The Better Life for Poor Rural Women became the better life for rich urban women. </w:t>
      </w:r>
    </w:p>
    <w:p w:rsidR="0036224C" w:rsidRPr="00A05757" w:rsidRDefault="0036224C" w:rsidP="000F720B">
      <w:pPr>
        <w:spacing w:afterLines="120" w:line="360" w:lineRule="auto"/>
        <w:jc w:val="both"/>
        <w:rPr>
          <w:rFonts w:ascii="Times New Roman" w:hAnsi="Times New Roman" w:cs="Times New Roman"/>
          <w:sz w:val="24"/>
          <w:szCs w:val="24"/>
        </w:rPr>
      </w:pPr>
      <w:r w:rsidRPr="00A05757">
        <w:rPr>
          <w:rFonts w:ascii="Times New Roman" w:hAnsi="Times New Roman" w:cs="Times New Roman"/>
          <w:sz w:val="24"/>
          <w:szCs w:val="24"/>
        </w:rPr>
        <w:t xml:space="preserve">Similarly, in 1993, Abacha and his wife found a gold mine in the business of pretending to care for the poor. The Family Support Programme (FSP) and the Family Economic Advancement Programme (FEAP) were set up. The Nigerian poor again, were taken for a ride. According to the Tell Magazine (1998) “FSP gulped over N10billion of tax payers’ money at a time her husband, Abacha was retrenching helpless civil servants nationwide. </w:t>
      </w:r>
    </w:p>
    <w:p w:rsidR="0036224C" w:rsidRPr="00A05757" w:rsidRDefault="0036224C" w:rsidP="000F720B">
      <w:pPr>
        <w:spacing w:afterLines="120" w:line="360" w:lineRule="auto"/>
        <w:jc w:val="both"/>
        <w:rPr>
          <w:rFonts w:ascii="Times New Roman" w:hAnsi="Times New Roman" w:cs="Times New Roman"/>
          <w:sz w:val="24"/>
          <w:szCs w:val="24"/>
        </w:rPr>
      </w:pPr>
      <w:r w:rsidRPr="00A05757">
        <w:rPr>
          <w:rFonts w:ascii="Times New Roman" w:hAnsi="Times New Roman" w:cs="Times New Roman"/>
          <w:sz w:val="24"/>
          <w:szCs w:val="24"/>
        </w:rPr>
        <w:t xml:space="preserve">Poverty Alleviation Programme </w:t>
      </w:r>
      <w:r w:rsidR="003052B3" w:rsidRPr="00A05757">
        <w:rPr>
          <w:rFonts w:ascii="Times New Roman" w:hAnsi="Times New Roman" w:cs="Times New Roman"/>
          <w:sz w:val="24"/>
          <w:szCs w:val="24"/>
        </w:rPr>
        <w:t>(</w:t>
      </w:r>
      <w:r w:rsidRPr="00A05757">
        <w:rPr>
          <w:rFonts w:ascii="Times New Roman" w:hAnsi="Times New Roman" w:cs="Times New Roman"/>
          <w:sz w:val="24"/>
          <w:szCs w:val="24"/>
        </w:rPr>
        <w:t>PAP</w:t>
      </w:r>
      <w:r w:rsidR="003052B3" w:rsidRPr="00A05757">
        <w:rPr>
          <w:rFonts w:ascii="Times New Roman" w:hAnsi="Times New Roman" w:cs="Times New Roman"/>
          <w:sz w:val="24"/>
          <w:szCs w:val="24"/>
        </w:rPr>
        <w:t>)</w:t>
      </w:r>
      <w:r w:rsidRPr="00A05757">
        <w:rPr>
          <w:rFonts w:ascii="Times New Roman" w:hAnsi="Times New Roman" w:cs="Times New Roman"/>
          <w:sz w:val="24"/>
          <w:szCs w:val="24"/>
        </w:rPr>
        <w:t xml:space="preserve"> came as an interim measure initiated in 2000 at the wake of the Gen Olusegun</w:t>
      </w:r>
      <w:r w:rsidR="00196390">
        <w:rPr>
          <w:rFonts w:ascii="Times New Roman" w:hAnsi="Times New Roman" w:cs="Times New Roman"/>
          <w:sz w:val="24"/>
          <w:szCs w:val="24"/>
        </w:rPr>
        <w:t xml:space="preserve"> </w:t>
      </w:r>
      <w:r w:rsidRPr="00A05757">
        <w:rPr>
          <w:rFonts w:ascii="Times New Roman" w:hAnsi="Times New Roman" w:cs="Times New Roman"/>
          <w:sz w:val="24"/>
          <w:szCs w:val="24"/>
        </w:rPr>
        <w:t>Obasanjo’s democratic dispensation to address the problems of rising unemployment, crime wave among the youths and also to increase the level of productivity. The targeted groups were the unemployed (young and old) and it provided job through public work system to som</w:t>
      </w:r>
      <w:r w:rsidR="00196390">
        <w:rPr>
          <w:rFonts w:ascii="Times New Roman" w:hAnsi="Times New Roman" w:cs="Times New Roman"/>
          <w:sz w:val="24"/>
          <w:szCs w:val="24"/>
        </w:rPr>
        <w:t xml:space="preserve">e jobless citizen (Obadan, 2001, </w:t>
      </w:r>
      <w:r w:rsidRPr="00A05757">
        <w:rPr>
          <w:rFonts w:ascii="Times New Roman" w:hAnsi="Times New Roman" w:cs="Times New Roman"/>
          <w:sz w:val="24"/>
          <w:szCs w:val="24"/>
        </w:rPr>
        <w:t>pp</w:t>
      </w:r>
      <w:r w:rsidR="00196390">
        <w:rPr>
          <w:rFonts w:ascii="Times New Roman" w:hAnsi="Times New Roman" w:cs="Times New Roman"/>
          <w:sz w:val="24"/>
          <w:szCs w:val="24"/>
        </w:rPr>
        <w:t xml:space="preserve">. </w:t>
      </w:r>
      <w:r w:rsidRPr="00A05757">
        <w:rPr>
          <w:rFonts w:ascii="Times New Roman" w:hAnsi="Times New Roman" w:cs="Times New Roman"/>
          <w:sz w:val="24"/>
          <w:szCs w:val="24"/>
        </w:rPr>
        <w:t>172-174). The programme was characterized by uncoordinated operation and politicization which mitigated its success. However, the programme could not stand the test of time and had to give way to a more solid programme. The implementation of PAP generated public outcry and was accused of shoddiness and corruption. Subsequently, the government set up a panel headed by Prof. Ango</w:t>
      </w:r>
      <w:r w:rsidR="00196390">
        <w:rPr>
          <w:rFonts w:ascii="Times New Roman" w:hAnsi="Times New Roman" w:cs="Times New Roman"/>
          <w:sz w:val="24"/>
          <w:szCs w:val="24"/>
        </w:rPr>
        <w:t xml:space="preserve"> </w:t>
      </w:r>
      <w:r w:rsidRPr="00A05757">
        <w:rPr>
          <w:rFonts w:ascii="Times New Roman" w:hAnsi="Times New Roman" w:cs="Times New Roman"/>
          <w:sz w:val="24"/>
          <w:szCs w:val="24"/>
        </w:rPr>
        <w:t xml:space="preserve">Abdullahi to review the programme. Problems identified with the programme included over centralization, over politicization, irregular payment and uncoordinated management as well as high-level of corruption. The panel came up with the blueprint recommending National Poverty Eradication Programme (NAPEP) to come on board. </w:t>
      </w:r>
    </w:p>
    <w:p w:rsidR="0036224C" w:rsidRPr="00A05757" w:rsidRDefault="0036224C" w:rsidP="000F720B">
      <w:pPr>
        <w:spacing w:afterLines="120" w:line="360" w:lineRule="auto"/>
        <w:jc w:val="both"/>
        <w:rPr>
          <w:rFonts w:ascii="Times New Roman" w:hAnsi="Times New Roman" w:cs="Times New Roman"/>
          <w:sz w:val="24"/>
          <w:szCs w:val="24"/>
        </w:rPr>
      </w:pPr>
      <w:r w:rsidRPr="00A05757">
        <w:rPr>
          <w:rFonts w:ascii="Times New Roman" w:hAnsi="Times New Roman" w:cs="Times New Roman"/>
          <w:sz w:val="24"/>
          <w:szCs w:val="24"/>
        </w:rPr>
        <w:lastRenderedPageBreak/>
        <w:t xml:space="preserve">Taking into cognizance of the recommendations of the panel, the government, swiftly embarked on the poverty eradication programme which became one of the cardinal areas of focus, as revealed in the approved blueprint for the establishment of the National Poverty Eradication Programme (NAPEP), a central coordination point for all anti-poverty efforts from the local government level to the national level by which schemes would be executed with the sole purpose of eradicating absolute poverty. This was the only government embarking on eradication; a shift from the traditional concept of alleviation. Such schemes already identified included: Youth Empowerment Scheme (YES), Rural Infrastructures Development Scheme (RIDS), Social Welfare Services Scheme (SOWESS) and Natural Resource Development and Conservation Scheme (NRDCS). </w:t>
      </w:r>
    </w:p>
    <w:p w:rsidR="0036224C" w:rsidRPr="00A05757" w:rsidRDefault="0036224C" w:rsidP="000F720B">
      <w:pPr>
        <w:spacing w:afterLines="120" w:line="360" w:lineRule="auto"/>
        <w:jc w:val="both"/>
        <w:rPr>
          <w:rFonts w:ascii="Times New Roman" w:hAnsi="Times New Roman" w:cs="Times New Roman"/>
          <w:sz w:val="24"/>
          <w:szCs w:val="24"/>
        </w:rPr>
      </w:pPr>
      <w:r w:rsidRPr="00A05757">
        <w:rPr>
          <w:rFonts w:ascii="Times New Roman" w:hAnsi="Times New Roman" w:cs="Times New Roman"/>
          <w:sz w:val="24"/>
          <w:szCs w:val="24"/>
        </w:rPr>
        <w:t xml:space="preserve">On the whole, these schemes were designed to boost government’s ambitious programme of eradicating absolute poverty–a condition where a person or group of persons are unable to satisfy their most basic requirements for survival in terms of food, clothing, shelter, health, transport, education and recreation amongst Nigerians. With a take-off grant of N6 billion approved for it in 2001, NAPEP established structures at all levels nationwide. Under its Capacity Acquisition Programme (CAP), it trained 100,000 unemployed youths just as 5,000 others who received training as tailors and fashion designers, were resettled. A total of 50,000 unemployed graduates have also benefited from NAPEP‟s Mandatory Attachment Programme MAP, which was also an aspect of CAP. </w:t>
      </w:r>
    </w:p>
    <w:p w:rsidR="0036224C" w:rsidRPr="00A05757" w:rsidRDefault="0036224C" w:rsidP="000F720B">
      <w:pPr>
        <w:spacing w:afterLines="120" w:line="360" w:lineRule="auto"/>
        <w:jc w:val="both"/>
        <w:rPr>
          <w:rFonts w:ascii="Times New Roman" w:hAnsi="Times New Roman" w:cs="Times New Roman"/>
          <w:sz w:val="24"/>
          <w:szCs w:val="24"/>
        </w:rPr>
      </w:pPr>
      <w:r w:rsidRPr="00A05757">
        <w:rPr>
          <w:rFonts w:ascii="Times New Roman" w:hAnsi="Times New Roman" w:cs="Times New Roman"/>
          <w:sz w:val="24"/>
          <w:szCs w:val="24"/>
        </w:rPr>
        <w:t xml:space="preserve">The programme also established a databank of all unemployed youths in all the 36 states of the federation and the Federal Capital territory (FCT). About 1.1 million youths were registered. Such data could be used in targeting groups in any future poverty alleviation effort. The difference between NAPEP and past poverty reduction agencies is that it was not a sector project implementation agency but a coordination facility that ensures that the core poverty eradication Ministries were effective. It only intervened when necessary, under its secondary mandate which gave it the right to provide complementary assistance to the implementing ministries and parastatals nationwide. </w:t>
      </w:r>
    </w:p>
    <w:p w:rsidR="0036224C" w:rsidRPr="00A05757" w:rsidRDefault="0036224C" w:rsidP="000F720B">
      <w:pPr>
        <w:spacing w:afterLines="120" w:line="360" w:lineRule="auto"/>
        <w:jc w:val="both"/>
        <w:rPr>
          <w:rFonts w:ascii="Times New Roman" w:hAnsi="Times New Roman" w:cs="Times New Roman"/>
          <w:sz w:val="24"/>
          <w:szCs w:val="24"/>
        </w:rPr>
      </w:pPr>
      <w:r w:rsidRPr="00A05757">
        <w:rPr>
          <w:rFonts w:ascii="Times New Roman" w:hAnsi="Times New Roman" w:cs="Times New Roman"/>
          <w:sz w:val="24"/>
          <w:szCs w:val="24"/>
        </w:rPr>
        <w:lastRenderedPageBreak/>
        <w:t xml:space="preserve">Duplication of functions by innumerable agencies involved in anti-poverty schemes and programmes in the past had been blamed for their ineffectiveness and outright failure. Having subscribed to the UN-inspired Millennium goals of halving global poverty by 2015, Nigeria has embraced the process of outlining its own Poverty Reduction Strategy Process (PRSP) which brought its anti-poverty efforts into the mainstream of the new global thinking that fighting poverty needed to be driven by some acceptable principles. Experts have opined that given our miserable performance in the past, the PRSP held some promises for success because poverty programmes were to be derived in an integrated way from sanitization of each aspect of poverty into its component parts. Government, the poor and stakeholders then worked together to develop an overall plan to make progress, with coordinated roles for sectorial ministries and other agencies. </w:t>
      </w:r>
    </w:p>
    <w:p w:rsidR="0036224C" w:rsidRPr="00A05757" w:rsidRDefault="0036224C" w:rsidP="000F720B">
      <w:pPr>
        <w:spacing w:afterLines="120" w:line="360" w:lineRule="auto"/>
        <w:jc w:val="both"/>
        <w:rPr>
          <w:rFonts w:ascii="Times New Roman" w:hAnsi="Times New Roman" w:cs="Times New Roman"/>
          <w:sz w:val="24"/>
          <w:szCs w:val="24"/>
        </w:rPr>
      </w:pPr>
      <w:r w:rsidRPr="00A05757">
        <w:rPr>
          <w:rFonts w:ascii="Times New Roman" w:hAnsi="Times New Roman" w:cs="Times New Roman"/>
          <w:sz w:val="24"/>
          <w:szCs w:val="24"/>
        </w:rPr>
        <w:t>The failure of the aforementioned programmes partly could be traced to lack of inclusion of the rural poor in all aspects of life development as indicated by World Bank report of Human Development Index 2000/2001. The report stated that “poverty in sub – Saharan Africa is traced to alienations of rural peopl</w:t>
      </w:r>
      <w:r w:rsidR="00196390">
        <w:rPr>
          <w:rFonts w:ascii="Times New Roman" w:hAnsi="Times New Roman" w:cs="Times New Roman"/>
          <w:sz w:val="24"/>
          <w:szCs w:val="24"/>
        </w:rPr>
        <w:t>e</w:t>
      </w:r>
      <w:r w:rsidRPr="00A05757">
        <w:rPr>
          <w:rFonts w:ascii="Times New Roman" w:hAnsi="Times New Roman" w:cs="Times New Roman"/>
          <w:sz w:val="24"/>
          <w:szCs w:val="24"/>
        </w:rPr>
        <w:t xml:space="preserve">. According to the report, failure to involve the rural poor who were the real targets in all aspects of development was responsible for the continued development of poverty and rural underdevelopment. The report also noted that gender disparities contributed to some extent a significant proportion of poverty level in developing nation like Nigeria because they were closely associated with poverty, and that the gap between men and women in education and health sectors was greater in developing countries than in developed countries. It was therefore, said that societies that discriminate between men and women pay a significant price in greater poverty, slower economic growth, weak governance and a lower equality of life (Dike, 2004). </w:t>
      </w:r>
    </w:p>
    <w:p w:rsidR="0036224C" w:rsidRPr="00A05757" w:rsidRDefault="0036224C" w:rsidP="000F720B">
      <w:pPr>
        <w:spacing w:afterLines="120" w:line="360" w:lineRule="auto"/>
        <w:jc w:val="both"/>
        <w:rPr>
          <w:rFonts w:ascii="Times New Roman" w:hAnsi="Times New Roman" w:cs="Times New Roman"/>
          <w:sz w:val="24"/>
          <w:szCs w:val="24"/>
        </w:rPr>
      </w:pPr>
      <w:r w:rsidRPr="00A05757">
        <w:rPr>
          <w:rFonts w:ascii="Times New Roman" w:hAnsi="Times New Roman" w:cs="Times New Roman"/>
          <w:sz w:val="24"/>
          <w:szCs w:val="24"/>
        </w:rPr>
        <w:t xml:space="preserve">Therefore, for poverty reduction to succeed in Nigeria, rural dwellers must be empowered, and the empowerment can only be attainable when rural poor men and women are carried along in all spheres of developmental projects at all levels (planning, implementation and evaluation). The contribution of poverty reduction programmes can be made pronounced when gap in access to resources and opportunities are reduced and have become minimal. To empower the rural poor, their practical and strategic needs </w:t>
      </w:r>
      <w:r w:rsidRPr="00A05757">
        <w:rPr>
          <w:rFonts w:ascii="Times New Roman" w:hAnsi="Times New Roman" w:cs="Times New Roman"/>
          <w:sz w:val="24"/>
          <w:szCs w:val="24"/>
        </w:rPr>
        <w:lastRenderedPageBreak/>
        <w:t xml:space="preserve">must be met; these refers to demands for goods and services arising out of the socially acceptable roles in society; such as the need for health care, good drinking water supplies and strategic needs like equal employment opportunities, access to quality education and their production assets that would help them achieve greater equality relative to that of the elites by changing their position in the society. </w:t>
      </w:r>
    </w:p>
    <w:p w:rsidR="0036224C" w:rsidRPr="00A05757" w:rsidRDefault="0036224C" w:rsidP="000F720B">
      <w:pPr>
        <w:spacing w:afterLines="120" w:line="360" w:lineRule="auto"/>
        <w:jc w:val="both"/>
        <w:rPr>
          <w:rFonts w:ascii="Times New Roman" w:hAnsi="Times New Roman" w:cs="Times New Roman"/>
          <w:sz w:val="24"/>
          <w:szCs w:val="24"/>
        </w:rPr>
      </w:pPr>
      <w:r w:rsidRPr="00A05757">
        <w:rPr>
          <w:rFonts w:ascii="Times New Roman" w:hAnsi="Times New Roman" w:cs="Times New Roman"/>
          <w:sz w:val="24"/>
          <w:szCs w:val="24"/>
        </w:rPr>
        <w:t>According to Ering and Akpan</w:t>
      </w:r>
      <w:r w:rsidR="00196390">
        <w:rPr>
          <w:rFonts w:ascii="Times New Roman" w:hAnsi="Times New Roman" w:cs="Times New Roman"/>
          <w:sz w:val="24"/>
          <w:szCs w:val="24"/>
        </w:rPr>
        <w:t xml:space="preserve"> </w:t>
      </w:r>
      <w:r w:rsidRPr="00A05757">
        <w:rPr>
          <w:rFonts w:ascii="Times New Roman" w:hAnsi="Times New Roman" w:cs="Times New Roman"/>
          <w:sz w:val="24"/>
          <w:szCs w:val="24"/>
        </w:rPr>
        <w:t>(2012), the federal ministry of finance and the Sure-P document of the financial institutions (FBI) division outlined specific reasons for the discontinuation of subsidy on petroleum products, these are;</w:t>
      </w:r>
    </w:p>
    <w:p w:rsidR="0036224C" w:rsidRPr="00A05757" w:rsidRDefault="0036224C" w:rsidP="000F720B">
      <w:pPr>
        <w:spacing w:afterLines="120" w:line="360" w:lineRule="auto"/>
        <w:jc w:val="both"/>
        <w:rPr>
          <w:rFonts w:ascii="Times New Roman" w:hAnsi="Times New Roman" w:cs="Times New Roman"/>
          <w:sz w:val="24"/>
          <w:szCs w:val="24"/>
        </w:rPr>
      </w:pPr>
      <w:r w:rsidRPr="00A05757">
        <w:rPr>
          <w:rFonts w:ascii="Times New Roman" w:hAnsi="Times New Roman" w:cs="Times New Roman"/>
          <w:sz w:val="24"/>
          <w:szCs w:val="24"/>
        </w:rPr>
        <w:t>i)</w:t>
      </w:r>
      <w:r w:rsidRPr="00A05757">
        <w:rPr>
          <w:rFonts w:ascii="Times New Roman" w:hAnsi="Times New Roman" w:cs="Times New Roman"/>
          <w:sz w:val="24"/>
          <w:szCs w:val="24"/>
        </w:rPr>
        <w:tab/>
        <w:t xml:space="preserve">Huge unsustainable subsidy burden due to the fixed price maintained </w:t>
      </w:r>
      <w:r w:rsidR="00196390">
        <w:rPr>
          <w:rFonts w:ascii="Times New Roman" w:hAnsi="Times New Roman" w:cs="Times New Roman"/>
          <w:sz w:val="24"/>
          <w:szCs w:val="24"/>
        </w:rPr>
        <w:tab/>
      </w:r>
      <w:r w:rsidRPr="00A05757">
        <w:rPr>
          <w:rFonts w:ascii="Times New Roman" w:hAnsi="Times New Roman" w:cs="Times New Roman"/>
          <w:sz w:val="24"/>
          <w:szCs w:val="24"/>
        </w:rPr>
        <w:t>irrespective of realities in the market.</w:t>
      </w:r>
    </w:p>
    <w:p w:rsidR="0036224C" w:rsidRPr="00A05757" w:rsidRDefault="0036224C" w:rsidP="000F720B">
      <w:pPr>
        <w:spacing w:afterLines="120" w:line="360" w:lineRule="auto"/>
        <w:jc w:val="both"/>
        <w:rPr>
          <w:rFonts w:ascii="Times New Roman" w:hAnsi="Times New Roman" w:cs="Times New Roman"/>
          <w:sz w:val="24"/>
          <w:szCs w:val="24"/>
        </w:rPr>
      </w:pPr>
      <w:r w:rsidRPr="00A05757">
        <w:rPr>
          <w:rFonts w:ascii="Times New Roman" w:hAnsi="Times New Roman" w:cs="Times New Roman"/>
          <w:sz w:val="24"/>
          <w:szCs w:val="24"/>
        </w:rPr>
        <w:t xml:space="preserve"> ii) </w:t>
      </w:r>
      <w:r w:rsidRPr="00A05757">
        <w:rPr>
          <w:rFonts w:ascii="Times New Roman" w:hAnsi="Times New Roman" w:cs="Times New Roman"/>
          <w:sz w:val="24"/>
          <w:szCs w:val="24"/>
        </w:rPr>
        <w:tab/>
        <w:t xml:space="preserve">The huge disparity between the targeted poor and the rich. </w:t>
      </w:r>
    </w:p>
    <w:p w:rsidR="0036224C" w:rsidRPr="00A05757" w:rsidRDefault="0036224C" w:rsidP="000F720B">
      <w:pPr>
        <w:spacing w:afterLines="120" w:line="360" w:lineRule="auto"/>
        <w:jc w:val="both"/>
        <w:rPr>
          <w:rFonts w:ascii="Times New Roman" w:hAnsi="Times New Roman" w:cs="Times New Roman"/>
          <w:sz w:val="24"/>
          <w:szCs w:val="24"/>
        </w:rPr>
      </w:pPr>
      <w:r w:rsidRPr="00A05757">
        <w:rPr>
          <w:rFonts w:ascii="Times New Roman" w:hAnsi="Times New Roman" w:cs="Times New Roman"/>
          <w:sz w:val="24"/>
          <w:szCs w:val="24"/>
        </w:rPr>
        <w:t xml:space="preserve">iii) </w:t>
      </w:r>
      <w:r w:rsidRPr="00A05757">
        <w:rPr>
          <w:rFonts w:ascii="Times New Roman" w:hAnsi="Times New Roman" w:cs="Times New Roman"/>
          <w:sz w:val="24"/>
          <w:szCs w:val="24"/>
        </w:rPr>
        <w:tab/>
        <w:t>The policy was filled with corruption, financial leakages and inefficiencies.</w:t>
      </w:r>
    </w:p>
    <w:p w:rsidR="0036224C" w:rsidRPr="00A05757" w:rsidRDefault="0036224C" w:rsidP="000F720B">
      <w:pPr>
        <w:spacing w:afterLines="120" w:line="360" w:lineRule="auto"/>
        <w:jc w:val="both"/>
        <w:rPr>
          <w:rFonts w:ascii="Times New Roman" w:hAnsi="Times New Roman" w:cs="Times New Roman"/>
          <w:sz w:val="24"/>
          <w:szCs w:val="24"/>
        </w:rPr>
      </w:pPr>
      <w:r w:rsidRPr="00A05757">
        <w:rPr>
          <w:rFonts w:ascii="Times New Roman" w:hAnsi="Times New Roman" w:cs="Times New Roman"/>
          <w:sz w:val="24"/>
          <w:szCs w:val="24"/>
        </w:rPr>
        <w:t>iii)</w:t>
      </w:r>
      <w:r w:rsidRPr="00A05757">
        <w:rPr>
          <w:rFonts w:ascii="Times New Roman" w:hAnsi="Times New Roman" w:cs="Times New Roman"/>
          <w:sz w:val="24"/>
          <w:szCs w:val="24"/>
        </w:rPr>
        <w:tab/>
        <w:t xml:space="preserve">Diversion of resources away from investment in critical infrastructure, thereby </w:t>
      </w:r>
    </w:p>
    <w:p w:rsidR="0036224C" w:rsidRPr="00A05757" w:rsidRDefault="00196390" w:rsidP="000F720B">
      <w:pPr>
        <w:spacing w:afterLines="120" w:line="360" w:lineRule="auto"/>
        <w:jc w:val="both"/>
        <w:rPr>
          <w:rFonts w:ascii="Times New Roman" w:hAnsi="Times New Roman" w:cs="Times New Roman"/>
          <w:sz w:val="24"/>
          <w:szCs w:val="24"/>
        </w:rPr>
      </w:pPr>
      <w:r>
        <w:rPr>
          <w:rFonts w:ascii="Times New Roman" w:hAnsi="Times New Roman" w:cs="Times New Roman"/>
          <w:sz w:val="24"/>
          <w:szCs w:val="24"/>
        </w:rPr>
        <w:tab/>
      </w:r>
      <w:r w:rsidR="0036224C" w:rsidRPr="00A05757">
        <w:rPr>
          <w:rFonts w:ascii="Times New Roman" w:hAnsi="Times New Roman" w:cs="Times New Roman"/>
          <w:sz w:val="24"/>
          <w:szCs w:val="24"/>
        </w:rPr>
        <w:t xml:space="preserve">impinging on the resources of the government, </w:t>
      </w:r>
    </w:p>
    <w:p w:rsidR="0036224C" w:rsidRPr="00A05757" w:rsidRDefault="0036224C" w:rsidP="00196390">
      <w:pPr>
        <w:spacing w:afterLines="120" w:line="360" w:lineRule="auto"/>
        <w:ind w:left="720" w:hanging="720"/>
        <w:jc w:val="both"/>
        <w:rPr>
          <w:rFonts w:ascii="Times New Roman" w:hAnsi="Times New Roman" w:cs="Times New Roman"/>
          <w:sz w:val="24"/>
          <w:szCs w:val="24"/>
        </w:rPr>
      </w:pPr>
      <w:r w:rsidRPr="00A05757">
        <w:rPr>
          <w:rFonts w:ascii="Times New Roman" w:hAnsi="Times New Roman" w:cs="Times New Roman"/>
          <w:sz w:val="24"/>
          <w:szCs w:val="24"/>
        </w:rPr>
        <w:t xml:space="preserve">v) </w:t>
      </w:r>
      <w:r w:rsidRPr="00A05757">
        <w:rPr>
          <w:rFonts w:ascii="Times New Roman" w:hAnsi="Times New Roman" w:cs="Times New Roman"/>
          <w:sz w:val="24"/>
          <w:szCs w:val="24"/>
        </w:rPr>
        <w:tab/>
        <w:t>The system lacks competition which detered private sector participation in the downstream, as a result of lack of deregulation, critical areas like petrochemical, refineries, fertilizer plants were been neglected, as investors are lukewarm in investing. This could be seen in the licensees refusal to commence the building of the refineries since 2000 due to lack of conducive business environment in the oil sector.</w:t>
      </w:r>
    </w:p>
    <w:p w:rsidR="0036224C" w:rsidRPr="00A05757" w:rsidRDefault="0036224C" w:rsidP="000F720B">
      <w:pPr>
        <w:spacing w:afterLines="120" w:line="360" w:lineRule="auto"/>
        <w:jc w:val="both"/>
        <w:rPr>
          <w:rFonts w:ascii="Times New Roman" w:hAnsi="Times New Roman" w:cs="Times New Roman"/>
          <w:sz w:val="24"/>
          <w:szCs w:val="24"/>
        </w:rPr>
      </w:pPr>
      <w:r w:rsidRPr="00A05757">
        <w:rPr>
          <w:rFonts w:ascii="Times New Roman" w:hAnsi="Times New Roman" w:cs="Times New Roman"/>
          <w:sz w:val="24"/>
          <w:szCs w:val="24"/>
        </w:rPr>
        <w:t xml:space="preserve">vi) </w:t>
      </w:r>
      <w:r w:rsidRPr="00A05757">
        <w:rPr>
          <w:rFonts w:ascii="Times New Roman" w:hAnsi="Times New Roman" w:cs="Times New Roman"/>
          <w:sz w:val="24"/>
          <w:szCs w:val="24"/>
        </w:rPr>
        <w:tab/>
        <w:t xml:space="preserve">Due to the subsidy, there had been an enhanced smuggling of petroleum </w:t>
      </w:r>
      <w:r w:rsidR="00196390">
        <w:rPr>
          <w:rFonts w:ascii="Times New Roman" w:hAnsi="Times New Roman" w:cs="Times New Roman"/>
          <w:sz w:val="24"/>
          <w:szCs w:val="24"/>
        </w:rPr>
        <w:tab/>
      </w:r>
      <w:r w:rsidRPr="00A05757">
        <w:rPr>
          <w:rFonts w:ascii="Times New Roman" w:hAnsi="Times New Roman" w:cs="Times New Roman"/>
          <w:sz w:val="24"/>
          <w:szCs w:val="24"/>
        </w:rPr>
        <w:t>products across the borders of Nigeria as a result of the price disparity.</w:t>
      </w:r>
    </w:p>
    <w:p w:rsidR="0036224C" w:rsidRPr="00A05757" w:rsidRDefault="0036224C" w:rsidP="000F720B">
      <w:pPr>
        <w:spacing w:afterLines="120" w:line="360" w:lineRule="auto"/>
        <w:jc w:val="both"/>
        <w:rPr>
          <w:rFonts w:ascii="Times New Roman" w:hAnsi="Times New Roman" w:cs="Times New Roman"/>
          <w:sz w:val="24"/>
          <w:szCs w:val="24"/>
        </w:rPr>
      </w:pPr>
      <w:r w:rsidRPr="00A05757">
        <w:rPr>
          <w:rFonts w:ascii="Times New Roman" w:hAnsi="Times New Roman" w:cs="Times New Roman"/>
          <w:sz w:val="24"/>
          <w:szCs w:val="24"/>
        </w:rPr>
        <w:t xml:space="preserve">vii) </w:t>
      </w:r>
      <w:r w:rsidRPr="00A05757">
        <w:rPr>
          <w:rFonts w:ascii="Times New Roman" w:hAnsi="Times New Roman" w:cs="Times New Roman"/>
          <w:sz w:val="24"/>
          <w:szCs w:val="24"/>
        </w:rPr>
        <w:tab/>
        <w:t xml:space="preserve">The revenue accrued from the subsidy removal was reinvested in other critical </w:t>
      </w:r>
      <w:r w:rsidR="00196390">
        <w:rPr>
          <w:rFonts w:ascii="Times New Roman" w:hAnsi="Times New Roman" w:cs="Times New Roman"/>
          <w:sz w:val="24"/>
          <w:szCs w:val="24"/>
        </w:rPr>
        <w:tab/>
      </w:r>
      <w:r w:rsidRPr="00A05757">
        <w:rPr>
          <w:rFonts w:ascii="Times New Roman" w:hAnsi="Times New Roman" w:cs="Times New Roman"/>
          <w:sz w:val="24"/>
          <w:szCs w:val="24"/>
        </w:rPr>
        <w:t>areas of the economy.</w:t>
      </w:r>
    </w:p>
    <w:p w:rsidR="00D649B6" w:rsidRPr="00A05757" w:rsidRDefault="0036224C" w:rsidP="000F720B">
      <w:pPr>
        <w:spacing w:afterLines="120" w:line="360" w:lineRule="auto"/>
        <w:jc w:val="both"/>
        <w:rPr>
          <w:rFonts w:ascii="Times New Roman" w:hAnsi="Times New Roman" w:cs="Times New Roman"/>
          <w:sz w:val="24"/>
          <w:szCs w:val="24"/>
        </w:rPr>
      </w:pPr>
      <w:r w:rsidRPr="00A05757">
        <w:rPr>
          <w:rFonts w:ascii="Times New Roman" w:hAnsi="Times New Roman" w:cs="Times New Roman"/>
          <w:sz w:val="24"/>
          <w:szCs w:val="24"/>
        </w:rPr>
        <w:lastRenderedPageBreak/>
        <w:t xml:space="preserve">viii) </w:t>
      </w:r>
      <w:r w:rsidRPr="00A05757">
        <w:rPr>
          <w:rFonts w:ascii="Times New Roman" w:hAnsi="Times New Roman" w:cs="Times New Roman"/>
          <w:sz w:val="24"/>
          <w:szCs w:val="24"/>
        </w:rPr>
        <w:tab/>
        <w:t xml:space="preserve">The subsidy removal definitely yielded more revenue for the federal government </w:t>
      </w:r>
      <w:r w:rsidR="00196390">
        <w:rPr>
          <w:rFonts w:ascii="Times New Roman" w:hAnsi="Times New Roman" w:cs="Times New Roman"/>
          <w:sz w:val="24"/>
          <w:szCs w:val="24"/>
        </w:rPr>
        <w:tab/>
      </w:r>
      <w:r w:rsidRPr="00A05757">
        <w:rPr>
          <w:rFonts w:ascii="Times New Roman" w:hAnsi="Times New Roman" w:cs="Times New Roman"/>
          <w:sz w:val="24"/>
          <w:szCs w:val="24"/>
        </w:rPr>
        <w:t xml:space="preserve">which was used to embark on safety net programmes. </w:t>
      </w:r>
    </w:p>
    <w:p w:rsidR="0036224C" w:rsidRPr="00A05757" w:rsidRDefault="00196390" w:rsidP="000F720B">
      <w:pPr>
        <w:spacing w:afterLines="120" w:line="360" w:lineRule="auto"/>
        <w:jc w:val="both"/>
        <w:rPr>
          <w:rFonts w:ascii="Times New Roman" w:hAnsi="Times New Roman" w:cs="Times New Roman"/>
          <w:b/>
          <w:sz w:val="24"/>
          <w:szCs w:val="24"/>
        </w:rPr>
      </w:pPr>
      <w:r>
        <w:rPr>
          <w:rFonts w:ascii="Times New Roman" w:hAnsi="Times New Roman" w:cs="Times New Roman"/>
          <w:b/>
          <w:sz w:val="24"/>
          <w:szCs w:val="24"/>
        </w:rPr>
        <w:t>2.1.11</w:t>
      </w:r>
      <w:r w:rsidR="003052B3" w:rsidRPr="00A05757">
        <w:rPr>
          <w:rFonts w:ascii="Times New Roman" w:hAnsi="Times New Roman" w:cs="Times New Roman"/>
          <w:b/>
          <w:sz w:val="24"/>
          <w:szCs w:val="24"/>
        </w:rPr>
        <w:t xml:space="preserve"> Effects of Subsidy Removal in some selected C</w:t>
      </w:r>
      <w:r w:rsidR="0036224C" w:rsidRPr="00A05757">
        <w:rPr>
          <w:rFonts w:ascii="Times New Roman" w:hAnsi="Times New Roman" w:cs="Times New Roman"/>
          <w:b/>
          <w:sz w:val="24"/>
          <w:szCs w:val="24"/>
        </w:rPr>
        <w:t xml:space="preserve">ountries and their </w:t>
      </w:r>
      <w:r>
        <w:rPr>
          <w:rFonts w:ascii="Times New Roman" w:hAnsi="Times New Roman" w:cs="Times New Roman"/>
          <w:b/>
          <w:sz w:val="24"/>
          <w:szCs w:val="24"/>
        </w:rPr>
        <w:tab/>
      </w:r>
      <w:r w:rsidRPr="00A05757">
        <w:rPr>
          <w:rFonts w:ascii="Times New Roman" w:hAnsi="Times New Roman" w:cs="Times New Roman"/>
          <w:b/>
          <w:sz w:val="24"/>
          <w:szCs w:val="24"/>
        </w:rPr>
        <w:t>Intervention Programmes</w:t>
      </w:r>
    </w:p>
    <w:p w:rsidR="0036224C" w:rsidRPr="00A05757" w:rsidRDefault="0036224C" w:rsidP="000F720B">
      <w:pPr>
        <w:spacing w:afterLines="120" w:line="360" w:lineRule="auto"/>
        <w:jc w:val="both"/>
        <w:rPr>
          <w:rFonts w:ascii="Times New Roman" w:hAnsi="Times New Roman" w:cs="Times New Roman"/>
          <w:sz w:val="24"/>
          <w:szCs w:val="24"/>
        </w:rPr>
      </w:pPr>
      <w:r w:rsidRPr="00A05757">
        <w:rPr>
          <w:rFonts w:ascii="Times New Roman" w:hAnsi="Times New Roman" w:cs="Times New Roman"/>
          <w:sz w:val="24"/>
          <w:szCs w:val="24"/>
        </w:rPr>
        <w:t xml:space="preserve">Undoubtedly, there would be a multiplier effect on every side of the economy, when subsidy is either reduced or totally removed, the macro –economy, ranging from welfare to relative change in prices of commodities, not leaving the employment and wages; the shift in the resource allocation automatically increases the cost of living, though the impact of the change is determined by the materiality and substitutability of the policy. </w:t>
      </w:r>
    </w:p>
    <w:p w:rsidR="0036224C" w:rsidRPr="00A05757" w:rsidRDefault="0036224C" w:rsidP="000F720B">
      <w:pPr>
        <w:spacing w:afterLines="120" w:line="360" w:lineRule="auto"/>
        <w:jc w:val="both"/>
        <w:rPr>
          <w:rFonts w:ascii="Times New Roman" w:hAnsi="Times New Roman" w:cs="Times New Roman"/>
          <w:sz w:val="24"/>
          <w:szCs w:val="24"/>
        </w:rPr>
      </w:pPr>
      <w:r w:rsidRPr="00A05757">
        <w:rPr>
          <w:rFonts w:ascii="Times New Roman" w:hAnsi="Times New Roman" w:cs="Times New Roman"/>
          <w:sz w:val="24"/>
          <w:szCs w:val="24"/>
        </w:rPr>
        <w:t xml:space="preserve"> For a replication package such as SURE-P in Nigeria to be effective, there was need for a change in the fiscal allocation of resources, considering the welfare of households by setting up safety nets, cash transfer programme.</w:t>
      </w:r>
    </w:p>
    <w:p w:rsidR="0036224C" w:rsidRPr="00A05757" w:rsidRDefault="0036224C" w:rsidP="000F720B">
      <w:pPr>
        <w:spacing w:afterLines="120" w:line="360" w:lineRule="auto"/>
        <w:jc w:val="both"/>
        <w:rPr>
          <w:rFonts w:ascii="Times New Roman" w:hAnsi="Times New Roman" w:cs="Times New Roman"/>
          <w:sz w:val="24"/>
          <w:szCs w:val="24"/>
        </w:rPr>
      </w:pPr>
      <w:r w:rsidRPr="00A05757">
        <w:rPr>
          <w:rFonts w:ascii="Times New Roman" w:hAnsi="Times New Roman" w:cs="Times New Roman"/>
          <w:sz w:val="24"/>
          <w:szCs w:val="24"/>
        </w:rPr>
        <w:t xml:space="preserve"> For the purpose of this research work, experiences were drawn from selected countries which at one time or the other have themselves undergone similar subsidy removal experience and how they were able to surmount that regime.  </w:t>
      </w:r>
    </w:p>
    <w:p w:rsidR="0036224C" w:rsidRPr="00A05757" w:rsidRDefault="0036224C" w:rsidP="000F720B">
      <w:pPr>
        <w:spacing w:afterLines="120" w:line="360" w:lineRule="auto"/>
        <w:jc w:val="both"/>
        <w:rPr>
          <w:rFonts w:ascii="Times New Roman" w:hAnsi="Times New Roman" w:cs="Times New Roman"/>
          <w:sz w:val="24"/>
          <w:szCs w:val="24"/>
        </w:rPr>
      </w:pPr>
      <w:r w:rsidRPr="00A05757">
        <w:rPr>
          <w:rFonts w:ascii="Times New Roman" w:hAnsi="Times New Roman" w:cs="Times New Roman"/>
          <w:b/>
          <w:sz w:val="24"/>
          <w:szCs w:val="24"/>
        </w:rPr>
        <w:t>Morocco:</w:t>
      </w:r>
      <w:r w:rsidRPr="00A05757">
        <w:rPr>
          <w:rFonts w:ascii="Times New Roman" w:hAnsi="Times New Roman" w:cs="Times New Roman"/>
          <w:sz w:val="24"/>
          <w:szCs w:val="24"/>
        </w:rPr>
        <w:t xml:space="preserve">  This country was able to survive the subsidy regime, because of the implementation of the policy, there was adequate information, through sensitization, campaigns, public hearings and launching of new programmes in the critical sectors of the economy, like in Education, reproductive Health, Health I insurance, but with special attention in the rural areas where the over 70% of the poor people dwell. This well thought out  plans involved the series of                       consultations with industrial groups and retailers, though there was no absolute subsidy removal, the objectives was to cap it at a certain percentage of the GDP and make the system flexible enough to absorb and pass through the price shock.(Yemtsov,2010).</w:t>
      </w:r>
    </w:p>
    <w:p w:rsidR="0036224C" w:rsidRPr="00A05757" w:rsidRDefault="0036224C" w:rsidP="000F720B">
      <w:pPr>
        <w:spacing w:afterLines="120" w:line="360" w:lineRule="auto"/>
        <w:jc w:val="both"/>
        <w:rPr>
          <w:rFonts w:ascii="Times New Roman" w:hAnsi="Times New Roman" w:cs="Times New Roman"/>
          <w:sz w:val="24"/>
          <w:szCs w:val="24"/>
        </w:rPr>
      </w:pPr>
      <w:r w:rsidRPr="00A05757">
        <w:rPr>
          <w:rFonts w:ascii="Times New Roman" w:hAnsi="Times New Roman" w:cs="Times New Roman"/>
          <w:b/>
          <w:sz w:val="24"/>
          <w:szCs w:val="24"/>
        </w:rPr>
        <w:t>Thailand:</w:t>
      </w:r>
      <w:r w:rsidRPr="00A05757">
        <w:rPr>
          <w:rFonts w:ascii="Times New Roman" w:hAnsi="Times New Roman" w:cs="Times New Roman"/>
          <w:sz w:val="24"/>
          <w:szCs w:val="24"/>
        </w:rPr>
        <w:t xml:space="preserve"> The Government in Thai in 1991, deregulated the fuel market, but intermittently intervened in the fuel market through an oil fund whenever there was </w:t>
      </w:r>
      <w:r w:rsidRPr="00A05757">
        <w:rPr>
          <w:rFonts w:ascii="Times New Roman" w:hAnsi="Times New Roman" w:cs="Times New Roman"/>
          <w:sz w:val="24"/>
          <w:szCs w:val="24"/>
        </w:rPr>
        <w:lastRenderedPageBreak/>
        <w:t>crises in the Asian Financial Sectors, like in 1997.  At such times, subsidies are paid from the fund as prices were fixed on diesel and gasoline. However, when the government in power realized that it would not be able to sustain the subsidy regime, it set up an Anti-Poverty Package to be delivered to the targeted poor in mitigating the impact of the global financial crises and high oil prices.These Anti-Poverty Package were;</w:t>
      </w:r>
    </w:p>
    <w:p w:rsidR="0036224C" w:rsidRPr="00A05757" w:rsidRDefault="0036224C" w:rsidP="000F720B">
      <w:pPr>
        <w:spacing w:afterLines="120" w:line="360" w:lineRule="auto"/>
        <w:jc w:val="both"/>
        <w:rPr>
          <w:rFonts w:ascii="Times New Roman" w:hAnsi="Times New Roman" w:cs="Times New Roman"/>
          <w:sz w:val="24"/>
          <w:szCs w:val="24"/>
        </w:rPr>
      </w:pPr>
      <w:r w:rsidRPr="00A05757">
        <w:rPr>
          <w:rFonts w:ascii="Times New Roman" w:hAnsi="Times New Roman" w:cs="Times New Roman"/>
          <w:sz w:val="24"/>
          <w:szCs w:val="24"/>
        </w:rPr>
        <w:t xml:space="preserve">(i).   </w:t>
      </w:r>
      <w:r w:rsidRPr="00A05757">
        <w:rPr>
          <w:rFonts w:ascii="Times New Roman" w:hAnsi="Times New Roman" w:cs="Times New Roman"/>
          <w:sz w:val="24"/>
          <w:szCs w:val="24"/>
        </w:rPr>
        <w:tab/>
        <w:t>Free Tap water for households that use less than 50 cubic meter (Mᵌ) per month.</w:t>
      </w:r>
    </w:p>
    <w:p w:rsidR="0036224C" w:rsidRPr="00A05757" w:rsidRDefault="0036224C" w:rsidP="000F720B">
      <w:pPr>
        <w:spacing w:afterLines="120" w:line="360" w:lineRule="auto"/>
        <w:jc w:val="both"/>
        <w:rPr>
          <w:rFonts w:ascii="Times New Roman" w:hAnsi="Times New Roman" w:cs="Times New Roman"/>
          <w:sz w:val="24"/>
          <w:szCs w:val="24"/>
        </w:rPr>
      </w:pPr>
      <w:r w:rsidRPr="00A05757">
        <w:rPr>
          <w:rFonts w:ascii="Times New Roman" w:hAnsi="Times New Roman" w:cs="Times New Roman"/>
          <w:sz w:val="24"/>
          <w:szCs w:val="24"/>
        </w:rPr>
        <w:t xml:space="preserve">(ii). </w:t>
      </w:r>
      <w:r w:rsidRPr="00A05757">
        <w:rPr>
          <w:rFonts w:ascii="Times New Roman" w:hAnsi="Times New Roman" w:cs="Times New Roman"/>
          <w:sz w:val="24"/>
          <w:szCs w:val="24"/>
        </w:rPr>
        <w:tab/>
        <w:t xml:space="preserve">Free Travel in all none air condition train services </w:t>
      </w:r>
    </w:p>
    <w:p w:rsidR="0036224C" w:rsidRPr="00A05757" w:rsidRDefault="0036224C" w:rsidP="000F720B">
      <w:pPr>
        <w:spacing w:afterLines="120" w:line="360" w:lineRule="auto"/>
        <w:jc w:val="both"/>
        <w:rPr>
          <w:rFonts w:ascii="Times New Roman" w:hAnsi="Times New Roman" w:cs="Times New Roman"/>
          <w:sz w:val="24"/>
          <w:szCs w:val="24"/>
        </w:rPr>
      </w:pPr>
      <w:r w:rsidRPr="00A05757">
        <w:rPr>
          <w:rFonts w:ascii="Times New Roman" w:hAnsi="Times New Roman" w:cs="Times New Roman"/>
          <w:sz w:val="24"/>
          <w:szCs w:val="24"/>
        </w:rPr>
        <w:t xml:space="preserve">(iii). </w:t>
      </w:r>
      <w:r w:rsidRPr="00A05757">
        <w:rPr>
          <w:rFonts w:ascii="Times New Roman" w:hAnsi="Times New Roman" w:cs="Times New Roman"/>
          <w:sz w:val="24"/>
          <w:szCs w:val="24"/>
        </w:rPr>
        <w:tab/>
        <w:t>Free electricity to consumers who use less than 80kwh/month and reducing the tariff for consumers who consume between 81-150kwh/month.</w:t>
      </w:r>
    </w:p>
    <w:p w:rsidR="0036224C" w:rsidRPr="00A05757" w:rsidRDefault="0036224C" w:rsidP="000F720B">
      <w:pPr>
        <w:spacing w:afterLines="120" w:line="360" w:lineRule="auto"/>
        <w:jc w:val="both"/>
        <w:rPr>
          <w:rFonts w:ascii="Times New Roman" w:hAnsi="Times New Roman" w:cs="Times New Roman"/>
          <w:sz w:val="24"/>
          <w:szCs w:val="24"/>
        </w:rPr>
      </w:pPr>
      <w:r w:rsidRPr="00A05757">
        <w:rPr>
          <w:rFonts w:ascii="Times New Roman" w:hAnsi="Times New Roman" w:cs="Times New Roman"/>
          <w:sz w:val="24"/>
          <w:szCs w:val="24"/>
        </w:rPr>
        <w:t xml:space="preserve">(iv) </w:t>
      </w:r>
      <w:r w:rsidRPr="00A05757">
        <w:rPr>
          <w:rFonts w:ascii="Times New Roman" w:hAnsi="Times New Roman" w:cs="Times New Roman"/>
          <w:sz w:val="24"/>
          <w:szCs w:val="24"/>
        </w:rPr>
        <w:tab/>
        <w:t xml:space="preserve">Free travel on half of the non-air conditioned buses. </w:t>
      </w:r>
    </w:p>
    <w:p w:rsidR="0036224C" w:rsidRPr="00A05757" w:rsidRDefault="0036224C" w:rsidP="000F720B">
      <w:pPr>
        <w:spacing w:afterLines="120" w:line="360" w:lineRule="auto"/>
        <w:jc w:val="both"/>
        <w:rPr>
          <w:rFonts w:ascii="Times New Roman" w:hAnsi="Times New Roman" w:cs="Times New Roman"/>
          <w:sz w:val="24"/>
          <w:szCs w:val="24"/>
        </w:rPr>
      </w:pPr>
      <w:r w:rsidRPr="00A05757">
        <w:rPr>
          <w:rFonts w:ascii="Times New Roman" w:hAnsi="Times New Roman" w:cs="Times New Roman"/>
          <w:sz w:val="24"/>
          <w:szCs w:val="24"/>
        </w:rPr>
        <w:t xml:space="preserve">  (v)   </w:t>
      </w:r>
      <w:r w:rsidRPr="00A05757">
        <w:rPr>
          <w:rFonts w:ascii="Times New Roman" w:hAnsi="Times New Roman" w:cs="Times New Roman"/>
          <w:sz w:val="24"/>
          <w:szCs w:val="24"/>
        </w:rPr>
        <w:tab/>
        <w:t xml:space="preserve">Fuel excise tax cut. </w:t>
      </w:r>
    </w:p>
    <w:p w:rsidR="0036224C" w:rsidRPr="00A05757" w:rsidRDefault="003052B3" w:rsidP="000F720B">
      <w:pPr>
        <w:spacing w:afterLines="120" w:line="360" w:lineRule="auto"/>
        <w:jc w:val="both"/>
        <w:rPr>
          <w:rFonts w:ascii="Times New Roman" w:hAnsi="Times New Roman" w:cs="Times New Roman"/>
          <w:sz w:val="24"/>
          <w:szCs w:val="24"/>
        </w:rPr>
      </w:pPr>
      <w:r w:rsidRPr="00A05757">
        <w:rPr>
          <w:rFonts w:ascii="Times New Roman" w:hAnsi="Times New Roman" w:cs="Times New Roman"/>
          <w:b/>
          <w:sz w:val="24"/>
          <w:szCs w:val="24"/>
        </w:rPr>
        <w:t>Jordan</w:t>
      </w:r>
      <w:r w:rsidR="0036224C" w:rsidRPr="00A05757">
        <w:rPr>
          <w:rFonts w:ascii="Times New Roman" w:hAnsi="Times New Roman" w:cs="Times New Roman"/>
          <w:b/>
          <w:sz w:val="24"/>
          <w:szCs w:val="24"/>
        </w:rPr>
        <w:t>:</w:t>
      </w:r>
      <w:r w:rsidR="0036224C" w:rsidRPr="00A05757">
        <w:rPr>
          <w:rFonts w:ascii="Times New Roman" w:hAnsi="Times New Roman" w:cs="Times New Roman"/>
          <w:sz w:val="24"/>
          <w:szCs w:val="24"/>
        </w:rPr>
        <w:t xml:space="preserve">  Jordan is one of the countries that also had its time of subsidy regime. In anticipation of the subsidy removal, the system setup the National Aid fund (NAF) which was saddled with the  responsibility to cater for the poor, unemployed, the able bodied men who were not participating in the labour force, and such compensation measured between 1/3 and ½ of what the fuel subsidy cost for a year. Provisions were made in form of cash payments in increase of wages to all civil servants, military and security personnel in the various cadre of ranks. Jordan had before 2003, imported cheap oil from Iraq, but decided to end the subsidy regime by 6% of its GDP in 2005.</w:t>
      </w:r>
    </w:p>
    <w:p w:rsidR="0036224C" w:rsidRPr="00A05757" w:rsidRDefault="0036224C" w:rsidP="000F720B">
      <w:pPr>
        <w:spacing w:afterLines="120" w:line="360" w:lineRule="auto"/>
        <w:jc w:val="both"/>
        <w:rPr>
          <w:rFonts w:ascii="Times New Roman" w:hAnsi="Times New Roman" w:cs="Times New Roman"/>
          <w:sz w:val="24"/>
          <w:szCs w:val="24"/>
        </w:rPr>
      </w:pPr>
      <w:r w:rsidRPr="00A05757">
        <w:rPr>
          <w:rFonts w:ascii="Times New Roman" w:hAnsi="Times New Roman" w:cs="Times New Roman"/>
          <w:sz w:val="24"/>
          <w:szCs w:val="24"/>
        </w:rPr>
        <w:t xml:space="preserve">In that year, the government developed a plan to eliminate fuel subsidy due to the huge financial burden. The government in 2008, adjusted its prices in the electricity, LPG and Diesel, thus, the social risk mitigation package was berthed. This package included the wage increase for civil servants, the security personnel and the military, and also each member of a family of five was compensated. The agricultural sector was not left out as </w:t>
      </w:r>
      <w:r w:rsidRPr="00A05757">
        <w:rPr>
          <w:rFonts w:ascii="Times New Roman" w:hAnsi="Times New Roman" w:cs="Times New Roman"/>
          <w:sz w:val="24"/>
          <w:szCs w:val="24"/>
        </w:rPr>
        <w:lastRenderedPageBreak/>
        <w:t xml:space="preserve">the food subsidies were also stepped up in the wake of the food crises in the Middle East and North African (MENA) region. </w:t>
      </w:r>
    </w:p>
    <w:p w:rsidR="0036224C" w:rsidRPr="00A05757" w:rsidRDefault="0036224C" w:rsidP="000F720B">
      <w:pPr>
        <w:spacing w:afterLines="120" w:line="360" w:lineRule="auto"/>
        <w:jc w:val="both"/>
        <w:rPr>
          <w:rFonts w:ascii="Times New Roman" w:hAnsi="Times New Roman" w:cs="Times New Roman"/>
          <w:sz w:val="24"/>
          <w:szCs w:val="24"/>
        </w:rPr>
      </w:pPr>
      <w:r w:rsidRPr="00A05757">
        <w:rPr>
          <w:rFonts w:ascii="Times New Roman" w:hAnsi="Times New Roman" w:cs="Times New Roman"/>
          <w:b/>
          <w:sz w:val="24"/>
          <w:szCs w:val="24"/>
        </w:rPr>
        <w:t>Ghana:</w:t>
      </w:r>
      <w:r w:rsidRPr="00A05757">
        <w:rPr>
          <w:rFonts w:ascii="Times New Roman" w:hAnsi="Times New Roman" w:cs="Times New Roman"/>
          <w:sz w:val="24"/>
          <w:szCs w:val="24"/>
        </w:rPr>
        <w:t xml:space="preserve"> Due to the unexpected increases in oil price in the international market, Ghana spent about 2.2% of its GDP in 2004 to subsidize petroleum products and about 1% of the GDP in supporting the national refinery situated at TEMA, (The Tema oil refinery). By February in 2005, it became obvious that it was no longer sustainable, hence the deregulation of the oil sector. To cushion the immediate impact of the subsidy removal, the government commissioned an Independent Poverty and social impact assessment (PSIA) which was charged with the responsibility of assessing the workability of the subsidy removal policy. This commission in their assessment discovered the benefit disparity between the poor and the elites, thus the government leveraged on the findings, and embarked on wider consultation and persuasive communication for the necessity of the reform and for designing of policies to reduce the impact of higher fuel prices on the poor. </w:t>
      </w:r>
    </w:p>
    <w:p w:rsidR="0036224C" w:rsidRPr="00A05757" w:rsidRDefault="0036224C" w:rsidP="000F720B">
      <w:pPr>
        <w:spacing w:afterLines="120" w:line="360" w:lineRule="auto"/>
        <w:jc w:val="both"/>
        <w:rPr>
          <w:rFonts w:ascii="Times New Roman" w:hAnsi="Times New Roman" w:cs="Times New Roman"/>
          <w:sz w:val="24"/>
          <w:szCs w:val="24"/>
        </w:rPr>
      </w:pPr>
      <w:r w:rsidRPr="00A05757">
        <w:rPr>
          <w:rFonts w:ascii="Times New Roman" w:hAnsi="Times New Roman" w:cs="Times New Roman"/>
          <w:sz w:val="24"/>
          <w:szCs w:val="24"/>
        </w:rPr>
        <w:t xml:space="preserve">According to Ibrahim and Unom (2011), several strategies were adopted to compensate poor Ghanaians for higher energy prices which included; </w:t>
      </w:r>
    </w:p>
    <w:p w:rsidR="0036224C" w:rsidRPr="00A05757" w:rsidRDefault="0036224C" w:rsidP="000F720B">
      <w:pPr>
        <w:spacing w:afterLines="120" w:line="360" w:lineRule="auto"/>
        <w:jc w:val="both"/>
        <w:rPr>
          <w:rFonts w:ascii="Times New Roman" w:hAnsi="Times New Roman" w:cs="Times New Roman"/>
          <w:sz w:val="24"/>
          <w:szCs w:val="24"/>
        </w:rPr>
      </w:pPr>
      <w:r w:rsidRPr="00A05757">
        <w:rPr>
          <w:rFonts w:ascii="Times New Roman" w:hAnsi="Times New Roman" w:cs="Times New Roman"/>
          <w:sz w:val="24"/>
          <w:szCs w:val="24"/>
        </w:rPr>
        <w:t>i)</w:t>
      </w:r>
      <w:r w:rsidRPr="00A05757">
        <w:rPr>
          <w:rFonts w:ascii="Times New Roman" w:hAnsi="Times New Roman" w:cs="Times New Roman"/>
          <w:sz w:val="24"/>
          <w:szCs w:val="24"/>
        </w:rPr>
        <w:tab/>
        <w:t xml:space="preserve">The elimination of fees for state owned primary and secondary schools. </w:t>
      </w:r>
    </w:p>
    <w:p w:rsidR="0036224C" w:rsidRPr="00A05757" w:rsidRDefault="0036224C" w:rsidP="000F720B">
      <w:pPr>
        <w:spacing w:afterLines="120" w:line="360" w:lineRule="auto"/>
        <w:jc w:val="both"/>
        <w:rPr>
          <w:rFonts w:ascii="Times New Roman" w:hAnsi="Times New Roman" w:cs="Times New Roman"/>
          <w:sz w:val="24"/>
          <w:szCs w:val="24"/>
        </w:rPr>
      </w:pPr>
      <w:r w:rsidRPr="00A05757">
        <w:rPr>
          <w:rFonts w:ascii="Times New Roman" w:hAnsi="Times New Roman" w:cs="Times New Roman"/>
          <w:sz w:val="24"/>
          <w:szCs w:val="24"/>
        </w:rPr>
        <w:t>ii)</w:t>
      </w:r>
      <w:r w:rsidRPr="00A05757">
        <w:rPr>
          <w:rFonts w:ascii="Times New Roman" w:hAnsi="Times New Roman" w:cs="Times New Roman"/>
          <w:sz w:val="24"/>
          <w:szCs w:val="24"/>
        </w:rPr>
        <w:tab/>
        <w:t xml:space="preserve">Increased the number of public transport buses. </w:t>
      </w:r>
    </w:p>
    <w:p w:rsidR="0036224C" w:rsidRPr="00A05757" w:rsidRDefault="0036224C" w:rsidP="000F720B">
      <w:pPr>
        <w:spacing w:afterLines="120" w:line="360" w:lineRule="auto"/>
        <w:jc w:val="both"/>
        <w:rPr>
          <w:rFonts w:ascii="Times New Roman" w:hAnsi="Times New Roman" w:cs="Times New Roman"/>
          <w:sz w:val="24"/>
          <w:szCs w:val="24"/>
        </w:rPr>
      </w:pPr>
      <w:r w:rsidRPr="00A05757">
        <w:rPr>
          <w:rFonts w:ascii="Times New Roman" w:hAnsi="Times New Roman" w:cs="Times New Roman"/>
          <w:sz w:val="24"/>
          <w:szCs w:val="24"/>
        </w:rPr>
        <w:t>iii)       Fixed transport fare for public transportation.</w:t>
      </w:r>
    </w:p>
    <w:p w:rsidR="0036224C" w:rsidRPr="00A05757" w:rsidRDefault="0036224C" w:rsidP="000F720B">
      <w:pPr>
        <w:spacing w:afterLines="120" w:line="360" w:lineRule="auto"/>
        <w:jc w:val="both"/>
        <w:rPr>
          <w:rFonts w:ascii="Times New Roman" w:hAnsi="Times New Roman" w:cs="Times New Roman"/>
          <w:sz w:val="24"/>
          <w:szCs w:val="24"/>
        </w:rPr>
      </w:pPr>
      <w:r w:rsidRPr="00A05757">
        <w:rPr>
          <w:rFonts w:ascii="Times New Roman" w:hAnsi="Times New Roman" w:cs="Times New Roman"/>
          <w:sz w:val="24"/>
          <w:szCs w:val="24"/>
        </w:rPr>
        <w:t xml:space="preserve">iv)  </w:t>
      </w:r>
      <w:r w:rsidRPr="00A05757">
        <w:rPr>
          <w:rFonts w:ascii="Times New Roman" w:hAnsi="Times New Roman" w:cs="Times New Roman"/>
          <w:sz w:val="24"/>
          <w:szCs w:val="24"/>
        </w:rPr>
        <w:tab/>
        <w:t xml:space="preserve">More funding in the public health sector. </w:t>
      </w:r>
    </w:p>
    <w:p w:rsidR="0036224C" w:rsidRPr="00A05757" w:rsidRDefault="0036224C" w:rsidP="000F720B">
      <w:pPr>
        <w:spacing w:afterLines="120" w:line="360" w:lineRule="auto"/>
        <w:jc w:val="both"/>
        <w:rPr>
          <w:rFonts w:ascii="Times New Roman" w:hAnsi="Times New Roman" w:cs="Times New Roman"/>
          <w:sz w:val="24"/>
          <w:szCs w:val="24"/>
        </w:rPr>
      </w:pPr>
      <w:r w:rsidRPr="00A05757">
        <w:rPr>
          <w:rFonts w:ascii="Times New Roman" w:hAnsi="Times New Roman" w:cs="Times New Roman"/>
          <w:sz w:val="24"/>
          <w:szCs w:val="24"/>
        </w:rPr>
        <w:t xml:space="preserve">v)   </w:t>
      </w:r>
      <w:r w:rsidRPr="00A05757">
        <w:rPr>
          <w:rFonts w:ascii="Times New Roman" w:hAnsi="Times New Roman" w:cs="Times New Roman"/>
          <w:sz w:val="24"/>
          <w:szCs w:val="24"/>
        </w:rPr>
        <w:tab/>
        <w:t xml:space="preserve">Wage increase by about 15% for civil servants. </w:t>
      </w:r>
    </w:p>
    <w:p w:rsidR="0036224C" w:rsidRPr="00A05757" w:rsidRDefault="0036224C" w:rsidP="000F720B">
      <w:pPr>
        <w:spacing w:afterLines="120" w:line="360" w:lineRule="auto"/>
        <w:jc w:val="both"/>
        <w:rPr>
          <w:rFonts w:ascii="Times New Roman" w:hAnsi="Times New Roman" w:cs="Times New Roman"/>
          <w:sz w:val="24"/>
          <w:szCs w:val="24"/>
        </w:rPr>
      </w:pPr>
      <w:r w:rsidRPr="00A05757">
        <w:rPr>
          <w:rFonts w:ascii="Times New Roman" w:hAnsi="Times New Roman" w:cs="Times New Roman"/>
          <w:sz w:val="24"/>
          <w:szCs w:val="24"/>
        </w:rPr>
        <w:t xml:space="preserve">vi)   </w:t>
      </w:r>
      <w:r w:rsidRPr="00A05757">
        <w:rPr>
          <w:rFonts w:ascii="Times New Roman" w:hAnsi="Times New Roman" w:cs="Times New Roman"/>
          <w:sz w:val="24"/>
          <w:szCs w:val="24"/>
        </w:rPr>
        <w:tab/>
        <w:t xml:space="preserve">Expansion of rural electrification programme. </w:t>
      </w:r>
    </w:p>
    <w:p w:rsidR="0036224C" w:rsidRPr="00A05757" w:rsidRDefault="0036224C" w:rsidP="000F720B">
      <w:pPr>
        <w:spacing w:afterLines="120" w:line="360" w:lineRule="auto"/>
        <w:jc w:val="both"/>
        <w:rPr>
          <w:rFonts w:ascii="Times New Roman" w:hAnsi="Times New Roman" w:cs="Times New Roman"/>
          <w:sz w:val="24"/>
          <w:szCs w:val="24"/>
        </w:rPr>
      </w:pPr>
      <w:r w:rsidRPr="00A05757">
        <w:rPr>
          <w:rFonts w:ascii="Times New Roman" w:hAnsi="Times New Roman" w:cs="Times New Roman"/>
          <w:sz w:val="24"/>
          <w:szCs w:val="24"/>
        </w:rPr>
        <w:t xml:space="preserve">vii)       Maintained its subsidy on kerosene and liquefied petroleum gas (LPG). Because </w:t>
      </w:r>
      <w:r w:rsidR="00196390">
        <w:rPr>
          <w:rFonts w:ascii="Times New Roman" w:hAnsi="Times New Roman" w:cs="Times New Roman"/>
          <w:sz w:val="24"/>
          <w:szCs w:val="24"/>
        </w:rPr>
        <w:tab/>
      </w:r>
      <w:r w:rsidRPr="00A05757">
        <w:rPr>
          <w:rFonts w:ascii="Times New Roman" w:hAnsi="Times New Roman" w:cs="Times New Roman"/>
          <w:sz w:val="24"/>
          <w:szCs w:val="24"/>
        </w:rPr>
        <w:t xml:space="preserve">the policy was a pro-poor programme, and its benefits enjoyed by the general </w:t>
      </w:r>
      <w:r w:rsidR="00196390">
        <w:rPr>
          <w:rFonts w:ascii="Times New Roman" w:hAnsi="Times New Roman" w:cs="Times New Roman"/>
          <w:sz w:val="24"/>
          <w:szCs w:val="24"/>
        </w:rPr>
        <w:tab/>
      </w:r>
      <w:r w:rsidRPr="00A05757">
        <w:rPr>
          <w:rFonts w:ascii="Times New Roman" w:hAnsi="Times New Roman" w:cs="Times New Roman"/>
          <w:sz w:val="24"/>
          <w:szCs w:val="24"/>
        </w:rPr>
        <w:t xml:space="preserve">poor masses, the demonstration by labour unions became ineffective.    </w:t>
      </w:r>
    </w:p>
    <w:p w:rsidR="0036224C" w:rsidRPr="00A05757" w:rsidRDefault="0036224C" w:rsidP="000F720B">
      <w:pPr>
        <w:spacing w:afterLines="120" w:line="360" w:lineRule="auto"/>
        <w:jc w:val="both"/>
        <w:rPr>
          <w:rFonts w:ascii="Times New Roman" w:hAnsi="Times New Roman" w:cs="Times New Roman"/>
          <w:sz w:val="24"/>
          <w:szCs w:val="24"/>
        </w:rPr>
      </w:pPr>
      <w:r w:rsidRPr="00A05757">
        <w:rPr>
          <w:rFonts w:ascii="Times New Roman" w:hAnsi="Times New Roman" w:cs="Times New Roman"/>
          <w:b/>
          <w:sz w:val="24"/>
          <w:szCs w:val="24"/>
        </w:rPr>
        <w:lastRenderedPageBreak/>
        <w:t xml:space="preserve"> Indonesia:</w:t>
      </w:r>
      <w:r w:rsidRPr="00A05757">
        <w:rPr>
          <w:rFonts w:ascii="Times New Roman" w:hAnsi="Times New Roman" w:cs="Times New Roman"/>
          <w:sz w:val="24"/>
          <w:szCs w:val="24"/>
        </w:rPr>
        <w:t xml:space="preserve"> In the year 1998, there was a level of political crises and regime change, which was militated by the government’s decision to remove fuel subsidy, which was seen as a pro rich, thus prices of petroleum products were hiked. The government proactively and massively communicated to its citizens through the media and public dialogues, and intimated them of the pro-poor decisions to be taken, to cushion the effect of the fuel subsidy removal. The government initiated the unconditional cash transfer programme (UCTP), to all the three deciles. As a remedial measure, the government embarked on a compensatory programmes by way of cash transfers to the deciles, as incremental hikes in petroleum products are effected. There was a monitoring mechanisms put in place( National Socio-Economic Household Survey)  (SUSENAS) to monitor and analyze the effects of the removal, and it was found that the 60% of the benefits went to the top 40%. There was also a quarterly payment for 1 year period and a cash transfer to about 40% of the poor populace to alleviate the effects of the increase of the petroleum products, these programmes were transacted through the post offices, where the poor could directly benefit from the programme to avoid official bureaucracy, hence, external appraisal teams were accepted from the Non-governmental agencies and the research institutes, who eventually reported that though the progamme was not perfect but it was working as proposed (Yemtsov, 2010). </w:t>
      </w:r>
    </w:p>
    <w:p w:rsidR="0036224C" w:rsidRPr="00A05757" w:rsidRDefault="003052B3" w:rsidP="000F720B">
      <w:pPr>
        <w:spacing w:afterLines="120" w:line="360" w:lineRule="auto"/>
        <w:jc w:val="both"/>
        <w:rPr>
          <w:rFonts w:ascii="Times New Roman" w:hAnsi="Times New Roman" w:cs="Times New Roman"/>
          <w:sz w:val="24"/>
          <w:szCs w:val="24"/>
        </w:rPr>
      </w:pPr>
      <w:r w:rsidRPr="00A05757">
        <w:rPr>
          <w:rFonts w:ascii="Times New Roman" w:hAnsi="Times New Roman" w:cs="Times New Roman"/>
          <w:b/>
          <w:sz w:val="24"/>
          <w:szCs w:val="24"/>
        </w:rPr>
        <w:t xml:space="preserve"> Senegal</w:t>
      </w:r>
      <w:r w:rsidR="0036224C" w:rsidRPr="00A05757">
        <w:rPr>
          <w:rFonts w:ascii="Times New Roman" w:hAnsi="Times New Roman" w:cs="Times New Roman"/>
          <w:sz w:val="24"/>
          <w:szCs w:val="24"/>
        </w:rPr>
        <w:t xml:space="preserve">: According to Laan, M (2010) there has been a long desire in Senegal to shift to clean fuels. To overcome this burden of petroleum subsidy, a suggestion of cash transfers were made, making use of the existing structures such as the retirement homes, hospitals and schools to distribute transfers via payments made through banks, private companies and post offices. However, there was the doubt that there might not be guarantee that households would spend the cash transfers on clean fuels, hence further policies to discourage the use of woods and charcoals. Similarly, due to the peculiar prices of petroleum products such as gasoline, diesel and kerosene in the international market, the government through a policy of taxation and subsidy allow kerosene to be sold cheaper than diesel and gasoline, so as to target subsidies to lower income households (Bacon and Kojima, 2012).   </w:t>
      </w:r>
    </w:p>
    <w:p w:rsidR="0036224C" w:rsidRPr="00A05757" w:rsidRDefault="0036224C" w:rsidP="000F720B">
      <w:pPr>
        <w:spacing w:afterLines="120" w:line="360" w:lineRule="auto"/>
        <w:jc w:val="both"/>
        <w:rPr>
          <w:rFonts w:ascii="Times New Roman" w:hAnsi="Times New Roman" w:cs="Times New Roman"/>
          <w:sz w:val="24"/>
          <w:szCs w:val="24"/>
        </w:rPr>
      </w:pPr>
      <w:r w:rsidRPr="00A05757">
        <w:rPr>
          <w:rFonts w:ascii="Times New Roman" w:hAnsi="Times New Roman" w:cs="Times New Roman"/>
          <w:sz w:val="24"/>
          <w:szCs w:val="24"/>
        </w:rPr>
        <w:lastRenderedPageBreak/>
        <w:t xml:space="preserve">For every successful reduction or total removal of petroleum subsidy across the world, certain factors are been considered, and these factors are firstly, the ability of the government to communicate with the populace and enlighten them about the merits and demerits of the intended policies, secondly, the government must make a concerted consultation across the segments of the society and from the opinions gathered, the policies are formulated and finally, there should be transparency on the part of government, so that the citizens will trust them in the implementation of such policies. Deducing from the implementations of the aforementioned countries that had had their share of the subsidy removal regime, they were all proactive by way of planning ahead before implementation, and in all activities, the poor and most vulnerable were the most considered by way of compensation. In their views Moyo and Songwe (2012) expressed their discontentment in the unfortunate situation of Nigeria in the model adopted in the removal of petroleum subsidy. They opined that, the government did a poor job in the area of planning for the removal of petroleum subsidy, and also there was no adequate communication with the populace on the huge costs of the fuel subsidy and the benefits of its removal, as it was done in other climes. They averred that, in a country where there was already lack of trust between the people and government, communication was very critical, this lack of trust was manifested in the protest against the announcement of the subsidy removal on the day it was announced.  </w:t>
      </w:r>
    </w:p>
    <w:p w:rsidR="0036224C" w:rsidRPr="00A05757" w:rsidRDefault="0036224C" w:rsidP="000F720B">
      <w:pPr>
        <w:spacing w:afterLines="120" w:line="360" w:lineRule="auto"/>
        <w:jc w:val="both"/>
        <w:rPr>
          <w:rFonts w:ascii="Times New Roman" w:hAnsi="Times New Roman" w:cs="Times New Roman"/>
          <w:sz w:val="24"/>
          <w:szCs w:val="24"/>
        </w:rPr>
      </w:pPr>
      <w:r w:rsidRPr="00A05757">
        <w:rPr>
          <w:rFonts w:ascii="Times New Roman" w:hAnsi="Times New Roman" w:cs="Times New Roman"/>
          <w:sz w:val="24"/>
          <w:szCs w:val="24"/>
        </w:rPr>
        <w:t xml:space="preserve">Going by the same experience of the aforementioned countries, it will suffice to say that there are common denominators amongst these countries; viz. </w:t>
      </w:r>
    </w:p>
    <w:p w:rsidR="0036224C" w:rsidRPr="00A05757" w:rsidRDefault="0036224C" w:rsidP="000F720B">
      <w:pPr>
        <w:spacing w:afterLines="120" w:line="360" w:lineRule="auto"/>
        <w:jc w:val="both"/>
        <w:rPr>
          <w:rFonts w:ascii="Times New Roman" w:hAnsi="Times New Roman" w:cs="Times New Roman"/>
          <w:sz w:val="24"/>
          <w:szCs w:val="24"/>
        </w:rPr>
      </w:pPr>
      <w:r w:rsidRPr="00A05757">
        <w:rPr>
          <w:rFonts w:ascii="Times New Roman" w:hAnsi="Times New Roman" w:cs="Times New Roman"/>
          <w:sz w:val="24"/>
          <w:szCs w:val="24"/>
        </w:rPr>
        <w:t xml:space="preserve">1) </w:t>
      </w:r>
      <w:r w:rsidR="00196390">
        <w:rPr>
          <w:rFonts w:ascii="Times New Roman" w:hAnsi="Times New Roman" w:cs="Times New Roman"/>
          <w:sz w:val="24"/>
          <w:szCs w:val="24"/>
        </w:rPr>
        <w:tab/>
      </w:r>
      <w:r w:rsidRPr="00A05757">
        <w:rPr>
          <w:rFonts w:ascii="Times New Roman" w:hAnsi="Times New Roman" w:cs="Times New Roman"/>
          <w:sz w:val="24"/>
          <w:szCs w:val="24"/>
        </w:rPr>
        <w:t xml:space="preserve">The programme was purely a pro-poor policy geared towards mitigating the </w:t>
      </w:r>
      <w:r w:rsidR="00196390">
        <w:rPr>
          <w:rFonts w:ascii="Times New Roman" w:hAnsi="Times New Roman" w:cs="Times New Roman"/>
          <w:sz w:val="24"/>
          <w:szCs w:val="24"/>
        </w:rPr>
        <w:tab/>
      </w:r>
      <w:r w:rsidRPr="00A05757">
        <w:rPr>
          <w:rFonts w:ascii="Times New Roman" w:hAnsi="Times New Roman" w:cs="Times New Roman"/>
          <w:sz w:val="24"/>
          <w:szCs w:val="24"/>
        </w:rPr>
        <w:t xml:space="preserve">impacts of the removal of subsidy. </w:t>
      </w:r>
    </w:p>
    <w:p w:rsidR="0036224C" w:rsidRPr="00A05757" w:rsidRDefault="0036224C" w:rsidP="000F720B">
      <w:pPr>
        <w:spacing w:afterLines="120" w:line="360" w:lineRule="auto"/>
        <w:jc w:val="both"/>
        <w:rPr>
          <w:rFonts w:ascii="Times New Roman" w:hAnsi="Times New Roman" w:cs="Times New Roman"/>
          <w:sz w:val="24"/>
          <w:szCs w:val="24"/>
        </w:rPr>
      </w:pPr>
      <w:r w:rsidRPr="00A05757">
        <w:rPr>
          <w:rFonts w:ascii="Times New Roman" w:hAnsi="Times New Roman" w:cs="Times New Roman"/>
          <w:sz w:val="24"/>
          <w:szCs w:val="24"/>
        </w:rPr>
        <w:t xml:space="preserve">2) </w:t>
      </w:r>
      <w:r w:rsidR="00196390">
        <w:rPr>
          <w:rFonts w:ascii="Times New Roman" w:hAnsi="Times New Roman" w:cs="Times New Roman"/>
          <w:sz w:val="24"/>
          <w:szCs w:val="24"/>
        </w:rPr>
        <w:tab/>
      </w:r>
      <w:r w:rsidRPr="00A05757">
        <w:rPr>
          <w:rFonts w:ascii="Times New Roman" w:hAnsi="Times New Roman" w:cs="Times New Roman"/>
          <w:sz w:val="24"/>
          <w:szCs w:val="24"/>
        </w:rPr>
        <w:t xml:space="preserve">All the countries acknowledged the importance of consultation and </w:t>
      </w:r>
      <w:r w:rsidR="00196390">
        <w:rPr>
          <w:rFonts w:ascii="Times New Roman" w:hAnsi="Times New Roman" w:cs="Times New Roman"/>
          <w:sz w:val="24"/>
          <w:szCs w:val="24"/>
        </w:rPr>
        <w:tab/>
      </w:r>
      <w:r w:rsidRPr="00A05757">
        <w:rPr>
          <w:rFonts w:ascii="Times New Roman" w:hAnsi="Times New Roman" w:cs="Times New Roman"/>
          <w:sz w:val="24"/>
          <w:szCs w:val="24"/>
        </w:rPr>
        <w:t xml:space="preserve">communication before implementation. </w:t>
      </w:r>
    </w:p>
    <w:p w:rsidR="0036224C" w:rsidRPr="00A05757" w:rsidRDefault="0036224C" w:rsidP="000F720B">
      <w:pPr>
        <w:spacing w:afterLines="120" w:line="360" w:lineRule="auto"/>
        <w:jc w:val="both"/>
        <w:rPr>
          <w:rFonts w:ascii="Times New Roman" w:hAnsi="Times New Roman" w:cs="Times New Roman"/>
          <w:sz w:val="24"/>
          <w:szCs w:val="24"/>
        </w:rPr>
      </w:pPr>
      <w:r w:rsidRPr="00A05757">
        <w:rPr>
          <w:rFonts w:ascii="Times New Roman" w:hAnsi="Times New Roman" w:cs="Times New Roman"/>
          <w:sz w:val="24"/>
          <w:szCs w:val="24"/>
        </w:rPr>
        <w:t xml:space="preserve">3) </w:t>
      </w:r>
      <w:r w:rsidR="00196390">
        <w:rPr>
          <w:rFonts w:ascii="Times New Roman" w:hAnsi="Times New Roman" w:cs="Times New Roman"/>
          <w:sz w:val="24"/>
          <w:szCs w:val="24"/>
        </w:rPr>
        <w:tab/>
      </w:r>
      <w:r w:rsidRPr="00A05757">
        <w:rPr>
          <w:rFonts w:ascii="Times New Roman" w:hAnsi="Times New Roman" w:cs="Times New Roman"/>
          <w:sz w:val="24"/>
          <w:szCs w:val="24"/>
        </w:rPr>
        <w:t xml:space="preserve">There was transparency in the implementation of the policy, hence the success. </w:t>
      </w:r>
    </w:p>
    <w:p w:rsidR="0036224C" w:rsidRPr="00A05757" w:rsidRDefault="0036224C" w:rsidP="000F720B">
      <w:pPr>
        <w:spacing w:afterLines="120" w:line="360" w:lineRule="auto"/>
        <w:jc w:val="both"/>
        <w:rPr>
          <w:rFonts w:ascii="Times New Roman" w:hAnsi="Times New Roman" w:cs="Times New Roman"/>
          <w:sz w:val="24"/>
          <w:szCs w:val="24"/>
        </w:rPr>
      </w:pPr>
      <w:r w:rsidRPr="00A05757">
        <w:rPr>
          <w:rFonts w:ascii="Times New Roman" w:hAnsi="Times New Roman" w:cs="Times New Roman"/>
          <w:sz w:val="24"/>
          <w:szCs w:val="24"/>
        </w:rPr>
        <w:t xml:space="preserve"> As observed by Ibrahim and Unom (2011), that transparency is beneficial to the open public debate necessary for deciding how finances in general and subsidies in particular, </w:t>
      </w:r>
      <w:r w:rsidRPr="00A05757">
        <w:rPr>
          <w:rFonts w:ascii="Times New Roman" w:hAnsi="Times New Roman" w:cs="Times New Roman"/>
          <w:sz w:val="24"/>
          <w:szCs w:val="24"/>
        </w:rPr>
        <w:lastRenderedPageBreak/>
        <w:t>should be utilized. They further opined that, reform strategies should be fully transparent at all  stages, stating the aims, circulating research findings, setting out the options and discussing implementation proposals and progress. Unfortunately, these cannot be said of the Nigeria’s version of subsidies removal programme.  Mitigate the level of poverty and unemployment among women and youths of the country.</w:t>
      </w:r>
    </w:p>
    <w:p w:rsidR="0036224C" w:rsidRPr="00A05757" w:rsidRDefault="0036224C" w:rsidP="000F720B">
      <w:pPr>
        <w:spacing w:afterLines="120" w:line="360" w:lineRule="auto"/>
        <w:jc w:val="both"/>
        <w:rPr>
          <w:rFonts w:ascii="Times New Roman" w:hAnsi="Times New Roman" w:cs="Times New Roman"/>
          <w:b/>
          <w:sz w:val="24"/>
          <w:szCs w:val="24"/>
        </w:rPr>
      </w:pPr>
      <w:r w:rsidRPr="00A05757">
        <w:rPr>
          <w:rFonts w:ascii="Times New Roman" w:hAnsi="Times New Roman" w:cs="Times New Roman"/>
          <w:b/>
          <w:sz w:val="24"/>
          <w:szCs w:val="24"/>
        </w:rPr>
        <w:t xml:space="preserve">2.1.12 </w:t>
      </w:r>
      <w:r w:rsidR="00196390">
        <w:rPr>
          <w:rFonts w:ascii="Times New Roman" w:hAnsi="Times New Roman" w:cs="Times New Roman"/>
          <w:b/>
          <w:sz w:val="24"/>
          <w:szCs w:val="24"/>
        </w:rPr>
        <w:tab/>
      </w:r>
      <w:r w:rsidRPr="00A05757">
        <w:rPr>
          <w:rFonts w:ascii="Times New Roman" w:hAnsi="Times New Roman" w:cs="Times New Roman"/>
          <w:b/>
          <w:sz w:val="24"/>
          <w:szCs w:val="24"/>
        </w:rPr>
        <w:t xml:space="preserve">Subsidy Re-Investment and Empowerment Programme (Sure-P) and Youth </w:t>
      </w:r>
      <w:r w:rsidR="00196390">
        <w:rPr>
          <w:rFonts w:ascii="Times New Roman" w:hAnsi="Times New Roman" w:cs="Times New Roman"/>
          <w:b/>
          <w:sz w:val="24"/>
          <w:szCs w:val="24"/>
        </w:rPr>
        <w:tab/>
      </w:r>
      <w:r w:rsidRPr="00A05757">
        <w:rPr>
          <w:rFonts w:ascii="Times New Roman" w:hAnsi="Times New Roman" w:cs="Times New Roman"/>
          <w:b/>
          <w:sz w:val="24"/>
          <w:szCs w:val="24"/>
        </w:rPr>
        <w:t>Empowerment 2012-2014</w:t>
      </w:r>
      <w:r w:rsidR="00EA598E" w:rsidRPr="00A05757">
        <w:rPr>
          <w:rFonts w:ascii="Times New Roman" w:hAnsi="Times New Roman" w:cs="Times New Roman"/>
          <w:b/>
          <w:sz w:val="24"/>
          <w:szCs w:val="24"/>
        </w:rPr>
        <w:t>,</w:t>
      </w:r>
      <w:r w:rsidRPr="00A05757">
        <w:rPr>
          <w:rFonts w:ascii="Times New Roman" w:hAnsi="Times New Roman" w:cs="Times New Roman"/>
          <w:b/>
          <w:sz w:val="24"/>
          <w:szCs w:val="24"/>
        </w:rPr>
        <w:t xml:space="preserve"> At A Glance</w:t>
      </w:r>
    </w:p>
    <w:p w:rsidR="00196390" w:rsidRDefault="00196390" w:rsidP="000F720B">
      <w:pPr>
        <w:spacing w:afterLines="120" w:line="360" w:lineRule="auto"/>
        <w:jc w:val="both"/>
        <w:rPr>
          <w:rFonts w:ascii="Times New Roman" w:hAnsi="Times New Roman" w:cs="Times New Roman"/>
          <w:sz w:val="24"/>
          <w:szCs w:val="24"/>
        </w:rPr>
      </w:pPr>
      <w:r>
        <w:rPr>
          <w:rFonts w:ascii="Times New Roman" w:hAnsi="Times New Roman" w:cs="Times New Roman"/>
          <w:b/>
          <w:sz w:val="24"/>
          <w:szCs w:val="24"/>
        </w:rPr>
        <w:t>2.1.12.1</w:t>
      </w:r>
      <w:r w:rsidR="0036224C" w:rsidRPr="00A05757">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36224C" w:rsidRPr="00A05757">
        <w:rPr>
          <w:rFonts w:ascii="Times New Roman" w:hAnsi="Times New Roman" w:cs="Times New Roman"/>
          <w:b/>
          <w:sz w:val="24"/>
          <w:szCs w:val="24"/>
        </w:rPr>
        <w:t>Historical Background of SURE-P</w:t>
      </w:r>
      <w:r w:rsidR="0036224C" w:rsidRPr="00A05757">
        <w:rPr>
          <w:rFonts w:ascii="Times New Roman" w:hAnsi="Times New Roman" w:cs="Times New Roman"/>
          <w:sz w:val="24"/>
          <w:szCs w:val="24"/>
        </w:rPr>
        <w:t xml:space="preserve"> </w:t>
      </w:r>
    </w:p>
    <w:p w:rsidR="0036224C" w:rsidRPr="00A05757" w:rsidRDefault="0036224C" w:rsidP="000F720B">
      <w:pPr>
        <w:spacing w:afterLines="120" w:line="360" w:lineRule="auto"/>
        <w:jc w:val="both"/>
        <w:rPr>
          <w:rFonts w:ascii="Times New Roman" w:hAnsi="Times New Roman" w:cs="Times New Roman"/>
          <w:sz w:val="24"/>
          <w:szCs w:val="24"/>
        </w:rPr>
      </w:pPr>
      <w:r w:rsidRPr="00A05757">
        <w:rPr>
          <w:rFonts w:ascii="Times New Roman" w:hAnsi="Times New Roman" w:cs="Times New Roman"/>
          <w:sz w:val="24"/>
          <w:szCs w:val="24"/>
        </w:rPr>
        <w:t>The Subsidy Re-investment and Empowerment Programme (SURE-P) of former President, Dr Goodluck</w:t>
      </w:r>
      <w:r w:rsidR="00196390">
        <w:rPr>
          <w:rFonts w:ascii="Times New Roman" w:hAnsi="Times New Roman" w:cs="Times New Roman"/>
          <w:sz w:val="24"/>
          <w:szCs w:val="24"/>
        </w:rPr>
        <w:t xml:space="preserve"> </w:t>
      </w:r>
      <w:r w:rsidRPr="00A05757">
        <w:rPr>
          <w:rFonts w:ascii="Times New Roman" w:hAnsi="Times New Roman" w:cs="Times New Roman"/>
          <w:sz w:val="24"/>
          <w:szCs w:val="24"/>
        </w:rPr>
        <w:t>Ebele Jonathan’s administration, was announced on the 1st January, 2012. However, due to the public outcry by way of national protest, the actual date of implementation of the policy was shifted to the 13th of February 2012, when members of the board were inaugurated with Dr Christopher Kolade as the pioneer chairman.</w:t>
      </w:r>
    </w:p>
    <w:p w:rsidR="0036224C" w:rsidRPr="00A05757" w:rsidRDefault="0036224C" w:rsidP="000F720B">
      <w:pPr>
        <w:spacing w:afterLines="120" w:line="360" w:lineRule="auto"/>
        <w:jc w:val="both"/>
        <w:rPr>
          <w:rFonts w:ascii="Times New Roman" w:hAnsi="Times New Roman" w:cs="Times New Roman"/>
          <w:sz w:val="24"/>
          <w:szCs w:val="24"/>
        </w:rPr>
      </w:pPr>
      <w:r w:rsidRPr="00A05757">
        <w:rPr>
          <w:rFonts w:ascii="Times New Roman" w:hAnsi="Times New Roman" w:cs="Times New Roman"/>
          <w:sz w:val="24"/>
          <w:szCs w:val="24"/>
        </w:rPr>
        <w:t xml:space="preserve">The Federal Government policy to discontinue oil subsidy was to eliminate the huge financial burden on government and redirect the revenue accruing from the removal to other critical areas of needs that will stimulate economic growth and citizen’s empowerment. In order to cushion the effect of the oil subsidy removal on the poor, the government initiated the Subsidy Reinvestment and Empowerment Programme (SURE-P) and youth empowerment. The programme has eight (8) components viz, the Social Safety Net (SSN), Niger Delta Development, Road Infrastructure, Rail Transport, Water and Agriculture, Selected Power Projects, Petroleum and NNPC Projects and Information and Communication Technology. The Social Safety Net (SSN) Component of the SURE-P has three (3) sub-components, which are the Maternal and Child Health Services, Community services, Women and Youth Empowerment and Urban Mass transport. As part of the social safety net strategy, government deliberately placed the Community Service, Women and Youth Employment (CSWYE) component of the SURE-P on priority agenda due to the urgent need to engage the teeming unemployed </w:t>
      </w:r>
      <w:r w:rsidRPr="00A05757">
        <w:rPr>
          <w:rFonts w:ascii="Times New Roman" w:hAnsi="Times New Roman" w:cs="Times New Roman"/>
          <w:sz w:val="24"/>
          <w:szCs w:val="24"/>
        </w:rPr>
        <w:lastRenderedPageBreak/>
        <w:t>women and youths in labour intensive services targeted at rehabilitation and construction of social and economic infrastructure. This is aimed at reducing the current unacceptable level of unemployment while harnessing manpower towards our national development aspirations. In addition, was to help mitigate negative socio-economic consequences of unemployment.</w:t>
      </w:r>
    </w:p>
    <w:p w:rsidR="0036224C" w:rsidRPr="00A05757" w:rsidRDefault="00196390" w:rsidP="000F720B">
      <w:pPr>
        <w:spacing w:afterLines="12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2.1.12.2   </w:t>
      </w:r>
      <w:r w:rsidR="0036224C" w:rsidRPr="00A05757">
        <w:rPr>
          <w:rFonts w:ascii="Times New Roman" w:hAnsi="Times New Roman" w:cs="Times New Roman"/>
          <w:b/>
          <w:sz w:val="24"/>
          <w:szCs w:val="24"/>
        </w:rPr>
        <w:t>Presidentia</w:t>
      </w:r>
      <w:r w:rsidR="0026390C" w:rsidRPr="00A05757">
        <w:rPr>
          <w:rFonts w:ascii="Times New Roman" w:hAnsi="Times New Roman" w:cs="Times New Roman"/>
          <w:b/>
          <w:sz w:val="24"/>
          <w:szCs w:val="24"/>
        </w:rPr>
        <w:t>l Charge and SURE-P Management C</w:t>
      </w:r>
      <w:r w:rsidR="0036224C" w:rsidRPr="00A05757">
        <w:rPr>
          <w:rFonts w:ascii="Times New Roman" w:hAnsi="Times New Roman" w:cs="Times New Roman"/>
          <w:b/>
          <w:sz w:val="24"/>
          <w:szCs w:val="24"/>
        </w:rPr>
        <w:t>ommittee</w:t>
      </w:r>
    </w:p>
    <w:p w:rsidR="0036224C" w:rsidRPr="00A05757" w:rsidRDefault="0036224C" w:rsidP="000F720B">
      <w:pPr>
        <w:spacing w:afterLines="120" w:line="360" w:lineRule="auto"/>
        <w:jc w:val="both"/>
        <w:rPr>
          <w:rFonts w:ascii="Times New Roman" w:hAnsi="Times New Roman" w:cs="Times New Roman"/>
          <w:sz w:val="24"/>
          <w:szCs w:val="24"/>
        </w:rPr>
      </w:pPr>
      <w:r w:rsidRPr="00A05757">
        <w:rPr>
          <w:rFonts w:ascii="Times New Roman" w:hAnsi="Times New Roman" w:cs="Times New Roman"/>
          <w:sz w:val="24"/>
          <w:szCs w:val="24"/>
        </w:rPr>
        <w:t>It was for the purpose of accountability and transparency of the federal government’s share of the subsidy removal that President Dr Goodluck</w:t>
      </w:r>
      <w:r w:rsidR="00196390">
        <w:rPr>
          <w:rFonts w:ascii="Times New Roman" w:hAnsi="Times New Roman" w:cs="Times New Roman"/>
          <w:sz w:val="24"/>
          <w:szCs w:val="24"/>
        </w:rPr>
        <w:t xml:space="preserve"> </w:t>
      </w:r>
      <w:r w:rsidRPr="00A05757">
        <w:rPr>
          <w:rFonts w:ascii="Times New Roman" w:hAnsi="Times New Roman" w:cs="Times New Roman"/>
          <w:sz w:val="24"/>
          <w:szCs w:val="24"/>
        </w:rPr>
        <w:t xml:space="preserve">Ebele Jonathan set up a twenty one (21) man committee which was headed by Dr Christopher Kolade. He charged the board to redirect the fuel subsidy funds to deliver services in critical areas of the economy such as infrastructure, projects and social safety net programme so as to directly ameliorate the sufferings of Nigerians and restore the people’s confidence in the government. In their response, the board chairman expressed the desire of the board to ensure the subsidy funds were judiciously utilized to achieve the presidential mandate, and promised to partner with Ministries, Departments, Agencies, professional bodies and above all with the private sector in this regard. </w:t>
      </w:r>
    </w:p>
    <w:p w:rsidR="0036224C" w:rsidRPr="00A05757" w:rsidRDefault="0083012F" w:rsidP="000F720B">
      <w:pPr>
        <w:spacing w:afterLines="120" w:line="360" w:lineRule="auto"/>
        <w:jc w:val="both"/>
        <w:rPr>
          <w:rFonts w:ascii="Times New Roman" w:hAnsi="Times New Roman" w:cs="Times New Roman"/>
          <w:b/>
          <w:sz w:val="24"/>
          <w:szCs w:val="24"/>
        </w:rPr>
      </w:pPr>
      <w:r w:rsidRPr="00A05757">
        <w:rPr>
          <w:rFonts w:ascii="Times New Roman" w:hAnsi="Times New Roman" w:cs="Times New Roman"/>
          <w:b/>
          <w:sz w:val="24"/>
          <w:szCs w:val="24"/>
        </w:rPr>
        <w:t>2.1.12.3   Sure-P Funding</w:t>
      </w:r>
    </w:p>
    <w:p w:rsidR="0036224C" w:rsidRPr="00A05757" w:rsidRDefault="0036224C" w:rsidP="000F720B">
      <w:pPr>
        <w:spacing w:afterLines="120" w:line="360" w:lineRule="auto"/>
        <w:jc w:val="both"/>
        <w:rPr>
          <w:rFonts w:ascii="Times New Roman" w:hAnsi="Times New Roman" w:cs="Times New Roman"/>
          <w:sz w:val="24"/>
          <w:szCs w:val="24"/>
        </w:rPr>
      </w:pPr>
      <w:r w:rsidRPr="00A05757">
        <w:rPr>
          <w:rFonts w:ascii="Times New Roman" w:hAnsi="Times New Roman" w:cs="Times New Roman"/>
          <w:sz w:val="24"/>
          <w:szCs w:val="24"/>
        </w:rPr>
        <w:t>The estimated sum of 1.34 trillion Naira per annum was anticipated based on the average crude oil price of $90 USD per barrel, out of which 478.49 billion Naira accrued to the federal government, 411.03 billion Naira accrued to the state government and 203.23 billion Naira accrued to the local government, the federal capital territory (FCT) had 9.86 billion Naira and about 31.37 billion Naira was set aside as transfers to derivation and ecology, development of natural resources and stabilization funds.( Sure-p, document, 2012).</w:t>
      </w:r>
    </w:p>
    <w:p w:rsidR="0036224C" w:rsidRPr="00A05757" w:rsidRDefault="0036224C" w:rsidP="000F720B">
      <w:pPr>
        <w:spacing w:afterLines="120" w:line="360" w:lineRule="auto"/>
        <w:jc w:val="both"/>
        <w:rPr>
          <w:rFonts w:ascii="Times New Roman" w:hAnsi="Times New Roman" w:cs="Times New Roman"/>
          <w:sz w:val="24"/>
          <w:szCs w:val="24"/>
        </w:rPr>
      </w:pPr>
      <w:r w:rsidRPr="00A05757">
        <w:rPr>
          <w:rFonts w:ascii="Times New Roman" w:hAnsi="Times New Roman" w:cs="Times New Roman"/>
          <w:sz w:val="24"/>
          <w:szCs w:val="24"/>
        </w:rPr>
        <w:t xml:space="preserve">In order to forestall corruption in the system and ensure probity, measures were put in place for proper and efficient disbursement of the subsidy funds. The budget of SURE-P was a legislation of the National Assembly, thereafter, the budget office and the Central Bank of Nigeria verified approvals before the Director General Budget Office </w:t>
      </w:r>
      <w:r w:rsidRPr="00A05757">
        <w:rPr>
          <w:rFonts w:ascii="Times New Roman" w:hAnsi="Times New Roman" w:cs="Times New Roman"/>
          <w:sz w:val="24"/>
          <w:szCs w:val="24"/>
        </w:rPr>
        <w:lastRenderedPageBreak/>
        <w:t>authorized disbursement into the bank accounts of beneficiaries. This financial insulation was to ensure that no staff of the agency becomes an emergency contractor on financial matters. (www.sure-p.org, 2014).</w:t>
      </w:r>
    </w:p>
    <w:p w:rsidR="0036224C" w:rsidRPr="00A05757" w:rsidRDefault="00196390" w:rsidP="000F720B">
      <w:pPr>
        <w:spacing w:afterLines="12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2.1.12.4 </w:t>
      </w:r>
      <w:r w:rsidR="00EF37F3" w:rsidRPr="00A05757">
        <w:rPr>
          <w:rFonts w:ascii="Times New Roman" w:hAnsi="Times New Roman" w:cs="Times New Roman"/>
          <w:b/>
          <w:sz w:val="24"/>
          <w:szCs w:val="24"/>
        </w:rPr>
        <w:t xml:space="preserve"> Objectives of </w:t>
      </w:r>
      <w:r w:rsidR="0036224C" w:rsidRPr="00A05757">
        <w:rPr>
          <w:rFonts w:ascii="Times New Roman" w:hAnsi="Times New Roman" w:cs="Times New Roman"/>
          <w:b/>
          <w:sz w:val="24"/>
          <w:szCs w:val="24"/>
        </w:rPr>
        <w:t xml:space="preserve"> SURE-P</w:t>
      </w:r>
    </w:p>
    <w:p w:rsidR="0036224C" w:rsidRPr="00A05757" w:rsidRDefault="0036224C" w:rsidP="000F720B">
      <w:pPr>
        <w:spacing w:afterLines="120" w:line="360" w:lineRule="auto"/>
        <w:jc w:val="both"/>
        <w:rPr>
          <w:rFonts w:ascii="Times New Roman" w:hAnsi="Times New Roman" w:cs="Times New Roman"/>
          <w:sz w:val="24"/>
          <w:szCs w:val="24"/>
        </w:rPr>
      </w:pPr>
      <w:r w:rsidRPr="00A05757">
        <w:rPr>
          <w:rFonts w:ascii="Times New Roman" w:hAnsi="Times New Roman" w:cs="Times New Roman"/>
          <w:sz w:val="24"/>
          <w:szCs w:val="24"/>
        </w:rPr>
        <w:t>The objectives of the subsidy re-investment and empowerment programme were;</w:t>
      </w:r>
    </w:p>
    <w:p w:rsidR="0036224C" w:rsidRPr="00A05757" w:rsidRDefault="00196390" w:rsidP="000F720B">
      <w:pPr>
        <w:spacing w:afterLines="120" w:line="360" w:lineRule="auto"/>
        <w:jc w:val="both"/>
        <w:rPr>
          <w:rFonts w:ascii="Times New Roman" w:hAnsi="Times New Roman" w:cs="Times New Roman"/>
          <w:sz w:val="24"/>
          <w:szCs w:val="24"/>
        </w:rPr>
      </w:pPr>
      <w:r>
        <w:rPr>
          <w:rFonts w:ascii="Times New Roman" w:hAnsi="Times New Roman" w:cs="Times New Roman"/>
          <w:sz w:val="24"/>
          <w:szCs w:val="24"/>
        </w:rPr>
        <w:t>(i)</w:t>
      </w:r>
      <w:r w:rsidR="0036224C" w:rsidRPr="00A05757">
        <w:rPr>
          <w:rFonts w:ascii="Times New Roman" w:hAnsi="Times New Roman" w:cs="Times New Roman"/>
          <w:sz w:val="24"/>
          <w:szCs w:val="24"/>
        </w:rPr>
        <w:tab/>
        <w:t xml:space="preserve">To mitigate the immediate impact of the petroleum subsidy discontinuation on </w:t>
      </w:r>
      <w:r>
        <w:rPr>
          <w:rFonts w:ascii="Times New Roman" w:hAnsi="Times New Roman" w:cs="Times New Roman"/>
          <w:sz w:val="24"/>
          <w:szCs w:val="24"/>
        </w:rPr>
        <w:tab/>
      </w:r>
      <w:r w:rsidR="0036224C" w:rsidRPr="00A05757">
        <w:rPr>
          <w:rFonts w:ascii="Times New Roman" w:hAnsi="Times New Roman" w:cs="Times New Roman"/>
          <w:sz w:val="24"/>
          <w:szCs w:val="24"/>
        </w:rPr>
        <w:t xml:space="preserve">the people, particularly the poor and vulnerable segments of the country. </w:t>
      </w:r>
    </w:p>
    <w:p w:rsidR="0036224C" w:rsidRPr="00A05757" w:rsidRDefault="00196390" w:rsidP="000F720B">
      <w:pPr>
        <w:spacing w:afterLines="120" w:line="360" w:lineRule="auto"/>
        <w:jc w:val="both"/>
        <w:rPr>
          <w:rFonts w:ascii="Times New Roman" w:hAnsi="Times New Roman" w:cs="Times New Roman"/>
          <w:sz w:val="24"/>
          <w:szCs w:val="24"/>
        </w:rPr>
      </w:pPr>
      <w:r>
        <w:rPr>
          <w:rFonts w:ascii="Times New Roman" w:hAnsi="Times New Roman" w:cs="Times New Roman"/>
          <w:sz w:val="24"/>
          <w:szCs w:val="24"/>
        </w:rPr>
        <w:t>(ii)</w:t>
      </w:r>
      <w:r w:rsidR="0036224C" w:rsidRPr="00A05757">
        <w:rPr>
          <w:rFonts w:ascii="Times New Roman" w:hAnsi="Times New Roman" w:cs="Times New Roman"/>
          <w:sz w:val="24"/>
          <w:szCs w:val="24"/>
        </w:rPr>
        <w:tab/>
        <w:t xml:space="preserve">To accelerate economic transformation through investments in critical </w:t>
      </w:r>
      <w:r>
        <w:rPr>
          <w:rFonts w:ascii="Times New Roman" w:hAnsi="Times New Roman" w:cs="Times New Roman"/>
          <w:sz w:val="24"/>
          <w:szCs w:val="24"/>
        </w:rPr>
        <w:tab/>
      </w:r>
      <w:r w:rsidR="0036224C" w:rsidRPr="00A05757">
        <w:rPr>
          <w:rFonts w:ascii="Times New Roman" w:hAnsi="Times New Roman" w:cs="Times New Roman"/>
          <w:sz w:val="24"/>
          <w:szCs w:val="24"/>
        </w:rPr>
        <w:t xml:space="preserve">infrastructural projects, so as to drive economic growth and achieve the vision </w:t>
      </w:r>
      <w:r>
        <w:rPr>
          <w:rFonts w:ascii="Times New Roman" w:hAnsi="Times New Roman" w:cs="Times New Roman"/>
          <w:sz w:val="24"/>
          <w:szCs w:val="24"/>
        </w:rPr>
        <w:tab/>
      </w:r>
      <w:r w:rsidR="0036224C" w:rsidRPr="00A05757">
        <w:rPr>
          <w:rFonts w:ascii="Times New Roman" w:hAnsi="Times New Roman" w:cs="Times New Roman"/>
          <w:sz w:val="24"/>
          <w:szCs w:val="24"/>
        </w:rPr>
        <w:t>20.20.20.</w:t>
      </w:r>
    </w:p>
    <w:p w:rsidR="0036224C" w:rsidRPr="00A05757" w:rsidRDefault="00196390" w:rsidP="00196390">
      <w:pPr>
        <w:spacing w:afterLines="12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(iii)</w:t>
      </w:r>
      <w:r w:rsidR="0036224C" w:rsidRPr="00A05757">
        <w:rPr>
          <w:rFonts w:ascii="Times New Roman" w:hAnsi="Times New Roman" w:cs="Times New Roman"/>
          <w:sz w:val="24"/>
          <w:szCs w:val="24"/>
        </w:rPr>
        <w:tab/>
        <w:t>To lay a foundation for the successful development of a national safety net programme that was better targeted at the poor and the most vulnerable on a continuous basis.</w:t>
      </w:r>
    </w:p>
    <w:p w:rsidR="00196390" w:rsidRDefault="00196390" w:rsidP="000F720B">
      <w:pPr>
        <w:spacing w:afterLines="120" w:line="360" w:lineRule="auto"/>
        <w:jc w:val="both"/>
        <w:rPr>
          <w:rFonts w:ascii="Times New Roman" w:hAnsi="Times New Roman" w:cs="Times New Roman"/>
          <w:b/>
          <w:sz w:val="24"/>
          <w:szCs w:val="24"/>
        </w:rPr>
      </w:pPr>
      <w:r>
        <w:rPr>
          <w:rFonts w:ascii="Times New Roman" w:hAnsi="Times New Roman" w:cs="Times New Roman"/>
          <w:b/>
          <w:sz w:val="24"/>
          <w:szCs w:val="24"/>
        </w:rPr>
        <w:t>2.1.12.5</w:t>
      </w:r>
      <w:r w:rsidR="0036224C" w:rsidRPr="00A05757">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36224C" w:rsidRPr="00A05757">
        <w:rPr>
          <w:rFonts w:ascii="Times New Roman" w:hAnsi="Times New Roman" w:cs="Times New Roman"/>
          <w:b/>
          <w:sz w:val="24"/>
          <w:szCs w:val="24"/>
        </w:rPr>
        <w:t>SURE-P Policy Rationale</w:t>
      </w:r>
    </w:p>
    <w:p w:rsidR="0036224C" w:rsidRPr="00A05757" w:rsidRDefault="0036224C" w:rsidP="000F720B">
      <w:pPr>
        <w:spacing w:afterLines="120" w:line="360" w:lineRule="auto"/>
        <w:jc w:val="both"/>
        <w:rPr>
          <w:rFonts w:ascii="Times New Roman" w:hAnsi="Times New Roman" w:cs="Times New Roman"/>
          <w:sz w:val="24"/>
          <w:szCs w:val="24"/>
        </w:rPr>
      </w:pPr>
      <w:r w:rsidRPr="00A05757">
        <w:rPr>
          <w:rFonts w:ascii="Times New Roman" w:hAnsi="Times New Roman" w:cs="Times New Roman"/>
          <w:sz w:val="24"/>
          <w:szCs w:val="24"/>
        </w:rPr>
        <w:t xml:space="preserve"> Former president Dr.</w:t>
      </w:r>
      <w:r w:rsidR="00196390">
        <w:rPr>
          <w:rFonts w:ascii="Times New Roman" w:hAnsi="Times New Roman" w:cs="Times New Roman"/>
          <w:sz w:val="24"/>
          <w:szCs w:val="24"/>
        </w:rPr>
        <w:t xml:space="preserve"> </w:t>
      </w:r>
      <w:r w:rsidRPr="00A05757">
        <w:rPr>
          <w:rFonts w:ascii="Times New Roman" w:hAnsi="Times New Roman" w:cs="Times New Roman"/>
          <w:sz w:val="24"/>
          <w:szCs w:val="24"/>
        </w:rPr>
        <w:t>Goodluck</w:t>
      </w:r>
      <w:r w:rsidR="00196390">
        <w:rPr>
          <w:rFonts w:ascii="Times New Roman" w:hAnsi="Times New Roman" w:cs="Times New Roman"/>
          <w:sz w:val="24"/>
          <w:szCs w:val="24"/>
        </w:rPr>
        <w:t xml:space="preserve"> </w:t>
      </w:r>
      <w:r w:rsidRPr="00A05757">
        <w:rPr>
          <w:rFonts w:ascii="Times New Roman" w:hAnsi="Times New Roman" w:cs="Times New Roman"/>
          <w:sz w:val="24"/>
          <w:szCs w:val="24"/>
        </w:rPr>
        <w:t>Ebele Jonathan’s government gave the subsidy reinvestment and empowerment programme Sure-P policy rationale as the unsustainable subsidy burden placed on the government by a fixed pricing irrespective of the realities of the market. The government argued that the targeted beneficiaries did not benefit at all, rather only the richer household’s benefited from the policy, as they consumed larger quantities of the petroleum products instead of the poor and the middle class. Furthermore, the government claimed that the subsidy regime was beset with inefficiencies, financial leakages, and corruption. It was also observed that the government resources came under severe pressure as scarce resources meant for the critical infrastructural development were diverted.</w:t>
      </w:r>
    </w:p>
    <w:p w:rsidR="0036224C" w:rsidRPr="00A05757" w:rsidRDefault="0036224C" w:rsidP="000F720B">
      <w:pPr>
        <w:spacing w:afterLines="120" w:line="360" w:lineRule="auto"/>
        <w:jc w:val="both"/>
        <w:rPr>
          <w:rFonts w:ascii="Times New Roman" w:hAnsi="Times New Roman" w:cs="Times New Roman"/>
          <w:sz w:val="24"/>
          <w:szCs w:val="24"/>
        </w:rPr>
      </w:pPr>
      <w:r w:rsidRPr="00A05757">
        <w:rPr>
          <w:rFonts w:ascii="Times New Roman" w:hAnsi="Times New Roman" w:cs="Times New Roman"/>
          <w:sz w:val="24"/>
          <w:szCs w:val="24"/>
        </w:rPr>
        <w:t xml:space="preserve">The downstream suffered serious setbacks due to lack of competition, which resulted in the non-participation of the private sector. Private investors shied away from investing </w:t>
      </w:r>
      <w:r w:rsidRPr="00A05757">
        <w:rPr>
          <w:rFonts w:ascii="Times New Roman" w:hAnsi="Times New Roman" w:cs="Times New Roman"/>
          <w:sz w:val="24"/>
          <w:szCs w:val="24"/>
        </w:rPr>
        <w:lastRenderedPageBreak/>
        <w:t>due to the lack of deregulation as most licensees became hesitant in the building of the private refineries, petro-chemicals, and fertilizers plants. Inadvertently, the absence of these critical investments had multiplier effects in the areas of youth employment and job generation. Therefore, the government saw the need to do away with the fuel subsidy and reinvest in the critical sectors of the economy that would have had immense benefit to the poor and the middle class instead of the rich households.</w:t>
      </w:r>
    </w:p>
    <w:p w:rsidR="0036224C" w:rsidRPr="00A05757" w:rsidRDefault="00F17869" w:rsidP="000F720B">
      <w:pPr>
        <w:spacing w:afterLines="120" w:line="360" w:lineRule="auto"/>
        <w:rPr>
          <w:rFonts w:ascii="Times New Roman" w:hAnsi="Times New Roman" w:cs="Times New Roman"/>
          <w:b/>
          <w:sz w:val="24"/>
          <w:szCs w:val="24"/>
        </w:rPr>
      </w:pPr>
      <w:r w:rsidRPr="00A05757">
        <w:rPr>
          <w:rFonts w:ascii="Times New Roman" w:hAnsi="Times New Roman" w:cs="Times New Roman"/>
          <w:b/>
          <w:sz w:val="24"/>
          <w:szCs w:val="24"/>
        </w:rPr>
        <w:t>2.1.12.6. Terms of R</w:t>
      </w:r>
      <w:r w:rsidR="0036224C" w:rsidRPr="00A05757">
        <w:rPr>
          <w:rFonts w:ascii="Times New Roman" w:hAnsi="Times New Roman" w:cs="Times New Roman"/>
          <w:b/>
          <w:sz w:val="24"/>
          <w:szCs w:val="24"/>
        </w:rPr>
        <w:t>eference of SURE-P</w:t>
      </w:r>
      <w:r w:rsidR="0036224C" w:rsidRPr="00A05757">
        <w:rPr>
          <w:rFonts w:ascii="Times New Roman" w:hAnsi="Times New Roman" w:cs="Times New Roman"/>
          <w:b/>
          <w:sz w:val="24"/>
          <w:szCs w:val="24"/>
        </w:rPr>
        <w:tab/>
      </w:r>
    </w:p>
    <w:p w:rsidR="0036224C" w:rsidRPr="00A05757" w:rsidRDefault="0036224C" w:rsidP="000F720B">
      <w:pPr>
        <w:spacing w:afterLines="120" w:line="360" w:lineRule="auto"/>
        <w:jc w:val="both"/>
        <w:rPr>
          <w:rFonts w:ascii="Times New Roman" w:hAnsi="Times New Roman" w:cs="Times New Roman"/>
          <w:sz w:val="24"/>
          <w:szCs w:val="24"/>
        </w:rPr>
      </w:pPr>
      <w:r w:rsidRPr="00A05757">
        <w:rPr>
          <w:rFonts w:ascii="Times New Roman" w:hAnsi="Times New Roman" w:cs="Times New Roman"/>
          <w:sz w:val="24"/>
          <w:szCs w:val="24"/>
        </w:rPr>
        <w:t>The terms of reference are as follows;</w:t>
      </w:r>
    </w:p>
    <w:p w:rsidR="00BB562C" w:rsidRPr="00A05757" w:rsidRDefault="0036224C" w:rsidP="000F720B">
      <w:pPr>
        <w:pStyle w:val="ListParagraph"/>
        <w:numPr>
          <w:ilvl w:val="0"/>
          <w:numId w:val="6"/>
        </w:numPr>
        <w:spacing w:afterLines="120" w:line="360" w:lineRule="auto"/>
        <w:jc w:val="both"/>
        <w:rPr>
          <w:rFonts w:ascii="Times New Roman" w:hAnsi="Times New Roman" w:cs="Times New Roman"/>
          <w:sz w:val="24"/>
          <w:szCs w:val="24"/>
        </w:rPr>
      </w:pPr>
      <w:r w:rsidRPr="00A05757">
        <w:rPr>
          <w:rFonts w:ascii="Times New Roman" w:hAnsi="Times New Roman" w:cs="Times New Roman"/>
          <w:sz w:val="24"/>
          <w:szCs w:val="24"/>
        </w:rPr>
        <w:t xml:space="preserve">To determine and liaise with the ministry of finance and ministry of petroleum resources on the subsidy savings estimates for each preceding month and ensure that such funds were transferred to the special account with the central bank of Nigeria. </w:t>
      </w:r>
    </w:p>
    <w:p w:rsidR="0036224C" w:rsidRPr="00A05757" w:rsidRDefault="0036224C" w:rsidP="000F720B">
      <w:pPr>
        <w:spacing w:afterLines="120" w:line="360" w:lineRule="auto"/>
        <w:jc w:val="both"/>
        <w:rPr>
          <w:rFonts w:ascii="Times New Roman" w:hAnsi="Times New Roman" w:cs="Times New Roman"/>
          <w:sz w:val="24"/>
          <w:szCs w:val="24"/>
        </w:rPr>
      </w:pPr>
      <w:r w:rsidRPr="00A05757">
        <w:rPr>
          <w:rFonts w:ascii="Times New Roman" w:hAnsi="Times New Roman" w:cs="Times New Roman"/>
          <w:sz w:val="24"/>
          <w:szCs w:val="24"/>
        </w:rPr>
        <w:t>ii)</w:t>
      </w:r>
      <w:r w:rsidRPr="00A05757">
        <w:rPr>
          <w:rFonts w:ascii="Times New Roman" w:hAnsi="Times New Roman" w:cs="Times New Roman"/>
          <w:sz w:val="24"/>
          <w:szCs w:val="24"/>
        </w:rPr>
        <w:tab/>
        <w:t xml:space="preserve">To approve the annual work plans and cash budgets of the various projects </w:t>
      </w:r>
      <w:r w:rsidR="00196390">
        <w:rPr>
          <w:rFonts w:ascii="Times New Roman" w:hAnsi="Times New Roman" w:cs="Times New Roman"/>
          <w:sz w:val="24"/>
          <w:szCs w:val="24"/>
        </w:rPr>
        <w:tab/>
      </w:r>
      <w:r w:rsidRPr="00A05757">
        <w:rPr>
          <w:rFonts w:ascii="Times New Roman" w:hAnsi="Times New Roman" w:cs="Times New Roman"/>
          <w:sz w:val="24"/>
          <w:szCs w:val="24"/>
        </w:rPr>
        <w:t xml:space="preserve">implementation units (PIU) within the ministries, departments and agencies. </w:t>
      </w:r>
    </w:p>
    <w:p w:rsidR="0036224C" w:rsidRPr="00A05757" w:rsidRDefault="0036224C" w:rsidP="00196390">
      <w:pPr>
        <w:spacing w:afterLines="120" w:line="360" w:lineRule="auto"/>
        <w:ind w:left="720" w:hanging="720"/>
        <w:jc w:val="both"/>
        <w:rPr>
          <w:rFonts w:ascii="Times New Roman" w:hAnsi="Times New Roman" w:cs="Times New Roman"/>
          <w:sz w:val="24"/>
          <w:szCs w:val="24"/>
        </w:rPr>
      </w:pPr>
      <w:r w:rsidRPr="00A05757">
        <w:rPr>
          <w:rFonts w:ascii="Times New Roman" w:hAnsi="Times New Roman" w:cs="Times New Roman"/>
          <w:sz w:val="24"/>
          <w:szCs w:val="24"/>
        </w:rPr>
        <w:t>iii)</w:t>
      </w:r>
      <w:r w:rsidRPr="00A05757">
        <w:rPr>
          <w:rFonts w:ascii="Times New Roman" w:hAnsi="Times New Roman" w:cs="Times New Roman"/>
          <w:sz w:val="24"/>
          <w:szCs w:val="24"/>
        </w:rPr>
        <w:tab/>
        <w:t>To liaise with (MDA’s) and ensure an early disbursement of funds by the PIU’s in order to certify and execute projects.</w:t>
      </w:r>
    </w:p>
    <w:p w:rsidR="0036224C" w:rsidRPr="00A05757" w:rsidRDefault="0036224C" w:rsidP="000F720B">
      <w:pPr>
        <w:spacing w:afterLines="120" w:line="360" w:lineRule="auto"/>
        <w:jc w:val="both"/>
        <w:rPr>
          <w:rFonts w:ascii="Times New Roman" w:hAnsi="Times New Roman" w:cs="Times New Roman"/>
          <w:sz w:val="24"/>
          <w:szCs w:val="24"/>
        </w:rPr>
      </w:pPr>
      <w:r w:rsidRPr="00A05757">
        <w:rPr>
          <w:rFonts w:ascii="Times New Roman" w:hAnsi="Times New Roman" w:cs="Times New Roman"/>
          <w:sz w:val="24"/>
          <w:szCs w:val="24"/>
        </w:rPr>
        <w:t>iv</w:t>
      </w:r>
      <w:r w:rsidR="00BB562C" w:rsidRPr="00A05757">
        <w:rPr>
          <w:rFonts w:ascii="Times New Roman" w:hAnsi="Times New Roman" w:cs="Times New Roman"/>
          <w:sz w:val="24"/>
          <w:szCs w:val="24"/>
        </w:rPr>
        <w:t xml:space="preserve">)       </w:t>
      </w:r>
      <w:r w:rsidRPr="00A05757">
        <w:rPr>
          <w:rFonts w:ascii="Times New Roman" w:hAnsi="Times New Roman" w:cs="Times New Roman"/>
          <w:sz w:val="24"/>
          <w:szCs w:val="24"/>
        </w:rPr>
        <w:t xml:space="preserve">To monitor and evaluate the execution of the funded projects, including periodic </w:t>
      </w:r>
      <w:r w:rsidR="00196390">
        <w:rPr>
          <w:rFonts w:ascii="Times New Roman" w:hAnsi="Times New Roman" w:cs="Times New Roman"/>
          <w:sz w:val="24"/>
          <w:szCs w:val="24"/>
        </w:rPr>
        <w:tab/>
      </w:r>
      <w:r w:rsidRPr="00A05757">
        <w:rPr>
          <w:rFonts w:ascii="Times New Roman" w:hAnsi="Times New Roman" w:cs="Times New Roman"/>
          <w:sz w:val="24"/>
          <w:szCs w:val="24"/>
        </w:rPr>
        <w:t>poverty and social impact analysis (PSIA).</w:t>
      </w:r>
    </w:p>
    <w:p w:rsidR="0036224C" w:rsidRPr="00A05757" w:rsidRDefault="0036224C" w:rsidP="000F720B">
      <w:pPr>
        <w:spacing w:afterLines="120" w:line="360" w:lineRule="auto"/>
        <w:jc w:val="both"/>
        <w:rPr>
          <w:rFonts w:ascii="Times New Roman" w:hAnsi="Times New Roman" w:cs="Times New Roman"/>
          <w:sz w:val="24"/>
          <w:szCs w:val="24"/>
        </w:rPr>
      </w:pPr>
      <w:r w:rsidRPr="00A05757">
        <w:rPr>
          <w:rFonts w:ascii="Times New Roman" w:hAnsi="Times New Roman" w:cs="Times New Roman"/>
          <w:sz w:val="24"/>
          <w:szCs w:val="24"/>
        </w:rPr>
        <w:t>v)</w:t>
      </w:r>
      <w:r w:rsidRPr="00A05757">
        <w:rPr>
          <w:rFonts w:ascii="Times New Roman" w:hAnsi="Times New Roman" w:cs="Times New Roman"/>
          <w:sz w:val="24"/>
          <w:szCs w:val="24"/>
        </w:rPr>
        <w:tab/>
        <w:t xml:space="preserve">To update the President regularly on the programme and periodically brief the </w:t>
      </w:r>
      <w:r w:rsidR="00196390">
        <w:rPr>
          <w:rFonts w:ascii="Times New Roman" w:hAnsi="Times New Roman" w:cs="Times New Roman"/>
          <w:sz w:val="24"/>
          <w:szCs w:val="24"/>
        </w:rPr>
        <w:tab/>
      </w:r>
      <w:r w:rsidRPr="00A05757">
        <w:rPr>
          <w:rFonts w:ascii="Times New Roman" w:hAnsi="Times New Roman" w:cs="Times New Roman"/>
          <w:sz w:val="24"/>
          <w:szCs w:val="24"/>
        </w:rPr>
        <w:t xml:space="preserve">federal executive council (FEC) on the progress of the programme. </w:t>
      </w:r>
    </w:p>
    <w:p w:rsidR="0036224C" w:rsidRPr="00A05757" w:rsidRDefault="0036224C" w:rsidP="000F720B">
      <w:pPr>
        <w:spacing w:afterLines="120" w:line="360" w:lineRule="auto"/>
        <w:jc w:val="both"/>
        <w:rPr>
          <w:rFonts w:ascii="Times New Roman" w:hAnsi="Times New Roman" w:cs="Times New Roman"/>
          <w:sz w:val="24"/>
          <w:szCs w:val="24"/>
        </w:rPr>
      </w:pPr>
      <w:r w:rsidRPr="00A05757">
        <w:rPr>
          <w:rFonts w:ascii="Times New Roman" w:hAnsi="Times New Roman" w:cs="Times New Roman"/>
          <w:sz w:val="24"/>
          <w:szCs w:val="24"/>
        </w:rPr>
        <w:t>vi)</w:t>
      </w:r>
      <w:r w:rsidRPr="00A05757">
        <w:rPr>
          <w:rFonts w:ascii="Times New Roman" w:hAnsi="Times New Roman" w:cs="Times New Roman"/>
          <w:sz w:val="24"/>
          <w:szCs w:val="24"/>
        </w:rPr>
        <w:tab/>
        <w:t xml:space="preserve">To appoint consulting firms with international reputation to provide technical </w:t>
      </w:r>
      <w:r w:rsidR="00196390">
        <w:rPr>
          <w:rFonts w:ascii="Times New Roman" w:hAnsi="Times New Roman" w:cs="Times New Roman"/>
          <w:sz w:val="24"/>
          <w:szCs w:val="24"/>
        </w:rPr>
        <w:tab/>
      </w:r>
      <w:r w:rsidRPr="00A05757">
        <w:rPr>
          <w:rFonts w:ascii="Times New Roman" w:hAnsi="Times New Roman" w:cs="Times New Roman"/>
          <w:sz w:val="24"/>
          <w:szCs w:val="24"/>
        </w:rPr>
        <w:t xml:space="preserve">assistance to the committee in financial and project management. </w:t>
      </w:r>
    </w:p>
    <w:p w:rsidR="0036224C" w:rsidRPr="00A05757" w:rsidRDefault="0036224C" w:rsidP="000F720B">
      <w:pPr>
        <w:spacing w:afterLines="120" w:line="360" w:lineRule="auto"/>
        <w:jc w:val="both"/>
        <w:rPr>
          <w:rFonts w:ascii="Times New Roman" w:hAnsi="Times New Roman" w:cs="Times New Roman"/>
          <w:sz w:val="24"/>
          <w:szCs w:val="24"/>
        </w:rPr>
      </w:pPr>
      <w:r w:rsidRPr="00A05757">
        <w:rPr>
          <w:rFonts w:ascii="Times New Roman" w:hAnsi="Times New Roman" w:cs="Times New Roman"/>
          <w:sz w:val="24"/>
          <w:szCs w:val="24"/>
        </w:rPr>
        <w:t>vii)</w:t>
      </w:r>
      <w:r w:rsidRPr="00A05757">
        <w:rPr>
          <w:rFonts w:ascii="Times New Roman" w:hAnsi="Times New Roman" w:cs="Times New Roman"/>
          <w:sz w:val="24"/>
          <w:szCs w:val="24"/>
        </w:rPr>
        <w:tab/>
        <w:t xml:space="preserve">To appoint external auditors for the funds. </w:t>
      </w:r>
    </w:p>
    <w:p w:rsidR="0036224C" w:rsidRPr="00A05757" w:rsidRDefault="0036224C" w:rsidP="000F720B">
      <w:pPr>
        <w:spacing w:afterLines="120" w:line="360" w:lineRule="auto"/>
        <w:jc w:val="both"/>
        <w:rPr>
          <w:rFonts w:ascii="Times New Roman" w:hAnsi="Times New Roman" w:cs="Times New Roman"/>
          <w:sz w:val="24"/>
          <w:szCs w:val="24"/>
        </w:rPr>
      </w:pPr>
      <w:r w:rsidRPr="00A05757">
        <w:rPr>
          <w:rFonts w:ascii="Times New Roman" w:hAnsi="Times New Roman" w:cs="Times New Roman"/>
          <w:sz w:val="24"/>
          <w:szCs w:val="24"/>
        </w:rPr>
        <w:lastRenderedPageBreak/>
        <w:t>viii)</w:t>
      </w:r>
      <w:r w:rsidRPr="00A05757">
        <w:rPr>
          <w:rFonts w:ascii="Times New Roman" w:hAnsi="Times New Roman" w:cs="Times New Roman"/>
          <w:sz w:val="24"/>
          <w:szCs w:val="24"/>
        </w:rPr>
        <w:tab/>
        <w:t xml:space="preserve">Do other things that were necessary or incidental to the objectives of the funds </w:t>
      </w:r>
      <w:r w:rsidR="00196390">
        <w:rPr>
          <w:rFonts w:ascii="Times New Roman" w:hAnsi="Times New Roman" w:cs="Times New Roman"/>
          <w:sz w:val="24"/>
          <w:szCs w:val="24"/>
        </w:rPr>
        <w:tab/>
      </w:r>
      <w:r w:rsidRPr="00A05757">
        <w:rPr>
          <w:rFonts w:ascii="Times New Roman" w:hAnsi="Times New Roman" w:cs="Times New Roman"/>
          <w:sz w:val="24"/>
          <w:szCs w:val="24"/>
        </w:rPr>
        <w:t xml:space="preserve">or as may be assigned by the federal government. </w:t>
      </w:r>
      <w:r w:rsidRPr="00A05757">
        <w:rPr>
          <w:rFonts w:ascii="Times New Roman" w:hAnsi="Times New Roman" w:cs="Times New Roman"/>
          <w:sz w:val="24"/>
          <w:szCs w:val="24"/>
        </w:rPr>
        <w:tab/>
      </w:r>
    </w:p>
    <w:p w:rsidR="0036224C" w:rsidRPr="00A05757" w:rsidRDefault="0036224C" w:rsidP="000F720B">
      <w:pPr>
        <w:spacing w:afterLines="120" w:line="360" w:lineRule="auto"/>
        <w:jc w:val="both"/>
        <w:rPr>
          <w:rFonts w:ascii="Times New Roman" w:hAnsi="Times New Roman" w:cs="Times New Roman"/>
          <w:sz w:val="24"/>
          <w:szCs w:val="24"/>
        </w:rPr>
      </w:pPr>
      <w:r w:rsidRPr="00A05757">
        <w:rPr>
          <w:rFonts w:ascii="Times New Roman" w:hAnsi="Times New Roman" w:cs="Times New Roman"/>
          <w:sz w:val="24"/>
          <w:szCs w:val="24"/>
        </w:rPr>
        <w:t>The institutional arrangement and strategies for implementation of the Community Services Scheme/Women and Youth Employment (CSWYE) component of the SURE-P was anchored on a decentralized service delivery model with adequate delegation of authority to different levels and integration of key stakeholders. The arrangement being put in place was aimed at achieving project objectives.</w:t>
      </w:r>
      <w:r w:rsidR="00196390">
        <w:rPr>
          <w:rFonts w:ascii="Times New Roman" w:hAnsi="Times New Roman" w:cs="Times New Roman"/>
          <w:sz w:val="24"/>
          <w:szCs w:val="24"/>
        </w:rPr>
        <w:t xml:space="preserve"> </w:t>
      </w:r>
      <w:r w:rsidRPr="00A05757">
        <w:rPr>
          <w:rFonts w:ascii="Times New Roman" w:hAnsi="Times New Roman" w:cs="Times New Roman"/>
          <w:sz w:val="24"/>
          <w:szCs w:val="24"/>
        </w:rPr>
        <w:t>The SURE-P Committee provided overall policy guidance and supervisory roles, while an inter-ministerial committee was responsible for oversight and quality assurance roles. A Project Implementation Unit was established in the Federal Ministry of Finance and under the office of the Coordinating Minister for the Economy (CME)/Honorable Minister of Finance. The PMU was responsible for overall management and coordination of the programme nationwide and reported to the SURE-P Committee through the Coordinating Minister of the Economy.</w:t>
      </w:r>
    </w:p>
    <w:p w:rsidR="0036224C" w:rsidRPr="00A05757" w:rsidRDefault="0036224C" w:rsidP="000F720B">
      <w:pPr>
        <w:spacing w:afterLines="120" w:line="360" w:lineRule="auto"/>
        <w:jc w:val="both"/>
        <w:rPr>
          <w:rFonts w:ascii="Times New Roman" w:hAnsi="Times New Roman" w:cs="Times New Roman"/>
          <w:b/>
          <w:sz w:val="24"/>
          <w:szCs w:val="24"/>
        </w:rPr>
      </w:pPr>
      <w:r w:rsidRPr="00A05757">
        <w:rPr>
          <w:rFonts w:ascii="Times New Roman" w:hAnsi="Times New Roman" w:cs="Times New Roman"/>
          <w:b/>
          <w:sz w:val="24"/>
          <w:szCs w:val="24"/>
        </w:rPr>
        <w:t>2.1.12.7</w:t>
      </w:r>
      <w:r w:rsidR="00196390">
        <w:rPr>
          <w:rFonts w:ascii="Times New Roman" w:hAnsi="Times New Roman" w:cs="Times New Roman"/>
          <w:b/>
          <w:sz w:val="24"/>
          <w:szCs w:val="24"/>
        </w:rPr>
        <w:t xml:space="preserve">  </w:t>
      </w:r>
      <w:r w:rsidRPr="00A05757">
        <w:rPr>
          <w:rFonts w:ascii="Times New Roman" w:hAnsi="Times New Roman" w:cs="Times New Roman"/>
          <w:b/>
          <w:sz w:val="24"/>
          <w:szCs w:val="24"/>
        </w:rPr>
        <w:t xml:space="preserve"> Roles a</w:t>
      </w:r>
      <w:r w:rsidR="004D7C0D" w:rsidRPr="00A05757">
        <w:rPr>
          <w:rFonts w:ascii="Times New Roman" w:hAnsi="Times New Roman" w:cs="Times New Roman"/>
          <w:b/>
          <w:sz w:val="24"/>
          <w:szCs w:val="24"/>
        </w:rPr>
        <w:t>nd Responsibilities of Various S</w:t>
      </w:r>
      <w:r w:rsidRPr="00A05757">
        <w:rPr>
          <w:rFonts w:ascii="Times New Roman" w:hAnsi="Times New Roman" w:cs="Times New Roman"/>
          <w:b/>
          <w:sz w:val="24"/>
          <w:szCs w:val="24"/>
        </w:rPr>
        <w:t>takeholders of SURE-P</w:t>
      </w:r>
    </w:p>
    <w:p w:rsidR="0036224C" w:rsidRPr="00A05757" w:rsidRDefault="0036224C" w:rsidP="000F720B">
      <w:pPr>
        <w:spacing w:afterLines="120" w:line="360" w:lineRule="auto"/>
        <w:jc w:val="both"/>
        <w:rPr>
          <w:rFonts w:ascii="Times New Roman" w:hAnsi="Times New Roman" w:cs="Times New Roman"/>
          <w:sz w:val="24"/>
          <w:szCs w:val="24"/>
        </w:rPr>
      </w:pPr>
      <w:r w:rsidRPr="00A05757">
        <w:rPr>
          <w:rFonts w:ascii="Times New Roman" w:hAnsi="Times New Roman" w:cs="Times New Roman"/>
          <w:sz w:val="24"/>
          <w:szCs w:val="24"/>
        </w:rPr>
        <w:t>In consideration of the multi-stakeholder interests, roles and responsibilities were defined for each key stakeholder to strengthen accountability and effective delivery. The roles and responsibilities are outlined below:-</w:t>
      </w:r>
    </w:p>
    <w:p w:rsidR="0036224C" w:rsidRPr="00A05757" w:rsidRDefault="00196390" w:rsidP="000F720B">
      <w:pPr>
        <w:spacing w:afterLines="12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2.1.12.8   </w:t>
      </w:r>
      <w:r w:rsidR="0036224C" w:rsidRPr="00A05757">
        <w:rPr>
          <w:rFonts w:ascii="Times New Roman" w:hAnsi="Times New Roman" w:cs="Times New Roman"/>
          <w:b/>
          <w:sz w:val="24"/>
          <w:szCs w:val="24"/>
        </w:rPr>
        <w:t>SURE-P Board</w:t>
      </w:r>
    </w:p>
    <w:p w:rsidR="0036224C" w:rsidRPr="00A05757" w:rsidRDefault="0036224C" w:rsidP="000F720B">
      <w:pPr>
        <w:spacing w:afterLines="120" w:line="360" w:lineRule="auto"/>
        <w:jc w:val="both"/>
        <w:rPr>
          <w:rFonts w:ascii="Times New Roman" w:hAnsi="Times New Roman" w:cs="Times New Roman"/>
          <w:sz w:val="24"/>
          <w:szCs w:val="24"/>
        </w:rPr>
      </w:pPr>
      <w:r w:rsidRPr="00A05757">
        <w:rPr>
          <w:rFonts w:ascii="Times New Roman" w:hAnsi="Times New Roman" w:cs="Times New Roman"/>
          <w:sz w:val="24"/>
          <w:szCs w:val="24"/>
        </w:rPr>
        <w:t>The board headed the overall programme to ensure probity, transparency and accountability, reviewed overall programme performance and progress, and provided guidance on critical issues on the programme, approval for budgets and work plans.</w:t>
      </w:r>
    </w:p>
    <w:p w:rsidR="0036224C" w:rsidRPr="00A05757" w:rsidRDefault="00196390" w:rsidP="000F720B">
      <w:pPr>
        <w:spacing w:afterLines="12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2.1.12.9  </w:t>
      </w:r>
      <w:r w:rsidR="0036224C" w:rsidRPr="00A05757">
        <w:rPr>
          <w:rFonts w:ascii="Times New Roman" w:hAnsi="Times New Roman" w:cs="Times New Roman"/>
          <w:b/>
          <w:sz w:val="24"/>
          <w:szCs w:val="24"/>
        </w:rPr>
        <w:t xml:space="preserve"> Inter-Ministerial Committee</w:t>
      </w:r>
    </w:p>
    <w:p w:rsidR="0036224C" w:rsidRPr="00A05757" w:rsidRDefault="0036224C" w:rsidP="000F720B">
      <w:pPr>
        <w:spacing w:afterLines="120" w:line="360" w:lineRule="auto"/>
        <w:jc w:val="both"/>
        <w:rPr>
          <w:rFonts w:ascii="Times New Roman" w:hAnsi="Times New Roman" w:cs="Times New Roman"/>
          <w:sz w:val="24"/>
          <w:szCs w:val="24"/>
        </w:rPr>
      </w:pPr>
      <w:r w:rsidRPr="00A05757">
        <w:rPr>
          <w:rFonts w:ascii="Times New Roman" w:hAnsi="Times New Roman" w:cs="Times New Roman"/>
          <w:sz w:val="24"/>
          <w:szCs w:val="24"/>
        </w:rPr>
        <w:t xml:space="preserve">The committee was chaired by the Coordinating Minister of the Economy/Honorable Minister of Finance with membership drawn from Federal Ministries of Labour and Productivity, Finance, Environment, Youth Development, Culture, Tourism and </w:t>
      </w:r>
      <w:r w:rsidRPr="00A05757">
        <w:rPr>
          <w:rFonts w:ascii="Times New Roman" w:hAnsi="Times New Roman" w:cs="Times New Roman"/>
          <w:sz w:val="24"/>
          <w:szCs w:val="24"/>
        </w:rPr>
        <w:lastRenderedPageBreak/>
        <w:t xml:space="preserve">National Orientation, Lands Housing and Urban Development, Mines and Steel Development and Women Affairs. </w:t>
      </w:r>
    </w:p>
    <w:p w:rsidR="0036224C" w:rsidRPr="00A05757" w:rsidRDefault="0036224C" w:rsidP="000F720B">
      <w:pPr>
        <w:spacing w:afterLines="120" w:line="360" w:lineRule="auto"/>
        <w:jc w:val="both"/>
        <w:rPr>
          <w:rFonts w:ascii="Times New Roman" w:hAnsi="Times New Roman" w:cs="Times New Roman"/>
          <w:sz w:val="24"/>
          <w:szCs w:val="24"/>
        </w:rPr>
      </w:pPr>
      <w:r w:rsidRPr="00A05757">
        <w:rPr>
          <w:rFonts w:ascii="Times New Roman" w:hAnsi="Times New Roman" w:cs="Times New Roman"/>
          <w:sz w:val="24"/>
          <w:szCs w:val="24"/>
        </w:rPr>
        <w:t>The Federal Ministries were responsible for the following:</w:t>
      </w:r>
    </w:p>
    <w:p w:rsidR="0036224C" w:rsidRPr="00A05757" w:rsidRDefault="0036224C" w:rsidP="000F720B">
      <w:pPr>
        <w:spacing w:afterLines="120" w:line="360" w:lineRule="auto"/>
        <w:jc w:val="both"/>
        <w:rPr>
          <w:rFonts w:ascii="Times New Roman" w:hAnsi="Times New Roman" w:cs="Times New Roman"/>
          <w:sz w:val="24"/>
          <w:szCs w:val="24"/>
        </w:rPr>
      </w:pPr>
      <w:r w:rsidRPr="00A05757">
        <w:rPr>
          <w:rFonts w:ascii="Times New Roman" w:hAnsi="Times New Roman" w:cs="Times New Roman"/>
          <w:sz w:val="24"/>
          <w:szCs w:val="24"/>
        </w:rPr>
        <w:t>Provided guidance to central Project Implementation Unit (PIU) on effective programme execution; Supported in project identification process; Resolved implementation bottlenecks related to projects; Ensured support for state PIUs from their corresponding state representatives; Monitored implementation process; Guided in policy changes for effectiveness of the scheme.</w:t>
      </w:r>
    </w:p>
    <w:p w:rsidR="0036224C" w:rsidRPr="00A05757" w:rsidRDefault="0036224C" w:rsidP="000F720B">
      <w:pPr>
        <w:spacing w:afterLines="120" w:line="360" w:lineRule="auto"/>
        <w:jc w:val="both"/>
        <w:rPr>
          <w:rFonts w:ascii="Times New Roman" w:hAnsi="Times New Roman" w:cs="Times New Roman"/>
          <w:b/>
          <w:sz w:val="24"/>
          <w:szCs w:val="24"/>
        </w:rPr>
      </w:pPr>
      <w:r w:rsidRPr="00A05757">
        <w:rPr>
          <w:rFonts w:ascii="Times New Roman" w:hAnsi="Times New Roman" w:cs="Times New Roman"/>
          <w:b/>
          <w:sz w:val="24"/>
          <w:szCs w:val="24"/>
        </w:rPr>
        <w:t>2.1.12.10</w:t>
      </w:r>
      <w:r w:rsidR="00196390">
        <w:rPr>
          <w:rFonts w:ascii="Times New Roman" w:hAnsi="Times New Roman" w:cs="Times New Roman"/>
          <w:b/>
          <w:sz w:val="24"/>
          <w:szCs w:val="24"/>
        </w:rPr>
        <w:t xml:space="preserve"> </w:t>
      </w:r>
      <w:r w:rsidRPr="00A05757">
        <w:rPr>
          <w:rFonts w:ascii="Times New Roman" w:hAnsi="Times New Roman" w:cs="Times New Roman"/>
          <w:b/>
          <w:sz w:val="24"/>
          <w:szCs w:val="24"/>
        </w:rPr>
        <w:t xml:space="preserve"> Federal P</w:t>
      </w:r>
      <w:r w:rsidR="00DC64B6" w:rsidRPr="00A05757">
        <w:rPr>
          <w:rFonts w:ascii="Times New Roman" w:hAnsi="Times New Roman" w:cs="Times New Roman"/>
          <w:b/>
          <w:sz w:val="24"/>
          <w:szCs w:val="24"/>
        </w:rPr>
        <w:t xml:space="preserve">roject </w:t>
      </w:r>
      <w:r w:rsidRPr="00A05757">
        <w:rPr>
          <w:rFonts w:ascii="Times New Roman" w:hAnsi="Times New Roman" w:cs="Times New Roman"/>
          <w:b/>
          <w:sz w:val="24"/>
          <w:szCs w:val="24"/>
        </w:rPr>
        <w:t>I</w:t>
      </w:r>
      <w:r w:rsidR="00DC64B6" w:rsidRPr="00A05757">
        <w:rPr>
          <w:rFonts w:ascii="Times New Roman" w:hAnsi="Times New Roman" w:cs="Times New Roman"/>
          <w:b/>
          <w:sz w:val="24"/>
          <w:szCs w:val="24"/>
        </w:rPr>
        <w:t xml:space="preserve">nspection </w:t>
      </w:r>
      <w:r w:rsidRPr="00A05757">
        <w:rPr>
          <w:rFonts w:ascii="Times New Roman" w:hAnsi="Times New Roman" w:cs="Times New Roman"/>
          <w:b/>
          <w:sz w:val="24"/>
          <w:szCs w:val="24"/>
        </w:rPr>
        <w:t>U</w:t>
      </w:r>
      <w:r w:rsidR="00196390">
        <w:rPr>
          <w:rFonts w:ascii="Times New Roman" w:hAnsi="Times New Roman" w:cs="Times New Roman"/>
          <w:b/>
          <w:sz w:val="24"/>
          <w:szCs w:val="24"/>
        </w:rPr>
        <w:t>nit (FPIU)</w:t>
      </w:r>
    </w:p>
    <w:p w:rsidR="0036224C" w:rsidRPr="00A05757" w:rsidRDefault="0036224C" w:rsidP="000F720B">
      <w:pPr>
        <w:spacing w:afterLines="120" w:line="360" w:lineRule="auto"/>
        <w:jc w:val="both"/>
        <w:rPr>
          <w:rFonts w:ascii="Times New Roman" w:hAnsi="Times New Roman" w:cs="Times New Roman"/>
          <w:sz w:val="24"/>
          <w:szCs w:val="24"/>
        </w:rPr>
      </w:pPr>
      <w:r w:rsidRPr="00A05757">
        <w:rPr>
          <w:rFonts w:ascii="Times New Roman" w:hAnsi="Times New Roman" w:cs="Times New Roman"/>
          <w:sz w:val="24"/>
          <w:szCs w:val="24"/>
        </w:rPr>
        <w:t>This was manned by technical and professional team with needed expertise to provide support and guidance nationwide in achieving the objectives of the project. It was responsible for the day to day project management and coordination of overall programmes; Set strategic direction and generic operational guidelines for programme execution in states; ensured partnership with state stakeholders, established and ensured adherence to MOUs; responsible for procurement decisions for overall programme. Approved all beneficiaries related activities selection, deployment etc; Maintained national database of registered beneficiaries and community services for each state; prepared and managed programme budget and funds disbursement to all beneficiaries, supervisors, State Liaison office etc. Aggregated, prepared and submitted regular performance reports on overall programme. Responsible for overall verification, monitoring and evaluation activities across states and capacity building of project team.</w:t>
      </w:r>
    </w:p>
    <w:p w:rsidR="0036224C" w:rsidRPr="00A05757" w:rsidRDefault="00196390" w:rsidP="000F720B">
      <w:pPr>
        <w:spacing w:afterLines="12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2.1.12.11 </w:t>
      </w:r>
      <w:r w:rsidR="0036224C" w:rsidRPr="00A05757">
        <w:rPr>
          <w:rFonts w:ascii="Times New Roman" w:hAnsi="Times New Roman" w:cs="Times New Roman"/>
          <w:b/>
          <w:sz w:val="24"/>
          <w:szCs w:val="24"/>
        </w:rPr>
        <w:t>State P</w:t>
      </w:r>
      <w:r w:rsidR="00C1203B" w:rsidRPr="00A05757">
        <w:rPr>
          <w:rFonts w:ascii="Times New Roman" w:hAnsi="Times New Roman" w:cs="Times New Roman"/>
          <w:b/>
          <w:sz w:val="24"/>
          <w:szCs w:val="24"/>
        </w:rPr>
        <w:t xml:space="preserve">roject </w:t>
      </w:r>
      <w:r w:rsidR="0036224C" w:rsidRPr="00A05757">
        <w:rPr>
          <w:rFonts w:ascii="Times New Roman" w:hAnsi="Times New Roman" w:cs="Times New Roman"/>
          <w:b/>
          <w:sz w:val="24"/>
          <w:szCs w:val="24"/>
        </w:rPr>
        <w:t>I</w:t>
      </w:r>
      <w:r w:rsidR="00C1203B" w:rsidRPr="00A05757">
        <w:rPr>
          <w:rFonts w:ascii="Times New Roman" w:hAnsi="Times New Roman" w:cs="Times New Roman"/>
          <w:b/>
          <w:sz w:val="24"/>
          <w:szCs w:val="24"/>
        </w:rPr>
        <w:t xml:space="preserve">nspection </w:t>
      </w:r>
      <w:r w:rsidR="0036224C" w:rsidRPr="00A05757">
        <w:rPr>
          <w:rFonts w:ascii="Times New Roman" w:hAnsi="Times New Roman" w:cs="Times New Roman"/>
          <w:b/>
          <w:sz w:val="24"/>
          <w:szCs w:val="24"/>
        </w:rPr>
        <w:t>U</w:t>
      </w:r>
      <w:r>
        <w:rPr>
          <w:rFonts w:ascii="Times New Roman" w:hAnsi="Times New Roman" w:cs="Times New Roman"/>
          <w:b/>
          <w:sz w:val="24"/>
          <w:szCs w:val="24"/>
        </w:rPr>
        <w:t>nit( SPIU)</w:t>
      </w:r>
    </w:p>
    <w:p w:rsidR="0036224C" w:rsidRPr="00A05757" w:rsidRDefault="0036224C" w:rsidP="000F720B">
      <w:pPr>
        <w:spacing w:afterLines="120" w:line="360" w:lineRule="auto"/>
        <w:jc w:val="both"/>
        <w:rPr>
          <w:rFonts w:ascii="Times New Roman" w:hAnsi="Times New Roman" w:cs="Times New Roman"/>
          <w:sz w:val="24"/>
          <w:szCs w:val="24"/>
        </w:rPr>
      </w:pPr>
      <w:r w:rsidRPr="00A05757">
        <w:rPr>
          <w:rFonts w:ascii="Times New Roman" w:hAnsi="Times New Roman" w:cs="Times New Roman"/>
          <w:sz w:val="24"/>
          <w:szCs w:val="24"/>
        </w:rPr>
        <w:t xml:space="preserve">A coordinator was appointed by the FGN charged with responsibility of managing the entire project affairs at the state level. The National Directorate of Employment (NDE) provided the secretariat and technical support, was responsible for programme execution in the state; coordinated community services identification and ensured state spread; coordinated the beneficiary identification and selection process (through </w:t>
      </w:r>
      <w:r w:rsidRPr="00A05757">
        <w:rPr>
          <w:rFonts w:ascii="Times New Roman" w:hAnsi="Times New Roman" w:cs="Times New Roman"/>
          <w:sz w:val="24"/>
          <w:szCs w:val="24"/>
        </w:rPr>
        <w:lastRenderedPageBreak/>
        <w:t>community associations); Enrolled identified beneficiaries into the database; coordinated beneficiaries and supervisors orientation; coordinated deployment of beneficiaries to projects; maintained database of registered beneficiaries; communicated with beneficiaries as required; Aggregated, prepared and submitted regular performance reports on beneficiary activities and project progress for state. Created awareness on CSWYE in Federal, State and LGA/MDA’s in the state; managed project supervisors, conducted routine checks on beneficiaries in the field; prepared monthly payroll information for beneficiaries, resolved complaints and conflicts; developed and executed transition/exit plans for beneficiaries.</w:t>
      </w:r>
    </w:p>
    <w:p w:rsidR="00196390" w:rsidRDefault="00196390" w:rsidP="000F720B">
      <w:pPr>
        <w:spacing w:afterLines="120" w:line="360" w:lineRule="auto"/>
        <w:jc w:val="both"/>
        <w:rPr>
          <w:rFonts w:ascii="Times New Roman" w:hAnsi="Times New Roman" w:cs="Times New Roman"/>
          <w:sz w:val="24"/>
          <w:szCs w:val="24"/>
        </w:rPr>
      </w:pPr>
      <w:r>
        <w:rPr>
          <w:rFonts w:ascii="Times New Roman" w:hAnsi="Times New Roman" w:cs="Times New Roman"/>
          <w:b/>
          <w:sz w:val="24"/>
          <w:szCs w:val="24"/>
        </w:rPr>
        <w:t>2.1.12.12</w:t>
      </w:r>
      <w:r>
        <w:rPr>
          <w:rFonts w:ascii="Times New Roman" w:hAnsi="Times New Roman" w:cs="Times New Roman"/>
          <w:b/>
          <w:sz w:val="24"/>
          <w:szCs w:val="24"/>
        </w:rPr>
        <w:tab/>
      </w:r>
      <w:r w:rsidR="0036224C" w:rsidRPr="00A05757">
        <w:rPr>
          <w:rFonts w:ascii="Times New Roman" w:hAnsi="Times New Roman" w:cs="Times New Roman"/>
          <w:b/>
          <w:sz w:val="24"/>
          <w:szCs w:val="24"/>
        </w:rPr>
        <w:t xml:space="preserve"> Local Government Councils</w:t>
      </w:r>
      <w:r w:rsidR="0036224C" w:rsidRPr="00A05757">
        <w:rPr>
          <w:rFonts w:ascii="Times New Roman" w:hAnsi="Times New Roman" w:cs="Times New Roman"/>
          <w:sz w:val="24"/>
          <w:szCs w:val="24"/>
        </w:rPr>
        <w:t xml:space="preserve"> </w:t>
      </w:r>
    </w:p>
    <w:p w:rsidR="0036224C" w:rsidRPr="00A05757" w:rsidRDefault="0036224C" w:rsidP="000F720B">
      <w:pPr>
        <w:spacing w:afterLines="120" w:line="360" w:lineRule="auto"/>
        <w:jc w:val="both"/>
        <w:rPr>
          <w:rFonts w:ascii="Times New Roman" w:hAnsi="Times New Roman" w:cs="Times New Roman"/>
          <w:sz w:val="24"/>
          <w:szCs w:val="24"/>
        </w:rPr>
      </w:pPr>
      <w:r w:rsidRPr="00A05757">
        <w:rPr>
          <w:rFonts w:ascii="Times New Roman" w:hAnsi="Times New Roman" w:cs="Times New Roman"/>
          <w:sz w:val="24"/>
          <w:szCs w:val="24"/>
        </w:rPr>
        <w:t>Designated CSWYE desk officer at L</w:t>
      </w:r>
      <w:r w:rsidR="003052B3" w:rsidRPr="00A05757">
        <w:rPr>
          <w:rFonts w:ascii="Times New Roman" w:hAnsi="Times New Roman" w:cs="Times New Roman"/>
          <w:sz w:val="24"/>
          <w:szCs w:val="24"/>
        </w:rPr>
        <w:t xml:space="preserve">ocal </w:t>
      </w:r>
      <w:r w:rsidRPr="00A05757">
        <w:rPr>
          <w:rFonts w:ascii="Times New Roman" w:hAnsi="Times New Roman" w:cs="Times New Roman"/>
          <w:sz w:val="24"/>
          <w:szCs w:val="24"/>
        </w:rPr>
        <w:t>G</w:t>
      </w:r>
      <w:r w:rsidR="003052B3" w:rsidRPr="00A05757">
        <w:rPr>
          <w:rFonts w:ascii="Times New Roman" w:hAnsi="Times New Roman" w:cs="Times New Roman"/>
          <w:sz w:val="24"/>
          <w:szCs w:val="24"/>
        </w:rPr>
        <w:t>overnment</w:t>
      </w:r>
      <w:r w:rsidRPr="00A05757">
        <w:rPr>
          <w:rFonts w:ascii="Times New Roman" w:hAnsi="Times New Roman" w:cs="Times New Roman"/>
          <w:sz w:val="24"/>
          <w:szCs w:val="24"/>
        </w:rPr>
        <w:t xml:space="preserve"> offices; provided office space for the desk officers; Served as link between communities in the LGA and state level implementation Unit; Reviewed recommended beneficiaries to ensure adherence to guidelines. Provided information on community services in LGAs for which labour was required, provided work materials not provided under the scheme for the identified services; mobilized community leaders on matters related to the project; responsible for confirming the works and priority provided by the communities; certified that works selected for the project were not in conflict or duplication with regular budgetary provisions of the LGA; responsible for certifying the quality of completed works.</w:t>
      </w:r>
    </w:p>
    <w:p w:rsidR="00196390" w:rsidRDefault="0036224C" w:rsidP="000F720B">
      <w:pPr>
        <w:spacing w:afterLines="120" w:line="360" w:lineRule="auto"/>
        <w:jc w:val="both"/>
        <w:rPr>
          <w:rFonts w:ascii="Times New Roman" w:hAnsi="Times New Roman" w:cs="Times New Roman"/>
          <w:b/>
          <w:sz w:val="24"/>
          <w:szCs w:val="24"/>
        </w:rPr>
      </w:pPr>
      <w:r w:rsidRPr="00A05757">
        <w:rPr>
          <w:rFonts w:ascii="Times New Roman" w:hAnsi="Times New Roman" w:cs="Times New Roman"/>
          <w:b/>
          <w:sz w:val="24"/>
          <w:szCs w:val="24"/>
        </w:rPr>
        <w:t xml:space="preserve">2,1,12.13 </w:t>
      </w:r>
    </w:p>
    <w:p w:rsidR="0036224C" w:rsidRPr="00A05757" w:rsidRDefault="0036224C" w:rsidP="000F720B">
      <w:pPr>
        <w:spacing w:afterLines="120" w:line="360" w:lineRule="auto"/>
        <w:jc w:val="both"/>
        <w:rPr>
          <w:rFonts w:ascii="Times New Roman" w:hAnsi="Times New Roman" w:cs="Times New Roman"/>
          <w:b/>
          <w:sz w:val="24"/>
          <w:szCs w:val="24"/>
        </w:rPr>
      </w:pPr>
      <w:r w:rsidRPr="00A05757">
        <w:rPr>
          <w:rFonts w:ascii="Times New Roman" w:hAnsi="Times New Roman" w:cs="Times New Roman"/>
          <w:b/>
          <w:sz w:val="24"/>
          <w:szCs w:val="24"/>
        </w:rPr>
        <w:t>L</w:t>
      </w:r>
      <w:r w:rsidR="008A0A67" w:rsidRPr="00A05757">
        <w:rPr>
          <w:rFonts w:ascii="Times New Roman" w:hAnsi="Times New Roman" w:cs="Times New Roman"/>
          <w:b/>
          <w:sz w:val="24"/>
          <w:szCs w:val="24"/>
        </w:rPr>
        <w:t xml:space="preserve">ocal </w:t>
      </w:r>
      <w:r w:rsidRPr="00A05757">
        <w:rPr>
          <w:rFonts w:ascii="Times New Roman" w:hAnsi="Times New Roman" w:cs="Times New Roman"/>
          <w:b/>
          <w:sz w:val="24"/>
          <w:szCs w:val="24"/>
        </w:rPr>
        <w:t>G</w:t>
      </w:r>
      <w:r w:rsidR="008A0A67" w:rsidRPr="00A05757">
        <w:rPr>
          <w:rFonts w:ascii="Times New Roman" w:hAnsi="Times New Roman" w:cs="Times New Roman"/>
          <w:b/>
          <w:sz w:val="24"/>
          <w:szCs w:val="24"/>
        </w:rPr>
        <w:t xml:space="preserve">overnment </w:t>
      </w:r>
      <w:r w:rsidRPr="00A05757">
        <w:rPr>
          <w:rFonts w:ascii="Times New Roman" w:hAnsi="Times New Roman" w:cs="Times New Roman"/>
          <w:b/>
          <w:sz w:val="24"/>
          <w:szCs w:val="24"/>
        </w:rPr>
        <w:t>A</w:t>
      </w:r>
      <w:r w:rsidR="008A0A67" w:rsidRPr="00A05757">
        <w:rPr>
          <w:rFonts w:ascii="Times New Roman" w:hAnsi="Times New Roman" w:cs="Times New Roman"/>
          <w:b/>
          <w:sz w:val="24"/>
          <w:szCs w:val="24"/>
        </w:rPr>
        <w:t>rea</w:t>
      </w:r>
      <w:r w:rsidRPr="00A05757">
        <w:rPr>
          <w:rFonts w:ascii="Times New Roman" w:hAnsi="Times New Roman" w:cs="Times New Roman"/>
          <w:b/>
          <w:sz w:val="24"/>
          <w:szCs w:val="24"/>
        </w:rPr>
        <w:t xml:space="preserve"> C</w:t>
      </w:r>
      <w:r w:rsidR="008A0A67" w:rsidRPr="00A05757">
        <w:rPr>
          <w:rFonts w:ascii="Times New Roman" w:hAnsi="Times New Roman" w:cs="Times New Roman"/>
          <w:b/>
          <w:sz w:val="24"/>
          <w:szCs w:val="24"/>
        </w:rPr>
        <w:t xml:space="preserve">ommunity </w:t>
      </w:r>
      <w:r w:rsidRPr="00A05757">
        <w:rPr>
          <w:rFonts w:ascii="Times New Roman" w:hAnsi="Times New Roman" w:cs="Times New Roman"/>
          <w:b/>
          <w:sz w:val="24"/>
          <w:szCs w:val="24"/>
        </w:rPr>
        <w:t>S</w:t>
      </w:r>
      <w:r w:rsidR="008A0A67" w:rsidRPr="00A05757">
        <w:rPr>
          <w:rFonts w:ascii="Times New Roman" w:hAnsi="Times New Roman" w:cs="Times New Roman"/>
          <w:b/>
          <w:sz w:val="24"/>
          <w:szCs w:val="24"/>
        </w:rPr>
        <w:t>ervice,</w:t>
      </w:r>
      <w:r w:rsidRPr="00A05757">
        <w:rPr>
          <w:rFonts w:ascii="Times New Roman" w:hAnsi="Times New Roman" w:cs="Times New Roman"/>
          <w:b/>
          <w:sz w:val="24"/>
          <w:szCs w:val="24"/>
        </w:rPr>
        <w:t>W</w:t>
      </w:r>
      <w:r w:rsidR="008A0A67" w:rsidRPr="00A05757">
        <w:rPr>
          <w:rFonts w:ascii="Times New Roman" w:hAnsi="Times New Roman" w:cs="Times New Roman"/>
          <w:b/>
          <w:sz w:val="24"/>
          <w:szCs w:val="24"/>
        </w:rPr>
        <w:t xml:space="preserve">omen and </w:t>
      </w:r>
      <w:r w:rsidRPr="00A05757">
        <w:rPr>
          <w:rFonts w:ascii="Times New Roman" w:hAnsi="Times New Roman" w:cs="Times New Roman"/>
          <w:b/>
          <w:sz w:val="24"/>
          <w:szCs w:val="24"/>
        </w:rPr>
        <w:t>Y</w:t>
      </w:r>
      <w:r w:rsidR="008A0A67" w:rsidRPr="00A05757">
        <w:rPr>
          <w:rFonts w:ascii="Times New Roman" w:hAnsi="Times New Roman" w:cs="Times New Roman"/>
          <w:b/>
          <w:sz w:val="24"/>
          <w:szCs w:val="24"/>
        </w:rPr>
        <w:t xml:space="preserve">outh </w:t>
      </w:r>
      <w:r w:rsidRPr="00A05757">
        <w:rPr>
          <w:rFonts w:ascii="Times New Roman" w:hAnsi="Times New Roman" w:cs="Times New Roman"/>
          <w:b/>
          <w:sz w:val="24"/>
          <w:szCs w:val="24"/>
        </w:rPr>
        <w:t>E</w:t>
      </w:r>
      <w:r w:rsidR="003052B3" w:rsidRPr="00A05757">
        <w:rPr>
          <w:rFonts w:ascii="Times New Roman" w:hAnsi="Times New Roman" w:cs="Times New Roman"/>
          <w:b/>
          <w:sz w:val="24"/>
          <w:szCs w:val="24"/>
        </w:rPr>
        <w:t>mpowerme</w:t>
      </w:r>
      <w:r w:rsidR="008A0A67" w:rsidRPr="00A05757">
        <w:rPr>
          <w:rFonts w:ascii="Times New Roman" w:hAnsi="Times New Roman" w:cs="Times New Roman"/>
          <w:b/>
          <w:sz w:val="24"/>
          <w:szCs w:val="24"/>
        </w:rPr>
        <w:t>nt</w:t>
      </w:r>
      <w:r w:rsidRPr="00A05757">
        <w:rPr>
          <w:rFonts w:ascii="Times New Roman" w:hAnsi="Times New Roman" w:cs="Times New Roman"/>
          <w:b/>
          <w:sz w:val="24"/>
          <w:szCs w:val="24"/>
        </w:rPr>
        <w:t xml:space="preserve"> Desk</w:t>
      </w:r>
      <w:r w:rsidR="00196390">
        <w:rPr>
          <w:rFonts w:ascii="Times New Roman" w:hAnsi="Times New Roman" w:cs="Times New Roman"/>
          <w:b/>
          <w:sz w:val="24"/>
          <w:szCs w:val="24"/>
        </w:rPr>
        <w:t xml:space="preserve"> Officer</w:t>
      </w:r>
    </w:p>
    <w:p w:rsidR="0036224C" w:rsidRPr="00A05757" w:rsidRDefault="003052B3" w:rsidP="000F720B">
      <w:pPr>
        <w:spacing w:afterLines="120" w:line="360" w:lineRule="auto"/>
        <w:jc w:val="both"/>
        <w:rPr>
          <w:rFonts w:ascii="Times New Roman" w:hAnsi="Times New Roman" w:cs="Times New Roman"/>
          <w:sz w:val="24"/>
          <w:szCs w:val="24"/>
        </w:rPr>
      </w:pPr>
      <w:r w:rsidRPr="00A05757">
        <w:rPr>
          <w:rFonts w:ascii="Times New Roman" w:hAnsi="Times New Roman" w:cs="Times New Roman"/>
          <w:sz w:val="24"/>
          <w:szCs w:val="24"/>
        </w:rPr>
        <w:t>The Desk officer w</w:t>
      </w:r>
      <w:r w:rsidR="0036224C" w:rsidRPr="00A05757">
        <w:rPr>
          <w:rFonts w:ascii="Times New Roman" w:hAnsi="Times New Roman" w:cs="Times New Roman"/>
          <w:sz w:val="24"/>
          <w:szCs w:val="24"/>
        </w:rPr>
        <w:t>orked closely with communities in the L</w:t>
      </w:r>
      <w:r w:rsidRPr="00A05757">
        <w:rPr>
          <w:rFonts w:ascii="Times New Roman" w:hAnsi="Times New Roman" w:cs="Times New Roman"/>
          <w:sz w:val="24"/>
          <w:szCs w:val="24"/>
        </w:rPr>
        <w:t xml:space="preserve">ocal </w:t>
      </w:r>
      <w:r w:rsidR="0036224C" w:rsidRPr="00A05757">
        <w:rPr>
          <w:rFonts w:ascii="Times New Roman" w:hAnsi="Times New Roman" w:cs="Times New Roman"/>
          <w:sz w:val="24"/>
          <w:szCs w:val="24"/>
        </w:rPr>
        <w:t>G</w:t>
      </w:r>
      <w:r w:rsidRPr="00A05757">
        <w:rPr>
          <w:rFonts w:ascii="Times New Roman" w:hAnsi="Times New Roman" w:cs="Times New Roman"/>
          <w:sz w:val="24"/>
          <w:szCs w:val="24"/>
        </w:rPr>
        <w:t xml:space="preserve">overnment </w:t>
      </w:r>
      <w:r w:rsidR="0036224C" w:rsidRPr="00A05757">
        <w:rPr>
          <w:rFonts w:ascii="Times New Roman" w:hAnsi="Times New Roman" w:cs="Times New Roman"/>
          <w:sz w:val="24"/>
          <w:szCs w:val="24"/>
        </w:rPr>
        <w:t>A</w:t>
      </w:r>
      <w:r w:rsidRPr="00A05757">
        <w:rPr>
          <w:rFonts w:ascii="Times New Roman" w:hAnsi="Times New Roman" w:cs="Times New Roman"/>
          <w:sz w:val="24"/>
          <w:szCs w:val="24"/>
        </w:rPr>
        <w:t>rea</w:t>
      </w:r>
      <w:r w:rsidR="0036224C" w:rsidRPr="00A05757">
        <w:rPr>
          <w:rFonts w:ascii="Times New Roman" w:hAnsi="Times New Roman" w:cs="Times New Roman"/>
          <w:sz w:val="24"/>
          <w:szCs w:val="24"/>
        </w:rPr>
        <w:t xml:space="preserve"> in identification of services and potential beneficiaries; Compiled database of services and beneficiaries selected in communities in the LGA; submitted to State level PIU data on potential beneficiaries and works in each community under the LGA; collated the reports of supervisors in communities under the LGA and submitted same to the state PIU; conducted spot-checks on supervisors and reported any anomalies to the state </w:t>
      </w:r>
      <w:r w:rsidR="0036224C" w:rsidRPr="00A05757">
        <w:rPr>
          <w:rFonts w:ascii="Times New Roman" w:hAnsi="Times New Roman" w:cs="Times New Roman"/>
          <w:sz w:val="24"/>
          <w:szCs w:val="24"/>
        </w:rPr>
        <w:lastRenderedPageBreak/>
        <w:t>office, took part in conflict resolution at LG level and reported all unresolved cases to the state office; took part in monthly M&amp;E of works in communities in their LGAs; Reported to LGA’s on project performance on monthly basis, provided application forms to CDA’s for prospective beneficiaries.</w:t>
      </w:r>
    </w:p>
    <w:p w:rsidR="0036224C" w:rsidRPr="00A05757" w:rsidRDefault="0036224C" w:rsidP="000F720B">
      <w:pPr>
        <w:spacing w:afterLines="120" w:line="360" w:lineRule="auto"/>
        <w:jc w:val="both"/>
        <w:rPr>
          <w:rFonts w:ascii="Times New Roman" w:hAnsi="Times New Roman" w:cs="Times New Roman"/>
          <w:b/>
          <w:sz w:val="24"/>
          <w:szCs w:val="24"/>
        </w:rPr>
      </w:pPr>
      <w:r w:rsidRPr="00A05757">
        <w:rPr>
          <w:rFonts w:ascii="Times New Roman" w:hAnsi="Times New Roman" w:cs="Times New Roman"/>
          <w:b/>
          <w:sz w:val="24"/>
          <w:szCs w:val="24"/>
        </w:rPr>
        <w:t>2.1.12.14</w:t>
      </w:r>
      <w:r w:rsidR="00196390">
        <w:rPr>
          <w:rFonts w:ascii="Times New Roman" w:hAnsi="Times New Roman" w:cs="Times New Roman"/>
          <w:b/>
          <w:sz w:val="24"/>
          <w:szCs w:val="24"/>
        </w:rPr>
        <w:t xml:space="preserve"> </w:t>
      </w:r>
      <w:r w:rsidRPr="00A05757">
        <w:rPr>
          <w:rFonts w:ascii="Times New Roman" w:hAnsi="Times New Roman" w:cs="Times New Roman"/>
          <w:b/>
          <w:sz w:val="24"/>
          <w:szCs w:val="24"/>
        </w:rPr>
        <w:t xml:space="preserve"> Community Development Associations/Ward Development Committee</w:t>
      </w:r>
    </w:p>
    <w:p w:rsidR="0036224C" w:rsidRPr="00A05757" w:rsidRDefault="0036224C" w:rsidP="000F720B">
      <w:pPr>
        <w:spacing w:afterLines="120" w:line="360" w:lineRule="auto"/>
        <w:jc w:val="both"/>
        <w:rPr>
          <w:rFonts w:ascii="Times New Roman" w:hAnsi="Times New Roman" w:cs="Times New Roman"/>
          <w:sz w:val="24"/>
          <w:szCs w:val="24"/>
        </w:rPr>
      </w:pPr>
      <w:r w:rsidRPr="00A05757">
        <w:rPr>
          <w:rFonts w:ascii="Times New Roman" w:hAnsi="Times New Roman" w:cs="Times New Roman"/>
          <w:sz w:val="24"/>
          <w:szCs w:val="24"/>
        </w:rPr>
        <w:t>They worked closely with the LGA CSWYE desk, and were responsible for identification of works and potential beneficiaries in their communities; distributed application forms to prospective beneficiaries; reviewed applications, identified and selected beneficiaries in line with guidelines. Responsible for creating awareness and mobilized potential beneficiaries, responsible for mobilizing other resources e.g. work materials for construction works e.g. culverts; be part of the participatory M&amp;E team of works done in their communities, certified completion and quality of work done in their communities before submission to the LGA and the State Implementation Unit. Resolution of conflicts in their communities and reported unresolved cases to the LGA CSWYE Desk; Kept records of works, and potential beneficiaries submitted to CSWYE Desk for onward transmission to the State and the central PIU.</w:t>
      </w:r>
    </w:p>
    <w:p w:rsidR="0036224C" w:rsidRPr="00A05757" w:rsidRDefault="0036224C" w:rsidP="000F720B">
      <w:pPr>
        <w:spacing w:afterLines="120" w:line="360" w:lineRule="auto"/>
        <w:jc w:val="both"/>
        <w:rPr>
          <w:rFonts w:ascii="Times New Roman" w:hAnsi="Times New Roman" w:cs="Times New Roman"/>
          <w:b/>
          <w:sz w:val="24"/>
          <w:szCs w:val="24"/>
        </w:rPr>
      </w:pPr>
      <w:r w:rsidRPr="00A05757">
        <w:rPr>
          <w:rFonts w:ascii="Times New Roman" w:hAnsi="Times New Roman" w:cs="Times New Roman"/>
          <w:b/>
          <w:sz w:val="24"/>
          <w:szCs w:val="24"/>
        </w:rPr>
        <w:t>2.1.12.15</w:t>
      </w:r>
      <w:r w:rsidR="00196390">
        <w:rPr>
          <w:rFonts w:ascii="Times New Roman" w:hAnsi="Times New Roman" w:cs="Times New Roman"/>
          <w:b/>
          <w:sz w:val="24"/>
          <w:szCs w:val="24"/>
        </w:rPr>
        <w:t xml:space="preserve">  </w:t>
      </w:r>
      <w:r w:rsidRPr="00A05757">
        <w:rPr>
          <w:rFonts w:ascii="Times New Roman" w:hAnsi="Times New Roman" w:cs="Times New Roman"/>
          <w:b/>
          <w:sz w:val="24"/>
          <w:szCs w:val="24"/>
        </w:rPr>
        <w:t xml:space="preserve"> Project Supervisor</w:t>
      </w:r>
    </w:p>
    <w:p w:rsidR="0036224C" w:rsidRPr="00A05757" w:rsidRDefault="0036224C" w:rsidP="000F720B">
      <w:pPr>
        <w:spacing w:afterLines="120" w:line="360" w:lineRule="auto"/>
        <w:jc w:val="both"/>
        <w:rPr>
          <w:rFonts w:ascii="Times New Roman" w:hAnsi="Times New Roman" w:cs="Times New Roman"/>
          <w:sz w:val="24"/>
          <w:szCs w:val="24"/>
        </w:rPr>
      </w:pPr>
      <w:r w:rsidRPr="00A05757">
        <w:rPr>
          <w:rFonts w:ascii="Times New Roman" w:hAnsi="Times New Roman" w:cs="Times New Roman"/>
          <w:sz w:val="24"/>
          <w:szCs w:val="24"/>
        </w:rPr>
        <w:t>Supervised beneficiaries, activities (in collaboration with implementing MDA’s. staff), prepared and submit</w:t>
      </w:r>
      <w:r w:rsidR="00ED1641">
        <w:rPr>
          <w:rFonts w:ascii="Times New Roman" w:hAnsi="Times New Roman" w:cs="Times New Roman"/>
          <w:sz w:val="24"/>
          <w:szCs w:val="24"/>
        </w:rPr>
        <w:t>t</w:t>
      </w:r>
      <w:r w:rsidRPr="00A05757">
        <w:rPr>
          <w:rFonts w:ascii="Times New Roman" w:hAnsi="Times New Roman" w:cs="Times New Roman"/>
          <w:sz w:val="24"/>
          <w:szCs w:val="24"/>
        </w:rPr>
        <w:t>ed reports on beneficiaries attendance and performance; Provided support during orientation/induction programme for beneficiaries; Acted as first point of escalation for issues relating to beneficiaries; Interfaced with CDAs on project performances.</w:t>
      </w:r>
    </w:p>
    <w:p w:rsidR="00196390" w:rsidRDefault="0036224C" w:rsidP="000F720B">
      <w:pPr>
        <w:spacing w:afterLines="120" w:line="360" w:lineRule="auto"/>
        <w:jc w:val="both"/>
        <w:rPr>
          <w:rFonts w:ascii="Times New Roman" w:hAnsi="Times New Roman" w:cs="Times New Roman"/>
          <w:b/>
          <w:sz w:val="24"/>
          <w:szCs w:val="24"/>
        </w:rPr>
      </w:pPr>
      <w:r w:rsidRPr="00A05757">
        <w:rPr>
          <w:rFonts w:ascii="Times New Roman" w:hAnsi="Times New Roman" w:cs="Times New Roman"/>
          <w:b/>
          <w:sz w:val="24"/>
          <w:szCs w:val="24"/>
        </w:rPr>
        <w:t>2.1.12.16 Beneficiaries</w:t>
      </w:r>
    </w:p>
    <w:p w:rsidR="0036224C" w:rsidRPr="00196390" w:rsidRDefault="0036224C" w:rsidP="000F720B">
      <w:pPr>
        <w:spacing w:afterLines="120" w:line="360" w:lineRule="auto"/>
        <w:jc w:val="both"/>
        <w:rPr>
          <w:rFonts w:ascii="Times New Roman" w:hAnsi="Times New Roman" w:cs="Times New Roman"/>
          <w:b/>
          <w:sz w:val="24"/>
          <w:szCs w:val="24"/>
        </w:rPr>
      </w:pPr>
      <w:r w:rsidRPr="00A05757">
        <w:rPr>
          <w:rFonts w:ascii="Times New Roman" w:hAnsi="Times New Roman" w:cs="Times New Roman"/>
          <w:sz w:val="24"/>
          <w:szCs w:val="24"/>
        </w:rPr>
        <w:t>They carried out the works assigned to them by the supervisor judiciously. They maintained and preserved the tools and equipment in their care, to be safety conscious while on duty, and reported to the supervisor on a daily basis.</w:t>
      </w:r>
    </w:p>
    <w:p w:rsidR="0036224C" w:rsidRPr="00A05757" w:rsidRDefault="0036224C" w:rsidP="000F720B">
      <w:pPr>
        <w:spacing w:afterLines="120" w:line="360" w:lineRule="auto"/>
        <w:jc w:val="both"/>
        <w:rPr>
          <w:rFonts w:ascii="Times New Roman" w:hAnsi="Times New Roman" w:cs="Times New Roman"/>
          <w:b/>
          <w:sz w:val="24"/>
          <w:szCs w:val="24"/>
        </w:rPr>
      </w:pPr>
      <w:r w:rsidRPr="00A05757">
        <w:rPr>
          <w:rFonts w:ascii="Times New Roman" w:hAnsi="Times New Roman" w:cs="Times New Roman"/>
          <w:b/>
          <w:sz w:val="24"/>
          <w:szCs w:val="24"/>
        </w:rPr>
        <w:lastRenderedPageBreak/>
        <w:t>2.1.12.17</w:t>
      </w:r>
      <w:r w:rsidR="00196390">
        <w:rPr>
          <w:rFonts w:ascii="Times New Roman" w:hAnsi="Times New Roman" w:cs="Times New Roman"/>
          <w:b/>
          <w:sz w:val="24"/>
          <w:szCs w:val="24"/>
        </w:rPr>
        <w:t xml:space="preserve">  </w:t>
      </w:r>
      <w:r w:rsidRPr="00A05757">
        <w:rPr>
          <w:rFonts w:ascii="Times New Roman" w:hAnsi="Times New Roman" w:cs="Times New Roman"/>
          <w:b/>
          <w:sz w:val="24"/>
          <w:szCs w:val="24"/>
        </w:rPr>
        <w:t xml:space="preserve"> Civil Society Organizations (CSOs)</w:t>
      </w:r>
    </w:p>
    <w:p w:rsidR="0036224C" w:rsidRPr="00A05757" w:rsidRDefault="0036224C" w:rsidP="000F720B">
      <w:pPr>
        <w:spacing w:afterLines="120" w:line="360" w:lineRule="auto"/>
        <w:jc w:val="both"/>
        <w:rPr>
          <w:rFonts w:ascii="Times New Roman" w:hAnsi="Times New Roman" w:cs="Times New Roman"/>
          <w:sz w:val="24"/>
          <w:szCs w:val="24"/>
        </w:rPr>
      </w:pPr>
      <w:r w:rsidRPr="00A05757">
        <w:rPr>
          <w:rFonts w:ascii="Times New Roman" w:hAnsi="Times New Roman" w:cs="Times New Roman"/>
          <w:sz w:val="24"/>
          <w:szCs w:val="24"/>
        </w:rPr>
        <w:t>They propagated the future as essence of Community Services Scheme, monitored the implementation of the scheme both at the Community and State levels; also acted as the interface between the community and the Government towards proper implementation of the project.</w:t>
      </w:r>
    </w:p>
    <w:p w:rsidR="0036224C" w:rsidRPr="00A05757" w:rsidRDefault="0036224C" w:rsidP="000F720B">
      <w:pPr>
        <w:spacing w:afterLines="120" w:line="360" w:lineRule="auto"/>
        <w:jc w:val="both"/>
        <w:rPr>
          <w:rFonts w:ascii="Times New Roman" w:hAnsi="Times New Roman" w:cs="Times New Roman"/>
          <w:b/>
          <w:sz w:val="24"/>
          <w:szCs w:val="24"/>
        </w:rPr>
      </w:pPr>
      <w:r w:rsidRPr="00A05757">
        <w:rPr>
          <w:rFonts w:ascii="Times New Roman" w:hAnsi="Times New Roman" w:cs="Times New Roman"/>
          <w:b/>
          <w:sz w:val="24"/>
          <w:szCs w:val="24"/>
        </w:rPr>
        <w:t>2.1.13. The Potentials of SURE</w:t>
      </w:r>
      <w:r w:rsidR="00376BB3" w:rsidRPr="00A05757">
        <w:rPr>
          <w:rFonts w:ascii="Times New Roman" w:hAnsi="Times New Roman" w:cs="Times New Roman"/>
          <w:b/>
          <w:sz w:val="24"/>
          <w:szCs w:val="24"/>
        </w:rPr>
        <w:t>-</w:t>
      </w:r>
      <w:r w:rsidRPr="00A05757">
        <w:rPr>
          <w:rFonts w:ascii="Times New Roman" w:hAnsi="Times New Roman" w:cs="Times New Roman"/>
          <w:b/>
          <w:sz w:val="24"/>
          <w:szCs w:val="24"/>
        </w:rPr>
        <w:t xml:space="preserve"> P</w:t>
      </w:r>
      <w:r w:rsidR="00376BB3" w:rsidRPr="00A05757">
        <w:rPr>
          <w:rFonts w:ascii="Times New Roman" w:hAnsi="Times New Roman" w:cs="Times New Roman"/>
          <w:b/>
          <w:sz w:val="24"/>
          <w:szCs w:val="24"/>
        </w:rPr>
        <w:t xml:space="preserve"> p</w:t>
      </w:r>
      <w:r w:rsidRPr="00A05757">
        <w:rPr>
          <w:rFonts w:ascii="Times New Roman" w:hAnsi="Times New Roman" w:cs="Times New Roman"/>
          <w:b/>
          <w:sz w:val="24"/>
          <w:szCs w:val="24"/>
        </w:rPr>
        <w:t>rogramme Implementa</w:t>
      </w:r>
      <w:r w:rsidR="00376BB3" w:rsidRPr="00A05757">
        <w:rPr>
          <w:rFonts w:ascii="Times New Roman" w:hAnsi="Times New Roman" w:cs="Times New Roman"/>
          <w:b/>
          <w:sz w:val="24"/>
          <w:szCs w:val="24"/>
        </w:rPr>
        <w:t xml:space="preserve">tion in Youth </w:t>
      </w:r>
      <w:r w:rsidR="00ED1641">
        <w:rPr>
          <w:rFonts w:ascii="Times New Roman" w:hAnsi="Times New Roman" w:cs="Times New Roman"/>
          <w:b/>
          <w:sz w:val="24"/>
          <w:szCs w:val="24"/>
        </w:rPr>
        <w:tab/>
      </w:r>
      <w:r w:rsidR="00376BB3" w:rsidRPr="00A05757">
        <w:rPr>
          <w:rFonts w:ascii="Times New Roman" w:hAnsi="Times New Roman" w:cs="Times New Roman"/>
          <w:b/>
          <w:sz w:val="24"/>
          <w:szCs w:val="24"/>
        </w:rPr>
        <w:t>Unemployment and</w:t>
      </w:r>
      <w:r w:rsidR="00ED1641">
        <w:rPr>
          <w:rFonts w:ascii="Times New Roman" w:hAnsi="Times New Roman" w:cs="Times New Roman"/>
          <w:b/>
          <w:sz w:val="24"/>
          <w:szCs w:val="24"/>
        </w:rPr>
        <w:t xml:space="preserve"> </w:t>
      </w:r>
      <w:r w:rsidRPr="00A05757">
        <w:rPr>
          <w:rFonts w:ascii="Times New Roman" w:hAnsi="Times New Roman" w:cs="Times New Roman"/>
          <w:b/>
          <w:sz w:val="24"/>
          <w:szCs w:val="24"/>
        </w:rPr>
        <w:t>Poverty Reduction in Nigeria</w:t>
      </w:r>
      <w:r w:rsidR="00376BB3" w:rsidRPr="00A05757">
        <w:rPr>
          <w:rFonts w:ascii="Times New Roman" w:hAnsi="Times New Roman" w:cs="Times New Roman"/>
          <w:b/>
          <w:sz w:val="24"/>
          <w:szCs w:val="24"/>
        </w:rPr>
        <w:t>.</w:t>
      </w:r>
    </w:p>
    <w:p w:rsidR="0036224C" w:rsidRPr="00A05757" w:rsidRDefault="0036224C" w:rsidP="000F720B">
      <w:pPr>
        <w:spacing w:afterLines="120" w:line="360" w:lineRule="auto"/>
        <w:jc w:val="both"/>
        <w:rPr>
          <w:rFonts w:ascii="Times New Roman" w:hAnsi="Times New Roman" w:cs="Times New Roman"/>
          <w:sz w:val="24"/>
          <w:szCs w:val="24"/>
        </w:rPr>
      </w:pPr>
      <w:r w:rsidRPr="00A05757">
        <w:rPr>
          <w:rFonts w:ascii="Times New Roman" w:hAnsi="Times New Roman" w:cs="Times New Roman"/>
          <w:sz w:val="24"/>
          <w:szCs w:val="24"/>
        </w:rPr>
        <w:t>In the history of public employment generation for Nigerian youths, a lot of approaches have been initiated towards its successful implementation. Nonetheless, in the life span of the Yar’adua/Goodluck administration, the first to be inaugurated was the Nigerian Youth Empowerment Action Plan (NIYEAP) which initially was meant to be implemented in 2009-2011. However, in the administration of Goodluck Jonathan, which started in 2011, the first youth empowerment scheme that was embarked upon was the Youth Empowerment With Innovation in Nigeria (You Win) programme, which was launched by President Goodluck Jonathan at Abuja in October 2011, with subsequent launching at the various state capitals, including the federal capital territory. In discussing imperatives of the (You Win) programme in his 2012 presidential address to the National Assembly on Monday 12, December 2012, former President Goodluck</w:t>
      </w:r>
      <w:r w:rsidR="00ED1641">
        <w:rPr>
          <w:rFonts w:ascii="Times New Roman" w:hAnsi="Times New Roman" w:cs="Times New Roman"/>
          <w:sz w:val="24"/>
          <w:szCs w:val="24"/>
        </w:rPr>
        <w:t xml:space="preserve"> </w:t>
      </w:r>
      <w:r w:rsidRPr="00A05757">
        <w:rPr>
          <w:rFonts w:ascii="Times New Roman" w:hAnsi="Times New Roman" w:cs="Times New Roman"/>
          <w:sz w:val="24"/>
          <w:szCs w:val="24"/>
        </w:rPr>
        <w:t xml:space="preserve">Ebele Jonathan had emphasized that his government was focused on stimulating entrepreneurial activity and setting a framework for young people with creative tendencies to showcase their business insight, build capacity and create jobs. In this spirit and to move beyond the conventional paradigm of job creation, the government partnering with the organized private sector and other development partners took bold steps to initiate the Youth Enterprise With Innovation in Nigeria (You Win) programme. </w:t>
      </w:r>
    </w:p>
    <w:p w:rsidR="0036224C" w:rsidRPr="00A05757" w:rsidRDefault="0036224C" w:rsidP="000F720B">
      <w:pPr>
        <w:spacing w:afterLines="120" w:line="360" w:lineRule="auto"/>
        <w:jc w:val="both"/>
        <w:rPr>
          <w:rFonts w:ascii="Times New Roman" w:hAnsi="Times New Roman" w:cs="Times New Roman"/>
          <w:sz w:val="24"/>
          <w:szCs w:val="24"/>
        </w:rPr>
      </w:pPr>
      <w:r w:rsidRPr="00A05757">
        <w:rPr>
          <w:rFonts w:ascii="Times New Roman" w:hAnsi="Times New Roman" w:cs="Times New Roman"/>
          <w:sz w:val="24"/>
          <w:szCs w:val="24"/>
        </w:rPr>
        <w:t>In terms of the expectation of the volume of job opportunities to be created, it was stated by the SURE-P Board document (2012:</w:t>
      </w:r>
      <w:r w:rsidR="001E1177" w:rsidRPr="00A05757">
        <w:rPr>
          <w:rFonts w:ascii="Times New Roman" w:hAnsi="Times New Roman" w:cs="Times New Roman"/>
          <w:sz w:val="24"/>
          <w:szCs w:val="24"/>
        </w:rPr>
        <w:t>p</w:t>
      </w:r>
      <w:r w:rsidRPr="00A05757">
        <w:rPr>
          <w:rFonts w:ascii="Times New Roman" w:hAnsi="Times New Roman" w:cs="Times New Roman"/>
          <w:sz w:val="24"/>
          <w:szCs w:val="24"/>
        </w:rPr>
        <w:t xml:space="preserve">22) that: </w:t>
      </w:r>
    </w:p>
    <w:p w:rsidR="0036224C" w:rsidRPr="00A05757" w:rsidRDefault="0036224C" w:rsidP="00ED1641">
      <w:pPr>
        <w:spacing w:afterLines="120" w:line="240" w:lineRule="auto"/>
        <w:ind w:left="1440" w:right="1296"/>
        <w:jc w:val="both"/>
        <w:rPr>
          <w:rFonts w:ascii="Times New Roman" w:hAnsi="Times New Roman" w:cs="Times New Roman"/>
          <w:sz w:val="24"/>
          <w:szCs w:val="24"/>
        </w:rPr>
      </w:pPr>
      <w:r w:rsidRPr="00A05757">
        <w:rPr>
          <w:rFonts w:ascii="Times New Roman" w:hAnsi="Times New Roman" w:cs="Times New Roman"/>
          <w:sz w:val="24"/>
          <w:szCs w:val="24"/>
        </w:rPr>
        <w:lastRenderedPageBreak/>
        <w:t>The project was expected to generate 500,000 skilled jobs and 320,000 unskilled jobs opportunities and was to be implemented in partnership with the states, the local governments and the private sector. Then as to how the State Government and the local government were to generate their share of the jobs, an amount of money was mapped out to be distributed to these levels of government based on their usual federal financial percentage allocations. The allocations were calculated on annual basis but distributed monthly, along with other monetary shares to these states and local government for the 2012 distributions to various states and their local governments in Ni</w:t>
      </w:r>
      <w:r w:rsidR="001E1177" w:rsidRPr="00A05757">
        <w:rPr>
          <w:rFonts w:ascii="Times New Roman" w:hAnsi="Times New Roman" w:cs="Times New Roman"/>
          <w:sz w:val="24"/>
          <w:szCs w:val="24"/>
        </w:rPr>
        <w:t>geria</w:t>
      </w:r>
      <w:r w:rsidRPr="00A05757">
        <w:rPr>
          <w:rFonts w:ascii="Times New Roman" w:hAnsi="Times New Roman" w:cs="Times New Roman"/>
          <w:sz w:val="24"/>
          <w:szCs w:val="24"/>
        </w:rPr>
        <w:t xml:space="preserve">. </w:t>
      </w:r>
    </w:p>
    <w:p w:rsidR="00ED1641" w:rsidRDefault="00ED1641" w:rsidP="000F720B">
      <w:pPr>
        <w:spacing w:afterLines="12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2.1.14    </w:t>
      </w:r>
      <w:r w:rsidR="0036224C" w:rsidRPr="00A05757">
        <w:rPr>
          <w:rFonts w:ascii="Times New Roman" w:hAnsi="Times New Roman" w:cs="Times New Roman"/>
          <w:b/>
          <w:sz w:val="24"/>
          <w:szCs w:val="24"/>
        </w:rPr>
        <w:t xml:space="preserve"> SURE-P Intervention Areas</w:t>
      </w:r>
    </w:p>
    <w:p w:rsidR="0036224C" w:rsidRPr="00A05757" w:rsidRDefault="0036224C" w:rsidP="000F720B">
      <w:pPr>
        <w:spacing w:afterLines="120" w:line="360" w:lineRule="auto"/>
        <w:jc w:val="both"/>
        <w:rPr>
          <w:rFonts w:ascii="Times New Roman" w:hAnsi="Times New Roman" w:cs="Times New Roman"/>
          <w:b/>
          <w:sz w:val="24"/>
          <w:szCs w:val="24"/>
        </w:rPr>
      </w:pPr>
      <w:r w:rsidRPr="00A05757">
        <w:rPr>
          <w:rFonts w:ascii="Times New Roman" w:hAnsi="Times New Roman" w:cs="Times New Roman"/>
          <w:sz w:val="24"/>
          <w:szCs w:val="24"/>
        </w:rPr>
        <w:t xml:space="preserve">The intervention areas of SURE-P were the social safety net projects as well as the infrastructure development projects. The social safety net projects identified by the SURE-P included; the maternal and child health (MCH) programme, community service, women and youth employment (CSWYE) programme, urban mass transit programme, vocational training schemes, water and agriculture projects. The infrastructure developments identified by SURE-P included, Federal Road Maintenance Agency ( FERMA) preventive roads maintenance programme, Niger Delta Development projects, roads and bridges, rail transport projects, Information and Communication Technology (ICT), and Nigerian National Petroleum corporation (NNPC) projects. </w:t>
      </w:r>
    </w:p>
    <w:p w:rsidR="0036224C" w:rsidRDefault="0036224C" w:rsidP="000F720B">
      <w:pPr>
        <w:spacing w:afterLines="120" w:line="360" w:lineRule="auto"/>
        <w:jc w:val="both"/>
        <w:rPr>
          <w:rFonts w:ascii="Times New Roman" w:hAnsi="Times New Roman" w:cs="Times New Roman"/>
          <w:sz w:val="24"/>
          <w:szCs w:val="24"/>
        </w:rPr>
      </w:pPr>
      <w:r w:rsidRPr="00A05757">
        <w:rPr>
          <w:rFonts w:ascii="Times New Roman" w:hAnsi="Times New Roman" w:cs="Times New Roman"/>
          <w:sz w:val="24"/>
          <w:szCs w:val="24"/>
        </w:rPr>
        <w:t>SURE-P projects were being executed through the projects implementation units (PIU’s) which were domiciled across the federal government ministries, departments and agencies (MDA’s). The funds were shared among the three tiers of government, the federal, and the 36 states including Abuja the federal capital and the 774 local government areas. The federal government got 41% of the subsidy revenue, while the states and the local governments shared the rest of 59%, the details of the safety net and infrastructural projects executed by SURE-P are given below.</w:t>
      </w:r>
    </w:p>
    <w:p w:rsidR="00ED1641" w:rsidRPr="00A05757" w:rsidRDefault="00ED1641" w:rsidP="000F720B">
      <w:pPr>
        <w:spacing w:afterLines="120" w:line="360" w:lineRule="auto"/>
        <w:jc w:val="both"/>
        <w:rPr>
          <w:rFonts w:ascii="Times New Roman" w:hAnsi="Times New Roman" w:cs="Times New Roman"/>
          <w:sz w:val="24"/>
          <w:szCs w:val="24"/>
        </w:rPr>
      </w:pPr>
    </w:p>
    <w:p w:rsidR="0036224C" w:rsidRPr="00A05757" w:rsidRDefault="0036224C" w:rsidP="000F720B">
      <w:pPr>
        <w:spacing w:afterLines="120" w:line="360" w:lineRule="auto"/>
        <w:jc w:val="both"/>
        <w:rPr>
          <w:rFonts w:ascii="Times New Roman" w:hAnsi="Times New Roman" w:cs="Times New Roman"/>
          <w:sz w:val="24"/>
          <w:szCs w:val="24"/>
        </w:rPr>
      </w:pPr>
      <w:r w:rsidRPr="00A05757">
        <w:rPr>
          <w:rFonts w:ascii="Times New Roman" w:hAnsi="Times New Roman" w:cs="Times New Roman"/>
          <w:sz w:val="24"/>
          <w:szCs w:val="24"/>
        </w:rPr>
        <w:lastRenderedPageBreak/>
        <w:t>•</w:t>
      </w:r>
      <w:r w:rsidRPr="00A05757">
        <w:rPr>
          <w:rFonts w:ascii="Times New Roman" w:hAnsi="Times New Roman" w:cs="Times New Roman"/>
          <w:sz w:val="24"/>
          <w:szCs w:val="24"/>
        </w:rPr>
        <w:tab/>
        <w:t xml:space="preserve">Safety Net. </w:t>
      </w:r>
    </w:p>
    <w:p w:rsidR="0036224C" w:rsidRPr="00A05757" w:rsidRDefault="0036224C" w:rsidP="000F720B">
      <w:pPr>
        <w:spacing w:afterLines="120" w:line="360" w:lineRule="auto"/>
        <w:jc w:val="both"/>
        <w:rPr>
          <w:rFonts w:ascii="Times New Roman" w:hAnsi="Times New Roman" w:cs="Times New Roman"/>
          <w:sz w:val="24"/>
          <w:szCs w:val="24"/>
        </w:rPr>
      </w:pPr>
      <w:r w:rsidRPr="00A05757">
        <w:rPr>
          <w:rFonts w:ascii="Times New Roman" w:hAnsi="Times New Roman" w:cs="Times New Roman"/>
          <w:sz w:val="24"/>
          <w:szCs w:val="24"/>
        </w:rPr>
        <w:t>(a) Mass transit. The focus of the mass transit was to provide mass transit vehicles through loans to operators across the country as palliative measures to cushion the effect of partial removal of Petroleum Motor  Spirit( PMS) subsidy. About 8.9 billion naira was disbursed through the mass transit revolving fund scheme to various operators. The structure of the scheme was such that repayments from beneficiaries would have been utilized to acquire more vehicles for subsequent beneficiaries as loans.</w:t>
      </w:r>
    </w:p>
    <w:p w:rsidR="0036224C" w:rsidRPr="00A05757" w:rsidRDefault="0036224C" w:rsidP="000F720B">
      <w:pPr>
        <w:spacing w:afterLines="120" w:line="360" w:lineRule="auto"/>
        <w:jc w:val="both"/>
        <w:rPr>
          <w:rFonts w:ascii="Times New Roman" w:hAnsi="Times New Roman" w:cs="Times New Roman"/>
          <w:sz w:val="24"/>
          <w:szCs w:val="24"/>
        </w:rPr>
      </w:pPr>
      <w:r w:rsidRPr="00A05757">
        <w:rPr>
          <w:rFonts w:ascii="Times New Roman" w:hAnsi="Times New Roman" w:cs="Times New Roman"/>
          <w:sz w:val="24"/>
          <w:szCs w:val="24"/>
        </w:rPr>
        <w:t>•</w:t>
      </w:r>
      <w:r w:rsidRPr="00A05757">
        <w:rPr>
          <w:rFonts w:ascii="Times New Roman" w:hAnsi="Times New Roman" w:cs="Times New Roman"/>
          <w:sz w:val="24"/>
          <w:szCs w:val="24"/>
        </w:rPr>
        <w:tab/>
        <w:t xml:space="preserve">Vocational training. The programme was aimed at tackling the significant challenges of youth unemployment, lack of livelihood, education and enterprise opportunities amongst Nigerian youths by training them in vocational skills and enterprise support, thereby equipping them with tools for obtaining gainful employment and enterprise. The areas of focus of the training were the vocational (hands on) skills, life skills supervision as well as entrepreneurial skills. </w:t>
      </w:r>
    </w:p>
    <w:p w:rsidR="0036224C" w:rsidRPr="00A05757" w:rsidRDefault="0036224C" w:rsidP="000F720B">
      <w:pPr>
        <w:spacing w:afterLines="120" w:line="360" w:lineRule="auto"/>
        <w:jc w:val="both"/>
        <w:rPr>
          <w:rFonts w:ascii="Times New Roman" w:hAnsi="Times New Roman" w:cs="Times New Roman"/>
          <w:sz w:val="24"/>
          <w:szCs w:val="24"/>
        </w:rPr>
      </w:pPr>
      <w:r w:rsidRPr="00A05757">
        <w:rPr>
          <w:rFonts w:ascii="Times New Roman" w:hAnsi="Times New Roman" w:cs="Times New Roman"/>
          <w:sz w:val="24"/>
          <w:szCs w:val="24"/>
        </w:rPr>
        <w:t>•</w:t>
      </w:r>
      <w:r w:rsidRPr="00A05757">
        <w:rPr>
          <w:rFonts w:ascii="Times New Roman" w:hAnsi="Times New Roman" w:cs="Times New Roman"/>
          <w:sz w:val="24"/>
          <w:szCs w:val="24"/>
        </w:rPr>
        <w:tab/>
        <w:t xml:space="preserve">Public works (FERMA).   </w:t>
      </w:r>
    </w:p>
    <w:p w:rsidR="0036224C" w:rsidRPr="00A05757" w:rsidRDefault="0036224C" w:rsidP="000F720B">
      <w:pPr>
        <w:spacing w:afterLines="120" w:line="360" w:lineRule="auto"/>
        <w:jc w:val="both"/>
        <w:rPr>
          <w:rFonts w:ascii="Times New Roman" w:hAnsi="Times New Roman" w:cs="Times New Roman"/>
          <w:sz w:val="24"/>
          <w:szCs w:val="24"/>
        </w:rPr>
      </w:pPr>
      <w:r w:rsidRPr="00A05757">
        <w:rPr>
          <w:rFonts w:ascii="Times New Roman" w:hAnsi="Times New Roman" w:cs="Times New Roman"/>
          <w:sz w:val="24"/>
          <w:szCs w:val="24"/>
        </w:rPr>
        <w:t xml:space="preserve">This project was aimed at creating mass employment opportunities through the implementation of a national road maintenance public works programme. The programme also focused on the provision of safe and motorable trunk roads across the economic zones of the country. </w:t>
      </w:r>
    </w:p>
    <w:p w:rsidR="0036224C" w:rsidRPr="00A05757" w:rsidRDefault="0036224C" w:rsidP="000F720B">
      <w:pPr>
        <w:spacing w:afterLines="120" w:line="360" w:lineRule="auto"/>
        <w:jc w:val="both"/>
        <w:rPr>
          <w:rFonts w:ascii="Times New Roman" w:hAnsi="Times New Roman" w:cs="Times New Roman"/>
          <w:sz w:val="24"/>
          <w:szCs w:val="24"/>
        </w:rPr>
      </w:pPr>
      <w:r w:rsidRPr="00A05757">
        <w:rPr>
          <w:rFonts w:ascii="Times New Roman" w:hAnsi="Times New Roman" w:cs="Times New Roman"/>
          <w:sz w:val="24"/>
          <w:szCs w:val="24"/>
        </w:rPr>
        <w:t>•</w:t>
      </w:r>
      <w:r w:rsidRPr="00A05757">
        <w:rPr>
          <w:rFonts w:ascii="Times New Roman" w:hAnsi="Times New Roman" w:cs="Times New Roman"/>
          <w:sz w:val="24"/>
          <w:szCs w:val="24"/>
        </w:rPr>
        <w:tab/>
        <w:t xml:space="preserve">Maternal and Child Health Care. </w:t>
      </w:r>
    </w:p>
    <w:p w:rsidR="0036224C" w:rsidRPr="00A05757" w:rsidRDefault="0036224C" w:rsidP="000F720B">
      <w:pPr>
        <w:spacing w:afterLines="120" w:line="360" w:lineRule="auto"/>
        <w:jc w:val="both"/>
        <w:rPr>
          <w:rFonts w:ascii="Times New Roman" w:hAnsi="Times New Roman" w:cs="Times New Roman"/>
          <w:sz w:val="24"/>
          <w:szCs w:val="24"/>
        </w:rPr>
      </w:pPr>
      <w:r w:rsidRPr="00A05757">
        <w:rPr>
          <w:rFonts w:ascii="Times New Roman" w:hAnsi="Times New Roman" w:cs="Times New Roman"/>
          <w:sz w:val="24"/>
          <w:szCs w:val="24"/>
        </w:rPr>
        <w:t xml:space="preserve">The aim of this programme was to reduce maternal, new born mortality and mortality through the utilization of cost effective demand and supply interventions. It also aimed at increasing access to, and providing quality health delivery service to Nigerians </w:t>
      </w:r>
    </w:p>
    <w:p w:rsidR="0036224C" w:rsidRPr="00A05757" w:rsidRDefault="0036224C" w:rsidP="000F720B">
      <w:pPr>
        <w:spacing w:afterLines="120" w:line="360" w:lineRule="auto"/>
        <w:jc w:val="both"/>
        <w:rPr>
          <w:rFonts w:ascii="Times New Roman" w:hAnsi="Times New Roman" w:cs="Times New Roman"/>
          <w:sz w:val="24"/>
          <w:szCs w:val="24"/>
        </w:rPr>
      </w:pPr>
      <w:r w:rsidRPr="00A05757">
        <w:rPr>
          <w:rFonts w:ascii="Times New Roman" w:hAnsi="Times New Roman" w:cs="Times New Roman"/>
          <w:sz w:val="24"/>
          <w:szCs w:val="24"/>
        </w:rPr>
        <w:t>•</w:t>
      </w:r>
      <w:r w:rsidRPr="00A05757">
        <w:rPr>
          <w:rFonts w:ascii="Times New Roman" w:hAnsi="Times New Roman" w:cs="Times New Roman"/>
          <w:sz w:val="24"/>
          <w:szCs w:val="24"/>
        </w:rPr>
        <w:tab/>
        <w:t>Community Service, Women and Youth Empowerment Programme.</w:t>
      </w:r>
    </w:p>
    <w:p w:rsidR="0036224C" w:rsidRPr="00A05757" w:rsidRDefault="0036224C" w:rsidP="000F720B">
      <w:pPr>
        <w:spacing w:afterLines="120" w:line="360" w:lineRule="auto"/>
        <w:jc w:val="both"/>
        <w:rPr>
          <w:rFonts w:ascii="Times New Roman" w:hAnsi="Times New Roman" w:cs="Times New Roman"/>
          <w:sz w:val="24"/>
          <w:szCs w:val="24"/>
        </w:rPr>
      </w:pPr>
      <w:r w:rsidRPr="00A05757">
        <w:rPr>
          <w:rFonts w:ascii="Times New Roman" w:hAnsi="Times New Roman" w:cs="Times New Roman"/>
          <w:sz w:val="24"/>
          <w:szCs w:val="24"/>
        </w:rPr>
        <w:t xml:space="preserve">The aim of the community service, women and youth empowerment (CSWYE) programme was to provide temporary employment for about 370,000 youths (minimum 30% women) in labour intensive community development services and rural </w:t>
      </w:r>
      <w:r w:rsidRPr="00A05757">
        <w:rPr>
          <w:rFonts w:ascii="Times New Roman" w:hAnsi="Times New Roman" w:cs="Times New Roman"/>
          <w:sz w:val="24"/>
          <w:szCs w:val="24"/>
        </w:rPr>
        <w:lastRenderedPageBreak/>
        <w:t>development projects. This employment intervention was designed to target large number of unemployed youths from each state of the federation and the federal capital territory (FCT). The second component of this programme was the Graduate Internship Scheme (GIS), which was designed to enhance the employability of about 100,000 unemployed graduates in the 36 states of the federation and the FCT through internship in interested private and public companies, firms and institutions. ‘</w:t>
      </w:r>
    </w:p>
    <w:p w:rsidR="0036224C" w:rsidRPr="00ED1641" w:rsidRDefault="0036224C" w:rsidP="000F720B">
      <w:pPr>
        <w:spacing w:afterLines="120" w:line="360" w:lineRule="auto"/>
        <w:jc w:val="both"/>
        <w:rPr>
          <w:rFonts w:ascii="Times New Roman" w:hAnsi="Times New Roman" w:cs="Times New Roman"/>
          <w:b/>
          <w:sz w:val="24"/>
          <w:szCs w:val="24"/>
        </w:rPr>
      </w:pPr>
      <w:r w:rsidRPr="00ED1641">
        <w:rPr>
          <w:rFonts w:ascii="Times New Roman" w:hAnsi="Times New Roman" w:cs="Times New Roman"/>
          <w:b/>
          <w:sz w:val="24"/>
          <w:szCs w:val="24"/>
        </w:rPr>
        <w:t>Infrastructural Development Projects.</w:t>
      </w:r>
    </w:p>
    <w:p w:rsidR="001E1177" w:rsidRPr="00A05757" w:rsidRDefault="0036224C" w:rsidP="00ED1641">
      <w:pPr>
        <w:spacing w:afterLines="120" w:line="360" w:lineRule="auto"/>
        <w:ind w:left="720" w:hanging="720"/>
        <w:jc w:val="both"/>
        <w:rPr>
          <w:rFonts w:ascii="Times New Roman" w:hAnsi="Times New Roman" w:cs="Times New Roman"/>
          <w:sz w:val="24"/>
          <w:szCs w:val="24"/>
        </w:rPr>
      </w:pPr>
      <w:r w:rsidRPr="00ED1641">
        <w:rPr>
          <w:rFonts w:ascii="Times New Roman" w:hAnsi="Times New Roman" w:cs="Times New Roman"/>
          <w:b/>
          <w:sz w:val="24"/>
          <w:szCs w:val="24"/>
        </w:rPr>
        <w:t>i)</w:t>
      </w:r>
      <w:r w:rsidRPr="00ED1641">
        <w:rPr>
          <w:rFonts w:ascii="Times New Roman" w:hAnsi="Times New Roman" w:cs="Times New Roman"/>
          <w:b/>
          <w:sz w:val="24"/>
          <w:szCs w:val="24"/>
        </w:rPr>
        <w:tab/>
        <w:t>Niger Delta Project (East-West road)</w:t>
      </w:r>
      <w:r w:rsidR="00ED1641">
        <w:rPr>
          <w:rFonts w:ascii="Times New Roman" w:hAnsi="Times New Roman" w:cs="Times New Roman"/>
          <w:b/>
          <w:sz w:val="24"/>
          <w:szCs w:val="24"/>
        </w:rPr>
        <w:t xml:space="preserve">:  </w:t>
      </w:r>
      <w:r w:rsidRPr="00A05757">
        <w:rPr>
          <w:rFonts w:ascii="Times New Roman" w:hAnsi="Times New Roman" w:cs="Times New Roman"/>
          <w:sz w:val="24"/>
          <w:szCs w:val="24"/>
        </w:rPr>
        <w:t>The main road project in the programme was the Niger Delta 338km East West road, spanning from Warri in Delta state through Kaiama (Bayelsa State) to Port Harcourt in (Rivers State) through Ek</w:t>
      </w:r>
      <w:r w:rsidR="001E1177" w:rsidRPr="00A05757">
        <w:rPr>
          <w:rFonts w:ascii="Times New Roman" w:hAnsi="Times New Roman" w:cs="Times New Roman"/>
          <w:sz w:val="24"/>
          <w:szCs w:val="24"/>
        </w:rPr>
        <w:t xml:space="preserve">et to Oron in Akwa-Ibom state. </w:t>
      </w:r>
    </w:p>
    <w:p w:rsidR="00ED1641" w:rsidRDefault="001E1177" w:rsidP="00ED1641">
      <w:pPr>
        <w:spacing w:afterLines="120" w:line="360" w:lineRule="auto"/>
        <w:ind w:left="720" w:hanging="720"/>
        <w:jc w:val="both"/>
        <w:rPr>
          <w:rFonts w:ascii="Times New Roman" w:hAnsi="Times New Roman" w:cs="Times New Roman"/>
          <w:sz w:val="24"/>
          <w:szCs w:val="24"/>
        </w:rPr>
      </w:pPr>
      <w:r w:rsidRPr="00ED1641">
        <w:rPr>
          <w:rFonts w:ascii="Times New Roman" w:hAnsi="Times New Roman" w:cs="Times New Roman"/>
          <w:b/>
          <w:sz w:val="24"/>
          <w:szCs w:val="24"/>
        </w:rPr>
        <w:t xml:space="preserve">ii) </w:t>
      </w:r>
      <w:r w:rsidR="00ED1641">
        <w:rPr>
          <w:rFonts w:ascii="Times New Roman" w:hAnsi="Times New Roman" w:cs="Times New Roman"/>
          <w:b/>
          <w:sz w:val="24"/>
          <w:szCs w:val="24"/>
        </w:rPr>
        <w:tab/>
      </w:r>
      <w:r w:rsidR="0036224C" w:rsidRPr="00ED1641">
        <w:rPr>
          <w:rFonts w:ascii="Times New Roman" w:hAnsi="Times New Roman" w:cs="Times New Roman"/>
          <w:b/>
          <w:sz w:val="24"/>
          <w:szCs w:val="24"/>
        </w:rPr>
        <w:t>Railways:</w:t>
      </w:r>
      <w:r w:rsidR="00ED1641">
        <w:rPr>
          <w:rFonts w:ascii="Times New Roman" w:hAnsi="Times New Roman" w:cs="Times New Roman"/>
          <w:b/>
          <w:sz w:val="24"/>
          <w:szCs w:val="24"/>
        </w:rPr>
        <w:t xml:space="preserve"> </w:t>
      </w:r>
      <w:r w:rsidR="0036224C" w:rsidRPr="00A05757">
        <w:rPr>
          <w:rFonts w:ascii="Times New Roman" w:hAnsi="Times New Roman" w:cs="Times New Roman"/>
          <w:sz w:val="24"/>
          <w:szCs w:val="24"/>
        </w:rPr>
        <w:t>This entailed the rehabilitation and restoration of the abandoned railway infrastructure and the construction of new standard gauge railway lines. This intervention was to provide alternative means of transportation of people</w:t>
      </w:r>
      <w:r w:rsidRPr="00A05757">
        <w:rPr>
          <w:rFonts w:ascii="Times New Roman" w:hAnsi="Times New Roman" w:cs="Times New Roman"/>
          <w:sz w:val="24"/>
          <w:szCs w:val="24"/>
        </w:rPr>
        <w:t xml:space="preserve"> and goods across the country.</w:t>
      </w:r>
    </w:p>
    <w:p w:rsidR="0036224C" w:rsidRPr="00A05757" w:rsidRDefault="0036224C" w:rsidP="00ED1641">
      <w:pPr>
        <w:spacing w:afterLines="120" w:line="360" w:lineRule="auto"/>
        <w:ind w:left="720" w:hanging="720"/>
        <w:jc w:val="both"/>
        <w:rPr>
          <w:rFonts w:ascii="Times New Roman" w:hAnsi="Times New Roman" w:cs="Times New Roman"/>
          <w:sz w:val="24"/>
          <w:szCs w:val="24"/>
        </w:rPr>
      </w:pPr>
      <w:r w:rsidRPr="00ED1641">
        <w:rPr>
          <w:rFonts w:ascii="Times New Roman" w:hAnsi="Times New Roman" w:cs="Times New Roman"/>
          <w:b/>
          <w:sz w:val="24"/>
          <w:szCs w:val="24"/>
        </w:rPr>
        <w:t>iii)</w:t>
      </w:r>
      <w:r w:rsidRPr="00ED1641">
        <w:rPr>
          <w:rFonts w:ascii="Times New Roman" w:hAnsi="Times New Roman" w:cs="Times New Roman"/>
          <w:b/>
          <w:sz w:val="24"/>
          <w:szCs w:val="24"/>
        </w:rPr>
        <w:tab/>
        <w:t>Roads and Bridges:</w:t>
      </w:r>
      <w:r w:rsidRPr="00A05757">
        <w:rPr>
          <w:rFonts w:ascii="Times New Roman" w:hAnsi="Times New Roman" w:cs="Times New Roman"/>
          <w:sz w:val="24"/>
          <w:szCs w:val="24"/>
        </w:rPr>
        <w:t xml:space="preserve"> This focused on the completion of core roads projects that will enhance transportation of passengers and goods in the country. The emphasis remained that roads will leverage economic activities and social integration as tangible benefits of the subsidy gains. The road projects included in the 2012 SURE-P budget covered a total distance of 1,664km in addition to two new bridges across River Niger and River Benue. The selected roads and bridges were evenly distributed across the six geo-political zones of the country.</w:t>
      </w:r>
    </w:p>
    <w:p w:rsidR="0036224C" w:rsidRPr="00A05757" w:rsidRDefault="00ED1641" w:rsidP="000F720B">
      <w:pPr>
        <w:spacing w:afterLines="12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2.1.15   </w:t>
      </w:r>
      <w:r w:rsidR="0036224C" w:rsidRPr="00A05757">
        <w:rPr>
          <w:rFonts w:ascii="Times New Roman" w:hAnsi="Times New Roman" w:cs="Times New Roman"/>
          <w:b/>
          <w:sz w:val="24"/>
          <w:szCs w:val="24"/>
        </w:rPr>
        <w:t xml:space="preserve"> </w:t>
      </w:r>
      <w:r w:rsidR="00421CA2" w:rsidRPr="00A05757">
        <w:rPr>
          <w:rFonts w:ascii="Times New Roman" w:hAnsi="Times New Roman" w:cs="Times New Roman"/>
          <w:b/>
          <w:sz w:val="24"/>
          <w:szCs w:val="24"/>
        </w:rPr>
        <w:t>The Challenges faced by SURE-P  I</w:t>
      </w:r>
      <w:r w:rsidR="0036224C" w:rsidRPr="00A05757">
        <w:rPr>
          <w:rFonts w:ascii="Times New Roman" w:hAnsi="Times New Roman" w:cs="Times New Roman"/>
          <w:b/>
          <w:sz w:val="24"/>
          <w:szCs w:val="24"/>
        </w:rPr>
        <w:t>mplementation</w:t>
      </w:r>
    </w:p>
    <w:p w:rsidR="0036224C" w:rsidRPr="00A05757" w:rsidRDefault="0036224C" w:rsidP="000F720B">
      <w:pPr>
        <w:spacing w:afterLines="120" w:line="360" w:lineRule="auto"/>
        <w:jc w:val="both"/>
        <w:rPr>
          <w:rFonts w:ascii="Times New Roman" w:hAnsi="Times New Roman" w:cs="Times New Roman"/>
          <w:sz w:val="24"/>
          <w:szCs w:val="24"/>
        </w:rPr>
      </w:pPr>
      <w:r w:rsidRPr="00A05757">
        <w:rPr>
          <w:rFonts w:ascii="Times New Roman" w:hAnsi="Times New Roman" w:cs="Times New Roman"/>
          <w:sz w:val="24"/>
          <w:szCs w:val="24"/>
        </w:rPr>
        <w:t xml:space="preserve">The Subsidy Reinvestment and Empowerment Programme( SURE-P) was seen as a robust interventionist programme that could empower and generate jobs for the teaming unemployed Nigerian youths roaming the streets of the country, but unfortunately that </w:t>
      </w:r>
      <w:r w:rsidRPr="00A05757">
        <w:rPr>
          <w:rFonts w:ascii="Times New Roman" w:hAnsi="Times New Roman" w:cs="Times New Roman"/>
          <w:sz w:val="24"/>
          <w:szCs w:val="24"/>
        </w:rPr>
        <w:lastRenderedPageBreak/>
        <w:t xml:space="preserve">was not to be, as the programme got enmeshed in several factors that mitigated its success. Some of the factors are listed below. </w:t>
      </w:r>
    </w:p>
    <w:p w:rsidR="0036224C" w:rsidRPr="00A05757" w:rsidRDefault="0036224C" w:rsidP="00ED1641">
      <w:pPr>
        <w:spacing w:afterLines="120" w:line="360" w:lineRule="auto"/>
        <w:ind w:left="720" w:hanging="720"/>
        <w:jc w:val="both"/>
        <w:rPr>
          <w:rFonts w:ascii="Times New Roman" w:hAnsi="Times New Roman" w:cs="Times New Roman"/>
          <w:sz w:val="24"/>
          <w:szCs w:val="24"/>
        </w:rPr>
      </w:pPr>
      <w:r w:rsidRPr="00A05757">
        <w:rPr>
          <w:rFonts w:ascii="Times New Roman" w:hAnsi="Times New Roman" w:cs="Times New Roman"/>
          <w:sz w:val="24"/>
          <w:szCs w:val="24"/>
        </w:rPr>
        <w:t>i)</w:t>
      </w:r>
      <w:r w:rsidRPr="00A05757">
        <w:rPr>
          <w:rFonts w:ascii="Times New Roman" w:hAnsi="Times New Roman" w:cs="Times New Roman"/>
          <w:sz w:val="24"/>
          <w:szCs w:val="24"/>
        </w:rPr>
        <w:tab/>
        <w:t xml:space="preserve">According to Onyeje (2014), the non-acceptability of the viability of the programme by the National Assembly was one of the greatest challenges faced by the programme. He further observed that, the National Assembly find the programme as a waste pipe, as they maintained that SURE-P had not either helped in reducing unemployment or in the provision of infrastructure in the country; furthermore, the assembly queried the rationale where both the Federal Ministry of works and the SURE-P claimed to have constructed same roads and other projects, thus seeing the SURE-P as a duplication of responsibility and waste of resources, hence find it difficult to appropriate funds for the execution of programmes as it had lost confidence in the programme. </w:t>
      </w:r>
    </w:p>
    <w:p w:rsidR="0036224C" w:rsidRPr="00A05757" w:rsidRDefault="0036224C" w:rsidP="00ED1641">
      <w:pPr>
        <w:spacing w:afterLines="120" w:line="360" w:lineRule="auto"/>
        <w:ind w:left="720" w:hanging="720"/>
        <w:jc w:val="both"/>
        <w:rPr>
          <w:rFonts w:ascii="Times New Roman" w:hAnsi="Times New Roman" w:cs="Times New Roman"/>
          <w:sz w:val="24"/>
          <w:szCs w:val="24"/>
        </w:rPr>
      </w:pPr>
      <w:r w:rsidRPr="00A05757">
        <w:rPr>
          <w:rFonts w:ascii="Times New Roman" w:hAnsi="Times New Roman" w:cs="Times New Roman"/>
          <w:sz w:val="24"/>
          <w:szCs w:val="24"/>
        </w:rPr>
        <w:t>ii)</w:t>
      </w:r>
      <w:r w:rsidRPr="00A05757">
        <w:rPr>
          <w:rFonts w:ascii="Times New Roman" w:hAnsi="Times New Roman" w:cs="Times New Roman"/>
          <w:sz w:val="24"/>
          <w:szCs w:val="24"/>
        </w:rPr>
        <w:tab/>
      </w:r>
      <w:r w:rsidRPr="00ED1641">
        <w:rPr>
          <w:rFonts w:ascii="Times New Roman" w:hAnsi="Times New Roman" w:cs="Times New Roman"/>
          <w:b/>
          <w:sz w:val="24"/>
          <w:szCs w:val="24"/>
        </w:rPr>
        <w:t>Politicization of the Programme:</w:t>
      </w:r>
      <w:r w:rsidRPr="00A05757">
        <w:rPr>
          <w:rFonts w:ascii="Times New Roman" w:hAnsi="Times New Roman" w:cs="Times New Roman"/>
          <w:sz w:val="24"/>
          <w:szCs w:val="24"/>
        </w:rPr>
        <w:t xml:space="preserve"> Affe (2013) believes that the programme was politicized and hijacked by politicians, wherein politicians took over the affairs of the programme and were assigning contracts to their cronies and party men. The programme also had problems because the targeted population of the country were excluded; rather recruitments were made amongst the party faithfuls, thus most Nigerians believed that it was just a mere window dressing programme to compensate cronies.</w:t>
      </w:r>
    </w:p>
    <w:p w:rsidR="0036224C" w:rsidRPr="00A05757" w:rsidRDefault="0036224C" w:rsidP="00ED1641">
      <w:pPr>
        <w:spacing w:afterLines="120" w:line="360" w:lineRule="auto"/>
        <w:ind w:left="720" w:hanging="720"/>
        <w:jc w:val="both"/>
        <w:rPr>
          <w:rFonts w:ascii="Times New Roman" w:hAnsi="Times New Roman" w:cs="Times New Roman"/>
          <w:sz w:val="24"/>
          <w:szCs w:val="24"/>
        </w:rPr>
      </w:pPr>
      <w:r w:rsidRPr="00A05757">
        <w:rPr>
          <w:rFonts w:ascii="Times New Roman" w:hAnsi="Times New Roman" w:cs="Times New Roman"/>
          <w:sz w:val="24"/>
          <w:szCs w:val="24"/>
        </w:rPr>
        <w:t>iii)</w:t>
      </w:r>
      <w:r w:rsidRPr="00A05757">
        <w:rPr>
          <w:rFonts w:ascii="Times New Roman" w:hAnsi="Times New Roman" w:cs="Times New Roman"/>
          <w:sz w:val="24"/>
          <w:szCs w:val="24"/>
        </w:rPr>
        <w:tab/>
      </w:r>
      <w:r w:rsidRPr="00ED1641">
        <w:rPr>
          <w:rFonts w:ascii="Times New Roman" w:hAnsi="Times New Roman" w:cs="Times New Roman"/>
          <w:b/>
          <w:sz w:val="24"/>
          <w:szCs w:val="24"/>
        </w:rPr>
        <w:t>The Exclusion of the physically challenged:</w:t>
      </w:r>
      <w:r w:rsidR="00ED1641">
        <w:rPr>
          <w:rFonts w:ascii="Times New Roman" w:hAnsi="Times New Roman" w:cs="Times New Roman"/>
          <w:sz w:val="24"/>
          <w:szCs w:val="24"/>
        </w:rPr>
        <w:t xml:space="preserve"> </w:t>
      </w:r>
      <w:r w:rsidRPr="00A05757">
        <w:rPr>
          <w:rFonts w:ascii="Times New Roman" w:hAnsi="Times New Roman" w:cs="Times New Roman"/>
          <w:sz w:val="24"/>
          <w:szCs w:val="24"/>
        </w:rPr>
        <w:t xml:space="preserve"> The programme was expected to embrace all and sundry within the target group irrespective of class or status but unfortunately some sections or group of people were excluded from the programme, such as the people with disability (Affe, 2013). Furthermore, he expressed his dismay on how the programmme which was meant for everyone in the country eventually became discriminatory as not less than 100 physically challenged drawn from different states were denied such opportunity even when they were ready and willing to participate in the programme.</w:t>
      </w:r>
    </w:p>
    <w:p w:rsidR="0036224C" w:rsidRPr="00A05757" w:rsidRDefault="0036224C" w:rsidP="00ED1641">
      <w:pPr>
        <w:spacing w:afterLines="120" w:line="360" w:lineRule="auto"/>
        <w:ind w:left="720" w:hanging="720"/>
        <w:jc w:val="both"/>
        <w:rPr>
          <w:rFonts w:ascii="Times New Roman" w:hAnsi="Times New Roman" w:cs="Times New Roman"/>
          <w:sz w:val="24"/>
          <w:szCs w:val="24"/>
        </w:rPr>
      </w:pPr>
      <w:r w:rsidRPr="00A05757">
        <w:rPr>
          <w:rFonts w:ascii="Times New Roman" w:hAnsi="Times New Roman" w:cs="Times New Roman"/>
          <w:sz w:val="24"/>
          <w:szCs w:val="24"/>
        </w:rPr>
        <w:lastRenderedPageBreak/>
        <w:t xml:space="preserve">iv) </w:t>
      </w:r>
      <w:r w:rsidRPr="00A05757">
        <w:rPr>
          <w:rFonts w:ascii="Times New Roman" w:hAnsi="Times New Roman" w:cs="Times New Roman"/>
          <w:sz w:val="24"/>
          <w:szCs w:val="24"/>
        </w:rPr>
        <w:tab/>
      </w:r>
      <w:r w:rsidRPr="00ED1641">
        <w:rPr>
          <w:rFonts w:ascii="Times New Roman" w:hAnsi="Times New Roman" w:cs="Times New Roman"/>
          <w:b/>
          <w:sz w:val="24"/>
          <w:szCs w:val="24"/>
        </w:rPr>
        <w:t>Corrupt Political Leadership</w:t>
      </w:r>
      <w:r w:rsidRPr="00A05757">
        <w:rPr>
          <w:rFonts w:ascii="Times New Roman" w:hAnsi="Times New Roman" w:cs="Times New Roman"/>
          <w:sz w:val="24"/>
          <w:szCs w:val="24"/>
        </w:rPr>
        <w:t xml:space="preserve">: Corrupt political leadership has been the bane of poor policy implementation in Nigeria. Leaders when elected to positions of trust embark on recouping spree; they first of all recoup the money spent during electioneering campaign, therefore lose focus on the reason for their election. Every developmental programme is jettisoned and money meant for job creation through establishment of virile industries was diverted, which inadvertently compound the state of unemployment in the country. </w:t>
      </w:r>
    </w:p>
    <w:p w:rsidR="0036224C" w:rsidRPr="00A05757" w:rsidRDefault="0036224C" w:rsidP="00ED1641">
      <w:pPr>
        <w:spacing w:afterLines="120" w:line="360" w:lineRule="auto"/>
        <w:ind w:left="720" w:hanging="720"/>
        <w:jc w:val="both"/>
        <w:rPr>
          <w:rFonts w:ascii="Times New Roman" w:hAnsi="Times New Roman" w:cs="Times New Roman"/>
          <w:sz w:val="24"/>
          <w:szCs w:val="24"/>
        </w:rPr>
      </w:pPr>
      <w:r w:rsidRPr="00A05757">
        <w:rPr>
          <w:rFonts w:ascii="Times New Roman" w:hAnsi="Times New Roman" w:cs="Times New Roman"/>
          <w:sz w:val="24"/>
          <w:szCs w:val="24"/>
        </w:rPr>
        <w:t>v</w:t>
      </w:r>
      <w:r w:rsidRPr="00ED1641">
        <w:rPr>
          <w:rFonts w:ascii="Times New Roman" w:hAnsi="Times New Roman" w:cs="Times New Roman"/>
          <w:b/>
          <w:sz w:val="24"/>
          <w:szCs w:val="24"/>
        </w:rPr>
        <w:t xml:space="preserve">)   </w:t>
      </w:r>
      <w:r w:rsidR="00ED1641">
        <w:rPr>
          <w:rFonts w:ascii="Times New Roman" w:hAnsi="Times New Roman" w:cs="Times New Roman"/>
          <w:b/>
          <w:sz w:val="24"/>
          <w:szCs w:val="24"/>
        </w:rPr>
        <w:tab/>
      </w:r>
      <w:r w:rsidRPr="00ED1641">
        <w:rPr>
          <w:rFonts w:ascii="Times New Roman" w:hAnsi="Times New Roman" w:cs="Times New Roman"/>
          <w:b/>
          <w:sz w:val="24"/>
          <w:szCs w:val="24"/>
        </w:rPr>
        <w:t>Neglect of the Agricultural sector</w:t>
      </w:r>
      <w:r w:rsidRPr="00A05757">
        <w:rPr>
          <w:rFonts w:ascii="Times New Roman" w:hAnsi="Times New Roman" w:cs="Times New Roman"/>
          <w:sz w:val="24"/>
          <w:szCs w:val="24"/>
        </w:rPr>
        <w:t xml:space="preserve">: Nigeria which was an agrarian nation from the onset, unfortunately abandoned agriculture since the discovery of oil in commercial quantity in the 1950’s. The agricultural sector had employed more than 60% of the Nigerian population in the 60’s and 70’s but due to the diversion to oil, the nation began to experience decline in employment as employment capacity in the oil industry was very low at the time which rendered most people unemployed as government no longer gave priority to the agricultural sector. </w:t>
      </w:r>
    </w:p>
    <w:p w:rsidR="0036224C" w:rsidRPr="00A05757" w:rsidRDefault="0036224C" w:rsidP="00ED1641">
      <w:pPr>
        <w:spacing w:afterLines="120" w:line="360" w:lineRule="auto"/>
        <w:ind w:left="720" w:hanging="720"/>
        <w:jc w:val="both"/>
        <w:rPr>
          <w:rFonts w:ascii="Times New Roman" w:hAnsi="Times New Roman" w:cs="Times New Roman"/>
          <w:sz w:val="24"/>
          <w:szCs w:val="24"/>
        </w:rPr>
      </w:pPr>
      <w:r w:rsidRPr="00A05757">
        <w:rPr>
          <w:rFonts w:ascii="Times New Roman" w:hAnsi="Times New Roman" w:cs="Times New Roman"/>
          <w:sz w:val="24"/>
          <w:szCs w:val="24"/>
        </w:rPr>
        <w:t>vi)</w:t>
      </w:r>
      <w:r w:rsidRPr="00A05757">
        <w:rPr>
          <w:rFonts w:ascii="Times New Roman" w:hAnsi="Times New Roman" w:cs="Times New Roman"/>
          <w:sz w:val="24"/>
          <w:szCs w:val="24"/>
        </w:rPr>
        <w:tab/>
      </w:r>
      <w:r w:rsidRPr="00ED1641">
        <w:rPr>
          <w:rFonts w:ascii="Times New Roman" w:hAnsi="Times New Roman" w:cs="Times New Roman"/>
          <w:b/>
          <w:sz w:val="24"/>
          <w:szCs w:val="24"/>
        </w:rPr>
        <w:t xml:space="preserve"> Insecurity:</w:t>
      </w:r>
      <w:r w:rsidRPr="00A05757">
        <w:rPr>
          <w:rFonts w:ascii="Times New Roman" w:hAnsi="Times New Roman" w:cs="Times New Roman"/>
          <w:sz w:val="24"/>
          <w:szCs w:val="24"/>
        </w:rPr>
        <w:t xml:space="preserve"> The desire of every responsible government is to have an enabling environment that will promote investments. One of such environment is security; the poor security situation in the country also contributed to the large number of unemployed youths in the country. It is always difficult for investors to come in with their investment when there was no assurance of their safety, and those who were already established were winding up due to the incessant security challenges in the country. Until the government curbs the insecurity situation in the country the number of jobless youths will continue to be astronomically high.</w:t>
      </w:r>
    </w:p>
    <w:p w:rsidR="0036224C" w:rsidRPr="00A05757" w:rsidRDefault="0036224C" w:rsidP="000F720B">
      <w:pPr>
        <w:spacing w:afterLines="120" w:line="360" w:lineRule="auto"/>
        <w:jc w:val="both"/>
        <w:rPr>
          <w:rFonts w:ascii="Times New Roman" w:hAnsi="Times New Roman" w:cs="Times New Roman"/>
          <w:b/>
          <w:sz w:val="24"/>
          <w:szCs w:val="24"/>
        </w:rPr>
      </w:pPr>
      <w:r w:rsidRPr="00A05757">
        <w:rPr>
          <w:rFonts w:ascii="Times New Roman" w:hAnsi="Times New Roman" w:cs="Times New Roman"/>
          <w:b/>
          <w:sz w:val="24"/>
          <w:szCs w:val="24"/>
        </w:rPr>
        <w:t>2.1.16</w:t>
      </w:r>
      <w:r w:rsidR="00ED1641">
        <w:rPr>
          <w:rFonts w:ascii="Times New Roman" w:hAnsi="Times New Roman" w:cs="Times New Roman"/>
          <w:b/>
          <w:sz w:val="24"/>
          <w:szCs w:val="24"/>
        </w:rPr>
        <w:t xml:space="preserve">   </w:t>
      </w:r>
      <w:r w:rsidRPr="00A05757">
        <w:rPr>
          <w:rFonts w:ascii="Times New Roman" w:hAnsi="Times New Roman" w:cs="Times New Roman"/>
          <w:b/>
          <w:sz w:val="24"/>
          <w:szCs w:val="24"/>
        </w:rPr>
        <w:t xml:space="preserve"> Failure of Sure-P Policy</w:t>
      </w:r>
    </w:p>
    <w:p w:rsidR="0036224C" w:rsidRPr="00A05757" w:rsidRDefault="0036224C" w:rsidP="000F720B">
      <w:pPr>
        <w:spacing w:afterLines="120" w:line="360" w:lineRule="auto"/>
        <w:jc w:val="both"/>
        <w:rPr>
          <w:rFonts w:ascii="Times New Roman" w:hAnsi="Times New Roman" w:cs="Times New Roman"/>
          <w:sz w:val="24"/>
          <w:szCs w:val="24"/>
        </w:rPr>
      </w:pPr>
      <w:r w:rsidRPr="00A05757">
        <w:rPr>
          <w:rFonts w:ascii="Times New Roman" w:hAnsi="Times New Roman" w:cs="Times New Roman"/>
          <w:sz w:val="24"/>
          <w:szCs w:val="24"/>
        </w:rPr>
        <w:t xml:space="preserve">Despite the seeming laudable and robust SURE-P policy as a means of cushioning the excruciating and debilitating economic pains of citizens and dilapidated social and academic infrastructure in the country, the policy fell short of expectation as most of the </w:t>
      </w:r>
      <w:r w:rsidRPr="00A05757">
        <w:rPr>
          <w:rFonts w:ascii="Times New Roman" w:hAnsi="Times New Roman" w:cs="Times New Roman"/>
          <w:sz w:val="24"/>
          <w:szCs w:val="24"/>
        </w:rPr>
        <w:lastRenderedPageBreak/>
        <w:t xml:space="preserve">objectives set out were partially implemented or not implemented in some cases. The failure of the policy was unarguably blamed on several factors which are listed below; </w:t>
      </w:r>
    </w:p>
    <w:p w:rsidR="0036224C" w:rsidRPr="00A05757" w:rsidRDefault="0036224C" w:rsidP="000F720B">
      <w:pPr>
        <w:spacing w:afterLines="120" w:line="360" w:lineRule="auto"/>
        <w:jc w:val="both"/>
        <w:rPr>
          <w:rFonts w:ascii="Times New Roman" w:hAnsi="Times New Roman" w:cs="Times New Roman"/>
          <w:sz w:val="24"/>
          <w:szCs w:val="24"/>
        </w:rPr>
      </w:pPr>
      <w:r w:rsidRPr="00A05757">
        <w:rPr>
          <w:rFonts w:ascii="Times New Roman" w:hAnsi="Times New Roman" w:cs="Times New Roman"/>
          <w:sz w:val="24"/>
          <w:szCs w:val="24"/>
        </w:rPr>
        <w:t xml:space="preserve">i) </w:t>
      </w:r>
      <w:r w:rsidRPr="00A05757">
        <w:rPr>
          <w:rFonts w:ascii="Times New Roman" w:hAnsi="Times New Roman" w:cs="Times New Roman"/>
          <w:sz w:val="24"/>
          <w:szCs w:val="24"/>
        </w:rPr>
        <w:tab/>
        <w:t xml:space="preserve">There was no formal legal framework with which to commence the </w:t>
      </w:r>
      <w:r w:rsidR="00ED1641">
        <w:rPr>
          <w:rFonts w:ascii="Times New Roman" w:hAnsi="Times New Roman" w:cs="Times New Roman"/>
          <w:sz w:val="24"/>
          <w:szCs w:val="24"/>
        </w:rPr>
        <w:tab/>
      </w:r>
      <w:r w:rsidRPr="00A05757">
        <w:rPr>
          <w:rFonts w:ascii="Times New Roman" w:hAnsi="Times New Roman" w:cs="Times New Roman"/>
          <w:sz w:val="24"/>
          <w:szCs w:val="24"/>
        </w:rPr>
        <w:t xml:space="preserve">implementation of the policy. </w:t>
      </w:r>
    </w:p>
    <w:p w:rsidR="0036224C" w:rsidRPr="00A05757" w:rsidRDefault="0036224C" w:rsidP="00ED1641">
      <w:pPr>
        <w:spacing w:afterLines="120" w:line="360" w:lineRule="auto"/>
        <w:ind w:left="720" w:hanging="720"/>
        <w:jc w:val="both"/>
        <w:rPr>
          <w:rFonts w:ascii="Times New Roman" w:hAnsi="Times New Roman" w:cs="Times New Roman"/>
          <w:sz w:val="24"/>
          <w:szCs w:val="24"/>
        </w:rPr>
      </w:pPr>
      <w:r w:rsidRPr="00A05757">
        <w:rPr>
          <w:rFonts w:ascii="Times New Roman" w:hAnsi="Times New Roman" w:cs="Times New Roman"/>
          <w:sz w:val="24"/>
          <w:szCs w:val="24"/>
        </w:rPr>
        <w:t>ii)</w:t>
      </w:r>
      <w:r w:rsidRPr="00A05757">
        <w:rPr>
          <w:rFonts w:ascii="Times New Roman" w:hAnsi="Times New Roman" w:cs="Times New Roman"/>
          <w:sz w:val="24"/>
          <w:szCs w:val="24"/>
        </w:rPr>
        <w:tab/>
        <w:t xml:space="preserve">Due to the lack of legal framework of the policy, there was no uniformity in the </w:t>
      </w:r>
      <w:r w:rsidR="00ED1641">
        <w:rPr>
          <w:rFonts w:ascii="Times New Roman" w:hAnsi="Times New Roman" w:cs="Times New Roman"/>
          <w:sz w:val="24"/>
          <w:szCs w:val="24"/>
        </w:rPr>
        <w:tab/>
      </w:r>
      <w:r w:rsidRPr="00A05757">
        <w:rPr>
          <w:rFonts w:ascii="Times New Roman" w:hAnsi="Times New Roman" w:cs="Times New Roman"/>
          <w:sz w:val="24"/>
          <w:szCs w:val="24"/>
        </w:rPr>
        <w:t xml:space="preserve">implementation of the programme between the federal government and other tiers. </w:t>
      </w:r>
    </w:p>
    <w:p w:rsidR="0036224C" w:rsidRPr="00A05757" w:rsidRDefault="0036224C" w:rsidP="000F720B">
      <w:pPr>
        <w:spacing w:afterLines="120" w:line="360" w:lineRule="auto"/>
        <w:jc w:val="both"/>
        <w:rPr>
          <w:rFonts w:ascii="Times New Roman" w:hAnsi="Times New Roman" w:cs="Times New Roman"/>
          <w:sz w:val="24"/>
          <w:szCs w:val="24"/>
        </w:rPr>
      </w:pPr>
      <w:r w:rsidRPr="00A05757">
        <w:rPr>
          <w:rFonts w:ascii="Times New Roman" w:hAnsi="Times New Roman" w:cs="Times New Roman"/>
          <w:sz w:val="24"/>
          <w:szCs w:val="24"/>
        </w:rPr>
        <w:t xml:space="preserve">iii) </w:t>
      </w:r>
      <w:r w:rsidRPr="00A05757">
        <w:rPr>
          <w:rFonts w:ascii="Times New Roman" w:hAnsi="Times New Roman" w:cs="Times New Roman"/>
          <w:sz w:val="24"/>
          <w:szCs w:val="24"/>
        </w:rPr>
        <w:tab/>
        <w:t xml:space="preserve">The technical and the vocational training scheme was a failure as there were no </w:t>
      </w:r>
      <w:r w:rsidR="00ED1641">
        <w:rPr>
          <w:rFonts w:ascii="Times New Roman" w:hAnsi="Times New Roman" w:cs="Times New Roman"/>
          <w:sz w:val="24"/>
          <w:szCs w:val="24"/>
        </w:rPr>
        <w:tab/>
      </w:r>
      <w:r w:rsidRPr="00A05757">
        <w:rPr>
          <w:rFonts w:ascii="Times New Roman" w:hAnsi="Times New Roman" w:cs="Times New Roman"/>
          <w:sz w:val="24"/>
          <w:szCs w:val="24"/>
        </w:rPr>
        <w:t xml:space="preserve">infrastructure ready at the time to accommodate such scheme. </w:t>
      </w:r>
    </w:p>
    <w:p w:rsidR="0036224C" w:rsidRPr="00A05757" w:rsidRDefault="0036224C" w:rsidP="000F720B">
      <w:pPr>
        <w:spacing w:afterLines="120" w:line="360" w:lineRule="auto"/>
        <w:jc w:val="both"/>
        <w:rPr>
          <w:rFonts w:ascii="Times New Roman" w:hAnsi="Times New Roman" w:cs="Times New Roman"/>
          <w:sz w:val="24"/>
          <w:szCs w:val="24"/>
        </w:rPr>
      </w:pPr>
      <w:r w:rsidRPr="00A05757">
        <w:rPr>
          <w:rFonts w:ascii="Times New Roman" w:hAnsi="Times New Roman" w:cs="Times New Roman"/>
          <w:sz w:val="24"/>
          <w:szCs w:val="24"/>
        </w:rPr>
        <w:t xml:space="preserve">iv) </w:t>
      </w:r>
      <w:r w:rsidRPr="00A05757">
        <w:rPr>
          <w:rFonts w:ascii="Times New Roman" w:hAnsi="Times New Roman" w:cs="Times New Roman"/>
          <w:sz w:val="24"/>
          <w:szCs w:val="24"/>
        </w:rPr>
        <w:tab/>
        <w:t xml:space="preserve">The targeted beneficiaries of the conditional cash transfer did not access the </w:t>
      </w:r>
      <w:r w:rsidR="00ED1641">
        <w:rPr>
          <w:rFonts w:ascii="Times New Roman" w:hAnsi="Times New Roman" w:cs="Times New Roman"/>
          <w:sz w:val="24"/>
          <w:szCs w:val="24"/>
        </w:rPr>
        <w:tab/>
      </w:r>
      <w:r w:rsidRPr="00A05757">
        <w:rPr>
          <w:rFonts w:ascii="Times New Roman" w:hAnsi="Times New Roman" w:cs="Times New Roman"/>
          <w:sz w:val="24"/>
          <w:szCs w:val="24"/>
        </w:rPr>
        <w:t xml:space="preserve">funds; therefore, there was no change in status or economic condition. </w:t>
      </w:r>
    </w:p>
    <w:p w:rsidR="0036224C" w:rsidRPr="00A05757" w:rsidRDefault="0036224C" w:rsidP="00ED1641">
      <w:pPr>
        <w:spacing w:afterLines="120" w:line="360" w:lineRule="auto"/>
        <w:ind w:left="720" w:hanging="720"/>
        <w:jc w:val="both"/>
        <w:rPr>
          <w:rFonts w:ascii="Times New Roman" w:hAnsi="Times New Roman" w:cs="Times New Roman"/>
          <w:sz w:val="24"/>
          <w:szCs w:val="24"/>
        </w:rPr>
      </w:pPr>
      <w:r w:rsidRPr="00A05757">
        <w:rPr>
          <w:rFonts w:ascii="Times New Roman" w:hAnsi="Times New Roman" w:cs="Times New Roman"/>
          <w:sz w:val="24"/>
          <w:szCs w:val="24"/>
        </w:rPr>
        <w:t xml:space="preserve">v) </w:t>
      </w:r>
      <w:r w:rsidRPr="00A05757">
        <w:rPr>
          <w:rFonts w:ascii="Times New Roman" w:hAnsi="Times New Roman" w:cs="Times New Roman"/>
          <w:sz w:val="24"/>
          <w:szCs w:val="24"/>
        </w:rPr>
        <w:tab/>
        <w:t xml:space="preserve">The mass transit scheme which was more or less a revolving loan scheme was centralized only in Abuja, the federal capital territory; therefore, it was not seen as a national scheme but selective. </w:t>
      </w:r>
    </w:p>
    <w:p w:rsidR="0036224C" w:rsidRPr="00A05757" w:rsidRDefault="0036224C" w:rsidP="00ED1641">
      <w:pPr>
        <w:spacing w:afterLines="120" w:line="360" w:lineRule="auto"/>
        <w:ind w:left="720" w:hanging="720"/>
        <w:jc w:val="both"/>
        <w:rPr>
          <w:rFonts w:ascii="Times New Roman" w:hAnsi="Times New Roman" w:cs="Times New Roman"/>
          <w:sz w:val="24"/>
          <w:szCs w:val="24"/>
        </w:rPr>
      </w:pPr>
      <w:r w:rsidRPr="00A05757">
        <w:rPr>
          <w:rFonts w:ascii="Times New Roman" w:hAnsi="Times New Roman" w:cs="Times New Roman"/>
          <w:sz w:val="24"/>
          <w:szCs w:val="24"/>
        </w:rPr>
        <w:t xml:space="preserve">vi) </w:t>
      </w:r>
      <w:r w:rsidRPr="00A05757">
        <w:rPr>
          <w:rFonts w:ascii="Times New Roman" w:hAnsi="Times New Roman" w:cs="Times New Roman"/>
          <w:sz w:val="24"/>
          <w:szCs w:val="24"/>
        </w:rPr>
        <w:tab/>
        <w:t>There was no effective and proper monitoring and supervision of the programmes hence it was hijacked by the same politicians.</w:t>
      </w:r>
    </w:p>
    <w:p w:rsidR="0036224C" w:rsidRPr="00A05757" w:rsidRDefault="0036224C" w:rsidP="00ED1641">
      <w:pPr>
        <w:spacing w:afterLines="120" w:line="360" w:lineRule="auto"/>
        <w:ind w:left="720" w:hanging="720"/>
        <w:jc w:val="both"/>
        <w:rPr>
          <w:rFonts w:ascii="Times New Roman" w:hAnsi="Times New Roman" w:cs="Times New Roman"/>
          <w:sz w:val="24"/>
          <w:szCs w:val="24"/>
        </w:rPr>
      </w:pPr>
      <w:r w:rsidRPr="00A05757">
        <w:rPr>
          <w:rFonts w:ascii="Times New Roman" w:hAnsi="Times New Roman" w:cs="Times New Roman"/>
          <w:sz w:val="24"/>
          <w:szCs w:val="24"/>
        </w:rPr>
        <w:t xml:space="preserve">vii) </w:t>
      </w:r>
      <w:r w:rsidRPr="00A05757">
        <w:rPr>
          <w:rFonts w:ascii="Times New Roman" w:hAnsi="Times New Roman" w:cs="Times New Roman"/>
          <w:sz w:val="24"/>
          <w:szCs w:val="24"/>
        </w:rPr>
        <w:tab/>
        <w:t>The memorandum of understanding (MOU) reached with some public and private sector operators to absorb the graduate interns never saw the light of day, as majority of the interns were not absorbed even after their training, which was a negation of the agreement reached.</w:t>
      </w:r>
    </w:p>
    <w:p w:rsidR="0036224C" w:rsidRPr="00A05757" w:rsidRDefault="0036224C" w:rsidP="00ED1641">
      <w:pPr>
        <w:spacing w:afterLines="120" w:line="360" w:lineRule="auto"/>
        <w:ind w:left="720" w:hanging="720"/>
        <w:jc w:val="both"/>
        <w:rPr>
          <w:rFonts w:ascii="Times New Roman" w:hAnsi="Times New Roman" w:cs="Times New Roman"/>
          <w:sz w:val="24"/>
          <w:szCs w:val="24"/>
        </w:rPr>
      </w:pPr>
      <w:r w:rsidRPr="00A05757">
        <w:rPr>
          <w:rFonts w:ascii="Times New Roman" w:hAnsi="Times New Roman" w:cs="Times New Roman"/>
          <w:sz w:val="24"/>
          <w:szCs w:val="24"/>
        </w:rPr>
        <w:t xml:space="preserve">viii) </w:t>
      </w:r>
      <w:r w:rsidRPr="00A05757">
        <w:rPr>
          <w:rFonts w:ascii="Times New Roman" w:hAnsi="Times New Roman" w:cs="Times New Roman"/>
          <w:sz w:val="24"/>
          <w:szCs w:val="24"/>
        </w:rPr>
        <w:tab/>
        <w:t>The policy was hurriedly packaged due to the exigency at the time, therefore, neglecting referrals from other countries that had gone through similar subsidy removal and the impacts it had on their citizens before importing and domesticating such policy.</w:t>
      </w:r>
    </w:p>
    <w:p w:rsidR="00ED1641" w:rsidRDefault="00ED1641" w:rsidP="000F720B">
      <w:pPr>
        <w:spacing w:afterLines="120" w:line="360" w:lineRule="auto"/>
        <w:jc w:val="both"/>
        <w:rPr>
          <w:rFonts w:ascii="Times New Roman" w:hAnsi="Times New Roman" w:cs="Times New Roman"/>
          <w:b/>
          <w:sz w:val="24"/>
          <w:szCs w:val="24"/>
        </w:rPr>
      </w:pPr>
    </w:p>
    <w:p w:rsidR="0036224C" w:rsidRPr="00A05757" w:rsidRDefault="0036224C" w:rsidP="000F720B">
      <w:pPr>
        <w:spacing w:afterLines="120" w:line="360" w:lineRule="auto"/>
        <w:jc w:val="both"/>
        <w:rPr>
          <w:rFonts w:ascii="Times New Roman" w:hAnsi="Times New Roman" w:cs="Times New Roman"/>
          <w:b/>
          <w:sz w:val="24"/>
          <w:szCs w:val="24"/>
        </w:rPr>
      </w:pPr>
      <w:r w:rsidRPr="00A05757">
        <w:rPr>
          <w:rFonts w:ascii="Times New Roman" w:hAnsi="Times New Roman" w:cs="Times New Roman"/>
          <w:b/>
          <w:sz w:val="24"/>
          <w:szCs w:val="24"/>
        </w:rPr>
        <w:lastRenderedPageBreak/>
        <w:t>2.1.17</w:t>
      </w:r>
      <w:r w:rsidR="00ED1641">
        <w:rPr>
          <w:rFonts w:ascii="Times New Roman" w:hAnsi="Times New Roman" w:cs="Times New Roman"/>
          <w:b/>
          <w:sz w:val="24"/>
          <w:szCs w:val="24"/>
        </w:rPr>
        <w:t xml:space="preserve">   </w:t>
      </w:r>
      <w:r w:rsidRPr="00A05757">
        <w:rPr>
          <w:rFonts w:ascii="Times New Roman" w:hAnsi="Times New Roman" w:cs="Times New Roman"/>
          <w:b/>
          <w:sz w:val="24"/>
          <w:szCs w:val="24"/>
        </w:rPr>
        <w:t xml:space="preserve"> Achievements of the Sure-P Programme</w:t>
      </w:r>
    </w:p>
    <w:p w:rsidR="0036224C" w:rsidRPr="00A05757" w:rsidRDefault="0036224C" w:rsidP="000F720B">
      <w:pPr>
        <w:spacing w:afterLines="120" w:line="360" w:lineRule="auto"/>
        <w:jc w:val="both"/>
        <w:rPr>
          <w:rFonts w:ascii="Times New Roman" w:hAnsi="Times New Roman" w:cs="Times New Roman"/>
          <w:sz w:val="24"/>
          <w:szCs w:val="24"/>
        </w:rPr>
      </w:pPr>
      <w:r w:rsidRPr="00A05757">
        <w:rPr>
          <w:rFonts w:ascii="Times New Roman" w:hAnsi="Times New Roman" w:cs="Times New Roman"/>
          <w:sz w:val="24"/>
          <w:szCs w:val="24"/>
        </w:rPr>
        <w:t xml:space="preserve">The reason for the Subsidy Reinvestment and Empowerment Programme was to mitigate the level of poverty among the vulnerable youths and women in the country, to generate employment through safety net of vocational skills training, community service and the graduate internship scheme, and as well as rehabilitating the decayed infrastructure in the health and education sector. In spite of the factors enumerated earlier as the reason for the failure of the programme, it will suffice to acknowledge some milestone achievement recorded by the programme. According to the National Bureau of Statistics (NBS, 2012) in the area of employment generation, the federal government resuscitated the once moribund Federal Road Maintenance Agency (FERMA) which was responsible for the maintenance of federal roads across the country, thereby creating direct employment of youths across the country. </w:t>
      </w:r>
    </w:p>
    <w:p w:rsidR="0036224C" w:rsidRPr="00A05757" w:rsidRDefault="0036224C" w:rsidP="000F720B">
      <w:pPr>
        <w:spacing w:afterLines="120" w:line="360" w:lineRule="auto"/>
        <w:jc w:val="both"/>
        <w:rPr>
          <w:rFonts w:ascii="Times New Roman" w:hAnsi="Times New Roman" w:cs="Times New Roman"/>
          <w:sz w:val="24"/>
          <w:szCs w:val="24"/>
        </w:rPr>
      </w:pPr>
      <w:r w:rsidRPr="00A05757">
        <w:rPr>
          <w:rFonts w:ascii="Times New Roman" w:hAnsi="Times New Roman" w:cs="Times New Roman"/>
          <w:sz w:val="24"/>
          <w:szCs w:val="24"/>
        </w:rPr>
        <w:t>During the short span of the SURE-P programme, health centres across the country were rehabilitated, some others were upgraded and some new ones built to cater for the health needs of the people. The mass transit scheme which was a revolving loan scheme actually empowered over 4,000 beneficiaries as a pilot scheme, though this was concentrated in the federal capital, Abuja. The programme also took cognizance of the agricultural sector, as provisions were made for mechanized agriculture in the six staple crop processing zones of the country by providing seedlings, fertilizers, machinery and funds to boost agriculture (FMF, 2013)</w:t>
      </w:r>
    </w:p>
    <w:p w:rsidR="0036224C" w:rsidRPr="00A05757" w:rsidRDefault="0036224C" w:rsidP="000F720B">
      <w:pPr>
        <w:spacing w:afterLines="120" w:line="360" w:lineRule="auto"/>
        <w:jc w:val="both"/>
        <w:rPr>
          <w:rFonts w:ascii="Times New Roman" w:hAnsi="Times New Roman" w:cs="Times New Roman"/>
          <w:sz w:val="24"/>
          <w:szCs w:val="24"/>
        </w:rPr>
      </w:pPr>
      <w:r w:rsidRPr="00A05757">
        <w:rPr>
          <w:rFonts w:ascii="Times New Roman" w:hAnsi="Times New Roman" w:cs="Times New Roman"/>
          <w:sz w:val="24"/>
          <w:szCs w:val="24"/>
        </w:rPr>
        <w:t xml:space="preserve">In the area of infrastructure during the period under review, the government embarked on the recommencement of the construction of the East- West road of the Niger Delta, spanning from Warri in Delta state through </w:t>
      </w:r>
      <w:r w:rsidR="00ED1641" w:rsidRPr="00A05757">
        <w:rPr>
          <w:rFonts w:ascii="Times New Roman" w:hAnsi="Times New Roman" w:cs="Times New Roman"/>
          <w:sz w:val="24"/>
          <w:szCs w:val="24"/>
        </w:rPr>
        <w:t xml:space="preserve">Kaiama </w:t>
      </w:r>
      <w:r w:rsidRPr="00A05757">
        <w:rPr>
          <w:rFonts w:ascii="Times New Roman" w:hAnsi="Times New Roman" w:cs="Times New Roman"/>
          <w:sz w:val="24"/>
          <w:szCs w:val="24"/>
        </w:rPr>
        <w:t>in Bayelsa State to Port Harcourt in Rivers State then to Eket and Oron in Akwa</w:t>
      </w:r>
      <w:r w:rsidR="00ED1641">
        <w:rPr>
          <w:rFonts w:ascii="Times New Roman" w:hAnsi="Times New Roman" w:cs="Times New Roman"/>
          <w:sz w:val="24"/>
          <w:szCs w:val="24"/>
        </w:rPr>
        <w:t xml:space="preserve"> </w:t>
      </w:r>
      <w:r w:rsidRPr="00A05757">
        <w:rPr>
          <w:rFonts w:ascii="Times New Roman" w:hAnsi="Times New Roman" w:cs="Times New Roman"/>
          <w:sz w:val="24"/>
          <w:szCs w:val="24"/>
        </w:rPr>
        <w:t xml:space="preserve">Ibom State. Similarly, other roads and bridges were also built such as the Abuja-Lokoja, Benin- Ore- Shagamu, Port Harcourt – Onitsha, Kano-Maiduguri, the second Niger Bridge and the Oweto Bridge. Also in the North, the Apo- Karshi roads were also constructed. Other achievements recorded are the rural water scheme, water supply scheme, irrigation scheme and other water related </w:t>
      </w:r>
      <w:r w:rsidRPr="00A05757">
        <w:rPr>
          <w:rFonts w:ascii="Times New Roman" w:hAnsi="Times New Roman" w:cs="Times New Roman"/>
          <w:sz w:val="24"/>
          <w:szCs w:val="24"/>
        </w:rPr>
        <w:lastRenderedPageBreak/>
        <w:t xml:space="preserve">projects. Also, in the area of dredging, the government took the dredging of River Mariga through Zungeru in Niger state. </w:t>
      </w:r>
    </w:p>
    <w:p w:rsidR="0036224C" w:rsidRPr="00A05757" w:rsidRDefault="0036224C" w:rsidP="000F720B">
      <w:pPr>
        <w:spacing w:afterLines="120" w:line="360" w:lineRule="auto"/>
        <w:jc w:val="both"/>
        <w:rPr>
          <w:rFonts w:ascii="Times New Roman" w:hAnsi="Times New Roman" w:cs="Times New Roman"/>
          <w:sz w:val="24"/>
          <w:szCs w:val="24"/>
        </w:rPr>
      </w:pPr>
      <w:r w:rsidRPr="00A05757">
        <w:rPr>
          <w:rFonts w:ascii="Times New Roman" w:hAnsi="Times New Roman" w:cs="Times New Roman"/>
          <w:sz w:val="24"/>
          <w:szCs w:val="24"/>
        </w:rPr>
        <w:t>The power sector was not left out in the scheme of things, as the government also embarked on the Mambilla power plant, Coal power plant and small hydro power plants. Several memorandum of understanding (MOU) were signed by the federal government and some public and private institutions to absorb and train some electrical and mechanical engineers, especially those who would excel in their training with the National Power Training Institute as a way of generating more jobs for the teeming unemployed graduate youths in the country.</w:t>
      </w:r>
    </w:p>
    <w:p w:rsidR="0036224C" w:rsidRPr="00A05757" w:rsidRDefault="0036224C" w:rsidP="000F720B">
      <w:pPr>
        <w:spacing w:afterLines="120" w:line="360" w:lineRule="auto"/>
        <w:jc w:val="both"/>
        <w:rPr>
          <w:rFonts w:ascii="Times New Roman" w:hAnsi="Times New Roman" w:cs="Times New Roman"/>
          <w:sz w:val="24"/>
          <w:szCs w:val="24"/>
        </w:rPr>
      </w:pPr>
      <w:r w:rsidRPr="00A05757">
        <w:rPr>
          <w:rFonts w:ascii="Times New Roman" w:hAnsi="Times New Roman" w:cs="Times New Roman"/>
          <w:sz w:val="24"/>
          <w:szCs w:val="24"/>
        </w:rPr>
        <w:t>Furthermore, over 25,000 women benefited from the conditional cash transfer scheme to improve their maternal and child health care system. The Abuja –Kaduna rail lines and the Lagos- Ibadan rail lines were all part of the achievements of the SURE-P programme within the short span of its implementation (SURE-P Project implementation manual, 2013).</w:t>
      </w:r>
    </w:p>
    <w:p w:rsidR="0036224C" w:rsidRPr="00A05757" w:rsidRDefault="00ED1641" w:rsidP="000F720B">
      <w:pPr>
        <w:spacing w:afterLines="120" w:line="360" w:lineRule="auto"/>
        <w:jc w:val="both"/>
        <w:rPr>
          <w:rFonts w:ascii="Times New Roman" w:hAnsi="Times New Roman" w:cs="Times New Roman"/>
          <w:b/>
          <w:sz w:val="24"/>
          <w:szCs w:val="24"/>
        </w:rPr>
      </w:pPr>
      <w:r>
        <w:rPr>
          <w:rFonts w:ascii="Times New Roman" w:hAnsi="Times New Roman" w:cs="Times New Roman"/>
          <w:b/>
          <w:sz w:val="24"/>
          <w:szCs w:val="24"/>
        </w:rPr>
        <w:t>2.2</w:t>
      </w:r>
      <w:r>
        <w:rPr>
          <w:rFonts w:ascii="Times New Roman" w:hAnsi="Times New Roman" w:cs="Times New Roman"/>
          <w:b/>
          <w:sz w:val="24"/>
          <w:szCs w:val="24"/>
        </w:rPr>
        <w:tab/>
        <w:t>Gap in Literature</w:t>
      </w:r>
    </w:p>
    <w:p w:rsidR="0036224C" w:rsidRPr="00A05757" w:rsidRDefault="0036224C" w:rsidP="000F720B">
      <w:pPr>
        <w:spacing w:afterLines="120" w:line="360" w:lineRule="auto"/>
        <w:jc w:val="both"/>
        <w:rPr>
          <w:rFonts w:ascii="Times New Roman" w:hAnsi="Times New Roman" w:cs="Times New Roman"/>
          <w:sz w:val="24"/>
          <w:szCs w:val="24"/>
        </w:rPr>
      </w:pPr>
      <w:r w:rsidRPr="00A05757">
        <w:rPr>
          <w:rFonts w:ascii="Times New Roman" w:hAnsi="Times New Roman" w:cs="Times New Roman"/>
          <w:sz w:val="24"/>
          <w:szCs w:val="24"/>
        </w:rPr>
        <w:t>One of the responsibilities of any government all over the globe is to provide basic amenities and protect the lives and property of its citizens. Thus the purpose of the policy on petroleum subsidy and eventual subsidy removal in Nigeria by successive governments was to cushion the immediate economic quagmire of the people, especially the poor and the most vulnerable groups in society.</w:t>
      </w:r>
    </w:p>
    <w:p w:rsidR="0036224C" w:rsidRPr="00A05757" w:rsidRDefault="0036224C" w:rsidP="000F720B">
      <w:pPr>
        <w:spacing w:afterLines="120" w:line="360" w:lineRule="auto"/>
        <w:jc w:val="both"/>
        <w:rPr>
          <w:rFonts w:ascii="Times New Roman" w:hAnsi="Times New Roman" w:cs="Times New Roman"/>
          <w:sz w:val="24"/>
          <w:szCs w:val="24"/>
        </w:rPr>
      </w:pPr>
      <w:r w:rsidRPr="00A05757">
        <w:rPr>
          <w:rFonts w:ascii="Times New Roman" w:hAnsi="Times New Roman" w:cs="Times New Roman"/>
          <w:sz w:val="24"/>
          <w:szCs w:val="24"/>
        </w:rPr>
        <w:t xml:space="preserve"> The distribution of the nation’s wealth which is a collective patrimony irrespective of gender, creed, religion or ethnicity and status, ought to cut across all segments of the society, but unfortunately, some groups of persons by sheer unfortunate circumstance find themselves in the group were out rightly neglected and not considered in the scheme of things in the implementation of the policies of government.  Though, there are no much archival works on the topic of subsidy reinvestment and empowerment programme and youth empowerment in Nigeria within the period under review, the few works done had entirely left out this segment of persons in their literature. </w:t>
      </w:r>
    </w:p>
    <w:p w:rsidR="0036224C" w:rsidRPr="00A05757" w:rsidRDefault="0036224C" w:rsidP="000F720B">
      <w:pPr>
        <w:spacing w:afterLines="120" w:line="360" w:lineRule="auto"/>
        <w:jc w:val="both"/>
        <w:rPr>
          <w:rFonts w:ascii="Times New Roman" w:hAnsi="Times New Roman" w:cs="Times New Roman"/>
          <w:sz w:val="24"/>
          <w:szCs w:val="24"/>
        </w:rPr>
      </w:pPr>
      <w:r w:rsidRPr="00A05757">
        <w:rPr>
          <w:rFonts w:ascii="Times New Roman" w:hAnsi="Times New Roman" w:cs="Times New Roman"/>
          <w:sz w:val="24"/>
          <w:szCs w:val="24"/>
        </w:rPr>
        <w:lastRenderedPageBreak/>
        <w:t xml:space="preserve"> Previous literatures had written and emphasized either the failure or success of the </w:t>
      </w:r>
      <w:r w:rsidR="00C43B65" w:rsidRPr="00A05757">
        <w:rPr>
          <w:rFonts w:ascii="Times New Roman" w:hAnsi="Times New Roman" w:cs="Times New Roman"/>
          <w:sz w:val="24"/>
          <w:szCs w:val="24"/>
        </w:rPr>
        <w:t xml:space="preserve">SURE-P </w:t>
      </w:r>
      <w:r w:rsidRPr="00A05757">
        <w:rPr>
          <w:rFonts w:ascii="Times New Roman" w:hAnsi="Times New Roman" w:cs="Times New Roman"/>
          <w:sz w:val="24"/>
          <w:szCs w:val="24"/>
        </w:rPr>
        <w:t xml:space="preserve">programme, but has failed to give attention to these group neglected in the scheme of  things due to their status , which is a misnomer, even though they were part of the targeted beneficiaries of the programme. The physically challenged youths form a percentage of the country’s population, thus neglecting them signifies failure of the policy. Thus this research work brings to fore, the neglect of the physically challenged group of persons, who generally were not included in the policy implementation, even when that group naturally are citizens of the country targeted for the policy implementation. </w:t>
      </w:r>
    </w:p>
    <w:p w:rsidR="0036224C" w:rsidRPr="00A05757" w:rsidRDefault="0036224C" w:rsidP="000F720B">
      <w:pPr>
        <w:spacing w:afterLines="120" w:line="360" w:lineRule="auto"/>
        <w:jc w:val="both"/>
        <w:rPr>
          <w:rFonts w:ascii="Times New Roman" w:hAnsi="Times New Roman" w:cs="Times New Roman"/>
          <w:sz w:val="24"/>
          <w:szCs w:val="24"/>
        </w:rPr>
      </w:pPr>
      <w:r w:rsidRPr="00A05757">
        <w:rPr>
          <w:rFonts w:ascii="Times New Roman" w:hAnsi="Times New Roman" w:cs="Times New Roman"/>
          <w:sz w:val="24"/>
          <w:szCs w:val="24"/>
        </w:rPr>
        <w:t xml:space="preserve">According to Affe (2013), it is abysmal on how a programme that was meant for everyone in the country irrespective of class and status excluded the physically challenged youths. He averred that no fewer than 200 physically challenged youths with disabilities drawn from different parts of the country expressed their desire to be integrated,  possessing the requisite qualification to partake in the programme, yet were denied the opportunity to participate in the sure-p programme. Thus, the question is, was the programme really meant for all and sundry, or for some selected groups? Is it the fault of the physically challenged to be impaired? If so, are they not part of the responsibility of the government to which country they belong. </w:t>
      </w:r>
    </w:p>
    <w:p w:rsidR="0036224C" w:rsidRPr="00A05757" w:rsidRDefault="0036224C" w:rsidP="000F720B">
      <w:pPr>
        <w:spacing w:afterLines="120" w:line="360" w:lineRule="auto"/>
        <w:jc w:val="both"/>
        <w:rPr>
          <w:rFonts w:ascii="Times New Roman" w:hAnsi="Times New Roman" w:cs="Times New Roman"/>
          <w:sz w:val="24"/>
          <w:szCs w:val="24"/>
        </w:rPr>
      </w:pPr>
      <w:r w:rsidRPr="00A05757">
        <w:rPr>
          <w:rFonts w:ascii="Times New Roman" w:hAnsi="Times New Roman" w:cs="Times New Roman"/>
          <w:sz w:val="24"/>
          <w:szCs w:val="24"/>
        </w:rPr>
        <w:t>This work has been able to expose the segregation or the selective nature in policy implementation among citizens by the government in the implementation of national policy. Subsequent research work perhaps may find a solution or postulate ideas on how every segment of the system will be integrated into the national fabric of policy implementation.</w:t>
      </w:r>
    </w:p>
    <w:p w:rsidR="0036224C" w:rsidRPr="00A05757" w:rsidRDefault="0036224C" w:rsidP="000F720B">
      <w:pPr>
        <w:spacing w:afterLines="120" w:line="360" w:lineRule="auto"/>
        <w:jc w:val="both"/>
        <w:rPr>
          <w:rFonts w:ascii="Times New Roman" w:hAnsi="Times New Roman" w:cs="Times New Roman"/>
          <w:b/>
          <w:sz w:val="24"/>
          <w:szCs w:val="24"/>
        </w:rPr>
      </w:pPr>
      <w:r w:rsidRPr="00A05757">
        <w:rPr>
          <w:rFonts w:ascii="Times New Roman" w:hAnsi="Times New Roman" w:cs="Times New Roman"/>
          <w:b/>
          <w:sz w:val="24"/>
          <w:szCs w:val="24"/>
        </w:rPr>
        <w:t xml:space="preserve">2.3 </w:t>
      </w:r>
      <w:r w:rsidR="00ED1641">
        <w:rPr>
          <w:rFonts w:ascii="Times New Roman" w:hAnsi="Times New Roman" w:cs="Times New Roman"/>
          <w:b/>
          <w:sz w:val="24"/>
          <w:szCs w:val="24"/>
        </w:rPr>
        <w:tab/>
      </w:r>
      <w:r w:rsidRPr="00A05757">
        <w:rPr>
          <w:rFonts w:ascii="Times New Roman" w:hAnsi="Times New Roman" w:cs="Times New Roman"/>
          <w:b/>
          <w:sz w:val="24"/>
          <w:szCs w:val="24"/>
        </w:rPr>
        <w:t xml:space="preserve">Theoretical Framework </w:t>
      </w:r>
    </w:p>
    <w:p w:rsidR="0036224C" w:rsidRPr="00A05757" w:rsidRDefault="0036224C" w:rsidP="000F720B">
      <w:pPr>
        <w:spacing w:afterLines="120" w:line="360" w:lineRule="auto"/>
        <w:jc w:val="both"/>
        <w:rPr>
          <w:rFonts w:ascii="Times New Roman" w:hAnsi="Times New Roman" w:cs="Times New Roman"/>
          <w:sz w:val="24"/>
          <w:szCs w:val="24"/>
        </w:rPr>
      </w:pPr>
      <w:r w:rsidRPr="00A05757">
        <w:rPr>
          <w:rFonts w:ascii="Times New Roman" w:hAnsi="Times New Roman" w:cs="Times New Roman"/>
          <w:sz w:val="24"/>
          <w:szCs w:val="24"/>
        </w:rPr>
        <w:t xml:space="preserve">A preliminary theory is important for any researcher in order to have a guide on the appropriate approach to use for analysis. According to Yin (2003) with the help of a theory a researcher is guided in defining possible solutions to the problem in the case. Theories developed by Social Scientists to explain the existence of poverty in societies </w:t>
      </w:r>
      <w:r w:rsidRPr="00A05757">
        <w:rPr>
          <w:rFonts w:ascii="Times New Roman" w:hAnsi="Times New Roman" w:cs="Times New Roman"/>
          <w:sz w:val="24"/>
          <w:szCs w:val="24"/>
        </w:rPr>
        <w:lastRenderedPageBreak/>
        <w:t xml:space="preserve">tend to be more concerned with inequality than with poverty. They include necessity theory and natural circumstances theory. All these theories no doubt try to explain the intricacies of high rate of poverty, especially in developing countries like Nigeria. However, due to the fact that this study is an evaluation of SURE-P, birthed to reduce poverty in the country, any or all of these theories might not adequately explain why the programme failed or succeed. Therefore, several theories were reviewed to give guidance to this work but after a careful study the institutional theory was adopted. </w:t>
      </w:r>
    </w:p>
    <w:p w:rsidR="0036224C" w:rsidRPr="00A05757" w:rsidRDefault="0036224C" w:rsidP="000F720B">
      <w:pPr>
        <w:spacing w:afterLines="120" w:line="360" w:lineRule="auto"/>
        <w:jc w:val="both"/>
        <w:rPr>
          <w:rFonts w:ascii="Times New Roman" w:hAnsi="Times New Roman" w:cs="Times New Roman"/>
          <w:b/>
          <w:sz w:val="24"/>
          <w:szCs w:val="24"/>
        </w:rPr>
      </w:pPr>
      <w:r w:rsidRPr="00A05757">
        <w:rPr>
          <w:rFonts w:ascii="Times New Roman" w:hAnsi="Times New Roman" w:cs="Times New Roman"/>
          <w:b/>
          <w:sz w:val="24"/>
          <w:szCs w:val="24"/>
        </w:rPr>
        <w:t xml:space="preserve">2.3.1. The Institutional Theory (IT) </w:t>
      </w:r>
    </w:p>
    <w:p w:rsidR="0036224C" w:rsidRPr="00A05757" w:rsidRDefault="0036224C" w:rsidP="000F720B">
      <w:pPr>
        <w:spacing w:afterLines="120" w:line="360" w:lineRule="auto"/>
        <w:jc w:val="both"/>
        <w:rPr>
          <w:rFonts w:ascii="Times New Roman" w:hAnsi="Times New Roman" w:cs="Times New Roman"/>
          <w:sz w:val="24"/>
          <w:szCs w:val="24"/>
        </w:rPr>
      </w:pPr>
      <w:r w:rsidRPr="00A05757">
        <w:rPr>
          <w:rFonts w:ascii="Times New Roman" w:hAnsi="Times New Roman" w:cs="Times New Roman"/>
          <w:sz w:val="24"/>
          <w:szCs w:val="24"/>
        </w:rPr>
        <w:t xml:space="preserve">The roots of institutional theory which is the one adopted for this research work run richly through the formative years of the social sciences, enlisting and incorporating the creative insights of scholars ranging from Marx and Weber, Cooley and Mead, to Veblen and Commons. Much of postulations carried out at the end of the nineteenth and beginning of the twentieth century was submerged under the onslaught of neo-classical theory, but has experienced a remarkable revitalization. Contemporary IT has captured the attention of a wide range of scholars across social sciences and is employed to examine systems ranging from micro interpersonal interactions to macro global frameworks. Therefore, in understanding institutional theory, this study adopted the IT propounded by Scott (2001). </w:t>
      </w:r>
    </w:p>
    <w:p w:rsidR="0036224C" w:rsidRPr="00A05757" w:rsidRDefault="0036224C" w:rsidP="000F720B">
      <w:pPr>
        <w:spacing w:afterLines="120" w:line="360" w:lineRule="auto"/>
        <w:jc w:val="both"/>
        <w:rPr>
          <w:rFonts w:ascii="Times New Roman" w:hAnsi="Times New Roman" w:cs="Times New Roman"/>
          <w:sz w:val="24"/>
          <w:szCs w:val="24"/>
        </w:rPr>
      </w:pPr>
      <w:r w:rsidRPr="00A05757">
        <w:rPr>
          <w:rFonts w:ascii="Times New Roman" w:hAnsi="Times New Roman" w:cs="Times New Roman"/>
          <w:sz w:val="24"/>
          <w:szCs w:val="24"/>
        </w:rPr>
        <w:t xml:space="preserve">The justification for the choice is hinged on the fact that the institutional theory will clearly identify the institutional set up of poverty reduction within which the nation’s SURE-P Policy is been implemented and how the institutional characteristics of the Ministries and Agencies impact on policy outputs which is a unique quality of the institutional theory. </w:t>
      </w:r>
    </w:p>
    <w:p w:rsidR="0036224C" w:rsidRPr="00A05757" w:rsidRDefault="0036224C" w:rsidP="000F720B">
      <w:pPr>
        <w:spacing w:afterLines="120" w:line="360" w:lineRule="auto"/>
        <w:jc w:val="both"/>
        <w:rPr>
          <w:rFonts w:ascii="Times New Roman" w:hAnsi="Times New Roman" w:cs="Times New Roman"/>
          <w:sz w:val="24"/>
          <w:szCs w:val="24"/>
        </w:rPr>
      </w:pPr>
      <w:r w:rsidRPr="00A05757">
        <w:rPr>
          <w:rFonts w:ascii="Times New Roman" w:hAnsi="Times New Roman" w:cs="Times New Roman"/>
          <w:sz w:val="24"/>
          <w:szCs w:val="24"/>
        </w:rPr>
        <w:t xml:space="preserve">According to Scott (2001) “Institutions are composed of cultural-cognitive, normative and regulative elements that together with associated activities and resources provide stability and meaning to social life. Although rules, norms and cultural beliefs are considered central ingredients of institutions, it is however imperative to consider human behaviour which is creating and applying these norms, interpreting meanings or </w:t>
      </w:r>
      <w:r w:rsidRPr="00A05757">
        <w:rPr>
          <w:rFonts w:ascii="Times New Roman" w:hAnsi="Times New Roman" w:cs="Times New Roman"/>
          <w:sz w:val="24"/>
          <w:szCs w:val="24"/>
        </w:rPr>
        <w:lastRenderedPageBreak/>
        <w:t xml:space="preserve">beliefs and formulating, modifying and obeying or disobeying these rules. Hence they cannot be separated from the associated behaviour and material resources (Scott 2001). </w:t>
      </w:r>
    </w:p>
    <w:p w:rsidR="0036224C" w:rsidRPr="00A05757" w:rsidRDefault="0036224C" w:rsidP="000F720B">
      <w:pPr>
        <w:spacing w:afterLines="120" w:line="360" w:lineRule="auto"/>
        <w:jc w:val="both"/>
        <w:rPr>
          <w:rFonts w:ascii="Times New Roman" w:hAnsi="Times New Roman" w:cs="Times New Roman"/>
          <w:sz w:val="24"/>
          <w:szCs w:val="24"/>
        </w:rPr>
      </w:pPr>
      <w:r w:rsidRPr="00A05757">
        <w:rPr>
          <w:rFonts w:ascii="Times New Roman" w:hAnsi="Times New Roman" w:cs="Times New Roman"/>
          <w:sz w:val="24"/>
          <w:szCs w:val="24"/>
        </w:rPr>
        <w:t>Consequently, institutions can either empower or restrain the actor’s behavio</w:t>
      </w:r>
      <w:r w:rsidR="00ED1641">
        <w:rPr>
          <w:rFonts w:ascii="Times New Roman" w:hAnsi="Times New Roman" w:cs="Times New Roman"/>
          <w:sz w:val="24"/>
          <w:szCs w:val="24"/>
        </w:rPr>
        <w:t>u</w:t>
      </w:r>
      <w:r w:rsidRPr="00A05757">
        <w:rPr>
          <w:rFonts w:ascii="Times New Roman" w:hAnsi="Times New Roman" w:cs="Times New Roman"/>
          <w:sz w:val="24"/>
          <w:szCs w:val="24"/>
        </w:rPr>
        <w:t xml:space="preserve">r thereby making them more or less capable of operating according to the rules. In poverty reduction this implies that, the actor’s behaviour towards implementing SURE-P programmes on poverty reduction can influence the reduction/alleviation of poverty towards success or failure. In this case, the Ministries, Agencies as institutions can either empower or restrain the behaviour of its employees towards implementing the SURE-P and this can influence the reduction of poverty to its success or failure in the nation. However, critiques of IT believe that there are important empirical problems with the theory. In particular, measurement of institutions and variations in their characteristics pose perhaps the greatest challenges to the use of the theory in a more systematic manner. Another standard critique of IT has been that it is almost inherently static while the world which it seeks to explain is almost inherently dynamic. Furthermore, even the normative element or pillar of an institution that stresses the “logic of appropriateness” has been criticized not to be concerned with change but have a clear concern with institutional development (Peters, 2000). </w:t>
      </w:r>
    </w:p>
    <w:p w:rsidR="0036224C" w:rsidRPr="00A05757" w:rsidRDefault="0036224C" w:rsidP="000F720B">
      <w:pPr>
        <w:spacing w:afterLines="120" w:line="360" w:lineRule="auto"/>
        <w:jc w:val="both"/>
        <w:rPr>
          <w:rFonts w:ascii="Times New Roman" w:hAnsi="Times New Roman" w:cs="Times New Roman"/>
          <w:sz w:val="24"/>
          <w:szCs w:val="24"/>
        </w:rPr>
      </w:pPr>
      <w:r w:rsidRPr="00A05757">
        <w:rPr>
          <w:rFonts w:ascii="Times New Roman" w:hAnsi="Times New Roman" w:cs="Times New Roman"/>
          <w:sz w:val="24"/>
          <w:szCs w:val="24"/>
        </w:rPr>
        <w:t xml:space="preserve">In spite of the criticisms of the IT by scholars, it still provides a better framework for understanding institutional internal operations and linkages of the Ministries, Agencies and the local governments in regards to poverty reduction in the state. In his approach to institution, Scott identified three main elements or pillars of institutions. These are the regulative, normative and cultural-cognitive which support and form the basis for distinguishing the characteristics of institutions. </w:t>
      </w:r>
    </w:p>
    <w:p w:rsidR="0036224C" w:rsidRPr="00A05757" w:rsidRDefault="0036224C" w:rsidP="000F720B">
      <w:pPr>
        <w:spacing w:afterLines="120" w:line="360" w:lineRule="auto"/>
        <w:jc w:val="both"/>
        <w:rPr>
          <w:rFonts w:ascii="Times New Roman" w:hAnsi="Times New Roman" w:cs="Times New Roman"/>
          <w:b/>
          <w:sz w:val="24"/>
          <w:szCs w:val="24"/>
        </w:rPr>
      </w:pPr>
      <w:r w:rsidRPr="00A05757">
        <w:rPr>
          <w:rFonts w:ascii="Times New Roman" w:hAnsi="Times New Roman" w:cs="Times New Roman"/>
          <w:b/>
          <w:sz w:val="24"/>
          <w:szCs w:val="24"/>
        </w:rPr>
        <w:t xml:space="preserve">2.3.2 </w:t>
      </w:r>
      <w:r w:rsidR="00ED1641">
        <w:rPr>
          <w:rFonts w:ascii="Times New Roman" w:hAnsi="Times New Roman" w:cs="Times New Roman"/>
          <w:b/>
          <w:sz w:val="24"/>
          <w:szCs w:val="24"/>
        </w:rPr>
        <w:tab/>
      </w:r>
      <w:r w:rsidRPr="00A05757">
        <w:rPr>
          <w:rFonts w:ascii="Times New Roman" w:hAnsi="Times New Roman" w:cs="Times New Roman"/>
          <w:b/>
          <w:sz w:val="24"/>
          <w:szCs w:val="24"/>
        </w:rPr>
        <w:t xml:space="preserve">The Elements of Institutional Theory </w:t>
      </w:r>
    </w:p>
    <w:p w:rsidR="0036224C" w:rsidRPr="00A05757" w:rsidRDefault="0036224C" w:rsidP="000F720B">
      <w:pPr>
        <w:spacing w:afterLines="120" w:line="360" w:lineRule="auto"/>
        <w:jc w:val="both"/>
        <w:rPr>
          <w:rFonts w:ascii="Times New Roman" w:hAnsi="Times New Roman" w:cs="Times New Roman"/>
          <w:sz w:val="24"/>
          <w:szCs w:val="24"/>
        </w:rPr>
      </w:pPr>
      <w:r w:rsidRPr="00A05757">
        <w:rPr>
          <w:rFonts w:ascii="Times New Roman" w:hAnsi="Times New Roman" w:cs="Times New Roman"/>
          <w:sz w:val="24"/>
          <w:szCs w:val="24"/>
        </w:rPr>
        <w:t xml:space="preserve">There are significantly three pillars of institutions. These are regulative, normative and cultural-cognitive elements which according to Scott (2001) have been identified as the vital ingredient of institutions. When looking from institutional perspectives of poverty reduction, it is essential to consider all these facets as contributing in interdependent and </w:t>
      </w:r>
      <w:r w:rsidRPr="00A05757">
        <w:rPr>
          <w:rFonts w:ascii="Times New Roman" w:hAnsi="Times New Roman" w:cs="Times New Roman"/>
          <w:sz w:val="24"/>
          <w:szCs w:val="24"/>
        </w:rPr>
        <w:lastRenderedPageBreak/>
        <w:t xml:space="preserve">mutual reinforcing ways to a social framework. This will assist in understanding the way poverty reduction programmes can be implemented within a particular social system. </w:t>
      </w:r>
    </w:p>
    <w:p w:rsidR="00ED1641" w:rsidRDefault="00ED1641" w:rsidP="000F720B">
      <w:pPr>
        <w:spacing w:afterLines="12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2.3.2.1  </w:t>
      </w:r>
      <w:r w:rsidR="0036224C" w:rsidRPr="00A05757">
        <w:rPr>
          <w:rFonts w:ascii="Times New Roman" w:hAnsi="Times New Roman" w:cs="Times New Roman"/>
          <w:b/>
          <w:sz w:val="24"/>
          <w:szCs w:val="24"/>
        </w:rPr>
        <w:t xml:space="preserve"> Regulative Pillar</w:t>
      </w:r>
    </w:p>
    <w:p w:rsidR="0036224C" w:rsidRPr="00A05757" w:rsidRDefault="0036224C" w:rsidP="000F720B">
      <w:pPr>
        <w:spacing w:afterLines="120" w:line="360" w:lineRule="auto"/>
        <w:jc w:val="both"/>
        <w:rPr>
          <w:rFonts w:ascii="Times New Roman" w:hAnsi="Times New Roman" w:cs="Times New Roman"/>
          <w:b/>
          <w:sz w:val="24"/>
          <w:szCs w:val="24"/>
        </w:rPr>
      </w:pPr>
      <w:r w:rsidRPr="00A05757">
        <w:rPr>
          <w:rFonts w:ascii="Times New Roman" w:hAnsi="Times New Roman" w:cs="Times New Roman"/>
          <w:sz w:val="24"/>
          <w:szCs w:val="24"/>
        </w:rPr>
        <w:t>The regulative aspects of institutions constrain and regularize behaviour with its processes of rule setting, monitoring and sanctioning activities. The regulative pillar is often reinforced by rules and laws resulting to the elements of fear, force and expedient. Often the powerful actors use this type of pillar to impose their will to others through using threats of sanctions. An example is on the use of authority using its coercion power legitimated by a normative framework to support and constrain the exercise of power. In other words, when power and enforcement are being practiced in some cases by the same actors meaning those who formulate the policies are the same implementing it, it is unarguably that the powerful actors will have the capacity to influence the outcome.</w:t>
      </w:r>
    </w:p>
    <w:p w:rsidR="0036224C" w:rsidRPr="00A05757" w:rsidRDefault="0036224C" w:rsidP="000F720B">
      <w:pPr>
        <w:spacing w:afterLines="120" w:line="360" w:lineRule="auto"/>
        <w:jc w:val="both"/>
        <w:rPr>
          <w:rFonts w:ascii="Times New Roman" w:hAnsi="Times New Roman" w:cs="Times New Roman"/>
          <w:sz w:val="24"/>
          <w:szCs w:val="24"/>
        </w:rPr>
      </w:pPr>
      <w:r w:rsidRPr="00A05757">
        <w:rPr>
          <w:rFonts w:ascii="Times New Roman" w:hAnsi="Times New Roman" w:cs="Times New Roman"/>
          <w:sz w:val="24"/>
          <w:szCs w:val="24"/>
        </w:rPr>
        <w:t xml:space="preserve"> The actor is becoming the rule maker, evaluator and implementer. It is considerably significant to involve a third party which is supposed to behave neutral in enforcement. In addition, institutions from a regulative pillars perspective depends on how the rules are interpreted and resolved, design of sanctions and incentives can bring yet another effects (Scott, 2001). </w:t>
      </w:r>
    </w:p>
    <w:p w:rsidR="0036224C" w:rsidRPr="00A05757" w:rsidRDefault="00ED1641" w:rsidP="000F720B">
      <w:pPr>
        <w:spacing w:afterLines="12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2.3.2.2  </w:t>
      </w:r>
      <w:r w:rsidR="0036224C" w:rsidRPr="00A05757">
        <w:rPr>
          <w:rFonts w:ascii="Times New Roman" w:hAnsi="Times New Roman" w:cs="Times New Roman"/>
          <w:b/>
          <w:sz w:val="24"/>
          <w:szCs w:val="24"/>
        </w:rPr>
        <w:t xml:space="preserve"> Normative Pillar </w:t>
      </w:r>
    </w:p>
    <w:p w:rsidR="0036224C" w:rsidRPr="00A05757" w:rsidRDefault="0036224C" w:rsidP="000F720B">
      <w:pPr>
        <w:spacing w:afterLines="120" w:line="360" w:lineRule="auto"/>
        <w:jc w:val="both"/>
        <w:rPr>
          <w:rFonts w:ascii="Times New Roman" w:hAnsi="Times New Roman" w:cs="Times New Roman"/>
          <w:sz w:val="24"/>
          <w:szCs w:val="24"/>
        </w:rPr>
      </w:pPr>
      <w:r w:rsidRPr="00A05757">
        <w:rPr>
          <w:rFonts w:ascii="Times New Roman" w:hAnsi="Times New Roman" w:cs="Times New Roman"/>
          <w:sz w:val="24"/>
          <w:szCs w:val="24"/>
        </w:rPr>
        <w:t xml:space="preserve">The normative pillar makes use of the role of values and norms, values are conceptions of the preferred, together with the construction of standards to which existing structures or behaviour can be compared and assessed, whereas norms identify how things should be done by defining legitimate means to pursue valued ends. The normative system diverts away from the logic of consequences and put emphasis on appropriateness by defining the goals and objectives as well as the appropriate way to pursue them (Scott, 2001). </w:t>
      </w:r>
    </w:p>
    <w:p w:rsidR="0036224C" w:rsidRPr="00A05757" w:rsidRDefault="0036224C" w:rsidP="000F720B">
      <w:pPr>
        <w:spacing w:afterLines="120" w:line="360" w:lineRule="auto"/>
        <w:jc w:val="both"/>
        <w:rPr>
          <w:rFonts w:ascii="Times New Roman" w:hAnsi="Times New Roman" w:cs="Times New Roman"/>
          <w:b/>
          <w:sz w:val="24"/>
          <w:szCs w:val="24"/>
        </w:rPr>
      </w:pPr>
      <w:r w:rsidRPr="00A05757">
        <w:rPr>
          <w:rFonts w:ascii="Times New Roman" w:hAnsi="Times New Roman" w:cs="Times New Roman"/>
          <w:b/>
          <w:sz w:val="24"/>
          <w:szCs w:val="24"/>
        </w:rPr>
        <w:lastRenderedPageBreak/>
        <w:t>2.3.2.3</w:t>
      </w:r>
      <w:r w:rsidR="00ED1641">
        <w:rPr>
          <w:rFonts w:ascii="Times New Roman" w:hAnsi="Times New Roman" w:cs="Times New Roman"/>
          <w:b/>
          <w:sz w:val="24"/>
          <w:szCs w:val="24"/>
        </w:rPr>
        <w:t xml:space="preserve">  </w:t>
      </w:r>
      <w:r w:rsidRPr="00A05757">
        <w:rPr>
          <w:rFonts w:ascii="Times New Roman" w:hAnsi="Times New Roman" w:cs="Times New Roman"/>
          <w:b/>
          <w:sz w:val="24"/>
          <w:szCs w:val="24"/>
        </w:rPr>
        <w:t xml:space="preserve"> Cultural-Cognitive Pillar </w:t>
      </w:r>
    </w:p>
    <w:p w:rsidR="0036224C" w:rsidRPr="00A05757" w:rsidRDefault="0036224C" w:rsidP="000F720B">
      <w:pPr>
        <w:spacing w:afterLines="120" w:line="360" w:lineRule="auto"/>
        <w:jc w:val="both"/>
        <w:rPr>
          <w:rFonts w:ascii="Times New Roman" w:hAnsi="Times New Roman" w:cs="Times New Roman"/>
          <w:sz w:val="24"/>
          <w:szCs w:val="24"/>
        </w:rPr>
      </w:pPr>
      <w:r w:rsidRPr="00A05757">
        <w:rPr>
          <w:rFonts w:ascii="Times New Roman" w:hAnsi="Times New Roman" w:cs="Times New Roman"/>
          <w:sz w:val="24"/>
          <w:szCs w:val="24"/>
        </w:rPr>
        <w:t xml:space="preserve">The focal point of this pillar is based on shared conceptions that constitute the nature of social reality and the frames through which meaning is made. It has similar aspects like the normative but stresses on the cultural assumptions of “the way we do these things” as opposed to the normative which looks at “how things should be done”. In this pillar meanings arise in interactions and are maintained and transformed as they are employed to make sense of the </w:t>
      </w:r>
      <w:r w:rsidR="00BC2BA9" w:rsidRPr="00A05757">
        <w:rPr>
          <w:rFonts w:ascii="Times New Roman" w:hAnsi="Times New Roman" w:cs="Times New Roman"/>
          <w:sz w:val="24"/>
          <w:szCs w:val="24"/>
        </w:rPr>
        <w:t>on-going</w:t>
      </w:r>
      <w:r w:rsidRPr="00A05757">
        <w:rPr>
          <w:rFonts w:ascii="Times New Roman" w:hAnsi="Times New Roman" w:cs="Times New Roman"/>
          <w:sz w:val="24"/>
          <w:szCs w:val="24"/>
        </w:rPr>
        <w:t xml:space="preserve"> stream of occurrences. Moreover a cultural cognitive conception of institutions give emphasis to the manner in which the common framework of meaning is socially constructed (Scott, 2001). The institutional context in which organizations and individuals operate is important to ensuring the necessary incentives and rewards for improved public sector performance hence in this case poverty reduction. </w:t>
      </w:r>
    </w:p>
    <w:p w:rsidR="0036224C" w:rsidRPr="00A05757" w:rsidRDefault="0036224C" w:rsidP="000F720B">
      <w:pPr>
        <w:spacing w:afterLines="120" w:line="360" w:lineRule="auto"/>
        <w:jc w:val="both"/>
        <w:rPr>
          <w:rFonts w:ascii="Times New Roman" w:hAnsi="Times New Roman" w:cs="Times New Roman"/>
          <w:b/>
          <w:sz w:val="24"/>
          <w:szCs w:val="24"/>
        </w:rPr>
      </w:pPr>
      <w:r w:rsidRPr="00A05757">
        <w:rPr>
          <w:rFonts w:ascii="Times New Roman" w:hAnsi="Times New Roman" w:cs="Times New Roman"/>
          <w:b/>
          <w:sz w:val="24"/>
          <w:szCs w:val="24"/>
        </w:rPr>
        <w:t>2.3.3</w:t>
      </w:r>
      <w:r w:rsidR="00ED1641">
        <w:rPr>
          <w:rFonts w:ascii="Times New Roman" w:hAnsi="Times New Roman" w:cs="Times New Roman"/>
          <w:b/>
          <w:sz w:val="24"/>
          <w:szCs w:val="24"/>
        </w:rPr>
        <w:t xml:space="preserve">   </w:t>
      </w:r>
      <w:r w:rsidRPr="00A05757">
        <w:rPr>
          <w:rFonts w:ascii="Times New Roman" w:hAnsi="Times New Roman" w:cs="Times New Roman"/>
          <w:b/>
          <w:sz w:val="24"/>
          <w:szCs w:val="24"/>
        </w:rPr>
        <w:t xml:space="preserve"> Relevance of the Theory to the Study </w:t>
      </w:r>
    </w:p>
    <w:p w:rsidR="0036224C" w:rsidRPr="00A05757" w:rsidRDefault="0036224C" w:rsidP="000F720B">
      <w:pPr>
        <w:spacing w:afterLines="120" w:line="360" w:lineRule="auto"/>
        <w:jc w:val="both"/>
        <w:rPr>
          <w:rFonts w:ascii="Times New Roman" w:hAnsi="Times New Roman" w:cs="Times New Roman"/>
          <w:sz w:val="24"/>
          <w:szCs w:val="24"/>
        </w:rPr>
      </w:pPr>
      <w:r w:rsidRPr="00A05757">
        <w:rPr>
          <w:rFonts w:ascii="Times New Roman" w:hAnsi="Times New Roman" w:cs="Times New Roman"/>
          <w:sz w:val="24"/>
          <w:szCs w:val="24"/>
        </w:rPr>
        <w:t xml:space="preserve">The Institutional Theory by Scott (2001) gives an insight into what an organization or institution should be as a structure and how her regulative, normative and cultural-cognitive functions helps in the implementation of policies of Community Services Scheme, Graduate Internship scheme and Vocational Skills Training programmes on empowerment leading to poverty reduction. In this case the SURE-P, it is from here its relevance is illustrated in the study of poverty reduction in the nation. In reality, the elements of institutions regulative, normative and cultural-cognitive are not found clearly aligned and is likely one element may undermine the effect of the other. </w:t>
      </w:r>
    </w:p>
    <w:p w:rsidR="0036224C" w:rsidRPr="00A05757" w:rsidRDefault="0036224C" w:rsidP="000F720B">
      <w:pPr>
        <w:spacing w:afterLines="120" w:line="360" w:lineRule="auto"/>
        <w:jc w:val="both"/>
        <w:rPr>
          <w:rFonts w:ascii="Times New Roman" w:hAnsi="Times New Roman" w:cs="Times New Roman"/>
          <w:sz w:val="24"/>
          <w:szCs w:val="24"/>
        </w:rPr>
      </w:pPr>
      <w:r w:rsidRPr="00A05757">
        <w:rPr>
          <w:rFonts w:ascii="Times New Roman" w:hAnsi="Times New Roman" w:cs="Times New Roman"/>
          <w:sz w:val="24"/>
          <w:szCs w:val="24"/>
        </w:rPr>
        <w:t>However, in poverty reduction and empowerment programmes such as sure-p the importance of these elements cannot be undermined as being part of the main factors contributing to the ineffectiveness of poverty reduction. The regulative element of the institutional theory which tends to regularize behavio</w:t>
      </w:r>
      <w:r w:rsidR="00ED1641">
        <w:rPr>
          <w:rFonts w:ascii="Times New Roman" w:hAnsi="Times New Roman" w:cs="Times New Roman"/>
          <w:sz w:val="24"/>
          <w:szCs w:val="24"/>
        </w:rPr>
        <w:t>u</w:t>
      </w:r>
      <w:r w:rsidRPr="00A05757">
        <w:rPr>
          <w:rFonts w:ascii="Times New Roman" w:hAnsi="Times New Roman" w:cs="Times New Roman"/>
          <w:sz w:val="24"/>
          <w:szCs w:val="24"/>
        </w:rPr>
        <w:t>r with its processes of rule setting, monitoring and sanctioning activities becomes highly relevant to this study because the Ministries, Agencies and the local governments as institutions can make use of their regulative functions to influence the behavio</w:t>
      </w:r>
      <w:r w:rsidR="00ED1641">
        <w:rPr>
          <w:rFonts w:ascii="Times New Roman" w:hAnsi="Times New Roman" w:cs="Times New Roman"/>
          <w:sz w:val="24"/>
          <w:szCs w:val="24"/>
        </w:rPr>
        <w:t>u</w:t>
      </w:r>
      <w:r w:rsidRPr="00A05757">
        <w:rPr>
          <w:rFonts w:ascii="Times New Roman" w:hAnsi="Times New Roman" w:cs="Times New Roman"/>
          <w:sz w:val="24"/>
          <w:szCs w:val="24"/>
        </w:rPr>
        <w:t xml:space="preserve">r of their workers or beneficiaries </w:t>
      </w:r>
      <w:r w:rsidRPr="00A05757">
        <w:rPr>
          <w:rFonts w:ascii="Times New Roman" w:hAnsi="Times New Roman" w:cs="Times New Roman"/>
          <w:sz w:val="24"/>
          <w:szCs w:val="24"/>
        </w:rPr>
        <w:lastRenderedPageBreak/>
        <w:t xml:space="preserve">towards the enforcement of the policy guidelines enshrined in the SURE policy. The Ministries, Agencies and the local governments too can deploy the regulative element of this theory to impose sanctions on workers or beneficiaries who fail to ensure the strict implementation of SURE-P. </w:t>
      </w:r>
    </w:p>
    <w:p w:rsidR="0036224C" w:rsidRPr="00A05757" w:rsidRDefault="0036224C" w:rsidP="000F720B">
      <w:pPr>
        <w:spacing w:afterLines="120" w:line="360" w:lineRule="auto"/>
        <w:jc w:val="both"/>
        <w:rPr>
          <w:rFonts w:ascii="Times New Roman" w:hAnsi="Times New Roman" w:cs="Times New Roman"/>
          <w:sz w:val="24"/>
          <w:szCs w:val="24"/>
        </w:rPr>
      </w:pPr>
      <w:r w:rsidRPr="00A05757">
        <w:rPr>
          <w:rFonts w:ascii="Times New Roman" w:hAnsi="Times New Roman" w:cs="Times New Roman"/>
          <w:sz w:val="24"/>
          <w:szCs w:val="24"/>
        </w:rPr>
        <w:t xml:space="preserve">Furthermore, the normative element of the theory has been useful in constructing standards to which existing structures or behaviour in the Ministries, Agencies and the local governments can be compared and assessed. The normative element explains how the Ministries, Agencies and the local governments as institutions define their goals and objectives as well as the best way they can implement the SURE-P in the state and how their actions must be in line with the laws establishing it. </w:t>
      </w:r>
    </w:p>
    <w:p w:rsidR="00FE62F9" w:rsidRPr="00A05757" w:rsidRDefault="0036224C" w:rsidP="000F720B">
      <w:pPr>
        <w:spacing w:afterLines="120" w:line="360" w:lineRule="auto"/>
        <w:jc w:val="both"/>
        <w:rPr>
          <w:rFonts w:ascii="Times New Roman" w:hAnsi="Times New Roman" w:cs="Times New Roman"/>
          <w:sz w:val="24"/>
          <w:szCs w:val="24"/>
        </w:rPr>
      </w:pPr>
      <w:r w:rsidRPr="00A05757">
        <w:rPr>
          <w:rFonts w:ascii="Times New Roman" w:hAnsi="Times New Roman" w:cs="Times New Roman"/>
          <w:sz w:val="24"/>
          <w:szCs w:val="24"/>
        </w:rPr>
        <w:t xml:space="preserve">Consequently, this element identifies how things should be done by the Ministries, Agencies and the local governments by defining legitimate means to pursue their objectives on empowerment leading to poverty reduction in the country. In addition, the cultural-cognitive element stresses the cultural assumptions of “the way we do these things”. In this case, this element provides a better understanding of the institutional way and manner in which the Ministries, Agencies and the local governments implemented poverty reduction and empowerment programmes in the state. If the way and manner they implemented poverty reduction and empowerment programmes in the state seems unsuccessful, the cultural-cognitive element suggest that the way things are done must be changed in order to address the present realities on ground so as to achieve an efficient and effective programme implementation on empowerment leading to poverty reduction in the state. This element further assists the Ministries, Agencies and the local governments in understanding how people’s culture influence poverty reduction and empowerment in the country. </w:t>
      </w:r>
    </w:p>
    <w:p w:rsidR="00045868" w:rsidRPr="00A05757" w:rsidRDefault="00045868" w:rsidP="000F720B">
      <w:pPr>
        <w:spacing w:afterLines="120" w:line="480" w:lineRule="auto"/>
        <w:jc w:val="both"/>
        <w:rPr>
          <w:rFonts w:ascii="Times New Roman" w:hAnsi="Times New Roman" w:cs="Times New Roman"/>
          <w:sz w:val="24"/>
          <w:szCs w:val="24"/>
        </w:rPr>
      </w:pPr>
    </w:p>
    <w:p w:rsidR="00045868" w:rsidRPr="00A05757" w:rsidRDefault="00FE62F9" w:rsidP="000F720B">
      <w:pPr>
        <w:spacing w:afterLines="120" w:line="480" w:lineRule="auto"/>
        <w:jc w:val="both"/>
        <w:rPr>
          <w:rFonts w:ascii="Times New Roman" w:hAnsi="Times New Roman" w:cs="Times New Roman"/>
          <w:sz w:val="24"/>
          <w:szCs w:val="24"/>
        </w:rPr>
      </w:pPr>
      <w:r w:rsidRPr="00A05757">
        <w:rPr>
          <w:rFonts w:ascii="Times New Roman" w:hAnsi="Times New Roman" w:cs="Times New Roman"/>
          <w:sz w:val="24"/>
          <w:szCs w:val="24"/>
        </w:rPr>
        <w:tab/>
      </w:r>
    </w:p>
    <w:p w:rsidR="00045868" w:rsidRPr="00A05757" w:rsidRDefault="00045868" w:rsidP="000F720B">
      <w:pPr>
        <w:spacing w:afterLines="120" w:line="480" w:lineRule="auto"/>
        <w:jc w:val="both"/>
        <w:rPr>
          <w:rFonts w:ascii="Times New Roman" w:hAnsi="Times New Roman" w:cs="Times New Roman"/>
          <w:sz w:val="24"/>
          <w:szCs w:val="24"/>
        </w:rPr>
      </w:pPr>
    </w:p>
    <w:p w:rsidR="0033257C" w:rsidRPr="00A05757" w:rsidRDefault="00ED1641" w:rsidP="00ED1641">
      <w:pPr>
        <w:spacing w:afterLines="120"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CHAPTER THREE</w:t>
      </w:r>
    </w:p>
    <w:p w:rsidR="00045868" w:rsidRPr="00A05757" w:rsidRDefault="0033257C" w:rsidP="00ED1641">
      <w:pPr>
        <w:spacing w:afterLines="120" w:line="480" w:lineRule="auto"/>
        <w:jc w:val="center"/>
        <w:rPr>
          <w:rFonts w:ascii="Times New Roman" w:hAnsi="Times New Roman" w:cs="Times New Roman"/>
          <w:b/>
          <w:sz w:val="24"/>
          <w:szCs w:val="24"/>
        </w:rPr>
      </w:pPr>
      <w:r w:rsidRPr="00A05757">
        <w:rPr>
          <w:rFonts w:ascii="Times New Roman" w:hAnsi="Times New Roman" w:cs="Times New Roman"/>
          <w:b/>
          <w:sz w:val="24"/>
          <w:szCs w:val="24"/>
        </w:rPr>
        <w:t>METHODOLOGY AND RESEARCH SETTING</w:t>
      </w:r>
    </w:p>
    <w:p w:rsidR="00F65134" w:rsidRPr="00A05757" w:rsidRDefault="0033257C" w:rsidP="000F720B">
      <w:pPr>
        <w:spacing w:afterLines="120" w:line="480" w:lineRule="auto"/>
        <w:jc w:val="both"/>
        <w:rPr>
          <w:rFonts w:ascii="Times New Roman" w:hAnsi="Times New Roman" w:cs="Times New Roman"/>
          <w:sz w:val="24"/>
          <w:szCs w:val="24"/>
        </w:rPr>
      </w:pPr>
      <w:r w:rsidRPr="00A05757">
        <w:rPr>
          <w:rFonts w:ascii="Times New Roman" w:hAnsi="Times New Roman" w:cs="Times New Roman"/>
          <w:sz w:val="24"/>
          <w:szCs w:val="24"/>
        </w:rPr>
        <w:t>T</w:t>
      </w:r>
      <w:r w:rsidR="007A11F9" w:rsidRPr="00A05757">
        <w:rPr>
          <w:rFonts w:ascii="Times New Roman" w:hAnsi="Times New Roman" w:cs="Times New Roman"/>
          <w:sz w:val="24"/>
          <w:szCs w:val="24"/>
        </w:rPr>
        <w:t xml:space="preserve">his chapter described the </w:t>
      </w:r>
      <w:r w:rsidRPr="00A05757">
        <w:rPr>
          <w:rFonts w:ascii="Times New Roman" w:hAnsi="Times New Roman" w:cs="Times New Roman"/>
          <w:sz w:val="24"/>
          <w:szCs w:val="24"/>
        </w:rPr>
        <w:t xml:space="preserve">methodology of the study under the following sub-headings: Research design, population of the </w:t>
      </w:r>
      <w:r w:rsidR="00F65134" w:rsidRPr="00A05757">
        <w:rPr>
          <w:rFonts w:ascii="Times New Roman" w:hAnsi="Times New Roman" w:cs="Times New Roman"/>
          <w:sz w:val="24"/>
          <w:szCs w:val="24"/>
        </w:rPr>
        <w:t>study, sample and sampling technique, sources of data, administration of instrument and method of data analysis.</w:t>
      </w:r>
    </w:p>
    <w:p w:rsidR="00F65134" w:rsidRPr="00A05757" w:rsidRDefault="006A56C7" w:rsidP="00F65134">
      <w:pPr>
        <w:jc w:val="both"/>
        <w:rPr>
          <w:rFonts w:ascii="Times New Roman" w:hAnsi="Times New Roman" w:cs="Times New Roman"/>
          <w:sz w:val="24"/>
          <w:szCs w:val="24"/>
        </w:rPr>
      </w:pPr>
      <w:r w:rsidRPr="00A05757">
        <w:rPr>
          <w:rFonts w:ascii="Times New Roman" w:hAnsi="Times New Roman" w:cs="Times New Roman"/>
          <w:b/>
          <w:sz w:val="24"/>
          <w:szCs w:val="24"/>
        </w:rPr>
        <w:t>3.1.</w:t>
      </w:r>
      <w:r w:rsidRPr="00A05757">
        <w:rPr>
          <w:rFonts w:ascii="Times New Roman" w:hAnsi="Times New Roman" w:cs="Times New Roman"/>
          <w:b/>
          <w:sz w:val="24"/>
          <w:szCs w:val="24"/>
        </w:rPr>
        <w:tab/>
      </w:r>
      <w:r w:rsidR="00F65134" w:rsidRPr="00A05757">
        <w:rPr>
          <w:rFonts w:ascii="Times New Roman" w:hAnsi="Times New Roman" w:cs="Times New Roman"/>
          <w:b/>
          <w:sz w:val="24"/>
          <w:szCs w:val="24"/>
        </w:rPr>
        <w:t>Research Design</w:t>
      </w:r>
    </w:p>
    <w:p w:rsidR="00F65134" w:rsidRPr="00A05757" w:rsidRDefault="00F65134" w:rsidP="00F65134">
      <w:pPr>
        <w:spacing w:line="480" w:lineRule="auto"/>
        <w:jc w:val="both"/>
        <w:rPr>
          <w:rFonts w:ascii="Times New Roman" w:hAnsi="Times New Roman" w:cs="Times New Roman"/>
          <w:sz w:val="24"/>
          <w:szCs w:val="24"/>
        </w:rPr>
      </w:pPr>
      <w:r w:rsidRPr="00A05757">
        <w:rPr>
          <w:rFonts w:ascii="Times New Roman" w:hAnsi="Times New Roman" w:cs="Times New Roman"/>
          <w:sz w:val="24"/>
          <w:szCs w:val="24"/>
        </w:rPr>
        <w:t>The study adopted the survey research design in which both quantitative and qualitative research was utilized through questionnaires.</w:t>
      </w:r>
      <w:r w:rsidR="000E71FF" w:rsidRPr="00A05757">
        <w:rPr>
          <w:rFonts w:ascii="Times New Roman" w:eastAsia="Calibri" w:hAnsi="Times New Roman" w:cs="Times New Roman"/>
          <w:color w:val="000000"/>
          <w:sz w:val="24"/>
          <w:szCs w:val="24"/>
        </w:rPr>
        <w:t>Creswell (2015) opined</w:t>
      </w:r>
      <w:r w:rsidR="003C3D3D" w:rsidRPr="00A05757">
        <w:rPr>
          <w:rFonts w:ascii="Times New Roman" w:eastAsia="Calibri" w:hAnsi="Times New Roman" w:cs="Times New Roman"/>
          <w:color w:val="000000"/>
          <w:sz w:val="24"/>
          <w:szCs w:val="24"/>
        </w:rPr>
        <w:t xml:space="preserve"> that</w:t>
      </w:r>
      <w:r w:rsidR="006A56C7" w:rsidRPr="00A05757">
        <w:rPr>
          <w:rFonts w:ascii="Times New Roman" w:eastAsia="Calibri" w:hAnsi="Times New Roman" w:cs="Times New Roman"/>
          <w:color w:val="000000"/>
          <w:sz w:val="24"/>
          <w:szCs w:val="24"/>
        </w:rPr>
        <w:t xml:space="preserve"> survey research design describes situations as they exist in natural setting and determines relationships that exist between specific events.</w:t>
      </w:r>
      <w:r w:rsidR="00ED1641">
        <w:rPr>
          <w:rFonts w:ascii="Times New Roman" w:eastAsia="Calibri" w:hAnsi="Times New Roman" w:cs="Times New Roman"/>
          <w:color w:val="000000"/>
          <w:sz w:val="24"/>
          <w:szCs w:val="24"/>
        </w:rPr>
        <w:t xml:space="preserve"> </w:t>
      </w:r>
      <w:r w:rsidR="003C3D3D" w:rsidRPr="00A05757">
        <w:rPr>
          <w:rFonts w:ascii="Times New Roman" w:eastAsia="Calibri" w:hAnsi="Times New Roman" w:cs="Times New Roman"/>
          <w:color w:val="000000"/>
          <w:sz w:val="24"/>
          <w:szCs w:val="24"/>
        </w:rPr>
        <w:t>Nwankwo (2013</w:t>
      </w:r>
      <w:r w:rsidR="007A11F9" w:rsidRPr="00A05757">
        <w:rPr>
          <w:rFonts w:ascii="Times New Roman" w:eastAsia="Calibri" w:hAnsi="Times New Roman" w:cs="Times New Roman"/>
          <w:color w:val="000000"/>
          <w:sz w:val="24"/>
          <w:szCs w:val="24"/>
        </w:rPr>
        <w:t>) noted that it is a situation</w:t>
      </w:r>
      <w:r w:rsidR="006A56C7" w:rsidRPr="00A05757">
        <w:rPr>
          <w:rFonts w:ascii="Times New Roman" w:eastAsia="Calibri" w:hAnsi="Times New Roman" w:cs="Times New Roman"/>
          <w:color w:val="000000"/>
          <w:sz w:val="24"/>
          <w:szCs w:val="24"/>
        </w:rPr>
        <w:t xml:space="preserve"> in which a researcher collects dat</w:t>
      </w:r>
      <w:r w:rsidR="000261E8" w:rsidRPr="00A05757">
        <w:rPr>
          <w:rFonts w:ascii="Times New Roman" w:eastAsia="Calibri" w:hAnsi="Times New Roman" w:cs="Times New Roman"/>
          <w:color w:val="000000"/>
          <w:sz w:val="24"/>
          <w:szCs w:val="24"/>
        </w:rPr>
        <w:t xml:space="preserve">a from a large sample </w:t>
      </w:r>
      <w:r w:rsidR="006A56C7" w:rsidRPr="00A05757">
        <w:rPr>
          <w:rFonts w:ascii="Times New Roman" w:eastAsia="Calibri" w:hAnsi="Times New Roman" w:cs="Times New Roman"/>
          <w:color w:val="000000"/>
          <w:sz w:val="24"/>
          <w:szCs w:val="24"/>
        </w:rPr>
        <w:t>drawn from a population and describes certain features of the sample as they are at the time of the study, which are of interest to the researcher without manipulating the independent variables of the study.</w:t>
      </w:r>
      <w:r w:rsidR="006A56C7" w:rsidRPr="00A05757">
        <w:rPr>
          <w:rFonts w:ascii="Times New Roman" w:hAnsi="Times New Roman" w:cs="Times New Roman"/>
          <w:sz w:val="24"/>
          <w:szCs w:val="24"/>
        </w:rPr>
        <w:t xml:space="preserve"> However,</w:t>
      </w:r>
      <w:r w:rsidR="000261E8" w:rsidRPr="00A05757">
        <w:rPr>
          <w:rFonts w:ascii="Times New Roman" w:hAnsi="Times New Roman" w:cs="Times New Roman"/>
          <w:sz w:val="24"/>
          <w:szCs w:val="24"/>
        </w:rPr>
        <w:t xml:space="preserve"> this</w:t>
      </w:r>
      <w:r w:rsidRPr="00A05757">
        <w:rPr>
          <w:rFonts w:ascii="Times New Roman" w:hAnsi="Times New Roman" w:cs="Times New Roman"/>
          <w:sz w:val="24"/>
          <w:szCs w:val="24"/>
        </w:rPr>
        <w:t xml:space="preserve"> method is capable of studying behaviour, attitude and </w:t>
      </w:r>
      <w:r w:rsidR="00A1720C" w:rsidRPr="00A05757">
        <w:rPr>
          <w:rFonts w:ascii="Times New Roman" w:hAnsi="Times New Roman" w:cs="Times New Roman"/>
          <w:sz w:val="24"/>
          <w:szCs w:val="24"/>
        </w:rPr>
        <w:t>responses of the respondents. Similarly, study was also carried out on</w:t>
      </w:r>
      <w:r w:rsidRPr="00A05757">
        <w:rPr>
          <w:rFonts w:ascii="Times New Roman" w:hAnsi="Times New Roman" w:cs="Times New Roman"/>
          <w:sz w:val="24"/>
          <w:szCs w:val="24"/>
        </w:rPr>
        <w:t xml:space="preserve"> both large and small groups of population by selecting and studying samples chosen from the population to discover the relative incidence, distribution and interrelationship of independent and dependent variables, in this case SURE-P and Poverty reduction strategies. The variables related to the study were structured on a four point Likert scale, while group discussion with some volunteer staff and some committee members of SURE-P that implemented the programme were scheduled on appointment. Secondary </w:t>
      </w:r>
      <w:r w:rsidRPr="00A05757">
        <w:rPr>
          <w:rFonts w:ascii="Times New Roman" w:hAnsi="Times New Roman" w:cs="Times New Roman"/>
          <w:sz w:val="24"/>
          <w:szCs w:val="24"/>
        </w:rPr>
        <w:lastRenderedPageBreak/>
        <w:t>data or content analysis such as extraction of relevant documents, journals, newspapers, magazines, conference papers, books etc, were also used to complement the research.</w:t>
      </w:r>
    </w:p>
    <w:p w:rsidR="006A56C7" w:rsidRPr="00A05757" w:rsidRDefault="006A56C7">
      <w:pPr>
        <w:rPr>
          <w:rFonts w:ascii="Times New Roman" w:hAnsi="Times New Roman" w:cs="Times New Roman"/>
          <w:b/>
          <w:sz w:val="24"/>
          <w:szCs w:val="24"/>
        </w:rPr>
      </w:pPr>
      <w:r w:rsidRPr="00A05757">
        <w:rPr>
          <w:rFonts w:ascii="Times New Roman" w:hAnsi="Times New Roman" w:cs="Times New Roman"/>
          <w:b/>
          <w:sz w:val="24"/>
          <w:szCs w:val="24"/>
        </w:rPr>
        <w:t>3.2.</w:t>
      </w:r>
      <w:r w:rsidRPr="00A05757">
        <w:rPr>
          <w:rFonts w:ascii="Times New Roman" w:hAnsi="Times New Roman" w:cs="Times New Roman"/>
          <w:b/>
          <w:sz w:val="24"/>
          <w:szCs w:val="24"/>
        </w:rPr>
        <w:tab/>
        <w:t>Population of the Study</w:t>
      </w:r>
    </w:p>
    <w:p w:rsidR="00FC2658" w:rsidRPr="00A05757" w:rsidRDefault="006A56C7" w:rsidP="006A56C7">
      <w:pPr>
        <w:spacing w:line="480" w:lineRule="auto"/>
        <w:jc w:val="both"/>
        <w:rPr>
          <w:rFonts w:ascii="Times New Roman" w:hAnsi="Times New Roman" w:cs="Times New Roman"/>
          <w:sz w:val="24"/>
          <w:szCs w:val="24"/>
        </w:rPr>
      </w:pPr>
      <w:r w:rsidRPr="00A05757">
        <w:rPr>
          <w:rFonts w:ascii="Times New Roman" w:hAnsi="Times New Roman" w:cs="Times New Roman"/>
          <w:sz w:val="24"/>
          <w:szCs w:val="24"/>
        </w:rPr>
        <w:t>According to the National Bureau of Statistics (NBS, 2012) the figure of about 44.3%  of the Nigerian youths are unemployed, which translates to about 3,012,400 million out of the total population of the country of about 200</w:t>
      </w:r>
      <w:r w:rsidR="004B2FD7" w:rsidRPr="00A05757">
        <w:rPr>
          <w:rFonts w:ascii="Times New Roman" w:hAnsi="Times New Roman" w:cs="Times New Roman"/>
          <w:sz w:val="24"/>
          <w:szCs w:val="24"/>
        </w:rPr>
        <w:t>,000,000</w:t>
      </w:r>
      <w:r w:rsidRPr="00A05757">
        <w:rPr>
          <w:rFonts w:ascii="Times New Roman" w:hAnsi="Times New Roman" w:cs="Times New Roman"/>
          <w:sz w:val="24"/>
          <w:szCs w:val="24"/>
        </w:rPr>
        <w:t xml:space="preserve"> million. Similarly, Okon (2014) noted that the population </w:t>
      </w:r>
      <w:r w:rsidR="004B2FD7" w:rsidRPr="00A05757">
        <w:rPr>
          <w:rFonts w:ascii="Times New Roman" w:hAnsi="Times New Roman" w:cs="Times New Roman"/>
          <w:sz w:val="24"/>
          <w:szCs w:val="24"/>
        </w:rPr>
        <w:t>of youths of Nigeria is about 6,</w:t>
      </w:r>
      <w:r w:rsidRPr="00A05757">
        <w:rPr>
          <w:rFonts w:ascii="Times New Roman" w:hAnsi="Times New Roman" w:cs="Times New Roman"/>
          <w:sz w:val="24"/>
          <w:szCs w:val="24"/>
        </w:rPr>
        <w:t>8</w:t>
      </w:r>
      <w:r w:rsidR="004B2FD7" w:rsidRPr="00A05757">
        <w:rPr>
          <w:rFonts w:ascii="Times New Roman" w:hAnsi="Times New Roman" w:cs="Times New Roman"/>
          <w:sz w:val="24"/>
          <w:szCs w:val="24"/>
        </w:rPr>
        <w:t>00,000</w:t>
      </w:r>
      <w:r w:rsidRPr="00A05757">
        <w:rPr>
          <w:rFonts w:ascii="Times New Roman" w:hAnsi="Times New Roman" w:cs="Times New Roman"/>
          <w:sz w:val="24"/>
          <w:szCs w:val="24"/>
        </w:rPr>
        <w:t xml:space="preserve"> million, a</w:t>
      </w:r>
      <w:r w:rsidR="004B2FD7" w:rsidRPr="00A05757">
        <w:rPr>
          <w:rFonts w:ascii="Times New Roman" w:hAnsi="Times New Roman" w:cs="Times New Roman"/>
          <w:sz w:val="24"/>
          <w:szCs w:val="24"/>
        </w:rPr>
        <w:t>nd about 44.3% of this number is</w:t>
      </w:r>
      <w:r w:rsidRPr="00A05757">
        <w:rPr>
          <w:rFonts w:ascii="Times New Roman" w:hAnsi="Times New Roman" w:cs="Times New Roman"/>
          <w:sz w:val="24"/>
          <w:szCs w:val="24"/>
        </w:rPr>
        <w:t xml:space="preserve"> unemployed, which translates to about 3.1 million.  Therefore,</w:t>
      </w:r>
      <w:r w:rsidR="003C3D3D" w:rsidRPr="00A05757">
        <w:rPr>
          <w:rFonts w:ascii="Times New Roman" w:hAnsi="Times New Roman" w:cs="Times New Roman"/>
          <w:sz w:val="24"/>
          <w:szCs w:val="24"/>
        </w:rPr>
        <w:t xml:space="preserve"> the target</w:t>
      </w:r>
      <w:r w:rsidR="0057682B" w:rsidRPr="00A05757">
        <w:rPr>
          <w:rFonts w:ascii="Times New Roman" w:hAnsi="Times New Roman" w:cs="Times New Roman"/>
          <w:sz w:val="24"/>
          <w:szCs w:val="24"/>
        </w:rPr>
        <w:t>ed</w:t>
      </w:r>
      <w:r w:rsidR="004B2FD7" w:rsidRPr="00A05757">
        <w:rPr>
          <w:rFonts w:ascii="Times New Roman" w:hAnsi="Times New Roman" w:cs="Times New Roman"/>
          <w:sz w:val="24"/>
          <w:szCs w:val="24"/>
        </w:rPr>
        <w:t xml:space="preserve"> population of this study was</w:t>
      </w:r>
      <w:r w:rsidRPr="00A05757">
        <w:rPr>
          <w:rFonts w:ascii="Times New Roman" w:hAnsi="Times New Roman" w:cs="Times New Roman"/>
          <w:sz w:val="24"/>
          <w:szCs w:val="24"/>
        </w:rPr>
        <w:t xml:space="preserve"> 3,100,000 million representing the unemployed y</w:t>
      </w:r>
      <w:r w:rsidR="00782B8C" w:rsidRPr="00A05757">
        <w:rPr>
          <w:rFonts w:ascii="Times New Roman" w:hAnsi="Times New Roman" w:cs="Times New Roman"/>
          <w:sz w:val="24"/>
          <w:szCs w:val="24"/>
        </w:rPr>
        <w:t xml:space="preserve">ouths </w:t>
      </w:r>
      <w:r w:rsidR="00D52A95" w:rsidRPr="00A05757">
        <w:rPr>
          <w:rFonts w:ascii="Times New Roman" w:hAnsi="Times New Roman" w:cs="Times New Roman"/>
          <w:sz w:val="24"/>
          <w:szCs w:val="24"/>
        </w:rPr>
        <w:t>in</w:t>
      </w:r>
      <w:r w:rsidRPr="00A05757">
        <w:rPr>
          <w:rFonts w:ascii="Times New Roman" w:hAnsi="Times New Roman" w:cs="Times New Roman"/>
          <w:sz w:val="24"/>
          <w:szCs w:val="24"/>
        </w:rPr>
        <w:t xml:space="preserve"> Nigeria. </w:t>
      </w:r>
    </w:p>
    <w:p w:rsidR="00D53DD2" w:rsidRPr="00A05757" w:rsidRDefault="006C2062" w:rsidP="006A56C7">
      <w:pPr>
        <w:spacing w:line="480" w:lineRule="auto"/>
        <w:jc w:val="both"/>
        <w:rPr>
          <w:rFonts w:ascii="Times New Roman" w:hAnsi="Times New Roman" w:cs="Times New Roman"/>
          <w:b/>
          <w:sz w:val="24"/>
          <w:szCs w:val="24"/>
        </w:rPr>
      </w:pPr>
      <w:r w:rsidRPr="00A05757">
        <w:rPr>
          <w:rFonts w:ascii="Times New Roman" w:hAnsi="Times New Roman" w:cs="Times New Roman"/>
          <w:b/>
          <w:sz w:val="24"/>
          <w:szCs w:val="24"/>
        </w:rPr>
        <w:t>3.3</w:t>
      </w:r>
      <w:r w:rsidR="00D53DD2" w:rsidRPr="00A05757">
        <w:rPr>
          <w:rFonts w:ascii="Times New Roman" w:hAnsi="Times New Roman" w:cs="Times New Roman"/>
          <w:b/>
          <w:sz w:val="24"/>
          <w:szCs w:val="24"/>
        </w:rPr>
        <w:t>.</w:t>
      </w:r>
      <w:r w:rsidR="00D53DD2" w:rsidRPr="00A05757">
        <w:rPr>
          <w:rFonts w:ascii="Times New Roman" w:hAnsi="Times New Roman" w:cs="Times New Roman"/>
          <w:b/>
          <w:sz w:val="24"/>
          <w:szCs w:val="24"/>
        </w:rPr>
        <w:tab/>
        <w:t>Sampling Technique</w:t>
      </w:r>
    </w:p>
    <w:p w:rsidR="00D53DD2" w:rsidRPr="00A05757" w:rsidRDefault="00D53DD2" w:rsidP="006A56C7">
      <w:pPr>
        <w:spacing w:line="480" w:lineRule="auto"/>
        <w:jc w:val="both"/>
        <w:rPr>
          <w:rFonts w:ascii="Times New Roman" w:hAnsi="Times New Roman" w:cs="Times New Roman"/>
          <w:sz w:val="24"/>
          <w:szCs w:val="24"/>
        </w:rPr>
      </w:pPr>
      <w:r w:rsidRPr="00A05757">
        <w:rPr>
          <w:rFonts w:ascii="Times New Roman" w:hAnsi="Times New Roman" w:cs="Times New Roman"/>
          <w:sz w:val="24"/>
          <w:szCs w:val="24"/>
        </w:rPr>
        <w:t>Stratified sampling tech</w:t>
      </w:r>
      <w:r w:rsidR="003C3D3D" w:rsidRPr="00A05757">
        <w:rPr>
          <w:rFonts w:ascii="Times New Roman" w:hAnsi="Times New Roman" w:cs="Times New Roman"/>
          <w:sz w:val="24"/>
          <w:szCs w:val="24"/>
        </w:rPr>
        <w:t>nique was used to select 16</w:t>
      </w:r>
      <w:r w:rsidRPr="00A05757">
        <w:rPr>
          <w:rFonts w:ascii="Times New Roman" w:hAnsi="Times New Roman" w:cs="Times New Roman"/>
          <w:sz w:val="24"/>
          <w:szCs w:val="24"/>
        </w:rPr>
        <w:t xml:space="preserve"> local Government from 8 states</w:t>
      </w:r>
      <w:r w:rsidR="003C3D3D" w:rsidRPr="00A05757">
        <w:rPr>
          <w:rFonts w:ascii="Times New Roman" w:hAnsi="Times New Roman" w:cs="Times New Roman"/>
          <w:sz w:val="24"/>
          <w:szCs w:val="24"/>
        </w:rPr>
        <w:t>and 2</w:t>
      </w:r>
      <w:r w:rsidR="00D0496A" w:rsidRPr="00A05757">
        <w:rPr>
          <w:rFonts w:ascii="Times New Roman" w:hAnsi="Times New Roman" w:cs="Times New Roman"/>
          <w:sz w:val="24"/>
          <w:szCs w:val="24"/>
        </w:rPr>
        <w:t xml:space="preserve"> municipalities from the federal capital territory (FCT) Abuja for the study. The eight states drawn from the six geo- political zones are; (North: Bauchi State and TarabaState, South: Rivers State and Cross Rivers State, East: Anambra State and Ebonyi State, West: Oyo State and Ekiti State, and FCT, Abuja) representing r</w:t>
      </w:r>
      <w:r w:rsidR="003C3D3D" w:rsidRPr="00A05757">
        <w:rPr>
          <w:rFonts w:ascii="Times New Roman" w:hAnsi="Times New Roman" w:cs="Times New Roman"/>
          <w:sz w:val="24"/>
          <w:szCs w:val="24"/>
        </w:rPr>
        <w:t>ural areas of the state</w:t>
      </w:r>
      <w:r w:rsidR="005A0F9B" w:rsidRPr="00A05757">
        <w:rPr>
          <w:rFonts w:ascii="Times New Roman" w:hAnsi="Times New Roman" w:cs="Times New Roman"/>
          <w:sz w:val="24"/>
          <w:szCs w:val="24"/>
        </w:rPr>
        <w:t>s</w:t>
      </w:r>
      <w:r w:rsidR="00D0496A" w:rsidRPr="00A05757">
        <w:rPr>
          <w:rFonts w:ascii="Times New Roman" w:hAnsi="Times New Roman" w:cs="Times New Roman"/>
          <w:sz w:val="24"/>
          <w:szCs w:val="24"/>
        </w:rPr>
        <w:t>for the SURE-P beneficiaries while</w:t>
      </w:r>
      <w:r w:rsidR="003C3D3D" w:rsidRPr="00A05757">
        <w:rPr>
          <w:rFonts w:ascii="Times New Roman" w:hAnsi="Times New Roman" w:cs="Times New Roman"/>
          <w:sz w:val="24"/>
          <w:szCs w:val="24"/>
        </w:rPr>
        <w:t xml:space="preserve"> 18</w:t>
      </w:r>
      <w:r w:rsidR="00D0496A" w:rsidRPr="00A05757">
        <w:rPr>
          <w:rFonts w:ascii="Times New Roman" w:hAnsi="Times New Roman" w:cs="Times New Roman"/>
          <w:sz w:val="24"/>
          <w:szCs w:val="24"/>
        </w:rPr>
        <w:t xml:space="preserve"> SURE</w:t>
      </w:r>
      <w:r w:rsidR="003C3D3D" w:rsidRPr="00A05757">
        <w:rPr>
          <w:rFonts w:ascii="Times New Roman" w:hAnsi="Times New Roman" w:cs="Times New Roman"/>
          <w:sz w:val="24"/>
          <w:szCs w:val="24"/>
        </w:rPr>
        <w:t>-P staff were also drawn. These were</w:t>
      </w:r>
      <w:r w:rsidR="00D0496A" w:rsidRPr="00A05757">
        <w:rPr>
          <w:rFonts w:ascii="Times New Roman" w:hAnsi="Times New Roman" w:cs="Times New Roman"/>
          <w:sz w:val="24"/>
          <w:szCs w:val="24"/>
        </w:rPr>
        <w:t>; the Chairperson committee and their Secretaries, Community Service Officer</w:t>
      </w:r>
      <w:r w:rsidR="00D93AE6" w:rsidRPr="00A05757">
        <w:rPr>
          <w:rFonts w:ascii="Times New Roman" w:hAnsi="Times New Roman" w:cs="Times New Roman"/>
          <w:sz w:val="24"/>
          <w:szCs w:val="24"/>
        </w:rPr>
        <w:t>s</w:t>
      </w:r>
      <w:r w:rsidR="00D0496A" w:rsidRPr="00A05757">
        <w:rPr>
          <w:rFonts w:ascii="Times New Roman" w:hAnsi="Times New Roman" w:cs="Times New Roman"/>
          <w:sz w:val="24"/>
          <w:szCs w:val="24"/>
        </w:rPr>
        <w:t xml:space="preserve"> (CSO</w:t>
      </w:r>
      <w:r w:rsidR="00D93AE6" w:rsidRPr="00A05757">
        <w:rPr>
          <w:rFonts w:ascii="Times New Roman" w:hAnsi="Times New Roman" w:cs="Times New Roman"/>
          <w:sz w:val="24"/>
          <w:szCs w:val="24"/>
        </w:rPr>
        <w:t>’s</w:t>
      </w:r>
      <w:r w:rsidR="00D0496A" w:rsidRPr="00A05757">
        <w:rPr>
          <w:rFonts w:ascii="Times New Roman" w:hAnsi="Times New Roman" w:cs="Times New Roman"/>
          <w:sz w:val="24"/>
          <w:szCs w:val="24"/>
        </w:rPr>
        <w:t>), and the Desk officer</w:t>
      </w:r>
      <w:r w:rsidR="005A0F9B" w:rsidRPr="00A05757">
        <w:rPr>
          <w:rFonts w:ascii="Times New Roman" w:hAnsi="Times New Roman" w:cs="Times New Roman"/>
          <w:sz w:val="24"/>
          <w:szCs w:val="24"/>
        </w:rPr>
        <w:t>s</w:t>
      </w:r>
      <w:r w:rsidR="00D0496A" w:rsidRPr="00A05757">
        <w:rPr>
          <w:rFonts w:ascii="Times New Roman" w:hAnsi="Times New Roman" w:cs="Times New Roman"/>
          <w:sz w:val="24"/>
          <w:szCs w:val="24"/>
        </w:rPr>
        <w:t xml:space="preserve"> in the selected local government areas using purposive sampling to interview them as efforts made to reach other desk officers proved abortive. The justification for the adoption of this technique was basically because they had adequate knowledge of the issue under review. Most of the SURE-P staff were located </w:t>
      </w:r>
      <w:r w:rsidR="00D0496A" w:rsidRPr="00A05757">
        <w:rPr>
          <w:rFonts w:ascii="Times New Roman" w:hAnsi="Times New Roman" w:cs="Times New Roman"/>
          <w:sz w:val="24"/>
          <w:szCs w:val="24"/>
        </w:rPr>
        <w:lastRenderedPageBreak/>
        <w:t>at the National Directorate of Employment (NDE) offices and some were as well l</w:t>
      </w:r>
      <w:r w:rsidR="005A0F9B" w:rsidRPr="00A05757">
        <w:rPr>
          <w:rFonts w:ascii="Times New Roman" w:hAnsi="Times New Roman" w:cs="Times New Roman"/>
          <w:sz w:val="24"/>
          <w:szCs w:val="24"/>
        </w:rPr>
        <w:t>ocated in the federal m</w:t>
      </w:r>
      <w:r w:rsidR="00D0496A" w:rsidRPr="00A05757">
        <w:rPr>
          <w:rFonts w:ascii="Times New Roman" w:hAnsi="Times New Roman" w:cs="Times New Roman"/>
          <w:sz w:val="24"/>
          <w:szCs w:val="24"/>
        </w:rPr>
        <w:t xml:space="preserve">inistry of </w:t>
      </w:r>
      <w:r w:rsidR="00F1505E" w:rsidRPr="00A05757">
        <w:rPr>
          <w:rFonts w:ascii="Times New Roman" w:hAnsi="Times New Roman" w:cs="Times New Roman"/>
          <w:sz w:val="24"/>
          <w:szCs w:val="24"/>
        </w:rPr>
        <w:t>labour and productivity, while</w:t>
      </w:r>
      <w:r w:rsidR="00D0496A" w:rsidRPr="00A05757">
        <w:rPr>
          <w:rFonts w:ascii="Times New Roman" w:hAnsi="Times New Roman" w:cs="Times New Roman"/>
          <w:sz w:val="24"/>
          <w:szCs w:val="24"/>
        </w:rPr>
        <w:t xml:space="preserve"> some of the beneficiaries were also located in their various local government areas, as they have a cluster of unions of all beneficiaries, more or less cooperatives of beneficiaries of SURE-P.</w:t>
      </w:r>
    </w:p>
    <w:p w:rsidR="00D0496A" w:rsidRPr="00A05757" w:rsidRDefault="006C2062" w:rsidP="00D0496A">
      <w:pPr>
        <w:spacing w:line="480" w:lineRule="auto"/>
        <w:jc w:val="both"/>
        <w:rPr>
          <w:rFonts w:ascii="Times New Roman" w:hAnsi="Times New Roman" w:cs="Times New Roman"/>
          <w:b/>
          <w:sz w:val="24"/>
          <w:szCs w:val="24"/>
        </w:rPr>
      </w:pPr>
      <w:r w:rsidRPr="00A05757">
        <w:rPr>
          <w:rFonts w:ascii="Times New Roman" w:hAnsi="Times New Roman" w:cs="Times New Roman"/>
          <w:b/>
          <w:sz w:val="24"/>
          <w:szCs w:val="24"/>
        </w:rPr>
        <w:t>3.4</w:t>
      </w:r>
      <w:r w:rsidR="00D0496A" w:rsidRPr="00A05757">
        <w:rPr>
          <w:rFonts w:ascii="Times New Roman" w:hAnsi="Times New Roman" w:cs="Times New Roman"/>
          <w:b/>
          <w:sz w:val="24"/>
          <w:szCs w:val="24"/>
        </w:rPr>
        <w:t>.</w:t>
      </w:r>
      <w:r w:rsidR="00D0496A" w:rsidRPr="00A05757">
        <w:rPr>
          <w:rFonts w:ascii="Times New Roman" w:hAnsi="Times New Roman" w:cs="Times New Roman"/>
          <w:b/>
          <w:sz w:val="24"/>
          <w:szCs w:val="24"/>
        </w:rPr>
        <w:tab/>
        <w:t>Sample Size</w:t>
      </w:r>
    </w:p>
    <w:p w:rsidR="00A76A0C" w:rsidRPr="00A05757" w:rsidRDefault="00D0496A" w:rsidP="00D0496A">
      <w:pPr>
        <w:spacing w:line="480" w:lineRule="auto"/>
        <w:jc w:val="both"/>
        <w:rPr>
          <w:rFonts w:ascii="Times New Roman" w:hAnsi="Times New Roman" w:cs="Times New Roman"/>
          <w:sz w:val="24"/>
          <w:szCs w:val="24"/>
        </w:rPr>
      </w:pPr>
      <w:r w:rsidRPr="00A05757">
        <w:rPr>
          <w:rFonts w:ascii="Times New Roman" w:hAnsi="Times New Roman" w:cs="Times New Roman"/>
          <w:sz w:val="24"/>
          <w:szCs w:val="24"/>
        </w:rPr>
        <w:t>The sample size for the study was 3600</w:t>
      </w:r>
      <w:r w:rsidR="00170513" w:rsidRPr="00A05757">
        <w:rPr>
          <w:rFonts w:ascii="Times New Roman" w:hAnsi="Times New Roman" w:cs="Times New Roman"/>
          <w:sz w:val="24"/>
          <w:szCs w:val="24"/>
        </w:rPr>
        <w:t xml:space="preserve"> which is</w:t>
      </w:r>
      <w:r w:rsidR="00551263" w:rsidRPr="00A05757">
        <w:rPr>
          <w:rFonts w:ascii="Times New Roman" w:hAnsi="Times New Roman" w:cs="Times New Roman"/>
          <w:sz w:val="24"/>
          <w:szCs w:val="24"/>
        </w:rPr>
        <w:t xml:space="preserve"> made up of 3573 SURE-P beneficiaries and 27 SURE-P staff</w:t>
      </w:r>
      <w:r w:rsidR="00170513" w:rsidRPr="00A05757">
        <w:rPr>
          <w:rFonts w:ascii="Times New Roman" w:hAnsi="Times New Roman" w:cs="Times New Roman"/>
          <w:sz w:val="24"/>
          <w:szCs w:val="24"/>
        </w:rPr>
        <w:t xml:space="preserve"> for the study</w:t>
      </w:r>
      <w:r w:rsidR="00551263" w:rsidRPr="00A05757">
        <w:rPr>
          <w:rFonts w:ascii="Times New Roman" w:hAnsi="Times New Roman" w:cs="Times New Roman"/>
          <w:sz w:val="24"/>
          <w:szCs w:val="24"/>
        </w:rPr>
        <w:t>. Taro Yamane method was used to determine the sample size</w:t>
      </w:r>
      <w:r w:rsidR="00A76A0C" w:rsidRPr="00A05757">
        <w:rPr>
          <w:rFonts w:ascii="Times New Roman" w:hAnsi="Times New Roman" w:cs="Times New Roman"/>
          <w:sz w:val="24"/>
          <w:szCs w:val="24"/>
        </w:rPr>
        <w:t>.</w:t>
      </w:r>
    </w:p>
    <w:p w:rsidR="00A76A0C" w:rsidRPr="00A05757" w:rsidRDefault="00A76A0C" w:rsidP="00A76A0C">
      <w:pPr>
        <w:tabs>
          <w:tab w:val="left" w:pos="720"/>
          <w:tab w:val="left" w:pos="1440"/>
          <w:tab w:val="left" w:pos="2160"/>
          <w:tab w:val="left" w:pos="3215"/>
        </w:tabs>
        <w:spacing w:before="160" w:after="240"/>
        <w:ind w:right="-43"/>
        <w:jc w:val="both"/>
        <w:rPr>
          <w:rFonts w:ascii="Times New Roman" w:hAnsi="Times New Roman" w:cs="Times New Roman"/>
          <w:b/>
          <w:sz w:val="24"/>
          <w:szCs w:val="24"/>
        </w:rPr>
      </w:pPr>
      <w:r w:rsidRPr="00A05757">
        <w:rPr>
          <w:rFonts w:ascii="Times New Roman" w:hAnsi="Times New Roman" w:cs="Times New Roman"/>
          <w:b/>
          <w:sz w:val="24"/>
          <w:szCs w:val="24"/>
        </w:rPr>
        <w:t xml:space="preserve">Taro Yamane Method  </w:t>
      </w:r>
    </w:p>
    <w:p w:rsidR="00A76A0C" w:rsidRPr="00A05757" w:rsidRDefault="00A76A0C" w:rsidP="00A76A0C">
      <w:pPr>
        <w:spacing w:line="480" w:lineRule="auto"/>
        <w:jc w:val="both"/>
        <w:rPr>
          <w:rFonts w:ascii="Times New Roman" w:hAnsi="Times New Roman" w:cs="Times New Roman"/>
          <w:sz w:val="24"/>
          <w:szCs w:val="24"/>
        </w:rPr>
      </w:pPr>
      <w:r w:rsidRPr="00A05757">
        <w:rPr>
          <w:rFonts w:ascii="Times New Roman" w:hAnsi="Times New Roman" w:cs="Times New Roman"/>
          <w:sz w:val="24"/>
          <w:szCs w:val="24"/>
        </w:rPr>
        <w:object w:dxaOrig="1399"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3pt;height:33.65pt" o:ole="">
            <v:imagedata r:id="rId10" o:title=""/>
          </v:shape>
          <o:OLEObject Type="Embed" ProgID="Equation.3" ShapeID="_x0000_i1025" DrawAspect="Content" ObjectID="_1696700858" r:id="rId11"/>
        </w:object>
      </w:r>
    </w:p>
    <w:p w:rsidR="00A76A0C" w:rsidRPr="00A05757" w:rsidRDefault="00A76A0C" w:rsidP="00A76A0C">
      <w:pPr>
        <w:spacing w:line="480" w:lineRule="auto"/>
        <w:jc w:val="both"/>
        <w:rPr>
          <w:rFonts w:ascii="Times New Roman" w:hAnsi="Times New Roman" w:cs="Times New Roman"/>
          <w:sz w:val="24"/>
          <w:szCs w:val="24"/>
        </w:rPr>
      </w:pPr>
      <w:r w:rsidRPr="00A05757">
        <w:rPr>
          <w:rFonts w:ascii="Times New Roman" w:hAnsi="Times New Roman" w:cs="Times New Roman"/>
          <w:sz w:val="24"/>
          <w:szCs w:val="24"/>
        </w:rPr>
        <w:t>Where:</w:t>
      </w:r>
    </w:p>
    <w:p w:rsidR="00A76A0C" w:rsidRPr="00A05757" w:rsidRDefault="00A76A0C" w:rsidP="00A76A0C">
      <w:pPr>
        <w:spacing w:line="480" w:lineRule="auto"/>
        <w:jc w:val="both"/>
        <w:rPr>
          <w:rFonts w:ascii="Times New Roman" w:hAnsi="Times New Roman" w:cs="Times New Roman"/>
          <w:sz w:val="24"/>
          <w:szCs w:val="24"/>
        </w:rPr>
      </w:pPr>
      <w:r w:rsidRPr="00A05757">
        <w:rPr>
          <w:rFonts w:ascii="Times New Roman" w:hAnsi="Times New Roman" w:cs="Times New Roman"/>
          <w:sz w:val="24"/>
          <w:szCs w:val="24"/>
        </w:rPr>
        <w:t>N = the population (3,100,000 was population of the study)</w:t>
      </w:r>
    </w:p>
    <w:p w:rsidR="00A76A0C" w:rsidRPr="00A05757" w:rsidRDefault="00A76A0C" w:rsidP="00A76A0C">
      <w:pPr>
        <w:spacing w:line="480" w:lineRule="auto"/>
        <w:jc w:val="both"/>
        <w:rPr>
          <w:rFonts w:ascii="Times New Roman" w:hAnsi="Times New Roman" w:cs="Times New Roman"/>
          <w:sz w:val="24"/>
          <w:szCs w:val="24"/>
        </w:rPr>
      </w:pPr>
      <w:r w:rsidRPr="00A05757">
        <w:rPr>
          <w:rFonts w:ascii="Times New Roman" w:hAnsi="Times New Roman" w:cs="Times New Roman"/>
          <w:sz w:val="24"/>
          <w:szCs w:val="24"/>
        </w:rPr>
        <w:t>1 = the constant</w:t>
      </w:r>
    </w:p>
    <w:p w:rsidR="00A76A0C" w:rsidRPr="00A05757" w:rsidRDefault="00A76A0C" w:rsidP="00A76A0C">
      <w:pPr>
        <w:spacing w:line="480" w:lineRule="auto"/>
        <w:jc w:val="both"/>
        <w:rPr>
          <w:rFonts w:ascii="Times New Roman" w:hAnsi="Times New Roman" w:cs="Times New Roman"/>
          <w:sz w:val="24"/>
          <w:szCs w:val="24"/>
          <w:vertAlign w:val="superscript"/>
        </w:rPr>
      </w:pPr>
      <w:r w:rsidRPr="00A05757">
        <w:rPr>
          <w:rFonts w:ascii="Times New Roman" w:hAnsi="Times New Roman" w:cs="Times New Roman"/>
          <w:sz w:val="24"/>
          <w:szCs w:val="24"/>
        </w:rPr>
        <w:t>e = the degree of error expected (0.05)</w:t>
      </w:r>
      <w:r w:rsidRPr="00A05757">
        <w:rPr>
          <w:rFonts w:ascii="Times New Roman" w:hAnsi="Times New Roman" w:cs="Times New Roman"/>
          <w:sz w:val="24"/>
          <w:szCs w:val="24"/>
          <w:vertAlign w:val="superscript"/>
        </w:rPr>
        <w:t>2</w:t>
      </w:r>
    </w:p>
    <w:p w:rsidR="00A76A0C" w:rsidRPr="00A05757" w:rsidRDefault="00A76A0C" w:rsidP="00A76A0C">
      <w:pPr>
        <w:spacing w:line="480" w:lineRule="auto"/>
        <w:jc w:val="both"/>
        <w:rPr>
          <w:rFonts w:ascii="Times New Roman" w:hAnsi="Times New Roman" w:cs="Times New Roman"/>
          <w:sz w:val="24"/>
          <w:szCs w:val="24"/>
        </w:rPr>
      </w:pPr>
      <w:r w:rsidRPr="00A05757">
        <w:rPr>
          <w:rFonts w:ascii="Times New Roman" w:hAnsi="Times New Roman" w:cs="Times New Roman"/>
          <w:sz w:val="24"/>
          <w:szCs w:val="24"/>
        </w:rPr>
        <w:t>n = the sample size</w:t>
      </w:r>
    </w:p>
    <w:p w:rsidR="005D481C" w:rsidRDefault="005D481C">
      <w:pPr>
        <w:rPr>
          <w:rFonts w:ascii="Times New Roman" w:hAnsi="Times New Roman" w:cs="Times New Roman"/>
          <w:b/>
          <w:sz w:val="24"/>
          <w:szCs w:val="24"/>
        </w:rPr>
      </w:pPr>
      <w:r>
        <w:rPr>
          <w:rFonts w:ascii="Times New Roman" w:hAnsi="Times New Roman" w:cs="Times New Roman"/>
          <w:b/>
          <w:sz w:val="24"/>
          <w:szCs w:val="24"/>
        </w:rPr>
        <w:br w:type="page"/>
      </w:r>
    </w:p>
    <w:p w:rsidR="00A76A0C" w:rsidRPr="00A05757" w:rsidRDefault="00A76A0C" w:rsidP="00A76A0C">
      <w:pPr>
        <w:spacing w:line="480" w:lineRule="auto"/>
        <w:jc w:val="both"/>
        <w:rPr>
          <w:rFonts w:ascii="Times New Roman" w:hAnsi="Times New Roman" w:cs="Times New Roman"/>
          <w:b/>
          <w:sz w:val="24"/>
          <w:szCs w:val="24"/>
        </w:rPr>
      </w:pPr>
      <w:r w:rsidRPr="00A05757">
        <w:rPr>
          <w:rFonts w:ascii="Times New Roman" w:hAnsi="Times New Roman" w:cs="Times New Roman"/>
          <w:b/>
          <w:sz w:val="24"/>
          <w:szCs w:val="24"/>
        </w:rPr>
        <w:lastRenderedPageBreak/>
        <w:t>Hint:</w:t>
      </w:r>
    </w:p>
    <w:p w:rsidR="00A76A0C" w:rsidRPr="00A05757" w:rsidRDefault="00A76A0C" w:rsidP="00A76A0C">
      <w:pPr>
        <w:spacing w:line="480" w:lineRule="auto"/>
        <w:jc w:val="both"/>
        <w:rPr>
          <w:rFonts w:ascii="Times New Roman" w:hAnsi="Times New Roman" w:cs="Times New Roman"/>
          <w:sz w:val="24"/>
          <w:szCs w:val="24"/>
        </w:rPr>
      </w:pPr>
      <w:r w:rsidRPr="00A05757">
        <w:rPr>
          <w:rFonts w:ascii="Times New Roman" w:hAnsi="Times New Roman" w:cs="Times New Roman"/>
          <w:position w:val="-30"/>
          <w:sz w:val="24"/>
          <w:szCs w:val="24"/>
        </w:rPr>
        <w:object w:dxaOrig="2420" w:dyaOrig="680">
          <v:shape id="_x0000_i1026" type="#_x0000_t75" style="width:120.6pt;height:33.65pt" o:ole="">
            <v:imagedata r:id="rId12" o:title=""/>
          </v:shape>
          <o:OLEObject Type="Embed" ProgID="Equation.3" ShapeID="_x0000_i1026" DrawAspect="Content" ObjectID="_1696700859" r:id="rId13"/>
        </w:object>
      </w:r>
    </w:p>
    <w:p w:rsidR="00A76A0C" w:rsidRPr="00A05757" w:rsidRDefault="00A76A0C" w:rsidP="00A76A0C">
      <w:pPr>
        <w:spacing w:line="480" w:lineRule="auto"/>
        <w:jc w:val="both"/>
        <w:rPr>
          <w:rFonts w:ascii="Times New Roman" w:hAnsi="Times New Roman" w:cs="Times New Roman"/>
          <w:position w:val="-24"/>
          <w:sz w:val="24"/>
          <w:szCs w:val="24"/>
        </w:rPr>
      </w:pPr>
      <w:r w:rsidRPr="00A05757">
        <w:rPr>
          <w:rFonts w:ascii="Times New Roman" w:hAnsi="Times New Roman" w:cs="Times New Roman"/>
          <w:position w:val="-28"/>
          <w:sz w:val="24"/>
          <w:szCs w:val="24"/>
        </w:rPr>
        <w:object w:dxaOrig="2420" w:dyaOrig="660">
          <v:shape id="_x0000_i1027" type="#_x0000_t75" style="width:119.7pt;height:32.75pt" o:ole="">
            <v:imagedata r:id="rId14" o:title=""/>
          </v:shape>
          <o:OLEObject Type="Embed" ProgID="Equation.3" ShapeID="_x0000_i1027" DrawAspect="Content" ObjectID="_1696700860" r:id="rId15"/>
        </w:object>
      </w:r>
    </w:p>
    <w:p w:rsidR="00A76A0C" w:rsidRPr="00A05757" w:rsidRDefault="00E73C19" w:rsidP="00A76A0C">
      <w:pPr>
        <w:spacing w:line="480" w:lineRule="auto"/>
        <w:jc w:val="both"/>
        <w:rPr>
          <w:rFonts w:ascii="Times New Roman" w:hAnsi="Times New Roman" w:cs="Times New Roman"/>
          <w:position w:val="-24"/>
          <w:sz w:val="24"/>
          <w:szCs w:val="24"/>
        </w:rPr>
      </w:pPr>
      <w:r w:rsidRPr="00A05757">
        <w:rPr>
          <w:rFonts w:ascii="Times New Roman" w:hAnsi="Times New Roman" w:cs="Times New Roman"/>
          <w:position w:val="-28"/>
          <w:sz w:val="24"/>
          <w:szCs w:val="24"/>
        </w:rPr>
        <w:object w:dxaOrig="1480" w:dyaOrig="660">
          <v:shape id="_x0000_i1028" type="#_x0000_t75" style="width:1in;height:34.6pt" o:ole="">
            <v:imagedata r:id="rId16" o:title=""/>
          </v:shape>
          <o:OLEObject Type="Embed" ProgID="Equation.3" ShapeID="_x0000_i1028" DrawAspect="Content" ObjectID="_1696700861" r:id="rId17"/>
        </w:object>
      </w:r>
      <w:r w:rsidR="00A76A0C" w:rsidRPr="00A05757">
        <w:rPr>
          <w:rFonts w:ascii="Times New Roman" w:hAnsi="Times New Roman" w:cs="Times New Roman"/>
          <w:position w:val="-6"/>
          <w:sz w:val="24"/>
          <w:szCs w:val="24"/>
        </w:rPr>
        <w:object w:dxaOrig="820" w:dyaOrig="279">
          <v:shape id="_x0000_i1029" type="#_x0000_t75" style="width:40.2pt;height:14.05pt" o:ole="">
            <v:imagedata r:id="rId18" o:title=""/>
          </v:shape>
          <o:OLEObject Type="Embed" ProgID="Equation.3" ShapeID="_x0000_i1029" DrawAspect="Content" ObjectID="_1696700862" r:id="rId19"/>
        </w:object>
      </w:r>
    </w:p>
    <w:p w:rsidR="00A76A0C" w:rsidRPr="00A05757" w:rsidRDefault="006659AA" w:rsidP="002B789C">
      <w:pPr>
        <w:spacing w:line="480" w:lineRule="auto"/>
        <w:rPr>
          <w:rFonts w:ascii="Times New Roman" w:hAnsi="Times New Roman" w:cs="Times New Roman"/>
          <w:sz w:val="24"/>
          <w:szCs w:val="24"/>
        </w:rPr>
      </w:pPr>
      <w:r w:rsidRPr="00A05757">
        <w:rPr>
          <w:rFonts w:ascii="Times New Roman" w:hAnsi="Times New Roman" w:cs="Times New Roman"/>
          <w:sz w:val="24"/>
          <w:szCs w:val="24"/>
        </w:rPr>
        <w:t>T</w:t>
      </w:r>
      <w:r w:rsidR="00E73C19" w:rsidRPr="00A05757">
        <w:rPr>
          <w:rFonts w:ascii="Times New Roman" w:hAnsi="Times New Roman" w:cs="Times New Roman"/>
          <w:sz w:val="24"/>
          <w:szCs w:val="24"/>
        </w:rPr>
        <w:t>he sampl</w:t>
      </w:r>
      <w:r w:rsidRPr="00A05757">
        <w:rPr>
          <w:rFonts w:ascii="Times New Roman" w:hAnsi="Times New Roman" w:cs="Times New Roman"/>
          <w:sz w:val="24"/>
          <w:szCs w:val="24"/>
        </w:rPr>
        <w:t xml:space="preserve">e size of </w:t>
      </w:r>
      <w:r w:rsidR="002B789C" w:rsidRPr="00A05757">
        <w:rPr>
          <w:rFonts w:ascii="Times New Roman" w:hAnsi="Times New Roman" w:cs="Times New Roman"/>
          <w:sz w:val="24"/>
          <w:szCs w:val="24"/>
        </w:rPr>
        <w:t>400 was</w:t>
      </w:r>
      <w:r w:rsidRPr="00A05757">
        <w:rPr>
          <w:rFonts w:ascii="Times New Roman" w:hAnsi="Times New Roman" w:cs="Times New Roman"/>
          <w:sz w:val="24"/>
          <w:szCs w:val="24"/>
        </w:rPr>
        <w:t xml:space="preserve"> used for each state</w:t>
      </w:r>
      <w:r w:rsidR="00170513" w:rsidRPr="00A05757">
        <w:rPr>
          <w:rFonts w:ascii="Times New Roman" w:hAnsi="Times New Roman" w:cs="Times New Roman"/>
          <w:sz w:val="24"/>
          <w:szCs w:val="24"/>
        </w:rPr>
        <w:t xml:space="preserve"> including FCT Abuja</w:t>
      </w:r>
      <w:r w:rsidR="001D5474" w:rsidRPr="00A05757">
        <w:rPr>
          <w:rFonts w:ascii="Times New Roman" w:hAnsi="Times New Roman" w:cs="Times New Roman"/>
          <w:sz w:val="24"/>
          <w:szCs w:val="24"/>
        </w:rPr>
        <w:t>, thereby making a total of 3600.</w:t>
      </w:r>
    </w:p>
    <w:p w:rsidR="005D481C" w:rsidRDefault="005D481C">
      <w:pPr>
        <w:rPr>
          <w:rFonts w:ascii="Times New Roman" w:hAnsi="Times New Roman" w:cs="Times New Roman"/>
          <w:b/>
          <w:position w:val="-6"/>
          <w:sz w:val="24"/>
          <w:szCs w:val="24"/>
        </w:rPr>
      </w:pPr>
      <w:r>
        <w:rPr>
          <w:rFonts w:ascii="Times New Roman" w:hAnsi="Times New Roman" w:cs="Times New Roman"/>
          <w:b/>
          <w:position w:val="-6"/>
          <w:sz w:val="24"/>
          <w:szCs w:val="24"/>
        </w:rPr>
        <w:br w:type="page"/>
      </w:r>
    </w:p>
    <w:p w:rsidR="006C2062" w:rsidRPr="005D481C" w:rsidRDefault="006C2062" w:rsidP="009A4F17">
      <w:pPr>
        <w:spacing w:after="0" w:line="240" w:lineRule="auto"/>
        <w:contextualSpacing/>
        <w:jc w:val="both"/>
        <w:rPr>
          <w:rFonts w:ascii="Times New Roman" w:hAnsi="Times New Roman" w:cs="Times New Roman"/>
          <w:b/>
          <w:position w:val="-6"/>
          <w:sz w:val="24"/>
          <w:szCs w:val="24"/>
        </w:rPr>
      </w:pPr>
      <w:r w:rsidRPr="005D481C">
        <w:rPr>
          <w:rFonts w:ascii="Times New Roman" w:hAnsi="Times New Roman" w:cs="Times New Roman"/>
          <w:b/>
          <w:position w:val="-6"/>
          <w:sz w:val="24"/>
          <w:szCs w:val="24"/>
        </w:rPr>
        <w:lastRenderedPageBreak/>
        <w:t>Table 3.4. 1</w:t>
      </w:r>
      <w:r w:rsidRPr="005D481C">
        <w:rPr>
          <w:rFonts w:ascii="Times New Roman" w:hAnsi="Times New Roman" w:cs="Times New Roman"/>
          <w:b/>
          <w:position w:val="-6"/>
          <w:sz w:val="24"/>
          <w:szCs w:val="24"/>
        </w:rPr>
        <w:tab/>
      </w:r>
      <w:r w:rsidR="009824CC" w:rsidRPr="005D481C">
        <w:rPr>
          <w:rFonts w:ascii="Times New Roman" w:hAnsi="Times New Roman" w:cs="Times New Roman"/>
          <w:b/>
          <w:position w:val="-6"/>
          <w:sz w:val="24"/>
          <w:szCs w:val="24"/>
        </w:rPr>
        <w:t>Distribution of</w:t>
      </w:r>
      <w:r w:rsidR="009A4F17" w:rsidRPr="005D481C">
        <w:rPr>
          <w:rFonts w:ascii="Times New Roman" w:hAnsi="Times New Roman" w:cs="Times New Roman"/>
          <w:b/>
          <w:position w:val="-6"/>
          <w:sz w:val="24"/>
          <w:szCs w:val="24"/>
        </w:rPr>
        <w:t xml:space="preserve"> the Q</w:t>
      </w:r>
      <w:r w:rsidR="009824CC" w:rsidRPr="005D481C">
        <w:rPr>
          <w:rFonts w:ascii="Times New Roman" w:hAnsi="Times New Roman" w:cs="Times New Roman"/>
          <w:b/>
          <w:position w:val="-6"/>
          <w:sz w:val="24"/>
          <w:szCs w:val="24"/>
        </w:rPr>
        <w:t>uestionnaire</w:t>
      </w:r>
      <w:r w:rsidR="00902FDA" w:rsidRPr="005D481C">
        <w:rPr>
          <w:rFonts w:ascii="Times New Roman" w:hAnsi="Times New Roman" w:cs="Times New Roman"/>
          <w:b/>
          <w:position w:val="-6"/>
          <w:sz w:val="24"/>
          <w:szCs w:val="24"/>
        </w:rPr>
        <w:t>s</w:t>
      </w:r>
      <w:r w:rsidR="009824CC" w:rsidRPr="005D481C">
        <w:rPr>
          <w:rFonts w:ascii="Times New Roman" w:hAnsi="Times New Roman" w:cs="Times New Roman"/>
          <w:b/>
          <w:position w:val="-6"/>
          <w:sz w:val="24"/>
          <w:szCs w:val="24"/>
        </w:rPr>
        <w:t xml:space="preserve"> according to Local Government </w:t>
      </w:r>
    </w:p>
    <w:p w:rsidR="009824CC" w:rsidRPr="005D481C" w:rsidRDefault="00A2573C" w:rsidP="009A4F17">
      <w:pPr>
        <w:spacing w:after="0" w:line="240" w:lineRule="auto"/>
        <w:contextualSpacing/>
        <w:jc w:val="both"/>
        <w:rPr>
          <w:rFonts w:ascii="Times New Roman" w:hAnsi="Times New Roman" w:cs="Times New Roman"/>
          <w:b/>
          <w:position w:val="-6"/>
          <w:sz w:val="24"/>
          <w:szCs w:val="24"/>
        </w:rPr>
      </w:pPr>
      <w:r w:rsidRPr="005D481C">
        <w:rPr>
          <w:rFonts w:ascii="Times New Roman" w:hAnsi="Times New Roman" w:cs="Times New Roman"/>
          <w:b/>
          <w:position w:val="-6"/>
          <w:sz w:val="24"/>
          <w:szCs w:val="24"/>
        </w:rPr>
        <w:t>Area for Vocational Service</w:t>
      </w:r>
      <w:r w:rsidR="00170513" w:rsidRPr="005D481C">
        <w:rPr>
          <w:rFonts w:ascii="Times New Roman" w:hAnsi="Times New Roman" w:cs="Times New Roman"/>
          <w:b/>
          <w:position w:val="-6"/>
          <w:sz w:val="24"/>
          <w:szCs w:val="24"/>
        </w:rPr>
        <w:t xml:space="preserve"> Scheme</w:t>
      </w:r>
    </w:p>
    <w:tbl>
      <w:tblPr>
        <w:tblW w:w="0" w:type="auto"/>
        <w:tblInd w:w="108" w:type="dxa"/>
        <w:tblLook w:val="0000"/>
      </w:tblPr>
      <w:tblGrid>
        <w:gridCol w:w="720"/>
        <w:gridCol w:w="2430"/>
        <w:gridCol w:w="2340"/>
        <w:gridCol w:w="2880"/>
      </w:tblGrid>
      <w:tr w:rsidR="009824CC" w:rsidRPr="00A05757" w:rsidTr="00233BC5">
        <w:trPr>
          <w:trHeight w:val="638"/>
        </w:trPr>
        <w:tc>
          <w:tcPr>
            <w:tcW w:w="720" w:type="dxa"/>
            <w:tcBorders>
              <w:top w:val="single" w:sz="4" w:space="0" w:color="auto"/>
              <w:bottom w:val="single" w:sz="4" w:space="0" w:color="auto"/>
            </w:tcBorders>
          </w:tcPr>
          <w:p w:rsidR="009824CC" w:rsidRPr="00A05757" w:rsidRDefault="009824CC" w:rsidP="00555D3C">
            <w:pPr>
              <w:spacing w:line="240" w:lineRule="auto"/>
              <w:jc w:val="center"/>
              <w:rPr>
                <w:rFonts w:ascii="Times New Roman" w:hAnsi="Times New Roman" w:cs="Times New Roman"/>
                <w:b/>
                <w:sz w:val="24"/>
                <w:szCs w:val="24"/>
              </w:rPr>
            </w:pPr>
            <w:r w:rsidRPr="00A05757">
              <w:rPr>
                <w:rFonts w:ascii="Times New Roman" w:hAnsi="Times New Roman" w:cs="Times New Roman"/>
                <w:b/>
                <w:sz w:val="24"/>
                <w:szCs w:val="24"/>
              </w:rPr>
              <w:t>S/N</w:t>
            </w:r>
          </w:p>
        </w:tc>
        <w:tc>
          <w:tcPr>
            <w:tcW w:w="2430" w:type="dxa"/>
            <w:tcBorders>
              <w:top w:val="single" w:sz="4" w:space="0" w:color="auto"/>
              <w:bottom w:val="single" w:sz="4" w:space="0" w:color="auto"/>
            </w:tcBorders>
          </w:tcPr>
          <w:p w:rsidR="009824CC" w:rsidRPr="00A05757" w:rsidRDefault="009824CC" w:rsidP="00555D3C">
            <w:pPr>
              <w:spacing w:line="240" w:lineRule="auto"/>
              <w:jc w:val="center"/>
              <w:rPr>
                <w:rFonts w:ascii="Times New Roman" w:hAnsi="Times New Roman" w:cs="Times New Roman"/>
                <w:b/>
                <w:sz w:val="24"/>
                <w:szCs w:val="24"/>
              </w:rPr>
            </w:pPr>
            <w:r w:rsidRPr="00A05757">
              <w:rPr>
                <w:rFonts w:ascii="Times New Roman" w:hAnsi="Times New Roman" w:cs="Times New Roman"/>
                <w:b/>
                <w:sz w:val="24"/>
                <w:szCs w:val="24"/>
              </w:rPr>
              <w:t>Names of LGA’s</w:t>
            </w:r>
          </w:p>
        </w:tc>
        <w:tc>
          <w:tcPr>
            <w:tcW w:w="2340" w:type="dxa"/>
            <w:tcBorders>
              <w:top w:val="single" w:sz="4" w:space="0" w:color="auto"/>
              <w:bottom w:val="single" w:sz="4" w:space="0" w:color="auto"/>
            </w:tcBorders>
            <w:shd w:val="clear" w:color="auto" w:fill="auto"/>
          </w:tcPr>
          <w:p w:rsidR="009824CC" w:rsidRPr="00A05757" w:rsidRDefault="009824CC" w:rsidP="00555D3C">
            <w:pPr>
              <w:spacing w:line="240" w:lineRule="auto"/>
              <w:jc w:val="center"/>
              <w:rPr>
                <w:rFonts w:ascii="Times New Roman" w:hAnsi="Times New Roman" w:cs="Times New Roman"/>
                <w:b/>
                <w:sz w:val="24"/>
                <w:szCs w:val="24"/>
              </w:rPr>
            </w:pPr>
            <w:r w:rsidRPr="00A05757">
              <w:rPr>
                <w:rFonts w:ascii="Times New Roman" w:hAnsi="Times New Roman" w:cs="Times New Roman"/>
                <w:b/>
                <w:sz w:val="24"/>
                <w:szCs w:val="24"/>
              </w:rPr>
              <w:t>Questionnaires distributed</w:t>
            </w:r>
          </w:p>
        </w:tc>
        <w:tc>
          <w:tcPr>
            <w:tcW w:w="2880" w:type="dxa"/>
            <w:tcBorders>
              <w:top w:val="single" w:sz="4" w:space="0" w:color="auto"/>
              <w:bottom w:val="single" w:sz="4" w:space="0" w:color="auto"/>
            </w:tcBorders>
            <w:shd w:val="clear" w:color="auto" w:fill="auto"/>
          </w:tcPr>
          <w:p w:rsidR="009824CC" w:rsidRPr="00A05757" w:rsidRDefault="009824CC" w:rsidP="00555D3C">
            <w:pPr>
              <w:spacing w:line="240" w:lineRule="auto"/>
              <w:jc w:val="center"/>
              <w:rPr>
                <w:rFonts w:ascii="Times New Roman" w:hAnsi="Times New Roman" w:cs="Times New Roman"/>
                <w:b/>
                <w:sz w:val="24"/>
                <w:szCs w:val="24"/>
              </w:rPr>
            </w:pPr>
            <w:r w:rsidRPr="00A05757">
              <w:rPr>
                <w:rFonts w:ascii="Times New Roman" w:hAnsi="Times New Roman" w:cs="Times New Roman"/>
                <w:b/>
                <w:sz w:val="24"/>
                <w:szCs w:val="24"/>
              </w:rPr>
              <w:t>Questionnaires  retrieved</w:t>
            </w:r>
          </w:p>
        </w:tc>
      </w:tr>
      <w:tr w:rsidR="009824CC" w:rsidRPr="00A05757" w:rsidTr="00233BC5">
        <w:trPr>
          <w:trHeight w:val="401"/>
        </w:trPr>
        <w:tc>
          <w:tcPr>
            <w:tcW w:w="720" w:type="dxa"/>
            <w:tcBorders>
              <w:top w:val="single" w:sz="4" w:space="0" w:color="auto"/>
            </w:tcBorders>
          </w:tcPr>
          <w:p w:rsidR="009824CC" w:rsidRPr="00A05757" w:rsidRDefault="009824CC" w:rsidP="00555D3C">
            <w:pPr>
              <w:spacing w:line="240" w:lineRule="auto"/>
              <w:jc w:val="center"/>
              <w:rPr>
                <w:rFonts w:ascii="Times New Roman" w:hAnsi="Times New Roman" w:cs="Times New Roman"/>
                <w:sz w:val="24"/>
                <w:szCs w:val="24"/>
              </w:rPr>
            </w:pPr>
            <w:r w:rsidRPr="00A05757">
              <w:rPr>
                <w:rFonts w:ascii="Times New Roman" w:hAnsi="Times New Roman" w:cs="Times New Roman"/>
                <w:sz w:val="24"/>
                <w:szCs w:val="24"/>
              </w:rPr>
              <w:t>1</w:t>
            </w:r>
          </w:p>
        </w:tc>
        <w:tc>
          <w:tcPr>
            <w:tcW w:w="2430" w:type="dxa"/>
            <w:tcBorders>
              <w:top w:val="single" w:sz="4" w:space="0" w:color="auto"/>
            </w:tcBorders>
          </w:tcPr>
          <w:p w:rsidR="009824CC" w:rsidRPr="00A05757" w:rsidRDefault="009824CC" w:rsidP="005D481C">
            <w:pPr>
              <w:spacing w:line="240" w:lineRule="auto"/>
              <w:jc w:val="both"/>
              <w:rPr>
                <w:rFonts w:ascii="Times New Roman" w:hAnsi="Times New Roman" w:cs="Times New Roman"/>
                <w:sz w:val="24"/>
                <w:szCs w:val="24"/>
              </w:rPr>
            </w:pPr>
            <w:r w:rsidRPr="00A05757">
              <w:rPr>
                <w:rFonts w:ascii="Times New Roman" w:hAnsi="Times New Roman" w:cs="Times New Roman"/>
                <w:sz w:val="24"/>
                <w:szCs w:val="24"/>
              </w:rPr>
              <w:t>Akuku-Toru</w:t>
            </w:r>
          </w:p>
        </w:tc>
        <w:tc>
          <w:tcPr>
            <w:tcW w:w="2340" w:type="dxa"/>
            <w:tcBorders>
              <w:top w:val="single" w:sz="4" w:space="0" w:color="auto"/>
            </w:tcBorders>
            <w:shd w:val="clear" w:color="auto" w:fill="auto"/>
          </w:tcPr>
          <w:p w:rsidR="009824CC" w:rsidRPr="00A05757" w:rsidRDefault="009824CC" w:rsidP="00555D3C">
            <w:pPr>
              <w:spacing w:line="240" w:lineRule="auto"/>
              <w:jc w:val="center"/>
              <w:rPr>
                <w:rFonts w:ascii="Times New Roman" w:hAnsi="Times New Roman" w:cs="Times New Roman"/>
                <w:sz w:val="24"/>
                <w:szCs w:val="24"/>
              </w:rPr>
            </w:pPr>
            <w:r w:rsidRPr="00A05757">
              <w:rPr>
                <w:rFonts w:ascii="Times New Roman" w:hAnsi="Times New Roman" w:cs="Times New Roman"/>
                <w:sz w:val="24"/>
                <w:szCs w:val="24"/>
              </w:rPr>
              <w:t>75</w:t>
            </w:r>
          </w:p>
        </w:tc>
        <w:tc>
          <w:tcPr>
            <w:tcW w:w="2880" w:type="dxa"/>
            <w:tcBorders>
              <w:top w:val="single" w:sz="4" w:space="0" w:color="auto"/>
            </w:tcBorders>
            <w:shd w:val="clear" w:color="auto" w:fill="auto"/>
          </w:tcPr>
          <w:p w:rsidR="009824CC" w:rsidRPr="00A05757" w:rsidRDefault="009824CC" w:rsidP="00555D3C">
            <w:pPr>
              <w:spacing w:line="240" w:lineRule="auto"/>
              <w:jc w:val="center"/>
              <w:rPr>
                <w:rFonts w:ascii="Times New Roman" w:hAnsi="Times New Roman" w:cs="Times New Roman"/>
                <w:sz w:val="24"/>
                <w:szCs w:val="24"/>
              </w:rPr>
            </w:pPr>
            <w:r w:rsidRPr="00A05757">
              <w:rPr>
                <w:rFonts w:ascii="Times New Roman" w:hAnsi="Times New Roman" w:cs="Times New Roman"/>
                <w:sz w:val="24"/>
                <w:szCs w:val="24"/>
              </w:rPr>
              <w:t>60</w:t>
            </w:r>
          </w:p>
        </w:tc>
      </w:tr>
      <w:tr w:rsidR="009824CC" w:rsidRPr="00A05757" w:rsidTr="00233BC5">
        <w:trPr>
          <w:trHeight w:val="377"/>
        </w:trPr>
        <w:tc>
          <w:tcPr>
            <w:tcW w:w="720" w:type="dxa"/>
          </w:tcPr>
          <w:p w:rsidR="009824CC" w:rsidRPr="00A05757" w:rsidRDefault="009824CC" w:rsidP="00555D3C">
            <w:pPr>
              <w:spacing w:line="240" w:lineRule="auto"/>
              <w:jc w:val="center"/>
              <w:rPr>
                <w:rFonts w:ascii="Times New Roman" w:hAnsi="Times New Roman" w:cs="Times New Roman"/>
                <w:sz w:val="24"/>
                <w:szCs w:val="24"/>
              </w:rPr>
            </w:pPr>
            <w:r w:rsidRPr="00A05757">
              <w:rPr>
                <w:rFonts w:ascii="Times New Roman" w:hAnsi="Times New Roman" w:cs="Times New Roman"/>
                <w:sz w:val="24"/>
                <w:szCs w:val="24"/>
              </w:rPr>
              <w:t>2</w:t>
            </w:r>
          </w:p>
        </w:tc>
        <w:tc>
          <w:tcPr>
            <w:tcW w:w="2430" w:type="dxa"/>
          </w:tcPr>
          <w:p w:rsidR="009824CC" w:rsidRPr="00A05757" w:rsidRDefault="009824CC" w:rsidP="005D481C">
            <w:pPr>
              <w:spacing w:line="240" w:lineRule="auto"/>
              <w:jc w:val="both"/>
              <w:rPr>
                <w:rFonts w:ascii="Times New Roman" w:hAnsi="Times New Roman" w:cs="Times New Roman"/>
                <w:sz w:val="24"/>
                <w:szCs w:val="24"/>
              </w:rPr>
            </w:pPr>
            <w:r w:rsidRPr="00A05757">
              <w:rPr>
                <w:rFonts w:ascii="Times New Roman" w:hAnsi="Times New Roman" w:cs="Times New Roman"/>
                <w:sz w:val="24"/>
                <w:szCs w:val="24"/>
              </w:rPr>
              <w:t>Degema</w:t>
            </w:r>
          </w:p>
        </w:tc>
        <w:tc>
          <w:tcPr>
            <w:tcW w:w="2340" w:type="dxa"/>
            <w:shd w:val="clear" w:color="auto" w:fill="auto"/>
          </w:tcPr>
          <w:p w:rsidR="009824CC" w:rsidRPr="00A05757" w:rsidRDefault="009824CC" w:rsidP="00555D3C">
            <w:pPr>
              <w:spacing w:line="240" w:lineRule="auto"/>
              <w:jc w:val="center"/>
              <w:rPr>
                <w:rFonts w:ascii="Times New Roman" w:hAnsi="Times New Roman" w:cs="Times New Roman"/>
                <w:sz w:val="24"/>
                <w:szCs w:val="24"/>
              </w:rPr>
            </w:pPr>
            <w:r w:rsidRPr="00A05757">
              <w:rPr>
                <w:rFonts w:ascii="Times New Roman" w:hAnsi="Times New Roman" w:cs="Times New Roman"/>
                <w:sz w:val="24"/>
                <w:szCs w:val="24"/>
              </w:rPr>
              <w:t>75</w:t>
            </w:r>
          </w:p>
        </w:tc>
        <w:tc>
          <w:tcPr>
            <w:tcW w:w="2880" w:type="dxa"/>
            <w:shd w:val="clear" w:color="auto" w:fill="auto"/>
          </w:tcPr>
          <w:p w:rsidR="009824CC" w:rsidRPr="00A05757" w:rsidRDefault="009824CC" w:rsidP="00555D3C">
            <w:pPr>
              <w:spacing w:line="240" w:lineRule="auto"/>
              <w:jc w:val="center"/>
              <w:rPr>
                <w:rFonts w:ascii="Times New Roman" w:hAnsi="Times New Roman" w:cs="Times New Roman"/>
                <w:sz w:val="24"/>
                <w:szCs w:val="24"/>
              </w:rPr>
            </w:pPr>
            <w:r w:rsidRPr="00A05757">
              <w:rPr>
                <w:rFonts w:ascii="Times New Roman" w:hAnsi="Times New Roman" w:cs="Times New Roman"/>
                <w:sz w:val="24"/>
                <w:szCs w:val="24"/>
              </w:rPr>
              <w:t>68</w:t>
            </w:r>
          </w:p>
        </w:tc>
      </w:tr>
      <w:tr w:rsidR="009824CC" w:rsidRPr="00A05757" w:rsidTr="00233BC5">
        <w:trPr>
          <w:trHeight w:val="530"/>
        </w:trPr>
        <w:tc>
          <w:tcPr>
            <w:tcW w:w="720" w:type="dxa"/>
          </w:tcPr>
          <w:p w:rsidR="009824CC" w:rsidRPr="00A05757" w:rsidRDefault="009824CC" w:rsidP="00555D3C">
            <w:pPr>
              <w:spacing w:line="240" w:lineRule="auto"/>
              <w:jc w:val="center"/>
              <w:rPr>
                <w:rFonts w:ascii="Times New Roman" w:hAnsi="Times New Roman" w:cs="Times New Roman"/>
                <w:sz w:val="24"/>
                <w:szCs w:val="24"/>
              </w:rPr>
            </w:pPr>
            <w:r w:rsidRPr="00A05757">
              <w:rPr>
                <w:rFonts w:ascii="Times New Roman" w:hAnsi="Times New Roman" w:cs="Times New Roman"/>
                <w:sz w:val="24"/>
                <w:szCs w:val="24"/>
              </w:rPr>
              <w:t>3</w:t>
            </w:r>
          </w:p>
        </w:tc>
        <w:tc>
          <w:tcPr>
            <w:tcW w:w="2430" w:type="dxa"/>
          </w:tcPr>
          <w:p w:rsidR="009824CC" w:rsidRPr="00A05757" w:rsidRDefault="009824CC" w:rsidP="005D481C">
            <w:pPr>
              <w:spacing w:line="240" w:lineRule="auto"/>
              <w:jc w:val="both"/>
              <w:rPr>
                <w:rFonts w:ascii="Times New Roman" w:hAnsi="Times New Roman" w:cs="Times New Roman"/>
                <w:sz w:val="24"/>
                <w:szCs w:val="24"/>
              </w:rPr>
            </w:pPr>
            <w:r w:rsidRPr="00A05757">
              <w:rPr>
                <w:rFonts w:ascii="Times New Roman" w:hAnsi="Times New Roman" w:cs="Times New Roman"/>
                <w:sz w:val="24"/>
                <w:szCs w:val="24"/>
              </w:rPr>
              <w:t>Akampa</w:t>
            </w:r>
          </w:p>
        </w:tc>
        <w:tc>
          <w:tcPr>
            <w:tcW w:w="2340" w:type="dxa"/>
            <w:shd w:val="clear" w:color="auto" w:fill="auto"/>
          </w:tcPr>
          <w:p w:rsidR="009824CC" w:rsidRPr="00A05757" w:rsidRDefault="009824CC" w:rsidP="00555D3C">
            <w:pPr>
              <w:spacing w:line="240" w:lineRule="auto"/>
              <w:jc w:val="center"/>
              <w:rPr>
                <w:rFonts w:ascii="Times New Roman" w:hAnsi="Times New Roman" w:cs="Times New Roman"/>
                <w:sz w:val="24"/>
                <w:szCs w:val="24"/>
              </w:rPr>
            </w:pPr>
            <w:r w:rsidRPr="00A05757">
              <w:rPr>
                <w:rFonts w:ascii="Times New Roman" w:hAnsi="Times New Roman" w:cs="Times New Roman"/>
                <w:sz w:val="24"/>
                <w:szCs w:val="24"/>
              </w:rPr>
              <w:t>75</w:t>
            </w:r>
          </w:p>
        </w:tc>
        <w:tc>
          <w:tcPr>
            <w:tcW w:w="2880" w:type="dxa"/>
            <w:shd w:val="clear" w:color="auto" w:fill="auto"/>
          </w:tcPr>
          <w:p w:rsidR="009824CC" w:rsidRPr="00A05757" w:rsidRDefault="009824CC" w:rsidP="00555D3C">
            <w:pPr>
              <w:spacing w:line="240" w:lineRule="auto"/>
              <w:jc w:val="center"/>
              <w:rPr>
                <w:rFonts w:ascii="Times New Roman" w:hAnsi="Times New Roman" w:cs="Times New Roman"/>
                <w:sz w:val="24"/>
                <w:szCs w:val="24"/>
              </w:rPr>
            </w:pPr>
            <w:r w:rsidRPr="00A05757">
              <w:rPr>
                <w:rFonts w:ascii="Times New Roman" w:hAnsi="Times New Roman" w:cs="Times New Roman"/>
                <w:sz w:val="24"/>
                <w:szCs w:val="24"/>
              </w:rPr>
              <w:t>70</w:t>
            </w:r>
          </w:p>
        </w:tc>
      </w:tr>
      <w:tr w:rsidR="009824CC" w:rsidRPr="00A05757" w:rsidTr="00233BC5">
        <w:trPr>
          <w:trHeight w:val="530"/>
        </w:trPr>
        <w:tc>
          <w:tcPr>
            <w:tcW w:w="720" w:type="dxa"/>
          </w:tcPr>
          <w:p w:rsidR="009824CC" w:rsidRPr="00A05757" w:rsidRDefault="009824CC" w:rsidP="00555D3C">
            <w:pPr>
              <w:spacing w:line="240" w:lineRule="auto"/>
              <w:jc w:val="center"/>
              <w:rPr>
                <w:rFonts w:ascii="Times New Roman" w:hAnsi="Times New Roman" w:cs="Times New Roman"/>
                <w:sz w:val="24"/>
                <w:szCs w:val="24"/>
              </w:rPr>
            </w:pPr>
            <w:r w:rsidRPr="00A05757">
              <w:rPr>
                <w:rFonts w:ascii="Times New Roman" w:hAnsi="Times New Roman" w:cs="Times New Roman"/>
                <w:sz w:val="24"/>
                <w:szCs w:val="24"/>
              </w:rPr>
              <w:t>4</w:t>
            </w:r>
          </w:p>
        </w:tc>
        <w:tc>
          <w:tcPr>
            <w:tcW w:w="2430" w:type="dxa"/>
          </w:tcPr>
          <w:p w:rsidR="009824CC" w:rsidRPr="00A05757" w:rsidRDefault="009824CC" w:rsidP="005D481C">
            <w:pPr>
              <w:spacing w:line="240" w:lineRule="auto"/>
              <w:jc w:val="both"/>
              <w:rPr>
                <w:rFonts w:ascii="Times New Roman" w:hAnsi="Times New Roman" w:cs="Times New Roman"/>
                <w:sz w:val="24"/>
                <w:szCs w:val="24"/>
              </w:rPr>
            </w:pPr>
            <w:r w:rsidRPr="00A05757">
              <w:rPr>
                <w:rFonts w:ascii="Times New Roman" w:hAnsi="Times New Roman" w:cs="Times New Roman"/>
                <w:sz w:val="24"/>
                <w:szCs w:val="24"/>
              </w:rPr>
              <w:t>Bekwara</w:t>
            </w:r>
          </w:p>
        </w:tc>
        <w:tc>
          <w:tcPr>
            <w:tcW w:w="2340" w:type="dxa"/>
            <w:shd w:val="clear" w:color="auto" w:fill="auto"/>
          </w:tcPr>
          <w:p w:rsidR="009824CC" w:rsidRPr="00A05757" w:rsidRDefault="009824CC" w:rsidP="00555D3C">
            <w:pPr>
              <w:spacing w:line="240" w:lineRule="auto"/>
              <w:jc w:val="center"/>
              <w:rPr>
                <w:rFonts w:ascii="Times New Roman" w:hAnsi="Times New Roman" w:cs="Times New Roman"/>
                <w:sz w:val="24"/>
                <w:szCs w:val="24"/>
              </w:rPr>
            </w:pPr>
            <w:r w:rsidRPr="00A05757">
              <w:rPr>
                <w:rFonts w:ascii="Times New Roman" w:hAnsi="Times New Roman" w:cs="Times New Roman"/>
                <w:sz w:val="24"/>
                <w:szCs w:val="24"/>
              </w:rPr>
              <w:t>75</w:t>
            </w:r>
          </w:p>
        </w:tc>
        <w:tc>
          <w:tcPr>
            <w:tcW w:w="2880" w:type="dxa"/>
            <w:shd w:val="clear" w:color="auto" w:fill="auto"/>
          </w:tcPr>
          <w:p w:rsidR="009824CC" w:rsidRPr="00A05757" w:rsidRDefault="009824CC" w:rsidP="00555D3C">
            <w:pPr>
              <w:spacing w:line="240" w:lineRule="auto"/>
              <w:jc w:val="center"/>
              <w:rPr>
                <w:rFonts w:ascii="Times New Roman" w:hAnsi="Times New Roman" w:cs="Times New Roman"/>
                <w:sz w:val="24"/>
                <w:szCs w:val="24"/>
              </w:rPr>
            </w:pPr>
            <w:r w:rsidRPr="00A05757">
              <w:rPr>
                <w:rFonts w:ascii="Times New Roman" w:hAnsi="Times New Roman" w:cs="Times New Roman"/>
                <w:sz w:val="24"/>
                <w:szCs w:val="24"/>
              </w:rPr>
              <w:t>62</w:t>
            </w:r>
          </w:p>
        </w:tc>
      </w:tr>
      <w:tr w:rsidR="009824CC" w:rsidRPr="00A05757" w:rsidTr="00233BC5">
        <w:trPr>
          <w:trHeight w:val="440"/>
        </w:trPr>
        <w:tc>
          <w:tcPr>
            <w:tcW w:w="720" w:type="dxa"/>
          </w:tcPr>
          <w:p w:rsidR="009824CC" w:rsidRPr="00A05757" w:rsidRDefault="009824CC" w:rsidP="00555D3C">
            <w:pPr>
              <w:spacing w:line="240" w:lineRule="auto"/>
              <w:jc w:val="center"/>
              <w:rPr>
                <w:rFonts w:ascii="Times New Roman" w:hAnsi="Times New Roman" w:cs="Times New Roman"/>
                <w:sz w:val="24"/>
                <w:szCs w:val="24"/>
              </w:rPr>
            </w:pPr>
            <w:r w:rsidRPr="00A05757">
              <w:rPr>
                <w:rFonts w:ascii="Times New Roman" w:hAnsi="Times New Roman" w:cs="Times New Roman"/>
                <w:sz w:val="24"/>
                <w:szCs w:val="24"/>
              </w:rPr>
              <w:t>5</w:t>
            </w:r>
          </w:p>
        </w:tc>
        <w:tc>
          <w:tcPr>
            <w:tcW w:w="2430" w:type="dxa"/>
          </w:tcPr>
          <w:p w:rsidR="009824CC" w:rsidRPr="00A05757" w:rsidRDefault="009824CC" w:rsidP="005D481C">
            <w:pPr>
              <w:spacing w:line="240" w:lineRule="auto"/>
              <w:jc w:val="both"/>
              <w:rPr>
                <w:rFonts w:ascii="Times New Roman" w:hAnsi="Times New Roman" w:cs="Times New Roman"/>
                <w:sz w:val="24"/>
                <w:szCs w:val="24"/>
              </w:rPr>
            </w:pPr>
            <w:r w:rsidRPr="00A05757">
              <w:rPr>
                <w:rFonts w:ascii="Times New Roman" w:hAnsi="Times New Roman" w:cs="Times New Roman"/>
                <w:sz w:val="24"/>
                <w:szCs w:val="24"/>
              </w:rPr>
              <w:t>Awka South</w:t>
            </w:r>
          </w:p>
        </w:tc>
        <w:tc>
          <w:tcPr>
            <w:tcW w:w="2340" w:type="dxa"/>
            <w:shd w:val="clear" w:color="auto" w:fill="auto"/>
          </w:tcPr>
          <w:p w:rsidR="009824CC" w:rsidRPr="00A05757" w:rsidRDefault="009824CC" w:rsidP="00555D3C">
            <w:pPr>
              <w:spacing w:line="240" w:lineRule="auto"/>
              <w:jc w:val="center"/>
              <w:rPr>
                <w:rFonts w:ascii="Times New Roman" w:hAnsi="Times New Roman" w:cs="Times New Roman"/>
                <w:sz w:val="24"/>
                <w:szCs w:val="24"/>
              </w:rPr>
            </w:pPr>
            <w:r w:rsidRPr="00A05757">
              <w:rPr>
                <w:rFonts w:ascii="Times New Roman" w:hAnsi="Times New Roman" w:cs="Times New Roman"/>
                <w:sz w:val="24"/>
                <w:szCs w:val="24"/>
              </w:rPr>
              <w:t>75</w:t>
            </w:r>
          </w:p>
        </w:tc>
        <w:tc>
          <w:tcPr>
            <w:tcW w:w="2880" w:type="dxa"/>
            <w:shd w:val="clear" w:color="auto" w:fill="auto"/>
          </w:tcPr>
          <w:p w:rsidR="009824CC" w:rsidRPr="00A05757" w:rsidRDefault="009824CC" w:rsidP="00555D3C">
            <w:pPr>
              <w:spacing w:line="240" w:lineRule="auto"/>
              <w:jc w:val="center"/>
              <w:rPr>
                <w:rFonts w:ascii="Times New Roman" w:hAnsi="Times New Roman" w:cs="Times New Roman"/>
                <w:sz w:val="24"/>
                <w:szCs w:val="24"/>
              </w:rPr>
            </w:pPr>
            <w:r w:rsidRPr="00A05757">
              <w:rPr>
                <w:rFonts w:ascii="Times New Roman" w:hAnsi="Times New Roman" w:cs="Times New Roman"/>
                <w:sz w:val="24"/>
                <w:szCs w:val="24"/>
              </w:rPr>
              <w:t>70</w:t>
            </w:r>
          </w:p>
        </w:tc>
      </w:tr>
      <w:tr w:rsidR="009824CC" w:rsidRPr="00A05757" w:rsidTr="00233BC5">
        <w:trPr>
          <w:trHeight w:val="485"/>
        </w:trPr>
        <w:tc>
          <w:tcPr>
            <w:tcW w:w="720" w:type="dxa"/>
          </w:tcPr>
          <w:p w:rsidR="009824CC" w:rsidRPr="00A05757" w:rsidRDefault="009824CC" w:rsidP="00555D3C">
            <w:pPr>
              <w:spacing w:line="240" w:lineRule="auto"/>
              <w:jc w:val="center"/>
              <w:rPr>
                <w:rFonts w:ascii="Times New Roman" w:hAnsi="Times New Roman" w:cs="Times New Roman"/>
                <w:sz w:val="24"/>
                <w:szCs w:val="24"/>
              </w:rPr>
            </w:pPr>
            <w:r w:rsidRPr="00A05757">
              <w:rPr>
                <w:rFonts w:ascii="Times New Roman" w:hAnsi="Times New Roman" w:cs="Times New Roman"/>
                <w:sz w:val="24"/>
                <w:szCs w:val="24"/>
              </w:rPr>
              <w:t>6</w:t>
            </w:r>
          </w:p>
        </w:tc>
        <w:tc>
          <w:tcPr>
            <w:tcW w:w="2430" w:type="dxa"/>
          </w:tcPr>
          <w:p w:rsidR="009824CC" w:rsidRPr="00A05757" w:rsidRDefault="009824CC" w:rsidP="005D481C">
            <w:pPr>
              <w:spacing w:line="240" w:lineRule="auto"/>
              <w:jc w:val="both"/>
              <w:rPr>
                <w:rFonts w:ascii="Times New Roman" w:hAnsi="Times New Roman" w:cs="Times New Roman"/>
                <w:sz w:val="24"/>
                <w:szCs w:val="24"/>
              </w:rPr>
            </w:pPr>
            <w:r w:rsidRPr="00A05757">
              <w:rPr>
                <w:rFonts w:ascii="Times New Roman" w:hAnsi="Times New Roman" w:cs="Times New Roman"/>
                <w:sz w:val="24"/>
                <w:szCs w:val="24"/>
              </w:rPr>
              <w:t>Dunuikofia</w:t>
            </w:r>
          </w:p>
        </w:tc>
        <w:tc>
          <w:tcPr>
            <w:tcW w:w="2340" w:type="dxa"/>
            <w:shd w:val="clear" w:color="auto" w:fill="auto"/>
          </w:tcPr>
          <w:p w:rsidR="009824CC" w:rsidRPr="00A05757" w:rsidRDefault="009824CC" w:rsidP="00555D3C">
            <w:pPr>
              <w:spacing w:line="240" w:lineRule="auto"/>
              <w:jc w:val="center"/>
              <w:rPr>
                <w:rFonts w:ascii="Times New Roman" w:hAnsi="Times New Roman" w:cs="Times New Roman"/>
                <w:sz w:val="24"/>
                <w:szCs w:val="24"/>
              </w:rPr>
            </w:pPr>
            <w:r w:rsidRPr="00A05757">
              <w:rPr>
                <w:rFonts w:ascii="Times New Roman" w:hAnsi="Times New Roman" w:cs="Times New Roman"/>
                <w:sz w:val="24"/>
                <w:szCs w:val="24"/>
              </w:rPr>
              <w:t>75</w:t>
            </w:r>
          </w:p>
        </w:tc>
        <w:tc>
          <w:tcPr>
            <w:tcW w:w="2880" w:type="dxa"/>
            <w:shd w:val="clear" w:color="auto" w:fill="auto"/>
          </w:tcPr>
          <w:p w:rsidR="009824CC" w:rsidRPr="00A05757" w:rsidRDefault="009824CC" w:rsidP="00555D3C">
            <w:pPr>
              <w:spacing w:line="240" w:lineRule="auto"/>
              <w:jc w:val="center"/>
              <w:rPr>
                <w:rFonts w:ascii="Times New Roman" w:hAnsi="Times New Roman" w:cs="Times New Roman"/>
                <w:sz w:val="24"/>
                <w:szCs w:val="24"/>
              </w:rPr>
            </w:pPr>
            <w:r w:rsidRPr="00A05757">
              <w:rPr>
                <w:rFonts w:ascii="Times New Roman" w:hAnsi="Times New Roman" w:cs="Times New Roman"/>
                <w:sz w:val="24"/>
                <w:szCs w:val="24"/>
              </w:rPr>
              <w:t>70</w:t>
            </w:r>
          </w:p>
        </w:tc>
      </w:tr>
      <w:tr w:rsidR="009824CC" w:rsidRPr="00A05757" w:rsidTr="00233BC5">
        <w:trPr>
          <w:trHeight w:val="512"/>
        </w:trPr>
        <w:tc>
          <w:tcPr>
            <w:tcW w:w="720" w:type="dxa"/>
          </w:tcPr>
          <w:p w:rsidR="009824CC" w:rsidRPr="00A05757" w:rsidRDefault="009824CC" w:rsidP="00555D3C">
            <w:pPr>
              <w:spacing w:line="240" w:lineRule="auto"/>
              <w:jc w:val="center"/>
              <w:rPr>
                <w:rFonts w:ascii="Times New Roman" w:hAnsi="Times New Roman" w:cs="Times New Roman"/>
                <w:sz w:val="24"/>
                <w:szCs w:val="24"/>
              </w:rPr>
            </w:pPr>
            <w:r w:rsidRPr="00A05757">
              <w:rPr>
                <w:rFonts w:ascii="Times New Roman" w:hAnsi="Times New Roman" w:cs="Times New Roman"/>
                <w:sz w:val="24"/>
                <w:szCs w:val="24"/>
              </w:rPr>
              <w:t>7</w:t>
            </w:r>
          </w:p>
        </w:tc>
        <w:tc>
          <w:tcPr>
            <w:tcW w:w="2430" w:type="dxa"/>
          </w:tcPr>
          <w:p w:rsidR="009824CC" w:rsidRPr="00A05757" w:rsidRDefault="009824CC" w:rsidP="005D481C">
            <w:pPr>
              <w:spacing w:line="240" w:lineRule="auto"/>
              <w:jc w:val="both"/>
              <w:rPr>
                <w:rFonts w:ascii="Times New Roman" w:hAnsi="Times New Roman" w:cs="Times New Roman"/>
                <w:sz w:val="24"/>
                <w:szCs w:val="24"/>
              </w:rPr>
            </w:pPr>
            <w:r w:rsidRPr="00A05757">
              <w:rPr>
                <w:rFonts w:ascii="Times New Roman" w:hAnsi="Times New Roman" w:cs="Times New Roman"/>
                <w:sz w:val="24"/>
                <w:szCs w:val="24"/>
              </w:rPr>
              <w:t>Afikpo North</w:t>
            </w:r>
          </w:p>
        </w:tc>
        <w:tc>
          <w:tcPr>
            <w:tcW w:w="2340" w:type="dxa"/>
            <w:shd w:val="clear" w:color="auto" w:fill="auto"/>
          </w:tcPr>
          <w:p w:rsidR="009824CC" w:rsidRPr="00A05757" w:rsidRDefault="009824CC" w:rsidP="00555D3C">
            <w:pPr>
              <w:spacing w:line="240" w:lineRule="auto"/>
              <w:jc w:val="center"/>
              <w:rPr>
                <w:rFonts w:ascii="Times New Roman" w:hAnsi="Times New Roman" w:cs="Times New Roman"/>
                <w:sz w:val="24"/>
                <w:szCs w:val="24"/>
              </w:rPr>
            </w:pPr>
            <w:r w:rsidRPr="00A05757">
              <w:rPr>
                <w:rFonts w:ascii="Times New Roman" w:hAnsi="Times New Roman" w:cs="Times New Roman"/>
                <w:sz w:val="24"/>
                <w:szCs w:val="24"/>
              </w:rPr>
              <w:t>75</w:t>
            </w:r>
          </w:p>
        </w:tc>
        <w:tc>
          <w:tcPr>
            <w:tcW w:w="2880" w:type="dxa"/>
            <w:shd w:val="clear" w:color="auto" w:fill="auto"/>
          </w:tcPr>
          <w:p w:rsidR="009824CC" w:rsidRPr="00A05757" w:rsidRDefault="009824CC" w:rsidP="00555D3C">
            <w:pPr>
              <w:spacing w:line="240" w:lineRule="auto"/>
              <w:jc w:val="center"/>
              <w:rPr>
                <w:rFonts w:ascii="Times New Roman" w:hAnsi="Times New Roman" w:cs="Times New Roman"/>
                <w:sz w:val="24"/>
                <w:szCs w:val="24"/>
              </w:rPr>
            </w:pPr>
            <w:r w:rsidRPr="00A05757">
              <w:rPr>
                <w:rFonts w:ascii="Times New Roman" w:hAnsi="Times New Roman" w:cs="Times New Roman"/>
                <w:sz w:val="24"/>
                <w:szCs w:val="24"/>
              </w:rPr>
              <w:t>69</w:t>
            </w:r>
          </w:p>
        </w:tc>
      </w:tr>
      <w:tr w:rsidR="009824CC" w:rsidRPr="00A05757" w:rsidTr="00233BC5">
        <w:trPr>
          <w:trHeight w:val="440"/>
        </w:trPr>
        <w:tc>
          <w:tcPr>
            <w:tcW w:w="720" w:type="dxa"/>
          </w:tcPr>
          <w:p w:rsidR="009824CC" w:rsidRPr="00A05757" w:rsidRDefault="009824CC" w:rsidP="00555D3C">
            <w:pPr>
              <w:tabs>
                <w:tab w:val="center" w:pos="164"/>
              </w:tabs>
              <w:spacing w:line="240" w:lineRule="auto"/>
              <w:rPr>
                <w:rFonts w:ascii="Times New Roman" w:hAnsi="Times New Roman" w:cs="Times New Roman"/>
                <w:sz w:val="24"/>
                <w:szCs w:val="24"/>
              </w:rPr>
            </w:pPr>
            <w:r w:rsidRPr="00A05757">
              <w:rPr>
                <w:rFonts w:ascii="Times New Roman" w:hAnsi="Times New Roman" w:cs="Times New Roman"/>
                <w:sz w:val="24"/>
                <w:szCs w:val="24"/>
              </w:rPr>
              <w:tab/>
              <w:t>8</w:t>
            </w:r>
          </w:p>
        </w:tc>
        <w:tc>
          <w:tcPr>
            <w:tcW w:w="2430" w:type="dxa"/>
          </w:tcPr>
          <w:p w:rsidR="009824CC" w:rsidRPr="00A05757" w:rsidRDefault="009824CC" w:rsidP="005D481C">
            <w:pPr>
              <w:spacing w:line="240" w:lineRule="auto"/>
              <w:jc w:val="both"/>
              <w:rPr>
                <w:rFonts w:ascii="Times New Roman" w:hAnsi="Times New Roman" w:cs="Times New Roman"/>
                <w:sz w:val="24"/>
                <w:szCs w:val="24"/>
              </w:rPr>
            </w:pPr>
            <w:r w:rsidRPr="00A05757">
              <w:rPr>
                <w:rFonts w:ascii="Times New Roman" w:hAnsi="Times New Roman" w:cs="Times New Roman"/>
                <w:sz w:val="24"/>
                <w:szCs w:val="24"/>
              </w:rPr>
              <w:t>Ezza North</w:t>
            </w:r>
          </w:p>
        </w:tc>
        <w:tc>
          <w:tcPr>
            <w:tcW w:w="2340" w:type="dxa"/>
            <w:shd w:val="clear" w:color="auto" w:fill="auto"/>
          </w:tcPr>
          <w:p w:rsidR="009824CC" w:rsidRPr="00A05757" w:rsidRDefault="009824CC" w:rsidP="00555D3C">
            <w:pPr>
              <w:spacing w:line="240" w:lineRule="auto"/>
              <w:jc w:val="center"/>
              <w:rPr>
                <w:rFonts w:ascii="Times New Roman" w:hAnsi="Times New Roman" w:cs="Times New Roman"/>
                <w:sz w:val="24"/>
                <w:szCs w:val="24"/>
              </w:rPr>
            </w:pPr>
            <w:r w:rsidRPr="00A05757">
              <w:rPr>
                <w:rFonts w:ascii="Times New Roman" w:hAnsi="Times New Roman" w:cs="Times New Roman"/>
                <w:sz w:val="24"/>
                <w:szCs w:val="24"/>
              </w:rPr>
              <w:t>75</w:t>
            </w:r>
          </w:p>
        </w:tc>
        <w:tc>
          <w:tcPr>
            <w:tcW w:w="2880" w:type="dxa"/>
            <w:shd w:val="clear" w:color="auto" w:fill="auto"/>
          </w:tcPr>
          <w:p w:rsidR="009824CC" w:rsidRPr="00A05757" w:rsidRDefault="009824CC" w:rsidP="00555D3C">
            <w:pPr>
              <w:spacing w:line="240" w:lineRule="auto"/>
              <w:jc w:val="center"/>
              <w:rPr>
                <w:rFonts w:ascii="Times New Roman" w:hAnsi="Times New Roman" w:cs="Times New Roman"/>
                <w:sz w:val="24"/>
                <w:szCs w:val="24"/>
              </w:rPr>
            </w:pPr>
            <w:r w:rsidRPr="00A05757">
              <w:rPr>
                <w:rFonts w:ascii="Times New Roman" w:hAnsi="Times New Roman" w:cs="Times New Roman"/>
                <w:sz w:val="24"/>
                <w:szCs w:val="24"/>
              </w:rPr>
              <w:t>71</w:t>
            </w:r>
          </w:p>
        </w:tc>
      </w:tr>
      <w:tr w:rsidR="009824CC" w:rsidRPr="00A05757" w:rsidTr="00233BC5">
        <w:trPr>
          <w:trHeight w:val="530"/>
        </w:trPr>
        <w:tc>
          <w:tcPr>
            <w:tcW w:w="720" w:type="dxa"/>
          </w:tcPr>
          <w:p w:rsidR="009824CC" w:rsidRPr="00A05757" w:rsidRDefault="009824CC" w:rsidP="00555D3C">
            <w:pPr>
              <w:spacing w:line="240" w:lineRule="auto"/>
              <w:jc w:val="center"/>
              <w:rPr>
                <w:rFonts w:ascii="Times New Roman" w:hAnsi="Times New Roman" w:cs="Times New Roman"/>
                <w:sz w:val="24"/>
                <w:szCs w:val="24"/>
              </w:rPr>
            </w:pPr>
            <w:r w:rsidRPr="00A05757">
              <w:rPr>
                <w:rFonts w:ascii="Times New Roman" w:hAnsi="Times New Roman" w:cs="Times New Roman"/>
                <w:sz w:val="24"/>
                <w:szCs w:val="24"/>
              </w:rPr>
              <w:t>9</w:t>
            </w:r>
          </w:p>
        </w:tc>
        <w:tc>
          <w:tcPr>
            <w:tcW w:w="2430" w:type="dxa"/>
          </w:tcPr>
          <w:p w:rsidR="009824CC" w:rsidRPr="00A05757" w:rsidRDefault="009824CC" w:rsidP="005D481C">
            <w:pPr>
              <w:spacing w:line="240" w:lineRule="auto"/>
              <w:jc w:val="both"/>
              <w:rPr>
                <w:rFonts w:ascii="Times New Roman" w:hAnsi="Times New Roman" w:cs="Times New Roman"/>
                <w:sz w:val="24"/>
                <w:szCs w:val="24"/>
              </w:rPr>
            </w:pPr>
            <w:r w:rsidRPr="00A05757">
              <w:rPr>
                <w:rFonts w:ascii="Times New Roman" w:hAnsi="Times New Roman" w:cs="Times New Roman"/>
                <w:sz w:val="24"/>
                <w:szCs w:val="24"/>
              </w:rPr>
              <w:t>AkinyeleMoniya</w:t>
            </w:r>
          </w:p>
        </w:tc>
        <w:tc>
          <w:tcPr>
            <w:tcW w:w="2340" w:type="dxa"/>
            <w:shd w:val="clear" w:color="auto" w:fill="auto"/>
          </w:tcPr>
          <w:p w:rsidR="009824CC" w:rsidRPr="00A05757" w:rsidRDefault="009824CC" w:rsidP="00555D3C">
            <w:pPr>
              <w:spacing w:line="240" w:lineRule="auto"/>
              <w:jc w:val="center"/>
              <w:rPr>
                <w:rFonts w:ascii="Times New Roman" w:hAnsi="Times New Roman" w:cs="Times New Roman"/>
                <w:sz w:val="24"/>
                <w:szCs w:val="24"/>
              </w:rPr>
            </w:pPr>
            <w:r w:rsidRPr="00A05757">
              <w:rPr>
                <w:rFonts w:ascii="Times New Roman" w:hAnsi="Times New Roman" w:cs="Times New Roman"/>
                <w:sz w:val="24"/>
                <w:szCs w:val="24"/>
              </w:rPr>
              <w:t>75</w:t>
            </w:r>
          </w:p>
        </w:tc>
        <w:tc>
          <w:tcPr>
            <w:tcW w:w="2880" w:type="dxa"/>
            <w:shd w:val="clear" w:color="auto" w:fill="auto"/>
          </w:tcPr>
          <w:p w:rsidR="009824CC" w:rsidRPr="00A05757" w:rsidRDefault="009824CC" w:rsidP="00555D3C">
            <w:pPr>
              <w:spacing w:line="240" w:lineRule="auto"/>
              <w:jc w:val="center"/>
              <w:rPr>
                <w:rFonts w:ascii="Times New Roman" w:hAnsi="Times New Roman" w:cs="Times New Roman"/>
                <w:sz w:val="24"/>
                <w:szCs w:val="24"/>
              </w:rPr>
            </w:pPr>
            <w:r w:rsidRPr="00A05757">
              <w:rPr>
                <w:rFonts w:ascii="Times New Roman" w:hAnsi="Times New Roman" w:cs="Times New Roman"/>
                <w:sz w:val="24"/>
                <w:szCs w:val="24"/>
              </w:rPr>
              <w:t>70</w:t>
            </w:r>
          </w:p>
        </w:tc>
      </w:tr>
      <w:tr w:rsidR="009824CC" w:rsidRPr="00A05757" w:rsidTr="00233BC5">
        <w:trPr>
          <w:trHeight w:val="488"/>
        </w:trPr>
        <w:tc>
          <w:tcPr>
            <w:tcW w:w="720" w:type="dxa"/>
          </w:tcPr>
          <w:p w:rsidR="009824CC" w:rsidRPr="00A05757" w:rsidRDefault="009824CC" w:rsidP="00555D3C">
            <w:pPr>
              <w:spacing w:line="240" w:lineRule="auto"/>
              <w:jc w:val="center"/>
              <w:rPr>
                <w:rFonts w:ascii="Times New Roman" w:hAnsi="Times New Roman" w:cs="Times New Roman"/>
                <w:sz w:val="24"/>
                <w:szCs w:val="24"/>
              </w:rPr>
            </w:pPr>
            <w:r w:rsidRPr="00A05757">
              <w:rPr>
                <w:rFonts w:ascii="Times New Roman" w:hAnsi="Times New Roman" w:cs="Times New Roman"/>
                <w:sz w:val="24"/>
                <w:szCs w:val="24"/>
              </w:rPr>
              <w:t>10</w:t>
            </w:r>
          </w:p>
        </w:tc>
        <w:tc>
          <w:tcPr>
            <w:tcW w:w="2430" w:type="dxa"/>
          </w:tcPr>
          <w:p w:rsidR="009824CC" w:rsidRPr="00A05757" w:rsidRDefault="009824CC" w:rsidP="005D481C">
            <w:pPr>
              <w:spacing w:line="240" w:lineRule="auto"/>
              <w:jc w:val="both"/>
              <w:rPr>
                <w:rFonts w:ascii="Times New Roman" w:hAnsi="Times New Roman" w:cs="Times New Roman"/>
                <w:sz w:val="24"/>
                <w:szCs w:val="24"/>
              </w:rPr>
            </w:pPr>
            <w:r w:rsidRPr="00A05757">
              <w:rPr>
                <w:rFonts w:ascii="Times New Roman" w:hAnsi="Times New Roman" w:cs="Times New Roman"/>
                <w:sz w:val="24"/>
                <w:szCs w:val="24"/>
              </w:rPr>
              <w:t>EgbedaEgbeda</w:t>
            </w:r>
          </w:p>
        </w:tc>
        <w:tc>
          <w:tcPr>
            <w:tcW w:w="2340" w:type="dxa"/>
            <w:shd w:val="clear" w:color="auto" w:fill="auto"/>
          </w:tcPr>
          <w:p w:rsidR="009824CC" w:rsidRPr="00A05757" w:rsidRDefault="009824CC" w:rsidP="00555D3C">
            <w:pPr>
              <w:spacing w:line="240" w:lineRule="auto"/>
              <w:jc w:val="center"/>
              <w:rPr>
                <w:rFonts w:ascii="Times New Roman" w:hAnsi="Times New Roman" w:cs="Times New Roman"/>
                <w:sz w:val="24"/>
                <w:szCs w:val="24"/>
              </w:rPr>
            </w:pPr>
            <w:r w:rsidRPr="00A05757">
              <w:rPr>
                <w:rFonts w:ascii="Times New Roman" w:hAnsi="Times New Roman" w:cs="Times New Roman"/>
                <w:sz w:val="24"/>
                <w:szCs w:val="24"/>
              </w:rPr>
              <w:t>75</w:t>
            </w:r>
          </w:p>
        </w:tc>
        <w:tc>
          <w:tcPr>
            <w:tcW w:w="2880" w:type="dxa"/>
            <w:shd w:val="clear" w:color="auto" w:fill="auto"/>
          </w:tcPr>
          <w:p w:rsidR="009824CC" w:rsidRPr="00A05757" w:rsidRDefault="009824CC" w:rsidP="00555D3C">
            <w:pPr>
              <w:spacing w:line="240" w:lineRule="auto"/>
              <w:jc w:val="center"/>
              <w:rPr>
                <w:rFonts w:ascii="Times New Roman" w:hAnsi="Times New Roman" w:cs="Times New Roman"/>
                <w:sz w:val="24"/>
                <w:szCs w:val="24"/>
              </w:rPr>
            </w:pPr>
            <w:r w:rsidRPr="00A05757">
              <w:rPr>
                <w:rFonts w:ascii="Times New Roman" w:hAnsi="Times New Roman" w:cs="Times New Roman"/>
                <w:sz w:val="24"/>
                <w:szCs w:val="24"/>
              </w:rPr>
              <w:t>71</w:t>
            </w:r>
          </w:p>
        </w:tc>
      </w:tr>
      <w:tr w:rsidR="009824CC" w:rsidRPr="00A05757" w:rsidTr="00233BC5">
        <w:trPr>
          <w:trHeight w:val="440"/>
        </w:trPr>
        <w:tc>
          <w:tcPr>
            <w:tcW w:w="720" w:type="dxa"/>
          </w:tcPr>
          <w:p w:rsidR="009824CC" w:rsidRPr="00A05757" w:rsidRDefault="009824CC" w:rsidP="00555D3C">
            <w:pPr>
              <w:spacing w:line="240" w:lineRule="auto"/>
              <w:jc w:val="center"/>
              <w:rPr>
                <w:rFonts w:ascii="Times New Roman" w:hAnsi="Times New Roman" w:cs="Times New Roman"/>
                <w:sz w:val="24"/>
                <w:szCs w:val="24"/>
              </w:rPr>
            </w:pPr>
            <w:r w:rsidRPr="00A05757">
              <w:rPr>
                <w:rFonts w:ascii="Times New Roman" w:hAnsi="Times New Roman" w:cs="Times New Roman"/>
                <w:sz w:val="24"/>
                <w:szCs w:val="24"/>
              </w:rPr>
              <w:t>11</w:t>
            </w:r>
          </w:p>
        </w:tc>
        <w:tc>
          <w:tcPr>
            <w:tcW w:w="2430" w:type="dxa"/>
          </w:tcPr>
          <w:p w:rsidR="009824CC" w:rsidRPr="00A05757" w:rsidRDefault="009824CC" w:rsidP="005D481C">
            <w:pPr>
              <w:spacing w:line="240" w:lineRule="auto"/>
              <w:jc w:val="both"/>
              <w:rPr>
                <w:rFonts w:ascii="Times New Roman" w:hAnsi="Times New Roman" w:cs="Times New Roman"/>
                <w:sz w:val="24"/>
                <w:szCs w:val="24"/>
              </w:rPr>
            </w:pPr>
            <w:r w:rsidRPr="00A05757">
              <w:rPr>
                <w:rFonts w:ascii="Times New Roman" w:hAnsi="Times New Roman" w:cs="Times New Roman"/>
                <w:sz w:val="24"/>
                <w:szCs w:val="24"/>
              </w:rPr>
              <w:t>Emure</w:t>
            </w:r>
          </w:p>
        </w:tc>
        <w:tc>
          <w:tcPr>
            <w:tcW w:w="2340" w:type="dxa"/>
            <w:shd w:val="clear" w:color="auto" w:fill="auto"/>
          </w:tcPr>
          <w:p w:rsidR="009824CC" w:rsidRPr="00A05757" w:rsidRDefault="009824CC" w:rsidP="00555D3C">
            <w:pPr>
              <w:spacing w:line="240" w:lineRule="auto"/>
              <w:jc w:val="center"/>
              <w:rPr>
                <w:rFonts w:ascii="Times New Roman" w:hAnsi="Times New Roman" w:cs="Times New Roman"/>
                <w:sz w:val="24"/>
                <w:szCs w:val="24"/>
              </w:rPr>
            </w:pPr>
            <w:r w:rsidRPr="00A05757">
              <w:rPr>
                <w:rFonts w:ascii="Times New Roman" w:hAnsi="Times New Roman" w:cs="Times New Roman"/>
                <w:sz w:val="24"/>
                <w:szCs w:val="24"/>
              </w:rPr>
              <w:t>75</w:t>
            </w:r>
          </w:p>
        </w:tc>
        <w:tc>
          <w:tcPr>
            <w:tcW w:w="2880" w:type="dxa"/>
            <w:shd w:val="clear" w:color="auto" w:fill="auto"/>
          </w:tcPr>
          <w:p w:rsidR="009824CC" w:rsidRPr="00A05757" w:rsidRDefault="009824CC" w:rsidP="00555D3C">
            <w:pPr>
              <w:spacing w:line="240" w:lineRule="auto"/>
              <w:jc w:val="center"/>
              <w:rPr>
                <w:rFonts w:ascii="Times New Roman" w:hAnsi="Times New Roman" w:cs="Times New Roman"/>
                <w:sz w:val="24"/>
                <w:szCs w:val="24"/>
              </w:rPr>
            </w:pPr>
            <w:r w:rsidRPr="00A05757">
              <w:rPr>
                <w:rFonts w:ascii="Times New Roman" w:hAnsi="Times New Roman" w:cs="Times New Roman"/>
                <w:sz w:val="24"/>
                <w:szCs w:val="24"/>
              </w:rPr>
              <w:t>66</w:t>
            </w:r>
          </w:p>
        </w:tc>
      </w:tr>
      <w:tr w:rsidR="009824CC" w:rsidRPr="00A05757" w:rsidTr="00233BC5">
        <w:trPr>
          <w:trHeight w:val="413"/>
        </w:trPr>
        <w:tc>
          <w:tcPr>
            <w:tcW w:w="720" w:type="dxa"/>
          </w:tcPr>
          <w:p w:rsidR="009824CC" w:rsidRPr="00A05757" w:rsidRDefault="009824CC" w:rsidP="00555D3C">
            <w:pPr>
              <w:spacing w:line="240" w:lineRule="auto"/>
              <w:jc w:val="center"/>
              <w:rPr>
                <w:rFonts w:ascii="Times New Roman" w:hAnsi="Times New Roman" w:cs="Times New Roman"/>
                <w:sz w:val="24"/>
                <w:szCs w:val="24"/>
              </w:rPr>
            </w:pPr>
            <w:r w:rsidRPr="00A05757">
              <w:rPr>
                <w:rFonts w:ascii="Times New Roman" w:hAnsi="Times New Roman" w:cs="Times New Roman"/>
                <w:sz w:val="24"/>
                <w:szCs w:val="24"/>
              </w:rPr>
              <w:t>12</w:t>
            </w:r>
          </w:p>
        </w:tc>
        <w:tc>
          <w:tcPr>
            <w:tcW w:w="2430" w:type="dxa"/>
          </w:tcPr>
          <w:p w:rsidR="009824CC" w:rsidRPr="00A05757" w:rsidRDefault="009824CC" w:rsidP="005D481C">
            <w:pPr>
              <w:spacing w:line="240" w:lineRule="auto"/>
              <w:jc w:val="both"/>
              <w:rPr>
                <w:rFonts w:ascii="Times New Roman" w:hAnsi="Times New Roman" w:cs="Times New Roman"/>
                <w:sz w:val="24"/>
                <w:szCs w:val="24"/>
              </w:rPr>
            </w:pPr>
            <w:r w:rsidRPr="00A05757">
              <w:rPr>
                <w:rFonts w:ascii="Times New Roman" w:hAnsi="Times New Roman" w:cs="Times New Roman"/>
                <w:sz w:val="24"/>
                <w:szCs w:val="24"/>
              </w:rPr>
              <w:t>Gbonyi</w:t>
            </w:r>
          </w:p>
        </w:tc>
        <w:tc>
          <w:tcPr>
            <w:tcW w:w="2340" w:type="dxa"/>
            <w:shd w:val="clear" w:color="auto" w:fill="auto"/>
          </w:tcPr>
          <w:p w:rsidR="009824CC" w:rsidRPr="00A05757" w:rsidRDefault="009824CC" w:rsidP="00555D3C">
            <w:pPr>
              <w:spacing w:line="240" w:lineRule="auto"/>
              <w:jc w:val="center"/>
              <w:rPr>
                <w:rFonts w:ascii="Times New Roman" w:hAnsi="Times New Roman" w:cs="Times New Roman"/>
                <w:sz w:val="24"/>
                <w:szCs w:val="24"/>
              </w:rPr>
            </w:pPr>
            <w:r w:rsidRPr="00A05757">
              <w:rPr>
                <w:rFonts w:ascii="Times New Roman" w:hAnsi="Times New Roman" w:cs="Times New Roman"/>
                <w:sz w:val="24"/>
                <w:szCs w:val="24"/>
              </w:rPr>
              <w:t>75</w:t>
            </w:r>
          </w:p>
        </w:tc>
        <w:tc>
          <w:tcPr>
            <w:tcW w:w="2880" w:type="dxa"/>
            <w:shd w:val="clear" w:color="auto" w:fill="auto"/>
          </w:tcPr>
          <w:p w:rsidR="009824CC" w:rsidRPr="00A05757" w:rsidRDefault="009824CC" w:rsidP="00555D3C">
            <w:pPr>
              <w:spacing w:line="240" w:lineRule="auto"/>
              <w:jc w:val="center"/>
              <w:rPr>
                <w:rFonts w:ascii="Times New Roman" w:hAnsi="Times New Roman" w:cs="Times New Roman"/>
                <w:sz w:val="24"/>
                <w:szCs w:val="24"/>
              </w:rPr>
            </w:pPr>
            <w:r w:rsidRPr="00A05757">
              <w:rPr>
                <w:rFonts w:ascii="Times New Roman" w:hAnsi="Times New Roman" w:cs="Times New Roman"/>
                <w:sz w:val="24"/>
                <w:szCs w:val="24"/>
              </w:rPr>
              <w:t>72</w:t>
            </w:r>
          </w:p>
        </w:tc>
      </w:tr>
      <w:tr w:rsidR="009824CC" w:rsidRPr="00A05757" w:rsidTr="00233BC5">
        <w:trPr>
          <w:trHeight w:val="440"/>
        </w:trPr>
        <w:tc>
          <w:tcPr>
            <w:tcW w:w="720" w:type="dxa"/>
          </w:tcPr>
          <w:p w:rsidR="009824CC" w:rsidRPr="00A05757" w:rsidRDefault="009824CC" w:rsidP="00555D3C">
            <w:pPr>
              <w:spacing w:line="240" w:lineRule="auto"/>
              <w:jc w:val="center"/>
              <w:rPr>
                <w:rFonts w:ascii="Times New Roman" w:hAnsi="Times New Roman" w:cs="Times New Roman"/>
                <w:sz w:val="24"/>
                <w:szCs w:val="24"/>
              </w:rPr>
            </w:pPr>
            <w:r w:rsidRPr="00A05757">
              <w:rPr>
                <w:rFonts w:ascii="Times New Roman" w:hAnsi="Times New Roman" w:cs="Times New Roman"/>
                <w:sz w:val="24"/>
                <w:szCs w:val="24"/>
              </w:rPr>
              <w:t>13</w:t>
            </w:r>
          </w:p>
        </w:tc>
        <w:tc>
          <w:tcPr>
            <w:tcW w:w="2430" w:type="dxa"/>
          </w:tcPr>
          <w:p w:rsidR="009824CC" w:rsidRPr="00A05757" w:rsidRDefault="009824CC" w:rsidP="005D481C">
            <w:pPr>
              <w:spacing w:line="240" w:lineRule="auto"/>
              <w:jc w:val="both"/>
              <w:rPr>
                <w:rFonts w:ascii="Times New Roman" w:hAnsi="Times New Roman" w:cs="Times New Roman"/>
                <w:sz w:val="24"/>
                <w:szCs w:val="24"/>
              </w:rPr>
            </w:pPr>
            <w:r w:rsidRPr="00A05757">
              <w:rPr>
                <w:rFonts w:ascii="Times New Roman" w:hAnsi="Times New Roman" w:cs="Times New Roman"/>
                <w:sz w:val="24"/>
                <w:szCs w:val="24"/>
              </w:rPr>
              <w:t>Jalingo</w:t>
            </w:r>
          </w:p>
        </w:tc>
        <w:tc>
          <w:tcPr>
            <w:tcW w:w="2340" w:type="dxa"/>
            <w:shd w:val="clear" w:color="auto" w:fill="auto"/>
          </w:tcPr>
          <w:p w:rsidR="009824CC" w:rsidRPr="00A05757" w:rsidRDefault="009824CC" w:rsidP="00555D3C">
            <w:pPr>
              <w:spacing w:line="240" w:lineRule="auto"/>
              <w:jc w:val="center"/>
              <w:rPr>
                <w:rFonts w:ascii="Times New Roman" w:hAnsi="Times New Roman" w:cs="Times New Roman"/>
                <w:sz w:val="24"/>
                <w:szCs w:val="24"/>
              </w:rPr>
            </w:pPr>
            <w:r w:rsidRPr="00A05757">
              <w:rPr>
                <w:rFonts w:ascii="Times New Roman" w:hAnsi="Times New Roman" w:cs="Times New Roman"/>
                <w:sz w:val="24"/>
                <w:szCs w:val="24"/>
              </w:rPr>
              <w:t>75</w:t>
            </w:r>
          </w:p>
        </w:tc>
        <w:tc>
          <w:tcPr>
            <w:tcW w:w="2880" w:type="dxa"/>
            <w:shd w:val="clear" w:color="auto" w:fill="auto"/>
          </w:tcPr>
          <w:p w:rsidR="009824CC" w:rsidRPr="00A05757" w:rsidRDefault="009824CC" w:rsidP="00555D3C">
            <w:pPr>
              <w:spacing w:line="240" w:lineRule="auto"/>
              <w:jc w:val="center"/>
              <w:rPr>
                <w:rFonts w:ascii="Times New Roman" w:hAnsi="Times New Roman" w:cs="Times New Roman"/>
                <w:sz w:val="24"/>
                <w:szCs w:val="24"/>
              </w:rPr>
            </w:pPr>
            <w:r w:rsidRPr="00A05757">
              <w:rPr>
                <w:rFonts w:ascii="Times New Roman" w:hAnsi="Times New Roman" w:cs="Times New Roman"/>
                <w:sz w:val="24"/>
                <w:szCs w:val="24"/>
              </w:rPr>
              <w:t>72</w:t>
            </w:r>
          </w:p>
        </w:tc>
      </w:tr>
      <w:tr w:rsidR="009824CC" w:rsidRPr="00A05757" w:rsidTr="00233BC5">
        <w:trPr>
          <w:trHeight w:val="288"/>
        </w:trPr>
        <w:tc>
          <w:tcPr>
            <w:tcW w:w="720" w:type="dxa"/>
          </w:tcPr>
          <w:p w:rsidR="009824CC" w:rsidRPr="00A05757" w:rsidRDefault="009824CC" w:rsidP="00555D3C">
            <w:pPr>
              <w:spacing w:line="240" w:lineRule="auto"/>
              <w:jc w:val="center"/>
              <w:rPr>
                <w:rFonts w:ascii="Times New Roman" w:hAnsi="Times New Roman" w:cs="Times New Roman"/>
                <w:sz w:val="24"/>
                <w:szCs w:val="24"/>
              </w:rPr>
            </w:pPr>
            <w:r w:rsidRPr="00A05757">
              <w:rPr>
                <w:rFonts w:ascii="Times New Roman" w:hAnsi="Times New Roman" w:cs="Times New Roman"/>
                <w:sz w:val="24"/>
                <w:szCs w:val="24"/>
              </w:rPr>
              <w:t>14</w:t>
            </w:r>
          </w:p>
        </w:tc>
        <w:tc>
          <w:tcPr>
            <w:tcW w:w="2430" w:type="dxa"/>
          </w:tcPr>
          <w:p w:rsidR="009824CC" w:rsidRPr="00A05757" w:rsidRDefault="009824CC" w:rsidP="005D481C">
            <w:pPr>
              <w:spacing w:line="240" w:lineRule="auto"/>
              <w:jc w:val="both"/>
              <w:rPr>
                <w:rFonts w:ascii="Times New Roman" w:hAnsi="Times New Roman" w:cs="Times New Roman"/>
                <w:sz w:val="24"/>
                <w:szCs w:val="24"/>
              </w:rPr>
            </w:pPr>
            <w:r w:rsidRPr="00A05757">
              <w:rPr>
                <w:rFonts w:ascii="Times New Roman" w:hAnsi="Times New Roman" w:cs="Times New Roman"/>
                <w:sz w:val="24"/>
                <w:szCs w:val="24"/>
              </w:rPr>
              <w:t>Gassol</w:t>
            </w:r>
          </w:p>
        </w:tc>
        <w:tc>
          <w:tcPr>
            <w:tcW w:w="2340" w:type="dxa"/>
            <w:shd w:val="clear" w:color="auto" w:fill="auto"/>
          </w:tcPr>
          <w:p w:rsidR="009824CC" w:rsidRPr="00A05757" w:rsidRDefault="009824CC" w:rsidP="00555D3C">
            <w:pPr>
              <w:spacing w:line="240" w:lineRule="auto"/>
              <w:jc w:val="center"/>
              <w:rPr>
                <w:rFonts w:ascii="Times New Roman" w:hAnsi="Times New Roman" w:cs="Times New Roman"/>
                <w:sz w:val="24"/>
                <w:szCs w:val="24"/>
              </w:rPr>
            </w:pPr>
            <w:r w:rsidRPr="00A05757">
              <w:rPr>
                <w:rFonts w:ascii="Times New Roman" w:hAnsi="Times New Roman" w:cs="Times New Roman"/>
                <w:sz w:val="24"/>
                <w:szCs w:val="24"/>
              </w:rPr>
              <w:t>75</w:t>
            </w:r>
          </w:p>
        </w:tc>
        <w:tc>
          <w:tcPr>
            <w:tcW w:w="2880" w:type="dxa"/>
            <w:shd w:val="clear" w:color="auto" w:fill="auto"/>
          </w:tcPr>
          <w:p w:rsidR="009824CC" w:rsidRPr="00A05757" w:rsidRDefault="009824CC" w:rsidP="00555D3C">
            <w:pPr>
              <w:spacing w:line="240" w:lineRule="auto"/>
              <w:jc w:val="center"/>
              <w:rPr>
                <w:rFonts w:ascii="Times New Roman" w:hAnsi="Times New Roman" w:cs="Times New Roman"/>
                <w:sz w:val="24"/>
                <w:szCs w:val="24"/>
              </w:rPr>
            </w:pPr>
            <w:r w:rsidRPr="00A05757">
              <w:rPr>
                <w:rFonts w:ascii="Times New Roman" w:hAnsi="Times New Roman" w:cs="Times New Roman"/>
                <w:sz w:val="24"/>
                <w:szCs w:val="24"/>
              </w:rPr>
              <w:t>71</w:t>
            </w:r>
          </w:p>
        </w:tc>
      </w:tr>
      <w:tr w:rsidR="009824CC" w:rsidRPr="00A05757" w:rsidTr="00233BC5">
        <w:trPr>
          <w:trHeight w:val="395"/>
        </w:trPr>
        <w:tc>
          <w:tcPr>
            <w:tcW w:w="720" w:type="dxa"/>
          </w:tcPr>
          <w:p w:rsidR="009824CC" w:rsidRPr="00A05757" w:rsidRDefault="009824CC" w:rsidP="00555D3C">
            <w:pPr>
              <w:spacing w:line="240" w:lineRule="auto"/>
              <w:jc w:val="center"/>
              <w:rPr>
                <w:rFonts w:ascii="Times New Roman" w:hAnsi="Times New Roman" w:cs="Times New Roman"/>
                <w:sz w:val="24"/>
                <w:szCs w:val="24"/>
              </w:rPr>
            </w:pPr>
            <w:r w:rsidRPr="00A05757">
              <w:rPr>
                <w:rFonts w:ascii="Times New Roman" w:hAnsi="Times New Roman" w:cs="Times New Roman"/>
                <w:sz w:val="24"/>
                <w:szCs w:val="24"/>
              </w:rPr>
              <w:t>15</w:t>
            </w:r>
          </w:p>
        </w:tc>
        <w:tc>
          <w:tcPr>
            <w:tcW w:w="2430" w:type="dxa"/>
          </w:tcPr>
          <w:p w:rsidR="009824CC" w:rsidRPr="00A05757" w:rsidRDefault="009824CC" w:rsidP="005D481C">
            <w:pPr>
              <w:spacing w:line="240" w:lineRule="auto"/>
              <w:jc w:val="both"/>
              <w:rPr>
                <w:rFonts w:ascii="Times New Roman" w:hAnsi="Times New Roman" w:cs="Times New Roman"/>
                <w:sz w:val="24"/>
                <w:szCs w:val="24"/>
              </w:rPr>
            </w:pPr>
            <w:r w:rsidRPr="00A05757">
              <w:rPr>
                <w:rFonts w:ascii="Times New Roman" w:hAnsi="Times New Roman" w:cs="Times New Roman"/>
                <w:sz w:val="24"/>
                <w:szCs w:val="24"/>
              </w:rPr>
              <w:t>Daruo</w:t>
            </w:r>
          </w:p>
        </w:tc>
        <w:tc>
          <w:tcPr>
            <w:tcW w:w="2340" w:type="dxa"/>
            <w:shd w:val="clear" w:color="auto" w:fill="auto"/>
          </w:tcPr>
          <w:p w:rsidR="009824CC" w:rsidRPr="00A05757" w:rsidRDefault="009824CC" w:rsidP="00555D3C">
            <w:pPr>
              <w:spacing w:line="240" w:lineRule="auto"/>
              <w:jc w:val="center"/>
              <w:rPr>
                <w:rFonts w:ascii="Times New Roman" w:hAnsi="Times New Roman" w:cs="Times New Roman"/>
                <w:sz w:val="24"/>
                <w:szCs w:val="24"/>
              </w:rPr>
            </w:pPr>
            <w:r w:rsidRPr="00A05757">
              <w:rPr>
                <w:rFonts w:ascii="Times New Roman" w:hAnsi="Times New Roman" w:cs="Times New Roman"/>
                <w:sz w:val="24"/>
                <w:szCs w:val="24"/>
              </w:rPr>
              <w:t>75</w:t>
            </w:r>
          </w:p>
        </w:tc>
        <w:tc>
          <w:tcPr>
            <w:tcW w:w="2880" w:type="dxa"/>
            <w:shd w:val="clear" w:color="auto" w:fill="auto"/>
          </w:tcPr>
          <w:p w:rsidR="009824CC" w:rsidRPr="00A05757" w:rsidRDefault="009824CC" w:rsidP="00555D3C">
            <w:pPr>
              <w:spacing w:line="240" w:lineRule="auto"/>
              <w:jc w:val="center"/>
              <w:rPr>
                <w:rFonts w:ascii="Times New Roman" w:hAnsi="Times New Roman" w:cs="Times New Roman"/>
                <w:sz w:val="24"/>
                <w:szCs w:val="24"/>
              </w:rPr>
            </w:pPr>
            <w:r w:rsidRPr="00A05757">
              <w:rPr>
                <w:rFonts w:ascii="Times New Roman" w:hAnsi="Times New Roman" w:cs="Times New Roman"/>
                <w:sz w:val="24"/>
                <w:szCs w:val="24"/>
              </w:rPr>
              <w:t>68</w:t>
            </w:r>
          </w:p>
        </w:tc>
      </w:tr>
      <w:tr w:rsidR="009824CC" w:rsidRPr="00A05757" w:rsidTr="00233BC5">
        <w:trPr>
          <w:trHeight w:val="500"/>
        </w:trPr>
        <w:tc>
          <w:tcPr>
            <w:tcW w:w="720" w:type="dxa"/>
          </w:tcPr>
          <w:p w:rsidR="009824CC" w:rsidRPr="00A05757" w:rsidRDefault="009824CC" w:rsidP="00555D3C">
            <w:pPr>
              <w:spacing w:line="240" w:lineRule="auto"/>
              <w:jc w:val="center"/>
              <w:rPr>
                <w:rFonts w:ascii="Times New Roman" w:hAnsi="Times New Roman" w:cs="Times New Roman"/>
                <w:sz w:val="24"/>
                <w:szCs w:val="24"/>
              </w:rPr>
            </w:pPr>
            <w:r w:rsidRPr="00A05757">
              <w:rPr>
                <w:rFonts w:ascii="Times New Roman" w:hAnsi="Times New Roman" w:cs="Times New Roman"/>
                <w:sz w:val="24"/>
                <w:szCs w:val="24"/>
              </w:rPr>
              <w:t>16</w:t>
            </w:r>
          </w:p>
        </w:tc>
        <w:tc>
          <w:tcPr>
            <w:tcW w:w="2430" w:type="dxa"/>
          </w:tcPr>
          <w:p w:rsidR="009824CC" w:rsidRPr="00A05757" w:rsidRDefault="009824CC" w:rsidP="005D481C">
            <w:pPr>
              <w:spacing w:line="240" w:lineRule="auto"/>
              <w:jc w:val="both"/>
              <w:rPr>
                <w:rFonts w:ascii="Times New Roman" w:hAnsi="Times New Roman" w:cs="Times New Roman"/>
                <w:sz w:val="24"/>
                <w:szCs w:val="24"/>
              </w:rPr>
            </w:pPr>
            <w:r w:rsidRPr="00A05757">
              <w:rPr>
                <w:rFonts w:ascii="Times New Roman" w:hAnsi="Times New Roman" w:cs="Times New Roman"/>
                <w:sz w:val="24"/>
                <w:szCs w:val="24"/>
              </w:rPr>
              <w:t>Alkaleri</w:t>
            </w:r>
          </w:p>
        </w:tc>
        <w:tc>
          <w:tcPr>
            <w:tcW w:w="2340" w:type="dxa"/>
            <w:shd w:val="clear" w:color="auto" w:fill="auto"/>
          </w:tcPr>
          <w:p w:rsidR="009824CC" w:rsidRPr="00A05757" w:rsidRDefault="009824CC" w:rsidP="00555D3C">
            <w:pPr>
              <w:spacing w:line="240" w:lineRule="auto"/>
              <w:jc w:val="center"/>
              <w:rPr>
                <w:rFonts w:ascii="Times New Roman" w:hAnsi="Times New Roman" w:cs="Times New Roman"/>
                <w:sz w:val="24"/>
                <w:szCs w:val="24"/>
              </w:rPr>
            </w:pPr>
            <w:r w:rsidRPr="00A05757">
              <w:rPr>
                <w:rFonts w:ascii="Times New Roman" w:hAnsi="Times New Roman" w:cs="Times New Roman"/>
                <w:sz w:val="24"/>
                <w:szCs w:val="24"/>
              </w:rPr>
              <w:t>75</w:t>
            </w:r>
          </w:p>
        </w:tc>
        <w:tc>
          <w:tcPr>
            <w:tcW w:w="2880" w:type="dxa"/>
            <w:shd w:val="clear" w:color="auto" w:fill="auto"/>
          </w:tcPr>
          <w:p w:rsidR="009824CC" w:rsidRPr="00A05757" w:rsidRDefault="009824CC" w:rsidP="00555D3C">
            <w:pPr>
              <w:spacing w:line="240" w:lineRule="auto"/>
              <w:jc w:val="center"/>
              <w:rPr>
                <w:rFonts w:ascii="Times New Roman" w:hAnsi="Times New Roman" w:cs="Times New Roman"/>
                <w:sz w:val="24"/>
                <w:szCs w:val="24"/>
              </w:rPr>
            </w:pPr>
            <w:r w:rsidRPr="00A05757">
              <w:rPr>
                <w:rFonts w:ascii="Times New Roman" w:hAnsi="Times New Roman" w:cs="Times New Roman"/>
                <w:sz w:val="24"/>
                <w:szCs w:val="24"/>
              </w:rPr>
              <w:t>70</w:t>
            </w:r>
          </w:p>
        </w:tc>
      </w:tr>
      <w:tr w:rsidR="009824CC" w:rsidRPr="00A05757" w:rsidTr="00233BC5">
        <w:trPr>
          <w:trHeight w:val="475"/>
        </w:trPr>
        <w:tc>
          <w:tcPr>
            <w:tcW w:w="720" w:type="dxa"/>
          </w:tcPr>
          <w:p w:rsidR="009824CC" w:rsidRPr="00A05757" w:rsidRDefault="009824CC" w:rsidP="00555D3C">
            <w:pPr>
              <w:spacing w:line="240" w:lineRule="auto"/>
              <w:jc w:val="center"/>
              <w:rPr>
                <w:rFonts w:ascii="Times New Roman" w:hAnsi="Times New Roman" w:cs="Times New Roman"/>
                <w:sz w:val="24"/>
                <w:szCs w:val="24"/>
              </w:rPr>
            </w:pPr>
            <w:r w:rsidRPr="00A05757">
              <w:rPr>
                <w:rFonts w:ascii="Times New Roman" w:hAnsi="Times New Roman" w:cs="Times New Roman"/>
                <w:sz w:val="24"/>
                <w:szCs w:val="24"/>
              </w:rPr>
              <w:t>17</w:t>
            </w:r>
          </w:p>
        </w:tc>
        <w:tc>
          <w:tcPr>
            <w:tcW w:w="2430" w:type="dxa"/>
          </w:tcPr>
          <w:p w:rsidR="009824CC" w:rsidRPr="00A05757" w:rsidRDefault="009824CC" w:rsidP="005D481C">
            <w:pPr>
              <w:spacing w:line="240" w:lineRule="auto"/>
              <w:jc w:val="both"/>
              <w:rPr>
                <w:rFonts w:ascii="Times New Roman" w:hAnsi="Times New Roman" w:cs="Times New Roman"/>
                <w:sz w:val="24"/>
                <w:szCs w:val="24"/>
              </w:rPr>
            </w:pPr>
            <w:r w:rsidRPr="00A05757">
              <w:rPr>
                <w:rFonts w:ascii="Times New Roman" w:hAnsi="Times New Roman" w:cs="Times New Roman"/>
                <w:sz w:val="24"/>
                <w:szCs w:val="24"/>
              </w:rPr>
              <w:t>Lugbe</w:t>
            </w:r>
          </w:p>
        </w:tc>
        <w:tc>
          <w:tcPr>
            <w:tcW w:w="2340" w:type="dxa"/>
            <w:shd w:val="clear" w:color="auto" w:fill="auto"/>
          </w:tcPr>
          <w:p w:rsidR="009824CC" w:rsidRPr="00A05757" w:rsidRDefault="009824CC" w:rsidP="00555D3C">
            <w:pPr>
              <w:spacing w:line="240" w:lineRule="auto"/>
              <w:jc w:val="center"/>
              <w:rPr>
                <w:rFonts w:ascii="Times New Roman" w:hAnsi="Times New Roman" w:cs="Times New Roman"/>
                <w:sz w:val="24"/>
                <w:szCs w:val="24"/>
              </w:rPr>
            </w:pPr>
            <w:r w:rsidRPr="00A05757">
              <w:rPr>
                <w:rFonts w:ascii="Times New Roman" w:hAnsi="Times New Roman" w:cs="Times New Roman"/>
                <w:sz w:val="24"/>
                <w:szCs w:val="24"/>
              </w:rPr>
              <w:t>75</w:t>
            </w:r>
          </w:p>
        </w:tc>
        <w:tc>
          <w:tcPr>
            <w:tcW w:w="2880" w:type="dxa"/>
            <w:shd w:val="clear" w:color="auto" w:fill="auto"/>
          </w:tcPr>
          <w:p w:rsidR="009824CC" w:rsidRPr="00A05757" w:rsidRDefault="009824CC" w:rsidP="00555D3C">
            <w:pPr>
              <w:spacing w:line="240" w:lineRule="auto"/>
              <w:jc w:val="center"/>
              <w:rPr>
                <w:rFonts w:ascii="Times New Roman" w:hAnsi="Times New Roman" w:cs="Times New Roman"/>
                <w:sz w:val="24"/>
                <w:szCs w:val="24"/>
              </w:rPr>
            </w:pPr>
            <w:r w:rsidRPr="00A05757">
              <w:rPr>
                <w:rFonts w:ascii="Times New Roman" w:hAnsi="Times New Roman" w:cs="Times New Roman"/>
                <w:sz w:val="24"/>
                <w:szCs w:val="24"/>
              </w:rPr>
              <w:t>73</w:t>
            </w:r>
          </w:p>
        </w:tc>
      </w:tr>
      <w:tr w:rsidR="009824CC" w:rsidRPr="00A05757" w:rsidTr="00233BC5">
        <w:trPr>
          <w:trHeight w:val="538"/>
        </w:trPr>
        <w:tc>
          <w:tcPr>
            <w:tcW w:w="720" w:type="dxa"/>
            <w:tcBorders>
              <w:bottom w:val="single" w:sz="4" w:space="0" w:color="auto"/>
            </w:tcBorders>
          </w:tcPr>
          <w:p w:rsidR="009824CC" w:rsidRPr="00A05757" w:rsidRDefault="009824CC" w:rsidP="00555D3C">
            <w:pPr>
              <w:spacing w:line="240" w:lineRule="auto"/>
              <w:jc w:val="center"/>
              <w:rPr>
                <w:rFonts w:ascii="Times New Roman" w:hAnsi="Times New Roman" w:cs="Times New Roman"/>
                <w:sz w:val="24"/>
                <w:szCs w:val="24"/>
              </w:rPr>
            </w:pPr>
            <w:r w:rsidRPr="00A05757">
              <w:rPr>
                <w:rFonts w:ascii="Times New Roman" w:hAnsi="Times New Roman" w:cs="Times New Roman"/>
                <w:sz w:val="24"/>
                <w:szCs w:val="24"/>
              </w:rPr>
              <w:t>18</w:t>
            </w:r>
          </w:p>
        </w:tc>
        <w:tc>
          <w:tcPr>
            <w:tcW w:w="2430" w:type="dxa"/>
            <w:tcBorders>
              <w:bottom w:val="single" w:sz="4" w:space="0" w:color="auto"/>
            </w:tcBorders>
          </w:tcPr>
          <w:p w:rsidR="009824CC" w:rsidRPr="00A05757" w:rsidRDefault="009824CC" w:rsidP="005D481C">
            <w:pPr>
              <w:spacing w:line="240" w:lineRule="auto"/>
              <w:jc w:val="both"/>
              <w:rPr>
                <w:rFonts w:ascii="Times New Roman" w:hAnsi="Times New Roman" w:cs="Times New Roman"/>
                <w:sz w:val="24"/>
                <w:szCs w:val="24"/>
              </w:rPr>
            </w:pPr>
            <w:r w:rsidRPr="00A05757">
              <w:rPr>
                <w:rFonts w:ascii="Times New Roman" w:hAnsi="Times New Roman" w:cs="Times New Roman"/>
                <w:sz w:val="24"/>
                <w:szCs w:val="24"/>
              </w:rPr>
              <w:t>Gwagwalada</w:t>
            </w:r>
          </w:p>
        </w:tc>
        <w:tc>
          <w:tcPr>
            <w:tcW w:w="2340" w:type="dxa"/>
            <w:tcBorders>
              <w:bottom w:val="single" w:sz="4" w:space="0" w:color="auto"/>
            </w:tcBorders>
          </w:tcPr>
          <w:p w:rsidR="009824CC" w:rsidRPr="00A05757" w:rsidRDefault="009824CC" w:rsidP="00555D3C">
            <w:pPr>
              <w:spacing w:line="240" w:lineRule="auto"/>
              <w:jc w:val="center"/>
              <w:rPr>
                <w:rFonts w:ascii="Times New Roman" w:hAnsi="Times New Roman" w:cs="Times New Roman"/>
                <w:sz w:val="24"/>
                <w:szCs w:val="24"/>
              </w:rPr>
            </w:pPr>
            <w:r w:rsidRPr="00A05757">
              <w:rPr>
                <w:rFonts w:ascii="Times New Roman" w:hAnsi="Times New Roman" w:cs="Times New Roman"/>
                <w:sz w:val="24"/>
                <w:szCs w:val="24"/>
              </w:rPr>
              <w:t>75</w:t>
            </w:r>
          </w:p>
        </w:tc>
        <w:tc>
          <w:tcPr>
            <w:tcW w:w="2880" w:type="dxa"/>
            <w:tcBorders>
              <w:bottom w:val="single" w:sz="4" w:space="0" w:color="auto"/>
            </w:tcBorders>
          </w:tcPr>
          <w:p w:rsidR="009824CC" w:rsidRPr="00A05757" w:rsidRDefault="009824CC" w:rsidP="00555D3C">
            <w:pPr>
              <w:spacing w:line="240" w:lineRule="auto"/>
              <w:jc w:val="center"/>
              <w:rPr>
                <w:rFonts w:ascii="Times New Roman" w:hAnsi="Times New Roman" w:cs="Times New Roman"/>
                <w:sz w:val="24"/>
                <w:szCs w:val="24"/>
              </w:rPr>
            </w:pPr>
            <w:r w:rsidRPr="00A05757">
              <w:rPr>
                <w:rFonts w:ascii="Times New Roman" w:hAnsi="Times New Roman" w:cs="Times New Roman"/>
                <w:sz w:val="24"/>
                <w:szCs w:val="24"/>
              </w:rPr>
              <w:t>73</w:t>
            </w:r>
          </w:p>
        </w:tc>
      </w:tr>
      <w:tr w:rsidR="009824CC" w:rsidRPr="00A05757" w:rsidTr="00233BC5">
        <w:trPr>
          <w:trHeight w:val="263"/>
        </w:trPr>
        <w:tc>
          <w:tcPr>
            <w:tcW w:w="3150" w:type="dxa"/>
            <w:gridSpan w:val="2"/>
            <w:tcBorders>
              <w:top w:val="single" w:sz="4" w:space="0" w:color="auto"/>
              <w:bottom w:val="single" w:sz="4" w:space="0" w:color="auto"/>
            </w:tcBorders>
          </w:tcPr>
          <w:p w:rsidR="009824CC" w:rsidRPr="00A05757" w:rsidRDefault="009824CC" w:rsidP="00555D3C">
            <w:pPr>
              <w:spacing w:line="240" w:lineRule="auto"/>
              <w:jc w:val="center"/>
              <w:rPr>
                <w:rFonts w:ascii="Times New Roman" w:hAnsi="Times New Roman" w:cs="Times New Roman"/>
                <w:b/>
                <w:sz w:val="24"/>
                <w:szCs w:val="24"/>
              </w:rPr>
            </w:pPr>
            <w:r w:rsidRPr="00A05757">
              <w:rPr>
                <w:rFonts w:ascii="Times New Roman" w:hAnsi="Times New Roman" w:cs="Times New Roman"/>
                <w:b/>
                <w:sz w:val="24"/>
                <w:szCs w:val="24"/>
              </w:rPr>
              <w:t>Total</w:t>
            </w:r>
          </w:p>
        </w:tc>
        <w:tc>
          <w:tcPr>
            <w:tcW w:w="2340" w:type="dxa"/>
            <w:tcBorders>
              <w:top w:val="single" w:sz="4" w:space="0" w:color="auto"/>
              <w:bottom w:val="single" w:sz="4" w:space="0" w:color="auto"/>
            </w:tcBorders>
          </w:tcPr>
          <w:p w:rsidR="009824CC" w:rsidRPr="00A05757" w:rsidRDefault="009824CC" w:rsidP="00555D3C">
            <w:pPr>
              <w:spacing w:line="240" w:lineRule="auto"/>
              <w:jc w:val="center"/>
              <w:rPr>
                <w:rFonts w:ascii="Times New Roman" w:hAnsi="Times New Roman" w:cs="Times New Roman"/>
                <w:b/>
                <w:sz w:val="24"/>
                <w:szCs w:val="24"/>
              </w:rPr>
            </w:pPr>
            <w:r w:rsidRPr="00A05757">
              <w:rPr>
                <w:rFonts w:ascii="Times New Roman" w:hAnsi="Times New Roman" w:cs="Times New Roman"/>
                <w:b/>
                <w:sz w:val="24"/>
                <w:szCs w:val="24"/>
              </w:rPr>
              <w:t>1,350</w:t>
            </w:r>
          </w:p>
        </w:tc>
        <w:tc>
          <w:tcPr>
            <w:tcW w:w="2880" w:type="dxa"/>
            <w:tcBorders>
              <w:top w:val="single" w:sz="4" w:space="0" w:color="auto"/>
              <w:bottom w:val="single" w:sz="4" w:space="0" w:color="auto"/>
            </w:tcBorders>
          </w:tcPr>
          <w:p w:rsidR="009824CC" w:rsidRPr="00A05757" w:rsidRDefault="009824CC" w:rsidP="00555D3C">
            <w:pPr>
              <w:spacing w:line="240" w:lineRule="auto"/>
              <w:jc w:val="center"/>
              <w:rPr>
                <w:rFonts w:ascii="Times New Roman" w:hAnsi="Times New Roman" w:cs="Times New Roman"/>
                <w:b/>
                <w:sz w:val="24"/>
                <w:szCs w:val="24"/>
              </w:rPr>
            </w:pPr>
            <w:r w:rsidRPr="00A05757">
              <w:rPr>
                <w:rFonts w:ascii="Times New Roman" w:hAnsi="Times New Roman" w:cs="Times New Roman"/>
                <w:b/>
                <w:sz w:val="24"/>
                <w:szCs w:val="24"/>
              </w:rPr>
              <w:t>1,246</w:t>
            </w:r>
          </w:p>
        </w:tc>
      </w:tr>
    </w:tbl>
    <w:p w:rsidR="00233BC5" w:rsidRPr="00A05757" w:rsidRDefault="00497562" w:rsidP="009F1C3E">
      <w:pPr>
        <w:spacing w:after="0" w:line="240" w:lineRule="auto"/>
        <w:contextualSpacing/>
        <w:jc w:val="both"/>
        <w:rPr>
          <w:rFonts w:ascii="Times New Roman" w:hAnsi="Times New Roman" w:cs="Times New Roman"/>
          <w:b/>
          <w:position w:val="-6"/>
          <w:sz w:val="24"/>
          <w:szCs w:val="24"/>
        </w:rPr>
      </w:pPr>
      <w:r w:rsidRPr="00A05757">
        <w:rPr>
          <w:rFonts w:ascii="Times New Roman" w:hAnsi="Times New Roman" w:cs="Times New Roman"/>
          <w:b/>
          <w:position w:val="-6"/>
          <w:sz w:val="24"/>
          <w:szCs w:val="24"/>
        </w:rPr>
        <w:t>Field survey, 18/5/2021</w:t>
      </w:r>
    </w:p>
    <w:p w:rsidR="00C11359" w:rsidRPr="00A05757" w:rsidRDefault="00C11359" w:rsidP="009F1C3E">
      <w:pPr>
        <w:spacing w:after="0" w:line="240" w:lineRule="auto"/>
        <w:contextualSpacing/>
        <w:jc w:val="both"/>
        <w:rPr>
          <w:rFonts w:ascii="Times New Roman" w:hAnsi="Times New Roman" w:cs="Times New Roman"/>
          <w:b/>
          <w:position w:val="-6"/>
          <w:sz w:val="24"/>
          <w:szCs w:val="24"/>
        </w:rPr>
      </w:pPr>
    </w:p>
    <w:p w:rsidR="00C11359" w:rsidRPr="00A05757" w:rsidRDefault="00C11359" w:rsidP="009F1C3E">
      <w:pPr>
        <w:spacing w:after="0" w:line="240" w:lineRule="auto"/>
        <w:contextualSpacing/>
        <w:jc w:val="both"/>
        <w:rPr>
          <w:rFonts w:ascii="Times New Roman" w:hAnsi="Times New Roman" w:cs="Times New Roman"/>
          <w:b/>
          <w:position w:val="-6"/>
          <w:sz w:val="24"/>
          <w:szCs w:val="24"/>
        </w:rPr>
      </w:pPr>
    </w:p>
    <w:p w:rsidR="00C11359" w:rsidRPr="00A05757" w:rsidRDefault="00C11359" w:rsidP="009F1C3E">
      <w:pPr>
        <w:spacing w:after="0" w:line="240" w:lineRule="auto"/>
        <w:contextualSpacing/>
        <w:jc w:val="both"/>
        <w:rPr>
          <w:rFonts w:ascii="Times New Roman" w:hAnsi="Times New Roman" w:cs="Times New Roman"/>
          <w:b/>
          <w:position w:val="-6"/>
          <w:sz w:val="24"/>
          <w:szCs w:val="24"/>
        </w:rPr>
      </w:pPr>
    </w:p>
    <w:p w:rsidR="00C11359" w:rsidRPr="00A05757" w:rsidRDefault="00C11359" w:rsidP="009F1C3E">
      <w:pPr>
        <w:spacing w:after="0" w:line="240" w:lineRule="auto"/>
        <w:contextualSpacing/>
        <w:jc w:val="both"/>
        <w:rPr>
          <w:rFonts w:ascii="Times New Roman" w:hAnsi="Times New Roman" w:cs="Times New Roman"/>
          <w:b/>
          <w:position w:val="-6"/>
          <w:sz w:val="24"/>
          <w:szCs w:val="24"/>
        </w:rPr>
      </w:pPr>
    </w:p>
    <w:p w:rsidR="00C11359" w:rsidRPr="00A05757" w:rsidRDefault="00C11359" w:rsidP="009F1C3E">
      <w:pPr>
        <w:spacing w:after="0" w:line="240" w:lineRule="auto"/>
        <w:contextualSpacing/>
        <w:jc w:val="both"/>
        <w:rPr>
          <w:rFonts w:ascii="Times New Roman" w:hAnsi="Times New Roman" w:cs="Times New Roman"/>
          <w:b/>
          <w:position w:val="-6"/>
          <w:sz w:val="24"/>
          <w:szCs w:val="24"/>
        </w:rPr>
      </w:pPr>
    </w:p>
    <w:p w:rsidR="00C11359" w:rsidRPr="00A05757" w:rsidRDefault="00C11359" w:rsidP="009F1C3E">
      <w:pPr>
        <w:spacing w:after="0" w:line="240" w:lineRule="auto"/>
        <w:contextualSpacing/>
        <w:jc w:val="both"/>
        <w:rPr>
          <w:rFonts w:ascii="Times New Roman" w:hAnsi="Times New Roman" w:cs="Times New Roman"/>
          <w:b/>
          <w:position w:val="-6"/>
          <w:sz w:val="24"/>
          <w:szCs w:val="24"/>
        </w:rPr>
      </w:pPr>
    </w:p>
    <w:p w:rsidR="00C11359" w:rsidRPr="00A05757" w:rsidRDefault="00C11359" w:rsidP="009F1C3E">
      <w:pPr>
        <w:spacing w:after="0" w:line="240" w:lineRule="auto"/>
        <w:contextualSpacing/>
        <w:jc w:val="both"/>
        <w:rPr>
          <w:rFonts w:ascii="Times New Roman" w:hAnsi="Times New Roman" w:cs="Times New Roman"/>
          <w:b/>
          <w:position w:val="-6"/>
          <w:sz w:val="24"/>
          <w:szCs w:val="24"/>
        </w:rPr>
      </w:pPr>
    </w:p>
    <w:p w:rsidR="006C2062" w:rsidRPr="005D481C" w:rsidRDefault="006C2062" w:rsidP="009F1C3E">
      <w:pPr>
        <w:spacing w:after="0" w:line="240" w:lineRule="auto"/>
        <w:contextualSpacing/>
        <w:jc w:val="both"/>
        <w:rPr>
          <w:rFonts w:ascii="Times New Roman" w:hAnsi="Times New Roman" w:cs="Times New Roman"/>
          <w:b/>
          <w:position w:val="-6"/>
          <w:sz w:val="24"/>
          <w:szCs w:val="24"/>
        </w:rPr>
      </w:pPr>
      <w:r w:rsidRPr="00A05757">
        <w:rPr>
          <w:rFonts w:ascii="Times New Roman" w:hAnsi="Times New Roman" w:cs="Times New Roman"/>
          <w:b/>
          <w:position w:val="-6"/>
          <w:sz w:val="24"/>
          <w:szCs w:val="24"/>
        </w:rPr>
        <w:lastRenderedPageBreak/>
        <w:t xml:space="preserve">Table </w:t>
      </w:r>
      <w:r w:rsidRPr="005D481C">
        <w:rPr>
          <w:rFonts w:ascii="Times New Roman" w:hAnsi="Times New Roman" w:cs="Times New Roman"/>
          <w:b/>
          <w:position w:val="-6"/>
          <w:sz w:val="24"/>
          <w:szCs w:val="24"/>
        </w:rPr>
        <w:t>3.4.2.</w:t>
      </w:r>
      <w:r w:rsidRPr="005D481C">
        <w:rPr>
          <w:rFonts w:ascii="Times New Roman" w:hAnsi="Times New Roman" w:cs="Times New Roman"/>
          <w:b/>
          <w:position w:val="-6"/>
          <w:sz w:val="24"/>
          <w:szCs w:val="24"/>
        </w:rPr>
        <w:tab/>
      </w:r>
      <w:r w:rsidR="009F1C3E" w:rsidRPr="005D481C">
        <w:rPr>
          <w:rFonts w:ascii="Times New Roman" w:hAnsi="Times New Roman" w:cs="Times New Roman"/>
          <w:b/>
          <w:position w:val="-6"/>
          <w:sz w:val="24"/>
          <w:szCs w:val="24"/>
        </w:rPr>
        <w:t>Distribution of the Questionnaire</w:t>
      </w:r>
      <w:r w:rsidR="00C11359" w:rsidRPr="005D481C">
        <w:rPr>
          <w:rFonts w:ascii="Times New Roman" w:hAnsi="Times New Roman" w:cs="Times New Roman"/>
          <w:b/>
          <w:position w:val="-6"/>
          <w:sz w:val="24"/>
          <w:szCs w:val="24"/>
        </w:rPr>
        <w:t>s</w:t>
      </w:r>
      <w:r w:rsidR="009F1C3E" w:rsidRPr="005D481C">
        <w:rPr>
          <w:rFonts w:ascii="Times New Roman" w:hAnsi="Times New Roman" w:cs="Times New Roman"/>
          <w:b/>
          <w:position w:val="-6"/>
          <w:sz w:val="24"/>
          <w:szCs w:val="24"/>
        </w:rPr>
        <w:t xml:space="preserve"> according to Local Government </w:t>
      </w:r>
    </w:p>
    <w:p w:rsidR="009F1C3E" w:rsidRPr="005D481C" w:rsidRDefault="006C2062" w:rsidP="009F1C3E">
      <w:pPr>
        <w:spacing w:after="0" w:line="240" w:lineRule="auto"/>
        <w:contextualSpacing/>
        <w:jc w:val="both"/>
        <w:rPr>
          <w:rFonts w:ascii="Times New Roman" w:hAnsi="Times New Roman" w:cs="Times New Roman"/>
          <w:b/>
          <w:position w:val="-6"/>
          <w:sz w:val="24"/>
          <w:szCs w:val="24"/>
        </w:rPr>
      </w:pPr>
      <w:r w:rsidRPr="005D481C">
        <w:rPr>
          <w:rFonts w:ascii="Times New Roman" w:hAnsi="Times New Roman" w:cs="Times New Roman"/>
          <w:b/>
          <w:position w:val="-6"/>
          <w:sz w:val="24"/>
          <w:szCs w:val="24"/>
        </w:rPr>
        <w:t>Area</w:t>
      </w:r>
      <w:r w:rsidR="00A2573C" w:rsidRPr="005D481C">
        <w:rPr>
          <w:rFonts w:ascii="Times New Roman" w:hAnsi="Times New Roman" w:cs="Times New Roman"/>
          <w:b/>
          <w:position w:val="-6"/>
          <w:sz w:val="24"/>
          <w:szCs w:val="24"/>
        </w:rPr>
        <w:t xml:space="preserve"> for Community Service</w:t>
      </w:r>
      <w:r w:rsidR="00170513" w:rsidRPr="005D481C">
        <w:rPr>
          <w:rFonts w:ascii="Times New Roman" w:hAnsi="Times New Roman" w:cs="Times New Roman"/>
          <w:b/>
          <w:position w:val="-6"/>
          <w:sz w:val="24"/>
          <w:szCs w:val="24"/>
        </w:rPr>
        <w:t xml:space="preserve"> Scheme</w:t>
      </w:r>
    </w:p>
    <w:tbl>
      <w:tblPr>
        <w:tblW w:w="0" w:type="auto"/>
        <w:tblInd w:w="108" w:type="dxa"/>
        <w:tblLook w:val="0000"/>
      </w:tblPr>
      <w:tblGrid>
        <w:gridCol w:w="878"/>
        <w:gridCol w:w="6"/>
        <w:gridCol w:w="2446"/>
        <w:gridCol w:w="2430"/>
        <w:gridCol w:w="2610"/>
      </w:tblGrid>
      <w:tr w:rsidR="009F1C3E" w:rsidRPr="00A05757" w:rsidTr="00233BC5">
        <w:trPr>
          <w:trHeight w:val="375"/>
        </w:trPr>
        <w:tc>
          <w:tcPr>
            <w:tcW w:w="878" w:type="dxa"/>
            <w:tcBorders>
              <w:top w:val="single" w:sz="4" w:space="0" w:color="auto"/>
              <w:bottom w:val="single" w:sz="4" w:space="0" w:color="auto"/>
            </w:tcBorders>
          </w:tcPr>
          <w:p w:rsidR="009F1C3E" w:rsidRPr="00A05757" w:rsidRDefault="009F1C3E" w:rsidP="00853926">
            <w:pPr>
              <w:jc w:val="center"/>
              <w:rPr>
                <w:rFonts w:ascii="Times New Roman" w:hAnsi="Times New Roman" w:cs="Times New Roman"/>
                <w:b/>
                <w:sz w:val="24"/>
                <w:szCs w:val="24"/>
              </w:rPr>
            </w:pPr>
            <w:r w:rsidRPr="00A05757">
              <w:rPr>
                <w:rFonts w:ascii="Times New Roman" w:hAnsi="Times New Roman" w:cs="Times New Roman"/>
                <w:b/>
                <w:sz w:val="24"/>
                <w:szCs w:val="24"/>
              </w:rPr>
              <w:t>S/N</w:t>
            </w:r>
          </w:p>
        </w:tc>
        <w:tc>
          <w:tcPr>
            <w:tcW w:w="2452" w:type="dxa"/>
            <w:gridSpan w:val="2"/>
            <w:tcBorders>
              <w:top w:val="single" w:sz="4" w:space="0" w:color="auto"/>
              <w:bottom w:val="single" w:sz="4" w:space="0" w:color="auto"/>
            </w:tcBorders>
          </w:tcPr>
          <w:p w:rsidR="009F1C3E" w:rsidRPr="00A05757" w:rsidRDefault="009F1C3E" w:rsidP="00853926">
            <w:pPr>
              <w:jc w:val="center"/>
              <w:rPr>
                <w:rFonts w:ascii="Times New Roman" w:hAnsi="Times New Roman" w:cs="Times New Roman"/>
                <w:b/>
                <w:sz w:val="24"/>
                <w:szCs w:val="24"/>
              </w:rPr>
            </w:pPr>
            <w:r w:rsidRPr="00A05757">
              <w:rPr>
                <w:rFonts w:ascii="Times New Roman" w:hAnsi="Times New Roman" w:cs="Times New Roman"/>
                <w:b/>
                <w:sz w:val="24"/>
                <w:szCs w:val="24"/>
              </w:rPr>
              <w:t>Names of LGA’s</w:t>
            </w:r>
          </w:p>
        </w:tc>
        <w:tc>
          <w:tcPr>
            <w:tcW w:w="2430" w:type="dxa"/>
            <w:tcBorders>
              <w:top w:val="single" w:sz="4" w:space="0" w:color="auto"/>
              <w:bottom w:val="single" w:sz="4" w:space="0" w:color="auto"/>
            </w:tcBorders>
            <w:shd w:val="clear" w:color="auto" w:fill="auto"/>
          </w:tcPr>
          <w:p w:rsidR="009F1C3E" w:rsidRPr="00A05757" w:rsidRDefault="009F1C3E" w:rsidP="00853926">
            <w:pPr>
              <w:jc w:val="center"/>
              <w:rPr>
                <w:rFonts w:ascii="Times New Roman" w:hAnsi="Times New Roman" w:cs="Times New Roman"/>
                <w:b/>
                <w:sz w:val="24"/>
                <w:szCs w:val="24"/>
              </w:rPr>
            </w:pPr>
            <w:r w:rsidRPr="00A05757">
              <w:rPr>
                <w:rFonts w:ascii="Times New Roman" w:hAnsi="Times New Roman" w:cs="Times New Roman"/>
                <w:b/>
                <w:sz w:val="24"/>
                <w:szCs w:val="24"/>
              </w:rPr>
              <w:t>Questionnaires distributed</w:t>
            </w:r>
          </w:p>
        </w:tc>
        <w:tc>
          <w:tcPr>
            <w:tcW w:w="2610" w:type="dxa"/>
            <w:tcBorders>
              <w:top w:val="single" w:sz="4" w:space="0" w:color="auto"/>
              <w:bottom w:val="single" w:sz="4" w:space="0" w:color="auto"/>
            </w:tcBorders>
            <w:shd w:val="clear" w:color="auto" w:fill="auto"/>
          </w:tcPr>
          <w:p w:rsidR="009F1C3E" w:rsidRPr="00A05757" w:rsidRDefault="009F1C3E" w:rsidP="00853926">
            <w:pPr>
              <w:jc w:val="center"/>
              <w:rPr>
                <w:rFonts w:ascii="Times New Roman" w:hAnsi="Times New Roman" w:cs="Times New Roman"/>
                <w:b/>
                <w:sz w:val="24"/>
                <w:szCs w:val="24"/>
              </w:rPr>
            </w:pPr>
            <w:r w:rsidRPr="00A05757">
              <w:rPr>
                <w:rFonts w:ascii="Times New Roman" w:hAnsi="Times New Roman" w:cs="Times New Roman"/>
                <w:b/>
                <w:sz w:val="24"/>
                <w:szCs w:val="24"/>
              </w:rPr>
              <w:t>Questionnaires  retrieved</w:t>
            </w:r>
          </w:p>
        </w:tc>
      </w:tr>
      <w:tr w:rsidR="009F1C3E" w:rsidRPr="00A05757" w:rsidTr="00233BC5">
        <w:trPr>
          <w:trHeight w:val="401"/>
        </w:trPr>
        <w:tc>
          <w:tcPr>
            <w:tcW w:w="878" w:type="dxa"/>
            <w:tcBorders>
              <w:top w:val="single" w:sz="4" w:space="0" w:color="auto"/>
            </w:tcBorders>
          </w:tcPr>
          <w:p w:rsidR="009F1C3E" w:rsidRPr="00A05757" w:rsidRDefault="009F1C3E" w:rsidP="00853926">
            <w:pPr>
              <w:jc w:val="center"/>
              <w:rPr>
                <w:rFonts w:ascii="Times New Roman" w:hAnsi="Times New Roman" w:cs="Times New Roman"/>
                <w:sz w:val="24"/>
                <w:szCs w:val="24"/>
              </w:rPr>
            </w:pPr>
            <w:r w:rsidRPr="00A05757">
              <w:rPr>
                <w:rFonts w:ascii="Times New Roman" w:hAnsi="Times New Roman" w:cs="Times New Roman"/>
                <w:sz w:val="24"/>
                <w:szCs w:val="24"/>
              </w:rPr>
              <w:t>1</w:t>
            </w:r>
          </w:p>
        </w:tc>
        <w:tc>
          <w:tcPr>
            <w:tcW w:w="2452" w:type="dxa"/>
            <w:gridSpan w:val="2"/>
            <w:tcBorders>
              <w:top w:val="single" w:sz="4" w:space="0" w:color="auto"/>
            </w:tcBorders>
          </w:tcPr>
          <w:p w:rsidR="009F1C3E" w:rsidRPr="00A05757" w:rsidRDefault="009F1C3E" w:rsidP="00853926">
            <w:pPr>
              <w:jc w:val="center"/>
              <w:rPr>
                <w:rFonts w:ascii="Times New Roman" w:hAnsi="Times New Roman" w:cs="Times New Roman"/>
                <w:sz w:val="24"/>
                <w:szCs w:val="24"/>
              </w:rPr>
            </w:pPr>
            <w:r w:rsidRPr="00A05757">
              <w:rPr>
                <w:rFonts w:ascii="Times New Roman" w:hAnsi="Times New Roman" w:cs="Times New Roman"/>
                <w:sz w:val="24"/>
                <w:szCs w:val="24"/>
              </w:rPr>
              <w:t>Akuku-Toru</w:t>
            </w:r>
          </w:p>
        </w:tc>
        <w:tc>
          <w:tcPr>
            <w:tcW w:w="2430" w:type="dxa"/>
            <w:tcBorders>
              <w:top w:val="single" w:sz="4" w:space="0" w:color="auto"/>
            </w:tcBorders>
            <w:shd w:val="clear" w:color="auto" w:fill="auto"/>
          </w:tcPr>
          <w:p w:rsidR="009F1C3E" w:rsidRPr="00A05757" w:rsidRDefault="009F1C3E" w:rsidP="00853926">
            <w:pPr>
              <w:jc w:val="center"/>
              <w:rPr>
                <w:rFonts w:ascii="Times New Roman" w:hAnsi="Times New Roman" w:cs="Times New Roman"/>
                <w:sz w:val="24"/>
                <w:szCs w:val="24"/>
              </w:rPr>
            </w:pPr>
            <w:r w:rsidRPr="00A05757">
              <w:rPr>
                <w:rFonts w:ascii="Times New Roman" w:hAnsi="Times New Roman" w:cs="Times New Roman"/>
                <w:sz w:val="24"/>
                <w:szCs w:val="24"/>
              </w:rPr>
              <w:t>75</w:t>
            </w:r>
          </w:p>
        </w:tc>
        <w:tc>
          <w:tcPr>
            <w:tcW w:w="2610" w:type="dxa"/>
            <w:tcBorders>
              <w:top w:val="single" w:sz="4" w:space="0" w:color="auto"/>
            </w:tcBorders>
            <w:shd w:val="clear" w:color="auto" w:fill="auto"/>
          </w:tcPr>
          <w:p w:rsidR="009F1C3E" w:rsidRPr="00A05757" w:rsidRDefault="009F1C3E" w:rsidP="007962ED">
            <w:pPr>
              <w:rPr>
                <w:rFonts w:ascii="Times New Roman" w:hAnsi="Times New Roman" w:cs="Times New Roman"/>
                <w:sz w:val="24"/>
                <w:szCs w:val="24"/>
              </w:rPr>
            </w:pPr>
            <w:r w:rsidRPr="00A05757">
              <w:rPr>
                <w:rFonts w:ascii="Times New Roman" w:hAnsi="Times New Roman" w:cs="Times New Roman"/>
                <w:sz w:val="24"/>
                <w:szCs w:val="24"/>
              </w:rPr>
              <w:t>72</w:t>
            </w:r>
          </w:p>
        </w:tc>
      </w:tr>
      <w:tr w:rsidR="009F1C3E" w:rsidRPr="00A05757" w:rsidTr="00233BC5">
        <w:trPr>
          <w:trHeight w:val="467"/>
        </w:trPr>
        <w:tc>
          <w:tcPr>
            <w:tcW w:w="878" w:type="dxa"/>
          </w:tcPr>
          <w:p w:rsidR="009F1C3E" w:rsidRPr="00A05757" w:rsidRDefault="009F1C3E" w:rsidP="00853926">
            <w:pPr>
              <w:jc w:val="center"/>
              <w:rPr>
                <w:rFonts w:ascii="Times New Roman" w:hAnsi="Times New Roman" w:cs="Times New Roman"/>
                <w:sz w:val="24"/>
                <w:szCs w:val="24"/>
              </w:rPr>
            </w:pPr>
            <w:r w:rsidRPr="00A05757">
              <w:rPr>
                <w:rFonts w:ascii="Times New Roman" w:hAnsi="Times New Roman" w:cs="Times New Roman"/>
                <w:sz w:val="24"/>
                <w:szCs w:val="24"/>
              </w:rPr>
              <w:t>2</w:t>
            </w:r>
          </w:p>
        </w:tc>
        <w:tc>
          <w:tcPr>
            <w:tcW w:w="2452" w:type="dxa"/>
            <w:gridSpan w:val="2"/>
          </w:tcPr>
          <w:p w:rsidR="009F1C3E" w:rsidRPr="00A05757" w:rsidRDefault="009F1C3E" w:rsidP="00853926">
            <w:pPr>
              <w:jc w:val="center"/>
              <w:rPr>
                <w:rFonts w:ascii="Times New Roman" w:hAnsi="Times New Roman" w:cs="Times New Roman"/>
                <w:sz w:val="24"/>
                <w:szCs w:val="24"/>
              </w:rPr>
            </w:pPr>
            <w:r w:rsidRPr="00A05757">
              <w:rPr>
                <w:rFonts w:ascii="Times New Roman" w:hAnsi="Times New Roman" w:cs="Times New Roman"/>
                <w:sz w:val="24"/>
                <w:szCs w:val="24"/>
              </w:rPr>
              <w:t>Degema</w:t>
            </w:r>
          </w:p>
        </w:tc>
        <w:tc>
          <w:tcPr>
            <w:tcW w:w="2430" w:type="dxa"/>
            <w:shd w:val="clear" w:color="auto" w:fill="auto"/>
          </w:tcPr>
          <w:p w:rsidR="009F1C3E" w:rsidRPr="00A05757" w:rsidRDefault="009F1C3E" w:rsidP="00853926">
            <w:pPr>
              <w:jc w:val="center"/>
              <w:rPr>
                <w:rFonts w:ascii="Times New Roman" w:hAnsi="Times New Roman" w:cs="Times New Roman"/>
                <w:sz w:val="24"/>
                <w:szCs w:val="24"/>
              </w:rPr>
            </w:pPr>
            <w:r w:rsidRPr="00A05757">
              <w:rPr>
                <w:rFonts w:ascii="Times New Roman" w:hAnsi="Times New Roman" w:cs="Times New Roman"/>
                <w:sz w:val="24"/>
                <w:szCs w:val="24"/>
              </w:rPr>
              <w:t>75</w:t>
            </w:r>
          </w:p>
        </w:tc>
        <w:tc>
          <w:tcPr>
            <w:tcW w:w="2610" w:type="dxa"/>
            <w:shd w:val="clear" w:color="auto" w:fill="auto"/>
          </w:tcPr>
          <w:p w:rsidR="009F1C3E" w:rsidRPr="00A05757" w:rsidRDefault="009F1C3E" w:rsidP="00853926">
            <w:pPr>
              <w:rPr>
                <w:rFonts w:ascii="Times New Roman" w:hAnsi="Times New Roman" w:cs="Times New Roman"/>
                <w:sz w:val="24"/>
                <w:szCs w:val="24"/>
              </w:rPr>
            </w:pPr>
            <w:r w:rsidRPr="00A05757">
              <w:rPr>
                <w:rFonts w:ascii="Times New Roman" w:hAnsi="Times New Roman" w:cs="Times New Roman"/>
                <w:sz w:val="24"/>
                <w:szCs w:val="24"/>
              </w:rPr>
              <w:t>71</w:t>
            </w:r>
          </w:p>
        </w:tc>
      </w:tr>
      <w:tr w:rsidR="009F1C3E" w:rsidRPr="00A05757" w:rsidTr="00233BC5">
        <w:trPr>
          <w:trHeight w:val="377"/>
        </w:trPr>
        <w:tc>
          <w:tcPr>
            <w:tcW w:w="878" w:type="dxa"/>
          </w:tcPr>
          <w:p w:rsidR="009F1C3E" w:rsidRPr="00A05757" w:rsidRDefault="009F1C3E" w:rsidP="00853926">
            <w:pPr>
              <w:jc w:val="center"/>
              <w:rPr>
                <w:rFonts w:ascii="Times New Roman" w:hAnsi="Times New Roman" w:cs="Times New Roman"/>
                <w:sz w:val="24"/>
                <w:szCs w:val="24"/>
              </w:rPr>
            </w:pPr>
            <w:r w:rsidRPr="00A05757">
              <w:rPr>
                <w:rFonts w:ascii="Times New Roman" w:hAnsi="Times New Roman" w:cs="Times New Roman"/>
                <w:sz w:val="24"/>
                <w:szCs w:val="24"/>
              </w:rPr>
              <w:t>3</w:t>
            </w:r>
          </w:p>
        </w:tc>
        <w:tc>
          <w:tcPr>
            <w:tcW w:w="2452" w:type="dxa"/>
            <w:gridSpan w:val="2"/>
          </w:tcPr>
          <w:p w:rsidR="009F1C3E" w:rsidRPr="00A05757" w:rsidRDefault="009F1C3E" w:rsidP="00853926">
            <w:pPr>
              <w:jc w:val="center"/>
              <w:rPr>
                <w:rFonts w:ascii="Times New Roman" w:hAnsi="Times New Roman" w:cs="Times New Roman"/>
                <w:sz w:val="24"/>
                <w:szCs w:val="24"/>
              </w:rPr>
            </w:pPr>
            <w:r w:rsidRPr="00A05757">
              <w:rPr>
                <w:rFonts w:ascii="Times New Roman" w:hAnsi="Times New Roman" w:cs="Times New Roman"/>
                <w:sz w:val="24"/>
                <w:szCs w:val="24"/>
              </w:rPr>
              <w:t>Akampa</w:t>
            </w:r>
          </w:p>
        </w:tc>
        <w:tc>
          <w:tcPr>
            <w:tcW w:w="2430" w:type="dxa"/>
            <w:shd w:val="clear" w:color="auto" w:fill="auto"/>
          </w:tcPr>
          <w:p w:rsidR="009F1C3E" w:rsidRPr="00A05757" w:rsidRDefault="009F1C3E" w:rsidP="00853926">
            <w:pPr>
              <w:jc w:val="center"/>
              <w:rPr>
                <w:rFonts w:ascii="Times New Roman" w:hAnsi="Times New Roman" w:cs="Times New Roman"/>
                <w:sz w:val="24"/>
                <w:szCs w:val="24"/>
              </w:rPr>
            </w:pPr>
            <w:r w:rsidRPr="00A05757">
              <w:rPr>
                <w:rFonts w:ascii="Times New Roman" w:hAnsi="Times New Roman" w:cs="Times New Roman"/>
                <w:sz w:val="24"/>
                <w:szCs w:val="24"/>
              </w:rPr>
              <w:t>75</w:t>
            </w:r>
          </w:p>
        </w:tc>
        <w:tc>
          <w:tcPr>
            <w:tcW w:w="2610" w:type="dxa"/>
            <w:shd w:val="clear" w:color="auto" w:fill="auto"/>
          </w:tcPr>
          <w:p w:rsidR="009F1C3E" w:rsidRPr="00A05757" w:rsidRDefault="009F1C3E" w:rsidP="00853926">
            <w:pPr>
              <w:jc w:val="center"/>
              <w:rPr>
                <w:rFonts w:ascii="Times New Roman" w:hAnsi="Times New Roman" w:cs="Times New Roman"/>
                <w:sz w:val="24"/>
                <w:szCs w:val="24"/>
              </w:rPr>
            </w:pPr>
            <w:r w:rsidRPr="00A05757">
              <w:rPr>
                <w:rFonts w:ascii="Times New Roman" w:hAnsi="Times New Roman" w:cs="Times New Roman"/>
                <w:sz w:val="24"/>
                <w:szCs w:val="24"/>
              </w:rPr>
              <w:t>70</w:t>
            </w:r>
          </w:p>
        </w:tc>
      </w:tr>
      <w:tr w:rsidR="009F1C3E" w:rsidRPr="00A05757" w:rsidTr="00233BC5">
        <w:trPr>
          <w:trHeight w:val="485"/>
        </w:trPr>
        <w:tc>
          <w:tcPr>
            <w:tcW w:w="878" w:type="dxa"/>
          </w:tcPr>
          <w:p w:rsidR="009F1C3E" w:rsidRPr="00A05757" w:rsidRDefault="009F1C3E" w:rsidP="00853926">
            <w:pPr>
              <w:jc w:val="center"/>
              <w:rPr>
                <w:rFonts w:ascii="Times New Roman" w:hAnsi="Times New Roman" w:cs="Times New Roman"/>
                <w:sz w:val="24"/>
                <w:szCs w:val="24"/>
              </w:rPr>
            </w:pPr>
            <w:r w:rsidRPr="00A05757">
              <w:rPr>
                <w:rFonts w:ascii="Times New Roman" w:hAnsi="Times New Roman" w:cs="Times New Roman"/>
                <w:sz w:val="24"/>
                <w:szCs w:val="24"/>
              </w:rPr>
              <w:t>4</w:t>
            </w:r>
          </w:p>
        </w:tc>
        <w:tc>
          <w:tcPr>
            <w:tcW w:w="2452" w:type="dxa"/>
            <w:gridSpan w:val="2"/>
          </w:tcPr>
          <w:p w:rsidR="009F1C3E" w:rsidRPr="00A05757" w:rsidRDefault="009F1C3E" w:rsidP="00853926">
            <w:pPr>
              <w:jc w:val="center"/>
              <w:rPr>
                <w:rFonts w:ascii="Times New Roman" w:hAnsi="Times New Roman" w:cs="Times New Roman"/>
                <w:sz w:val="24"/>
                <w:szCs w:val="24"/>
              </w:rPr>
            </w:pPr>
            <w:r w:rsidRPr="00A05757">
              <w:rPr>
                <w:rFonts w:ascii="Times New Roman" w:hAnsi="Times New Roman" w:cs="Times New Roman"/>
                <w:sz w:val="24"/>
                <w:szCs w:val="24"/>
              </w:rPr>
              <w:t>Bekwara</w:t>
            </w:r>
          </w:p>
        </w:tc>
        <w:tc>
          <w:tcPr>
            <w:tcW w:w="2430" w:type="dxa"/>
            <w:shd w:val="clear" w:color="auto" w:fill="auto"/>
          </w:tcPr>
          <w:p w:rsidR="009F1C3E" w:rsidRPr="00A05757" w:rsidRDefault="009F1C3E" w:rsidP="00853926">
            <w:pPr>
              <w:jc w:val="center"/>
              <w:rPr>
                <w:rFonts w:ascii="Times New Roman" w:hAnsi="Times New Roman" w:cs="Times New Roman"/>
                <w:sz w:val="24"/>
                <w:szCs w:val="24"/>
              </w:rPr>
            </w:pPr>
            <w:r w:rsidRPr="00A05757">
              <w:rPr>
                <w:rFonts w:ascii="Times New Roman" w:hAnsi="Times New Roman" w:cs="Times New Roman"/>
                <w:sz w:val="24"/>
                <w:szCs w:val="24"/>
              </w:rPr>
              <w:t>75</w:t>
            </w:r>
          </w:p>
        </w:tc>
        <w:tc>
          <w:tcPr>
            <w:tcW w:w="2610" w:type="dxa"/>
            <w:shd w:val="clear" w:color="auto" w:fill="auto"/>
          </w:tcPr>
          <w:p w:rsidR="009F1C3E" w:rsidRPr="00A05757" w:rsidRDefault="009F1C3E" w:rsidP="00853926">
            <w:pPr>
              <w:jc w:val="center"/>
              <w:rPr>
                <w:rFonts w:ascii="Times New Roman" w:hAnsi="Times New Roman" w:cs="Times New Roman"/>
                <w:sz w:val="24"/>
                <w:szCs w:val="24"/>
              </w:rPr>
            </w:pPr>
            <w:r w:rsidRPr="00A05757">
              <w:rPr>
                <w:rFonts w:ascii="Times New Roman" w:hAnsi="Times New Roman" w:cs="Times New Roman"/>
                <w:sz w:val="24"/>
                <w:szCs w:val="24"/>
              </w:rPr>
              <w:t>70</w:t>
            </w:r>
          </w:p>
        </w:tc>
      </w:tr>
      <w:tr w:rsidR="009F1C3E" w:rsidRPr="00A05757" w:rsidTr="00233BC5">
        <w:trPr>
          <w:trHeight w:val="530"/>
        </w:trPr>
        <w:tc>
          <w:tcPr>
            <w:tcW w:w="878" w:type="dxa"/>
          </w:tcPr>
          <w:p w:rsidR="009F1C3E" w:rsidRPr="00A05757" w:rsidRDefault="009F1C3E" w:rsidP="00853926">
            <w:pPr>
              <w:jc w:val="center"/>
              <w:rPr>
                <w:rFonts w:ascii="Times New Roman" w:hAnsi="Times New Roman" w:cs="Times New Roman"/>
                <w:sz w:val="24"/>
                <w:szCs w:val="24"/>
              </w:rPr>
            </w:pPr>
            <w:r w:rsidRPr="00A05757">
              <w:rPr>
                <w:rFonts w:ascii="Times New Roman" w:hAnsi="Times New Roman" w:cs="Times New Roman"/>
                <w:sz w:val="24"/>
                <w:szCs w:val="24"/>
              </w:rPr>
              <w:t>5</w:t>
            </w:r>
          </w:p>
        </w:tc>
        <w:tc>
          <w:tcPr>
            <w:tcW w:w="2452" w:type="dxa"/>
            <w:gridSpan w:val="2"/>
          </w:tcPr>
          <w:p w:rsidR="009F1C3E" w:rsidRPr="00A05757" w:rsidRDefault="009F1C3E" w:rsidP="00853926">
            <w:pPr>
              <w:jc w:val="center"/>
              <w:rPr>
                <w:rFonts w:ascii="Times New Roman" w:hAnsi="Times New Roman" w:cs="Times New Roman"/>
                <w:sz w:val="24"/>
                <w:szCs w:val="24"/>
              </w:rPr>
            </w:pPr>
            <w:r w:rsidRPr="00A05757">
              <w:rPr>
                <w:rFonts w:ascii="Times New Roman" w:hAnsi="Times New Roman" w:cs="Times New Roman"/>
                <w:sz w:val="24"/>
                <w:szCs w:val="24"/>
              </w:rPr>
              <w:t>Awka South</w:t>
            </w:r>
          </w:p>
        </w:tc>
        <w:tc>
          <w:tcPr>
            <w:tcW w:w="2430" w:type="dxa"/>
            <w:shd w:val="clear" w:color="auto" w:fill="auto"/>
          </w:tcPr>
          <w:p w:rsidR="009F1C3E" w:rsidRPr="00A05757" w:rsidRDefault="009F1C3E" w:rsidP="00853926">
            <w:pPr>
              <w:jc w:val="center"/>
              <w:rPr>
                <w:rFonts w:ascii="Times New Roman" w:hAnsi="Times New Roman" w:cs="Times New Roman"/>
                <w:sz w:val="24"/>
                <w:szCs w:val="24"/>
              </w:rPr>
            </w:pPr>
            <w:r w:rsidRPr="00A05757">
              <w:rPr>
                <w:rFonts w:ascii="Times New Roman" w:hAnsi="Times New Roman" w:cs="Times New Roman"/>
                <w:sz w:val="24"/>
                <w:szCs w:val="24"/>
              </w:rPr>
              <w:t>75</w:t>
            </w:r>
          </w:p>
        </w:tc>
        <w:tc>
          <w:tcPr>
            <w:tcW w:w="2610" w:type="dxa"/>
            <w:shd w:val="clear" w:color="auto" w:fill="auto"/>
          </w:tcPr>
          <w:p w:rsidR="009F1C3E" w:rsidRPr="00A05757" w:rsidRDefault="009F1C3E" w:rsidP="00853926">
            <w:pPr>
              <w:jc w:val="center"/>
              <w:rPr>
                <w:rFonts w:ascii="Times New Roman" w:hAnsi="Times New Roman" w:cs="Times New Roman"/>
                <w:sz w:val="24"/>
                <w:szCs w:val="24"/>
              </w:rPr>
            </w:pPr>
            <w:r w:rsidRPr="00A05757">
              <w:rPr>
                <w:rFonts w:ascii="Times New Roman" w:hAnsi="Times New Roman" w:cs="Times New Roman"/>
                <w:sz w:val="24"/>
                <w:szCs w:val="24"/>
              </w:rPr>
              <w:t>72</w:t>
            </w:r>
          </w:p>
        </w:tc>
      </w:tr>
      <w:tr w:rsidR="009F1C3E" w:rsidRPr="00A05757" w:rsidTr="00233BC5">
        <w:trPr>
          <w:trHeight w:val="503"/>
        </w:trPr>
        <w:tc>
          <w:tcPr>
            <w:tcW w:w="878" w:type="dxa"/>
          </w:tcPr>
          <w:p w:rsidR="009F1C3E" w:rsidRPr="00A05757" w:rsidRDefault="009F1C3E" w:rsidP="00853926">
            <w:pPr>
              <w:jc w:val="center"/>
              <w:rPr>
                <w:rFonts w:ascii="Times New Roman" w:hAnsi="Times New Roman" w:cs="Times New Roman"/>
                <w:sz w:val="24"/>
                <w:szCs w:val="24"/>
              </w:rPr>
            </w:pPr>
            <w:r w:rsidRPr="00A05757">
              <w:rPr>
                <w:rFonts w:ascii="Times New Roman" w:hAnsi="Times New Roman" w:cs="Times New Roman"/>
                <w:sz w:val="24"/>
                <w:szCs w:val="24"/>
              </w:rPr>
              <w:t>6</w:t>
            </w:r>
          </w:p>
        </w:tc>
        <w:tc>
          <w:tcPr>
            <w:tcW w:w="2452" w:type="dxa"/>
            <w:gridSpan w:val="2"/>
          </w:tcPr>
          <w:p w:rsidR="009F1C3E" w:rsidRPr="00A05757" w:rsidRDefault="009F1C3E" w:rsidP="00853926">
            <w:pPr>
              <w:jc w:val="center"/>
              <w:rPr>
                <w:rFonts w:ascii="Times New Roman" w:hAnsi="Times New Roman" w:cs="Times New Roman"/>
                <w:sz w:val="24"/>
                <w:szCs w:val="24"/>
              </w:rPr>
            </w:pPr>
            <w:r w:rsidRPr="00A05757">
              <w:rPr>
                <w:rFonts w:ascii="Times New Roman" w:hAnsi="Times New Roman" w:cs="Times New Roman"/>
                <w:sz w:val="24"/>
                <w:szCs w:val="24"/>
              </w:rPr>
              <w:t>Dunuikofia</w:t>
            </w:r>
          </w:p>
        </w:tc>
        <w:tc>
          <w:tcPr>
            <w:tcW w:w="2430" w:type="dxa"/>
            <w:shd w:val="clear" w:color="auto" w:fill="auto"/>
          </w:tcPr>
          <w:p w:rsidR="009F1C3E" w:rsidRPr="00A05757" w:rsidRDefault="009F1C3E" w:rsidP="00853926">
            <w:pPr>
              <w:jc w:val="center"/>
              <w:rPr>
                <w:rFonts w:ascii="Times New Roman" w:hAnsi="Times New Roman" w:cs="Times New Roman"/>
                <w:sz w:val="24"/>
                <w:szCs w:val="24"/>
              </w:rPr>
            </w:pPr>
            <w:r w:rsidRPr="00A05757">
              <w:rPr>
                <w:rFonts w:ascii="Times New Roman" w:hAnsi="Times New Roman" w:cs="Times New Roman"/>
                <w:sz w:val="24"/>
                <w:szCs w:val="24"/>
              </w:rPr>
              <w:t>75</w:t>
            </w:r>
          </w:p>
        </w:tc>
        <w:tc>
          <w:tcPr>
            <w:tcW w:w="2610" w:type="dxa"/>
            <w:shd w:val="clear" w:color="auto" w:fill="auto"/>
          </w:tcPr>
          <w:p w:rsidR="009F1C3E" w:rsidRPr="00A05757" w:rsidRDefault="009F1C3E" w:rsidP="00853926">
            <w:pPr>
              <w:jc w:val="center"/>
              <w:rPr>
                <w:rFonts w:ascii="Times New Roman" w:hAnsi="Times New Roman" w:cs="Times New Roman"/>
                <w:sz w:val="24"/>
                <w:szCs w:val="24"/>
              </w:rPr>
            </w:pPr>
            <w:r w:rsidRPr="00A05757">
              <w:rPr>
                <w:rFonts w:ascii="Times New Roman" w:hAnsi="Times New Roman" w:cs="Times New Roman"/>
                <w:sz w:val="24"/>
                <w:szCs w:val="24"/>
              </w:rPr>
              <w:t>69</w:t>
            </w:r>
          </w:p>
        </w:tc>
      </w:tr>
      <w:tr w:rsidR="009F1C3E" w:rsidRPr="00A05757" w:rsidTr="00233BC5">
        <w:trPr>
          <w:trHeight w:val="458"/>
        </w:trPr>
        <w:tc>
          <w:tcPr>
            <w:tcW w:w="878" w:type="dxa"/>
          </w:tcPr>
          <w:p w:rsidR="009F1C3E" w:rsidRPr="00A05757" w:rsidRDefault="009F1C3E" w:rsidP="00853926">
            <w:pPr>
              <w:jc w:val="center"/>
              <w:rPr>
                <w:rFonts w:ascii="Times New Roman" w:hAnsi="Times New Roman" w:cs="Times New Roman"/>
                <w:sz w:val="24"/>
                <w:szCs w:val="24"/>
              </w:rPr>
            </w:pPr>
            <w:r w:rsidRPr="00A05757">
              <w:rPr>
                <w:rFonts w:ascii="Times New Roman" w:hAnsi="Times New Roman" w:cs="Times New Roman"/>
                <w:sz w:val="24"/>
                <w:szCs w:val="24"/>
              </w:rPr>
              <w:t>7</w:t>
            </w:r>
          </w:p>
        </w:tc>
        <w:tc>
          <w:tcPr>
            <w:tcW w:w="2452" w:type="dxa"/>
            <w:gridSpan w:val="2"/>
          </w:tcPr>
          <w:p w:rsidR="009F1C3E" w:rsidRPr="00A05757" w:rsidRDefault="009F1C3E" w:rsidP="00853926">
            <w:pPr>
              <w:jc w:val="center"/>
              <w:rPr>
                <w:rFonts w:ascii="Times New Roman" w:hAnsi="Times New Roman" w:cs="Times New Roman"/>
                <w:sz w:val="24"/>
                <w:szCs w:val="24"/>
              </w:rPr>
            </w:pPr>
            <w:r w:rsidRPr="00A05757">
              <w:rPr>
                <w:rFonts w:ascii="Times New Roman" w:hAnsi="Times New Roman" w:cs="Times New Roman"/>
                <w:sz w:val="24"/>
                <w:szCs w:val="24"/>
              </w:rPr>
              <w:t>Afikpo North</w:t>
            </w:r>
          </w:p>
        </w:tc>
        <w:tc>
          <w:tcPr>
            <w:tcW w:w="2430" w:type="dxa"/>
            <w:shd w:val="clear" w:color="auto" w:fill="auto"/>
          </w:tcPr>
          <w:p w:rsidR="009F1C3E" w:rsidRPr="00A05757" w:rsidRDefault="009F1C3E" w:rsidP="00853926">
            <w:pPr>
              <w:jc w:val="center"/>
              <w:rPr>
                <w:rFonts w:ascii="Times New Roman" w:hAnsi="Times New Roman" w:cs="Times New Roman"/>
                <w:sz w:val="24"/>
                <w:szCs w:val="24"/>
              </w:rPr>
            </w:pPr>
            <w:r w:rsidRPr="00A05757">
              <w:rPr>
                <w:rFonts w:ascii="Times New Roman" w:hAnsi="Times New Roman" w:cs="Times New Roman"/>
                <w:sz w:val="24"/>
                <w:szCs w:val="24"/>
              </w:rPr>
              <w:t>75</w:t>
            </w:r>
          </w:p>
        </w:tc>
        <w:tc>
          <w:tcPr>
            <w:tcW w:w="2610" w:type="dxa"/>
            <w:shd w:val="clear" w:color="auto" w:fill="auto"/>
          </w:tcPr>
          <w:p w:rsidR="009F1C3E" w:rsidRPr="00A05757" w:rsidRDefault="009F1C3E" w:rsidP="00853926">
            <w:pPr>
              <w:jc w:val="center"/>
              <w:rPr>
                <w:rFonts w:ascii="Times New Roman" w:hAnsi="Times New Roman" w:cs="Times New Roman"/>
                <w:sz w:val="24"/>
                <w:szCs w:val="24"/>
              </w:rPr>
            </w:pPr>
            <w:r w:rsidRPr="00A05757">
              <w:rPr>
                <w:rFonts w:ascii="Times New Roman" w:hAnsi="Times New Roman" w:cs="Times New Roman"/>
                <w:sz w:val="24"/>
                <w:szCs w:val="24"/>
              </w:rPr>
              <w:t>71</w:t>
            </w:r>
          </w:p>
        </w:tc>
      </w:tr>
      <w:tr w:rsidR="009F1C3E" w:rsidRPr="00A05757" w:rsidTr="00233BC5">
        <w:trPr>
          <w:trHeight w:val="467"/>
        </w:trPr>
        <w:tc>
          <w:tcPr>
            <w:tcW w:w="878" w:type="dxa"/>
          </w:tcPr>
          <w:p w:rsidR="009F1C3E" w:rsidRPr="00A05757" w:rsidRDefault="009F1C3E" w:rsidP="00853926">
            <w:pPr>
              <w:tabs>
                <w:tab w:val="center" w:pos="164"/>
              </w:tabs>
              <w:rPr>
                <w:rFonts w:ascii="Times New Roman" w:hAnsi="Times New Roman" w:cs="Times New Roman"/>
                <w:sz w:val="24"/>
                <w:szCs w:val="24"/>
              </w:rPr>
            </w:pPr>
            <w:r w:rsidRPr="00A05757">
              <w:rPr>
                <w:rFonts w:ascii="Times New Roman" w:hAnsi="Times New Roman" w:cs="Times New Roman"/>
                <w:sz w:val="24"/>
                <w:szCs w:val="24"/>
              </w:rPr>
              <w:tab/>
              <w:t>8</w:t>
            </w:r>
          </w:p>
        </w:tc>
        <w:tc>
          <w:tcPr>
            <w:tcW w:w="2452" w:type="dxa"/>
            <w:gridSpan w:val="2"/>
          </w:tcPr>
          <w:p w:rsidR="009F1C3E" w:rsidRPr="00A05757" w:rsidRDefault="009F1C3E" w:rsidP="00853926">
            <w:pPr>
              <w:jc w:val="center"/>
              <w:rPr>
                <w:rFonts w:ascii="Times New Roman" w:hAnsi="Times New Roman" w:cs="Times New Roman"/>
                <w:sz w:val="24"/>
                <w:szCs w:val="24"/>
              </w:rPr>
            </w:pPr>
            <w:r w:rsidRPr="00A05757">
              <w:rPr>
                <w:rFonts w:ascii="Times New Roman" w:hAnsi="Times New Roman" w:cs="Times New Roman"/>
                <w:sz w:val="24"/>
                <w:szCs w:val="24"/>
              </w:rPr>
              <w:t>Ezza North</w:t>
            </w:r>
          </w:p>
        </w:tc>
        <w:tc>
          <w:tcPr>
            <w:tcW w:w="2430" w:type="dxa"/>
            <w:shd w:val="clear" w:color="auto" w:fill="auto"/>
          </w:tcPr>
          <w:p w:rsidR="009F1C3E" w:rsidRPr="00A05757" w:rsidRDefault="009F1C3E" w:rsidP="00853926">
            <w:pPr>
              <w:jc w:val="center"/>
              <w:rPr>
                <w:rFonts w:ascii="Times New Roman" w:hAnsi="Times New Roman" w:cs="Times New Roman"/>
                <w:sz w:val="24"/>
                <w:szCs w:val="24"/>
              </w:rPr>
            </w:pPr>
            <w:r w:rsidRPr="00A05757">
              <w:rPr>
                <w:rFonts w:ascii="Times New Roman" w:hAnsi="Times New Roman" w:cs="Times New Roman"/>
                <w:sz w:val="24"/>
                <w:szCs w:val="24"/>
              </w:rPr>
              <w:t>75</w:t>
            </w:r>
          </w:p>
        </w:tc>
        <w:tc>
          <w:tcPr>
            <w:tcW w:w="2610" w:type="dxa"/>
            <w:shd w:val="clear" w:color="auto" w:fill="auto"/>
          </w:tcPr>
          <w:p w:rsidR="009F1C3E" w:rsidRPr="00A05757" w:rsidRDefault="009F1C3E" w:rsidP="00853926">
            <w:pPr>
              <w:jc w:val="center"/>
              <w:rPr>
                <w:rFonts w:ascii="Times New Roman" w:hAnsi="Times New Roman" w:cs="Times New Roman"/>
                <w:sz w:val="24"/>
                <w:szCs w:val="24"/>
              </w:rPr>
            </w:pPr>
            <w:r w:rsidRPr="00A05757">
              <w:rPr>
                <w:rFonts w:ascii="Times New Roman" w:hAnsi="Times New Roman" w:cs="Times New Roman"/>
                <w:sz w:val="24"/>
                <w:szCs w:val="24"/>
              </w:rPr>
              <w:t>69</w:t>
            </w:r>
          </w:p>
        </w:tc>
      </w:tr>
      <w:tr w:rsidR="009F1C3E" w:rsidRPr="00A05757" w:rsidTr="00233BC5">
        <w:trPr>
          <w:trHeight w:val="576"/>
        </w:trPr>
        <w:tc>
          <w:tcPr>
            <w:tcW w:w="878" w:type="dxa"/>
          </w:tcPr>
          <w:p w:rsidR="009F1C3E" w:rsidRPr="00A05757" w:rsidRDefault="009F1C3E" w:rsidP="00853926">
            <w:pPr>
              <w:jc w:val="center"/>
              <w:rPr>
                <w:rFonts w:ascii="Times New Roman" w:hAnsi="Times New Roman" w:cs="Times New Roman"/>
                <w:sz w:val="24"/>
                <w:szCs w:val="24"/>
              </w:rPr>
            </w:pPr>
            <w:r w:rsidRPr="00A05757">
              <w:rPr>
                <w:rFonts w:ascii="Times New Roman" w:hAnsi="Times New Roman" w:cs="Times New Roman"/>
                <w:sz w:val="24"/>
                <w:szCs w:val="24"/>
              </w:rPr>
              <w:t>9</w:t>
            </w:r>
          </w:p>
        </w:tc>
        <w:tc>
          <w:tcPr>
            <w:tcW w:w="2452" w:type="dxa"/>
            <w:gridSpan w:val="2"/>
          </w:tcPr>
          <w:p w:rsidR="009F1C3E" w:rsidRPr="00A05757" w:rsidRDefault="009F1C3E" w:rsidP="00853926">
            <w:pPr>
              <w:jc w:val="center"/>
              <w:rPr>
                <w:rFonts w:ascii="Times New Roman" w:hAnsi="Times New Roman" w:cs="Times New Roman"/>
                <w:sz w:val="24"/>
                <w:szCs w:val="24"/>
              </w:rPr>
            </w:pPr>
            <w:r w:rsidRPr="00A05757">
              <w:rPr>
                <w:rFonts w:ascii="Times New Roman" w:hAnsi="Times New Roman" w:cs="Times New Roman"/>
                <w:sz w:val="24"/>
                <w:szCs w:val="24"/>
              </w:rPr>
              <w:t>AkinyeleMoniya</w:t>
            </w:r>
          </w:p>
        </w:tc>
        <w:tc>
          <w:tcPr>
            <w:tcW w:w="2430" w:type="dxa"/>
            <w:shd w:val="clear" w:color="auto" w:fill="auto"/>
          </w:tcPr>
          <w:p w:rsidR="009F1C3E" w:rsidRPr="00A05757" w:rsidRDefault="009F1C3E" w:rsidP="00853926">
            <w:pPr>
              <w:jc w:val="center"/>
              <w:rPr>
                <w:rFonts w:ascii="Times New Roman" w:hAnsi="Times New Roman" w:cs="Times New Roman"/>
                <w:sz w:val="24"/>
                <w:szCs w:val="24"/>
              </w:rPr>
            </w:pPr>
            <w:r w:rsidRPr="00A05757">
              <w:rPr>
                <w:rFonts w:ascii="Times New Roman" w:hAnsi="Times New Roman" w:cs="Times New Roman"/>
                <w:sz w:val="24"/>
                <w:szCs w:val="24"/>
              </w:rPr>
              <w:t>75</w:t>
            </w:r>
          </w:p>
        </w:tc>
        <w:tc>
          <w:tcPr>
            <w:tcW w:w="2610" w:type="dxa"/>
            <w:shd w:val="clear" w:color="auto" w:fill="auto"/>
          </w:tcPr>
          <w:p w:rsidR="009F1C3E" w:rsidRPr="00A05757" w:rsidRDefault="009F1C3E" w:rsidP="00853926">
            <w:pPr>
              <w:jc w:val="center"/>
              <w:rPr>
                <w:rFonts w:ascii="Times New Roman" w:hAnsi="Times New Roman" w:cs="Times New Roman"/>
                <w:sz w:val="24"/>
                <w:szCs w:val="24"/>
              </w:rPr>
            </w:pPr>
            <w:r w:rsidRPr="00A05757">
              <w:rPr>
                <w:rFonts w:ascii="Times New Roman" w:hAnsi="Times New Roman" w:cs="Times New Roman"/>
                <w:sz w:val="24"/>
                <w:szCs w:val="24"/>
              </w:rPr>
              <w:t>71</w:t>
            </w:r>
          </w:p>
        </w:tc>
      </w:tr>
      <w:tr w:rsidR="009F1C3E" w:rsidRPr="00A05757" w:rsidTr="00233BC5">
        <w:trPr>
          <w:trHeight w:val="488"/>
        </w:trPr>
        <w:tc>
          <w:tcPr>
            <w:tcW w:w="878" w:type="dxa"/>
          </w:tcPr>
          <w:p w:rsidR="009F1C3E" w:rsidRPr="00A05757" w:rsidRDefault="009F1C3E" w:rsidP="00853926">
            <w:pPr>
              <w:jc w:val="center"/>
              <w:rPr>
                <w:rFonts w:ascii="Times New Roman" w:hAnsi="Times New Roman" w:cs="Times New Roman"/>
                <w:sz w:val="24"/>
                <w:szCs w:val="24"/>
              </w:rPr>
            </w:pPr>
            <w:r w:rsidRPr="00A05757">
              <w:rPr>
                <w:rFonts w:ascii="Times New Roman" w:hAnsi="Times New Roman" w:cs="Times New Roman"/>
                <w:sz w:val="24"/>
                <w:szCs w:val="24"/>
              </w:rPr>
              <w:t>10</w:t>
            </w:r>
          </w:p>
        </w:tc>
        <w:tc>
          <w:tcPr>
            <w:tcW w:w="2452" w:type="dxa"/>
            <w:gridSpan w:val="2"/>
          </w:tcPr>
          <w:p w:rsidR="009F1C3E" w:rsidRPr="00A05757" w:rsidRDefault="009F1C3E" w:rsidP="00853926">
            <w:pPr>
              <w:jc w:val="center"/>
              <w:rPr>
                <w:rFonts w:ascii="Times New Roman" w:hAnsi="Times New Roman" w:cs="Times New Roman"/>
                <w:sz w:val="24"/>
                <w:szCs w:val="24"/>
              </w:rPr>
            </w:pPr>
            <w:r w:rsidRPr="00A05757">
              <w:rPr>
                <w:rFonts w:ascii="Times New Roman" w:hAnsi="Times New Roman" w:cs="Times New Roman"/>
                <w:sz w:val="24"/>
                <w:szCs w:val="24"/>
              </w:rPr>
              <w:t>EgbedaEgbeda</w:t>
            </w:r>
          </w:p>
        </w:tc>
        <w:tc>
          <w:tcPr>
            <w:tcW w:w="2430" w:type="dxa"/>
            <w:shd w:val="clear" w:color="auto" w:fill="auto"/>
          </w:tcPr>
          <w:p w:rsidR="009F1C3E" w:rsidRPr="00A05757" w:rsidRDefault="009F1C3E" w:rsidP="00853926">
            <w:pPr>
              <w:jc w:val="center"/>
              <w:rPr>
                <w:rFonts w:ascii="Times New Roman" w:hAnsi="Times New Roman" w:cs="Times New Roman"/>
                <w:sz w:val="24"/>
                <w:szCs w:val="24"/>
              </w:rPr>
            </w:pPr>
            <w:r w:rsidRPr="00A05757">
              <w:rPr>
                <w:rFonts w:ascii="Times New Roman" w:hAnsi="Times New Roman" w:cs="Times New Roman"/>
                <w:sz w:val="24"/>
                <w:szCs w:val="24"/>
              </w:rPr>
              <w:t>75</w:t>
            </w:r>
          </w:p>
        </w:tc>
        <w:tc>
          <w:tcPr>
            <w:tcW w:w="2610" w:type="dxa"/>
            <w:shd w:val="clear" w:color="auto" w:fill="auto"/>
          </w:tcPr>
          <w:p w:rsidR="009F1C3E" w:rsidRPr="00A05757" w:rsidRDefault="009F1C3E" w:rsidP="00853926">
            <w:pPr>
              <w:jc w:val="center"/>
              <w:rPr>
                <w:rFonts w:ascii="Times New Roman" w:hAnsi="Times New Roman" w:cs="Times New Roman"/>
                <w:sz w:val="24"/>
                <w:szCs w:val="24"/>
              </w:rPr>
            </w:pPr>
            <w:r w:rsidRPr="00A05757">
              <w:rPr>
                <w:rFonts w:ascii="Times New Roman" w:hAnsi="Times New Roman" w:cs="Times New Roman"/>
                <w:sz w:val="24"/>
                <w:szCs w:val="24"/>
              </w:rPr>
              <w:t>71</w:t>
            </w:r>
          </w:p>
        </w:tc>
      </w:tr>
      <w:tr w:rsidR="009F1C3E" w:rsidRPr="00A05757" w:rsidTr="00233BC5">
        <w:trPr>
          <w:trHeight w:val="440"/>
        </w:trPr>
        <w:tc>
          <w:tcPr>
            <w:tcW w:w="878" w:type="dxa"/>
          </w:tcPr>
          <w:p w:rsidR="009F1C3E" w:rsidRPr="00A05757" w:rsidRDefault="009F1C3E" w:rsidP="00853926">
            <w:pPr>
              <w:jc w:val="center"/>
              <w:rPr>
                <w:rFonts w:ascii="Times New Roman" w:hAnsi="Times New Roman" w:cs="Times New Roman"/>
                <w:sz w:val="24"/>
                <w:szCs w:val="24"/>
              </w:rPr>
            </w:pPr>
            <w:r w:rsidRPr="00A05757">
              <w:rPr>
                <w:rFonts w:ascii="Times New Roman" w:hAnsi="Times New Roman" w:cs="Times New Roman"/>
                <w:sz w:val="24"/>
                <w:szCs w:val="24"/>
              </w:rPr>
              <w:t>11</w:t>
            </w:r>
          </w:p>
        </w:tc>
        <w:tc>
          <w:tcPr>
            <w:tcW w:w="2452" w:type="dxa"/>
            <w:gridSpan w:val="2"/>
          </w:tcPr>
          <w:p w:rsidR="009F1C3E" w:rsidRPr="00A05757" w:rsidRDefault="009F1C3E" w:rsidP="00853926">
            <w:pPr>
              <w:jc w:val="center"/>
              <w:rPr>
                <w:rFonts w:ascii="Times New Roman" w:hAnsi="Times New Roman" w:cs="Times New Roman"/>
                <w:sz w:val="24"/>
                <w:szCs w:val="24"/>
              </w:rPr>
            </w:pPr>
            <w:r w:rsidRPr="00A05757">
              <w:rPr>
                <w:rFonts w:ascii="Times New Roman" w:hAnsi="Times New Roman" w:cs="Times New Roman"/>
                <w:sz w:val="24"/>
                <w:szCs w:val="24"/>
              </w:rPr>
              <w:t>Emure</w:t>
            </w:r>
          </w:p>
        </w:tc>
        <w:tc>
          <w:tcPr>
            <w:tcW w:w="2430" w:type="dxa"/>
            <w:shd w:val="clear" w:color="auto" w:fill="auto"/>
          </w:tcPr>
          <w:p w:rsidR="009F1C3E" w:rsidRPr="00A05757" w:rsidRDefault="009F1C3E" w:rsidP="00853926">
            <w:pPr>
              <w:jc w:val="center"/>
              <w:rPr>
                <w:rFonts w:ascii="Times New Roman" w:hAnsi="Times New Roman" w:cs="Times New Roman"/>
                <w:sz w:val="24"/>
                <w:szCs w:val="24"/>
              </w:rPr>
            </w:pPr>
            <w:r w:rsidRPr="00A05757">
              <w:rPr>
                <w:rFonts w:ascii="Times New Roman" w:hAnsi="Times New Roman" w:cs="Times New Roman"/>
                <w:sz w:val="24"/>
                <w:szCs w:val="24"/>
              </w:rPr>
              <w:t>75</w:t>
            </w:r>
          </w:p>
        </w:tc>
        <w:tc>
          <w:tcPr>
            <w:tcW w:w="2610" w:type="dxa"/>
            <w:shd w:val="clear" w:color="auto" w:fill="auto"/>
          </w:tcPr>
          <w:p w:rsidR="009F1C3E" w:rsidRPr="00A05757" w:rsidRDefault="009F1C3E" w:rsidP="00853926">
            <w:pPr>
              <w:jc w:val="center"/>
              <w:rPr>
                <w:rFonts w:ascii="Times New Roman" w:hAnsi="Times New Roman" w:cs="Times New Roman"/>
                <w:sz w:val="24"/>
                <w:szCs w:val="24"/>
              </w:rPr>
            </w:pPr>
            <w:r w:rsidRPr="00A05757">
              <w:rPr>
                <w:rFonts w:ascii="Times New Roman" w:hAnsi="Times New Roman" w:cs="Times New Roman"/>
                <w:sz w:val="24"/>
                <w:szCs w:val="24"/>
              </w:rPr>
              <w:t>65</w:t>
            </w:r>
          </w:p>
        </w:tc>
      </w:tr>
      <w:tr w:rsidR="009F1C3E" w:rsidRPr="00A05757" w:rsidTr="00233BC5">
        <w:trPr>
          <w:trHeight w:val="613"/>
        </w:trPr>
        <w:tc>
          <w:tcPr>
            <w:tcW w:w="878" w:type="dxa"/>
          </w:tcPr>
          <w:p w:rsidR="009F1C3E" w:rsidRPr="00A05757" w:rsidRDefault="009F1C3E" w:rsidP="00853926">
            <w:pPr>
              <w:jc w:val="center"/>
              <w:rPr>
                <w:rFonts w:ascii="Times New Roman" w:hAnsi="Times New Roman" w:cs="Times New Roman"/>
                <w:sz w:val="24"/>
                <w:szCs w:val="24"/>
              </w:rPr>
            </w:pPr>
            <w:r w:rsidRPr="00A05757">
              <w:rPr>
                <w:rFonts w:ascii="Times New Roman" w:hAnsi="Times New Roman" w:cs="Times New Roman"/>
                <w:sz w:val="24"/>
                <w:szCs w:val="24"/>
              </w:rPr>
              <w:t>12</w:t>
            </w:r>
          </w:p>
        </w:tc>
        <w:tc>
          <w:tcPr>
            <w:tcW w:w="2452" w:type="dxa"/>
            <w:gridSpan w:val="2"/>
          </w:tcPr>
          <w:p w:rsidR="009F1C3E" w:rsidRPr="00A05757" w:rsidRDefault="009F1C3E" w:rsidP="00853926">
            <w:pPr>
              <w:jc w:val="center"/>
              <w:rPr>
                <w:rFonts w:ascii="Times New Roman" w:hAnsi="Times New Roman" w:cs="Times New Roman"/>
                <w:sz w:val="24"/>
                <w:szCs w:val="24"/>
              </w:rPr>
            </w:pPr>
            <w:r w:rsidRPr="00A05757">
              <w:rPr>
                <w:rFonts w:ascii="Times New Roman" w:hAnsi="Times New Roman" w:cs="Times New Roman"/>
                <w:sz w:val="24"/>
                <w:szCs w:val="24"/>
              </w:rPr>
              <w:t>Gbonyi</w:t>
            </w:r>
          </w:p>
        </w:tc>
        <w:tc>
          <w:tcPr>
            <w:tcW w:w="2430" w:type="dxa"/>
            <w:shd w:val="clear" w:color="auto" w:fill="auto"/>
          </w:tcPr>
          <w:p w:rsidR="009F1C3E" w:rsidRPr="00A05757" w:rsidRDefault="009F1C3E" w:rsidP="00853926">
            <w:pPr>
              <w:jc w:val="center"/>
              <w:rPr>
                <w:rFonts w:ascii="Times New Roman" w:hAnsi="Times New Roman" w:cs="Times New Roman"/>
                <w:sz w:val="24"/>
                <w:szCs w:val="24"/>
              </w:rPr>
            </w:pPr>
            <w:r w:rsidRPr="00A05757">
              <w:rPr>
                <w:rFonts w:ascii="Times New Roman" w:hAnsi="Times New Roman" w:cs="Times New Roman"/>
                <w:sz w:val="24"/>
                <w:szCs w:val="24"/>
              </w:rPr>
              <w:t>75</w:t>
            </w:r>
          </w:p>
        </w:tc>
        <w:tc>
          <w:tcPr>
            <w:tcW w:w="2610" w:type="dxa"/>
            <w:shd w:val="clear" w:color="auto" w:fill="auto"/>
          </w:tcPr>
          <w:p w:rsidR="009F1C3E" w:rsidRPr="00A05757" w:rsidRDefault="009F1C3E" w:rsidP="00853926">
            <w:pPr>
              <w:jc w:val="center"/>
              <w:rPr>
                <w:rFonts w:ascii="Times New Roman" w:hAnsi="Times New Roman" w:cs="Times New Roman"/>
                <w:sz w:val="24"/>
                <w:szCs w:val="24"/>
              </w:rPr>
            </w:pPr>
            <w:r w:rsidRPr="00A05757">
              <w:rPr>
                <w:rFonts w:ascii="Times New Roman" w:hAnsi="Times New Roman" w:cs="Times New Roman"/>
                <w:sz w:val="24"/>
                <w:szCs w:val="24"/>
              </w:rPr>
              <w:t>67</w:t>
            </w:r>
          </w:p>
        </w:tc>
      </w:tr>
      <w:tr w:rsidR="009F1C3E" w:rsidRPr="00A05757" w:rsidTr="00233BC5">
        <w:trPr>
          <w:trHeight w:val="425"/>
        </w:trPr>
        <w:tc>
          <w:tcPr>
            <w:tcW w:w="878" w:type="dxa"/>
          </w:tcPr>
          <w:p w:rsidR="009F1C3E" w:rsidRPr="00A05757" w:rsidRDefault="009F1C3E" w:rsidP="00853926">
            <w:pPr>
              <w:jc w:val="center"/>
              <w:rPr>
                <w:rFonts w:ascii="Times New Roman" w:hAnsi="Times New Roman" w:cs="Times New Roman"/>
                <w:sz w:val="24"/>
                <w:szCs w:val="24"/>
              </w:rPr>
            </w:pPr>
            <w:r w:rsidRPr="00A05757">
              <w:rPr>
                <w:rFonts w:ascii="Times New Roman" w:hAnsi="Times New Roman" w:cs="Times New Roman"/>
                <w:sz w:val="24"/>
                <w:szCs w:val="24"/>
              </w:rPr>
              <w:t>13</w:t>
            </w:r>
          </w:p>
        </w:tc>
        <w:tc>
          <w:tcPr>
            <w:tcW w:w="2452" w:type="dxa"/>
            <w:gridSpan w:val="2"/>
          </w:tcPr>
          <w:p w:rsidR="009F1C3E" w:rsidRPr="00A05757" w:rsidRDefault="009F1C3E" w:rsidP="00853926">
            <w:pPr>
              <w:jc w:val="center"/>
              <w:rPr>
                <w:rFonts w:ascii="Times New Roman" w:hAnsi="Times New Roman" w:cs="Times New Roman"/>
                <w:sz w:val="24"/>
                <w:szCs w:val="24"/>
              </w:rPr>
            </w:pPr>
            <w:r w:rsidRPr="00A05757">
              <w:rPr>
                <w:rFonts w:ascii="Times New Roman" w:hAnsi="Times New Roman" w:cs="Times New Roman"/>
                <w:sz w:val="24"/>
                <w:szCs w:val="24"/>
              </w:rPr>
              <w:t>Jalingo</w:t>
            </w:r>
          </w:p>
        </w:tc>
        <w:tc>
          <w:tcPr>
            <w:tcW w:w="2430" w:type="dxa"/>
            <w:shd w:val="clear" w:color="auto" w:fill="auto"/>
          </w:tcPr>
          <w:p w:rsidR="009F1C3E" w:rsidRPr="00A05757" w:rsidRDefault="009F1C3E" w:rsidP="00853926">
            <w:pPr>
              <w:jc w:val="center"/>
              <w:rPr>
                <w:rFonts w:ascii="Times New Roman" w:hAnsi="Times New Roman" w:cs="Times New Roman"/>
                <w:sz w:val="24"/>
                <w:szCs w:val="24"/>
              </w:rPr>
            </w:pPr>
            <w:r w:rsidRPr="00A05757">
              <w:rPr>
                <w:rFonts w:ascii="Times New Roman" w:hAnsi="Times New Roman" w:cs="Times New Roman"/>
                <w:sz w:val="24"/>
                <w:szCs w:val="24"/>
              </w:rPr>
              <w:t>75</w:t>
            </w:r>
          </w:p>
        </w:tc>
        <w:tc>
          <w:tcPr>
            <w:tcW w:w="2610" w:type="dxa"/>
            <w:shd w:val="clear" w:color="auto" w:fill="auto"/>
          </w:tcPr>
          <w:p w:rsidR="009F1C3E" w:rsidRPr="00A05757" w:rsidRDefault="009F1C3E" w:rsidP="00853926">
            <w:pPr>
              <w:jc w:val="center"/>
              <w:rPr>
                <w:rFonts w:ascii="Times New Roman" w:hAnsi="Times New Roman" w:cs="Times New Roman"/>
                <w:sz w:val="24"/>
                <w:szCs w:val="24"/>
              </w:rPr>
            </w:pPr>
            <w:r w:rsidRPr="00A05757">
              <w:rPr>
                <w:rFonts w:ascii="Times New Roman" w:hAnsi="Times New Roman" w:cs="Times New Roman"/>
                <w:sz w:val="24"/>
                <w:szCs w:val="24"/>
              </w:rPr>
              <w:t>70</w:t>
            </w:r>
          </w:p>
        </w:tc>
      </w:tr>
      <w:tr w:rsidR="009F1C3E" w:rsidRPr="00A05757" w:rsidTr="00233BC5">
        <w:trPr>
          <w:trHeight w:val="288"/>
        </w:trPr>
        <w:tc>
          <w:tcPr>
            <w:tcW w:w="878" w:type="dxa"/>
          </w:tcPr>
          <w:p w:rsidR="009F1C3E" w:rsidRPr="00A05757" w:rsidRDefault="009F1C3E" w:rsidP="00853926">
            <w:pPr>
              <w:jc w:val="center"/>
              <w:rPr>
                <w:rFonts w:ascii="Times New Roman" w:hAnsi="Times New Roman" w:cs="Times New Roman"/>
                <w:sz w:val="24"/>
                <w:szCs w:val="24"/>
              </w:rPr>
            </w:pPr>
            <w:r w:rsidRPr="00A05757">
              <w:rPr>
                <w:rFonts w:ascii="Times New Roman" w:hAnsi="Times New Roman" w:cs="Times New Roman"/>
                <w:sz w:val="24"/>
                <w:szCs w:val="24"/>
              </w:rPr>
              <w:t>14</w:t>
            </w:r>
          </w:p>
        </w:tc>
        <w:tc>
          <w:tcPr>
            <w:tcW w:w="2452" w:type="dxa"/>
            <w:gridSpan w:val="2"/>
          </w:tcPr>
          <w:p w:rsidR="009F1C3E" w:rsidRPr="00A05757" w:rsidRDefault="009F1C3E" w:rsidP="00853926">
            <w:pPr>
              <w:jc w:val="center"/>
              <w:rPr>
                <w:rFonts w:ascii="Times New Roman" w:hAnsi="Times New Roman" w:cs="Times New Roman"/>
                <w:sz w:val="24"/>
                <w:szCs w:val="24"/>
              </w:rPr>
            </w:pPr>
            <w:r w:rsidRPr="00A05757">
              <w:rPr>
                <w:rFonts w:ascii="Times New Roman" w:hAnsi="Times New Roman" w:cs="Times New Roman"/>
                <w:sz w:val="24"/>
                <w:szCs w:val="24"/>
              </w:rPr>
              <w:t>Gassol</w:t>
            </w:r>
          </w:p>
        </w:tc>
        <w:tc>
          <w:tcPr>
            <w:tcW w:w="2430" w:type="dxa"/>
            <w:shd w:val="clear" w:color="auto" w:fill="auto"/>
          </w:tcPr>
          <w:p w:rsidR="009F1C3E" w:rsidRPr="00A05757" w:rsidRDefault="009F1C3E" w:rsidP="00853926">
            <w:pPr>
              <w:jc w:val="center"/>
              <w:rPr>
                <w:rFonts w:ascii="Times New Roman" w:hAnsi="Times New Roman" w:cs="Times New Roman"/>
                <w:sz w:val="24"/>
                <w:szCs w:val="24"/>
              </w:rPr>
            </w:pPr>
            <w:r w:rsidRPr="00A05757">
              <w:rPr>
                <w:rFonts w:ascii="Times New Roman" w:hAnsi="Times New Roman" w:cs="Times New Roman"/>
                <w:sz w:val="24"/>
                <w:szCs w:val="24"/>
              </w:rPr>
              <w:t>75</w:t>
            </w:r>
          </w:p>
        </w:tc>
        <w:tc>
          <w:tcPr>
            <w:tcW w:w="2610" w:type="dxa"/>
            <w:shd w:val="clear" w:color="auto" w:fill="auto"/>
          </w:tcPr>
          <w:p w:rsidR="009F1C3E" w:rsidRPr="00A05757" w:rsidRDefault="009F1C3E" w:rsidP="00853926">
            <w:pPr>
              <w:jc w:val="center"/>
              <w:rPr>
                <w:rFonts w:ascii="Times New Roman" w:hAnsi="Times New Roman" w:cs="Times New Roman"/>
                <w:sz w:val="24"/>
                <w:szCs w:val="24"/>
              </w:rPr>
            </w:pPr>
            <w:r w:rsidRPr="00A05757">
              <w:rPr>
                <w:rFonts w:ascii="Times New Roman" w:hAnsi="Times New Roman" w:cs="Times New Roman"/>
                <w:sz w:val="24"/>
                <w:szCs w:val="24"/>
              </w:rPr>
              <w:t>72</w:t>
            </w:r>
          </w:p>
        </w:tc>
      </w:tr>
      <w:tr w:rsidR="009F1C3E" w:rsidRPr="00A05757" w:rsidTr="00233BC5">
        <w:trPr>
          <w:trHeight w:val="563"/>
        </w:trPr>
        <w:tc>
          <w:tcPr>
            <w:tcW w:w="878" w:type="dxa"/>
          </w:tcPr>
          <w:p w:rsidR="009F1C3E" w:rsidRPr="00A05757" w:rsidRDefault="009F1C3E" w:rsidP="00853926">
            <w:pPr>
              <w:jc w:val="center"/>
              <w:rPr>
                <w:rFonts w:ascii="Times New Roman" w:hAnsi="Times New Roman" w:cs="Times New Roman"/>
                <w:sz w:val="24"/>
                <w:szCs w:val="24"/>
              </w:rPr>
            </w:pPr>
            <w:r w:rsidRPr="00A05757">
              <w:rPr>
                <w:rFonts w:ascii="Times New Roman" w:hAnsi="Times New Roman" w:cs="Times New Roman"/>
                <w:sz w:val="24"/>
                <w:szCs w:val="24"/>
              </w:rPr>
              <w:t>15</w:t>
            </w:r>
          </w:p>
        </w:tc>
        <w:tc>
          <w:tcPr>
            <w:tcW w:w="2452" w:type="dxa"/>
            <w:gridSpan w:val="2"/>
          </w:tcPr>
          <w:p w:rsidR="009F1C3E" w:rsidRPr="00A05757" w:rsidRDefault="009F1C3E" w:rsidP="00853926">
            <w:pPr>
              <w:jc w:val="center"/>
              <w:rPr>
                <w:rFonts w:ascii="Times New Roman" w:hAnsi="Times New Roman" w:cs="Times New Roman"/>
                <w:sz w:val="24"/>
                <w:szCs w:val="24"/>
              </w:rPr>
            </w:pPr>
            <w:r w:rsidRPr="00A05757">
              <w:rPr>
                <w:rFonts w:ascii="Times New Roman" w:hAnsi="Times New Roman" w:cs="Times New Roman"/>
                <w:sz w:val="24"/>
                <w:szCs w:val="24"/>
              </w:rPr>
              <w:t>Daruo</w:t>
            </w:r>
          </w:p>
        </w:tc>
        <w:tc>
          <w:tcPr>
            <w:tcW w:w="2430" w:type="dxa"/>
            <w:shd w:val="clear" w:color="auto" w:fill="auto"/>
          </w:tcPr>
          <w:p w:rsidR="009F1C3E" w:rsidRPr="00A05757" w:rsidRDefault="009F1C3E" w:rsidP="00853926">
            <w:pPr>
              <w:jc w:val="center"/>
              <w:rPr>
                <w:rFonts w:ascii="Times New Roman" w:hAnsi="Times New Roman" w:cs="Times New Roman"/>
                <w:sz w:val="24"/>
                <w:szCs w:val="24"/>
              </w:rPr>
            </w:pPr>
            <w:r w:rsidRPr="00A05757">
              <w:rPr>
                <w:rFonts w:ascii="Times New Roman" w:hAnsi="Times New Roman" w:cs="Times New Roman"/>
                <w:sz w:val="24"/>
                <w:szCs w:val="24"/>
              </w:rPr>
              <w:t>75</w:t>
            </w:r>
          </w:p>
        </w:tc>
        <w:tc>
          <w:tcPr>
            <w:tcW w:w="2610" w:type="dxa"/>
            <w:shd w:val="clear" w:color="auto" w:fill="auto"/>
          </w:tcPr>
          <w:p w:rsidR="009F1C3E" w:rsidRPr="00A05757" w:rsidRDefault="009F1C3E" w:rsidP="00853926">
            <w:pPr>
              <w:jc w:val="center"/>
              <w:rPr>
                <w:rFonts w:ascii="Times New Roman" w:hAnsi="Times New Roman" w:cs="Times New Roman"/>
                <w:sz w:val="24"/>
                <w:szCs w:val="24"/>
              </w:rPr>
            </w:pPr>
            <w:r w:rsidRPr="00A05757">
              <w:rPr>
                <w:rFonts w:ascii="Times New Roman" w:hAnsi="Times New Roman" w:cs="Times New Roman"/>
                <w:sz w:val="24"/>
                <w:szCs w:val="24"/>
              </w:rPr>
              <w:t>71</w:t>
            </w:r>
          </w:p>
        </w:tc>
      </w:tr>
      <w:tr w:rsidR="009F1C3E" w:rsidRPr="00A05757" w:rsidTr="00233BC5">
        <w:trPr>
          <w:trHeight w:val="500"/>
        </w:trPr>
        <w:tc>
          <w:tcPr>
            <w:tcW w:w="878" w:type="dxa"/>
          </w:tcPr>
          <w:p w:rsidR="009F1C3E" w:rsidRPr="00A05757" w:rsidRDefault="009F1C3E" w:rsidP="00853926">
            <w:pPr>
              <w:jc w:val="center"/>
              <w:rPr>
                <w:rFonts w:ascii="Times New Roman" w:hAnsi="Times New Roman" w:cs="Times New Roman"/>
                <w:sz w:val="24"/>
                <w:szCs w:val="24"/>
              </w:rPr>
            </w:pPr>
            <w:r w:rsidRPr="00A05757">
              <w:rPr>
                <w:rFonts w:ascii="Times New Roman" w:hAnsi="Times New Roman" w:cs="Times New Roman"/>
                <w:sz w:val="24"/>
                <w:szCs w:val="24"/>
              </w:rPr>
              <w:t>16</w:t>
            </w:r>
          </w:p>
        </w:tc>
        <w:tc>
          <w:tcPr>
            <w:tcW w:w="2452" w:type="dxa"/>
            <w:gridSpan w:val="2"/>
          </w:tcPr>
          <w:p w:rsidR="009F1C3E" w:rsidRPr="00A05757" w:rsidRDefault="009F1C3E" w:rsidP="00853926">
            <w:pPr>
              <w:jc w:val="center"/>
              <w:rPr>
                <w:rFonts w:ascii="Times New Roman" w:hAnsi="Times New Roman" w:cs="Times New Roman"/>
                <w:sz w:val="24"/>
                <w:szCs w:val="24"/>
              </w:rPr>
            </w:pPr>
            <w:r w:rsidRPr="00A05757">
              <w:rPr>
                <w:rFonts w:ascii="Times New Roman" w:hAnsi="Times New Roman" w:cs="Times New Roman"/>
                <w:sz w:val="24"/>
                <w:szCs w:val="24"/>
              </w:rPr>
              <w:t>Alkaleri</w:t>
            </w:r>
          </w:p>
        </w:tc>
        <w:tc>
          <w:tcPr>
            <w:tcW w:w="2430" w:type="dxa"/>
            <w:shd w:val="clear" w:color="auto" w:fill="auto"/>
          </w:tcPr>
          <w:p w:rsidR="009F1C3E" w:rsidRPr="00A05757" w:rsidRDefault="009F1C3E" w:rsidP="00853926">
            <w:pPr>
              <w:jc w:val="center"/>
              <w:rPr>
                <w:rFonts w:ascii="Times New Roman" w:hAnsi="Times New Roman" w:cs="Times New Roman"/>
                <w:sz w:val="24"/>
                <w:szCs w:val="24"/>
              </w:rPr>
            </w:pPr>
            <w:r w:rsidRPr="00A05757">
              <w:rPr>
                <w:rFonts w:ascii="Times New Roman" w:hAnsi="Times New Roman" w:cs="Times New Roman"/>
                <w:sz w:val="24"/>
                <w:szCs w:val="24"/>
              </w:rPr>
              <w:t>75</w:t>
            </w:r>
          </w:p>
        </w:tc>
        <w:tc>
          <w:tcPr>
            <w:tcW w:w="2610" w:type="dxa"/>
            <w:shd w:val="clear" w:color="auto" w:fill="auto"/>
          </w:tcPr>
          <w:p w:rsidR="009F1C3E" w:rsidRPr="00A05757" w:rsidRDefault="009F1C3E" w:rsidP="00853926">
            <w:pPr>
              <w:jc w:val="center"/>
              <w:rPr>
                <w:rFonts w:ascii="Times New Roman" w:hAnsi="Times New Roman" w:cs="Times New Roman"/>
                <w:sz w:val="24"/>
                <w:szCs w:val="24"/>
              </w:rPr>
            </w:pPr>
            <w:r w:rsidRPr="00A05757">
              <w:rPr>
                <w:rFonts w:ascii="Times New Roman" w:hAnsi="Times New Roman" w:cs="Times New Roman"/>
                <w:sz w:val="24"/>
                <w:szCs w:val="24"/>
              </w:rPr>
              <w:t>71</w:t>
            </w:r>
          </w:p>
        </w:tc>
      </w:tr>
      <w:tr w:rsidR="009F1C3E" w:rsidRPr="00A05757" w:rsidTr="00233BC5">
        <w:trPr>
          <w:trHeight w:val="475"/>
        </w:trPr>
        <w:tc>
          <w:tcPr>
            <w:tcW w:w="878" w:type="dxa"/>
          </w:tcPr>
          <w:p w:rsidR="009F1C3E" w:rsidRPr="00A05757" w:rsidRDefault="009F1C3E" w:rsidP="00853926">
            <w:pPr>
              <w:jc w:val="center"/>
              <w:rPr>
                <w:rFonts w:ascii="Times New Roman" w:hAnsi="Times New Roman" w:cs="Times New Roman"/>
                <w:sz w:val="24"/>
                <w:szCs w:val="24"/>
              </w:rPr>
            </w:pPr>
            <w:r w:rsidRPr="00A05757">
              <w:rPr>
                <w:rFonts w:ascii="Times New Roman" w:hAnsi="Times New Roman" w:cs="Times New Roman"/>
                <w:sz w:val="24"/>
                <w:szCs w:val="24"/>
              </w:rPr>
              <w:t>17</w:t>
            </w:r>
          </w:p>
        </w:tc>
        <w:tc>
          <w:tcPr>
            <w:tcW w:w="2452" w:type="dxa"/>
            <w:gridSpan w:val="2"/>
          </w:tcPr>
          <w:p w:rsidR="009F1C3E" w:rsidRPr="00A05757" w:rsidRDefault="009F1C3E" w:rsidP="00853926">
            <w:pPr>
              <w:jc w:val="center"/>
              <w:rPr>
                <w:rFonts w:ascii="Times New Roman" w:hAnsi="Times New Roman" w:cs="Times New Roman"/>
                <w:sz w:val="24"/>
                <w:szCs w:val="24"/>
              </w:rPr>
            </w:pPr>
            <w:r w:rsidRPr="00A05757">
              <w:rPr>
                <w:rFonts w:ascii="Times New Roman" w:hAnsi="Times New Roman" w:cs="Times New Roman"/>
                <w:sz w:val="24"/>
                <w:szCs w:val="24"/>
              </w:rPr>
              <w:t>Lugbe</w:t>
            </w:r>
          </w:p>
        </w:tc>
        <w:tc>
          <w:tcPr>
            <w:tcW w:w="2430" w:type="dxa"/>
            <w:shd w:val="clear" w:color="auto" w:fill="auto"/>
          </w:tcPr>
          <w:p w:rsidR="009F1C3E" w:rsidRPr="00A05757" w:rsidRDefault="009F1C3E" w:rsidP="00853926">
            <w:pPr>
              <w:jc w:val="center"/>
              <w:rPr>
                <w:rFonts w:ascii="Times New Roman" w:hAnsi="Times New Roman" w:cs="Times New Roman"/>
                <w:sz w:val="24"/>
                <w:szCs w:val="24"/>
              </w:rPr>
            </w:pPr>
            <w:r w:rsidRPr="00A05757">
              <w:rPr>
                <w:rFonts w:ascii="Times New Roman" w:hAnsi="Times New Roman" w:cs="Times New Roman"/>
                <w:sz w:val="24"/>
                <w:szCs w:val="24"/>
              </w:rPr>
              <w:t>75</w:t>
            </w:r>
          </w:p>
        </w:tc>
        <w:tc>
          <w:tcPr>
            <w:tcW w:w="2610" w:type="dxa"/>
            <w:shd w:val="clear" w:color="auto" w:fill="auto"/>
          </w:tcPr>
          <w:p w:rsidR="009F1C3E" w:rsidRPr="00A05757" w:rsidRDefault="009F1C3E" w:rsidP="00853926">
            <w:pPr>
              <w:jc w:val="center"/>
              <w:rPr>
                <w:rFonts w:ascii="Times New Roman" w:hAnsi="Times New Roman" w:cs="Times New Roman"/>
                <w:sz w:val="24"/>
                <w:szCs w:val="24"/>
              </w:rPr>
            </w:pPr>
            <w:r w:rsidRPr="00A05757">
              <w:rPr>
                <w:rFonts w:ascii="Times New Roman" w:hAnsi="Times New Roman" w:cs="Times New Roman"/>
                <w:sz w:val="24"/>
                <w:szCs w:val="24"/>
              </w:rPr>
              <w:t>69</w:t>
            </w:r>
          </w:p>
        </w:tc>
      </w:tr>
      <w:tr w:rsidR="009F1C3E" w:rsidRPr="00A05757" w:rsidTr="00233BC5">
        <w:trPr>
          <w:trHeight w:val="538"/>
        </w:trPr>
        <w:tc>
          <w:tcPr>
            <w:tcW w:w="884" w:type="dxa"/>
            <w:gridSpan w:val="2"/>
            <w:tcBorders>
              <w:bottom w:val="single" w:sz="4" w:space="0" w:color="auto"/>
            </w:tcBorders>
          </w:tcPr>
          <w:p w:rsidR="009F1C3E" w:rsidRPr="00A05757" w:rsidRDefault="009F1C3E" w:rsidP="00853926">
            <w:pPr>
              <w:jc w:val="center"/>
              <w:rPr>
                <w:rFonts w:ascii="Times New Roman" w:hAnsi="Times New Roman" w:cs="Times New Roman"/>
                <w:sz w:val="24"/>
                <w:szCs w:val="24"/>
              </w:rPr>
            </w:pPr>
            <w:r w:rsidRPr="00A05757">
              <w:rPr>
                <w:rFonts w:ascii="Times New Roman" w:hAnsi="Times New Roman" w:cs="Times New Roman"/>
                <w:sz w:val="24"/>
                <w:szCs w:val="24"/>
              </w:rPr>
              <w:t>18</w:t>
            </w:r>
          </w:p>
        </w:tc>
        <w:tc>
          <w:tcPr>
            <w:tcW w:w="2446" w:type="dxa"/>
            <w:tcBorders>
              <w:bottom w:val="single" w:sz="4" w:space="0" w:color="auto"/>
            </w:tcBorders>
          </w:tcPr>
          <w:p w:rsidR="009F1C3E" w:rsidRPr="00A05757" w:rsidRDefault="009F1C3E" w:rsidP="00853926">
            <w:pPr>
              <w:jc w:val="center"/>
              <w:rPr>
                <w:rFonts w:ascii="Times New Roman" w:hAnsi="Times New Roman" w:cs="Times New Roman"/>
                <w:sz w:val="24"/>
                <w:szCs w:val="24"/>
              </w:rPr>
            </w:pPr>
            <w:r w:rsidRPr="00A05757">
              <w:rPr>
                <w:rFonts w:ascii="Times New Roman" w:hAnsi="Times New Roman" w:cs="Times New Roman"/>
                <w:sz w:val="24"/>
                <w:szCs w:val="24"/>
              </w:rPr>
              <w:t>Gwagwalada</w:t>
            </w:r>
          </w:p>
        </w:tc>
        <w:tc>
          <w:tcPr>
            <w:tcW w:w="2430" w:type="dxa"/>
            <w:tcBorders>
              <w:bottom w:val="single" w:sz="4" w:space="0" w:color="auto"/>
            </w:tcBorders>
          </w:tcPr>
          <w:p w:rsidR="009F1C3E" w:rsidRPr="00A05757" w:rsidRDefault="009F1C3E" w:rsidP="00853926">
            <w:pPr>
              <w:jc w:val="center"/>
              <w:rPr>
                <w:rFonts w:ascii="Times New Roman" w:hAnsi="Times New Roman" w:cs="Times New Roman"/>
                <w:sz w:val="24"/>
                <w:szCs w:val="24"/>
              </w:rPr>
            </w:pPr>
            <w:r w:rsidRPr="00A05757">
              <w:rPr>
                <w:rFonts w:ascii="Times New Roman" w:hAnsi="Times New Roman" w:cs="Times New Roman"/>
                <w:sz w:val="24"/>
                <w:szCs w:val="24"/>
              </w:rPr>
              <w:t>75</w:t>
            </w:r>
          </w:p>
        </w:tc>
        <w:tc>
          <w:tcPr>
            <w:tcW w:w="2610" w:type="dxa"/>
            <w:tcBorders>
              <w:bottom w:val="single" w:sz="4" w:space="0" w:color="auto"/>
            </w:tcBorders>
          </w:tcPr>
          <w:p w:rsidR="009F1C3E" w:rsidRPr="00A05757" w:rsidRDefault="009F1C3E" w:rsidP="00853926">
            <w:pPr>
              <w:jc w:val="center"/>
              <w:rPr>
                <w:rFonts w:ascii="Times New Roman" w:hAnsi="Times New Roman" w:cs="Times New Roman"/>
                <w:sz w:val="24"/>
                <w:szCs w:val="24"/>
              </w:rPr>
            </w:pPr>
            <w:r w:rsidRPr="00A05757">
              <w:rPr>
                <w:rFonts w:ascii="Times New Roman" w:hAnsi="Times New Roman" w:cs="Times New Roman"/>
                <w:sz w:val="24"/>
                <w:szCs w:val="24"/>
              </w:rPr>
              <w:t>73</w:t>
            </w:r>
          </w:p>
        </w:tc>
      </w:tr>
      <w:tr w:rsidR="009F1C3E" w:rsidRPr="00A05757" w:rsidTr="00233BC5">
        <w:trPr>
          <w:trHeight w:val="263"/>
        </w:trPr>
        <w:tc>
          <w:tcPr>
            <w:tcW w:w="3330" w:type="dxa"/>
            <w:gridSpan w:val="3"/>
            <w:tcBorders>
              <w:top w:val="single" w:sz="4" w:space="0" w:color="auto"/>
              <w:bottom w:val="single" w:sz="4" w:space="0" w:color="auto"/>
            </w:tcBorders>
          </w:tcPr>
          <w:p w:rsidR="009F1C3E" w:rsidRPr="00A05757" w:rsidRDefault="009F1C3E" w:rsidP="00853926">
            <w:pPr>
              <w:jc w:val="center"/>
              <w:rPr>
                <w:rFonts w:ascii="Times New Roman" w:hAnsi="Times New Roman" w:cs="Times New Roman"/>
                <w:b/>
                <w:sz w:val="24"/>
                <w:szCs w:val="24"/>
              </w:rPr>
            </w:pPr>
            <w:r w:rsidRPr="00A05757">
              <w:rPr>
                <w:rFonts w:ascii="Times New Roman" w:hAnsi="Times New Roman" w:cs="Times New Roman"/>
                <w:b/>
                <w:sz w:val="24"/>
                <w:szCs w:val="24"/>
              </w:rPr>
              <w:t>Total</w:t>
            </w:r>
          </w:p>
        </w:tc>
        <w:tc>
          <w:tcPr>
            <w:tcW w:w="2430" w:type="dxa"/>
            <w:tcBorders>
              <w:top w:val="single" w:sz="4" w:space="0" w:color="auto"/>
              <w:bottom w:val="single" w:sz="4" w:space="0" w:color="auto"/>
            </w:tcBorders>
          </w:tcPr>
          <w:p w:rsidR="009F1C3E" w:rsidRPr="00A05757" w:rsidRDefault="009F1C3E" w:rsidP="00853926">
            <w:pPr>
              <w:jc w:val="center"/>
              <w:rPr>
                <w:rFonts w:ascii="Times New Roman" w:hAnsi="Times New Roman" w:cs="Times New Roman"/>
                <w:b/>
                <w:sz w:val="24"/>
                <w:szCs w:val="24"/>
              </w:rPr>
            </w:pPr>
            <w:r w:rsidRPr="00A05757">
              <w:rPr>
                <w:rFonts w:ascii="Times New Roman" w:hAnsi="Times New Roman" w:cs="Times New Roman"/>
                <w:b/>
                <w:sz w:val="24"/>
                <w:szCs w:val="24"/>
              </w:rPr>
              <w:t>1,350</w:t>
            </w:r>
          </w:p>
        </w:tc>
        <w:tc>
          <w:tcPr>
            <w:tcW w:w="2610" w:type="dxa"/>
            <w:tcBorders>
              <w:top w:val="single" w:sz="4" w:space="0" w:color="auto"/>
              <w:bottom w:val="single" w:sz="4" w:space="0" w:color="auto"/>
            </w:tcBorders>
          </w:tcPr>
          <w:p w:rsidR="009F1C3E" w:rsidRPr="00A05757" w:rsidRDefault="009F1C3E" w:rsidP="00853926">
            <w:pPr>
              <w:jc w:val="center"/>
              <w:rPr>
                <w:rFonts w:ascii="Times New Roman" w:hAnsi="Times New Roman" w:cs="Times New Roman"/>
                <w:b/>
                <w:sz w:val="24"/>
                <w:szCs w:val="24"/>
              </w:rPr>
            </w:pPr>
            <w:r w:rsidRPr="00A05757">
              <w:rPr>
                <w:rFonts w:ascii="Times New Roman" w:hAnsi="Times New Roman" w:cs="Times New Roman"/>
                <w:b/>
                <w:sz w:val="24"/>
                <w:szCs w:val="24"/>
              </w:rPr>
              <w:t>1,264</w:t>
            </w:r>
          </w:p>
        </w:tc>
      </w:tr>
    </w:tbl>
    <w:p w:rsidR="00D0496A" w:rsidRPr="00A05757" w:rsidRDefault="00BF0260" w:rsidP="00D0496A">
      <w:pPr>
        <w:spacing w:line="480" w:lineRule="auto"/>
        <w:jc w:val="both"/>
        <w:rPr>
          <w:rFonts w:ascii="Times New Roman" w:hAnsi="Times New Roman" w:cs="Times New Roman"/>
          <w:sz w:val="24"/>
          <w:szCs w:val="24"/>
        </w:rPr>
      </w:pPr>
      <w:r w:rsidRPr="00A05757">
        <w:rPr>
          <w:rFonts w:ascii="Times New Roman" w:hAnsi="Times New Roman" w:cs="Times New Roman"/>
          <w:sz w:val="24"/>
          <w:szCs w:val="24"/>
        </w:rPr>
        <w:t>Field survey 18/5/2021</w:t>
      </w:r>
    </w:p>
    <w:p w:rsidR="00D53DD2" w:rsidRPr="00A05757" w:rsidRDefault="00D53DD2" w:rsidP="006A56C7">
      <w:pPr>
        <w:spacing w:line="480" w:lineRule="auto"/>
        <w:jc w:val="both"/>
        <w:rPr>
          <w:rFonts w:ascii="Times New Roman" w:hAnsi="Times New Roman" w:cs="Times New Roman"/>
          <w:b/>
          <w:sz w:val="24"/>
          <w:szCs w:val="24"/>
        </w:rPr>
      </w:pPr>
    </w:p>
    <w:p w:rsidR="00E41478" w:rsidRPr="005D481C" w:rsidRDefault="00A2573C" w:rsidP="0088575E">
      <w:pPr>
        <w:spacing w:after="0" w:line="240" w:lineRule="auto"/>
        <w:contextualSpacing/>
        <w:jc w:val="both"/>
        <w:rPr>
          <w:rFonts w:ascii="Times New Roman" w:hAnsi="Times New Roman" w:cs="Times New Roman"/>
          <w:b/>
          <w:sz w:val="24"/>
          <w:szCs w:val="24"/>
        </w:rPr>
      </w:pPr>
      <w:r w:rsidRPr="00A05757">
        <w:rPr>
          <w:rFonts w:ascii="Times New Roman" w:hAnsi="Times New Roman" w:cs="Times New Roman"/>
          <w:b/>
          <w:position w:val="-6"/>
          <w:sz w:val="24"/>
          <w:szCs w:val="24"/>
        </w:rPr>
        <w:lastRenderedPageBreak/>
        <w:t xml:space="preserve"> Table </w:t>
      </w:r>
      <w:r w:rsidRPr="005D481C">
        <w:rPr>
          <w:rFonts w:ascii="Times New Roman" w:hAnsi="Times New Roman" w:cs="Times New Roman"/>
          <w:b/>
          <w:position w:val="-6"/>
          <w:sz w:val="24"/>
          <w:szCs w:val="24"/>
        </w:rPr>
        <w:t>3.4.3.</w:t>
      </w:r>
      <w:r w:rsidRPr="005D481C">
        <w:rPr>
          <w:rFonts w:ascii="Times New Roman" w:hAnsi="Times New Roman" w:cs="Times New Roman"/>
          <w:b/>
          <w:position w:val="-6"/>
          <w:sz w:val="24"/>
          <w:szCs w:val="24"/>
        </w:rPr>
        <w:tab/>
      </w:r>
      <w:r w:rsidR="0088575E" w:rsidRPr="005D481C">
        <w:rPr>
          <w:rFonts w:ascii="Times New Roman" w:hAnsi="Times New Roman" w:cs="Times New Roman"/>
          <w:b/>
          <w:position w:val="-6"/>
          <w:sz w:val="24"/>
          <w:szCs w:val="24"/>
        </w:rPr>
        <w:t>Distribution of the Questionnaire</w:t>
      </w:r>
      <w:r w:rsidR="00AB5884" w:rsidRPr="005D481C">
        <w:rPr>
          <w:rFonts w:ascii="Times New Roman" w:hAnsi="Times New Roman" w:cs="Times New Roman"/>
          <w:b/>
          <w:position w:val="-6"/>
          <w:sz w:val="24"/>
          <w:szCs w:val="24"/>
        </w:rPr>
        <w:t>s</w:t>
      </w:r>
      <w:r w:rsidR="000A6816" w:rsidRPr="005D481C">
        <w:rPr>
          <w:rFonts w:ascii="Times New Roman" w:hAnsi="Times New Roman" w:cs="Times New Roman"/>
          <w:b/>
          <w:position w:val="-6"/>
          <w:sz w:val="24"/>
          <w:szCs w:val="24"/>
        </w:rPr>
        <w:t>at the state levels</w:t>
      </w:r>
      <w:r w:rsidR="00170513" w:rsidRPr="005D481C">
        <w:rPr>
          <w:rFonts w:ascii="Times New Roman" w:hAnsi="Times New Roman" w:cs="Times New Roman"/>
          <w:b/>
          <w:position w:val="-6"/>
          <w:sz w:val="24"/>
          <w:szCs w:val="24"/>
        </w:rPr>
        <w:t>for</w:t>
      </w:r>
    </w:p>
    <w:p w:rsidR="0088575E" w:rsidRPr="005D481C" w:rsidRDefault="00A2573C" w:rsidP="0088575E">
      <w:pPr>
        <w:spacing w:after="0" w:line="240" w:lineRule="auto"/>
        <w:contextualSpacing/>
        <w:jc w:val="both"/>
        <w:rPr>
          <w:rFonts w:ascii="Times New Roman" w:hAnsi="Times New Roman" w:cs="Times New Roman"/>
          <w:b/>
          <w:position w:val="-6"/>
          <w:sz w:val="24"/>
          <w:szCs w:val="24"/>
        </w:rPr>
      </w:pPr>
      <w:r w:rsidRPr="005D481C">
        <w:rPr>
          <w:rFonts w:ascii="Times New Roman" w:hAnsi="Times New Roman" w:cs="Times New Roman"/>
          <w:b/>
          <w:sz w:val="24"/>
          <w:szCs w:val="24"/>
        </w:rPr>
        <w:t xml:space="preserve">Graduates </w:t>
      </w:r>
      <w:r w:rsidR="000A6816" w:rsidRPr="005D481C">
        <w:rPr>
          <w:rFonts w:ascii="Times New Roman" w:hAnsi="Times New Roman" w:cs="Times New Roman"/>
          <w:b/>
          <w:sz w:val="24"/>
          <w:szCs w:val="24"/>
        </w:rPr>
        <w:t>Internship Scheme (G.I.S) Beneficiaries</w:t>
      </w:r>
    </w:p>
    <w:tbl>
      <w:tblPr>
        <w:tblW w:w="8190" w:type="dxa"/>
        <w:tblInd w:w="108" w:type="dxa"/>
        <w:tblLook w:val="0000"/>
      </w:tblPr>
      <w:tblGrid>
        <w:gridCol w:w="878"/>
        <w:gridCol w:w="2272"/>
        <w:gridCol w:w="2520"/>
        <w:gridCol w:w="2520"/>
      </w:tblGrid>
      <w:tr w:rsidR="0088575E" w:rsidRPr="00A05757" w:rsidTr="00A438CC">
        <w:trPr>
          <w:trHeight w:val="375"/>
        </w:trPr>
        <w:tc>
          <w:tcPr>
            <w:tcW w:w="878" w:type="dxa"/>
            <w:tcBorders>
              <w:top w:val="single" w:sz="4" w:space="0" w:color="auto"/>
              <w:bottom w:val="single" w:sz="4" w:space="0" w:color="auto"/>
            </w:tcBorders>
          </w:tcPr>
          <w:p w:rsidR="0088575E" w:rsidRPr="00A05757" w:rsidRDefault="0088575E" w:rsidP="00853926">
            <w:pPr>
              <w:jc w:val="center"/>
              <w:rPr>
                <w:rFonts w:ascii="Times New Roman" w:hAnsi="Times New Roman" w:cs="Times New Roman"/>
                <w:b/>
                <w:sz w:val="24"/>
                <w:szCs w:val="24"/>
              </w:rPr>
            </w:pPr>
            <w:r w:rsidRPr="00A05757">
              <w:rPr>
                <w:rFonts w:ascii="Times New Roman" w:hAnsi="Times New Roman" w:cs="Times New Roman"/>
                <w:b/>
                <w:sz w:val="24"/>
                <w:szCs w:val="24"/>
              </w:rPr>
              <w:t>S/N</w:t>
            </w:r>
          </w:p>
        </w:tc>
        <w:tc>
          <w:tcPr>
            <w:tcW w:w="2272" w:type="dxa"/>
            <w:tcBorders>
              <w:top w:val="single" w:sz="4" w:space="0" w:color="auto"/>
              <w:bottom w:val="single" w:sz="4" w:space="0" w:color="auto"/>
            </w:tcBorders>
          </w:tcPr>
          <w:p w:rsidR="0088575E" w:rsidRPr="00A05757" w:rsidRDefault="0088575E" w:rsidP="00853926">
            <w:pPr>
              <w:jc w:val="center"/>
              <w:rPr>
                <w:rFonts w:ascii="Times New Roman" w:hAnsi="Times New Roman" w:cs="Times New Roman"/>
                <w:b/>
                <w:sz w:val="24"/>
                <w:szCs w:val="24"/>
              </w:rPr>
            </w:pPr>
            <w:r w:rsidRPr="00A05757">
              <w:rPr>
                <w:rFonts w:ascii="Times New Roman" w:hAnsi="Times New Roman" w:cs="Times New Roman"/>
                <w:b/>
                <w:sz w:val="24"/>
                <w:szCs w:val="24"/>
              </w:rPr>
              <w:t>Names of States.</w:t>
            </w:r>
          </w:p>
        </w:tc>
        <w:tc>
          <w:tcPr>
            <w:tcW w:w="2520" w:type="dxa"/>
            <w:tcBorders>
              <w:top w:val="single" w:sz="4" w:space="0" w:color="auto"/>
              <w:bottom w:val="single" w:sz="4" w:space="0" w:color="auto"/>
            </w:tcBorders>
            <w:shd w:val="clear" w:color="auto" w:fill="auto"/>
          </w:tcPr>
          <w:p w:rsidR="0088575E" w:rsidRPr="00A05757" w:rsidRDefault="0088575E" w:rsidP="00853926">
            <w:pPr>
              <w:jc w:val="center"/>
              <w:rPr>
                <w:rFonts w:ascii="Times New Roman" w:hAnsi="Times New Roman" w:cs="Times New Roman"/>
                <w:b/>
                <w:sz w:val="24"/>
                <w:szCs w:val="24"/>
              </w:rPr>
            </w:pPr>
            <w:r w:rsidRPr="00A05757">
              <w:rPr>
                <w:rFonts w:ascii="Times New Roman" w:hAnsi="Times New Roman" w:cs="Times New Roman"/>
                <w:b/>
                <w:sz w:val="24"/>
                <w:szCs w:val="24"/>
              </w:rPr>
              <w:t>Questionnaires distributed</w:t>
            </w:r>
          </w:p>
        </w:tc>
        <w:tc>
          <w:tcPr>
            <w:tcW w:w="2520" w:type="dxa"/>
            <w:tcBorders>
              <w:top w:val="single" w:sz="4" w:space="0" w:color="auto"/>
              <w:bottom w:val="single" w:sz="4" w:space="0" w:color="auto"/>
            </w:tcBorders>
            <w:shd w:val="clear" w:color="auto" w:fill="auto"/>
          </w:tcPr>
          <w:p w:rsidR="0088575E" w:rsidRPr="00A05757" w:rsidRDefault="0088575E" w:rsidP="00853926">
            <w:pPr>
              <w:jc w:val="center"/>
              <w:rPr>
                <w:rFonts w:ascii="Times New Roman" w:hAnsi="Times New Roman" w:cs="Times New Roman"/>
                <w:b/>
                <w:sz w:val="24"/>
                <w:szCs w:val="24"/>
              </w:rPr>
            </w:pPr>
            <w:r w:rsidRPr="00A05757">
              <w:rPr>
                <w:rFonts w:ascii="Times New Roman" w:hAnsi="Times New Roman" w:cs="Times New Roman"/>
                <w:b/>
                <w:sz w:val="24"/>
                <w:szCs w:val="24"/>
              </w:rPr>
              <w:t>Questionnaires  retrieved</w:t>
            </w:r>
          </w:p>
        </w:tc>
      </w:tr>
      <w:tr w:rsidR="0088575E" w:rsidRPr="00A05757" w:rsidTr="00A438CC">
        <w:trPr>
          <w:trHeight w:val="401"/>
        </w:trPr>
        <w:tc>
          <w:tcPr>
            <w:tcW w:w="878" w:type="dxa"/>
            <w:tcBorders>
              <w:top w:val="single" w:sz="4" w:space="0" w:color="auto"/>
            </w:tcBorders>
          </w:tcPr>
          <w:p w:rsidR="0088575E" w:rsidRPr="00A05757" w:rsidRDefault="0088575E" w:rsidP="00853926">
            <w:pPr>
              <w:jc w:val="center"/>
              <w:rPr>
                <w:rFonts w:ascii="Times New Roman" w:hAnsi="Times New Roman" w:cs="Times New Roman"/>
                <w:sz w:val="24"/>
                <w:szCs w:val="24"/>
              </w:rPr>
            </w:pPr>
            <w:r w:rsidRPr="00A05757">
              <w:rPr>
                <w:rFonts w:ascii="Times New Roman" w:hAnsi="Times New Roman" w:cs="Times New Roman"/>
                <w:sz w:val="24"/>
                <w:szCs w:val="24"/>
              </w:rPr>
              <w:t>1</w:t>
            </w:r>
          </w:p>
        </w:tc>
        <w:tc>
          <w:tcPr>
            <w:tcW w:w="2272" w:type="dxa"/>
            <w:tcBorders>
              <w:top w:val="single" w:sz="4" w:space="0" w:color="auto"/>
            </w:tcBorders>
          </w:tcPr>
          <w:p w:rsidR="0088575E" w:rsidRPr="00A05757" w:rsidRDefault="0088575E" w:rsidP="00853926">
            <w:pPr>
              <w:rPr>
                <w:rFonts w:ascii="Times New Roman" w:hAnsi="Times New Roman" w:cs="Times New Roman"/>
                <w:sz w:val="24"/>
                <w:szCs w:val="24"/>
              </w:rPr>
            </w:pPr>
            <w:r w:rsidRPr="00A05757">
              <w:rPr>
                <w:rFonts w:ascii="Times New Roman" w:hAnsi="Times New Roman" w:cs="Times New Roman"/>
                <w:sz w:val="24"/>
                <w:szCs w:val="24"/>
              </w:rPr>
              <w:t>Rivers State</w:t>
            </w:r>
          </w:p>
        </w:tc>
        <w:tc>
          <w:tcPr>
            <w:tcW w:w="2520" w:type="dxa"/>
            <w:tcBorders>
              <w:top w:val="single" w:sz="4" w:space="0" w:color="auto"/>
            </w:tcBorders>
            <w:shd w:val="clear" w:color="auto" w:fill="auto"/>
          </w:tcPr>
          <w:p w:rsidR="0088575E" w:rsidRPr="00A05757" w:rsidRDefault="0088575E" w:rsidP="00853926">
            <w:pPr>
              <w:rPr>
                <w:rFonts w:ascii="Times New Roman" w:hAnsi="Times New Roman" w:cs="Times New Roman"/>
                <w:sz w:val="24"/>
                <w:szCs w:val="24"/>
              </w:rPr>
            </w:pPr>
            <w:r w:rsidRPr="00A05757">
              <w:rPr>
                <w:rFonts w:ascii="Times New Roman" w:hAnsi="Times New Roman" w:cs="Times New Roman"/>
                <w:sz w:val="24"/>
                <w:szCs w:val="24"/>
              </w:rPr>
              <w:t xml:space="preserve">        97</w:t>
            </w:r>
          </w:p>
        </w:tc>
        <w:tc>
          <w:tcPr>
            <w:tcW w:w="2520" w:type="dxa"/>
            <w:tcBorders>
              <w:top w:val="single" w:sz="4" w:space="0" w:color="auto"/>
            </w:tcBorders>
            <w:shd w:val="clear" w:color="auto" w:fill="auto"/>
          </w:tcPr>
          <w:p w:rsidR="0088575E" w:rsidRPr="00A05757" w:rsidRDefault="0088575E" w:rsidP="00853926">
            <w:pPr>
              <w:rPr>
                <w:rFonts w:ascii="Times New Roman" w:hAnsi="Times New Roman" w:cs="Times New Roman"/>
                <w:sz w:val="24"/>
                <w:szCs w:val="24"/>
              </w:rPr>
            </w:pPr>
            <w:r w:rsidRPr="00A05757">
              <w:rPr>
                <w:rFonts w:ascii="Times New Roman" w:hAnsi="Times New Roman" w:cs="Times New Roman"/>
                <w:sz w:val="24"/>
                <w:szCs w:val="24"/>
              </w:rPr>
              <w:t>88</w:t>
            </w:r>
          </w:p>
        </w:tc>
      </w:tr>
      <w:tr w:rsidR="0088575E" w:rsidRPr="00A05757" w:rsidTr="00A438CC">
        <w:trPr>
          <w:trHeight w:val="503"/>
        </w:trPr>
        <w:tc>
          <w:tcPr>
            <w:tcW w:w="878" w:type="dxa"/>
          </w:tcPr>
          <w:p w:rsidR="0088575E" w:rsidRPr="00A05757" w:rsidRDefault="0088575E" w:rsidP="00853926">
            <w:pPr>
              <w:jc w:val="center"/>
              <w:rPr>
                <w:rFonts w:ascii="Times New Roman" w:hAnsi="Times New Roman" w:cs="Times New Roman"/>
                <w:sz w:val="24"/>
                <w:szCs w:val="24"/>
              </w:rPr>
            </w:pPr>
            <w:r w:rsidRPr="00A05757">
              <w:rPr>
                <w:rFonts w:ascii="Times New Roman" w:hAnsi="Times New Roman" w:cs="Times New Roman"/>
                <w:sz w:val="24"/>
                <w:szCs w:val="24"/>
              </w:rPr>
              <w:t>2</w:t>
            </w:r>
          </w:p>
        </w:tc>
        <w:tc>
          <w:tcPr>
            <w:tcW w:w="2272" w:type="dxa"/>
          </w:tcPr>
          <w:p w:rsidR="0088575E" w:rsidRPr="00A05757" w:rsidRDefault="0088575E" w:rsidP="00853926">
            <w:pPr>
              <w:rPr>
                <w:rFonts w:ascii="Times New Roman" w:hAnsi="Times New Roman" w:cs="Times New Roman"/>
                <w:sz w:val="24"/>
                <w:szCs w:val="24"/>
              </w:rPr>
            </w:pPr>
            <w:r w:rsidRPr="00A05757">
              <w:rPr>
                <w:rFonts w:ascii="Times New Roman" w:hAnsi="Times New Roman" w:cs="Times New Roman"/>
                <w:sz w:val="24"/>
                <w:szCs w:val="24"/>
              </w:rPr>
              <w:t>Cross Rivers State</w:t>
            </w:r>
          </w:p>
        </w:tc>
        <w:tc>
          <w:tcPr>
            <w:tcW w:w="2520" w:type="dxa"/>
            <w:shd w:val="clear" w:color="auto" w:fill="auto"/>
          </w:tcPr>
          <w:p w:rsidR="0088575E" w:rsidRPr="00A05757" w:rsidRDefault="0088575E" w:rsidP="00853926">
            <w:pPr>
              <w:rPr>
                <w:rFonts w:ascii="Times New Roman" w:hAnsi="Times New Roman" w:cs="Times New Roman"/>
                <w:sz w:val="24"/>
                <w:szCs w:val="24"/>
              </w:rPr>
            </w:pPr>
            <w:r w:rsidRPr="00A05757">
              <w:rPr>
                <w:rFonts w:ascii="Times New Roman" w:hAnsi="Times New Roman" w:cs="Times New Roman"/>
                <w:sz w:val="24"/>
                <w:szCs w:val="24"/>
              </w:rPr>
              <w:t xml:space="preserve">        97</w:t>
            </w:r>
          </w:p>
        </w:tc>
        <w:tc>
          <w:tcPr>
            <w:tcW w:w="2520" w:type="dxa"/>
            <w:shd w:val="clear" w:color="auto" w:fill="auto"/>
          </w:tcPr>
          <w:p w:rsidR="0088575E" w:rsidRPr="00A05757" w:rsidRDefault="0088575E" w:rsidP="00853926">
            <w:pPr>
              <w:rPr>
                <w:rFonts w:ascii="Times New Roman" w:hAnsi="Times New Roman" w:cs="Times New Roman"/>
                <w:sz w:val="24"/>
                <w:szCs w:val="24"/>
              </w:rPr>
            </w:pPr>
            <w:r w:rsidRPr="00A05757">
              <w:rPr>
                <w:rFonts w:ascii="Times New Roman" w:hAnsi="Times New Roman" w:cs="Times New Roman"/>
                <w:sz w:val="24"/>
                <w:szCs w:val="24"/>
              </w:rPr>
              <w:t>89</w:t>
            </w:r>
          </w:p>
        </w:tc>
      </w:tr>
      <w:tr w:rsidR="0088575E" w:rsidRPr="00A05757" w:rsidTr="00A438CC">
        <w:trPr>
          <w:trHeight w:val="413"/>
        </w:trPr>
        <w:tc>
          <w:tcPr>
            <w:tcW w:w="878" w:type="dxa"/>
          </w:tcPr>
          <w:p w:rsidR="0088575E" w:rsidRPr="00A05757" w:rsidRDefault="0088575E" w:rsidP="00853926">
            <w:pPr>
              <w:jc w:val="center"/>
              <w:rPr>
                <w:rFonts w:ascii="Times New Roman" w:hAnsi="Times New Roman" w:cs="Times New Roman"/>
                <w:sz w:val="24"/>
                <w:szCs w:val="24"/>
              </w:rPr>
            </w:pPr>
            <w:r w:rsidRPr="00A05757">
              <w:rPr>
                <w:rFonts w:ascii="Times New Roman" w:hAnsi="Times New Roman" w:cs="Times New Roman"/>
                <w:sz w:val="24"/>
                <w:szCs w:val="24"/>
              </w:rPr>
              <w:t>3</w:t>
            </w:r>
          </w:p>
        </w:tc>
        <w:tc>
          <w:tcPr>
            <w:tcW w:w="2272" w:type="dxa"/>
          </w:tcPr>
          <w:p w:rsidR="0088575E" w:rsidRPr="00A05757" w:rsidRDefault="0088575E" w:rsidP="00853926">
            <w:pPr>
              <w:rPr>
                <w:rFonts w:ascii="Times New Roman" w:hAnsi="Times New Roman" w:cs="Times New Roman"/>
                <w:sz w:val="24"/>
                <w:szCs w:val="24"/>
              </w:rPr>
            </w:pPr>
            <w:r w:rsidRPr="00A05757">
              <w:rPr>
                <w:rFonts w:ascii="Times New Roman" w:hAnsi="Times New Roman" w:cs="Times New Roman"/>
                <w:sz w:val="24"/>
                <w:szCs w:val="24"/>
              </w:rPr>
              <w:t>Anambra State</w:t>
            </w:r>
          </w:p>
        </w:tc>
        <w:tc>
          <w:tcPr>
            <w:tcW w:w="2520" w:type="dxa"/>
            <w:shd w:val="clear" w:color="auto" w:fill="auto"/>
          </w:tcPr>
          <w:p w:rsidR="0088575E" w:rsidRPr="00A05757" w:rsidRDefault="0088575E" w:rsidP="00853926">
            <w:pPr>
              <w:rPr>
                <w:rFonts w:ascii="Times New Roman" w:hAnsi="Times New Roman" w:cs="Times New Roman"/>
                <w:sz w:val="24"/>
                <w:szCs w:val="24"/>
              </w:rPr>
            </w:pPr>
            <w:r w:rsidRPr="00A05757">
              <w:rPr>
                <w:rFonts w:ascii="Times New Roman" w:hAnsi="Times New Roman" w:cs="Times New Roman"/>
                <w:sz w:val="24"/>
                <w:szCs w:val="24"/>
              </w:rPr>
              <w:t xml:space="preserve">        97</w:t>
            </w:r>
          </w:p>
        </w:tc>
        <w:tc>
          <w:tcPr>
            <w:tcW w:w="2520" w:type="dxa"/>
            <w:shd w:val="clear" w:color="auto" w:fill="auto"/>
          </w:tcPr>
          <w:p w:rsidR="0088575E" w:rsidRPr="00A05757" w:rsidRDefault="0088575E" w:rsidP="00853926">
            <w:pPr>
              <w:rPr>
                <w:rFonts w:ascii="Times New Roman" w:hAnsi="Times New Roman" w:cs="Times New Roman"/>
                <w:sz w:val="24"/>
                <w:szCs w:val="24"/>
              </w:rPr>
            </w:pPr>
            <w:r w:rsidRPr="00A05757">
              <w:rPr>
                <w:rFonts w:ascii="Times New Roman" w:hAnsi="Times New Roman" w:cs="Times New Roman"/>
                <w:sz w:val="24"/>
                <w:szCs w:val="24"/>
              </w:rPr>
              <w:t>90</w:t>
            </w:r>
          </w:p>
        </w:tc>
      </w:tr>
      <w:tr w:rsidR="0088575E" w:rsidRPr="00A05757" w:rsidTr="00A438CC">
        <w:trPr>
          <w:trHeight w:val="512"/>
        </w:trPr>
        <w:tc>
          <w:tcPr>
            <w:tcW w:w="878" w:type="dxa"/>
          </w:tcPr>
          <w:p w:rsidR="0088575E" w:rsidRPr="00A05757" w:rsidRDefault="0088575E" w:rsidP="00853926">
            <w:pPr>
              <w:jc w:val="center"/>
              <w:rPr>
                <w:rFonts w:ascii="Times New Roman" w:hAnsi="Times New Roman" w:cs="Times New Roman"/>
                <w:sz w:val="24"/>
                <w:szCs w:val="24"/>
              </w:rPr>
            </w:pPr>
            <w:r w:rsidRPr="00A05757">
              <w:rPr>
                <w:rFonts w:ascii="Times New Roman" w:hAnsi="Times New Roman" w:cs="Times New Roman"/>
                <w:sz w:val="24"/>
                <w:szCs w:val="24"/>
              </w:rPr>
              <w:t>4</w:t>
            </w:r>
          </w:p>
        </w:tc>
        <w:tc>
          <w:tcPr>
            <w:tcW w:w="2272" w:type="dxa"/>
          </w:tcPr>
          <w:p w:rsidR="0088575E" w:rsidRPr="00A05757" w:rsidRDefault="0088575E" w:rsidP="00853926">
            <w:pPr>
              <w:rPr>
                <w:rFonts w:ascii="Times New Roman" w:hAnsi="Times New Roman" w:cs="Times New Roman"/>
                <w:sz w:val="24"/>
                <w:szCs w:val="24"/>
              </w:rPr>
            </w:pPr>
            <w:r w:rsidRPr="00A05757">
              <w:rPr>
                <w:rFonts w:ascii="Times New Roman" w:hAnsi="Times New Roman" w:cs="Times New Roman"/>
                <w:sz w:val="24"/>
                <w:szCs w:val="24"/>
              </w:rPr>
              <w:t>Ebonyi State</w:t>
            </w:r>
          </w:p>
        </w:tc>
        <w:tc>
          <w:tcPr>
            <w:tcW w:w="2520" w:type="dxa"/>
            <w:shd w:val="clear" w:color="auto" w:fill="auto"/>
          </w:tcPr>
          <w:p w:rsidR="0088575E" w:rsidRPr="00A05757" w:rsidRDefault="0088575E" w:rsidP="00853926">
            <w:pPr>
              <w:rPr>
                <w:rFonts w:ascii="Times New Roman" w:hAnsi="Times New Roman" w:cs="Times New Roman"/>
                <w:sz w:val="24"/>
                <w:szCs w:val="24"/>
              </w:rPr>
            </w:pPr>
            <w:r w:rsidRPr="00A05757">
              <w:rPr>
                <w:rFonts w:ascii="Times New Roman" w:hAnsi="Times New Roman" w:cs="Times New Roman"/>
                <w:sz w:val="24"/>
                <w:szCs w:val="24"/>
              </w:rPr>
              <w:t xml:space="preserve">         97</w:t>
            </w:r>
          </w:p>
        </w:tc>
        <w:tc>
          <w:tcPr>
            <w:tcW w:w="2520" w:type="dxa"/>
            <w:shd w:val="clear" w:color="auto" w:fill="auto"/>
          </w:tcPr>
          <w:p w:rsidR="0088575E" w:rsidRPr="00A05757" w:rsidRDefault="0088575E" w:rsidP="00853926">
            <w:pPr>
              <w:rPr>
                <w:rFonts w:ascii="Times New Roman" w:hAnsi="Times New Roman" w:cs="Times New Roman"/>
                <w:sz w:val="24"/>
                <w:szCs w:val="24"/>
              </w:rPr>
            </w:pPr>
            <w:r w:rsidRPr="00A05757">
              <w:rPr>
                <w:rFonts w:ascii="Times New Roman" w:hAnsi="Times New Roman" w:cs="Times New Roman"/>
                <w:sz w:val="24"/>
                <w:szCs w:val="24"/>
              </w:rPr>
              <w:t>89</w:t>
            </w:r>
          </w:p>
        </w:tc>
      </w:tr>
      <w:tr w:rsidR="0088575E" w:rsidRPr="00A05757" w:rsidTr="00A438CC">
        <w:trPr>
          <w:trHeight w:val="530"/>
        </w:trPr>
        <w:tc>
          <w:tcPr>
            <w:tcW w:w="878" w:type="dxa"/>
          </w:tcPr>
          <w:p w:rsidR="0088575E" w:rsidRPr="00A05757" w:rsidRDefault="0088575E" w:rsidP="00853926">
            <w:pPr>
              <w:jc w:val="center"/>
              <w:rPr>
                <w:rFonts w:ascii="Times New Roman" w:hAnsi="Times New Roman" w:cs="Times New Roman"/>
                <w:sz w:val="24"/>
                <w:szCs w:val="24"/>
              </w:rPr>
            </w:pPr>
            <w:r w:rsidRPr="00A05757">
              <w:rPr>
                <w:rFonts w:ascii="Times New Roman" w:hAnsi="Times New Roman" w:cs="Times New Roman"/>
                <w:sz w:val="24"/>
                <w:szCs w:val="24"/>
              </w:rPr>
              <w:t>5</w:t>
            </w:r>
          </w:p>
        </w:tc>
        <w:tc>
          <w:tcPr>
            <w:tcW w:w="2272" w:type="dxa"/>
          </w:tcPr>
          <w:p w:rsidR="0088575E" w:rsidRPr="00A05757" w:rsidRDefault="0088575E" w:rsidP="00853926">
            <w:pPr>
              <w:rPr>
                <w:rFonts w:ascii="Times New Roman" w:hAnsi="Times New Roman" w:cs="Times New Roman"/>
                <w:sz w:val="24"/>
                <w:szCs w:val="24"/>
              </w:rPr>
            </w:pPr>
            <w:r w:rsidRPr="00A05757">
              <w:rPr>
                <w:rFonts w:ascii="Times New Roman" w:hAnsi="Times New Roman" w:cs="Times New Roman"/>
                <w:sz w:val="24"/>
                <w:szCs w:val="24"/>
              </w:rPr>
              <w:t>Oyo State</w:t>
            </w:r>
          </w:p>
        </w:tc>
        <w:tc>
          <w:tcPr>
            <w:tcW w:w="2520" w:type="dxa"/>
          </w:tcPr>
          <w:p w:rsidR="0088575E" w:rsidRPr="00A05757" w:rsidRDefault="0088575E" w:rsidP="00853926">
            <w:pPr>
              <w:rPr>
                <w:rFonts w:ascii="Times New Roman" w:hAnsi="Times New Roman" w:cs="Times New Roman"/>
                <w:sz w:val="24"/>
                <w:szCs w:val="24"/>
              </w:rPr>
            </w:pPr>
            <w:r w:rsidRPr="00A05757">
              <w:rPr>
                <w:rFonts w:ascii="Times New Roman" w:hAnsi="Times New Roman" w:cs="Times New Roman"/>
                <w:sz w:val="24"/>
                <w:szCs w:val="24"/>
              </w:rPr>
              <w:t xml:space="preserve">        97</w:t>
            </w:r>
          </w:p>
        </w:tc>
        <w:tc>
          <w:tcPr>
            <w:tcW w:w="2520" w:type="dxa"/>
          </w:tcPr>
          <w:p w:rsidR="0088575E" w:rsidRPr="00A05757" w:rsidRDefault="0088575E" w:rsidP="00853926">
            <w:pPr>
              <w:rPr>
                <w:rFonts w:ascii="Times New Roman" w:hAnsi="Times New Roman" w:cs="Times New Roman"/>
                <w:sz w:val="24"/>
                <w:szCs w:val="24"/>
              </w:rPr>
            </w:pPr>
            <w:r w:rsidRPr="00A05757">
              <w:rPr>
                <w:rFonts w:ascii="Times New Roman" w:hAnsi="Times New Roman" w:cs="Times New Roman"/>
                <w:sz w:val="24"/>
                <w:szCs w:val="24"/>
              </w:rPr>
              <w:t>89</w:t>
            </w:r>
          </w:p>
        </w:tc>
      </w:tr>
      <w:tr w:rsidR="0088575E" w:rsidRPr="00A05757" w:rsidTr="00A438CC">
        <w:trPr>
          <w:trHeight w:val="530"/>
        </w:trPr>
        <w:tc>
          <w:tcPr>
            <w:tcW w:w="878" w:type="dxa"/>
          </w:tcPr>
          <w:p w:rsidR="0088575E" w:rsidRPr="00A05757" w:rsidRDefault="0088575E" w:rsidP="00853926">
            <w:pPr>
              <w:jc w:val="center"/>
              <w:rPr>
                <w:rFonts w:ascii="Times New Roman" w:hAnsi="Times New Roman" w:cs="Times New Roman"/>
                <w:sz w:val="24"/>
                <w:szCs w:val="24"/>
              </w:rPr>
            </w:pPr>
            <w:r w:rsidRPr="00A05757">
              <w:rPr>
                <w:rFonts w:ascii="Times New Roman" w:hAnsi="Times New Roman" w:cs="Times New Roman"/>
                <w:sz w:val="24"/>
                <w:szCs w:val="24"/>
              </w:rPr>
              <w:t>6</w:t>
            </w:r>
          </w:p>
        </w:tc>
        <w:tc>
          <w:tcPr>
            <w:tcW w:w="2272" w:type="dxa"/>
          </w:tcPr>
          <w:p w:rsidR="0088575E" w:rsidRPr="00A05757" w:rsidRDefault="0088575E" w:rsidP="00853926">
            <w:pPr>
              <w:rPr>
                <w:rFonts w:ascii="Times New Roman" w:hAnsi="Times New Roman" w:cs="Times New Roman"/>
                <w:sz w:val="24"/>
                <w:szCs w:val="24"/>
              </w:rPr>
            </w:pPr>
            <w:r w:rsidRPr="00A05757">
              <w:rPr>
                <w:rFonts w:ascii="Times New Roman" w:hAnsi="Times New Roman" w:cs="Times New Roman"/>
                <w:sz w:val="24"/>
                <w:szCs w:val="24"/>
              </w:rPr>
              <w:t>Ekiti State</w:t>
            </w:r>
          </w:p>
        </w:tc>
        <w:tc>
          <w:tcPr>
            <w:tcW w:w="2520" w:type="dxa"/>
          </w:tcPr>
          <w:p w:rsidR="0088575E" w:rsidRPr="00A05757" w:rsidRDefault="0088575E" w:rsidP="00853926">
            <w:pPr>
              <w:rPr>
                <w:rFonts w:ascii="Times New Roman" w:hAnsi="Times New Roman" w:cs="Times New Roman"/>
                <w:sz w:val="24"/>
                <w:szCs w:val="24"/>
              </w:rPr>
            </w:pPr>
            <w:r w:rsidRPr="00A05757">
              <w:rPr>
                <w:rFonts w:ascii="Times New Roman" w:hAnsi="Times New Roman" w:cs="Times New Roman"/>
                <w:sz w:val="24"/>
                <w:szCs w:val="24"/>
              </w:rPr>
              <w:t xml:space="preserve">        97</w:t>
            </w:r>
          </w:p>
        </w:tc>
        <w:tc>
          <w:tcPr>
            <w:tcW w:w="2520" w:type="dxa"/>
          </w:tcPr>
          <w:p w:rsidR="0088575E" w:rsidRPr="00A05757" w:rsidRDefault="0088575E" w:rsidP="00853926">
            <w:pPr>
              <w:rPr>
                <w:rFonts w:ascii="Times New Roman" w:hAnsi="Times New Roman" w:cs="Times New Roman"/>
                <w:sz w:val="24"/>
                <w:szCs w:val="24"/>
              </w:rPr>
            </w:pPr>
            <w:r w:rsidRPr="00A05757">
              <w:rPr>
                <w:rFonts w:ascii="Times New Roman" w:hAnsi="Times New Roman" w:cs="Times New Roman"/>
                <w:sz w:val="24"/>
                <w:szCs w:val="24"/>
              </w:rPr>
              <w:t>88</w:t>
            </w:r>
          </w:p>
        </w:tc>
      </w:tr>
      <w:tr w:rsidR="0088575E" w:rsidRPr="00A05757" w:rsidTr="00A438CC">
        <w:trPr>
          <w:trHeight w:val="530"/>
        </w:trPr>
        <w:tc>
          <w:tcPr>
            <w:tcW w:w="878" w:type="dxa"/>
          </w:tcPr>
          <w:p w:rsidR="0088575E" w:rsidRPr="00A05757" w:rsidRDefault="0088575E" w:rsidP="00853926">
            <w:pPr>
              <w:jc w:val="center"/>
              <w:rPr>
                <w:rFonts w:ascii="Times New Roman" w:hAnsi="Times New Roman" w:cs="Times New Roman"/>
                <w:sz w:val="24"/>
                <w:szCs w:val="24"/>
              </w:rPr>
            </w:pPr>
            <w:r w:rsidRPr="00A05757">
              <w:rPr>
                <w:rFonts w:ascii="Times New Roman" w:hAnsi="Times New Roman" w:cs="Times New Roman"/>
                <w:sz w:val="24"/>
                <w:szCs w:val="24"/>
              </w:rPr>
              <w:t>7</w:t>
            </w:r>
          </w:p>
        </w:tc>
        <w:tc>
          <w:tcPr>
            <w:tcW w:w="2272" w:type="dxa"/>
          </w:tcPr>
          <w:p w:rsidR="0088575E" w:rsidRPr="00A05757" w:rsidRDefault="0088575E" w:rsidP="00853926">
            <w:pPr>
              <w:rPr>
                <w:rFonts w:ascii="Times New Roman" w:hAnsi="Times New Roman" w:cs="Times New Roman"/>
                <w:sz w:val="24"/>
                <w:szCs w:val="24"/>
              </w:rPr>
            </w:pPr>
            <w:r w:rsidRPr="00A05757">
              <w:rPr>
                <w:rFonts w:ascii="Times New Roman" w:hAnsi="Times New Roman" w:cs="Times New Roman"/>
                <w:sz w:val="24"/>
                <w:szCs w:val="24"/>
              </w:rPr>
              <w:t>Taraba State</w:t>
            </w:r>
          </w:p>
        </w:tc>
        <w:tc>
          <w:tcPr>
            <w:tcW w:w="2520" w:type="dxa"/>
          </w:tcPr>
          <w:p w:rsidR="0088575E" w:rsidRPr="00A05757" w:rsidRDefault="0088575E" w:rsidP="00853926">
            <w:pPr>
              <w:rPr>
                <w:rFonts w:ascii="Times New Roman" w:hAnsi="Times New Roman" w:cs="Times New Roman"/>
                <w:sz w:val="24"/>
                <w:szCs w:val="24"/>
              </w:rPr>
            </w:pPr>
            <w:r w:rsidRPr="00A05757">
              <w:rPr>
                <w:rFonts w:ascii="Times New Roman" w:hAnsi="Times New Roman" w:cs="Times New Roman"/>
                <w:sz w:val="24"/>
                <w:szCs w:val="24"/>
              </w:rPr>
              <w:t xml:space="preserve">         97</w:t>
            </w:r>
          </w:p>
        </w:tc>
        <w:tc>
          <w:tcPr>
            <w:tcW w:w="2520" w:type="dxa"/>
          </w:tcPr>
          <w:p w:rsidR="0088575E" w:rsidRPr="00A05757" w:rsidRDefault="0088575E" w:rsidP="00853926">
            <w:pPr>
              <w:rPr>
                <w:rFonts w:ascii="Times New Roman" w:hAnsi="Times New Roman" w:cs="Times New Roman"/>
                <w:sz w:val="24"/>
                <w:szCs w:val="24"/>
              </w:rPr>
            </w:pPr>
            <w:r w:rsidRPr="00A05757">
              <w:rPr>
                <w:rFonts w:ascii="Times New Roman" w:hAnsi="Times New Roman" w:cs="Times New Roman"/>
                <w:sz w:val="24"/>
                <w:szCs w:val="24"/>
              </w:rPr>
              <w:t>88</w:t>
            </w:r>
          </w:p>
        </w:tc>
      </w:tr>
      <w:tr w:rsidR="0088575E" w:rsidRPr="00A05757" w:rsidTr="00A438CC">
        <w:trPr>
          <w:trHeight w:val="530"/>
        </w:trPr>
        <w:tc>
          <w:tcPr>
            <w:tcW w:w="878" w:type="dxa"/>
          </w:tcPr>
          <w:p w:rsidR="0088575E" w:rsidRPr="00A05757" w:rsidRDefault="0088575E" w:rsidP="00853926">
            <w:pPr>
              <w:jc w:val="center"/>
              <w:rPr>
                <w:rFonts w:ascii="Times New Roman" w:hAnsi="Times New Roman" w:cs="Times New Roman"/>
                <w:sz w:val="24"/>
                <w:szCs w:val="24"/>
              </w:rPr>
            </w:pPr>
            <w:r w:rsidRPr="00A05757">
              <w:rPr>
                <w:rFonts w:ascii="Times New Roman" w:hAnsi="Times New Roman" w:cs="Times New Roman"/>
                <w:sz w:val="24"/>
                <w:szCs w:val="24"/>
              </w:rPr>
              <w:t>8</w:t>
            </w:r>
          </w:p>
        </w:tc>
        <w:tc>
          <w:tcPr>
            <w:tcW w:w="2272" w:type="dxa"/>
          </w:tcPr>
          <w:p w:rsidR="0088575E" w:rsidRPr="00A05757" w:rsidRDefault="0088575E" w:rsidP="00853926">
            <w:pPr>
              <w:rPr>
                <w:rFonts w:ascii="Times New Roman" w:hAnsi="Times New Roman" w:cs="Times New Roman"/>
                <w:sz w:val="24"/>
                <w:szCs w:val="24"/>
              </w:rPr>
            </w:pPr>
            <w:r w:rsidRPr="00A05757">
              <w:rPr>
                <w:rFonts w:ascii="Times New Roman" w:hAnsi="Times New Roman" w:cs="Times New Roman"/>
                <w:sz w:val="24"/>
                <w:szCs w:val="24"/>
              </w:rPr>
              <w:t>Bauchi State</w:t>
            </w:r>
          </w:p>
        </w:tc>
        <w:tc>
          <w:tcPr>
            <w:tcW w:w="2520" w:type="dxa"/>
          </w:tcPr>
          <w:p w:rsidR="0088575E" w:rsidRPr="00A05757" w:rsidRDefault="0088575E" w:rsidP="00853926">
            <w:pPr>
              <w:rPr>
                <w:rFonts w:ascii="Times New Roman" w:hAnsi="Times New Roman" w:cs="Times New Roman"/>
                <w:sz w:val="24"/>
                <w:szCs w:val="24"/>
              </w:rPr>
            </w:pPr>
            <w:r w:rsidRPr="00A05757">
              <w:rPr>
                <w:rFonts w:ascii="Times New Roman" w:hAnsi="Times New Roman" w:cs="Times New Roman"/>
                <w:sz w:val="24"/>
                <w:szCs w:val="24"/>
              </w:rPr>
              <w:t xml:space="preserve">         97</w:t>
            </w:r>
          </w:p>
        </w:tc>
        <w:tc>
          <w:tcPr>
            <w:tcW w:w="2520" w:type="dxa"/>
          </w:tcPr>
          <w:p w:rsidR="0088575E" w:rsidRPr="00A05757" w:rsidRDefault="0088575E" w:rsidP="00853926">
            <w:pPr>
              <w:rPr>
                <w:rFonts w:ascii="Times New Roman" w:hAnsi="Times New Roman" w:cs="Times New Roman"/>
                <w:sz w:val="24"/>
                <w:szCs w:val="24"/>
              </w:rPr>
            </w:pPr>
            <w:r w:rsidRPr="00A05757">
              <w:rPr>
                <w:rFonts w:ascii="Times New Roman" w:hAnsi="Times New Roman" w:cs="Times New Roman"/>
                <w:sz w:val="24"/>
                <w:szCs w:val="24"/>
              </w:rPr>
              <w:t>90</w:t>
            </w:r>
          </w:p>
        </w:tc>
      </w:tr>
      <w:tr w:rsidR="0088575E" w:rsidRPr="00A05757" w:rsidTr="00A438CC">
        <w:trPr>
          <w:trHeight w:val="530"/>
        </w:trPr>
        <w:tc>
          <w:tcPr>
            <w:tcW w:w="878" w:type="dxa"/>
            <w:tcBorders>
              <w:bottom w:val="single" w:sz="4" w:space="0" w:color="auto"/>
            </w:tcBorders>
          </w:tcPr>
          <w:p w:rsidR="0088575E" w:rsidRPr="00A05757" w:rsidRDefault="0088575E" w:rsidP="00853926">
            <w:pPr>
              <w:jc w:val="center"/>
              <w:rPr>
                <w:rFonts w:ascii="Times New Roman" w:hAnsi="Times New Roman" w:cs="Times New Roman"/>
                <w:sz w:val="24"/>
                <w:szCs w:val="24"/>
              </w:rPr>
            </w:pPr>
            <w:r w:rsidRPr="00A05757">
              <w:rPr>
                <w:rFonts w:ascii="Times New Roman" w:hAnsi="Times New Roman" w:cs="Times New Roman"/>
                <w:sz w:val="24"/>
                <w:szCs w:val="24"/>
              </w:rPr>
              <w:t>9</w:t>
            </w:r>
          </w:p>
        </w:tc>
        <w:tc>
          <w:tcPr>
            <w:tcW w:w="2272" w:type="dxa"/>
            <w:tcBorders>
              <w:bottom w:val="single" w:sz="4" w:space="0" w:color="auto"/>
            </w:tcBorders>
          </w:tcPr>
          <w:p w:rsidR="0088575E" w:rsidRPr="00A05757" w:rsidRDefault="0088575E" w:rsidP="00853926">
            <w:pPr>
              <w:rPr>
                <w:rFonts w:ascii="Times New Roman" w:hAnsi="Times New Roman" w:cs="Times New Roman"/>
                <w:sz w:val="24"/>
                <w:szCs w:val="24"/>
              </w:rPr>
            </w:pPr>
            <w:r w:rsidRPr="00A05757">
              <w:rPr>
                <w:rFonts w:ascii="Times New Roman" w:hAnsi="Times New Roman" w:cs="Times New Roman"/>
                <w:sz w:val="24"/>
                <w:szCs w:val="24"/>
              </w:rPr>
              <w:t>FCT, Abuja.</w:t>
            </w:r>
          </w:p>
        </w:tc>
        <w:tc>
          <w:tcPr>
            <w:tcW w:w="2520" w:type="dxa"/>
            <w:tcBorders>
              <w:bottom w:val="single" w:sz="4" w:space="0" w:color="auto"/>
            </w:tcBorders>
          </w:tcPr>
          <w:p w:rsidR="0088575E" w:rsidRPr="00A05757" w:rsidRDefault="0088575E" w:rsidP="00853926">
            <w:pPr>
              <w:rPr>
                <w:rFonts w:ascii="Times New Roman" w:hAnsi="Times New Roman" w:cs="Times New Roman"/>
                <w:sz w:val="24"/>
                <w:szCs w:val="24"/>
              </w:rPr>
            </w:pPr>
            <w:r w:rsidRPr="00A05757">
              <w:rPr>
                <w:rFonts w:ascii="Times New Roman" w:hAnsi="Times New Roman" w:cs="Times New Roman"/>
                <w:sz w:val="24"/>
                <w:szCs w:val="24"/>
              </w:rPr>
              <w:t xml:space="preserve">         97</w:t>
            </w:r>
          </w:p>
        </w:tc>
        <w:tc>
          <w:tcPr>
            <w:tcW w:w="2520" w:type="dxa"/>
            <w:tcBorders>
              <w:bottom w:val="single" w:sz="4" w:space="0" w:color="auto"/>
            </w:tcBorders>
          </w:tcPr>
          <w:p w:rsidR="0088575E" w:rsidRPr="00A05757" w:rsidRDefault="0088575E" w:rsidP="00853926">
            <w:pPr>
              <w:rPr>
                <w:rFonts w:ascii="Times New Roman" w:hAnsi="Times New Roman" w:cs="Times New Roman"/>
                <w:sz w:val="24"/>
                <w:szCs w:val="24"/>
              </w:rPr>
            </w:pPr>
            <w:r w:rsidRPr="00A05757">
              <w:rPr>
                <w:rFonts w:ascii="Times New Roman" w:hAnsi="Times New Roman" w:cs="Times New Roman"/>
                <w:sz w:val="24"/>
                <w:szCs w:val="24"/>
              </w:rPr>
              <w:t>92</w:t>
            </w:r>
          </w:p>
        </w:tc>
      </w:tr>
      <w:tr w:rsidR="0088575E" w:rsidRPr="00A05757" w:rsidTr="00A438CC">
        <w:trPr>
          <w:trHeight w:val="489"/>
        </w:trPr>
        <w:tc>
          <w:tcPr>
            <w:tcW w:w="3150" w:type="dxa"/>
            <w:gridSpan w:val="2"/>
            <w:tcBorders>
              <w:top w:val="single" w:sz="4" w:space="0" w:color="auto"/>
              <w:bottom w:val="single" w:sz="4" w:space="0" w:color="auto"/>
            </w:tcBorders>
          </w:tcPr>
          <w:p w:rsidR="0088575E" w:rsidRPr="00A05757" w:rsidRDefault="0088575E" w:rsidP="00853926">
            <w:pPr>
              <w:rPr>
                <w:rFonts w:ascii="Times New Roman" w:hAnsi="Times New Roman" w:cs="Times New Roman"/>
                <w:b/>
                <w:sz w:val="24"/>
                <w:szCs w:val="24"/>
              </w:rPr>
            </w:pPr>
            <w:r w:rsidRPr="00A05757">
              <w:rPr>
                <w:rFonts w:ascii="Times New Roman" w:hAnsi="Times New Roman" w:cs="Times New Roman"/>
                <w:b/>
                <w:sz w:val="24"/>
                <w:szCs w:val="24"/>
              </w:rPr>
              <w:t xml:space="preserve">          Total</w:t>
            </w:r>
          </w:p>
        </w:tc>
        <w:tc>
          <w:tcPr>
            <w:tcW w:w="2520" w:type="dxa"/>
            <w:tcBorders>
              <w:top w:val="single" w:sz="4" w:space="0" w:color="auto"/>
              <w:bottom w:val="single" w:sz="4" w:space="0" w:color="auto"/>
            </w:tcBorders>
          </w:tcPr>
          <w:p w:rsidR="0088575E" w:rsidRPr="00A05757" w:rsidRDefault="0088575E" w:rsidP="00853926">
            <w:pPr>
              <w:rPr>
                <w:rFonts w:ascii="Times New Roman" w:hAnsi="Times New Roman" w:cs="Times New Roman"/>
                <w:b/>
                <w:sz w:val="24"/>
                <w:szCs w:val="24"/>
              </w:rPr>
            </w:pPr>
            <w:r w:rsidRPr="00A05757">
              <w:rPr>
                <w:rFonts w:ascii="Times New Roman" w:hAnsi="Times New Roman" w:cs="Times New Roman"/>
                <w:b/>
                <w:sz w:val="24"/>
                <w:szCs w:val="24"/>
              </w:rPr>
              <w:t>873</w:t>
            </w:r>
          </w:p>
        </w:tc>
        <w:tc>
          <w:tcPr>
            <w:tcW w:w="2520" w:type="dxa"/>
            <w:tcBorders>
              <w:top w:val="single" w:sz="4" w:space="0" w:color="auto"/>
              <w:bottom w:val="single" w:sz="4" w:space="0" w:color="auto"/>
            </w:tcBorders>
          </w:tcPr>
          <w:p w:rsidR="0088575E" w:rsidRPr="00A05757" w:rsidRDefault="0088575E" w:rsidP="00853926">
            <w:pPr>
              <w:rPr>
                <w:rFonts w:ascii="Times New Roman" w:hAnsi="Times New Roman" w:cs="Times New Roman"/>
                <w:b/>
                <w:sz w:val="24"/>
                <w:szCs w:val="24"/>
              </w:rPr>
            </w:pPr>
            <w:r w:rsidRPr="00A05757">
              <w:rPr>
                <w:rFonts w:ascii="Times New Roman" w:hAnsi="Times New Roman" w:cs="Times New Roman"/>
                <w:b/>
                <w:sz w:val="24"/>
                <w:szCs w:val="24"/>
              </w:rPr>
              <w:t xml:space="preserve"> 803</w:t>
            </w:r>
          </w:p>
        </w:tc>
      </w:tr>
    </w:tbl>
    <w:p w:rsidR="0088575E" w:rsidRPr="00A05757" w:rsidRDefault="007C1D61" w:rsidP="006A56C7">
      <w:pPr>
        <w:spacing w:line="480" w:lineRule="auto"/>
        <w:jc w:val="both"/>
        <w:rPr>
          <w:rFonts w:ascii="Times New Roman" w:hAnsi="Times New Roman" w:cs="Times New Roman"/>
          <w:b/>
          <w:sz w:val="24"/>
          <w:szCs w:val="24"/>
        </w:rPr>
      </w:pPr>
      <w:r w:rsidRPr="00A05757">
        <w:rPr>
          <w:rFonts w:ascii="Times New Roman" w:hAnsi="Times New Roman" w:cs="Times New Roman"/>
          <w:b/>
          <w:sz w:val="24"/>
          <w:szCs w:val="24"/>
        </w:rPr>
        <w:t>Field survey, 18/5/2021</w:t>
      </w:r>
    </w:p>
    <w:p w:rsidR="005D481C" w:rsidRDefault="005D481C">
      <w:pPr>
        <w:rPr>
          <w:rFonts w:ascii="Times New Roman" w:hAnsi="Times New Roman" w:cs="Times New Roman"/>
          <w:b/>
          <w:position w:val="-6"/>
          <w:sz w:val="24"/>
          <w:szCs w:val="24"/>
        </w:rPr>
      </w:pPr>
      <w:r>
        <w:rPr>
          <w:rFonts w:ascii="Times New Roman" w:hAnsi="Times New Roman" w:cs="Times New Roman"/>
          <w:b/>
          <w:position w:val="-6"/>
          <w:sz w:val="24"/>
          <w:szCs w:val="24"/>
        </w:rPr>
        <w:br w:type="page"/>
      </w:r>
    </w:p>
    <w:p w:rsidR="009C3811" w:rsidRPr="005D481C" w:rsidRDefault="00A2573C" w:rsidP="009C3811">
      <w:pPr>
        <w:spacing w:after="0" w:line="240" w:lineRule="auto"/>
        <w:contextualSpacing/>
        <w:jc w:val="both"/>
        <w:rPr>
          <w:rFonts w:ascii="Times New Roman" w:hAnsi="Times New Roman" w:cs="Times New Roman"/>
          <w:b/>
          <w:position w:val="-6"/>
          <w:sz w:val="24"/>
          <w:szCs w:val="24"/>
        </w:rPr>
      </w:pPr>
      <w:r w:rsidRPr="00A05757">
        <w:rPr>
          <w:rFonts w:ascii="Times New Roman" w:hAnsi="Times New Roman" w:cs="Times New Roman"/>
          <w:b/>
          <w:position w:val="-6"/>
          <w:sz w:val="24"/>
          <w:szCs w:val="24"/>
        </w:rPr>
        <w:lastRenderedPageBreak/>
        <w:t xml:space="preserve">Table </w:t>
      </w:r>
      <w:r w:rsidRPr="005D481C">
        <w:rPr>
          <w:rFonts w:ascii="Times New Roman" w:hAnsi="Times New Roman" w:cs="Times New Roman"/>
          <w:b/>
          <w:position w:val="-6"/>
          <w:sz w:val="24"/>
          <w:szCs w:val="24"/>
        </w:rPr>
        <w:t>4.3.4</w:t>
      </w:r>
      <w:r w:rsidRPr="005D481C">
        <w:rPr>
          <w:rFonts w:ascii="Times New Roman" w:hAnsi="Times New Roman" w:cs="Times New Roman"/>
          <w:b/>
          <w:position w:val="-6"/>
          <w:sz w:val="24"/>
          <w:szCs w:val="24"/>
        </w:rPr>
        <w:tab/>
      </w:r>
      <w:r w:rsidR="009C3811" w:rsidRPr="005D481C">
        <w:rPr>
          <w:rFonts w:ascii="Times New Roman" w:hAnsi="Times New Roman" w:cs="Times New Roman"/>
          <w:b/>
          <w:position w:val="-6"/>
          <w:sz w:val="24"/>
          <w:szCs w:val="24"/>
        </w:rPr>
        <w:t>Distribution of the Questionnaire</w:t>
      </w:r>
      <w:r w:rsidR="00103A86" w:rsidRPr="005D481C">
        <w:rPr>
          <w:rFonts w:ascii="Times New Roman" w:hAnsi="Times New Roman" w:cs="Times New Roman"/>
          <w:b/>
          <w:position w:val="-6"/>
          <w:sz w:val="24"/>
          <w:szCs w:val="24"/>
        </w:rPr>
        <w:t>s</w:t>
      </w:r>
      <w:r w:rsidR="009C3811" w:rsidRPr="005D481C">
        <w:rPr>
          <w:rFonts w:ascii="Times New Roman" w:hAnsi="Times New Roman" w:cs="Times New Roman"/>
          <w:b/>
          <w:position w:val="-6"/>
          <w:sz w:val="24"/>
          <w:szCs w:val="24"/>
        </w:rPr>
        <w:t xml:space="preserve"> at the state levels</w:t>
      </w:r>
      <w:r w:rsidR="00170513" w:rsidRPr="005D481C">
        <w:rPr>
          <w:rFonts w:ascii="Times New Roman" w:hAnsi="Times New Roman" w:cs="Times New Roman"/>
          <w:b/>
          <w:position w:val="-6"/>
          <w:sz w:val="24"/>
          <w:szCs w:val="24"/>
        </w:rPr>
        <w:t xml:space="preserve"> for</w:t>
      </w:r>
    </w:p>
    <w:p w:rsidR="009C3811" w:rsidRPr="005D481C" w:rsidRDefault="009C3811" w:rsidP="009C3811">
      <w:pPr>
        <w:spacing w:after="0" w:line="240" w:lineRule="auto"/>
        <w:contextualSpacing/>
        <w:jc w:val="both"/>
        <w:rPr>
          <w:rFonts w:ascii="Times New Roman" w:hAnsi="Times New Roman" w:cs="Times New Roman"/>
          <w:b/>
          <w:position w:val="-6"/>
          <w:sz w:val="24"/>
          <w:szCs w:val="24"/>
        </w:rPr>
      </w:pPr>
      <w:r w:rsidRPr="005D481C">
        <w:rPr>
          <w:rFonts w:ascii="Times New Roman" w:hAnsi="Times New Roman" w:cs="Times New Roman"/>
          <w:b/>
          <w:sz w:val="24"/>
          <w:szCs w:val="24"/>
        </w:rPr>
        <w:t>Graduate Internship Scheme (G.I.S)</w:t>
      </w:r>
      <w:r w:rsidR="00A2573C" w:rsidRPr="005D481C">
        <w:rPr>
          <w:rFonts w:ascii="Times New Roman" w:hAnsi="Times New Roman" w:cs="Times New Roman"/>
          <w:b/>
          <w:sz w:val="24"/>
          <w:szCs w:val="24"/>
        </w:rPr>
        <w:t>,</w:t>
      </w:r>
      <w:r w:rsidRPr="005D481C">
        <w:rPr>
          <w:rFonts w:ascii="Times New Roman" w:hAnsi="Times New Roman" w:cs="Times New Roman"/>
          <w:b/>
          <w:sz w:val="24"/>
          <w:szCs w:val="24"/>
        </w:rPr>
        <w:t xml:space="preserve"> SURE-P Staff</w:t>
      </w:r>
    </w:p>
    <w:tbl>
      <w:tblPr>
        <w:tblW w:w="8190" w:type="dxa"/>
        <w:tblInd w:w="108" w:type="dxa"/>
        <w:tblLook w:val="0000"/>
      </w:tblPr>
      <w:tblGrid>
        <w:gridCol w:w="879"/>
        <w:gridCol w:w="2286"/>
        <w:gridCol w:w="2505"/>
        <w:gridCol w:w="2520"/>
      </w:tblGrid>
      <w:tr w:rsidR="009C3811" w:rsidRPr="00A05757" w:rsidTr="00A438CC">
        <w:trPr>
          <w:trHeight w:val="375"/>
        </w:trPr>
        <w:tc>
          <w:tcPr>
            <w:tcW w:w="879" w:type="dxa"/>
            <w:tcBorders>
              <w:top w:val="single" w:sz="4" w:space="0" w:color="auto"/>
              <w:bottom w:val="single" w:sz="4" w:space="0" w:color="auto"/>
            </w:tcBorders>
          </w:tcPr>
          <w:p w:rsidR="009C3811" w:rsidRPr="00A05757" w:rsidRDefault="009C3811" w:rsidP="00853926">
            <w:pPr>
              <w:jc w:val="center"/>
              <w:rPr>
                <w:rFonts w:ascii="Times New Roman" w:hAnsi="Times New Roman" w:cs="Times New Roman"/>
                <w:b/>
                <w:sz w:val="24"/>
                <w:szCs w:val="24"/>
              </w:rPr>
            </w:pPr>
            <w:r w:rsidRPr="00A05757">
              <w:rPr>
                <w:rFonts w:ascii="Times New Roman" w:hAnsi="Times New Roman" w:cs="Times New Roman"/>
                <w:b/>
                <w:sz w:val="24"/>
                <w:szCs w:val="24"/>
              </w:rPr>
              <w:t>S/N</w:t>
            </w:r>
          </w:p>
        </w:tc>
        <w:tc>
          <w:tcPr>
            <w:tcW w:w="2286" w:type="dxa"/>
            <w:tcBorders>
              <w:top w:val="single" w:sz="4" w:space="0" w:color="auto"/>
              <w:bottom w:val="single" w:sz="4" w:space="0" w:color="auto"/>
            </w:tcBorders>
          </w:tcPr>
          <w:p w:rsidR="009C3811" w:rsidRPr="00A05757" w:rsidRDefault="009C3811" w:rsidP="00853926">
            <w:pPr>
              <w:jc w:val="center"/>
              <w:rPr>
                <w:rFonts w:ascii="Times New Roman" w:hAnsi="Times New Roman" w:cs="Times New Roman"/>
                <w:b/>
                <w:sz w:val="24"/>
                <w:szCs w:val="24"/>
              </w:rPr>
            </w:pPr>
            <w:r w:rsidRPr="00A05757">
              <w:rPr>
                <w:rFonts w:ascii="Times New Roman" w:hAnsi="Times New Roman" w:cs="Times New Roman"/>
                <w:b/>
                <w:sz w:val="24"/>
                <w:szCs w:val="24"/>
              </w:rPr>
              <w:t>Names of States</w:t>
            </w:r>
          </w:p>
        </w:tc>
        <w:tc>
          <w:tcPr>
            <w:tcW w:w="2505" w:type="dxa"/>
            <w:tcBorders>
              <w:top w:val="single" w:sz="4" w:space="0" w:color="auto"/>
              <w:bottom w:val="single" w:sz="4" w:space="0" w:color="auto"/>
            </w:tcBorders>
            <w:shd w:val="clear" w:color="auto" w:fill="auto"/>
          </w:tcPr>
          <w:p w:rsidR="009C3811" w:rsidRPr="00A05757" w:rsidRDefault="009C3811" w:rsidP="00853926">
            <w:pPr>
              <w:jc w:val="center"/>
              <w:rPr>
                <w:rFonts w:ascii="Times New Roman" w:hAnsi="Times New Roman" w:cs="Times New Roman"/>
                <w:b/>
                <w:sz w:val="24"/>
                <w:szCs w:val="24"/>
              </w:rPr>
            </w:pPr>
            <w:r w:rsidRPr="00A05757">
              <w:rPr>
                <w:rFonts w:ascii="Times New Roman" w:hAnsi="Times New Roman" w:cs="Times New Roman"/>
                <w:b/>
                <w:sz w:val="24"/>
                <w:szCs w:val="24"/>
              </w:rPr>
              <w:t>Questionnaires distributed</w:t>
            </w:r>
          </w:p>
        </w:tc>
        <w:tc>
          <w:tcPr>
            <w:tcW w:w="2520" w:type="dxa"/>
            <w:tcBorders>
              <w:top w:val="single" w:sz="4" w:space="0" w:color="auto"/>
              <w:bottom w:val="single" w:sz="4" w:space="0" w:color="auto"/>
            </w:tcBorders>
            <w:shd w:val="clear" w:color="auto" w:fill="auto"/>
          </w:tcPr>
          <w:p w:rsidR="009C3811" w:rsidRPr="00A05757" w:rsidRDefault="009C3811" w:rsidP="00853926">
            <w:pPr>
              <w:jc w:val="center"/>
              <w:rPr>
                <w:rFonts w:ascii="Times New Roman" w:hAnsi="Times New Roman" w:cs="Times New Roman"/>
                <w:b/>
                <w:sz w:val="24"/>
                <w:szCs w:val="24"/>
              </w:rPr>
            </w:pPr>
            <w:r w:rsidRPr="00A05757">
              <w:rPr>
                <w:rFonts w:ascii="Times New Roman" w:hAnsi="Times New Roman" w:cs="Times New Roman"/>
                <w:b/>
                <w:sz w:val="24"/>
                <w:szCs w:val="24"/>
              </w:rPr>
              <w:t>Questionnaires  retrieved</w:t>
            </w:r>
          </w:p>
        </w:tc>
      </w:tr>
      <w:tr w:rsidR="009C3811" w:rsidRPr="00A05757" w:rsidTr="00A438CC">
        <w:trPr>
          <w:trHeight w:val="401"/>
        </w:trPr>
        <w:tc>
          <w:tcPr>
            <w:tcW w:w="879" w:type="dxa"/>
            <w:tcBorders>
              <w:top w:val="single" w:sz="4" w:space="0" w:color="auto"/>
            </w:tcBorders>
          </w:tcPr>
          <w:p w:rsidR="009C3811" w:rsidRPr="00A05757" w:rsidRDefault="009C3811" w:rsidP="00853926">
            <w:pPr>
              <w:jc w:val="center"/>
              <w:rPr>
                <w:rFonts w:ascii="Times New Roman" w:hAnsi="Times New Roman" w:cs="Times New Roman"/>
                <w:sz w:val="24"/>
                <w:szCs w:val="24"/>
              </w:rPr>
            </w:pPr>
            <w:r w:rsidRPr="00A05757">
              <w:rPr>
                <w:rFonts w:ascii="Times New Roman" w:hAnsi="Times New Roman" w:cs="Times New Roman"/>
                <w:sz w:val="24"/>
                <w:szCs w:val="24"/>
              </w:rPr>
              <w:t>1</w:t>
            </w:r>
          </w:p>
        </w:tc>
        <w:tc>
          <w:tcPr>
            <w:tcW w:w="2286" w:type="dxa"/>
            <w:tcBorders>
              <w:top w:val="single" w:sz="4" w:space="0" w:color="auto"/>
            </w:tcBorders>
          </w:tcPr>
          <w:p w:rsidR="009C3811" w:rsidRPr="00A05757" w:rsidRDefault="009C3811" w:rsidP="00853926">
            <w:pPr>
              <w:rPr>
                <w:rFonts w:ascii="Times New Roman" w:hAnsi="Times New Roman" w:cs="Times New Roman"/>
                <w:sz w:val="24"/>
                <w:szCs w:val="24"/>
              </w:rPr>
            </w:pPr>
            <w:r w:rsidRPr="00A05757">
              <w:rPr>
                <w:rFonts w:ascii="Times New Roman" w:hAnsi="Times New Roman" w:cs="Times New Roman"/>
                <w:sz w:val="24"/>
                <w:szCs w:val="24"/>
              </w:rPr>
              <w:t>Rivers State</w:t>
            </w:r>
          </w:p>
        </w:tc>
        <w:tc>
          <w:tcPr>
            <w:tcW w:w="2505" w:type="dxa"/>
            <w:tcBorders>
              <w:top w:val="single" w:sz="4" w:space="0" w:color="auto"/>
            </w:tcBorders>
            <w:shd w:val="clear" w:color="auto" w:fill="auto"/>
          </w:tcPr>
          <w:p w:rsidR="009C3811" w:rsidRPr="00A05757" w:rsidRDefault="009C3811" w:rsidP="00853926">
            <w:pPr>
              <w:rPr>
                <w:rFonts w:ascii="Times New Roman" w:hAnsi="Times New Roman" w:cs="Times New Roman"/>
                <w:sz w:val="24"/>
                <w:szCs w:val="24"/>
              </w:rPr>
            </w:pPr>
            <w:r w:rsidRPr="00A05757">
              <w:rPr>
                <w:rFonts w:ascii="Times New Roman" w:hAnsi="Times New Roman" w:cs="Times New Roman"/>
                <w:sz w:val="24"/>
                <w:szCs w:val="24"/>
              </w:rPr>
              <w:t xml:space="preserve">        3 </w:t>
            </w:r>
          </w:p>
        </w:tc>
        <w:tc>
          <w:tcPr>
            <w:tcW w:w="2520" w:type="dxa"/>
            <w:tcBorders>
              <w:top w:val="single" w:sz="4" w:space="0" w:color="auto"/>
            </w:tcBorders>
            <w:shd w:val="clear" w:color="auto" w:fill="auto"/>
          </w:tcPr>
          <w:p w:rsidR="009C3811" w:rsidRPr="00A05757" w:rsidRDefault="009C3811" w:rsidP="00853926">
            <w:pPr>
              <w:rPr>
                <w:rFonts w:ascii="Times New Roman" w:hAnsi="Times New Roman" w:cs="Times New Roman"/>
                <w:sz w:val="24"/>
                <w:szCs w:val="24"/>
              </w:rPr>
            </w:pPr>
            <w:r w:rsidRPr="00A05757">
              <w:rPr>
                <w:rFonts w:ascii="Times New Roman" w:hAnsi="Times New Roman" w:cs="Times New Roman"/>
                <w:sz w:val="24"/>
                <w:szCs w:val="24"/>
              </w:rPr>
              <w:t xml:space="preserve"> 2</w:t>
            </w:r>
          </w:p>
        </w:tc>
      </w:tr>
      <w:tr w:rsidR="009C3811" w:rsidRPr="00A05757" w:rsidTr="00A438CC">
        <w:trPr>
          <w:trHeight w:val="395"/>
        </w:trPr>
        <w:tc>
          <w:tcPr>
            <w:tcW w:w="879" w:type="dxa"/>
          </w:tcPr>
          <w:p w:rsidR="009C3811" w:rsidRPr="00A05757" w:rsidRDefault="009C3811" w:rsidP="00853926">
            <w:pPr>
              <w:jc w:val="center"/>
              <w:rPr>
                <w:rFonts w:ascii="Times New Roman" w:hAnsi="Times New Roman" w:cs="Times New Roman"/>
                <w:sz w:val="24"/>
                <w:szCs w:val="24"/>
              </w:rPr>
            </w:pPr>
            <w:r w:rsidRPr="00A05757">
              <w:rPr>
                <w:rFonts w:ascii="Times New Roman" w:hAnsi="Times New Roman" w:cs="Times New Roman"/>
                <w:sz w:val="24"/>
                <w:szCs w:val="24"/>
              </w:rPr>
              <w:t>2</w:t>
            </w:r>
          </w:p>
        </w:tc>
        <w:tc>
          <w:tcPr>
            <w:tcW w:w="2286" w:type="dxa"/>
          </w:tcPr>
          <w:p w:rsidR="009C3811" w:rsidRPr="00A05757" w:rsidRDefault="009C3811" w:rsidP="00853926">
            <w:pPr>
              <w:rPr>
                <w:rFonts w:ascii="Times New Roman" w:hAnsi="Times New Roman" w:cs="Times New Roman"/>
                <w:sz w:val="24"/>
                <w:szCs w:val="24"/>
              </w:rPr>
            </w:pPr>
            <w:r w:rsidRPr="00A05757">
              <w:rPr>
                <w:rFonts w:ascii="Times New Roman" w:hAnsi="Times New Roman" w:cs="Times New Roman"/>
                <w:sz w:val="24"/>
                <w:szCs w:val="24"/>
              </w:rPr>
              <w:t>Cross Rivers State</w:t>
            </w:r>
          </w:p>
        </w:tc>
        <w:tc>
          <w:tcPr>
            <w:tcW w:w="2505" w:type="dxa"/>
            <w:shd w:val="clear" w:color="auto" w:fill="auto"/>
          </w:tcPr>
          <w:p w:rsidR="009C3811" w:rsidRPr="00A05757" w:rsidRDefault="009C3811" w:rsidP="00853926">
            <w:pPr>
              <w:rPr>
                <w:rFonts w:ascii="Times New Roman" w:hAnsi="Times New Roman" w:cs="Times New Roman"/>
                <w:sz w:val="24"/>
                <w:szCs w:val="24"/>
              </w:rPr>
            </w:pPr>
            <w:r w:rsidRPr="00A05757">
              <w:rPr>
                <w:rFonts w:ascii="Times New Roman" w:hAnsi="Times New Roman" w:cs="Times New Roman"/>
                <w:sz w:val="24"/>
                <w:szCs w:val="24"/>
              </w:rPr>
              <w:t xml:space="preserve">        3</w:t>
            </w:r>
          </w:p>
        </w:tc>
        <w:tc>
          <w:tcPr>
            <w:tcW w:w="2520" w:type="dxa"/>
            <w:shd w:val="clear" w:color="auto" w:fill="auto"/>
          </w:tcPr>
          <w:p w:rsidR="009C3811" w:rsidRPr="00A05757" w:rsidRDefault="009C3811" w:rsidP="00853926">
            <w:pPr>
              <w:rPr>
                <w:rFonts w:ascii="Times New Roman" w:hAnsi="Times New Roman" w:cs="Times New Roman"/>
                <w:sz w:val="24"/>
                <w:szCs w:val="24"/>
              </w:rPr>
            </w:pPr>
            <w:r w:rsidRPr="00A05757">
              <w:rPr>
                <w:rFonts w:ascii="Times New Roman" w:hAnsi="Times New Roman" w:cs="Times New Roman"/>
                <w:sz w:val="24"/>
                <w:szCs w:val="24"/>
              </w:rPr>
              <w:t xml:space="preserve"> 2</w:t>
            </w:r>
          </w:p>
        </w:tc>
      </w:tr>
      <w:tr w:rsidR="009C3811" w:rsidRPr="00A05757" w:rsidTr="00A438CC">
        <w:trPr>
          <w:trHeight w:val="503"/>
        </w:trPr>
        <w:tc>
          <w:tcPr>
            <w:tcW w:w="879" w:type="dxa"/>
          </w:tcPr>
          <w:p w:rsidR="009C3811" w:rsidRPr="00A05757" w:rsidRDefault="009C3811" w:rsidP="00853926">
            <w:pPr>
              <w:jc w:val="center"/>
              <w:rPr>
                <w:rFonts w:ascii="Times New Roman" w:hAnsi="Times New Roman" w:cs="Times New Roman"/>
                <w:sz w:val="24"/>
                <w:szCs w:val="24"/>
              </w:rPr>
            </w:pPr>
            <w:r w:rsidRPr="00A05757">
              <w:rPr>
                <w:rFonts w:ascii="Times New Roman" w:hAnsi="Times New Roman" w:cs="Times New Roman"/>
                <w:sz w:val="24"/>
                <w:szCs w:val="24"/>
              </w:rPr>
              <w:t>3</w:t>
            </w:r>
          </w:p>
        </w:tc>
        <w:tc>
          <w:tcPr>
            <w:tcW w:w="2286" w:type="dxa"/>
          </w:tcPr>
          <w:p w:rsidR="009C3811" w:rsidRPr="00A05757" w:rsidRDefault="009C3811" w:rsidP="00853926">
            <w:pPr>
              <w:rPr>
                <w:rFonts w:ascii="Times New Roman" w:hAnsi="Times New Roman" w:cs="Times New Roman"/>
                <w:sz w:val="24"/>
                <w:szCs w:val="24"/>
              </w:rPr>
            </w:pPr>
            <w:r w:rsidRPr="00A05757">
              <w:rPr>
                <w:rFonts w:ascii="Times New Roman" w:hAnsi="Times New Roman" w:cs="Times New Roman"/>
                <w:sz w:val="24"/>
                <w:szCs w:val="24"/>
              </w:rPr>
              <w:t>Anambra State</w:t>
            </w:r>
          </w:p>
        </w:tc>
        <w:tc>
          <w:tcPr>
            <w:tcW w:w="2505" w:type="dxa"/>
            <w:shd w:val="clear" w:color="auto" w:fill="auto"/>
          </w:tcPr>
          <w:p w:rsidR="009C3811" w:rsidRPr="00A05757" w:rsidRDefault="009C3811" w:rsidP="00853926">
            <w:pPr>
              <w:rPr>
                <w:rFonts w:ascii="Times New Roman" w:hAnsi="Times New Roman" w:cs="Times New Roman"/>
                <w:sz w:val="24"/>
                <w:szCs w:val="24"/>
              </w:rPr>
            </w:pPr>
            <w:r w:rsidRPr="00A05757">
              <w:rPr>
                <w:rFonts w:ascii="Times New Roman" w:hAnsi="Times New Roman" w:cs="Times New Roman"/>
                <w:sz w:val="24"/>
                <w:szCs w:val="24"/>
              </w:rPr>
              <w:t xml:space="preserve">        3</w:t>
            </w:r>
          </w:p>
        </w:tc>
        <w:tc>
          <w:tcPr>
            <w:tcW w:w="2520" w:type="dxa"/>
            <w:shd w:val="clear" w:color="auto" w:fill="auto"/>
          </w:tcPr>
          <w:p w:rsidR="009C3811" w:rsidRPr="00A05757" w:rsidRDefault="009C3811" w:rsidP="00853926">
            <w:pPr>
              <w:rPr>
                <w:rFonts w:ascii="Times New Roman" w:hAnsi="Times New Roman" w:cs="Times New Roman"/>
                <w:sz w:val="24"/>
                <w:szCs w:val="24"/>
              </w:rPr>
            </w:pPr>
            <w:r w:rsidRPr="00A05757">
              <w:rPr>
                <w:rFonts w:ascii="Times New Roman" w:hAnsi="Times New Roman" w:cs="Times New Roman"/>
                <w:sz w:val="24"/>
                <w:szCs w:val="24"/>
              </w:rPr>
              <w:t xml:space="preserve"> 1</w:t>
            </w:r>
          </w:p>
        </w:tc>
      </w:tr>
      <w:tr w:rsidR="009C3811" w:rsidRPr="00A05757" w:rsidTr="00A438CC">
        <w:trPr>
          <w:trHeight w:val="512"/>
        </w:trPr>
        <w:tc>
          <w:tcPr>
            <w:tcW w:w="879" w:type="dxa"/>
          </w:tcPr>
          <w:p w:rsidR="009C3811" w:rsidRPr="00A05757" w:rsidRDefault="009C3811" w:rsidP="00853926">
            <w:pPr>
              <w:jc w:val="center"/>
              <w:rPr>
                <w:rFonts w:ascii="Times New Roman" w:hAnsi="Times New Roman" w:cs="Times New Roman"/>
                <w:sz w:val="24"/>
                <w:szCs w:val="24"/>
              </w:rPr>
            </w:pPr>
            <w:r w:rsidRPr="00A05757">
              <w:rPr>
                <w:rFonts w:ascii="Times New Roman" w:hAnsi="Times New Roman" w:cs="Times New Roman"/>
                <w:sz w:val="24"/>
                <w:szCs w:val="24"/>
              </w:rPr>
              <w:t>4</w:t>
            </w:r>
          </w:p>
        </w:tc>
        <w:tc>
          <w:tcPr>
            <w:tcW w:w="2286" w:type="dxa"/>
          </w:tcPr>
          <w:p w:rsidR="009C3811" w:rsidRPr="00A05757" w:rsidRDefault="009C3811" w:rsidP="00853926">
            <w:pPr>
              <w:rPr>
                <w:rFonts w:ascii="Times New Roman" w:hAnsi="Times New Roman" w:cs="Times New Roman"/>
                <w:sz w:val="24"/>
                <w:szCs w:val="24"/>
              </w:rPr>
            </w:pPr>
            <w:r w:rsidRPr="00A05757">
              <w:rPr>
                <w:rFonts w:ascii="Times New Roman" w:hAnsi="Times New Roman" w:cs="Times New Roman"/>
                <w:sz w:val="24"/>
                <w:szCs w:val="24"/>
              </w:rPr>
              <w:t>Ebonyi State</w:t>
            </w:r>
          </w:p>
        </w:tc>
        <w:tc>
          <w:tcPr>
            <w:tcW w:w="2505" w:type="dxa"/>
            <w:shd w:val="clear" w:color="auto" w:fill="auto"/>
          </w:tcPr>
          <w:p w:rsidR="009C3811" w:rsidRPr="00A05757" w:rsidRDefault="00E32830" w:rsidP="00853926">
            <w:pPr>
              <w:rPr>
                <w:rFonts w:ascii="Times New Roman" w:hAnsi="Times New Roman" w:cs="Times New Roman"/>
                <w:sz w:val="24"/>
                <w:szCs w:val="24"/>
              </w:rPr>
            </w:pPr>
            <w:r w:rsidRPr="00A05757">
              <w:rPr>
                <w:rFonts w:ascii="Times New Roman" w:hAnsi="Times New Roman" w:cs="Times New Roman"/>
                <w:sz w:val="24"/>
                <w:szCs w:val="24"/>
              </w:rPr>
              <w:t xml:space="preserve">        3</w:t>
            </w:r>
          </w:p>
        </w:tc>
        <w:tc>
          <w:tcPr>
            <w:tcW w:w="2520" w:type="dxa"/>
            <w:shd w:val="clear" w:color="auto" w:fill="auto"/>
          </w:tcPr>
          <w:p w:rsidR="009C3811" w:rsidRPr="00A05757" w:rsidRDefault="009C3811" w:rsidP="00853926">
            <w:pPr>
              <w:rPr>
                <w:rFonts w:ascii="Times New Roman" w:hAnsi="Times New Roman" w:cs="Times New Roman"/>
                <w:sz w:val="24"/>
                <w:szCs w:val="24"/>
              </w:rPr>
            </w:pPr>
            <w:r w:rsidRPr="00A05757">
              <w:rPr>
                <w:rFonts w:ascii="Times New Roman" w:hAnsi="Times New Roman" w:cs="Times New Roman"/>
                <w:sz w:val="24"/>
                <w:szCs w:val="24"/>
              </w:rPr>
              <w:t xml:space="preserve"> 1</w:t>
            </w:r>
          </w:p>
        </w:tc>
      </w:tr>
      <w:tr w:rsidR="009C3811" w:rsidRPr="00A05757" w:rsidTr="00A438CC">
        <w:trPr>
          <w:trHeight w:val="530"/>
        </w:trPr>
        <w:tc>
          <w:tcPr>
            <w:tcW w:w="879" w:type="dxa"/>
          </w:tcPr>
          <w:p w:rsidR="009C3811" w:rsidRPr="00A05757" w:rsidRDefault="009C3811" w:rsidP="00853926">
            <w:pPr>
              <w:jc w:val="center"/>
              <w:rPr>
                <w:rFonts w:ascii="Times New Roman" w:hAnsi="Times New Roman" w:cs="Times New Roman"/>
                <w:sz w:val="24"/>
                <w:szCs w:val="24"/>
              </w:rPr>
            </w:pPr>
            <w:r w:rsidRPr="00A05757">
              <w:rPr>
                <w:rFonts w:ascii="Times New Roman" w:hAnsi="Times New Roman" w:cs="Times New Roman"/>
                <w:sz w:val="24"/>
                <w:szCs w:val="24"/>
              </w:rPr>
              <w:t>5</w:t>
            </w:r>
          </w:p>
        </w:tc>
        <w:tc>
          <w:tcPr>
            <w:tcW w:w="2286" w:type="dxa"/>
          </w:tcPr>
          <w:p w:rsidR="009C3811" w:rsidRPr="00A05757" w:rsidRDefault="009C3811" w:rsidP="00853926">
            <w:pPr>
              <w:rPr>
                <w:rFonts w:ascii="Times New Roman" w:hAnsi="Times New Roman" w:cs="Times New Roman"/>
                <w:sz w:val="24"/>
                <w:szCs w:val="24"/>
              </w:rPr>
            </w:pPr>
            <w:r w:rsidRPr="00A05757">
              <w:rPr>
                <w:rFonts w:ascii="Times New Roman" w:hAnsi="Times New Roman" w:cs="Times New Roman"/>
                <w:sz w:val="24"/>
                <w:szCs w:val="24"/>
              </w:rPr>
              <w:t>Oyo State</w:t>
            </w:r>
          </w:p>
        </w:tc>
        <w:tc>
          <w:tcPr>
            <w:tcW w:w="2505" w:type="dxa"/>
          </w:tcPr>
          <w:p w:rsidR="009C3811" w:rsidRPr="00A05757" w:rsidRDefault="009C3811" w:rsidP="00853926">
            <w:pPr>
              <w:rPr>
                <w:rFonts w:ascii="Times New Roman" w:hAnsi="Times New Roman" w:cs="Times New Roman"/>
                <w:sz w:val="24"/>
                <w:szCs w:val="24"/>
              </w:rPr>
            </w:pPr>
            <w:r w:rsidRPr="00A05757">
              <w:rPr>
                <w:rFonts w:ascii="Times New Roman" w:hAnsi="Times New Roman" w:cs="Times New Roman"/>
                <w:sz w:val="24"/>
                <w:szCs w:val="24"/>
              </w:rPr>
              <w:t xml:space="preserve">        3</w:t>
            </w:r>
          </w:p>
        </w:tc>
        <w:tc>
          <w:tcPr>
            <w:tcW w:w="2520" w:type="dxa"/>
          </w:tcPr>
          <w:p w:rsidR="009C3811" w:rsidRPr="00A05757" w:rsidRDefault="009C3811" w:rsidP="00853926">
            <w:pPr>
              <w:rPr>
                <w:rFonts w:ascii="Times New Roman" w:hAnsi="Times New Roman" w:cs="Times New Roman"/>
                <w:sz w:val="24"/>
                <w:szCs w:val="24"/>
              </w:rPr>
            </w:pPr>
            <w:r w:rsidRPr="00A05757">
              <w:rPr>
                <w:rFonts w:ascii="Times New Roman" w:hAnsi="Times New Roman" w:cs="Times New Roman"/>
                <w:sz w:val="24"/>
                <w:szCs w:val="24"/>
              </w:rPr>
              <w:t xml:space="preserve"> 1</w:t>
            </w:r>
          </w:p>
        </w:tc>
      </w:tr>
      <w:tr w:rsidR="009C3811" w:rsidRPr="00A05757" w:rsidTr="00A438CC">
        <w:trPr>
          <w:trHeight w:val="530"/>
        </w:trPr>
        <w:tc>
          <w:tcPr>
            <w:tcW w:w="879" w:type="dxa"/>
          </w:tcPr>
          <w:p w:rsidR="009C3811" w:rsidRPr="00A05757" w:rsidRDefault="009C3811" w:rsidP="00853926">
            <w:pPr>
              <w:jc w:val="center"/>
              <w:rPr>
                <w:rFonts w:ascii="Times New Roman" w:hAnsi="Times New Roman" w:cs="Times New Roman"/>
                <w:sz w:val="24"/>
                <w:szCs w:val="24"/>
              </w:rPr>
            </w:pPr>
            <w:r w:rsidRPr="00A05757">
              <w:rPr>
                <w:rFonts w:ascii="Times New Roman" w:hAnsi="Times New Roman" w:cs="Times New Roman"/>
                <w:sz w:val="24"/>
                <w:szCs w:val="24"/>
              </w:rPr>
              <w:t>6</w:t>
            </w:r>
          </w:p>
        </w:tc>
        <w:tc>
          <w:tcPr>
            <w:tcW w:w="2286" w:type="dxa"/>
          </w:tcPr>
          <w:p w:rsidR="009C3811" w:rsidRPr="00A05757" w:rsidRDefault="009C3811" w:rsidP="00853926">
            <w:pPr>
              <w:rPr>
                <w:rFonts w:ascii="Times New Roman" w:hAnsi="Times New Roman" w:cs="Times New Roman"/>
                <w:sz w:val="24"/>
                <w:szCs w:val="24"/>
              </w:rPr>
            </w:pPr>
            <w:r w:rsidRPr="00A05757">
              <w:rPr>
                <w:rFonts w:ascii="Times New Roman" w:hAnsi="Times New Roman" w:cs="Times New Roman"/>
                <w:sz w:val="24"/>
                <w:szCs w:val="24"/>
              </w:rPr>
              <w:t>Ekiti State</w:t>
            </w:r>
          </w:p>
        </w:tc>
        <w:tc>
          <w:tcPr>
            <w:tcW w:w="2505" w:type="dxa"/>
          </w:tcPr>
          <w:p w:rsidR="009C3811" w:rsidRPr="00A05757" w:rsidRDefault="009C3811" w:rsidP="00853926">
            <w:pPr>
              <w:rPr>
                <w:rFonts w:ascii="Times New Roman" w:hAnsi="Times New Roman" w:cs="Times New Roman"/>
                <w:sz w:val="24"/>
                <w:szCs w:val="24"/>
              </w:rPr>
            </w:pPr>
            <w:r w:rsidRPr="00A05757">
              <w:rPr>
                <w:rFonts w:ascii="Times New Roman" w:hAnsi="Times New Roman" w:cs="Times New Roman"/>
                <w:sz w:val="24"/>
                <w:szCs w:val="24"/>
              </w:rPr>
              <w:t xml:space="preserve">        3</w:t>
            </w:r>
          </w:p>
        </w:tc>
        <w:tc>
          <w:tcPr>
            <w:tcW w:w="2520" w:type="dxa"/>
          </w:tcPr>
          <w:p w:rsidR="009C3811" w:rsidRPr="00A05757" w:rsidRDefault="009C3811" w:rsidP="00853926">
            <w:pPr>
              <w:rPr>
                <w:rFonts w:ascii="Times New Roman" w:hAnsi="Times New Roman" w:cs="Times New Roman"/>
                <w:sz w:val="24"/>
                <w:szCs w:val="24"/>
              </w:rPr>
            </w:pPr>
            <w:r w:rsidRPr="00A05757">
              <w:rPr>
                <w:rFonts w:ascii="Times New Roman" w:hAnsi="Times New Roman" w:cs="Times New Roman"/>
                <w:sz w:val="24"/>
                <w:szCs w:val="24"/>
              </w:rPr>
              <w:t xml:space="preserve"> 1</w:t>
            </w:r>
          </w:p>
        </w:tc>
      </w:tr>
      <w:tr w:rsidR="009C3811" w:rsidRPr="00A05757" w:rsidTr="00A438CC">
        <w:trPr>
          <w:trHeight w:val="440"/>
        </w:trPr>
        <w:tc>
          <w:tcPr>
            <w:tcW w:w="879" w:type="dxa"/>
          </w:tcPr>
          <w:p w:rsidR="009C3811" w:rsidRPr="00A05757" w:rsidRDefault="009C3811" w:rsidP="00853926">
            <w:pPr>
              <w:jc w:val="center"/>
              <w:rPr>
                <w:rFonts w:ascii="Times New Roman" w:hAnsi="Times New Roman" w:cs="Times New Roman"/>
                <w:sz w:val="24"/>
                <w:szCs w:val="24"/>
              </w:rPr>
            </w:pPr>
            <w:r w:rsidRPr="00A05757">
              <w:rPr>
                <w:rFonts w:ascii="Times New Roman" w:hAnsi="Times New Roman" w:cs="Times New Roman"/>
                <w:sz w:val="24"/>
                <w:szCs w:val="24"/>
              </w:rPr>
              <w:t>7</w:t>
            </w:r>
          </w:p>
        </w:tc>
        <w:tc>
          <w:tcPr>
            <w:tcW w:w="2286" w:type="dxa"/>
          </w:tcPr>
          <w:p w:rsidR="009C3811" w:rsidRPr="00A05757" w:rsidRDefault="009C3811" w:rsidP="00853926">
            <w:pPr>
              <w:rPr>
                <w:rFonts w:ascii="Times New Roman" w:hAnsi="Times New Roman" w:cs="Times New Roman"/>
                <w:sz w:val="24"/>
                <w:szCs w:val="24"/>
              </w:rPr>
            </w:pPr>
            <w:r w:rsidRPr="00A05757">
              <w:rPr>
                <w:rFonts w:ascii="Times New Roman" w:hAnsi="Times New Roman" w:cs="Times New Roman"/>
                <w:sz w:val="24"/>
                <w:szCs w:val="24"/>
              </w:rPr>
              <w:t>Taraba State</w:t>
            </w:r>
          </w:p>
        </w:tc>
        <w:tc>
          <w:tcPr>
            <w:tcW w:w="2505" w:type="dxa"/>
          </w:tcPr>
          <w:p w:rsidR="009C3811" w:rsidRPr="00A05757" w:rsidRDefault="009C3811" w:rsidP="00853926">
            <w:pPr>
              <w:rPr>
                <w:rFonts w:ascii="Times New Roman" w:hAnsi="Times New Roman" w:cs="Times New Roman"/>
                <w:sz w:val="24"/>
                <w:szCs w:val="24"/>
              </w:rPr>
            </w:pPr>
            <w:r w:rsidRPr="00A05757">
              <w:rPr>
                <w:rFonts w:ascii="Times New Roman" w:hAnsi="Times New Roman" w:cs="Times New Roman"/>
                <w:sz w:val="24"/>
                <w:szCs w:val="24"/>
              </w:rPr>
              <w:t xml:space="preserve"> 3</w:t>
            </w:r>
          </w:p>
        </w:tc>
        <w:tc>
          <w:tcPr>
            <w:tcW w:w="2520" w:type="dxa"/>
          </w:tcPr>
          <w:p w:rsidR="009C3811" w:rsidRPr="00A05757" w:rsidRDefault="009C3811" w:rsidP="00853926">
            <w:pPr>
              <w:rPr>
                <w:rFonts w:ascii="Times New Roman" w:hAnsi="Times New Roman" w:cs="Times New Roman"/>
                <w:sz w:val="24"/>
                <w:szCs w:val="24"/>
              </w:rPr>
            </w:pPr>
            <w:r w:rsidRPr="00A05757">
              <w:rPr>
                <w:rFonts w:ascii="Times New Roman" w:hAnsi="Times New Roman" w:cs="Times New Roman"/>
                <w:sz w:val="24"/>
                <w:szCs w:val="24"/>
              </w:rPr>
              <w:t xml:space="preserve"> 2</w:t>
            </w:r>
          </w:p>
        </w:tc>
      </w:tr>
      <w:tr w:rsidR="009C3811" w:rsidRPr="00A05757" w:rsidTr="00A438CC">
        <w:trPr>
          <w:trHeight w:val="530"/>
        </w:trPr>
        <w:tc>
          <w:tcPr>
            <w:tcW w:w="879" w:type="dxa"/>
          </w:tcPr>
          <w:p w:rsidR="009C3811" w:rsidRPr="00A05757" w:rsidRDefault="009C3811" w:rsidP="00853926">
            <w:pPr>
              <w:jc w:val="center"/>
              <w:rPr>
                <w:rFonts w:ascii="Times New Roman" w:hAnsi="Times New Roman" w:cs="Times New Roman"/>
                <w:sz w:val="24"/>
                <w:szCs w:val="24"/>
              </w:rPr>
            </w:pPr>
            <w:r w:rsidRPr="00A05757">
              <w:rPr>
                <w:rFonts w:ascii="Times New Roman" w:hAnsi="Times New Roman" w:cs="Times New Roman"/>
                <w:sz w:val="24"/>
                <w:szCs w:val="24"/>
              </w:rPr>
              <w:t>8</w:t>
            </w:r>
          </w:p>
        </w:tc>
        <w:tc>
          <w:tcPr>
            <w:tcW w:w="2286" w:type="dxa"/>
          </w:tcPr>
          <w:p w:rsidR="009C3811" w:rsidRPr="00A05757" w:rsidRDefault="009C3811" w:rsidP="00853926">
            <w:pPr>
              <w:rPr>
                <w:rFonts w:ascii="Times New Roman" w:hAnsi="Times New Roman" w:cs="Times New Roman"/>
                <w:sz w:val="24"/>
                <w:szCs w:val="24"/>
              </w:rPr>
            </w:pPr>
            <w:r w:rsidRPr="00A05757">
              <w:rPr>
                <w:rFonts w:ascii="Times New Roman" w:hAnsi="Times New Roman" w:cs="Times New Roman"/>
                <w:sz w:val="24"/>
                <w:szCs w:val="24"/>
              </w:rPr>
              <w:t>Bauchi State</w:t>
            </w:r>
          </w:p>
        </w:tc>
        <w:tc>
          <w:tcPr>
            <w:tcW w:w="2505" w:type="dxa"/>
          </w:tcPr>
          <w:p w:rsidR="009C3811" w:rsidRPr="00A05757" w:rsidRDefault="009C3811" w:rsidP="00853926">
            <w:pPr>
              <w:rPr>
                <w:rFonts w:ascii="Times New Roman" w:hAnsi="Times New Roman" w:cs="Times New Roman"/>
                <w:sz w:val="24"/>
                <w:szCs w:val="24"/>
              </w:rPr>
            </w:pPr>
            <w:r w:rsidRPr="00A05757">
              <w:rPr>
                <w:rFonts w:ascii="Times New Roman" w:hAnsi="Times New Roman" w:cs="Times New Roman"/>
                <w:sz w:val="24"/>
                <w:szCs w:val="24"/>
              </w:rPr>
              <w:t xml:space="preserve">         3</w:t>
            </w:r>
          </w:p>
        </w:tc>
        <w:tc>
          <w:tcPr>
            <w:tcW w:w="2520" w:type="dxa"/>
          </w:tcPr>
          <w:p w:rsidR="009C3811" w:rsidRPr="00A05757" w:rsidRDefault="009C3811" w:rsidP="00853926">
            <w:pPr>
              <w:rPr>
                <w:rFonts w:ascii="Times New Roman" w:hAnsi="Times New Roman" w:cs="Times New Roman"/>
                <w:sz w:val="24"/>
                <w:szCs w:val="24"/>
              </w:rPr>
            </w:pPr>
            <w:r w:rsidRPr="00A05757">
              <w:rPr>
                <w:rFonts w:ascii="Times New Roman" w:hAnsi="Times New Roman" w:cs="Times New Roman"/>
                <w:sz w:val="24"/>
                <w:szCs w:val="24"/>
              </w:rPr>
              <w:t>2</w:t>
            </w:r>
          </w:p>
        </w:tc>
      </w:tr>
      <w:tr w:rsidR="009C3811" w:rsidRPr="00A05757" w:rsidTr="00A438CC">
        <w:trPr>
          <w:trHeight w:val="530"/>
        </w:trPr>
        <w:tc>
          <w:tcPr>
            <w:tcW w:w="879" w:type="dxa"/>
            <w:tcBorders>
              <w:bottom w:val="single" w:sz="4" w:space="0" w:color="auto"/>
            </w:tcBorders>
          </w:tcPr>
          <w:p w:rsidR="009C3811" w:rsidRPr="00A05757" w:rsidRDefault="009C3811" w:rsidP="00853926">
            <w:pPr>
              <w:jc w:val="center"/>
              <w:rPr>
                <w:rFonts w:ascii="Times New Roman" w:hAnsi="Times New Roman" w:cs="Times New Roman"/>
                <w:sz w:val="24"/>
                <w:szCs w:val="24"/>
              </w:rPr>
            </w:pPr>
            <w:r w:rsidRPr="00A05757">
              <w:rPr>
                <w:rFonts w:ascii="Times New Roman" w:hAnsi="Times New Roman" w:cs="Times New Roman"/>
                <w:sz w:val="24"/>
                <w:szCs w:val="24"/>
              </w:rPr>
              <w:t>9</w:t>
            </w:r>
          </w:p>
        </w:tc>
        <w:tc>
          <w:tcPr>
            <w:tcW w:w="2286" w:type="dxa"/>
            <w:tcBorders>
              <w:bottom w:val="single" w:sz="4" w:space="0" w:color="auto"/>
            </w:tcBorders>
          </w:tcPr>
          <w:p w:rsidR="009C3811" w:rsidRPr="00A05757" w:rsidRDefault="009C3811" w:rsidP="00853926">
            <w:pPr>
              <w:rPr>
                <w:rFonts w:ascii="Times New Roman" w:hAnsi="Times New Roman" w:cs="Times New Roman"/>
                <w:sz w:val="24"/>
                <w:szCs w:val="24"/>
              </w:rPr>
            </w:pPr>
            <w:r w:rsidRPr="00A05757">
              <w:rPr>
                <w:rFonts w:ascii="Times New Roman" w:hAnsi="Times New Roman" w:cs="Times New Roman"/>
                <w:sz w:val="24"/>
                <w:szCs w:val="24"/>
              </w:rPr>
              <w:t>FCT, Abuja.</w:t>
            </w:r>
          </w:p>
        </w:tc>
        <w:tc>
          <w:tcPr>
            <w:tcW w:w="2505" w:type="dxa"/>
            <w:tcBorders>
              <w:bottom w:val="single" w:sz="4" w:space="0" w:color="auto"/>
            </w:tcBorders>
          </w:tcPr>
          <w:p w:rsidR="009C3811" w:rsidRPr="00A05757" w:rsidRDefault="009C3811" w:rsidP="00853926">
            <w:pPr>
              <w:rPr>
                <w:rFonts w:ascii="Times New Roman" w:hAnsi="Times New Roman" w:cs="Times New Roman"/>
                <w:sz w:val="24"/>
                <w:szCs w:val="24"/>
              </w:rPr>
            </w:pPr>
            <w:r w:rsidRPr="00A05757">
              <w:rPr>
                <w:rFonts w:ascii="Times New Roman" w:hAnsi="Times New Roman" w:cs="Times New Roman"/>
                <w:sz w:val="24"/>
                <w:szCs w:val="24"/>
              </w:rPr>
              <w:t xml:space="preserve">         3</w:t>
            </w:r>
          </w:p>
        </w:tc>
        <w:tc>
          <w:tcPr>
            <w:tcW w:w="2520" w:type="dxa"/>
            <w:tcBorders>
              <w:bottom w:val="single" w:sz="4" w:space="0" w:color="auto"/>
            </w:tcBorders>
          </w:tcPr>
          <w:p w:rsidR="009C3811" w:rsidRPr="00A05757" w:rsidRDefault="009C3811" w:rsidP="00853926">
            <w:pPr>
              <w:rPr>
                <w:rFonts w:ascii="Times New Roman" w:hAnsi="Times New Roman" w:cs="Times New Roman"/>
                <w:sz w:val="24"/>
                <w:szCs w:val="24"/>
              </w:rPr>
            </w:pPr>
            <w:r w:rsidRPr="00A05757">
              <w:rPr>
                <w:rFonts w:ascii="Times New Roman" w:hAnsi="Times New Roman" w:cs="Times New Roman"/>
                <w:sz w:val="24"/>
                <w:szCs w:val="24"/>
              </w:rPr>
              <w:t xml:space="preserve"> 2</w:t>
            </w:r>
          </w:p>
        </w:tc>
      </w:tr>
      <w:tr w:rsidR="00E41478" w:rsidRPr="00A05757" w:rsidTr="00A438CC">
        <w:trPr>
          <w:trHeight w:val="350"/>
        </w:trPr>
        <w:tc>
          <w:tcPr>
            <w:tcW w:w="3165" w:type="dxa"/>
            <w:gridSpan w:val="2"/>
            <w:tcBorders>
              <w:top w:val="single" w:sz="4" w:space="0" w:color="auto"/>
              <w:bottom w:val="single" w:sz="4" w:space="0" w:color="auto"/>
            </w:tcBorders>
          </w:tcPr>
          <w:p w:rsidR="009C3811" w:rsidRPr="00A05757" w:rsidRDefault="009C3811" w:rsidP="00853926">
            <w:pPr>
              <w:rPr>
                <w:rFonts w:ascii="Times New Roman" w:hAnsi="Times New Roman" w:cs="Times New Roman"/>
                <w:b/>
                <w:sz w:val="24"/>
                <w:szCs w:val="24"/>
              </w:rPr>
            </w:pPr>
            <w:r w:rsidRPr="00A05757">
              <w:rPr>
                <w:rFonts w:ascii="Times New Roman" w:hAnsi="Times New Roman" w:cs="Times New Roman"/>
                <w:b/>
                <w:sz w:val="24"/>
                <w:szCs w:val="24"/>
              </w:rPr>
              <w:t xml:space="preserve">          Total</w:t>
            </w:r>
          </w:p>
        </w:tc>
        <w:tc>
          <w:tcPr>
            <w:tcW w:w="2505" w:type="dxa"/>
            <w:tcBorders>
              <w:top w:val="single" w:sz="4" w:space="0" w:color="auto"/>
              <w:bottom w:val="single" w:sz="4" w:space="0" w:color="auto"/>
            </w:tcBorders>
          </w:tcPr>
          <w:p w:rsidR="009C3811" w:rsidRPr="00A05757" w:rsidRDefault="009C3811" w:rsidP="00853926">
            <w:pPr>
              <w:rPr>
                <w:rFonts w:ascii="Times New Roman" w:hAnsi="Times New Roman" w:cs="Times New Roman"/>
                <w:b/>
                <w:sz w:val="24"/>
                <w:szCs w:val="24"/>
              </w:rPr>
            </w:pPr>
            <w:r w:rsidRPr="00A05757">
              <w:rPr>
                <w:rFonts w:ascii="Times New Roman" w:hAnsi="Times New Roman" w:cs="Times New Roman"/>
                <w:b/>
                <w:sz w:val="24"/>
                <w:szCs w:val="24"/>
              </w:rPr>
              <w:t>27</w:t>
            </w:r>
          </w:p>
        </w:tc>
        <w:tc>
          <w:tcPr>
            <w:tcW w:w="2520" w:type="dxa"/>
            <w:tcBorders>
              <w:top w:val="single" w:sz="4" w:space="0" w:color="auto"/>
              <w:bottom w:val="single" w:sz="4" w:space="0" w:color="auto"/>
            </w:tcBorders>
          </w:tcPr>
          <w:p w:rsidR="009C3811" w:rsidRPr="00A05757" w:rsidRDefault="009C3811" w:rsidP="00853926">
            <w:pPr>
              <w:rPr>
                <w:rFonts w:ascii="Times New Roman" w:hAnsi="Times New Roman" w:cs="Times New Roman"/>
                <w:b/>
                <w:sz w:val="24"/>
                <w:szCs w:val="24"/>
              </w:rPr>
            </w:pPr>
            <w:r w:rsidRPr="00A05757">
              <w:rPr>
                <w:rFonts w:ascii="Times New Roman" w:hAnsi="Times New Roman" w:cs="Times New Roman"/>
                <w:b/>
                <w:sz w:val="24"/>
                <w:szCs w:val="24"/>
              </w:rPr>
              <w:t xml:space="preserve"> 14</w:t>
            </w:r>
          </w:p>
        </w:tc>
      </w:tr>
    </w:tbl>
    <w:p w:rsidR="000A6816" w:rsidRPr="00A05757" w:rsidRDefault="00281E55" w:rsidP="006A56C7">
      <w:pPr>
        <w:spacing w:line="480" w:lineRule="auto"/>
        <w:jc w:val="both"/>
        <w:rPr>
          <w:rFonts w:ascii="Times New Roman" w:hAnsi="Times New Roman" w:cs="Times New Roman"/>
          <w:b/>
          <w:sz w:val="24"/>
          <w:szCs w:val="24"/>
        </w:rPr>
      </w:pPr>
      <w:r w:rsidRPr="00A05757">
        <w:rPr>
          <w:rFonts w:ascii="Times New Roman" w:hAnsi="Times New Roman" w:cs="Times New Roman"/>
          <w:b/>
          <w:sz w:val="24"/>
          <w:szCs w:val="24"/>
        </w:rPr>
        <w:t>Field survey 18/5/2021</w:t>
      </w:r>
    </w:p>
    <w:p w:rsidR="00A2573C" w:rsidRPr="00A05757" w:rsidRDefault="00170513" w:rsidP="00A2573C">
      <w:pPr>
        <w:spacing w:line="480" w:lineRule="auto"/>
        <w:jc w:val="both"/>
        <w:rPr>
          <w:rFonts w:ascii="Times New Roman" w:hAnsi="Times New Roman" w:cs="Times New Roman"/>
          <w:b/>
          <w:sz w:val="24"/>
          <w:szCs w:val="24"/>
        </w:rPr>
      </w:pPr>
      <w:r w:rsidRPr="00A05757">
        <w:rPr>
          <w:rFonts w:ascii="Times New Roman" w:hAnsi="Times New Roman" w:cs="Times New Roman"/>
          <w:b/>
          <w:sz w:val="24"/>
          <w:szCs w:val="24"/>
        </w:rPr>
        <w:t>3.</w:t>
      </w:r>
      <w:r w:rsidR="005D481C">
        <w:rPr>
          <w:rFonts w:ascii="Times New Roman" w:hAnsi="Times New Roman" w:cs="Times New Roman"/>
          <w:b/>
          <w:sz w:val="24"/>
          <w:szCs w:val="24"/>
        </w:rPr>
        <w:t>5</w:t>
      </w:r>
      <w:r w:rsidRPr="00A05757">
        <w:rPr>
          <w:rFonts w:ascii="Times New Roman" w:hAnsi="Times New Roman" w:cs="Times New Roman"/>
          <w:b/>
          <w:sz w:val="24"/>
          <w:szCs w:val="24"/>
        </w:rPr>
        <w:tab/>
      </w:r>
      <w:r w:rsidR="00A2573C" w:rsidRPr="00A05757">
        <w:rPr>
          <w:rFonts w:ascii="Times New Roman" w:hAnsi="Times New Roman" w:cs="Times New Roman"/>
          <w:b/>
          <w:sz w:val="24"/>
          <w:szCs w:val="24"/>
        </w:rPr>
        <w:t>Sources of Data</w:t>
      </w:r>
    </w:p>
    <w:p w:rsidR="00911435" w:rsidRPr="00A05757" w:rsidRDefault="00A2573C" w:rsidP="00E112D2">
      <w:pPr>
        <w:spacing w:line="480" w:lineRule="auto"/>
        <w:jc w:val="both"/>
        <w:rPr>
          <w:rFonts w:ascii="Times New Roman" w:hAnsi="Times New Roman" w:cs="Times New Roman"/>
          <w:sz w:val="24"/>
          <w:szCs w:val="24"/>
        </w:rPr>
      </w:pPr>
      <w:r w:rsidRPr="00A05757">
        <w:rPr>
          <w:rFonts w:ascii="Times New Roman" w:hAnsi="Times New Roman" w:cs="Times New Roman"/>
          <w:sz w:val="24"/>
          <w:szCs w:val="24"/>
        </w:rPr>
        <w:t>Primary and Secondary sources of data were expl</w:t>
      </w:r>
      <w:r w:rsidR="00D3064C" w:rsidRPr="00A05757">
        <w:rPr>
          <w:rFonts w:ascii="Times New Roman" w:hAnsi="Times New Roman" w:cs="Times New Roman"/>
          <w:sz w:val="24"/>
          <w:szCs w:val="24"/>
        </w:rPr>
        <w:t xml:space="preserve">ored in the study. This </w:t>
      </w:r>
      <w:r w:rsidR="00E32830" w:rsidRPr="00A05757">
        <w:rPr>
          <w:rFonts w:ascii="Times New Roman" w:hAnsi="Times New Roman" w:cs="Times New Roman"/>
          <w:sz w:val="24"/>
          <w:szCs w:val="24"/>
        </w:rPr>
        <w:t>consist</w:t>
      </w:r>
      <w:r w:rsidRPr="00A05757">
        <w:rPr>
          <w:rFonts w:ascii="Times New Roman" w:hAnsi="Times New Roman" w:cs="Times New Roman"/>
          <w:sz w:val="24"/>
          <w:szCs w:val="24"/>
        </w:rPr>
        <w:t xml:space="preserve"> of the responses from the beneficiaries and the SURE-P staff/committee through questionnaire. The use of questionnaire was justified on the basis of its reliability, convenience, anonymity and less reactivity; questionnaires were structured in close-ended format for easy tabulation, coding and analysis. The questionnaires were divided into sections (A and .B). Section A consisted of questions relating to the respondents personal data while section B of the questionnaire posed questions rel</w:t>
      </w:r>
      <w:r w:rsidR="00E112D2" w:rsidRPr="00A05757">
        <w:rPr>
          <w:rFonts w:ascii="Times New Roman" w:hAnsi="Times New Roman" w:cs="Times New Roman"/>
          <w:sz w:val="24"/>
          <w:szCs w:val="24"/>
        </w:rPr>
        <w:t>ating to the research questions</w:t>
      </w:r>
      <w:r w:rsidRPr="00A05757">
        <w:rPr>
          <w:rFonts w:ascii="Times New Roman" w:hAnsi="Times New Roman" w:cs="Times New Roman"/>
          <w:sz w:val="24"/>
          <w:szCs w:val="24"/>
        </w:rPr>
        <w:t xml:space="preserve"> using </w:t>
      </w:r>
      <w:r w:rsidR="00E32830" w:rsidRPr="00A05757">
        <w:rPr>
          <w:rFonts w:ascii="Times New Roman" w:hAnsi="Times New Roman" w:cs="Times New Roman"/>
          <w:sz w:val="24"/>
          <w:szCs w:val="24"/>
        </w:rPr>
        <w:t>the four-point likert scale</w:t>
      </w:r>
      <w:r w:rsidR="00DC3744" w:rsidRPr="00A05757">
        <w:rPr>
          <w:rFonts w:ascii="Times New Roman" w:hAnsi="Times New Roman" w:cs="Times New Roman"/>
          <w:sz w:val="24"/>
          <w:szCs w:val="24"/>
        </w:rPr>
        <w:t xml:space="preserve"> as follows</w:t>
      </w:r>
      <w:r w:rsidR="001A42A0" w:rsidRPr="00A05757">
        <w:rPr>
          <w:rFonts w:ascii="Times New Roman" w:hAnsi="Times New Roman" w:cs="Times New Roman"/>
          <w:sz w:val="24"/>
          <w:szCs w:val="24"/>
        </w:rPr>
        <w:t>: Strongly Agree</w:t>
      </w:r>
      <w:r w:rsidR="00E112D2" w:rsidRPr="00A05757">
        <w:rPr>
          <w:rFonts w:ascii="Times New Roman" w:hAnsi="Times New Roman" w:cs="Times New Roman"/>
          <w:sz w:val="24"/>
          <w:szCs w:val="24"/>
        </w:rPr>
        <w:t>(SA)</w:t>
      </w:r>
      <w:r w:rsidR="00DC3744" w:rsidRPr="00A05757">
        <w:rPr>
          <w:rFonts w:ascii="Times New Roman" w:hAnsi="Times New Roman" w:cs="Times New Roman"/>
          <w:sz w:val="24"/>
          <w:szCs w:val="24"/>
        </w:rPr>
        <w:t xml:space="preserve"> = 4</w:t>
      </w:r>
      <w:r w:rsidR="00E112D2" w:rsidRPr="00A05757">
        <w:rPr>
          <w:rFonts w:ascii="Times New Roman" w:hAnsi="Times New Roman" w:cs="Times New Roman"/>
          <w:sz w:val="24"/>
          <w:szCs w:val="24"/>
        </w:rPr>
        <w:t>, A</w:t>
      </w:r>
      <w:r w:rsidR="001A42A0" w:rsidRPr="00A05757">
        <w:rPr>
          <w:rFonts w:ascii="Times New Roman" w:hAnsi="Times New Roman" w:cs="Times New Roman"/>
          <w:sz w:val="24"/>
          <w:szCs w:val="24"/>
        </w:rPr>
        <w:t>gree</w:t>
      </w:r>
      <w:r w:rsidR="00E112D2" w:rsidRPr="00A05757">
        <w:rPr>
          <w:rFonts w:ascii="Times New Roman" w:hAnsi="Times New Roman" w:cs="Times New Roman"/>
          <w:sz w:val="24"/>
          <w:szCs w:val="24"/>
        </w:rPr>
        <w:t xml:space="preserve"> (A)</w:t>
      </w:r>
      <w:r w:rsidR="00DC3744" w:rsidRPr="00A05757">
        <w:rPr>
          <w:rFonts w:ascii="Times New Roman" w:hAnsi="Times New Roman" w:cs="Times New Roman"/>
          <w:sz w:val="24"/>
          <w:szCs w:val="24"/>
        </w:rPr>
        <w:t xml:space="preserve"> = 3</w:t>
      </w:r>
      <w:r w:rsidR="00E112D2" w:rsidRPr="00A05757">
        <w:rPr>
          <w:rFonts w:ascii="Times New Roman" w:hAnsi="Times New Roman" w:cs="Times New Roman"/>
          <w:sz w:val="24"/>
          <w:szCs w:val="24"/>
        </w:rPr>
        <w:t>, D</w:t>
      </w:r>
      <w:r w:rsidR="001A42A0" w:rsidRPr="00A05757">
        <w:rPr>
          <w:rFonts w:ascii="Times New Roman" w:hAnsi="Times New Roman" w:cs="Times New Roman"/>
          <w:sz w:val="24"/>
          <w:szCs w:val="24"/>
        </w:rPr>
        <w:t>isagree</w:t>
      </w:r>
      <w:r w:rsidR="00E112D2" w:rsidRPr="00A05757">
        <w:rPr>
          <w:rFonts w:ascii="Times New Roman" w:hAnsi="Times New Roman" w:cs="Times New Roman"/>
          <w:sz w:val="24"/>
          <w:szCs w:val="24"/>
        </w:rPr>
        <w:t>(D)</w:t>
      </w:r>
      <w:r w:rsidR="00DC3744" w:rsidRPr="00A05757">
        <w:rPr>
          <w:rFonts w:ascii="Times New Roman" w:hAnsi="Times New Roman" w:cs="Times New Roman"/>
          <w:sz w:val="24"/>
          <w:szCs w:val="24"/>
        </w:rPr>
        <w:t xml:space="preserve"> = 2</w:t>
      </w:r>
      <w:r w:rsidR="00E112D2" w:rsidRPr="00A05757">
        <w:rPr>
          <w:rFonts w:ascii="Times New Roman" w:hAnsi="Times New Roman" w:cs="Times New Roman"/>
          <w:sz w:val="24"/>
          <w:szCs w:val="24"/>
        </w:rPr>
        <w:t xml:space="preserve"> and Strongly D</w:t>
      </w:r>
      <w:r w:rsidR="001A42A0" w:rsidRPr="00A05757">
        <w:rPr>
          <w:rFonts w:ascii="Times New Roman" w:hAnsi="Times New Roman" w:cs="Times New Roman"/>
          <w:sz w:val="24"/>
          <w:szCs w:val="24"/>
        </w:rPr>
        <w:t>isagree</w:t>
      </w:r>
      <w:r w:rsidR="00E112D2" w:rsidRPr="00A05757">
        <w:rPr>
          <w:rFonts w:ascii="Times New Roman" w:hAnsi="Times New Roman" w:cs="Times New Roman"/>
          <w:sz w:val="24"/>
          <w:szCs w:val="24"/>
        </w:rPr>
        <w:t xml:space="preserve"> (SD)</w:t>
      </w:r>
      <w:r w:rsidR="00DC3744" w:rsidRPr="00A05757">
        <w:rPr>
          <w:rFonts w:ascii="Times New Roman" w:hAnsi="Times New Roman" w:cs="Times New Roman"/>
          <w:sz w:val="24"/>
          <w:szCs w:val="24"/>
        </w:rPr>
        <w:t xml:space="preserve"> = 1</w:t>
      </w:r>
      <w:r w:rsidR="00E112D2" w:rsidRPr="00A05757">
        <w:rPr>
          <w:rFonts w:ascii="Times New Roman" w:hAnsi="Times New Roman" w:cs="Times New Roman"/>
          <w:sz w:val="24"/>
          <w:szCs w:val="24"/>
        </w:rPr>
        <w:t xml:space="preserve">. A total number of </w:t>
      </w:r>
      <w:r w:rsidR="00E112D2" w:rsidRPr="00A05757">
        <w:rPr>
          <w:rFonts w:ascii="Times New Roman" w:hAnsi="Times New Roman" w:cs="Times New Roman"/>
          <w:sz w:val="24"/>
          <w:szCs w:val="24"/>
        </w:rPr>
        <w:lastRenderedPageBreak/>
        <w:t>3600 copies of questionnaire</w:t>
      </w:r>
      <w:r w:rsidR="00632CFE" w:rsidRPr="00A05757">
        <w:rPr>
          <w:rFonts w:ascii="Times New Roman" w:hAnsi="Times New Roman" w:cs="Times New Roman"/>
          <w:sz w:val="24"/>
          <w:szCs w:val="24"/>
        </w:rPr>
        <w:t>s</w:t>
      </w:r>
      <w:r w:rsidRPr="00A05757">
        <w:rPr>
          <w:rFonts w:ascii="Times New Roman" w:hAnsi="Times New Roman" w:cs="Times New Roman"/>
          <w:sz w:val="24"/>
          <w:szCs w:val="24"/>
        </w:rPr>
        <w:t xml:space="preserve"> were distributed to the respondents who we</w:t>
      </w:r>
      <w:r w:rsidR="00DC3744" w:rsidRPr="00A05757">
        <w:rPr>
          <w:rFonts w:ascii="Times New Roman" w:hAnsi="Times New Roman" w:cs="Times New Roman"/>
          <w:sz w:val="24"/>
          <w:szCs w:val="24"/>
        </w:rPr>
        <w:t>re the beneficiaries for</w:t>
      </w:r>
      <w:r w:rsidRPr="00A05757">
        <w:rPr>
          <w:rFonts w:ascii="Times New Roman" w:hAnsi="Times New Roman" w:cs="Times New Roman"/>
          <w:sz w:val="24"/>
          <w:szCs w:val="24"/>
        </w:rPr>
        <w:t xml:space="preserve"> Community Services</w:t>
      </w:r>
      <w:r w:rsidR="00E112D2" w:rsidRPr="00A05757">
        <w:rPr>
          <w:rFonts w:ascii="Times New Roman" w:hAnsi="Times New Roman" w:cs="Times New Roman"/>
          <w:sz w:val="24"/>
          <w:szCs w:val="24"/>
        </w:rPr>
        <w:t xml:space="preserve"> Scheme,</w:t>
      </w:r>
      <w:r w:rsidRPr="00A05757">
        <w:rPr>
          <w:rFonts w:ascii="Times New Roman" w:hAnsi="Times New Roman" w:cs="Times New Roman"/>
          <w:sz w:val="24"/>
          <w:szCs w:val="24"/>
        </w:rPr>
        <w:t xml:space="preserve"> Vocational </w:t>
      </w:r>
      <w:r w:rsidR="00E112D2" w:rsidRPr="00A05757">
        <w:rPr>
          <w:rFonts w:ascii="Times New Roman" w:hAnsi="Times New Roman" w:cs="Times New Roman"/>
          <w:sz w:val="24"/>
          <w:szCs w:val="24"/>
        </w:rPr>
        <w:t>Skills Training Schemeand</w:t>
      </w:r>
      <w:r w:rsidRPr="00A05757">
        <w:rPr>
          <w:rFonts w:ascii="Times New Roman" w:hAnsi="Times New Roman" w:cs="Times New Roman"/>
          <w:sz w:val="24"/>
          <w:szCs w:val="24"/>
        </w:rPr>
        <w:t xml:space="preserve"> Graduate Intern</w:t>
      </w:r>
      <w:r w:rsidR="00E112D2" w:rsidRPr="00A05757">
        <w:rPr>
          <w:rFonts w:ascii="Times New Roman" w:hAnsi="Times New Roman" w:cs="Times New Roman"/>
          <w:sz w:val="24"/>
          <w:szCs w:val="24"/>
        </w:rPr>
        <w:t>ship Scheme</w:t>
      </w:r>
      <w:r w:rsidR="00DC3744" w:rsidRPr="00A05757">
        <w:rPr>
          <w:rFonts w:ascii="Times New Roman" w:hAnsi="Times New Roman" w:cs="Times New Roman"/>
          <w:sz w:val="24"/>
          <w:szCs w:val="24"/>
        </w:rPr>
        <w:t xml:space="preserve"> and SURE-P staff members</w:t>
      </w:r>
      <w:r w:rsidRPr="00A05757">
        <w:rPr>
          <w:rFonts w:ascii="Times New Roman" w:hAnsi="Times New Roman" w:cs="Times New Roman"/>
          <w:sz w:val="24"/>
          <w:szCs w:val="24"/>
        </w:rPr>
        <w:t>.</w:t>
      </w:r>
      <w:r w:rsidR="00E112D2" w:rsidRPr="00A05757">
        <w:rPr>
          <w:rFonts w:ascii="Times New Roman" w:hAnsi="Times New Roman" w:cs="Times New Roman"/>
          <w:sz w:val="24"/>
          <w:szCs w:val="24"/>
        </w:rPr>
        <w:t xml:space="preserve"> However,</w:t>
      </w:r>
      <w:r w:rsidR="00853926" w:rsidRPr="00A05757">
        <w:rPr>
          <w:rFonts w:ascii="Times New Roman" w:hAnsi="Times New Roman" w:cs="Times New Roman"/>
          <w:sz w:val="24"/>
          <w:szCs w:val="24"/>
        </w:rPr>
        <w:t xml:space="preserve"> out of 3600 copies of questionnaires that were distributed, 3327 copies</w:t>
      </w:r>
      <w:r w:rsidR="00E112D2" w:rsidRPr="00A05757">
        <w:rPr>
          <w:rFonts w:ascii="Times New Roman" w:hAnsi="Times New Roman" w:cs="Times New Roman"/>
          <w:sz w:val="24"/>
          <w:szCs w:val="24"/>
        </w:rPr>
        <w:t xml:space="preserve"> were retrieved for data analyses.</w:t>
      </w:r>
      <w:r w:rsidRPr="00A05757">
        <w:rPr>
          <w:rFonts w:ascii="Times New Roman" w:hAnsi="Times New Roman" w:cs="Times New Roman"/>
          <w:sz w:val="24"/>
          <w:szCs w:val="24"/>
        </w:rPr>
        <w:t>The source of secondary data that was explored in this study includes official publication of government, such as the SURE-P Project Implementation Manual on CS/WYE, SURE-P journey so far first edition, journals, articles, Newspapers, Magazines, Conference Papers, Books, Published and unpublished materials and the internet for materials on SURE-P and Poverty Reduction Strategies.</w:t>
      </w:r>
    </w:p>
    <w:p w:rsidR="00E112D2" w:rsidRPr="00A05757" w:rsidRDefault="00E112D2" w:rsidP="00E112D2">
      <w:pPr>
        <w:spacing w:line="480" w:lineRule="auto"/>
        <w:jc w:val="both"/>
        <w:rPr>
          <w:rFonts w:ascii="Times New Roman" w:hAnsi="Times New Roman" w:cs="Times New Roman"/>
          <w:sz w:val="24"/>
          <w:szCs w:val="24"/>
        </w:rPr>
      </w:pPr>
      <w:r w:rsidRPr="00A05757">
        <w:rPr>
          <w:rFonts w:ascii="Times New Roman" w:hAnsi="Times New Roman" w:cs="Times New Roman"/>
          <w:b/>
          <w:sz w:val="24"/>
          <w:szCs w:val="24"/>
        </w:rPr>
        <w:t>3.</w:t>
      </w:r>
      <w:r w:rsidR="005D481C">
        <w:rPr>
          <w:rFonts w:ascii="Times New Roman" w:hAnsi="Times New Roman" w:cs="Times New Roman"/>
          <w:b/>
          <w:sz w:val="24"/>
          <w:szCs w:val="24"/>
        </w:rPr>
        <w:t>6</w:t>
      </w:r>
      <w:r w:rsidRPr="00A05757">
        <w:rPr>
          <w:rFonts w:ascii="Times New Roman" w:hAnsi="Times New Roman" w:cs="Times New Roman"/>
          <w:b/>
          <w:sz w:val="24"/>
          <w:szCs w:val="24"/>
        </w:rPr>
        <w:tab/>
        <w:t>Administration of Instrument</w:t>
      </w:r>
    </w:p>
    <w:p w:rsidR="00CE32F8" w:rsidRPr="00A05757" w:rsidRDefault="00E112D2" w:rsidP="00E112D2">
      <w:pPr>
        <w:spacing w:line="480" w:lineRule="auto"/>
        <w:jc w:val="both"/>
        <w:rPr>
          <w:rFonts w:ascii="Times New Roman" w:hAnsi="Times New Roman" w:cs="Times New Roman"/>
          <w:sz w:val="24"/>
          <w:szCs w:val="24"/>
        </w:rPr>
      </w:pPr>
      <w:r w:rsidRPr="00A05757">
        <w:rPr>
          <w:rFonts w:ascii="Times New Roman" w:hAnsi="Times New Roman" w:cs="Times New Roman"/>
          <w:sz w:val="24"/>
          <w:szCs w:val="24"/>
        </w:rPr>
        <w:t>A total</w:t>
      </w:r>
      <w:r w:rsidR="00E07DED" w:rsidRPr="00A05757">
        <w:rPr>
          <w:rFonts w:ascii="Times New Roman" w:hAnsi="Times New Roman" w:cs="Times New Roman"/>
          <w:sz w:val="24"/>
          <w:szCs w:val="24"/>
        </w:rPr>
        <w:t xml:space="preserve"> number of 3600</w:t>
      </w:r>
      <w:r w:rsidRPr="00A05757">
        <w:rPr>
          <w:rFonts w:ascii="Times New Roman" w:hAnsi="Times New Roman" w:cs="Times New Roman"/>
          <w:sz w:val="24"/>
          <w:szCs w:val="24"/>
        </w:rPr>
        <w:t xml:space="preserve"> copies of questionnaire</w:t>
      </w:r>
      <w:r w:rsidR="001E7DA9" w:rsidRPr="00A05757">
        <w:rPr>
          <w:rFonts w:ascii="Times New Roman" w:hAnsi="Times New Roman" w:cs="Times New Roman"/>
          <w:sz w:val="24"/>
          <w:szCs w:val="24"/>
        </w:rPr>
        <w:t>s</w:t>
      </w:r>
      <w:r w:rsidR="00E07DED" w:rsidRPr="00A05757">
        <w:rPr>
          <w:rFonts w:ascii="Times New Roman" w:hAnsi="Times New Roman" w:cs="Times New Roman"/>
          <w:sz w:val="24"/>
          <w:szCs w:val="24"/>
        </w:rPr>
        <w:t xml:space="preserve"> were</w:t>
      </w:r>
      <w:r w:rsidRPr="00A05757">
        <w:rPr>
          <w:rFonts w:ascii="Times New Roman" w:hAnsi="Times New Roman" w:cs="Times New Roman"/>
          <w:sz w:val="24"/>
          <w:szCs w:val="24"/>
        </w:rPr>
        <w:t xml:space="preserve"> administered</w:t>
      </w:r>
      <w:r w:rsidR="00E07DED" w:rsidRPr="00A05757">
        <w:rPr>
          <w:rFonts w:ascii="Times New Roman" w:hAnsi="Times New Roman" w:cs="Times New Roman"/>
          <w:sz w:val="24"/>
          <w:szCs w:val="24"/>
        </w:rPr>
        <w:t xml:space="preserve"> to</w:t>
      </w:r>
      <w:r w:rsidRPr="00A05757">
        <w:rPr>
          <w:rFonts w:ascii="Times New Roman" w:hAnsi="Times New Roman" w:cs="Times New Roman"/>
          <w:sz w:val="24"/>
          <w:szCs w:val="24"/>
        </w:rPr>
        <w:t xml:space="preserve"> the sampled respond</w:t>
      </w:r>
      <w:r w:rsidR="00E07DED" w:rsidRPr="00A05757">
        <w:rPr>
          <w:rFonts w:ascii="Times New Roman" w:hAnsi="Times New Roman" w:cs="Times New Roman"/>
          <w:sz w:val="24"/>
          <w:szCs w:val="24"/>
        </w:rPr>
        <w:t xml:space="preserve">ents. </w:t>
      </w:r>
      <w:r w:rsidR="00853926" w:rsidRPr="00A05757">
        <w:rPr>
          <w:rFonts w:ascii="Times New Roman" w:hAnsi="Times New Roman" w:cs="Times New Roman"/>
          <w:sz w:val="24"/>
          <w:szCs w:val="24"/>
        </w:rPr>
        <w:t xml:space="preserve">Out of </w:t>
      </w:r>
      <w:r w:rsidR="00E07DED" w:rsidRPr="00A05757">
        <w:rPr>
          <w:rFonts w:ascii="Times New Roman" w:hAnsi="Times New Roman" w:cs="Times New Roman"/>
          <w:sz w:val="24"/>
          <w:szCs w:val="24"/>
        </w:rPr>
        <w:t>1350 copies</w:t>
      </w:r>
      <w:r w:rsidR="00853926" w:rsidRPr="00A05757">
        <w:rPr>
          <w:rFonts w:ascii="Times New Roman" w:hAnsi="Times New Roman" w:cs="Times New Roman"/>
          <w:sz w:val="24"/>
          <w:szCs w:val="24"/>
        </w:rPr>
        <w:t xml:space="preserve"> of questionnaires</w:t>
      </w:r>
      <w:r w:rsidR="00E07DED" w:rsidRPr="00A05757">
        <w:rPr>
          <w:rFonts w:ascii="Times New Roman" w:hAnsi="Times New Roman" w:cs="Times New Roman"/>
          <w:sz w:val="24"/>
          <w:szCs w:val="24"/>
        </w:rPr>
        <w:t xml:space="preserve"> administered</w:t>
      </w:r>
      <w:r w:rsidR="002E0272" w:rsidRPr="00A05757">
        <w:rPr>
          <w:rFonts w:ascii="Times New Roman" w:hAnsi="Times New Roman" w:cs="Times New Roman"/>
          <w:sz w:val="24"/>
          <w:szCs w:val="24"/>
        </w:rPr>
        <w:t xml:space="preserve"> to</w:t>
      </w:r>
      <w:r w:rsidR="00E07DED" w:rsidRPr="00A05757">
        <w:rPr>
          <w:rFonts w:ascii="Times New Roman" w:hAnsi="Times New Roman" w:cs="Times New Roman"/>
          <w:sz w:val="24"/>
          <w:szCs w:val="24"/>
        </w:rPr>
        <w:t xml:space="preserve"> Community Services Sch</w:t>
      </w:r>
      <w:r w:rsidR="00836495" w:rsidRPr="00A05757">
        <w:rPr>
          <w:rFonts w:ascii="Times New Roman" w:hAnsi="Times New Roman" w:cs="Times New Roman"/>
          <w:sz w:val="24"/>
          <w:szCs w:val="24"/>
        </w:rPr>
        <w:t>eme at the local g</w:t>
      </w:r>
      <w:r w:rsidR="00E07DED" w:rsidRPr="00A05757">
        <w:rPr>
          <w:rFonts w:ascii="Times New Roman" w:hAnsi="Times New Roman" w:cs="Times New Roman"/>
          <w:sz w:val="24"/>
          <w:szCs w:val="24"/>
        </w:rPr>
        <w:t>overnment level</w:t>
      </w:r>
      <w:r w:rsidR="00853926" w:rsidRPr="00A05757">
        <w:rPr>
          <w:rFonts w:ascii="Times New Roman" w:hAnsi="Times New Roman" w:cs="Times New Roman"/>
          <w:sz w:val="24"/>
          <w:szCs w:val="24"/>
        </w:rPr>
        <w:t>,</w:t>
      </w:r>
      <w:r w:rsidR="00E07DED" w:rsidRPr="00A05757">
        <w:rPr>
          <w:rFonts w:ascii="Times New Roman" w:hAnsi="Times New Roman" w:cs="Times New Roman"/>
          <w:sz w:val="24"/>
          <w:szCs w:val="24"/>
        </w:rPr>
        <w:t xml:space="preserve"> 1264 were retrieved. For</w:t>
      </w:r>
      <w:r w:rsidRPr="00A05757">
        <w:rPr>
          <w:rFonts w:ascii="Times New Roman" w:hAnsi="Times New Roman" w:cs="Times New Roman"/>
          <w:sz w:val="24"/>
          <w:szCs w:val="24"/>
        </w:rPr>
        <w:t xml:space="preserve"> Vocational Skills Training Scheme</w:t>
      </w:r>
      <w:r w:rsidR="00E07DED" w:rsidRPr="00A05757">
        <w:rPr>
          <w:rFonts w:ascii="Times New Roman" w:hAnsi="Times New Roman" w:cs="Times New Roman"/>
          <w:sz w:val="24"/>
          <w:szCs w:val="24"/>
        </w:rPr>
        <w:t xml:space="preserve"> a total of 1350 copies were administered and 1246 retrieved. For Grad</w:t>
      </w:r>
      <w:r w:rsidR="002E0272" w:rsidRPr="00A05757">
        <w:rPr>
          <w:rFonts w:ascii="Times New Roman" w:hAnsi="Times New Roman" w:cs="Times New Roman"/>
          <w:sz w:val="24"/>
          <w:szCs w:val="24"/>
        </w:rPr>
        <w:t>uates Internship Scheme total copies</w:t>
      </w:r>
      <w:r w:rsidR="00E07DED" w:rsidRPr="00A05757">
        <w:rPr>
          <w:rFonts w:ascii="Times New Roman" w:hAnsi="Times New Roman" w:cs="Times New Roman"/>
          <w:sz w:val="24"/>
          <w:szCs w:val="24"/>
        </w:rPr>
        <w:t xml:space="preserve"> of 873 were di</w:t>
      </w:r>
      <w:r w:rsidR="002E0272" w:rsidRPr="00A05757">
        <w:rPr>
          <w:rFonts w:ascii="Times New Roman" w:hAnsi="Times New Roman" w:cs="Times New Roman"/>
          <w:sz w:val="24"/>
          <w:szCs w:val="24"/>
        </w:rPr>
        <w:t xml:space="preserve">stributed and 803 retrieved, while 27 copies were distributed to SURE-P staff at the state level for Graduate Internship Scheme and 14 copies were also </w:t>
      </w:r>
      <w:r w:rsidR="00CE32F8" w:rsidRPr="00A05757">
        <w:rPr>
          <w:rFonts w:ascii="Times New Roman" w:hAnsi="Times New Roman" w:cs="Times New Roman"/>
          <w:sz w:val="24"/>
          <w:szCs w:val="24"/>
        </w:rPr>
        <w:t>retrieved. Therefore, a total number of 3327 copies were retrieved for data analyses.The questionnaire was</w:t>
      </w:r>
      <w:r w:rsidRPr="00A05757">
        <w:rPr>
          <w:rFonts w:ascii="Times New Roman" w:hAnsi="Times New Roman" w:cs="Times New Roman"/>
          <w:sz w:val="24"/>
          <w:szCs w:val="24"/>
        </w:rPr>
        <w:t xml:space="preserve"> used to elicit responses from the respondents on the implementation of the SURE-P programmes in th</w:t>
      </w:r>
      <w:r w:rsidR="00CE32F8" w:rsidRPr="00A05757">
        <w:rPr>
          <w:rFonts w:ascii="Times New Roman" w:hAnsi="Times New Roman" w:cs="Times New Roman"/>
          <w:sz w:val="24"/>
          <w:szCs w:val="24"/>
        </w:rPr>
        <w:t>e state, how the programme was</w:t>
      </w:r>
      <w:r w:rsidRPr="00A05757">
        <w:rPr>
          <w:rFonts w:ascii="Times New Roman" w:hAnsi="Times New Roman" w:cs="Times New Roman"/>
          <w:sz w:val="24"/>
          <w:szCs w:val="24"/>
        </w:rPr>
        <w:t xml:space="preserve"> able to raise </w:t>
      </w:r>
      <w:r w:rsidR="00CE32F8" w:rsidRPr="00A05757">
        <w:rPr>
          <w:rFonts w:ascii="Times New Roman" w:hAnsi="Times New Roman" w:cs="Times New Roman"/>
          <w:sz w:val="24"/>
          <w:szCs w:val="24"/>
        </w:rPr>
        <w:t>some social infrastructures, me</w:t>
      </w:r>
      <w:r w:rsidRPr="00A05757">
        <w:rPr>
          <w:rFonts w:ascii="Times New Roman" w:hAnsi="Times New Roman" w:cs="Times New Roman"/>
          <w:sz w:val="24"/>
          <w:szCs w:val="24"/>
        </w:rPr>
        <w:t>t the basic needs of the ben</w:t>
      </w:r>
      <w:r w:rsidR="00836495" w:rsidRPr="00A05757">
        <w:rPr>
          <w:rFonts w:ascii="Times New Roman" w:hAnsi="Times New Roman" w:cs="Times New Roman"/>
          <w:sz w:val="24"/>
          <w:szCs w:val="24"/>
        </w:rPr>
        <w:t>eficiaries as well as empowerment which led</w:t>
      </w:r>
      <w:r w:rsidRPr="00A05757">
        <w:rPr>
          <w:rFonts w:ascii="Times New Roman" w:hAnsi="Times New Roman" w:cs="Times New Roman"/>
          <w:sz w:val="24"/>
          <w:szCs w:val="24"/>
        </w:rPr>
        <w:t xml:space="preserve"> to poverty reduction; and how the programme directly contributed to the socio-economic development of people and the state. </w:t>
      </w:r>
    </w:p>
    <w:p w:rsidR="00911435" w:rsidRPr="00A05757" w:rsidRDefault="00E112D2" w:rsidP="00911435">
      <w:pPr>
        <w:spacing w:line="480" w:lineRule="auto"/>
        <w:jc w:val="both"/>
        <w:rPr>
          <w:rFonts w:ascii="Times New Roman" w:hAnsi="Times New Roman" w:cs="Times New Roman"/>
          <w:sz w:val="24"/>
          <w:szCs w:val="24"/>
        </w:rPr>
      </w:pPr>
      <w:r w:rsidRPr="00A05757">
        <w:rPr>
          <w:rFonts w:ascii="Times New Roman" w:hAnsi="Times New Roman" w:cs="Times New Roman"/>
          <w:sz w:val="24"/>
          <w:szCs w:val="24"/>
        </w:rPr>
        <w:lastRenderedPageBreak/>
        <w:t>A Focus Group Discussions (FGD’s) were also held with the beneficiaries to elicit more responses from them, while a total of 18 respondents were interviewed; they are: Chairpersons committee and their Secretaries, Community Ser</w:t>
      </w:r>
      <w:r w:rsidR="00B347C8" w:rsidRPr="00A05757">
        <w:rPr>
          <w:rFonts w:ascii="Times New Roman" w:hAnsi="Times New Roman" w:cs="Times New Roman"/>
          <w:sz w:val="24"/>
          <w:szCs w:val="24"/>
        </w:rPr>
        <w:t xml:space="preserve">vice Officers (CSO’s), </w:t>
      </w:r>
      <w:r w:rsidRPr="00A05757">
        <w:rPr>
          <w:rFonts w:ascii="Times New Roman" w:hAnsi="Times New Roman" w:cs="Times New Roman"/>
          <w:sz w:val="24"/>
          <w:szCs w:val="24"/>
        </w:rPr>
        <w:t>and some of the desk officers. The reason is to assess official information on the SURE-P programmes and its implementation, outcomes and contribution to the people of the state. Justification for the</w:t>
      </w:r>
      <w:r w:rsidR="00F76D26" w:rsidRPr="00A05757">
        <w:rPr>
          <w:rFonts w:ascii="Times New Roman" w:hAnsi="Times New Roman" w:cs="Times New Roman"/>
          <w:sz w:val="24"/>
          <w:szCs w:val="24"/>
        </w:rPr>
        <w:t xml:space="preserve"> selection of these categories was because they we</w:t>
      </w:r>
      <w:r w:rsidRPr="00A05757">
        <w:rPr>
          <w:rFonts w:ascii="Times New Roman" w:hAnsi="Times New Roman" w:cs="Times New Roman"/>
          <w:sz w:val="24"/>
          <w:szCs w:val="24"/>
        </w:rPr>
        <w:t>re the key officers that were directly in charge of the programme at that level (SURE-P and Poverty Reduction strategies) and can provide the study with reliable and official information.</w:t>
      </w:r>
    </w:p>
    <w:p w:rsidR="0055743A" w:rsidRPr="00A05757" w:rsidRDefault="00CE32F8" w:rsidP="00911435">
      <w:pPr>
        <w:spacing w:line="480" w:lineRule="auto"/>
        <w:jc w:val="both"/>
        <w:rPr>
          <w:rFonts w:ascii="Times New Roman" w:hAnsi="Times New Roman" w:cs="Times New Roman"/>
          <w:sz w:val="24"/>
          <w:szCs w:val="24"/>
        </w:rPr>
      </w:pPr>
      <w:r w:rsidRPr="00A05757">
        <w:rPr>
          <w:rFonts w:ascii="Times New Roman" w:hAnsi="Times New Roman" w:cs="Times New Roman"/>
          <w:b/>
          <w:sz w:val="24"/>
          <w:szCs w:val="24"/>
        </w:rPr>
        <w:t>3.</w:t>
      </w:r>
      <w:r w:rsidR="005D481C">
        <w:rPr>
          <w:rFonts w:ascii="Times New Roman" w:hAnsi="Times New Roman" w:cs="Times New Roman"/>
          <w:b/>
          <w:sz w:val="24"/>
          <w:szCs w:val="24"/>
        </w:rPr>
        <w:t>7</w:t>
      </w:r>
      <w:r w:rsidRPr="00A05757">
        <w:rPr>
          <w:rFonts w:ascii="Times New Roman" w:hAnsi="Times New Roman" w:cs="Times New Roman"/>
          <w:b/>
          <w:sz w:val="24"/>
          <w:szCs w:val="24"/>
        </w:rPr>
        <w:tab/>
        <w:t xml:space="preserve"> Method of Data Analysis</w:t>
      </w:r>
    </w:p>
    <w:p w:rsidR="00B504EB" w:rsidRPr="00A05757" w:rsidRDefault="00CE32F8" w:rsidP="005D481C">
      <w:pPr>
        <w:spacing w:line="480" w:lineRule="auto"/>
        <w:jc w:val="both"/>
        <w:rPr>
          <w:rFonts w:ascii="Times New Roman" w:hAnsi="Times New Roman" w:cs="Times New Roman"/>
          <w:b/>
          <w:sz w:val="24"/>
          <w:szCs w:val="24"/>
        </w:rPr>
      </w:pPr>
      <w:r w:rsidRPr="00A05757">
        <w:rPr>
          <w:rFonts w:ascii="Times New Roman" w:hAnsi="Times New Roman" w:cs="Times New Roman"/>
          <w:sz w:val="24"/>
          <w:szCs w:val="24"/>
        </w:rPr>
        <w:t>For the purpose of</w:t>
      </w:r>
      <w:r w:rsidR="00853926" w:rsidRPr="00A05757">
        <w:rPr>
          <w:rFonts w:ascii="Times New Roman" w:hAnsi="Times New Roman" w:cs="Times New Roman"/>
          <w:sz w:val="24"/>
          <w:szCs w:val="24"/>
        </w:rPr>
        <w:t xml:space="preserve"> data</w:t>
      </w:r>
      <w:r w:rsidRPr="00A05757">
        <w:rPr>
          <w:rFonts w:ascii="Times New Roman" w:hAnsi="Times New Roman" w:cs="Times New Roman"/>
          <w:sz w:val="24"/>
          <w:szCs w:val="24"/>
        </w:rPr>
        <w:t xml:space="preserve"> analyses, descriptive and inferential statistical tools of analyses were employed in this study. The descriptive tools include</w:t>
      </w:r>
      <w:r w:rsidR="0055743A" w:rsidRPr="00A05757">
        <w:rPr>
          <w:rFonts w:ascii="Times New Roman" w:hAnsi="Times New Roman" w:cs="Times New Roman"/>
          <w:sz w:val="24"/>
          <w:szCs w:val="24"/>
        </w:rPr>
        <w:t>d</w:t>
      </w:r>
      <w:r w:rsidRPr="00A05757">
        <w:rPr>
          <w:rFonts w:ascii="Times New Roman" w:hAnsi="Times New Roman" w:cs="Times New Roman"/>
          <w:sz w:val="24"/>
          <w:szCs w:val="24"/>
        </w:rPr>
        <w:t xml:space="preserve"> the use of frequency counts</w:t>
      </w:r>
      <w:r w:rsidR="00F4757D" w:rsidRPr="00A05757">
        <w:rPr>
          <w:rFonts w:ascii="Times New Roman" w:hAnsi="Times New Roman" w:cs="Times New Roman"/>
          <w:sz w:val="24"/>
          <w:szCs w:val="24"/>
        </w:rPr>
        <w:t xml:space="preserve"> and mean scores in</w:t>
      </w:r>
      <w:r w:rsidR="0055743A" w:rsidRPr="00A05757">
        <w:rPr>
          <w:rFonts w:ascii="Times New Roman" w:hAnsi="Times New Roman" w:cs="Times New Roman"/>
          <w:sz w:val="24"/>
          <w:szCs w:val="24"/>
        </w:rPr>
        <w:t>analysing</w:t>
      </w:r>
      <w:r w:rsidR="00F4757D" w:rsidRPr="00A05757">
        <w:rPr>
          <w:rFonts w:ascii="Times New Roman" w:hAnsi="Times New Roman" w:cs="Times New Roman"/>
          <w:sz w:val="24"/>
          <w:szCs w:val="24"/>
        </w:rPr>
        <w:t>and interpreting data collected. While, Pearson's Product Moment Correlation (PPMC) was used for test of the null hypothe</w:t>
      </w:r>
      <w:r w:rsidR="0055743A" w:rsidRPr="00A05757">
        <w:rPr>
          <w:rFonts w:ascii="Times New Roman" w:hAnsi="Times New Roman" w:cs="Times New Roman"/>
          <w:sz w:val="24"/>
          <w:szCs w:val="24"/>
        </w:rPr>
        <w:t>ses at 0.05 level of significance</w:t>
      </w:r>
      <w:r w:rsidR="00F4757D" w:rsidRPr="00A05757">
        <w:rPr>
          <w:rFonts w:ascii="Times New Roman" w:hAnsi="Times New Roman" w:cs="Times New Roman"/>
          <w:sz w:val="24"/>
          <w:szCs w:val="24"/>
        </w:rPr>
        <w:t>.However, the</w:t>
      </w:r>
      <w:r w:rsidRPr="00A05757">
        <w:rPr>
          <w:rFonts w:ascii="Times New Roman" w:hAnsi="Times New Roman" w:cs="Times New Roman"/>
          <w:sz w:val="24"/>
          <w:szCs w:val="24"/>
        </w:rPr>
        <w:t xml:space="preserve"> Statistical Packages for S</w:t>
      </w:r>
      <w:r w:rsidR="00F4757D" w:rsidRPr="00A05757">
        <w:rPr>
          <w:rFonts w:ascii="Times New Roman" w:hAnsi="Times New Roman" w:cs="Times New Roman"/>
          <w:sz w:val="24"/>
          <w:szCs w:val="24"/>
        </w:rPr>
        <w:t>ocial Sciences (SPSS)</w:t>
      </w:r>
      <w:r w:rsidRPr="00A05757">
        <w:rPr>
          <w:rFonts w:ascii="Times New Roman" w:hAnsi="Times New Roman" w:cs="Times New Roman"/>
          <w:sz w:val="24"/>
          <w:szCs w:val="24"/>
        </w:rPr>
        <w:t xml:space="preserve"> was used </w:t>
      </w:r>
      <w:r w:rsidR="00F4757D" w:rsidRPr="00A05757">
        <w:rPr>
          <w:rFonts w:ascii="Times New Roman" w:hAnsi="Times New Roman" w:cs="Times New Roman"/>
          <w:sz w:val="24"/>
          <w:szCs w:val="24"/>
        </w:rPr>
        <w:t>for the analyses</w:t>
      </w:r>
      <w:r w:rsidR="00853926" w:rsidRPr="00A05757">
        <w:rPr>
          <w:rFonts w:ascii="Times New Roman" w:hAnsi="Times New Roman" w:cs="Times New Roman"/>
          <w:sz w:val="24"/>
          <w:szCs w:val="24"/>
        </w:rPr>
        <w:t xml:space="preserve"> of this research</w:t>
      </w:r>
      <w:r w:rsidR="00F4757D" w:rsidRPr="00A05757">
        <w:rPr>
          <w:rFonts w:ascii="Times New Roman" w:hAnsi="Times New Roman" w:cs="Times New Roman"/>
          <w:sz w:val="24"/>
          <w:szCs w:val="24"/>
        </w:rPr>
        <w:t>.</w:t>
      </w:r>
      <w:r w:rsidRPr="00A05757">
        <w:rPr>
          <w:rFonts w:ascii="Times New Roman" w:hAnsi="Times New Roman" w:cs="Times New Roman"/>
          <w:sz w:val="24"/>
          <w:szCs w:val="24"/>
        </w:rPr>
        <w:t xml:space="preserve"> Meanwhile, data generated through focus group discussion, interview and secondary sources were analyzed using content analysis.</w:t>
      </w:r>
    </w:p>
    <w:p w:rsidR="00CE32F8" w:rsidRPr="00A05757" w:rsidRDefault="00CE32F8" w:rsidP="0055743A">
      <w:pPr>
        <w:tabs>
          <w:tab w:val="left" w:pos="1815"/>
        </w:tabs>
        <w:spacing w:line="480" w:lineRule="auto"/>
        <w:jc w:val="both"/>
        <w:rPr>
          <w:rFonts w:ascii="Times New Roman" w:hAnsi="Times New Roman" w:cs="Times New Roman"/>
          <w:sz w:val="24"/>
          <w:szCs w:val="24"/>
        </w:rPr>
      </w:pPr>
      <w:r w:rsidRPr="00A05757">
        <w:rPr>
          <w:rFonts w:ascii="Times New Roman" w:hAnsi="Times New Roman" w:cs="Times New Roman"/>
          <w:b/>
          <w:sz w:val="24"/>
          <w:szCs w:val="24"/>
        </w:rPr>
        <w:t>Decision Rule</w:t>
      </w:r>
      <w:r w:rsidR="0055743A" w:rsidRPr="00A05757">
        <w:rPr>
          <w:rFonts w:ascii="Times New Roman" w:hAnsi="Times New Roman" w:cs="Times New Roman"/>
          <w:b/>
          <w:sz w:val="24"/>
          <w:szCs w:val="24"/>
        </w:rPr>
        <w:tab/>
      </w:r>
    </w:p>
    <w:p w:rsidR="00045868" w:rsidRPr="00A05757" w:rsidRDefault="00CE32F8" w:rsidP="00045868">
      <w:pPr>
        <w:spacing w:line="480" w:lineRule="auto"/>
        <w:jc w:val="both"/>
        <w:rPr>
          <w:rFonts w:ascii="Times New Roman" w:hAnsi="Times New Roman" w:cs="Times New Roman"/>
          <w:sz w:val="24"/>
          <w:szCs w:val="24"/>
        </w:rPr>
      </w:pPr>
      <w:r w:rsidRPr="00A05757">
        <w:rPr>
          <w:rFonts w:ascii="Times New Roman" w:hAnsi="Times New Roman" w:cs="Times New Roman"/>
          <w:sz w:val="24"/>
          <w:szCs w:val="24"/>
        </w:rPr>
        <w:t xml:space="preserve">The decision </w:t>
      </w:r>
      <w:r w:rsidR="00E420EE" w:rsidRPr="00A05757">
        <w:rPr>
          <w:rFonts w:ascii="Times New Roman" w:hAnsi="Times New Roman" w:cs="Times New Roman"/>
          <w:sz w:val="24"/>
          <w:szCs w:val="24"/>
        </w:rPr>
        <w:t>ru</w:t>
      </w:r>
      <w:r w:rsidR="00282CBF" w:rsidRPr="00A05757">
        <w:rPr>
          <w:rFonts w:ascii="Times New Roman" w:hAnsi="Times New Roman" w:cs="Times New Roman"/>
          <w:sz w:val="24"/>
          <w:szCs w:val="24"/>
        </w:rPr>
        <w:t>le</w:t>
      </w:r>
      <w:r w:rsidR="00C32D2B" w:rsidRPr="00A05757">
        <w:rPr>
          <w:rFonts w:ascii="Times New Roman" w:hAnsi="Times New Roman" w:cs="Times New Roman"/>
          <w:sz w:val="24"/>
          <w:szCs w:val="24"/>
        </w:rPr>
        <w:t xml:space="preserve"> for research question</w:t>
      </w:r>
      <w:r w:rsidR="00282CBF" w:rsidRPr="00A05757">
        <w:rPr>
          <w:rFonts w:ascii="Times New Roman" w:hAnsi="Times New Roman" w:cs="Times New Roman"/>
          <w:sz w:val="24"/>
          <w:szCs w:val="24"/>
        </w:rPr>
        <w:t>s</w:t>
      </w:r>
      <w:r w:rsidR="00C91CC5" w:rsidRPr="00A05757">
        <w:rPr>
          <w:rFonts w:ascii="Times New Roman" w:hAnsi="Times New Roman" w:cs="Times New Roman"/>
          <w:sz w:val="24"/>
          <w:szCs w:val="24"/>
        </w:rPr>
        <w:t xml:space="preserve"> was that if the mean gotten from the frequencies count</w:t>
      </w:r>
      <w:r w:rsidR="0012168F" w:rsidRPr="00A05757">
        <w:rPr>
          <w:rFonts w:ascii="Times New Roman" w:hAnsi="Times New Roman" w:cs="Times New Roman"/>
          <w:sz w:val="24"/>
          <w:szCs w:val="24"/>
        </w:rPr>
        <w:t xml:space="preserve"> of response item</w:t>
      </w:r>
      <w:r w:rsidR="00C91CC5" w:rsidRPr="00A05757">
        <w:rPr>
          <w:rFonts w:ascii="Times New Roman" w:hAnsi="Times New Roman" w:cs="Times New Roman"/>
          <w:sz w:val="24"/>
          <w:szCs w:val="24"/>
        </w:rPr>
        <w:t xml:space="preserve">  is above 2.5, the item</w:t>
      </w:r>
      <w:r w:rsidR="0012168F" w:rsidRPr="00A05757">
        <w:rPr>
          <w:rFonts w:ascii="Times New Roman" w:hAnsi="Times New Roman" w:cs="Times New Roman"/>
          <w:sz w:val="24"/>
          <w:szCs w:val="24"/>
        </w:rPr>
        <w:t xml:space="preserve"> was</w:t>
      </w:r>
      <w:r w:rsidR="00C91CC5" w:rsidRPr="00A05757">
        <w:rPr>
          <w:rFonts w:ascii="Times New Roman" w:hAnsi="Times New Roman" w:cs="Times New Roman"/>
          <w:sz w:val="24"/>
          <w:szCs w:val="24"/>
        </w:rPr>
        <w:t xml:space="preserve"> accepted, while below 2.5 was</w:t>
      </w:r>
      <w:r w:rsidR="00C32D2B" w:rsidRPr="00A05757">
        <w:rPr>
          <w:rFonts w:ascii="Times New Roman" w:hAnsi="Times New Roman" w:cs="Times New Roman"/>
          <w:sz w:val="24"/>
          <w:szCs w:val="24"/>
        </w:rPr>
        <w:t xml:space="preserve"> considered</w:t>
      </w:r>
      <w:r w:rsidR="00C91CC5" w:rsidRPr="00A05757">
        <w:rPr>
          <w:rFonts w:ascii="Times New Roman" w:hAnsi="Times New Roman" w:cs="Times New Roman"/>
          <w:sz w:val="24"/>
          <w:szCs w:val="24"/>
        </w:rPr>
        <w:t xml:space="preserve"> rejected. Therefore, 2.5 was referred to criteria me</w:t>
      </w:r>
      <w:r w:rsidR="00FC2A13" w:rsidRPr="00A05757">
        <w:rPr>
          <w:rFonts w:ascii="Times New Roman" w:hAnsi="Times New Roman" w:cs="Times New Roman"/>
          <w:sz w:val="24"/>
          <w:szCs w:val="24"/>
        </w:rPr>
        <w:t>an, a decision point to accept</w:t>
      </w:r>
      <w:r w:rsidR="00C91CC5" w:rsidRPr="00A05757">
        <w:rPr>
          <w:rFonts w:ascii="Times New Roman" w:hAnsi="Times New Roman" w:cs="Times New Roman"/>
          <w:sz w:val="24"/>
          <w:szCs w:val="24"/>
        </w:rPr>
        <w:t xml:space="preserve"> or reject the mean</w:t>
      </w:r>
      <w:r w:rsidR="00874BF7" w:rsidRPr="00A05757">
        <w:rPr>
          <w:rFonts w:ascii="Times New Roman" w:hAnsi="Times New Roman" w:cs="Times New Roman"/>
          <w:sz w:val="24"/>
          <w:szCs w:val="24"/>
        </w:rPr>
        <w:t xml:space="preserve"> of a questionnaire item. For the hypotheses testing r-</w:t>
      </w:r>
      <w:r w:rsidR="00874BF7" w:rsidRPr="00A05757">
        <w:rPr>
          <w:rFonts w:ascii="Times New Roman" w:hAnsi="Times New Roman" w:cs="Times New Roman"/>
          <w:sz w:val="24"/>
          <w:szCs w:val="24"/>
        </w:rPr>
        <w:lastRenderedPageBreak/>
        <w:t>value measures the level of relationship between two variables. Thus</w:t>
      </w:r>
      <w:r w:rsidR="0012168F" w:rsidRPr="00A05757">
        <w:rPr>
          <w:rFonts w:ascii="Times New Roman" w:hAnsi="Times New Roman" w:cs="Times New Roman"/>
          <w:sz w:val="24"/>
          <w:szCs w:val="24"/>
        </w:rPr>
        <w:t xml:space="preserve">; </w:t>
      </w:r>
      <w:r w:rsidR="00C32D2B" w:rsidRPr="00A05757">
        <w:rPr>
          <w:rFonts w:ascii="Times New Roman" w:hAnsi="Times New Roman" w:cs="Times New Roman"/>
          <w:sz w:val="24"/>
          <w:szCs w:val="24"/>
        </w:rPr>
        <w:t>0.1-</w:t>
      </w:r>
      <w:r w:rsidR="00874BF7" w:rsidRPr="00A05757">
        <w:rPr>
          <w:rFonts w:ascii="Times New Roman" w:hAnsi="Times New Roman" w:cs="Times New Roman"/>
          <w:sz w:val="24"/>
          <w:szCs w:val="24"/>
        </w:rPr>
        <w:t>0.3=</w:t>
      </w:r>
      <w:r w:rsidR="00C32D2B" w:rsidRPr="00A05757">
        <w:rPr>
          <w:rFonts w:ascii="Times New Roman" w:hAnsi="Times New Roman" w:cs="Times New Roman"/>
          <w:sz w:val="24"/>
          <w:szCs w:val="24"/>
        </w:rPr>
        <w:t xml:space="preserve"> indicates </w:t>
      </w:r>
      <w:r w:rsidR="00874BF7" w:rsidRPr="00A05757">
        <w:rPr>
          <w:rFonts w:ascii="Times New Roman" w:hAnsi="Times New Roman" w:cs="Times New Roman"/>
          <w:sz w:val="24"/>
          <w:szCs w:val="24"/>
        </w:rPr>
        <w:t>low relationship, 0.4-0.6=</w:t>
      </w:r>
      <w:r w:rsidR="00C32D2B" w:rsidRPr="00A05757">
        <w:rPr>
          <w:rFonts w:ascii="Times New Roman" w:hAnsi="Times New Roman" w:cs="Times New Roman"/>
          <w:sz w:val="24"/>
          <w:szCs w:val="24"/>
        </w:rPr>
        <w:t xml:space="preserve"> indicates moderate relationship, 0.7-</w:t>
      </w:r>
      <w:r w:rsidR="00874BF7" w:rsidRPr="00A05757">
        <w:rPr>
          <w:rFonts w:ascii="Times New Roman" w:hAnsi="Times New Roman" w:cs="Times New Roman"/>
          <w:sz w:val="24"/>
          <w:szCs w:val="24"/>
        </w:rPr>
        <w:t xml:space="preserve">0.9= </w:t>
      </w:r>
      <w:r w:rsidR="00C32D2B" w:rsidRPr="00A05757">
        <w:rPr>
          <w:rFonts w:ascii="Times New Roman" w:hAnsi="Times New Roman" w:cs="Times New Roman"/>
          <w:sz w:val="24"/>
          <w:szCs w:val="24"/>
        </w:rPr>
        <w:t xml:space="preserve">indicates </w:t>
      </w:r>
      <w:r w:rsidR="00874BF7" w:rsidRPr="00A05757">
        <w:rPr>
          <w:rFonts w:ascii="Times New Roman" w:hAnsi="Times New Roman" w:cs="Times New Roman"/>
          <w:sz w:val="24"/>
          <w:szCs w:val="24"/>
        </w:rPr>
        <w:t xml:space="preserve">high relationship, while 1.00= </w:t>
      </w:r>
      <w:r w:rsidR="00C32D2B" w:rsidRPr="00A05757">
        <w:rPr>
          <w:rFonts w:ascii="Times New Roman" w:hAnsi="Times New Roman" w:cs="Times New Roman"/>
          <w:sz w:val="24"/>
          <w:szCs w:val="24"/>
        </w:rPr>
        <w:t xml:space="preserve">indicates </w:t>
      </w:r>
      <w:r w:rsidR="0012168F" w:rsidRPr="00A05757">
        <w:rPr>
          <w:rFonts w:ascii="Times New Roman" w:hAnsi="Times New Roman" w:cs="Times New Roman"/>
          <w:sz w:val="24"/>
          <w:szCs w:val="24"/>
        </w:rPr>
        <w:t>perfect relationship</w:t>
      </w:r>
      <w:r w:rsidRPr="00A05757">
        <w:rPr>
          <w:rFonts w:ascii="Times New Roman" w:hAnsi="Times New Roman" w:cs="Times New Roman"/>
          <w:sz w:val="24"/>
          <w:szCs w:val="24"/>
        </w:rPr>
        <w:t xml:space="preserve">. </w:t>
      </w:r>
      <w:r w:rsidR="00874BF7" w:rsidRPr="00A05757">
        <w:rPr>
          <w:rFonts w:ascii="Times New Roman" w:hAnsi="Times New Roman" w:cs="Times New Roman"/>
          <w:sz w:val="24"/>
          <w:szCs w:val="24"/>
        </w:rPr>
        <w:t>Again, when the p-value</w:t>
      </w:r>
      <w:r w:rsidR="00C32D2B" w:rsidRPr="00A05757">
        <w:rPr>
          <w:rFonts w:ascii="Times New Roman" w:hAnsi="Times New Roman" w:cs="Times New Roman"/>
          <w:sz w:val="24"/>
          <w:szCs w:val="24"/>
        </w:rPr>
        <w:t xml:space="preserve"> (Sig</w:t>
      </w:r>
      <w:r w:rsidR="00874BF7" w:rsidRPr="00A05757">
        <w:rPr>
          <w:rFonts w:ascii="Times New Roman" w:hAnsi="Times New Roman" w:cs="Times New Roman"/>
          <w:sz w:val="24"/>
          <w:szCs w:val="24"/>
        </w:rPr>
        <w:t xml:space="preserve"> or two tailed</w:t>
      </w:r>
      <w:r w:rsidR="00C32D2B" w:rsidRPr="00A05757">
        <w:rPr>
          <w:rFonts w:ascii="Times New Roman" w:hAnsi="Times New Roman" w:cs="Times New Roman"/>
          <w:sz w:val="24"/>
          <w:szCs w:val="24"/>
        </w:rPr>
        <w:t>) result</w:t>
      </w:r>
      <w:r w:rsidR="00874BF7" w:rsidRPr="00A05757">
        <w:rPr>
          <w:rFonts w:ascii="Times New Roman" w:hAnsi="Times New Roman" w:cs="Times New Roman"/>
          <w:sz w:val="24"/>
          <w:szCs w:val="24"/>
        </w:rPr>
        <w:t xml:space="preserve"> is greater than 0.05</w:t>
      </w:r>
      <w:r w:rsidR="00282CBF" w:rsidRPr="00A05757">
        <w:rPr>
          <w:rFonts w:ascii="Times New Roman" w:hAnsi="Times New Roman" w:cs="Times New Roman"/>
          <w:sz w:val="24"/>
          <w:szCs w:val="24"/>
        </w:rPr>
        <w:t xml:space="preserve"> the chosen level of significance</w:t>
      </w:r>
      <w:r w:rsidR="0012168F" w:rsidRPr="00A05757">
        <w:rPr>
          <w:rFonts w:ascii="Times New Roman" w:hAnsi="Times New Roman" w:cs="Times New Roman"/>
          <w:sz w:val="24"/>
          <w:szCs w:val="24"/>
        </w:rPr>
        <w:t>,</w:t>
      </w:r>
      <w:r w:rsidR="00874BF7" w:rsidRPr="00A05757">
        <w:rPr>
          <w:rFonts w:ascii="Times New Roman" w:hAnsi="Times New Roman" w:cs="Times New Roman"/>
          <w:sz w:val="24"/>
          <w:szCs w:val="24"/>
        </w:rPr>
        <w:t xml:space="preserve"> the null hypothesis not rejected, </w:t>
      </w:r>
      <w:r w:rsidR="00C32D2B" w:rsidRPr="00A05757">
        <w:rPr>
          <w:rFonts w:ascii="Times New Roman" w:hAnsi="Times New Roman" w:cs="Times New Roman"/>
          <w:sz w:val="24"/>
          <w:szCs w:val="24"/>
        </w:rPr>
        <w:t>while, if the p-value (Sig or</w:t>
      </w:r>
      <w:r w:rsidR="00874BF7" w:rsidRPr="00A05757">
        <w:rPr>
          <w:rFonts w:ascii="Times New Roman" w:hAnsi="Times New Roman" w:cs="Times New Roman"/>
          <w:sz w:val="24"/>
          <w:szCs w:val="24"/>
        </w:rPr>
        <w:t xml:space="preserve"> two tail</w:t>
      </w:r>
      <w:r w:rsidR="00C32D2B" w:rsidRPr="00A05757">
        <w:rPr>
          <w:rFonts w:ascii="Times New Roman" w:hAnsi="Times New Roman" w:cs="Times New Roman"/>
          <w:sz w:val="24"/>
          <w:szCs w:val="24"/>
        </w:rPr>
        <w:t>) result</w:t>
      </w:r>
      <w:r w:rsidR="00874BF7" w:rsidRPr="00A05757">
        <w:rPr>
          <w:rFonts w:ascii="Times New Roman" w:hAnsi="Times New Roman" w:cs="Times New Roman"/>
          <w:sz w:val="24"/>
          <w:szCs w:val="24"/>
        </w:rPr>
        <w:t xml:space="preserve"> is less than 0.05</w:t>
      </w:r>
      <w:r w:rsidR="00F96AEC" w:rsidRPr="00A05757">
        <w:rPr>
          <w:rFonts w:ascii="Times New Roman" w:hAnsi="Times New Roman" w:cs="Times New Roman"/>
          <w:sz w:val="24"/>
          <w:szCs w:val="24"/>
        </w:rPr>
        <w:t xml:space="preserve"> the chosen level of significance</w:t>
      </w:r>
      <w:r w:rsidR="00C32D2B" w:rsidRPr="00A05757">
        <w:rPr>
          <w:rFonts w:ascii="Times New Roman" w:hAnsi="Times New Roman" w:cs="Times New Roman"/>
          <w:sz w:val="24"/>
          <w:szCs w:val="24"/>
        </w:rPr>
        <w:t>, the null hypothesis is rejected.</w:t>
      </w:r>
    </w:p>
    <w:p w:rsidR="00045868" w:rsidRPr="00A05757" w:rsidRDefault="005D481C" w:rsidP="00045868">
      <w:pPr>
        <w:spacing w:line="480" w:lineRule="auto"/>
        <w:jc w:val="both"/>
        <w:rPr>
          <w:rFonts w:ascii="Times New Roman" w:hAnsi="Times New Roman" w:cs="Times New Roman"/>
          <w:b/>
          <w:sz w:val="24"/>
          <w:szCs w:val="24"/>
        </w:rPr>
      </w:pPr>
      <w:r>
        <w:rPr>
          <w:rFonts w:ascii="Times New Roman" w:hAnsi="Times New Roman" w:cs="Times New Roman"/>
          <w:b/>
          <w:sz w:val="24"/>
          <w:szCs w:val="24"/>
        </w:rPr>
        <w:t>3.8</w:t>
      </w:r>
      <w:r>
        <w:rPr>
          <w:rFonts w:ascii="Times New Roman" w:hAnsi="Times New Roman" w:cs="Times New Roman"/>
          <w:b/>
          <w:sz w:val="24"/>
          <w:szCs w:val="24"/>
        </w:rPr>
        <w:tab/>
      </w:r>
      <w:r w:rsidRPr="00A05757">
        <w:rPr>
          <w:rFonts w:ascii="Times New Roman" w:hAnsi="Times New Roman" w:cs="Times New Roman"/>
          <w:b/>
          <w:sz w:val="24"/>
          <w:szCs w:val="24"/>
        </w:rPr>
        <w:t>Research Setting</w:t>
      </w:r>
    </w:p>
    <w:p w:rsidR="00376BB3" w:rsidRPr="00A05757" w:rsidRDefault="005D481C" w:rsidP="00045868">
      <w:pPr>
        <w:spacing w:line="480" w:lineRule="auto"/>
        <w:jc w:val="both"/>
        <w:rPr>
          <w:rFonts w:ascii="Times New Roman" w:hAnsi="Times New Roman" w:cs="Times New Roman"/>
          <w:b/>
          <w:sz w:val="24"/>
          <w:szCs w:val="24"/>
        </w:rPr>
      </w:pPr>
      <w:r w:rsidRPr="00A05757">
        <w:rPr>
          <w:rFonts w:ascii="Times New Roman" w:hAnsi="Times New Roman" w:cs="Times New Roman"/>
          <w:b/>
          <w:sz w:val="24"/>
          <w:szCs w:val="24"/>
        </w:rPr>
        <w:t>Brief Background Information on Nigeria</w:t>
      </w:r>
    </w:p>
    <w:p w:rsidR="00045868" w:rsidRPr="00A05757" w:rsidRDefault="00045868" w:rsidP="00045868">
      <w:pPr>
        <w:spacing w:line="480" w:lineRule="auto"/>
        <w:jc w:val="both"/>
        <w:rPr>
          <w:rFonts w:ascii="Times New Roman" w:hAnsi="Times New Roman" w:cs="Times New Roman"/>
          <w:b/>
          <w:sz w:val="24"/>
          <w:szCs w:val="24"/>
        </w:rPr>
      </w:pPr>
      <w:r w:rsidRPr="00A05757">
        <w:rPr>
          <w:rFonts w:ascii="Times New Roman" w:hAnsi="Times New Roman" w:cs="Times New Roman"/>
          <w:b/>
          <w:sz w:val="24"/>
          <w:szCs w:val="24"/>
        </w:rPr>
        <w:t>The Geography of Nigeria:</w:t>
      </w:r>
      <w:r w:rsidRPr="00A05757">
        <w:rPr>
          <w:rFonts w:ascii="Times New Roman" w:hAnsi="Times New Roman" w:cs="Times New Roman"/>
          <w:sz w:val="24"/>
          <w:szCs w:val="24"/>
        </w:rPr>
        <w:t xml:space="preserve"> Nigeria is a country in West Africa. Nigeria shares land borders with some other African countries; namely Republic of Benin in the West, in the East are Cameroun and Chad, and Niger Republic in the North. In the south of Nigeria lies the Gulf of Guinea and the Lake Chad at its North East. There are notable geographical features in Nigeria, such as the Mambilla plateau, Jos plateau, Adamawa highlands, Obudu plateau, the River Benue and the Niger Delta. Ambazonia lies in the south East of Nigeria, though self-declared but not recognized internationally as a country.</w:t>
      </w:r>
    </w:p>
    <w:p w:rsidR="00045868" w:rsidRPr="00A05757" w:rsidRDefault="00045868" w:rsidP="00045868">
      <w:pPr>
        <w:spacing w:line="480" w:lineRule="auto"/>
        <w:jc w:val="both"/>
        <w:rPr>
          <w:rFonts w:ascii="Times New Roman" w:hAnsi="Times New Roman" w:cs="Times New Roman"/>
          <w:sz w:val="24"/>
          <w:szCs w:val="24"/>
        </w:rPr>
      </w:pPr>
      <w:r w:rsidRPr="00A05757">
        <w:rPr>
          <w:rFonts w:ascii="Times New Roman" w:hAnsi="Times New Roman" w:cs="Times New Roman"/>
          <w:sz w:val="24"/>
          <w:szCs w:val="24"/>
        </w:rPr>
        <w:t xml:space="preserve"> There are four distinguishable climate types in Nigeria where the climate is seasonally damp and very humid. The climate types are</w:t>
      </w:r>
      <w:r w:rsidR="005D481C">
        <w:rPr>
          <w:rFonts w:ascii="Times New Roman" w:hAnsi="Times New Roman" w:cs="Times New Roman"/>
          <w:sz w:val="24"/>
          <w:szCs w:val="24"/>
        </w:rPr>
        <w:t>:</w:t>
      </w:r>
      <w:r w:rsidRPr="00A05757">
        <w:rPr>
          <w:rFonts w:ascii="Times New Roman" w:hAnsi="Times New Roman" w:cs="Times New Roman"/>
          <w:sz w:val="24"/>
          <w:szCs w:val="24"/>
        </w:rPr>
        <w:t xml:space="preserve"> </w:t>
      </w:r>
    </w:p>
    <w:p w:rsidR="00045868" w:rsidRPr="00A05757" w:rsidRDefault="00045868" w:rsidP="005D481C">
      <w:pPr>
        <w:spacing w:line="480" w:lineRule="auto"/>
        <w:ind w:left="720" w:hanging="720"/>
        <w:jc w:val="both"/>
        <w:rPr>
          <w:rFonts w:ascii="Times New Roman" w:hAnsi="Times New Roman" w:cs="Times New Roman"/>
          <w:sz w:val="24"/>
          <w:szCs w:val="24"/>
        </w:rPr>
      </w:pPr>
      <w:r w:rsidRPr="00A05757">
        <w:rPr>
          <w:rFonts w:ascii="Times New Roman" w:hAnsi="Times New Roman" w:cs="Times New Roman"/>
          <w:sz w:val="24"/>
          <w:szCs w:val="24"/>
        </w:rPr>
        <w:t>i)</w:t>
      </w:r>
      <w:r w:rsidRPr="00A05757">
        <w:rPr>
          <w:rFonts w:ascii="Times New Roman" w:hAnsi="Times New Roman" w:cs="Times New Roman"/>
          <w:sz w:val="24"/>
          <w:szCs w:val="24"/>
        </w:rPr>
        <w:tab/>
      </w:r>
      <w:r w:rsidRPr="005D481C">
        <w:rPr>
          <w:rFonts w:ascii="Times New Roman" w:hAnsi="Times New Roman" w:cs="Times New Roman"/>
          <w:b/>
          <w:sz w:val="24"/>
          <w:szCs w:val="24"/>
        </w:rPr>
        <w:t>The Tropical Monsoon climate:</w:t>
      </w:r>
      <w:r w:rsidRPr="00A05757">
        <w:rPr>
          <w:rFonts w:ascii="Times New Roman" w:hAnsi="Times New Roman" w:cs="Times New Roman"/>
          <w:sz w:val="24"/>
          <w:szCs w:val="24"/>
        </w:rPr>
        <w:t xml:space="preserve"> This climate is found in the southern part of the country, influenced by the monsoons originating from the South Atlantic Ocean. A warm moist sea to land seasonal wind.It’s warmth and high humidity </w:t>
      </w:r>
      <w:r w:rsidRPr="00A05757">
        <w:rPr>
          <w:rFonts w:ascii="Times New Roman" w:hAnsi="Times New Roman" w:cs="Times New Roman"/>
          <w:sz w:val="24"/>
          <w:szCs w:val="24"/>
        </w:rPr>
        <w:lastRenderedPageBreak/>
        <w:t>gives it a strong tendency to ascend and produce copious rainfall which is as a result of the condensation of water vapour in the rapidly rising air.</w:t>
      </w:r>
    </w:p>
    <w:p w:rsidR="00045868" w:rsidRPr="00A05757" w:rsidRDefault="00045868" w:rsidP="005D481C">
      <w:pPr>
        <w:spacing w:line="480" w:lineRule="auto"/>
        <w:ind w:left="720" w:hanging="720"/>
        <w:jc w:val="both"/>
        <w:rPr>
          <w:rFonts w:ascii="Times New Roman" w:hAnsi="Times New Roman" w:cs="Times New Roman"/>
          <w:sz w:val="24"/>
          <w:szCs w:val="24"/>
        </w:rPr>
      </w:pPr>
      <w:r w:rsidRPr="00A05757">
        <w:rPr>
          <w:rFonts w:ascii="Times New Roman" w:hAnsi="Times New Roman" w:cs="Times New Roman"/>
          <w:sz w:val="24"/>
          <w:szCs w:val="24"/>
        </w:rPr>
        <w:t>ii)</w:t>
      </w:r>
      <w:r w:rsidRPr="00A05757">
        <w:rPr>
          <w:rFonts w:ascii="Times New Roman" w:hAnsi="Times New Roman" w:cs="Times New Roman"/>
          <w:sz w:val="24"/>
          <w:szCs w:val="24"/>
        </w:rPr>
        <w:tab/>
      </w:r>
      <w:r w:rsidRPr="005D481C">
        <w:rPr>
          <w:rFonts w:ascii="Times New Roman" w:hAnsi="Times New Roman" w:cs="Times New Roman"/>
          <w:b/>
          <w:sz w:val="24"/>
          <w:szCs w:val="24"/>
        </w:rPr>
        <w:t>The Tropical Savanna</w:t>
      </w:r>
      <w:r w:rsidRPr="00A05757">
        <w:rPr>
          <w:rFonts w:ascii="Times New Roman" w:hAnsi="Times New Roman" w:cs="Times New Roman"/>
          <w:sz w:val="24"/>
          <w:szCs w:val="24"/>
        </w:rPr>
        <w:t xml:space="preserve">: This climate otherwise known as the Wet and Dry climate is extensive in area and covers most of the western region of the Nigeria to the central part of the country where it exerts enormous influence on the region. This climate exhibits a well-marked rainy and dry seasons with a single peak known as the summer maximum due to its distance from the equator. </w:t>
      </w:r>
    </w:p>
    <w:p w:rsidR="00045868" w:rsidRPr="00A05757" w:rsidRDefault="00045868" w:rsidP="005D481C">
      <w:pPr>
        <w:spacing w:line="480" w:lineRule="auto"/>
        <w:ind w:left="720" w:hanging="720"/>
        <w:jc w:val="both"/>
        <w:rPr>
          <w:rFonts w:ascii="Times New Roman" w:hAnsi="Times New Roman" w:cs="Times New Roman"/>
          <w:sz w:val="24"/>
          <w:szCs w:val="24"/>
        </w:rPr>
      </w:pPr>
      <w:r w:rsidRPr="00A05757">
        <w:rPr>
          <w:rFonts w:ascii="Times New Roman" w:hAnsi="Times New Roman" w:cs="Times New Roman"/>
          <w:sz w:val="24"/>
          <w:szCs w:val="24"/>
        </w:rPr>
        <w:t>iii)</w:t>
      </w:r>
      <w:r w:rsidRPr="00A05757">
        <w:rPr>
          <w:rFonts w:ascii="Times New Roman" w:hAnsi="Times New Roman" w:cs="Times New Roman"/>
          <w:sz w:val="24"/>
          <w:szCs w:val="24"/>
        </w:rPr>
        <w:tab/>
      </w:r>
      <w:r w:rsidRPr="005D481C">
        <w:rPr>
          <w:rFonts w:ascii="Times New Roman" w:hAnsi="Times New Roman" w:cs="Times New Roman"/>
          <w:b/>
          <w:sz w:val="24"/>
          <w:szCs w:val="24"/>
        </w:rPr>
        <w:t>The Sahel climate</w:t>
      </w:r>
      <w:r w:rsidRPr="00A05757">
        <w:rPr>
          <w:rFonts w:ascii="Times New Roman" w:hAnsi="Times New Roman" w:cs="Times New Roman"/>
          <w:sz w:val="24"/>
          <w:szCs w:val="24"/>
        </w:rPr>
        <w:t xml:space="preserve">: This climate is the predominant type in the Northern part of Nigeria. It seldom rains in this northern part compared to the southern and the central part of the country. It takes about three to four months of the year( between June and September) to rain after which the rest of the year becomes hot and dry with high temperatures. </w:t>
      </w:r>
    </w:p>
    <w:p w:rsidR="00045868" w:rsidRPr="00A05757" w:rsidRDefault="00045868" w:rsidP="005D481C">
      <w:pPr>
        <w:spacing w:line="480" w:lineRule="auto"/>
        <w:ind w:left="720" w:hanging="720"/>
        <w:jc w:val="both"/>
        <w:rPr>
          <w:rFonts w:ascii="Times New Roman" w:hAnsi="Times New Roman" w:cs="Times New Roman"/>
          <w:sz w:val="24"/>
          <w:szCs w:val="24"/>
        </w:rPr>
      </w:pPr>
      <w:r w:rsidRPr="00A05757">
        <w:rPr>
          <w:rFonts w:ascii="Times New Roman" w:hAnsi="Times New Roman" w:cs="Times New Roman"/>
          <w:sz w:val="24"/>
          <w:szCs w:val="24"/>
        </w:rPr>
        <w:t>iv)</w:t>
      </w:r>
      <w:r w:rsidRPr="00A05757">
        <w:rPr>
          <w:rFonts w:ascii="Times New Roman" w:hAnsi="Times New Roman" w:cs="Times New Roman"/>
          <w:sz w:val="24"/>
          <w:szCs w:val="24"/>
        </w:rPr>
        <w:tab/>
      </w:r>
      <w:r w:rsidRPr="005D481C">
        <w:rPr>
          <w:rFonts w:ascii="Times New Roman" w:hAnsi="Times New Roman" w:cs="Times New Roman"/>
          <w:b/>
          <w:sz w:val="24"/>
          <w:szCs w:val="24"/>
        </w:rPr>
        <w:t>The Alpine climate</w:t>
      </w:r>
      <w:r w:rsidRPr="00A05757">
        <w:rPr>
          <w:rFonts w:ascii="Times New Roman" w:hAnsi="Times New Roman" w:cs="Times New Roman"/>
          <w:sz w:val="24"/>
          <w:szCs w:val="24"/>
        </w:rPr>
        <w:t xml:space="preserve">: This climate also known as the mountain or highland climate, is found on high regions in Nigeria, they are well above sea levels. Due to their location in the tropics, elevation is high enough to reach the temperature climate line in the </w:t>
      </w:r>
      <w:r w:rsidR="00552673" w:rsidRPr="00A05757">
        <w:rPr>
          <w:rFonts w:ascii="Times New Roman" w:hAnsi="Times New Roman" w:cs="Times New Roman"/>
          <w:sz w:val="24"/>
          <w:szCs w:val="24"/>
        </w:rPr>
        <w:t>tropics;</w:t>
      </w:r>
      <w:r w:rsidRPr="00A05757">
        <w:rPr>
          <w:rFonts w:ascii="Times New Roman" w:hAnsi="Times New Roman" w:cs="Times New Roman"/>
          <w:sz w:val="24"/>
          <w:szCs w:val="24"/>
        </w:rPr>
        <w:t xml:space="preserve"> it is a cool mountain climate.</w:t>
      </w:r>
    </w:p>
    <w:p w:rsidR="005D481C" w:rsidRDefault="00045868" w:rsidP="00045868">
      <w:pPr>
        <w:spacing w:line="480" w:lineRule="auto"/>
        <w:jc w:val="both"/>
        <w:rPr>
          <w:rFonts w:ascii="Times New Roman" w:hAnsi="Times New Roman" w:cs="Times New Roman"/>
          <w:b/>
          <w:sz w:val="24"/>
          <w:szCs w:val="24"/>
        </w:rPr>
      </w:pPr>
      <w:r w:rsidRPr="00A05757">
        <w:rPr>
          <w:rFonts w:ascii="Times New Roman" w:hAnsi="Times New Roman" w:cs="Times New Roman"/>
          <w:b/>
          <w:sz w:val="24"/>
          <w:szCs w:val="24"/>
        </w:rPr>
        <w:t>Political Developments in Nigeria</w:t>
      </w:r>
    </w:p>
    <w:p w:rsidR="00045868" w:rsidRPr="00A05757" w:rsidRDefault="00045868" w:rsidP="00045868">
      <w:pPr>
        <w:spacing w:line="480" w:lineRule="auto"/>
        <w:jc w:val="both"/>
        <w:rPr>
          <w:rFonts w:ascii="Times New Roman" w:hAnsi="Times New Roman" w:cs="Times New Roman"/>
          <w:sz w:val="24"/>
          <w:szCs w:val="24"/>
        </w:rPr>
      </w:pPr>
      <w:r w:rsidRPr="00A05757">
        <w:rPr>
          <w:rFonts w:ascii="Times New Roman" w:hAnsi="Times New Roman" w:cs="Times New Roman"/>
          <w:sz w:val="24"/>
          <w:szCs w:val="24"/>
        </w:rPr>
        <w:t xml:space="preserve">Nigeria, politically gained her independence on 1st of October 1960, after almost half a century of British rule. Nigeria became a republic in 1963 with three distinct regions; the northern region, the western region and the eastern region. Nigeria has had longer military rule than democracy due to intermittent military coup d’état. Nigeria has had 23 years of uninterrupted democratic governance since 1999, when the retired General </w:t>
      </w:r>
      <w:r w:rsidRPr="00A05757">
        <w:rPr>
          <w:rFonts w:ascii="Times New Roman" w:hAnsi="Times New Roman" w:cs="Times New Roman"/>
          <w:sz w:val="24"/>
          <w:szCs w:val="24"/>
        </w:rPr>
        <w:lastRenderedPageBreak/>
        <w:t>Olusegun</w:t>
      </w:r>
      <w:r w:rsidR="005D481C">
        <w:rPr>
          <w:rFonts w:ascii="Times New Roman" w:hAnsi="Times New Roman" w:cs="Times New Roman"/>
          <w:sz w:val="24"/>
          <w:szCs w:val="24"/>
        </w:rPr>
        <w:t xml:space="preserve"> </w:t>
      </w:r>
      <w:r w:rsidRPr="00A05757">
        <w:rPr>
          <w:rFonts w:ascii="Times New Roman" w:hAnsi="Times New Roman" w:cs="Times New Roman"/>
          <w:sz w:val="24"/>
          <w:szCs w:val="24"/>
        </w:rPr>
        <w:t>Aremu</w:t>
      </w:r>
      <w:r w:rsidR="005D481C">
        <w:rPr>
          <w:rFonts w:ascii="Times New Roman" w:hAnsi="Times New Roman" w:cs="Times New Roman"/>
          <w:sz w:val="24"/>
          <w:szCs w:val="24"/>
        </w:rPr>
        <w:t xml:space="preserve"> </w:t>
      </w:r>
      <w:r w:rsidRPr="00A05757">
        <w:rPr>
          <w:rFonts w:ascii="Times New Roman" w:hAnsi="Times New Roman" w:cs="Times New Roman"/>
          <w:sz w:val="24"/>
          <w:szCs w:val="24"/>
        </w:rPr>
        <w:t>Obasanjo was democratically elected the president of federal republic of Nigeria. Nigeria is a federation thus operating the federal system of government, with three arms of government; the Judiciary, the Legislature and the Executive; this is to foster checks and balances and also to maintain the rule of law.</w:t>
      </w:r>
    </w:p>
    <w:p w:rsidR="00045868" w:rsidRPr="00A05757" w:rsidRDefault="00045868" w:rsidP="00045868">
      <w:pPr>
        <w:spacing w:line="480" w:lineRule="auto"/>
        <w:jc w:val="both"/>
        <w:rPr>
          <w:rFonts w:ascii="Times New Roman" w:hAnsi="Times New Roman" w:cs="Times New Roman"/>
          <w:sz w:val="24"/>
          <w:szCs w:val="24"/>
        </w:rPr>
      </w:pPr>
      <w:r w:rsidRPr="00A05757">
        <w:rPr>
          <w:rFonts w:ascii="Times New Roman" w:hAnsi="Times New Roman" w:cs="Times New Roman"/>
          <w:sz w:val="24"/>
          <w:szCs w:val="24"/>
        </w:rPr>
        <w:t xml:space="preserve">  Nigeria operates the bi-cameral system at the national level, the house of representatives which is the lower house while the senate is the upper chamber. Thirty six (36) states form the federating units with Abuja the capital as the administrative headquarters. There also exist about 774 local government areas as the third tier of government, which is to bring the dividends of democracy closer to the people. Elections are held every four years for the presidential, national assembly and for the state Governors, while at the local government levels i</w:t>
      </w:r>
      <w:r w:rsidR="005D481C">
        <w:rPr>
          <w:rFonts w:ascii="Times New Roman" w:hAnsi="Times New Roman" w:cs="Times New Roman"/>
          <w:sz w:val="24"/>
          <w:szCs w:val="24"/>
        </w:rPr>
        <w:t>t is usually every three years.</w:t>
      </w:r>
    </w:p>
    <w:p w:rsidR="005D481C" w:rsidRDefault="00045868" w:rsidP="00045868">
      <w:pPr>
        <w:spacing w:line="480" w:lineRule="auto"/>
        <w:jc w:val="both"/>
        <w:rPr>
          <w:rFonts w:ascii="Times New Roman" w:hAnsi="Times New Roman" w:cs="Times New Roman"/>
          <w:sz w:val="24"/>
          <w:szCs w:val="24"/>
        </w:rPr>
      </w:pPr>
      <w:r w:rsidRPr="00A05757">
        <w:rPr>
          <w:rFonts w:ascii="Times New Roman" w:hAnsi="Times New Roman" w:cs="Times New Roman"/>
          <w:b/>
          <w:sz w:val="24"/>
          <w:szCs w:val="24"/>
        </w:rPr>
        <w:t>The Economy of Nigeria</w:t>
      </w:r>
      <w:r w:rsidRPr="00A05757">
        <w:rPr>
          <w:rFonts w:ascii="Times New Roman" w:hAnsi="Times New Roman" w:cs="Times New Roman"/>
          <w:sz w:val="24"/>
          <w:szCs w:val="24"/>
        </w:rPr>
        <w:t xml:space="preserve"> </w:t>
      </w:r>
    </w:p>
    <w:p w:rsidR="00045868" w:rsidRPr="00A05757" w:rsidRDefault="00045868" w:rsidP="00045868">
      <w:pPr>
        <w:spacing w:line="480" w:lineRule="auto"/>
        <w:jc w:val="both"/>
        <w:rPr>
          <w:rFonts w:ascii="Times New Roman" w:hAnsi="Times New Roman" w:cs="Times New Roman"/>
          <w:sz w:val="24"/>
          <w:szCs w:val="24"/>
        </w:rPr>
      </w:pPr>
      <w:r w:rsidRPr="00A05757">
        <w:rPr>
          <w:rFonts w:ascii="Times New Roman" w:hAnsi="Times New Roman" w:cs="Times New Roman"/>
          <w:sz w:val="24"/>
          <w:szCs w:val="24"/>
        </w:rPr>
        <w:t xml:space="preserve">Nigeria was an agrarian nation until 1957 when crude oil was discovered by the British oil Petroleum in commercial quantity in a village known as Oloibiri in present day Bayelsa state. Nigeria’s economy is one of the largest in Africa and about the 27th in the world. With the discovery of oil, agriculture took the back stage, as the economy now largely depended on the revenue accrued from oil. </w:t>
      </w:r>
    </w:p>
    <w:p w:rsidR="00045868" w:rsidRPr="00A05757" w:rsidRDefault="00045868" w:rsidP="00045868">
      <w:pPr>
        <w:spacing w:line="480" w:lineRule="auto"/>
        <w:jc w:val="both"/>
        <w:rPr>
          <w:rFonts w:ascii="Times New Roman" w:hAnsi="Times New Roman" w:cs="Times New Roman"/>
          <w:sz w:val="24"/>
          <w:szCs w:val="24"/>
        </w:rPr>
      </w:pPr>
      <w:r w:rsidRPr="00A05757">
        <w:rPr>
          <w:rFonts w:ascii="Times New Roman" w:hAnsi="Times New Roman" w:cs="Times New Roman"/>
          <w:sz w:val="24"/>
          <w:szCs w:val="24"/>
        </w:rPr>
        <w:t>Nigeria is endowed with human and natural resources in all the geo-political zones of the country, maximizing the strength of each of the zones to the advantage of the economy. It is blessed with the crude oil which by</w:t>
      </w:r>
      <w:r w:rsidR="005D481C">
        <w:rPr>
          <w:rFonts w:ascii="Times New Roman" w:hAnsi="Times New Roman" w:cs="Times New Roman"/>
          <w:sz w:val="24"/>
          <w:szCs w:val="24"/>
        </w:rPr>
        <w:t xml:space="preserve"> </w:t>
      </w:r>
      <w:r w:rsidRPr="00A05757">
        <w:rPr>
          <w:rFonts w:ascii="Times New Roman" w:hAnsi="Times New Roman" w:cs="Times New Roman"/>
          <w:sz w:val="24"/>
          <w:szCs w:val="24"/>
        </w:rPr>
        <w:t xml:space="preserve">products range from aviation fuel, petroleum motor spirit (PMS), Diesel (AGO), Liquefied petroleum gas (LPG), Kerosene(DPK), Asphalt etc. Nigeria can as well boast of gold, uranium, or, and others, </w:t>
      </w:r>
      <w:r w:rsidRPr="00A05757">
        <w:rPr>
          <w:rFonts w:ascii="Times New Roman" w:hAnsi="Times New Roman" w:cs="Times New Roman"/>
          <w:sz w:val="24"/>
          <w:szCs w:val="24"/>
        </w:rPr>
        <w:lastRenderedPageBreak/>
        <w:t xml:space="preserve">but unfortunately, the inability of successive governments to diversify the economy from been monolithic has led to the stagnation in other areas of the economy. </w:t>
      </w:r>
    </w:p>
    <w:p w:rsidR="00045868" w:rsidRPr="00A05757" w:rsidRDefault="00045868" w:rsidP="00045868">
      <w:pPr>
        <w:spacing w:line="480" w:lineRule="auto"/>
        <w:jc w:val="both"/>
        <w:rPr>
          <w:rFonts w:ascii="Times New Roman" w:hAnsi="Times New Roman" w:cs="Times New Roman"/>
          <w:sz w:val="24"/>
          <w:szCs w:val="24"/>
        </w:rPr>
      </w:pPr>
      <w:r w:rsidRPr="00A05757">
        <w:rPr>
          <w:rFonts w:ascii="Times New Roman" w:hAnsi="Times New Roman" w:cs="Times New Roman"/>
          <w:sz w:val="24"/>
          <w:szCs w:val="24"/>
        </w:rPr>
        <w:t>The turn of events from year 2000 changed the narrative of the nation’s economy as most moribund government agencies were privatized, and the downstream sector too was not left out. The nation’s economy has drastically improved due to the open market policy, in the communication sector, entertainment, aviation, banking sector, maritime. With a little more effort in revamping the agricultural sector, hopefully Nigeria’s economy will once again be reckoned with in the comity of nations.</w:t>
      </w:r>
    </w:p>
    <w:p w:rsidR="00045868" w:rsidRPr="00A05757" w:rsidRDefault="00045868" w:rsidP="00045868">
      <w:pPr>
        <w:spacing w:line="480" w:lineRule="auto"/>
        <w:jc w:val="both"/>
        <w:rPr>
          <w:rFonts w:ascii="Times New Roman" w:hAnsi="Times New Roman" w:cs="Times New Roman"/>
          <w:sz w:val="24"/>
          <w:szCs w:val="24"/>
        </w:rPr>
      </w:pPr>
      <w:r w:rsidRPr="00A05757">
        <w:rPr>
          <w:rFonts w:ascii="Times New Roman" w:hAnsi="Times New Roman" w:cs="Times New Roman"/>
          <w:sz w:val="24"/>
          <w:szCs w:val="24"/>
        </w:rPr>
        <w:t xml:space="preserve"> Nigeria has a population of about 211 million including those in the diaspora. Nigeria’s population is multi-cultural and multi-faith. There are two major faiths in the country, which are the Islam and Christianity, and the traditional worshippers. The land has over 500 languages and hundreds of ethnic groups but the most dominant are the Yoruba’s, the Hausa’s and the Igbo’s, there are also the Ijaws, the Efiks, the Ibibiosetc (NPC, 2020).</w:t>
      </w:r>
    </w:p>
    <w:p w:rsidR="00874BF7" w:rsidRPr="00A05757" w:rsidRDefault="00045868" w:rsidP="00045868">
      <w:pPr>
        <w:spacing w:line="480" w:lineRule="auto"/>
        <w:jc w:val="both"/>
        <w:rPr>
          <w:rFonts w:ascii="Times New Roman" w:hAnsi="Times New Roman" w:cs="Times New Roman"/>
          <w:sz w:val="24"/>
          <w:szCs w:val="24"/>
        </w:rPr>
      </w:pPr>
      <w:r w:rsidRPr="00A05757">
        <w:rPr>
          <w:rFonts w:ascii="Times New Roman" w:hAnsi="Times New Roman" w:cs="Times New Roman"/>
          <w:sz w:val="24"/>
          <w:szCs w:val="24"/>
        </w:rPr>
        <w:t xml:space="preserve">The multi-cultural or social diversity has been the strength of the nation, but unfortunately, in the recent past, fundamentalism and extremism has pervaded the different faiths thereby creating a wider divide amongst the various ethnic and religious groups. The social diversity which was once the strength of the nation has become the weakness, as different ethnic and religious militia has taken up arms in </w:t>
      </w:r>
      <w:r w:rsidR="002A7716" w:rsidRPr="00A05757">
        <w:rPr>
          <w:rFonts w:ascii="Times New Roman" w:hAnsi="Times New Roman" w:cs="Times New Roman"/>
          <w:sz w:val="24"/>
          <w:szCs w:val="24"/>
        </w:rPr>
        <w:t>defence</w:t>
      </w:r>
      <w:r w:rsidRPr="00A05757">
        <w:rPr>
          <w:rFonts w:ascii="Times New Roman" w:hAnsi="Times New Roman" w:cs="Times New Roman"/>
          <w:sz w:val="24"/>
          <w:szCs w:val="24"/>
        </w:rPr>
        <w:t xml:space="preserve"> of their faith and ethnicity. Hopefully the good times of unity in diversity shall be restored when the leaders of these groups of militia shall be properly re-orientated for peace rather</w:t>
      </w:r>
      <w:r w:rsidR="00C55292" w:rsidRPr="00A05757">
        <w:rPr>
          <w:rFonts w:ascii="Times New Roman" w:hAnsi="Times New Roman" w:cs="Times New Roman"/>
          <w:sz w:val="24"/>
          <w:szCs w:val="24"/>
        </w:rPr>
        <w:t xml:space="preserve"> than</w:t>
      </w:r>
      <w:r w:rsidRPr="00A05757">
        <w:rPr>
          <w:rFonts w:ascii="Times New Roman" w:hAnsi="Times New Roman" w:cs="Times New Roman"/>
          <w:sz w:val="24"/>
          <w:szCs w:val="24"/>
        </w:rPr>
        <w:t xml:space="preserve"> war.</w:t>
      </w:r>
    </w:p>
    <w:p w:rsidR="00BF6A24" w:rsidRPr="00A05757" w:rsidRDefault="00BF6A24" w:rsidP="005D481C">
      <w:pPr>
        <w:spacing w:line="480" w:lineRule="auto"/>
        <w:jc w:val="center"/>
        <w:rPr>
          <w:rFonts w:ascii="Times New Roman" w:hAnsi="Times New Roman" w:cs="Times New Roman"/>
          <w:b/>
          <w:sz w:val="24"/>
          <w:szCs w:val="24"/>
        </w:rPr>
      </w:pPr>
      <w:r w:rsidRPr="00A05757">
        <w:rPr>
          <w:rFonts w:ascii="Times New Roman" w:hAnsi="Times New Roman" w:cs="Times New Roman"/>
          <w:b/>
          <w:sz w:val="24"/>
          <w:szCs w:val="24"/>
        </w:rPr>
        <w:lastRenderedPageBreak/>
        <w:t>CHAPTER FOUR</w:t>
      </w:r>
    </w:p>
    <w:p w:rsidR="00BF6A24" w:rsidRPr="00A05757" w:rsidRDefault="00BF6A24" w:rsidP="005D481C">
      <w:pPr>
        <w:spacing w:line="480" w:lineRule="auto"/>
        <w:jc w:val="center"/>
        <w:rPr>
          <w:rFonts w:ascii="Times New Roman" w:hAnsi="Times New Roman" w:cs="Times New Roman"/>
          <w:b/>
          <w:sz w:val="24"/>
          <w:szCs w:val="24"/>
        </w:rPr>
      </w:pPr>
      <w:r w:rsidRPr="00A05757">
        <w:rPr>
          <w:rFonts w:ascii="Times New Roman" w:hAnsi="Times New Roman" w:cs="Times New Roman"/>
          <w:b/>
          <w:sz w:val="24"/>
          <w:szCs w:val="24"/>
        </w:rPr>
        <w:t>DATA PRESENTATION AND ANALYSES</w:t>
      </w:r>
    </w:p>
    <w:p w:rsidR="00BF6A24" w:rsidRDefault="00BF6A24" w:rsidP="00CE32F8">
      <w:pPr>
        <w:spacing w:line="480" w:lineRule="auto"/>
        <w:jc w:val="both"/>
        <w:rPr>
          <w:rFonts w:ascii="Times New Roman" w:eastAsia="Calibri" w:hAnsi="Times New Roman" w:cs="Times New Roman"/>
          <w:sz w:val="24"/>
          <w:szCs w:val="24"/>
        </w:rPr>
      </w:pPr>
      <w:r w:rsidRPr="00A05757">
        <w:rPr>
          <w:rFonts w:ascii="Times New Roman" w:eastAsia="Calibri" w:hAnsi="Times New Roman" w:cs="Times New Roman"/>
          <w:sz w:val="24"/>
          <w:szCs w:val="24"/>
        </w:rPr>
        <w:t>This chapter presents the analyses of data obtained from the field.</w:t>
      </w:r>
      <w:r w:rsidR="002C5A3A" w:rsidRPr="00A05757">
        <w:rPr>
          <w:rFonts w:ascii="Times New Roman" w:eastAsia="Calibri" w:hAnsi="Times New Roman" w:cs="Times New Roman"/>
          <w:sz w:val="24"/>
          <w:szCs w:val="24"/>
        </w:rPr>
        <w:t xml:space="preserve"> 3600 copies of questionnaires were distributed, while 3327 were retrieved for data analyses.</w:t>
      </w:r>
    </w:p>
    <w:p w:rsidR="005D481C" w:rsidRPr="005D481C" w:rsidRDefault="005D481C" w:rsidP="005D481C">
      <w:pPr>
        <w:spacing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4.1</w:t>
      </w:r>
      <w:r>
        <w:rPr>
          <w:rFonts w:ascii="Times New Roman" w:eastAsia="Calibri" w:hAnsi="Times New Roman" w:cs="Times New Roman"/>
          <w:b/>
          <w:sz w:val="24"/>
          <w:szCs w:val="24"/>
        </w:rPr>
        <w:tab/>
        <w:t>Presentation of Data</w:t>
      </w:r>
    </w:p>
    <w:p w:rsidR="002C5A3A" w:rsidRPr="00AB3522" w:rsidRDefault="002C5A3A" w:rsidP="002C5A3A">
      <w:pPr>
        <w:spacing w:after="0" w:line="360" w:lineRule="auto"/>
        <w:rPr>
          <w:rFonts w:ascii="Times New Roman" w:eastAsia="Calibri" w:hAnsi="Times New Roman" w:cs="Times New Roman"/>
          <w:b/>
          <w:sz w:val="24"/>
          <w:szCs w:val="24"/>
        </w:rPr>
      </w:pPr>
      <w:r w:rsidRPr="00AB3522">
        <w:rPr>
          <w:rFonts w:ascii="Times New Roman" w:eastAsia="Calibri" w:hAnsi="Times New Roman" w:cs="Times New Roman"/>
          <w:b/>
          <w:sz w:val="24"/>
          <w:szCs w:val="24"/>
        </w:rPr>
        <w:t>Table 4.1</w:t>
      </w:r>
      <w:r w:rsidR="008932CE" w:rsidRPr="00AB3522">
        <w:rPr>
          <w:rFonts w:ascii="Times New Roman" w:eastAsia="Calibri" w:hAnsi="Times New Roman" w:cs="Times New Roman"/>
          <w:b/>
          <w:sz w:val="24"/>
          <w:szCs w:val="24"/>
        </w:rPr>
        <w:t>.1</w:t>
      </w:r>
      <w:r w:rsidRPr="00AB3522">
        <w:rPr>
          <w:rFonts w:ascii="Times New Roman" w:eastAsia="Calibri" w:hAnsi="Times New Roman" w:cs="Times New Roman"/>
          <w:b/>
          <w:sz w:val="24"/>
          <w:szCs w:val="24"/>
        </w:rPr>
        <w:t>:</w:t>
      </w:r>
      <w:r w:rsidR="005D481C" w:rsidRPr="00AB3522">
        <w:rPr>
          <w:rFonts w:ascii="Times New Roman" w:eastAsia="Calibri" w:hAnsi="Times New Roman" w:cs="Times New Roman"/>
          <w:b/>
          <w:sz w:val="24"/>
          <w:szCs w:val="24"/>
        </w:rPr>
        <w:t xml:space="preserve"> </w:t>
      </w:r>
      <w:r w:rsidRPr="00AB3522">
        <w:rPr>
          <w:rFonts w:ascii="Times New Roman" w:eastAsia="Calibri" w:hAnsi="Times New Roman" w:cs="Times New Roman"/>
          <w:b/>
          <w:sz w:val="24"/>
          <w:szCs w:val="24"/>
        </w:rPr>
        <w:t xml:space="preserve"> Distribution of Respondents</w:t>
      </w:r>
      <w:r w:rsidR="00EA1096" w:rsidRPr="00AB3522">
        <w:rPr>
          <w:rFonts w:ascii="Times New Roman" w:eastAsia="Calibri" w:hAnsi="Times New Roman" w:cs="Times New Roman"/>
          <w:b/>
          <w:sz w:val="24"/>
          <w:szCs w:val="24"/>
        </w:rPr>
        <w:t xml:space="preserve"> based on Gender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05"/>
        <w:gridCol w:w="2053"/>
        <w:gridCol w:w="2610"/>
      </w:tblGrid>
      <w:tr w:rsidR="00EA1096" w:rsidRPr="00A05757" w:rsidTr="00B865A8">
        <w:tc>
          <w:tcPr>
            <w:tcW w:w="3005" w:type="dxa"/>
            <w:tcBorders>
              <w:top w:val="single" w:sz="4" w:space="0" w:color="auto"/>
              <w:bottom w:val="single" w:sz="4" w:space="0" w:color="auto"/>
            </w:tcBorders>
            <w:hideMark/>
          </w:tcPr>
          <w:p w:rsidR="00EA1096" w:rsidRPr="00A05757" w:rsidRDefault="00EA1096" w:rsidP="002279FA">
            <w:pPr>
              <w:spacing w:line="360" w:lineRule="auto"/>
              <w:jc w:val="center"/>
              <w:rPr>
                <w:rFonts w:ascii="Times New Roman" w:hAnsi="Times New Roman"/>
                <w:b/>
                <w:sz w:val="24"/>
                <w:szCs w:val="24"/>
              </w:rPr>
            </w:pPr>
            <w:r w:rsidRPr="00A05757">
              <w:rPr>
                <w:rFonts w:ascii="Times New Roman" w:hAnsi="Times New Roman"/>
                <w:b/>
                <w:sz w:val="24"/>
                <w:szCs w:val="24"/>
              </w:rPr>
              <w:t>Variable</w:t>
            </w:r>
          </w:p>
        </w:tc>
        <w:tc>
          <w:tcPr>
            <w:tcW w:w="2053" w:type="dxa"/>
            <w:tcBorders>
              <w:top w:val="single" w:sz="4" w:space="0" w:color="auto"/>
              <w:bottom w:val="single" w:sz="4" w:space="0" w:color="auto"/>
            </w:tcBorders>
            <w:hideMark/>
          </w:tcPr>
          <w:p w:rsidR="00EA1096" w:rsidRPr="00A05757" w:rsidRDefault="00EA1096" w:rsidP="002279FA">
            <w:pPr>
              <w:spacing w:line="360" w:lineRule="auto"/>
              <w:jc w:val="center"/>
              <w:rPr>
                <w:rFonts w:ascii="Times New Roman" w:hAnsi="Times New Roman"/>
                <w:b/>
                <w:sz w:val="24"/>
                <w:szCs w:val="24"/>
              </w:rPr>
            </w:pPr>
            <w:r w:rsidRPr="00A05757">
              <w:rPr>
                <w:rFonts w:ascii="Times New Roman" w:hAnsi="Times New Roman"/>
                <w:b/>
                <w:sz w:val="24"/>
                <w:szCs w:val="24"/>
              </w:rPr>
              <w:t>N</w:t>
            </w:r>
          </w:p>
        </w:tc>
        <w:tc>
          <w:tcPr>
            <w:tcW w:w="2610" w:type="dxa"/>
            <w:tcBorders>
              <w:top w:val="single" w:sz="4" w:space="0" w:color="auto"/>
              <w:bottom w:val="single" w:sz="4" w:space="0" w:color="auto"/>
            </w:tcBorders>
            <w:hideMark/>
          </w:tcPr>
          <w:p w:rsidR="00EA1096" w:rsidRPr="00A05757" w:rsidRDefault="00EA1096" w:rsidP="00EA1096">
            <w:pPr>
              <w:spacing w:line="360" w:lineRule="auto"/>
              <w:jc w:val="center"/>
              <w:rPr>
                <w:rFonts w:ascii="Times New Roman" w:hAnsi="Times New Roman"/>
                <w:b/>
                <w:sz w:val="24"/>
                <w:szCs w:val="24"/>
              </w:rPr>
            </w:pPr>
            <w:r w:rsidRPr="00A05757">
              <w:rPr>
                <w:rFonts w:ascii="Times New Roman" w:hAnsi="Times New Roman"/>
                <w:b/>
                <w:sz w:val="24"/>
                <w:szCs w:val="24"/>
              </w:rPr>
              <w:t>Percentage (%)</w:t>
            </w:r>
          </w:p>
        </w:tc>
      </w:tr>
      <w:tr w:rsidR="00EA1096" w:rsidRPr="00A05757" w:rsidTr="00B865A8">
        <w:tc>
          <w:tcPr>
            <w:tcW w:w="3005" w:type="dxa"/>
            <w:tcBorders>
              <w:top w:val="single" w:sz="4" w:space="0" w:color="auto"/>
            </w:tcBorders>
            <w:hideMark/>
          </w:tcPr>
          <w:p w:rsidR="00EA1096" w:rsidRPr="00A05757" w:rsidRDefault="00EA1096" w:rsidP="002279FA">
            <w:pPr>
              <w:spacing w:line="360" w:lineRule="auto"/>
              <w:rPr>
                <w:rFonts w:ascii="Times New Roman" w:hAnsi="Times New Roman"/>
                <w:b/>
                <w:sz w:val="24"/>
                <w:szCs w:val="24"/>
              </w:rPr>
            </w:pPr>
            <w:r w:rsidRPr="00A05757">
              <w:rPr>
                <w:rFonts w:ascii="Times New Roman" w:hAnsi="Times New Roman"/>
                <w:b/>
                <w:sz w:val="24"/>
                <w:szCs w:val="24"/>
              </w:rPr>
              <w:t>Gender</w:t>
            </w:r>
          </w:p>
        </w:tc>
        <w:tc>
          <w:tcPr>
            <w:tcW w:w="2053" w:type="dxa"/>
            <w:tcBorders>
              <w:top w:val="single" w:sz="4" w:space="0" w:color="auto"/>
            </w:tcBorders>
          </w:tcPr>
          <w:p w:rsidR="00EA1096" w:rsidRPr="00A05757" w:rsidRDefault="00EA1096" w:rsidP="002279FA">
            <w:pPr>
              <w:spacing w:line="360" w:lineRule="auto"/>
              <w:rPr>
                <w:rFonts w:ascii="Times New Roman" w:hAnsi="Times New Roman"/>
                <w:sz w:val="24"/>
                <w:szCs w:val="24"/>
              </w:rPr>
            </w:pPr>
          </w:p>
        </w:tc>
        <w:tc>
          <w:tcPr>
            <w:tcW w:w="2610" w:type="dxa"/>
            <w:tcBorders>
              <w:top w:val="single" w:sz="4" w:space="0" w:color="auto"/>
            </w:tcBorders>
          </w:tcPr>
          <w:p w:rsidR="00EA1096" w:rsidRPr="00A05757" w:rsidRDefault="00EA1096" w:rsidP="002279FA">
            <w:pPr>
              <w:spacing w:line="360" w:lineRule="auto"/>
              <w:rPr>
                <w:rFonts w:ascii="Times New Roman" w:hAnsi="Times New Roman"/>
                <w:sz w:val="24"/>
                <w:szCs w:val="24"/>
              </w:rPr>
            </w:pPr>
          </w:p>
        </w:tc>
      </w:tr>
      <w:tr w:rsidR="00EA1096" w:rsidRPr="00A05757" w:rsidTr="00B865A8">
        <w:tc>
          <w:tcPr>
            <w:tcW w:w="3005" w:type="dxa"/>
            <w:hideMark/>
          </w:tcPr>
          <w:p w:rsidR="00EA1096" w:rsidRPr="00A05757" w:rsidRDefault="00EA1096" w:rsidP="002279FA">
            <w:pPr>
              <w:spacing w:line="360" w:lineRule="auto"/>
              <w:ind w:left="90"/>
              <w:rPr>
                <w:rFonts w:ascii="Times New Roman" w:hAnsi="Times New Roman"/>
                <w:sz w:val="24"/>
                <w:szCs w:val="24"/>
              </w:rPr>
            </w:pPr>
            <w:r w:rsidRPr="00A05757">
              <w:rPr>
                <w:rFonts w:ascii="Times New Roman" w:hAnsi="Times New Roman"/>
                <w:sz w:val="24"/>
                <w:szCs w:val="24"/>
              </w:rPr>
              <w:t xml:space="preserve">Male </w:t>
            </w:r>
          </w:p>
        </w:tc>
        <w:tc>
          <w:tcPr>
            <w:tcW w:w="2053" w:type="dxa"/>
            <w:hideMark/>
          </w:tcPr>
          <w:p w:rsidR="00EA1096" w:rsidRPr="00A05757" w:rsidRDefault="00EA1096" w:rsidP="002279FA">
            <w:pPr>
              <w:spacing w:line="360" w:lineRule="auto"/>
              <w:jc w:val="center"/>
              <w:rPr>
                <w:rFonts w:ascii="Times New Roman" w:hAnsi="Times New Roman"/>
                <w:sz w:val="24"/>
                <w:szCs w:val="24"/>
              </w:rPr>
            </w:pPr>
            <w:r w:rsidRPr="00A05757">
              <w:rPr>
                <w:rFonts w:ascii="Times New Roman" w:hAnsi="Times New Roman"/>
                <w:sz w:val="24"/>
                <w:szCs w:val="24"/>
              </w:rPr>
              <w:t>2000</w:t>
            </w:r>
          </w:p>
        </w:tc>
        <w:tc>
          <w:tcPr>
            <w:tcW w:w="2610" w:type="dxa"/>
            <w:hideMark/>
          </w:tcPr>
          <w:p w:rsidR="00EA1096" w:rsidRPr="00A05757" w:rsidRDefault="00EA1096" w:rsidP="002279FA">
            <w:pPr>
              <w:spacing w:line="360" w:lineRule="auto"/>
              <w:jc w:val="center"/>
              <w:rPr>
                <w:rFonts w:ascii="Times New Roman" w:hAnsi="Times New Roman"/>
                <w:sz w:val="24"/>
                <w:szCs w:val="24"/>
              </w:rPr>
            </w:pPr>
            <w:r w:rsidRPr="00A05757">
              <w:rPr>
                <w:rFonts w:ascii="Times New Roman" w:hAnsi="Times New Roman"/>
                <w:sz w:val="24"/>
                <w:szCs w:val="24"/>
              </w:rPr>
              <w:t>60.1</w:t>
            </w:r>
          </w:p>
        </w:tc>
      </w:tr>
      <w:tr w:rsidR="00EA1096" w:rsidRPr="00A05757" w:rsidTr="00B865A8">
        <w:tc>
          <w:tcPr>
            <w:tcW w:w="3005" w:type="dxa"/>
            <w:hideMark/>
          </w:tcPr>
          <w:p w:rsidR="00EA1096" w:rsidRPr="00A05757" w:rsidRDefault="00EA1096" w:rsidP="002279FA">
            <w:pPr>
              <w:spacing w:line="360" w:lineRule="auto"/>
              <w:ind w:left="90"/>
              <w:rPr>
                <w:rFonts w:ascii="Times New Roman" w:hAnsi="Times New Roman"/>
                <w:sz w:val="24"/>
                <w:szCs w:val="24"/>
              </w:rPr>
            </w:pPr>
            <w:r w:rsidRPr="00A05757">
              <w:rPr>
                <w:rFonts w:ascii="Times New Roman" w:hAnsi="Times New Roman"/>
                <w:sz w:val="24"/>
                <w:szCs w:val="24"/>
              </w:rPr>
              <w:t>Female</w:t>
            </w:r>
          </w:p>
        </w:tc>
        <w:tc>
          <w:tcPr>
            <w:tcW w:w="2053" w:type="dxa"/>
            <w:hideMark/>
          </w:tcPr>
          <w:p w:rsidR="00EA1096" w:rsidRPr="00A05757" w:rsidRDefault="00EA1096" w:rsidP="002279FA">
            <w:pPr>
              <w:spacing w:line="360" w:lineRule="auto"/>
              <w:jc w:val="center"/>
              <w:rPr>
                <w:rFonts w:ascii="Times New Roman" w:hAnsi="Times New Roman"/>
                <w:sz w:val="24"/>
                <w:szCs w:val="24"/>
              </w:rPr>
            </w:pPr>
            <w:r w:rsidRPr="00A05757">
              <w:rPr>
                <w:rFonts w:ascii="Times New Roman" w:hAnsi="Times New Roman"/>
                <w:sz w:val="24"/>
                <w:szCs w:val="24"/>
              </w:rPr>
              <w:t>1327</w:t>
            </w:r>
          </w:p>
        </w:tc>
        <w:tc>
          <w:tcPr>
            <w:tcW w:w="2610" w:type="dxa"/>
            <w:hideMark/>
          </w:tcPr>
          <w:p w:rsidR="00EA1096" w:rsidRPr="00A05757" w:rsidRDefault="00EA1096" w:rsidP="002279FA">
            <w:pPr>
              <w:spacing w:line="360" w:lineRule="auto"/>
              <w:jc w:val="center"/>
              <w:rPr>
                <w:rFonts w:ascii="Times New Roman" w:hAnsi="Times New Roman"/>
                <w:sz w:val="24"/>
                <w:szCs w:val="24"/>
              </w:rPr>
            </w:pPr>
            <w:r w:rsidRPr="00A05757">
              <w:rPr>
                <w:rFonts w:ascii="Times New Roman" w:hAnsi="Times New Roman"/>
                <w:sz w:val="24"/>
                <w:szCs w:val="24"/>
              </w:rPr>
              <w:t>39.9</w:t>
            </w:r>
          </w:p>
        </w:tc>
      </w:tr>
      <w:tr w:rsidR="00EA1096" w:rsidRPr="00A05757" w:rsidTr="00B865A8">
        <w:tc>
          <w:tcPr>
            <w:tcW w:w="3005" w:type="dxa"/>
            <w:tcBorders>
              <w:bottom w:val="single" w:sz="4" w:space="0" w:color="auto"/>
            </w:tcBorders>
            <w:hideMark/>
          </w:tcPr>
          <w:p w:rsidR="00EA1096" w:rsidRPr="00A05757" w:rsidRDefault="00EA1096" w:rsidP="002279FA">
            <w:pPr>
              <w:spacing w:line="360" w:lineRule="auto"/>
              <w:rPr>
                <w:rFonts w:ascii="Times New Roman" w:hAnsi="Times New Roman"/>
                <w:b/>
                <w:sz w:val="24"/>
                <w:szCs w:val="24"/>
              </w:rPr>
            </w:pPr>
            <w:r w:rsidRPr="00A05757">
              <w:rPr>
                <w:rFonts w:ascii="Times New Roman" w:hAnsi="Times New Roman"/>
                <w:b/>
                <w:sz w:val="24"/>
                <w:szCs w:val="24"/>
              </w:rPr>
              <w:t>Total</w:t>
            </w:r>
          </w:p>
        </w:tc>
        <w:tc>
          <w:tcPr>
            <w:tcW w:w="2053" w:type="dxa"/>
            <w:tcBorders>
              <w:bottom w:val="single" w:sz="4" w:space="0" w:color="auto"/>
            </w:tcBorders>
            <w:hideMark/>
          </w:tcPr>
          <w:p w:rsidR="00EA1096" w:rsidRPr="00A05757" w:rsidRDefault="00EA1096" w:rsidP="002279FA">
            <w:pPr>
              <w:spacing w:line="360" w:lineRule="auto"/>
              <w:jc w:val="center"/>
              <w:rPr>
                <w:rFonts w:ascii="Times New Roman" w:hAnsi="Times New Roman"/>
                <w:b/>
                <w:sz w:val="24"/>
                <w:szCs w:val="24"/>
              </w:rPr>
            </w:pPr>
            <w:r w:rsidRPr="00A05757">
              <w:rPr>
                <w:rFonts w:ascii="Times New Roman" w:hAnsi="Times New Roman"/>
                <w:b/>
                <w:sz w:val="24"/>
                <w:szCs w:val="24"/>
              </w:rPr>
              <w:t>3327</w:t>
            </w:r>
          </w:p>
        </w:tc>
        <w:tc>
          <w:tcPr>
            <w:tcW w:w="2610" w:type="dxa"/>
            <w:tcBorders>
              <w:bottom w:val="single" w:sz="4" w:space="0" w:color="auto"/>
            </w:tcBorders>
            <w:hideMark/>
          </w:tcPr>
          <w:p w:rsidR="00EA1096" w:rsidRPr="00A05757" w:rsidRDefault="00EA1096" w:rsidP="002279FA">
            <w:pPr>
              <w:spacing w:line="360" w:lineRule="auto"/>
              <w:jc w:val="center"/>
              <w:rPr>
                <w:rFonts w:ascii="Times New Roman" w:hAnsi="Times New Roman"/>
                <w:b/>
                <w:sz w:val="24"/>
                <w:szCs w:val="24"/>
              </w:rPr>
            </w:pPr>
            <w:r w:rsidRPr="00A05757">
              <w:rPr>
                <w:rFonts w:ascii="Times New Roman" w:hAnsi="Times New Roman"/>
                <w:b/>
                <w:sz w:val="24"/>
                <w:szCs w:val="24"/>
              </w:rPr>
              <w:t>100</w:t>
            </w:r>
          </w:p>
        </w:tc>
      </w:tr>
    </w:tbl>
    <w:p w:rsidR="002C5A3A" w:rsidRPr="005D481C" w:rsidRDefault="002C5A3A" w:rsidP="00CE32F8">
      <w:pPr>
        <w:spacing w:line="480" w:lineRule="auto"/>
        <w:jc w:val="both"/>
        <w:rPr>
          <w:rFonts w:ascii="Times New Roman" w:hAnsi="Times New Roman" w:cs="Times New Roman"/>
          <w:b/>
          <w:sz w:val="10"/>
          <w:szCs w:val="24"/>
        </w:rPr>
      </w:pPr>
    </w:p>
    <w:p w:rsidR="008932CE" w:rsidRPr="00A05757" w:rsidRDefault="002279FA" w:rsidP="002279FA">
      <w:pPr>
        <w:spacing w:line="480" w:lineRule="auto"/>
        <w:jc w:val="both"/>
        <w:rPr>
          <w:rFonts w:ascii="Times New Roman" w:eastAsia="Calibri" w:hAnsi="Times New Roman" w:cs="Times New Roman"/>
          <w:sz w:val="24"/>
          <w:szCs w:val="24"/>
        </w:rPr>
      </w:pPr>
      <w:r w:rsidRPr="00A05757">
        <w:rPr>
          <w:rFonts w:ascii="Times New Roman" w:eastAsia="Calibri" w:hAnsi="Times New Roman" w:cs="Times New Roman"/>
          <w:sz w:val="24"/>
          <w:szCs w:val="24"/>
        </w:rPr>
        <w:t>Table 4.1 shows the distribution o</w:t>
      </w:r>
      <w:r w:rsidR="00EA1096" w:rsidRPr="00A05757">
        <w:rPr>
          <w:rFonts w:ascii="Times New Roman" w:eastAsia="Calibri" w:hAnsi="Times New Roman" w:cs="Times New Roman"/>
          <w:sz w:val="24"/>
          <w:szCs w:val="24"/>
        </w:rPr>
        <w:t>f respondents for the study</w:t>
      </w:r>
      <w:r w:rsidR="00B865A8" w:rsidRPr="00A05757">
        <w:rPr>
          <w:rFonts w:ascii="Times New Roman" w:eastAsia="Calibri" w:hAnsi="Times New Roman" w:cs="Times New Roman"/>
          <w:sz w:val="24"/>
          <w:szCs w:val="24"/>
        </w:rPr>
        <w:t xml:space="preserve"> based on gender</w:t>
      </w:r>
      <w:r w:rsidR="00EA1096" w:rsidRPr="00A05757">
        <w:rPr>
          <w:rFonts w:ascii="Times New Roman" w:eastAsia="Calibri" w:hAnsi="Times New Roman" w:cs="Times New Roman"/>
          <w:sz w:val="24"/>
          <w:szCs w:val="24"/>
        </w:rPr>
        <w:t xml:space="preserve">, </w:t>
      </w:r>
      <w:r w:rsidR="00BE0AA6" w:rsidRPr="00A05757">
        <w:rPr>
          <w:rFonts w:ascii="Times New Roman" w:eastAsia="Calibri" w:hAnsi="Times New Roman" w:cs="Times New Roman"/>
          <w:sz w:val="24"/>
          <w:szCs w:val="24"/>
        </w:rPr>
        <w:t>2000 (</w:t>
      </w:r>
      <w:r w:rsidR="00EA1096" w:rsidRPr="00A05757">
        <w:rPr>
          <w:rFonts w:ascii="Times New Roman" w:eastAsia="Calibri" w:hAnsi="Times New Roman" w:cs="Times New Roman"/>
          <w:sz w:val="24"/>
          <w:szCs w:val="24"/>
        </w:rPr>
        <w:t>60.1</w:t>
      </w:r>
      <w:r w:rsidRPr="00A05757">
        <w:rPr>
          <w:rFonts w:ascii="Times New Roman" w:eastAsia="Calibri" w:hAnsi="Times New Roman" w:cs="Times New Roman"/>
          <w:sz w:val="24"/>
          <w:szCs w:val="24"/>
        </w:rPr>
        <w:t>%</w:t>
      </w:r>
      <w:r w:rsidR="00BE0AA6" w:rsidRPr="00A05757">
        <w:rPr>
          <w:rFonts w:ascii="Times New Roman" w:eastAsia="Calibri" w:hAnsi="Times New Roman" w:cs="Times New Roman"/>
          <w:sz w:val="24"/>
          <w:szCs w:val="24"/>
        </w:rPr>
        <w:t>)</w:t>
      </w:r>
      <w:r w:rsidRPr="00A05757">
        <w:rPr>
          <w:rFonts w:ascii="Times New Roman" w:eastAsia="Calibri" w:hAnsi="Times New Roman" w:cs="Times New Roman"/>
          <w:sz w:val="24"/>
          <w:szCs w:val="24"/>
        </w:rPr>
        <w:t xml:space="preserve"> of the</w:t>
      </w:r>
      <w:r w:rsidR="00BE0AA6" w:rsidRPr="00A05757">
        <w:rPr>
          <w:rFonts w:ascii="Times New Roman" w:eastAsia="Calibri" w:hAnsi="Times New Roman" w:cs="Times New Roman"/>
          <w:sz w:val="24"/>
          <w:szCs w:val="24"/>
        </w:rPr>
        <w:t xml:space="preserve"> respondents were male</w:t>
      </w:r>
      <w:r w:rsidR="00EA1096" w:rsidRPr="00A05757">
        <w:rPr>
          <w:rFonts w:ascii="Times New Roman" w:eastAsia="Calibri" w:hAnsi="Times New Roman" w:cs="Times New Roman"/>
          <w:sz w:val="24"/>
          <w:szCs w:val="24"/>
        </w:rPr>
        <w:t xml:space="preserve"> while </w:t>
      </w:r>
      <w:r w:rsidR="00BE0AA6" w:rsidRPr="00A05757">
        <w:rPr>
          <w:rFonts w:ascii="Times New Roman" w:eastAsia="Calibri" w:hAnsi="Times New Roman" w:cs="Times New Roman"/>
          <w:sz w:val="24"/>
          <w:szCs w:val="24"/>
        </w:rPr>
        <w:t>1327 (</w:t>
      </w:r>
      <w:r w:rsidR="00EA1096" w:rsidRPr="00A05757">
        <w:rPr>
          <w:rFonts w:ascii="Times New Roman" w:eastAsia="Calibri" w:hAnsi="Times New Roman" w:cs="Times New Roman"/>
          <w:sz w:val="24"/>
          <w:szCs w:val="24"/>
        </w:rPr>
        <w:t>39.9</w:t>
      </w:r>
      <w:r w:rsidR="00BE0AA6" w:rsidRPr="00A05757">
        <w:rPr>
          <w:rFonts w:ascii="Times New Roman" w:eastAsia="Calibri" w:hAnsi="Times New Roman" w:cs="Times New Roman"/>
          <w:sz w:val="24"/>
          <w:szCs w:val="24"/>
        </w:rPr>
        <w:t>%) were female</w:t>
      </w:r>
      <w:r w:rsidRPr="00A05757">
        <w:rPr>
          <w:rFonts w:ascii="Times New Roman" w:eastAsia="Calibri" w:hAnsi="Times New Roman" w:cs="Times New Roman"/>
          <w:sz w:val="24"/>
          <w:szCs w:val="24"/>
        </w:rPr>
        <w:t>.</w:t>
      </w:r>
    </w:p>
    <w:p w:rsidR="005D481C" w:rsidRPr="00AB3522" w:rsidRDefault="005D481C" w:rsidP="005D481C">
      <w:pPr>
        <w:spacing w:line="480" w:lineRule="auto"/>
        <w:jc w:val="both"/>
        <w:rPr>
          <w:rFonts w:ascii="Times New Roman" w:eastAsia="Calibri" w:hAnsi="Times New Roman" w:cs="Times New Roman"/>
          <w:b/>
          <w:sz w:val="24"/>
          <w:szCs w:val="24"/>
        </w:rPr>
      </w:pPr>
      <w:r w:rsidRPr="005D481C">
        <w:rPr>
          <w:szCs w:val="24"/>
        </w:rPr>
        <w:drawing>
          <wp:inline distT="0" distB="0" distL="0" distR="0">
            <wp:extent cx="4647953" cy="2804383"/>
            <wp:effectExtent l="19050" t="0" r="247"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0"/>
                    <a:srcRect/>
                    <a:stretch>
                      <a:fillRect/>
                    </a:stretch>
                  </pic:blipFill>
                  <pic:spPr bwMode="auto">
                    <a:xfrm>
                      <a:off x="0" y="0"/>
                      <a:ext cx="4649749" cy="2805466"/>
                    </a:xfrm>
                    <a:prstGeom prst="rect">
                      <a:avLst/>
                    </a:prstGeom>
                    <a:noFill/>
                    <a:ln w="9525">
                      <a:noFill/>
                      <a:miter lim="800000"/>
                      <a:headEnd/>
                      <a:tailEnd/>
                    </a:ln>
                  </pic:spPr>
                </pic:pic>
              </a:graphicData>
            </a:graphic>
          </wp:inline>
        </w:drawing>
      </w:r>
      <w:r w:rsidR="00396A0C" w:rsidRPr="00A05757">
        <w:rPr>
          <w:rFonts w:ascii="Times New Roman" w:hAnsi="Times New Roman" w:cs="Times New Roman"/>
          <w:b/>
          <w:sz w:val="24"/>
          <w:szCs w:val="24"/>
        </w:rPr>
        <w:br w:type="textWrapping" w:clear="all"/>
      </w:r>
      <w:r w:rsidRPr="00AB3522">
        <w:rPr>
          <w:rFonts w:ascii="Times New Roman" w:eastAsia="Calibri" w:hAnsi="Times New Roman" w:cs="Times New Roman"/>
          <w:b/>
          <w:sz w:val="24"/>
          <w:szCs w:val="24"/>
        </w:rPr>
        <w:t>Fig 4.1: Graphical Representation of Respondents based on Gender</w:t>
      </w:r>
    </w:p>
    <w:p w:rsidR="002279FA" w:rsidRPr="00A05757" w:rsidRDefault="002279FA" w:rsidP="00CE32F8">
      <w:pPr>
        <w:spacing w:line="480" w:lineRule="auto"/>
        <w:jc w:val="both"/>
        <w:rPr>
          <w:rFonts w:ascii="Times New Roman" w:hAnsi="Times New Roman" w:cs="Times New Roman"/>
          <w:b/>
          <w:sz w:val="24"/>
          <w:szCs w:val="24"/>
        </w:rPr>
      </w:pPr>
    </w:p>
    <w:p w:rsidR="008932CE" w:rsidRPr="00A05757" w:rsidRDefault="008932CE" w:rsidP="008932CE">
      <w:pPr>
        <w:spacing w:after="0" w:line="360" w:lineRule="auto"/>
        <w:rPr>
          <w:rFonts w:ascii="Times New Roman" w:eastAsia="Calibri" w:hAnsi="Times New Roman" w:cs="Times New Roman"/>
          <w:b/>
          <w:sz w:val="24"/>
          <w:szCs w:val="24"/>
        </w:rPr>
      </w:pPr>
      <w:r w:rsidRPr="00A05757">
        <w:rPr>
          <w:rFonts w:ascii="Times New Roman" w:eastAsia="Calibri" w:hAnsi="Times New Roman" w:cs="Times New Roman"/>
          <w:b/>
          <w:sz w:val="24"/>
          <w:szCs w:val="24"/>
        </w:rPr>
        <w:t xml:space="preserve">Table </w:t>
      </w:r>
      <w:r w:rsidRPr="00AB3522">
        <w:rPr>
          <w:rFonts w:ascii="Times New Roman" w:eastAsia="Calibri" w:hAnsi="Times New Roman" w:cs="Times New Roman"/>
          <w:b/>
          <w:sz w:val="24"/>
          <w:szCs w:val="24"/>
        </w:rPr>
        <w:t>4.1.2: Distribution of Respondents</w:t>
      </w:r>
      <w:r w:rsidR="004E415C" w:rsidRPr="00AB3522">
        <w:rPr>
          <w:rFonts w:ascii="Times New Roman" w:eastAsia="Calibri" w:hAnsi="Times New Roman" w:cs="Times New Roman"/>
          <w:b/>
          <w:sz w:val="24"/>
          <w:szCs w:val="24"/>
        </w:rPr>
        <w:t xml:space="preserve"> based on Age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05"/>
        <w:gridCol w:w="2413"/>
        <w:gridCol w:w="2970"/>
      </w:tblGrid>
      <w:tr w:rsidR="008932CE" w:rsidRPr="00A05757" w:rsidTr="00B865A8">
        <w:tc>
          <w:tcPr>
            <w:tcW w:w="3005" w:type="dxa"/>
            <w:tcBorders>
              <w:top w:val="single" w:sz="4" w:space="0" w:color="auto"/>
              <w:bottom w:val="single" w:sz="4" w:space="0" w:color="auto"/>
            </w:tcBorders>
            <w:hideMark/>
          </w:tcPr>
          <w:p w:rsidR="008932CE" w:rsidRPr="00A05757" w:rsidRDefault="008932CE" w:rsidP="008A31F6">
            <w:pPr>
              <w:spacing w:line="360" w:lineRule="auto"/>
              <w:jc w:val="center"/>
              <w:rPr>
                <w:rFonts w:ascii="Times New Roman" w:hAnsi="Times New Roman"/>
                <w:b/>
                <w:sz w:val="24"/>
                <w:szCs w:val="24"/>
              </w:rPr>
            </w:pPr>
            <w:r w:rsidRPr="00A05757">
              <w:rPr>
                <w:rFonts w:ascii="Times New Roman" w:hAnsi="Times New Roman"/>
                <w:b/>
                <w:sz w:val="24"/>
                <w:szCs w:val="24"/>
              </w:rPr>
              <w:t>Variable</w:t>
            </w:r>
          </w:p>
        </w:tc>
        <w:tc>
          <w:tcPr>
            <w:tcW w:w="2413" w:type="dxa"/>
            <w:tcBorders>
              <w:top w:val="single" w:sz="4" w:space="0" w:color="auto"/>
              <w:bottom w:val="single" w:sz="4" w:space="0" w:color="auto"/>
            </w:tcBorders>
            <w:hideMark/>
          </w:tcPr>
          <w:p w:rsidR="008932CE" w:rsidRPr="00A05757" w:rsidRDefault="008932CE" w:rsidP="008A31F6">
            <w:pPr>
              <w:spacing w:line="360" w:lineRule="auto"/>
              <w:jc w:val="center"/>
              <w:rPr>
                <w:rFonts w:ascii="Times New Roman" w:hAnsi="Times New Roman"/>
                <w:b/>
                <w:sz w:val="24"/>
                <w:szCs w:val="24"/>
              </w:rPr>
            </w:pPr>
            <w:r w:rsidRPr="00A05757">
              <w:rPr>
                <w:rFonts w:ascii="Times New Roman" w:hAnsi="Times New Roman"/>
                <w:b/>
                <w:sz w:val="24"/>
                <w:szCs w:val="24"/>
              </w:rPr>
              <w:t>N</w:t>
            </w:r>
          </w:p>
        </w:tc>
        <w:tc>
          <w:tcPr>
            <w:tcW w:w="2970" w:type="dxa"/>
            <w:tcBorders>
              <w:top w:val="single" w:sz="4" w:space="0" w:color="auto"/>
              <w:bottom w:val="single" w:sz="4" w:space="0" w:color="auto"/>
            </w:tcBorders>
            <w:hideMark/>
          </w:tcPr>
          <w:p w:rsidR="008932CE" w:rsidRPr="00A05757" w:rsidRDefault="008932CE" w:rsidP="008A31F6">
            <w:pPr>
              <w:spacing w:line="360" w:lineRule="auto"/>
              <w:jc w:val="center"/>
              <w:rPr>
                <w:rFonts w:ascii="Times New Roman" w:hAnsi="Times New Roman"/>
                <w:b/>
                <w:sz w:val="24"/>
                <w:szCs w:val="24"/>
              </w:rPr>
            </w:pPr>
            <w:r w:rsidRPr="00A05757">
              <w:rPr>
                <w:rFonts w:ascii="Times New Roman" w:hAnsi="Times New Roman"/>
                <w:b/>
                <w:sz w:val="24"/>
                <w:szCs w:val="24"/>
              </w:rPr>
              <w:t>%</w:t>
            </w:r>
          </w:p>
        </w:tc>
      </w:tr>
      <w:tr w:rsidR="008932CE" w:rsidRPr="00A05757" w:rsidTr="00B865A8">
        <w:tc>
          <w:tcPr>
            <w:tcW w:w="3005" w:type="dxa"/>
            <w:tcBorders>
              <w:top w:val="single" w:sz="4" w:space="0" w:color="auto"/>
            </w:tcBorders>
            <w:hideMark/>
          </w:tcPr>
          <w:p w:rsidR="008932CE" w:rsidRPr="00A05757" w:rsidRDefault="008932CE" w:rsidP="008A31F6">
            <w:pPr>
              <w:spacing w:line="360" w:lineRule="auto"/>
              <w:rPr>
                <w:rFonts w:ascii="Times New Roman" w:hAnsi="Times New Roman"/>
                <w:b/>
                <w:sz w:val="24"/>
                <w:szCs w:val="24"/>
              </w:rPr>
            </w:pPr>
            <w:r w:rsidRPr="00A05757">
              <w:rPr>
                <w:rFonts w:ascii="Times New Roman" w:hAnsi="Times New Roman"/>
                <w:b/>
                <w:sz w:val="24"/>
                <w:szCs w:val="24"/>
              </w:rPr>
              <w:t>Age</w:t>
            </w:r>
          </w:p>
        </w:tc>
        <w:tc>
          <w:tcPr>
            <w:tcW w:w="2413" w:type="dxa"/>
            <w:tcBorders>
              <w:top w:val="single" w:sz="4" w:space="0" w:color="auto"/>
            </w:tcBorders>
          </w:tcPr>
          <w:p w:rsidR="008932CE" w:rsidRPr="00A05757" w:rsidRDefault="008932CE" w:rsidP="008A31F6">
            <w:pPr>
              <w:spacing w:line="360" w:lineRule="auto"/>
              <w:rPr>
                <w:rFonts w:ascii="Times New Roman" w:hAnsi="Times New Roman"/>
                <w:sz w:val="24"/>
                <w:szCs w:val="24"/>
              </w:rPr>
            </w:pPr>
          </w:p>
        </w:tc>
        <w:tc>
          <w:tcPr>
            <w:tcW w:w="2970" w:type="dxa"/>
            <w:tcBorders>
              <w:top w:val="single" w:sz="4" w:space="0" w:color="auto"/>
            </w:tcBorders>
          </w:tcPr>
          <w:p w:rsidR="008932CE" w:rsidRPr="00A05757" w:rsidRDefault="008932CE" w:rsidP="008A31F6">
            <w:pPr>
              <w:spacing w:line="360" w:lineRule="auto"/>
              <w:rPr>
                <w:rFonts w:ascii="Times New Roman" w:hAnsi="Times New Roman"/>
                <w:sz w:val="24"/>
                <w:szCs w:val="24"/>
              </w:rPr>
            </w:pPr>
          </w:p>
        </w:tc>
      </w:tr>
      <w:tr w:rsidR="008932CE" w:rsidRPr="00A05757" w:rsidTr="00B865A8">
        <w:tc>
          <w:tcPr>
            <w:tcW w:w="3005" w:type="dxa"/>
            <w:hideMark/>
          </w:tcPr>
          <w:p w:rsidR="008932CE" w:rsidRPr="00A05757" w:rsidRDefault="008932CE" w:rsidP="008A31F6">
            <w:pPr>
              <w:spacing w:line="360" w:lineRule="auto"/>
              <w:ind w:left="90"/>
              <w:rPr>
                <w:rFonts w:ascii="Times New Roman" w:hAnsi="Times New Roman"/>
                <w:sz w:val="24"/>
                <w:szCs w:val="24"/>
              </w:rPr>
            </w:pPr>
            <w:r w:rsidRPr="00A05757">
              <w:rPr>
                <w:rFonts w:ascii="Times New Roman" w:hAnsi="Times New Roman"/>
                <w:sz w:val="24"/>
                <w:szCs w:val="24"/>
              </w:rPr>
              <w:t>15-24 years</w:t>
            </w:r>
          </w:p>
        </w:tc>
        <w:tc>
          <w:tcPr>
            <w:tcW w:w="2413" w:type="dxa"/>
            <w:hideMark/>
          </w:tcPr>
          <w:p w:rsidR="008932CE" w:rsidRPr="00A05757" w:rsidRDefault="008932CE" w:rsidP="008A31F6">
            <w:pPr>
              <w:spacing w:line="360" w:lineRule="auto"/>
              <w:jc w:val="center"/>
              <w:rPr>
                <w:rFonts w:ascii="Times New Roman" w:hAnsi="Times New Roman"/>
                <w:sz w:val="24"/>
                <w:szCs w:val="24"/>
              </w:rPr>
            </w:pPr>
            <w:r w:rsidRPr="00A05757">
              <w:rPr>
                <w:rFonts w:ascii="Times New Roman" w:hAnsi="Times New Roman"/>
                <w:sz w:val="24"/>
                <w:szCs w:val="24"/>
              </w:rPr>
              <w:t>1500</w:t>
            </w:r>
          </w:p>
        </w:tc>
        <w:tc>
          <w:tcPr>
            <w:tcW w:w="2970" w:type="dxa"/>
            <w:hideMark/>
          </w:tcPr>
          <w:p w:rsidR="008932CE" w:rsidRPr="00A05757" w:rsidRDefault="008932CE" w:rsidP="008A31F6">
            <w:pPr>
              <w:spacing w:line="360" w:lineRule="auto"/>
              <w:jc w:val="center"/>
              <w:rPr>
                <w:rFonts w:ascii="Times New Roman" w:hAnsi="Times New Roman"/>
                <w:sz w:val="24"/>
                <w:szCs w:val="24"/>
              </w:rPr>
            </w:pPr>
            <w:r w:rsidRPr="00A05757">
              <w:rPr>
                <w:rFonts w:ascii="Times New Roman" w:hAnsi="Times New Roman"/>
                <w:sz w:val="24"/>
                <w:szCs w:val="24"/>
              </w:rPr>
              <w:t>45</w:t>
            </w:r>
          </w:p>
        </w:tc>
      </w:tr>
      <w:tr w:rsidR="008932CE" w:rsidRPr="00A05757" w:rsidTr="00B865A8">
        <w:tc>
          <w:tcPr>
            <w:tcW w:w="3005" w:type="dxa"/>
            <w:hideMark/>
          </w:tcPr>
          <w:p w:rsidR="008932CE" w:rsidRPr="00A05757" w:rsidRDefault="008932CE" w:rsidP="008A31F6">
            <w:pPr>
              <w:spacing w:line="360" w:lineRule="auto"/>
              <w:ind w:left="90"/>
              <w:rPr>
                <w:rFonts w:ascii="Times New Roman" w:hAnsi="Times New Roman"/>
                <w:sz w:val="24"/>
                <w:szCs w:val="24"/>
              </w:rPr>
            </w:pPr>
            <w:r w:rsidRPr="00A05757">
              <w:rPr>
                <w:rFonts w:ascii="Times New Roman" w:hAnsi="Times New Roman"/>
                <w:sz w:val="24"/>
                <w:szCs w:val="24"/>
              </w:rPr>
              <w:t>26-34 years</w:t>
            </w:r>
          </w:p>
        </w:tc>
        <w:tc>
          <w:tcPr>
            <w:tcW w:w="2413" w:type="dxa"/>
            <w:hideMark/>
          </w:tcPr>
          <w:p w:rsidR="008932CE" w:rsidRPr="00A05757" w:rsidRDefault="008932CE" w:rsidP="008A31F6">
            <w:pPr>
              <w:spacing w:line="360" w:lineRule="auto"/>
              <w:jc w:val="center"/>
              <w:rPr>
                <w:rFonts w:ascii="Times New Roman" w:hAnsi="Times New Roman"/>
                <w:sz w:val="24"/>
                <w:szCs w:val="24"/>
              </w:rPr>
            </w:pPr>
            <w:r w:rsidRPr="00A05757">
              <w:rPr>
                <w:rFonts w:ascii="Times New Roman" w:hAnsi="Times New Roman"/>
                <w:sz w:val="24"/>
                <w:szCs w:val="24"/>
              </w:rPr>
              <w:t>1027</w:t>
            </w:r>
          </w:p>
        </w:tc>
        <w:tc>
          <w:tcPr>
            <w:tcW w:w="2970" w:type="dxa"/>
            <w:hideMark/>
          </w:tcPr>
          <w:p w:rsidR="008932CE" w:rsidRPr="00A05757" w:rsidRDefault="008932CE" w:rsidP="008A31F6">
            <w:pPr>
              <w:spacing w:line="360" w:lineRule="auto"/>
              <w:jc w:val="center"/>
              <w:rPr>
                <w:rFonts w:ascii="Times New Roman" w:hAnsi="Times New Roman"/>
                <w:sz w:val="24"/>
                <w:szCs w:val="24"/>
              </w:rPr>
            </w:pPr>
            <w:r w:rsidRPr="00A05757">
              <w:rPr>
                <w:rFonts w:ascii="Times New Roman" w:hAnsi="Times New Roman"/>
                <w:sz w:val="24"/>
                <w:szCs w:val="24"/>
              </w:rPr>
              <w:t>3</w:t>
            </w:r>
            <w:r w:rsidR="00B865A8" w:rsidRPr="00A05757">
              <w:rPr>
                <w:rFonts w:ascii="Times New Roman" w:hAnsi="Times New Roman"/>
                <w:sz w:val="24"/>
                <w:szCs w:val="24"/>
              </w:rPr>
              <w:t>1.0</w:t>
            </w:r>
          </w:p>
        </w:tc>
      </w:tr>
      <w:tr w:rsidR="008932CE" w:rsidRPr="00A05757" w:rsidTr="00B865A8">
        <w:tc>
          <w:tcPr>
            <w:tcW w:w="3005" w:type="dxa"/>
            <w:hideMark/>
          </w:tcPr>
          <w:p w:rsidR="008932CE" w:rsidRPr="00A05757" w:rsidRDefault="008932CE" w:rsidP="008A31F6">
            <w:pPr>
              <w:spacing w:line="360" w:lineRule="auto"/>
              <w:ind w:left="90"/>
              <w:rPr>
                <w:rFonts w:ascii="Times New Roman" w:hAnsi="Times New Roman"/>
                <w:sz w:val="24"/>
                <w:szCs w:val="24"/>
              </w:rPr>
            </w:pPr>
            <w:r w:rsidRPr="00A05757">
              <w:rPr>
                <w:rFonts w:ascii="Times New Roman" w:hAnsi="Times New Roman"/>
                <w:sz w:val="24"/>
                <w:szCs w:val="24"/>
              </w:rPr>
              <w:t>35 and above</w:t>
            </w:r>
          </w:p>
        </w:tc>
        <w:tc>
          <w:tcPr>
            <w:tcW w:w="2413" w:type="dxa"/>
            <w:hideMark/>
          </w:tcPr>
          <w:p w:rsidR="008932CE" w:rsidRPr="00A05757" w:rsidRDefault="008932CE" w:rsidP="008A31F6">
            <w:pPr>
              <w:spacing w:line="360" w:lineRule="auto"/>
              <w:jc w:val="center"/>
              <w:rPr>
                <w:rFonts w:ascii="Times New Roman" w:hAnsi="Times New Roman"/>
                <w:sz w:val="24"/>
                <w:szCs w:val="24"/>
              </w:rPr>
            </w:pPr>
            <w:r w:rsidRPr="00A05757">
              <w:rPr>
                <w:rFonts w:ascii="Times New Roman" w:hAnsi="Times New Roman"/>
                <w:sz w:val="24"/>
                <w:szCs w:val="24"/>
              </w:rPr>
              <w:t>800</w:t>
            </w:r>
          </w:p>
        </w:tc>
        <w:tc>
          <w:tcPr>
            <w:tcW w:w="2970" w:type="dxa"/>
            <w:hideMark/>
          </w:tcPr>
          <w:p w:rsidR="008932CE" w:rsidRPr="00A05757" w:rsidRDefault="008932CE" w:rsidP="008A31F6">
            <w:pPr>
              <w:spacing w:line="360" w:lineRule="auto"/>
              <w:jc w:val="center"/>
              <w:rPr>
                <w:rFonts w:ascii="Times New Roman" w:hAnsi="Times New Roman"/>
                <w:sz w:val="24"/>
                <w:szCs w:val="24"/>
              </w:rPr>
            </w:pPr>
            <w:r w:rsidRPr="00A05757">
              <w:rPr>
                <w:rFonts w:ascii="Times New Roman" w:hAnsi="Times New Roman"/>
                <w:sz w:val="24"/>
                <w:szCs w:val="24"/>
              </w:rPr>
              <w:t>24</w:t>
            </w:r>
            <w:r w:rsidR="00EA1096" w:rsidRPr="00A05757">
              <w:rPr>
                <w:rFonts w:ascii="Times New Roman" w:hAnsi="Times New Roman"/>
                <w:sz w:val="24"/>
                <w:szCs w:val="24"/>
              </w:rPr>
              <w:t>.0</w:t>
            </w:r>
          </w:p>
        </w:tc>
      </w:tr>
      <w:tr w:rsidR="008932CE" w:rsidRPr="00A05757" w:rsidTr="00B865A8">
        <w:tc>
          <w:tcPr>
            <w:tcW w:w="3005" w:type="dxa"/>
            <w:tcBorders>
              <w:bottom w:val="single" w:sz="4" w:space="0" w:color="auto"/>
            </w:tcBorders>
            <w:hideMark/>
          </w:tcPr>
          <w:p w:rsidR="008932CE" w:rsidRPr="00A05757" w:rsidRDefault="008932CE" w:rsidP="008A31F6">
            <w:pPr>
              <w:spacing w:line="360" w:lineRule="auto"/>
              <w:rPr>
                <w:rFonts w:ascii="Times New Roman" w:hAnsi="Times New Roman"/>
                <w:b/>
                <w:sz w:val="24"/>
                <w:szCs w:val="24"/>
              </w:rPr>
            </w:pPr>
            <w:r w:rsidRPr="00A05757">
              <w:rPr>
                <w:rFonts w:ascii="Times New Roman" w:hAnsi="Times New Roman"/>
                <w:b/>
                <w:sz w:val="24"/>
                <w:szCs w:val="24"/>
              </w:rPr>
              <w:t>Total</w:t>
            </w:r>
          </w:p>
        </w:tc>
        <w:tc>
          <w:tcPr>
            <w:tcW w:w="2413" w:type="dxa"/>
            <w:tcBorders>
              <w:bottom w:val="single" w:sz="4" w:space="0" w:color="auto"/>
            </w:tcBorders>
            <w:hideMark/>
          </w:tcPr>
          <w:p w:rsidR="008932CE" w:rsidRPr="00A05757" w:rsidRDefault="008932CE" w:rsidP="008A31F6">
            <w:pPr>
              <w:spacing w:line="360" w:lineRule="auto"/>
              <w:jc w:val="center"/>
              <w:rPr>
                <w:rFonts w:ascii="Times New Roman" w:hAnsi="Times New Roman"/>
                <w:b/>
                <w:sz w:val="24"/>
                <w:szCs w:val="24"/>
              </w:rPr>
            </w:pPr>
            <w:r w:rsidRPr="00A05757">
              <w:rPr>
                <w:rFonts w:ascii="Times New Roman" w:hAnsi="Times New Roman"/>
                <w:b/>
                <w:sz w:val="24"/>
                <w:szCs w:val="24"/>
              </w:rPr>
              <w:t>3327</w:t>
            </w:r>
          </w:p>
        </w:tc>
        <w:tc>
          <w:tcPr>
            <w:tcW w:w="2970" w:type="dxa"/>
            <w:tcBorders>
              <w:bottom w:val="single" w:sz="4" w:space="0" w:color="auto"/>
            </w:tcBorders>
            <w:hideMark/>
          </w:tcPr>
          <w:p w:rsidR="008932CE" w:rsidRPr="00A05757" w:rsidRDefault="008932CE" w:rsidP="008A31F6">
            <w:pPr>
              <w:spacing w:line="360" w:lineRule="auto"/>
              <w:jc w:val="center"/>
              <w:rPr>
                <w:rFonts w:ascii="Times New Roman" w:hAnsi="Times New Roman"/>
                <w:b/>
                <w:sz w:val="24"/>
                <w:szCs w:val="24"/>
              </w:rPr>
            </w:pPr>
            <w:r w:rsidRPr="00A05757">
              <w:rPr>
                <w:rFonts w:ascii="Times New Roman" w:hAnsi="Times New Roman"/>
                <w:b/>
                <w:sz w:val="24"/>
                <w:szCs w:val="24"/>
              </w:rPr>
              <w:t>100</w:t>
            </w:r>
          </w:p>
        </w:tc>
      </w:tr>
    </w:tbl>
    <w:p w:rsidR="008932CE" w:rsidRPr="00A05757" w:rsidRDefault="008932CE" w:rsidP="00CE32F8">
      <w:pPr>
        <w:spacing w:line="480" w:lineRule="auto"/>
        <w:jc w:val="both"/>
        <w:rPr>
          <w:rFonts w:ascii="Times New Roman" w:hAnsi="Times New Roman" w:cs="Times New Roman"/>
          <w:b/>
          <w:sz w:val="24"/>
          <w:szCs w:val="24"/>
        </w:rPr>
      </w:pPr>
    </w:p>
    <w:p w:rsidR="00E97B90" w:rsidRPr="00A05757" w:rsidRDefault="00E97B90" w:rsidP="00E97B90">
      <w:pPr>
        <w:spacing w:line="480" w:lineRule="auto"/>
        <w:jc w:val="both"/>
        <w:rPr>
          <w:rFonts w:ascii="Times New Roman" w:eastAsia="Calibri" w:hAnsi="Times New Roman" w:cs="Times New Roman"/>
          <w:sz w:val="24"/>
          <w:szCs w:val="24"/>
        </w:rPr>
      </w:pPr>
      <w:r w:rsidRPr="00A05757">
        <w:rPr>
          <w:rFonts w:ascii="Times New Roman" w:eastAsia="Calibri" w:hAnsi="Times New Roman" w:cs="Times New Roman"/>
          <w:sz w:val="24"/>
          <w:szCs w:val="24"/>
        </w:rPr>
        <w:t xml:space="preserve">Table 4.1.2 shows the distribution of respondents for the study based on age, </w:t>
      </w:r>
      <w:r w:rsidR="00BE0AA6" w:rsidRPr="00A05757">
        <w:rPr>
          <w:rFonts w:ascii="Times New Roman" w:eastAsia="Calibri" w:hAnsi="Times New Roman" w:cs="Times New Roman"/>
          <w:sz w:val="24"/>
          <w:szCs w:val="24"/>
        </w:rPr>
        <w:t>1500 (</w:t>
      </w:r>
      <w:r w:rsidRPr="00A05757">
        <w:rPr>
          <w:rFonts w:ascii="Times New Roman" w:eastAsia="Calibri" w:hAnsi="Times New Roman" w:cs="Times New Roman"/>
          <w:sz w:val="24"/>
          <w:szCs w:val="24"/>
        </w:rPr>
        <w:t>45%</w:t>
      </w:r>
      <w:r w:rsidR="00BE0AA6" w:rsidRPr="00A05757">
        <w:rPr>
          <w:rFonts w:ascii="Times New Roman" w:eastAsia="Calibri" w:hAnsi="Times New Roman" w:cs="Times New Roman"/>
          <w:sz w:val="24"/>
          <w:szCs w:val="24"/>
        </w:rPr>
        <w:t>)</w:t>
      </w:r>
      <w:r w:rsidRPr="00A05757">
        <w:rPr>
          <w:rFonts w:ascii="Times New Roman" w:eastAsia="Calibri" w:hAnsi="Times New Roman" w:cs="Times New Roman"/>
          <w:sz w:val="24"/>
          <w:szCs w:val="24"/>
        </w:rPr>
        <w:t xml:space="preserve"> of the respondents were within </w:t>
      </w:r>
      <w:r w:rsidR="00BE0AA6" w:rsidRPr="00A05757">
        <w:rPr>
          <w:rFonts w:ascii="Times New Roman" w:eastAsia="Calibri" w:hAnsi="Times New Roman" w:cs="Times New Roman"/>
          <w:sz w:val="24"/>
          <w:szCs w:val="24"/>
        </w:rPr>
        <w:t>(</w:t>
      </w:r>
      <w:r w:rsidRPr="00A05757">
        <w:rPr>
          <w:rFonts w:ascii="Times New Roman" w:eastAsia="Calibri" w:hAnsi="Times New Roman" w:cs="Times New Roman"/>
          <w:sz w:val="24"/>
          <w:szCs w:val="24"/>
        </w:rPr>
        <w:t>15-24</w:t>
      </w:r>
      <w:r w:rsidR="00BE0AA6" w:rsidRPr="00A05757">
        <w:rPr>
          <w:rFonts w:ascii="Times New Roman" w:eastAsia="Calibri" w:hAnsi="Times New Roman" w:cs="Times New Roman"/>
          <w:sz w:val="24"/>
          <w:szCs w:val="24"/>
        </w:rPr>
        <w:t>)</w:t>
      </w:r>
      <w:r w:rsidRPr="00A05757">
        <w:rPr>
          <w:rFonts w:ascii="Times New Roman" w:eastAsia="Calibri" w:hAnsi="Times New Roman" w:cs="Times New Roman"/>
          <w:sz w:val="24"/>
          <w:szCs w:val="24"/>
        </w:rPr>
        <w:t>years</w:t>
      </w:r>
      <w:r w:rsidR="00B865A8" w:rsidRPr="00A05757">
        <w:rPr>
          <w:rFonts w:ascii="Times New Roman" w:eastAsia="Calibri" w:hAnsi="Times New Roman" w:cs="Times New Roman"/>
          <w:sz w:val="24"/>
          <w:szCs w:val="24"/>
        </w:rPr>
        <w:t xml:space="preserve"> of age</w:t>
      </w:r>
      <w:r w:rsidRPr="00A05757">
        <w:rPr>
          <w:rFonts w:ascii="Times New Roman" w:eastAsia="Calibri" w:hAnsi="Times New Roman" w:cs="Times New Roman"/>
          <w:sz w:val="24"/>
          <w:szCs w:val="24"/>
        </w:rPr>
        <w:t xml:space="preserve">, </w:t>
      </w:r>
      <w:r w:rsidR="00B865A8" w:rsidRPr="00A05757">
        <w:rPr>
          <w:rFonts w:ascii="Times New Roman" w:eastAsia="Calibri" w:hAnsi="Times New Roman" w:cs="Times New Roman"/>
          <w:sz w:val="24"/>
          <w:szCs w:val="24"/>
        </w:rPr>
        <w:t>1027 (31</w:t>
      </w:r>
      <w:r w:rsidRPr="00A05757">
        <w:rPr>
          <w:rFonts w:ascii="Times New Roman" w:eastAsia="Calibri" w:hAnsi="Times New Roman" w:cs="Times New Roman"/>
          <w:sz w:val="24"/>
          <w:szCs w:val="24"/>
        </w:rPr>
        <w:t>%</w:t>
      </w:r>
      <w:r w:rsidR="00BE0AA6" w:rsidRPr="00A05757">
        <w:rPr>
          <w:rFonts w:ascii="Times New Roman" w:eastAsia="Calibri" w:hAnsi="Times New Roman" w:cs="Times New Roman"/>
          <w:sz w:val="24"/>
          <w:szCs w:val="24"/>
        </w:rPr>
        <w:t>)</w:t>
      </w:r>
      <w:r w:rsidR="00B865A8" w:rsidRPr="00A05757">
        <w:rPr>
          <w:rFonts w:ascii="Times New Roman" w:eastAsia="Calibri" w:hAnsi="Times New Roman" w:cs="Times New Roman"/>
          <w:sz w:val="24"/>
          <w:szCs w:val="24"/>
        </w:rPr>
        <w:t xml:space="preserve"> were within 26-34 years of age </w:t>
      </w:r>
      <w:r w:rsidRPr="00A05757">
        <w:rPr>
          <w:rFonts w:ascii="Times New Roman" w:eastAsia="Calibri" w:hAnsi="Times New Roman" w:cs="Times New Roman"/>
          <w:sz w:val="24"/>
          <w:szCs w:val="24"/>
        </w:rPr>
        <w:t xml:space="preserve">while </w:t>
      </w:r>
      <w:r w:rsidR="00BE0AA6" w:rsidRPr="00A05757">
        <w:rPr>
          <w:rFonts w:ascii="Times New Roman" w:eastAsia="Calibri" w:hAnsi="Times New Roman" w:cs="Times New Roman"/>
          <w:sz w:val="24"/>
          <w:szCs w:val="24"/>
        </w:rPr>
        <w:t>800 (</w:t>
      </w:r>
      <w:r w:rsidRPr="00A05757">
        <w:rPr>
          <w:rFonts w:ascii="Times New Roman" w:eastAsia="Calibri" w:hAnsi="Times New Roman" w:cs="Times New Roman"/>
          <w:sz w:val="24"/>
          <w:szCs w:val="24"/>
        </w:rPr>
        <w:t>24%</w:t>
      </w:r>
      <w:r w:rsidR="00BE0AA6" w:rsidRPr="00A05757">
        <w:rPr>
          <w:rFonts w:ascii="Times New Roman" w:eastAsia="Calibri" w:hAnsi="Times New Roman" w:cs="Times New Roman"/>
          <w:sz w:val="24"/>
          <w:szCs w:val="24"/>
        </w:rPr>
        <w:t>)</w:t>
      </w:r>
      <w:r w:rsidRPr="00A05757">
        <w:rPr>
          <w:rFonts w:ascii="Times New Roman" w:eastAsia="Calibri" w:hAnsi="Times New Roman" w:cs="Times New Roman"/>
          <w:sz w:val="24"/>
          <w:szCs w:val="24"/>
        </w:rPr>
        <w:t xml:space="preserve"> were within the age of 35</w:t>
      </w:r>
      <w:r w:rsidR="00B865A8" w:rsidRPr="00A05757">
        <w:rPr>
          <w:rFonts w:ascii="Times New Roman" w:eastAsia="Calibri" w:hAnsi="Times New Roman" w:cs="Times New Roman"/>
          <w:sz w:val="24"/>
          <w:szCs w:val="24"/>
        </w:rPr>
        <w:t xml:space="preserve"> years</w:t>
      </w:r>
      <w:r w:rsidRPr="00A05757">
        <w:rPr>
          <w:rFonts w:ascii="Times New Roman" w:eastAsia="Calibri" w:hAnsi="Times New Roman" w:cs="Times New Roman"/>
          <w:sz w:val="24"/>
          <w:szCs w:val="24"/>
        </w:rPr>
        <w:t xml:space="preserve"> and above</w:t>
      </w:r>
    </w:p>
    <w:p w:rsidR="00E97B90" w:rsidRPr="00A05757" w:rsidRDefault="00E97B90" w:rsidP="00CE32F8">
      <w:pPr>
        <w:spacing w:line="480" w:lineRule="auto"/>
        <w:jc w:val="both"/>
        <w:rPr>
          <w:rFonts w:ascii="Times New Roman" w:hAnsi="Times New Roman" w:cs="Times New Roman"/>
          <w:b/>
          <w:sz w:val="24"/>
          <w:szCs w:val="24"/>
        </w:rPr>
      </w:pPr>
      <w:r w:rsidRPr="00A05757">
        <w:rPr>
          <w:rFonts w:ascii="Times New Roman" w:hAnsi="Times New Roman" w:cs="Times New Roman"/>
          <w:b/>
          <w:noProof/>
          <w:color w:val="7030A0"/>
          <w:sz w:val="24"/>
          <w:szCs w:val="24"/>
          <w:lang w:val="en-US" w:eastAsia="en-US"/>
        </w:rPr>
        <w:drawing>
          <wp:inline distT="0" distB="0" distL="0" distR="0">
            <wp:extent cx="4572000" cy="2743200"/>
            <wp:effectExtent l="19050" t="0" r="1905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AB3522" w:rsidRPr="00AB3522" w:rsidRDefault="00AB3522" w:rsidP="00AB3522">
      <w:pPr>
        <w:spacing w:line="480" w:lineRule="auto"/>
        <w:jc w:val="both"/>
        <w:rPr>
          <w:rFonts w:ascii="Times New Roman" w:eastAsia="Calibri" w:hAnsi="Times New Roman" w:cs="Times New Roman"/>
          <w:b/>
          <w:sz w:val="24"/>
          <w:szCs w:val="24"/>
        </w:rPr>
      </w:pPr>
      <w:r w:rsidRPr="00A05757">
        <w:rPr>
          <w:rFonts w:ascii="Times New Roman" w:eastAsia="Calibri" w:hAnsi="Times New Roman" w:cs="Times New Roman"/>
          <w:b/>
          <w:sz w:val="24"/>
          <w:szCs w:val="24"/>
        </w:rPr>
        <w:t xml:space="preserve">Fig </w:t>
      </w:r>
      <w:r w:rsidRPr="00AB3522">
        <w:rPr>
          <w:rFonts w:ascii="Times New Roman" w:eastAsia="Calibri" w:hAnsi="Times New Roman" w:cs="Times New Roman"/>
          <w:b/>
          <w:sz w:val="24"/>
          <w:szCs w:val="24"/>
        </w:rPr>
        <w:t>4.2: Graphical Representation of Respondents based on Age</w:t>
      </w:r>
    </w:p>
    <w:p w:rsidR="00E97B90" w:rsidRPr="00A05757" w:rsidRDefault="00E97B90" w:rsidP="00CE32F8">
      <w:pPr>
        <w:spacing w:line="480" w:lineRule="auto"/>
        <w:jc w:val="both"/>
        <w:rPr>
          <w:rFonts w:ascii="Times New Roman" w:hAnsi="Times New Roman" w:cs="Times New Roman"/>
          <w:b/>
          <w:sz w:val="24"/>
          <w:szCs w:val="24"/>
        </w:rPr>
      </w:pPr>
    </w:p>
    <w:p w:rsidR="004E415C" w:rsidRPr="00A05757" w:rsidRDefault="004E415C" w:rsidP="00CE32F8">
      <w:pPr>
        <w:spacing w:line="480" w:lineRule="auto"/>
        <w:jc w:val="both"/>
        <w:rPr>
          <w:rFonts w:ascii="Times New Roman" w:hAnsi="Times New Roman" w:cs="Times New Roman"/>
          <w:b/>
          <w:sz w:val="24"/>
          <w:szCs w:val="24"/>
        </w:rPr>
      </w:pPr>
    </w:p>
    <w:p w:rsidR="004E415C" w:rsidRPr="00AB3522" w:rsidRDefault="004E415C" w:rsidP="004E415C">
      <w:pPr>
        <w:spacing w:after="0" w:line="360" w:lineRule="auto"/>
        <w:rPr>
          <w:rFonts w:ascii="Times New Roman" w:eastAsia="Calibri" w:hAnsi="Times New Roman" w:cs="Times New Roman"/>
          <w:b/>
          <w:sz w:val="24"/>
          <w:szCs w:val="24"/>
        </w:rPr>
      </w:pPr>
      <w:r w:rsidRPr="00A05757">
        <w:rPr>
          <w:rFonts w:ascii="Times New Roman" w:eastAsia="Calibri" w:hAnsi="Times New Roman" w:cs="Times New Roman"/>
          <w:b/>
          <w:sz w:val="24"/>
          <w:szCs w:val="24"/>
        </w:rPr>
        <w:lastRenderedPageBreak/>
        <w:t xml:space="preserve">Table </w:t>
      </w:r>
      <w:r w:rsidRPr="00AB3522">
        <w:rPr>
          <w:rFonts w:ascii="Times New Roman" w:eastAsia="Calibri" w:hAnsi="Times New Roman" w:cs="Times New Roman"/>
          <w:b/>
          <w:sz w:val="24"/>
          <w:szCs w:val="24"/>
        </w:rPr>
        <w:t>4.1.3: Distribution of Respondents based on Marital Status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05"/>
        <w:gridCol w:w="2413"/>
        <w:gridCol w:w="2520"/>
      </w:tblGrid>
      <w:tr w:rsidR="004E415C" w:rsidRPr="00A05757" w:rsidTr="00B865A8">
        <w:tc>
          <w:tcPr>
            <w:tcW w:w="3005" w:type="dxa"/>
            <w:tcBorders>
              <w:top w:val="single" w:sz="4" w:space="0" w:color="auto"/>
              <w:bottom w:val="single" w:sz="4" w:space="0" w:color="auto"/>
            </w:tcBorders>
            <w:hideMark/>
          </w:tcPr>
          <w:p w:rsidR="004E415C" w:rsidRPr="00A05757" w:rsidRDefault="004E415C" w:rsidP="008A31F6">
            <w:pPr>
              <w:spacing w:line="360" w:lineRule="auto"/>
              <w:jc w:val="center"/>
              <w:rPr>
                <w:rFonts w:ascii="Times New Roman" w:hAnsi="Times New Roman"/>
                <w:b/>
                <w:sz w:val="24"/>
                <w:szCs w:val="24"/>
              </w:rPr>
            </w:pPr>
            <w:r w:rsidRPr="00A05757">
              <w:rPr>
                <w:rFonts w:ascii="Times New Roman" w:hAnsi="Times New Roman"/>
                <w:b/>
                <w:sz w:val="24"/>
                <w:szCs w:val="24"/>
              </w:rPr>
              <w:t>Variable</w:t>
            </w:r>
          </w:p>
        </w:tc>
        <w:tc>
          <w:tcPr>
            <w:tcW w:w="2413" w:type="dxa"/>
            <w:tcBorders>
              <w:top w:val="single" w:sz="4" w:space="0" w:color="auto"/>
              <w:bottom w:val="single" w:sz="4" w:space="0" w:color="auto"/>
            </w:tcBorders>
            <w:hideMark/>
          </w:tcPr>
          <w:p w:rsidR="004E415C" w:rsidRPr="00A05757" w:rsidRDefault="004E415C" w:rsidP="008A31F6">
            <w:pPr>
              <w:spacing w:line="360" w:lineRule="auto"/>
              <w:jc w:val="center"/>
              <w:rPr>
                <w:rFonts w:ascii="Times New Roman" w:hAnsi="Times New Roman"/>
                <w:b/>
                <w:sz w:val="24"/>
                <w:szCs w:val="24"/>
              </w:rPr>
            </w:pPr>
            <w:r w:rsidRPr="00A05757">
              <w:rPr>
                <w:rFonts w:ascii="Times New Roman" w:hAnsi="Times New Roman"/>
                <w:b/>
                <w:sz w:val="24"/>
                <w:szCs w:val="24"/>
              </w:rPr>
              <w:t>N</w:t>
            </w:r>
          </w:p>
        </w:tc>
        <w:tc>
          <w:tcPr>
            <w:tcW w:w="2520" w:type="dxa"/>
            <w:tcBorders>
              <w:top w:val="single" w:sz="4" w:space="0" w:color="auto"/>
              <w:bottom w:val="single" w:sz="4" w:space="0" w:color="auto"/>
            </w:tcBorders>
            <w:hideMark/>
          </w:tcPr>
          <w:p w:rsidR="004E415C" w:rsidRPr="00A05757" w:rsidRDefault="00844FF7" w:rsidP="008A31F6">
            <w:pPr>
              <w:spacing w:line="360" w:lineRule="auto"/>
              <w:jc w:val="center"/>
              <w:rPr>
                <w:rFonts w:ascii="Times New Roman" w:hAnsi="Times New Roman"/>
                <w:b/>
                <w:sz w:val="24"/>
                <w:szCs w:val="24"/>
              </w:rPr>
            </w:pPr>
            <w:r w:rsidRPr="00A05757">
              <w:rPr>
                <w:rFonts w:ascii="Times New Roman" w:hAnsi="Times New Roman"/>
                <w:b/>
                <w:sz w:val="24"/>
                <w:szCs w:val="24"/>
              </w:rPr>
              <w:t>Percentage (</w:t>
            </w:r>
            <w:r w:rsidR="004E415C" w:rsidRPr="00A05757">
              <w:rPr>
                <w:rFonts w:ascii="Times New Roman" w:hAnsi="Times New Roman"/>
                <w:b/>
                <w:sz w:val="24"/>
                <w:szCs w:val="24"/>
              </w:rPr>
              <w:t>%</w:t>
            </w:r>
            <w:r w:rsidRPr="00A05757">
              <w:rPr>
                <w:rFonts w:ascii="Times New Roman" w:hAnsi="Times New Roman"/>
                <w:b/>
                <w:sz w:val="24"/>
                <w:szCs w:val="24"/>
              </w:rPr>
              <w:t>)</w:t>
            </w:r>
          </w:p>
        </w:tc>
      </w:tr>
      <w:tr w:rsidR="004E415C" w:rsidRPr="00A05757" w:rsidTr="00B865A8">
        <w:tc>
          <w:tcPr>
            <w:tcW w:w="3005" w:type="dxa"/>
            <w:tcBorders>
              <w:top w:val="single" w:sz="4" w:space="0" w:color="auto"/>
            </w:tcBorders>
            <w:hideMark/>
          </w:tcPr>
          <w:p w:rsidR="004E415C" w:rsidRPr="00A05757" w:rsidRDefault="004E415C" w:rsidP="008A31F6">
            <w:pPr>
              <w:spacing w:line="360" w:lineRule="auto"/>
              <w:rPr>
                <w:rFonts w:ascii="Times New Roman" w:hAnsi="Times New Roman"/>
                <w:b/>
                <w:sz w:val="24"/>
                <w:szCs w:val="24"/>
              </w:rPr>
            </w:pPr>
            <w:r w:rsidRPr="00A05757">
              <w:rPr>
                <w:rFonts w:ascii="Times New Roman" w:hAnsi="Times New Roman"/>
                <w:b/>
                <w:sz w:val="24"/>
                <w:szCs w:val="24"/>
              </w:rPr>
              <w:t>Marital Status</w:t>
            </w:r>
          </w:p>
        </w:tc>
        <w:tc>
          <w:tcPr>
            <w:tcW w:w="2413" w:type="dxa"/>
            <w:tcBorders>
              <w:top w:val="single" w:sz="4" w:space="0" w:color="auto"/>
            </w:tcBorders>
          </w:tcPr>
          <w:p w:rsidR="004E415C" w:rsidRPr="00A05757" w:rsidRDefault="004E415C" w:rsidP="008A31F6">
            <w:pPr>
              <w:spacing w:line="360" w:lineRule="auto"/>
              <w:rPr>
                <w:rFonts w:ascii="Times New Roman" w:hAnsi="Times New Roman"/>
                <w:sz w:val="24"/>
                <w:szCs w:val="24"/>
              </w:rPr>
            </w:pPr>
          </w:p>
        </w:tc>
        <w:tc>
          <w:tcPr>
            <w:tcW w:w="2520" w:type="dxa"/>
            <w:tcBorders>
              <w:top w:val="single" w:sz="4" w:space="0" w:color="auto"/>
            </w:tcBorders>
          </w:tcPr>
          <w:p w:rsidR="004E415C" w:rsidRPr="00A05757" w:rsidRDefault="004E415C" w:rsidP="008A31F6">
            <w:pPr>
              <w:spacing w:line="360" w:lineRule="auto"/>
              <w:rPr>
                <w:rFonts w:ascii="Times New Roman" w:hAnsi="Times New Roman"/>
                <w:sz w:val="24"/>
                <w:szCs w:val="24"/>
              </w:rPr>
            </w:pPr>
          </w:p>
        </w:tc>
      </w:tr>
      <w:tr w:rsidR="004E415C" w:rsidRPr="00A05757" w:rsidTr="00B865A8">
        <w:tc>
          <w:tcPr>
            <w:tcW w:w="3005" w:type="dxa"/>
            <w:hideMark/>
          </w:tcPr>
          <w:p w:rsidR="004E415C" w:rsidRPr="00A05757" w:rsidRDefault="004E415C" w:rsidP="008A31F6">
            <w:pPr>
              <w:spacing w:line="360" w:lineRule="auto"/>
              <w:ind w:left="90"/>
              <w:rPr>
                <w:rFonts w:ascii="Times New Roman" w:hAnsi="Times New Roman"/>
                <w:sz w:val="24"/>
                <w:szCs w:val="24"/>
              </w:rPr>
            </w:pPr>
            <w:r w:rsidRPr="00A05757">
              <w:rPr>
                <w:rFonts w:ascii="Times New Roman" w:hAnsi="Times New Roman"/>
                <w:sz w:val="24"/>
                <w:szCs w:val="24"/>
              </w:rPr>
              <w:t>Single</w:t>
            </w:r>
          </w:p>
        </w:tc>
        <w:tc>
          <w:tcPr>
            <w:tcW w:w="2413" w:type="dxa"/>
            <w:hideMark/>
          </w:tcPr>
          <w:p w:rsidR="004E415C" w:rsidRPr="00A05757" w:rsidRDefault="004E415C" w:rsidP="008A31F6">
            <w:pPr>
              <w:spacing w:line="360" w:lineRule="auto"/>
              <w:jc w:val="center"/>
              <w:rPr>
                <w:rFonts w:ascii="Times New Roman" w:hAnsi="Times New Roman"/>
                <w:sz w:val="24"/>
                <w:szCs w:val="24"/>
              </w:rPr>
            </w:pPr>
            <w:r w:rsidRPr="00A05757">
              <w:rPr>
                <w:rFonts w:ascii="Times New Roman" w:hAnsi="Times New Roman"/>
                <w:sz w:val="24"/>
                <w:szCs w:val="24"/>
              </w:rPr>
              <w:t>1600</w:t>
            </w:r>
          </w:p>
        </w:tc>
        <w:tc>
          <w:tcPr>
            <w:tcW w:w="2520" w:type="dxa"/>
            <w:hideMark/>
          </w:tcPr>
          <w:p w:rsidR="004E415C" w:rsidRPr="00A05757" w:rsidRDefault="00B865A8" w:rsidP="00B865A8">
            <w:pPr>
              <w:tabs>
                <w:tab w:val="center" w:pos="1152"/>
                <w:tab w:val="right" w:pos="2304"/>
              </w:tabs>
              <w:spacing w:line="360" w:lineRule="auto"/>
              <w:rPr>
                <w:rFonts w:ascii="Times New Roman" w:hAnsi="Times New Roman"/>
                <w:sz w:val="24"/>
                <w:szCs w:val="24"/>
              </w:rPr>
            </w:pPr>
            <w:r w:rsidRPr="00A05757">
              <w:rPr>
                <w:rFonts w:ascii="Times New Roman" w:hAnsi="Times New Roman"/>
                <w:sz w:val="24"/>
                <w:szCs w:val="24"/>
              </w:rPr>
              <w:tab/>
            </w:r>
            <w:r w:rsidR="004E415C" w:rsidRPr="00A05757">
              <w:rPr>
                <w:rFonts w:ascii="Times New Roman" w:hAnsi="Times New Roman"/>
                <w:sz w:val="24"/>
                <w:szCs w:val="24"/>
              </w:rPr>
              <w:t>48</w:t>
            </w:r>
            <w:r w:rsidR="00844FF7" w:rsidRPr="00A05757">
              <w:rPr>
                <w:rFonts w:ascii="Times New Roman" w:hAnsi="Times New Roman"/>
                <w:sz w:val="24"/>
                <w:szCs w:val="24"/>
              </w:rPr>
              <w:t>.1</w:t>
            </w:r>
            <w:r w:rsidRPr="00A05757">
              <w:rPr>
                <w:rFonts w:ascii="Times New Roman" w:hAnsi="Times New Roman"/>
                <w:sz w:val="24"/>
                <w:szCs w:val="24"/>
              </w:rPr>
              <w:tab/>
            </w:r>
          </w:p>
        </w:tc>
      </w:tr>
      <w:tr w:rsidR="004E415C" w:rsidRPr="00A05757" w:rsidTr="00B865A8">
        <w:tc>
          <w:tcPr>
            <w:tcW w:w="3005" w:type="dxa"/>
            <w:hideMark/>
          </w:tcPr>
          <w:p w:rsidR="004E415C" w:rsidRPr="00A05757" w:rsidRDefault="004E415C" w:rsidP="008A31F6">
            <w:pPr>
              <w:spacing w:line="360" w:lineRule="auto"/>
              <w:ind w:left="90"/>
              <w:rPr>
                <w:rFonts w:ascii="Times New Roman" w:hAnsi="Times New Roman"/>
                <w:sz w:val="24"/>
                <w:szCs w:val="24"/>
              </w:rPr>
            </w:pPr>
            <w:r w:rsidRPr="00A05757">
              <w:rPr>
                <w:rFonts w:ascii="Times New Roman" w:hAnsi="Times New Roman"/>
                <w:sz w:val="24"/>
                <w:szCs w:val="24"/>
              </w:rPr>
              <w:t>Married</w:t>
            </w:r>
          </w:p>
        </w:tc>
        <w:tc>
          <w:tcPr>
            <w:tcW w:w="2413" w:type="dxa"/>
            <w:hideMark/>
          </w:tcPr>
          <w:p w:rsidR="004E415C" w:rsidRPr="00A05757" w:rsidRDefault="004E415C" w:rsidP="008A31F6">
            <w:pPr>
              <w:spacing w:line="360" w:lineRule="auto"/>
              <w:jc w:val="center"/>
              <w:rPr>
                <w:rFonts w:ascii="Times New Roman" w:hAnsi="Times New Roman"/>
                <w:sz w:val="24"/>
                <w:szCs w:val="24"/>
              </w:rPr>
            </w:pPr>
            <w:r w:rsidRPr="00A05757">
              <w:rPr>
                <w:rFonts w:ascii="Times New Roman" w:hAnsi="Times New Roman"/>
                <w:sz w:val="24"/>
                <w:szCs w:val="24"/>
              </w:rPr>
              <w:t>1500</w:t>
            </w:r>
          </w:p>
        </w:tc>
        <w:tc>
          <w:tcPr>
            <w:tcW w:w="2520" w:type="dxa"/>
            <w:hideMark/>
          </w:tcPr>
          <w:p w:rsidR="004E415C" w:rsidRPr="00A05757" w:rsidRDefault="004E415C" w:rsidP="008A31F6">
            <w:pPr>
              <w:spacing w:line="360" w:lineRule="auto"/>
              <w:jc w:val="center"/>
              <w:rPr>
                <w:rFonts w:ascii="Times New Roman" w:hAnsi="Times New Roman"/>
                <w:sz w:val="24"/>
                <w:szCs w:val="24"/>
              </w:rPr>
            </w:pPr>
            <w:r w:rsidRPr="00A05757">
              <w:rPr>
                <w:rFonts w:ascii="Times New Roman" w:hAnsi="Times New Roman"/>
                <w:sz w:val="24"/>
                <w:szCs w:val="24"/>
              </w:rPr>
              <w:t>45</w:t>
            </w:r>
            <w:r w:rsidR="00844FF7" w:rsidRPr="00A05757">
              <w:rPr>
                <w:rFonts w:ascii="Times New Roman" w:hAnsi="Times New Roman"/>
                <w:sz w:val="24"/>
                <w:szCs w:val="24"/>
              </w:rPr>
              <w:t>.1</w:t>
            </w:r>
          </w:p>
        </w:tc>
      </w:tr>
      <w:tr w:rsidR="004E415C" w:rsidRPr="00A05757" w:rsidTr="00B865A8">
        <w:tc>
          <w:tcPr>
            <w:tcW w:w="3005" w:type="dxa"/>
            <w:hideMark/>
          </w:tcPr>
          <w:p w:rsidR="004E415C" w:rsidRPr="00A05757" w:rsidRDefault="004E415C" w:rsidP="008A31F6">
            <w:pPr>
              <w:spacing w:line="360" w:lineRule="auto"/>
              <w:ind w:left="90"/>
              <w:rPr>
                <w:rFonts w:ascii="Times New Roman" w:hAnsi="Times New Roman"/>
                <w:sz w:val="24"/>
                <w:szCs w:val="24"/>
              </w:rPr>
            </w:pPr>
            <w:r w:rsidRPr="00A05757">
              <w:rPr>
                <w:rFonts w:ascii="Times New Roman" w:hAnsi="Times New Roman"/>
                <w:sz w:val="24"/>
                <w:szCs w:val="24"/>
              </w:rPr>
              <w:t>Others</w:t>
            </w:r>
          </w:p>
        </w:tc>
        <w:tc>
          <w:tcPr>
            <w:tcW w:w="2413" w:type="dxa"/>
            <w:hideMark/>
          </w:tcPr>
          <w:p w:rsidR="004E415C" w:rsidRPr="00A05757" w:rsidRDefault="004E415C" w:rsidP="008A31F6">
            <w:pPr>
              <w:spacing w:line="360" w:lineRule="auto"/>
              <w:jc w:val="center"/>
              <w:rPr>
                <w:rFonts w:ascii="Times New Roman" w:hAnsi="Times New Roman"/>
                <w:sz w:val="24"/>
                <w:szCs w:val="24"/>
              </w:rPr>
            </w:pPr>
            <w:r w:rsidRPr="00A05757">
              <w:rPr>
                <w:rFonts w:ascii="Times New Roman" w:hAnsi="Times New Roman"/>
                <w:sz w:val="24"/>
                <w:szCs w:val="24"/>
              </w:rPr>
              <w:t>227</w:t>
            </w:r>
          </w:p>
        </w:tc>
        <w:tc>
          <w:tcPr>
            <w:tcW w:w="2520" w:type="dxa"/>
            <w:hideMark/>
          </w:tcPr>
          <w:p w:rsidR="004E415C" w:rsidRPr="00A05757" w:rsidRDefault="00844FF7" w:rsidP="008A31F6">
            <w:pPr>
              <w:spacing w:line="360" w:lineRule="auto"/>
              <w:jc w:val="center"/>
              <w:rPr>
                <w:rFonts w:ascii="Times New Roman" w:hAnsi="Times New Roman"/>
                <w:sz w:val="24"/>
                <w:szCs w:val="24"/>
              </w:rPr>
            </w:pPr>
            <w:r w:rsidRPr="00A05757">
              <w:rPr>
                <w:rFonts w:ascii="Times New Roman" w:hAnsi="Times New Roman"/>
                <w:sz w:val="24"/>
                <w:szCs w:val="24"/>
              </w:rPr>
              <w:t>6.8</w:t>
            </w:r>
          </w:p>
        </w:tc>
      </w:tr>
      <w:tr w:rsidR="004E415C" w:rsidRPr="00A05757" w:rsidTr="00B865A8">
        <w:tc>
          <w:tcPr>
            <w:tcW w:w="3005" w:type="dxa"/>
            <w:tcBorders>
              <w:bottom w:val="single" w:sz="4" w:space="0" w:color="auto"/>
            </w:tcBorders>
            <w:hideMark/>
          </w:tcPr>
          <w:p w:rsidR="004E415C" w:rsidRPr="00A05757" w:rsidRDefault="004E415C" w:rsidP="008A31F6">
            <w:pPr>
              <w:spacing w:line="360" w:lineRule="auto"/>
              <w:rPr>
                <w:rFonts w:ascii="Times New Roman" w:hAnsi="Times New Roman"/>
                <w:b/>
                <w:sz w:val="24"/>
                <w:szCs w:val="24"/>
              </w:rPr>
            </w:pPr>
            <w:r w:rsidRPr="00A05757">
              <w:rPr>
                <w:rFonts w:ascii="Times New Roman" w:hAnsi="Times New Roman"/>
                <w:b/>
                <w:sz w:val="24"/>
                <w:szCs w:val="24"/>
              </w:rPr>
              <w:t>Total</w:t>
            </w:r>
          </w:p>
        </w:tc>
        <w:tc>
          <w:tcPr>
            <w:tcW w:w="2413" w:type="dxa"/>
            <w:tcBorders>
              <w:bottom w:val="single" w:sz="4" w:space="0" w:color="auto"/>
            </w:tcBorders>
            <w:hideMark/>
          </w:tcPr>
          <w:p w:rsidR="004E415C" w:rsidRPr="00A05757" w:rsidRDefault="004E415C" w:rsidP="008A31F6">
            <w:pPr>
              <w:spacing w:line="360" w:lineRule="auto"/>
              <w:jc w:val="center"/>
              <w:rPr>
                <w:rFonts w:ascii="Times New Roman" w:hAnsi="Times New Roman"/>
                <w:b/>
                <w:sz w:val="24"/>
                <w:szCs w:val="24"/>
              </w:rPr>
            </w:pPr>
            <w:r w:rsidRPr="00A05757">
              <w:rPr>
                <w:rFonts w:ascii="Times New Roman" w:hAnsi="Times New Roman"/>
                <w:b/>
                <w:sz w:val="24"/>
                <w:szCs w:val="24"/>
              </w:rPr>
              <w:t>3327</w:t>
            </w:r>
          </w:p>
        </w:tc>
        <w:tc>
          <w:tcPr>
            <w:tcW w:w="2520" w:type="dxa"/>
            <w:tcBorders>
              <w:bottom w:val="single" w:sz="4" w:space="0" w:color="auto"/>
            </w:tcBorders>
            <w:hideMark/>
          </w:tcPr>
          <w:p w:rsidR="004E415C" w:rsidRPr="00A05757" w:rsidRDefault="004E415C" w:rsidP="008A31F6">
            <w:pPr>
              <w:spacing w:line="360" w:lineRule="auto"/>
              <w:jc w:val="center"/>
              <w:rPr>
                <w:rFonts w:ascii="Times New Roman" w:hAnsi="Times New Roman"/>
                <w:b/>
                <w:sz w:val="24"/>
                <w:szCs w:val="24"/>
              </w:rPr>
            </w:pPr>
            <w:r w:rsidRPr="00A05757">
              <w:rPr>
                <w:rFonts w:ascii="Times New Roman" w:hAnsi="Times New Roman"/>
                <w:b/>
                <w:sz w:val="24"/>
                <w:szCs w:val="24"/>
              </w:rPr>
              <w:t>100</w:t>
            </w:r>
          </w:p>
        </w:tc>
      </w:tr>
    </w:tbl>
    <w:p w:rsidR="00BD667A" w:rsidRPr="00A05757" w:rsidRDefault="00BD667A" w:rsidP="00BD667A">
      <w:pPr>
        <w:spacing w:line="480" w:lineRule="auto"/>
        <w:jc w:val="both"/>
        <w:rPr>
          <w:rFonts w:ascii="Times New Roman" w:eastAsia="Calibri" w:hAnsi="Times New Roman" w:cs="Times New Roman"/>
          <w:sz w:val="24"/>
          <w:szCs w:val="24"/>
        </w:rPr>
      </w:pPr>
    </w:p>
    <w:p w:rsidR="00BD667A" w:rsidRPr="00A05757" w:rsidRDefault="00BD667A" w:rsidP="00BD667A">
      <w:pPr>
        <w:spacing w:line="480" w:lineRule="auto"/>
        <w:jc w:val="both"/>
        <w:rPr>
          <w:rFonts w:ascii="Times New Roman" w:eastAsia="Calibri" w:hAnsi="Times New Roman" w:cs="Times New Roman"/>
          <w:sz w:val="24"/>
          <w:szCs w:val="24"/>
        </w:rPr>
      </w:pPr>
      <w:r w:rsidRPr="00A05757">
        <w:rPr>
          <w:rFonts w:ascii="Times New Roman" w:eastAsia="Calibri" w:hAnsi="Times New Roman" w:cs="Times New Roman"/>
          <w:b/>
          <w:sz w:val="24"/>
          <w:szCs w:val="24"/>
        </w:rPr>
        <w:t>Table 4.1.3</w:t>
      </w:r>
      <w:r w:rsidRPr="00A05757">
        <w:rPr>
          <w:rFonts w:ascii="Times New Roman" w:eastAsia="Calibri" w:hAnsi="Times New Roman" w:cs="Times New Roman"/>
          <w:sz w:val="24"/>
          <w:szCs w:val="24"/>
        </w:rPr>
        <w:t xml:space="preserve"> shows the distribution of respondents for the study base</w:t>
      </w:r>
      <w:r w:rsidR="00AB3522">
        <w:rPr>
          <w:rFonts w:ascii="Times New Roman" w:eastAsia="Calibri" w:hAnsi="Times New Roman" w:cs="Times New Roman"/>
          <w:sz w:val="24"/>
          <w:szCs w:val="24"/>
        </w:rPr>
        <w:t>d on marital status, 1600</w:t>
      </w:r>
      <w:r w:rsidRPr="00A05757">
        <w:rPr>
          <w:rFonts w:ascii="Times New Roman" w:eastAsia="Calibri" w:hAnsi="Times New Roman" w:cs="Times New Roman"/>
          <w:sz w:val="24"/>
          <w:szCs w:val="24"/>
        </w:rPr>
        <w:t xml:space="preserve"> (48.1%) of the responde</w:t>
      </w:r>
      <w:r w:rsidR="00892B0A" w:rsidRPr="00A05757">
        <w:rPr>
          <w:rFonts w:ascii="Times New Roman" w:eastAsia="Calibri" w:hAnsi="Times New Roman" w:cs="Times New Roman"/>
          <w:sz w:val="24"/>
          <w:szCs w:val="24"/>
        </w:rPr>
        <w:t>nts were single, 1500 (</w:t>
      </w:r>
      <w:r w:rsidRPr="00A05757">
        <w:rPr>
          <w:rFonts w:ascii="Times New Roman" w:eastAsia="Calibri" w:hAnsi="Times New Roman" w:cs="Times New Roman"/>
          <w:sz w:val="24"/>
          <w:szCs w:val="24"/>
        </w:rPr>
        <w:t>45.1</w:t>
      </w:r>
      <w:r w:rsidR="00892B0A" w:rsidRPr="00A05757">
        <w:rPr>
          <w:rFonts w:ascii="Times New Roman" w:eastAsia="Calibri" w:hAnsi="Times New Roman" w:cs="Times New Roman"/>
          <w:sz w:val="24"/>
          <w:szCs w:val="24"/>
        </w:rPr>
        <w:t xml:space="preserve">%) </w:t>
      </w:r>
      <w:r w:rsidRPr="00A05757">
        <w:rPr>
          <w:rFonts w:ascii="Times New Roman" w:eastAsia="Calibri" w:hAnsi="Times New Roman" w:cs="Times New Roman"/>
          <w:sz w:val="24"/>
          <w:szCs w:val="24"/>
        </w:rPr>
        <w:t>were married, wh</w:t>
      </w:r>
      <w:r w:rsidR="00B865A8" w:rsidRPr="00A05757">
        <w:rPr>
          <w:rFonts w:ascii="Times New Roman" w:eastAsia="Calibri" w:hAnsi="Times New Roman" w:cs="Times New Roman"/>
          <w:sz w:val="24"/>
          <w:szCs w:val="24"/>
        </w:rPr>
        <w:t>ile 227% (6.8) were in other types of</w:t>
      </w:r>
      <w:r w:rsidRPr="00A05757">
        <w:rPr>
          <w:rFonts w:ascii="Times New Roman" w:eastAsia="Calibri" w:hAnsi="Times New Roman" w:cs="Times New Roman"/>
          <w:sz w:val="24"/>
          <w:szCs w:val="24"/>
        </w:rPr>
        <w:t xml:space="preserve"> marital status.</w:t>
      </w:r>
    </w:p>
    <w:p w:rsidR="00844FF7" w:rsidRPr="00A05757" w:rsidRDefault="00635903" w:rsidP="004E415C">
      <w:pPr>
        <w:spacing w:line="480" w:lineRule="auto"/>
        <w:jc w:val="both"/>
        <w:rPr>
          <w:rFonts w:ascii="Times New Roman" w:hAnsi="Times New Roman" w:cs="Times New Roman"/>
          <w:b/>
          <w:sz w:val="24"/>
          <w:szCs w:val="24"/>
        </w:rPr>
      </w:pPr>
      <w:r w:rsidRPr="00A05757">
        <w:rPr>
          <w:rFonts w:ascii="Times New Roman" w:hAnsi="Times New Roman" w:cs="Times New Roman"/>
          <w:b/>
          <w:noProof/>
          <w:sz w:val="24"/>
          <w:szCs w:val="24"/>
          <w:lang w:val="en-US" w:eastAsia="en-US"/>
        </w:rPr>
        <w:drawing>
          <wp:inline distT="0" distB="0" distL="0" distR="0">
            <wp:extent cx="4848225" cy="2743200"/>
            <wp:effectExtent l="19050" t="0" r="9525"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AB3522" w:rsidRPr="00AB3522" w:rsidRDefault="004968C5" w:rsidP="00AB3522">
      <w:pPr>
        <w:spacing w:line="480" w:lineRule="auto"/>
        <w:jc w:val="both"/>
        <w:rPr>
          <w:rFonts w:ascii="Times New Roman" w:eastAsia="Calibri" w:hAnsi="Times New Roman" w:cs="Times New Roman"/>
          <w:b/>
          <w:sz w:val="24"/>
          <w:szCs w:val="24"/>
        </w:rPr>
      </w:pPr>
      <w:r w:rsidRPr="00A05757">
        <w:rPr>
          <w:rFonts w:ascii="Times New Roman" w:eastAsia="Calibri" w:hAnsi="Times New Roman" w:cs="Times New Roman"/>
          <w:sz w:val="24"/>
          <w:szCs w:val="24"/>
        </w:rPr>
        <w:t>.</w:t>
      </w:r>
      <w:r w:rsidR="00AB3522" w:rsidRPr="00AB3522">
        <w:rPr>
          <w:rFonts w:ascii="Times New Roman" w:eastAsia="Calibri" w:hAnsi="Times New Roman" w:cs="Times New Roman"/>
          <w:b/>
          <w:sz w:val="24"/>
          <w:szCs w:val="24"/>
        </w:rPr>
        <w:t xml:space="preserve"> </w:t>
      </w:r>
      <w:r w:rsidR="00AB3522" w:rsidRPr="00A05757">
        <w:rPr>
          <w:rFonts w:ascii="Times New Roman" w:eastAsia="Calibri" w:hAnsi="Times New Roman" w:cs="Times New Roman"/>
          <w:b/>
          <w:sz w:val="24"/>
          <w:szCs w:val="24"/>
        </w:rPr>
        <w:t xml:space="preserve">Fig </w:t>
      </w:r>
      <w:r w:rsidR="00AB3522" w:rsidRPr="00AB3522">
        <w:rPr>
          <w:rFonts w:ascii="Times New Roman" w:eastAsia="Calibri" w:hAnsi="Times New Roman" w:cs="Times New Roman"/>
          <w:b/>
          <w:sz w:val="24"/>
          <w:szCs w:val="24"/>
        </w:rPr>
        <w:t>4.3</w:t>
      </w:r>
      <w:r w:rsidR="00AB3522">
        <w:rPr>
          <w:rFonts w:ascii="Times New Roman" w:eastAsia="Calibri" w:hAnsi="Times New Roman" w:cs="Times New Roman"/>
          <w:b/>
          <w:sz w:val="24"/>
          <w:szCs w:val="24"/>
        </w:rPr>
        <w:t>:</w:t>
      </w:r>
      <w:r w:rsidR="00AB3522" w:rsidRPr="00AB3522">
        <w:rPr>
          <w:rFonts w:ascii="Times New Roman" w:eastAsia="Calibri" w:hAnsi="Times New Roman" w:cs="Times New Roman"/>
          <w:b/>
          <w:sz w:val="24"/>
          <w:szCs w:val="24"/>
        </w:rPr>
        <w:t xml:space="preserve"> Graphical Representation of Respondents based on marital Status</w:t>
      </w:r>
    </w:p>
    <w:p w:rsidR="004968C5" w:rsidRPr="00A05757" w:rsidRDefault="004968C5" w:rsidP="004968C5">
      <w:pPr>
        <w:spacing w:line="480" w:lineRule="auto"/>
        <w:jc w:val="both"/>
        <w:rPr>
          <w:rFonts w:ascii="Times New Roman" w:eastAsia="Calibri" w:hAnsi="Times New Roman" w:cs="Times New Roman"/>
          <w:sz w:val="24"/>
          <w:szCs w:val="24"/>
        </w:rPr>
      </w:pPr>
    </w:p>
    <w:p w:rsidR="006507D2" w:rsidRPr="00A05757" w:rsidRDefault="006507D2" w:rsidP="004968C5">
      <w:pPr>
        <w:spacing w:line="480" w:lineRule="auto"/>
        <w:jc w:val="both"/>
        <w:rPr>
          <w:rFonts w:ascii="Times New Roman" w:eastAsia="Calibri" w:hAnsi="Times New Roman" w:cs="Times New Roman"/>
          <w:b/>
          <w:sz w:val="24"/>
          <w:szCs w:val="24"/>
        </w:rPr>
      </w:pPr>
    </w:p>
    <w:p w:rsidR="006507D2" w:rsidRPr="00A05757" w:rsidRDefault="006507D2" w:rsidP="004968C5">
      <w:pPr>
        <w:spacing w:line="480" w:lineRule="auto"/>
        <w:jc w:val="both"/>
        <w:rPr>
          <w:rFonts w:ascii="Times New Roman" w:eastAsia="Calibri" w:hAnsi="Times New Roman" w:cs="Times New Roman"/>
          <w:b/>
          <w:sz w:val="24"/>
          <w:szCs w:val="24"/>
        </w:rPr>
      </w:pPr>
    </w:p>
    <w:p w:rsidR="00BD667A" w:rsidRPr="00AB3522" w:rsidRDefault="00BD667A" w:rsidP="004968C5">
      <w:pPr>
        <w:spacing w:line="480" w:lineRule="auto"/>
        <w:jc w:val="both"/>
        <w:rPr>
          <w:rFonts w:ascii="Times New Roman" w:eastAsia="Calibri" w:hAnsi="Times New Roman" w:cs="Times New Roman"/>
          <w:b/>
          <w:sz w:val="24"/>
          <w:szCs w:val="24"/>
        </w:rPr>
      </w:pPr>
      <w:r w:rsidRPr="00A05757">
        <w:rPr>
          <w:rFonts w:ascii="Times New Roman" w:eastAsia="Calibri" w:hAnsi="Times New Roman" w:cs="Times New Roman"/>
          <w:b/>
          <w:sz w:val="24"/>
          <w:szCs w:val="24"/>
        </w:rPr>
        <w:lastRenderedPageBreak/>
        <w:t xml:space="preserve">Table </w:t>
      </w:r>
      <w:r w:rsidRPr="00AB3522">
        <w:rPr>
          <w:rFonts w:ascii="Times New Roman" w:eastAsia="Calibri" w:hAnsi="Times New Roman" w:cs="Times New Roman"/>
          <w:b/>
          <w:sz w:val="24"/>
          <w:szCs w:val="24"/>
        </w:rPr>
        <w:t>4.1.4: Distribution of Respondents based on Socio-Economic Status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05"/>
        <w:gridCol w:w="2053"/>
        <w:gridCol w:w="2700"/>
      </w:tblGrid>
      <w:tr w:rsidR="00BD667A" w:rsidRPr="00A05757" w:rsidTr="00B1243F">
        <w:tc>
          <w:tcPr>
            <w:tcW w:w="3005" w:type="dxa"/>
            <w:tcBorders>
              <w:top w:val="single" w:sz="4" w:space="0" w:color="auto"/>
              <w:bottom w:val="single" w:sz="4" w:space="0" w:color="auto"/>
            </w:tcBorders>
            <w:hideMark/>
          </w:tcPr>
          <w:p w:rsidR="00BD667A" w:rsidRPr="00A05757" w:rsidRDefault="00BD667A" w:rsidP="008A31F6">
            <w:pPr>
              <w:spacing w:line="360" w:lineRule="auto"/>
              <w:jc w:val="center"/>
              <w:rPr>
                <w:rFonts w:ascii="Times New Roman" w:hAnsi="Times New Roman"/>
                <w:b/>
                <w:sz w:val="24"/>
                <w:szCs w:val="24"/>
              </w:rPr>
            </w:pPr>
            <w:r w:rsidRPr="00A05757">
              <w:rPr>
                <w:rFonts w:ascii="Times New Roman" w:hAnsi="Times New Roman"/>
                <w:b/>
                <w:sz w:val="24"/>
                <w:szCs w:val="24"/>
              </w:rPr>
              <w:t>Variable</w:t>
            </w:r>
          </w:p>
        </w:tc>
        <w:tc>
          <w:tcPr>
            <w:tcW w:w="2053" w:type="dxa"/>
            <w:tcBorders>
              <w:top w:val="single" w:sz="4" w:space="0" w:color="auto"/>
              <w:bottom w:val="single" w:sz="4" w:space="0" w:color="auto"/>
            </w:tcBorders>
            <w:hideMark/>
          </w:tcPr>
          <w:p w:rsidR="00BD667A" w:rsidRPr="00A05757" w:rsidRDefault="00BD667A" w:rsidP="008A31F6">
            <w:pPr>
              <w:spacing w:line="360" w:lineRule="auto"/>
              <w:jc w:val="center"/>
              <w:rPr>
                <w:rFonts w:ascii="Times New Roman" w:hAnsi="Times New Roman"/>
                <w:b/>
                <w:sz w:val="24"/>
                <w:szCs w:val="24"/>
              </w:rPr>
            </w:pPr>
            <w:r w:rsidRPr="00A05757">
              <w:rPr>
                <w:rFonts w:ascii="Times New Roman" w:hAnsi="Times New Roman"/>
                <w:b/>
                <w:sz w:val="24"/>
                <w:szCs w:val="24"/>
              </w:rPr>
              <w:t>N</w:t>
            </w:r>
          </w:p>
        </w:tc>
        <w:tc>
          <w:tcPr>
            <w:tcW w:w="2700" w:type="dxa"/>
            <w:tcBorders>
              <w:top w:val="single" w:sz="4" w:space="0" w:color="auto"/>
              <w:bottom w:val="single" w:sz="4" w:space="0" w:color="auto"/>
            </w:tcBorders>
            <w:hideMark/>
          </w:tcPr>
          <w:p w:rsidR="00BD667A" w:rsidRPr="00A05757" w:rsidRDefault="00BD667A" w:rsidP="008A31F6">
            <w:pPr>
              <w:spacing w:line="360" w:lineRule="auto"/>
              <w:jc w:val="center"/>
              <w:rPr>
                <w:rFonts w:ascii="Times New Roman" w:hAnsi="Times New Roman"/>
                <w:b/>
                <w:sz w:val="24"/>
                <w:szCs w:val="24"/>
              </w:rPr>
            </w:pPr>
            <w:r w:rsidRPr="00A05757">
              <w:rPr>
                <w:rFonts w:ascii="Times New Roman" w:hAnsi="Times New Roman"/>
                <w:b/>
                <w:sz w:val="24"/>
                <w:szCs w:val="24"/>
              </w:rPr>
              <w:t>Percentage (%)</w:t>
            </w:r>
          </w:p>
        </w:tc>
      </w:tr>
      <w:tr w:rsidR="00BD667A" w:rsidRPr="00A05757" w:rsidTr="00B1243F">
        <w:tc>
          <w:tcPr>
            <w:tcW w:w="3005" w:type="dxa"/>
            <w:tcBorders>
              <w:top w:val="single" w:sz="4" w:space="0" w:color="auto"/>
            </w:tcBorders>
            <w:hideMark/>
          </w:tcPr>
          <w:p w:rsidR="00BD667A" w:rsidRPr="00A05757" w:rsidRDefault="00892B0A" w:rsidP="008A31F6">
            <w:pPr>
              <w:spacing w:line="360" w:lineRule="auto"/>
              <w:rPr>
                <w:rFonts w:ascii="Times New Roman" w:hAnsi="Times New Roman"/>
                <w:b/>
                <w:sz w:val="24"/>
                <w:szCs w:val="24"/>
              </w:rPr>
            </w:pPr>
            <w:r w:rsidRPr="00A05757">
              <w:rPr>
                <w:rFonts w:ascii="Times New Roman" w:hAnsi="Times New Roman"/>
                <w:b/>
                <w:sz w:val="24"/>
                <w:szCs w:val="24"/>
              </w:rPr>
              <w:t>Socio-Economic Status</w:t>
            </w:r>
          </w:p>
        </w:tc>
        <w:tc>
          <w:tcPr>
            <w:tcW w:w="2053" w:type="dxa"/>
            <w:tcBorders>
              <w:top w:val="single" w:sz="4" w:space="0" w:color="auto"/>
            </w:tcBorders>
          </w:tcPr>
          <w:p w:rsidR="00BD667A" w:rsidRPr="00A05757" w:rsidRDefault="00BD667A" w:rsidP="008A31F6">
            <w:pPr>
              <w:spacing w:line="360" w:lineRule="auto"/>
              <w:rPr>
                <w:rFonts w:ascii="Times New Roman" w:hAnsi="Times New Roman"/>
                <w:sz w:val="24"/>
                <w:szCs w:val="24"/>
              </w:rPr>
            </w:pPr>
          </w:p>
        </w:tc>
        <w:tc>
          <w:tcPr>
            <w:tcW w:w="2700" w:type="dxa"/>
            <w:tcBorders>
              <w:top w:val="single" w:sz="4" w:space="0" w:color="auto"/>
            </w:tcBorders>
          </w:tcPr>
          <w:p w:rsidR="00BD667A" w:rsidRPr="00A05757" w:rsidRDefault="00BD667A" w:rsidP="008A31F6">
            <w:pPr>
              <w:spacing w:line="360" w:lineRule="auto"/>
              <w:rPr>
                <w:rFonts w:ascii="Times New Roman" w:hAnsi="Times New Roman"/>
                <w:sz w:val="24"/>
                <w:szCs w:val="24"/>
              </w:rPr>
            </w:pPr>
          </w:p>
        </w:tc>
      </w:tr>
      <w:tr w:rsidR="00BD667A" w:rsidRPr="00A05757" w:rsidTr="00B865A8">
        <w:tc>
          <w:tcPr>
            <w:tcW w:w="3005" w:type="dxa"/>
            <w:hideMark/>
          </w:tcPr>
          <w:p w:rsidR="00BD667A" w:rsidRPr="00A05757" w:rsidRDefault="00892B0A" w:rsidP="008A31F6">
            <w:pPr>
              <w:spacing w:line="360" w:lineRule="auto"/>
              <w:ind w:left="90"/>
              <w:rPr>
                <w:rFonts w:ascii="Times New Roman" w:hAnsi="Times New Roman"/>
                <w:sz w:val="24"/>
                <w:szCs w:val="24"/>
              </w:rPr>
            </w:pPr>
            <w:r w:rsidRPr="00A05757">
              <w:rPr>
                <w:rFonts w:ascii="Times New Roman" w:hAnsi="Times New Roman"/>
                <w:sz w:val="24"/>
                <w:szCs w:val="24"/>
              </w:rPr>
              <w:t>High</w:t>
            </w:r>
          </w:p>
        </w:tc>
        <w:tc>
          <w:tcPr>
            <w:tcW w:w="2053" w:type="dxa"/>
            <w:hideMark/>
          </w:tcPr>
          <w:p w:rsidR="00BD667A" w:rsidRPr="00A05757" w:rsidRDefault="00892B0A" w:rsidP="008A31F6">
            <w:pPr>
              <w:spacing w:line="360" w:lineRule="auto"/>
              <w:jc w:val="center"/>
              <w:rPr>
                <w:rFonts w:ascii="Times New Roman" w:hAnsi="Times New Roman"/>
                <w:sz w:val="24"/>
                <w:szCs w:val="24"/>
              </w:rPr>
            </w:pPr>
            <w:r w:rsidRPr="00A05757">
              <w:rPr>
                <w:rFonts w:ascii="Times New Roman" w:hAnsi="Times New Roman"/>
                <w:sz w:val="24"/>
                <w:szCs w:val="24"/>
              </w:rPr>
              <w:t>9</w:t>
            </w:r>
            <w:r w:rsidR="00BD667A" w:rsidRPr="00A05757">
              <w:rPr>
                <w:rFonts w:ascii="Times New Roman" w:hAnsi="Times New Roman"/>
                <w:sz w:val="24"/>
                <w:szCs w:val="24"/>
              </w:rPr>
              <w:t>00</w:t>
            </w:r>
          </w:p>
        </w:tc>
        <w:tc>
          <w:tcPr>
            <w:tcW w:w="2700" w:type="dxa"/>
            <w:hideMark/>
          </w:tcPr>
          <w:p w:rsidR="00BD667A" w:rsidRPr="00A05757" w:rsidRDefault="00892B0A" w:rsidP="008A31F6">
            <w:pPr>
              <w:spacing w:line="360" w:lineRule="auto"/>
              <w:jc w:val="center"/>
              <w:rPr>
                <w:rFonts w:ascii="Times New Roman" w:hAnsi="Times New Roman"/>
                <w:sz w:val="24"/>
                <w:szCs w:val="24"/>
              </w:rPr>
            </w:pPr>
            <w:r w:rsidRPr="00A05757">
              <w:rPr>
                <w:rFonts w:ascii="Times New Roman" w:hAnsi="Times New Roman"/>
                <w:sz w:val="24"/>
                <w:szCs w:val="24"/>
              </w:rPr>
              <w:t>27</w:t>
            </w:r>
          </w:p>
        </w:tc>
      </w:tr>
      <w:tr w:rsidR="00BD667A" w:rsidRPr="00A05757" w:rsidTr="00B1243F">
        <w:tc>
          <w:tcPr>
            <w:tcW w:w="3005" w:type="dxa"/>
            <w:hideMark/>
          </w:tcPr>
          <w:p w:rsidR="00BD667A" w:rsidRPr="00A05757" w:rsidRDefault="00892B0A" w:rsidP="008A31F6">
            <w:pPr>
              <w:spacing w:line="360" w:lineRule="auto"/>
              <w:ind w:left="90"/>
              <w:rPr>
                <w:rFonts w:ascii="Times New Roman" w:hAnsi="Times New Roman"/>
                <w:sz w:val="24"/>
                <w:szCs w:val="24"/>
              </w:rPr>
            </w:pPr>
            <w:r w:rsidRPr="00A05757">
              <w:rPr>
                <w:rFonts w:ascii="Times New Roman" w:hAnsi="Times New Roman"/>
                <w:sz w:val="24"/>
                <w:szCs w:val="24"/>
              </w:rPr>
              <w:t>Low</w:t>
            </w:r>
          </w:p>
        </w:tc>
        <w:tc>
          <w:tcPr>
            <w:tcW w:w="2053" w:type="dxa"/>
            <w:hideMark/>
          </w:tcPr>
          <w:p w:rsidR="00BD667A" w:rsidRPr="00A05757" w:rsidRDefault="00892B0A" w:rsidP="008A31F6">
            <w:pPr>
              <w:spacing w:line="360" w:lineRule="auto"/>
              <w:jc w:val="center"/>
              <w:rPr>
                <w:rFonts w:ascii="Times New Roman" w:hAnsi="Times New Roman"/>
                <w:sz w:val="24"/>
                <w:szCs w:val="24"/>
              </w:rPr>
            </w:pPr>
            <w:r w:rsidRPr="00A05757">
              <w:rPr>
                <w:rFonts w:ascii="Times New Roman" w:hAnsi="Times New Roman"/>
                <w:sz w:val="24"/>
                <w:szCs w:val="24"/>
              </w:rPr>
              <w:t>2427</w:t>
            </w:r>
          </w:p>
        </w:tc>
        <w:tc>
          <w:tcPr>
            <w:tcW w:w="2700" w:type="dxa"/>
            <w:hideMark/>
          </w:tcPr>
          <w:p w:rsidR="00BD667A" w:rsidRPr="00A05757" w:rsidRDefault="00892B0A" w:rsidP="008A31F6">
            <w:pPr>
              <w:spacing w:line="360" w:lineRule="auto"/>
              <w:jc w:val="center"/>
              <w:rPr>
                <w:rFonts w:ascii="Times New Roman" w:hAnsi="Times New Roman"/>
                <w:sz w:val="24"/>
                <w:szCs w:val="24"/>
              </w:rPr>
            </w:pPr>
            <w:r w:rsidRPr="00A05757">
              <w:rPr>
                <w:rFonts w:ascii="Times New Roman" w:hAnsi="Times New Roman"/>
                <w:sz w:val="24"/>
                <w:szCs w:val="24"/>
              </w:rPr>
              <w:t>73</w:t>
            </w:r>
          </w:p>
        </w:tc>
      </w:tr>
      <w:tr w:rsidR="00BD667A" w:rsidRPr="00A05757" w:rsidTr="00B1243F">
        <w:tc>
          <w:tcPr>
            <w:tcW w:w="3005" w:type="dxa"/>
            <w:tcBorders>
              <w:bottom w:val="single" w:sz="4" w:space="0" w:color="auto"/>
            </w:tcBorders>
            <w:hideMark/>
          </w:tcPr>
          <w:p w:rsidR="00BD667A" w:rsidRPr="00A05757" w:rsidRDefault="00BD667A" w:rsidP="008A31F6">
            <w:pPr>
              <w:spacing w:line="360" w:lineRule="auto"/>
              <w:rPr>
                <w:rFonts w:ascii="Times New Roman" w:hAnsi="Times New Roman"/>
                <w:b/>
                <w:sz w:val="24"/>
                <w:szCs w:val="24"/>
              </w:rPr>
            </w:pPr>
            <w:r w:rsidRPr="00A05757">
              <w:rPr>
                <w:rFonts w:ascii="Times New Roman" w:hAnsi="Times New Roman"/>
                <w:b/>
                <w:sz w:val="24"/>
                <w:szCs w:val="24"/>
              </w:rPr>
              <w:t>Total</w:t>
            </w:r>
          </w:p>
        </w:tc>
        <w:tc>
          <w:tcPr>
            <w:tcW w:w="2053" w:type="dxa"/>
            <w:tcBorders>
              <w:bottom w:val="single" w:sz="4" w:space="0" w:color="auto"/>
            </w:tcBorders>
            <w:hideMark/>
          </w:tcPr>
          <w:p w:rsidR="00BD667A" w:rsidRPr="00A05757" w:rsidRDefault="00BD667A" w:rsidP="008A31F6">
            <w:pPr>
              <w:spacing w:line="360" w:lineRule="auto"/>
              <w:jc w:val="center"/>
              <w:rPr>
                <w:rFonts w:ascii="Times New Roman" w:hAnsi="Times New Roman"/>
                <w:b/>
                <w:sz w:val="24"/>
                <w:szCs w:val="24"/>
              </w:rPr>
            </w:pPr>
            <w:r w:rsidRPr="00A05757">
              <w:rPr>
                <w:rFonts w:ascii="Times New Roman" w:hAnsi="Times New Roman"/>
                <w:b/>
                <w:sz w:val="24"/>
                <w:szCs w:val="24"/>
              </w:rPr>
              <w:t>3327</w:t>
            </w:r>
          </w:p>
        </w:tc>
        <w:tc>
          <w:tcPr>
            <w:tcW w:w="2700" w:type="dxa"/>
            <w:tcBorders>
              <w:bottom w:val="single" w:sz="4" w:space="0" w:color="auto"/>
            </w:tcBorders>
            <w:hideMark/>
          </w:tcPr>
          <w:p w:rsidR="00BD667A" w:rsidRPr="00A05757" w:rsidRDefault="00BD667A" w:rsidP="008A31F6">
            <w:pPr>
              <w:spacing w:line="360" w:lineRule="auto"/>
              <w:jc w:val="center"/>
              <w:rPr>
                <w:rFonts w:ascii="Times New Roman" w:hAnsi="Times New Roman"/>
                <w:b/>
                <w:sz w:val="24"/>
                <w:szCs w:val="24"/>
              </w:rPr>
            </w:pPr>
            <w:r w:rsidRPr="00A05757">
              <w:rPr>
                <w:rFonts w:ascii="Times New Roman" w:hAnsi="Times New Roman"/>
                <w:b/>
                <w:sz w:val="24"/>
                <w:szCs w:val="24"/>
              </w:rPr>
              <w:t>100</w:t>
            </w:r>
          </w:p>
        </w:tc>
      </w:tr>
    </w:tbl>
    <w:p w:rsidR="00BD667A" w:rsidRPr="00A05757" w:rsidRDefault="00BD667A" w:rsidP="00BD667A">
      <w:pPr>
        <w:spacing w:line="480" w:lineRule="auto"/>
        <w:jc w:val="both"/>
        <w:rPr>
          <w:rFonts w:ascii="Times New Roman" w:hAnsi="Times New Roman" w:cs="Times New Roman"/>
          <w:b/>
          <w:sz w:val="24"/>
          <w:szCs w:val="24"/>
        </w:rPr>
      </w:pPr>
    </w:p>
    <w:p w:rsidR="002E0760" w:rsidRPr="00A05757" w:rsidRDefault="002E0760" w:rsidP="002E0760">
      <w:pPr>
        <w:spacing w:line="480" w:lineRule="auto"/>
        <w:jc w:val="both"/>
        <w:rPr>
          <w:rFonts w:ascii="Times New Roman" w:eastAsia="Calibri" w:hAnsi="Times New Roman" w:cs="Times New Roman"/>
          <w:sz w:val="24"/>
          <w:szCs w:val="24"/>
        </w:rPr>
      </w:pPr>
      <w:r w:rsidRPr="00A05757">
        <w:rPr>
          <w:rFonts w:ascii="Times New Roman" w:eastAsia="Calibri" w:hAnsi="Times New Roman" w:cs="Times New Roman"/>
          <w:sz w:val="24"/>
          <w:szCs w:val="24"/>
        </w:rPr>
        <w:t>Table 4.1.4 shows the distribution of respondents for the study based on socio economic status, 900 (27%) of the respondents were in high socio-economic status, while 2427 (73%</w:t>
      </w:r>
      <w:r w:rsidR="008A31F6" w:rsidRPr="00A05757">
        <w:rPr>
          <w:rFonts w:ascii="Times New Roman" w:eastAsia="Calibri" w:hAnsi="Times New Roman" w:cs="Times New Roman"/>
          <w:sz w:val="24"/>
          <w:szCs w:val="24"/>
        </w:rPr>
        <w:t xml:space="preserve">) </w:t>
      </w:r>
      <w:r w:rsidRPr="00A05757">
        <w:rPr>
          <w:rFonts w:ascii="Times New Roman" w:eastAsia="Calibri" w:hAnsi="Times New Roman" w:cs="Times New Roman"/>
          <w:sz w:val="24"/>
          <w:szCs w:val="24"/>
        </w:rPr>
        <w:t>were in low status.</w:t>
      </w:r>
    </w:p>
    <w:p w:rsidR="002E0760" w:rsidRPr="00A05757" w:rsidRDefault="002E0760" w:rsidP="00BD667A">
      <w:pPr>
        <w:spacing w:line="480" w:lineRule="auto"/>
        <w:jc w:val="both"/>
        <w:rPr>
          <w:rFonts w:ascii="Times New Roman" w:hAnsi="Times New Roman" w:cs="Times New Roman"/>
          <w:b/>
          <w:sz w:val="24"/>
          <w:szCs w:val="24"/>
        </w:rPr>
      </w:pPr>
      <w:r w:rsidRPr="00A05757">
        <w:rPr>
          <w:rFonts w:ascii="Times New Roman" w:hAnsi="Times New Roman" w:cs="Times New Roman"/>
          <w:b/>
          <w:noProof/>
          <w:sz w:val="24"/>
          <w:szCs w:val="24"/>
          <w:lang w:val="en-US" w:eastAsia="en-US"/>
        </w:rPr>
        <w:drawing>
          <wp:inline distT="0" distB="0" distL="0" distR="0">
            <wp:extent cx="4572000" cy="2933700"/>
            <wp:effectExtent l="19050" t="0" r="19050" b="0"/>
            <wp:docPr id="6"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AB3522" w:rsidRPr="00AB3522" w:rsidRDefault="00AB3522" w:rsidP="00AB3522">
      <w:pPr>
        <w:spacing w:line="240" w:lineRule="auto"/>
        <w:jc w:val="both"/>
        <w:rPr>
          <w:rFonts w:ascii="Times New Roman" w:eastAsia="Calibri" w:hAnsi="Times New Roman" w:cs="Times New Roman"/>
          <w:b/>
          <w:sz w:val="24"/>
          <w:szCs w:val="24"/>
        </w:rPr>
      </w:pPr>
      <w:r w:rsidRPr="00A05757">
        <w:rPr>
          <w:rFonts w:ascii="Times New Roman" w:eastAsia="Calibri" w:hAnsi="Times New Roman" w:cs="Times New Roman"/>
          <w:b/>
          <w:sz w:val="24"/>
          <w:szCs w:val="24"/>
        </w:rPr>
        <w:t xml:space="preserve">Fig </w:t>
      </w:r>
      <w:r w:rsidRPr="00AB3522">
        <w:rPr>
          <w:rFonts w:ascii="Times New Roman" w:eastAsia="Calibri" w:hAnsi="Times New Roman" w:cs="Times New Roman"/>
          <w:b/>
          <w:sz w:val="24"/>
          <w:szCs w:val="24"/>
        </w:rPr>
        <w:t>4.4</w:t>
      </w:r>
      <w:r>
        <w:rPr>
          <w:rFonts w:ascii="Times New Roman" w:eastAsia="Calibri" w:hAnsi="Times New Roman" w:cs="Times New Roman"/>
          <w:b/>
          <w:sz w:val="24"/>
          <w:szCs w:val="24"/>
        </w:rPr>
        <w:t>:</w:t>
      </w:r>
      <w:r w:rsidRPr="00AB3522">
        <w:rPr>
          <w:rFonts w:ascii="Times New Roman" w:eastAsia="Calibri" w:hAnsi="Times New Roman" w:cs="Times New Roman"/>
          <w:b/>
          <w:sz w:val="24"/>
          <w:szCs w:val="24"/>
        </w:rPr>
        <w:t xml:space="preserve"> Graphical Representation of Respondents based on Socio-</w:t>
      </w:r>
    </w:p>
    <w:p w:rsidR="00AB3522" w:rsidRPr="00AB3522" w:rsidRDefault="00AB3522" w:rsidP="00AB3522">
      <w:pPr>
        <w:spacing w:line="240" w:lineRule="auto"/>
        <w:jc w:val="both"/>
        <w:rPr>
          <w:rFonts w:ascii="Times New Roman" w:eastAsia="Calibri" w:hAnsi="Times New Roman" w:cs="Times New Roman"/>
          <w:b/>
          <w:sz w:val="24"/>
          <w:szCs w:val="24"/>
        </w:rPr>
      </w:pPr>
      <w:r w:rsidRPr="00AB3522">
        <w:rPr>
          <w:rFonts w:ascii="Times New Roman" w:eastAsia="Calibri" w:hAnsi="Times New Roman" w:cs="Times New Roman"/>
          <w:b/>
          <w:sz w:val="24"/>
          <w:szCs w:val="24"/>
        </w:rPr>
        <w:t>Economic Status</w:t>
      </w:r>
    </w:p>
    <w:p w:rsidR="002E0760" w:rsidRPr="00A05757" w:rsidRDefault="002E0760" w:rsidP="002E0760">
      <w:pPr>
        <w:spacing w:line="480" w:lineRule="auto"/>
        <w:jc w:val="both"/>
        <w:rPr>
          <w:rFonts w:ascii="Times New Roman" w:eastAsia="Calibri" w:hAnsi="Times New Roman" w:cs="Times New Roman"/>
          <w:b/>
          <w:sz w:val="24"/>
          <w:szCs w:val="24"/>
        </w:rPr>
      </w:pPr>
    </w:p>
    <w:p w:rsidR="007E09D7" w:rsidRPr="00A05757" w:rsidRDefault="007E09D7" w:rsidP="00F4541E">
      <w:pPr>
        <w:spacing w:after="0" w:line="360" w:lineRule="auto"/>
        <w:rPr>
          <w:rFonts w:ascii="Times New Roman" w:eastAsia="Calibri" w:hAnsi="Times New Roman" w:cs="Times New Roman"/>
          <w:b/>
          <w:sz w:val="24"/>
          <w:szCs w:val="24"/>
        </w:rPr>
      </w:pPr>
    </w:p>
    <w:p w:rsidR="007E09D7" w:rsidRPr="00A05757" w:rsidRDefault="007E09D7" w:rsidP="00F4541E">
      <w:pPr>
        <w:spacing w:after="0" w:line="360" w:lineRule="auto"/>
        <w:rPr>
          <w:rFonts w:ascii="Times New Roman" w:eastAsia="Calibri" w:hAnsi="Times New Roman" w:cs="Times New Roman"/>
          <w:b/>
          <w:sz w:val="24"/>
          <w:szCs w:val="24"/>
        </w:rPr>
      </w:pPr>
    </w:p>
    <w:p w:rsidR="00F4541E" w:rsidRPr="00A05757" w:rsidRDefault="00F4541E" w:rsidP="00F4541E">
      <w:pPr>
        <w:spacing w:after="0" w:line="360" w:lineRule="auto"/>
        <w:rPr>
          <w:rFonts w:ascii="Times New Roman" w:eastAsia="Calibri" w:hAnsi="Times New Roman" w:cs="Times New Roman"/>
          <w:b/>
          <w:sz w:val="24"/>
          <w:szCs w:val="24"/>
        </w:rPr>
      </w:pPr>
      <w:r w:rsidRPr="00A05757">
        <w:rPr>
          <w:rFonts w:ascii="Times New Roman" w:eastAsia="Calibri" w:hAnsi="Times New Roman" w:cs="Times New Roman"/>
          <w:b/>
          <w:sz w:val="24"/>
          <w:szCs w:val="24"/>
        </w:rPr>
        <w:lastRenderedPageBreak/>
        <w:t xml:space="preserve">Table </w:t>
      </w:r>
      <w:r w:rsidRPr="00AB3522">
        <w:rPr>
          <w:rFonts w:ascii="Times New Roman" w:eastAsia="Calibri" w:hAnsi="Times New Roman" w:cs="Times New Roman"/>
          <w:b/>
          <w:sz w:val="24"/>
          <w:szCs w:val="24"/>
        </w:rPr>
        <w:t>4.1.5: Distribution of Respondents</w:t>
      </w:r>
      <w:r w:rsidR="006D33EF" w:rsidRPr="00AB3522">
        <w:rPr>
          <w:rFonts w:ascii="Times New Roman" w:eastAsia="Calibri" w:hAnsi="Times New Roman" w:cs="Times New Roman"/>
          <w:b/>
          <w:sz w:val="24"/>
          <w:szCs w:val="24"/>
        </w:rPr>
        <w:t xml:space="preserve"> based on Academic Qualification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05"/>
        <w:gridCol w:w="2413"/>
        <w:gridCol w:w="2520"/>
      </w:tblGrid>
      <w:tr w:rsidR="00F4541E" w:rsidRPr="00A05757" w:rsidTr="00B1243F">
        <w:tc>
          <w:tcPr>
            <w:tcW w:w="3005" w:type="dxa"/>
            <w:tcBorders>
              <w:top w:val="single" w:sz="4" w:space="0" w:color="auto"/>
              <w:bottom w:val="single" w:sz="4" w:space="0" w:color="auto"/>
            </w:tcBorders>
            <w:hideMark/>
          </w:tcPr>
          <w:p w:rsidR="00F4541E" w:rsidRPr="00A05757" w:rsidRDefault="00F4541E" w:rsidP="008A31F6">
            <w:pPr>
              <w:spacing w:line="360" w:lineRule="auto"/>
              <w:jc w:val="center"/>
              <w:rPr>
                <w:rFonts w:ascii="Times New Roman" w:hAnsi="Times New Roman"/>
                <w:b/>
                <w:sz w:val="24"/>
                <w:szCs w:val="24"/>
              </w:rPr>
            </w:pPr>
            <w:r w:rsidRPr="00A05757">
              <w:rPr>
                <w:rFonts w:ascii="Times New Roman" w:hAnsi="Times New Roman"/>
                <w:b/>
                <w:sz w:val="24"/>
                <w:szCs w:val="24"/>
              </w:rPr>
              <w:t>Variable</w:t>
            </w:r>
          </w:p>
        </w:tc>
        <w:tc>
          <w:tcPr>
            <w:tcW w:w="2413" w:type="dxa"/>
            <w:tcBorders>
              <w:top w:val="single" w:sz="4" w:space="0" w:color="auto"/>
              <w:bottom w:val="single" w:sz="4" w:space="0" w:color="auto"/>
            </w:tcBorders>
            <w:hideMark/>
          </w:tcPr>
          <w:p w:rsidR="00F4541E" w:rsidRPr="00A05757" w:rsidRDefault="00F4541E" w:rsidP="008A31F6">
            <w:pPr>
              <w:spacing w:line="360" w:lineRule="auto"/>
              <w:jc w:val="center"/>
              <w:rPr>
                <w:rFonts w:ascii="Times New Roman" w:hAnsi="Times New Roman"/>
                <w:b/>
                <w:sz w:val="24"/>
                <w:szCs w:val="24"/>
              </w:rPr>
            </w:pPr>
            <w:r w:rsidRPr="00A05757">
              <w:rPr>
                <w:rFonts w:ascii="Times New Roman" w:hAnsi="Times New Roman"/>
                <w:b/>
                <w:sz w:val="24"/>
                <w:szCs w:val="24"/>
              </w:rPr>
              <w:t>N</w:t>
            </w:r>
          </w:p>
        </w:tc>
        <w:tc>
          <w:tcPr>
            <w:tcW w:w="2520" w:type="dxa"/>
            <w:tcBorders>
              <w:top w:val="single" w:sz="4" w:space="0" w:color="auto"/>
              <w:bottom w:val="single" w:sz="4" w:space="0" w:color="auto"/>
            </w:tcBorders>
            <w:hideMark/>
          </w:tcPr>
          <w:p w:rsidR="00F4541E" w:rsidRPr="00A05757" w:rsidRDefault="00F4541E" w:rsidP="008A31F6">
            <w:pPr>
              <w:spacing w:line="360" w:lineRule="auto"/>
              <w:jc w:val="center"/>
              <w:rPr>
                <w:rFonts w:ascii="Times New Roman" w:hAnsi="Times New Roman"/>
                <w:b/>
                <w:sz w:val="24"/>
                <w:szCs w:val="24"/>
              </w:rPr>
            </w:pPr>
            <w:r w:rsidRPr="00A05757">
              <w:rPr>
                <w:rFonts w:ascii="Times New Roman" w:hAnsi="Times New Roman"/>
                <w:b/>
                <w:sz w:val="24"/>
                <w:szCs w:val="24"/>
              </w:rPr>
              <w:t>Percentage (%)</w:t>
            </w:r>
          </w:p>
        </w:tc>
      </w:tr>
      <w:tr w:rsidR="00F4541E" w:rsidRPr="00A05757" w:rsidTr="00B1243F">
        <w:tc>
          <w:tcPr>
            <w:tcW w:w="3005" w:type="dxa"/>
            <w:tcBorders>
              <w:top w:val="single" w:sz="4" w:space="0" w:color="auto"/>
            </w:tcBorders>
            <w:hideMark/>
          </w:tcPr>
          <w:p w:rsidR="00F4541E" w:rsidRPr="00A05757" w:rsidRDefault="00522BBF" w:rsidP="008A31F6">
            <w:pPr>
              <w:spacing w:line="360" w:lineRule="auto"/>
              <w:rPr>
                <w:rFonts w:ascii="Times New Roman" w:hAnsi="Times New Roman"/>
                <w:b/>
                <w:sz w:val="24"/>
                <w:szCs w:val="24"/>
              </w:rPr>
            </w:pPr>
            <w:r w:rsidRPr="00A05757">
              <w:rPr>
                <w:rFonts w:ascii="Times New Roman" w:hAnsi="Times New Roman"/>
                <w:b/>
                <w:sz w:val="24"/>
                <w:szCs w:val="24"/>
              </w:rPr>
              <w:t>Academic Qualification</w:t>
            </w:r>
          </w:p>
        </w:tc>
        <w:tc>
          <w:tcPr>
            <w:tcW w:w="2413" w:type="dxa"/>
            <w:tcBorders>
              <w:top w:val="single" w:sz="4" w:space="0" w:color="auto"/>
            </w:tcBorders>
          </w:tcPr>
          <w:p w:rsidR="00F4541E" w:rsidRPr="00A05757" w:rsidRDefault="00F4541E" w:rsidP="008A31F6">
            <w:pPr>
              <w:spacing w:line="360" w:lineRule="auto"/>
              <w:rPr>
                <w:rFonts w:ascii="Times New Roman" w:hAnsi="Times New Roman"/>
                <w:sz w:val="24"/>
                <w:szCs w:val="24"/>
              </w:rPr>
            </w:pPr>
          </w:p>
        </w:tc>
        <w:tc>
          <w:tcPr>
            <w:tcW w:w="2520" w:type="dxa"/>
            <w:tcBorders>
              <w:top w:val="single" w:sz="4" w:space="0" w:color="auto"/>
            </w:tcBorders>
          </w:tcPr>
          <w:p w:rsidR="00F4541E" w:rsidRPr="00A05757" w:rsidRDefault="00F4541E" w:rsidP="008A31F6">
            <w:pPr>
              <w:spacing w:line="360" w:lineRule="auto"/>
              <w:rPr>
                <w:rFonts w:ascii="Times New Roman" w:hAnsi="Times New Roman"/>
                <w:sz w:val="24"/>
                <w:szCs w:val="24"/>
              </w:rPr>
            </w:pPr>
          </w:p>
        </w:tc>
      </w:tr>
      <w:tr w:rsidR="00F4541E" w:rsidRPr="00A05757" w:rsidTr="00B1243F">
        <w:tc>
          <w:tcPr>
            <w:tcW w:w="3005" w:type="dxa"/>
            <w:hideMark/>
          </w:tcPr>
          <w:p w:rsidR="00F4541E" w:rsidRPr="00A05757" w:rsidRDefault="00522BBF" w:rsidP="008A31F6">
            <w:pPr>
              <w:spacing w:line="360" w:lineRule="auto"/>
              <w:ind w:left="90"/>
              <w:rPr>
                <w:rFonts w:ascii="Times New Roman" w:hAnsi="Times New Roman"/>
                <w:sz w:val="24"/>
                <w:szCs w:val="24"/>
              </w:rPr>
            </w:pPr>
            <w:r w:rsidRPr="00A05757">
              <w:rPr>
                <w:rFonts w:ascii="Times New Roman" w:hAnsi="Times New Roman"/>
                <w:sz w:val="24"/>
                <w:szCs w:val="24"/>
              </w:rPr>
              <w:t>Postgraduate</w:t>
            </w:r>
          </w:p>
        </w:tc>
        <w:tc>
          <w:tcPr>
            <w:tcW w:w="2413" w:type="dxa"/>
            <w:hideMark/>
          </w:tcPr>
          <w:p w:rsidR="00F4541E" w:rsidRPr="00A05757" w:rsidRDefault="00F4541E" w:rsidP="008A31F6">
            <w:pPr>
              <w:spacing w:line="360" w:lineRule="auto"/>
              <w:jc w:val="center"/>
              <w:rPr>
                <w:rFonts w:ascii="Times New Roman" w:hAnsi="Times New Roman"/>
                <w:sz w:val="24"/>
                <w:szCs w:val="24"/>
              </w:rPr>
            </w:pPr>
            <w:r w:rsidRPr="00A05757">
              <w:rPr>
                <w:rFonts w:ascii="Times New Roman" w:hAnsi="Times New Roman"/>
                <w:sz w:val="24"/>
                <w:szCs w:val="24"/>
              </w:rPr>
              <w:t>600</w:t>
            </w:r>
          </w:p>
        </w:tc>
        <w:tc>
          <w:tcPr>
            <w:tcW w:w="2520" w:type="dxa"/>
            <w:hideMark/>
          </w:tcPr>
          <w:p w:rsidR="00F4541E" w:rsidRPr="00A05757" w:rsidRDefault="00522BBF" w:rsidP="008A31F6">
            <w:pPr>
              <w:spacing w:line="360" w:lineRule="auto"/>
              <w:jc w:val="center"/>
              <w:rPr>
                <w:rFonts w:ascii="Times New Roman" w:hAnsi="Times New Roman"/>
                <w:sz w:val="24"/>
                <w:szCs w:val="24"/>
              </w:rPr>
            </w:pPr>
            <w:r w:rsidRPr="00A05757">
              <w:rPr>
                <w:rFonts w:ascii="Times New Roman" w:hAnsi="Times New Roman"/>
                <w:sz w:val="24"/>
                <w:szCs w:val="24"/>
              </w:rPr>
              <w:t>18</w:t>
            </w:r>
          </w:p>
        </w:tc>
      </w:tr>
      <w:tr w:rsidR="00F4541E" w:rsidRPr="00A05757" w:rsidTr="00B1243F">
        <w:tc>
          <w:tcPr>
            <w:tcW w:w="3005" w:type="dxa"/>
            <w:hideMark/>
          </w:tcPr>
          <w:p w:rsidR="00F4541E" w:rsidRPr="00A05757" w:rsidRDefault="00522BBF" w:rsidP="008A31F6">
            <w:pPr>
              <w:spacing w:line="360" w:lineRule="auto"/>
              <w:ind w:left="90"/>
              <w:rPr>
                <w:rFonts w:ascii="Times New Roman" w:hAnsi="Times New Roman"/>
                <w:sz w:val="24"/>
                <w:szCs w:val="24"/>
              </w:rPr>
            </w:pPr>
            <w:r w:rsidRPr="00A05757">
              <w:rPr>
                <w:rFonts w:ascii="Times New Roman" w:hAnsi="Times New Roman"/>
                <w:sz w:val="24"/>
                <w:szCs w:val="24"/>
              </w:rPr>
              <w:t>First degree</w:t>
            </w:r>
          </w:p>
        </w:tc>
        <w:tc>
          <w:tcPr>
            <w:tcW w:w="2413" w:type="dxa"/>
            <w:hideMark/>
          </w:tcPr>
          <w:p w:rsidR="00F4541E" w:rsidRPr="00A05757" w:rsidRDefault="00522BBF" w:rsidP="008A31F6">
            <w:pPr>
              <w:spacing w:line="360" w:lineRule="auto"/>
              <w:jc w:val="center"/>
              <w:rPr>
                <w:rFonts w:ascii="Times New Roman" w:hAnsi="Times New Roman"/>
                <w:sz w:val="24"/>
                <w:szCs w:val="24"/>
              </w:rPr>
            </w:pPr>
            <w:r w:rsidRPr="00A05757">
              <w:rPr>
                <w:rFonts w:ascii="Times New Roman" w:hAnsi="Times New Roman"/>
                <w:sz w:val="24"/>
                <w:szCs w:val="24"/>
              </w:rPr>
              <w:t>8</w:t>
            </w:r>
            <w:r w:rsidR="00F4541E" w:rsidRPr="00A05757">
              <w:rPr>
                <w:rFonts w:ascii="Times New Roman" w:hAnsi="Times New Roman"/>
                <w:sz w:val="24"/>
                <w:szCs w:val="24"/>
              </w:rPr>
              <w:t>00</w:t>
            </w:r>
          </w:p>
        </w:tc>
        <w:tc>
          <w:tcPr>
            <w:tcW w:w="2520" w:type="dxa"/>
            <w:hideMark/>
          </w:tcPr>
          <w:p w:rsidR="00F4541E" w:rsidRPr="00A05757" w:rsidRDefault="00522BBF" w:rsidP="008A31F6">
            <w:pPr>
              <w:spacing w:line="360" w:lineRule="auto"/>
              <w:jc w:val="center"/>
              <w:rPr>
                <w:rFonts w:ascii="Times New Roman" w:hAnsi="Times New Roman"/>
                <w:sz w:val="24"/>
                <w:szCs w:val="24"/>
              </w:rPr>
            </w:pPr>
            <w:r w:rsidRPr="00A05757">
              <w:rPr>
                <w:rFonts w:ascii="Times New Roman" w:hAnsi="Times New Roman"/>
                <w:sz w:val="24"/>
                <w:szCs w:val="24"/>
              </w:rPr>
              <w:t>24</w:t>
            </w:r>
          </w:p>
        </w:tc>
      </w:tr>
      <w:tr w:rsidR="00F4541E" w:rsidRPr="00A05757" w:rsidTr="00B1243F">
        <w:trPr>
          <w:trHeight w:val="485"/>
        </w:trPr>
        <w:tc>
          <w:tcPr>
            <w:tcW w:w="3005" w:type="dxa"/>
            <w:hideMark/>
          </w:tcPr>
          <w:p w:rsidR="00F4541E" w:rsidRPr="00A05757" w:rsidRDefault="00522BBF" w:rsidP="008A31F6">
            <w:pPr>
              <w:spacing w:line="360" w:lineRule="auto"/>
              <w:ind w:left="90"/>
              <w:rPr>
                <w:rFonts w:ascii="Times New Roman" w:hAnsi="Times New Roman"/>
                <w:sz w:val="24"/>
                <w:szCs w:val="24"/>
              </w:rPr>
            </w:pPr>
            <w:r w:rsidRPr="00A05757">
              <w:rPr>
                <w:rFonts w:ascii="Times New Roman" w:hAnsi="Times New Roman"/>
                <w:sz w:val="24"/>
                <w:szCs w:val="24"/>
              </w:rPr>
              <w:t>NCE/ND</w:t>
            </w:r>
          </w:p>
        </w:tc>
        <w:tc>
          <w:tcPr>
            <w:tcW w:w="2413" w:type="dxa"/>
            <w:hideMark/>
          </w:tcPr>
          <w:p w:rsidR="00F4541E" w:rsidRPr="00A05757" w:rsidRDefault="00522BBF" w:rsidP="008A31F6">
            <w:pPr>
              <w:spacing w:line="360" w:lineRule="auto"/>
              <w:jc w:val="center"/>
              <w:rPr>
                <w:rFonts w:ascii="Times New Roman" w:hAnsi="Times New Roman"/>
                <w:sz w:val="24"/>
                <w:szCs w:val="24"/>
              </w:rPr>
            </w:pPr>
            <w:r w:rsidRPr="00A05757">
              <w:rPr>
                <w:rFonts w:ascii="Times New Roman" w:hAnsi="Times New Roman"/>
                <w:sz w:val="24"/>
                <w:szCs w:val="24"/>
              </w:rPr>
              <w:t>1200</w:t>
            </w:r>
          </w:p>
        </w:tc>
        <w:tc>
          <w:tcPr>
            <w:tcW w:w="2520" w:type="dxa"/>
            <w:hideMark/>
          </w:tcPr>
          <w:p w:rsidR="00F4541E" w:rsidRPr="00A05757" w:rsidRDefault="00522BBF" w:rsidP="008A31F6">
            <w:pPr>
              <w:spacing w:line="360" w:lineRule="auto"/>
              <w:jc w:val="center"/>
              <w:rPr>
                <w:rFonts w:ascii="Times New Roman" w:hAnsi="Times New Roman"/>
                <w:sz w:val="24"/>
                <w:szCs w:val="24"/>
              </w:rPr>
            </w:pPr>
            <w:r w:rsidRPr="00A05757">
              <w:rPr>
                <w:rFonts w:ascii="Times New Roman" w:hAnsi="Times New Roman"/>
                <w:sz w:val="24"/>
                <w:szCs w:val="24"/>
              </w:rPr>
              <w:t>36</w:t>
            </w:r>
          </w:p>
        </w:tc>
      </w:tr>
      <w:tr w:rsidR="00522BBF" w:rsidRPr="00A05757" w:rsidTr="00B1243F">
        <w:tc>
          <w:tcPr>
            <w:tcW w:w="3005" w:type="dxa"/>
            <w:hideMark/>
          </w:tcPr>
          <w:p w:rsidR="00522BBF" w:rsidRPr="00A05757" w:rsidRDefault="00522BBF" w:rsidP="008A31F6">
            <w:pPr>
              <w:spacing w:line="360" w:lineRule="auto"/>
              <w:ind w:left="90"/>
              <w:rPr>
                <w:rFonts w:ascii="Times New Roman" w:hAnsi="Times New Roman"/>
                <w:sz w:val="24"/>
                <w:szCs w:val="24"/>
              </w:rPr>
            </w:pPr>
            <w:r w:rsidRPr="00A05757">
              <w:rPr>
                <w:rFonts w:ascii="Times New Roman" w:hAnsi="Times New Roman"/>
                <w:sz w:val="24"/>
                <w:szCs w:val="24"/>
              </w:rPr>
              <w:t>O-Level</w:t>
            </w:r>
          </w:p>
        </w:tc>
        <w:tc>
          <w:tcPr>
            <w:tcW w:w="2413" w:type="dxa"/>
            <w:hideMark/>
          </w:tcPr>
          <w:p w:rsidR="00522BBF" w:rsidRPr="00A05757" w:rsidRDefault="00522BBF" w:rsidP="008A31F6">
            <w:pPr>
              <w:spacing w:line="360" w:lineRule="auto"/>
              <w:jc w:val="center"/>
              <w:rPr>
                <w:rFonts w:ascii="Times New Roman" w:hAnsi="Times New Roman"/>
                <w:sz w:val="24"/>
                <w:szCs w:val="24"/>
              </w:rPr>
            </w:pPr>
            <w:r w:rsidRPr="00A05757">
              <w:rPr>
                <w:rFonts w:ascii="Times New Roman" w:hAnsi="Times New Roman"/>
                <w:sz w:val="24"/>
                <w:szCs w:val="24"/>
              </w:rPr>
              <w:t>727</w:t>
            </w:r>
          </w:p>
        </w:tc>
        <w:tc>
          <w:tcPr>
            <w:tcW w:w="2520" w:type="dxa"/>
            <w:hideMark/>
          </w:tcPr>
          <w:p w:rsidR="00522BBF" w:rsidRPr="00A05757" w:rsidRDefault="00522BBF" w:rsidP="008A31F6">
            <w:pPr>
              <w:spacing w:line="360" w:lineRule="auto"/>
              <w:jc w:val="center"/>
              <w:rPr>
                <w:rFonts w:ascii="Times New Roman" w:hAnsi="Times New Roman"/>
                <w:sz w:val="24"/>
                <w:szCs w:val="24"/>
              </w:rPr>
            </w:pPr>
            <w:r w:rsidRPr="00A05757">
              <w:rPr>
                <w:rFonts w:ascii="Times New Roman" w:hAnsi="Times New Roman"/>
                <w:sz w:val="24"/>
                <w:szCs w:val="24"/>
              </w:rPr>
              <w:t>22</w:t>
            </w:r>
          </w:p>
        </w:tc>
      </w:tr>
      <w:tr w:rsidR="00F4541E" w:rsidRPr="00A05757" w:rsidTr="00B1243F">
        <w:tc>
          <w:tcPr>
            <w:tcW w:w="3005" w:type="dxa"/>
            <w:tcBorders>
              <w:bottom w:val="single" w:sz="4" w:space="0" w:color="auto"/>
            </w:tcBorders>
            <w:hideMark/>
          </w:tcPr>
          <w:p w:rsidR="00F4541E" w:rsidRPr="00A05757" w:rsidRDefault="00F4541E" w:rsidP="008A31F6">
            <w:pPr>
              <w:spacing w:line="360" w:lineRule="auto"/>
              <w:rPr>
                <w:rFonts w:ascii="Times New Roman" w:hAnsi="Times New Roman"/>
                <w:b/>
                <w:sz w:val="24"/>
                <w:szCs w:val="24"/>
              </w:rPr>
            </w:pPr>
            <w:r w:rsidRPr="00A05757">
              <w:rPr>
                <w:rFonts w:ascii="Times New Roman" w:hAnsi="Times New Roman"/>
                <w:b/>
                <w:sz w:val="24"/>
                <w:szCs w:val="24"/>
              </w:rPr>
              <w:t>Total</w:t>
            </w:r>
          </w:p>
        </w:tc>
        <w:tc>
          <w:tcPr>
            <w:tcW w:w="2413" w:type="dxa"/>
            <w:tcBorders>
              <w:bottom w:val="single" w:sz="4" w:space="0" w:color="auto"/>
            </w:tcBorders>
            <w:hideMark/>
          </w:tcPr>
          <w:p w:rsidR="00F4541E" w:rsidRPr="00A05757" w:rsidRDefault="00F4541E" w:rsidP="008A31F6">
            <w:pPr>
              <w:spacing w:line="360" w:lineRule="auto"/>
              <w:jc w:val="center"/>
              <w:rPr>
                <w:rFonts w:ascii="Times New Roman" w:hAnsi="Times New Roman"/>
                <w:b/>
                <w:sz w:val="24"/>
                <w:szCs w:val="24"/>
              </w:rPr>
            </w:pPr>
            <w:r w:rsidRPr="00A05757">
              <w:rPr>
                <w:rFonts w:ascii="Times New Roman" w:hAnsi="Times New Roman"/>
                <w:b/>
                <w:sz w:val="24"/>
                <w:szCs w:val="24"/>
              </w:rPr>
              <w:t>3327</w:t>
            </w:r>
          </w:p>
        </w:tc>
        <w:tc>
          <w:tcPr>
            <w:tcW w:w="2520" w:type="dxa"/>
            <w:tcBorders>
              <w:bottom w:val="single" w:sz="4" w:space="0" w:color="auto"/>
            </w:tcBorders>
            <w:hideMark/>
          </w:tcPr>
          <w:p w:rsidR="00F4541E" w:rsidRPr="00A05757" w:rsidRDefault="00F4541E" w:rsidP="008A31F6">
            <w:pPr>
              <w:spacing w:line="360" w:lineRule="auto"/>
              <w:jc w:val="center"/>
              <w:rPr>
                <w:rFonts w:ascii="Times New Roman" w:hAnsi="Times New Roman"/>
                <w:b/>
                <w:sz w:val="24"/>
                <w:szCs w:val="24"/>
              </w:rPr>
            </w:pPr>
            <w:r w:rsidRPr="00A05757">
              <w:rPr>
                <w:rFonts w:ascii="Times New Roman" w:hAnsi="Times New Roman"/>
                <w:b/>
                <w:sz w:val="24"/>
                <w:szCs w:val="24"/>
              </w:rPr>
              <w:t>100</w:t>
            </w:r>
          </w:p>
        </w:tc>
      </w:tr>
    </w:tbl>
    <w:p w:rsidR="00BD667A" w:rsidRPr="00A05757" w:rsidRDefault="00BD667A" w:rsidP="00CE32F8">
      <w:pPr>
        <w:spacing w:line="480" w:lineRule="auto"/>
        <w:jc w:val="both"/>
        <w:rPr>
          <w:rFonts w:ascii="Times New Roman" w:hAnsi="Times New Roman" w:cs="Times New Roman"/>
          <w:b/>
          <w:sz w:val="24"/>
          <w:szCs w:val="24"/>
        </w:rPr>
      </w:pPr>
    </w:p>
    <w:p w:rsidR="006D33EF" w:rsidRPr="00A05757" w:rsidRDefault="006D33EF" w:rsidP="00CE32F8">
      <w:pPr>
        <w:spacing w:line="480" w:lineRule="auto"/>
        <w:jc w:val="both"/>
        <w:rPr>
          <w:rFonts w:ascii="Times New Roman" w:eastAsia="Calibri" w:hAnsi="Times New Roman" w:cs="Times New Roman"/>
          <w:sz w:val="24"/>
          <w:szCs w:val="24"/>
        </w:rPr>
      </w:pPr>
      <w:r w:rsidRPr="00A05757">
        <w:rPr>
          <w:rFonts w:ascii="Times New Roman" w:eastAsia="Calibri" w:hAnsi="Times New Roman" w:cs="Times New Roman"/>
          <w:sz w:val="24"/>
          <w:szCs w:val="24"/>
        </w:rPr>
        <w:t>Table 4.1.5 shows the distribution of respondents for the study based on academic qualification, 600 (18%) of the respondents have postgraduate qualification, 800 (24%) have first degree qualification,</w:t>
      </w:r>
      <w:r w:rsidR="00E31EF9" w:rsidRPr="00A05757">
        <w:rPr>
          <w:rFonts w:ascii="Times New Roman" w:eastAsia="Calibri" w:hAnsi="Times New Roman" w:cs="Times New Roman"/>
          <w:sz w:val="24"/>
          <w:szCs w:val="24"/>
        </w:rPr>
        <w:t xml:space="preserve"> 1200 </w:t>
      </w:r>
      <w:r w:rsidRPr="00A05757">
        <w:rPr>
          <w:rFonts w:ascii="Times New Roman" w:eastAsia="Calibri" w:hAnsi="Times New Roman" w:cs="Times New Roman"/>
          <w:sz w:val="24"/>
          <w:szCs w:val="24"/>
        </w:rPr>
        <w:t>(36%) have NCE/ND qualification, while 727 (22%) have O-level qualification</w:t>
      </w:r>
      <w:r w:rsidR="00E31EF9" w:rsidRPr="00A05757">
        <w:rPr>
          <w:rFonts w:ascii="Times New Roman" w:eastAsia="Calibri" w:hAnsi="Times New Roman" w:cs="Times New Roman"/>
          <w:sz w:val="24"/>
          <w:szCs w:val="24"/>
        </w:rPr>
        <w:t>.</w:t>
      </w:r>
    </w:p>
    <w:p w:rsidR="00E31EF9" w:rsidRPr="00A05757" w:rsidRDefault="005C7CC9" w:rsidP="00CE32F8">
      <w:pPr>
        <w:spacing w:line="480" w:lineRule="auto"/>
        <w:jc w:val="both"/>
        <w:rPr>
          <w:rFonts w:ascii="Times New Roman" w:hAnsi="Times New Roman" w:cs="Times New Roman"/>
          <w:b/>
          <w:sz w:val="24"/>
          <w:szCs w:val="24"/>
        </w:rPr>
      </w:pPr>
      <w:r w:rsidRPr="00A05757">
        <w:rPr>
          <w:rFonts w:ascii="Times New Roman" w:hAnsi="Times New Roman" w:cs="Times New Roman"/>
          <w:b/>
          <w:noProof/>
          <w:sz w:val="24"/>
          <w:szCs w:val="24"/>
          <w:lang w:val="en-US" w:eastAsia="en-US"/>
        </w:rPr>
        <w:drawing>
          <wp:inline distT="0" distB="0" distL="0" distR="0">
            <wp:extent cx="4572000" cy="2743200"/>
            <wp:effectExtent l="19050" t="0" r="19050" b="0"/>
            <wp:docPr id="7"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AB3522" w:rsidRPr="00AC2CF5" w:rsidRDefault="00AB3522" w:rsidP="00AB3522">
      <w:pPr>
        <w:spacing w:line="240" w:lineRule="auto"/>
        <w:jc w:val="both"/>
        <w:rPr>
          <w:rFonts w:ascii="Times New Roman" w:eastAsia="Calibri" w:hAnsi="Times New Roman" w:cs="Times New Roman"/>
          <w:b/>
          <w:sz w:val="24"/>
          <w:szCs w:val="24"/>
        </w:rPr>
      </w:pPr>
      <w:r w:rsidRPr="00A05757">
        <w:rPr>
          <w:rFonts w:ascii="Times New Roman" w:eastAsia="Calibri" w:hAnsi="Times New Roman" w:cs="Times New Roman"/>
          <w:b/>
          <w:sz w:val="24"/>
          <w:szCs w:val="24"/>
        </w:rPr>
        <w:t xml:space="preserve">Fig </w:t>
      </w:r>
      <w:r w:rsidRPr="00AC2CF5">
        <w:rPr>
          <w:rFonts w:ascii="Times New Roman" w:eastAsia="Calibri" w:hAnsi="Times New Roman" w:cs="Times New Roman"/>
          <w:b/>
          <w:sz w:val="24"/>
          <w:szCs w:val="24"/>
        </w:rPr>
        <w:t>4.5: Graphical Representation of Respondents based on Academic</w:t>
      </w:r>
    </w:p>
    <w:p w:rsidR="00AB3522" w:rsidRPr="00AC2CF5" w:rsidRDefault="00AB3522" w:rsidP="00AB3522">
      <w:pPr>
        <w:spacing w:line="240" w:lineRule="auto"/>
        <w:jc w:val="both"/>
        <w:rPr>
          <w:rFonts w:ascii="Times New Roman" w:eastAsia="Calibri" w:hAnsi="Times New Roman" w:cs="Times New Roman"/>
          <w:b/>
          <w:sz w:val="24"/>
          <w:szCs w:val="24"/>
        </w:rPr>
      </w:pPr>
      <w:r w:rsidRPr="00AC2CF5">
        <w:rPr>
          <w:rFonts w:ascii="Times New Roman" w:eastAsia="Calibri" w:hAnsi="Times New Roman" w:cs="Times New Roman"/>
          <w:b/>
          <w:sz w:val="24"/>
          <w:szCs w:val="24"/>
        </w:rPr>
        <w:t>Qualification</w:t>
      </w:r>
    </w:p>
    <w:p w:rsidR="008A31F6" w:rsidRPr="00A05757" w:rsidRDefault="008A31F6" w:rsidP="008A31F6">
      <w:pPr>
        <w:spacing w:after="0" w:line="360" w:lineRule="auto"/>
        <w:rPr>
          <w:rFonts w:ascii="Times New Roman" w:eastAsia="Calibri" w:hAnsi="Times New Roman" w:cs="Times New Roman"/>
          <w:b/>
          <w:sz w:val="24"/>
          <w:szCs w:val="24"/>
        </w:rPr>
      </w:pPr>
    </w:p>
    <w:p w:rsidR="008A31F6" w:rsidRPr="00AB3522" w:rsidRDefault="008A31F6" w:rsidP="008A31F6">
      <w:pPr>
        <w:spacing w:after="0" w:line="360" w:lineRule="auto"/>
        <w:rPr>
          <w:rFonts w:ascii="Times New Roman" w:eastAsia="Calibri" w:hAnsi="Times New Roman" w:cs="Times New Roman"/>
          <w:b/>
          <w:sz w:val="24"/>
          <w:szCs w:val="24"/>
        </w:rPr>
      </w:pPr>
      <w:r w:rsidRPr="00A05757">
        <w:rPr>
          <w:rFonts w:ascii="Times New Roman" w:eastAsia="Calibri" w:hAnsi="Times New Roman" w:cs="Times New Roman"/>
          <w:b/>
          <w:sz w:val="24"/>
          <w:szCs w:val="24"/>
        </w:rPr>
        <w:lastRenderedPageBreak/>
        <w:t xml:space="preserve">Table </w:t>
      </w:r>
      <w:r w:rsidRPr="00AB3522">
        <w:rPr>
          <w:rFonts w:ascii="Times New Roman" w:eastAsia="Calibri" w:hAnsi="Times New Roman" w:cs="Times New Roman"/>
          <w:b/>
          <w:sz w:val="24"/>
          <w:szCs w:val="24"/>
        </w:rPr>
        <w:t>4.1.6: Distribution of Respondents based on Category of programme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48"/>
        <w:gridCol w:w="2070"/>
        <w:gridCol w:w="2520"/>
      </w:tblGrid>
      <w:tr w:rsidR="008A31F6" w:rsidRPr="00A05757" w:rsidTr="00B1243F">
        <w:tc>
          <w:tcPr>
            <w:tcW w:w="3348" w:type="dxa"/>
            <w:tcBorders>
              <w:top w:val="single" w:sz="4" w:space="0" w:color="auto"/>
              <w:bottom w:val="single" w:sz="4" w:space="0" w:color="auto"/>
            </w:tcBorders>
            <w:hideMark/>
          </w:tcPr>
          <w:p w:rsidR="008A31F6" w:rsidRPr="00A05757" w:rsidRDefault="008A31F6" w:rsidP="008A31F6">
            <w:pPr>
              <w:spacing w:line="360" w:lineRule="auto"/>
              <w:jc w:val="center"/>
              <w:rPr>
                <w:rFonts w:ascii="Times New Roman" w:hAnsi="Times New Roman"/>
                <w:b/>
                <w:sz w:val="24"/>
                <w:szCs w:val="24"/>
              </w:rPr>
            </w:pPr>
            <w:r w:rsidRPr="00A05757">
              <w:rPr>
                <w:rFonts w:ascii="Times New Roman" w:hAnsi="Times New Roman"/>
                <w:b/>
                <w:sz w:val="24"/>
                <w:szCs w:val="24"/>
              </w:rPr>
              <w:t>Variable</w:t>
            </w:r>
          </w:p>
        </w:tc>
        <w:tc>
          <w:tcPr>
            <w:tcW w:w="2070" w:type="dxa"/>
            <w:tcBorders>
              <w:top w:val="single" w:sz="4" w:space="0" w:color="auto"/>
              <w:bottom w:val="single" w:sz="4" w:space="0" w:color="auto"/>
            </w:tcBorders>
            <w:hideMark/>
          </w:tcPr>
          <w:p w:rsidR="008A31F6" w:rsidRPr="00A05757" w:rsidRDefault="008A31F6" w:rsidP="008A31F6">
            <w:pPr>
              <w:spacing w:line="360" w:lineRule="auto"/>
              <w:jc w:val="center"/>
              <w:rPr>
                <w:rFonts w:ascii="Times New Roman" w:hAnsi="Times New Roman"/>
                <w:b/>
                <w:sz w:val="24"/>
                <w:szCs w:val="24"/>
              </w:rPr>
            </w:pPr>
            <w:r w:rsidRPr="00A05757">
              <w:rPr>
                <w:rFonts w:ascii="Times New Roman" w:hAnsi="Times New Roman"/>
                <w:b/>
                <w:sz w:val="24"/>
                <w:szCs w:val="24"/>
              </w:rPr>
              <w:t>N</w:t>
            </w:r>
          </w:p>
        </w:tc>
        <w:tc>
          <w:tcPr>
            <w:tcW w:w="2520" w:type="dxa"/>
            <w:tcBorders>
              <w:top w:val="single" w:sz="4" w:space="0" w:color="auto"/>
              <w:bottom w:val="single" w:sz="4" w:space="0" w:color="auto"/>
            </w:tcBorders>
            <w:hideMark/>
          </w:tcPr>
          <w:p w:rsidR="008A31F6" w:rsidRPr="00A05757" w:rsidRDefault="008A31F6" w:rsidP="008A31F6">
            <w:pPr>
              <w:spacing w:line="360" w:lineRule="auto"/>
              <w:jc w:val="center"/>
              <w:rPr>
                <w:rFonts w:ascii="Times New Roman" w:hAnsi="Times New Roman"/>
                <w:b/>
                <w:sz w:val="24"/>
                <w:szCs w:val="24"/>
              </w:rPr>
            </w:pPr>
            <w:r w:rsidRPr="00A05757">
              <w:rPr>
                <w:rFonts w:ascii="Times New Roman" w:hAnsi="Times New Roman"/>
                <w:b/>
                <w:sz w:val="24"/>
                <w:szCs w:val="24"/>
              </w:rPr>
              <w:t>Percentage (%)</w:t>
            </w:r>
          </w:p>
        </w:tc>
      </w:tr>
      <w:tr w:rsidR="008A31F6" w:rsidRPr="00A05757" w:rsidTr="00B1243F">
        <w:tc>
          <w:tcPr>
            <w:tcW w:w="3348" w:type="dxa"/>
            <w:tcBorders>
              <w:top w:val="single" w:sz="4" w:space="0" w:color="auto"/>
            </w:tcBorders>
            <w:hideMark/>
          </w:tcPr>
          <w:p w:rsidR="008A31F6" w:rsidRPr="00A05757" w:rsidRDefault="00C312B5" w:rsidP="008A31F6">
            <w:pPr>
              <w:spacing w:line="360" w:lineRule="auto"/>
              <w:rPr>
                <w:rFonts w:ascii="Times New Roman" w:hAnsi="Times New Roman"/>
                <w:b/>
                <w:sz w:val="24"/>
                <w:szCs w:val="24"/>
              </w:rPr>
            </w:pPr>
            <w:r w:rsidRPr="00A05757">
              <w:rPr>
                <w:rFonts w:ascii="Times New Roman" w:hAnsi="Times New Roman"/>
                <w:b/>
                <w:sz w:val="24"/>
                <w:szCs w:val="24"/>
              </w:rPr>
              <w:t>Programme</w:t>
            </w:r>
          </w:p>
        </w:tc>
        <w:tc>
          <w:tcPr>
            <w:tcW w:w="2070" w:type="dxa"/>
            <w:tcBorders>
              <w:top w:val="single" w:sz="4" w:space="0" w:color="auto"/>
            </w:tcBorders>
          </w:tcPr>
          <w:p w:rsidR="008A31F6" w:rsidRPr="00A05757" w:rsidRDefault="008A31F6" w:rsidP="008A31F6">
            <w:pPr>
              <w:spacing w:line="360" w:lineRule="auto"/>
              <w:rPr>
                <w:rFonts w:ascii="Times New Roman" w:hAnsi="Times New Roman"/>
                <w:sz w:val="24"/>
                <w:szCs w:val="24"/>
              </w:rPr>
            </w:pPr>
          </w:p>
        </w:tc>
        <w:tc>
          <w:tcPr>
            <w:tcW w:w="2520" w:type="dxa"/>
            <w:tcBorders>
              <w:top w:val="single" w:sz="4" w:space="0" w:color="auto"/>
            </w:tcBorders>
          </w:tcPr>
          <w:p w:rsidR="008A31F6" w:rsidRPr="00A05757" w:rsidRDefault="008A31F6" w:rsidP="008A31F6">
            <w:pPr>
              <w:spacing w:line="360" w:lineRule="auto"/>
              <w:rPr>
                <w:rFonts w:ascii="Times New Roman" w:hAnsi="Times New Roman"/>
                <w:sz w:val="24"/>
                <w:szCs w:val="24"/>
              </w:rPr>
            </w:pPr>
          </w:p>
        </w:tc>
      </w:tr>
      <w:tr w:rsidR="008A31F6" w:rsidRPr="00A05757" w:rsidTr="00B1243F">
        <w:tc>
          <w:tcPr>
            <w:tcW w:w="3348" w:type="dxa"/>
            <w:hideMark/>
          </w:tcPr>
          <w:p w:rsidR="008A31F6" w:rsidRPr="00A05757" w:rsidRDefault="008A31F6" w:rsidP="008A31F6">
            <w:pPr>
              <w:spacing w:line="360" w:lineRule="auto"/>
              <w:ind w:left="90"/>
              <w:rPr>
                <w:rFonts w:ascii="Times New Roman" w:hAnsi="Times New Roman"/>
                <w:sz w:val="24"/>
                <w:szCs w:val="24"/>
              </w:rPr>
            </w:pPr>
            <w:r w:rsidRPr="00A05757">
              <w:rPr>
                <w:rFonts w:ascii="Times New Roman" w:hAnsi="Times New Roman"/>
                <w:sz w:val="24"/>
                <w:szCs w:val="24"/>
              </w:rPr>
              <w:t>Community service scheme</w:t>
            </w:r>
          </w:p>
        </w:tc>
        <w:tc>
          <w:tcPr>
            <w:tcW w:w="2070" w:type="dxa"/>
            <w:hideMark/>
          </w:tcPr>
          <w:p w:rsidR="008A31F6" w:rsidRPr="00A05757" w:rsidRDefault="008A31F6" w:rsidP="008A31F6">
            <w:pPr>
              <w:spacing w:line="360" w:lineRule="auto"/>
              <w:jc w:val="center"/>
              <w:rPr>
                <w:rFonts w:ascii="Times New Roman" w:hAnsi="Times New Roman"/>
                <w:sz w:val="24"/>
                <w:szCs w:val="24"/>
              </w:rPr>
            </w:pPr>
            <w:r w:rsidRPr="00A05757">
              <w:rPr>
                <w:rFonts w:ascii="Times New Roman" w:hAnsi="Times New Roman"/>
                <w:sz w:val="24"/>
                <w:szCs w:val="24"/>
              </w:rPr>
              <w:t>1350</w:t>
            </w:r>
          </w:p>
        </w:tc>
        <w:tc>
          <w:tcPr>
            <w:tcW w:w="2520" w:type="dxa"/>
            <w:hideMark/>
          </w:tcPr>
          <w:p w:rsidR="008A31F6" w:rsidRPr="00A05757" w:rsidRDefault="008A31F6" w:rsidP="008A31F6">
            <w:pPr>
              <w:spacing w:line="360" w:lineRule="auto"/>
              <w:jc w:val="center"/>
              <w:rPr>
                <w:rFonts w:ascii="Times New Roman" w:hAnsi="Times New Roman"/>
                <w:sz w:val="24"/>
                <w:szCs w:val="24"/>
              </w:rPr>
            </w:pPr>
            <w:r w:rsidRPr="00A05757">
              <w:rPr>
                <w:rFonts w:ascii="Times New Roman" w:hAnsi="Times New Roman"/>
                <w:sz w:val="24"/>
                <w:szCs w:val="24"/>
              </w:rPr>
              <w:t>40.6</w:t>
            </w:r>
          </w:p>
        </w:tc>
      </w:tr>
      <w:tr w:rsidR="008A31F6" w:rsidRPr="00A05757" w:rsidTr="00B1243F">
        <w:tc>
          <w:tcPr>
            <w:tcW w:w="3348" w:type="dxa"/>
            <w:hideMark/>
          </w:tcPr>
          <w:p w:rsidR="008A31F6" w:rsidRPr="00A05757" w:rsidRDefault="008A31F6" w:rsidP="008A31F6">
            <w:pPr>
              <w:spacing w:line="360" w:lineRule="auto"/>
              <w:ind w:left="90"/>
              <w:rPr>
                <w:rFonts w:ascii="Times New Roman" w:hAnsi="Times New Roman"/>
                <w:sz w:val="24"/>
                <w:szCs w:val="24"/>
              </w:rPr>
            </w:pPr>
            <w:r w:rsidRPr="00A05757">
              <w:rPr>
                <w:rFonts w:ascii="Times New Roman" w:hAnsi="Times New Roman"/>
                <w:sz w:val="24"/>
                <w:szCs w:val="24"/>
              </w:rPr>
              <w:t>Skill acquisition training</w:t>
            </w:r>
          </w:p>
        </w:tc>
        <w:tc>
          <w:tcPr>
            <w:tcW w:w="2070" w:type="dxa"/>
            <w:hideMark/>
          </w:tcPr>
          <w:p w:rsidR="008A31F6" w:rsidRPr="00A05757" w:rsidRDefault="008A31F6" w:rsidP="008A31F6">
            <w:pPr>
              <w:spacing w:line="360" w:lineRule="auto"/>
              <w:jc w:val="center"/>
              <w:rPr>
                <w:rFonts w:ascii="Times New Roman" w:hAnsi="Times New Roman"/>
                <w:sz w:val="24"/>
                <w:szCs w:val="24"/>
              </w:rPr>
            </w:pPr>
            <w:r w:rsidRPr="00A05757">
              <w:rPr>
                <w:rFonts w:ascii="Times New Roman" w:hAnsi="Times New Roman"/>
                <w:sz w:val="24"/>
                <w:szCs w:val="24"/>
              </w:rPr>
              <w:t>1350</w:t>
            </w:r>
          </w:p>
        </w:tc>
        <w:tc>
          <w:tcPr>
            <w:tcW w:w="2520" w:type="dxa"/>
            <w:hideMark/>
          </w:tcPr>
          <w:p w:rsidR="008A31F6" w:rsidRPr="00A05757" w:rsidRDefault="008A31F6" w:rsidP="008A31F6">
            <w:pPr>
              <w:spacing w:line="360" w:lineRule="auto"/>
              <w:jc w:val="center"/>
              <w:rPr>
                <w:rFonts w:ascii="Times New Roman" w:hAnsi="Times New Roman"/>
                <w:sz w:val="24"/>
                <w:szCs w:val="24"/>
              </w:rPr>
            </w:pPr>
            <w:r w:rsidRPr="00A05757">
              <w:rPr>
                <w:rFonts w:ascii="Times New Roman" w:hAnsi="Times New Roman"/>
                <w:sz w:val="24"/>
                <w:szCs w:val="24"/>
              </w:rPr>
              <w:t>40.6</w:t>
            </w:r>
          </w:p>
        </w:tc>
      </w:tr>
      <w:tr w:rsidR="008A31F6" w:rsidRPr="00A05757" w:rsidTr="00B1243F">
        <w:trPr>
          <w:trHeight w:val="395"/>
        </w:trPr>
        <w:tc>
          <w:tcPr>
            <w:tcW w:w="3348" w:type="dxa"/>
            <w:hideMark/>
          </w:tcPr>
          <w:p w:rsidR="008A31F6" w:rsidRPr="00A05757" w:rsidRDefault="008A31F6" w:rsidP="008A31F6">
            <w:pPr>
              <w:spacing w:line="360" w:lineRule="auto"/>
              <w:ind w:left="90"/>
              <w:rPr>
                <w:rFonts w:ascii="Times New Roman" w:hAnsi="Times New Roman"/>
                <w:sz w:val="24"/>
                <w:szCs w:val="24"/>
              </w:rPr>
            </w:pPr>
            <w:r w:rsidRPr="00A05757">
              <w:rPr>
                <w:rFonts w:ascii="Times New Roman" w:hAnsi="Times New Roman"/>
                <w:sz w:val="24"/>
                <w:szCs w:val="24"/>
              </w:rPr>
              <w:t>Graduate internship scheme</w:t>
            </w:r>
          </w:p>
        </w:tc>
        <w:tc>
          <w:tcPr>
            <w:tcW w:w="2070" w:type="dxa"/>
            <w:hideMark/>
          </w:tcPr>
          <w:p w:rsidR="008A31F6" w:rsidRPr="00A05757" w:rsidRDefault="008A31F6" w:rsidP="008A31F6">
            <w:pPr>
              <w:spacing w:line="360" w:lineRule="auto"/>
              <w:jc w:val="center"/>
              <w:rPr>
                <w:rFonts w:ascii="Times New Roman" w:hAnsi="Times New Roman"/>
                <w:sz w:val="24"/>
                <w:szCs w:val="24"/>
              </w:rPr>
            </w:pPr>
            <w:r w:rsidRPr="00A05757">
              <w:rPr>
                <w:rFonts w:ascii="Times New Roman" w:hAnsi="Times New Roman"/>
                <w:sz w:val="24"/>
                <w:szCs w:val="24"/>
              </w:rPr>
              <w:t>627</w:t>
            </w:r>
          </w:p>
        </w:tc>
        <w:tc>
          <w:tcPr>
            <w:tcW w:w="2520" w:type="dxa"/>
            <w:hideMark/>
          </w:tcPr>
          <w:p w:rsidR="008A31F6" w:rsidRPr="00A05757" w:rsidRDefault="00FB3CA5" w:rsidP="008A31F6">
            <w:pPr>
              <w:spacing w:line="360" w:lineRule="auto"/>
              <w:jc w:val="center"/>
              <w:rPr>
                <w:rFonts w:ascii="Times New Roman" w:hAnsi="Times New Roman"/>
                <w:sz w:val="24"/>
                <w:szCs w:val="24"/>
              </w:rPr>
            </w:pPr>
            <w:r w:rsidRPr="00A05757">
              <w:rPr>
                <w:rFonts w:ascii="Times New Roman" w:hAnsi="Times New Roman"/>
                <w:sz w:val="24"/>
                <w:szCs w:val="24"/>
              </w:rPr>
              <w:t>18.8</w:t>
            </w:r>
          </w:p>
        </w:tc>
      </w:tr>
      <w:tr w:rsidR="008A31F6" w:rsidRPr="00A05757" w:rsidTr="00B1243F">
        <w:tc>
          <w:tcPr>
            <w:tcW w:w="3348" w:type="dxa"/>
            <w:tcBorders>
              <w:bottom w:val="single" w:sz="4" w:space="0" w:color="auto"/>
            </w:tcBorders>
            <w:hideMark/>
          </w:tcPr>
          <w:p w:rsidR="008A31F6" w:rsidRPr="00A05757" w:rsidRDefault="008A31F6" w:rsidP="008A31F6">
            <w:pPr>
              <w:spacing w:line="360" w:lineRule="auto"/>
              <w:rPr>
                <w:rFonts w:ascii="Times New Roman" w:hAnsi="Times New Roman"/>
                <w:b/>
                <w:sz w:val="24"/>
                <w:szCs w:val="24"/>
              </w:rPr>
            </w:pPr>
            <w:r w:rsidRPr="00A05757">
              <w:rPr>
                <w:rFonts w:ascii="Times New Roman" w:hAnsi="Times New Roman"/>
                <w:b/>
                <w:sz w:val="24"/>
                <w:szCs w:val="24"/>
              </w:rPr>
              <w:t>Total</w:t>
            </w:r>
          </w:p>
        </w:tc>
        <w:tc>
          <w:tcPr>
            <w:tcW w:w="2070" w:type="dxa"/>
            <w:tcBorders>
              <w:bottom w:val="single" w:sz="4" w:space="0" w:color="auto"/>
            </w:tcBorders>
            <w:hideMark/>
          </w:tcPr>
          <w:p w:rsidR="008A31F6" w:rsidRPr="00A05757" w:rsidRDefault="008A31F6" w:rsidP="008A31F6">
            <w:pPr>
              <w:spacing w:line="360" w:lineRule="auto"/>
              <w:jc w:val="center"/>
              <w:rPr>
                <w:rFonts w:ascii="Times New Roman" w:hAnsi="Times New Roman"/>
                <w:b/>
                <w:sz w:val="24"/>
                <w:szCs w:val="24"/>
              </w:rPr>
            </w:pPr>
            <w:r w:rsidRPr="00A05757">
              <w:rPr>
                <w:rFonts w:ascii="Times New Roman" w:hAnsi="Times New Roman"/>
                <w:b/>
                <w:sz w:val="24"/>
                <w:szCs w:val="24"/>
              </w:rPr>
              <w:t>3327</w:t>
            </w:r>
          </w:p>
        </w:tc>
        <w:tc>
          <w:tcPr>
            <w:tcW w:w="2520" w:type="dxa"/>
            <w:tcBorders>
              <w:bottom w:val="single" w:sz="4" w:space="0" w:color="auto"/>
            </w:tcBorders>
            <w:hideMark/>
          </w:tcPr>
          <w:p w:rsidR="008A31F6" w:rsidRPr="00A05757" w:rsidRDefault="008A31F6" w:rsidP="008A31F6">
            <w:pPr>
              <w:spacing w:line="360" w:lineRule="auto"/>
              <w:jc w:val="center"/>
              <w:rPr>
                <w:rFonts w:ascii="Times New Roman" w:hAnsi="Times New Roman"/>
                <w:b/>
                <w:sz w:val="24"/>
                <w:szCs w:val="24"/>
              </w:rPr>
            </w:pPr>
            <w:r w:rsidRPr="00A05757">
              <w:rPr>
                <w:rFonts w:ascii="Times New Roman" w:hAnsi="Times New Roman"/>
                <w:b/>
                <w:sz w:val="24"/>
                <w:szCs w:val="24"/>
              </w:rPr>
              <w:t>100</w:t>
            </w:r>
          </w:p>
        </w:tc>
      </w:tr>
    </w:tbl>
    <w:p w:rsidR="005C7CC9" w:rsidRPr="00A05757" w:rsidRDefault="005C7CC9" w:rsidP="00CE32F8">
      <w:pPr>
        <w:spacing w:line="480" w:lineRule="auto"/>
        <w:jc w:val="both"/>
        <w:rPr>
          <w:rFonts w:ascii="Times New Roman" w:hAnsi="Times New Roman" w:cs="Times New Roman"/>
          <w:b/>
          <w:sz w:val="24"/>
          <w:szCs w:val="24"/>
        </w:rPr>
      </w:pPr>
    </w:p>
    <w:p w:rsidR="008A31F6" w:rsidRPr="00A05757" w:rsidRDefault="008A31F6" w:rsidP="00CE32F8">
      <w:pPr>
        <w:spacing w:line="480" w:lineRule="auto"/>
        <w:jc w:val="both"/>
        <w:rPr>
          <w:rFonts w:ascii="Times New Roman" w:eastAsia="Calibri" w:hAnsi="Times New Roman" w:cs="Times New Roman"/>
          <w:sz w:val="24"/>
          <w:szCs w:val="24"/>
        </w:rPr>
      </w:pPr>
      <w:r w:rsidRPr="00A05757">
        <w:rPr>
          <w:rFonts w:ascii="Times New Roman" w:eastAsia="Calibri" w:hAnsi="Times New Roman" w:cs="Times New Roman"/>
          <w:sz w:val="24"/>
          <w:szCs w:val="24"/>
        </w:rPr>
        <w:t xml:space="preserve">Table 4.1.6 shows the distribution of respondents for the study based on </w:t>
      </w:r>
      <w:r w:rsidR="00B1243F" w:rsidRPr="00A05757">
        <w:rPr>
          <w:rFonts w:ascii="Times New Roman" w:eastAsia="Calibri" w:hAnsi="Times New Roman" w:cs="Times New Roman"/>
          <w:sz w:val="24"/>
          <w:szCs w:val="24"/>
        </w:rPr>
        <w:t xml:space="preserve">the </w:t>
      </w:r>
      <w:r w:rsidRPr="00A05757">
        <w:rPr>
          <w:rFonts w:ascii="Times New Roman" w:eastAsia="Calibri" w:hAnsi="Times New Roman" w:cs="Times New Roman"/>
          <w:sz w:val="24"/>
          <w:szCs w:val="24"/>
        </w:rPr>
        <w:t xml:space="preserve">type of SURE-P, 1350 (40.6%) were in community service scheme, 1350 (40.6%) were in </w:t>
      </w:r>
      <w:r w:rsidR="00FB3CA5" w:rsidRPr="00A05757">
        <w:rPr>
          <w:rFonts w:ascii="Times New Roman" w:eastAsia="Calibri" w:hAnsi="Times New Roman" w:cs="Times New Roman"/>
          <w:sz w:val="24"/>
          <w:szCs w:val="24"/>
        </w:rPr>
        <w:t>skill acquisition training, 627 (18.8</w:t>
      </w:r>
      <w:r w:rsidRPr="00A05757">
        <w:rPr>
          <w:rFonts w:ascii="Times New Roman" w:eastAsia="Calibri" w:hAnsi="Times New Roman" w:cs="Times New Roman"/>
          <w:sz w:val="24"/>
          <w:szCs w:val="24"/>
        </w:rPr>
        <w:t xml:space="preserve">%) </w:t>
      </w:r>
      <w:r w:rsidR="00FB3CA5" w:rsidRPr="00A05757">
        <w:rPr>
          <w:rFonts w:ascii="Times New Roman" w:eastAsia="Calibri" w:hAnsi="Times New Roman" w:cs="Times New Roman"/>
          <w:sz w:val="24"/>
          <w:szCs w:val="24"/>
        </w:rPr>
        <w:t>were in graduate internship scheme.</w:t>
      </w:r>
    </w:p>
    <w:p w:rsidR="00AA0B50" w:rsidRPr="00A05757" w:rsidRDefault="00AA0B50" w:rsidP="00CE32F8">
      <w:pPr>
        <w:spacing w:line="480" w:lineRule="auto"/>
        <w:jc w:val="both"/>
        <w:rPr>
          <w:rFonts w:ascii="Times New Roman" w:hAnsi="Times New Roman" w:cs="Times New Roman"/>
          <w:b/>
          <w:sz w:val="24"/>
          <w:szCs w:val="24"/>
        </w:rPr>
      </w:pPr>
      <w:r w:rsidRPr="00A05757">
        <w:rPr>
          <w:rFonts w:ascii="Times New Roman" w:hAnsi="Times New Roman" w:cs="Times New Roman"/>
          <w:b/>
          <w:noProof/>
          <w:sz w:val="24"/>
          <w:szCs w:val="24"/>
          <w:lang w:val="en-US" w:eastAsia="en-US"/>
        </w:rPr>
        <w:drawing>
          <wp:inline distT="0" distB="0" distL="0" distR="0">
            <wp:extent cx="4848225" cy="2743200"/>
            <wp:effectExtent l="19050" t="0" r="9525" b="0"/>
            <wp:docPr id="8"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AC2CF5" w:rsidRPr="00AC2CF5" w:rsidRDefault="00AC2CF5" w:rsidP="00AC2CF5">
      <w:pPr>
        <w:spacing w:after="0" w:line="240" w:lineRule="auto"/>
        <w:rPr>
          <w:rFonts w:ascii="Times New Roman" w:eastAsia="Calibri" w:hAnsi="Times New Roman" w:cs="Times New Roman"/>
          <w:b/>
          <w:sz w:val="24"/>
          <w:szCs w:val="24"/>
        </w:rPr>
      </w:pPr>
      <w:r w:rsidRPr="00A05757">
        <w:rPr>
          <w:rFonts w:ascii="Times New Roman" w:eastAsia="Calibri" w:hAnsi="Times New Roman" w:cs="Times New Roman"/>
          <w:b/>
          <w:sz w:val="24"/>
          <w:szCs w:val="24"/>
        </w:rPr>
        <w:t xml:space="preserve">Table </w:t>
      </w:r>
      <w:r w:rsidRPr="00AC2CF5">
        <w:rPr>
          <w:rFonts w:ascii="Times New Roman" w:eastAsia="Calibri" w:hAnsi="Times New Roman" w:cs="Times New Roman"/>
          <w:b/>
          <w:sz w:val="24"/>
          <w:szCs w:val="24"/>
        </w:rPr>
        <w:t xml:space="preserve">4.1.6: Graphical Representation of Respondents based on Category </w:t>
      </w:r>
    </w:p>
    <w:p w:rsidR="00AC2CF5" w:rsidRPr="00AC2CF5" w:rsidRDefault="00AC2CF5" w:rsidP="00AC2CF5">
      <w:pPr>
        <w:spacing w:after="0" w:line="240" w:lineRule="auto"/>
        <w:rPr>
          <w:rFonts w:ascii="Times New Roman" w:eastAsia="Calibri" w:hAnsi="Times New Roman" w:cs="Times New Roman"/>
          <w:b/>
          <w:sz w:val="24"/>
          <w:szCs w:val="24"/>
        </w:rPr>
      </w:pPr>
      <w:r w:rsidRPr="00AC2CF5">
        <w:rPr>
          <w:rFonts w:ascii="Times New Roman" w:eastAsia="Calibri" w:hAnsi="Times New Roman" w:cs="Times New Roman"/>
          <w:b/>
          <w:sz w:val="24"/>
          <w:szCs w:val="24"/>
        </w:rPr>
        <w:t>of programme.</w:t>
      </w:r>
    </w:p>
    <w:p w:rsidR="00AC2CF5" w:rsidRDefault="00AC2CF5" w:rsidP="000F720B">
      <w:pPr>
        <w:spacing w:beforeLines="40" w:afterLines="40" w:line="480" w:lineRule="auto"/>
        <w:jc w:val="both"/>
        <w:rPr>
          <w:rFonts w:ascii="Times New Roman" w:hAnsi="Times New Roman" w:cs="Times New Roman"/>
          <w:b/>
          <w:sz w:val="24"/>
          <w:szCs w:val="24"/>
        </w:rPr>
      </w:pPr>
    </w:p>
    <w:p w:rsidR="00AC2CF5" w:rsidRDefault="00AC2CF5" w:rsidP="000F720B">
      <w:pPr>
        <w:spacing w:beforeLines="40" w:afterLines="40" w:line="480" w:lineRule="auto"/>
        <w:jc w:val="both"/>
        <w:rPr>
          <w:rFonts w:ascii="Times New Roman" w:hAnsi="Times New Roman" w:cs="Times New Roman"/>
          <w:b/>
          <w:sz w:val="24"/>
          <w:szCs w:val="24"/>
        </w:rPr>
      </w:pPr>
    </w:p>
    <w:p w:rsidR="00AC2CF5" w:rsidRDefault="00AC2CF5" w:rsidP="000F720B">
      <w:pPr>
        <w:spacing w:beforeLines="40" w:afterLines="40" w:line="480" w:lineRule="auto"/>
        <w:jc w:val="both"/>
        <w:rPr>
          <w:rFonts w:ascii="Times New Roman" w:hAnsi="Times New Roman" w:cs="Times New Roman"/>
          <w:b/>
          <w:sz w:val="24"/>
          <w:szCs w:val="24"/>
        </w:rPr>
      </w:pPr>
    </w:p>
    <w:p w:rsidR="00901B94" w:rsidRPr="00A05757" w:rsidRDefault="00AC2CF5" w:rsidP="000F720B">
      <w:pPr>
        <w:spacing w:beforeLines="40" w:afterLines="40"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4.2</w:t>
      </w:r>
      <w:r>
        <w:rPr>
          <w:rFonts w:ascii="Times New Roman" w:hAnsi="Times New Roman" w:cs="Times New Roman"/>
          <w:b/>
          <w:sz w:val="24"/>
          <w:szCs w:val="24"/>
        </w:rPr>
        <w:tab/>
      </w:r>
      <w:r w:rsidR="00805E13">
        <w:rPr>
          <w:rFonts w:ascii="Times New Roman" w:hAnsi="Times New Roman" w:cs="Times New Roman"/>
          <w:b/>
          <w:sz w:val="24"/>
          <w:szCs w:val="24"/>
        </w:rPr>
        <w:t>Analysis of Data</w:t>
      </w:r>
    </w:p>
    <w:p w:rsidR="00901B94" w:rsidRPr="00A05757" w:rsidRDefault="00901B94" w:rsidP="000F720B">
      <w:pPr>
        <w:pStyle w:val="Default"/>
        <w:spacing w:beforeLines="40" w:afterLines="40" w:line="360" w:lineRule="auto"/>
        <w:jc w:val="both"/>
        <w:rPr>
          <w:rFonts w:ascii="Times New Roman" w:hAnsi="Times New Roman" w:cs="Times New Roman"/>
        </w:rPr>
      </w:pPr>
      <w:r w:rsidRPr="00A05757">
        <w:rPr>
          <w:rFonts w:ascii="Times New Roman" w:hAnsi="Times New Roman" w:cs="Times New Roman"/>
          <w:b/>
        </w:rPr>
        <w:t xml:space="preserve">Research Question One: </w:t>
      </w:r>
      <w:r w:rsidRPr="00A05757">
        <w:rPr>
          <w:rFonts w:ascii="Times New Roman" w:hAnsi="Times New Roman" w:cs="Times New Roman"/>
        </w:rPr>
        <w:t>What are the legal and administrative structures of SURE-P in Nigeria?</w:t>
      </w:r>
    </w:p>
    <w:p w:rsidR="00901B94" w:rsidRPr="00AC2CF5" w:rsidRDefault="00901B94" w:rsidP="008906F6">
      <w:pPr>
        <w:spacing w:after="0" w:line="240" w:lineRule="auto"/>
        <w:ind w:left="1530" w:hanging="1530"/>
        <w:contextualSpacing/>
        <w:jc w:val="both"/>
        <w:rPr>
          <w:rFonts w:ascii="Times New Roman" w:hAnsi="Times New Roman" w:cs="Times New Roman"/>
          <w:b/>
          <w:sz w:val="24"/>
          <w:szCs w:val="24"/>
        </w:rPr>
      </w:pPr>
      <w:r w:rsidRPr="00AC2CF5">
        <w:rPr>
          <w:rFonts w:ascii="Times New Roman" w:hAnsi="Times New Roman" w:cs="Times New Roman"/>
          <w:b/>
          <w:sz w:val="24"/>
          <w:szCs w:val="24"/>
        </w:rPr>
        <w:t>Table 4.2</w:t>
      </w:r>
      <w:r w:rsidR="00AC2CF5" w:rsidRPr="00AC2CF5">
        <w:rPr>
          <w:rFonts w:ascii="Times New Roman" w:hAnsi="Times New Roman" w:cs="Times New Roman"/>
          <w:b/>
          <w:sz w:val="24"/>
          <w:szCs w:val="24"/>
        </w:rPr>
        <w:t>.1</w:t>
      </w:r>
      <w:r w:rsidRPr="00AC2CF5">
        <w:rPr>
          <w:rFonts w:ascii="Times New Roman" w:hAnsi="Times New Roman" w:cs="Times New Roman"/>
          <w:b/>
          <w:sz w:val="24"/>
          <w:szCs w:val="24"/>
        </w:rPr>
        <w:t>:</w:t>
      </w:r>
      <w:r w:rsidRPr="00AC2CF5">
        <w:rPr>
          <w:rFonts w:ascii="Times New Roman" w:hAnsi="Times New Roman" w:cs="Times New Roman"/>
          <w:b/>
          <w:sz w:val="24"/>
          <w:szCs w:val="24"/>
        </w:rPr>
        <w:tab/>
        <w:t xml:space="preserve">Mean Responses for Legal and Administrative Structures of SURE-P in Nigeria </w:t>
      </w:r>
    </w:p>
    <w:p w:rsidR="00901B94" w:rsidRPr="00A05757" w:rsidRDefault="00901B94" w:rsidP="008906F6">
      <w:pPr>
        <w:spacing w:after="0" w:line="240" w:lineRule="auto"/>
        <w:ind w:left="720" w:hanging="720"/>
        <w:contextualSpacing/>
        <w:rPr>
          <w:rFonts w:ascii="Times New Roman" w:hAnsi="Times New Roman" w:cs="Times New Roman"/>
          <w:b/>
          <w:sz w:val="24"/>
          <w:szCs w:val="24"/>
        </w:rPr>
      </w:pPr>
      <w:r w:rsidRPr="00A05757">
        <w:rPr>
          <w:rFonts w:ascii="Times New Roman" w:hAnsi="Times New Roman" w:cs="Times New Roman"/>
          <w:b/>
          <w:sz w:val="24"/>
          <w:szCs w:val="24"/>
        </w:rPr>
        <w:t>Criterion mean = 2.5</w:t>
      </w:r>
      <w:r w:rsidR="008906F6" w:rsidRPr="00A05757">
        <w:rPr>
          <w:rFonts w:ascii="Times New Roman" w:hAnsi="Times New Roman" w:cs="Times New Roman"/>
          <w:b/>
          <w:sz w:val="24"/>
          <w:szCs w:val="24"/>
        </w:rPr>
        <w:t>0</w:t>
      </w:r>
    </w:p>
    <w:tbl>
      <w:tblPr>
        <w:tblW w:w="9558" w:type="dxa"/>
        <w:tblLayout w:type="fixed"/>
        <w:tblLook w:val="04A0"/>
      </w:tblPr>
      <w:tblGrid>
        <w:gridCol w:w="648"/>
        <w:gridCol w:w="3060"/>
        <w:gridCol w:w="720"/>
        <w:gridCol w:w="720"/>
        <w:gridCol w:w="720"/>
        <w:gridCol w:w="810"/>
        <w:gridCol w:w="810"/>
        <w:gridCol w:w="900"/>
        <w:gridCol w:w="1170"/>
      </w:tblGrid>
      <w:tr w:rsidR="00901B94" w:rsidRPr="00A05757" w:rsidTr="005C39CA">
        <w:trPr>
          <w:trHeight w:val="245"/>
        </w:trPr>
        <w:tc>
          <w:tcPr>
            <w:tcW w:w="648" w:type="dxa"/>
            <w:tcBorders>
              <w:top w:val="single" w:sz="4" w:space="0" w:color="auto"/>
              <w:bottom w:val="single" w:sz="4" w:space="0" w:color="auto"/>
            </w:tcBorders>
          </w:tcPr>
          <w:p w:rsidR="00901B94" w:rsidRPr="00A05757" w:rsidRDefault="00901B94" w:rsidP="002125A3">
            <w:pPr>
              <w:spacing w:line="240" w:lineRule="auto"/>
              <w:jc w:val="both"/>
              <w:rPr>
                <w:rFonts w:ascii="Times New Roman" w:hAnsi="Times New Roman" w:cs="Times New Roman"/>
                <w:b/>
                <w:sz w:val="24"/>
                <w:szCs w:val="24"/>
              </w:rPr>
            </w:pPr>
            <w:r w:rsidRPr="00A05757">
              <w:rPr>
                <w:rFonts w:ascii="Times New Roman" w:hAnsi="Times New Roman" w:cs="Times New Roman"/>
                <w:b/>
                <w:sz w:val="24"/>
                <w:szCs w:val="24"/>
              </w:rPr>
              <w:t>S/N</w:t>
            </w:r>
          </w:p>
        </w:tc>
        <w:tc>
          <w:tcPr>
            <w:tcW w:w="3060" w:type="dxa"/>
            <w:tcBorders>
              <w:top w:val="single" w:sz="4" w:space="0" w:color="auto"/>
              <w:bottom w:val="single" w:sz="4" w:space="0" w:color="auto"/>
            </w:tcBorders>
          </w:tcPr>
          <w:p w:rsidR="00901B94" w:rsidRPr="00A05757" w:rsidRDefault="00901B94" w:rsidP="002125A3">
            <w:pPr>
              <w:spacing w:line="240" w:lineRule="auto"/>
              <w:jc w:val="both"/>
              <w:rPr>
                <w:rFonts w:ascii="Times New Roman" w:hAnsi="Times New Roman" w:cs="Times New Roman"/>
                <w:b/>
                <w:sz w:val="24"/>
                <w:szCs w:val="24"/>
              </w:rPr>
            </w:pPr>
            <w:r w:rsidRPr="00A05757">
              <w:rPr>
                <w:rFonts w:ascii="Times New Roman" w:hAnsi="Times New Roman" w:cs="Times New Roman"/>
                <w:b/>
                <w:sz w:val="24"/>
                <w:szCs w:val="24"/>
              </w:rPr>
              <w:t>Items</w:t>
            </w:r>
          </w:p>
        </w:tc>
        <w:tc>
          <w:tcPr>
            <w:tcW w:w="720" w:type="dxa"/>
            <w:tcBorders>
              <w:top w:val="single" w:sz="4" w:space="0" w:color="auto"/>
              <w:bottom w:val="single" w:sz="4" w:space="0" w:color="auto"/>
            </w:tcBorders>
          </w:tcPr>
          <w:p w:rsidR="00901B94" w:rsidRPr="00A05757" w:rsidRDefault="008906F6" w:rsidP="002125A3">
            <w:pPr>
              <w:spacing w:line="240" w:lineRule="auto"/>
              <w:jc w:val="both"/>
              <w:rPr>
                <w:rFonts w:ascii="Times New Roman" w:hAnsi="Times New Roman" w:cs="Times New Roman"/>
                <w:b/>
                <w:sz w:val="24"/>
                <w:szCs w:val="24"/>
              </w:rPr>
            </w:pPr>
            <w:r w:rsidRPr="00A05757">
              <w:rPr>
                <w:rFonts w:ascii="Times New Roman" w:hAnsi="Times New Roman" w:cs="Times New Roman"/>
                <w:b/>
                <w:sz w:val="24"/>
                <w:szCs w:val="24"/>
              </w:rPr>
              <w:t>4</w:t>
            </w:r>
          </w:p>
          <w:p w:rsidR="00901B94" w:rsidRPr="00A05757" w:rsidRDefault="00901B94" w:rsidP="002125A3">
            <w:pPr>
              <w:spacing w:line="240" w:lineRule="auto"/>
              <w:jc w:val="both"/>
              <w:rPr>
                <w:rFonts w:ascii="Times New Roman" w:hAnsi="Times New Roman" w:cs="Times New Roman"/>
                <w:b/>
                <w:sz w:val="24"/>
                <w:szCs w:val="24"/>
              </w:rPr>
            </w:pPr>
            <w:r w:rsidRPr="00A05757">
              <w:rPr>
                <w:rFonts w:ascii="Times New Roman" w:hAnsi="Times New Roman" w:cs="Times New Roman"/>
                <w:b/>
                <w:sz w:val="24"/>
                <w:szCs w:val="24"/>
              </w:rPr>
              <w:t>SA</w:t>
            </w:r>
          </w:p>
        </w:tc>
        <w:tc>
          <w:tcPr>
            <w:tcW w:w="720" w:type="dxa"/>
            <w:tcBorders>
              <w:top w:val="single" w:sz="4" w:space="0" w:color="auto"/>
              <w:bottom w:val="single" w:sz="4" w:space="0" w:color="auto"/>
            </w:tcBorders>
          </w:tcPr>
          <w:p w:rsidR="00901B94" w:rsidRPr="00A05757" w:rsidRDefault="008906F6" w:rsidP="002125A3">
            <w:pPr>
              <w:spacing w:line="240" w:lineRule="auto"/>
              <w:jc w:val="both"/>
              <w:rPr>
                <w:rFonts w:ascii="Times New Roman" w:hAnsi="Times New Roman" w:cs="Times New Roman"/>
                <w:b/>
                <w:sz w:val="24"/>
                <w:szCs w:val="24"/>
              </w:rPr>
            </w:pPr>
            <w:r w:rsidRPr="00A05757">
              <w:rPr>
                <w:rFonts w:ascii="Times New Roman" w:hAnsi="Times New Roman" w:cs="Times New Roman"/>
                <w:b/>
                <w:sz w:val="24"/>
                <w:szCs w:val="24"/>
              </w:rPr>
              <w:t>3</w:t>
            </w:r>
          </w:p>
          <w:p w:rsidR="00901B94" w:rsidRPr="00A05757" w:rsidRDefault="00901B94" w:rsidP="002125A3">
            <w:pPr>
              <w:spacing w:line="240" w:lineRule="auto"/>
              <w:jc w:val="both"/>
              <w:rPr>
                <w:rFonts w:ascii="Times New Roman" w:hAnsi="Times New Roman" w:cs="Times New Roman"/>
                <w:b/>
                <w:sz w:val="24"/>
                <w:szCs w:val="24"/>
              </w:rPr>
            </w:pPr>
            <w:r w:rsidRPr="00A05757">
              <w:rPr>
                <w:rFonts w:ascii="Times New Roman" w:hAnsi="Times New Roman" w:cs="Times New Roman"/>
                <w:b/>
                <w:sz w:val="24"/>
                <w:szCs w:val="24"/>
              </w:rPr>
              <w:t>A</w:t>
            </w:r>
          </w:p>
        </w:tc>
        <w:tc>
          <w:tcPr>
            <w:tcW w:w="720" w:type="dxa"/>
            <w:tcBorders>
              <w:top w:val="single" w:sz="4" w:space="0" w:color="auto"/>
              <w:bottom w:val="single" w:sz="4" w:space="0" w:color="auto"/>
            </w:tcBorders>
          </w:tcPr>
          <w:p w:rsidR="00901B94" w:rsidRPr="00A05757" w:rsidRDefault="00901B94" w:rsidP="002125A3">
            <w:pPr>
              <w:spacing w:line="240" w:lineRule="auto"/>
              <w:jc w:val="both"/>
              <w:rPr>
                <w:rFonts w:ascii="Times New Roman" w:hAnsi="Times New Roman" w:cs="Times New Roman"/>
                <w:b/>
                <w:sz w:val="24"/>
                <w:szCs w:val="24"/>
              </w:rPr>
            </w:pPr>
            <w:r w:rsidRPr="00A05757">
              <w:rPr>
                <w:rFonts w:ascii="Times New Roman" w:hAnsi="Times New Roman" w:cs="Times New Roman"/>
                <w:b/>
                <w:sz w:val="24"/>
                <w:szCs w:val="24"/>
              </w:rPr>
              <w:t>2</w:t>
            </w:r>
          </w:p>
          <w:p w:rsidR="00901B94" w:rsidRPr="00A05757" w:rsidRDefault="00901B94" w:rsidP="002125A3">
            <w:pPr>
              <w:spacing w:line="240" w:lineRule="auto"/>
              <w:jc w:val="both"/>
              <w:rPr>
                <w:rFonts w:ascii="Times New Roman" w:hAnsi="Times New Roman" w:cs="Times New Roman"/>
                <w:b/>
                <w:sz w:val="24"/>
                <w:szCs w:val="24"/>
              </w:rPr>
            </w:pPr>
            <w:r w:rsidRPr="00A05757">
              <w:rPr>
                <w:rFonts w:ascii="Times New Roman" w:hAnsi="Times New Roman" w:cs="Times New Roman"/>
                <w:b/>
                <w:sz w:val="24"/>
                <w:szCs w:val="24"/>
              </w:rPr>
              <w:t>D</w:t>
            </w:r>
          </w:p>
        </w:tc>
        <w:tc>
          <w:tcPr>
            <w:tcW w:w="810" w:type="dxa"/>
            <w:tcBorders>
              <w:top w:val="single" w:sz="4" w:space="0" w:color="auto"/>
              <w:bottom w:val="single" w:sz="4" w:space="0" w:color="auto"/>
            </w:tcBorders>
          </w:tcPr>
          <w:p w:rsidR="00901B94" w:rsidRPr="00A05757" w:rsidRDefault="00901B94" w:rsidP="002125A3">
            <w:pPr>
              <w:spacing w:line="240" w:lineRule="auto"/>
              <w:jc w:val="both"/>
              <w:rPr>
                <w:rFonts w:ascii="Times New Roman" w:hAnsi="Times New Roman" w:cs="Times New Roman"/>
                <w:b/>
                <w:sz w:val="24"/>
                <w:szCs w:val="24"/>
              </w:rPr>
            </w:pPr>
            <w:r w:rsidRPr="00A05757">
              <w:rPr>
                <w:rFonts w:ascii="Times New Roman" w:hAnsi="Times New Roman" w:cs="Times New Roman"/>
                <w:b/>
                <w:sz w:val="24"/>
                <w:szCs w:val="24"/>
              </w:rPr>
              <w:t>1</w:t>
            </w:r>
          </w:p>
          <w:p w:rsidR="00901B94" w:rsidRPr="00A05757" w:rsidRDefault="00901B94" w:rsidP="002125A3">
            <w:pPr>
              <w:spacing w:line="240" w:lineRule="auto"/>
              <w:jc w:val="both"/>
              <w:rPr>
                <w:rFonts w:ascii="Times New Roman" w:hAnsi="Times New Roman" w:cs="Times New Roman"/>
                <w:b/>
                <w:sz w:val="24"/>
                <w:szCs w:val="24"/>
              </w:rPr>
            </w:pPr>
            <w:r w:rsidRPr="00A05757">
              <w:rPr>
                <w:rFonts w:ascii="Times New Roman" w:hAnsi="Times New Roman" w:cs="Times New Roman"/>
                <w:b/>
                <w:sz w:val="24"/>
                <w:szCs w:val="24"/>
              </w:rPr>
              <w:t>SD</w:t>
            </w:r>
          </w:p>
        </w:tc>
        <w:tc>
          <w:tcPr>
            <w:tcW w:w="810" w:type="dxa"/>
            <w:tcBorders>
              <w:top w:val="single" w:sz="4" w:space="0" w:color="auto"/>
              <w:bottom w:val="single" w:sz="4" w:space="0" w:color="auto"/>
            </w:tcBorders>
          </w:tcPr>
          <w:p w:rsidR="00901B94" w:rsidRPr="00A05757" w:rsidRDefault="00901B94" w:rsidP="002125A3">
            <w:pPr>
              <w:spacing w:line="240" w:lineRule="auto"/>
              <w:jc w:val="both"/>
              <w:rPr>
                <w:rFonts w:ascii="Times New Roman" w:hAnsi="Times New Roman" w:cs="Times New Roman"/>
                <w:b/>
                <w:sz w:val="24"/>
                <w:szCs w:val="24"/>
              </w:rPr>
            </w:pPr>
          </w:p>
          <w:p w:rsidR="00901B94" w:rsidRPr="00A05757" w:rsidRDefault="00901B94" w:rsidP="002125A3">
            <w:pPr>
              <w:spacing w:line="240" w:lineRule="auto"/>
              <w:jc w:val="both"/>
              <w:rPr>
                <w:rFonts w:ascii="Times New Roman" w:hAnsi="Times New Roman" w:cs="Times New Roman"/>
                <w:b/>
                <w:sz w:val="24"/>
                <w:szCs w:val="24"/>
              </w:rPr>
            </w:pPr>
            <w:r w:rsidRPr="00A05757">
              <w:rPr>
                <w:rFonts w:ascii="Times New Roman" w:hAnsi="Times New Roman" w:cs="Times New Roman"/>
                <w:b/>
                <w:sz w:val="24"/>
                <w:szCs w:val="24"/>
              </w:rPr>
              <w:t>N</w:t>
            </w:r>
          </w:p>
        </w:tc>
        <w:tc>
          <w:tcPr>
            <w:tcW w:w="900" w:type="dxa"/>
            <w:tcBorders>
              <w:top w:val="single" w:sz="4" w:space="0" w:color="auto"/>
              <w:bottom w:val="single" w:sz="4" w:space="0" w:color="auto"/>
            </w:tcBorders>
          </w:tcPr>
          <w:p w:rsidR="00901B94" w:rsidRPr="00A05757" w:rsidRDefault="00901B94" w:rsidP="002125A3">
            <w:pPr>
              <w:spacing w:line="240" w:lineRule="auto"/>
              <w:jc w:val="both"/>
              <w:rPr>
                <w:rFonts w:ascii="Times New Roman" w:hAnsi="Times New Roman" w:cs="Times New Roman"/>
                <w:b/>
                <w:sz w:val="24"/>
                <w:szCs w:val="24"/>
              </w:rPr>
            </w:pPr>
          </w:p>
          <w:p w:rsidR="00901B94" w:rsidRPr="00A05757" w:rsidRDefault="00901B94" w:rsidP="002125A3">
            <w:pPr>
              <w:spacing w:line="240" w:lineRule="auto"/>
              <w:jc w:val="both"/>
              <w:rPr>
                <w:rFonts w:ascii="Times New Roman" w:hAnsi="Times New Roman" w:cs="Times New Roman"/>
                <w:b/>
                <w:sz w:val="24"/>
                <w:szCs w:val="24"/>
              </w:rPr>
            </w:pPr>
            <w:r w:rsidRPr="00A05757">
              <w:rPr>
                <w:rFonts w:ascii="Times New Roman" w:hAnsi="Times New Roman" w:cs="Times New Roman"/>
                <w:b/>
                <w:sz w:val="24"/>
                <w:szCs w:val="24"/>
              </w:rPr>
              <w:t>Mean</w:t>
            </w:r>
          </w:p>
        </w:tc>
        <w:tc>
          <w:tcPr>
            <w:tcW w:w="1170" w:type="dxa"/>
            <w:tcBorders>
              <w:top w:val="single" w:sz="4" w:space="0" w:color="auto"/>
              <w:bottom w:val="single" w:sz="4" w:space="0" w:color="auto"/>
            </w:tcBorders>
          </w:tcPr>
          <w:p w:rsidR="008906F6" w:rsidRPr="00A05757" w:rsidRDefault="008906F6" w:rsidP="002125A3">
            <w:pPr>
              <w:spacing w:line="240" w:lineRule="auto"/>
              <w:jc w:val="both"/>
              <w:rPr>
                <w:rFonts w:ascii="Times New Roman" w:hAnsi="Times New Roman" w:cs="Times New Roman"/>
                <w:b/>
                <w:sz w:val="24"/>
                <w:szCs w:val="24"/>
              </w:rPr>
            </w:pPr>
          </w:p>
          <w:p w:rsidR="00901B94" w:rsidRPr="00A05757" w:rsidRDefault="00901B94" w:rsidP="002125A3">
            <w:pPr>
              <w:spacing w:line="240" w:lineRule="auto"/>
              <w:jc w:val="both"/>
              <w:rPr>
                <w:rFonts w:ascii="Times New Roman" w:hAnsi="Times New Roman" w:cs="Times New Roman"/>
                <w:b/>
                <w:sz w:val="24"/>
                <w:szCs w:val="24"/>
              </w:rPr>
            </w:pPr>
            <w:r w:rsidRPr="00A05757">
              <w:rPr>
                <w:rFonts w:ascii="Times New Roman" w:hAnsi="Times New Roman" w:cs="Times New Roman"/>
                <w:b/>
                <w:sz w:val="24"/>
                <w:szCs w:val="24"/>
              </w:rPr>
              <w:t>Remark</w:t>
            </w:r>
          </w:p>
        </w:tc>
      </w:tr>
      <w:tr w:rsidR="00901B94" w:rsidRPr="00A05757" w:rsidTr="005C39CA">
        <w:trPr>
          <w:trHeight w:val="704"/>
        </w:trPr>
        <w:tc>
          <w:tcPr>
            <w:tcW w:w="648" w:type="dxa"/>
            <w:tcBorders>
              <w:top w:val="single" w:sz="4" w:space="0" w:color="auto"/>
            </w:tcBorders>
          </w:tcPr>
          <w:p w:rsidR="00901B94" w:rsidRPr="00A05757" w:rsidRDefault="00901B94" w:rsidP="002125A3">
            <w:pPr>
              <w:jc w:val="both"/>
              <w:rPr>
                <w:rFonts w:ascii="Times New Roman" w:hAnsi="Times New Roman" w:cs="Times New Roman"/>
                <w:sz w:val="24"/>
                <w:szCs w:val="24"/>
              </w:rPr>
            </w:pPr>
            <w:r w:rsidRPr="00A05757">
              <w:rPr>
                <w:rFonts w:ascii="Times New Roman" w:hAnsi="Times New Roman" w:cs="Times New Roman"/>
                <w:sz w:val="24"/>
                <w:szCs w:val="24"/>
              </w:rPr>
              <w:t>1.</w:t>
            </w:r>
          </w:p>
        </w:tc>
        <w:tc>
          <w:tcPr>
            <w:tcW w:w="3060" w:type="dxa"/>
            <w:tcBorders>
              <w:top w:val="single" w:sz="4" w:space="0" w:color="auto"/>
            </w:tcBorders>
          </w:tcPr>
          <w:p w:rsidR="00901B94" w:rsidRPr="00A05757" w:rsidRDefault="00376BB3" w:rsidP="002125A3">
            <w:pPr>
              <w:spacing w:line="240" w:lineRule="auto"/>
              <w:rPr>
                <w:rFonts w:ascii="Times New Roman" w:hAnsi="Times New Roman" w:cs="Times New Roman"/>
                <w:sz w:val="24"/>
                <w:szCs w:val="24"/>
              </w:rPr>
            </w:pPr>
            <w:r w:rsidRPr="00A05757">
              <w:rPr>
                <w:rFonts w:ascii="Times New Roman" w:hAnsi="Times New Roman" w:cs="Times New Roman"/>
                <w:sz w:val="24"/>
                <w:szCs w:val="24"/>
              </w:rPr>
              <w:t>SURE-P had</w:t>
            </w:r>
            <w:r w:rsidR="00901B94" w:rsidRPr="00A05757">
              <w:rPr>
                <w:rFonts w:ascii="Times New Roman" w:hAnsi="Times New Roman" w:cs="Times New Roman"/>
                <w:sz w:val="24"/>
                <w:szCs w:val="24"/>
              </w:rPr>
              <w:t>no l</w:t>
            </w:r>
            <w:r w:rsidRPr="00A05757">
              <w:rPr>
                <w:rFonts w:ascii="Times New Roman" w:hAnsi="Times New Roman" w:cs="Times New Roman"/>
                <w:sz w:val="24"/>
                <w:szCs w:val="24"/>
              </w:rPr>
              <w:t>egal framework that wa</w:t>
            </w:r>
            <w:r w:rsidR="00901B94" w:rsidRPr="00A05757">
              <w:rPr>
                <w:rFonts w:ascii="Times New Roman" w:hAnsi="Times New Roman" w:cs="Times New Roman"/>
                <w:sz w:val="24"/>
                <w:szCs w:val="24"/>
              </w:rPr>
              <w:t>s recognized by the nation</w:t>
            </w:r>
          </w:p>
        </w:tc>
        <w:tc>
          <w:tcPr>
            <w:tcW w:w="720" w:type="dxa"/>
            <w:tcBorders>
              <w:top w:val="single" w:sz="4" w:space="0" w:color="auto"/>
            </w:tcBorders>
          </w:tcPr>
          <w:p w:rsidR="00901B94" w:rsidRPr="00A05757" w:rsidRDefault="002125A3" w:rsidP="002125A3">
            <w:pPr>
              <w:jc w:val="both"/>
              <w:rPr>
                <w:rFonts w:ascii="Times New Roman" w:hAnsi="Times New Roman" w:cs="Times New Roman"/>
                <w:sz w:val="24"/>
                <w:szCs w:val="24"/>
              </w:rPr>
            </w:pPr>
            <w:r w:rsidRPr="00A05757">
              <w:rPr>
                <w:rFonts w:ascii="Times New Roman" w:hAnsi="Times New Roman" w:cs="Times New Roman"/>
                <w:sz w:val="24"/>
                <w:szCs w:val="24"/>
              </w:rPr>
              <w:t>530</w:t>
            </w:r>
          </w:p>
        </w:tc>
        <w:tc>
          <w:tcPr>
            <w:tcW w:w="720" w:type="dxa"/>
            <w:tcBorders>
              <w:top w:val="single" w:sz="4" w:space="0" w:color="auto"/>
            </w:tcBorders>
          </w:tcPr>
          <w:p w:rsidR="00901B94" w:rsidRPr="00A05757" w:rsidRDefault="002125A3" w:rsidP="002125A3">
            <w:pPr>
              <w:jc w:val="both"/>
              <w:rPr>
                <w:rFonts w:ascii="Times New Roman" w:hAnsi="Times New Roman" w:cs="Times New Roman"/>
                <w:sz w:val="24"/>
                <w:szCs w:val="24"/>
              </w:rPr>
            </w:pPr>
            <w:r w:rsidRPr="00A05757">
              <w:rPr>
                <w:rFonts w:ascii="Times New Roman" w:hAnsi="Times New Roman" w:cs="Times New Roman"/>
                <w:sz w:val="24"/>
                <w:szCs w:val="24"/>
              </w:rPr>
              <w:t>573</w:t>
            </w:r>
          </w:p>
        </w:tc>
        <w:tc>
          <w:tcPr>
            <w:tcW w:w="720" w:type="dxa"/>
            <w:tcBorders>
              <w:top w:val="single" w:sz="4" w:space="0" w:color="auto"/>
            </w:tcBorders>
          </w:tcPr>
          <w:p w:rsidR="00901B94" w:rsidRPr="00A05757" w:rsidRDefault="002125A3" w:rsidP="002125A3">
            <w:pPr>
              <w:jc w:val="both"/>
              <w:rPr>
                <w:rFonts w:ascii="Times New Roman" w:hAnsi="Times New Roman" w:cs="Times New Roman"/>
                <w:sz w:val="24"/>
                <w:szCs w:val="24"/>
              </w:rPr>
            </w:pPr>
            <w:r w:rsidRPr="00A05757">
              <w:rPr>
                <w:rFonts w:ascii="Times New Roman" w:hAnsi="Times New Roman" w:cs="Times New Roman"/>
                <w:sz w:val="24"/>
                <w:szCs w:val="24"/>
              </w:rPr>
              <w:t>772</w:t>
            </w:r>
          </w:p>
        </w:tc>
        <w:tc>
          <w:tcPr>
            <w:tcW w:w="810" w:type="dxa"/>
            <w:tcBorders>
              <w:top w:val="single" w:sz="4" w:space="0" w:color="auto"/>
            </w:tcBorders>
          </w:tcPr>
          <w:p w:rsidR="00901B94" w:rsidRPr="00A05757" w:rsidRDefault="002125A3" w:rsidP="002125A3">
            <w:pPr>
              <w:jc w:val="both"/>
              <w:rPr>
                <w:rFonts w:ascii="Times New Roman" w:hAnsi="Times New Roman" w:cs="Times New Roman"/>
                <w:sz w:val="24"/>
                <w:szCs w:val="24"/>
              </w:rPr>
            </w:pPr>
            <w:r w:rsidRPr="00A05757">
              <w:rPr>
                <w:rFonts w:ascii="Times New Roman" w:hAnsi="Times New Roman" w:cs="Times New Roman"/>
                <w:sz w:val="24"/>
                <w:szCs w:val="24"/>
              </w:rPr>
              <w:t>1452</w:t>
            </w:r>
          </w:p>
        </w:tc>
        <w:tc>
          <w:tcPr>
            <w:tcW w:w="810" w:type="dxa"/>
            <w:tcBorders>
              <w:top w:val="single" w:sz="4" w:space="0" w:color="auto"/>
            </w:tcBorders>
          </w:tcPr>
          <w:p w:rsidR="00901B94" w:rsidRPr="00A05757" w:rsidRDefault="002125A3" w:rsidP="002125A3">
            <w:pPr>
              <w:jc w:val="both"/>
              <w:rPr>
                <w:rFonts w:ascii="Times New Roman" w:hAnsi="Times New Roman" w:cs="Times New Roman"/>
                <w:sz w:val="24"/>
                <w:szCs w:val="24"/>
              </w:rPr>
            </w:pPr>
            <w:r w:rsidRPr="00A05757">
              <w:rPr>
                <w:rFonts w:ascii="Times New Roman" w:hAnsi="Times New Roman" w:cs="Times New Roman"/>
                <w:sz w:val="24"/>
                <w:szCs w:val="24"/>
              </w:rPr>
              <w:t>3327</w:t>
            </w:r>
          </w:p>
        </w:tc>
        <w:tc>
          <w:tcPr>
            <w:tcW w:w="900" w:type="dxa"/>
            <w:tcBorders>
              <w:top w:val="single" w:sz="4" w:space="0" w:color="auto"/>
            </w:tcBorders>
          </w:tcPr>
          <w:p w:rsidR="00901B94" w:rsidRPr="00A05757" w:rsidRDefault="002125A3" w:rsidP="002125A3">
            <w:pPr>
              <w:jc w:val="both"/>
              <w:rPr>
                <w:rFonts w:ascii="Times New Roman" w:hAnsi="Times New Roman" w:cs="Times New Roman"/>
                <w:sz w:val="24"/>
                <w:szCs w:val="24"/>
              </w:rPr>
            </w:pPr>
            <w:r w:rsidRPr="00A05757">
              <w:rPr>
                <w:rFonts w:ascii="Times New Roman" w:hAnsi="Times New Roman" w:cs="Times New Roman"/>
                <w:sz w:val="24"/>
                <w:szCs w:val="24"/>
              </w:rPr>
              <w:t>2.95</w:t>
            </w:r>
          </w:p>
        </w:tc>
        <w:tc>
          <w:tcPr>
            <w:tcW w:w="1170" w:type="dxa"/>
            <w:tcBorders>
              <w:top w:val="single" w:sz="4" w:space="0" w:color="auto"/>
            </w:tcBorders>
          </w:tcPr>
          <w:p w:rsidR="00901B94" w:rsidRPr="00A05757" w:rsidRDefault="00901B94" w:rsidP="002125A3">
            <w:pPr>
              <w:jc w:val="both"/>
              <w:rPr>
                <w:rFonts w:ascii="Times New Roman" w:hAnsi="Times New Roman" w:cs="Times New Roman"/>
                <w:sz w:val="24"/>
                <w:szCs w:val="24"/>
              </w:rPr>
            </w:pPr>
            <w:r w:rsidRPr="00A05757">
              <w:rPr>
                <w:rFonts w:ascii="Times New Roman" w:hAnsi="Times New Roman" w:cs="Times New Roman"/>
                <w:sz w:val="24"/>
                <w:szCs w:val="24"/>
              </w:rPr>
              <w:t>Accepted</w:t>
            </w:r>
          </w:p>
        </w:tc>
      </w:tr>
      <w:tr w:rsidR="00901B94" w:rsidRPr="00A05757" w:rsidTr="005C39CA">
        <w:trPr>
          <w:trHeight w:val="704"/>
        </w:trPr>
        <w:tc>
          <w:tcPr>
            <w:tcW w:w="648" w:type="dxa"/>
          </w:tcPr>
          <w:p w:rsidR="00901B94" w:rsidRPr="00A05757" w:rsidRDefault="00901B94" w:rsidP="002125A3">
            <w:pPr>
              <w:jc w:val="both"/>
              <w:rPr>
                <w:rFonts w:ascii="Times New Roman" w:hAnsi="Times New Roman" w:cs="Times New Roman"/>
                <w:sz w:val="24"/>
                <w:szCs w:val="24"/>
              </w:rPr>
            </w:pPr>
            <w:r w:rsidRPr="00A05757">
              <w:rPr>
                <w:rFonts w:ascii="Times New Roman" w:hAnsi="Times New Roman" w:cs="Times New Roman"/>
                <w:sz w:val="24"/>
                <w:szCs w:val="24"/>
              </w:rPr>
              <w:t>2.</w:t>
            </w:r>
          </w:p>
        </w:tc>
        <w:tc>
          <w:tcPr>
            <w:tcW w:w="3060" w:type="dxa"/>
          </w:tcPr>
          <w:p w:rsidR="00901B94" w:rsidRPr="00A05757" w:rsidRDefault="00901B94" w:rsidP="002125A3">
            <w:pPr>
              <w:spacing w:line="240" w:lineRule="auto"/>
              <w:jc w:val="both"/>
              <w:rPr>
                <w:rFonts w:ascii="Times New Roman" w:hAnsi="Times New Roman" w:cs="Times New Roman"/>
                <w:sz w:val="24"/>
                <w:szCs w:val="24"/>
              </w:rPr>
            </w:pPr>
            <w:r w:rsidRPr="00A05757">
              <w:rPr>
                <w:rFonts w:ascii="Times New Roman" w:hAnsi="Times New Roman" w:cs="Times New Roman"/>
                <w:sz w:val="24"/>
                <w:szCs w:val="24"/>
              </w:rPr>
              <w:t>The administrative structure was</w:t>
            </w:r>
            <w:r w:rsidR="007E09D7" w:rsidRPr="00A05757">
              <w:rPr>
                <w:rFonts w:ascii="Times New Roman" w:hAnsi="Times New Roman" w:cs="Times New Roman"/>
                <w:sz w:val="24"/>
                <w:szCs w:val="24"/>
              </w:rPr>
              <w:t xml:space="preserve"> not</w:t>
            </w:r>
            <w:r w:rsidRPr="00A05757">
              <w:rPr>
                <w:rFonts w:ascii="Times New Roman" w:hAnsi="Times New Roman" w:cs="Times New Roman"/>
                <w:sz w:val="24"/>
                <w:szCs w:val="24"/>
              </w:rPr>
              <w:t xml:space="preserve"> effective</w:t>
            </w:r>
          </w:p>
        </w:tc>
        <w:tc>
          <w:tcPr>
            <w:tcW w:w="720" w:type="dxa"/>
          </w:tcPr>
          <w:p w:rsidR="00901B94" w:rsidRPr="00A05757" w:rsidRDefault="009F4EF5" w:rsidP="002125A3">
            <w:pPr>
              <w:jc w:val="both"/>
              <w:rPr>
                <w:rFonts w:ascii="Times New Roman" w:hAnsi="Times New Roman" w:cs="Times New Roman"/>
                <w:sz w:val="24"/>
                <w:szCs w:val="24"/>
              </w:rPr>
            </w:pPr>
            <w:r w:rsidRPr="00A05757">
              <w:rPr>
                <w:rFonts w:ascii="Times New Roman" w:hAnsi="Times New Roman" w:cs="Times New Roman"/>
                <w:sz w:val="24"/>
                <w:szCs w:val="24"/>
              </w:rPr>
              <w:t>611</w:t>
            </w:r>
          </w:p>
        </w:tc>
        <w:tc>
          <w:tcPr>
            <w:tcW w:w="720" w:type="dxa"/>
          </w:tcPr>
          <w:p w:rsidR="00901B94" w:rsidRPr="00A05757" w:rsidRDefault="009F4EF5" w:rsidP="002125A3">
            <w:pPr>
              <w:jc w:val="both"/>
              <w:rPr>
                <w:rFonts w:ascii="Times New Roman" w:hAnsi="Times New Roman" w:cs="Times New Roman"/>
                <w:sz w:val="24"/>
                <w:szCs w:val="24"/>
              </w:rPr>
            </w:pPr>
            <w:r w:rsidRPr="00A05757">
              <w:rPr>
                <w:rFonts w:ascii="Times New Roman" w:hAnsi="Times New Roman" w:cs="Times New Roman"/>
                <w:sz w:val="24"/>
                <w:szCs w:val="24"/>
              </w:rPr>
              <w:t>640</w:t>
            </w:r>
          </w:p>
        </w:tc>
        <w:tc>
          <w:tcPr>
            <w:tcW w:w="720" w:type="dxa"/>
          </w:tcPr>
          <w:p w:rsidR="00901B94" w:rsidRPr="00A05757" w:rsidRDefault="009F4EF5" w:rsidP="002125A3">
            <w:pPr>
              <w:jc w:val="both"/>
              <w:rPr>
                <w:rFonts w:ascii="Times New Roman" w:hAnsi="Times New Roman" w:cs="Times New Roman"/>
                <w:sz w:val="24"/>
                <w:szCs w:val="24"/>
              </w:rPr>
            </w:pPr>
            <w:r w:rsidRPr="00A05757">
              <w:rPr>
                <w:rFonts w:ascii="Times New Roman" w:hAnsi="Times New Roman" w:cs="Times New Roman"/>
                <w:sz w:val="24"/>
                <w:szCs w:val="24"/>
              </w:rPr>
              <w:t>839</w:t>
            </w:r>
          </w:p>
        </w:tc>
        <w:tc>
          <w:tcPr>
            <w:tcW w:w="810" w:type="dxa"/>
          </w:tcPr>
          <w:p w:rsidR="00901B94" w:rsidRPr="00A05757" w:rsidRDefault="009F4EF5" w:rsidP="002125A3">
            <w:pPr>
              <w:jc w:val="both"/>
              <w:rPr>
                <w:rFonts w:ascii="Times New Roman" w:hAnsi="Times New Roman" w:cs="Times New Roman"/>
                <w:sz w:val="24"/>
                <w:szCs w:val="24"/>
              </w:rPr>
            </w:pPr>
            <w:r w:rsidRPr="00A05757">
              <w:rPr>
                <w:rFonts w:ascii="Times New Roman" w:hAnsi="Times New Roman" w:cs="Times New Roman"/>
                <w:sz w:val="24"/>
                <w:szCs w:val="24"/>
              </w:rPr>
              <w:t>1237</w:t>
            </w:r>
          </w:p>
        </w:tc>
        <w:tc>
          <w:tcPr>
            <w:tcW w:w="810" w:type="dxa"/>
          </w:tcPr>
          <w:p w:rsidR="00901B94" w:rsidRPr="00A05757" w:rsidRDefault="009F4EF5" w:rsidP="002125A3">
            <w:pPr>
              <w:jc w:val="both"/>
              <w:rPr>
                <w:rFonts w:ascii="Times New Roman" w:hAnsi="Times New Roman" w:cs="Times New Roman"/>
                <w:sz w:val="24"/>
                <w:szCs w:val="24"/>
              </w:rPr>
            </w:pPr>
            <w:r w:rsidRPr="00A05757">
              <w:rPr>
                <w:rFonts w:ascii="Times New Roman" w:hAnsi="Times New Roman" w:cs="Times New Roman"/>
                <w:sz w:val="24"/>
                <w:szCs w:val="24"/>
              </w:rPr>
              <w:t>3327</w:t>
            </w:r>
          </w:p>
        </w:tc>
        <w:tc>
          <w:tcPr>
            <w:tcW w:w="900" w:type="dxa"/>
          </w:tcPr>
          <w:p w:rsidR="00901B94" w:rsidRPr="00A05757" w:rsidRDefault="009F4EF5" w:rsidP="002125A3">
            <w:pPr>
              <w:jc w:val="both"/>
              <w:rPr>
                <w:rFonts w:ascii="Times New Roman" w:hAnsi="Times New Roman" w:cs="Times New Roman"/>
                <w:sz w:val="24"/>
                <w:szCs w:val="24"/>
              </w:rPr>
            </w:pPr>
            <w:r w:rsidRPr="00A05757">
              <w:rPr>
                <w:rFonts w:ascii="Times New Roman" w:hAnsi="Times New Roman" w:cs="Times New Roman"/>
                <w:sz w:val="24"/>
                <w:szCs w:val="24"/>
              </w:rPr>
              <w:t>2.81</w:t>
            </w:r>
          </w:p>
        </w:tc>
        <w:tc>
          <w:tcPr>
            <w:tcW w:w="1170" w:type="dxa"/>
          </w:tcPr>
          <w:p w:rsidR="00901B94" w:rsidRPr="00A05757" w:rsidRDefault="00901B94" w:rsidP="002125A3">
            <w:pPr>
              <w:jc w:val="both"/>
              <w:rPr>
                <w:rFonts w:ascii="Times New Roman" w:hAnsi="Times New Roman" w:cs="Times New Roman"/>
                <w:sz w:val="24"/>
                <w:szCs w:val="24"/>
              </w:rPr>
            </w:pPr>
            <w:r w:rsidRPr="00A05757">
              <w:rPr>
                <w:rFonts w:ascii="Times New Roman" w:hAnsi="Times New Roman" w:cs="Times New Roman"/>
                <w:sz w:val="24"/>
                <w:szCs w:val="24"/>
              </w:rPr>
              <w:t>Accepted</w:t>
            </w:r>
          </w:p>
        </w:tc>
      </w:tr>
      <w:tr w:rsidR="00901B94" w:rsidRPr="00A05757" w:rsidTr="005C39CA">
        <w:trPr>
          <w:trHeight w:val="704"/>
        </w:trPr>
        <w:tc>
          <w:tcPr>
            <w:tcW w:w="648" w:type="dxa"/>
          </w:tcPr>
          <w:p w:rsidR="00901B94" w:rsidRPr="00A05757" w:rsidRDefault="00901B94" w:rsidP="002125A3">
            <w:pPr>
              <w:jc w:val="both"/>
              <w:rPr>
                <w:rFonts w:ascii="Times New Roman" w:hAnsi="Times New Roman" w:cs="Times New Roman"/>
                <w:sz w:val="24"/>
                <w:szCs w:val="24"/>
              </w:rPr>
            </w:pPr>
            <w:r w:rsidRPr="00A05757">
              <w:rPr>
                <w:rFonts w:ascii="Times New Roman" w:hAnsi="Times New Roman" w:cs="Times New Roman"/>
                <w:sz w:val="24"/>
                <w:szCs w:val="24"/>
              </w:rPr>
              <w:t>3.</w:t>
            </w:r>
          </w:p>
        </w:tc>
        <w:tc>
          <w:tcPr>
            <w:tcW w:w="3060" w:type="dxa"/>
          </w:tcPr>
          <w:p w:rsidR="00901B94" w:rsidRPr="00A05757" w:rsidRDefault="00901B94" w:rsidP="002125A3">
            <w:pPr>
              <w:spacing w:line="240" w:lineRule="auto"/>
              <w:jc w:val="both"/>
              <w:rPr>
                <w:rFonts w:ascii="Times New Roman" w:hAnsi="Times New Roman" w:cs="Times New Roman"/>
                <w:sz w:val="24"/>
                <w:szCs w:val="24"/>
              </w:rPr>
            </w:pPr>
            <w:r w:rsidRPr="00A05757">
              <w:rPr>
                <w:rFonts w:ascii="Times New Roman" w:hAnsi="Times New Roman" w:cs="Times New Roman"/>
                <w:sz w:val="24"/>
                <w:szCs w:val="24"/>
              </w:rPr>
              <w:t>There was no legislation for the establishment of SURE-P</w:t>
            </w:r>
          </w:p>
        </w:tc>
        <w:tc>
          <w:tcPr>
            <w:tcW w:w="720" w:type="dxa"/>
          </w:tcPr>
          <w:p w:rsidR="00901B94" w:rsidRPr="00A05757" w:rsidRDefault="009F4EF5" w:rsidP="002125A3">
            <w:pPr>
              <w:jc w:val="both"/>
              <w:rPr>
                <w:rFonts w:ascii="Times New Roman" w:hAnsi="Times New Roman" w:cs="Times New Roman"/>
                <w:sz w:val="24"/>
                <w:szCs w:val="24"/>
              </w:rPr>
            </w:pPr>
            <w:r w:rsidRPr="00A05757">
              <w:rPr>
                <w:rFonts w:ascii="Times New Roman" w:hAnsi="Times New Roman" w:cs="Times New Roman"/>
                <w:sz w:val="24"/>
                <w:szCs w:val="24"/>
              </w:rPr>
              <w:t>599</w:t>
            </w:r>
          </w:p>
        </w:tc>
        <w:tc>
          <w:tcPr>
            <w:tcW w:w="720" w:type="dxa"/>
          </w:tcPr>
          <w:p w:rsidR="00901B94" w:rsidRPr="00A05757" w:rsidRDefault="009F4EF5" w:rsidP="002125A3">
            <w:pPr>
              <w:jc w:val="both"/>
              <w:rPr>
                <w:rFonts w:ascii="Times New Roman" w:hAnsi="Times New Roman" w:cs="Times New Roman"/>
                <w:sz w:val="24"/>
                <w:szCs w:val="24"/>
              </w:rPr>
            </w:pPr>
            <w:r w:rsidRPr="00A05757">
              <w:rPr>
                <w:rFonts w:ascii="Times New Roman" w:hAnsi="Times New Roman" w:cs="Times New Roman"/>
                <w:sz w:val="24"/>
                <w:szCs w:val="24"/>
              </w:rPr>
              <w:t>679</w:t>
            </w:r>
          </w:p>
        </w:tc>
        <w:tc>
          <w:tcPr>
            <w:tcW w:w="720" w:type="dxa"/>
          </w:tcPr>
          <w:p w:rsidR="00901B94" w:rsidRPr="00A05757" w:rsidRDefault="004A1B5F" w:rsidP="002125A3">
            <w:pPr>
              <w:jc w:val="both"/>
              <w:rPr>
                <w:rFonts w:ascii="Times New Roman" w:hAnsi="Times New Roman" w:cs="Times New Roman"/>
                <w:sz w:val="24"/>
                <w:szCs w:val="24"/>
              </w:rPr>
            </w:pPr>
            <w:r w:rsidRPr="00A05757">
              <w:rPr>
                <w:rFonts w:ascii="Times New Roman" w:hAnsi="Times New Roman" w:cs="Times New Roman"/>
                <w:sz w:val="24"/>
                <w:szCs w:val="24"/>
              </w:rPr>
              <w:t>871</w:t>
            </w:r>
          </w:p>
        </w:tc>
        <w:tc>
          <w:tcPr>
            <w:tcW w:w="810" w:type="dxa"/>
          </w:tcPr>
          <w:p w:rsidR="00901B94" w:rsidRPr="00A05757" w:rsidRDefault="004A1B5F" w:rsidP="002125A3">
            <w:pPr>
              <w:jc w:val="both"/>
              <w:rPr>
                <w:rFonts w:ascii="Times New Roman" w:hAnsi="Times New Roman" w:cs="Times New Roman"/>
                <w:sz w:val="24"/>
                <w:szCs w:val="24"/>
              </w:rPr>
            </w:pPr>
            <w:r w:rsidRPr="00A05757">
              <w:rPr>
                <w:rFonts w:ascii="Times New Roman" w:hAnsi="Times New Roman" w:cs="Times New Roman"/>
                <w:sz w:val="24"/>
                <w:szCs w:val="24"/>
              </w:rPr>
              <w:t>1178</w:t>
            </w:r>
          </w:p>
        </w:tc>
        <w:tc>
          <w:tcPr>
            <w:tcW w:w="810" w:type="dxa"/>
          </w:tcPr>
          <w:p w:rsidR="00901B94" w:rsidRPr="00A05757" w:rsidRDefault="004A1B5F" w:rsidP="002125A3">
            <w:pPr>
              <w:jc w:val="both"/>
              <w:rPr>
                <w:rFonts w:ascii="Times New Roman" w:hAnsi="Times New Roman" w:cs="Times New Roman"/>
                <w:sz w:val="24"/>
                <w:szCs w:val="24"/>
              </w:rPr>
            </w:pPr>
            <w:r w:rsidRPr="00A05757">
              <w:rPr>
                <w:rFonts w:ascii="Times New Roman" w:hAnsi="Times New Roman" w:cs="Times New Roman"/>
                <w:sz w:val="24"/>
                <w:szCs w:val="24"/>
              </w:rPr>
              <w:t>3327</w:t>
            </w:r>
          </w:p>
        </w:tc>
        <w:tc>
          <w:tcPr>
            <w:tcW w:w="900" w:type="dxa"/>
          </w:tcPr>
          <w:p w:rsidR="00901B94" w:rsidRPr="00A05757" w:rsidRDefault="004A1B5F" w:rsidP="004A1B5F">
            <w:pPr>
              <w:jc w:val="both"/>
              <w:rPr>
                <w:rFonts w:ascii="Times New Roman" w:hAnsi="Times New Roman" w:cs="Times New Roman"/>
                <w:sz w:val="24"/>
                <w:szCs w:val="24"/>
              </w:rPr>
            </w:pPr>
            <w:r w:rsidRPr="00A05757">
              <w:rPr>
                <w:rFonts w:ascii="Times New Roman" w:hAnsi="Times New Roman" w:cs="Times New Roman"/>
                <w:sz w:val="24"/>
                <w:szCs w:val="24"/>
              </w:rPr>
              <w:t>2.79</w:t>
            </w:r>
          </w:p>
        </w:tc>
        <w:tc>
          <w:tcPr>
            <w:tcW w:w="1170" w:type="dxa"/>
          </w:tcPr>
          <w:p w:rsidR="00901B94" w:rsidRPr="00A05757" w:rsidRDefault="00901B94" w:rsidP="002125A3">
            <w:pPr>
              <w:jc w:val="both"/>
              <w:rPr>
                <w:rFonts w:ascii="Times New Roman" w:hAnsi="Times New Roman" w:cs="Times New Roman"/>
                <w:sz w:val="24"/>
                <w:szCs w:val="24"/>
              </w:rPr>
            </w:pPr>
            <w:r w:rsidRPr="00A05757">
              <w:rPr>
                <w:rFonts w:ascii="Times New Roman" w:hAnsi="Times New Roman" w:cs="Times New Roman"/>
                <w:sz w:val="24"/>
                <w:szCs w:val="24"/>
              </w:rPr>
              <w:t>Accepted</w:t>
            </w:r>
          </w:p>
        </w:tc>
      </w:tr>
      <w:tr w:rsidR="00901B94" w:rsidRPr="00A05757" w:rsidTr="005C39CA">
        <w:trPr>
          <w:trHeight w:val="704"/>
        </w:trPr>
        <w:tc>
          <w:tcPr>
            <w:tcW w:w="648" w:type="dxa"/>
          </w:tcPr>
          <w:p w:rsidR="00901B94" w:rsidRPr="00A05757" w:rsidRDefault="00901B94" w:rsidP="002125A3">
            <w:pPr>
              <w:jc w:val="both"/>
              <w:rPr>
                <w:rFonts w:ascii="Times New Roman" w:hAnsi="Times New Roman" w:cs="Times New Roman"/>
                <w:sz w:val="24"/>
                <w:szCs w:val="24"/>
              </w:rPr>
            </w:pPr>
            <w:r w:rsidRPr="00A05757">
              <w:rPr>
                <w:rFonts w:ascii="Times New Roman" w:hAnsi="Times New Roman" w:cs="Times New Roman"/>
                <w:sz w:val="24"/>
                <w:szCs w:val="24"/>
              </w:rPr>
              <w:t>4</w:t>
            </w:r>
          </w:p>
        </w:tc>
        <w:tc>
          <w:tcPr>
            <w:tcW w:w="3060" w:type="dxa"/>
          </w:tcPr>
          <w:p w:rsidR="00901B94" w:rsidRPr="00A05757" w:rsidRDefault="00901B94" w:rsidP="002125A3">
            <w:pPr>
              <w:spacing w:line="240" w:lineRule="auto"/>
              <w:jc w:val="both"/>
              <w:rPr>
                <w:rFonts w:ascii="Times New Roman" w:hAnsi="Times New Roman" w:cs="Times New Roman"/>
                <w:sz w:val="24"/>
                <w:szCs w:val="24"/>
              </w:rPr>
            </w:pPr>
            <w:r w:rsidRPr="00A05757">
              <w:rPr>
                <w:rFonts w:ascii="Times New Roman" w:hAnsi="Times New Roman" w:cs="Times New Roman"/>
                <w:sz w:val="24"/>
                <w:szCs w:val="24"/>
              </w:rPr>
              <w:t>The administrative structure was nationalistic</w:t>
            </w:r>
          </w:p>
        </w:tc>
        <w:tc>
          <w:tcPr>
            <w:tcW w:w="720" w:type="dxa"/>
          </w:tcPr>
          <w:p w:rsidR="00901B94" w:rsidRPr="00A05757" w:rsidRDefault="004A1B5F" w:rsidP="002125A3">
            <w:pPr>
              <w:jc w:val="both"/>
              <w:rPr>
                <w:rFonts w:ascii="Times New Roman" w:hAnsi="Times New Roman" w:cs="Times New Roman"/>
                <w:sz w:val="24"/>
                <w:szCs w:val="24"/>
              </w:rPr>
            </w:pPr>
            <w:r w:rsidRPr="00A05757">
              <w:rPr>
                <w:rFonts w:ascii="Times New Roman" w:hAnsi="Times New Roman" w:cs="Times New Roman"/>
                <w:sz w:val="24"/>
                <w:szCs w:val="24"/>
              </w:rPr>
              <w:t>627</w:t>
            </w:r>
          </w:p>
        </w:tc>
        <w:tc>
          <w:tcPr>
            <w:tcW w:w="720" w:type="dxa"/>
          </w:tcPr>
          <w:p w:rsidR="00901B94" w:rsidRPr="00A05757" w:rsidRDefault="004A1B5F" w:rsidP="002125A3">
            <w:pPr>
              <w:jc w:val="both"/>
              <w:rPr>
                <w:rFonts w:ascii="Times New Roman" w:hAnsi="Times New Roman" w:cs="Times New Roman"/>
                <w:sz w:val="24"/>
                <w:szCs w:val="24"/>
              </w:rPr>
            </w:pPr>
            <w:r w:rsidRPr="00A05757">
              <w:rPr>
                <w:rFonts w:ascii="Times New Roman" w:hAnsi="Times New Roman" w:cs="Times New Roman"/>
                <w:sz w:val="24"/>
                <w:szCs w:val="24"/>
              </w:rPr>
              <w:t>744</w:t>
            </w:r>
          </w:p>
        </w:tc>
        <w:tc>
          <w:tcPr>
            <w:tcW w:w="720" w:type="dxa"/>
          </w:tcPr>
          <w:p w:rsidR="00901B94" w:rsidRPr="00A05757" w:rsidRDefault="004A1B5F" w:rsidP="002125A3">
            <w:pPr>
              <w:jc w:val="both"/>
              <w:rPr>
                <w:rFonts w:ascii="Times New Roman" w:hAnsi="Times New Roman" w:cs="Times New Roman"/>
                <w:sz w:val="24"/>
                <w:szCs w:val="24"/>
              </w:rPr>
            </w:pPr>
            <w:r w:rsidRPr="00A05757">
              <w:rPr>
                <w:rFonts w:ascii="Times New Roman" w:hAnsi="Times New Roman" w:cs="Times New Roman"/>
                <w:sz w:val="24"/>
                <w:szCs w:val="24"/>
              </w:rPr>
              <w:t>843</w:t>
            </w:r>
          </w:p>
        </w:tc>
        <w:tc>
          <w:tcPr>
            <w:tcW w:w="810" w:type="dxa"/>
          </w:tcPr>
          <w:p w:rsidR="00901B94" w:rsidRPr="00A05757" w:rsidRDefault="004A1B5F" w:rsidP="002125A3">
            <w:pPr>
              <w:jc w:val="both"/>
              <w:rPr>
                <w:rFonts w:ascii="Times New Roman" w:hAnsi="Times New Roman" w:cs="Times New Roman"/>
                <w:sz w:val="24"/>
                <w:szCs w:val="24"/>
              </w:rPr>
            </w:pPr>
            <w:r w:rsidRPr="00A05757">
              <w:rPr>
                <w:rFonts w:ascii="Times New Roman" w:hAnsi="Times New Roman" w:cs="Times New Roman"/>
                <w:sz w:val="24"/>
                <w:szCs w:val="24"/>
              </w:rPr>
              <w:t>1113</w:t>
            </w:r>
          </w:p>
        </w:tc>
        <w:tc>
          <w:tcPr>
            <w:tcW w:w="810" w:type="dxa"/>
          </w:tcPr>
          <w:p w:rsidR="00901B94" w:rsidRPr="00A05757" w:rsidRDefault="004A1B5F" w:rsidP="002125A3">
            <w:pPr>
              <w:jc w:val="both"/>
              <w:rPr>
                <w:rFonts w:ascii="Times New Roman" w:hAnsi="Times New Roman" w:cs="Times New Roman"/>
                <w:sz w:val="24"/>
                <w:szCs w:val="24"/>
              </w:rPr>
            </w:pPr>
            <w:r w:rsidRPr="00A05757">
              <w:rPr>
                <w:rFonts w:ascii="Times New Roman" w:hAnsi="Times New Roman" w:cs="Times New Roman"/>
                <w:sz w:val="24"/>
                <w:szCs w:val="24"/>
              </w:rPr>
              <w:t>3327</w:t>
            </w:r>
          </w:p>
        </w:tc>
        <w:tc>
          <w:tcPr>
            <w:tcW w:w="900" w:type="dxa"/>
          </w:tcPr>
          <w:p w:rsidR="00901B94" w:rsidRPr="00A05757" w:rsidRDefault="004A1B5F" w:rsidP="002125A3">
            <w:pPr>
              <w:jc w:val="both"/>
              <w:rPr>
                <w:rFonts w:ascii="Times New Roman" w:hAnsi="Times New Roman" w:cs="Times New Roman"/>
                <w:sz w:val="24"/>
                <w:szCs w:val="24"/>
              </w:rPr>
            </w:pPr>
            <w:r w:rsidRPr="00A05757">
              <w:rPr>
                <w:rFonts w:ascii="Times New Roman" w:hAnsi="Times New Roman" w:cs="Times New Roman"/>
                <w:sz w:val="24"/>
                <w:szCs w:val="24"/>
              </w:rPr>
              <w:t>2.73</w:t>
            </w:r>
          </w:p>
        </w:tc>
        <w:tc>
          <w:tcPr>
            <w:tcW w:w="1170" w:type="dxa"/>
          </w:tcPr>
          <w:p w:rsidR="00901B94" w:rsidRPr="00A05757" w:rsidRDefault="00901B94" w:rsidP="002125A3">
            <w:pPr>
              <w:jc w:val="both"/>
              <w:rPr>
                <w:rFonts w:ascii="Times New Roman" w:hAnsi="Times New Roman" w:cs="Times New Roman"/>
                <w:sz w:val="24"/>
                <w:szCs w:val="24"/>
              </w:rPr>
            </w:pPr>
            <w:r w:rsidRPr="00A05757">
              <w:rPr>
                <w:rFonts w:ascii="Times New Roman" w:hAnsi="Times New Roman" w:cs="Times New Roman"/>
                <w:sz w:val="24"/>
                <w:szCs w:val="24"/>
              </w:rPr>
              <w:t>Accepted</w:t>
            </w:r>
          </w:p>
        </w:tc>
      </w:tr>
      <w:tr w:rsidR="00901B94" w:rsidRPr="00A05757" w:rsidTr="005C39CA">
        <w:trPr>
          <w:trHeight w:val="704"/>
        </w:trPr>
        <w:tc>
          <w:tcPr>
            <w:tcW w:w="648" w:type="dxa"/>
          </w:tcPr>
          <w:p w:rsidR="00901B94" w:rsidRPr="00A05757" w:rsidRDefault="00901B94" w:rsidP="002125A3">
            <w:pPr>
              <w:jc w:val="both"/>
              <w:rPr>
                <w:rFonts w:ascii="Times New Roman" w:hAnsi="Times New Roman" w:cs="Times New Roman"/>
                <w:sz w:val="24"/>
                <w:szCs w:val="24"/>
              </w:rPr>
            </w:pPr>
            <w:r w:rsidRPr="00A05757">
              <w:rPr>
                <w:rFonts w:ascii="Times New Roman" w:hAnsi="Times New Roman" w:cs="Times New Roman"/>
                <w:sz w:val="24"/>
                <w:szCs w:val="24"/>
              </w:rPr>
              <w:t>5</w:t>
            </w:r>
          </w:p>
        </w:tc>
        <w:tc>
          <w:tcPr>
            <w:tcW w:w="3060" w:type="dxa"/>
          </w:tcPr>
          <w:p w:rsidR="00901B94" w:rsidRPr="00A05757" w:rsidRDefault="00901B94" w:rsidP="002125A3">
            <w:pPr>
              <w:spacing w:line="240" w:lineRule="auto"/>
              <w:jc w:val="both"/>
              <w:rPr>
                <w:rFonts w:ascii="Times New Roman" w:hAnsi="Times New Roman" w:cs="Times New Roman"/>
                <w:sz w:val="24"/>
                <w:szCs w:val="24"/>
              </w:rPr>
            </w:pPr>
            <w:r w:rsidRPr="00A05757">
              <w:rPr>
                <w:rFonts w:ascii="Times New Roman" w:hAnsi="Times New Roman" w:cs="Times New Roman"/>
                <w:sz w:val="24"/>
                <w:szCs w:val="24"/>
              </w:rPr>
              <w:t>There was no hierarchical order in the structure.</w:t>
            </w:r>
          </w:p>
        </w:tc>
        <w:tc>
          <w:tcPr>
            <w:tcW w:w="720" w:type="dxa"/>
          </w:tcPr>
          <w:p w:rsidR="00901B94" w:rsidRPr="00A05757" w:rsidRDefault="004A1B5F" w:rsidP="002125A3">
            <w:pPr>
              <w:jc w:val="both"/>
              <w:rPr>
                <w:rFonts w:ascii="Times New Roman" w:hAnsi="Times New Roman" w:cs="Times New Roman"/>
                <w:sz w:val="24"/>
                <w:szCs w:val="24"/>
              </w:rPr>
            </w:pPr>
            <w:r w:rsidRPr="00A05757">
              <w:rPr>
                <w:rFonts w:ascii="Times New Roman" w:hAnsi="Times New Roman" w:cs="Times New Roman"/>
                <w:sz w:val="24"/>
                <w:szCs w:val="24"/>
              </w:rPr>
              <w:t>1034</w:t>
            </w:r>
          </w:p>
        </w:tc>
        <w:tc>
          <w:tcPr>
            <w:tcW w:w="720" w:type="dxa"/>
          </w:tcPr>
          <w:p w:rsidR="00901B94" w:rsidRPr="00A05757" w:rsidRDefault="004A1B5F" w:rsidP="002125A3">
            <w:pPr>
              <w:jc w:val="both"/>
              <w:rPr>
                <w:rFonts w:ascii="Times New Roman" w:hAnsi="Times New Roman" w:cs="Times New Roman"/>
                <w:sz w:val="24"/>
                <w:szCs w:val="24"/>
              </w:rPr>
            </w:pPr>
            <w:r w:rsidRPr="00A05757">
              <w:rPr>
                <w:rFonts w:ascii="Times New Roman" w:hAnsi="Times New Roman" w:cs="Times New Roman"/>
                <w:sz w:val="24"/>
                <w:szCs w:val="24"/>
              </w:rPr>
              <w:t>775</w:t>
            </w:r>
          </w:p>
        </w:tc>
        <w:tc>
          <w:tcPr>
            <w:tcW w:w="720" w:type="dxa"/>
          </w:tcPr>
          <w:p w:rsidR="00901B94" w:rsidRPr="00A05757" w:rsidRDefault="004A1B5F" w:rsidP="002125A3">
            <w:pPr>
              <w:jc w:val="both"/>
              <w:rPr>
                <w:rFonts w:ascii="Times New Roman" w:hAnsi="Times New Roman" w:cs="Times New Roman"/>
                <w:sz w:val="24"/>
                <w:szCs w:val="24"/>
              </w:rPr>
            </w:pPr>
            <w:r w:rsidRPr="00A05757">
              <w:rPr>
                <w:rFonts w:ascii="Times New Roman" w:hAnsi="Times New Roman" w:cs="Times New Roman"/>
                <w:sz w:val="24"/>
                <w:szCs w:val="24"/>
              </w:rPr>
              <w:t>732</w:t>
            </w:r>
          </w:p>
        </w:tc>
        <w:tc>
          <w:tcPr>
            <w:tcW w:w="810" w:type="dxa"/>
          </w:tcPr>
          <w:p w:rsidR="00901B94" w:rsidRPr="00A05757" w:rsidRDefault="004A1B5F" w:rsidP="002125A3">
            <w:pPr>
              <w:jc w:val="both"/>
              <w:rPr>
                <w:rFonts w:ascii="Times New Roman" w:hAnsi="Times New Roman" w:cs="Times New Roman"/>
                <w:sz w:val="24"/>
                <w:szCs w:val="24"/>
              </w:rPr>
            </w:pPr>
            <w:r w:rsidRPr="00A05757">
              <w:rPr>
                <w:rFonts w:ascii="Times New Roman" w:hAnsi="Times New Roman" w:cs="Times New Roman"/>
                <w:sz w:val="24"/>
                <w:szCs w:val="24"/>
              </w:rPr>
              <w:t>786</w:t>
            </w:r>
          </w:p>
        </w:tc>
        <w:tc>
          <w:tcPr>
            <w:tcW w:w="810" w:type="dxa"/>
          </w:tcPr>
          <w:p w:rsidR="00901B94" w:rsidRPr="00A05757" w:rsidRDefault="004A1B5F" w:rsidP="002125A3">
            <w:pPr>
              <w:jc w:val="both"/>
              <w:rPr>
                <w:rFonts w:ascii="Times New Roman" w:hAnsi="Times New Roman" w:cs="Times New Roman"/>
                <w:sz w:val="24"/>
                <w:szCs w:val="24"/>
              </w:rPr>
            </w:pPr>
            <w:r w:rsidRPr="00A05757">
              <w:rPr>
                <w:rFonts w:ascii="Times New Roman" w:hAnsi="Times New Roman" w:cs="Times New Roman"/>
                <w:sz w:val="24"/>
                <w:szCs w:val="24"/>
              </w:rPr>
              <w:t>3327</w:t>
            </w:r>
          </w:p>
        </w:tc>
        <w:tc>
          <w:tcPr>
            <w:tcW w:w="900" w:type="dxa"/>
          </w:tcPr>
          <w:p w:rsidR="00901B94" w:rsidRPr="00A05757" w:rsidRDefault="00901B94" w:rsidP="002125A3">
            <w:pPr>
              <w:jc w:val="both"/>
              <w:rPr>
                <w:rFonts w:ascii="Times New Roman" w:hAnsi="Times New Roman" w:cs="Times New Roman"/>
                <w:sz w:val="24"/>
                <w:szCs w:val="24"/>
              </w:rPr>
            </w:pPr>
            <w:r w:rsidRPr="00A05757">
              <w:rPr>
                <w:rFonts w:ascii="Times New Roman" w:hAnsi="Times New Roman" w:cs="Times New Roman"/>
                <w:sz w:val="24"/>
                <w:szCs w:val="24"/>
              </w:rPr>
              <w:t>2.</w:t>
            </w:r>
            <w:r w:rsidR="004A1B5F" w:rsidRPr="00A05757">
              <w:rPr>
                <w:rFonts w:ascii="Times New Roman" w:hAnsi="Times New Roman" w:cs="Times New Roman"/>
                <w:sz w:val="24"/>
                <w:szCs w:val="24"/>
              </w:rPr>
              <w:t>38</w:t>
            </w:r>
          </w:p>
        </w:tc>
        <w:tc>
          <w:tcPr>
            <w:tcW w:w="1170" w:type="dxa"/>
          </w:tcPr>
          <w:p w:rsidR="00901B94" w:rsidRPr="00A05757" w:rsidRDefault="00901B94" w:rsidP="002125A3">
            <w:pPr>
              <w:jc w:val="both"/>
              <w:rPr>
                <w:rFonts w:ascii="Times New Roman" w:hAnsi="Times New Roman" w:cs="Times New Roman"/>
                <w:sz w:val="24"/>
                <w:szCs w:val="24"/>
              </w:rPr>
            </w:pPr>
            <w:r w:rsidRPr="00A05757">
              <w:rPr>
                <w:rFonts w:ascii="Times New Roman" w:hAnsi="Times New Roman" w:cs="Times New Roman"/>
                <w:sz w:val="24"/>
                <w:szCs w:val="24"/>
              </w:rPr>
              <w:t>Rejected</w:t>
            </w:r>
          </w:p>
        </w:tc>
      </w:tr>
      <w:tr w:rsidR="00901B94" w:rsidRPr="00A05757" w:rsidTr="005C39CA">
        <w:trPr>
          <w:trHeight w:val="704"/>
        </w:trPr>
        <w:tc>
          <w:tcPr>
            <w:tcW w:w="648" w:type="dxa"/>
            <w:tcBorders>
              <w:bottom w:val="single" w:sz="4" w:space="0" w:color="auto"/>
            </w:tcBorders>
          </w:tcPr>
          <w:p w:rsidR="00901B94" w:rsidRPr="00A05757" w:rsidRDefault="00901B94" w:rsidP="002125A3">
            <w:pPr>
              <w:jc w:val="both"/>
              <w:rPr>
                <w:rFonts w:ascii="Times New Roman" w:hAnsi="Times New Roman" w:cs="Times New Roman"/>
                <w:sz w:val="24"/>
                <w:szCs w:val="24"/>
              </w:rPr>
            </w:pPr>
            <w:r w:rsidRPr="00A05757">
              <w:rPr>
                <w:rFonts w:ascii="Times New Roman" w:hAnsi="Times New Roman" w:cs="Times New Roman"/>
                <w:sz w:val="24"/>
                <w:szCs w:val="24"/>
              </w:rPr>
              <w:t>6</w:t>
            </w:r>
          </w:p>
        </w:tc>
        <w:tc>
          <w:tcPr>
            <w:tcW w:w="3060" w:type="dxa"/>
            <w:tcBorders>
              <w:bottom w:val="single" w:sz="4" w:space="0" w:color="auto"/>
            </w:tcBorders>
          </w:tcPr>
          <w:p w:rsidR="00901B94" w:rsidRPr="00A05757" w:rsidRDefault="00E54018" w:rsidP="002125A3">
            <w:pPr>
              <w:spacing w:line="360" w:lineRule="auto"/>
              <w:jc w:val="both"/>
              <w:rPr>
                <w:rFonts w:ascii="Times New Roman" w:hAnsi="Times New Roman" w:cs="Times New Roman"/>
                <w:b/>
                <w:sz w:val="24"/>
                <w:szCs w:val="24"/>
              </w:rPr>
            </w:pPr>
            <w:r w:rsidRPr="00A05757">
              <w:rPr>
                <w:rFonts w:ascii="Times New Roman" w:hAnsi="Times New Roman" w:cs="Times New Roman"/>
                <w:sz w:val="24"/>
                <w:szCs w:val="24"/>
              </w:rPr>
              <w:t>It had a legal backing</w:t>
            </w:r>
          </w:p>
        </w:tc>
        <w:tc>
          <w:tcPr>
            <w:tcW w:w="720" w:type="dxa"/>
            <w:tcBorders>
              <w:bottom w:val="single" w:sz="4" w:space="0" w:color="auto"/>
            </w:tcBorders>
          </w:tcPr>
          <w:p w:rsidR="00901B94" w:rsidRPr="00A05757" w:rsidRDefault="004A1B5F" w:rsidP="002125A3">
            <w:pPr>
              <w:jc w:val="both"/>
              <w:rPr>
                <w:rFonts w:ascii="Times New Roman" w:hAnsi="Times New Roman" w:cs="Times New Roman"/>
                <w:sz w:val="24"/>
                <w:szCs w:val="24"/>
              </w:rPr>
            </w:pPr>
            <w:r w:rsidRPr="00A05757">
              <w:rPr>
                <w:rFonts w:ascii="Times New Roman" w:hAnsi="Times New Roman" w:cs="Times New Roman"/>
                <w:sz w:val="24"/>
                <w:szCs w:val="24"/>
              </w:rPr>
              <w:t>1118</w:t>
            </w:r>
          </w:p>
        </w:tc>
        <w:tc>
          <w:tcPr>
            <w:tcW w:w="720" w:type="dxa"/>
            <w:tcBorders>
              <w:bottom w:val="single" w:sz="4" w:space="0" w:color="auto"/>
            </w:tcBorders>
          </w:tcPr>
          <w:p w:rsidR="00901B94" w:rsidRPr="00A05757" w:rsidRDefault="004A1B5F" w:rsidP="002125A3">
            <w:pPr>
              <w:jc w:val="both"/>
              <w:rPr>
                <w:rFonts w:ascii="Times New Roman" w:hAnsi="Times New Roman" w:cs="Times New Roman"/>
                <w:sz w:val="24"/>
                <w:szCs w:val="24"/>
              </w:rPr>
            </w:pPr>
            <w:r w:rsidRPr="00A05757">
              <w:rPr>
                <w:rFonts w:ascii="Times New Roman" w:hAnsi="Times New Roman" w:cs="Times New Roman"/>
                <w:sz w:val="24"/>
                <w:szCs w:val="24"/>
              </w:rPr>
              <w:t>766</w:t>
            </w:r>
          </w:p>
        </w:tc>
        <w:tc>
          <w:tcPr>
            <w:tcW w:w="720" w:type="dxa"/>
            <w:tcBorders>
              <w:bottom w:val="single" w:sz="4" w:space="0" w:color="auto"/>
            </w:tcBorders>
          </w:tcPr>
          <w:p w:rsidR="00901B94" w:rsidRPr="00A05757" w:rsidRDefault="004A1B5F" w:rsidP="002125A3">
            <w:pPr>
              <w:jc w:val="both"/>
              <w:rPr>
                <w:rFonts w:ascii="Times New Roman" w:hAnsi="Times New Roman" w:cs="Times New Roman"/>
                <w:sz w:val="24"/>
                <w:szCs w:val="24"/>
              </w:rPr>
            </w:pPr>
            <w:r w:rsidRPr="00A05757">
              <w:rPr>
                <w:rFonts w:ascii="Times New Roman" w:hAnsi="Times New Roman" w:cs="Times New Roman"/>
                <w:sz w:val="24"/>
                <w:szCs w:val="24"/>
              </w:rPr>
              <w:t>787</w:t>
            </w:r>
          </w:p>
        </w:tc>
        <w:tc>
          <w:tcPr>
            <w:tcW w:w="810" w:type="dxa"/>
            <w:tcBorders>
              <w:bottom w:val="single" w:sz="4" w:space="0" w:color="auto"/>
            </w:tcBorders>
          </w:tcPr>
          <w:p w:rsidR="00901B94" w:rsidRPr="00A05757" w:rsidRDefault="008906F6" w:rsidP="002125A3">
            <w:pPr>
              <w:jc w:val="both"/>
              <w:rPr>
                <w:rFonts w:ascii="Times New Roman" w:hAnsi="Times New Roman" w:cs="Times New Roman"/>
                <w:sz w:val="24"/>
                <w:szCs w:val="24"/>
              </w:rPr>
            </w:pPr>
            <w:r w:rsidRPr="00A05757">
              <w:rPr>
                <w:rFonts w:ascii="Times New Roman" w:hAnsi="Times New Roman" w:cs="Times New Roman"/>
                <w:sz w:val="24"/>
                <w:szCs w:val="24"/>
              </w:rPr>
              <w:t>656</w:t>
            </w:r>
          </w:p>
        </w:tc>
        <w:tc>
          <w:tcPr>
            <w:tcW w:w="810" w:type="dxa"/>
            <w:tcBorders>
              <w:bottom w:val="single" w:sz="4" w:space="0" w:color="auto"/>
            </w:tcBorders>
          </w:tcPr>
          <w:p w:rsidR="00901B94" w:rsidRPr="00A05757" w:rsidRDefault="004A1B5F" w:rsidP="002125A3">
            <w:pPr>
              <w:jc w:val="both"/>
              <w:rPr>
                <w:rFonts w:ascii="Times New Roman" w:hAnsi="Times New Roman" w:cs="Times New Roman"/>
                <w:sz w:val="24"/>
                <w:szCs w:val="24"/>
              </w:rPr>
            </w:pPr>
            <w:r w:rsidRPr="00A05757">
              <w:rPr>
                <w:rFonts w:ascii="Times New Roman" w:hAnsi="Times New Roman" w:cs="Times New Roman"/>
                <w:sz w:val="24"/>
                <w:szCs w:val="24"/>
              </w:rPr>
              <w:t>3327</w:t>
            </w:r>
          </w:p>
        </w:tc>
        <w:tc>
          <w:tcPr>
            <w:tcW w:w="900" w:type="dxa"/>
            <w:tcBorders>
              <w:bottom w:val="single" w:sz="4" w:space="0" w:color="auto"/>
            </w:tcBorders>
          </w:tcPr>
          <w:p w:rsidR="00901B94" w:rsidRPr="00A05757" w:rsidRDefault="00901B94" w:rsidP="002125A3">
            <w:pPr>
              <w:jc w:val="both"/>
              <w:rPr>
                <w:rFonts w:ascii="Times New Roman" w:hAnsi="Times New Roman" w:cs="Times New Roman"/>
                <w:sz w:val="24"/>
                <w:szCs w:val="24"/>
              </w:rPr>
            </w:pPr>
            <w:r w:rsidRPr="00A05757">
              <w:rPr>
                <w:rFonts w:ascii="Times New Roman" w:hAnsi="Times New Roman" w:cs="Times New Roman"/>
                <w:sz w:val="24"/>
                <w:szCs w:val="24"/>
              </w:rPr>
              <w:t>2.</w:t>
            </w:r>
            <w:r w:rsidR="008906F6" w:rsidRPr="00A05757">
              <w:rPr>
                <w:rFonts w:ascii="Times New Roman" w:hAnsi="Times New Roman" w:cs="Times New Roman"/>
                <w:sz w:val="24"/>
                <w:szCs w:val="24"/>
              </w:rPr>
              <w:t>29</w:t>
            </w:r>
          </w:p>
        </w:tc>
        <w:tc>
          <w:tcPr>
            <w:tcW w:w="1170" w:type="dxa"/>
            <w:tcBorders>
              <w:bottom w:val="single" w:sz="4" w:space="0" w:color="auto"/>
            </w:tcBorders>
          </w:tcPr>
          <w:p w:rsidR="00901B94" w:rsidRPr="00A05757" w:rsidRDefault="00901B94" w:rsidP="002125A3">
            <w:pPr>
              <w:jc w:val="both"/>
              <w:rPr>
                <w:rFonts w:ascii="Times New Roman" w:hAnsi="Times New Roman" w:cs="Times New Roman"/>
                <w:sz w:val="24"/>
                <w:szCs w:val="24"/>
              </w:rPr>
            </w:pPr>
            <w:r w:rsidRPr="00A05757">
              <w:rPr>
                <w:rFonts w:ascii="Times New Roman" w:hAnsi="Times New Roman" w:cs="Times New Roman"/>
                <w:sz w:val="24"/>
                <w:szCs w:val="24"/>
              </w:rPr>
              <w:t>Rejected</w:t>
            </w:r>
          </w:p>
        </w:tc>
      </w:tr>
      <w:tr w:rsidR="00901B94" w:rsidRPr="00A05757" w:rsidTr="005C39CA">
        <w:trPr>
          <w:trHeight w:val="467"/>
        </w:trPr>
        <w:tc>
          <w:tcPr>
            <w:tcW w:w="648" w:type="dxa"/>
            <w:tcBorders>
              <w:top w:val="single" w:sz="4" w:space="0" w:color="auto"/>
              <w:bottom w:val="single" w:sz="4" w:space="0" w:color="auto"/>
            </w:tcBorders>
          </w:tcPr>
          <w:p w:rsidR="00901B94" w:rsidRPr="00A05757" w:rsidRDefault="00901B94" w:rsidP="002125A3">
            <w:pPr>
              <w:jc w:val="both"/>
              <w:rPr>
                <w:rFonts w:ascii="Times New Roman" w:hAnsi="Times New Roman" w:cs="Times New Roman"/>
                <w:sz w:val="24"/>
                <w:szCs w:val="24"/>
              </w:rPr>
            </w:pPr>
          </w:p>
        </w:tc>
        <w:tc>
          <w:tcPr>
            <w:tcW w:w="3060" w:type="dxa"/>
            <w:tcBorders>
              <w:top w:val="single" w:sz="4" w:space="0" w:color="auto"/>
              <w:bottom w:val="single" w:sz="4" w:space="0" w:color="auto"/>
            </w:tcBorders>
          </w:tcPr>
          <w:p w:rsidR="00901B94" w:rsidRPr="00A05757" w:rsidRDefault="00901B94" w:rsidP="002125A3">
            <w:pPr>
              <w:spacing w:line="360" w:lineRule="auto"/>
              <w:jc w:val="both"/>
              <w:rPr>
                <w:rFonts w:ascii="Times New Roman" w:hAnsi="Times New Roman" w:cs="Times New Roman"/>
                <w:b/>
                <w:sz w:val="24"/>
                <w:szCs w:val="24"/>
              </w:rPr>
            </w:pPr>
            <w:r w:rsidRPr="00A05757">
              <w:rPr>
                <w:rFonts w:ascii="Times New Roman" w:hAnsi="Times New Roman" w:cs="Times New Roman"/>
                <w:b/>
                <w:sz w:val="24"/>
                <w:szCs w:val="24"/>
              </w:rPr>
              <w:t>Grand mean</w:t>
            </w:r>
          </w:p>
        </w:tc>
        <w:tc>
          <w:tcPr>
            <w:tcW w:w="720" w:type="dxa"/>
            <w:tcBorders>
              <w:top w:val="single" w:sz="4" w:space="0" w:color="auto"/>
              <w:bottom w:val="single" w:sz="4" w:space="0" w:color="auto"/>
            </w:tcBorders>
          </w:tcPr>
          <w:p w:rsidR="00901B94" w:rsidRPr="00A05757" w:rsidRDefault="00901B94" w:rsidP="002125A3">
            <w:pPr>
              <w:jc w:val="both"/>
              <w:rPr>
                <w:rFonts w:ascii="Times New Roman" w:hAnsi="Times New Roman" w:cs="Times New Roman"/>
                <w:b/>
                <w:sz w:val="24"/>
                <w:szCs w:val="24"/>
              </w:rPr>
            </w:pPr>
          </w:p>
        </w:tc>
        <w:tc>
          <w:tcPr>
            <w:tcW w:w="720" w:type="dxa"/>
            <w:tcBorders>
              <w:top w:val="single" w:sz="4" w:space="0" w:color="auto"/>
              <w:bottom w:val="single" w:sz="4" w:space="0" w:color="auto"/>
            </w:tcBorders>
          </w:tcPr>
          <w:p w:rsidR="00901B94" w:rsidRPr="00A05757" w:rsidRDefault="00901B94" w:rsidP="002125A3">
            <w:pPr>
              <w:jc w:val="both"/>
              <w:rPr>
                <w:rFonts w:ascii="Times New Roman" w:hAnsi="Times New Roman" w:cs="Times New Roman"/>
                <w:b/>
                <w:sz w:val="24"/>
                <w:szCs w:val="24"/>
              </w:rPr>
            </w:pPr>
          </w:p>
        </w:tc>
        <w:tc>
          <w:tcPr>
            <w:tcW w:w="720" w:type="dxa"/>
            <w:tcBorders>
              <w:top w:val="single" w:sz="4" w:space="0" w:color="auto"/>
              <w:bottom w:val="single" w:sz="4" w:space="0" w:color="auto"/>
            </w:tcBorders>
          </w:tcPr>
          <w:p w:rsidR="00901B94" w:rsidRPr="00A05757" w:rsidRDefault="00901B94" w:rsidP="002125A3">
            <w:pPr>
              <w:jc w:val="both"/>
              <w:rPr>
                <w:rFonts w:ascii="Times New Roman" w:hAnsi="Times New Roman" w:cs="Times New Roman"/>
                <w:b/>
                <w:sz w:val="24"/>
                <w:szCs w:val="24"/>
              </w:rPr>
            </w:pPr>
          </w:p>
        </w:tc>
        <w:tc>
          <w:tcPr>
            <w:tcW w:w="810" w:type="dxa"/>
            <w:tcBorders>
              <w:top w:val="single" w:sz="4" w:space="0" w:color="auto"/>
              <w:bottom w:val="single" w:sz="4" w:space="0" w:color="auto"/>
            </w:tcBorders>
          </w:tcPr>
          <w:p w:rsidR="00901B94" w:rsidRPr="00A05757" w:rsidRDefault="00901B94" w:rsidP="002125A3">
            <w:pPr>
              <w:jc w:val="both"/>
              <w:rPr>
                <w:rFonts w:ascii="Times New Roman" w:hAnsi="Times New Roman" w:cs="Times New Roman"/>
                <w:b/>
                <w:sz w:val="24"/>
                <w:szCs w:val="24"/>
              </w:rPr>
            </w:pPr>
          </w:p>
        </w:tc>
        <w:tc>
          <w:tcPr>
            <w:tcW w:w="810" w:type="dxa"/>
            <w:tcBorders>
              <w:top w:val="single" w:sz="4" w:space="0" w:color="auto"/>
              <w:bottom w:val="single" w:sz="4" w:space="0" w:color="auto"/>
            </w:tcBorders>
          </w:tcPr>
          <w:p w:rsidR="00901B94" w:rsidRPr="00A05757" w:rsidRDefault="00901B94" w:rsidP="002125A3">
            <w:pPr>
              <w:jc w:val="both"/>
              <w:rPr>
                <w:rFonts w:ascii="Times New Roman" w:hAnsi="Times New Roman" w:cs="Times New Roman"/>
                <w:b/>
                <w:sz w:val="24"/>
                <w:szCs w:val="24"/>
              </w:rPr>
            </w:pPr>
          </w:p>
        </w:tc>
        <w:tc>
          <w:tcPr>
            <w:tcW w:w="900" w:type="dxa"/>
            <w:tcBorders>
              <w:top w:val="single" w:sz="4" w:space="0" w:color="auto"/>
              <w:bottom w:val="single" w:sz="4" w:space="0" w:color="auto"/>
            </w:tcBorders>
          </w:tcPr>
          <w:p w:rsidR="00901B94" w:rsidRPr="00A05757" w:rsidRDefault="008906F6" w:rsidP="002125A3">
            <w:pPr>
              <w:jc w:val="both"/>
              <w:rPr>
                <w:rFonts w:ascii="Times New Roman" w:hAnsi="Times New Roman" w:cs="Times New Roman"/>
                <w:b/>
                <w:sz w:val="24"/>
                <w:szCs w:val="24"/>
              </w:rPr>
            </w:pPr>
            <w:r w:rsidRPr="00A05757">
              <w:rPr>
                <w:rFonts w:ascii="Times New Roman" w:hAnsi="Times New Roman" w:cs="Times New Roman"/>
                <w:b/>
                <w:sz w:val="24"/>
                <w:szCs w:val="24"/>
              </w:rPr>
              <w:t>2.66</w:t>
            </w:r>
          </w:p>
        </w:tc>
        <w:tc>
          <w:tcPr>
            <w:tcW w:w="1170" w:type="dxa"/>
            <w:tcBorders>
              <w:top w:val="single" w:sz="4" w:space="0" w:color="auto"/>
              <w:bottom w:val="single" w:sz="4" w:space="0" w:color="auto"/>
            </w:tcBorders>
          </w:tcPr>
          <w:p w:rsidR="00901B94" w:rsidRPr="00A05757" w:rsidRDefault="00901B94" w:rsidP="002125A3">
            <w:pPr>
              <w:jc w:val="both"/>
              <w:rPr>
                <w:rFonts w:ascii="Times New Roman" w:hAnsi="Times New Roman" w:cs="Times New Roman"/>
                <w:b/>
                <w:sz w:val="24"/>
                <w:szCs w:val="24"/>
              </w:rPr>
            </w:pPr>
            <w:r w:rsidRPr="00A05757">
              <w:rPr>
                <w:rFonts w:ascii="Times New Roman" w:hAnsi="Times New Roman" w:cs="Times New Roman"/>
                <w:b/>
                <w:sz w:val="24"/>
                <w:szCs w:val="24"/>
              </w:rPr>
              <w:t>Accepted</w:t>
            </w:r>
          </w:p>
        </w:tc>
      </w:tr>
    </w:tbl>
    <w:p w:rsidR="00901B94" w:rsidRPr="00A05757" w:rsidRDefault="00901B94" w:rsidP="00CE32F8">
      <w:pPr>
        <w:spacing w:line="480" w:lineRule="auto"/>
        <w:jc w:val="both"/>
        <w:rPr>
          <w:rFonts w:ascii="Times New Roman" w:hAnsi="Times New Roman" w:cs="Times New Roman"/>
          <w:b/>
          <w:sz w:val="24"/>
          <w:szCs w:val="24"/>
        </w:rPr>
      </w:pPr>
    </w:p>
    <w:p w:rsidR="008906F6" w:rsidRPr="00A05757" w:rsidRDefault="008906F6" w:rsidP="008906F6">
      <w:pPr>
        <w:spacing w:before="100" w:beforeAutospacing="1" w:after="100" w:afterAutospacing="1" w:line="480" w:lineRule="auto"/>
        <w:jc w:val="both"/>
        <w:rPr>
          <w:rFonts w:ascii="Times New Roman" w:eastAsia="Times New Roman" w:hAnsi="Times New Roman" w:cs="Times New Roman"/>
          <w:bCs/>
          <w:color w:val="000000" w:themeColor="text1"/>
          <w:sz w:val="24"/>
          <w:szCs w:val="24"/>
        </w:rPr>
      </w:pPr>
      <w:r w:rsidRPr="00A05757">
        <w:rPr>
          <w:rFonts w:ascii="Times New Roman" w:eastAsia="Times New Roman" w:hAnsi="Times New Roman" w:cs="Times New Roman"/>
          <w:bCs/>
          <w:color w:val="000000" w:themeColor="text1"/>
          <w:sz w:val="24"/>
          <w:szCs w:val="24"/>
        </w:rPr>
        <w:t>Ta</w:t>
      </w:r>
      <w:r w:rsidR="00E54018" w:rsidRPr="00A05757">
        <w:rPr>
          <w:rFonts w:ascii="Times New Roman" w:eastAsia="Times New Roman" w:hAnsi="Times New Roman" w:cs="Times New Roman"/>
          <w:bCs/>
          <w:color w:val="000000" w:themeColor="text1"/>
          <w:sz w:val="24"/>
          <w:szCs w:val="24"/>
        </w:rPr>
        <w:t>ble 4.1 revealed</w:t>
      </w:r>
      <w:r w:rsidRPr="00A05757">
        <w:rPr>
          <w:rFonts w:ascii="Times New Roman" w:hAnsi="Times New Roman" w:cs="Times New Roman"/>
          <w:sz w:val="24"/>
          <w:szCs w:val="24"/>
        </w:rPr>
        <w:t xml:space="preserve"> responses on legal and administrative structures of SURE-P in Nigeria</w:t>
      </w:r>
      <w:r w:rsidR="00E54018" w:rsidRPr="00A05757">
        <w:rPr>
          <w:rFonts w:ascii="Times New Roman" w:hAnsi="Times New Roman" w:cs="Times New Roman"/>
          <w:sz w:val="24"/>
          <w:szCs w:val="24"/>
        </w:rPr>
        <w:t>. It showed</w:t>
      </w:r>
      <w:r w:rsidRPr="00A05757">
        <w:rPr>
          <w:rFonts w:ascii="Times New Roman" w:eastAsia="Times New Roman" w:hAnsi="Times New Roman" w:cs="Times New Roman"/>
          <w:bCs/>
          <w:color w:val="000000" w:themeColor="text1"/>
          <w:sz w:val="24"/>
          <w:szCs w:val="24"/>
        </w:rPr>
        <w:t>that items (1, 2, 3, 4) were accepted because their mean criterion was above 2.50, the reference point to</w:t>
      </w:r>
      <w:r w:rsidR="00E54018" w:rsidRPr="00A05757">
        <w:rPr>
          <w:rFonts w:ascii="Times New Roman" w:eastAsia="Times New Roman" w:hAnsi="Times New Roman" w:cs="Times New Roman"/>
          <w:bCs/>
          <w:color w:val="000000" w:themeColor="text1"/>
          <w:sz w:val="24"/>
          <w:szCs w:val="24"/>
        </w:rPr>
        <w:t xml:space="preserve"> either</w:t>
      </w:r>
      <w:r w:rsidRPr="00A05757">
        <w:rPr>
          <w:rFonts w:ascii="Times New Roman" w:eastAsia="Times New Roman" w:hAnsi="Times New Roman" w:cs="Times New Roman"/>
          <w:bCs/>
          <w:color w:val="000000" w:themeColor="text1"/>
          <w:sz w:val="24"/>
          <w:szCs w:val="24"/>
        </w:rPr>
        <w:t xml:space="preserve"> accept or reject, while items (5, 6) were rejected because their mean criteria</w:t>
      </w:r>
      <w:r w:rsidR="00E54018" w:rsidRPr="00A05757">
        <w:rPr>
          <w:rFonts w:ascii="Times New Roman" w:eastAsia="Times New Roman" w:hAnsi="Times New Roman" w:cs="Times New Roman"/>
          <w:bCs/>
          <w:color w:val="000000" w:themeColor="text1"/>
          <w:sz w:val="24"/>
          <w:szCs w:val="24"/>
        </w:rPr>
        <w:t xml:space="preserve"> was below 2.50. It also revealed</w:t>
      </w:r>
      <w:r w:rsidRPr="00A05757">
        <w:rPr>
          <w:rFonts w:ascii="Times New Roman" w:eastAsia="Times New Roman" w:hAnsi="Times New Roman" w:cs="Times New Roman"/>
          <w:bCs/>
          <w:color w:val="000000" w:themeColor="text1"/>
          <w:sz w:val="24"/>
          <w:szCs w:val="24"/>
        </w:rPr>
        <w:t xml:space="preserve"> that a grand mean of (2.66) wa</w:t>
      </w:r>
      <w:r w:rsidR="00E54018" w:rsidRPr="00A05757">
        <w:rPr>
          <w:rFonts w:ascii="Times New Roman" w:eastAsia="Times New Roman" w:hAnsi="Times New Roman" w:cs="Times New Roman"/>
          <w:bCs/>
          <w:color w:val="000000" w:themeColor="text1"/>
          <w:sz w:val="24"/>
          <w:szCs w:val="24"/>
        </w:rPr>
        <w:t>s gotten, hence the grand mean was above 2.50, it indicated</w:t>
      </w:r>
      <w:r w:rsidRPr="00A05757">
        <w:rPr>
          <w:rFonts w:ascii="Times New Roman" w:eastAsia="Times New Roman" w:hAnsi="Times New Roman" w:cs="Times New Roman"/>
          <w:bCs/>
          <w:color w:val="000000" w:themeColor="text1"/>
          <w:sz w:val="24"/>
          <w:szCs w:val="24"/>
        </w:rPr>
        <w:t xml:space="preserve"> that the items were accepted as legal and administrative structures of SURE-P in Nigeria.</w:t>
      </w:r>
    </w:p>
    <w:p w:rsidR="005C39CA" w:rsidRPr="00A05757" w:rsidRDefault="005C39CA" w:rsidP="005C39CA">
      <w:pPr>
        <w:pStyle w:val="Default"/>
        <w:spacing w:before="100" w:beforeAutospacing="1" w:after="100" w:afterAutospacing="1" w:line="360" w:lineRule="auto"/>
        <w:jc w:val="both"/>
        <w:rPr>
          <w:rFonts w:ascii="Times New Roman" w:hAnsi="Times New Roman" w:cs="Times New Roman"/>
        </w:rPr>
      </w:pPr>
      <w:r w:rsidRPr="00A05757">
        <w:rPr>
          <w:rFonts w:ascii="Times New Roman" w:hAnsi="Times New Roman" w:cs="Times New Roman"/>
          <w:b/>
        </w:rPr>
        <w:lastRenderedPageBreak/>
        <w:t xml:space="preserve">Research Question Two: </w:t>
      </w:r>
      <w:r w:rsidR="00E54018" w:rsidRPr="00A05757">
        <w:rPr>
          <w:rFonts w:ascii="Times New Roman" w:hAnsi="Times New Roman" w:cs="Times New Roman"/>
        </w:rPr>
        <w:t>To what extent didthe Subsidy Re-I</w:t>
      </w:r>
      <w:r w:rsidRPr="00A05757">
        <w:rPr>
          <w:rFonts w:ascii="Times New Roman" w:hAnsi="Times New Roman" w:cs="Times New Roman"/>
        </w:rPr>
        <w:t>nvestment</w:t>
      </w:r>
      <w:r w:rsidR="00E54018" w:rsidRPr="00A05757">
        <w:rPr>
          <w:rFonts w:ascii="Times New Roman" w:hAnsi="Times New Roman" w:cs="Times New Roman"/>
        </w:rPr>
        <w:t xml:space="preserve"> and Empowerment P</w:t>
      </w:r>
      <w:r w:rsidRPr="00A05757">
        <w:rPr>
          <w:rFonts w:ascii="Times New Roman" w:hAnsi="Times New Roman" w:cs="Times New Roman"/>
        </w:rPr>
        <w:t xml:space="preserve">rogramme enhanced </w:t>
      </w:r>
      <w:r w:rsidR="00E54018" w:rsidRPr="00A05757">
        <w:rPr>
          <w:rFonts w:ascii="Times New Roman" w:hAnsi="Times New Roman" w:cs="Times New Roman"/>
        </w:rPr>
        <w:t>Youth E</w:t>
      </w:r>
      <w:r w:rsidRPr="00A05757">
        <w:rPr>
          <w:rFonts w:ascii="Times New Roman" w:hAnsi="Times New Roman" w:cs="Times New Roman"/>
        </w:rPr>
        <w:t>mpowerment in Nigeria</w:t>
      </w:r>
    </w:p>
    <w:p w:rsidR="005C39CA" w:rsidRPr="00AC2CF5" w:rsidRDefault="005C39CA" w:rsidP="008D1730">
      <w:pPr>
        <w:spacing w:after="0" w:line="240" w:lineRule="auto"/>
        <w:ind w:left="1440" w:hanging="1440"/>
        <w:rPr>
          <w:rFonts w:ascii="Times New Roman" w:hAnsi="Times New Roman" w:cs="Times New Roman"/>
          <w:b/>
          <w:sz w:val="24"/>
          <w:szCs w:val="24"/>
        </w:rPr>
      </w:pPr>
      <w:r w:rsidRPr="00A05757">
        <w:rPr>
          <w:rFonts w:ascii="Times New Roman" w:hAnsi="Times New Roman" w:cs="Times New Roman"/>
          <w:b/>
          <w:sz w:val="24"/>
          <w:szCs w:val="24"/>
        </w:rPr>
        <w:t xml:space="preserve">Table </w:t>
      </w:r>
      <w:r w:rsidRPr="00AC2CF5">
        <w:rPr>
          <w:rFonts w:ascii="Times New Roman" w:hAnsi="Times New Roman" w:cs="Times New Roman"/>
          <w:b/>
          <w:sz w:val="24"/>
          <w:szCs w:val="24"/>
        </w:rPr>
        <w:t>4.2</w:t>
      </w:r>
      <w:r w:rsidR="00AC2CF5">
        <w:rPr>
          <w:rFonts w:ascii="Times New Roman" w:hAnsi="Times New Roman" w:cs="Times New Roman"/>
          <w:b/>
          <w:sz w:val="24"/>
          <w:szCs w:val="24"/>
        </w:rPr>
        <w:t>.2</w:t>
      </w:r>
      <w:r w:rsidRPr="00AC2CF5">
        <w:rPr>
          <w:rFonts w:ascii="Times New Roman" w:hAnsi="Times New Roman" w:cs="Times New Roman"/>
          <w:b/>
          <w:sz w:val="24"/>
          <w:szCs w:val="24"/>
        </w:rPr>
        <w:t>:</w:t>
      </w:r>
      <w:r w:rsidRPr="00AC2CF5">
        <w:rPr>
          <w:rFonts w:ascii="Times New Roman" w:hAnsi="Times New Roman" w:cs="Times New Roman"/>
          <w:b/>
          <w:sz w:val="24"/>
          <w:szCs w:val="24"/>
        </w:rPr>
        <w:tab/>
        <w:t>Mean Responses for Subsidy Re-investment and Empowerment Programme and Youth Empowerment in Nigeria.</w:t>
      </w:r>
    </w:p>
    <w:p w:rsidR="00D2006B" w:rsidRPr="00A05757" w:rsidRDefault="00D2006B" w:rsidP="008D1730">
      <w:pPr>
        <w:spacing w:after="0" w:line="240" w:lineRule="auto"/>
        <w:ind w:left="1440" w:hanging="1440"/>
        <w:rPr>
          <w:rFonts w:ascii="Times New Roman" w:hAnsi="Times New Roman" w:cs="Times New Roman"/>
          <w:b/>
          <w:sz w:val="24"/>
          <w:szCs w:val="24"/>
        </w:rPr>
      </w:pPr>
      <w:r w:rsidRPr="00A05757">
        <w:rPr>
          <w:rFonts w:ascii="Times New Roman" w:hAnsi="Times New Roman" w:cs="Times New Roman"/>
          <w:b/>
          <w:sz w:val="24"/>
          <w:szCs w:val="24"/>
        </w:rPr>
        <w:t xml:space="preserve">                                                              Criterion = 2.5</w:t>
      </w:r>
    </w:p>
    <w:tbl>
      <w:tblPr>
        <w:tblW w:w="9450" w:type="dxa"/>
        <w:tblInd w:w="-72" w:type="dxa"/>
        <w:tblLayout w:type="fixed"/>
        <w:tblLook w:val="04A0"/>
      </w:tblPr>
      <w:tblGrid>
        <w:gridCol w:w="630"/>
        <w:gridCol w:w="3060"/>
        <w:gridCol w:w="720"/>
        <w:gridCol w:w="720"/>
        <w:gridCol w:w="720"/>
        <w:gridCol w:w="810"/>
        <w:gridCol w:w="810"/>
        <w:gridCol w:w="810"/>
        <w:gridCol w:w="1170"/>
      </w:tblGrid>
      <w:tr w:rsidR="005C39CA" w:rsidRPr="00A05757" w:rsidTr="008D1730">
        <w:trPr>
          <w:trHeight w:val="245"/>
        </w:trPr>
        <w:tc>
          <w:tcPr>
            <w:tcW w:w="630" w:type="dxa"/>
            <w:tcBorders>
              <w:top w:val="single" w:sz="4" w:space="0" w:color="auto"/>
              <w:bottom w:val="single" w:sz="4" w:space="0" w:color="auto"/>
            </w:tcBorders>
          </w:tcPr>
          <w:p w:rsidR="005C39CA" w:rsidRPr="00A05757" w:rsidRDefault="005C39CA" w:rsidP="00E23F7A">
            <w:pPr>
              <w:spacing w:line="240" w:lineRule="auto"/>
              <w:jc w:val="both"/>
              <w:rPr>
                <w:rFonts w:ascii="Times New Roman" w:hAnsi="Times New Roman" w:cs="Times New Roman"/>
                <w:b/>
                <w:sz w:val="24"/>
                <w:szCs w:val="24"/>
              </w:rPr>
            </w:pPr>
            <w:r w:rsidRPr="00A05757">
              <w:rPr>
                <w:rFonts w:ascii="Times New Roman" w:hAnsi="Times New Roman" w:cs="Times New Roman"/>
                <w:b/>
                <w:sz w:val="24"/>
                <w:szCs w:val="24"/>
              </w:rPr>
              <w:t>S/N</w:t>
            </w:r>
          </w:p>
        </w:tc>
        <w:tc>
          <w:tcPr>
            <w:tcW w:w="3060" w:type="dxa"/>
            <w:tcBorders>
              <w:top w:val="single" w:sz="4" w:space="0" w:color="auto"/>
              <w:bottom w:val="single" w:sz="4" w:space="0" w:color="auto"/>
            </w:tcBorders>
          </w:tcPr>
          <w:p w:rsidR="005C39CA" w:rsidRPr="00A05757" w:rsidRDefault="005C39CA" w:rsidP="00E23F7A">
            <w:pPr>
              <w:spacing w:line="240" w:lineRule="auto"/>
              <w:jc w:val="both"/>
              <w:rPr>
                <w:rFonts w:ascii="Times New Roman" w:hAnsi="Times New Roman" w:cs="Times New Roman"/>
                <w:b/>
                <w:sz w:val="24"/>
                <w:szCs w:val="24"/>
              </w:rPr>
            </w:pPr>
            <w:r w:rsidRPr="00A05757">
              <w:rPr>
                <w:rFonts w:ascii="Times New Roman" w:hAnsi="Times New Roman" w:cs="Times New Roman"/>
                <w:b/>
                <w:sz w:val="24"/>
                <w:szCs w:val="24"/>
              </w:rPr>
              <w:t>Items</w:t>
            </w:r>
          </w:p>
        </w:tc>
        <w:tc>
          <w:tcPr>
            <w:tcW w:w="720" w:type="dxa"/>
            <w:tcBorders>
              <w:top w:val="single" w:sz="4" w:space="0" w:color="auto"/>
              <w:bottom w:val="single" w:sz="4" w:space="0" w:color="auto"/>
            </w:tcBorders>
          </w:tcPr>
          <w:p w:rsidR="005C39CA" w:rsidRPr="00A05757" w:rsidRDefault="005C39CA" w:rsidP="00E23F7A">
            <w:pPr>
              <w:spacing w:line="240" w:lineRule="auto"/>
              <w:jc w:val="both"/>
              <w:rPr>
                <w:rFonts w:ascii="Times New Roman" w:hAnsi="Times New Roman" w:cs="Times New Roman"/>
                <w:b/>
                <w:sz w:val="24"/>
                <w:szCs w:val="24"/>
              </w:rPr>
            </w:pPr>
            <w:r w:rsidRPr="00A05757">
              <w:rPr>
                <w:rFonts w:ascii="Times New Roman" w:hAnsi="Times New Roman" w:cs="Times New Roman"/>
                <w:b/>
                <w:sz w:val="24"/>
                <w:szCs w:val="24"/>
              </w:rPr>
              <w:t>4</w:t>
            </w:r>
          </w:p>
          <w:p w:rsidR="005C39CA" w:rsidRPr="00A05757" w:rsidRDefault="008D1730" w:rsidP="00E23F7A">
            <w:pPr>
              <w:spacing w:line="240" w:lineRule="auto"/>
              <w:jc w:val="both"/>
              <w:rPr>
                <w:rFonts w:ascii="Times New Roman" w:hAnsi="Times New Roman" w:cs="Times New Roman"/>
                <w:b/>
                <w:sz w:val="24"/>
                <w:szCs w:val="24"/>
              </w:rPr>
            </w:pPr>
            <w:r w:rsidRPr="00A05757">
              <w:rPr>
                <w:rFonts w:ascii="Times New Roman" w:hAnsi="Times New Roman" w:cs="Times New Roman"/>
                <w:b/>
                <w:sz w:val="24"/>
                <w:szCs w:val="24"/>
              </w:rPr>
              <w:t>SA</w:t>
            </w:r>
          </w:p>
        </w:tc>
        <w:tc>
          <w:tcPr>
            <w:tcW w:w="720" w:type="dxa"/>
            <w:tcBorders>
              <w:top w:val="single" w:sz="4" w:space="0" w:color="auto"/>
              <w:bottom w:val="single" w:sz="4" w:space="0" w:color="auto"/>
            </w:tcBorders>
          </w:tcPr>
          <w:p w:rsidR="005C39CA" w:rsidRPr="00A05757" w:rsidRDefault="005C39CA" w:rsidP="00E23F7A">
            <w:pPr>
              <w:spacing w:line="240" w:lineRule="auto"/>
              <w:jc w:val="both"/>
              <w:rPr>
                <w:rFonts w:ascii="Times New Roman" w:hAnsi="Times New Roman" w:cs="Times New Roman"/>
                <w:b/>
                <w:sz w:val="24"/>
                <w:szCs w:val="24"/>
              </w:rPr>
            </w:pPr>
            <w:r w:rsidRPr="00A05757">
              <w:rPr>
                <w:rFonts w:ascii="Times New Roman" w:hAnsi="Times New Roman" w:cs="Times New Roman"/>
                <w:b/>
                <w:sz w:val="24"/>
                <w:szCs w:val="24"/>
              </w:rPr>
              <w:t>3</w:t>
            </w:r>
          </w:p>
          <w:p w:rsidR="005C39CA" w:rsidRPr="00A05757" w:rsidRDefault="008D1730" w:rsidP="00E23F7A">
            <w:pPr>
              <w:spacing w:line="240" w:lineRule="auto"/>
              <w:jc w:val="both"/>
              <w:rPr>
                <w:rFonts w:ascii="Times New Roman" w:hAnsi="Times New Roman" w:cs="Times New Roman"/>
                <w:b/>
                <w:sz w:val="24"/>
                <w:szCs w:val="24"/>
              </w:rPr>
            </w:pPr>
            <w:r w:rsidRPr="00A05757">
              <w:rPr>
                <w:rFonts w:ascii="Times New Roman" w:hAnsi="Times New Roman" w:cs="Times New Roman"/>
                <w:b/>
                <w:sz w:val="24"/>
                <w:szCs w:val="24"/>
              </w:rPr>
              <w:t>A</w:t>
            </w:r>
          </w:p>
        </w:tc>
        <w:tc>
          <w:tcPr>
            <w:tcW w:w="720" w:type="dxa"/>
            <w:tcBorders>
              <w:top w:val="single" w:sz="4" w:space="0" w:color="auto"/>
              <w:bottom w:val="single" w:sz="4" w:space="0" w:color="auto"/>
            </w:tcBorders>
          </w:tcPr>
          <w:p w:rsidR="005C39CA" w:rsidRPr="00A05757" w:rsidRDefault="005C39CA" w:rsidP="00E23F7A">
            <w:pPr>
              <w:spacing w:line="240" w:lineRule="auto"/>
              <w:jc w:val="both"/>
              <w:rPr>
                <w:rFonts w:ascii="Times New Roman" w:hAnsi="Times New Roman" w:cs="Times New Roman"/>
                <w:b/>
                <w:sz w:val="24"/>
                <w:szCs w:val="24"/>
              </w:rPr>
            </w:pPr>
            <w:r w:rsidRPr="00A05757">
              <w:rPr>
                <w:rFonts w:ascii="Times New Roman" w:hAnsi="Times New Roman" w:cs="Times New Roman"/>
                <w:b/>
                <w:sz w:val="24"/>
                <w:szCs w:val="24"/>
              </w:rPr>
              <w:t>2</w:t>
            </w:r>
          </w:p>
          <w:p w:rsidR="005C39CA" w:rsidRPr="00A05757" w:rsidRDefault="008D1730" w:rsidP="00E23F7A">
            <w:pPr>
              <w:spacing w:line="240" w:lineRule="auto"/>
              <w:jc w:val="both"/>
              <w:rPr>
                <w:rFonts w:ascii="Times New Roman" w:hAnsi="Times New Roman" w:cs="Times New Roman"/>
                <w:b/>
                <w:sz w:val="24"/>
                <w:szCs w:val="24"/>
              </w:rPr>
            </w:pPr>
            <w:r w:rsidRPr="00A05757">
              <w:rPr>
                <w:rFonts w:ascii="Times New Roman" w:hAnsi="Times New Roman" w:cs="Times New Roman"/>
                <w:b/>
                <w:sz w:val="24"/>
                <w:szCs w:val="24"/>
              </w:rPr>
              <w:t>D</w:t>
            </w:r>
          </w:p>
        </w:tc>
        <w:tc>
          <w:tcPr>
            <w:tcW w:w="810" w:type="dxa"/>
            <w:tcBorders>
              <w:top w:val="single" w:sz="4" w:space="0" w:color="auto"/>
              <w:bottom w:val="single" w:sz="4" w:space="0" w:color="auto"/>
            </w:tcBorders>
          </w:tcPr>
          <w:p w:rsidR="005C39CA" w:rsidRPr="00A05757" w:rsidRDefault="005C39CA" w:rsidP="00E23F7A">
            <w:pPr>
              <w:spacing w:line="240" w:lineRule="auto"/>
              <w:jc w:val="both"/>
              <w:rPr>
                <w:rFonts w:ascii="Times New Roman" w:hAnsi="Times New Roman" w:cs="Times New Roman"/>
                <w:b/>
                <w:sz w:val="24"/>
                <w:szCs w:val="24"/>
              </w:rPr>
            </w:pPr>
            <w:r w:rsidRPr="00A05757">
              <w:rPr>
                <w:rFonts w:ascii="Times New Roman" w:hAnsi="Times New Roman" w:cs="Times New Roman"/>
                <w:b/>
                <w:sz w:val="24"/>
                <w:szCs w:val="24"/>
              </w:rPr>
              <w:t>1</w:t>
            </w:r>
          </w:p>
          <w:p w:rsidR="005C39CA" w:rsidRPr="00A05757" w:rsidRDefault="008D1730" w:rsidP="00E23F7A">
            <w:pPr>
              <w:spacing w:line="240" w:lineRule="auto"/>
              <w:jc w:val="both"/>
              <w:rPr>
                <w:rFonts w:ascii="Times New Roman" w:hAnsi="Times New Roman" w:cs="Times New Roman"/>
                <w:b/>
                <w:sz w:val="24"/>
                <w:szCs w:val="24"/>
              </w:rPr>
            </w:pPr>
            <w:r w:rsidRPr="00A05757">
              <w:rPr>
                <w:rFonts w:ascii="Times New Roman" w:hAnsi="Times New Roman" w:cs="Times New Roman"/>
                <w:b/>
                <w:sz w:val="24"/>
                <w:szCs w:val="24"/>
              </w:rPr>
              <w:t>SD</w:t>
            </w:r>
          </w:p>
        </w:tc>
        <w:tc>
          <w:tcPr>
            <w:tcW w:w="810" w:type="dxa"/>
            <w:tcBorders>
              <w:top w:val="single" w:sz="4" w:space="0" w:color="auto"/>
              <w:bottom w:val="single" w:sz="4" w:space="0" w:color="auto"/>
            </w:tcBorders>
          </w:tcPr>
          <w:p w:rsidR="005C39CA" w:rsidRPr="00A05757" w:rsidRDefault="005C39CA" w:rsidP="00E23F7A">
            <w:pPr>
              <w:spacing w:line="240" w:lineRule="auto"/>
              <w:jc w:val="both"/>
              <w:rPr>
                <w:rFonts w:ascii="Times New Roman" w:hAnsi="Times New Roman" w:cs="Times New Roman"/>
                <w:b/>
                <w:sz w:val="24"/>
                <w:szCs w:val="24"/>
              </w:rPr>
            </w:pPr>
          </w:p>
          <w:p w:rsidR="005C39CA" w:rsidRPr="00A05757" w:rsidRDefault="005C39CA" w:rsidP="00E23F7A">
            <w:pPr>
              <w:spacing w:line="240" w:lineRule="auto"/>
              <w:jc w:val="both"/>
              <w:rPr>
                <w:rFonts w:ascii="Times New Roman" w:hAnsi="Times New Roman" w:cs="Times New Roman"/>
                <w:b/>
                <w:sz w:val="24"/>
                <w:szCs w:val="24"/>
              </w:rPr>
            </w:pPr>
            <w:r w:rsidRPr="00A05757">
              <w:rPr>
                <w:rFonts w:ascii="Times New Roman" w:hAnsi="Times New Roman" w:cs="Times New Roman"/>
                <w:b/>
                <w:sz w:val="24"/>
                <w:szCs w:val="24"/>
              </w:rPr>
              <w:t>N</w:t>
            </w:r>
          </w:p>
        </w:tc>
        <w:tc>
          <w:tcPr>
            <w:tcW w:w="810" w:type="dxa"/>
            <w:tcBorders>
              <w:top w:val="single" w:sz="4" w:space="0" w:color="auto"/>
              <w:bottom w:val="single" w:sz="4" w:space="0" w:color="auto"/>
            </w:tcBorders>
          </w:tcPr>
          <w:p w:rsidR="005C39CA" w:rsidRPr="00A05757" w:rsidRDefault="005C39CA" w:rsidP="00E23F7A">
            <w:pPr>
              <w:spacing w:line="240" w:lineRule="auto"/>
              <w:jc w:val="both"/>
              <w:rPr>
                <w:rFonts w:ascii="Times New Roman" w:hAnsi="Times New Roman" w:cs="Times New Roman"/>
                <w:b/>
                <w:sz w:val="24"/>
                <w:szCs w:val="24"/>
              </w:rPr>
            </w:pPr>
          </w:p>
          <w:p w:rsidR="005C39CA" w:rsidRPr="00A05757" w:rsidRDefault="005C39CA" w:rsidP="00E23F7A">
            <w:pPr>
              <w:spacing w:line="240" w:lineRule="auto"/>
              <w:jc w:val="both"/>
              <w:rPr>
                <w:rFonts w:ascii="Times New Roman" w:hAnsi="Times New Roman" w:cs="Times New Roman"/>
                <w:b/>
                <w:sz w:val="24"/>
                <w:szCs w:val="24"/>
              </w:rPr>
            </w:pPr>
            <w:r w:rsidRPr="00A05757">
              <w:rPr>
                <w:rFonts w:ascii="Times New Roman" w:hAnsi="Times New Roman" w:cs="Times New Roman"/>
                <w:b/>
                <w:sz w:val="24"/>
                <w:szCs w:val="24"/>
              </w:rPr>
              <w:t>Mean</w:t>
            </w:r>
          </w:p>
        </w:tc>
        <w:tc>
          <w:tcPr>
            <w:tcW w:w="1170" w:type="dxa"/>
            <w:tcBorders>
              <w:top w:val="single" w:sz="4" w:space="0" w:color="auto"/>
              <w:bottom w:val="single" w:sz="4" w:space="0" w:color="auto"/>
            </w:tcBorders>
          </w:tcPr>
          <w:p w:rsidR="005C39CA" w:rsidRPr="00A05757" w:rsidRDefault="005C39CA" w:rsidP="00E23F7A">
            <w:pPr>
              <w:spacing w:line="240" w:lineRule="auto"/>
              <w:jc w:val="both"/>
              <w:rPr>
                <w:rFonts w:ascii="Times New Roman" w:hAnsi="Times New Roman" w:cs="Times New Roman"/>
                <w:b/>
                <w:sz w:val="24"/>
                <w:szCs w:val="24"/>
              </w:rPr>
            </w:pPr>
            <w:r w:rsidRPr="00A05757">
              <w:rPr>
                <w:rFonts w:ascii="Times New Roman" w:hAnsi="Times New Roman" w:cs="Times New Roman"/>
                <w:b/>
                <w:sz w:val="24"/>
                <w:szCs w:val="24"/>
              </w:rPr>
              <w:t>Remark</w:t>
            </w:r>
          </w:p>
        </w:tc>
      </w:tr>
      <w:tr w:rsidR="005C39CA" w:rsidRPr="00A05757" w:rsidTr="008D1730">
        <w:trPr>
          <w:trHeight w:val="704"/>
        </w:trPr>
        <w:tc>
          <w:tcPr>
            <w:tcW w:w="630" w:type="dxa"/>
            <w:tcBorders>
              <w:top w:val="single" w:sz="4" w:space="0" w:color="auto"/>
            </w:tcBorders>
          </w:tcPr>
          <w:p w:rsidR="005C39CA" w:rsidRPr="00A05757" w:rsidRDefault="005C39CA" w:rsidP="00E23F7A">
            <w:pPr>
              <w:jc w:val="both"/>
              <w:rPr>
                <w:rFonts w:ascii="Times New Roman" w:hAnsi="Times New Roman" w:cs="Times New Roman"/>
                <w:sz w:val="24"/>
                <w:szCs w:val="24"/>
              </w:rPr>
            </w:pPr>
            <w:r w:rsidRPr="00A05757">
              <w:rPr>
                <w:rFonts w:ascii="Times New Roman" w:hAnsi="Times New Roman" w:cs="Times New Roman"/>
                <w:sz w:val="24"/>
                <w:szCs w:val="24"/>
              </w:rPr>
              <w:t>7.</w:t>
            </w:r>
          </w:p>
        </w:tc>
        <w:tc>
          <w:tcPr>
            <w:tcW w:w="3060" w:type="dxa"/>
            <w:tcBorders>
              <w:top w:val="single" w:sz="4" w:space="0" w:color="auto"/>
            </w:tcBorders>
          </w:tcPr>
          <w:p w:rsidR="005C39CA" w:rsidRPr="00A05757" w:rsidRDefault="005C39CA" w:rsidP="00E23F7A">
            <w:pPr>
              <w:spacing w:line="240" w:lineRule="auto"/>
              <w:jc w:val="both"/>
              <w:rPr>
                <w:rFonts w:ascii="Times New Roman" w:hAnsi="Times New Roman" w:cs="Times New Roman"/>
                <w:sz w:val="24"/>
                <w:szCs w:val="24"/>
              </w:rPr>
            </w:pPr>
            <w:r w:rsidRPr="00A05757">
              <w:rPr>
                <w:rFonts w:ascii="Times New Roman" w:hAnsi="Times New Roman" w:cs="Times New Roman"/>
                <w:sz w:val="24"/>
                <w:szCs w:val="24"/>
              </w:rPr>
              <w:t>Sure-P fund</w:t>
            </w:r>
            <w:r w:rsidR="00E54018" w:rsidRPr="00A05757">
              <w:rPr>
                <w:rFonts w:ascii="Times New Roman" w:hAnsi="Times New Roman" w:cs="Times New Roman"/>
                <w:sz w:val="24"/>
                <w:szCs w:val="24"/>
              </w:rPr>
              <w:t>s enhanced Youth E</w:t>
            </w:r>
            <w:r w:rsidRPr="00A05757">
              <w:rPr>
                <w:rFonts w:ascii="Times New Roman" w:hAnsi="Times New Roman" w:cs="Times New Roman"/>
                <w:sz w:val="24"/>
                <w:szCs w:val="24"/>
              </w:rPr>
              <w:t>mpowerment</w:t>
            </w:r>
          </w:p>
        </w:tc>
        <w:tc>
          <w:tcPr>
            <w:tcW w:w="720" w:type="dxa"/>
            <w:tcBorders>
              <w:top w:val="single" w:sz="4" w:space="0" w:color="auto"/>
            </w:tcBorders>
          </w:tcPr>
          <w:p w:rsidR="005C39CA" w:rsidRPr="00A05757" w:rsidRDefault="007C2DBD" w:rsidP="00E23F7A">
            <w:pPr>
              <w:jc w:val="both"/>
              <w:rPr>
                <w:rFonts w:ascii="Times New Roman" w:hAnsi="Times New Roman" w:cs="Times New Roman"/>
                <w:sz w:val="24"/>
                <w:szCs w:val="24"/>
              </w:rPr>
            </w:pPr>
            <w:r w:rsidRPr="00A05757">
              <w:rPr>
                <w:rFonts w:ascii="Times New Roman" w:hAnsi="Times New Roman" w:cs="Times New Roman"/>
                <w:sz w:val="24"/>
                <w:szCs w:val="24"/>
              </w:rPr>
              <w:t>1308</w:t>
            </w:r>
          </w:p>
        </w:tc>
        <w:tc>
          <w:tcPr>
            <w:tcW w:w="720" w:type="dxa"/>
            <w:tcBorders>
              <w:top w:val="single" w:sz="4" w:space="0" w:color="auto"/>
            </w:tcBorders>
          </w:tcPr>
          <w:p w:rsidR="005C39CA" w:rsidRPr="00A05757" w:rsidRDefault="007C2DBD" w:rsidP="00E23F7A">
            <w:pPr>
              <w:jc w:val="both"/>
              <w:rPr>
                <w:rFonts w:ascii="Times New Roman" w:hAnsi="Times New Roman" w:cs="Times New Roman"/>
                <w:sz w:val="24"/>
                <w:szCs w:val="24"/>
              </w:rPr>
            </w:pPr>
            <w:r w:rsidRPr="00A05757">
              <w:rPr>
                <w:rFonts w:ascii="Times New Roman" w:hAnsi="Times New Roman" w:cs="Times New Roman"/>
                <w:sz w:val="24"/>
                <w:szCs w:val="24"/>
              </w:rPr>
              <w:t>824</w:t>
            </w:r>
          </w:p>
        </w:tc>
        <w:tc>
          <w:tcPr>
            <w:tcW w:w="720" w:type="dxa"/>
            <w:tcBorders>
              <w:top w:val="single" w:sz="4" w:space="0" w:color="auto"/>
            </w:tcBorders>
          </w:tcPr>
          <w:p w:rsidR="005C39CA" w:rsidRPr="00A05757" w:rsidRDefault="007C2DBD" w:rsidP="00E23F7A">
            <w:pPr>
              <w:jc w:val="both"/>
              <w:rPr>
                <w:rFonts w:ascii="Times New Roman" w:hAnsi="Times New Roman" w:cs="Times New Roman"/>
                <w:sz w:val="24"/>
                <w:szCs w:val="24"/>
              </w:rPr>
            </w:pPr>
            <w:r w:rsidRPr="00A05757">
              <w:rPr>
                <w:rFonts w:ascii="Times New Roman" w:hAnsi="Times New Roman" w:cs="Times New Roman"/>
                <w:sz w:val="24"/>
                <w:szCs w:val="24"/>
              </w:rPr>
              <w:t>626</w:t>
            </w:r>
          </w:p>
        </w:tc>
        <w:tc>
          <w:tcPr>
            <w:tcW w:w="810" w:type="dxa"/>
            <w:tcBorders>
              <w:top w:val="single" w:sz="4" w:space="0" w:color="auto"/>
            </w:tcBorders>
          </w:tcPr>
          <w:p w:rsidR="005C39CA" w:rsidRPr="00A05757" w:rsidRDefault="007C2DBD" w:rsidP="00E23F7A">
            <w:pPr>
              <w:jc w:val="both"/>
              <w:rPr>
                <w:rFonts w:ascii="Times New Roman" w:hAnsi="Times New Roman" w:cs="Times New Roman"/>
                <w:sz w:val="24"/>
                <w:szCs w:val="24"/>
              </w:rPr>
            </w:pPr>
            <w:r w:rsidRPr="00A05757">
              <w:rPr>
                <w:rFonts w:ascii="Times New Roman" w:hAnsi="Times New Roman" w:cs="Times New Roman"/>
                <w:sz w:val="24"/>
                <w:szCs w:val="24"/>
              </w:rPr>
              <w:t>569</w:t>
            </w:r>
          </w:p>
        </w:tc>
        <w:tc>
          <w:tcPr>
            <w:tcW w:w="810" w:type="dxa"/>
            <w:tcBorders>
              <w:top w:val="single" w:sz="4" w:space="0" w:color="auto"/>
            </w:tcBorders>
          </w:tcPr>
          <w:p w:rsidR="005C39CA" w:rsidRPr="00A05757" w:rsidRDefault="007C2DBD" w:rsidP="00E23F7A">
            <w:pPr>
              <w:jc w:val="both"/>
              <w:rPr>
                <w:rFonts w:ascii="Times New Roman" w:hAnsi="Times New Roman" w:cs="Times New Roman"/>
                <w:sz w:val="24"/>
                <w:szCs w:val="24"/>
              </w:rPr>
            </w:pPr>
            <w:r w:rsidRPr="00A05757">
              <w:rPr>
                <w:rFonts w:ascii="Times New Roman" w:hAnsi="Times New Roman" w:cs="Times New Roman"/>
                <w:sz w:val="24"/>
                <w:szCs w:val="24"/>
              </w:rPr>
              <w:t>3327</w:t>
            </w:r>
          </w:p>
        </w:tc>
        <w:tc>
          <w:tcPr>
            <w:tcW w:w="810" w:type="dxa"/>
            <w:tcBorders>
              <w:top w:val="single" w:sz="4" w:space="0" w:color="auto"/>
            </w:tcBorders>
          </w:tcPr>
          <w:p w:rsidR="005C39CA" w:rsidRPr="00A05757" w:rsidRDefault="007C2DBD" w:rsidP="00E23F7A">
            <w:pPr>
              <w:jc w:val="both"/>
              <w:rPr>
                <w:rFonts w:ascii="Times New Roman" w:hAnsi="Times New Roman" w:cs="Times New Roman"/>
                <w:sz w:val="24"/>
                <w:szCs w:val="24"/>
              </w:rPr>
            </w:pPr>
            <w:r w:rsidRPr="00A05757">
              <w:rPr>
                <w:rFonts w:ascii="Times New Roman" w:hAnsi="Times New Roman" w:cs="Times New Roman"/>
                <w:sz w:val="24"/>
                <w:szCs w:val="24"/>
              </w:rPr>
              <w:t>2.86</w:t>
            </w:r>
          </w:p>
        </w:tc>
        <w:tc>
          <w:tcPr>
            <w:tcW w:w="1170" w:type="dxa"/>
            <w:tcBorders>
              <w:top w:val="single" w:sz="4" w:space="0" w:color="auto"/>
            </w:tcBorders>
          </w:tcPr>
          <w:p w:rsidR="005C39CA" w:rsidRPr="00A05757" w:rsidRDefault="005C39CA" w:rsidP="00E23F7A">
            <w:pPr>
              <w:jc w:val="both"/>
              <w:rPr>
                <w:rFonts w:ascii="Times New Roman" w:hAnsi="Times New Roman" w:cs="Times New Roman"/>
                <w:sz w:val="24"/>
                <w:szCs w:val="24"/>
              </w:rPr>
            </w:pPr>
            <w:r w:rsidRPr="00A05757">
              <w:rPr>
                <w:rFonts w:ascii="Times New Roman" w:hAnsi="Times New Roman" w:cs="Times New Roman"/>
                <w:sz w:val="24"/>
                <w:szCs w:val="24"/>
              </w:rPr>
              <w:t>Accepted</w:t>
            </w:r>
          </w:p>
        </w:tc>
      </w:tr>
      <w:tr w:rsidR="005C39CA" w:rsidRPr="00A05757" w:rsidTr="008D1730">
        <w:trPr>
          <w:trHeight w:val="704"/>
        </w:trPr>
        <w:tc>
          <w:tcPr>
            <w:tcW w:w="630" w:type="dxa"/>
          </w:tcPr>
          <w:p w:rsidR="005C39CA" w:rsidRPr="00A05757" w:rsidRDefault="005C39CA" w:rsidP="00E23F7A">
            <w:pPr>
              <w:jc w:val="both"/>
              <w:rPr>
                <w:rFonts w:ascii="Times New Roman" w:hAnsi="Times New Roman" w:cs="Times New Roman"/>
                <w:sz w:val="24"/>
                <w:szCs w:val="24"/>
              </w:rPr>
            </w:pPr>
            <w:r w:rsidRPr="00A05757">
              <w:rPr>
                <w:rFonts w:ascii="Times New Roman" w:hAnsi="Times New Roman" w:cs="Times New Roman"/>
                <w:sz w:val="24"/>
                <w:szCs w:val="24"/>
              </w:rPr>
              <w:t>8.</w:t>
            </w:r>
          </w:p>
        </w:tc>
        <w:tc>
          <w:tcPr>
            <w:tcW w:w="3060" w:type="dxa"/>
          </w:tcPr>
          <w:p w:rsidR="005C39CA" w:rsidRPr="00A05757" w:rsidRDefault="005C39CA" w:rsidP="00E23F7A">
            <w:pPr>
              <w:spacing w:line="240" w:lineRule="auto"/>
              <w:rPr>
                <w:rFonts w:ascii="Times New Roman" w:hAnsi="Times New Roman" w:cs="Times New Roman"/>
                <w:sz w:val="24"/>
                <w:szCs w:val="24"/>
              </w:rPr>
            </w:pPr>
            <w:r w:rsidRPr="00A05757">
              <w:rPr>
                <w:rFonts w:ascii="Times New Roman" w:hAnsi="Times New Roman" w:cs="Times New Roman"/>
                <w:sz w:val="24"/>
                <w:szCs w:val="24"/>
              </w:rPr>
              <w:t>The fund</w:t>
            </w:r>
            <w:r w:rsidR="00E54018" w:rsidRPr="00A05757">
              <w:rPr>
                <w:rFonts w:ascii="Times New Roman" w:hAnsi="Times New Roman" w:cs="Times New Roman"/>
                <w:sz w:val="24"/>
                <w:szCs w:val="24"/>
              </w:rPr>
              <w:t>s</w:t>
            </w:r>
            <w:r w:rsidRPr="00A05757">
              <w:rPr>
                <w:rFonts w:ascii="Times New Roman" w:hAnsi="Times New Roman" w:cs="Times New Roman"/>
                <w:sz w:val="24"/>
                <w:szCs w:val="24"/>
              </w:rPr>
              <w:t xml:space="preserve"> were used for rural infrastructure for the benefits of the youths</w:t>
            </w:r>
          </w:p>
        </w:tc>
        <w:tc>
          <w:tcPr>
            <w:tcW w:w="720" w:type="dxa"/>
          </w:tcPr>
          <w:p w:rsidR="005C39CA" w:rsidRPr="00A05757" w:rsidRDefault="007C2DBD" w:rsidP="00E23F7A">
            <w:pPr>
              <w:jc w:val="both"/>
              <w:rPr>
                <w:rFonts w:ascii="Times New Roman" w:hAnsi="Times New Roman" w:cs="Times New Roman"/>
                <w:sz w:val="24"/>
                <w:szCs w:val="24"/>
              </w:rPr>
            </w:pPr>
            <w:r w:rsidRPr="00A05757">
              <w:rPr>
                <w:rFonts w:ascii="Times New Roman" w:hAnsi="Times New Roman" w:cs="Times New Roman"/>
                <w:sz w:val="24"/>
                <w:szCs w:val="24"/>
              </w:rPr>
              <w:t>1203</w:t>
            </w:r>
          </w:p>
        </w:tc>
        <w:tc>
          <w:tcPr>
            <w:tcW w:w="720" w:type="dxa"/>
          </w:tcPr>
          <w:p w:rsidR="005C39CA" w:rsidRPr="00A05757" w:rsidRDefault="007C2DBD" w:rsidP="00E23F7A">
            <w:pPr>
              <w:jc w:val="both"/>
              <w:rPr>
                <w:rFonts w:ascii="Times New Roman" w:hAnsi="Times New Roman" w:cs="Times New Roman"/>
                <w:sz w:val="24"/>
                <w:szCs w:val="24"/>
              </w:rPr>
            </w:pPr>
            <w:r w:rsidRPr="00A05757">
              <w:rPr>
                <w:rFonts w:ascii="Times New Roman" w:hAnsi="Times New Roman" w:cs="Times New Roman"/>
                <w:sz w:val="24"/>
                <w:szCs w:val="24"/>
              </w:rPr>
              <w:t>824</w:t>
            </w:r>
          </w:p>
        </w:tc>
        <w:tc>
          <w:tcPr>
            <w:tcW w:w="720" w:type="dxa"/>
          </w:tcPr>
          <w:p w:rsidR="005C39CA" w:rsidRPr="00A05757" w:rsidRDefault="00F54AE4" w:rsidP="00E23F7A">
            <w:pPr>
              <w:jc w:val="both"/>
              <w:rPr>
                <w:rFonts w:ascii="Times New Roman" w:hAnsi="Times New Roman" w:cs="Times New Roman"/>
                <w:sz w:val="24"/>
                <w:szCs w:val="24"/>
              </w:rPr>
            </w:pPr>
            <w:r w:rsidRPr="00A05757">
              <w:rPr>
                <w:rFonts w:ascii="Times New Roman" w:hAnsi="Times New Roman" w:cs="Times New Roman"/>
                <w:sz w:val="24"/>
                <w:szCs w:val="24"/>
              </w:rPr>
              <w:t>693</w:t>
            </w:r>
          </w:p>
        </w:tc>
        <w:tc>
          <w:tcPr>
            <w:tcW w:w="810" w:type="dxa"/>
          </w:tcPr>
          <w:p w:rsidR="005C39CA" w:rsidRPr="00A05757" w:rsidRDefault="00F54AE4" w:rsidP="00E23F7A">
            <w:pPr>
              <w:jc w:val="both"/>
              <w:rPr>
                <w:rFonts w:ascii="Times New Roman" w:hAnsi="Times New Roman" w:cs="Times New Roman"/>
                <w:sz w:val="24"/>
                <w:szCs w:val="24"/>
              </w:rPr>
            </w:pPr>
            <w:r w:rsidRPr="00A05757">
              <w:rPr>
                <w:rFonts w:ascii="Times New Roman" w:hAnsi="Times New Roman" w:cs="Times New Roman"/>
                <w:sz w:val="24"/>
                <w:szCs w:val="24"/>
              </w:rPr>
              <w:t>569</w:t>
            </w:r>
          </w:p>
        </w:tc>
        <w:tc>
          <w:tcPr>
            <w:tcW w:w="810" w:type="dxa"/>
          </w:tcPr>
          <w:p w:rsidR="005C39CA" w:rsidRPr="00A05757" w:rsidRDefault="007C2DBD" w:rsidP="00E23F7A">
            <w:pPr>
              <w:jc w:val="both"/>
              <w:rPr>
                <w:rFonts w:ascii="Times New Roman" w:hAnsi="Times New Roman" w:cs="Times New Roman"/>
                <w:sz w:val="24"/>
                <w:szCs w:val="24"/>
              </w:rPr>
            </w:pPr>
            <w:r w:rsidRPr="00A05757">
              <w:rPr>
                <w:rFonts w:ascii="Times New Roman" w:hAnsi="Times New Roman" w:cs="Times New Roman"/>
                <w:sz w:val="24"/>
                <w:szCs w:val="24"/>
              </w:rPr>
              <w:t>3327</w:t>
            </w:r>
          </w:p>
        </w:tc>
        <w:tc>
          <w:tcPr>
            <w:tcW w:w="810" w:type="dxa"/>
          </w:tcPr>
          <w:p w:rsidR="005C39CA" w:rsidRPr="00A05757" w:rsidRDefault="00F54AE4" w:rsidP="00E23F7A">
            <w:pPr>
              <w:jc w:val="both"/>
              <w:rPr>
                <w:rFonts w:ascii="Times New Roman" w:hAnsi="Times New Roman" w:cs="Times New Roman"/>
                <w:sz w:val="24"/>
                <w:szCs w:val="24"/>
              </w:rPr>
            </w:pPr>
            <w:r w:rsidRPr="00A05757">
              <w:rPr>
                <w:rFonts w:ascii="Times New Roman" w:hAnsi="Times New Roman" w:cs="Times New Roman"/>
                <w:sz w:val="24"/>
                <w:szCs w:val="24"/>
              </w:rPr>
              <w:t>2</w:t>
            </w:r>
            <w:r w:rsidR="005C39CA" w:rsidRPr="00A05757">
              <w:rPr>
                <w:rFonts w:ascii="Times New Roman" w:hAnsi="Times New Roman" w:cs="Times New Roman"/>
                <w:sz w:val="24"/>
                <w:szCs w:val="24"/>
              </w:rPr>
              <w:t>.</w:t>
            </w:r>
            <w:r w:rsidRPr="00A05757">
              <w:rPr>
                <w:rFonts w:ascii="Times New Roman" w:hAnsi="Times New Roman" w:cs="Times New Roman"/>
                <w:sz w:val="24"/>
                <w:szCs w:val="24"/>
              </w:rPr>
              <w:t>81</w:t>
            </w:r>
          </w:p>
        </w:tc>
        <w:tc>
          <w:tcPr>
            <w:tcW w:w="1170" w:type="dxa"/>
          </w:tcPr>
          <w:p w:rsidR="005C39CA" w:rsidRPr="00A05757" w:rsidRDefault="005C39CA" w:rsidP="00E23F7A">
            <w:pPr>
              <w:jc w:val="both"/>
              <w:rPr>
                <w:rFonts w:ascii="Times New Roman" w:hAnsi="Times New Roman" w:cs="Times New Roman"/>
                <w:sz w:val="24"/>
                <w:szCs w:val="24"/>
              </w:rPr>
            </w:pPr>
            <w:r w:rsidRPr="00A05757">
              <w:rPr>
                <w:rFonts w:ascii="Times New Roman" w:hAnsi="Times New Roman" w:cs="Times New Roman"/>
                <w:sz w:val="24"/>
                <w:szCs w:val="24"/>
              </w:rPr>
              <w:t>Accepted</w:t>
            </w:r>
          </w:p>
        </w:tc>
      </w:tr>
      <w:tr w:rsidR="005C39CA" w:rsidRPr="00A05757" w:rsidTr="008D1730">
        <w:trPr>
          <w:trHeight w:val="704"/>
        </w:trPr>
        <w:tc>
          <w:tcPr>
            <w:tcW w:w="630" w:type="dxa"/>
          </w:tcPr>
          <w:p w:rsidR="005C39CA" w:rsidRPr="00A05757" w:rsidRDefault="005C39CA" w:rsidP="00E23F7A">
            <w:pPr>
              <w:jc w:val="both"/>
              <w:rPr>
                <w:rFonts w:ascii="Times New Roman" w:hAnsi="Times New Roman" w:cs="Times New Roman"/>
                <w:sz w:val="24"/>
                <w:szCs w:val="24"/>
              </w:rPr>
            </w:pPr>
            <w:r w:rsidRPr="00A05757">
              <w:rPr>
                <w:rFonts w:ascii="Times New Roman" w:hAnsi="Times New Roman" w:cs="Times New Roman"/>
                <w:sz w:val="24"/>
                <w:szCs w:val="24"/>
              </w:rPr>
              <w:t>9.</w:t>
            </w:r>
          </w:p>
        </w:tc>
        <w:tc>
          <w:tcPr>
            <w:tcW w:w="3060" w:type="dxa"/>
          </w:tcPr>
          <w:p w:rsidR="005C39CA" w:rsidRPr="00A05757" w:rsidRDefault="00E54018" w:rsidP="00E23F7A">
            <w:pPr>
              <w:spacing w:line="240" w:lineRule="auto"/>
              <w:rPr>
                <w:rFonts w:ascii="Times New Roman" w:hAnsi="Times New Roman" w:cs="Times New Roman"/>
                <w:sz w:val="24"/>
                <w:szCs w:val="24"/>
              </w:rPr>
            </w:pPr>
            <w:r w:rsidRPr="00A05757">
              <w:rPr>
                <w:rFonts w:ascii="Times New Roman" w:hAnsi="Times New Roman" w:cs="Times New Roman"/>
                <w:sz w:val="24"/>
                <w:szCs w:val="24"/>
              </w:rPr>
              <w:t>The Y</w:t>
            </w:r>
            <w:r w:rsidR="005C39CA" w:rsidRPr="00A05757">
              <w:rPr>
                <w:rFonts w:ascii="Times New Roman" w:hAnsi="Times New Roman" w:cs="Times New Roman"/>
                <w:sz w:val="24"/>
                <w:szCs w:val="24"/>
              </w:rPr>
              <w:t>outh</w:t>
            </w:r>
            <w:r w:rsidRPr="00A05757">
              <w:rPr>
                <w:rFonts w:ascii="Times New Roman" w:hAnsi="Times New Roman" w:cs="Times New Roman"/>
                <w:sz w:val="24"/>
                <w:szCs w:val="24"/>
              </w:rPr>
              <w:t>s</w:t>
            </w:r>
            <w:r w:rsidR="005C39CA" w:rsidRPr="00A05757">
              <w:rPr>
                <w:rFonts w:ascii="Times New Roman" w:hAnsi="Times New Roman" w:cs="Times New Roman"/>
                <w:sz w:val="24"/>
                <w:szCs w:val="24"/>
              </w:rPr>
              <w:t xml:space="preserve"> were empowered through skills acquisition</w:t>
            </w:r>
          </w:p>
        </w:tc>
        <w:tc>
          <w:tcPr>
            <w:tcW w:w="720" w:type="dxa"/>
          </w:tcPr>
          <w:p w:rsidR="005C39CA" w:rsidRPr="00A05757" w:rsidRDefault="00F54AE4" w:rsidP="00E23F7A">
            <w:pPr>
              <w:jc w:val="both"/>
              <w:rPr>
                <w:rFonts w:ascii="Times New Roman" w:hAnsi="Times New Roman" w:cs="Times New Roman"/>
                <w:sz w:val="24"/>
                <w:szCs w:val="24"/>
              </w:rPr>
            </w:pPr>
            <w:r w:rsidRPr="00A05757">
              <w:rPr>
                <w:rFonts w:ascii="Times New Roman" w:hAnsi="Times New Roman" w:cs="Times New Roman"/>
                <w:sz w:val="24"/>
                <w:szCs w:val="24"/>
              </w:rPr>
              <w:t>1108</w:t>
            </w:r>
          </w:p>
        </w:tc>
        <w:tc>
          <w:tcPr>
            <w:tcW w:w="720" w:type="dxa"/>
          </w:tcPr>
          <w:p w:rsidR="005C39CA" w:rsidRPr="00A05757" w:rsidRDefault="00F54AE4" w:rsidP="00E23F7A">
            <w:pPr>
              <w:jc w:val="both"/>
              <w:rPr>
                <w:rFonts w:ascii="Times New Roman" w:hAnsi="Times New Roman" w:cs="Times New Roman"/>
                <w:sz w:val="24"/>
                <w:szCs w:val="24"/>
              </w:rPr>
            </w:pPr>
            <w:r w:rsidRPr="00A05757">
              <w:rPr>
                <w:rFonts w:ascii="Times New Roman" w:hAnsi="Times New Roman" w:cs="Times New Roman"/>
                <w:sz w:val="24"/>
                <w:szCs w:val="24"/>
              </w:rPr>
              <w:t>843</w:t>
            </w:r>
          </w:p>
        </w:tc>
        <w:tc>
          <w:tcPr>
            <w:tcW w:w="720" w:type="dxa"/>
          </w:tcPr>
          <w:p w:rsidR="005C39CA" w:rsidRPr="00A05757" w:rsidRDefault="00F54AE4" w:rsidP="00E23F7A">
            <w:pPr>
              <w:jc w:val="both"/>
              <w:rPr>
                <w:rFonts w:ascii="Times New Roman" w:hAnsi="Times New Roman" w:cs="Times New Roman"/>
                <w:sz w:val="24"/>
                <w:szCs w:val="24"/>
              </w:rPr>
            </w:pPr>
            <w:r w:rsidRPr="00A05757">
              <w:rPr>
                <w:rFonts w:ascii="Times New Roman" w:hAnsi="Times New Roman" w:cs="Times New Roman"/>
                <w:sz w:val="24"/>
                <w:szCs w:val="24"/>
              </w:rPr>
              <w:t>740</w:t>
            </w:r>
          </w:p>
        </w:tc>
        <w:tc>
          <w:tcPr>
            <w:tcW w:w="810" w:type="dxa"/>
          </w:tcPr>
          <w:p w:rsidR="005C39CA" w:rsidRPr="00A05757" w:rsidRDefault="00F54AE4" w:rsidP="00E23F7A">
            <w:pPr>
              <w:jc w:val="both"/>
              <w:rPr>
                <w:rFonts w:ascii="Times New Roman" w:hAnsi="Times New Roman" w:cs="Times New Roman"/>
                <w:sz w:val="24"/>
                <w:szCs w:val="24"/>
              </w:rPr>
            </w:pPr>
            <w:r w:rsidRPr="00A05757">
              <w:rPr>
                <w:rFonts w:ascii="Times New Roman" w:hAnsi="Times New Roman" w:cs="Times New Roman"/>
                <w:sz w:val="24"/>
                <w:szCs w:val="24"/>
              </w:rPr>
              <w:t>636</w:t>
            </w:r>
          </w:p>
        </w:tc>
        <w:tc>
          <w:tcPr>
            <w:tcW w:w="810" w:type="dxa"/>
          </w:tcPr>
          <w:p w:rsidR="005C39CA" w:rsidRPr="00A05757" w:rsidRDefault="007C2DBD" w:rsidP="00E23F7A">
            <w:pPr>
              <w:jc w:val="both"/>
              <w:rPr>
                <w:rFonts w:ascii="Times New Roman" w:hAnsi="Times New Roman" w:cs="Times New Roman"/>
                <w:sz w:val="24"/>
                <w:szCs w:val="24"/>
              </w:rPr>
            </w:pPr>
            <w:r w:rsidRPr="00A05757">
              <w:rPr>
                <w:rFonts w:ascii="Times New Roman" w:hAnsi="Times New Roman" w:cs="Times New Roman"/>
                <w:sz w:val="24"/>
                <w:szCs w:val="24"/>
              </w:rPr>
              <w:t>3327</w:t>
            </w:r>
          </w:p>
        </w:tc>
        <w:tc>
          <w:tcPr>
            <w:tcW w:w="810" w:type="dxa"/>
          </w:tcPr>
          <w:p w:rsidR="005C39CA" w:rsidRPr="00A05757" w:rsidRDefault="00F54AE4" w:rsidP="00E23F7A">
            <w:pPr>
              <w:jc w:val="both"/>
              <w:rPr>
                <w:rFonts w:ascii="Times New Roman" w:hAnsi="Times New Roman" w:cs="Times New Roman"/>
                <w:sz w:val="24"/>
                <w:szCs w:val="24"/>
              </w:rPr>
            </w:pPr>
            <w:r w:rsidRPr="00A05757">
              <w:rPr>
                <w:rFonts w:ascii="Times New Roman" w:hAnsi="Times New Roman" w:cs="Times New Roman"/>
                <w:sz w:val="24"/>
                <w:szCs w:val="24"/>
              </w:rPr>
              <w:t xml:space="preserve"> 2</w:t>
            </w:r>
            <w:r w:rsidR="005C39CA" w:rsidRPr="00A05757">
              <w:rPr>
                <w:rFonts w:ascii="Times New Roman" w:hAnsi="Times New Roman" w:cs="Times New Roman"/>
                <w:sz w:val="24"/>
                <w:szCs w:val="24"/>
              </w:rPr>
              <w:t>.</w:t>
            </w:r>
            <w:r w:rsidRPr="00A05757">
              <w:rPr>
                <w:rFonts w:ascii="Times New Roman" w:hAnsi="Times New Roman" w:cs="Times New Roman"/>
                <w:sz w:val="24"/>
                <w:szCs w:val="24"/>
              </w:rPr>
              <w:t>73</w:t>
            </w:r>
          </w:p>
        </w:tc>
        <w:tc>
          <w:tcPr>
            <w:tcW w:w="1170" w:type="dxa"/>
          </w:tcPr>
          <w:p w:rsidR="005C39CA" w:rsidRPr="00A05757" w:rsidRDefault="005C39CA" w:rsidP="00E23F7A">
            <w:pPr>
              <w:jc w:val="both"/>
              <w:rPr>
                <w:rFonts w:ascii="Times New Roman" w:hAnsi="Times New Roman" w:cs="Times New Roman"/>
                <w:sz w:val="24"/>
                <w:szCs w:val="24"/>
              </w:rPr>
            </w:pPr>
            <w:r w:rsidRPr="00A05757">
              <w:rPr>
                <w:rFonts w:ascii="Times New Roman" w:hAnsi="Times New Roman" w:cs="Times New Roman"/>
                <w:sz w:val="24"/>
                <w:szCs w:val="24"/>
              </w:rPr>
              <w:t>Accepted</w:t>
            </w:r>
          </w:p>
        </w:tc>
      </w:tr>
      <w:tr w:rsidR="005C39CA" w:rsidRPr="00A05757" w:rsidTr="008D1730">
        <w:trPr>
          <w:trHeight w:val="704"/>
        </w:trPr>
        <w:tc>
          <w:tcPr>
            <w:tcW w:w="630" w:type="dxa"/>
          </w:tcPr>
          <w:p w:rsidR="005C39CA" w:rsidRPr="00A05757" w:rsidRDefault="005C39CA" w:rsidP="00E23F7A">
            <w:pPr>
              <w:jc w:val="both"/>
              <w:rPr>
                <w:rFonts w:ascii="Times New Roman" w:hAnsi="Times New Roman" w:cs="Times New Roman"/>
                <w:sz w:val="24"/>
                <w:szCs w:val="24"/>
              </w:rPr>
            </w:pPr>
            <w:r w:rsidRPr="00A05757">
              <w:rPr>
                <w:rFonts w:ascii="Times New Roman" w:hAnsi="Times New Roman" w:cs="Times New Roman"/>
                <w:sz w:val="24"/>
                <w:szCs w:val="24"/>
              </w:rPr>
              <w:t>10</w:t>
            </w:r>
          </w:p>
        </w:tc>
        <w:tc>
          <w:tcPr>
            <w:tcW w:w="3060" w:type="dxa"/>
          </w:tcPr>
          <w:p w:rsidR="005C39CA" w:rsidRPr="00A05757" w:rsidRDefault="005C39CA" w:rsidP="00E23F7A">
            <w:pPr>
              <w:spacing w:line="240" w:lineRule="auto"/>
              <w:rPr>
                <w:rFonts w:ascii="Times New Roman" w:hAnsi="Times New Roman" w:cs="Times New Roman"/>
                <w:sz w:val="24"/>
                <w:szCs w:val="24"/>
              </w:rPr>
            </w:pPr>
            <w:r w:rsidRPr="00A05757">
              <w:rPr>
                <w:rFonts w:ascii="Times New Roman" w:hAnsi="Times New Roman" w:cs="Times New Roman"/>
                <w:sz w:val="24"/>
                <w:szCs w:val="24"/>
              </w:rPr>
              <w:t>It did not create job opportunities for the youths</w:t>
            </w:r>
          </w:p>
        </w:tc>
        <w:tc>
          <w:tcPr>
            <w:tcW w:w="720" w:type="dxa"/>
          </w:tcPr>
          <w:p w:rsidR="005C39CA" w:rsidRPr="00A05757" w:rsidRDefault="00F54AE4" w:rsidP="00E23F7A">
            <w:pPr>
              <w:jc w:val="both"/>
              <w:rPr>
                <w:rFonts w:ascii="Times New Roman" w:hAnsi="Times New Roman" w:cs="Times New Roman"/>
                <w:sz w:val="24"/>
                <w:szCs w:val="24"/>
              </w:rPr>
            </w:pPr>
            <w:r w:rsidRPr="00A05757">
              <w:rPr>
                <w:rFonts w:ascii="Times New Roman" w:hAnsi="Times New Roman" w:cs="Times New Roman"/>
                <w:sz w:val="24"/>
                <w:szCs w:val="24"/>
              </w:rPr>
              <w:t>582</w:t>
            </w:r>
          </w:p>
        </w:tc>
        <w:tc>
          <w:tcPr>
            <w:tcW w:w="720" w:type="dxa"/>
          </w:tcPr>
          <w:p w:rsidR="005C39CA" w:rsidRPr="00A05757" w:rsidRDefault="00F54AE4" w:rsidP="00E23F7A">
            <w:pPr>
              <w:jc w:val="both"/>
              <w:rPr>
                <w:rFonts w:ascii="Times New Roman" w:hAnsi="Times New Roman" w:cs="Times New Roman"/>
                <w:sz w:val="24"/>
                <w:szCs w:val="24"/>
              </w:rPr>
            </w:pPr>
            <w:r w:rsidRPr="00A05757">
              <w:rPr>
                <w:rFonts w:ascii="Times New Roman" w:hAnsi="Times New Roman" w:cs="Times New Roman"/>
                <w:sz w:val="24"/>
                <w:szCs w:val="24"/>
              </w:rPr>
              <w:t>805</w:t>
            </w:r>
          </w:p>
        </w:tc>
        <w:tc>
          <w:tcPr>
            <w:tcW w:w="720" w:type="dxa"/>
          </w:tcPr>
          <w:p w:rsidR="005C39CA" w:rsidRPr="00A05757" w:rsidRDefault="00F54AE4" w:rsidP="00E23F7A">
            <w:pPr>
              <w:jc w:val="both"/>
              <w:rPr>
                <w:rFonts w:ascii="Times New Roman" w:hAnsi="Times New Roman" w:cs="Times New Roman"/>
                <w:sz w:val="24"/>
                <w:szCs w:val="24"/>
              </w:rPr>
            </w:pPr>
            <w:r w:rsidRPr="00A05757">
              <w:rPr>
                <w:rFonts w:ascii="Times New Roman" w:hAnsi="Times New Roman" w:cs="Times New Roman"/>
                <w:sz w:val="24"/>
                <w:szCs w:val="24"/>
              </w:rPr>
              <w:t>787</w:t>
            </w:r>
          </w:p>
        </w:tc>
        <w:tc>
          <w:tcPr>
            <w:tcW w:w="810" w:type="dxa"/>
          </w:tcPr>
          <w:p w:rsidR="005C39CA" w:rsidRPr="00A05757" w:rsidRDefault="00F54AE4" w:rsidP="00E23F7A">
            <w:pPr>
              <w:jc w:val="both"/>
              <w:rPr>
                <w:rFonts w:ascii="Times New Roman" w:hAnsi="Times New Roman" w:cs="Times New Roman"/>
                <w:sz w:val="24"/>
                <w:szCs w:val="24"/>
              </w:rPr>
            </w:pPr>
            <w:r w:rsidRPr="00A05757">
              <w:rPr>
                <w:rFonts w:ascii="Times New Roman" w:hAnsi="Times New Roman" w:cs="Times New Roman"/>
                <w:sz w:val="24"/>
                <w:szCs w:val="24"/>
              </w:rPr>
              <w:t>1153</w:t>
            </w:r>
          </w:p>
        </w:tc>
        <w:tc>
          <w:tcPr>
            <w:tcW w:w="810" w:type="dxa"/>
          </w:tcPr>
          <w:p w:rsidR="005C39CA" w:rsidRPr="00A05757" w:rsidRDefault="007C2DBD" w:rsidP="00E23F7A">
            <w:pPr>
              <w:jc w:val="both"/>
              <w:rPr>
                <w:rFonts w:ascii="Times New Roman" w:hAnsi="Times New Roman" w:cs="Times New Roman"/>
                <w:sz w:val="24"/>
                <w:szCs w:val="24"/>
              </w:rPr>
            </w:pPr>
            <w:r w:rsidRPr="00A05757">
              <w:rPr>
                <w:rFonts w:ascii="Times New Roman" w:hAnsi="Times New Roman" w:cs="Times New Roman"/>
                <w:sz w:val="24"/>
                <w:szCs w:val="24"/>
              </w:rPr>
              <w:t>3327</w:t>
            </w:r>
          </w:p>
        </w:tc>
        <w:tc>
          <w:tcPr>
            <w:tcW w:w="810" w:type="dxa"/>
          </w:tcPr>
          <w:p w:rsidR="005C39CA" w:rsidRPr="00A05757" w:rsidRDefault="005C39CA" w:rsidP="00E23F7A">
            <w:pPr>
              <w:jc w:val="both"/>
              <w:rPr>
                <w:rFonts w:ascii="Times New Roman" w:hAnsi="Times New Roman" w:cs="Times New Roman"/>
                <w:sz w:val="24"/>
                <w:szCs w:val="24"/>
              </w:rPr>
            </w:pPr>
            <w:r w:rsidRPr="00A05757">
              <w:rPr>
                <w:rFonts w:ascii="Times New Roman" w:hAnsi="Times New Roman" w:cs="Times New Roman"/>
                <w:sz w:val="24"/>
                <w:szCs w:val="24"/>
              </w:rPr>
              <w:t>2.</w:t>
            </w:r>
            <w:r w:rsidR="00F54AE4" w:rsidRPr="00A05757">
              <w:rPr>
                <w:rFonts w:ascii="Times New Roman" w:hAnsi="Times New Roman" w:cs="Times New Roman"/>
                <w:sz w:val="24"/>
                <w:szCs w:val="24"/>
              </w:rPr>
              <w:t>25</w:t>
            </w:r>
          </w:p>
        </w:tc>
        <w:tc>
          <w:tcPr>
            <w:tcW w:w="1170" w:type="dxa"/>
          </w:tcPr>
          <w:p w:rsidR="005C39CA" w:rsidRPr="00A05757" w:rsidRDefault="005C39CA" w:rsidP="00E23F7A">
            <w:pPr>
              <w:jc w:val="both"/>
              <w:rPr>
                <w:rFonts w:ascii="Times New Roman" w:hAnsi="Times New Roman" w:cs="Times New Roman"/>
                <w:sz w:val="24"/>
                <w:szCs w:val="24"/>
              </w:rPr>
            </w:pPr>
            <w:r w:rsidRPr="00A05757">
              <w:rPr>
                <w:rFonts w:ascii="Times New Roman" w:hAnsi="Times New Roman" w:cs="Times New Roman"/>
                <w:sz w:val="24"/>
                <w:szCs w:val="24"/>
              </w:rPr>
              <w:t>Rejected</w:t>
            </w:r>
          </w:p>
        </w:tc>
      </w:tr>
      <w:tr w:rsidR="005C39CA" w:rsidRPr="00A05757" w:rsidTr="008D1730">
        <w:trPr>
          <w:trHeight w:val="704"/>
        </w:trPr>
        <w:tc>
          <w:tcPr>
            <w:tcW w:w="630" w:type="dxa"/>
          </w:tcPr>
          <w:p w:rsidR="005C39CA" w:rsidRPr="00A05757" w:rsidRDefault="005C39CA" w:rsidP="00E23F7A">
            <w:pPr>
              <w:jc w:val="both"/>
              <w:rPr>
                <w:rFonts w:ascii="Times New Roman" w:hAnsi="Times New Roman" w:cs="Times New Roman"/>
                <w:sz w:val="24"/>
                <w:szCs w:val="24"/>
              </w:rPr>
            </w:pPr>
            <w:r w:rsidRPr="00A05757">
              <w:rPr>
                <w:rFonts w:ascii="Times New Roman" w:hAnsi="Times New Roman" w:cs="Times New Roman"/>
                <w:sz w:val="24"/>
                <w:szCs w:val="24"/>
              </w:rPr>
              <w:t>11</w:t>
            </w:r>
          </w:p>
        </w:tc>
        <w:tc>
          <w:tcPr>
            <w:tcW w:w="3060" w:type="dxa"/>
          </w:tcPr>
          <w:p w:rsidR="005C39CA" w:rsidRPr="00A05757" w:rsidRDefault="005C39CA" w:rsidP="00E23F7A">
            <w:pPr>
              <w:spacing w:line="240" w:lineRule="auto"/>
              <w:rPr>
                <w:rFonts w:ascii="Times New Roman" w:hAnsi="Times New Roman" w:cs="Times New Roman"/>
                <w:sz w:val="24"/>
                <w:szCs w:val="24"/>
              </w:rPr>
            </w:pPr>
            <w:r w:rsidRPr="00A05757">
              <w:rPr>
                <w:rFonts w:ascii="Times New Roman" w:hAnsi="Times New Roman" w:cs="Times New Roman"/>
                <w:sz w:val="24"/>
                <w:szCs w:val="24"/>
              </w:rPr>
              <w:t>Coo</w:t>
            </w:r>
            <w:r w:rsidR="00E54018" w:rsidRPr="00A05757">
              <w:rPr>
                <w:rFonts w:ascii="Times New Roman" w:hAnsi="Times New Roman" w:cs="Times New Roman"/>
                <w:sz w:val="24"/>
                <w:szCs w:val="24"/>
              </w:rPr>
              <w:t>perative  bodies formed by the Y</w:t>
            </w:r>
            <w:r w:rsidRPr="00A05757">
              <w:rPr>
                <w:rFonts w:ascii="Times New Roman" w:hAnsi="Times New Roman" w:cs="Times New Roman"/>
                <w:sz w:val="24"/>
                <w:szCs w:val="24"/>
              </w:rPr>
              <w:t>ouths were funded</w:t>
            </w:r>
          </w:p>
        </w:tc>
        <w:tc>
          <w:tcPr>
            <w:tcW w:w="720" w:type="dxa"/>
          </w:tcPr>
          <w:p w:rsidR="005C39CA" w:rsidRPr="00A05757" w:rsidRDefault="00F54AE4" w:rsidP="00E23F7A">
            <w:pPr>
              <w:jc w:val="both"/>
              <w:rPr>
                <w:rFonts w:ascii="Times New Roman" w:hAnsi="Times New Roman" w:cs="Times New Roman"/>
                <w:sz w:val="24"/>
                <w:szCs w:val="24"/>
              </w:rPr>
            </w:pPr>
            <w:r w:rsidRPr="00A05757">
              <w:rPr>
                <w:rFonts w:ascii="Times New Roman" w:hAnsi="Times New Roman" w:cs="Times New Roman"/>
                <w:sz w:val="24"/>
                <w:szCs w:val="24"/>
              </w:rPr>
              <w:t>1416</w:t>
            </w:r>
          </w:p>
        </w:tc>
        <w:tc>
          <w:tcPr>
            <w:tcW w:w="720" w:type="dxa"/>
          </w:tcPr>
          <w:p w:rsidR="005C39CA" w:rsidRPr="00A05757" w:rsidRDefault="00F54AE4" w:rsidP="00E23F7A">
            <w:pPr>
              <w:jc w:val="both"/>
              <w:rPr>
                <w:rFonts w:ascii="Times New Roman" w:hAnsi="Times New Roman" w:cs="Times New Roman"/>
                <w:sz w:val="24"/>
                <w:szCs w:val="24"/>
              </w:rPr>
            </w:pPr>
            <w:r w:rsidRPr="00A05757">
              <w:rPr>
                <w:rFonts w:ascii="Times New Roman" w:hAnsi="Times New Roman" w:cs="Times New Roman"/>
                <w:sz w:val="24"/>
                <w:szCs w:val="24"/>
              </w:rPr>
              <w:t>758</w:t>
            </w:r>
          </w:p>
        </w:tc>
        <w:tc>
          <w:tcPr>
            <w:tcW w:w="720" w:type="dxa"/>
          </w:tcPr>
          <w:p w:rsidR="005C39CA" w:rsidRPr="00A05757" w:rsidRDefault="00F54AE4" w:rsidP="00E23F7A">
            <w:pPr>
              <w:jc w:val="both"/>
              <w:rPr>
                <w:rFonts w:ascii="Times New Roman" w:hAnsi="Times New Roman" w:cs="Times New Roman"/>
                <w:sz w:val="24"/>
                <w:szCs w:val="24"/>
              </w:rPr>
            </w:pPr>
            <w:r w:rsidRPr="00A05757">
              <w:rPr>
                <w:rFonts w:ascii="Times New Roman" w:hAnsi="Times New Roman" w:cs="Times New Roman"/>
                <w:sz w:val="24"/>
                <w:szCs w:val="24"/>
              </w:rPr>
              <w:t>600</w:t>
            </w:r>
          </w:p>
        </w:tc>
        <w:tc>
          <w:tcPr>
            <w:tcW w:w="810" w:type="dxa"/>
          </w:tcPr>
          <w:p w:rsidR="005C39CA" w:rsidRPr="00A05757" w:rsidRDefault="00F54AE4" w:rsidP="00E23F7A">
            <w:pPr>
              <w:jc w:val="both"/>
              <w:rPr>
                <w:rFonts w:ascii="Times New Roman" w:hAnsi="Times New Roman" w:cs="Times New Roman"/>
                <w:sz w:val="24"/>
                <w:szCs w:val="24"/>
              </w:rPr>
            </w:pPr>
            <w:r w:rsidRPr="00A05757">
              <w:rPr>
                <w:rFonts w:ascii="Times New Roman" w:hAnsi="Times New Roman" w:cs="Times New Roman"/>
                <w:sz w:val="24"/>
                <w:szCs w:val="24"/>
              </w:rPr>
              <w:t>553</w:t>
            </w:r>
          </w:p>
        </w:tc>
        <w:tc>
          <w:tcPr>
            <w:tcW w:w="810" w:type="dxa"/>
          </w:tcPr>
          <w:p w:rsidR="005C39CA" w:rsidRPr="00A05757" w:rsidRDefault="007C2DBD" w:rsidP="00E23F7A">
            <w:pPr>
              <w:jc w:val="both"/>
              <w:rPr>
                <w:rFonts w:ascii="Times New Roman" w:hAnsi="Times New Roman" w:cs="Times New Roman"/>
                <w:sz w:val="24"/>
                <w:szCs w:val="24"/>
              </w:rPr>
            </w:pPr>
            <w:r w:rsidRPr="00A05757">
              <w:rPr>
                <w:rFonts w:ascii="Times New Roman" w:hAnsi="Times New Roman" w:cs="Times New Roman"/>
                <w:sz w:val="24"/>
                <w:szCs w:val="24"/>
              </w:rPr>
              <w:t>3327</w:t>
            </w:r>
          </w:p>
        </w:tc>
        <w:tc>
          <w:tcPr>
            <w:tcW w:w="810" w:type="dxa"/>
          </w:tcPr>
          <w:p w:rsidR="005C39CA" w:rsidRPr="00A05757" w:rsidRDefault="00F54AE4" w:rsidP="00E23F7A">
            <w:pPr>
              <w:jc w:val="both"/>
              <w:rPr>
                <w:rFonts w:ascii="Times New Roman" w:hAnsi="Times New Roman" w:cs="Times New Roman"/>
                <w:sz w:val="24"/>
                <w:szCs w:val="24"/>
              </w:rPr>
            </w:pPr>
            <w:r w:rsidRPr="00A05757">
              <w:rPr>
                <w:rFonts w:ascii="Times New Roman" w:hAnsi="Times New Roman" w:cs="Times New Roman"/>
                <w:sz w:val="24"/>
                <w:szCs w:val="24"/>
              </w:rPr>
              <w:t>2.91</w:t>
            </w:r>
          </w:p>
        </w:tc>
        <w:tc>
          <w:tcPr>
            <w:tcW w:w="1170" w:type="dxa"/>
          </w:tcPr>
          <w:p w:rsidR="005C39CA" w:rsidRPr="00A05757" w:rsidRDefault="005C39CA" w:rsidP="00E23F7A">
            <w:pPr>
              <w:jc w:val="both"/>
              <w:rPr>
                <w:rFonts w:ascii="Times New Roman" w:hAnsi="Times New Roman" w:cs="Times New Roman"/>
                <w:sz w:val="24"/>
                <w:szCs w:val="24"/>
              </w:rPr>
            </w:pPr>
            <w:r w:rsidRPr="00A05757">
              <w:rPr>
                <w:rFonts w:ascii="Times New Roman" w:hAnsi="Times New Roman" w:cs="Times New Roman"/>
                <w:sz w:val="24"/>
                <w:szCs w:val="24"/>
              </w:rPr>
              <w:t>Accepted</w:t>
            </w:r>
          </w:p>
        </w:tc>
      </w:tr>
      <w:tr w:rsidR="005C39CA" w:rsidRPr="00A05757" w:rsidTr="008D1730">
        <w:trPr>
          <w:trHeight w:val="704"/>
        </w:trPr>
        <w:tc>
          <w:tcPr>
            <w:tcW w:w="630" w:type="dxa"/>
            <w:tcBorders>
              <w:bottom w:val="single" w:sz="4" w:space="0" w:color="auto"/>
            </w:tcBorders>
          </w:tcPr>
          <w:p w:rsidR="005C39CA" w:rsidRPr="00A05757" w:rsidRDefault="005C39CA" w:rsidP="00E23F7A">
            <w:pPr>
              <w:jc w:val="both"/>
              <w:rPr>
                <w:rFonts w:ascii="Times New Roman" w:hAnsi="Times New Roman" w:cs="Times New Roman"/>
                <w:sz w:val="24"/>
                <w:szCs w:val="24"/>
              </w:rPr>
            </w:pPr>
            <w:r w:rsidRPr="00A05757">
              <w:rPr>
                <w:rFonts w:ascii="Times New Roman" w:hAnsi="Times New Roman" w:cs="Times New Roman"/>
                <w:sz w:val="24"/>
                <w:szCs w:val="24"/>
              </w:rPr>
              <w:t>12</w:t>
            </w:r>
          </w:p>
        </w:tc>
        <w:tc>
          <w:tcPr>
            <w:tcW w:w="3060" w:type="dxa"/>
            <w:tcBorders>
              <w:bottom w:val="single" w:sz="4" w:space="0" w:color="auto"/>
            </w:tcBorders>
          </w:tcPr>
          <w:p w:rsidR="005C39CA" w:rsidRPr="00A05757" w:rsidRDefault="005C39CA" w:rsidP="00E23F7A">
            <w:pPr>
              <w:rPr>
                <w:rFonts w:ascii="Times New Roman" w:hAnsi="Times New Roman" w:cs="Times New Roman"/>
                <w:sz w:val="24"/>
                <w:szCs w:val="24"/>
              </w:rPr>
            </w:pPr>
            <w:r w:rsidRPr="00A05757">
              <w:rPr>
                <w:rFonts w:ascii="Times New Roman" w:hAnsi="Times New Roman" w:cs="Times New Roman"/>
                <w:sz w:val="24"/>
                <w:szCs w:val="24"/>
              </w:rPr>
              <w:t>The aim was fully achieved</w:t>
            </w:r>
          </w:p>
        </w:tc>
        <w:tc>
          <w:tcPr>
            <w:tcW w:w="720" w:type="dxa"/>
            <w:tcBorders>
              <w:bottom w:val="single" w:sz="4" w:space="0" w:color="auto"/>
            </w:tcBorders>
          </w:tcPr>
          <w:p w:rsidR="005C39CA" w:rsidRPr="00A05757" w:rsidRDefault="00F54AE4" w:rsidP="00E23F7A">
            <w:pPr>
              <w:jc w:val="both"/>
              <w:rPr>
                <w:rFonts w:ascii="Times New Roman" w:hAnsi="Times New Roman" w:cs="Times New Roman"/>
                <w:sz w:val="24"/>
                <w:szCs w:val="24"/>
              </w:rPr>
            </w:pPr>
            <w:r w:rsidRPr="00A05757">
              <w:rPr>
                <w:rFonts w:ascii="Times New Roman" w:hAnsi="Times New Roman" w:cs="Times New Roman"/>
                <w:sz w:val="24"/>
                <w:szCs w:val="24"/>
              </w:rPr>
              <w:t>618</w:t>
            </w:r>
          </w:p>
        </w:tc>
        <w:tc>
          <w:tcPr>
            <w:tcW w:w="720" w:type="dxa"/>
            <w:tcBorders>
              <w:bottom w:val="single" w:sz="4" w:space="0" w:color="auto"/>
            </w:tcBorders>
          </w:tcPr>
          <w:p w:rsidR="005C39CA" w:rsidRPr="00A05757" w:rsidRDefault="00F54AE4" w:rsidP="00E23F7A">
            <w:pPr>
              <w:jc w:val="both"/>
              <w:rPr>
                <w:rFonts w:ascii="Times New Roman" w:hAnsi="Times New Roman" w:cs="Times New Roman"/>
                <w:sz w:val="24"/>
                <w:szCs w:val="24"/>
              </w:rPr>
            </w:pPr>
            <w:r w:rsidRPr="00A05757">
              <w:rPr>
                <w:rFonts w:ascii="Times New Roman" w:hAnsi="Times New Roman" w:cs="Times New Roman"/>
                <w:sz w:val="24"/>
                <w:szCs w:val="24"/>
              </w:rPr>
              <w:t>799</w:t>
            </w:r>
          </w:p>
        </w:tc>
        <w:tc>
          <w:tcPr>
            <w:tcW w:w="720" w:type="dxa"/>
            <w:tcBorders>
              <w:bottom w:val="single" w:sz="4" w:space="0" w:color="auto"/>
            </w:tcBorders>
          </w:tcPr>
          <w:p w:rsidR="005C39CA" w:rsidRPr="00A05757" w:rsidRDefault="00F54AE4" w:rsidP="00E23F7A">
            <w:pPr>
              <w:jc w:val="both"/>
              <w:rPr>
                <w:rFonts w:ascii="Times New Roman" w:hAnsi="Times New Roman" w:cs="Times New Roman"/>
                <w:sz w:val="24"/>
                <w:szCs w:val="24"/>
              </w:rPr>
            </w:pPr>
            <w:r w:rsidRPr="00A05757">
              <w:rPr>
                <w:rFonts w:ascii="Times New Roman" w:hAnsi="Times New Roman" w:cs="Times New Roman"/>
                <w:sz w:val="24"/>
                <w:szCs w:val="24"/>
              </w:rPr>
              <w:t>777</w:t>
            </w:r>
          </w:p>
        </w:tc>
        <w:tc>
          <w:tcPr>
            <w:tcW w:w="810" w:type="dxa"/>
            <w:tcBorders>
              <w:bottom w:val="single" w:sz="4" w:space="0" w:color="auto"/>
            </w:tcBorders>
          </w:tcPr>
          <w:p w:rsidR="005C39CA" w:rsidRPr="00A05757" w:rsidRDefault="00F54AE4" w:rsidP="00E23F7A">
            <w:pPr>
              <w:jc w:val="both"/>
              <w:rPr>
                <w:rFonts w:ascii="Times New Roman" w:hAnsi="Times New Roman" w:cs="Times New Roman"/>
                <w:sz w:val="24"/>
                <w:szCs w:val="24"/>
              </w:rPr>
            </w:pPr>
            <w:r w:rsidRPr="00A05757">
              <w:rPr>
                <w:rFonts w:ascii="Times New Roman" w:hAnsi="Times New Roman" w:cs="Times New Roman"/>
                <w:sz w:val="24"/>
                <w:szCs w:val="24"/>
              </w:rPr>
              <w:t>1133</w:t>
            </w:r>
          </w:p>
        </w:tc>
        <w:tc>
          <w:tcPr>
            <w:tcW w:w="810" w:type="dxa"/>
            <w:tcBorders>
              <w:bottom w:val="single" w:sz="4" w:space="0" w:color="auto"/>
            </w:tcBorders>
          </w:tcPr>
          <w:p w:rsidR="005C39CA" w:rsidRPr="00A05757" w:rsidRDefault="007C2DBD" w:rsidP="00E23F7A">
            <w:pPr>
              <w:jc w:val="both"/>
              <w:rPr>
                <w:rFonts w:ascii="Times New Roman" w:hAnsi="Times New Roman" w:cs="Times New Roman"/>
                <w:sz w:val="24"/>
                <w:szCs w:val="24"/>
              </w:rPr>
            </w:pPr>
            <w:r w:rsidRPr="00A05757">
              <w:rPr>
                <w:rFonts w:ascii="Times New Roman" w:hAnsi="Times New Roman" w:cs="Times New Roman"/>
                <w:sz w:val="24"/>
                <w:szCs w:val="24"/>
              </w:rPr>
              <w:t>3327</w:t>
            </w:r>
          </w:p>
        </w:tc>
        <w:tc>
          <w:tcPr>
            <w:tcW w:w="810" w:type="dxa"/>
            <w:tcBorders>
              <w:bottom w:val="single" w:sz="4" w:space="0" w:color="auto"/>
            </w:tcBorders>
          </w:tcPr>
          <w:p w:rsidR="005C39CA" w:rsidRPr="00A05757" w:rsidRDefault="005C39CA" w:rsidP="00E23F7A">
            <w:pPr>
              <w:jc w:val="both"/>
              <w:rPr>
                <w:rFonts w:ascii="Times New Roman" w:hAnsi="Times New Roman" w:cs="Times New Roman"/>
                <w:sz w:val="24"/>
                <w:szCs w:val="24"/>
              </w:rPr>
            </w:pPr>
            <w:r w:rsidRPr="00A05757">
              <w:rPr>
                <w:rFonts w:ascii="Times New Roman" w:hAnsi="Times New Roman" w:cs="Times New Roman"/>
                <w:sz w:val="24"/>
                <w:szCs w:val="24"/>
              </w:rPr>
              <w:t>2.</w:t>
            </w:r>
            <w:r w:rsidR="00F54AE4" w:rsidRPr="00A05757">
              <w:rPr>
                <w:rFonts w:ascii="Times New Roman" w:hAnsi="Times New Roman" w:cs="Times New Roman"/>
                <w:sz w:val="24"/>
                <w:szCs w:val="24"/>
              </w:rPr>
              <w:t>27</w:t>
            </w:r>
          </w:p>
        </w:tc>
        <w:tc>
          <w:tcPr>
            <w:tcW w:w="1170" w:type="dxa"/>
            <w:tcBorders>
              <w:bottom w:val="single" w:sz="4" w:space="0" w:color="auto"/>
            </w:tcBorders>
          </w:tcPr>
          <w:p w:rsidR="005C39CA" w:rsidRPr="00A05757" w:rsidRDefault="005C39CA" w:rsidP="00E23F7A">
            <w:pPr>
              <w:jc w:val="both"/>
              <w:rPr>
                <w:rFonts w:ascii="Times New Roman" w:hAnsi="Times New Roman" w:cs="Times New Roman"/>
                <w:sz w:val="24"/>
                <w:szCs w:val="24"/>
              </w:rPr>
            </w:pPr>
            <w:r w:rsidRPr="00A05757">
              <w:rPr>
                <w:rFonts w:ascii="Times New Roman" w:hAnsi="Times New Roman" w:cs="Times New Roman"/>
                <w:sz w:val="24"/>
                <w:szCs w:val="24"/>
              </w:rPr>
              <w:t>Rejected</w:t>
            </w:r>
          </w:p>
        </w:tc>
      </w:tr>
      <w:tr w:rsidR="005C39CA" w:rsidRPr="00A05757" w:rsidTr="00D2006B">
        <w:trPr>
          <w:trHeight w:val="503"/>
        </w:trPr>
        <w:tc>
          <w:tcPr>
            <w:tcW w:w="630" w:type="dxa"/>
            <w:tcBorders>
              <w:top w:val="single" w:sz="4" w:space="0" w:color="auto"/>
              <w:bottom w:val="single" w:sz="4" w:space="0" w:color="auto"/>
            </w:tcBorders>
          </w:tcPr>
          <w:p w:rsidR="005C39CA" w:rsidRPr="00A05757" w:rsidRDefault="005C39CA" w:rsidP="00E23F7A">
            <w:pPr>
              <w:jc w:val="both"/>
              <w:rPr>
                <w:rFonts w:ascii="Times New Roman" w:hAnsi="Times New Roman" w:cs="Times New Roman"/>
                <w:b/>
                <w:sz w:val="24"/>
                <w:szCs w:val="24"/>
              </w:rPr>
            </w:pPr>
          </w:p>
        </w:tc>
        <w:tc>
          <w:tcPr>
            <w:tcW w:w="3060" w:type="dxa"/>
            <w:tcBorders>
              <w:top w:val="single" w:sz="4" w:space="0" w:color="auto"/>
              <w:bottom w:val="single" w:sz="4" w:space="0" w:color="auto"/>
            </w:tcBorders>
          </w:tcPr>
          <w:p w:rsidR="005C39CA" w:rsidRPr="00A05757" w:rsidRDefault="005C39CA" w:rsidP="00E23F7A">
            <w:pPr>
              <w:spacing w:line="360" w:lineRule="auto"/>
              <w:jc w:val="both"/>
              <w:rPr>
                <w:rFonts w:ascii="Times New Roman" w:hAnsi="Times New Roman" w:cs="Times New Roman"/>
                <w:b/>
                <w:sz w:val="24"/>
                <w:szCs w:val="24"/>
              </w:rPr>
            </w:pPr>
            <w:r w:rsidRPr="00A05757">
              <w:rPr>
                <w:rFonts w:ascii="Times New Roman" w:hAnsi="Times New Roman" w:cs="Times New Roman"/>
                <w:b/>
                <w:sz w:val="24"/>
                <w:szCs w:val="24"/>
              </w:rPr>
              <w:t>Grand mean</w:t>
            </w:r>
          </w:p>
        </w:tc>
        <w:tc>
          <w:tcPr>
            <w:tcW w:w="720" w:type="dxa"/>
            <w:tcBorders>
              <w:top w:val="single" w:sz="4" w:space="0" w:color="auto"/>
              <w:bottom w:val="single" w:sz="4" w:space="0" w:color="auto"/>
            </w:tcBorders>
          </w:tcPr>
          <w:p w:rsidR="005C39CA" w:rsidRPr="00A05757" w:rsidRDefault="005C39CA" w:rsidP="00E23F7A">
            <w:pPr>
              <w:jc w:val="both"/>
              <w:rPr>
                <w:rFonts w:ascii="Times New Roman" w:hAnsi="Times New Roman" w:cs="Times New Roman"/>
                <w:b/>
                <w:sz w:val="24"/>
                <w:szCs w:val="24"/>
              </w:rPr>
            </w:pPr>
          </w:p>
        </w:tc>
        <w:tc>
          <w:tcPr>
            <w:tcW w:w="720" w:type="dxa"/>
            <w:tcBorders>
              <w:top w:val="single" w:sz="4" w:space="0" w:color="auto"/>
              <w:bottom w:val="single" w:sz="4" w:space="0" w:color="auto"/>
            </w:tcBorders>
          </w:tcPr>
          <w:p w:rsidR="005C39CA" w:rsidRPr="00A05757" w:rsidRDefault="005C39CA" w:rsidP="00E23F7A">
            <w:pPr>
              <w:jc w:val="both"/>
              <w:rPr>
                <w:rFonts w:ascii="Times New Roman" w:hAnsi="Times New Roman" w:cs="Times New Roman"/>
                <w:b/>
                <w:sz w:val="24"/>
                <w:szCs w:val="24"/>
              </w:rPr>
            </w:pPr>
          </w:p>
        </w:tc>
        <w:tc>
          <w:tcPr>
            <w:tcW w:w="720" w:type="dxa"/>
            <w:tcBorders>
              <w:top w:val="single" w:sz="4" w:space="0" w:color="auto"/>
              <w:bottom w:val="single" w:sz="4" w:space="0" w:color="auto"/>
            </w:tcBorders>
          </w:tcPr>
          <w:p w:rsidR="005C39CA" w:rsidRPr="00A05757" w:rsidRDefault="005C39CA" w:rsidP="00E23F7A">
            <w:pPr>
              <w:jc w:val="both"/>
              <w:rPr>
                <w:rFonts w:ascii="Times New Roman" w:hAnsi="Times New Roman" w:cs="Times New Roman"/>
                <w:b/>
                <w:sz w:val="24"/>
                <w:szCs w:val="24"/>
              </w:rPr>
            </w:pPr>
          </w:p>
        </w:tc>
        <w:tc>
          <w:tcPr>
            <w:tcW w:w="810" w:type="dxa"/>
            <w:tcBorders>
              <w:top w:val="single" w:sz="4" w:space="0" w:color="auto"/>
              <w:bottom w:val="single" w:sz="4" w:space="0" w:color="auto"/>
            </w:tcBorders>
          </w:tcPr>
          <w:p w:rsidR="005C39CA" w:rsidRPr="00A05757" w:rsidRDefault="005C39CA" w:rsidP="00E23F7A">
            <w:pPr>
              <w:jc w:val="both"/>
              <w:rPr>
                <w:rFonts w:ascii="Times New Roman" w:hAnsi="Times New Roman" w:cs="Times New Roman"/>
                <w:b/>
                <w:sz w:val="24"/>
                <w:szCs w:val="24"/>
              </w:rPr>
            </w:pPr>
          </w:p>
        </w:tc>
        <w:tc>
          <w:tcPr>
            <w:tcW w:w="810" w:type="dxa"/>
            <w:tcBorders>
              <w:top w:val="single" w:sz="4" w:space="0" w:color="auto"/>
              <w:bottom w:val="single" w:sz="4" w:space="0" w:color="auto"/>
            </w:tcBorders>
          </w:tcPr>
          <w:p w:rsidR="005C39CA" w:rsidRPr="00A05757" w:rsidRDefault="005C39CA" w:rsidP="00E23F7A">
            <w:pPr>
              <w:jc w:val="both"/>
              <w:rPr>
                <w:rFonts w:ascii="Times New Roman" w:hAnsi="Times New Roman" w:cs="Times New Roman"/>
                <w:b/>
                <w:sz w:val="24"/>
                <w:szCs w:val="24"/>
              </w:rPr>
            </w:pPr>
          </w:p>
        </w:tc>
        <w:tc>
          <w:tcPr>
            <w:tcW w:w="810" w:type="dxa"/>
            <w:tcBorders>
              <w:top w:val="single" w:sz="4" w:space="0" w:color="auto"/>
              <w:bottom w:val="single" w:sz="4" w:space="0" w:color="auto"/>
            </w:tcBorders>
          </w:tcPr>
          <w:p w:rsidR="005C39CA" w:rsidRPr="00A05757" w:rsidRDefault="00F54AE4" w:rsidP="00E23F7A">
            <w:pPr>
              <w:jc w:val="both"/>
              <w:rPr>
                <w:rFonts w:ascii="Times New Roman" w:hAnsi="Times New Roman" w:cs="Times New Roman"/>
                <w:b/>
                <w:sz w:val="24"/>
                <w:szCs w:val="24"/>
              </w:rPr>
            </w:pPr>
            <w:r w:rsidRPr="00A05757">
              <w:rPr>
                <w:rFonts w:ascii="Times New Roman" w:hAnsi="Times New Roman" w:cs="Times New Roman"/>
                <w:b/>
                <w:sz w:val="24"/>
                <w:szCs w:val="24"/>
              </w:rPr>
              <w:t>2</w:t>
            </w:r>
            <w:r w:rsidR="005C39CA" w:rsidRPr="00A05757">
              <w:rPr>
                <w:rFonts w:ascii="Times New Roman" w:hAnsi="Times New Roman" w:cs="Times New Roman"/>
                <w:b/>
                <w:sz w:val="24"/>
                <w:szCs w:val="24"/>
              </w:rPr>
              <w:t>.</w:t>
            </w:r>
            <w:r w:rsidRPr="00A05757">
              <w:rPr>
                <w:rFonts w:ascii="Times New Roman" w:hAnsi="Times New Roman" w:cs="Times New Roman"/>
                <w:b/>
                <w:sz w:val="24"/>
                <w:szCs w:val="24"/>
              </w:rPr>
              <w:t>6</w:t>
            </w:r>
            <w:r w:rsidR="008D1730" w:rsidRPr="00A05757">
              <w:rPr>
                <w:rFonts w:ascii="Times New Roman" w:hAnsi="Times New Roman" w:cs="Times New Roman"/>
                <w:b/>
                <w:sz w:val="24"/>
                <w:szCs w:val="24"/>
              </w:rPr>
              <w:t>3</w:t>
            </w:r>
          </w:p>
        </w:tc>
        <w:tc>
          <w:tcPr>
            <w:tcW w:w="1170" w:type="dxa"/>
            <w:tcBorders>
              <w:top w:val="single" w:sz="4" w:space="0" w:color="auto"/>
              <w:bottom w:val="single" w:sz="4" w:space="0" w:color="auto"/>
            </w:tcBorders>
          </w:tcPr>
          <w:p w:rsidR="005C39CA" w:rsidRPr="00A05757" w:rsidRDefault="005C39CA" w:rsidP="00E23F7A">
            <w:pPr>
              <w:jc w:val="both"/>
              <w:rPr>
                <w:rFonts w:ascii="Times New Roman" w:hAnsi="Times New Roman" w:cs="Times New Roman"/>
                <w:b/>
                <w:sz w:val="24"/>
                <w:szCs w:val="24"/>
              </w:rPr>
            </w:pPr>
            <w:r w:rsidRPr="00A05757">
              <w:rPr>
                <w:rFonts w:ascii="Times New Roman" w:hAnsi="Times New Roman" w:cs="Times New Roman"/>
                <w:b/>
                <w:sz w:val="24"/>
                <w:szCs w:val="24"/>
              </w:rPr>
              <w:t>Accepted</w:t>
            </w:r>
          </w:p>
        </w:tc>
      </w:tr>
    </w:tbl>
    <w:p w:rsidR="008D1730" w:rsidRPr="00A05757" w:rsidRDefault="008D1730" w:rsidP="008D1730">
      <w:pPr>
        <w:spacing w:before="100" w:beforeAutospacing="1" w:after="100" w:afterAutospacing="1" w:line="480" w:lineRule="auto"/>
        <w:jc w:val="both"/>
        <w:rPr>
          <w:rFonts w:ascii="Times New Roman" w:eastAsia="Times New Roman" w:hAnsi="Times New Roman" w:cs="Times New Roman"/>
          <w:bCs/>
          <w:color w:val="000000" w:themeColor="text1"/>
          <w:sz w:val="24"/>
          <w:szCs w:val="24"/>
        </w:rPr>
      </w:pPr>
      <w:r w:rsidRPr="00A05757">
        <w:rPr>
          <w:rFonts w:ascii="Times New Roman" w:eastAsia="Times New Roman" w:hAnsi="Times New Roman" w:cs="Times New Roman"/>
          <w:bCs/>
          <w:color w:val="000000" w:themeColor="text1"/>
          <w:sz w:val="24"/>
          <w:szCs w:val="24"/>
        </w:rPr>
        <w:t>Ta</w:t>
      </w:r>
      <w:r w:rsidR="00E54018" w:rsidRPr="00A05757">
        <w:rPr>
          <w:rFonts w:ascii="Times New Roman" w:eastAsia="Times New Roman" w:hAnsi="Times New Roman" w:cs="Times New Roman"/>
          <w:bCs/>
          <w:color w:val="000000" w:themeColor="text1"/>
          <w:sz w:val="24"/>
          <w:szCs w:val="24"/>
        </w:rPr>
        <w:t>ble 4.2 revealed</w:t>
      </w:r>
      <w:r w:rsidRPr="00A05757">
        <w:rPr>
          <w:rFonts w:ascii="Times New Roman" w:hAnsi="Times New Roman" w:cs="Times New Roman"/>
          <w:sz w:val="24"/>
          <w:szCs w:val="24"/>
        </w:rPr>
        <w:t xml:space="preserve"> responses on</w:t>
      </w:r>
      <w:r w:rsidR="00E54018" w:rsidRPr="00A05757">
        <w:rPr>
          <w:rFonts w:ascii="Times New Roman" w:hAnsi="Times New Roman" w:cs="Times New Roman"/>
          <w:sz w:val="24"/>
          <w:szCs w:val="24"/>
        </w:rPr>
        <w:t xml:space="preserve"> Subsidy Re-I</w:t>
      </w:r>
      <w:r w:rsidRPr="00A05757">
        <w:rPr>
          <w:rFonts w:ascii="Times New Roman" w:hAnsi="Times New Roman" w:cs="Times New Roman"/>
          <w:sz w:val="24"/>
          <w:szCs w:val="24"/>
        </w:rPr>
        <w:t>nvestment</w:t>
      </w:r>
      <w:r w:rsidR="00E54018" w:rsidRPr="00A05757">
        <w:rPr>
          <w:rFonts w:ascii="Times New Roman" w:hAnsi="Times New Roman" w:cs="Times New Roman"/>
          <w:sz w:val="24"/>
          <w:szCs w:val="24"/>
        </w:rPr>
        <w:t xml:space="preserve"> Empowerment P</w:t>
      </w:r>
      <w:r w:rsidRPr="00A05757">
        <w:rPr>
          <w:rFonts w:ascii="Times New Roman" w:hAnsi="Times New Roman" w:cs="Times New Roman"/>
          <w:sz w:val="24"/>
          <w:szCs w:val="24"/>
        </w:rPr>
        <w:t>rogramme for</w:t>
      </w:r>
      <w:r w:rsidR="00E54018" w:rsidRPr="00A05757">
        <w:rPr>
          <w:rFonts w:ascii="Times New Roman" w:hAnsi="Times New Roman" w:cs="Times New Roman"/>
          <w:sz w:val="24"/>
          <w:szCs w:val="24"/>
        </w:rPr>
        <w:t xml:space="preserve"> Y</w:t>
      </w:r>
      <w:r w:rsidRPr="00A05757">
        <w:rPr>
          <w:rFonts w:ascii="Times New Roman" w:hAnsi="Times New Roman" w:cs="Times New Roman"/>
          <w:sz w:val="24"/>
          <w:szCs w:val="24"/>
        </w:rPr>
        <w:t>ouths</w:t>
      </w:r>
      <w:r w:rsidR="00E54018" w:rsidRPr="00A05757">
        <w:rPr>
          <w:rFonts w:ascii="Times New Roman" w:hAnsi="Times New Roman" w:cs="Times New Roman"/>
          <w:sz w:val="24"/>
          <w:szCs w:val="24"/>
        </w:rPr>
        <w:t xml:space="preserve"> E</w:t>
      </w:r>
      <w:r w:rsidRPr="00A05757">
        <w:rPr>
          <w:rFonts w:ascii="Times New Roman" w:hAnsi="Times New Roman" w:cs="Times New Roman"/>
          <w:sz w:val="24"/>
          <w:szCs w:val="24"/>
        </w:rPr>
        <w:t>mpowerment in Nigeria</w:t>
      </w:r>
      <w:r w:rsidR="00E54018" w:rsidRPr="00A05757">
        <w:rPr>
          <w:rFonts w:ascii="Times New Roman" w:hAnsi="Times New Roman" w:cs="Times New Roman"/>
          <w:sz w:val="24"/>
          <w:szCs w:val="24"/>
        </w:rPr>
        <w:t>. It showed</w:t>
      </w:r>
      <w:r w:rsidRPr="00A05757">
        <w:rPr>
          <w:rFonts w:ascii="Times New Roman" w:eastAsia="Times New Roman" w:hAnsi="Times New Roman" w:cs="Times New Roman"/>
          <w:bCs/>
          <w:color w:val="000000" w:themeColor="text1"/>
          <w:sz w:val="24"/>
          <w:szCs w:val="24"/>
        </w:rPr>
        <w:t>that items (7, 8, 9, and 11) were accepted because their mean criterion was above 2.50, the reference point to</w:t>
      </w:r>
      <w:r w:rsidR="00E54018" w:rsidRPr="00A05757">
        <w:rPr>
          <w:rFonts w:ascii="Times New Roman" w:eastAsia="Times New Roman" w:hAnsi="Times New Roman" w:cs="Times New Roman"/>
          <w:bCs/>
          <w:color w:val="000000" w:themeColor="text1"/>
          <w:sz w:val="24"/>
          <w:szCs w:val="24"/>
        </w:rPr>
        <w:t xml:space="preserve"> either</w:t>
      </w:r>
      <w:r w:rsidRPr="00A05757">
        <w:rPr>
          <w:rFonts w:ascii="Times New Roman" w:eastAsia="Times New Roman" w:hAnsi="Times New Roman" w:cs="Times New Roman"/>
          <w:bCs/>
          <w:color w:val="000000" w:themeColor="text1"/>
          <w:sz w:val="24"/>
          <w:szCs w:val="24"/>
        </w:rPr>
        <w:t xml:space="preserve"> accept or reject, while items (10, 12) were rejected because their mean criteria</w:t>
      </w:r>
      <w:r w:rsidR="00E54018" w:rsidRPr="00A05757">
        <w:rPr>
          <w:rFonts w:ascii="Times New Roman" w:eastAsia="Times New Roman" w:hAnsi="Times New Roman" w:cs="Times New Roman"/>
          <w:bCs/>
          <w:color w:val="000000" w:themeColor="text1"/>
          <w:sz w:val="24"/>
          <w:szCs w:val="24"/>
        </w:rPr>
        <w:t xml:space="preserve"> was below 2.50. It also revealed</w:t>
      </w:r>
      <w:r w:rsidRPr="00A05757">
        <w:rPr>
          <w:rFonts w:ascii="Times New Roman" w:eastAsia="Times New Roman" w:hAnsi="Times New Roman" w:cs="Times New Roman"/>
          <w:bCs/>
          <w:color w:val="000000" w:themeColor="text1"/>
          <w:sz w:val="24"/>
          <w:szCs w:val="24"/>
        </w:rPr>
        <w:t xml:space="preserve"> that a grand mean of (2.63) was </w:t>
      </w:r>
      <w:r w:rsidR="00E54018" w:rsidRPr="00A05757">
        <w:rPr>
          <w:rFonts w:ascii="Times New Roman" w:eastAsia="Times New Roman" w:hAnsi="Times New Roman" w:cs="Times New Roman"/>
          <w:bCs/>
          <w:color w:val="000000" w:themeColor="text1"/>
          <w:sz w:val="24"/>
          <w:szCs w:val="24"/>
        </w:rPr>
        <w:t>obtained; hence the grand mean was above 2.50 it indicated</w:t>
      </w:r>
      <w:r w:rsidR="00704112" w:rsidRPr="00A05757">
        <w:rPr>
          <w:rFonts w:ascii="Times New Roman" w:eastAsia="Times New Roman" w:hAnsi="Times New Roman" w:cs="Times New Roman"/>
          <w:bCs/>
          <w:color w:val="000000" w:themeColor="text1"/>
          <w:sz w:val="24"/>
          <w:szCs w:val="24"/>
        </w:rPr>
        <w:t xml:space="preserve"> that</w:t>
      </w:r>
      <w:r w:rsidR="00E54018" w:rsidRPr="00A05757">
        <w:rPr>
          <w:rFonts w:ascii="Times New Roman" w:eastAsia="Times New Roman" w:hAnsi="Times New Roman" w:cs="Times New Roman"/>
          <w:bCs/>
          <w:color w:val="000000" w:themeColor="text1"/>
          <w:sz w:val="24"/>
          <w:szCs w:val="24"/>
        </w:rPr>
        <w:t xml:space="preserve"> Subsidy Re-Investment E</w:t>
      </w:r>
      <w:r w:rsidRPr="00A05757">
        <w:rPr>
          <w:rFonts w:ascii="Times New Roman" w:eastAsia="Times New Roman" w:hAnsi="Times New Roman" w:cs="Times New Roman"/>
          <w:bCs/>
          <w:color w:val="000000" w:themeColor="text1"/>
          <w:sz w:val="24"/>
          <w:szCs w:val="24"/>
        </w:rPr>
        <w:t>mpowerme</w:t>
      </w:r>
      <w:r w:rsidR="00E54018" w:rsidRPr="00A05757">
        <w:rPr>
          <w:rFonts w:ascii="Times New Roman" w:eastAsia="Times New Roman" w:hAnsi="Times New Roman" w:cs="Times New Roman"/>
          <w:bCs/>
          <w:color w:val="000000" w:themeColor="text1"/>
          <w:sz w:val="24"/>
          <w:szCs w:val="24"/>
        </w:rPr>
        <w:t>nt P</w:t>
      </w:r>
      <w:r w:rsidR="00704112" w:rsidRPr="00A05757">
        <w:rPr>
          <w:rFonts w:ascii="Times New Roman" w:eastAsia="Times New Roman" w:hAnsi="Times New Roman" w:cs="Times New Roman"/>
          <w:bCs/>
          <w:color w:val="000000" w:themeColor="text1"/>
          <w:sz w:val="24"/>
          <w:szCs w:val="24"/>
        </w:rPr>
        <w:t>rogramme enhanced</w:t>
      </w:r>
      <w:r w:rsidRPr="00A05757">
        <w:rPr>
          <w:rFonts w:ascii="Times New Roman" w:eastAsia="Times New Roman" w:hAnsi="Times New Roman" w:cs="Times New Roman"/>
          <w:bCs/>
          <w:color w:val="000000" w:themeColor="text1"/>
          <w:sz w:val="24"/>
          <w:szCs w:val="24"/>
        </w:rPr>
        <w:t xml:space="preserve"> youth's empowerment in Nigeria.</w:t>
      </w:r>
    </w:p>
    <w:p w:rsidR="002D1EC5" w:rsidRPr="00A05757" w:rsidRDefault="002D1EC5" w:rsidP="002D1EC5">
      <w:pPr>
        <w:pStyle w:val="Default"/>
        <w:spacing w:before="100" w:beforeAutospacing="1" w:after="100" w:afterAutospacing="1" w:line="360" w:lineRule="auto"/>
        <w:jc w:val="both"/>
        <w:rPr>
          <w:rFonts w:ascii="Times New Roman" w:hAnsi="Times New Roman" w:cs="Times New Roman"/>
        </w:rPr>
      </w:pPr>
      <w:r w:rsidRPr="00A05757">
        <w:rPr>
          <w:rFonts w:ascii="Times New Roman" w:hAnsi="Times New Roman" w:cs="Times New Roman"/>
          <w:b/>
        </w:rPr>
        <w:lastRenderedPageBreak/>
        <w:t xml:space="preserve">Research Question Three: </w:t>
      </w:r>
      <w:r w:rsidR="00E54018" w:rsidRPr="00A05757">
        <w:rPr>
          <w:rFonts w:ascii="Times New Roman" w:hAnsi="Times New Roman" w:cs="Times New Roman"/>
        </w:rPr>
        <w:t>What we</w:t>
      </w:r>
      <w:r w:rsidRPr="00A05757">
        <w:rPr>
          <w:rFonts w:ascii="Times New Roman" w:hAnsi="Times New Roman" w:cs="Times New Roman"/>
        </w:rPr>
        <w:t>re the</w:t>
      </w:r>
      <w:r w:rsidR="00E54018" w:rsidRPr="00A05757">
        <w:rPr>
          <w:rFonts w:ascii="Times New Roman" w:hAnsi="Times New Roman" w:cs="Times New Roman"/>
        </w:rPr>
        <w:t xml:space="preserve"> challenges faced by SURE-P towards Youth E</w:t>
      </w:r>
      <w:r w:rsidRPr="00A05757">
        <w:rPr>
          <w:rFonts w:ascii="Times New Roman" w:hAnsi="Times New Roman" w:cs="Times New Roman"/>
        </w:rPr>
        <w:t xml:space="preserve">mpowerment in Nigeria? </w:t>
      </w:r>
    </w:p>
    <w:p w:rsidR="002D1EC5" w:rsidRPr="00AC2CF5" w:rsidRDefault="002D1EC5" w:rsidP="00467A2C">
      <w:pPr>
        <w:spacing w:after="0" w:line="240" w:lineRule="auto"/>
        <w:ind w:left="1530" w:hanging="1530"/>
        <w:contextualSpacing/>
        <w:jc w:val="both"/>
        <w:rPr>
          <w:rFonts w:ascii="Times New Roman" w:hAnsi="Times New Roman" w:cs="Times New Roman"/>
          <w:b/>
          <w:sz w:val="24"/>
          <w:szCs w:val="24"/>
        </w:rPr>
      </w:pPr>
      <w:r w:rsidRPr="00A05757">
        <w:rPr>
          <w:rFonts w:ascii="Times New Roman" w:hAnsi="Times New Roman" w:cs="Times New Roman"/>
          <w:b/>
          <w:sz w:val="24"/>
          <w:szCs w:val="24"/>
        </w:rPr>
        <w:t xml:space="preserve">Table </w:t>
      </w:r>
      <w:r w:rsidRPr="00AC2CF5">
        <w:rPr>
          <w:rFonts w:ascii="Times New Roman" w:hAnsi="Times New Roman" w:cs="Times New Roman"/>
          <w:b/>
          <w:sz w:val="24"/>
          <w:szCs w:val="24"/>
        </w:rPr>
        <w:t>4.</w:t>
      </w:r>
      <w:r w:rsidR="00AC2CF5">
        <w:rPr>
          <w:rFonts w:ascii="Times New Roman" w:hAnsi="Times New Roman" w:cs="Times New Roman"/>
          <w:b/>
          <w:sz w:val="24"/>
          <w:szCs w:val="24"/>
        </w:rPr>
        <w:t>2.</w:t>
      </w:r>
      <w:r w:rsidRPr="00AC2CF5">
        <w:rPr>
          <w:rFonts w:ascii="Times New Roman" w:hAnsi="Times New Roman" w:cs="Times New Roman"/>
          <w:b/>
          <w:sz w:val="24"/>
          <w:szCs w:val="24"/>
        </w:rPr>
        <w:t>3:</w:t>
      </w:r>
      <w:r w:rsidRPr="00AC2CF5">
        <w:rPr>
          <w:rFonts w:ascii="Times New Roman" w:hAnsi="Times New Roman" w:cs="Times New Roman"/>
          <w:b/>
          <w:sz w:val="24"/>
          <w:szCs w:val="24"/>
        </w:rPr>
        <w:tab/>
        <w:t>Mean Res</w:t>
      </w:r>
      <w:r w:rsidR="00E54018" w:rsidRPr="00AC2CF5">
        <w:rPr>
          <w:rFonts w:ascii="Times New Roman" w:hAnsi="Times New Roman" w:cs="Times New Roman"/>
          <w:b/>
          <w:sz w:val="24"/>
          <w:szCs w:val="24"/>
        </w:rPr>
        <w:t>ponses for the Challenges Faced by</w:t>
      </w:r>
      <w:r w:rsidRPr="00AC2CF5">
        <w:rPr>
          <w:rFonts w:ascii="Times New Roman" w:hAnsi="Times New Roman" w:cs="Times New Roman"/>
          <w:b/>
          <w:sz w:val="24"/>
          <w:szCs w:val="24"/>
        </w:rPr>
        <w:t xml:space="preserve"> SURE-P towards Youth Empowerment in Nigeria.</w:t>
      </w:r>
    </w:p>
    <w:p w:rsidR="002D1EC5" w:rsidRPr="00A05757" w:rsidRDefault="002D1EC5" w:rsidP="00467A2C">
      <w:pPr>
        <w:spacing w:after="0" w:line="240" w:lineRule="auto"/>
        <w:ind w:left="720" w:hanging="720"/>
        <w:contextualSpacing/>
        <w:rPr>
          <w:rFonts w:ascii="Times New Roman" w:hAnsi="Times New Roman" w:cs="Times New Roman"/>
          <w:b/>
          <w:sz w:val="24"/>
          <w:szCs w:val="24"/>
        </w:rPr>
      </w:pPr>
      <w:r w:rsidRPr="00A05757">
        <w:rPr>
          <w:rFonts w:ascii="Times New Roman" w:hAnsi="Times New Roman" w:cs="Times New Roman"/>
          <w:b/>
          <w:sz w:val="24"/>
          <w:szCs w:val="24"/>
        </w:rPr>
        <w:t xml:space="preserve"> C</w:t>
      </w:r>
      <w:r w:rsidR="00467A2C" w:rsidRPr="00A05757">
        <w:rPr>
          <w:rFonts w:ascii="Times New Roman" w:hAnsi="Times New Roman" w:cs="Times New Roman"/>
          <w:b/>
          <w:sz w:val="24"/>
          <w:szCs w:val="24"/>
        </w:rPr>
        <w:t>riterion mean = 2.5</w:t>
      </w:r>
    </w:p>
    <w:tbl>
      <w:tblPr>
        <w:tblW w:w="9468" w:type="dxa"/>
        <w:tblLayout w:type="fixed"/>
        <w:tblLook w:val="04A0"/>
      </w:tblPr>
      <w:tblGrid>
        <w:gridCol w:w="648"/>
        <w:gridCol w:w="2970"/>
        <w:gridCol w:w="720"/>
        <w:gridCol w:w="720"/>
        <w:gridCol w:w="720"/>
        <w:gridCol w:w="720"/>
        <w:gridCol w:w="720"/>
        <w:gridCol w:w="900"/>
        <w:gridCol w:w="1350"/>
      </w:tblGrid>
      <w:tr w:rsidR="002D1EC5" w:rsidRPr="00A05757" w:rsidTr="0000003D">
        <w:trPr>
          <w:trHeight w:val="245"/>
        </w:trPr>
        <w:tc>
          <w:tcPr>
            <w:tcW w:w="648" w:type="dxa"/>
            <w:tcBorders>
              <w:top w:val="single" w:sz="4" w:space="0" w:color="auto"/>
              <w:bottom w:val="single" w:sz="4" w:space="0" w:color="auto"/>
            </w:tcBorders>
          </w:tcPr>
          <w:p w:rsidR="002D1EC5" w:rsidRPr="00A05757" w:rsidRDefault="002D1EC5" w:rsidP="00E23F7A">
            <w:pPr>
              <w:spacing w:line="240" w:lineRule="auto"/>
              <w:jc w:val="both"/>
              <w:rPr>
                <w:rFonts w:ascii="Times New Roman" w:hAnsi="Times New Roman" w:cs="Times New Roman"/>
                <w:b/>
                <w:sz w:val="24"/>
                <w:szCs w:val="24"/>
              </w:rPr>
            </w:pPr>
            <w:r w:rsidRPr="00A05757">
              <w:rPr>
                <w:rFonts w:ascii="Times New Roman" w:hAnsi="Times New Roman" w:cs="Times New Roman"/>
                <w:b/>
                <w:sz w:val="24"/>
                <w:szCs w:val="24"/>
              </w:rPr>
              <w:t>S/N</w:t>
            </w:r>
          </w:p>
        </w:tc>
        <w:tc>
          <w:tcPr>
            <w:tcW w:w="2970" w:type="dxa"/>
            <w:tcBorders>
              <w:top w:val="single" w:sz="4" w:space="0" w:color="auto"/>
              <w:bottom w:val="single" w:sz="4" w:space="0" w:color="auto"/>
            </w:tcBorders>
          </w:tcPr>
          <w:p w:rsidR="002D1EC5" w:rsidRPr="00A05757" w:rsidRDefault="002D1EC5" w:rsidP="00E23F7A">
            <w:pPr>
              <w:spacing w:line="240" w:lineRule="auto"/>
              <w:jc w:val="both"/>
              <w:rPr>
                <w:rFonts w:ascii="Times New Roman" w:hAnsi="Times New Roman" w:cs="Times New Roman"/>
                <w:b/>
                <w:sz w:val="24"/>
                <w:szCs w:val="24"/>
              </w:rPr>
            </w:pPr>
            <w:r w:rsidRPr="00A05757">
              <w:rPr>
                <w:rFonts w:ascii="Times New Roman" w:hAnsi="Times New Roman" w:cs="Times New Roman"/>
                <w:b/>
                <w:sz w:val="24"/>
                <w:szCs w:val="24"/>
              </w:rPr>
              <w:t>Items</w:t>
            </w:r>
          </w:p>
        </w:tc>
        <w:tc>
          <w:tcPr>
            <w:tcW w:w="720" w:type="dxa"/>
            <w:tcBorders>
              <w:top w:val="single" w:sz="4" w:space="0" w:color="auto"/>
              <w:bottom w:val="single" w:sz="4" w:space="0" w:color="auto"/>
            </w:tcBorders>
          </w:tcPr>
          <w:p w:rsidR="002D1EC5" w:rsidRPr="00A05757" w:rsidRDefault="002D1EC5" w:rsidP="00E23F7A">
            <w:pPr>
              <w:spacing w:line="240" w:lineRule="auto"/>
              <w:jc w:val="both"/>
              <w:rPr>
                <w:rFonts w:ascii="Times New Roman" w:hAnsi="Times New Roman" w:cs="Times New Roman"/>
                <w:b/>
                <w:sz w:val="24"/>
                <w:szCs w:val="24"/>
              </w:rPr>
            </w:pPr>
            <w:r w:rsidRPr="00A05757">
              <w:rPr>
                <w:rFonts w:ascii="Times New Roman" w:hAnsi="Times New Roman" w:cs="Times New Roman"/>
                <w:b/>
                <w:sz w:val="24"/>
                <w:szCs w:val="24"/>
              </w:rPr>
              <w:t>5</w:t>
            </w:r>
          </w:p>
          <w:p w:rsidR="002D1EC5" w:rsidRPr="00A05757" w:rsidRDefault="002D1EC5" w:rsidP="00E23F7A">
            <w:pPr>
              <w:spacing w:line="240" w:lineRule="auto"/>
              <w:jc w:val="both"/>
              <w:rPr>
                <w:rFonts w:ascii="Times New Roman" w:hAnsi="Times New Roman" w:cs="Times New Roman"/>
                <w:b/>
                <w:sz w:val="24"/>
                <w:szCs w:val="24"/>
              </w:rPr>
            </w:pPr>
            <w:r w:rsidRPr="00A05757">
              <w:rPr>
                <w:rFonts w:ascii="Times New Roman" w:hAnsi="Times New Roman" w:cs="Times New Roman"/>
                <w:b/>
                <w:sz w:val="24"/>
                <w:szCs w:val="24"/>
              </w:rPr>
              <w:t>SA</w:t>
            </w:r>
          </w:p>
        </w:tc>
        <w:tc>
          <w:tcPr>
            <w:tcW w:w="720" w:type="dxa"/>
            <w:tcBorders>
              <w:top w:val="single" w:sz="4" w:space="0" w:color="auto"/>
              <w:bottom w:val="single" w:sz="4" w:space="0" w:color="auto"/>
            </w:tcBorders>
          </w:tcPr>
          <w:p w:rsidR="002D1EC5" w:rsidRPr="00A05757" w:rsidRDefault="002D1EC5" w:rsidP="00E23F7A">
            <w:pPr>
              <w:spacing w:line="240" w:lineRule="auto"/>
              <w:jc w:val="both"/>
              <w:rPr>
                <w:rFonts w:ascii="Times New Roman" w:hAnsi="Times New Roman" w:cs="Times New Roman"/>
                <w:b/>
                <w:sz w:val="24"/>
                <w:szCs w:val="24"/>
              </w:rPr>
            </w:pPr>
            <w:r w:rsidRPr="00A05757">
              <w:rPr>
                <w:rFonts w:ascii="Times New Roman" w:hAnsi="Times New Roman" w:cs="Times New Roman"/>
                <w:b/>
                <w:sz w:val="24"/>
                <w:szCs w:val="24"/>
              </w:rPr>
              <w:t>4</w:t>
            </w:r>
          </w:p>
          <w:p w:rsidR="002D1EC5" w:rsidRPr="00A05757" w:rsidRDefault="002D1EC5" w:rsidP="00E23F7A">
            <w:pPr>
              <w:spacing w:line="240" w:lineRule="auto"/>
              <w:jc w:val="both"/>
              <w:rPr>
                <w:rFonts w:ascii="Times New Roman" w:hAnsi="Times New Roman" w:cs="Times New Roman"/>
                <w:b/>
                <w:sz w:val="24"/>
                <w:szCs w:val="24"/>
              </w:rPr>
            </w:pPr>
            <w:r w:rsidRPr="00A05757">
              <w:rPr>
                <w:rFonts w:ascii="Times New Roman" w:hAnsi="Times New Roman" w:cs="Times New Roman"/>
                <w:b/>
                <w:sz w:val="24"/>
                <w:szCs w:val="24"/>
              </w:rPr>
              <w:t>A</w:t>
            </w:r>
          </w:p>
        </w:tc>
        <w:tc>
          <w:tcPr>
            <w:tcW w:w="720" w:type="dxa"/>
            <w:tcBorders>
              <w:top w:val="single" w:sz="4" w:space="0" w:color="auto"/>
              <w:bottom w:val="single" w:sz="4" w:space="0" w:color="auto"/>
            </w:tcBorders>
          </w:tcPr>
          <w:p w:rsidR="002D1EC5" w:rsidRPr="00A05757" w:rsidRDefault="002D1EC5" w:rsidP="00E23F7A">
            <w:pPr>
              <w:spacing w:line="240" w:lineRule="auto"/>
              <w:jc w:val="both"/>
              <w:rPr>
                <w:rFonts w:ascii="Times New Roman" w:hAnsi="Times New Roman" w:cs="Times New Roman"/>
                <w:b/>
                <w:sz w:val="24"/>
                <w:szCs w:val="24"/>
              </w:rPr>
            </w:pPr>
            <w:r w:rsidRPr="00A05757">
              <w:rPr>
                <w:rFonts w:ascii="Times New Roman" w:hAnsi="Times New Roman" w:cs="Times New Roman"/>
                <w:b/>
                <w:sz w:val="24"/>
                <w:szCs w:val="24"/>
              </w:rPr>
              <w:t>2</w:t>
            </w:r>
          </w:p>
          <w:p w:rsidR="002D1EC5" w:rsidRPr="00A05757" w:rsidRDefault="002D1EC5" w:rsidP="00E23F7A">
            <w:pPr>
              <w:spacing w:line="240" w:lineRule="auto"/>
              <w:jc w:val="both"/>
              <w:rPr>
                <w:rFonts w:ascii="Times New Roman" w:hAnsi="Times New Roman" w:cs="Times New Roman"/>
                <w:b/>
                <w:sz w:val="24"/>
                <w:szCs w:val="24"/>
              </w:rPr>
            </w:pPr>
            <w:r w:rsidRPr="00A05757">
              <w:rPr>
                <w:rFonts w:ascii="Times New Roman" w:hAnsi="Times New Roman" w:cs="Times New Roman"/>
                <w:b/>
                <w:sz w:val="24"/>
                <w:szCs w:val="24"/>
              </w:rPr>
              <w:t>D</w:t>
            </w:r>
          </w:p>
        </w:tc>
        <w:tc>
          <w:tcPr>
            <w:tcW w:w="720" w:type="dxa"/>
            <w:tcBorders>
              <w:top w:val="single" w:sz="4" w:space="0" w:color="auto"/>
              <w:bottom w:val="single" w:sz="4" w:space="0" w:color="auto"/>
            </w:tcBorders>
          </w:tcPr>
          <w:p w:rsidR="002D1EC5" w:rsidRPr="00A05757" w:rsidRDefault="002D1EC5" w:rsidP="00E23F7A">
            <w:pPr>
              <w:spacing w:line="240" w:lineRule="auto"/>
              <w:jc w:val="both"/>
              <w:rPr>
                <w:rFonts w:ascii="Times New Roman" w:hAnsi="Times New Roman" w:cs="Times New Roman"/>
                <w:b/>
                <w:sz w:val="24"/>
                <w:szCs w:val="24"/>
              </w:rPr>
            </w:pPr>
            <w:r w:rsidRPr="00A05757">
              <w:rPr>
                <w:rFonts w:ascii="Times New Roman" w:hAnsi="Times New Roman" w:cs="Times New Roman"/>
                <w:b/>
                <w:sz w:val="24"/>
                <w:szCs w:val="24"/>
              </w:rPr>
              <w:t>1</w:t>
            </w:r>
          </w:p>
          <w:p w:rsidR="002D1EC5" w:rsidRPr="00A05757" w:rsidRDefault="002D1EC5" w:rsidP="00E23F7A">
            <w:pPr>
              <w:spacing w:line="240" w:lineRule="auto"/>
              <w:jc w:val="both"/>
              <w:rPr>
                <w:rFonts w:ascii="Times New Roman" w:hAnsi="Times New Roman" w:cs="Times New Roman"/>
                <w:b/>
                <w:sz w:val="24"/>
                <w:szCs w:val="24"/>
              </w:rPr>
            </w:pPr>
            <w:r w:rsidRPr="00A05757">
              <w:rPr>
                <w:rFonts w:ascii="Times New Roman" w:hAnsi="Times New Roman" w:cs="Times New Roman"/>
                <w:b/>
                <w:sz w:val="24"/>
                <w:szCs w:val="24"/>
              </w:rPr>
              <w:t>SD</w:t>
            </w:r>
          </w:p>
        </w:tc>
        <w:tc>
          <w:tcPr>
            <w:tcW w:w="720" w:type="dxa"/>
            <w:tcBorders>
              <w:top w:val="single" w:sz="4" w:space="0" w:color="auto"/>
              <w:bottom w:val="single" w:sz="4" w:space="0" w:color="auto"/>
            </w:tcBorders>
          </w:tcPr>
          <w:p w:rsidR="002D1EC5" w:rsidRPr="00A05757" w:rsidRDefault="002D1EC5" w:rsidP="00E23F7A">
            <w:pPr>
              <w:spacing w:line="240" w:lineRule="auto"/>
              <w:jc w:val="both"/>
              <w:rPr>
                <w:rFonts w:ascii="Times New Roman" w:hAnsi="Times New Roman" w:cs="Times New Roman"/>
                <w:b/>
                <w:sz w:val="24"/>
                <w:szCs w:val="24"/>
              </w:rPr>
            </w:pPr>
          </w:p>
          <w:p w:rsidR="002D1EC5" w:rsidRPr="00A05757" w:rsidRDefault="002D1EC5" w:rsidP="00E23F7A">
            <w:pPr>
              <w:spacing w:line="240" w:lineRule="auto"/>
              <w:jc w:val="both"/>
              <w:rPr>
                <w:rFonts w:ascii="Times New Roman" w:hAnsi="Times New Roman" w:cs="Times New Roman"/>
                <w:b/>
                <w:sz w:val="24"/>
                <w:szCs w:val="24"/>
              </w:rPr>
            </w:pPr>
            <w:r w:rsidRPr="00A05757">
              <w:rPr>
                <w:rFonts w:ascii="Times New Roman" w:hAnsi="Times New Roman" w:cs="Times New Roman"/>
                <w:b/>
                <w:sz w:val="24"/>
                <w:szCs w:val="24"/>
              </w:rPr>
              <w:t>N</w:t>
            </w:r>
          </w:p>
        </w:tc>
        <w:tc>
          <w:tcPr>
            <w:tcW w:w="900" w:type="dxa"/>
            <w:tcBorders>
              <w:top w:val="single" w:sz="4" w:space="0" w:color="auto"/>
              <w:bottom w:val="single" w:sz="4" w:space="0" w:color="auto"/>
            </w:tcBorders>
          </w:tcPr>
          <w:p w:rsidR="002D1EC5" w:rsidRPr="00A05757" w:rsidRDefault="002D1EC5" w:rsidP="00E23F7A">
            <w:pPr>
              <w:spacing w:line="240" w:lineRule="auto"/>
              <w:jc w:val="both"/>
              <w:rPr>
                <w:rFonts w:ascii="Times New Roman" w:hAnsi="Times New Roman" w:cs="Times New Roman"/>
                <w:b/>
                <w:sz w:val="24"/>
                <w:szCs w:val="24"/>
              </w:rPr>
            </w:pPr>
          </w:p>
          <w:p w:rsidR="002D1EC5" w:rsidRPr="00A05757" w:rsidRDefault="002D1EC5" w:rsidP="00E23F7A">
            <w:pPr>
              <w:spacing w:line="240" w:lineRule="auto"/>
              <w:jc w:val="both"/>
              <w:rPr>
                <w:rFonts w:ascii="Times New Roman" w:hAnsi="Times New Roman" w:cs="Times New Roman"/>
                <w:b/>
                <w:sz w:val="24"/>
                <w:szCs w:val="24"/>
              </w:rPr>
            </w:pPr>
            <w:r w:rsidRPr="00A05757">
              <w:rPr>
                <w:rFonts w:ascii="Times New Roman" w:hAnsi="Times New Roman" w:cs="Times New Roman"/>
                <w:b/>
                <w:sz w:val="24"/>
                <w:szCs w:val="24"/>
              </w:rPr>
              <w:t>Mean</w:t>
            </w:r>
          </w:p>
        </w:tc>
        <w:tc>
          <w:tcPr>
            <w:tcW w:w="1350" w:type="dxa"/>
            <w:tcBorders>
              <w:top w:val="single" w:sz="4" w:space="0" w:color="auto"/>
              <w:bottom w:val="single" w:sz="4" w:space="0" w:color="auto"/>
            </w:tcBorders>
          </w:tcPr>
          <w:p w:rsidR="0000003D" w:rsidRPr="00A05757" w:rsidRDefault="0000003D" w:rsidP="00E23F7A">
            <w:pPr>
              <w:spacing w:line="240" w:lineRule="auto"/>
              <w:jc w:val="both"/>
              <w:rPr>
                <w:rFonts w:ascii="Times New Roman" w:hAnsi="Times New Roman" w:cs="Times New Roman"/>
                <w:b/>
                <w:sz w:val="24"/>
                <w:szCs w:val="24"/>
              </w:rPr>
            </w:pPr>
          </w:p>
          <w:p w:rsidR="002D1EC5" w:rsidRPr="00A05757" w:rsidRDefault="002D1EC5" w:rsidP="00E23F7A">
            <w:pPr>
              <w:spacing w:line="240" w:lineRule="auto"/>
              <w:jc w:val="both"/>
              <w:rPr>
                <w:rFonts w:ascii="Times New Roman" w:hAnsi="Times New Roman" w:cs="Times New Roman"/>
                <w:b/>
                <w:sz w:val="24"/>
                <w:szCs w:val="24"/>
              </w:rPr>
            </w:pPr>
            <w:r w:rsidRPr="00A05757">
              <w:rPr>
                <w:rFonts w:ascii="Times New Roman" w:hAnsi="Times New Roman" w:cs="Times New Roman"/>
                <w:b/>
                <w:sz w:val="24"/>
                <w:szCs w:val="24"/>
              </w:rPr>
              <w:t>Remark</w:t>
            </w:r>
          </w:p>
        </w:tc>
      </w:tr>
      <w:tr w:rsidR="002D1EC5" w:rsidRPr="00A05757" w:rsidTr="0000003D">
        <w:trPr>
          <w:trHeight w:val="704"/>
        </w:trPr>
        <w:tc>
          <w:tcPr>
            <w:tcW w:w="648" w:type="dxa"/>
            <w:tcBorders>
              <w:top w:val="single" w:sz="4" w:space="0" w:color="auto"/>
            </w:tcBorders>
          </w:tcPr>
          <w:p w:rsidR="002D1EC5" w:rsidRPr="00A05757" w:rsidRDefault="002D1EC5" w:rsidP="00E23F7A">
            <w:pPr>
              <w:jc w:val="both"/>
              <w:rPr>
                <w:rFonts w:ascii="Times New Roman" w:hAnsi="Times New Roman" w:cs="Times New Roman"/>
                <w:sz w:val="24"/>
                <w:szCs w:val="24"/>
              </w:rPr>
            </w:pPr>
            <w:r w:rsidRPr="00A05757">
              <w:rPr>
                <w:rFonts w:ascii="Times New Roman" w:hAnsi="Times New Roman" w:cs="Times New Roman"/>
                <w:sz w:val="24"/>
                <w:szCs w:val="24"/>
              </w:rPr>
              <w:t>13.</w:t>
            </w:r>
          </w:p>
        </w:tc>
        <w:tc>
          <w:tcPr>
            <w:tcW w:w="2970" w:type="dxa"/>
            <w:tcBorders>
              <w:top w:val="single" w:sz="4" w:space="0" w:color="auto"/>
            </w:tcBorders>
          </w:tcPr>
          <w:p w:rsidR="002D1EC5" w:rsidRPr="00A05757" w:rsidRDefault="002D1EC5" w:rsidP="00E23F7A">
            <w:pPr>
              <w:spacing w:line="240" w:lineRule="auto"/>
              <w:rPr>
                <w:rFonts w:ascii="Times New Roman" w:hAnsi="Times New Roman" w:cs="Times New Roman"/>
                <w:sz w:val="24"/>
                <w:szCs w:val="24"/>
              </w:rPr>
            </w:pPr>
            <w:r w:rsidRPr="00A05757">
              <w:rPr>
                <w:rFonts w:ascii="Times New Roman" w:hAnsi="Times New Roman" w:cs="Times New Roman"/>
                <w:sz w:val="24"/>
                <w:szCs w:val="24"/>
              </w:rPr>
              <w:t xml:space="preserve">Sure-P </w:t>
            </w:r>
            <w:r w:rsidR="00E54018" w:rsidRPr="00A05757">
              <w:rPr>
                <w:rFonts w:ascii="Times New Roman" w:hAnsi="Times New Roman" w:cs="Times New Roman"/>
                <w:sz w:val="24"/>
                <w:szCs w:val="24"/>
              </w:rPr>
              <w:t>had a good Coordination and S</w:t>
            </w:r>
            <w:r w:rsidRPr="00A05757">
              <w:rPr>
                <w:rFonts w:ascii="Times New Roman" w:hAnsi="Times New Roman" w:cs="Times New Roman"/>
                <w:sz w:val="24"/>
                <w:szCs w:val="24"/>
              </w:rPr>
              <w:t>upervision</w:t>
            </w:r>
          </w:p>
        </w:tc>
        <w:tc>
          <w:tcPr>
            <w:tcW w:w="720" w:type="dxa"/>
            <w:tcBorders>
              <w:top w:val="single" w:sz="4" w:space="0" w:color="auto"/>
            </w:tcBorders>
          </w:tcPr>
          <w:p w:rsidR="002D1EC5" w:rsidRPr="00A05757" w:rsidRDefault="00A21FF6" w:rsidP="00E23F7A">
            <w:pPr>
              <w:jc w:val="both"/>
              <w:rPr>
                <w:rFonts w:ascii="Times New Roman" w:hAnsi="Times New Roman" w:cs="Times New Roman"/>
                <w:sz w:val="24"/>
                <w:szCs w:val="24"/>
              </w:rPr>
            </w:pPr>
            <w:r w:rsidRPr="00A05757">
              <w:rPr>
                <w:rFonts w:ascii="Times New Roman" w:hAnsi="Times New Roman" w:cs="Times New Roman"/>
                <w:sz w:val="24"/>
                <w:szCs w:val="24"/>
              </w:rPr>
              <w:t>605</w:t>
            </w:r>
          </w:p>
        </w:tc>
        <w:tc>
          <w:tcPr>
            <w:tcW w:w="720" w:type="dxa"/>
            <w:tcBorders>
              <w:top w:val="single" w:sz="4" w:space="0" w:color="auto"/>
            </w:tcBorders>
          </w:tcPr>
          <w:p w:rsidR="002D1EC5" w:rsidRPr="00A05757" w:rsidRDefault="00A21FF6" w:rsidP="00E23F7A">
            <w:pPr>
              <w:jc w:val="both"/>
              <w:rPr>
                <w:rFonts w:ascii="Times New Roman" w:hAnsi="Times New Roman" w:cs="Times New Roman"/>
                <w:sz w:val="24"/>
                <w:szCs w:val="24"/>
              </w:rPr>
            </w:pPr>
            <w:r w:rsidRPr="00A05757">
              <w:rPr>
                <w:rFonts w:ascii="Times New Roman" w:hAnsi="Times New Roman" w:cs="Times New Roman"/>
                <w:sz w:val="24"/>
                <w:szCs w:val="24"/>
              </w:rPr>
              <w:t>788</w:t>
            </w:r>
          </w:p>
        </w:tc>
        <w:tc>
          <w:tcPr>
            <w:tcW w:w="720" w:type="dxa"/>
            <w:tcBorders>
              <w:top w:val="single" w:sz="4" w:space="0" w:color="auto"/>
            </w:tcBorders>
          </w:tcPr>
          <w:p w:rsidR="002D1EC5" w:rsidRPr="00A05757" w:rsidRDefault="00A21FF6" w:rsidP="00E23F7A">
            <w:pPr>
              <w:jc w:val="both"/>
              <w:rPr>
                <w:rFonts w:ascii="Times New Roman" w:hAnsi="Times New Roman" w:cs="Times New Roman"/>
                <w:sz w:val="24"/>
                <w:szCs w:val="24"/>
              </w:rPr>
            </w:pPr>
            <w:r w:rsidRPr="00A05757">
              <w:rPr>
                <w:rFonts w:ascii="Times New Roman" w:hAnsi="Times New Roman" w:cs="Times New Roman"/>
                <w:sz w:val="24"/>
                <w:szCs w:val="24"/>
              </w:rPr>
              <w:t>779</w:t>
            </w:r>
          </w:p>
        </w:tc>
        <w:tc>
          <w:tcPr>
            <w:tcW w:w="720" w:type="dxa"/>
            <w:tcBorders>
              <w:top w:val="single" w:sz="4" w:space="0" w:color="auto"/>
            </w:tcBorders>
          </w:tcPr>
          <w:p w:rsidR="002D1EC5" w:rsidRPr="00A05757" w:rsidRDefault="00A21FF6" w:rsidP="00E23F7A">
            <w:pPr>
              <w:jc w:val="both"/>
              <w:rPr>
                <w:rFonts w:ascii="Times New Roman" w:hAnsi="Times New Roman" w:cs="Times New Roman"/>
                <w:sz w:val="24"/>
                <w:szCs w:val="24"/>
              </w:rPr>
            </w:pPr>
            <w:r w:rsidRPr="00A05757">
              <w:rPr>
                <w:rFonts w:ascii="Times New Roman" w:hAnsi="Times New Roman" w:cs="Times New Roman"/>
                <w:sz w:val="24"/>
                <w:szCs w:val="24"/>
              </w:rPr>
              <w:t>1155</w:t>
            </w:r>
          </w:p>
        </w:tc>
        <w:tc>
          <w:tcPr>
            <w:tcW w:w="720" w:type="dxa"/>
            <w:tcBorders>
              <w:top w:val="single" w:sz="4" w:space="0" w:color="auto"/>
            </w:tcBorders>
          </w:tcPr>
          <w:p w:rsidR="002D1EC5" w:rsidRPr="00A05757" w:rsidRDefault="00A21FF6" w:rsidP="00E23F7A">
            <w:pPr>
              <w:jc w:val="both"/>
              <w:rPr>
                <w:rFonts w:ascii="Times New Roman" w:hAnsi="Times New Roman" w:cs="Times New Roman"/>
                <w:sz w:val="24"/>
                <w:szCs w:val="24"/>
              </w:rPr>
            </w:pPr>
            <w:r w:rsidRPr="00A05757">
              <w:rPr>
                <w:rFonts w:ascii="Times New Roman" w:hAnsi="Times New Roman" w:cs="Times New Roman"/>
                <w:sz w:val="24"/>
                <w:szCs w:val="24"/>
              </w:rPr>
              <w:t>3327</w:t>
            </w:r>
          </w:p>
        </w:tc>
        <w:tc>
          <w:tcPr>
            <w:tcW w:w="900" w:type="dxa"/>
            <w:tcBorders>
              <w:top w:val="single" w:sz="4" w:space="0" w:color="auto"/>
            </w:tcBorders>
          </w:tcPr>
          <w:p w:rsidR="002D1EC5" w:rsidRPr="00A05757" w:rsidRDefault="002D1EC5" w:rsidP="00E23F7A">
            <w:pPr>
              <w:jc w:val="both"/>
              <w:rPr>
                <w:rFonts w:ascii="Times New Roman" w:hAnsi="Times New Roman" w:cs="Times New Roman"/>
                <w:sz w:val="24"/>
                <w:szCs w:val="24"/>
              </w:rPr>
            </w:pPr>
            <w:r w:rsidRPr="00A05757">
              <w:rPr>
                <w:rFonts w:ascii="Times New Roman" w:hAnsi="Times New Roman" w:cs="Times New Roman"/>
                <w:sz w:val="24"/>
                <w:szCs w:val="24"/>
              </w:rPr>
              <w:t>2.</w:t>
            </w:r>
            <w:r w:rsidR="00A21FF6" w:rsidRPr="00A05757">
              <w:rPr>
                <w:rFonts w:ascii="Times New Roman" w:hAnsi="Times New Roman" w:cs="Times New Roman"/>
                <w:sz w:val="24"/>
                <w:szCs w:val="24"/>
              </w:rPr>
              <w:t>25</w:t>
            </w:r>
          </w:p>
        </w:tc>
        <w:tc>
          <w:tcPr>
            <w:tcW w:w="1350" w:type="dxa"/>
            <w:tcBorders>
              <w:top w:val="single" w:sz="4" w:space="0" w:color="auto"/>
            </w:tcBorders>
          </w:tcPr>
          <w:p w:rsidR="002D1EC5" w:rsidRPr="00A05757" w:rsidRDefault="002D1EC5" w:rsidP="00E23F7A">
            <w:pPr>
              <w:jc w:val="both"/>
              <w:rPr>
                <w:rFonts w:ascii="Times New Roman" w:hAnsi="Times New Roman" w:cs="Times New Roman"/>
                <w:sz w:val="24"/>
                <w:szCs w:val="24"/>
              </w:rPr>
            </w:pPr>
            <w:r w:rsidRPr="00A05757">
              <w:rPr>
                <w:rFonts w:ascii="Times New Roman" w:hAnsi="Times New Roman" w:cs="Times New Roman"/>
                <w:sz w:val="24"/>
                <w:szCs w:val="24"/>
              </w:rPr>
              <w:t>Rejected</w:t>
            </w:r>
          </w:p>
        </w:tc>
      </w:tr>
      <w:tr w:rsidR="002D1EC5" w:rsidRPr="00A05757" w:rsidTr="0000003D">
        <w:trPr>
          <w:trHeight w:val="704"/>
        </w:trPr>
        <w:tc>
          <w:tcPr>
            <w:tcW w:w="648" w:type="dxa"/>
          </w:tcPr>
          <w:p w:rsidR="002D1EC5" w:rsidRPr="00A05757" w:rsidRDefault="002D1EC5" w:rsidP="00E23F7A">
            <w:pPr>
              <w:jc w:val="both"/>
              <w:rPr>
                <w:rFonts w:ascii="Times New Roman" w:hAnsi="Times New Roman" w:cs="Times New Roman"/>
                <w:sz w:val="24"/>
                <w:szCs w:val="24"/>
              </w:rPr>
            </w:pPr>
            <w:r w:rsidRPr="00A05757">
              <w:rPr>
                <w:rFonts w:ascii="Times New Roman" w:hAnsi="Times New Roman" w:cs="Times New Roman"/>
                <w:sz w:val="24"/>
                <w:szCs w:val="24"/>
              </w:rPr>
              <w:t>14.</w:t>
            </w:r>
          </w:p>
        </w:tc>
        <w:tc>
          <w:tcPr>
            <w:tcW w:w="2970" w:type="dxa"/>
          </w:tcPr>
          <w:p w:rsidR="002D1EC5" w:rsidRPr="00A05757" w:rsidRDefault="002D1EC5" w:rsidP="00E23F7A">
            <w:pPr>
              <w:spacing w:line="240" w:lineRule="auto"/>
              <w:rPr>
                <w:rFonts w:ascii="Times New Roman" w:hAnsi="Times New Roman" w:cs="Times New Roman"/>
                <w:sz w:val="24"/>
                <w:szCs w:val="24"/>
              </w:rPr>
            </w:pPr>
            <w:r w:rsidRPr="00A05757">
              <w:rPr>
                <w:rFonts w:ascii="Times New Roman" w:hAnsi="Times New Roman" w:cs="Times New Roman"/>
                <w:sz w:val="24"/>
                <w:szCs w:val="24"/>
              </w:rPr>
              <w:t>The fund</w:t>
            </w:r>
            <w:r w:rsidR="00B866F6" w:rsidRPr="00A05757">
              <w:rPr>
                <w:rFonts w:ascii="Times New Roman" w:hAnsi="Times New Roman" w:cs="Times New Roman"/>
                <w:sz w:val="24"/>
                <w:szCs w:val="24"/>
              </w:rPr>
              <w:t>s</w:t>
            </w:r>
            <w:r w:rsidRPr="00A05757">
              <w:rPr>
                <w:rFonts w:ascii="Times New Roman" w:hAnsi="Times New Roman" w:cs="Times New Roman"/>
                <w:sz w:val="24"/>
                <w:szCs w:val="24"/>
              </w:rPr>
              <w:t xml:space="preserve"> were the major reasons for non-performance</w:t>
            </w:r>
          </w:p>
        </w:tc>
        <w:tc>
          <w:tcPr>
            <w:tcW w:w="720" w:type="dxa"/>
          </w:tcPr>
          <w:p w:rsidR="002D1EC5" w:rsidRPr="00A05757" w:rsidRDefault="00A21FF6" w:rsidP="00E23F7A">
            <w:pPr>
              <w:jc w:val="both"/>
              <w:rPr>
                <w:rFonts w:ascii="Times New Roman" w:hAnsi="Times New Roman" w:cs="Times New Roman"/>
                <w:sz w:val="24"/>
                <w:szCs w:val="24"/>
              </w:rPr>
            </w:pPr>
            <w:r w:rsidRPr="00A05757">
              <w:rPr>
                <w:rFonts w:ascii="Times New Roman" w:hAnsi="Times New Roman" w:cs="Times New Roman"/>
                <w:sz w:val="24"/>
                <w:szCs w:val="24"/>
              </w:rPr>
              <w:t>1332</w:t>
            </w:r>
          </w:p>
        </w:tc>
        <w:tc>
          <w:tcPr>
            <w:tcW w:w="720" w:type="dxa"/>
          </w:tcPr>
          <w:p w:rsidR="002D1EC5" w:rsidRPr="00A05757" w:rsidRDefault="00A21FF6" w:rsidP="00E23F7A">
            <w:pPr>
              <w:jc w:val="both"/>
              <w:rPr>
                <w:rFonts w:ascii="Times New Roman" w:hAnsi="Times New Roman" w:cs="Times New Roman"/>
                <w:sz w:val="24"/>
                <w:szCs w:val="24"/>
              </w:rPr>
            </w:pPr>
            <w:r w:rsidRPr="00A05757">
              <w:rPr>
                <w:rFonts w:ascii="Times New Roman" w:hAnsi="Times New Roman" w:cs="Times New Roman"/>
                <w:sz w:val="24"/>
                <w:szCs w:val="24"/>
              </w:rPr>
              <w:t>822</w:t>
            </w:r>
          </w:p>
        </w:tc>
        <w:tc>
          <w:tcPr>
            <w:tcW w:w="720" w:type="dxa"/>
          </w:tcPr>
          <w:p w:rsidR="002D1EC5" w:rsidRPr="00A05757" w:rsidRDefault="00A21FF6" w:rsidP="00E23F7A">
            <w:pPr>
              <w:jc w:val="both"/>
              <w:rPr>
                <w:rFonts w:ascii="Times New Roman" w:hAnsi="Times New Roman" w:cs="Times New Roman"/>
                <w:sz w:val="24"/>
                <w:szCs w:val="24"/>
              </w:rPr>
            </w:pPr>
            <w:r w:rsidRPr="00A05757">
              <w:rPr>
                <w:rFonts w:ascii="Times New Roman" w:hAnsi="Times New Roman" w:cs="Times New Roman"/>
                <w:sz w:val="24"/>
                <w:szCs w:val="24"/>
              </w:rPr>
              <w:t>685</w:t>
            </w:r>
          </w:p>
        </w:tc>
        <w:tc>
          <w:tcPr>
            <w:tcW w:w="720" w:type="dxa"/>
          </w:tcPr>
          <w:p w:rsidR="002D1EC5" w:rsidRPr="00A05757" w:rsidRDefault="00A21FF6" w:rsidP="00E23F7A">
            <w:pPr>
              <w:jc w:val="both"/>
              <w:rPr>
                <w:rFonts w:ascii="Times New Roman" w:hAnsi="Times New Roman" w:cs="Times New Roman"/>
                <w:sz w:val="24"/>
                <w:szCs w:val="24"/>
              </w:rPr>
            </w:pPr>
            <w:r w:rsidRPr="00A05757">
              <w:rPr>
                <w:rFonts w:ascii="Times New Roman" w:hAnsi="Times New Roman" w:cs="Times New Roman"/>
                <w:sz w:val="24"/>
                <w:szCs w:val="24"/>
              </w:rPr>
              <w:t>488</w:t>
            </w:r>
          </w:p>
        </w:tc>
        <w:tc>
          <w:tcPr>
            <w:tcW w:w="720" w:type="dxa"/>
          </w:tcPr>
          <w:p w:rsidR="002D1EC5" w:rsidRPr="00A05757" w:rsidRDefault="00A21FF6" w:rsidP="00E23F7A">
            <w:pPr>
              <w:jc w:val="both"/>
              <w:rPr>
                <w:rFonts w:ascii="Times New Roman" w:hAnsi="Times New Roman" w:cs="Times New Roman"/>
                <w:sz w:val="24"/>
                <w:szCs w:val="24"/>
              </w:rPr>
            </w:pPr>
            <w:r w:rsidRPr="00A05757">
              <w:rPr>
                <w:rFonts w:ascii="Times New Roman" w:hAnsi="Times New Roman" w:cs="Times New Roman"/>
                <w:sz w:val="24"/>
                <w:szCs w:val="24"/>
              </w:rPr>
              <w:t>3327</w:t>
            </w:r>
          </w:p>
        </w:tc>
        <w:tc>
          <w:tcPr>
            <w:tcW w:w="900" w:type="dxa"/>
          </w:tcPr>
          <w:p w:rsidR="002D1EC5" w:rsidRPr="00A05757" w:rsidRDefault="005F1660" w:rsidP="00E23F7A">
            <w:pPr>
              <w:jc w:val="both"/>
              <w:rPr>
                <w:rFonts w:ascii="Times New Roman" w:hAnsi="Times New Roman" w:cs="Times New Roman"/>
                <w:sz w:val="24"/>
                <w:szCs w:val="24"/>
              </w:rPr>
            </w:pPr>
            <w:r w:rsidRPr="00A05757">
              <w:rPr>
                <w:rFonts w:ascii="Times New Roman" w:hAnsi="Times New Roman" w:cs="Times New Roman"/>
                <w:sz w:val="24"/>
                <w:szCs w:val="24"/>
              </w:rPr>
              <w:t>2</w:t>
            </w:r>
            <w:r w:rsidR="002D1EC5" w:rsidRPr="00A05757">
              <w:rPr>
                <w:rFonts w:ascii="Times New Roman" w:hAnsi="Times New Roman" w:cs="Times New Roman"/>
                <w:sz w:val="24"/>
                <w:szCs w:val="24"/>
              </w:rPr>
              <w:t>.</w:t>
            </w:r>
            <w:r w:rsidRPr="00A05757">
              <w:rPr>
                <w:rFonts w:ascii="Times New Roman" w:hAnsi="Times New Roman" w:cs="Times New Roman"/>
                <w:sz w:val="24"/>
                <w:szCs w:val="24"/>
              </w:rPr>
              <w:t>90</w:t>
            </w:r>
          </w:p>
        </w:tc>
        <w:tc>
          <w:tcPr>
            <w:tcW w:w="1350" w:type="dxa"/>
          </w:tcPr>
          <w:p w:rsidR="002D1EC5" w:rsidRPr="00A05757" w:rsidRDefault="002D1EC5" w:rsidP="00E23F7A">
            <w:pPr>
              <w:jc w:val="both"/>
              <w:rPr>
                <w:rFonts w:ascii="Times New Roman" w:hAnsi="Times New Roman" w:cs="Times New Roman"/>
                <w:sz w:val="24"/>
                <w:szCs w:val="24"/>
              </w:rPr>
            </w:pPr>
            <w:r w:rsidRPr="00A05757">
              <w:rPr>
                <w:rFonts w:ascii="Times New Roman" w:hAnsi="Times New Roman" w:cs="Times New Roman"/>
                <w:sz w:val="24"/>
                <w:szCs w:val="24"/>
              </w:rPr>
              <w:t>Accepted</w:t>
            </w:r>
          </w:p>
        </w:tc>
      </w:tr>
      <w:tr w:rsidR="002D1EC5" w:rsidRPr="00A05757" w:rsidTr="0000003D">
        <w:trPr>
          <w:trHeight w:val="704"/>
        </w:trPr>
        <w:tc>
          <w:tcPr>
            <w:tcW w:w="648" w:type="dxa"/>
          </w:tcPr>
          <w:p w:rsidR="002D1EC5" w:rsidRPr="00A05757" w:rsidRDefault="002D1EC5" w:rsidP="00E23F7A">
            <w:pPr>
              <w:jc w:val="both"/>
              <w:rPr>
                <w:rFonts w:ascii="Times New Roman" w:hAnsi="Times New Roman" w:cs="Times New Roman"/>
                <w:sz w:val="24"/>
                <w:szCs w:val="24"/>
              </w:rPr>
            </w:pPr>
            <w:r w:rsidRPr="00A05757">
              <w:rPr>
                <w:rFonts w:ascii="Times New Roman" w:hAnsi="Times New Roman" w:cs="Times New Roman"/>
                <w:sz w:val="24"/>
                <w:szCs w:val="24"/>
              </w:rPr>
              <w:t>15.</w:t>
            </w:r>
          </w:p>
        </w:tc>
        <w:tc>
          <w:tcPr>
            <w:tcW w:w="2970" w:type="dxa"/>
          </w:tcPr>
          <w:p w:rsidR="002D1EC5" w:rsidRPr="00A05757" w:rsidRDefault="00B866F6" w:rsidP="00E23F7A">
            <w:pPr>
              <w:spacing w:line="240" w:lineRule="auto"/>
              <w:rPr>
                <w:rFonts w:ascii="Times New Roman" w:hAnsi="Times New Roman" w:cs="Times New Roman"/>
                <w:sz w:val="24"/>
                <w:szCs w:val="24"/>
              </w:rPr>
            </w:pPr>
            <w:r w:rsidRPr="00A05757">
              <w:rPr>
                <w:rFonts w:ascii="Times New Roman" w:hAnsi="Times New Roman" w:cs="Times New Roman"/>
                <w:sz w:val="24"/>
                <w:szCs w:val="24"/>
              </w:rPr>
              <w:t>Lack of Project M</w:t>
            </w:r>
            <w:r w:rsidR="002D1EC5" w:rsidRPr="00A05757">
              <w:rPr>
                <w:rFonts w:ascii="Times New Roman" w:hAnsi="Times New Roman" w:cs="Times New Roman"/>
                <w:sz w:val="24"/>
                <w:szCs w:val="24"/>
              </w:rPr>
              <w:t>onitoring was also a reason for failure</w:t>
            </w:r>
          </w:p>
        </w:tc>
        <w:tc>
          <w:tcPr>
            <w:tcW w:w="720" w:type="dxa"/>
          </w:tcPr>
          <w:p w:rsidR="002D1EC5" w:rsidRPr="00A05757" w:rsidRDefault="00A21FF6" w:rsidP="00E23F7A">
            <w:pPr>
              <w:jc w:val="both"/>
              <w:rPr>
                <w:rFonts w:ascii="Times New Roman" w:hAnsi="Times New Roman" w:cs="Times New Roman"/>
                <w:sz w:val="24"/>
                <w:szCs w:val="24"/>
              </w:rPr>
            </w:pPr>
            <w:r w:rsidRPr="00A05757">
              <w:rPr>
                <w:rFonts w:ascii="Times New Roman" w:hAnsi="Times New Roman" w:cs="Times New Roman"/>
                <w:sz w:val="24"/>
                <w:szCs w:val="24"/>
              </w:rPr>
              <w:t>1177</w:t>
            </w:r>
          </w:p>
        </w:tc>
        <w:tc>
          <w:tcPr>
            <w:tcW w:w="720" w:type="dxa"/>
          </w:tcPr>
          <w:p w:rsidR="002D1EC5" w:rsidRPr="00A05757" w:rsidRDefault="00A21FF6" w:rsidP="00E23F7A">
            <w:pPr>
              <w:jc w:val="both"/>
              <w:rPr>
                <w:rFonts w:ascii="Times New Roman" w:hAnsi="Times New Roman" w:cs="Times New Roman"/>
                <w:sz w:val="24"/>
                <w:szCs w:val="24"/>
              </w:rPr>
            </w:pPr>
            <w:r w:rsidRPr="00A05757">
              <w:rPr>
                <w:rFonts w:ascii="Times New Roman" w:hAnsi="Times New Roman" w:cs="Times New Roman"/>
                <w:sz w:val="24"/>
                <w:szCs w:val="24"/>
              </w:rPr>
              <w:t>827</w:t>
            </w:r>
          </w:p>
        </w:tc>
        <w:tc>
          <w:tcPr>
            <w:tcW w:w="720" w:type="dxa"/>
          </w:tcPr>
          <w:p w:rsidR="002D1EC5" w:rsidRPr="00A05757" w:rsidRDefault="00A21FF6" w:rsidP="00E23F7A">
            <w:pPr>
              <w:jc w:val="both"/>
              <w:rPr>
                <w:rFonts w:ascii="Times New Roman" w:hAnsi="Times New Roman" w:cs="Times New Roman"/>
                <w:sz w:val="24"/>
                <w:szCs w:val="24"/>
              </w:rPr>
            </w:pPr>
            <w:r w:rsidRPr="00A05757">
              <w:rPr>
                <w:rFonts w:ascii="Times New Roman" w:hAnsi="Times New Roman" w:cs="Times New Roman"/>
                <w:sz w:val="24"/>
                <w:szCs w:val="24"/>
              </w:rPr>
              <w:t>756</w:t>
            </w:r>
          </w:p>
        </w:tc>
        <w:tc>
          <w:tcPr>
            <w:tcW w:w="720" w:type="dxa"/>
          </w:tcPr>
          <w:p w:rsidR="002D1EC5" w:rsidRPr="00A05757" w:rsidRDefault="00A21FF6" w:rsidP="00E23F7A">
            <w:pPr>
              <w:jc w:val="both"/>
              <w:rPr>
                <w:rFonts w:ascii="Times New Roman" w:hAnsi="Times New Roman" w:cs="Times New Roman"/>
                <w:sz w:val="24"/>
                <w:szCs w:val="24"/>
              </w:rPr>
            </w:pPr>
            <w:r w:rsidRPr="00A05757">
              <w:rPr>
                <w:rFonts w:ascii="Times New Roman" w:hAnsi="Times New Roman" w:cs="Times New Roman"/>
                <w:sz w:val="24"/>
                <w:szCs w:val="24"/>
              </w:rPr>
              <w:t>567</w:t>
            </w:r>
          </w:p>
        </w:tc>
        <w:tc>
          <w:tcPr>
            <w:tcW w:w="720" w:type="dxa"/>
          </w:tcPr>
          <w:p w:rsidR="002D1EC5" w:rsidRPr="00A05757" w:rsidRDefault="00A21FF6" w:rsidP="00E23F7A">
            <w:pPr>
              <w:jc w:val="both"/>
              <w:rPr>
                <w:rFonts w:ascii="Times New Roman" w:hAnsi="Times New Roman" w:cs="Times New Roman"/>
                <w:sz w:val="24"/>
                <w:szCs w:val="24"/>
              </w:rPr>
            </w:pPr>
            <w:r w:rsidRPr="00A05757">
              <w:rPr>
                <w:rFonts w:ascii="Times New Roman" w:hAnsi="Times New Roman" w:cs="Times New Roman"/>
                <w:sz w:val="24"/>
                <w:szCs w:val="24"/>
              </w:rPr>
              <w:t>3327</w:t>
            </w:r>
          </w:p>
        </w:tc>
        <w:tc>
          <w:tcPr>
            <w:tcW w:w="900" w:type="dxa"/>
          </w:tcPr>
          <w:p w:rsidR="002D1EC5" w:rsidRPr="00A05757" w:rsidRDefault="005F1660" w:rsidP="00E23F7A">
            <w:pPr>
              <w:jc w:val="both"/>
              <w:rPr>
                <w:rFonts w:ascii="Times New Roman" w:hAnsi="Times New Roman" w:cs="Times New Roman"/>
                <w:sz w:val="24"/>
                <w:szCs w:val="24"/>
              </w:rPr>
            </w:pPr>
            <w:r w:rsidRPr="00A05757">
              <w:rPr>
                <w:rFonts w:ascii="Times New Roman" w:hAnsi="Times New Roman" w:cs="Times New Roman"/>
                <w:sz w:val="24"/>
                <w:szCs w:val="24"/>
              </w:rPr>
              <w:t>2</w:t>
            </w:r>
            <w:r w:rsidR="002D1EC5" w:rsidRPr="00A05757">
              <w:rPr>
                <w:rFonts w:ascii="Times New Roman" w:hAnsi="Times New Roman" w:cs="Times New Roman"/>
                <w:sz w:val="24"/>
                <w:szCs w:val="24"/>
              </w:rPr>
              <w:t>.</w:t>
            </w:r>
            <w:r w:rsidRPr="00A05757">
              <w:rPr>
                <w:rFonts w:ascii="Times New Roman" w:hAnsi="Times New Roman" w:cs="Times New Roman"/>
                <w:sz w:val="24"/>
                <w:szCs w:val="24"/>
              </w:rPr>
              <w:t>79</w:t>
            </w:r>
          </w:p>
        </w:tc>
        <w:tc>
          <w:tcPr>
            <w:tcW w:w="1350" w:type="dxa"/>
          </w:tcPr>
          <w:p w:rsidR="002D1EC5" w:rsidRPr="00A05757" w:rsidRDefault="002D1EC5" w:rsidP="00E23F7A">
            <w:pPr>
              <w:jc w:val="both"/>
              <w:rPr>
                <w:rFonts w:ascii="Times New Roman" w:hAnsi="Times New Roman" w:cs="Times New Roman"/>
                <w:sz w:val="24"/>
                <w:szCs w:val="24"/>
              </w:rPr>
            </w:pPr>
            <w:r w:rsidRPr="00A05757">
              <w:rPr>
                <w:rFonts w:ascii="Times New Roman" w:hAnsi="Times New Roman" w:cs="Times New Roman"/>
                <w:sz w:val="24"/>
                <w:szCs w:val="24"/>
              </w:rPr>
              <w:t>Accepted</w:t>
            </w:r>
          </w:p>
        </w:tc>
      </w:tr>
      <w:tr w:rsidR="002D1EC5" w:rsidRPr="00A05757" w:rsidTr="0000003D">
        <w:trPr>
          <w:trHeight w:val="704"/>
        </w:trPr>
        <w:tc>
          <w:tcPr>
            <w:tcW w:w="648" w:type="dxa"/>
          </w:tcPr>
          <w:p w:rsidR="002D1EC5" w:rsidRPr="00A05757" w:rsidRDefault="002D1EC5" w:rsidP="00E23F7A">
            <w:pPr>
              <w:jc w:val="both"/>
              <w:rPr>
                <w:rFonts w:ascii="Times New Roman" w:hAnsi="Times New Roman" w:cs="Times New Roman"/>
                <w:sz w:val="24"/>
                <w:szCs w:val="24"/>
              </w:rPr>
            </w:pPr>
            <w:r w:rsidRPr="00A05757">
              <w:rPr>
                <w:rFonts w:ascii="Times New Roman" w:hAnsi="Times New Roman" w:cs="Times New Roman"/>
                <w:sz w:val="24"/>
                <w:szCs w:val="24"/>
              </w:rPr>
              <w:t>16</w:t>
            </w:r>
          </w:p>
        </w:tc>
        <w:tc>
          <w:tcPr>
            <w:tcW w:w="2970" w:type="dxa"/>
          </w:tcPr>
          <w:p w:rsidR="002D1EC5" w:rsidRPr="00A05757" w:rsidRDefault="00B866F6" w:rsidP="00E23F7A">
            <w:pPr>
              <w:spacing w:line="240" w:lineRule="auto"/>
              <w:rPr>
                <w:rFonts w:ascii="Times New Roman" w:hAnsi="Times New Roman" w:cs="Times New Roman"/>
                <w:sz w:val="24"/>
                <w:szCs w:val="24"/>
              </w:rPr>
            </w:pPr>
            <w:r w:rsidRPr="00A05757">
              <w:rPr>
                <w:rFonts w:ascii="Times New Roman" w:hAnsi="Times New Roman" w:cs="Times New Roman"/>
                <w:sz w:val="24"/>
                <w:szCs w:val="24"/>
              </w:rPr>
              <w:t>Sure-P had P</w:t>
            </w:r>
            <w:r w:rsidR="002D1EC5" w:rsidRPr="00A05757">
              <w:rPr>
                <w:rFonts w:ascii="Times New Roman" w:hAnsi="Times New Roman" w:cs="Times New Roman"/>
                <w:sz w:val="24"/>
                <w:szCs w:val="24"/>
              </w:rPr>
              <w:t>olitical undertone</w:t>
            </w:r>
          </w:p>
        </w:tc>
        <w:tc>
          <w:tcPr>
            <w:tcW w:w="720" w:type="dxa"/>
          </w:tcPr>
          <w:p w:rsidR="002D1EC5" w:rsidRPr="00A05757" w:rsidRDefault="00A21FF6" w:rsidP="00E23F7A">
            <w:pPr>
              <w:jc w:val="both"/>
              <w:rPr>
                <w:rFonts w:ascii="Times New Roman" w:hAnsi="Times New Roman" w:cs="Times New Roman"/>
                <w:sz w:val="24"/>
                <w:szCs w:val="24"/>
              </w:rPr>
            </w:pPr>
            <w:r w:rsidRPr="00A05757">
              <w:rPr>
                <w:rFonts w:ascii="Times New Roman" w:hAnsi="Times New Roman" w:cs="Times New Roman"/>
                <w:sz w:val="24"/>
                <w:szCs w:val="24"/>
              </w:rPr>
              <w:t>1235</w:t>
            </w:r>
          </w:p>
        </w:tc>
        <w:tc>
          <w:tcPr>
            <w:tcW w:w="720" w:type="dxa"/>
          </w:tcPr>
          <w:p w:rsidR="002D1EC5" w:rsidRPr="00A05757" w:rsidRDefault="00A21FF6" w:rsidP="00E23F7A">
            <w:pPr>
              <w:jc w:val="both"/>
              <w:rPr>
                <w:rFonts w:ascii="Times New Roman" w:hAnsi="Times New Roman" w:cs="Times New Roman"/>
                <w:sz w:val="24"/>
                <w:szCs w:val="24"/>
              </w:rPr>
            </w:pPr>
            <w:r w:rsidRPr="00A05757">
              <w:rPr>
                <w:rFonts w:ascii="Times New Roman" w:hAnsi="Times New Roman" w:cs="Times New Roman"/>
                <w:sz w:val="24"/>
                <w:szCs w:val="24"/>
              </w:rPr>
              <w:t>847</w:t>
            </w:r>
          </w:p>
        </w:tc>
        <w:tc>
          <w:tcPr>
            <w:tcW w:w="720" w:type="dxa"/>
          </w:tcPr>
          <w:p w:rsidR="002D1EC5" w:rsidRPr="00A05757" w:rsidRDefault="00A21FF6" w:rsidP="00E23F7A">
            <w:pPr>
              <w:jc w:val="both"/>
              <w:rPr>
                <w:rFonts w:ascii="Times New Roman" w:hAnsi="Times New Roman" w:cs="Times New Roman"/>
                <w:sz w:val="24"/>
                <w:szCs w:val="24"/>
              </w:rPr>
            </w:pPr>
            <w:r w:rsidRPr="00A05757">
              <w:rPr>
                <w:rFonts w:ascii="Times New Roman" w:hAnsi="Times New Roman" w:cs="Times New Roman"/>
                <w:sz w:val="24"/>
                <w:szCs w:val="24"/>
              </w:rPr>
              <w:t>686</w:t>
            </w:r>
          </w:p>
        </w:tc>
        <w:tc>
          <w:tcPr>
            <w:tcW w:w="720" w:type="dxa"/>
          </w:tcPr>
          <w:p w:rsidR="002D1EC5" w:rsidRPr="00A05757" w:rsidRDefault="00A21FF6" w:rsidP="00E23F7A">
            <w:pPr>
              <w:jc w:val="both"/>
              <w:rPr>
                <w:rFonts w:ascii="Times New Roman" w:hAnsi="Times New Roman" w:cs="Times New Roman"/>
                <w:sz w:val="24"/>
                <w:szCs w:val="24"/>
              </w:rPr>
            </w:pPr>
            <w:r w:rsidRPr="00A05757">
              <w:rPr>
                <w:rFonts w:ascii="Times New Roman" w:hAnsi="Times New Roman" w:cs="Times New Roman"/>
                <w:sz w:val="24"/>
                <w:szCs w:val="24"/>
              </w:rPr>
              <w:t>559</w:t>
            </w:r>
          </w:p>
        </w:tc>
        <w:tc>
          <w:tcPr>
            <w:tcW w:w="720" w:type="dxa"/>
          </w:tcPr>
          <w:p w:rsidR="002D1EC5" w:rsidRPr="00A05757" w:rsidRDefault="00A21FF6" w:rsidP="00E23F7A">
            <w:pPr>
              <w:jc w:val="both"/>
              <w:rPr>
                <w:rFonts w:ascii="Times New Roman" w:hAnsi="Times New Roman" w:cs="Times New Roman"/>
                <w:sz w:val="24"/>
                <w:szCs w:val="24"/>
              </w:rPr>
            </w:pPr>
            <w:r w:rsidRPr="00A05757">
              <w:rPr>
                <w:rFonts w:ascii="Times New Roman" w:hAnsi="Times New Roman" w:cs="Times New Roman"/>
                <w:sz w:val="24"/>
                <w:szCs w:val="24"/>
              </w:rPr>
              <w:t>3327</w:t>
            </w:r>
          </w:p>
        </w:tc>
        <w:tc>
          <w:tcPr>
            <w:tcW w:w="900" w:type="dxa"/>
          </w:tcPr>
          <w:p w:rsidR="002D1EC5" w:rsidRPr="00A05757" w:rsidRDefault="005F1660" w:rsidP="00E23F7A">
            <w:pPr>
              <w:jc w:val="both"/>
              <w:rPr>
                <w:rFonts w:ascii="Times New Roman" w:hAnsi="Times New Roman" w:cs="Times New Roman"/>
                <w:sz w:val="24"/>
                <w:szCs w:val="24"/>
              </w:rPr>
            </w:pPr>
            <w:r w:rsidRPr="00A05757">
              <w:rPr>
                <w:rFonts w:ascii="Times New Roman" w:hAnsi="Times New Roman" w:cs="Times New Roman"/>
                <w:sz w:val="24"/>
                <w:szCs w:val="24"/>
              </w:rPr>
              <w:t>2</w:t>
            </w:r>
            <w:r w:rsidR="002D1EC5" w:rsidRPr="00A05757">
              <w:rPr>
                <w:rFonts w:ascii="Times New Roman" w:hAnsi="Times New Roman" w:cs="Times New Roman"/>
                <w:sz w:val="24"/>
                <w:szCs w:val="24"/>
              </w:rPr>
              <w:t>.</w:t>
            </w:r>
            <w:r w:rsidRPr="00A05757">
              <w:rPr>
                <w:rFonts w:ascii="Times New Roman" w:hAnsi="Times New Roman" w:cs="Times New Roman"/>
                <w:sz w:val="24"/>
                <w:szCs w:val="24"/>
              </w:rPr>
              <w:t>82</w:t>
            </w:r>
          </w:p>
        </w:tc>
        <w:tc>
          <w:tcPr>
            <w:tcW w:w="1350" w:type="dxa"/>
          </w:tcPr>
          <w:p w:rsidR="002D1EC5" w:rsidRPr="00A05757" w:rsidRDefault="002D1EC5" w:rsidP="00E23F7A">
            <w:pPr>
              <w:jc w:val="both"/>
              <w:rPr>
                <w:rFonts w:ascii="Times New Roman" w:hAnsi="Times New Roman" w:cs="Times New Roman"/>
                <w:sz w:val="24"/>
                <w:szCs w:val="24"/>
              </w:rPr>
            </w:pPr>
            <w:r w:rsidRPr="00A05757">
              <w:rPr>
                <w:rFonts w:ascii="Times New Roman" w:hAnsi="Times New Roman" w:cs="Times New Roman"/>
                <w:sz w:val="24"/>
                <w:szCs w:val="24"/>
              </w:rPr>
              <w:t>Accepted</w:t>
            </w:r>
          </w:p>
        </w:tc>
      </w:tr>
      <w:tr w:rsidR="002D1EC5" w:rsidRPr="00A05757" w:rsidTr="0000003D">
        <w:trPr>
          <w:trHeight w:val="704"/>
        </w:trPr>
        <w:tc>
          <w:tcPr>
            <w:tcW w:w="648" w:type="dxa"/>
          </w:tcPr>
          <w:p w:rsidR="002D1EC5" w:rsidRPr="00A05757" w:rsidRDefault="002D1EC5" w:rsidP="00E23F7A">
            <w:pPr>
              <w:jc w:val="both"/>
              <w:rPr>
                <w:rFonts w:ascii="Times New Roman" w:hAnsi="Times New Roman" w:cs="Times New Roman"/>
                <w:sz w:val="24"/>
                <w:szCs w:val="24"/>
              </w:rPr>
            </w:pPr>
            <w:r w:rsidRPr="00A05757">
              <w:rPr>
                <w:rFonts w:ascii="Times New Roman" w:hAnsi="Times New Roman" w:cs="Times New Roman"/>
                <w:sz w:val="24"/>
                <w:szCs w:val="24"/>
              </w:rPr>
              <w:t>17</w:t>
            </w:r>
          </w:p>
        </w:tc>
        <w:tc>
          <w:tcPr>
            <w:tcW w:w="2970" w:type="dxa"/>
          </w:tcPr>
          <w:p w:rsidR="002D1EC5" w:rsidRPr="00A05757" w:rsidRDefault="002D1EC5" w:rsidP="00E23F7A">
            <w:pPr>
              <w:spacing w:line="240" w:lineRule="auto"/>
              <w:rPr>
                <w:rFonts w:ascii="Times New Roman" w:hAnsi="Times New Roman" w:cs="Times New Roman"/>
                <w:sz w:val="24"/>
                <w:szCs w:val="24"/>
              </w:rPr>
            </w:pPr>
            <w:r w:rsidRPr="00A05757">
              <w:rPr>
                <w:rFonts w:ascii="Times New Roman" w:hAnsi="Times New Roman" w:cs="Times New Roman"/>
                <w:sz w:val="24"/>
                <w:szCs w:val="24"/>
              </w:rPr>
              <w:t>The fund bu</w:t>
            </w:r>
            <w:r w:rsidR="00B866F6" w:rsidRPr="00A05757">
              <w:rPr>
                <w:rFonts w:ascii="Times New Roman" w:hAnsi="Times New Roman" w:cs="Times New Roman"/>
                <w:sz w:val="24"/>
                <w:szCs w:val="24"/>
              </w:rPr>
              <w:t>dgeted was not managed efficiently</w:t>
            </w:r>
          </w:p>
        </w:tc>
        <w:tc>
          <w:tcPr>
            <w:tcW w:w="720" w:type="dxa"/>
          </w:tcPr>
          <w:p w:rsidR="002D1EC5" w:rsidRPr="00A05757" w:rsidRDefault="00A21FF6" w:rsidP="00E23F7A">
            <w:pPr>
              <w:jc w:val="both"/>
              <w:rPr>
                <w:rFonts w:ascii="Times New Roman" w:hAnsi="Times New Roman" w:cs="Times New Roman"/>
                <w:sz w:val="24"/>
                <w:szCs w:val="24"/>
              </w:rPr>
            </w:pPr>
            <w:r w:rsidRPr="00A05757">
              <w:rPr>
                <w:rFonts w:ascii="Times New Roman" w:hAnsi="Times New Roman" w:cs="Times New Roman"/>
                <w:sz w:val="24"/>
                <w:szCs w:val="24"/>
              </w:rPr>
              <w:t>1128</w:t>
            </w:r>
          </w:p>
        </w:tc>
        <w:tc>
          <w:tcPr>
            <w:tcW w:w="720" w:type="dxa"/>
          </w:tcPr>
          <w:p w:rsidR="002D1EC5" w:rsidRPr="00A05757" w:rsidRDefault="00A21FF6" w:rsidP="00E23F7A">
            <w:pPr>
              <w:jc w:val="both"/>
              <w:rPr>
                <w:rFonts w:ascii="Times New Roman" w:hAnsi="Times New Roman" w:cs="Times New Roman"/>
                <w:sz w:val="24"/>
                <w:szCs w:val="24"/>
              </w:rPr>
            </w:pPr>
            <w:r w:rsidRPr="00A05757">
              <w:rPr>
                <w:rFonts w:ascii="Times New Roman" w:hAnsi="Times New Roman" w:cs="Times New Roman"/>
                <w:sz w:val="24"/>
                <w:szCs w:val="24"/>
              </w:rPr>
              <w:t>818</w:t>
            </w:r>
          </w:p>
        </w:tc>
        <w:tc>
          <w:tcPr>
            <w:tcW w:w="720" w:type="dxa"/>
          </w:tcPr>
          <w:p w:rsidR="002D1EC5" w:rsidRPr="00A05757" w:rsidRDefault="00A21FF6" w:rsidP="00E23F7A">
            <w:pPr>
              <w:jc w:val="both"/>
              <w:rPr>
                <w:rFonts w:ascii="Times New Roman" w:hAnsi="Times New Roman" w:cs="Times New Roman"/>
                <w:sz w:val="24"/>
                <w:szCs w:val="24"/>
              </w:rPr>
            </w:pPr>
            <w:r w:rsidRPr="00A05757">
              <w:rPr>
                <w:rFonts w:ascii="Times New Roman" w:hAnsi="Times New Roman" w:cs="Times New Roman"/>
                <w:sz w:val="24"/>
                <w:szCs w:val="24"/>
              </w:rPr>
              <w:t>749</w:t>
            </w:r>
          </w:p>
        </w:tc>
        <w:tc>
          <w:tcPr>
            <w:tcW w:w="720" w:type="dxa"/>
          </w:tcPr>
          <w:p w:rsidR="002D1EC5" w:rsidRPr="00A05757" w:rsidRDefault="00A21FF6" w:rsidP="00E23F7A">
            <w:pPr>
              <w:jc w:val="both"/>
              <w:rPr>
                <w:rFonts w:ascii="Times New Roman" w:hAnsi="Times New Roman" w:cs="Times New Roman"/>
                <w:sz w:val="24"/>
                <w:szCs w:val="24"/>
              </w:rPr>
            </w:pPr>
            <w:r w:rsidRPr="00A05757">
              <w:rPr>
                <w:rFonts w:ascii="Times New Roman" w:hAnsi="Times New Roman" w:cs="Times New Roman"/>
                <w:sz w:val="24"/>
                <w:szCs w:val="24"/>
              </w:rPr>
              <w:t>632</w:t>
            </w:r>
          </w:p>
        </w:tc>
        <w:tc>
          <w:tcPr>
            <w:tcW w:w="720" w:type="dxa"/>
          </w:tcPr>
          <w:p w:rsidR="002D1EC5" w:rsidRPr="00A05757" w:rsidRDefault="00A21FF6" w:rsidP="00E23F7A">
            <w:pPr>
              <w:jc w:val="both"/>
              <w:rPr>
                <w:rFonts w:ascii="Times New Roman" w:hAnsi="Times New Roman" w:cs="Times New Roman"/>
                <w:sz w:val="24"/>
                <w:szCs w:val="24"/>
              </w:rPr>
            </w:pPr>
            <w:r w:rsidRPr="00A05757">
              <w:rPr>
                <w:rFonts w:ascii="Times New Roman" w:hAnsi="Times New Roman" w:cs="Times New Roman"/>
                <w:sz w:val="24"/>
                <w:szCs w:val="24"/>
              </w:rPr>
              <w:t>3327</w:t>
            </w:r>
          </w:p>
        </w:tc>
        <w:tc>
          <w:tcPr>
            <w:tcW w:w="900" w:type="dxa"/>
          </w:tcPr>
          <w:p w:rsidR="002D1EC5" w:rsidRPr="00A05757" w:rsidRDefault="005F1660" w:rsidP="00E23F7A">
            <w:pPr>
              <w:jc w:val="both"/>
              <w:rPr>
                <w:rFonts w:ascii="Times New Roman" w:hAnsi="Times New Roman" w:cs="Times New Roman"/>
                <w:sz w:val="24"/>
                <w:szCs w:val="24"/>
              </w:rPr>
            </w:pPr>
            <w:r w:rsidRPr="00A05757">
              <w:rPr>
                <w:rFonts w:ascii="Times New Roman" w:hAnsi="Times New Roman" w:cs="Times New Roman"/>
                <w:sz w:val="24"/>
                <w:szCs w:val="24"/>
              </w:rPr>
              <w:t>2</w:t>
            </w:r>
            <w:r w:rsidR="002D1EC5" w:rsidRPr="00A05757">
              <w:rPr>
                <w:rFonts w:ascii="Times New Roman" w:hAnsi="Times New Roman" w:cs="Times New Roman"/>
                <w:sz w:val="24"/>
                <w:szCs w:val="24"/>
              </w:rPr>
              <w:t>.</w:t>
            </w:r>
            <w:r w:rsidRPr="00A05757">
              <w:rPr>
                <w:rFonts w:ascii="Times New Roman" w:hAnsi="Times New Roman" w:cs="Times New Roman"/>
                <w:sz w:val="24"/>
                <w:szCs w:val="24"/>
              </w:rPr>
              <w:t>73</w:t>
            </w:r>
          </w:p>
        </w:tc>
        <w:tc>
          <w:tcPr>
            <w:tcW w:w="1350" w:type="dxa"/>
          </w:tcPr>
          <w:p w:rsidR="002D1EC5" w:rsidRPr="00A05757" w:rsidRDefault="002D1EC5" w:rsidP="00E23F7A">
            <w:pPr>
              <w:jc w:val="both"/>
              <w:rPr>
                <w:rFonts w:ascii="Times New Roman" w:hAnsi="Times New Roman" w:cs="Times New Roman"/>
                <w:sz w:val="24"/>
                <w:szCs w:val="24"/>
              </w:rPr>
            </w:pPr>
            <w:r w:rsidRPr="00A05757">
              <w:rPr>
                <w:rFonts w:ascii="Times New Roman" w:hAnsi="Times New Roman" w:cs="Times New Roman"/>
                <w:sz w:val="24"/>
                <w:szCs w:val="24"/>
              </w:rPr>
              <w:t>Accepted</w:t>
            </w:r>
          </w:p>
        </w:tc>
      </w:tr>
      <w:tr w:rsidR="002D1EC5" w:rsidRPr="00A05757" w:rsidTr="0000003D">
        <w:trPr>
          <w:trHeight w:val="704"/>
        </w:trPr>
        <w:tc>
          <w:tcPr>
            <w:tcW w:w="648" w:type="dxa"/>
            <w:tcBorders>
              <w:bottom w:val="single" w:sz="4" w:space="0" w:color="auto"/>
            </w:tcBorders>
          </w:tcPr>
          <w:p w:rsidR="002D1EC5" w:rsidRPr="00A05757" w:rsidRDefault="002D1EC5" w:rsidP="00E23F7A">
            <w:pPr>
              <w:jc w:val="both"/>
              <w:rPr>
                <w:rFonts w:ascii="Times New Roman" w:hAnsi="Times New Roman" w:cs="Times New Roman"/>
                <w:sz w:val="24"/>
                <w:szCs w:val="24"/>
              </w:rPr>
            </w:pPr>
            <w:r w:rsidRPr="00A05757">
              <w:rPr>
                <w:rFonts w:ascii="Times New Roman" w:hAnsi="Times New Roman" w:cs="Times New Roman"/>
                <w:sz w:val="24"/>
                <w:szCs w:val="24"/>
              </w:rPr>
              <w:t>18</w:t>
            </w:r>
          </w:p>
        </w:tc>
        <w:tc>
          <w:tcPr>
            <w:tcW w:w="2970" w:type="dxa"/>
            <w:tcBorders>
              <w:bottom w:val="single" w:sz="4" w:space="0" w:color="auto"/>
            </w:tcBorders>
          </w:tcPr>
          <w:p w:rsidR="002D1EC5" w:rsidRPr="00A05757" w:rsidRDefault="00B866F6" w:rsidP="00E23F7A">
            <w:pPr>
              <w:spacing w:line="240" w:lineRule="auto"/>
              <w:rPr>
                <w:rFonts w:ascii="Times New Roman" w:hAnsi="Times New Roman" w:cs="Times New Roman"/>
                <w:sz w:val="24"/>
                <w:szCs w:val="24"/>
              </w:rPr>
            </w:pPr>
            <w:r w:rsidRPr="00A05757">
              <w:rPr>
                <w:rFonts w:ascii="Times New Roman" w:hAnsi="Times New Roman" w:cs="Times New Roman"/>
                <w:sz w:val="24"/>
                <w:szCs w:val="24"/>
              </w:rPr>
              <w:t>All the Y</w:t>
            </w:r>
            <w:r w:rsidR="002D1EC5" w:rsidRPr="00A05757">
              <w:rPr>
                <w:rFonts w:ascii="Times New Roman" w:hAnsi="Times New Roman" w:cs="Times New Roman"/>
                <w:sz w:val="24"/>
                <w:szCs w:val="24"/>
              </w:rPr>
              <w:t>ouths benefited from the programme</w:t>
            </w:r>
          </w:p>
        </w:tc>
        <w:tc>
          <w:tcPr>
            <w:tcW w:w="720" w:type="dxa"/>
            <w:tcBorders>
              <w:bottom w:val="single" w:sz="4" w:space="0" w:color="auto"/>
            </w:tcBorders>
          </w:tcPr>
          <w:p w:rsidR="002D1EC5" w:rsidRPr="00A05757" w:rsidRDefault="00A21FF6" w:rsidP="00E23F7A">
            <w:pPr>
              <w:jc w:val="both"/>
              <w:rPr>
                <w:rFonts w:ascii="Times New Roman" w:hAnsi="Times New Roman" w:cs="Times New Roman"/>
                <w:sz w:val="24"/>
                <w:szCs w:val="24"/>
              </w:rPr>
            </w:pPr>
            <w:r w:rsidRPr="00A05757">
              <w:rPr>
                <w:rFonts w:ascii="Times New Roman" w:hAnsi="Times New Roman" w:cs="Times New Roman"/>
                <w:sz w:val="24"/>
                <w:szCs w:val="24"/>
              </w:rPr>
              <w:t>574</w:t>
            </w:r>
          </w:p>
        </w:tc>
        <w:tc>
          <w:tcPr>
            <w:tcW w:w="720" w:type="dxa"/>
            <w:tcBorders>
              <w:bottom w:val="single" w:sz="4" w:space="0" w:color="auto"/>
            </w:tcBorders>
          </w:tcPr>
          <w:p w:rsidR="002D1EC5" w:rsidRPr="00A05757" w:rsidRDefault="00A21FF6" w:rsidP="00E23F7A">
            <w:pPr>
              <w:jc w:val="both"/>
              <w:rPr>
                <w:rFonts w:ascii="Times New Roman" w:hAnsi="Times New Roman" w:cs="Times New Roman"/>
                <w:sz w:val="24"/>
                <w:szCs w:val="24"/>
              </w:rPr>
            </w:pPr>
            <w:r w:rsidRPr="00A05757">
              <w:rPr>
                <w:rFonts w:ascii="Times New Roman" w:hAnsi="Times New Roman" w:cs="Times New Roman"/>
                <w:sz w:val="24"/>
                <w:szCs w:val="24"/>
              </w:rPr>
              <w:t>787</w:t>
            </w:r>
          </w:p>
        </w:tc>
        <w:tc>
          <w:tcPr>
            <w:tcW w:w="720" w:type="dxa"/>
            <w:tcBorders>
              <w:bottom w:val="single" w:sz="4" w:space="0" w:color="auto"/>
            </w:tcBorders>
          </w:tcPr>
          <w:p w:rsidR="002D1EC5" w:rsidRPr="00A05757" w:rsidRDefault="00A21FF6" w:rsidP="00E23F7A">
            <w:pPr>
              <w:jc w:val="both"/>
              <w:rPr>
                <w:rFonts w:ascii="Times New Roman" w:hAnsi="Times New Roman" w:cs="Times New Roman"/>
                <w:sz w:val="24"/>
                <w:szCs w:val="24"/>
              </w:rPr>
            </w:pPr>
            <w:r w:rsidRPr="00A05757">
              <w:rPr>
                <w:rFonts w:ascii="Times New Roman" w:hAnsi="Times New Roman" w:cs="Times New Roman"/>
                <w:sz w:val="24"/>
                <w:szCs w:val="24"/>
              </w:rPr>
              <w:t>769</w:t>
            </w:r>
          </w:p>
        </w:tc>
        <w:tc>
          <w:tcPr>
            <w:tcW w:w="720" w:type="dxa"/>
            <w:tcBorders>
              <w:bottom w:val="single" w:sz="4" w:space="0" w:color="auto"/>
            </w:tcBorders>
          </w:tcPr>
          <w:p w:rsidR="002D1EC5" w:rsidRPr="00A05757" w:rsidRDefault="00A21FF6" w:rsidP="00E23F7A">
            <w:pPr>
              <w:jc w:val="both"/>
              <w:rPr>
                <w:rFonts w:ascii="Times New Roman" w:hAnsi="Times New Roman" w:cs="Times New Roman"/>
                <w:sz w:val="24"/>
                <w:szCs w:val="24"/>
              </w:rPr>
            </w:pPr>
            <w:r w:rsidRPr="00A05757">
              <w:rPr>
                <w:rFonts w:ascii="Times New Roman" w:hAnsi="Times New Roman" w:cs="Times New Roman"/>
                <w:sz w:val="24"/>
                <w:szCs w:val="24"/>
              </w:rPr>
              <w:t>1197</w:t>
            </w:r>
          </w:p>
        </w:tc>
        <w:tc>
          <w:tcPr>
            <w:tcW w:w="720" w:type="dxa"/>
            <w:tcBorders>
              <w:bottom w:val="single" w:sz="4" w:space="0" w:color="auto"/>
            </w:tcBorders>
          </w:tcPr>
          <w:p w:rsidR="002D1EC5" w:rsidRPr="00A05757" w:rsidRDefault="00A21FF6" w:rsidP="00E23F7A">
            <w:pPr>
              <w:jc w:val="both"/>
              <w:rPr>
                <w:rFonts w:ascii="Times New Roman" w:hAnsi="Times New Roman" w:cs="Times New Roman"/>
                <w:sz w:val="24"/>
                <w:szCs w:val="24"/>
              </w:rPr>
            </w:pPr>
            <w:r w:rsidRPr="00A05757">
              <w:rPr>
                <w:rFonts w:ascii="Times New Roman" w:hAnsi="Times New Roman" w:cs="Times New Roman"/>
                <w:sz w:val="24"/>
                <w:szCs w:val="24"/>
              </w:rPr>
              <w:t>3327</w:t>
            </w:r>
          </w:p>
        </w:tc>
        <w:tc>
          <w:tcPr>
            <w:tcW w:w="900" w:type="dxa"/>
            <w:tcBorders>
              <w:bottom w:val="single" w:sz="4" w:space="0" w:color="auto"/>
            </w:tcBorders>
          </w:tcPr>
          <w:p w:rsidR="002D1EC5" w:rsidRPr="00A05757" w:rsidRDefault="002D1EC5" w:rsidP="00E23F7A">
            <w:pPr>
              <w:jc w:val="both"/>
              <w:rPr>
                <w:rFonts w:ascii="Times New Roman" w:hAnsi="Times New Roman" w:cs="Times New Roman"/>
                <w:sz w:val="24"/>
                <w:szCs w:val="24"/>
              </w:rPr>
            </w:pPr>
            <w:r w:rsidRPr="00A05757">
              <w:rPr>
                <w:rFonts w:ascii="Times New Roman" w:hAnsi="Times New Roman" w:cs="Times New Roman"/>
                <w:sz w:val="24"/>
                <w:szCs w:val="24"/>
              </w:rPr>
              <w:t>2.</w:t>
            </w:r>
            <w:r w:rsidR="005F1660" w:rsidRPr="00A05757">
              <w:rPr>
                <w:rFonts w:ascii="Times New Roman" w:hAnsi="Times New Roman" w:cs="Times New Roman"/>
                <w:sz w:val="24"/>
                <w:szCs w:val="24"/>
              </w:rPr>
              <w:t>22</w:t>
            </w:r>
          </w:p>
        </w:tc>
        <w:tc>
          <w:tcPr>
            <w:tcW w:w="1350" w:type="dxa"/>
            <w:tcBorders>
              <w:bottom w:val="single" w:sz="4" w:space="0" w:color="auto"/>
            </w:tcBorders>
          </w:tcPr>
          <w:p w:rsidR="002D1EC5" w:rsidRPr="00A05757" w:rsidRDefault="002D1EC5" w:rsidP="00E23F7A">
            <w:pPr>
              <w:jc w:val="both"/>
              <w:rPr>
                <w:rFonts w:ascii="Times New Roman" w:hAnsi="Times New Roman" w:cs="Times New Roman"/>
                <w:sz w:val="24"/>
                <w:szCs w:val="24"/>
              </w:rPr>
            </w:pPr>
            <w:r w:rsidRPr="00A05757">
              <w:rPr>
                <w:rFonts w:ascii="Times New Roman" w:hAnsi="Times New Roman" w:cs="Times New Roman"/>
                <w:sz w:val="24"/>
                <w:szCs w:val="24"/>
              </w:rPr>
              <w:t>Rejected</w:t>
            </w:r>
          </w:p>
        </w:tc>
      </w:tr>
      <w:tr w:rsidR="002D1EC5" w:rsidRPr="00A05757" w:rsidTr="0000003D">
        <w:trPr>
          <w:trHeight w:val="548"/>
        </w:trPr>
        <w:tc>
          <w:tcPr>
            <w:tcW w:w="648" w:type="dxa"/>
            <w:tcBorders>
              <w:top w:val="single" w:sz="4" w:space="0" w:color="auto"/>
              <w:bottom w:val="single" w:sz="4" w:space="0" w:color="auto"/>
            </w:tcBorders>
          </w:tcPr>
          <w:p w:rsidR="002D1EC5" w:rsidRPr="00A05757" w:rsidRDefault="002D1EC5" w:rsidP="00E23F7A">
            <w:pPr>
              <w:jc w:val="both"/>
              <w:rPr>
                <w:rFonts w:ascii="Times New Roman" w:hAnsi="Times New Roman" w:cs="Times New Roman"/>
                <w:sz w:val="24"/>
                <w:szCs w:val="24"/>
              </w:rPr>
            </w:pPr>
          </w:p>
        </w:tc>
        <w:tc>
          <w:tcPr>
            <w:tcW w:w="2970" w:type="dxa"/>
            <w:tcBorders>
              <w:top w:val="single" w:sz="4" w:space="0" w:color="auto"/>
              <w:bottom w:val="single" w:sz="4" w:space="0" w:color="auto"/>
            </w:tcBorders>
          </w:tcPr>
          <w:p w:rsidR="002D1EC5" w:rsidRPr="00A05757" w:rsidRDefault="002D1EC5" w:rsidP="00E23F7A">
            <w:pPr>
              <w:spacing w:line="360" w:lineRule="auto"/>
              <w:jc w:val="both"/>
              <w:rPr>
                <w:rFonts w:ascii="Times New Roman" w:hAnsi="Times New Roman" w:cs="Times New Roman"/>
                <w:b/>
                <w:sz w:val="24"/>
                <w:szCs w:val="24"/>
              </w:rPr>
            </w:pPr>
            <w:r w:rsidRPr="00A05757">
              <w:rPr>
                <w:rFonts w:ascii="Times New Roman" w:hAnsi="Times New Roman" w:cs="Times New Roman"/>
                <w:b/>
                <w:sz w:val="24"/>
                <w:szCs w:val="24"/>
              </w:rPr>
              <w:t>Grand mean</w:t>
            </w:r>
          </w:p>
        </w:tc>
        <w:tc>
          <w:tcPr>
            <w:tcW w:w="720" w:type="dxa"/>
            <w:tcBorders>
              <w:top w:val="single" w:sz="4" w:space="0" w:color="auto"/>
              <w:bottom w:val="single" w:sz="4" w:space="0" w:color="auto"/>
            </w:tcBorders>
          </w:tcPr>
          <w:p w:rsidR="002D1EC5" w:rsidRPr="00A05757" w:rsidRDefault="002D1EC5" w:rsidP="00E23F7A">
            <w:pPr>
              <w:jc w:val="both"/>
              <w:rPr>
                <w:rFonts w:ascii="Times New Roman" w:hAnsi="Times New Roman" w:cs="Times New Roman"/>
                <w:b/>
                <w:sz w:val="24"/>
                <w:szCs w:val="24"/>
              </w:rPr>
            </w:pPr>
          </w:p>
        </w:tc>
        <w:tc>
          <w:tcPr>
            <w:tcW w:w="720" w:type="dxa"/>
            <w:tcBorders>
              <w:top w:val="single" w:sz="4" w:space="0" w:color="auto"/>
              <w:bottom w:val="single" w:sz="4" w:space="0" w:color="auto"/>
            </w:tcBorders>
          </w:tcPr>
          <w:p w:rsidR="002D1EC5" w:rsidRPr="00A05757" w:rsidRDefault="002D1EC5" w:rsidP="00E23F7A">
            <w:pPr>
              <w:jc w:val="both"/>
              <w:rPr>
                <w:rFonts w:ascii="Times New Roman" w:hAnsi="Times New Roman" w:cs="Times New Roman"/>
                <w:b/>
                <w:sz w:val="24"/>
                <w:szCs w:val="24"/>
              </w:rPr>
            </w:pPr>
          </w:p>
        </w:tc>
        <w:tc>
          <w:tcPr>
            <w:tcW w:w="720" w:type="dxa"/>
            <w:tcBorders>
              <w:top w:val="single" w:sz="4" w:space="0" w:color="auto"/>
              <w:bottom w:val="single" w:sz="4" w:space="0" w:color="auto"/>
            </w:tcBorders>
          </w:tcPr>
          <w:p w:rsidR="002D1EC5" w:rsidRPr="00A05757" w:rsidRDefault="002D1EC5" w:rsidP="00E23F7A">
            <w:pPr>
              <w:jc w:val="both"/>
              <w:rPr>
                <w:rFonts w:ascii="Times New Roman" w:hAnsi="Times New Roman" w:cs="Times New Roman"/>
                <w:b/>
                <w:sz w:val="24"/>
                <w:szCs w:val="24"/>
              </w:rPr>
            </w:pPr>
          </w:p>
        </w:tc>
        <w:tc>
          <w:tcPr>
            <w:tcW w:w="720" w:type="dxa"/>
            <w:tcBorders>
              <w:top w:val="single" w:sz="4" w:space="0" w:color="auto"/>
              <w:bottom w:val="single" w:sz="4" w:space="0" w:color="auto"/>
            </w:tcBorders>
          </w:tcPr>
          <w:p w:rsidR="002D1EC5" w:rsidRPr="00A05757" w:rsidRDefault="002D1EC5" w:rsidP="00E23F7A">
            <w:pPr>
              <w:jc w:val="both"/>
              <w:rPr>
                <w:rFonts w:ascii="Times New Roman" w:hAnsi="Times New Roman" w:cs="Times New Roman"/>
                <w:b/>
                <w:sz w:val="24"/>
                <w:szCs w:val="24"/>
              </w:rPr>
            </w:pPr>
          </w:p>
        </w:tc>
        <w:tc>
          <w:tcPr>
            <w:tcW w:w="720" w:type="dxa"/>
            <w:tcBorders>
              <w:top w:val="single" w:sz="4" w:space="0" w:color="auto"/>
              <w:bottom w:val="single" w:sz="4" w:space="0" w:color="auto"/>
            </w:tcBorders>
          </w:tcPr>
          <w:p w:rsidR="002D1EC5" w:rsidRPr="00A05757" w:rsidRDefault="002D1EC5" w:rsidP="00E23F7A">
            <w:pPr>
              <w:jc w:val="both"/>
              <w:rPr>
                <w:rFonts w:ascii="Times New Roman" w:hAnsi="Times New Roman" w:cs="Times New Roman"/>
                <w:b/>
                <w:sz w:val="24"/>
                <w:szCs w:val="24"/>
              </w:rPr>
            </w:pPr>
          </w:p>
        </w:tc>
        <w:tc>
          <w:tcPr>
            <w:tcW w:w="900" w:type="dxa"/>
            <w:tcBorders>
              <w:top w:val="single" w:sz="4" w:space="0" w:color="auto"/>
              <w:bottom w:val="single" w:sz="4" w:space="0" w:color="auto"/>
            </w:tcBorders>
          </w:tcPr>
          <w:p w:rsidR="002D1EC5" w:rsidRPr="00A05757" w:rsidRDefault="00467A2C" w:rsidP="00E23F7A">
            <w:pPr>
              <w:jc w:val="both"/>
              <w:rPr>
                <w:rFonts w:ascii="Times New Roman" w:hAnsi="Times New Roman" w:cs="Times New Roman"/>
                <w:b/>
                <w:sz w:val="24"/>
                <w:szCs w:val="24"/>
              </w:rPr>
            </w:pPr>
            <w:r w:rsidRPr="00A05757">
              <w:rPr>
                <w:rFonts w:ascii="Times New Roman" w:hAnsi="Times New Roman" w:cs="Times New Roman"/>
                <w:b/>
                <w:sz w:val="24"/>
                <w:szCs w:val="24"/>
              </w:rPr>
              <w:t>2</w:t>
            </w:r>
            <w:r w:rsidR="002D1EC5" w:rsidRPr="00A05757">
              <w:rPr>
                <w:rFonts w:ascii="Times New Roman" w:hAnsi="Times New Roman" w:cs="Times New Roman"/>
                <w:b/>
                <w:sz w:val="24"/>
                <w:szCs w:val="24"/>
              </w:rPr>
              <w:t>.</w:t>
            </w:r>
            <w:r w:rsidRPr="00A05757">
              <w:rPr>
                <w:rFonts w:ascii="Times New Roman" w:hAnsi="Times New Roman" w:cs="Times New Roman"/>
                <w:b/>
                <w:sz w:val="24"/>
                <w:szCs w:val="24"/>
              </w:rPr>
              <w:t>62</w:t>
            </w:r>
          </w:p>
        </w:tc>
        <w:tc>
          <w:tcPr>
            <w:tcW w:w="1350" w:type="dxa"/>
            <w:tcBorders>
              <w:top w:val="single" w:sz="4" w:space="0" w:color="auto"/>
              <w:bottom w:val="single" w:sz="4" w:space="0" w:color="auto"/>
            </w:tcBorders>
          </w:tcPr>
          <w:p w:rsidR="002D1EC5" w:rsidRPr="00A05757" w:rsidRDefault="002D1EC5" w:rsidP="00E23F7A">
            <w:pPr>
              <w:jc w:val="both"/>
              <w:rPr>
                <w:rFonts w:ascii="Times New Roman" w:hAnsi="Times New Roman" w:cs="Times New Roman"/>
                <w:b/>
                <w:sz w:val="24"/>
                <w:szCs w:val="24"/>
              </w:rPr>
            </w:pPr>
            <w:r w:rsidRPr="00A05757">
              <w:rPr>
                <w:rFonts w:ascii="Times New Roman" w:hAnsi="Times New Roman" w:cs="Times New Roman"/>
                <w:b/>
                <w:sz w:val="24"/>
                <w:szCs w:val="24"/>
              </w:rPr>
              <w:t>Accepted</w:t>
            </w:r>
          </w:p>
        </w:tc>
      </w:tr>
    </w:tbl>
    <w:p w:rsidR="008906F6" w:rsidRPr="00A05757" w:rsidRDefault="008906F6" w:rsidP="00CE32F8">
      <w:pPr>
        <w:spacing w:line="480" w:lineRule="auto"/>
        <w:jc w:val="both"/>
        <w:rPr>
          <w:rFonts w:ascii="Times New Roman" w:hAnsi="Times New Roman" w:cs="Times New Roman"/>
          <w:b/>
          <w:sz w:val="24"/>
          <w:szCs w:val="24"/>
        </w:rPr>
      </w:pPr>
    </w:p>
    <w:p w:rsidR="0092220B" w:rsidRPr="00A05757" w:rsidRDefault="0092220B" w:rsidP="0092220B">
      <w:pPr>
        <w:spacing w:before="100" w:beforeAutospacing="1" w:after="100" w:afterAutospacing="1" w:line="480" w:lineRule="auto"/>
        <w:jc w:val="both"/>
        <w:rPr>
          <w:rFonts w:ascii="Times New Roman" w:eastAsia="Times New Roman" w:hAnsi="Times New Roman" w:cs="Times New Roman"/>
          <w:bCs/>
          <w:color w:val="000000" w:themeColor="text1"/>
          <w:sz w:val="24"/>
          <w:szCs w:val="24"/>
        </w:rPr>
      </w:pPr>
      <w:r w:rsidRPr="00A05757">
        <w:rPr>
          <w:rFonts w:ascii="Times New Roman" w:eastAsia="Times New Roman" w:hAnsi="Times New Roman" w:cs="Times New Roman"/>
          <w:bCs/>
          <w:color w:val="000000" w:themeColor="text1"/>
          <w:sz w:val="24"/>
          <w:szCs w:val="24"/>
        </w:rPr>
        <w:t>Ta</w:t>
      </w:r>
      <w:r w:rsidR="00B866F6" w:rsidRPr="00A05757">
        <w:rPr>
          <w:rFonts w:ascii="Times New Roman" w:eastAsia="Times New Roman" w:hAnsi="Times New Roman" w:cs="Times New Roman"/>
          <w:bCs/>
          <w:color w:val="000000" w:themeColor="text1"/>
          <w:sz w:val="24"/>
          <w:szCs w:val="24"/>
        </w:rPr>
        <w:t>ble 4.3 revealed</w:t>
      </w:r>
      <w:r w:rsidRPr="00A05757">
        <w:rPr>
          <w:rFonts w:ascii="Times New Roman" w:hAnsi="Times New Roman" w:cs="Times New Roman"/>
          <w:sz w:val="24"/>
          <w:szCs w:val="24"/>
        </w:rPr>
        <w:t xml:space="preserve"> responses for</w:t>
      </w:r>
      <w:r w:rsidR="00B866F6" w:rsidRPr="00A05757">
        <w:rPr>
          <w:rFonts w:ascii="Times New Roman" w:hAnsi="Times New Roman" w:cs="Times New Roman"/>
          <w:sz w:val="24"/>
          <w:szCs w:val="24"/>
        </w:rPr>
        <w:t>challenges faced by SURE-P towards Y</w:t>
      </w:r>
      <w:r w:rsidRPr="00A05757">
        <w:rPr>
          <w:rFonts w:ascii="Times New Roman" w:hAnsi="Times New Roman" w:cs="Times New Roman"/>
          <w:sz w:val="24"/>
          <w:szCs w:val="24"/>
        </w:rPr>
        <w:t>outh</w:t>
      </w:r>
      <w:r w:rsidR="00B866F6" w:rsidRPr="00A05757">
        <w:rPr>
          <w:rFonts w:ascii="Times New Roman" w:hAnsi="Times New Roman" w:cs="Times New Roman"/>
          <w:sz w:val="24"/>
          <w:szCs w:val="24"/>
        </w:rPr>
        <w:t xml:space="preserve"> E</w:t>
      </w:r>
      <w:r w:rsidRPr="00A05757">
        <w:rPr>
          <w:rFonts w:ascii="Times New Roman" w:hAnsi="Times New Roman" w:cs="Times New Roman"/>
          <w:sz w:val="24"/>
          <w:szCs w:val="24"/>
        </w:rPr>
        <w:t>mpowerment in Nigeria</w:t>
      </w:r>
      <w:r w:rsidR="00B866F6" w:rsidRPr="00A05757">
        <w:rPr>
          <w:rFonts w:ascii="Times New Roman" w:hAnsi="Times New Roman" w:cs="Times New Roman"/>
          <w:sz w:val="24"/>
          <w:szCs w:val="24"/>
        </w:rPr>
        <w:t>. It showed</w:t>
      </w:r>
      <w:r w:rsidRPr="00A05757">
        <w:rPr>
          <w:rFonts w:ascii="Times New Roman" w:eastAsia="Times New Roman" w:hAnsi="Times New Roman" w:cs="Times New Roman"/>
          <w:bCs/>
          <w:color w:val="000000" w:themeColor="text1"/>
          <w:sz w:val="24"/>
          <w:szCs w:val="24"/>
        </w:rPr>
        <w:t>that items (14, 15, 16, and 17) were accepted because their mean criterion was above 2.50, the reference point for decision, while items (13, 18) were rejected because their mean criterion</w:t>
      </w:r>
      <w:r w:rsidR="00B866F6" w:rsidRPr="00A05757">
        <w:rPr>
          <w:rFonts w:ascii="Times New Roman" w:eastAsia="Times New Roman" w:hAnsi="Times New Roman" w:cs="Times New Roman"/>
          <w:bCs/>
          <w:color w:val="000000" w:themeColor="text1"/>
          <w:sz w:val="24"/>
          <w:szCs w:val="24"/>
        </w:rPr>
        <w:t xml:space="preserve"> was below 2.20. It also revealed</w:t>
      </w:r>
      <w:r w:rsidRPr="00A05757">
        <w:rPr>
          <w:rFonts w:ascii="Times New Roman" w:eastAsia="Times New Roman" w:hAnsi="Times New Roman" w:cs="Times New Roman"/>
          <w:bCs/>
          <w:color w:val="000000" w:themeColor="text1"/>
          <w:sz w:val="24"/>
          <w:szCs w:val="24"/>
        </w:rPr>
        <w:t xml:space="preserve"> that a grand mean of (2.62) was </w:t>
      </w:r>
      <w:r w:rsidR="00B866F6" w:rsidRPr="00A05757">
        <w:rPr>
          <w:rFonts w:ascii="Times New Roman" w:eastAsia="Times New Roman" w:hAnsi="Times New Roman" w:cs="Times New Roman"/>
          <w:bCs/>
          <w:color w:val="000000" w:themeColor="text1"/>
          <w:sz w:val="24"/>
          <w:szCs w:val="24"/>
        </w:rPr>
        <w:t>obtained; hence the grand mean wa</w:t>
      </w:r>
      <w:r w:rsidRPr="00A05757">
        <w:rPr>
          <w:rFonts w:ascii="Times New Roman" w:eastAsia="Times New Roman" w:hAnsi="Times New Roman" w:cs="Times New Roman"/>
          <w:bCs/>
          <w:color w:val="000000" w:themeColor="text1"/>
          <w:sz w:val="24"/>
          <w:szCs w:val="24"/>
        </w:rPr>
        <w:t>s ab</w:t>
      </w:r>
      <w:r w:rsidR="00B866F6" w:rsidRPr="00A05757">
        <w:rPr>
          <w:rFonts w:ascii="Times New Roman" w:eastAsia="Times New Roman" w:hAnsi="Times New Roman" w:cs="Times New Roman"/>
          <w:bCs/>
          <w:color w:val="000000" w:themeColor="text1"/>
          <w:sz w:val="24"/>
          <w:szCs w:val="24"/>
        </w:rPr>
        <w:t xml:space="preserve">ove </w:t>
      </w:r>
      <w:r w:rsidR="00B866F6" w:rsidRPr="00A05757">
        <w:rPr>
          <w:rFonts w:ascii="Times New Roman" w:eastAsia="Times New Roman" w:hAnsi="Times New Roman" w:cs="Times New Roman"/>
          <w:bCs/>
          <w:color w:val="000000" w:themeColor="text1"/>
          <w:sz w:val="24"/>
          <w:szCs w:val="24"/>
        </w:rPr>
        <w:lastRenderedPageBreak/>
        <w:t>2.50, it therefore indicated</w:t>
      </w:r>
      <w:r w:rsidRPr="00A05757">
        <w:rPr>
          <w:rFonts w:ascii="Times New Roman" w:eastAsia="Times New Roman" w:hAnsi="Times New Roman" w:cs="Times New Roman"/>
          <w:bCs/>
          <w:color w:val="000000" w:themeColor="text1"/>
          <w:sz w:val="24"/>
          <w:szCs w:val="24"/>
        </w:rPr>
        <w:t xml:space="preserve"> that </w:t>
      </w:r>
      <w:r w:rsidR="00B866F6" w:rsidRPr="00A05757">
        <w:rPr>
          <w:rFonts w:ascii="Times New Roman" w:eastAsia="Times New Roman" w:hAnsi="Times New Roman" w:cs="Times New Roman"/>
          <w:bCs/>
          <w:color w:val="000000" w:themeColor="text1"/>
          <w:sz w:val="24"/>
          <w:szCs w:val="24"/>
        </w:rPr>
        <w:t>there we</w:t>
      </w:r>
      <w:r w:rsidR="00704112" w:rsidRPr="00A05757">
        <w:rPr>
          <w:rFonts w:ascii="Times New Roman" w:eastAsia="Times New Roman" w:hAnsi="Times New Roman" w:cs="Times New Roman"/>
          <w:bCs/>
          <w:color w:val="000000" w:themeColor="text1"/>
          <w:sz w:val="24"/>
          <w:szCs w:val="24"/>
        </w:rPr>
        <w:t>re some challenges</w:t>
      </w:r>
      <w:r w:rsidRPr="00A05757">
        <w:rPr>
          <w:rFonts w:ascii="Times New Roman" w:eastAsia="Times New Roman" w:hAnsi="Times New Roman" w:cs="Times New Roman"/>
          <w:bCs/>
          <w:color w:val="000000" w:themeColor="text1"/>
          <w:sz w:val="24"/>
          <w:szCs w:val="24"/>
        </w:rPr>
        <w:t xml:space="preserve"> SURE-P </w:t>
      </w:r>
      <w:r w:rsidR="00704112" w:rsidRPr="00A05757">
        <w:rPr>
          <w:rFonts w:ascii="Times New Roman" w:eastAsia="Times New Roman" w:hAnsi="Times New Roman" w:cs="Times New Roman"/>
          <w:bCs/>
          <w:color w:val="000000" w:themeColor="text1"/>
          <w:sz w:val="24"/>
          <w:szCs w:val="24"/>
        </w:rPr>
        <w:t xml:space="preserve">faced </w:t>
      </w:r>
      <w:r w:rsidR="00B866F6" w:rsidRPr="00A05757">
        <w:rPr>
          <w:rFonts w:ascii="Times New Roman" w:eastAsia="Times New Roman" w:hAnsi="Times New Roman" w:cs="Times New Roman"/>
          <w:bCs/>
          <w:color w:val="000000" w:themeColor="text1"/>
          <w:sz w:val="24"/>
          <w:szCs w:val="24"/>
        </w:rPr>
        <w:t>towards Youth E</w:t>
      </w:r>
      <w:r w:rsidRPr="00A05757">
        <w:rPr>
          <w:rFonts w:ascii="Times New Roman" w:eastAsia="Times New Roman" w:hAnsi="Times New Roman" w:cs="Times New Roman"/>
          <w:bCs/>
          <w:color w:val="000000" w:themeColor="text1"/>
          <w:sz w:val="24"/>
          <w:szCs w:val="24"/>
        </w:rPr>
        <w:t>mpowerment in Nigeria.</w:t>
      </w:r>
    </w:p>
    <w:p w:rsidR="00972A8A" w:rsidRPr="00A05757" w:rsidRDefault="00972A8A" w:rsidP="00972A8A">
      <w:pPr>
        <w:pStyle w:val="Default"/>
        <w:spacing w:before="100" w:beforeAutospacing="1" w:after="100" w:afterAutospacing="1" w:line="360" w:lineRule="auto"/>
        <w:jc w:val="both"/>
        <w:rPr>
          <w:rFonts w:ascii="Times New Roman" w:hAnsi="Times New Roman" w:cs="Times New Roman"/>
        </w:rPr>
      </w:pPr>
      <w:r w:rsidRPr="00A05757">
        <w:rPr>
          <w:rFonts w:ascii="Times New Roman" w:hAnsi="Times New Roman" w:cs="Times New Roman"/>
          <w:b/>
        </w:rPr>
        <w:t xml:space="preserve">Research Question Four: </w:t>
      </w:r>
      <w:r w:rsidR="00B866F6" w:rsidRPr="00A05757">
        <w:rPr>
          <w:rFonts w:ascii="Times New Roman" w:hAnsi="Times New Roman" w:cs="Times New Roman"/>
        </w:rPr>
        <w:t>What we</w:t>
      </w:r>
      <w:r w:rsidRPr="00A05757">
        <w:rPr>
          <w:rFonts w:ascii="Times New Roman" w:hAnsi="Times New Roman" w:cs="Times New Roman"/>
        </w:rPr>
        <w:t>re the impacts</w:t>
      </w:r>
      <w:r w:rsidR="00B866F6" w:rsidRPr="00A05757">
        <w:rPr>
          <w:rFonts w:ascii="Times New Roman" w:hAnsi="Times New Roman" w:cs="Times New Roman"/>
        </w:rPr>
        <w:t xml:space="preserve"> of SURE-P on Poverty R</w:t>
      </w:r>
      <w:r w:rsidRPr="00A05757">
        <w:rPr>
          <w:rFonts w:ascii="Times New Roman" w:hAnsi="Times New Roman" w:cs="Times New Roman"/>
        </w:rPr>
        <w:t>eduction in Nigeria?</w:t>
      </w:r>
    </w:p>
    <w:p w:rsidR="00972A8A" w:rsidRPr="00907A8F" w:rsidRDefault="00972A8A" w:rsidP="00805E13">
      <w:pPr>
        <w:pStyle w:val="Default"/>
        <w:contextualSpacing/>
        <w:jc w:val="both"/>
        <w:rPr>
          <w:rFonts w:ascii="Times New Roman" w:hAnsi="Times New Roman" w:cs="Times New Roman"/>
          <w:b/>
        </w:rPr>
      </w:pPr>
      <w:r w:rsidRPr="00A05757">
        <w:rPr>
          <w:rFonts w:ascii="Times New Roman" w:hAnsi="Times New Roman" w:cs="Times New Roman"/>
          <w:b/>
        </w:rPr>
        <w:t xml:space="preserve">Table </w:t>
      </w:r>
      <w:r w:rsidRPr="00907A8F">
        <w:rPr>
          <w:rFonts w:ascii="Times New Roman" w:hAnsi="Times New Roman" w:cs="Times New Roman"/>
          <w:b/>
        </w:rPr>
        <w:t>4.</w:t>
      </w:r>
      <w:r w:rsidR="00907A8F" w:rsidRPr="00907A8F">
        <w:rPr>
          <w:rFonts w:ascii="Times New Roman" w:hAnsi="Times New Roman" w:cs="Times New Roman"/>
          <w:b/>
        </w:rPr>
        <w:t>2.</w:t>
      </w:r>
      <w:r w:rsidRPr="00907A8F">
        <w:rPr>
          <w:rFonts w:ascii="Times New Roman" w:hAnsi="Times New Roman" w:cs="Times New Roman"/>
          <w:b/>
        </w:rPr>
        <w:t>4:</w:t>
      </w:r>
      <w:r w:rsidRPr="00907A8F">
        <w:rPr>
          <w:rFonts w:ascii="Times New Roman" w:hAnsi="Times New Roman" w:cs="Times New Roman"/>
          <w:b/>
        </w:rPr>
        <w:tab/>
        <w:t>Mean Responses for Impact of SURE-P on Poverty Reduction in Nigeria</w:t>
      </w:r>
    </w:p>
    <w:p w:rsidR="00972A8A" w:rsidRPr="00A05757" w:rsidRDefault="00972A8A" w:rsidP="00972A8A">
      <w:pPr>
        <w:spacing w:after="0" w:line="240" w:lineRule="auto"/>
        <w:ind w:left="720" w:hanging="720"/>
        <w:contextualSpacing/>
        <w:rPr>
          <w:rFonts w:ascii="Times New Roman" w:hAnsi="Times New Roman" w:cs="Times New Roman"/>
          <w:b/>
          <w:sz w:val="24"/>
          <w:szCs w:val="24"/>
        </w:rPr>
      </w:pPr>
      <w:r w:rsidRPr="00A05757">
        <w:rPr>
          <w:rFonts w:ascii="Times New Roman" w:hAnsi="Times New Roman" w:cs="Times New Roman"/>
          <w:b/>
          <w:sz w:val="24"/>
          <w:szCs w:val="24"/>
        </w:rPr>
        <w:t xml:space="preserve">                                                                       Criterion mean = 2.50</w:t>
      </w:r>
    </w:p>
    <w:tbl>
      <w:tblPr>
        <w:tblW w:w="9288" w:type="dxa"/>
        <w:tblLayout w:type="fixed"/>
        <w:tblLook w:val="04A0"/>
      </w:tblPr>
      <w:tblGrid>
        <w:gridCol w:w="648"/>
        <w:gridCol w:w="2970"/>
        <w:gridCol w:w="810"/>
        <w:gridCol w:w="630"/>
        <w:gridCol w:w="720"/>
        <w:gridCol w:w="720"/>
        <w:gridCol w:w="720"/>
        <w:gridCol w:w="810"/>
        <w:gridCol w:w="1260"/>
      </w:tblGrid>
      <w:tr w:rsidR="00972A8A" w:rsidRPr="00A05757" w:rsidTr="00704112">
        <w:trPr>
          <w:trHeight w:val="683"/>
        </w:trPr>
        <w:tc>
          <w:tcPr>
            <w:tcW w:w="648" w:type="dxa"/>
            <w:tcBorders>
              <w:top w:val="single" w:sz="4" w:space="0" w:color="auto"/>
              <w:bottom w:val="single" w:sz="4" w:space="0" w:color="auto"/>
            </w:tcBorders>
          </w:tcPr>
          <w:p w:rsidR="00972A8A" w:rsidRPr="00A05757" w:rsidRDefault="00972A8A" w:rsidP="00E23F7A">
            <w:pPr>
              <w:spacing w:line="240" w:lineRule="auto"/>
              <w:jc w:val="both"/>
              <w:rPr>
                <w:rFonts w:ascii="Times New Roman" w:hAnsi="Times New Roman" w:cs="Times New Roman"/>
                <w:b/>
                <w:sz w:val="24"/>
                <w:szCs w:val="24"/>
              </w:rPr>
            </w:pPr>
            <w:r w:rsidRPr="00A05757">
              <w:rPr>
                <w:rFonts w:ascii="Times New Roman" w:hAnsi="Times New Roman" w:cs="Times New Roman"/>
                <w:b/>
                <w:sz w:val="24"/>
                <w:szCs w:val="24"/>
              </w:rPr>
              <w:t>S/N</w:t>
            </w:r>
          </w:p>
        </w:tc>
        <w:tc>
          <w:tcPr>
            <w:tcW w:w="2970" w:type="dxa"/>
            <w:tcBorders>
              <w:top w:val="single" w:sz="4" w:space="0" w:color="auto"/>
              <w:bottom w:val="single" w:sz="4" w:space="0" w:color="auto"/>
            </w:tcBorders>
          </w:tcPr>
          <w:p w:rsidR="00972A8A" w:rsidRPr="00A05757" w:rsidRDefault="00972A8A" w:rsidP="00E23F7A">
            <w:pPr>
              <w:spacing w:line="240" w:lineRule="auto"/>
              <w:jc w:val="both"/>
              <w:rPr>
                <w:rFonts w:ascii="Times New Roman" w:hAnsi="Times New Roman" w:cs="Times New Roman"/>
                <w:b/>
                <w:sz w:val="24"/>
                <w:szCs w:val="24"/>
              </w:rPr>
            </w:pPr>
            <w:r w:rsidRPr="00A05757">
              <w:rPr>
                <w:rFonts w:ascii="Times New Roman" w:hAnsi="Times New Roman" w:cs="Times New Roman"/>
                <w:b/>
                <w:sz w:val="24"/>
                <w:szCs w:val="24"/>
              </w:rPr>
              <w:t>Items</w:t>
            </w:r>
          </w:p>
        </w:tc>
        <w:tc>
          <w:tcPr>
            <w:tcW w:w="810" w:type="dxa"/>
            <w:tcBorders>
              <w:top w:val="single" w:sz="4" w:space="0" w:color="auto"/>
              <w:bottom w:val="single" w:sz="4" w:space="0" w:color="auto"/>
            </w:tcBorders>
          </w:tcPr>
          <w:p w:rsidR="00972A8A" w:rsidRPr="00A05757" w:rsidRDefault="00AA5EAD" w:rsidP="00E23F7A">
            <w:pPr>
              <w:spacing w:line="240" w:lineRule="auto"/>
              <w:jc w:val="both"/>
              <w:rPr>
                <w:rFonts w:ascii="Times New Roman" w:hAnsi="Times New Roman" w:cs="Times New Roman"/>
                <w:b/>
                <w:sz w:val="24"/>
                <w:szCs w:val="24"/>
              </w:rPr>
            </w:pPr>
            <w:r w:rsidRPr="00A05757">
              <w:rPr>
                <w:rFonts w:ascii="Times New Roman" w:hAnsi="Times New Roman" w:cs="Times New Roman"/>
                <w:b/>
                <w:sz w:val="24"/>
                <w:szCs w:val="24"/>
              </w:rPr>
              <w:t>4</w:t>
            </w:r>
          </w:p>
          <w:p w:rsidR="00972A8A" w:rsidRPr="00A05757" w:rsidRDefault="00972A8A" w:rsidP="00E23F7A">
            <w:pPr>
              <w:spacing w:line="240" w:lineRule="auto"/>
              <w:jc w:val="both"/>
              <w:rPr>
                <w:rFonts w:ascii="Times New Roman" w:hAnsi="Times New Roman" w:cs="Times New Roman"/>
                <w:b/>
                <w:sz w:val="24"/>
                <w:szCs w:val="24"/>
              </w:rPr>
            </w:pPr>
            <w:r w:rsidRPr="00A05757">
              <w:rPr>
                <w:rFonts w:ascii="Times New Roman" w:hAnsi="Times New Roman" w:cs="Times New Roman"/>
                <w:b/>
                <w:sz w:val="24"/>
                <w:szCs w:val="24"/>
              </w:rPr>
              <w:t>SA</w:t>
            </w:r>
          </w:p>
        </w:tc>
        <w:tc>
          <w:tcPr>
            <w:tcW w:w="630" w:type="dxa"/>
            <w:tcBorders>
              <w:top w:val="single" w:sz="4" w:space="0" w:color="auto"/>
              <w:bottom w:val="single" w:sz="4" w:space="0" w:color="auto"/>
            </w:tcBorders>
          </w:tcPr>
          <w:p w:rsidR="00972A8A" w:rsidRPr="00A05757" w:rsidRDefault="00AA5EAD" w:rsidP="00E23F7A">
            <w:pPr>
              <w:spacing w:line="240" w:lineRule="auto"/>
              <w:jc w:val="both"/>
              <w:rPr>
                <w:rFonts w:ascii="Times New Roman" w:hAnsi="Times New Roman" w:cs="Times New Roman"/>
                <w:b/>
                <w:sz w:val="24"/>
                <w:szCs w:val="24"/>
              </w:rPr>
            </w:pPr>
            <w:r w:rsidRPr="00A05757">
              <w:rPr>
                <w:rFonts w:ascii="Times New Roman" w:hAnsi="Times New Roman" w:cs="Times New Roman"/>
                <w:b/>
                <w:sz w:val="24"/>
                <w:szCs w:val="24"/>
              </w:rPr>
              <w:t>3</w:t>
            </w:r>
          </w:p>
          <w:p w:rsidR="00972A8A" w:rsidRPr="00A05757" w:rsidRDefault="00972A8A" w:rsidP="00E23F7A">
            <w:pPr>
              <w:spacing w:line="240" w:lineRule="auto"/>
              <w:jc w:val="both"/>
              <w:rPr>
                <w:rFonts w:ascii="Times New Roman" w:hAnsi="Times New Roman" w:cs="Times New Roman"/>
                <w:b/>
                <w:sz w:val="24"/>
                <w:szCs w:val="24"/>
              </w:rPr>
            </w:pPr>
            <w:r w:rsidRPr="00A05757">
              <w:rPr>
                <w:rFonts w:ascii="Times New Roman" w:hAnsi="Times New Roman" w:cs="Times New Roman"/>
                <w:b/>
                <w:sz w:val="24"/>
                <w:szCs w:val="24"/>
              </w:rPr>
              <w:t>A</w:t>
            </w:r>
          </w:p>
        </w:tc>
        <w:tc>
          <w:tcPr>
            <w:tcW w:w="720" w:type="dxa"/>
            <w:tcBorders>
              <w:top w:val="single" w:sz="4" w:space="0" w:color="auto"/>
              <w:bottom w:val="single" w:sz="4" w:space="0" w:color="auto"/>
            </w:tcBorders>
          </w:tcPr>
          <w:p w:rsidR="00972A8A" w:rsidRPr="00A05757" w:rsidRDefault="00972A8A" w:rsidP="00E23F7A">
            <w:pPr>
              <w:spacing w:line="240" w:lineRule="auto"/>
              <w:jc w:val="both"/>
              <w:rPr>
                <w:rFonts w:ascii="Times New Roman" w:hAnsi="Times New Roman" w:cs="Times New Roman"/>
                <w:b/>
                <w:sz w:val="24"/>
                <w:szCs w:val="24"/>
              </w:rPr>
            </w:pPr>
            <w:r w:rsidRPr="00A05757">
              <w:rPr>
                <w:rFonts w:ascii="Times New Roman" w:hAnsi="Times New Roman" w:cs="Times New Roman"/>
                <w:b/>
                <w:sz w:val="24"/>
                <w:szCs w:val="24"/>
              </w:rPr>
              <w:t>2</w:t>
            </w:r>
          </w:p>
          <w:p w:rsidR="00972A8A" w:rsidRPr="00A05757" w:rsidRDefault="00972A8A" w:rsidP="00E23F7A">
            <w:pPr>
              <w:spacing w:line="240" w:lineRule="auto"/>
              <w:jc w:val="both"/>
              <w:rPr>
                <w:rFonts w:ascii="Times New Roman" w:hAnsi="Times New Roman" w:cs="Times New Roman"/>
                <w:b/>
                <w:sz w:val="24"/>
                <w:szCs w:val="24"/>
              </w:rPr>
            </w:pPr>
            <w:r w:rsidRPr="00A05757">
              <w:rPr>
                <w:rFonts w:ascii="Times New Roman" w:hAnsi="Times New Roman" w:cs="Times New Roman"/>
                <w:b/>
                <w:sz w:val="24"/>
                <w:szCs w:val="24"/>
              </w:rPr>
              <w:t>D</w:t>
            </w:r>
          </w:p>
        </w:tc>
        <w:tc>
          <w:tcPr>
            <w:tcW w:w="720" w:type="dxa"/>
            <w:tcBorders>
              <w:top w:val="single" w:sz="4" w:space="0" w:color="auto"/>
              <w:bottom w:val="single" w:sz="4" w:space="0" w:color="auto"/>
            </w:tcBorders>
          </w:tcPr>
          <w:p w:rsidR="00972A8A" w:rsidRPr="00A05757" w:rsidRDefault="00972A8A" w:rsidP="00E23F7A">
            <w:pPr>
              <w:spacing w:line="240" w:lineRule="auto"/>
              <w:jc w:val="both"/>
              <w:rPr>
                <w:rFonts w:ascii="Times New Roman" w:hAnsi="Times New Roman" w:cs="Times New Roman"/>
                <w:b/>
                <w:sz w:val="24"/>
                <w:szCs w:val="24"/>
              </w:rPr>
            </w:pPr>
            <w:r w:rsidRPr="00A05757">
              <w:rPr>
                <w:rFonts w:ascii="Times New Roman" w:hAnsi="Times New Roman" w:cs="Times New Roman"/>
                <w:b/>
                <w:sz w:val="24"/>
                <w:szCs w:val="24"/>
              </w:rPr>
              <w:t>1</w:t>
            </w:r>
          </w:p>
          <w:p w:rsidR="00972A8A" w:rsidRPr="00A05757" w:rsidRDefault="00972A8A" w:rsidP="00E23F7A">
            <w:pPr>
              <w:spacing w:line="240" w:lineRule="auto"/>
              <w:jc w:val="both"/>
              <w:rPr>
                <w:rFonts w:ascii="Times New Roman" w:hAnsi="Times New Roman" w:cs="Times New Roman"/>
                <w:b/>
                <w:sz w:val="24"/>
                <w:szCs w:val="24"/>
              </w:rPr>
            </w:pPr>
            <w:r w:rsidRPr="00A05757">
              <w:rPr>
                <w:rFonts w:ascii="Times New Roman" w:hAnsi="Times New Roman" w:cs="Times New Roman"/>
                <w:b/>
                <w:sz w:val="24"/>
                <w:szCs w:val="24"/>
              </w:rPr>
              <w:t>SD</w:t>
            </w:r>
          </w:p>
        </w:tc>
        <w:tc>
          <w:tcPr>
            <w:tcW w:w="720" w:type="dxa"/>
            <w:tcBorders>
              <w:top w:val="single" w:sz="4" w:space="0" w:color="auto"/>
              <w:bottom w:val="single" w:sz="4" w:space="0" w:color="auto"/>
            </w:tcBorders>
          </w:tcPr>
          <w:p w:rsidR="00972A8A" w:rsidRPr="00A05757" w:rsidRDefault="00972A8A" w:rsidP="00E23F7A">
            <w:pPr>
              <w:spacing w:line="240" w:lineRule="auto"/>
              <w:jc w:val="both"/>
              <w:rPr>
                <w:rFonts w:ascii="Times New Roman" w:hAnsi="Times New Roman" w:cs="Times New Roman"/>
                <w:b/>
                <w:sz w:val="24"/>
                <w:szCs w:val="24"/>
              </w:rPr>
            </w:pPr>
          </w:p>
          <w:p w:rsidR="00972A8A" w:rsidRPr="00A05757" w:rsidRDefault="00972A8A" w:rsidP="00E23F7A">
            <w:pPr>
              <w:spacing w:line="240" w:lineRule="auto"/>
              <w:jc w:val="both"/>
              <w:rPr>
                <w:rFonts w:ascii="Times New Roman" w:hAnsi="Times New Roman" w:cs="Times New Roman"/>
                <w:b/>
                <w:sz w:val="24"/>
                <w:szCs w:val="24"/>
              </w:rPr>
            </w:pPr>
            <w:r w:rsidRPr="00A05757">
              <w:rPr>
                <w:rFonts w:ascii="Times New Roman" w:hAnsi="Times New Roman" w:cs="Times New Roman"/>
                <w:b/>
                <w:sz w:val="24"/>
                <w:szCs w:val="24"/>
              </w:rPr>
              <w:t>N</w:t>
            </w:r>
          </w:p>
        </w:tc>
        <w:tc>
          <w:tcPr>
            <w:tcW w:w="810" w:type="dxa"/>
            <w:tcBorders>
              <w:top w:val="single" w:sz="4" w:space="0" w:color="auto"/>
              <w:bottom w:val="single" w:sz="4" w:space="0" w:color="auto"/>
            </w:tcBorders>
          </w:tcPr>
          <w:p w:rsidR="00972A8A" w:rsidRPr="00A05757" w:rsidRDefault="00972A8A" w:rsidP="00E23F7A">
            <w:pPr>
              <w:spacing w:line="240" w:lineRule="auto"/>
              <w:jc w:val="both"/>
              <w:rPr>
                <w:rFonts w:ascii="Times New Roman" w:hAnsi="Times New Roman" w:cs="Times New Roman"/>
                <w:b/>
                <w:sz w:val="24"/>
                <w:szCs w:val="24"/>
              </w:rPr>
            </w:pPr>
          </w:p>
          <w:p w:rsidR="00972A8A" w:rsidRPr="00A05757" w:rsidRDefault="00972A8A" w:rsidP="00E23F7A">
            <w:pPr>
              <w:spacing w:line="240" w:lineRule="auto"/>
              <w:jc w:val="both"/>
              <w:rPr>
                <w:rFonts w:ascii="Times New Roman" w:hAnsi="Times New Roman" w:cs="Times New Roman"/>
                <w:b/>
                <w:sz w:val="24"/>
                <w:szCs w:val="24"/>
              </w:rPr>
            </w:pPr>
            <w:r w:rsidRPr="00A05757">
              <w:rPr>
                <w:rFonts w:ascii="Times New Roman" w:hAnsi="Times New Roman" w:cs="Times New Roman"/>
                <w:b/>
                <w:sz w:val="24"/>
                <w:szCs w:val="24"/>
              </w:rPr>
              <w:t>Mean</w:t>
            </w:r>
          </w:p>
        </w:tc>
        <w:tc>
          <w:tcPr>
            <w:tcW w:w="1260" w:type="dxa"/>
            <w:tcBorders>
              <w:top w:val="single" w:sz="4" w:space="0" w:color="auto"/>
              <w:bottom w:val="single" w:sz="4" w:space="0" w:color="auto"/>
            </w:tcBorders>
          </w:tcPr>
          <w:p w:rsidR="00972A8A" w:rsidRPr="00A05757" w:rsidRDefault="00972A8A" w:rsidP="00E23F7A">
            <w:pPr>
              <w:spacing w:line="240" w:lineRule="auto"/>
              <w:jc w:val="both"/>
              <w:rPr>
                <w:rFonts w:ascii="Times New Roman" w:hAnsi="Times New Roman" w:cs="Times New Roman"/>
                <w:b/>
                <w:sz w:val="24"/>
                <w:szCs w:val="24"/>
              </w:rPr>
            </w:pPr>
          </w:p>
          <w:p w:rsidR="00972A8A" w:rsidRPr="00A05757" w:rsidRDefault="00972A8A" w:rsidP="00E23F7A">
            <w:pPr>
              <w:spacing w:line="240" w:lineRule="auto"/>
              <w:jc w:val="both"/>
              <w:rPr>
                <w:rFonts w:ascii="Times New Roman" w:hAnsi="Times New Roman" w:cs="Times New Roman"/>
                <w:b/>
                <w:sz w:val="24"/>
                <w:szCs w:val="24"/>
              </w:rPr>
            </w:pPr>
            <w:r w:rsidRPr="00A05757">
              <w:rPr>
                <w:rFonts w:ascii="Times New Roman" w:hAnsi="Times New Roman" w:cs="Times New Roman"/>
                <w:b/>
                <w:sz w:val="24"/>
                <w:szCs w:val="24"/>
              </w:rPr>
              <w:t>Remark</w:t>
            </w:r>
          </w:p>
        </w:tc>
      </w:tr>
      <w:tr w:rsidR="00972A8A" w:rsidRPr="00A05757" w:rsidTr="00704112">
        <w:trPr>
          <w:trHeight w:val="704"/>
        </w:trPr>
        <w:tc>
          <w:tcPr>
            <w:tcW w:w="648" w:type="dxa"/>
            <w:tcBorders>
              <w:top w:val="single" w:sz="4" w:space="0" w:color="auto"/>
            </w:tcBorders>
          </w:tcPr>
          <w:p w:rsidR="00972A8A" w:rsidRPr="00A05757" w:rsidRDefault="00972A8A" w:rsidP="00E23F7A">
            <w:pPr>
              <w:jc w:val="both"/>
              <w:rPr>
                <w:rFonts w:ascii="Times New Roman" w:hAnsi="Times New Roman" w:cs="Times New Roman"/>
                <w:sz w:val="24"/>
                <w:szCs w:val="24"/>
              </w:rPr>
            </w:pPr>
            <w:r w:rsidRPr="00A05757">
              <w:rPr>
                <w:rFonts w:ascii="Times New Roman" w:hAnsi="Times New Roman" w:cs="Times New Roman"/>
                <w:sz w:val="24"/>
                <w:szCs w:val="24"/>
              </w:rPr>
              <w:t>19.</w:t>
            </w:r>
          </w:p>
        </w:tc>
        <w:tc>
          <w:tcPr>
            <w:tcW w:w="2970" w:type="dxa"/>
            <w:tcBorders>
              <w:top w:val="single" w:sz="4" w:space="0" w:color="auto"/>
            </w:tcBorders>
          </w:tcPr>
          <w:p w:rsidR="00972A8A" w:rsidRPr="00A05757" w:rsidRDefault="00972A8A" w:rsidP="00E23F7A">
            <w:pPr>
              <w:spacing w:line="240" w:lineRule="auto"/>
              <w:jc w:val="both"/>
              <w:rPr>
                <w:rFonts w:ascii="Times New Roman" w:hAnsi="Times New Roman" w:cs="Times New Roman"/>
                <w:sz w:val="24"/>
                <w:szCs w:val="24"/>
              </w:rPr>
            </w:pPr>
            <w:r w:rsidRPr="00A05757">
              <w:rPr>
                <w:rFonts w:ascii="Times New Roman" w:hAnsi="Times New Roman" w:cs="Times New Roman"/>
                <w:sz w:val="24"/>
                <w:szCs w:val="24"/>
              </w:rPr>
              <w:t>Poverty was reduced based on the programme.</w:t>
            </w:r>
          </w:p>
        </w:tc>
        <w:tc>
          <w:tcPr>
            <w:tcW w:w="810" w:type="dxa"/>
            <w:tcBorders>
              <w:top w:val="single" w:sz="4" w:space="0" w:color="auto"/>
            </w:tcBorders>
          </w:tcPr>
          <w:p w:rsidR="00972A8A" w:rsidRPr="00A05757" w:rsidRDefault="00AA5EAD" w:rsidP="00E23F7A">
            <w:pPr>
              <w:jc w:val="both"/>
              <w:rPr>
                <w:rFonts w:ascii="Times New Roman" w:hAnsi="Times New Roman" w:cs="Times New Roman"/>
                <w:sz w:val="24"/>
                <w:szCs w:val="24"/>
              </w:rPr>
            </w:pPr>
            <w:r w:rsidRPr="00A05757">
              <w:rPr>
                <w:rFonts w:ascii="Times New Roman" w:hAnsi="Times New Roman" w:cs="Times New Roman"/>
                <w:sz w:val="24"/>
                <w:szCs w:val="24"/>
              </w:rPr>
              <w:t>1124</w:t>
            </w:r>
          </w:p>
        </w:tc>
        <w:tc>
          <w:tcPr>
            <w:tcW w:w="630" w:type="dxa"/>
            <w:tcBorders>
              <w:top w:val="single" w:sz="4" w:space="0" w:color="auto"/>
            </w:tcBorders>
          </w:tcPr>
          <w:p w:rsidR="00972A8A" w:rsidRPr="00A05757" w:rsidRDefault="00AA5EAD" w:rsidP="00E23F7A">
            <w:pPr>
              <w:jc w:val="both"/>
              <w:rPr>
                <w:rFonts w:ascii="Times New Roman" w:hAnsi="Times New Roman" w:cs="Times New Roman"/>
                <w:sz w:val="24"/>
                <w:szCs w:val="24"/>
              </w:rPr>
            </w:pPr>
            <w:r w:rsidRPr="00A05757">
              <w:rPr>
                <w:rFonts w:ascii="Times New Roman" w:hAnsi="Times New Roman" w:cs="Times New Roman"/>
                <w:sz w:val="24"/>
                <w:szCs w:val="24"/>
              </w:rPr>
              <w:t>883</w:t>
            </w:r>
          </w:p>
        </w:tc>
        <w:tc>
          <w:tcPr>
            <w:tcW w:w="720" w:type="dxa"/>
            <w:tcBorders>
              <w:top w:val="single" w:sz="4" w:space="0" w:color="auto"/>
            </w:tcBorders>
          </w:tcPr>
          <w:p w:rsidR="00972A8A" w:rsidRPr="00A05757" w:rsidRDefault="00AA5EAD" w:rsidP="00E23F7A">
            <w:pPr>
              <w:jc w:val="both"/>
              <w:rPr>
                <w:rFonts w:ascii="Times New Roman" w:hAnsi="Times New Roman" w:cs="Times New Roman"/>
                <w:sz w:val="24"/>
                <w:szCs w:val="24"/>
              </w:rPr>
            </w:pPr>
            <w:r w:rsidRPr="00A05757">
              <w:rPr>
                <w:rFonts w:ascii="Times New Roman" w:hAnsi="Times New Roman" w:cs="Times New Roman"/>
                <w:sz w:val="24"/>
                <w:szCs w:val="24"/>
              </w:rPr>
              <w:t>723</w:t>
            </w:r>
          </w:p>
        </w:tc>
        <w:tc>
          <w:tcPr>
            <w:tcW w:w="720" w:type="dxa"/>
            <w:tcBorders>
              <w:top w:val="single" w:sz="4" w:space="0" w:color="auto"/>
            </w:tcBorders>
          </w:tcPr>
          <w:p w:rsidR="00972A8A" w:rsidRPr="00A05757" w:rsidRDefault="00AA5EAD" w:rsidP="00E23F7A">
            <w:pPr>
              <w:jc w:val="both"/>
              <w:rPr>
                <w:rFonts w:ascii="Times New Roman" w:hAnsi="Times New Roman" w:cs="Times New Roman"/>
                <w:sz w:val="24"/>
                <w:szCs w:val="24"/>
              </w:rPr>
            </w:pPr>
            <w:r w:rsidRPr="00A05757">
              <w:rPr>
                <w:rFonts w:ascii="Times New Roman" w:hAnsi="Times New Roman" w:cs="Times New Roman"/>
                <w:sz w:val="24"/>
                <w:szCs w:val="24"/>
              </w:rPr>
              <w:t>597</w:t>
            </w:r>
          </w:p>
        </w:tc>
        <w:tc>
          <w:tcPr>
            <w:tcW w:w="720" w:type="dxa"/>
            <w:tcBorders>
              <w:top w:val="single" w:sz="4" w:space="0" w:color="auto"/>
            </w:tcBorders>
          </w:tcPr>
          <w:p w:rsidR="00972A8A" w:rsidRPr="00A05757" w:rsidRDefault="00AA5EAD" w:rsidP="00E23F7A">
            <w:pPr>
              <w:jc w:val="both"/>
              <w:rPr>
                <w:rFonts w:ascii="Times New Roman" w:hAnsi="Times New Roman" w:cs="Times New Roman"/>
                <w:sz w:val="24"/>
                <w:szCs w:val="24"/>
              </w:rPr>
            </w:pPr>
            <w:r w:rsidRPr="00A05757">
              <w:rPr>
                <w:rFonts w:ascii="Times New Roman" w:hAnsi="Times New Roman" w:cs="Times New Roman"/>
                <w:sz w:val="24"/>
                <w:szCs w:val="24"/>
              </w:rPr>
              <w:t>3327</w:t>
            </w:r>
          </w:p>
        </w:tc>
        <w:tc>
          <w:tcPr>
            <w:tcW w:w="810" w:type="dxa"/>
            <w:tcBorders>
              <w:top w:val="single" w:sz="4" w:space="0" w:color="auto"/>
            </w:tcBorders>
          </w:tcPr>
          <w:p w:rsidR="00972A8A" w:rsidRPr="00A05757" w:rsidRDefault="00AA5EAD" w:rsidP="00E23F7A">
            <w:pPr>
              <w:jc w:val="both"/>
              <w:rPr>
                <w:rFonts w:ascii="Times New Roman" w:hAnsi="Times New Roman" w:cs="Times New Roman"/>
                <w:sz w:val="24"/>
                <w:szCs w:val="24"/>
              </w:rPr>
            </w:pPr>
            <w:r w:rsidRPr="00A05757">
              <w:rPr>
                <w:rFonts w:ascii="Times New Roman" w:hAnsi="Times New Roman" w:cs="Times New Roman"/>
                <w:sz w:val="24"/>
                <w:szCs w:val="24"/>
              </w:rPr>
              <w:t>2.76</w:t>
            </w:r>
          </w:p>
        </w:tc>
        <w:tc>
          <w:tcPr>
            <w:tcW w:w="1260" w:type="dxa"/>
            <w:tcBorders>
              <w:top w:val="single" w:sz="4" w:space="0" w:color="auto"/>
            </w:tcBorders>
          </w:tcPr>
          <w:p w:rsidR="00972A8A" w:rsidRPr="00A05757" w:rsidRDefault="00972A8A" w:rsidP="00E23F7A">
            <w:pPr>
              <w:jc w:val="both"/>
              <w:rPr>
                <w:rFonts w:ascii="Times New Roman" w:hAnsi="Times New Roman" w:cs="Times New Roman"/>
                <w:sz w:val="24"/>
                <w:szCs w:val="24"/>
              </w:rPr>
            </w:pPr>
            <w:r w:rsidRPr="00A05757">
              <w:rPr>
                <w:rFonts w:ascii="Times New Roman" w:hAnsi="Times New Roman" w:cs="Times New Roman"/>
                <w:sz w:val="24"/>
                <w:szCs w:val="24"/>
              </w:rPr>
              <w:t>Accepted</w:t>
            </w:r>
          </w:p>
        </w:tc>
      </w:tr>
      <w:tr w:rsidR="00972A8A" w:rsidRPr="00A05757" w:rsidTr="00704112">
        <w:trPr>
          <w:trHeight w:val="704"/>
        </w:trPr>
        <w:tc>
          <w:tcPr>
            <w:tcW w:w="648" w:type="dxa"/>
          </w:tcPr>
          <w:p w:rsidR="00972A8A" w:rsidRPr="00A05757" w:rsidRDefault="00972A8A" w:rsidP="00E23F7A">
            <w:pPr>
              <w:jc w:val="both"/>
              <w:rPr>
                <w:rFonts w:ascii="Times New Roman" w:hAnsi="Times New Roman" w:cs="Times New Roman"/>
                <w:sz w:val="24"/>
                <w:szCs w:val="24"/>
              </w:rPr>
            </w:pPr>
            <w:r w:rsidRPr="00A05757">
              <w:rPr>
                <w:rFonts w:ascii="Times New Roman" w:hAnsi="Times New Roman" w:cs="Times New Roman"/>
                <w:sz w:val="24"/>
                <w:szCs w:val="24"/>
              </w:rPr>
              <w:t>20.</w:t>
            </w:r>
          </w:p>
        </w:tc>
        <w:tc>
          <w:tcPr>
            <w:tcW w:w="2970" w:type="dxa"/>
          </w:tcPr>
          <w:p w:rsidR="00972A8A" w:rsidRPr="00A05757" w:rsidRDefault="00972A8A" w:rsidP="00E23F7A">
            <w:pPr>
              <w:spacing w:line="240" w:lineRule="auto"/>
              <w:rPr>
                <w:rFonts w:ascii="Times New Roman" w:hAnsi="Times New Roman" w:cs="Times New Roman"/>
                <w:sz w:val="24"/>
                <w:szCs w:val="24"/>
              </w:rPr>
            </w:pPr>
            <w:r w:rsidRPr="00A05757">
              <w:rPr>
                <w:rFonts w:ascii="Times New Roman" w:hAnsi="Times New Roman" w:cs="Times New Roman"/>
                <w:sz w:val="24"/>
                <w:szCs w:val="24"/>
              </w:rPr>
              <w:t>SURE</w:t>
            </w:r>
            <w:r w:rsidR="00B866F6" w:rsidRPr="00A05757">
              <w:rPr>
                <w:rFonts w:ascii="Times New Roman" w:hAnsi="Times New Roman" w:cs="Times New Roman"/>
                <w:sz w:val="24"/>
                <w:szCs w:val="24"/>
              </w:rPr>
              <w:t>-P enhanced Y</w:t>
            </w:r>
            <w:r w:rsidRPr="00A05757">
              <w:rPr>
                <w:rFonts w:ascii="Times New Roman" w:hAnsi="Times New Roman" w:cs="Times New Roman"/>
                <w:sz w:val="24"/>
                <w:szCs w:val="24"/>
              </w:rPr>
              <w:t>outh self-reliance</w:t>
            </w:r>
          </w:p>
        </w:tc>
        <w:tc>
          <w:tcPr>
            <w:tcW w:w="810" w:type="dxa"/>
          </w:tcPr>
          <w:p w:rsidR="00972A8A" w:rsidRPr="00A05757" w:rsidRDefault="00AA5EAD" w:rsidP="00E23F7A">
            <w:pPr>
              <w:jc w:val="both"/>
              <w:rPr>
                <w:rFonts w:ascii="Times New Roman" w:hAnsi="Times New Roman" w:cs="Times New Roman"/>
                <w:sz w:val="24"/>
                <w:szCs w:val="24"/>
              </w:rPr>
            </w:pPr>
            <w:r w:rsidRPr="00A05757">
              <w:rPr>
                <w:rFonts w:ascii="Times New Roman" w:hAnsi="Times New Roman" w:cs="Times New Roman"/>
                <w:sz w:val="24"/>
                <w:szCs w:val="24"/>
              </w:rPr>
              <w:t>1472</w:t>
            </w:r>
          </w:p>
        </w:tc>
        <w:tc>
          <w:tcPr>
            <w:tcW w:w="630" w:type="dxa"/>
          </w:tcPr>
          <w:p w:rsidR="00972A8A" w:rsidRPr="00A05757" w:rsidRDefault="00AA5EAD" w:rsidP="00E23F7A">
            <w:pPr>
              <w:jc w:val="both"/>
              <w:rPr>
                <w:rFonts w:ascii="Times New Roman" w:hAnsi="Times New Roman" w:cs="Times New Roman"/>
                <w:sz w:val="24"/>
                <w:szCs w:val="24"/>
              </w:rPr>
            </w:pPr>
            <w:r w:rsidRPr="00A05757">
              <w:rPr>
                <w:rFonts w:ascii="Times New Roman" w:hAnsi="Times New Roman" w:cs="Times New Roman"/>
                <w:sz w:val="24"/>
                <w:szCs w:val="24"/>
              </w:rPr>
              <w:t>772</w:t>
            </w:r>
          </w:p>
        </w:tc>
        <w:tc>
          <w:tcPr>
            <w:tcW w:w="720" w:type="dxa"/>
          </w:tcPr>
          <w:p w:rsidR="00972A8A" w:rsidRPr="00A05757" w:rsidRDefault="00AA5EAD" w:rsidP="00E23F7A">
            <w:pPr>
              <w:jc w:val="both"/>
              <w:rPr>
                <w:rFonts w:ascii="Times New Roman" w:hAnsi="Times New Roman" w:cs="Times New Roman"/>
                <w:sz w:val="24"/>
                <w:szCs w:val="24"/>
              </w:rPr>
            </w:pPr>
            <w:r w:rsidRPr="00A05757">
              <w:rPr>
                <w:rFonts w:ascii="Times New Roman" w:hAnsi="Times New Roman" w:cs="Times New Roman"/>
                <w:sz w:val="24"/>
                <w:szCs w:val="24"/>
              </w:rPr>
              <w:t>592</w:t>
            </w:r>
          </w:p>
        </w:tc>
        <w:tc>
          <w:tcPr>
            <w:tcW w:w="720" w:type="dxa"/>
          </w:tcPr>
          <w:p w:rsidR="00972A8A" w:rsidRPr="00A05757" w:rsidRDefault="00AA5EAD" w:rsidP="00E23F7A">
            <w:pPr>
              <w:jc w:val="both"/>
              <w:rPr>
                <w:rFonts w:ascii="Times New Roman" w:hAnsi="Times New Roman" w:cs="Times New Roman"/>
                <w:sz w:val="24"/>
                <w:szCs w:val="24"/>
              </w:rPr>
            </w:pPr>
            <w:r w:rsidRPr="00A05757">
              <w:rPr>
                <w:rFonts w:ascii="Times New Roman" w:hAnsi="Times New Roman" w:cs="Times New Roman"/>
                <w:sz w:val="24"/>
                <w:szCs w:val="24"/>
              </w:rPr>
              <w:t>492</w:t>
            </w:r>
          </w:p>
        </w:tc>
        <w:tc>
          <w:tcPr>
            <w:tcW w:w="720" w:type="dxa"/>
          </w:tcPr>
          <w:p w:rsidR="00972A8A" w:rsidRPr="00A05757" w:rsidRDefault="00AA5EAD" w:rsidP="00E23F7A">
            <w:pPr>
              <w:jc w:val="both"/>
              <w:rPr>
                <w:rFonts w:ascii="Times New Roman" w:hAnsi="Times New Roman" w:cs="Times New Roman"/>
                <w:sz w:val="24"/>
                <w:szCs w:val="24"/>
              </w:rPr>
            </w:pPr>
            <w:r w:rsidRPr="00A05757">
              <w:rPr>
                <w:rFonts w:ascii="Times New Roman" w:hAnsi="Times New Roman" w:cs="Times New Roman"/>
                <w:sz w:val="24"/>
                <w:szCs w:val="24"/>
              </w:rPr>
              <w:t>3327</w:t>
            </w:r>
          </w:p>
        </w:tc>
        <w:tc>
          <w:tcPr>
            <w:tcW w:w="810" w:type="dxa"/>
          </w:tcPr>
          <w:p w:rsidR="00972A8A" w:rsidRPr="00A05757" w:rsidRDefault="00AA5EAD" w:rsidP="00E23F7A">
            <w:pPr>
              <w:jc w:val="both"/>
              <w:rPr>
                <w:rFonts w:ascii="Times New Roman" w:hAnsi="Times New Roman" w:cs="Times New Roman"/>
                <w:sz w:val="24"/>
                <w:szCs w:val="24"/>
              </w:rPr>
            </w:pPr>
            <w:r w:rsidRPr="00A05757">
              <w:rPr>
                <w:rFonts w:ascii="Times New Roman" w:hAnsi="Times New Roman" w:cs="Times New Roman"/>
                <w:sz w:val="24"/>
                <w:szCs w:val="24"/>
              </w:rPr>
              <w:t>2.96</w:t>
            </w:r>
          </w:p>
        </w:tc>
        <w:tc>
          <w:tcPr>
            <w:tcW w:w="1260" w:type="dxa"/>
          </w:tcPr>
          <w:p w:rsidR="00972A8A" w:rsidRPr="00A05757" w:rsidRDefault="00972A8A" w:rsidP="00E23F7A">
            <w:pPr>
              <w:jc w:val="both"/>
              <w:rPr>
                <w:rFonts w:ascii="Times New Roman" w:hAnsi="Times New Roman" w:cs="Times New Roman"/>
                <w:sz w:val="24"/>
                <w:szCs w:val="24"/>
              </w:rPr>
            </w:pPr>
            <w:r w:rsidRPr="00A05757">
              <w:rPr>
                <w:rFonts w:ascii="Times New Roman" w:hAnsi="Times New Roman" w:cs="Times New Roman"/>
                <w:sz w:val="24"/>
                <w:szCs w:val="24"/>
              </w:rPr>
              <w:t>Accepted</w:t>
            </w:r>
          </w:p>
        </w:tc>
      </w:tr>
      <w:tr w:rsidR="00972A8A" w:rsidRPr="00A05757" w:rsidTr="00704112">
        <w:trPr>
          <w:trHeight w:val="704"/>
        </w:trPr>
        <w:tc>
          <w:tcPr>
            <w:tcW w:w="648" w:type="dxa"/>
          </w:tcPr>
          <w:p w:rsidR="00972A8A" w:rsidRPr="00A05757" w:rsidRDefault="00972A8A" w:rsidP="00E23F7A">
            <w:pPr>
              <w:jc w:val="both"/>
              <w:rPr>
                <w:rFonts w:ascii="Times New Roman" w:hAnsi="Times New Roman" w:cs="Times New Roman"/>
                <w:sz w:val="24"/>
                <w:szCs w:val="24"/>
              </w:rPr>
            </w:pPr>
            <w:r w:rsidRPr="00A05757">
              <w:rPr>
                <w:rFonts w:ascii="Times New Roman" w:hAnsi="Times New Roman" w:cs="Times New Roman"/>
                <w:sz w:val="24"/>
                <w:szCs w:val="24"/>
              </w:rPr>
              <w:t>21.</w:t>
            </w:r>
          </w:p>
        </w:tc>
        <w:tc>
          <w:tcPr>
            <w:tcW w:w="2970" w:type="dxa"/>
          </w:tcPr>
          <w:p w:rsidR="00972A8A" w:rsidRPr="00A05757" w:rsidRDefault="00972A8A" w:rsidP="00E23F7A">
            <w:pPr>
              <w:spacing w:line="240" w:lineRule="auto"/>
              <w:rPr>
                <w:rFonts w:ascii="Times New Roman" w:hAnsi="Times New Roman" w:cs="Times New Roman"/>
                <w:sz w:val="24"/>
                <w:szCs w:val="24"/>
              </w:rPr>
            </w:pPr>
            <w:r w:rsidRPr="00A05757">
              <w:rPr>
                <w:rFonts w:ascii="Times New Roman" w:hAnsi="Times New Roman" w:cs="Times New Roman"/>
                <w:sz w:val="24"/>
                <w:szCs w:val="24"/>
              </w:rPr>
              <w:t>Income was earned because of SURE-P</w:t>
            </w:r>
            <w:r w:rsidR="00B866F6" w:rsidRPr="00A05757">
              <w:rPr>
                <w:rFonts w:ascii="Times New Roman" w:hAnsi="Times New Roman" w:cs="Times New Roman"/>
                <w:sz w:val="24"/>
                <w:szCs w:val="24"/>
              </w:rPr>
              <w:t xml:space="preserve"> Skill Acquisition S</w:t>
            </w:r>
            <w:r w:rsidRPr="00A05757">
              <w:rPr>
                <w:rFonts w:ascii="Times New Roman" w:hAnsi="Times New Roman" w:cs="Times New Roman"/>
                <w:sz w:val="24"/>
                <w:szCs w:val="24"/>
              </w:rPr>
              <w:t>cheme</w:t>
            </w:r>
          </w:p>
        </w:tc>
        <w:tc>
          <w:tcPr>
            <w:tcW w:w="810" w:type="dxa"/>
          </w:tcPr>
          <w:p w:rsidR="00972A8A" w:rsidRPr="00A05757" w:rsidRDefault="00AA5EAD" w:rsidP="00E23F7A">
            <w:pPr>
              <w:jc w:val="both"/>
              <w:rPr>
                <w:rFonts w:ascii="Times New Roman" w:hAnsi="Times New Roman" w:cs="Times New Roman"/>
                <w:sz w:val="24"/>
                <w:szCs w:val="24"/>
              </w:rPr>
            </w:pPr>
            <w:r w:rsidRPr="00A05757">
              <w:rPr>
                <w:rFonts w:ascii="Times New Roman" w:hAnsi="Times New Roman" w:cs="Times New Roman"/>
                <w:sz w:val="24"/>
                <w:szCs w:val="24"/>
              </w:rPr>
              <w:t>1264</w:t>
            </w:r>
          </w:p>
        </w:tc>
        <w:tc>
          <w:tcPr>
            <w:tcW w:w="630" w:type="dxa"/>
          </w:tcPr>
          <w:p w:rsidR="00972A8A" w:rsidRPr="00A05757" w:rsidRDefault="00AA5EAD" w:rsidP="00E23F7A">
            <w:pPr>
              <w:jc w:val="both"/>
              <w:rPr>
                <w:rFonts w:ascii="Times New Roman" w:hAnsi="Times New Roman" w:cs="Times New Roman"/>
                <w:sz w:val="24"/>
                <w:szCs w:val="24"/>
              </w:rPr>
            </w:pPr>
            <w:r w:rsidRPr="00A05757">
              <w:rPr>
                <w:rFonts w:ascii="Times New Roman" w:hAnsi="Times New Roman" w:cs="Times New Roman"/>
                <w:sz w:val="24"/>
                <w:szCs w:val="24"/>
              </w:rPr>
              <w:t>855</w:t>
            </w:r>
          </w:p>
        </w:tc>
        <w:tc>
          <w:tcPr>
            <w:tcW w:w="720" w:type="dxa"/>
          </w:tcPr>
          <w:p w:rsidR="00972A8A" w:rsidRPr="00A05757" w:rsidRDefault="00AA5EAD" w:rsidP="00E23F7A">
            <w:pPr>
              <w:jc w:val="both"/>
              <w:rPr>
                <w:rFonts w:ascii="Times New Roman" w:hAnsi="Times New Roman" w:cs="Times New Roman"/>
                <w:sz w:val="24"/>
                <w:szCs w:val="24"/>
              </w:rPr>
            </w:pPr>
            <w:r w:rsidRPr="00A05757">
              <w:rPr>
                <w:rFonts w:ascii="Times New Roman" w:hAnsi="Times New Roman" w:cs="Times New Roman"/>
                <w:sz w:val="24"/>
                <w:szCs w:val="24"/>
              </w:rPr>
              <w:t>658</w:t>
            </w:r>
          </w:p>
        </w:tc>
        <w:tc>
          <w:tcPr>
            <w:tcW w:w="720" w:type="dxa"/>
          </w:tcPr>
          <w:p w:rsidR="00972A8A" w:rsidRPr="00A05757" w:rsidRDefault="00AA5EAD" w:rsidP="00E23F7A">
            <w:pPr>
              <w:jc w:val="both"/>
              <w:rPr>
                <w:rFonts w:ascii="Times New Roman" w:hAnsi="Times New Roman" w:cs="Times New Roman"/>
                <w:sz w:val="24"/>
                <w:szCs w:val="24"/>
              </w:rPr>
            </w:pPr>
            <w:r w:rsidRPr="00A05757">
              <w:rPr>
                <w:rFonts w:ascii="Times New Roman" w:hAnsi="Times New Roman" w:cs="Times New Roman"/>
                <w:sz w:val="24"/>
                <w:szCs w:val="24"/>
              </w:rPr>
              <w:t>550</w:t>
            </w:r>
          </w:p>
        </w:tc>
        <w:tc>
          <w:tcPr>
            <w:tcW w:w="720" w:type="dxa"/>
          </w:tcPr>
          <w:p w:rsidR="00972A8A" w:rsidRPr="00A05757" w:rsidRDefault="00AA5EAD" w:rsidP="00E23F7A">
            <w:pPr>
              <w:jc w:val="both"/>
              <w:rPr>
                <w:rFonts w:ascii="Times New Roman" w:hAnsi="Times New Roman" w:cs="Times New Roman"/>
                <w:sz w:val="24"/>
                <w:szCs w:val="24"/>
              </w:rPr>
            </w:pPr>
            <w:r w:rsidRPr="00A05757">
              <w:rPr>
                <w:rFonts w:ascii="Times New Roman" w:hAnsi="Times New Roman" w:cs="Times New Roman"/>
                <w:sz w:val="24"/>
                <w:szCs w:val="24"/>
              </w:rPr>
              <w:t>3327</w:t>
            </w:r>
          </w:p>
        </w:tc>
        <w:tc>
          <w:tcPr>
            <w:tcW w:w="810" w:type="dxa"/>
          </w:tcPr>
          <w:p w:rsidR="00972A8A" w:rsidRPr="00A05757" w:rsidRDefault="00AA5EAD" w:rsidP="00E23F7A">
            <w:pPr>
              <w:jc w:val="both"/>
              <w:rPr>
                <w:rFonts w:ascii="Times New Roman" w:hAnsi="Times New Roman" w:cs="Times New Roman"/>
                <w:sz w:val="24"/>
                <w:szCs w:val="24"/>
              </w:rPr>
            </w:pPr>
            <w:r w:rsidRPr="00A05757">
              <w:rPr>
                <w:rFonts w:ascii="Times New Roman" w:hAnsi="Times New Roman" w:cs="Times New Roman"/>
                <w:sz w:val="24"/>
                <w:szCs w:val="24"/>
              </w:rPr>
              <w:t>2.85</w:t>
            </w:r>
          </w:p>
        </w:tc>
        <w:tc>
          <w:tcPr>
            <w:tcW w:w="1260" w:type="dxa"/>
          </w:tcPr>
          <w:p w:rsidR="00972A8A" w:rsidRPr="00A05757" w:rsidRDefault="00972A8A" w:rsidP="00E23F7A">
            <w:pPr>
              <w:jc w:val="both"/>
              <w:rPr>
                <w:rFonts w:ascii="Times New Roman" w:hAnsi="Times New Roman" w:cs="Times New Roman"/>
                <w:sz w:val="24"/>
                <w:szCs w:val="24"/>
              </w:rPr>
            </w:pPr>
            <w:r w:rsidRPr="00A05757">
              <w:rPr>
                <w:rFonts w:ascii="Times New Roman" w:hAnsi="Times New Roman" w:cs="Times New Roman"/>
                <w:sz w:val="24"/>
                <w:szCs w:val="24"/>
              </w:rPr>
              <w:t>Accepted</w:t>
            </w:r>
          </w:p>
        </w:tc>
      </w:tr>
      <w:tr w:rsidR="00972A8A" w:rsidRPr="00A05757" w:rsidTr="00704112">
        <w:trPr>
          <w:trHeight w:val="704"/>
        </w:trPr>
        <w:tc>
          <w:tcPr>
            <w:tcW w:w="648" w:type="dxa"/>
          </w:tcPr>
          <w:p w:rsidR="00972A8A" w:rsidRPr="00A05757" w:rsidRDefault="00972A8A" w:rsidP="00E23F7A">
            <w:pPr>
              <w:jc w:val="both"/>
              <w:rPr>
                <w:rFonts w:ascii="Times New Roman" w:hAnsi="Times New Roman" w:cs="Times New Roman"/>
                <w:sz w:val="24"/>
                <w:szCs w:val="24"/>
              </w:rPr>
            </w:pPr>
            <w:r w:rsidRPr="00A05757">
              <w:rPr>
                <w:rFonts w:ascii="Times New Roman" w:hAnsi="Times New Roman" w:cs="Times New Roman"/>
                <w:sz w:val="24"/>
                <w:szCs w:val="24"/>
              </w:rPr>
              <w:t>22</w:t>
            </w:r>
          </w:p>
        </w:tc>
        <w:tc>
          <w:tcPr>
            <w:tcW w:w="2970" w:type="dxa"/>
          </w:tcPr>
          <w:p w:rsidR="00972A8A" w:rsidRPr="00A05757" w:rsidRDefault="00972A8A" w:rsidP="00E23F7A">
            <w:pPr>
              <w:spacing w:line="240" w:lineRule="auto"/>
              <w:rPr>
                <w:rFonts w:ascii="Times New Roman" w:hAnsi="Times New Roman" w:cs="Times New Roman"/>
                <w:sz w:val="24"/>
                <w:szCs w:val="24"/>
              </w:rPr>
            </w:pPr>
            <w:r w:rsidRPr="00A05757">
              <w:rPr>
                <w:rFonts w:ascii="Times New Roman" w:hAnsi="Times New Roman" w:cs="Times New Roman"/>
                <w:sz w:val="24"/>
                <w:szCs w:val="24"/>
              </w:rPr>
              <w:t>Employment was not generated</w:t>
            </w:r>
          </w:p>
        </w:tc>
        <w:tc>
          <w:tcPr>
            <w:tcW w:w="810" w:type="dxa"/>
          </w:tcPr>
          <w:p w:rsidR="00972A8A" w:rsidRPr="00A05757" w:rsidRDefault="00AA5EAD" w:rsidP="00E23F7A">
            <w:pPr>
              <w:jc w:val="both"/>
              <w:rPr>
                <w:rFonts w:ascii="Times New Roman" w:hAnsi="Times New Roman" w:cs="Times New Roman"/>
                <w:sz w:val="24"/>
                <w:szCs w:val="24"/>
              </w:rPr>
            </w:pPr>
            <w:r w:rsidRPr="00A05757">
              <w:rPr>
                <w:rFonts w:ascii="Times New Roman" w:hAnsi="Times New Roman" w:cs="Times New Roman"/>
                <w:sz w:val="24"/>
                <w:szCs w:val="24"/>
              </w:rPr>
              <w:t>511</w:t>
            </w:r>
          </w:p>
        </w:tc>
        <w:tc>
          <w:tcPr>
            <w:tcW w:w="630" w:type="dxa"/>
          </w:tcPr>
          <w:p w:rsidR="00972A8A" w:rsidRPr="00A05757" w:rsidRDefault="00AA5EAD" w:rsidP="00E23F7A">
            <w:pPr>
              <w:jc w:val="both"/>
              <w:rPr>
                <w:rFonts w:ascii="Times New Roman" w:hAnsi="Times New Roman" w:cs="Times New Roman"/>
                <w:sz w:val="24"/>
                <w:szCs w:val="24"/>
              </w:rPr>
            </w:pPr>
            <w:r w:rsidRPr="00A05757">
              <w:rPr>
                <w:rFonts w:ascii="Times New Roman" w:hAnsi="Times New Roman" w:cs="Times New Roman"/>
                <w:sz w:val="24"/>
                <w:szCs w:val="24"/>
              </w:rPr>
              <w:t>352</w:t>
            </w:r>
          </w:p>
        </w:tc>
        <w:tc>
          <w:tcPr>
            <w:tcW w:w="720" w:type="dxa"/>
          </w:tcPr>
          <w:p w:rsidR="00972A8A" w:rsidRPr="00A05757" w:rsidRDefault="00AA5EAD" w:rsidP="00E23F7A">
            <w:pPr>
              <w:jc w:val="both"/>
              <w:rPr>
                <w:rFonts w:ascii="Times New Roman" w:hAnsi="Times New Roman" w:cs="Times New Roman"/>
                <w:sz w:val="24"/>
                <w:szCs w:val="24"/>
              </w:rPr>
            </w:pPr>
            <w:r w:rsidRPr="00A05757">
              <w:rPr>
                <w:rFonts w:ascii="Times New Roman" w:hAnsi="Times New Roman" w:cs="Times New Roman"/>
                <w:sz w:val="24"/>
                <w:szCs w:val="24"/>
              </w:rPr>
              <w:t>1206</w:t>
            </w:r>
          </w:p>
        </w:tc>
        <w:tc>
          <w:tcPr>
            <w:tcW w:w="720" w:type="dxa"/>
          </w:tcPr>
          <w:p w:rsidR="00972A8A" w:rsidRPr="00A05757" w:rsidRDefault="00AA5EAD" w:rsidP="00E23F7A">
            <w:pPr>
              <w:jc w:val="both"/>
              <w:rPr>
                <w:rFonts w:ascii="Times New Roman" w:hAnsi="Times New Roman" w:cs="Times New Roman"/>
                <w:sz w:val="24"/>
                <w:szCs w:val="24"/>
              </w:rPr>
            </w:pPr>
            <w:r w:rsidRPr="00A05757">
              <w:rPr>
                <w:rFonts w:ascii="Times New Roman" w:hAnsi="Times New Roman" w:cs="Times New Roman"/>
                <w:sz w:val="24"/>
                <w:szCs w:val="24"/>
              </w:rPr>
              <w:t>1258</w:t>
            </w:r>
          </w:p>
        </w:tc>
        <w:tc>
          <w:tcPr>
            <w:tcW w:w="720" w:type="dxa"/>
          </w:tcPr>
          <w:p w:rsidR="00972A8A" w:rsidRPr="00A05757" w:rsidRDefault="00AA5EAD" w:rsidP="00E23F7A">
            <w:pPr>
              <w:jc w:val="both"/>
              <w:rPr>
                <w:rFonts w:ascii="Times New Roman" w:hAnsi="Times New Roman" w:cs="Times New Roman"/>
                <w:sz w:val="24"/>
                <w:szCs w:val="24"/>
              </w:rPr>
            </w:pPr>
            <w:r w:rsidRPr="00A05757">
              <w:rPr>
                <w:rFonts w:ascii="Times New Roman" w:hAnsi="Times New Roman" w:cs="Times New Roman"/>
                <w:sz w:val="24"/>
                <w:szCs w:val="24"/>
              </w:rPr>
              <w:t>3327</w:t>
            </w:r>
          </w:p>
        </w:tc>
        <w:tc>
          <w:tcPr>
            <w:tcW w:w="810" w:type="dxa"/>
          </w:tcPr>
          <w:p w:rsidR="00972A8A" w:rsidRPr="00A05757" w:rsidRDefault="00AA5EAD" w:rsidP="00E23F7A">
            <w:pPr>
              <w:jc w:val="both"/>
              <w:rPr>
                <w:rFonts w:ascii="Times New Roman" w:hAnsi="Times New Roman" w:cs="Times New Roman"/>
                <w:sz w:val="24"/>
                <w:szCs w:val="24"/>
              </w:rPr>
            </w:pPr>
            <w:r w:rsidRPr="00A05757">
              <w:rPr>
                <w:rFonts w:ascii="Times New Roman" w:hAnsi="Times New Roman" w:cs="Times New Roman"/>
                <w:sz w:val="24"/>
                <w:szCs w:val="24"/>
              </w:rPr>
              <w:t>2.03</w:t>
            </w:r>
          </w:p>
        </w:tc>
        <w:tc>
          <w:tcPr>
            <w:tcW w:w="1260" w:type="dxa"/>
          </w:tcPr>
          <w:p w:rsidR="00972A8A" w:rsidRPr="00A05757" w:rsidRDefault="00972A8A" w:rsidP="00E23F7A">
            <w:pPr>
              <w:jc w:val="both"/>
              <w:rPr>
                <w:rFonts w:ascii="Times New Roman" w:hAnsi="Times New Roman" w:cs="Times New Roman"/>
                <w:sz w:val="24"/>
                <w:szCs w:val="24"/>
              </w:rPr>
            </w:pPr>
            <w:r w:rsidRPr="00A05757">
              <w:rPr>
                <w:rFonts w:ascii="Times New Roman" w:hAnsi="Times New Roman" w:cs="Times New Roman"/>
                <w:sz w:val="24"/>
                <w:szCs w:val="24"/>
              </w:rPr>
              <w:t>Rejected</w:t>
            </w:r>
          </w:p>
        </w:tc>
      </w:tr>
      <w:tr w:rsidR="00972A8A" w:rsidRPr="00A05757" w:rsidTr="00704112">
        <w:trPr>
          <w:trHeight w:val="704"/>
        </w:trPr>
        <w:tc>
          <w:tcPr>
            <w:tcW w:w="648" w:type="dxa"/>
          </w:tcPr>
          <w:p w:rsidR="00972A8A" w:rsidRPr="00A05757" w:rsidRDefault="00972A8A" w:rsidP="00E23F7A">
            <w:pPr>
              <w:jc w:val="both"/>
              <w:rPr>
                <w:rFonts w:ascii="Times New Roman" w:hAnsi="Times New Roman" w:cs="Times New Roman"/>
                <w:sz w:val="24"/>
                <w:szCs w:val="24"/>
              </w:rPr>
            </w:pPr>
            <w:r w:rsidRPr="00A05757">
              <w:rPr>
                <w:rFonts w:ascii="Times New Roman" w:hAnsi="Times New Roman" w:cs="Times New Roman"/>
                <w:sz w:val="24"/>
                <w:szCs w:val="24"/>
              </w:rPr>
              <w:t>23</w:t>
            </w:r>
          </w:p>
        </w:tc>
        <w:tc>
          <w:tcPr>
            <w:tcW w:w="2970" w:type="dxa"/>
          </w:tcPr>
          <w:p w:rsidR="00972A8A" w:rsidRPr="00A05757" w:rsidRDefault="00B866F6" w:rsidP="00E23F7A">
            <w:pPr>
              <w:spacing w:line="240" w:lineRule="auto"/>
              <w:rPr>
                <w:rFonts w:ascii="Times New Roman" w:hAnsi="Times New Roman" w:cs="Times New Roman"/>
                <w:sz w:val="24"/>
                <w:szCs w:val="24"/>
              </w:rPr>
            </w:pPr>
            <w:r w:rsidRPr="00A05757">
              <w:rPr>
                <w:rFonts w:ascii="Times New Roman" w:hAnsi="Times New Roman" w:cs="Times New Roman"/>
                <w:sz w:val="24"/>
                <w:szCs w:val="24"/>
              </w:rPr>
              <w:t>There was self-independence</w:t>
            </w:r>
            <w:r w:rsidR="00972A8A" w:rsidRPr="00A05757">
              <w:rPr>
                <w:rFonts w:ascii="Times New Roman" w:hAnsi="Times New Roman" w:cs="Times New Roman"/>
                <w:sz w:val="24"/>
                <w:szCs w:val="24"/>
              </w:rPr>
              <w:t xml:space="preserve"> of the beneficiaries</w:t>
            </w:r>
          </w:p>
        </w:tc>
        <w:tc>
          <w:tcPr>
            <w:tcW w:w="810" w:type="dxa"/>
          </w:tcPr>
          <w:p w:rsidR="00972A8A" w:rsidRPr="00A05757" w:rsidRDefault="00AA5EAD" w:rsidP="00E23F7A">
            <w:pPr>
              <w:jc w:val="both"/>
              <w:rPr>
                <w:rFonts w:ascii="Times New Roman" w:hAnsi="Times New Roman" w:cs="Times New Roman"/>
                <w:sz w:val="24"/>
                <w:szCs w:val="24"/>
              </w:rPr>
            </w:pPr>
            <w:r w:rsidRPr="00A05757">
              <w:rPr>
                <w:rFonts w:ascii="Times New Roman" w:hAnsi="Times New Roman" w:cs="Times New Roman"/>
                <w:sz w:val="24"/>
                <w:szCs w:val="24"/>
              </w:rPr>
              <w:t>1119</w:t>
            </w:r>
          </w:p>
        </w:tc>
        <w:tc>
          <w:tcPr>
            <w:tcW w:w="630" w:type="dxa"/>
          </w:tcPr>
          <w:p w:rsidR="00972A8A" w:rsidRPr="00A05757" w:rsidRDefault="00AA5EAD" w:rsidP="00E23F7A">
            <w:pPr>
              <w:jc w:val="both"/>
              <w:rPr>
                <w:rFonts w:ascii="Times New Roman" w:hAnsi="Times New Roman" w:cs="Times New Roman"/>
                <w:sz w:val="24"/>
                <w:szCs w:val="24"/>
              </w:rPr>
            </w:pPr>
            <w:r w:rsidRPr="00A05757">
              <w:rPr>
                <w:rFonts w:ascii="Times New Roman" w:hAnsi="Times New Roman" w:cs="Times New Roman"/>
                <w:sz w:val="24"/>
                <w:szCs w:val="24"/>
              </w:rPr>
              <w:t>819</w:t>
            </w:r>
          </w:p>
        </w:tc>
        <w:tc>
          <w:tcPr>
            <w:tcW w:w="720" w:type="dxa"/>
          </w:tcPr>
          <w:p w:rsidR="00972A8A" w:rsidRPr="00A05757" w:rsidRDefault="00AA5EAD" w:rsidP="00E23F7A">
            <w:pPr>
              <w:jc w:val="both"/>
              <w:rPr>
                <w:rFonts w:ascii="Times New Roman" w:hAnsi="Times New Roman" w:cs="Times New Roman"/>
                <w:sz w:val="24"/>
                <w:szCs w:val="24"/>
              </w:rPr>
            </w:pPr>
            <w:r w:rsidRPr="00A05757">
              <w:rPr>
                <w:rFonts w:ascii="Times New Roman" w:hAnsi="Times New Roman" w:cs="Times New Roman"/>
                <w:sz w:val="24"/>
                <w:szCs w:val="24"/>
              </w:rPr>
              <w:t>732</w:t>
            </w:r>
          </w:p>
        </w:tc>
        <w:tc>
          <w:tcPr>
            <w:tcW w:w="720" w:type="dxa"/>
          </w:tcPr>
          <w:p w:rsidR="00972A8A" w:rsidRPr="00A05757" w:rsidRDefault="00AA5EAD" w:rsidP="00E23F7A">
            <w:pPr>
              <w:jc w:val="both"/>
              <w:rPr>
                <w:rFonts w:ascii="Times New Roman" w:hAnsi="Times New Roman" w:cs="Times New Roman"/>
                <w:sz w:val="24"/>
                <w:szCs w:val="24"/>
              </w:rPr>
            </w:pPr>
            <w:r w:rsidRPr="00A05757">
              <w:rPr>
                <w:rFonts w:ascii="Times New Roman" w:hAnsi="Times New Roman" w:cs="Times New Roman"/>
                <w:sz w:val="24"/>
                <w:szCs w:val="24"/>
              </w:rPr>
              <w:t>657</w:t>
            </w:r>
          </w:p>
        </w:tc>
        <w:tc>
          <w:tcPr>
            <w:tcW w:w="720" w:type="dxa"/>
          </w:tcPr>
          <w:p w:rsidR="00972A8A" w:rsidRPr="00A05757" w:rsidRDefault="00AA5EAD" w:rsidP="00E23F7A">
            <w:pPr>
              <w:jc w:val="both"/>
              <w:rPr>
                <w:rFonts w:ascii="Times New Roman" w:hAnsi="Times New Roman" w:cs="Times New Roman"/>
                <w:sz w:val="24"/>
                <w:szCs w:val="24"/>
              </w:rPr>
            </w:pPr>
            <w:r w:rsidRPr="00A05757">
              <w:rPr>
                <w:rFonts w:ascii="Times New Roman" w:hAnsi="Times New Roman" w:cs="Times New Roman"/>
                <w:sz w:val="24"/>
                <w:szCs w:val="24"/>
              </w:rPr>
              <w:t>3327</w:t>
            </w:r>
          </w:p>
        </w:tc>
        <w:tc>
          <w:tcPr>
            <w:tcW w:w="810" w:type="dxa"/>
          </w:tcPr>
          <w:p w:rsidR="00972A8A" w:rsidRPr="00A05757" w:rsidRDefault="00AA5EAD" w:rsidP="00E23F7A">
            <w:pPr>
              <w:jc w:val="both"/>
              <w:rPr>
                <w:rFonts w:ascii="Times New Roman" w:hAnsi="Times New Roman" w:cs="Times New Roman"/>
                <w:sz w:val="24"/>
                <w:szCs w:val="24"/>
              </w:rPr>
            </w:pPr>
            <w:r w:rsidRPr="00A05757">
              <w:rPr>
                <w:rFonts w:ascii="Times New Roman" w:hAnsi="Times New Roman" w:cs="Times New Roman"/>
                <w:sz w:val="24"/>
                <w:szCs w:val="24"/>
              </w:rPr>
              <w:t>2.72</w:t>
            </w:r>
          </w:p>
        </w:tc>
        <w:tc>
          <w:tcPr>
            <w:tcW w:w="1260" w:type="dxa"/>
          </w:tcPr>
          <w:p w:rsidR="00972A8A" w:rsidRPr="00A05757" w:rsidRDefault="00972A8A" w:rsidP="00E23F7A">
            <w:pPr>
              <w:jc w:val="both"/>
              <w:rPr>
                <w:rFonts w:ascii="Times New Roman" w:hAnsi="Times New Roman" w:cs="Times New Roman"/>
                <w:sz w:val="24"/>
                <w:szCs w:val="24"/>
              </w:rPr>
            </w:pPr>
            <w:r w:rsidRPr="00A05757">
              <w:rPr>
                <w:rFonts w:ascii="Times New Roman" w:hAnsi="Times New Roman" w:cs="Times New Roman"/>
                <w:sz w:val="24"/>
                <w:szCs w:val="24"/>
              </w:rPr>
              <w:t>Accepted</w:t>
            </w:r>
          </w:p>
        </w:tc>
      </w:tr>
      <w:tr w:rsidR="00972A8A" w:rsidRPr="00A05757" w:rsidTr="00704112">
        <w:trPr>
          <w:trHeight w:val="704"/>
        </w:trPr>
        <w:tc>
          <w:tcPr>
            <w:tcW w:w="648" w:type="dxa"/>
            <w:tcBorders>
              <w:bottom w:val="single" w:sz="4" w:space="0" w:color="auto"/>
            </w:tcBorders>
          </w:tcPr>
          <w:p w:rsidR="00972A8A" w:rsidRPr="00A05757" w:rsidRDefault="00972A8A" w:rsidP="00E23F7A">
            <w:pPr>
              <w:jc w:val="both"/>
              <w:rPr>
                <w:rFonts w:ascii="Times New Roman" w:hAnsi="Times New Roman" w:cs="Times New Roman"/>
                <w:sz w:val="24"/>
                <w:szCs w:val="24"/>
              </w:rPr>
            </w:pPr>
            <w:r w:rsidRPr="00A05757">
              <w:rPr>
                <w:rFonts w:ascii="Times New Roman" w:hAnsi="Times New Roman" w:cs="Times New Roman"/>
                <w:sz w:val="24"/>
                <w:szCs w:val="24"/>
              </w:rPr>
              <w:t>24</w:t>
            </w:r>
          </w:p>
        </w:tc>
        <w:tc>
          <w:tcPr>
            <w:tcW w:w="2970" w:type="dxa"/>
            <w:tcBorders>
              <w:bottom w:val="single" w:sz="4" w:space="0" w:color="auto"/>
            </w:tcBorders>
          </w:tcPr>
          <w:p w:rsidR="00972A8A" w:rsidRPr="00A05757" w:rsidRDefault="00972A8A" w:rsidP="00E23F7A">
            <w:pPr>
              <w:spacing w:line="240" w:lineRule="auto"/>
              <w:rPr>
                <w:rFonts w:ascii="Times New Roman" w:hAnsi="Times New Roman" w:cs="Times New Roman"/>
                <w:sz w:val="24"/>
                <w:szCs w:val="24"/>
              </w:rPr>
            </w:pPr>
            <w:r w:rsidRPr="00A05757">
              <w:rPr>
                <w:rFonts w:ascii="Times New Roman" w:hAnsi="Times New Roman" w:cs="Times New Roman"/>
                <w:sz w:val="24"/>
                <w:szCs w:val="24"/>
              </w:rPr>
              <w:t>It did not contribute towards the growth of the nation</w:t>
            </w:r>
          </w:p>
        </w:tc>
        <w:tc>
          <w:tcPr>
            <w:tcW w:w="810" w:type="dxa"/>
            <w:tcBorders>
              <w:bottom w:val="single" w:sz="4" w:space="0" w:color="auto"/>
            </w:tcBorders>
          </w:tcPr>
          <w:p w:rsidR="00972A8A" w:rsidRPr="00A05757" w:rsidRDefault="00AA5EAD" w:rsidP="00E23F7A">
            <w:pPr>
              <w:jc w:val="both"/>
              <w:rPr>
                <w:rFonts w:ascii="Times New Roman" w:hAnsi="Times New Roman" w:cs="Times New Roman"/>
                <w:sz w:val="24"/>
                <w:szCs w:val="24"/>
              </w:rPr>
            </w:pPr>
            <w:r w:rsidRPr="00A05757">
              <w:rPr>
                <w:rFonts w:ascii="Times New Roman" w:hAnsi="Times New Roman" w:cs="Times New Roman"/>
                <w:sz w:val="24"/>
                <w:szCs w:val="24"/>
              </w:rPr>
              <w:t>393</w:t>
            </w:r>
          </w:p>
        </w:tc>
        <w:tc>
          <w:tcPr>
            <w:tcW w:w="630" w:type="dxa"/>
            <w:tcBorders>
              <w:bottom w:val="single" w:sz="4" w:space="0" w:color="auto"/>
            </w:tcBorders>
          </w:tcPr>
          <w:p w:rsidR="00972A8A" w:rsidRPr="00A05757" w:rsidRDefault="00AA5EAD" w:rsidP="00E23F7A">
            <w:pPr>
              <w:jc w:val="both"/>
              <w:rPr>
                <w:rFonts w:ascii="Times New Roman" w:hAnsi="Times New Roman" w:cs="Times New Roman"/>
                <w:sz w:val="24"/>
                <w:szCs w:val="24"/>
              </w:rPr>
            </w:pPr>
            <w:r w:rsidRPr="00A05757">
              <w:rPr>
                <w:rFonts w:ascii="Times New Roman" w:hAnsi="Times New Roman" w:cs="Times New Roman"/>
                <w:sz w:val="24"/>
                <w:szCs w:val="24"/>
              </w:rPr>
              <w:t>238</w:t>
            </w:r>
          </w:p>
        </w:tc>
        <w:tc>
          <w:tcPr>
            <w:tcW w:w="720" w:type="dxa"/>
            <w:tcBorders>
              <w:bottom w:val="single" w:sz="4" w:space="0" w:color="auto"/>
            </w:tcBorders>
          </w:tcPr>
          <w:p w:rsidR="00972A8A" w:rsidRPr="00A05757" w:rsidRDefault="00AA5EAD" w:rsidP="00E23F7A">
            <w:pPr>
              <w:jc w:val="both"/>
              <w:rPr>
                <w:rFonts w:ascii="Times New Roman" w:hAnsi="Times New Roman" w:cs="Times New Roman"/>
                <w:sz w:val="24"/>
                <w:szCs w:val="24"/>
              </w:rPr>
            </w:pPr>
            <w:r w:rsidRPr="00A05757">
              <w:rPr>
                <w:rFonts w:ascii="Times New Roman" w:hAnsi="Times New Roman" w:cs="Times New Roman"/>
                <w:sz w:val="24"/>
                <w:szCs w:val="24"/>
              </w:rPr>
              <w:t>1247</w:t>
            </w:r>
          </w:p>
        </w:tc>
        <w:tc>
          <w:tcPr>
            <w:tcW w:w="720" w:type="dxa"/>
            <w:tcBorders>
              <w:bottom w:val="single" w:sz="4" w:space="0" w:color="auto"/>
            </w:tcBorders>
          </w:tcPr>
          <w:p w:rsidR="00972A8A" w:rsidRPr="00A05757" w:rsidRDefault="00AA5EAD" w:rsidP="00E23F7A">
            <w:pPr>
              <w:jc w:val="both"/>
              <w:rPr>
                <w:rFonts w:ascii="Times New Roman" w:hAnsi="Times New Roman" w:cs="Times New Roman"/>
                <w:sz w:val="24"/>
                <w:szCs w:val="24"/>
              </w:rPr>
            </w:pPr>
            <w:r w:rsidRPr="00A05757">
              <w:rPr>
                <w:rFonts w:ascii="Times New Roman" w:hAnsi="Times New Roman" w:cs="Times New Roman"/>
                <w:sz w:val="24"/>
                <w:szCs w:val="24"/>
              </w:rPr>
              <w:t>1447</w:t>
            </w:r>
          </w:p>
        </w:tc>
        <w:tc>
          <w:tcPr>
            <w:tcW w:w="720" w:type="dxa"/>
            <w:tcBorders>
              <w:bottom w:val="single" w:sz="4" w:space="0" w:color="auto"/>
            </w:tcBorders>
          </w:tcPr>
          <w:p w:rsidR="00972A8A" w:rsidRPr="00A05757" w:rsidRDefault="00AA5EAD" w:rsidP="00E23F7A">
            <w:pPr>
              <w:jc w:val="both"/>
              <w:rPr>
                <w:rFonts w:ascii="Times New Roman" w:hAnsi="Times New Roman" w:cs="Times New Roman"/>
                <w:sz w:val="24"/>
                <w:szCs w:val="24"/>
              </w:rPr>
            </w:pPr>
            <w:r w:rsidRPr="00A05757">
              <w:rPr>
                <w:rFonts w:ascii="Times New Roman" w:hAnsi="Times New Roman" w:cs="Times New Roman"/>
                <w:sz w:val="24"/>
                <w:szCs w:val="24"/>
              </w:rPr>
              <w:t>3327</w:t>
            </w:r>
          </w:p>
        </w:tc>
        <w:tc>
          <w:tcPr>
            <w:tcW w:w="810" w:type="dxa"/>
            <w:tcBorders>
              <w:bottom w:val="single" w:sz="4" w:space="0" w:color="auto"/>
            </w:tcBorders>
          </w:tcPr>
          <w:p w:rsidR="00972A8A" w:rsidRPr="00A05757" w:rsidRDefault="00AA5EAD" w:rsidP="00E23F7A">
            <w:pPr>
              <w:jc w:val="both"/>
              <w:rPr>
                <w:rFonts w:ascii="Times New Roman" w:hAnsi="Times New Roman" w:cs="Times New Roman"/>
                <w:sz w:val="24"/>
                <w:szCs w:val="24"/>
              </w:rPr>
            </w:pPr>
            <w:r w:rsidRPr="00A05757">
              <w:rPr>
                <w:rFonts w:ascii="Times New Roman" w:hAnsi="Times New Roman" w:cs="Times New Roman"/>
                <w:sz w:val="24"/>
                <w:szCs w:val="24"/>
              </w:rPr>
              <w:t>1.87</w:t>
            </w:r>
          </w:p>
        </w:tc>
        <w:tc>
          <w:tcPr>
            <w:tcW w:w="1260" w:type="dxa"/>
            <w:tcBorders>
              <w:bottom w:val="single" w:sz="4" w:space="0" w:color="auto"/>
            </w:tcBorders>
          </w:tcPr>
          <w:p w:rsidR="00972A8A" w:rsidRPr="00A05757" w:rsidRDefault="00972A8A" w:rsidP="00E23F7A">
            <w:pPr>
              <w:jc w:val="both"/>
              <w:rPr>
                <w:rFonts w:ascii="Times New Roman" w:hAnsi="Times New Roman" w:cs="Times New Roman"/>
                <w:sz w:val="24"/>
                <w:szCs w:val="24"/>
              </w:rPr>
            </w:pPr>
            <w:r w:rsidRPr="00A05757">
              <w:rPr>
                <w:rFonts w:ascii="Times New Roman" w:hAnsi="Times New Roman" w:cs="Times New Roman"/>
                <w:sz w:val="24"/>
                <w:szCs w:val="24"/>
              </w:rPr>
              <w:t>Rejected</w:t>
            </w:r>
          </w:p>
        </w:tc>
      </w:tr>
      <w:tr w:rsidR="00972A8A" w:rsidRPr="00A05757" w:rsidTr="00704112">
        <w:trPr>
          <w:trHeight w:val="458"/>
        </w:trPr>
        <w:tc>
          <w:tcPr>
            <w:tcW w:w="648" w:type="dxa"/>
            <w:tcBorders>
              <w:top w:val="single" w:sz="4" w:space="0" w:color="auto"/>
              <w:bottom w:val="single" w:sz="4" w:space="0" w:color="auto"/>
            </w:tcBorders>
          </w:tcPr>
          <w:p w:rsidR="00972A8A" w:rsidRPr="00A05757" w:rsidRDefault="00972A8A" w:rsidP="00E23F7A">
            <w:pPr>
              <w:jc w:val="both"/>
              <w:rPr>
                <w:rFonts w:ascii="Times New Roman" w:hAnsi="Times New Roman" w:cs="Times New Roman"/>
                <w:b/>
                <w:sz w:val="24"/>
                <w:szCs w:val="24"/>
              </w:rPr>
            </w:pPr>
          </w:p>
        </w:tc>
        <w:tc>
          <w:tcPr>
            <w:tcW w:w="2970" w:type="dxa"/>
            <w:tcBorders>
              <w:top w:val="single" w:sz="4" w:space="0" w:color="auto"/>
              <w:bottom w:val="single" w:sz="4" w:space="0" w:color="auto"/>
            </w:tcBorders>
          </w:tcPr>
          <w:p w:rsidR="00972A8A" w:rsidRPr="00A05757" w:rsidRDefault="00972A8A" w:rsidP="00E23F7A">
            <w:pPr>
              <w:spacing w:line="360" w:lineRule="auto"/>
              <w:jc w:val="both"/>
              <w:rPr>
                <w:rFonts w:ascii="Times New Roman" w:hAnsi="Times New Roman" w:cs="Times New Roman"/>
                <w:b/>
                <w:sz w:val="24"/>
                <w:szCs w:val="24"/>
              </w:rPr>
            </w:pPr>
            <w:r w:rsidRPr="00A05757">
              <w:rPr>
                <w:rFonts w:ascii="Times New Roman" w:hAnsi="Times New Roman" w:cs="Times New Roman"/>
                <w:b/>
                <w:sz w:val="24"/>
                <w:szCs w:val="24"/>
              </w:rPr>
              <w:t>Grand mean</w:t>
            </w:r>
          </w:p>
        </w:tc>
        <w:tc>
          <w:tcPr>
            <w:tcW w:w="810" w:type="dxa"/>
            <w:tcBorders>
              <w:top w:val="single" w:sz="4" w:space="0" w:color="auto"/>
              <w:bottom w:val="single" w:sz="4" w:space="0" w:color="auto"/>
            </w:tcBorders>
          </w:tcPr>
          <w:p w:rsidR="00972A8A" w:rsidRPr="00A05757" w:rsidRDefault="00972A8A" w:rsidP="00E23F7A">
            <w:pPr>
              <w:jc w:val="both"/>
              <w:rPr>
                <w:rFonts w:ascii="Times New Roman" w:hAnsi="Times New Roman" w:cs="Times New Roman"/>
                <w:b/>
                <w:sz w:val="24"/>
                <w:szCs w:val="24"/>
              </w:rPr>
            </w:pPr>
          </w:p>
        </w:tc>
        <w:tc>
          <w:tcPr>
            <w:tcW w:w="630" w:type="dxa"/>
            <w:tcBorders>
              <w:top w:val="single" w:sz="4" w:space="0" w:color="auto"/>
              <w:bottom w:val="single" w:sz="4" w:space="0" w:color="auto"/>
            </w:tcBorders>
          </w:tcPr>
          <w:p w:rsidR="00972A8A" w:rsidRPr="00A05757" w:rsidRDefault="00972A8A" w:rsidP="00E23F7A">
            <w:pPr>
              <w:jc w:val="both"/>
              <w:rPr>
                <w:rFonts w:ascii="Times New Roman" w:hAnsi="Times New Roman" w:cs="Times New Roman"/>
                <w:b/>
                <w:sz w:val="24"/>
                <w:szCs w:val="24"/>
              </w:rPr>
            </w:pPr>
          </w:p>
        </w:tc>
        <w:tc>
          <w:tcPr>
            <w:tcW w:w="720" w:type="dxa"/>
            <w:tcBorders>
              <w:top w:val="single" w:sz="4" w:space="0" w:color="auto"/>
              <w:bottom w:val="single" w:sz="4" w:space="0" w:color="auto"/>
            </w:tcBorders>
          </w:tcPr>
          <w:p w:rsidR="00972A8A" w:rsidRPr="00A05757" w:rsidRDefault="00972A8A" w:rsidP="00E23F7A">
            <w:pPr>
              <w:jc w:val="both"/>
              <w:rPr>
                <w:rFonts w:ascii="Times New Roman" w:hAnsi="Times New Roman" w:cs="Times New Roman"/>
                <w:b/>
                <w:sz w:val="24"/>
                <w:szCs w:val="24"/>
              </w:rPr>
            </w:pPr>
          </w:p>
        </w:tc>
        <w:tc>
          <w:tcPr>
            <w:tcW w:w="720" w:type="dxa"/>
            <w:tcBorders>
              <w:top w:val="single" w:sz="4" w:space="0" w:color="auto"/>
              <w:bottom w:val="single" w:sz="4" w:space="0" w:color="auto"/>
            </w:tcBorders>
          </w:tcPr>
          <w:p w:rsidR="00972A8A" w:rsidRPr="00A05757" w:rsidRDefault="00972A8A" w:rsidP="00E23F7A">
            <w:pPr>
              <w:jc w:val="both"/>
              <w:rPr>
                <w:rFonts w:ascii="Times New Roman" w:hAnsi="Times New Roman" w:cs="Times New Roman"/>
                <w:b/>
                <w:sz w:val="24"/>
                <w:szCs w:val="24"/>
              </w:rPr>
            </w:pPr>
          </w:p>
        </w:tc>
        <w:tc>
          <w:tcPr>
            <w:tcW w:w="720" w:type="dxa"/>
            <w:tcBorders>
              <w:top w:val="single" w:sz="4" w:space="0" w:color="auto"/>
              <w:bottom w:val="single" w:sz="4" w:space="0" w:color="auto"/>
            </w:tcBorders>
          </w:tcPr>
          <w:p w:rsidR="00972A8A" w:rsidRPr="00A05757" w:rsidRDefault="00972A8A" w:rsidP="00E23F7A">
            <w:pPr>
              <w:jc w:val="both"/>
              <w:rPr>
                <w:rFonts w:ascii="Times New Roman" w:hAnsi="Times New Roman" w:cs="Times New Roman"/>
                <w:b/>
                <w:sz w:val="24"/>
                <w:szCs w:val="24"/>
              </w:rPr>
            </w:pPr>
          </w:p>
        </w:tc>
        <w:tc>
          <w:tcPr>
            <w:tcW w:w="810" w:type="dxa"/>
            <w:tcBorders>
              <w:top w:val="single" w:sz="4" w:space="0" w:color="auto"/>
              <w:bottom w:val="single" w:sz="4" w:space="0" w:color="auto"/>
            </w:tcBorders>
          </w:tcPr>
          <w:p w:rsidR="00972A8A" w:rsidRPr="00A05757" w:rsidRDefault="00AA5EAD" w:rsidP="00E23F7A">
            <w:pPr>
              <w:jc w:val="both"/>
              <w:rPr>
                <w:rFonts w:ascii="Times New Roman" w:hAnsi="Times New Roman" w:cs="Times New Roman"/>
                <w:b/>
                <w:sz w:val="24"/>
                <w:szCs w:val="24"/>
              </w:rPr>
            </w:pPr>
            <w:r w:rsidRPr="00A05757">
              <w:rPr>
                <w:rFonts w:ascii="Times New Roman" w:hAnsi="Times New Roman" w:cs="Times New Roman"/>
                <w:b/>
                <w:sz w:val="24"/>
                <w:szCs w:val="24"/>
              </w:rPr>
              <w:t>2.</w:t>
            </w:r>
            <w:r w:rsidR="00704112" w:rsidRPr="00A05757">
              <w:rPr>
                <w:rFonts w:ascii="Times New Roman" w:hAnsi="Times New Roman" w:cs="Times New Roman"/>
                <w:b/>
                <w:sz w:val="24"/>
                <w:szCs w:val="24"/>
              </w:rPr>
              <w:t>53</w:t>
            </w:r>
          </w:p>
        </w:tc>
        <w:tc>
          <w:tcPr>
            <w:tcW w:w="1260" w:type="dxa"/>
            <w:tcBorders>
              <w:top w:val="single" w:sz="4" w:space="0" w:color="auto"/>
              <w:bottom w:val="single" w:sz="4" w:space="0" w:color="auto"/>
            </w:tcBorders>
          </w:tcPr>
          <w:p w:rsidR="00972A8A" w:rsidRPr="00A05757" w:rsidRDefault="00972A8A" w:rsidP="00E23F7A">
            <w:pPr>
              <w:jc w:val="both"/>
              <w:rPr>
                <w:rFonts w:ascii="Times New Roman" w:hAnsi="Times New Roman" w:cs="Times New Roman"/>
                <w:b/>
                <w:sz w:val="24"/>
                <w:szCs w:val="24"/>
              </w:rPr>
            </w:pPr>
            <w:r w:rsidRPr="00A05757">
              <w:rPr>
                <w:rFonts w:ascii="Times New Roman" w:hAnsi="Times New Roman" w:cs="Times New Roman"/>
                <w:b/>
                <w:sz w:val="24"/>
                <w:szCs w:val="24"/>
              </w:rPr>
              <w:t>Accepted</w:t>
            </w:r>
          </w:p>
        </w:tc>
      </w:tr>
    </w:tbl>
    <w:p w:rsidR="00E23F7A" w:rsidRPr="00A05757" w:rsidRDefault="00E23F7A" w:rsidP="00E23F7A">
      <w:pPr>
        <w:spacing w:before="100" w:beforeAutospacing="1" w:after="100" w:afterAutospacing="1" w:line="480" w:lineRule="auto"/>
        <w:jc w:val="both"/>
        <w:rPr>
          <w:rFonts w:ascii="Times New Roman" w:eastAsia="Times New Roman" w:hAnsi="Times New Roman" w:cs="Times New Roman"/>
          <w:bCs/>
          <w:color w:val="000000" w:themeColor="text1"/>
          <w:sz w:val="24"/>
          <w:szCs w:val="24"/>
        </w:rPr>
      </w:pPr>
      <w:r w:rsidRPr="00A05757">
        <w:rPr>
          <w:rFonts w:ascii="Times New Roman" w:eastAsia="Times New Roman" w:hAnsi="Times New Roman" w:cs="Times New Roman"/>
          <w:bCs/>
          <w:color w:val="000000" w:themeColor="text1"/>
          <w:sz w:val="24"/>
          <w:szCs w:val="24"/>
        </w:rPr>
        <w:t>Ta</w:t>
      </w:r>
      <w:r w:rsidR="00B866F6" w:rsidRPr="00A05757">
        <w:rPr>
          <w:rFonts w:ascii="Times New Roman" w:eastAsia="Times New Roman" w:hAnsi="Times New Roman" w:cs="Times New Roman"/>
          <w:bCs/>
          <w:color w:val="000000" w:themeColor="text1"/>
          <w:sz w:val="24"/>
          <w:szCs w:val="24"/>
        </w:rPr>
        <w:t>ble 4.4 revealed</w:t>
      </w:r>
      <w:r w:rsidRPr="00A05757">
        <w:rPr>
          <w:rFonts w:ascii="Times New Roman" w:hAnsi="Times New Roman" w:cs="Times New Roman"/>
          <w:sz w:val="24"/>
          <w:szCs w:val="24"/>
        </w:rPr>
        <w:t xml:space="preserve"> res</w:t>
      </w:r>
      <w:r w:rsidR="00B866F6" w:rsidRPr="00A05757">
        <w:rPr>
          <w:rFonts w:ascii="Times New Roman" w:hAnsi="Times New Roman" w:cs="Times New Roman"/>
          <w:sz w:val="24"/>
          <w:szCs w:val="24"/>
        </w:rPr>
        <w:t>ponses on impacts of SURE-P on Poverty R</w:t>
      </w:r>
      <w:r w:rsidRPr="00A05757">
        <w:rPr>
          <w:rFonts w:ascii="Times New Roman" w:hAnsi="Times New Roman" w:cs="Times New Roman"/>
          <w:sz w:val="24"/>
          <w:szCs w:val="24"/>
        </w:rPr>
        <w:t>eductionin Nigeria</w:t>
      </w:r>
      <w:r w:rsidR="00B866F6" w:rsidRPr="00A05757">
        <w:rPr>
          <w:rFonts w:ascii="Times New Roman" w:hAnsi="Times New Roman" w:cs="Times New Roman"/>
          <w:sz w:val="24"/>
          <w:szCs w:val="24"/>
        </w:rPr>
        <w:t>. It showed</w:t>
      </w:r>
      <w:r w:rsidRPr="00A05757">
        <w:rPr>
          <w:rFonts w:ascii="Times New Roman" w:eastAsia="Times New Roman" w:hAnsi="Times New Roman" w:cs="Times New Roman"/>
          <w:bCs/>
          <w:color w:val="000000" w:themeColor="text1"/>
          <w:sz w:val="24"/>
          <w:szCs w:val="24"/>
        </w:rPr>
        <w:t xml:space="preserve">that items (19, 20, 21, and 23) were accepted because </w:t>
      </w:r>
      <w:r w:rsidR="00704112" w:rsidRPr="00A05757">
        <w:rPr>
          <w:rFonts w:ascii="Times New Roman" w:eastAsia="Times New Roman" w:hAnsi="Times New Roman" w:cs="Times New Roman"/>
          <w:bCs/>
          <w:color w:val="000000" w:themeColor="text1"/>
          <w:sz w:val="24"/>
          <w:szCs w:val="24"/>
        </w:rPr>
        <w:t>their mean criterion was above 2.5</w:t>
      </w:r>
      <w:r w:rsidRPr="00A05757">
        <w:rPr>
          <w:rFonts w:ascii="Times New Roman" w:eastAsia="Times New Roman" w:hAnsi="Times New Roman" w:cs="Times New Roman"/>
          <w:bCs/>
          <w:color w:val="000000" w:themeColor="text1"/>
          <w:sz w:val="24"/>
          <w:szCs w:val="24"/>
        </w:rPr>
        <w:t>0, the reference point for decision, while items (22, 24) were rejected because their mea</w:t>
      </w:r>
      <w:r w:rsidR="00704112" w:rsidRPr="00A05757">
        <w:rPr>
          <w:rFonts w:ascii="Times New Roman" w:eastAsia="Times New Roman" w:hAnsi="Times New Roman" w:cs="Times New Roman"/>
          <w:bCs/>
          <w:color w:val="000000" w:themeColor="text1"/>
          <w:sz w:val="24"/>
          <w:szCs w:val="24"/>
        </w:rPr>
        <w:t>n criterion was below 2.5</w:t>
      </w:r>
      <w:r w:rsidRPr="00A05757">
        <w:rPr>
          <w:rFonts w:ascii="Times New Roman" w:eastAsia="Times New Roman" w:hAnsi="Times New Roman" w:cs="Times New Roman"/>
          <w:bCs/>
          <w:color w:val="000000" w:themeColor="text1"/>
          <w:sz w:val="24"/>
          <w:szCs w:val="24"/>
        </w:rPr>
        <w:t>0. It also</w:t>
      </w:r>
      <w:r w:rsidR="00B866F6" w:rsidRPr="00A05757">
        <w:rPr>
          <w:rFonts w:ascii="Times New Roman" w:eastAsia="Times New Roman" w:hAnsi="Times New Roman" w:cs="Times New Roman"/>
          <w:bCs/>
          <w:color w:val="000000" w:themeColor="text1"/>
          <w:sz w:val="24"/>
          <w:szCs w:val="24"/>
        </w:rPr>
        <w:t xml:space="preserve"> revealed</w:t>
      </w:r>
      <w:r w:rsidR="00704112" w:rsidRPr="00A05757">
        <w:rPr>
          <w:rFonts w:ascii="Times New Roman" w:eastAsia="Times New Roman" w:hAnsi="Times New Roman" w:cs="Times New Roman"/>
          <w:bCs/>
          <w:color w:val="000000" w:themeColor="text1"/>
          <w:sz w:val="24"/>
          <w:szCs w:val="24"/>
        </w:rPr>
        <w:t xml:space="preserve"> that a grand mean of (2.53</w:t>
      </w:r>
      <w:r w:rsidRPr="00A05757">
        <w:rPr>
          <w:rFonts w:ascii="Times New Roman" w:eastAsia="Times New Roman" w:hAnsi="Times New Roman" w:cs="Times New Roman"/>
          <w:bCs/>
          <w:color w:val="000000" w:themeColor="text1"/>
          <w:sz w:val="24"/>
          <w:szCs w:val="24"/>
        </w:rPr>
        <w:t xml:space="preserve">) was </w:t>
      </w:r>
      <w:r w:rsidRPr="00A05757">
        <w:rPr>
          <w:rFonts w:ascii="Times New Roman" w:eastAsia="Times New Roman" w:hAnsi="Times New Roman" w:cs="Times New Roman"/>
          <w:bCs/>
          <w:color w:val="000000" w:themeColor="text1"/>
          <w:sz w:val="24"/>
          <w:szCs w:val="24"/>
        </w:rPr>
        <w:lastRenderedPageBreak/>
        <w:t>obtained;</w:t>
      </w:r>
      <w:r w:rsidR="00704112" w:rsidRPr="00A05757">
        <w:rPr>
          <w:rFonts w:ascii="Times New Roman" w:eastAsia="Times New Roman" w:hAnsi="Times New Roman" w:cs="Times New Roman"/>
          <w:bCs/>
          <w:color w:val="000000" w:themeColor="text1"/>
          <w:sz w:val="24"/>
          <w:szCs w:val="24"/>
        </w:rPr>
        <w:t xml:space="preserve"> hence th</w:t>
      </w:r>
      <w:r w:rsidR="00B866F6" w:rsidRPr="00A05757">
        <w:rPr>
          <w:rFonts w:ascii="Times New Roman" w:eastAsia="Times New Roman" w:hAnsi="Times New Roman" w:cs="Times New Roman"/>
          <w:bCs/>
          <w:color w:val="000000" w:themeColor="text1"/>
          <w:sz w:val="24"/>
          <w:szCs w:val="24"/>
        </w:rPr>
        <w:t>e grand mean wa</w:t>
      </w:r>
      <w:r w:rsidR="00704112" w:rsidRPr="00A05757">
        <w:rPr>
          <w:rFonts w:ascii="Times New Roman" w:eastAsia="Times New Roman" w:hAnsi="Times New Roman" w:cs="Times New Roman"/>
          <w:bCs/>
          <w:color w:val="000000" w:themeColor="text1"/>
          <w:sz w:val="24"/>
          <w:szCs w:val="24"/>
        </w:rPr>
        <w:t>s above 2.5</w:t>
      </w:r>
      <w:r w:rsidR="00B866F6" w:rsidRPr="00A05757">
        <w:rPr>
          <w:rFonts w:ascii="Times New Roman" w:eastAsia="Times New Roman" w:hAnsi="Times New Roman" w:cs="Times New Roman"/>
          <w:bCs/>
          <w:color w:val="000000" w:themeColor="text1"/>
          <w:sz w:val="24"/>
          <w:szCs w:val="24"/>
        </w:rPr>
        <w:t>0, it therefore indicated</w:t>
      </w:r>
      <w:r w:rsidRPr="00A05757">
        <w:rPr>
          <w:rFonts w:ascii="Times New Roman" w:eastAsia="Times New Roman" w:hAnsi="Times New Roman" w:cs="Times New Roman"/>
          <w:bCs/>
          <w:color w:val="000000" w:themeColor="text1"/>
          <w:sz w:val="24"/>
          <w:szCs w:val="24"/>
        </w:rPr>
        <w:t xml:space="preserve"> that SURE-P impacted positively on poverty reduction in Nigeria.</w:t>
      </w:r>
    </w:p>
    <w:p w:rsidR="0067779D" w:rsidRPr="00A05757" w:rsidRDefault="0067779D" w:rsidP="0067779D">
      <w:pPr>
        <w:pStyle w:val="Default"/>
        <w:spacing w:before="100" w:beforeAutospacing="1" w:after="100" w:afterAutospacing="1" w:line="480" w:lineRule="auto"/>
        <w:jc w:val="both"/>
        <w:rPr>
          <w:rFonts w:ascii="Times New Roman" w:hAnsi="Times New Roman" w:cs="Times New Roman"/>
        </w:rPr>
      </w:pPr>
      <w:r w:rsidRPr="00A05757">
        <w:rPr>
          <w:rFonts w:ascii="Times New Roman" w:hAnsi="Times New Roman" w:cs="Times New Roman"/>
          <w:b/>
        </w:rPr>
        <w:t>Hypothesis One:</w:t>
      </w:r>
      <w:r w:rsidR="00805E13">
        <w:rPr>
          <w:rFonts w:ascii="Times New Roman" w:hAnsi="Times New Roman" w:cs="Times New Roman"/>
          <w:b/>
        </w:rPr>
        <w:t xml:space="preserve"> </w:t>
      </w:r>
      <w:r w:rsidRPr="00A05757">
        <w:rPr>
          <w:rFonts w:ascii="Times New Roman" w:hAnsi="Times New Roman" w:cs="Times New Roman"/>
        </w:rPr>
        <w:t>There is no significant relationship between SURE-P and Youth empowerment in Nigeria.</w:t>
      </w:r>
    </w:p>
    <w:p w:rsidR="0067779D" w:rsidRPr="00907A8F" w:rsidRDefault="0067779D" w:rsidP="0067779D">
      <w:pPr>
        <w:spacing w:after="0" w:line="240" w:lineRule="auto"/>
        <w:ind w:left="1440" w:hanging="1440"/>
        <w:jc w:val="both"/>
        <w:rPr>
          <w:rFonts w:ascii="Times New Roman" w:hAnsi="Times New Roman" w:cs="Times New Roman"/>
          <w:b/>
          <w:color w:val="000000" w:themeColor="text1"/>
          <w:sz w:val="24"/>
          <w:szCs w:val="24"/>
        </w:rPr>
      </w:pPr>
      <w:r w:rsidRPr="00A05757">
        <w:rPr>
          <w:rFonts w:ascii="Times New Roman" w:hAnsi="Times New Roman" w:cs="Times New Roman"/>
          <w:b/>
          <w:color w:val="000000" w:themeColor="text1"/>
          <w:sz w:val="24"/>
          <w:szCs w:val="24"/>
        </w:rPr>
        <w:t xml:space="preserve">Table </w:t>
      </w:r>
      <w:r w:rsidRPr="00907A8F">
        <w:rPr>
          <w:rFonts w:ascii="Times New Roman" w:hAnsi="Times New Roman" w:cs="Times New Roman"/>
          <w:b/>
          <w:color w:val="000000" w:themeColor="text1"/>
          <w:sz w:val="24"/>
          <w:szCs w:val="24"/>
        </w:rPr>
        <w:t>4.</w:t>
      </w:r>
      <w:r w:rsidR="00805E13">
        <w:rPr>
          <w:rFonts w:ascii="Times New Roman" w:hAnsi="Times New Roman" w:cs="Times New Roman"/>
          <w:b/>
          <w:color w:val="000000" w:themeColor="text1"/>
          <w:sz w:val="24"/>
          <w:szCs w:val="24"/>
        </w:rPr>
        <w:t>2.</w:t>
      </w:r>
      <w:r w:rsidRPr="00907A8F">
        <w:rPr>
          <w:rFonts w:ascii="Times New Roman" w:hAnsi="Times New Roman" w:cs="Times New Roman"/>
          <w:b/>
          <w:color w:val="000000" w:themeColor="text1"/>
          <w:sz w:val="24"/>
          <w:szCs w:val="24"/>
        </w:rPr>
        <w:t xml:space="preserve">6:   Pearson's Product Moment Correlation Results of Relationship </w:t>
      </w:r>
    </w:p>
    <w:p w:rsidR="0067779D" w:rsidRPr="00907A8F" w:rsidRDefault="0067779D" w:rsidP="0067779D">
      <w:pPr>
        <w:spacing w:after="0" w:line="240" w:lineRule="auto"/>
        <w:ind w:left="1440" w:hanging="1440"/>
        <w:jc w:val="both"/>
        <w:rPr>
          <w:rFonts w:ascii="Times New Roman" w:hAnsi="Times New Roman" w:cs="Times New Roman"/>
          <w:b/>
          <w:color w:val="000000" w:themeColor="text1"/>
          <w:sz w:val="24"/>
          <w:szCs w:val="24"/>
        </w:rPr>
      </w:pPr>
      <w:r w:rsidRPr="00907A8F">
        <w:rPr>
          <w:rFonts w:ascii="Times New Roman" w:hAnsi="Times New Roman" w:cs="Times New Roman"/>
          <w:b/>
          <w:color w:val="000000" w:themeColor="text1"/>
          <w:sz w:val="24"/>
          <w:szCs w:val="24"/>
        </w:rPr>
        <w:t xml:space="preserve">                    Between SURE-P and Youth Empowerment in Nigeria</w:t>
      </w:r>
    </w:p>
    <w:tbl>
      <w:tblPr>
        <w:tblW w:w="9108" w:type="dxa"/>
        <w:tblBorders>
          <w:top w:val="single" w:sz="4" w:space="0" w:color="auto"/>
          <w:bottom w:val="single" w:sz="4" w:space="0" w:color="auto"/>
        </w:tblBorders>
        <w:tblLook w:val="04A0"/>
      </w:tblPr>
      <w:tblGrid>
        <w:gridCol w:w="2898"/>
        <w:gridCol w:w="810"/>
        <w:gridCol w:w="810"/>
        <w:gridCol w:w="1080"/>
        <w:gridCol w:w="1800"/>
        <w:gridCol w:w="1710"/>
      </w:tblGrid>
      <w:tr w:rsidR="0067779D" w:rsidRPr="00A05757" w:rsidTr="002607D6">
        <w:trPr>
          <w:trHeight w:val="285"/>
        </w:trPr>
        <w:tc>
          <w:tcPr>
            <w:tcW w:w="2898" w:type="dxa"/>
            <w:tcBorders>
              <w:top w:val="single" w:sz="4" w:space="0" w:color="auto"/>
              <w:bottom w:val="single" w:sz="4" w:space="0" w:color="auto"/>
            </w:tcBorders>
          </w:tcPr>
          <w:p w:rsidR="0067779D" w:rsidRPr="00A05757" w:rsidRDefault="0067779D" w:rsidP="002607D6">
            <w:pPr>
              <w:jc w:val="both"/>
              <w:rPr>
                <w:rFonts w:ascii="Times New Roman" w:hAnsi="Times New Roman" w:cs="Times New Roman"/>
                <w:b/>
                <w:sz w:val="24"/>
                <w:szCs w:val="24"/>
              </w:rPr>
            </w:pPr>
            <w:r w:rsidRPr="00A05757">
              <w:rPr>
                <w:rFonts w:ascii="Times New Roman" w:hAnsi="Times New Roman" w:cs="Times New Roman"/>
                <w:b/>
                <w:sz w:val="24"/>
                <w:szCs w:val="24"/>
              </w:rPr>
              <w:t>Variables</w:t>
            </w:r>
          </w:p>
        </w:tc>
        <w:tc>
          <w:tcPr>
            <w:tcW w:w="810" w:type="dxa"/>
            <w:tcBorders>
              <w:top w:val="single" w:sz="4" w:space="0" w:color="auto"/>
              <w:bottom w:val="single" w:sz="4" w:space="0" w:color="auto"/>
            </w:tcBorders>
          </w:tcPr>
          <w:p w:rsidR="0067779D" w:rsidRPr="00A05757" w:rsidRDefault="0067779D" w:rsidP="002607D6">
            <w:pPr>
              <w:jc w:val="both"/>
              <w:rPr>
                <w:rFonts w:ascii="Times New Roman" w:hAnsi="Times New Roman" w:cs="Times New Roman"/>
                <w:b/>
                <w:sz w:val="24"/>
                <w:szCs w:val="24"/>
              </w:rPr>
            </w:pPr>
            <w:r w:rsidRPr="00A05757">
              <w:rPr>
                <w:rFonts w:ascii="Times New Roman" w:hAnsi="Times New Roman" w:cs="Times New Roman"/>
                <w:b/>
                <w:sz w:val="24"/>
                <w:szCs w:val="24"/>
              </w:rPr>
              <w:t>N</w:t>
            </w:r>
          </w:p>
        </w:tc>
        <w:tc>
          <w:tcPr>
            <w:tcW w:w="810" w:type="dxa"/>
            <w:tcBorders>
              <w:top w:val="single" w:sz="4" w:space="0" w:color="auto"/>
              <w:bottom w:val="single" w:sz="4" w:space="0" w:color="auto"/>
            </w:tcBorders>
          </w:tcPr>
          <w:p w:rsidR="0067779D" w:rsidRPr="00A05757" w:rsidRDefault="0067779D" w:rsidP="002607D6">
            <w:pPr>
              <w:jc w:val="both"/>
              <w:rPr>
                <w:rFonts w:ascii="Times New Roman" w:hAnsi="Times New Roman" w:cs="Times New Roman"/>
                <w:b/>
                <w:sz w:val="24"/>
                <w:szCs w:val="24"/>
              </w:rPr>
            </w:pPr>
            <w:r w:rsidRPr="00A05757">
              <w:rPr>
                <w:rFonts w:ascii="Times New Roman" w:hAnsi="Times New Roman" w:cs="Times New Roman"/>
                <w:b/>
                <w:sz w:val="24"/>
                <w:szCs w:val="24"/>
              </w:rPr>
              <w:t>α</w:t>
            </w:r>
          </w:p>
        </w:tc>
        <w:tc>
          <w:tcPr>
            <w:tcW w:w="1080" w:type="dxa"/>
            <w:tcBorders>
              <w:top w:val="single" w:sz="4" w:space="0" w:color="auto"/>
              <w:bottom w:val="single" w:sz="4" w:space="0" w:color="auto"/>
            </w:tcBorders>
          </w:tcPr>
          <w:p w:rsidR="0067779D" w:rsidRPr="00A05757" w:rsidRDefault="0067779D" w:rsidP="002607D6">
            <w:pPr>
              <w:jc w:val="both"/>
              <w:rPr>
                <w:rFonts w:ascii="Times New Roman" w:hAnsi="Times New Roman" w:cs="Times New Roman"/>
                <w:b/>
                <w:sz w:val="24"/>
                <w:szCs w:val="24"/>
              </w:rPr>
            </w:pPr>
            <w:r w:rsidRPr="00A05757">
              <w:rPr>
                <w:rFonts w:ascii="Times New Roman" w:hAnsi="Times New Roman" w:cs="Times New Roman"/>
                <w:b/>
                <w:sz w:val="24"/>
                <w:szCs w:val="24"/>
              </w:rPr>
              <w:t>r-value</w:t>
            </w:r>
          </w:p>
        </w:tc>
        <w:tc>
          <w:tcPr>
            <w:tcW w:w="1800" w:type="dxa"/>
            <w:tcBorders>
              <w:top w:val="single" w:sz="4" w:space="0" w:color="auto"/>
              <w:bottom w:val="single" w:sz="4" w:space="0" w:color="auto"/>
            </w:tcBorders>
          </w:tcPr>
          <w:p w:rsidR="0067779D" w:rsidRPr="00A05757" w:rsidRDefault="0067779D" w:rsidP="002607D6">
            <w:pPr>
              <w:jc w:val="both"/>
              <w:rPr>
                <w:rFonts w:ascii="Times New Roman" w:hAnsi="Times New Roman" w:cs="Times New Roman"/>
                <w:b/>
                <w:sz w:val="24"/>
                <w:szCs w:val="24"/>
              </w:rPr>
            </w:pPr>
            <w:r w:rsidRPr="00A05757">
              <w:rPr>
                <w:rFonts w:ascii="Times New Roman" w:hAnsi="Times New Roman" w:cs="Times New Roman"/>
                <w:b/>
                <w:sz w:val="24"/>
                <w:szCs w:val="24"/>
              </w:rPr>
              <w:t>2-tail (p-value)</w:t>
            </w:r>
          </w:p>
        </w:tc>
        <w:tc>
          <w:tcPr>
            <w:tcW w:w="1710" w:type="dxa"/>
            <w:tcBorders>
              <w:top w:val="single" w:sz="4" w:space="0" w:color="auto"/>
              <w:bottom w:val="single" w:sz="4" w:space="0" w:color="auto"/>
            </w:tcBorders>
          </w:tcPr>
          <w:p w:rsidR="0067779D" w:rsidRPr="00A05757" w:rsidRDefault="0067779D" w:rsidP="002607D6">
            <w:pPr>
              <w:jc w:val="both"/>
              <w:rPr>
                <w:rFonts w:ascii="Times New Roman" w:hAnsi="Times New Roman" w:cs="Times New Roman"/>
                <w:b/>
                <w:sz w:val="24"/>
                <w:szCs w:val="24"/>
              </w:rPr>
            </w:pPr>
            <w:r w:rsidRPr="00A05757">
              <w:rPr>
                <w:rFonts w:ascii="Times New Roman" w:hAnsi="Times New Roman" w:cs="Times New Roman"/>
                <w:b/>
                <w:sz w:val="24"/>
                <w:szCs w:val="24"/>
              </w:rPr>
              <w:t xml:space="preserve">Decision </w:t>
            </w:r>
          </w:p>
        </w:tc>
      </w:tr>
      <w:tr w:rsidR="0067779D" w:rsidRPr="00A05757" w:rsidTr="002607D6">
        <w:tc>
          <w:tcPr>
            <w:tcW w:w="2898" w:type="dxa"/>
            <w:tcBorders>
              <w:top w:val="single" w:sz="4" w:space="0" w:color="auto"/>
            </w:tcBorders>
          </w:tcPr>
          <w:p w:rsidR="0067779D" w:rsidRPr="00A05757" w:rsidRDefault="0067779D" w:rsidP="002607D6">
            <w:pPr>
              <w:jc w:val="both"/>
              <w:rPr>
                <w:rFonts w:ascii="Times New Roman" w:hAnsi="Times New Roman" w:cs="Times New Roman"/>
                <w:b/>
                <w:sz w:val="24"/>
                <w:szCs w:val="24"/>
              </w:rPr>
            </w:pPr>
            <w:r w:rsidRPr="00A05757">
              <w:rPr>
                <w:rFonts w:ascii="Times New Roman" w:hAnsi="Times New Roman" w:cs="Times New Roman"/>
                <w:b/>
                <w:sz w:val="24"/>
                <w:szCs w:val="24"/>
              </w:rPr>
              <w:t>SURE-P</w:t>
            </w:r>
          </w:p>
        </w:tc>
        <w:tc>
          <w:tcPr>
            <w:tcW w:w="810" w:type="dxa"/>
            <w:vMerge w:val="restart"/>
            <w:tcBorders>
              <w:top w:val="single" w:sz="4" w:space="0" w:color="auto"/>
            </w:tcBorders>
          </w:tcPr>
          <w:p w:rsidR="0067779D" w:rsidRPr="00A05757" w:rsidRDefault="0067779D" w:rsidP="002607D6">
            <w:pPr>
              <w:jc w:val="both"/>
              <w:rPr>
                <w:rFonts w:ascii="Times New Roman" w:hAnsi="Times New Roman" w:cs="Times New Roman"/>
                <w:sz w:val="24"/>
                <w:szCs w:val="24"/>
              </w:rPr>
            </w:pPr>
          </w:p>
          <w:p w:rsidR="0067779D" w:rsidRPr="00A05757" w:rsidRDefault="0067779D" w:rsidP="002607D6">
            <w:pPr>
              <w:jc w:val="both"/>
              <w:rPr>
                <w:rFonts w:ascii="Times New Roman" w:hAnsi="Times New Roman" w:cs="Times New Roman"/>
                <w:sz w:val="24"/>
                <w:szCs w:val="24"/>
              </w:rPr>
            </w:pPr>
            <w:r w:rsidRPr="00A05757">
              <w:rPr>
                <w:rFonts w:ascii="Times New Roman" w:hAnsi="Times New Roman" w:cs="Times New Roman"/>
                <w:sz w:val="24"/>
                <w:szCs w:val="24"/>
              </w:rPr>
              <w:t>3327</w:t>
            </w:r>
          </w:p>
        </w:tc>
        <w:tc>
          <w:tcPr>
            <w:tcW w:w="810" w:type="dxa"/>
            <w:vMerge w:val="restart"/>
            <w:tcBorders>
              <w:top w:val="single" w:sz="4" w:space="0" w:color="auto"/>
            </w:tcBorders>
          </w:tcPr>
          <w:p w:rsidR="0067779D" w:rsidRPr="00A05757" w:rsidRDefault="0067779D" w:rsidP="002607D6">
            <w:pPr>
              <w:jc w:val="both"/>
              <w:rPr>
                <w:rFonts w:ascii="Times New Roman" w:hAnsi="Times New Roman" w:cs="Times New Roman"/>
                <w:sz w:val="24"/>
                <w:szCs w:val="24"/>
              </w:rPr>
            </w:pPr>
          </w:p>
          <w:p w:rsidR="0067779D" w:rsidRPr="00A05757" w:rsidRDefault="0067779D" w:rsidP="002607D6">
            <w:pPr>
              <w:jc w:val="both"/>
              <w:rPr>
                <w:rFonts w:ascii="Times New Roman" w:hAnsi="Times New Roman" w:cs="Times New Roman"/>
                <w:sz w:val="24"/>
                <w:szCs w:val="24"/>
              </w:rPr>
            </w:pPr>
            <w:r w:rsidRPr="00A05757">
              <w:rPr>
                <w:rFonts w:ascii="Times New Roman" w:hAnsi="Times New Roman" w:cs="Times New Roman"/>
                <w:sz w:val="24"/>
                <w:szCs w:val="24"/>
              </w:rPr>
              <w:t>0.05</w:t>
            </w:r>
          </w:p>
        </w:tc>
        <w:tc>
          <w:tcPr>
            <w:tcW w:w="1080" w:type="dxa"/>
            <w:vMerge w:val="restart"/>
            <w:tcBorders>
              <w:top w:val="single" w:sz="4" w:space="0" w:color="auto"/>
            </w:tcBorders>
          </w:tcPr>
          <w:p w:rsidR="0067779D" w:rsidRPr="00A05757" w:rsidRDefault="0067779D" w:rsidP="002607D6">
            <w:pPr>
              <w:jc w:val="both"/>
              <w:rPr>
                <w:rFonts w:ascii="Times New Roman" w:hAnsi="Times New Roman" w:cs="Times New Roman"/>
                <w:sz w:val="24"/>
                <w:szCs w:val="24"/>
              </w:rPr>
            </w:pPr>
          </w:p>
          <w:p w:rsidR="0067779D" w:rsidRPr="00A05757" w:rsidRDefault="0067779D" w:rsidP="002607D6">
            <w:pPr>
              <w:jc w:val="both"/>
              <w:rPr>
                <w:rFonts w:ascii="Times New Roman" w:hAnsi="Times New Roman" w:cs="Times New Roman"/>
                <w:sz w:val="24"/>
                <w:szCs w:val="24"/>
              </w:rPr>
            </w:pPr>
            <w:r w:rsidRPr="00A05757">
              <w:rPr>
                <w:rFonts w:ascii="Times New Roman" w:hAnsi="Times New Roman" w:cs="Times New Roman"/>
                <w:sz w:val="24"/>
                <w:szCs w:val="24"/>
              </w:rPr>
              <w:t>0.78</w:t>
            </w:r>
          </w:p>
        </w:tc>
        <w:tc>
          <w:tcPr>
            <w:tcW w:w="1800" w:type="dxa"/>
            <w:vMerge w:val="restart"/>
            <w:tcBorders>
              <w:top w:val="single" w:sz="4" w:space="0" w:color="auto"/>
            </w:tcBorders>
          </w:tcPr>
          <w:p w:rsidR="0067779D" w:rsidRPr="00A05757" w:rsidRDefault="0067779D" w:rsidP="002607D6">
            <w:pPr>
              <w:jc w:val="both"/>
              <w:rPr>
                <w:rFonts w:ascii="Times New Roman" w:hAnsi="Times New Roman" w:cs="Times New Roman"/>
                <w:sz w:val="24"/>
                <w:szCs w:val="24"/>
              </w:rPr>
            </w:pPr>
          </w:p>
          <w:p w:rsidR="0067779D" w:rsidRPr="00A05757" w:rsidRDefault="0067779D" w:rsidP="002607D6">
            <w:pPr>
              <w:jc w:val="both"/>
              <w:rPr>
                <w:rFonts w:ascii="Times New Roman" w:hAnsi="Times New Roman" w:cs="Times New Roman"/>
                <w:sz w:val="24"/>
                <w:szCs w:val="24"/>
              </w:rPr>
            </w:pPr>
            <w:r w:rsidRPr="00A05757">
              <w:rPr>
                <w:rFonts w:ascii="Times New Roman" w:hAnsi="Times New Roman" w:cs="Times New Roman"/>
                <w:sz w:val="24"/>
                <w:szCs w:val="24"/>
              </w:rPr>
              <w:t xml:space="preserve">   0.015</w:t>
            </w:r>
          </w:p>
        </w:tc>
        <w:tc>
          <w:tcPr>
            <w:tcW w:w="1710" w:type="dxa"/>
            <w:vMerge w:val="restart"/>
            <w:tcBorders>
              <w:top w:val="single" w:sz="4" w:space="0" w:color="auto"/>
            </w:tcBorders>
          </w:tcPr>
          <w:p w:rsidR="0067779D" w:rsidRPr="00A05757" w:rsidRDefault="0067779D" w:rsidP="002607D6">
            <w:pPr>
              <w:jc w:val="both"/>
              <w:rPr>
                <w:rFonts w:ascii="Times New Roman" w:hAnsi="Times New Roman" w:cs="Times New Roman"/>
                <w:sz w:val="24"/>
                <w:szCs w:val="24"/>
              </w:rPr>
            </w:pPr>
          </w:p>
          <w:p w:rsidR="0067779D" w:rsidRPr="00A05757" w:rsidRDefault="0067779D" w:rsidP="002607D6">
            <w:pPr>
              <w:jc w:val="both"/>
              <w:rPr>
                <w:rFonts w:ascii="Times New Roman" w:hAnsi="Times New Roman" w:cs="Times New Roman"/>
                <w:b/>
                <w:sz w:val="24"/>
                <w:szCs w:val="24"/>
              </w:rPr>
            </w:pPr>
            <w:r w:rsidRPr="00A05757">
              <w:rPr>
                <w:rFonts w:ascii="Times New Roman" w:hAnsi="Times New Roman" w:cs="Times New Roman"/>
                <w:b/>
                <w:sz w:val="24"/>
                <w:szCs w:val="24"/>
              </w:rPr>
              <w:t>H</w:t>
            </w:r>
            <w:r w:rsidRPr="00A05757">
              <w:rPr>
                <w:rFonts w:ascii="Times New Roman" w:hAnsi="Times New Roman" w:cs="Times New Roman"/>
                <w:b/>
                <w:sz w:val="24"/>
                <w:szCs w:val="24"/>
                <w:vertAlign w:val="subscript"/>
              </w:rPr>
              <w:t>O</w:t>
            </w:r>
            <w:r w:rsidRPr="00A05757">
              <w:rPr>
                <w:rFonts w:ascii="Times New Roman" w:hAnsi="Times New Roman" w:cs="Times New Roman"/>
                <w:b/>
                <w:sz w:val="24"/>
                <w:szCs w:val="24"/>
              </w:rPr>
              <w:t>: Rejected</w:t>
            </w:r>
          </w:p>
        </w:tc>
      </w:tr>
      <w:tr w:rsidR="0067779D" w:rsidRPr="00A05757" w:rsidTr="002607D6">
        <w:tc>
          <w:tcPr>
            <w:tcW w:w="2898" w:type="dxa"/>
          </w:tcPr>
          <w:p w:rsidR="0067779D" w:rsidRPr="00A05757" w:rsidRDefault="0067779D" w:rsidP="002607D6">
            <w:pPr>
              <w:jc w:val="both"/>
              <w:rPr>
                <w:rFonts w:ascii="Times New Roman" w:hAnsi="Times New Roman" w:cs="Times New Roman"/>
                <w:b/>
                <w:sz w:val="24"/>
                <w:szCs w:val="24"/>
              </w:rPr>
            </w:pPr>
            <w:r w:rsidRPr="00A05757">
              <w:rPr>
                <w:rFonts w:ascii="Times New Roman" w:hAnsi="Times New Roman" w:cs="Times New Roman"/>
                <w:b/>
                <w:sz w:val="24"/>
                <w:szCs w:val="24"/>
              </w:rPr>
              <w:t>Youth Empowerment</w:t>
            </w:r>
          </w:p>
        </w:tc>
        <w:tc>
          <w:tcPr>
            <w:tcW w:w="810" w:type="dxa"/>
            <w:vMerge/>
          </w:tcPr>
          <w:p w:rsidR="0067779D" w:rsidRPr="00A05757" w:rsidRDefault="0067779D" w:rsidP="002607D6">
            <w:pPr>
              <w:jc w:val="both"/>
              <w:rPr>
                <w:rFonts w:ascii="Times New Roman" w:hAnsi="Times New Roman" w:cs="Times New Roman"/>
                <w:sz w:val="24"/>
                <w:szCs w:val="24"/>
              </w:rPr>
            </w:pPr>
          </w:p>
        </w:tc>
        <w:tc>
          <w:tcPr>
            <w:tcW w:w="810" w:type="dxa"/>
            <w:vMerge/>
          </w:tcPr>
          <w:p w:rsidR="0067779D" w:rsidRPr="00A05757" w:rsidRDefault="0067779D" w:rsidP="002607D6">
            <w:pPr>
              <w:jc w:val="both"/>
              <w:rPr>
                <w:rFonts w:ascii="Times New Roman" w:hAnsi="Times New Roman" w:cs="Times New Roman"/>
                <w:sz w:val="24"/>
                <w:szCs w:val="24"/>
              </w:rPr>
            </w:pPr>
          </w:p>
        </w:tc>
        <w:tc>
          <w:tcPr>
            <w:tcW w:w="1080" w:type="dxa"/>
            <w:vMerge/>
          </w:tcPr>
          <w:p w:rsidR="0067779D" w:rsidRPr="00A05757" w:rsidRDefault="0067779D" w:rsidP="002607D6">
            <w:pPr>
              <w:jc w:val="both"/>
              <w:rPr>
                <w:rFonts w:ascii="Times New Roman" w:hAnsi="Times New Roman" w:cs="Times New Roman"/>
                <w:sz w:val="24"/>
                <w:szCs w:val="24"/>
              </w:rPr>
            </w:pPr>
          </w:p>
        </w:tc>
        <w:tc>
          <w:tcPr>
            <w:tcW w:w="1800" w:type="dxa"/>
            <w:vMerge/>
          </w:tcPr>
          <w:p w:rsidR="0067779D" w:rsidRPr="00A05757" w:rsidRDefault="0067779D" w:rsidP="002607D6">
            <w:pPr>
              <w:jc w:val="both"/>
              <w:rPr>
                <w:rFonts w:ascii="Times New Roman" w:hAnsi="Times New Roman" w:cs="Times New Roman"/>
                <w:sz w:val="24"/>
                <w:szCs w:val="24"/>
              </w:rPr>
            </w:pPr>
          </w:p>
        </w:tc>
        <w:tc>
          <w:tcPr>
            <w:tcW w:w="1710" w:type="dxa"/>
            <w:vMerge/>
          </w:tcPr>
          <w:p w:rsidR="0067779D" w:rsidRPr="00A05757" w:rsidRDefault="0067779D" w:rsidP="002607D6">
            <w:pPr>
              <w:jc w:val="both"/>
              <w:rPr>
                <w:rFonts w:ascii="Times New Roman" w:hAnsi="Times New Roman" w:cs="Times New Roman"/>
                <w:sz w:val="24"/>
                <w:szCs w:val="24"/>
              </w:rPr>
            </w:pPr>
          </w:p>
        </w:tc>
      </w:tr>
    </w:tbl>
    <w:p w:rsidR="0067779D" w:rsidRPr="00A05757" w:rsidRDefault="0067779D" w:rsidP="0067779D">
      <w:pPr>
        <w:spacing w:before="60" w:after="60" w:line="480" w:lineRule="auto"/>
        <w:jc w:val="both"/>
        <w:rPr>
          <w:rFonts w:ascii="Times New Roman" w:eastAsia="Times New Roman" w:hAnsi="Times New Roman" w:cs="Times New Roman"/>
          <w:color w:val="000000" w:themeColor="text1"/>
          <w:sz w:val="24"/>
          <w:szCs w:val="24"/>
        </w:rPr>
      </w:pPr>
    </w:p>
    <w:p w:rsidR="0067779D" w:rsidRPr="00A05757" w:rsidRDefault="0067779D" w:rsidP="0067779D">
      <w:pPr>
        <w:spacing w:before="60" w:after="60" w:line="480" w:lineRule="auto"/>
        <w:jc w:val="both"/>
        <w:rPr>
          <w:rFonts w:ascii="Times New Roman" w:eastAsia="Times New Roman" w:hAnsi="Times New Roman" w:cs="Times New Roman"/>
          <w:color w:val="000000" w:themeColor="text1"/>
          <w:sz w:val="24"/>
          <w:szCs w:val="24"/>
        </w:rPr>
      </w:pPr>
      <w:r w:rsidRPr="00A05757">
        <w:rPr>
          <w:rFonts w:ascii="Times New Roman" w:eastAsia="Times New Roman" w:hAnsi="Times New Roman" w:cs="Times New Roman"/>
          <w:color w:val="000000" w:themeColor="text1"/>
          <w:sz w:val="24"/>
          <w:szCs w:val="24"/>
        </w:rPr>
        <w:t>Table 4.6 of Pearson's product moment correlation results reveal</w:t>
      </w:r>
      <w:r w:rsidR="00B866F6" w:rsidRPr="00A05757">
        <w:rPr>
          <w:rFonts w:ascii="Times New Roman" w:eastAsia="Times New Roman" w:hAnsi="Times New Roman" w:cs="Times New Roman"/>
          <w:color w:val="000000" w:themeColor="text1"/>
          <w:sz w:val="24"/>
          <w:szCs w:val="24"/>
        </w:rPr>
        <w:t>ed</w:t>
      </w:r>
      <w:r w:rsidRPr="00A05757">
        <w:rPr>
          <w:rFonts w:ascii="Times New Roman" w:eastAsia="Times New Roman" w:hAnsi="Times New Roman" w:cs="Times New Roman"/>
          <w:color w:val="000000" w:themeColor="text1"/>
          <w:sz w:val="24"/>
          <w:szCs w:val="24"/>
        </w:rPr>
        <w:t xml:space="preserve"> that r-value of 0.78 with its corresponding p-value of 0.015&lt; 0.05 (which is less than)</w:t>
      </w:r>
      <w:r w:rsidR="0049133A" w:rsidRPr="00A05757">
        <w:rPr>
          <w:rFonts w:ascii="Times New Roman" w:eastAsia="Times New Roman" w:hAnsi="Times New Roman" w:cs="Times New Roman"/>
          <w:color w:val="000000" w:themeColor="text1"/>
          <w:sz w:val="24"/>
          <w:szCs w:val="24"/>
        </w:rPr>
        <w:t xml:space="preserve"> the chosen level of significance</w:t>
      </w:r>
      <w:r w:rsidR="00B866F6" w:rsidRPr="00A05757">
        <w:rPr>
          <w:rFonts w:ascii="Times New Roman" w:eastAsia="Times New Roman" w:hAnsi="Times New Roman" w:cs="Times New Roman"/>
          <w:color w:val="000000" w:themeColor="text1"/>
          <w:sz w:val="24"/>
          <w:szCs w:val="24"/>
        </w:rPr>
        <w:t xml:space="preserve"> was obtained. This showed</w:t>
      </w:r>
      <w:r w:rsidRPr="00A05757">
        <w:rPr>
          <w:rFonts w:ascii="Times New Roman" w:eastAsia="Times New Roman" w:hAnsi="Times New Roman" w:cs="Times New Roman"/>
          <w:color w:val="000000" w:themeColor="text1"/>
          <w:sz w:val="24"/>
          <w:szCs w:val="24"/>
        </w:rPr>
        <w:t xml:space="preserve"> a high positive r</w:t>
      </w:r>
      <w:r w:rsidR="00B866F6" w:rsidRPr="00A05757">
        <w:rPr>
          <w:rFonts w:ascii="Times New Roman" w:eastAsia="Times New Roman" w:hAnsi="Times New Roman" w:cs="Times New Roman"/>
          <w:color w:val="000000" w:themeColor="text1"/>
          <w:sz w:val="24"/>
          <w:szCs w:val="24"/>
        </w:rPr>
        <w:t>elationship between SURE-P and Youth E</w:t>
      </w:r>
      <w:r w:rsidRPr="00A05757">
        <w:rPr>
          <w:rFonts w:ascii="Times New Roman" w:eastAsia="Times New Roman" w:hAnsi="Times New Roman" w:cs="Times New Roman"/>
          <w:color w:val="000000" w:themeColor="text1"/>
          <w:sz w:val="24"/>
          <w:szCs w:val="24"/>
        </w:rPr>
        <w:t>mpowerment. Since the p-value is less than</w:t>
      </w:r>
      <w:r w:rsidR="00B866F6" w:rsidRPr="00A05757">
        <w:rPr>
          <w:rFonts w:ascii="Times New Roman" w:eastAsia="Times New Roman" w:hAnsi="Times New Roman" w:cs="Times New Roman"/>
          <w:color w:val="000000" w:themeColor="text1"/>
          <w:sz w:val="24"/>
          <w:szCs w:val="24"/>
        </w:rPr>
        <w:t xml:space="preserve"> the chosen level of significance</w:t>
      </w:r>
      <w:r w:rsidRPr="00A05757">
        <w:rPr>
          <w:rFonts w:ascii="Times New Roman" w:eastAsia="Times New Roman" w:hAnsi="Times New Roman" w:cs="Times New Roman"/>
          <w:color w:val="000000" w:themeColor="text1"/>
          <w:sz w:val="24"/>
          <w:szCs w:val="24"/>
        </w:rPr>
        <w:t xml:space="preserve">, the null hypothesis is rejected, while the alternate hypothesis is not </w:t>
      </w:r>
      <w:r w:rsidR="00B866F6" w:rsidRPr="00A05757">
        <w:rPr>
          <w:rFonts w:ascii="Times New Roman" w:eastAsia="Times New Roman" w:hAnsi="Times New Roman" w:cs="Times New Roman"/>
          <w:color w:val="000000" w:themeColor="text1"/>
          <w:sz w:val="24"/>
          <w:szCs w:val="24"/>
        </w:rPr>
        <w:t>rejected. It therefore indicated that</w:t>
      </w:r>
      <w:r w:rsidRPr="00A05757">
        <w:rPr>
          <w:rFonts w:ascii="Times New Roman" w:eastAsia="Times New Roman" w:hAnsi="Times New Roman" w:cs="Times New Roman"/>
          <w:color w:val="000000" w:themeColor="text1"/>
          <w:sz w:val="24"/>
          <w:szCs w:val="24"/>
        </w:rPr>
        <w:t xml:space="preserve"> there is significant r</w:t>
      </w:r>
      <w:r w:rsidR="00B866F6" w:rsidRPr="00A05757">
        <w:rPr>
          <w:rFonts w:ascii="Times New Roman" w:eastAsia="Times New Roman" w:hAnsi="Times New Roman" w:cs="Times New Roman"/>
          <w:color w:val="000000" w:themeColor="text1"/>
          <w:sz w:val="24"/>
          <w:szCs w:val="24"/>
        </w:rPr>
        <w:t>elationship between SURE-P and Youth E</w:t>
      </w:r>
      <w:r w:rsidRPr="00A05757">
        <w:rPr>
          <w:rFonts w:ascii="Times New Roman" w:eastAsia="Times New Roman" w:hAnsi="Times New Roman" w:cs="Times New Roman"/>
          <w:color w:val="000000" w:themeColor="text1"/>
          <w:sz w:val="24"/>
          <w:szCs w:val="24"/>
        </w:rPr>
        <w:t>mpowerment in Nigeria.</w:t>
      </w:r>
    </w:p>
    <w:p w:rsidR="00805E13" w:rsidRDefault="00805E13">
      <w:pPr>
        <w:rPr>
          <w:rFonts w:ascii="Times New Roman" w:hAnsi="Times New Roman" w:cs="Times New Roman"/>
          <w:b/>
          <w:color w:val="000000"/>
          <w:sz w:val="24"/>
          <w:szCs w:val="24"/>
        </w:rPr>
      </w:pPr>
      <w:r>
        <w:rPr>
          <w:rFonts w:ascii="Times New Roman" w:hAnsi="Times New Roman" w:cs="Times New Roman"/>
          <w:b/>
        </w:rPr>
        <w:br w:type="page"/>
      </w:r>
    </w:p>
    <w:p w:rsidR="0067779D" w:rsidRPr="00A05757" w:rsidRDefault="0067779D" w:rsidP="0067779D">
      <w:pPr>
        <w:pStyle w:val="Default"/>
        <w:spacing w:before="100" w:beforeAutospacing="1" w:after="100" w:afterAutospacing="1" w:line="480" w:lineRule="auto"/>
        <w:jc w:val="both"/>
        <w:rPr>
          <w:rFonts w:ascii="Times New Roman" w:hAnsi="Times New Roman" w:cs="Times New Roman"/>
        </w:rPr>
      </w:pPr>
      <w:r w:rsidRPr="00A05757">
        <w:rPr>
          <w:rFonts w:ascii="Times New Roman" w:hAnsi="Times New Roman" w:cs="Times New Roman"/>
          <w:b/>
        </w:rPr>
        <w:lastRenderedPageBreak/>
        <w:t>Hypothesis Two:</w:t>
      </w:r>
      <w:r w:rsidR="00805E13">
        <w:rPr>
          <w:rFonts w:ascii="Times New Roman" w:hAnsi="Times New Roman" w:cs="Times New Roman"/>
          <w:b/>
        </w:rPr>
        <w:t xml:space="preserve"> </w:t>
      </w:r>
      <w:r w:rsidRPr="00A05757">
        <w:rPr>
          <w:rFonts w:ascii="Times New Roman" w:hAnsi="Times New Roman" w:cs="Times New Roman"/>
        </w:rPr>
        <w:t xml:space="preserve">There is no significant relationship between </w:t>
      </w:r>
      <w:r w:rsidR="008D7843" w:rsidRPr="00A05757">
        <w:rPr>
          <w:rFonts w:ascii="Times New Roman" w:hAnsi="Times New Roman" w:cs="Times New Roman"/>
        </w:rPr>
        <w:t>challenges faced by</w:t>
      </w:r>
      <w:r w:rsidRPr="00A05757">
        <w:rPr>
          <w:rFonts w:ascii="Times New Roman" w:hAnsi="Times New Roman" w:cs="Times New Roman"/>
        </w:rPr>
        <w:t xml:space="preserve"> SURE-P a</w:t>
      </w:r>
      <w:r w:rsidR="00B866F6" w:rsidRPr="00A05757">
        <w:rPr>
          <w:rFonts w:ascii="Times New Roman" w:hAnsi="Times New Roman" w:cs="Times New Roman"/>
        </w:rPr>
        <w:t>nd Youth E</w:t>
      </w:r>
      <w:r w:rsidRPr="00A05757">
        <w:rPr>
          <w:rFonts w:ascii="Times New Roman" w:hAnsi="Times New Roman" w:cs="Times New Roman"/>
        </w:rPr>
        <w:t>mpowerment in Nigeria.</w:t>
      </w:r>
    </w:p>
    <w:p w:rsidR="0067779D" w:rsidRPr="00907A8F" w:rsidRDefault="0067779D" w:rsidP="0067779D">
      <w:pPr>
        <w:spacing w:after="0" w:line="240" w:lineRule="auto"/>
        <w:ind w:left="1440" w:hanging="1440"/>
        <w:jc w:val="both"/>
        <w:rPr>
          <w:rFonts w:ascii="Times New Roman" w:hAnsi="Times New Roman" w:cs="Times New Roman"/>
          <w:b/>
          <w:color w:val="000000" w:themeColor="text1"/>
          <w:sz w:val="24"/>
          <w:szCs w:val="24"/>
        </w:rPr>
      </w:pPr>
      <w:r w:rsidRPr="00A05757">
        <w:rPr>
          <w:rFonts w:ascii="Times New Roman" w:hAnsi="Times New Roman" w:cs="Times New Roman"/>
          <w:b/>
          <w:color w:val="000000" w:themeColor="text1"/>
          <w:sz w:val="24"/>
          <w:szCs w:val="24"/>
        </w:rPr>
        <w:t xml:space="preserve">Table </w:t>
      </w:r>
      <w:r w:rsidRPr="00907A8F">
        <w:rPr>
          <w:rFonts w:ascii="Times New Roman" w:hAnsi="Times New Roman" w:cs="Times New Roman"/>
          <w:b/>
          <w:color w:val="000000" w:themeColor="text1"/>
          <w:sz w:val="24"/>
          <w:szCs w:val="24"/>
        </w:rPr>
        <w:t>4.</w:t>
      </w:r>
      <w:r w:rsidR="00805E13">
        <w:rPr>
          <w:rFonts w:ascii="Times New Roman" w:hAnsi="Times New Roman" w:cs="Times New Roman"/>
          <w:b/>
          <w:color w:val="000000" w:themeColor="text1"/>
          <w:sz w:val="24"/>
          <w:szCs w:val="24"/>
        </w:rPr>
        <w:t>2.</w:t>
      </w:r>
      <w:r w:rsidRPr="00907A8F">
        <w:rPr>
          <w:rFonts w:ascii="Times New Roman" w:hAnsi="Times New Roman" w:cs="Times New Roman"/>
          <w:b/>
          <w:color w:val="000000" w:themeColor="text1"/>
          <w:sz w:val="24"/>
          <w:szCs w:val="24"/>
        </w:rPr>
        <w:t>7: Pearson's Product Moment Correlation Results of Relationship                      between Challenges facing SURE-P and Youth Empowerment in Nigeria</w:t>
      </w:r>
    </w:p>
    <w:tbl>
      <w:tblPr>
        <w:tblW w:w="9108" w:type="dxa"/>
        <w:tblBorders>
          <w:top w:val="single" w:sz="4" w:space="0" w:color="auto"/>
          <w:bottom w:val="single" w:sz="4" w:space="0" w:color="auto"/>
        </w:tblBorders>
        <w:tblLook w:val="04A0"/>
      </w:tblPr>
      <w:tblGrid>
        <w:gridCol w:w="2898"/>
        <w:gridCol w:w="810"/>
        <w:gridCol w:w="810"/>
        <w:gridCol w:w="1080"/>
        <w:gridCol w:w="1800"/>
        <w:gridCol w:w="1710"/>
      </w:tblGrid>
      <w:tr w:rsidR="0067779D" w:rsidRPr="00A05757" w:rsidTr="002607D6">
        <w:trPr>
          <w:trHeight w:val="285"/>
        </w:trPr>
        <w:tc>
          <w:tcPr>
            <w:tcW w:w="2898" w:type="dxa"/>
            <w:tcBorders>
              <w:top w:val="single" w:sz="4" w:space="0" w:color="auto"/>
              <w:bottom w:val="single" w:sz="4" w:space="0" w:color="auto"/>
            </w:tcBorders>
          </w:tcPr>
          <w:p w:rsidR="0067779D" w:rsidRPr="00A05757" w:rsidRDefault="0067779D" w:rsidP="002607D6">
            <w:pPr>
              <w:jc w:val="both"/>
              <w:rPr>
                <w:rFonts w:ascii="Times New Roman" w:hAnsi="Times New Roman" w:cs="Times New Roman"/>
                <w:b/>
                <w:sz w:val="24"/>
                <w:szCs w:val="24"/>
              </w:rPr>
            </w:pPr>
            <w:r w:rsidRPr="00A05757">
              <w:rPr>
                <w:rFonts w:ascii="Times New Roman" w:hAnsi="Times New Roman" w:cs="Times New Roman"/>
                <w:b/>
                <w:sz w:val="24"/>
                <w:szCs w:val="24"/>
              </w:rPr>
              <w:t>Variables</w:t>
            </w:r>
          </w:p>
        </w:tc>
        <w:tc>
          <w:tcPr>
            <w:tcW w:w="810" w:type="dxa"/>
            <w:tcBorders>
              <w:top w:val="single" w:sz="4" w:space="0" w:color="auto"/>
              <w:bottom w:val="single" w:sz="4" w:space="0" w:color="auto"/>
            </w:tcBorders>
          </w:tcPr>
          <w:p w:rsidR="0067779D" w:rsidRPr="00A05757" w:rsidRDefault="0067779D" w:rsidP="002607D6">
            <w:pPr>
              <w:jc w:val="both"/>
              <w:rPr>
                <w:rFonts w:ascii="Times New Roman" w:hAnsi="Times New Roman" w:cs="Times New Roman"/>
                <w:b/>
                <w:sz w:val="24"/>
                <w:szCs w:val="24"/>
              </w:rPr>
            </w:pPr>
            <w:r w:rsidRPr="00A05757">
              <w:rPr>
                <w:rFonts w:ascii="Times New Roman" w:hAnsi="Times New Roman" w:cs="Times New Roman"/>
                <w:b/>
                <w:sz w:val="24"/>
                <w:szCs w:val="24"/>
              </w:rPr>
              <w:t>N</w:t>
            </w:r>
          </w:p>
        </w:tc>
        <w:tc>
          <w:tcPr>
            <w:tcW w:w="810" w:type="dxa"/>
            <w:tcBorders>
              <w:top w:val="single" w:sz="4" w:space="0" w:color="auto"/>
              <w:bottom w:val="single" w:sz="4" w:space="0" w:color="auto"/>
            </w:tcBorders>
          </w:tcPr>
          <w:p w:rsidR="0067779D" w:rsidRPr="00A05757" w:rsidRDefault="00B866F6" w:rsidP="002607D6">
            <w:pPr>
              <w:jc w:val="both"/>
              <w:rPr>
                <w:rFonts w:ascii="Times New Roman" w:hAnsi="Times New Roman" w:cs="Times New Roman"/>
                <w:b/>
                <w:sz w:val="24"/>
                <w:szCs w:val="24"/>
              </w:rPr>
            </w:pPr>
            <w:r w:rsidRPr="00A05757">
              <w:rPr>
                <w:rFonts w:ascii="Times New Roman" w:hAnsi="Times New Roman" w:cs="Times New Roman"/>
                <w:b/>
                <w:sz w:val="24"/>
                <w:szCs w:val="24"/>
              </w:rPr>
              <w:t>Α</w:t>
            </w:r>
          </w:p>
        </w:tc>
        <w:tc>
          <w:tcPr>
            <w:tcW w:w="1080" w:type="dxa"/>
            <w:tcBorders>
              <w:top w:val="single" w:sz="4" w:space="0" w:color="auto"/>
              <w:bottom w:val="single" w:sz="4" w:space="0" w:color="auto"/>
            </w:tcBorders>
          </w:tcPr>
          <w:p w:rsidR="0067779D" w:rsidRPr="00A05757" w:rsidRDefault="0067779D" w:rsidP="002607D6">
            <w:pPr>
              <w:jc w:val="both"/>
              <w:rPr>
                <w:rFonts w:ascii="Times New Roman" w:hAnsi="Times New Roman" w:cs="Times New Roman"/>
                <w:b/>
                <w:sz w:val="24"/>
                <w:szCs w:val="24"/>
              </w:rPr>
            </w:pPr>
            <w:r w:rsidRPr="00A05757">
              <w:rPr>
                <w:rFonts w:ascii="Times New Roman" w:hAnsi="Times New Roman" w:cs="Times New Roman"/>
                <w:b/>
                <w:sz w:val="24"/>
                <w:szCs w:val="24"/>
              </w:rPr>
              <w:t>r-value</w:t>
            </w:r>
          </w:p>
        </w:tc>
        <w:tc>
          <w:tcPr>
            <w:tcW w:w="1800" w:type="dxa"/>
            <w:tcBorders>
              <w:top w:val="single" w:sz="4" w:space="0" w:color="auto"/>
              <w:bottom w:val="single" w:sz="4" w:space="0" w:color="auto"/>
            </w:tcBorders>
          </w:tcPr>
          <w:p w:rsidR="0067779D" w:rsidRPr="00A05757" w:rsidRDefault="0067779D" w:rsidP="002607D6">
            <w:pPr>
              <w:jc w:val="both"/>
              <w:rPr>
                <w:rFonts w:ascii="Times New Roman" w:hAnsi="Times New Roman" w:cs="Times New Roman"/>
                <w:b/>
                <w:sz w:val="24"/>
                <w:szCs w:val="24"/>
              </w:rPr>
            </w:pPr>
            <w:r w:rsidRPr="00A05757">
              <w:rPr>
                <w:rFonts w:ascii="Times New Roman" w:hAnsi="Times New Roman" w:cs="Times New Roman"/>
                <w:b/>
                <w:sz w:val="24"/>
                <w:szCs w:val="24"/>
              </w:rPr>
              <w:t>2-tail (p-value)</w:t>
            </w:r>
          </w:p>
        </w:tc>
        <w:tc>
          <w:tcPr>
            <w:tcW w:w="1710" w:type="dxa"/>
            <w:tcBorders>
              <w:top w:val="single" w:sz="4" w:space="0" w:color="auto"/>
              <w:bottom w:val="single" w:sz="4" w:space="0" w:color="auto"/>
            </w:tcBorders>
          </w:tcPr>
          <w:p w:rsidR="0067779D" w:rsidRPr="00A05757" w:rsidRDefault="0067779D" w:rsidP="002607D6">
            <w:pPr>
              <w:jc w:val="both"/>
              <w:rPr>
                <w:rFonts w:ascii="Times New Roman" w:hAnsi="Times New Roman" w:cs="Times New Roman"/>
                <w:b/>
                <w:sz w:val="24"/>
                <w:szCs w:val="24"/>
              </w:rPr>
            </w:pPr>
            <w:r w:rsidRPr="00A05757">
              <w:rPr>
                <w:rFonts w:ascii="Times New Roman" w:hAnsi="Times New Roman" w:cs="Times New Roman"/>
                <w:b/>
                <w:sz w:val="24"/>
                <w:szCs w:val="24"/>
              </w:rPr>
              <w:t xml:space="preserve">Decision </w:t>
            </w:r>
          </w:p>
        </w:tc>
      </w:tr>
      <w:tr w:rsidR="0067779D" w:rsidRPr="00A05757" w:rsidTr="002607D6">
        <w:tc>
          <w:tcPr>
            <w:tcW w:w="2898" w:type="dxa"/>
            <w:tcBorders>
              <w:top w:val="single" w:sz="4" w:space="0" w:color="auto"/>
            </w:tcBorders>
          </w:tcPr>
          <w:p w:rsidR="0067779D" w:rsidRPr="00A05757" w:rsidRDefault="0067779D" w:rsidP="002607D6">
            <w:pPr>
              <w:jc w:val="both"/>
              <w:rPr>
                <w:rFonts w:ascii="Times New Roman" w:hAnsi="Times New Roman" w:cs="Times New Roman"/>
                <w:b/>
                <w:sz w:val="24"/>
                <w:szCs w:val="24"/>
              </w:rPr>
            </w:pPr>
            <w:r w:rsidRPr="00A05757">
              <w:rPr>
                <w:rFonts w:ascii="Times New Roman" w:hAnsi="Times New Roman" w:cs="Times New Roman"/>
                <w:b/>
                <w:sz w:val="24"/>
                <w:szCs w:val="24"/>
              </w:rPr>
              <w:t>SURE-P Challenges</w:t>
            </w:r>
          </w:p>
        </w:tc>
        <w:tc>
          <w:tcPr>
            <w:tcW w:w="810" w:type="dxa"/>
            <w:vMerge w:val="restart"/>
            <w:tcBorders>
              <w:top w:val="single" w:sz="4" w:space="0" w:color="auto"/>
            </w:tcBorders>
          </w:tcPr>
          <w:p w:rsidR="0067779D" w:rsidRPr="00A05757" w:rsidRDefault="0067779D" w:rsidP="002607D6">
            <w:pPr>
              <w:jc w:val="both"/>
              <w:rPr>
                <w:rFonts w:ascii="Times New Roman" w:hAnsi="Times New Roman" w:cs="Times New Roman"/>
                <w:sz w:val="24"/>
                <w:szCs w:val="24"/>
              </w:rPr>
            </w:pPr>
          </w:p>
          <w:p w:rsidR="0067779D" w:rsidRPr="00A05757" w:rsidRDefault="0067779D" w:rsidP="002607D6">
            <w:pPr>
              <w:jc w:val="both"/>
              <w:rPr>
                <w:rFonts w:ascii="Times New Roman" w:hAnsi="Times New Roman" w:cs="Times New Roman"/>
                <w:sz w:val="24"/>
                <w:szCs w:val="24"/>
              </w:rPr>
            </w:pPr>
            <w:r w:rsidRPr="00A05757">
              <w:rPr>
                <w:rFonts w:ascii="Times New Roman" w:hAnsi="Times New Roman" w:cs="Times New Roman"/>
                <w:sz w:val="24"/>
                <w:szCs w:val="24"/>
              </w:rPr>
              <w:t>3327</w:t>
            </w:r>
          </w:p>
        </w:tc>
        <w:tc>
          <w:tcPr>
            <w:tcW w:w="810" w:type="dxa"/>
            <w:vMerge w:val="restart"/>
            <w:tcBorders>
              <w:top w:val="single" w:sz="4" w:space="0" w:color="auto"/>
            </w:tcBorders>
          </w:tcPr>
          <w:p w:rsidR="0067779D" w:rsidRPr="00A05757" w:rsidRDefault="0067779D" w:rsidP="002607D6">
            <w:pPr>
              <w:jc w:val="both"/>
              <w:rPr>
                <w:rFonts w:ascii="Times New Roman" w:hAnsi="Times New Roman" w:cs="Times New Roman"/>
                <w:sz w:val="24"/>
                <w:szCs w:val="24"/>
              </w:rPr>
            </w:pPr>
          </w:p>
          <w:p w:rsidR="0067779D" w:rsidRPr="00A05757" w:rsidRDefault="0067779D" w:rsidP="002607D6">
            <w:pPr>
              <w:jc w:val="both"/>
              <w:rPr>
                <w:rFonts w:ascii="Times New Roman" w:hAnsi="Times New Roman" w:cs="Times New Roman"/>
                <w:sz w:val="24"/>
                <w:szCs w:val="24"/>
              </w:rPr>
            </w:pPr>
            <w:r w:rsidRPr="00A05757">
              <w:rPr>
                <w:rFonts w:ascii="Times New Roman" w:hAnsi="Times New Roman" w:cs="Times New Roman"/>
                <w:sz w:val="24"/>
                <w:szCs w:val="24"/>
              </w:rPr>
              <w:t>0.05</w:t>
            </w:r>
          </w:p>
        </w:tc>
        <w:tc>
          <w:tcPr>
            <w:tcW w:w="1080" w:type="dxa"/>
            <w:vMerge w:val="restart"/>
            <w:tcBorders>
              <w:top w:val="single" w:sz="4" w:space="0" w:color="auto"/>
            </w:tcBorders>
          </w:tcPr>
          <w:p w:rsidR="0067779D" w:rsidRPr="00A05757" w:rsidRDefault="0067779D" w:rsidP="002607D6">
            <w:pPr>
              <w:jc w:val="both"/>
              <w:rPr>
                <w:rFonts w:ascii="Times New Roman" w:hAnsi="Times New Roman" w:cs="Times New Roman"/>
                <w:sz w:val="24"/>
                <w:szCs w:val="24"/>
              </w:rPr>
            </w:pPr>
          </w:p>
          <w:p w:rsidR="0067779D" w:rsidRPr="00A05757" w:rsidRDefault="0067779D" w:rsidP="002607D6">
            <w:pPr>
              <w:jc w:val="both"/>
              <w:rPr>
                <w:rFonts w:ascii="Times New Roman" w:hAnsi="Times New Roman" w:cs="Times New Roman"/>
                <w:sz w:val="24"/>
                <w:szCs w:val="24"/>
              </w:rPr>
            </w:pPr>
            <w:r w:rsidRPr="00A05757">
              <w:rPr>
                <w:rFonts w:ascii="Times New Roman" w:hAnsi="Times New Roman" w:cs="Times New Roman"/>
                <w:sz w:val="24"/>
                <w:szCs w:val="24"/>
              </w:rPr>
              <w:t>-0.36</w:t>
            </w:r>
          </w:p>
        </w:tc>
        <w:tc>
          <w:tcPr>
            <w:tcW w:w="1800" w:type="dxa"/>
            <w:vMerge w:val="restart"/>
            <w:tcBorders>
              <w:top w:val="single" w:sz="4" w:space="0" w:color="auto"/>
            </w:tcBorders>
          </w:tcPr>
          <w:p w:rsidR="0067779D" w:rsidRPr="00A05757" w:rsidRDefault="0067779D" w:rsidP="002607D6">
            <w:pPr>
              <w:jc w:val="both"/>
              <w:rPr>
                <w:rFonts w:ascii="Times New Roman" w:hAnsi="Times New Roman" w:cs="Times New Roman"/>
                <w:sz w:val="24"/>
                <w:szCs w:val="24"/>
              </w:rPr>
            </w:pPr>
          </w:p>
          <w:p w:rsidR="0067779D" w:rsidRPr="00A05757" w:rsidRDefault="0067779D" w:rsidP="002607D6">
            <w:pPr>
              <w:jc w:val="both"/>
              <w:rPr>
                <w:rFonts w:ascii="Times New Roman" w:hAnsi="Times New Roman" w:cs="Times New Roman"/>
                <w:sz w:val="24"/>
                <w:szCs w:val="24"/>
              </w:rPr>
            </w:pPr>
            <w:r w:rsidRPr="00A05757">
              <w:rPr>
                <w:rFonts w:ascii="Times New Roman" w:hAnsi="Times New Roman" w:cs="Times New Roman"/>
                <w:sz w:val="24"/>
                <w:szCs w:val="24"/>
              </w:rPr>
              <w:t xml:space="preserve">   0.019</w:t>
            </w:r>
          </w:p>
        </w:tc>
        <w:tc>
          <w:tcPr>
            <w:tcW w:w="1710" w:type="dxa"/>
            <w:vMerge w:val="restart"/>
            <w:tcBorders>
              <w:top w:val="single" w:sz="4" w:space="0" w:color="auto"/>
            </w:tcBorders>
          </w:tcPr>
          <w:p w:rsidR="0067779D" w:rsidRPr="00A05757" w:rsidRDefault="0067779D" w:rsidP="002607D6">
            <w:pPr>
              <w:jc w:val="both"/>
              <w:rPr>
                <w:rFonts w:ascii="Times New Roman" w:hAnsi="Times New Roman" w:cs="Times New Roman"/>
                <w:sz w:val="24"/>
                <w:szCs w:val="24"/>
              </w:rPr>
            </w:pPr>
          </w:p>
          <w:p w:rsidR="0067779D" w:rsidRPr="00A05757" w:rsidRDefault="0067779D" w:rsidP="002607D6">
            <w:pPr>
              <w:jc w:val="both"/>
              <w:rPr>
                <w:rFonts w:ascii="Times New Roman" w:hAnsi="Times New Roman" w:cs="Times New Roman"/>
                <w:b/>
                <w:sz w:val="24"/>
                <w:szCs w:val="24"/>
              </w:rPr>
            </w:pPr>
            <w:r w:rsidRPr="00A05757">
              <w:rPr>
                <w:rFonts w:ascii="Times New Roman" w:hAnsi="Times New Roman" w:cs="Times New Roman"/>
                <w:b/>
                <w:sz w:val="24"/>
                <w:szCs w:val="24"/>
              </w:rPr>
              <w:t>H</w:t>
            </w:r>
            <w:r w:rsidRPr="00A05757">
              <w:rPr>
                <w:rFonts w:ascii="Times New Roman" w:hAnsi="Times New Roman" w:cs="Times New Roman"/>
                <w:b/>
                <w:sz w:val="24"/>
                <w:szCs w:val="24"/>
                <w:vertAlign w:val="subscript"/>
              </w:rPr>
              <w:t>O</w:t>
            </w:r>
            <w:r w:rsidRPr="00A05757">
              <w:rPr>
                <w:rFonts w:ascii="Times New Roman" w:hAnsi="Times New Roman" w:cs="Times New Roman"/>
                <w:b/>
                <w:sz w:val="24"/>
                <w:szCs w:val="24"/>
              </w:rPr>
              <w:t>: Rejected</w:t>
            </w:r>
          </w:p>
        </w:tc>
      </w:tr>
      <w:tr w:rsidR="0067779D" w:rsidRPr="00A05757" w:rsidTr="002607D6">
        <w:tc>
          <w:tcPr>
            <w:tcW w:w="2898" w:type="dxa"/>
          </w:tcPr>
          <w:p w:rsidR="0067779D" w:rsidRPr="00A05757" w:rsidRDefault="0067779D" w:rsidP="002607D6">
            <w:pPr>
              <w:jc w:val="both"/>
              <w:rPr>
                <w:rFonts w:ascii="Times New Roman" w:hAnsi="Times New Roman" w:cs="Times New Roman"/>
                <w:b/>
                <w:sz w:val="24"/>
                <w:szCs w:val="24"/>
              </w:rPr>
            </w:pPr>
            <w:r w:rsidRPr="00A05757">
              <w:rPr>
                <w:rFonts w:ascii="Times New Roman" w:hAnsi="Times New Roman" w:cs="Times New Roman"/>
                <w:b/>
                <w:sz w:val="24"/>
                <w:szCs w:val="24"/>
              </w:rPr>
              <w:t>Youth Empowerment</w:t>
            </w:r>
          </w:p>
        </w:tc>
        <w:tc>
          <w:tcPr>
            <w:tcW w:w="810" w:type="dxa"/>
            <w:vMerge/>
          </w:tcPr>
          <w:p w:rsidR="0067779D" w:rsidRPr="00A05757" w:rsidRDefault="0067779D" w:rsidP="002607D6">
            <w:pPr>
              <w:jc w:val="both"/>
              <w:rPr>
                <w:rFonts w:ascii="Times New Roman" w:hAnsi="Times New Roman" w:cs="Times New Roman"/>
                <w:sz w:val="24"/>
                <w:szCs w:val="24"/>
              </w:rPr>
            </w:pPr>
          </w:p>
        </w:tc>
        <w:tc>
          <w:tcPr>
            <w:tcW w:w="810" w:type="dxa"/>
            <w:vMerge/>
          </w:tcPr>
          <w:p w:rsidR="0067779D" w:rsidRPr="00A05757" w:rsidRDefault="0067779D" w:rsidP="002607D6">
            <w:pPr>
              <w:jc w:val="both"/>
              <w:rPr>
                <w:rFonts w:ascii="Times New Roman" w:hAnsi="Times New Roman" w:cs="Times New Roman"/>
                <w:sz w:val="24"/>
                <w:szCs w:val="24"/>
              </w:rPr>
            </w:pPr>
          </w:p>
        </w:tc>
        <w:tc>
          <w:tcPr>
            <w:tcW w:w="1080" w:type="dxa"/>
            <w:vMerge/>
          </w:tcPr>
          <w:p w:rsidR="0067779D" w:rsidRPr="00A05757" w:rsidRDefault="0067779D" w:rsidP="002607D6">
            <w:pPr>
              <w:jc w:val="both"/>
              <w:rPr>
                <w:rFonts w:ascii="Times New Roman" w:hAnsi="Times New Roman" w:cs="Times New Roman"/>
                <w:sz w:val="24"/>
                <w:szCs w:val="24"/>
              </w:rPr>
            </w:pPr>
          </w:p>
        </w:tc>
        <w:tc>
          <w:tcPr>
            <w:tcW w:w="1800" w:type="dxa"/>
            <w:vMerge/>
          </w:tcPr>
          <w:p w:rsidR="0067779D" w:rsidRPr="00A05757" w:rsidRDefault="0067779D" w:rsidP="002607D6">
            <w:pPr>
              <w:jc w:val="both"/>
              <w:rPr>
                <w:rFonts w:ascii="Times New Roman" w:hAnsi="Times New Roman" w:cs="Times New Roman"/>
                <w:sz w:val="24"/>
                <w:szCs w:val="24"/>
              </w:rPr>
            </w:pPr>
          </w:p>
        </w:tc>
        <w:tc>
          <w:tcPr>
            <w:tcW w:w="1710" w:type="dxa"/>
            <w:vMerge/>
          </w:tcPr>
          <w:p w:rsidR="0067779D" w:rsidRPr="00A05757" w:rsidRDefault="0067779D" w:rsidP="002607D6">
            <w:pPr>
              <w:jc w:val="both"/>
              <w:rPr>
                <w:rFonts w:ascii="Times New Roman" w:hAnsi="Times New Roman" w:cs="Times New Roman"/>
                <w:sz w:val="24"/>
                <w:szCs w:val="24"/>
              </w:rPr>
            </w:pPr>
          </w:p>
        </w:tc>
      </w:tr>
    </w:tbl>
    <w:p w:rsidR="0067779D" w:rsidRPr="00A05757" w:rsidRDefault="0067779D" w:rsidP="0067779D">
      <w:pPr>
        <w:spacing w:before="60" w:after="60" w:line="480" w:lineRule="auto"/>
        <w:jc w:val="both"/>
        <w:rPr>
          <w:rFonts w:ascii="Times New Roman" w:eastAsia="Times New Roman" w:hAnsi="Times New Roman" w:cs="Times New Roman"/>
          <w:color w:val="000000" w:themeColor="text1"/>
          <w:sz w:val="24"/>
          <w:szCs w:val="24"/>
        </w:rPr>
      </w:pPr>
    </w:p>
    <w:p w:rsidR="0067779D" w:rsidRPr="00A05757" w:rsidRDefault="0067779D" w:rsidP="0067779D">
      <w:pPr>
        <w:spacing w:before="60" w:after="60" w:line="480" w:lineRule="auto"/>
        <w:jc w:val="both"/>
        <w:rPr>
          <w:rFonts w:ascii="Times New Roman" w:eastAsia="Times New Roman" w:hAnsi="Times New Roman" w:cs="Times New Roman"/>
          <w:color w:val="000000" w:themeColor="text1"/>
          <w:sz w:val="24"/>
          <w:szCs w:val="24"/>
        </w:rPr>
      </w:pPr>
      <w:r w:rsidRPr="00A05757">
        <w:rPr>
          <w:rFonts w:ascii="Times New Roman" w:eastAsia="Times New Roman" w:hAnsi="Times New Roman" w:cs="Times New Roman"/>
          <w:color w:val="000000" w:themeColor="text1"/>
          <w:sz w:val="24"/>
          <w:szCs w:val="24"/>
        </w:rPr>
        <w:t>Table 4.7 of Pearson's product moment correlation results reveal</w:t>
      </w:r>
      <w:r w:rsidR="00E74FE3" w:rsidRPr="00A05757">
        <w:rPr>
          <w:rFonts w:ascii="Times New Roman" w:eastAsia="Times New Roman" w:hAnsi="Times New Roman" w:cs="Times New Roman"/>
          <w:color w:val="000000" w:themeColor="text1"/>
          <w:sz w:val="24"/>
          <w:szCs w:val="24"/>
        </w:rPr>
        <w:t>ed</w:t>
      </w:r>
      <w:r w:rsidRPr="00A05757">
        <w:rPr>
          <w:rFonts w:ascii="Times New Roman" w:eastAsia="Times New Roman" w:hAnsi="Times New Roman" w:cs="Times New Roman"/>
          <w:color w:val="000000" w:themeColor="text1"/>
          <w:sz w:val="24"/>
          <w:szCs w:val="24"/>
        </w:rPr>
        <w:t xml:space="preserve"> that r-value of -0.36 with its corresponding p-value of 0.019&lt; 0.05 (which is less than)</w:t>
      </w:r>
      <w:r w:rsidR="0049133A" w:rsidRPr="00A05757">
        <w:rPr>
          <w:rFonts w:ascii="Times New Roman" w:eastAsia="Times New Roman" w:hAnsi="Times New Roman" w:cs="Times New Roman"/>
          <w:color w:val="000000" w:themeColor="text1"/>
          <w:sz w:val="24"/>
          <w:szCs w:val="24"/>
        </w:rPr>
        <w:t xml:space="preserve"> the chosen level of significance</w:t>
      </w:r>
      <w:r w:rsidR="00E74FE3" w:rsidRPr="00A05757">
        <w:rPr>
          <w:rFonts w:ascii="Times New Roman" w:eastAsia="Times New Roman" w:hAnsi="Times New Roman" w:cs="Times New Roman"/>
          <w:color w:val="000000" w:themeColor="text1"/>
          <w:sz w:val="24"/>
          <w:szCs w:val="24"/>
        </w:rPr>
        <w:t xml:space="preserve"> was obtained. This showed</w:t>
      </w:r>
      <w:r w:rsidRPr="00A05757">
        <w:rPr>
          <w:rFonts w:ascii="Times New Roman" w:eastAsia="Times New Roman" w:hAnsi="Times New Roman" w:cs="Times New Roman"/>
          <w:color w:val="000000" w:themeColor="text1"/>
          <w:sz w:val="24"/>
          <w:szCs w:val="24"/>
        </w:rPr>
        <w:t xml:space="preserve"> a low negative relati</w:t>
      </w:r>
      <w:r w:rsidR="00E74FE3" w:rsidRPr="00A05757">
        <w:rPr>
          <w:rFonts w:ascii="Times New Roman" w:eastAsia="Times New Roman" w:hAnsi="Times New Roman" w:cs="Times New Roman"/>
          <w:color w:val="000000" w:themeColor="text1"/>
          <w:sz w:val="24"/>
          <w:szCs w:val="24"/>
        </w:rPr>
        <w:t>onship between challenges faced by SURE-P and Youth E</w:t>
      </w:r>
      <w:r w:rsidRPr="00A05757">
        <w:rPr>
          <w:rFonts w:ascii="Times New Roman" w:eastAsia="Times New Roman" w:hAnsi="Times New Roman" w:cs="Times New Roman"/>
          <w:color w:val="000000" w:themeColor="text1"/>
          <w:sz w:val="24"/>
          <w:szCs w:val="24"/>
        </w:rPr>
        <w:t xml:space="preserve">mpowerment. Since the p-value is less than the Alpha level, the null hypothesis is rejected, while the alternate hypothesis is not </w:t>
      </w:r>
      <w:r w:rsidR="00E74FE3" w:rsidRPr="00A05757">
        <w:rPr>
          <w:rFonts w:ascii="Times New Roman" w:eastAsia="Times New Roman" w:hAnsi="Times New Roman" w:cs="Times New Roman"/>
          <w:color w:val="000000" w:themeColor="text1"/>
          <w:sz w:val="24"/>
          <w:szCs w:val="24"/>
        </w:rPr>
        <w:t>rejected. It therefore indicated that</w:t>
      </w:r>
      <w:r w:rsidRPr="00A05757">
        <w:rPr>
          <w:rFonts w:ascii="Times New Roman" w:eastAsia="Times New Roman" w:hAnsi="Times New Roman" w:cs="Times New Roman"/>
          <w:color w:val="000000" w:themeColor="text1"/>
          <w:sz w:val="24"/>
          <w:szCs w:val="24"/>
        </w:rPr>
        <w:t xml:space="preserve"> there is significant relati</w:t>
      </w:r>
      <w:r w:rsidR="00E74FE3" w:rsidRPr="00A05757">
        <w:rPr>
          <w:rFonts w:ascii="Times New Roman" w:eastAsia="Times New Roman" w:hAnsi="Times New Roman" w:cs="Times New Roman"/>
          <w:color w:val="000000" w:themeColor="text1"/>
          <w:sz w:val="24"/>
          <w:szCs w:val="24"/>
        </w:rPr>
        <w:t>onship between challenges faced by SURE-P and Youth E</w:t>
      </w:r>
      <w:r w:rsidRPr="00A05757">
        <w:rPr>
          <w:rFonts w:ascii="Times New Roman" w:eastAsia="Times New Roman" w:hAnsi="Times New Roman" w:cs="Times New Roman"/>
          <w:color w:val="000000" w:themeColor="text1"/>
          <w:sz w:val="24"/>
          <w:szCs w:val="24"/>
        </w:rPr>
        <w:t>mpowerment in Nigeria.</w:t>
      </w:r>
    </w:p>
    <w:p w:rsidR="00805E13" w:rsidRDefault="00805E13">
      <w:pPr>
        <w:rPr>
          <w:rFonts w:ascii="Times New Roman" w:hAnsi="Times New Roman" w:cs="Times New Roman"/>
          <w:b/>
          <w:color w:val="000000"/>
          <w:sz w:val="24"/>
          <w:szCs w:val="24"/>
        </w:rPr>
      </w:pPr>
      <w:r>
        <w:rPr>
          <w:rFonts w:ascii="Times New Roman" w:hAnsi="Times New Roman" w:cs="Times New Roman"/>
          <w:b/>
        </w:rPr>
        <w:br w:type="page"/>
      </w:r>
    </w:p>
    <w:p w:rsidR="0067779D" w:rsidRPr="00A05757" w:rsidRDefault="0067779D" w:rsidP="0067779D">
      <w:pPr>
        <w:pStyle w:val="Default"/>
        <w:spacing w:before="100" w:beforeAutospacing="1" w:after="100" w:afterAutospacing="1" w:line="480" w:lineRule="auto"/>
        <w:jc w:val="both"/>
        <w:rPr>
          <w:rFonts w:ascii="Times New Roman" w:hAnsi="Times New Roman" w:cs="Times New Roman"/>
        </w:rPr>
      </w:pPr>
      <w:r w:rsidRPr="00A05757">
        <w:rPr>
          <w:rFonts w:ascii="Times New Roman" w:hAnsi="Times New Roman" w:cs="Times New Roman"/>
          <w:b/>
        </w:rPr>
        <w:lastRenderedPageBreak/>
        <w:t>Hypothesis Three:</w:t>
      </w:r>
      <w:r w:rsidR="00907A8F">
        <w:rPr>
          <w:rFonts w:ascii="Times New Roman" w:hAnsi="Times New Roman" w:cs="Times New Roman"/>
          <w:b/>
        </w:rPr>
        <w:t xml:space="preserve"> </w:t>
      </w:r>
      <w:r w:rsidRPr="00A05757">
        <w:rPr>
          <w:rFonts w:ascii="Times New Roman" w:hAnsi="Times New Roman" w:cs="Times New Roman"/>
        </w:rPr>
        <w:t>There is no significant relationship between SURE-P and poverty reduction in Nigeria.</w:t>
      </w:r>
    </w:p>
    <w:p w:rsidR="0067779D" w:rsidRPr="00A05757" w:rsidRDefault="0067779D" w:rsidP="00907A8F">
      <w:pPr>
        <w:spacing w:after="0" w:line="240" w:lineRule="auto"/>
        <w:ind w:left="1260" w:hanging="1350"/>
        <w:jc w:val="both"/>
        <w:rPr>
          <w:rFonts w:ascii="Times New Roman" w:hAnsi="Times New Roman" w:cs="Times New Roman"/>
          <w:b/>
          <w:color w:val="000000" w:themeColor="text1"/>
          <w:sz w:val="24"/>
          <w:szCs w:val="24"/>
        </w:rPr>
      </w:pPr>
      <w:r w:rsidRPr="00A05757">
        <w:rPr>
          <w:rFonts w:ascii="Times New Roman" w:hAnsi="Times New Roman" w:cs="Times New Roman"/>
          <w:b/>
          <w:color w:val="000000" w:themeColor="text1"/>
          <w:sz w:val="24"/>
          <w:szCs w:val="24"/>
        </w:rPr>
        <w:t xml:space="preserve">Table </w:t>
      </w:r>
      <w:r w:rsidRPr="00805E13">
        <w:rPr>
          <w:rFonts w:ascii="Times New Roman" w:hAnsi="Times New Roman" w:cs="Times New Roman"/>
          <w:b/>
          <w:color w:val="000000" w:themeColor="text1"/>
          <w:sz w:val="24"/>
          <w:szCs w:val="24"/>
        </w:rPr>
        <w:t>4.</w:t>
      </w:r>
      <w:r w:rsidR="00907A8F" w:rsidRPr="00805E13">
        <w:rPr>
          <w:rFonts w:ascii="Times New Roman" w:hAnsi="Times New Roman" w:cs="Times New Roman"/>
          <w:b/>
          <w:color w:val="000000" w:themeColor="text1"/>
          <w:sz w:val="24"/>
          <w:szCs w:val="24"/>
        </w:rPr>
        <w:t>2.</w:t>
      </w:r>
      <w:r w:rsidRPr="00805E13">
        <w:rPr>
          <w:rFonts w:ascii="Times New Roman" w:hAnsi="Times New Roman" w:cs="Times New Roman"/>
          <w:b/>
          <w:color w:val="000000" w:themeColor="text1"/>
          <w:sz w:val="24"/>
          <w:szCs w:val="24"/>
        </w:rPr>
        <w:t>8: Pearson's Product Moment Correlation Results of Relationship                      between SURE-P and Poverty Reduction in Nigeria</w:t>
      </w:r>
    </w:p>
    <w:tbl>
      <w:tblPr>
        <w:tblW w:w="9108" w:type="dxa"/>
        <w:tblBorders>
          <w:top w:val="single" w:sz="4" w:space="0" w:color="auto"/>
          <w:bottom w:val="single" w:sz="4" w:space="0" w:color="auto"/>
        </w:tblBorders>
        <w:tblLook w:val="04A0"/>
      </w:tblPr>
      <w:tblGrid>
        <w:gridCol w:w="2898"/>
        <w:gridCol w:w="810"/>
        <w:gridCol w:w="810"/>
        <w:gridCol w:w="1080"/>
        <w:gridCol w:w="1800"/>
        <w:gridCol w:w="1710"/>
      </w:tblGrid>
      <w:tr w:rsidR="0067779D" w:rsidRPr="00A05757" w:rsidTr="002607D6">
        <w:trPr>
          <w:trHeight w:val="285"/>
        </w:trPr>
        <w:tc>
          <w:tcPr>
            <w:tcW w:w="2898" w:type="dxa"/>
            <w:tcBorders>
              <w:top w:val="single" w:sz="4" w:space="0" w:color="auto"/>
              <w:bottom w:val="single" w:sz="4" w:space="0" w:color="auto"/>
            </w:tcBorders>
          </w:tcPr>
          <w:p w:rsidR="0067779D" w:rsidRPr="00A05757" w:rsidRDefault="0067779D" w:rsidP="002607D6">
            <w:pPr>
              <w:jc w:val="both"/>
              <w:rPr>
                <w:rFonts w:ascii="Times New Roman" w:hAnsi="Times New Roman" w:cs="Times New Roman"/>
                <w:b/>
                <w:sz w:val="24"/>
                <w:szCs w:val="24"/>
              </w:rPr>
            </w:pPr>
            <w:r w:rsidRPr="00A05757">
              <w:rPr>
                <w:rFonts w:ascii="Times New Roman" w:hAnsi="Times New Roman" w:cs="Times New Roman"/>
                <w:b/>
                <w:sz w:val="24"/>
                <w:szCs w:val="24"/>
              </w:rPr>
              <w:t>Variables</w:t>
            </w:r>
          </w:p>
        </w:tc>
        <w:tc>
          <w:tcPr>
            <w:tcW w:w="810" w:type="dxa"/>
            <w:tcBorders>
              <w:top w:val="single" w:sz="4" w:space="0" w:color="auto"/>
              <w:bottom w:val="single" w:sz="4" w:space="0" w:color="auto"/>
            </w:tcBorders>
          </w:tcPr>
          <w:p w:rsidR="0067779D" w:rsidRPr="00A05757" w:rsidRDefault="0067779D" w:rsidP="002607D6">
            <w:pPr>
              <w:jc w:val="both"/>
              <w:rPr>
                <w:rFonts w:ascii="Times New Roman" w:hAnsi="Times New Roman" w:cs="Times New Roman"/>
                <w:b/>
                <w:sz w:val="24"/>
                <w:szCs w:val="24"/>
              </w:rPr>
            </w:pPr>
            <w:r w:rsidRPr="00A05757">
              <w:rPr>
                <w:rFonts w:ascii="Times New Roman" w:hAnsi="Times New Roman" w:cs="Times New Roman"/>
                <w:b/>
                <w:sz w:val="24"/>
                <w:szCs w:val="24"/>
              </w:rPr>
              <w:t>N</w:t>
            </w:r>
          </w:p>
        </w:tc>
        <w:tc>
          <w:tcPr>
            <w:tcW w:w="810" w:type="dxa"/>
            <w:tcBorders>
              <w:top w:val="single" w:sz="4" w:space="0" w:color="auto"/>
              <w:bottom w:val="single" w:sz="4" w:space="0" w:color="auto"/>
            </w:tcBorders>
          </w:tcPr>
          <w:p w:rsidR="0067779D" w:rsidRPr="00A05757" w:rsidRDefault="0067779D" w:rsidP="002607D6">
            <w:pPr>
              <w:jc w:val="both"/>
              <w:rPr>
                <w:rFonts w:ascii="Times New Roman" w:hAnsi="Times New Roman" w:cs="Times New Roman"/>
                <w:b/>
                <w:sz w:val="24"/>
                <w:szCs w:val="24"/>
              </w:rPr>
            </w:pPr>
            <w:r w:rsidRPr="00A05757">
              <w:rPr>
                <w:rFonts w:ascii="Times New Roman" w:hAnsi="Times New Roman" w:cs="Times New Roman"/>
                <w:b/>
                <w:sz w:val="24"/>
                <w:szCs w:val="24"/>
              </w:rPr>
              <w:t>α</w:t>
            </w:r>
          </w:p>
        </w:tc>
        <w:tc>
          <w:tcPr>
            <w:tcW w:w="1080" w:type="dxa"/>
            <w:tcBorders>
              <w:top w:val="single" w:sz="4" w:space="0" w:color="auto"/>
              <w:bottom w:val="single" w:sz="4" w:space="0" w:color="auto"/>
            </w:tcBorders>
          </w:tcPr>
          <w:p w:rsidR="0067779D" w:rsidRPr="00A05757" w:rsidRDefault="0067779D" w:rsidP="002607D6">
            <w:pPr>
              <w:jc w:val="both"/>
              <w:rPr>
                <w:rFonts w:ascii="Times New Roman" w:hAnsi="Times New Roman" w:cs="Times New Roman"/>
                <w:b/>
                <w:sz w:val="24"/>
                <w:szCs w:val="24"/>
              </w:rPr>
            </w:pPr>
            <w:r w:rsidRPr="00A05757">
              <w:rPr>
                <w:rFonts w:ascii="Times New Roman" w:hAnsi="Times New Roman" w:cs="Times New Roman"/>
                <w:b/>
                <w:sz w:val="24"/>
                <w:szCs w:val="24"/>
              </w:rPr>
              <w:t>r-value</w:t>
            </w:r>
          </w:p>
        </w:tc>
        <w:tc>
          <w:tcPr>
            <w:tcW w:w="1800" w:type="dxa"/>
            <w:tcBorders>
              <w:top w:val="single" w:sz="4" w:space="0" w:color="auto"/>
              <w:bottom w:val="single" w:sz="4" w:space="0" w:color="auto"/>
            </w:tcBorders>
          </w:tcPr>
          <w:p w:rsidR="0067779D" w:rsidRPr="00A05757" w:rsidRDefault="0067779D" w:rsidP="002607D6">
            <w:pPr>
              <w:jc w:val="both"/>
              <w:rPr>
                <w:rFonts w:ascii="Times New Roman" w:hAnsi="Times New Roman" w:cs="Times New Roman"/>
                <w:b/>
                <w:sz w:val="24"/>
                <w:szCs w:val="24"/>
              </w:rPr>
            </w:pPr>
            <w:r w:rsidRPr="00A05757">
              <w:rPr>
                <w:rFonts w:ascii="Times New Roman" w:hAnsi="Times New Roman" w:cs="Times New Roman"/>
                <w:b/>
                <w:sz w:val="24"/>
                <w:szCs w:val="24"/>
              </w:rPr>
              <w:t>2-tail (p-value)</w:t>
            </w:r>
          </w:p>
        </w:tc>
        <w:tc>
          <w:tcPr>
            <w:tcW w:w="1710" w:type="dxa"/>
            <w:tcBorders>
              <w:top w:val="single" w:sz="4" w:space="0" w:color="auto"/>
              <w:bottom w:val="single" w:sz="4" w:space="0" w:color="auto"/>
            </w:tcBorders>
          </w:tcPr>
          <w:p w:rsidR="0067779D" w:rsidRPr="00A05757" w:rsidRDefault="0067779D" w:rsidP="002607D6">
            <w:pPr>
              <w:jc w:val="both"/>
              <w:rPr>
                <w:rFonts w:ascii="Times New Roman" w:hAnsi="Times New Roman" w:cs="Times New Roman"/>
                <w:b/>
                <w:sz w:val="24"/>
                <w:szCs w:val="24"/>
              </w:rPr>
            </w:pPr>
            <w:r w:rsidRPr="00A05757">
              <w:rPr>
                <w:rFonts w:ascii="Times New Roman" w:hAnsi="Times New Roman" w:cs="Times New Roman"/>
                <w:b/>
                <w:sz w:val="24"/>
                <w:szCs w:val="24"/>
              </w:rPr>
              <w:t xml:space="preserve">Decision </w:t>
            </w:r>
          </w:p>
        </w:tc>
      </w:tr>
      <w:tr w:rsidR="0067779D" w:rsidRPr="00A05757" w:rsidTr="002607D6">
        <w:tc>
          <w:tcPr>
            <w:tcW w:w="2898" w:type="dxa"/>
            <w:tcBorders>
              <w:top w:val="single" w:sz="4" w:space="0" w:color="auto"/>
            </w:tcBorders>
          </w:tcPr>
          <w:p w:rsidR="0067779D" w:rsidRPr="00A05757" w:rsidRDefault="0067779D" w:rsidP="002607D6">
            <w:pPr>
              <w:jc w:val="both"/>
              <w:rPr>
                <w:rFonts w:ascii="Times New Roman" w:hAnsi="Times New Roman" w:cs="Times New Roman"/>
                <w:b/>
                <w:sz w:val="24"/>
                <w:szCs w:val="24"/>
              </w:rPr>
            </w:pPr>
            <w:r w:rsidRPr="00A05757">
              <w:rPr>
                <w:rFonts w:ascii="Times New Roman" w:hAnsi="Times New Roman" w:cs="Times New Roman"/>
                <w:b/>
                <w:sz w:val="24"/>
                <w:szCs w:val="24"/>
              </w:rPr>
              <w:t xml:space="preserve">SURE-P </w:t>
            </w:r>
          </w:p>
        </w:tc>
        <w:tc>
          <w:tcPr>
            <w:tcW w:w="810" w:type="dxa"/>
            <w:vMerge w:val="restart"/>
            <w:tcBorders>
              <w:top w:val="single" w:sz="4" w:space="0" w:color="auto"/>
            </w:tcBorders>
          </w:tcPr>
          <w:p w:rsidR="0067779D" w:rsidRPr="00A05757" w:rsidRDefault="0067779D" w:rsidP="002607D6">
            <w:pPr>
              <w:jc w:val="both"/>
              <w:rPr>
                <w:rFonts w:ascii="Times New Roman" w:hAnsi="Times New Roman" w:cs="Times New Roman"/>
                <w:sz w:val="24"/>
                <w:szCs w:val="24"/>
              </w:rPr>
            </w:pPr>
          </w:p>
          <w:p w:rsidR="0067779D" w:rsidRPr="00A05757" w:rsidRDefault="0067779D" w:rsidP="002607D6">
            <w:pPr>
              <w:jc w:val="both"/>
              <w:rPr>
                <w:rFonts w:ascii="Times New Roman" w:hAnsi="Times New Roman" w:cs="Times New Roman"/>
                <w:sz w:val="24"/>
                <w:szCs w:val="24"/>
              </w:rPr>
            </w:pPr>
            <w:r w:rsidRPr="00A05757">
              <w:rPr>
                <w:rFonts w:ascii="Times New Roman" w:hAnsi="Times New Roman" w:cs="Times New Roman"/>
                <w:sz w:val="24"/>
                <w:szCs w:val="24"/>
              </w:rPr>
              <w:t>3327</w:t>
            </w:r>
          </w:p>
        </w:tc>
        <w:tc>
          <w:tcPr>
            <w:tcW w:w="810" w:type="dxa"/>
            <w:vMerge w:val="restart"/>
            <w:tcBorders>
              <w:top w:val="single" w:sz="4" w:space="0" w:color="auto"/>
            </w:tcBorders>
          </w:tcPr>
          <w:p w:rsidR="0067779D" w:rsidRPr="00A05757" w:rsidRDefault="0067779D" w:rsidP="002607D6">
            <w:pPr>
              <w:jc w:val="both"/>
              <w:rPr>
                <w:rFonts w:ascii="Times New Roman" w:hAnsi="Times New Roman" w:cs="Times New Roman"/>
                <w:sz w:val="24"/>
                <w:szCs w:val="24"/>
              </w:rPr>
            </w:pPr>
          </w:p>
          <w:p w:rsidR="0067779D" w:rsidRPr="00A05757" w:rsidRDefault="0067779D" w:rsidP="002607D6">
            <w:pPr>
              <w:jc w:val="both"/>
              <w:rPr>
                <w:rFonts w:ascii="Times New Roman" w:hAnsi="Times New Roman" w:cs="Times New Roman"/>
                <w:sz w:val="24"/>
                <w:szCs w:val="24"/>
              </w:rPr>
            </w:pPr>
            <w:r w:rsidRPr="00A05757">
              <w:rPr>
                <w:rFonts w:ascii="Times New Roman" w:hAnsi="Times New Roman" w:cs="Times New Roman"/>
                <w:sz w:val="24"/>
                <w:szCs w:val="24"/>
              </w:rPr>
              <w:t>0.05</w:t>
            </w:r>
          </w:p>
        </w:tc>
        <w:tc>
          <w:tcPr>
            <w:tcW w:w="1080" w:type="dxa"/>
            <w:vMerge w:val="restart"/>
            <w:tcBorders>
              <w:top w:val="single" w:sz="4" w:space="0" w:color="auto"/>
            </w:tcBorders>
          </w:tcPr>
          <w:p w:rsidR="0067779D" w:rsidRPr="00A05757" w:rsidRDefault="0067779D" w:rsidP="002607D6">
            <w:pPr>
              <w:jc w:val="both"/>
              <w:rPr>
                <w:rFonts w:ascii="Times New Roman" w:hAnsi="Times New Roman" w:cs="Times New Roman"/>
                <w:sz w:val="24"/>
                <w:szCs w:val="24"/>
              </w:rPr>
            </w:pPr>
          </w:p>
          <w:p w:rsidR="0067779D" w:rsidRPr="00A05757" w:rsidRDefault="0067779D" w:rsidP="002607D6">
            <w:pPr>
              <w:jc w:val="both"/>
              <w:rPr>
                <w:rFonts w:ascii="Times New Roman" w:hAnsi="Times New Roman" w:cs="Times New Roman"/>
                <w:sz w:val="24"/>
                <w:szCs w:val="24"/>
              </w:rPr>
            </w:pPr>
            <w:r w:rsidRPr="00A05757">
              <w:rPr>
                <w:rFonts w:ascii="Times New Roman" w:hAnsi="Times New Roman" w:cs="Times New Roman"/>
                <w:sz w:val="24"/>
                <w:szCs w:val="24"/>
              </w:rPr>
              <w:t>0.81</w:t>
            </w:r>
          </w:p>
        </w:tc>
        <w:tc>
          <w:tcPr>
            <w:tcW w:w="1800" w:type="dxa"/>
            <w:vMerge w:val="restart"/>
            <w:tcBorders>
              <w:top w:val="single" w:sz="4" w:space="0" w:color="auto"/>
            </w:tcBorders>
          </w:tcPr>
          <w:p w:rsidR="0067779D" w:rsidRPr="00A05757" w:rsidRDefault="0067779D" w:rsidP="002607D6">
            <w:pPr>
              <w:jc w:val="both"/>
              <w:rPr>
                <w:rFonts w:ascii="Times New Roman" w:hAnsi="Times New Roman" w:cs="Times New Roman"/>
                <w:sz w:val="24"/>
                <w:szCs w:val="24"/>
              </w:rPr>
            </w:pPr>
          </w:p>
          <w:p w:rsidR="0067779D" w:rsidRPr="00A05757" w:rsidRDefault="0067779D" w:rsidP="002607D6">
            <w:pPr>
              <w:jc w:val="both"/>
              <w:rPr>
                <w:rFonts w:ascii="Times New Roman" w:hAnsi="Times New Roman" w:cs="Times New Roman"/>
                <w:sz w:val="24"/>
                <w:szCs w:val="24"/>
              </w:rPr>
            </w:pPr>
            <w:r w:rsidRPr="00A05757">
              <w:rPr>
                <w:rFonts w:ascii="Times New Roman" w:hAnsi="Times New Roman" w:cs="Times New Roman"/>
                <w:sz w:val="24"/>
                <w:szCs w:val="24"/>
              </w:rPr>
              <w:t xml:space="preserve">   0.025</w:t>
            </w:r>
          </w:p>
        </w:tc>
        <w:tc>
          <w:tcPr>
            <w:tcW w:w="1710" w:type="dxa"/>
            <w:vMerge w:val="restart"/>
            <w:tcBorders>
              <w:top w:val="single" w:sz="4" w:space="0" w:color="auto"/>
            </w:tcBorders>
          </w:tcPr>
          <w:p w:rsidR="0067779D" w:rsidRPr="00A05757" w:rsidRDefault="0067779D" w:rsidP="002607D6">
            <w:pPr>
              <w:jc w:val="both"/>
              <w:rPr>
                <w:rFonts w:ascii="Times New Roman" w:hAnsi="Times New Roman" w:cs="Times New Roman"/>
                <w:sz w:val="24"/>
                <w:szCs w:val="24"/>
              </w:rPr>
            </w:pPr>
          </w:p>
          <w:p w:rsidR="0067779D" w:rsidRPr="00A05757" w:rsidRDefault="0067779D" w:rsidP="002607D6">
            <w:pPr>
              <w:jc w:val="both"/>
              <w:rPr>
                <w:rFonts w:ascii="Times New Roman" w:hAnsi="Times New Roman" w:cs="Times New Roman"/>
                <w:b/>
                <w:sz w:val="24"/>
                <w:szCs w:val="24"/>
              </w:rPr>
            </w:pPr>
            <w:r w:rsidRPr="00A05757">
              <w:rPr>
                <w:rFonts w:ascii="Times New Roman" w:hAnsi="Times New Roman" w:cs="Times New Roman"/>
                <w:b/>
                <w:sz w:val="24"/>
                <w:szCs w:val="24"/>
              </w:rPr>
              <w:t>H</w:t>
            </w:r>
            <w:r w:rsidRPr="00A05757">
              <w:rPr>
                <w:rFonts w:ascii="Times New Roman" w:hAnsi="Times New Roman" w:cs="Times New Roman"/>
                <w:b/>
                <w:sz w:val="24"/>
                <w:szCs w:val="24"/>
                <w:vertAlign w:val="subscript"/>
              </w:rPr>
              <w:t>O</w:t>
            </w:r>
            <w:r w:rsidRPr="00A05757">
              <w:rPr>
                <w:rFonts w:ascii="Times New Roman" w:hAnsi="Times New Roman" w:cs="Times New Roman"/>
                <w:b/>
                <w:sz w:val="24"/>
                <w:szCs w:val="24"/>
              </w:rPr>
              <w:t>: Rejected</w:t>
            </w:r>
          </w:p>
        </w:tc>
      </w:tr>
      <w:tr w:rsidR="0067779D" w:rsidRPr="00A05757" w:rsidTr="002607D6">
        <w:tc>
          <w:tcPr>
            <w:tcW w:w="2898" w:type="dxa"/>
          </w:tcPr>
          <w:p w:rsidR="0067779D" w:rsidRPr="00A05757" w:rsidRDefault="0067779D" w:rsidP="002607D6">
            <w:pPr>
              <w:jc w:val="both"/>
              <w:rPr>
                <w:rFonts w:ascii="Times New Roman" w:hAnsi="Times New Roman" w:cs="Times New Roman"/>
                <w:b/>
                <w:sz w:val="24"/>
                <w:szCs w:val="24"/>
              </w:rPr>
            </w:pPr>
            <w:r w:rsidRPr="00A05757">
              <w:rPr>
                <w:rFonts w:ascii="Times New Roman" w:hAnsi="Times New Roman" w:cs="Times New Roman"/>
                <w:b/>
                <w:sz w:val="24"/>
                <w:szCs w:val="24"/>
              </w:rPr>
              <w:t>Poverty Reduction</w:t>
            </w:r>
          </w:p>
        </w:tc>
        <w:tc>
          <w:tcPr>
            <w:tcW w:w="810" w:type="dxa"/>
            <w:vMerge/>
          </w:tcPr>
          <w:p w:rsidR="0067779D" w:rsidRPr="00A05757" w:rsidRDefault="0067779D" w:rsidP="002607D6">
            <w:pPr>
              <w:jc w:val="both"/>
              <w:rPr>
                <w:rFonts w:ascii="Times New Roman" w:hAnsi="Times New Roman" w:cs="Times New Roman"/>
                <w:sz w:val="24"/>
                <w:szCs w:val="24"/>
              </w:rPr>
            </w:pPr>
          </w:p>
        </w:tc>
        <w:tc>
          <w:tcPr>
            <w:tcW w:w="810" w:type="dxa"/>
            <w:vMerge/>
          </w:tcPr>
          <w:p w:rsidR="0067779D" w:rsidRPr="00A05757" w:rsidRDefault="0067779D" w:rsidP="002607D6">
            <w:pPr>
              <w:jc w:val="both"/>
              <w:rPr>
                <w:rFonts w:ascii="Times New Roman" w:hAnsi="Times New Roman" w:cs="Times New Roman"/>
                <w:sz w:val="24"/>
                <w:szCs w:val="24"/>
              </w:rPr>
            </w:pPr>
          </w:p>
        </w:tc>
        <w:tc>
          <w:tcPr>
            <w:tcW w:w="1080" w:type="dxa"/>
            <w:vMerge/>
          </w:tcPr>
          <w:p w:rsidR="0067779D" w:rsidRPr="00A05757" w:rsidRDefault="0067779D" w:rsidP="002607D6">
            <w:pPr>
              <w:jc w:val="both"/>
              <w:rPr>
                <w:rFonts w:ascii="Times New Roman" w:hAnsi="Times New Roman" w:cs="Times New Roman"/>
                <w:sz w:val="24"/>
                <w:szCs w:val="24"/>
              </w:rPr>
            </w:pPr>
          </w:p>
        </w:tc>
        <w:tc>
          <w:tcPr>
            <w:tcW w:w="1800" w:type="dxa"/>
            <w:vMerge/>
          </w:tcPr>
          <w:p w:rsidR="0067779D" w:rsidRPr="00A05757" w:rsidRDefault="0067779D" w:rsidP="002607D6">
            <w:pPr>
              <w:jc w:val="both"/>
              <w:rPr>
                <w:rFonts w:ascii="Times New Roman" w:hAnsi="Times New Roman" w:cs="Times New Roman"/>
                <w:sz w:val="24"/>
                <w:szCs w:val="24"/>
              </w:rPr>
            </w:pPr>
          </w:p>
        </w:tc>
        <w:tc>
          <w:tcPr>
            <w:tcW w:w="1710" w:type="dxa"/>
            <w:vMerge/>
          </w:tcPr>
          <w:p w:rsidR="0067779D" w:rsidRPr="00A05757" w:rsidRDefault="0067779D" w:rsidP="002607D6">
            <w:pPr>
              <w:jc w:val="both"/>
              <w:rPr>
                <w:rFonts w:ascii="Times New Roman" w:hAnsi="Times New Roman" w:cs="Times New Roman"/>
                <w:sz w:val="24"/>
                <w:szCs w:val="24"/>
              </w:rPr>
            </w:pPr>
          </w:p>
        </w:tc>
      </w:tr>
    </w:tbl>
    <w:p w:rsidR="0067779D" w:rsidRPr="00A05757" w:rsidRDefault="0067779D" w:rsidP="0067779D">
      <w:pPr>
        <w:spacing w:before="60" w:after="60" w:line="480" w:lineRule="auto"/>
        <w:jc w:val="both"/>
        <w:rPr>
          <w:rFonts w:ascii="Times New Roman" w:eastAsia="Times New Roman" w:hAnsi="Times New Roman" w:cs="Times New Roman"/>
          <w:color w:val="000000" w:themeColor="text1"/>
          <w:sz w:val="24"/>
          <w:szCs w:val="24"/>
        </w:rPr>
      </w:pPr>
    </w:p>
    <w:p w:rsidR="0067779D" w:rsidRPr="00A05757" w:rsidRDefault="0067779D" w:rsidP="0067779D">
      <w:pPr>
        <w:spacing w:before="60" w:after="60" w:line="480" w:lineRule="auto"/>
        <w:jc w:val="both"/>
        <w:rPr>
          <w:rFonts w:ascii="Times New Roman" w:eastAsia="Times New Roman" w:hAnsi="Times New Roman" w:cs="Times New Roman"/>
          <w:color w:val="000000" w:themeColor="text1"/>
          <w:sz w:val="24"/>
          <w:szCs w:val="24"/>
        </w:rPr>
      </w:pPr>
      <w:r w:rsidRPr="00A05757">
        <w:rPr>
          <w:rFonts w:ascii="Times New Roman" w:eastAsia="Times New Roman" w:hAnsi="Times New Roman" w:cs="Times New Roman"/>
          <w:color w:val="000000" w:themeColor="text1"/>
          <w:sz w:val="24"/>
          <w:szCs w:val="24"/>
        </w:rPr>
        <w:t>Table 4.8 of Pearson's product moment correlation results reveal</w:t>
      </w:r>
      <w:r w:rsidR="00E74FE3" w:rsidRPr="00A05757">
        <w:rPr>
          <w:rFonts w:ascii="Times New Roman" w:eastAsia="Times New Roman" w:hAnsi="Times New Roman" w:cs="Times New Roman"/>
          <w:color w:val="000000" w:themeColor="text1"/>
          <w:sz w:val="24"/>
          <w:szCs w:val="24"/>
        </w:rPr>
        <w:t>ed</w:t>
      </w:r>
      <w:r w:rsidRPr="00A05757">
        <w:rPr>
          <w:rFonts w:ascii="Times New Roman" w:eastAsia="Times New Roman" w:hAnsi="Times New Roman" w:cs="Times New Roman"/>
          <w:color w:val="000000" w:themeColor="text1"/>
          <w:sz w:val="24"/>
          <w:szCs w:val="24"/>
        </w:rPr>
        <w:t xml:space="preserve"> that r-value of 0.81 with its corresponding p-value of 0.025&lt; 0.05 (which is less than)</w:t>
      </w:r>
      <w:r w:rsidR="0049133A" w:rsidRPr="00A05757">
        <w:rPr>
          <w:rFonts w:ascii="Times New Roman" w:eastAsia="Times New Roman" w:hAnsi="Times New Roman" w:cs="Times New Roman"/>
          <w:color w:val="000000" w:themeColor="text1"/>
          <w:sz w:val="24"/>
          <w:szCs w:val="24"/>
        </w:rPr>
        <w:t xml:space="preserve"> the chosen level of significance</w:t>
      </w:r>
      <w:r w:rsidR="00E74FE3" w:rsidRPr="00A05757">
        <w:rPr>
          <w:rFonts w:ascii="Times New Roman" w:eastAsia="Times New Roman" w:hAnsi="Times New Roman" w:cs="Times New Roman"/>
          <w:color w:val="000000" w:themeColor="text1"/>
          <w:sz w:val="24"/>
          <w:szCs w:val="24"/>
        </w:rPr>
        <w:t xml:space="preserve"> was obtained. This showed</w:t>
      </w:r>
      <w:r w:rsidRPr="00A05757">
        <w:rPr>
          <w:rFonts w:ascii="Times New Roman" w:eastAsia="Times New Roman" w:hAnsi="Times New Roman" w:cs="Times New Roman"/>
          <w:color w:val="000000" w:themeColor="text1"/>
          <w:sz w:val="24"/>
          <w:szCs w:val="24"/>
        </w:rPr>
        <w:t xml:space="preserve"> a high positive relation</w:t>
      </w:r>
      <w:r w:rsidR="00E74FE3" w:rsidRPr="00A05757">
        <w:rPr>
          <w:rFonts w:ascii="Times New Roman" w:eastAsia="Times New Roman" w:hAnsi="Times New Roman" w:cs="Times New Roman"/>
          <w:color w:val="000000" w:themeColor="text1"/>
          <w:sz w:val="24"/>
          <w:szCs w:val="24"/>
        </w:rPr>
        <w:t>ship between SURE-P and Poverty R</w:t>
      </w:r>
      <w:r w:rsidRPr="00A05757">
        <w:rPr>
          <w:rFonts w:ascii="Times New Roman" w:eastAsia="Times New Roman" w:hAnsi="Times New Roman" w:cs="Times New Roman"/>
          <w:color w:val="000000" w:themeColor="text1"/>
          <w:sz w:val="24"/>
          <w:szCs w:val="24"/>
        </w:rPr>
        <w:t>eduction. Since the p-value is less than</w:t>
      </w:r>
      <w:r w:rsidR="001B1A84" w:rsidRPr="00A05757">
        <w:rPr>
          <w:rFonts w:ascii="Times New Roman" w:eastAsia="Times New Roman" w:hAnsi="Times New Roman" w:cs="Times New Roman"/>
          <w:color w:val="000000" w:themeColor="text1"/>
          <w:sz w:val="24"/>
          <w:szCs w:val="24"/>
        </w:rPr>
        <w:t xml:space="preserve"> the chosen level of significance</w:t>
      </w:r>
      <w:r w:rsidRPr="00A05757">
        <w:rPr>
          <w:rFonts w:ascii="Times New Roman" w:eastAsia="Times New Roman" w:hAnsi="Times New Roman" w:cs="Times New Roman"/>
          <w:color w:val="000000" w:themeColor="text1"/>
          <w:sz w:val="24"/>
          <w:szCs w:val="24"/>
        </w:rPr>
        <w:t>, the null hypothesis is rejected, while the alternate hypothesis is not rejected. It therefore implies that there is significant relationship between SURE-P and poverty reduction in Nigeria.</w:t>
      </w:r>
    </w:p>
    <w:p w:rsidR="001934CC" w:rsidRPr="00A05757" w:rsidRDefault="001934CC" w:rsidP="001934CC">
      <w:pPr>
        <w:pStyle w:val="ListParagraph"/>
        <w:autoSpaceDE w:val="0"/>
        <w:autoSpaceDN w:val="0"/>
        <w:adjustRightInd w:val="0"/>
        <w:spacing w:after="0" w:line="480" w:lineRule="auto"/>
        <w:ind w:left="0"/>
        <w:rPr>
          <w:rFonts w:ascii="Times New Roman" w:hAnsi="Times New Roman" w:cs="Times New Roman"/>
          <w:b/>
          <w:sz w:val="24"/>
          <w:szCs w:val="24"/>
        </w:rPr>
      </w:pPr>
      <w:r w:rsidRPr="00A05757">
        <w:rPr>
          <w:rFonts w:ascii="Times New Roman" w:hAnsi="Times New Roman" w:cs="Times New Roman"/>
          <w:b/>
          <w:sz w:val="24"/>
          <w:szCs w:val="24"/>
        </w:rPr>
        <w:t>4.3</w:t>
      </w:r>
      <w:r w:rsidRPr="00A05757">
        <w:rPr>
          <w:rFonts w:ascii="Times New Roman" w:hAnsi="Times New Roman" w:cs="Times New Roman"/>
          <w:b/>
          <w:sz w:val="24"/>
          <w:szCs w:val="24"/>
        </w:rPr>
        <w:tab/>
        <w:t>Discussion of Findings</w:t>
      </w:r>
    </w:p>
    <w:p w:rsidR="001934CC" w:rsidRPr="00A05757" w:rsidRDefault="00A0789D" w:rsidP="000F720B">
      <w:pPr>
        <w:pStyle w:val="Default"/>
        <w:spacing w:beforeLines="40" w:afterLines="40" w:line="360" w:lineRule="auto"/>
        <w:jc w:val="both"/>
        <w:rPr>
          <w:rFonts w:ascii="Times New Roman" w:hAnsi="Times New Roman" w:cs="Times New Roman"/>
          <w:b/>
        </w:rPr>
      </w:pPr>
      <w:r w:rsidRPr="00A05757">
        <w:rPr>
          <w:rFonts w:ascii="Times New Roman" w:hAnsi="Times New Roman" w:cs="Times New Roman"/>
          <w:b/>
        </w:rPr>
        <w:t>Legal and Administrative S</w:t>
      </w:r>
      <w:r w:rsidR="001934CC" w:rsidRPr="00A05757">
        <w:rPr>
          <w:rFonts w:ascii="Times New Roman" w:hAnsi="Times New Roman" w:cs="Times New Roman"/>
          <w:b/>
        </w:rPr>
        <w:t>tructures of SURE-P in Nigeria</w:t>
      </w:r>
    </w:p>
    <w:p w:rsidR="001934CC" w:rsidRPr="00A05757" w:rsidRDefault="001934CC" w:rsidP="00ED3277">
      <w:pPr>
        <w:pStyle w:val="Default"/>
        <w:spacing w:before="100" w:beforeAutospacing="1" w:after="100" w:afterAutospacing="1" w:line="480" w:lineRule="auto"/>
        <w:jc w:val="both"/>
        <w:rPr>
          <w:rFonts w:ascii="Times New Roman" w:hAnsi="Times New Roman" w:cs="Times New Roman"/>
        </w:rPr>
      </w:pPr>
      <w:r w:rsidRPr="00A05757">
        <w:rPr>
          <w:rFonts w:ascii="Times New Roman" w:hAnsi="Times New Roman" w:cs="Times New Roman"/>
        </w:rPr>
        <w:t>The study revealed th</w:t>
      </w:r>
      <w:r w:rsidR="001540AE" w:rsidRPr="00A05757">
        <w:rPr>
          <w:rFonts w:ascii="Times New Roman" w:hAnsi="Times New Roman" w:cs="Times New Roman"/>
        </w:rPr>
        <w:t>at SURE-P had</w:t>
      </w:r>
      <w:r w:rsidRPr="00A05757">
        <w:rPr>
          <w:rFonts w:ascii="Times New Roman" w:hAnsi="Times New Roman" w:cs="Times New Roman"/>
        </w:rPr>
        <w:t xml:space="preserve"> no Legal framework that was recognized by the nation, t</w:t>
      </w:r>
      <w:r w:rsidR="00E74FE3" w:rsidRPr="00A05757">
        <w:rPr>
          <w:rFonts w:ascii="Times New Roman" w:hAnsi="Times New Roman" w:cs="Times New Roman"/>
        </w:rPr>
        <w:t>he Administrative S</w:t>
      </w:r>
      <w:r w:rsidRPr="00A05757">
        <w:rPr>
          <w:rFonts w:ascii="Times New Roman" w:hAnsi="Times New Roman" w:cs="Times New Roman"/>
        </w:rPr>
        <w:t xml:space="preserve">tructure was </w:t>
      </w:r>
      <w:r w:rsidR="001540AE" w:rsidRPr="00A05757">
        <w:rPr>
          <w:rFonts w:ascii="Times New Roman" w:hAnsi="Times New Roman" w:cs="Times New Roman"/>
        </w:rPr>
        <w:t>in</w:t>
      </w:r>
      <w:r w:rsidRPr="00A05757">
        <w:rPr>
          <w:rFonts w:ascii="Times New Roman" w:hAnsi="Times New Roman" w:cs="Times New Roman"/>
        </w:rPr>
        <w:t xml:space="preserve">effective, there was no legislation for the establishment of SURE-P, </w:t>
      </w:r>
      <w:r w:rsidR="006F75E8" w:rsidRPr="00A05757">
        <w:rPr>
          <w:rFonts w:ascii="Times New Roman" w:hAnsi="Times New Roman" w:cs="Times New Roman"/>
        </w:rPr>
        <w:t>and the</w:t>
      </w:r>
      <w:r w:rsidR="00E74FE3" w:rsidRPr="00A05757">
        <w:rPr>
          <w:rFonts w:ascii="Times New Roman" w:hAnsi="Times New Roman" w:cs="Times New Roman"/>
        </w:rPr>
        <w:t xml:space="preserve"> Administrative S</w:t>
      </w:r>
      <w:r w:rsidRPr="00A05757">
        <w:rPr>
          <w:rFonts w:ascii="Times New Roman" w:hAnsi="Times New Roman" w:cs="Times New Roman"/>
        </w:rPr>
        <w:t>tructure was nationalistic</w:t>
      </w:r>
      <w:r w:rsidR="006F75E8" w:rsidRPr="00A05757">
        <w:rPr>
          <w:rFonts w:ascii="Times New Roman" w:hAnsi="Times New Roman" w:cs="Times New Roman"/>
        </w:rPr>
        <w:t xml:space="preserve"> in</w:t>
      </w:r>
      <w:r w:rsidR="001540AE" w:rsidRPr="00A05757">
        <w:rPr>
          <w:rFonts w:ascii="Times New Roman" w:hAnsi="Times New Roman" w:cs="Times New Roman"/>
        </w:rPr>
        <w:t xml:space="preserve"> nature</w:t>
      </w:r>
      <w:r w:rsidRPr="00A05757">
        <w:rPr>
          <w:rFonts w:ascii="Times New Roman" w:hAnsi="Times New Roman" w:cs="Times New Roman"/>
        </w:rPr>
        <w:t xml:space="preserve">. This finding is in agreement with the studies of Adebiyi (2011) who reported that </w:t>
      </w:r>
      <w:r w:rsidR="000770D9" w:rsidRPr="00A05757">
        <w:rPr>
          <w:rFonts w:ascii="Times New Roman" w:hAnsi="Times New Roman" w:cs="Times New Roman"/>
        </w:rPr>
        <w:t>t</w:t>
      </w:r>
      <w:r w:rsidRPr="00A05757">
        <w:rPr>
          <w:rFonts w:ascii="Times New Roman" w:hAnsi="Times New Roman" w:cs="Times New Roman"/>
        </w:rPr>
        <w:t>he Subsidy Re-investment and Empowerment Programme (SURE-P)</w:t>
      </w:r>
      <w:r w:rsidR="000770D9" w:rsidRPr="00A05757">
        <w:rPr>
          <w:rFonts w:ascii="Times New Roman" w:hAnsi="Times New Roman" w:cs="Times New Roman"/>
        </w:rPr>
        <w:t xml:space="preserve"> was announced by the</w:t>
      </w:r>
      <w:r w:rsidRPr="00A05757">
        <w:rPr>
          <w:rFonts w:ascii="Times New Roman" w:hAnsi="Times New Roman" w:cs="Times New Roman"/>
        </w:rPr>
        <w:t xml:space="preserve"> former President Dr Goodluck</w:t>
      </w:r>
      <w:r w:rsidR="00805E13">
        <w:rPr>
          <w:rFonts w:ascii="Times New Roman" w:hAnsi="Times New Roman" w:cs="Times New Roman"/>
        </w:rPr>
        <w:t xml:space="preserve"> </w:t>
      </w:r>
      <w:r w:rsidRPr="00A05757">
        <w:rPr>
          <w:rFonts w:ascii="Times New Roman" w:hAnsi="Times New Roman" w:cs="Times New Roman"/>
        </w:rPr>
        <w:t>Ebele Jonathan’s administration</w:t>
      </w:r>
      <w:r w:rsidR="000770D9" w:rsidRPr="00A05757">
        <w:rPr>
          <w:rFonts w:ascii="Times New Roman" w:hAnsi="Times New Roman" w:cs="Times New Roman"/>
        </w:rPr>
        <w:t xml:space="preserve"> on 1st </w:t>
      </w:r>
      <w:r w:rsidRPr="00A05757">
        <w:rPr>
          <w:rFonts w:ascii="Times New Roman" w:hAnsi="Times New Roman" w:cs="Times New Roman"/>
        </w:rPr>
        <w:t>January 2012</w:t>
      </w:r>
      <w:r w:rsidR="000770D9" w:rsidRPr="00A05757">
        <w:rPr>
          <w:rFonts w:ascii="Times New Roman" w:hAnsi="Times New Roman" w:cs="Times New Roman"/>
        </w:rPr>
        <w:t xml:space="preserve"> </w:t>
      </w:r>
      <w:r w:rsidR="000770D9" w:rsidRPr="00A05757">
        <w:rPr>
          <w:rFonts w:ascii="Times New Roman" w:hAnsi="Times New Roman" w:cs="Times New Roman"/>
        </w:rPr>
        <w:lastRenderedPageBreak/>
        <w:t>without p</w:t>
      </w:r>
      <w:r w:rsidR="002D6227" w:rsidRPr="00A05757">
        <w:rPr>
          <w:rFonts w:ascii="Times New Roman" w:hAnsi="Times New Roman" w:cs="Times New Roman"/>
        </w:rPr>
        <w:t>assing through the National Assembly</w:t>
      </w:r>
      <w:r w:rsidR="000770D9" w:rsidRPr="00A05757">
        <w:rPr>
          <w:rFonts w:ascii="Times New Roman" w:hAnsi="Times New Roman" w:cs="Times New Roman"/>
        </w:rPr>
        <w:t xml:space="preserve"> andinaugurated a board</w:t>
      </w:r>
      <w:r w:rsidRPr="00A05757">
        <w:rPr>
          <w:rFonts w:ascii="Times New Roman" w:hAnsi="Times New Roman" w:cs="Times New Roman"/>
        </w:rPr>
        <w:t xml:space="preserve"> with Dr Christopher</w:t>
      </w:r>
      <w:r w:rsidR="00805E13">
        <w:rPr>
          <w:rFonts w:ascii="Times New Roman" w:hAnsi="Times New Roman" w:cs="Times New Roman"/>
        </w:rPr>
        <w:t xml:space="preserve"> </w:t>
      </w:r>
      <w:r w:rsidR="00E835F2" w:rsidRPr="00A05757">
        <w:rPr>
          <w:rFonts w:ascii="Times New Roman" w:hAnsi="Times New Roman" w:cs="Times New Roman"/>
        </w:rPr>
        <w:t>Kolade as the pioneer chairman of the boardi</w:t>
      </w:r>
      <w:r w:rsidRPr="00A05757">
        <w:rPr>
          <w:rFonts w:ascii="Times New Roman" w:hAnsi="Times New Roman" w:cs="Times New Roman"/>
        </w:rPr>
        <w:t xml:space="preserve">n order to </w:t>
      </w:r>
      <w:r w:rsidR="00E835F2" w:rsidRPr="00A05757">
        <w:rPr>
          <w:rFonts w:ascii="Times New Roman" w:hAnsi="Times New Roman" w:cs="Times New Roman"/>
        </w:rPr>
        <w:t xml:space="preserve">cushion the effect of the fuel </w:t>
      </w:r>
      <w:r w:rsidR="00E74FE3" w:rsidRPr="00A05757">
        <w:rPr>
          <w:rFonts w:ascii="Times New Roman" w:hAnsi="Times New Roman" w:cs="Times New Roman"/>
        </w:rPr>
        <w:t>Subsidy R</w:t>
      </w:r>
      <w:r w:rsidRPr="00A05757">
        <w:rPr>
          <w:rFonts w:ascii="Times New Roman" w:hAnsi="Times New Roman" w:cs="Times New Roman"/>
        </w:rPr>
        <w:t>emoval on the po</w:t>
      </w:r>
      <w:r w:rsidR="008D392E" w:rsidRPr="00A05757">
        <w:rPr>
          <w:rFonts w:ascii="Times New Roman" w:hAnsi="Times New Roman" w:cs="Times New Roman"/>
        </w:rPr>
        <w:t xml:space="preserve">or. </w:t>
      </w:r>
      <w:r w:rsidRPr="00A05757">
        <w:rPr>
          <w:rFonts w:ascii="Times New Roman" w:hAnsi="Times New Roman" w:cs="Times New Roman"/>
        </w:rPr>
        <w:t>Subsidy Reinvestment and Empo</w:t>
      </w:r>
      <w:r w:rsidR="00E74FE3" w:rsidRPr="00A05757">
        <w:rPr>
          <w:rFonts w:ascii="Times New Roman" w:hAnsi="Times New Roman" w:cs="Times New Roman"/>
        </w:rPr>
        <w:t>werment Programme (SURE-P) and Youth E</w:t>
      </w:r>
      <w:r w:rsidRPr="00A05757">
        <w:rPr>
          <w:rFonts w:ascii="Times New Roman" w:hAnsi="Times New Roman" w:cs="Times New Roman"/>
        </w:rPr>
        <w:t>mpowermen</w:t>
      </w:r>
      <w:r w:rsidR="00E306E9" w:rsidRPr="00A05757">
        <w:rPr>
          <w:rFonts w:ascii="Times New Roman" w:hAnsi="Times New Roman" w:cs="Times New Roman"/>
        </w:rPr>
        <w:t xml:space="preserve">t </w:t>
      </w:r>
      <w:r w:rsidR="00ED3277" w:rsidRPr="00A05757">
        <w:rPr>
          <w:rFonts w:ascii="Times New Roman" w:hAnsi="Times New Roman" w:cs="Times New Roman"/>
        </w:rPr>
        <w:t>was initiated without</w:t>
      </w:r>
      <w:r w:rsidR="000770D9" w:rsidRPr="00A05757">
        <w:rPr>
          <w:rFonts w:ascii="Times New Roman" w:hAnsi="Times New Roman" w:cs="Times New Roman"/>
        </w:rPr>
        <w:t xml:space="preserve"> passin</w:t>
      </w:r>
      <w:r w:rsidR="00E306E9" w:rsidRPr="00A05757">
        <w:rPr>
          <w:rFonts w:ascii="Times New Roman" w:hAnsi="Times New Roman" w:cs="Times New Roman"/>
        </w:rPr>
        <w:t>g through the National A</w:t>
      </w:r>
      <w:r w:rsidR="000770D9" w:rsidRPr="00A05757">
        <w:rPr>
          <w:rFonts w:ascii="Times New Roman" w:hAnsi="Times New Roman" w:cs="Times New Roman"/>
        </w:rPr>
        <w:t xml:space="preserve">ssembly for a debate and approval of </w:t>
      </w:r>
      <w:r w:rsidR="00ED3277" w:rsidRPr="00A05757">
        <w:rPr>
          <w:rFonts w:ascii="Times New Roman" w:hAnsi="Times New Roman" w:cs="Times New Roman"/>
        </w:rPr>
        <w:t>the programme under review</w:t>
      </w:r>
      <w:r w:rsidR="000770D9" w:rsidRPr="00A05757">
        <w:rPr>
          <w:rFonts w:ascii="Times New Roman" w:hAnsi="Times New Roman" w:cs="Times New Roman"/>
        </w:rPr>
        <w:t>.</w:t>
      </w:r>
      <w:r w:rsidR="00F53E13">
        <w:rPr>
          <w:rFonts w:ascii="Times New Roman" w:hAnsi="Times New Roman" w:cs="Times New Roman"/>
        </w:rPr>
        <w:t xml:space="preserve"> </w:t>
      </w:r>
      <w:r w:rsidRPr="00A05757">
        <w:rPr>
          <w:rFonts w:ascii="Times New Roman" w:hAnsi="Times New Roman" w:cs="Times New Roman"/>
        </w:rPr>
        <w:t>Amadeo (2013)</w:t>
      </w:r>
      <w:r w:rsidR="00ED3277" w:rsidRPr="00A05757">
        <w:rPr>
          <w:rFonts w:ascii="Times New Roman" w:hAnsi="Times New Roman" w:cs="Times New Roman"/>
        </w:rPr>
        <w:t xml:space="preserve"> also supported that </w:t>
      </w:r>
      <w:r w:rsidR="008D392E" w:rsidRPr="00A05757">
        <w:rPr>
          <w:rFonts w:ascii="Times New Roman" w:hAnsi="Times New Roman" w:cs="Times New Roman"/>
        </w:rPr>
        <w:t xml:space="preserve">there </w:t>
      </w:r>
      <w:r w:rsidR="00ED3277" w:rsidRPr="00A05757">
        <w:rPr>
          <w:rFonts w:ascii="Times New Roman" w:hAnsi="Times New Roman" w:cs="Times New Roman"/>
        </w:rPr>
        <w:t xml:space="preserve">was no legislation for the establishment of SURE-P when he acknowledged that some committee members were formed immediately to oversee the programmes. </w:t>
      </w:r>
      <w:r w:rsidRPr="00A05757">
        <w:rPr>
          <w:rFonts w:ascii="Times New Roman" w:hAnsi="Times New Roman" w:cs="Times New Roman"/>
        </w:rPr>
        <w:t>Erring and Akpan (2012)</w:t>
      </w:r>
      <w:r w:rsidR="008D392E" w:rsidRPr="00A05757">
        <w:rPr>
          <w:rFonts w:ascii="Times New Roman" w:hAnsi="Times New Roman" w:cs="Times New Roman"/>
        </w:rPr>
        <w:t xml:space="preserve"> also </w:t>
      </w:r>
      <w:r w:rsidR="0009380C" w:rsidRPr="00A05757">
        <w:rPr>
          <w:rFonts w:ascii="Times New Roman" w:hAnsi="Times New Roman" w:cs="Times New Roman"/>
        </w:rPr>
        <w:t>corroborated</w:t>
      </w:r>
      <w:r w:rsidRPr="00A05757">
        <w:rPr>
          <w:rFonts w:ascii="Times New Roman" w:hAnsi="Times New Roman" w:cs="Times New Roman"/>
        </w:rPr>
        <w:t xml:space="preserve"> that a board</w:t>
      </w:r>
      <w:r w:rsidR="0009380C" w:rsidRPr="00A05757">
        <w:rPr>
          <w:rFonts w:ascii="Times New Roman" w:hAnsi="Times New Roman" w:cs="Times New Roman"/>
        </w:rPr>
        <w:t xml:space="preserve"> was established to oversee</w:t>
      </w:r>
      <w:r w:rsidRPr="00A05757">
        <w:rPr>
          <w:rFonts w:ascii="Times New Roman" w:hAnsi="Times New Roman" w:cs="Times New Roman"/>
        </w:rPr>
        <w:t xml:space="preserve"> the overall programme to ensure probity, transparency and accountability.</w:t>
      </w:r>
      <w:r w:rsidR="00B5490F" w:rsidRPr="00A05757">
        <w:rPr>
          <w:rFonts w:ascii="Times New Roman" w:hAnsi="Times New Roman" w:cs="Times New Roman"/>
        </w:rPr>
        <w:t xml:space="preserve"> The president also charged them to; r</w:t>
      </w:r>
      <w:r w:rsidR="0009380C" w:rsidRPr="00A05757">
        <w:rPr>
          <w:rFonts w:ascii="Times New Roman" w:hAnsi="Times New Roman" w:cs="Times New Roman"/>
        </w:rPr>
        <w:t>eview</w:t>
      </w:r>
      <w:r w:rsidRPr="00A05757">
        <w:rPr>
          <w:rFonts w:ascii="Times New Roman" w:hAnsi="Times New Roman" w:cs="Times New Roman"/>
        </w:rPr>
        <w:t xml:space="preserve"> overall programme pe</w:t>
      </w:r>
      <w:r w:rsidR="00E51524" w:rsidRPr="00A05757">
        <w:rPr>
          <w:rFonts w:ascii="Times New Roman" w:hAnsi="Times New Roman" w:cs="Times New Roman"/>
        </w:rPr>
        <w:t>rformance and progress, provide</w:t>
      </w:r>
      <w:r w:rsidRPr="00A05757">
        <w:rPr>
          <w:rFonts w:ascii="Times New Roman" w:hAnsi="Times New Roman" w:cs="Times New Roman"/>
        </w:rPr>
        <w:t xml:space="preserve"> guidance on critical i</w:t>
      </w:r>
      <w:r w:rsidR="0009380C" w:rsidRPr="00A05757">
        <w:rPr>
          <w:rFonts w:ascii="Times New Roman" w:hAnsi="Times New Roman" w:cs="Times New Roman"/>
        </w:rPr>
        <w:t>ssues on the programme, approved</w:t>
      </w:r>
      <w:r w:rsidRPr="00A05757">
        <w:rPr>
          <w:rFonts w:ascii="Times New Roman" w:hAnsi="Times New Roman" w:cs="Times New Roman"/>
        </w:rPr>
        <w:t xml:space="preserve"> budgets and work plans.</w:t>
      </w:r>
    </w:p>
    <w:p w:rsidR="001934CC" w:rsidRDefault="001934CC" w:rsidP="001934CC">
      <w:pPr>
        <w:pStyle w:val="Default"/>
        <w:spacing w:before="100" w:beforeAutospacing="1" w:after="100" w:afterAutospacing="1" w:line="480" w:lineRule="auto"/>
        <w:jc w:val="both"/>
        <w:rPr>
          <w:rFonts w:ascii="Times New Roman" w:hAnsi="Times New Roman" w:cs="Times New Roman"/>
        </w:rPr>
      </w:pPr>
      <w:r w:rsidRPr="00A05757">
        <w:rPr>
          <w:rFonts w:ascii="Times New Roman" w:hAnsi="Times New Roman" w:cs="Times New Roman"/>
        </w:rPr>
        <w:t>Moyo and</w:t>
      </w:r>
      <w:r w:rsidR="00F53E13">
        <w:rPr>
          <w:rFonts w:ascii="Times New Roman" w:hAnsi="Times New Roman" w:cs="Times New Roman"/>
        </w:rPr>
        <w:t xml:space="preserve"> </w:t>
      </w:r>
      <w:r w:rsidRPr="00A05757">
        <w:rPr>
          <w:rFonts w:ascii="Times New Roman" w:hAnsi="Times New Roman" w:cs="Times New Roman"/>
        </w:rPr>
        <w:t>Songwe (2012) also supported thatthe</w:t>
      </w:r>
      <w:r w:rsidR="00B5490F" w:rsidRPr="00A05757">
        <w:rPr>
          <w:rFonts w:ascii="Times New Roman" w:hAnsi="Times New Roman" w:cs="Times New Roman"/>
        </w:rPr>
        <w:t xml:space="preserve"> SURE-P</w:t>
      </w:r>
      <w:r w:rsidRPr="00A05757">
        <w:rPr>
          <w:rFonts w:ascii="Times New Roman" w:hAnsi="Times New Roman" w:cs="Times New Roman"/>
        </w:rPr>
        <w:t xml:space="preserve"> was aimed at tackling the significant challenges of youth unemployment, lack of livelihood</w:t>
      </w:r>
      <w:r w:rsidR="00542818" w:rsidRPr="00A05757">
        <w:rPr>
          <w:rFonts w:ascii="Times New Roman" w:hAnsi="Times New Roman" w:cs="Times New Roman"/>
        </w:rPr>
        <w:t>,</w:t>
      </w:r>
      <w:r w:rsidRPr="00A05757">
        <w:rPr>
          <w:rFonts w:ascii="Times New Roman" w:hAnsi="Times New Roman" w:cs="Times New Roman"/>
        </w:rPr>
        <w:t xml:space="preserve"> education and enterprise opportunities amongst Nigerian youth</w:t>
      </w:r>
      <w:r w:rsidR="00542818" w:rsidRPr="00A05757">
        <w:rPr>
          <w:rFonts w:ascii="Times New Roman" w:hAnsi="Times New Roman" w:cs="Times New Roman"/>
        </w:rPr>
        <w:t>s</w:t>
      </w:r>
      <w:r w:rsidRPr="00A05757">
        <w:rPr>
          <w:rFonts w:ascii="Times New Roman" w:hAnsi="Times New Roman" w:cs="Times New Roman"/>
        </w:rPr>
        <w:t xml:space="preserve"> by training them in vocational skills and enterprise support</w:t>
      </w:r>
      <w:r w:rsidR="00542818" w:rsidRPr="00A05757">
        <w:rPr>
          <w:rFonts w:ascii="Times New Roman" w:hAnsi="Times New Roman" w:cs="Times New Roman"/>
        </w:rPr>
        <w:t>,</w:t>
      </w:r>
      <w:r w:rsidRPr="00A05757">
        <w:rPr>
          <w:rFonts w:ascii="Times New Roman" w:hAnsi="Times New Roman" w:cs="Times New Roman"/>
        </w:rPr>
        <w:t xml:space="preserve"> thereby equipping them with the tools for obtaining gainful empl</w:t>
      </w:r>
      <w:r w:rsidR="00CC1218" w:rsidRPr="00A05757">
        <w:rPr>
          <w:rFonts w:ascii="Times New Roman" w:hAnsi="Times New Roman" w:cs="Times New Roman"/>
        </w:rPr>
        <w:t>oyment</w:t>
      </w:r>
      <w:r w:rsidRPr="00A05757">
        <w:rPr>
          <w:rFonts w:ascii="Times New Roman" w:hAnsi="Times New Roman" w:cs="Times New Roman"/>
        </w:rPr>
        <w:t xml:space="preserve">. </w:t>
      </w:r>
      <w:r w:rsidR="00FE22B5" w:rsidRPr="00A05757">
        <w:rPr>
          <w:rFonts w:ascii="Times New Roman" w:hAnsi="Times New Roman" w:cs="Times New Roman"/>
        </w:rPr>
        <w:t>Nwafor et al.,</w:t>
      </w:r>
      <w:r w:rsidRPr="00A05757">
        <w:rPr>
          <w:rFonts w:ascii="Times New Roman" w:hAnsi="Times New Roman" w:cs="Times New Roman"/>
        </w:rPr>
        <w:t xml:space="preserve"> (2006)</w:t>
      </w:r>
      <w:r w:rsidR="00FE22B5" w:rsidRPr="00A05757">
        <w:rPr>
          <w:rFonts w:ascii="Times New Roman" w:hAnsi="Times New Roman" w:cs="Times New Roman"/>
        </w:rPr>
        <w:t xml:space="preserve"> also supported</w:t>
      </w:r>
      <w:r w:rsidR="00542818" w:rsidRPr="00A05757">
        <w:rPr>
          <w:rFonts w:ascii="Times New Roman" w:hAnsi="Times New Roman" w:cs="Times New Roman"/>
        </w:rPr>
        <w:t xml:space="preserve"> that there was no legal backing</w:t>
      </w:r>
      <w:r w:rsidR="00FE22B5" w:rsidRPr="00A05757">
        <w:rPr>
          <w:rFonts w:ascii="Times New Roman" w:hAnsi="Times New Roman" w:cs="Times New Roman"/>
        </w:rPr>
        <w:t xml:space="preserve"> for SURE-P, rather some specific areas wer</w:t>
      </w:r>
      <w:r w:rsidR="00542818" w:rsidRPr="00A05757">
        <w:rPr>
          <w:rFonts w:ascii="Times New Roman" w:hAnsi="Times New Roman" w:cs="Times New Roman"/>
        </w:rPr>
        <w:t xml:space="preserve">e created out of the programme </w:t>
      </w:r>
      <w:r w:rsidR="00FE22B5" w:rsidRPr="00A05757">
        <w:rPr>
          <w:rFonts w:ascii="Times New Roman" w:hAnsi="Times New Roman" w:cs="Times New Roman"/>
        </w:rPr>
        <w:t>for skill training and empowerment of Nigeria youths.</w:t>
      </w:r>
    </w:p>
    <w:p w:rsidR="00F53E13" w:rsidRDefault="00F53E13" w:rsidP="001934CC">
      <w:pPr>
        <w:pStyle w:val="Default"/>
        <w:spacing w:before="100" w:beforeAutospacing="1" w:after="100" w:afterAutospacing="1" w:line="480" w:lineRule="auto"/>
        <w:jc w:val="both"/>
        <w:rPr>
          <w:rFonts w:ascii="Times New Roman" w:hAnsi="Times New Roman" w:cs="Times New Roman"/>
        </w:rPr>
      </w:pPr>
    </w:p>
    <w:p w:rsidR="00F53E13" w:rsidRPr="00A05757" w:rsidRDefault="00F53E13" w:rsidP="001934CC">
      <w:pPr>
        <w:pStyle w:val="Default"/>
        <w:spacing w:before="100" w:beforeAutospacing="1" w:after="100" w:afterAutospacing="1" w:line="480" w:lineRule="auto"/>
        <w:jc w:val="both"/>
        <w:rPr>
          <w:rFonts w:ascii="Times New Roman" w:hAnsi="Times New Roman" w:cs="Times New Roman"/>
          <w:bCs/>
        </w:rPr>
      </w:pPr>
    </w:p>
    <w:p w:rsidR="001934CC" w:rsidRPr="00A05757" w:rsidRDefault="001934CC" w:rsidP="001934CC">
      <w:pPr>
        <w:pStyle w:val="Default"/>
        <w:spacing w:line="480" w:lineRule="auto"/>
        <w:jc w:val="both"/>
        <w:rPr>
          <w:rFonts w:ascii="Times New Roman" w:hAnsi="Times New Roman" w:cs="Times New Roman"/>
          <w:b/>
        </w:rPr>
      </w:pPr>
      <w:r w:rsidRPr="00A05757">
        <w:rPr>
          <w:rFonts w:ascii="Times New Roman" w:hAnsi="Times New Roman" w:cs="Times New Roman"/>
          <w:b/>
        </w:rPr>
        <w:lastRenderedPageBreak/>
        <w:t>C</w:t>
      </w:r>
      <w:r w:rsidR="00C62B01" w:rsidRPr="00A05757">
        <w:rPr>
          <w:rFonts w:ascii="Times New Roman" w:hAnsi="Times New Roman" w:cs="Times New Roman"/>
          <w:b/>
        </w:rPr>
        <w:t xml:space="preserve">hallenges faced by </w:t>
      </w:r>
      <w:r w:rsidRPr="00A05757">
        <w:rPr>
          <w:rFonts w:ascii="Times New Roman" w:hAnsi="Times New Roman" w:cs="Times New Roman"/>
          <w:b/>
        </w:rPr>
        <w:t>SURE-P and</w:t>
      </w:r>
      <w:r w:rsidR="00EE0604" w:rsidRPr="00A05757">
        <w:rPr>
          <w:rFonts w:ascii="Times New Roman" w:hAnsi="Times New Roman" w:cs="Times New Roman"/>
          <w:b/>
        </w:rPr>
        <w:t xml:space="preserve"> Youth E</w:t>
      </w:r>
      <w:r w:rsidRPr="00A05757">
        <w:rPr>
          <w:rFonts w:ascii="Times New Roman" w:hAnsi="Times New Roman" w:cs="Times New Roman"/>
          <w:b/>
        </w:rPr>
        <w:t>mpowerment in Nigeria</w:t>
      </w:r>
    </w:p>
    <w:p w:rsidR="001934CC" w:rsidRPr="00A05757" w:rsidRDefault="001934CC" w:rsidP="001934CC">
      <w:pPr>
        <w:spacing w:line="480" w:lineRule="auto"/>
        <w:jc w:val="both"/>
        <w:rPr>
          <w:rFonts w:ascii="Times New Roman" w:hAnsi="Times New Roman" w:cs="Times New Roman"/>
          <w:sz w:val="24"/>
          <w:szCs w:val="24"/>
        </w:rPr>
      </w:pPr>
      <w:r w:rsidRPr="00A05757">
        <w:rPr>
          <w:rFonts w:ascii="Times New Roman" w:hAnsi="Times New Roman" w:cs="Times New Roman"/>
          <w:sz w:val="24"/>
          <w:szCs w:val="24"/>
        </w:rPr>
        <w:t xml:space="preserve">SURE-P </w:t>
      </w:r>
      <w:r w:rsidR="0022781B" w:rsidRPr="00A05757">
        <w:rPr>
          <w:rFonts w:ascii="Times New Roman" w:hAnsi="Times New Roman" w:cs="Times New Roman"/>
          <w:sz w:val="24"/>
          <w:szCs w:val="24"/>
        </w:rPr>
        <w:t>lacked</w:t>
      </w:r>
      <w:r w:rsidR="00E74FE3" w:rsidRPr="00A05757">
        <w:rPr>
          <w:rFonts w:ascii="Times New Roman" w:hAnsi="Times New Roman" w:cs="Times New Roman"/>
          <w:sz w:val="24"/>
          <w:szCs w:val="24"/>
        </w:rPr>
        <w:t xml:space="preserve"> good Coordination and S</w:t>
      </w:r>
      <w:r w:rsidRPr="00A05757">
        <w:rPr>
          <w:rFonts w:ascii="Times New Roman" w:hAnsi="Times New Roman" w:cs="Times New Roman"/>
          <w:sz w:val="24"/>
          <w:szCs w:val="24"/>
        </w:rPr>
        <w:t xml:space="preserve">upervision, lack of performance due to fund, inadequate project monitoring, </w:t>
      </w:r>
      <w:r w:rsidR="0022781B" w:rsidRPr="00A05757">
        <w:rPr>
          <w:rFonts w:ascii="Times New Roman" w:hAnsi="Times New Roman" w:cs="Times New Roman"/>
          <w:sz w:val="24"/>
          <w:szCs w:val="24"/>
        </w:rPr>
        <w:t>had</w:t>
      </w:r>
      <w:r w:rsidRPr="00A05757">
        <w:rPr>
          <w:rFonts w:ascii="Times New Roman" w:hAnsi="Times New Roman" w:cs="Times New Roman"/>
          <w:sz w:val="24"/>
          <w:szCs w:val="24"/>
        </w:rPr>
        <w:t xml:space="preserve"> political undertone, lack of proper management of fund</w:t>
      </w:r>
      <w:r w:rsidR="00E74FE3" w:rsidRPr="00A05757">
        <w:rPr>
          <w:rFonts w:ascii="Times New Roman" w:hAnsi="Times New Roman" w:cs="Times New Roman"/>
          <w:sz w:val="24"/>
          <w:szCs w:val="24"/>
        </w:rPr>
        <w:t>s</w:t>
      </w:r>
      <w:r w:rsidRPr="00A05757">
        <w:rPr>
          <w:rFonts w:ascii="Times New Roman" w:hAnsi="Times New Roman" w:cs="Times New Roman"/>
          <w:sz w:val="24"/>
          <w:szCs w:val="24"/>
        </w:rPr>
        <w:t xml:space="preserve"> meant for the programme and</w:t>
      </w:r>
      <w:r w:rsidR="00E74FE3" w:rsidRPr="00A05757">
        <w:rPr>
          <w:rFonts w:ascii="Times New Roman" w:hAnsi="Times New Roman" w:cs="Times New Roman"/>
          <w:sz w:val="24"/>
          <w:szCs w:val="24"/>
        </w:rPr>
        <w:t xml:space="preserve">the </w:t>
      </w:r>
      <w:r w:rsidRPr="00A05757">
        <w:rPr>
          <w:rFonts w:ascii="Times New Roman" w:hAnsi="Times New Roman" w:cs="Times New Roman"/>
          <w:sz w:val="24"/>
          <w:szCs w:val="24"/>
        </w:rPr>
        <w:t xml:space="preserve"> lack</w:t>
      </w:r>
      <w:r w:rsidR="00E74FE3" w:rsidRPr="00A05757">
        <w:rPr>
          <w:rFonts w:ascii="Times New Roman" w:hAnsi="Times New Roman" w:cs="Times New Roman"/>
          <w:sz w:val="24"/>
          <w:szCs w:val="24"/>
        </w:rPr>
        <w:t xml:space="preserve"> of</w:t>
      </w:r>
      <w:r w:rsidRPr="00A05757">
        <w:rPr>
          <w:rFonts w:ascii="Times New Roman" w:hAnsi="Times New Roman" w:cs="Times New Roman"/>
          <w:sz w:val="24"/>
          <w:szCs w:val="24"/>
        </w:rPr>
        <w:t xml:space="preserve"> plans to sustain the programme.</w:t>
      </w:r>
    </w:p>
    <w:p w:rsidR="001934CC" w:rsidRPr="00A05757" w:rsidRDefault="00E74FE3" w:rsidP="001934CC">
      <w:pPr>
        <w:spacing w:before="60" w:after="60" w:line="480" w:lineRule="auto"/>
        <w:jc w:val="both"/>
        <w:rPr>
          <w:rFonts w:ascii="Times New Roman" w:hAnsi="Times New Roman" w:cs="Times New Roman"/>
          <w:bCs/>
          <w:sz w:val="24"/>
          <w:szCs w:val="24"/>
        </w:rPr>
      </w:pPr>
      <w:r w:rsidRPr="00A05757">
        <w:rPr>
          <w:rFonts w:ascii="Times New Roman" w:eastAsia="Times New Roman" w:hAnsi="Times New Roman" w:cs="Times New Roman"/>
          <w:color w:val="000000" w:themeColor="text1"/>
          <w:sz w:val="24"/>
          <w:szCs w:val="24"/>
        </w:rPr>
        <w:t>The Pearson's Product Moment C</w:t>
      </w:r>
      <w:r w:rsidR="001934CC" w:rsidRPr="00A05757">
        <w:rPr>
          <w:rFonts w:ascii="Times New Roman" w:eastAsia="Times New Roman" w:hAnsi="Times New Roman" w:cs="Times New Roman"/>
          <w:color w:val="000000" w:themeColor="text1"/>
          <w:sz w:val="24"/>
          <w:szCs w:val="24"/>
        </w:rPr>
        <w:t>orrelation results reveal</w:t>
      </w:r>
      <w:r w:rsidR="00FE22B5" w:rsidRPr="00A05757">
        <w:rPr>
          <w:rFonts w:ascii="Times New Roman" w:eastAsia="Times New Roman" w:hAnsi="Times New Roman" w:cs="Times New Roman"/>
          <w:color w:val="000000" w:themeColor="text1"/>
          <w:sz w:val="24"/>
          <w:szCs w:val="24"/>
        </w:rPr>
        <w:t>ed</w:t>
      </w:r>
      <w:r w:rsidR="001934CC" w:rsidRPr="00A05757">
        <w:rPr>
          <w:rFonts w:ascii="Times New Roman" w:eastAsia="Times New Roman" w:hAnsi="Times New Roman" w:cs="Times New Roman"/>
          <w:color w:val="000000" w:themeColor="text1"/>
          <w:sz w:val="24"/>
          <w:szCs w:val="24"/>
        </w:rPr>
        <w:t xml:space="preserve"> that r-value of -0.36 with its corresponding p-value of 0.019&lt; 0.05 (which is less than)</w:t>
      </w:r>
      <w:r w:rsidR="00B637DD" w:rsidRPr="00A05757">
        <w:rPr>
          <w:rFonts w:ascii="Times New Roman" w:eastAsia="Times New Roman" w:hAnsi="Times New Roman" w:cs="Times New Roman"/>
          <w:color w:val="000000" w:themeColor="text1"/>
          <w:sz w:val="24"/>
          <w:szCs w:val="24"/>
        </w:rPr>
        <w:t xml:space="preserve"> the chosen level of significance</w:t>
      </w:r>
      <w:r w:rsidR="001934CC" w:rsidRPr="00A05757">
        <w:rPr>
          <w:rFonts w:ascii="Times New Roman" w:eastAsia="Times New Roman" w:hAnsi="Times New Roman" w:cs="Times New Roman"/>
          <w:color w:val="000000" w:themeColor="text1"/>
          <w:sz w:val="24"/>
          <w:szCs w:val="24"/>
        </w:rPr>
        <w:t xml:space="preserve"> was obtained. This shows a low negative relati</w:t>
      </w:r>
      <w:r w:rsidR="00817398" w:rsidRPr="00A05757">
        <w:rPr>
          <w:rFonts w:ascii="Times New Roman" w:eastAsia="Times New Roman" w:hAnsi="Times New Roman" w:cs="Times New Roman"/>
          <w:color w:val="000000" w:themeColor="text1"/>
          <w:sz w:val="24"/>
          <w:szCs w:val="24"/>
        </w:rPr>
        <w:t>onship between challenges faced by</w:t>
      </w:r>
      <w:r w:rsidRPr="00A05757">
        <w:rPr>
          <w:rFonts w:ascii="Times New Roman" w:eastAsia="Times New Roman" w:hAnsi="Times New Roman" w:cs="Times New Roman"/>
          <w:color w:val="000000" w:themeColor="text1"/>
          <w:sz w:val="24"/>
          <w:szCs w:val="24"/>
        </w:rPr>
        <w:t xml:space="preserve"> SURE-P and Youth E</w:t>
      </w:r>
      <w:r w:rsidR="001934CC" w:rsidRPr="00A05757">
        <w:rPr>
          <w:rFonts w:ascii="Times New Roman" w:eastAsia="Times New Roman" w:hAnsi="Times New Roman" w:cs="Times New Roman"/>
          <w:color w:val="000000" w:themeColor="text1"/>
          <w:sz w:val="24"/>
          <w:szCs w:val="24"/>
        </w:rPr>
        <w:t>mpowerment. Since the p-value is less than</w:t>
      </w:r>
      <w:r w:rsidR="009D097C" w:rsidRPr="00A05757">
        <w:rPr>
          <w:rFonts w:ascii="Times New Roman" w:eastAsia="Times New Roman" w:hAnsi="Times New Roman" w:cs="Times New Roman"/>
          <w:color w:val="000000" w:themeColor="text1"/>
          <w:sz w:val="24"/>
          <w:szCs w:val="24"/>
        </w:rPr>
        <w:t xml:space="preserve"> the chosen level of significance</w:t>
      </w:r>
      <w:r w:rsidR="001934CC" w:rsidRPr="00A05757">
        <w:rPr>
          <w:rFonts w:ascii="Times New Roman" w:eastAsia="Times New Roman" w:hAnsi="Times New Roman" w:cs="Times New Roman"/>
          <w:color w:val="000000" w:themeColor="text1"/>
          <w:sz w:val="24"/>
          <w:szCs w:val="24"/>
        </w:rPr>
        <w:t xml:space="preserve">, the null hypothesis is </w:t>
      </w:r>
      <w:r w:rsidRPr="00A05757">
        <w:rPr>
          <w:rFonts w:ascii="Times New Roman" w:eastAsia="Times New Roman" w:hAnsi="Times New Roman" w:cs="Times New Roman"/>
          <w:color w:val="000000" w:themeColor="text1"/>
          <w:sz w:val="24"/>
          <w:szCs w:val="24"/>
        </w:rPr>
        <w:t>rejected. It therefore indicated</w:t>
      </w:r>
      <w:r w:rsidR="001934CC" w:rsidRPr="00A05757">
        <w:rPr>
          <w:rFonts w:ascii="Times New Roman" w:eastAsia="Times New Roman" w:hAnsi="Times New Roman" w:cs="Times New Roman"/>
          <w:color w:val="000000" w:themeColor="text1"/>
          <w:sz w:val="24"/>
          <w:szCs w:val="24"/>
        </w:rPr>
        <w:t xml:space="preserve"> that there is significant relatio</w:t>
      </w:r>
      <w:r w:rsidR="008966FB" w:rsidRPr="00A05757">
        <w:rPr>
          <w:rFonts w:ascii="Times New Roman" w:eastAsia="Times New Roman" w:hAnsi="Times New Roman" w:cs="Times New Roman"/>
          <w:color w:val="000000" w:themeColor="text1"/>
          <w:sz w:val="24"/>
          <w:szCs w:val="24"/>
        </w:rPr>
        <w:t>nship between challenges faced by</w:t>
      </w:r>
      <w:r w:rsidRPr="00A05757">
        <w:rPr>
          <w:rFonts w:ascii="Times New Roman" w:eastAsia="Times New Roman" w:hAnsi="Times New Roman" w:cs="Times New Roman"/>
          <w:color w:val="000000" w:themeColor="text1"/>
          <w:sz w:val="24"/>
          <w:szCs w:val="24"/>
        </w:rPr>
        <w:t xml:space="preserve"> SURE-P and Youth E</w:t>
      </w:r>
      <w:r w:rsidR="001934CC" w:rsidRPr="00A05757">
        <w:rPr>
          <w:rFonts w:ascii="Times New Roman" w:eastAsia="Times New Roman" w:hAnsi="Times New Roman" w:cs="Times New Roman"/>
          <w:color w:val="000000" w:themeColor="text1"/>
          <w:sz w:val="24"/>
          <w:szCs w:val="24"/>
        </w:rPr>
        <w:t xml:space="preserve">mpowerment in Nigeria. This study is in harmony with the studies of </w:t>
      </w:r>
      <w:r w:rsidR="001934CC" w:rsidRPr="00A05757">
        <w:rPr>
          <w:rFonts w:ascii="Times New Roman" w:hAnsi="Times New Roman" w:cs="Times New Roman"/>
          <w:bCs/>
          <w:sz w:val="24"/>
          <w:szCs w:val="24"/>
        </w:rPr>
        <w:t>Affe (2013)</w:t>
      </w:r>
      <w:r w:rsidR="008D658F" w:rsidRPr="00A05757">
        <w:rPr>
          <w:rFonts w:ascii="Times New Roman" w:hAnsi="Times New Roman" w:cs="Times New Roman"/>
          <w:bCs/>
          <w:sz w:val="24"/>
          <w:szCs w:val="24"/>
        </w:rPr>
        <w:t xml:space="preserve"> who</w:t>
      </w:r>
      <w:r w:rsidR="001934CC" w:rsidRPr="00A05757">
        <w:rPr>
          <w:rFonts w:ascii="Times New Roman" w:hAnsi="Times New Roman" w:cs="Times New Roman"/>
          <w:bCs/>
          <w:sz w:val="24"/>
          <w:szCs w:val="24"/>
        </w:rPr>
        <w:t xml:space="preserve"> supported that the SURE-P was politicized and hijacked by politicians, wherein politicians took over the affairs of the programme and was assign</w:t>
      </w:r>
      <w:r w:rsidR="00BC1B6F" w:rsidRPr="00A05757">
        <w:rPr>
          <w:rFonts w:ascii="Times New Roman" w:hAnsi="Times New Roman" w:cs="Times New Roman"/>
          <w:bCs/>
          <w:sz w:val="24"/>
          <w:szCs w:val="24"/>
        </w:rPr>
        <w:t>ing contracts to their cronies</w:t>
      </w:r>
      <w:r w:rsidR="001934CC" w:rsidRPr="00A05757">
        <w:rPr>
          <w:rFonts w:ascii="Times New Roman" w:hAnsi="Times New Roman" w:cs="Times New Roman"/>
          <w:bCs/>
          <w:sz w:val="24"/>
          <w:szCs w:val="24"/>
        </w:rPr>
        <w:t xml:space="preserve"> and party men. The programme also had proble</w:t>
      </w:r>
      <w:r w:rsidRPr="00A05757">
        <w:rPr>
          <w:rFonts w:ascii="Times New Roman" w:hAnsi="Times New Roman" w:cs="Times New Roman"/>
          <w:bCs/>
          <w:sz w:val="24"/>
          <w:szCs w:val="24"/>
        </w:rPr>
        <w:t>ms because the targeted group</w:t>
      </w:r>
      <w:r w:rsidR="001934CC" w:rsidRPr="00A05757">
        <w:rPr>
          <w:rFonts w:ascii="Times New Roman" w:hAnsi="Times New Roman" w:cs="Times New Roman"/>
          <w:bCs/>
          <w:sz w:val="24"/>
          <w:szCs w:val="24"/>
        </w:rPr>
        <w:t xml:space="preserve"> of the country was excluded; rather recruitments were made amongst the party </w:t>
      </w:r>
      <w:r w:rsidR="007D0F2E" w:rsidRPr="00A05757">
        <w:rPr>
          <w:rFonts w:ascii="Times New Roman" w:hAnsi="Times New Roman" w:cs="Times New Roman"/>
          <w:bCs/>
          <w:sz w:val="24"/>
          <w:szCs w:val="24"/>
        </w:rPr>
        <w:t>faithful</w:t>
      </w:r>
      <w:r w:rsidR="001934CC" w:rsidRPr="00A05757">
        <w:rPr>
          <w:rFonts w:ascii="Times New Roman" w:hAnsi="Times New Roman" w:cs="Times New Roman"/>
          <w:bCs/>
          <w:sz w:val="24"/>
          <w:szCs w:val="24"/>
        </w:rPr>
        <w:t xml:space="preserve"> thus most Nigerians believed that it was just a mere window dressing programme to compensate associates.</w:t>
      </w:r>
    </w:p>
    <w:p w:rsidR="001934CC" w:rsidRPr="00A05757" w:rsidRDefault="001934CC" w:rsidP="001934CC">
      <w:pPr>
        <w:pStyle w:val="Default"/>
        <w:spacing w:before="100" w:beforeAutospacing="1" w:after="100" w:afterAutospacing="1" w:line="480" w:lineRule="auto"/>
        <w:jc w:val="both"/>
        <w:rPr>
          <w:rFonts w:ascii="Times New Roman" w:hAnsi="Times New Roman" w:cs="Times New Roman"/>
          <w:bCs/>
        </w:rPr>
      </w:pPr>
      <w:r w:rsidRPr="00A05757">
        <w:rPr>
          <w:rFonts w:ascii="Times New Roman" w:hAnsi="Times New Roman" w:cs="Times New Roman"/>
          <w:bCs/>
        </w:rPr>
        <w:t>The programme was expected to embrace all and sundry within the target group irrespective of class or status but unfor</w:t>
      </w:r>
      <w:r w:rsidR="007D0F2E" w:rsidRPr="00A05757">
        <w:rPr>
          <w:rFonts w:ascii="Times New Roman" w:hAnsi="Times New Roman" w:cs="Times New Roman"/>
          <w:bCs/>
        </w:rPr>
        <w:t>tunately some sections or group</w:t>
      </w:r>
      <w:r w:rsidRPr="00A05757">
        <w:rPr>
          <w:rFonts w:ascii="Times New Roman" w:hAnsi="Times New Roman" w:cs="Times New Roman"/>
          <w:bCs/>
        </w:rPr>
        <w:t xml:space="preserve"> of people were excluded from the programme, such as the people </w:t>
      </w:r>
      <w:r w:rsidR="007D0F2E" w:rsidRPr="00A05757">
        <w:rPr>
          <w:rFonts w:ascii="Times New Roman" w:hAnsi="Times New Roman" w:cs="Times New Roman"/>
          <w:bCs/>
        </w:rPr>
        <w:t>with disability</w:t>
      </w:r>
      <w:r w:rsidRPr="00A05757">
        <w:rPr>
          <w:rFonts w:ascii="Times New Roman" w:hAnsi="Times New Roman" w:cs="Times New Roman"/>
          <w:bCs/>
        </w:rPr>
        <w:t>.</w:t>
      </w:r>
    </w:p>
    <w:p w:rsidR="001934CC" w:rsidRPr="00A05757" w:rsidRDefault="001934CC" w:rsidP="001934CC">
      <w:pPr>
        <w:pStyle w:val="Default"/>
        <w:spacing w:before="100" w:beforeAutospacing="1" w:after="100" w:afterAutospacing="1" w:line="480" w:lineRule="auto"/>
        <w:jc w:val="both"/>
        <w:rPr>
          <w:rFonts w:ascii="Times New Roman" w:hAnsi="Times New Roman" w:cs="Times New Roman"/>
          <w:bCs/>
        </w:rPr>
      </w:pPr>
      <w:r w:rsidRPr="00A05757">
        <w:rPr>
          <w:rFonts w:ascii="Times New Roman" w:hAnsi="Times New Roman" w:cs="Times New Roman"/>
        </w:rPr>
        <w:t xml:space="preserve">Iwayemi (2014) also supported when he contributed that employment data are very hard to obtain, even from statutory institutions and agencies established for </w:t>
      </w:r>
      <w:r w:rsidR="00391E0A" w:rsidRPr="00A05757">
        <w:rPr>
          <w:rFonts w:ascii="Times New Roman" w:hAnsi="Times New Roman" w:cs="Times New Roman"/>
        </w:rPr>
        <w:t>gathering socio-economic data. Where</w:t>
      </w:r>
      <w:r w:rsidRPr="00A05757">
        <w:rPr>
          <w:rFonts w:ascii="Times New Roman" w:hAnsi="Times New Roman" w:cs="Times New Roman"/>
        </w:rPr>
        <w:t xml:space="preserve"> unemployment registers exist</w:t>
      </w:r>
      <w:r w:rsidR="00C86B1F" w:rsidRPr="00A05757">
        <w:rPr>
          <w:rFonts w:ascii="Times New Roman" w:hAnsi="Times New Roman" w:cs="Times New Roman"/>
        </w:rPr>
        <w:t>ed at all, they we</w:t>
      </w:r>
      <w:r w:rsidRPr="00A05757">
        <w:rPr>
          <w:rFonts w:ascii="Times New Roman" w:hAnsi="Times New Roman" w:cs="Times New Roman"/>
        </w:rPr>
        <w:t xml:space="preserve">re limited to urban </w:t>
      </w:r>
      <w:r w:rsidRPr="00A05757">
        <w:rPr>
          <w:rFonts w:ascii="Times New Roman" w:hAnsi="Times New Roman" w:cs="Times New Roman"/>
        </w:rPr>
        <w:lastRenderedPageBreak/>
        <w:t>areas, and, in fact, not all those searching for employment attempt</w:t>
      </w:r>
      <w:r w:rsidR="00C86B1F" w:rsidRPr="00A05757">
        <w:rPr>
          <w:rFonts w:ascii="Times New Roman" w:hAnsi="Times New Roman" w:cs="Times New Roman"/>
        </w:rPr>
        <w:t>ed</w:t>
      </w:r>
      <w:r w:rsidRPr="00A05757">
        <w:rPr>
          <w:rFonts w:ascii="Times New Roman" w:hAnsi="Times New Roman" w:cs="Times New Roman"/>
        </w:rPr>
        <w:t xml:space="preserve"> to register. In the absence of such data, policymakers tend to rely on cross-sectional household surveys, which are often inconsistent and full of</w:t>
      </w:r>
      <w:r w:rsidR="005D79AA" w:rsidRPr="00A05757">
        <w:rPr>
          <w:rFonts w:ascii="Times New Roman" w:hAnsi="Times New Roman" w:cs="Times New Roman"/>
        </w:rPr>
        <w:t xml:space="preserve"> errors. This lack of data made</w:t>
      </w:r>
      <w:r w:rsidRPr="00A05757">
        <w:rPr>
          <w:rFonts w:ascii="Times New Roman" w:hAnsi="Times New Roman" w:cs="Times New Roman"/>
        </w:rPr>
        <w:t xml:space="preserve"> it difficult for policymakers to understand the nature of the employment challenge</w:t>
      </w:r>
      <w:r w:rsidR="005D79AA" w:rsidRPr="00A05757">
        <w:rPr>
          <w:rFonts w:ascii="Times New Roman" w:hAnsi="Times New Roman" w:cs="Times New Roman"/>
        </w:rPr>
        <w:t>s</w:t>
      </w:r>
      <w:r w:rsidRPr="00A05757">
        <w:rPr>
          <w:rFonts w:ascii="Times New Roman" w:hAnsi="Times New Roman" w:cs="Times New Roman"/>
        </w:rPr>
        <w:t xml:space="preserve"> and make informed decisions on how to support young people in the labour market. The scarcity of data on informal employment and </w:t>
      </w:r>
      <w:r w:rsidR="00440430" w:rsidRPr="00A05757">
        <w:rPr>
          <w:rFonts w:ascii="Times New Roman" w:hAnsi="Times New Roman" w:cs="Times New Roman"/>
        </w:rPr>
        <w:t>entrepreneurship in particular was a major obstacle, taking cognisance of</w:t>
      </w:r>
      <w:r w:rsidRPr="00A05757">
        <w:rPr>
          <w:rFonts w:ascii="Times New Roman" w:hAnsi="Times New Roman" w:cs="Times New Roman"/>
        </w:rPr>
        <w:t xml:space="preserve"> the importance of this sector for youth employment. Iwayemi and Asaju (2014) opined that the policy makers were confronted with inadequate information and data that can form the basis for an effective planning. They observed that employment data are very difficult to obtain, even from the statutory agencies established for such information. </w:t>
      </w:r>
    </w:p>
    <w:p w:rsidR="001934CC" w:rsidRPr="00A05757" w:rsidRDefault="001934CC" w:rsidP="001934CC">
      <w:pPr>
        <w:spacing w:before="60" w:after="60" w:line="480" w:lineRule="auto"/>
        <w:jc w:val="both"/>
        <w:rPr>
          <w:rFonts w:ascii="Times New Roman" w:hAnsi="Times New Roman" w:cs="Times New Roman"/>
          <w:sz w:val="24"/>
          <w:szCs w:val="24"/>
        </w:rPr>
      </w:pPr>
      <w:r w:rsidRPr="00A05757">
        <w:rPr>
          <w:rFonts w:ascii="Times New Roman" w:hAnsi="Times New Roman" w:cs="Times New Roman"/>
          <w:sz w:val="24"/>
          <w:szCs w:val="24"/>
        </w:rPr>
        <w:t xml:space="preserve">Moyo and Songwe (2012) </w:t>
      </w:r>
      <w:r w:rsidR="000C030F" w:rsidRPr="00A05757">
        <w:rPr>
          <w:rFonts w:ascii="Times New Roman" w:hAnsi="Times New Roman" w:cs="Times New Roman"/>
          <w:sz w:val="24"/>
          <w:szCs w:val="24"/>
        </w:rPr>
        <w:t>averred</w:t>
      </w:r>
      <w:r w:rsidRPr="00A05757">
        <w:rPr>
          <w:rFonts w:ascii="Times New Roman" w:hAnsi="Times New Roman" w:cs="Times New Roman"/>
          <w:sz w:val="24"/>
          <w:szCs w:val="24"/>
        </w:rPr>
        <w:t xml:space="preserve"> that in a country where there is already lack of trust between the people and government, communication is critical. Otherwise the protesters will continue to believe that this is just another plan by Nigeria’s elites to further capture the country’s resources. The lack of communication, c</w:t>
      </w:r>
      <w:r w:rsidR="00780C12" w:rsidRPr="00A05757">
        <w:rPr>
          <w:rFonts w:ascii="Times New Roman" w:hAnsi="Times New Roman" w:cs="Times New Roman"/>
          <w:sz w:val="24"/>
          <w:szCs w:val="24"/>
        </w:rPr>
        <w:t>onsultation and transparency</w:t>
      </w:r>
      <w:r w:rsidRPr="00A05757">
        <w:rPr>
          <w:rFonts w:ascii="Times New Roman" w:hAnsi="Times New Roman" w:cs="Times New Roman"/>
          <w:sz w:val="24"/>
          <w:szCs w:val="24"/>
        </w:rPr>
        <w:t xml:space="preserve"> posed a great challenge to the government of the day because winning the trust </w:t>
      </w:r>
      <w:r w:rsidR="00780C12" w:rsidRPr="00A05757">
        <w:rPr>
          <w:rFonts w:ascii="Times New Roman" w:hAnsi="Times New Roman" w:cs="Times New Roman"/>
          <w:sz w:val="24"/>
          <w:szCs w:val="24"/>
        </w:rPr>
        <w:t xml:space="preserve">of the people in the SURE-P </w:t>
      </w:r>
      <w:r w:rsidRPr="00A05757">
        <w:rPr>
          <w:rFonts w:ascii="Times New Roman" w:hAnsi="Times New Roman" w:cs="Times New Roman"/>
          <w:sz w:val="24"/>
          <w:szCs w:val="24"/>
        </w:rPr>
        <w:t>be</w:t>
      </w:r>
      <w:r w:rsidR="00780C12" w:rsidRPr="00A05757">
        <w:rPr>
          <w:rFonts w:ascii="Times New Roman" w:hAnsi="Times New Roman" w:cs="Times New Roman"/>
          <w:sz w:val="24"/>
          <w:szCs w:val="24"/>
        </w:rPr>
        <w:t>came</w:t>
      </w:r>
      <w:r w:rsidRPr="00A05757">
        <w:rPr>
          <w:rFonts w:ascii="Times New Roman" w:hAnsi="Times New Roman" w:cs="Times New Roman"/>
          <w:sz w:val="24"/>
          <w:szCs w:val="24"/>
        </w:rPr>
        <w:t xml:space="preserve"> difficult. The rush in putting up of SURE-P without proper macroeconomic studies and forecasts affected the credibility of the programme itself.</w:t>
      </w:r>
    </w:p>
    <w:p w:rsidR="001934CC" w:rsidRPr="00A05757" w:rsidRDefault="001934CC" w:rsidP="001934CC">
      <w:pPr>
        <w:spacing w:before="60" w:after="60" w:line="480" w:lineRule="auto"/>
        <w:jc w:val="both"/>
        <w:rPr>
          <w:rFonts w:ascii="Times New Roman" w:eastAsia="Times New Roman" w:hAnsi="Times New Roman" w:cs="Times New Roman"/>
          <w:color w:val="000000" w:themeColor="text1"/>
          <w:sz w:val="24"/>
          <w:szCs w:val="24"/>
        </w:rPr>
      </w:pPr>
      <w:r w:rsidRPr="00A05757">
        <w:rPr>
          <w:rFonts w:ascii="Times New Roman" w:hAnsi="Times New Roman" w:cs="Times New Roman"/>
          <w:sz w:val="24"/>
          <w:szCs w:val="24"/>
        </w:rPr>
        <w:t>There was a poor supervision and monitoring of the programme especially at the gra</w:t>
      </w:r>
      <w:r w:rsidR="00D0491E" w:rsidRPr="00A05757">
        <w:rPr>
          <w:rFonts w:ascii="Times New Roman" w:hAnsi="Times New Roman" w:cs="Times New Roman"/>
          <w:sz w:val="24"/>
          <w:szCs w:val="24"/>
        </w:rPr>
        <w:t>ssroots. Some many people that we</w:t>
      </w:r>
      <w:r w:rsidRPr="00A05757">
        <w:rPr>
          <w:rFonts w:ascii="Times New Roman" w:hAnsi="Times New Roman" w:cs="Times New Roman"/>
          <w:sz w:val="24"/>
          <w:szCs w:val="24"/>
        </w:rPr>
        <w:t xml:space="preserve">re on the list were not paid, while some ghost names were paid. The aim of the programme was not fully achieved because of poor </w:t>
      </w:r>
      <w:r w:rsidRPr="00A05757">
        <w:rPr>
          <w:rFonts w:ascii="Times New Roman" w:hAnsi="Times New Roman" w:cs="Times New Roman"/>
          <w:sz w:val="24"/>
          <w:szCs w:val="24"/>
        </w:rPr>
        <w:lastRenderedPageBreak/>
        <w:t>supervision. Monitoring of the progress of the programme was another challeng</w:t>
      </w:r>
      <w:r w:rsidR="00D0491E" w:rsidRPr="00A05757">
        <w:rPr>
          <w:rFonts w:ascii="Times New Roman" w:hAnsi="Times New Roman" w:cs="Times New Roman"/>
          <w:sz w:val="24"/>
          <w:szCs w:val="24"/>
        </w:rPr>
        <w:t xml:space="preserve">e that affected SURE-P. </w:t>
      </w:r>
    </w:p>
    <w:p w:rsidR="001934CC" w:rsidRPr="00A05757" w:rsidRDefault="001934CC" w:rsidP="001934CC">
      <w:pPr>
        <w:pStyle w:val="Default"/>
        <w:spacing w:before="100" w:beforeAutospacing="1" w:after="100" w:afterAutospacing="1" w:line="480" w:lineRule="auto"/>
        <w:jc w:val="both"/>
        <w:rPr>
          <w:rFonts w:ascii="Times New Roman" w:hAnsi="Times New Roman" w:cs="Times New Roman"/>
        </w:rPr>
      </w:pPr>
      <w:r w:rsidRPr="00A05757">
        <w:rPr>
          <w:rFonts w:ascii="Times New Roman" w:hAnsi="Times New Roman" w:cs="Times New Roman"/>
        </w:rPr>
        <w:t>Oyen (1999) observe that in most cases policies and programmes on poverty reduction or eradication are political, and in most cases when taken on their face value, it is almost a conscious deception. At best, it demonstrates ignorance of the proces</w:t>
      </w:r>
      <w:r w:rsidR="006C5148" w:rsidRPr="00A05757">
        <w:rPr>
          <w:rFonts w:ascii="Times New Roman" w:hAnsi="Times New Roman" w:cs="Times New Roman"/>
        </w:rPr>
        <w:t>s leading to poverty reduction.</w:t>
      </w:r>
    </w:p>
    <w:p w:rsidR="001934CC" w:rsidRPr="00A05757" w:rsidRDefault="006C5148" w:rsidP="001934CC">
      <w:pPr>
        <w:pStyle w:val="Default"/>
        <w:spacing w:before="100" w:beforeAutospacing="1" w:after="100" w:afterAutospacing="1" w:line="480" w:lineRule="auto"/>
        <w:jc w:val="both"/>
        <w:rPr>
          <w:rFonts w:ascii="Times New Roman" w:hAnsi="Times New Roman" w:cs="Times New Roman"/>
          <w:b/>
        </w:rPr>
      </w:pPr>
      <w:r w:rsidRPr="00A05757">
        <w:rPr>
          <w:rFonts w:ascii="Times New Roman" w:hAnsi="Times New Roman" w:cs="Times New Roman"/>
          <w:b/>
        </w:rPr>
        <w:t>SURE-P and Poverty R</w:t>
      </w:r>
      <w:r w:rsidR="001934CC" w:rsidRPr="00A05757">
        <w:rPr>
          <w:rFonts w:ascii="Times New Roman" w:hAnsi="Times New Roman" w:cs="Times New Roman"/>
          <w:b/>
        </w:rPr>
        <w:t>eduction in Nigeria</w:t>
      </w:r>
    </w:p>
    <w:p w:rsidR="001934CC" w:rsidRPr="00A05757" w:rsidRDefault="001934CC" w:rsidP="001934CC">
      <w:pPr>
        <w:spacing w:line="480" w:lineRule="auto"/>
        <w:jc w:val="both"/>
        <w:rPr>
          <w:rFonts w:ascii="Times New Roman" w:hAnsi="Times New Roman" w:cs="Times New Roman"/>
          <w:sz w:val="24"/>
          <w:szCs w:val="24"/>
        </w:rPr>
      </w:pPr>
      <w:r w:rsidRPr="00A05757">
        <w:rPr>
          <w:rFonts w:ascii="Times New Roman" w:hAnsi="Times New Roman" w:cs="Times New Roman"/>
          <w:sz w:val="24"/>
          <w:szCs w:val="24"/>
        </w:rPr>
        <w:t>The study revealed that poverty was reduced due to SURE-P, it enhanced youth self-reliance, and income was earned due to SURE-P skill acquisition scheme</w:t>
      </w:r>
      <w:r w:rsidR="006D0435" w:rsidRPr="00A05757">
        <w:rPr>
          <w:rFonts w:ascii="Times New Roman" w:hAnsi="Times New Roman" w:cs="Times New Roman"/>
          <w:sz w:val="24"/>
          <w:szCs w:val="24"/>
        </w:rPr>
        <w:t xml:space="preserve">, it brought </w:t>
      </w:r>
      <w:r w:rsidRPr="00A05757">
        <w:rPr>
          <w:rFonts w:ascii="Times New Roman" w:hAnsi="Times New Roman" w:cs="Times New Roman"/>
          <w:sz w:val="24"/>
          <w:szCs w:val="24"/>
        </w:rPr>
        <w:t>about</w:t>
      </w:r>
      <w:r w:rsidR="006D0435" w:rsidRPr="00A05757">
        <w:rPr>
          <w:rFonts w:ascii="Times New Roman" w:hAnsi="Times New Roman" w:cs="Times New Roman"/>
          <w:sz w:val="24"/>
          <w:szCs w:val="24"/>
        </w:rPr>
        <w:t xml:space="preserve"> self-independence</w:t>
      </w:r>
      <w:r w:rsidRPr="00A05757">
        <w:rPr>
          <w:rFonts w:ascii="Times New Roman" w:hAnsi="Times New Roman" w:cs="Times New Roman"/>
          <w:sz w:val="24"/>
          <w:szCs w:val="24"/>
        </w:rPr>
        <w:t xml:space="preserve"> to the beneficiaries and also contributed to the national growth.</w:t>
      </w:r>
    </w:p>
    <w:p w:rsidR="001934CC" w:rsidRPr="00A05757" w:rsidRDefault="00D65293" w:rsidP="001934CC">
      <w:pPr>
        <w:spacing w:before="60" w:after="60" w:line="480" w:lineRule="auto"/>
        <w:jc w:val="both"/>
        <w:rPr>
          <w:rFonts w:ascii="Times New Roman" w:eastAsia="Times New Roman" w:hAnsi="Times New Roman" w:cs="Times New Roman"/>
          <w:color w:val="000000" w:themeColor="text1"/>
          <w:sz w:val="24"/>
          <w:szCs w:val="24"/>
        </w:rPr>
      </w:pPr>
      <w:r w:rsidRPr="00A05757">
        <w:rPr>
          <w:rFonts w:ascii="Times New Roman" w:eastAsia="Times New Roman" w:hAnsi="Times New Roman" w:cs="Times New Roman"/>
          <w:color w:val="000000" w:themeColor="text1"/>
          <w:sz w:val="24"/>
          <w:szCs w:val="24"/>
        </w:rPr>
        <w:t xml:space="preserve"> Pearson's Product Moment C</w:t>
      </w:r>
      <w:r w:rsidR="001934CC" w:rsidRPr="00A05757">
        <w:rPr>
          <w:rFonts w:ascii="Times New Roman" w:eastAsia="Times New Roman" w:hAnsi="Times New Roman" w:cs="Times New Roman"/>
          <w:color w:val="000000" w:themeColor="text1"/>
          <w:sz w:val="24"/>
          <w:szCs w:val="24"/>
        </w:rPr>
        <w:t>orrelation results revealed that r-value of 0.81 with its corresponding p-value of 0.025&lt; 0.05 (which is less than)</w:t>
      </w:r>
      <w:r w:rsidR="006D0435" w:rsidRPr="00A05757">
        <w:rPr>
          <w:rFonts w:ascii="Times New Roman" w:eastAsia="Times New Roman" w:hAnsi="Times New Roman" w:cs="Times New Roman"/>
          <w:color w:val="000000" w:themeColor="text1"/>
          <w:sz w:val="24"/>
          <w:szCs w:val="24"/>
        </w:rPr>
        <w:t xml:space="preserve"> the chosen level of significance</w:t>
      </w:r>
      <w:r w:rsidRPr="00A05757">
        <w:rPr>
          <w:rFonts w:ascii="Times New Roman" w:eastAsia="Times New Roman" w:hAnsi="Times New Roman" w:cs="Times New Roman"/>
          <w:color w:val="000000" w:themeColor="text1"/>
          <w:sz w:val="24"/>
          <w:szCs w:val="24"/>
        </w:rPr>
        <w:t xml:space="preserve"> was obtained. This showed</w:t>
      </w:r>
      <w:r w:rsidR="001934CC" w:rsidRPr="00A05757">
        <w:rPr>
          <w:rFonts w:ascii="Times New Roman" w:eastAsia="Times New Roman" w:hAnsi="Times New Roman" w:cs="Times New Roman"/>
          <w:color w:val="000000" w:themeColor="text1"/>
          <w:sz w:val="24"/>
          <w:szCs w:val="24"/>
        </w:rPr>
        <w:t xml:space="preserve"> a high positive r</w:t>
      </w:r>
      <w:r w:rsidRPr="00A05757">
        <w:rPr>
          <w:rFonts w:ascii="Times New Roman" w:eastAsia="Times New Roman" w:hAnsi="Times New Roman" w:cs="Times New Roman"/>
          <w:color w:val="000000" w:themeColor="text1"/>
          <w:sz w:val="24"/>
          <w:szCs w:val="24"/>
        </w:rPr>
        <w:t>elationship between SURE-P and Poverty R</w:t>
      </w:r>
      <w:r w:rsidR="001934CC" w:rsidRPr="00A05757">
        <w:rPr>
          <w:rFonts w:ascii="Times New Roman" w:eastAsia="Times New Roman" w:hAnsi="Times New Roman" w:cs="Times New Roman"/>
          <w:color w:val="000000" w:themeColor="text1"/>
          <w:sz w:val="24"/>
          <w:szCs w:val="24"/>
        </w:rPr>
        <w:t>eduction. Since the p-value is less than</w:t>
      </w:r>
      <w:r w:rsidR="00093460" w:rsidRPr="00A05757">
        <w:rPr>
          <w:rFonts w:ascii="Times New Roman" w:eastAsia="Times New Roman" w:hAnsi="Times New Roman" w:cs="Times New Roman"/>
          <w:color w:val="000000" w:themeColor="text1"/>
          <w:sz w:val="24"/>
          <w:szCs w:val="24"/>
        </w:rPr>
        <w:t xml:space="preserve"> the chosen level of significance</w:t>
      </w:r>
      <w:r w:rsidR="001934CC" w:rsidRPr="00A05757">
        <w:rPr>
          <w:rFonts w:ascii="Times New Roman" w:eastAsia="Times New Roman" w:hAnsi="Times New Roman" w:cs="Times New Roman"/>
          <w:color w:val="000000" w:themeColor="text1"/>
          <w:sz w:val="24"/>
          <w:szCs w:val="24"/>
        </w:rPr>
        <w:t>, the null hypothesis i</w:t>
      </w:r>
      <w:r w:rsidRPr="00A05757">
        <w:rPr>
          <w:rFonts w:ascii="Times New Roman" w:eastAsia="Times New Roman" w:hAnsi="Times New Roman" w:cs="Times New Roman"/>
          <w:color w:val="000000" w:themeColor="text1"/>
          <w:sz w:val="24"/>
          <w:szCs w:val="24"/>
        </w:rPr>
        <w:t>s rejected, it therefore implied</w:t>
      </w:r>
      <w:r w:rsidR="001934CC" w:rsidRPr="00A05757">
        <w:rPr>
          <w:rFonts w:ascii="Times New Roman" w:eastAsia="Times New Roman" w:hAnsi="Times New Roman" w:cs="Times New Roman"/>
          <w:color w:val="000000" w:themeColor="text1"/>
          <w:sz w:val="24"/>
          <w:szCs w:val="24"/>
        </w:rPr>
        <w:t xml:space="preserve"> that there is significant relationship between SURE-P and poverty reduction in Nigeria.</w:t>
      </w:r>
    </w:p>
    <w:p w:rsidR="001934CC" w:rsidRPr="00A05757" w:rsidRDefault="001934CC" w:rsidP="001934CC">
      <w:pPr>
        <w:pStyle w:val="Default"/>
        <w:spacing w:before="100" w:beforeAutospacing="1" w:after="100" w:afterAutospacing="1" w:line="480" w:lineRule="auto"/>
        <w:jc w:val="both"/>
        <w:rPr>
          <w:rFonts w:ascii="Times New Roman" w:hAnsi="Times New Roman" w:cs="Times New Roman"/>
        </w:rPr>
      </w:pPr>
      <w:r w:rsidRPr="00A05757">
        <w:rPr>
          <w:rFonts w:ascii="Times New Roman" w:hAnsi="Times New Roman" w:cs="Times New Roman"/>
        </w:rPr>
        <w:t xml:space="preserve">This finding is in line with the studies of Ajakaiye (1987) who noted that reducing poverty is regarded by many as the most important goal of human development. Indeed, it is widely believed that at its core, development must be about improvement of human wellbeing, removal of hunger, diseases and ignorance as well as productive employment for all. Its first goal must be to end poverty and satisfy the priority needs of </w:t>
      </w:r>
      <w:r w:rsidRPr="00A05757">
        <w:rPr>
          <w:rFonts w:ascii="Times New Roman" w:hAnsi="Times New Roman" w:cs="Times New Roman"/>
        </w:rPr>
        <w:lastRenderedPageBreak/>
        <w:t>all people in a way that will not jeopardize the opportunity for the future generations to attain the objective. One of the ways to achieve this is by creating j</w:t>
      </w:r>
      <w:r w:rsidR="00300424" w:rsidRPr="00A05757">
        <w:rPr>
          <w:rFonts w:ascii="Times New Roman" w:hAnsi="Times New Roman" w:cs="Times New Roman"/>
        </w:rPr>
        <w:t>ob opportunities of which SURE-was</w:t>
      </w:r>
      <w:r w:rsidRPr="00A05757">
        <w:rPr>
          <w:rFonts w:ascii="Times New Roman" w:hAnsi="Times New Roman" w:cs="Times New Roman"/>
        </w:rPr>
        <w:t xml:space="preserve"> one of them. Therefore, there is a relationship between SURE-P and poverty reduction in Nigeria.</w:t>
      </w:r>
    </w:p>
    <w:p w:rsidR="001934CC" w:rsidRPr="00A05757" w:rsidRDefault="001934CC" w:rsidP="001934CC">
      <w:pPr>
        <w:pStyle w:val="Default"/>
        <w:spacing w:line="480" w:lineRule="auto"/>
        <w:jc w:val="both"/>
        <w:rPr>
          <w:rFonts w:ascii="Times New Roman" w:hAnsi="Times New Roman" w:cs="Times New Roman"/>
        </w:rPr>
      </w:pPr>
      <w:r w:rsidRPr="00A05757">
        <w:rPr>
          <w:rFonts w:ascii="Times New Roman" w:hAnsi="Times New Roman" w:cs="Times New Roman"/>
        </w:rPr>
        <w:t xml:space="preserve">Besley (1997) supported by outlining the approach to poverty reduction into two alternatives; technocratic and institutional. The former emphasizes targeting and exploring programme designs that try to direct limited resources to people with greatest need, while the latter approach notes that the poor lack political power and that administrative incompetence and corruption hinder service delivery of government. Poverty reduction therefore requires developing strong institutions, and changed political structures, improved governance and changed attitudes towards the poor. It requires enhanced political power of the poor via increased participation. </w:t>
      </w:r>
    </w:p>
    <w:p w:rsidR="001934CC" w:rsidRPr="00A05757" w:rsidRDefault="001934CC" w:rsidP="00F53E13">
      <w:pPr>
        <w:pStyle w:val="Default"/>
        <w:spacing w:line="480" w:lineRule="auto"/>
        <w:contextualSpacing/>
        <w:jc w:val="both"/>
        <w:rPr>
          <w:rFonts w:ascii="Times New Roman" w:hAnsi="Times New Roman" w:cs="Times New Roman"/>
        </w:rPr>
      </w:pPr>
      <w:r w:rsidRPr="00A05757">
        <w:rPr>
          <w:rFonts w:ascii="Times New Roman" w:hAnsi="Times New Roman" w:cs="Times New Roman"/>
        </w:rPr>
        <w:t xml:space="preserve">Three main strategies are identifiable in the process of tackling poverty, namely: </w:t>
      </w:r>
    </w:p>
    <w:p w:rsidR="001934CC" w:rsidRPr="00A05757" w:rsidRDefault="001934CC" w:rsidP="00F53E13">
      <w:pPr>
        <w:pStyle w:val="Default"/>
        <w:numPr>
          <w:ilvl w:val="0"/>
          <w:numId w:val="4"/>
        </w:numPr>
        <w:spacing w:line="480" w:lineRule="auto"/>
        <w:ind w:hanging="720"/>
        <w:contextualSpacing/>
        <w:jc w:val="both"/>
        <w:rPr>
          <w:rFonts w:ascii="Times New Roman" w:hAnsi="Times New Roman" w:cs="Times New Roman"/>
        </w:rPr>
      </w:pPr>
      <w:r w:rsidRPr="00A05757">
        <w:rPr>
          <w:rFonts w:ascii="Times New Roman" w:hAnsi="Times New Roman" w:cs="Times New Roman"/>
        </w:rPr>
        <w:t xml:space="preserve">Exclusive reliance on the natural forces of economic growth; </w:t>
      </w:r>
    </w:p>
    <w:p w:rsidR="001934CC" w:rsidRPr="00A05757" w:rsidRDefault="001934CC" w:rsidP="00F53E13">
      <w:pPr>
        <w:pStyle w:val="Default"/>
        <w:numPr>
          <w:ilvl w:val="0"/>
          <w:numId w:val="4"/>
        </w:numPr>
        <w:spacing w:before="100" w:beforeAutospacing="1" w:after="100" w:afterAutospacing="1" w:line="480" w:lineRule="auto"/>
        <w:ind w:hanging="720"/>
        <w:jc w:val="both"/>
        <w:rPr>
          <w:rFonts w:ascii="Times New Roman" w:hAnsi="Times New Roman" w:cs="Times New Roman"/>
        </w:rPr>
      </w:pPr>
      <w:r w:rsidRPr="00A05757">
        <w:rPr>
          <w:rFonts w:ascii="Times New Roman" w:hAnsi="Times New Roman" w:cs="Times New Roman"/>
        </w:rPr>
        <w:t xml:space="preserve">Specific programmes to increase earning opportunities for the poor; and </w:t>
      </w:r>
    </w:p>
    <w:p w:rsidR="001934CC" w:rsidRPr="00A05757" w:rsidRDefault="001934CC" w:rsidP="00F53E13">
      <w:pPr>
        <w:pStyle w:val="Default"/>
        <w:numPr>
          <w:ilvl w:val="0"/>
          <w:numId w:val="4"/>
        </w:numPr>
        <w:spacing w:before="100" w:beforeAutospacing="1" w:after="100" w:afterAutospacing="1" w:line="480" w:lineRule="auto"/>
        <w:ind w:hanging="720"/>
        <w:jc w:val="both"/>
        <w:rPr>
          <w:rFonts w:ascii="Times New Roman" w:hAnsi="Times New Roman" w:cs="Times New Roman"/>
        </w:rPr>
      </w:pPr>
      <w:r w:rsidRPr="00A05757">
        <w:rPr>
          <w:rFonts w:ascii="Times New Roman" w:hAnsi="Times New Roman" w:cs="Times New Roman"/>
        </w:rPr>
        <w:t>Social programmes targeted at the poor.</w:t>
      </w:r>
    </w:p>
    <w:p w:rsidR="001934CC" w:rsidRPr="00A05757" w:rsidRDefault="001934CC" w:rsidP="001934CC">
      <w:pPr>
        <w:pStyle w:val="Default"/>
        <w:spacing w:before="100" w:beforeAutospacing="1" w:after="100" w:afterAutospacing="1" w:line="480" w:lineRule="auto"/>
        <w:jc w:val="both"/>
        <w:rPr>
          <w:rFonts w:ascii="Times New Roman" w:hAnsi="Times New Roman" w:cs="Times New Roman"/>
        </w:rPr>
      </w:pPr>
      <w:r w:rsidRPr="00A05757">
        <w:rPr>
          <w:rFonts w:ascii="Times New Roman" w:hAnsi="Times New Roman" w:cs="Times New Roman"/>
        </w:rPr>
        <w:t xml:space="preserve">Each of these proposals holds varying prospects for poverty alleviation. Targeting the poor by means of social programmes is the most direct approach, followed by the consideration of specific programmes to enhance their earning capacity. These two are direct for immediate impact on poverty reduction. In practice, the problem with these strategies is that there is a possibility that the benefits may lead to unintended groups. Furthermore, any distribution of income from the non-poor to the poor may be at some </w:t>
      </w:r>
      <w:r w:rsidRPr="00A05757">
        <w:rPr>
          <w:rFonts w:ascii="Times New Roman" w:hAnsi="Times New Roman" w:cs="Times New Roman"/>
        </w:rPr>
        <w:lastRenderedPageBreak/>
        <w:t>cost, for instance may result in a limitation on savings, which may lead to retarded economic growth.</w:t>
      </w:r>
    </w:p>
    <w:p w:rsidR="001934CC" w:rsidRPr="00A05757" w:rsidRDefault="001934CC" w:rsidP="001934CC">
      <w:pPr>
        <w:spacing w:line="480" w:lineRule="auto"/>
        <w:jc w:val="both"/>
        <w:rPr>
          <w:rFonts w:ascii="Times New Roman" w:hAnsi="Times New Roman" w:cs="Times New Roman"/>
          <w:sz w:val="24"/>
          <w:szCs w:val="24"/>
        </w:rPr>
      </w:pPr>
      <w:r w:rsidRPr="00A05757">
        <w:rPr>
          <w:rFonts w:ascii="Times New Roman" w:hAnsi="Times New Roman" w:cs="Times New Roman"/>
          <w:sz w:val="24"/>
          <w:szCs w:val="24"/>
        </w:rPr>
        <w:t>Obadan (2003) also observed that poverty reduction and employment generation are multi-dimensional issues regarding government economic growth strategy. This policy is to improve the living condition of the people by providing the basic amenities of life such as; adequate food supply, housing, Water, health care services as well as improved education, transportation and communication services, skills for self-sustenance. Therefore, SURE-P is one of those programmes that reduced poverty hence it created skill acquisition and employment for the youths.</w:t>
      </w:r>
    </w:p>
    <w:p w:rsidR="001934CC" w:rsidRPr="00A05757" w:rsidRDefault="001934CC" w:rsidP="001934CC">
      <w:pPr>
        <w:spacing w:after="0" w:line="480" w:lineRule="auto"/>
        <w:jc w:val="both"/>
        <w:rPr>
          <w:rFonts w:ascii="Times New Roman" w:hAnsi="Times New Roman" w:cs="Times New Roman"/>
          <w:sz w:val="24"/>
          <w:szCs w:val="24"/>
        </w:rPr>
      </w:pPr>
      <w:r w:rsidRPr="00A05757">
        <w:rPr>
          <w:rFonts w:ascii="Times New Roman" w:hAnsi="Times New Roman" w:cs="Times New Roman"/>
          <w:bCs/>
          <w:sz w:val="24"/>
          <w:szCs w:val="24"/>
        </w:rPr>
        <w:t>Nkom (1990) supported the study when he observed that poverty can only be eradicated or at least be reduced, if the poverty alleviation mechanisms are adopted simultaneously using different strategies and instruments, taking into cognizance its multi-faceted complicity. To have an effective poverty reduction policies, there must be a good knowledge of the socio-economic and characteristics of the targeted poor.</w:t>
      </w:r>
    </w:p>
    <w:p w:rsidR="001934CC" w:rsidRPr="00A05757" w:rsidRDefault="001934CC" w:rsidP="00F53E13">
      <w:pPr>
        <w:pStyle w:val="Default"/>
        <w:spacing w:before="100" w:beforeAutospacing="1" w:after="100" w:afterAutospacing="1" w:line="480" w:lineRule="auto"/>
        <w:jc w:val="both"/>
        <w:rPr>
          <w:rFonts w:ascii="Times New Roman" w:hAnsi="Times New Roman" w:cs="Times New Roman"/>
          <w:bCs/>
        </w:rPr>
      </w:pPr>
      <w:r w:rsidRPr="00A05757">
        <w:rPr>
          <w:rFonts w:ascii="Times New Roman" w:hAnsi="Times New Roman" w:cs="Times New Roman"/>
          <w:bCs/>
        </w:rPr>
        <w:t>The study is also in agreement with the findings of Psarcharopoulous (1970) who identified three main strategies in the process of poverty reduction, thus;</w:t>
      </w:r>
    </w:p>
    <w:p w:rsidR="001934CC" w:rsidRPr="00A05757" w:rsidRDefault="001934CC" w:rsidP="00F53E13">
      <w:pPr>
        <w:pStyle w:val="Default"/>
        <w:numPr>
          <w:ilvl w:val="0"/>
          <w:numId w:val="1"/>
        </w:numPr>
        <w:spacing w:before="100" w:beforeAutospacing="1" w:after="100" w:afterAutospacing="1" w:line="480" w:lineRule="auto"/>
        <w:jc w:val="both"/>
        <w:rPr>
          <w:rFonts w:ascii="Times New Roman" w:hAnsi="Times New Roman" w:cs="Times New Roman"/>
          <w:bCs/>
        </w:rPr>
      </w:pPr>
      <w:r w:rsidRPr="00A05757">
        <w:rPr>
          <w:rFonts w:ascii="Times New Roman" w:hAnsi="Times New Roman" w:cs="Times New Roman"/>
          <w:bCs/>
        </w:rPr>
        <w:t>Exclusive reliance in the natural forces of economic growth.</w:t>
      </w:r>
    </w:p>
    <w:p w:rsidR="001934CC" w:rsidRPr="00A05757" w:rsidRDefault="001934CC" w:rsidP="00F53E13">
      <w:pPr>
        <w:pStyle w:val="Default"/>
        <w:numPr>
          <w:ilvl w:val="0"/>
          <w:numId w:val="1"/>
        </w:numPr>
        <w:spacing w:before="100" w:beforeAutospacing="1" w:after="100" w:afterAutospacing="1" w:line="480" w:lineRule="auto"/>
        <w:jc w:val="both"/>
        <w:rPr>
          <w:rFonts w:ascii="Times New Roman" w:hAnsi="Times New Roman" w:cs="Times New Roman"/>
          <w:bCs/>
        </w:rPr>
      </w:pPr>
      <w:r w:rsidRPr="00A05757">
        <w:rPr>
          <w:rFonts w:ascii="Times New Roman" w:hAnsi="Times New Roman" w:cs="Times New Roman"/>
          <w:bCs/>
        </w:rPr>
        <w:t xml:space="preserve">Specific programmes to increase earning opportunities for the poor. </w:t>
      </w:r>
    </w:p>
    <w:p w:rsidR="001934CC" w:rsidRPr="00A05757" w:rsidRDefault="001934CC" w:rsidP="00F53E13">
      <w:pPr>
        <w:pStyle w:val="Default"/>
        <w:numPr>
          <w:ilvl w:val="0"/>
          <w:numId w:val="1"/>
        </w:numPr>
        <w:spacing w:before="100" w:beforeAutospacing="1" w:after="100" w:afterAutospacing="1" w:line="480" w:lineRule="auto"/>
        <w:jc w:val="both"/>
        <w:rPr>
          <w:rFonts w:ascii="Times New Roman" w:hAnsi="Times New Roman" w:cs="Times New Roman"/>
          <w:bCs/>
        </w:rPr>
      </w:pPr>
      <w:r w:rsidRPr="00A05757">
        <w:rPr>
          <w:rFonts w:ascii="Times New Roman" w:hAnsi="Times New Roman" w:cs="Times New Roman"/>
          <w:bCs/>
        </w:rPr>
        <w:t xml:space="preserve">Social programmes targeted at the poor. </w:t>
      </w:r>
    </w:p>
    <w:p w:rsidR="001934CC" w:rsidRPr="00A05757" w:rsidRDefault="001934CC" w:rsidP="001934CC">
      <w:pPr>
        <w:pStyle w:val="Default"/>
        <w:spacing w:before="100" w:beforeAutospacing="1" w:after="100" w:afterAutospacing="1" w:line="480" w:lineRule="auto"/>
        <w:jc w:val="both"/>
        <w:rPr>
          <w:rFonts w:ascii="Times New Roman" w:hAnsi="Times New Roman" w:cs="Times New Roman"/>
        </w:rPr>
      </w:pPr>
      <w:r w:rsidRPr="00A05757">
        <w:rPr>
          <w:rFonts w:ascii="Times New Roman" w:hAnsi="Times New Roman" w:cs="Times New Roman"/>
          <w:bCs/>
        </w:rPr>
        <w:t xml:space="preserve">He emphasized that each of these proposals holds varying prospect for poverty reduction and opined that targeting the poor by means of social programmes is the most </w:t>
      </w:r>
      <w:r w:rsidRPr="00A05757">
        <w:rPr>
          <w:rFonts w:ascii="Times New Roman" w:hAnsi="Times New Roman" w:cs="Times New Roman"/>
          <w:bCs/>
        </w:rPr>
        <w:lastRenderedPageBreak/>
        <w:t>direct approach while considering specific programmes to enhance their earning capacity. Both approaches are direct for immediate impact on poverty reduction. SURE-P impacted positive on the poverty reduction of Nigerians. Therefore, there is a significant relationship between SURE-P and poverty reduction</w:t>
      </w:r>
    </w:p>
    <w:p w:rsidR="000770D9" w:rsidRPr="00F53E13" w:rsidRDefault="000770D9" w:rsidP="000770D9">
      <w:pPr>
        <w:autoSpaceDE w:val="0"/>
        <w:autoSpaceDN w:val="0"/>
        <w:adjustRightInd w:val="0"/>
        <w:spacing w:after="0" w:line="480" w:lineRule="auto"/>
        <w:jc w:val="both"/>
        <w:rPr>
          <w:rFonts w:ascii="Times New Roman" w:hAnsi="Times New Roman" w:cs="Times New Roman"/>
          <w:b/>
          <w:sz w:val="24"/>
          <w:szCs w:val="24"/>
        </w:rPr>
      </w:pPr>
      <w:r w:rsidRPr="00F53E13">
        <w:rPr>
          <w:rFonts w:ascii="Times New Roman" w:hAnsi="Times New Roman" w:cs="Times New Roman"/>
          <w:b/>
          <w:sz w:val="24"/>
          <w:szCs w:val="24"/>
        </w:rPr>
        <w:t>4.</w:t>
      </w:r>
      <w:r w:rsidR="00F53E13" w:rsidRPr="00F53E13">
        <w:rPr>
          <w:rFonts w:ascii="Times New Roman" w:hAnsi="Times New Roman" w:cs="Times New Roman"/>
          <w:b/>
          <w:sz w:val="24"/>
          <w:szCs w:val="24"/>
        </w:rPr>
        <w:t>4</w:t>
      </w:r>
      <w:r w:rsidRPr="00F53E13">
        <w:rPr>
          <w:rFonts w:ascii="Times New Roman" w:hAnsi="Times New Roman" w:cs="Times New Roman"/>
          <w:b/>
          <w:sz w:val="24"/>
          <w:szCs w:val="24"/>
        </w:rPr>
        <w:t xml:space="preserve">      Summary</w:t>
      </w:r>
      <w:r w:rsidR="00D65293" w:rsidRPr="00F53E13">
        <w:rPr>
          <w:rFonts w:ascii="Times New Roman" w:hAnsi="Times New Roman" w:cs="Times New Roman"/>
          <w:b/>
          <w:sz w:val="24"/>
          <w:szCs w:val="24"/>
        </w:rPr>
        <w:t xml:space="preserve"> of F</w:t>
      </w:r>
      <w:r w:rsidRPr="00F53E13">
        <w:rPr>
          <w:rFonts w:ascii="Times New Roman" w:hAnsi="Times New Roman" w:cs="Times New Roman"/>
          <w:b/>
          <w:sz w:val="24"/>
          <w:szCs w:val="24"/>
        </w:rPr>
        <w:t>indings</w:t>
      </w:r>
    </w:p>
    <w:p w:rsidR="007E0A3F" w:rsidRPr="00A05757" w:rsidRDefault="007E0A3F" w:rsidP="000770D9">
      <w:pPr>
        <w:pStyle w:val="ListParagraph"/>
        <w:numPr>
          <w:ilvl w:val="0"/>
          <w:numId w:val="2"/>
        </w:numPr>
        <w:spacing w:before="60" w:after="60" w:line="480" w:lineRule="auto"/>
        <w:ind w:hanging="720"/>
        <w:jc w:val="both"/>
        <w:rPr>
          <w:rFonts w:ascii="Times New Roman" w:eastAsia="Times New Roman" w:hAnsi="Times New Roman" w:cs="Times New Roman"/>
          <w:color w:val="000000" w:themeColor="text1"/>
          <w:sz w:val="24"/>
          <w:szCs w:val="24"/>
        </w:rPr>
      </w:pPr>
      <w:r w:rsidRPr="00A05757">
        <w:rPr>
          <w:rFonts w:ascii="Times New Roman" w:eastAsia="Times New Roman" w:hAnsi="Times New Roman" w:cs="Times New Roman"/>
          <w:color w:val="000000" w:themeColor="text1"/>
          <w:sz w:val="24"/>
          <w:szCs w:val="24"/>
        </w:rPr>
        <w:t xml:space="preserve">The study revealed that </w:t>
      </w:r>
      <w:r w:rsidR="00AB4B7B" w:rsidRPr="00A05757">
        <w:rPr>
          <w:rFonts w:ascii="Times New Roman" w:eastAsia="Times New Roman" w:hAnsi="Times New Roman" w:cs="Times New Roman"/>
          <w:color w:val="000000" w:themeColor="text1"/>
          <w:sz w:val="24"/>
          <w:szCs w:val="24"/>
        </w:rPr>
        <w:t>SURE-P was not having l</w:t>
      </w:r>
      <w:r w:rsidR="00EC6227" w:rsidRPr="00A05757">
        <w:rPr>
          <w:rFonts w:ascii="Times New Roman" w:eastAsia="Times New Roman" w:hAnsi="Times New Roman" w:cs="Times New Roman"/>
          <w:color w:val="000000" w:themeColor="text1"/>
          <w:sz w:val="24"/>
          <w:szCs w:val="24"/>
        </w:rPr>
        <w:t>egal frame work and legal backing</w:t>
      </w:r>
      <w:r w:rsidR="00AB4B7B" w:rsidRPr="00A05757">
        <w:rPr>
          <w:rFonts w:ascii="Times New Roman" w:eastAsia="Times New Roman" w:hAnsi="Times New Roman" w:cs="Times New Roman"/>
          <w:color w:val="000000" w:themeColor="text1"/>
          <w:sz w:val="24"/>
          <w:szCs w:val="24"/>
        </w:rPr>
        <w:t>.</w:t>
      </w:r>
    </w:p>
    <w:p w:rsidR="000770D9" w:rsidRPr="00A05757" w:rsidRDefault="000770D9" w:rsidP="000770D9">
      <w:pPr>
        <w:pStyle w:val="ListParagraph"/>
        <w:numPr>
          <w:ilvl w:val="0"/>
          <w:numId w:val="2"/>
        </w:numPr>
        <w:spacing w:before="60" w:after="60" w:line="480" w:lineRule="auto"/>
        <w:ind w:hanging="720"/>
        <w:jc w:val="both"/>
        <w:rPr>
          <w:rFonts w:ascii="Times New Roman" w:eastAsia="Times New Roman" w:hAnsi="Times New Roman" w:cs="Times New Roman"/>
          <w:color w:val="000000" w:themeColor="text1"/>
          <w:sz w:val="24"/>
          <w:szCs w:val="24"/>
        </w:rPr>
      </w:pPr>
      <w:r w:rsidRPr="00A05757">
        <w:rPr>
          <w:rFonts w:ascii="Times New Roman" w:hAnsi="Times New Roman" w:cs="Times New Roman"/>
          <w:sz w:val="24"/>
          <w:szCs w:val="24"/>
        </w:rPr>
        <w:t xml:space="preserve">There is significant relationship </w:t>
      </w:r>
      <w:r w:rsidR="00D65293" w:rsidRPr="00A05757">
        <w:rPr>
          <w:rFonts w:ascii="Times New Roman" w:eastAsia="Times New Roman" w:hAnsi="Times New Roman" w:cs="Times New Roman"/>
          <w:color w:val="000000" w:themeColor="text1"/>
          <w:sz w:val="24"/>
          <w:szCs w:val="24"/>
        </w:rPr>
        <w:t>between SURE-P and Youth E</w:t>
      </w:r>
      <w:r w:rsidRPr="00A05757">
        <w:rPr>
          <w:rFonts w:ascii="Times New Roman" w:eastAsia="Times New Roman" w:hAnsi="Times New Roman" w:cs="Times New Roman"/>
          <w:color w:val="000000" w:themeColor="text1"/>
          <w:sz w:val="24"/>
          <w:szCs w:val="24"/>
        </w:rPr>
        <w:t>mpowerment in Nigeria, hence (r 0.78= 0.015 p&lt;0.05)</w:t>
      </w:r>
    </w:p>
    <w:p w:rsidR="000770D9" w:rsidRPr="00A05757" w:rsidRDefault="000770D9" w:rsidP="000770D9">
      <w:pPr>
        <w:pStyle w:val="ListParagraph"/>
        <w:numPr>
          <w:ilvl w:val="0"/>
          <w:numId w:val="2"/>
        </w:numPr>
        <w:spacing w:before="60" w:after="60" w:line="480" w:lineRule="auto"/>
        <w:ind w:hanging="720"/>
        <w:jc w:val="both"/>
        <w:rPr>
          <w:rFonts w:ascii="Times New Roman" w:eastAsia="Times New Roman" w:hAnsi="Times New Roman" w:cs="Times New Roman"/>
          <w:color w:val="000000" w:themeColor="text1"/>
          <w:sz w:val="24"/>
          <w:szCs w:val="24"/>
        </w:rPr>
      </w:pPr>
      <w:r w:rsidRPr="00A05757">
        <w:rPr>
          <w:rFonts w:ascii="Times New Roman" w:eastAsia="Times New Roman" w:hAnsi="Times New Roman" w:cs="Times New Roman"/>
          <w:color w:val="000000" w:themeColor="text1"/>
          <w:sz w:val="24"/>
          <w:szCs w:val="24"/>
        </w:rPr>
        <w:t>There is a lownegative relati</w:t>
      </w:r>
      <w:r w:rsidR="00EA35BF" w:rsidRPr="00A05757">
        <w:rPr>
          <w:rFonts w:ascii="Times New Roman" w:eastAsia="Times New Roman" w:hAnsi="Times New Roman" w:cs="Times New Roman"/>
          <w:color w:val="000000" w:themeColor="text1"/>
          <w:sz w:val="24"/>
          <w:szCs w:val="24"/>
        </w:rPr>
        <w:t xml:space="preserve">onship between challenges faced by </w:t>
      </w:r>
      <w:r w:rsidR="00D65293" w:rsidRPr="00A05757">
        <w:rPr>
          <w:rFonts w:ascii="Times New Roman" w:eastAsia="Times New Roman" w:hAnsi="Times New Roman" w:cs="Times New Roman"/>
          <w:color w:val="000000" w:themeColor="text1"/>
          <w:sz w:val="24"/>
          <w:szCs w:val="24"/>
        </w:rPr>
        <w:t>SURE-P and Y</w:t>
      </w:r>
      <w:r w:rsidRPr="00A05757">
        <w:rPr>
          <w:rFonts w:ascii="Times New Roman" w:eastAsia="Times New Roman" w:hAnsi="Times New Roman" w:cs="Times New Roman"/>
          <w:color w:val="000000" w:themeColor="text1"/>
          <w:sz w:val="24"/>
          <w:szCs w:val="24"/>
        </w:rPr>
        <w:t>ou</w:t>
      </w:r>
      <w:r w:rsidR="00D65293" w:rsidRPr="00A05757">
        <w:rPr>
          <w:rFonts w:ascii="Times New Roman" w:eastAsia="Times New Roman" w:hAnsi="Times New Roman" w:cs="Times New Roman"/>
          <w:color w:val="000000" w:themeColor="text1"/>
          <w:sz w:val="24"/>
          <w:szCs w:val="24"/>
        </w:rPr>
        <w:t>th E</w:t>
      </w:r>
      <w:r w:rsidR="00091DBE" w:rsidRPr="00A05757">
        <w:rPr>
          <w:rFonts w:ascii="Times New Roman" w:eastAsia="Times New Roman" w:hAnsi="Times New Roman" w:cs="Times New Roman"/>
          <w:color w:val="000000" w:themeColor="text1"/>
          <w:sz w:val="24"/>
          <w:szCs w:val="24"/>
        </w:rPr>
        <w:t>mpowerment in Nigeria, hence</w:t>
      </w:r>
      <w:r w:rsidRPr="00A05757">
        <w:rPr>
          <w:rFonts w:ascii="Times New Roman" w:eastAsia="Times New Roman" w:hAnsi="Times New Roman" w:cs="Times New Roman"/>
          <w:color w:val="000000" w:themeColor="text1"/>
          <w:sz w:val="24"/>
          <w:szCs w:val="24"/>
        </w:rPr>
        <w:t xml:space="preserve"> (r -0.36= 0.019 p&lt;0.05)</w:t>
      </w:r>
    </w:p>
    <w:p w:rsidR="00D65293" w:rsidRPr="00A05757" w:rsidRDefault="000770D9" w:rsidP="00D65293">
      <w:pPr>
        <w:pStyle w:val="ListParagraph"/>
        <w:numPr>
          <w:ilvl w:val="0"/>
          <w:numId w:val="2"/>
        </w:numPr>
        <w:spacing w:before="60" w:after="60" w:line="480" w:lineRule="auto"/>
        <w:ind w:hanging="720"/>
        <w:jc w:val="both"/>
        <w:rPr>
          <w:rFonts w:ascii="Times New Roman" w:eastAsia="Times New Roman" w:hAnsi="Times New Roman" w:cs="Times New Roman"/>
          <w:color w:val="000000" w:themeColor="text1"/>
          <w:sz w:val="24"/>
          <w:szCs w:val="24"/>
        </w:rPr>
      </w:pPr>
      <w:r w:rsidRPr="00A05757">
        <w:rPr>
          <w:rFonts w:ascii="Times New Roman" w:eastAsia="Times New Roman" w:hAnsi="Times New Roman" w:cs="Times New Roman"/>
          <w:color w:val="000000" w:themeColor="text1"/>
          <w:sz w:val="24"/>
          <w:szCs w:val="24"/>
        </w:rPr>
        <w:t>There is  high positive r</w:t>
      </w:r>
      <w:r w:rsidR="00D65293" w:rsidRPr="00A05757">
        <w:rPr>
          <w:rFonts w:ascii="Times New Roman" w:eastAsia="Times New Roman" w:hAnsi="Times New Roman" w:cs="Times New Roman"/>
          <w:color w:val="000000" w:themeColor="text1"/>
          <w:sz w:val="24"/>
          <w:szCs w:val="24"/>
        </w:rPr>
        <w:t>elationship between SURE-P and Poverty R</w:t>
      </w:r>
      <w:r w:rsidRPr="00A05757">
        <w:rPr>
          <w:rFonts w:ascii="Times New Roman" w:eastAsia="Times New Roman" w:hAnsi="Times New Roman" w:cs="Times New Roman"/>
          <w:color w:val="000000" w:themeColor="text1"/>
          <w:sz w:val="24"/>
          <w:szCs w:val="24"/>
        </w:rPr>
        <w:t>eduction in Nigeria hence, (r 0.81= 0.025 p&lt;0.05</w:t>
      </w:r>
    </w:p>
    <w:p w:rsidR="00D65293" w:rsidRPr="00A05757" w:rsidRDefault="00D65293" w:rsidP="00D65293">
      <w:pPr>
        <w:pStyle w:val="ListParagraph"/>
        <w:spacing w:before="60" w:after="60" w:line="480" w:lineRule="auto"/>
        <w:jc w:val="both"/>
        <w:rPr>
          <w:rFonts w:ascii="Times New Roman" w:eastAsia="Times New Roman" w:hAnsi="Times New Roman" w:cs="Times New Roman"/>
          <w:color w:val="000000" w:themeColor="text1"/>
          <w:sz w:val="24"/>
          <w:szCs w:val="24"/>
        </w:rPr>
      </w:pPr>
    </w:p>
    <w:p w:rsidR="00F53E13" w:rsidRDefault="00F53E13">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br w:type="page"/>
      </w:r>
    </w:p>
    <w:p w:rsidR="008D658F" w:rsidRPr="00F53E13" w:rsidRDefault="008D658F" w:rsidP="00F53E13">
      <w:pPr>
        <w:spacing w:before="60" w:after="60" w:line="480" w:lineRule="auto"/>
        <w:jc w:val="center"/>
        <w:rPr>
          <w:rFonts w:ascii="Times New Roman" w:eastAsia="Times New Roman" w:hAnsi="Times New Roman" w:cs="Times New Roman"/>
          <w:color w:val="000000" w:themeColor="text1"/>
          <w:sz w:val="24"/>
          <w:szCs w:val="24"/>
        </w:rPr>
      </w:pPr>
      <w:r w:rsidRPr="00F53E13">
        <w:rPr>
          <w:rFonts w:ascii="Times New Roman" w:hAnsi="Times New Roman" w:cs="Times New Roman"/>
          <w:b/>
          <w:color w:val="000000" w:themeColor="text1"/>
          <w:sz w:val="24"/>
          <w:szCs w:val="24"/>
        </w:rPr>
        <w:lastRenderedPageBreak/>
        <w:t>CHAPTER FIVE</w:t>
      </w:r>
    </w:p>
    <w:p w:rsidR="008D658F" w:rsidRPr="00A05757" w:rsidRDefault="008D658F" w:rsidP="008D658F">
      <w:pPr>
        <w:autoSpaceDE w:val="0"/>
        <w:autoSpaceDN w:val="0"/>
        <w:adjustRightInd w:val="0"/>
        <w:spacing w:line="480" w:lineRule="auto"/>
        <w:jc w:val="center"/>
        <w:rPr>
          <w:rFonts w:ascii="Times New Roman" w:hAnsi="Times New Roman" w:cs="Times New Roman"/>
          <w:b/>
          <w:color w:val="000000" w:themeColor="text1"/>
          <w:sz w:val="24"/>
          <w:szCs w:val="24"/>
        </w:rPr>
      </w:pPr>
      <w:r w:rsidRPr="00A05757">
        <w:rPr>
          <w:rFonts w:ascii="Times New Roman" w:hAnsi="Times New Roman" w:cs="Times New Roman"/>
          <w:b/>
          <w:color w:val="000000" w:themeColor="text1"/>
          <w:sz w:val="24"/>
          <w:szCs w:val="24"/>
        </w:rPr>
        <w:t>SUMMARY, CONCLUSION AND RECOMMENDATIONS</w:t>
      </w:r>
    </w:p>
    <w:p w:rsidR="008D658F" w:rsidRPr="00A05757" w:rsidRDefault="00F53E13" w:rsidP="008D658F">
      <w:pPr>
        <w:spacing w:line="480" w:lineRule="auto"/>
        <w:jc w:val="both"/>
        <w:rPr>
          <w:rFonts w:ascii="Times New Roman" w:hAnsi="Times New Roman" w:cs="Times New Roman"/>
          <w:b/>
          <w:color w:val="000000" w:themeColor="text1"/>
          <w:sz w:val="24"/>
          <w:szCs w:val="24"/>
        </w:rPr>
      </w:pPr>
      <w:r>
        <w:rPr>
          <w:rFonts w:ascii="Times New Roman" w:hAnsi="Times New Roman" w:cs="Times New Roman"/>
          <w:b/>
          <w:bCs/>
          <w:color w:val="000000" w:themeColor="text1"/>
          <w:sz w:val="24"/>
          <w:szCs w:val="24"/>
        </w:rPr>
        <w:t>5.1</w:t>
      </w:r>
      <w:r>
        <w:rPr>
          <w:rFonts w:ascii="Times New Roman" w:hAnsi="Times New Roman" w:cs="Times New Roman"/>
          <w:b/>
          <w:bCs/>
          <w:color w:val="000000" w:themeColor="text1"/>
          <w:sz w:val="24"/>
          <w:szCs w:val="24"/>
        </w:rPr>
        <w:tab/>
      </w:r>
      <w:r w:rsidR="00501D4B" w:rsidRPr="00A05757">
        <w:rPr>
          <w:rFonts w:ascii="Times New Roman" w:hAnsi="Times New Roman" w:cs="Times New Roman"/>
          <w:b/>
          <w:bCs/>
          <w:color w:val="000000" w:themeColor="text1"/>
          <w:sz w:val="24"/>
          <w:szCs w:val="24"/>
        </w:rPr>
        <w:t xml:space="preserve"> </w:t>
      </w:r>
      <w:r w:rsidR="008D658F" w:rsidRPr="00A05757">
        <w:rPr>
          <w:rFonts w:ascii="Times New Roman" w:hAnsi="Times New Roman" w:cs="Times New Roman"/>
          <w:b/>
          <w:bCs/>
          <w:color w:val="000000" w:themeColor="text1"/>
          <w:sz w:val="24"/>
          <w:szCs w:val="24"/>
        </w:rPr>
        <w:t>Summary</w:t>
      </w:r>
    </w:p>
    <w:p w:rsidR="008D658F" w:rsidRPr="00A05757" w:rsidRDefault="008D658F" w:rsidP="008D658F">
      <w:pPr>
        <w:pStyle w:val="Default"/>
        <w:spacing w:before="100" w:beforeAutospacing="1" w:after="100" w:afterAutospacing="1" w:line="480" w:lineRule="auto"/>
        <w:jc w:val="both"/>
        <w:rPr>
          <w:rFonts w:ascii="Times New Roman" w:hAnsi="Times New Roman" w:cs="Times New Roman"/>
          <w:color w:val="000000" w:themeColor="text1"/>
        </w:rPr>
      </w:pPr>
      <w:r w:rsidRPr="00A05757">
        <w:rPr>
          <w:rFonts w:ascii="Times New Roman" w:hAnsi="Times New Roman" w:cs="Times New Roman"/>
          <w:color w:val="000000" w:themeColor="text1"/>
        </w:rPr>
        <w:t xml:space="preserve">The purpose of this study was to </w:t>
      </w:r>
      <w:r w:rsidRPr="00A05757">
        <w:rPr>
          <w:rFonts w:ascii="Times New Roman" w:hAnsi="Times New Roman" w:cs="Times New Roman"/>
        </w:rPr>
        <w:t>evaluate</w:t>
      </w:r>
      <w:r w:rsidR="00A85BA4" w:rsidRPr="00A05757">
        <w:rPr>
          <w:rFonts w:ascii="Times New Roman" w:hAnsi="Times New Roman" w:cs="Times New Roman"/>
        </w:rPr>
        <w:t>Subsidy Reinvestment and Empowerment P</w:t>
      </w:r>
      <w:r w:rsidR="00D65293" w:rsidRPr="00A05757">
        <w:rPr>
          <w:rFonts w:ascii="Times New Roman" w:hAnsi="Times New Roman" w:cs="Times New Roman"/>
        </w:rPr>
        <w:t>rogramme (SURE-P) and Y</w:t>
      </w:r>
      <w:r w:rsidRPr="00A05757">
        <w:rPr>
          <w:rFonts w:ascii="Times New Roman" w:hAnsi="Times New Roman" w:cs="Times New Roman"/>
        </w:rPr>
        <w:t xml:space="preserve">outh </w:t>
      </w:r>
      <w:r w:rsidR="00D65293" w:rsidRPr="00A05757">
        <w:rPr>
          <w:rFonts w:ascii="Times New Roman" w:hAnsi="Times New Roman" w:cs="Times New Roman"/>
        </w:rPr>
        <w:t>E</w:t>
      </w:r>
      <w:r w:rsidRPr="00A05757">
        <w:rPr>
          <w:rFonts w:ascii="Times New Roman" w:hAnsi="Times New Roman" w:cs="Times New Roman"/>
        </w:rPr>
        <w:t>mpowerment in Nigeria</w:t>
      </w:r>
      <w:r w:rsidRPr="00A05757">
        <w:rPr>
          <w:rFonts w:ascii="Times New Roman" w:hAnsi="Times New Roman" w:cs="Times New Roman"/>
          <w:color w:val="000000" w:themeColor="text1"/>
        </w:rPr>
        <w:t>. Chapte</w:t>
      </w:r>
      <w:r w:rsidR="00F14204" w:rsidRPr="00A05757">
        <w:rPr>
          <w:rFonts w:ascii="Times New Roman" w:hAnsi="Times New Roman" w:cs="Times New Roman"/>
          <w:color w:val="000000" w:themeColor="text1"/>
        </w:rPr>
        <w:t>r one examined the background to</w:t>
      </w:r>
      <w:r w:rsidRPr="00A05757">
        <w:rPr>
          <w:rFonts w:ascii="Times New Roman" w:hAnsi="Times New Roman" w:cs="Times New Roman"/>
          <w:color w:val="000000" w:themeColor="text1"/>
        </w:rPr>
        <w:t xml:space="preserve"> the study giving preambles and introducing the readers into what necessitated the study and problems observed which the researcher wanted to find a solution to: In order to achieve this purpose, </w:t>
      </w:r>
      <w:r w:rsidR="00593DF3" w:rsidRPr="00A05757">
        <w:rPr>
          <w:rFonts w:ascii="Times New Roman" w:hAnsi="Times New Roman" w:cs="Times New Roman"/>
          <w:color w:val="000000" w:themeColor="text1"/>
        </w:rPr>
        <w:t>four</w:t>
      </w:r>
      <w:r w:rsidR="00A8349E" w:rsidRPr="00A05757">
        <w:rPr>
          <w:rFonts w:ascii="Times New Roman" w:hAnsi="Times New Roman" w:cs="Times New Roman"/>
          <w:color w:val="000000" w:themeColor="text1"/>
        </w:rPr>
        <w:t xml:space="preserve"> research questions and t</w:t>
      </w:r>
      <w:r w:rsidRPr="00A05757">
        <w:rPr>
          <w:rFonts w:ascii="Times New Roman" w:hAnsi="Times New Roman" w:cs="Times New Roman"/>
          <w:color w:val="000000" w:themeColor="text1"/>
        </w:rPr>
        <w:t>hree null hypotheses were formulated to guide the study. The total population for the study was</w:t>
      </w:r>
      <w:r w:rsidRPr="00A05757">
        <w:rPr>
          <w:rFonts w:ascii="Times New Roman" w:hAnsi="Times New Roman" w:cs="Times New Roman"/>
        </w:rPr>
        <w:t>3,100,000 Nigeria youths.</w:t>
      </w:r>
      <w:r w:rsidRPr="00A05757">
        <w:rPr>
          <w:rFonts w:ascii="Times New Roman" w:hAnsi="Times New Roman" w:cs="Times New Roman"/>
          <w:color w:val="000000" w:themeColor="text1"/>
        </w:rPr>
        <w:t xml:space="preserve"> The sample size of the study was</w:t>
      </w:r>
      <w:r w:rsidRPr="00A05757">
        <w:rPr>
          <w:rFonts w:ascii="Times New Roman" w:hAnsi="Times New Roman" w:cs="Times New Roman"/>
        </w:rPr>
        <w:t>3600</w:t>
      </w:r>
      <w:r w:rsidRPr="00A05757">
        <w:rPr>
          <w:rFonts w:ascii="Times New Roman" w:hAnsi="Times New Roman" w:cs="Times New Roman"/>
          <w:color w:val="000000" w:themeColor="text1"/>
        </w:rPr>
        <w:t xml:space="preserve"> respondents drawn through stratified random sampling technique. However, </w:t>
      </w:r>
      <w:r w:rsidRPr="00A05757">
        <w:rPr>
          <w:rFonts w:ascii="Times New Roman" w:hAnsi="Times New Roman" w:cs="Times New Roman"/>
        </w:rPr>
        <w:t>Taro Yamane</w:t>
      </w:r>
      <w:r w:rsidRPr="00A05757">
        <w:rPr>
          <w:rFonts w:ascii="Times New Roman" w:hAnsi="Times New Roman" w:cs="Times New Roman"/>
          <w:color w:val="000000" w:themeColor="text1"/>
        </w:rPr>
        <w:t>formula was used to cut down the population. This sample represented the entire population for the research under investigation. The instruments for data collection was self</w:t>
      </w:r>
      <w:r w:rsidR="002F2B80" w:rsidRPr="00A05757">
        <w:rPr>
          <w:rFonts w:ascii="Times New Roman" w:hAnsi="Times New Roman" w:cs="Times New Roman"/>
          <w:color w:val="000000" w:themeColor="text1"/>
        </w:rPr>
        <w:t>-</w:t>
      </w:r>
      <w:r w:rsidRPr="00A05757">
        <w:rPr>
          <w:rFonts w:ascii="Times New Roman" w:hAnsi="Times New Roman" w:cs="Times New Roman"/>
          <w:color w:val="000000" w:themeColor="text1"/>
        </w:rPr>
        <w:t xml:space="preserve"> structured instrument</w:t>
      </w:r>
      <w:r w:rsidR="00B855E3" w:rsidRPr="00A05757">
        <w:rPr>
          <w:rFonts w:ascii="Times New Roman" w:hAnsi="Times New Roman" w:cs="Times New Roman"/>
          <w:color w:val="000000" w:themeColor="text1"/>
        </w:rPr>
        <w:t>titled</w:t>
      </w:r>
      <w:r w:rsidRPr="00A05757">
        <w:rPr>
          <w:rFonts w:ascii="Times New Roman" w:hAnsi="Times New Roman" w:cs="Times New Roman"/>
        </w:rPr>
        <w:t>''Impact of SURE-P Scale (ISURE-PS)</w:t>
      </w:r>
      <w:r w:rsidRPr="00A05757">
        <w:rPr>
          <w:rFonts w:ascii="Times New Roman" w:hAnsi="Times New Roman" w:cs="Times New Roman"/>
          <w:color w:val="000000" w:themeColor="text1"/>
        </w:rPr>
        <w:t xml:space="preserve">. The instrument was validated </w:t>
      </w:r>
      <w:r w:rsidR="00DC46D8" w:rsidRPr="00A05757">
        <w:rPr>
          <w:rFonts w:ascii="Times New Roman" w:hAnsi="Times New Roman" w:cs="Times New Roman"/>
          <w:color w:val="000000" w:themeColor="text1"/>
        </w:rPr>
        <w:t>by two experts in P</w:t>
      </w:r>
      <w:r w:rsidRPr="00A05757">
        <w:rPr>
          <w:rFonts w:ascii="Times New Roman" w:hAnsi="Times New Roman" w:cs="Times New Roman"/>
          <w:color w:val="000000" w:themeColor="text1"/>
        </w:rPr>
        <w:t>olitical Science</w:t>
      </w:r>
      <w:r w:rsidR="00DC46D8" w:rsidRPr="00A05757">
        <w:rPr>
          <w:rFonts w:ascii="Times New Roman" w:hAnsi="Times New Roman" w:cs="Times New Roman"/>
          <w:color w:val="000000" w:themeColor="text1"/>
        </w:rPr>
        <w:t>, faculty of Social S</w:t>
      </w:r>
      <w:r w:rsidRPr="00A05757">
        <w:rPr>
          <w:rFonts w:ascii="Times New Roman" w:hAnsi="Times New Roman" w:cs="Times New Roman"/>
          <w:color w:val="000000" w:themeColor="text1"/>
        </w:rPr>
        <w:t>cience</w:t>
      </w:r>
      <w:r w:rsidR="00035C31" w:rsidRPr="00A05757">
        <w:rPr>
          <w:rFonts w:ascii="Times New Roman" w:hAnsi="Times New Roman" w:cs="Times New Roman"/>
          <w:color w:val="000000" w:themeColor="text1"/>
        </w:rPr>
        <w:t>s</w:t>
      </w:r>
      <w:r w:rsidR="00F53E13">
        <w:rPr>
          <w:rFonts w:ascii="Times New Roman" w:hAnsi="Times New Roman" w:cs="Times New Roman"/>
          <w:color w:val="000000" w:themeColor="text1"/>
        </w:rPr>
        <w:t xml:space="preserve"> </w:t>
      </w:r>
      <w:r w:rsidRPr="00A05757">
        <w:rPr>
          <w:rFonts w:ascii="Times New Roman" w:hAnsi="Times New Roman" w:cs="Times New Roman"/>
          <w:color w:val="000000" w:themeColor="text1"/>
        </w:rPr>
        <w:t xml:space="preserve">in Ignatius Ajuru University of Education Port Harcourt and the researcher's supervisor. </w:t>
      </w:r>
    </w:p>
    <w:p w:rsidR="008D658F" w:rsidRPr="00A05757" w:rsidRDefault="008D658F" w:rsidP="008D658F">
      <w:pPr>
        <w:spacing w:line="480" w:lineRule="auto"/>
        <w:jc w:val="both"/>
        <w:rPr>
          <w:rFonts w:ascii="Times New Roman" w:hAnsi="Times New Roman" w:cs="Times New Roman"/>
          <w:sz w:val="24"/>
          <w:szCs w:val="24"/>
        </w:rPr>
      </w:pPr>
      <w:r w:rsidRPr="00A05757">
        <w:rPr>
          <w:rFonts w:ascii="Times New Roman" w:hAnsi="Times New Roman" w:cs="Times New Roman"/>
          <w:color w:val="000000" w:themeColor="text1"/>
          <w:sz w:val="24"/>
          <w:szCs w:val="24"/>
        </w:rPr>
        <w:t xml:space="preserve">The reliability of the instrument was determined </w:t>
      </w:r>
      <w:r w:rsidRPr="00A05757">
        <w:rPr>
          <w:rFonts w:ascii="Times New Roman" w:hAnsi="Times New Roman" w:cs="Times New Roman"/>
          <w:sz w:val="24"/>
          <w:szCs w:val="24"/>
        </w:rPr>
        <w:t>through split half method,</w:t>
      </w:r>
      <w:r w:rsidR="00F53E13">
        <w:rPr>
          <w:rFonts w:ascii="Times New Roman" w:hAnsi="Times New Roman" w:cs="Times New Roman"/>
          <w:sz w:val="24"/>
          <w:szCs w:val="24"/>
        </w:rPr>
        <w:t xml:space="preserve"> </w:t>
      </w:r>
      <w:r w:rsidRPr="00A05757">
        <w:rPr>
          <w:rFonts w:ascii="Times New Roman" w:hAnsi="Times New Roman" w:cs="Times New Roman"/>
          <w:color w:val="000000"/>
          <w:sz w:val="24"/>
          <w:szCs w:val="24"/>
        </w:rPr>
        <w:t>using cronbach Alpha to obtain a reliability coefficient of the instrument. Therefore, the reliability coefficient of 0.78 was obtained, thereby making the instrument to be reliable for the data collection.</w:t>
      </w:r>
    </w:p>
    <w:p w:rsidR="008D658F" w:rsidRPr="00A05757" w:rsidRDefault="008D658F" w:rsidP="008D658F">
      <w:pPr>
        <w:tabs>
          <w:tab w:val="left" w:pos="0"/>
        </w:tabs>
        <w:spacing w:line="480" w:lineRule="auto"/>
        <w:jc w:val="both"/>
        <w:rPr>
          <w:rFonts w:ascii="Times New Roman" w:hAnsi="Times New Roman" w:cs="Times New Roman"/>
          <w:color w:val="000000" w:themeColor="text1"/>
          <w:sz w:val="24"/>
          <w:szCs w:val="24"/>
        </w:rPr>
      </w:pPr>
      <w:r w:rsidRPr="00A05757">
        <w:rPr>
          <w:rFonts w:ascii="Times New Roman" w:hAnsi="Times New Roman" w:cs="Times New Roman"/>
          <w:color w:val="000000" w:themeColor="text1"/>
          <w:sz w:val="24"/>
          <w:szCs w:val="24"/>
        </w:rPr>
        <w:lastRenderedPageBreak/>
        <w:t>Chapter two dealt with review of related literatures, the reviewed literatures consisted of books, journals, internet materials etc. The chapter was discussed under the following subheading: conceptual review, theo</w:t>
      </w:r>
      <w:r w:rsidR="000C4897" w:rsidRPr="00A05757">
        <w:rPr>
          <w:rFonts w:ascii="Times New Roman" w:hAnsi="Times New Roman" w:cs="Times New Roman"/>
          <w:color w:val="000000" w:themeColor="text1"/>
          <w:sz w:val="24"/>
          <w:szCs w:val="24"/>
        </w:rPr>
        <w:t>retical framework</w:t>
      </w:r>
      <w:r w:rsidRPr="00A05757">
        <w:rPr>
          <w:rFonts w:ascii="Times New Roman" w:hAnsi="Times New Roman" w:cs="Times New Roman"/>
          <w:color w:val="000000" w:themeColor="text1"/>
          <w:sz w:val="24"/>
          <w:szCs w:val="24"/>
        </w:rPr>
        <w:t xml:space="preserve"> and </w:t>
      </w:r>
      <w:r w:rsidR="000C4897" w:rsidRPr="00A05757">
        <w:rPr>
          <w:rFonts w:ascii="Times New Roman" w:hAnsi="Times New Roman" w:cs="Times New Roman"/>
          <w:color w:val="000000" w:themeColor="text1"/>
          <w:sz w:val="24"/>
          <w:szCs w:val="24"/>
        </w:rPr>
        <w:t>the Gap in</w:t>
      </w:r>
      <w:r w:rsidRPr="00A05757">
        <w:rPr>
          <w:rFonts w:ascii="Times New Roman" w:hAnsi="Times New Roman" w:cs="Times New Roman"/>
          <w:color w:val="000000" w:themeColor="text1"/>
          <w:sz w:val="24"/>
          <w:szCs w:val="24"/>
        </w:rPr>
        <w:t xml:space="preserve"> literature.</w:t>
      </w:r>
    </w:p>
    <w:p w:rsidR="008D658F" w:rsidRPr="00A05757" w:rsidRDefault="008D658F" w:rsidP="000F720B">
      <w:pPr>
        <w:spacing w:afterLines="120" w:line="480" w:lineRule="auto"/>
        <w:jc w:val="both"/>
        <w:rPr>
          <w:rFonts w:ascii="Times New Roman" w:hAnsi="Times New Roman" w:cs="Times New Roman"/>
          <w:color w:val="000000" w:themeColor="text1"/>
          <w:sz w:val="24"/>
          <w:szCs w:val="24"/>
        </w:rPr>
      </w:pPr>
      <w:r w:rsidRPr="00A05757">
        <w:rPr>
          <w:rFonts w:ascii="Times New Roman" w:hAnsi="Times New Roman" w:cs="Times New Roman"/>
          <w:color w:val="000000" w:themeColor="text1"/>
          <w:sz w:val="24"/>
          <w:szCs w:val="24"/>
        </w:rPr>
        <w:t>Chapter three dealt with the method</w:t>
      </w:r>
      <w:r w:rsidR="00A9261E" w:rsidRPr="00A05757">
        <w:rPr>
          <w:rFonts w:ascii="Times New Roman" w:hAnsi="Times New Roman" w:cs="Times New Roman"/>
          <w:color w:val="000000" w:themeColor="text1"/>
          <w:sz w:val="24"/>
          <w:szCs w:val="24"/>
        </w:rPr>
        <w:t xml:space="preserve"> of investigation which included</w:t>
      </w:r>
      <w:r w:rsidRPr="00A05757">
        <w:rPr>
          <w:rFonts w:ascii="Times New Roman" w:hAnsi="Times New Roman" w:cs="Times New Roman"/>
          <w:color w:val="000000" w:themeColor="text1"/>
          <w:sz w:val="24"/>
          <w:szCs w:val="24"/>
        </w:rPr>
        <w:t xml:space="preserve"> the </w:t>
      </w:r>
      <w:r w:rsidR="00A8349E" w:rsidRPr="00A05757">
        <w:rPr>
          <w:rFonts w:ascii="Times New Roman" w:hAnsi="Times New Roman" w:cs="Times New Roman"/>
          <w:sz w:val="24"/>
          <w:szCs w:val="24"/>
        </w:rPr>
        <w:t>Research D</w:t>
      </w:r>
      <w:r w:rsidR="002607D6" w:rsidRPr="00A05757">
        <w:rPr>
          <w:rFonts w:ascii="Times New Roman" w:hAnsi="Times New Roman" w:cs="Times New Roman"/>
          <w:sz w:val="24"/>
          <w:szCs w:val="24"/>
        </w:rPr>
        <w:t>esign</w:t>
      </w:r>
      <w:r w:rsidR="00A8349E" w:rsidRPr="00A05757">
        <w:rPr>
          <w:rFonts w:ascii="Times New Roman" w:hAnsi="Times New Roman" w:cs="Times New Roman"/>
          <w:sz w:val="24"/>
          <w:szCs w:val="24"/>
        </w:rPr>
        <w:t>, P</w:t>
      </w:r>
      <w:r w:rsidR="002607D6" w:rsidRPr="00A05757">
        <w:rPr>
          <w:rFonts w:ascii="Times New Roman" w:hAnsi="Times New Roman" w:cs="Times New Roman"/>
          <w:sz w:val="24"/>
          <w:szCs w:val="24"/>
        </w:rPr>
        <w:t xml:space="preserve">opulation of the </w:t>
      </w:r>
      <w:r w:rsidR="00A8349E" w:rsidRPr="00A05757">
        <w:rPr>
          <w:rFonts w:ascii="Times New Roman" w:hAnsi="Times New Roman" w:cs="Times New Roman"/>
          <w:sz w:val="24"/>
          <w:szCs w:val="24"/>
        </w:rPr>
        <w:t>S</w:t>
      </w:r>
      <w:r w:rsidR="002607D6" w:rsidRPr="00A05757">
        <w:rPr>
          <w:rFonts w:ascii="Times New Roman" w:hAnsi="Times New Roman" w:cs="Times New Roman"/>
          <w:sz w:val="24"/>
          <w:szCs w:val="24"/>
        </w:rPr>
        <w:t>tudy</w:t>
      </w:r>
      <w:r w:rsidR="00A8349E" w:rsidRPr="00A05757">
        <w:rPr>
          <w:rFonts w:ascii="Times New Roman" w:hAnsi="Times New Roman" w:cs="Times New Roman"/>
          <w:sz w:val="24"/>
          <w:szCs w:val="24"/>
        </w:rPr>
        <w:t>, S</w:t>
      </w:r>
      <w:r w:rsidR="002607D6" w:rsidRPr="00A05757">
        <w:rPr>
          <w:rFonts w:ascii="Times New Roman" w:hAnsi="Times New Roman" w:cs="Times New Roman"/>
          <w:sz w:val="24"/>
          <w:szCs w:val="24"/>
        </w:rPr>
        <w:t xml:space="preserve">ample and </w:t>
      </w:r>
      <w:r w:rsidR="00A8349E" w:rsidRPr="00A05757">
        <w:rPr>
          <w:rFonts w:ascii="Times New Roman" w:hAnsi="Times New Roman" w:cs="Times New Roman"/>
          <w:sz w:val="24"/>
          <w:szCs w:val="24"/>
        </w:rPr>
        <w:t>S</w:t>
      </w:r>
      <w:r w:rsidR="002607D6" w:rsidRPr="00A05757">
        <w:rPr>
          <w:rFonts w:ascii="Times New Roman" w:hAnsi="Times New Roman" w:cs="Times New Roman"/>
          <w:sz w:val="24"/>
          <w:szCs w:val="24"/>
        </w:rPr>
        <w:t xml:space="preserve">ampling </w:t>
      </w:r>
      <w:r w:rsidR="00A8349E" w:rsidRPr="00A05757">
        <w:rPr>
          <w:rFonts w:ascii="Times New Roman" w:hAnsi="Times New Roman" w:cs="Times New Roman"/>
          <w:sz w:val="24"/>
          <w:szCs w:val="24"/>
        </w:rPr>
        <w:t>T</w:t>
      </w:r>
      <w:r w:rsidR="002607D6" w:rsidRPr="00A05757">
        <w:rPr>
          <w:rFonts w:ascii="Times New Roman" w:hAnsi="Times New Roman" w:cs="Times New Roman"/>
          <w:sz w:val="24"/>
          <w:szCs w:val="24"/>
        </w:rPr>
        <w:t>echnique</w:t>
      </w:r>
      <w:r w:rsidR="00A8349E" w:rsidRPr="00A05757">
        <w:rPr>
          <w:rFonts w:ascii="Times New Roman" w:hAnsi="Times New Roman" w:cs="Times New Roman"/>
          <w:sz w:val="24"/>
          <w:szCs w:val="24"/>
        </w:rPr>
        <w:t>, Sources of Data, Administration of Instrument and Method of Data A</w:t>
      </w:r>
      <w:r w:rsidR="002607D6" w:rsidRPr="00A05757">
        <w:rPr>
          <w:rFonts w:ascii="Times New Roman" w:hAnsi="Times New Roman" w:cs="Times New Roman"/>
          <w:sz w:val="24"/>
          <w:szCs w:val="24"/>
        </w:rPr>
        <w:t xml:space="preserve">nalysis. </w:t>
      </w:r>
      <w:r w:rsidR="00A8349E" w:rsidRPr="00A05757">
        <w:rPr>
          <w:rFonts w:ascii="Times New Roman" w:hAnsi="Times New Roman" w:cs="Times New Roman"/>
          <w:color w:val="000000" w:themeColor="text1"/>
          <w:sz w:val="24"/>
          <w:szCs w:val="24"/>
        </w:rPr>
        <w:t xml:space="preserve"> The M</w:t>
      </w:r>
      <w:r w:rsidRPr="00A05757">
        <w:rPr>
          <w:rFonts w:ascii="Times New Roman" w:hAnsi="Times New Roman" w:cs="Times New Roman"/>
          <w:color w:val="000000" w:themeColor="text1"/>
          <w:sz w:val="24"/>
          <w:szCs w:val="24"/>
        </w:rPr>
        <w:t>ethodology showed that the study adopted descriptive research design.</w:t>
      </w:r>
    </w:p>
    <w:p w:rsidR="00501D4B" w:rsidRPr="00A05757" w:rsidRDefault="008D658F" w:rsidP="00501D4B">
      <w:pPr>
        <w:spacing w:line="480" w:lineRule="auto"/>
        <w:jc w:val="both"/>
        <w:rPr>
          <w:rFonts w:ascii="Times New Roman" w:hAnsi="Times New Roman" w:cs="Times New Roman"/>
          <w:color w:val="000000" w:themeColor="text1"/>
          <w:sz w:val="24"/>
          <w:szCs w:val="24"/>
        </w:rPr>
      </w:pPr>
      <w:r w:rsidRPr="00A05757">
        <w:rPr>
          <w:rFonts w:ascii="Times New Roman" w:hAnsi="Times New Roman" w:cs="Times New Roman"/>
          <w:color w:val="000000" w:themeColor="text1"/>
          <w:sz w:val="24"/>
          <w:szCs w:val="24"/>
        </w:rPr>
        <w:t>Chapter four dealt with analyses of data,</w:t>
      </w:r>
      <w:r w:rsidR="00BF388D">
        <w:rPr>
          <w:rFonts w:ascii="Times New Roman" w:hAnsi="Times New Roman" w:cs="Times New Roman"/>
          <w:color w:val="000000" w:themeColor="text1"/>
          <w:sz w:val="24"/>
          <w:szCs w:val="24"/>
        </w:rPr>
        <w:t xml:space="preserve"> </w:t>
      </w:r>
      <w:r w:rsidR="00FC2E2B" w:rsidRPr="00A05757">
        <w:rPr>
          <w:rFonts w:ascii="Times New Roman" w:hAnsi="Times New Roman" w:cs="Times New Roman"/>
          <w:color w:val="000000" w:themeColor="text1"/>
          <w:sz w:val="24"/>
          <w:szCs w:val="24"/>
        </w:rPr>
        <w:t>discussion of findings and summary of finding</w:t>
      </w:r>
      <w:r w:rsidR="00433400" w:rsidRPr="00A05757">
        <w:rPr>
          <w:rFonts w:ascii="Times New Roman" w:hAnsi="Times New Roman" w:cs="Times New Roman"/>
          <w:color w:val="000000" w:themeColor="text1"/>
          <w:sz w:val="24"/>
          <w:szCs w:val="24"/>
        </w:rPr>
        <w:t>s</w:t>
      </w:r>
      <w:r w:rsidRPr="00A05757">
        <w:rPr>
          <w:rFonts w:ascii="Times New Roman" w:hAnsi="Times New Roman" w:cs="Times New Roman"/>
          <w:color w:val="000000" w:themeColor="text1"/>
          <w:sz w:val="24"/>
          <w:szCs w:val="24"/>
        </w:rPr>
        <w:t>. Mean scores of t</w:t>
      </w:r>
      <w:r w:rsidR="002607D6" w:rsidRPr="00A05757">
        <w:rPr>
          <w:rFonts w:ascii="Times New Roman" w:hAnsi="Times New Roman" w:cs="Times New Roman"/>
          <w:color w:val="000000" w:themeColor="text1"/>
          <w:sz w:val="24"/>
          <w:szCs w:val="24"/>
        </w:rPr>
        <w:t>he frequency count based on four</w:t>
      </w:r>
      <w:r w:rsidR="00BF388D">
        <w:rPr>
          <w:rFonts w:ascii="Times New Roman" w:hAnsi="Times New Roman" w:cs="Times New Roman"/>
          <w:color w:val="000000" w:themeColor="text1"/>
          <w:sz w:val="24"/>
          <w:szCs w:val="24"/>
        </w:rPr>
        <w:t xml:space="preserve"> </w:t>
      </w:r>
      <w:r w:rsidR="00221910" w:rsidRPr="00A05757">
        <w:rPr>
          <w:rFonts w:ascii="Times New Roman" w:hAnsi="Times New Roman" w:cs="Times New Roman"/>
          <w:color w:val="000000" w:themeColor="text1"/>
          <w:sz w:val="24"/>
          <w:szCs w:val="24"/>
        </w:rPr>
        <w:t xml:space="preserve">point </w:t>
      </w:r>
      <w:r w:rsidR="00BF388D" w:rsidRPr="00A05757">
        <w:rPr>
          <w:rFonts w:ascii="Times New Roman" w:hAnsi="Times New Roman" w:cs="Times New Roman"/>
          <w:color w:val="000000" w:themeColor="text1"/>
          <w:sz w:val="24"/>
          <w:szCs w:val="24"/>
        </w:rPr>
        <w:t xml:space="preserve">Likert </w:t>
      </w:r>
      <w:r w:rsidRPr="00A05757">
        <w:rPr>
          <w:rFonts w:ascii="Times New Roman" w:hAnsi="Times New Roman" w:cs="Times New Roman"/>
          <w:color w:val="000000" w:themeColor="text1"/>
          <w:sz w:val="24"/>
          <w:szCs w:val="24"/>
        </w:rPr>
        <w:t>m</w:t>
      </w:r>
      <w:r w:rsidR="00B55EA4" w:rsidRPr="00A05757">
        <w:rPr>
          <w:rFonts w:ascii="Times New Roman" w:hAnsi="Times New Roman" w:cs="Times New Roman"/>
          <w:color w:val="000000" w:themeColor="text1"/>
          <w:sz w:val="24"/>
          <w:szCs w:val="24"/>
        </w:rPr>
        <w:t>odified scale of Strongly agree</w:t>
      </w:r>
      <w:r w:rsidRPr="00A05757">
        <w:rPr>
          <w:rFonts w:ascii="Times New Roman" w:hAnsi="Times New Roman" w:cs="Times New Roman"/>
          <w:color w:val="000000" w:themeColor="text1"/>
          <w:sz w:val="24"/>
          <w:szCs w:val="24"/>
        </w:rPr>
        <w:t xml:space="preserve"> (SA</w:t>
      </w:r>
      <w:r w:rsidR="00B55EA4" w:rsidRPr="00A05757">
        <w:rPr>
          <w:rFonts w:ascii="Times New Roman" w:hAnsi="Times New Roman" w:cs="Times New Roman"/>
          <w:color w:val="000000" w:themeColor="text1"/>
          <w:sz w:val="24"/>
          <w:szCs w:val="24"/>
        </w:rPr>
        <w:t>) =4, Agree</w:t>
      </w:r>
      <w:r w:rsidR="002607D6" w:rsidRPr="00A05757">
        <w:rPr>
          <w:rFonts w:ascii="Times New Roman" w:hAnsi="Times New Roman" w:cs="Times New Roman"/>
          <w:color w:val="000000" w:themeColor="text1"/>
          <w:sz w:val="24"/>
          <w:szCs w:val="24"/>
        </w:rPr>
        <w:t xml:space="preserve"> (A) =3,</w:t>
      </w:r>
      <w:r w:rsidR="00B55EA4" w:rsidRPr="00A05757">
        <w:rPr>
          <w:rFonts w:ascii="Times New Roman" w:hAnsi="Times New Roman" w:cs="Times New Roman"/>
          <w:color w:val="000000" w:themeColor="text1"/>
          <w:sz w:val="24"/>
          <w:szCs w:val="24"/>
        </w:rPr>
        <w:t xml:space="preserve"> Disagree</w:t>
      </w:r>
      <w:r w:rsidRPr="00A05757">
        <w:rPr>
          <w:rFonts w:ascii="Times New Roman" w:hAnsi="Times New Roman" w:cs="Times New Roman"/>
          <w:color w:val="000000" w:themeColor="text1"/>
          <w:sz w:val="24"/>
          <w:szCs w:val="24"/>
        </w:rPr>
        <w:t xml:space="preserve"> (D</w:t>
      </w:r>
      <w:r w:rsidR="002607D6" w:rsidRPr="00A05757">
        <w:rPr>
          <w:rFonts w:ascii="Times New Roman" w:hAnsi="Times New Roman" w:cs="Times New Roman"/>
          <w:color w:val="000000" w:themeColor="text1"/>
          <w:sz w:val="24"/>
          <w:szCs w:val="24"/>
        </w:rPr>
        <w:t>) =2</w:t>
      </w:r>
      <w:r w:rsidR="00B55EA4" w:rsidRPr="00A05757">
        <w:rPr>
          <w:rFonts w:ascii="Times New Roman" w:hAnsi="Times New Roman" w:cs="Times New Roman"/>
          <w:color w:val="000000" w:themeColor="text1"/>
          <w:sz w:val="24"/>
          <w:szCs w:val="24"/>
        </w:rPr>
        <w:t xml:space="preserve"> and Strongly disagree</w:t>
      </w:r>
      <w:r w:rsidRPr="00A05757">
        <w:rPr>
          <w:rFonts w:ascii="Times New Roman" w:hAnsi="Times New Roman" w:cs="Times New Roman"/>
          <w:color w:val="000000" w:themeColor="text1"/>
          <w:sz w:val="24"/>
          <w:szCs w:val="24"/>
        </w:rPr>
        <w:t xml:space="preserve"> (SD</w:t>
      </w:r>
      <w:r w:rsidR="002607D6" w:rsidRPr="00A05757">
        <w:rPr>
          <w:rFonts w:ascii="Times New Roman" w:hAnsi="Times New Roman" w:cs="Times New Roman"/>
          <w:color w:val="000000" w:themeColor="text1"/>
          <w:sz w:val="24"/>
          <w:szCs w:val="24"/>
        </w:rPr>
        <w:t>) =1 were</w:t>
      </w:r>
      <w:r w:rsidRPr="00A05757">
        <w:rPr>
          <w:rFonts w:ascii="Times New Roman" w:hAnsi="Times New Roman" w:cs="Times New Roman"/>
          <w:color w:val="000000" w:themeColor="text1"/>
          <w:sz w:val="24"/>
          <w:szCs w:val="24"/>
        </w:rPr>
        <w:t xml:space="preserve"> used in answering the resea</w:t>
      </w:r>
      <w:r w:rsidR="00221910" w:rsidRPr="00A05757">
        <w:rPr>
          <w:rFonts w:ascii="Times New Roman" w:hAnsi="Times New Roman" w:cs="Times New Roman"/>
          <w:color w:val="000000" w:themeColor="text1"/>
          <w:sz w:val="24"/>
          <w:szCs w:val="24"/>
        </w:rPr>
        <w:t>rch questions, while Pearson's Product Moment C</w:t>
      </w:r>
      <w:r w:rsidRPr="00A05757">
        <w:rPr>
          <w:rFonts w:ascii="Times New Roman" w:hAnsi="Times New Roman" w:cs="Times New Roman"/>
          <w:color w:val="000000" w:themeColor="text1"/>
          <w:sz w:val="24"/>
          <w:szCs w:val="24"/>
        </w:rPr>
        <w:t>orrelation</w:t>
      </w:r>
      <w:r w:rsidR="00221910" w:rsidRPr="00A05757">
        <w:rPr>
          <w:rFonts w:ascii="Times New Roman" w:hAnsi="Times New Roman" w:cs="Times New Roman"/>
          <w:color w:val="000000" w:themeColor="text1"/>
          <w:sz w:val="24"/>
          <w:szCs w:val="24"/>
        </w:rPr>
        <w:t>(PPMC)</w:t>
      </w:r>
      <w:r w:rsidRPr="00A05757">
        <w:rPr>
          <w:rFonts w:ascii="Times New Roman" w:hAnsi="Times New Roman" w:cs="Times New Roman"/>
          <w:color w:val="000000" w:themeColor="text1"/>
          <w:sz w:val="24"/>
          <w:szCs w:val="24"/>
        </w:rPr>
        <w:t xml:space="preserve"> was used in testing the null hypothe</w:t>
      </w:r>
      <w:r w:rsidR="006418EA" w:rsidRPr="00A05757">
        <w:rPr>
          <w:rFonts w:ascii="Times New Roman" w:hAnsi="Times New Roman" w:cs="Times New Roman"/>
          <w:color w:val="000000" w:themeColor="text1"/>
          <w:sz w:val="24"/>
          <w:szCs w:val="24"/>
        </w:rPr>
        <w:t>ses at 0.05 level of significance</w:t>
      </w:r>
      <w:r w:rsidRPr="00A05757">
        <w:rPr>
          <w:rFonts w:ascii="Times New Roman" w:hAnsi="Times New Roman" w:cs="Times New Roman"/>
          <w:color w:val="000000" w:themeColor="text1"/>
          <w:sz w:val="24"/>
          <w:szCs w:val="24"/>
        </w:rPr>
        <w:t>.</w:t>
      </w:r>
    </w:p>
    <w:p w:rsidR="00506328" w:rsidRPr="00A05757" w:rsidRDefault="00BF388D" w:rsidP="00501D4B">
      <w:pPr>
        <w:spacing w:line="48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5.2 </w:t>
      </w:r>
      <w:r>
        <w:rPr>
          <w:rFonts w:ascii="Times New Roman" w:hAnsi="Times New Roman" w:cs="Times New Roman"/>
          <w:b/>
          <w:color w:val="000000" w:themeColor="text1"/>
          <w:sz w:val="24"/>
          <w:szCs w:val="24"/>
        </w:rPr>
        <w:tab/>
        <w:t>Conclusion</w:t>
      </w:r>
    </w:p>
    <w:p w:rsidR="00501D4B" w:rsidRPr="00A05757" w:rsidRDefault="00501D4B" w:rsidP="00501D4B">
      <w:pPr>
        <w:spacing w:line="480" w:lineRule="auto"/>
        <w:jc w:val="both"/>
        <w:rPr>
          <w:rFonts w:ascii="Times New Roman" w:hAnsi="Times New Roman" w:cs="Times New Roman"/>
          <w:color w:val="000000" w:themeColor="text1"/>
          <w:sz w:val="24"/>
          <w:szCs w:val="24"/>
        </w:rPr>
      </w:pPr>
      <w:r w:rsidRPr="00A05757">
        <w:rPr>
          <w:rFonts w:ascii="Times New Roman" w:hAnsi="Times New Roman" w:cs="Times New Roman"/>
          <w:color w:val="000000" w:themeColor="text1"/>
          <w:sz w:val="24"/>
          <w:szCs w:val="24"/>
        </w:rPr>
        <w:t xml:space="preserve"> Poverty alleviation, protection of lives and property, provision of basic social amenities and the human capacity building are the foremost priority of every responsible government, thus the government of former President, Dr</w:t>
      </w:r>
      <w:r w:rsidR="00BF388D">
        <w:rPr>
          <w:rFonts w:ascii="Times New Roman" w:hAnsi="Times New Roman" w:cs="Times New Roman"/>
          <w:color w:val="000000" w:themeColor="text1"/>
          <w:sz w:val="24"/>
          <w:szCs w:val="24"/>
        </w:rPr>
        <w:t>.</w:t>
      </w:r>
      <w:r w:rsidRPr="00A05757">
        <w:rPr>
          <w:rFonts w:ascii="Times New Roman" w:hAnsi="Times New Roman" w:cs="Times New Roman"/>
          <w:color w:val="000000" w:themeColor="text1"/>
          <w:sz w:val="24"/>
          <w:szCs w:val="24"/>
        </w:rPr>
        <w:t xml:space="preserve"> Goodluck</w:t>
      </w:r>
      <w:r w:rsidR="00BF388D">
        <w:rPr>
          <w:rFonts w:ascii="Times New Roman" w:hAnsi="Times New Roman" w:cs="Times New Roman"/>
          <w:color w:val="000000" w:themeColor="text1"/>
          <w:sz w:val="24"/>
          <w:szCs w:val="24"/>
        </w:rPr>
        <w:t xml:space="preserve"> </w:t>
      </w:r>
      <w:r w:rsidRPr="00A05757">
        <w:rPr>
          <w:rFonts w:ascii="Times New Roman" w:hAnsi="Times New Roman" w:cs="Times New Roman"/>
          <w:color w:val="000000" w:themeColor="text1"/>
          <w:sz w:val="24"/>
          <w:szCs w:val="24"/>
        </w:rPr>
        <w:t xml:space="preserve">Ebele Jonathan conceived the policy of Subsidy Reinvestment and Empowerment Programme ( SURE-P) and youth empowerment in Nigeria, The objectives of the policy was to harness the potentials of the youths and </w:t>
      </w:r>
      <w:r w:rsidR="00A9261E" w:rsidRPr="00A05757">
        <w:rPr>
          <w:rFonts w:ascii="Times New Roman" w:hAnsi="Times New Roman" w:cs="Times New Roman"/>
          <w:color w:val="000000" w:themeColor="text1"/>
          <w:sz w:val="24"/>
          <w:szCs w:val="24"/>
        </w:rPr>
        <w:t xml:space="preserve">make </w:t>
      </w:r>
      <w:r w:rsidRPr="00A05757">
        <w:rPr>
          <w:rFonts w:ascii="Times New Roman" w:hAnsi="Times New Roman" w:cs="Times New Roman"/>
          <w:color w:val="000000" w:themeColor="text1"/>
          <w:sz w:val="24"/>
          <w:szCs w:val="24"/>
        </w:rPr>
        <w:t>them useful to themselves and the society at large, hence the thre</w:t>
      </w:r>
      <w:r w:rsidR="00A8349E" w:rsidRPr="00A05757">
        <w:rPr>
          <w:rFonts w:ascii="Times New Roman" w:hAnsi="Times New Roman" w:cs="Times New Roman"/>
          <w:color w:val="000000" w:themeColor="text1"/>
          <w:sz w:val="24"/>
          <w:szCs w:val="24"/>
        </w:rPr>
        <w:t>e pronged programmes, viz; The Vocational Skills Acquisition S</w:t>
      </w:r>
      <w:r w:rsidRPr="00A05757">
        <w:rPr>
          <w:rFonts w:ascii="Times New Roman" w:hAnsi="Times New Roman" w:cs="Times New Roman"/>
          <w:color w:val="000000" w:themeColor="text1"/>
          <w:sz w:val="24"/>
          <w:szCs w:val="24"/>
        </w:rPr>
        <w:t>cheme</w:t>
      </w:r>
      <w:r w:rsidR="00A8349E" w:rsidRPr="00A05757">
        <w:rPr>
          <w:rFonts w:ascii="Times New Roman" w:hAnsi="Times New Roman" w:cs="Times New Roman"/>
          <w:color w:val="000000" w:themeColor="text1"/>
          <w:sz w:val="24"/>
          <w:szCs w:val="24"/>
        </w:rPr>
        <w:t>, the Community Service Scheme and the Graduate Internship S</w:t>
      </w:r>
      <w:r w:rsidRPr="00A05757">
        <w:rPr>
          <w:rFonts w:ascii="Times New Roman" w:hAnsi="Times New Roman" w:cs="Times New Roman"/>
          <w:color w:val="000000" w:themeColor="text1"/>
          <w:sz w:val="24"/>
          <w:szCs w:val="24"/>
        </w:rPr>
        <w:t>cheme. These programmes gave a new direction to the unemployed youths who were engaged in</w:t>
      </w:r>
      <w:r w:rsidR="00A8349E" w:rsidRPr="00A05757">
        <w:rPr>
          <w:rFonts w:ascii="Times New Roman" w:hAnsi="Times New Roman" w:cs="Times New Roman"/>
          <w:color w:val="000000" w:themeColor="text1"/>
          <w:sz w:val="24"/>
          <w:szCs w:val="24"/>
        </w:rPr>
        <w:t xml:space="preserve"> </w:t>
      </w:r>
      <w:r w:rsidR="00A8349E" w:rsidRPr="00A05757">
        <w:rPr>
          <w:rFonts w:ascii="Times New Roman" w:hAnsi="Times New Roman" w:cs="Times New Roman"/>
          <w:color w:val="000000" w:themeColor="text1"/>
          <w:sz w:val="24"/>
          <w:szCs w:val="24"/>
        </w:rPr>
        <w:lastRenderedPageBreak/>
        <w:t xml:space="preserve">them. </w:t>
      </w:r>
      <w:r w:rsidRPr="00A05757">
        <w:rPr>
          <w:rFonts w:ascii="Times New Roman" w:hAnsi="Times New Roman" w:cs="Times New Roman"/>
          <w:color w:val="000000" w:themeColor="text1"/>
          <w:sz w:val="24"/>
          <w:szCs w:val="24"/>
        </w:rPr>
        <w:t>The work has also in the process of assessing this policy, brought to fore the debilitating and excruciating economic quagmire of the people. Furthermore, previous poverty alleviation programmes were also cited alongside SURE-P, to ascertain if SURE-P was the novelle policy that could have changed the economic narratives of the country, unfortunately, in spite of the robust planned process, it did not achieve most of the objectives it was set out to achieve. Nonetheless, the policy from findings was not a colossal failure because by th</w:t>
      </w:r>
      <w:r w:rsidR="006A19B8" w:rsidRPr="00A05757">
        <w:rPr>
          <w:rFonts w:ascii="Times New Roman" w:hAnsi="Times New Roman" w:cs="Times New Roman"/>
          <w:color w:val="000000" w:themeColor="text1"/>
          <w:sz w:val="24"/>
          <w:szCs w:val="24"/>
        </w:rPr>
        <w:t>e end of the programme, most</w:t>
      </w:r>
      <w:r w:rsidRPr="00A05757">
        <w:rPr>
          <w:rFonts w:ascii="Times New Roman" w:hAnsi="Times New Roman" w:cs="Times New Roman"/>
          <w:color w:val="000000" w:themeColor="text1"/>
          <w:sz w:val="24"/>
          <w:szCs w:val="24"/>
        </w:rPr>
        <w:t xml:space="preserve"> of the youths had become economically independent and employable by virtue of the skills acquired, whereas some others became employers of labour. The re-orientation of the beneficiaries of these programmes is an eloquent testimony of the paradigm shift of economic dependence to economic independence, as the youths who were one’s seen as misfits, miscreants and always restive are now fending for themselves. It is expedient to reiterate that some few lessons were also learnt as a result of the implementation of the SURE-P policy. The programme exposed the incompetence of the management of the programme, as the implementation was saddled with corruption, cronyism, inefficient monitoring mechanism of projects due to the party men who were at the helm of affaires, similarly, the implementers of the policy had no enough data of the targeted beneficiaries, and there were no adequate information about </w:t>
      </w:r>
      <w:r w:rsidR="00A9261E" w:rsidRPr="00A05757">
        <w:rPr>
          <w:rFonts w:ascii="Times New Roman" w:hAnsi="Times New Roman" w:cs="Times New Roman"/>
          <w:color w:val="000000" w:themeColor="text1"/>
          <w:sz w:val="24"/>
          <w:szCs w:val="24"/>
        </w:rPr>
        <w:t>the policy to guide them as it wa</w:t>
      </w:r>
      <w:r w:rsidRPr="00A05757">
        <w:rPr>
          <w:rFonts w:ascii="Times New Roman" w:hAnsi="Times New Roman" w:cs="Times New Roman"/>
          <w:color w:val="000000" w:themeColor="text1"/>
          <w:sz w:val="24"/>
          <w:szCs w:val="24"/>
        </w:rPr>
        <w:t>s done in other developed climes. Above all, the management of this policy did not give sufficient public hearing to inform the citizens of an impending removal of the petroleum subsidy, the effects, benefits and the plans to cushion the effect of the removal. Inadequate preparation and lack of continu</w:t>
      </w:r>
      <w:r w:rsidR="00BC7472" w:rsidRPr="00A05757">
        <w:rPr>
          <w:rFonts w:ascii="Times New Roman" w:hAnsi="Times New Roman" w:cs="Times New Roman"/>
          <w:color w:val="000000" w:themeColor="text1"/>
          <w:sz w:val="24"/>
          <w:szCs w:val="24"/>
        </w:rPr>
        <w:t>ity was seen as bane of most</w:t>
      </w:r>
      <w:r w:rsidRPr="00A05757">
        <w:rPr>
          <w:rFonts w:ascii="Times New Roman" w:hAnsi="Times New Roman" w:cs="Times New Roman"/>
          <w:color w:val="000000" w:themeColor="text1"/>
          <w:sz w:val="24"/>
          <w:szCs w:val="24"/>
        </w:rPr>
        <w:t xml:space="preserve"> policy summersault in the system.</w:t>
      </w:r>
    </w:p>
    <w:p w:rsidR="00501D4B" w:rsidRPr="00A05757" w:rsidRDefault="00FC769B" w:rsidP="00501D4B">
      <w:pPr>
        <w:spacing w:line="480" w:lineRule="auto"/>
        <w:jc w:val="both"/>
        <w:rPr>
          <w:rFonts w:ascii="Times New Roman" w:hAnsi="Times New Roman" w:cs="Times New Roman"/>
          <w:color w:val="000000" w:themeColor="text1"/>
          <w:sz w:val="24"/>
          <w:szCs w:val="24"/>
        </w:rPr>
      </w:pPr>
      <w:r w:rsidRPr="00A05757">
        <w:rPr>
          <w:rFonts w:ascii="Times New Roman" w:hAnsi="Times New Roman" w:cs="Times New Roman"/>
          <w:color w:val="000000" w:themeColor="text1"/>
          <w:sz w:val="24"/>
          <w:szCs w:val="24"/>
        </w:rPr>
        <w:lastRenderedPageBreak/>
        <w:t>Similarly, b</w:t>
      </w:r>
      <w:r w:rsidR="00501D4B" w:rsidRPr="00A05757">
        <w:rPr>
          <w:rFonts w:ascii="Times New Roman" w:hAnsi="Times New Roman" w:cs="Times New Roman"/>
          <w:color w:val="000000" w:themeColor="text1"/>
          <w:sz w:val="24"/>
          <w:szCs w:val="24"/>
        </w:rPr>
        <w:t xml:space="preserve">ased on the findings of the </w:t>
      </w:r>
      <w:r w:rsidR="00BC7472" w:rsidRPr="00A05757">
        <w:rPr>
          <w:rFonts w:ascii="Times New Roman" w:hAnsi="Times New Roman" w:cs="Times New Roman"/>
          <w:color w:val="000000" w:themeColor="text1"/>
          <w:sz w:val="24"/>
          <w:szCs w:val="24"/>
        </w:rPr>
        <w:t>research,</w:t>
      </w:r>
      <w:r w:rsidRPr="00A05757">
        <w:rPr>
          <w:rFonts w:ascii="Times New Roman" w:hAnsi="Times New Roman" w:cs="Times New Roman"/>
          <w:color w:val="000000" w:themeColor="text1"/>
          <w:sz w:val="24"/>
          <w:szCs w:val="24"/>
        </w:rPr>
        <w:t xml:space="preserve"> it is worthy to note t</w:t>
      </w:r>
      <w:r w:rsidR="00501D4B" w:rsidRPr="00A05757">
        <w:rPr>
          <w:rFonts w:ascii="Times New Roman" w:hAnsi="Times New Roman" w:cs="Times New Roman"/>
          <w:color w:val="000000" w:themeColor="text1"/>
          <w:sz w:val="24"/>
          <w:szCs w:val="24"/>
        </w:rPr>
        <w:t>hat there is significan</w:t>
      </w:r>
      <w:r w:rsidR="00250736" w:rsidRPr="00A05757">
        <w:rPr>
          <w:rFonts w:ascii="Times New Roman" w:hAnsi="Times New Roman" w:cs="Times New Roman"/>
          <w:color w:val="000000" w:themeColor="text1"/>
          <w:sz w:val="24"/>
          <w:szCs w:val="24"/>
        </w:rPr>
        <w:t>t relationship between SURE-P, Youth Empowerment and P</w:t>
      </w:r>
      <w:r w:rsidR="00501D4B" w:rsidRPr="00A05757">
        <w:rPr>
          <w:rFonts w:ascii="Times New Roman" w:hAnsi="Times New Roman" w:cs="Times New Roman"/>
          <w:color w:val="000000" w:themeColor="text1"/>
          <w:sz w:val="24"/>
          <w:szCs w:val="24"/>
        </w:rPr>
        <w:t>over</w:t>
      </w:r>
      <w:r w:rsidR="00250736" w:rsidRPr="00A05757">
        <w:rPr>
          <w:rFonts w:ascii="Times New Roman" w:hAnsi="Times New Roman" w:cs="Times New Roman"/>
          <w:color w:val="000000" w:themeColor="text1"/>
          <w:sz w:val="24"/>
          <w:szCs w:val="24"/>
        </w:rPr>
        <w:t>ty R</w:t>
      </w:r>
      <w:r w:rsidR="00501D4B" w:rsidRPr="00A05757">
        <w:rPr>
          <w:rFonts w:ascii="Times New Roman" w:hAnsi="Times New Roman" w:cs="Times New Roman"/>
          <w:color w:val="000000" w:themeColor="text1"/>
          <w:sz w:val="24"/>
          <w:szCs w:val="24"/>
        </w:rPr>
        <w:t>eduction in Nigeria. Many youths b</w:t>
      </w:r>
      <w:r w:rsidR="00250736" w:rsidRPr="00A05757">
        <w:rPr>
          <w:rFonts w:ascii="Times New Roman" w:hAnsi="Times New Roman" w:cs="Times New Roman"/>
          <w:color w:val="000000" w:themeColor="text1"/>
          <w:sz w:val="24"/>
          <w:szCs w:val="24"/>
        </w:rPr>
        <w:t>enefited in the SURE-P through Community Service Scheme, Graduate Internship S</w:t>
      </w:r>
      <w:r w:rsidR="00501D4B" w:rsidRPr="00A05757">
        <w:rPr>
          <w:rFonts w:ascii="Times New Roman" w:hAnsi="Times New Roman" w:cs="Times New Roman"/>
          <w:color w:val="000000" w:themeColor="text1"/>
          <w:sz w:val="24"/>
          <w:szCs w:val="24"/>
        </w:rPr>
        <w:t>cheme a</w:t>
      </w:r>
      <w:r w:rsidR="00250736" w:rsidRPr="00A05757">
        <w:rPr>
          <w:rFonts w:ascii="Times New Roman" w:hAnsi="Times New Roman" w:cs="Times New Roman"/>
          <w:color w:val="000000" w:themeColor="text1"/>
          <w:sz w:val="24"/>
          <w:szCs w:val="24"/>
        </w:rPr>
        <w:t>nd Vocational Training S</w:t>
      </w:r>
      <w:r w:rsidRPr="00A05757">
        <w:rPr>
          <w:rFonts w:ascii="Times New Roman" w:hAnsi="Times New Roman" w:cs="Times New Roman"/>
          <w:color w:val="000000" w:themeColor="text1"/>
          <w:sz w:val="24"/>
          <w:szCs w:val="24"/>
        </w:rPr>
        <w:t>cheme, unfortunately, t</w:t>
      </w:r>
      <w:r w:rsidR="00501D4B" w:rsidRPr="00A05757">
        <w:rPr>
          <w:rFonts w:ascii="Times New Roman" w:hAnsi="Times New Roman" w:cs="Times New Roman"/>
          <w:color w:val="000000" w:themeColor="text1"/>
          <w:sz w:val="24"/>
          <w:szCs w:val="24"/>
        </w:rPr>
        <w:t>he programme was not sustained due to political interest,</w:t>
      </w:r>
      <w:r w:rsidR="005F0776" w:rsidRPr="00A05757">
        <w:rPr>
          <w:rFonts w:ascii="Times New Roman" w:hAnsi="Times New Roman" w:cs="Times New Roman"/>
          <w:color w:val="000000" w:themeColor="text1"/>
          <w:sz w:val="24"/>
          <w:szCs w:val="24"/>
        </w:rPr>
        <w:t xml:space="preserve"> lack of effective supervision and </w:t>
      </w:r>
      <w:r w:rsidR="00501D4B" w:rsidRPr="00A05757">
        <w:rPr>
          <w:rFonts w:ascii="Times New Roman" w:hAnsi="Times New Roman" w:cs="Times New Roman"/>
          <w:color w:val="000000" w:themeColor="text1"/>
          <w:sz w:val="24"/>
          <w:szCs w:val="24"/>
        </w:rPr>
        <w:t xml:space="preserve">monitoring, </w:t>
      </w:r>
      <w:r w:rsidRPr="00A05757">
        <w:rPr>
          <w:rFonts w:ascii="Times New Roman" w:hAnsi="Times New Roman" w:cs="Times New Roman"/>
          <w:color w:val="000000" w:themeColor="text1"/>
          <w:sz w:val="24"/>
          <w:szCs w:val="24"/>
        </w:rPr>
        <w:t>in</w:t>
      </w:r>
      <w:r w:rsidR="00501D4B" w:rsidRPr="00A05757">
        <w:rPr>
          <w:rFonts w:ascii="Times New Roman" w:hAnsi="Times New Roman" w:cs="Times New Roman"/>
          <w:color w:val="000000" w:themeColor="text1"/>
          <w:sz w:val="24"/>
          <w:szCs w:val="24"/>
        </w:rPr>
        <w:t>adequate pre</w:t>
      </w:r>
      <w:r w:rsidRPr="00A05757">
        <w:rPr>
          <w:rFonts w:ascii="Times New Roman" w:hAnsi="Times New Roman" w:cs="Times New Roman"/>
          <w:color w:val="000000" w:themeColor="text1"/>
          <w:sz w:val="24"/>
          <w:szCs w:val="24"/>
        </w:rPr>
        <w:t xml:space="preserve">paration, improper record keeping of </w:t>
      </w:r>
      <w:r w:rsidR="00501D4B" w:rsidRPr="00A05757">
        <w:rPr>
          <w:rFonts w:ascii="Times New Roman" w:hAnsi="Times New Roman" w:cs="Times New Roman"/>
          <w:color w:val="000000" w:themeColor="text1"/>
          <w:sz w:val="24"/>
          <w:szCs w:val="24"/>
        </w:rPr>
        <w:t>data and mis-management of fund</w:t>
      </w:r>
      <w:r w:rsidRPr="00A05757">
        <w:rPr>
          <w:rFonts w:ascii="Times New Roman" w:hAnsi="Times New Roman" w:cs="Times New Roman"/>
          <w:color w:val="000000" w:themeColor="text1"/>
          <w:sz w:val="24"/>
          <w:szCs w:val="24"/>
        </w:rPr>
        <w:t>s</w:t>
      </w:r>
      <w:r w:rsidR="00501D4B" w:rsidRPr="00A05757">
        <w:rPr>
          <w:rFonts w:ascii="Times New Roman" w:hAnsi="Times New Roman" w:cs="Times New Roman"/>
          <w:color w:val="000000" w:themeColor="text1"/>
          <w:sz w:val="24"/>
          <w:szCs w:val="24"/>
        </w:rPr>
        <w:t xml:space="preserve"> meant for the programme</w:t>
      </w:r>
    </w:p>
    <w:p w:rsidR="00501D4B" w:rsidRPr="00A05757" w:rsidRDefault="005D0A87" w:rsidP="00501D4B">
      <w:pPr>
        <w:spacing w:line="480" w:lineRule="auto"/>
        <w:jc w:val="both"/>
        <w:rPr>
          <w:rFonts w:ascii="Times New Roman" w:hAnsi="Times New Roman" w:cs="Times New Roman"/>
          <w:b/>
          <w:color w:val="000000" w:themeColor="text1"/>
          <w:sz w:val="24"/>
          <w:szCs w:val="24"/>
        </w:rPr>
      </w:pPr>
      <w:r w:rsidRPr="00A05757">
        <w:rPr>
          <w:rFonts w:ascii="Times New Roman" w:hAnsi="Times New Roman" w:cs="Times New Roman"/>
          <w:b/>
          <w:color w:val="000000" w:themeColor="text1"/>
          <w:sz w:val="24"/>
          <w:szCs w:val="24"/>
        </w:rPr>
        <w:t xml:space="preserve">5.3 </w:t>
      </w:r>
      <w:r w:rsidR="00BF388D">
        <w:rPr>
          <w:rFonts w:ascii="Times New Roman" w:hAnsi="Times New Roman" w:cs="Times New Roman"/>
          <w:b/>
          <w:color w:val="000000" w:themeColor="text1"/>
          <w:sz w:val="24"/>
          <w:szCs w:val="24"/>
        </w:rPr>
        <w:tab/>
      </w:r>
      <w:r w:rsidR="00501D4B" w:rsidRPr="00A05757">
        <w:rPr>
          <w:rFonts w:ascii="Times New Roman" w:hAnsi="Times New Roman" w:cs="Times New Roman"/>
          <w:b/>
          <w:color w:val="000000" w:themeColor="text1"/>
          <w:sz w:val="24"/>
          <w:szCs w:val="24"/>
        </w:rPr>
        <w:t>Recommendations</w:t>
      </w:r>
    </w:p>
    <w:p w:rsidR="00501D4B" w:rsidRPr="00A05757" w:rsidRDefault="00501D4B" w:rsidP="00501D4B">
      <w:pPr>
        <w:spacing w:line="480" w:lineRule="auto"/>
        <w:jc w:val="both"/>
        <w:rPr>
          <w:rFonts w:ascii="Times New Roman" w:hAnsi="Times New Roman" w:cs="Times New Roman"/>
          <w:color w:val="000000" w:themeColor="text1"/>
          <w:sz w:val="24"/>
          <w:szCs w:val="24"/>
        </w:rPr>
      </w:pPr>
      <w:r w:rsidRPr="00A05757">
        <w:rPr>
          <w:rFonts w:ascii="Times New Roman" w:hAnsi="Times New Roman" w:cs="Times New Roman"/>
          <w:color w:val="000000" w:themeColor="text1"/>
          <w:sz w:val="24"/>
          <w:szCs w:val="24"/>
        </w:rPr>
        <w:t>The following recommendations are made based on the findings of the research.</w:t>
      </w:r>
    </w:p>
    <w:p w:rsidR="00501D4B" w:rsidRPr="00A05757" w:rsidRDefault="00501D4B" w:rsidP="00501D4B">
      <w:pPr>
        <w:spacing w:line="480" w:lineRule="auto"/>
        <w:jc w:val="both"/>
        <w:rPr>
          <w:rFonts w:ascii="Times New Roman" w:hAnsi="Times New Roman" w:cs="Times New Roman"/>
          <w:color w:val="000000" w:themeColor="text1"/>
          <w:sz w:val="24"/>
          <w:szCs w:val="24"/>
        </w:rPr>
      </w:pPr>
      <w:r w:rsidRPr="00A05757">
        <w:rPr>
          <w:rFonts w:ascii="Times New Roman" w:hAnsi="Times New Roman" w:cs="Times New Roman"/>
          <w:color w:val="000000" w:themeColor="text1"/>
          <w:sz w:val="24"/>
          <w:szCs w:val="24"/>
        </w:rPr>
        <w:t>1.</w:t>
      </w:r>
      <w:r w:rsidR="00C63FC8" w:rsidRPr="00A05757">
        <w:rPr>
          <w:rFonts w:ascii="Times New Roman" w:hAnsi="Times New Roman" w:cs="Times New Roman"/>
          <w:color w:val="000000" w:themeColor="text1"/>
          <w:sz w:val="24"/>
          <w:szCs w:val="24"/>
        </w:rPr>
        <w:t xml:space="preserve">    That s</w:t>
      </w:r>
      <w:r w:rsidRPr="00A05757">
        <w:rPr>
          <w:rFonts w:ascii="Times New Roman" w:hAnsi="Times New Roman" w:cs="Times New Roman"/>
          <w:color w:val="000000" w:themeColor="text1"/>
          <w:sz w:val="24"/>
          <w:szCs w:val="24"/>
        </w:rPr>
        <w:t xml:space="preserve">tronger job creation mechanisms grounded in a deliberate strategy for </w:t>
      </w:r>
      <w:r w:rsidR="00BF388D">
        <w:rPr>
          <w:rFonts w:ascii="Times New Roman" w:hAnsi="Times New Roman" w:cs="Times New Roman"/>
          <w:color w:val="000000" w:themeColor="text1"/>
          <w:sz w:val="24"/>
          <w:szCs w:val="24"/>
        </w:rPr>
        <w:tab/>
      </w:r>
      <w:r w:rsidRPr="00A05757">
        <w:rPr>
          <w:rFonts w:ascii="Times New Roman" w:hAnsi="Times New Roman" w:cs="Times New Roman"/>
          <w:color w:val="000000" w:themeColor="text1"/>
          <w:sz w:val="24"/>
          <w:szCs w:val="24"/>
        </w:rPr>
        <w:t xml:space="preserve">inclusive growth and social development should be developed by policy makers </w:t>
      </w:r>
      <w:r w:rsidR="00BF388D">
        <w:rPr>
          <w:rFonts w:ascii="Times New Roman" w:hAnsi="Times New Roman" w:cs="Times New Roman"/>
          <w:color w:val="000000" w:themeColor="text1"/>
          <w:sz w:val="24"/>
          <w:szCs w:val="24"/>
        </w:rPr>
        <w:tab/>
      </w:r>
      <w:r w:rsidRPr="00A05757">
        <w:rPr>
          <w:rFonts w:ascii="Times New Roman" w:hAnsi="Times New Roman" w:cs="Times New Roman"/>
          <w:color w:val="000000" w:themeColor="text1"/>
          <w:sz w:val="24"/>
          <w:szCs w:val="24"/>
        </w:rPr>
        <w:t>in order to enhance its quest for employment generation for the youths. A</w:t>
      </w:r>
      <w:r w:rsidR="00C63FC8" w:rsidRPr="00A05757">
        <w:rPr>
          <w:rFonts w:ascii="Times New Roman" w:hAnsi="Times New Roman" w:cs="Times New Roman"/>
          <w:color w:val="000000" w:themeColor="text1"/>
          <w:sz w:val="24"/>
          <w:szCs w:val="24"/>
        </w:rPr>
        <w:t xml:space="preserve">lso </w:t>
      </w:r>
      <w:r w:rsidR="00BF388D">
        <w:rPr>
          <w:rFonts w:ascii="Times New Roman" w:hAnsi="Times New Roman" w:cs="Times New Roman"/>
          <w:color w:val="000000" w:themeColor="text1"/>
          <w:sz w:val="24"/>
          <w:szCs w:val="24"/>
        </w:rPr>
        <w:tab/>
      </w:r>
      <w:r w:rsidR="00C63FC8" w:rsidRPr="00A05757">
        <w:rPr>
          <w:rFonts w:ascii="Times New Roman" w:hAnsi="Times New Roman" w:cs="Times New Roman"/>
          <w:color w:val="000000" w:themeColor="text1"/>
          <w:sz w:val="24"/>
          <w:szCs w:val="24"/>
        </w:rPr>
        <w:t>a</w:t>
      </w:r>
      <w:r w:rsidRPr="00A05757">
        <w:rPr>
          <w:rFonts w:ascii="Times New Roman" w:hAnsi="Times New Roman" w:cs="Times New Roman"/>
          <w:color w:val="000000" w:themeColor="text1"/>
          <w:sz w:val="24"/>
          <w:szCs w:val="24"/>
        </w:rPr>
        <w:t xml:space="preserve">ddressing youth unemployment in Nigeria requires an integrated holistic </w:t>
      </w:r>
      <w:r w:rsidR="00BF388D">
        <w:rPr>
          <w:rFonts w:ascii="Times New Roman" w:hAnsi="Times New Roman" w:cs="Times New Roman"/>
          <w:color w:val="000000" w:themeColor="text1"/>
          <w:sz w:val="24"/>
          <w:szCs w:val="24"/>
        </w:rPr>
        <w:tab/>
      </w:r>
      <w:r w:rsidRPr="00A05757">
        <w:rPr>
          <w:rFonts w:ascii="Times New Roman" w:hAnsi="Times New Roman" w:cs="Times New Roman"/>
          <w:color w:val="000000" w:themeColor="text1"/>
          <w:sz w:val="24"/>
          <w:szCs w:val="24"/>
        </w:rPr>
        <w:t xml:space="preserve">approach. The World Bank (2008) report advocated for a comprehensive model </w:t>
      </w:r>
      <w:r w:rsidR="00BF388D">
        <w:rPr>
          <w:rFonts w:ascii="Times New Roman" w:hAnsi="Times New Roman" w:cs="Times New Roman"/>
          <w:color w:val="000000" w:themeColor="text1"/>
          <w:sz w:val="24"/>
          <w:szCs w:val="24"/>
        </w:rPr>
        <w:tab/>
      </w:r>
      <w:r w:rsidRPr="00A05757">
        <w:rPr>
          <w:rFonts w:ascii="Times New Roman" w:hAnsi="Times New Roman" w:cs="Times New Roman"/>
          <w:color w:val="000000" w:themeColor="text1"/>
          <w:sz w:val="24"/>
          <w:szCs w:val="24"/>
        </w:rPr>
        <w:t xml:space="preserve">that </w:t>
      </w:r>
      <w:r w:rsidR="00C63FC8" w:rsidRPr="00A05757">
        <w:rPr>
          <w:rFonts w:ascii="Times New Roman" w:hAnsi="Times New Roman" w:cs="Times New Roman"/>
          <w:color w:val="000000" w:themeColor="text1"/>
          <w:sz w:val="24"/>
          <w:szCs w:val="24"/>
        </w:rPr>
        <w:t>will cater</w:t>
      </w:r>
      <w:r w:rsidRPr="00A05757">
        <w:rPr>
          <w:rFonts w:ascii="Times New Roman" w:hAnsi="Times New Roman" w:cs="Times New Roman"/>
          <w:color w:val="000000" w:themeColor="text1"/>
          <w:sz w:val="24"/>
          <w:szCs w:val="24"/>
        </w:rPr>
        <w:t xml:space="preserve"> for rural development, rural-urban migration, preparation of </w:t>
      </w:r>
      <w:r w:rsidR="00BF388D">
        <w:rPr>
          <w:rFonts w:ascii="Times New Roman" w:hAnsi="Times New Roman" w:cs="Times New Roman"/>
          <w:color w:val="000000" w:themeColor="text1"/>
          <w:sz w:val="24"/>
          <w:szCs w:val="24"/>
        </w:rPr>
        <w:tab/>
      </w:r>
      <w:r w:rsidRPr="00A05757">
        <w:rPr>
          <w:rFonts w:ascii="Times New Roman" w:hAnsi="Times New Roman" w:cs="Times New Roman"/>
          <w:color w:val="000000" w:themeColor="text1"/>
          <w:sz w:val="24"/>
          <w:szCs w:val="24"/>
        </w:rPr>
        <w:t xml:space="preserve">young people for the labour market and investments in agriculture. </w:t>
      </w:r>
      <w:r w:rsidRPr="00A05757">
        <w:rPr>
          <w:rFonts w:ascii="Times New Roman" w:hAnsi="Times New Roman" w:cs="Times New Roman"/>
          <w:color w:val="000000" w:themeColor="text1"/>
          <w:sz w:val="24"/>
          <w:szCs w:val="24"/>
        </w:rPr>
        <w:cr/>
      </w:r>
      <w:r w:rsidR="00652CC3" w:rsidRPr="00A05757">
        <w:rPr>
          <w:rFonts w:ascii="Times New Roman" w:hAnsi="Times New Roman" w:cs="Times New Roman"/>
          <w:color w:val="000000" w:themeColor="text1"/>
          <w:sz w:val="24"/>
          <w:szCs w:val="24"/>
        </w:rPr>
        <w:t>2.      E</w:t>
      </w:r>
      <w:r w:rsidR="003A5CA5" w:rsidRPr="00A05757">
        <w:rPr>
          <w:rFonts w:ascii="Times New Roman" w:hAnsi="Times New Roman" w:cs="Times New Roman"/>
          <w:color w:val="000000" w:themeColor="text1"/>
          <w:sz w:val="24"/>
          <w:szCs w:val="24"/>
        </w:rPr>
        <w:t>very responsible g</w:t>
      </w:r>
      <w:r w:rsidR="00652CC3" w:rsidRPr="00A05757">
        <w:rPr>
          <w:rFonts w:ascii="Times New Roman" w:hAnsi="Times New Roman" w:cs="Times New Roman"/>
          <w:color w:val="000000" w:themeColor="text1"/>
          <w:sz w:val="24"/>
          <w:szCs w:val="24"/>
        </w:rPr>
        <w:t>overnment should endeavour</w:t>
      </w:r>
      <w:r w:rsidRPr="00A05757">
        <w:rPr>
          <w:rFonts w:ascii="Times New Roman" w:hAnsi="Times New Roman" w:cs="Times New Roman"/>
          <w:color w:val="000000" w:themeColor="text1"/>
          <w:sz w:val="24"/>
          <w:szCs w:val="24"/>
        </w:rPr>
        <w:t xml:space="preserve"> to create enabling environment </w:t>
      </w:r>
      <w:r w:rsidR="00BF388D">
        <w:rPr>
          <w:rFonts w:ascii="Times New Roman" w:hAnsi="Times New Roman" w:cs="Times New Roman"/>
          <w:color w:val="000000" w:themeColor="text1"/>
          <w:sz w:val="24"/>
          <w:szCs w:val="24"/>
        </w:rPr>
        <w:tab/>
      </w:r>
      <w:r w:rsidRPr="00A05757">
        <w:rPr>
          <w:rFonts w:ascii="Times New Roman" w:hAnsi="Times New Roman" w:cs="Times New Roman"/>
          <w:color w:val="000000" w:themeColor="text1"/>
          <w:sz w:val="24"/>
          <w:szCs w:val="24"/>
        </w:rPr>
        <w:t>to promote investments. This includes provision of power, maintaining</w:t>
      </w:r>
      <w:r w:rsidR="003A5CA5" w:rsidRPr="00A05757">
        <w:rPr>
          <w:rFonts w:ascii="Times New Roman" w:hAnsi="Times New Roman" w:cs="Times New Roman"/>
          <w:color w:val="000000" w:themeColor="text1"/>
          <w:sz w:val="24"/>
          <w:szCs w:val="24"/>
        </w:rPr>
        <w:t xml:space="preserve"> of</w:t>
      </w:r>
      <w:r w:rsidRPr="00A05757">
        <w:rPr>
          <w:rFonts w:ascii="Times New Roman" w:hAnsi="Times New Roman" w:cs="Times New Roman"/>
          <w:color w:val="000000" w:themeColor="text1"/>
          <w:sz w:val="24"/>
          <w:szCs w:val="24"/>
        </w:rPr>
        <w:t xml:space="preserve"> law </w:t>
      </w:r>
      <w:r w:rsidR="00BF388D">
        <w:rPr>
          <w:rFonts w:ascii="Times New Roman" w:hAnsi="Times New Roman" w:cs="Times New Roman"/>
          <w:color w:val="000000" w:themeColor="text1"/>
          <w:sz w:val="24"/>
          <w:szCs w:val="24"/>
        </w:rPr>
        <w:tab/>
      </w:r>
      <w:r w:rsidRPr="00A05757">
        <w:rPr>
          <w:rFonts w:ascii="Times New Roman" w:hAnsi="Times New Roman" w:cs="Times New Roman"/>
          <w:color w:val="000000" w:themeColor="text1"/>
          <w:sz w:val="24"/>
          <w:szCs w:val="24"/>
        </w:rPr>
        <w:t>and</w:t>
      </w:r>
      <w:r w:rsidR="003A5CA5" w:rsidRPr="00A05757">
        <w:rPr>
          <w:rFonts w:ascii="Times New Roman" w:hAnsi="Times New Roman" w:cs="Times New Roman"/>
          <w:color w:val="000000" w:themeColor="text1"/>
          <w:sz w:val="24"/>
          <w:szCs w:val="24"/>
        </w:rPr>
        <w:t xml:space="preserve"> order, and adequate security. Development f</w:t>
      </w:r>
      <w:r w:rsidRPr="00A05757">
        <w:rPr>
          <w:rFonts w:ascii="Times New Roman" w:hAnsi="Times New Roman" w:cs="Times New Roman"/>
          <w:color w:val="000000" w:themeColor="text1"/>
          <w:sz w:val="24"/>
          <w:szCs w:val="24"/>
        </w:rPr>
        <w:t xml:space="preserve">unds should be geared towards </w:t>
      </w:r>
      <w:r w:rsidR="00BF388D">
        <w:rPr>
          <w:rFonts w:ascii="Times New Roman" w:hAnsi="Times New Roman" w:cs="Times New Roman"/>
          <w:color w:val="000000" w:themeColor="text1"/>
          <w:sz w:val="24"/>
          <w:szCs w:val="24"/>
        </w:rPr>
        <w:tab/>
      </w:r>
      <w:r w:rsidRPr="00A05757">
        <w:rPr>
          <w:rFonts w:ascii="Times New Roman" w:hAnsi="Times New Roman" w:cs="Times New Roman"/>
          <w:color w:val="000000" w:themeColor="text1"/>
          <w:sz w:val="24"/>
          <w:szCs w:val="24"/>
        </w:rPr>
        <w:t xml:space="preserve">providing these facilities in order to pave way for both foreign and local </w:t>
      </w:r>
      <w:r w:rsidR="00BF388D">
        <w:rPr>
          <w:rFonts w:ascii="Times New Roman" w:hAnsi="Times New Roman" w:cs="Times New Roman"/>
          <w:color w:val="000000" w:themeColor="text1"/>
          <w:sz w:val="24"/>
          <w:szCs w:val="24"/>
        </w:rPr>
        <w:tab/>
      </w:r>
      <w:r w:rsidRPr="00A05757">
        <w:rPr>
          <w:rFonts w:ascii="Times New Roman" w:hAnsi="Times New Roman" w:cs="Times New Roman"/>
          <w:color w:val="000000" w:themeColor="text1"/>
          <w:sz w:val="24"/>
          <w:szCs w:val="24"/>
        </w:rPr>
        <w:t xml:space="preserve">investments, thereby crafting more employment opportunities for Nigerian </w:t>
      </w:r>
      <w:r w:rsidR="00BF388D">
        <w:rPr>
          <w:rFonts w:ascii="Times New Roman" w:hAnsi="Times New Roman" w:cs="Times New Roman"/>
          <w:color w:val="000000" w:themeColor="text1"/>
          <w:sz w:val="24"/>
          <w:szCs w:val="24"/>
        </w:rPr>
        <w:tab/>
      </w:r>
      <w:r w:rsidRPr="00A05757">
        <w:rPr>
          <w:rFonts w:ascii="Times New Roman" w:hAnsi="Times New Roman" w:cs="Times New Roman"/>
          <w:color w:val="000000" w:themeColor="text1"/>
          <w:sz w:val="24"/>
          <w:szCs w:val="24"/>
        </w:rPr>
        <w:t xml:space="preserve">graduates. </w:t>
      </w:r>
    </w:p>
    <w:p w:rsidR="00501D4B" w:rsidRPr="00A05757" w:rsidRDefault="00501D4B" w:rsidP="00BF388D">
      <w:pPr>
        <w:spacing w:line="480" w:lineRule="auto"/>
        <w:ind w:left="720" w:hanging="720"/>
        <w:jc w:val="both"/>
        <w:rPr>
          <w:rFonts w:ascii="Times New Roman" w:hAnsi="Times New Roman" w:cs="Times New Roman"/>
          <w:color w:val="000000" w:themeColor="text1"/>
          <w:sz w:val="24"/>
          <w:szCs w:val="24"/>
        </w:rPr>
      </w:pPr>
      <w:r w:rsidRPr="00A05757">
        <w:rPr>
          <w:rFonts w:ascii="Times New Roman" w:hAnsi="Times New Roman" w:cs="Times New Roman"/>
          <w:color w:val="000000" w:themeColor="text1"/>
          <w:sz w:val="24"/>
          <w:szCs w:val="24"/>
        </w:rPr>
        <w:lastRenderedPageBreak/>
        <w:t>3.</w:t>
      </w:r>
      <w:r w:rsidRPr="00A05757">
        <w:rPr>
          <w:rFonts w:ascii="Times New Roman" w:hAnsi="Times New Roman" w:cs="Times New Roman"/>
          <w:color w:val="000000" w:themeColor="text1"/>
          <w:sz w:val="24"/>
          <w:szCs w:val="24"/>
        </w:rPr>
        <w:tab/>
        <w:t>Funds for development should also be channel</w:t>
      </w:r>
      <w:r w:rsidR="003A5CA5" w:rsidRPr="00A05757">
        <w:rPr>
          <w:rFonts w:ascii="Times New Roman" w:hAnsi="Times New Roman" w:cs="Times New Roman"/>
          <w:color w:val="000000" w:themeColor="text1"/>
          <w:sz w:val="24"/>
          <w:szCs w:val="24"/>
        </w:rPr>
        <w:t>l</w:t>
      </w:r>
      <w:r w:rsidRPr="00A05757">
        <w:rPr>
          <w:rFonts w:ascii="Times New Roman" w:hAnsi="Times New Roman" w:cs="Times New Roman"/>
          <w:color w:val="000000" w:themeColor="text1"/>
          <w:sz w:val="24"/>
          <w:szCs w:val="24"/>
        </w:rPr>
        <w:t>ed toward</w:t>
      </w:r>
      <w:r w:rsidR="003A5CA5" w:rsidRPr="00A05757">
        <w:rPr>
          <w:rFonts w:ascii="Times New Roman" w:hAnsi="Times New Roman" w:cs="Times New Roman"/>
          <w:color w:val="000000" w:themeColor="text1"/>
          <w:sz w:val="24"/>
          <w:szCs w:val="24"/>
        </w:rPr>
        <w:t>s</w:t>
      </w:r>
      <w:r w:rsidRPr="00A05757">
        <w:rPr>
          <w:rFonts w:ascii="Times New Roman" w:hAnsi="Times New Roman" w:cs="Times New Roman"/>
          <w:color w:val="000000" w:themeColor="text1"/>
          <w:sz w:val="24"/>
          <w:szCs w:val="24"/>
        </w:rPr>
        <w:t xml:space="preserve"> agricultural development, as it is a viable source of investments for young people. There should be a swift transition from subsistence to commercialized farming and non-farming activities should be better packaged to make them really attractive. There should also be adequate </w:t>
      </w:r>
      <w:r w:rsidR="003A5CA5" w:rsidRPr="00A05757">
        <w:rPr>
          <w:rFonts w:ascii="Times New Roman" w:hAnsi="Times New Roman" w:cs="Times New Roman"/>
          <w:color w:val="000000" w:themeColor="text1"/>
          <w:sz w:val="24"/>
          <w:szCs w:val="24"/>
        </w:rPr>
        <w:t>investment in rural education, t</w:t>
      </w:r>
      <w:r w:rsidRPr="00A05757">
        <w:rPr>
          <w:rFonts w:ascii="Times New Roman" w:hAnsi="Times New Roman" w:cs="Times New Roman"/>
          <w:color w:val="000000" w:themeColor="text1"/>
          <w:sz w:val="24"/>
          <w:szCs w:val="24"/>
        </w:rPr>
        <w:t>his will boost rural opportunities and reduce rural-urban migration and its concomitant challenges.</w:t>
      </w:r>
    </w:p>
    <w:p w:rsidR="00501D4B" w:rsidRPr="00A05757" w:rsidRDefault="00501D4B" w:rsidP="00BF388D">
      <w:pPr>
        <w:spacing w:line="480" w:lineRule="auto"/>
        <w:ind w:left="720" w:hanging="720"/>
        <w:jc w:val="both"/>
        <w:rPr>
          <w:rFonts w:ascii="Times New Roman" w:hAnsi="Times New Roman" w:cs="Times New Roman"/>
          <w:color w:val="000000" w:themeColor="text1"/>
          <w:sz w:val="24"/>
          <w:szCs w:val="24"/>
        </w:rPr>
      </w:pPr>
      <w:r w:rsidRPr="00A05757">
        <w:rPr>
          <w:rFonts w:ascii="Times New Roman" w:hAnsi="Times New Roman" w:cs="Times New Roman"/>
          <w:color w:val="000000" w:themeColor="text1"/>
          <w:sz w:val="24"/>
          <w:szCs w:val="24"/>
        </w:rPr>
        <w:t xml:space="preserve">4       There is need for involvement of the people at the grassroots in the identification and design of projects </w:t>
      </w:r>
      <w:r w:rsidR="00D97C29" w:rsidRPr="00A05757">
        <w:rPr>
          <w:rFonts w:ascii="Times New Roman" w:hAnsi="Times New Roman" w:cs="Times New Roman"/>
          <w:color w:val="000000" w:themeColor="text1"/>
          <w:sz w:val="24"/>
          <w:szCs w:val="24"/>
        </w:rPr>
        <w:t xml:space="preserve">that concerns them </w:t>
      </w:r>
      <w:r w:rsidRPr="00A05757">
        <w:rPr>
          <w:rFonts w:ascii="Times New Roman" w:hAnsi="Times New Roman" w:cs="Times New Roman"/>
          <w:color w:val="000000" w:themeColor="text1"/>
          <w:sz w:val="24"/>
          <w:szCs w:val="24"/>
        </w:rPr>
        <w:t>so that sufficient participation can be achieved. Programmes such as poverty alleviation, should be geared towards provision of sustainable employment so that in the long run, their impacts can trickle down to the grassroots.</w:t>
      </w:r>
    </w:p>
    <w:p w:rsidR="00501D4B" w:rsidRPr="00A05757" w:rsidRDefault="00501D4B" w:rsidP="00BF388D">
      <w:pPr>
        <w:spacing w:line="480" w:lineRule="auto"/>
        <w:ind w:left="720" w:hanging="720"/>
        <w:jc w:val="both"/>
        <w:rPr>
          <w:rFonts w:ascii="Times New Roman" w:hAnsi="Times New Roman" w:cs="Times New Roman"/>
          <w:color w:val="000000" w:themeColor="text1"/>
          <w:sz w:val="24"/>
          <w:szCs w:val="24"/>
        </w:rPr>
      </w:pPr>
      <w:r w:rsidRPr="00A05757">
        <w:rPr>
          <w:rFonts w:ascii="Times New Roman" w:hAnsi="Times New Roman" w:cs="Times New Roman"/>
          <w:color w:val="000000" w:themeColor="text1"/>
          <w:sz w:val="24"/>
          <w:szCs w:val="24"/>
        </w:rPr>
        <w:t>5</w:t>
      </w:r>
      <w:r w:rsidRPr="00A05757">
        <w:rPr>
          <w:rFonts w:ascii="Times New Roman" w:hAnsi="Times New Roman" w:cs="Times New Roman"/>
          <w:color w:val="000000" w:themeColor="text1"/>
          <w:sz w:val="24"/>
          <w:szCs w:val="24"/>
        </w:rPr>
        <w:tab/>
        <w:t>Policy implementers still need to strategize their approaches to creating employment by going beyond the internship scheme to creating enabling environment for investments through the provision of basic amenities like good roads and constant power supply. This will attract investments that will give Nigerian youths lasting and better employment opportunities than providing ten thousand naira to a graduate after an internship scheme.</w:t>
      </w:r>
    </w:p>
    <w:p w:rsidR="00501D4B" w:rsidRPr="00A05757" w:rsidRDefault="00501D4B" w:rsidP="00BF388D">
      <w:pPr>
        <w:spacing w:line="480" w:lineRule="auto"/>
        <w:ind w:left="720" w:hanging="720"/>
        <w:jc w:val="both"/>
        <w:rPr>
          <w:rFonts w:ascii="Times New Roman" w:hAnsi="Times New Roman" w:cs="Times New Roman"/>
          <w:color w:val="000000" w:themeColor="text1"/>
          <w:sz w:val="24"/>
          <w:szCs w:val="24"/>
        </w:rPr>
      </w:pPr>
      <w:r w:rsidRPr="00A05757">
        <w:rPr>
          <w:rFonts w:ascii="Times New Roman" w:hAnsi="Times New Roman" w:cs="Times New Roman"/>
          <w:color w:val="000000" w:themeColor="text1"/>
          <w:sz w:val="24"/>
          <w:szCs w:val="24"/>
        </w:rPr>
        <w:t>6         The leadership should have the political WILL to guide against the endemic corruption, cron</w:t>
      </w:r>
      <w:r w:rsidR="00250736" w:rsidRPr="00A05757">
        <w:rPr>
          <w:rFonts w:ascii="Times New Roman" w:hAnsi="Times New Roman" w:cs="Times New Roman"/>
          <w:color w:val="000000" w:themeColor="text1"/>
          <w:sz w:val="24"/>
          <w:szCs w:val="24"/>
        </w:rPr>
        <w:t>yism and party loyalty syndrome, above all ensure to strengthen the project monitoring mechanisms for effective execution of projects.</w:t>
      </w:r>
    </w:p>
    <w:p w:rsidR="008D658F" w:rsidRPr="00A05757" w:rsidRDefault="00501D4B" w:rsidP="00BF388D">
      <w:pPr>
        <w:spacing w:line="480" w:lineRule="auto"/>
        <w:ind w:left="720" w:hanging="720"/>
        <w:jc w:val="both"/>
        <w:rPr>
          <w:rFonts w:ascii="Times New Roman" w:hAnsi="Times New Roman" w:cs="Times New Roman"/>
          <w:color w:val="000000" w:themeColor="text1"/>
          <w:sz w:val="24"/>
          <w:szCs w:val="24"/>
        </w:rPr>
      </w:pPr>
      <w:r w:rsidRPr="00A05757">
        <w:rPr>
          <w:rFonts w:ascii="Times New Roman" w:hAnsi="Times New Roman" w:cs="Times New Roman"/>
          <w:color w:val="000000" w:themeColor="text1"/>
          <w:sz w:val="24"/>
          <w:szCs w:val="24"/>
        </w:rPr>
        <w:lastRenderedPageBreak/>
        <w:t xml:space="preserve">7        Considering government as a continuum, policies should not be truncated at the end of every regime, but </w:t>
      </w:r>
      <w:r w:rsidR="00D97C29" w:rsidRPr="00A05757">
        <w:rPr>
          <w:rFonts w:ascii="Times New Roman" w:hAnsi="Times New Roman" w:cs="Times New Roman"/>
          <w:color w:val="000000" w:themeColor="text1"/>
          <w:sz w:val="24"/>
          <w:szCs w:val="24"/>
        </w:rPr>
        <w:t>b</w:t>
      </w:r>
      <w:r w:rsidRPr="00A05757">
        <w:rPr>
          <w:rFonts w:ascii="Times New Roman" w:hAnsi="Times New Roman" w:cs="Times New Roman"/>
          <w:color w:val="000000" w:themeColor="text1"/>
          <w:sz w:val="24"/>
          <w:szCs w:val="24"/>
        </w:rPr>
        <w:t>e</w:t>
      </w:r>
      <w:r w:rsidR="00D97C29" w:rsidRPr="00A05757">
        <w:rPr>
          <w:rFonts w:ascii="Times New Roman" w:hAnsi="Times New Roman" w:cs="Times New Roman"/>
          <w:color w:val="000000" w:themeColor="text1"/>
          <w:sz w:val="24"/>
          <w:szCs w:val="24"/>
        </w:rPr>
        <w:t xml:space="preserve"> inherited by the new regime and e</w:t>
      </w:r>
      <w:r w:rsidRPr="00A05757">
        <w:rPr>
          <w:rFonts w:ascii="Times New Roman" w:hAnsi="Times New Roman" w:cs="Times New Roman"/>
          <w:color w:val="000000" w:themeColor="text1"/>
          <w:sz w:val="24"/>
          <w:szCs w:val="24"/>
        </w:rPr>
        <w:t>ndeavor to execute and implement</w:t>
      </w:r>
      <w:r w:rsidR="00D97C29" w:rsidRPr="00A05757">
        <w:rPr>
          <w:rFonts w:ascii="Times New Roman" w:hAnsi="Times New Roman" w:cs="Times New Roman"/>
          <w:color w:val="000000" w:themeColor="text1"/>
          <w:sz w:val="24"/>
          <w:szCs w:val="24"/>
        </w:rPr>
        <w:t xml:space="preserve"> such policy</w:t>
      </w:r>
      <w:r w:rsidRPr="00A05757">
        <w:rPr>
          <w:rFonts w:ascii="Times New Roman" w:hAnsi="Times New Roman" w:cs="Times New Roman"/>
          <w:color w:val="000000" w:themeColor="text1"/>
          <w:sz w:val="24"/>
          <w:szCs w:val="24"/>
        </w:rPr>
        <w:t xml:space="preserve"> for the benefits of the people.</w:t>
      </w:r>
    </w:p>
    <w:p w:rsidR="00FC38DA" w:rsidRPr="00A05757" w:rsidRDefault="00BF388D" w:rsidP="00595A16">
      <w:pPr>
        <w:spacing w:before="80" w:after="60" w:line="480" w:lineRule="auto"/>
        <w:ind w:left="720" w:hanging="720"/>
        <w:jc w:val="both"/>
        <w:rPr>
          <w:rFonts w:ascii="Times New Roman" w:hAnsi="Times New Roman" w:cs="Times New Roman"/>
          <w:b/>
          <w:sz w:val="24"/>
          <w:szCs w:val="24"/>
        </w:rPr>
      </w:pPr>
      <w:r>
        <w:rPr>
          <w:rFonts w:ascii="Times New Roman" w:hAnsi="Times New Roman" w:cs="Times New Roman"/>
          <w:b/>
          <w:sz w:val="24"/>
          <w:szCs w:val="24"/>
        </w:rPr>
        <w:t>5.4</w:t>
      </w:r>
      <w:r>
        <w:rPr>
          <w:rFonts w:ascii="Times New Roman" w:hAnsi="Times New Roman" w:cs="Times New Roman"/>
          <w:b/>
          <w:sz w:val="24"/>
          <w:szCs w:val="24"/>
        </w:rPr>
        <w:tab/>
        <w:t>Contribution to Knowledge</w:t>
      </w:r>
    </w:p>
    <w:p w:rsidR="00F017FA" w:rsidRPr="00A05757" w:rsidRDefault="007E556B" w:rsidP="00FC38DA">
      <w:pPr>
        <w:spacing w:before="80" w:after="60" w:line="480" w:lineRule="auto"/>
        <w:jc w:val="both"/>
        <w:rPr>
          <w:rFonts w:ascii="Times New Roman" w:hAnsi="Times New Roman" w:cs="Times New Roman"/>
          <w:sz w:val="24"/>
          <w:szCs w:val="24"/>
        </w:rPr>
      </w:pPr>
      <w:r w:rsidRPr="00A05757">
        <w:rPr>
          <w:rFonts w:ascii="Times New Roman" w:hAnsi="Times New Roman" w:cs="Times New Roman"/>
          <w:sz w:val="24"/>
          <w:szCs w:val="24"/>
        </w:rPr>
        <w:t>The work has brought to forefrom the findings that, severalpoverty alleviation programmesha</w:t>
      </w:r>
      <w:r w:rsidR="00FC38DA" w:rsidRPr="00A05757">
        <w:rPr>
          <w:rFonts w:ascii="Times New Roman" w:hAnsi="Times New Roman" w:cs="Times New Roman"/>
          <w:sz w:val="24"/>
          <w:szCs w:val="24"/>
        </w:rPr>
        <w:t>ve been initiated by successive governments without achieving its objectives. Taking a chronological assessment of all these programmes, in spite of the robust plans they all failed due to same factors viz; i) inadequate preparation before implementation. ii) Lack of requisite information about the programme. iii) Inadequate data on the targeted beneficiaries. iv) Lack of political WILL to punish looters of developmental funds meant for programme</w:t>
      </w:r>
      <w:r w:rsidR="007F1631" w:rsidRPr="00A05757">
        <w:rPr>
          <w:rFonts w:ascii="Times New Roman" w:hAnsi="Times New Roman" w:cs="Times New Roman"/>
          <w:sz w:val="24"/>
          <w:szCs w:val="24"/>
        </w:rPr>
        <w:t>s</w:t>
      </w:r>
      <w:r w:rsidR="00FC38DA" w:rsidRPr="00A05757">
        <w:rPr>
          <w:rFonts w:ascii="Times New Roman" w:hAnsi="Times New Roman" w:cs="Times New Roman"/>
          <w:sz w:val="24"/>
          <w:szCs w:val="24"/>
        </w:rPr>
        <w:t xml:space="preserve">. v) </w:t>
      </w:r>
      <w:r w:rsidR="00335323" w:rsidRPr="00A05757">
        <w:rPr>
          <w:rFonts w:ascii="Times New Roman" w:hAnsi="Times New Roman" w:cs="Times New Roman"/>
          <w:sz w:val="24"/>
          <w:szCs w:val="24"/>
        </w:rPr>
        <w:t>Lack of requisite information about the programme. vi)  Inefficient and ineffective monitoring of projects, political patronage and cronyism. vii) Duplication of programmes and agencies, such as; FERMA, DFFRI, NDE, SURE-P and the federal ministry of works, who embark on similar work of road maintenance and reconstruction.</w:t>
      </w:r>
      <w:r w:rsidR="00A868A6" w:rsidRPr="00A05757">
        <w:rPr>
          <w:rFonts w:ascii="Times New Roman" w:hAnsi="Times New Roman" w:cs="Times New Roman"/>
          <w:sz w:val="24"/>
          <w:szCs w:val="24"/>
        </w:rPr>
        <w:t xml:space="preserve"> viii) Lack of existing infrastructure to accommodate the anticipated programmes. </w:t>
      </w:r>
      <w:r w:rsidR="00335323" w:rsidRPr="00A05757">
        <w:rPr>
          <w:rFonts w:ascii="Times New Roman" w:hAnsi="Times New Roman" w:cs="Times New Roman"/>
          <w:sz w:val="24"/>
          <w:szCs w:val="24"/>
        </w:rPr>
        <w:t xml:space="preserve">The work also revealed that the exclusion of the rural dwellers from the scheme of things had always been a factor for failure in these programmes. Another contribution to knowledge from findings is the great disparity between the elites and the rural dwellers, thus the gap </w:t>
      </w:r>
      <w:r w:rsidR="00DA3D60" w:rsidRPr="00A05757">
        <w:rPr>
          <w:rFonts w:ascii="Times New Roman" w:hAnsi="Times New Roman" w:cs="Times New Roman"/>
          <w:sz w:val="24"/>
          <w:szCs w:val="24"/>
        </w:rPr>
        <w:t xml:space="preserve">needs to be reduced by way of their (rural dwellers) inclusion in the planning, implementation and evaluation of policies that directly affects them and the provision of the basic social amenities as a way of power spread. Furthermore, this work shall be of immense value to future policy formulators, as they will be better informed and equipped on how other developed </w:t>
      </w:r>
      <w:r w:rsidR="00DA3D60" w:rsidRPr="00A05757">
        <w:rPr>
          <w:rFonts w:ascii="Times New Roman" w:hAnsi="Times New Roman" w:cs="Times New Roman"/>
          <w:sz w:val="24"/>
          <w:szCs w:val="24"/>
        </w:rPr>
        <w:lastRenderedPageBreak/>
        <w:t>climes</w:t>
      </w:r>
      <w:r w:rsidR="0083332D" w:rsidRPr="00A05757">
        <w:rPr>
          <w:rFonts w:ascii="Times New Roman" w:hAnsi="Times New Roman" w:cs="Times New Roman"/>
          <w:sz w:val="24"/>
          <w:szCs w:val="24"/>
        </w:rPr>
        <w:t xml:space="preserve"> have</w:t>
      </w:r>
      <w:r w:rsidR="00DA3D60" w:rsidRPr="00A05757">
        <w:rPr>
          <w:rFonts w:ascii="Times New Roman" w:hAnsi="Times New Roman" w:cs="Times New Roman"/>
          <w:sz w:val="24"/>
          <w:szCs w:val="24"/>
        </w:rPr>
        <w:t xml:space="preserve"> been proactive,</w:t>
      </w:r>
      <w:r w:rsidR="0083332D" w:rsidRPr="00A05757">
        <w:rPr>
          <w:rFonts w:ascii="Times New Roman" w:hAnsi="Times New Roman" w:cs="Times New Roman"/>
          <w:sz w:val="24"/>
          <w:szCs w:val="24"/>
        </w:rPr>
        <w:t xml:space="preserve"> and</w:t>
      </w:r>
      <w:r w:rsidR="00DA3D60" w:rsidRPr="00A05757">
        <w:rPr>
          <w:rFonts w:ascii="Times New Roman" w:hAnsi="Times New Roman" w:cs="Times New Roman"/>
          <w:sz w:val="24"/>
          <w:szCs w:val="24"/>
        </w:rPr>
        <w:t xml:space="preserve"> managed the</w:t>
      </w:r>
      <w:r w:rsidR="000807C9" w:rsidRPr="00A05757">
        <w:rPr>
          <w:rFonts w:ascii="Times New Roman" w:hAnsi="Times New Roman" w:cs="Times New Roman"/>
          <w:sz w:val="24"/>
          <w:szCs w:val="24"/>
        </w:rPr>
        <w:t>ir</w:t>
      </w:r>
      <w:r w:rsidR="00DA3D60" w:rsidRPr="00A05757">
        <w:rPr>
          <w:rFonts w:ascii="Times New Roman" w:hAnsi="Times New Roman" w:cs="Times New Roman"/>
          <w:sz w:val="24"/>
          <w:szCs w:val="24"/>
        </w:rPr>
        <w:t xml:space="preserve"> subsidy regime in the areas of communication, wider public hearing and consultation, transparency and accountability, above all, poverty alleviation programme should be a pro-poor policy rather than for the elites. </w:t>
      </w:r>
      <w:r w:rsidR="000807C9" w:rsidRPr="00A05757">
        <w:rPr>
          <w:rFonts w:ascii="Times New Roman" w:hAnsi="Times New Roman" w:cs="Times New Roman"/>
          <w:sz w:val="24"/>
          <w:szCs w:val="24"/>
        </w:rPr>
        <w:t>This work will add to the limited existing literature for future references and further in-depth research could be made in the same or similar work on subsidy reinvestment and empowerment programme.</w:t>
      </w:r>
    </w:p>
    <w:p w:rsidR="00F017FA" w:rsidRPr="00A05757" w:rsidRDefault="00F017FA" w:rsidP="00F017FA">
      <w:pPr>
        <w:spacing w:before="80" w:after="60" w:line="480" w:lineRule="auto"/>
        <w:ind w:left="720" w:hanging="720"/>
        <w:jc w:val="both"/>
        <w:rPr>
          <w:rFonts w:ascii="Times New Roman" w:hAnsi="Times New Roman" w:cs="Times New Roman"/>
          <w:sz w:val="24"/>
          <w:szCs w:val="24"/>
        </w:rPr>
      </w:pPr>
    </w:p>
    <w:p w:rsidR="00F017FA" w:rsidRPr="00A05757" w:rsidRDefault="00F017FA" w:rsidP="00F017FA">
      <w:pPr>
        <w:spacing w:before="80" w:after="60" w:line="480" w:lineRule="auto"/>
        <w:ind w:left="720" w:hanging="720"/>
        <w:jc w:val="both"/>
        <w:rPr>
          <w:rFonts w:ascii="Times New Roman" w:hAnsi="Times New Roman" w:cs="Times New Roman"/>
          <w:sz w:val="24"/>
          <w:szCs w:val="24"/>
        </w:rPr>
      </w:pPr>
    </w:p>
    <w:p w:rsidR="00F017FA" w:rsidRPr="00A05757" w:rsidRDefault="00F017FA" w:rsidP="00F017FA">
      <w:pPr>
        <w:spacing w:before="80" w:after="60" w:line="480" w:lineRule="auto"/>
        <w:ind w:left="720" w:hanging="720"/>
        <w:jc w:val="both"/>
        <w:rPr>
          <w:rFonts w:ascii="Times New Roman" w:hAnsi="Times New Roman" w:cs="Times New Roman"/>
          <w:sz w:val="24"/>
          <w:szCs w:val="24"/>
        </w:rPr>
      </w:pPr>
    </w:p>
    <w:p w:rsidR="00F017FA" w:rsidRPr="00A05757" w:rsidRDefault="00F017FA" w:rsidP="00F017FA">
      <w:pPr>
        <w:spacing w:before="80" w:after="60" w:line="480" w:lineRule="auto"/>
        <w:ind w:left="720" w:hanging="720"/>
        <w:jc w:val="both"/>
        <w:rPr>
          <w:rFonts w:ascii="Times New Roman" w:hAnsi="Times New Roman" w:cs="Times New Roman"/>
          <w:sz w:val="24"/>
          <w:szCs w:val="24"/>
        </w:rPr>
      </w:pPr>
    </w:p>
    <w:p w:rsidR="00F017FA" w:rsidRPr="00A05757" w:rsidRDefault="00F017FA" w:rsidP="00F017FA">
      <w:pPr>
        <w:spacing w:before="80" w:after="60" w:line="480" w:lineRule="auto"/>
        <w:ind w:left="720" w:hanging="720"/>
        <w:jc w:val="both"/>
        <w:rPr>
          <w:rFonts w:ascii="Times New Roman" w:hAnsi="Times New Roman" w:cs="Times New Roman"/>
          <w:sz w:val="24"/>
          <w:szCs w:val="24"/>
        </w:rPr>
      </w:pPr>
    </w:p>
    <w:p w:rsidR="00250736" w:rsidRPr="00A05757" w:rsidRDefault="00250736" w:rsidP="00250736">
      <w:pPr>
        <w:spacing w:before="80" w:after="60" w:line="480" w:lineRule="auto"/>
        <w:jc w:val="both"/>
        <w:rPr>
          <w:rFonts w:ascii="Times New Roman" w:hAnsi="Times New Roman" w:cs="Times New Roman"/>
          <w:sz w:val="24"/>
          <w:szCs w:val="24"/>
        </w:rPr>
      </w:pPr>
    </w:p>
    <w:p w:rsidR="00250736" w:rsidRPr="00A05757" w:rsidRDefault="00250736" w:rsidP="00250736">
      <w:pPr>
        <w:spacing w:before="80" w:after="60" w:line="480" w:lineRule="auto"/>
        <w:jc w:val="both"/>
        <w:rPr>
          <w:rFonts w:ascii="Times New Roman" w:hAnsi="Times New Roman" w:cs="Times New Roman"/>
          <w:sz w:val="24"/>
          <w:szCs w:val="24"/>
        </w:rPr>
      </w:pPr>
    </w:p>
    <w:p w:rsidR="00BF388D" w:rsidRDefault="00BF388D">
      <w:pPr>
        <w:rPr>
          <w:rFonts w:ascii="Times New Roman" w:hAnsi="Times New Roman" w:cs="Times New Roman"/>
          <w:b/>
          <w:sz w:val="24"/>
          <w:szCs w:val="24"/>
        </w:rPr>
      </w:pPr>
      <w:r>
        <w:rPr>
          <w:rFonts w:ascii="Times New Roman" w:hAnsi="Times New Roman" w:cs="Times New Roman"/>
          <w:b/>
          <w:sz w:val="24"/>
          <w:szCs w:val="24"/>
        </w:rPr>
        <w:br w:type="page"/>
      </w:r>
    </w:p>
    <w:p w:rsidR="00F017FA" w:rsidRPr="00A05757" w:rsidRDefault="00F017FA" w:rsidP="00BF388D">
      <w:pPr>
        <w:spacing w:before="80" w:after="60" w:line="480" w:lineRule="auto"/>
        <w:jc w:val="center"/>
        <w:rPr>
          <w:rFonts w:ascii="Times New Roman" w:hAnsi="Times New Roman" w:cs="Times New Roman"/>
          <w:sz w:val="24"/>
          <w:szCs w:val="24"/>
        </w:rPr>
      </w:pPr>
      <w:r w:rsidRPr="00A05757">
        <w:rPr>
          <w:rFonts w:ascii="Times New Roman" w:hAnsi="Times New Roman" w:cs="Times New Roman"/>
          <w:b/>
          <w:sz w:val="24"/>
          <w:szCs w:val="24"/>
        </w:rPr>
        <w:lastRenderedPageBreak/>
        <w:t>REFERENCES</w:t>
      </w:r>
    </w:p>
    <w:p w:rsidR="00510DA0" w:rsidRPr="00A05757" w:rsidRDefault="00510DA0" w:rsidP="00BF388D">
      <w:pPr>
        <w:spacing w:before="240" w:after="360" w:line="240" w:lineRule="auto"/>
        <w:ind w:left="720" w:hanging="720"/>
        <w:jc w:val="both"/>
        <w:rPr>
          <w:rFonts w:ascii="Times New Roman" w:hAnsi="Times New Roman" w:cs="Times New Roman"/>
          <w:b/>
          <w:sz w:val="24"/>
          <w:szCs w:val="24"/>
        </w:rPr>
      </w:pPr>
    </w:p>
    <w:p w:rsidR="003A0081" w:rsidRPr="00A05757" w:rsidRDefault="003A0081" w:rsidP="00BF388D">
      <w:pPr>
        <w:spacing w:before="240" w:after="360" w:line="240" w:lineRule="auto"/>
        <w:ind w:left="720" w:hanging="720"/>
        <w:jc w:val="both"/>
        <w:rPr>
          <w:rFonts w:ascii="Times New Roman" w:hAnsi="Times New Roman" w:cs="Times New Roman"/>
          <w:sz w:val="24"/>
          <w:szCs w:val="24"/>
        </w:rPr>
      </w:pPr>
      <w:r w:rsidRPr="00A05757">
        <w:rPr>
          <w:rFonts w:ascii="Times New Roman" w:hAnsi="Times New Roman" w:cs="Times New Roman"/>
          <w:sz w:val="24"/>
          <w:szCs w:val="24"/>
        </w:rPr>
        <w:t>Abadua,</w:t>
      </w:r>
      <w:r w:rsidR="00BF388D">
        <w:rPr>
          <w:rFonts w:ascii="Times New Roman" w:hAnsi="Times New Roman" w:cs="Times New Roman"/>
          <w:sz w:val="24"/>
          <w:szCs w:val="24"/>
        </w:rPr>
        <w:t xml:space="preserve"> </w:t>
      </w:r>
      <w:r w:rsidRPr="00A05757">
        <w:rPr>
          <w:rFonts w:ascii="Times New Roman" w:hAnsi="Times New Roman" w:cs="Times New Roman"/>
          <w:sz w:val="24"/>
          <w:szCs w:val="24"/>
        </w:rPr>
        <w:t>C.</w:t>
      </w:r>
      <w:r w:rsidR="00BF388D">
        <w:rPr>
          <w:rFonts w:ascii="Times New Roman" w:hAnsi="Times New Roman" w:cs="Times New Roman"/>
          <w:sz w:val="24"/>
          <w:szCs w:val="24"/>
        </w:rPr>
        <w:t xml:space="preserve"> </w:t>
      </w:r>
      <w:r w:rsidRPr="00A05757">
        <w:rPr>
          <w:rFonts w:ascii="Times New Roman" w:hAnsi="Times New Roman" w:cs="Times New Roman"/>
          <w:sz w:val="24"/>
          <w:szCs w:val="24"/>
        </w:rPr>
        <w:t>J</w:t>
      </w:r>
      <w:r w:rsidR="00BF388D">
        <w:rPr>
          <w:rFonts w:ascii="Times New Roman" w:hAnsi="Times New Roman" w:cs="Times New Roman"/>
          <w:sz w:val="24"/>
          <w:szCs w:val="24"/>
        </w:rPr>
        <w:t>.</w:t>
      </w:r>
      <w:r w:rsidRPr="00A05757">
        <w:rPr>
          <w:rFonts w:ascii="Times New Roman" w:hAnsi="Times New Roman" w:cs="Times New Roman"/>
          <w:sz w:val="24"/>
          <w:szCs w:val="24"/>
        </w:rPr>
        <w:t xml:space="preserve"> (2012)</w:t>
      </w:r>
      <w:r w:rsidR="00BF388D">
        <w:rPr>
          <w:rFonts w:ascii="Times New Roman" w:hAnsi="Times New Roman" w:cs="Times New Roman"/>
          <w:sz w:val="24"/>
          <w:szCs w:val="24"/>
        </w:rPr>
        <w:t>.</w:t>
      </w:r>
      <w:r w:rsidRPr="00A05757">
        <w:rPr>
          <w:rFonts w:ascii="Times New Roman" w:hAnsi="Times New Roman" w:cs="Times New Roman"/>
          <w:sz w:val="24"/>
          <w:szCs w:val="24"/>
        </w:rPr>
        <w:t xml:space="preserve"> </w:t>
      </w:r>
      <w:r w:rsidRPr="00BF388D">
        <w:rPr>
          <w:rFonts w:ascii="Times New Roman" w:hAnsi="Times New Roman" w:cs="Times New Roman"/>
          <w:i/>
          <w:sz w:val="24"/>
          <w:szCs w:val="24"/>
        </w:rPr>
        <w:t>Em</w:t>
      </w:r>
      <w:r w:rsidR="00BF388D" w:rsidRPr="00BF388D">
        <w:rPr>
          <w:rFonts w:ascii="Times New Roman" w:hAnsi="Times New Roman" w:cs="Times New Roman"/>
          <w:i/>
          <w:sz w:val="24"/>
          <w:szCs w:val="24"/>
        </w:rPr>
        <w:t>powering the Niger Delta youths.</w:t>
      </w:r>
      <w:r w:rsidRPr="00A05757">
        <w:rPr>
          <w:rFonts w:ascii="Times New Roman" w:hAnsi="Times New Roman" w:cs="Times New Roman"/>
          <w:sz w:val="24"/>
          <w:szCs w:val="24"/>
        </w:rPr>
        <w:t xml:space="preserve"> A paper presented at the annual workshop on youth development</w:t>
      </w:r>
      <w:r w:rsidR="00BF388D">
        <w:rPr>
          <w:rFonts w:ascii="Times New Roman" w:hAnsi="Times New Roman" w:cs="Times New Roman"/>
          <w:sz w:val="24"/>
          <w:szCs w:val="24"/>
        </w:rPr>
        <w:t>,</w:t>
      </w:r>
      <w:r w:rsidRPr="00A05757">
        <w:rPr>
          <w:rFonts w:ascii="Times New Roman" w:hAnsi="Times New Roman" w:cs="Times New Roman"/>
          <w:sz w:val="24"/>
          <w:szCs w:val="24"/>
        </w:rPr>
        <w:t xml:space="preserve">  </w:t>
      </w:r>
      <w:r w:rsidR="00BF388D" w:rsidRPr="00A05757">
        <w:rPr>
          <w:rFonts w:ascii="Times New Roman" w:hAnsi="Times New Roman" w:cs="Times New Roman"/>
          <w:sz w:val="24"/>
          <w:szCs w:val="24"/>
        </w:rPr>
        <w:t>Port Harcourt.</w:t>
      </w:r>
    </w:p>
    <w:p w:rsidR="00973463" w:rsidRPr="00A05757" w:rsidRDefault="00510DA0" w:rsidP="00BF388D">
      <w:pPr>
        <w:spacing w:before="240" w:after="360" w:line="240" w:lineRule="auto"/>
        <w:ind w:left="720" w:hanging="720"/>
        <w:jc w:val="both"/>
        <w:rPr>
          <w:rFonts w:ascii="Times New Roman" w:hAnsi="Times New Roman" w:cs="Times New Roman"/>
          <w:sz w:val="24"/>
          <w:szCs w:val="24"/>
        </w:rPr>
      </w:pPr>
      <w:r w:rsidRPr="00A05757">
        <w:rPr>
          <w:rFonts w:ascii="Times New Roman" w:hAnsi="Times New Roman" w:cs="Times New Roman"/>
          <w:sz w:val="24"/>
          <w:szCs w:val="24"/>
        </w:rPr>
        <w:t>Abdullahi, D</w:t>
      </w:r>
      <w:r w:rsidR="00886DC1" w:rsidRPr="00A05757">
        <w:rPr>
          <w:rFonts w:ascii="Times New Roman" w:hAnsi="Times New Roman" w:cs="Times New Roman"/>
          <w:sz w:val="24"/>
          <w:szCs w:val="24"/>
        </w:rPr>
        <w:t>.</w:t>
      </w:r>
      <w:r w:rsidRPr="00A05757">
        <w:rPr>
          <w:rFonts w:ascii="Times New Roman" w:hAnsi="Times New Roman" w:cs="Times New Roman"/>
          <w:sz w:val="24"/>
          <w:szCs w:val="24"/>
        </w:rPr>
        <w:t xml:space="preserve"> (2013)</w:t>
      </w:r>
      <w:r w:rsidR="00886DC1" w:rsidRPr="00A05757">
        <w:rPr>
          <w:rFonts w:ascii="Times New Roman" w:hAnsi="Times New Roman" w:cs="Times New Roman"/>
          <w:sz w:val="24"/>
          <w:szCs w:val="24"/>
        </w:rPr>
        <w:t>.</w:t>
      </w:r>
      <w:r w:rsidRPr="00A05757">
        <w:rPr>
          <w:rFonts w:ascii="Times New Roman" w:hAnsi="Times New Roman" w:cs="Times New Roman"/>
          <w:sz w:val="24"/>
          <w:szCs w:val="24"/>
        </w:rPr>
        <w:t xml:space="preserve"> </w:t>
      </w:r>
      <w:r w:rsidRPr="00BF388D">
        <w:rPr>
          <w:rFonts w:ascii="Times New Roman" w:hAnsi="Times New Roman" w:cs="Times New Roman"/>
          <w:i/>
          <w:sz w:val="24"/>
          <w:szCs w:val="24"/>
        </w:rPr>
        <w:t>Perspective of poverty alleviation programme in Nigeria and the way forward</w:t>
      </w:r>
      <w:r w:rsidR="00BF388D">
        <w:rPr>
          <w:rFonts w:ascii="Times New Roman" w:hAnsi="Times New Roman" w:cs="Times New Roman"/>
          <w:sz w:val="24"/>
          <w:szCs w:val="24"/>
        </w:rPr>
        <w:t>. FEAP publications.</w:t>
      </w:r>
    </w:p>
    <w:p w:rsidR="00F017FA" w:rsidRPr="00A05757" w:rsidRDefault="00973463" w:rsidP="00BF388D">
      <w:pPr>
        <w:tabs>
          <w:tab w:val="left" w:pos="5145"/>
        </w:tabs>
        <w:spacing w:before="240" w:after="360" w:line="240" w:lineRule="auto"/>
        <w:ind w:left="720" w:hanging="720"/>
        <w:jc w:val="both"/>
        <w:rPr>
          <w:rFonts w:ascii="Times New Roman" w:hAnsi="Times New Roman" w:cs="Times New Roman"/>
          <w:sz w:val="24"/>
          <w:szCs w:val="24"/>
        </w:rPr>
      </w:pPr>
      <w:r w:rsidRPr="00A05757">
        <w:rPr>
          <w:rFonts w:ascii="Times New Roman" w:hAnsi="Times New Roman" w:cs="Times New Roman"/>
          <w:sz w:val="24"/>
          <w:szCs w:val="24"/>
        </w:rPr>
        <w:t>Abhyankar, R</w:t>
      </w:r>
      <w:r w:rsidR="00BF388D">
        <w:rPr>
          <w:rFonts w:ascii="Times New Roman" w:hAnsi="Times New Roman" w:cs="Times New Roman"/>
          <w:sz w:val="24"/>
          <w:szCs w:val="24"/>
        </w:rPr>
        <w:t>.,</w:t>
      </w:r>
      <w:r w:rsidRPr="00A05757">
        <w:rPr>
          <w:rFonts w:ascii="Times New Roman" w:hAnsi="Times New Roman" w:cs="Times New Roman"/>
          <w:sz w:val="24"/>
          <w:szCs w:val="24"/>
        </w:rPr>
        <w:t xml:space="preserve"> &amp;</w:t>
      </w:r>
      <w:r w:rsidR="00BF388D">
        <w:rPr>
          <w:rFonts w:ascii="Times New Roman" w:hAnsi="Times New Roman" w:cs="Times New Roman"/>
          <w:sz w:val="24"/>
          <w:szCs w:val="24"/>
        </w:rPr>
        <w:t xml:space="preserve"> </w:t>
      </w:r>
      <w:r w:rsidRPr="00A05757">
        <w:rPr>
          <w:rFonts w:ascii="Times New Roman" w:hAnsi="Times New Roman" w:cs="Times New Roman"/>
          <w:sz w:val="24"/>
          <w:szCs w:val="24"/>
        </w:rPr>
        <w:t>Iyer</w:t>
      </w:r>
      <w:r w:rsidR="00886DC1" w:rsidRPr="00A05757">
        <w:rPr>
          <w:rFonts w:ascii="Times New Roman" w:hAnsi="Times New Roman" w:cs="Times New Roman"/>
          <w:sz w:val="24"/>
          <w:szCs w:val="24"/>
        </w:rPr>
        <w:t>, C.</w:t>
      </w:r>
      <w:r w:rsidRPr="00A05757">
        <w:rPr>
          <w:rFonts w:ascii="Times New Roman" w:hAnsi="Times New Roman" w:cs="Times New Roman"/>
          <w:sz w:val="24"/>
          <w:szCs w:val="24"/>
        </w:rPr>
        <w:t xml:space="preserve"> (2001)</w:t>
      </w:r>
      <w:r w:rsidR="00886DC1" w:rsidRPr="00A05757">
        <w:rPr>
          <w:rFonts w:ascii="Times New Roman" w:hAnsi="Times New Roman" w:cs="Times New Roman"/>
          <w:sz w:val="24"/>
          <w:szCs w:val="24"/>
        </w:rPr>
        <w:t>.</w:t>
      </w:r>
      <w:r w:rsidRPr="00A05757">
        <w:rPr>
          <w:rFonts w:ascii="Times New Roman" w:hAnsi="Times New Roman" w:cs="Times New Roman"/>
          <w:sz w:val="24"/>
          <w:szCs w:val="24"/>
        </w:rPr>
        <w:t xml:space="preserve"> </w:t>
      </w:r>
      <w:r w:rsidRPr="00BF388D">
        <w:rPr>
          <w:rFonts w:ascii="Times New Roman" w:hAnsi="Times New Roman" w:cs="Times New Roman"/>
          <w:i/>
          <w:sz w:val="24"/>
          <w:szCs w:val="24"/>
        </w:rPr>
        <w:t>Models and elements of empowerment, transparency of</w:t>
      </w:r>
      <w:r w:rsidR="00BF388D" w:rsidRPr="00BF388D">
        <w:rPr>
          <w:rFonts w:ascii="Times New Roman" w:hAnsi="Times New Roman" w:cs="Times New Roman"/>
          <w:i/>
          <w:sz w:val="24"/>
          <w:szCs w:val="24"/>
        </w:rPr>
        <w:t xml:space="preserve"> </w:t>
      </w:r>
      <w:r w:rsidRPr="00BF388D">
        <w:rPr>
          <w:rFonts w:ascii="Times New Roman" w:hAnsi="Times New Roman" w:cs="Times New Roman"/>
          <w:i/>
          <w:sz w:val="24"/>
          <w:szCs w:val="24"/>
        </w:rPr>
        <w:t>information, ownership, participation and inclusion</w:t>
      </w:r>
      <w:r w:rsidRPr="00A05757">
        <w:rPr>
          <w:rFonts w:ascii="Times New Roman" w:hAnsi="Times New Roman" w:cs="Times New Roman"/>
          <w:sz w:val="24"/>
          <w:szCs w:val="24"/>
        </w:rPr>
        <w:t>. World Bank Gazette.</w:t>
      </w:r>
    </w:p>
    <w:p w:rsidR="002A5AD7" w:rsidRPr="00A05757" w:rsidRDefault="00F017FA" w:rsidP="00BF388D">
      <w:pPr>
        <w:spacing w:before="240" w:after="360" w:line="240" w:lineRule="auto"/>
        <w:ind w:left="720" w:hanging="720"/>
        <w:jc w:val="both"/>
        <w:rPr>
          <w:rFonts w:ascii="Times New Roman" w:hAnsi="Times New Roman" w:cs="Times New Roman"/>
          <w:sz w:val="24"/>
          <w:szCs w:val="24"/>
        </w:rPr>
      </w:pPr>
      <w:r w:rsidRPr="00A05757">
        <w:rPr>
          <w:rFonts w:ascii="Times New Roman" w:hAnsi="Times New Roman" w:cs="Times New Roman"/>
          <w:sz w:val="24"/>
          <w:szCs w:val="24"/>
        </w:rPr>
        <w:t>Adebiyi</w:t>
      </w:r>
      <w:r w:rsidR="00886DC1" w:rsidRPr="00A05757">
        <w:rPr>
          <w:rFonts w:ascii="Times New Roman" w:hAnsi="Times New Roman" w:cs="Times New Roman"/>
          <w:sz w:val="24"/>
          <w:szCs w:val="24"/>
        </w:rPr>
        <w:t xml:space="preserve">, </w:t>
      </w:r>
      <w:r w:rsidRPr="00A05757">
        <w:rPr>
          <w:rFonts w:ascii="Times New Roman" w:hAnsi="Times New Roman" w:cs="Times New Roman"/>
          <w:sz w:val="24"/>
          <w:szCs w:val="24"/>
        </w:rPr>
        <w:t>O. (2011).</w:t>
      </w:r>
      <w:r w:rsidR="00BF388D">
        <w:rPr>
          <w:rFonts w:ascii="Times New Roman" w:hAnsi="Times New Roman" w:cs="Times New Roman"/>
          <w:sz w:val="24"/>
          <w:szCs w:val="24"/>
        </w:rPr>
        <w:t xml:space="preserve"> </w:t>
      </w:r>
      <w:r w:rsidRPr="00BF388D">
        <w:rPr>
          <w:rFonts w:ascii="Times New Roman" w:hAnsi="Times New Roman" w:cs="Times New Roman"/>
          <w:i/>
          <w:sz w:val="24"/>
          <w:szCs w:val="24"/>
        </w:rPr>
        <w:t xml:space="preserve">Fuel subsidy: The true story. 234 </w:t>
      </w:r>
      <w:r w:rsidR="00BF388D" w:rsidRPr="00BF388D">
        <w:rPr>
          <w:rFonts w:ascii="Times New Roman" w:hAnsi="Times New Roman" w:cs="Times New Roman"/>
          <w:i/>
          <w:sz w:val="24"/>
          <w:szCs w:val="24"/>
        </w:rPr>
        <w:t>nex</w:t>
      </w:r>
      <w:r w:rsidR="00BF388D" w:rsidRPr="00A05757">
        <w:rPr>
          <w:rFonts w:ascii="Times New Roman" w:hAnsi="Times New Roman" w:cs="Times New Roman"/>
          <w:sz w:val="24"/>
          <w:szCs w:val="24"/>
        </w:rPr>
        <w:t>t</w:t>
      </w:r>
      <w:r w:rsidRPr="00A05757">
        <w:rPr>
          <w:rFonts w:ascii="Times New Roman" w:hAnsi="Times New Roman" w:cs="Times New Roman"/>
          <w:sz w:val="24"/>
          <w:szCs w:val="24"/>
        </w:rPr>
        <w:t xml:space="preserve">. </w:t>
      </w:r>
      <w:r w:rsidR="00BF388D" w:rsidRPr="00BF388D">
        <w:rPr>
          <w:rFonts w:ascii="Times New Roman" w:hAnsi="Times New Roman" w:cs="Times New Roman"/>
          <w:sz w:val="24"/>
          <w:szCs w:val="24"/>
          <w:u w:val="single"/>
        </w:rPr>
        <w:t>http://234next.com</w:t>
      </w:r>
      <w:r w:rsidRPr="00BF388D">
        <w:rPr>
          <w:rFonts w:ascii="Times New Roman" w:hAnsi="Times New Roman" w:cs="Times New Roman"/>
          <w:sz w:val="24"/>
          <w:szCs w:val="24"/>
          <w:u w:val="single"/>
        </w:rPr>
        <w:t>/csp/</w:t>
      </w:r>
      <w:r w:rsidR="00BF388D" w:rsidRPr="00BF388D">
        <w:rPr>
          <w:rFonts w:ascii="Times New Roman" w:hAnsi="Times New Roman" w:cs="Times New Roman"/>
          <w:sz w:val="24"/>
          <w:szCs w:val="24"/>
          <w:u w:val="single"/>
        </w:rPr>
        <w:t>cms/ sites/</w:t>
      </w:r>
      <w:r w:rsidRPr="00BF388D">
        <w:rPr>
          <w:rFonts w:ascii="Times New Roman" w:hAnsi="Times New Roman" w:cs="Times New Roman"/>
          <w:sz w:val="24"/>
          <w:szCs w:val="24"/>
          <w:u w:val="single"/>
        </w:rPr>
        <w:t>Next/ Home/57464</w:t>
      </w:r>
      <w:r w:rsidR="004254F0" w:rsidRPr="00BF388D">
        <w:rPr>
          <w:rFonts w:ascii="Times New Roman" w:hAnsi="Times New Roman" w:cs="Times New Roman"/>
          <w:sz w:val="24"/>
          <w:szCs w:val="24"/>
          <w:u w:val="single"/>
        </w:rPr>
        <w:t>67-182/fuel subsidy the true</w:t>
      </w:r>
      <w:r w:rsidR="00BF388D" w:rsidRPr="00BF388D">
        <w:rPr>
          <w:rFonts w:ascii="Times New Roman" w:hAnsi="Times New Roman" w:cs="Times New Roman"/>
          <w:sz w:val="24"/>
          <w:szCs w:val="24"/>
          <w:u w:val="single"/>
        </w:rPr>
        <w:t>story.csp.</w:t>
      </w:r>
      <w:r w:rsidR="00BF388D">
        <w:rPr>
          <w:rFonts w:ascii="Times New Roman" w:hAnsi="Times New Roman" w:cs="Times New Roman"/>
          <w:sz w:val="24"/>
          <w:szCs w:val="24"/>
        </w:rPr>
        <w:t xml:space="preserve">  </w:t>
      </w:r>
    </w:p>
    <w:p w:rsidR="004B1BCD" w:rsidRPr="00A05757" w:rsidRDefault="002A5AD7" w:rsidP="00BF388D">
      <w:pPr>
        <w:spacing w:before="240" w:after="360" w:line="240" w:lineRule="auto"/>
        <w:ind w:left="720" w:hanging="720"/>
        <w:jc w:val="both"/>
        <w:rPr>
          <w:rFonts w:ascii="Times New Roman" w:hAnsi="Times New Roman" w:cs="Times New Roman"/>
          <w:sz w:val="24"/>
          <w:szCs w:val="24"/>
        </w:rPr>
      </w:pPr>
      <w:r w:rsidRPr="00A05757">
        <w:rPr>
          <w:rFonts w:ascii="Times New Roman" w:hAnsi="Times New Roman" w:cs="Times New Roman"/>
          <w:sz w:val="24"/>
          <w:szCs w:val="24"/>
        </w:rPr>
        <w:t>Adeyeye, V.</w:t>
      </w:r>
      <w:r w:rsidR="00BF388D">
        <w:rPr>
          <w:rFonts w:ascii="Times New Roman" w:hAnsi="Times New Roman" w:cs="Times New Roman"/>
          <w:sz w:val="24"/>
          <w:szCs w:val="24"/>
        </w:rPr>
        <w:t xml:space="preserve"> </w:t>
      </w:r>
      <w:r w:rsidRPr="00A05757">
        <w:rPr>
          <w:rFonts w:ascii="Times New Roman" w:hAnsi="Times New Roman" w:cs="Times New Roman"/>
          <w:sz w:val="24"/>
          <w:szCs w:val="24"/>
        </w:rPr>
        <w:t>A</w:t>
      </w:r>
      <w:r w:rsidR="00BF388D">
        <w:rPr>
          <w:rFonts w:ascii="Times New Roman" w:hAnsi="Times New Roman" w:cs="Times New Roman"/>
          <w:sz w:val="24"/>
          <w:szCs w:val="24"/>
        </w:rPr>
        <w:t>.</w:t>
      </w:r>
      <w:r w:rsidRPr="00A05757">
        <w:rPr>
          <w:rFonts w:ascii="Times New Roman" w:hAnsi="Times New Roman" w:cs="Times New Roman"/>
          <w:sz w:val="24"/>
          <w:szCs w:val="24"/>
        </w:rPr>
        <w:t xml:space="preserve"> (1985)</w:t>
      </w:r>
      <w:r w:rsidR="00BF388D">
        <w:rPr>
          <w:rFonts w:ascii="Times New Roman" w:hAnsi="Times New Roman" w:cs="Times New Roman"/>
          <w:sz w:val="24"/>
          <w:szCs w:val="24"/>
        </w:rPr>
        <w:t>.</w:t>
      </w:r>
      <w:r w:rsidRPr="00A05757">
        <w:rPr>
          <w:rFonts w:ascii="Times New Roman" w:hAnsi="Times New Roman" w:cs="Times New Roman"/>
          <w:sz w:val="24"/>
          <w:szCs w:val="24"/>
        </w:rPr>
        <w:t xml:space="preserve"> </w:t>
      </w:r>
      <w:r w:rsidRPr="00BF388D">
        <w:rPr>
          <w:rFonts w:ascii="Times New Roman" w:hAnsi="Times New Roman" w:cs="Times New Roman"/>
          <w:i/>
          <w:sz w:val="24"/>
          <w:szCs w:val="24"/>
        </w:rPr>
        <w:t xml:space="preserve">Attacking rural poverty in Nigeria: the option of non- formal education.  </w:t>
      </w:r>
      <w:r w:rsidRPr="00A05757">
        <w:rPr>
          <w:rFonts w:ascii="Times New Roman" w:hAnsi="Times New Roman" w:cs="Times New Roman"/>
          <w:sz w:val="24"/>
          <w:szCs w:val="24"/>
        </w:rPr>
        <w:t>NISER Monograph.</w:t>
      </w:r>
    </w:p>
    <w:p w:rsidR="00F017FA" w:rsidRPr="00A05757" w:rsidRDefault="004B1BCD" w:rsidP="00BF388D">
      <w:pPr>
        <w:spacing w:before="240" w:after="360" w:line="240" w:lineRule="auto"/>
        <w:ind w:left="720" w:hanging="720"/>
        <w:jc w:val="both"/>
        <w:rPr>
          <w:rFonts w:ascii="Times New Roman" w:hAnsi="Times New Roman" w:cs="Times New Roman"/>
          <w:sz w:val="24"/>
          <w:szCs w:val="24"/>
        </w:rPr>
      </w:pPr>
      <w:r w:rsidRPr="00A05757">
        <w:rPr>
          <w:rFonts w:ascii="Times New Roman" w:hAnsi="Times New Roman" w:cs="Times New Roman"/>
          <w:sz w:val="24"/>
          <w:szCs w:val="24"/>
        </w:rPr>
        <w:t>Affe, O</w:t>
      </w:r>
      <w:r w:rsidR="00BF388D">
        <w:rPr>
          <w:rFonts w:ascii="Times New Roman" w:hAnsi="Times New Roman" w:cs="Times New Roman"/>
          <w:sz w:val="24"/>
          <w:szCs w:val="24"/>
        </w:rPr>
        <w:t>.</w:t>
      </w:r>
      <w:r w:rsidRPr="00A05757">
        <w:rPr>
          <w:rFonts w:ascii="Times New Roman" w:hAnsi="Times New Roman" w:cs="Times New Roman"/>
          <w:sz w:val="24"/>
          <w:szCs w:val="24"/>
        </w:rPr>
        <w:t xml:space="preserve"> (2013) Some challenges facing SURE-P and  youth empowerment in Nigeria.  www.sure- p.gov.ng.</w:t>
      </w:r>
      <w:r w:rsidR="00BF388D">
        <w:rPr>
          <w:rFonts w:ascii="Times New Roman" w:hAnsi="Times New Roman" w:cs="Times New Roman"/>
          <w:sz w:val="24"/>
          <w:szCs w:val="24"/>
        </w:rPr>
        <w:t xml:space="preserve"> </w:t>
      </w:r>
    </w:p>
    <w:p w:rsidR="00370791" w:rsidRPr="00A05757" w:rsidRDefault="00F017FA" w:rsidP="00BF388D">
      <w:pPr>
        <w:spacing w:before="240" w:after="360" w:line="240" w:lineRule="auto"/>
        <w:ind w:left="720" w:hanging="720"/>
        <w:jc w:val="both"/>
        <w:rPr>
          <w:rFonts w:ascii="Times New Roman" w:hAnsi="Times New Roman" w:cs="Times New Roman"/>
          <w:sz w:val="24"/>
          <w:szCs w:val="24"/>
        </w:rPr>
      </w:pPr>
      <w:r w:rsidRPr="00A05757">
        <w:rPr>
          <w:rFonts w:ascii="Times New Roman" w:hAnsi="Times New Roman" w:cs="Times New Roman"/>
          <w:sz w:val="24"/>
          <w:szCs w:val="24"/>
        </w:rPr>
        <w:t>Afonja, S.M (1996).</w:t>
      </w:r>
      <w:r w:rsidR="00BF388D">
        <w:rPr>
          <w:rFonts w:ascii="Times New Roman" w:hAnsi="Times New Roman" w:cs="Times New Roman"/>
          <w:sz w:val="24"/>
          <w:szCs w:val="24"/>
        </w:rPr>
        <w:t xml:space="preserve"> </w:t>
      </w:r>
      <w:r w:rsidRPr="00BF388D">
        <w:rPr>
          <w:rFonts w:ascii="Times New Roman" w:hAnsi="Times New Roman" w:cs="Times New Roman"/>
          <w:i/>
          <w:sz w:val="24"/>
          <w:szCs w:val="24"/>
        </w:rPr>
        <w:t>The challenges of under development and poverty</w:t>
      </w:r>
      <w:r w:rsidRPr="00A05757">
        <w:rPr>
          <w:rFonts w:ascii="Times New Roman" w:hAnsi="Times New Roman" w:cs="Times New Roman"/>
          <w:sz w:val="24"/>
          <w:szCs w:val="24"/>
        </w:rPr>
        <w:t>. Inaugural lecture series 105 of the Ife Obafemi</w:t>
      </w:r>
      <w:r w:rsidR="00BF388D">
        <w:rPr>
          <w:rFonts w:ascii="Times New Roman" w:hAnsi="Times New Roman" w:cs="Times New Roman"/>
          <w:sz w:val="24"/>
          <w:szCs w:val="24"/>
        </w:rPr>
        <w:t xml:space="preserve"> </w:t>
      </w:r>
      <w:r w:rsidRPr="00A05757">
        <w:rPr>
          <w:rFonts w:ascii="Times New Roman" w:hAnsi="Times New Roman" w:cs="Times New Roman"/>
          <w:sz w:val="24"/>
          <w:szCs w:val="24"/>
        </w:rPr>
        <w:t>Awolowo University, Ile-</w:t>
      </w:r>
      <w:r w:rsidR="00BF388D" w:rsidRPr="00A05757">
        <w:rPr>
          <w:rFonts w:ascii="Times New Roman" w:hAnsi="Times New Roman" w:cs="Times New Roman"/>
          <w:sz w:val="24"/>
          <w:szCs w:val="24"/>
        </w:rPr>
        <w:t>Ife</w:t>
      </w:r>
      <w:r w:rsidRPr="00A05757">
        <w:rPr>
          <w:rFonts w:ascii="Times New Roman" w:hAnsi="Times New Roman" w:cs="Times New Roman"/>
          <w:sz w:val="24"/>
          <w:szCs w:val="24"/>
        </w:rPr>
        <w:t xml:space="preserve">, University Press Ltd. </w:t>
      </w:r>
    </w:p>
    <w:p w:rsidR="0017653C" w:rsidRPr="00A05757" w:rsidRDefault="00370791" w:rsidP="00BF388D">
      <w:pPr>
        <w:spacing w:before="240" w:after="360" w:line="240" w:lineRule="auto"/>
        <w:ind w:left="720" w:hanging="720"/>
        <w:jc w:val="both"/>
        <w:rPr>
          <w:rFonts w:ascii="Times New Roman" w:hAnsi="Times New Roman" w:cs="Times New Roman"/>
          <w:sz w:val="24"/>
          <w:szCs w:val="24"/>
        </w:rPr>
      </w:pPr>
      <w:r w:rsidRPr="00A05757">
        <w:rPr>
          <w:rFonts w:ascii="Times New Roman" w:hAnsi="Times New Roman" w:cs="Times New Roman"/>
          <w:sz w:val="24"/>
          <w:szCs w:val="24"/>
        </w:rPr>
        <w:t>Ahmed, M</w:t>
      </w:r>
      <w:r w:rsidR="00886DC1" w:rsidRPr="00A05757">
        <w:rPr>
          <w:rFonts w:ascii="Times New Roman" w:hAnsi="Times New Roman" w:cs="Times New Roman"/>
          <w:sz w:val="24"/>
          <w:szCs w:val="24"/>
        </w:rPr>
        <w:t>.</w:t>
      </w:r>
      <w:r w:rsidRPr="00A05757">
        <w:rPr>
          <w:rFonts w:ascii="Times New Roman" w:hAnsi="Times New Roman" w:cs="Times New Roman"/>
          <w:sz w:val="24"/>
          <w:szCs w:val="24"/>
        </w:rPr>
        <w:t xml:space="preserve"> (1993) Choice of a norm of poverty threshold and extent of poverty in</w:t>
      </w:r>
      <w:r w:rsidR="00BF388D">
        <w:rPr>
          <w:rFonts w:ascii="Times New Roman" w:hAnsi="Times New Roman" w:cs="Times New Roman"/>
          <w:sz w:val="24"/>
          <w:szCs w:val="24"/>
        </w:rPr>
        <w:t xml:space="preserve"> </w:t>
      </w:r>
      <w:r w:rsidRPr="00A05757">
        <w:rPr>
          <w:rFonts w:ascii="Times New Roman" w:hAnsi="Times New Roman" w:cs="Times New Roman"/>
          <w:sz w:val="24"/>
          <w:szCs w:val="24"/>
        </w:rPr>
        <w:t xml:space="preserve">Pakistan. </w:t>
      </w:r>
      <w:r w:rsidRPr="00BF388D">
        <w:rPr>
          <w:rFonts w:ascii="Times New Roman" w:hAnsi="Times New Roman" w:cs="Times New Roman"/>
          <w:i/>
          <w:sz w:val="24"/>
          <w:szCs w:val="24"/>
        </w:rPr>
        <w:t xml:space="preserve">The </w:t>
      </w:r>
      <w:r w:rsidR="00BF388D" w:rsidRPr="00BF388D">
        <w:rPr>
          <w:rFonts w:ascii="Times New Roman" w:hAnsi="Times New Roman" w:cs="Times New Roman"/>
          <w:i/>
          <w:sz w:val="24"/>
          <w:szCs w:val="24"/>
        </w:rPr>
        <w:t xml:space="preserve">Journal </w:t>
      </w:r>
      <w:r w:rsidRPr="00BF388D">
        <w:rPr>
          <w:rFonts w:ascii="Times New Roman" w:hAnsi="Times New Roman" w:cs="Times New Roman"/>
          <w:i/>
          <w:sz w:val="24"/>
          <w:szCs w:val="24"/>
        </w:rPr>
        <w:t xml:space="preserve">of </w:t>
      </w:r>
      <w:r w:rsidR="00BF388D" w:rsidRPr="00BF388D">
        <w:rPr>
          <w:rFonts w:ascii="Times New Roman" w:hAnsi="Times New Roman" w:cs="Times New Roman"/>
          <w:i/>
          <w:sz w:val="24"/>
          <w:szCs w:val="24"/>
        </w:rPr>
        <w:t>Development Studies</w:t>
      </w:r>
      <w:r w:rsidRPr="00BF388D">
        <w:rPr>
          <w:rFonts w:ascii="Times New Roman" w:hAnsi="Times New Roman" w:cs="Times New Roman"/>
          <w:i/>
          <w:sz w:val="24"/>
          <w:szCs w:val="24"/>
        </w:rPr>
        <w:t>, 12</w:t>
      </w:r>
      <w:r w:rsidRPr="00A05757">
        <w:rPr>
          <w:rFonts w:ascii="Times New Roman" w:hAnsi="Times New Roman" w:cs="Times New Roman"/>
          <w:sz w:val="24"/>
          <w:szCs w:val="24"/>
        </w:rPr>
        <w:t xml:space="preserve">, 23-48 </w:t>
      </w:r>
    </w:p>
    <w:p w:rsidR="00893BE5" w:rsidRPr="00A05757" w:rsidRDefault="0017653C" w:rsidP="00BF388D">
      <w:pPr>
        <w:spacing w:before="240" w:after="360" w:line="240" w:lineRule="auto"/>
        <w:ind w:left="720" w:hanging="720"/>
        <w:jc w:val="both"/>
        <w:rPr>
          <w:rFonts w:ascii="Times New Roman" w:hAnsi="Times New Roman" w:cs="Times New Roman"/>
          <w:sz w:val="24"/>
          <w:szCs w:val="24"/>
        </w:rPr>
      </w:pPr>
      <w:r w:rsidRPr="00A05757">
        <w:rPr>
          <w:rFonts w:ascii="Times New Roman" w:hAnsi="Times New Roman" w:cs="Times New Roman"/>
          <w:sz w:val="24"/>
          <w:szCs w:val="24"/>
        </w:rPr>
        <w:t>Ajakaiye D.</w:t>
      </w:r>
      <w:r w:rsidR="00BF388D">
        <w:rPr>
          <w:rFonts w:ascii="Times New Roman" w:hAnsi="Times New Roman" w:cs="Times New Roman"/>
          <w:sz w:val="24"/>
          <w:szCs w:val="24"/>
        </w:rPr>
        <w:t xml:space="preserve"> </w:t>
      </w:r>
      <w:r w:rsidRPr="00A05757">
        <w:rPr>
          <w:rFonts w:ascii="Times New Roman" w:hAnsi="Times New Roman" w:cs="Times New Roman"/>
          <w:sz w:val="24"/>
          <w:szCs w:val="24"/>
        </w:rPr>
        <w:t>O</w:t>
      </w:r>
      <w:r w:rsidR="00BF388D">
        <w:rPr>
          <w:rFonts w:ascii="Times New Roman" w:hAnsi="Times New Roman" w:cs="Times New Roman"/>
          <w:sz w:val="24"/>
          <w:szCs w:val="24"/>
        </w:rPr>
        <w:t>.</w:t>
      </w:r>
      <w:r w:rsidRPr="00A05757">
        <w:rPr>
          <w:rFonts w:ascii="Times New Roman" w:hAnsi="Times New Roman" w:cs="Times New Roman"/>
          <w:sz w:val="24"/>
          <w:szCs w:val="24"/>
        </w:rPr>
        <w:t xml:space="preserve"> (1999)</w:t>
      </w:r>
      <w:r w:rsidR="00BF388D">
        <w:rPr>
          <w:rFonts w:ascii="Times New Roman" w:hAnsi="Times New Roman" w:cs="Times New Roman"/>
          <w:sz w:val="24"/>
          <w:szCs w:val="24"/>
        </w:rPr>
        <w:t>.</w:t>
      </w:r>
      <w:r w:rsidRPr="00A05757">
        <w:rPr>
          <w:rFonts w:ascii="Times New Roman" w:hAnsi="Times New Roman" w:cs="Times New Roman"/>
          <w:sz w:val="24"/>
          <w:szCs w:val="24"/>
        </w:rPr>
        <w:t xml:space="preserve"> </w:t>
      </w:r>
      <w:r w:rsidRPr="00BF388D">
        <w:rPr>
          <w:rFonts w:ascii="Times New Roman" w:hAnsi="Times New Roman" w:cs="Times New Roman"/>
          <w:i/>
          <w:sz w:val="24"/>
          <w:szCs w:val="24"/>
        </w:rPr>
        <w:t xml:space="preserve">Public </w:t>
      </w:r>
      <w:r w:rsidR="00BF388D" w:rsidRPr="00BF388D">
        <w:rPr>
          <w:rFonts w:ascii="Times New Roman" w:hAnsi="Times New Roman" w:cs="Times New Roman"/>
          <w:i/>
          <w:sz w:val="24"/>
          <w:szCs w:val="24"/>
        </w:rPr>
        <w:t xml:space="preserve">service </w:t>
      </w:r>
      <w:r w:rsidRPr="00BF388D">
        <w:rPr>
          <w:rFonts w:ascii="Times New Roman" w:hAnsi="Times New Roman" w:cs="Times New Roman"/>
          <w:i/>
          <w:sz w:val="24"/>
          <w:szCs w:val="24"/>
        </w:rPr>
        <w:t>and the challenges of managing poverty eradicat</w:t>
      </w:r>
      <w:r w:rsidR="00BF388D" w:rsidRPr="00BF388D">
        <w:rPr>
          <w:rFonts w:ascii="Times New Roman" w:hAnsi="Times New Roman" w:cs="Times New Roman"/>
          <w:i/>
          <w:sz w:val="24"/>
          <w:szCs w:val="24"/>
        </w:rPr>
        <w:t xml:space="preserve">ion in </w:t>
      </w:r>
      <w:r w:rsidRPr="00BF388D">
        <w:rPr>
          <w:rFonts w:ascii="Times New Roman" w:hAnsi="Times New Roman" w:cs="Times New Roman"/>
          <w:i/>
          <w:sz w:val="24"/>
          <w:szCs w:val="24"/>
        </w:rPr>
        <w:t>Nigeria</w:t>
      </w:r>
      <w:r w:rsidRPr="00A05757">
        <w:rPr>
          <w:rFonts w:ascii="Times New Roman" w:hAnsi="Times New Roman" w:cs="Times New Roman"/>
          <w:sz w:val="24"/>
          <w:szCs w:val="24"/>
        </w:rPr>
        <w:t>. A paper presented at the 2000 retreat for permanent secretaries and directors in the federal civil service of the federation.</w:t>
      </w:r>
    </w:p>
    <w:p w:rsidR="00381B9A" w:rsidRPr="00A05757" w:rsidRDefault="00893BE5" w:rsidP="00BF388D">
      <w:pPr>
        <w:spacing w:before="240" w:after="360" w:line="240" w:lineRule="auto"/>
        <w:ind w:left="720" w:hanging="720"/>
        <w:jc w:val="both"/>
        <w:rPr>
          <w:rFonts w:ascii="Times New Roman" w:hAnsi="Times New Roman" w:cs="Times New Roman"/>
          <w:sz w:val="24"/>
          <w:szCs w:val="24"/>
        </w:rPr>
      </w:pPr>
      <w:r w:rsidRPr="00A05757">
        <w:rPr>
          <w:rFonts w:ascii="Times New Roman" w:hAnsi="Times New Roman" w:cs="Times New Roman"/>
          <w:sz w:val="24"/>
          <w:szCs w:val="24"/>
        </w:rPr>
        <w:t>Ajakaiye, D.</w:t>
      </w:r>
      <w:r w:rsidR="00BF388D">
        <w:rPr>
          <w:rFonts w:ascii="Times New Roman" w:hAnsi="Times New Roman" w:cs="Times New Roman"/>
          <w:sz w:val="24"/>
          <w:szCs w:val="24"/>
        </w:rPr>
        <w:t xml:space="preserve"> </w:t>
      </w:r>
      <w:r w:rsidRPr="00A05757">
        <w:rPr>
          <w:rFonts w:ascii="Times New Roman" w:hAnsi="Times New Roman" w:cs="Times New Roman"/>
          <w:sz w:val="24"/>
          <w:szCs w:val="24"/>
        </w:rPr>
        <w:t>O. (1987)</w:t>
      </w:r>
      <w:r w:rsidR="00BF388D">
        <w:rPr>
          <w:rFonts w:ascii="Times New Roman" w:hAnsi="Times New Roman" w:cs="Times New Roman"/>
          <w:sz w:val="24"/>
          <w:szCs w:val="24"/>
        </w:rPr>
        <w:t xml:space="preserve">. </w:t>
      </w:r>
      <w:r w:rsidR="00BF388D" w:rsidRPr="00BF388D">
        <w:rPr>
          <w:rFonts w:ascii="Times New Roman" w:hAnsi="Times New Roman" w:cs="Times New Roman"/>
          <w:i/>
          <w:sz w:val="24"/>
          <w:szCs w:val="24"/>
        </w:rPr>
        <w:t>The nature of poverty in Ni</w:t>
      </w:r>
      <w:r w:rsidRPr="00BF388D">
        <w:rPr>
          <w:rFonts w:ascii="Times New Roman" w:hAnsi="Times New Roman" w:cs="Times New Roman"/>
          <w:i/>
          <w:sz w:val="24"/>
          <w:szCs w:val="24"/>
        </w:rPr>
        <w:t>geria</w:t>
      </w:r>
      <w:r w:rsidR="00BF388D" w:rsidRPr="00BF388D">
        <w:rPr>
          <w:rFonts w:ascii="Times New Roman" w:hAnsi="Times New Roman" w:cs="Times New Roman"/>
          <w:i/>
          <w:sz w:val="24"/>
          <w:szCs w:val="24"/>
        </w:rPr>
        <w:t>.</w:t>
      </w:r>
      <w:r w:rsidRPr="00A05757">
        <w:rPr>
          <w:rFonts w:ascii="Times New Roman" w:hAnsi="Times New Roman" w:cs="Times New Roman"/>
          <w:sz w:val="24"/>
          <w:szCs w:val="24"/>
        </w:rPr>
        <w:t xml:space="preserve"> NIS</w:t>
      </w:r>
      <w:r w:rsidR="00381B9A" w:rsidRPr="00A05757">
        <w:rPr>
          <w:rFonts w:ascii="Times New Roman" w:hAnsi="Times New Roman" w:cs="Times New Roman"/>
          <w:sz w:val="24"/>
          <w:szCs w:val="24"/>
        </w:rPr>
        <w:t xml:space="preserve">ER </w:t>
      </w:r>
      <w:r w:rsidR="00BF388D" w:rsidRPr="00A05757">
        <w:rPr>
          <w:rFonts w:ascii="Times New Roman" w:hAnsi="Times New Roman" w:cs="Times New Roman"/>
          <w:sz w:val="24"/>
          <w:szCs w:val="24"/>
        </w:rPr>
        <w:t xml:space="preserve">Monograph Series </w:t>
      </w:r>
      <w:r w:rsidR="00BF388D">
        <w:rPr>
          <w:rFonts w:ascii="Times New Roman" w:hAnsi="Times New Roman" w:cs="Times New Roman"/>
          <w:sz w:val="24"/>
          <w:szCs w:val="24"/>
        </w:rPr>
        <w:t>13,</w:t>
      </w:r>
      <w:r w:rsidR="00381B9A" w:rsidRPr="00A05757">
        <w:rPr>
          <w:rFonts w:ascii="Times New Roman" w:hAnsi="Times New Roman" w:cs="Times New Roman"/>
          <w:sz w:val="24"/>
          <w:szCs w:val="24"/>
        </w:rPr>
        <w:t>12-18.</w:t>
      </w:r>
    </w:p>
    <w:p w:rsidR="00F017FA" w:rsidRPr="00A05757" w:rsidRDefault="00381B9A" w:rsidP="00BF388D">
      <w:pPr>
        <w:spacing w:before="240" w:after="360" w:line="240" w:lineRule="auto"/>
        <w:ind w:left="720" w:hanging="720"/>
        <w:jc w:val="both"/>
        <w:rPr>
          <w:rFonts w:ascii="Times New Roman" w:hAnsi="Times New Roman" w:cs="Times New Roman"/>
          <w:sz w:val="24"/>
          <w:szCs w:val="24"/>
        </w:rPr>
      </w:pPr>
      <w:r w:rsidRPr="00A05757">
        <w:rPr>
          <w:rFonts w:ascii="Times New Roman" w:hAnsi="Times New Roman" w:cs="Times New Roman"/>
          <w:sz w:val="24"/>
          <w:szCs w:val="24"/>
        </w:rPr>
        <w:t xml:space="preserve">Akeredolu-Ale, D (2000) Social revolution is an anti-dote to poverty. </w:t>
      </w:r>
      <w:r w:rsidRPr="00BF388D">
        <w:rPr>
          <w:rFonts w:ascii="Times New Roman" w:hAnsi="Times New Roman" w:cs="Times New Roman"/>
          <w:i/>
          <w:sz w:val="24"/>
          <w:szCs w:val="24"/>
        </w:rPr>
        <w:t>The Punch,</w:t>
      </w:r>
      <w:r w:rsidRPr="00A05757">
        <w:rPr>
          <w:rFonts w:ascii="Times New Roman" w:hAnsi="Times New Roman" w:cs="Times New Roman"/>
          <w:sz w:val="24"/>
          <w:szCs w:val="24"/>
        </w:rPr>
        <w:t xml:space="preserve"> 16th August 2000.   </w:t>
      </w:r>
    </w:p>
    <w:p w:rsidR="00F017FA" w:rsidRPr="00A05757" w:rsidRDefault="00F017FA" w:rsidP="00BF388D">
      <w:pPr>
        <w:spacing w:before="240" w:after="360" w:line="240" w:lineRule="auto"/>
        <w:ind w:left="720" w:hanging="720"/>
        <w:jc w:val="both"/>
        <w:rPr>
          <w:rFonts w:ascii="Times New Roman" w:hAnsi="Times New Roman" w:cs="Times New Roman"/>
          <w:sz w:val="24"/>
          <w:szCs w:val="24"/>
        </w:rPr>
      </w:pPr>
      <w:r w:rsidRPr="00A05757">
        <w:rPr>
          <w:rFonts w:ascii="Times New Roman" w:hAnsi="Times New Roman" w:cs="Times New Roman"/>
          <w:sz w:val="24"/>
          <w:szCs w:val="24"/>
        </w:rPr>
        <w:t>Aliyu, A</w:t>
      </w:r>
      <w:r w:rsidR="00886DC1" w:rsidRPr="00A05757">
        <w:rPr>
          <w:rFonts w:ascii="Times New Roman" w:hAnsi="Times New Roman" w:cs="Times New Roman"/>
          <w:sz w:val="24"/>
          <w:szCs w:val="24"/>
        </w:rPr>
        <w:t>.</w:t>
      </w:r>
      <w:r w:rsidRPr="00A05757">
        <w:rPr>
          <w:rFonts w:ascii="Times New Roman" w:hAnsi="Times New Roman" w:cs="Times New Roman"/>
          <w:sz w:val="24"/>
          <w:szCs w:val="24"/>
        </w:rPr>
        <w:t xml:space="preserve"> (2001)</w:t>
      </w:r>
      <w:r w:rsidR="00886DC1" w:rsidRPr="00A05757">
        <w:rPr>
          <w:rFonts w:ascii="Times New Roman" w:hAnsi="Times New Roman" w:cs="Times New Roman"/>
          <w:sz w:val="24"/>
          <w:szCs w:val="24"/>
        </w:rPr>
        <w:t>.</w:t>
      </w:r>
      <w:r w:rsidRPr="00A05757">
        <w:rPr>
          <w:rFonts w:ascii="Times New Roman" w:hAnsi="Times New Roman" w:cs="Times New Roman"/>
          <w:sz w:val="24"/>
          <w:szCs w:val="24"/>
        </w:rPr>
        <w:t xml:space="preserve"> </w:t>
      </w:r>
      <w:r w:rsidRPr="00BF388D">
        <w:rPr>
          <w:rFonts w:ascii="Times New Roman" w:hAnsi="Times New Roman" w:cs="Times New Roman"/>
          <w:i/>
          <w:sz w:val="24"/>
          <w:szCs w:val="24"/>
        </w:rPr>
        <w:t>National poverty eradication programme (NAPEP)</w:t>
      </w:r>
      <w:r w:rsidR="00BF388D">
        <w:rPr>
          <w:rFonts w:ascii="Times New Roman" w:hAnsi="Times New Roman" w:cs="Times New Roman"/>
          <w:i/>
          <w:sz w:val="24"/>
          <w:szCs w:val="24"/>
        </w:rPr>
        <w:t>:</w:t>
      </w:r>
      <w:r w:rsidR="00BF388D" w:rsidRPr="00BF388D">
        <w:rPr>
          <w:rFonts w:ascii="Times New Roman" w:hAnsi="Times New Roman" w:cs="Times New Roman"/>
          <w:i/>
          <w:sz w:val="24"/>
          <w:szCs w:val="24"/>
        </w:rPr>
        <w:t xml:space="preserve"> </w:t>
      </w:r>
      <w:r w:rsidRPr="00BF388D">
        <w:rPr>
          <w:rFonts w:ascii="Times New Roman" w:hAnsi="Times New Roman" w:cs="Times New Roman"/>
          <w:i/>
          <w:sz w:val="24"/>
          <w:szCs w:val="24"/>
        </w:rPr>
        <w:t xml:space="preserve">Conception, </w:t>
      </w:r>
      <w:r w:rsidR="00BF388D" w:rsidRPr="00BF388D">
        <w:rPr>
          <w:rFonts w:ascii="Times New Roman" w:hAnsi="Times New Roman" w:cs="Times New Roman"/>
          <w:i/>
          <w:sz w:val="24"/>
          <w:szCs w:val="24"/>
        </w:rPr>
        <w:t>I</w:t>
      </w:r>
      <w:r w:rsidRPr="00BF388D">
        <w:rPr>
          <w:rFonts w:ascii="Times New Roman" w:hAnsi="Times New Roman" w:cs="Times New Roman"/>
          <w:i/>
          <w:sz w:val="24"/>
          <w:szCs w:val="24"/>
        </w:rPr>
        <w:t>mplementation, coordination and monitoring</w:t>
      </w:r>
      <w:r w:rsidRPr="00A05757">
        <w:rPr>
          <w:rFonts w:ascii="Times New Roman" w:hAnsi="Times New Roman" w:cs="Times New Roman"/>
          <w:sz w:val="24"/>
          <w:szCs w:val="24"/>
        </w:rPr>
        <w:t>.</w:t>
      </w:r>
      <w:r w:rsidR="00BF388D">
        <w:rPr>
          <w:rFonts w:ascii="Times New Roman" w:hAnsi="Times New Roman" w:cs="Times New Roman"/>
          <w:sz w:val="24"/>
          <w:szCs w:val="24"/>
        </w:rPr>
        <w:t xml:space="preserve"> </w:t>
      </w:r>
      <w:r w:rsidRPr="00A05757">
        <w:rPr>
          <w:rFonts w:ascii="Times New Roman" w:hAnsi="Times New Roman" w:cs="Times New Roman"/>
          <w:sz w:val="24"/>
          <w:szCs w:val="24"/>
        </w:rPr>
        <w:t>Siddwell Printers.</w:t>
      </w:r>
    </w:p>
    <w:p w:rsidR="00F017FA" w:rsidRPr="00A05757" w:rsidRDefault="00886DC1" w:rsidP="00BF388D">
      <w:pPr>
        <w:spacing w:before="240" w:after="360" w:line="240" w:lineRule="auto"/>
        <w:ind w:left="720" w:hanging="720"/>
        <w:jc w:val="both"/>
        <w:rPr>
          <w:rFonts w:ascii="Times New Roman" w:hAnsi="Times New Roman" w:cs="Times New Roman"/>
          <w:sz w:val="24"/>
          <w:szCs w:val="24"/>
        </w:rPr>
      </w:pPr>
      <w:r w:rsidRPr="00A05757">
        <w:rPr>
          <w:rFonts w:ascii="Times New Roman" w:hAnsi="Times New Roman" w:cs="Times New Roman"/>
          <w:sz w:val="24"/>
          <w:szCs w:val="24"/>
        </w:rPr>
        <w:lastRenderedPageBreak/>
        <w:t>Amadeo, K.</w:t>
      </w:r>
      <w:r w:rsidR="00F017FA" w:rsidRPr="00A05757">
        <w:rPr>
          <w:rFonts w:ascii="Times New Roman" w:hAnsi="Times New Roman" w:cs="Times New Roman"/>
          <w:sz w:val="24"/>
          <w:szCs w:val="24"/>
        </w:rPr>
        <w:t xml:space="preserve"> (2013)</w:t>
      </w:r>
      <w:r w:rsidR="00BF388D">
        <w:rPr>
          <w:rFonts w:ascii="Times New Roman" w:hAnsi="Times New Roman" w:cs="Times New Roman"/>
          <w:sz w:val="24"/>
          <w:szCs w:val="24"/>
        </w:rPr>
        <w:t>.</w:t>
      </w:r>
      <w:r w:rsidR="00F017FA" w:rsidRPr="00A05757">
        <w:rPr>
          <w:rFonts w:ascii="Times New Roman" w:hAnsi="Times New Roman" w:cs="Times New Roman"/>
          <w:sz w:val="24"/>
          <w:szCs w:val="24"/>
        </w:rPr>
        <w:t xml:space="preserve"> </w:t>
      </w:r>
      <w:r w:rsidR="00F017FA" w:rsidRPr="00BF388D">
        <w:rPr>
          <w:rFonts w:ascii="Times New Roman" w:hAnsi="Times New Roman" w:cs="Times New Roman"/>
          <w:i/>
          <w:sz w:val="24"/>
          <w:szCs w:val="24"/>
        </w:rPr>
        <w:t xml:space="preserve">Types of </w:t>
      </w:r>
      <w:r w:rsidR="00BF388D" w:rsidRPr="00BF388D">
        <w:rPr>
          <w:rFonts w:ascii="Times New Roman" w:hAnsi="Times New Roman" w:cs="Times New Roman"/>
          <w:i/>
          <w:sz w:val="24"/>
          <w:szCs w:val="24"/>
        </w:rPr>
        <w:t>unemployment:</w:t>
      </w:r>
      <w:r w:rsidR="00F017FA" w:rsidRPr="00BF388D">
        <w:rPr>
          <w:rFonts w:ascii="Times New Roman" w:hAnsi="Times New Roman" w:cs="Times New Roman"/>
          <w:i/>
          <w:sz w:val="24"/>
          <w:szCs w:val="24"/>
        </w:rPr>
        <w:t xml:space="preserve"> Understanding a</w:t>
      </w:r>
      <w:r w:rsidR="00BF388D" w:rsidRPr="00BF388D">
        <w:rPr>
          <w:rFonts w:ascii="Times New Roman" w:hAnsi="Times New Roman" w:cs="Times New Roman"/>
          <w:i/>
          <w:sz w:val="24"/>
          <w:szCs w:val="24"/>
        </w:rPr>
        <w:t xml:space="preserve">ll the different types, </w:t>
      </w:r>
      <w:r w:rsidR="00F017FA" w:rsidRPr="00BF388D">
        <w:rPr>
          <w:rFonts w:ascii="Times New Roman" w:hAnsi="Times New Roman" w:cs="Times New Roman"/>
          <w:i/>
          <w:sz w:val="24"/>
          <w:szCs w:val="24"/>
        </w:rPr>
        <w:t>Especially the three main ones</w:t>
      </w:r>
      <w:r w:rsidR="00F017FA" w:rsidRPr="00A05757">
        <w:rPr>
          <w:rFonts w:ascii="Times New Roman" w:hAnsi="Times New Roman" w:cs="Times New Roman"/>
          <w:sz w:val="24"/>
          <w:szCs w:val="24"/>
        </w:rPr>
        <w:t xml:space="preserve">. </w:t>
      </w:r>
      <w:hyperlink r:id="rId26" w:history="1">
        <w:r w:rsidR="00BF388D" w:rsidRPr="00051C71">
          <w:rPr>
            <w:rStyle w:val="Hyperlink"/>
            <w:rFonts w:ascii="Times New Roman" w:hAnsi="Times New Roman" w:cs="Times New Roman"/>
            <w:sz w:val="24"/>
            <w:szCs w:val="24"/>
          </w:rPr>
          <w:t>http://www.about.com/ir/unemployment</w:t>
        </w:r>
      </w:hyperlink>
      <w:r w:rsidR="00F017FA" w:rsidRPr="00A05757">
        <w:rPr>
          <w:rFonts w:ascii="Times New Roman" w:hAnsi="Times New Roman" w:cs="Times New Roman"/>
          <w:sz w:val="24"/>
          <w:szCs w:val="24"/>
        </w:rPr>
        <w:t>.</w:t>
      </w:r>
      <w:r w:rsidR="00BF388D">
        <w:rPr>
          <w:rFonts w:ascii="Times New Roman" w:hAnsi="Times New Roman" w:cs="Times New Roman"/>
          <w:sz w:val="24"/>
          <w:szCs w:val="24"/>
        </w:rPr>
        <w:t xml:space="preserve"> </w:t>
      </w:r>
    </w:p>
    <w:p w:rsidR="00A85B69" w:rsidRPr="00A05757" w:rsidRDefault="00F017FA" w:rsidP="00BF388D">
      <w:pPr>
        <w:spacing w:before="240" w:after="360" w:line="240" w:lineRule="auto"/>
        <w:ind w:left="720" w:hanging="720"/>
        <w:jc w:val="both"/>
        <w:rPr>
          <w:rFonts w:ascii="Times New Roman" w:hAnsi="Times New Roman" w:cs="Times New Roman"/>
          <w:sz w:val="24"/>
          <w:szCs w:val="24"/>
        </w:rPr>
      </w:pPr>
      <w:r w:rsidRPr="00A05757">
        <w:rPr>
          <w:rFonts w:ascii="Times New Roman" w:hAnsi="Times New Roman" w:cs="Times New Roman"/>
          <w:sz w:val="24"/>
          <w:szCs w:val="24"/>
        </w:rPr>
        <w:t>Amartya, S.</w:t>
      </w:r>
      <w:r w:rsidR="00BF388D">
        <w:rPr>
          <w:rFonts w:ascii="Times New Roman" w:hAnsi="Times New Roman" w:cs="Times New Roman"/>
          <w:sz w:val="24"/>
          <w:szCs w:val="24"/>
        </w:rPr>
        <w:t xml:space="preserve"> </w:t>
      </w:r>
      <w:r w:rsidRPr="00A05757">
        <w:rPr>
          <w:rFonts w:ascii="Times New Roman" w:hAnsi="Times New Roman" w:cs="Times New Roman"/>
          <w:sz w:val="24"/>
          <w:szCs w:val="24"/>
        </w:rPr>
        <w:t>(2014)</w:t>
      </w:r>
      <w:r w:rsidR="00886DC1" w:rsidRPr="00A05757">
        <w:rPr>
          <w:rFonts w:ascii="Times New Roman" w:hAnsi="Times New Roman" w:cs="Times New Roman"/>
          <w:sz w:val="24"/>
          <w:szCs w:val="24"/>
        </w:rPr>
        <w:t>.</w:t>
      </w:r>
      <w:r w:rsidRPr="00A05757">
        <w:rPr>
          <w:rFonts w:ascii="Times New Roman" w:hAnsi="Times New Roman" w:cs="Times New Roman"/>
          <w:sz w:val="24"/>
          <w:szCs w:val="24"/>
        </w:rPr>
        <w:t xml:space="preserve"> </w:t>
      </w:r>
      <w:r w:rsidRPr="00BF388D">
        <w:rPr>
          <w:rFonts w:ascii="Times New Roman" w:hAnsi="Times New Roman" w:cs="Times New Roman"/>
          <w:i/>
          <w:sz w:val="24"/>
          <w:szCs w:val="24"/>
        </w:rPr>
        <w:t xml:space="preserve">Importance of substantive freedom and the individual freedom to choose </w:t>
      </w:r>
      <w:r w:rsidR="00BF388D" w:rsidRPr="00BF388D">
        <w:rPr>
          <w:rFonts w:ascii="Times New Roman" w:hAnsi="Times New Roman" w:cs="Times New Roman"/>
          <w:i/>
          <w:sz w:val="24"/>
          <w:szCs w:val="24"/>
        </w:rPr>
        <w:t>and achieve different outcome</w:t>
      </w:r>
      <w:r w:rsidR="00BF388D">
        <w:rPr>
          <w:rFonts w:ascii="Times New Roman" w:hAnsi="Times New Roman" w:cs="Times New Roman"/>
          <w:sz w:val="24"/>
          <w:szCs w:val="24"/>
        </w:rPr>
        <w:t>.</w:t>
      </w:r>
      <w:r w:rsidRPr="00A05757">
        <w:rPr>
          <w:rFonts w:ascii="Times New Roman" w:hAnsi="Times New Roman" w:cs="Times New Roman"/>
          <w:sz w:val="24"/>
          <w:szCs w:val="24"/>
        </w:rPr>
        <w:t xml:space="preserve"> Gregory Publications.</w:t>
      </w:r>
    </w:p>
    <w:p w:rsidR="00F017FA" w:rsidRPr="00A05757" w:rsidRDefault="00A85B69" w:rsidP="00BF388D">
      <w:pPr>
        <w:spacing w:before="240" w:after="360" w:line="240" w:lineRule="auto"/>
        <w:ind w:left="720" w:hanging="720"/>
        <w:jc w:val="both"/>
        <w:rPr>
          <w:rFonts w:ascii="Times New Roman" w:hAnsi="Times New Roman" w:cs="Times New Roman"/>
          <w:sz w:val="24"/>
          <w:szCs w:val="24"/>
        </w:rPr>
      </w:pPr>
      <w:r w:rsidRPr="00A05757">
        <w:rPr>
          <w:rFonts w:ascii="Times New Roman" w:hAnsi="Times New Roman" w:cs="Times New Roman"/>
          <w:sz w:val="24"/>
          <w:szCs w:val="24"/>
        </w:rPr>
        <w:t>Amuguo, A</w:t>
      </w:r>
      <w:r w:rsidR="00886DC1" w:rsidRPr="00A05757">
        <w:rPr>
          <w:rFonts w:ascii="Times New Roman" w:hAnsi="Times New Roman" w:cs="Times New Roman"/>
          <w:sz w:val="24"/>
          <w:szCs w:val="24"/>
        </w:rPr>
        <w:t>.</w:t>
      </w:r>
      <w:r w:rsidRPr="00A05757">
        <w:rPr>
          <w:rFonts w:ascii="Times New Roman" w:hAnsi="Times New Roman" w:cs="Times New Roman"/>
          <w:sz w:val="24"/>
          <w:szCs w:val="24"/>
        </w:rPr>
        <w:t xml:space="preserve"> (2003)</w:t>
      </w:r>
      <w:r w:rsidR="00886DC1" w:rsidRPr="00A05757">
        <w:rPr>
          <w:rFonts w:ascii="Times New Roman" w:hAnsi="Times New Roman" w:cs="Times New Roman"/>
          <w:sz w:val="24"/>
          <w:szCs w:val="24"/>
        </w:rPr>
        <w:t>.</w:t>
      </w:r>
      <w:r w:rsidRPr="00A05757">
        <w:rPr>
          <w:rFonts w:ascii="Times New Roman" w:hAnsi="Times New Roman" w:cs="Times New Roman"/>
          <w:sz w:val="24"/>
          <w:szCs w:val="24"/>
        </w:rPr>
        <w:t xml:space="preserve"> The </w:t>
      </w:r>
      <w:r w:rsidR="00BF388D" w:rsidRPr="00A05757">
        <w:rPr>
          <w:rFonts w:ascii="Times New Roman" w:hAnsi="Times New Roman" w:cs="Times New Roman"/>
          <w:sz w:val="24"/>
          <w:szCs w:val="24"/>
        </w:rPr>
        <w:t xml:space="preserve">poverty </w:t>
      </w:r>
      <w:r w:rsidRPr="00A05757">
        <w:rPr>
          <w:rFonts w:ascii="Times New Roman" w:hAnsi="Times New Roman" w:cs="Times New Roman"/>
          <w:sz w:val="24"/>
          <w:szCs w:val="24"/>
        </w:rPr>
        <w:t>problem, will Nigeria ever get it right?</w:t>
      </w:r>
      <w:r w:rsidR="00BF388D">
        <w:rPr>
          <w:rFonts w:ascii="Times New Roman" w:hAnsi="Times New Roman" w:cs="Times New Roman"/>
          <w:sz w:val="24"/>
          <w:szCs w:val="24"/>
        </w:rPr>
        <w:t xml:space="preserve"> </w:t>
      </w:r>
      <w:r w:rsidR="00BF388D" w:rsidRPr="00BF388D">
        <w:rPr>
          <w:rFonts w:ascii="Times New Roman" w:hAnsi="Times New Roman" w:cs="Times New Roman"/>
          <w:i/>
          <w:sz w:val="24"/>
          <w:szCs w:val="24"/>
        </w:rPr>
        <w:t xml:space="preserve">Liberation </w:t>
      </w:r>
      <w:r w:rsidRPr="00BF388D">
        <w:rPr>
          <w:rFonts w:ascii="Times New Roman" w:hAnsi="Times New Roman" w:cs="Times New Roman"/>
          <w:i/>
          <w:sz w:val="24"/>
          <w:szCs w:val="24"/>
        </w:rPr>
        <w:t>Alliance</w:t>
      </w:r>
      <w:r w:rsidR="00BF388D">
        <w:rPr>
          <w:rFonts w:ascii="Times New Roman" w:hAnsi="Times New Roman" w:cs="Times New Roman"/>
          <w:sz w:val="24"/>
          <w:szCs w:val="24"/>
        </w:rPr>
        <w:t xml:space="preserve">, </w:t>
      </w:r>
      <w:r w:rsidR="00BF388D">
        <w:rPr>
          <w:rFonts w:ascii="Times New Roman" w:hAnsi="Times New Roman" w:cs="Times New Roman"/>
          <w:i/>
          <w:sz w:val="24"/>
          <w:szCs w:val="24"/>
        </w:rPr>
        <w:t>2,</w:t>
      </w:r>
      <w:r w:rsidRPr="00A05757">
        <w:rPr>
          <w:rFonts w:ascii="Times New Roman" w:hAnsi="Times New Roman" w:cs="Times New Roman"/>
          <w:sz w:val="24"/>
          <w:szCs w:val="24"/>
        </w:rPr>
        <w:t xml:space="preserve"> 44-52.</w:t>
      </w:r>
    </w:p>
    <w:p w:rsidR="00677473" w:rsidRPr="00A05757" w:rsidRDefault="00F017FA" w:rsidP="00BF388D">
      <w:pPr>
        <w:spacing w:before="240" w:after="360" w:line="240" w:lineRule="auto"/>
        <w:ind w:left="720" w:hanging="720"/>
        <w:jc w:val="both"/>
        <w:rPr>
          <w:rFonts w:ascii="Times New Roman" w:hAnsi="Times New Roman" w:cs="Times New Roman"/>
          <w:sz w:val="24"/>
          <w:szCs w:val="24"/>
        </w:rPr>
      </w:pPr>
      <w:r w:rsidRPr="00A05757">
        <w:rPr>
          <w:rFonts w:ascii="Times New Roman" w:hAnsi="Times New Roman" w:cs="Times New Roman"/>
          <w:sz w:val="24"/>
          <w:szCs w:val="24"/>
        </w:rPr>
        <w:t xml:space="preserve"> Anthony, M</w:t>
      </w:r>
      <w:r w:rsidR="00F31FD9" w:rsidRPr="00A05757">
        <w:rPr>
          <w:rFonts w:ascii="Times New Roman" w:hAnsi="Times New Roman" w:cs="Times New Roman"/>
          <w:sz w:val="24"/>
          <w:szCs w:val="24"/>
        </w:rPr>
        <w:t>.</w:t>
      </w:r>
      <w:r w:rsidRPr="00A05757">
        <w:rPr>
          <w:rFonts w:ascii="Times New Roman" w:hAnsi="Times New Roman" w:cs="Times New Roman"/>
          <w:sz w:val="24"/>
          <w:szCs w:val="24"/>
        </w:rPr>
        <w:t xml:space="preserve"> (2004)</w:t>
      </w:r>
      <w:r w:rsidR="00BF388D">
        <w:rPr>
          <w:rFonts w:ascii="Times New Roman" w:hAnsi="Times New Roman" w:cs="Times New Roman"/>
          <w:sz w:val="24"/>
          <w:szCs w:val="24"/>
        </w:rPr>
        <w:t>.</w:t>
      </w:r>
      <w:r w:rsidRPr="00A05757">
        <w:rPr>
          <w:rFonts w:ascii="Times New Roman" w:hAnsi="Times New Roman" w:cs="Times New Roman"/>
          <w:sz w:val="24"/>
          <w:szCs w:val="24"/>
        </w:rPr>
        <w:t xml:space="preserve"> </w:t>
      </w:r>
      <w:r w:rsidRPr="00BF388D">
        <w:rPr>
          <w:rFonts w:ascii="Times New Roman" w:hAnsi="Times New Roman" w:cs="Times New Roman"/>
          <w:i/>
          <w:sz w:val="24"/>
          <w:szCs w:val="24"/>
        </w:rPr>
        <w:t>Alleviating poverty in Nigeria</w:t>
      </w:r>
      <w:r w:rsidR="00266978" w:rsidRPr="00BF388D">
        <w:rPr>
          <w:rFonts w:ascii="Times New Roman" w:hAnsi="Times New Roman" w:cs="Times New Roman"/>
          <w:i/>
          <w:sz w:val="24"/>
          <w:szCs w:val="24"/>
        </w:rPr>
        <w:t>: African economic analysis</w:t>
      </w:r>
      <w:r w:rsidR="00BF388D" w:rsidRPr="00BF388D">
        <w:rPr>
          <w:rFonts w:ascii="Times New Roman" w:hAnsi="Times New Roman" w:cs="Times New Roman"/>
          <w:i/>
          <w:sz w:val="24"/>
          <w:szCs w:val="24"/>
        </w:rPr>
        <w:t>.</w:t>
      </w:r>
      <w:r w:rsidR="00266978" w:rsidRPr="00A05757">
        <w:rPr>
          <w:rFonts w:ascii="Times New Roman" w:hAnsi="Times New Roman" w:cs="Times New Roman"/>
          <w:sz w:val="24"/>
          <w:szCs w:val="24"/>
        </w:rPr>
        <w:t xml:space="preserve"> L</w:t>
      </w:r>
      <w:r w:rsidRPr="00A05757">
        <w:rPr>
          <w:rFonts w:ascii="Times New Roman" w:hAnsi="Times New Roman" w:cs="Times New Roman"/>
          <w:sz w:val="24"/>
          <w:szCs w:val="24"/>
        </w:rPr>
        <w:t>ongman group</w:t>
      </w:r>
      <w:r w:rsidR="00BF388D">
        <w:rPr>
          <w:rFonts w:ascii="Times New Roman" w:hAnsi="Times New Roman" w:cs="Times New Roman"/>
          <w:sz w:val="24"/>
          <w:szCs w:val="24"/>
        </w:rPr>
        <w:t xml:space="preserve"> </w:t>
      </w:r>
      <w:r w:rsidRPr="00A05757">
        <w:rPr>
          <w:rFonts w:ascii="Times New Roman" w:hAnsi="Times New Roman" w:cs="Times New Roman"/>
          <w:sz w:val="24"/>
          <w:szCs w:val="24"/>
        </w:rPr>
        <w:t>Ltd</w:t>
      </w:r>
      <w:r w:rsidR="00677473" w:rsidRPr="00A05757">
        <w:rPr>
          <w:rFonts w:ascii="Times New Roman" w:hAnsi="Times New Roman" w:cs="Times New Roman"/>
          <w:sz w:val="24"/>
          <w:szCs w:val="24"/>
        </w:rPr>
        <w:t>.</w:t>
      </w:r>
    </w:p>
    <w:p w:rsidR="00E54A7C" w:rsidRPr="00A05757" w:rsidRDefault="00677473" w:rsidP="00BF388D">
      <w:pPr>
        <w:spacing w:before="240" w:after="360" w:line="240" w:lineRule="auto"/>
        <w:ind w:left="720" w:hanging="720"/>
        <w:jc w:val="both"/>
        <w:rPr>
          <w:rFonts w:ascii="Times New Roman" w:hAnsi="Times New Roman" w:cs="Times New Roman"/>
          <w:sz w:val="24"/>
          <w:szCs w:val="24"/>
        </w:rPr>
      </w:pPr>
      <w:r w:rsidRPr="00A05757">
        <w:rPr>
          <w:rFonts w:ascii="Times New Roman" w:hAnsi="Times New Roman" w:cs="Times New Roman"/>
          <w:sz w:val="24"/>
          <w:szCs w:val="24"/>
        </w:rPr>
        <w:t>Asaju, K.</w:t>
      </w:r>
      <w:r w:rsidR="00BF388D">
        <w:rPr>
          <w:rFonts w:ascii="Times New Roman" w:hAnsi="Times New Roman" w:cs="Times New Roman"/>
          <w:sz w:val="24"/>
          <w:szCs w:val="24"/>
        </w:rPr>
        <w:t xml:space="preserve"> </w:t>
      </w:r>
      <w:r w:rsidRPr="00A05757">
        <w:rPr>
          <w:rFonts w:ascii="Times New Roman" w:hAnsi="Times New Roman" w:cs="Times New Roman"/>
          <w:sz w:val="24"/>
          <w:szCs w:val="24"/>
        </w:rPr>
        <w:t>S.</w:t>
      </w:r>
      <w:r w:rsidR="00BF388D">
        <w:rPr>
          <w:rFonts w:ascii="Times New Roman" w:hAnsi="Times New Roman" w:cs="Times New Roman"/>
          <w:sz w:val="24"/>
          <w:szCs w:val="24"/>
        </w:rPr>
        <w:t>,</w:t>
      </w:r>
      <w:r w:rsidRPr="00A05757">
        <w:rPr>
          <w:rFonts w:ascii="Times New Roman" w:hAnsi="Times New Roman" w:cs="Times New Roman"/>
          <w:sz w:val="24"/>
          <w:szCs w:val="24"/>
        </w:rPr>
        <w:t xml:space="preserve"> &amp;</w:t>
      </w:r>
      <w:r w:rsidR="00BF388D">
        <w:rPr>
          <w:rFonts w:ascii="Times New Roman" w:hAnsi="Times New Roman" w:cs="Times New Roman"/>
          <w:sz w:val="24"/>
          <w:szCs w:val="24"/>
        </w:rPr>
        <w:t xml:space="preserve"> </w:t>
      </w:r>
      <w:r w:rsidRPr="00A05757">
        <w:rPr>
          <w:rFonts w:ascii="Times New Roman" w:hAnsi="Times New Roman" w:cs="Times New Roman"/>
          <w:sz w:val="24"/>
          <w:szCs w:val="24"/>
        </w:rPr>
        <w:t>Iwayemi, J</w:t>
      </w:r>
      <w:r w:rsidR="00CB11BB" w:rsidRPr="00A05757">
        <w:rPr>
          <w:rFonts w:ascii="Times New Roman" w:hAnsi="Times New Roman" w:cs="Times New Roman"/>
          <w:sz w:val="24"/>
          <w:szCs w:val="24"/>
        </w:rPr>
        <w:t>.</w:t>
      </w:r>
      <w:r w:rsidRPr="00A05757">
        <w:rPr>
          <w:rFonts w:ascii="Times New Roman" w:hAnsi="Times New Roman" w:cs="Times New Roman"/>
          <w:sz w:val="24"/>
          <w:szCs w:val="24"/>
        </w:rPr>
        <w:t xml:space="preserve"> (2014). The rising rate of unemployment in Nigeria: </w:t>
      </w:r>
      <w:r w:rsidR="00BF388D" w:rsidRPr="00A05757">
        <w:rPr>
          <w:rFonts w:ascii="Times New Roman" w:hAnsi="Times New Roman" w:cs="Times New Roman"/>
          <w:sz w:val="24"/>
          <w:szCs w:val="24"/>
        </w:rPr>
        <w:t xml:space="preserve">The </w:t>
      </w:r>
      <w:r w:rsidRPr="00A05757">
        <w:rPr>
          <w:rFonts w:ascii="Times New Roman" w:hAnsi="Times New Roman" w:cs="Times New Roman"/>
          <w:sz w:val="24"/>
          <w:szCs w:val="24"/>
        </w:rPr>
        <w:t xml:space="preserve">socio-economic and political implications. </w:t>
      </w:r>
      <w:r w:rsidRPr="00BF388D">
        <w:rPr>
          <w:rFonts w:ascii="Times New Roman" w:hAnsi="Times New Roman" w:cs="Times New Roman"/>
          <w:i/>
          <w:sz w:val="24"/>
          <w:szCs w:val="24"/>
        </w:rPr>
        <w:t xml:space="preserve">Journal of </w:t>
      </w:r>
      <w:r w:rsidR="00BF388D" w:rsidRPr="00BF388D">
        <w:rPr>
          <w:rFonts w:ascii="Times New Roman" w:hAnsi="Times New Roman" w:cs="Times New Roman"/>
          <w:i/>
          <w:sz w:val="24"/>
          <w:szCs w:val="24"/>
        </w:rPr>
        <w:t xml:space="preserve">Global Business </w:t>
      </w:r>
      <w:r w:rsidRPr="00BF388D">
        <w:rPr>
          <w:rFonts w:ascii="Times New Roman" w:hAnsi="Times New Roman" w:cs="Times New Roman"/>
          <w:i/>
          <w:sz w:val="24"/>
          <w:szCs w:val="24"/>
        </w:rPr>
        <w:t xml:space="preserve">and </w:t>
      </w:r>
      <w:r w:rsidR="00BF388D" w:rsidRPr="00BF388D">
        <w:rPr>
          <w:rFonts w:ascii="Times New Roman" w:hAnsi="Times New Roman" w:cs="Times New Roman"/>
          <w:i/>
          <w:sz w:val="24"/>
          <w:szCs w:val="24"/>
        </w:rPr>
        <w:t>Economic Research,</w:t>
      </w:r>
      <w:r w:rsidR="00BF388D">
        <w:rPr>
          <w:rFonts w:ascii="Times New Roman" w:hAnsi="Times New Roman" w:cs="Times New Roman"/>
          <w:sz w:val="24"/>
          <w:szCs w:val="24"/>
        </w:rPr>
        <w:t xml:space="preserve"> </w:t>
      </w:r>
      <w:r w:rsidRPr="00BF388D">
        <w:rPr>
          <w:rFonts w:ascii="Times New Roman" w:hAnsi="Times New Roman" w:cs="Times New Roman"/>
          <w:i/>
          <w:sz w:val="24"/>
          <w:szCs w:val="24"/>
        </w:rPr>
        <w:t>2</w:t>
      </w:r>
      <w:r w:rsidR="00BF388D">
        <w:rPr>
          <w:rFonts w:ascii="Times New Roman" w:hAnsi="Times New Roman" w:cs="Times New Roman"/>
          <w:sz w:val="24"/>
          <w:szCs w:val="24"/>
        </w:rPr>
        <w:t xml:space="preserve">, </w:t>
      </w:r>
      <w:r w:rsidRPr="00A05757">
        <w:rPr>
          <w:rFonts w:ascii="Times New Roman" w:hAnsi="Times New Roman" w:cs="Times New Roman"/>
          <w:sz w:val="24"/>
          <w:szCs w:val="24"/>
        </w:rPr>
        <w:t>14-18</w:t>
      </w:r>
      <w:r w:rsidR="00E54A7C" w:rsidRPr="00A05757">
        <w:rPr>
          <w:rFonts w:ascii="Times New Roman" w:hAnsi="Times New Roman" w:cs="Times New Roman"/>
          <w:sz w:val="24"/>
          <w:szCs w:val="24"/>
        </w:rPr>
        <w:t xml:space="preserve">. </w:t>
      </w:r>
    </w:p>
    <w:p w:rsidR="00F017FA" w:rsidRPr="00A05757" w:rsidRDefault="00CB11BB" w:rsidP="00BF388D">
      <w:pPr>
        <w:spacing w:before="240" w:after="360" w:line="240" w:lineRule="auto"/>
        <w:ind w:left="720" w:hanging="720"/>
        <w:jc w:val="both"/>
        <w:rPr>
          <w:rFonts w:ascii="Times New Roman" w:hAnsi="Times New Roman" w:cs="Times New Roman"/>
          <w:sz w:val="24"/>
          <w:szCs w:val="24"/>
        </w:rPr>
      </w:pPr>
      <w:r w:rsidRPr="00A05757">
        <w:rPr>
          <w:rFonts w:ascii="Times New Roman" w:hAnsi="Times New Roman" w:cs="Times New Roman"/>
          <w:sz w:val="24"/>
          <w:szCs w:val="24"/>
        </w:rPr>
        <w:t>Bacon, B.</w:t>
      </w:r>
      <w:r w:rsidR="00BF388D">
        <w:rPr>
          <w:rFonts w:ascii="Times New Roman" w:hAnsi="Times New Roman" w:cs="Times New Roman"/>
          <w:sz w:val="24"/>
          <w:szCs w:val="24"/>
        </w:rPr>
        <w:t xml:space="preserve">, </w:t>
      </w:r>
      <w:r w:rsidR="00E54A7C" w:rsidRPr="00A05757">
        <w:rPr>
          <w:rFonts w:ascii="Times New Roman" w:hAnsi="Times New Roman" w:cs="Times New Roman"/>
          <w:sz w:val="24"/>
          <w:szCs w:val="24"/>
        </w:rPr>
        <w:t>&amp; Kojima, M</w:t>
      </w:r>
      <w:r w:rsidRPr="00A05757">
        <w:rPr>
          <w:rFonts w:ascii="Times New Roman" w:hAnsi="Times New Roman" w:cs="Times New Roman"/>
          <w:sz w:val="24"/>
          <w:szCs w:val="24"/>
        </w:rPr>
        <w:t>.</w:t>
      </w:r>
      <w:r w:rsidR="00E54A7C" w:rsidRPr="00A05757">
        <w:rPr>
          <w:rFonts w:ascii="Times New Roman" w:hAnsi="Times New Roman" w:cs="Times New Roman"/>
          <w:sz w:val="24"/>
          <w:szCs w:val="24"/>
        </w:rPr>
        <w:t xml:space="preserve"> (2012)</w:t>
      </w:r>
      <w:r w:rsidRPr="00A05757">
        <w:rPr>
          <w:rFonts w:ascii="Times New Roman" w:hAnsi="Times New Roman" w:cs="Times New Roman"/>
          <w:sz w:val="24"/>
          <w:szCs w:val="24"/>
        </w:rPr>
        <w:t>.</w:t>
      </w:r>
      <w:r w:rsidR="00E54A7C" w:rsidRPr="00A05757">
        <w:rPr>
          <w:rFonts w:ascii="Times New Roman" w:hAnsi="Times New Roman" w:cs="Times New Roman"/>
          <w:sz w:val="24"/>
          <w:szCs w:val="24"/>
        </w:rPr>
        <w:t xml:space="preserve"> </w:t>
      </w:r>
      <w:r w:rsidR="00E54A7C" w:rsidRPr="00BF388D">
        <w:rPr>
          <w:rFonts w:ascii="Times New Roman" w:hAnsi="Times New Roman" w:cs="Times New Roman"/>
          <w:i/>
          <w:sz w:val="24"/>
          <w:szCs w:val="24"/>
        </w:rPr>
        <w:t>Phasing out subsidies, view point n</w:t>
      </w:r>
      <w:r w:rsidR="00BF388D">
        <w:rPr>
          <w:rFonts w:ascii="Times New Roman" w:hAnsi="Times New Roman" w:cs="Times New Roman"/>
          <w:i/>
          <w:sz w:val="24"/>
          <w:szCs w:val="24"/>
        </w:rPr>
        <w:t>ote 310:</w:t>
      </w:r>
      <w:r w:rsidRPr="00BF388D">
        <w:rPr>
          <w:rFonts w:ascii="Times New Roman" w:hAnsi="Times New Roman" w:cs="Times New Roman"/>
          <w:i/>
          <w:sz w:val="24"/>
          <w:szCs w:val="24"/>
        </w:rPr>
        <w:t xml:space="preserve"> Public Policy for the </w:t>
      </w:r>
      <w:r w:rsidR="00BF388D" w:rsidRPr="00BF388D">
        <w:rPr>
          <w:rFonts w:ascii="Times New Roman" w:hAnsi="Times New Roman" w:cs="Times New Roman"/>
          <w:i/>
          <w:sz w:val="24"/>
          <w:szCs w:val="24"/>
        </w:rPr>
        <w:t>private sector.</w:t>
      </w:r>
      <w:r w:rsidR="00BF388D">
        <w:rPr>
          <w:rFonts w:ascii="Times New Roman" w:hAnsi="Times New Roman" w:cs="Times New Roman"/>
          <w:sz w:val="24"/>
          <w:szCs w:val="24"/>
        </w:rPr>
        <w:t xml:space="preserve"> World Bank.</w:t>
      </w:r>
    </w:p>
    <w:p w:rsidR="000D51DE" w:rsidRPr="00A05757" w:rsidRDefault="00F017FA" w:rsidP="00BF388D">
      <w:pPr>
        <w:spacing w:before="240" w:after="360" w:line="240" w:lineRule="auto"/>
        <w:ind w:left="720" w:hanging="720"/>
        <w:jc w:val="both"/>
        <w:rPr>
          <w:rFonts w:ascii="Times New Roman" w:hAnsi="Times New Roman" w:cs="Times New Roman"/>
          <w:sz w:val="24"/>
          <w:szCs w:val="24"/>
        </w:rPr>
      </w:pPr>
      <w:r w:rsidRPr="00A05757">
        <w:rPr>
          <w:rFonts w:ascii="Times New Roman" w:hAnsi="Times New Roman" w:cs="Times New Roman"/>
          <w:sz w:val="24"/>
          <w:szCs w:val="24"/>
        </w:rPr>
        <w:t xml:space="preserve"> Bailey, D.</w:t>
      </w:r>
      <w:r w:rsidR="00BF388D">
        <w:rPr>
          <w:rFonts w:ascii="Times New Roman" w:hAnsi="Times New Roman" w:cs="Times New Roman"/>
          <w:sz w:val="24"/>
          <w:szCs w:val="24"/>
        </w:rPr>
        <w:t xml:space="preserve"> </w:t>
      </w:r>
      <w:r w:rsidRPr="00A05757">
        <w:rPr>
          <w:rFonts w:ascii="Times New Roman" w:hAnsi="Times New Roman" w:cs="Times New Roman"/>
          <w:sz w:val="24"/>
          <w:szCs w:val="24"/>
        </w:rPr>
        <w:t>(1992)</w:t>
      </w:r>
      <w:r w:rsidR="00F9732B" w:rsidRPr="00A05757">
        <w:rPr>
          <w:rFonts w:ascii="Times New Roman" w:hAnsi="Times New Roman" w:cs="Times New Roman"/>
          <w:sz w:val="24"/>
          <w:szCs w:val="24"/>
        </w:rPr>
        <w:t>.</w:t>
      </w:r>
      <w:r w:rsidRPr="00A05757">
        <w:rPr>
          <w:rFonts w:ascii="Times New Roman" w:hAnsi="Times New Roman" w:cs="Times New Roman"/>
          <w:sz w:val="24"/>
          <w:szCs w:val="24"/>
        </w:rPr>
        <w:t xml:space="preserve"> </w:t>
      </w:r>
      <w:r w:rsidRPr="00BF388D">
        <w:rPr>
          <w:rFonts w:ascii="Times New Roman" w:hAnsi="Times New Roman" w:cs="Times New Roman"/>
          <w:i/>
          <w:sz w:val="24"/>
          <w:szCs w:val="24"/>
        </w:rPr>
        <w:t xml:space="preserve">Using participatory research in consortia development and </w:t>
      </w:r>
      <w:r w:rsidR="00BF388D" w:rsidRPr="00BF388D">
        <w:rPr>
          <w:rFonts w:ascii="Times New Roman" w:hAnsi="Times New Roman" w:cs="Times New Roman"/>
          <w:i/>
          <w:sz w:val="24"/>
          <w:szCs w:val="24"/>
        </w:rPr>
        <w:t>evaluation.</w:t>
      </w:r>
      <w:r w:rsidRPr="00A05757">
        <w:rPr>
          <w:rFonts w:ascii="Times New Roman" w:hAnsi="Times New Roman" w:cs="Times New Roman"/>
          <w:sz w:val="24"/>
          <w:szCs w:val="24"/>
        </w:rPr>
        <w:t xml:space="preserve">     American Sociologist Inc.</w:t>
      </w:r>
    </w:p>
    <w:p w:rsidR="000D51DE" w:rsidRPr="00BF388D" w:rsidRDefault="000D51DE" w:rsidP="00BF388D">
      <w:pPr>
        <w:spacing w:before="240" w:after="360" w:line="240" w:lineRule="auto"/>
        <w:ind w:left="720" w:hanging="720"/>
        <w:jc w:val="both"/>
        <w:rPr>
          <w:rFonts w:ascii="Times New Roman" w:hAnsi="Times New Roman" w:cs="Times New Roman"/>
          <w:sz w:val="24"/>
          <w:szCs w:val="24"/>
        </w:rPr>
      </w:pPr>
      <w:r w:rsidRPr="00A05757">
        <w:rPr>
          <w:rFonts w:ascii="Times New Roman" w:hAnsi="Times New Roman" w:cs="Times New Roman"/>
          <w:sz w:val="24"/>
          <w:szCs w:val="24"/>
        </w:rPr>
        <w:t xml:space="preserve">Bardhan,P (2015) </w:t>
      </w:r>
      <w:r w:rsidRPr="00BF388D">
        <w:rPr>
          <w:rFonts w:ascii="Times New Roman" w:hAnsi="Times New Roman" w:cs="Times New Roman"/>
          <w:i/>
          <w:sz w:val="24"/>
          <w:szCs w:val="24"/>
        </w:rPr>
        <w:t xml:space="preserve">Research on Poverty and development, twenty years after redistribution with growth. </w:t>
      </w:r>
      <w:r w:rsidRPr="00BF388D">
        <w:rPr>
          <w:rFonts w:ascii="Times New Roman" w:hAnsi="Times New Roman" w:cs="Times New Roman"/>
          <w:sz w:val="24"/>
          <w:szCs w:val="24"/>
        </w:rPr>
        <w:t>An annual World Bank conference on development economics.</w:t>
      </w:r>
      <w:r w:rsidR="00BF388D" w:rsidRPr="00BF388D">
        <w:rPr>
          <w:rFonts w:ascii="Times New Roman" w:hAnsi="Times New Roman" w:cs="Times New Roman"/>
          <w:sz w:val="24"/>
          <w:szCs w:val="24"/>
        </w:rPr>
        <w:t xml:space="preserve"> </w:t>
      </w:r>
      <w:r w:rsidRPr="00BF388D">
        <w:rPr>
          <w:rFonts w:ascii="Times New Roman" w:hAnsi="Times New Roman" w:cs="Times New Roman"/>
          <w:sz w:val="24"/>
          <w:szCs w:val="24"/>
        </w:rPr>
        <w:t>World Bank.</w:t>
      </w:r>
    </w:p>
    <w:p w:rsidR="002B29DE" w:rsidRPr="00A05757" w:rsidRDefault="000D51DE" w:rsidP="00BF388D">
      <w:pPr>
        <w:spacing w:before="240" w:after="360" w:line="240" w:lineRule="auto"/>
        <w:ind w:left="720" w:hanging="720"/>
        <w:jc w:val="both"/>
        <w:rPr>
          <w:rFonts w:ascii="Times New Roman" w:hAnsi="Times New Roman" w:cs="Times New Roman"/>
          <w:sz w:val="24"/>
          <w:szCs w:val="24"/>
        </w:rPr>
      </w:pPr>
      <w:r w:rsidRPr="00A05757">
        <w:rPr>
          <w:rFonts w:ascii="Times New Roman" w:hAnsi="Times New Roman" w:cs="Times New Roman"/>
          <w:sz w:val="24"/>
          <w:szCs w:val="24"/>
        </w:rPr>
        <w:t>Besley, T (1997)</w:t>
      </w:r>
      <w:r w:rsidR="00BF388D">
        <w:rPr>
          <w:rFonts w:ascii="Times New Roman" w:hAnsi="Times New Roman" w:cs="Times New Roman"/>
          <w:sz w:val="24"/>
          <w:szCs w:val="24"/>
        </w:rPr>
        <w:t>.</w:t>
      </w:r>
      <w:r w:rsidRPr="00A05757">
        <w:rPr>
          <w:rFonts w:ascii="Times New Roman" w:hAnsi="Times New Roman" w:cs="Times New Roman"/>
          <w:sz w:val="24"/>
          <w:szCs w:val="24"/>
        </w:rPr>
        <w:t xml:space="preserve"> </w:t>
      </w:r>
      <w:r w:rsidRPr="000D0643">
        <w:rPr>
          <w:rFonts w:ascii="Times New Roman" w:hAnsi="Times New Roman" w:cs="Times New Roman"/>
          <w:i/>
          <w:sz w:val="24"/>
          <w:szCs w:val="24"/>
        </w:rPr>
        <w:t>Political economy of alleviating poverty: Theory an</w:t>
      </w:r>
      <w:r w:rsidR="000D0643" w:rsidRPr="000D0643">
        <w:rPr>
          <w:rFonts w:ascii="Times New Roman" w:hAnsi="Times New Roman" w:cs="Times New Roman"/>
          <w:i/>
          <w:sz w:val="24"/>
          <w:szCs w:val="24"/>
        </w:rPr>
        <w:t>d</w:t>
      </w:r>
      <w:r w:rsidRPr="000D0643">
        <w:rPr>
          <w:rFonts w:ascii="Times New Roman" w:hAnsi="Times New Roman" w:cs="Times New Roman"/>
          <w:i/>
          <w:sz w:val="24"/>
          <w:szCs w:val="24"/>
        </w:rPr>
        <w:t xml:space="preserve"> institutions</w:t>
      </w:r>
      <w:r w:rsidR="000D0643" w:rsidRPr="000D0643">
        <w:rPr>
          <w:rFonts w:ascii="Times New Roman" w:hAnsi="Times New Roman" w:cs="Times New Roman"/>
          <w:i/>
          <w:sz w:val="24"/>
          <w:szCs w:val="24"/>
        </w:rPr>
        <w:t>.</w:t>
      </w:r>
      <w:r w:rsidRPr="00A05757">
        <w:rPr>
          <w:rFonts w:ascii="Times New Roman" w:hAnsi="Times New Roman" w:cs="Times New Roman"/>
          <w:sz w:val="24"/>
          <w:szCs w:val="24"/>
        </w:rPr>
        <w:t xml:space="preserve"> World Bank </w:t>
      </w:r>
      <w:r w:rsidR="00BF388D" w:rsidRPr="00A05757">
        <w:rPr>
          <w:rFonts w:ascii="Times New Roman" w:hAnsi="Times New Roman" w:cs="Times New Roman"/>
          <w:sz w:val="24"/>
          <w:szCs w:val="24"/>
        </w:rPr>
        <w:t xml:space="preserve">Conference </w:t>
      </w:r>
      <w:r w:rsidRPr="00A05757">
        <w:rPr>
          <w:rFonts w:ascii="Times New Roman" w:hAnsi="Times New Roman" w:cs="Times New Roman"/>
          <w:sz w:val="24"/>
          <w:szCs w:val="24"/>
        </w:rPr>
        <w:t xml:space="preserve">on </w:t>
      </w:r>
      <w:r w:rsidR="00BF388D" w:rsidRPr="00A05757">
        <w:rPr>
          <w:rFonts w:ascii="Times New Roman" w:hAnsi="Times New Roman" w:cs="Times New Roman"/>
          <w:sz w:val="24"/>
          <w:szCs w:val="24"/>
        </w:rPr>
        <w:t>Development Economics</w:t>
      </w:r>
      <w:r w:rsidRPr="00A05757">
        <w:rPr>
          <w:rFonts w:ascii="Times New Roman" w:hAnsi="Times New Roman" w:cs="Times New Roman"/>
          <w:sz w:val="24"/>
          <w:szCs w:val="24"/>
        </w:rPr>
        <w:t>.</w:t>
      </w:r>
    </w:p>
    <w:p w:rsidR="000D51DE" w:rsidRPr="00A05757" w:rsidRDefault="002B29DE" w:rsidP="00BF388D">
      <w:pPr>
        <w:spacing w:before="240" w:after="360" w:line="240" w:lineRule="auto"/>
        <w:ind w:left="720" w:hanging="720"/>
        <w:jc w:val="both"/>
        <w:rPr>
          <w:rFonts w:ascii="Times New Roman" w:hAnsi="Times New Roman" w:cs="Times New Roman"/>
          <w:sz w:val="24"/>
          <w:szCs w:val="24"/>
        </w:rPr>
      </w:pPr>
      <w:r w:rsidRPr="00A05757">
        <w:rPr>
          <w:rFonts w:ascii="Times New Roman" w:hAnsi="Times New Roman" w:cs="Times New Roman"/>
          <w:sz w:val="24"/>
          <w:szCs w:val="24"/>
        </w:rPr>
        <w:t>Chambers,</w:t>
      </w:r>
      <w:r w:rsidR="00BF388D">
        <w:rPr>
          <w:rFonts w:ascii="Times New Roman" w:hAnsi="Times New Roman" w:cs="Times New Roman"/>
          <w:sz w:val="24"/>
          <w:szCs w:val="24"/>
        </w:rPr>
        <w:t xml:space="preserve"> </w:t>
      </w:r>
      <w:r w:rsidRPr="00A05757">
        <w:rPr>
          <w:rFonts w:ascii="Times New Roman" w:hAnsi="Times New Roman" w:cs="Times New Roman"/>
          <w:sz w:val="24"/>
          <w:szCs w:val="24"/>
        </w:rPr>
        <w:t>R</w:t>
      </w:r>
      <w:r w:rsidR="00F9732B" w:rsidRPr="00A05757">
        <w:rPr>
          <w:rFonts w:ascii="Times New Roman" w:hAnsi="Times New Roman" w:cs="Times New Roman"/>
          <w:sz w:val="24"/>
          <w:szCs w:val="24"/>
        </w:rPr>
        <w:t>.</w:t>
      </w:r>
      <w:r w:rsidRPr="00A05757">
        <w:rPr>
          <w:rFonts w:ascii="Times New Roman" w:hAnsi="Times New Roman" w:cs="Times New Roman"/>
          <w:sz w:val="24"/>
          <w:szCs w:val="24"/>
        </w:rPr>
        <w:t xml:space="preserve"> (1995)</w:t>
      </w:r>
      <w:r w:rsidR="00F9732B" w:rsidRPr="00A05757">
        <w:rPr>
          <w:rFonts w:ascii="Times New Roman" w:hAnsi="Times New Roman" w:cs="Times New Roman"/>
          <w:sz w:val="24"/>
          <w:szCs w:val="24"/>
        </w:rPr>
        <w:t>.</w:t>
      </w:r>
      <w:r w:rsidRPr="00A05757">
        <w:rPr>
          <w:rFonts w:ascii="Times New Roman" w:hAnsi="Times New Roman" w:cs="Times New Roman"/>
          <w:sz w:val="24"/>
          <w:szCs w:val="24"/>
        </w:rPr>
        <w:t xml:space="preserve"> Poverty and livelihood: Whose reality counts? </w:t>
      </w:r>
      <w:r w:rsidRPr="000D0643">
        <w:rPr>
          <w:rFonts w:ascii="Times New Roman" w:hAnsi="Times New Roman" w:cs="Times New Roman"/>
          <w:i/>
          <w:sz w:val="24"/>
          <w:szCs w:val="24"/>
        </w:rPr>
        <w:t>Environment and              Urbanization</w:t>
      </w:r>
      <w:r w:rsidR="000D0643">
        <w:rPr>
          <w:rFonts w:ascii="Times New Roman" w:hAnsi="Times New Roman" w:cs="Times New Roman"/>
          <w:sz w:val="24"/>
          <w:szCs w:val="24"/>
        </w:rPr>
        <w:t>,</w:t>
      </w:r>
      <w:r w:rsidRPr="00A05757">
        <w:rPr>
          <w:rFonts w:ascii="Times New Roman" w:hAnsi="Times New Roman" w:cs="Times New Roman"/>
          <w:sz w:val="24"/>
          <w:szCs w:val="24"/>
        </w:rPr>
        <w:t xml:space="preserve"> </w:t>
      </w:r>
      <w:r w:rsidRPr="000D0643">
        <w:rPr>
          <w:rFonts w:ascii="Times New Roman" w:hAnsi="Times New Roman" w:cs="Times New Roman"/>
          <w:i/>
          <w:sz w:val="24"/>
          <w:szCs w:val="24"/>
        </w:rPr>
        <w:t>7</w:t>
      </w:r>
      <w:r w:rsidR="000D0643">
        <w:rPr>
          <w:rFonts w:ascii="Times New Roman" w:hAnsi="Times New Roman" w:cs="Times New Roman"/>
          <w:sz w:val="24"/>
          <w:szCs w:val="24"/>
        </w:rPr>
        <w:t>,</w:t>
      </w:r>
      <w:r w:rsidRPr="00A05757">
        <w:rPr>
          <w:rFonts w:ascii="Times New Roman" w:hAnsi="Times New Roman" w:cs="Times New Roman"/>
          <w:sz w:val="24"/>
          <w:szCs w:val="24"/>
        </w:rPr>
        <w:t xml:space="preserve"> 115-121. </w:t>
      </w:r>
    </w:p>
    <w:p w:rsidR="008A6B65" w:rsidRPr="00A05757" w:rsidRDefault="000D51DE" w:rsidP="00BF388D">
      <w:pPr>
        <w:spacing w:before="240" w:after="360" w:line="240" w:lineRule="auto"/>
        <w:ind w:left="720" w:hanging="720"/>
        <w:jc w:val="both"/>
        <w:rPr>
          <w:rFonts w:ascii="Times New Roman" w:hAnsi="Times New Roman" w:cs="Times New Roman"/>
          <w:sz w:val="24"/>
          <w:szCs w:val="24"/>
        </w:rPr>
      </w:pPr>
      <w:r w:rsidRPr="00A05757">
        <w:rPr>
          <w:rFonts w:ascii="Times New Roman" w:hAnsi="Times New Roman" w:cs="Times New Roman"/>
          <w:sz w:val="24"/>
          <w:szCs w:val="24"/>
        </w:rPr>
        <w:t>Corner,</w:t>
      </w:r>
      <w:r w:rsidR="000D0643">
        <w:rPr>
          <w:rFonts w:ascii="Times New Roman" w:hAnsi="Times New Roman" w:cs="Times New Roman"/>
          <w:sz w:val="24"/>
          <w:szCs w:val="24"/>
        </w:rPr>
        <w:t xml:space="preserve"> </w:t>
      </w:r>
      <w:r w:rsidRPr="00A05757">
        <w:rPr>
          <w:rFonts w:ascii="Times New Roman" w:hAnsi="Times New Roman" w:cs="Times New Roman"/>
          <w:sz w:val="24"/>
          <w:szCs w:val="24"/>
        </w:rPr>
        <w:t>L</w:t>
      </w:r>
      <w:r w:rsidR="000D0643">
        <w:rPr>
          <w:rFonts w:ascii="Times New Roman" w:hAnsi="Times New Roman" w:cs="Times New Roman"/>
          <w:sz w:val="24"/>
          <w:szCs w:val="24"/>
        </w:rPr>
        <w:t>.</w:t>
      </w:r>
      <w:r w:rsidRPr="00A05757">
        <w:rPr>
          <w:rFonts w:ascii="Times New Roman" w:hAnsi="Times New Roman" w:cs="Times New Roman"/>
          <w:sz w:val="24"/>
          <w:szCs w:val="24"/>
        </w:rPr>
        <w:t xml:space="preserve"> (1997)</w:t>
      </w:r>
      <w:r w:rsidR="000D0643">
        <w:rPr>
          <w:rFonts w:ascii="Times New Roman" w:hAnsi="Times New Roman" w:cs="Times New Roman"/>
          <w:sz w:val="24"/>
          <w:szCs w:val="24"/>
        </w:rPr>
        <w:t>.</w:t>
      </w:r>
      <w:r w:rsidRPr="00A05757">
        <w:rPr>
          <w:rFonts w:ascii="Times New Roman" w:hAnsi="Times New Roman" w:cs="Times New Roman"/>
          <w:sz w:val="24"/>
          <w:szCs w:val="24"/>
        </w:rPr>
        <w:t xml:space="preserve"> </w:t>
      </w:r>
      <w:r w:rsidRPr="000D0643">
        <w:rPr>
          <w:rFonts w:ascii="Times New Roman" w:hAnsi="Times New Roman" w:cs="Times New Roman"/>
          <w:i/>
          <w:sz w:val="24"/>
          <w:szCs w:val="24"/>
        </w:rPr>
        <w:t>Rural development and poverty alleviation is a gender perspective</w:t>
      </w:r>
      <w:r w:rsidRPr="00A05757">
        <w:rPr>
          <w:rFonts w:ascii="Times New Roman" w:hAnsi="Times New Roman" w:cs="Times New Roman"/>
          <w:sz w:val="24"/>
          <w:szCs w:val="24"/>
        </w:rPr>
        <w:t>. A paper presented at the ASEAN senior officials  meeting on poverty alleviation and rural development.</w:t>
      </w:r>
      <w:r w:rsidRPr="00A05757">
        <w:rPr>
          <w:rFonts w:ascii="Times New Roman" w:hAnsi="Times New Roman" w:cs="Times New Roman"/>
          <w:sz w:val="24"/>
          <w:szCs w:val="24"/>
        </w:rPr>
        <w:tab/>
      </w:r>
    </w:p>
    <w:p w:rsidR="00F017FA" w:rsidRPr="00A05757" w:rsidRDefault="008A6B65" w:rsidP="00BF388D">
      <w:pPr>
        <w:spacing w:before="240" w:after="360" w:line="240" w:lineRule="auto"/>
        <w:ind w:left="720" w:hanging="720"/>
        <w:jc w:val="both"/>
        <w:rPr>
          <w:rFonts w:ascii="Times New Roman" w:hAnsi="Times New Roman" w:cs="Times New Roman"/>
          <w:sz w:val="24"/>
          <w:szCs w:val="24"/>
        </w:rPr>
      </w:pPr>
      <w:r w:rsidRPr="00A05757">
        <w:rPr>
          <w:rFonts w:ascii="Times New Roman" w:hAnsi="Times New Roman" w:cs="Times New Roman"/>
          <w:sz w:val="24"/>
          <w:szCs w:val="24"/>
        </w:rPr>
        <w:t>Dele,</w:t>
      </w:r>
      <w:r w:rsidR="000D0643">
        <w:rPr>
          <w:rFonts w:ascii="Times New Roman" w:hAnsi="Times New Roman" w:cs="Times New Roman"/>
          <w:sz w:val="24"/>
          <w:szCs w:val="24"/>
        </w:rPr>
        <w:t xml:space="preserve"> </w:t>
      </w:r>
      <w:r w:rsidRPr="00A05757">
        <w:rPr>
          <w:rFonts w:ascii="Times New Roman" w:hAnsi="Times New Roman" w:cs="Times New Roman"/>
          <w:sz w:val="24"/>
          <w:szCs w:val="24"/>
        </w:rPr>
        <w:t>F</w:t>
      </w:r>
      <w:r w:rsidR="00F9732B" w:rsidRPr="00A05757">
        <w:rPr>
          <w:rFonts w:ascii="Times New Roman" w:hAnsi="Times New Roman" w:cs="Times New Roman"/>
          <w:sz w:val="24"/>
          <w:szCs w:val="24"/>
        </w:rPr>
        <w:t>.</w:t>
      </w:r>
      <w:r w:rsidR="000D0643">
        <w:rPr>
          <w:rFonts w:ascii="Times New Roman" w:hAnsi="Times New Roman" w:cs="Times New Roman"/>
          <w:sz w:val="24"/>
          <w:szCs w:val="24"/>
        </w:rPr>
        <w:t xml:space="preserve">, </w:t>
      </w:r>
      <w:r w:rsidRPr="00A05757">
        <w:rPr>
          <w:rFonts w:ascii="Times New Roman" w:hAnsi="Times New Roman" w:cs="Times New Roman"/>
          <w:sz w:val="24"/>
          <w:szCs w:val="24"/>
        </w:rPr>
        <w:t>&amp;</w:t>
      </w:r>
      <w:r w:rsidR="000D0643">
        <w:rPr>
          <w:rFonts w:ascii="Times New Roman" w:hAnsi="Times New Roman" w:cs="Times New Roman"/>
          <w:sz w:val="24"/>
          <w:szCs w:val="24"/>
        </w:rPr>
        <w:t xml:space="preserve"> </w:t>
      </w:r>
      <w:r w:rsidRPr="00A05757">
        <w:rPr>
          <w:rFonts w:ascii="Times New Roman" w:hAnsi="Times New Roman" w:cs="Times New Roman"/>
          <w:sz w:val="24"/>
          <w:szCs w:val="24"/>
        </w:rPr>
        <w:t>Olayinka, C</w:t>
      </w:r>
      <w:r w:rsidR="00F9732B" w:rsidRPr="00A05757">
        <w:rPr>
          <w:rFonts w:ascii="Times New Roman" w:hAnsi="Times New Roman" w:cs="Times New Roman"/>
          <w:sz w:val="24"/>
          <w:szCs w:val="24"/>
        </w:rPr>
        <w:t>.</w:t>
      </w:r>
      <w:r w:rsidRPr="00A05757">
        <w:rPr>
          <w:rFonts w:ascii="Times New Roman" w:hAnsi="Times New Roman" w:cs="Times New Roman"/>
          <w:sz w:val="24"/>
          <w:szCs w:val="24"/>
        </w:rPr>
        <w:t xml:space="preserve"> (2009). The search for protective shield for the job seekers. </w:t>
      </w:r>
      <w:r w:rsidRPr="000D0643">
        <w:rPr>
          <w:rFonts w:ascii="Times New Roman" w:hAnsi="Times New Roman" w:cs="Times New Roman"/>
          <w:i/>
          <w:sz w:val="24"/>
          <w:szCs w:val="24"/>
        </w:rPr>
        <w:t>Guardian Newspapers</w:t>
      </w:r>
      <w:r w:rsidRPr="00A05757">
        <w:rPr>
          <w:rFonts w:ascii="Times New Roman" w:hAnsi="Times New Roman" w:cs="Times New Roman"/>
          <w:sz w:val="24"/>
          <w:szCs w:val="24"/>
        </w:rPr>
        <w:t>, June 9, 2009.</w:t>
      </w:r>
    </w:p>
    <w:p w:rsidR="008F424B" w:rsidRPr="00A05757" w:rsidRDefault="00F9732B" w:rsidP="00BF388D">
      <w:pPr>
        <w:spacing w:before="240" w:after="360" w:line="240" w:lineRule="auto"/>
        <w:ind w:left="720" w:hanging="720"/>
        <w:jc w:val="both"/>
        <w:rPr>
          <w:rFonts w:ascii="Times New Roman" w:hAnsi="Times New Roman" w:cs="Times New Roman"/>
          <w:sz w:val="24"/>
          <w:szCs w:val="24"/>
        </w:rPr>
      </w:pPr>
      <w:r w:rsidRPr="00A05757">
        <w:rPr>
          <w:rFonts w:ascii="Times New Roman" w:hAnsi="Times New Roman" w:cs="Times New Roman"/>
          <w:sz w:val="24"/>
          <w:szCs w:val="24"/>
        </w:rPr>
        <w:t>De</w:t>
      </w:r>
      <w:r w:rsidR="00F017FA" w:rsidRPr="00A05757">
        <w:rPr>
          <w:rFonts w:ascii="Times New Roman" w:hAnsi="Times New Roman" w:cs="Times New Roman"/>
          <w:sz w:val="24"/>
          <w:szCs w:val="24"/>
        </w:rPr>
        <w:t>Soto, H</w:t>
      </w:r>
      <w:r w:rsidRPr="00A05757">
        <w:rPr>
          <w:rFonts w:ascii="Times New Roman" w:hAnsi="Times New Roman" w:cs="Times New Roman"/>
          <w:sz w:val="24"/>
          <w:szCs w:val="24"/>
        </w:rPr>
        <w:t>.</w:t>
      </w:r>
      <w:r w:rsidR="00F017FA" w:rsidRPr="00A05757">
        <w:rPr>
          <w:rFonts w:ascii="Times New Roman" w:hAnsi="Times New Roman" w:cs="Times New Roman"/>
          <w:sz w:val="24"/>
          <w:szCs w:val="24"/>
        </w:rPr>
        <w:t xml:space="preserve"> (2000)</w:t>
      </w:r>
      <w:r w:rsidRPr="00A05757">
        <w:rPr>
          <w:rFonts w:ascii="Times New Roman" w:hAnsi="Times New Roman" w:cs="Times New Roman"/>
          <w:sz w:val="24"/>
          <w:szCs w:val="24"/>
        </w:rPr>
        <w:t>.</w:t>
      </w:r>
      <w:r w:rsidR="00F017FA" w:rsidRPr="00A05757">
        <w:rPr>
          <w:rFonts w:ascii="Times New Roman" w:hAnsi="Times New Roman" w:cs="Times New Roman"/>
          <w:sz w:val="24"/>
          <w:szCs w:val="24"/>
        </w:rPr>
        <w:t xml:space="preserve"> </w:t>
      </w:r>
      <w:r w:rsidR="00F017FA" w:rsidRPr="000D0643">
        <w:rPr>
          <w:rFonts w:ascii="Times New Roman" w:hAnsi="Times New Roman" w:cs="Times New Roman"/>
          <w:i/>
          <w:sz w:val="24"/>
          <w:szCs w:val="24"/>
        </w:rPr>
        <w:t>The mystery of capital: why capitalism triumph in the west and fails</w:t>
      </w:r>
      <w:r w:rsidR="000D0643" w:rsidRPr="000D0643">
        <w:rPr>
          <w:rFonts w:ascii="Times New Roman" w:hAnsi="Times New Roman" w:cs="Times New Roman"/>
          <w:i/>
          <w:sz w:val="24"/>
          <w:szCs w:val="24"/>
        </w:rPr>
        <w:t xml:space="preserve"> </w:t>
      </w:r>
      <w:r w:rsidR="00F017FA" w:rsidRPr="000D0643">
        <w:rPr>
          <w:rFonts w:ascii="Times New Roman" w:hAnsi="Times New Roman" w:cs="Times New Roman"/>
          <w:i/>
          <w:sz w:val="24"/>
          <w:szCs w:val="24"/>
        </w:rPr>
        <w:t>everywhere else</w:t>
      </w:r>
      <w:r w:rsidR="000D0643" w:rsidRPr="000D0643">
        <w:rPr>
          <w:rFonts w:ascii="Times New Roman" w:hAnsi="Times New Roman" w:cs="Times New Roman"/>
          <w:i/>
          <w:sz w:val="24"/>
          <w:szCs w:val="24"/>
        </w:rPr>
        <w:t>.</w:t>
      </w:r>
      <w:r w:rsidR="00F017FA" w:rsidRPr="00A05757">
        <w:rPr>
          <w:rFonts w:ascii="Times New Roman" w:hAnsi="Times New Roman" w:cs="Times New Roman"/>
          <w:sz w:val="24"/>
          <w:szCs w:val="24"/>
        </w:rPr>
        <w:t xml:space="preserve"> Harper Collins Publishers.</w:t>
      </w:r>
    </w:p>
    <w:p w:rsidR="003E343C" w:rsidRPr="00A05757" w:rsidRDefault="008F424B" w:rsidP="00BF388D">
      <w:pPr>
        <w:spacing w:before="240" w:after="360" w:line="240" w:lineRule="auto"/>
        <w:ind w:left="720" w:hanging="720"/>
        <w:jc w:val="both"/>
        <w:rPr>
          <w:rFonts w:ascii="Times New Roman" w:hAnsi="Times New Roman" w:cs="Times New Roman"/>
          <w:sz w:val="24"/>
          <w:szCs w:val="24"/>
        </w:rPr>
      </w:pPr>
      <w:r w:rsidRPr="00A05757">
        <w:rPr>
          <w:rFonts w:ascii="Times New Roman" w:hAnsi="Times New Roman" w:cs="Times New Roman"/>
          <w:sz w:val="24"/>
          <w:szCs w:val="24"/>
        </w:rPr>
        <w:lastRenderedPageBreak/>
        <w:t>Du Toit, A</w:t>
      </w:r>
      <w:r w:rsidR="00F9732B" w:rsidRPr="00A05757">
        <w:rPr>
          <w:rFonts w:ascii="Times New Roman" w:hAnsi="Times New Roman" w:cs="Times New Roman"/>
          <w:sz w:val="24"/>
          <w:szCs w:val="24"/>
        </w:rPr>
        <w:t>.</w:t>
      </w:r>
      <w:r w:rsidRPr="00A05757">
        <w:rPr>
          <w:rFonts w:ascii="Times New Roman" w:hAnsi="Times New Roman" w:cs="Times New Roman"/>
          <w:sz w:val="24"/>
          <w:szCs w:val="24"/>
        </w:rPr>
        <w:t xml:space="preserve"> (2012)</w:t>
      </w:r>
      <w:r w:rsidR="00F9732B" w:rsidRPr="00A05757">
        <w:rPr>
          <w:rFonts w:ascii="Times New Roman" w:hAnsi="Times New Roman" w:cs="Times New Roman"/>
          <w:sz w:val="24"/>
          <w:szCs w:val="24"/>
        </w:rPr>
        <w:t>.</w:t>
      </w:r>
      <w:r w:rsidRPr="00A05757">
        <w:rPr>
          <w:rFonts w:ascii="Times New Roman" w:hAnsi="Times New Roman" w:cs="Times New Roman"/>
          <w:sz w:val="24"/>
          <w:szCs w:val="24"/>
        </w:rPr>
        <w:t xml:space="preserve"> Social exclusion discourse and chronic pove</w:t>
      </w:r>
      <w:r w:rsidR="000D0643">
        <w:rPr>
          <w:rFonts w:ascii="Times New Roman" w:hAnsi="Times New Roman" w:cs="Times New Roman"/>
          <w:sz w:val="24"/>
          <w:szCs w:val="24"/>
        </w:rPr>
        <w:t>rty: A South African case study.</w:t>
      </w:r>
      <w:r w:rsidRPr="00A05757">
        <w:rPr>
          <w:rFonts w:ascii="Times New Roman" w:hAnsi="Times New Roman" w:cs="Times New Roman"/>
          <w:sz w:val="24"/>
          <w:szCs w:val="24"/>
        </w:rPr>
        <w:t xml:space="preserve"> </w:t>
      </w:r>
      <w:r w:rsidRPr="000D0643">
        <w:rPr>
          <w:rFonts w:ascii="Times New Roman" w:hAnsi="Times New Roman" w:cs="Times New Roman"/>
          <w:i/>
          <w:sz w:val="24"/>
          <w:szCs w:val="24"/>
        </w:rPr>
        <w:t xml:space="preserve">Development and </w:t>
      </w:r>
      <w:r w:rsidR="000D0643" w:rsidRPr="000D0643">
        <w:rPr>
          <w:rFonts w:ascii="Times New Roman" w:hAnsi="Times New Roman" w:cs="Times New Roman"/>
          <w:i/>
          <w:sz w:val="24"/>
          <w:szCs w:val="24"/>
        </w:rPr>
        <w:t>Change</w:t>
      </w:r>
      <w:r w:rsidR="000D0643">
        <w:rPr>
          <w:rFonts w:ascii="Times New Roman" w:hAnsi="Times New Roman" w:cs="Times New Roman"/>
          <w:sz w:val="24"/>
          <w:szCs w:val="24"/>
        </w:rPr>
        <w:t>,</w:t>
      </w:r>
      <w:r w:rsidR="000D0643" w:rsidRPr="00A05757">
        <w:rPr>
          <w:rFonts w:ascii="Times New Roman" w:hAnsi="Times New Roman" w:cs="Times New Roman"/>
          <w:sz w:val="24"/>
          <w:szCs w:val="24"/>
        </w:rPr>
        <w:t xml:space="preserve"> </w:t>
      </w:r>
      <w:r w:rsidRPr="000D0643">
        <w:rPr>
          <w:rFonts w:ascii="Times New Roman" w:hAnsi="Times New Roman" w:cs="Times New Roman"/>
          <w:i/>
          <w:sz w:val="24"/>
          <w:szCs w:val="24"/>
        </w:rPr>
        <w:t>35</w:t>
      </w:r>
      <w:r w:rsidRPr="00A05757">
        <w:rPr>
          <w:rFonts w:ascii="Times New Roman" w:hAnsi="Times New Roman" w:cs="Times New Roman"/>
          <w:sz w:val="24"/>
          <w:szCs w:val="24"/>
        </w:rPr>
        <w:t>(5)</w:t>
      </w:r>
      <w:r w:rsidR="000D0643">
        <w:rPr>
          <w:rFonts w:ascii="Times New Roman" w:hAnsi="Times New Roman" w:cs="Times New Roman"/>
          <w:sz w:val="24"/>
          <w:szCs w:val="24"/>
        </w:rPr>
        <w:t>,</w:t>
      </w:r>
      <w:r w:rsidRPr="00A05757">
        <w:rPr>
          <w:rFonts w:ascii="Times New Roman" w:hAnsi="Times New Roman" w:cs="Times New Roman"/>
          <w:sz w:val="24"/>
          <w:szCs w:val="24"/>
        </w:rPr>
        <w:t xml:space="preserve"> 987-1010.</w:t>
      </w:r>
    </w:p>
    <w:p w:rsidR="00F017FA" w:rsidRPr="00A05757" w:rsidRDefault="00E85E65" w:rsidP="00BF388D">
      <w:pPr>
        <w:spacing w:before="240" w:after="360" w:line="240" w:lineRule="auto"/>
        <w:ind w:left="720" w:hanging="720"/>
        <w:jc w:val="both"/>
        <w:rPr>
          <w:rFonts w:ascii="Times New Roman" w:hAnsi="Times New Roman" w:cs="Times New Roman"/>
          <w:sz w:val="24"/>
          <w:szCs w:val="24"/>
        </w:rPr>
      </w:pPr>
      <w:r w:rsidRPr="00A05757">
        <w:rPr>
          <w:rFonts w:ascii="Times New Roman" w:hAnsi="Times New Roman" w:cs="Times New Roman"/>
          <w:sz w:val="24"/>
          <w:szCs w:val="24"/>
        </w:rPr>
        <w:t>.</w:t>
      </w:r>
      <w:r w:rsidR="003E343C" w:rsidRPr="00A05757">
        <w:rPr>
          <w:rFonts w:ascii="Times New Roman" w:hAnsi="Times New Roman" w:cs="Times New Roman"/>
          <w:sz w:val="24"/>
          <w:szCs w:val="24"/>
        </w:rPr>
        <w:t>Englama, D</w:t>
      </w:r>
      <w:r w:rsidRPr="00A05757">
        <w:rPr>
          <w:rFonts w:ascii="Times New Roman" w:hAnsi="Times New Roman" w:cs="Times New Roman"/>
          <w:sz w:val="24"/>
          <w:szCs w:val="24"/>
        </w:rPr>
        <w:t>.</w:t>
      </w:r>
      <w:r w:rsidR="000D0643">
        <w:rPr>
          <w:rFonts w:ascii="Times New Roman" w:hAnsi="Times New Roman" w:cs="Times New Roman"/>
          <w:sz w:val="24"/>
          <w:szCs w:val="24"/>
        </w:rPr>
        <w:t xml:space="preserve">, </w:t>
      </w:r>
      <w:r w:rsidR="003E343C" w:rsidRPr="00A05757">
        <w:rPr>
          <w:rFonts w:ascii="Times New Roman" w:hAnsi="Times New Roman" w:cs="Times New Roman"/>
          <w:sz w:val="24"/>
          <w:szCs w:val="24"/>
        </w:rPr>
        <w:t>&amp;</w:t>
      </w:r>
      <w:r w:rsidR="000D0643">
        <w:rPr>
          <w:rFonts w:ascii="Times New Roman" w:hAnsi="Times New Roman" w:cs="Times New Roman"/>
          <w:sz w:val="24"/>
          <w:szCs w:val="24"/>
        </w:rPr>
        <w:t xml:space="preserve"> </w:t>
      </w:r>
      <w:r w:rsidR="003E343C" w:rsidRPr="00A05757">
        <w:rPr>
          <w:rFonts w:ascii="Times New Roman" w:hAnsi="Times New Roman" w:cs="Times New Roman"/>
          <w:sz w:val="24"/>
          <w:szCs w:val="24"/>
        </w:rPr>
        <w:t>Bamidele,</w:t>
      </w:r>
      <w:r w:rsidR="000D0643">
        <w:rPr>
          <w:rFonts w:ascii="Times New Roman" w:hAnsi="Times New Roman" w:cs="Times New Roman"/>
          <w:sz w:val="24"/>
          <w:szCs w:val="24"/>
        </w:rPr>
        <w:t xml:space="preserve"> </w:t>
      </w:r>
      <w:r w:rsidR="003E343C" w:rsidRPr="00A05757">
        <w:rPr>
          <w:rFonts w:ascii="Times New Roman" w:hAnsi="Times New Roman" w:cs="Times New Roman"/>
          <w:sz w:val="24"/>
          <w:szCs w:val="24"/>
        </w:rPr>
        <w:t>A</w:t>
      </w:r>
      <w:r w:rsidR="000D0643">
        <w:rPr>
          <w:rFonts w:ascii="Times New Roman" w:hAnsi="Times New Roman" w:cs="Times New Roman"/>
          <w:sz w:val="24"/>
          <w:szCs w:val="24"/>
        </w:rPr>
        <w:t xml:space="preserve">. </w:t>
      </w:r>
      <w:r w:rsidR="003E343C" w:rsidRPr="00A05757">
        <w:rPr>
          <w:rFonts w:ascii="Times New Roman" w:hAnsi="Times New Roman" w:cs="Times New Roman"/>
          <w:sz w:val="24"/>
          <w:szCs w:val="24"/>
        </w:rPr>
        <w:t>(1997)</w:t>
      </w:r>
      <w:r w:rsidRPr="00A05757">
        <w:rPr>
          <w:rFonts w:ascii="Times New Roman" w:hAnsi="Times New Roman" w:cs="Times New Roman"/>
          <w:sz w:val="24"/>
          <w:szCs w:val="24"/>
        </w:rPr>
        <w:t>.</w:t>
      </w:r>
      <w:r w:rsidR="000D0643">
        <w:rPr>
          <w:rFonts w:ascii="Times New Roman" w:hAnsi="Times New Roman" w:cs="Times New Roman"/>
          <w:sz w:val="24"/>
          <w:szCs w:val="24"/>
        </w:rPr>
        <w:t xml:space="preserve"> </w:t>
      </w:r>
      <w:r w:rsidR="000D0643" w:rsidRPr="000D0643">
        <w:rPr>
          <w:rFonts w:ascii="Times New Roman" w:hAnsi="Times New Roman" w:cs="Times New Roman"/>
          <w:i/>
          <w:sz w:val="24"/>
          <w:szCs w:val="24"/>
        </w:rPr>
        <w:t>Measurement issues in poverty</w:t>
      </w:r>
      <w:r w:rsidR="000D0643">
        <w:rPr>
          <w:rFonts w:ascii="Times New Roman" w:hAnsi="Times New Roman" w:cs="Times New Roman"/>
          <w:sz w:val="24"/>
          <w:szCs w:val="24"/>
        </w:rPr>
        <w:t xml:space="preserve">. </w:t>
      </w:r>
      <w:r w:rsidR="000D0643" w:rsidRPr="00A05757">
        <w:rPr>
          <w:rFonts w:ascii="Times New Roman" w:hAnsi="Times New Roman" w:cs="Times New Roman"/>
          <w:sz w:val="24"/>
          <w:szCs w:val="24"/>
        </w:rPr>
        <w:t xml:space="preserve">Selected </w:t>
      </w:r>
      <w:r w:rsidR="003E343C" w:rsidRPr="00A05757">
        <w:rPr>
          <w:rFonts w:ascii="Times New Roman" w:hAnsi="Times New Roman" w:cs="Times New Roman"/>
          <w:sz w:val="24"/>
          <w:szCs w:val="24"/>
        </w:rPr>
        <w:t>papers from the Nigerian economic society’s annual conference.</w:t>
      </w:r>
    </w:p>
    <w:p w:rsidR="00C44BA3" w:rsidRPr="00A05757" w:rsidRDefault="00F9732B" w:rsidP="00BF388D">
      <w:pPr>
        <w:spacing w:before="240" w:after="360" w:line="240" w:lineRule="auto"/>
        <w:ind w:left="720" w:hanging="720"/>
        <w:jc w:val="both"/>
        <w:rPr>
          <w:rFonts w:ascii="Times New Roman" w:hAnsi="Times New Roman" w:cs="Times New Roman"/>
          <w:sz w:val="24"/>
          <w:szCs w:val="24"/>
        </w:rPr>
      </w:pPr>
      <w:r w:rsidRPr="00A05757">
        <w:rPr>
          <w:rFonts w:ascii="Times New Roman" w:hAnsi="Times New Roman" w:cs="Times New Roman"/>
          <w:sz w:val="24"/>
          <w:szCs w:val="24"/>
        </w:rPr>
        <w:t>Erring, S. O.</w:t>
      </w:r>
      <w:r w:rsidR="000D0643">
        <w:rPr>
          <w:rFonts w:ascii="Times New Roman" w:hAnsi="Times New Roman" w:cs="Times New Roman"/>
          <w:sz w:val="24"/>
          <w:szCs w:val="24"/>
        </w:rPr>
        <w:t>,</w:t>
      </w:r>
      <w:r w:rsidRPr="00A05757">
        <w:rPr>
          <w:rFonts w:ascii="Times New Roman" w:hAnsi="Times New Roman" w:cs="Times New Roman"/>
          <w:sz w:val="24"/>
          <w:szCs w:val="24"/>
        </w:rPr>
        <w:t xml:space="preserve"> &amp;</w:t>
      </w:r>
      <w:r w:rsidR="000D0643">
        <w:rPr>
          <w:rFonts w:ascii="Times New Roman" w:hAnsi="Times New Roman" w:cs="Times New Roman"/>
          <w:sz w:val="24"/>
          <w:szCs w:val="24"/>
        </w:rPr>
        <w:t xml:space="preserve"> </w:t>
      </w:r>
      <w:r w:rsidRPr="00A05757">
        <w:rPr>
          <w:rFonts w:ascii="Times New Roman" w:hAnsi="Times New Roman" w:cs="Times New Roman"/>
          <w:sz w:val="24"/>
          <w:szCs w:val="24"/>
        </w:rPr>
        <w:t>Akpan, F.</w:t>
      </w:r>
      <w:r w:rsidR="00F017FA" w:rsidRPr="00A05757">
        <w:rPr>
          <w:rFonts w:ascii="Times New Roman" w:hAnsi="Times New Roman" w:cs="Times New Roman"/>
          <w:sz w:val="24"/>
          <w:szCs w:val="24"/>
        </w:rPr>
        <w:t xml:space="preserve"> U. (2012). The </w:t>
      </w:r>
      <w:r w:rsidR="000D0643" w:rsidRPr="00A05757">
        <w:rPr>
          <w:rFonts w:ascii="Times New Roman" w:hAnsi="Times New Roman" w:cs="Times New Roman"/>
          <w:sz w:val="24"/>
          <w:szCs w:val="24"/>
        </w:rPr>
        <w:t xml:space="preserve">politics of fuel subsidy, populist resistance </w:t>
      </w:r>
      <w:r w:rsidR="00F017FA" w:rsidRPr="00A05757">
        <w:rPr>
          <w:rFonts w:ascii="Times New Roman" w:hAnsi="Times New Roman" w:cs="Times New Roman"/>
          <w:sz w:val="24"/>
          <w:szCs w:val="24"/>
        </w:rPr>
        <w:t xml:space="preserve">and its </w:t>
      </w:r>
      <w:r w:rsidR="000D0643" w:rsidRPr="00A05757">
        <w:rPr>
          <w:rFonts w:ascii="Times New Roman" w:hAnsi="Times New Roman" w:cs="Times New Roman"/>
          <w:sz w:val="24"/>
          <w:szCs w:val="24"/>
        </w:rPr>
        <w:t>socioeconomic impl</w:t>
      </w:r>
      <w:r w:rsidR="00F017FA" w:rsidRPr="00A05757">
        <w:rPr>
          <w:rFonts w:ascii="Times New Roman" w:hAnsi="Times New Roman" w:cs="Times New Roman"/>
          <w:sz w:val="24"/>
          <w:szCs w:val="24"/>
        </w:rPr>
        <w:t xml:space="preserve">ications for Nigeria. </w:t>
      </w:r>
      <w:r w:rsidR="00F017FA" w:rsidRPr="000D0643">
        <w:rPr>
          <w:rFonts w:ascii="Times New Roman" w:hAnsi="Times New Roman" w:cs="Times New Roman"/>
          <w:i/>
          <w:sz w:val="24"/>
          <w:szCs w:val="24"/>
        </w:rPr>
        <w:t>Global Journal of Human Social Science</w:t>
      </w:r>
      <w:r w:rsidR="000D0643">
        <w:rPr>
          <w:rFonts w:ascii="Times New Roman" w:hAnsi="Times New Roman" w:cs="Times New Roman"/>
          <w:i/>
          <w:sz w:val="24"/>
          <w:szCs w:val="24"/>
        </w:rPr>
        <w:t>.</w:t>
      </w:r>
      <w:r w:rsidR="00F017FA" w:rsidRPr="000D0643">
        <w:rPr>
          <w:rFonts w:ascii="Times New Roman" w:hAnsi="Times New Roman" w:cs="Times New Roman"/>
          <w:i/>
          <w:sz w:val="24"/>
          <w:szCs w:val="24"/>
        </w:rPr>
        <w:t xml:space="preserve"> 12</w:t>
      </w:r>
      <w:r w:rsidR="000D0643">
        <w:rPr>
          <w:rFonts w:ascii="Times New Roman" w:hAnsi="Times New Roman" w:cs="Times New Roman"/>
          <w:sz w:val="24"/>
          <w:szCs w:val="24"/>
        </w:rPr>
        <w:t xml:space="preserve"> (7), </w:t>
      </w:r>
      <w:r w:rsidR="00F017FA" w:rsidRPr="00A05757">
        <w:rPr>
          <w:rFonts w:ascii="Times New Roman" w:hAnsi="Times New Roman" w:cs="Times New Roman"/>
          <w:sz w:val="24"/>
          <w:szCs w:val="24"/>
        </w:rPr>
        <w:t>421-444</w:t>
      </w:r>
      <w:r w:rsidR="00D24E8F" w:rsidRPr="00A05757">
        <w:rPr>
          <w:rFonts w:ascii="Times New Roman" w:hAnsi="Times New Roman" w:cs="Times New Roman"/>
          <w:sz w:val="24"/>
          <w:szCs w:val="24"/>
        </w:rPr>
        <w:t>.</w:t>
      </w:r>
    </w:p>
    <w:p w:rsidR="00C44BA3" w:rsidRPr="00A05757" w:rsidRDefault="00C44BA3" w:rsidP="00BF388D">
      <w:pPr>
        <w:spacing w:before="240" w:after="360" w:line="240" w:lineRule="auto"/>
        <w:ind w:left="720" w:hanging="720"/>
        <w:jc w:val="both"/>
        <w:rPr>
          <w:rFonts w:ascii="Times New Roman" w:hAnsi="Times New Roman" w:cs="Times New Roman"/>
          <w:sz w:val="24"/>
          <w:szCs w:val="24"/>
        </w:rPr>
      </w:pPr>
      <w:r w:rsidRPr="00A05757">
        <w:rPr>
          <w:rFonts w:ascii="Times New Roman" w:hAnsi="Times New Roman" w:cs="Times New Roman"/>
          <w:sz w:val="24"/>
          <w:szCs w:val="24"/>
        </w:rPr>
        <w:t xml:space="preserve"> Federal Ministry of Information (2013)</w:t>
      </w:r>
      <w:r w:rsidR="000D0643">
        <w:rPr>
          <w:rFonts w:ascii="Times New Roman" w:hAnsi="Times New Roman" w:cs="Times New Roman"/>
          <w:sz w:val="24"/>
          <w:szCs w:val="24"/>
        </w:rPr>
        <w:t>.</w:t>
      </w:r>
      <w:r w:rsidRPr="00A05757">
        <w:rPr>
          <w:rFonts w:ascii="Times New Roman" w:hAnsi="Times New Roman" w:cs="Times New Roman"/>
          <w:sz w:val="24"/>
          <w:szCs w:val="24"/>
        </w:rPr>
        <w:t xml:space="preserve"> </w:t>
      </w:r>
      <w:r w:rsidRPr="000D0643">
        <w:rPr>
          <w:rFonts w:ascii="Times New Roman" w:hAnsi="Times New Roman" w:cs="Times New Roman"/>
          <w:i/>
          <w:sz w:val="24"/>
          <w:szCs w:val="24"/>
        </w:rPr>
        <w:t>Desirability of subsidy reinvestment and empowerment programme (SURE-P) in Nigeria’s development programme.</w:t>
      </w:r>
      <w:r w:rsidRPr="00A05757">
        <w:rPr>
          <w:rFonts w:ascii="Times New Roman" w:hAnsi="Times New Roman" w:cs="Times New Roman"/>
          <w:sz w:val="24"/>
          <w:szCs w:val="24"/>
        </w:rPr>
        <w:t xml:space="preserve"> </w:t>
      </w:r>
      <w:hyperlink r:id="rId27" w:history="1">
        <w:r w:rsidR="000D0643" w:rsidRPr="00051C71">
          <w:rPr>
            <w:rStyle w:val="Hyperlink"/>
            <w:rFonts w:ascii="Times New Roman" w:hAnsi="Times New Roman" w:cs="Times New Roman"/>
            <w:sz w:val="24"/>
            <w:szCs w:val="24"/>
          </w:rPr>
          <w:t>www.fmi.gov.ng</w:t>
        </w:r>
      </w:hyperlink>
      <w:r w:rsidRPr="00A05757">
        <w:rPr>
          <w:rFonts w:ascii="Times New Roman" w:hAnsi="Times New Roman" w:cs="Times New Roman"/>
          <w:sz w:val="24"/>
          <w:szCs w:val="24"/>
        </w:rPr>
        <w:t>.</w:t>
      </w:r>
      <w:r w:rsidR="000D0643">
        <w:rPr>
          <w:rFonts w:ascii="Times New Roman" w:hAnsi="Times New Roman" w:cs="Times New Roman"/>
          <w:sz w:val="24"/>
          <w:szCs w:val="24"/>
        </w:rPr>
        <w:t xml:space="preserve"> </w:t>
      </w:r>
      <w:r w:rsidRPr="00A05757">
        <w:rPr>
          <w:rFonts w:ascii="Times New Roman" w:hAnsi="Times New Roman" w:cs="Times New Roman"/>
          <w:sz w:val="24"/>
          <w:szCs w:val="24"/>
        </w:rPr>
        <w:t xml:space="preserve"> </w:t>
      </w:r>
    </w:p>
    <w:p w:rsidR="000D0643" w:rsidRDefault="00C44BA3" w:rsidP="00BF388D">
      <w:pPr>
        <w:spacing w:before="240" w:after="360" w:line="240" w:lineRule="auto"/>
        <w:ind w:left="720" w:hanging="720"/>
        <w:jc w:val="both"/>
        <w:rPr>
          <w:rFonts w:ascii="Times New Roman" w:hAnsi="Times New Roman" w:cs="Times New Roman"/>
          <w:sz w:val="24"/>
          <w:szCs w:val="24"/>
        </w:rPr>
      </w:pPr>
      <w:r w:rsidRPr="00A05757">
        <w:rPr>
          <w:rFonts w:ascii="Times New Roman" w:hAnsi="Times New Roman" w:cs="Times New Roman"/>
          <w:sz w:val="24"/>
          <w:szCs w:val="24"/>
        </w:rPr>
        <w:t>Federal Office of Statistics( 1997)</w:t>
      </w:r>
      <w:r w:rsidR="000D0643">
        <w:rPr>
          <w:rFonts w:ascii="Times New Roman" w:hAnsi="Times New Roman" w:cs="Times New Roman"/>
          <w:sz w:val="24"/>
          <w:szCs w:val="24"/>
        </w:rPr>
        <w:t>.</w:t>
      </w:r>
      <w:r w:rsidRPr="00A05757">
        <w:rPr>
          <w:rFonts w:ascii="Times New Roman" w:hAnsi="Times New Roman" w:cs="Times New Roman"/>
          <w:sz w:val="24"/>
          <w:szCs w:val="24"/>
        </w:rPr>
        <w:t xml:space="preserve"> </w:t>
      </w:r>
      <w:r w:rsidRPr="000D0643">
        <w:rPr>
          <w:rFonts w:ascii="Times New Roman" w:hAnsi="Times New Roman" w:cs="Times New Roman"/>
          <w:i/>
          <w:sz w:val="24"/>
          <w:szCs w:val="24"/>
        </w:rPr>
        <w:t>The statistics of women</w:t>
      </w:r>
      <w:r w:rsidRPr="00A05757">
        <w:rPr>
          <w:rFonts w:ascii="Times New Roman" w:hAnsi="Times New Roman" w:cs="Times New Roman"/>
          <w:sz w:val="24"/>
          <w:szCs w:val="24"/>
        </w:rPr>
        <w:t>. FOS</w:t>
      </w:r>
      <w:r w:rsidR="000D0643">
        <w:rPr>
          <w:rFonts w:ascii="Times New Roman" w:hAnsi="Times New Roman" w:cs="Times New Roman"/>
          <w:sz w:val="24"/>
          <w:szCs w:val="24"/>
        </w:rPr>
        <w:t xml:space="preserve"> Publication</w:t>
      </w:r>
      <w:r w:rsidRPr="00A05757">
        <w:rPr>
          <w:rFonts w:ascii="Times New Roman" w:hAnsi="Times New Roman" w:cs="Times New Roman"/>
          <w:sz w:val="24"/>
          <w:szCs w:val="24"/>
        </w:rPr>
        <w:t>.</w:t>
      </w:r>
      <w:r w:rsidR="000D0643">
        <w:rPr>
          <w:rFonts w:ascii="Times New Roman" w:hAnsi="Times New Roman" w:cs="Times New Roman"/>
          <w:sz w:val="24"/>
          <w:szCs w:val="24"/>
        </w:rPr>
        <w:t xml:space="preserve"> </w:t>
      </w:r>
    </w:p>
    <w:p w:rsidR="00F017FA" w:rsidRPr="00A05757" w:rsidRDefault="008F424B" w:rsidP="00BF388D">
      <w:pPr>
        <w:spacing w:before="240" w:after="360" w:line="240" w:lineRule="auto"/>
        <w:ind w:left="720" w:hanging="720"/>
        <w:jc w:val="both"/>
        <w:rPr>
          <w:rFonts w:ascii="Times New Roman" w:hAnsi="Times New Roman" w:cs="Times New Roman"/>
          <w:sz w:val="24"/>
          <w:szCs w:val="24"/>
        </w:rPr>
      </w:pPr>
      <w:r w:rsidRPr="00A05757">
        <w:rPr>
          <w:rFonts w:ascii="Times New Roman" w:hAnsi="Times New Roman" w:cs="Times New Roman"/>
          <w:sz w:val="24"/>
          <w:szCs w:val="24"/>
        </w:rPr>
        <w:t>George, J.</w:t>
      </w:r>
      <w:r w:rsidR="000D0643">
        <w:rPr>
          <w:rFonts w:ascii="Times New Roman" w:hAnsi="Times New Roman" w:cs="Times New Roman"/>
          <w:sz w:val="24"/>
          <w:szCs w:val="24"/>
        </w:rPr>
        <w:t xml:space="preserve"> </w:t>
      </w:r>
      <w:r w:rsidRPr="00A05757">
        <w:rPr>
          <w:rFonts w:ascii="Times New Roman" w:hAnsi="Times New Roman" w:cs="Times New Roman"/>
          <w:sz w:val="24"/>
          <w:szCs w:val="24"/>
        </w:rPr>
        <w:t>O. (2014). The effects of government subsidy on cooperate performance: Evidence from SURE-P</w:t>
      </w:r>
      <w:r w:rsidR="000D0643">
        <w:rPr>
          <w:rFonts w:ascii="Times New Roman" w:hAnsi="Times New Roman" w:cs="Times New Roman"/>
          <w:sz w:val="24"/>
          <w:szCs w:val="24"/>
        </w:rPr>
        <w:t>.</w:t>
      </w:r>
      <w:r w:rsidRPr="00A05757">
        <w:rPr>
          <w:rFonts w:ascii="Times New Roman" w:hAnsi="Times New Roman" w:cs="Times New Roman"/>
          <w:sz w:val="24"/>
          <w:szCs w:val="24"/>
        </w:rPr>
        <w:t xml:space="preserve"> </w:t>
      </w:r>
      <w:r w:rsidRPr="000D0643">
        <w:rPr>
          <w:rFonts w:ascii="Times New Roman" w:hAnsi="Times New Roman" w:cs="Times New Roman"/>
          <w:i/>
          <w:sz w:val="24"/>
          <w:szCs w:val="24"/>
        </w:rPr>
        <w:t xml:space="preserve">Singaporean </w:t>
      </w:r>
      <w:r w:rsidR="000D0643" w:rsidRPr="000D0643">
        <w:rPr>
          <w:rFonts w:ascii="Times New Roman" w:hAnsi="Times New Roman" w:cs="Times New Roman"/>
          <w:i/>
          <w:sz w:val="24"/>
          <w:szCs w:val="24"/>
        </w:rPr>
        <w:t xml:space="preserve">Journal </w:t>
      </w:r>
      <w:r w:rsidRPr="000D0643">
        <w:rPr>
          <w:rFonts w:ascii="Times New Roman" w:hAnsi="Times New Roman" w:cs="Times New Roman"/>
          <w:i/>
          <w:sz w:val="24"/>
          <w:szCs w:val="24"/>
        </w:rPr>
        <w:t xml:space="preserve">of </w:t>
      </w:r>
      <w:r w:rsidR="000D0643" w:rsidRPr="000D0643">
        <w:rPr>
          <w:rFonts w:ascii="Times New Roman" w:hAnsi="Times New Roman" w:cs="Times New Roman"/>
          <w:i/>
          <w:sz w:val="24"/>
          <w:szCs w:val="24"/>
        </w:rPr>
        <w:t xml:space="preserve">Business Economics </w:t>
      </w:r>
      <w:r w:rsidRPr="000D0643">
        <w:rPr>
          <w:rFonts w:ascii="Times New Roman" w:hAnsi="Times New Roman" w:cs="Times New Roman"/>
          <w:i/>
          <w:sz w:val="24"/>
          <w:szCs w:val="24"/>
        </w:rPr>
        <w:t xml:space="preserve">and </w:t>
      </w:r>
      <w:r w:rsidR="000D0643" w:rsidRPr="000D0643">
        <w:rPr>
          <w:rFonts w:ascii="Times New Roman" w:hAnsi="Times New Roman" w:cs="Times New Roman"/>
          <w:i/>
          <w:sz w:val="24"/>
          <w:szCs w:val="24"/>
        </w:rPr>
        <w:t>Management Studies,</w:t>
      </w:r>
      <w:r w:rsidRPr="000D0643">
        <w:rPr>
          <w:rFonts w:ascii="Times New Roman" w:hAnsi="Times New Roman" w:cs="Times New Roman"/>
          <w:i/>
          <w:sz w:val="24"/>
          <w:szCs w:val="24"/>
        </w:rPr>
        <w:t xml:space="preserve"> 2</w:t>
      </w:r>
      <w:r w:rsidR="000D0643" w:rsidRPr="000D0643">
        <w:rPr>
          <w:rFonts w:ascii="Times New Roman" w:hAnsi="Times New Roman" w:cs="Times New Roman"/>
          <w:i/>
          <w:sz w:val="24"/>
          <w:szCs w:val="24"/>
        </w:rPr>
        <w:t>,</w:t>
      </w:r>
      <w:r w:rsidR="000D0643">
        <w:rPr>
          <w:rFonts w:ascii="Times New Roman" w:hAnsi="Times New Roman" w:cs="Times New Roman"/>
          <w:sz w:val="24"/>
          <w:szCs w:val="24"/>
        </w:rPr>
        <w:t xml:space="preserve"> 7-9.  </w:t>
      </w:r>
      <w:r w:rsidR="000D0643">
        <w:rPr>
          <w:rFonts w:ascii="Times New Roman" w:hAnsi="Times New Roman" w:cs="Times New Roman"/>
          <w:sz w:val="24"/>
          <w:szCs w:val="24"/>
        </w:rPr>
        <w:tab/>
      </w:r>
      <w:r w:rsidRPr="00A05757">
        <w:rPr>
          <w:rFonts w:ascii="Times New Roman" w:hAnsi="Times New Roman" w:cs="Times New Roman"/>
          <w:sz w:val="24"/>
          <w:szCs w:val="24"/>
        </w:rPr>
        <w:t xml:space="preserve">  </w:t>
      </w:r>
    </w:p>
    <w:p w:rsidR="008F424B" w:rsidRPr="00A05757" w:rsidRDefault="00F017FA" w:rsidP="00BF388D">
      <w:pPr>
        <w:spacing w:before="240" w:after="360" w:line="240" w:lineRule="auto"/>
        <w:ind w:left="720" w:hanging="720"/>
        <w:jc w:val="both"/>
        <w:rPr>
          <w:rFonts w:ascii="Times New Roman" w:hAnsi="Times New Roman" w:cs="Times New Roman"/>
          <w:sz w:val="24"/>
          <w:szCs w:val="24"/>
        </w:rPr>
      </w:pPr>
      <w:r w:rsidRPr="00A05757">
        <w:rPr>
          <w:rFonts w:ascii="Times New Roman" w:hAnsi="Times New Roman" w:cs="Times New Roman"/>
          <w:sz w:val="24"/>
          <w:szCs w:val="24"/>
        </w:rPr>
        <w:t>Ibrahim, J</w:t>
      </w:r>
      <w:r w:rsidR="00F9732B" w:rsidRPr="00A05757">
        <w:rPr>
          <w:rFonts w:ascii="Times New Roman" w:hAnsi="Times New Roman" w:cs="Times New Roman"/>
          <w:sz w:val="24"/>
          <w:szCs w:val="24"/>
        </w:rPr>
        <w:t>.</w:t>
      </w:r>
      <w:r w:rsidR="000D0643">
        <w:rPr>
          <w:rFonts w:ascii="Times New Roman" w:hAnsi="Times New Roman" w:cs="Times New Roman"/>
          <w:sz w:val="24"/>
          <w:szCs w:val="24"/>
        </w:rPr>
        <w:t>,</w:t>
      </w:r>
      <w:r w:rsidR="00F9732B" w:rsidRPr="00A05757">
        <w:rPr>
          <w:rFonts w:ascii="Times New Roman" w:hAnsi="Times New Roman" w:cs="Times New Roman"/>
          <w:sz w:val="24"/>
          <w:szCs w:val="24"/>
        </w:rPr>
        <w:t xml:space="preserve"> &amp;</w:t>
      </w:r>
      <w:r w:rsidR="000D0643">
        <w:rPr>
          <w:rFonts w:ascii="Times New Roman" w:hAnsi="Times New Roman" w:cs="Times New Roman"/>
          <w:sz w:val="24"/>
          <w:szCs w:val="24"/>
        </w:rPr>
        <w:t xml:space="preserve"> </w:t>
      </w:r>
      <w:r w:rsidRPr="00A05757">
        <w:rPr>
          <w:rFonts w:ascii="Times New Roman" w:hAnsi="Times New Roman" w:cs="Times New Roman"/>
          <w:sz w:val="24"/>
          <w:szCs w:val="24"/>
        </w:rPr>
        <w:t>Unom</w:t>
      </w:r>
      <w:r w:rsidR="00F9732B" w:rsidRPr="00A05757">
        <w:rPr>
          <w:rFonts w:ascii="Times New Roman" w:hAnsi="Times New Roman" w:cs="Times New Roman"/>
          <w:sz w:val="24"/>
          <w:szCs w:val="24"/>
        </w:rPr>
        <w:t xml:space="preserve">,S. </w:t>
      </w:r>
      <w:r w:rsidRPr="00A05757">
        <w:rPr>
          <w:rFonts w:ascii="Times New Roman" w:hAnsi="Times New Roman" w:cs="Times New Roman"/>
          <w:sz w:val="24"/>
          <w:szCs w:val="24"/>
        </w:rPr>
        <w:t xml:space="preserve">(2011). </w:t>
      </w:r>
      <w:r w:rsidRPr="000D0643">
        <w:rPr>
          <w:rFonts w:ascii="Times New Roman" w:hAnsi="Times New Roman" w:cs="Times New Roman"/>
          <w:i/>
          <w:sz w:val="24"/>
          <w:szCs w:val="24"/>
        </w:rPr>
        <w:t>Petroleum</w:t>
      </w:r>
      <w:r w:rsidR="000D0643" w:rsidRPr="000D0643">
        <w:rPr>
          <w:rFonts w:ascii="Times New Roman" w:hAnsi="Times New Roman" w:cs="Times New Roman"/>
          <w:i/>
          <w:sz w:val="24"/>
          <w:szCs w:val="24"/>
        </w:rPr>
        <w:t xml:space="preserve"> subsidy issue analysis and stakeholder mapping.</w:t>
      </w:r>
      <w:r w:rsidR="000D0643" w:rsidRPr="00A05757">
        <w:rPr>
          <w:rFonts w:ascii="Times New Roman" w:hAnsi="Times New Roman" w:cs="Times New Roman"/>
          <w:sz w:val="24"/>
          <w:szCs w:val="24"/>
        </w:rPr>
        <w:t xml:space="preserve"> </w:t>
      </w:r>
      <w:r w:rsidRPr="00A05757">
        <w:rPr>
          <w:rFonts w:ascii="Times New Roman" w:hAnsi="Times New Roman" w:cs="Times New Roman"/>
          <w:sz w:val="24"/>
          <w:szCs w:val="24"/>
        </w:rPr>
        <w:t>Centre for Democracy and Development</w:t>
      </w:r>
      <w:r w:rsidR="000D0643">
        <w:rPr>
          <w:rFonts w:ascii="Times New Roman" w:hAnsi="Times New Roman" w:cs="Times New Roman"/>
          <w:sz w:val="24"/>
          <w:szCs w:val="24"/>
        </w:rPr>
        <w:t>,</w:t>
      </w:r>
      <w:r w:rsidRPr="00A05757">
        <w:rPr>
          <w:rFonts w:ascii="Times New Roman" w:hAnsi="Times New Roman" w:cs="Times New Roman"/>
          <w:sz w:val="24"/>
          <w:szCs w:val="24"/>
        </w:rPr>
        <w:t xml:space="preserve"> Spade Consulting Ltd November 2011. </w:t>
      </w:r>
    </w:p>
    <w:p w:rsidR="00C44BA3" w:rsidRPr="00A05757" w:rsidRDefault="008F424B" w:rsidP="00BF388D">
      <w:pPr>
        <w:spacing w:before="240" w:after="360" w:line="240" w:lineRule="auto"/>
        <w:ind w:left="720" w:hanging="720"/>
        <w:jc w:val="both"/>
        <w:rPr>
          <w:rFonts w:ascii="Times New Roman" w:hAnsi="Times New Roman" w:cs="Times New Roman"/>
          <w:sz w:val="24"/>
          <w:szCs w:val="24"/>
        </w:rPr>
      </w:pPr>
      <w:r w:rsidRPr="00A05757">
        <w:rPr>
          <w:rFonts w:ascii="Times New Roman" w:hAnsi="Times New Roman" w:cs="Times New Roman"/>
          <w:sz w:val="24"/>
          <w:szCs w:val="24"/>
        </w:rPr>
        <w:t>ILO (2012)</w:t>
      </w:r>
      <w:r w:rsidR="00BA53C3" w:rsidRPr="00A05757">
        <w:rPr>
          <w:rFonts w:ascii="Times New Roman" w:hAnsi="Times New Roman" w:cs="Times New Roman"/>
          <w:sz w:val="24"/>
          <w:szCs w:val="24"/>
        </w:rPr>
        <w:t>.</w:t>
      </w:r>
      <w:r w:rsidRPr="00A05757">
        <w:rPr>
          <w:rFonts w:ascii="Times New Roman" w:hAnsi="Times New Roman" w:cs="Times New Roman"/>
          <w:sz w:val="24"/>
          <w:szCs w:val="24"/>
        </w:rPr>
        <w:t xml:space="preserve"> </w:t>
      </w:r>
      <w:r w:rsidRPr="000D0643">
        <w:rPr>
          <w:rFonts w:ascii="Times New Roman" w:hAnsi="Times New Roman" w:cs="Times New Roman"/>
          <w:i/>
          <w:sz w:val="24"/>
          <w:szCs w:val="24"/>
        </w:rPr>
        <w:t xml:space="preserve">Global </w:t>
      </w:r>
      <w:r w:rsidR="000D0643" w:rsidRPr="000D0643">
        <w:rPr>
          <w:rFonts w:ascii="Times New Roman" w:hAnsi="Times New Roman" w:cs="Times New Roman"/>
          <w:i/>
          <w:sz w:val="24"/>
          <w:szCs w:val="24"/>
        </w:rPr>
        <w:t xml:space="preserve">employment </w:t>
      </w:r>
      <w:r w:rsidRPr="000D0643">
        <w:rPr>
          <w:rFonts w:ascii="Times New Roman" w:hAnsi="Times New Roman" w:cs="Times New Roman"/>
          <w:i/>
          <w:sz w:val="24"/>
          <w:szCs w:val="24"/>
        </w:rPr>
        <w:t xml:space="preserve">trends for </w:t>
      </w:r>
      <w:r w:rsidR="000D0643" w:rsidRPr="000D0643">
        <w:rPr>
          <w:rFonts w:ascii="Times New Roman" w:hAnsi="Times New Roman" w:cs="Times New Roman"/>
          <w:i/>
          <w:sz w:val="24"/>
          <w:szCs w:val="24"/>
        </w:rPr>
        <w:t>youths.</w:t>
      </w:r>
      <w:r w:rsidRPr="00A05757">
        <w:rPr>
          <w:rFonts w:ascii="Times New Roman" w:hAnsi="Times New Roman" w:cs="Times New Roman"/>
          <w:sz w:val="24"/>
          <w:szCs w:val="24"/>
        </w:rPr>
        <w:t xml:space="preserve"> file//c:1document/ilo/document.            18/4/21.</w:t>
      </w:r>
      <w:r w:rsidR="000D0643">
        <w:rPr>
          <w:rFonts w:ascii="Times New Roman" w:hAnsi="Times New Roman" w:cs="Times New Roman"/>
          <w:sz w:val="24"/>
          <w:szCs w:val="24"/>
        </w:rPr>
        <w:t xml:space="preserve"> </w:t>
      </w:r>
    </w:p>
    <w:p w:rsidR="00F017FA" w:rsidRPr="00A05757" w:rsidRDefault="000D0643" w:rsidP="00BF388D">
      <w:pPr>
        <w:spacing w:before="240" w:after="36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ILO </w:t>
      </w:r>
      <w:r w:rsidR="00C44BA3" w:rsidRPr="00A05757">
        <w:rPr>
          <w:rFonts w:ascii="Times New Roman" w:hAnsi="Times New Roman" w:cs="Times New Roman"/>
          <w:sz w:val="24"/>
          <w:szCs w:val="24"/>
        </w:rPr>
        <w:t>(2010).</w:t>
      </w:r>
      <w:r>
        <w:rPr>
          <w:rFonts w:ascii="Times New Roman" w:hAnsi="Times New Roman" w:cs="Times New Roman"/>
          <w:sz w:val="24"/>
          <w:szCs w:val="24"/>
        </w:rPr>
        <w:t xml:space="preserve"> </w:t>
      </w:r>
      <w:r w:rsidR="00C44BA3" w:rsidRPr="000D0643">
        <w:rPr>
          <w:rFonts w:ascii="Times New Roman" w:hAnsi="Times New Roman" w:cs="Times New Roman"/>
          <w:i/>
          <w:sz w:val="24"/>
          <w:szCs w:val="24"/>
        </w:rPr>
        <w:t>Meeting the challenges of rising unemployment and underdevelopment</w:t>
      </w:r>
      <w:r w:rsidR="00C44BA3" w:rsidRPr="00A05757">
        <w:rPr>
          <w:rFonts w:ascii="Times New Roman" w:hAnsi="Times New Roman" w:cs="Times New Roman"/>
          <w:sz w:val="24"/>
          <w:szCs w:val="24"/>
        </w:rPr>
        <w:t>. Report submitted by the ILO’s employment policy strategy formulation mission to Nigeria.</w:t>
      </w:r>
    </w:p>
    <w:p w:rsidR="00C44BA3" w:rsidRPr="00A05757" w:rsidRDefault="00F017FA" w:rsidP="00BF388D">
      <w:pPr>
        <w:spacing w:before="240" w:after="360" w:line="240" w:lineRule="auto"/>
        <w:ind w:left="720" w:hanging="720"/>
        <w:jc w:val="both"/>
        <w:rPr>
          <w:rFonts w:ascii="Times New Roman" w:hAnsi="Times New Roman" w:cs="Times New Roman"/>
          <w:sz w:val="24"/>
          <w:szCs w:val="24"/>
        </w:rPr>
      </w:pPr>
      <w:r w:rsidRPr="00A05757">
        <w:rPr>
          <w:rFonts w:ascii="Times New Roman" w:hAnsi="Times New Roman" w:cs="Times New Roman"/>
          <w:sz w:val="24"/>
          <w:szCs w:val="24"/>
        </w:rPr>
        <w:t>Jhingan, M.</w:t>
      </w:r>
      <w:r w:rsidR="000D0643">
        <w:rPr>
          <w:rFonts w:ascii="Times New Roman" w:hAnsi="Times New Roman" w:cs="Times New Roman"/>
          <w:sz w:val="24"/>
          <w:szCs w:val="24"/>
        </w:rPr>
        <w:t xml:space="preserve"> </w:t>
      </w:r>
      <w:r w:rsidRPr="00A05757">
        <w:rPr>
          <w:rFonts w:ascii="Times New Roman" w:hAnsi="Times New Roman" w:cs="Times New Roman"/>
          <w:sz w:val="24"/>
          <w:szCs w:val="24"/>
        </w:rPr>
        <w:t>L</w:t>
      </w:r>
      <w:r w:rsidR="00F9732B" w:rsidRPr="00A05757">
        <w:rPr>
          <w:rFonts w:ascii="Times New Roman" w:hAnsi="Times New Roman" w:cs="Times New Roman"/>
          <w:sz w:val="24"/>
          <w:szCs w:val="24"/>
        </w:rPr>
        <w:t>.</w:t>
      </w:r>
      <w:r w:rsidR="000D0643">
        <w:rPr>
          <w:rFonts w:ascii="Times New Roman" w:hAnsi="Times New Roman" w:cs="Times New Roman"/>
          <w:sz w:val="24"/>
          <w:szCs w:val="24"/>
        </w:rPr>
        <w:t xml:space="preserve"> </w:t>
      </w:r>
      <w:r w:rsidRPr="00A05757">
        <w:rPr>
          <w:rFonts w:ascii="Times New Roman" w:hAnsi="Times New Roman" w:cs="Times New Roman"/>
          <w:sz w:val="24"/>
          <w:szCs w:val="24"/>
        </w:rPr>
        <w:t>(2011)</w:t>
      </w:r>
      <w:r w:rsidR="00BA53C3" w:rsidRPr="00A05757">
        <w:rPr>
          <w:rFonts w:ascii="Times New Roman" w:hAnsi="Times New Roman" w:cs="Times New Roman"/>
          <w:sz w:val="24"/>
          <w:szCs w:val="24"/>
        </w:rPr>
        <w:t>.</w:t>
      </w:r>
      <w:r w:rsidRPr="00A05757">
        <w:rPr>
          <w:rFonts w:ascii="Times New Roman" w:hAnsi="Times New Roman" w:cs="Times New Roman"/>
          <w:sz w:val="24"/>
          <w:szCs w:val="24"/>
        </w:rPr>
        <w:t xml:space="preserve"> </w:t>
      </w:r>
      <w:r w:rsidRPr="000D0643">
        <w:rPr>
          <w:rFonts w:ascii="Times New Roman" w:hAnsi="Times New Roman" w:cs="Times New Roman"/>
          <w:i/>
          <w:sz w:val="24"/>
          <w:szCs w:val="24"/>
        </w:rPr>
        <w:t xml:space="preserve">The </w:t>
      </w:r>
      <w:r w:rsidR="000D0643" w:rsidRPr="000D0643">
        <w:rPr>
          <w:rFonts w:ascii="Times New Roman" w:hAnsi="Times New Roman" w:cs="Times New Roman"/>
          <w:i/>
          <w:sz w:val="24"/>
          <w:szCs w:val="24"/>
        </w:rPr>
        <w:t>economics of development and planning</w:t>
      </w:r>
      <w:r w:rsidR="000D0643">
        <w:rPr>
          <w:rFonts w:ascii="Times New Roman" w:hAnsi="Times New Roman" w:cs="Times New Roman"/>
          <w:sz w:val="24"/>
          <w:szCs w:val="24"/>
        </w:rPr>
        <w:t>.</w:t>
      </w:r>
      <w:r w:rsidRPr="00A05757">
        <w:rPr>
          <w:rFonts w:ascii="Times New Roman" w:hAnsi="Times New Roman" w:cs="Times New Roman"/>
          <w:sz w:val="24"/>
          <w:szCs w:val="24"/>
        </w:rPr>
        <w:t xml:space="preserve"> Vrinda</w:t>
      </w:r>
      <w:r w:rsidR="000D0643">
        <w:rPr>
          <w:rFonts w:ascii="Times New Roman" w:hAnsi="Times New Roman" w:cs="Times New Roman"/>
          <w:sz w:val="24"/>
          <w:szCs w:val="24"/>
        </w:rPr>
        <w:t xml:space="preserve"> </w:t>
      </w:r>
      <w:r w:rsidRPr="00A05757">
        <w:rPr>
          <w:rFonts w:ascii="Times New Roman" w:hAnsi="Times New Roman" w:cs="Times New Roman"/>
          <w:sz w:val="24"/>
          <w:szCs w:val="24"/>
        </w:rPr>
        <w:t>Publications</w:t>
      </w:r>
      <w:r w:rsidR="000D0643">
        <w:rPr>
          <w:rFonts w:ascii="Times New Roman" w:hAnsi="Times New Roman" w:cs="Times New Roman"/>
          <w:sz w:val="24"/>
          <w:szCs w:val="24"/>
        </w:rPr>
        <w:t xml:space="preserve"> </w:t>
      </w:r>
      <w:r w:rsidRPr="00A05757">
        <w:rPr>
          <w:rFonts w:ascii="Times New Roman" w:hAnsi="Times New Roman" w:cs="Times New Roman"/>
          <w:sz w:val="24"/>
          <w:szCs w:val="24"/>
        </w:rPr>
        <w:t>(P) Ltd.</w:t>
      </w:r>
    </w:p>
    <w:p w:rsidR="00A84DB5" w:rsidRPr="00A05757" w:rsidRDefault="00C44BA3" w:rsidP="00BF388D">
      <w:pPr>
        <w:spacing w:before="240" w:after="360" w:line="240" w:lineRule="auto"/>
        <w:ind w:left="720" w:hanging="720"/>
        <w:jc w:val="both"/>
        <w:rPr>
          <w:rFonts w:ascii="Times New Roman" w:hAnsi="Times New Roman" w:cs="Times New Roman"/>
          <w:sz w:val="24"/>
          <w:szCs w:val="24"/>
        </w:rPr>
      </w:pPr>
      <w:r w:rsidRPr="00A05757">
        <w:rPr>
          <w:rFonts w:ascii="Times New Roman" w:hAnsi="Times New Roman" w:cs="Times New Roman"/>
          <w:sz w:val="24"/>
          <w:szCs w:val="24"/>
        </w:rPr>
        <w:t>John, P</w:t>
      </w:r>
      <w:r w:rsidR="000D0643">
        <w:rPr>
          <w:rFonts w:ascii="Times New Roman" w:hAnsi="Times New Roman" w:cs="Times New Roman"/>
          <w:sz w:val="24"/>
          <w:szCs w:val="24"/>
        </w:rPr>
        <w:t>.</w:t>
      </w:r>
      <w:r w:rsidRPr="00A05757">
        <w:rPr>
          <w:rFonts w:ascii="Times New Roman" w:hAnsi="Times New Roman" w:cs="Times New Roman"/>
          <w:sz w:val="24"/>
          <w:szCs w:val="24"/>
        </w:rPr>
        <w:t xml:space="preserve"> (2013)</w:t>
      </w:r>
      <w:r w:rsidR="000D0643">
        <w:rPr>
          <w:rFonts w:ascii="Times New Roman" w:hAnsi="Times New Roman" w:cs="Times New Roman"/>
          <w:sz w:val="24"/>
          <w:szCs w:val="24"/>
        </w:rPr>
        <w:t>.</w:t>
      </w:r>
      <w:r w:rsidRPr="00A05757">
        <w:rPr>
          <w:rFonts w:ascii="Times New Roman" w:hAnsi="Times New Roman" w:cs="Times New Roman"/>
          <w:sz w:val="24"/>
          <w:szCs w:val="24"/>
        </w:rPr>
        <w:t xml:space="preserve"> </w:t>
      </w:r>
      <w:r w:rsidRPr="000D0643">
        <w:rPr>
          <w:rFonts w:ascii="Times New Roman" w:hAnsi="Times New Roman" w:cs="Times New Roman"/>
          <w:i/>
          <w:sz w:val="24"/>
          <w:szCs w:val="24"/>
        </w:rPr>
        <w:t xml:space="preserve">Midterm challenges in Nigeria: Elections, </w:t>
      </w:r>
      <w:r w:rsidR="000D0643" w:rsidRPr="000D0643">
        <w:rPr>
          <w:rFonts w:ascii="Times New Roman" w:hAnsi="Times New Roman" w:cs="Times New Roman"/>
          <w:i/>
          <w:sz w:val="24"/>
          <w:szCs w:val="24"/>
        </w:rPr>
        <w:t>parties and regional conflicts.</w:t>
      </w:r>
      <w:r w:rsidR="000D0643" w:rsidRPr="00A05757">
        <w:rPr>
          <w:rFonts w:ascii="Times New Roman" w:hAnsi="Times New Roman" w:cs="Times New Roman"/>
          <w:sz w:val="24"/>
          <w:szCs w:val="24"/>
        </w:rPr>
        <w:t xml:space="preserve">    </w:t>
      </w:r>
      <w:r w:rsidRPr="00A05757">
        <w:rPr>
          <w:rFonts w:ascii="Times New Roman" w:hAnsi="Times New Roman" w:cs="Times New Roman"/>
          <w:sz w:val="24"/>
          <w:szCs w:val="24"/>
        </w:rPr>
        <w:t xml:space="preserve">United States Institutes for peace special report (334).  </w:t>
      </w:r>
    </w:p>
    <w:p w:rsidR="008C588B" w:rsidRPr="00A05757" w:rsidRDefault="00A84DB5" w:rsidP="00BF388D">
      <w:pPr>
        <w:spacing w:before="240" w:after="360" w:line="240" w:lineRule="auto"/>
        <w:ind w:left="720" w:hanging="720"/>
        <w:jc w:val="both"/>
        <w:rPr>
          <w:rFonts w:ascii="Times New Roman" w:hAnsi="Times New Roman" w:cs="Times New Roman"/>
          <w:sz w:val="24"/>
          <w:szCs w:val="24"/>
        </w:rPr>
      </w:pPr>
      <w:r w:rsidRPr="00A05757">
        <w:rPr>
          <w:rFonts w:ascii="Times New Roman" w:hAnsi="Times New Roman" w:cs="Times New Roman"/>
          <w:sz w:val="24"/>
          <w:szCs w:val="24"/>
        </w:rPr>
        <w:t>Laan,</w:t>
      </w:r>
      <w:r w:rsidR="000D0643">
        <w:rPr>
          <w:rFonts w:ascii="Times New Roman" w:hAnsi="Times New Roman" w:cs="Times New Roman"/>
          <w:sz w:val="24"/>
          <w:szCs w:val="24"/>
        </w:rPr>
        <w:t xml:space="preserve"> </w:t>
      </w:r>
      <w:r w:rsidRPr="00A05757">
        <w:rPr>
          <w:rFonts w:ascii="Times New Roman" w:hAnsi="Times New Roman" w:cs="Times New Roman"/>
          <w:sz w:val="24"/>
          <w:szCs w:val="24"/>
        </w:rPr>
        <w:t>M. (2010)</w:t>
      </w:r>
      <w:r w:rsidR="000D0643">
        <w:rPr>
          <w:rFonts w:ascii="Times New Roman" w:hAnsi="Times New Roman" w:cs="Times New Roman"/>
          <w:sz w:val="24"/>
          <w:szCs w:val="24"/>
        </w:rPr>
        <w:t>.</w:t>
      </w:r>
      <w:r w:rsidRPr="00A05757">
        <w:rPr>
          <w:rFonts w:ascii="Times New Roman" w:hAnsi="Times New Roman" w:cs="Times New Roman"/>
          <w:sz w:val="24"/>
          <w:szCs w:val="24"/>
        </w:rPr>
        <w:t xml:space="preserve"> </w:t>
      </w:r>
      <w:r w:rsidRPr="000D0643">
        <w:rPr>
          <w:rFonts w:ascii="Times New Roman" w:hAnsi="Times New Roman" w:cs="Times New Roman"/>
          <w:i/>
          <w:sz w:val="24"/>
          <w:szCs w:val="24"/>
        </w:rPr>
        <w:t xml:space="preserve">Strategies for reforming fossil fuel subsidies, practical lessons from Senegal. </w:t>
      </w:r>
      <w:r w:rsidRPr="00A05757">
        <w:rPr>
          <w:rFonts w:ascii="Times New Roman" w:hAnsi="Times New Roman" w:cs="Times New Roman"/>
          <w:sz w:val="24"/>
          <w:szCs w:val="24"/>
        </w:rPr>
        <w:t xml:space="preserve">Global </w:t>
      </w:r>
      <w:r w:rsidR="000D0643" w:rsidRPr="00A05757">
        <w:rPr>
          <w:rFonts w:ascii="Times New Roman" w:hAnsi="Times New Roman" w:cs="Times New Roman"/>
          <w:sz w:val="24"/>
          <w:szCs w:val="24"/>
        </w:rPr>
        <w:t xml:space="preserve">Subsidies Initiatives </w:t>
      </w:r>
      <w:r w:rsidRPr="00A05757">
        <w:rPr>
          <w:rFonts w:ascii="Times New Roman" w:hAnsi="Times New Roman" w:cs="Times New Roman"/>
          <w:sz w:val="24"/>
          <w:szCs w:val="24"/>
        </w:rPr>
        <w:t xml:space="preserve">(GSI) </w:t>
      </w:r>
      <w:r w:rsidR="000D0643" w:rsidRPr="00A05757">
        <w:rPr>
          <w:rFonts w:ascii="Times New Roman" w:hAnsi="Times New Roman" w:cs="Times New Roman"/>
          <w:sz w:val="24"/>
          <w:szCs w:val="24"/>
        </w:rPr>
        <w:t>International Institute For Sustainable Development,</w:t>
      </w:r>
    </w:p>
    <w:p w:rsidR="00C44BA3" w:rsidRPr="00A05757" w:rsidRDefault="008C588B" w:rsidP="00BF388D">
      <w:pPr>
        <w:spacing w:before="240" w:after="360" w:line="240" w:lineRule="auto"/>
        <w:ind w:left="720" w:hanging="720"/>
        <w:jc w:val="both"/>
        <w:rPr>
          <w:rFonts w:ascii="Times New Roman" w:hAnsi="Times New Roman" w:cs="Times New Roman"/>
          <w:sz w:val="24"/>
          <w:szCs w:val="24"/>
        </w:rPr>
      </w:pPr>
      <w:r w:rsidRPr="00A05757">
        <w:rPr>
          <w:rFonts w:ascii="Times New Roman" w:hAnsi="Times New Roman" w:cs="Times New Roman"/>
          <w:sz w:val="24"/>
          <w:szCs w:val="24"/>
        </w:rPr>
        <w:t>Majekodunmi, A</w:t>
      </w:r>
      <w:r w:rsidR="00BA53C3" w:rsidRPr="00A05757">
        <w:rPr>
          <w:rFonts w:ascii="Times New Roman" w:hAnsi="Times New Roman" w:cs="Times New Roman"/>
          <w:sz w:val="24"/>
          <w:szCs w:val="24"/>
        </w:rPr>
        <w:t>.</w:t>
      </w:r>
      <w:r w:rsidRPr="00A05757">
        <w:rPr>
          <w:rFonts w:ascii="Times New Roman" w:hAnsi="Times New Roman" w:cs="Times New Roman"/>
          <w:sz w:val="24"/>
          <w:szCs w:val="24"/>
        </w:rPr>
        <w:t xml:space="preserve"> (2013)</w:t>
      </w:r>
      <w:r w:rsidR="00BA53C3" w:rsidRPr="00A05757">
        <w:rPr>
          <w:rFonts w:ascii="Times New Roman" w:hAnsi="Times New Roman" w:cs="Times New Roman"/>
          <w:sz w:val="24"/>
          <w:szCs w:val="24"/>
        </w:rPr>
        <w:t>.</w:t>
      </w:r>
      <w:r w:rsidR="000D0643">
        <w:rPr>
          <w:rFonts w:ascii="Times New Roman" w:hAnsi="Times New Roman" w:cs="Times New Roman"/>
          <w:sz w:val="24"/>
          <w:szCs w:val="24"/>
        </w:rPr>
        <w:t xml:space="preserve"> </w:t>
      </w:r>
      <w:r w:rsidRPr="00A05757">
        <w:rPr>
          <w:rFonts w:ascii="Times New Roman" w:hAnsi="Times New Roman" w:cs="Times New Roman"/>
          <w:sz w:val="24"/>
          <w:szCs w:val="24"/>
        </w:rPr>
        <w:t xml:space="preserve">The political economy of fuel subsidy removal in Nigeria.            </w:t>
      </w:r>
      <w:r w:rsidRPr="000D0643">
        <w:rPr>
          <w:rFonts w:ascii="Times New Roman" w:hAnsi="Times New Roman" w:cs="Times New Roman"/>
          <w:i/>
          <w:sz w:val="24"/>
          <w:szCs w:val="24"/>
        </w:rPr>
        <w:t xml:space="preserve">International Journal of </w:t>
      </w:r>
      <w:r w:rsidR="000D0643" w:rsidRPr="000D0643">
        <w:rPr>
          <w:rFonts w:ascii="Times New Roman" w:hAnsi="Times New Roman" w:cs="Times New Roman"/>
          <w:i/>
          <w:sz w:val="24"/>
          <w:szCs w:val="24"/>
        </w:rPr>
        <w:t xml:space="preserve">Management </w:t>
      </w:r>
      <w:r w:rsidRPr="000D0643">
        <w:rPr>
          <w:rFonts w:ascii="Times New Roman" w:hAnsi="Times New Roman" w:cs="Times New Roman"/>
          <w:i/>
          <w:sz w:val="24"/>
          <w:szCs w:val="24"/>
        </w:rPr>
        <w:t xml:space="preserve">and </w:t>
      </w:r>
      <w:r w:rsidR="000D0643" w:rsidRPr="000D0643">
        <w:rPr>
          <w:rFonts w:ascii="Times New Roman" w:hAnsi="Times New Roman" w:cs="Times New Roman"/>
          <w:i/>
          <w:sz w:val="24"/>
          <w:szCs w:val="24"/>
        </w:rPr>
        <w:t>Social Science Research</w:t>
      </w:r>
      <w:r w:rsidR="000D0643">
        <w:rPr>
          <w:rFonts w:ascii="Times New Roman" w:hAnsi="Times New Roman" w:cs="Times New Roman"/>
          <w:i/>
          <w:sz w:val="24"/>
          <w:szCs w:val="24"/>
        </w:rPr>
        <w:t>,</w:t>
      </w:r>
      <w:r w:rsidRPr="00A05757">
        <w:rPr>
          <w:rFonts w:ascii="Times New Roman" w:hAnsi="Times New Roman" w:cs="Times New Roman"/>
          <w:sz w:val="24"/>
          <w:szCs w:val="24"/>
        </w:rPr>
        <w:t xml:space="preserve"> </w:t>
      </w:r>
      <w:r w:rsidRPr="000D0643">
        <w:rPr>
          <w:rFonts w:ascii="Times New Roman" w:hAnsi="Times New Roman" w:cs="Times New Roman"/>
          <w:i/>
          <w:sz w:val="24"/>
          <w:szCs w:val="24"/>
        </w:rPr>
        <w:t>2</w:t>
      </w:r>
      <w:r w:rsidRPr="00A05757">
        <w:rPr>
          <w:rFonts w:ascii="Times New Roman" w:hAnsi="Times New Roman" w:cs="Times New Roman"/>
          <w:sz w:val="24"/>
          <w:szCs w:val="24"/>
        </w:rPr>
        <w:t>(7). 12-15.</w:t>
      </w:r>
    </w:p>
    <w:p w:rsidR="00F017FA" w:rsidRPr="00A05757" w:rsidRDefault="00C44BA3" w:rsidP="00BF388D">
      <w:pPr>
        <w:spacing w:before="240" w:after="360" w:line="240" w:lineRule="auto"/>
        <w:ind w:left="720" w:hanging="720"/>
        <w:jc w:val="both"/>
        <w:rPr>
          <w:rFonts w:ascii="Times New Roman" w:hAnsi="Times New Roman" w:cs="Times New Roman"/>
          <w:sz w:val="24"/>
          <w:szCs w:val="24"/>
        </w:rPr>
      </w:pPr>
      <w:r w:rsidRPr="00A05757">
        <w:rPr>
          <w:rFonts w:ascii="Times New Roman" w:hAnsi="Times New Roman" w:cs="Times New Roman"/>
          <w:sz w:val="24"/>
          <w:szCs w:val="24"/>
        </w:rPr>
        <w:lastRenderedPageBreak/>
        <w:t>Mosse, D</w:t>
      </w:r>
      <w:r w:rsidR="000D0643">
        <w:rPr>
          <w:rFonts w:ascii="Times New Roman" w:hAnsi="Times New Roman" w:cs="Times New Roman"/>
          <w:sz w:val="24"/>
          <w:szCs w:val="24"/>
        </w:rPr>
        <w:t>.</w:t>
      </w:r>
      <w:r w:rsidRPr="00A05757">
        <w:rPr>
          <w:rFonts w:ascii="Times New Roman" w:hAnsi="Times New Roman" w:cs="Times New Roman"/>
          <w:sz w:val="24"/>
          <w:szCs w:val="24"/>
        </w:rPr>
        <w:t xml:space="preserve"> (2013)</w:t>
      </w:r>
      <w:r w:rsidR="000D0643">
        <w:rPr>
          <w:rFonts w:ascii="Times New Roman" w:hAnsi="Times New Roman" w:cs="Times New Roman"/>
          <w:sz w:val="24"/>
          <w:szCs w:val="24"/>
        </w:rPr>
        <w:t>.</w:t>
      </w:r>
      <w:r w:rsidRPr="00A05757">
        <w:rPr>
          <w:rFonts w:ascii="Times New Roman" w:hAnsi="Times New Roman" w:cs="Times New Roman"/>
          <w:sz w:val="24"/>
          <w:szCs w:val="24"/>
        </w:rPr>
        <w:t xml:space="preserve"> </w:t>
      </w:r>
      <w:r w:rsidRPr="000D0643">
        <w:rPr>
          <w:rFonts w:ascii="Times New Roman" w:hAnsi="Times New Roman" w:cs="Times New Roman"/>
          <w:i/>
          <w:sz w:val="24"/>
          <w:szCs w:val="24"/>
        </w:rPr>
        <w:t xml:space="preserve">Promoting pro-poor growth in Ghana: </w:t>
      </w:r>
      <w:r w:rsidR="000D0643" w:rsidRPr="000D0643">
        <w:rPr>
          <w:rFonts w:ascii="Times New Roman" w:hAnsi="Times New Roman" w:cs="Times New Roman"/>
          <w:i/>
          <w:sz w:val="24"/>
          <w:szCs w:val="24"/>
        </w:rPr>
        <w:t xml:space="preserve">Implementation </w:t>
      </w:r>
      <w:r w:rsidRPr="000D0643">
        <w:rPr>
          <w:rFonts w:ascii="Times New Roman" w:hAnsi="Times New Roman" w:cs="Times New Roman"/>
          <w:i/>
          <w:sz w:val="24"/>
          <w:szCs w:val="24"/>
        </w:rPr>
        <w:t>challenges and issues for donors.</w:t>
      </w:r>
      <w:r w:rsidRPr="00A05757">
        <w:rPr>
          <w:rFonts w:ascii="Times New Roman" w:hAnsi="Times New Roman" w:cs="Times New Roman"/>
          <w:sz w:val="24"/>
          <w:szCs w:val="24"/>
        </w:rPr>
        <w:t xml:space="preserve"> Seminar paper presented at a joint workshop for donors and administrators, Tema.</w:t>
      </w:r>
    </w:p>
    <w:p w:rsidR="00F017FA" w:rsidRPr="00A05757" w:rsidRDefault="00F017FA" w:rsidP="00BF388D">
      <w:pPr>
        <w:spacing w:before="240" w:after="360" w:line="240" w:lineRule="auto"/>
        <w:ind w:left="720" w:hanging="720"/>
        <w:jc w:val="both"/>
        <w:rPr>
          <w:rFonts w:ascii="Times New Roman" w:hAnsi="Times New Roman" w:cs="Times New Roman"/>
          <w:sz w:val="24"/>
          <w:szCs w:val="24"/>
        </w:rPr>
      </w:pPr>
      <w:r w:rsidRPr="00A05757">
        <w:rPr>
          <w:rFonts w:ascii="Times New Roman" w:hAnsi="Times New Roman" w:cs="Times New Roman"/>
          <w:sz w:val="24"/>
          <w:szCs w:val="24"/>
        </w:rPr>
        <w:t>Moyo, N</w:t>
      </w:r>
      <w:r w:rsidR="00BA53C3" w:rsidRPr="00A05757">
        <w:rPr>
          <w:rFonts w:ascii="Times New Roman" w:hAnsi="Times New Roman" w:cs="Times New Roman"/>
          <w:sz w:val="24"/>
          <w:szCs w:val="24"/>
        </w:rPr>
        <w:t>.</w:t>
      </w:r>
      <w:r w:rsidR="000D0643">
        <w:rPr>
          <w:rFonts w:ascii="Times New Roman" w:hAnsi="Times New Roman" w:cs="Times New Roman"/>
          <w:sz w:val="24"/>
          <w:szCs w:val="24"/>
        </w:rPr>
        <w:t>,</w:t>
      </w:r>
      <w:r w:rsidR="00BA53C3" w:rsidRPr="00A05757">
        <w:rPr>
          <w:rFonts w:ascii="Times New Roman" w:hAnsi="Times New Roman" w:cs="Times New Roman"/>
          <w:sz w:val="24"/>
          <w:szCs w:val="24"/>
        </w:rPr>
        <w:t xml:space="preserve"> &amp;</w:t>
      </w:r>
      <w:r w:rsidR="000D0643">
        <w:rPr>
          <w:rFonts w:ascii="Times New Roman" w:hAnsi="Times New Roman" w:cs="Times New Roman"/>
          <w:sz w:val="24"/>
          <w:szCs w:val="24"/>
        </w:rPr>
        <w:t xml:space="preserve"> </w:t>
      </w:r>
      <w:r w:rsidRPr="00A05757">
        <w:rPr>
          <w:rFonts w:ascii="Times New Roman" w:hAnsi="Times New Roman" w:cs="Times New Roman"/>
          <w:sz w:val="24"/>
          <w:szCs w:val="24"/>
        </w:rPr>
        <w:t>Songwe</w:t>
      </w:r>
      <w:r w:rsidR="00BA53C3" w:rsidRPr="00A05757">
        <w:rPr>
          <w:rFonts w:ascii="Times New Roman" w:hAnsi="Times New Roman" w:cs="Times New Roman"/>
          <w:sz w:val="24"/>
          <w:szCs w:val="24"/>
        </w:rPr>
        <w:t>, V.</w:t>
      </w:r>
      <w:r w:rsidRPr="00A05757">
        <w:rPr>
          <w:rFonts w:ascii="Times New Roman" w:hAnsi="Times New Roman" w:cs="Times New Roman"/>
          <w:sz w:val="24"/>
          <w:szCs w:val="24"/>
        </w:rPr>
        <w:t xml:space="preserve"> (2012). </w:t>
      </w:r>
      <w:r w:rsidR="000D0643" w:rsidRPr="000D0643">
        <w:rPr>
          <w:rFonts w:ascii="Times New Roman" w:hAnsi="Times New Roman" w:cs="Times New Roman"/>
          <w:i/>
          <w:sz w:val="24"/>
          <w:szCs w:val="24"/>
        </w:rPr>
        <w:t>Removal of fuel subsidies in Nigeria</w:t>
      </w:r>
      <w:r w:rsidR="00F54D0B" w:rsidRPr="00A05757">
        <w:rPr>
          <w:rFonts w:ascii="Times New Roman" w:hAnsi="Times New Roman" w:cs="Times New Roman"/>
          <w:sz w:val="24"/>
          <w:szCs w:val="24"/>
        </w:rPr>
        <w:t xml:space="preserve">: </w:t>
      </w:r>
      <w:r w:rsidR="00F54D0B" w:rsidRPr="000D0643">
        <w:rPr>
          <w:rFonts w:ascii="Times New Roman" w:hAnsi="Times New Roman" w:cs="Times New Roman"/>
          <w:i/>
          <w:sz w:val="24"/>
          <w:szCs w:val="24"/>
        </w:rPr>
        <w:t>An</w:t>
      </w:r>
      <w:r w:rsidR="00F54D0B" w:rsidRPr="00A05757">
        <w:rPr>
          <w:rFonts w:ascii="Times New Roman" w:hAnsi="Times New Roman" w:cs="Times New Roman"/>
          <w:sz w:val="24"/>
          <w:szCs w:val="24"/>
        </w:rPr>
        <w:t xml:space="preserve"> </w:t>
      </w:r>
      <w:r w:rsidR="000D0643" w:rsidRPr="000D0643">
        <w:rPr>
          <w:rFonts w:ascii="Times New Roman" w:hAnsi="Times New Roman" w:cs="Times New Roman"/>
          <w:i/>
          <w:sz w:val="24"/>
          <w:szCs w:val="24"/>
        </w:rPr>
        <w:t>economic necessity  and a political dilemma</w:t>
      </w:r>
      <w:r w:rsidR="000D0643">
        <w:rPr>
          <w:rFonts w:ascii="Times New Roman" w:hAnsi="Times New Roman" w:cs="Times New Roman"/>
          <w:sz w:val="24"/>
          <w:szCs w:val="24"/>
        </w:rPr>
        <w:t xml:space="preserve">. Heinemann Publication. </w:t>
      </w:r>
    </w:p>
    <w:p w:rsidR="00F017FA" w:rsidRPr="00A05757" w:rsidRDefault="00F017FA" w:rsidP="00BF388D">
      <w:pPr>
        <w:spacing w:before="240" w:after="360" w:line="240" w:lineRule="auto"/>
        <w:ind w:left="720" w:hanging="720"/>
        <w:jc w:val="both"/>
        <w:rPr>
          <w:rFonts w:ascii="Times New Roman" w:hAnsi="Times New Roman" w:cs="Times New Roman"/>
          <w:sz w:val="24"/>
          <w:szCs w:val="24"/>
        </w:rPr>
      </w:pPr>
      <w:r w:rsidRPr="00A05757">
        <w:rPr>
          <w:rFonts w:ascii="Times New Roman" w:hAnsi="Times New Roman" w:cs="Times New Roman"/>
          <w:sz w:val="24"/>
          <w:szCs w:val="24"/>
        </w:rPr>
        <w:t>Moyo, N</w:t>
      </w:r>
      <w:r w:rsidR="00F54D0B" w:rsidRPr="00A05757">
        <w:rPr>
          <w:rFonts w:ascii="Times New Roman" w:hAnsi="Times New Roman" w:cs="Times New Roman"/>
          <w:sz w:val="24"/>
          <w:szCs w:val="24"/>
        </w:rPr>
        <w:t xml:space="preserve">. </w:t>
      </w:r>
      <w:r w:rsidRPr="00A05757">
        <w:rPr>
          <w:rFonts w:ascii="Times New Roman" w:hAnsi="Times New Roman" w:cs="Times New Roman"/>
          <w:sz w:val="24"/>
          <w:szCs w:val="24"/>
        </w:rPr>
        <w:t>(2012)</w:t>
      </w:r>
      <w:r w:rsidR="00F54D0B" w:rsidRPr="00A05757">
        <w:rPr>
          <w:rFonts w:ascii="Times New Roman" w:hAnsi="Times New Roman" w:cs="Times New Roman"/>
          <w:sz w:val="24"/>
          <w:szCs w:val="24"/>
        </w:rPr>
        <w:t>.</w:t>
      </w:r>
      <w:r w:rsidRPr="00A05757">
        <w:rPr>
          <w:rFonts w:ascii="Times New Roman" w:hAnsi="Times New Roman" w:cs="Times New Roman"/>
          <w:sz w:val="24"/>
          <w:szCs w:val="24"/>
        </w:rPr>
        <w:t xml:space="preserve"> </w:t>
      </w:r>
      <w:r w:rsidRPr="000D0643">
        <w:rPr>
          <w:rFonts w:ascii="Times New Roman" w:hAnsi="Times New Roman" w:cs="Times New Roman"/>
          <w:i/>
          <w:sz w:val="24"/>
          <w:szCs w:val="24"/>
        </w:rPr>
        <w:t xml:space="preserve">Removal of fuel subsidy in Nigeria: An </w:t>
      </w:r>
      <w:r w:rsidR="000D0643" w:rsidRPr="000D0643">
        <w:rPr>
          <w:rFonts w:ascii="Times New Roman" w:hAnsi="Times New Roman" w:cs="Times New Roman"/>
          <w:i/>
          <w:sz w:val="24"/>
          <w:szCs w:val="24"/>
        </w:rPr>
        <w:t xml:space="preserve">economic </w:t>
      </w:r>
      <w:r w:rsidRPr="000D0643">
        <w:rPr>
          <w:rFonts w:ascii="Times New Roman" w:hAnsi="Times New Roman" w:cs="Times New Roman"/>
          <w:i/>
          <w:sz w:val="24"/>
          <w:szCs w:val="24"/>
        </w:rPr>
        <w:t xml:space="preserve">necessity and a political </w:t>
      </w:r>
      <w:r w:rsidR="000D0643" w:rsidRPr="000D0643">
        <w:rPr>
          <w:rFonts w:ascii="Times New Roman" w:hAnsi="Times New Roman" w:cs="Times New Roman"/>
          <w:i/>
          <w:sz w:val="24"/>
          <w:szCs w:val="24"/>
        </w:rPr>
        <w:t>dilemma.</w:t>
      </w:r>
      <w:r w:rsidRPr="00A05757">
        <w:rPr>
          <w:rFonts w:ascii="Times New Roman" w:hAnsi="Times New Roman" w:cs="Times New Roman"/>
          <w:sz w:val="24"/>
          <w:szCs w:val="24"/>
        </w:rPr>
        <w:t xml:space="preserve"> Okonjo Press.</w:t>
      </w:r>
    </w:p>
    <w:p w:rsidR="00F017FA" w:rsidRPr="00A05757" w:rsidRDefault="00F017FA" w:rsidP="00BF388D">
      <w:pPr>
        <w:spacing w:before="240" w:after="360" w:line="240" w:lineRule="auto"/>
        <w:ind w:left="720" w:hanging="720"/>
        <w:jc w:val="both"/>
        <w:rPr>
          <w:rFonts w:ascii="Times New Roman" w:hAnsi="Times New Roman" w:cs="Times New Roman"/>
          <w:sz w:val="24"/>
          <w:szCs w:val="24"/>
        </w:rPr>
      </w:pPr>
      <w:r w:rsidRPr="00A05757">
        <w:rPr>
          <w:rFonts w:ascii="Times New Roman" w:hAnsi="Times New Roman" w:cs="Times New Roman"/>
          <w:sz w:val="24"/>
          <w:szCs w:val="24"/>
        </w:rPr>
        <w:t>Narayan,J</w:t>
      </w:r>
      <w:r w:rsidR="00F54D0B" w:rsidRPr="00A05757">
        <w:rPr>
          <w:rFonts w:ascii="Times New Roman" w:hAnsi="Times New Roman" w:cs="Times New Roman"/>
          <w:sz w:val="24"/>
          <w:szCs w:val="24"/>
        </w:rPr>
        <w:t xml:space="preserve">. </w:t>
      </w:r>
      <w:r w:rsidRPr="00A05757">
        <w:rPr>
          <w:rFonts w:ascii="Times New Roman" w:hAnsi="Times New Roman" w:cs="Times New Roman"/>
          <w:sz w:val="24"/>
          <w:szCs w:val="24"/>
        </w:rPr>
        <w:t>&amp; Shah, C</w:t>
      </w:r>
      <w:r w:rsidR="00F54D0B" w:rsidRPr="00A05757">
        <w:rPr>
          <w:rFonts w:ascii="Times New Roman" w:hAnsi="Times New Roman" w:cs="Times New Roman"/>
          <w:sz w:val="24"/>
          <w:szCs w:val="24"/>
        </w:rPr>
        <w:t>.</w:t>
      </w:r>
      <w:r w:rsidRPr="00A05757">
        <w:rPr>
          <w:rFonts w:ascii="Times New Roman" w:hAnsi="Times New Roman" w:cs="Times New Roman"/>
          <w:sz w:val="24"/>
          <w:szCs w:val="24"/>
        </w:rPr>
        <w:t xml:space="preserve"> (2000)</w:t>
      </w:r>
      <w:r w:rsidR="000D0643">
        <w:rPr>
          <w:rFonts w:ascii="Times New Roman" w:hAnsi="Times New Roman" w:cs="Times New Roman"/>
          <w:sz w:val="24"/>
          <w:szCs w:val="24"/>
        </w:rPr>
        <w:t>.</w:t>
      </w:r>
      <w:r w:rsidRPr="00A05757">
        <w:rPr>
          <w:rFonts w:ascii="Times New Roman" w:hAnsi="Times New Roman" w:cs="Times New Roman"/>
          <w:sz w:val="24"/>
          <w:szCs w:val="24"/>
        </w:rPr>
        <w:t xml:space="preserve"> </w:t>
      </w:r>
      <w:r w:rsidR="000D0643" w:rsidRPr="000D0643">
        <w:rPr>
          <w:rFonts w:ascii="Times New Roman" w:hAnsi="Times New Roman" w:cs="Times New Roman"/>
          <w:i/>
          <w:sz w:val="24"/>
          <w:szCs w:val="24"/>
        </w:rPr>
        <w:t>Institutional</w:t>
      </w:r>
      <w:r w:rsidRPr="000D0643">
        <w:rPr>
          <w:rFonts w:ascii="Times New Roman" w:hAnsi="Times New Roman" w:cs="Times New Roman"/>
          <w:i/>
          <w:sz w:val="24"/>
          <w:szCs w:val="24"/>
        </w:rPr>
        <w:t xml:space="preserve"> reform and empowerment; </w:t>
      </w:r>
      <w:r w:rsidR="000D0643" w:rsidRPr="000D0643">
        <w:rPr>
          <w:rFonts w:ascii="Times New Roman" w:hAnsi="Times New Roman" w:cs="Times New Roman"/>
          <w:i/>
          <w:sz w:val="24"/>
          <w:szCs w:val="24"/>
        </w:rPr>
        <w:t xml:space="preserve">Way </w:t>
      </w:r>
      <w:r w:rsidRPr="000D0643">
        <w:rPr>
          <w:rFonts w:ascii="Times New Roman" w:hAnsi="Times New Roman" w:cs="Times New Roman"/>
          <w:i/>
          <w:sz w:val="24"/>
          <w:szCs w:val="24"/>
        </w:rPr>
        <w:t>forward</w:t>
      </w:r>
      <w:r w:rsidR="000D0643" w:rsidRPr="000D0643">
        <w:rPr>
          <w:rFonts w:ascii="Times New Roman" w:hAnsi="Times New Roman" w:cs="Times New Roman"/>
          <w:i/>
          <w:sz w:val="24"/>
          <w:szCs w:val="24"/>
        </w:rPr>
        <w:t>.</w:t>
      </w:r>
      <w:r w:rsidRPr="00A05757">
        <w:rPr>
          <w:rFonts w:ascii="Times New Roman" w:hAnsi="Times New Roman" w:cs="Times New Roman"/>
          <w:sz w:val="24"/>
          <w:szCs w:val="24"/>
        </w:rPr>
        <w:t xml:space="preserve"> Kriston</w:t>
      </w:r>
      <w:r w:rsidR="000D0643">
        <w:rPr>
          <w:rFonts w:ascii="Times New Roman" w:hAnsi="Times New Roman" w:cs="Times New Roman"/>
          <w:sz w:val="24"/>
          <w:szCs w:val="24"/>
        </w:rPr>
        <w:t xml:space="preserve"> </w:t>
      </w:r>
      <w:r w:rsidRPr="00A05757">
        <w:rPr>
          <w:rFonts w:ascii="Times New Roman" w:hAnsi="Times New Roman" w:cs="Times New Roman"/>
          <w:sz w:val="24"/>
          <w:szCs w:val="24"/>
        </w:rPr>
        <w:t>Publishers.</w:t>
      </w:r>
    </w:p>
    <w:p w:rsidR="00F017FA" w:rsidRPr="00A05757" w:rsidRDefault="00F017FA" w:rsidP="00BF388D">
      <w:pPr>
        <w:spacing w:before="240" w:after="360" w:line="240" w:lineRule="auto"/>
        <w:ind w:left="720" w:hanging="720"/>
        <w:jc w:val="both"/>
        <w:rPr>
          <w:rFonts w:ascii="Times New Roman" w:hAnsi="Times New Roman" w:cs="Times New Roman"/>
          <w:sz w:val="24"/>
          <w:szCs w:val="24"/>
        </w:rPr>
      </w:pPr>
      <w:r w:rsidRPr="00A05757">
        <w:rPr>
          <w:rFonts w:ascii="Times New Roman" w:hAnsi="Times New Roman" w:cs="Times New Roman"/>
          <w:sz w:val="24"/>
          <w:szCs w:val="24"/>
        </w:rPr>
        <w:t>Nkom,</w:t>
      </w:r>
      <w:r w:rsidR="000D0643">
        <w:rPr>
          <w:rFonts w:ascii="Times New Roman" w:hAnsi="Times New Roman" w:cs="Times New Roman"/>
          <w:sz w:val="24"/>
          <w:szCs w:val="24"/>
        </w:rPr>
        <w:t xml:space="preserve"> </w:t>
      </w:r>
      <w:r w:rsidRPr="00A05757">
        <w:rPr>
          <w:rFonts w:ascii="Times New Roman" w:hAnsi="Times New Roman" w:cs="Times New Roman"/>
          <w:sz w:val="24"/>
          <w:szCs w:val="24"/>
        </w:rPr>
        <w:t>S.</w:t>
      </w:r>
      <w:r w:rsidR="000D0643">
        <w:rPr>
          <w:rFonts w:ascii="Times New Roman" w:hAnsi="Times New Roman" w:cs="Times New Roman"/>
          <w:sz w:val="24"/>
          <w:szCs w:val="24"/>
        </w:rPr>
        <w:t xml:space="preserve"> </w:t>
      </w:r>
      <w:r w:rsidRPr="00A05757">
        <w:rPr>
          <w:rFonts w:ascii="Times New Roman" w:hAnsi="Times New Roman" w:cs="Times New Roman"/>
          <w:sz w:val="24"/>
          <w:szCs w:val="24"/>
        </w:rPr>
        <w:t>A</w:t>
      </w:r>
      <w:r w:rsidR="00F54D0B" w:rsidRPr="00A05757">
        <w:rPr>
          <w:rFonts w:ascii="Times New Roman" w:hAnsi="Times New Roman" w:cs="Times New Roman"/>
          <w:sz w:val="24"/>
          <w:szCs w:val="24"/>
        </w:rPr>
        <w:t>.</w:t>
      </w:r>
      <w:r w:rsidRPr="00A05757">
        <w:rPr>
          <w:rFonts w:ascii="Times New Roman" w:hAnsi="Times New Roman" w:cs="Times New Roman"/>
          <w:sz w:val="24"/>
          <w:szCs w:val="24"/>
        </w:rPr>
        <w:t xml:space="preserve"> (1990)</w:t>
      </w:r>
      <w:r w:rsidR="000D0643">
        <w:rPr>
          <w:rFonts w:ascii="Times New Roman" w:hAnsi="Times New Roman" w:cs="Times New Roman"/>
          <w:sz w:val="24"/>
          <w:szCs w:val="24"/>
        </w:rPr>
        <w:t>.</w:t>
      </w:r>
      <w:r w:rsidRPr="00A05757">
        <w:rPr>
          <w:rFonts w:ascii="Times New Roman" w:hAnsi="Times New Roman" w:cs="Times New Roman"/>
          <w:sz w:val="24"/>
          <w:szCs w:val="24"/>
        </w:rPr>
        <w:t xml:space="preserve"> </w:t>
      </w:r>
      <w:r w:rsidR="000D0643">
        <w:rPr>
          <w:rFonts w:ascii="Times New Roman" w:hAnsi="Times New Roman" w:cs="Times New Roman"/>
          <w:i/>
          <w:sz w:val="24"/>
          <w:szCs w:val="24"/>
        </w:rPr>
        <w:t>Agricultural self-reliance:</w:t>
      </w:r>
      <w:r w:rsidRPr="000D0643">
        <w:rPr>
          <w:rFonts w:ascii="Times New Roman" w:hAnsi="Times New Roman" w:cs="Times New Roman"/>
          <w:i/>
          <w:sz w:val="24"/>
          <w:szCs w:val="24"/>
        </w:rPr>
        <w:t xml:space="preserve"> Food security and political stability in Nigeria; in party systems, democracy and political stability in Nigeria.</w:t>
      </w:r>
      <w:r w:rsidRPr="00A05757">
        <w:rPr>
          <w:rFonts w:ascii="Times New Roman" w:hAnsi="Times New Roman" w:cs="Times New Roman"/>
          <w:sz w:val="24"/>
          <w:szCs w:val="24"/>
        </w:rPr>
        <w:t xml:space="preserve"> ABU Press.</w:t>
      </w:r>
    </w:p>
    <w:p w:rsidR="00F017FA" w:rsidRPr="00A05757" w:rsidRDefault="00F017FA" w:rsidP="00BF388D">
      <w:pPr>
        <w:spacing w:before="240" w:after="360" w:line="240" w:lineRule="auto"/>
        <w:ind w:left="720" w:hanging="720"/>
        <w:jc w:val="both"/>
        <w:rPr>
          <w:rFonts w:ascii="Times New Roman" w:hAnsi="Times New Roman" w:cs="Times New Roman"/>
          <w:sz w:val="24"/>
          <w:szCs w:val="24"/>
        </w:rPr>
      </w:pPr>
      <w:r w:rsidRPr="00A05757">
        <w:rPr>
          <w:rFonts w:ascii="Times New Roman" w:hAnsi="Times New Roman" w:cs="Times New Roman"/>
          <w:sz w:val="24"/>
          <w:szCs w:val="24"/>
        </w:rPr>
        <w:t>Nnoli, O</w:t>
      </w:r>
      <w:r w:rsidR="00F54D0B" w:rsidRPr="00A05757">
        <w:rPr>
          <w:rFonts w:ascii="Times New Roman" w:hAnsi="Times New Roman" w:cs="Times New Roman"/>
          <w:sz w:val="24"/>
          <w:szCs w:val="24"/>
        </w:rPr>
        <w:t>.</w:t>
      </w:r>
      <w:r w:rsidRPr="00A05757">
        <w:rPr>
          <w:rFonts w:ascii="Times New Roman" w:hAnsi="Times New Roman" w:cs="Times New Roman"/>
          <w:sz w:val="24"/>
          <w:szCs w:val="24"/>
        </w:rPr>
        <w:t xml:space="preserve"> (2003)</w:t>
      </w:r>
      <w:r w:rsidR="000D0643">
        <w:rPr>
          <w:rFonts w:ascii="Times New Roman" w:hAnsi="Times New Roman" w:cs="Times New Roman"/>
          <w:sz w:val="24"/>
          <w:szCs w:val="24"/>
        </w:rPr>
        <w:t>.</w:t>
      </w:r>
      <w:r w:rsidRPr="00A05757">
        <w:rPr>
          <w:rFonts w:ascii="Times New Roman" w:hAnsi="Times New Roman" w:cs="Times New Roman"/>
          <w:sz w:val="24"/>
          <w:szCs w:val="24"/>
        </w:rPr>
        <w:t xml:space="preserve"> </w:t>
      </w:r>
      <w:r w:rsidRPr="000D0643">
        <w:rPr>
          <w:rFonts w:ascii="Times New Roman" w:hAnsi="Times New Roman" w:cs="Times New Roman"/>
          <w:i/>
          <w:sz w:val="24"/>
          <w:szCs w:val="24"/>
        </w:rPr>
        <w:t>Introduction to politics, revised second edition</w:t>
      </w:r>
      <w:r w:rsidR="000D0643" w:rsidRPr="000D0643">
        <w:rPr>
          <w:rFonts w:ascii="Times New Roman" w:hAnsi="Times New Roman" w:cs="Times New Roman"/>
          <w:i/>
          <w:sz w:val="24"/>
          <w:szCs w:val="24"/>
        </w:rPr>
        <w:t>.</w:t>
      </w:r>
      <w:r w:rsidRPr="00A05757">
        <w:rPr>
          <w:rFonts w:ascii="Times New Roman" w:hAnsi="Times New Roman" w:cs="Times New Roman"/>
          <w:sz w:val="24"/>
          <w:szCs w:val="24"/>
        </w:rPr>
        <w:t xml:space="preserve"> Pan African Centre for</w:t>
      </w:r>
      <w:r w:rsidR="000D0643">
        <w:rPr>
          <w:rFonts w:ascii="Times New Roman" w:hAnsi="Times New Roman" w:cs="Times New Roman"/>
          <w:sz w:val="24"/>
          <w:szCs w:val="24"/>
        </w:rPr>
        <w:t xml:space="preserve"> </w:t>
      </w:r>
      <w:r w:rsidRPr="00A05757">
        <w:rPr>
          <w:rFonts w:ascii="Times New Roman" w:hAnsi="Times New Roman" w:cs="Times New Roman"/>
          <w:sz w:val="24"/>
          <w:szCs w:val="24"/>
        </w:rPr>
        <w:t>Research on Peace and conflict resolution (PACREP).</w:t>
      </w:r>
    </w:p>
    <w:p w:rsidR="00DA39C1" w:rsidRPr="00A05757" w:rsidRDefault="00F54D0B" w:rsidP="00BF388D">
      <w:pPr>
        <w:spacing w:before="240" w:after="360" w:line="240" w:lineRule="auto"/>
        <w:ind w:left="720" w:hanging="720"/>
        <w:jc w:val="both"/>
        <w:rPr>
          <w:rFonts w:ascii="Times New Roman" w:hAnsi="Times New Roman" w:cs="Times New Roman"/>
          <w:sz w:val="24"/>
          <w:szCs w:val="24"/>
        </w:rPr>
      </w:pPr>
      <w:r w:rsidRPr="00A05757">
        <w:rPr>
          <w:rFonts w:ascii="Times New Roman" w:hAnsi="Times New Roman" w:cs="Times New Roman"/>
          <w:sz w:val="24"/>
          <w:szCs w:val="24"/>
        </w:rPr>
        <w:t>Nwafor, J.</w:t>
      </w:r>
      <w:r w:rsidR="000D0643">
        <w:rPr>
          <w:rFonts w:ascii="Times New Roman" w:hAnsi="Times New Roman" w:cs="Times New Roman"/>
          <w:sz w:val="24"/>
          <w:szCs w:val="24"/>
        </w:rPr>
        <w:t xml:space="preserve">, </w:t>
      </w:r>
      <w:r w:rsidR="00F017FA" w:rsidRPr="00A05757">
        <w:rPr>
          <w:rFonts w:ascii="Times New Roman" w:hAnsi="Times New Roman" w:cs="Times New Roman"/>
          <w:sz w:val="24"/>
          <w:szCs w:val="24"/>
        </w:rPr>
        <w:t>Ogujiuba, A.</w:t>
      </w:r>
      <w:r w:rsidR="000D0643">
        <w:rPr>
          <w:rFonts w:ascii="Times New Roman" w:hAnsi="Times New Roman" w:cs="Times New Roman"/>
          <w:sz w:val="24"/>
          <w:szCs w:val="24"/>
        </w:rPr>
        <w:t>, &amp;Asogwa, K. (2006).</w:t>
      </w:r>
      <w:r w:rsidR="00F017FA" w:rsidRPr="00A05757">
        <w:rPr>
          <w:rFonts w:ascii="Times New Roman" w:hAnsi="Times New Roman" w:cs="Times New Roman"/>
          <w:sz w:val="24"/>
          <w:szCs w:val="24"/>
        </w:rPr>
        <w:t xml:space="preserve"> Does </w:t>
      </w:r>
      <w:r w:rsidR="000D0643" w:rsidRPr="00A05757">
        <w:rPr>
          <w:rFonts w:ascii="Times New Roman" w:hAnsi="Times New Roman" w:cs="Times New Roman"/>
          <w:sz w:val="24"/>
          <w:szCs w:val="24"/>
        </w:rPr>
        <w:t>subsidy removal hurt the poor</w:t>
      </w:r>
      <w:r w:rsidR="00F017FA" w:rsidRPr="00A05757">
        <w:rPr>
          <w:rFonts w:ascii="Times New Roman" w:hAnsi="Times New Roman" w:cs="Times New Roman"/>
          <w:sz w:val="24"/>
          <w:szCs w:val="24"/>
        </w:rPr>
        <w:t>?</w:t>
      </w:r>
      <w:r w:rsidR="000D0643">
        <w:rPr>
          <w:rFonts w:ascii="Times New Roman" w:hAnsi="Times New Roman" w:cs="Times New Roman"/>
          <w:sz w:val="24"/>
          <w:szCs w:val="24"/>
        </w:rPr>
        <w:t xml:space="preserve"> </w:t>
      </w:r>
      <w:r w:rsidR="00F017FA" w:rsidRPr="0091463A">
        <w:rPr>
          <w:rFonts w:ascii="Times New Roman" w:hAnsi="Times New Roman" w:cs="Times New Roman"/>
          <w:i/>
          <w:sz w:val="24"/>
          <w:szCs w:val="24"/>
        </w:rPr>
        <w:t>Evidence</w:t>
      </w:r>
      <w:r w:rsidR="0091463A" w:rsidRPr="0091463A">
        <w:rPr>
          <w:rFonts w:ascii="Times New Roman" w:hAnsi="Times New Roman" w:cs="Times New Roman"/>
          <w:i/>
          <w:sz w:val="24"/>
          <w:szCs w:val="24"/>
        </w:rPr>
        <w:t xml:space="preserve"> from computable general equilibrium analysis</w:t>
      </w:r>
      <w:r w:rsidR="0091463A">
        <w:rPr>
          <w:rFonts w:ascii="Times New Roman" w:hAnsi="Times New Roman" w:cs="Times New Roman"/>
          <w:sz w:val="24"/>
          <w:szCs w:val="24"/>
        </w:rPr>
        <w:t>.</w:t>
      </w:r>
      <w:r w:rsidR="00F017FA" w:rsidRPr="00A05757">
        <w:rPr>
          <w:rFonts w:ascii="Times New Roman" w:hAnsi="Times New Roman" w:cs="Times New Roman"/>
          <w:sz w:val="24"/>
          <w:szCs w:val="24"/>
        </w:rPr>
        <w:t xml:space="preserve"> AIAE Research Paper 2.</w:t>
      </w:r>
    </w:p>
    <w:p w:rsidR="00955C40" w:rsidRPr="00A05757" w:rsidRDefault="00DA39C1" w:rsidP="00BF388D">
      <w:pPr>
        <w:spacing w:before="240" w:after="360" w:line="240" w:lineRule="auto"/>
        <w:ind w:left="720" w:hanging="720"/>
        <w:jc w:val="both"/>
        <w:rPr>
          <w:rFonts w:ascii="Times New Roman" w:hAnsi="Times New Roman" w:cs="Times New Roman"/>
          <w:sz w:val="24"/>
          <w:szCs w:val="24"/>
        </w:rPr>
      </w:pPr>
      <w:r w:rsidRPr="00A05757">
        <w:rPr>
          <w:rFonts w:ascii="Times New Roman" w:hAnsi="Times New Roman" w:cs="Times New Roman"/>
          <w:sz w:val="24"/>
          <w:szCs w:val="24"/>
        </w:rPr>
        <w:t>Nwafor,</w:t>
      </w:r>
      <w:r w:rsidR="0091463A">
        <w:rPr>
          <w:rFonts w:ascii="Times New Roman" w:hAnsi="Times New Roman" w:cs="Times New Roman"/>
          <w:sz w:val="24"/>
          <w:szCs w:val="24"/>
        </w:rPr>
        <w:t xml:space="preserve"> </w:t>
      </w:r>
      <w:r w:rsidRPr="00A05757">
        <w:rPr>
          <w:rFonts w:ascii="Times New Roman" w:hAnsi="Times New Roman" w:cs="Times New Roman"/>
          <w:sz w:val="24"/>
          <w:szCs w:val="24"/>
        </w:rPr>
        <w:t>A.</w:t>
      </w:r>
      <w:r w:rsidR="0091463A">
        <w:rPr>
          <w:rFonts w:ascii="Times New Roman" w:hAnsi="Times New Roman" w:cs="Times New Roman"/>
          <w:sz w:val="24"/>
          <w:szCs w:val="24"/>
        </w:rPr>
        <w:t xml:space="preserve"> </w:t>
      </w:r>
      <w:r w:rsidRPr="00A05757">
        <w:rPr>
          <w:rFonts w:ascii="Times New Roman" w:hAnsi="Times New Roman" w:cs="Times New Roman"/>
          <w:sz w:val="24"/>
          <w:szCs w:val="24"/>
        </w:rPr>
        <w:t>B</w:t>
      </w:r>
      <w:r w:rsidR="0091463A">
        <w:rPr>
          <w:rFonts w:ascii="Times New Roman" w:hAnsi="Times New Roman" w:cs="Times New Roman"/>
          <w:sz w:val="24"/>
          <w:szCs w:val="24"/>
        </w:rPr>
        <w:t>.</w:t>
      </w:r>
      <w:r w:rsidRPr="00A05757">
        <w:rPr>
          <w:rFonts w:ascii="Times New Roman" w:hAnsi="Times New Roman" w:cs="Times New Roman"/>
          <w:sz w:val="24"/>
          <w:szCs w:val="24"/>
        </w:rPr>
        <w:t xml:space="preserve"> (2013)</w:t>
      </w:r>
      <w:r w:rsidR="0091463A">
        <w:rPr>
          <w:rFonts w:ascii="Times New Roman" w:hAnsi="Times New Roman" w:cs="Times New Roman"/>
          <w:sz w:val="24"/>
          <w:szCs w:val="24"/>
        </w:rPr>
        <w:t>.</w:t>
      </w:r>
      <w:r w:rsidRPr="00A05757">
        <w:rPr>
          <w:rFonts w:ascii="Times New Roman" w:hAnsi="Times New Roman" w:cs="Times New Roman"/>
          <w:sz w:val="24"/>
          <w:szCs w:val="24"/>
        </w:rPr>
        <w:t xml:space="preserve"> </w:t>
      </w:r>
      <w:r w:rsidRPr="0091463A">
        <w:rPr>
          <w:rFonts w:ascii="Times New Roman" w:hAnsi="Times New Roman" w:cs="Times New Roman"/>
          <w:i/>
          <w:sz w:val="24"/>
          <w:szCs w:val="24"/>
        </w:rPr>
        <w:t>Crises of fuel subsidy removal in Nigeria: A critical evaluation</w:t>
      </w:r>
      <w:r w:rsidRPr="00A05757">
        <w:rPr>
          <w:rFonts w:ascii="Times New Roman" w:hAnsi="Times New Roman" w:cs="Times New Roman"/>
          <w:sz w:val="24"/>
          <w:szCs w:val="24"/>
        </w:rPr>
        <w:t>.             Unpublished PhD seminar presentation at the department of public Administration and local government.</w:t>
      </w:r>
    </w:p>
    <w:p w:rsidR="008036EF" w:rsidRPr="00A05757" w:rsidRDefault="00955C40" w:rsidP="00BF388D">
      <w:pPr>
        <w:spacing w:before="240" w:after="360" w:line="240" w:lineRule="auto"/>
        <w:ind w:left="720" w:hanging="720"/>
        <w:jc w:val="both"/>
        <w:rPr>
          <w:rFonts w:ascii="Times New Roman" w:hAnsi="Times New Roman" w:cs="Times New Roman"/>
          <w:sz w:val="24"/>
          <w:szCs w:val="24"/>
        </w:rPr>
      </w:pPr>
      <w:r w:rsidRPr="00A05757">
        <w:rPr>
          <w:rFonts w:ascii="Times New Roman" w:hAnsi="Times New Roman" w:cs="Times New Roman"/>
          <w:sz w:val="24"/>
          <w:szCs w:val="24"/>
        </w:rPr>
        <w:t>Nwosu, O.</w:t>
      </w:r>
      <w:r w:rsidR="0091463A">
        <w:rPr>
          <w:rFonts w:ascii="Times New Roman" w:hAnsi="Times New Roman" w:cs="Times New Roman"/>
          <w:sz w:val="24"/>
          <w:szCs w:val="24"/>
        </w:rPr>
        <w:t xml:space="preserve"> </w:t>
      </w:r>
      <w:r w:rsidRPr="00A05757">
        <w:rPr>
          <w:rFonts w:ascii="Times New Roman" w:hAnsi="Times New Roman" w:cs="Times New Roman"/>
          <w:sz w:val="24"/>
          <w:szCs w:val="24"/>
        </w:rPr>
        <w:t>C</w:t>
      </w:r>
      <w:r w:rsidR="00F54D0B" w:rsidRPr="00A05757">
        <w:rPr>
          <w:rFonts w:ascii="Times New Roman" w:hAnsi="Times New Roman" w:cs="Times New Roman"/>
          <w:sz w:val="24"/>
          <w:szCs w:val="24"/>
        </w:rPr>
        <w:t>.</w:t>
      </w:r>
      <w:r w:rsidR="0091463A">
        <w:rPr>
          <w:rFonts w:ascii="Times New Roman" w:hAnsi="Times New Roman" w:cs="Times New Roman"/>
          <w:sz w:val="24"/>
          <w:szCs w:val="24"/>
        </w:rPr>
        <w:t xml:space="preserve"> </w:t>
      </w:r>
      <w:r w:rsidRPr="00A05757">
        <w:rPr>
          <w:rFonts w:ascii="Times New Roman" w:hAnsi="Times New Roman" w:cs="Times New Roman"/>
          <w:sz w:val="24"/>
          <w:szCs w:val="24"/>
        </w:rPr>
        <w:t>&amp;</w:t>
      </w:r>
      <w:r w:rsidR="0091463A">
        <w:rPr>
          <w:rFonts w:ascii="Times New Roman" w:hAnsi="Times New Roman" w:cs="Times New Roman"/>
          <w:sz w:val="24"/>
          <w:szCs w:val="24"/>
        </w:rPr>
        <w:t xml:space="preserve"> </w:t>
      </w:r>
      <w:r w:rsidRPr="00A05757">
        <w:rPr>
          <w:rFonts w:ascii="Times New Roman" w:hAnsi="Times New Roman" w:cs="Times New Roman"/>
          <w:sz w:val="24"/>
          <w:szCs w:val="24"/>
        </w:rPr>
        <w:t>Ugwuerua, E</w:t>
      </w:r>
      <w:r w:rsidR="00F54D0B" w:rsidRPr="00A05757">
        <w:rPr>
          <w:rFonts w:ascii="Times New Roman" w:hAnsi="Times New Roman" w:cs="Times New Roman"/>
          <w:sz w:val="24"/>
          <w:szCs w:val="24"/>
        </w:rPr>
        <w:t>.</w:t>
      </w:r>
      <w:r w:rsidRPr="00A05757">
        <w:rPr>
          <w:rFonts w:ascii="Times New Roman" w:hAnsi="Times New Roman" w:cs="Times New Roman"/>
          <w:sz w:val="24"/>
          <w:szCs w:val="24"/>
        </w:rPr>
        <w:t xml:space="preserve"> (2014). Analysis of subsidy and reinvestment programme (SURE-P) and youth empowerment in Nigeria 2012-2014. </w:t>
      </w:r>
      <w:r w:rsidRPr="0091463A">
        <w:rPr>
          <w:rFonts w:ascii="Times New Roman" w:hAnsi="Times New Roman" w:cs="Times New Roman"/>
          <w:i/>
          <w:sz w:val="24"/>
          <w:szCs w:val="24"/>
        </w:rPr>
        <w:t xml:space="preserve">IOSR Journal of </w:t>
      </w:r>
      <w:r w:rsidR="0091463A" w:rsidRPr="0091463A">
        <w:rPr>
          <w:rFonts w:ascii="Times New Roman" w:hAnsi="Times New Roman" w:cs="Times New Roman"/>
          <w:i/>
          <w:sz w:val="24"/>
          <w:szCs w:val="24"/>
        </w:rPr>
        <w:t xml:space="preserve">Humanities </w:t>
      </w:r>
      <w:r w:rsidRPr="0091463A">
        <w:rPr>
          <w:rFonts w:ascii="Times New Roman" w:hAnsi="Times New Roman" w:cs="Times New Roman"/>
          <w:i/>
          <w:sz w:val="24"/>
          <w:szCs w:val="24"/>
        </w:rPr>
        <w:t xml:space="preserve">and  Social </w:t>
      </w:r>
      <w:r w:rsidR="0091463A" w:rsidRPr="0091463A">
        <w:rPr>
          <w:rFonts w:ascii="Times New Roman" w:hAnsi="Times New Roman" w:cs="Times New Roman"/>
          <w:i/>
          <w:sz w:val="24"/>
          <w:szCs w:val="24"/>
        </w:rPr>
        <w:t>Sciences</w:t>
      </w:r>
      <w:r w:rsidR="0091463A">
        <w:rPr>
          <w:rFonts w:ascii="Times New Roman" w:hAnsi="Times New Roman" w:cs="Times New Roman"/>
          <w:sz w:val="24"/>
          <w:szCs w:val="24"/>
        </w:rPr>
        <w:t>,</w:t>
      </w:r>
      <w:r w:rsidR="0091463A" w:rsidRPr="00A05757">
        <w:rPr>
          <w:rFonts w:ascii="Times New Roman" w:hAnsi="Times New Roman" w:cs="Times New Roman"/>
          <w:sz w:val="24"/>
          <w:szCs w:val="24"/>
        </w:rPr>
        <w:t xml:space="preserve"> </w:t>
      </w:r>
      <w:r w:rsidRPr="0091463A">
        <w:rPr>
          <w:rFonts w:ascii="Times New Roman" w:hAnsi="Times New Roman" w:cs="Times New Roman"/>
          <w:i/>
          <w:sz w:val="24"/>
          <w:szCs w:val="24"/>
        </w:rPr>
        <w:t>19</w:t>
      </w:r>
      <w:r w:rsidRPr="00A05757">
        <w:rPr>
          <w:rFonts w:ascii="Times New Roman" w:hAnsi="Times New Roman" w:cs="Times New Roman"/>
          <w:sz w:val="24"/>
          <w:szCs w:val="24"/>
        </w:rPr>
        <w:t xml:space="preserve"> (12)</w:t>
      </w:r>
      <w:r w:rsidR="0091463A">
        <w:rPr>
          <w:rFonts w:ascii="Times New Roman" w:hAnsi="Times New Roman" w:cs="Times New Roman"/>
          <w:sz w:val="24"/>
          <w:szCs w:val="24"/>
        </w:rPr>
        <w:t>,</w:t>
      </w:r>
      <w:r w:rsidRPr="00A05757">
        <w:rPr>
          <w:rFonts w:ascii="Times New Roman" w:hAnsi="Times New Roman" w:cs="Times New Roman"/>
          <w:sz w:val="24"/>
          <w:szCs w:val="24"/>
        </w:rPr>
        <w:t xml:space="preserve"> 25-32.</w:t>
      </w:r>
    </w:p>
    <w:p w:rsidR="00DA39C1" w:rsidRPr="00A05757" w:rsidRDefault="008036EF" w:rsidP="00BF388D">
      <w:pPr>
        <w:spacing w:before="240" w:after="360" w:line="240" w:lineRule="auto"/>
        <w:ind w:left="720" w:hanging="720"/>
        <w:jc w:val="both"/>
        <w:rPr>
          <w:rFonts w:ascii="Times New Roman" w:hAnsi="Times New Roman" w:cs="Times New Roman"/>
          <w:sz w:val="24"/>
          <w:szCs w:val="24"/>
        </w:rPr>
      </w:pPr>
      <w:r w:rsidRPr="00A05757">
        <w:rPr>
          <w:rFonts w:ascii="Times New Roman" w:hAnsi="Times New Roman" w:cs="Times New Roman"/>
          <w:sz w:val="24"/>
          <w:szCs w:val="24"/>
        </w:rPr>
        <w:t>Nwosu, O.C</w:t>
      </w:r>
      <w:r w:rsidR="00F54D0B" w:rsidRPr="00A05757">
        <w:rPr>
          <w:rFonts w:ascii="Times New Roman" w:hAnsi="Times New Roman" w:cs="Times New Roman"/>
          <w:sz w:val="24"/>
          <w:szCs w:val="24"/>
        </w:rPr>
        <w:t>.</w:t>
      </w:r>
      <w:r w:rsidRPr="00A05757">
        <w:rPr>
          <w:rFonts w:ascii="Times New Roman" w:hAnsi="Times New Roman" w:cs="Times New Roman"/>
          <w:sz w:val="24"/>
          <w:szCs w:val="24"/>
        </w:rPr>
        <w:t xml:space="preserve"> (2014). Challenges of subsidy and reinvestment programme (SURE-P) towardsYouth Employment in Nigeria 2012-2014</w:t>
      </w:r>
      <w:r w:rsidR="0091463A">
        <w:rPr>
          <w:rFonts w:ascii="Times New Roman" w:hAnsi="Times New Roman" w:cs="Times New Roman"/>
          <w:sz w:val="24"/>
          <w:szCs w:val="24"/>
        </w:rPr>
        <w:t>.</w:t>
      </w:r>
      <w:r w:rsidRPr="00A05757">
        <w:rPr>
          <w:rFonts w:ascii="Times New Roman" w:hAnsi="Times New Roman" w:cs="Times New Roman"/>
          <w:sz w:val="24"/>
          <w:szCs w:val="24"/>
        </w:rPr>
        <w:t xml:space="preserve"> </w:t>
      </w:r>
      <w:r w:rsidRPr="0091463A">
        <w:rPr>
          <w:rFonts w:ascii="Times New Roman" w:hAnsi="Times New Roman" w:cs="Times New Roman"/>
          <w:i/>
          <w:sz w:val="24"/>
          <w:szCs w:val="24"/>
        </w:rPr>
        <w:t xml:space="preserve">Journal of </w:t>
      </w:r>
      <w:r w:rsidR="0091463A" w:rsidRPr="0091463A">
        <w:rPr>
          <w:rFonts w:ascii="Times New Roman" w:hAnsi="Times New Roman" w:cs="Times New Roman"/>
          <w:i/>
          <w:sz w:val="24"/>
          <w:szCs w:val="24"/>
        </w:rPr>
        <w:t>Public Policy</w:t>
      </w:r>
      <w:r w:rsidR="0091463A">
        <w:rPr>
          <w:rFonts w:ascii="Times New Roman" w:hAnsi="Times New Roman" w:cs="Times New Roman"/>
          <w:i/>
          <w:sz w:val="24"/>
          <w:szCs w:val="24"/>
        </w:rPr>
        <w:t>,</w:t>
      </w:r>
      <w:r w:rsidR="0091463A" w:rsidRPr="0091463A">
        <w:rPr>
          <w:rFonts w:ascii="Times New Roman" w:hAnsi="Times New Roman" w:cs="Times New Roman"/>
          <w:i/>
          <w:sz w:val="24"/>
          <w:szCs w:val="24"/>
        </w:rPr>
        <w:t xml:space="preserve"> </w:t>
      </w:r>
      <w:r w:rsidRPr="0091463A">
        <w:rPr>
          <w:rFonts w:ascii="Times New Roman" w:hAnsi="Times New Roman" w:cs="Times New Roman"/>
          <w:i/>
          <w:sz w:val="24"/>
          <w:szCs w:val="24"/>
        </w:rPr>
        <w:t>1</w:t>
      </w:r>
      <w:r w:rsidRPr="00A05757">
        <w:rPr>
          <w:rFonts w:ascii="Times New Roman" w:hAnsi="Times New Roman" w:cs="Times New Roman"/>
          <w:sz w:val="24"/>
          <w:szCs w:val="24"/>
        </w:rPr>
        <w:t>(2)</w:t>
      </w:r>
      <w:r w:rsidR="0091463A">
        <w:rPr>
          <w:rFonts w:ascii="Times New Roman" w:hAnsi="Times New Roman" w:cs="Times New Roman"/>
          <w:sz w:val="24"/>
          <w:szCs w:val="24"/>
        </w:rPr>
        <w:t>,</w:t>
      </w:r>
      <w:r w:rsidRPr="00A05757">
        <w:rPr>
          <w:rFonts w:ascii="Times New Roman" w:hAnsi="Times New Roman" w:cs="Times New Roman"/>
          <w:sz w:val="24"/>
          <w:szCs w:val="24"/>
        </w:rPr>
        <w:t xml:space="preserve"> 36-41.</w:t>
      </w:r>
    </w:p>
    <w:p w:rsidR="00DA39C1" w:rsidRPr="00A05757" w:rsidRDefault="00DA39C1" w:rsidP="00BF388D">
      <w:pPr>
        <w:spacing w:before="240" w:after="360" w:line="240" w:lineRule="auto"/>
        <w:ind w:left="720" w:hanging="720"/>
        <w:jc w:val="both"/>
        <w:rPr>
          <w:rFonts w:ascii="Times New Roman" w:hAnsi="Times New Roman" w:cs="Times New Roman"/>
          <w:sz w:val="24"/>
          <w:szCs w:val="24"/>
        </w:rPr>
      </w:pPr>
      <w:r w:rsidRPr="00A05757">
        <w:rPr>
          <w:rFonts w:ascii="Times New Roman" w:hAnsi="Times New Roman" w:cs="Times New Roman"/>
          <w:sz w:val="24"/>
          <w:szCs w:val="24"/>
        </w:rPr>
        <w:t>Obadan, (2003)</w:t>
      </w:r>
      <w:r w:rsidR="0091463A">
        <w:rPr>
          <w:rFonts w:ascii="Times New Roman" w:hAnsi="Times New Roman" w:cs="Times New Roman"/>
          <w:sz w:val="24"/>
          <w:szCs w:val="24"/>
        </w:rPr>
        <w:t>.</w:t>
      </w:r>
      <w:r w:rsidRPr="00A05757">
        <w:rPr>
          <w:rFonts w:ascii="Times New Roman" w:hAnsi="Times New Roman" w:cs="Times New Roman"/>
          <w:sz w:val="24"/>
          <w:szCs w:val="24"/>
        </w:rPr>
        <w:t xml:space="preserve"> National Population Commission (2011)</w:t>
      </w:r>
      <w:r w:rsidR="0091463A">
        <w:rPr>
          <w:rFonts w:ascii="Times New Roman" w:hAnsi="Times New Roman" w:cs="Times New Roman"/>
          <w:sz w:val="24"/>
          <w:szCs w:val="24"/>
        </w:rPr>
        <w:t xml:space="preserve">. </w:t>
      </w:r>
      <w:r w:rsidRPr="0091463A">
        <w:rPr>
          <w:rFonts w:ascii="Times New Roman" w:hAnsi="Times New Roman" w:cs="Times New Roman"/>
          <w:i/>
          <w:sz w:val="24"/>
          <w:szCs w:val="24"/>
        </w:rPr>
        <w:t xml:space="preserve">SURE-P </w:t>
      </w:r>
      <w:r w:rsidR="0091463A" w:rsidRPr="0091463A">
        <w:rPr>
          <w:rFonts w:ascii="Times New Roman" w:hAnsi="Times New Roman" w:cs="Times New Roman"/>
          <w:i/>
          <w:sz w:val="24"/>
          <w:szCs w:val="24"/>
        </w:rPr>
        <w:t>Document</w:t>
      </w:r>
      <w:r w:rsidRPr="0091463A">
        <w:rPr>
          <w:rFonts w:ascii="Times New Roman" w:hAnsi="Times New Roman" w:cs="Times New Roman"/>
          <w:i/>
          <w:sz w:val="24"/>
          <w:szCs w:val="24"/>
        </w:rPr>
        <w:t>, 2011</w:t>
      </w:r>
      <w:r w:rsidRPr="00A05757">
        <w:rPr>
          <w:rFonts w:ascii="Times New Roman" w:hAnsi="Times New Roman" w:cs="Times New Roman"/>
          <w:sz w:val="24"/>
          <w:szCs w:val="24"/>
        </w:rPr>
        <w:t xml:space="preserve">. Lead  paper presented at a national planning commission conference. Retrieved; 12th  February 2021.  </w:t>
      </w:r>
    </w:p>
    <w:p w:rsidR="004345D9" w:rsidRPr="00A05757" w:rsidRDefault="00DA39C1" w:rsidP="00BF388D">
      <w:pPr>
        <w:spacing w:before="240" w:after="360" w:line="240" w:lineRule="auto"/>
        <w:ind w:left="720" w:hanging="720"/>
        <w:jc w:val="both"/>
        <w:rPr>
          <w:rFonts w:ascii="Times New Roman" w:hAnsi="Times New Roman" w:cs="Times New Roman"/>
          <w:sz w:val="24"/>
          <w:szCs w:val="24"/>
        </w:rPr>
      </w:pPr>
      <w:r w:rsidRPr="00A05757">
        <w:rPr>
          <w:rFonts w:ascii="Times New Roman" w:hAnsi="Times New Roman" w:cs="Times New Roman"/>
          <w:sz w:val="24"/>
          <w:szCs w:val="24"/>
        </w:rPr>
        <w:t>Obi, O.</w:t>
      </w:r>
      <w:r w:rsidR="0091463A">
        <w:rPr>
          <w:rFonts w:ascii="Times New Roman" w:hAnsi="Times New Roman" w:cs="Times New Roman"/>
          <w:sz w:val="24"/>
          <w:szCs w:val="24"/>
        </w:rPr>
        <w:t xml:space="preserve"> </w:t>
      </w:r>
      <w:r w:rsidRPr="00A05757">
        <w:rPr>
          <w:rFonts w:ascii="Times New Roman" w:hAnsi="Times New Roman" w:cs="Times New Roman"/>
          <w:sz w:val="24"/>
          <w:szCs w:val="24"/>
        </w:rPr>
        <w:t>S</w:t>
      </w:r>
      <w:r w:rsidR="0091463A">
        <w:rPr>
          <w:rFonts w:ascii="Times New Roman" w:hAnsi="Times New Roman" w:cs="Times New Roman"/>
          <w:sz w:val="24"/>
          <w:szCs w:val="24"/>
        </w:rPr>
        <w:t>.</w:t>
      </w:r>
      <w:r w:rsidRPr="00A05757">
        <w:rPr>
          <w:rFonts w:ascii="Times New Roman" w:hAnsi="Times New Roman" w:cs="Times New Roman"/>
          <w:sz w:val="24"/>
          <w:szCs w:val="24"/>
        </w:rPr>
        <w:t xml:space="preserve"> (2012)</w:t>
      </w:r>
      <w:r w:rsidR="0091463A">
        <w:rPr>
          <w:rFonts w:ascii="Times New Roman" w:hAnsi="Times New Roman" w:cs="Times New Roman"/>
          <w:sz w:val="24"/>
          <w:szCs w:val="24"/>
        </w:rPr>
        <w:t>.</w:t>
      </w:r>
      <w:r w:rsidRPr="00A05757">
        <w:rPr>
          <w:rFonts w:ascii="Times New Roman" w:hAnsi="Times New Roman" w:cs="Times New Roman"/>
          <w:sz w:val="24"/>
          <w:szCs w:val="24"/>
        </w:rPr>
        <w:t xml:space="preserve"> </w:t>
      </w:r>
      <w:r w:rsidRPr="0091463A">
        <w:rPr>
          <w:rFonts w:ascii="Times New Roman" w:hAnsi="Times New Roman" w:cs="Times New Roman"/>
          <w:i/>
          <w:sz w:val="24"/>
          <w:szCs w:val="24"/>
        </w:rPr>
        <w:t>Poverty and youth empowerment in Nigeria</w:t>
      </w:r>
      <w:r w:rsidRPr="00A05757">
        <w:rPr>
          <w:rFonts w:ascii="Times New Roman" w:hAnsi="Times New Roman" w:cs="Times New Roman"/>
          <w:sz w:val="24"/>
          <w:szCs w:val="24"/>
        </w:rPr>
        <w:t xml:space="preserve">. A paper presented at the annual workshop on youth development.  </w:t>
      </w:r>
    </w:p>
    <w:p w:rsidR="004345D9" w:rsidRPr="00A05757" w:rsidRDefault="004345D9" w:rsidP="00BF388D">
      <w:pPr>
        <w:spacing w:before="240" w:after="360" w:line="240" w:lineRule="auto"/>
        <w:ind w:left="720" w:hanging="720"/>
        <w:jc w:val="both"/>
        <w:rPr>
          <w:rFonts w:ascii="Times New Roman" w:hAnsi="Times New Roman" w:cs="Times New Roman"/>
          <w:sz w:val="24"/>
          <w:szCs w:val="24"/>
        </w:rPr>
      </w:pPr>
      <w:r w:rsidRPr="00A05757">
        <w:rPr>
          <w:rFonts w:ascii="Times New Roman" w:hAnsi="Times New Roman" w:cs="Times New Roman"/>
          <w:sz w:val="24"/>
          <w:szCs w:val="24"/>
        </w:rPr>
        <w:lastRenderedPageBreak/>
        <w:t>Ogujiuba,</w:t>
      </w:r>
      <w:r w:rsidR="0091463A">
        <w:rPr>
          <w:rFonts w:ascii="Times New Roman" w:hAnsi="Times New Roman" w:cs="Times New Roman"/>
          <w:sz w:val="24"/>
          <w:szCs w:val="24"/>
        </w:rPr>
        <w:t xml:space="preserve"> </w:t>
      </w:r>
      <w:r w:rsidRPr="00A05757">
        <w:rPr>
          <w:rFonts w:ascii="Times New Roman" w:hAnsi="Times New Roman" w:cs="Times New Roman"/>
          <w:sz w:val="24"/>
          <w:szCs w:val="24"/>
        </w:rPr>
        <w:t>E</w:t>
      </w:r>
      <w:r w:rsidR="00F54D0B" w:rsidRPr="00A05757">
        <w:rPr>
          <w:rFonts w:ascii="Times New Roman" w:hAnsi="Times New Roman" w:cs="Times New Roman"/>
          <w:sz w:val="24"/>
          <w:szCs w:val="24"/>
        </w:rPr>
        <w:t>.</w:t>
      </w:r>
      <w:r w:rsidRPr="00A05757">
        <w:rPr>
          <w:rFonts w:ascii="Times New Roman" w:hAnsi="Times New Roman" w:cs="Times New Roman"/>
          <w:sz w:val="24"/>
          <w:szCs w:val="24"/>
        </w:rPr>
        <w:t xml:space="preserve"> (2015)</w:t>
      </w:r>
      <w:r w:rsidR="00F54D0B" w:rsidRPr="00A05757">
        <w:rPr>
          <w:rFonts w:ascii="Times New Roman" w:hAnsi="Times New Roman" w:cs="Times New Roman"/>
          <w:sz w:val="24"/>
          <w:szCs w:val="24"/>
        </w:rPr>
        <w:t>.</w:t>
      </w:r>
      <w:r w:rsidRPr="00A05757">
        <w:rPr>
          <w:rFonts w:ascii="Times New Roman" w:hAnsi="Times New Roman" w:cs="Times New Roman"/>
          <w:sz w:val="24"/>
          <w:szCs w:val="24"/>
        </w:rPr>
        <w:t xml:space="preserve"> Poverty incidence and reduction strategies in Nigeria: Challenges of meeting 2015 MDG’s target. </w:t>
      </w:r>
      <w:r w:rsidRPr="0091463A">
        <w:rPr>
          <w:rFonts w:ascii="Times New Roman" w:hAnsi="Times New Roman" w:cs="Times New Roman"/>
          <w:i/>
          <w:sz w:val="24"/>
          <w:szCs w:val="24"/>
        </w:rPr>
        <w:t xml:space="preserve">Journal of </w:t>
      </w:r>
      <w:r w:rsidR="0091463A" w:rsidRPr="0091463A">
        <w:rPr>
          <w:rFonts w:ascii="Times New Roman" w:hAnsi="Times New Roman" w:cs="Times New Roman"/>
          <w:i/>
          <w:sz w:val="24"/>
          <w:szCs w:val="24"/>
        </w:rPr>
        <w:t>Economics,</w:t>
      </w:r>
      <w:r w:rsidRPr="0091463A">
        <w:rPr>
          <w:rFonts w:ascii="Times New Roman" w:hAnsi="Times New Roman" w:cs="Times New Roman"/>
          <w:i/>
          <w:sz w:val="24"/>
          <w:szCs w:val="24"/>
        </w:rPr>
        <w:t xml:space="preserve"> 3</w:t>
      </w:r>
      <w:r w:rsidRPr="00A05757">
        <w:rPr>
          <w:rFonts w:ascii="Times New Roman" w:hAnsi="Times New Roman" w:cs="Times New Roman"/>
          <w:sz w:val="24"/>
          <w:szCs w:val="24"/>
        </w:rPr>
        <w:t>(1)</w:t>
      </w:r>
      <w:r w:rsidR="0091463A">
        <w:rPr>
          <w:rFonts w:ascii="Times New Roman" w:hAnsi="Times New Roman" w:cs="Times New Roman"/>
          <w:sz w:val="24"/>
          <w:szCs w:val="24"/>
        </w:rPr>
        <w:t>,</w:t>
      </w:r>
      <w:r w:rsidRPr="00A05757">
        <w:rPr>
          <w:rFonts w:ascii="Times New Roman" w:hAnsi="Times New Roman" w:cs="Times New Roman"/>
          <w:sz w:val="24"/>
          <w:szCs w:val="24"/>
        </w:rPr>
        <w:t xml:space="preserve">15-19.  </w:t>
      </w:r>
    </w:p>
    <w:p w:rsidR="00DA39C1" w:rsidRPr="00A05757" w:rsidRDefault="00F54D0B" w:rsidP="00BF388D">
      <w:pPr>
        <w:spacing w:before="240" w:after="360" w:line="240" w:lineRule="auto"/>
        <w:ind w:left="720" w:hanging="720"/>
        <w:jc w:val="both"/>
        <w:rPr>
          <w:rFonts w:ascii="Times New Roman" w:hAnsi="Times New Roman" w:cs="Times New Roman"/>
          <w:sz w:val="24"/>
          <w:szCs w:val="24"/>
        </w:rPr>
      </w:pPr>
      <w:r w:rsidRPr="00A05757">
        <w:rPr>
          <w:rFonts w:ascii="Times New Roman" w:hAnsi="Times New Roman" w:cs="Times New Roman"/>
          <w:sz w:val="24"/>
          <w:szCs w:val="24"/>
        </w:rPr>
        <w:t xml:space="preserve">Ojo, </w:t>
      </w:r>
      <w:r w:rsidR="004345D9" w:rsidRPr="00A05757">
        <w:rPr>
          <w:rFonts w:ascii="Times New Roman" w:hAnsi="Times New Roman" w:cs="Times New Roman"/>
          <w:sz w:val="24"/>
          <w:szCs w:val="24"/>
        </w:rPr>
        <w:t>M.</w:t>
      </w:r>
      <w:r w:rsidR="0091463A">
        <w:rPr>
          <w:rFonts w:ascii="Times New Roman" w:hAnsi="Times New Roman" w:cs="Times New Roman"/>
          <w:sz w:val="24"/>
          <w:szCs w:val="24"/>
        </w:rPr>
        <w:t xml:space="preserve"> </w:t>
      </w:r>
      <w:r w:rsidR="004345D9" w:rsidRPr="00A05757">
        <w:rPr>
          <w:rFonts w:ascii="Times New Roman" w:hAnsi="Times New Roman" w:cs="Times New Roman"/>
          <w:sz w:val="24"/>
          <w:szCs w:val="24"/>
        </w:rPr>
        <w:t>O</w:t>
      </w:r>
      <w:r w:rsidRPr="00A05757">
        <w:rPr>
          <w:rFonts w:ascii="Times New Roman" w:hAnsi="Times New Roman" w:cs="Times New Roman"/>
          <w:sz w:val="24"/>
          <w:szCs w:val="24"/>
        </w:rPr>
        <w:t>.</w:t>
      </w:r>
      <w:r w:rsidR="0091463A">
        <w:rPr>
          <w:rFonts w:ascii="Times New Roman" w:hAnsi="Times New Roman" w:cs="Times New Roman"/>
          <w:sz w:val="24"/>
          <w:szCs w:val="24"/>
        </w:rPr>
        <w:t xml:space="preserve"> (</w:t>
      </w:r>
      <w:r w:rsidR="004345D9" w:rsidRPr="00A05757">
        <w:rPr>
          <w:rFonts w:ascii="Times New Roman" w:hAnsi="Times New Roman" w:cs="Times New Roman"/>
          <w:sz w:val="24"/>
          <w:szCs w:val="24"/>
        </w:rPr>
        <w:t>1989)</w:t>
      </w:r>
      <w:r w:rsidRPr="00A05757">
        <w:rPr>
          <w:rFonts w:ascii="Times New Roman" w:hAnsi="Times New Roman" w:cs="Times New Roman"/>
          <w:sz w:val="24"/>
          <w:szCs w:val="24"/>
        </w:rPr>
        <w:t>.</w:t>
      </w:r>
      <w:r w:rsidR="004345D9" w:rsidRPr="00A05757">
        <w:rPr>
          <w:rFonts w:ascii="Times New Roman" w:hAnsi="Times New Roman" w:cs="Times New Roman"/>
          <w:sz w:val="24"/>
          <w:szCs w:val="24"/>
        </w:rPr>
        <w:t xml:space="preserve"> An appraisal of the socio-economic impact of structural adjustment programme in Nigeria</w:t>
      </w:r>
      <w:r w:rsidR="0091463A">
        <w:rPr>
          <w:rFonts w:ascii="Times New Roman" w:hAnsi="Times New Roman" w:cs="Times New Roman"/>
          <w:sz w:val="24"/>
          <w:szCs w:val="24"/>
        </w:rPr>
        <w:t>.</w:t>
      </w:r>
      <w:r w:rsidR="004345D9" w:rsidRPr="00A05757">
        <w:rPr>
          <w:rFonts w:ascii="Times New Roman" w:hAnsi="Times New Roman" w:cs="Times New Roman"/>
          <w:sz w:val="24"/>
          <w:szCs w:val="24"/>
        </w:rPr>
        <w:t xml:space="preserve"> </w:t>
      </w:r>
      <w:r w:rsidR="0091463A" w:rsidRPr="0091463A">
        <w:rPr>
          <w:rFonts w:ascii="Times New Roman" w:hAnsi="Times New Roman" w:cs="Times New Roman"/>
          <w:i/>
          <w:sz w:val="24"/>
          <w:szCs w:val="24"/>
        </w:rPr>
        <w:t xml:space="preserve">Economic </w:t>
      </w:r>
      <w:r w:rsidR="004345D9" w:rsidRPr="0091463A">
        <w:rPr>
          <w:rFonts w:ascii="Times New Roman" w:hAnsi="Times New Roman" w:cs="Times New Roman"/>
          <w:i/>
          <w:sz w:val="24"/>
          <w:szCs w:val="24"/>
        </w:rPr>
        <w:t xml:space="preserve">and </w:t>
      </w:r>
      <w:r w:rsidR="0091463A" w:rsidRPr="0091463A">
        <w:rPr>
          <w:rFonts w:ascii="Times New Roman" w:hAnsi="Times New Roman" w:cs="Times New Roman"/>
          <w:i/>
          <w:sz w:val="24"/>
          <w:szCs w:val="24"/>
        </w:rPr>
        <w:t>Financial Review</w:t>
      </w:r>
      <w:r w:rsidR="0091463A">
        <w:rPr>
          <w:rFonts w:ascii="Times New Roman" w:hAnsi="Times New Roman" w:cs="Times New Roman"/>
          <w:sz w:val="24"/>
          <w:szCs w:val="24"/>
        </w:rPr>
        <w:t xml:space="preserve">, </w:t>
      </w:r>
      <w:r w:rsidR="004345D9" w:rsidRPr="0091463A">
        <w:rPr>
          <w:rFonts w:ascii="Times New Roman" w:hAnsi="Times New Roman" w:cs="Times New Roman"/>
          <w:i/>
          <w:sz w:val="24"/>
          <w:szCs w:val="24"/>
        </w:rPr>
        <w:t>37</w:t>
      </w:r>
      <w:r w:rsidR="0091463A">
        <w:rPr>
          <w:rFonts w:ascii="Times New Roman" w:hAnsi="Times New Roman" w:cs="Times New Roman"/>
          <w:i/>
          <w:sz w:val="24"/>
          <w:szCs w:val="24"/>
        </w:rPr>
        <w:t xml:space="preserve">, </w:t>
      </w:r>
      <w:r w:rsidR="004345D9" w:rsidRPr="00A05757">
        <w:rPr>
          <w:rFonts w:ascii="Times New Roman" w:hAnsi="Times New Roman" w:cs="Times New Roman"/>
          <w:sz w:val="24"/>
          <w:szCs w:val="24"/>
        </w:rPr>
        <w:t xml:space="preserve"> 44-48.</w:t>
      </w:r>
    </w:p>
    <w:p w:rsidR="00DA39C1" w:rsidRPr="00A05757" w:rsidRDefault="0091463A" w:rsidP="00BF388D">
      <w:pPr>
        <w:spacing w:before="240" w:after="36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Okoye, M. </w:t>
      </w:r>
      <w:r w:rsidR="00DA39C1" w:rsidRPr="00A05757">
        <w:rPr>
          <w:rFonts w:ascii="Times New Roman" w:hAnsi="Times New Roman" w:cs="Times New Roman"/>
          <w:sz w:val="24"/>
          <w:szCs w:val="24"/>
        </w:rPr>
        <w:t>N</w:t>
      </w:r>
      <w:r>
        <w:rPr>
          <w:rFonts w:ascii="Times New Roman" w:hAnsi="Times New Roman" w:cs="Times New Roman"/>
          <w:sz w:val="24"/>
          <w:szCs w:val="24"/>
        </w:rPr>
        <w:t>.</w:t>
      </w:r>
      <w:r w:rsidR="00DA39C1" w:rsidRPr="00A05757">
        <w:rPr>
          <w:rFonts w:ascii="Times New Roman" w:hAnsi="Times New Roman" w:cs="Times New Roman"/>
          <w:sz w:val="24"/>
          <w:szCs w:val="24"/>
        </w:rPr>
        <w:t xml:space="preserve"> (2012)</w:t>
      </w:r>
      <w:r>
        <w:rPr>
          <w:rFonts w:ascii="Times New Roman" w:hAnsi="Times New Roman" w:cs="Times New Roman"/>
          <w:sz w:val="24"/>
          <w:szCs w:val="24"/>
        </w:rPr>
        <w:t>.</w:t>
      </w:r>
      <w:r w:rsidR="00DA39C1" w:rsidRPr="00A05757">
        <w:rPr>
          <w:rFonts w:ascii="Times New Roman" w:hAnsi="Times New Roman" w:cs="Times New Roman"/>
          <w:sz w:val="24"/>
          <w:szCs w:val="24"/>
        </w:rPr>
        <w:t xml:space="preserve"> Youth development and empowerment programme in Nigeria: A paper  presented at the annual workshop on youth development.</w:t>
      </w:r>
    </w:p>
    <w:p w:rsidR="004345D9" w:rsidRPr="00A05757" w:rsidRDefault="00DA39C1" w:rsidP="00BF388D">
      <w:pPr>
        <w:spacing w:before="240" w:after="360" w:line="240" w:lineRule="auto"/>
        <w:ind w:left="720" w:hanging="720"/>
        <w:jc w:val="both"/>
        <w:rPr>
          <w:rFonts w:ascii="Times New Roman" w:hAnsi="Times New Roman" w:cs="Times New Roman"/>
          <w:sz w:val="24"/>
          <w:szCs w:val="24"/>
        </w:rPr>
      </w:pPr>
      <w:r w:rsidRPr="00A05757">
        <w:rPr>
          <w:rFonts w:ascii="Times New Roman" w:hAnsi="Times New Roman" w:cs="Times New Roman"/>
          <w:sz w:val="24"/>
          <w:szCs w:val="24"/>
        </w:rPr>
        <w:t>Olumide, I</w:t>
      </w:r>
      <w:r w:rsidR="0091463A">
        <w:rPr>
          <w:rFonts w:ascii="Times New Roman" w:hAnsi="Times New Roman" w:cs="Times New Roman"/>
          <w:sz w:val="24"/>
          <w:szCs w:val="24"/>
        </w:rPr>
        <w:t xml:space="preserve">. </w:t>
      </w:r>
      <w:r w:rsidRPr="00A05757">
        <w:rPr>
          <w:rFonts w:ascii="Times New Roman" w:hAnsi="Times New Roman" w:cs="Times New Roman"/>
          <w:sz w:val="24"/>
          <w:szCs w:val="24"/>
        </w:rPr>
        <w:t>(2011)</w:t>
      </w:r>
      <w:r w:rsidR="0091463A">
        <w:rPr>
          <w:rFonts w:ascii="Times New Roman" w:hAnsi="Times New Roman" w:cs="Times New Roman"/>
          <w:sz w:val="24"/>
          <w:szCs w:val="24"/>
        </w:rPr>
        <w:t>.</w:t>
      </w:r>
      <w:r w:rsidRPr="00A05757">
        <w:rPr>
          <w:rFonts w:ascii="Times New Roman" w:hAnsi="Times New Roman" w:cs="Times New Roman"/>
          <w:sz w:val="24"/>
          <w:szCs w:val="24"/>
        </w:rPr>
        <w:t xml:space="preserve"> </w:t>
      </w:r>
      <w:r w:rsidRPr="0091463A">
        <w:rPr>
          <w:rFonts w:ascii="Times New Roman" w:hAnsi="Times New Roman" w:cs="Times New Roman"/>
          <w:i/>
          <w:sz w:val="24"/>
          <w:szCs w:val="24"/>
        </w:rPr>
        <w:t>Nigeria oil industry and fuel subsidy, the facts, the myths and the hidden truth.</w:t>
      </w:r>
      <w:r w:rsidR="0091463A" w:rsidRPr="0091463A">
        <w:rPr>
          <w:rFonts w:ascii="Times New Roman" w:hAnsi="Times New Roman" w:cs="Times New Roman"/>
          <w:i/>
          <w:sz w:val="24"/>
          <w:szCs w:val="24"/>
        </w:rPr>
        <w:t xml:space="preserve"> </w:t>
      </w:r>
      <w:hyperlink r:id="rId28" w:history="1">
        <w:r w:rsidR="0091463A" w:rsidRPr="00051C71">
          <w:rPr>
            <w:rStyle w:val="Hyperlink"/>
            <w:rFonts w:ascii="Times New Roman" w:hAnsi="Times New Roman" w:cs="Times New Roman"/>
            <w:sz w:val="24"/>
            <w:szCs w:val="24"/>
          </w:rPr>
          <w:t>www.nairaland.com</w:t>
        </w:r>
      </w:hyperlink>
      <w:r w:rsidRPr="00A05757">
        <w:rPr>
          <w:rFonts w:ascii="Times New Roman" w:hAnsi="Times New Roman" w:cs="Times New Roman"/>
          <w:sz w:val="24"/>
          <w:szCs w:val="24"/>
        </w:rPr>
        <w:t>.</w:t>
      </w:r>
      <w:r w:rsidR="0091463A">
        <w:rPr>
          <w:rFonts w:ascii="Times New Roman" w:hAnsi="Times New Roman" w:cs="Times New Roman"/>
          <w:sz w:val="24"/>
          <w:szCs w:val="24"/>
        </w:rPr>
        <w:t xml:space="preserve"> </w:t>
      </w:r>
    </w:p>
    <w:p w:rsidR="00DA39C1" w:rsidRPr="00A05757" w:rsidRDefault="004345D9" w:rsidP="00BF388D">
      <w:pPr>
        <w:spacing w:before="240" w:after="360" w:line="240" w:lineRule="auto"/>
        <w:ind w:left="720" w:hanging="720"/>
        <w:jc w:val="both"/>
        <w:rPr>
          <w:rFonts w:ascii="Times New Roman" w:hAnsi="Times New Roman" w:cs="Times New Roman"/>
          <w:sz w:val="24"/>
          <w:szCs w:val="24"/>
        </w:rPr>
      </w:pPr>
      <w:r w:rsidRPr="00A05757">
        <w:rPr>
          <w:rFonts w:ascii="Times New Roman" w:hAnsi="Times New Roman" w:cs="Times New Roman"/>
          <w:sz w:val="24"/>
          <w:szCs w:val="24"/>
        </w:rPr>
        <w:t>Onah,F.O</w:t>
      </w:r>
      <w:r w:rsidR="00F54D0B" w:rsidRPr="00A05757">
        <w:rPr>
          <w:rFonts w:ascii="Times New Roman" w:hAnsi="Times New Roman" w:cs="Times New Roman"/>
          <w:sz w:val="24"/>
          <w:szCs w:val="24"/>
        </w:rPr>
        <w:t>.</w:t>
      </w:r>
      <w:r w:rsidRPr="00A05757">
        <w:rPr>
          <w:rFonts w:ascii="Times New Roman" w:hAnsi="Times New Roman" w:cs="Times New Roman"/>
          <w:sz w:val="24"/>
          <w:szCs w:val="24"/>
        </w:rPr>
        <w:t xml:space="preserve"> (2006)</w:t>
      </w:r>
      <w:r w:rsidR="00F54D0B" w:rsidRPr="00A05757">
        <w:rPr>
          <w:rFonts w:ascii="Times New Roman" w:hAnsi="Times New Roman" w:cs="Times New Roman"/>
          <w:sz w:val="24"/>
          <w:szCs w:val="24"/>
        </w:rPr>
        <w:t>.</w:t>
      </w:r>
      <w:r w:rsidRPr="00A05757">
        <w:rPr>
          <w:rFonts w:ascii="Times New Roman" w:hAnsi="Times New Roman" w:cs="Times New Roman"/>
          <w:sz w:val="24"/>
          <w:szCs w:val="24"/>
        </w:rPr>
        <w:t xml:space="preserve"> </w:t>
      </w:r>
      <w:r w:rsidRPr="0091463A">
        <w:rPr>
          <w:rFonts w:ascii="Times New Roman" w:hAnsi="Times New Roman" w:cs="Times New Roman"/>
          <w:i/>
          <w:sz w:val="24"/>
          <w:szCs w:val="24"/>
        </w:rPr>
        <w:t>Managing public programmes and projects.</w:t>
      </w:r>
      <w:r w:rsidR="0091463A">
        <w:rPr>
          <w:rFonts w:ascii="Times New Roman" w:hAnsi="Times New Roman" w:cs="Times New Roman"/>
          <w:sz w:val="24"/>
          <w:szCs w:val="24"/>
        </w:rPr>
        <w:t xml:space="preserve"> </w:t>
      </w:r>
      <w:r w:rsidRPr="00A05757">
        <w:rPr>
          <w:rFonts w:ascii="Times New Roman" w:hAnsi="Times New Roman" w:cs="Times New Roman"/>
          <w:sz w:val="24"/>
          <w:szCs w:val="24"/>
        </w:rPr>
        <w:t>Great AP Express Publishers  Ltd.</w:t>
      </w:r>
    </w:p>
    <w:p w:rsidR="00DA39C1" w:rsidRPr="00A05757" w:rsidRDefault="00DA39C1" w:rsidP="00BF388D">
      <w:pPr>
        <w:spacing w:before="240" w:after="360" w:line="240" w:lineRule="auto"/>
        <w:ind w:left="720" w:hanging="720"/>
        <w:jc w:val="both"/>
        <w:rPr>
          <w:rFonts w:ascii="Times New Roman" w:hAnsi="Times New Roman" w:cs="Times New Roman"/>
          <w:sz w:val="24"/>
          <w:szCs w:val="24"/>
        </w:rPr>
      </w:pPr>
      <w:r w:rsidRPr="00A05757">
        <w:rPr>
          <w:rFonts w:ascii="Times New Roman" w:hAnsi="Times New Roman" w:cs="Times New Roman"/>
          <w:sz w:val="24"/>
          <w:szCs w:val="24"/>
        </w:rPr>
        <w:t xml:space="preserve">Oyabure, E (2011) Analysis of fuel subsidy removal. www.amazon.com. Retrieved 12th </w:t>
      </w:r>
      <w:r w:rsidR="005D466E" w:rsidRPr="00A05757">
        <w:rPr>
          <w:rFonts w:ascii="Times New Roman" w:hAnsi="Times New Roman" w:cs="Times New Roman"/>
          <w:sz w:val="24"/>
          <w:szCs w:val="24"/>
        </w:rPr>
        <w:t xml:space="preserve">March </w:t>
      </w:r>
      <w:r w:rsidR="005D466E">
        <w:rPr>
          <w:rFonts w:ascii="Times New Roman" w:hAnsi="Times New Roman" w:cs="Times New Roman"/>
          <w:sz w:val="24"/>
          <w:szCs w:val="24"/>
        </w:rPr>
        <w:t>,</w:t>
      </w:r>
      <w:r w:rsidRPr="00A05757">
        <w:rPr>
          <w:rFonts w:ascii="Times New Roman" w:hAnsi="Times New Roman" w:cs="Times New Roman"/>
          <w:sz w:val="24"/>
          <w:szCs w:val="24"/>
        </w:rPr>
        <w:t xml:space="preserve"> 2021.</w:t>
      </w:r>
    </w:p>
    <w:p w:rsidR="004345D9" w:rsidRPr="00A05757" w:rsidRDefault="00DA39C1" w:rsidP="00BF388D">
      <w:pPr>
        <w:spacing w:before="240" w:after="360" w:line="240" w:lineRule="auto"/>
        <w:ind w:left="720" w:hanging="720"/>
        <w:jc w:val="both"/>
        <w:rPr>
          <w:rFonts w:ascii="Times New Roman" w:hAnsi="Times New Roman" w:cs="Times New Roman"/>
          <w:sz w:val="24"/>
          <w:szCs w:val="24"/>
        </w:rPr>
      </w:pPr>
      <w:r w:rsidRPr="00A05757">
        <w:rPr>
          <w:rFonts w:ascii="Times New Roman" w:hAnsi="Times New Roman" w:cs="Times New Roman"/>
          <w:sz w:val="24"/>
          <w:szCs w:val="24"/>
        </w:rPr>
        <w:t>Oyemoni, E (2003)</w:t>
      </w:r>
      <w:r w:rsidR="00EF7FF9">
        <w:rPr>
          <w:rFonts w:ascii="Times New Roman" w:hAnsi="Times New Roman" w:cs="Times New Roman"/>
          <w:sz w:val="24"/>
          <w:szCs w:val="24"/>
        </w:rPr>
        <w:t>.</w:t>
      </w:r>
      <w:r w:rsidRPr="00A05757">
        <w:rPr>
          <w:rFonts w:ascii="Times New Roman" w:hAnsi="Times New Roman" w:cs="Times New Roman"/>
          <w:sz w:val="24"/>
          <w:szCs w:val="24"/>
        </w:rPr>
        <w:t xml:space="preserve"> </w:t>
      </w:r>
      <w:r w:rsidRPr="00EF7FF9">
        <w:rPr>
          <w:rFonts w:ascii="Times New Roman" w:hAnsi="Times New Roman" w:cs="Times New Roman"/>
          <w:i/>
          <w:sz w:val="24"/>
          <w:szCs w:val="24"/>
        </w:rPr>
        <w:t xml:space="preserve">Poverty eradication of the federal government: Roles of states, local </w:t>
      </w:r>
      <w:r w:rsidR="00EF7FF9" w:rsidRPr="00EF7FF9">
        <w:rPr>
          <w:rFonts w:ascii="Times New Roman" w:hAnsi="Times New Roman" w:cs="Times New Roman"/>
          <w:i/>
          <w:sz w:val="24"/>
          <w:szCs w:val="24"/>
        </w:rPr>
        <w:t>government and the NGO’s.</w:t>
      </w:r>
      <w:r w:rsidRPr="00A05757">
        <w:rPr>
          <w:rFonts w:ascii="Times New Roman" w:hAnsi="Times New Roman" w:cs="Times New Roman"/>
          <w:sz w:val="24"/>
          <w:szCs w:val="24"/>
        </w:rPr>
        <w:t xml:space="preserve"> A paper presented at the national workshop on international currency reforms and economic management for sustaining profitability. Merit House.</w:t>
      </w:r>
    </w:p>
    <w:p w:rsidR="004345D9" w:rsidRPr="00A05757" w:rsidRDefault="004345D9" w:rsidP="00BF388D">
      <w:pPr>
        <w:spacing w:before="240" w:after="360" w:line="240" w:lineRule="auto"/>
        <w:ind w:left="720" w:hanging="720"/>
        <w:jc w:val="both"/>
        <w:rPr>
          <w:rFonts w:ascii="Times New Roman" w:hAnsi="Times New Roman" w:cs="Times New Roman"/>
          <w:sz w:val="24"/>
          <w:szCs w:val="24"/>
        </w:rPr>
      </w:pPr>
      <w:r w:rsidRPr="00A05757">
        <w:rPr>
          <w:rFonts w:ascii="Times New Roman" w:hAnsi="Times New Roman" w:cs="Times New Roman"/>
          <w:sz w:val="24"/>
          <w:szCs w:val="24"/>
        </w:rPr>
        <w:t>Oyen, E</w:t>
      </w:r>
      <w:r w:rsidR="00F54D0B" w:rsidRPr="00A05757">
        <w:rPr>
          <w:rFonts w:ascii="Times New Roman" w:hAnsi="Times New Roman" w:cs="Times New Roman"/>
          <w:sz w:val="24"/>
          <w:szCs w:val="24"/>
        </w:rPr>
        <w:t>.</w:t>
      </w:r>
      <w:r w:rsidRPr="00A05757">
        <w:rPr>
          <w:rFonts w:ascii="Times New Roman" w:hAnsi="Times New Roman" w:cs="Times New Roman"/>
          <w:sz w:val="24"/>
          <w:szCs w:val="24"/>
        </w:rPr>
        <w:t xml:space="preserve"> (1999)</w:t>
      </w:r>
      <w:r w:rsidR="00F54D0B" w:rsidRPr="00A05757">
        <w:rPr>
          <w:rFonts w:ascii="Times New Roman" w:hAnsi="Times New Roman" w:cs="Times New Roman"/>
          <w:sz w:val="24"/>
          <w:szCs w:val="24"/>
        </w:rPr>
        <w:t>.</w:t>
      </w:r>
      <w:r w:rsidRPr="00EF7FF9">
        <w:rPr>
          <w:rFonts w:ascii="Times New Roman" w:hAnsi="Times New Roman" w:cs="Times New Roman"/>
          <w:i/>
          <w:sz w:val="24"/>
          <w:szCs w:val="24"/>
        </w:rPr>
        <w:t>The politics of poverty reduction</w:t>
      </w:r>
      <w:r w:rsidRPr="00A05757">
        <w:rPr>
          <w:rFonts w:ascii="Times New Roman" w:hAnsi="Times New Roman" w:cs="Times New Roman"/>
          <w:sz w:val="24"/>
          <w:szCs w:val="24"/>
        </w:rPr>
        <w:t>. Blackwell Publishers Ltd.</w:t>
      </w:r>
      <w:r w:rsidRPr="00A05757">
        <w:rPr>
          <w:rFonts w:ascii="Times New Roman" w:hAnsi="Times New Roman" w:cs="Times New Roman"/>
          <w:sz w:val="24"/>
          <w:szCs w:val="24"/>
        </w:rPr>
        <w:tab/>
      </w:r>
    </w:p>
    <w:p w:rsidR="004345D9" w:rsidRPr="00A05757" w:rsidRDefault="004345D9" w:rsidP="00BF388D">
      <w:pPr>
        <w:spacing w:before="240" w:after="360" w:line="240" w:lineRule="auto"/>
        <w:ind w:left="720" w:hanging="720"/>
        <w:jc w:val="both"/>
        <w:rPr>
          <w:rFonts w:ascii="Times New Roman" w:hAnsi="Times New Roman" w:cs="Times New Roman"/>
          <w:sz w:val="24"/>
          <w:szCs w:val="24"/>
        </w:rPr>
      </w:pPr>
      <w:r w:rsidRPr="00A05757">
        <w:rPr>
          <w:rFonts w:ascii="Times New Roman" w:hAnsi="Times New Roman" w:cs="Times New Roman"/>
          <w:sz w:val="24"/>
          <w:szCs w:val="24"/>
        </w:rPr>
        <w:t>Peters, B.</w:t>
      </w:r>
      <w:r w:rsidR="00EF7FF9">
        <w:rPr>
          <w:rFonts w:ascii="Times New Roman" w:hAnsi="Times New Roman" w:cs="Times New Roman"/>
          <w:sz w:val="24"/>
          <w:szCs w:val="24"/>
        </w:rPr>
        <w:t xml:space="preserve"> </w:t>
      </w:r>
      <w:r w:rsidRPr="00A05757">
        <w:rPr>
          <w:rFonts w:ascii="Times New Roman" w:hAnsi="Times New Roman" w:cs="Times New Roman"/>
          <w:sz w:val="24"/>
          <w:szCs w:val="24"/>
        </w:rPr>
        <w:t>G</w:t>
      </w:r>
      <w:r w:rsidR="00F54D0B" w:rsidRPr="00A05757">
        <w:rPr>
          <w:rFonts w:ascii="Times New Roman" w:hAnsi="Times New Roman" w:cs="Times New Roman"/>
          <w:sz w:val="24"/>
          <w:szCs w:val="24"/>
        </w:rPr>
        <w:t>.</w:t>
      </w:r>
      <w:r w:rsidRPr="00A05757">
        <w:rPr>
          <w:rFonts w:ascii="Times New Roman" w:hAnsi="Times New Roman" w:cs="Times New Roman"/>
          <w:sz w:val="24"/>
          <w:szCs w:val="24"/>
        </w:rPr>
        <w:t xml:space="preserve"> (2000)</w:t>
      </w:r>
      <w:r w:rsidR="00EF7FF9">
        <w:rPr>
          <w:rFonts w:ascii="Times New Roman" w:hAnsi="Times New Roman" w:cs="Times New Roman"/>
          <w:sz w:val="24"/>
          <w:szCs w:val="24"/>
        </w:rPr>
        <w:t>.</w:t>
      </w:r>
      <w:r w:rsidRPr="00A05757">
        <w:rPr>
          <w:rFonts w:ascii="Times New Roman" w:hAnsi="Times New Roman" w:cs="Times New Roman"/>
          <w:sz w:val="24"/>
          <w:szCs w:val="24"/>
        </w:rPr>
        <w:t xml:space="preserve"> </w:t>
      </w:r>
      <w:r w:rsidRPr="00EF7FF9">
        <w:rPr>
          <w:rFonts w:ascii="Times New Roman" w:hAnsi="Times New Roman" w:cs="Times New Roman"/>
          <w:i/>
          <w:sz w:val="24"/>
          <w:szCs w:val="24"/>
        </w:rPr>
        <w:t>Institutional theory: Problems and prospects</w:t>
      </w:r>
      <w:r w:rsidRPr="00A05757">
        <w:rPr>
          <w:rFonts w:ascii="Times New Roman" w:hAnsi="Times New Roman" w:cs="Times New Roman"/>
          <w:sz w:val="24"/>
          <w:szCs w:val="24"/>
        </w:rPr>
        <w:t>. University of Pittsburgh</w:t>
      </w:r>
      <w:r w:rsidR="00EF7FF9">
        <w:rPr>
          <w:rFonts w:ascii="Times New Roman" w:hAnsi="Times New Roman" w:cs="Times New Roman"/>
          <w:sz w:val="24"/>
          <w:szCs w:val="24"/>
        </w:rPr>
        <w:t xml:space="preserve"> Press</w:t>
      </w:r>
      <w:r w:rsidRPr="00A05757">
        <w:rPr>
          <w:rFonts w:ascii="Times New Roman" w:hAnsi="Times New Roman" w:cs="Times New Roman"/>
          <w:sz w:val="24"/>
          <w:szCs w:val="24"/>
        </w:rPr>
        <w:t xml:space="preserve">. </w:t>
      </w:r>
    </w:p>
    <w:p w:rsidR="004345D9" w:rsidRPr="00A05757" w:rsidRDefault="004345D9" w:rsidP="00BF388D">
      <w:pPr>
        <w:spacing w:before="240" w:after="360" w:line="240" w:lineRule="auto"/>
        <w:ind w:left="720" w:hanging="720"/>
        <w:jc w:val="both"/>
        <w:rPr>
          <w:rFonts w:ascii="Times New Roman" w:hAnsi="Times New Roman" w:cs="Times New Roman"/>
          <w:sz w:val="24"/>
          <w:szCs w:val="24"/>
        </w:rPr>
      </w:pPr>
      <w:r w:rsidRPr="00A05757">
        <w:rPr>
          <w:rFonts w:ascii="Times New Roman" w:hAnsi="Times New Roman" w:cs="Times New Roman"/>
          <w:sz w:val="24"/>
          <w:szCs w:val="24"/>
        </w:rPr>
        <w:t>Schrank,</w:t>
      </w:r>
      <w:r w:rsidR="00EF7FF9">
        <w:rPr>
          <w:rFonts w:ascii="Times New Roman" w:hAnsi="Times New Roman" w:cs="Times New Roman"/>
          <w:sz w:val="24"/>
          <w:szCs w:val="24"/>
        </w:rPr>
        <w:t xml:space="preserve"> </w:t>
      </w:r>
      <w:r w:rsidRPr="00A05757">
        <w:rPr>
          <w:rFonts w:ascii="Times New Roman" w:hAnsi="Times New Roman" w:cs="Times New Roman"/>
          <w:sz w:val="24"/>
          <w:szCs w:val="24"/>
        </w:rPr>
        <w:t>W.</w:t>
      </w:r>
      <w:r w:rsidR="00EF7FF9">
        <w:rPr>
          <w:rFonts w:ascii="Times New Roman" w:hAnsi="Times New Roman" w:cs="Times New Roman"/>
          <w:sz w:val="24"/>
          <w:szCs w:val="24"/>
        </w:rPr>
        <w:t xml:space="preserve"> </w:t>
      </w:r>
      <w:r w:rsidRPr="00A05757">
        <w:rPr>
          <w:rFonts w:ascii="Times New Roman" w:hAnsi="Times New Roman" w:cs="Times New Roman"/>
          <w:sz w:val="24"/>
          <w:szCs w:val="24"/>
        </w:rPr>
        <w:t>E</w:t>
      </w:r>
      <w:r w:rsidR="00F54D0B" w:rsidRPr="00A05757">
        <w:rPr>
          <w:rFonts w:ascii="Times New Roman" w:hAnsi="Times New Roman" w:cs="Times New Roman"/>
          <w:sz w:val="24"/>
          <w:szCs w:val="24"/>
        </w:rPr>
        <w:t xml:space="preserve">. </w:t>
      </w:r>
      <w:r w:rsidRPr="00A05757">
        <w:rPr>
          <w:rFonts w:ascii="Times New Roman" w:hAnsi="Times New Roman" w:cs="Times New Roman"/>
          <w:sz w:val="24"/>
          <w:szCs w:val="24"/>
        </w:rPr>
        <w:t>&amp;</w:t>
      </w:r>
      <w:r w:rsidR="00EF7FF9">
        <w:rPr>
          <w:rFonts w:ascii="Times New Roman" w:hAnsi="Times New Roman" w:cs="Times New Roman"/>
          <w:sz w:val="24"/>
          <w:szCs w:val="24"/>
        </w:rPr>
        <w:t xml:space="preserve"> </w:t>
      </w:r>
      <w:r w:rsidRPr="00A05757">
        <w:rPr>
          <w:rFonts w:ascii="Times New Roman" w:hAnsi="Times New Roman" w:cs="Times New Roman"/>
          <w:sz w:val="24"/>
          <w:szCs w:val="24"/>
        </w:rPr>
        <w:t>Kiethly, W.</w:t>
      </w:r>
      <w:r w:rsidR="00EF7FF9">
        <w:rPr>
          <w:rFonts w:ascii="Times New Roman" w:hAnsi="Times New Roman" w:cs="Times New Roman"/>
          <w:sz w:val="24"/>
          <w:szCs w:val="24"/>
        </w:rPr>
        <w:t xml:space="preserve"> </w:t>
      </w:r>
      <w:r w:rsidRPr="00A05757">
        <w:rPr>
          <w:rFonts w:ascii="Times New Roman" w:hAnsi="Times New Roman" w:cs="Times New Roman"/>
          <w:sz w:val="24"/>
          <w:szCs w:val="24"/>
        </w:rPr>
        <w:t>R</w:t>
      </w:r>
      <w:r w:rsidR="003A0081" w:rsidRPr="00A05757">
        <w:rPr>
          <w:rFonts w:ascii="Times New Roman" w:hAnsi="Times New Roman" w:cs="Times New Roman"/>
          <w:sz w:val="24"/>
          <w:szCs w:val="24"/>
        </w:rPr>
        <w:t>.</w:t>
      </w:r>
      <w:r w:rsidRPr="00A05757">
        <w:rPr>
          <w:rFonts w:ascii="Times New Roman" w:hAnsi="Times New Roman" w:cs="Times New Roman"/>
          <w:sz w:val="24"/>
          <w:szCs w:val="24"/>
        </w:rPr>
        <w:t xml:space="preserve"> (1999). The concept of subsidy. </w:t>
      </w:r>
      <w:r w:rsidRPr="00EF7FF9">
        <w:rPr>
          <w:rFonts w:ascii="Times New Roman" w:hAnsi="Times New Roman" w:cs="Times New Roman"/>
          <w:i/>
          <w:sz w:val="24"/>
          <w:szCs w:val="24"/>
        </w:rPr>
        <w:t xml:space="preserve">Journal of marine </w:t>
      </w:r>
      <w:r w:rsidR="00EF7FF9" w:rsidRPr="00EF7FF9">
        <w:rPr>
          <w:rFonts w:ascii="Times New Roman" w:hAnsi="Times New Roman" w:cs="Times New Roman"/>
          <w:i/>
          <w:sz w:val="24"/>
          <w:szCs w:val="24"/>
        </w:rPr>
        <w:t xml:space="preserve">Resources Economics, </w:t>
      </w:r>
      <w:r w:rsidRPr="00EF7FF9">
        <w:rPr>
          <w:rFonts w:ascii="Times New Roman" w:hAnsi="Times New Roman" w:cs="Times New Roman"/>
          <w:i/>
          <w:sz w:val="24"/>
          <w:szCs w:val="24"/>
        </w:rPr>
        <w:t>1</w:t>
      </w:r>
      <w:r w:rsidR="00EF7FF9" w:rsidRPr="00EF7FF9">
        <w:rPr>
          <w:rFonts w:ascii="Times New Roman" w:hAnsi="Times New Roman" w:cs="Times New Roman"/>
          <w:i/>
          <w:sz w:val="24"/>
          <w:szCs w:val="24"/>
        </w:rPr>
        <w:t>,</w:t>
      </w:r>
      <w:r w:rsidRPr="00A05757">
        <w:rPr>
          <w:rFonts w:ascii="Times New Roman" w:hAnsi="Times New Roman" w:cs="Times New Roman"/>
          <w:sz w:val="24"/>
          <w:szCs w:val="24"/>
        </w:rPr>
        <w:t xml:space="preserve">151-164.  </w:t>
      </w:r>
    </w:p>
    <w:p w:rsidR="00EF7FF9" w:rsidRDefault="004345D9" w:rsidP="00BF388D">
      <w:pPr>
        <w:spacing w:before="240" w:after="360" w:line="240" w:lineRule="auto"/>
        <w:ind w:left="720" w:hanging="720"/>
        <w:jc w:val="both"/>
        <w:rPr>
          <w:rFonts w:ascii="Times New Roman" w:hAnsi="Times New Roman" w:cs="Times New Roman"/>
          <w:sz w:val="24"/>
          <w:szCs w:val="24"/>
        </w:rPr>
      </w:pPr>
      <w:r w:rsidRPr="00A05757">
        <w:rPr>
          <w:rFonts w:ascii="Times New Roman" w:hAnsi="Times New Roman" w:cs="Times New Roman"/>
          <w:sz w:val="24"/>
          <w:szCs w:val="24"/>
        </w:rPr>
        <w:t>Scott,</w:t>
      </w:r>
      <w:r w:rsidR="00EF7FF9">
        <w:rPr>
          <w:rFonts w:ascii="Times New Roman" w:hAnsi="Times New Roman" w:cs="Times New Roman"/>
          <w:sz w:val="24"/>
          <w:szCs w:val="24"/>
        </w:rPr>
        <w:t xml:space="preserve"> </w:t>
      </w:r>
      <w:r w:rsidRPr="00A05757">
        <w:rPr>
          <w:rFonts w:ascii="Times New Roman" w:hAnsi="Times New Roman" w:cs="Times New Roman"/>
          <w:sz w:val="24"/>
          <w:szCs w:val="24"/>
        </w:rPr>
        <w:t>R.</w:t>
      </w:r>
      <w:r w:rsidR="00EF7FF9">
        <w:rPr>
          <w:rFonts w:ascii="Times New Roman" w:hAnsi="Times New Roman" w:cs="Times New Roman"/>
          <w:sz w:val="24"/>
          <w:szCs w:val="24"/>
        </w:rPr>
        <w:t xml:space="preserve"> </w:t>
      </w:r>
      <w:r w:rsidRPr="00A05757">
        <w:rPr>
          <w:rFonts w:ascii="Times New Roman" w:hAnsi="Times New Roman" w:cs="Times New Roman"/>
          <w:sz w:val="24"/>
          <w:szCs w:val="24"/>
        </w:rPr>
        <w:t>W</w:t>
      </w:r>
      <w:r w:rsidR="00EF7FF9">
        <w:rPr>
          <w:rFonts w:ascii="Times New Roman" w:hAnsi="Times New Roman" w:cs="Times New Roman"/>
          <w:sz w:val="24"/>
          <w:szCs w:val="24"/>
        </w:rPr>
        <w:t>.</w:t>
      </w:r>
      <w:r w:rsidRPr="00A05757">
        <w:rPr>
          <w:rFonts w:ascii="Times New Roman" w:hAnsi="Times New Roman" w:cs="Times New Roman"/>
          <w:sz w:val="24"/>
          <w:szCs w:val="24"/>
        </w:rPr>
        <w:t xml:space="preserve"> (2001)</w:t>
      </w:r>
      <w:r w:rsidR="00EF7FF9">
        <w:rPr>
          <w:rFonts w:ascii="Times New Roman" w:hAnsi="Times New Roman" w:cs="Times New Roman"/>
          <w:sz w:val="24"/>
          <w:szCs w:val="24"/>
        </w:rPr>
        <w:t>.</w:t>
      </w:r>
      <w:r w:rsidRPr="00A05757">
        <w:rPr>
          <w:rFonts w:ascii="Times New Roman" w:hAnsi="Times New Roman" w:cs="Times New Roman"/>
          <w:sz w:val="24"/>
          <w:szCs w:val="24"/>
        </w:rPr>
        <w:t xml:space="preserve"> </w:t>
      </w:r>
      <w:r w:rsidRPr="00EF7FF9">
        <w:rPr>
          <w:rFonts w:ascii="Times New Roman" w:hAnsi="Times New Roman" w:cs="Times New Roman"/>
          <w:i/>
          <w:sz w:val="24"/>
          <w:szCs w:val="24"/>
        </w:rPr>
        <w:t>Institutions and organ</w:t>
      </w:r>
      <w:r w:rsidR="00DA158B" w:rsidRPr="00EF7FF9">
        <w:rPr>
          <w:rFonts w:ascii="Times New Roman" w:hAnsi="Times New Roman" w:cs="Times New Roman"/>
          <w:i/>
          <w:sz w:val="24"/>
          <w:szCs w:val="24"/>
        </w:rPr>
        <w:t>izations, second edition.</w:t>
      </w:r>
      <w:r w:rsidR="00DA158B" w:rsidRPr="00A05757">
        <w:rPr>
          <w:rFonts w:ascii="Times New Roman" w:hAnsi="Times New Roman" w:cs="Times New Roman"/>
          <w:sz w:val="24"/>
          <w:szCs w:val="24"/>
        </w:rPr>
        <w:t xml:space="preserve"> Sage P</w:t>
      </w:r>
      <w:r w:rsidR="00EF7FF9">
        <w:rPr>
          <w:rFonts w:ascii="Times New Roman" w:hAnsi="Times New Roman" w:cs="Times New Roman"/>
          <w:sz w:val="24"/>
          <w:szCs w:val="24"/>
        </w:rPr>
        <w:t>ublications.</w:t>
      </w:r>
      <w:r w:rsidRPr="00A05757">
        <w:rPr>
          <w:rFonts w:ascii="Times New Roman" w:hAnsi="Times New Roman" w:cs="Times New Roman"/>
          <w:sz w:val="24"/>
          <w:szCs w:val="24"/>
        </w:rPr>
        <w:t xml:space="preserve">                 Thousand Oaks</w:t>
      </w:r>
      <w:r w:rsidR="00EF7FF9">
        <w:rPr>
          <w:rFonts w:ascii="Times New Roman" w:hAnsi="Times New Roman" w:cs="Times New Roman"/>
          <w:sz w:val="24"/>
          <w:szCs w:val="24"/>
        </w:rPr>
        <w:t>.</w:t>
      </w:r>
      <w:r w:rsidRPr="00A05757">
        <w:rPr>
          <w:rFonts w:ascii="Times New Roman" w:hAnsi="Times New Roman" w:cs="Times New Roman"/>
          <w:sz w:val="24"/>
          <w:szCs w:val="24"/>
        </w:rPr>
        <w:t xml:space="preserve"> </w:t>
      </w:r>
    </w:p>
    <w:p w:rsidR="00DA39C1" w:rsidRPr="00A05757" w:rsidRDefault="00F017FA" w:rsidP="00BF388D">
      <w:pPr>
        <w:spacing w:before="240" w:after="360" w:line="240" w:lineRule="auto"/>
        <w:ind w:left="720" w:hanging="720"/>
        <w:jc w:val="both"/>
        <w:rPr>
          <w:rFonts w:ascii="Times New Roman" w:hAnsi="Times New Roman" w:cs="Times New Roman"/>
          <w:sz w:val="24"/>
          <w:szCs w:val="24"/>
        </w:rPr>
      </w:pPr>
      <w:r w:rsidRPr="00A05757">
        <w:rPr>
          <w:rFonts w:ascii="Times New Roman" w:hAnsi="Times New Roman" w:cs="Times New Roman"/>
          <w:sz w:val="24"/>
          <w:szCs w:val="24"/>
        </w:rPr>
        <w:t>Todaro, M.</w:t>
      </w:r>
      <w:r w:rsidR="00EF7FF9">
        <w:rPr>
          <w:rFonts w:ascii="Times New Roman" w:hAnsi="Times New Roman" w:cs="Times New Roman"/>
          <w:sz w:val="24"/>
          <w:szCs w:val="24"/>
        </w:rPr>
        <w:t xml:space="preserve"> </w:t>
      </w:r>
      <w:r w:rsidRPr="00A05757">
        <w:rPr>
          <w:rFonts w:ascii="Times New Roman" w:hAnsi="Times New Roman" w:cs="Times New Roman"/>
          <w:sz w:val="24"/>
          <w:szCs w:val="24"/>
        </w:rPr>
        <w:t>P</w:t>
      </w:r>
      <w:r w:rsidR="003A0081" w:rsidRPr="00A05757">
        <w:rPr>
          <w:rFonts w:ascii="Times New Roman" w:hAnsi="Times New Roman" w:cs="Times New Roman"/>
          <w:sz w:val="24"/>
          <w:szCs w:val="24"/>
        </w:rPr>
        <w:t>.</w:t>
      </w:r>
      <w:r w:rsidR="00EF7FF9">
        <w:rPr>
          <w:rFonts w:ascii="Times New Roman" w:hAnsi="Times New Roman" w:cs="Times New Roman"/>
          <w:sz w:val="24"/>
          <w:szCs w:val="24"/>
        </w:rPr>
        <w:t xml:space="preserve">, </w:t>
      </w:r>
      <w:r w:rsidRPr="00A05757">
        <w:rPr>
          <w:rFonts w:ascii="Times New Roman" w:hAnsi="Times New Roman" w:cs="Times New Roman"/>
          <w:sz w:val="24"/>
          <w:szCs w:val="24"/>
        </w:rPr>
        <w:t>&amp; Smith, S.</w:t>
      </w:r>
      <w:r w:rsidR="00EF7FF9">
        <w:rPr>
          <w:rFonts w:ascii="Times New Roman" w:hAnsi="Times New Roman" w:cs="Times New Roman"/>
          <w:sz w:val="24"/>
          <w:szCs w:val="24"/>
        </w:rPr>
        <w:t xml:space="preserve"> </w:t>
      </w:r>
      <w:r w:rsidRPr="00A05757">
        <w:rPr>
          <w:rFonts w:ascii="Times New Roman" w:hAnsi="Times New Roman" w:cs="Times New Roman"/>
          <w:sz w:val="24"/>
          <w:szCs w:val="24"/>
        </w:rPr>
        <w:t>C</w:t>
      </w:r>
      <w:r w:rsidR="003A0081" w:rsidRPr="00A05757">
        <w:rPr>
          <w:rFonts w:ascii="Times New Roman" w:hAnsi="Times New Roman" w:cs="Times New Roman"/>
          <w:sz w:val="24"/>
          <w:szCs w:val="24"/>
        </w:rPr>
        <w:t>.</w:t>
      </w:r>
      <w:r w:rsidRPr="00A05757">
        <w:rPr>
          <w:rFonts w:ascii="Times New Roman" w:hAnsi="Times New Roman" w:cs="Times New Roman"/>
          <w:sz w:val="24"/>
          <w:szCs w:val="24"/>
        </w:rPr>
        <w:t xml:space="preserve"> (2009). </w:t>
      </w:r>
      <w:r w:rsidRPr="00EF7FF9">
        <w:rPr>
          <w:rFonts w:ascii="Times New Roman" w:hAnsi="Times New Roman" w:cs="Times New Roman"/>
          <w:i/>
          <w:sz w:val="24"/>
          <w:szCs w:val="24"/>
        </w:rPr>
        <w:t>Economic developm</w:t>
      </w:r>
      <w:r w:rsidR="006B140C" w:rsidRPr="00EF7FF9">
        <w:rPr>
          <w:rFonts w:ascii="Times New Roman" w:hAnsi="Times New Roman" w:cs="Times New Roman"/>
          <w:i/>
          <w:sz w:val="24"/>
          <w:szCs w:val="24"/>
        </w:rPr>
        <w:t>ent</w:t>
      </w:r>
      <w:r w:rsidR="00EF7FF9" w:rsidRPr="00EF7FF9">
        <w:rPr>
          <w:rFonts w:ascii="Times New Roman" w:hAnsi="Times New Roman" w:cs="Times New Roman"/>
          <w:i/>
          <w:sz w:val="24"/>
          <w:szCs w:val="24"/>
        </w:rPr>
        <w:t>.</w:t>
      </w:r>
      <w:r w:rsidR="006B140C" w:rsidRPr="00A05757">
        <w:rPr>
          <w:rFonts w:ascii="Times New Roman" w:hAnsi="Times New Roman" w:cs="Times New Roman"/>
          <w:sz w:val="24"/>
          <w:szCs w:val="24"/>
        </w:rPr>
        <w:t xml:space="preserve"> (10th ed</w:t>
      </w:r>
      <w:r w:rsidR="00EF7FF9">
        <w:rPr>
          <w:rFonts w:ascii="Times New Roman" w:hAnsi="Times New Roman" w:cs="Times New Roman"/>
          <w:sz w:val="24"/>
          <w:szCs w:val="24"/>
        </w:rPr>
        <w:t>iton</w:t>
      </w:r>
      <w:r w:rsidR="006B140C" w:rsidRPr="00A05757">
        <w:rPr>
          <w:rFonts w:ascii="Times New Roman" w:hAnsi="Times New Roman" w:cs="Times New Roman"/>
          <w:sz w:val="24"/>
          <w:szCs w:val="24"/>
        </w:rPr>
        <w:t>). Wesley: Addision Publishers.</w:t>
      </w:r>
    </w:p>
    <w:p w:rsidR="00EF7FF9" w:rsidRDefault="00DA39C1" w:rsidP="00BF388D">
      <w:pPr>
        <w:spacing w:before="240" w:after="360" w:line="240" w:lineRule="auto"/>
        <w:ind w:left="720" w:hanging="720"/>
        <w:jc w:val="both"/>
        <w:rPr>
          <w:rFonts w:ascii="Times New Roman" w:hAnsi="Times New Roman" w:cs="Times New Roman"/>
          <w:sz w:val="24"/>
          <w:szCs w:val="24"/>
        </w:rPr>
      </w:pPr>
      <w:r w:rsidRPr="00A05757">
        <w:rPr>
          <w:rFonts w:ascii="Times New Roman" w:hAnsi="Times New Roman" w:cs="Times New Roman"/>
          <w:sz w:val="24"/>
          <w:szCs w:val="24"/>
        </w:rPr>
        <w:t>World Bank (1999)</w:t>
      </w:r>
      <w:r w:rsidR="00EF7FF9">
        <w:rPr>
          <w:rFonts w:ascii="Times New Roman" w:hAnsi="Times New Roman" w:cs="Times New Roman"/>
          <w:sz w:val="24"/>
          <w:szCs w:val="24"/>
        </w:rPr>
        <w:t>.</w:t>
      </w:r>
      <w:r w:rsidRPr="00A05757">
        <w:rPr>
          <w:rFonts w:ascii="Times New Roman" w:hAnsi="Times New Roman" w:cs="Times New Roman"/>
          <w:sz w:val="24"/>
          <w:szCs w:val="24"/>
        </w:rPr>
        <w:t xml:space="preserve"> </w:t>
      </w:r>
      <w:r w:rsidRPr="00EF7FF9">
        <w:rPr>
          <w:rFonts w:ascii="Times New Roman" w:hAnsi="Times New Roman" w:cs="Times New Roman"/>
          <w:i/>
          <w:sz w:val="24"/>
          <w:szCs w:val="24"/>
        </w:rPr>
        <w:t>Poverty in sub- Saharan Africa</w:t>
      </w:r>
      <w:r w:rsidR="00EF7FF9">
        <w:rPr>
          <w:rFonts w:ascii="Times New Roman" w:hAnsi="Times New Roman" w:cs="Times New Roman"/>
          <w:sz w:val="24"/>
          <w:szCs w:val="24"/>
        </w:rPr>
        <w:t>.  Longman International Book Publishers.</w:t>
      </w:r>
    </w:p>
    <w:p w:rsidR="005D466E" w:rsidRDefault="005D466E">
      <w:pPr>
        <w:rPr>
          <w:rFonts w:ascii="Times New Roman" w:hAnsi="Times New Roman" w:cs="Times New Roman"/>
          <w:sz w:val="24"/>
          <w:szCs w:val="24"/>
        </w:rPr>
      </w:pPr>
      <w:r>
        <w:rPr>
          <w:rFonts w:ascii="Times New Roman" w:hAnsi="Times New Roman" w:cs="Times New Roman"/>
          <w:sz w:val="24"/>
          <w:szCs w:val="24"/>
        </w:rPr>
        <w:br w:type="page"/>
      </w:r>
    </w:p>
    <w:p w:rsidR="00DA39C1" w:rsidRPr="00EF7FF9" w:rsidRDefault="00DA39C1" w:rsidP="00BF388D">
      <w:pPr>
        <w:spacing w:before="240" w:after="360" w:line="240" w:lineRule="auto"/>
        <w:ind w:left="720" w:hanging="720"/>
        <w:jc w:val="both"/>
        <w:rPr>
          <w:rFonts w:ascii="Times New Roman" w:hAnsi="Times New Roman" w:cs="Times New Roman"/>
          <w:sz w:val="24"/>
          <w:szCs w:val="24"/>
        </w:rPr>
      </w:pPr>
      <w:r w:rsidRPr="00A05757">
        <w:rPr>
          <w:rFonts w:ascii="Times New Roman" w:hAnsi="Times New Roman" w:cs="Times New Roman"/>
          <w:sz w:val="24"/>
          <w:szCs w:val="24"/>
        </w:rPr>
        <w:lastRenderedPageBreak/>
        <w:t>United Nations (1996)</w:t>
      </w:r>
      <w:r w:rsidR="00EF7FF9">
        <w:rPr>
          <w:rFonts w:ascii="Times New Roman" w:hAnsi="Times New Roman" w:cs="Times New Roman"/>
          <w:sz w:val="24"/>
          <w:szCs w:val="24"/>
        </w:rPr>
        <w:t>.</w:t>
      </w:r>
      <w:r w:rsidRPr="00A05757">
        <w:rPr>
          <w:rFonts w:ascii="Times New Roman" w:hAnsi="Times New Roman" w:cs="Times New Roman"/>
          <w:sz w:val="24"/>
          <w:szCs w:val="24"/>
        </w:rPr>
        <w:t xml:space="preserve">  </w:t>
      </w:r>
      <w:r w:rsidRPr="00EF7FF9">
        <w:rPr>
          <w:rFonts w:ascii="Times New Roman" w:hAnsi="Times New Roman" w:cs="Times New Roman"/>
          <w:i/>
          <w:sz w:val="24"/>
          <w:szCs w:val="24"/>
        </w:rPr>
        <w:t>Report of the world conference to revi</w:t>
      </w:r>
      <w:r w:rsidR="00EF7FF9" w:rsidRPr="00EF7FF9">
        <w:rPr>
          <w:rFonts w:ascii="Times New Roman" w:hAnsi="Times New Roman" w:cs="Times New Roman"/>
          <w:i/>
          <w:sz w:val="24"/>
          <w:szCs w:val="24"/>
        </w:rPr>
        <w:t xml:space="preserve">ew and appraise the     achievements </w:t>
      </w:r>
      <w:r w:rsidRPr="00EF7FF9">
        <w:rPr>
          <w:rFonts w:ascii="Times New Roman" w:hAnsi="Times New Roman" w:cs="Times New Roman"/>
          <w:i/>
          <w:sz w:val="24"/>
          <w:szCs w:val="24"/>
        </w:rPr>
        <w:t>of the united decade for women.</w:t>
      </w:r>
      <w:r w:rsidR="00EF7FF9">
        <w:rPr>
          <w:rFonts w:ascii="Times New Roman" w:hAnsi="Times New Roman" w:cs="Times New Roman"/>
          <w:i/>
          <w:sz w:val="24"/>
          <w:szCs w:val="24"/>
        </w:rPr>
        <w:t xml:space="preserve"> </w:t>
      </w:r>
      <w:r w:rsidR="00EF7FF9">
        <w:rPr>
          <w:rFonts w:ascii="Times New Roman" w:hAnsi="Times New Roman" w:cs="Times New Roman"/>
          <w:sz w:val="24"/>
          <w:szCs w:val="24"/>
        </w:rPr>
        <w:t>UN Publication.</w:t>
      </w:r>
    </w:p>
    <w:p w:rsidR="00F017FA" w:rsidRPr="00A05757" w:rsidRDefault="00DA39C1" w:rsidP="00BF388D">
      <w:pPr>
        <w:spacing w:before="240" w:after="360" w:line="240" w:lineRule="auto"/>
        <w:ind w:left="720" w:hanging="720"/>
        <w:jc w:val="both"/>
        <w:rPr>
          <w:rFonts w:ascii="Times New Roman" w:hAnsi="Times New Roman" w:cs="Times New Roman"/>
          <w:sz w:val="24"/>
          <w:szCs w:val="24"/>
        </w:rPr>
      </w:pPr>
      <w:r w:rsidRPr="00A05757">
        <w:rPr>
          <w:rFonts w:ascii="Times New Roman" w:hAnsi="Times New Roman" w:cs="Times New Roman"/>
          <w:sz w:val="24"/>
          <w:szCs w:val="24"/>
        </w:rPr>
        <w:t>Yemtsov, R</w:t>
      </w:r>
      <w:r w:rsidR="00EF7FF9">
        <w:rPr>
          <w:rFonts w:ascii="Times New Roman" w:hAnsi="Times New Roman" w:cs="Times New Roman"/>
          <w:sz w:val="24"/>
          <w:szCs w:val="24"/>
        </w:rPr>
        <w:t>.</w:t>
      </w:r>
      <w:r w:rsidRPr="00A05757">
        <w:rPr>
          <w:rFonts w:ascii="Times New Roman" w:hAnsi="Times New Roman" w:cs="Times New Roman"/>
          <w:sz w:val="24"/>
          <w:szCs w:val="24"/>
        </w:rPr>
        <w:t xml:space="preserve"> (2010)</w:t>
      </w:r>
      <w:r w:rsidR="00EF7FF9">
        <w:rPr>
          <w:rFonts w:ascii="Times New Roman" w:hAnsi="Times New Roman" w:cs="Times New Roman"/>
          <w:sz w:val="24"/>
          <w:szCs w:val="24"/>
        </w:rPr>
        <w:t>.</w:t>
      </w:r>
      <w:r w:rsidRPr="00A05757">
        <w:rPr>
          <w:rFonts w:ascii="Times New Roman" w:hAnsi="Times New Roman" w:cs="Times New Roman"/>
          <w:sz w:val="24"/>
          <w:szCs w:val="24"/>
        </w:rPr>
        <w:t xml:space="preserve"> </w:t>
      </w:r>
      <w:r w:rsidRPr="00EF7FF9">
        <w:rPr>
          <w:rFonts w:ascii="Times New Roman" w:hAnsi="Times New Roman" w:cs="Times New Roman"/>
          <w:i/>
          <w:sz w:val="24"/>
          <w:szCs w:val="24"/>
        </w:rPr>
        <w:t>Developing effective reform strategies</w:t>
      </w:r>
      <w:r w:rsidR="00EF7FF9">
        <w:rPr>
          <w:rFonts w:ascii="Times New Roman" w:hAnsi="Times New Roman" w:cs="Times New Roman"/>
          <w:sz w:val="24"/>
          <w:szCs w:val="24"/>
        </w:rPr>
        <w:t>.</w:t>
      </w:r>
      <w:r w:rsidRPr="00A05757">
        <w:rPr>
          <w:rFonts w:ascii="Times New Roman" w:hAnsi="Times New Roman" w:cs="Times New Roman"/>
          <w:sz w:val="24"/>
          <w:szCs w:val="24"/>
        </w:rPr>
        <w:t xml:space="preserve"> A paper presented at a joint</w:t>
      </w:r>
      <w:r w:rsidR="00EF7FF9">
        <w:rPr>
          <w:rFonts w:ascii="Times New Roman" w:hAnsi="Times New Roman" w:cs="Times New Roman"/>
          <w:sz w:val="24"/>
          <w:szCs w:val="24"/>
        </w:rPr>
        <w:t xml:space="preserve"> </w:t>
      </w:r>
      <w:r w:rsidRPr="00A05757">
        <w:rPr>
          <w:rFonts w:ascii="Times New Roman" w:hAnsi="Times New Roman" w:cs="Times New Roman"/>
          <w:sz w:val="24"/>
          <w:szCs w:val="24"/>
        </w:rPr>
        <w:t xml:space="preserve">conference of World Trade Organization WTO, and World Bank. </w:t>
      </w:r>
    </w:p>
    <w:p w:rsidR="00F017FA" w:rsidRPr="00A05757" w:rsidRDefault="00F017FA" w:rsidP="00BF388D">
      <w:pPr>
        <w:spacing w:before="240" w:after="360" w:line="240" w:lineRule="auto"/>
        <w:ind w:left="720" w:hanging="720"/>
        <w:jc w:val="both"/>
        <w:rPr>
          <w:rFonts w:ascii="Times New Roman" w:hAnsi="Times New Roman" w:cs="Times New Roman"/>
          <w:sz w:val="24"/>
          <w:szCs w:val="24"/>
        </w:rPr>
      </w:pPr>
      <w:r w:rsidRPr="00A05757">
        <w:rPr>
          <w:rFonts w:ascii="Times New Roman" w:hAnsi="Times New Roman" w:cs="Times New Roman"/>
          <w:sz w:val="24"/>
          <w:szCs w:val="24"/>
        </w:rPr>
        <w:t>Yin, R</w:t>
      </w:r>
      <w:r w:rsidR="003A0081" w:rsidRPr="00A05757">
        <w:rPr>
          <w:rFonts w:ascii="Times New Roman" w:hAnsi="Times New Roman" w:cs="Times New Roman"/>
          <w:sz w:val="24"/>
          <w:szCs w:val="24"/>
        </w:rPr>
        <w:t>.</w:t>
      </w:r>
      <w:r w:rsidRPr="00A05757">
        <w:rPr>
          <w:rFonts w:ascii="Times New Roman" w:hAnsi="Times New Roman" w:cs="Times New Roman"/>
          <w:sz w:val="24"/>
          <w:szCs w:val="24"/>
        </w:rPr>
        <w:t>.K</w:t>
      </w:r>
      <w:r w:rsidR="003A0081" w:rsidRPr="00A05757">
        <w:rPr>
          <w:rFonts w:ascii="Times New Roman" w:hAnsi="Times New Roman" w:cs="Times New Roman"/>
          <w:sz w:val="24"/>
          <w:szCs w:val="24"/>
        </w:rPr>
        <w:t>.</w:t>
      </w:r>
      <w:r w:rsidRPr="00A05757">
        <w:rPr>
          <w:rFonts w:ascii="Times New Roman" w:hAnsi="Times New Roman" w:cs="Times New Roman"/>
          <w:sz w:val="24"/>
          <w:szCs w:val="24"/>
        </w:rPr>
        <w:t xml:space="preserve"> (2003)</w:t>
      </w:r>
      <w:r w:rsidR="003A0081" w:rsidRPr="00A05757">
        <w:rPr>
          <w:rFonts w:ascii="Times New Roman" w:hAnsi="Times New Roman" w:cs="Times New Roman"/>
          <w:sz w:val="24"/>
          <w:szCs w:val="24"/>
        </w:rPr>
        <w:t>.</w:t>
      </w:r>
      <w:r w:rsidRPr="00A05757">
        <w:rPr>
          <w:rFonts w:ascii="Times New Roman" w:hAnsi="Times New Roman" w:cs="Times New Roman"/>
          <w:sz w:val="24"/>
          <w:szCs w:val="24"/>
        </w:rPr>
        <w:t xml:space="preserve"> </w:t>
      </w:r>
      <w:r w:rsidRPr="00EF7FF9">
        <w:rPr>
          <w:rFonts w:ascii="Times New Roman" w:hAnsi="Times New Roman" w:cs="Times New Roman"/>
          <w:i/>
          <w:sz w:val="24"/>
          <w:szCs w:val="24"/>
        </w:rPr>
        <w:t>Case study research design and methods</w:t>
      </w:r>
      <w:r w:rsidR="00EF7FF9">
        <w:rPr>
          <w:rFonts w:ascii="Times New Roman" w:hAnsi="Times New Roman" w:cs="Times New Roman"/>
          <w:sz w:val="24"/>
          <w:szCs w:val="24"/>
        </w:rPr>
        <w:t>. Sage Publications.</w:t>
      </w:r>
    </w:p>
    <w:p w:rsidR="003D18CB" w:rsidRPr="00A05757" w:rsidRDefault="003D18CB" w:rsidP="00F017FA">
      <w:pPr>
        <w:spacing w:before="80" w:after="60" w:line="480" w:lineRule="auto"/>
        <w:ind w:left="720" w:hanging="720"/>
        <w:jc w:val="both"/>
        <w:rPr>
          <w:rFonts w:ascii="Times New Roman" w:hAnsi="Times New Roman" w:cs="Times New Roman"/>
          <w:b/>
          <w:sz w:val="24"/>
          <w:szCs w:val="24"/>
        </w:rPr>
      </w:pPr>
    </w:p>
    <w:p w:rsidR="00F017FA" w:rsidRPr="00A05757" w:rsidRDefault="00F017FA" w:rsidP="00F017FA">
      <w:pPr>
        <w:spacing w:before="80" w:after="60" w:line="480" w:lineRule="auto"/>
        <w:ind w:left="720" w:hanging="720"/>
        <w:jc w:val="both"/>
        <w:rPr>
          <w:rFonts w:ascii="Times New Roman" w:hAnsi="Times New Roman" w:cs="Times New Roman"/>
          <w:b/>
          <w:sz w:val="24"/>
          <w:szCs w:val="24"/>
        </w:rPr>
      </w:pPr>
    </w:p>
    <w:p w:rsidR="00F017FA" w:rsidRPr="00A05757" w:rsidRDefault="00F017FA" w:rsidP="00F017FA">
      <w:pPr>
        <w:spacing w:before="80" w:after="60" w:line="480" w:lineRule="auto"/>
        <w:ind w:left="720" w:hanging="720"/>
        <w:jc w:val="both"/>
        <w:rPr>
          <w:rFonts w:ascii="Times New Roman" w:hAnsi="Times New Roman" w:cs="Times New Roman"/>
          <w:sz w:val="24"/>
          <w:szCs w:val="24"/>
        </w:rPr>
      </w:pPr>
    </w:p>
    <w:p w:rsidR="00F017FA" w:rsidRPr="00A05757" w:rsidRDefault="00F017FA" w:rsidP="00F017FA">
      <w:pPr>
        <w:spacing w:before="80" w:after="60" w:line="480" w:lineRule="auto"/>
        <w:ind w:left="720" w:hanging="720"/>
        <w:jc w:val="both"/>
        <w:rPr>
          <w:rFonts w:ascii="Times New Roman" w:hAnsi="Times New Roman" w:cs="Times New Roman"/>
          <w:sz w:val="24"/>
          <w:szCs w:val="24"/>
        </w:rPr>
      </w:pPr>
    </w:p>
    <w:p w:rsidR="008D658F" w:rsidRPr="00A05757" w:rsidRDefault="008D658F" w:rsidP="008D658F">
      <w:pPr>
        <w:spacing w:before="80" w:after="60" w:line="480" w:lineRule="auto"/>
        <w:ind w:left="720" w:hanging="720"/>
        <w:jc w:val="both"/>
        <w:rPr>
          <w:rFonts w:ascii="Times New Roman" w:hAnsi="Times New Roman" w:cs="Times New Roman"/>
          <w:b/>
          <w:bCs/>
          <w:color w:val="000000" w:themeColor="text1"/>
          <w:sz w:val="24"/>
          <w:szCs w:val="24"/>
        </w:rPr>
      </w:pPr>
    </w:p>
    <w:p w:rsidR="00BC74C6" w:rsidRPr="00A05757" w:rsidRDefault="008D658F" w:rsidP="00D57D96">
      <w:pPr>
        <w:spacing w:before="80" w:after="60" w:line="480" w:lineRule="auto"/>
        <w:jc w:val="both"/>
        <w:rPr>
          <w:rFonts w:ascii="Times New Roman" w:hAnsi="Times New Roman" w:cs="Times New Roman"/>
          <w:b/>
          <w:sz w:val="24"/>
          <w:szCs w:val="24"/>
        </w:rPr>
      </w:pPr>
      <w:r w:rsidRPr="00A05757">
        <w:rPr>
          <w:rFonts w:ascii="Times New Roman" w:hAnsi="Times New Roman" w:cs="Times New Roman"/>
          <w:b/>
          <w:bCs/>
          <w:color w:val="000000" w:themeColor="text1"/>
          <w:sz w:val="24"/>
          <w:szCs w:val="24"/>
        </w:rPr>
        <w:tab/>
      </w:r>
    </w:p>
    <w:p w:rsidR="00916B08" w:rsidRPr="00A05757" w:rsidRDefault="00916B08" w:rsidP="00BC74C6">
      <w:pPr>
        <w:spacing w:before="100" w:beforeAutospacing="1" w:after="100" w:afterAutospacing="1" w:line="360" w:lineRule="auto"/>
        <w:jc w:val="both"/>
        <w:rPr>
          <w:rFonts w:ascii="Times New Roman" w:hAnsi="Times New Roman" w:cs="Times New Roman"/>
          <w:b/>
          <w:color w:val="000000"/>
          <w:sz w:val="24"/>
          <w:szCs w:val="24"/>
        </w:rPr>
      </w:pPr>
    </w:p>
    <w:p w:rsidR="00EF7FF9" w:rsidRDefault="00EF7FF9">
      <w:pPr>
        <w:rPr>
          <w:rFonts w:ascii="Times New Roman" w:hAnsi="Times New Roman" w:cs="Times New Roman"/>
          <w:b/>
          <w:sz w:val="24"/>
          <w:szCs w:val="24"/>
        </w:rPr>
      </w:pPr>
      <w:r>
        <w:rPr>
          <w:rFonts w:ascii="Times New Roman" w:hAnsi="Times New Roman" w:cs="Times New Roman"/>
          <w:b/>
          <w:sz w:val="24"/>
          <w:szCs w:val="24"/>
        </w:rPr>
        <w:br w:type="page"/>
      </w:r>
    </w:p>
    <w:p w:rsidR="00BC74C6" w:rsidRPr="00A05757" w:rsidRDefault="00BC74C6" w:rsidP="00EF7FF9">
      <w:pPr>
        <w:spacing w:before="100" w:beforeAutospacing="1" w:after="100" w:afterAutospacing="1" w:line="360" w:lineRule="auto"/>
        <w:jc w:val="center"/>
        <w:rPr>
          <w:rFonts w:ascii="Times New Roman" w:hAnsi="Times New Roman" w:cs="Times New Roman"/>
          <w:b/>
          <w:sz w:val="24"/>
          <w:szCs w:val="24"/>
        </w:rPr>
      </w:pPr>
      <w:r w:rsidRPr="00A05757">
        <w:rPr>
          <w:rFonts w:ascii="Times New Roman" w:hAnsi="Times New Roman" w:cs="Times New Roman"/>
          <w:b/>
          <w:sz w:val="24"/>
          <w:szCs w:val="24"/>
        </w:rPr>
        <w:lastRenderedPageBreak/>
        <w:t>APPENDIX A</w:t>
      </w:r>
    </w:p>
    <w:p w:rsidR="00BC74C6" w:rsidRDefault="00BC74C6" w:rsidP="00EF7FF9">
      <w:pPr>
        <w:spacing w:after="0" w:line="240" w:lineRule="auto"/>
        <w:ind w:left="4320"/>
        <w:jc w:val="both"/>
        <w:rPr>
          <w:rFonts w:ascii="Times New Roman" w:hAnsi="Times New Roman" w:cs="Times New Roman"/>
          <w:sz w:val="24"/>
          <w:szCs w:val="24"/>
        </w:rPr>
      </w:pPr>
      <w:r w:rsidRPr="00A05757">
        <w:rPr>
          <w:rFonts w:ascii="Times New Roman" w:hAnsi="Times New Roman" w:cs="Times New Roman"/>
          <w:sz w:val="24"/>
          <w:szCs w:val="24"/>
        </w:rPr>
        <w:t>Ignatius Ajuru University of Education</w:t>
      </w:r>
      <w:r w:rsidR="00EF7FF9">
        <w:rPr>
          <w:rFonts w:ascii="Times New Roman" w:hAnsi="Times New Roman" w:cs="Times New Roman"/>
          <w:sz w:val="24"/>
          <w:szCs w:val="24"/>
        </w:rPr>
        <w:t>,</w:t>
      </w:r>
    </w:p>
    <w:p w:rsidR="00EF7FF9" w:rsidRPr="00A05757" w:rsidRDefault="00EF7FF9" w:rsidP="00EF7FF9">
      <w:pPr>
        <w:spacing w:after="0" w:line="240" w:lineRule="auto"/>
        <w:ind w:left="4320"/>
        <w:jc w:val="both"/>
        <w:rPr>
          <w:rFonts w:ascii="Times New Roman" w:hAnsi="Times New Roman" w:cs="Times New Roman"/>
          <w:sz w:val="24"/>
          <w:szCs w:val="24"/>
        </w:rPr>
      </w:pPr>
      <w:r>
        <w:rPr>
          <w:rFonts w:ascii="Times New Roman" w:hAnsi="Times New Roman" w:cs="Times New Roman"/>
          <w:sz w:val="24"/>
          <w:szCs w:val="24"/>
        </w:rPr>
        <w:t>Postgraduate School,</w:t>
      </w:r>
    </w:p>
    <w:p w:rsidR="00BC74C6" w:rsidRPr="00A05757" w:rsidRDefault="00BC74C6" w:rsidP="00EF7FF9">
      <w:pPr>
        <w:spacing w:after="0" w:line="240" w:lineRule="auto"/>
        <w:ind w:left="4320"/>
        <w:jc w:val="both"/>
        <w:rPr>
          <w:rFonts w:ascii="Times New Roman" w:hAnsi="Times New Roman" w:cs="Times New Roman"/>
          <w:sz w:val="24"/>
          <w:szCs w:val="24"/>
        </w:rPr>
      </w:pPr>
      <w:r w:rsidRPr="00A05757">
        <w:rPr>
          <w:rFonts w:ascii="Times New Roman" w:hAnsi="Times New Roman" w:cs="Times New Roman"/>
          <w:sz w:val="24"/>
          <w:szCs w:val="24"/>
        </w:rPr>
        <w:t>Faculty of Social Sciences</w:t>
      </w:r>
      <w:r w:rsidR="00EF7FF9">
        <w:rPr>
          <w:rFonts w:ascii="Times New Roman" w:hAnsi="Times New Roman" w:cs="Times New Roman"/>
          <w:sz w:val="24"/>
          <w:szCs w:val="24"/>
        </w:rPr>
        <w:t>,</w:t>
      </w:r>
    </w:p>
    <w:p w:rsidR="00BC74C6" w:rsidRPr="00A05757" w:rsidRDefault="00BC74C6" w:rsidP="00EF7FF9">
      <w:pPr>
        <w:spacing w:after="0" w:line="240" w:lineRule="auto"/>
        <w:ind w:left="4320"/>
        <w:jc w:val="both"/>
        <w:rPr>
          <w:rFonts w:ascii="Times New Roman" w:hAnsi="Times New Roman" w:cs="Times New Roman"/>
          <w:sz w:val="24"/>
          <w:szCs w:val="24"/>
        </w:rPr>
      </w:pPr>
      <w:r w:rsidRPr="00A05757">
        <w:rPr>
          <w:rFonts w:ascii="Times New Roman" w:hAnsi="Times New Roman" w:cs="Times New Roman"/>
          <w:sz w:val="24"/>
          <w:szCs w:val="24"/>
        </w:rPr>
        <w:t>Department of Political Science,</w:t>
      </w:r>
    </w:p>
    <w:p w:rsidR="00BC74C6" w:rsidRPr="00A05757" w:rsidRDefault="00BC74C6" w:rsidP="00EF7FF9">
      <w:pPr>
        <w:spacing w:after="0" w:line="240" w:lineRule="auto"/>
        <w:ind w:left="4320"/>
        <w:jc w:val="both"/>
        <w:rPr>
          <w:rFonts w:ascii="Times New Roman" w:hAnsi="Times New Roman" w:cs="Times New Roman"/>
          <w:sz w:val="24"/>
          <w:szCs w:val="24"/>
        </w:rPr>
      </w:pPr>
      <w:r w:rsidRPr="00A05757">
        <w:rPr>
          <w:rFonts w:ascii="Times New Roman" w:hAnsi="Times New Roman" w:cs="Times New Roman"/>
          <w:sz w:val="24"/>
          <w:szCs w:val="24"/>
        </w:rPr>
        <w:t>Rumuolumini, Port Harcourt</w:t>
      </w:r>
    </w:p>
    <w:p w:rsidR="00BC74C6" w:rsidRPr="00A05757" w:rsidRDefault="00BC74C6" w:rsidP="00EF7FF9">
      <w:pPr>
        <w:spacing w:after="0" w:line="240" w:lineRule="auto"/>
        <w:ind w:left="4320"/>
        <w:jc w:val="both"/>
        <w:rPr>
          <w:rFonts w:ascii="Times New Roman" w:hAnsi="Times New Roman" w:cs="Times New Roman"/>
          <w:sz w:val="24"/>
          <w:szCs w:val="24"/>
        </w:rPr>
      </w:pPr>
      <w:r w:rsidRPr="00A05757">
        <w:rPr>
          <w:rFonts w:ascii="Times New Roman" w:hAnsi="Times New Roman" w:cs="Times New Roman"/>
          <w:sz w:val="24"/>
          <w:szCs w:val="24"/>
        </w:rPr>
        <w:t>Rivers State</w:t>
      </w:r>
      <w:r w:rsidR="00EF7FF9">
        <w:rPr>
          <w:rFonts w:ascii="Times New Roman" w:hAnsi="Times New Roman" w:cs="Times New Roman"/>
          <w:sz w:val="24"/>
          <w:szCs w:val="24"/>
        </w:rPr>
        <w:t>.</w:t>
      </w:r>
    </w:p>
    <w:p w:rsidR="00BC74C6" w:rsidRPr="00A05757" w:rsidRDefault="00BC74C6" w:rsidP="00EF7FF9">
      <w:pPr>
        <w:spacing w:after="0" w:line="240" w:lineRule="auto"/>
        <w:jc w:val="both"/>
        <w:rPr>
          <w:rFonts w:ascii="Times New Roman" w:hAnsi="Times New Roman" w:cs="Times New Roman"/>
          <w:sz w:val="24"/>
          <w:szCs w:val="24"/>
        </w:rPr>
      </w:pPr>
      <w:r w:rsidRPr="00A05757">
        <w:rPr>
          <w:rFonts w:ascii="Times New Roman" w:hAnsi="Times New Roman" w:cs="Times New Roman"/>
          <w:sz w:val="24"/>
          <w:szCs w:val="24"/>
        </w:rPr>
        <w:t xml:space="preserve">                                                                        July, 2021</w:t>
      </w:r>
      <w:r w:rsidR="00EF7FF9">
        <w:rPr>
          <w:rFonts w:ascii="Times New Roman" w:hAnsi="Times New Roman" w:cs="Times New Roman"/>
          <w:sz w:val="24"/>
          <w:szCs w:val="24"/>
        </w:rPr>
        <w:t>.</w:t>
      </w:r>
    </w:p>
    <w:p w:rsidR="00BC74C6" w:rsidRPr="00A05757" w:rsidRDefault="00BC74C6" w:rsidP="00BC74C6">
      <w:pPr>
        <w:spacing w:after="0"/>
        <w:jc w:val="both"/>
        <w:rPr>
          <w:rFonts w:ascii="Times New Roman" w:hAnsi="Times New Roman" w:cs="Times New Roman"/>
          <w:sz w:val="24"/>
          <w:szCs w:val="24"/>
        </w:rPr>
      </w:pPr>
      <w:r w:rsidRPr="00A05757">
        <w:rPr>
          <w:rFonts w:ascii="Times New Roman" w:hAnsi="Times New Roman" w:cs="Times New Roman"/>
          <w:sz w:val="24"/>
          <w:szCs w:val="24"/>
        </w:rPr>
        <w:t>Dear Respondent,</w:t>
      </w:r>
    </w:p>
    <w:p w:rsidR="00BC74C6" w:rsidRPr="00A05757" w:rsidRDefault="00BC74C6" w:rsidP="00BC74C6">
      <w:pPr>
        <w:spacing w:after="0"/>
        <w:jc w:val="both"/>
        <w:rPr>
          <w:rFonts w:ascii="Times New Roman" w:hAnsi="Times New Roman" w:cs="Times New Roman"/>
          <w:sz w:val="24"/>
          <w:szCs w:val="24"/>
        </w:rPr>
      </w:pPr>
    </w:p>
    <w:p w:rsidR="00BC74C6" w:rsidRPr="00A05757" w:rsidRDefault="00BC74C6" w:rsidP="00EF7FF9">
      <w:pPr>
        <w:ind w:right="-54"/>
        <w:jc w:val="center"/>
        <w:rPr>
          <w:rFonts w:ascii="Times New Roman" w:hAnsi="Times New Roman" w:cs="Times New Roman"/>
          <w:sz w:val="24"/>
          <w:szCs w:val="24"/>
        </w:rPr>
      </w:pPr>
      <w:r w:rsidRPr="00A05757">
        <w:rPr>
          <w:rFonts w:ascii="Times New Roman" w:hAnsi="Times New Roman" w:cs="Times New Roman"/>
          <w:b/>
          <w:sz w:val="24"/>
          <w:szCs w:val="24"/>
        </w:rPr>
        <w:t>SUBSIDY REINVESTMENT AND EMPOWERMENT PROGRAMME</w:t>
      </w:r>
      <w:r w:rsidR="00EF7FF9">
        <w:rPr>
          <w:rFonts w:ascii="Times New Roman" w:hAnsi="Times New Roman" w:cs="Times New Roman"/>
          <w:b/>
          <w:sz w:val="24"/>
          <w:szCs w:val="24"/>
        </w:rPr>
        <w:t xml:space="preserve"> </w:t>
      </w:r>
      <w:r w:rsidRPr="00A05757">
        <w:rPr>
          <w:rFonts w:ascii="Times New Roman" w:hAnsi="Times New Roman" w:cs="Times New Roman"/>
          <w:b/>
          <w:sz w:val="24"/>
          <w:szCs w:val="24"/>
        </w:rPr>
        <w:t>(SURE-P) AND YOUTH EMPOWERMENT IN NIGERIA, 2012-2014</w:t>
      </w:r>
      <w:r w:rsidRPr="00A05757">
        <w:rPr>
          <w:rFonts w:ascii="Times New Roman" w:hAnsi="Times New Roman" w:cs="Times New Roman"/>
          <w:sz w:val="24"/>
          <w:szCs w:val="24"/>
        </w:rPr>
        <w:t>.</w:t>
      </w:r>
    </w:p>
    <w:p w:rsidR="00BC74C6" w:rsidRPr="00A05757" w:rsidRDefault="00BC74C6" w:rsidP="00BC74C6">
      <w:pPr>
        <w:spacing w:line="480" w:lineRule="auto"/>
        <w:jc w:val="both"/>
        <w:rPr>
          <w:rFonts w:ascii="Times New Roman" w:hAnsi="Times New Roman" w:cs="Times New Roman"/>
          <w:sz w:val="24"/>
          <w:szCs w:val="24"/>
        </w:rPr>
      </w:pPr>
      <w:r w:rsidRPr="00A05757">
        <w:rPr>
          <w:rFonts w:ascii="Times New Roman" w:hAnsi="Times New Roman" w:cs="Times New Roman"/>
          <w:sz w:val="24"/>
          <w:szCs w:val="24"/>
        </w:rPr>
        <w:t>I am a post graduate student of the above mentioned University undertaking a Ph.D course in Political Science. I am conducting research on the above mentioned topic.</w:t>
      </w:r>
    </w:p>
    <w:p w:rsidR="00BC74C6" w:rsidRPr="00A05757" w:rsidRDefault="00BC74C6" w:rsidP="00BC74C6">
      <w:pPr>
        <w:spacing w:line="480" w:lineRule="auto"/>
        <w:jc w:val="both"/>
        <w:rPr>
          <w:rFonts w:ascii="Times New Roman" w:hAnsi="Times New Roman" w:cs="Times New Roman"/>
          <w:sz w:val="24"/>
          <w:szCs w:val="24"/>
        </w:rPr>
      </w:pPr>
      <w:r w:rsidRPr="00A05757">
        <w:rPr>
          <w:rFonts w:ascii="Times New Roman" w:hAnsi="Times New Roman" w:cs="Times New Roman"/>
          <w:sz w:val="24"/>
          <w:szCs w:val="24"/>
        </w:rPr>
        <w:t>I will be grateful if you complete the attached questionnaire to enable me obtain relevant information for the study. Your name is not required, the information given will be treated with high level of confidentiality and it will be used for research purposes</w:t>
      </w:r>
    </w:p>
    <w:p w:rsidR="00BC74C6" w:rsidRPr="00A05757" w:rsidRDefault="00BC74C6" w:rsidP="00BC74C6">
      <w:pPr>
        <w:spacing w:line="480" w:lineRule="auto"/>
        <w:jc w:val="both"/>
        <w:rPr>
          <w:rFonts w:ascii="Times New Roman" w:hAnsi="Times New Roman" w:cs="Times New Roman"/>
          <w:sz w:val="24"/>
          <w:szCs w:val="24"/>
        </w:rPr>
      </w:pPr>
      <w:r w:rsidRPr="00A05757">
        <w:rPr>
          <w:rFonts w:ascii="Times New Roman" w:hAnsi="Times New Roman" w:cs="Times New Roman"/>
          <w:sz w:val="24"/>
          <w:szCs w:val="24"/>
        </w:rPr>
        <w:t>Thanks for your co-operation.</w:t>
      </w:r>
    </w:p>
    <w:p w:rsidR="00BC74C6" w:rsidRPr="00A05757" w:rsidRDefault="00BC74C6" w:rsidP="00BC74C6">
      <w:pPr>
        <w:jc w:val="both"/>
        <w:rPr>
          <w:rFonts w:ascii="Times New Roman" w:hAnsi="Times New Roman" w:cs="Times New Roman"/>
          <w:sz w:val="24"/>
          <w:szCs w:val="24"/>
        </w:rPr>
      </w:pPr>
    </w:p>
    <w:p w:rsidR="00BC74C6" w:rsidRPr="00A05757" w:rsidRDefault="00BC74C6" w:rsidP="00BC74C6">
      <w:pPr>
        <w:rPr>
          <w:rFonts w:ascii="Times New Roman" w:hAnsi="Times New Roman" w:cs="Times New Roman"/>
          <w:sz w:val="24"/>
          <w:szCs w:val="24"/>
        </w:rPr>
      </w:pPr>
      <w:r w:rsidRPr="00A05757">
        <w:rPr>
          <w:rFonts w:ascii="Times New Roman" w:hAnsi="Times New Roman" w:cs="Times New Roman"/>
          <w:sz w:val="24"/>
          <w:szCs w:val="24"/>
        </w:rPr>
        <w:t>Yours faithfully,</w:t>
      </w:r>
    </w:p>
    <w:p w:rsidR="00EF7FF9" w:rsidRDefault="00EF7FF9" w:rsidP="00BC74C6">
      <w:pPr>
        <w:spacing w:after="0"/>
        <w:rPr>
          <w:rFonts w:ascii="Times New Roman" w:hAnsi="Times New Roman" w:cs="Times New Roman"/>
          <w:b/>
          <w:sz w:val="24"/>
          <w:szCs w:val="24"/>
        </w:rPr>
      </w:pPr>
    </w:p>
    <w:p w:rsidR="00EF7FF9" w:rsidRDefault="00EF7FF9" w:rsidP="00BC74C6">
      <w:pPr>
        <w:spacing w:after="0"/>
        <w:rPr>
          <w:rFonts w:ascii="Times New Roman" w:hAnsi="Times New Roman" w:cs="Times New Roman"/>
          <w:b/>
          <w:sz w:val="24"/>
          <w:szCs w:val="24"/>
        </w:rPr>
      </w:pPr>
    </w:p>
    <w:p w:rsidR="00EF7FF9" w:rsidRDefault="00EF7FF9" w:rsidP="00BC74C6">
      <w:pPr>
        <w:spacing w:after="0"/>
        <w:rPr>
          <w:rFonts w:ascii="Times New Roman" w:hAnsi="Times New Roman" w:cs="Times New Roman"/>
          <w:b/>
          <w:sz w:val="24"/>
          <w:szCs w:val="24"/>
        </w:rPr>
      </w:pPr>
    </w:p>
    <w:p w:rsidR="00BC74C6" w:rsidRPr="00A05757" w:rsidRDefault="004D5313" w:rsidP="00EF7FF9">
      <w:pPr>
        <w:spacing w:after="0" w:line="240" w:lineRule="auto"/>
        <w:rPr>
          <w:rFonts w:ascii="Times New Roman" w:hAnsi="Times New Roman" w:cs="Times New Roman"/>
          <w:b/>
          <w:sz w:val="24"/>
          <w:szCs w:val="24"/>
        </w:rPr>
      </w:pPr>
      <w:r w:rsidRPr="00A05757">
        <w:rPr>
          <w:rFonts w:ascii="Times New Roman" w:hAnsi="Times New Roman" w:cs="Times New Roman"/>
          <w:b/>
          <w:sz w:val="24"/>
          <w:szCs w:val="24"/>
        </w:rPr>
        <w:t>Amabibi Ferdinand</w:t>
      </w:r>
    </w:p>
    <w:p w:rsidR="00BC74C6" w:rsidRPr="00A05757" w:rsidRDefault="00BC74C6" w:rsidP="00BC74C6">
      <w:pPr>
        <w:jc w:val="both"/>
        <w:rPr>
          <w:rFonts w:ascii="Times New Roman" w:hAnsi="Times New Roman" w:cs="Times New Roman"/>
          <w:sz w:val="24"/>
          <w:szCs w:val="24"/>
        </w:rPr>
      </w:pPr>
      <w:r w:rsidRPr="00A05757">
        <w:rPr>
          <w:rFonts w:ascii="Times New Roman" w:hAnsi="Times New Roman" w:cs="Times New Roman"/>
          <w:sz w:val="24"/>
          <w:szCs w:val="24"/>
        </w:rPr>
        <w:t>(Researcher)</w:t>
      </w:r>
    </w:p>
    <w:p w:rsidR="00BC74C6" w:rsidRPr="00A05757" w:rsidRDefault="00BC74C6" w:rsidP="00BC74C6">
      <w:pPr>
        <w:spacing w:after="0"/>
        <w:jc w:val="right"/>
        <w:rPr>
          <w:rFonts w:ascii="Times New Roman" w:hAnsi="Times New Roman" w:cs="Times New Roman"/>
          <w:sz w:val="24"/>
          <w:szCs w:val="24"/>
        </w:rPr>
      </w:pPr>
    </w:p>
    <w:p w:rsidR="00BC74C6" w:rsidRPr="00A05757" w:rsidRDefault="00BC74C6" w:rsidP="00BC74C6">
      <w:pPr>
        <w:spacing w:after="0"/>
        <w:jc w:val="right"/>
        <w:rPr>
          <w:rFonts w:ascii="Times New Roman" w:hAnsi="Times New Roman" w:cs="Times New Roman"/>
          <w:sz w:val="24"/>
          <w:szCs w:val="24"/>
        </w:rPr>
      </w:pPr>
    </w:p>
    <w:p w:rsidR="00BC74C6" w:rsidRPr="00A05757" w:rsidRDefault="00BC74C6" w:rsidP="00BC74C6">
      <w:pPr>
        <w:spacing w:after="0"/>
        <w:jc w:val="right"/>
        <w:rPr>
          <w:rFonts w:ascii="Times New Roman" w:hAnsi="Times New Roman" w:cs="Times New Roman"/>
          <w:sz w:val="24"/>
          <w:szCs w:val="24"/>
        </w:rPr>
      </w:pPr>
    </w:p>
    <w:p w:rsidR="00BC74C6" w:rsidRPr="00A05757" w:rsidRDefault="00BC74C6" w:rsidP="00BC74C6">
      <w:pPr>
        <w:spacing w:after="0"/>
        <w:jc w:val="right"/>
        <w:rPr>
          <w:rFonts w:ascii="Times New Roman" w:hAnsi="Times New Roman" w:cs="Times New Roman"/>
          <w:sz w:val="24"/>
          <w:szCs w:val="24"/>
        </w:rPr>
      </w:pPr>
    </w:p>
    <w:p w:rsidR="00BC74C6" w:rsidRPr="00A05757" w:rsidRDefault="00BC74C6" w:rsidP="00BC74C6">
      <w:pPr>
        <w:spacing w:after="0"/>
        <w:jc w:val="right"/>
        <w:rPr>
          <w:rFonts w:ascii="Times New Roman" w:hAnsi="Times New Roman" w:cs="Times New Roman"/>
          <w:sz w:val="24"/>
          <w:szCs w:val="24"/>
        </w:rPr>
      </w:pPr>
    </w:p>
    <w:p w:rsidR="00BC74C6" w:rsidRPr="00A05757" w:rsidRDefault="00BC74C6" w:rsidP="00BC74C6">
      <w:pPr>
        <w:jc w:val="center"/>
        <w:rPr>
          <w:rFonts w:ascii="Times New Roman" w:hAnsi="Times New Roman" w:cs="Times New Roman"/>
          <w:b/>
          <w:sz w:val="24"/>
          <w:szCs w:val="24"/>
        </w:rPr>
      </w:pPr>
      <w:r w:rsidRPr="00A05757">
        <w:rPr>
          <w:rFonts w:ascii="Times New Roman" w:hAnsi="Times New Roman" w:cs="Times New Roman"/>
          <w:b/>
          <w:sz w:val="24"/>
          <w:szCs w:val="24"/>
        </w:rPr>
        <w:lastRenderedPageBreak/>
        <w:t>QUESTIONNAIRE</w:t>
      </w:r>
    </w:p>
    <w:p w:rsidR="00BC74C6" w:rsidRPr="00A05757" w:rsidRDefault="00BC74C6" w:rsidP="00EF7FF9">
      <w:pPr>
        <w:jc w:val="center"/>
        <w:rPr>
          <w:rFonts w:ascii="Times New Roman" w:hAnsi="Times New Roman" w:cs="Times New Roman"/>
          <w:b/>
          <w:sz w:val="24"/>
          <w:szCs w:val="24"/>
        </w:rPr>
      </w:pPr>
      <w:r w:rsidRPr="00A05757">
        <w:rPr>
          <w:rFonts w:ascii="Times New Roman" w:hAnsi="Times New Roman" w:cs="Times New Roman"/>
          <w:b/>
          <w:sz w:val="24"/>
          <w:szCs w:val="24"/>
        </w:rPr>
        <w:t>Section A: Demographic Data</w:t>
      </w:r>
    </w:p>
    <w:p w:rsidR="00BC74C6" w:rsidRPr="00A05757" w:rsidRDefault="00BC74C6" w:rsidP="00EF7FF9">
      <w:pPr>
        <w:spacing w:line="360" w:lineRule="auto"/>
        <w:rPr>
          <w:rFonts w:ascii="Times New Roman" w:hAnsi="Times New Roman" w:cs="Times New Roman"/>
          <w:b/>
          <w:sz w:val="24"/>
          <w:szCs w:val="24"/>
        </w:rPr>
      </w:pPr>
      <w:r w:rsidRPr="00A05757">
        <w:rPr>
          <w:rFonts w:ascii="Times New Roman" w:hAnsi="Times New Roman" w:cs="Times New Roman"/>
          <w:b/>
          <w:sz w:val="24"/>
          <w:szCs w:val="24"/>
        </w:rPr>
        <w:t xml:space="preserve">Sex:   </w:t>
      </w:r>
      <w:r w:rsidRPr="00A05757">
        <w:rPr>
          <w:rFonts w:ascii="Times New Roman" w:hAnsi="Times New Roman" w:cs="Times New Roman"/>
          <w:sz w:val="24"/>
          <w:szCs w:val="24"/>
        </w:rPr>
        <w:t>Male (     )      Female (        )</w:t>
      </w:r>
    </w:p>
    <w:p w:rsidR="00BC74C6" w:rsidRPr="00A05757" w:rsidRDefault="00BC74C6" w:rsidP="00EF7FF9">
      <w:pPr>
        <w:spacing w:line="360" w:lineRule="auto"/>
        <w:rPr>
          <w:rFonts w:ascii="Times New Roman" w:hAnsi="Times New Roman" w:cs="Times New Roman"/>
          <w:sz w:val="24"/>
          <w:szCs w:val="24"/>
        </w:rPr>
      </w:pPr>
      <w:r w:rsidRPr="00A05757">
        <w:rPr>
          <w:rFonts w:ascii="Times New Roman" w:hAnsi="Times New Roman" w:cs="Times New Roman"/>
          <w:b/>
          <w:sz w:val="24"/>
          <w:szCs w:val="24"/>
        </w:rPr>
        <w:t xml:space="preserve">Age:  </w:t>
      </w:r>
      <w:r w:rsidRPr="00A05757">
        <w:rPr>
          <w:rFonts w:ascii="Times New Roman" w:hAnsi="Times New Roman" w:cs="Times New Roman"/>
          <w:b/>
          <w:sz w:val="24"/>
          <w:szCs w:val="24"/>
        </w:rPr>
        <w:tab/>
      </w:r>
      <w:r w:rsidR="00C312B5" w:rsidRPr="00A05757">
        <w:rPr>
          <w:rFonts w:ascii="Times New Roman" w:hAnsi="Times New Roman" w:cs="Times New Roman"/>
          <w:sz w:val="24"/>
          <w:szCs w:val="24"/>
        </w:rPr>
        <w:t>15</w:t>
      </w:r>
      <w:r w:rsidRPr="00A05757">
        <w:rPr>
          <w:rFonts w:ascii="Times New Roman" w:hAnsi="Times New Roman" w:cs="Times New Roman"/>
          <w:sz w:val="24"/>
          <w:szCs w:val="24"/>
        </w:rPr>
        <w:t xml:space="preserve"> – 2</w:t>
      </w:r>
      <w:r w:rsidR="00C312B5" w:rsidRPr="00A05757">
        <w:rPr>
          <w:rFonts w:ascii="Times New Roman" w:hAnsi="Times New Roman" w:cs="Times New Roman"/>
          <w:sz w:val="24"/>
          <w:szCs w:val="24"/>
        </w:rPr>
        <w:t>4</w:t>
      </w:r>
      <w:r w:rsidRPr="00A05757">
        <w:rPr>
          <w:rFonts w:ascii="Times New Roman" w:hAnsi="Times New Roman" w:cs="Times New Roman"/>
          <w:sz w:val="24"/>
          <w:szCs w:val="24"/>
        </w:rPr>
        <w:t xml:space="preserve"> years</w:t>
      </w:r>
      <w:r w:rsidRPr="00A05757">
        <w:rPr>
          <w:rFonts w:ascii="Times New Roman" w:hAnsi="Times New Roman" w:cs="Times New Roman"/>
          <w:sz w:val="24"/>
          <w:szCs w:val="24"/>
        </w:rPr>
        <w:tab/>
        <w:t>(       )</w:t>
      </w:r>
      <w:r w:rsidRPr="00A05757">
        <w:rPr>
          <w:rFonts w:ascii="Times New Roman" w:hAnsi="Times New Roman" w:cs="Times New Roman"/>
          <w:sz w:val="24"/>
          <w:szCs w:val="24"/>
        </w:rPr>
        <w:tab/>
        <w:t>26</w:t>
      </w:r>
      <w:r w:rsidR="00C312B5" w:rsidRPr="00A05757">
        <w:rPr>
          <w:rFonts w:ascii="Times New Roman" w:hAnsi="Times New Roman" w:cs="Times New Roman"/>
          <w:sz w:val="24"/>
          <w:szCs w:val="24"/>
        </w:rPr>
        <w:t>-34 years (       )     35 above (      )</w:t>
      </w:r>
    </w:p>
    <w:p w:rsidR="00BC74C6" w:rsidRPr="00A05757" w:rsidRDefault="00BC74C6" w:rsidP="00EF7FF9">
      <w:pPr>
        <w:spacing w:line="360" w:lineRule="auto"/>
        <w:rPr>
          <w:rFonts w:ascii="Times New Roman" w:hAnsi="Times New Roman" w:cs="Times New Roman"/>
          <w:sz w:val="24"/>
          <w:szCs w:val="24"/>
        </w:rPr>
      </w:pPr>
      <w:r w:rsidRPr="00A05757">
        <w:rPr>
          <w:rFonts w:ascii="Times New Roman" w:hAnsi="Times New Roman" w:cs="Times New Roman"/>
          <w:b/>
          <w:sz w:val="24"/>
          <w:szCs w:val="24"/>
        </w:rPr>
        <w:t xml:space="preserve">Marital Status: </w:t>
      </w:r>
      <w:r w:rsidRPr="00A05757">
        <w:rPr>
          <w:rFonts w:ascii="Times New Roman" w:hAnsi="Times New Roman" w:cs="Times New Roman"/>
          <w:sz w:val="24"/>
          <w:szCs w:val="24"/>
        </w:rPr>
        <w:t>Single (     )    Married (    )     others (     )</w:t>
      </w:r>
    </w:p>
    <w:p w:rsidR="00BC74C6" w:rsidRPr="00A05757" w:rsidRDefault="00BC74C6" w:rsidP="00EF7FF9">
      <w:pPr>
        <w:spacing w:line="360" w:lineRule="auto"/>
        <w:rPr>
          <w:rFonts w:ascii="Times New Roman" w:hAnsi="Times New Roman" w:cs="Times New Roman"/>
          <w:sz w:val="24"/>
          <w:szCs w:val="24"/>
        </w:rPr>
      </w:pPr>
      <w:r w:rsidRPr="00A05757">
        <w:rPr>
          <w:rFonts w:ascii="Times New Roman" w:hAnsi="Times New Roman" w:cs="Times New Roman"/>
          <w:b/>
          <w:sz w:val="24"/>
          <w:szCs w:val="24"/>
        </w:rPr>
        <w:t xml:space="preserve">Social -Economical Status: </w:t>
      </w:r>
      <w:r w:rsidRPr="00A05757">
        <w:rPr>
          <w:rFonts w:ascii="Times New Roman" w:hAnsi="Times New Roman" w:cs="Times New Roman"/>
          <w:sz w:val="24"/>
          <w:szCs w:val="24"/>
        </w:rPr>
        <w:t>High (     )        Low (      )</w:t>
      </w:r>
    </w:p>
    <w:p w:rsidR="00BC74C6" w:rsidRPr="00A05757" w:rsidRDefault="00BC74C6" w:rsidP="00EF7FF9">
      <w:pPr>
        <w:spacing w:line="360" w:lineRule="auto"/>
        <w:rPr>
          <w:rFonts w:ascii="Times New Roman" w:hAnsi="Times New Roman" w:cs="Times New Roman"/>
          <w:sz w:val="24"/>
          <w:szCs w:val="24"/>
        </w:rPr>
      </w:pPr>
      <w:r w:rsidRPr="00A05757">
        <w:rPr>
          <w:rFonts w:ascii="Times New Roman" w:hAnsi="Times New Roman" w:cs="Times New Roman"/>
          <w:b/>
          <w:sz w:val="24"/>
          <w:szCs w:val="24"/>
        </w:rPr>
        <w:t>Academic Qualification:</w:t>
      </w:r>
      <w:r w:rsidR="00EF7FF9">
        <w:rPr>
          <w:rFonts w:ascii="Times New Roman" w:hAnsi="Times New Roman" w:cs="Times New Roman"/>
          <w:b/>
          <w:sz w:val="24"/>
          <w:szCs w:val="24"/>
        </w:rPr>
        <w:t xml:space="preserve"> </w:t>
      </w:r>
      <w:r w:rsidRPr="00A05757">
        <w:rPr>
          <w:rFonts w:ascii="Times New Roman" w:hAnsi="Times New Roman" w:cs="Times New Roman"/>
          <w:sz w:val="24"/>
          <w:szCs w:val="24"/>
        </w:rPr>
        <w:t>Postgraduate (   ) First degree (    ) NCE/ND (    ) O-Level (  )</w:t>
      </w:r>
    </w:p>
    <w:p w:rsidR="00BC74C6" w:rsidRPr="00A05757" w:rsidRDefault="00BC74C6" w:rsidP="00EF7FF9">
      <w:pPr>
        <w:spacing w:line="360" w:lineRule="auto"/>
        <w:rPr>
          <w:rFonts w:ascii="Times New Roman" w:hAnsi="Times New Roman" w:cs="Times New Roman"/>
          <w:sz w:val="24"/>
          <w:szCs w:val="24"/>
        </w:rPr>
      </w:pPr>
      <w:r w:rsidRPr="00A05757">
        <w:rPr>
          <w:rFonts w:ascii="Times New Roman" w:hAnsi="Times New Roman" w:cs="Times New Roman"/>
          <w:b/>
          <w:sz w:val="24"/>
          <w:szCs w:val="24"/>
        </w:rPr>
        <w:t xml:space="preserve">Category of Programme: </w:t>
      </w:r>
      <w:r w:rsidRPr="00A05757">
        <w:rPr>
          <w:rFonts w:ascii="Times New Roman" w:hAnsi="Times New Roman" w:cs="Times New Roman"/>
          <w:sz w:val="24"/>
          <w:szCs w:val="24"/>
        </w:rPr>
        <w:t xml:space="preserve">Community service (    ) Skill acquisition (   ) </w:t>
      </w:r>
      <w:r w:rsidRPr="00A05757">
        <w:rPr>
          <w:rFonts w:ascii="Times New Roman" w:hAnsi="Times New Roman" w:cs="Times New Roman"/>
          <w:sz w:val="24"/>
          <w:szCs w:val="24"/>
        </w:rPr>
        <w:tab/>
        <w:t xml:space="preserve">                                 Graduate internship scheme (     ) </w:t>
      </w:r>
    </w:p>
    <w:p w:rsidR="00BC74C6" w:rsidRPr="00A05757" w:rsidRDefault="00BC74C6" w:rsidP="00BC74C6">
      <w:pPr>
        <w:jc w:val="center"/>
        <w:rPr>
          <w:rFonts w:ascii="Times New Roman" w:hAnsi="Times New Roman" w:cs="Times New Roman"/>
          <w:b/>
          <w:bCs/>
          <w:sz w:val="24"/>
          <w:szCs w:val="24"/>
        </w:rPr>
      </w:pPr>
      <w:r w:rsidRPr="00A05757">
        <w:rPr>
          <w:rFonts w:ascii="Times New Roman" w:hAnsi="Times New Roman" w:cs="Times New Roman"/>
          <w:b/>
          <w:bCs/>
          <w:sz w:val="24"/>
          <w:szCs w:val="24"/>
        </w:rPr>
        <w:t>Section B:  Questionnaire Items</w:t>
      </w:r>
    </w:p>
    <w:p w:rsidR="00BC74C6" w:rsidRPr="00A05757" w:rsidRDefault="00BC74C6" w:rsidP="00EF7FF9">
      <w:pPr>
        <w:jc w:val="both"/>
        <w:rPr>
          <w:rFonts w:ascii="Times New Roman" w:hAnsi="Times New Roman" w:cs="Times New Roman"/>
          <w:sz w:val="24"/>
          <w:szCs w:val="24"/>
        </w:rPr>
      </w:pPr>
      <w:r w:rsidRPr="00A05757">
        <w:rPr>
          <w:rFonts w:ascii="Times New Roman" w:hAnsi="Times New Roman" w:cs="Times New Roman"/>
          <w:b/>
          <w:sz w:val="24"/>
          <w:szCs w:val="24"/>
        </w:rPr>
        <w:t>S</w:t>
      </w:r>
      <w:r w:rsidR="00916B08" w:rsidRPr="00A05757">
        <w:rPr>
          <w:rFonts w:ascii="Times New Roman" w:hAnsi="Times New Roman" w:cs="Times New Roman"/>
          <w:b/>
          <w:sz w:val="24"/>
          <w:szCs w:val="24"/>
        </w:rPr>
        <w:t>ubsidy Reinvestment and Empowerment P</w:t>
      </w:r>
      <w:r w:rsidRPr="00A05757">
        <w:rPr>
          <w:rFonts w:ascii="Times New Roman" w:hAnsi="Times New Roman" w:cs="Times New Roman"/>
          <w:b/>
          <w:sz w:val="24"/>
          <w:szCs w:val="24"/>
        </w:rPr>
        <w:t>rogramme</w:t>
      </w:r>
      <w:r w:rsidR="00EF7FF9">
        <w:rPr>
          <w:rFonts w:ascii="Times New Roman" w:hAnsi="Times New Roman" w:cs="Times New Roman"/>
          <w:b/>
          <w:sz w:val="24"/>
          <w:szCs w:val="24"/>
        </w:rPr>
        <w:t xml:space="preserve"> </w:t>
      </w:r>
      <w:r w:rsidRPr="00A05757">
        <w:rPr>
          <w:rFonts w:ascii="Times New Roman" w:hAnsi="Times New Roman" w:cs="Times New Roman"/>
          <w:b/>
          <w:sz w:val="24"/>
          <w:szCs w:val="24"/>
        </w:rPr>
        <w:t>(</w:t>
      </w:r>
      <w:r w:rsidR="00916B08" w:rsidRPr="00A05757">
        <w:rPr>
          <w:rFonts w:ascii="Times New Roman" w:hAnsi="Times New Roman" w:cs="Times New Roman"/>
          <w:b/>
          <w:sz w:val="24"/>
          <w:szCs w:val="24"/>
        </w:rPr>
        <w:t xml:space="preserve">SURE-P) and youth empowerment </w:t>
      </w:r>
      <w:r w:rsidRPr="00A05757">
        <w:rPr>
          <w:rFonts w:ascii="Times New Roman" w:hAnsi="Times New Roman" w:cs="Times New Roman"/>
          <w:b/>
          <w:sz w:val="24"/>
          <w:szCs w:val="24"/>
        </w:rPr>
        <w:t>in Nigeria, 2012-2014</w:t>
      </w:r>
    </w:p>
    <w:p w:rsidR="00BC74C6" w:rsidRPr="00A05757" w:rsidRDefault="00BC74C6" w:rsidP="00BC74C6">
      <w:pPr>
        <w:tabs>
          <w:tab w:val="left" w:pos="2175"/>
        </w:tabs>
        <w:spacing w:line="360" w:lineRule="auto"/>
        <w:jc w:val="both"/>
        <w:rPr>
          <w:rFonts w:ascii="Times New Roman" w:hAnsi="Times New Roman" w:cs="Times New Roman"/>
          <w:color w:val="000000" w:themeColor="text1"/>
          <w:sz w:val="24"/>
          <w:szCs w:val="24"/>
        </w:rPr>
      </w:pPr>
      <w:r w:rsidRPr="00A05757">
        <w:rPr>
          <w:rFonts w:ascii="Times New Roman" w:hAnsi="Times New Roman" w:cs="Times New Roman"/>
          <w:sz w:val="24"/>
          <w:szCs w:val="24"/>
        </w:rPr>
        <w:t>Please you are required to tick (√) on each item by using the following keys, Strongly Agree (SA), Agree (A), Disagree (D), and Strongly Disagree (SD) to respond to the items below as it may apply to you</w:t>
      </w:r>
      <w:r w:rsidRPr="00A05757">
        <w:rPr>
          <w:rFonts w:ascii="Times New Roman" w:hAnsi="Times New Roman" w:cs="Times New Roman"/>
          <w:color w:val="000000" w:themeColor="text1"/>
          <w:sz w:val="24"/>
          <w:szCs w:val="24"/>
        </w:rPr>
        <w:t>.</w:t>
      </w:r>
    </w:p>
    <w:p w:rsidR="00BC74C6" w:rsidRPr="00A05757" w:rsidRDefault="00BC74C6" w:rsidP="00EF7FF9">
      <w:pPr>
        <w:spacing w:line="240" w:lineRule="auto"/>
        <w:rPr>
          <w:rFonts w:ascii="Times New Roman" w:hAnsi="Times New Roman" w:cs="Times New Roman"/>
          <w:b/>
          <w:sz w:val="24"/>
          <w:szCs w:val="24"/>
        </w:rPr>
      </w:pPr>
      <w:r w:rsidRPr="00A05757">
        <w:rPr>
          <w:rFonts w:ascii="Times New Roman" w:hAnsi="Times New Roman" w:cs="Times New Roman"/>
          <w:b/>
          <w:sz w:val="24"/>
          <w:szCs w:val="24"/>
        </w:rPr>
        <w:t xml:space="preserve">The Legal and </w:t>
      </w:r>
      <w:r w:rsidR="00EF7FF9" w:rsidRPr="00A05757">
        <w:rPr>
          <w:rFonts w:ascii="Times New Roman" w:hAnsi="Times New Roman" w:cs="Times New Roman"/>
          <w:b/>
          <w:sz w:val="24"/>
          <w:szCs w:val="24"/>
        </w:rPr>
        <w:t>Administrative S</w:t>
      </w:r>
      <w:r w:rsidRPr="00A05757">
        <w:rPr>
          <w:rFonts w:ascii="Times New Roman" w:hAnsi="Times New Roman" w:cs="Times New Roman"/>
          <w:b/>
          <w:sz w:val="24"/>
          <w:szCs w:val="24"/>
        </w:rPr>
        <w:t>tructures of SURE-P in Nigeria</w:t>
      </w:r>
    </w:p>
    <w:tbl>
      <w:tblPr>
        <w:tblStyle w:val="TableGrid"/>
        <w:tblW w:w="0" w:type="auto"/>
        <w:tblLook w:val="04A0"/>
      </w:tblPr>
      <w:tblGrid>
        <w:gridCol w:w="644"/>
        <w:gridCol w:w="5854"/>
        <w:gridCol w:w="540"/>
        <w:gridCol w:w="540"/>
        <w:gridCol w:w="502"/>
        <w:gridCol w:w="523"/>
      </w:tblGrid>
      <w:tr w:rsidR="00C312B5" w:rsidRPr="00A05757" w:rsidTr="007730E8">
        <w:tc>
          <w:tcPr>
            <w:tcW w:w="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12B5" w:rsidRPr="00A05757" w:rsidRDefault="00C312B5" w:rsidP="007730E8">
            <w:pPr>
              <w:spacing w:line="360" w:lineRule="auto"/>
              <w:rPr>
                <w:rFonts w:ascii="Times New Roman" w:hAnsi="Times New Roman"/>
                <w:b/>
                <w:sz w:val="24"/>
                <w:szCs w:val="24"/>
              </w:rPr>
            </w:pPr>
            <w:r w:rsidRPr="00A05757">
              <w:rPr>
                <w:rFonts w:ascii="Times New Roman" w:hAnsi="Times New Roman"/>
                <w:b/>
                <w:sz w:val="24"/>
                <w:szCs w:val="24"/>
              </w:rPr>
              <w:t>S/N</w:t>
            </w:r>
          </w:p>
        </w:tc>
        <w:tc>
          <w:tcPr>
            <w:tcW w:w="58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12B5" w:rsidRPr="00A05757" w:rsidRDefault="00C312B5" w:rsidP="007730E8">
            <w:pPr>
              <w:spacing w:line="360" w:lineRule="auto"/>
              <w:rPr>
                <w:rFonts w:ascii="Times New Roman" w:hAnsi="Times New Roman"/>
                <w:b/>
                <w:sz w:val="24"/>
                <w:szCs w:val="24"/>
              </w:rPr>
            </w:pPr>
            <w:r w:rsidRPr="00A05757">
              <w:rPr>
                <w:rFonts w:ascii="Times New Roman" w:hAnsi="Times New Roman"/>
                <w:b/>
                <w:sz w:val="24"/>
                <w:szCs w:val="24"/>
              </w:rPr>
              <w:t>Item</w:t>
            </w: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12B5" w:rsidRPr="00A05757" w:rsidRDefault="00C312B5" w:rsidP="007730E8">
            <w:pPr>
              <w:spacing w:line="360" w:lineRule="auto"/>
              <w:rPr>
                <w:rFonts w:ascii="Times New Roman" w:hAnsi="Times New Roman"/>
                <w:b/>
                <w:sz w:val="24"/>
                <w:szCs w:val="24"/>
              </w:rPr>
            </w:pPr>
            <w:r w:rsidRPr="00A05757">
              <w:rPr>
                <w:rFonts w:ascii="Times New Roman" w:hAnsi="Times New Roman"/>
                <w:b/>
                <w:sz w:val="24"/>
                <w:szCs w:val="24"/>
              </w:rPr>
              <w:t xml:space="preserve">SA </w:t>
            </w: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12B5" w:rsidRPr="00A05757" w:rsidRDefault="00C312B5" w:rsidP="007730E8">
            <w:pPr>
              <w:spacing w:line="360" w:lineRule="auto"/>
              <w:rPr>
                <w:rFonts w:ascii="Times New Roman" w:hAnsi="Times New Roman"/>
                <w:b/>
                <w:sz w:val="24"/>
                <w:szCs w:val="24"/>
              </w:rPr>
            </w:pPr>
            <w:r w:rsidRPr="00A05757">
              <w:rPr>
                <w:rFonts w:ascii="Times New Roman" w:hAnsi="Times New Roman"/>
                <w:b/>
                <w:sz w:val="24"/>
                <w:szCs w:val="24"/>
              </w:rPr>
              <w:t>A</w:t>
            </w:r>
          </w:p>
        </w:tc>
        <w:tc>
          <w:tcPr>
            <w:tcW w:w="5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12B5" w:rsidRPr="00A05757" w:rsidRDefault="00C312B5" w:rsidP="007730E8">
            <w:pPr>
              <w:spacing w:line="360" w:lineRule="auto"/>
              <w:rPr>
                <w:rFonts w:ascii="Times New Roman" w:hAnsi="Times New Roman"/>
                <w:b/>
                <w:sz w:val="24"/>
                <w:szCs w:val="24"/>
              </w:rPr>
            </w:pPr>
            <w:r w:rsidRPr="00A05757">
              <w:rPr>
                <w:rFonts w:ascii="Times New Roman" w:hAnsi="Times New Roman"/>
                <w:b/>
                <w:sz w:val="24"/>
                <w:szCs w:val="24"/>
              </w:rPr>
              <w:t>D</w:t>
            </w:r>
          </w:p>
        </w:tc>
        <w:tc>
          <w:tcPr>
            <w:tcW w:w="5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12B5" w:rsidRPr="00A05757" w:rsidRDefault="00C312B5" w:rsidP="007730E8">
            <w:pPr>
              <w:spacing w:line="360" w:lineRule="auto"/>
              <w:rPr>
                <w:rFonts w:ascii="Times New Roman" w:hAnsi="Times New Roman"/>
                <w:b/>
                <w:sz w:val="24"/>
                <w:szCs w:val="24"/>
              </w:rPr>
            </w:pPr>
            <w:r w:rsidRPr="00A05757">
              <w:rPr>
                <w:rFonts w:ascii="Times New Roman" w:hAnsi="Times New Roman"/>
                <w:b/>
                <w:sz w:val="24"/>
                <w:szCs w:val="24"/>
              </w:rPr>
              <w:t>SD</w:t>
            </w:r>
          </w:p>
        </w:tc>
      </w:tr>
      <w:tr w:rsidR="00C312B5" w:rsidRPr="00A05757" w:rsidTr="007730E8">
        <w:tc>
          <w:tcPr>
            <w:tcW w:w="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12B5" w:rsidRPr="00A05757" w:rsidRDefault="00C312B5" w:rsidP="007730E8">
            <w:pPr>
              <w:spacing w:line="360" w:lineRule="auto"/>
              <w:jc w:val="both"/>
              <w:rPr>
                <w:rFonts w:ascii="Times New Roman" w:hAnsi="Times New Roman"/>
                <w:sz w:val="24"/>
                <w:szCs w:val="24"/>
              </w:rPr>
            </w:pPr>
            <w:r w:rsidRPr="00A05757">
              <w:rPr>
                <w:rFonts w:ascii="Times New Roman" w:hAnsi="Times New Roman"/>
                <w:sz w:val="24"/>
                <w:szCs w:val="24"/>
              </w:rPr>
              <w:t>1</w:t>
            </w:r>
          </w:p>
        </w:tc>
        <w:tc>
          <w:tcPr>
            <w:tcW w:w="58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12B5" w:rsidRPr="00A05757" w:rsidRDefault="00C312B5" w:rsidP="00EF7FF9">
            <w:pPr>
              <w:jc w:val="both"/>
              <w:rPr>
                <w:rFonts w:ascii="Times New Roman" w:hAnsi="Times New Roman"/>
                <w:sz w:val="24"/>
                <w:szCs w:val="24"/>
              </w:rPr>
            </w:pPr>
            <w:r w:rsidRPr="00A05757">
              <w:rPr>
                <w:rFonts w:ascii="Times New Roman" w:hAnsi="Times New Roman"/>
                <w:sz w:val="24"/>
                <w:szCs w:val="24"/>
              </w:rPr>
              <w:t>Sure-P has a Legal framework that is recognized by the nation</w:t>
            </w: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2B5" w:rsidRPr="00A05757" w:rsidRDefault="00C312B5" w:rsidP="007730E8">
            <w:pPr>
              <w:spacing w:line="360" w:lineRule="auto"/>
              <w:rPr>
                <w:rFonts w:ascii="Times New Roman" w:hAnsi="Times New Roman"/>
                <w:sz w:val="24"/>
                <w:szCs w:val="24"/>
              </w:rPr>
            </w:pP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2B5" w:rsidRPr="00A05757" w:rsidRDefault="00C312B5" w:rsidP="007730E8">
            <w:pPr>
              <w:spacing w:line="360" w:lineRule="auto"/>
              <w:rPr>
                <w:rFonts w:ascii="Times New Roman" w:hAnsi="Times New Roman"/>
                <w:sz w:val="24"/>
                <w:szCs w:val="24"/>
              </w:rPr>
            </w:pPr>
          </w:p>
        </w:tc>
        <w:tc>
          <w:tcPr>
            <w:tcW w:w="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2B5" w:rsidRPr="00A05757" w:rsidRDefault="00C312B5" w:rsidP="007730E8">
            <w:pPr>
              <w:spacing w:line="360" w:lineRule="auto"/>
              <w:rPr>
                <w:rFonts w:ascii="Times New Roman" w:hAnsi="Times New Roman"/>
                <w:sz w:val="24"/>
                <w:szCs w:val="24"/>
              </w:rPr>
            </w:pPr>
          </w:p>
        </w:tc>
        <w:tc>
          <w:tcPr>
            <w:tcW w:w="5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2B5" w:rsidRPr="00A05757" w:rsidRDefault="00C312B5" w:rsidP="007730E8">
            <w:pPr>
              <w:spacing w:line="360" w:lineRule="auto"/>
              <w:rPr>
                <w:rFonts w:ascii="Times New Roman" w:hAnsi="Times New Roman"/>
                <w:sz w:val="24"/>
                <w:szCs w:val="24"/>
              </w:rPr>
            </w:pPr>
          </w:p>
        </w:tc>
      </w:tr>
      <w:tr w:rsidR="00C312B5" w:rsidRPr="00A05757" w:rsidTr="007730E8">
        <w:tc>
          <w:tcPr>
            <w:tcW w:w="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12B5" w:rsidRPr="00A05757" w:rsidRDefault="00C312B5" w:rsidP="007730E8">
            <w:pPr>
              <w:spacing w:line="360" w:lineRule="auto"/>
              <w:jc w:val="both"/>
              <w:rPr>
                <w:rFonts w:ascii="Times New Roman" w:hAnsi="Times New Roman"/>
                <w:sz w:val="24"/>
                <w:szCs w:val="24"/>
              </w:rPr>
            </w:pPr>
            <w:r w:rsidRPr="00A05757">
              <w:rPr>
                <w:rFonts w:ascii="Times New Roman" w:hAnsi="Times New Roman"/>
                <w:sz w:val="24"/>
                <w:szCs w:val="24"/>
              </w:rPr>
              <w:t>2</w:t>
            </w:r>
          </w:p>
        </w:tc>
        <w:tc>
          <w:tcPr>
            <w:tcW w:w="58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12B5" w:rsidRPr="00A05757" w:rsidRDefault="00C312B5" w:rsidP="007730E8">
            <w:pPr>
              <w:spacing w:line="360" w:lineRule="auto"/>
              <w:rPr>
                <w:rFonts w:ascii="Times New Roman" w:hAnsi="Times New Roman"/>
                <w:sz w:val="24"/>
                <w:szCs w:val="24"/>
              </w:rPr>
            </w:pPr>
            <w:r w:rsidRPr="00A05757">
              <w:rPr>
                <w:rFonts w:ascii="Times New Roman" w:hAnsi="Times New Roman"/>
                <w:sz w:val="24"/>
                <w:szCs w:val="24"/>
              </w:rPr>
              <w:t xml:space="preserve">The administrative structure was </w:t>
            </w:r>
            <w:r w:rsidR="001F29CD" w:rsidRPr="00A05757">
              <w:rPr>
                <w:rFonts w:ascii="Times New Roman" w:hAnsi="Times New Roman"/>
                <w:sz w:val="24"/>
                <w:szCs w:val="24"/>
              </w:rPr>
              <w:t xml:space="preserve">not </w:t>
            </w:r>
            <w:r w:rsidRPr="00A05757">
              <w:rPr>
                <w:rFonts w:ascii="Times New Roman" w:hAnsi="Times New Roman"/>
                <w:sz w:val="24"/>
                <w:szCs w:val="24"/>
              </w:rPr>
              <w:t>effective</w:t>
            </w: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2B5" w:rsidRPr="00A05757" w:rsidRDefault="00C312B5" w:rsidP="007730E8">
            <w:pPr>
              <w:spacing w:line="360" w:lineRule="auto"/>
              <w:rPr>
                <w:rFonts w:ascii="Times New Roman" w:hAnsi="Times New Roman"/>
                <w:sz w:val="24"/>
                <w:szCs w:val="24"/>
              </w:rPr>
            </w:pP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2B5" w:rsidRPr="00A05757" w:rsidRDefault="00C312B5" w:rsidP="007730E8">
            <w:pPr>
              <w:spacing w:line="360" w:lineRule="auto"/>
              <w:rPr>
                <w:rFonts w:ascii="Times New Roman" w:hAnsi="Times New Roman"/>
                <w:sz w:val="24"/>
                <w:szCs w:val="24"/>
              </w:rPr>
            </w:pPr>
          </w:p>
        </w:tc>
        <w:tc>
          <w:tcPr>
            <w:tcW w:w="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2B5" w:rsidRPr="00A05757" w:rsidRDefault="00C312B5" w:rsidP="007730E8">
            <w:pPr>
              <w:spacing w:line="360" w:lineRule="auto"/>
              <w:rPr>
                <w:rFonts w:ascii="Times New Roman" w:hAnsi="Times New Roman"/>
                <w:sz w:val="24"/>
                <w:szCs w:val="24"/>
              </w:rPr>
            </w:pPr>
          </w:p>
        </w:tc>
        <w:tc>
          <w:tcPr>
            <w:tcW w:w="5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2B5" w:rsidRPr="00A05757" w:rsidRDefault="00C312B5" w:rsidP="007730E8">
            <w:pPr>
              <w:spacing w:line="360" w:lineRule="auto"/>
              <w:rPr>
                <w:rFonts w:ascii="Times New Roman" w:hAnsi="Times New Roman"/>
                <w:sz w:val="24"/>
                <w:szCs w:val="24"/>
              </w:rPr>
            </w:pPr>
          </w:p>
        </w:tc>
      </w:tr>
      <w:tr w:rsidR="00C312B5" w:rsidRPr="00A05757" w:rsidTr="007730E8">
        <w:tc>
          <w:tcPr>
            <w:tcW w:w="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12B5" w:rsidRPr="00A05757" w:rsidRDefault="00C312B5" w:rsidP="007730E8">
            <w:pPr>
              <w:spacing w:line="360" w:lineRule="auto"/>
              <w:rPr>
                <w:rFonts w:ascii="Times New Roman" w:hAnsi="Times New Roman"/>
                <w:sz w:val="24"/>
                <w:szCs w:val="24"/>
              </w:rPr>
            </w:pPr>
            <w:r w:rsidRPr="00A05757">
              <w:rPr>
                <w:rFonts w:ascii="Times New Roman" w:hAnsi="Times New Roman"/>
                <w:sz w:val="24"/>
                <w:szCs w:val="24"/>
              </w:rPr>
              <w:t>3</w:t>
            </w:r>
          </w:p>
        </w:tc>
        <w:tc>
          <w:tcPr>
            <w:tcW w:w="58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12B5" w:rsidRPr="00A05757" w:rsidRDefault="00C312B5" w:rsidP="007730E8">
            <w:pPr>
              <w:spacing w:line="360" w:lineRule="auto"/>
              <w:rPr>
                <w:rFonts w:ascii="Times New Roman" w:hAnsi="Times New Roman"/>
                <w:sz w:val="24"/>
                <w:szCs w:val="24"/>
              </w:rPr>
            </w:pPr>
            <w:r w:rsidRPr="00A05757">
              <w:rPr>
                <w:rFonts w:ascii="Times New Roman" w:hAnsi="Times New Roman"/>
                <w:sz w:val="24"/>
                <w:szCs w:val="24"/>
              </w:rPr>
              <w:t>There was a legislation for the establishment of sure-P</w:t>
            </w: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2B5" w:rsidRPr="00A05757" w:rsidRDefault="00C312B5" w:rsidP="007730E8">
            <w:pPr>
              <w:spacing w:line="360" w:lineRule="auto"/>
              <w:rPr>
                <w:rFonts w:ascii="Times New Roman" w:hAnsi="Times New Roman"/>
                <w:sz w:val="24"/>
                <w:szCs w:val="24"/>
              </w:rPr>
            </w:pP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2B5" w:rsidRPr="00A05757" w:rsidRDefault="00C312B5" w:rsidP="007730E8">
            <w:pPr>
              <w:spacing w:line="360" w:lineRule="auto"/>
              <w:rPr>
                <w:rFonts w:ascii="Times New Roman" w:hAnsi="Times New Roman"/>
                <w:sz w:val="24"/>
                <w:szCs w:val="24"/>
              </w:rPr>
            </w:pPr>
          </w:p>
        </w:tc>
        <w:tc>
          <w:tcPr>
            <w:tcW w:w="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2B5" w:rsidRPr="00A05757" w:rsidRDefault="00C312B5" w:rsidP="007730E8">
            <w:pPr>
              <w:spacing w:line="360" w:lineRule="auto"/>
              <w:rPr>
                <w:rFonts w:ascii="Times New Roman" w:hAnsi="Times New Roman"/>
                <w:sz w:val="24"/>
                <w:szCs w:val="24"/>
              </w:rPr>
            </w:pPr>
          </w:p>
        </w:tc>
        <w:tc>
          <w:tcPr>
            <w:tcW w:w="5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2B5" w:rsidRPr="00A05757" w:rsidRDefault="00C312B5" w:rsidP="007730E8">
            <w:pPr>
              <w:spacing w:line="360" w:lineRule="auto"/>
              <w:rPr>
                <w:rFonts w:ascii="Times New Roman" w:hAnsi="Times New Roman"/>
                <w:sz w:val="24"/>
                <w:szCs w:val="24"/>
              </w:rPr>
            </w:pPr>
          </w:p>
        </w:tc>
      </w:tr>
      <w:tr w:rsidR="00C312B5" w:rsidRPr="00A05757" w:rsidTr="007730E8">
        <w:tc>
          <w:tcPr>
            <w:tcW w:w="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12B5" w:rsidRPr="00A05757" w:rsidRDefault="00C312B5" w:rsidP="007730E8">
            <w:pPr>
              <w:spacing w:line="360" w:lineRule="auto"/>
              <w:jc w:val="both"/>
              <w:rPr>
                <w:rFonts w:ascii="Times New Roman" w:hAnsi="Times New Roman"/>
                <w:sz w:val="24"/>
                <w:szCs w:val="24"/>
              </w:rPr>
            </w:pPr>
            <w:r w:rsidRPr="00A05757">
              <w:rPr>
                <w:rFonts w:ascii="Times New Roman" w:hAnsi="Times New Roman"/>
                <w:sz w:val="24"/>
                <w:szCs w:val="24"/>
              </w:rPr>
              <w:t>4</w:t>
            </w:r>
          </w:p>
        </w:tc>
        <w:tc>
          <w:tcPr>
            <w:tcW w:w="58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12B5" w:rsidRPr="00A05757" w:rsidRDefault="00C312B5" w:rsidP="007730E8">
            <w:pPr>
              <w:spacing w:line="360" w:lineRule="auto"/>
              <w:rPr>
                <w:rFonts w:ascii="Times New Roman" w:hAnsi="Times New Roman"/>
                <w:sz w:val="24"/>
                <w:szCs w:val="24"/>
              </w:rPr>
            </w:pPr>
            <w:r w:rsidRPr="00A05757">
              <w:rPr>
                <w:rFonts w:ascii="Times New Roman" w:hAnsi="Times New Roman"/>
                <w:sz w:val="24"/>
                <w:szCs w:val="24"/>
              </w:rPr>
              <w:t>The administrative structure was nationalistic</w:t>
            </w: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2B5" w:rsidRPr="00A05757" w:rsidRDefault="00C312B5" w:rsidP="007730E8">
            <w:pPr>
              <w:spacing w:line="360" w:lineRule="auto"/>
              <w:rPr>
                <w:rFonts w:ascii="Times New Roman" w:hAnsi="Times New Roman"/>
                <w:sz w:val="24"/>
                <w:szCs w:val="24"/>
              </w:rPr>
            </w:pP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2B5" w:rsidRPr="00A05757" w:rsidRDefault="00C312B5" w:rsidP="007730E8">
            <w:pPr>
              <w:spacing w:line="360" w:lineRule="auto"/>
              <w:rPr>
                <w:rFonts w:ascii="Times New Roman" w:hAnsi="Times New Roman"/>
                <w:sz w:val="24"/>
                <w:szCs w:val="24"/>
              </w:rPr>
            </w:pPr>
          </w:p>
        </w:tc>
        <w:tc>
          <w:tcPr>
            <w:tcW w:w="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2B5" w:rsidRPr="00A05757" w:rsidRDefault="00C312B5" w:rsidP="007730E8">
            <w:pPr>
              <w:spacing w:line="360" w:lineRule="auto"/>
              <w:rPr>
                <w:rFonts w:ascii="Times New Roman" w:hAnsi="Times New Roman"/>
                <w:sz w:val="24"/>
                <w:szCs w:val="24"/>
              </w:rPr>
            </w:pPr>
          </w:p>
        </w:tc>
        <w:tc>
          <w:tcPr>
            <w:tcW w:w="5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2B5" w:rsidRPr="00A05757" w:rsidRDefault="00C312B5" w:rsidP="007730E8">
            <w:pPr>
              <w:spacing w:line="360" w:lineRule="auto"/>
              <w:rPr>
                <w:rFonts w:ascii="Times New Roman" w:hAnsi="Times New Roman"/>
                <w:sz w:val="24"/>
                <w:szCs w:val="24"/>
              </w:rPr>
            </w:pPr>
          </w:p>
        </w:tc>
      </w:tr>
      <w:tr w:rsidR="00C312B5" w:rsidRPr="00A05757" w:rsidTr="007730E8">
        <w:tc>
          <w:tcPr>
            <w:tcW w:w="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12B5" w:rsidRPr="00A05757" w:rsidRDefault="00C312B5" w:rsidP="007730E8">
            <w:pPr>
              <w:spacing w:line="360" w:lineRule="auto"/>
              <w:jc w:val="both"/>
              <w:rPr>
                <w:rFonts w:ascii="Times New Roman" w:hAnsi="Times New Roman"/>
                <w:sz w:val="24"/>
                <w:szCs w:val="24"/>
              </w:rPr>
            </w:pPr>
            <w:r w:rsidRPr="00A05757">
              <w:rPr>
                <w:rFonts w:ascii="Times New Roman" w:hAnsi="Times New Roman"/>
                <w:sz w:val="24"/>
                <w:szCs w:val="24"/>
              </w:rPr>
              <w:t>5</w:t>
            </w:r>
          </w:p>
        </w:tc>
        <w:tc>
          <w:tcPr>
            <w:tcW w:w="58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12B5" w:rsidRPr="00A05757" w:rsidRDefault="00C312B5" w:rsidP="007730E8">
            <w:pPr>
              <w:spacing w:line="360" w:lineRule="auto"/>
              <w:rPr>
                <w:rFonts w:ascii="Times New Roman" w:hAnsi="Times New Roman"/>
                <w:sz w:val="24"/>
                <w:szCs w:val="24"/>
              </w:rPr>
            </w:pPr>
            <w:r w:rsidRPr="00A05757">
              <w:rPr>
                <w:rFonts w:ascii="Times New Roman" w:hAnsi="Times New Roman"/>
                <w:sz w:val="24"/>
                <w:szCs w:val="24"/>
              </w:rPr>
              <w:t>There was no hierarchical order in the structure.</w:t>
            </w: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2B5" w:rsidRPr="00A05757" w:rsidRDefault="00C312B5" w:rsidP="007730E8">
            <w:pPr>
              <w:spacing w:line="360" w:lineRule="auto"/>
              <w:rPr>
                <w:rFonts w:ascii="Times New Roman" w:hAnsi="Times New Roman"/>
                <w:sz w:val="24"/>
                <w:szCs w:val="24"/>
              </w:rPr>
            </w:pP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2B5" w:rsidRPr="00A05757" w:rsidRDefault="00C312B5" w:rsidP="007730E8">
            <w:pPr>
              <w:spacing w:line="360" w:lineRule="auto"/>
              <w:rPr>
                <w:rFonts w:ascii="Times New Roman" w:hAnsi="Times New Roman"/>
                <w:sz w:val="24"/>
                <w:szCs w:val="24"/>
              </w:rPr>
            </w:pPr>
          </w:p>
        </w:tc>
        <w:tc>
          <w:tcPr>
            <w:tcW w:w="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2B5" w:rsidRPr="00A05757" w:rsidRDefault="00C312B5" w:rsidP="007730E8">
            <w:pPr>
              <w:spacing w:line="360" w:lineRule="auto"/>
              <w:rPr>
                <w:rFonts w:ascii="Times New Roman" w:hAnsi="Times New Roman"/>
                <w:sz w:val="24"/>
                <w:szCs w:val="24"/>
              </w:rPr>
            </w:pPr>
          </w:p>
        </w:tc>
        <w:tc>
          <w:tcPr>
            <w:tcW w:w="5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2B5" w:rsidRPr="00A05757" w:rsidRDefault="00C312B5" w:rsidP="007730E8">
            <w:pPr>
              <w:spacing w:line="360" w:lineRule="auto"/>
              <w:rPr>
                <w:rFonts w:ascii="Times New Roman" w:hAnsi="Times New Roman"/>
                <w:sz w:val="24"/>
                <w:szCs w:val="24"/>
              </w:rPr>
            </w:pPr>
          </w:p>
        </w:tc>
      </w:tr>
      <w:tr w:rsidR="00C312B5" w:rsidRPr="00A05757" w:rsidTr="007730E8">
        <w:tc>
          <w:tcPr>
            <w:tcW w:w="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12B5" w:rsidRPr="00A05757" w:rsidRDefault="00C312B5" w:rsidP="007730E8">
            <w:pPr>
              <w:spacing w:line="360" w:lineRule="auto"/>
              <w:jc w:val="both"/>
              <w:rPr>
                <w:rFonts w:ascii="Times New Roman" w:hAnsi="Times New Roman"/>
                <w:sz w:val="24"/>
                <w:szCs w:val="24"/>
              </w:rPr>
            </w:pPr>
            <w:r w:rsidRPr="00A05757">
              <w:rPr>
                <w:rFonts w:ascii="Times New Roman" w:hAnsi="Times New Roman"/>
                <w:sz w:val="24"/>
                <w:szCs w:val="24"/>
              </w:rPr>
              <w:t>6</w:t>
            </w:r>
          </w:p>
        </w:tc>
        <w:tc>
          <w:tcPr>
            <w:tcW w:w="58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12B5" w:rsidRPr="00A05757" w:rsidRDefault="00C312B5" w:rsidP="007730E8">
            <w:pPr>
              <w:spacing w:line="360" w:lineRule="auto"/>
              <w:rPr>
                <w:rFonts w:ascii="Times New Roman" w:hAnsi="Times New Roman"/>
                <w:sz w:val="24"/>
                <w:szCs w:val="24"/>
              </w:rPr>
            </w:pPr>
            <w:r w:rsidRPr="00A05757">
              <w:rPr>
                <w:rFonts w:ascii="Times New Roman" w:hAnsi="Times New Roman"/>
                <w:sz w:val="24"/>
                <w:szCs w:val="24"/>
              </w:rPr>
              <w:t>It has no legal backup</w:t>
            </w: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2B5" w:rsidRPr="00A05757" w:rsidRDefault="00C312B5" w:rsidP="007730E8">
            <w:pPr>
              <w:spacing w:line="360" w:lineRule="auto"/>
              <w:rPr>
                <w:rFonts w:ascii="Times New Roman" w:hAnsi="Times New Roman"/>
                <w:sz w:val="24"/>
                <w:szCs w:val="24"/>
              </w:rPr>
            </w:pP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2B5" w:rsidRPr="00A05757" w:rsidRDefault="00C312B5" w:rsidP="007730E8">
            <w:pPr>
              <w:spacing w:line="360" w:lineRule="auto"/>
              <w:rPr>
                <w:rFonts w:ascii="Times New Roman" w:hAnsi="Times New Roman"/>
                <w:sz w:val="24"/>
                <w:szCs w:val="24"/>
              </w:rPr>
            </w:pPr>
          </w:p>
        </w:tc>
        <w:tc>
          <w:tcPr>
            <w:tcW w:w="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2B5" w:rsidRPr="00A05757" w:rsidRDefault="00C312B5" w:rsidP="007730E8">
            <w:pPr>
              <w:spacing w:line="360" w:lineRule="auto"/>
              <w:rPr>
                <w:rFonts w:ascii="Times New Roman" w:hAnsi="Times New Roman"/>
                <w:sz w:val="24"/>
                <w:szCs w:val="24"/>
              </w:rPr>
            </w:pPr>
          </w:p>
        </w:tc>
        <w:tc>
          <w:tcPr>
            <w:tcW w:w="5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2B5" w:rsidRPr="00A05757" w:rsidRDefault="00C312B5" w:rsidP="007730E8">
            <w:pPr>
              <w:spacing w:line="360" w:lineRule="auto"/>
              <w:rPr>
                <w:rFonts w:ascii="Times New Roman" w:hAnsi="Times New Roman"/>
                <w:sz w:val="24"/>
                <w:szCs w:val="24"/>
              </w:rPr>
            </w:pPr>
          </w:p>
        </w:tc>
      </w:tr>
    </w:tbl>
    <w:p w:rsidR="00BC74C6" w:rsidRPr="00A05757" w:rsidRDefault="00BC74C6" w:rsidP="00BC74C6">
      <w:pPr>
        <w:rPr>
          <w:rFonts w:ascii="Times New Roman" w:hAnsi="Times New Roman" w:cs="Times New Roman"/>
          <w:sz w:val="24"/>
          <w:szCs w:val="24"/>
        </w:rPr>
      </w:pPr>
    </w:p>
    <w:p w:rsidR="00EF7FF9" w:rsidRDefault="00EF7FF9">
      <w:pPr>
        <w:rPr>
          <w:rFonts w:ascii="Times New Roman" w:hAnsi="Times New Roman" w:cs="Times New Roman"/>
          <w:b/>
          <w:color w:val="000000"/>
          <w:sz w:val="24"/>
          <w:szCs w:val="24"/>
        </w:rPr>
      </w:pPr>
      <w:r>
        <w:rPr>
          <w:rFonts w:ascii="Times New Roman" w:hAnsi="Times New Roman" w:cs="Times New Roman"/>
          <w:b/>
        </w:rPr>
        <w:br w:type="page"/>
      </w:r>
    </w:p>
    <w:p w:rsidR="00BC74C6" w:rsidRPr="00A05757" w:rsidRDefault="007D3C63" w:rsidP="00BC74C6">
      <w:pPr>
        <w:pStyle w:val="Default"/>
        <w:spacing w:line="360" w:lineRule="auto"/>
        <w:jc w:val="both"/>
        <w:rPr>
          <w:rFonts w:ascii="Times New Roman" w:hAnsi="Times New Roman" w:cs="Times New Roman"/>
          <w:b/>
        </w:rPr>
      </w:pPr>
      <w:r w:rsidRPr="00A05757">
        <w:rPr>
          <w:rFonts w:ascii="Times New Roman" w:hAnsi="Times New Roman" w:cs="Times New Roman"/>
          <w:b/>
        </w:rPr>
        <w:lastRenderedPageBreak/>
        <w:t>Subsidy Re-investment Empowerment P</w:t>
      </w:r>
      <w:r w:rsidR="00BC74C6" w:rsidRPr="00A05757">
        <w:rPr>
          <w:rFonts w:ascii="Times New Roman" w:hAnsi="Times New Roman" w:cs="Times New Roman"/>
          <w:b/>
        </w:rPr>
        <w:t>rogramme</w:t>
      </w:r>
      <w:r w:rsidR="005D06F2" w:rsidRPr="00A05757">
        <w:rPr>
          <w:rFonts w:ascii="Times New Roman" w:hAnsi="Times New Roman" w:cs="Times New Roman"/>
          <w:b/>
        </w:rPr>
        <w:t>(SURE-P)</w:t>
      </w:r>
      <w:r w:rsidR="00BC74C6" w:rsidRPr="00A05757">
        <w:rPr>
          <w:rFonts w:ascii="Times New Roman" w:hAnsi="Times New Roman" w:cs="Times New Roman"/>
          <w:b/>
        </w:rPr>
        <w:t xml:space="preserve"> funds and youth </w:t>
      </w:r>
      <w:bookmarkStart w:id="0" w:name="_GoBack"/>
      <w:bookmarkEnd w:id="0"/>
      <w:r w:rsidR="00BC74C6" w:rsidRPr="00A05757">
        <w:rPr>
          <w:rFonts w:ascii="Times New Roman" w:hAnsi="Times New Roman" w:cs="Times New Roman"/>
          <w:b/>
        </w:rPr>
        <w:t xml:space="preserve">empowerment      </w:t>
      </w:r>
    </w:p>
    <w:tbl>
      <w:tblPr>
        <w:tblStyle w:val="TableGrid"/>
        <w:tblW w:w="0" w:type="auto"/>
        <w:tblLook w:val="04A0"/>
      </w:tblPr>
      <w:tblGrid>
        <w:gridCol w:w="644"/>
        <w:gridCol w:w="5854"/>
        <w:gridCol w:w="540"/>
        <w:gridCol w:w="540"/>
        <w:gridCol w:w="502"/>
        <w:gridCol w:w="523"/>
      </w:tblGrid>
      <w:tr w:rsidR="00C312B5" w:rsidRPr="00A05757" w:rsidTr="007730E8">
        <w:tc>
          <w:tcPr>
            <w:tcW w:w="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12B5" w:rsidRPr="00A05757" w:rsidRDefault="00C312B5" w:rsidP="007730E8">
            <w:pPr>
              <w:rPr>
                <w:rFonts w:ascii="Times New Roman" w:hAnsi="Times New Roman"/>
                <w:b/>
                <w:sz w:val="24"/>
                <w:szCs w:val="24"/>
              </w:rPr>
            </w:pPr>
            <w:r w:rsidRPr="00A05757">
              <w:rPr>
                <w:rFonts w:ascii="Times New Roman" w:hAnsi="Times New Roman"/>
                <w:b/>
                <w:sz w:val="24"/>
                <w:szCs w:val="24"/>
              </w:rPr>
              <w:t>S/N</w:t>
            </w:r>
          </w:p>
        </w:tc>
        <w:tc>
          <w:tcPr>
            <w:tcW w:w="58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12B5" w:rsidRPr="00A05757" w:rsidRDefault="00C312B5" w:rsidP="007730E8">
            <w:pPr>
              <w:rPr>
                <w:rFonts w:ascii="Times New Roman" w:hAnsi="Times New Roman"/>
                <w:b/>
                <w:sz w:val="24"/>
                <w:szCs w:val="24"/>
              </w:rPr>
            </w:pPr>
            <w:r w:rsidRPr="00A05757">
              <w:rPr>
                <w:rFonts w:ascii="Times New Roman" w:hAnsi="Times New Roman"/>
                <w:b/>
                <w:sz w:val="24"/>
                <w:szCs w:val="24"/>
              </w:rPr>
              <w:t>Item</w:t>
            </w: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12B5" w:rsidRPr="00A05757" w:rsidRDefault="00C312B5" w:rsidP="007730E8">
            <w:pPr>
              <w:rPr>
                <w:rFonts w:ascii="Times New Roman" w:hAnsi="Times New Roman"/>
                <w:b/>
                <w:sz w:val="24"/>
                <w:szCs w:val="24"/>
              </w:rPr>
            </w:pPr>
            <w:r w:rsidRPr="00A05757">
              <w:rPr>
                <w:rFonts w:ascii="Times New Roman" w:hAnsi="Times New Roman"/>
                <w:b/>
                <w:sz w:val="24"/>
                <w:szCs w:val="24"/>
              </w:rPr>
              <w:t xml:space="preserve">SA </w:t>
            </w: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12B5" w:rsidRPr="00A05757" w:rsidRDefault="00C312B5" w:rsidP="007730E8">
            <w:pPr>
              <w:rPr>
                <w:rFonts w:ascii="Times New Roman" w:hAnsi="Times New Roman"/>
                <w:b/>
                <w:sz w:val="24"/>
                <w:szCs w:val="24"/>
              </w:rPr>
            </w:pPr>
            <w:r w:rsidRPr="00A05757">
              <w:rPr>
                <w:rFonts w:ascii="Times New Roman" w:hAnsi="Times New Roman"/>
                <w:b/>
                <w:sz w:val="24"/>
                <w:szCs w:val="24"/>
              </w:rPr>
              <w:t>A</w:t>
            </w:r>
          </w:p>
        </w:tc>
        <w:tc>
          <w:tcPr>
            <w:tcW w:w="5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12B5" w:rsidRPr="00A05757" w:rsidRDefault="00C312B5" w:rsidP="007730E8">
            <w:pPr>
              <w:rPr>
                <w:rFonts w:ascii="Times New Roman" w:hAnsi="Times New Roman"/>
                <w:b/>
                <w:sz w:val="24"/>
                <w:szCs w:val="24"/>
              </w:rPr>
            </w:pPr>
            <w:r w:rsidRPr="00A05757">
              <w:rPr>
                <w:rFonts w:ascii="Times New Roman" w:hAnsi="Times New Roman"/>
                <w:b/>
                <w:sz w:val="24"/>
                <w:szCs w:val="24"/>
              </w:rPr>
              <w:t>D</w:t>
            </w:r>
          </w:p>
        </w:tc>
        <w:tc>
          <w:tcPr>
            <w:tcW w:w="5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12B5" w:rsidRPr="00A05757" w:rsidRDefault="00C312B5" w:rsidP="007730E8">
            <w:pPr>
              <w:rPr>
                <w:rFonts w:ascii="Times New Roman" w:hAnsi="Times New Roman"/>
                <w:b/>
                <w:sz w:val="24"/>
                <w:szCs w:val="24"/>
              </w:rPr>
            </w:pPr>
            <w:r w:rsidRPr="00A05757">
              <w:rPr>
                <w:rFonts w:ascii="Times New Roman" w:hAnsi="Times New Roman"/>
                <w:b/>
                <w:sz w:val="24"/>
                <w:szCs w:val="24"/>
              </w:rPr>
              <w:t>SD</w:t>
            </w:r>
          </w:p>
        </w:tc>
      </w:tr>
      <w:tr w:rsidR="00C312B5" w:rsidRPr="00A05757" w:rsidTr="007730E8">
        <w:tc>
          <w:tcPr>
            <w:tcW w:w="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12B5" w:rsidRPr="00A05757" w:rsidRDefault="00C312B5" w:rsidP="007730E8">
            <w:pPr>
              <w:jc w:val="both"/>
              <w:rPr>
                <w:rFonts w:ascii="Times New Roman" w:hAnsi="Times New Roman"/>
                <w:sz w:val="24"/>
                <w:szCs w:val="24"/>
              </w:rPr>
            </w:pPr>
            <w:r w:rsidRPr="00A05757">
              <w:rPr>
                <w:rFonts w:ascii="Times New Roman" w:hAnsi="Times New Roman"/>
                <w:sz w:val="24"/>
                <w:szCs w:val="24"/>
              </w:rPr>
              <w:t>7</w:t>
            </w:r>
          </w:p>
        </w:tc>
        <w:tc>
          <w:tcPr>
            <w:tcW w:w="58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12B5" w:rsidRPr="00A05757" w:rsidRDefault="00356B52" w:rsidP="007730E8">
            <w:pPr>
              <w:jc w:val="both"/>
              <w:rPr>
                <w:rFonts w:ascii="Times New Roman" w:hAnsi="Times New Roman"/>
                <w:sz w:val="24"/>
                <w:szCs w:val="24"/>
              </w:rPr>
            </w:pPr>
            <w:r w:rsidRPr="00A05757">
              <w:rPr>
                <w:rFonts w:ascii="Times New Roman" w:hAnsi="Times New Roman"/>
                <w:sz w:val="24"/>
                <w:szCs w:val="24"/>
              </w:rPr>
              <w:t>Sure-P fund enhanced</w:t>
            </w:r>
            <w:r w:rsidR="00C312B5" w:rsidRPr="00A05757">
              <w:rPr>
                <w:rFonts w:ascii="Times New Roman" w:hAnsi="Times New Roman"/>
                <w:sz w:val="24"/>
                <w:szCs w:val="24"/>
              </w:rPr>
              <w:t xml:space="preserve"> youth empowerment</w:t>
            </w: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2B5" w:rsidRPr="00A05757" w:rsidRDefault="00C312B5" w:rsidP="007730E8">
            <w:pPr>
              <w:rPr>
                <w:rFonts w:ascii="Times New Roman" w:hAnsi="Times New Roman"/>
                <w:sz w:val="24"/>
                <w:szCs w:val="24"/>
              </w:rPr>
            </w:pP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2B5" w:rsidRPr="00A05757" w:rsidRDefault="00C312B5" w:rsidP="007730E8">
            <w:pPr>
              <w:rPr>
                <w:rFonts w:ascii="Times New Roman" w:hAnsi="Times New Roman"/>
                <w:sz w:val="24"/>
                <w:szCs w:val="24"/>
              </w:rPr>
            </w:pPr>
          </w:p>
        </w:tc>
        <w:tc>
          <w:tcPr>
            <w:tcW w:w="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2B5" w:rsidRPr="00A05757" w:rsidRDefault="00C312B5" w:rsidP="007730E8">
            <w:pPr>
              <w:rPr>
                <w:rFonts w:ascii="Times New Roman" w:hAnsi="Times New Roman"/>
                <w:sz w:val="24"/>
                <w:szCs w:val="24"/>
              </w:rPr>
            </w:pPr>
          </w:p>
        </w:tc>
        <w:tc>
          <w:tcPr>
            <w:tcW w:w="5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2B5" w:rsidRPr="00A05757" w:rsidRDefault="00C312B5" w:rsidP="007730E8">
            <w:pPr>
              <w:rPr>
                <w:rFonts w:ascii="Times New Roman" w:hAnsi="Times New Roman"/>
                <w:sz w:val="24"/>
                <w:szCs w:val="24"/>
              </w:rPr>
            </w:pPr>
          </w:p>
        </w:tc>
      </w:tr>
      <w:tr w:rsidR="00C312B5" w:rsidRPr="00A05757" w:rsidTr="007730E8">
        <w:tc>
          <w:tcPr>
            <w:tcW w:w="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12B5" w:rsidRPr="00A05757" w:rsidRDefault="00C312B5" w:rsidP="007730E8">
            <w:pPr>
              <w:jc w:val="both"/>
              <w:rPr>
                <w:rFonts w:ascii="Times New Roman" w:hAnsi="Times New Roman"/>
                <w:sz w:val="24"/>
                <w:szCs w:val="24"/>
              </w:rPr>
            </w:pPr>
            <w:r w:rsidRPr="00A05757">
              <w:rPr>
                <w:rFonts w:ascii="Times New Roman" w:hAnsi="Times New Roman"/>
                <w:sz w:val="24"/>
                <w:szCs w:val="24"/>
              </w:rPr>
              <w:t>8</w:t>
            </w:r>
          </w:p>
        </w:tc>
        <w:tc>
          <w:tcPr>
            <w:tcW w:w="58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12B5" w:rsidRPr="00A05757" w:rsidRDefault="00C312B5" w:rsidP="007730E8">
            <w:pPr>
              <w:rPr>
                <w:rFonts w:ascii="Times New Roman" w:hAnsi="Times New Roman"/>
                <w:sz w:val="24"/>
                <w:szCs w:val="24"/>
              </w:rPr>
            </w:pPr>
            <w:r w:rsidRPr="00A05757">
              <w:rPr>
                <w:rFonts w:ascii="Times New Roman" w:hAnsi="Times New Roman"/>
                <w:sz w:val="24"/>
                <w:szCs w:val="24"/>
              </w:rPr>
              <w:t>The fund</w:t>
            </w:r>
            <w:r w:rsidR="00356B52" w:rsidRPr="00A05757">
              <w:rPr>
                <w:rFonts w:ascii="Times New Roman" w:hAnsi="Times New Roman"/>
                <w:sz w:val="24"/>
                <w:szCs w:val="24"/>
              </w:rPr>
              <w:t>s</w:t>
            </w:r>
            <w:r w:rsidRPr="00A05757">
              <w:rPr>
                <w:rFonts w:ascii="Times New Roman" w:hAnsi="Times New Roman"/>
                <w:sz w:val="24"/>
                <w:szCs w:val="24"/>
              </w:rPr>
              <w:t xml:space="preserve"> were used for rural infrastructure for the benefits of the youths</w:t>
            </w: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2B5" w:rsidRPr="00A05757" w:rsidRDefault="00C312B5" w:rsidP="007730E8">
            <w:pPr>
              <w:rPr>
                <w:rFonts w:ascii="Times New Roman" w:hAnsi="Times New Roman"/>
                <w:sz w:val="24"/>
                <w:szCs w:val="24"/>
              </w:rPr>
            </w:pP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2B5" w:rsidRPr="00A05757" w:rsidRDefault="00C312B5" w:rsidP="007730E8">
            <w:pPr>
              <w:rPr>
                <w:rFonts w:ascii="Times New Roman" w:hAnsi="Times New Roman"/>
                <w:sz w:val="24"/>
                <w:szCs w:val="24"/>
              </w:rPr>
            </w:pPr>
          </w:p>
        </w:tc>
        <w:tc>
          <w:tcPr>
            <w:tcW w:w="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2B5" w:rsidRPr="00A05757" w:rsidRDefault="00C312B5" w:rsidP="007730E8">
            <w:pPr>
              <w:rPr>
                <w:rFonts w:ascii="Times New Roman" w:hAnsi="Times New Roman"/>
                <w:sz w:val="24"/>
                <w:szCs w:val="24"/>
              </w:rPr>
            </w:pPr>
          </w:p>
        </w:tc>
        <w:tc>
          <w:tcPr>
            <w:tcW w:w="5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2B5" w:rsidRPr="00A05757" w:rsidRDefault="00C312B5" w:rsidP="007730E8">
            <w:pPr>
              <w:rPr>
                <w:rFonts w:ascii="Times New Roman" w:hAnsi="Times New Roman"/>
                <w:sz w:val="24"/>
                <w:szCs w:val="24"/>
              </w:rPr>
            </w:pPr>
          </w:p>
        </w:tc>
      </w:tr>
      <w:tr w:rsidR="00C312B5" w:rsidRPr="00A05757" w:rsidTr="007730E8">
        <w:tc>
          <w:tcPr>
            <w:tcW w:w="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12B5" w:rsidRPr="00A05757" w:rsidRDefault="00C312B5" w:rsidP="007730E8">
            <w:pPr>
              <w:rPr>
                <w:rFonts w:ascii="Times New Roman" w:hAnsi="Times New Roman"/>
                <w:sz w:val="24"/>
                <w:szCs w:val="24"/>
              </w:rPr>
            </w:pPr>
            <w:r w:rsidRPr="00A05757">
              <w:rPr>
                <w:rFonts w:ascii="Times New Roman" w:hAnsi="Times New Roman"/>
                <w:sz w:val="24"/>
                <w:szCs w:val="24"/>
              </w:rPr>
              <w:t>9</w:t>
            </w:r>
          </w:p>
        </w:tc>
        <w:tc>
          <w:tcPr>
            <w:tcW w:w="58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12B5" w:rsidRPr="00A05757" w:rsidRDefault="00C312B5" w:rsidP="007730E8">
            <w:pPr>
              <w:rPr>
                <w:rFonts w:ascii="Times New Roman" w:hAnsi="Times New Roman"/>
                <w:sz w:val="24"/>
                <w:szCs w:val="24"/>
              </w:rPr>
            </w:pPr>
            <w:r w:rsidRPr="00A05757">
              <w:rPr>
                <w:rFonts w:ascii="Times New Roman" w:hAnsi="Times New Roman"/>
                <w:sz w:val="24"/>
                <w:szCs w:val="24"/>
              </w:rPr>
              <w:t>The youth</w:t>
            </w:r>
            <w:r w:rsidR="00356B52" w:rsidRPr="00A05757">
              <w:rPr>
                <w:rFonts w:ascii="Times New Roman" w:hAnsi="Times New Roman"/>
                <w:sz w:val="24"/>
                <w:szCs w:val="24"/>
              </w:rPr>
              <w:t>s</w:t>
            </w:r>
            <w:r w:rsidRPr="00A05757">
              <w:rPr>
                <w:rFonts w:ascii="Times New Roman" w:hAnsi="Times New Roman"/>
                <w:sz w:val="24"/>
                <w:szCs w:val="24"/>
              </w:rPr>
              <w:t xml:space="preserve"> were empowered through skills acquisition</w:t>
            </w: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2B5" w:rsidRPr="00A05757" w:rsidRDefault="00C312B5" w:rsidP="007730E8">
            <w:pPr>
              <w:rPr>
                <w:rFonts w:ascii="Times New Roman" w:hAnsi="Times New Roman"/>
                <w:sz w:val="24"/>
                <w:szCs w:val="24"/>
              </w:rPr>
            </w:pP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2B5" w:rsidRPr="00A05757" w:rsidRDefault="00C312B5" w:rsidP="007730E8">
            <w:pPr>
              <w:rPr>
                <w:rFonts w:ascii="Times New Roman" w:hAnsi="Times New Roman"/>
                <w:sz w:val="24"/>
                <w:szCs w:val="24"/>
              </w:rPr>
            </w:pPr>
          </w:p>
        </w:tc>
        <w:tc>
          <w:tcPr>
            <w:tcW w:w="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2B5" w:rsidRPr="00A05757" w:rsidRDefault="00C312B5" w:rsidP="007730E8">
            <w:pPr>
              <w:rPr>
                <w:rFonts w:ascii="Times New Roman" w:hAnsi="Times New Roman"/>
                <w:sz w:val="24"/>
                <w:szCs w:val="24"/>
              </w:rPr>
            </w:pPr>
          </w:p>
        </w:tc>
        <w:tc>
          <w:tcPr>
            <w:tcW w:w="5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2B5" w:rsidRPr="00A05757" w:rsidRDefault="00C312B5" w:rsidP="007730E8">
            <w:pPr>
              <w:rPr>
                <w:rFonts w:ascii="Times New Roman" w:hAnsi="Times New Roman"/>
                <w:sz w:val="24"/>
                <w:szCs w:val="24"/>
              </w:rPr>
            </w:pPr>
          </w:p>
        </w:tc>
      </w:tr>
      <w:tr w:rsidR="00C312B5" w:rsidRPr="00A05757" w:rsidTr="007730E8">
        <w:tc>
          <w:tcPr>
            <w:tcW w:w="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12B5" w:rsidRPr="00A05757" w:rsidRDefault="00C312B5" w:rsidP="007730E8">
            <w:pPr>
              <w:jc w:val="both"/>
              <w:rPr>
                <w:rFonts w:ascii="Times New Roman" w:hAnsi="Times New Roman"/>
                <w:sz w:val="24"/>
                <w:szCs w:val="24"/>
              </w:rPr>
            </w:pPr>
            <w:r w:rsidRPr="00A05757">
              <w:rPr>
                <w:rFonts w:ascii="Times New Roman" w:hAnsi="Times New Roman"/>
                <w:sz w:val="24"/>
                <w:szCs w:val="24"/>
              </w:rPr>
              <w:t>10</w:t>
            </w:r>
          </w:p>
        </w:tc>
        <w:tc>
          <w:tcPr>
            <w:tcW w:w="58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12B5" w:rsidRPr="00A05757" w:rsidRDefault="00C312B5" w:rsidP="007730E8">
            <w:pPr>
              <w:rPr>
                <w:rFonts w:ascii="Times New Roman" w:hAnsi="Times New Roman"/>
                <w:sz w:val="24"/>
                <w:szCs w:val="24"/>
              </w:rPr>
            </w:pPr>
            <w:r w:rsidRPr="00A05757">
              <w:rPr>
                <w:rFonts w:ascii="Times New Roman" w:hAnsi="Times New Roman"/>
                <w:sz w:val="24"/>
                <w:szCs w:val="24"/>
              </w:rPr>
              <w:t>It did not create job opportunities for the youths</w:t>
            </w: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2B5" w:rsidRPr="00A05757" w:rsidRDefault="00C312B5" w:rsidP="007730E8">
            <w:pPr>
              <w:rPr>
                <w:rFonts w:ascii="Times New Roman" w:hAnsi="Times New Roman"/>
                <w:sz w:val="24"/>
                <w:szCs w:val="24"/>
              </w:rPr>
            </w:pP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2B5" w:rsidRPr="00A05757" w:rsidRDefault="00C312B5" w:rsidP="007730E8">
            <w:pPr>
              <w:rPr>
                <w:rFonts w:ascii="Times New Roman" w:hAnsi="Times New Roman"/>
                <w:sz w:val="24"/>
                <w:szCs w:val="24"/>
              </w:rPr>
            </w:pPr>
          </w:p>
        </w:tc>
        <w:tc>
          <w:tcPr>
            <w:tcW w:w="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2B5" w:rsidRPr="00A05757" w:rsidRDefault="00C312B5" w:rsidP="007730E8">
            <w:pPr>
              <w:rPr>
                <w:rFonts w:ascii="Times New Roman" w:hAnsi="Times New Roman"/>
                <w:sz w:val="24"/>
                <w:szCs w:val="24"/>
              </w:rPr>
            </w:pPr>
          </w:p>
        </w:tc>
        <w:tc>
          <w:tcPr>
            <w:tcW w:w="5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2B5" w:rsidRPr="00A05757" w:rsidRDefault="00C312B5" w:rsidP="007730E8">
            <w:pPr>
              <w:rPr>
                <w:rFonts w:ascii="Times New Roman" w:hAnsi="Times New Roman"/>
                <w:sz w:val="24"/>
                <w:szCs w:val="24"/>
              </w:rPr>
            </w:pPr>
          </w:p>
        </w:tc>
      </w:tr>
      <w:tr w:rsidR="00C312B5" w:rsidRPr="00A05757" w:rsidTr="007730E8">
        <w:tc>
          <w:tcPr>
            <w:tcW w:w="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12B5" w:rsidRPr="00A05757" w:rsidRDefault="00C312B5" w:rsidP="007730E8">
            <w:pPr>
              <w:jc w:val="both"/>
              <w:rPr>
                <w:rFonts w:ascii="Times New Roman" w:hAnsi="Times New Roman"/>
                <w:sz w:val="24"/>
                <w:szCs w:val="24"/>
              </w:rPr>
            </w:pPr>
            <w:r w:rsidRPr="00A05757">
              <w:rPr>
                <w:rFonts w:ascii="Times New Roman" w:hAnsi="Times New Roman"/>
                <w:sz w:val="24"/>
                <w:szCs w:val="24"/>
              </w:rPr>
              <w:t>11</w:t>
            </w:r>
          </w:p>
        </w:tc>
        <w:tc>
          <w:tcPr>
            <w:tcW w:w="58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12B5" w:rsidRPr="00A05757" w:rsidRDefault="00C312B5" w:rsidP="007730E8">
            <w:pPr>
              <w:rPr>
                <w:rFonts w:ascii="Times New Roman" w:hAnsi="Times New Roman"/>
                <w:sz w:val="24"/>
                <w:szCs w:val="24"/>
              </w:rPr>
            </w:pPr>
            <w:r w:rsidRPr="00A05757">
              <w:rPr>
                <w:rFonts w:ascii="Times New Roman" w:hAnsi="Times New Roman"/>
                <w:sz w:val="24"/>
                <w:szCs w:val="24"/>
              </w:rPr>
              <w:t>Cooperative  bodies formed by the youths were funded</w:t>
            </w: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2B5" w:rsidRPr="00A05757" w:rsidRDefault="00C312B5" w:rsidP="007730E8">
            <w:pPr>
              <w:rPr>
                <w:rFonts w:ascii="Times New Roman" w:hAnsi="Times New Roman"/>
                <w:sz w:val="24"/>
                <w:szCs w:val="24"/>
              </w:rPr>
            </w:pP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2B5" w:rsidRPr="00A05757" w:rsidRDefault="00C312B5" w:rsidP="007730E8">
            <w:pPr>
              <w:rPr>
                <w:rFonts w:ascii="Times New Roman" w:hAnsi="Times New Roman"/>
                <w:sz w:val="24"/>
                <w:szCs w:val="24"/>
              </w:rPr>
            </w:pPr>
          </w:p>
        </w:tc>
        <w:tc>
          <w:tcPr>
            <w:tcW w:w="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2B5" w:rsidRPr="00A05757" w:rsidRDefault="00C312B5" w:rsidP="007730E8">
            <w:pPr>
              <w:rPr>
                <w:rFonts w:ascii="Times New Roman" w:hAnsi="Times New Roman"/>
                <w:sz w:val="24"/>
                <w:szCs w:val="24"/>
              </w:rPr>
            </w:pPr>
          </w:p>
        </w:tc>
        <w:tc>
          <w:tcPr>
            <w:tcW w:w="5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2B5" w:rsidRPr="00A05757" w:rsidRDefault="00C312B5" w:rsidP="007730E8">
            <w:pPr>
              <w:rPr>
                <w:rFonts w:ascii="Times New Roman" w:hAnsi="Times New Roman"/>
                <w:sz w:val="24"/>
                <w:szCs w:val="24"/>
              </w:rPr>
            </w:pPr>
          </w:p>
        </w:tc>
      </w:tr>
      <w:tr w:rsidR="00C312B5" w:rsidRPr="00A05757" w:rsidTr="007730E8">
        <w:tc>
          <w:tcPr>
            <w:tcW w:w="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12B5" w:rsidRPr="00A05757" w:rsidRDefault="00C312B5" w:rsidP="007730E8">
            <w:pPr>
              <w:jc w:val="both"/>
              <w:rPr>
                <w:rFonts w:ascii="Times New Roman" w:hAnsi="Times New Roman"/>
                <w:sz w:val="24"/>
                <w:szCs w:val="24"/>
              </w:rPr>
            </w:pPr>
            <w:r w:rsidRPr="00A05757">
              <w:rPr>
                <w:rFonts w:ascii="Times New Roman" w:hAnsi="Times New Roman"/>
                <w:sz w:val="24"/>
                <w:szCs w:val="24"/>
              </w:rPr>
              <w:t>12</w:t>
            </w:r>
          </w:p>
        </w:tc>
        <w:tc>
          <w:tcPr>
            <w:tcW w:w="58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12B5" w:rsidRPr="00A05757" w:rsidRDefault="00C312B5" w:rsidP="007730E8">
            <w:pPr>
              <w:rPr>
                <w:rFonts w:ascii="Times New Roman" w:hAnsi="Times New Roman"/>
                <w:sz w:val="24"/>
                <w:szCs w:val="24"/>
              </w:rPr>
            </w:pPr>
            <w:r w:rsidRPr="00A05757">
              <w:rPr>
                <w:rFonts w:ascii="Times New Roman" w:hAnsi="Times New Roman"/>
                <w:sz w:val="24"/>
                <w:szCs w:val="24"/>
              </w:rPr>
              <w:t>The aim was fully achieved</w:t>
            </w: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2B5" w:rsidRPr="00A05757" w:rsidRDefault="00C312B5" w:rsidP="007730E8">
            <w:pPr>
              <w:rPr>
                <w:rFonts w:ascii="Times New Roman" w:hAnsi="Times New Roman"/>
                <w:sz w:val="24"/>
                <w:szCs w:val="24"/>
              </w:rPr>
            </w:pP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2B5" w:rsidRPr="00A05757" w:rsidRDefault="00C312B5" w:rsidP="007730E8">
            <w:pPr>
              <w:rPr>
                <w:rFonts w:ascii="Times New Roman" w:hAnsi="Times New Roman"/>
                <w:sz w:val="24"/>
                <w:szCs w:val="24"/>
              </w:rPr>
            </w:pPr>
          </w:p>
        </w:tc>
        <w:tc>
          <w:tcPr>
            <w:tcW w:w="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2B5" w:rsidRPr="00A05757" w:rsidRDefault="00C312B5" w:rsidP="007730E8">
            <w:pPr>
              <w:rPr>
                <w:rFonts w:ascii="Times New Roman" w:hAnsi="Times New Roman"/>
                <w:sz w:val="24"/>
                <w:szCs w:val="24"/>
              </w:rPr>
            </w:pPr>
          </w:p>
        </w:tc>
        <w:tc>
          <w:tcPr>
            <w:tcW w:w="5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2B5" w:rsidRPr="00A05757" w:rsidRDefault="00C312B5" w:rsidP="007730E8">
            <w:pPr>
              <w:rPr>
                <w:rFonts w:ascii="Times New Roman" w:hAnsi="Times New Roman"/>
                <w:sz w:val="24"/>
                <w:szCs w:val="24"/>
              </w:rPr>
            </w:pPr>
          </w:p>
        </w:tc>
      </w:tr>
    </w:tbl>
    <w:p w:rsidR="00BC74C6" w:rsidRPr="00A05757" w:rsidRDefault="00BC74C6" w:rsidP="00BC74C6">
      <w:pPr>
        <w:rPr>
          <w:rFonts w:ascii="Times New Roman" w:hAnsi="Times New Roman" w:cs="Times New Roman"/>
          <w:sz w:val="24"/>
          <w:szCs w:val="24"/>
        </w:rPr>
      </w:pPr>
    </w:p>
    <w:p w:rsidR="00BC74C6" w:rsidRPr="00A05757" w:rsidRDefault="00BC74C6" w:rsidP="00BC74C6">
      <w:pPr>
        <w:pStyle w:val="Default"/>
        <w:spacing w:line="360" w:lineRule="auto"/>
        <w:jc w:val="both"/>
        <w:rPr>
          <w:rFonts w:ascii="Times New Roman" w:hAnsi="Times New Roman" w:cs="Times New Roman"/>
          <w:b/>
        </w:rPr>
      </w:pPr>
      <w:r w:rsidRPr="00A05757">
        <w:rPr>
          <w:rFonts w:ascii="Times New Roman" w:hAnsi="Times New Roman" w:cs="Times New Roman"/>
          <w:b/>
        </w:rPr>
        <w:t xml:space="preserve">Challenges </w:t>
      </w:r>
      <w:r w:rsidR="00356B52" w:rsidRPr="00A05757">
        <w:rPr>
          <w:rFonts w:ascii="Times New Roman" w:hAnsi="Times New Roman" w:cs="Times New Roman"/>
          <w:b/>
        </w:rPr>
        <w:t>faced by</w:t>
      </w:r>
      <w:r w:rsidRPr="00A05757">
        <w:rPr>
          <w:rFonts w:ascii="Times New Roman" w:hAnsi="Times New Roman" w:cs="Times New Roman"/>
          <w:b/>
        </w:rPr>
        <w:t xml:space="preserve"> SURE-P towards youth empowerment      </w:t>
      </w:r>
    </w:p>
    <w:tbl>
      <w:tblPr>
        <w:tblStyle w:val="TableGrid"/>
        <w:tblW w:w="0" w:type="auto"/>
        <w:tblLook w:val="04A0"/>
      </w:tblPr>
      <w:tblGrid>
        <w:gridCol w:w="644"/>
        <w:gridCol w:w="5854"/>
        <w:gridCol w:w="540"/>
        <w:gridCol w:w="540"/>
        <w:gridCol w:w="502"/>
        <w:gridCol w:w="523"/>
      </w:tblGrid>
      <w:tr w:rsidR="00C312B5" w:rsidRPr="00A05757" w:rsidTr="007730E8">
        <w:tc>
          <w:tcPr>
            <w:tcW w:w="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12B5" w:rsidRPr="00A05757" w:rsidRDefault="00C312B5" w:rsidP="007730E8">
            <w:pPr>
              <w:spacing w:line="360" w:lineRule="auto"/>
              <w:rPr>
                <w:rFonts w:ascii="Times New Roman" w:hAnsi="Times New Roman"/>
                <w:b/>
                <w:sz w:val="24"/>
                <w:szCs w:val="24"/>
              </w:rPr>
            </w:pPr>
            <w:r w:rsidRPr="00A05757">
              <w:rPr>
                <w:rFonts w:ascii="Times New Roman" w:hAnsi="Times New Roman"/>
                <w:b/>
                <w:sz w:val="24"/>
                <w:szCs w:val="24"/>
              </w:rPr>
              <w:t>S/N</w:t>
            </w:r>
          </w:p>
        </w:tc>
        <w:tc>
          <w:tcPr>
            <w:tcW w:w="58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12B5" w:rsidRPr="00A05757" w:rsidRDefault="00C312B5" w:rsidP="007730E8">
            <w:pPr>
              <w:spacing w:line="360" w:lineRule="auto"/>
              <w:rPr>
                <w:rFonts w:ascii="Times New Roman" w:hAnsi="Times New Roman"/>
                <w:b/>
                <w:sz w:val="24"/>
                <w:szCs w:val="24"/>
              </w:rPr>
            </w:pPr>
            <w:r w:rsidRPr="00A05757">
              <w:rPr>
                <w:rFonts w:ascii="Times New Roman" w:hAnsi="Times New Roman"/>
                <w:b/>
                <w:sz w:val="24"/>
                <w:szCs w:val="24"/>
              </w:rPr>
              <w:t>Item</w:t>
            </w: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12B5" w:rsidRPr="00A05757" w:rsidRDefault="00C312B5" w:rsidP="007730E8">
            <w:pPr>
              <w:spacing w:line="360" w:lineRule="auto"/>
              <w:rPr>
                <w:rFonts w:ascii="Times New Roman" w:hAnsi="Times New Roman"/>
                <w:b/>
                <w:sz w:val="24"/>
                <w:szCs w:val="24"/>
              </w:rPr>
            </w:pPr>
            <w:r w:rsidRPr="00A05757">
              <w:rPr>
                <w:rFonts w:ascii="Times New Roman" w:hAnsi="Times New Roman"/>
                <w:b/>
                <w:sz w:val="24"/>
                <w:szCs w:val="24"/>
              </w:rPr>
              <w:t xml:space="preserve">SA </w:t>
            </w: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12B5" w:rsidRPr="00A05757" w:rsidRDefault="00C312B5" w:rsidP="007730E8">
            <w:pPr>
              <w:spacing w:line="360" w:lineRule="auto"/>
              <w:rPr>
                <w:rFonts w:ascii="Times New Roman" w:hAnsi="Times New Roman"/>
                <w:b/>
                <w:sz w:val="24"/>
                <w:szCs w:val="24"/>
              </w:rPr>
            </w:pPr>
            <w:r w:rsidRPr="00A05757">
              <w:rPr>
                <w:rFonts w:ascii="Times New Roman" w:hAnsi="Times New Roman"/>
                <w:b/>
                <w:sz w:val="24"/>
                <w:szCs w:val="24"/>
              </w:rPr>
              <w:t>A</w:t>
            </w:r>
          </w:p>
        </w:tc>
        <w:tc>
          <w:tcPr>
            <w:tcW w:w="5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12B5" w:rsidRPr="00A05757" w:rsidRDefault="00C312B5" w:rsidP="007730E8">
            <w:pPr>
              <w:spacing w:line="360" w:lineRule="auto"/>
              <w:rPr>
                <w:rFonts w:ascii="Times New Roman" w:hAnsi="Times New Roman"/>
                <w:b/>
                <w:sz w:val="24"/>
                <w:szCs w:val="24"/>
              </w:rPr>
            </w:pPr>
            <w:r w:rsidRPr="00A05757">
              <w:rPr>
                <w:rFonts w:ascii="Times New Roman" w:hAnsi="Times New Roman"/>
                <w:b/>
                <w:sz w:val="24"/>
                <w:szCs w:val="24"/>
              </w:rPr>
              <w:t>D</w:t>
            </w:r>
          </w:p>
        </w:tc>
        <w:tc>
          <w:tcPr>
            <w:tcW w:w="5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12B5" w:rsidRPr="00A05757" w:rsidRDefault="00C312B5" w:rsidP="007730E8">
            <w:pPr>
              <w:spacing w:line="360" w:lineRule="auto"/>
              <w:rPr>
                <w:rFonts w:ascii="Times New Roman" w:hAnsi="Times New Roman"/>
                <w:b/>
                <w:sz w:val="24"/>
                <w:szCs w:val="24"/>
              </w:rPr>
            </w:pPr>
            <w:r w:rsidRPr="00A05757">
              <w:rPr>
                <w:rFonts w:ascii="Times New Roman" w:hAnsi="Times New Roman"/>
                <w:b/>
                <w:sz w:val="24"/>
                <w:szCs w:val="24"/>
              </w:rPr>
              <w:t>SD</w:t>
            </w:r>
          </w:p>
        </w:tc>
      </w:tr>
      <w:tr w:rsidR="00C312B5" w:rsidRPr="00A05757" w:rsidTr="007730E8">
        <w:tc>
          <w:tcPr>
            <w:tcW w:w="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12B5" w:rsidRPr="00A05757" w:rsidRDefault="00C312B5" w:rsidP="007730E8">
            <w:pPr>
              <w:spacing w:line="360" w:lineRule="auto"/>
              <w:jc w:val="both"/>
              <w:rPr>
                <w:rFonts w:ascii="Times New Roman" w:hAnsi="Times New Roman"/>
                <w:sz w:val="24"/>
                <w:szCs w:val="24"/>
              </w:rPr>
            </w:pPr>
            <w:r w:rsidRPr="00A05757">
              <w:rPr>
                <w:rFonts w:ascii="Times New Roman" w:hAnsi="Times New Roman"/>
                <w:sz w:val="24"/>
                <w:szCs w:val="24"/>
              </w:rPr>
              <w:t>13</w:t>
            </w:r>
          </w:p>
        </w:tc>
        <w:tc>
          <w:tcPr>
            <w:tcW w:w="58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12B5" w:rsidRPr="00A05757" w:rsidRDefault="00C312B5" w:rsidP="007730E8">
            <w:pPr>
              <w:spacing w:line="360" w:lineRule="auto"/>
              <w:jc w:val="both"/>
              <w:rPr>
                <w:rFonts w:ascii="Times New Roman" w:hAnsi="Times New Roman"/>
                <w:sz w:val="24"/>
                <w:szCs w:val="24"/>
              </w:rPr>
            </w:pPr>
            <w:r w:rsidRPr="00A05757">
              <w:rPr>
                <w:rFonts w:ascii="Times New Roman" w:hAnsi="Times New Roman"/>
                <w:sz w:val="24"/>
                <w:szCs w:val="24"/>
              </w:rPr>
              <w:t xml:space="preserve">Sure-P </w:t>
            </w:r>
            <w:r w:rsidR="00F91CD7" w:rsidRPr="00A05757">
              <w:rPr>
                <w:rFonts w:ascii="Times New Roman" w:hAnsi="Times New Roman"/>
                <w:sz w:val="24"/>
                <w:szCs w:val="24"/>
              </w:rPr>
              <w:t>had</w:t>
            </w:r>
            <w:r w:rsidRPr="00A05757">
              <w:rPr>
                <w:rFonts w:ascii="Times New Roman" w:hAnsi="Times New Roman"/>
                <w:sz w:val="24"/>
                <w:szCs w:val="24"/>
              </w:rPr>
              <w:t xml:space="preserve"> a good coordination and supervision</w:t>
            </w: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2B5" w:rsidRPr="00A05757" w:rsidRDefault="00C312B5" w:rsidP="007730E8">
            <w:pPr>
              <w:spacing w:line="360" w:lineRule="auto"/>
              <w:rPr>
                <w:rFonts w:ascii="Times New Roman" w:hAnsi="Times New Roman"/>
                <w:sz w:val="24"/>
                <w:szCs w:val="24"/>
              </w:rPr>
            </w:pP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2B5" w:rsidRPr="00A05757" w:rsidRDefault="00C312B5" w:rsidP="007730E8">
            <w:pPr>
              <w:spacing w:line="360" w:lineRule="auto"/>
              <w:rPr>
                <w:rFonts w:ascii="Times New Roman" w:hAnsi="Times New Roman"/>
                <w:sz w:val="24"/>
                <w:szCs w:val="24"/>
              </w:rPr>
            </w:pPr>
          </w:p>
        </w:tc>
        <w:tc>
          <w:tcPr>
            <w:tcW w:w="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2B5" w:rsidRPr="00A05757" w:rsidRDefault="00C312B5" w:rsidP="007730E8">
            <w:pPr>
              <w:spacing w:line="360" w:lineRule="auto"/>
              <w:rPr>
                <w:rFonts w:ascii="Times New Roman" w:hAnsi="Times New Roman"/>
                <w:sz w:val="24"/>
                <w:szCs w:val="24"/>
              </w:rPr>
            </w:pPr>
          </w:p>
        </w:tc>
        <w:tc>
          <w:tcPr>
            <w:tcW w:w="5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2B5" w:rsidRPr="00A05757" w:rsidRDefault="00C312B5" w:rsidP="007730E8">
            <w:pPr>
              <w:spacing w:line="360" w:lineRule="auto"/>
              <w:rPr>
                <w:rFonts w:ascii="Times New Roman" w:hAnsi="Times New Roman"/>
                <w:sz w:val="24"/>
                <w:szCs w:val="24"/>
              </w:rPr>
            </w:pPr>
          </w:p>
        </w:tc>
      </w:tr>
      <w:tr w:rsidR="00C312B5" w:rsidRPr="00A05757" w:rsidTr="007730E8">
        <w:tc>
          <w:tcPr>
            <w:tcW w:w="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12B5" w:rsidRPr="00A05757" w:rsidRDefault="00C312B5" w:rsidP="007730E8">
            <w:pPr>
              <w:spacing w:line="360" w:lineRule="auto"/>
              <w:jc w:val="both"/>
              <w:rPr>
                <w:rFonts w:ascii="Times New Roman" w:hAnsi="Times New Roman"/>
                <w:sz w:val="24"/>
                <w:szCs w:val="24"/>
              </w:rPr>
            </w:pPr>
            <w:r w:rsidRPr="00A05757">
              <w:rPr>
                <w:rFonts w:ascii="Times New Roman" w:hAnsi="Times New Roman"/>
                <w:sz w:val="24"/>
                <w:szCs w:val="24"/>
              </w:rPr>
              <w:t>14</w:t>
            </w:r>
          </w:p>
        </w:tc>
        <w:tc>
          <w:tcPr>
            <w:tcW w:w="58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12B5" w:rsidRPr="00A05757" w:rsidRDefault="00C312B5" w:rsidP="007730E8">
            <w:pPr>
              <w:spacing w:line="360" w:lineRule="auto"/>
              <w:rPr>
                <w:rFonts w:ascii="Times New Roman" w:hAnsi="Times New Roman"/>
                <w:sz w:val="24"/>
                <w:szCs w:val="24"/>
              </w:rPr>
            </w:pPr>
            <w:r w:rsidRPr="00A05757">
              <w:rPr>
                <w:rFonts w:ascii="Times New Roman" w:hAnsi="Times New Roman"/>
                <w:sz w:val="24"/>
                <w:szCs w:val="24"/>
              </w:rPr>
              <w:t>The fund</w:t>
            </w:r>
            <w:r w:rsidR="00F91CD7" w:rsidRPr="00A05757">
              <w:rPr>
                <w:rFonts w:ascii="Times New Roman" w:hAnsi="Times New Roman"/>
                <w:sz w:val="24"/>
                <w:szCs w:val="24"/>
              </w:rPr>
              <w:t>s</w:t>
            </w:r>
            <w:r w:rsidRPr="00A05757">
              <w:rPr>
                <w:rFonts w:ascii="Times New Roman" w:hAnsi="Times New Roman"/>
                <w:sz w:val="24"/>
                <w:szCs w:val="24"/>
              </w:rPr>
              <w:t xml:space="preserve"> were the major reasons for non-performance</w:t>
            </w: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2B5" w:rsidRPr="00A05757" w:rsidRDefault="00C312B5" w:rsidP="007730E8">
            <w:pPr>
              <w:spacing w:line="360" w:lineRule="auto"/>
              <w:rPr>
                <w:rFonts w:ascii="Times New Roman" w:hAnsi="Times New Roman"/>
                <w:sz w:val="24"/>
                <w:szCs w:val="24"/>
              </w:rPr>
            </w:pP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2B5" w:rsidRPr="00A05757" w:rsidRDefault="00C312B5" w:rsidP="007730E8">
            <w:pPr>
              <w:spacing w:line="360" w:lineRule="auto"/>
              <w:rPr>
                <w:rFonts w:ascii="Times New Roman" w:hAnsi="Times New Roman"/>
                <w:sz w:val="24"/>
                <w:szCs w:val="24"/>
              </w:rPr>
            </w:pPr>
          </w:p>
        </w:tc>
        <w:tc>
          <w:tcPr>
            <w:tcW w:w="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2B5" w:rsidRPr="00A05757" w:rsidRDefault="00C312B5" w:rsidP="007730E8">
            <w:pPr>
              <w:spacing w:line="360" w:lineRule="auto"/>
              <w:rPr>
                <w:rFonts w:ascii="Times New Roman" w:hAnsi="Times New Roman"/>
                <w:sz w:val="24"/>
                <w:szCs w:val="24"/>
              </w:rPr>
            </w:pPr>
          </w:p>
        </w:tc>
        <w:tc>
          <w:tcPr>
            <w:tcW w:w="5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2B5" w:rsidRPr="00A05757" w:rsidRDefault="00C312B5" w:rsidP="007730E8">
            <w:pPr>
              <w:spacing w:line="360" w:lineRule="auto"/>
              <w:rPr>
                <w:rFonts w:ascii="Times New Roman" w:hAnsi="Times New Roman"/>
                <w:sz w:val="24"/>
                <w:szCs w:val="24"/>
              </w:rPr>
            </w:pPr>
          </w:p>
        </w:tc>
      </w:tr>
      <w:tr w:rsidR="00C312B5" w:rsidRPr="00A05757" w:rsidTr="007730E8">
        <w:tc>
          <w:tcPr>
            <w:tcW w:w="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12B5" w:rsidRPr="00A05757" w:rsidRDefault="00C312B5" w:rsidP="007730E8">
            <w:pPr>
              <w:spacing w:line="360" w:lineRule="auto"/>
              <w:rPr>
                <w:rFonts w:ascii="Times New Roman" w:hAnsi="Times New Roman"/>
                <w:sz w:val="24"/>
                <w:szCs w:val="24"/>
              </w:rPr>
            </w:pPr>
            <w:r w:rsidRPr="00A05757">
              <w:rPr>
                <w:rFonts w:ascii="Times New Roman" w:hAnsi="Times New Roman"/>
                <w:sz w:val="24"/>
                <w:szCs w:val="24"/>
              </w:rPr>
              <w:t>15</w:t>
            </w:r>
          </w:p>
        </w:tc>
        <w:tc>
          <w:tcPr>
            <w:tcW w:w="58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12B5" w:rsidRPr="00A05757" w:rsidRDefault="00C312B5" w:rsidP="007730E8">
            <w:pPr>
              <w:spacing w:line="360" w:lineRule="auto"/>
              <w:rPr>
                <w:rFonts w:ascii="Times New Roman" w:hAnsi="Times New Roman"/>
                <w:sz w:val="24"/>
                <w:szCs w:val="24"/>
              </w:rPr>
            </w:pPr>
            <w:r w:rsidRPr="00A05757">
              <w:rPr>
                <w:rFonts w:ascii="Times New Roman" w:hAnsi="Times New Roman"/>
                <w:sz w:val="24"/>
                <w:szCs w:val="24"/>
              </w:rPr>
              <w:t>Lack of project monitoring was also a reason for failure</w:t>
            </w: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2B5" w:rsidRPr="00A05757" w:rsidRDefault="00C312B5" w:rsidP="007730E8">
            <w:pPr>
              <w:spacing w:line="360" w:lineRule="auto"/>
              <w:rPr>
                <w:rFonts w:ascii="Times New Roman" w:hAnsi="Times New Roman"/>
                <w:sz w:val="24"/>
                <w:szCs w:val="24"/>
              </w:rPr>
            </w:pP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2B5" w:rsidRPr="00A05757" w:rsidRDefault="00C312B5" w:rsidP="007730E8">
            <w:pPr>
              <w:spacing w:line="360" w:lineRule="auto"/>
              <w:rPr>
                <w:rFonts w:ascii="Times New Roman" w:hAnsi="Times New Roman"/>
                <w:sz w:val="24"/>
                <w:szCs w:val="24"/>
              </w:rPr>
            </w:pPr>
          </w:p>
        </w:tc>
        <w:tc>
          <w:tcPr>
            <w:tcW w:w="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2B5" w:rsidRPr="00A05757" w:rsidRDefault="00C312B5" w:rsidP="007730E8">
            <w:pPr>
              <w:spacing w:line="360" w:lineRule="auto"/>
              <w:rPr>
                <w:rFonts w:ascii="Times New Roman" w:hAnsi="Times New Roman"/>
                <w:sz w:val="24"/>
                <w:szCs w:val="24"/>
              </w:rPr>
            </w:pPr>
          </w:p>
        </w:tc>
        <w:tc>
          <w:tcPr>
            <w:tcW w:w="5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2B5" w:rsidRPr="00A05757" w:rsidRDefault="00C312B5" w:rsidP="007730E8">
            <w:pPr>
              <w:spacing w:line="360" w:lineRule="auto"/>
              <w:rPr>
                <w:rFonts w:ascii="Times New Roman" w:hAnsi="Times New Roman"/>
                <w:sz w:val="24"/>
                <w:szCs w:val="24"/>
              </w:rPr>
            </w:pPr>
          </w:p>
        </w:tc>
      </w:tr>
      <w:tr w:rsidR="00C312B5" w:rsidRPr="00A05757" w:rsidTr="007730E8">
        <w:tc>
          <w:tcPr>
            <w:tcW w:w="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12B5" w:rsidRPr="00A05757" w:rsidRDefault="00C312B5" w:rsidP="007730E8">
            <w:pPr>
              <w:spacing w:line="360" w:lineRule="auto"/>
              <w:jc w:val="both"/>
              <w:rPr>
                <w:rFonts w:ascii="Times New Roman" w:hAnsi="Times New Roman"/>
                <w:sz w:val="24"/>
                <w:szCs w:val="24"/>
              </w:rPr>
            </w:pPr>
            <w:r w:rsidRPr="00A05757">
              <w:rPr>
                <w:rFonts w:ascii="Times New Roman" w:hAnsi="Times New Roman"/>
                <w:sz w:val="24"/>
                <w:szCs w:val="24"/>
              </w:rPr>
              <w:t>16</w:t>
            </w:r>
          </w:p>
        </w:tc>
        <w:tc>
          <w:tcPr>
            <w:tcW w:w="58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12B5" w:rsidRPr="00A05757" w:rsidRDefault="00F91CD7" w:rsidP="007730E8">
            <w:pPr>
              <w:spacing w:line="360" w:lineRule="auto"/>
              <w:rPr>
                <w:rFonts w:ascii="Times New Roman" w:hAnsi="Times New Roman"/>
                <w:sz w:val="24"/>
                <w:szCs w:val="24"/>
              </w:rPr>
            </w:pPr>
            <w:r w:rsidRPr="00A05757">
              <w:rPr>
                <w:rFonts w:ascii="Times New Roman" w:hAnsi="Times New Roman"/>
                <w:sz w:val="24"/>
                <w:szCs w:val="24"/>
              </w:rPr>
              <w:t>Sure-P had</w:t>
            </w:r>
            <w:r w:rsidR="00C312B5" w:rsidRPr="00A05757">
              <w:rPr>
                <w:rFonts w:ascii="Times New Roman" w:hAnsi="Times New Roman"/>
                <w:sz w:val="24"/>
                <w:szCs w:val="24"/>
              </w:rPr>
              <w:t xml:space="preserve"> political undertone</w:t>
            </w: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2B5" w:rsidRPr="00A05757" w:rsidRDefault="00C312B5" w:rsidP="007730E8">
            <w:pPr>
              <w:spacing w:line="360" w:lineRule="auto"/>
              <w:rPr>
                <w:rFonts w:ascii="Times New Roman" w:hAnsi="Times New Roman"/>
                <w:sz w:val="24"/>
                <w:szCs w:val="24"/>
              </w:rPr>
            </w:pP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2B5" w:rsidRPr="00A05757" w:rsidRDefault="00C312B5" w:rsidP="007730E8">
            <w:pPr>
              <w:spacing w:line="360" w:lineRule="auto"/>
              <w:rPr>
                <w:rFonts w:ascii="Times New Roman" w:hAnsi="Times New Roman"/>
                <w:sz w:val="24"/>
                <w:szCs w:val="24"/>
              </w:rPr>
            </w:pPr>
          </w:p>
        </w:tc>
        <w:tc>
          <w:tcPr>
            <w:tcW w:w="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2B5" w:rsidRPr="00A05757" w:rsidRDefault="00C312B5" w:rsidP="007730E8">
            <w:pPr>
              <w:spacing w:line="360" w:lineRule="auto"/>
              <w:rPr>
                <w:rFonts w:ascii="Times New Roman" w:hAnsi="Times New Roman"/>
                <w:sz w:val="24"/>
                <w:szCs w:val="24"/>
              </w:rPr>
            </w:pPr>
          </w:p>
        </w:tc>
        <w:tc>
          <w:tcPr>
            <w:tcW w:w="5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2B5" w:rsidRPr="00A05757" w:rsidRDefault="00C312B5" w:rsidP="007730E8">
            <w:pPr>
              <w:spacing w:line="360" w:lineRule="auto"/>
              <w:rPr>
                <w:rFonts w:ascii="Times New Roman" w:hAnsi="Times New Roman"/>
                <w:sz w:val="24"/>
                <w:szCs w:val="24"/>
              </w:rPr>
            </w:pPr>
          </w:p>
        </w:tc>
      </w:tr>
      <w:tr w:rsidR="00C312B5" w:rsidRPr="00A05757" w:rsidTr="007730E8">
        <w:tc>
          <w:tcPr>
            <w:tcW w:w="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12B5" w:rsidRPr="00A05757" w:rsidRDefault="00C312B5" w:rsidP="007730E8">
            <w:pPr>
              <w:spacing w:line="360" w:lineRule="auto"/>
              <w:jc w:val="both"/>
              <w:rPr>
                <w:rFonts w:ascii="Times New Roman" w:hAnsi="Times New Roman"/>
                <w:sz w:val="24"/>
                <w:szCs w:val="24"/>
              </w:rPr>
            </w:pPr>
            <w:r w:rsidRPr="00A05757">
              <w:rPr>
                <w:rFonts w:ascii="Times New Roman" w:hAnsi="Times New Roman"/>
                <w:sz w:val="24"/>
                <w:szCs w:val="24"/>
              </w:rPr>
              <w:t>17</w:t>
            </w:r>
          </w:p>
        </w:tc>
        <w:tc>
          <w:tcPr>
            <w:tcW w:w="58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12B5" w:rsidRPr="00A05757" w:rsidRDefault="00C312B5" w:rsidP="007730E8">
            <w:pPr>
              <w:spacing w:line="360" w:lineRule="auto"/>
              <w:rPr>
                <w:rFonts w:ascii="Times New Roman" w:hAnsi="Times New Roman"/>
                <w:sz w:val="24"/>
                <w:szCs w:val="24"/>
              </w:rPr>
            </w:pPr>
            <w:r w:rsidRPr="00A05757">
              <w:rPr>
                <w:rFonts w:ascii="Times New Roman" w:hAnsi="Times New Roman"/>
                <w:sz w:val="24"/>
                <w:szCs w:val="24"/>
              </w:rPr>
              <w:t>The fund budgeted was not managed very well</w:t>
            </w: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2B5" w:rsidRPr="00A05757" w:rsidRDefault="00C312B5" w:rsidP="007730E8">
            <w:pPr>
              <w:spacing w:line="360" w:lineRule="auto"/>
              <w:rPr>
                <w:rFonts w:ascii="Times New Roman" w:hAnsi="Times New Roman"/>
                <w:sz w:val="24"/>
                <w:szCs w:val="24"/>
              </w:rPr>
            </w:pP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2B5" w:rsidRPr="00A05757" w:rsidRDefault="00C312B5" w:rsidP="007730E8">
            <w:pPr>
              <w:spacing w:line="360" w:lineRule="auto"/>
              <w:rPr>
                <w:rFonts w:ascii="Times New Roman" w:hAnsi="Times New Roman"/>
                <w:sz w:val="24"/>
                <w:szCs w:val="24"/>
              </w:rPr>
            </w:pPr>
          </w:p>
        </w:tc>
        <w:tc>
          <w:tcPr>
            <w:tcW w:w="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2B5" w:rsidRPr="00A05757" w:rsidRDefault="00C312B5" w:rsidP="007730E8">
            <w:pPr>
              <w:spacing w:line="360" w:lineRule="auto"/>
              <w:rPr>
                <w:rFonts w:ascii="Times New Roman" w:hAnsi="Times New Roman"/>
                <w:sz w:val="24"/>
                <w:szCs w:val="24"/>
              </w:rPr>
            </w:pPr>
          </w:p>
        </w:tc>
        <w:tc>
          <w:tcPr>
            <w:tcW w:w="5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2B5" w:rsidRPr="00A05757" w:rsidRDefault="00C312B5" w:rsidP="007730E8">
            <w:pPr>
              <w:spacing w:line="360" w:lineRule="auto"/>
              <w:rPr>
                <w:rFonts w:ascii="Times New Roman" w:hAnsi="Times New Roman"/>
                <w:sz w:val="24"/>
                <w:szCs w:val="24"/>
              </w:rPr>
            </w:pPr>
          </w:p>
        </w:tc>
      </w:tr>
      <w:tr w:rsidR="00C312B5" w:rsidRPr="00A05757" w:rsidTr="007730E8">
        <w:tc>
          <w:tcPr>
            <w:tcW w:w="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12B5" w:rsidRPr="00A05757" w:rsidRDefault="00C312B5" w:rsidP="007730E8">
            <w:pPr>
              <w:spacing w:line="360" w:lineRule="auto"/>
              <w:jc w:val="both"/>
              <w:rPr>
                <w:rFonts w:ascii="Times New Roman" w:hAnsi="Times New Roman"/>
                <w:sz w:val="24"/>
                <w:szCs w:val="24"/>
              </w:rPr>
            </w:pPr>
            <w:r w:rsidRPr="00A05757">
              <w:rPr>
                <w:rFonts w:ascii="Times New Roman" w:hAnsi="Times New Roman"/>
                <w:sz w:val="24"/>
                <w:szCs w:val="24"/>
              </w:rPr>
              <w:t>18</w:t>
            </w:r>
          </w:p>
        </w:tc>
        <w:tc>
          <w:tcPr>
            <w:tcW w:w="58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12B5" w:rsidRPr="00A05757" w:rsidRDefault="00C312B5" w:rsidP="007730E8">
            <w:pPr>
              <w:spacing w:line="360" w:lineRule="auto"/>
              <w:rPr>
                <w:rFonts w:ascii="Times New Roman" w:hAnsi="Times New Roman"/>
                <w:sz w:val="24"/>
                <w:szCs w:val="24"/>
              </w:rPr>
            </w:pPr>
            <w:r w:rsidRPr="00A05757">
              <w:rPr>
                <w:rFonts w:ascii="Times New Roman" w:hAnsi="Times New Roman"/>
                <w:sz w:val="24"/>
                <w:szCs w:val="24"/>
              </w:rPr>
              <w:t>All the youths in Nigeria benefited from the programme</w:t>
            </w: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2B5" w:rsidRPr="00A05757" w:rsidRDefault="00C312B5" w:rsidP="007730E8">
            <w:pPr>
              <w:spacing w:line="360" w:lineRule="auto"/>
              <w:rPr>
                <w:rFonts w:ascii="Times New Roman" w:hAnsi="Times New Roman"/>
                <w:sz w:val="24"/>
                <w:szCs w:val="24"/>
              </w:rPr>
            </w:pP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2B5" w:rsidRPr="00A05757" w:rsidRDefault="00C312B5" w:rsidP="007730E8">
            <w:pPr>
              <w:spacing w:line="360" w:lineRule="auto"/>
              <w:rPr>
                <w:rFonts w:ascii="Times New Roman" w:hAnsi="Times New Roman"/>
                <w:sz w:val="24"/>
                <w:szCs w:val="24"/>
              </w:rPr>
            </w:pPr>
          </w:p>
        </w:tc>
        <w:tc>
          <w:tcPr>
            <w:tcW w:w="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2B5" w:rsidRPr="00A05757" w:rsidRDefault="00C312B5" w:rsidP="007730E8">
            <w:pPr>
              <w:spacing w:line="360" w:lineRule="auto"/>
              <w:rPr>
                <w:rFonts w:ascii="Times New Roman" w:hAnsi="Times New Roman"/>
                <w:sz w:val="24"/>
                <w:szCs w:val="24"/>
              </w:rPr>
            </w:pPr>
          </w:p>
        </w:tc>
        <w:tc>
          <w:tcPr>
            <w:tcW w:w="5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2B5" w:rsidRPr="00A05757" w:rsidRDefault="00C312B5" w:rsidP="007730E8">
            <w:pPr>
              <w:spacing w:line="360" w:lineRule="auto"/>
              <w:rPr>
                <w:rFonts w:ascii="Times New Roman" w:hAnsi="Times New Roman"/>
                <w:sz w:val="24"/>
                <w:szCs w:val="24"/>
              </w:rPr>
            </w:pPr>
          </w:p>
        </w:tc>
      </w:tr>
    </w:tbl>
    <w:p w:rsidR="00BC74C6" w:rsidRPr="00A05757" w:rsidRDefault="00BC74C6" w:rsidP="00BC74C6">
      <w:pPr>
        <w:rPr>
          <w:rFonts w:ascii="Times New Roman" w:hAnsi="Times New Roman" w:cs="Times New Roman"/>
          <w:sz w:val="24"/>
          <w:szCs w:val="24"/>
        </w:rPr>
      </w:pPr>
    </w:p>
    <w:p w:rsidR="00BC74C6" w:rsidRPr="00A05757" w:rsidRDefault="00BC74C6" w:rsidP="00BC74C6">
      <w:pPr>
        <w:pStyle w:val="Default"/>
        <w:spacing w:line="360" w:lineRule="auto"/>
        <w:jc w:val="both"/>
        <w:rPr>
          <w:rFonts w:ascii="Times New Roman" w:hAnsi="Times New Roman" w:cs="Times New Roman"/>
          <w:b/>
        </w:rPr>
      </w:pPr>
      <w:r w:rsidRPr="00A05757">
        <w:rPr>
          <w:rFonts w:ascii="Times New Roman" w:hAnsi="Times New Roman" w:cs="Times New Roman"/>
          <w:b/>
        </w:rPr>
        <w:t xml:space="preserve">Impact of SURE-P on poverty reduction </w:t>
      </w:r>
    </w:p>
    <w:tbl>
      <w:tblPr>
        <w:tblStyle w:val="TableGrid"/>
        <w:tblW w:w="0" w:type="auto"/>
        <w:tblLook w:val="04A0"/>
      </w:tblPr>
      <w:tblGrid>
        <w:gridCol w:w="644"/>
        <w:gridCol w:w="5854"/>
        <w:gridCol w:w="540"/>
        <w:gridCol w:w="540"/>
        <w:gridCol w:w="502"/>
        <w:gridCol w:w="523"/>
      </w:tblGrid>
      <w:tr w:rsidR="00C312B5" w:rsidRPr="00A05757" w:rsidTr="007730E8">
        <w:tc>
          <w:tcPr>
            <w:tcW w:w="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12B5" w:rsidRPr="00A05757" w:rsidRDefault="00C312B5" w:rsidP="007730E8">
            <w:pPr>
              <w:spacing w:line="360" w:lineRule="auto"/>
              <w:rPr>
                <w:rFonts w:ascii="Times New Roman" w:hAnsi="Times New Roman"/>
                <w:b/>
                <w:sz w:val="24"/>
                <w:szCs w:val="24"/>
              </w:rPr>
            </w:pPr>
            <w:r w:rsidRPr="00A05757">
              <w:rPr>
                <w:rFonts w:ascii="Times New Roman" w:hAnsi="Times New Roman"/>
                <w:b/>
                <w:sz w:val="24"/>
                <w:szCs w:val="24"/>
              </w:rPr>
              <w:t>S/N</w:t>
            </w:r>
          </w:p>
        </w:tc>
        <w:tc>
          <w:tcPr>
            <w:tcW w:w="58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12B5" w:rsidRPr="00A05757" w:rsidRDefault="00C312B5" w:rsidP="007730E8">
            <w:pPr>
              <w:spacing w:line="360" w:lineRule="auto"/>
              <w:rPr>
                <w:rFonts w:ascii="Times New Roman" w:hAnsi="Times New Roman"/>
                <w:b/>
                <w:sz w:val="24"/>
                <w:szCs w:val="24"/>
              </w:rPr>
            </w:pPr>
            <w:r w:rsidRPr="00A05757">
              <w:rPr>
                <w:rFonts w:ascii="Times New Roman" w:hAnsi="Times New Roman"/>
                <w:b/>
                <w:sz w:val="24"/>
                <w:szCs w:val="24"/>
              </w:rPr>
              <w:t>Item</w:t>
            </w: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12B5" w:rsidRPr="00A05757" w:rsidRDefault="00C312B5" w:rsidP="007730E8">
            <w:pPr>
              <w:spacing w:line="360" w:lineRule="auto"/>
              <w:rPr>
                <w:rFonts w:ascii="Times New Roman" w:hAnsi="Times New Roman"/>
                <w:b/>
                <w:sz w:val="24"/>
                <w:szCs w:val="24"/>
              </w:rPr>
            </w:pPr>
            <w:r w:rsidRPr="00A05757">
              <w:rPr>
                <w:rFonts w:ascii="Times New Roman" w:hAnsi="Times New Roman"/>
                <w:b/>
                <w:sz w:val="24"/>
                <w:szCs w:val="24"/>
              </w:rPr>
              <w:t xml:space="preserve">SA </w:t>
            </w: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12B5" w:rsidRPr="00A05757" w:rsidRDefault="00C312B5" w:rsidP="007730E8">
            <w:pPr>
              <w:spacing w:line="360" w:lineRule="auto"/>
              <w:rPr>
                <w:rFonts w:ascii="Times New Roman" w:hAnsi="Times New Roman"/>
                <w:b/>
                <w:sz w:val="24"/>
                <w:szCs w:val="24"/>
              </w:rPr>
            </w:pPr>
            <w:r w:rsidRPr="00A05757">
              <w:rPr>
                <w:rFonts w:ascii="Times New Roman" w:hAnsi="Times New Roman"/>
                <w:b/>
                <w:sz w:val="24"/>
                <w:szCs w:val="24"/>
              </w:rPr>
              <w:t>A</w:t>
            </w:r>
          </w:p>
        </w:tc>
        <w:tc>
          <w:tcPr>
            <w:tcW w:w="5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12B5" w:rsidRPr="00A05757" w:rsidRDefault="00C312B5" w:rsidP="007730E8">
            <w:pPr>
              <w:spacing w:line="360" w:lineRule="auto"/>
              <w:rPr>
                <w:rFonts w:ascii="Times New Roman" w:hAnsi="Times New Roman"/>
                <w:b/>
                <w:sz w:val="24"/>
                <w:szCs w:val="24"/>
              </w:rPr>
            </w:pPr>
            <w:r w:rsidRPr="00A05757">
              <w:rPr>
                <w:rFonts w:ascii="Times New Roman" w:hAnsi="Times New Roman"/>
                <w:b/>
                <w:sz w:val="24"/>
                <w:szCs w:val="24"/>
              </w:rPr>
              <w:t>D</w:t>
            </w:r>
          </w:p>
        </w:tc>
        <w:tc>
          <w:tcPr>
            <w:tcW w:w="5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12B5" w:rsidRPr="00A05757" w:rsidRDefault="00C312B5" w:rsidP="007730E8">
            <w:pPr>
              <w:spacing w:line="360" w:lineRule="auto"/>
              <w:rPr>
                <w:rFonts w:ascii="Times New Roman" w:hAnsi="Times New Roman"/>
                <w:b/>
                <w:sz w:val="24"/>
                <w:szCs w:val="24"/>
              </w:rPr>
            </w:pPr>
            <w:r w:rsidRPr="00A05757">
              <w:rPr>
                <w:rFonts w:ascii="Times New Roman" w:hAnsi="Times New Roman"/>
                <w:b/>
                <w:sz w:val="24"/>
                <w:szCs w:val="24"/>
              </w:rPr>
              <w:t>SD</w:t>
            </w:r>
          </w:p>
        </w:tc>
      </w:tr>
      <w:tr w:rsidR="00C312B5" w:rsidRPr="00A05757" w:rsidTr="007730E8">
        <w:tc>
          <w:tcPr>
            <w:tcW w:w="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12B5" w:rsidRPr="00A05757" w:rsidRDefault="00C312B5" w:rsidP="007730E8">
            <w:pPr>
              <w:spacing w:line="360" w:lineRule="auto"/>
              <w:jc w:val="both"/>
              <w:rPr>
                <w:rFonts w:ascii="Times New Roman" w:hAnsi="Times New Roman"/>
                <w:sz w:val="24"/>
                <w:szCs w:val="24"/>
              </w:rPr>
            </w:pPr>
            <w:r w:rsidRPr="00A05757">
              <w:rPr>
                <w:rFonts w:ascii="Times New Roman" w:hAnsi="Times New Roman"/>
                <w:sz w:val="24"/>
                <w:szCs w:val="24"/>
              </w:rPr>
              <w:t>19</w:t>
            </w:r>
          </w:p>
        </w:tc>
        <w:tc>
          <w:tcPr>
            <w:tcW w:w="58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12B5" w:rsidRPr="00A05757" w:rsidRDefault="00C312B5" w:rsidP="007730E8">
            <w:pPr>
              <w:spacing w:line="360" w:lineRule="auto"/>
              <w:jc w:val="both"/>
              <w:rPr>
                <w:rFonts w:ascii="Times New Roman" w:hAnsi="Times New Roman"/>
                <w:sz w:val="24"/>
                <w:szCs w:val="24"/>
              </w:rPr>
            </w:pPr>
            <w:r w:rsidRPr="00A05757">
              <w:rPr>
                <w:rFonts w:ascii="Times New Roman" w:hAnsi="Times New Roman"/>
                <w:sz w:val="24"/>
                <w:szCs w:val="24"/>
              </w:rPr>
              <w:t>Poverty was reduced based on the programme.</w:t>
            </w: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2B5" w:rsidRPr="00A05757" w:rsidRDefault="00C312B5" w:rsidP="007730E8">
            <w:pPr>
              <w:spacing w:line="360" w:lineRule="auto"/>
              <w:rPr>
                <w:rFonts w:ascii="Times New Roman" w:hAnsi="Times New Roman"/>
                <w:sz w:val="24"/>
                <w:szCs w:val="24"/>
              </w:rPr>
            </w:pP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2B5" w:rsidRPr="00A05757" w:rsidRDefault="00C312B5" w:rsidP="007730E8">
            <w:pPr>
              <w:spacing w:line="360" w:lineRule="auto"/>
              <w:rPr>
                <w:rFonts w:ascii="Times New Roman" w:hAnsi="Times New Roman"/>
                <w:sz w:val="24"/>
                <w:szCs w:val="24"/>
              </w:rPr>
            </w:pPr>
          </w:p>
        </w:tc>
        <w:tc>
          <w:tcPr>
            <w:tcW w:w="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2B5" w:rsidRPr="00A05757" w:rsidRDefault="00C312B5" w:rsidP="007730E8">
            <w:pPr>
              <w:spacing w:line="360" w:lineRule="auto"/>
              <w:rPr>
                <w:rFonts w:ascii="Times New Roman" w:hAnsi="Times New Roman"/>
                <w:sz w:val="24"/>
                <w:szCs w:val="24"/>
              </w:rPr>
            </w:pPr>
          </w:p>
        </w:tc>
        <w:tc>
          <w:tcPr>
            <w:tcW w:w="5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2B5" w:rsidRPr="00A05757" w:rsidRDefault="00C312B5" w:rsidP="007730E8">
            <w:pPr>
              <w:spacing w:line="360" w:lineRule="auto"/>
              <w:rPr>
                <w:rFonts w:ascii="Times New Roman" w:hAnsi="Times New Roman"/>
                <w:sz w:val="24"/>
                <w:szCs w:val="24"/>
              </w:rPr>
            </w:pPr>
          </w:p>
        </w:tc>
      </w:tr>
      <w:tr w:rsidR="00C312B5" w:rsidRPr="00A05757" w:rsidTr="007730E8">
        <w:tc>
          <w:tcPr>
            <w:tcW w:w="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12B5" w:rsidRPr="00A05757" w:rsidRDefault="00C312B5" w:rsidP="007730E8">
            <w:pPr>
              <w:spacing w:line="360" w:lineRule="auto"/>
              <w:jc w:val="both"/>
              <w:rPr>
                <w:rFonts w:ascii="Times New Roman" w:hAnsi="Times New Roman"/>
                <w:sz w:val="24"/>
                <w:szCs w:val="24"/>
              </w:rPr>
            </w:pPr>
            <w:r w:rsidRPr="00A05757">
              <w:rPr>
                <w:rFonts w:ascii="Times New Roman" w:hAnsi="Times New Roman"/>
                <w:sz w:val="24"/>
                <w:szCs w:val="24"/>
              </w:rPr>
              <w:t>20</w:t>
            </w:r>
          </w:p>
        </w:tc>
        <w:tc>
          <w:tcPr>
            <w:tcW w:w="58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12B5" w:rsidRPr="00A05757" w:rsidRDefault="00C312B5" w:rsidP="007730E8">
            <w:pPr>
              <w:spacing w:line="360" w:lineRule="auto"/>
              <w:rPr>
                <w:rFonts w:ascii="Times New Roman" w:hAnsi="Times New Roman"/>
                <w:sz w:val="24"/>
                <w:szCs w:val="24"/>
              </w:rPr>
            </w:pPr>
            <w:r w:rsidRPr="00A05757">
              <w:rPr>
                <w:rFonts w:ascii="Times New Roman" w:hAnsi="Times New Roman"/>
                <w:sz w:val="24"/>
                <w:szCs w:val="24"/>
              </w:rPr>
              <w:t>Sure-P enhanced youth self-reliance</w:t>
            </w: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2B5" w:rsidRPr="00A05757" w:rsidRDefault="00C312B5" w:rsidP="007730E8">
            <w:pPr>
              <w:spacing w:line="360" w:lineRule="auto"/>
              <w:rPr>
                <w:rFonts w:ascii="Times New Roman" w:hAnsi="Times New Roman"/>
                <w:sz w:val="24"/>
                <w:szCs w:val="24"/>
              </w:rPr>
            </w:pP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2B5" w:rsidRPr="00A05757" w:rsidRDefault="00C312B5" w:rsidP="007730E8">
            <w:pPr>
              <w:spacing w:line="360" w:lineRule="auto"/>
              <w:rPr>
                <w:rFonts w:ascii="Times New Roman" w:hAnsi="Times New Roman"/>
                <w:sz w:val="24"/>
                <w:szCs w:val="24"/>
              </w:rPr>
            </w:pPr>
          </w:p>
        </w:tc>
        <w:tc>
          <w:tcPr>
            <w:tcW w:w="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2B5" w:rsidRPr="00A05757" w:rsidRDefault="00C312B5" w:rsidP="007730E8">
            <w:pPr>
              <w:spacing w:line="360" w:lineRule="auto"/>
              <w:rPr>
                <w:rFonts w:ascii="Times New Roman" w:hAnsi="Times New Roman"/>
                <w:sz w:val="24"/>
                <w:szCs w:val="24"/>
              </w:rPr>
            </w:pPr>
          </w:p>
        </w:tc>
        <w:tc>
          <w:tcPr>
            <w:tcW w:w="5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2B5" w:rsidRPr="00A05757" w:rsidRDefault="00C312B5" w:rsidP="007730E8">
            <w:pPr>
              <w:spacing w:line="360" w:lineRule="auto"/>
              <w:rPr>
                <w:rFonts w:ascii="Times New Roman" w:hAnsi="Times New Roman"/>
                <w:sz w:val="24"/>
                <w:szCs w:val="24"/>
              </w:rPr>
            </w:pPr>
          </w:p>
        </w:tc>
      </w:tr>
      <w:tr w:rsidR="00C312B5" w:rsidRPr="00A05757" w:rsidTr="007730E8">
        <w:tc>
          <w:tcPr>
            <w:tcW w:w="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12B5" w:rsidRPr="00A05757" w:rsidRDefault="00C312B5" w:rsidP="007730E8">
            <w:pPr>
              <w:spacing w:line="360" w:lineRule="auto"/>
              <w:rPr>
                <w:rFonts w:ascii="Times New Roman" w:hAnsi="Times New Roman"/>
                <w:sz w:val="24"/>
                <w:szCs w:val="24"/>
              </w:rPr>
            </w:pPr>
            <w:r w:rsidRPr="00A05757">
              <w:rPr>
                <w:rFonts w:ascii="Times New Roman" w:hAnsi="Times New Roman"/>
                <w:sz w:val="24"/>
                <w:szCs w:val="24"/>
              </w:rPr>
              <w:t>21</w:t>
            </w:r>
          </w:p>
        </w:tc>
        <w:tc>
          <w:tcPr>
            <w:tcW w:w="58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12B5" w:rsidRPr="00A05757" w:rsidRDefault="00C312B5" w:rsidP="007730E8">
            <w:pPr>
              <w:spacing w:line="360" w:lineRule="auto"/>
              <w:rPr>
                <w:rFonts w:ascii="Times New Roman" w:hAnsi="Times New Roman"/>
                <w:sz w:val="24"/>
                <w:szCs w:val="24"/>
              </w:rPr>
            </w:pPr>
            <w:r w:rsidRPr="00A05757">
              <w:rPr>
                <w:rFonts w:ascii="Times New Roman" w:hAnsi="Times New Roman"/>
                <w:sz w:val="24"/>
                <w:szCs w:val="24"/>
              </w:rPr>
              <w:t xml:space="preserve">Income was earned because of </w:t>
            </w:r>
            <w:r w:rsidR="00F91CD7" w:rsidRPr="00A05757">
              <w:rPr>
                <w:rFonts w:ascii="Times New Roman" w:hAnsi="Times New Roman"/>
                <w:sz w:val="24"/>
                <w:szCs w:val="24"/>
              </w:rPr>
              <w:t xml:space="preserve">SURE-P </w:t>
            </w:r>
            <w:r w:rsidRPr="00A05757">
              <w:rPr>
                <w:rFonts w:ascii="Times New Roman" w:hAnsi="Times New Roman"/>
                <w:sz w:val="24"/>
                <w:szCs w:val="24"/>
              </w:rPr>
              <w:t>skill acquisition scheme</w:t>
            </w: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2B5" w:rsidRPr="00A05757" w:rsidRDefault="00C312B5" w:rsidP="007730E8">
            <w:pPr>
              <w:spacing w:line="360" w:lineRule="auto"/>
              <w:rPr>
                <w:rFonts w:ascii="Times New Roman" w:hAnsi="Times New Roman"/>
                <w:sz w:val="24"/>
                <w:szCs w:val="24"/>
              </w:rPr>
            </w:pP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2B5" w:rsidRPr="00A05757" w:rsidRDefault="00C312B5" w:rsidP="007730E8">
            <w:pPr>
              <w:spacing w:line="360" w:lineRule="auto"/>
              <w:rPr>
                <w:rFonts w:ascii="Times New Roman" w:hAnsi="Times New Roman"/>
                <w:sz w:val="24"/>
                <w:szCs w:val="24"/>
              </w:rPr>
            </w:pPr>
          </w:p>
        </w:tc>
        <w:tc>
          <w:tcPr>
            <w:tcW w:w="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2B5" w:rsidRPr="00A05757" w:rsidRDefault="00C312B5" w:rsidP="007730E8">
            <w:pPr>
              <w:spacing w:line="360" w:lineRule="auto"/>
              <w:rPr>
                <w:rFonts w:ascii="Times New Roman" w:hAnsi="Times New Roman"/>
                <w:sz w:val="24"/>
                <w:szCs w:val="24"/>
              </w:rPr>
            </w:pPr>
          </w:p>
        </w:tc>
        <w:tc>
          <w:tcPr>
            <w:tcW w:w="5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2B5" w:rsidRPr="00A05757" w:rsidRDefault="00C312B5" w:rsidP="007730E8">
            <w:pPr>
              <w:spacing w:line="360" w:lineRule="auto"/>
              <w:rPr>
                <w:rFonts w:ascii="Times New Roman" w:hAnsi="Times New Roman"/>
                <w:sz w:val="24"/>
                <w:szCs w:val="24"/>
              </w:rPr>
            </w:pPr>
          </w:p>
        </w:tc>
      </w:tr>
      <w:tr w:rsidR="00C312B5" w:rsidRPr="00A05757" w:rsidTr="007730E8">
        <w:tc>
          <w:tcPr>
            <w:tcW w:w="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12B5" w:rsidRPr="00A05757" w:rsidRDefault="00C312B5" w:rsidP="007730E8">
            <w:pPr>
              <w:spacing w:line="360" w:lineRule="auto"/>
              <w:jc w:val="both"/>
              <w:rPr>
                <w:rFonts w:ascii="Times New Roman" w:hAnsi="Times New Roman"/>
                <w:sz w:val="24"/>
                <w:szCs w:val="24"/>
              </w:rPr>
            </w:pPr>
            <w:r w:rsidRPr="00A05757">
              <w:rPr>
                <w:rFonts w:ascii="Times New Roman" w:hAnsi="Times New Roman"/>
                <w:sz w:val="24"/>
                <w:szCs w:val="24"/>
              </w:rPr>
              <w:t>22</w:t>
            </w:r>
          </w:p>
        </w:tc>
        <w:tc>
          <w:tcPr>
            <w:tcW w:w="58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12B5" w:rsidRPr="00A05757" w:rsidRDefault="00C312B5" w:rsidP="007730E8">
            <w:pPr>
              <w:spacing w:line="360" w:lineRule="auto"/>
              <w:rPr>
                <w:rFonts w:ascii="Times New Roman" w:hAnsi="Times New Roman"/>
                <w:sz w:val="24"/>
                <w:szCs w:val="24"/>
              </w:rPr>
            </w:pPr>
            <w:r w:rsidRPr="00A05757">
              <w:rPr>
                <w:rFonts w:ascii="Times New Roman" w:hAnsi="Times New Roman"/>
                <w:sz w:val="24"/>
                <w:szCs w:val="24"/>
              </w:rPr>
              <w:t>Employment was not generated</w:t>
            </w: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2B5" w:rsidRPr="00A05757" w:rsidRDefault="00C312B5" w:rsidP="007730E8">
            <w:pPr>
              <w:spacing w:line="360" w:lineRule="auto"/>
              <w:rPr>
                <w:rFonts w:ascii="Times New Roman" w:hAnsi="Times New Roman"/>
                <w:sz w:val="24"/>
                <w:szCs w:val="24"/>
              </w:rPr>
            </w:pP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2B5" w:rsidRPr="00A05757" w:rsidRDefault="00C312B5" w:rsidP="007730E8">
            <w:pPr>
              <w:spacing w:line="360" w:lineRule="auto"/>
              <w:rPr>
                <w:rFonts w:ascii="Times New Roman" w:hAnsi="Times New Roman"/>
                <w:sz w:val="24"/>
                <w:szCs w:val="24"/>
              </w:rPr>
            </w:pPr>
          </w:p>
        </w:tc>
        <w:tc>
          <w:tcPr>
            <w:tcW w:w="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2B5" w:rsidRPr="00A05757" w:rsidRDefault="00C312B5" w:rsidP="007730E8">
            <w:pPr>
              <w:spacing w:line="360" w:lineRule="auto"/>
              <w:rPr>
                <w:rFonts w:ascii="Times New Roman" w:hAnsi="Times New Roman"/>
                <w:sz w:val="24"/>
                <w:szCs w:val="24"/>
              </w:rPr>
            </w:pPr>
          </w:p>
        </w:tc>
        <w:tc>
          <w:tcPr>
            <w:tcW w:w="5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2B5" w:rsidRPr="00A05757" w:rsidRDefault="00C312B5" w:rsidP="007730E8">
            <w:pPr>
              <w:spacing w:line="360" w:lineRule="auto"/>
              <w:rPr>
                <w:rFonts w:ascii="Times New Roman" w:hAnsi="Times New Roman"/>
                <w:sz w:val="24"/>
                <w:szCs w:val="24"/>
              </w:rPr>
            </w:pPr>
          </w:p>
        </w:tc>
      </w:tr>
      <w:tr w:rsidR="00C312B5" w:rsidRPr="00A05757" w:rsidTr="007730E8">
        <w:tc>
          <w:tcPr>
            <w:tcW w:w="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12B5" w:rsidRPr="00A05757" w:rsidRDefault="00C312B5" w:rsidP="007730E8">
            <w:pPr>
              <w:spacing w:line="360" w:lineRule="auto"/>
              <w:jc w:val="both"/>
              <w:rPr>
                <w:rFonts w:ascii="Times New Roman" w:hAnsi="Times New Roman"/>
                <w:sz w:val="24"/>
                <w:szCs w:val="24"/>
              </w:rPr>
            </w:pPr>
            <w:r w:rsidRPr="00A05757">
              <w:rPr>
                <w:rFonts w:ascii="Times New Roman" w:hAnsi="Times New Roman"/>
                <w:sz w:val="24"/>
                <w:szCs w:val="24"/>
              </w:rPr>
              <w:t>23</w:t>
            </w:r>
          </w:p>
        </w:tc>
        <w:tc>
          <w:tcPr>
            <w:tcW w:w="58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12B5" w:rsidRPr="00A05757" w:rsidRDefault="00F91CD7" w:rsidP="007730E8">
            <w:pPr>
              <w:spacing w:line="360" w:lineRule="auto"/>
              <w:rPr>
                <w:rFonts w:ascii="Times New Roman" w:hAnsi="Times New Roman"/>
                <w:sz w:val="24"/>
                <w:szCs w:val="24"/>
              </w:rPr>
            </w:pPr>
            <w:r w:rsidRPr="00A05757">
              <w:rPr>
                <w:rFonts w:ascii="Times New Roman" w:hAnsi="Times New Roman"/>
                <w:sz w:val="24"/>
                <w:szCs w:val="24"/>
              </w:rPr>
              <w:t>There was self-independence</w:t>
            </w:r>
            <w:r w:rsidR="00C312B5" w:rsidRPr="00A05757">
              <w:rPr>
                <w:rFonts w:ascii="Times New Roman" w:hAnsi="Times New Roman"/>
                <w:sz w:val="24"/>
                <w:szCs w:val="24"/>
              </w:rPr>
              <w:t xml:space="preserve"> of the beneficiaries</w:t>
            </w: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2B5" w:rsidRPr="00A05757" w:rsidRDefault="00C312B5" w:rsidP="007730E8">
            <w:pPr>
              <w:spacing w:line="360" w:lineRule="auto"/>
              <w:rPr>
                <w:rFonts w:ascii="Times New Roman" w:hAnsi="Times New Roman"/>
                <w:sz w:val="24"/>
                <w:szCs w:val="24"/>
              </w:rPr>
            </w:pP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2B5" w:rsidRPr="00A05757" w:rsidRDefault="00C312B5" w:rsidP="007730E8">
            <w:pPr>
              <w:spacing w:line="360" w:lineRule="auto"/>
              <w:rPr>
                <w:rFonts w:ascii="Times New Roman" w:hAnsi="Times New Roman"/>
                <w:sz w:val="24"/>
                <w:szCs w:val="24"/>
              </w:rPr>
            </w:pPr>
          </w:p>
        </w:tc>
        <w:tc>
          <w:tcPr>
            <w:tcW w:w="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2B5" w:rsidRPr="00A05757" w:rsidRDefault="00C312B5" w:rsidP="007730E8">
            <w:pPr>
              <w:spacing w:line="360" w:lineRule="auto"/>
              <w:rPr>
                <w:rFonts w:ascii="Times New Roman" w:hAnsi="Times New Roman"/>
                <w:sz w:val="24"/>
                <w:szCs w:val="24"/>
              </w:rPr>
            </w:pPr>
          </w:p>
        </w:tc>
        <w:tc>
          <w:tcPr>
            <w:tcW w:w="5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2B5" w:rsidRPr="00A05757" w:rsidRDefault="00C312B5" w:rsidP="007730E8">
            <w:pPr>
              <w:spacing w:line="360" w:lineRule="auto"/>
              <w:rPr>
                <w:rFonts w:ascii="Times New Roman" w:hAnsi="Times New Roman"/>
                <w:sz w:val="24"/>
                <w:szCs w:val="24"/>
              </w:rPr>
            </w:pPr>
          </w:p>
        </w:tc>
      </w:tr>
      <w:tr w:rsidR="00C312B5" w:rsidRPr="00A05757" w:rsidTr="007730E8">
        <w:tc>
          <w:tcPr>
            <w:tcW w:w="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12B5" w:rsidRPr="00A05757" w:rsidRDefault="00C312B5" w:rsidP="007730E8">
            <w:pPr>
              <w:spacing w:line="360" w:lineRule="auto"/>
              <w:jc w:val="both"/>
              <w:rPr>
                <w:rFonts w:ascii="Times New Roman" w:hAnsi="Times New Roman"/>
                <w:sz w:val="24"/>
                <w:szCs w:val="24"/>
              </w:rPr>
            </w:pPr>
            <w:r w:rsidRPr="00A05757">
              <w:rPr>
                <w:rFonts w:ascii="Times New Roman" w:hAnsi="Times New Roman"/>
                <w:sz w:val="24"/>
                <w:szCs w:val="24"/>
              </w:rPr>
              <w:t>24</w:t>
            </w:r>
          </w:p>
        </w:tc>
        <w:tc>
          <w:tcPr>
            <w:tcW w:w="58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12B5" w:rsidRPr="00A05757" w:rsidRDefault="00C312B5" w:rsidP="007730E8">
            <w:pPr>
              <w:spacing w:line="360" w:lineRule="auto"/>
              <w:rPr>
                <w:rFonts w:ascii="Times New Roman" w:hAnsi="Times New Roman"/>
                <w:sz w:val="24"/>
                <w:szCs w:val="24"/>
              </w:rPr>
            </w:pPr>
            <w:r w:rsidRPr="00A05757">
              <w:rPr>
                <w:rFonts w:ascii="Times New Roman" w:hAnsi="Times New Roman"/>
                <w:sz w:val="24"/>
                <w:szCs w:val="24"/>
              </w:rPr>
              <w:t>It did not contribute towards the growth of the nation</w:t>
            </w: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2B5" w:rsidRPr="00A05757" w:rsidRDefault="00C312B5" w:rsidP="007730E8">
            <w:pPr>
              <w:spacing w:line="360" w:lineRule="auto"/>
              <w:rPr>
                <w:rFonts w:ascii="Times New Roman" w:hAnsi="Times New Roman"/>
                <w:sz w:val="24"/>
                <w:szCs w:val="24"/>
              </w:rPr>
            </w:pP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2B5" w:rsidRPr="00A05757" w:rsidRDefault="00C312B5" w:rsidP="007730E8">
            <w:pPr>
              <w:spacing w:line="360" w:lineRule="auto"/>
              <w:rPr>
                <w:rFonts w:ascii="Times New Roman" w:hAnsi="Times New Roman"/>
                <w:sz w:val="24"/>
                <w:szCs w:val="24"/>
              </w:rPr>
            </w:pPr>
          </w:p>
        </w:tc>
        <w:tc>
          <w:tcPr>
            <w:tcW w:w="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2B5" w:rsidRPr="00A05757" w:rsidRDefault="00C312B5" w:rsidP="007730E8">
            <w:pPr>
              <w:spacing w:line="360" w:lineRule="auto"/>
              <w:rPr>
                <w:rFonts w:ascii="Times New Roman" w:hAnsi="Times New Roman"/>
                <w:sz w:val="24"/>
                <w:szCs w:val="24"/>
              </w:rPr>
            </w:pPr>
          </w:p>
        </w:tc>
        <w:tc>
          <w:tcPr>
            <w:tcW w:w="5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2B5" w:rsidRPr="00A05757" w:rsidRDefault="00C312B5" w:rsidP="007730E8">
            <w:pPr>
              <w:spacing w:line="360" w:lineRule="auto"/>
              <w:rPr>
                <w:rFonts w:ascii="Times New Roman" w:hAnsi="Times New Roman"/>
                <w:sz w:val="24"/>
                <w:szCs w:val="24"/>
              </w:rPr>
            </w:pPr>
          </w:p>
        </w:tc>
      </w:tr>
    </w:tbl>
    <w:p w:rsidR="00BC74C6" w:rsidRPr="00A05757" w:rsidRDefault="00BC74C6" w:rsidP="00BC74C6">
      <w:pPr>
        <w:rPr>
          <w:rFonts w:ascii="Times New Roman" w:hAnsi="Times New Roman" w:cs="Times New Roman"/>
          <w:sz w:val="24"/>
          <w:szCs w:val="24"/>
        </w:rPr>
      </w:pPr>
    </w:p>
    <w:p w:rsidR="00EF7FF9" w:rsidRDefault="00EF7FF9">
      <w:pPr>
        <w:rPr>
          <w:rFonts w:ascii="Times New Roman" w:hAnsi="Times New Roman" w:cs="Times New Roman"/>
          <w:b/>
          <w:sz w:val="24"/>
          <w:szCs w:val="24"/>
        </w:rPr>
      </w:pPr>
      <w:r>
        <w:rPr>
          <w:rFonts w:ascii="Times New Roman" w:hAnsi="Times New Roman" w:cs="Times New Roman"/>
          <w:b/>
          <w:sz w:val="24"/>
          <w:szCs w:val="24"/>
        </w:rPr>
        <w:br w:type="page"/>
      </w:r>
    </w:p>
    <w:p w:rsidR="0032799C" w:rsidRPr="00A05757" w:rsidRDefault="00EF7FF9" w:rsidP="00EF7FF9">
      <w:pPr>
        <w:spacing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APPENDIX B</w:t>
      </w:r>
    </w:p>
    <w:p w:rsidR="00252D90" w:rsidRPr="00A05757" w:rsidRDefault="00CE4121" w:rsidP="00EF7FF9">
      <w:pPr>
        <w:spacing w:line="480" w:lineRule="auto"/>
        <w:jc w:val="center"/>
        <w:rPr>
          <w:rFonts w:ascii="Times New Roman" w:hAnsi="Times New Roman" w:cs="Times New Roman"/>
          <w:b/>
          <w:sz w:val="24"/>
          <w:szCs w:val="24"/>
        </w:rPr>
      </w:pPr>
      <w:r w:rsidRPr="00A05757">
        <w:rPr>
          <w:rFonts w:ascii="Times New Roman" w:hAnsi="Times New Roman" w:cs="Times New Roman"/>
          <w:b/>
          <w:sz w:val="24"/>
          <w:szCs w:val="24"/>
        </w:rPr>
        <w:t>DEMOGRAPHIC VARIABLES</w:t>
      </w:r>
    </w:p>
    <w:tbl>
      <w:tblPr>
        <w:tblW w:w="72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34"/>
        <w:gridCol w:w="994"/>
        <w:gridCol w:w="429"/>
        <w:gridCol w:w="734"/>
        <w:gridCol w:w="428"/>
        <w:gridCol w:w="596"/>
        <w:gridCol w:w="428"/>
        <w:gridCol w:w="964"/>
        <w:gridCol w:w="429"/>
        <w:gridCol w:w="1040"/>
        <w:gridCol w:w="429"/>
      </w:tblGrid>
      <w:tr w:rsidR="000B12B5" w:rsidRPr="00A05757" w:rsidTr="0032799C">
        <w:trPr>
          <w:gridAfter w:val="1"/>
          <w:wAfter w:w="429" w:type="dxa"/>
          <w:cantSplit/>
        </w:trPr>
        <w:tc>
          <w:tcPr>
            <w:tcW w:w="6776" w:type="dxa"/>
            <w:gridSpan w:val="10"/>
            <w:tcBorders>
              <w:top w:val="nil"/>
              <w:left w:val="nil"/>
              <w:bottom w:val="nil"/>
              <w:right w:val="nil"/>
            </w:tcBorders>
            <w:shd w:val="clear" w:color="auto" w:fill="FFFFFF"/>
            <w:vAlign w:val="center"/>
          </w:tcPr>
          <w:p w:rsidR="000B12B5" w:rsidRPr="00A05757" w:rsidRDefault="000B12B5" w:rsidP="000B12B5">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A05757">
              <w:rPr>
                <w:rFonts w:ascii="Times New Roman" w:hAnsi="Times New Roman" w:cs="Times New Roman"/>
                <w:b/>
                <w:bCs/>
                <w:color w:val="000000"/>
                <w:sz w:val="24"/>
                <w:szCs w:val="24"/>
              </w:rPr>
              <w:t>GENDER</w:t>
            </w:r>
          </w:p>
        </w:tc>
      </w:tr>
      <w:tr w:rsidR="000B12B5" w:rsidRPr="00A05757" w:rsidTr="0032799C">
        <w:trPr>
          <w:gridAfter w:val="1"/>
          <w:wAfter w:w="429" w:type="dxa"/>
          <w:cantSplit/>
        </w:trPr>
        <w:tc>
          <w:tcPr>
            <w:tcW w:w="1728" w:type="dxa"/>
            <w:gridSpan w:val="2"/>
            <w:tcBorders>
              <w:top w:val="single" w:sz="16" w:space="0" w:color="000000"/>
              <w:left w:val="single" w:sz="16" w:space="0" w:color="000000"/>
              <w:bottom w:val="single" w:sz="16" w:space="0" w:color="000000"/>
              <w:right w:val="nil"/>
            </w:tcBorders>
            <w:shd w:val="clear" w:color="auto" w:fill="FFFFFF"/>
            <w:vAlign w:val="bottom"/>
          </w:tcPr>
          <w:p w:rsidR="000B12B5" w:rsidRPr="00A05757" w:rsidRDefault="000B12B5" w:rsidP="000B12B5">
            <w:pPr>
              <w:autoSpaceDE w:val="0"/>
              <w:autoSpaceDN w:val="0"/>
              <w:adjustRightInd w:val="0"/>
              <w:spacing w:after="0" w:line="240" w:lineRule="auto"/>
              <w:rPr>
                <w:rFonts w:ascii="Times New Roman" w:hAnsi="Times New Roman" w:cs="Times New Roman"/>
                <w:sz w:val="24"/>
                <w:szCs w:val="24"/>
              </w:rPr>
            </w:pPr>
          </w:p>
        </w:tc>
        <w:tc>
          <w:tcPr>
            <w:tcW w:w="1163" w:type="dxa"/>
            <w:gridSpan w:val="2"/>
            <w:tcBorders>
              <w:top w:val="single" w:sz="16" w:space="0" w:color="000000"/>
              <w:left w:val="single" w:sz="16" w:space="0" w:color="000000"/>
              <w:bottom w:val="single" w:sz="16" w:space="0" w:color="000000"/>
            </w:tcBorders>
            <w:shd w:val="clear" w:color="auto" w:fill="FFFFFF"/>
            <w:vAlign w:val="bottom"/>
          </w:tcPr>
          <w:p w:rsidR="000B12B5" w:rsidRPr="00A05757" w:rsidRDefault="000B12B5" w:rsidP="000B12B5">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A05757">
              <w:rPr>
                <w:rFonts w:ascii="Times New Roman" w:hAnsi="Times New Roman" w:cs="Times New Roman"/>
                <w:color w:val="000000"/>
                <w:sz w:val="24"/>
                <w:szCs w:val="24"/>
              </w:rPr>
              <w:t>Frequency</w:t>
            </w:r>
          </w:p>
        </w:tc>
        <w:tc>
          <w:tcPr>
            <w:tcW w:w="1024" w:type="dxa"/>
            <w:gridSpan w:val="2"/>
            <w:tcBorders>
              <w:top w:val="single" w:sz="16" w:space="0" w:color="000000"/>
              <w:bottom w:val="single" w:sz="16" w:space="0" w:color="000000"/>
            </w:tcBorders>
            <w:shd w:val="clear" w:color="auto" w:fill="FFFFFF"/>
            <w:vAlign w:val="bottom"/>
          </w:tcPr>
          <w:p w:rsidR="000B12B5" w:rsidRPr="00A05757" w:rsidRDefault="000B12B5" w:rsidP="000B12B5">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A05757">
              <w:rPr>
                <w:rFonts w:ascii="Times New Roman" w:hAnsi="Times New Roman" w:cs="Times New Roman"/>
                <w:color w:val="000000"/>
                <w:sz w:val="24"/>
                <w:szCs w:val="24"/>
              </w:rPr>
              <w:t>Percent</w:t>
            </w:r>
          </w:p>
        </w:tc>
        <w:tc>
          <w:tcPr>
            <w:tcW w:w="1392" w:type="dxa"/>
            <w:gridSpan w:val="2"/>
            <w:tcBorders>
              <w:top w:val="single" w:sz="16" w:space="0" w:color="000000"/>
              <w:bottom w:val="single" w:sz="16" w:space="0" w:color="000000"/>
            </w:tcBorders>
            <w:shd w:val="clear" w:color="auto" w:fill="FFFFFF"/>
            <w:vAlign w:val="bottom"/>
          </w:tcPr>
          <w:p w:rsidR="000B12B5" w:rsidRPr="00A05757" w:rsidRDefault="000B12B5" w:rsidP="000B12B5">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A05757">
              <w:rPr>
                <w:rFonts w:ascii="Times New Roman" w:hAnsi="Times New Roman" w:cs="Times New Roman"/>
                <w:color w:val="000000"/>
                <w:sz w:val="24"/>
                <w:szCs w:val="24"/>
              </w:rPr>
              <w:t>Valid Percent</w:t>
            </w:r>
          </w:p>
        </w:tc>
        <w:tc>
          <w:tcPr>
            <w:tcW w:w="1469" w:type="dxa"/>
            <w:gridSpan w:val="2"/>
            <w:tcBorders>
              <w:top w:val="single" w:sz="16" w:space="0" w:color="000000"/>
              <w:bottom w:val="single" w:sz="16" w:space="0" w:color="000000"/>
              <w:right w:val="single" w:sz="16" w:space="0" w:color="000000"/>
            </w:tcBorders>
            <w:shd w:val="clear" w:color="auto" w:fill="FFFFFF"/>
            <w:vAlign w:val="bottom"/>
          </w:tcPr>
          <w:p w:rsidR="000B12B5" w:rsidRPr="00A05757" w:rsidRDefault="000B12B5" w:rsidP="000B12B5">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A05757">
              <w:rPr>
                <w:rFonts w:ascii="Times New Roman" w:hAnsi="Times New Roman" w:cs="Times New Roman"/>
                <w:color w:val="000000"/>
                <w:sz w:val="24"/>
                <w:szCs w:val="24"/>
              </w:rPr>
              <w:t>Cumulative Percent</w:t>
            </w:r>
          </w:p>
        </w:tc>
      </w:tr>
      <w:tr w:rsidR="000B12B5" w:rsidRPr="00A05757" w:rsidTr="0032799C">
        <w:trPr>
          <w:gridAfter w:val="1"/>
          <w:wAfter w:w="429" w:type="dxa"/>
          <w:cantSplit/>
        </w:trPr>
        <w:tc>
          <w:tcPr>
            <w:tcW w:w="734" w:type="dxa"/>
            <w:vMerge w:val="restart"/>
            <w:tcBorders>
              <w:top w:val="single" w:sz="16" w:space="0" w:color="000000"/>
              <w:left w:val="single" w:sz="16" w:space="0" w:color="000000"/>
              <w:bottom w:val="single" w:sz="16" w:space="0" w:color="000000"/>
              <w:right w:val="nil"/>
            </w:tcBorders>
            <w:shd w:val="clear" w:color="auto" w:fill="FFFFFF"/>
          </w:tcPr>
          <w:p w:rsidR="000B12B5" w:rsidRPr="00A05757" w:rsidRDefault="000B12B5" w:rsidP="000B12B5">
            <w:pPr>
              <w:autoSpaceDE w:val="0"/>
              <w:autoSpaceDN w:val="0"/>
              <w:adjustRightInd w:val="0"/>
              <w:spacing w:after="0" w:line="320" w:lineRule="atLeast"/>
              <w:ind w:left="60" w:right="60"/>
              <w:rPr>
                <w:rFonts w:ascii="Times New Roman" w:hAnsi="Times New Roman" w:cs="Times New Roman"/>
                <w:color w:val="000000"/>
                <w:sz w:val="24"/>
                <w:szCs w:val="24"/>
              </w:rPr>
            </w:pPr>
            <w:r w:rsidRPr="00A05757">
              <w:rPr>
                <w:rFonts w:ascii="Times New Roman" w:hAnsi="Times New Roman" w:cs="Times New Roman"/>
                <w:color w:val="000000"/>
                <w:sz w:val="24"/>
                <w:szCs w:val="24"/>
              </w:rPr>
              <w:t>Valid</w:t>
            </w:r>
          </w:p>
        </w:tc>
        <w:tc>
          <w:tcPr>
            <w:tcW w:w="994" w:type="dxa"/>
            <w:tcBorders>
              <w:top w:val="single" w:sz="16" w:space="0" w:color="000000"/>
              <w:left w:val="nil"/>
              <w:bottom w:val="nil"/>
              <w:right w:val="single" w:sz="16" w:space="0" w:color="000000"/>
            </w:tcBorders>
            <w:shd w:val="clear" w:color="auto" w:fill="FFFFFF"/>
          </w:tcPr>
          <w:p w:rsidR="000B12B5" w:rsidRPr="00A05757" w:rsidRDefault="000B12B5" w:rsidP="000B12B5">
            <w:pPr>
              <w:autoSpaceDE w:val="0"/>
              <w:autoSpaceDN w:val="0"/>
              <w:adjustRightInd w:val="0"/>
              <w:spacing w:after="0" w:line="320" w:lineRule="atLeast"/>
              <w:ind w:left="60" w:right="60"/>
              <w:rPr>
                <w:rFonts w:ascii="Times New Roman" w:hAnsi="Times New Roman" w:cs="Times New Roman"/>
                <w:color w:val="000000"/>
                <w:sz w:val="24"/>
                <w:szCs w:val="24"/>
              </w:rPr>
            </w:pPr>
            <w:r w:rsidRPr="00A05757">
              <w:rPr>
                <w:rFonts w:ascii="Times New Roman" w:hAnsi="Times New Roman" w:cs="Times New Roman"/>
                <w:color w:val="000000"/>
                <w:sz w:val="24"/>
                <w:szCs w:val="24"/>
              </w:rPr>
              <w:t>MALE</w:t>
            </w:r>
          </w:p>
        </w:tc>
        <w:tc>
          <w:tcPr>
            <w:tcW w:w="1163" w:type="dxa"/>
            <w:gridSpan w:val="2"/>
            <w:tcBorders>
              <w:top w:val="single" w:sz="16" w:space="0" w:color="000000"/>
              <w:left w:val="single" w:sz="16" w:space="0" w:color="000000"/>
              <w:bottom w:val="nil"/>
            </w:tcBorders>
            <w:shd w:val="clear" w:color="auto" w:fill="FFFFFF"/>
            <w:vAlign w:val="center"/>
          </w:tcPr>
          <w:p w:rsidR="000B12B5" w:rsidRPr="00A05757" w:rsidRDefault="000B12B5" w:rsidP="000B12B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2000</w:t>
            </w:r>
          </w:p>
        </w:tc>
        <w:tc>
          <w:tcPr>
            <w:tcW w:w="1024" w:type="dxa"/>
            <w:gridSpan w:val="2"/>
            <w:tcBorders>
              <w:top w:val="single" w:sz="16" w:space="0" w:color="000000"/>
              <w:bottom w:val="nil"/>
            </w:tcBorders>
            <w:shd w:val="clear" w:color="auto" w:fill="FFFFFF"/>
            <w:vAlign w:val="center"/>
          </w:tcPr>
          <w:p w:rsidR="000B12B5" w:rsidRPr="00A05757" w:rsidRDefault="000B12B5" w:rsidP="000B12B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60.1</w:t>
            </w:r>
          </w:p>
        </w:tc>
        <w:tc>
          <w:tcPr>
            <w:tcW w:w="1392" w:type="dxa"/>
            <w:gridSpan w:val="2"/>
            <w:tcBorders>
              <w:top w:val="single" w:sz="16" w:space="0" w:color="000000"/>
              <w:bottom w:val="nil"/>
            </w:tcBorders>
            <w:shd w:val="clear" w:color="auto" w:fill="FFFFFF"/>
            <w:vAlign w:val="center"/>
          </w:tcPr>
          <w:p w:rsidR="000B12B5" w:rsidRPr="00A05757" w:rsidRDefault="000B12B5" w:rsidP="000B12B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60.1</w:t>
            </w:r>
          </w:p>
        </w:tc>
        <w:tc>
          <w:tcPr>
            <w:tcW w:w="1469" w:type="dxa"/>
            <w:gridSpan w:val="2"/>
            <w:tcBorders>
              <w:top w:val="single" w:sz="16" w:space="0" w:color="000000"/>
              <w:bottom w:val="nil"/>
              <w:right w:val="single" w:sz="16" w:space="0" w:color="000000"/>
            </w:tcBorders>
            <w:shd w:val="clear" w:color="auto" w:fill="FFFFFF"/>
            <w:vAlign w:val="center"/>
          </w:tcPr>
          <w:p w:rsidR="000B12B5" w:rsidRPr="00A05757" w:rsidRDefault="000B12B5" w:rsidP="000B12B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60.1</w:t>
            </w:r>
          </w:p>
        </w:tc>
      </w:tr>
      <w:tr w:rsidR="000B12B5" w:rsidRPr="00A05757" w:rsidTr="0032799C">
        <w:trPr>
          <w:gridAfter w:val="1"/>
          <w:wAfter w:w="429" w:type="dxa"/>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0B12B5" w:rsidRPr="00A05757" w:rsidRDefault="000B12B5" w:rsidP="000B12B5">
            <w:pPr>
              <w:autoSpaceDE w:val="0"/>
              <w:autoSpaceDN w:val="0"/>
              <w:adjustRightInd w:val="0"/>
              <w:spacing w:after="0" w:line="240" w:lineRule="auto"/>
              <w:rPr>
                <w:rFonts w:ascii="Times New Roman" w:hAnsi="Times New Roman" w:cs="Times New Roman"/>
                <w:color w:val="000000"/>
                <w:sz w:val="24"/>
                <w:szCs w:val="24"/>
              </w:rPr>
            </w:pPr>
          </w:p>
        </w:tc>
        <w:tc>
          <w:tcPr>
            <w:tcW w:w="994" w:type="dxa"/>
            <w:tcBorders>
              <w:top w:val="nil"/>
              <w:left w:val="nil"/>
              <w:bottom w:val="nil"/>
              <w:right w:val="single" w:sz="16" w:space="0" w:color="000000"/>
            </w:tcBorders>
            <w:shd w:val="clear" w:color="auto" w:fill="FFFFFF"/>
          </w:tcPr>
          <w:p w:rsidR="000B12B5" w:rsidRPr="00A05757" w:rsidRDefault="000B12B5" w:rsidP="000B12B5">
            <w:pPr>
              <w:autoSpaceDE w:val="0"/>
              <w:autoSpaceDN w:val="0"/>
              <w:adjustRightInd w:val="0"/>
              <w:spacing w:after="0" w:line="320" w:lineRule="atLeast"/>
              <w:ind w:left="60" w:right="60"/>
              <w:rPr>
                <w:rFonts w:ascii="Times New Roman" w:hAnsi="Times New Roman" w:cs="Times New Roman"/>
                <w:color w:val="000000"/>
                <w:sz w:val="24"/>
                <w:szCs w:val="24"/>
              </w:rPr>
            </w:pPr>
            <w:r w:rsidRPr="00A05757">
              <w:rPr>
                <w:rFonts w:ascii="Times New Roman" w:hAnsi="Times New Roman" w:cs="Times New Roman"/>
                <w:color w:val="000000"/>
                <w:sz w:val="24"/>
                <w:szCs w:val="24"/>
              </w:rPr>
              <w:t>FEMALE</w:t>
            </w:r>
          </w:p>
        </w:tc>
        <w:tc>
          <w:tcPr>
            <w:tcW w:w="1163" w:type="dxa"/>
            <w:gridSpan w:val="2"/>
            <w:tcBorders>
              <w:top w:val="nil"/>
              <w:left w:val="single" w:sz="16" w:space="0" w:color="000000"/>
              <w:bottom w:val="nil"/>
            </w:tcBorders>
            <w:shd w:val="clear" w:color="auto" w:fill="FFFFFF"/>
            <w:vAlign w:val="center"/>
          </w:tcPr>
          <w:p w:rsidR="000B12B5" w:rsidRPr="00A05757" w:rsidRDefault="000B12B5" w:rsidP="000B12B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1327</w:t>
            </w:r>
          </w:p>
        </w:tc>
        <w:tc>
          <w:tcPr>
            <w:tcW w:w="1024" w:type="dxa"/>
            <w:gridSpan w:val="2"/>
            <w:tcBorders>
              <w:top w:val="nil"/>
              <w:bottom w:val="nil"/>
            </w:tcBorders>
            <w:shd w:val="clear" w:color="auto" w:fill="FFFFFF"/>
            <w:vAlign w:val="center"/>
          </w:tcPr>
          <w:p w:rsidR="000B12B5" w:rsidRPr="00A05757" w:rsidRDefault="000B12B5" w:rsidP="000B12B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39.9</w:t>
            </w:r>
          </w:p>
        </w:tc>
        <w:tc>
          <w:tcPr>
            <w:tcW w:w="1392" w:type="dxa"/>
            <w:gridSpan w:val="2"/>
            <w:tcBorders>
              <w:top w:val="nil"/>
              <w:bottom w:val="nil"/>
            </w:tcBorders>
            <w:shd w:val="clear" w:color="auto" w:fill="FFFFFF"/>
            <w:vAlign w:val="center"/>
          </w:tcPr>
          <w:p w:rsidR="000B12B5" w:rsidRPr="00A05757" w:rsidRDefault="000B12B5" w:rsidP="000B12B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39.9</w:t>
            </w:r>
          </w:p>
        </w:tc>
        <w:tc>
          <w:tcPr>
            <w:tcW w:w="1469" w:type="dxa"/>
            <w:gridSpan w:val="2"/>
            <w:tcBorders>
              <w:top w:val="nil"/>
              <w:bottom w:val="nil"/>
              <w:right w:val="single" w:sz="16" w:space="0" w:color="000000"/>
            </w:tcBorders>
            <w:shd w:val="clear" w:color="auto" w:fill="FFFFFF"/>
            <w:vAlign w:val="center"/>
          </w:tcPr>
          <w:p w:rsidR="000B12B5" w:rsidRPr="00A05757" w:rsidRDefault="000B12B5" w:rsidP="000B12B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100.0</w:t>
            </w:r>
          </w:p>
        </w:tc>
      </w:tr>
      <w:tr w:rsidR="000B12B5" w:rsidRPr="00A05757" w:rsidTr="0032799C">
        <w:trPr>
          <w:gridAfter w:val="1"/>
          <w:wAfter w:w="429" w:type="dxa"/>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0B12B5" w:rsidRPr="00A05757" w:rsidRDefault="000B12B5" w:rsidP="000B12B5">
            <w:pPr>
              <w:autoSpaceDE w:val="0"/>
              <w:autoSpaceDN w:val="0"/>
              <w:adjustRightInd w:val="0"/>
              <w:spacing w:after="0" w:line="240" w:lineRule="auto"/>
              <w:rPr>
                <w:rFonts w:ascii="Times New Roman" w:hAnsi="Times New Roman" w:cs="Times New Roman"/>
                <w:color w:val="000000"/>
                <w:sz w:val="24"/>
                <w:szCs w:val="24"/>
              </w:rPr>
            </w:pPr>
          </w:p>
        </w:tc>
        <w:tc>
          <w:tcPr>
            <w:tcW w:w="994" w:type="dxa"/>
            <w:tcBorders>
              <w:top w:val="nil"/>
              <w:left w:val="nil"/>
              <w:bottom w:val="single" w:sz="16" w:space="0" w:color="000000"/>
              <w:right w:val="single" w:sz="16" w:space="0" w:color="000000"/>
            </w:tcBorders>
            <w:shd w:val="clear" w:color="auto" w:fill="FFFFFF"/>
          </w:tcPr>
          <w:p w:rsidR="000B12B5" w:rsidRPr="00A05757" w:rsidRDefault="000B12B5" w:rsidP="000B12B5">
            <w:pPr>
              <w:autoSpaceDE w:val="0"/>
              <w:autoSpaceDN w:val="0"/>
              <w:adjustRightInd w:val="0"/>
              <w:spacing w:after="0" w:line="320" w:lineRule="atLeast"/>
              <w:ind w:left="60" w:right="60"/>
              <w:rPr>
                <w:rFonts w:ascii="Times New Roman" w:hAnsi="Times New Roman" w:cs="Times New Roman"/>
                <w:color w:val="000000"/>
                <w:sz w:val="24"/>
                <w:szCs w:val="24"/>
              </w:rPr>
            </w:pPr>
            <w:r w:rsidRPr="00A05757">
              <w:rPr>
                <w:rFonts w:ascii="Times New Roman" w:hAnsi="Times New Roman" w:cs="Times New Roman"/>
                <w:color w:val="000000"/>
                <w:sz w:val="24"/>
                <w:szCs w:val="24"/>
              </w:rPr>
              <w:t>Total</w:t>
            </w:r>
          </w:p>
        </w:tc>
        <w:tc>
          <w:tcPr>
            <w:tcW w:w="1163" w:type="dxa"/>
            <w:gridSpan w:val="2"/>
            <w:tcBorders>
              <w:top w:val="nil"/>
              <w:left w:val="single" w:sz="16" w:space="0" w:color="000000"/>
              <w:bottom w:val="single" w:sz="16" w:space="0" w:color="000000"/>
            </w:tcBorders>
            <w:shd w:val="clear" w:color="auto" w:fill="FFFFFF"/>
            <w:vAlign w:val="center"/>
          </w:tcPr>
          <w:p w:rsidR="000B12B5" w:rsidRPr="00A05757" w:rsidRDefault="000B12B5" w:rsidP="000B12B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3327</w:t>
            </w:r>
          </w:p>
        </w:tc>
        <w:tc>
          <w:tcPr>
            <w:tcW w:w="1024" w:type="dxa"/>
            <w:gridSpan w:val="2"/>
            <w:tcBorders>
              <w:top w:val="nil"/>
              <w:bottom w:val="single" w:sz="16" w:space="0" w:color="000000"/>
            </w:tcBorders>
            <w:shd w:val="clear" w:color="auto" w:fill="FFFFFF"/>
            <w:vAlign w:val="center"/>
          </w:tcPr>
          <w:p w:rsidR="000B12B5" w:rsidRPr="00A05757" w:rsidRDefault="000B12B5" w:rsidP="000B12B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100.0</w:t>
            </w:r>
          </w:p>
        </w:tc>
        <w:tc>
          <w:tcPr>
            <w:tcW w:w="1392" w:type="dxa"/>
            <w:gridSpan w:val="2"/>
            <w:tcBorders>
              <w:top w:val="nil"/>
              <w:bottom w:val="single" w:sz="16" w:space="0" w:color="000000"/>
            </w:tcBorders>
            <w:shd w:val="clear" w:color="auto" w:fill="FFFFFF"/>
            <w:vAlign w:val="center"/>
          </w:tcPr>
          <w:p w:rsidR="000B12B5" w:rsidRPr="00A05757" w:rsidRDefault="000B12B5" w:rsidP="000B12B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100.0</w:t>
            </w:r>
          </w:p>
        </w:tc>
        <w:tc>
          <w:tcPr>
            <w:tcW w:w="1469" w:type="dxa"/>
            <w:gridSpan w:val="2"/>
            <w:tcBorders>
              <w:top w:val="nil"/>
              <w:bottom w:val="single" w:sz="16" w:space="0" w:color="000000"/>
              <w:right w:val="single" w:sz="16" w:space="0" w:color="000000"/>
            </w:tcBorders>
            <w:shd w:val="clear" w:color="auto" w:fill="FFFFFF"/>
            <w:vAlign w:val="center"/>
          </w:tcPr>
          <w:p w:rsidR="000B12B5" w:rsidRPr="00A05757" w:rsidRDefault="000B12B5" w:rsidP="000B12B5">
            <w:pPr>
              <w:autoSpaceDE w:val="0"/>
              <w:autoSpaceDN w:val="0"/>
              <w:adjustRightInd w:val="0"/>
              <w:spacing w:after="0" w:line="240" w:lineRule="auto"/>
              <w:rPr>
                <w:rFonts w:ascii="Times New Roman" w:hAnsi="Times New Roman" w:cs="Times New Roman"/>
                <w:sz w:val="24"/>
                <w:szCs w:val="24"/>
              </w:rPr>
            </w:pPr>
          </w:p>
        </w:tc>
      </w:tr>
      <w:tr w:rsidR="000B12B5" w:rsidRPr="00A05757" w:rsidTr="0032799C">
        <w:trPr>
          <w:cantSplit/>
        </w:trPr>
        <w:tc>
          <w:tcPr>
            <w:tcW w:w="7205" w:type="dxa"/>
            <w:gridSpan w:val="11"/>
            <w:tcBorders>
              <w:top w:val="nil"/>
              <w:left w:val="nil"/>
              <w:bottom w:val="nil"/>
              <w:right w:val="nil"/>
            </w:tcBorders>
            <w:shd w:val="clear" w:color="auto" w:fill="FFFFFF"/>
            <w:vAlign w:val="center"/>
          </w:tcPr>
          <w:p w:rsidR="00EE3194" w:rsidRDefault="00EE3194" w:rsidP="000B12B5">
            <w:pPr>
              <w:autoSpaceDE w:val="0"/>
              <w:autoSpaceDN w:val="0"/>
              <w:adjustRightInd w:val="0"/>
              <w:spacing w:after="0" w:line="320" w:lineRule="atLeast"/>
              <w:ind w:left="60" w:right="60"/>
              <w:jc w:val="center"/>
              <w:rPr>
                <w:rFonts w:ascii="Times New Roman" w:hAnsi="Times New Roman" w:cs="Times New Roman"/>
                <w:b/>
                <w:bCs/>
                <w:color w:val="000000"/>
                <w:sz w:val="24"/>
                <w:szCs w:val="24"/>
              </w:rPr>
            </w:pPr>
          </w:p>
          <w:p w:rsidR="000B12B5" w:rsidRPr="00A05757" w:rsidRDefault="000B12B5" w:rsidP="000B12B5">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A05757">
              <w:rPr>
                <w:rFonts w:ascii="Times New Roman" w:hAnsi="Times New Roman" w:cs="Times New Roman"/>
                <w:b/>
                <w:bCs/>
                <w:color w:val="000000"/>
                <w:sz w:val="24"/>
                <w:szCs w:val="24"/>
              </w:rPr>
              <w:t>AGE</w:t>
            </w:r>
          </w:p>
        </w:tc>
      </w:tr>
      <w:tr w:rsidR="000B12B5" w:rsidRPr="00A05757" w:rsidTr="0032799C">
        <w:trPr>
          <w:cantSplit/>
        </w:trPr>
        <w:tc>
          <w:tcPr>
            <w:tcW w:w="2157" w:type="dxa"/>
            <w:gridSpan w:val="3"/>
            <w:tcBorders>
              <w:top w:val="single" w:sz="16" w:space="0" w:color="000000"/>
              <w:left w:val="single" w:sz="16" w:space="0" w:color="000000"/>
              <w:bottom w:val="single" w:sz="16" w:space="0" w:color="000000"/>
              <w:right w:val="nil"/>
            </w:tcBorders>
            <w:shd w:val="clear" w:color="auto" w:fill="FFFFFF"/>
            <w:vAlign w:val="bottom"/>
          </w:tcPr>
          <w:p w:rsidR="000B12B5" w:rsidRPr="00A05757" w:rsidRDefault="000B12B5" w:rsidP="000B12B5">
            <w:pPr>
              <w:autoSpaceDE w:val="0"/>
              <w:autoSpaceDN w:val="0"/>
              <w:adjustRightInd w:val="0"/>
              <w:spacing w:after="0" w:line="240" w:lineRule="auto"/>
              <w:rPr>
                <w:rFonts w:ascii="Times New Roman" w:hAnsi="Times New Roman" w:cs="Times New Roman"/>
                <w:sz w:val="24"/>
                <w:szCs w:val="24"/>
              </w:rPr>
            </w:pPr>
          </w:p>
        </w:tc>
        <w:tc>
          <w:tcPr>
            <w:tcW w:w="1162" w:type="dxa"/>
            <w:gridSpan w:val="2"/>
            <w:tcBorders>
              <w:top w:val="single" w:sz="16" w:space="0" w:color="000000"/>
              <w:left w:val="single" w:sz="16" w:space="0" w:color="000000"/>
              <w:bottom w:val="single" w:sz="16" w:space="0" w:color="000000"/>
            </w:tcBorders>
            <w:shd w:val="clear" w:color="auto" w:fill="FFFFFF"/>
            <w:vAlign w:val="bottom"/>
          </w:tcPr>
          <w:p w:rsidR="000B12B5" w:rsidRPr="00A05757" w:rsidRDefault="000B12B5" w:rsidP="000B12B5">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A05757">
              <w:rPr>
                <w:rFonts w:ascii="Times New Roman" w:hAnsi="Times New Roman" w:cs="Times New Roman"/>
                <w:color w:val="000000"/>
                <w:sz w:val="24"/>
                <w:szCs w:val="24"/>
              </w:rPr>
              <w:t>Frequency</w:t>
            </w:r>
          </w:p>
        </w:tc>
        <w:tc>
          <w:tcPr>
            <w:tcW w:w="1024" w:type="dxa"/>
            <w:gridSpan w:val="2"/>
            <w:tcBorders>
              <w:top w:val="single" w:sz="16" w:space="0" w:color="000000"/>
              <w:bottom w:val="single" w:sz="16" w:space="0" w:color="000000"/>
            </w:tcBorders>
            <w:shd w:val="clear" w:color="auto" w:fill="FFFFFF"/>
            <w:vAlign w:val="bottom"/>
          </w:tcPr>
          <w:p w:rsidR="000B12B5" w:rsidRPr="00A05757" w:rsidRDefault="000B12B5" w:rsidP="000B12B5">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A05757">
              <w:rPr>
                <w:rFonts w:ascii="Times New Roman" w:hAnsi="Times New Roman" w:cs="Times New Roman"/>
                <w:color w:val="000000"/>
                <w:sz w:val="24"/>
                <w:szCs w:val="24"/>
              </w:rPr>
              <w:t>Percent</w:t>
            </w:r>
          </w:p>
        </w:tc>
        <w:tc>
          <w:tcPr>
            <w:tcW w:w="1393" w:type="dxa"/>
            <w:gridSpan w:val="2"/>
            <w:tcBorders>
              <w:top w:val="single" w:sz="16" w:space="0" w:color="000000"/>
              <w:bottom w:val="single" w:sz="16" w:space="0" w:color="000000"/>
            </w:tcBorders>
            <w:shd w:val="clear" w:color="auto" w:fill="FFFFFF"/>
            <w:vAlign w:val="bottom"/>
          </w:tcPr>
          <w:p w:rsidR="000B12B5" w:rsidRPr="00A05757" w:rsidRDefault="000B12B5" w:rsidP="000B12B5">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A05757">
              <w:rPr>
                <w:rFonts w:ascii="Times New Roman" w:hAnsi="Times New Roman" w:cs="Times New Roman"/>
                <w:color w:val="000000"/>
                <w:sz w:val="24"/>
                <w:szCs w:val="24"/>
              </w:rPr>
              <w:t>Valid Percent</w:t>
            </w:r>
          </w:p>
        </w:tc>
        <w:tc>
          <w:tcPr>
            <w:tcW w:w="1469" w:type="dxa"/>
            <w:gridSpan w:val="2"/>
            <w:tcBorders>
              <w:top w:val="single" w:sz="16" w:space="0" w:color="000000"/>
              <w:bottom w:val="single" w:sz="16" w:space="0" w:color="000000"/>
              <w:right w:val="single" w:sz="16" w:space="0" w:color="000000"/>
            </w:tcBorders>
            <w:shd w:val="clear" w:color="auto" w:fill="FFFFFF"/>
            <w:vAlign w:val="bottom"/>
          </w:tcPr>
          <w:p w:rsidR="000B12B5" w:rsidRPr="00A05757" w:rsidRDefault="000B12B5" w:rsidP="000B12B5">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A05757">
              <w:rPr>
                <w:rFonts w:ascii="Times New Roman" w:hAnsi="Times New Roman" w:cs="Times New Roman"/>
                <w:color w:val="000000"/>
                <w:sz w:val="24"/>
                <w:szCs w:val="24"/>
              </w:rPr>
              <w:t>Cumulative Percent</w:t>
            </w:r>
          </w:p>
        </w:tc>
      </w:tr>
      <w:tr w:rsidR="000B12B5" w:rsidRPr="00A05757" w:rsidTr="0032799C">
        <w:trPr>
          <w:cantSplit/>
        </w:trPr>
        <w:tc>
          <w:tcPr>
            <w:tcW w:w="734" w:type="dxa"/>
            <w:vMerge w:val="restart"/>
            <w:tcBorders>
              <w:top w:val="single" w:sz="16" w:space="0" w:color="000000"/>
              <w:left w:val="single" w:sz="16" w:space="0" w:color="000000"/>
              <w:bottom w:val="single" w:sz="16" w:space="0" w:color="000000"/>
              <w:right w:val="nil"/>
            </w:tcBorders>
            <w:shd w:val="clear" w:color="auto" w:fill="FFFFFF"/>
          </w:tcPr>
          <w:p w:rsidR="000B12B5" w:rsidRPr="00A05757" w:rsidRDefault="000B12B5" w:rsidP="000B12B5">
            <w:pPr>
              <w:autoSpaceDE w:val="0"/>
              <w:autoSpaceDN w:val="0"/>
              <w:adjustRightInd w:val="0"/>
              <w:spacing w:after="0" w:line="320" w:lineRule="atLeast"/>
              <w:ind w:left="60" w:right="60"/>
              <w:rPr>
                <w:rFonts w:ascii="Times New Roman" w:hAnsi="Times New Roman" w:cs="Times New Roman"/>
                <w:color w:val="000000"/>
                <w:sz w:val="24"/>
                <w:szCs w:val="24"/>
              </w:rPr>
            </w:pPr>
            <w:r w:rsidRPr="00A05757">
              <w:rPr>
                <w:rFonts w:ascii="Times New Roman" w:hAnsi="Times New Roman" w:cs="Times New Roman"/>
                <w:color w:val="000000"/>
                <w:sz w:val="24"/>
                <w:szCs w:val="24"/>
              </w:rPr>
              <w:t>Valid</w:t>
            </w:r>
          </w:p>
        </w:tc>
        <w:tc>
          <w:tcPr>
            <w:tcW w:w="1423" w:type="dxa"/>
            <w:gridSpan w:val="2"/>
            <w:tcBorders>
              <w:top w:val="single" w:sz="16" w:space="0" w:color="000000"/>
              <w:left w:val="nil"/>
              <w:bottom w:val="nil"/>
              <w:right w:val="single" w:sz="16" w:space="0" w:color="000000"/>
            </w:tcBorders>
            <w:shd w:val="clear" w:color="auto" w:fill="FFFFFF"/>
          </w:tcPr>
          <w:p w:rsidR="000B12B5" w:rsidRPr="00A05757" w:rsidRDefault="000B12B5" w:rsidP="000B12B5">
            <w:pPr>
              <w:autoSpaceDE w:val="0"/>
              <w:autoSpaceDN w:val="0"/>
              <w:adjustRightInd w:val="0"/>
              <w:spacing w:after="0" w:line="320" w:lineRule="atLeast"/>
              <w:ind w:left="60" w:right="60"/>
              <w:rPr>
                <w:rFonts w:ascii="Times New Roman" w:hAnsi="Times New Roman" w:cs="Times New Roman"/>
                <w:color w:val="000000"/>
                <w:sz w:val="24"/>
                <w:szCs w:val="24"/>
              </w:rPr>
            </w:pPr>
            <w:r w:rsidRPr="00A05757">
              <w:rPr>
                <w:rFonts w:ascii="Times New Roman" w:hAnsi="Times New Roman" w:cs="Times New Roman"/>
                <w:color w:val="000000"/>
                <w:sz w:val="24"/>
                <w:szCs w:val="24"/>
              </w:rPr>
              <w:t>15-24 YEARS</w:t>
            </w:r>
          </w:p>
        </w:tc>
        <w:tc>
          <w:tcPr>
            <w:tcW w:w="1162" w:type="dxa"/>
            <w:gridSpan w:val="2"/>
            <w:tcBorders>
              <w:top w:val="single" w:sz="16" w:space="0" w:color="000000"/>
              <w:left w:val="single" w:sz="16" w:space="0" w:color="000000"/>
              <w:bottom w:val="nil"/>
            </w:tcBorders>
            <w:shd w:val="clear" w:color="auto" w:fill="FFFFFF"/>
            <w:vAlign w:val="center"/>
          </w:tcPr>
          <w:p w:rsidR="000B12B5" w:rsidRPr="00A05757" w:rsidRDefault="000B12B5" w:rsidP="000B12B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1500</w:t>
            </w:r>
          </w:p>
        </w:tc>
        <w:tc>
          <w:tcPr>
            <w:tcW w:w="1024" w:type="dxa"/>
            <w:gridSpan w:val="2"/>
            <w:tcBorders>
              <w:top w:val="single" w:sz="16" w:space="0" w:color="000000"/>
              <w:bottom w:val="nil"/>
            </w:tcBorders>
            <w:shd w:val="clear" w:color="auto" w:fill="FFFFFF"/>
            <w:vAlign w:val="center"/>
          </w:tcPr>
          <w:p w:rsidR="000B12B5" w:rsidRPr="00A05757" w:rsidRDefault="000B12B5" w:rsidP="000B12B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45.1</w:t>
            </w:r>
          </w:p>
        </w:tc>
        <w:tc>
          <w:tcPr>
            <w:tcW w:w="1393" w:type="dxa"/>
            <w:gridSpan w:val="2"/>
            <w:tcBorders>
              <w:top w:val="single" w:sz="16" w:space="0" w:color="000000"/>
              <w:bottom w:val="nil"/>
            </w:tcBorders>
            <w:shd w:val="clear" w:color="auto" w:fill="FFFFFF"/>
            <w:vAlign w:val="center"/>
          </w:tcPr>
          <w:p w:rsidR="000B12B5" w:rsidRPr="00A05757" w:rsidRDefault="000B12B5" w:rsidP="000B12B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45.1</w:t>
            </w:r>
          </w:p>
        </w:tc>
        <w:tc>
          <w:tcPr>
            <w:tcW w:w="1469" w:type="dxa"/>
            <w:gridSpan w:val="2"/>
            <w:tcBorders>
              <w:top w:val="single" w:sz="16" w:space="0" w:color="000000"/>
              <w:bottom w:val="nil"/>
              <w:right w:val="single" w:sz="16" w:space="0" w:color="000000"/>
            </w:tcBorders>
            <w:shd w:val="clear" w:color="auto" w:fill="FFFFFF"/>
            <w:vAlign w:val="center"/>
          </w:tcPr>
          <w:p w:rsidR="000B12B5" w:rsidRPr="00A05757" w:rsidRDefault="000B12B5" w:rsidP="000B12B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45.1</w:t>
            </w:r>
          </w:p>
        </w:tc>
      </w:tr>
      <w:tr w:rsidR="000B12B5" w:rsidRPr="00A05757" w:rsidTr="0032799C">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0B12B5" w:rsidRPr="00A05757" w:rsidRDefault="000B12B5" w:rsidP="000B12B5">
            <w:pPr>
              <w:autoSpaceDE w:val="0"/>
              <w:autoSpaceDN w:val="0"/>
              <w:adjustRightInd w:val="0"/>
              <w:spacing w:after="0" w:line="240" w:lineRule="auto"/>
              <w:rPr>
                <w:rFonts w:ascii="Times New Roman" w:hAnsi="Times New Roman" w:cs="Times New Roman"/>
                <w:color w:val="000000"/>
                <w:sz w:val="24"/>
                <w:szCs w:val="24"/>
              </w:rPr>
            </w:pPr>
          </w:p>
        </w:tc>
        <w:tc>
          <w:tcPr>
            <w:tcW w:w="1423" w:type="dxa"/>
            <w:gridSpan w:val="2"/>
            <w:tcBorders>
              <w:top w:val="nil"/>
              <w:left w:val="nil"/>
              <w:bottom w:val="nil"/>
              <w:right w:val="single" w:sz="16" w:space="0" w:color="000000"/>
            </w:tcBorders>
            <w:shd w:val="clear" w:color="auto" w:fill="FFFFFF"/>
          </w:tcPr>
          <w:p w:rsidR="000B12B5" w:rsidRPr="00A05757" w:rsidRDefault="000B12B5" w:rsidP="000B12B5">
            <w:pPr>
              <w:autoSpaceDE w:val="0"/>
              <w:autoSpaceDN w:val="0"/>
              <w:adjustRightInd w:val="0"/>
              <w:spacing w:after="0" w:line="320" w:lineRule="atLeast"/>
              <w:ind w:left="60" w:right="60"/>
              <w:rPr>
                <w:rFonts w:ascii="Times New Roman" w:hAnsi="Times New Roman" w:cs="Times New Roman"/>
                <w:color w:val="000000"/>
                <w:sz w:val="24"/>
                <w:szCs w:val="24"/>
              </w:rPr>
            </w:pPr>
            <w:r w:rsidRPr="00A05757">
              <w:rPr>
                <w:rFonts w:ascii="Times New Roman" w:hAnsi="Times New Roman" w:cs="Times New Roman"/>
                <w:color w:val="000000"/>
                <w:sz w:val="24"/>
                <w:szCs w:val="24"/>
              </w:rPr>
              <w:t>26-34 YEARS</w:t>
            </w:r>
          </w:p>
        </w:tc>
        <w:tc>
          <w:tcPr>
            <w:tcW w:w="1162" w:type="dxa"/>
            <w:gridSpan w:val="2"/>
            <w:tcBorders>
              <w:top w:val="nil"/>
              <w:left w:val="single" w:sz="16" w:space="0" w:color="000000"/>
              <w:bottom w:val="nil"/>
            </w:tcBorders>
            <w:shd w:val="clear" w:color="auto" w:fill="FFFFFF"/>
            <w:vAlign w:val="center"/>
          </w:tcPr>
          <w:p w:rsidR="000B12B5" w:rsidRPr="00A05757" w:rsidRDefault="000B12B5" w:rsidP="000B12B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1027</w:t>
            </w:r>
          </w:p>
        </w:tc>
        <w:tc>
          <w:tcPr>
            <w:tcW w:w="1024" w:type="dxa"/>
            <w:gridSpan w:val="2"/>
            <w:tcBorders>
              <w:top w:val="nil"/>
              <w:bottom w:val="nil"/>
            </w:tcBorders>
            <w:shd w:val="clear" w:color="auto" w:fill="FFFFFF"/>
            <w:vAlign w:val="center"/>
          </w:tcPr>
          <w:p w:rsidR="000B12B5" w:rsidRPr="00A05757" w:rsidRDefault="000B12B5" w:rsidP="000B12B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30.9</w:t>
            </w:r>
          </w:p>
        </w:tc>
        <w:tc>
          <w:tcPr>
            <w:tcW w:w="1393" w:type="dxa"/>
            <w:gridSpan w:val="2"/>
            <w:tcBorders>
              <w:top w:val="nil"/>
              <w:bottom w:val="nil"/>
            </w:tcBorders>
            <w:shd w:val="clear" w:color="auto" w:fill="FFFFFF"/>
            <w:vAlign w:val="center"/>
          </w:tcPr>
          <w:p w:rsidR="000B12B5" w:rsidRPr="00A05757" w:rsidRDefault="000B12B5" w:rsidP="000B12B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30.9</w:t>
            </w:r>
          </w:p>
        </w:tc>
        <w:tc>
          <w:tcPr>
            <w:tcW w:w="1469" w:type="dxa"/>
            <w:gridSpan w:val="2"/>
            <w:tcBorders>
              <w:top w:val="nil"/>
              <w:bottom w:val="nil"/>
              <w:right w:val="single" w:sz="16" w:space="0" w:color="000000"/>
            </w:tcBorders>
            <w:shd w:val="clear" w:color="auto" w:fill="FFFFFF"/>
            <w:vAlign w:val="center"/>
          </w:tcPr>
          <w:p w:rsidR="000B12B5" w:rsidRPr="00A05757" w:rsidRDefault="000B12B5" w:rsidP="000B12B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76.0</w:t>
            </w:r>
          </w:p>
        </w:tc>
      </w:tr>
      <w:tr w:rsidR="000B12B5" w:rsidRPr="00A05757" w:rsidTr="0032799C">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0B12B5" w:rsidRPr="00A05757" w:rsidRDefault="000B12B5" w:rsidP="000B12B5">
            <w:pPr>
              <w:autoSpaceDE w:val="0"/>
              <w:autoSpaceDN w:val="0"/>
              <w:adjustRightInd w:val="0"/>
              <w:spacing w:after="0" w:line="240" w:lineRule="auto"/>
              <w:rPr>
                <w:rFonts w:ascii="Times New Roman" w:hAnsi="Times New Roman" w:cs="Times New Roman"/>
                <w:color w:val="000000"/>
                <w:sz w:val="24"/>
                <w:szCs w:val="24"/>
              </w:rPr>
            </w:pPr>
          </w:p>
        </w:tc>
        <w:tc>
          <w:tcPr>
            <w:tcW w:w="1423" w:type="dxa"/>
            <w:gridSpan w:val="2"/>
            <w:tcBorders>
              <w:top w:val="nil"/>
              <w:left w:val="nil"/>
              <w:bottom w:val="nil"/>
              <w:right w:val="single" w:sz="16" w:space="0" w:color="000000"/>
            </w:tcBorders>
            <w:shd w:val="clear" w:color="auto" w:fill="FFFFFF"/>
          </w:tcPr>
          <w:p w:rsidR="000B12B5" w:rsidRPr="00A05757" w:rsidRDefault="000B12B5" w:rsidP="000B12B5">
            <w:pPr>
              <w:autoSpaceDE w:val="0"/>
              <w:autoSpaceDN w:val="0"/>
              <w:adjustRightInd w:val="0"/>
              <w:spacing w:after="0" w:line="320" w:lineRule="atLeast"/>
              <w:ind w:left="60" w:right="60"/>
              <w:rPr>
                <w:rFonts w:ascii="Times New Roman" w:hAnsi="Times New Roman" w:cs="Times New Roman"/>
                <w:color w:val="000000"/>
                <w:sz w:val="24"/>
                <w:szCs w:val="24"/>
              </w:rPr>
            </w:pPr>
            <w:r w:rsidRPr="00A05757">
              <w:rPr>
                <w:rFonts w:ascii="Times New Roman" w:hAnsi="Times New Roman" w:cs="Times New Roman"/>
                <w:color w:val="000000"/>
                <w:sz w:val="24"/>
                <w:szCs w:val="24"/>
              </w:rPr>
              <w:t>35 ABOVE</w:t>
            </w:r>
          </w:p>
        </w:tc>
        <w:tc>
          <w:tcPr>
            <w:tcW w:w="1162" w:type="dxa"/>
            <w:gridSpan w:val="2"/>
            <w:tcBorders>
              <w:top w:val="nil"/>
              <w:left w:val="single" w:sz="16" w:space="0" w:color="000000"/>
              <w:bottom w:val="nil"/>
            </w:tcBorders>
            <w:shd w:val="clear" w:color="auto" w:fill="FFFFFF"/>
            <w:vAlign w:val="center"/>
          </w:tcPr>
          <w:p w:rsidR="000B12B5" w:rsidRPr="00A05757" w:rsidRDefault="000B12B5" w:rsidP="000B12B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800</w:t>
            </w:r>
          </w:p>
        </w:tc>
        <w:tc>
          <w:tcPr>
            <w:tcW w:w="1024" w:type="dxa"/>
            <w:gridSpan w:val="2"/>
            <w:tcBorders>
              <w:top w:val="nil"/>
              <w:bottom w:val="nil"/>
            </w:tcBorders>
            <w:shd w:val="clear" w:color="auto" w:fill="FFFFFF"/>
            <w:vAlign w:val="center"/>
          </w:tcPr>
          <w:p w:rsidR="000B12B5" w:rsidRPr="00A05757" w:rsidRDefault="000B12B5" w:rsidP="000B12B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24.0</w:t>
            </w:r>
          </w:p>
        </w:tc>
        <w:tc>
          <w:tcPr>
            <w:tcW w:w="1393" w:type="dxa"/>
            <w:gridSpan w:val="2"/>
            <w:tcBorders>
              <w:top w:val="nil"/>
              <w:bottom w:val="nil"/>
            </w:tcBorders>
            <w:shd w:val="clear" w:color="auto" w:fill="FFFFFF"/>
            <w:vAlign w:val="center"/>
          </w:tcPr>
          <w:p w:rsidR="000B12B5" w:rsidRPr="00A05757" w:rsidRDefault="000B12B5" w:rsidP="000B12B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24.0</w:t>
            </w:r>
          </w:p>
        </w:tc>
        <w:tc>
          <w:tcPr>
            <w:tcW w:w="1469" w:type="dxa"/>
            <w:gridSpan w:val="2"/>
            <w:tcBorders>
              <w:top w:val="nil"/>
              <w:bottom w:val="nil"/>
              <w:right w:val="single" w:sz="16" w:space="0" w:color="000000"/>
            </w:tcBorders>
            <w:shd w:val="clear" w:color="auto" w:fill="FFFFFF"/>
            <w:vAlign w:val="center"/>
          </w:tcPr>
          <w:p w:rsidR="000B12B5" w:rsidRPr="00A05757" w:rsidRDefault="000B12B5" w:rsidP="000B12B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100.0</w:t>
            </w:r>
          </w:p>
        </w:tc>
      </w:tr>
      <w:tr w:rsidR="000B12B5" w:rsidRPr="00A05757" w:rsidTr="0032799C">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0B12B5" w:rsidRPr="00A05757" w:rsidRDefault="000B12B5" w:rsidP="000B12B5">
            <w:pPr>
              <w:autoSpaceDE w:val="0"/>
              <w:autoSpaceDN w:val="0"/>
              <w:adjustRightInd w:val="0"/>
              <w:spacing w:after="0" w:line="240" w:lineRule="auto"/>
              <w:rPr>
                <w:rFonts w:ascii="Times New Roman" w:hAnsi="Times New Roman" w:cs="Times New Roman"/>
                <w:color w:val="000000"/>
                <w:sz w:val="24"/>
                <w:szCs w:val="24"/>
              </w:rPr>
            </w:pPr>
          </w:p>
        </w:tc>
        <w:tc>
          <w:tcPr>
            <w:tcW w:w="1423" w:type="dxa"/>
            <w:gridSpan w:val="2"/>
            <w:tcBorders>
              <w:top w:val="nil"/>
              <w:left w:val="nil"/>
              <w:bottom w:val="single" w:sz="16" w:space="0" w:color="000000"/>
              <w:right w:val="single" w:sz="16" w:space="0" w:color="000000"/>
            </w:tcBorders>
            <w:shd w:val="clear" w:color="auto" w:fill="FFFFFF"/>
          </w:tcPr>
          <w:p w:rsidR="000B12B5" w:rsidRPr="00A05757" w:rsidRDefault="000B12B5" w:rsidP="000B12B5">
            <w:pPr>
              <w:autoSpaceDE w:val="0"/>
              <w:autoSpaceDN w:val="0"/>
              <w:adjustRightInd w:val="0"/>
              <w:spacing w:after="0" w:line="320" w:lineRule="atLeast"/>
              <w:ind w:left="60" w:right="60"/>
              <w:rPr>
                <w:rFonts w:ascii="Times New Roman" w:hAnsi="Times New Roman" w:cs="Times New Roman"/>
                <w:color w:val="000000"/>
                <w:sz w:val="24"/>
                <w:szCs w:val="24"/>
              </w:rPr>
            </w:pPr>
            <w:r w:rsidRPr="00A05757">
              <w:rPr>
                <w:rFonts w:ascii="Times New Roman" w:hAnsi="Times New Roman" w:cs="Times New Roman"/>
                <w:color w:val="000000"/>
                <w:sz w:val="24"/>
                <w:szCs w:val="24"/>
              </w:rPr>
              <w:t>Total</w:t>
            </w:r>
          </w:p>
        </w:tc>
        <w:tc>
          <w:tcPr>
            <w:tcW w:w="1162" w:type="dxa"/>
            <w:gridSpan w:val="2"/>
            <w:tcBorders>
              <w:top w:val="nil"/>
              <w:left w:val="single" w:sz="16" w:space="0" w:color="000000"/>
              <w:bottom w:val="single" w:sz="16" w:space="0" w:color="000000"/>
            </w:tcBorders>
            <w:shd w:val="clear" w:color="auto" w:fill="FFFFFF"/>
            <w:vAlign w:val="center"/>
          </w:tcPr>
          <w:p w:rsidR="000B12B5" w:rsidRPr="00A05757" w:rsidRDefault="000B12B5" w:rsidP="000B12B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3327</w:t>
            </w:r>
          </w:p>
        </w:tc>
        <w:tc>
          <w:tcPr>
            <w:tcW w:w="1024" w:type="dxa"/>
            <w:gridSpan w:val="2"/>
            <w:tcBorders>
              <w:top w:val="nil"/>
              <w:bottom w:val="single" w:sz="16" w:space="0" w:color="000000"/>
            </w:tcBorders>
            <w:shd w:val="clear" w:color="auto" w:fill="FFFFFF"/>
            <w:vAlign w:val="center"/>
          </w:tcPr>
          <w:p w:rsidR="000B12B5" w:rsidRPr="00A05757" w:rsidRDefault="000B12B5" w:rsidP="000B12B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100.0</w:t>
            </w:r>
          </w:p>
        </w:tc>
        <w:tc>
          <w:tcPr>
            <w:tcW w:w="1393" w:type="dxa"/>
            <w:gridSpan w:val="2"/>
            <w:tcBorders>
              <w:top w:val="nil"/>
              <w:bottom w:val="single" w:sz="16" w:space="0" w:color="000000"/>
            </w:tcBorders>
            <w:shd w:val="clear" w:color="auto" w:fill="FFFFFF"/>
            <w:vAlign w:val="center"/>
          </w:tcPr>
          <w:p w:rsidR="000B12B5" w:rsidRPr="00A05757" w:rsidRDefault="000B12B5" w:rsidP="000B12B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100.0</w:t>
            </w:r>
          </w:p>
        </w:tc>
        <w:tc>
          <w:tcPr>
            <w:tcW w:w="1469" w:type="dxa"/>
            <w:gridSpan w:val="2"/>
            <w:tcBorders>
              <w:top w:val="nil"/>
              <w:bottom w:val="single" w:sz="16" w:space="0" w:color="000000"/>
              <w:right w:val="single" w:sz="16" w:space="0" w:color="000000"/>
            </w:tcBorders>
            <w:shd w:val="clear" w:color="auto" w:fill="FFFFFF"/>
            <w:vAlign w:val="center"/>
          </w:tcPr>
          <w:p w:rsidR="000B12B5" w:rsidRPr="00A05757" w:rsidRDefault="000B12B5" w:rsidP="000B12B5">
            <w:pPr>
              <w:autoSpaceDE w:val="0"/>
              <w:autoSpaceDN w:val="0"/>
              <w:adjustRightInd w:val="0"/>
              <w:spacing w:after="0" w:line="240" w:lineRule="auto"/>
              <w:rPr>
                <w:rFonts w:ascii="Times New Roman" w:hAnsi="Times New Roman" w:cs="Times New Roman"/>
                <w:sz w:val="24"/>
                <w:szCs w:val="24"/>
              </w:rPr>
            </w:pPr>
          </w:p>
        </w:tc>
      </w:tr>
    </w:tbl>
    <w:p w:rsidR="000B12B5" w:rsidRPr="00A05757" w:rsidRDefault="000B12B5" w:rsidP="000B12B5">
      <w:pPr>
        <w:autoSpaceDE w:val="0"/>
        <w:autoSpaceDN w:val="0"/>
        <w:adjustRightInd w:val="0"/>
        <w:spacing w:after="0" w:line="240" w:lineRule="auto"/>
        <w:rPr>
          <w:rFonts w:ascii="Times New Roman" w:hAnsi="Times New Roman" w:cs="Times New Roman"/>
          <w:sz w:val="24"/>
          <w:szCs w:val="24"/>
        </w:rPr>
      </w:pPr>
    </w:p>
    <w:tbl>
      <w:tblPr>
        <w:tblW w:w="68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34"/>
        <w:gridCol w:w="1116"/>
        <w:gridCol w:w="1163"/>
        <w:gridCol w:w="1024"/>
        <w:gridCol w:w="1393"/>
        <w:gridCol w:w="1469"/>
      </w:tblGrid>
      <w:tr w:rsidR="000B12B5" w:rsidRPr="00A05757">
        <w:trPr>
          <w:cantSplit/>
        </w:trPr>
        <w:tc>
          <w:tcPr>
            <w:tcW w:w="6896" w:type="dxa"/>
            <w:gridSpan w:val="6"/>
            <w:tcBorders>
              <w:top w:val="nil"/>
              <w:left w:val="nil"/>
              <w:bottom w:val="nil"/>
              <w:right w:val="nil"/>
            </w:tcBorders>
            <w:shd w:val="clear" w:color="auto" w:fill="FFFFFF"/>
            <w:vAlign w:val="center"/>
          </w:tcPr>
          <w:p w:rsidR="00A20587" w:rsidRPr="00A05757" w:rsidRDefault="00A20587" w:rsidP="000B12B5">
            <w:pPr>
              <w:autoSpaceDE w:val="0"/>
              <w:autoSpaceDN w:val="0"/>
              <w:adjustRightInd w:val="0"/>
              <w:spacing w:after="0" w:line="320" w:lineRule="atLeast"/>
              <w:ind w:left="60" w:right="60"/>
              <w:jc w:val="center"/>
              <w:rPr>
                <w:rFonts w:ascii="Times New Roman" w:hAnsi="Times New Roman" w:cs="Times New Roman"/>
                <w:b/>
                <w:bCs/>
                <w:color w:val="000000"/>
                <w:sz w:val="24"/>
                <w:szCs w:val="24"/>
              </w:rPr>
            </w:pPr>
          </w:p>
          <w:p w:rsidR="00A20587" w:rsidRPr="00A05757" w:rsidRDefault="00A20587" w:rsidP="000B12B5">
            <w:pPr>
              <w:autoSpaceDE w:val="0"/>
              <w:autoSpaceDN w:val="0"/>
              <w:adjustRightInd w:val="0"/>
              <w:spacing w:after="0" w:line="320" w:lineRule="atLeast"/>
              <w:ind w:left="60" w:right="60"/>
              <w:jc w:val="center"/>
              <w:rPr>
                <w:rFonts w:ascii="Times New Roman" w:hAnsi="Times New Roman" w:cs="Times New Roman"/>
                <w:b/>
                <w:bCs/>
                <w:color w:val="000000"/>
                <w:sz w:val="24"/>
                <w:szCs w:val="24"/>
              </w:rPr>
            </w:pPr>
          </w:p>
          <w:p w:rsidR="000B12B5" w:rsidRPr="00A05757" w:rsidRDefault="000B12B5" w:rsidP="000B12B5">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A05757">
              <w:rPr>
                <w:rFonts w:ascii="Times New Roman" w:hAnsi="Times New Roman" w:cs="Times New Roman"/>
                <w:b/>
                <w:bCs/>
                <w:color w:val="000000"/>
                <w:sz w:val="24"/>
                <w:szCs w:val="24"/>
              </w:rPr>
              <w:t>MARITAL</w:t>
            </w:r>
            <w:r w:rsidR="007D7CE2" w:rsidRPr="00A05757">
              <w:rPr>
                <w:rFonts w:ascii="Times New Roman" w:hAnsi="Times New Roman" w:cs="Times New Roman"/>
                <w:b/>
                <w:bCs/>
                <w:color w:val="000000"/>
                <w:sz w:val="24"/>
                <w:szCs w:val="24"/>
              </w:rPr>
              <w:t xml:space="preserve"> STATUS</w:t>
            </w:r>
          </w:p>
        </w:tc>
      </w:tr>
      <w:tr w:rsidR="000B12B5" w:rsidRPr="00A05757">
        <w:trPr>
          <w:cantSplit/>
        </w:trPr>
        <w:tc>
          <w:tcPr>
            <w:tcW w:w="1850" w:type="dxa"/>
            <w:gridSpan w:val="2"/>
            <w:tcBorders>
              <w:top w:val="single" w:sz="16" w:space="0" w:color="000000"/>
              <w:left w:val="single" w:sz="16" w:space="0" w:color="000000"/>
              <w:bottom w:val="single" w:sz="16" w:space="0" w:color="000000"/>
              <w:right w:val="nil"/>
            </w:tcBorders>
            <w:shd w:val="clear" w:color="auto" w:fill="FFFFFF"/>
            <w:vAlign w:val="bottom"/>
          </w:tcPr>
          <w:p w:rsidR="000B12B5" w:rsidRPr="00A05757" w:rsidRDefault="000B12B5" w:rsidP="000B12B5">
            <w:pPr>
              <w:autoSpaceDE w:val="0"/>
              <w:autoSpaceDN w:val="0"/>
              <w:adjustRightInd w:val="0"/>
              <w:spacing w:after="0" w:line="240" w:lineRule="auto"/>
              <w:rPr>
                <w:rFonts w:ascii="Times New Roman" w:hAnsi="Times New Roman" w:cs="Times New Roman"/>
                <w:sz w:val="24"/>
                <w:szCs w:val="24"/>
              </w:rPr>
            </w:pPr>
          </w:p>
        </w:tc>
        <w:tc>
          <w:tcPr>
            <w:tcW w:w="1162" w:type="dxa"/>
            <w:tcBorders>
              <w:top w:val="single" w:sz="16" w:space="0" w:color="000000"/>
              <w:left w:val="single" w:sz="16" w:space="0" w:color="000000"/>
              <w:bottom w:val="single" w:sz="16" w:space="0" w:color="000000"/>
            </w:tcBorders>
            <w:shd w:val="clear" w:color="auto" w:fill="FFFFFF"/>
            <w:vAlign w:val="bottom"/>
          </w:tcPr>
          <w:p w:rsidR="000B12B5" w:rsidRPr="00A05757" w:rsidRDefault="000B12B5" w:rsidP="000B12B5">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A05757">
              <w:rPr>
                <w:rFonts w:ascii="Times New Roman" w:hAnsi="Times New Roman" w:cs="Times New Roman"/>
                <w:color w:val="000000"/>
                <w:sz w:val="24"/>
                <w:szCs w:val="24"/>
              </w:rPr>
              <w:t>Frequency</w:t>
            </w:r>
          </w:p>
        </w:tc>
        <w:tc>
          <w:tcPr>
            <w:tcW w:w="1024" w:type="dxa"/>
            <w:tcBorders>
              <w:top w:val="single" w:sz="16" w:space="0" w:color="000000"/>
              <w:bottom w:val="single" w:sz="16" w:space="0" w:color="000000"/>
            </w:tcBorders>
            <w:shd w:val="clear" w:color="auto" w:fill="FFFFFF"/>
            <w:vAlign w:val="bottom"/>
          </w:tcPr>
          <w:p w:rsidR="000B12B5" w:rsidRPr="00A05757" w:rsidRDefault="000B12B5" w:rsidP="000B12B5">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A05757">
              <w:rPr>
                <w:rFonts w:ascii="Times New Roman" w:hAnsi="Times New Roman" w:cs="Times New Roman"/>
                <w:color w:val="000000"/>
                <w:sz w:val="24"/>
                <w:szCs w:val="24"/>
              </w:rPr>
              <w:t>Percent</w:t>
            </w:r>
          </w:p>
        </w:tc>
        <w:tc>
          <w:tcPr>
            <w:tcW w:w="1392" w:type="dxa"/>
            <w:tcBorders>
              <w:top w:val="single" w:sz="16" w:space="0" w:color="000000"/>
              <w:bottom w:val="single" w:sz="16" w:space="0" w:color="000000"/>
            </w:tcBorders>
            <w:shd w:val="clear" w:color="auto" w:fill="FFFFFF"/>
            <w:vAlign w:val="bottom"/>
          </w:tcPr>
          <w:p w:rsidR="000B12B5" w:rsidRPr="00A05757" w:rsidRDefault="000B12B5" w:rsidP="000B12B5">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A05757">
              <w:rPr>
                <w:rFonts w:ascii="Times New Roman" w:hAnsi="Times New Roman" w:cs="Times New Roman"/>
                <w:color w:val="000000"/>
                <w:sz w:val="24"/>
                <w:szCs w:val="24"/>
              </w:rPr>
              <w:t>Valid Percent</w:t>
            </w:r>
          </w:p>
        </w:tc>
        <w:tc>
          <w:tcPr>
            <w:tcW w:w="1468" w:type="dxa"/>
            <w:tcBorders>
              <w:top w:val="single" w:sz="16" w:space="0" w:color="000000"/>
              <w:bottom w:val="single" w:sz="16" w:space="0" w:color="000000"/>
              <w:right w:val="single" w:sz="16" w:space="0" w:color="000000"/>
            </w:tcBorders>
            <w:shd w:val="clear" w:color="auto" w:fill="FFFFFF"/>
            <w:vAlign w:val="bottom"/>
          </w:tcPr>
          <w:p w:rsidR="000B12B5" w:rsidRPr="00A05757" w:rsidRDefault="000B12B5" w:rsidP="000B12B5">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A05757">
              <w:rPr>
                <w:rFonts w:ascii="Times New Roman" w:hAnsi="Times New Roman" w:cs="Times New Roman"/>
                <w:color w:val="000000"/>
                <w:sz w:val="24"/>
                <w:szCs w:val="24"/>
              </w:rPr>
              <w:t>Cumulative Percent</w:t>
            </w:r>
          </w:p>
        </w:tc>
      </w:tr>
      <w:tr w:rsidR="000B12B5" w:rsidRPr="00A05757">
        <w:trPr>
          <w:cantSplit/>
        </w:trPr>
        <w:tc>
          <w:tcPr>
            <w:tcW w:w="734" w:type="dxa"/>
            <w:vMerge w:val="restart"/>
            <w:tcBorders>
              <w:top w:val="single" w:sz="16" w:space="0" w:color="000000"/>
              <w:left w:val="single" w:sz="16" w:space="0" w:color="000000"/>
              <w:bottom w:val="single" w:sz="16" w:space="0" w:color="000000"/>
              <w:right w:val="nil"/>
            </w:tcBorders>
            <w:shd w:val="clear" w:color="auto" w:fill="FFFFFF"/>
          </w:tcPr>
          <w:p w:rsidR="000B12B5" w:rsidRPr="00A05757" w:rsidRDefault="000B12B5" w:rsidP="000B12B5">
            <w:pPr>
              <w:autoSpaceDE w:val="0"/>
              <w:autoSpaceDN w:val="0"/>
              <w:adjustRightInd w:val="0"/>
              <w:spacing w:after="0" w:line="320" w:lineRule="atLeast"/>
              <w:ind w:left="60" w:right="60"/>
              <w:rPr>
                <w:rFonts w:ascii="Times New Roman" w:hAnsi="Times New Roman" w:cs="Times New Roman"/>
                <w:color w:val="000000"/>
                <w:sz w:val="24"/>
                <w:szCs w:val="24"/>
              </w:rPr>
            </w:pPr>
            <w:r w:rsidRPr="00A05757">
              <w:rPr>
                <w:rFonts w:ascii="Times New Roman" w:hAnsi="Times New Roman" w:cs="Times New Roman"/>
                <w:color w:val="000000"/>
                <w:sz w:val="24"/>
                <w:szCs w:val="24"/>
              </w:rPr>
              <w:t>Valid</w:t>
            </w:r>
          </w:p>
        </w:tc>
        <w:tc>
          <w:tcPr>
            <w:tcW w:w="1116" w:type="dxa"/>
            <w:tcBorders>
              <w:top w:val="single" w:sz="16" w:space="0" w:color="000000"/>
              <w:left w:val="nil"/>
              <w:bottom w:val="nil"/>
              <w:right w:val="single" w:sz="16" w:space="0" w:color="000000"/>
            </w:tcBorders>
            <w:shd w:val="clear" w:color="auto" w:fill="FFFFFF"/>
          </w:tcPr>
          <w:p w:rsidR="000B12B5" w:rsidRPr="00A05757" w:rsidRDefault="000B12B5" w:rsidP="000B12B5">
            <w:pPr>
              <w:autoSpaceDE w:val="0"/>
              <w:autoSpaceDN w:val="0"/>
              <w:adjustRightInd w:val="0"/>
              <w:spacing w:after="0" w:line="320" w:lineRule="atLeast"/>
              <w:ind w:left="60" w:right="60"/>
              <w:rPr>
                <w:rFonts w:ascii="Times New Roman" w:hAnsi="Times New Roman" w:cs="Times New Roman"/>
                <w:color w:val="000000"/>
                <w:sz w:val="24"/>
                <w:szCs w:val="24"/>
              </w:rPr>
            </w:pPr>
            <w:r w:rsidRPr="00A05757">
              <w:rPr>
                <w:rFonts w:ascii="Times New Roman" w:hAnsi="Times New Roman" w:cs="Times New Roman"/>
                <w:color w:val="000000"/>
                <w:sz w:val="24"/>
                <w:szCs w:val="24"/>
              </w:rPr>
              <w:t>SINGLE</w:t>
            </w:r>
          </w:p>
        </w:tc>
        <w:tc>
          <w:tcPr>
            <w:tcW w:w="1162" w:type="dxa"/>
            <w:tcBorders>
              <w:top w:val="single" w:sz="16" w:space="0" w:color="000000"/>
              <w:left w:val="single" w:sz="16" w:space="0" w:color="000000"/>
              <w:bottom w:val="nil"/>
            </w:tcBorders>
            <w:shd w:val="clear" w:color="auto" w:fill="FFFFFF"/>
            <w:vAlign w:val="center"/>
          </w:tcPr>
          <w:p w:rsidR="000B12B5" w:rsidRPr="00A05757" w:rsidRDefault="000B12B5" w:rsidP="000B12B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1600</w:t>
            </w:r>
          </w:p>
        </w:tc>
        <w:tc>
          <w:tcPr>
            <w:tcW w:w="1024" w:type="dxa"/>
            <w:tcBorders>
              <w:top w:val="single" w:sz="16" w:space="0" w:color="000000"/>
              <w:bottom w:val="nil"/>
            </w:tcBorders>
            <w:shd w:val="clear" w:color="auto" w:fill="FFFFFF"/>
            <w:vAlign w:val="center"/>
          </w:tcPr>
          <w:p w:rsidR="000B12B5" w:rsidRPr="00A05757" w:rsidRDefault="000B12B5" w:rsidP="000B12B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48.1</w:t>
            </w:r>
          </w:p>
        </w:tc>
        <w:tc>
          <w:tcPr>
            <w:tcW w:w="1392" w:type="dxa"/>
            <w:tcBorders>
              <w:top w:val="single" w:sz="16" w:space="0" w:color="000000"/>
              <w:bottom w:val="nil"/>
            </w:tcBorders>
            <w:shd w:val="clear" w:color="auto" w:fill="FFFFFF"/>
            <w:vAlign w:val="center"/>
          </w:tcPr>
          <w:p w:rsidR="000B12B5" w:rsidRPr="00A05757" w:rsidRDefault="000B12B5" w:rsidP="000B12B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48.1</w:t>
            </w:r>
          </w:p>
        </w:tc>
        <w:tc>
          <w:tcPr>
            <w:tcW w:w="1468" w:type="dxa"/>
            <w:tcBorders>
              <w:top w:val="single" w:sz="16" w:space="0" w:color="000000"/>
              <w:bottom w:val="nil"/>
              <w:right w:val="single" w:sz="16" w:space="0" w:color="000000"/>
            </w:tcBorders>
            <w:shd w:val="clear" w:color="auto" w:fill="FFFFFF"/>
            <w:vAlign w:val="center"/>
          </w:tcPr>
          <w:p w:rsidR="000B12B5" w:rsidRPr="00A05757" w:rsidRDefault="000B12B5" w:rsidP="000B12B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48.1</w:t>
            </w:r>
          </w:p>
        </w:tc>
      </w:tr>
      <w:tr w:rsidR="000B12B5" w:rsidRPr="00A05757">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0B12B5" w:rsidRPr="00A05757" w:rsidRDefault="000B12B5" w:rsidP="000B12B5">
            <w:pPr>
              <w:autoSpaceDE w:val="0"/>
              <w:autoSpaceDN w:val="0"/>
              <w:adjustRightInd w:val="0"/>
              <w:spacing w:after="0" w:line="240" w:lineRule="auto"/>
              <w:rPr>
                <w:rFonts w:ascii="Times New Roman" w:hAnsi="Times New Roman" w:cs="Times New Roman"/>
                <w:color w:val="000000"/>
                <w:sz w:val="24"/>
                <w:szCs w:val="24"/>
              </w:rPr>
            </w:pPr>
          </w:p>
        </w:tc>
        <w:tc>
          <w:tcPr>
            <w:tcW w:w="1116" w:type="dxa"/>
            <w:tcBorders>
              <w:top w:val="nil"/>
              <w:left w:val="nil"/>
              <w:bottom w:val="nil"/>
              <w:right w:val="single" w:sz="16" w:space="0" w:color="000000"/>
            </w:tcBorders>
            <w:shd w:val="clear" w:color="auto" w:fill="FFFFFF"/>
          </w:tcPr>
          <w:p w:rsidR="000B12B5" w:rsidRPr="00A05757" w:rsidRDefault="000B12B5" w:rsidP="000B12B5">
            <w:pPr>
              <w:autoSpaceDE w:val="0"/>
              <w:autoSpaceDN w:val="0"/>
              <w:adjustRightInd w:val="0"/>
              <w:spacing w:after="0" w:line="320" w:lineRule="atLeast"/>
              <w:ind w:left="60" w:right="60"/>
              <w:rPr>
                <w:rFonts w:ascii="Times New Roman" w:hAnsi="Times New Roman" w:cs="Times New Roman"/>
                <w:color w:val="000000"/>
                <w:sz w:val="24"/>
                <w:szCs w:val="24"/>
              </w:rPr>
            </w:pPr>
            <w:r w:rsidRPr="00A05757">
              <w:rPr>
                <w:rFonts w:ascii="Times New Roman" w:hAnsi="Times New Roman" w:cs="Times New Roman"/>
                <w:color w:val="000000"/>
                <w:sz w:val="24"/>
                <w:szCs w:val="24"/>
              </w:rPr>
              <w:t>MARRIED</w:t>
            </w:r>
          </w:p>
        </w:tc>
        <w:tc>
          <w:tcPr>
            <w:tcW w:w="1162" w:type="dxa"/>
            <w:tcBorders>
              <w:top w:val="nil"/>
              <w:left w:val="single" w:sz="16" w:space="0" w:color="000000"/>
              <w:bottom w:val="nil"/>
            </w:tcBorders>
            <w:shd w:val="clear" w:color="auto" w:fill="FFFFFF"/>
            <w:vAlign w:val="center"/>
          </w:tcPr>
          <w:p w:rsidR="000B12B5" w:rsidRPr="00A05757" w:rsidRDefault="000B12B5" w:rsidP="000B12B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1500</w:t>
            </w:r>
          </w:p>
        </w:tc>
        <w:tc>
          <w:tcPr>
            <w:tcW w:w="1024" w:type="dxa"/>
            <w:tcBorders>
              <w:top w:val="nil"/>
              <w:bottom w:val="nil"/>
            </w:tcBorders>
            <w:shd w:val="clear" w:color="auto" w:fill="FFFFFF"/>
            <w:vAlign w:val="center"/>
          </w:tcPr>
          <w:p w:rsidR="000B12B5" w:rsidRPr="00A05757" w:rsidRDefault="000B12B5" w:rsidP="000B12B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45.1</w:t>
            </w:r>
          </w:p>
        </w:tc>
        <w:tc>
          <w:tcPr>
            <w:tcW w:w="1392" w:type="dxa"/>
            <w:tcBorders>
              <w:top w:val="nil"/>
              <w:bottom w:val="nil"/>
            </w:tcBorders>
            <w:shd w:val="clear" w:color="auto" w:fill="FFFFFF"/>
            <w:vAlign w:val="center"/>
          </w:tcPr>
          <w:p w:rsidR="000B12B5" w:rsidRPr="00A05757" w:rsidRDefault="000B12B5" w:rsidP="000B12B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45.1</w:t>
            </w:r>
          </w:p>
        </w:tc>
        <w:tc>
          <w:tcPr>
            <w:tcW w:w="1468" w:type="dxa"/>
            <w:tcBorders>
              <w:top w:val="nil"/>
              <w:bottom w:val="nil"/>
              <w:right w:val="single" w:sz="16" w:space="0" w:color="000000"/>
            </w:tcBorders>
            <w:shd w:val="clear" w:color="auto" w:fill="FFFFFF"/>
            <w:vAlign w:val="center"/>
          </w:tcPr>
          <w:p w:rsidR="000B12B5" w:rsidRPr="00A05757" w:rsidRDefault="000B12B5" w:rsidP="000B12B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93.2</w:t>
            </w:r>
          </w:p>
        </w:tc>
      </w:tr>
      <w:tr w:rsidR="000B12B5" w:rsidRPr="00A05757">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0B12B5" w:rsidRPr="00A05757" w:rsidRDefault="000B12B5" w:rsidP="000B12B5">
            <w:pPr>
              <w:autoSpaceDE w:val="0"/>
              <w:autoSpaceDN w:val="0"/>
              <w:adjustRightInd w:val="0"/>
              <w:spacing w:after="0" w:line="240" w:lineRule="auto"/>
              <w:rPr>
                <w:rFonts w:ascii="Times New Roman" w:hAnsi="Times New Roman" w:cs="Times New Roman"/>
                <w:color w:val="000000"/>
                <w:sz w:val="24"/>
                <w:szCs w:val="24"/>
              </w:rPr>
            </w:pPr>
          </w:p>
        </w:tc>
        <w:tc>
          <w:tcPr>
            <w:tcW w:w="1116" w:type="dxa"/>
            <w:tcBorders>
              <w:top w:val="nil"/>
              <w:left w:val="nil"/>
              <w:bottom w:val="nil"/>
              <w:right w:val="single" w:sz="16" w:space="0" w:color="000000"/>
            </w:tcBorders>
            <w:shd w:val="clear" w:color="auto" w:fill="FFFFFF"/>
          </w:tcPr>
          <w:p w:rsidR="000B12B5" w:rsidRPr="00A05757" w:rsidRDefault="000B12B5" w:rsidP="000B12B5">
            <w:pPr>
              <w:autoSpaceDE w:val="0"/>
              <w:autoSpaceDN w:val="0"/>
              <w:adjustRightInd w:val="0"/>
              <w:spacing w:after="0" w:line="320" w:lineRule="atLeast"/>
              <w:ind w:left="60" w:right="60"/>
              <w:rPr>
                <w:rFonts w:ascii="Times New Roman" w:hAnsi="Times New Roman" w:cs="Times New Roman"/>
                <w:color w:val="000000"/>
                <w:sz w:val="24"/>
                <w:szCs w:val="24"/>
              </w:rPr>
            </w:pPr>
            <w:r w:rsidRPr="00A05757">
              <w:rPr>
                <w:rFonts w:ascii="Times New Roman" w:hAnsi="Times New Roman" w:cs="Times New Roman"/>
                <w:color w:val="000000"/>
                <w:sz w:val="24"/>
                <w:szCs w:val="24"/>
              </w:rPr>
              <w:t>OTHERS</w:t>
            </w:r>
          </w:p>
        </w:tc>
        <w:tc>
          <w:tcPr>
            <w:tcW w:w="1162" w:type="dxa"/>
            <w:tcBorders>
              <w:top w:val="nil"/>
              <w:left w:val="single" w:sz="16" w:space="0" w:color="000000"/>
              <w:bottom w:val="nil"/>
            </w:tcBorders>
            <w:shd w:val="clear" w:color="auto" w:fill="FFFFFF"/>
            <w:vAlign w:val="center"/>
          </w:tcPr>
          <w:p w:rsidR="000B12B5" w:rsidRPr="00A05757" w:rsidRDefault="000B12B5" w:rsidP="000B12B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227</w:t>
            </w:r>
          </w:p>
        </w:tc>
        <w:tc>
          <w:tcPr>
            <w:tcW w:w="1024" w:type="dxa"/>
            <w:tcBorders>
              <w:top w:val="nil"/>
              <w:bottom w:val="nil"/>
            </w:tcBorders>
            <w:shd w:val="clear" w:color="auto" w:fill="FFFFFF"/>
            <w:vAlign w:val="center"/>
          </w:tcPr>
          <w:p w:rsidR="000B12B5" w:rsidRPr="00A05757" w:rsidRDefault="000B12B5" w:rsidP="000B12B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6.8</w:t>
            </w:r>
          </w:p>
        </w:tc>
        <w:tc>
          <w:tcPr>
            <w:tcW w:w="1392" w:type="dxa"/>
            <w:tcBorders>
              <w:top w:val="nil"/>
              <w:bottom w:val="nil"/>
            </w:tcBorders>
            <w:shd w:val="clear" w:color="auto" w:fill="FFFFFF"/>
            <w:vAlign w:val="center"/>
          </w:tcPr>
          <w:p w:rsidR="000B12B5" w:rsidRPr="00A05757" w:rsidRDefault="000B12B5" w:rsidP="000B12B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6.8</w:t>
            </w:r>
          </w:p>
        </w:tc>
        <w:tc>
          <w:tcPr>
            <w:tcW w:w="1468" w:type="dxa"/>
            <w:tcBorders>
              <w:top w:val="nil"/>
              <w:bottom w:val="nil"/>
              <w:right w:val="single" w:sz="16" w:space="0" w:color="000000"/>
            </w:tcBorders>
            <w:shd w:val="clear" w:color="auto" w:fill="FFFFFF"/>
            <w:vAlign w:val="center"/>
          </w:tcPr>
          <w:p w:rsidR="000B12B5" w:rsidRPr="00A05757" w:rsidRDefault="000B12B5" w:rsidP="000B12B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100.0</w:t>
            </w:r>
          </w:p>
        </w:tc>
      </w:tr>
      <w:tr w:rsidR="000B12B5" w:rsidRPr="00A05757">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0B12B5" w:rsidRPr="00A05757" w:rsidRDefault="000B12B5" w:rsidP="000B12B5">
            <w:pPr>
              <w:autoSpaceDE w:val="0"/>
              <w:autoSpaceDN w:val="0"/>
              <w:adjustRightInd w:val="0"/>
              <w:spacing w:after="0" w:line="240" w:lineRule="auto"/>
              <w:rPr>
                <w:rFonts w:ascii="Times New Roman" w:hAnsi="Times New Roman" w:cs="Times New Roman"/>
                <w:color w:val="000000"/>
                <w:sz w:val="24"/>
                <w:szCs w:val="24"/>
              </w:rPr>
            </w:pPr>
          </w:p>
        </w:tc>
        <w:tc>
          <w:tcPr>
            <w:tcW w:w="1116" w:type="dxa"/>
            <w:tcBorders>
              <w:top w:val="nil"/>
              <w:left w:val="nil"/>
              <w:bottom w:val="single" w:sz="16" w:space="0" w:color="000000"/>
              <w:right w:val="single" w:sz="16" w:space="0" w:color="000000"/>
            </w:tcBorders>
            <w:shd w:val="clear" w:color="auto" w:fill="FFFFFF"/>
          </w:tcPr>
          <w:p w:rsidR="000B12B5" w:rsidRPr="00A05757" w:rsidRDefault="000B12B5" w:rsidP="000B12B5">
            <w:pPr>
              <w:autoSpaceDE w:val="0"/>
              <w:autoSpaceDN w:val="0"/>
              <w:adjustRightInd w:val="0"/>
              <w:spacing w:after="0" w:line="320" w:lineRule="atLeast"/>
              <w:ind w:left="60" w:right="60"/>
              <w:rPr>
                <w:rFonts w:ascii="Times New Roman" w:hAnsi="Times New Roman" w:cs="Times New Roman"/>
                <w:color w:val="000000"/>
                <w:sz w:val="24"/>
                <w:szCs w:val="24"/>
              </w:rPr>
            </w:pPr>
            <w:r w:rsidRPr="00A05757">
              <w:rPr>
                <w:rFonts w:ascii="Times New Roman" w:hAnsi="Times New Roman" w:cs="Times New Roman"/>
                <w:color w:val="000000"/>
                <w:sz w:val="24"/>
                <w:szCs w:val="24"/>
              </w:rPr>
              <w:t>Total</w:t>
            </w:r>
          </w:p>
        </w:tc>
        <w:tc>
          <w:tcPr>
            <w:tcW w:w="1162" w:type="dxa"/>
            <w:tcBorders>
              <w:top w:val="nil"/>
              <w:left w:val="single" w:sz="16" w:space="0" w:color="000000"/>
              <w:bottom w:val="single" w:sz="16" w:space="0" w:color="000000"/>
            </w:tcBorders>
            <w:shd w:val="clear" w:color="auto" w:fill="FFFFFF"/>
            <w:vAlign w:val="center"/>
          </w:tcPr>
          <w:p w:rsidR="000B12B5" w:rsidRPr="00A05757" w:rsidRDefault="000B12B5" w:rsidP="000B12B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3327</w:t>
            </w:r>
          </w:p>
        </w:tc>
        <w:tc>
          <w:tcPr>
            <w:tcW w:w="1024" w:type="dxa"/>
            <w:tcBorders>
              <w:top w:val="nil"/>
              <w:bottom w:val="single" w:sz="16" w:space="0" w:color="000000"/>
            </w:tcBorders>
            <w:shd w:val="clear" w:color="auto" w:fill="FFFFFF"/>
            <w:vAlign w:val="center"/>
          </w:tcPr>
          <w:p w:rsidR="000B12B5" w:rsidRPr="00A05757" w:rsidRDefault="000B12B5" w:rsidP="000B12B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100.0</w:t>
            </w:r>
          </w:p>
        </w:tc>
        <w:tc>
          <w:tcPr>
            <w:tcW w:w="1392" w:type="dxa"/>
            <w:tcBorders>
              <w:top w:val="nil"/>
              <w:bottom w:val="single" w:sz="16" w:space="0" w:color="000000"/>
            </w:tcBorders>
            <w:shd w:val="clear" w:color="auto" w:fill="FFFFFF"/>
            <w:vAlign w:val="center"/>
          </w:tcPr>
          <w:p w:rsidR="000B12B5" w:rsidRPr="00A05757" w:rsidRDefault="000B12B5" w:rsidP="000B12B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100.0</w:t>
            </w:r>
          </w:p>
        </w:tc>
        <w:tc>
          <w:tcPr>
            <w:tcW w:w="1468" w:type="dxa"/>
            <w:tcBorders>
              <w:top w:val="nil"/>
              <w:bottom w:val="single" w:sz="16" w:space="0" w:color="000000"/>
              <w:right w:val="single" w:sz="16" w:space="0" w:color="000000"/>
            </w:tcBorders>
            <w:shd w:val="clear" w:color="auto" w:fill="FFFFFF"/>
            <w:vAlign w:val="center"/>
          </w:tcPr>
          <w:p w:rsidR="000B12B5" w:rsidRPr="00A05757" w:rsidRDefault="000B12B5" w:rsidP="000B12B5">
            <w:pPr>
              <w:autoSpaceDE w:val="0"/>
              <w:autoSpaceDN w:val="0"/>
              <w:adjustRightInd w:val="0"/>
              <w:spacing w:after="0" w:line="240" w:lineRule="auto"/>
              <w:rPr>
                <w:rFonts w:ascii="Times New Roman" w:hAnsi="Times New Roman" w:cs="Times New Roman"/>
                <w:sz w:val="24"/>
                <w:szCs w:val="24"/>
              </w:rPr>
            </w:pPr>
          </w:p>
        </w:tc>
      </w:tr>
    </w:tbl>
    <w:p w:rsidR="000B12B5" w:rsidRPr="00A05757" w:rsidRDefault="000B12B5" w:rsidP="000B12B5">
      <w:pPr>
        <w:autoSpaceDE w:val="0"/>
        <w:autoSpaceDN w:val="0"/>
        <w:adjustRightInd w:val="0"/>
        <w:spacing w:after="0" w:line="400" w:lineRule="atLeast"/>
        <w:rPr>
          <w:rFonts w:ascii="Times New Roman" w:hAnsi="Times New Roman" w:cs="Times New Roman"/>
          <w:sz w:val="24"/>
          <w:szCs w:val="24"/>
        </w:rPr>
      </w:pPr>
    </w:p>
    <w:p w:rsidR="00EF7FF9" w:rsidRDefault="00EF7FF9">
      <w:r>
        <w:br w:type="page"/>
      </w:r>
    </w:p>
    <w:tbl>
      <w:tblPr>
        <w:tblW w:w="73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34"/>
        <w:gridCol w:w="1336"/>
        <w:gridCol w:w="1440"/>
        <w:gridCol w:w="1260"/>
        <w:gridCol w:w="1260"/>
        <w:gridCol w:w="1350"/>
      </w:tblGrid>
      <w:tr w:rsidR="007D7CE2" w:rsidRPr="00A05757" w:rsidTr="007D7CE2">
        <w:trPr>
          <w:cantSplit/>
        </w:trPr>
        <w:tc>
          <w:tcPr>
            <w:tcW w:w="7380" w:type="dxa"/>
            <w:gridSpan w:val="6"/>
            <w:tcBorders>
              <w:top w:val="nil"/>
              <w:left w:val="nil"/>
              <w:bottom w:val="nil"/>
              <w:right w:val="nil"/>
            </w:tcBorders>
            <w:shd w:val="clear" w:color="auto" w:fill="FFFFFF"/>
            <w:vAlign w:val="center"/>
          </w:tcPr>
          <w:p w:rsidR="007D7CE2" w:rsidRPr="00A05757" w:rsidRDefault="007D7CE2" w:rsidP="007D7CE2">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A05757">
              <w:rPr>
                <w:rFonts w:ascii="Times New Roman" w:hAnsi="Times New Roman" w:cs="Times New Roman"/>
                <w:b/>
                <w:bCs/>
                <w:color w:val="000000"/>
                <w:sz w:val="24"/>
                <w:szCs w:val="24"/>
              </w:rPr>
              <w:lastRenderedPageBreak/>
              <w:t>SOCIO-ECONOMIC STATUS</w:t>
            </w:r>
          </w:p>
        </w:tc>
      </w:tr>
      <w:tr w:rsidR="007D7CE2" w:rsidRPr="00A05757" w:rsidTr="007D7CE2">
        <w:trPr>
          <w:cantSplit/>
        </w:trPr>
        <w:tc>
          <w:tcPr>
            <w:tcW w:w="2070" w:type="dxa"/>
            <w:gridSpan w:val="2"/>
            <w:tcBorders>
              <w:top w:val="single" w:sz="16" w:space="0" w:color="000000"/>
              <w:left w:val="single" w:sz="16" w:space="0" w:color="000000"/>
              <w:bottom w:val="single" w:sz="16" w:space="0" w:color="000000"/>
              <w:right w:val="nil"/>
            </w:tcBorders>
            <w:shd w:val="clear" w:color="auto" w:fill="FFFFFF"/>
            <w:vAlign w:val="bottom"/>
          </w:tcPr>
          <w:p w:rsidR="007D7CE2" w:rsidRPr="00A05757" w:rsidRDefault="007D7CE2" w:rsidP="007D7CE2">
            <w:pPr>
              <w:autoSpaceDE w:val="0"/>
              <w:autoSpaceDN w:val="0"/>
              <w:adjustRightInd w:val="0"/>
              <w:spacing w:after="0" w:line="240" w:lineRule="auto"/>
              <w:rPr>
                <w:rFonts w:ascii="Times New Roman" w:hAnsi="Times New Roman" w:cs="Times New Roman"/>
                <w:sz w:val="24"/>
                <w:szCs w:val="24"/>
              </w:rPr>
            </w:pPr>
          </w:p>
        </w:tc>
        <w:tc>
          <w:tcPr>
            <w:tcW w:w="1440" w:type="dxa"/>
            <w:tcBorders>
              <w:top w:val="single" w:sz="16" w:space="0" w:color="000000"/>
              <w:left w:val="single" w:sz="16" w:space="0" w:color="000000"/>
              <w:bottom w:val="single" w:sz="16" w:space="0" w:color="000000"/>
            </w:tcBorders>
            <w:shd w:val="clear" w:color="auto" w:fill="FFFFFF"/>
            <w:vAlign w:val="bottom"/>
          </w:tcPr>
          <w:p w:rsidR="007D7CE2" w:rsidRPr="00A05757" w:rsidRDefault="007D7CE2" w:rsidP="007D7CE2">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A05757">
              <w:rPr>
                <w:rFonts w:ascii="Times New Roman" w:hAnsi="Times New Roman" w:cs="Times New Roman"/>
                <w:color w:val="000000"/>
                <w:sz w:val="24"/>
                <w:szCs w:val="24"/>
              </w:rPr>
              <w:t>Frequency</w:t>
            </w:r>
          </w:p>
        </w:tc>
        <w:tc>
          <w:tcPr>
            <w:tcW w:w="1260" w:type="dxa"/>
            <w:tcBorders>
              <w:top w:val="single" w:sz="16" w:space="0" w:color="000000"/>
              <w:bottom w:val="single" w:sz="16" w:space="0" w:color="000000"/>
            </w:tcBorders>
            <w:shd w:val="clear" w:color="auto" w:fill="FFFFFF"/>
            <w:vAlign w:val="bottom"/>
          </w:tcPr>
          <w:p w:rsidR="007D7CE2" w:rsidRPr="00A05757" w:rsidRDefault="007D7CE2" w:rsidP="007D7CE2">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A05757">
              <w:rPr>
                <w:rFonts w:ascii="Times New Roman" w:hAnsi="Times New Roman" w:cs="Times New Roman"/>
                <w:color w:val="000000"/>
                <w:sz w:val="24"/>
                <w:szCs w:val="24"/>
              </w:rPr>
              <w:t>Percent</w:t>
            </w:r>
          </w:p>
        </w:tc>
        <w:tc>
          <w:tcPr>
            <w:tcW w:w="1260" w:type="dxa"/>
            <w:tcBorders>
              <w:top w:val="single" w:sz="16" w:space="0" w:color="000000"/>
              <w:bottom w:val="single" w:sz="16" w:space="0" w:color="000000"/>
            </w:tcBorders>
            <w:shd w:val="clear" w:color="auto" w:fill="FFFFFF"/>
            <w:vAlign w:val="bottom"/>
          </w:tcPr>
          <w:p w:rsidR="007D7CE2" w:rsidRPr="00A05757" w:rsidRDefault="007D7CE2" w:rsidP="007D7CE2">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A05757">
              <w:rPr>
                <w:rFonts w:ascii="Times New Roman" w:hAnsi="Times New Roman" w:cs="Times New Roman"/>
                <w:color w:val="000000"/>
                <w:sz w:val="24"/>
                <w:szCs w:val="24"/>
              </w:rPr>
              <w:t>Valid Percent</w:t>
            </w:r>
          </w:p>
        </w:tc>
        <w:tc>
          <w:tcPr>
            <w:tcW w:w="1350" w:type="dxa"/>
            <w:tcBorders>
              <w:top w:val="single" w:sz="16" w:space="0" w:color="000000"/>
              <w:bottom w:val="single" w:sz="16" w:space="0" w:color="000000"/>
              <w:right w:val="single" w:sz="16" w:space="0" w:color="000000"/>
            </w:tcBorders>
            <w:shd w:val="clear" w:color="auto" w:fill="FFFFFF"/>
            <w:vAlign w:val="bottom"/>
          </w:tcPr>
          <w:p w:rsidR="007D7CE2" w:rsidRPr="00A05757" w:rsidRDefault="007D7CE2" w:rsidP="007D7CE2">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A05757">
              <w:rPr>
                <w:rFonts w:ascii="Times New Roman" w:hAnsi="Times New Roman" w:cs="Times New Roman"/>
                <w:color w:val="000000"/>
                <w:sz w:val="24"/>
                <w:szCs w:val="24"/>
              </w:rPr>
              <w:t>Cumulative Percent</w:t>
            </w:r>
          </w:p>
        </w:tc>
      </w:tr>
      <w:tr w:rsidR="007D7CE2" w:rsidRPr="00A05757" w:rsidTr="007D7CE2">
        <w:trPr>
          <w:cantSplit/>
        </w:trPr>
        <w:tc>
          <w:tcPr>
            <w:tcW w:w="734" w:type="dxa"/>
            <w:vMerge w:val="restart"/>
            <w:tcBorders>
              <w:top w:val="single" w:sz="16" w:space="0" w:color="000000"/>
              <w:left w:val="single" w:sz="16" w:space="0" w:color="000000"/>
              <w:bottom w:val="single" w:sz="16" w:space="0" w:color="000000"/>
              <w:right w:val="nil"/>
            </w:tcBorders>
            <w:shd w:val="clear" w:color="auto" w:fill="FFFFFF"/>
          </w:tcPr>
          <w:p w:rsidR="007D7CE2" w:rsidRPr="00A05757" w:rsidRDefault="007D7CE2" w:rsidP="007D7CE2">
            <w:pPr>
              <w:autoSpaceDE w:val="0"/>
              <w:autoSpaceDN w:val="0"/>
              <w:adjustRightInd w:val="0"/>
              <w:spacing w:after="0" w:line="320" w:lineRule="atLeast"/>
              <w:ind w:left="60" w:right="60"/>
              <w:rPr>
                <w:rFonts w:ascii="Times New Roman" w:hAnsi="Times New Roman" w:cs="Times New Roman"/>
                <w:color w:val="000000"/>
                <w:sz w:val="24"/>
                <w:szCs w:val="24"/>
              </w:rPr>
            </w:pPr>
            <w:r w:rsidRPr="00A05757">
              <w:rPr>
                <w:rFonts w:ascii="Times New Roman" w:hAnsi="Times New Roman" w:cs="Times New Roman"/>
                <w:color w:val="000000"/>
                <w:sz w:val="24"/>
                <w:szCs w:val="24"/>
              </w:rPr>
              <w:t>Valid</w:t>
            </w:r>
          </w:p>
        </w:tc>
        <w:tc>
          <w:tcPr>
            <w:tcW w:w="1336" w:type="dxa"/>
            <w:tcBorders>
              <w:top w:val="single" w:sz="16" w:space="0" w:color="000000"/>
              <w:left w:val="nil"/>
              <w:bottom w:val="nil"/>
              <w:right w:val="single" w:sz="16" w:space="0" w:color="000000"/>
            </w:tcBorders>
            <w:shd w:val="clear" w:color="auto" w:fill="FFFFFF"/>
          </w:tcPr>
          <w:p w:rsidR="007D7CE2" w:rsidRPr="00A05757" w:rsidRDefault="007D7CE2" w:rsidP="007D7CE2">
            <w:pPr>
              <w:autoSpaceDE w:val="0"/>
              <w:autoSpaceDN w:val="0"/>
              <w:adjustRightInd w:val="0"/>
              <w:spacing w:after="0" w:line="320" w:lineRule="atLeast"/>
              <w:ind w:left="60" w:right="60"/>
              <w:rPr>
                <w:rFonts w:ascii="Times New Roman" w:hAnsi="Times New Roman" w:cs="Times New Roman"/>
                <w:color w:val="000000"/>
                <w:sz w:val="24"/>
                <w:szCs w:val="24"/>
              </w:rPr>
            </w:pPr>
            <w:r w:rsidRPr="00A05757">
              <w:rPr>
                <w:rFonts w:ascii="Times New Roman" w:hAnsi="Times New Roman" w:cs="Times New Roman"/>
                <w:color w:val="000000"/>
                <w:sz w:val="24"/>
                <w:szCs w:val="24"/>
              </w:rPr>
              <w:t>HIGH SOCIO</w:t>
            </w:r>
          </w:p>
        </w:tc>
        <w:tc>
          <w:tcPr>
            <w:tcW w:w="1440" w:type="dxa"/>
            <w:tcBorders>
              <w:top w:val="single" w:sz="16" w:space="0" w:color="000000"/>
              <w:left w:val="single" w:sz="16" w:space="0" w:color="000000"/>
              <w:bottom w:val="nil"/>
            </w:tcBorders>
            <w:shd w:val="clear" w:color="auto" w:fill="FFFFFF"/>
            <w:vAlign w:val="center"/>
          </w:tcPr>
          <w:p w:rsidR="007D7CE2" w:rsidRPr="00A05757" w:rsidRDefault="007D7CE2" w:rsidP="007D7CE2">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900</w:t>
            </w:r>
          </w:p>
        </w:tc>
        <w:tc>
          <w:tcPr>
            <w:tcW w:w="1260" w:type="dxa"/>
            <w:tcBorders>
              <w:top w:val="single" w:sz="16" w:space="0" w:color="000000"/>
              <w:bottom w:val="nil"/>
            </w:tcBorders>
            <w:shd w:val="clear" w:color="auto" w:fill="FFFFFF"/>
            <w:vAlign w:val="center"/>
          </w:tcPr>
          <w:p w:rsidR="007D7CE2" w:rsidRPr="00A05757" w:rsidRDefault="007D7CE2" w:rsidP="007D7CE2">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27.1</w:t>
            </w:r>
          </w:p>
        </w:tc>
        <w:tc>
          <w:tcPr>
            <w:tcW w:w="1260" w:type="dxa"/>
            <w:tcBorders>
              <w:top w:val="single" w:sz="16" w:space="0" w:color="000000"/>
              <w:bottom w:val="nil"/>
            </w:tcBorders>
            <w:shd w:val="clear" w:color="auto" w:fill="FFFFFF"/>
            <w:vAlign w:val="center"/>
          </w:tcPr>
          <w:p w:rsidR="007D7CE2" w:rsidRPr="00A05757" w:rsidRDefault="007D7CE2" w:rsidP="007D7CE2">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27.1</w:t>
            </w:r>
          </w:p>
        </w:tc>
        <w:tc>
          <w:tcPr>
            <w:tcW w:w="1350" w:type="dxa"/>
            <w:tcBorders>
              <w:top w:val="single" w:sz="16" w:space="0" w:color="000000"/>
              <w:bottom w:val="nil"/>
              <w:right w:val="single" w:sz="16" w:space="0" w:color="000000"/>
            </w:tcBorders>
            <w:shd w:val="clear" w:color="auto" w:fill="FFFFFF"/>
            <w:vAlign w:val="center"/>
          </w:tcPr>
          <w:p w:rsidR="007D7CE2" w:rsidRPr="00A05757" w:rsidRDefault="007D7CE2" w:rsidP="007D7CE2">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27.1</w:t>
            </w:r>
          </w:p>
        </w:tc>
      </w:tr>
      <w:tr w:rsidR="007D7CE2" w:rsidRPr="00A05757" w:rsidTr="007D7CE2">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7D7CE2" w:rsidRPr="00A05757" w:rsidRDefault="007D7CE2" w:rsidP="007D7CE2">
            <w:pPr>
              <w:autoSpaceDE w:val="0"/>
              <w:autoSpaceDN w:val="0"/>
              <w:adjustRightInd w:val="0"/>
              <w:spacing w:after="0" w:line="240" w:lineRule="auto"/>
              <w:rPr>
                <w:rFonts w:ascii="Times New Roman" w:hAnsi="Times New Roman" w:cs="Times New Roman"/>
                <w:color w:val="000000"/>
                <w:sz w:val="24"/>
                <w:szCs w:val="24"/>
              </w:rPr>
            </w:pPr>
          </w:p>
        </w:tc>
        <w:tc>
          <w:tcPr>
            <w:tcW w:w="1336" w:type="dxa"/>
            <w:tcBorders>
              <w:top w:val="nil"/>
              <w:left w:val="nil"/>
              <w:bottom w:val="nil"/>
              <w:right w:val="single" w:sz="16" w:space="0" w:color="000000"/>
            </w:tcBorders>
            <w:shd w:val="clear" w:color="auto" w:fill="FFFFFF"/>
          </w:tcPr>
          <w:p w:rsidR="007D7CE2" w:rsidRPr="00A05757" w:rsidRDefault="007D7CE2" w:rsidP="007D7CE2">
            <w:pPr>
              <w:autoSpaceDE w:val="0"/>
              <w:autoSpaceDN w:val="0"/>
              <w:adjustRightInd w:val="0"/>
              <w:spacing w:after="0" w:line="320" w:lineRule="atLeast"/>
              <w:ind w:left="60" w:right="60"/>
              <w:rPr>
                <w:rFonts w:ascii="Times New Roman" w:hAnsi="Times New Roman" w:cs="Times New Roman"/>
                <w:color w:val="000000"/>
                <w:sz w:val="24"/>
                <w:szCs w:val="24"/>
              </w:rPr>
            </w:pPr>
            <w:r w:rsidRPr="00A05757">
              <w:rPr>
                <w:rFonts w:ascii="Times New Roman" w:hAnsi="Times New Roman" w:cs="Times New Roman"/>
                <w:color w:val="000000"/>
                <w:sz w:val="24"/>
                <w:szCs w:val="24"/>
              </w:rPr>
              <w:t>LOW SOCIO</w:t>
            </w:r>
          </w:p>
        </w:tc>
        <w:tc>
          <w:tcPr>
            <w:tcW w:w="1440" w:type="dxa"/>
            <w:tcBorders>
              <w:top w:val="nil"/>
              <w:left w:val="single" w:sz="16" w:space="0" w:color="000000"/>
              <w:bottom w:val="nil"/>
            </w:tcBorders>
            <w:shd w:val="clear" w:color="auto" w:fill="FFFFFF"/>
            <w:vAlign w:val="center"/>
          </w:tcPr>
          <w:p w:rsidR="007D7CE2" w:rsidRPr="00A05757" w:rsidRDefault="007D7CE2" w:rsidP="007D7CE2">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2427</w:t>
            </w:r>
          </w:p>
        </w:tc>
        <w:tc>
          <w:tcPr>
            <w:tcW w:w="1260" w:type="dxa"/>
            <w:tcBorders>
              <w:top w:val="nil"/>
              <w:bottom w:val="nil"/>
            </w:tcBorders>
            <w:shd w:val="clear" w:color="auto" w:fill="FFFFFF"/>
            <w:vAlign w:val="center"/>
          </w:tcPr>
          <w:p w:rsidR="007D7CE2" w:rsidRPr="00A05757" w:rsidRDefault="007D7CE2" w:rsidP="007D7CE2">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72.9</w:t>
            </w:r>
          </w:p>
        </w:tc>
        <w:tc>
          <w:tcPr>
            <w:tcW w:w="1260" w:type="dxa"/>
            <w:tcBorders>
              <w:top w:val="nil"/>
              <w:bottom w:val="nil"/>
            </w:tcBorders>
            <w:shd w:val="clear" w:color="auto" w:fill="FFFFFF"/>
            <w:vAlign w:val="center"/>
          </w:tcPr>
          <w:p w:rsidR="007D7CE2" w:rsidRPr="00A05757" w:rsidRDefault="007D7CE2" w:rsidP="007D7CE2">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72.9</w:t>
            </w:r>
          </w:p>
        </w:tc>
        <w:tc>
          <w:tcPr>
            <w:tcW w:w="1350" w:type="dxa"/>
            <w:tcBorders>
              <w:top w:val="nil"/>
              <w:bottom w:val="nil"/>
              <w:right w:val="single" w:sz="16" w:space="0" w:color="000000"/>
            </w:tcBorders>
            <w:shd w:val="clear" w:color="auto" w:fill="FFFFFF"/>
            <w:vAlign w:val="center"/>
          </w:tcPr>
          <w:p w:rsidR="007D7CE2" w:rsidRPr="00A05757" w:rsidRDefault="007D7CE2" w:rsidP="007D7CE2">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100.0</w:t>
            </w:r>
          </w:p>
        </w:tc>
      </w:tr>
      <w:tr w:rsidR="007D7CE2" w:rsidRPr="00A05757" w:rsidTr="007D7CE2">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7D7CE2" w:rsidRPr="00A05757" w:rsidRDefault="007D7CE2" w:rsidP="007D7CE2">
            <w:pPr>
              <w:autoSpaceDE w:val="0"/>
              <w:autoSpaceDN w:val="0"/>
              <w:adjustRightInd w:val="0"/>
              <w:spacing w:after="0" w:line="240" w:lineRule="auto"/>
              <w:rPr>
                <w:rFonts w:ascii="Times New Roman" w:hAnsi="Times New Roman" w:cs="Times New Roman"/>
                <w:color w:val="000000"/>
                <w:sz w:val="24"/>
                <w:szCs w:val="24"/>
              </w:rPr>
            </w:pPr>
          </w:p>
        </w:tc>
        <w:tc>
          <w:tcPr>
            <w:tcW w:w="1336" w:type="dxa"/>
            <w:tcBorders>
              <w:top w:val="nil"/>
              <w:left w:val="nil"/>
              <w:bottom w:val="single" w:sz="16" w:space="0" w:color="000000"/>
              <w:right w:val="single" w:sz="16" w:space="0" w:color="000000"/>
            </w:tcBorders>
            <w:shd w:val="clear" w:color="auto" w:fill="FFFFFF"/>
          </w:tcPr>
          <w:p w:rsidR="007D7CE2" w:rsidRPr="00A05757" w:rsidRDefault="007D7CE2" w:rsidP="007D7CE2">
            <w:pPr>
              <w:autoSpaceDE w:val="0"/>
              <w:autoSpaceDN w:val="0"/>
              <w:adjustRightInd w:val="0"/>
              <w:spacing w:after="0" w:line="320" w:lineRule="atLeast"/>
              <w:ind w:left="60" w:right="60"/>
              <w:rPr>
                <w:rFonts w:ascii="Times New Roman" w:hAnsi="Times New Roman" w:cs="Times New Roman"/>
                <w:color w:val="000000"/>
                <w:sz w:val="24"/>
                <w:szCs w:val="24"/>
              </w:rPr>
            </w:pPr>
            <w:r w:rsidRPr="00A05757">
              <w:rPr>
                <w:rFonts w:ascii="Times New Roman" w:hAnsi="Times New Roman" w:cs="Times New Roman"/>
                <w:color w:val="000000"/>
                <w:sz w:val="24"/>
                <w:szCs w:val="24"/>
              </w:rPr>
              <w:t>Total</w:t>
            </w:r>
          </w:p>
        </w:tc>
        <w:tc>
          <w:tcPr>
            <w:tcW w:w="1440" w:type="dxa"/>
            <w:tcBorders>
              <w:top w:val="nil"/>
              <w:left w:val="single" w:sz="16" w:space="0" w:color="000000"/>
              <w:bottom w:val="single" w:sz="16" w:space="0" w:color="000000"/>
            </w:tcBorders>
            <w:shd w:val="clear" w:color="auto" w:fill="FFFFFF"/>
            <w:vAlign w:val="center"/>
          </w:tcPr>
          <w:p w:rsidR="007D7CE2" w:rsidRPr="00A05757" w:rsidRDefault="007D7CE2" w:rsidP="007D7CE2">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3327</w:t>
            </w:r>
          </w:p>
        </w:tc>
        <w:tc>
          <w:tcPr>
            <w:tcW w:w="1260" w:type="dxa"/>
            <w:tcBorders>
              <w:top w:val="nil"/>
              <w:bottom w:val="single" w:sz="16" w:space="0" w:color="000000"/>
            </w:tcBorders>
            <w:shd w:val="clear" w:color="auto" w:fill="FFFFFF"/>
            <w:vAlign w:val="center"/>
          </w:tcPr>
          <w:p w:rsidR="007D7CE2" w:rsidRPr="00A05757" w:rsidRDefault="007D7CE2" w:rsidP="007D7CE2">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100.0</w:t>
            </w:r>
          </w:p>
        </w:tc>
        <w:tc>
          <w:tcPr>
            <w:tcW w:w="1260" w:type="dxa"/>
            <w:tcBorders>
              <w:top w:val="nil"/>
              <w:bottom w:val="single" w:sz="16" w:space="0" w:color="000000"/>
            </w:tcBorders>
            <w:shd w:val="clear" w:color="auto" w:fill="FFFFFF"/>
            <w:vAlign w:val="center"/>
          </w:tcPr>
          <w:p w:rsidR="007D7CE2" w:rsidRPr="00A05757" w:rsidRDefault="007D7CE2" w:rsidP="007D7CE2">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100.0</w:t>
            </w:r>
          </w:p>
        </w:tc>
        <w:tc>
          <w:tcPr>
            <w:tcW w:w="1350" w:type="dxa"/>
            <w:tcBorders>
              <w:top w:val="nil"/>
              <w:bottom w:val="single" w:sz="16" w:space="0" w:color="000000"/>
              <w:right w:val="single" w:sz="16" w:space="0" w:color="000000"/>
            </w:tcBorders>
            <w:shd w:val="clear" w:color="auto" w:fill="FFFFFF"/>
            <w:vAlign w:val="center"/>
          </w:tcPr>
          <w:p w:rsidR="007D7CE2" w:rsidRPr="00A05757" w:rsidRDefault="007D7CE2" w:rsidP="007D7CE2">
            <w:pPr>
              <w:autoSpaceDE w:val="0"/>
              <w:autoSpaceDN w:val="0"/>
              <w:adjustRightInd w:val="0"/>
              <w:spacing w:after="0" w:line="240" w:lineRule="auto"/>
              <w:rPr>
                <w:rFonts w:ascii="Times New Roman" w:hAnsi="Times New Roman" w:cs="Times New Roman"/>
                <w:sz w:val="24"/>
                <w:szCs w:val="24"/>
              </w:rPr>
            </w:pPr>
          </w:p>
        </w:tc>
      </w:tr>
    </w:tbl>
    <w:p w:rsidR="007D7CE2" w:rsidRPr="00A05757" w:rsidRDefault="007D7CE2" w:rsidP="007D7CE2">
      <w:pPr>
        <w:autoSpaceDE w:val="0"/>
        <w:autoSpaceDN w:val="0"/>
        <w:adjustRightInd w:val="0"/>
        <w:spacing w:after="0" w:line="400" w:lineRule="atLeast"/>
        <w:rPr>
          <w:rFonts w:ascii="Times New Roman" w:hAnsi="Times New Roman" w:cs="Times New Roman"/>
          <w:sz w:val="24"/>
          <w:szCs w:val="24"/>
        </w:rPr>
      </w:pPr>
    </w:p>
    <w:tbl>
      <w:tblPr>
        <w:tblW w:w="79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34"/>
        <w:gridCol w:w="1775"/>
        <w:gridCol w:w="673"/>
        <w:gridCol w:w="489"/>
        <w:gridCol w:w="673"/>
        <w:gridCol w:w="351"/>
        <w:gridCol w:w="615"/>
        <w:gridCol w:w="777"/>
        <w:gridCol w:w="573"/>
        <w:gridCol w:w="896"/>
        <w:gridCol w:w="364"/>
      </w:tblGrid>
      <w:tr w:rsidR="00B07D38" w:rsidRPr="00A05757" w:rsidTr="00A20587">
        <w:trPr>
          <w:gridAfter w:val="1"/>
          <w:wAfter w:w="364" w:type="dxa"/>
          <w:cantSplit/>
        </w:trPr>
        <w:tc>
          <w:tcPr>
            <w:tcW w:w="7556" w:type="dxa"/>
            <w:gridSpan w:val="10"/>
            <w:tcBorders>
              <w:top w:val="nil"/>
              <w:left w:val="nil"/>
              <w:bottom w:val="nil"/>
              <w:right w:val="nil"/>
            </w:tcBorders>
            <w:shd w:val="clear" w:color="auto" w:fill="FFFFFF"/>
            <w:vAlign w:val="center"/>
          </w:tcPr>
          <w:p w:rsidR="00B07D38" w:rsidRPr="00A05757" w:rsidRDefault="00B07D38" w:rsidP="00B07D38">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A05757">
              <w:rPr>
                <w:rFonts w:ascii="Times New Roman" w:hAnsi="Times New Roman" w:cs="Times New Roman"/>
                <w:b/>
                <w:bCs/>
                <w:color w:val="000000"/>
                <w:sz w:val="24"/>
                <w:szCs w:val="24"/>
              </w:rPr>
              <w:t>ACADEMIC QUALIFICATION</w:t>
            </w:r>
          </w:p>
        </w:tc>
      </w:tr>
      <w:tr w:rsidR="00B07D38" w:rsidRPr="00A05757" w:rsidTr="00A20587">
        <w:trPr>
          <w:gridAfter w:val="1"/>
          <w:wAfter w:w="364" w:type="dxa"/>
          <w:cantSplit/>
        </w:trPr>
        <w:tc>
          <w:tcPr>
            <w:tcW w:w="2509" w:type="dxa"/>
            <w:gridSpan w:val="2"/>
            <w:tcBorders>
              <w:top w:val="single" w:sz="16" w:space="0" w:color="000000"/>
              <w:left w:val="single" w:sz="16" w:space="0" w:color="000000"/>
              <w:bottom w:val="single" w:sz="16" w:space="0" w:color="000000"/>
              <w:right w:val="nil"/>
            </w:tcBorders>
            <w:shd w:val="clear" w:color="auto" w:fill="FFFFFF"/>
            <w:vAlign w:val="bottom"/>
          </w:tcPr>
          <w:p w:rsidR="00B07D38" w:rsidRPr="00A05757" w:rsidRDefault="00B07D38" w:rsidP="00B07D38">
            <w:pPr>
              <w:autoSpaceDE w:val="0"/>
              <w:autoSpaceDN w:val="0"/>
              <w:adjustRightInd w:val="0"/>
              <w:spacing w:after="0" w:line="240" w:lineRule="auto"/>
              <w:rPr>
                <w:rFonts w:ascii="Times New Roman" w:hAnsi="Times New Roman" w:cs="Times New Roman"/>
                <w:sz w:val="24"/>
                <w:szCs w:val="24"/>
              </w:rPr>
            </w:pPr>
          </w:p>
        </w:tc>
        <w:tc>
          <w:tcPr>
            <w:tcW w:w="1162" w:type="dxa"/>
            <w:gridSpan w:val="2"/>
            <w:tcBorders>
              <w:top w:val="single" w:sz="16" w:space="0" w:color="000000"/>
              <w:left w:val="single" w:sz="16" w:space="0" w:color="000000"/>
              <w:bottom w:val="single" w:sz="16" w:space="0" w:color="000000"/>
            </w:tcBorders>
            <w:shd w:val="clear" w:color="auto" w:fill="FFFFFF"/>
            <w:vAlign w:val="bottom"/>
          </w:tcPr>
          <w:p w:rsidR="00B07D38" w:rsidRPr="00A05757" w:rsidRDefault="00B07D38" w:rsidP="00B07D38">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A05757">
              <w:rPr>
                <w:rFonts w:ascii="Times New Roman" w:hAnsi="Times New Roman" w:cs="Times New Roman"/>
                <w:color w:val="000000"/>
                <w:sz w:val="24"/>
                <w:szCs w:val="24"/>
              </w:rPr>
              <w:t>Frequency</w:t>
            </w:r>
          </w:p>
        </w:tc>
        <w:tc>
          <w:tcPr>
            <w:tcW w:w="1024" w:type="dxa"/>
            <w:gridSpan w:val="2"/>
            <w:tcBorders>
              <w:top w:val="single" w:sz="16" w:space="0" w:color="000000"/>
              <w:bottom w:val="single" w:sz="16" w:space="0" w:color="000000"/>
            </w:tcBorders>
            <w:shd w:val="clear" w:color="auto" w:fill="FFFFFF"/>
            <w:vAlign w:val="bottom"/>
          </w:tcPr>
          <w:p w:rsidR="00B07D38" w:rsidRPr="00A05757" w:rsidRDefault="00B07D38" w:rsidP="00B07D38">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A05757">
              <w:rPr>
                <w:rFonts w:ascii="Times New Roman" w:hAnsi="Times New Roman" w:cs="Times New Roman"/>
                <w:color w:val="000000"/>
                <w:sz w:val="24"/>
                <w:szCs w:val="24"/>
              </w:rPr>
              <w:t>Percent</w:t>
            </w:r>
          </w:p>
        </w:tc>
        <w:tc>
          <w:tcPr>
            <w:tcW w:w="1392" w:type="dxa"/>
            <w:gridSpan w:val="2"/>
            <w:tcBorders>
              <w:top w:val="single" w:sz="16" w:space="0" w:color="000000"/>
              <w:bottom w:val="single" w:sz="16" w:space="0" w:color="000000"/>
            </w:tcBorders>
            <w:shd w:val="clear" w:color="auto" w:fill="FFFFFF"/>
            <w:vAlign w:val="bottom"/>
          </w:tcPr>
          <w:p w:rsidR="00B07D38" w:rsidRPr="00A05757" w:rsidRDefault="00B07D38" w:rsidP="00B07D38">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A05757">
              <w:rPr>
                <w:rFonts w:ascii="Times New Roman" w:hAnsi="Times New Roman" w:cs="Times New Roman"/>
                <w:color w:val="000000"/>
                <w:sz w:val="24"/>
                <w:szCs w:val="24"/>
              </w:rPr>
              <w:t>Valid Percent</w:t>
            </w:r>
          </w:p>
        </w:tc>
        <w:tc>
          <w:tcPr>
            <w:tcW w:w="1469" w:type="dxa"/>
            <w:gridSpan w:val="2"/>
            <w:tcBorders>
              <w:top w:val="single" w:sz="16" w:space="0" w:color="000000"/>
              <w:bottom w:val="single" w:sz="16" w:space="0" w:color="000000"/>
              <w:right w:val="single" w:sz="16" w:space="0" w:color="000000"/>
            </w:tcBorders>
            <w:shd w:val="clear" w:color="auto" w:fill="FFFFFF"/>
            <w:vAlign w:val="bottom"/>
          </w:tcPr>
          <w:p w:rsidR="00B07D38" w:rsidRPr="00A05757" w:rsidRDefault="00B07D38" w:rsidP="00B07D38">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A05757">
              <w:rPr>
                <w:rFonts w:ascii="Times New Roman" w:hAnsi="Times New Roman" w:cs="Times New Roman"/>
                <w:color w:val="000000"/>
                <w:sz w:val="24"/>
                <w:szCs w:val="24"/>
              </w:rPr>
              <w:t>Cumulative Percent</w:t>
            </w:r>
          </w:p>
        </w:tc>
      </w:tr>
      <w:tr w:rsidR="00B07D38" w:rsidRPr="00A05757" w:rsidTr="00A20587">
        <w:trPr>
          <w:gridAfter w:val="1"/>
          <w:wAfter w:w="364" w:type="dxa"/>
          <w:cantSplit/>
        </w:trPr>
        <w:tc>
          <w:tcPr>
            <w:tcW w:w="734" w:type="dxa"/>
            <w:vMerge w:val="restart"/>
            <w:tcBorders>
              <w:top w:val="single" w:sz="16" w:space="0" w:color="000000"/>
              <w:left w:val="single" w:sz="16" w:space="0" w:color="000000"/>
              <w:bottom w:val="single" w:sz="16" w:space="0" w:color="000000"/>
              <w:right w:val="nil"/>
            </w:tcBorders>
            <w:shd w:val="clear" w:color="auto" w:fill="FFFFFF"/>
          </w:tcPr>
          <w:p w:rsidR="00B07D38" w:rsidRPr="00A05757" w:rsidRDefault="00B07D38" w:rsidP="00B07D38">
            <w:pPr>
              <w:autoSpaceDE w:val="0"/>
              <w:autoSpaceDN w:val="0"/>
              <w:adjustRightInd w:val="0"/>
              <w:spacing w:after="0" w:line="320" w:lineRule="atLeast"/>
              <w:ind w:left="60" w:right="60"/>
              <w:rPr>
                <w:rFonts w:ascii="Times New Roman" w:hAnsi="Times New Roman" w:cs="Times New Roman"/>
                <w:color w:val="000000"/>
                <w:sz w:val="24"/>
                <w:szCs w:val="24"/>
              </w:rPr>
            </w:pPr>
            <w:r w:rsidRPr="00A05757">
              <w:rPr>
                <w:rFonts w:ascii="Times New Roman" w:hAnsi="Times New Roman" w:cs="Times New Roman"/>
                <w:color w:val="000000"/>
                <w:sz w:val="24"/>
                <w:szCs w:val="24"/>
              </w:rPr>
              <w:t>Valid</w:t>
            </w:r>
          </w:p>
        </w:tc>
        <w:tc>
          <w:tcPr>
            <w:tcW w:w="1775" w:type="dxa"/>
            <w:tcBorders>
              <w:top w:val="single" w:sz="16" w:space="0" w:color="000000"/>
              <w:left w:val="nil"/>
              <w:bottom w:val="nil"/>
              <w:right w:val="single" w:sz="16" w:space="0" w:color="000000"/>
            </w:tcBorders>
            <w:shd w:val="clear" w:color="auto" w:fill="FFFFFF"/>
          </w:tcPr>
          <w:p w:rsidR="00B07D38" w:rsidRPr="00A05757" w:rsidRDefault="00B07D38" w:rsidP="00B07D38">
            <w:pPr>
              <w:autoSpaceDE w:val="0"/>
              <w:autoSpaceDN w:val="0"/>
              <w:adjustRightInd w:val="0"/>
              <w:spacing w:after="0" w:line="320" w:lineRule="atLeast"/>
              <w:ind w:left="60" w:right="60"/>
              <w:rPr>
                <w:rFonts w:ascii="Times New Roman" w:hAnsi="Times New Roman" w:cs="Times New Roman"/>
                <w:color w:val="000000"/>
                <w:sz w:val="24"/>
                <w:szCs w:val="24"/>
              </w:rPr>
            </w:pPr>
            <w:r w:rsidRPr="00A05757">
              <w:rPr>
                <w:rFonts w:ascii="Times New Roman" w:hAnsi="Times New Roman" w:cs="Times New Roman"/>
                <w:color w:val="000000"/>
                <w:sz w:val="24"/>
                <w:szCs w:val="24"/>
              </w:rPr>
              <w:t>POSTGRADUATE</w:t>
            </w:r>
          </w:p>
        </w:tc>
        <w:tc>
          <w:tcPr>
            <w:tcW w:w="1162" w:type="dxa"/>
            <w:gridSpan w:val="2"/>
            <w:tcBorders>
              <w:top w:val="single" w:sz="16" w:space="0" w:color="000000"/>
              <w:left w:val="single" w:sz="16" w:space="0" w:color="000000"/>
              <w:bottom w:val="nil"/>
            </w:tcBorders>
            <w:shd w:val="clear" w:color="auto" w:fill="FFFFFF"/>
            <w:vAlign w:val="center"/>
          </w:tcPr>
          <w:p w:rsidR="00B07D38" w:rsidRPr="00A05757" w:rsidRDefault="00B07D38" w:rsidP="00B07D3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600</w:t>
            </w:r>
          </w:p>
        </w:tc>
        <w:tc>
          <w:tcPr>
            <w:tcW w:w="1024" w:type="dxa"/>
            <w:gridSpan w:val="2"/>
            <w:tcBorders>
              <w:top w:val="single" w:sz="16" w:space="0" w:color="000000"/>
              <w:bottom w:val="nil"/>
            </w:tcBorders>
            <w:shd w:val="clear" w:color="auto" w:fill="FFFFFF"/>
            <w:vAlign w:val="center"/>
          </w:tcPr>
          <w:p w:rsidR="00B07D38" w:rsidRPr="00A05757" w:rsidRDefault="00B07D38" w:rsidP="00B07D3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18.0</w:t>
            </w:r>
          </w:p>
        </w:tc>
        <w:tc>
          <w:tcPr>
            <w:tcW w:w="1392" w:type="dxa"/>
            <w:gridSpan w:val="2"/>
            <w:tcBorders>
              <w:top w:val="single" w:sz="16" w:space="0" w:color="000000"/>
              <w:bottom w:val="nil"/>
            </w:tcBorders>
            <w:shd w:val="clear" w:color="auto" w:fill="FFFFFF"/>
            <w:vAlign w:val="center"/>
          </w:tcPr>
          <w:p w:rsidR="00B07D38" w:rsidRPr="00A05757" w:rsidRDefault="00B07D38" w:rsidP="00B07D3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18.0</w:t>
            </w:r>
          </w:p>
        </w:tc>
        <w:tc>
          <w:tcPr>
            <w:tcW w:w="1469" w:type="dxa"/>
            <w:gridSpan w:val="2"/>
            <w:tcBorders>
              <w:top w:val="single" w:sz="16" w:space="0" w:color="000000"/>
              <w:bottom w:val="nil"/>
              <w:right w:val="single" w:sz="16" w:space="0" w:color="000000"/>
            </w:tcBorders>
            <w:shd w:val="clear" w:color="auto" w:fill="FFFFFF"/>
            <w:vAlign w:val="center"/>
          </w:tcPr>
          <w:p w:rsidR="00B07D38" w:rsidRPr="00A05757" w:rsidRDefault="00B07D38" w:rsidP="00B07D3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18.0</w:t>
            </w:r>
          </w:p>
        </w:tc>
      </w:tr>
      <w:tr w:rsidR="00B07D38" w:rsidRPr="00A05757" w:rsidTr="00A20587">
        <w:trPr>
          <w:gridAfter w:val="1"/>
          <w:wAfter w:w="364" w:type="dxa"/>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B07D38" w:rsidRPr="00A05757" w:rsidRDefault="00B07D38" w:rsidP="00B07D38">
            <w:pPr>
              <w:autoSpaceDE w:val="0"/>
              <w:autoSpaceDN w:val="0"/>
              <w:adjustRightInd w:val="0"/>
              <w:spacing w:after="0" w:line="240" w:lineRule="auto"/>
              <w:rPr>
                <w:rFonts w:ascii="Times New Roman" w:hAnsi="Times New Roman" w:cs="Times New Roman"/>
                <w:color w:val="000000"/>
                <w:sz w:val="24"/>
                <w:szCs w:val="24"/>
              </w:rPr>
            </w:pPr>
          </w:p>
        </w:tc>
        <w:tc>
          <w:tcPr>
            <w:tcW w:w="1775" w:type="dxa"/>
            <w:tcBorders>
              <w:top w:val="nil"/>
              <w:left w:val="nil"/>
              <w:bottom w:val="nil"/>
              <w:right w:val="single" w:sz="16" w:space="0" w:color="000000"/>
            </w:tcBorders>
            <w:shd w:val="clear" w:color="auto" w:fill="FFFFFF"/>
          </w:tcPr>
          <w:p w:rsidR="00B07D38" w:rsidRPr="00A05757" w:rsidRDefault="00B07D38" w:rsidP="00B07D38">
            <w:pPr>
              <w:autoSpaceDE w:val="0"/>
              <w:autoSpaceDN w:val="0"/>
              <w:adjustRightInd w:val="0"/>
              <w:spacing w:after="0" w:line="320" w:lineRule="atLeast"/>
              <w:ind w:left="60" w:right="60"/>
              <w:rPr>
                <w:rFonts w:ascii="Times New Roman" w:hAnsi="Times New Roman" w:cs="Times New Roman"/>
                <w:color w:val="000000"/>
                <w:sz w:val="24"/>
                <w:szCs w:val="24"/>
              </w:rPr>
            </w:pPr>
            <w:r w:rsidRPr="00A05757">
              <w:rPr>
                <w:rFonts w:ascii="Times New Roman" w:hAnsi="Times New Roman" w:cs="Times New Roman"/>
                <w:color w:val="000000"/>
                <w:sz w:val="24"/>
                <w:szCs w:val="24"/>
              </w:rPr>
              <w:t>FIRST DEGREE</w:t>
            </w:r>
          </w:p>
        </w:tc>
        <w:tc>
          <w:tcPr>
            <w:tcW w:w="1162" w:type="dxa"/>
            <w:gridSpan w:val="2"/>
            <w:tcBorders>
              <w:top w:val="nil"/>
              <w:left w:val="single" w:sz="16" w:space="0" w:color="000000"/>
              <w:bottom w:val="nil"/>
            </w:tcBorders>
            <w:shd w:val="clear" w:color="auto" w:fill="FFFFFF"/>
            <w:vAlign w:val="center"/>
          </w:tcPr>
          <w:p w:rsidR="00B07D38" w:rsidRPr="00A05757" w:rsidRDefault="00B07D38" w:rsidP="00B07D3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800</w:t>
            </w:r>
          </w:p>
        </w:tc>
        <w:tc>
          <w:tcPr>
            <w:tcW w:w="1024" w:type="dxa"/>
            <w:gridSpan w:val="2"/>
            <w:tcBorders>
              <w:top w:val="nil"/>
              <w:bottom w:val="nil"/>
            </w:tcBorders>
            <w:shd w:val="clear" w:color="auto" w:fill="FFFFFF"/>
            <w:vAlign w:val="center"/>
          </w:tcPr>
          <w:p w:rsidR="00B07D38" w:rsidRPr="00A05757" w:rsidRDefault="00B07D38" w:rsidP="00B07D3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24.0</w:t>
            </w:r>
          </w:p>
        </w:tc>
        <w:tc>
          <w:tcPr>
            <w:tcW w:w="1392" w:type="dxa"/>
            <w:gridSpan w:val="2"/>
            <w:tcBorders>
              <w:top w:val="nil"/>
              <w:bottom w:val="nil"/>
            </w:tcBorders>
            <w:shd w:val="clear" w:color="auto" w:fill="FFFFFF"/>
            <w:vAlign w:val="center"/>
          </w:tcPr>
          <w:p w:rsidR="00B07D38" w:rsidRPr="00A05757" w:rsidRDefault="00B07D38" w:rsidP="00B07D3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24.0</w:t>
            </w:r>
          </w:p>
        </w:tc>
        <w:tc>
          <w:tcPr>
            <w:tcW w:w="1469" w:type="dxa"/>
            <w:gridSpan w:val="2"/>
            <w:tcBorders>
              <w:top w:val="nil"/>
              <w:bottom w:val="nil"/>
              <w:right w:val="single" w:sz="16" w:space="0" w:color="000000"/>
            </w:tcBorders>
            <w:shd w:val="clear" w:color="auto" w:fill="FFFFFF"/>
            <w:vAlign w:val="center"/>
          </w:tcPr>
          <w:p w:rsidR="00B07D38" w:rsidRPr="00A05757" w:rsidRDefault="00B07D38" w:rsidP="00B07D3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42.1</w:t>
            </w:r>
          </w:p>
        </w:tc>
      </w:tr>
      <w:tr w:rsidR="00B07D38" w:rsidRPr="00A05757" w:rsidTr="00A20587">
        <w:trPr>
          <w:gridAfter w:val="1"/>
          <w:wAfter w:w="364" w:type="dxa"/>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B07D38" w:rsidRPr="00A05757" w:rsidRDefault="00B07D38" w:rsidP="00B07D38">
            <w:pPr>
              <w:autoSpaceDE w:val="0"/>
              <w:autoSpaceDN w:val="0"/>
              <w:adjustRightInd w:val="0"/>
              <w:spacing w:after="0" w:line="240" w:lineRule="auto"/>
              <w:rPr>
                <w:rFonts w:ascii="Times New Roman" w:hAnsi="Times New Roman" w:cs="Times New Roman"/>
                <w:color w:val="000000"/>
                <w:sz w:val="24"/>
                <w:szCs w:val="24"/>
              </w:rPr>
            </w:pPr>
          </w:p>
        </w:tc>
        <w:tc>
          <w:tcPr>
            <w:tcW w:w="1775" w:type="dxa"/>
            <w:tcBorders>
              <w:top w:val="nil"/>
              <w:left w:val="nil"/>
              <w:bottom w:val="nil"/>
              <w:right w:val="single" w:sz="16" w:space="0" w:color="000000"/>
            </w:tcBorders>
            <w:shd w:val="clear" w:color="auto" w:fill="FFFFFF"/>
          </w:tcPr>
          <w:p w:rsidR="00B07D38" w:rsidRPr="00A05757" w:rsidRDefault="00B07D38" w:rsidP="00B07D38">
            <w:pPr>
              <w:autoSpaceDE w:val="0"/>
              <w:autoSpaceDN w:val="0"/>
              <w:adjustRightInd w:val="0"/>
              <w:spacing w:after="0" w:line="320" w:lineRule="atLeast"/>
              <w:ind w:left="60" w:right="60"/>
              <w:rPr>
                <w:rFonts w:ascii="Times New Roman" w:hAnsi="Times New Roman" w:cs="Times New Roman"/>
                <w:color w:val="000000"/>
                <w:sz w:val="24"/>
                <w:szCs w:val="24"/>
              </w:rPr>
            </w:pPr>
            <w:r w:rsidRPr="00A05757">
              <w:rPr>
                <w:rFonts w:ascii="Times New Roman" w:hAnsi="Times New Roman" w:cs="Times New Roman"/>
                <w:color w:val="000000"/>
                <w:sz w:val="24"/>
                <w:szCs w:val="24"/>
              </w:rPr>
              <w:t>NCE/ND</w:t>
            </w:r>
          </w:p>
        </w:tc>
        <w:tc>
          <w:tcPr>
            <w:tcW w:w="1162" w:type="dxa"/>
            <w:gridSpan w:val="2"/>
            <w:tcBorders>
              <w:top w:val="nil"/>
              <w:left w:val="single" w:sz="16" w:space="0" w:color="000000"/>
              <w:bottom w:val="nil"/>
            </w:tcBorders>
            <w:shd w:val="clear" w:color="auto" w:fill="FFFFFF"/>
            <w:vAlign w:val="center"/>
          </w:tcPr>
          <w:p w:rsidR="00B07D38" w:rsidRPr="00A05757" w:rsidRDefault="00B07D38" w:rsidP="00B07D3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1200</w:t>
            </w:r>
          </w:p>
        </w:tc>
        <w:tc>
          <w:tcPr>
            <w:tcW w:w="1024" w:type="dxa"/>
            <w:gridSpan w:val="2"/>
            <w:tcBorders>
              <w:top w:val="nil"/>
              <w:bottom w:val="nil"/>
            </w:tcBorders>
            <w:shd w:val="clear" w:color="auto" w:fill="FFFFFF"/>
            <w:vAlign w:val="center"/>
          </w:tcPr>
          <w:p w:rsidR="00B07D38" w:rsidRPr="00A05757" w:rsidRDefault="00B07D38" w:rsidP="00B07D3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36.1</w:t>
            </w:r>
          </w:p>
        </w:tc>
        <w:tc>
          <w:tcPr>
            <w:tcW w:w="1392" w:type="dxa"/>
            <w:gridSpan w:val="2"/>
            <w:tcBorders>
              <w:top w:val="nil"/>
              <w:bottom w:val="nil"/>
            </w:tcBorders>
            <w:shd w:val="clear" w:color="auto" w:fill="FFFFFF"/>
            <w:vAlign w:val="center"/>
          </w:tcPr>
          <w:p w:rsidR="00B07D38" w:rsidRPr="00A05757" w:rsidRDefault="00B07D38" w:rsidP="00B07D3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36.1</w:t>
            </w:r>
          </w:p>
        </w:tc>
        <w:tc>
          <w:tcPr>
            <w:tcW w:w="1469" w:type="dxa"/>
            <w:gridSpan w:val="2"/>
            <w:tcBorders>
              <w:top w:val="nil"/>
              <w:bottom w:val="nil"/>
              <w:right w:val="single" w:sz="16" w:space="0" w:color="000000"/>
            </w:tcBorders>
            <w:shd w:val="clear" w:color="auto" w:fill="FFFFFF"/>
            <w:vAlign w:val="center"/>
          </w:tcPr>
          <w:p w:rsidR="00B07D38" w:rsidRPr="00A05757" w:rsidRDefault="00B07D38" w:rsidP="00B07D3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78.1</w:t>
            </w:r>
          </w:p>
        </w:tc>
      </w:tr>
      <w:tr w:rsidR="00B07D38" w:rsidRPr="00A05757" w:rsidTr="00A20587">
        <w:trPr>
          <w:gridAfter w:val="1"/>
          <w:wAfter w:w="364" w:type="dxa"/>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B07D38" w:rsidRPr="00A05757" w:rsidRDefault="00B07D38" w:rsidP="00B07D38">
            <w:pPr>
              <w:autoSpaceDE w:val="0"/>
              <w:autoSpaceDN w:val="0"/>
              <w:adjustRightInd w:val="0"/>
              <w:spacing w:after="0" w:line="240" w:lineRule="auto"/>
              <w:rPr>
                <w:rFonts w:ascii="Times New Roman" w:hAnsi="Times New Roman" w:cs="Times New Roman"/>
                <w:color w:val="000000"/>
                <w:sz w:val="24"/>
                <w:szCs w:val="24"/>
              </w:rPr>
            </w:pPr>
          </w:p>
        </w:tc>
        <w:tc>
          <w:tcPr>
            <w:tcW w:w="1775" w:type="dxa"/>
            <w:tcBorders>
              <w:top w:val="nil"/>
              <w:left w:val="nil"/>
              <w:bottom w:val="nil"/>
              <w:right w:val="single" w:sz="16" w:space="0" w:color="000000"/>
            </w:tcBorders>
            <w:shd w:val="clear" w:color="auto" w:fill="FFFFFF"/>
          </w:tcPr>
          <w:p w:rsidR="00B07D38" w:rsidRPr="00A05757" w:rsidRDefault="00B07D38" w:rsidP="00B07D38">
            <w:pPr>
              <w:autoSpaceDE w:val="0"/>
              <w:autoSpaceDN w:val="0"/>
              <w:adjustRightInd w:val="0"/>
              <w:spacing w:after="0" w:line="320" w:lineRule="atLeast"/>
              <w:ind w:left="60" w:right="60"/>
              <w:rPr>
                <w:rFonts w:ascii="Times New Roman" w:hAnsi="Times New Roman" w:cs="Times New Roman"/>
                <w:color w:val="000000"/>
                <w:sz w:val="24"/>
                <w:szCs w:val="24"/>
              </w:rPr>
            </w:pPr>
            <w:r w:rsidRPr="00A05757">
              <w:rPr>
                <w:rFonts w:ascii="Times New Roman" w:hAnsi="Times New Roman" w:cs="Times New Roman"/>
                <w:color w:val="000000"/>
                <w:sz w:val="24"/>
                <w:szCs w:val="24"/>
              </w:rPr>
              <w:t>O-LEVEL</w:t>
            </w:r>
          </w:p>
        </w:tc>
        <w:tc>
          <w:tcPr>
            <w:tcW w:w="1162" w:type="dxa"/>
            <w:gridSpan w:val="2"/>
            <w:tcBorders>
              <w:top w:val="nil"/>
              <w:left w:val="single" w:sz="16" w:space="0" w:color="000000"/>
              <w:bottom w:val="nil"/>
            </w:tcBorders>
            <w:shd w:val="clear" w:color="auto" w:fill="FFFFFF"/>
            <w:vAlign w:val="center"/>
          </w:tcPr>
          <w:p w:rsidR="00B07D38" w:rsidRPr="00A05757" w:rsidRDefault="00B07D38" w:rsidP="00B07D3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727</w:t>
            </w:r>
          </w:p>
        </w:tc>
        <w:tc>
          <w:tcPr>
            <w:tcW w:w="1024" w:type="dxa"/>
            <w:gridSpan w:val="2"/>
            <w:tcBorders>
              <w:top w:val="nil"/>
              <w:bottom w:val="nil"/>
            </w:tcBorders>
            <w:shd w:val="clear" w:color="auto" w:fill="FFFFFF"/>
            <w:vAlign w:val="center"/>
          </w:tcPr>
          <w:p w:rsidR="00B07D38" w:rsidRPr="00A05757" w:rsidRDefault="00B07D38" w:rsidP="00B07D3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21.9</w:t>
            </w:r>
          </w:p>
        </w:tc>
        <w:tc>
          <w:tcPr>
            <w:tcW w:w="1392" w:type="dxa"/>
            <w:gridSpan w:val="2"/>
            <w:tcBorders>
              <w:top w:val="nil"/>
              <w:bottom w:val="nil"/>
            </w:tcBorders>
            <w:shd w:val="clear" w:color="auto" w:fill="FFFFFF"/>
            <w:vAlign w:val="center"/>
          </w:tcPr>
          <w:p w:rsidR="00B07D38" w:rsidRPr="00A05757" w:rsidRDefault="00B07D38" w:rsidP="00B07D3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21.9</w:t>
            </w:r>
          </w:p>
        </w:tc>
        <w:tc>
          <w:tcPr>
            <w:tcW w:w="1469" w:type="dxa"/>
            <w:gridSpan w:val="2"/>
            <w:tcBorders>
              <w:top w:val="nil"/>
              <w:bottom w:val="nil"/>
              <w:right w:val="single" w:sz="16" w:space="0" w:color="000000"/>
            </w:tcBorders>
            <w:shd w:val="clear" w:color="auto" w:fill="FFFFFF"/>
            <w:vAlign w:val="center"/>
          </w:tcPr>
          <w:p w:rsidR="00B07D38" w:rsidRPr="00A05757" w:rsidRDefault="00B07D38" w:rsidP="00B07D3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100.0</w:t>
            </w:r>
          </w:p>
        </w:tc>
      </w:tr>
      <w:tr w:rsidR="00B07D38" w:rsidRPr="00A05757" w:rsidTr="00A20587">
        <w:trPr>
          <w:gridAfter w:val="1"/>
          <w:wAfter w:w="364" w:type="dxa"/>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B07D38" w:rsidRPr="00A05757" w:rsidRDefault="00B07D38" w:rsidP="00B07D38">
            <w:pPr>
              <w:autoSpaceDE w:val="0"/>
              <w:autoSpaceDN w:val="0"/>
              <w:adjustRightInd w:val="0"/>
              <w:spacing w:after="0" w:line="240" w:lineRule="auto"/>
              <w:rPr>
                <w:rFonts w:ascii="Times New Roman" w:hAnsi="Times New Roman" w:cs="Times New Roman"/>
                <w:color w:val="000000"/>
                <w:sz w:val="24"/>
                <w:szCs w:val="24"/>
              </w:rPr>
            </w:pPr>
          </w:p>
        </w:tc>
        <w:tc>
          <w:tcPr>
            <w:tcW w:w="1775" w:type="dxa"/>
            <w:tcBorders>
              <w:top w:val="nil"/>
              <w:left w:val="nil"/>
              <w:bottom w:val="single" w:sz="16" w:space="0" w:color="000000"/>
              <w:right w:val="single" w:sz="16" w:space="0" w:color="000000"/>
            </w:tcBorders>
            <w:shd w:val="clear" w:color="auto" w:fill="FFFFFF"/>
          </w:tcPr>
          <w:p w:rsidR="00B07D38" w:rsidRPr="00A05757" w:rsidRDefault="00B07D38" w:rsidP="00B07D38">
            <w:pPr>
              <w:autoSpaceDE w:val="0"/>
              <w:autoSpaceDN w:val="0"/>
              <w:adjustRightInd w:val="0"/>
              <w:spacing w:after="0" w:line="320" w:lineRule="atLeast"/>
              <w:ind w:left="60" w:right="60"/>
              <w:rPr>
                <w:rFonts w:ascii="Times New Roman" w:hAnsi="Times New Roman" w:cs="Times New Roman"/>
                <w:color w:val="000000"/>
                <w:sz w:val="24"/>
                <w:szCs w:val="24"/>
              </w:rPr>
            </w:pPr>
            <w:r w:rsidRPr="00A05757">
              <w:rPr>
                <w:rFonts w:ascii="Times New Roman" w:hAnsi="Times New Roman" w:cs="Times New Roman"/>
                <w:color w:val="000000"/>
                <w:sz w:val="24"/>
                <w:szCs w:val="24"/>
              </w:rPr>
              <w:t>Total</w:t>
            </w:r>
          </w:p>
        </w:tc>
        <w:tc>
          <w:tcPr>
            <w:tcW w:w="1162" w:type="dxa"/>
            <w:gridSpan w:val="2"/>
            <w:tcBorders>
              <w:top w:val="nil"/>
              <w:left w:val="single" w:sz="16" w:space="0" w:color="000000"/>
              <w:bottom w:val="single" w:sz="16" w:space="0" w:color="000000"/>
            </w:tcBorders>
            <w:shd w:val="clear" w:color="auto" w:fill="FFFFFF"/>
            <w:vAlign w:val="center"/>
          </w:tcPr>
          <w:p w:rsidR="00B07D38" w:rsidRPr="00A05757" w:rsidRDefault="00B07D38" w:rsidP="00B07D3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3327</w:t>
            </w:r>
          </w:p>
        </w:tc>
        <w:tc>
          <w:tcPr>
            <w:tcW w:w="1024" w:type="dxa"/>
            <w:gridSpan w:val="2"/>
            <w:tcBorders>
              <w:top w:val="nil"/>
              <w:bottom w:val="single" w:sz="16" w:space="0" w:color="000000"/>
            </w:tcBorders>
            <w:shd w:val="clear" w:color="auto" w:fill="FFFFFF"/>
            <w:vAlign w:val="center"/>
          </w:tcPr>
          <w:p w:rsidR="00B07D38" w:rsidRPr="00A05757" w:rsidRDefault="00B07D38" w:rsidP="00B07D3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100.0</w:t>
            </w:r>
          </w:p>
        </w:tc>
        <w:tc>
          <w:tcPr>
            <w:tcW w:w="1392" w:type="dxa"/>
            <w:gridSpan w:val="2"/>
            <w:tcBorders>
              <w:top w:val="nil"/>
              <w:bottom w:val="single" w:sz="16" w:space="0" w:color="000000"/>
            </w:tcBorders>
            <w:shd w:val="clear" w:color="auto" w:fill="FFFFFF"/>
            <w:vAlign w:val="center"/>
          </w:tcPr>
          <w:p w:rsidR="00B07D38" w:rsidRPr="00A05757" w:rsidRDefault="00B07D38" w:rsidP="00B07D3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100.0</w:t>
            </w:r>
          </w:p>
        </w:tc>
        <w:tc>
          <w:tcPr>
            <w:tcW w:w="1469" w:type="dxa"/>
            <w:gridSpan w:val="2"/>
            <w:tcBorders>
              <w:top w:val="nil"/>
              <w:bottom w:val="single" w:sz="16" w:space="0" w:color="000000"/>
              <w:right w:val="single" w:sz="16" w:space="0" w:color="000000"/>
            </w:tcBorders>
            <w:shd w:val="clear" w:color="auto" w:fill="FFFFFF"/>
            <w:vAlign w:val="center"/>
          </w:tcPr>
          <w:p w:rsidR="00B07D38" w:rsidRPr="00A05757" w:rsidRDefault="00B07D38" w:rsidP="00B07D38">
            <w:pPr>
              <w:autoSpaceDE w:val="0"/>
              <w:autoSpaceDN w:val="0"/>
              <w:adjustRightInd w:val="0"/>
              <w:spacing w:after="0" w:line="240" w:lineRule="auto"/>
              <w:rPr>
                <w:rFonts w:ascii="Times New Roman" w:hAnsi="Times New Roman" w:cs="Times New Roman"/>
                <w:sz w:val="24"/>
                <w:szCs w:val="24"/>
              </w:rPr>
            </w:pPr>
          </w:p>
        </w:tc>
      </w:tr>
      <w:tr w:rsidR="00B07D38" w:rsidRPr="00A05757" w:rsidTr="00A20587">
        <w:trPr>
          <w:cantSplit/>
        </w:trPr>
        <w:tc>
          <w:tcPr>
            <w:tcW w:w="7920" w:type="dxa"/>
            <w:gridSpan w:val="11"/>
            <w:tcBorders>
              <w:top w:val="nil"/>
              <w:left w:val="nil"/>
              <w:bottom w:val="nil"/>
              <w:right w:val="nil"/>
            </w:tcBorders>
            <w:shd w:val="clear" w:color="auto" w:fill="FFFFFF"/>
            <w:vAlign w:val="center"/>
          </w:tcPr>
          <w:p w:rsidR="00EE3194" w:rsidRDefault="00EE3194" w:rsidP="00B07D38">
            <w:pPr>
              <w:autoSpaceDE w:val="0"/>
              <w:autoSpaceDN w:val="0"/>
              <w:adjustRightInd w:val="0"/>
              <w:spacing w:after="0" w:line="320" w:lineRule="atLeast"/>
              <w:ind w:left="60" w:right="60"/>
              <w:jc w:val="center"/>
              <w:rPr>
                <w:rFonts w:ascii="Times New Roman" w:hAnsi="Times New Roman" w:cs="Times New Roman"/>
                <w:b/>
                <w:bCs/>
                <w:color w:val="000000"/>
                <w:sz w:val="24"/>
                <w:szCs w:val="24"/>
              </w:rPr>
            </w:pPr>
          </w:p>
          <w:p w:rsidR="00B07D38" w:rsidRPr="00A05757" w:rsidRDefault="00B07D38" w:rsidP="00B07D38">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A05757">
              <w:rPr>
                <w:rFonts w:ascii="Times New Roman" w:hAnsi="Times New Roman" w:cs="Times New Roman"/>
                <w:b/>
                <w:bCs/>
                <w:color w:val="000000"/>
                <w:sz w:val="24"/>
                <w:szCs w:val="24"/>
              </w:rPr>
              <w:t>PROG</w:t>
            </w:r>
            <w:r w:rsidR="00047799" w:rsidRPr="00A05757">
              <w:rPr>
                <w:rFonts w:ascii="Times New Roman" w:hAnsi="Times New Roman" w:cs="Times New Roman"/>
                <w:b/>
                <w:bCs/>
                <w:color w:val="000000"/>
                <w:sz w:val="24"/>
                <w:szCs w:val="24"/>
              </w:rPr>
              <w:t>RAMME</w:t>
            </w:r>
          </w:p>
        </w:tc>
      </w:tr>
      <w:tr w:rsidR="00B07D38" w:rsidRPr="00A05757" w:rsidTr="00A20587">
        <w:trPr>
          <w:cantSplit/>
        </w:trPr>
        <w:tc>
          <w:tcPr>
            <w:tcW w:w="3182" w:type="dxa"/>
            <w:gridSpan w:val="3"/>
            <w:tcBorders>
              <w:top w:val="single" w:sz="16" w:space="0" w:color="000000"/>
              <w:left w:val="single" w:sz="16" w:space="0" w:color="000000"/>
              <w:bottom w:val="single" w:sz="16" w:space="0" w:color="000000"/>
              <w:right w:val="nil"/>
            </w:tcBorders>
            <w:shd w:val="clear" w:color="auto" w:fill="FFFFFF"/>
            <w:vAlign w:val="bottom"/>
          </w:tcPr>
          <w:p w:rsidR="00B07D38" w:rsidRPr="00A05757" w:rsidRDefault="00B07D38" w:rsidP="00B07D38">
            <w:pPr>
              <w:autoSpaceDE w:val="0"/>
              <w:autoSpaceDN w:val="0"/>
              <w:adjustRightInd w:val="0"/>
              <w:spacing w:after="0" w:line="240" w:lineRule="auto"/>
              <w:rPr>
                <w:rFonts w:ascii="Times New Roman" w:hAnsi="Times New Roman" w:cs="Times New Roman"/>
                <w:sz w:val="24"/>
                <w:szCs w:val="24"/>
              </w:rPr>
            </w:pPr>
          </w:p>
        </w:tc>
        <w:tc>
          <w:tcPr>
            <w:tcW w:w="1162" w:type="dxa"/>
            <w:gridSpan w:val="2"/>
            <w:tcBorders>
              <w:top w:val="single" w:sz="16" w:space="0" w:color="000000"/>
              <w:left w:val="single" w:sz="16" w:space="0" w:color="000000"/>
              <w:bottom w:val="single" w:sz="16" w:space="0" w:color="000000"/>
            </w:tcBorders>
            <w:shd w:val="clear" w:color="auto" w:fill="FFFFFF"/>
            <w:vAlign w:val="bottom"/>
          </w:tcPr>
          <w:p w:rsidR="00B07D38" w:rsidRPr="00A05757" w:rsidRDefault="00B07D38" w:rsidP="00B07D38">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A05757">
              <w:rPr>
                <w:rFonts w:ascii="Times New Roman" w:hAnsi="Times New Roman" w:cs="Times New Roman"/>
                <w:color w:val="000000"/>
                <w:sz w:val="24"/>
                <w:szCs w:val="24"/>
              </w:rPr>
              <w:t>Frequency</w:t>
            </w:r>
          </w:p>
        </w:tc>
        <w:tc>
          <w:tcPr>
            <w:tcW w:w="966" w:type="dxa"/>
            <w:gridSpan w:val="2"/>
            <w:tcBorders>
              <w:top w:val="single" w:sz="16" w:space="0" w:color="000000"/>
              <w:bottom w:val="single" w:sz="16" w:space="0" w:color="000000"/>
            </w:tcBorders>
            <w:shd w:val="clear" w:color="auto" w:fill="FFFFFF"/>
            <w:vAlign w:val="bottom"/>
          </w:tcPr>
          <w:p w:rsidR="00B07D38" w:rsidRPr="00A05757" w:rsidRDefault="00B07D38" w:rsidP="00B07D38">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A05757">
              <w:rPr>
                <w:rFonts w:ascii="Times New Roman" w:hAnsi="Times New Roman" w:cs="Times New Roman"/>
                <w:color w:val="000000"/>
                <w:sz w:val="24"/>
                <w:szCs w:val="24"/>
              </w:rPr>
              <w:t>Percent</w:t>
            </w:r>
          </w:p>
        </w:tc>
        <w:tc>
          <w:tcPr>
            <w:tcW w:w="1350" w:type="dxa"/>
            <w:gridSpan w:val="2"/>
            <w:tcBorders>
              <w:top w:val="single" w:sz="16" w:space="0" w:color="000000"/>
              <w:bottom w:val="single" w:sz="16" w:space="0" w:color="000000"/>
            </w:tcBorders>
            <w:shd w:val="clear" w:color="auto" w:fill="FFFFFF"/>
            <w:vAlign w:val="bottom"/>
          </w:tcPr>
          <w:p w:rsidR="00B07D38" w:rsidRPr="00A05757" w:rsidRDefault="00B07D38" w:rsidP="00B07D38">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A05757">
              <w:rPr>
                <w:rFonts w:ascii="Times New Roman" w:hAnsi="Times New Roman" w:cs="Times New Roman"/>
                <w:color w:val="000000"/>
                <w:sz w:val="24"/>
                <w:szCs w:val="24"/>
              </w:rPr>
              <w:t>Valid Percent</w:t>
            </w:r>
          </w:p>
        </w:tc>
        <w:tc>
          <w:tcPr>
            <w:tcW w:w="1260" w:type="dxa"/>
            <w:gridSpan w:val="2"/>
            <w:tcBorders>
              <w:top w:val="single" w:sz="16" w:space="0" w:color="000000"/>
              <w:bottom w:val="single" w:sz="16" w:space="0" w:color="000000"/>
              <w:right w:val="single" w:sz="16" w:space="0" w:color="000000"/>
            </w:tcBorders>
            <w:shd w:val="clear" w:color="auto" w:fill="FFFFFF"/>
            <w:vAlign w:val="bottom"/>
          </w:tcPr>
          <w:p w:rsidR="00B07D38" w:rsidRPr="00A05757" w:rsidRDefault="00B07D38" w:rsidP="00B07D38">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A05757">
              <w:rPr>
                <w:rFonts w:ascii="Times New Roman" w:hAnsi="Times New Roman" w:cs="Times New Roman"/>
                <w:color w:val="000000"/>
                <w:sz w:val="24"/>
                <w:szCs w:val="24"/>
              </w:rPr>
              <w:t>Cumulative Percent</w:t>
            </w:r>
          </w:p>
        </w:tc>
      </w:tr>
      <w:tr w:rsidR="00B07D38" w:rsidRPr="00A05757" w:rsidTr="00A20587">
        <w:trPr>
          <w:cantSplit/>
        </w:trPr>
        <w:tc>
          <w:tcPr>
            <w:tcW w:w="734" w:type="dxa"/>
            <w:vMerge w:val="restart"/>
            <w:tcBorders>
              <w:top w:val="single" w:sz="16" w:space="0" w:color="000000"/>
              <w:left w:val="single" w:sz="16" w:space="0" w:color="000000"/>
              <w:bottom w:val="single" w:sz="16" w:space="0" w:color="000000"/>
              <w:right w:val="nil"/>
            </w:tcBorders>
            <w:shd w:val="clear" w:color="auto" w:fill="FFFFFF"/>
          </w:tcPr>
          <w:p w:rsidR="00B07D38" w:rsidRPr="00A05757" w:rsidRDefault="00B07D38" w:rsidP="00B07D38">
            <w:pPr>
              <w:autoSpaceDE w:val="0"/>
              <w:autoSpaceDN w:val="0"/>
              <w:adjustRightInd w:val="0"/>
              <w:spacing w:after="0" w:line="320" w:lineRule="atLeast"/>
              <w:ind w:left="60" w:right="60"/>
              <w:rPr>
                <w:rFonts w:ascii="Times New Roman" w:hAnsi="Times New Roman" w:cs="Times New Roman"/>
                <w:color w:val="000000"/>
                <w:sz w:val="24"/>
                <w:szCs w:val="24"/>
              </w:rPr>
            </w:pPr>
            <w:r w:rsidRPr="00A05757">
              <w:rPr>
                <w:rFonts w:ascii="Times New Roman" w:hAnsi="Times New Roman" w:cs="Times New Roman"/>
                <w:color w:val="000000"/>
                <w:sz w:val="24"/>
                <w:szCs w:val="24"/>
              </w:rPr>
              <w:t>Valid</w:t>
            </w:r>
          </w:p>
        </w:tc>
        <w:tc>
          <w:tcPr>
            <w:tcW w:w="2448" w:type="dxa"/>
            <w:gridSpan w:val="2"/>
            <w:tcBorders>
              <w:top w:val="single" w:sz="16" w:space="0" w:color="000000"/>
              <w:left w:val="nil"/>
              <w:bottom w:val="nil"/>
              <w:right w:val="single" w:sz="16" w:space="0" w:color="000000"/>
            </w:tcBorders>
            <w:shd w:val="clear" w:color="auto" w:fill="FFFFFF"/>
          </w:tcPr>
          <w:p w:rsidR="00B07D38" w:rsidRPr="00A05757" w:rsidRDefault="00B07D38" w:rsidP="00B07D38">
            <w:pPr>
              <w:autoSpaceDE w:val="0"/>
              <w:autoSpaceDN w:val="0"/>
              <w:adjustRightInd w:val="0"/>
              <w:spacing w:after="0" w:line="320" w:lineRule="atLeast"/>
              <w:ind w:left="60" w:right="60"/>
              <w:rPr>
                <w:rFonts w:ascii="Times New Roman" w:hAnsi="Times New Roman" w:cs="Times New Roman"/>
                <w:color w:val="000000"/>
                <w:sz w:val="24"/>
                <w:szCs w:val="24"/>
              </w:rPr>
            </w:pPr>
            <w:r w:rsidRPr="00A05757">
              <w:rPr>
                <w:rFonts w:ascii="Times New Roman" w:hAnsi="Times New Roman" w:cs="Times New Roman"/>
                <w:color w:val="000000"/>
                <w:sz w:val="24"/>
                <w:szCs w:val="24"/>
              </w:rPr>
              <w:t>COMM SERVICE SCHEME</w:t>
            </w:r>
          </w:p>
        </w:tc>
        <w:tc>
          <w:tcPr>
            <w:tcW w:w="1162" w:type="dxa"/>
            <w:gridSpan w:val="2"/>
            <w:tcBorders>
              <w:top w:val="single" w:sz="16" w:space="0" w:color="000000"/>
              <w:left w:val="single" w:sz="16" w:space="0" w:color="000000"/>
              <w:bottom w:val="nil"/>
            </w:tcBorders>
            <w:shd w:val="clear" w:color="auto" w:fill="FFFFFF"/>
            <w:vAlign w:val="center"/>
          </w:tcPr>
          <w:p w:rsidR="00B07D38" w:rsidRPr="00A05757" w:rsidRDefault="00B07D38" w:rsidP="00B07D3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1350</w:t>
            </w:r>
          </w:p>
        </w:tc>
        <w:tc>
          <w:tcPr>
            <w:tcW w:w="966" w:type="dxa"/>
            <w:gridSpan w:val="2"/>
            <w:tcBorders>
              <w:top w:val="single" w:sz="16" w:space="0" w:color="000000"/>
              <w:bottom w:val="nil"/>
            </w:tcBorders>
            <w:shd w:val="clear" w:color="auto" w:fill="FFFFFF"/>
            <w:vAlign w:val="center"/>
          </w:tcPr>
          <w:p w:rsidR="00B07D38" w:rsidRPr="00A05757" w:rsidRDefault="00B07D38" w:rsidP="00B07D3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40.6</w:t>
            </w:r>
          </w:p>
        </w:tc>
        <w:tc>
          <w:tcPr>
            <w:tcW w:w="1350" w:type="dxa"/>
            <w:gridSpan w:val="2"/>
            <w:tcBorders>
              <w:top w:val="single" w:sz="16" w:space="0" w:color="000000"/>
              <w:bottom w:val="nil"/>
            </w:tcBorders>
            <w:shd w:val="clear" w:color="auto" w:fill="FFFFFF"/>
            <w:vAlign w:val="center"/>
          </w:tcPr>
          <w:p w:rsidR="00B07D38" w:rsidRPr="00A05757" w:rsidRDefault="00B07D38" w:rsidP="00B07D3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40.6</w:t>
            </w:r>
          </w:p>
        </w:tc>
        <w:tc>
          <w:tcPr>
            <w:tcW w:w="1260" w:type="dxa"/>
            <w:gridSpan w:val="2"/>
            <w:tcBorders>
              <w:top w:val="single" w:sz="16" w:space="0" w:color="000000"/>
              <w:bottom w:val="nil"/>
              <w:right w:val="single" w:sz="16" w:space="0" w:color="000000"/>
            </w:tcBorders>
            <w:shd w:val="clear" w:color="auto" w:fill="FFFFFF"/>
            <w:vAlign w:val="center"/>
          </w:tcPr>
          <w:p w:rsidR="00B07D38" w:rsidRPr="00A05757" w:rsidRDefault="00B07D38" w:rsidP="00B07D3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40.6</w:t>
            </w:r>
          </w:p>
        </w:tc>
      </w:tr>
      <w:tr w:rsidR="00B07D38" w:rsidRPr="00A05757" w:rsidTr="00A20587">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B07D38" w:rsidRPr="00A05757" w:rsidRDefault="00B07D38" w:rsidP="00B07D38">
            <w:pPr>
              <w:autoSpaceDE w:val="0"/>
              <w:autoSpaceDN w:val="0"/>
              <w:adjustRightInd w:val="0"/>
              <w:spacing w:after="0" w:line="240" w:lineRule="auto"/>
              <w:rPr>
                <w:rFonts w:ascii="Times New Roman" w:hAnsi="Times New Roman" w:cs="Times New Roman"/>
                <w:color w:val="000000"/>
                <w:sz w:val="24"/>
                <w:szCs w:val="24"/>
              </w:rPr>
            </w:pPr>
          </w:p>
        </w:tc>
        <w:tc>
          <w:tcPr>
            <w:tcW w:w="2448" w:type="dxa"/>
            <w:gridSpan w:val="2"/>
            <w:tcBorders>
              <w:top w:val="nil"/>
              <w:left w:val="nil"/>
              <w:bottom w:val="nil"/>
              <w:right w:val="single" w:sz="16" w:space="0" w:color="000000"/>
            </w:tcBorders>
            <w:shd w:val="clear" w:color="auto" w:fill="FFFFFF"/>
          </w:tcPr>
          <w:p w:rsidR="00B07D38" w:rsidRPr="00A05757" w:rsidRDefault="00B07D38" w:rsidP="00B07D38">
            <w:pPr>
              <w:autoSpaceDE w:val="0"/>
              <w:autoSpaceDN w:val="0"/>
              <w:adjustRightInd w:val="0"/>
              <w:spacing w:after="0" w:line="320" w:lineRule="atLeast"/>
              <w:ind w:left="60" w:right="60"/>
              <w:rPr>
                <w:rFonts w:ascii="Times New Roman" w:hAnsi="Times New Roman" w:cs="Times New Roman"/>
                <w:color w:val="000000"/>
                <w:sz w:val="24"/>
                <w:szCs w:val="24"/>
              </w:rPr>
            </w:pPr>
            <w:r w:rsidRPr="00A05757">
              <w:rPr>
                <w:rFonts w:ascii="Times New Roman" w:hAnsi="Times New Roman" w:cs="Times New Roman"/>
                <w:color w:val="000000"/>
                <w:sz w:val="24"/>
                <w:szCs w:val="24"/>
              </w:rPr>
              <w:t>SKILL ACQUISITION</w:t>
            </w:r>
          </w:p>
        </w:tc>
        <w:tc>
          <w:tcPr>
            <w:tcW w:w="1162" w:type="dxa"/>
            <w:gridSpan w:val="2"/>
            <w:tcBorders>
              <w:top w:val="nil"/>
              <w:left w:val="single" w:sz="16" w:space="0" w:color="000000"/>
              <w:bottom w:val="nil"/>
            </w:tcBorders>
            <w:shd w:val="clear" w:color="auto" w:fill="FFFFFF"/>
            <w:vAlign w:val="center"/>
          </w:tcPr>
          <w:p w:rsidR="00B07D38" w:rsidRPr="00A05757" w:rsidRDefault="00B07D38" w:rsidP="00B07D3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1350</w:t>
            </w:r>
          </w:p>
        </w:tc>
        <w:tc>
          <w:tcPr>
            <w:tcW w:w="966" w:type="dxa"/>
            <w:gridSpan w:val="2"/>
            <w:tcBorders>
              <w:top w:val="nil"/>
              <w:bottom w:val="nil"/>
            </w:tcBorders>
            <w:shd w:val="clear" w:color="auto" w:fill="FFFFFF"/>
            <w:vAlign w:val="center"/>
          </w:tcPr>
          <w:p w:rsidR="00B07D38" w:rsidRPr="00A05757" w:rsidRDefault="00B07D38" w:rsidP="00B07D3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40.6</w:t>
            </w:r>
          </w:p>
        </w:tc>
        <w:tc>
          <w:tcPr>
            <w:tcW w:w="1350" w:type="dxa"/>
            <w:gridSpan w:val="2"/>
            <w:tcBorders>
              <w:top w:val="nil"/>
              <w:bottom w:val="nil"/>
            </w:tcBorders>
            <w:shd w:val="clear" w:color="auto" w:fill="FFFFFF"/>
            <w:vAlign w:val="center"/>
          </w:tcPr>
          <w:p w:rsidR="00B07D38" w:rsidRPr="00A05757" w:rsidRDefault="00B07D38" w:rsidP="00B07D3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40.6</w:t>
            </w:r>
          </w:p>
        </w:tc>
        <w:tc>
          <w:tcPr>
            <w:tcW w:w="1260" w:type="dxa"/>
            <w:gridSpan w:val="2"/>
            <w:tcBorders>
              <w:top w:val="nil"/>
              <w:bottom w:val="nil"/>
              <w:right w:val="single" w:sz="16" w:space="0" w:color="000000"/>
            </w:tcBorders>
            <w:shd w:val="clear" w:color="auto" w:fill="FFFFFF"/>
            <w:vAlign w:val="center"/>
          </w:tcPr>
          <w:p w:rsidR="00B07D38" w:rsidRPr="00A05757" w:rsidRDefault="00B07D38" w:rsidP="00B07D3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81.2</w:t>
            </w:r>
          </w:p>
        </w:tc>
      </w:tr>
      <w:tr w:rsidR="00B07D38" w:rsidRPr="00A05757" w:rsidTr="00A20587">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B07D38" w:rsidRPr="00A05757" w:rsidRDefault="00B07D38" w:rsidP="00B07D38">
            <w:pPr>
              <w:autoSpaceDE w:val="0"/>
              <w:autoSpaceDN w:val="0"/>
              <w:adjustRightInd w:val="0"/>
              <w:spacing w:after="0" w:line="240" w:lineRule="auto"/>
              <w:rPr>
                <w:rFonts w:ascii="Times New Roman" w:hAnsi="Times New Roman" w:cs="Times New Roman"/>
                <w:color w:val="000000"/>
                <w:sz w:val="24"/>
                <w:szCs w:val="24"/>
              </w:rPr>
            </w:pPr>
          </w:p>
        </w:tc>
        <w:tc>
          <w:tcPr>
            <w:tcW w:w="2448" w:type="dxa"/>
            <w:gridSpan w:val="2"/>
            <w:tcBorders>
              <w:top w:val="nil"/>
              <w:left w:val="nil"/>
              <w:bottom w:val="nil"/>
              <w:right w:val="single" w:sz="16" w:space="0" w:color="000000"/>
            </w:tcBorders>
            <w:shd w:val="clear" w:color="auto" w:fill="FFFFFF"/>
          </w:tcPr>
          <w:p w:rsidR="00B07D38" w:rsidRPr="00A05757" w:rsidRDefault="00B07D38" w:rsidP="00B07D38">
            <w:pPr>
              <w:autoSpaceDE w:val="0"/>
              <w:autoSpaceDN w:val="0"/>
              <w:adjustRightInd w:val="0"/>
              <w:spacing w:after="0" w:line="320" w:lineRule="atLeast"/>
              <w:ind w:left="60" w:right="60"/>
              <w:rPr>
                <w:rFonts w:ascii="Times New Roman" w:hAnsi="Times New Roman" w:cs="Times New Roman"/>
                <w:color w:val="000000"/>
                <w:sz w:val="24"/>
                <w:szCs w:val="24"/>
              </w:rPr>
            </w:pPr>
            <w:r w:rsidRPr="00A05757">
              <w:rPr>
                <w:rFonts w:ascii="Times New Roman" w:hAnsi="Times New Roman" w:cs="Times New Roman"/>
                <w:color w:val="000000"/>
                <w:sz w:val="24"/>
                <w:szCs w:val="24"/>
              </w:rPr>
              <w:t>GRADUATE SCHEME</w:t>
            </w:r>
          </w:p>
        </w:tc>
        <w:tc>
          <w:tcPr>
            <w:tcW w:w="1162" w:type="dxa"/>
            <w:gridSpan w:val="2"/>
            <w:tcBorders>
              <w:top w:val="nil"/>
              <w:left w:val="single" w:sz="16" w:space="0" w:color="000000"/>
              <w:bottom w:val="nil"/>
            </w:tcBorders>
            <w:shd w:val="clear" w:color="auto" w:fill="FFFFFF"/>
            <w:vAlign w:val="center"/>
          </w:tcPr>
          <w:p w:rsidR="00B07D38" w:rsidRPr="00A05757" w:rsidRDefault="00B07D38" w:rsidP="00B07D3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627</w:t>
            </w:r>
          </w:p>
        </w:tc>
        <w:tc>
          <w:tcPr>
            <w:tcW w:w="966" w:type="dxa"/>
            <w:gridSpan w:val="2"/>
            <w:tcBorders>
              <w:top w:val="nil"/>
              <w:bottom w:val="nil"/>
            </w:tcBorders>
            <w:shd w:val="clear" w:color="auto" w:fill="FFFFFF"/>
            <w:vAlign w:val="center"/>
          </w:tcPr>
          <w:p w:rsidR="00B07D38" w:rsidRPr="00A05757" w:rsidRDefault="00B07D38" w:rsidP="00B07D3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18.8</w:t>
            </w:r>
          </w:p>
        </w:tc>
        <w:tc>
          <w:tcPr>
            <w:tcW w:w="1350" w:type="dxa"/>
            <w:gridSpan w:val="2"/>
            <w:tcBorders>
              <w:top w:val="nil"/>
              <w:bottom w:val="nil"/>
            </w:tcBorders>
            <w:shd w:val="clear" w:color="auto" w:fill="FFFFFF"/>
            <w:vAlign w:val="center"/>
          </w:tcPr>
          <w:p w:rsidR="00B07D38" w:rsidRPr="00A05757" w:rsidRDefault="00B07D38" w:rsidP="00B07D3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18.8</w:t>
            </w:r>
          </w:p>
        </w:tc>
        <w:tc>
          <w:tcPr>
            <w:tcW w:w="1260" w:type="dxa"/>
            <w:gridSpan w:val="2"/>
            <w:tcBorders>
              <w:top w:val="nil"/>
              <w:bottom w:val="nil"/>
              <w:right w:val="single" w:sz="16" w:space="0" w:color="000000"/>
            </w:tcBorders>
            <w:shd w:val="clear" w:color="auto" w:fill="FFFFFF"/>
            <w:vAlign w:val="center"/>
          </w:tcPr>
          <w:p w:rsidR="00B07D38" w:rsidRPr="00A05757" w:rsidRDefault="00B07D38" w:rsidP="00B07D3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100.0</w:t>
            </w:r>
          </w:p>
        </w:tc>
      </w:tr>
      <w:tr w:rsidR="00B07D38" w:rsidRPr="00A05757" w:rsidTr="00A20587">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B07D38" w:rsidRPr="00A05757" w:rsidRDefault="00B07D38" w:rsidP="00B07D38">
            <w:pPr>
              <w:autoSpaceDE w:val="0"/>
              <w:autoSpaceDN w:val="0"/>
              <w:adjustRightInd w:val="0"/>
              <w:spacing w:after="0" w:line="240" w:lineRule="auto"/>
              <w:rPr>
                <w:rFonts w:ascii="Times New Roman" w:hAnsi="Times New Roman" w:cs="Times New Roman"/>
                <w:color w:val="000000"/>
                <w:sz w:val="24"/>
                <w:szCs w:val="24"/>
              </w:rPr>
            </w:pPr>
          </w:p>
        </w:tc>
        <w:tc>
          <w:tcPr>
            <w:tcW w:w="2448" w:type="dxa"/>
            <w:gridSpan w:val="2"/>
            <w:tcBorders>
              <w:top w:val="nil"/>
              <w:left w:val="nil"/>
              <w:bottom w:val="single" w:sz="16" w:space="0" w:color="000000"/>
              <w:right w:val="single" w:sz="16" w:space="0" w:color="000000"/>
            </w:tcBorders>
            <w:shd w:val="clear" w:color="auto" w:fill="FFFFFF"/>
          </w:tcPr>
          <w:p w:rsidR="00B07D38" w:rsidRPr="00A05757" w:rsidRDefault="00B07D38" w:rsidP="00B07D38">
            <w:pPr>
              <w:autoSpaceDE w:val="0"/>
              <w:autoSpaceDN w:val="0"/>
              <w:adjustRightInd w:val="0"/>
              <w:spacing w:after="0" w:line="320" w:lineRule="atLeast"/>
              <w:ind w:left="60" w:right="60"/>
              <w:rPr>
                <w:rFonts w:ascii="Times New Roman" w:hAnsi="Times New Roman" w:cs="Times New Roman"/>
                <w:color w:val="000000"/>
                <w:sz w:val="24"/>
                <w:szCs w:val="24"/>
              </w:rPr>
            </w:pPr>
            <w:r w:rsidRPr="00A05757">
              <w:rPr>
                <w:rFonts w:ascii="Times New Roman" w:hAnsi="Times New Roman" w:cs="Times New Roman"/>
                <w:color w:val="000000"/>
                <w:sz w:val="24"/>
                <w:szCs w:val="24"/>
              </w:rPr>
              <w:t>Total</w:t>
            </w:r>
          </w:p>
        </w:tc>
        <w:tc>
          <w:tcPr>
            <w:tcW w:w="1162" w:type="dxa"/>
            <w:gridSpan w:val="2"/>
            <w:tcBorders>
              <w:top w:val="nil"/>
              <w:left w:val="single" w:sz="16" w:space="0" w:color="000000"/>
              <w:bottom w:val="single" w:sz="16" w:space="0" w:color="000000"/>
            </w:tcBorders>
            <w:shd w:val="clear" w:color="auto" w:fill="FFFFFF"/>
            <w:vAlign w:val="center"/>
          </w:tcPr>
          <w:p w:rsidR="00B07D38" w:rsidRPr="00A05757" w:rsidRDefault="00B07D38" w:rsidP="00B07D3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3327</w:t>
            </w:r>
          </w:p>
        </w:tc>
        <w:tc>
          <w:tcPr>
            <w:tcW w:w="966" w:type="dxa"/>
            <w:gridSpan w:val="2"/>
            <w:tcBorders>
              <w:top w:val="nil"/>
              <w:bottom w:val="single" w:sz="16" w:space="0" w:color="000000"/>
            </w:tcBorders>
            <w:shd w:val="clear" w:color="auto" w:fill="FFFFFF"/>
            <w:vAlign w:val="center"/>
          </w:tcPr>
          <w:p w:rsidR="00B07D38" w:rsidRPr="00A05757" w:rsidRDefault="00B07D38" w:rsidP="00B07D3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100.0</w:t>
            </w:r>
          </w:p>
        </w:tc>
        <w:tc>
          <w:tcPr>
            <w:tcW w:w="1350" w:type="dxa"/>
            <w:gridSpan w:val="2"/>
            <w:tcBorders>
              <w:top w:val="nil"/>
              <w:bottom w:val="single" w:sz="16" w:space="0" w:color="000000"/>
            </w:tcBorders>
            <w:shd w:val="clear" w:color="auto" w:fill="FFFFFF"/>
            <w:vAlign w:val="center"/>
          </w:tcPr>
          <w:p w:rsidR="00B07D38" w:rsidRPr="00A05757" w:rsidRDefault="00B07D38" w:rsidP="00B07D3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100.0</w:t>
            </w:r>
          </w:p>
        </w:tc>
        <w:tc>
          <w:tcPr>
            <w:tcW w:w="1260" w:type="dxa"/>
            <w:gridSpan w:val="2"/>
            <w:tcBorders>
              <w:top w:val="nil"/>
              <w:bottom w:val="single" w:sz="16" w:space="0" w:color="000000"/>
              <w:right w:val="single" w:sz="16" w:space="0" w:color="000000"/>
            </w:tcBorders>
            <w:shd w:val="clear" w:color="auto" w:fill="FFFFFF"/>
            <w:vAlign w:val="center"/>
          </w:tcPr>
          <w:p w:rsidR="00B07D38" w:rsidRPr="00A05757" w:rsidRDefault="00B07D38" w:rsidP="00B07D38">
            <w:pPr>
              <w:autoSpaceDE w:val="0"/>
              <w:autoSpaceDN w:val="0"/>
              <w:adjustRightInd w:val="0"/>
              <w:spacing w:after="0" w:line="240" w:lineRule="auto"/>
              <w:rPr>
                <w:rFonts w:ascii="Times New Roman" w:hAnsi="Times New Roman" w:cs="Times New Roman"/>
                <w:sz w:val="24"/>
                <w:szCs w:val="24"/>
              </w:rPr>
            </w:pPr>
          </w:p>
        </w:tc>
      </w:tr>
    </w:tbl>
    <w:p w:rsidR="00B07D38" w:rsidRPr="00A05757" w:rsidRDefault="00B07D38" w:rsidP="00B07D38">
      <w:pPr>
        <w:autoSpaceDE w:val="0"/>
        <w:autoSpaceDN w:val="0"/>
        <w:adjustRightInd w:val="0"/>
        <w:spacing w:after="0" w:line="400" w:lineRule="atLeast"/>
        <w:rPr>
          <w:rFonts w:ascii="Times New Roman" w:hAnsi="Times New Roman" w:cs="Times New Roman"/>
          <w:sz w:val="24"/>
          <w:szCs w:val="24"/>
        </w:rPr>
      </w:pPr>
    </w:p>
    <w:p w:rsidR="00A20587" w:rsidRPr="00A05757" w:rsidRDefault="00A20587" w:rsidP="00CE32F8">
      <w:pPr>
        <w:spacing w:line="480" w:lineRule="auto"/>
        <w:jc w:val="both"/>
        <w:rPr>
          <w:rFonts w:ascii="Times New Roman" w:hAnsi="Times New Roman" w:cs="Times New Roman"/>
          <w:b/>
          <w:sz w:val="24"/>
          <w:szCs w:val="24"/>
        </w:rPr>
      </w:pPr>
    </w:p>
    <w:p w:rsidR="00EF7FF9" w:rsidRDefault="00EF7FF9">
      <w:pPr>
        <w:rPr>
          <w:rFonts w:ascii="Times New Roman" w:hAnsi="Times New Roman" w:cs="Times New Roman"/>
          <w:b/>
          <w:sz w:val="24"/>
          <w:szCs w:val="24"/>
        </w:rPr>
      </w:pPr>
      <w:r>
        <w:rPr>
          <w:rFonts w:ascii="Times New Roman" w:hAnsi="Times New Roman" w:cs="Times New Roman"/>
          <w:b/>
          <w:sz w:val="24"/>
          <w:szCs w:val="24"/>
        </w:rPr>
        <w:br w:type="page"/>
      </w:r>
    </w:p>
    <w:p w:rsidR="00B07D38" w:rsidRPr="00A05757" w:rsidRDefault="00EF7FF9" w:rsidP="00EF7FF9">
      <w:pPr>
        <w:spacing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APPENDIX C</w:t>
      </w:r>
    </w:p>
    <w:p w:rsidR="0032799C" w:rsidRPr="00A05757" w:rsidRDefault="0032799C" w:rsidP="00EF7FF9">
      <w:pPr>
        <w:spacing w:line="240" w:lineRule="auto"/>
        <w:jc w:val="center"/>
        <w:rPr>
          <w:rFonts w:ascii="Times New Roman" w:hAnsi="Times New Roman" w:cs="Times New Roman"/>
          <w:b/>
          <w:sz w:val="24"/>
          <w:szCs w:val="24"/>
        </w:rPr>
      </w:pPr>
      <w:r w:rsidRPr="00A05757">
        <w:rPr>
          <w:rFonts w:ascii="Times New Roman" w:hAnsi="Times New Roman" w:cs="Times New Roman"/>
          <w:b/>
          <w:sz w:val="24"/>
          <w:szCs w:val="24"/>
        </w:rPr>
        <w:t>RESEARCH QUESTION ONE</w:t>
      </w:r>
    </w:p>
    <w:tbl>
      <w:tblPr>
        <w:tblW w:w="62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697"/>
        <w:gridCol w:w="1025"/>
        <w:gridCol w:w="1025"/>
        <w:gridCol w:w="1025"/>
        <w:gridCol w:w="1438"/>
      </w:tblGrid>
      <w:tr w:rsidR="0032799C" w:rsidRPr="00A05757" w:rsidTr="0032799C">
        <w:trPr>
          <w:cantSplit/>
        </w:trPr>
        <w:tc>
          <w:tcPr>
            <w:tcW w:w="6210" w:type="dxa"/>
            <w:gridSpan w:val="5"/>
            <w:tcBorders>
              <w:top w:val="nil"/>
              <w:left w:val="nil"/>
              <w:bottom w:val="nil"/>
              <w:right w:val="nil"/>
            </w:tcBorders>
            <w:shd w:val="clear" w:color="auto" w:fill="FFFFFF"/>
            <w:vAlign w:val="center"/>
          </w:tcPr>
          <w:p w:rsidR="00EE3194" w:rsidRDefault="00EE3194" w:rsidP="0032799C">
            <w:pPr>
              <w:autoSpaceDE w:val="0"/>
              <w:autoSpaceDN w:val="0"/>
              <w:adjustRightInd w:val="0"/>
              <w:spacing w:after="0" w:line="240" w:lineRule="auto"/>
              <w:ind w:left="60" w:right="60"/>
              <w:jc w:val="center"/>
              <w:rPr>
                <w:rFonts w:ascii="Times New Roman" w:hAnsi="Times New Roman" w:cs="Times New Roman"/>
                <w:b/>
                <w:bCs/>
                <w:color w:val="000000"/>
                <w:sz w:val="24"/>
                <w:szCs w:val="24"/>
              </w:rPr>
            </w:pPr>
          </w:p>
          <w:p w:rsidR="0032799C" w:rsidRPr="00A05757" w:rsidRDefault="0032799C" w:rsidP="0032799C">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A05757">
              <w:rPr>
                <w:rFonts w:ascii="Times New Roman" w:hAnsi="Times New Roman" w:cs="Times New Roman"/>
                <w:b/>
                <w:bCs/>
                <w:color w:val="000000"/>
                <w:sz w:val="24"/>
                <w:szCs w:val="24"/>
              </w:rPr>
              <w:t>Descriptive Statistics</w:t>
            </w:r>
          </w:p>
        </w:tc>
      </w:tr>
      <w:tr w:rsidR="0032799C" w:rsidRPr="00A05757" w:rsidTr="0032799C">
        <w:trPr>
          <w:cantSplit/>
        </w:trPr>
        <w:tc>
          <w:tcPr>
            <w:tcW w:w="1697"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32799C" w:rsidRPr="00A05757" w:rsidRDefault="0032799C" w:rsidP="0032799C">
            <w:pPr>
              <w:autoSpaceDE w:val="0"/>
              <w:autoSpaceDN w:val="0"/>
              <w:adjustRightInd w:val="0"/>
              <w:spacing w:after="0" w:line="240" w:lineRule="auto"/>
              <w:rPr>
                <w:rFonts w:ascii="Times New Roman" w:hAnsi="Times New Roman" w:cs="Times New Roman"/>
                <w:sz w:val="24"/>
                <w:szCs w:val="24"/>
              </w:rPr>
            </w:pPr>
          </w:p>
        </w:tc>
        <w:tc>
          <w:tcPr>
            <w:tcW w:w="1025" w:type="dxa"/>
            <w:tcBorders>
              <w:top w:val="single" w:sz="16" w:space="0" w:color="000000"/>
              <w:left w:val="single" w:sz="16" w:space="0" w:color="000000"/>
              <w:bottom w:val="single" w:sz="16" w:space="0" w:color="000000"/>
            </w:tcBorders>
            <w:shd w:val="clear" w:color="auto" w:fill="FFFFFF"/>
            <w:vAlign w:val="bottom"/>
          </w:tcPr>
          <w:p w:rsidR="0032799C" w:rsidRPr="00A05757" w:rsidRDefault="0032799C" w:rsidP="0032799C">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A05757">
              <w:rPr>
                <w:rFonts w:ascii="Times New Roman" w:hAnsi="Times New Roman" w:cs="Times New Roman"/>
                <w:color w:val="000000"/>
                <w:sz w:val="24"/>
                <w:szCs w:val="24"/>
              </w:rPr>
              <w:t>N</w:t>
            </w:r>
          </w:p>
        </w:tc>
        <w:tc>
          <w:tcPr>
            <w:tcW w:w="1025" w:type="dxa"/>
            <w:tcBorders>
              <w:top w:val="single" w:sz="16" w:space="0" w:color="000000"/>
              <w:bottom w:val="single" w:sz="16" w:space="0" w:color="000000"/>
            </w:tcBorders>
            <w:shd w:val="clear" w:color="auto" w:fill="FFFFFF"/>
            <w:vAlign w:val="bottom"/>
          </w:tcPr>
          <w:p w:rsidR="0032799C" w:rsidRPr="00A05757" w:rsidRDefault="0032799C" w:rsidP="0032799C">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A05757">
              <w:rPr>
                <w:rFonts w:ascii="Times New Roman" w:hAnsi="Times New Roman" w:cs="Times New Roman"/>
                <w:color w:val="000000"/>
                <w:sz w:val="24"/>
                <w:szCs w:val="24"/>
              </w:rPr>
              <w:t>Sum</w:t>
            </w:r>
          </w:p>
        </w:tc>
        <w:tc>
          <w:tcPr>
            <w:tcW w:w="1025" w:type="dxa"/>
            <w:tcBorders>
              <w:top w:val="single" w:sz="16" w:space="0" w:color="000000"/>
              <w:bottom w:val="single" w:sz="16" w:space="0" w:color="000000"/>
            </w:tcBorders>
            <w:shd w:val="clear" w:color="auto" w:fill="FFFFFF"/>
            <w:vAlign w:val="bottom"/>
          </w:tcPr>
          <w:p w:rsidR="0032799C" w:rsidRPr="00A05757" w:rsidRDefault="0032799C" w:rsidP="0032799C">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A05757">
              <w:rPr>
                <w:rFonts w:ascii="Times New Roman" w:hAnsi="Times New Roman" w:cs="Times New Roman"/>
                <w:color w:val="000000"/>
                <w:sz w:val="24"/>
                <w:szCs w:val="24"/>
              </w:rPr>
              <w:t>Mean</w:t>
            </w:r>
          </w:p>
        </w:tc>
        <w:tc>
          <w:tcPr>
            <w:tcW w:w="1438" w:type="dxa"/>
            <w:tcBorders>
              <w:top w:val="single" w:sz="16" w:space="0" w:color="000000"/>
              <w:bottom w:val="single" w:sz="16" w:space="0" w:color="000000"/>
              <w:right w:val="single" w:sz="16" w:space="0" w:color="000000"/>
            </w:tcBorders>
            <w:shd w:val="clear" w:color="auto" w:fill="FFFFFF"/>
            <w:vAlign w:val="bottom"/>
          </w:tcPr>
          <w:p w:rsidR="0032799C" w:rsidRPr="00A05757" w:rsidRDefault="0032799C" w:rsidP="0032799C">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A05757">
              <w:rPr>
                <w:rFonts w:ascii="Times New Roman" w:hAnsi="Times New Roman" w:cs="Times New Roman"/>
                <w:color w:val="000000"/>
                <w:sz w:val="24"/>
                <w:szCs w:val="24"/>
              </w:rPr>
              <w:t>Std. Deviation</w:t>
            </w:r>
          </w:p>
        </w:tc>
      </w:tr>
      <w:tr w:rsidR="0032799C" w:rsidRPr="00A05757" w:rsidTr="0032799C">
        <w:trPr>
          <w:cantSplit/>
        </w:trPr>
        <w:tc>
          <w:tcPr>
            <w:tcW w:w="1697" w:type="dxa"/>
            <w:tcBorders>
              <w:top w:val="single" w:sz="16" w:space="0" w:color="000000"/>
              <w:left w:val="single" w:sz="16" w:space="0" w:color="000000"/>
              <w:bottom w:val="nil"/>
              <w:right w:val="single" w:sz="16" w:space="0" w:color="000000"/>
            </w:tcBorders>
            <w:shd w:val="clear" w:color="auto" w:fill="FFFFFF"/>
          </w:tcPr>
          <w:p w:rsidR="0032799C" w:rsidRPr="00A05757" w:rsidRDefault="0032799C" w:rsidP="0032799C">
            <w:pPr>
              <w:autoSpaceDE w:val="0"/>
              <w:autoSpaceDN w:val="0"/>
              <w:adjustRightInd w:val="0"/>
              <w:spacing w:after="0" w:line="320" w:lineRule="atLeast"/>
              <w:ind w:left="60" w:right="60"/>
              <w:rPr>
                <w:rFonts w:ascii="Times New Roman" w:hAnsi="Times New Roman" w:cs="Times New Roman"/>
                <w:color w:val="000000"/>
                <w:sz w:val="24"/>
                <w:szCs w:val="24"/>
              </w:rPr>
            </w:pPr>
            <w:r w:rsidRPr="00A05757">
              <w:rPr>
                <w:rFonts w:ascii="Times New Roman" w:hAnsi="Times New Roman" w:cs="Times New Roman"/>
                <w:color w:val="000000"/>
                <w:sz w:val="24"/>
                <w:szCs w:val="24"/>
              </w:rPr>
              <w:t>Item 1</w:t>
            </w:r>
          </w:p>
        </w:tc>
        <w:tc>
          <w:tcPr>
            <w:tcW w:w="1025" w:type="dxa"/>
            <w:tcBorders>
              <w:top w:val="single" w:sz="16" w:space="0" w:color="000000"/>
              <w:left w:val="single" w:sz="16" w:space="0" w:color="000000"/>
              <w:bottom w:val="nil"/>
            </w:tcBorders>
            <w:shd w:val="clear" w:color="auto" w:fill="FFFFFF"/>
            <w:vAlign w:val="center"/>
          </w:tcPr>
          <w:p w:rsidR="0032799C" w:rsidRPr="00A05757" w:rsidRDefault="0032799C" w:rsidP="0032799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3327</w:t>
            </w:r>
          </w:p>
        </w:tc>
        <w:tc>
          <w:tcPr>
            <w:tcW w:w="1025" w:type="dxa"/>
            <w:tcBorders>
              <w:top w:val="single" w:sz="16" w:space="0" w:color="000000"/>
              <w:bottom w:val="nil"/>
            </w:tcBorders>
            <w:shd w:val="clear" w:color="auto" w:fill="FFFFFF"/>
            <w:vAlign w:val="center"/>
          </w:tcPr>
          <w:p w:rsidR="0032799C" w:rsidRPr="00A05757" w:rsidRDefault="0032799C" w:rsidP="0032799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9800.00</w:t>
            </w:r>
          </w:p>
        </w:tc>
        <w:tc>
          <w:tcPr>
            <w:tcW w:w="1025" w:type="dxa"/>
            <w:tcBorders>
              <w:top w:val="single" w:sz="16" w:space="0" w:color="000000"/>
              <w:bottom w:val="nil"/>
            </w:tcBorders>
            <w:shd w:val="clear" w:color="auto" w:fill="FFFFFF"/>
            <w:vAlign w:val="center"/>
          </w:tcPr>
          <w:p w:rsidR="0032799C" w:rsidRPr="00A05757" w:rsidRDefault="0032799C" w:rsidP="0032799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2.9456</w:t>
            </w:r>
          </w:p>
        </w:tc>
        <w:tc>
          <w:tcPr>
            <w:tcW w:w="1438" w:type="dxa"/>
            <w:tcBorders>
              <w:top w:val="single" w:sz="16" w:space="0" w:color="000000"/>
              <w:bottom w:val="nil"/>
              <w:right w:val="single" w:sz="16" w:space="0" w:color="000000"/>
            </w:tcBorders>
            <w:shd w:val="clear" w:color="auto" w:fill="FFFFFF"/>
            <w:vAlign w:val="center"/>
          </w:tcPr>
          <w:p w:rsidR="0032799C" w:rsidRPr="00A05757" w:rsidRDefault="0032799C" w:rsidP="0032799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1.11503</w:t>
            </w:r>
          </w:p>
        </w:tc>
      </w:tr>
      <w:tr w:rsidR="0032799C" w:rsidRPr="00A05757" w:rsidTr="0032799C">
        <w:trPr>
          <w:cantSplit/>
        </w:trPr>
        <w:tc>
          <w:tcPr>
            <w:tcW w:w="1697" w:type="dxa"/>
            <w:tcBorders>
              <w:top w:val="nil"/>
              <w:left w:val="single" w:sz="16" w:space="0" w:color="000000"/>
              <w:bottom w:val="nil"/>
              <w:right w:val="single" w:sz="16" w:space="0" w:color="000000"/>
            </w:tcBorders>
            <w:shd w:val="clear" w:color="auto" w:fill="FFFFFF"/>
          </w:tcPr>
          <w:p w:rsidR="0032799C" w:rsidRPr="00A05757" w:rsidRDefault="0032799C" w:rsidP="0032799C">
            <w:pPr>
              <w:autoSpaceDE w:val="0"/>
              <w:autoSpaceDN w:val="0"/>
              <w:adjustRightInd w:val="0"/>
              <w:spacing w:after="0" w:line="320" w:lineRule="atLeast"/>
              <w:ind w:left="60" w:right="60"/>
              <w:rPr>
                <w:rFonts w:ascii="Times New Roman" w:hAnsi="Times New Roman" w:cs="Times New Roman"/>
                <w:color w:val="000000"/>
                <w:sz w:val="24"/>
                <w:szCs w:val="24"/>
              </w:rPr>
            </w:pPr>
            <w:r w:rsidRPr="00A05757">
              <w:rPr>
                <w:rFonts w:ascii="Times New Roman" w:hAnsi="Times New Roman" w:cs="Times New Roman"/>
                <w:color w:val="000000"/>
                <w:sz w:val="24"/>
                <w:szCs w:val="24"/>
              </w:rPr>
              <w:t>Item 2</w:t>
            </w:r>
          </w:p>
        </w:tc>
        <w:tc>
          <w:tcPr>
            <w:tcW w:w="1025" w:type="dxa"/>
            <w:tcBorders>
              <w:top w:val="nil"/>
              <w:left w:val="single" w:sz="16" w:space="0" w:color="000000"/>
              <w:bottom w:val="nil"/>
            </w:tcBorders>
            <w:shd w:val="clear" w:color="auto" w:fill="FFFFFF"/>
            <w:vAlign w:val="center"/>
          </w:tcPr>
          <w:p w:rsidR="0032799C" w:rsidRPr="00A05757" w:rsidRDefault="0032799C" w:rsidP="0032799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3327</w:t>
            </w:r>
          </w:p>
        </w:tc>
        <w:tc>
          <w:tcPr>
            <w:tcW w:w="1025" w:type="dxa"/>
            <w:tcBorders>
              <w:top w:val="nil"/>
              <w:bottom w:val="nil"/>
            </w:tcBorders>
            <w:shd w:val="clear" w:color="auto" w:fill="FFFFFF"/>
            <w:vAlign w:val="center"/>
          </w:tcPr>
          <w:p w:rsidR="0032799C" w:rsidRPr="00A05757" w:rsidRDefault="0032799C" w:rsidP="0032799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9356.00</w:t>
            </w:r>
          </w:p>
        </w:tc>
        <w:tc>
          <w:tcPr>
            <w:tcW w:w="1025" w:type="dxa"/>
            <w:tcBorders>
              <w:top w:val="nil"/>
              <w:bottom w:val="nil"/>
            </w:tcBorders>
            <w:shd w:val="clear" w:color="auto" w:fill="FFFFFF"/>
            <w:vAlign w:val="center"/>
          </w:tcPr>
          <w:p w:rsidR="0032799C" w:rsidRPr="00A05757" w:rsidRDefault="0032799C" w:rsidP="0032799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2.8121</w:t>
            </w:r>
          </w:p>
        </w:tc>
        <w:tc>
          <w:tcPr>
            <w:tcW w:w="1438" w:type="dxa"/>
            <w:tcBorders>
              <w:top w:val="nil"/>
              <w:bottom w:val="nil"/>
              <w:right w:val="single" w:sz="16" w:space="0" w:color="000000"/>
            </w:tcBorders>
            <w:shd w:val="clear" w:color="auto" w:fill="FFFFFF"/>
            <w:vAlign w:val="center"/>
          </w:tcPr>
          <w:p w:rsidR="0032799C" w:rsidRPr="00A05757" w:rsidRDefault="0032799C" w:rsidP="0032799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1.12421</w:t>
            </w:r>
          </w:p>
        </w:tc>
      </w:tr>
      <w:tr w:rsidR="0032799C" w:rsidRPr="00A05757" w:rsidTr="0032799C">
        <w:trPr>
          <w:cantSplit/>
        </w:trPr>
        <w:tc>
          <w:tcPr>
            <w:tcW w:w="1697" w:type="dxa"/>
            <w:tcBorders>
              <w:top w:val="nil"/>
              <w:left w:val="single" w:sz="16" w:space="0" w:color="000000"/>
              <w:bottom w:val="nil"/>
              <w:right w:val="single" w:sz="16" w:space="0" w:color="000000"/>
            </w:tcBorders>
            <w:shd w:val="clear" w:color="auto" w:fill="FFFFFF"/>
          </w:tcPr>
          <w:p w:rsidR="0032799C" w:rsidRPr="00A05757" w:rsidRDefault="0032799C" w:rsidP="0032799C">
            <w:pPr>
              <w:autoSpaceDE w:val="0"/>
              <w:autoSpaceDN w:val="0"/>
              <w:adjustRightInd w:val="0"/>
              <w:spacing w:after="0" w:line="320" w:lineRule="atLeast"/>
              <w:ind w:left="60" w:right="60"/>
              <w:rPr>
                <w:rFonts w:ascii="Times New Roman" w:hAnsi="Times New Roman" w:cs="Times New Roman"/>
                <w:color w:val="000000"/>
                <w:sz w:val="24"/>
                <w:szCs w:val="24"/>
              </w:rPr>
            </w:pPr>
            <w:r w:rsidRPr="00A05757">
              <w:rPr>
                <w:rFonts w:ascii="Times New Roman" w:hAnsi="Times New Roman" w:cs="Times New Roman"/>
                <w:color w:val="000000"/>
                <w:sz w:val="24"/>
                <w:szCs w:val="24"/>
              </w:rPr>
              <w:t>Item 3</w:t>
            </w:r>
          </w:p>
        </w:tc>
        <w:tc>
          <w:tcPr>
            <w:tcW w:w="1025" w:type="dxa"/>
            <w:tcBorders>
              <w:top w:val="nil"/>
              <w:left w:val="single" w:sz="16" w:space="0" w:color="000000"/>
              <w:bottom w:val="nil"/>
            </w:tcBorders>
            <w:shd w:val="clear" w:color="auto" w:fill="FFFFFF"/>
            <w:vAlign w:val="center"/>
          </w:tcPr>
          <w:p w:rsidR="0032799C" w:rsidRPr="00A05757" w:rsidRDefault="0032799C" w:rsidP="0032799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3327</w:t>
            </w:r>
          </w:p>
        </w:tc>
        <w:tc>
          <w:tcPr>
            <w:tcW w:w="1025" w:type="dxa"/>
            <w:tcBorders>
              <w:top w:val="nil"/>
              <w:bottom w:val="nil"/>
            </w:tcBorders>
            <w:shd w:val="clear" w:color="auto" w:fill="FFFFFF"/>
            <w:vAlign w:val="center"/>
          </w:tcPr>
          <w:p w:rsidR="0032799C" w:rsidRPr="00A05757" w:rsidRDefault="0032799C" w:rsidP="0032799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9282.00</w:t>
            </w:r>
          </w:p>
        </w:tc>
        <w:tc>
          <w:tcPr>
            <w:tcW w:w="1025" w:type="dxa"/>
            <w:tcBorders>
              <w:top w:val="nil"/>
              <w:bottom w:val="nil"/>
            </w:tcBorders>
            <w:shd w:val="clear" w:color="auto" w:fill="FFFFFF"/>
            <w:vAlign w:val="center"/>
          </w:tcPr>
          <w:p w:rsidR="0032799C" w:rsidRPr="00A05757" w:rsidRDefault="0032799C" w:rsidP="0032799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2.7899</w:t>
            </w:r>
          </w:p>
        </w:tc>
        <w:tc>
          <w:tcPr>
            <w:tcW w:w="1438" w:type="dxa"/>
            <w:tcBorders>
              <w:top w:val="nil"/>
              <w:bottom w:val="nil"/>
              <w:right w:val="single" w:sz="16" w:space="0" w:color="000000"/>
            </w:tcBorders>
            <w:shd w:val="clear" w:color="auto" w:fill="FFFFFF"/>
            <w:vAlign w:val="center"/>
          </w:tcPr>
          <w:p w:rsidR="0032799C" w:rsidRPr="00A05757" w:rsidRDefault="0032799C" w:rsidP="0032799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1.11111</w:t>
            </w:r>
          </w:p>
        </w:tc>
      </w:tr>
      <w:tr w:rsidR="0032799C" w:rsidRPr="00A05757" w:rsidTr="0032799C">
        <w:trPr>
          <w:cantSplit/>
        </w:trPr>
        <w:tc>
          <w:tcPr>
            <w:tcW w:w="1697" w:type="dxa"/>
            <w:tcBorders>
              <w:top w:val="nil"/>
              <w:left w:val="single" w:sz="16" w:space="0" w:color="000000"/>
              <w:bottom w:val="nil"/>
              <w:right w:val="single" w:sz="16" w:space="0" w:color="000000"/>
            </w:tcBorders>
            <w:shd w:val="clear" w:color="auto" w:fill="FFFFFF"/>
          </w:tcPr>
          <w:p w:rsidR="0032799C" w:rsidRPr="00A05757" w:rsidRDefault="0032799C" w:rsidP="0032799C">
            <w:pPr>
              <w:autoSpaceDE w:val="0"/>
              <w:autoSpaceDN w:val="0"/>
              <w:adjustRightInd w:val="0"/>
              <w:spacing w:after="0" w:line="320" w:lineRule="atLeast"/>
              <w:ind w:left="60" w:right="60"/>
              <w:rPr>
                <w:rFonts w:ascii="Times New Roman" w:hAnsi="Times New Roman" w:cs="Times New Roman"/>
                <w:color w:val="000000"/>
                <w:sz w:val="24"/>
                <w:szCs w:val="24"/>
              </w:rPr>
            </w:pPr>
            <w:r w:rsidRPr="00A05757">
              <w:rPr>
                <w:rFonts w:ascii="Times New Roman" w:hAnsi="Times New Roman" w:cs="Times New Roman"/>
                <w:color w:val="000000"/>
                <w:sz w:val="24"/>
                <w:szCs w:val="24"/>
              </w:rPr>
              <w:t>Item 4</w:t>
            </w:r>
          </w:p>
        </w:tc>
        <w:tc>
          <w:tcPr>
            <w:tcW w:w="1025" w:type="dxa"/>
            <w:tcBorders>
              <w:top w:val="nil"/>
              <w:left w:val="single" w:sz="16" w:space="0" w:color="000000"/>
              <w:bottom w:val="nil"/>
            </w:tcBorders>
            <w:shd w:val="clear" w:color="auto" w:fill="FFFFFF"/>
            <w:vAlign w:val="center"/>
          </w:tcPr>
          <w:p w:rsidR="0032799C" w:rsidRPr="00A05757" w:rsidRDefault="0032799C" w:rsidP="0032799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3327</w:t>
            </w:r>
          </w:p>
        </w:tc>
        <w:tc>
          <w:tcPr>
            <w:tcW w:w="1025" w:type="dxa"/>
            <w:tcBorders>
              <w:top w:val="nil"/>
              <w:bottom w:val="nil"/>
            </w:tcBorders>
            <w:shd w:val="clear" w:color="auto" w:fill="FFFFFF"/>
            <w:vAlign w:val="center"/>
          </w:tcPr>
          <w:p w:rsidR="0032799C" w:rsidRPr="00A05757" w:rsidRDefault="0032799C" w:rsidP="0032799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9096.00</w:t>
            </w:r>
          </w:p>
        </w:tc>
        <w:tc>
          <w:tcPr>
            <w:tcW w:w="1025" w:type="dxa"/>
            <w:tcBorders>
              <w:top w:val="nil"/>
              <w:bottom w:val="nil"/>
            </w:tcBorders>
            <w:shd w:val="clear" w:color="auto" w:fill="FFFFFF"/>
            <w:vAlign w:val="center"/>
          </w:tcPr>
          <w:p w:rsidR="0032799C" w:rsidRPr="00A05757" w:rsidRDefault="0032799C" w:rsidP="0032799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2.7340</w:t>
            </w:r>
          </w:p>
        </w:tc>
        <w:tc>
          <w:tcPr>
            <w:tcW w:w="1438" w:type="dxa"/>
            <w:tcBorders>
              <w:top w:val="nil"/>
              <w:bottom w:val="nil"/>
              <w:right w:val="single" w:sz="16" w:space="0" w:color="000000"/>
            </w:tcBorders>
            <w:shd w:val="clear" w:color="auto" w:fill="FFFFFF"/>
            <w:vAlign w:val="center"/>
          </w:tcPr>
          <w:p w:rsidR="0032799C" w:rsidRPr="00A05757" w:rsidRDefault="0032799C" w:rsidP="0032799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1.11427</w:t>
            </w:r>
          </w:p>
        </w:tc>
      </w:tr>
      <w:tr w:rsidR="0032799C" w:rsidRPr="00A05757" w:rsidTr="0032799C">
        <w:trPr>
          <w:cantSplit/>
        </w:trPr>
        <w:tc>
          <w:tcPr>
            <w:tcW w:w="1697" w:type="dxa"/>
            <w:tcBorders>
              <w:top w:val="nil"/>
              <w:left w:val="single" w:sz="16" w:space="0" w:color="000000"/>
              <w:bottom w:val="nil"/>
              <w:right w:val="single" w:sz="16" w:space="0" w:color="000000"/>
            </w:tcBorders>
            <w:shd w:val="clear" w:color="auto" w:fill="FFFFFF"/>
          </w:tcPr>
          <w:p w:rsidR="0032799C" w:rsidRPr="00A05757" w:rsidRDefault="0032799C" w:rsidP="0032799C">
            <w:pPr>
              <w:autoSpaceDE w:val="0"/>
              <w:autoSpaceDN w:val="0"/>
              <w:adjustRightInd w:val="0"/>
              <w:spacing w:after="0" w:line="320" w:lineRule="atLeast"/>
              <w:ind w:left="60" w:right="60"/>
              <w:rPr>
                <w:rFonts w:ascii="Times New Roman" w:hAnsi="Times New Roman" w:cs="Times New Roman"/>
                <w:color w:val="000000"/>
                <w:sz w:val="24"/>
                <w:szCs w:val="24"/>
              </w:rPr>
            </w:pPr>
            <w:r w:rsidRPr="00A05757">
              <w:rPr>
                <w:rFonts w:ascii="Times New Roman" w:hAnsi="Times New Roman" w:cs="Times New Roman"/>
                <w:color w:val="000000"/>
                <w:sz w:val="24"/>
                <w:szCs w:val="24"/>
              </w:rPr>
              <w:t>Item 5</w:t>
            </w:r>
          </w:p>
        </w:tc>
        <w:tc>
          <w:tcPr>
            <w:tcW w:w="1025" w:type="dxa"/>
            <w:tcBorders>
              <w:top w:val="nil"/>
              <w:left w:val="single" w:sz="16" w:space="0" w:color="000000"/>
              <w:bottom w:val="nil"/>
            </w:tcBorders>
            <w:shd w:val="clear" w:color="auto" w:fill="FFFFFF"/>
            <w:vAlign w:val="center"/>
          </w:tcPr>
          <w:p w:rsidR="0032799C" w:rsidRPr="00A05757" w:rsidRDefault="0032799C" w:rsidP="0032799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3327</w:t>
            </w:r>
          </w:p>
        </w:tc>
        <w:tc>
          <w:tcPr>
            <w:tcW w:w="1025" w:type="dxa"/>
            <w:tcBorders>
              <w:top w:val="nil"/>
              <w:bottom w:val="nil"/>
            </w:tcBorders>
            <w:shd w:val="clear" w:color="auto" w:fill="FFFFFF"/>
            <w:vAlign w:val="center"/>
          </w:tcPr>
          <w:p w:rsidR="0032799C" w:rsidRPr="00A05757" w:rsidRDefault="0032799C" w:rsidP="0032799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7924.00</w:t>
            </w:r>
          </w:p>
        </w:tc>
        <w:tc>
          <w:tcPr>
            <w:tcW w:w="1025" w:type="dxa"/>
            <w:tcBorders>
              <w:top w:val="nil"/>
              <w:bottom w:val="nil"/>
            </w:tcBorders>
            <w:shd w:val="clear" w:color="auto" w:fill="FFFFFF"/>
            <w:vAlign w:val="center"/>
          </w:tcPr>
          <w:p w:rsidR="0032799C" w:rsidRPr="00A05757" w:rsidRDefault="0032799C" w:rsidP="0032799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2.3817</w:t>
            </w:r>
          </w:p>
        </w:tc>
        <w:tc>
          <w:tcPr>
            <w:tcW w:w="1438" w:type="dxa"/>
            <w:tcBorders>
              <w:top w:val="nil"/>
              <w:bottom w:val="nil"/>
              <w:right w:val="single" w:sz="16" w:space="0" w:color="000000"/>
            </w:tcBorders>
            <w:shd w:val="clear" w:color="auto" w:fill="FFFFFF"/>
            <w:vAlign w:val="center"/>
          </w:tcPr>
          <w:p w:rsidR="0032799C" w:rsidRPr="00A05757" w:rsidRDefault="0032799C" w:rsidP="0032799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1.15347</w:t>
            </w:r>
          </w:p>
        </w:tc>
      </w:tr>
      <w:tr w:rsidR="0032799C" w:rsidRPr="00A05757" w:rsidTr="0032799C">
        <w:trPr>
          <w:cantSplit/>
        </w:trPr>
        <w:tc>
          <w:tcPr>
            <w:tcW w:w="1697" w:type="dxa"/>
            <w:tcBorders>
              <w:top w:val="nil"/>
              <w:left w:val="single" w:sz="16" w:space="0" w:color="000000"/>
              <w:bottom w:val="nil"/>
              <w:right w:val="single" w:sz="16" w:space="0" w:color="000000"/>
            </w:tcBorders>
            <w:shd w:val="clear" w:color="auto" w:fill="FFFFFF"/>
          </w:tcPr>
          <w:p w:rsidR="0032799C" w:rsidRPr="00A05757" w:rsidRDefault="0032799C" w:rsidP="0032799C">
            <w:pPr>
              <w:autoSpaceDE w:val="0"/>
              <w:autoSpaceDN w:val="0"/>
              <w:adjustRightInd w:val="0"/>
              <w:spacing w:after="0" w:line="320" w:lineRule="atLeast"/>
              <w:ind w:left="60" w:right="60"/>
              <w:rPr>
                <w:rFonts w:ascii="Times New Roman" w:hAnsi="Times New Roman" w:cs="Times New Roman"/>
                <w:color w:val="000000"/>
                <w:sz w:val="24"/>
                <w:szCs w:val="24"/>
              </w:rPr>
            </w:pPr>
            <w:r w:rsidRPr="00A05757">
              <w:rPr>
                <w:rFonts w:ascii="Times New Roman" w:hAnsi="Times New Roman" w:cs="Times New Roman"/>
                <w:color w:val="000000"/>
                <w:sz w:val="24"/>
                <w:szCs w:val="24"/>
              </w:rPr>
              <w:t>Item 6</w:t>
            </w:r>
          </w:p>
        </w:tc>
        <w:tc>
          <w:tcPr>
            <w:tcW w:w="1025" w:type="dxa"/>
            <w:tcBorders>
              <w:top w:val="nil"/>
              <w:left w:val="single" w:sz="16" w:space="0" w:color="000000"/>
              <w:bottom w:val="nil"/>
            </w:tcBorders>
            <w:shd w:val="clear" w:color="auto" w:fill="FFFFFF"/>
            <w:vAlign w:val="center"/>
          </w:tcPr>
          <w:p w:rsidR="0032799C" w:rsidRPr="00A05757" w:rsidRDefault="0032799C" w:rsidP="0032799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3327</w:t>
            </w:r>
          </w:p>
        </w:tc>
        <w:tc>
          <w:tcPr>
            <w:tcW w:w="1025" w:type="dxa"/>
            <w:tcBorders>
              <w:top w:val="nil"/>
              <w:bottom w:val="nil"/>
            </w:tcBorders>
            <w:shd w:val="clear" w:color="auto" w:fill="FFFFFF"/>
            <w:vAlign w:val="center"/>
          </w:tcPr>
          <w:p w:rsidR="0032799C" w:rsidRPr="00A05757" w:rsidRDefault="0032799C" w:rsidP="0032799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7635.00</w:t>
            </w:r>
          </w:p>
        </w:tc>
        <w:tc>
          <w:tcPr>
            <w:tcW w:w="1025" w:type="dxa"/>
            <w:tcBorders>
              <w:top w:val="nil"/>
              <w:bottom w:val="nil"/>
            </w:tcBorders>
            <w:shd w:val="clear" w:color="auto" w:fill="FFFFFF"/>
            <w:vAlign w:val="center"/>
          </w:tcPr>
          <w:p w:rsidR="0032799C" w:rsidRPr="00A05757" w:rsidRDefault="0032799C" w:rsidP="0032799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2.2949</w:t>
            </w:r>
          </w:p>
        </w:tc>
        <w:tc>
          <w:tcPr>
            <w:tcW w:w="1438" w:type="dxa"/>
            <w:tcBorders>
              <w:top w:val="nil"/>
              <w:bottom w:val="nil"/>
              <w:right w:val="single" w:sz="16" w:space="0" w:color="000000"/>
            </w:tcBorders>
            <w:shd w:val="clear" w:color="auto" w:fill="FFFFFF"/>
            <w:vAlign w:val="center"/>
          </w:tcPr>
          <w:p w:rsidR="0032799C" w:rsidRPr="00A05757" w:rsidRDefault="0032799C" w:rsidP="0032799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1.12904</w:t>
            </w:r>
          </w:p>
        </w:tc>
      </w:tr>
      <w:tr w:rsidR="0032799C" w:rsidRPr="00A05757" w:rsidTr="0032799C">
        <w:trPr>
          <w:cantSplit/>
        </w:trPr>
        <w:tc>
          <w:tcPr>
            <w:tcW w:w="1697" w:type="dxa"/>
            <w:tcBorders>
              <w:top w:val="nil"/>
              <w:left w:val="single" w:sz="16" w:space="0" w:color="000000"/>
              <w:bottom w:val="single" w:sz="16" w:space="0" w:color="000000"/>
              <w:right w:val="single" w:sz="16" w:space="0" w:color="000000"/>
            </w:tcBorders>
            <w:shd w:val="clear" w:color="auto" w:fill="FFFFFF"/>
          </w:tcPr>
          <w:p w:rsidR="0032799C" w:rsidRPr="00A05757" w:rsidRDefault="0032799C" w:rsidP="0032799C">
            <w:pPr>
              <w:autoSpaceDE w:val="0"/>
              <w:autoSpaceDN w:val="0"/>
              <w:adjustRightInd w:val="0"/>
              <w:spacing w:after="0" w:line="320" w:lineRule="atLeast"/>
              <w:ind w:left="60" w:right="60"/>
              <w:rPr>
                <w:rFonts w:ascii="Times New Roman" w:hAnsi="Times New Roman" w:cs="Times New Roman"/>
                <w:color w:val="000000"/>
                <w:sz w:val="24"/>
                <w:szCs w:val="24"/>
              </w:rPr>
            </w:pPr>
            <w:r w:rsidRPr="00A05757">
              <w:rPr>
                <w:rFonts w:ascii="Times New Roman" w:hAnsi="Times New Roman" w:cs="Times New Roman"/>
                <w:color w:val="000000"/>
                <w:sz w:val="24"/>
                <w:szCs w:val="24"/>
              </w:rPr>
              <w:t>Valid N (listwise)</w:t>
            </w:r>
          </w:p>
        </w:tc>
        <w:tc>
          <w:tcPr>
            <w:tcW w:w="1025" w:type="dxa"/>
            <w:tcBorders>
              <w:top w:val="nil"/>
              <w:left w:val="single" w:sz="16" w:space="0" w:color="000000"/>
              <w:bottom w:val="single" w:sz="16" w:space="0" w:color="000000"/>
            </w:tcBorders>
            <w:shd w:val="clear" w:color="auto" w:fill="FFFFFF"/>
            <w:vAlign w:val="center"/>
          </w:tcPr>
          <w:p w:rsidR="0032799C" w:rsidRPr="00A05757" w:rsidRDefault="0032799C" w:rsidP="0032799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3327</w:t>
            </w:r>
          </w:p>
        </w:tc>
        <w:tc>
          <w:tcPr>
            <w:tcW w:w="1025" w:type="dxa"/>
            <w:tcBorders>
              <w:top w:val="nil"/>
              <w:bottom w:val="single" w:sz="16" w:space="0" w:color="000000"/>
            </w:tcBorders>
            <w:shd w:val="clear" w:color="auto" w:fill="FFFFFF"/>
            <w:vAlign w:val="center"/>
          </w:tcPr>
          <w:p w:rsidR="0032799C" w:rsidRPr="00A05757" w:rsidRDefault="0032799C" w:rsidP="0032799C">
            <w:pPr>
              <w:autoSpaceDE w:val="0"/>
              <w:autoSpaceDN w:val="0"/>
              <w:adjustRightInd w:val="0"/>
              <w:spacing w:after="0" w:line="240" w:lineRule="auto"/>
              <w:rPr>
                <w:rFonts w:ascii="Times New Roman" w:hAnsi="Times New Roman" w:cs="Times New Roman"/>
                <w:sz w:val="24"/>
                <w:szCs w:val="24"/>
              </w:rPr>
            </w:pPr>
          </w:p>
        </w:tc>
        <w:tc>
          <w:tcPr>
            <w:tcW w:w="1025" w:type="dxa"/>
            <w:tcBorders>
              <w:top w:val="nil"/>
              <w:bottom w:val="single" w:sz="16" w:space="0" w:color="000000"/>
            </w:tcBorders>
            <w:shd w:val="clear" w:color="auto" w:fill="FFFFFF"/>
            <w:vAlign w:val="center"/>
          </w:tcPr>
          <w:p w:rsidR="0032799C" w:rsidRPr="00A05757" w:rsidRDefault="0032799C" w:rsidP="0032799C">
            <w:pPr>
              <w:autoSpaceDE w:val="0"/>
              <w:autoSpaceDN w:val="0"/>
              <w:adjustRightInd w:val="0"/>
              <w:spacing w:after="0" w:line="240" w:lineRule="auto"/>
              <w:rPr>
                <w:rFonts w:ascii="Times New Roman" w:hAnsi="Times New Roman" w:cs="Times New Roman"/>
                <w:sz w:val="24"/>
                <w:szCs w:val="24"/>
              </w:rPr>
            </w:pPr>
          </w:p>
        </w:tc>
        <w:tc>
          <w:tcPr>
            <w:tcW w:w="1438" w:type="dxa"/>
            <w:tcBorders>
              <w:top w:val="nil"/>
              <w:bottom w:val="single" w:sz="16" w:space="0" w:color="000000"/>
              <w:right w:val="single" w:sz="16" w:space="0" w:color="000000"/>
            </w:tcBorders>
            <w:shd w:val="clear" w:color="auto" w:fill="FFFFFF"/>
            <w:vAlign w:val="center"/>
          </w:tcPr>
          <w:p w:rsidR="0032799C" w:rsidRPr="00A05757" w:rsidRDefault="0032799C" w:rsidP="0032799C">
            <w:pPr>
              <w:autoSpaceDE w:val="0"/>
              <w:autoSpaceDN w:val="0"/>
              <w:adjustRightInd w:val="0"/>
              <w:spacing w:after="0" w:line="240" w:lineRule="auto"/>
              <w:rPr>
                <w:rFonts w:ascii="Times New Roman" w:hAnsi="Times New Roman" w:cs="Times New Roman"/>
                <w:sz w:val="24"/>
                <w:szCs w:val="24"/>
              </w:rPr>
            </w:pPr>
          </w:p>
        </w:tc>
      </w:tr>
    </w:tbl>
    <w:p w:rsidR="0032799C" w:rsidRPr="00A05757" w:rsidRDefault="0032799C" w:rsidP="0032799C">
      <w:pPr>
        <w:autoSpaceDE w:val="0"/>
        <w:autoSpaceDN w:val="0"/>
        <w:adjustRightInd w:val="0"/>
        <w:spacing w:after="0" w:line="400" w:lineRule="atLeast"/>
        <w:rPr>
          <w:rFonts w:ascii="Times New Roman" w:hAnsi="Times New Roman" w:cs="Times New Roman"/>
          <w:b/>
          <w:sz w:val="24"/>
          <w:szCs w:val="24"/>
        </w:rPr>
      </w:pPr>
    </w:p>
    <w:p w:rsidR="0032799C" w:rsidRPr="00A05757" w:rsidRDefault="0032799C" w:rsidP="00EF7FF9">
      <w:pPr>
        <w:autoSpaceDE w:val="0"/>
        <w:autoSpaceDN w:val="0"/>
        <w:adjustRightInd w:val="0"/>
        <w:spacing w:after="0" w:line="400" w:lineRule="atLeast"/>
        <w:jc w:val="center"/>
        <w:rPr>
          <w:rFonts w:ascii="Times New Roman" w:hAnsi="Times New Roman" w:cs="Times New Roman"/>
          <w:b/>
          <w:sz w:val="24"/>
          <w:szCs w:val="24"/>
        </w:rPr>
      </w:pPr>
      <w:r w:rsidRPr="00A05757">
        <w:rPr>
          <w:rFonts w:ascii="Times New Roman" w:hAnsi="Times New Roman" w:cs="Times New Roman"/>
          <w:b/>
          <w:sz w:val="24"/>
          <w:szCs w:val="24"/>
        </w:rPr>
        <w:t>RESEARCH QUESTION TWO</w:t>
      </w:r>
    </w:p>
    <w:tbl>
      <w:tblPr>
        <w:tblW w:w="62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697"/>
        <w:gridCol w:w="1025"/>
        <w:gridCol w:w="1025"/>
        <w:gridCol w:w="1025"/>
        <w:gridCol w:w="1438"/>
      </w:tblGrid>
      <w:tr w:rsidR="0032799C" w:rsidRPr="00A05757" w:rsidTr="0032799C">
        <w:trPr>
          <w:cantSplit/>
        </w:trPr>
        <w:tc>
          <w:tcPr>
            <w:tcW w:w="6210" w:type="dxa"/>
            <w:gridSpan w:val="5"/>
            <w:tcBorders>
              <w:top w:val="nil"/>
              <w:left w:val="nil"/>
              <w:bottom w:val="nil"/>
              <w:right w:val="nil"/>
            </w:tcBorders>
            <w:shd w:val="clear" w:color="auto" w:fill="FFFFFF"/>
            <w:vAlign w:val="center"/>
          </w:tcPr>
          <w:p w:rsidR="0032799C" w:rsidRPr="00A05757" w:rsidRDefault="0032799C" w:rsidP="0032799C">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A05757">
              <w:rPr>
                <w:rFonts w:ascii="Times New Roman" w:hAnsi="Times New Roman" w:cs="Times New Roman"/>
                <w:b/>
                <w:bCs/>
                <w:color w:val="000000"/>
                <w:sz w:val="24"/>
                <w:szCs w:val="24"/>
              </w:rPr>
              <w:t>Descriptive Statistics</w:t>
            </w:r>
          </w:p>
        </w:tc>
      </w:tr>
      <w:tr w:rsidR="0032799C" w:rsidRPr="00A05757" w:rsidTr="0032799C">
        <w:trPr>
          <w:cantSplit/>
        </w:trPr>
        <w:tc>
          <w:tcPr>
            <w:tcW w:w="1697"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32799C" w:rsidRPr="00A05757" w:rsidRDefault="0032799C" w:rsidP="0032799C">
            <w:pPr>
              <w:autoSpaceDE w:val="0"/>
              <w:autoSpaceDN w:val="0"/>
              <w:adjustRightInd w:val="0"/>
              <w:spacing w:after="0" w:line="240" w:lineRule="auto"/>
              <w:rPr>
                <w:rFonts w:ascii="Times New Roman" w:hAnsi="Times New Roman" w:cs="Times New Roman"/>
                <w:sz w:val="24"/>
                <w:szCs w:val="24"/>
              </w:rPr>
            </w:pPr>
          </w:p>
        </w:tc>
        <w:tc>
          <w:tcPr>
            <w:tcW w:w="1025" w:type="dxa"/>
            <w:tcBorders>
              <w:top w:val="single" w:sz="16" w:space="0" w:color="000000"/>
              <w:left w:val="single" w:sz="16" w:space="0" w:color="000000"/>
              <w:bottom w:val="single" w:sz="16" w:space="0" w:color="000000"/>
            </w:tcBorders>
            <w:shd w:val="clear" w:color="auto" w:fill="FFFFFF"/>
            <w:vAlign w:val="bottom"/>
          </w:tcPr>
          <w:p w:rsidR="0032799C" w:rsidRPr="00A05757" w:rsidRDefault="0032799C" w:rsidP="0032799C">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A05757">
              <w:rPr>
                <w:rFonts w:ascii="Times New Roman" w:hAnsi="Times New Roman" w:cs="Times New Roman"/>
                <w:color w:val="000000"/>
                <w:sz w:val="24"/>
                <w:szCs w:val="24"/>
              </w:rPr>
              <w:t>N</w:t>
            </w:r>
          </w:p>
        </w:tc>
        <w:tc>
          <w:tcPr>
            <w:tcW w:w="1025" w:type="dxa"/>
            <w:tcBorders>
              <w:top w:val="single" w:sz="16" w:space="0" w:color="000000"/>
              <w:bottom w:val="single" w:sz="16" w:space="0" w:color="000000"/>
            </w:tcBorders>
            <w:shd w:val="clear" w:color="auto" w:fill="FFFFFF"/>
            <w:vAlign w:val="bottom"/>
          </w:tcPr>
          <w:p w:rsidR="0032799C" w:rsidRPr="00A05757" w:rsidRDefault="0032799C" w:rsidP="0032799C">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A05757">
              <w:rPr>
                <w:rFonts w:ascii="Times New Roman" w:hAnsi="Times New Roman" w:cs="Times New Roman"/>
                <w:color w:val="000000"/>
                <w:sz w:val="24"/>
                <w:szCs w:val="24"/>
              </w:rPr>
              <w:t>Sum</w:t>
            </w:r>
          </w:p>
        </w:tc>
        <w:tc>
          <w:tcPr>
            <w:tcW w:w="1025" w:type="dxa"/>
            <w:tcBorders>
              <w:top w:val="single" w:sz="16" w:space="0" w:color="000000"/>
              <w:bottom w:val="single" w:sz="16" w:space="0" w:color="000000"/>
            </w:tcBorders>
            <w:shd w:val="clear" w:color="auto" w:fill="FFFFFF"/>
            <w:vAlign w:val="bottom"/>
          </w:tcPr>
          <w:p w:rsidR="0032799C" w:rsidRPr="00A05757" w:rsidRDefault="0032799C" w:rsidP="0032799C">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A05757">
              <w:rPr>
                <w:rFonts w:ascii="Times New Roman" w:hAnsi="Times New Roman" w:cs="Times New Roman"/>
                <w:color w:val="000000"/>
                <w:sz w:val="24"/>
                <w:szCs w:val="24"/>
              </w:rPr>
              <w:t>Mean</w:t>
            </w:r>
          </w:p>
        </w:tc>
        <w:tc>
          <w:tcPr>
            <w:tcW w:w="1438" w:type="dxa"/>
            <w:tcBorders>
              <w:top w:val="single" w:sz="16" w:space="0" w:color="000000"/>
              <w:bottom w:val="single" w:sz="16" w:space="0" w:color="000000"/>
              <w:right w:val="single" w:sz="16" w:space="0" w:color="000000"/>
            </w:tcBorders>
            <w:shd w:val="clear" w:color="auto" w:fill="FFFFFF"/>
            <w:vAlign w:val="bottom"/>
          </w:tcPr>
          <w:p w:rsidR="0032799C" w:rsidRPr="00A05757" w:rsidRDefault="0032799C" w:rsidP="0032799C">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A05757">
              <w:rPr>
                <w:rFonts w:ascii="Times New Roman" w:hAnsi="Times New Roman" w:cs="Times New Roman"/>
                <w:color w:val="000000"/>
                <w:sz w:val="24"/>
                <w:szCs w:val="24"/>
              </w:rPr>
              <w:t>Std. Deviation</w:t>
            </w:r>
          </w:p>
        </w:tc>
      </w:tr>
      <w:tr w:rsidR="0032799C" w:rsidRPr="00A05757" w:rsidTr="0032799C">
        <w:trPr>
          <w:cantSplit/>
        </w:trPr>
        <w:tc>
          <w:tcPr>
            <w:tcW w:w="1697" w:type="dxa"/>
            <w:tcBorders>
              <w:top w:val="single" w:sz="16" w:space="0" w:color="000000"/>
              <w:left w:val="single" w:sz="16" w:space="0" w:color="000000"/>
              <w:bottom w:val="nil"/>
              <w:right w:val="single" w:sz="16" w:space="0" w:color="000000"/>
            </w:tcBorders>
            <w:shd w:val="clear" w:color="auto" w:fill="FFFFFF"/>
          </w:tcPr>
          <w:p w:rsidR="0032799C" w:rsidRPr="00A05757" w:rsidRDefault="0032799C" w:rsidP="0032799C">
            <w:pPr>
              <w:autoSpaceDE w:val="0"/>
              <w:autoSpaceDN w:val="0"/>
              <w:adjustRightInd w:val="0"/>
              <w:spacing w:after="0" w:line="320" w:lineRule="atLeast"/>
              <w:ind w:left="60" w:right="60"/>
              <w:rPr>
                <w:rFonts w:ascii="Times New Roman" w:hAnsi="Times New Roman" w:cs="Times New Roman"/>
                <w:color w:val="000000"/>
                <w:sz w:val="24"/>
                <w:szCs w:val="24"/>
              </w:rPr>
            </w:pPr>
            <w:r w:rsidRPr="00A05757">
              <w:rPr>
                <w:rFonts w:ascii="Times New Roman" w:hAnsi="Times New Roman" w:cs="Times New Roman"/>
                <w:color w:val="000000"/>
                <w:sz w:val="24"/>
                <w:szCs w:val="24"/>
              </w:rPr>
              <w:t>Item 7</w:t>
            </w:r>
          </w:p>
        </w:tc>
        <w:tc>
          <w:tcPr>
            <w:tcW w:w="1025" w:type="dxa"/>
            <w:tcBorders>
              <w:top w:val="single" w:sz="16" w:space="0" w:color="000000"/>
              <w:left w:val="single" w:sz="16" w:space="0" w:color="000000"/>
              <w:bottom w:val="nil"/>
            </w:tcBorders>
            <w:shd w:val="clear" w:color="auto" w:fill="FFFFFF"/>
            <w:vAlign w:val="center"/>
          </w:tcPr>
          <w:p w:rsidR="0032799C" w:rsidRPr="00A05757" w:rsidRDefault="0032799C" w:rsidP="0032799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3327</w:t>
            </w:r>
          </w:p>
        </w:tc>
        <w:tc>
          <w:tcPr>
            <w:tcW w:w="1025" w:type="dxa"/>
            <w:tcBorders>
              <w:top w:val="single" w:sz="16" w:space="0" w:color="000000"/>
              <w:bottom w:val="nil"/>
            </w:tcBorders>
            <w:shd w:val="clear" w:color="auto" w:fill="FFFFFF"/>
            <w:vAlign w:val="center"/>
          </w:tcPr>
          <w:p w:rsidR="0032799C" w:rsidRPr="00A05757" w:rsidRDefault="0032799C" w:rsidP="0032799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9525.00</w:t>
            </w:r>
          </w:p>
        </w:tc>
        <w:tc>
          <w:tcPr>
            <w:tcW w:w="1025" w:type="dxa"/>
            <w:tcBorders>
              <w:top w:val="single" w:sz="16" w:space="0" w:color="000000"/>
              <w:bottom w:val="nil"/>
            </w:tcBorders>
            <w:shd w:val="clear" w:color="auto" w:fill="FFFFFF"/>
            <w:vAlign w:val="center"/>
          </w:tcPr>
          <w:p w:rsidR="0032799C" w:rsidRPr="00A05757" w:rsidRDefault="0032799C" w:rsidP="0032799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2.8629</w:t>
            </w:r>
          </w:p>
        </w:tc>
        <w:tc>
          <w:tcPr>
            <w:tcW w:w="1438" w:type="dxa"/>
            <w:tcBorders>
              <w:top w:val="single" w:sz="16" w:space="0" w:color="000000"/>
              <w:bottom w:val="nil"/>
              <w:right w:val="single" w:sz="16" w:space="0" w:color="000000"/>
            </w:tcBorders>
            <w:shd w:val="clear" w:color="auto" w:fill="FFFFFF"/>
            <w:vAlign w:val="center"/>
          </w:tcPr>
          <w:p w:rsidR="0032799C" w:rsidRPr="00A05757" w:rsidRDefault="0032799C" w:rsidP="0032799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1.11669</w:t>
            </w:r>
          </w:p>
        </w:tc>
      </w:tr>
      <w:tr w:rsidR="0032799C" w:rsidRPr="00A05757" w:rsidTr="0032799C">
        <w:trPr>
          <w:cantSplit/>
        </w:trPr>
        <w:tc>
          <w:tcPr>
            <w:tcW w:w="1697" w:type="dxa"/>
            <w:tcBorders>
              <w:top w:val="nil"/>
              <w:left w:val="single" w:sz="16" w:space="0" w:color="000000"/>
              <w:bottom w:val="nil"/>
              <w:right w:val="single" w:sz="16" w:space="0" w:color="000000"/>
            </w:tcBorders>
            <w:shd w:val="clear" w:color="auto" w:fill="FFFFFF"/>
          </w:tcPr>
          <w:p w:rsidR="0032799C" w:rsidRPr="00A05757" w:rsidRDefault="0032799C" w:rsidP="0032799C">
            <w:pPr>
              <w:autoSpaceDE w:val="0"/>
              <w:autoSpaceDN w:val="0"/>
              <w:adjustRightInd w:val="0"/>
              <w:spacing w:after="0" w:line="320" w:lineRule="atLeast"/>
              <w:ind w:left="60" w:right="60"/>
              <w:rPr>
                <w:rFonts w:ascii="Times New Roman" w:hAnsi="Times New Roman" w:cs="Times New Roman"/>
                <w:color w:val="000000"/>
                <w:sz w:val="24"/>
                <w:szCs w:val="24"/>
              </w:rPr>
            </w:pPr>
            <w:r w:rsidRPr="00A05757">
              <w:rPr>
                <w:rFonts w:ascii="Times New Roman" w:hAnsi="Times New Roman" w:cs="Times New Roman"/>
                <w:color w:val="000000"/>
                <w:sz w:val="24"/>
                <w:szCs w:val="24"/>
              </w:rPr>
              <w:t>Item 8</w:t>
            </w:r>
          </w:p>
        </w:tc>
        <w:tc>
          <w:tcPr>
            <w:tcW w:w="1025" w:type="dxa"/>
            <w:tcBorders>
              <w:top w:val="nil"/>
              <w:left w:val="single" w:sz="16" w:space="0" w:color="000000"/>
              <w:bottom w:val="nil"/>
            </w:tcBorders>
            <w:shd w:val="clear" w:color="auto" w:fill="FFFFFF"/>
            <w:vAlign w:val="center"/>
          </w:tcPr>
          <w:p w:rsidR="0032799C" w:rsidRPr="00A05757" w:rsidRDefault="0032799C" w:rsidP="0032799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3327</w:t>
            </w:r>
          </w:p>
        </w:tc>
        <w:tc>
          <w:tcPr>
            <w:tcW w:w="1025" w:type="dxa"/>
            <w:tcBorders>
              <w:top w:val="nil"/>
              <w:bottom w:val="nil"/>
            </w:tcBorders>
            <w:shd w:val="clear" w:color="auto" w:fill="FFFFFF"/>
            <w:vAlign w:val="center"/>
          </w:tcPr>
          <w:p w:rsidR="0032799C" w:rsidRPr="00A05757" w:rsidRDefault="0032799C" w:rsidP="0032799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9353.00</w:t>
            </w:r>
          </w:p>
        </w:tc>
        <w:tc>
          <w:tcPr>
            <w:tcW w:w="1025" w:type="dxa"/>
            <w:tcBorders>
              <w:top w:val="nil"/>
              <w:bottom w:val="nil"/>
            </w:tcBorders>
            <w:shd w:val="clear" w:color="auto" w:fill="FFFFFF"/>
            <w:vAlign w:val="center"/>
          </w:tcPr>
          <w:p w:rsidR="0032799C" w:rsidRPr="00A05757" w:rsidRDefault="0032799C" w:rsidP="0032799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2.8112</w:t>
            </w:r>
          </w:p>
        </w:tc>
        <w:tc>
          <w:tcPr>
            <w:tcW w:w="1438" w:type="dxa"/>
            <w:tcBorders>
              <w:top w:val="nil"/>
              <w:bottom w:val="nil"/>
              <w:right w:val="single" w:sz="16" w:space="0" w:color="000000"/>
            </w:tcBorders>
            <w:shd w:val="clear" w:color="auto" w:fill="FFFFFF"/>
            <w:vAlign w:val="center"/>
          </w:tcPr>
          <w:p w:rsidR="0032799C" w:rsidRPr="00A05757" w:rsidRDefault="0032799C" w:rsidP="0032799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1.10396</w:t>
            </w:r>
          </w:p>
        </w:tc>
      </w:tr>
      <w:tr w:rsidR="0032799C" w:rsidRPr="00A05757" w:rsidTr="0032799C">
        <w:trPr>
          <w:cantSplit/>
        </w:trPr>
        <w:tc>
          <w:tcPr>
            <w:tcW w:w="1697" w:type="dxa"/>
            <w:tcBorders>
              <w:top w:val="nil"/>
              <w:left w:val="single" w:sz="16" w:space="0" w:color="000000"/>
              <w:bottom w:val="nil"/>
              <w:right w:val="single" w:sz="16" w:space="0" w:color="000000"/>
            </w:tcBorders>
            <w:shd w:val="clear" w:color="auto" w:fill="FFFFFF"/>
          </w:tcPr>
          <w:p w:rsidR="0032799C" w:rsidRPr="00A05757" w:rsidRDefault="0032799C" w:rsidP="0032799C">
            <w:pPr>
              <w:autoSpaceDE w:val="0"/>
              <w:autoSpaceDN w:val="0"/>
              <w:adjustRightInd w:val="0"/>
              <w:spacing w:after="0" w:line="320" w:lineRule="atLeast"/>
              <w:ind w:left="60" w:right="60"/>
              <w:rPr>
                <w:rFonts w:ascii="Times New Roman" w:hAnsi="Times New Roman" w:cs="Times New Roman"/>
                <w:color w:val="000000"/>
                <w:sz w:val="24"/>
                <w:szCs w:val="24"/>
              </w:rPr>
            </w:pPr>
            <w:r w:rsidRPr="00A05757">
              <w:rPr>
                <w:rFonts w:ascii="Times New Roman" w:hAnsi="Times New Roman" w:cs="Times New Roman"/>
                <w:color w:val="000000"/>
                <w:sz w:val="24"/>
                <w:szCs w:val="24"/>
              </w:rPr>
              <w:t>Item 9</w:t>
            </w:r>
          </w:p>
        </w:tc>
        <w:tc>
          <w:tcPr>
            <w:tcW w:w="1025" w:type="dxa"/>
            <w:tcBorders>
              <w:top w:val="nil"/>
              <w:left w:val="single" w:sz="16" w:space="0" w:color="000000"/>
              <w:bottom w:val="nil"/>
            </w:tcBorders>
            <w:shd w:val="clear" w:color="auto" w:fill="FFFFFF"/>
            <w:vAlign w:val="center"/>
          </w:tcPr>
          <w:p w:rsidR="0032799C" w:rsidRPr="00A05757" w:rsidRDefault="0032799C" w:rsidP="0032799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3327</w:t>
            </w:r>
          </w:p>
        </w:tc>
        <w:tc>
          <w:tcPr>
            <w:tcW w:w="1025" w:type="dxa"/>
            <w:tcBorders>
              <w:top w:val="nil"/>
              <w:bottom w:val="nil"/>
            </w:tcBorders>
            <w:shd w:val="clear" w:color="auto" w:fill="FFFFFF"/>
            <w:vAlign w:val="center"/>
          </w:tcPr>
          <w:p w:rsidR="0032799C" w:rsidRPr="00A05757" w:rsidRDefault="0032799C" w:rsidP="0032799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9077.00</w:t>
            </w:r>
          </w:p>
        </w:tc>
        <w:tc>
          <w:tcPr>
            <w:tcW w:w="1025" w:type="dxa"/>
            <w:tcBorders>
              <w:top w:val="nil"/>
              <w:bottom w:val="nil"/>
            </w:tcBorders>
            <w:shd w:val="clear" w:color="auto" w:fill="FFFFFF"/>
            <w:vAlign w:val="center"/>
          </w:tcPr>
          <w:p w:rsidR="0032799C" w:rsidRPr="00A05757" w:rsidRDefault="0032799C" w:rsidP="0032799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2.7283</w:t>
            </w:r>
          </w:p>
        </w:tc>
        <w:tc>
          <w:tcPr>
            <w:tcW w:w="1438" w:type="dxa"/>
            <w:tcBorders>
              <w:top w:val="nil"/>
              <w:bottom w:val="nil"/>
              <w:right w:val="single" w:sz="16" w:space="0" w:color="000000"/>
            </w:tcBorders>
            <w:shd w:val="clear" w:color="auto" w:fill="FFFFFF"/>
            <w:vAlign w:val="center"/>
          </w:tcPr>
          <w:p w:rsidR="0032799C" w:rsidRPr="00A05757" w:rsidRDefault="0032799C" w:rsidP="0032799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1.11654</w:t>
            </w:r>
          </w:p>
        </w:tc>
      </w:tr>
      <w:tr w:rsidR="0032799C" w:rsidRPr="00A05757" w:rsidTr="0032799C">
        <w:trPr>
          <w:cantSplit/>
        </w:trPr>
        <w:tc>
          <w:tcPr>
            <w:tcW w:w="1697" w:type="dxa"/>
            <w:tcBorders>
              <w:top w:val="nil"/>
              <w:left w:val="single" w:sz="16" w:space="0" w:color="000000"/>
              <w:bottom w:val="nil"/>
              <w:right w:val="single" w:sz="16" w:space="0" w:color="000000"/>
            </w:tcBorders>
            <w:shd w:val="clear" w:color="auto" w:fill="FFFFFF"/>
          </w:tcPr>
          <w:p w:rsidR="0032799C" w:rsidRPr="00A05757" w:rsidRDefault="0032799C" w:rsidP="0032799C">
            <w:pPr>
              <w:autoSpaceDE w:val="0"/>
              <w:autoSpaceDN w:val="0"/>
              <w:adjustRightInd w:val="0"/>
              <w:spacing w:after="0" w:line="320" w:lineRule="atLeast"/>
              <w:ind w:left="60" w:right="60"/>
              <w:rPr>
                <w:rFonts w:ascii="Times New Roman" w:hAnsi="Times New Roman" w:cs="Times New Roman"/>
                <w:color w:val="000000"/>
                <w:sz w:val="24"/>
                <w:szCs w:val="24"/>
              </w:rPr>
            </w:pPr>
            <w:r w:rsidRPr="00A05757">
              <w:rPr>
                <w:rFonts w:ascii="Times New Roman" w:hAnsi="Times New Roman" w:cs="Times New Roman"/>
                <w:color w:val="000000"/>
                <w:sz w:val="24"/>
                <w:szCs w:val="24"/>
              </w:rPr>
              <w:t>Item 10</w:t>
            </w:r>
          </w:p>
        </w:tc>
        <w:tc>
          <w:tcPr>
            <w:tcW w:w="1025" w:type="dxa"/>
            <w:tcBorders>
              <w:top w:val="nil"/>
              <w:left w:val="single" w:sz="16" w:space="0" w:color="000000"/>
              <w:bottom w:val="nil"/>
            </w:tcBorders>
            <w:shd w:val="clear" w:color="auto" w:fill="FFFFFF"/>
            <w:vAlign w:val="center"/>
          </w:tcPr>
          <w:p w:rsidR="0032799C" w:rsidRPr="00A05757" w:rsidRDefault="0032799C" w:rsidP="0032799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3327</w:t>
            </w:r>
          </w:p>
        </w:tc>
        <w:tc>
          <w:tcPr>
            <w:tcW w:w="1025" w:type="dxa"/>
            <w:tcBorders>
              <w:top w:val="nil"/>
              <w:bottom w:val="nil"/>
            </w:tcBorders>
            <w:shd w:val="clear" w:color="auto" w:fill="FFFFFF"/>
            <w:vAlign w:val="center"/>
          </w:tcPr>
          <w:p w:rsidR="0032799C" w:rsidRPr="00A05757" w:rsidRDefault="0032799C" w:rsidP="0032799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7470.00</w:t>
            </w:r>
          </w:p>
        </w:tc>
        <w:tc>
          <w:tcPr>
            <w:tcW w:w="1025" w:type="dxa"/>
            <w:tcBorders>
              <w:top w:val="nil"/>
              <w:bottom w:val="nil"/>
            </w:tcBorders>
            <w:shd w:val="clear" w:color="auto" w:fill="FFFFFF"/>
            <w:vAlign w:val="center"/>
          </w:tcPr>
          <w:p w:rsidR="0032799C" w:rsidRPr="00A05757" w:rsidRDefault="0032799C" w:rsidP="0032799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2.2453</w:t>
            </w:r>
          </w:p>
        </w:tc>
        <w:tc>
          <w:tcPr>
            <w:tcW w:w="1438" w:type="dxa"/>
            <w:tcBorders>
              <w:top w:val="nil"/>
              <w:bottom w:val="nil"/>
              <w:right w:val="single" w:sz="16" w:space="0" w:color="000000"/>
            </w:tcBorders>
            <w:shd w:val="clear" w:color="auto" w:fill="FFFFFF"/>
            <w:vAlign w:val="center"/>
          </w:tcPr>
          <w:p w:rsidR="0032799C" w:rsidRPr="00A05757" w:rsidRDefault="0032799C" w:rsidP="0032799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1.10836</w:t>
            </w:r>
          </w:p>
        </w:tc>
      </w:tr>
      <w:tr w:rsidR="0032799C" w:rsidRPr="00A05757" w:rsidTr="0032799C">
        <w:trPr>
          <w:cantSplit/>
        </w:trPr>
        <w:tc>
          <w:tcPr>
            <w:tcW w:w="1697" w:type="dxa"/>
            <w:tcBorders>
              <w:top w:val="nil"/>
              <w:left w:val="single" w:sz="16" w:space="0" w:color="000000"/>
              <w:bottom w:val="nil"/>
              <w:right w:val="single" w:sz="16" w:space="0" w:color="000000"/>
            </w:tcBorders>
            <w:shd w:val="clear" w:color="auto" w:fill="FFFFFF"/>
          </w:tcPr>
          <w:p w:rsidR="0032799C" w:rsidRPr="00A05757" w:rsidRDefault="0032799C" w:rsidP="0032799C">
            <w:pPr>
              <w:autoSpaceDE w:val="0"/>
              <w:autoSpaceDN w:val="0"/>
              <w:adjustRightInd w:val="0"/>
              <w:spacing w:after="0" w:line="320" w:lineRule="atLeast"/>
              <w:ind w:left="60" w:right="60"/>
              <w:rPr>
                <w:rFonts w:ascii="Times New Roman" w:hAnsi="Times New Roman" w:cs="Times New Roman"/>
                <w:color w:val="000000"/>
                <w:sz w:val="24"/>
                <w:szCs w:val="24"/>
              </w:rPr>
            </w:pPr>
            <w:r w:rsidRPr="00A05757">
              <w:rPr>
                <w:rFonts w:ascii="Times New Roman" w:hAnsi="Times New Roman" w:cs="Times New Roman"/>
                <w:color w:val="000000"/>
                <w:sz w:val="24"/>
                <w:szCs w:val="24"/>
              </w:rPr>
              <w:t>Item 11</w:t>
            </w:r>
          </w:p>
        </w:tc>
        <w:tc>
          <w:tcPr>
            <w:tcW w:w="1025" w:type="dxa"/>
            <w:tcBorders>
              <w:top w:val="nil"/>
              <w:left w:val="single" w:sz="16" w:space="0" w:color="000000"/>
              <w:bottom w:val="nil"/>
            </w:tcBorders>
            <w:shd w:val="clear" w:color="auto" w:fill="FFFFFF"/>
            <w:vAlign w:val="center"/>
          </w:tcPr>
          <w:p w:rsidR="0032799C" w:rsidRPr="00A05757" w:rsidRDefault="0032799C" w:rsidP="0032799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3327</w:t>
            </w:r>
          </w:p>
        </w:tc>
        <w:tc>
          <w:tcPr>
            <w:tcW w:w="1025" w:type="dxa"/>
            <w:tcBorders>
              <w:top w:val="nil"/>
              <w:bottom w:val="nil"/>
            </w:tcBorders>
            <w:shd w:val="clear" w:color="auto" w:fill="FFFFFF"/>
            <w:vAlign w:val="center"/>
          </w:tcPr>
          <w:p w:rsidR="0032799C" w:rsidRPr="00A05757" w:rsidRDefault="0032799C" w:rsidP="0032799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9691.00</w:t>
            </w:r>
          </w:p>
        </w:tc>
        <w:tc>
          <w:tcPr>
            <w:tcW w:w="1025" w:type="dxa"/>
            <w:tcBorders>
              <w:top w:val="nil"/>
              <w:bottom w:val="nil"/>
            </w:tcBorders>
            <w:shd w:val="clear" w:color="auto" w:fill="FFFFFF"/>
            <w:vAlign w:val="center"/>
          </w:tcPr>
          <w:p w:rsidR="0032799C" w:rsidRPr="00A05757" w:rsidRDefault="0032799C" w:rsidP="0032799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2.9128</w:t>
            </w:r>
          </w:p>
        </w:tc>
        <w:tc>
          <w:tcPr>
            <w:tcW w:w="1438" w:type="dxa"/>
            <w:tcBorders>
              <w:top w:val="nil"/>
              <w:bottom w:val="nil"/>
              <w:right w:val="single" w:sz="16" w:space="0" w:color="000000"/>
            </w:tcBorders>
            <w:shd w:val="clear" w:color="auto" w:fill="FFFFFF"/>
            <w:vAlign w:val="center"/>
          </w:tcPr>
          <w:p w:rsidR="0032799C" w:rsidRPr="00A05757" w:rsidRDefault="0032799C" w:rsidP="0032799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1.12410</w:t>
            </w:r>
          </w:p>
        </w:tc>
      </w:tr>
      <w:tr w:rsidR="0032799C" w:rsidRPr="00A05757" w:rsidTr="0032799C">
        <w:trPr>
          <w:cantSplit/>
        </w:trPr>
        <w:tc>
          <w:tcPr>
            <w:tcW w:w="1697" w:type="dxa"/>
            <w:tcBorders>
              <w:top w:val="nil"/>
              <w:left w:val="single" w:sz="16" w:space="0" w:color="000000"/>
              <w:bottom w:val="nil"/>
              <w:right w:val="single" w:sz="16" w:space="0" w:color="000000"/>
            </w:tcBorders>
            <w:shd w:val="clear" w:color="auto" w:fill="FFFFFF"/>
          </w:tcPr>
          <w:p w:rsidR="0032799C" w:rsidRPr="00A05757" w:rsidRDefault="0032799C" w:rsidP="0032799C">
            <w:pPr>
              <w:autoSpaceDE w:val="0"/>
              <w:autoSpaceDN w:val="0"/>
              <w:adjustRightInd w:val="0"/>
              <w:spacing w:after="0" w:line="320" w:lineRule="atLeast"/>
              <w:ind w:left="60" w:right="60"/>
              <w:rPr>
                <w:rFonts w:ascii="Times New Roman" w:hAnsi="Times New Roman" w:cs="Times New Roman"/>
                <w:color w:val="000000"/>
                <w:sz w:val="24"/>
                <w:szCs w:val="24"/>
              </w:rPr>
            </w:pPr>
            <w:r w:rsidRPr="00A05757">
              <w:rPr>
                <w:rFonts w:ascii="Times New Roman" w:hAnsi="Times New Roman" w:cs="Times New Roman"/>
                <w:color w:val="000000"/>
                <w:sz w:val="24"/>
                <w:szCs w:val="24"/>
              </w:rPr>
              <w:t>Item 12</w:t>
            </w:r>
          </w:p>
        </w:tc>
        <w:tc>
          <w:tcPr>
            <w:tcW w:w="1025" w:type="dxa"/>
            <w:tcBorders>
              <w:top w:val="nil"/>
              <w:left w:val="single" w:sz="16" w:space="0" w:color="000000"/>
              <w:bottom w:val="nil"/>
            </w:tcBorders>
            <w:shd w:val="clear" w:color="auto" w:fill="FFFFFF"/>
            <w:vAlign w:val="center"/>
          </w:tcPr>
          <w:p w:rsidR="0032799C" w:rsidRPr="00A05757" w:rsidRDefault="0032799C" w:rsidP="0032799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3327</w:t>
            </w:r>
          </w:p>
        </w:tc>
        <w:tc>
          <w:tcPr>
            <w:tcW w:w="1025" w:type="dxa"/>
            <w:tcBorders>
              <w:top w:val="nil"/>
              <w:bottom w:val="nil"/>
            </w:tcBorders>
            <w:shd w:val="clear" w:color="auto" w:fill="FFFFFF"/>
            <w:vAlign w:val="center"/>
          </w:tcPr>
          <w:p w:rsidR="0032799C" w:rsidRPr="00A05757" w:rsidRDefault="0032799C" w:rsidP="0032799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7556.00</w:t>
            </w:r>
          </w:p>
        </w:tc>
        <w:tc>
          <w:tcPr>
            <w:tcW w:w="1025" w:type="dxa"/>
            <w:tcBorders>
              <w:top w:val="nil"/>
              <w:bottom w:val="nil"/>
            </w:tcBorders>
            <w:shd w:val="clear" w:color="auto" w:fill="FFFFFF"/>
            <w:vAlign w:val="center"/>
          </w:tcPr>
          <w:p w:rsidR="0032799C" w:rsidRPr="00A05757" w:rsidRDefault="0032799C" w:rsidP="0032799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2.2711</w:t>
            </w:r>
          </w:p>
        </w:tc>
        <w:tc>
          <w:tcPr>
            <w:tcW w:w="1438" w:type="dxa"/>
            <w:tcBorders>
              <w:top w:val="nil"/>
              <w:bottom w:val="nil"/>
              <w:right w:val="single" w:sz="16" w:space="0" w:color="000000"/>
            </w:tcBorders>
            <w:shd w:val="clear" w:color="auto" w:fill="FFFFFF"/>
            <w:vAlign w:val="center"/>
          </w:tcPr>
          <w:p w:rsidR="0032799C" w:rsidRPr="00A05757" w:rsidRDefault="0032799C" w:rsidP="0032799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1.11830</w:t>
            </w:r>
          </w:p>
        </w:tc>
      </w:tr>
      <w:tr w:rsidR="0032799C" w:rsidRPr="00A05757" w:rsidTr="0032799C">
        <w:trPr>
          <w:cantSplit/>
        </w:trPr>
        <w:tc>
          <w:tcPr>
            <w:tcW w:w="1697" w:type="dxa"/>
            <w:tcBorders>
              <w:top w:val="nil"/>
              <w:left w:val="single" w:sz="16" w:space="0" w:color="000000"/>
              <w:bottom w:val="single" w:sz="16" w:space="0" w:color="000000"/>
              <w:right w:val="single" w:sz="16" w:space="0" w:color="000000"/>
            </w:tcBorders>
            <w:shd w:val="clear" w:color="auto" w:fill="FFFFFF"/>
          </w:tcPr>
          <w:p w:rsidR="0032799C" w:rsidRPr="00A05757" w:rsidRDefault="0032799C" w:rsidP="0032799C">
            <w:pPr>
              <w:autoSpaceDE w:val="0"/>
              <w:autoSpaceDN w:val="0"/>
              <w:adjustRightInd w:val="0"/>
              <w:spacing w:after="0" w:line="320" w:lineRule="atLeast"/>
              <w:ind w:left="60" w:right="60"/>
              <w:rPr>
                <w:rFonts w:ascii="Times New Roman" w:hAnsi="Times New Roman" w:cs="Times New Roman"/>
                <w:color w:val="000000"/>
                <w:sz w:val="24"/>
                <w:szCs w:val="24"/>
              </w:rPr>
            </w:pPr>
            <w:r w:rsidRPr="00A05757">
              <w:rPr>
                <w:rFonts w:ascii="Times New Roman" w:hAnsi="Times New Roman" w:cs="Times New Roman"/>
                <w:color w:val="000000"/>
                <w:sz w:val="24"/>
                <w:szCs w:val="24"/>
              </w:rPr>
              <w:t>Valid N (listwise)</w:t>
            </w:r>
          </w:p>
        </w:tc>
        <w:tc>
          <w:tcPr>
            <w:tcW w:w="1025" w:type="dxa"/>
            <w:tcBorders>
              <w:top w:val="nil"/>
              <w:left w:val="single" w:sz="16" w:space="0" w:color="000000"/>
              <w:bottom w:val="single" w:sz="16" w:space="0" w:color="000000"/>
            </w:tcBorders>
            <w:shd w:val="clear" w:color="auto" w:fill="FFFFFF"/>
            <w:vAlign w:val="center"/>
          </w:tcPr>
          <w:p w:rsidR="0032799C" w:rsidRPr="00A05757" w:rsidRDefault="0032799C" w:rsidP="0032799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3327</w:t>
            </w:r>
          </w:p>
        </w:tc>
        <w:tc>
          <w:tcPr>
            <w:tcW w:w="1025" w:type="dxa"/>
            <w:tcBorders>
              <w:top w:val="nil"/>
              <w:bottom w:val="single" w:sz="16" w:space="0" w:color="000000"/>
            </w:tcBorders>
            <w:shd w:val="clear" w:color="auto" w:fill="FFFFFF"/>
            <w:vAlign w:val="center"/>
          </w:tcPr>
          <w:p w:rsidR="0032799C" w:rsidRPr="00A05757" w:rsidRDefault="0032799C" w:rsidP="0032799C">
            <w:pPr>
              <w:autoSpaceDE w:val="0"/>
              <w:autoSpaceDN w:val="0"/>
              <w:adjustRightInd w:val="0"/>
              <w:spacing w:after="0" w:line="240" w:lineRule="auto"/>
              <w:rPr>
                <w:rFonts w:ascii="Times New Roman" w:hAnsi="Times New Roman" w:cs="Times New Roman"/>
                <w:sz w:val="24"/>
                <w:szCs w:val="24"/>
              </w:rPr>
            </w:pPr>
          </w:p>
        </w:tc>
        <w:tc>
          <w:tcPr>
            <w:tcW w:w="1025" w:type="dxa"/>
            <w:tcBorders>
              <w:top w:val="nil"/>
              <w:bottom w:val="single" w:sz="16" w:space="0" w:color="000000"/>
            </w:tcBorders>
            <w:shd w:val="clear" w:color="auto" w:fill="FFFFFF"/>
            <w:vAlign w:val="center"/>
          </w:tcPr>
          <w:p w:rsidR="0032799C" w:rsidRPr="00A05757" w:rsidRDefault="0032799C" w:rsidP="0032799C">
            <w:pPr>
              <w:autoSpaceDE w:val="0"/>
              <w:autoSpaceDN w:val="0"/>
              <w:adjustRightInd w:val="0"/>
              <w:spacing w:after="0" w:line="240" w:lineRule="auto"/>
              <w:rPr>
                <w:rFonts w:ascii="Times New Roman" w:hAnsi="Times New Roman" w:cs="Times New Roman"/>
                <w:sz w:val="24"/>
                <w:szCs w:val="24"/>
              </w:rPr>
            </w:pPr>
          </w:p>
        </w:tc>
        <w:tc>
          <w:tcPr>
            <w:tcW w:w="1438" w:type="dxa"/>
            <w:tcBorders>
              <w:top w:val="nil"/>
              <w:bottom w:val="single" w:sz="16" w:space="0" w:color="000000"/>
              <w:right w:val="single" w:sz="16" w:space="0" w:color="000000"/>
            </w:tcBorders>
            <w:shd w:val="clear" w:color="auto" w:fill="FFFFFF"/>
            <w:vAlign w:val="center"/>
          </w:tcPr>
          <w:p w:rsidR="0032799C" w:rsidRPr="00A05757" w:rsidRDefault="0032799C" w:rsidP="0032799C">
            <w:pPr>
              <w:autoSpaceDE w:val="0"/>
              <w:autoSpaceDN w:val="0"/>
              <w:adjustRightInd w:val="0"/>
              <w:spacing w:after="0" w:line="240" w:lineRule="auto"/>
              <w:rPr>
                <w:rFonts w:ascii="Times New Roman" w:hAnsi="Times New Roman" w:cs="Times New Roman"/>
                <w:sz w:val="24"/>
                <w:szCs w:val="24"/>
              </w:rPr>
            </w:pPr>
          </w:p>
        </w:tc>
      </w:tr>
    </w:tbl>
    <w:p w:rsidR="0032799C" w:rsidRPr="00A05757" w:rsidRDefault="0032799C" w:rsidP="0032799C">
      <w:pPr>
        <w:autoSpaceDE w:val="0"/>
        <w:autoSpaceDN w:val="0"/>
        <w:adjustRightInd w:val="0"/>
        <w:spacing w:after="0" w:line="400" w:lineRule="atLeast"/>
        <w:rPr>
          <w:rFonts w:ascii="Times New Roman" w:hAnsi="Times New Roman" w:cs="Times New Roman"/>
          <w:sz w:val="24"/>
          <w:szCs w:val="24"/>
        </w:rPr>
      </w:pPr>
    </w:p>
    <w:p w:rsidR="00EF7FF9" w:rsidRDefault="0032799C" w:rsidP="0032799C">
      <w:pPr>
        <w:spacing w:line="240" w:lineRule="auto"/>
        <w:jc w:val="both"/>
        <w:rPr>
          <w:rFonts w:ascii="Times New Roman" w:hAnsi="Times New Roman" w:cs="Times New Roman"/>
          <w:b/>
          <w:sz w:val="24"/>
          <w:szCs w:val="24"/>
        </w:rPr>
      </w:pPr>
      <w:r w:rsidRPr="00A05757">
        <w:rPr>
          <w:rFonts w:ascii="Times New Roman" w:hAnsi="Times New Roman" w:cs="Times New Roman"/>
          <w:b/>
          <w:sz w:val="24"/>
          <w:szCs w:val="24"/>
        </w:rPr>
        <w:t xml:space="preserve">                   </w:t>
      </w:r>
    </w:p>
    <w:p w:rsidR="00EF7FF9" w:rsidRDefault="00EF7FF9">
      <w:pPr>
        <w:rPr>
          <w:rFonts w:ascii="Times New Roman" w:hAnsi="Times New Roman" w:cs="Times New Roman"/>
          <w:b/>
          <w:sz w:val="24"/>
          <w:szCs w:val="24"/>
        </w:rPr>
      </w:pPr>
      <w:r>
        <w:rPr>
          <w:rFonts w:ascii="Times New Roman" w:hAnsi="Times New Roman" w:cs="Times New Roman"/>
          <w:b/>
          <w:sz w:val="24"/>
          <w:szCs w:val="24"/>
        </w:rPr>
        <w:br w:type="page"/>
      </w:r>
    </w:p>
    <w:p w:rsidR="0032799C" w:rsidRPr="00A05757" w:rsidRDefault="0032799C" w:rsidP="00EE3194">
      <w:pPr>
        <w:spacing w:line="240" w:lineRule="auto"/>
        <w:jc w:val="center"/>
        <w:rPr>
          <w:rFonts w:ascii="Times New Roman" w:hAnsi="Times New Roman" w:cs="Times New Roman"/>
          <w:b/>
          <w:sz w:val="24"/>
          <w:szCs w:val="24"/>
        </w:rPr>
      </w:pPr>
      <w:r w:rsidRPr="00A05757">
        <w:rPr>
          <w:rFonts w:ascii="Times New Roman" w:hAnsi="Times New Roman" w:cs="Times New Roman"/>
          <w:b/>
          <w:sz w:val="24"/>
          <w:szCs w:val="24"/>
        </w:rPr>
        <w:lastRenderedPageBreak/>
        <w:t>RESEARCH QUESTION THREE</w:t>
      </w:r>
    </w:p>
    <w:tbl>
      <w:tblPr>
        <w:tblW w:w="62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697"/>
        <w:gridCol w:w="1025"/>
        <w:gridCol w:w="1025"/>
        <w:gridCol w:w="1025"/>
        <w:gridCol w:w="1438"/>
      </w:tblGrid>
      <w:tr w:rsidR="0032799C" w:rsidRPr="00A05757" w:rsidTr="0032799C">
        <w:trPr>
          <w:cantSplit/>
        </w:trPr>
        <w:tc>
          <w:tcPr>
            <w:tcW w:w="6210" w:type="dxa"/>
            <w:gridSpan w:val="5"/>
            <w:tcBorders>
              <w:top w:val="nil"/>
              <w:left w:val="nil"/>
              <w:bottom w:val="nil"/>
              <w:right w:val="nil"/>
            </w:tcBorders>
            <w:shd w:val="clear" w:color="auto" w:fill="FFFFFF"/>
            <w:vAlign w:val="center"/>
          </w:tcPr>
          <w:p w:rsidR="0032799C" w:rsidRPr="00A05757" w:rsidRDefault="0032799C" w:rsidP="0032799C">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A05757">
              <w:rPr>
                <w:rFonts w:ascii="Times New Roman" w:hAnsi="Times New Roman" w:cs="Times New Roman"/>
                <w:b/>
                <w:bCs/>
                <w:color w:val="000000"/>
                <w:sz w:val="24"/>
                <w:szCs w:val="24"/>
              </w:rPr>
              <w:t>Descriptive Statistics</w:t>
            </w:r>
          </w:p>
        </w:tc>
      </w:tr>
      <w:tr w:rsidR="0032799C" w:rsidRPr="00A05757" w:rsidTr="0032799C">
        <w:trPr>
          <w:cantSplit/>
        </w:trPr>
        <w:tc>
          <w:tcPr>
            <w:tcW w:w="1697"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32799C" w:rsidRPr="00A05757" w:rsidRDefault="0032799C" w:rsidP="0032799C">
            <w:pPr>
              <w:autoSpaceDE w:val="0"/>
              <w:autoSpaceDN w:val="0"/>
              <w:adjustRightInd w:val="0"/>
              <w:spacing w:after="0" w:line="240" w:lineRule="auto"/>
              <w:rPr>
                <w:rFonts w:ascii="Times New Roman" w:hAnsi="Times New Roman" w:cs="Times New Roman"/>
                <w:sz w:val="24"/>
                <w:szCs w:val="24"/>
              </w:rPr>
            </w:pPr>
          </w:p>
        </w:tc>
        <w:tc>
          <w:tcPr>
            <w:tcW w:w="1025" w:type="dxa"/>
            <w:tcBorders>
              <w:top w:val="single" w:sz="16" w:space="0" w:color="000000"/>
              <w:left w:val="single" w:sz="16" w:space="0" w:color="000000"/>
              <w:bottom w:val="single" w:sz="16" w:space="0" w:color="000000"/>
            </w:tcBorders>
            <w:shd w:val="clear" w:color="auto" w:fill="FFFFFF"/>
            <w:vAlign w:val="bottom"/>
          </w:tcPr>
          <w:p w:rsidR="0032799C" w:rsidRPr="00A05757" w:rsidRDefault="0032799C" w:rsidP="0032799C">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A05757">
              <w:rPr>
                <w:rFonts w:ascii="Times New Roman" w:hAnsi="Times New Roman" w:cs="Times New Roman"/>
                <w:color w:val="000000"/>
                <w:sz w:val="24"/>
                <w:szCs w:val="24"/>
              </w:rPr>
              <w:t>N</w:t>
            </w:r>
          </w:p>
        </w:tc>
        <w:tc>
          <w:tcPr>
            <w:tcW w:w="1025" w:type="dxa"/>
            <w:tcBorders>
              <w:top w:val="single" w:sz="16" w:space="0" w:color="000000"/>
              <w:bottom w:val="single" w:sz="16" w:space="0" w:color="000000"/>
            </w:tcBorders>
            <w:shd w:val="clear" w:color="auto" w:fill="FFFFFF"/>
            <w:vAlign w:val="bottom"/>
          </w:tcPr>
          <w:p w:rsidR="0032799C" w:rsidRPr="00A05757" w:rsidRDefault="0032799C" w:rsidP="0032799C">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A05757">
              <w:rPr>
                <w:rFonts w:ascii="Times New Roman" w:hAnsi="Times New Roman" w:cs="Times New Roman"/>
                <w:color w:val="000000"/>
                <w:sz w:val="24"/>
                <w:szCs w:val="24"/>
              </w:rPr>
              <w:t>Sum</w:t>
            </w:r>
          </w:p>
        </w:tc>
        <w:tc>
          <w:tcPr>
            <w:tcW w:w="1025" w:type="dxa"/>
            <w:tcBorders>
              <w:top w:val="single" w:sz="16" w:space="0" w:color="000000"/>
              <w:bottom w:val="single" w:sz="16" w:space="0" w:color="000000"/>
            </w:tcBorders>
            <w:shd w:val="clear" w:color="auto" w:fill="FFFFFF"/>
            <w:vAlign w:val="bottom"/>
          </w:tcPr>
          <w:p w:rsidR="0032799C" w:rsidRPr="00A05757" w:rsidRDefault="0032799C" w:rsidP="0032799C">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A05757">
              <w:rPr>
                <w:rFonts w:ascii="Times New Roman" w:hAnsi="Times New Roman" w:cs="Times New Roman"/>
                <w:color w:val="000000"/>
                <w:sz w:val="24"/>
                <w:szCs w:val="24"/>
              </w:rPr>
              <w:t>Mean</w:t>
            </w:r>
          </w:p>
        </w:tc>
        <w:tc>
          <w:tcPr>
            <w:tcW w:w="1438" w:type="dxa"/>
            <w:tcBorders>
              <w:top w:val="single" w:sz="16" w:space="0" w:color="000000"/>
              <w:bottom w:val="single" w:sz="16" w:space="0" w:color="000000"/>
              <w:right w:val="single" w:sz="16" w:space="0" w:color="000000"/>
            </w:tcBorders>
            <w:shd w:val="clear" w:color="auto" w:fill="FFFFFF"/>
            <w:vAlign w:val="bottom"/>
          </w:tcPr>
          <w:p w:rsidR="0032799C" w:rsidRPr="00A05757" w:rsidRDefault="0032799C" w:rsidP="0032799C">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A05757">
              <w:rPr>
                <w:rFonts w:ascii="Times New Roman" w:hAnsi="Times New Roman" w:cs="Times New Roman"/>
                <w:color w:val="000000"/>
                <w:sz w:val="24"/>
                <w:szCs w:val="24"/>
              </w:rPr>
              <w:t>Std. Deviation</w:t>
            </w:r>
          </w:p>
        </w:tc>
      </w:tr>
      <w:tr w:rsidR="0032799C" w:rsidRPr="00A05757" w:rsidTr="0032799C">
        <w:trPr>
          <w:cantSplit/>
        </w:trPr>
        <w:tc>
          <w:tcPr>
            <w:tcW w:w="1697" w:type="dxa"/>
            <w:tcBorders>
              <w:top w:val="single" w:sz="16" w:space="0" w:color="000000"/>
              <w:left w:val="single" w:sz="16" w:space="0" w:color="000000"/>
              <w:bottom w:val="nil"/>
              <w:right w:val="single" w:sz="16" w:space="0" w:color="000000"/>
            </w:tcBorders>
            <w:shd w:val="clear" w:color="auto" w:fill="FFFFFF"/>
          </w:tcPr>
          <w:p w:rsidR="0032799C" w:rsidRPr="00A05757" w:rsidRDefault="0032799C" w:rsidP="0032799C">
            <w:pPr>
              <w:autoSpaceDE w:val="0"/>
              <w:autoSpaceDN w:val="0"/>
              <w:adjustRightInd w:val="0"/>
              <w:spacing w:after="0" w:line="320" w:lineRule="atLeast"/>
              <w:ind w:left="60" w:right="60"/>
              <w:rPr>
                <w:rFonts w:ascii="Times New Roman" w:hAnsi="Times New Roman" w:cs="Times New Roman"/>
                <w:color w:val="000000"/>
                <w:sz w:val="24"/>
                <w:szCs w:val="24"/>
              </w:rPr>
            </w:pPr>
            <w:r w:rsidRPr="00A05757">
              <w:rPr>
                <w:rFonts w:ascii="Times New Roman" w:hAnsi="Times New Roman" w:cs="Times New Roman"/>
                <w:color w:val="000000"/>
                <w:sz w:val="24"/>
                <w:szCs w:val="24"/>
              </w:rPr>
              <w:t>Item 13</w:t>
            </w:r>
          </w:p>
        </w:tc>
        <w:tc>
          <w:tcPr>
            <w:tcW w:w="1025" w:type="dxa"/>
            <w:tcBorders>
              <w:top w:val="single" w:sz="16" w:space="0" w:color="000000"/>
              <w:left w:val="single" w:sz="16" w:space="0" w:color="000000"/>
              <w:bottom w:val="nil"/>
            </w:tcBorders>
            <w:shd w:val="clear" w:color="auto" w:fill="FFFFFF"/>
            <w:vAlign w:val="center"/>
          </w:tcPr>
          <w:p w:rsidR="0032799C" w:rsidRPr="00A05757" w:rsidRDefault="0032799C" w:rsidP="0032799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3327</w:t>
            </w:r>
          </w:p>
        </w:tc>
        <w:tc>
          <w:tcPr>
            <w:tcW w:w="1025" w:type="dxa"/>
            <w:tcBorders>
              <w:top w:val="single" w:sz="16" w:space="0" w:color="000000"/>
              <w:bottom w:val="nil"/>
            </w:tcBorders>
            <w:shd w:val="clear" w:color="auto" w:fill="FFFFFF"/>
            <w:vAlign w:val="center"/>
          </w:tcPr>
          <w:p w:rsidR="0032799C" w:rsidRPr="00A05757" w:rsidRDefault="0032799C" w:rsidP="0032799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7497.00</w:t>
            </w:r>
          </w:p>
        </w:tc>
        <w:tc>
          <w:tcPr>
            <w:tcW w:w="1025" w:type="dxa"/>
            <w:tcBorders>
              <w:top w:val="single" w:sz="16" w:space="0" w:color="000000"/>
              <w:bottom w:val="nil"/>
            </w:tcBorders>
            <w:shd w:val="clear" w:color="auto" w:fill="FFFFFF"/>
            <w:vAlign w:val="center"/>
          </w:tcPr>
          <w:p w:rsidR="0032799C" w:rsidRPr="00A05757" w:rsidRDefault="0032799C" w:rsidP="0032799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2.2534</w:t>
            </w:r>
          </w:p>
        </w:tc>
        <w:tc>
          <w:tcPr>
            <w:tcW w:w="1438" w:type="dxa"/>
            <w:tcBorders>
              <w:top w:val="single" w:sz="16" w:space="0" w:color="000000"/>
              <w:bottom w:val="nil"/>
              <w:right w:val="single" w:sz="16" w:space="0" w:color="000000"/>
            </w:tcBorders>
            <w:shd w:val="clear" w:color="auto" w:fill="FFFFFF"/>
            <w:vAlign w:val="center"/>
          </w:tcPr>
          <w:p w:rsidR="0032799C" w:rsidRPr="00A05757" w:rsidRDefault="0032799C" w:rsidP="0032799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1.11694</w:t>
            </w:r>
          </w:p>
        </w:tc>
      </w:tr>
      <w:tr w:rsidR="0032799C" w:rsidRPr="00A05757" w:rsidTr="0032799C">
        <w:trPr>
          <w:cantSplit/>
        </w:trPr>
        <w:tc>
          <w:tcPr>
            <w:tcW w:w="1697" w:type="dxa"/>
            <w:tcBorders>
              <w:top w:val="nil"/>
              <w:left w:val="single" w:sz="16" w:space="0" w:color="000000"/>
              <w:bottom w:val="nil"/>
              <w:right w:val="single" w:sz="16" w:space="0" w:color="000000"/>
            </w:tcBorders>
            <w:shd w:val="clear" w:color="auto" w:fill="FFFFFF"/>
          </w:tcPr>
          <w:p w:rsidR="0032799C" w:rsidRPr="00A05757" w:rsidRDefault="0032799C" w:rsidP="0032799C">
            <w:pPr>
              <w:autoSpaceDE w:val="0"/>
              <w:autoSpaceDN w:val="0"/>
              <w:adjustRightInd w:val="0"/>
              <w:spacing w:after="0" w:line="320" w:lineRule="atLeast"/>
              <w:ind w:left="60" w:right="60"/>
              <w:rPr>
                <w:rFonts w:ascii="Times New Roman" w:hAnsi="Times New Roman" w:cs="Times New Roman"/>
                <w:color w:val="000000"/>
                <w:sz w:val="24"/>
                <w:szCs w:val="24"/>
              </w:rPr>
            </w:pPr>
            <w:r w:rsidRPr="00A05757">
              <w:rPr>
                <w:rFonts w:ascii="Times New Roman" w:hAnsi="Times New Roman" w:cs="Times New Roman"/>
                <w:color w:val="000000"/>
                <w:sz w:val="24"/>
                <w:szCs w:val="24"/>
              </w:rPr>
              <w:t>Item 14</w:t>
            </w:r>
          </w:p>
        </w:tc>
        <w:tc>
          <w:tcPr>
            <w:tcW w:w="1025" w:type="dxa"/>
            <w:tcBorders>
              <w:top w:val="nil"/>
              <w:left w:val="single" w:sz="16" w:space="0" w:color="000000"/>
              <w:bottom w:val="nil"/>
            </w:tcBorders>
            <w:shd w:val="clear" w:color="auto" w:fill="FFFFFF"/>
            <w:vAlign w:val="center"/>
          </w:tcPr>
          <w:p w:rsidR="0032799C" w:rsidRPr="00A05757" w:rsidRDefault="0032799C" w:rsidP="0032799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3327</w:t>
            </w:r>
          </w:p>
        </w:tc>
        <w:tc>
          <w:tcPr>
            <w:tcW w:w="1025" w:type="dxa"/>
            <w:tcBorders>
              <w:top w:val="nil"/>
              <w:bottom w:val="nil"/>
            </w:tcBorders>
            <w:shd w:val="clear" w:color="auto" w:fill="FFFFFF"/>
            <w:vAlign w:val="center"/>
          </w:tcPr>
          <w:p w:rsidR="0032799C" w:rsidRPr="00A05757" w:rsidRDefault="0032799C" w:rsidP="0032799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9652.00</w:t>
            </w:r>
          </w:p>
        </w:tc>
        <w:tc>
          <w:tcPr>
            <w:tcW w:w="1025" w:type="dxa"/>
            <w:tcBorders>
              <w:top w:val="nil"/>
              <w:bottom w:val="nil"/>
            </w:tcBorders>
            <w:shd w:val="clear" w:color="auto" w:fill="FFFFFF"/>
            <w:vAlign w:val="center"/>
          </w:tcPr>
          <w:p w:rsidR="0032799C" w:rsidRPr="00A05757" w:rsidRDefault="0032799C" w:rsidP="0032799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2.9011</w:t>
            </w:r>
          </w:p>
        </w:tc>
        <w:tc>
          <w:tcPr>
            <w:tcW w:w="1438" w:type="dxa"/>
            <w:tcBorders>
              <w:top w:val="nil"/>
              <w:bottom w:val="nil"/>
              <w:right w:val="single" w:sz="16" w:space="0" w:color="000000"/>
            </w:tcBorders>
            <w:shd w:val="clear" w:color="auto" w:fill="FFFFFF"/>
            <w:vAlign w:val="center"/>
          </w:tcPr>
          <w:p w:rsidR="0032799C" w:rsidRPr="00A05757" w:rsidRDefault="0032799C" w:rsidP="0032799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1.08791</w:t>
            </w:r>
          </w:p>
        </w:tc>
      </w:tr>
      <w:tr w:rsidR="0032799C" w:rsidRPr="00A05757" w:rsidTr="0032799C">
        <w:trPr>
          <w:cantSplit/>
        </w:trPr>
        <w:tc>
          <w:tcPr>
            <w:tcW w:w="1697" w:type="dxa"/>
            <w:tcBorders>
              <w:top w:val="nil"/>
              <w:left w:val="single" w:sz="16" w:space="0" w:color="000000"/>
              <w:bottom w:val="nil"/>
              <w:right w:val="single" w:sz="16" w:space="0" w:color="000000"/>
            </w:tcBorders>
            <w:shd w:val="clear" w:color="auto" w:fill="FFFFFF"/>
          </w:tcPr>
          <w:p w:rsidR="0032799C" w:rsidRPr="00A05757" w:rsidRDefault="0032799C" w:rsidP="0032799C">
            <w:pPr>
              <w:autoSpaceDE w:val="0"/>
              <w:autoSpaceDN w:val="0"/>
              <w:adjustRightInd w:val="0"/>
              <w:spacing w:after="0" w:line="320" w:lineRule="atLeast"/>
              <w:ind w:left="60" w:right="60"/>
              <w:rPr>
                <w:rFonts w:ascii="Times New Roman" w:hAnsi="Times New Roman" w:cs="Times New Roman"/>
                <w:color w:val="000000"/>
                <w:sz w:val="24"/>
                <w:szCs w:val="24"/>
              </w:rPr>
            </w:pPr>
            <w:r w:rsidRPr="00A05757">
              <w:rPr>
                <w:rFonts w:ascii="Times New Roman" w:hAnsi="Times New Roman" w:cs="Times New Roman"/>
                <w:color w:val="000000"/>
                <w:sz w:val="24"/>
                <w:szCs w:val="24"/>
              </w:rPr>
              <w:t>Item 15</w:t>
            </w:r>
          </w:p>
        </w:tc>
        <w:tc>
          <w:tcPr>
            <w:tcW w:w="1025" w:type="dxa"/>
            <w:tcBorders>
              <w:top w:val="nil"/>
              <w:left w:val="single" w:sz="16" w:space="0" w:color="000000"/>
              <w:bottom w:val="nil"/>
            </w:tcBorders>
            <w:shd w:val="clear" w:color="auto" w:fill="FFFFFF"/>
            <w:vAlign w:val="center"/>
          </w:tcPr>
          <w:p w:rsidR="0032799C" w:rsidRPr="00A05757" w:rsidRDefault="0032799C" w:rsidP="0032799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3327</w:t>
            </w:r>
          </w:p>
        </w:tc>
        <w:tc>
          <w:tcPr>
            <w:tcW w:w="1025" w:type="dxa"/>
            <w:tcBorders>
              <w:top w:val="nil"/>
              <w:bottom w:val="nil"/>
            </w:tcBorders>
            <w:shd w:val="clear" w:color="auto" w:fill="FFFFFF"/>
            <w:vAlign w:val="center"/>
          </w:tcPr>
          <w:p w:rsidR="0032799C" w:rsidRPr="00A05757" w:rsidRDefault="0032799C" w:rsidP="0032799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9268.00</w:t>
            </w:r>
          </w:p>
        </w:tc>
        <w:tc>
          <w:tcPr>
            <w:tcW w:w="1025" w:type="dxa"/>
            <w:tcBorders>
              <w:top w:val="nil"/>
              <w:bottom w:val="nil"/>
            </w:tcBorders>
            <w:shd w:val="clear" w:color="auto" w:fill="FFFFFF"/>
            <w:vAlign w:val="center"/>
          </w:tcPr>
          <w:p w:rsidR="0032799C" w:rsidRPr="00A05757" w:rsidRDefault="0032799C" w:rsidP="0032799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2.7857</w:t>
            </w:r>
          </w:p>
        </w:tc>
        <w:tc>
          <w:tcPr>
            <w:tcW w:w="1438" w:type="dxa"/>
            <w:tcBorders>
              <w:top w:val="nil"/>
              <w:bottom w:val="nil"/>
              <w:right w:val="single" w:sz="16" w:space="0" w:color="000000"/>
            </w:tcBorders>
            <w:shd w:val="clear" w:color="auto" w:fill="FFFFFF"/>
            <w:vAlign w:val="center"/>
          </w:tcPr>
          <w:p w:rsidR="0032799C" w:rsidRPr="00A05757" w:rsidRDefault="0032799C" w:rsidP="0032799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1.10324</w:t>
            </w:r>
          </w:p>
        </w:tc>
      </w:tr>
      <w:tr w:rsidR="0032799C" w:rsidRPr="00A05757" w:rsidTr="0032799C">
        <w:trPr>
          <w:cantSplit/>
        </w:trPr>
        <w:tc>
          <w:tcPr>
            <w:tcW w:w="1697" w:type="dxa"/>
            <w:tcBorders>
              <w:top w:val="nil"/>
              <w:left w:val="single" w:sz="16" w:space="0" w:color="000000"/>
              <w:bottom w:val="nil"/>
              <w:right w:val="single" w:sz="16" w:space="0" w:color="000000"/>
            </w:tcBorders>
            <w:shd w:val="clear" w:color="auto" w:fill="FFFFFF"/>
          </w:tcPr>
          <w:p w:rsidR="0032799C" w:rsidRPr="00A05757" w:rsidRDefault="0032799C" w:rsidP="0032799C">
            <w:pPr>
              <w:autoSpaceDE w:val="0"/>
              <w:autoSpaceDN w:val="0"/>
              <w:adjustRightInd w:val="0"/>
              <w:spacing w:after="0" w:line="320" w:lineRule="atLeast"/>
              <w:ind w:left="60" w:right="60"/>
              <w:rPr>
                <w:rFonts w:ascii="Times New Roman" w:hAnsi="Times New Roman" w:cs="Times New Roman"/>
                <w:color w:val="000000"/>
                <w:sz w:val="24"/>
                <w:szCs w:val="24"/>
              </w:rPr>
            </w:pPr>
            <w:r w:rsidRPr="00A05757">
              <w:rPr>
                <w:rFonts w:ascii="Times New Roman" w:hAnsi="Times New Roman" w:cs="Times New Roman"/>
                <w:color w:val="000000"/>
                <w:sz w:val="24"/>
                <w:szCs w:val="24"/>
              </w:rPr>
              <w:t>Item 16</w:t>
            </w:r>
          </w:p>
        </w:tc>
        <w:tc>
          <w:tcPr>
            <w:tcW w:w="1025" w:type="dxa"/>
            <w:tcBorders>
              <w:top w:val="nil"/>
              <w:left w:val="single" w:sz="16" w:space="0" w:color="000000"/>
              <w:bottom w:val="nil"/>
            </w:tcBorders>
            <w:shd w:val="clear" w:color="auto" w:fill="FFFFFF"/>
            <w:vAlign w:val="center"/>
          </w:tcPr>
          <w:p w:rsidR="0032799C" w:rsidRPr="00A05757" w:rsidRDefault="0032799C" w:rsidP="0032799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3327</w:t>
            </w:r>
          </w:p>
        </w:tc>
        <w:tc>
          <w:tcPr>
            <w:tcW w:w="1025" w:type="dxa"/>
            <w:tcBorders>
              <w:top w:val="nil"/>
              <w:bottom w:val="nil"/>
            </w:tcBorders>
            <w:shd w:val="clear" w:color="auto" w:fill="FFFFFF"/>
            <w:vAlign w:val="center"/>
          </w:tcPr>
          <w:p w:rsidR="0032799C" w:rsidRPr="00A05757" w:rsidRDefault="0032799C" w:rsidP="0032799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9412.00</w:t>
            </w:r>
          </w:p>
        </w:tc>
        <w:tc>
          <w:tcPr>
            <w:tcW w:w="1025" w:type="dxa"/>
            <w:tcBorders>
              <w:top w:val="nil"/>
              <w:bottom w:val="nil"/>
            </w:tcBorders>
            <w:shd w:val="clear" w:color="auto" w:fill="FFFFFF"/>
            <w:vAlign w:val="center"/>
          </w:tcPr>
          <w:p w:rsidR="0032799C" w:rsidRPr="00A05757" w:rsidRDefault="0032799C" w:rsidP="0032799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2.8290</w:t>
            </w:r>
          </w:p>
        </w:tc>
        <w:tc>
          <w:tcPr>
            <w:tcW w:w="1438" w:type="dxa"/>
            <w:tcBorders>
              <w:top w:val="nil"/>
              <w:bottom w:val="nil"/>
              <w:right w:val="single" w:sz="16" w:space="0" w:color="000000"/>
            </w:tcBorders>
            <w:shd w:val="clear" w:color="auto" w:fill="FFFFFF"/>
            <w:vAlign w:val="center"/>
          </w:tcPr>
          <w:p w:rsidR="0032799C" w:rsidRPr="00A05757" w:rsidRDefault="0032799C" w:rsidP="0032799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1.10480</w:t>
            </w:r>
          </w:p>
        </w:tc>
      </w:tr>
      <w:tr w:rsidR="0032799C" w:rsidRPr="00A05757" w:rsidTr="0032799C">
        <w:trPr>
          <w:cantSplit/>
        </w:trPr>
        <w:tc>
          <w:tcPr>
            <w:tcW w:w="1697" w:type="dxa"/>
            <w:tcBorders>
              <w:top w:val="nil"/>
              <w:left w:val="single" w:sz="16" w:space="0" w:color="000000"/>
              <w:bottom w:val="nil"/>
              <w:right w:val="single" w:sz="16" w:space="0" w:color="000000"/>
            </w:tcBorders>
            <w:shd w:val="clear" w:color="auto" w:fill="FFFFFF"/>
          </w:tcPr>
          <w:p w:rsidR="0032799C" w:rsidRPr="00A05757" w:rsidRDefault="0032799C" w:rsidP="0032799C">
            <w:pPr>
              <w:autoSpaceDE w:val="0"/>
              <w:autoSpaceDN w:val="0"/>
              <w:adjustRightInd w:val="0"/>
              <w:spacing w:after="0" w:line="320" w:lineRule="atLeast"/>
              <w:ind w:left="60" w:right="60"/>
              <w:rPr>
                <w:rFonts w:ascii="Times New Roman" w:hAnsi="Times New Roman" w:cs="Times New Roman"/>
                <w:color w:val="000000"/>
                <w:sz w:val="24"/>
                <w:szCs w:val="24"/>
              </w:rPr>
            </w:pPr>
            <w:r w:rsidRPr="00A05757">
              <w:rPr>
                <w:rFonts w:ascii="Times New Roman" w:hAnsi="Times New Roman" w:cs="Times New Roman"/>
                <w:color w:val="000000"/>
                <w:sz w:val="24"/>
                <w:szCs w:val="24"/>
              </w:rPr>
              <w:t>Item 17</w:t>
            </w:r>
          </w:p>
        </w:tc>
        <w:tc>
          <w:tcPr>
            <w:tcW w:w="1025" w:type="dxa"/>
            <w:tcBorders>
              <w:top w:val="nil"/>
              <w:left w:val="single" w:sz="16" w:space="0" w:color="000000"/>
              <w:bottom w:val="nil"/>
            </w:tcBorders>
            <w:shd w:val="clear" w:color="auto" w:fill="FFFFFF"/>
            <w:vAlign w:val="center"/>
          </w:tcPr>
          <w:p w:rsidR="0032799C" w:rsidRPr="00A05757" w:rsidRDefault="0032799C" w:rsidP="0032799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3327</w:t>
            </w:r>
          </w:p>
        </w:tc>
        <w:tc>
          <w:tcPr>
            <w:tcW w:w="1025" w:type="dxa"/>
            <w:tcBorders>
              <w:top w:val="nil"/>
              <w:bottom w:val="nil"/>
            </w:tcBorders>
            <w:shd w:val="clear" w:color="auto" w:fill="FFFFFF"/>
            <w:vAlign w:val="center"/>
          </w:tcPr>
          <w:p w:rsidR="0032799C" w:rsidRPr="00A05757" w:rsidRDefault="0032799C" w:rsidP="0032799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9096.00</w:t>
            </w:r>
          </w:p>
        </w:tc>
        <w:tc>
          <w:tcPr>
            <w:tcW w:w="1025" w:type="dxa"/>
            <w:tcBorders>
              <w:top w:val="nil"/>
              <w:bottom w:val="nil"/>
            </w:tcBorders>
            <w:shd w:val="clear" w:color="auto" w:fill="FFFFFF"/>
            <w:vAlign w:val="center"/>
          </w:tcPr>
          <w:p w:rsidR="0032799C" w:rsidRPr="00A05757" w:rsidRDefault="0032799C" w:rsidP="0032799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2.7340</w:t>
            </w:r>
          </w:p>
        </w:tc>
        <w:tc>
          <w:tcPr>
            <w:tcW w:w="1438" w:type="dxa"/>
            <w:tcBorders>
              <w:top w:val="nil"/>
              <w:bottom w:val="nil"/>
              <w:right w:val="single" w:sz="16" w:space="0" w:color="000000"/>
            </w:tcBorders>
            <w:shd w:val="clear" w:color="auto" w:fill="FFFFFF"/>
            <w:vAlign w:val="center"/>
          </w:tcPr>
          <w:p w:rsidR="0032799C" w:rsidRPr="00A05757" w:rsidRDefault="0032799C" w:rsidP="0032799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1.11966</w:t>
            </w:r>
          </w:p>
        </w:tc>
      </w:tr>
      <w:tr w:rsidR="0032799C" w:rsidRPr="00A05757" w:rsidTr="0032799C">
        <w:trPr>
          <w:cantSplit/>
        </w:trPr>
        <w:tc>
          <w:tcPr>
            <w:tcW w:w="1697" w:type="dxa"/>
            <w:tcBorders>
              <w:top w:val="nil"/>
              <w:left w:val="single" w:sz="16" w:space="0" w:color="000000"/>
              <w:bottom w:val="nil"/>
              <w:right w:val="single" w:sz="16" w:space="0" w:color="000000"/>
            </w:tcBorders>
            <w:shd w:val="clear" w:color="auto" w:fill="FFFFFF"/>
          </w:tcPr>
          <w:p w:rsidR="0032799C" w:rsidRPr="00A05757" w:rsidRDefault="0032799C" w:rsidP="0032799C">
            <w:pPr>
              <w:autoSpaceDE w:val="0"/>
              <w:autoSpaceDN w:val="0"/>
              <w:adjustRightInd w:val="0"/>
              <w:spacing w:after="0" w:line="320" w:lineRule="atLeast"/>
              <w:ind w:left="60" w:right="60"/>
              <w:rPr>
                <w:rFonts w:ascii="Times New Roman" w:hAnsi="Times New Roman" w:cs="Times New Roman"/>
                <w:color w:val="000000"/>
                <w:sz w:val="24"/>
                <w:szCs w:val="24"/>
              </w:rPr>
            </w:pPr>
            <w:r w:rsidRPr="00A05757">
              <w:rPr>
                <w:rFonts w:ascii="Times New Roman" w:hAnsi="Times New Roman" w:cs="Times New Roman"/>
                <w:color w:val="000000"/>
                <w:sz w:val="24"/>
                <w:szCs w:val="24"/>
              </w:rPr>
              <w:t>Item 18</w:t>
            </w:r>
          </w:p>
        </w:tc>
        <w:tc>
          <w:tcPr>
            <w:tcW w:w="1025" w:type="dxa"/>
            <w:tcBorders>
              <w:top w:val="nil"/>
              <w:left w:val="single" w:sz="16" w:space="0" w:color="000000"/>
              <w:bottom w:val="nil"/>
            </w:tcBorders>
            <w:shd w:val="clear" w:color="auto" w:fill="FFFFFF"/>
            <w:vAlign w:val="center"/>
          </w:tcPr>
          <w:p w:rsidR="0032799C" w:rsidRPr="00A05757" w:rsidRDefault="0032799C" w:rsidP="0032799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3327</w:t>
            </w:r>
          </w:p>
        </w:tc>
        <w:tc>
          <w:tcPr>
            <w:tcW w:w="1025" w:type="dxa"/>
            <w:tcBorders>
              <w:top w:val="nil"/>
              <w:bottom w:val="nil"/>
            </w:tcBorders>
            <w:shd w:val="clear" w:color="auto" w:fill="FFFFFF"/>
            <w:vAlign w:val="center"/>
          </w:tcPr>
          <w:p w:rsidR="0032799C" w:rsidRPr="00A05757" w:rsidRDefault="0032799C" w:rsidP="0032799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7392.00</w:t>
            </w:r>
          </w:p>
        </w:tc>
        <w:tc>
          <w:tcPr>
            <w:tcW w:w="1025" w:type="dxa"/>
            <w:tcBorders>
              <w:top w:val="nil"/>
              <w:bottom w:val="nil"/>
            </w:tcBorders>
            <w:shd w:val="clear" w:color="auto" w:fill="FFFFFF"/>
            <w:vAlign w:val="center"/>
          </w:tcPr>
          <w:p w:rsidR="0032799C" w:rsidRPr="00A05757" w:rsidRDefault="0032799C" w:rsidP="0032799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2.2218</w:t>
            </w:r>
          </w:p>
        </w:tc>
        <w:tc>
          <w:tcPr>
            <w:tcW w:w="1438" w:type="dxa"/>
            <w:tcBorders>
              <w:top w:val="nil"/>
              <w:bottom w:val="nil"/>
              <w:right w:val="single" w:sz="16" w:space="0" w:color="000000"/>
            </w:tcBorders>
            <w:shd w:val="clear" w:color="auto" w:fill="FFFFFF"/>
            <w:vAlign w:val="center"/>
          </w:tcPr>
          <w:p w:rsidR="0032799C" w:rsidRPr="00A05757" w:rsidRDefault="0032799C" w:rsidP="0032799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1.11248</w:t>
            </w:r>
          </w:p>
        </w:tc>
      </w:tr>
      <w:tr w:rsidR="0032799C" w:rsidRPr="00A05757" w:rsidTr="0032799C">
        <w:trPr>
          <w:cantSplit/>
        </w:trPr>
        <w:tc>
          <w:tcPr>
            <w:tcW w:w="1697" w:type="dxa"/>
            <w:tcBorders>
              <w:top w:val="nil"/>
              <w:left w:val="single" w:sz="16" w:space="0" w:color="000000"/>
              <w:bottom w:val="single" w:sz="16" w:space="0" w:color="000000"/>
              <w:right w:val="single" w:sz="16" w:space="0" w:color="000000"/>
            </w:tcBorders>
            <w:shd w:val="clear" w:color="auto" w:fill="FFFFFF"/>
          </w:tcPr>
          <w:p w:rsidR="0032799C" w:rsidRPr="00A05757" w:rsidRDefault="0032799C" w:rsidP="0032799C">
            <w:pPr>
              <w:autoSpaceDE w:val="0"/>
              <w:autoSpaceDN w:val="0"/>
              <w:adjustRightInd w:val="0"/>
              <w:spacing w:after="0" w:line="320" w:lineRule="atLeast"/>
              <w:ind w:left="60" w:right="60"/>
              <w:rPr>
                <w:rFonts w:ascii="Times New Roman" w:hAnsi="Times New Roman" w:cs="Times New Roman"/>
                <w:color w:val="000000"/>
                <w:sz w:val="24"/>
                <w:szCs w:val="24"/>
              </w:rPr>
            </w:pPr>
            <w:r w:rsidRPr="00A05757">
              <w:rPr>
                <w:rFonts w:ascii="Times New Roman" w:hAnsi="Times New Roman" w:cs="Times New Roman"/>
                <w:color w:val="000000"/>
                <w:sz w:val="24"/>
                <w:szCs w:val="24"/>
              </w:rPr>
              <w:t>Valid N (listwise)</w:t>
            </w:r>
          </w:p>
        </w:tc>
        <w:tc>
          <w:tcPr>
            <w:tcW w:w="1025" w:type="dxa"/>
            <w:tcBorders>
              <w:top w:val="nil"/>
              <w:left w:val="single" w:sz="16" w:space="0" w:color="000000"/>
              <w:bottom w:val="single" w:sz="16" w:space="0" w:color="000000"/>
            </w:tcBorders>
            <w:shd w:val="clear" w:color="auto" w:fill="FFFFFF"/>
            <w:vAlign w:val="center"/>
          </w:tcPr>
          <w:p w:rsidR="0032799C" w:rsidRPr="00A05757" w:rsidRDefault="0032799C" w:rsidP="0032799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3327</w:t>
            </w:r>
          </w:p>
        </w:tc>
        <w:tc>
          <w:tcPr>
            <w:tcW w:w="1025" w:type="dxa"/>
            <w:tcBorders>
              <w:top w:val="nil"/>
              <w:bottom w:val="single" w:sz="16" w:space="0" w:color="000000"/>
            </w:tcBorders>
            <w:shd w:val="clear" w:color="auto" w:fill="FFFFFF"/>
            <w:vAlign w:val="center"/>
          </w:tcPr>
          <w:p w:rsidR="0032799C" w:rsidRPr="00A05757" w:rsidRDefault="0032799C" w:rsidP="0032799C">
            <w:pPr>
              <w:autoSpaceDE w:val="0"/>
              <w:autoSpaceDN w:val="0"/>
              <w:adjustRightInd w:val="0"/>
              <w:spacing w:after="0" w:line="240" w:lineRule="auto"/>
              <w:rPr>
                <w:rFonts w:ascii="Times New Roman" w:hAnsi="Times New Roman" w:cs="Times New Roman"/>
                <w:sz w:val="24"/>
                <w:szCs w:val="24"/>
              </w:rPr>
            </w:pPr>
          </w:p>
        </w:tc>
        <w:tc>
          <w:tcPr>
            <w:tcW w:w="1025" w:type="dxa"/>
            <w:tcBorders>
              <w:top w:val="nil"/>
              <w:bottom w:val="single" w:sz="16" w:space="0" w:color="000000"/>
            </w:tcBorders>
            <w:shd w:val="clear" w:color="auto" w:fill="FFFFFF"/>
            <w:vAlign w:val="center"/>
          </w:tcPr>
          <w:p w:rsidR="0032799C" w:rsidRPr="00A05757" w:rsidRDefault="0032799C" w:rsidP="0032799C">
            <w:pPr>
              <w:autoSpaceDE w:val="0"/>
              <w:autoSpaceDN w:val="0"/>
              <w:adjustRightInd w:val="0"/>
              <w:spacing w:after="0" w:line="240" w:lineRule="auto"/>
              <w:rPr>
                <w:rFonts w:ascii="Times New Roman" w:hAnsi="Times New Roman" w:cs="Times New Roman"/>
                <w:sz w:val="24"/>
                <w:szCs w:val="24"/>
              </w:rPr>
            </w:pPr>
          </w:p>
        </w:tc>
        <w:tc>
          <w:tcPr>
            <w:tcW w:w="1438" w:type="dxa"/>
            <w:tcBorders>
              <w:top w:val="nil"/>
              <w:bottom w:val="single" w:sz="16" w:space="0" w:color="000000"/>
              <w:right w:val="single" w:sz="16" w:space="0" w:color="000000"/>
            </w:tcBorders>
            <w:shd w:val="clear" w:color="auto" w:fill="FFFFFF"/>
            <w:vAlign w:val="center"/>
          </w:tcPr>
          <w:p w:rsidR="0032799C" w:rsidRPr="00A05757" w:rsidRDefault="0032799C" w:rsidP="0032799C">
            <w:pPr>
              <w:autoSpaceDE w:val="0"/>
              <w:autoSpaceDN w:val="0"/>
              <w:adjustRightInd w:val="0"/>
              <w:spacing w:after="0" w:line="240" w:lineRule="auto"/>
              <w:rPr>
                <w:rFonts w:ascii="Times New Roman" w:hAnsi="Times New Roman" w:cs="Times New Roman"/>
                <w:sz w:val="24"/>
                <w:szCs w:val="24"/>
              </w:rPr>
            </w:pPr>
          </w:p>
        </w:tc>
      </w:tr>
    </w:tbl>
    <w:p w:rsidR="0032799C" w:rsidRPr="00A05757" w:rsidRDefault="0032799C" w:rsidP="0032799C">
      <w:pPr>
        <w:autoSpaceDE w:val="0"/>
        <w:autoSpaceDN w:val="0"/>
        <w:adjustRightInd w:val="0"/>
        <w:spacing w:after="0" w:line="400" w:lineRule="atLeast"/>
        <w:rPr>
          <w:rFonts w:ascii="Times New Roman" w:hAnsi="Times New Roman" w:cs="Times New Roman"/>
          <w:sz w:val="24"/>
          <w:szCs w:val="24"/>
        </w:rPr>
      </w:pPr>
    </w:p>
    <w:p w:rsidR="001E7DA9" w:rsidRPr="00A05757" w:rsidRDefault="001E7DA9" w:rsidP="0032799C">
      <w:pPr>
        <w:spacing w:line="240" w:lineRule="auto"/>
        <w:jc w:val="both"/>
        <w:rPr>
          <w:rFonts w:ascii="Times New Roman" w:hAnsi="Times New Roman" w:cs="Times New Roman"/>
          <w:b/>
          <w:sz w:val="24"/>
          <w:szCs w:val="24"/>
        </w:rPr>
      </w:pPr>
    </w:p>
    <w:p w:rsidR="001E7DA9" w:rsidRPr="00A05757" w:rsidRDefault="001E7DA9" w:rsidP="0032799C">
      <w:pPr>
        <w:spacing w:line="240" w:lineRule="auto"/>
        <w:jc w:val="both"/>
        <w:rPr>
          <w:rFonts w:ascii="Times New Roman" w:hAnsi="Times New Roman" w:cs="Times New Roman"/>
          <w:b/>
          <w:sz w:val="24"/>
          <w:szCs w:val="24"/>
        </w:rPr>
      </w:pPr>
    </w:p>
    <w:p w:rsidR="0032799C" w:rsidRPr="00A05757" w:rsidRDefault="0032799C" w:rsidP="00EE3194">
      <w:pPr>
        <w:spacing w:line="240" w:lineRule="auto"/>
        <w:jc w:val="center"/>
        <w:rPr>
          <w:rFonts w:ascii="Times New Roman" w:hAnsi="Times New Roman" w:cs="Times New Roman"/>
          <w:b/>
          <w:sz w:val="24"/>
          <w:szCs w:val="24"/>
        </w:rPr>
      </w:pPr>
      <w:r w:rsidRPr="00A05757">
        <w:rPr>
          <w:rFonts w:ascii="Times New Roman" w:hAnsi="Times New Roman" w:cs="Times New Roman"/>
          <w:b/>
          <w:sz w:val="24"/>
          <w:szCs w:val="24"/>
        </w:rPr>
        <w:t>RESEARCH QUESTION FOUR</w:t>
      </w:r>
    </w:p>
    <w:tbl>
      <w:tblPr>
        <w:tblW w:w="62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697"/>
        <w:gridCol w:w="1025"/>
        <w:gridCol w:w="1025"/>
        <w:gridCol w:w="1025"/>
        <w:gridCol w:w="1438"/>
      </w:tblGrid>
      <w:tr w:rsidR="0032799C" w:rsidRPr="00A05757" w:rsidTr="0032799C">
        <w:trPr>
          <w:cantSplit/>
        </w:trPr>
        <w:tc>
          <w:tcPr>
            <w:tcW w:w="6210" w:type="dxa"/>
            <w:gridSpan w:val="5"/>
            <w:tcBorders>
              <w:top w:val="nil"/>
              <w:left w:val="nil"/>
              <w:bottom w:val="nil"/>
              <w:right w:val="nil"/>
            </w:tcBorders>
            <w:shd w:val="clear" w:color="auto" w:fill="FFFFFF"/>
            <w:vAlign w:val="center"/>
          </w:tcPr>
          <w:p w:rsidR="0032799C" w:rsidRPr="00A05757" w:rsidRDefault="0032799C" w:rsidP="0032799C">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A05757">
              <w:rPr>
                <w:rFonts w:ascii="Times New Roman" w:hAnsi="Times New Roman" w:cs="Times New Roman"/>
                <w:b/>
                <w:bCs/>
                <w:color w:val="000000"/>
                <w:sz w:val="24"/>
                <w:szCs w:val="24"/>
              </w:rPr>
              <w:t>Descriptive Statistics</w:t>
            </w:r>
          </w:p>
        </w:tc>
      </w:tr>
      <w:tr w:rsidR="0032799C" w:rsidRPr="00A05757" w:rsidTr="0032799C">
        <w:trPr>
          <w:cantSplit/>
        </w:trPr>
        <w:tc>
          <w:tcPr>
            <w:tcW w:w="1697"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32799C" w:rsidRPr="00A05757" w:rsidRDefault="0032799C" w:rsidP="0032799C">
            <w:pPr>
              <w:autoSpaceDE w:val="0"/>
              <w:autoSpaceDN w:val="0"/>
              <w:adjustRightInd w:val="0"/>
              <w:spacing w:after="0" w:line="240" w:lineRule="auto"/>
              <w:rPr>
                <w:rFonts w:ascii="Times New Roman" w:hAnsi="Times New Roman" w:cs="Times New Roman"/>
                <w:sz w:val="24"/>
                <w:szCs w:val="24"/>
              </w:rPr>
            </w:pPr>
          </w:p>
        </w:tc>
        <w:tc>
          <w:tcPr>
            <w:tcW w:w="1025" w:type="dxa"/>
            <w:tcBorders>
              <w:top w:val="single" w:sz="16" w:space="0" w:color="000000"/>
              <w:left w:val="single" w:sz="16" w:space="0" w:color="000000"/>
              <w:bottom w:val="single" w:sz="16" w:space="0" w:color="000000"/>
            </w:tcBorders>
            <w:shd w:val="clear" w:color="auto" w:fill="FFFFFF"/>
            <w:vAlign w:val="bottom"/>
          </w:tcPr>
          <w:p w:rsidR="0032799C" w:rsidRPr="00A05757" w:rsidRDefault="0032799C" w:rsidP="0032799C">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A05757">
              <w:rPr>
                <w:rFonts w:ascii="Times New Roman" w:hAnsi="Times New Roman" w:cs="Times New Roman"/>
                <w:color w:val="000000"/>
                <w:sz w:val="24"/>
                <w:szCs w:val="24"/>
              </w:rPr>
              <w:t>N</w:t>
            </w:r>
          </w:p>
        </w:tc>
        <w:tc>
          <w:tcPr>
            <w:tcW w:w="1025" w:type="dxa"/>
            <w:tcBorders>
              <w:top w:val="single" w:sz="16" w:space="0" w:color="000000"/>
              <w:bottom w:val="single" w:sz="16" w:space="0" w:color="000000"/>
            </w:tcBorders>
            <w:shd w:val="clear" w:color="auto" w:fill="FFFFFF"/>
            <w:vAlign w:val="bottom"/>
          </w:tcPr>
          <w:p w:rsidR="0032799C" w:rsidRPr="00A05757" w:rsidRDefault="0032799C" w:rsidP="0032799C">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A05757">
              <w:rPr>
                <w:rFonts w:ascii="Times New Roman" w:hAnsi="Times New Roman" w:cs="Times New Roman"/>
                <w:color w:val="000000"/>
                <w:sz w:val="24"/>
                <w:szCs w:val="24"/>
              </w:rPr>
              <w:t>Sum</w:t>
            </w:r>
          </w:p>
        </w:tc>
        <w:tc>
          <w:tcPr>
            <w:tcW w:w="1025" w:type="dxa"/>
            <w:tcBorders>
              <w:top w:val="single" w:sz="16" w:space="0" w:color="000000"/>
              <w:bottom w:val="single" w:sz="16" w:space="0" w:color="000000"/>
            </w:tcBorders>
            <w:shd w:val="clear" w:color="auto" w:fill="FFFFFF"/>
            <w:vAlign w:val="bottom"/>
          </w:tcPr>
          <w:p w:rsidR="0032799C" w:rsidRPr="00A05757" w:rsidRDefault="0032799C" w:rsidP="0032799C">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A05757">
              <w:rPr>
                <w:rFonts w:ascii="Times New Roman" w:hAnsi="Times New Roman" w:cs="Times New Roman"/>
                <w:color w:val="000000"/>
                <w:sz w:val="24"/>
                <w:szCs w:val="24"/>
              </w:rPr>
              <w:t>Mean</w:t>
            </w:r>
          </w:p>
        </w:tc>
        <w:tc>
          <w:tcPr>
            <w:tcW w:w="1438" w:type="dxa"/>
            <w:tcBorders>
              <w:top w:val="single" w:sz="16" w:space="0" w:color="000000"/>
              <w:bottom w:val="single" w:sz="16" w:space="0" w:color="000000"/>
              <w:right w:val="single" w:sz="16" w:space="0" w:color="000000"/>
            </w:tcBorders>
            <w:shd w:val="clear" w:color="auto" w:fill="FFFFFF"/>
            <w:vAlign w:val="bottom"/>
          </w:tcPr>
          <w:p w:rsidR="0032799C" w:rsidRPr="00A05757" w:rsidRDefault="0032799C" w:rsidP="0032799C">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A05757">
              <w:rPr>
                <w:rFonts w:ascii="Times New Roman" w:hAnsi="Times New Roman" w:cs="Times New Roman"/>
                <w:color w:val="000000"/>
                <w:sz w:val="24"/>
                <w:szCs w:val="24"/>
              </w:rPr>
              <w:t>Std. Deviation</w:t>
            </w:r>
          </w:p>
        </w:tc>
      </w:tr>
      <w:tr w:rsidR="0032799C" w:rsidRPr="00A05757" w:rsidTr="0032799C">
        <w:trPr>
          <w:cantSplit/>
        </w:trPr>
        <w:tc>
          <w:tcPr>
            <w:tcW w:w="1697" w:type="dxa"/>
            <w:tcBorders>
              <w:top w:val="single" w:sz="16" w:space="0" w:color="000000"/>
              <w:left w:val="single" w:sz="16" w:space="0" w:color="000000"/>
              <w:bottom w:val="nil"/>
              <w:right w:val="single" w:sz="16" w:space="0" w:color="000000"/>
            </w:tcBorders>
            <w:shd w:val="clear" w:color="auto" w:fill="FFFFFF"/>
          </w:tcPr>
          <w:p w:rsidR="0032799C" w:rsidRPr="00A05757" w:rsidRDefault="0032799C" w:rsidP="0032799C">
            <w:pPr>
              <w:autoSpaceDE w:val="0"/>
              <w:autoSpaceDN w:val="0"/>
              <w:adjustRightInd w:val="0"/>
              <w:spacing w:after="0" w:line="320" w:lineRule="atLeast"/>
              <w:ind w:left="60" w:right="60"/>
              <w:rPr>
                <w:rFonts w:ascii="Times New Roman" w:hAnsi="Times New Roman" w:cs="Times New Roman"/>
                <w:color w:val="000000"/>
                <w:sz w:val="24"/>
                <w:szCs w:val="24"/>
              </w:rPr>
            </w:pPr>
            <w:r w:rsidRPr="00A05757">
              <w:rPr>
                <w:rFonts w:ascii="Times New Roman" w:hAnsi="Times New Roman" w:cs="Times New Roman"/>
                <w:color w:val="000000"/>
                <w:sz w:val="24"/>
                <w:szCs w:val="24"/>
              </w:rPr>
              <w:t>Item 19</w:t>
            </w:r>
          </w:p>
        </w:tc>
        <w:tc>
          <w:tcPr>
            <w:tcW w:w="1025" w:type="dxa"/>
            <w:tcBorders>
              <w:top w:val="single" w:sz="16" w:space="0" w:color="000000"/>
              <w:left w:val="single" w:sz="16" w:space="0" w:color="000000"/>
              <w:bottom w:val="nil"/>
            </w:tcBorders>
            <w:shd w:val="clear" w:color="auto" w:fill="FFFFFF"/>
            <w:vAlign w:val="center"/>
          </w:tcPr>
          <w:p w:rsidR="0032799C" w:rsidRPr="00A05757" w:rsidRDefault="0032799C" w:rsidP="0032799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3327</w:t>
            </w:r>
          </w:p>
        </w:tc>
        <w:tc>
          <w:tcPr>
            <w:tcW w:w="1025" w:type="dxa"/>
            <w:tcBorders>
              <w:top w:val="single" w:sz="16" w:space="0" w:color="000000"/>
              <w:bottom w:val="nil"/>
            </w:tcBorders>
            <w:shd w:val="clear" w:color="auto" w:fill="FFFFFF"/>
            <w:vAlign w:val="center"/>
          </w:tcPr>
          <w:p w:rsidR="0032799C" w:rsidRPr="00A05757" w:rsidRDefault="0032799C" w:rsidP="0032799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9188.00</w:t>
            </w:r>
          </w:p>
        </w:tc>
        <w:tc>
          <w:tcPr>
            <w:tcW w:w="1025" w:type="dxa"/>
            <w:tcBorders>
              <w:top w:val="single" w:sz="16" w:space="0" w:color="000000"/>
              <w:bottom w:val="nil"/>
            </w:tcBorders>
            <w:shd w:val="clear" w:color="auto" w:fill="FFFFFF"/>
            <w:vAlign w:val="center"/>
          </w:tcPr>
          <w:p w:rsidR="0032799C" w:rsidRPr="00A05757" w:rsidRDefault="0032799C" w:rsidP="0032799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2.7616</w:t>
            </w:r>
          </w:p>
        </w:tc>
        <w:tc>
          <w:tcPr>
            <w:tcW w:w="1438" w:type="dxa"/>
            <w:tcBorders>
              <w:top w:val="single" w:sz="16" w:space="0" w:color="000000"/>
              <w:bottom w:val="nil"/>
              <w:right w:val="single" w:sz="16" w:space="0" w:color="000000"/>
            </w:tcBorders>
            <w:shd w:val="clear" w:color="auto" w:fill="FFFFFF"/>
            <w:vAlign w:val="center"/>
          </w:tcPr>
          <w:p w:rsidR="0032799C" w:rsidRPr="00A05757" w:rsidRDefault="0032799C" w:rsidP="0032799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1.10294</w:t>
            </w:r>
          </w:p>
        </w:tc>
      </w:tr>
      <w:tr w:rsidR="0032799C" w:rsidRPr="00A05757" w:rsidTr="0032799C">
        <w:trPr>
          <w:cantSplit/>
        </w:trPr>
        <w:tc>
          <w:tcPr>
            <w:tcW w:w="1697" w:type="dxa"/>
            <w:tcBorders>
              <w:top w:val="nil"/>
              <w:left w:val="single" w:sz="16" w:space="0" w:color="000000"/>
              <w:bottom w:val="nil"/>
              <w:right w:val="single" w:sz="16" w:space="0" w:color="000000"/>
            </w:tcBorders>
            <w:shd w:val="clear" w:color="auto" w:fill="FFFFFF"/>
          </w:tcPr>
          <w:p w:rsidR="0032799C" w:rsidRPr="00A05757" w:rsidRDefault="0032799C" w:rsidP="0032799C">
            <w:pPr>
              <w:autoSpaceDE w:val="0"/>
              <w:autoSpaceDN w:val="0"/>
              <w:adjustRightInd w:val="0"/>
              <w:spacing w:after="0" w:line="320" w:lineRule="atLeast"/>
              <w:ind w:left="60" w:right="60"/>
              <w:rPr>
                <w:rFonts w:ascii="Times New Roman" w:hAnsi="Times New Roman" w:cs="Times New Roman"/>
                <w:color w:val="000000"/>
                <w:sz w:val="24"/>
                <w:szCs w:val="24"/>
              </w:rPr>
            </w:pPr>
            <w:r w:rsidRPr="00A05757">
              <w:rPr>
                <w:rFonts w:ascii="Times New Roman" w:hAnsi="Times New Roman" w:cs="Times New Roman"/>
                <w:color w:val="000000"/>
                <w:sz w:val="24"/>
                <w:szCs w:val="24"/>
              </w:rPr>
              <w:t>Item 20</w:t>
            </w:r>
          </w:p>
        </w:tc>
        <w:tc>
          <w:tcPr>
            <w:tcW w:w="1025" w:type="dxa"/>
            <w:tcBorders>
              <w:top w:val="nil"/>
              <w:left w:val="single" w:sz="16" w:space="0" w:color="000000"/>
              <w:bottom w:val="nil"/>
            </w:tcBorders>
            <w:shd w:val="clear" w:color="auto" w:fill="FFFFFF"/>
            <w:vAlign w:val="center"/>
          </w:tcPr>
          <w:p w:rsidR="0032799C" w:rsidRPr="00A05757" w:rsidRDefault="0032799C" w:rsidP="0032799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3327</w:t>
            </w:r>
          </w:p>
        </w:tc>
        <w:tc>
          <w:tcPr>
            <w:tcW w:w="1025" w:type="dxa"/>
            <w:tcBorders>
              <w:top w:val="nil"/>
              <w:bottom w:val="nil"/>
            </w:tcBorders>
            <w:shd w:val="clear" w:color="auto" w:fill="FFFFFF"/>
            <w:vAlign w:val="center"/>
          </w:tcPr>
          <w:p w:rsidR="0032799C" w:rsidRPr="00A05757" w:rsidRDefault="0032799C" w:rsidP="0032799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9879.00</w:t>
            </w:r>
          </w:p>
        </w:tc>
        <w:tc>
          <w:tcPr>
            <w:tcW w:w="1025" w:type="dxa"/>
            <w:tcBorders>
              <w:top w:val="nil"/>
              <w:bottom w:val="nil"/>
            </w:tcBorders>
            <w:shd w:val="clear" w:color="auto" w:fill="FFFFFF"/>
            <w:vAlign w:val="center"/>
          </w:tcPr>
          <w:p w:rsidR="0032799C" w:rsidRPr="00A05757" w:rsidRDefault="0032799C" w:rsidP="0032799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2.9693</w:t>
            </w:r>
          </w:p>
        </w:tc>
        <w:tc>
          <w:tcPr>
            <w:tcW w:w="1438" w:type="dxa"/>
            <w:tcBorders>
              <w:top w:val="nil"/>
              <w:bottom w:val="nil"/>
              <w:right w:val="single" w:sz="16" w:space="0" w:color="000000"/>
            </w:tcBorders>
            <w:shd w:val="clear" w:color="auto" w:fill="FFFFFF"/>
            <w:vAlign w:val="center"/>
          </w:tcPr>
          <w:p w:rsidR="0032799C" w:rsidRPr="00A05757" w:rsidRDefault="0032799C" w:rsidP="0032799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1.10006</w:t>
            </w:r>
          </w:p>
        </w:tc>
      </w:tr>
      <w:tr w:rsidR="0032799C" w:rsidRPr="00A05757" w:rsidTr="0032799C">
        <w:trPr>
          <w:cantSplit/>
        </w:trPr>
        <w:tc>
          <w:tcPr>
            <w:tcW w:w="1697" w:type="dxa"/>
            <w:tcBorders>
              <w:top w:val="nil"/>
              <w:left w:val="single" w:sz="16" w:space="0" w:color="000000"/>
              <w:bottom w:val="nil"/>
              <w:right w:val="single" w:sz="16" w:space="0" w:color="000000"/>
            </w:tcBorders>
            <w:shd w:val="clear" w:color="auto" w:fill="FFFFFF"/>
          </w:tcPr>
          <w:p w:rsidR="0032799C" w:rsidRPr="00A05757" w:rsidRDefault="0032799C" w:rsidP="0032799C">
            <w:pPr>
              <w:autoSpaceDE w:val="0"/>
              <w:autoSpaceDN w:val="0"/>
              <w:adjustRightInd w:val="0"/>
              <w:spacing w:after="0" w:line="320" w:lineRule="atLeast"/>
              <w:ind w:left="60" w:right="60"/>
              <w:rPr>
                <w:rFonts w:ascii="Times New Roman" w:hAnsi="Times New Roman" w:cs="Times New Roman"/>
                <w:color w:val="000000"/>
                <w:sz w:val="24"/>
                <w:szCs w:val="24"/>
              </w:rPr>
            </w:pPr>
            <w:r w:rsidRPr="00A05757">
              <w:rPr>
                <w:rFonts w:ascii="Times New Roman" w:hAnsi="Times New Roman" w:cs="Times New Roman"/>
                <w:color w:val="000000"/>
                <w:sz w:val="24"/>
                <w:szCs w:val="24"/>
              </w:rPr>
              <w:t>Item 21</w:t>
            </w:r>
          </w:p>
        </w:tc>
        <w:tc>
          <w:tcPr>
            <w:tcW w:w="1025" w:type="dxa"/>
            <w:tcBorders>
              <w:top w:val="nil"/>
              <w:left w:val="single" w:sz="16" w:space="0" w:color="000000"/>
              <w:bottom w:val="nil"/>
            </w:tcBorders>
            <w:shd w:val="clear" w:color="auto" w:fill="FFFFFF"/>
            <w:vAlign w:val="center"/>
          </w:tcPr>
          <w:p w:rsidR="0032799C" w:rsidRPr="00A05757" w:rsidRDefault="0032799C" w:rsidP="0032799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3327</w:t>
            </w:r>
          </w:p>
        </w:tc>
        <w:tc>
          <w:tcPr>
            <w:tcW w:w="1025" w:type="dxa"/>
            <w:tcBorders>
              <w:top w:val="nil"/>
              <w:bottom w:val="nil"/>
            </w:tcBorders>
            <w:shd w:val="clear" w:color="auto" w:fill="FFFFFF"/>
            <w:vAlign w:val="center"/>
          </w:tcPr>
          <w:p w:rsidR="0032799C" w:rsidRPr="00A05757" w:rsidRDefault="0032799C" w:rsidP="0032799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9487.00</w:t>
            </w:r>
          </w:p>
        </w:tc>
        <w:tc>
          <w:tcPr>
            <w:tcW w:w="1025" w:type="dxa"/>
            <w:tcBorders>
              <w:top w:val="nil"/>
              <w:bottom w:val="nil"/>
            </w:tcBorders>
            <w:shd w:val="clear" w:color="auto" w:fill="FFFFFF"/>
            <w:vAlign w:val="center"/>
          </w:tcPr>
          <w:p w:rsidR="0032799C" w:rsidRPr="00A05757" w:rsidRDefault="0032799C" w:rsidP="0032799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2.8515</w:t>
            </w:r>
          </w:p>
        </w:tc>
        <w:tc>
          <w:tcPr>
            <w:tcW w:w="1438" w:type="dxa"/>
            <w:tcBorders>
              <w:top w:val="nil"/>
              <w:bottom w:val="nil"/>
              <w:right w:val="single" w:sz="16" w:space="0" w:color="000000"/>
            </w:tcBorders>
            <w:shd w:val="clear" w:color="auto" w:fill="FFFFFF"/>
            <w:vAlign w:val="center"/>
          </w:tcPr>
          <w:p w:rsidR="0032799C" w:rsidRPr="00A05757" w:rsidRDefault="0032799C" w:rsidP="0032799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1.10330</w:t>
            </w:r>
          </w:p>
        </w:tc>
      </w:tr>
      <w:tr w:rsidR="0032799C" w:rsidRPr="00A05757" w:rsidTr="0032799C">
        <w:trPr>
          <w:cantSplit/>
        </w:trPr>
        <w:tc>
          <w:tcPr>
            <w:tcW w:w="1697" w:type="dxa"/>
            <w:tcBorders>
              <w:top w:val="nil"/>
              <w:left w:val="single" w:sz="16" w:space="0" w:color="000000"/>
              <w:bottom w:val="nil"/>
              <w:right w:val="single" w:sz="16" w:space="0" w:color="000000"/>
            </w:tcBorders>
            <w:shd w:val="clear" w:color="auto" w:fill="FFFFFF"/>
          </w:tcPr>
          <w:p w:rsidR="0032799C" w:rsidRPr="00A05757" w:rsidRDefault="0032799C" w:rsidP="0032799C">
            <w:pPr>
              <w:autoSpaceDE w:val="0"/>
              <w:autoSpaceDN w:val="0"/>
              <w:adjustRightInd w:val="0"/>
              <w:spacing w:after="0" w:line="320" w:lineRule="atLeast"/>
              <w:ind w:left="60" w:right="60"/>
              <w:rPr>
                <w:rFonts w:ascii="Times New Roman" w:hAnsi="Times New Roman" w:cs="Times New Roman"/>
                <w:color w:val="000000"/>
                <w:sz w:val="24"/>
                <w:szCs w:val="24"/>
              </w:rPr>
            </w:pPr>
            <w:r w:rsidRPr="00A05757">
              <w:rPr>
                <w:rFonts w:ascii="Times New Roman" w:hAnsi="Times New Roman" w:cs="Times New Roman"/>
                <w:color w:val="000000"/>
                <w:sz w:val="24"/>
                <w:szCs w:val="24"/>
              </w:rPr>
              <w:t>Item 22</w:t>
            </w:r>
          </w:p>
        </w:tc>
        <w:tc>
          <w:tcPr>
            <w:tcW w:w="1025" w:type="dxa"/>
            <w:tcBorders>
              <w:top w:val="nil"/>
              <w:left w:val="single" w:sz="16" w:space="0" w:color="000000"/>
              <w:bottom w:val="nil"/>
            </w:tcBorders>
            <w:shd w:val="clear" w:color="auto" w:fill="FFFFFF"/>
            <w:vAlign w:val="center"/>
          </w:tcPr>
          <w:p w:rsidR="0032799C" w:rsidRPr="00A05757" w:rsidRDefault="0032799C" w:rsidP="0032799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3327</w:t>
            </w:r>
          </w:p>
        </w:tc>
        <w:tc>
          <w:tcPr>
            <w:tcW w:w="1025" w:type="dxa"/>
            <w:tcBorders>
              <w:top w:val="nil"/>
              <w:bottom w:val="nil"/>
            </w:tcBorders>
            <w:shd w:val="clear" w:color="auto" w:fill="FFFFFF"/>
            <w:vAlign w:val="center"/>
          </w:tcPr>
          <w:p w:rsidR="0032799C" w:rsidRPr="00A05757" w:rsidRDefault="0032799C" w:rsidP="0032799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6770.00</w:t>
            </w:r>
          </w:p>
        </w:tc>
        <w:tc>
          <w:tcPr>
            <w:tcW w:w="1025" w:type="dxa"/>
            <w:tcBorders>
              <w:top w:val="nil"/>
              <w:bottom w:val="nil"/>
            </w:tcBorders>
            <w:shd w:val="clear" w:color="auto" w:fill="FFFFFF"/>
            <w:vAlign w:val="center"/>
          </w:tcPr>
          <w:p w:rsidR="0032799C" w:rsidRPr="00A05757" w:rsidRDefault="0032799C" w:rsidP="0032799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2.0349</w:t>
            </w:r>
          </w:p>
        </w:tc>
        <w:tc>
          <w:tcPr>
            <w:tcW w:w="1438" w:type="dxa"/>
            <w:tcBorders>
              <w:top w:val="nil"/>
              <w:bottom w:val="nil"/>
              <w:right w:val="single" w:sz="16" w:space="0" w:color="000000"/>
            </w:tcBorders>
            <w:shd w:val="clear" w:color="auto" w:fill="FFFFFF"/>
            <w:vAlign w:val="center"/>
          </w:tcPr>
          <w:p w:rsidR="0032799C" w:rsidRPr="00A05757" w:rsidRDefault="0032799C" w:rsidP="0032799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1.04757</w:t>
            </w:r>
          </w:p>
        </w:tc>
      </w:tr>
      <w:tr w:rsidR="0032799C" w:rsidRPr="00A05757" w:rsidTr="0032799C">
        <w:trPr>
          <w:cantSplit/>
        </w:trPr>
        <w:tc>
          <w:tcPr>
            <w:tcW w:w="1697" w:type="dxa"/>
            <w:tcBorders>
              <w:top w:val="nil"/>
              <w:left w:val="single" w:sz="16" w:space="0" w:color="000000"/>
              <w:bottom w:val="nil"/>
              <w:right w:val="single" w:sz="16" w:space="0" w:color="000000"/>
            </w:tcBorders>
            <w:shd w:val="clear" w:color="auto" w:fill="FFFFFF"/>
          </w:tcPr>
          <w:p w:rsidR="0032799C" w:rsidRPr="00A05757" w:rsidRDefault="0032799C" w:rsidP="0032799C">
            <w:pPr>
              <w:autoSpaceDE w:val="0"/>
              <w:autoSpaceDN w:val="0"/>
              <w:adjustRightInd w:val="0"/>
              <w:spacing w:after="0" w:line="320" w:lineRule="atLeast"/>
              <w:ind w:left="60" w:right="60"/>
              <w:rPr>
                <w:rFonts w:ascii="Times New Roman" w:hAnsi="Times New Roman" w:cs="Times New Roman"/>
                <w:color w:val="000000"/>
                <w:sz w:val="24"/>
                <w:szCs w:val="24"/>
              </w:rPr>
            </w:pPr>
            <w:r w:rsidRPr="00A05757">
              <w:rPr>
                <w:rFonts w:ascii="Times New Roman" w:hAnsi="Times New Roman" w:cs="Times New Roman"/>
                <w:color w:val="000000"/>
                <w:sz w:val="24"/>
                <w:szCs w:val="24"/>
              </w:rPr>
              <w:t>Item 23</w:t>
            </w:r>
          </w:p>
        </w:tc>
        <w:tc>
          <w:tcPr>
            <w:tcW w:w="1025" w:type="dxa"/>
            <w:tcBorders>
              <w:top w:val="nil"/>
              <w:left w:val="single" w:sz="16" w:space="0" w:color="000000"/>
              <w:bottom w:val="nil"/>
            </w:tcBorders>
            <w:shd w:val="clear" w:color="auto" w:fill="FFFFFF"/>
            <w:vAlign w:val="center"/>
          </w:tcPr>
          <w:p w:rsidR="0032799C" w:rsidRPr="00A05757" w:rsidRDefault="0032799C" w:rsidP="0032799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3327</w:t>
            </w:r>
          </w:p>
        </w:tc>
        <w:tc>
          <w:tcPr>
            <w:tcW w:w="1025" w:type="dxa"/>
            <w:tcBorders>
              <w:top w:val="nil"/>
              <w:bottom w:val="nil"/>
            </w:tcBorders>
            <w:shd w:val="clear" w:color="auto" w:fill="FFFFFF"/>
            <w:vAlign w:val="center"/>
          </w:tcPr>
          <w:p w:rsidR="0032799C" w:rsidRPr="00A05757" w:rsidRDefault="0032799C" w:rsidP="0032799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9054.00</w:t>
            </w:r>
          </w:p>
        </w:tc>
        <w:tc>
          <w:tcPr>
            <w:tcW w:w="1025" w:type="dxa"/>
            <w:tcBorders>
              <w:top w:val="nil"/>
              <w:bottom w:val="nil"/>
            </w:tcBorders>
            <w:shd w:val="clear" w:color="auto" w:fill="FFFFFF"/>
            <w:vAlign w:val="center"/>
          </w:tcPr>
          <w:p w:rsidR="0032799C" w:rsidRPr="00A05757" w:rsidRDefault="0032799C" w:rsidP="0032799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2.7214</w:t>
            </w:r>
          </w:p>
        </w:tc>
        <w:tc>
          <w:tcPr>
            <w:tcW w:w="1438" w:type="dxa"/>
            <w:tcBorders>
              <w:top w:val="nil"/>
              <w:bottom w:val="nil"/>
              <w:right w:val="single" w:sz="16" w:space="0" w:color="000000"/>
            </w:tcBorders>
            <w:shd w:val="clear" w:color="auto" w:fill="FFFFFF"/>
            <w:vAlign w:val="center"/>
          </w:tcPr>
          <w:p w:rsidR="0032799C" w:rsidRPr="00A05757" w:rsidRDefault="0032799C" w:rsidP="0032799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1.12650</w:t>
            </w:r>
          </w:p>
        </w:tc>
      </w:tr>
      <w:tr w:rsidR="0032799C" w:rsidRPr="00A05757" w:rsidTr="0032799C">
        <w:trPr>
          <w:cantSplit/>
        </w:trPr>
        <w:tc>
          <w:tcPr>
            <w:tcW w:w="1697" w:type="dxa"/>
            <w:tcBorders>
              <w:top w:val="nil"/>
              <w:left w:val="single" w:sz="16" w:space="0" w:color="000000"/>
              <w:bottom w:val="nil"/>
              <w:right w:val="single" w:sz="16" w:space="0" w:color="000000"/>
            </w:tcBorders>
            <w:shd w:val="clear" w:color="auto" w:fill="FFFFFF"/>
          </w:tcPr>
          <w:p w:rsidR="0032799C" w:rsidRPr="00A05757" w:rsidRDefault="0032799C" w:rsidP="0032799C">
            <w:pPr>
              <w:autoSpaceDE w:val="0"/>
              <w:autoSpaceDN w:val="0"/>
              <w:adjustRightInd w:val="0"/>
              <w:spacing w:after="0" w:line="320" w:lineRule="atLeast"/>
              <w:ind w:left="60" w:right="60"/>
              <w:rPr>
                <w:rFonts w:ascii="Times New Roman" w:hAnsi="Times New Roman" w:cs="Times New Roman"/>
                <w:color w:val="000000"/>
                <w:sz w:val="24"/>
                <w:szCs w:val="24"/>
              </w:rPr>
            </w:pPr>
            <w:r w:rsidRPr="00A05757">
              <w:rPr>
                <w:rFonts w:ascii="Times New Roman" w:hAnsi="Times New Roman" w:cs="Times New Roman"/>
                <w:color w:val="000000"/>
                <w:sz w:val="24"/>
                <w:szCs w:val="24"/>
              </w:rPr>
              <w:t>Item 24</w:t>
            </w:r>
          </w:p>
        </w:tc>
        <w:tc>
          <w:tcPr>
            <w:tcW w:w="1025" w:type="dxa"/>
            <w:tcBorders>
              <w:top w:val="nil"/>
              <w:left w:val="single" w:sz="16" w:space="0" w:color="000000"/>
              <w:bottom w:val="nil"/>
            </w:tcBorders>
            <w:shd w:val="clear" w:color="auto" w:fill="FFFFFF"/>
            <w:vAlign w:val="center"/>
          </w:tcPr>
          <w:p w:rsidR="0032799C" w:rsidRPr="00A05757" w:rsidRDefault="0032799C" w:rsidP="0032799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3327</w:t>
            </w:r>
          </w:p>
        </w:tc>
        <w:tc>
          <w:tcPr>
            <w:tcW w:w="1025" w:type="dxa"/>
            <w:tcBorders>
              <w:top w:val="nil"/>
              <w:bottom w:val="nil"/>
            </w:tcBorders>
            <w:shd w:val="clear" w:color="auto" w:fill="FFFFFF"/>
            <w:vAlign w:val="center"/>
          </w:tcPr>
          <w:p w:rsidR="0032799C" w:rsidRPr="00A05757" w:rsidRDefault="0032799C" w:rsidP="0032799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6229.00</w:t>
            </w:r>
          </w:p>
        </w:tc>
        <w:tc>
          <w:tcPr>
            <w:tcW w:w="1025" w:type="dxa"/>
            <w:tcBorders>
              <w:top w:val="nil"/>
              <w:bottom w:val="nil"/>
            </w:tcBorders>
            <w:shd w:val="clear" w:color="auto" w:fill="FFFFFF"/>
            <w:vAlign w:val="center"/>
          </w:tcPr>
          <w:p w:rsidR="0032799C" w:rsidRPr="00A05757" w:rsidRDefault="0032799C" w:rsidP="0032799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1.8723</w:t>
            </w:r>
          </w:p>
        </w:tc>
        <w:tc>
          <w:tcPr>
            <w:tcW w:w="1438" w:type="dxa"/>
            <w:tcBorders>
              <w:top w:val="nil"/>
              <w:bottom w:val="nil"/>
              <w:right w:val="single" w:sz="16" w:space="0" w:color="000000"/>
            </w:tcBorders>
            <w:shd w:val="clear" w:color="auto" w:fill="FFFFFF"/>
            <w:vAlign w:val="center"/>
          </w:tcPr>
          <w:p w:rsidR="0032799C" w:rsidRPr="00A05757" w:rsidRDefault="0032799C" w:rsidP="0032799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.98160</w:t>
            </w:r>
          </w:p>
        </w:tc>
      </w:tr>
      <w:tr w:rsidR="0032799C" w:rsidRPr="00A05757" w:rsidTr="0032799C">
        <w:trPr>
          <w:cantSplit/>
        </w:trPr>
        <w:tc>
          <w:tcPr>
            <w:tcW w:w="1697" w:type="dxa"/>
            <w:tcBorders>
              <w:top w:val="nil"/>
              <w:left w:val="single" w:sz="16" w:space="0" w:color="000000"/>
              <w:bottom w:val="single" w:sz="16" w:space="0" w:color="000000"/>
              <w:right w:val="single" w:sz="16" w:space="0" w:color="000000"/>
            </w:tcBorders>
            <w:shd w:val="clear" w:color="auto" w:fill="FFFFFF"/>
          </w:tcPr>
          <w:p w:rsidR="0032799C" w:rsidRPr="00A05757" w:rsidRDefault="0032799C" w:rsidP="0032799C">
            <w:pPr>
              <w:autoSpaceDE w:val="0"/>
              <w:autoSpaceDN w:val="0"/>
              <w:adjustRightInd w:val="0"/>
              <w:spacing w:after="0" w:line="320" w:lineRule="atLeast"/>
              <w:ind w:left="60" w:right="60"/>
              <w:rPr>
                <w:rFonts w:ascii="Times New Roman" w:hAnsi="Times New Roman" w:cs="Times New Roman"/>
                <w:color w:val="000000"/>
                <w:sz w:val="24"/>
                <w:szCs w:val="24"/>
              </w:rPr>
            </w:pPr>
            <w:r w:rsidRPr="00A05757">
              <w:rPr>
                <w:rFonts w:ascii="Times New Roman" w:hAnsi="Times New Roman" w:cs="Times New Roman"/>
                <w:color w:val="000000"/>
                <w:sz w:val="24"/>
                <w:szCs w:val="24"/>
              </w:rPr>
              <w:t>Valid N (listwise)</w:t>
            </w:r>
          </w:p>
        </w:tc>
        <w:tc>
          <w:tcPr>
            <w:tcW w:w="1025" w:type="dxa"/>
            <w:tcBorders>
              <w:top w:val="nil"/>
              <w:left w:val="single" w:sz="16" w:space="0" w:color="000000"/>
              <w:bottom w:val="single" w:sz="16" w:space="0" w:color="000000"/>
            </w:tcBorders>
            <w:shd w:val="clear" w:color="auto" w:fill="FFFFFF"/>
            <w:vAlign w:val="center"/>
          </w:tcPr>
          <w:p w:rsidR="0032799C" w:rsidRPr="00A05757" w:rsidRDefault="0032799C" w:rsidP="0032799C">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3327</w:t>
            </w:r>
          </w:p>
        </w:tc>
        <w:tc>
          <w:tcPr>
            <w:tcW w:w="1025" w:type="dxa"/>
            <w:tcBorders>
              <w:top w:val="nil"/>
              <w:bottom w:val="single" w:sz="16" w:space="0" w:color="000000"/>
            </w:tcBorders>
            <w:shd w:val="clear" w:color="auto" w:fill="FFFFFF"/>
            <w:vAlign w:val="center"/>
          </w:tcPr>
          <w:p w:rsidR="0032799C" w:rsidRPr="00A05757" w:rsidRDefault="0032799C" w:rsidP="0032799C">
            <w:pPr>
              <w:autoSpaceDE w:val="0"/>
              <w:autoSpaceDN w:val="0"/>
              <w:adjustRightInd w:val="0"/>
              <w:spacing w:after="0" w:line="240" w:lineRule="auto"/>
              <w:rPr>
                <w:rFonts w:ascii="Times New Roman" w:hAnsi="Times New Roman" w:cs="Times New Roman"/>
                <w:sz w:val="24"/>
                <w:szCs w:val="24"/>
              </w:rPr>
            </w:pPr>
          </w:p>
        </w:tc>
        <w:tc>
          <w:tcPr>
            <w:tcW w:w="1025" w:type="dxa"/>
            <w:tcBorders>
              <w:top w:val="nil"/>
              <w:bottom w:val="single" w:sz="16" w:space="0" w:color="000000"/>
            </w:tcBorders>
            <w:shd w:val="clear" w:color="auto" w:fill="FFFFFF"/>
            <w:vAlign w:val="center"/>
          </w:tcPr>
          <w:p w:rsidR="0032799C" w:rsidRPr="00A05757" w:rsidRDefault="0032799C" w:rsidP="0032799C">
            <w:pPr>
              <w:autoSpaceDE w:val="0"/>
              <w:autoSpaceDN w:val="0"/>
              <w:adjustRightInd w:val="0"/>
              <w:spacing w:after="0" w:line="240" w:lineRule="auto"/>
              <w:rPr>
                <w:rFonts w:ascii="Times New Roman" w:hAnsi="Times New Roman" w:cs="Times New Roman"/>
                <w:sz w:val="24"/>
                <w:szCs w:val="24"/>
              </w:rPr>
            </w:pPr>
          </w:p>
        </w:tc>
        <w:tc>
          <w:tcPr>
            <w:tcW w:w="1438" w:type="dxa"/>
            <w:tcBorders>
              <w:top w:val="nil"/>
              <w:bottom w:val="single" w:sz="16" w:space="0" w:color="000000"/>
              <w:right w:val="single" w:sz="16" w:space="0" w:color="000000"/>
            </w:tcBorders>
            <w:shd w:val="clear" w:color="auto" w:fill="FFFFFF"/>
            <w:vAlign w:val="center"/>
          </w:tcPr>
          <w:p w:rsidR="0032799C" w:rsidRPr="00A05757" w:rsidRDefault="0032799C" w:rsidP="0032799C">
            <w:pPr>
              <w:autoSpaceDE w:val="0"/>
              <w:autoSpaceDN w:val="0"/>
              <w:adjustRightInd w:val="0"/>
              <w:spacing w:after="0" w:line="240" w:lineRule="auto"/>
              <w:rPr>
                <w:rFonts w:ascii="Times New Roman" w:hAnsi="Times New Roman" w:cs="Times New Roman"/>
                <w:sz w:val="24"/>
                <w:szCs w:val="24"/>
              </w:rPr>
            </w:pPr>
          </w:p>
        </w:tc>
      </w:tr>
    </w:tbl>
    <w:p w:rsidR="0032799C" w:rsidRPr="00A05757" w:rsidRDefault="0032799C" w:rsidP="0032799C">
      <w:pPr>
        <w:autoSpaceDE w:val="0"/>
        <w:autoSpaceDN w:val="0"/>
        <w:adjustRightInd w:val="0"/>
        <w:spacing w:after="0" w:line="400" w:lineRule="atLeast"/>
        <w:rPr>
          <w:rFonts w:ascii="Times New Roman" w:hAnsi="Times New Roman" w:cs="Times New Roman"/>
          <w:sz w:val="24"/>
          <w:szCs w:val="24"/>
        </w:rPr>
      </w:pPr>
    </w:p>
    <w:p w:rsidR="00EF7FF9" w:rsidRDefault="00EF7FF9">
      <w:r>
        <w:br w:type="page"/>
      </w:r>
    </w:p>
    <w:tbl>
      <w:tblPr>
        <w:tblW w:w="65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34"/>
        <w:gridCol w:w="734"/>
        <w:gridCol w:w="1163"/>
        <w:gridCol w:w="1024"/>
        <w:gridCol w:w="1392"/>
        <w:gridCol w:w="1469"/>
      </w:tblGrid>
      <w:tr w:rsidR="007730E8" w:rsidRPr="00A05757" w:rsidTr="007730E8">
        <w:trPr>
          <w:cantSplit/>
        </w:trPr>
        <w:tc>
          <w:tcPr>
            <w:tcW w:w="6516" w:type="dxa"/>
            <w:gridSpan w:val="6"/>
            <w:tcBorders>
              <w:top w:val="nil"/>
              <w:left w:val="nil"/>
              <w:bottom w:val="nil"/>
              <w:right w:val="nil"/>
            </w:tcBorders>
            <w:shd w:val="clear" w:color="auto" w:fill="FFFFFF"/>
            <w:vAlign w:val="center"/>
          </w:tcPr>
          <w:p w:rsidR="007730E8" w:rsidRPr="00A05757" w:rsidRDefault="007730E8" w:rsidP="007730E8">
            <w:pPr>
              <w:autoSpaceDE w:val="0"/>
              <w:autoSpaceDN w:val="0"/>
              <w:adjustRightInd w:val="0"/>
              <w:spacing w:after="0" w:line="320" w:lineRule="atLeast"/>
              <w:ind w:left="60" w:right="60"/>
              <w:jc w:val="center"/>
              <w:rPr>
                <w:rFonts w:ascii="Times New Roman" w:hAnsi="Times New Roman" w:cs="Times New Roman"/>
                <w:b/>
                <w:bCs/>
                <w:color w:val="000000"/>
                <w:sz w:val="24"/>
                <w:szCs w:val="24"/>
              </w:rPr>
            </w:pPr>
            <w:r w:rsidRPr="00A05757">
              <w:rPr>
                <w:rFonts w:ascii="Times New Roman" w:hAnsi="Times New Roman" w:cs="Times New Roman"/>
                <w:b/>
                <w:bCs/>
                <w:color w:val="000000"/>
                <w:sz w:val="24"/>
                <w:szCs w:val="24"/>
              </w:rPr>
              <w:lastRenderedPageBreak/>
              <w:t>FREQUENCY TABLES</w:t>
            </w:r>
          </w:p>
          <w:p w:rsidR="007730E8" w:rsidRPr="00A05757" w:rsidRDefault="007730E8" w:rsidP="007730E8">
            <w:pPr>
              <w:autoSpaceDE w:val="0"/>
              <w:autoSpaceDN w:val="0"/>
              <w:adjustRightInd w:val="0"/>
              <w:spacing w:after="0" w:line="320" w:lineRule="atLeast"/>
              <w:ind w:left="60" w:right="60"/>
              <w:jc w:val="center"/>
              <w:rPr>
                <w:rFonts w:ascii="Times New Roman" w:hAnsi="Times New Roman" w:cs="Times New Roman"/>
                <w:b/>
                <w:bCs/>
                <w:color w:val="000000"/>
                <w:sz w:val="24"/>
                <w:szCs w:val="24"/>
              </w:rPr>
            </w:pPr>
          </w:p>
          <w:p w:rsidR="007730E8" w:rsidRPr="00A05757" w:rsidRDefault="007730E8" w:rsidP="007730E8">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A05757">
              <w:rPr>
                <w:rFonts w:ascii="Times New Roman" w:hAnsi="Times New Roman" w:cs="Times New Roman"/>
                <w:b/>
                <w:bCs/>
                <w:color w:val="000000"/>
                <w:sz w:val="24"/>
                <w:szCs w:val="24"/>
              </w:rPr>
              <w:t>Item 1</w:t>
            </w:r>
          </w:p>
        </w:tc>
      </w:tr>
      <w:tr w:rsidR="007730E8" w:rsidRPr="00A05757" w:rsidTr="007730E8">
        <w:trPr>
          <w:cantSplit/>
        </w:trPr>
        <w:tc>
          <w:tcPr>
            <w:tcW w:w="1468" w:type="dxa"/>
            <w:gridSpan w:val="2"/>
            <w:tcBorders>
              <w:top w:val="single" w:sz="16" w:space="0" w:color="000000"/>
              <w:left w:val="single" w:sz="16" w:space="0" w:color="000000"/>
              <w:bottom w:val="single" w:sz="16" w:space="0" w:color="000000"/>
              <w:right w:val="nil"/>
            </w:tcBorders>
            <w:shd w:val="clear" w:color="auto" w:fill="FFFFFF"/>
            <w:vAlign w:val="bottom"/>
          </w:tcPr>
          <w:p w:rsidR="007730E8" w:rsidRPr="00A05757" w:rsidRDefault="007730E8" w:rsidP="007730E8">
            <w:pPr>
              <w:autoSpaceDE w:val="0"/>
              <w:autoSpaceDN w:val="0"/>
              <w:adjustRightInd w:val="0"/>
              <w:spacing w:after="0" w:line="240" w:lineRule="auto"/>
              <w:rPr>
                <w:rFonts w:ascii="Times New Roman" w:hAnsi="Times New Roman" w:cs="Times New Roman"/>
                <w:sz w:val="24"/>
                <w:szCs w:val="24"/>
              </w:rPr>
            </w:pPr>
          </w:p>
        </w:tc>
        <w:tc>
          <w:tcPr>
            <w:tcW w:w="1163" w:type="dxa"/>
            <w:tcBorders>
              <w:top w:val="single" w:sz="16" w:space="0" w:color="000000"/>
              <w:left w:val="single" w:sz="16" w:space="0" w:color="000000"/>
              <w:bottom w:val="single" w:sz="16" w:space="0" w:color="000000"/>
            </w:tcBorders>
            <w:shd w:val="clear" w:color="auto" w:fill="FFFFFF"/>
            <w:vAlign w:val="bottom"/>
          </w:tcPr>
          <w:p w:rsidR="007730E8" w:rsidRPr="00A05757" w:rsidRDefault="007730E8" w:rsidP="007730E8">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A05757">
              <w:rPr>
                <w:rFonts w:ascii="Times New Roman" w:hAnsi="Times New Roman" w:cs="Times New Roman"/>
                <w:color w:val="000000"/>
                <w:sz w:val="24"/>
                <w:szCs w:val="24"/>
              </w:rPr>
              <w:t>Frequency</w:t>
            </w:r>
          </w:p>
        </w:tc>
        <w:tc>
          <w:tcPr>
            <w:tcW w:w="1024" w:type="dxa"/>
            <w:tcBorders>
              <w:top w:val="single" w:sz="16" w:space="0" w:color="000000"/>
              <w:bottom w:val="single" w:sz="16" w:space="0" w:color="000000"/>
            </w:tcBorders>
            <w:shd w:val="clear" w:color="auto" w:fill="FFFFFF"/>
            <w:vAlign w:val="bottom"/>
          </w:tcPr>
          <w:p w:rsidR="007730E8" w:rsidRPr="00A05757" w:rsidRDefault="007730E8" w:rsidP="007730E8">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A05757">
              <w:rPr>
                <w:rFonts w:ascii="Times New Roman" w:hAnsi="Times New Roman" w:cs="Times New Roman"/>
                <w:color w:val="000000"/>
                <w:sz w:val="24"/>
                <w:szCs w:val="24"/>
              </w:rPr>
              <w:t>Percent</w:t>
            </w:r>
          </w:p>
        </w:tc>
        <w:tc>
          <w:tcPr>
            <w:tcW w:w="1392" w:type="dxa"/>
            <w:tcBorders>
              <w:top w:val="single" w:sz="16" w:space="0" w:color="000000"/>
              <w:bottom w:val="single" w:sz="16" w:space="0" w:color="000000"/>
            </w:tcBorders>
            <w:shd w:val="clear" w:color="auto" w:fill="FFFFFF"/>
            <w:vAlign w:val="bottom"/>
          </w:tcPr>
          <w:p w:rsidR="007730E8" w:rsidRPr="00A05757" w:rsidRDefault="007730E8" w:rsidP="007730E8">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A05757">
              <w:rPr>
                <w:rFonts w:ascii="Times New Roman" w:hAnsi="Times New Roman" w:cs="Times New Roman"/>
                <w:color w:val="000000"/>
                <w:sz w:val="24"/>
                <w:szCs w:val="24"/>
              </w:rPr>
              <w:t>Valid Percent</w:t>
            </w:r>
          </w:p>
        </w:tc>
        <w:tc>
          <w:tcPr>
            <w:tcW w:w="1469" w:type="dxa"/>
            <w:tcBorders>
              <w:top w:val="single" w:sz="16" w:space="0" w:color="000000"/>
              <w:bottom w:val="single" w:sz="16" w:space="0" w:color="000000"/>
              <w:right w:val="single" w:sz="16" w:space="0" w:color="000000"/>
            </w:tcBorders>
            <w:shd w:val="clear" w:color="auto" w:fill="FFFFFF"/>
            <w:vAlign w:val="bottom"/>
          </w:tcPr>
          <w:p w:rsidR="007730E8" w:rsidRPr="00A05757" w:rsidRDefault="007730E8" w:rsidP="007730E8">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A05757">
              <w:rPr>
                <w:rFonts w:ascii="Times New Roman" w:hAnsi="Times New Roman" w:cs="Times New Roman"/>
                <w:color w:val="000000"/>
                <w:sz w:val="24"/>
                <w:szCs w:val="24"/>
              </w:rPr>
              <w:t>Cumulative Percent</w:t>
            </w:r>
          </w:p>
        </w:tc>
      </w:tr>
      <w:tr w:rsidR="007730E8" w:rsidRPr="00A05757" w:rsidTr="007730E8">
        <w:trPr>
          <w:cantSplit/>
        </w:trPr>
        <w:tc>
          <w:tcPr>
            <w:tcW w:w="734" w:type="dxa"/>
            <w:vMerge w:val="restart"/>
            <w:tcBorders>
              <w:top w:val="single" w:sz="16" w:space="0" w:color="000000"/>
              <w:left w:val="single" w:sz="16" w:space="0" w:color="000000"/>
              <w:bottom w:val="single" w:sz="16" w:space="0" w:color="000000"/>
              <w:right w:val="nil"/>
            </w:tcBorders>
            <w:shd w:val="clear" w:color="auto" w:fill="FFFFFF"/>
          </w:tcPr>
          <w:p w:rsidR="007730E8" w:rsidRPr="00A05757" w:rsidRDefault="007730E8" w:rsidP="007730E8">
            <w:pPr>
              <w:autoSpaceDE w:val="0"/>
              <w:autoSpaceDN w:val="0"/>
              <w:adjustRightInd w:val="0"/>
              <w:spacing w:after="0" w:line="320" w:lineRule="atLeast"/>
              <w:ind w:left="60" w:right="60"/>
              <w:rPr>
                <w:rFonts w:ascii="Times New Roman" w:hAnsi="Times New Roman" w:cs="Times New Roman"/>
                <w:color w:val="000000"/>
                <w:sz w:val="24"/>
                <w:szCs w:val="24"/>
              </w:rPr>
            </w:pPr>
            <w:r w:rsidRPr="00A05757">
              <w:rPr>
                <w:rFonts w:ascii="Times New Roman" w:hAnsi="Times New Roman" w:cs="Times New Roman"/>
                <w:color w:val="000000"/>
                <w:sz w:val="24"/>
                <w:szCs w:val="24"/>
              </w:rPr>
              <w:t>Valid</w:t>
            </w:r>
          </w:p>
        </w:tc>
        <w:tc>
          <w:tcPr>
            <w:tcW w:w="734" w:type="dxa"/>
            <w:tcBorders>
              <w:top w:val="single" w:sz="16" w:space="0" w:color="000000"/>
              <w:left w:val="nil"/>
              <w:bottom w:val="nil"/>
              <w:right w:val="single" w:sz="16" w:space="0" w:color="000000"/>
            </w:tcBorders>
            <w:shd w:val="clear" w:color="auto" w:fill="FFFFFF"/>
          </w:tcPr>
          <w:p w:rsidR="007730E8" w:rsidRPr="00A05757" w:rsidRDefault="007730E8" w:rsidP="007730E8">
            <w:pPr>
              <w:autoSpaceDE w:val="0"/>
              <w:autoSpaceDN w:val="0"/>
              <w:adjustRightInd w:val="0"/>
              <w:spacing w:after="0" w:line="320" w:lineRule="atLeast"/>
              <w:ind w:left="60" w:right="60"/>
              <w:rPr>
                <w:rFonts w:ascii="Times New Roman" w:hAnsi="Times New Roman" w:cs="Times New Roman"/>
                <w:color w:val="000000"/>
                <w:sz w:val="24"/>
                <w:szCs w:val="24"/>
              </w:rPr>
            </w:pPr>
            <w:r w:rsidRPr="00A05757">
              <w:rPr>
                <w:rFonts w:ascii="Times New Roman" w:hAnsi="Times New Roman" w:cs="Times New Roman"/>
                <w:color w:val="000000"/>
                <w:sz w:val="24"/>
                <w:szCs w:val="24"/>
              </w:rPr>
              <w:t>SA</w:t>
            </w:r>
          </w:p>
        </w:tc>
        <w:tc>
          <w:tcPr>
            <w:tcW w:w="1163" w:type="dxa"/>
            <w:tcBorders>
              <w:top w:val="single" w:sz="16" w:space="0" w:color="000000"/>
              <w:left w:val="single" w:sz="16" w:space="0" w:color="000000"/>
              <w:bottom w:val="nil"/>
            </w:tcBorders>
            <w:shd w:val="clear" w:color="auto" w:fill="FFFFFF"/>
            <w:vAlign w:val="center"/>
          </w:tcPr>
          <w:p w:rsidR="007730E8" w:rsidRPr="00A05757" w:rsidRDefault="007730E8" w:rsidP="007730E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530</w:t>
            </w:r>
          </w:p>
        </w:tc>
        <w:tc>
          <w:tcPr>
            <w:tcW w:w="1024" w:type="dxa"/>
            <w:tcBorders>
              <w:top w:val="single" w:sz="16" w:space="0" w:color="000000"/>
              <w:bottom w:val="nil"/>
            </w:tcBorders>
            <w:shd w:val="clear" w:color="auto" w:fill="FFFFFF"/>
            <w:vAlign w:val="center"/>
          </w:tcPr>
          <w:p w:rsidR="007730E8" w:rsidRPr="00A05757" w:rsidRDefault="007730E8" w:rsidP="007730E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15.9</w:t>
            </w:r>
          </w:p>
        </w:tc>
        <w:tc>
          <w:tcPr>
            <w:tcW w:w="1392" w:type="dxa"/>
            <w:tcBorders>
              <w:top w:val="single" w:sz="16" w:space="0" w:color="000000"/>
              <w:bottom w:val="nil"/>
            </w:tcBorders>
            <w:shd w:val="clear" w:color="auto" w:fill="FFFFFF"/>
            <w:vAlign w:val="center"/>
          </w:tcPr>
          <w:p w:rsidR="007730E8" w:rsidRPr="00A05757" w:rsidRDefault="007730E8" w:rsidP="007730E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15.9</w:t>
            </w:r>
          </w:p>
        </w:tc>
        <w:tc>
          <w:tcPr>
            <w:tcW w:w="1469" w:type="dxa"/>
            <w:tcBorders>
              <w:top w:val="single" w:sz="16" w:space="0" w:color="000000"/>
              <w:bottom w:val="nil"/>
              <w:right w:val="single" w:sz="16" w:space="0" w:color="000000"/>
            </w:tcBorders>
            <w:shd w:val="clear" w:color="auto" w:fill="FFFFFF"/>
            <w:vAlign w:val="center"/>
          </w:tcPr>
          <w:p w:rsidR="007730E8" w:rsidRPr="00A05757" w:rsidRDefault="007730E8" w:rsidP="007730E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15.9</w:t>
            </w:r>
          </w:p>
        </w:tc>
      </w:tr>
      <w:tr w:rsidR="007730E8" w:rsidRPr="00A05757" w:rsidTr="007730E8">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7730E8" w:rsidRPr="00A05757" w:rsidRDefault="007730E8" w:rsidP="007730E8">
            <w:pPr>
              <w:autoSpaceDE w:val="0"/>
              <w:autoSpaceDN w:val="0"/>
              <w:adjustRightInd w:val="0"/>
              <w:spacing w:after="0" w:line="240" w:lineRule="auto"/>
              <w:rPr>
                <w:rFonts w:ascii="Times New Roman" w:hAnsi="Times New Roman" w:cs="Times New Roman"/>
                <w:color w:val="000000"/>
                <w:sz w:val="24"/>
                <w:szCs w:val="24"/>
              </w:rPr>
            </w:pPr>
          </w:p>
        </w:tc>
        <w:tc>
          <w:tcPr>
            <w:tcW w:w="734" w:type="dxa"/>
            <w:tcBorders>
              <w:top w:val="nil"/>
              <w:left w:val="nil"/>
              <w:bottom w:val="nil"/>
              <w:right w:val="single" w:sz="16" w:space="0" w:color="000000"/>
            </w:tcBorders>
            <w:shd w:val="clear" w:color="auto" w:fill="FFFFFF"/>
          </w:tcPr>
          <w:p w:rsidR="007730E8" w:rsidRPr="00A05757" w:rsidRDefault="007730E8" w:rsidP="007730E8">
            <w:pPr>
              <w:autoSpaceDE w:val="0"/>
              <w:autoSpaceDN w:val="0"/>
              <w:adjustRightInd w:val="0"/>
              <w:spacing w:after="0" w:line="320" w:lineRule="atLeast"/>
              <w:ind w:left="60" w:right="60"/>
              <w:rPr>
                <w:rFonts w:ascii="Times New Roman" w:hAnsi="Times New Roman" w:cs="Times New Roman"/>
                <w:color w:val="000000"/>
                <w:sz w:val="24"/>
                <w:szCs w:val="24"/>
              </w:rPr>
            </w:pPr>
            <w:r w:rsidRPr="00A05757">
              <w:rPr>
                <w:rFonts w:ascii="Times New Roman" w:hAnsi="Times New Roman" w:cs="Times New Roman"/>
                <w:color w:val="000000"/>
                <w:sz w:val="24"/>
                <w:szCs w:val="24"/>
              </w:rPr>
              <w:t>A</w:t>
            </w:r>
          </w:p>
        </w:tc>
        <w:tc>
          <w:tcPr>
            <w:tcW w:w="1163" w:type="dxa"/>
            <w:tcBorders>
              <w:top w:val="nil"/>
              <w:left w:val="single" w:sz="16" w:space="0" w:color="000000"/>
              <w:bottom w:val="nil"/>
            </w:tcBorders>
            <w:shd w:val="clear" w:color="auto" w:fill="FFFFFF"/>
            <w:vAlign w:val="center"/>
          </w:tcPr>
          <w:p w:rsidR="007730E8" w:rsidRPr="00A05757" w:rsidRDefault="007730E8" w:rsidP="007730E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573</w:t>
            </w:r>
          </w:p>
        </w:tc>
        <w:tc>
          <w:tcPr>
            <w:tcW w:w="1024" w:type="dxa"/>
            <w:tcBorders>
              <w:top w:val="nil"/>
              <w:bottom w:val="nil"/>
            </w:tcBorders>
            <w:shd w:val="clear" w:color="auto" w:fill="FFFFFF"/>
            <w:vAlign w:val="center"/>
          </w:tcPr>
          <w:p w:rsidR="007730E8" w:rsidRPr="00A05757" w:rsidRDefault="007730E8" w:rsidP="007730E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17.2</w:t>
            </w:r>
          </w:p>
        </w:tc>
        <w:tc>
          <w:tcPr>
            <w:tcW w:w="1392" w:type="dxa"/>
            <w:tcBorders>
              <w:top w:val="nil"/>
              <w:bottom w:val="nil"/>
            </w:tcBorders>
            <w:shd w:val="clear" w:color="auto" w:fill="FFFFFF"/>
            <w:vAlign w:val="center"/>
          </w:tcPr>
          <w:p w:rsidR="007730E8" w:rsidRPr="00A05757" w:rsidRDefault="007730E8" w:rsidP="007730E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17.2</w:t>
            </w:r>
          </w:p>
        </w:tc>
        <w:tc>
          <w:tcPr>
            <w:tcW w:w="1469" w:type="dxa"/>
            <w:tcBorders>
              <w:top w:val="nil"/>
              <w:bottom w:val="nil"/>
              <w:right w:val="single" w:sz="16" w:space="0" w:color="000000"/>
            </w:tcBorders>
            <w:shd w:val="clear" w:color="auto" w:fill="FFFFFF"/>
            <w:vAlign w:val="center"/>
          </w:tcPr>
          <w:p w:rsidR="007730E8" w:rsidRPr="00A05757" w:rsidRDefault="007730E8" w:rsidP="007730E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33.2</w:t>
            </w:r>
          </w:p>
        </w:tc>
      </w:tr>
      <w:tr w:rsidR="007730E8" w:rsidRPr="00A05757" w:rsidTr="007730E8">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7730E8" w:rsidRPr="00A05757" w:rsidRDefault="007730E8" w:rsidP="007730E8">
            <w:pPr>
              <w:autoSpaceDE w:val="0"/>
              <w:autoSpaceDN w:val="0"/>
              <w:adjustRightInd w:val="0"/>
              <w:spacing w:after="0" w:line="240" w:lineRule="auto"/>
              <w:rPr>
                <w:rFonts w:ascii="Times New Roman" w:hAnsi="Times New Roman" w:cs="Times New Roman"/>
                <w:color w:val="000000"/>
                <w:sz w:val="24"/>
                <w:szCs w:val="24"/>
              </w:rPr>
            </w:pPr>
          </w:p>
        </w:tc>
        <w:tc>
          <w:tcPr>
            <w:tcW w:w="734" w:type="dxa"/>
            <w:tcBorders>
              <w:top w:val="nil"/>
              <w:left w:val="nil"/>
              <w:bottom w:val="nil"/>
              <w:right w:val="single" w:sz="16" w:space="0" w:color="000000"/>
            </w:tcBorders>
            <w:shd w:val="clear" w:color="auto" w:fill="FFFFFF"/>
          </w:tcPr>
          <w:p w:rsidR="007730E8" w:rsidRPr="00A05757" w:rsidRDefault="007730E8" w:rsidP="007730E8">
            <w:pPr>
              <w:autoSpaceDE w:val="0"/>
              <w:autoSpaceDN w:val="0"/>
              <w:adjustRightInd w:val="0"/>
              <w:spacing w:after="0" w:line="320" w:lineRule="atLeast"/>
              <w:ind w:left="60" w:right="60"/>
              <w:rPr>
                <w:rFonts w:ascii="Times New Roman" w:hAnsi="Times New Roman" w:cs="Times New Roman"/>
                <w:color w:val="000000"/>
                <w:sz w:val="24"/>
                <w:szCs w:val="24"/>
              </w:rPr>
            </w:pPr>
            <w:r w:rsidRPr="00A05757">
              <w:rPr>
                <w:rFonts w:ascii="Times New Roman" w:hAnsi="Times New Roman" w:cs="Times New Roman"/>
                <w:color w:val="000000"/>
                <w:sz w:val="24"/>
                <w:szCs w:val="24"/>
              </w:rPr>
              <w:t>D</w:t>
            </w:r>
          </w:p>
        </w:tc>
        <w:tc>
          <w:tcPr>
            <w:tcW w:w="1163" w:type="dxa"/>
            <w:tcBorders>
              <w:top w:val="nil"/>
              <w:left w:val="single" w:sz="16" w:space="0" w:color="000000"/>
              <w:bottom w:val="nil"/>
            </w:tcBorders>
            <w:shd w:val="clear" w:color="auto" w:fill="FFFFFF"/>
            <w:vAlign w:val="center"/>
          </w:tcPr>
          <w:p w:rsidR="007730E8" w:rsidRPr="00A05757" w:rsidRDefault="007730E8" w:rsidP="007730E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772</w:t>
            </w:r>
          </w:p>
        </w:tc>
        <w:tc>
          <w:tcPr>
            <w:tcW w:w="1024" w:type="dxa"/>
            <w:tcBorders>
              <w:top w:val="nil"/>
              <w:bottom w:val="nil"/>
            </w:tcBorders>
            <w:shd w:val="clear" w:color="auto" w:fill="FFFFFF"/>
            <w:vAlign w:val="center"/>
          </w:tcPr>
          <w:p w:rsidR="007730E8" w:rsidRPr="00A05757" w:rsidRDefault="007730E8" w:rsidP="007730E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23.2</w:t>
            </w:r>
          </w:p>
        </w:tc>
        <w:tc>
          <w:tcPr>
            <w:tcW w:w="1392" w:type="dxa"/>
            <w:tcBorders>
              <w:top w:val="nil"/>
              <w:bottom w:val="nil"/>
            </w:tcBorders>
            <w:shd w:val="clear" w:color="auto" w:fill="FFFFFF"/>
            <w:vAlign w:val="center"/>
          </w:tcPr>
          <w:p w:rsidR="007730E8" w:rsidRPr="00A05757" w:rsidRDefault="007730E8" w:rsidP="007730E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23.2</w:t>
            </w:r>
          </w:p>
        </w:tc>
        <w:tc>
          <w:tcPr>
            <w:tcW w:w="1469" w:type="dxa"/>
            <w:tcBorders>
              <w:top w:val="nil"/>
              <w:bottom w:val="nil"/>
              <w:right w:val="single" w:sz="16" w:space="0" w:color="000000"/>
            </w:tcBorders>
            <w:shd w:val="clear" w:color="auto" w:fill="FFFFFF"/>
            <w:vAlign w:val="center"/>
          </w:tcPr>
          <w:p w:rsidR="007730E8" w:rsidRPr="00A05757" w:rsidRDefault="007730E8" w:rsidP="007730E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56.4</w:t>
            </w:r>
          </w:p>
        </w:tc>
      </w:tr>
      <w:tr w:rsidR="007730E8" w:rsidRPr="00A05757" w:rsidTr="007730E8">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7730E8" w:rsidRPr="00A05757" w:rsidRDefault="007730E8" w:rsidP="007730E8">
            <w:pPr>
              <w:autoSpaceDE w:val="0"/>
              <w:autoSpaceDN w:val="0"/>
              <w:adjustRightInd w:val="0"/>
              <w:spacing w:after="0" w:line="240" w:lineRule="auto"/>
              <w:rPr>
                <w:rFonts w:ascii="Times New Roman" w:hAnsi="Times New Roman" w:cs="Times New Roman"/>
                <w:color w:val="000000"/>
                <w:sz w:val="24"/>
                <w:szCs w:val="24"/>
              </w:rPr>
            </w:pPr>
          </w:p>
        </w:tc>
        <w:tc>
          <w:tcPr>
            <w:tcW w:w="734" w:type="dxa"/>
            <w:tcBorders>
              <w:top w:val="nil"/>
              <w:left w:val="nil"/>
              <w:bottom w:val="nil"/>
              <w:right w:val="single" w:sz="16" w:space="0" w:color="000000"/>
            </w:tcBorders>
            <w:shd w:val="clear" w:color="auto" w:fill="FFFFFF"/>
          </w:tcPr>
          <w:p w:rsidR="007730E8" w:rsidRPr="00A05757" w:rsidRDefault="007730E8" w:rsidP="007730E8">
            <w:pPr>
              <w:autoSpaceDE w:val="0"/>
              <w:autoSpaceDN w:val="0"/>
              <w:adjustRightInd w:val="0"/>
              <w:spacing w:after="0" w:line="320" w:lineRule="atLeast"/>
              <w:ind w:left="60" w:right="60"/>
              <w:rPr>
                <w:rFonts w:ascii="Times New Roman" w:hAnsi="Times New Roman" w:cs="Times New Roman"/>
                <w:color w:val="000000"/>
                <w:sz w:val="24"/>
                <w:szCs w:val="24"/>
              </w:rPr>
            </w:pPr>
            <w:r w:rsidRPr="00A05757">
              <w:rPr>
                <w:rFonts w:ascii="Times New Roman" w:hAnsi="Times New Roman" w:cs="Times New Roman"/>
                <w:color w:val="000000"/>
                <w:sz w:val="24"/>
                <w:szCs w:val="24"/>
              </w:rPr>
              <w:t>SD</w:t>
            </w:r>
          </w:p>
        </w:tc>
        <w:tc>
          <w:tcPr>
            <w:tcW w:w="1163" w:type="dxa"/>
            <w:tcBorders>
              <w:top w:val="nil"/>
              <w:left w:val="single" w:sz="16" w:space="0" w:color="000000"/>
              <w:bottom w:val="nil"/>
            </w:tcBorders>
            <w:shd w:val="clear" w:color="auto" w:fill="FFFFFF"/>
            <w:vAlign w:val="center"/>
          </w:tcPr>
          <w:p w:rsidR="007730E8" w:rsidRPr="00A05757" w:rsidRDefault="007730E8" w:rsidP="007730E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1452</w:t>
            </w:r>
          </w:p>
        </w:tc>
        <w:tc>
          <w:tcPr>
            <w:tcW w:w="1024" w:type="dxa"/>
            <w:tcBorders>
              <w:top w:val="nil"/>
              <w:bottom w:val="nil"/>
            </w:tcBorders>
            <w:shd w:val="clear" w:color="auto" w:fill="FFFFFF"/>
            <w:vAlign w:val="center"/>
          </w:tcPr>
          <w:p w:rsidR="007730E8" w:rsidRPr="00A05757" w:rsidRDefault="007730E8" w:rsidP="007730E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43.6</w:t>
            </w:r>
          </w:p>
        </w:tc>
        <w:tc>
          <w:tcPr>
            <w:tcW w:w="1392" w:type="dxa"/>
            <w:tcBorders>
              <w:top w:val="nil"/>
              <w:bottom w:val="nil"/>
            </w:tcBorders>
            <w:shd w:val="clear" w:color="auto" w:fill="FFFFFF"/>
            <w:vAlign w:val="center"/>
          </w:tcPr>
          <w:p w:rsidR="007730E8" w:rsidRPr="00A05757" w:rsidRDefault="007730E8" w:rsidP="007730E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43.6</w:t>
            </w:r>
          </w:p>
        </w:tc>
        <w:tc>
          <w:tcPr>
            <w:tcW w:w="1469" w:type="dxa"/>
            <w:tcBorders>
              <w:top w:val="nil"/>
              <w:bottom w:val="nil"/>
              <w:right w:val="single" w:sz="16" w:space="0" w:color="000000"/>
            </w:tcBorders>
            <w:shd w:val="clear" w:color="auto" w:fill="FFFFFF"/>
            <w:vAlign w:val="center"/>
          </w:tcPr>
          <w:p w:rsidR="007730E8" w:rsidRPr="00A05757" w:rsidRDefault="007730E8" w:rsidP="007730E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100.0</w:t>
            </w:r>
          </w:p>
        </w:tc>
      </w:tr>
      <w:tr w:rsidR="007730E8" w:rsidRPr="00A05757" w:rsidTr="007730E8">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7730E8" w:rsidRPr="00A05757" w:rsidRDefault="007730E8" w:rsidP="007730E8">
            <w:pPr>
              <w:autoSpaceDE w:val="0"/>
              <w:autoSpaceDN w:val="0"/>
              <w:adjustRightInd w:val="0"/>
              <w:spacing w:after="0" w:line="240" w:lineRule="auto"/>
              <w:rPr>
                <w:rFonts w:ascii="Times New Roman" w:hAnsi="Times New Roman" w:cs="Times New Roman"/>
                <w:color w:val="000000"/>
                <w:sz w:val="24"/>
                <w:szCs w:val="24"/>
              </w:rPr>
            </w:pPr>
          </w:p>
        </w:tc>
        <w:tc>
          <w:tcPr>
            <w:tcW w:w="734" w:type="dxa"/>
            <w:tcBorders>
              <w:top w:val="nil"/>
              <w:left w:val="nil"/>
              <w:bottom w:val="single" w:sz="16" w:space="0" w:color="000000"/>
              <w:right w:val="single" w:sz="16" w:space="0" w:color="000000"/>
            </w:tcBorders>
            <w:shd w:val="clear" w:color="auto" w:fill="FFFFFF"/>
          </w:tcPr>
          <w:p w:rsidR="007730E8" w:rsidRPr="00A05757" w:rsidRDefault="007730E8" w:rsidP="007730E8">
            <w:pPr>
              <w:autoSpaceDE w:val="0"/>
              <w:autoSpaceDN w:val="0"/>
              <w:adjustRightInd w:val="0"/>
              <w:spacing w:after="0" w:line="320" w:lineRule="atLeast"/>
              <w:ind w:left="60" w:right="60"/>
              <w:rPr>
                <w:rFonts w:ascii="Times New Roman" w:hAnsi="Times New Roman" w:cs="Times New Roman"/>
                <w:color w:val="000000"/>
                <w:sz w:val="24"/>
                <w:szCs w:val="24"/>
              </w:rPr>
            </w:pPr>
            <w:r w:rsidRPr="00A05757">
              <w:rPr>
                <w:rFonts w:ascii="Times New Roman" w:hAnsi="Times New Roman" w:cs="Times New Roman"/>
                <w:color w:val="000000"/>
                <w:sz w:val="24"/>
                <w:szCs w:val="24"/>
              </w:rPr>
              <w:t>Total</w:t>
            </w:r>
          </w:p>
        </w:tc>
        <w:tc>
          <w:tcPr>
            <w:tcW w:w="1163" w:type="dxa"/>
            <w:tcBorders>
              <w:top w:val="nil"/>
              <w:left w:val="single" w:sz="16" w:space="0" w:color="000000"/>
              <w:bottom w:val="single" w:sz="16" w:space="0" w:color="000000"/>
            </w:tcBorders>
            <w:shd w:val="clear" w:color="auto" w:fill="FFFFFF"/>
            <w:vAlign w:val="center"/>
          </w:tcPr>
          <w:p w:rsidR="007730E8" w:rsidRPr="00A05757" w:rsidRDefault="007730E8" w:rsidP="007730E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3327</w:t>
            </w:r>
          </w:p>
        </w:tc>
        <w:tc>
          <w:tcPr>
            <w:tcW w:w="1024" w:type="dxa"/>
            <w:tcBorders>
              <w:top w:val="nil"/>
              <w:bottom w:val="single" w:sz="16" w:space="0" w:color="000000"/>
            </w:tcBorders>
            <w:shd w:val="clear" w:color="auto" w:fill="FFFFFF"/>
            <w:vAlign w:val="center"/>
          </w:tcPr>
          <w:p w:rsidR="007730E8" w:rsidRPr="00A05757" w:rsidRDefault="007730E8" w:rsidP="007730E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100.0</w:t>
            </w:r>
          </w:p>
        </w:tc>
        <w:tc>
          <w:tcPr>
            <w:tcW w:w="1392" w:type="dxa"/>
            <w:tcBorders>
              <w:top w:val="nil"/>
              <w:bottom w:val="single" w:sz="16" w:space="0" w:color="000000"/>
            </w:tcBorders>
            <w:shd w:val="clear" w:color="auto" w:fill="FFFFFF"/>
            <w:vAlign w:val="center"/>
          </w:tcPr>
          <w:p w:rsidR="007730E8" w:rsidRPr="00A05757" w:rsidRDefault="007730E8" w:rsidP="007730E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100.0</w:t>
            </w:r>
          </w:p>
        </w:tc>
        <w:tc>
          <w:tcPr>
            <w:tcW w:w="1469" w:type="dxa"/>
            <w:tcBorders>
              <w:top w:val="nil"/>
              <w:bottom w:val="single" w:sz="16" w:space="0" w:color="000000"/>
              <w:right w:val="single" w:sz="16" w:space="0" w:color="000000"/>
            </w:tcBorders>
            <w:shd w:val="clear" w:color="auto" w:fill="FFFFFF"/>
            <w:vAlign w:val="center"/>
          </w:tcPr>
          <w:p w:rsidR="007730E8" w:rsidRPr="00A05757" w:rsidRDefault="007730E8" w:rsidP="007730E8">
            <w:pPr>
              <w:autoSpaceDE w:val="0"/>
              <w:autoSpaceDN w:val="0"/>
              <w:adjustRightInd w:val="0"/>
              <w:spacing w:after="0" w:line="240" w:lineRule="auto"/>
              <w:rPr>
                <w:rFonts w:ascii="Times New Roman" w:hAnsi="Times New Roman" w:cs="Times New Roman"/>
                <w:sz w:val="24"/>
                <w:szCs w:val="24"/>
              </w:rPr>
            </w:pPr>
          </w:p>
        </w:tc>
      </w:tr>
      <w:tr w:rsidR="007730E8" w:rsidRPr="00A05757" w:rsidTr="007730E8">
        <w:trPr>
          <w:cantSplit/>
        </w:trPr>
        <w:tc>
          <w:tcPr>
            <w:tcW w:w="6516" w:type="dxa"/>
            <w:gridSpan w:val="6"/>
            <w:tcBorders>
              <w:top w:val="nil"/>
              <w:left w:val="nil"/>
              <w:bottom w:val="nil"/>
              <w:right w:val="nil"/>
            </w:tcBorders>
            <w:shd w:val="clear" w:color="auto" w:fill="FFFFFF"/>
            <w:vAlign w:val="center"/>
          </w:tcPr>
          <w:p w:rsidR="007730E8" w:rsidRPr="00A05757" w:rsidRDefault="007730E8" w:rsidP="007730E8">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A05757">
              <w:rPr>
                <w:rFonts w:ascii="Times New Roman" w:hAnsi="Times New Roman" w:cs="Times New Roman"/>
                <w:b/>
                <w:bCs/>
                <w:color w:val="000000"/>
                <w:sz w:val="24"/>
                <w:szCs w:val="24"/>
              </w:rPr>
              <w:t>Item 2</w:t>
            </w:r>
          </w:p>
        </w:tc>
      </w:tr>
      <w:tr w:rsidR="007730E8" w:rsidRPr="00A05757" w:rsidTr="007730E8">
        <w:trPr>
          <w:cantSplit/>
        </w:trPr>
        <w:tc>
          <w:tcPr>
            <w:tcW w:w="1468" w:type="dxa"/>
            <w:gridSpan w:val="2"/>
            <w:tcBorders>
              <w:top w:val="single" w:sz="16" w:space="0" w:color="000000"/>
              <w:left w:val="single" w:sz="16" w:space="0" w:color="000000"/>
              <w:bottom w:val="single" w:sz="16" w:space="0" w:color="000000"/>
              <w:right w:val="nil"/>
            </w:tcBorders>
            <w:shd w:val="clear" w:color="auto" w:fill="FFFFFF"/>
            <w:vAlign w:val="bottom"/>
          </w:tcPr>
          <w:p w:rsidR="007730E8" w:rsidRPr="00A05757" w:rsidRDefault="007730E8" w:rsidP="007730E8">
            <w:pPr>
              <w:autoSpaceDE w:val="0"/>
              <w:autoSpaceDN w:val="0"/>
              <w:adjustRightInd w:val="0"/>
              <w:spacing w:after="0" w:line="240" w:lineRule="auto"/>
              <w:rPr>
                <w:rFonts w:ascii="Times New Roman" w:hAnsi="Times New Roman" w:cs="Times New Roman"/>
                <w:sz w:val="24"/>
                <w:szCs w:val="24"/>
              </w:rPr>
            </w:pPr>
          </w:p>
        </w:tc>
        <w:tc>
          <w:tcPr>
            <w:tcW w:w="1163" w:type="dxa"/>
            <w:tcBorders>
              <w:top w:val="single" w:sz="16" w:space="0" w:color="000000"/>
              <w:left w:val="single" w:sz="16" w:space="0" w:color="000000"/>
              <w:bottom w:val="single" w:sz="16" w:space="0" w:color="000000"/>
            </w:tcBorders>
            <w:shd w:val="clear" w:color="auto" w:fill="FFFFFF"/>
            <w:vAlign w:val="bottom"/>
          </w:tcPr>
          <w:p w:rsidR="007730E8" w:rsidRPr="00A05757" w:rsidRDefault="007730E8" w:rsidP="007730E8">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A05757">
              <w:rPr>
                <w:rFonts w:ascii="Times New Roman" w:hAnsi="Times New Roman" w:cs="Times New Roman"/>
                <w:color w:val="000000"/>
                <w:sz w:val="24"/>
                <w:szCs w:val="24"/>
              </w:rPr>
              <w:t>Frequency</w:t>
            </w:r>
          </w:p>
        </w:tc>
        <w:tc>
          <w:tcPr>
            <w:tcW w:w="1024" w:type="dxa"/>
            <w:tcBorders>
              <w:top w:val="single" w:sz="16" w:space="0" w:color="000000"/>
              <w:bottom w:val="single" w:sz="16" w:space="0" w:color="000000"/>
            </w:tcBorders>
            <w:shd w:val="clear" w:color="auto" w:fill="FFFFFF"/>
            <w:vAlign w:val="bottom"/>
          </w:tcPr>
          <w:p w:rsidR="007730E8" w:rsidRPr="00A05757" w:rsidRDefault="007730E8" w:rsidP="007730E8">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A05757">
              <w:rPr>
                <w:rFonts w:ascii="Times New Roman" w:hAnsi="Times New Roman" w:cs="Times New Roman"/>
                <w:color w:val="000000"/>
                <w:sz w:val="24"/>
                <w:szCs w:val="24"/>
              </w:rPr>
              <w:t>Percent</w:t>
            </w:r>
          </w:p>
        </w:tc>
        <w:tc>
          <w:tcPr>
            <w:tcW w:w="1392" w:type="dxa"/>
            <w:tcBorders>
              <w:top w:val="single" w:sz="16" w:space="0" w:color="000000"/>
              <w:bottom w:val="single" w:sz="16" w:space="0" w:color="000000"/>
            </w:tcBorders>
            <w:shd w:val="clear" w:color="auto" w:fill="FFFFFF"/>
            <w:vAlign w:val="bottom"/>
          </w:tcPr>
          <w:p w:rsidR="007730E8" w:rsidRPr="00A05757" w:rsidRDefault="007730E8" w:rsidP="007730E8">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A05757">
              <w:rPr>
                <w:rFonts w:ascii="Times New Roman" w:hAnsi="Times New Roman" w:cs="Times New Roman"/>
                <w:color w:val="000000"/>
                <w:sz w:val="24"/>
                <w:szCs w:val="24"/>
              </w:rPr>
              <w:t>Valid Percent</w:t>
            </w:r>
          </w:p>
        </w:tc>
        <w:tc>
          <w:tcPr>
            <w:tcW w:w="1469" w:type="dxa"/>
            <w:tcBorders>
              <w:top w:val="single" w:sz="16" w:space="0" w:color="000000"/>
              <w:bottom w:val="single" w:sz="16" w:space="0" w:color="000000"/>
              <w:right w:val="single" w:sz="16" w:space="0" w:color="000000"/>
            </w:tcBorders>
            <w:shd w:val="clear" w:color="auto" w:fill="FFFFFF"/>
            <w:vAlign w:val="bottom"/>
          </w:tcPr>
          <w:p w:rsidR="007730E8" w:rsidRPr="00A05757" w:rsidRDefault="007730E8" w:rsidP="007730E8">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A05757">
              <w:rPr>
                <w:rFonts w:ascii="Times New Roman" w:hAnsi="Times New Roman" w:cs="Times New Roman"/>
                <w:color w:val="000000"/>
                <w:sz w:val="24"/>
                <w:szCs w:val="24"/>
              </w:rPr>
              <w:t>Cumulative Percent</w:t>
            </w:r>
          </w:p>
        </w:tc>
      </w:tr>
      <w:tr w:rsidR="007730E8" w:rsidRPr="00A05757" w:rsidTr="007730E8">
        <w:trPr>
          <w:cantSplit/>
        </w:trPr>
        <w:tc>
          <w:tcPr>
            <w:tcW w:w="734" w:type="dxa"/>
            <w:vMerge w:val="restart"/>
            <w:tcBorders>
              <w:top w:val="single" w:sz="16" w:space="0" w:color="000000"/>
              <w:left w:val="single" w:sz="16" w:space="0" w:color="000000"/>
              <w:bottom w:val="single" w:sz="16" w:space="0" w:color="000000"/>
              <w:right w:val="nil"/>
            </w:tcBorders>
            <w:shd w:val="clear" w:color="auto" w:fill="FFFFFF"/>
          </w:tcPr>
          <w:p w:rsidR="007730E8" w:rsidRPr="00A05757" w:rsidRDefault="007730E8" w:rsidP="007730E8">
            <w:pPr>
              <w:autoSpaceDE w:val="0"/>
              <w:autoSpaceDN w:val="0"/>
              <w:adjustRightInd w:val="0"/>
              <w:spacing w:after="0" w:line="320" w:lineRule="atLeast"/>
              <w:ind w:left="60" w:right="60"/>
              <w:rPr>
                <w:rFonts w:ascii="Times New Roman" w:hAnsi="Times New Roman" w:cs="Times New Roman"/>
                <w:color w:val="000000"/>
                <w:sz w:val="24"/>
                <w:szCs w:val="24"/>
              </w:rPr>
            </w:pPr>
            <w:r w:rsidRPr="00A05757">
              <w:rPr>
                <w:rFonts w:ascii="Times New Roman" w:hAnsi="Times New Roman" w:cs="Times New Roman"/>
                <w:color w:val="000000"/>
                <w:sz w:val="24"/>
                <w:szCs w:val="24"/>
              </w:rPr>
              <w:t>Valid</w:t>
            </w:r>
          </w:p>
        </w:tc>
        <w:tc>
          <w:tcPr>
            <w:tcW w:w="734" w:type="dxa"/>
            <w:tcBorders>
              <w:top w:val="single" w:sz="16" w:space="0" w:color="000000"/>
              <w:left w:val="nil"/>
              <w:bottom w:val="nil"/>
              <w:right w:val="single" w:sz="16" w:space="0" w:color="000000"/>
            </w:tcBorders>
            <w:shd w:val="clear" w:color="auto" w:fill="FFFFFF"/>
          </w:tcPr>
          <w:p w:rsidR="007730E8" w:rsidRPr="00A05757" w:rsidRDefault="007730E8" w:rsidP="007730E8">
            <w:pPr>
              <w:autoSpaceDE w:val="0"/>
              <w:autoSpaceDN w:val="0"/>
              <w:adjustRightInd w:val="0"/>
              <w:spacing w:after="0" w:line="320" w:lineRule="atLeast"/>
              <w:ind w:left="60" w:right="60"/>
              <w:rPr>
                <w:rFonts w:ascii="Times New Roman" w:hAnsi="Times New Roman" w:cs="Times New Roman"/>
                <w:color w:val="000000"/>
                <w:sz w:val="24"/>
                <w:szCs w:val="24"/>
              </w:rPr>
            </w:pPr>
            <w:r w:rsidRPr="00A05757">
              <w:rPr>
                <w:rFonts w:ascii="Times New Roman" w:hAnsi="Times New Roman" w:cs="Times New Roman"/>
                <w:color w:val="000000"/>
                <w:sz w:val="24"/>
                <w:szCs w:val="24"/>
              </w:rPr>
              <w:t>SA</w:t>
            </w:r>
          </w:p>
        </w:tc>
        <w:tc>
          <w:tcPr>
            <w:tcW w:w="1163" w:type="dxa"/>
            <w:tcBorders>
              <w:top w:val="single" w:sz="16" w:space="0" w:color="000000"/>
              <w:left w:val="single" w:sz="16" w:space="0" w:color="000000"/>
              <w:bottom w:val="nil"/>
            </w:tcBorders>
            <w:shd w:val="clear" w:color="auto" w:fill="FFFFFF"/>
            <w:vAlign w:val="center"/>
          </w:tcPr>
          <w:p w:rsidR="007730E8" w:rsidRPr="00A05757" w:rsidRDefault="007730E8" w:rsidP="007730E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611</w:t>
            </w:r>
          </w:p>
        </w:tc>
        <w:tc>
          <w:tcPr>
            <w:tcW w:w="1024" w:type="dxa"/>
            <w:tcBorders>
              <w:top w:val="single" w:sz="16" w:space="0" w:color="000000"/>
              <w:bottom w:val="nil"/>
            </w:tcBorders>
            <w:shd w:val="clear" w:color="auto" w:fill="FFFFFF"/>
            <w:vAlign w:val="center"/>
          </w:tcPr>
          <w:p w:rsidR="007730E8" w:rsidRPr="00A05757" w:rsidRDefault="007730E8" w:rsidP="007730E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18.4</w:t>
            </w:r>
          </w:p>
        </w:tc>
        <w:tc>
          <w:tcPr>
            <w:tcW w:w="1392" w:type="dxa"/>
            <w:tcBorders>
              <w:top w:val="single" w:sz="16" w:space="0" w:color="000000"/>
              <w:bottom w:val="nil"/>
            </w:tcBorders>
            <w:shd w:val="clear" w:color="auto" w:fill="FFFFFF"/>
            <w:vAlign w:val="center"/>
          </w:tcPr>
          <w:p w:rsidR="007730E8" w:rsidRPr="00A05757" w:rsidRDefault="007730E8" w:rsidP="007730E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18.4</w:t>
            </w:r>
          </w:p>
        </w:tc>
        <w:tc>
          <w:tcPr>
            <w:tcW w:w="1469" w:type="dxa"/>
            <w:tcBorders>
              <w:top w:val="single" w:sz="16" w:space="0" w:color="000000"/>
              <w:bottom w:val="nil"/>
              <w:right w:val="single" w:sz="16" w:space="0" w:color="000000"/>
            </w:tcBorders>
            <w:shd w:val="clear" w:color="auto" w:fill="FFFFFF"/>
            <w:vAlign w:val="center"/>
          </w:tcPr>
          <w:p w:rsidR="007730E8" w:rsidRPr="00A05757" w:rsidRDefault="007730E8" w:rsidP="007730E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18.4</w:t>
            </w:r>
          </w:p>
        </w:tc>
      </w:tr>
      <w:tr w:rsidR="007730E8" w:rsidRPr="00A05757" w:rsidTr="007730E8">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7730E8" w:rsidRPr="00A05757" w:rsidRDefault="007730E8" w:rsidP="007730E8">
            <w:pPr>
              <w:autoSpaceDE w:val="0"/>
              <w:autoSpaceDN w:val="0"/>
              <w:adjustRightInd w:val="0"/>
              <w:spacing w:after="0" w:line="240" w:lineRule="auto"/>
              <w:rPr>
                <w:rFonts w:ascii="Times New Roman" w:hAnsi="Times New Roman" w:cs="Times New Roman"/>
                <w:color w:val="000000"/>
                <w:sz w:val="24"/>
                <w:szCs w:val="24"/>
              </w:rPr>
            </w:pPr>
          </w:p>
        </w:tc>
        <w:tc>
          <w:tcPr>
            <w:tcW w:w="734" w:type="dxa"/>
            <w:tcBorders>
              <w:top w:val="nil"/>
              <w:left w:val="nil"/>
              <w:bottom w:val="nil"/>
              <w:right w:val="single" w:sz="16" w:space="0" w:color="000000"/>
            </w:tcBorders>
            <w:shd w:val="clear" w:color="auto" w:fill="FFFFFF"/>
          </w:tcPr>
          <w:p w:rsidR="007730E8" w:rsidRPr="00A05757" w:rsidRDefault="007730E8" w:rsidP="007730E8">
            <w:pPr>
              <w:autoSpaceDE w:val="0"/>
              <w:autoSpaceDN w:val="0"/>
              <w:adjustRightInd w:val="0"/>
              <w:spacing w:after="0" w:line="320" w:lineRule="atLeast"/>
              <w:ind w:left="60" w:right="60"/>
              <w:rPr>
                <w:rFonts w:ascii="Times New Roman" w:hAnsi="Times New Roman" w:cs="Times New Roman"/>
                <w:color w:val="000000"/>
                <w:sz w:val="24"/>
                <w:szCs w:val="24"/>
              </w:rPr>
            </w:pPr>
            <w:r w:rsidRPr="00A05757">
              <w:rPr>
                <w:rFonts w:ascii="Times New Roman" w:hAnsi="Times New Roman" w:cs="Times New Roman"/>
                <w:color w:val="000000"/>
                <w:sz w:val="24"/>
                <w:szCs w:val="24"/>
              </w:rPr>
              <w:t>A</w:t>
            </w:r>
          </w:p>
        </w:tc>
        <w:tc>
          <w:tcPr>
            <w:tcW w:w="1163" w:type="dxa"/>
            <w:tcBorders>
              <w:top w:val="nil"/>
              <w:left w:val="single" w:sz="16" w:space="0" w:color="000000"/>
              <w:bottom w:val="nil"/>
            </w:tcBorders>
            <w:shd w:val="clear" w:color="auto" w:fill="FFFFFF"/>
            <w:vAlign w:val="center"/>
          </w:tcPr>
          <w:p w:rsidR="007730E8" w:rsidRPr="00A05757" w:rsidRDefault="007730E8" w:rsidP="007730E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640</w:t>
            </w:r>
          </w:p>
        </w:tc>
        <w:tc>
          <w:tcPr>
            <w:tcW w:w="1024" w:type="dxa"/>
            <w:tcBorders>
              <w:top w:val="nil"/>
              <w:bottom w:val="nil"/>
            </w:tcBorders>
            <w:shd w:val="clear" w:color="auto" w:fill="FFFFFF"/>
            <w:vAlign w:val="center"/>
          </w:tcPr>
          <w:p w:rsidR="007730E8" w:rsidRPr="00A05757" w:rsidRDefault="007730E8" w:rsidP="007730E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19.2</w:t>
            </w:r>
          </w:p>
        </w:tc>
        <w:tc>
          <w:tcPr>
            <w:tcW w:w="1392" w:type="dxa"/>
            <w:tcBorders>
              <w:top w:val="nil"/>
              <w:bottom w:val="nil"/>
            </w:tcBorders>
            <w:shd w:val="clear" w:color="auto" w:fill="FFFFFF"/>
            <w:vAlign w:val="center"/>
          </w:tcPr>
          <w:p w:rsidR="007730E8" w:rsidRPr="00A05757" w:rsidRDefault="007730E8" w:rsidP="007730E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19.2</w:t>
            </w:r>
          </w:p>
        </w:tc>
        <w:tc>
          <w:tcPr>
            <w:tcW w:w="1469" w:type="dxa"/>
            <w:tcBorders>
              <w:top w:val="nil"/>
              <w:bottom w:val="nil"/>
              <w:right w:val="single" w:sz="16" w:space="0" w:color="000000"/>
            </w:tcBorders>
            <w:shd w:val="clear" w:color="auto" w:fill="FFFFFF"/>
            <w:vAlign w:val="center"/>
          </w:tcPr>
          <w:p w:rsidR="007730E8" w:rsidRPr="00A05757" w:rsidRDefault="007730E8" w:rsidP="007730E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37.6</w:t>
            </w:r>
          </w:p>
        </w:tc>
      </w:tr>
      <w:tr w:rsidR="007730E8" w:rsidRPr="00A05757" w:rsidTr="007730E8">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7730E8" w:rsidRPr="00A05757" w:rsidRDefault="007730E8" w:rsidP="007730E8">
            <w:pPr>
              <w:autoSpaceDE w:val="0"/>
              <w:autoSpaceDN w:val="0"/>
              <w:adjustRightInd w:val="0"/>
              <w:spacing w:after="0" w:line="240" w:lineRule="auto"/>
              <w:rPr>
                <w:rFonts w:ascii="Times New Roman" w:hAnsi="Times New Roman" w:cs="Times New Roman"/>
                <w:color w:val="000000"/>
                <w:sz w:val="24"/>
                <w:szCs w:val="24"/>
              </w:rPr>
            </w:pPr>
          </w:p>
        </w:tc>
        <w:tc>
          <w:tcPr>
            <w:tcW w:w="734" w:type="dxa"/>
            <w:tcBorders>
              <w:top w:val="nil"/>
              <w:left w:val="nil"/>
              <w:bottom w:val="nil"/>
              <w:right w:val="single" w:sz="16" w:space="0" w:color="000000"/>
            </w:tcBorders>
            <w:shd w:val="clear" w:color="auto" w:fill="FFFFFF"/>
          </w:tcPr>
          <w:p w:rsidR="007730E8" w:rsidRPr="00A05757" w:rsidRDefault="007730E8" w:rsidP="007730E8">
            <w:pPr>
              <w:autoSpaceDE w:val="0"/>
              <w:autoSpaceDN w:val="0"/>
              <w:adjustRightInd w:val="0"/>
              <w:spacing w:after="0" w:line="320" w:lineRule="atLeast"/>
              <w:ind w:left="60" w:right="60"/>
              <w:rPr>
                <w:rFonts w:ascii="Times New Roman" w:hAnsi="Times New Roman" w:cs="Times New Roman"/>
                <w:color w:val="000000"/>
                <w:sz w:val="24"/>
                <w:szCs w:val="24"/>
              </w:rPr>
            </w:pPr>
            <w:r w:rsidRPr="00A05757">
              <w:rPr>
                <w:rFonts w:ascii="Times New Roman" w:hAnsi="Times New Roman" w:cs="Times New Roman"/>
                <w:color w:val="000000"/>
                <w:sz w:val="24"/>
                <w:szCs w:val="24"/>
              </w:rPr>
              <w:t>D</w:t>
            </w:r>
          </w:p>
        </w:tc>
        <w:tc>
          <w:tcPr>
            <w:tcW w:w="1163" w:type="dxa"/>
            <w:tcBorders>
              <w:top w:val="nil"/>
              <w:left w:val="single" w:sz="16" w:space="0" w:color="000000"/>
              <w:bottom w:val="nil"/>
            </w:tcBorders>
            <w:shd w:val="clear" w:color="auto" w:fill="FFFFFF"/>
            <w:vAlign w:val="center"/>
          </w:tcPr>
          <w:p w:rsidR="007730E8" w:rsidRPr="00A05757" w:rsidRDefault="007730E8" w:rsidP="007730E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839</w:t>
            </w:r>
          </w:p>
        </w:tc>
        <w:tc>
          <w:tcPr>
            <w:tcW w:w="1024" w:type="dxa"/>
            <w:tcBorders>
              <w:top w:val="nil"/>
              <w:bottom w:val="nil"/>
            </w:tcBorders>
            <w:shd w:val="clear" w:color="auto" w:fill="FFFFFF"/>
            <w:vAlign w:val="center"/>
          </w:tcPr>
          <w:p w:rsidR="007730E8" w:rsidRPr="00A05757" w:rsidRDefault="007730E8" w:rsidP="007730E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25.2</w:t>
            </w:r>
          </w:p>
        </w:tc>
        <w:tc>
          <w:tcPr>
            <w:tcW w:w="1392" w:type="dxa"/>
            <w:tcBorders>
              <w:top w:val="nil"/>
              <w:bottom w:val="nil"/>
            </w:tcBorders>
            <w:shd w:val="clear" w:color="auto" w:fill="FFFFFF"/>
            <w:vAlign w:val="center"/>
          </w:tcPr>
          <w:p w:rsidR="007730E8" w:rsidRPr="00A05757" w:rsidRDefault="007730E8" w:rsidP="007730E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25.2</w:t>
            </w:r>
          </w:p>
        </w:tc>
        <w:tc>
          <w:tcPr>
            <w:tcW w:w="1469" w:type="dxa"/>
            <w:tcBorders>
              <w:top w:val="nil"/>
              <w:bottom w:val="nil"/>
              <w:right w:val="single" w:sz="16" w:space="0" w:color="000000"/>
            </w:tcBorders>
            <w:shd w:val="clear" w:color="auto" w:fill="FFFFFF"/>
            <w:vAlign w:val="center"/>
          </w:tcPr>
          <w:p w:rsidR="007730E8" w:rsidRPr="00A05757" w:rsidRDefault="007730E8" w:rsidP="007730E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62.8</w:t>
            </w:r>
          </w:p>
        </w:tc>
      </w:tr>
      <w:tr w:rsidR="007730E8" w:rsidRPr="00A05757" w:rsidTr="007730E8">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7730E8" w:rsidRPr="00A05757" w:rsidRDefault="007730E8" w:rsidP="007730E8">
            <w:pPr>
              <w:autoSpaceDE w:val="0"/>
              <w:autoSpaceDN w:val="0"/>
              <w:adjustRightInd w:val="0"/>
              <w:spacing w:after="0" w:line="240" w:lineRule="auto"/>
              <w:rPr>
                <w:rFonts w:ascii="Times New Roman" w:hAnsi="Times New Roman" w:cs="Times New Roman"/>
                <w:color w:val="000000"/>
                <w:sz w:val="24"/>
                <w:szCs w:val="24"/>
              </w:rPr>
            </w:pPr>
          </w:p>
        </w:tc>
        <w:tc>
          <w:tcPr>
            <w:tcW w:w="734" w:type="dxa"/>
            <w:tcBorders>
              <w:top w:val="nil"/>
              <w:left w:val="nil"/>
              <w:bottom w:val="nil"/>
              <w:right w:val="single" w:sz="16" w:space="0" w:color="000000"/>
            </w:tcBorders>
            <w:shd w:val="clear" w:color="auto" w:fill="FFFFFF"/>
          </w:tcPr>
          <w:p w:rsidR="007730E8" w:rsidRPr="00A05757" w:rsidRDefault="007730E8" w:rsidP="007730E8">
            <w:pPr>
              <w:autoSpaceDE w:val="0"/>
              <w:autoSpaceDN w:val="0"/>
              <w:adjustRightInd w:val="0"/>
              <w:spacing w:after="0" w:line="320" w:lineRule="atLeast"/>
              <w:ind w:left="60" w:right="60"/>
              <w:rPr>
                <w:rFonts w:ascii="Times New Roman" w:hAnsi="Times New Roman" w:cs="Times New Roman"/>
                <w:color w:val="000000"/>
                <w:sz w:val="24"/>
                <w:szCs w:val="24"/>
              </w:rPr>
            </w:pPr>
            <w:r w:rsidRPr="00A05757">
              <w:rPr>
                <w:rFonts w:ascii="Times New Roman" w:hAnsi="Times New Roman" w:cs="Times New Roman"/>
                <w:color w:val="000000"/>
                <w:sz w:val="24"/>
                <w:szCs w:val="24"/>
              </w:rPr>
              <w:t>SD</w:t>
            </w:r>
          </w:p>
        </w:tc>
        <w:tc>
          <w:tcPr>
            <w:tcW w:w="1163" w:type="dxa"/>
            <w:tcBorders>
              <w:top w:val="nil"/>
              <w:left w:val="single" w:sz="16" w:space="0" w:color="000000"/>
              <w:bottom w:val="nil"/>
            </w:tcBorders>
            <w:shd w:val="clear" w:color="auto" w:fill="FFFFFF"/>
            <w:vAlign w:val="center"/>
          </w:tcPr>
          <w:p w:rsidR="007730E8" w:rsidRPr="00A05757" w:rsidRDefault="007730E8" w:rsidP="007730E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1237</w:t>
            </w:r>
          </w:p>
        </w:tc>
        <w:tc>
          <w:tcPr>
            <w:tcW w:w="1024" w:type="dxa"/>
            <w:tcBorders>
              <w:top w:val="nil"/>
              <w:bottom w:val="nil"/>
            </w:tcBorders>
            <w:shd w:val="clear" w:color="auto" w:fill="FFFFFF"/>
            <w:vAlign w:val="center"/>
          </w:tcPr>
          <w:p w:rsidR="007730E8" w:rsidRPr="00A05757" w:rsidRDefault="007730E8" w:rsidP="007730E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37.2</w:t>
            </w:r>
          </w:p>
        </w:tc>
        <w:tc>
          <w:tcPr>
            <w:tcW w:w="1392" w:type="dxa"/>
            <w:tcBorders>
              <w:top w:val="nil"/>
              <w:bottom w:val="nil"/>
            </w:tcBorders>
            <w:shd w:val="clear" w:color="auto" w:fill="FFFFFF"/>
            <w:vAlign w:val="center"/>
          </w:tcPr>
          <w:p w:rsidR="007730E8" w:rsidRPr="00A05757" w:rsidRDefault="007730E8" w:rsidP="007730E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37.2</w:t>
            </w:r>
          </w:p>
        </w:tc>
        <w:tc>
          <w:tcPr>
            <w:tcW w:w="1469" w:type="dxa"/>
            <w:tcBorders>
              <w:top w:val="nil"/>
              <w:bottom w:val="nil"/>
              <w:right w:val="single" w:sz="16" w:space="0" w:color="000000"/>
            </w:tcBorders>
            <w:shd w:val="clear" w:color="auto" w:fill="FFFFFF"/>
            <w:vAlign w:val="center"/>
          </w:tcPr>
          <w:p w:rsidR="007730E8" w:rsidRPr="00A05757" w:rsidRDefault="007730E8" w:rsidP="007730E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100.0</w:t>
            </w:r>
          </w:p>
        </w:tc>
      </w:tr>
      <w:tr w:rsidR="007730E8" w:rsidRPr="00A05757" w:rsidTr="007730E8">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7730E8" w:rsidRPr="00A05757" w:rsidRDefault="007730E8" w:rsidP="007730E8">
            <w:pPr>
              <w:autoSpaceDE w:val="0"/>
              <w:autoSpaceDN w:val="0"/>
              <w:adjustRightInd w:val="0"/>
              <w:spacing w:after="0" w:line="240" w:lineRule="auto"/>
              <w:rPr>
                <w:rFonts w:ascii="Times New Roman" w:hAnsi="Times New Roman" w:cs="Times New Roman"/>
                <w:color w:val="000000"/>
                <w:sz w:val="24"/>
                <w:szCs w:val="24"/>
              </w:rPr>
            </w:pPr>
          </w:p>
        </w:tc>
        <w:tc>
          <w:tcPr>
            <w:tcW w:w="734" w:type="dxa"/>
            <w:tcBorders>
              <w:top w:val="nil"/>
              <w:left w:val="nil"/>
              <w:bottom w:val="single" w:sz="16" w:space="0" w:color="000000"/>
              <w:right w:val="single" w:sz="16" w:space="0" w:color="000000"/>
            </w:tcBorders>
            <w:shd w:val="clear" w:color="auto" w:fill="FFFFFF"/>
          </w:tcPr>
          <w:p w:rsidR="007730E8" w:rsidRPr="00A05757" w:rsidRDefault="007730E8" w:rsidP="007730E8">
            <w:pPr>
              <w:autoSpaceDE w:val="0"/>
              <w:autoSpaceDN w:val="0"/>
              <w:adjustRightInd w:val="0"/>
              <w:spacing w:after="0" w:line="320" w:lineRule="atLeast"/>
              <w:ind w:left="60" w:right="60"/>
              <w:rPr>
                <w:rFonts w:ascii="Times New Roman" w:hAnsi="Times New Roman" w:cs="Times New Roman"/>
                <w:color w:val="000000"/>
                <w:sz w:val="24"/>
                <w:szCs w:val="24"/>
              </w:rPr>
            </w:pPr>
            <w:r w:rsidRPr="00A05757">
              <w:rPr>
                <w:rFonts w:ascii="Times New Roman" w:hAnsi="Times New Roman" w:cs="Times New Roman"/>
                <w:color w:val="000000"/>
                <w:sz w:val="24"/>
                <w:szCs w:val="24"/>
              </w:rPr>
              <w:t>Total</w:t>
            </w:r>
          </w:p>
        </w:tc>
        <w:tc>
          <w:tcPr>
            <w:tcW w:w="1163" w:type="dxa"/>
            <w:tcBorders>
              <w:top w:val="nil"/>
              <w:left w:val="single" w:sz="16" w:space="0" w:color="000000"/>
              <w:bottom w:val="single" w:sz="16" w:space="0" w:color="000000"/>
            </w:tcBorders>
            <w:shd w:val="clear" w:color="auto" w:fill="FFFFFF"/>
            <w:vAlign w:val="center"/>
          </w:tcPr>
          <w:p w:rsidR="007730E8" w:rsidRPr="00A05757" w:rsidRDefault="007730E8" w:rsidP="007730E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3327</w:t>
            </w:r>
          </w:p>
        </w:tc>
        <w:tc>
          <w:tcPr>
            <w:tcW w:w="1024" w:type="dxa"/>
            <w:tcBorders>
              <w:top w:val="nil"/>
              <w:bottom w:val="single" w:sz="16" w:space="0" w:color="000000"/>
            </w:tcBorders>
            <w:shd w:val="clear" w:color="auto" w:fill="FFFFFF"/>
            <w:vAlign w:val="center"/>
          </w:tcPr>
          <w:p w:rsidR="007730E8" w:rsidRPr="00A05757" w:rsidRDefault="007730E8" w:rsidP="007730E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100.0</w:t>
            </w:r>
          </w:p>
        </w:tc>
        <w:tc>
          <w:tcPr>
            <w:tcW w:w="1392" w:type="dxa"/>
            <w:tcBorders>
              <w:top w:val="nil"/>
              <w:bottom w:val="single" w:sz="16" w:space="0" w:color="000000"/>
            </w:tcBorders>
            <w:shd w:val="clear" w:color="auto" w:fill="FFFFFF"/>
            <w:vAlign w:val="center"/>
          </w:tcPr>
          <w:p w:rsidR="007730E8" w:rsidRPr="00A05757" w:rsidRDefault="007730E8" w:rsidP="007730E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100.0</w:t>
            </w:r>
          </w:p>
        </w:tc>
        <w:tc>
          <w:tcPr>
            <w:tcW w:w="1469" w:type="dxa"/>
            <w:tcBorders>
              <w:top w:val="nil"/>
              <w:bottom w:val="single" w:sz="16" w:space="0" w:color="000000"/>
              <w:right w:val="single" w:sz="16" w:space="0" w:color="000000"/>
            </w:tcBorders>
            <w:shd w:val="clear" w:color="auto" w:fill="FFFFFF"/>
            <w:vAlign w:val="center"/>
          </w:tcPr>
          <w:p w:rsidR="007730E8" w:rsidRPr="00A05757" w:rsidRDefault="007730E8" w:rsidP="007730E8">
            <w:pPr>
              <w:autoSpaceDE w:val="0"/>
              <w:autoSpaceDN w:val="0"/>
              <w:adjustRightInd w:val="0"/>
              <w:spacing w:after="0" w:line="240" w:lineRule="auto"/>
              <w:rPr>
                <w:rFonts w:ascii="Times New Roman" w:hAnsi="Times New Roman" w:cs="Times New Roman"/>
                <w:sz w:val="24"/>
                <w:szCs w:val="24"/>
              </w:rPr>
            </w:pPr>
          </w:p>
        </w:tc>
      </w:tr>
      <w:tr w:rsidR="007730E8" w:rsidRPr="00A05757" w:rsidTr="007730E8">
        <w:trPr>
          <w:cantSplit/>
        </w:trPr>
        <w:tc>
          <w:tcPr>
            <w:tcW w:w="6516" w:type="dxa"/>
            <w:gridSpan w:val="6"/>
            <w:tcBorders>
              <w:top w:val="nil"/>
              <w:left w:val="nil"/>
              <w:bottom w:val="nil"/>
              <w:right w:val="nil"/>
            </w:tcBorders>
            <w:shd w:val="clear" w:color="auto" w:fill="FFFFFF"/>
            <w:vAlign w:val="center"/>
          </w:tcPr>
          <w:p w:rsidR="007730E8" w:rsidRPr="00A05757" w:rsidRDefault="007730E8" w:rsidP="007730E8">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A05757">
              <w:rPr>
                <w:rFonts w:ascii="Times New Roman" w:hAnsi="Times New Roman" w:cs="Times New Roman"/>
                <w:b/>
                <w:bCs/>
                <w:color w:val="000000"/>
                <w:sz w:val="24"/>
                <w:szCs w:val="24"/>
              </w:rPr>
              <w:t>Item 3</w:t>
            </w:r>
          </w:p>
        </w:tc>
      </w:tr>
      <w:tr w:rsidR="007730E8" w:rsidRPr="00A05757" w:rsidTr="007730E8">
        <w:trPr>
          <w:cantSplit/>
        </w:trPr>
        <w:tc>
          <w:tcPr>
            <w:tcW w:w="1468" w:type="dxa"/>
            <w:gridSpan w:val="2"/>
            <w:tcBorders>
              <w:top w:val="single" w:sz="16" w:space="0" w:color="000000"/>
              <w:left w:val="single" w:sz="16" w:space="0" w:color="000000"/>
              <w:bottom w:val="single" w:sz="16" w:space="0" w:color="000000"/>
              <w:right w:val="nil"/>
            </w:tcBorders>
            <w:shd w:val="clear" w:color="auto" w:fill="FFFFFF"/>
            <w:vAlign w:val="bottom"/>
          </w:tcPr>
          <w:p w:rsidR="007730E8" w:rsidRPr="00A05757" w:rsidRDefault="007730E8" w:rsidP="007730E8">
            <w:pPr>
              <w:autoSpaceDE w:val="0"/>
              <w:autoSpaceDN w:val="0"/>
              <w:adjustRightInd w:val="0"/>
              <w:spacing w:after="0" w:line="240" w:lineRule="auto"/>
              <w:rPr>
                <w:rFonts w:ascii="Times New Roman" w:hAnsi="Times New Roman" w:cs="Times New Roman"/>
                <w:sz w:val="24"/>
                <w:szCs w:val="24"/>
              </w:rPr>
            </w:pPr>
          </w:p>
        </w:tc>
        <w:tc>
          <w:tcPr>
            <w:tcW w:w="1163" w:type="dxa"/>
            <w:tcBorders>
              <w:top w:val="single" w:sz="16" w:space="0" w:color="000000"/>
              <w:left w:val="single" w:sz="16" w:space="0" w:color="000000"/>
              <w:bottom w:val="single" w:sz="16" w:space="0" w:color="000000"/>
            </w:tcBorders>
            <w:shd w:val="clear" w:color="auto" w:fill="FFFFFF"/>
            <w:vAlign w:val="bottom"/>
          </w:tcPr>
          <w:p w:rsidR="007730E8" w:rsidRPr="00A05757" w:rsidRDefault="007730E8" w:rsidP="007730E8">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A05757">
              <w:rPr>
                <w:rFonts w:ascii="Times New Roman" w:hAnsi="Times New Roman" w:cs="Times New Roman"/>
                <w:color w:val="000000"/>
                <w:sz w:val="24"/>
                <w:szCs w:val="24"/>
              </w:rPr>
              <w:t>Frequency</w:t>
            </w:r>
          </w:p>
        </w:tc>
        <w:tc>
          <w:tcPr>
            <w:tcW w:w="1024" w:type="dxa"/>
            <w:tcBorders>
              <w:top w:val="single" w:sz="16" w:space="0" w:color="000000"/>
              <w:bottom w:val="single" w:sz="16" w:space="0" w:color="000000"/>
            </w:tcBorders>
            <w:shd w:val="clear" w:color="auto" w:fill="FFFFFF"/>
            <w:vAlign w:val="bottom"/>
          </w:tcPr>
          <w:p w:rsidR="007730E8" w:rsidRPr="00A05757" w:rsidRDefault="007730E8" w:rsidP="007730E8">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A05757">
              <w:rPr>
                <w:rFonts w:ascii="Times New Roman" w:hAnsi="Times New Roman" w:cs="Times New Roman"/>
                <w:color w:val="000000"/>
                <w:sz w:val="24"/>
                <w:szCs w:val="24"/>
              </w:rPr>
              <w:t>Percent</w:t>
            </w:r>
          </w:p>
        </w:tc>
        <w:tc>
          <w:tcPr>
            <w:tcW w:w="1392" w:type="dxa"/>
            <w:tcBorders>
              <w:top w:val="single" w:sz="16" w:space="0" w:color="000000"/>
              <w:bottom w:val="single" w:sz="16" w:space="0" w:color="000000"/>
            </w:tcBorders>
            <w:shd w:val="clear" w:color="auto" w:fill="FFFFFF"/>
            <w:vAlign w:val="bottom"/>
          </w:tcPr>
          <w:p w:rsidR="007730E8" w:rsidRPr="00A05757" w:rsidRDefault="007730E8" w:rsidP="007730E8">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A05757">
              <w:rPr>
                <w:rFonts w:ascii="Times New Roman" w:hAnsi="Times New Roman" w:cs="Times New Roman"/>
                <w:color w:val="000000"/>
                <w:sz w:val="24"/>
                <w:szCs w:val="24"/>
              </w:rPr>
              <w:t>Valid Percent</w:t>
            </w:r>
          </w:p>
        </w:tc>
        <w:tc>
          <w:tcPr>
            <w:tcW w:w="1469" w:type="dxa"/>
            <w:tcBorders>
              <w:top w:val="single" w:sz="16" w:space="0" w:color="000000"/>
              <w:bottom w:val="single" w:sz="16" w:space="0" w:color="000000"/>
              <w:right w:val="single" w:sz="16" w:space="0" w:color="000000"/>
            </w:tcBorders>
            <w:shd w:val="clear" w:color="auto" w:fill="FFFFFF"/>
            <w:vAlign w:val="bottom"/>
          </w:tcPr>
          <w:p w:rsidR="007730E8" w:rsidRPr="00A05757" w:rsidRDefault="007730E8" w:rsidP="007730E8">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A05757">
              <w:rPr>
                <w:rFonts w:ascii="Times New Roman" w:hAnsi="Times New Roman" w:cs="Times New Roman"/>
                <w:color w:val="000000"/>
                <w:sz w:val="24"/>
                <w:szCs w:val="24"/>
              </w:rPr>
              <w:t>Cumulative Percent</w:t>
            </w:r>
          </w:p>
        </w:tc>
      </w:tr>
      <w:tr w:rsidR="007730E8" w:rsidRPr="00A05757" w:rsidTr="007730E8">
        <w:trPr>
          <w:cantSplit/>
        </w:trPr>
        <w:tc>
          <w:tcPr>
            <w:tcW w:w="734" w:type="dxa"/>
            <w:vMerge w:val="restart"/>
            <w:tcBorders>
              <w:top w:val="single" w:sz="16" w:space="0" w:color="000000"/>
              <w:left w:val="single" w:sz="16" w:space="0" w:color="000000"/>
              <w:bottom w:val="single" w:sz="16" w:space="0" w:color="000000"/>
              <w:right w:val="nil"/>
            </w:tcBorders>
            <w:shd w:val="clear" w:color="auto" w:fill="FFFFFF"/>
          </w:tcPr>
          <w:p w:rsidR="007730E8" w:rsidRPr="00A05757" w:rsidRDefault="007730E8" w:rsidP="007730E8">
            <w:pPr>
              <w:autoSpaceDE w:val="0"/>
              <w:autoSpaceDN w:val="0"/>
              <w:adjustRightInd w:val="0"/>
              <w:spacing w:after="0" w:line="320" w:lineRule="atLeast"/>
              <w:ind w:left="60" w:right="60"/>
              <w:rPr>
                <w:rFonts w:ascii="Times New Roman" w:hAnsi="Times New Roman" w:cs="Times New Roman"/>
                <w:color w:val="000000"/>
                <w:sz w:val="24"/>
                <w:szCs w:val="24"/>
              </w:rPr>
            </w:pPr>
            <w:r w:rsidRPr="00A05757">
              <w:rPr>
                <w:rFonts w:ascii="Times New Roman" w:hAnsi="Times New Roman" w:cs="Times New Roman"/>
                <w:color w:val="000000"/>
                <w:sz w:val="24"/>
                <w:szCs w:val="24"/>
              </w:rPr>
              <w:t>Valid</w:t>
            </w:r>
          </w:p>
        </w:tc>
        <w:tc>
          <w:tcPr>
            <w:tcW w:w="734" w:type="dxa"/>
            <w:tcBorders>
              <w:top w:val="single" w:sz="16" w:space="0" w:color="000000"/>
              <w:left w:val="nil"/>
              <w:bottom w:val="nil"/>
              <w:right w:val="single" w:sz="16" w:space="0" w:color="000000"/>
            </w:tcBorders>
            <w:shd w:val="clear" w:color="auto" w:fill="FFFFFF"/>
          </w:tcPr>
          <w:p w:rsidR="007730E8" w:rsidRPr="00A05757" w:rsidRDefault="007730E8" w:rsidP="007730E8">
            <w:pPr>
              <w:autoSpaceDE w:val="0"/>
              <w:autoSpaceDN w:val="0"/>
              <w:adjustRightInd w:val="0"/>
              <w:spacing w:after="0" w:line="320" w:lineRule="atLeast"/>
              <w:ind w:left="60" w:right="60"/>
              <w:rPr>
                <w:rFonts w:ascii="Times New Roman" w:hAnsi="Times New Roman" w:cs="Times New Roman"/>
                <w:color w:val="000000"/>
                <w:sz w:val="24"/>
                <w:szCs w:val="24"/>
              </w:rPr>
            </w:pPr>
            <w:r w:rsidRPr="00A05757">
              <w:rPr>
                <w:rFonts w:ascii="Times New Roman" w:hAnsi="Times New Roman" w:cs="Times New Roman"/>
                <w:color w:val="000000"/>
                <w:sz w:val="24"/>
                <w:szCs w:val="24"/>
              </w:rPr>
              <w:t>SA</w:t>
            </w:r>
          </w:p>
        </w:tc>
        <w:tc>
          <w:tcPr>
            <w:tcW w:w="1163" w:type="dxa"/>
            <w:tcBorders>
              <w:top w:val="single" w:sz="16" w:space="0" w:color="000000"/>
              <w:left w:val="single" w:sz="16" w:space="0" w:color="000000"/>
              <w:bottom w:val="nil"/>
            </w:tcBorders>
            <w:shd w:val="clear" w:color="auto" w:fill="FFFFFF"/>
            <w:vAlign w:val="center"/>
          </w:tcPr>
          <w:p w:rsidR="007730E8" w:rsidRPr="00A05757" w:rsidRDefault="007730E8" w:rsidP="007730E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599</w:t>
            </w:r>
          </w:p>
        </w:tc>
        <w:tc>
          <w:tcPr>
            <w:tcW w:w="1024" w:type="dxa"/>
            <w:tcBorders>
              <w:top w:val="single" w:sz="16" w:space="0" w:color="000000"/>
              <w:bottom w:val="nil"/>
            </w:tcBorders>
            <w:shd w:val="clear" w:color="auto" w:fill="FFFFFF"/>
            <w:vAlign w:val="center"/>
          </w:tcPr>
          <w:p w:rsidR="007730E8" w:rsidRPr="00A05757" w:rsidRDefault="007730E8" w:rsidP="007730E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18.0</w:t>
            </w:r>
          </w:p>
        </w:tc>
        <w:tc>
          <w:tcPr>
            <w:tcW w:w="1392" w:type="dxa"/>
            <w:tcBorders>
              <w:top w:val="single" w:sz="16" w:space="0" w:color="000000"/>
              <w:bottom w:val="nil"/>
            </w:tcBorders>
            <w:shd w:val="clear" w:color="auto" w:fill="FFFFFF"/>
            <w:vAlign w:val="center"/>
          </w:tcPr>
          <w:p w:rsidR="007730E8" w:rsidRPr="00A05757" w:rsidRDefault="007730E8" w:rsidP="007730E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18.0</w:t>
            </w:r>
          </w:p>
        </w:tc>
        <w:tc>
          <w:tcPr>
            <w:tcW w:w="1469" w:type="dxa"/>
            <w:tcBorders>
              <w:top w:val="single" w:sz="16" w:space="0" w:color="000000"/>
              <w:bottom w:val="nil"/>
              <w:right w:val="single" w:sz="16" w:space="0" w:color="000000"/>
            </w:tcBorders>
            <w:shd w:val="clear" w:color="auto" w:fill="FFFFFF"/>
            <w:vAlign w:val="center"/>
          </w:tcPr>
          <w:p w:rsidR="007730E8" w:rsidRPr="00A05757" w:rsidRDefault="007730E8" w:rsidP="007730E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18.0</w:t>
            </w:r>
          </w:p>
        </w:tc>
      </w:tr>
      <w:tr w:rsidR="007730E8" w:rsidRPr="00A05757" w:rsidTr="007730E8">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7730E8" w:rsidRPr="00A05757" w:rsidRDefault="007730E8" w:rsidP="007730E8">
            <w:pPr>
              <w:autoSpaceDE w:val="0"/>
              <w:autoSpaceDN w:val="0"/>
              <w:adjustRightInd w:val="0"/>
              <w:spacing w:after="0" w:line="240" w:lineRule="auto"/>
              <w:rPr>
                <w:rFonts w:ascii="Times New Roman" w:hAnsi="Times New Roman" w:cs="Times New Roman"/>
                <w:color w:val="000000"/>
                <w:sz w:val="24"/>
                <w:szCs w:val="24"/>
              </w:rPr>
            </w:pPr>
          </w:p>
        </w:tc>
        <w:tc>
          <w:tcPr>
            <w:tcW w:w="734" w:type="dxa"/>
            <w:tcBorders>
              <w:top w:val="nil"/>
              <w:left w:val="nil"/>
              <w:bottom w:val="nil"/>
              <w:right w:val="single" w:sz="16" w:space="0" w:color="000000"/>
            </w:tcBorders>
            <w:shd w:val="clear" w:color="auto" w:fill="FFFFFF"/>
          </w:tcPr>
          <w:p w:rsidR="007730E8" w:rsidRPr="00A05757" w:rsidRDefault="007730E8" w:rsidP="007730E8">
            <w:pPr>
              <w:autoSpaceDE w:val="0"/>
              <w:autoSpaceDN w:val="0"/>
              <w:adjustRightInd w:val="0"/>
              <w:spacing w:after="0" w:line="320" w:lineRule="atLeast"/>
              <w:ind w:left="60" w:right="60"/>
              <w:rPr>
                <w:rFonts w:ascii="Times New Roman" w:hAnsi="Times New Roman" w:cs="Times New Roman"/>
                <w:color w:val="000000"/>
                <w:sz w:val="24"/>
                <w:szCs w:val="24"/>
              </w:rPr>
            </w:pPr>
            <w:r w:rsidRPr="00A05757">
              <w:rPr>
                <w:rFonts w:ascii="Times New Roman" w:hAnsi="Times New Roman" w:cs="Times New Roman"/>
                <w:color w:val="000000"/>
                <w:sz w:val="24"/>
                <w:szCs w:val="24"/>
              </w:rPr>
              <w:t>A</w:t>
            </w:r>
          </w:p>
        </w:tc>
        <w:tc>
          <w:tcPr>
            <w:tcW w:w="1163" w:type="dxa"/>
            <w:tcBorders>
              <w:top w:val="nil"/>
              <w:left w:val="single" w:sz="16" w:space="0" w:color="000000"/>
              <w:bottom w:val="nil"/>
            </w:tcBorders>
            <w:shd w:val="clear" w:color="auto" w:fill="FFFFFF"/>
            <w:vAlign w:val="center"/>
          </w:tcPr>
          <w:p w:rsidR="007730E8" w:rsidRPr="00A05757" w:rsidRDefault="007730E8" w:rsidP="007730E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679</w:t>
            </w:r>
          </w:p>
        </w:tc>
        <w:tc>
          <w:tcPr>
            <w:tcW w:w="1024" w:type="dxa"/>
            <w:tcBorders>
              <w:top w:val="nil"/>
              <w:bottom w:val="nil"/>
            </w:tcBorders>
            <w:shd w:val="clear" w:color="auto" w:fill="FFFFFF"/>
            <w:vAlign w:val="center"/>
          </w:tcPr>
          <w:p w:rsidR="007730E8" w:rsidRPr="00A05757" w:rsidRDefault="007730E8" w:rsidP="007730E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20.4</w:t>
            </w:r>
          </w:p>
        </w:tc>
        <w:tc>
          <w:tcPr>
            <w:tcW w:w="1392" w:type="dxa"/>
            <w:tcBorders>
              <w:top w:val="nil"/>
              <w:bottom w:val="nil"/>
            </w:tcBorders>
            <w:shd w:val="clear" w:color="auto" w:fill="FFFFFF"/>
            <w:vAlign w:val="center"/>
          </w:tcPr>
          <w:p w:rsidR="007730E8" w:rsidRPr="00A05757" w:rsidRDefault="007730E8" w:rsidP="007730E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20.4</w:t>
            </w:r>
          </w:p>
        </w:tc>
        <w:tc>
          <w:tcPr>
            <w:tcW w:w="1469" w:type="dxa"/>
            <w:tcBorders>
              <w:top w:val="nil"/>
              <w:bottom w:val="nil"/>
              <w:right w:val="single" w:sz="16" w:space="0" w:color="000000"/>
            </w:tcBorders>
            <w:shd w:val="clear" w:color="auto" w:fill="FFFFFF"/>
            <w:vAlign w:val="center"/>
          </w:tcPr>
          <w:p w:rsidR="007730E8" w:rsidRPr="00A05757" w:rsidRDefault="007730E8" w:rsidP="007730E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38.4</w:t>
            </w:r>
          </w:p>
        </w:tc>
      </w:tr>
      <w:tr w:rsidR="007730E8" w:rsidRPr="00A05757" w:rsidTr="007730E8">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7730E8" w:rsidRPr="00A05757" w:rsidRDefault="007730E8" w:rsidP="007730E8">
            <w:pPr>
              <w:autoSpaceDE w:val="0"/>
              <w:autoSpaceDN w:val="0"/>
              <w:adjustRightInd w:val="0"/>
              <w:spacing w:after="0" w:line="240" w:lineRule="auto"/>
              <w:rPr>
                <w:rFonts w:ascii="Times New Roman" w:hAnsi="Times New Roman" w:cs="Times New Roman"/>
                <w:color w:val="000000"/>
                <w:sz w:val="24"/>
                <w:szCs w:val="24"/>
              </w:rPr>
            </w:pPr>
          </w:p>
        </w:tc>
        <w:tc>
          <w:tcPr>
            <w:tcW w:w="734" w:type="dxa"/>
            <w:tcBorders>
              <w:top w:val="nil"/>
              <w:left w:val="nil"/>
              <w:bottom w:val="nil"/>
              <w:right w:val="single" w:sz="16" w:space="0" w:color="000000"/>
            </w:tcBorders>
            <w:shd w:val="clear" w:color="auto" w:fill="FFFFFF"/>
          </w:tcPr>
          <w:p w:rsidR="007730E8" w:rsidRPr="00A05757" w:rsidRDefault="007730E8" w:rsidP="007730E8">
            <w:pPr>
              <w:autoSpaceDE w:val="0"/>
              <w:autoSpaceDN w:val="0"/>
              <w:adjustRightInd w:val="0"/>
              <w:spacing w:after="0" w:line="320" w:lineRule="atLeast"/>
              <w:ind w:left="60" w:right="60"/>
              <w:rPr>
                <w:rFonts w:ascii="Times New Roman" w:hAnsi="Times New Roman" w:cs="Times New Roman"/>
                <w:color w:val="000000"/>
                <w:sz w:val="24"/>
                <w:szCs w:val="24"/>
              </w:rPr>
            </w:pPr>
            <w:r w:rsidRPr="00A05757">
              <w:rPr>
                <w:rFonts w:ascii="Times New Roman" w:hAnsi="Times New Roman" w:cs="Times New Roman"/>
                <w:color w:val="000000"/>
                <w:sz w:val="24"/>
                <w:szCs w:val="24"/>
              </w:rPr>
              <w:t>D</w:t>
            </w:r>
          </w:p>
        </w:tc>
        <w:tc>
          <w:tcPr>
            <w:tcW w:w="1163" w:type="dxa"/>
            <w:tcBorders>
              <w:top w:val="nil"/>
              <w:left w:val="single" w:sz="16" w:space="0" w:color="000000"/>
              <w:bottom w:val="nil"/>
            </w:tcBorders>
            <w:shd w:val="clear" w:color="auto" w:fill="FFFFFF"/>
            <w:vAlign w:val="center"/>
          </w:tcPr>
          <w:p w:rsidR="007730E8" w:rsidRPr="00A05757" w:rsidRDefault="007730E8" w:rsidP="007730E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871</w:t>
            </w:r>
          </w:p>
        </w:tc>
        <w:tc>
          <w:tcPr>
            <w:tcW w:w="1024" w:type="dxa"/>
            <w:tcBorders>
              <w:top w:val="nil"/>
              <w:bottom w:val="nil"/>
            </w:tcBorders>
            <w:shd w:val="clear" w:color="auto" w:fill="FFFFFF"/>
            <w:vAlign w:val="center"/>
          </w:tcPr>
          <w:p w:rsidR="007730E8" w:rsidRPr="00A05757" w:rsidRDefault="007730E8" w:rsidP="007730E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26.2</w:t>
            </w:r>
          </w:p>
        </w:tc>
        <w:tc>
          <w:tcPr>
            <w:tcW w:w="1392" w:type="dxa"/>
            <w:tcBorders>
              <w:top w:val="nil"/>
              <w:bottom w:val="nil"/>
            </w:tcBorders>
            <w:shd w:val="clear" w:color="auto" w:fill="FFFFFF"/>
            <w:vAlign w:val="center"/>
          </w:tcPr>
          <w:p w:rsidR="007730E8" w:rsidRPr="00A05757" w:rsidRDefault="007730E8" w:rsidP="007730E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26.2</w:t>
            </w:r>
          </w:p>
        </w:tc>
        <w:tc>
          <w:tcPr>
            <w:tcW w:w="1469" w:type="dxa"/>
            <w:tcBorders>
              <w:top w:val="nil"/>
              <w:bottom w:val="nil"/>
              <w:right w:val="single" w:sz="16" w:space="0" w:color="000000"/>
            </w:tcBorders>
            <w:shd w:val="clear" w:color="auto" w:fill="FFFFFF"/>
            <w:vAlign w:val="center"/>
          </w:tcPr>
          <w:p w:rsidR="007730E8" w:rsidRPr="00A05757" w:rsidRDefault="007730E8" w:rsidP="007730E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64.6</w:t>
            </w:r>
          </w:p>
        </w:tc>
      </w:tr>
      <w:tr w:rsidR="007730E8" w:rsidRPr="00A05757" w:rsidTr="007730E8">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7730E8" w:rsidRPr="00A05757" w:rsidRDefault="007730E8" w:rsidP="007730E8">
            <w:pPr>
              <w:autoSpaceDE w:val="0"/>
              <w:autoSpaceDN w:val="0"/>
              <w:adjustRightInd w:val="0"/>
              <w:spacing w:after="0" w:line="240" w:lineRule="auto"/>
              <w:rPr>
                <w:rFonts w:ascii="Times New Roman" w:hAnsi="Times New Roman" w:cs="Times New Roman"/>
                <w:color w:val="000000"/>
                <w:sz w:val="24"/>
                <w:szCs w:val="24"/>
              </w:rPr>
            </w:pPr>
          </w:p>
        </w:tc>
        <w:tc>
          <w:tcPr>
            <w:tcW w:w="734" w:type="dxa"/>
            <w:tcBorders>
              <w:top w:val="nil"/>
              <w:left w:val="nil"/>
              <w:bottom w:val="nil"/>
              <w:right w:val="single" w:sz="16" w:space="0" w:color="000000"/>
            </w:tcBorders>
            <w:shd w:val="clear" w:color="auto" w:fill="FFFFFF"/>
          </w:tcPr>
          <w:p w:rsidR="007730E8" w:rsidRPr="00A05757" w:rsidRDefault="007730E8" w:rsidP="007730E8">
            <w:pPr>
              <w:autoSpaceDE w:val="0"/>
              <w:autoSpaceDN w:val="0"/>
              <w:adjustRightInd w:val="0"/>
              <w:spacing w:after="0" w:line="320" w:lineRule="atLeast"/>
              <w:ind w:left="60" w:right="60"/>
              <w:rPr>
                <w:rFonts w:ascii="Times New Roman" w:hAnsi="Times New Roman" w:cs="Times New Roman"/>
                <w:color w:val="000000"/>
                <w:sz w:val="24"/>
                <w:szCs w:val="24"/>
              </w:rPr>
            </w:pPr>
            <w:r w:rsidRPr="00A05757">
              <w:rPr>
                <w:rFonts w:ascii="Times New Roman" w:hAnsi="Times New Roman" w:cs="Times New Roman"/>
                <w:color w:val="000000"/>
                <w:sz w:val="24"/>
                <w:szCs w:val="24"/>
              </w:rPr>
              <w:t>SD</w:t>
            </w:r>
          </w:p>
        </w:tc>
        <w:tc>
          <w:tcPr>
            <w:tcW w:w="1163" w:type="dxa"/>
            <w:tcBorders>
              <w:top w:val="nil"/>
              <w:left w:val="single" w:sz="16" w:space="0" w:color="000000"/>
              <w:bottom w:val="nil"/>
            </w:tcBorders>
            <w:shd w:val="clear" w:color="auto" w:fill="FFFFFF"/>
            <w:vAlign w:val="center"/>
          </w:tcPr>
          <w:p w:rsidR="007730E8" w:rsidRPr="00A05757" w:rsidRDefault="007730E8" w:rsidP="007730E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1178</w:t>
            </w:r>
          </w:p>
        </w:tc>
        <w:tc>
          <w:tcPr>
            <w:tcW w:w="1024" w:type="dxa"/>
            <w:tcBorders>
              <w:top w:val="nil"/>
              <w:bottom w:val="nil"/>
            </w:tcBorders>
            <w:shd w:val="clear" w:color="auto" w:fill="FFFFFF"/>
            <w:vAlign w:val="center"/>
          </w:tcPr>
          <w:p w:rsidR="007730E8" w:rsidRPr="00A05757" w:rsidRDefault="007730E8" w:rsidP="007730E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35.4</w:t>
            </w:r>
          </w:p>
        </w:tc>
        <w:tc>
          <w:tcPr>
            <w:tcW w:w="1392" w:type="dxa"/>
            <w:tcBorders>
              <w:top w:val="nil"/>
              <w:bottom w:val="nil"/>
            </w:tcBorders>
            <w:shd w:val="clear" w:color="auto" w:fill="FFFFFF"/>
            <w:vAlign w:val="center"/>
          </w:tcPr>
          <w:p w:rsidR="007730E8" w:rsidRPr="00A05757" w:rsidRDefault="007730E8" w:rsidP="007730E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35.4</w:t>
            </w:r>
          </w:p>
        </w:tc>
        <w:tc>
          <w:tcPr>
            <w:tcW w:w="1469" w:type="dxa"/>
            <w:tcBorders>
              <w:top w:val="nil"/>
              <w:bottom w:val="nil"/>
              <w:right w:val="single" w:sz="16" w:space="0" w:color="000000"/>
            </w:tcBorders>
            <w:shd w:val="clear" w:color="auto" w:fill="FFFFFF"/>
            <w:vAlign w:val="center"/>
          </w:tcPr>
          <w:p w:rsidR="007730E8" w:rsidRPr="00A05757" w:rsidRDefault="007730E8" w:rsidP="007730E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100.0</w:t>
            </w:r>
          </w:p>
        </w:tc>
      </w:tr>
      <w:tr w:rsidR="007730E8" w:rsidRPr="00A05757" w:rsidTr="007730E8">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7730E8" w:rsidRPr="00A05757" w:rsidRDefault="007730E8" w:rsidP="007730E8">
            <w:pPr>
              <w:autoSpaceDE w:val="0"/>
              <w:autoSpaceDN w:val="0"/>
              <w:adjustRightInd w:val="0"/>
              <w:spacing w:after="0" w:line="240" w:lineRule="auto"/>
              <w:rPr>
                <w:rFonts w:ascii="Times New Roman" w:hAnsi="Times New Roman" w:cs="Times New Roman"/>
                <w:color w:val="000000"/>
                <w:sz w:val="24"/>
                <w:szCs w:val="24"/>
              </w:rPr>
            </w:pPr>
          </w:p>
        </w:tc>
        <w:tc>
          <w:tcPr>
            <w:tcW w:w="734" w:type="dxa"/>
            <w:tcBorders>
              <w:top w:val="nil"/>
              <w:left w:val="nil"/>
              <w:bottom w:val="single" w:sz="16" w:space="0" w:color="000000"/>
              <w:right w:val="single" w:sz="16" w:space="0" w:color="000000"/>
            </w:tcBorders>
            <w:shd w:val="clear" w:color="auto" w:fill="FFFFFF"/>
          </w:tcPr>
          <w:p w:rsidR="007730E8" w:rsidRPr="00A05757" w:rsidRDefault="007730E8" w:rsidP="007730E8">
            <w:pPr>
              <w:autoSpaceDE w:val="0"/>
              <w:autoSpaceDN w:val="0"/>
              <w:adjustRightInd w:val="0"/>
              <w:spacing w:after="0" w:line="320" w:lineRule="atLeast"/>
              <w:ind w:left="60" w:right="60"/>
              <w:rPr>
                <w:rFonts w:ascii="Times New Roman" w:hAnsi="Times New Roman" w:cs="Times New Roman"/>
                <w:color w:val="000000"/>
                <w:sz w:val="24"/>
                <w:szCs w:val="24"/>
              </w:rPr>
            </w:pPr>
            <w:r w:rsidRPr="00A05757">
              <w:rPr>
                <w:rFonts w:ascii="Times New Roman" w:hAnsi="Times New Roman" w:cs="Times New Roman"/>
                <w:color w:val="000000"/>
                <w:sz w:val="24"/>
                <w:szCs w:val="24"/>
              </w:rPr>
              <w:t>Total</w:t>
            </w:r>
          </w:p>
        </w:tc>
        <w:tc>
          <w:tcPr>
            <w:tcW w:w="1163" w:type="dxa"/>
            <w:tcBorders>
              <w:top w:val="nil"/>
              <w:left w:val="single" w:sz="16" w:space="0" w:color="000000"/>
              <w:bottom w:val="single" w:sz="16" w:space="0" w:color="000000"/>
            </w:tcBorders>
            <w:shd w:val="clear" w:color="auto" w:fill="FFFFFF"/>
            <w:vAlign w:val="center"/>
          </w:tcPr>
          <w:p w:rsidR="007730E8" w:rsidRPr="00A05757" w:rsidRDefault="007730E8" w:rsidP="007730E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3327</w:t>
            </w:r>
          </w:p>
        </w:tc>
        <w:tc>
          <w:tcPr>
            <w:tcW w:w="1024" w:type="dxa"/>
            <w:tcBorders>
              <w:top w:val="nil"/>
              <w:bottom w:val="single" w:sz="16" w:space="0" w:color="000000"/>
            </w:tcBorders>
            <w:shd w:val="clear" w:color="auto" w:fill="FFFFFF"/>
            <w:vAlign w:val="center"/>
          </w:tcPr>
          <w:p w:rsidR="007730E8" w:rsidRPr="00A05757" w:rsidRDefault="007730E8" w:rsidP="007730E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100.0</w:t>
            </w:r>
          </w:p>
        </w:tc>
        <w:tc>
          <w:tcPr>
            <w:tcW w:w="1392" w:type="dxa"/>
            <w:tcBorders>
              <w:top w:val="nil"/>
              <w:bottom w:val="single" w:sz="16" w:space="0" w:color="000000"/>
            </w:tcBorders>
            <w:shd w:val="clear" w:color="auto" w:fill="FFFFFF"/>
            <w:vAlign w:val="center"/>
          </w:tcPr>
          <w:p w:rsidR="007730E8" w:rsidRPr="00A05757" w:rsidRDefault="007730E8" w:rsidP="007730E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100.0</w:t>
            </w:r>
          </w:p>
        </w:tc>
        <w:tc>
          <w:tcPr>
            <w:tcW w:w="1469" w:type="dxa"/>
            <w:tcBorders>
              <w:top w:val="nil"/>
              <w:bottom w:val="single" w:sz="16" w:space="0" w:color="000000"/>
              <w:right w:val="single" w:sz="16" w:space="0" w:color="000000"/>
            </w:tcBorders>
            <w:shd w:val="clear" w:color="auto" w:fill="FFFFFF"/>
            <w:vAlign w:val="center"/>
          </w:tcPr>
          <w:p w:rsidR="007730E8" w:rsidRPr="00A05757" w:rsidRDefault="007730E8" w:rsidP="007730E8">
            <w:pPr>
              <w:autoSpaceDE w:val="0"/>
              <w:autoSpaceDN w:val="0"/>
              <w:adjustRightInd w:val="0"/>
              <w:spacing w:after="0" w:line="240" w:lineRule="auto"/>
              <w:rPr>
                <w:rFonts w:ascii="Times New Roman" w:hAnsi="Times New Roman" w:cs="Times New Roman"/>
                <w:sz w:val="24"/>
                <w:szCs w:val="24"/>
              </w:rPr>
            </w:pPr>
          </w:p>
        </w:tc>
      </w:tr>
    </w:tbl>
    <w:p w:rsidR="007730E8" w:rsidRPr="00A05757" w:rsidRDefault="007730E8" w:rsidP="007730E8">
      <w:pPr>
        <w:autoSpaceDE w:val="0"/>
        <w:autoSpaceDN w:val="0"/>
        <w:adjustRightInd w:val="0"/>
        <w:spacing w:after="0" w:line="240" w:lineRule="auto"/>
        <w:rPr>
          <w:rFonts w:ascii="Times New Roman" w:hAnsi="Times New Roman" w:cs="Times New Roman"/>
          <w:sz w:val="24"/>
          <w:szCs w:val="24"/>
        </w:rPr>
      </w:pPr>
    </w:p>
    <w:tbl>
      <w:tblPr>
        <w:tblW w:w="65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34"/>
        <w:gridCol w:w="734"/>
        <w:gridCol w:w="1163"/>
        <w:gridCol w:w="1024"/>
        <w:gridCol w:w="1392"/>
        <w:gridCol w:w="1469"/>
      </w:tblGrid>
      <w:tr w:rsidR="007730E8" w:rsidRPr="00A05757" w:rsidTr="007730E8">
        <w:trPr>
          <w:cantSplit/>
        </w:trPr>
        <w:tc>
          <w:tcPr>
            <w:tcW w:w="6516" w:type="dxa"/>
            <w:gridSpan w:val="6"/>
            <w:tcBorders>
              <w:top w:val="nil"/>
              <w:left w:val="nil"/>
              <w:bottom w:val="nil"/>
              <w:right w:val="nil"/>
            </w:tcBorders>
            <w:shd w:val="clear" w:color="auto" w:fill="FFFFFF"/>
            <w:vAlign w:val="center"/>
          </w:tcPr>
          <w:p w:rsidR="007730E8" w:rsidRPr="00A05757" w:rsidRDefault="007730E8" w:rsidP="007730E8">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A05757">
              <w:rPr>
                <w:rFonts w:ascii="Times New Roman" w:hAnsi="Times New Roman" w:cs="Times New Roman"/>
                <w:b/>
                <w:bCs/>
                <w:color w:val="000000"/>
                <w:sz w:val="24"/>
                <w:szCs w:val="24"/>
              </w:rPr>
              <w:t>Item 4</w:t>
            </w:r>
          </w:p>
        </w:tc>
      </w:tr>
      <w:tr w:rsidR="007730E8" w:rsidRPr="00A05757" w:rsidTr="007730E8">
        <w:trPr>
          <w:cantSplit/>
        </w:trPr>
        <w:tc>
          <w:tcPr>
            <w:tcW w:w="1468" w:type="dxa"/>
            <w:gridSpan w:val="2"/>
            <w:tcBorders>
              <w:top w:val="single" w:sz="16" w:space="0" w:color="000000"/>
              <w:left w:val="single" w:sz="16" w:space="0" w:color="000000"/>
              <w:bottom w:val="single" w:sz="16" w:space="0" w:color="000000"/>
              <w:right w:val="nil"/>
            </w:tcBorders>
            <w:shd w:val="clear" w:color="auto" w:fill="FFFFFF"/>
            <w:vAlign w:val="bottom"/>
          </w:tcPr>
          <w:p w:rsidR="007730E8" w:rsidRPr="00A05757" w:rsidRDefault="007730E8" w:rsidP="007730E8">
            <w:pPr>
              <w:autoSpaceDE w:val="0"/>
              <w:autoSpaceDN w:val="0"/>
              <w:adjustRightInd w:val="0"/>
              <w:spacing w:after="0" w:line="240" w:lineRule="auto"/>
              <w:rPr>
                <w:rFonts w:ascii="Times New Roman" w:hAnsi="Times New Roman" w:cs="Times New Roman"/>
                <w:sz w:val="24"/>
                <w:szCs w:val="24"/>
              </w:rPr>
            </w:pPr>
          </w:p>
        </w:tc>
        <w:tc>
          <w:tcPr>
            <w:tcW w:w="1163" w:type="dxa"/>
            <w:tcBorders>
              <w:top w:val="single" w:sz="16" w:space="0" w:color="000000"/>
              <w:left w:val="single" w:sz="16" w:space="0" w:color="000000"/>
              <w:bottom w:val="single" w:sz="16" w:space="0" w:color="000000"/>
            </w:tcBorders>
            <w:shd w:val="clear" w:color="auto" w:fill="FFFFFF"/>
            <w:vAlign w:val="bottom"/>
          </w:tcPr>
          <w:p w:rsidR="007730E8" w:rsidRPr="00A05757" w:rsidRDefault="007730E8" w:rsidP="007730E8">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A05757">
              <w:rPr>
                <w:rFonts w:ascii="Times New Roman" w:hAnsi="Times New Roman" w:cs="Times New Roman"/>
                <w:color w:val="000000"/>
                <w:sz w:val="24"/>
                <w:szCs w:val="24"/>
              </w:rPr>
              <w:t>Frequency</w:t>
            </w:r>
          </w:p>
        </w:tc>
        <w:tc>
          <w:tcPr>
            <w:tcW w:w="1024" w:type="dxa"/>
            <w:tcBorders>
              <w:top w:val="single" w:sz="16" w:space="0" w:color="000000"/>
              <w:bottom w:val="single" w:sz="16" w:space="0" w:color="000000"/>
            </w:tcBorders>
            <w:shd w:val="clear" w:color="auto" w:fill="FFFFFF"/>
            <w:vAlign w:val="bottom"/>
          </w:tcPr>
          <w:p w:rsidR="007730E8" w:rsidRPr="00A05757" w:rsidRDefault="007730E8" w:rsidP="007730E8">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A05757">
              <w:rPr>
                <w:rFonts w:ascii="Times New Roman" w:hAnsi="Times New Roman" w:cs="Times New Roman"/>
                <w:color w:val="000000"/>
                <w:sz w:val="24"/>
                <w:szCs w:val="24"/>
              </w:rPr>
              <w:t>Percent</w:t>
            </w:r>
          </w:p>
        </w:tc>
        <w:tc>
          <w:tcPr>
            <w:tcW w:w="1392" w:type="dxa"/>
            <w:tcBorders>
              <w:top w:val="single" w:sz="16" w:space="0" w:color="000000"/>
              <w:bottom w:val="single" w:sz="16" w:space="0" w:color="000000"/>
            </w:tcBorders>
            <w:shd w:val="clear" w:color="auto" w:fill="FFFFFF"/>
            <w:vAlign w:val="bottom"/>
          </w:tcPr>
          <w:p w:rsidR="007730E8" w:rsidRPr="00A05757" w:rsidRDefault="007730E8" w:rsidP="007730E8">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A05757">
              <w:rPr>
                <w:rFonts w:ascii="Times New Roman" w:hAnsi="Times New Roman" w:cs="Times New Roman"/>
                <w:color w:val="000000"/>
                <w:sz w:val="24"/>
                <w:szCs w:val="24"/>
              </w:rPr>
              <w:t>Valid Percent</w:t>
            </w:r>
          </w:p>
        </w:tc>
        <w:tc>
          <w:tcPr>
            <w:tcW w:w="1469" w:type="dxa"/>
            <w:tcBorders>
              <w:top w:val="single" w:sz="16" w:space="0" w:color="000000"/>
              <w:bottom w:val="single" w:sz="16" w:space="0" w:color="000000"/>
              <w:right w:val="single" w:sz="16" w:space="0" w:color="000000"/>
            </w:tcBorders>
            <w:shd w:val="clear" w:color="auto" w:fill="FFFFFF"/>
            <w:vAlign w:val="bottom"/>
          </w:tcPr>
          <w:p w:rsidR="007730E8" w:rsidRPr="00A05757" w:rsidRDefault="007730E8" w:rsidP="007730E8">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A05757">
              <w:rPr>
                <w:rFonts w:ascii="Times New Roman" w:hAnsi="Times New Roman" w:cs="Times New Roman"/>
                <w:color w:val="000000"/>
                <w:sz w:val="24"/>
                <w:szCs w:val="24"/>
              </w:rPr>
              <w:t>Cumulative Percent</w:t>
            </w:r>
          </w:p>
        </w:tc>
      </w:tr>
      <w:tr w:rsidR="007730E8" w:rsidRPr="00A05757" w:rsidTr="007730E8">
        <w:trPr>
          <w:cantSplit/>
        </w:trPr>
        <w:tc>
          <w:tcPr>
            <w:tcW w:w="734" w:type="dxa"/>
            <w:vMerge w:val="restart"/>
            <w:tcBorders>
              <w:top w:val="single" w:sz="16" w:space="0" w:color="000000"/>
              <w:left w:val="single" w:sz="16" w:space="0" w:color="000000"/>
              <w:bottom w:val="single" w:sz="16" w:space="0" w:color="000000"/>
              <w:right w:val="nil"/>
            </w:tcBorders>
            <w:shd w:val="clear" w:color="auto" w:fill="FFFFFF"/>
          </w:tcPr>
          <w:p w:rsidR="007730E8" w:rsidRPr="00A05757" w:rsidRDefault="007730E8" w:rsidP="007730E8">
            <w:pPr>
              <w:autoSpaceDE w:val="0"/>
              <w:autoSpaceDN w:val="0"/>
              <w:adjustRightInd w:val="0"/>
              <w:spacing w:after="0" w:line="320" w:lineRule="atLeast"/>
              <w:ind w:left="60" w:right="60"/>
              <w:rPr>
                <w:rFonts w:ascii="Times New Roman" w:hAnsi="Times New Roman" w:cs="Times New Roman"/>
                <w:color w:val="000000"/>
                <w:sz w:val="24"/>
                <w:szCs w:val="24"/>
              </w:rPr>
            </w:pPr>
            <w:r w:rsidRPr="00A05757">
              <w:rPr>
                <w:rFonts w:ascii="Times New Roman" w:hAnsi="Times New Roman" w:cs="Times New Roman"/>
                <w:color w:val="000000"/>
                <w:sz w:val="24"/>
                <w:szCs w:val="24"/>
              </w:rPr>
              <w:t>Valid</w:t>
            </w:r>
          </w:p>
        </w:tc>
        <w:tc>
          <w:tcPr>
            <w:tcW w:w="734" w:type="dxa"/>
            <w:tcBorders>
              <w:top w:val="single" w:sz="16" w:space="0" w:color="000000"/>
              <w:left w:val="nil"/>
              <w:bottom w:val="nil"/>
              <w:right w:val="single" w:sz="16" w:space="0" w:color="000000"/>
            </w:tcBorders>
            <w:shd w:val="clear" w:color="auto" w:fill="FFFFFF"/>
          </w:tcPr>
          <w:p w:rsidR="007730E8" w:rsidRPr="00A05757" w:rsidRDefault="007730E8" w:rsidP="007730E8">
            <w:pPr>
              <w:autoSpaceDE w:val="0"/>
              <w:autoSpaceDN w:val="0"/>
              <w:adjustRightInd w:val="0"/>
              <w:spacing w:after="0" w:line="320" w:lineRule="atLeast"/>
              <w:ind w:left="60" w:right="60"/>
              <w:rPr>
                <w:rFonts w:ascii="Times New Roman" w:hAnsi="Times New Roman" w:cs="Times New Roman"/>
                <w:color w:val="000000"/>
                <w:sz w:val="24"/>
                <w:szCs w:val="24"/>
              </w:rPr>
            </w:pPr>
            <w:r w:rsidRPr="00A05757">
              <w:rPr>
                <w:rFonts w:ascii="Times New Roman" w:hAnsi="Times New Roman" w:cs="Times New Roman"/>
                <w:color w:val="000000"/>
                <w:sz w:val="24"/>
                <w:szCs w:val="24"/>
              </w:rPr>
              <w:t>SA</w:t>
            </w:r>
          </w:p>
        </w:tc>
        <w:tc>
          <w:tcPr>
            <w:tcW w:w="1163" w:type="dxa"/>
            <w:tcBorders>
              <w:top w:val="single" w:sz="16" w:space="0" w:color="000000"/>
              <w:left w:val="single" w:sz="16" w:space="0" w:color="000000"/>
              <w:bottom w:val="nil"/>
            </w:tcBorders>
            <w:shd w:val="clear" w:color="auto" w:fill="FFFFFF"/>
            <w:vAlign w:val="center"/>
          </w:tcPr>
          <w:p w:rsidR="007730E8" w:rsidRPr="00A05757" w:rsidRDefault="007730E8" w:rsidP="007730E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627</w:t>
            </w:r>
          </w:p>
        </w:tc>
        <w:tc>
          <w:tcPr>
            <w:tcW w:w="1024" w:type="dxa"/>
            <w:tcBorders>
              <w:top w:val="single" w:sz="16" w:space="0" w:color="000000"/>
              <w:bottom w:val="nil"/>
            </w:tcBorders>
            <w:shd w:val="clear" w:color="auto" w:fill="FFFFFF"/>
            <w:vAlign w:val="center"/>
          </w:tcPr>
          <w:p w:rsidR="007730E8" w:rsidRPr="00A05757" w:rsidRDefault="007730E8" w:rsidP="007730E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18.8</w:t>
            </w:r>
          </w:p>
        </w:tc>
        <w:tc>
          <w:tcPr>
            <w:tcW w:w="1392" w:type="dxa"/>
            <w:tcBorders>
              <w:top w:val="single" w:sz="16" w:space="0" w:color="000000"/>
              <w:bottom w:val="nil"/>
            </w:tcBorders>
            <w:shd w:val="clear" w:color="auto" w:fill="FFFFFF"/>
            <w:vAlign w:val="center"/>
          </w:tcPr>
          <w:p w:rsidR="007730E8" w:rsidRPr="00A05757" w:rsidRDefault="007730E8" w:rsidP="007730E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18.8</w:t>
            </w:r>
          </w:p>
        </w:tc>
        <w:tc>
          <w:tcPr>
            <w:tcW w:w="1469" w:type="dxa"/>
            <w:tcBorders>
              <w:top w:val="single" w:sz="16" w:space="0" w:color="000000"/>
              <w:bottom w:val="nil"/>
              <w:right w:val="single" w:sz="16" w:space="0" w:color="000000"/>
            </w:tcBorders>
            <w:shd w:val="clear" w:color="auto" w:fill="FFFFFF"/>
            <w:vAlign w:val="center"/>
          </w:tcPr>
          <w:p w:rsidR="007730E8" w:rsidRPr="00A05757" w:rsidRDefault="007730E8" w:rsidP="007730E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18.8</w:t>
            </w:r>
          </w:p>
        </w:tc>
      </w:tr>
      <w:tr w:rsidR="007730E8" w:rsidRPr="00A05757" w:rsidTr="007730E8">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7730E8" w:rsidRPr="00A05757" w:rsidRDefault="007730E8" w:rsidP="007730E8">
            <w:pPr>
              <w:autoSpaceDE w:val="0"/>
              <w:autoSpaceDN w:val="0"/>
              <w:adjustRightInd w:val="0"/>
              <w:spacing w:after="0" w:line="240" w:lineRule="auto"/>
              <w:rPr>
                <w:rFonts w:ascii="Times New Roman" w:hAnsi="Times New Roman" w:cs="Times New Roman"/>
                <w:color w:val="000000"/>
                <w:sz w:val="24"/>
                <w:szCs w:val="24"/>
              </w:rPr>
            </w:pPr>
          </w:p>
        </w:tc>
        <w:tc>
          <w:tcPr>
            <w:tcW w:w="734" w:type="dxa"/>
            <w:tcBorders>
              <w:top w:val="nil"/>
              <w:left w:val="nil"/>
              <w:bottom w:val="nil"/>
              <w:right w:val="single" w:sz="16" w:space="0" w:color="000000"/>
            </w:tcBorders>
            <w:shd w:val="clear" w:color="auto" w:fill="FFFFFF"/>
          </w:tcPr>
          <w:p w:rsidR="007730E8" w:rsidRPr="00A05757" w:rsidRDefault="007730E8" w:rsidP="007730E8">
            <w:pPr>
              <w:autoSpaceDE w:val="0"/>
              <w:autoSpaceDN w:val="0"/>
              <w:adjustRightInd w:val="0"/>
              <w:spacing w:after="0" w:line="320" w:lineRule="atLeast"/>
              <w:ind w:left="60" w:right="60"/>
              <w:rPr>
                <w:rFonts w:ascii="Times New Roman" w:hAnsi="Times New Roman" w:cs="Times New Roman"/>
                <w:color w:val="000000"/>
                <w:sz w:val="24"/>
                <w:szCs w:val="24"/>
              </w:rPr>
            </w:pPr>
            <w:r w:rsidRPr="00A05757">
              <w:rPr>
                <w:rFonts w:ascii="Times New Roman" w:hAnsi="Times New Roman" w:cs="Times New Roman"/>
                <w:color w:val="000000"/>
                <w:sz w:val="24"/>
                <w:szCs w:val="24"/>
              </w:rPr>
              <w:t>A</w:t>
            </w:r>
          </w:p>
        </w:tc>
        <w:tc>
          <w:tcPr>
            <w:tcW w:w="1163" w:type="dxa"/>
            <w:tcBorders>
              <w:top w:val="nil"/>
              <w:left w:val="single" w:sz="16" w:space="0" w:color="000000"/>
              <w:bottom w:val="nil"/>
            </w:tcBorders>
            <w:shd w:val="clear" w:color="auto" w:fill="FFFFFF"/>
            <w:vAlign w:val="center"/>
          </w:tcPr>
          <w:p w:rsidR="007730E8" w:rsidRPr="00A05757" w:rsidRDefault="007730E8" w:rsidP="007730E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744</w:t>
            </w:r>
          </w:p>
        </w:tc>
        <w:tc>
          <w:tcPr>
            <w:tcW w:w="1024" w:type="dxa"/>
            <w:tcBorders>
              <w:top w:val="nil"/>
              <w:bottom w:val="nil"/>
            </w:tcBorders>
            <w:shd w:val="clear" w:color="auto" w:fill="FFFFFF"/>
            <w:vAlign w:val="center"/>
          </w:tcPr>
          <w:p w:rsidR="007730E8" w:rsidRPr="00A05757" w:rsidRDefault="007730E8" w:rsidP="007730E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22.4</w:t>
            </w:r>
          </w:p>
        </w:tc>
        <w:tc>
          <w:tcPr>
            <w:tcW w:w="1392" w:type="dxa"/>
            <w:tcBorders>
              <w:top w:val="nil"/>
              <w:bottom w:val="nil"/>
            </w:tcBorders>
            <w:shd w:val="clear" w:color="auto" w:fill="FFFFFF"/>
            <w:vAlign w:val="center"/>
          </w:tcPr>
          <w:p w:rsidR="007730E8" w:rsidRPr="00A05757" w:rsidRDefault="007730E8" w:rsidP="007730E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22.4</w:t>
            </w:r>
          </w:p>
        </w:tc>
        <w:tc>
          <w:tcPr>
            <w:tcW w:w="1469" w:type="dxa"/>
            <w:tcBorders>
              <w:top w:val="nil"/>
              <w:bottom w:val="nil"/>
              <w:right w:val="single" w:sz="16" w:space="0" w:color="000000"/>
            </w:tcBorders>
            <w:shd w:val="clear" w:color="auto" w:fill="FFFFFF"/>
            <w:vAlign w:val="center"/>
          </w:tcPr>
          <w:p w:rsidR="007730E8" w:rsidRPr="00A05757" w:rsidRDefault="007730E8" w:rsidP="007730E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41.2</w:t>
            </w:r>
          </w:p>
        </w:tc>
      </w:tr>
      <w:tr w:rsidR="007730E8" w:rsidRPr="00A05757" w:rsidTr="007730E8">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7730E8" w:rsidRPr="00A05757" w:rsidRDefault="007730E8" w:rsidP="007730E8">
            <w:pPr>
              <w:autoSpaceDE w:val="0"/>
              <w:autoSpaceDN w:val="0"/>
              <w:adjustRightInd w:val="0"/>
              <w:spacing w:after="0" w:line="240" w:lineRule="auto"/>
              <w:rPr>
                <w:rFonts w:ascii="Times New Roman" w:hAnsi="Times New Roman" w:cs="Times New Roman"/>
                <w:color w:val="000000"/>
                <w:sz w:val="24"/>
                <w:szCs w:val="24"/>
              </w:rPr>
            </w:pPr>
          </w:p>
        </w:tc>
        <w:tc>
          <w:tcPr>
            <w:tcW w:w="734" w:type="dxa"/>
            <w:tcBorders>
              <w:top w:val="nil"/>
              <w:left w:val="nil"/>
              <w:bottom w:val="nil"/>
              <w:right w:val="single" w:sz="16" w:space="0" w:color="000000"/>
            </w:tcBorders>
            <w:shd w:val="clear" w:color="auto" w:fill="FFFFFF"/>
          </w:tcPr>
          <w:p w:rsidR="007730E8" w:rsidRPr="00A05757" w:rsidRDefault="007730E8" w:rsidP="007730E8">
            <w:pPr>
              <w:autoSpaceDE w:val="0"/>
              <w:autoSpaceDN w:val="0"/>
              <w:adjustRightInd w:val="0"/>
              <w:spacing w:after="0" w:line="320" w:lineRule="atLeast"/>
              <w:ind w:left="60" w:right="60"/>
              <w:rPr>
                <w:rFonts w:ascii="Times New Roman" w:hAnsi="Times New Roman" w:cs="Times New Roman"/>
                <w:color w:val="000000"/>
                <w:sz w:val="24"/>
                <w:szCs w:val="24"/>
              </w:rPr>
            </w:pPr>
            <w:r w:rsidRPr="00A05757">
              <w:rPr>
                <w:rFonts w:ascii="Times New Roman" w:hAnsi="Times New Roman" w:cs="Times New Roman"/>
                <w:color w:val="000000"/>
                <w:sz w:val="24"/>
                <w:szCs w:val="24"/>
              </w:rPr>
              <w:t>D</w:t>
            </w:r>
          </w:p>
        </w:tc>
        <w:tc>
          <w:tcPr>
            <w:tcW w:w="1163" w:type="dxa"/>
            <w:tcBorders>
              <w:top w:val="nil"/>
              <w:left w:val="single" w:sz="16" w:space="0" w:color="000000"/>
              <w:bottom w:val="nil"/>
            </w:tcBorders>
            <w:shd w:val="clear" w:color="auto" w:fill="FFFFFF"/>
            <w:vAlign w:val="center"/>
          </w:tcPr>
          <w:p w:rsidR="007730E8" w:rsidRPr="00A05757" w:rsidRDefault="007730E8" w:rsidP="007730E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843</w:t>
            </w:r>
          </w:p>
        </w:tc>
        <w:tc>
          <w:tcPr>
            <w:tcW w:w="1024" w:type="dxa"/>
            <w:tcBorders>
              <w:top w:val="nil"/>
              <w:bottom w:val="nil"/>
            </w:tcBorders>
            <w:shd w:val="clear" w:color="auto" w:fill="FFFFFF"/>
            <w:vAlign w:val="center"/>
          </w:tcPr>
          <w:p w:rsidR="007730E8" w:rsidRPr="00A05757" w:rsidRDefault="007730E8" w:rsidP="007730E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25.3</w:t>
            </w:r>
          </w:p>
        </w:tc>
        <w:tc>
          <w:tcPr>
            <w:tcW w:w="1392" w:type="dxa"/>
            <w:tcBorders>
              <w:top w:val="nil"/>
              <w:bottom w:val="nil"/>
            </w:tcBorders>
            <w:shd w:val="clear" w:color="auto" w:fill="FFFFFF"/>
            <w:vAlign w:val="center"/>
          </w:tcPr>
          <w:p w:rsidR="007730E8" w:rsidRPr="00A05757" w:rsidRDefault="007730E8" w:rsidP="007730E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25.3</w:t>
            </w:r>
          </w:p>
        </w:tc>
        <w:tc>
          <w:tcPr>
            <w:tcW w:w="1469" w:type="dxa"/>
            <w:tcBorders>
              <w:top w:val="nil"/>
              <w:bottom w:val="nil"/>
              <w:right w:val="single" w:sz="16" w:space="0" w:color="000000"/>
            </w:tcBorders>
            <w:shd w:val="clear" w:color="auto" w:fill="FFFFFF"/>
            <w:vAlign w:val="center"/>
          </w:tcPr>
          <w:p w:rsidR="007730E8" w:rsidRPr="00A05757" w:rsidRDefault="007730E8" w:rsidP="007730E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66.5</w:t>
            </w:r>
          </w:p>
        </w:tc>
      </w:tr>
      <w:tr w:rsidR="007730E8" w:rsidRPr="00A05757" w:rsidTr="007730E8">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7730E8" w:rsidRPr="00A05757" w:rsidRDefault="007730E8" w:rsidP="007730E8">
            <w:pPr>
              <w:autoSpaceDE w:val="0"/>
              <w:autoSpaceDN w:val="0"/>
              <w:adjustRightInd w:val="0"/>
              <w:spacing w:after="0" w:line="240" w:lineRule="auto"/>
              <w:rPr>
                <w:rFonts w:ascii="Times New Roman" w:hAnsi="Times New Roman" w:cs="Times New Roman"/>
                <w:color w:val="000000"/>
                <w:sz w:val="24"/>
                <w:szCs w:val="24"/>
              </w:rPr>
            </w:pPr>
          </w:p>
        </w:tc>
        <w:tc>
          <w:tcPr>
            <w:tcW w:w="734" w:type="dxa"/>
            <w:tcBorders>
              <w:top w:val="nil"/>
              <w:left w:val="nil"/>
              <w:bottom w:val="nil"/>
              <w:right w:val="single" w:sz="16" w:space="0" w:color="000000"/>
            </w:tcBorders>
            <w:shd w:val="clear" w:color="auto" w:fill="FFFFFF"/>
          </w:tcPr>
          <w:p w:rsidR="007730E8" w:rsidRPr="00A05757" w:rsidRDefault="007730E8" w:rsidP="007730E8">
            <w:pPr>
              <w:autoSpaceDE w:val="0"/>
              <w:autoSpaceDN w:val="0"/>
              <w:adjustRightInd w:val="0"/>
              <w:spacing w:after="0" w:line="320" w:lineRule="atLeast"/>
              <w:ind w:left="60" w:right="60"/>
              <w:rPr>
                <w:rFonts w:ascii="Times New Roman" w:hAnsi="Times New Roman" w:cs="Times New Roman"/>
                <w:color w:val="000000"/>
                <w:sz w:val="24"/>
                <w:szCs w:val="24"/>
              </w:rPr>
            </w:pPr>
            <w:r w:rsidRPr="00A05757">
              <w:rPr>
                <w:rFonts w:ascii="Times New Roman" w:hAnsi="Times New Roman" w:cs="Times New Roman"/>
                <w:color w:val="000000"/>
                <w:sz w:val="24"/>
                <w:szCs w:val="24"/>
              </w:rPr>
              <w:t>SD</w:t>
            </w:r>
          </w:p>
        </w:tc>
        <w:tc>
          <w:tcPr>
            <w:tcW w:w="1163" w:type="dxa"/>
            <w:tcBorders>
              <w:top w:val="nil"/>
              <w:left w:val="single" w:sz="16" w:space="0" w:color="000000"/>
              <w:bottom w:val="nil"/>
            </w:tcBorders>
            <w:shd w:val="clear" w:color="auto" w:fill="FFFFFF"/>
            <w:vAlign w:val="center"/>
          </w:tcPr>
          <w:p w:rsidR="007730E8" w:rsidRPr="00A05757" w:rsidRDefault="007730E8" w:rsidP="007730E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1113</w:t>
            </w:r>
          </w:p>
        </w:tc>
        <w:tc>
          <w:tcPr>
            <w:tcW w:w="1024" w:type="dxa"/>
            <w:tcBorders>
              <w:top w:val="nil"/>
              <w:bottom w:val="nil"/>
            </w:tcBorders>
            <w:shd w:val="clear" w:color="auto" w:fill="FFFFFF"/>
            <w:vAlign w:val="center"/>
          </w:tcPr>
          <w:p w:rsidR="007730E8" w:rsidRPr="00A05757" w:rsidRDefault="007730E8" w:rsidP="007730E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33.5</w:t>
            </w:r>
          </w:p>
        </w:tc>
        <w:tc>
          <w:tcPr>
            <w:tcW w:w="1392" w:type="dxa"/>
            <w:tcBorders>
              <w:top w:val="nil"/>
              <w:bottom w:val="nil"/>
            </w:tcBorders>
            <w:shd w:val="clear" w:color="auto" w:fill="FFFFFF"/>
            <w:vAlign w:val="center"/>
          </w:tcPr>
          <w:p w:rsidR="007730E8" w:rsidRPr="00A05757" w:rsidRDefault="007730E8" w:rsidP="007730E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33.5</w:t>
            </w:r>
          </w:p>
        </w:tc>
        <w:tc>
          <w:tcPr>
            <w:tcW w:w="1469" w:type="dxa"/>
            <w:tcBorders>
              <w:top w:val="nil"/>
              <w:bottom w:val="nil"/>
              <w:right w:val="single" w:sz="16" w:space="0" w:color="000000"/>
            </w:tcBorders>
            <w:shd w:val="clear" w:color="auto" w:fill="FFFFFF"/>
            <w:vAlign w:val="center"/>
          </w:tcPr>
          <w:p w:rsidR="007730E8" w:rsidRPr="00A05757" w:rsidRDefault="007730E8" w:rsidP="007730E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100.0</w:t>
            </w:r>
          </w:p>
        </w:tc>
      </w:tr>
      <w:tr w:rsidR="007730E8" w:rsidRPr="00A05757" w:rsidTr="007730E8">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7730E8" w:rsidRPr="00A05757" w:rsidRDefault="007730E8" w:rsidP="007730E8">
            <w:pPr>
              <w:autoSpaceDE w:val="0"/>
              <w:autoSpaceDN w:val="0"/>
              <w:adjustRightInd w:val="0"/>
              <w:spacing w:after="0" w:line="240" w:lineRule="auto"/>
              <w:rPr>
                <w:rFonts w:ascii="Times New Roman" w:hAnsi="Times New Roman" w:cs="Times New Roman"/>
                <w:color w:val="000000"/>
                <w:sz w:val="24"/>
                <w:szCs w:val="24"/>
              </w:rPr>
            </w:pPr>
          </w:p>
        </w:tc>
        <w:tc>
          <w:tcPr>
            <w:tcW w:w="734" w:type="dxa"/>
            <w:tcBorders>
              <w:top w:val="nil"/>
              <w:left w:val="nil"/>
              <w:bottom w:val="single" w:sz="16" w:space="0" w:color="000000"/>
              <w:right w:val="single" w:sz="16" w:space="0" w:color="000000"/>
            </w:tcBorders>
            <w:shd w:val="clear" w:color="auto" w:fill="FFFFFF"/>
          </w:tcPr>
          <w:p w:rsidR="007730E8" w:rsidRPr="00A05757" w:rsidRDefault="007730E8" w:rsidP="007730E8">
            <w:pPr>
              <w:autoSpaceDE w:val="0"/>
              <w:autoSpaceDN w:val="0"/>
              <w:adjustRightInd w:val="0"/>
              <w:spacing w:after="0" w:line="320" w:lineRule="atLeast"/>
              <w:ind w:left="60" w:right="60"/>
              <w:rPr>
                <w:rFonts w:ascii="Times New Roman" w:hAnsi="Times New Roman" w:cs="Times New Roman"/>
                <w:color w:val="000000"/>
                <w:sz w:val="24"/>
                <w:szCs w:val="24"/>
              </w:rPr>
            </w:pPr>
            <w:r w:rsidRPr="00A05757">
              <w:rPr>
                <w:rFonts w:ascii="Times New Roman" w:hAnsi="Times New Roman" w:cs="Times New Roman"/>
                <w:color w:val="000000"/>
                <w:sz w:val="24"/>
                <w:szCs w:val="24"/>
              </w:rPr>
              <w:t>Total</w:t>
            </w:r>
          </w:p>
        </w:tc>
        <w:tc>
          <w:tcPr>
            <w:tcW w:w="1163" w:type="dxa"/>
            <w:tcBorders>
              <w:top w:val="nil"/>
              <w:left w:val="single" w:sz="16" w:space="0" w:color="000000"/>
              <w:bottom w:val="single" w:sz="16" w:space="0" w:color="000000"/>
            </w:tcBorders>
            <w:shd w:val="clear" w:color="auto" w:fill="FFFFFF"/>
            <w:vAlign w:val="center"/>
          </w:tcPr>
          <w:p w:rsidR="007730E8" w:rsidRPr="00A05757" w:rsidRDefault="007730E8" w:rsidP="007730E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3327</w:t>
            </w:r>
          </w:p>
        </w:tc>
        <w:tc>
          <w:tcPr>
            <w:tcW w:w="1024" w:type="dxa"/>
            <w:tcBorders>
              <w:top w:val="nil"/>
              <w:bottom w:val="single" w:sz="16" w:space="0" w:color="000000"/>
            </w:tcBorders>
            <w:shd w:val="clear" w:color="auto" w:fill="FFFFFF"/>
            <w:vAlign w:val="center"/>
          </w:tcPr>
          <w:p w:rsidR="007730E8" w:rsidRPr="00A05757" w:rsidRDefault="007730E8" w:rsidP="007730E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100.0</w:t>
            </w:r>
          </w:p>
        </w:tc>
        <w:tc>
          <w:tcPr>
            <w:tcW w:w="1392" w:type="dxa"/>
            <w:tcBorders>
              <w:top w:val="nil"/>
              <w:bottom w:val="single" w:sz="16" w:space="0" w:color="000000"/>
            </w:tcBorders>
            <w:shd w:val="clear" w:color="auto" w:fill="FFFFFF"/>
            <w:vAlign w:val="center"/>
          </w:tcPr>
          <w:p w:rsidR="007730E8" w:rsidRPr="00A05757" w:rsidRDefault="007730E8" w:rsidP="007730E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100.0</w:t>
            </w:r>
          </w:p>
        </w:tc>
        <w:tc>
          <w:tcPr>
            <w:tcW w:w="1469" w:type="dxa"/>
            <w:tcBorders>
              <w:top w:val="nil"/>
              <w:bottom w:val="single" w:sz="16" w:space="0" w:color="000000"/>
              <w:right w:val="single" w:sz="16" w:space="0" w:color="000000"/>
            </w:tcBorders>
            <w:shd w:val="clear" w:color="auto" w:fill="FFFFFF"/>
            <w:vAlign w:val="center"/>
          </w:tcPr>
          <w:p w:rsidR="007730E8" w:rsidRPr="00A05757" w:rsidRDefault="007730E8" w:rsidP="007730E8">
            <w:pPr>
              <w:autoSpaceDE w:val="0"/>
              <w:autoSpaceDN w:val="0"/>
              <w:adjustRightInd w:val="0"/>
              <w:spacing w:after="0" w:line="240" w:lineRule="auto"/>
              <w:rPr>
                <w:rFonts w:ascii="Times New Roman" w:hAnsi="Times New Roman" w:cs="Times New Roman"/>
                <w:sz w:val="24"/>
                <w:szCs w:val="24"/>
              </w:rPr>
            </w:pPr>
          </w:p>
        </w:tc>
      </w:tr>
    </w:tbl>
    <w:p w:rsidR="00EF7FF9" w:rsidRDefault="00EF7FF9">
      <w:r>
        <w:br w:type="page"/>
      </w:r>
    </w:p>
    <w:tbl>
      <w:tblPr>
        <w:tblW w:w="65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34"/>
        <w:gridCol w:w="734"/>
        <w:gridCol w:w="1163"/>
        <w:gridCol w:w="1024"/>
        <w:gridCol w:w="1392"/>
        <w:gridCol w:w="1469"/>
      </w:tblGrid>
      <w:tr w:rsidR="007730E8" w:rsidRPr="00A05757" w:rsidTr="007730E8">
        <w:trPr>
          <w:cantSplit/>
        </w:trPr>
        <w:tc>
          <w:tcPr>
            <w:tcW w:w="6516" w:type="dxa"/>
            <w:gridSpan w:val="6"/>
            <w:tcBorders>
              <w:top w:val="nil"/>
              <w:left w:val="nil"/>
              <w:bottom w:val="nil"/>
              <w:right w:val="nil"/>
            </w:tcBorders>
            <w:shd w:val="clear" w:color="auto" w:fill="FFFFFF"/>
            <w:vAlign w:val="center"/>
          </w:tcPr>
          <w:p w:rsidR="007730E8" w:rsidRPr="00A05757" w:rsidRDefault="007730E8" w:rsidP="007730E8">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A05757">
              <w:rPr>
                <w:rFonts w:ascii="Times New Roman" w:hAnsi="Times New Roman" w:cs="Times New Roman"/>
                <w:b/>
                <w:bCs/>
                <w:color w:val="000000"/>
                <w:sz w:val="24"/>
                <w:szCs w:val="24"/>
              </w:rPr>
              <w:lastRenderedPageBreak/>
              <w:t>Item 5</w:t>
            </w:r>
          </w:p>
        </w:tc>
      </w:tr>
      <w:tr w:rsidR="007730E8" w:rsidRPr="00A05757" w:rsidTr="007730E8">
        <w:trPr>
          <w:cantSplit/>
        </w:trPr>
        <w:tc>
          <w:tcPr>
            <w:tcW w:w="1468" w:type="dxa"/>
            <w:gridSpan w:val="2"/>
            <w:tcBorders>
              <w:top w:val="single" w:sz="16" w:space="0" w:color="000000"/>
              <w:left w:val="single" w:sz="16" w:space="0" w:color="000000"/>
              <w:bottom w:val="single" w:sz="16" w:space="0" w:color="000000"/>
              <w:right w:val="nil"/>
            </w:tcBorders>
            <w:shd w:val="clear" w:color="auto" w:fill="FFFFFF"/>
            <w:vAlign w:val="bottom"/>
          </w:tcPr>
          <w:p w:rsidR="007730E8" w:rsidRPr="00A05757" w:rsidRDefault="007730E8" w:rsidP="007730E8">
            <w:pPr>
              <w:autoSpaceDE w:val="0"/>
              <w:autoSpaceDN w:val="0"/>
              <w:adjustRightInd w:val="0"/>
              <w:spacing w:after="0" w:line="240" w:lineRule="auto"/>
              <w:rPr>
                <w:rFonts w:ascii="Times New Roman" w:hAnsi="Times New Roman" w:cs="Times New Roman"/>
                <w:sz w:val="24"/>
                <w:szCs w:val="24"/>
              </w:rPr>
            </w:pPr>
          </w:p>
        </w:tc>
        <w:tc>
          <w:tcPr>
            <w:tcW w:w="1163" w:type="dxa"/>
            <w:tcBorders>
              <w:top w:val="single" w:sz="16" w:space="0" w:color="000000"/>
              <w:left w:val="single" w:sz="16" w:space="0" w:color="000000"/>
              <w:bottom w:val="single" w:sz="16" w:space="0" w:color="000000"/>
            </w:tcBorders>
            <w:shd w:val="clear" w:color="auto" w:fill="FFFFFF"/>
            <w:vAlign w:val="bottom"/>
          </w:tcPr>
          <w:p w:rsidR="007730E8" w:rsidRPr="00A05757" w:rsidRDefault="007730E8" w:rsidP="007730E8">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A05757">
              <w:rPr>
                <w:rFonts w:ascii="Times New Roman" w:hAnsi="Times New Roman" w:cs="Times New Roman"/>
                <w:color w:val="000000"/>
                <w:sz w:val="24"/>
                <w:szCs w:val="24"/>
              </w:rPr>
              <w:t>Frequency</w:t>
            </w:r>
          </w:p>
        </w:tc>
        <w:tc>
          <w:tcPr>
            <w:tcW w:w="1024" w:type="dxa"/>
            <w:tcBorders>
              <w:top w:val="single" w:sz="16" w:space="0" w:color="000000"/>
              <w:bottom w:val="single" w:sz="16" w:space="0" w:color="000000"/>
            </w:tcBorders>
            <w:shd w:val="clear" w:color="auto" w:fill="FFFFFF"/>
            <w:vAlign w:val="bottom"/>
          </w:tcPr>
          <w:p w:rsidR="007730E8" w:rsidRPr="00A05757" w:rsidRDefault="007730E8" w:rsidP="007730E8">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A05757">
              <w:rPr>
                <w:rFonts w:ascii="Times New Roman" w:hAnsi="Times New Roman" w:cs="Times New Roman"/>
                <w:color w:val="000000"/>
                <w:sz w:val="24"/>
                <w:szCs w:val="24"/>
              </w:rPr>
              <w:t>Percent</w:t>
            </w:r>
          </w:p>
        </w:tc>
        <w:tc>
          <w:tcPr>
            <w:tcW w:w="1392" w:type="dxa"/>
            <w:tcBorders>
              <w:top w:val="single" w:sz="16" w:space="0" w:color="000000"/>
              <w:bottom w:val="single" w:sz="16" w:space="0" w:color="000000"/>
            </w:tcBorders>
            <w:shd w:val="clear" w:color="auto" w:fill="FFFFFF"/>
            <w:vAlign w:val="bottom"/>
          </w:tcPr>
          <w:p w:rsidR="007730E8" w:rsidRPr="00A05757" w:rsidRDefault="007730E8" w:rsidP="007730E8">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A05757">
              <w:rPr>
                <w:rFonts w:ascii="Times New Roman" w:hAnsi="Times New Roman" w:cs="Times New Roman"/>
                <w:color w:val="000000"/>
                <w:sz w:val="24"/>
                <w:szCs w:val="24"/>
              </w:rPr>
              <w:t>Valid Percent</w:t>
            </w:r>
          </w:p>
        </w:tc>
        <w:tc>
          <w:tcPr>
            <w:tcW w:w="1469" w:type="dxa"/>
            <w:tcBorders>
              <w:top w:val="single" w:sz="16" w:space="0" w:color="000000"/>
              <w:bottom w:val="single" w:sz="16" w:space="0" w:color="000000"/>
              <w:right w:val="single" w:sz="16" w:space="0" w:color="000000"/>
            </w:tcBorders>
            <w:shd w:val="clear" w:color="auto" w:fill="FFFFFF"/>
            <w:vAlign w:val="bottom"/>
          </w:tcPr>
          <w:p w:rsidR="007730E8" w:rsidRPr="00A05757" w:rsidRDefault="007730E8" w:rsidP="007730E8">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A05757">
              <w:rPr>
                <w:rFonts w:ascii="Times New Roman" w:hAnsi="Times New Roman" w:cs="Times New Roman"/>
                <w:color w:val="000000"/>
                <w:sz w:val="24"/>
                <w:szCs w:val="24"/>
              </w:rPr>
              <w:t>Cumulative Percent</w:t>
            </w:r>
          </w:p>
        </w:tc>
      </w:tr>
      <w:tr w:rsidR="007730E8" w:rsidRPr="00A05757" w:rsidTr="007730E8">
        <w:trPr>
          <w:cantSplit/>
        </w:trPr>
        <w:tc>
          <w:tcPr>
            <w:tcW w:w="734" w:type="dxa"/>
            <w:vMerge w:val="restart"/>
            <w:tcBorders>
              <w:top w:val="single" w:sz="16" w:space="0" w:color="000000"/>
              <w:left w:val="single" w:sz="16" w:space="0" w:color="000000"/>
              <w:bottom w:val="single" w:sz="16" w:space="0" w:color="000000"/>
              <w:right w:val="nil"/>
            </w:tcBorders>
            <w:shd w:val="clear" w:color="auto" w:fill="FFFFFF"/>
          </w:tcPr>
          <w:p w:rsidR="007730E8" w:rsidRPr="00A05757" w:rsidRDefault="007730E8" w:rsidP="007730E8">
            <w:pPr>
              <w:autoSpaceDE w:val="0"/>
              <w:autoSpaceDN w:val="0"/>
              <w:adjustRightInd w:val="0"/>
              <w:spacing w:after="0" w:line="320" w:lineRule="atLeast"/>
              <w:ind w:left="60" w:right="60"/>
              <w:rPr>
                <w:rFonts w:ascii="Times New Roman" w:hAnsi="Times New Roman" w:cs="Times New Roman"/>
                <w:color w:val="000000"/>
                <w:sz w:val="24"/>
                <w:szCs w:val="24"/>
              </w:rPr>
            </w:pPr>
            <w:r w:rsidRPr="00A05757">
              <w:rPr>
                <w:rFonts w:ascii="Times New Roman" w:hAnsi="Times New Roman" w:cs="Times New Roman"/>
                <w:color w:val="000000"/>
                <w:sz w:val="24"/>
                <w:szCs w:val="24"/>
              </w:rPr>
              <w:t>Valid</w:t>
            </w:r>
          </w:p>
        </w:tc>
        <w:tc>
          <w:tcPr>
            <w:tcW w:w="734" w:type="dxa"/>
            <w:tcBorders>
              <w:top w:val="single" w:sz="16" w:space="0" w:color="000000"/>
              <w:left w:val="nil"/>
              <w:bottom w:val="nil"/>
              <w:right w:val="single" w:sz="16" w:space="0" w:color="000000"/>
            </w:tcBorders>
            <w:shd w:val="clear" w:color="auto" w:fill="FFFFFF"/>
          </w:tcPr>
          <w:p w:rsidR="007730E8" w:rsidRPr="00A05757" w:rsidRDefault="007730E8" w:rsidP="007730E8">
            <w:pPr>
              <w:autoSpaceDE w:val="0"/>
              <w:autoSpaceDN w:val="0"/>
              <w:adjustRightInd w:val="0"/>
              <w:spacing w:after="0" w:line="320" w:lineRule="atLeast"/>
              <w:ind w:left="60" w:right="60"/>
              <w:rPr>
                <w:rFonts w:ascii="Times New Roman" w:hAnsi="Times New Roman" w:cs="Times New Roman"/>
                <w:color w:val="000000"/>
                <w:sz w:val="24"/>
                <w:szCs w:val="24"/>
              </w:rPr>
            </w:pPr>
            <w:r w:rsidRPr="00A05757">
              <w:rPr>
                <w:rFonts w:ascii="Times New Roman" w:hAnsi="Times New Roman" w:cs="Times New Roman"/>
                <w:color w:val="000000"/>
                <w:sz w:val="24"/>
                <w:szCs w:val="24"/>
              </w:rPr>
              <w:t>SA</w:t>
            </w:r>
          </w:p>
        </w:tc>
        <w:tc>
          <w:tcPr>
            <w:tcW w:w="1163" w:type="dxa"/>
            <w:tcBorders>
              <w:top w:val="single" w:sz="16" w:space="0" w:color="000000"/>
              <w:left w:val="single" w:sz="16" w:space="0" w:color="000000"/>
              <w:bottom w:val="nil"/>
            </w:tcBorders>
            <w:shd w:val="clear" w:color="auto" w:fill="FFFFFF"/>
            <w:vAlign w:val="center"/>
          </w:tcPr>
          <w:p w:rsidR="007730E8" w:rsidRPr="00A05757" w:rsidRDefault="007730E8" w:rsidP="007730E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1034</w:t>
            </w:r>
          </w:p>
        </w:tc>
        <w:tc>
          <w:tcPr>
            <w:tcW w:w="1024" w:type="dxa"/>
            <w:tcBorders>
              <w:top w:val="single" w:sz="16" w:space="0" w:color="000000"/>
              <w:bottom w:val="nil"/>
            </w:tcBorders>
            <w:shd w:val="clear" w:color="auto" w:fill="FFFFFF"/>
            <w:vAlign w:val="center"/>
          </w:tcPr>
          <w:p w:rsidR="007730E8" w:rsidRPr="00A05757" w:rsidRDefault="007730E8" w:rsidP="007730E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31.1</w:t>
            </w:r>
          </w:p>
        </w:tc>
        <w:tc>
          <w:tcPr>
            <w:tcW w:w="1392" w:type="dxa"/>
            <w:tcBorders>
              <w:top w:val="single" w:sz="16" w:space="0" w:color="000000"/>
              <w:bottom w:val="nil"/>
            </w:tcBorders>
            <w:shd w:val="clear" w:color="auto" w:fill="FFFFFF"/>
            <w:vAlign w:val="center"/>
          </w:tcPr>
          <w:p w:rsidR="007730E8" w:rsidRPr="00A05757" w:rsidRDefault="007730E8" w:rsidP="007730E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31.1</w:t>
            </w:r>
          </w:p>
        </w:tc>
        <w:tc>
          <w:tcPr>
            <w:tcW w:w="1469" w:type="dxa"/>
            <w:tcBorders>
              <w:top w:val="single" w:sz="16" w:space="0" w:color="000000"/>
              <w:bottom w:val="nil"/>
              <w:right w:val="single" w:sz="16" w:space="0" w:color="000000"/>
            </w:tcBorders>
            <w:shd w:val="clear" w:color="auto" w:fill="FFFFFF"/>
            <w:vAlign w:val="center"/>
          </w:tcPr>
          <w:p w:rsidR="007730E8" w:rsidRPr="00A05757" w:rsidRDefault="007730E8" w:rsidP="007730E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31.1</w:t>
            </w:r>
          </w:p>
        </w:tc>
      </w:tr>
      <w:tr w:rsidR="007730E8" w:rsidRPr="00A05757" w:rsidTr="007730E8">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7730E8" w:rsidRPr="00A05757" w:rsidRDefault="007730E8" w:rsidP="007730E8">
            <w:pPr>
              <w:autoSpaceDE w:val="0"/>
              <w:autoSpaceDN w:val="0"/>
              <w:adjustRightInd w:val="0"/>
              <w:spacing w:after="0" w:line="240" w:lineRule="auto"/>
              <w:rPr>
                <w:rFonts w:ascii="Times New Roman" w:hAnsi="Times New Roman" w:cs="Times New Roman"/>
                <w:color w:val="000000"/>
                <w:sz w:val="24"/>
                <w:szCs w:val="24"/>
              </w:rPr>
            </w:pPr>
          </w:p>
        </w:tc>
        <w:tc>
          <w:tcPr>
            <w:tcW w:w="734" w:type="dxa"/>
            <w:tcBorders>
              <w:top w:val="nil"/>
              <w:left w:val="nil"/>
              <w:bottom w:val="nil"/>
              <w:right w:val="single" w:sz="16" w:space="0" w:color="000000"/>
            </w:tcBorders>
            <w:shd w:val="clear" w:color="auto" w:fill="FFFFFF"/>
          </w:tcPr>
          <w:p w:rsidR="007730E8" w:rsidRPr="00A05757" w:rsidRDefault="007730E8" w:rsidP="007730E8">
            <w:pPr>
              <w:autoSpaceDE w:val="0"/>
              <w:autoSpaceDN w:val="0"/>
              <w:adjustRightInd w:val="0"/>
              <w:spacing w:after="0" w:line="320" w:lineRule="atLeast"/>
              <w:ind w:left="60" w:right="60"/>
              <w:rPr>
                <w:rFonts w:ascii="Times New Roman" w:hAnsi="Times New Roman" w:cs="Times New Roman"/>
                <w:color w:val="000000"/>
                <w:sz w:val="24"/>
                <w:szCs w:val="24"/>
              </w:rPr>
            </w:pPr>
            <w:r w:rsidRPr="00A05757">
              <w:rPr>
                <w:rFonts w:ascii="Times New Roman" w:hAnsi="Times New Roman" w:cs="Times New Roman"/>
                <w:color w:val="000000"/>
                <w:sz w:val="24"/>
                <w:szCs w:val="24"/>
              </w:rPr>
              <w:t>A</w:t>
            </w:r>
          </w:p>
        </w:tc>
        <w:tc>
          <w:tcPr>
            <w:tcW w:w="1163" w:type="dxa"/>
            <w:tcBorders>
              <w:top w:val="nil"/>
              <w:left w:val="single" w:sz="16" w:space="0" w:color="000000"/>
              <w:bottom w:val="nil"/>
            </w:tcBorders>
            <w:shd w:val="clear" w:color="auto" w:fill="FFFFFF"/>
            <w:vAlign w:val="center"/>
          </w:tcPr>
          <w:p w:rsidR="007730E8" w:rsidRPr="00A05757" w:rsidRDefault="007730E8" w:rsidP="007730E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775</w:t>
            </w:r>
          </w:p>
        </w:tc>
        <w:tc>
          <w:tcPr>
            <w:tcW w:w="1024" w:type="dxa"/>
            <w:tcBorders>
              <w:top w:val="nil"/>
              <w:bottom w:val="nil"/>
            </w:tcBorders>
            <w:shd w:val="clear" w:color="auto" w:fill="FFFFFF"/>
            <w:vAlign w:val="center"/>
          </w:tcPr>
          <w:p w:rsidR="007730E8" w:rsidRPr="00A05757" w:rsidRDefault="007730E8" w:rsidP="007730E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23.3</w:t>
            </w:r>
          </w:p>
        </w:tc>
        <w:tc>
          <w:tcPr>
            <w:tcW w:w="1392" w:type="dxa"/>
            <w:tcBorders>
              <w:top w:val="nil"/>
              <w:bottom w:val="nil"/>
            </w:tcBorders>
            <w:shd w:val="clear" w:color="auto" w:fill="FFFFFF"/>
            <w:vAlign w:val="center"/>
          </w:tcPr>
          <w:p w:rsidR="007730E8" w:rsidRPr="00A05757" w:rsidRDefault="007730E8" w:rsidP="007730E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23.3</w:t>
            </w:r>
          </w:p>
        </w:tc>
        <w:tc>
          <w:tcPr>
            <w:tcW w:w="1469" w:type="dxa"/>
            <w:tcBorders>
              <w:top w:val="nil"/>
              <w:bottom w:val="nil"/>
              <w:right w:val="single" w:sz="16" w:space="0" w:color="000000"/>
            </w:tcBorders>
            <w:shd w:val="clear" w:color="auto" w:fill="FFFFFF"/>
            <w:vAlign w:val="center"/>
          </w:tcPr>
          <w:p w:rsidR="007730E8" w:rsidRPr="00A05757" w:rsidRDefault="007730E8" w:rsidP="007730E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54.4</w:t>
            </w:r>
          </w:p>
        </w:tc>
      </w:tr>
      <w:tr w:rsidR="007730E8" w:rsidRPr="00A05757" w:rsidTr="007730E8">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7730E8" w:rsidRPr="00A05757" w:rsidRDefault="007730E8" w:rsidP="007730E8">
            <w:pPr>
              <w:autoSpaceDE w:val="0"/>
              <w:autoSpaceDN w:val="0"/>
              <w:adjustRightInd w:val="0"/>
              <w:spacing w:after="0" w:line="240" w:lineRule="auto"/>
              <w:rPr>
                <w:rFonts w:ascii="Times New Roman" w:hAnsi="Times New Roman" w:cs="Times New Roman"/>
                <w:color w:val="000000"/>
                <w:sz w:val="24"/>
                <w:szCs w:val="24"/>
              </w:rPr>
            </w:pPr>
          </w:p>
        </w:tc>
        <w:tc>
          <w:tcPr>
            <w:tcW w:w="734" w:type="dxa"/>
            <w:tcBorders>
              <w:top w:val="nil"/>
              <w:left w:val="nil"/>
              <w:bottom w:val="nil"/>
              <w:right w:val="single" w:sz="16" w:space="0" w:color="000000"/>
            </w:tcBorders>
            <w:shd w:val="clear" w:color="auto" w:fill="FFFFFF"/>
          </w:tcPr>
          <w:p w:rsidR="007730E8" w:rsidRPr="00A05757" w:rsidRDefault="007730E8" w:rsidP="007730E8">
            <w:pPr>
              <w:autoSpaceDE w:val="0"/>
              <w:autoSpaceDN w:val="0"/>
              <w:adjustRightInd w:val="0"/>
              <w:spacing w:after="0" w:line="320" w:lineRule="atLeast"/>
              <w:ind w:left="60" w:right="60"/>
              <w:rPr>
                <w:rFonts w:ascii="Times New Roman" w:hAnsi="Times New Roman" w:cs="Times New Roman"/>
                <w:color w:val="000000"/>
                <w:sz w:val="24"/>
                <w:szCs w:val="24"/>
              </w:rPr>
            </w:pPr>
            <w:r w:rsidRPr="00A05757">
              <w:rPr>
                <w:rFonts w:ascii="Times New Roman" w:hAnsi="Times New Roman" w:cs="Times New Roman"/>
                <w:color w:val="000000"/>
                <w:sz w:val="24"/>
                <w:szCs w:val="24"/>
              </w:rPr>
              <w:t>D</w:t>
            </w:r>
          </w:p>
        </w:tc>
        <w:tc>
          <w:tcPr>
            <w:tcW w:w="1163" w:type="dxa"/>
            <w:tcBorders>
              <w:top w:val="nil"/>
              <w:left w:val="single" w:sz="16" w:space="0" w:color="000000"/>
              <w:bottom w:val="nil"/>
            </w:tcBorders>
            <w:shd w:val="clear" w:color="auto" w:fill="FFFFFF"/>
            <w:vAlign w:val="center"/>
          </w:tcPr>
          <w:p w:rsidR="007730E8" w:rsidRPr="00A05757" w:rsidRDefault="007730E8" w:rsidP="007730E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732</w:t>
            </w:r>
          </w:p>
        </w:tc>
        <w:tc>
          <w:tcPr>
            <w:tcW w:w="1024" w:type="dxa"/>
            <w:tcBorders>
              <w:top w:val="nil"/>
              <w:bottom w:val="nil"/>
            </w:tcBorders>
            <w:shd w:val="clear" w:color="auto" w:fill="FFFFFF"/>
            <w:vAlign w:val="center"/>
          </w:tcPr>
          <w:p w:rsidR="007730E8" w:rsidRPr="00A05757" w:rsidRDefault="007730E8" w:rsidP="007730E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22.0</w:t>
            </w:r>
          </w:p>
        </w:tc>
        <w:tc>
          <w:tcPr>
            <w:tcW w:w="1392" w:type="dxa"/>
            <w:tcBorders>
              <w:top w:val="nil"/>
              <w:bottom w:val="nil"/>
            </w:tcBorders>
            <w:shd w:val="clear" w:color="auto" w:fill="FFFFFF"/>
            <w:vAlign w:val="center"/>
          </w:tcPr>
          <w:p w:rsidR="007730E8" w:rsidRPr="00A05757" w:rsidRDefault="007730E8" w:rsidP="007730E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22.0</w:t>
            </w:r>
          </w:p>
        </w:tc>
        <w:tc>
          <w:tcPr>
            <w:tcW w:w="1469" w:type="dxa"/>
            <w:tcBorders>
              <w:top w:val="nil"/>
              <w:bottom w:val="nil"/>
              <w:right w:val="single" w:sz="16" w:space="0" w:color="000000"/>
            </w:tcBorders>
            <w:shd w:val="clear" w:color="auto" w:fill="FFFFFF"/>
            <w:vAlign w:val="center"/>
          </w:tcPr>
          <w:p w:rsidR="007730E8" w:rsidRPr="00A05757" w:rsidRDefault="007730E8" w:rsidP="007730E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76.4</w:t>
            </w:r>
          </w:p>
        </w:tc>
      </w:tr>
      <w:tr w:rsidR="007730E8" w:rsidRPr="00A05757" w:rsidTr="007730E8">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7730E8" w:rsidRPr="00A05757" w:rsidRDefault="007730E8" w:rsidP="007730E8">
            <w:pPr>
              <w:autoSpaceDE w:val="0"/>
              <w:autoSpaceDN w:val="0"/>
              <w:adjustRightInd w:val="0"/>
              <w:spacing w:after="0" w:line="240" w:lineRule="auto"/>
              <w:rPr>
                <w:rFonts w:ascii="Times New Roman" w:hAnsi="Times New Roman" w:cs="Times New Roman"/>
                <w:color w:val="000000"/>
                <w:sz w:val="24"/>
                <w:szCs w:val="24"/>
              </w:rPr>
            </w:pPr>
          </w:p>
        </w:tc>
        <w:tc>
          <w:tcPr>
            <w:tcW w:w="734" w:type="dxa"/>
            <w:tcBorders>
              <w:top w:val="nil"/>
              <w:left w:val="nil"/>
              <w:bottom w:val="nil"/>
              <w:right w:val="single" w:sz="16" w:space="0" w:color="000000"/>
            </w:tcBorders>
            <w:shd w:val="clear" w:color="auto" w:fill="FFFFFF"/>
          </w:tcPr>
          <w:p w:rsidR="007730E8" w:rsidRPr="00A05757" w:rsidRDefault="007730E8" w:rsidP="007730E8">
            <w:pPr>
              <w:autoSpaceDE w:val="0"/>
              <w:autoSpaceDN w:val="0"/>
              <w:adjustRightInd w:val="0"/>
              <w:spacing w:after="0" w:line="320" w:lineRule="atLeast"/>
              <w:ind w:left="60" w:right="60"/>
              <w:rPr>
                <w:rFonts w:ascii="Times New Roman" w:hAnsi="Times New Roman" w:cs="Times New Roman"/>
                <w:color w:val="000000"/>
                <w:sz w:val="24"/>
                <w:szCs w:val="24"/>
              </w:rPr>
            </w:pPr>
            <w:r w:rsidRPr="00A05757">
              <w:rPr>
                <w:rFonts w:ascii="Times New Roman" w:hAnsi="Times New Roman" w:cs="Times New Roman"/>
                <w:color w:val="000000"/>
                <w:sz w:val="24"/>
                <w:szCs w:val="24"/>
              </w:rPr>
              <w:t>SD</w:t>
            </w:r>
          </w:p>
        </w:tc>
        <w:tc>
          <w:tcPr>
            <w:tcW w:w="1163" w:type="dxa"/>
            <w:tcBorders>
              <w:top w:val="nil"/>
              <w:left w:val="single" w:sz="16" w:space="0" w:color="000000"/>
              <w:bottom w:val="nil"/>
            </w:tcBorders>
            <w:shd w:val="clear" w:color="auto" w:fill="FFFFFF"/>
            <w:vAlign w:val="center"/>
          </w:tcPr>
          <w:p w:rsidR="007730E8" w:rsidRPr="00A05757" w:rsidRDefault="007730E8" w:rsidP="007730E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786</w:t>
            </w:r>
          </w:p>
        </w:tc>
        <w:tc>
          <w:tcPr>
            <w:tcW w:w="1024" w:type="dxa"/>
            <w:tcBorders>
              <w:top w:val="nil"/>
              <w:bottom w:val="nil"/>
            </w:tcBorders>
            <w:shd w:val="clear" w:color="auto" w:fill="FFFFFF"/>
            <w:vAlign w:val="center"/>
          </w:tcPr>
          <w:p w:rsidR="007730E8" w:rsidRPr="00A05757" w:rsidRDefault="007730E8" w:rsidP="007730E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23.6</w:t>
            </w:r>
          </w:p>
        </w:tc>
        <w:tc>
          <w:tcPr>
            <w:tcW w:w="1392" w:type="dxa"/>
            <w:tcBorders>
              <w:top w:val="nil"/>
              <w:bottom w:val="nil"/>
            </w:tcBorders>
            <w:shd w:val="clear" w:color="auto" w:fill="FFFFFF"/>
            <w:vAlign w:val="center"/>
          </w:tcPr>
          <w:p w:rsidR="007730E8" w:rsidRPr="00A05757" w:rsidRDefault="007730E8" w:rsidP="007730E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23.6</w:t>
            </w:r>
          </w:p>
        </w:tc>
        <w:tc>
          <w:tcPr>
            <w:tcW w:w="1469" w:type="dxa"/>
            <w:tcBorders>
              <w:top w:val="nil"/>
              <w:bottom w:val="nil"/>
              <w:right w:val="single" w:sz="16" w:space="0" w:color="000000"/>
            </w:tcBorders>
            <w:shd w:val="clear" w:color="auto" w:fill="FFFFFF"/>
            <w:vAlign w:val="center"/>
          </w:tcPr>
          <w:p w:rsidR="007730E8" w:rsidRPr="00A05757" w:rsidRDefault="007730E8" w:rsidP="007730E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100.0</w:t>
            </w:r>
          </w:p>
        </w:tc>
      </w:tr>
      <w:tr w:rsidR="007730E8" w:rsidRPr="00A05757" w:rsidTr="007730E8">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7730E8" w:rsidRPr="00A05757" w:rsidRDefault="007730E8" w:rsidP="007730E8">
            <w:pPr>
              <w:autoSpaceDE w:val="0"/>
              <w:autoSpaceDN w:val="0"/>
              <w:adjustRightInd w:val="0"/>
              <w:spacing w:after="0" w:line="240" w:lineRule="auto"/>
              <w:rPr>
                <w:rFonts w:ascii="Times New Roman" w:hAnsi="Times New Roman" w:cs="Times New Roman"/>
                <w:color w:val="000000"/>
                <w:sz w:val="24"/>
                <w:szCs w:val="24"/>
              </w:rPr>
            </w:pPr>
          </w:p>
        </w:tc>
        <w:tc>
          <w:tcPr>
            <w:tcW w:w="734" w:type="dxa"/>
            <w:tcBorders>
              <w:top w:val="nil"/>
              <w:left w:val="nil"/>
              <w:bottom w:val="single" w:sz="16" w:space="0" w:color="000000"/>
              <w:right w:val="single" w:sz="16" w:space="0" w:color="000000"/>
            </w:tcBorders>
            <w:shd w:val="clear" w:color="auto" w:fill="FFFFFF"/>
          </w:tcPr>
          <w:p w:rsidR="007730E8" w:rsidRPr="00A05757" w:rsidRDefault="007730E8" w:rsidP="007730E8">
            <w:pPr>
              <w:autoSpaceDE w:val="0"/>
              <w:autoSpaceDN w:val="0"/>
              <w:adjustRightInd w:val="0"/>
              <w:spacing w:after="0" w:line="320" w:lineRule="atLeast"/>
              <w:ind w:left="60" w:right="60"/>
              <w:rPr>
                <w:rFonts w:ascii="Times New Roman" w:hAnsi="Times New Roman" w:cs="Times New Roman"/>
                <w:color w:val="000000"/>
                <w:sz w:val="24"/>
                <w:szCs w:val="24"/>
              </w:rPr>
            </w:pPr>
            <w:r w:rsidRPr="00A05757">
              <w:rPr>
                <w:rFonts w:ascii="Times New Roman" w:hAnsi="Times New Roman" w:cs="Times New Roman"/>
                <w:color w:val="000000"/>
                <w:sz w:val="24"/>
                <w:szCs w:val="24"/>
              </w:rPr>
              <w:t>Total</w:t>
            </w:r>
          </w:p>
        </w:tc>
        <w:tc>
          <w:tcPr>
            <w:tcW w:w="1163" w:type="dxa"/>
            <w:tcBorders>
              <w:top w:val="nil"/>
              <w:left w:val="single" w:sz="16" w:space="0" w:color="000000"/>
              <w:bottom w:val="single" w:sz="16" w:space="0" w:color="000000"/>
            </w:tcBorders>
            <w:shd w:val="clear" w:color="auto" w:fill="FFFFFF"/>
            <w:vAlign w:val="center"/>
          </w:tcPr>
          <w:p w:rsidR="007730E8" w:rsidRPr="00A05757" w:rsidRDefault="007730E8" w:rsidP="007730E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3327</w:t>
            </w:r>
          </w:p>
        </w:tc>
        <w:tc>
          <w:tcPr>
            <w:tcW w:w="1024" w:type="dxa"/>
            <w:tcBorders>
              <w:top w:val="nil"/>
              <w:bottom w:val="single" w:sz="16" w:space="0" w:color="000000"/>
            </w:tcBorders>
            <w:shd w:val="clear" w:color="auto" w:fill="FFFFFF"/>
            <w:vAlign w:val="center"/>
          </w:tcPr>
          <w:p w:rsidR="007730E8" w:rsidRPr="00A05757" w:rsidRDefault="007730E8" w:rsidP="007730E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100.0</w:t>
            </w:r>
          </w:p>
        </w:tc>
        <w:tc>
          <w:tcPr>
            <w:tcW w:w="1392" w:type="dxa"/>
            <w:tcBorders>
              <w:top w:val="nil"/>
              <w:bottom w:val="single" w:sz="16" w:space="0" w:color="000000"/>
            </w:tcBorders>
            <w:shd w:val="clear" w:color="auto" w:fill="FFFFFF"/>
            <w:vAlign w:val="center"/>
          </w:tcPr>
          <w:p w:rsidR="007730E8" w:rsidRPr="00A05757" w:rsidRDefault="007730E8" w:rsidP="007730E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100.0</w:t>
            </w:r>
          </w:p>
        </w:tc>
        <w:tc>
          <w:tcPr>
            <w:tcW w:w="1469" w:type="dxa"/>
            <w:tcBorders>
              <w:top w:val="nil"/>
              <w:bottom w:val="single" w:sz="16" w:space="0" w:color="000000"/>
              <w:right w:val="single" w:sz="16" w:space="0" w:color="000000"/>
            </w:tcBorders>
            <w:shd w:val="clear" w:color="auto" w:fill="FFFFFF"/>
            <w:vAlign w:val="center"/>
          </w:tcPr>
          <w:p w:rsidR="007730E8" w:rsidRPr="00A05757" w:rsidRDefault="007730E8" w:rsidP="007730E8">
            <w:pPr>
              <w:autoSpaceDE w:val="0"/>
              <w:autoSpaceDN w:val="0"/>
              <w:adjustRightInd w:val="0"/>
              <w:spacing w:after="0" w:line="240" w:lineRule="auto"/>
              <w:rPr>
                <w:rFonts w:ascii="Times New Roman" w:hAnsi="Times New Roman" w:cs="Times New Roman"/>
                <w:sz w:val="24"/>
                <w:szCs w:val="24"/>
              </w:rPr>
            </w:pPr>
          </w:p>
        </w:tc>
      </w:tr>
    </w:tbl>
    <w:p w:rsidR="007730E8" w:rsidRPr="00A05757" w:rsidRDefault="007730E8" w:rsidP="007730E8">
      <w:pPr>
        <w:autoSpaceDE w:val="0"/>
        <w:autoSpaceDN w:val="0"/>
        <w:adjustRightInd w:val="0"/>
        <w:spacing w:after="0" w:line="240" w:lineRule="auto"/>
        <w:rPr>
          <w:rFonts w:ascii="Times New Roman" w:hAnsi="Times New Roman" w:cs="Times New Roman"/>
          <w:sz w:val="24"/>
          <w:szCs w:val="24"/>
        </w:rPr>
      </w:pPr>
    </w:p>
    <w:tbl>
      <w:tblPr>
        <w:tblW w:w="65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34"/>
        <w:gridCol w:w="734"/>
        <w:gridCol w:w="1163"/>
        <w:gridCol w:w="1024"/>
        <w:gridCol w:w="1392"/>
        <w:gridCol w:w="1469"/>
      </w:tblGrid>
      <w:tr w:rsidR="007730E8" w:rsidRPr="00A05757" w:rsidTr="007730E8">
        <w:trPr>
          <w:cantSplit/>
        </w:trPr>
        <w:tc>
          <w:tcPr>
            <w:tcW w:w="6516" w:type="dxa"/>
            <w:gridSpan w:val="6"/>
            <w:tcBorders>
              <w:top w:val="nil"/>
              <w:left w:val="nil"/>
              <w:bottom w:val="nil"/>
              <w:right w:val="nil"/>
            </w:tcBorders>
            <w:shd w:val="clear" w:color="auto" w:fill="FFFFFF"/>
            <w:vAlign w:val="center"/>
          </w:tcPr>
          <w:p w:rsidR="007730E8" w:rsidRPr="00A05757" w:rsidRDefault="007730E8" w:rsidP="007730E8">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A05757">
              <w:rPr>
                <w:rFonts w:ascii="Times New Roman" w:hAnsi="Times New Roman" w:cs="Times New Roman"/>
                <w:b/>
                <w:bCs/>
                <w:color w:val="000000"/>
                <w:sz w:val="24"/>
                <w:szCs w:val="24"/>
              </w:rPr>
              <w:t>Item 6</w:t>
            </w:r>
          </w:p>
        </w:tc>
      </w:tr>
      <w:tr w:rsidR="007730E8" w:rsidRPr="00A05757" w:rsidTr="007730E8">
        <w:trPr>
          <w:cantSplit/>
        </w:trPr>
        <w:tc>
          <w:tcPr>
            <w:tcW w:w="1468" w:type="dxa"/>
            <w:gridSpan w:val="2"/>
            <w:tcBorders>
              <w:top w:val="single" w:sz="16" w:space="0" w:color="000000"/>
              <w:left w:val="single" w:sz="16" w:space="0" w:color="000000"/>
              <w:bottom w:val="single" w:sz="16" w:space="0" w:color="000000"/>
              <w:right w:val="nil"/>
            </w:tcBorders>
            <w:shd w:val="clear" w:color="auto" w:fill="FFFFFF"/>
            <w:vAlign w:val="bottom"/>
          </w:tcPr>
          <w:p w:rsidR="007730E8" w:rsidRPr="00A05757" w:rsidRDefault="007730E8" w:rsidP="007730E8">
            <w:pPr>
              <w:autoSpaceDE w:val="0"/>
              <w:autoSpaceDN w:val="0"/>
              <w:adjustRightInd w:val="0"/>
              <w:spacing w:after="0" w:line="240" w:lineRule="auto"/>
              <w:rPr>
                <w:rFonts w:ascii="Times New Roman" w:hAnsi="Times New Roman" w:cs="Times New Roman"/>
                <w:sz w:val="24"/>
                <w:szCs w:val="24"/>
              </w:rPr>
            </w:pPr>
          </w:p>
        </w:tc>
        <w:tc>
          <w:tcPr>
            <w:tcW w:w="1163" w:type="dxa"/>
            <w:tcBorders>
              <w:top w:val="single" w:sz="16" w:space="0" w:color="000000"/>
              <w:left w:val="single" w:sz="16" w:space="0" w:color="000000"/>
              <w:bottom w:val="single" w:sz="16" w:space="0" w:color="000000"/>
            </w:tcBorders>
            <w:shd w:val="clear" w:color="auto" w:fill="FFFFFF"/>
            <w:vAlign w:val="bottom"/>
          </w:tcPr>
          <w:p w:rsidR="007730E8" w:rsidRPr="00A05757" w:rsidRDefault="007730E8" w:rsidP="007730E8">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A05757">
              <w:rPr>
                <w:rFonts w:ascii="Times New Roman" w:hAnsi="Times New Roman" w:cs="Times New Roman"/>
                <w:color w:val="000000"/>
                <w:sz w:val="24"/>
                <w:szCs w:val="24"/>
              </w:rPr>
              <w:t>Frequency</w:t>
            </w:r>
          </w:p>
        </w:tc>
        <w:tc>
          <w:tcPr>
            <w:tcW w:w="1024" w:type="dxa"/>
            <w:tcBorders>
              <w:top w:val="single" w:sz="16" w:space="0" w:color="000000"/>
              <w:bottom w:val="single" w:sz="16" w:space="0" w:color="000000"/>
            </w:tcBorders>
            <w:shd w:val="clear" w:color="auto" w:fill="FFFFFF"/>
            <w:vAlign w:val="bottom"/>
          </w:tcPr>
          <w:p w:rsidR="007730E8" w:rsidRPr="00A05757" w:rsidRDefault="007730E8" w:rsidP="007730E8">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A05757">
              <w:rPr>
                <w:rFonts w:ascii="Times New Roman" w:hAnsi="Times New Roman" w:cs="Times New Roman"/>
                <w:color w:val="000000"/>
                <w:sz w:val="24"/>
                <w:szCs w:val="24"/>
              </w:rPr>
              <w:t>Percent</w:t>
            </w:r>
          </w:p>
        </w:tc>
        <w:tc>
          <w:tcPr>
            <w:tcW w:w="1392" w:type="dxa"/>
            <w:tcBorders>
              <w:top w:val="single" w:sz="16" w:space="0" w:color="000000"/>
              <w:bottom w:val="single" w:sz="16" w:space="0" w:color="000000"/>
            </w:tcBorders>
            <w:shd w:val="clear" w:color="auto" w:fill="FFFFFF"/>
            <w:vAlign w:val="bottom"/>
          </w:tcPr>
          <w:p w:rsidR="007730E8" w:rsidRPr="00A05757" w:rsidRDefault="007730E8" w:rsidP="007730E8">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A05757">
              <w:rPr>
                <w:rFonts w:ascii="Times New Roman" w:hAnsi="Times New Roman" w:cs="Times New Roman"/>
                <w:color w:val="000000"/>
                <w:sz w:val="24"/>
                <w:szCs w:val="24"/>
              </w:rPr>
              <w:t>Valid Percent</w:t>
            </w:r>
          </w:p>
        </w:tc>
        <w:tc>
          <w:tcPr>
            <w:tcW w:w="1469" w:type="dxa"/>
            <w:tcBorders>
              <w:top w:val="single" w:sz="16" w:space="0" w:color="000000"/>
              <w:bottom w:val="single" w:sz="16" w:space="0" w:color="000000"/>
              <w:right w:val="single" w:sz="16" w:space="0" w:color="000000"/>
            </w:tcBorders>
            <w:shd w:val="clear" w:color="auto" w:fill="FFFFFF"/>
            <w:vAlign w:val="bottom"/>
          </w:tcPr>
          <w:p w:rsidR="007730E8" w:rsidRPr="00A05757" w:rsidRDefault="007730E8" w:rsidP="007730E8">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A05757">
              <w:rPr>
                <w:rFonts w:ascii="Times New Roman" w:hAnsi="Times New Roman" w:cs="Times New Roman"/>
                <w:color w:val="000000"/>
                <w:sz w:val="24"/>
                <w:szCs w:val="24"/>
              </w:rPr>
              <w:t>Cumulative Percent</w:t>
            </w:r>
          </w:p>
        </w:tc>
      </w:tr>
      <w:tr w:rsidR="007730E8" w:rsidRPr="00A05757" w:rsidTr="007730E8">
        <w:trPr>
          <w:cantSplit/>
        </w:trPr>
        <w:tc>
          <w:tcPr>
            <w:tcW w:w="734" w:type="dxa"/>
            <w:vMerge w:val="restart"/>
            <w:tcBorders>
              <w:top w:val="single" w:sz="16" w:space="0" w:color="000000"/>
              <w:left w:val="single" w:sz="16" w:space="0" w:color="000000"/>
              <w:bottom w:val="single" w:sz="16" w:space="0" w:color="000000"/>
              <w:right w:val="nil"/>
            </w:tcBorders>
            <w:shd w:val="clear" w:color="auto" w:fill="FFFFFF"/>
          </w:tcPr>
          <w:p w:rsidR="007730E8" w:rsidRPr="00A05757" w:rsidRDefault="007730E8" w:rsidP="007730E8">
            <w:pPr>
              <w:autoSpaceDE w:val="0"/>
              <w:autoSpaceDN w:val="0"/>
              <w:adjustRightInd w:val="0"/>
              <w:spacing w:after="0" w:line="320" w:lineRule="atLeast"/>
              <w:ind w:left="60" w:right="60"/>
              <w:rPr>
                <w:rFonts w:ascii="Times New Roman" w:hAnsi="Times New Roman" w:cs="Times New Roman"/>
                <w:color w:val="000000"/>
                <w:sz w:val="24"/>
                <w:szCs w:val="24"/>
              </w:rPr>
            </w:pPr>
            <w:r w:rsidRPr="00A05757">
              <w:rPr>
                <w:rFonts w:ascii="Times New Roman" w:hAnsi="Times New Roman" w:cs="Times New Roman"/>
                <w:color w:val="000000"/>
                <w:sz w:val="24"/>
                <w:szCs w:val="24"/>
              </w:rPr>
              <w:t>Valid</w:t>
            </w:r>
          </w:p>
        </w:tc>
        <w:tc>
          <w:tcPr>
            <w:tcW w:w="734" w:type="dxa"/>
            <w:tcBorders>
              <w:top w:val="single" w:sz="16" w:space="0" w:color="000000"/>
              <w:left w:val="nil"/>
              <w:bottom w:val="nil"/>
              <w:right w:val="single" w:sz="16" w:space="0" w:color="000000"/>
            </w:tcBorders>
            <w:shd w:val="clear" w:color="auto" w:fill="FFFFFF"/>
          </w:tcPr>
          <w:p w:rsidR="007730E8" w:rsidRPr="00A05757" w:rsidRDefault="007730E8" w:rsidP="007730E8">
            <w:pPr>
              <w:autoSpaceDE w:val="0"/>
              <w:autoSpaceDN w:val="0"/>
              <w:adjustRightInd w:val="0"/>
              <w:spacing w:after="0" w:line="320" w:lineRule="atLeast"/>
              <w:ind w:left="60" w:right="60"/>
              <w:rPr>
                <w:rFonts w:ascii="Times New Roman" w:hAnsi="Times New Roman" w:cs="Times New Roman"/>
                <w:color w:val="000000"/>
                <w:sz w:val="24"/>
                <w:szCs w:val="24"/>
              </w:rPr>
            </w:pPr>
            <w:r w:rsidRPr="00A05757">
              <w:rPr>
                <w:rFonts w:ascii="Times New Roman" w:hAnsi="Times New Roman" w:cs="Times New Roman"/>
                <w:color w:val="000000"/>
                <w:sz w:val="24"/>
                <w:szCs w:val="24"/>
              </w:rPr>
              <w:t>SA</w:t>
            </w:r>
          </w:p>
        </w:tc>
        <w:tc>
          <w:tcPr>
            <w:tcW w:w="1163" w:type="dxa"/>
            <w:tcBorders>
              <w:top w:val="single" w:sz="16" w:space="0" w:color="000000"/>
              <w:left w:val="single" w:sz="16" w:space="0" w:color="000000"/>
              <w:bottom w:val="nil"/>
            </w:tcBorders>
            <w:shd w:val="clear" w:color="auto" w:fill="FFFFFF"/>
            <w:vAlign w:val="center"/>
          </w:tcPr>
          <w:p w:rsidR="007730E8" w:rsidRPr="00A05757" w:rsidRDefault="007730E8" w:rsidP="007730E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1118</w:t>
            </w:r>
          </w:p>
        </w:tc>
        <w:tc>
          <w:tcPr>
            <w:tcW w:w="1024" w:type="dxa"/>
            <w:tcBorders>
              <w:top w:val="single" w:sz="16" w:space="0" w:color="000000"/>
              <w:bottom w:val="nil"/>
            </w:tcBorders>
            <w:shd w:val="clear" w:color="auto" w:fill="FFFFFF"/>
            <w:vAlign w:val="center"/>
          </w:tcPr>
          <w:p w:rsidR="007730E8" w:rsidRPr="00A05757" w:rsidRDefault="007730E8" w:rsidP="007730E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33.6</w:t>
            </w:r>
          </w:p>
        </w:tc>
        <w:tc>
          <w:tcPr>
            <w:tcW w:w="1392" w:type="dxa"/>
            <w:tcBorders>
              <w:top w:val="single" w:sz="16" w:space="0" w:color="000000"/>
              <w:bottom w:val="nil"/>
            </w:tcBorders>
            <w:shd w:val="clear" w:color="auto" w:fill="FFFFFF"/>
            <w:vAlign w:val="center"/>
          </w:tcPr>
          <w:p w:rsidR="007730E8" w:rsidRPr="00A05757" w:rsidRDefault="007730E8" w:rsidP="007730E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33.6</w:t>
            </w:r>
          </w:p>
        </w:tc>
        <w:tc>
          <w:tcPr>
            <w:tcW w:w="1469" w:type="dxa"/>
            <w:tcBorders>
              <w:top w:val="single" w:sz="16" w:space="0" w:color="000000"/>
              <w:bottom w:val="nil"/>
              <w:right w:val="single" w:sz="16" w:space="0" w:color="000000"/>
            </w:tcBorders>
            <w:shd w:val="clear" w:color="auto" w:fill="FFFFFF"/>
            <w:vAlign w:val="center"/>
          </w:tcPr>
          <w:p w:rsidR="007730E8" w:rsidRPr="00A05757" w:rsidRDefault="007730E8" w:rsidP="007730E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33.6</w:t>
            </w:r>
          </w:p>
        </w:tc>
      </w:tr>
      <w:tr w:rsidR="007730E8" w:rsidRPr="00A05757" w:rsidTr="007730E8">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7730E8" w:rsidRPr="00A05757" w:rsidRDefault="007730E8" w:rsidP="007730E8">
            <w:pPr>
              <w:autoSpaceDE w:val="0"/>
              <w:autoSpaceDN w:val="0"/>
              <w:adjustRightInd w:val="0"/>
              <w:spacing w:after="0" w:line="240" w:lineRule="auto"/>
              <w:rPr>
                <w:rFonts w:ascii="Times New Roman" w:hAnsi="Times New Roman" w:cs="Times New Roman"/>
                <w:color w:val="000000"/>
                <w:sz w:val="24"/>
                <w:szCs w:val="24"/>
              </w:rPr>
            </w:pPr>
          </w:p>
        </w:tc>
        <w:tc>
          <w:tcPr>
            <w:tcW w:w="734" w:type="dxa"/>
            <w:tcBorders>
              <w:top w:val="nil"/>
              <w:left w:val="nil"/>
              <w:bottom w:val="nil"/>
              <w:right w:val="single" w:sz="16" w:space="0" w:color="000000"/>
            </w:tcBorders>
            <w:shd w:val="clear" w:color="auto" w:fill="FFFFFF"/>
          </w:tcPr>
          <w:p w:rsidR="007730E8" w:rsidRPr="00A05757" w:rsidRDefault="007730E8" w:rsidP="007730E8">
            <w:pPr>
              <w:autoSpaceDE w:val="0"/>
              <w:autoSpaceDN w:val="0"/>
              <w:adjustRightInd w:val="0"/>
              <w:spacing w:after="0" w:line="320" w:lineRule="atLeast"/>
              <w:ind w:left="60" w:right="60"/>
              <w:rPr>
                <w:rFonts w:ascii="Times New Roman" w:hAnsi="Times New Roman" w:cs="Times New Roman"/>
                <w:color w:val="000000"/>
                <w:sz w:val="24"/>
                <w:szCs w:val="24"/>
              </w:rPr>
            </w:pPr>
            <w:r w:rsidRPr="00A05757">
              <w:rPr>
                <w:rFonts w:ascii="Times New Roman" w:hAnsi="Times New Roman" w:cs="Times New Roman"/>
                <w:color w:val="000000"/>
                <w:sz w:val="24"/>
                <w:szCs w:val="24"/>
              </w:rPr>
              <w:t>A</w:t>
            </w:r>
          </w:p>
        </w:tc>
        <w:tc>
          <w:tcPr>
            <w:tcW w:w="1163" w:type="dxa"/>
            <w:tcBorders>
              <w:top w:val="nil"/>
              <w:left w:val="single" w:sz="16" w:space="0" w:color="000000"/>
              <w:bottom w:val="nil"/>
            </w:tcBorders>
            <w:shd w:val="clear" w:color="auto" w:fill="FFFFFF"/>
            <w:vAlign w:val="center"/>
          </w:tcPr>
          <w:p w:rsidR="007730E8" w:rsidRPr="00A05757" w:rsidRDefault="007730E8" w:rsidP="007730E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766</w:t>
            </w:r>
          </w:p>
        </w:tc>
        <w:tc>
          <w:tcPr>
            <w:tcW w:w="1024" w:type="dxa"/>
            <w:tcBorders>
              <w:top w:val="nil"/>
              <w:bottom w:val="nil"/>
            </w:tcBorders>
            <w:shd w:val="clear" w:color="auto" w:fill="FFFFFF"/>
            <w:vAlign w:val="center"/>
          </w:tcPr>
          <w:p w:rsidR="007730E8" w:rsidRPr="00A05757" w:rsidRDefault="007730E8" w:rsidP="007730E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23.0</w:t>
            </w:r>
          </w:p>
        </w:tc>
        <w:tc>
          <w:tcPr>
            <w:tcW w:w="1392" w:type="dxa"/>
            <w:tcBorders>
              <w:top w:val="nil"/>
              <w:bottom w:val="nil"/>
            </w:tcBorders>
            <w:shd w:val="clear" w:color="auto" w:fill="FFFFFF"/>
            <w:vAlign w:val="center"/>
          </w:tcPr>
          <w:p w:rsidR="007730E8" w:rsidRPr="00A05757" w:rsidRDefault="007730E8" w:rsidP="007730E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23.0</w:t>
            </w:r>
          </w:p>
        </w:tc>
        <w:tc>
          <w:tcPr>
            <w:tcW w:w="1469" w:type="dxa"/>
            <w:tcBorders>
              <w:top w:val="nil"/>
              <w:bottom w:val="nil"/>
              <w:right w:val="single" w:sz="16" w:space="0" w:color="000000"/>
            </w:tcBorders>
            <w:shd w:val="clear" w:color="auto" w:fill="FFFFFF"/>
            <w:vAlign w:val="center"/>
          </w:tcPr>
          <w:p w:rsidR="007730E8" w:rsidRPr="00A05757" w:rsidRDefault="007730E8" w:rsidP="007730E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56.6</w:t>
            </w:r>
          </w:p>
        </w:tc>
      </w:tr>
      <w:tr w:rsidR="007730E8" w:rsidRPr="00A05757" w:rsidTr="007730E8">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7730E8" w:rsidRPr="00A05757" w:rsidRDefault="007730E8" w:rsidP="007730E8">
            <w:pPr>
              <w:autoSpaceDE w:val="0"/>
              <w:autoSpaceDN w:val="0"/>
              <w:adjustRightInd w:val="0"/>
              <w:spacing w:after="0" w:line="240" w:lineRule="auto"/>
              <w:rPr>
                <w:rFonts w:ascii="Times New Roman" w:hAnsi="Times New Roman" w:cs="Times New Roman"/>
                <w:color w:val="000000"/>
                <w:sz w:val="24"/>
                <w:szCs w:val="24"/>
              </w:rPr>
            </w:pPr>
          </w:p>
        </w:tc>
        <w:tc>
          <w:tcPr>
            <w:tcW w:w="734" w:type="dxa"/>
            <w:tcBorders>
              <w:top w:val="nil"/>
              <w:left w:val="nil"/>
              <w:bottom w:val="nil"/>
              <w:right w:val="single" w:sz="16" w:space="0" w:color="000000"/>
            </w:tcBorders>
            <w:shd w:val="clear" w:color="auto" w:fill="FFFFFF"/>
          </w:tcPr>
          <w:p w:rsidR="007730E8" w:rsidRPr="00A05757" w:rsidRDefault="007730E8" w:rsidP="007730E8">
            <w:pPr>
              <w:autoSpaceDE w:val="0"/>
              <w:autoSpaceDN w:val="0"/>
              <w:adjustRightInd w:val="0"/>
              <w:spacing w:after="0" w:line="320" w:lineRule="atLeast"/>
              <w:ind w:left="60" w:right="60"/>
              <w:rPr>
                <w:rFonts w:ascii="Times New Roman" w:hAnsi="Times New Roman" w:cs="Times New Roman"/>
                <w:color w:val="000000"/>
                <w:sz w:val="24"/>
                <w:szCs w:val="24"/>
              </w:rPr>
            </w:pPr>
            <w:r w:rsidRPr="00A05757">
              <w:rPr>
                <w:rFonts w:ascii="Times New Roman" w:hAnsi="Times New Roman" w:cs="Times New Roman"/>
                <w:color w:val="000000"/>
                <w:sz w:val="24"/>
                <w:szCs w:val="24"/>
              </w:rPr>
              <w:t>D</w:t>
            </w:r>
          </w:p>
        </w:tc>
        <w:tc>
          <w:tcPr>
            <w:tcW w:w="1163" w:type="dxa"/>
            <w:tcBorders>
              <w:top w:val="nil"/>
              <w:left w:val="single" w:sz="16" w:space="0" w:color="000000"/>
              <w:bottom w:val="nil"/>
            </w:tcBorders>
            <w:shd w:val="clear" w:color="auto" w:fill="FFFFFF"/>
            <w:vAlign w:val="center"/>
          </w:tcPr>
          <w:p w:rsidR="007730E8" w:rsidRPr="00A05757" w:rsidRDefault="007730E8" w:rsidP="007730E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787</w:t>
            </w:r>
          </w:p>
        </w:tc>
        <w:tc>
          <w:tcPr>
            <w:tcW w:w="1024" w:type="dxa"/>
            <w:tcBorders>
              <w:top w:val="nil"/>
              <w:bottom w:val="nil"/>
            </w:tcBorders>
            <w:shd w:val="clear" w:color="auto" w:fill="FFFFFF"/>
            <w:vAlign w:val="center"/>
          </w:tcPr>
          <w:p w:rsidR="007730E8" w:rsidRPr="00A05757" w:rsidRDefault="007730E8" w:rsidP="007730E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23.7</w:t>
            </w:r>
          </w:p>
        </w:tc>
        <w:tc>
          <w:tcPr>
            <w:tcW w:w="1392" w:type="dxa"/>
            <w:tcBorders>
              <w:top w:val="nil"/>
              <w:bottom w:val="nil"/>
            </w:tcBorders>
            <w:shd w:val="clear" w:color="auto" w:fill="FFFFFF"/>
            <w:vAlign w:val="center"/>
          </w:tcPr>
          <w:p w:rsidR="007730E8" w:rsidRPr="00A05757" w:rsidRDefault="007730E8" w:rsidP="007730E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23.7</w:t>
            </w:r>
          </w:p>
        </w:tc>
        <w:tc>
          <w:tcPr>
            <w:tcW w:w="1469" w:type="dxa"/>
            <w:tcBorders>
              <w:top w:val="nil"/>
              <w:bottom w:val="nil"/>
              <w:right w:val="single" w:sz="16" w:space="0" w:color="000000"/>
            </w:tcBorders>
            <w:shd w:val="clear" w:color="auto" w:fill="FFFFFF"/>
            <w:vAlign w:val="center"/>
          </w:tcPr>
          <w:p w:rsidR="007730E8" w:rsidRPr="00A05757" w:rsidRDefault="007730E8" w:rsidP="007730E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80.3</w:t>
            </w:r>
          </w:p>
        </w:tc>
      </w:tr>
      <w:tr w:rsidR="007730E8" w:rsidRPr="00A05757" w:rsidTr="007730E8">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7730E8" w:rsidRPr="00A05757" w:rsidRDefault="007730E8" w:rsidP="007730E8">
            <w:pPr>
              <w:autoSpaceDE w:val="0"/>
              <w:autoSpaceDN w:val="0"/>
              <w:adjustRightInd w:val="0"/>
              <w:spacing w:after="0" w:line="240" w:lineRule="auto"/>
              <w:rPr>
                <w:rFonts w:ascii="Times New Roman" w:hAnsi="Times New Roman" w:cs="Times New Roman"/>
                <w:color w:val="000000"/>
                <w:sz w:val="24"/>
                <w:szCs w:val="24"/>
              </w:rPr>
            </w:pPr>
          </w:p>
        </w:tc>
        <w:tc>
          <w:tcPr>
            <w:tcW w:w="734" w:type="dxa"/>
            <w:tcBorders>
              <w:top w:val="nil"/>
              <w:left w:val="nil"/>
              <w:bottom w:val="nil"/>
              <w:right w:val="single" w:sz="16" w:space="0" w:color="000000"/>
            </w:tcBorders>
            <w:shd w:val="clear" w:color="auto" w:fill="FFFFFF"/>
          </w:tcPr>
          <w:p w:rsidR="007730E8" w:rsidRPr="00A05757" w:rsidRDefault="007730E8" w:rsidP="007730E8">
            <w:pPr>
              <w:autoSpaceDE w:val="0"/>
              <w:autoSpaceDN w:val="0"/>
              <w:adjustRightInd w:val="0"/>
              <w:spacing w:after="0" w:line="320" w:lineRule="atLeast"/>
              <w:ind w:left="60" w:right="60"/>
              <w:rPr>
                <w:rFonts w:ascii="Times New Roman" w:hAnsi="Times New Roman" w:cs="Times New Roman"/>
                <w:color w:val="000000"/>
                <w:sz w:val="24"/>
                <w:szCs w:val="24"/>
              </w:rPr>
            </w:pPr>
            <w:r w:rsidRPr="00A05757">
              <w:rPr>
                <w:rFonts w:ascii="Times New Roman" w:hAnsi="Times New Roman" w:cs="Times New Roman"/>
                <w:color w:val="000000"/>
                <w:sz w:val="24"/>
                <w:szCs w:val="24"/>
              </w:rPr>
              <w:t>SD</w:t>
            </w:r>
          </w:p>
        </w:tc>
        <w:tc>
          <w:tcPr>
            <w:tcW w:w="1163" w:type="dxa"/>
            <w:tcBorders>
              <w:top w:val="nil"/>
              <w:left w:val="single" w:sz="16" w:space="0" w:color="000000"/>
              <w:bottom w:val="nil"/>
            </w:tcBorders>
            <w:shd w:val="clear" w:color="auto" w:fill="FFFFFF"/>
            <w:vAlign w:val="center"/>
          </w:tcPr>
          <w:p w:rsidR="007730E8" w:rsidRPr="00A05757" w:rsidRDefault="007730E8" w:rsidP="007730E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656</w:t>
            </w:r>
          </w:p>
        </w:tc>
        <w:tc>
          <w:tcPr>
            <w:tcW w:w="1024" w:type="dxa"/>
            <w:tcBorders>
              <w:top w:val="nil"/>
              <w:bottom w:val="nil"/>
            </w:tcBorders>
            <w:shd w:val="clear" w:color="auto" w:fill="FFFFFF"/>
            <w:vAlign w:val="center"/>
          </w:tcPr>
          <w:p w:rsidR="007730E8" w:rsidRPr="00A05757" w:rsidRDefault="007730E8" w:rsidP="007730E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19.7</w:t>
            </w:r>
          </w:p>
        </w:tc>
        <w:tc>
          <w:tcPr>
            <w:tcW w:w="1392" w:type="dxa"/>
            <w:tcBorders>
              <w:top w:val="nil"/>
              <w:bottom w:val="nil"/>
            </w:tcBorders>
            <w:shd w:val="clear" w:color="auto" w:fill="FFFFFF"/>
            <w:vAlign w:val="center"/>
          </w:tcPr>
          <w:p w:rsidR="007730E8" w:rsidRPr="00A05757" w:rsidRDefault="007730E8" w:rsidP="007730E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19.7</w:t>
            </w:r>
          </w:p>
        </w:tc>
        <w:tc>
          <w:tcPr>
            <w:tcW w:w="1469" w:type="dxa"/>
            <w:tcBorders>
              <w:top w:val="nil"/>
              <w:bottom w:val="nil"/>
              <w:right w:val="single" w:sz="16" w:space="0" w:color="000000"/>
            </w:tcBorders>
            <w:shd w:val="clear" w:color="auto" w:fill="FFFFFF"/>
            <w:vAlign w:val="center"/>
          </w:tcPr>
          <w:p w:rsidR="007730E8" w:rsidRPr="00A05757" w:rsidRDefault="007730E8" w:rsidP="007730E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100.0</w:t>
            </w:r>
          </w:p>
        </w:tc>
      </w:tr>
      <w:tr w:rsidR="007730E8" w:rsidRPr="00A05757" w:rsidTr="007730E8">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7730E8" w:rsidRPr="00A05757" w:rsidRDefault="007730E8" w:rsidP="007730E8">
            <w:pPr>
              <w:autoSpaceDE w:val="0"/>
              <w:autoSpaceDN w:val="0"/>
              <w:adjustRightInd w:val="0"/>
              <w:spacing w:after="0" w:line="240" w:lineRule="auto"/>
              <w:rPr>
                <w:rFonts w:ascii="Times New Roman" w:hAnsi="Times New Roman" w:cs="Times New Roman"/>
                <w:color w:val="000000"/>
                <w:sz w:val="24"/>
                <w:szCs w:val="24"/>
              </w:rPr>
            </w:pPr>
          </w:p>
        </w:tc>
        <w:tc>
          <w:tcPr>
            <w:tcW w:w="734" w:type="dxa"/>
            <w:tcBorders>
              <w:top w:val="nil"/>
              <w:left w:val="nil"/>
              <w:bottom w:val="single" w:sz="16" w:space="0" w:color="000000"/>
              <w:right w:val="single" w:sz="16" w:space="0" w:color="000000"/>
            </w:tcBorders>
            <w:shd w:val="clear" w:color="auto" w:fill="FFFFFF"/>
          </w:tcPr>
          <w:p w:rsidR="007730E8" w:rsidRPr="00A05757" w:rsidRDefault="007730E8" w:rsidP="007730E8">
            <w:pPr>
              <w:autoSpaceDE w:val="0"/>
              <w:autoSpaceDN w:val="0"/>
              <w:adjustRightInd w:val="0"/>
              <w:spacing w:after="0" w:line="320" w:lineRule="atLeast"/>
              <w:ind w:left="60" w:right="60"/>
              <w:rPr>
                <w:rFonts w:ascii="Times New Roman" w:hAnsi="Times New Roman" w:cs="Times New Roman"/>
                <w:color w:val="000000"/>
                <w:sz w:val="24"/>
                <w:szCs w:val="24"/>
              </w:rPr>
            </w:pPr>
            <w:r w:rsidRPr="00A05757">
              <w:rPr>
                <w:rFonts w:ascii="Times New Roman" w:hAnsi="Times New Roman" w:cs="Times New Roman"/>
                <w:color w:val="000000"/>
                <w:sz w:val="24"/>
                <w:szCs w:val="24"/>
              </w:rPr>
              <w:t>Total</w:t>
            </w:r>
          </w:p>
        </w:tc>
        <w:tc>
          <w:tcPr>
            <w:tcW w:w="1163" w:type="dxa"/>
            <w:tcBorders>
              <w:top w:val="nil"/>
              <w:left w:val="single" w:sz="16" w:space="0" w:color="000000"/>
              <w:bottom w:val="single" w:sz="16" w:space="0" w:color="000000"/>
            </w:tcBorders>
            <w:shd w:val="clear" w:color="auto" w:fill="FFFFFF"/>
            <w:vAlign w:val="center"/>
          </w:tcPr>
          <w:p w:rsidR="007730E8" w:rsidRPr="00A05757" w:rsidRDefault="007730E8" w:rsidP="007730E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3327</w:t>
            </w:r>
          </w:p>
        </w:tc>
        <w:tc>
          <w:tcPr>
            <w:tcW w:w="1024" w:type="dxa"/>
            <w:tcBorders>
              <w:top w:val="nil"/>
              <w:bottom w:val="single" w:sz="16" w:space="0" w:color="000000"/>
            </w:tcBorders>
            <w:shd w:val="clear" w:color="auto" w:fill="FFFFFF"/>
            <w:vAlign w:val="center"/>
          </w:tcPr>
          <w:p w:rsidR="007730E8" w:rsidRPr="00A05757" w:rsidRDefault="007730E8" w:rsidP="007730E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100.0</w:t>
            </w:r>
          </w:p>
        </w:tc>
        <w:tc>
          <w:tcPr>
            <w:tcW w:w="1392" w:type="dxa"/>
            <w:tcBorders>
              <w:top w:val="nil"/>
              <w:bottom w:val="single" w:sz="16" w:space="0" w:color="000000"/>
            </w:tcBorders>
            <w:shd w:val="clear" w:color="auto" w:fill="FFFFFF"/>
            <w:vAlign w:val="center"/>
          </w:tcPr>
          <w:p w:rsidR="007730E8" w:rsidRPr="00A05757" w:rsidRDefault="007730E8" w:rsidP="007730E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100.0</w:t>
            </w:r>
          </w:p>
        </w:tc>
        <w:tc>
          <w:tcPr>
            <w:tcW w:w="1469" w:type="dxa"/>
            <w:tcBorders>
              <w:top w:val="nil"/>
              <w:bottom w:val="single" w:sz="16" w:space="0" w:color="000000"/>
              <w:right w:val="single" w:sz="16" w:space="0" w:color="000000"/>
            </w:tcBorders>
            <w:shd w:val="clear" w:color="auto" w:fill="FFFFFF"/>
            <w:vAlign w:val="center"/>
          </w:tcPr>
          <w:p w:rsidR="007730E8" w:rsidRPr="00A05757" w:rsidRDefault="007730E8" w:rsidP="007730E8">
            <w:pPr>
              <w:autoSpaceDE w:val="0"/>
              <w:autoSpaceDN w:val="0"/>
              <w:adjustRightInd w:val="0"/>
              <w:spacing w:after="0" w:line="240" w:lineRule="auto"/>
              <w:rPr>
                <w:rFonts w:ascii="Times New Roman" w:hAnsi="Times New Roman" w:cs="Times New Roman"/>
                <w:sz w:val="24"/>
                <w:szCs w:val="24"/>
              </w:rPr>
            </w:pPr>
          </w:p>
        </w:tc>
      </w:tr>
      <w:tr w:rsidR="007730E8" w:rsidRPr="00A05757" w:rsidTr="007730E8">
        <w:trPr>
          <w:cantSplit/>
        </w:trPr>
        <w:tc>
          <w:tcPr>
            <w:tcW w:w="6516" w:type="dxa"/>
            <w:gridSpan w:val="6"/>
            <w:tcBorders>
              <w:top w:val="nil"/>
              <w:left w:val="nil"/>
              <w:bottom w:val="nil"/>
              <w:right w:val="nil"/>
            </w:tcBorders>
            <w:shd w:val="clear" w:color="auto" w:fill="FFFFFF"/>
            <w:vAlign w:val="center"/>
          </w:tcPr>
          <w:p w:rsidR="007730E8" w:rsidRPr="00A05757" w:rsidRDefault="007730E8" w:rsidP="007730E8">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A05757">
              <w:rPr>
                <w:rFonts w:ascii="Times New Roman" w:hAnsi="Times New Roman" w:cs="Times New Roman"/>
                <w:b/>
                <w:bCs/>
                <w:color w:val="000000"/>
                <w:sz w:val="24"/>
                <w:szCs w:val="24"/>
              </w:rPr>
              <w:t>Item 7</w:t>
            </w:r>
          </w:p>
        </w:tc>
      </w:tr>
      <w:tr w:rsidR="007730E8" w:rsidRPr="00A05757" w:rsidTr="007730E8">
        <w:trPr>
          <w:cantSplit/>
        </w:trPr>
        <w:tc>
          <w:tcPr>
            <w:tcW w:w="1468" w:type="dxa"/>
            <w:gridSpan w:val="2"/>
            <w:tcBorders>
              <w:top w:val="single" w:sz="16" w:space="0" w:color="000000"/>
              <w:left w:val="single" w:sz="16" w:space="0" w:color="000000"/>
              <w:bottom w:val="single" w:sz="16" w:space="0" w:color="000000"/>
              <w:right w:val="nil"/>
            </w:tcBorders>
            <w:shd w:val="clear" w:color="auto" w:fill="FFFFFF"/>
            <w:vAlign w:val="bottom"/>
          </w:tcPr>
          <w:p w:rsidR="007730E8" w:rsidRPr="00A05757" w:rsidRDefault="007730E8" w:rsidP="007730E8">
            <w:pPr>
              <w:autoSpaceDE w:val="0"/>
              <w:autoSpaceDN w:val="0"/>
              <w:adjustRightInd w:val="0"/>
              <w:spacing w:after="0" w:line="240" w:lineRule="auto"/>
              <w:rPr>
                <w:rFonts w:ascii="Times New Roman" w:hAnsi="Times New Roman" w:cs="Times New Roman"/>
                <w:sz w:val="24"/>
                <w:szCs w:val="24"/>
              </w:rPr>
            </w:pPr>
          </w:p>
        </w:tc>
        <w:tc>
          <w:tcPr>
            <w:tcW w:w="1163" w:type="dxa"/>
            <w:tcBorders>
              <w:top w:val="single" w:sz="16" w:space="0" w:color="000000"/>
              <w:left w:val="single" w:sz="16" w:space="0" w:color="000000"/>
              <w:bottom w:val="single" w:sz="16" w:space="0" w:color="000000"/>
            </w:tcBorders>
            <w:shd w:val="clear" w:color="auto" w:fill="FFFFFF"/>
            <w:vAlign w:val="bottom"/>
          </w:tcPr>
          <w:p w:rsidR="007730E8" w:rsidRPr="00A05757" w:rsidRDefault="007730E8" w:rsidP="007730E8">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A05757">
              <w:rPr>
                <w:rFonts w:ascii="Times New Roman" w:hAnsi="Times New Roman" w:cs="Times New Roman"/>
                <w:color w:val="000000"/>
                <w:sz w:val="24"/>
                <w:szCs w:val="24"/>
              </w:rPr>
              <w:t>Frequency</w:t>
            </w:r>
          </w:p>
        </w:tc>
        <w:tc>
          <w:tcPr>
            <w:tcW w:w="1024" w:type="dxa"/>
            <w:tcBorders>
              <w:top w:val="single" w:sz="16" w:space="0" w:color="000000"/>
              <w:bottom w:val="single" w:sz="16" w:space="0" w:color="000000"/>
            </w:tcBorders>
            <w:shd w:val="clear" w:color="auto" w:fill="FFFFFF"/>
            <w:vAlign w:val="bottom"/>
          </w:tcPr>
          <w:p w:rsidR="007730E8" w:rsidRPr="00A05757" w:rsidRDefault="007730E8" w:rsidP="007730E8">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A05757">
              <w:rPr>
                <w:rFonts w:ascii="Times New Roman" w:hAnsi="Times New Roman" w:cs="Times New Roman"/>
                <w:color w:val="000000"/>
                <w:sz w:val="24"/>
                <w:szCs w:val="24"/>
              </w:rPr>
              <w:t>Percent</w:t>
            </w:r>
          </w:p>
        </w:tc>
        <w:tc>
          <w:tcPr>
            <w:tcW w:w="1392" w:type="dxa"/>
            <w:tcBorders>
              <w:top w:val="single" w:sz="16" w:space="0" w:color="000000"/>
              <w:bottom w:val="single" w:sz="16" w:space="0" w:color="000000"/>
            </w:tcBorders>
            <w:shd w:val="clear" w:color="auto" w:fill="FFFFFF"/>
            <w:vAlign w:val="bottom"/>
          </w:tcPr>
          <w:p w:rsidR="007730E8" w:rsidRPr="00A05757" w:rsidRDefault="007730E8" w:rsidP="007730E8">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A05757">
              <w:rPr>
                <w:rFonts w:ascii="Times New Roman" w:hAnsi="Times New Roman" w:cs="Times New Roman"/>
                <w:color w:val="000000"/>
                <w:sz w:val="24"/>
                <w:szCs w:val="24"/>
              </w:rPr>
              <w:t>Valid Percent</w:t>
            </w:r>
          </w:p>
        </w:tc>
        <w:tc>
          <w:tcPr>
            <w:tcW w:w="1469" w:type="dxa"/>
            <w:tcBorders>
              <w:top w:val="single" w:sz="16" w:space="0" w:color="000000"/>
              <w:bottom w:val="single" w:sz="16" w:space="0" w:color="000000"/>
              <w:right w:val="single" w:sz="16" w:space="0" w:color="000000"/>
            </w:tcBorders>
            <w:shd w:val="clear" w:color="auto" w:fill="FFFFFF"/>
            <w:vAlign w:val="bottom"/>
          </w:tcPr>
          <w:p w:rsidR="007730E8" w:rsidRPr="00A05757" w:rsidRDefault="007730E8" w:rsidP="007730E8">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A05757">
              <w:rPr>
                <w:rFonts w:ascii="Times New Roman" w:hAnsi="Times New Roman" w:cs="Times New Roman"/>
                <w:color w:val="000000"/>
                <w:sz w:val="24"/>
                <w:szCs w:val="24"/>
              </w:rPr>
              <w:t>Cumulative Percent</w:t>
            </w:r>
          </w:p>
        </w:tc>
      </w:tr>
      <w:tr w:rsidR="007730E8" w:rsidRPr="00A05757" w:rsidTr="007730E8">
        <w:trPr>
          <w:cantSplit/>
        </w:trPr>
        <w:tc>
          <w:tcPr>
            <w:tcW w:w="734" w:type="dxa"/>
            <w:vMerge w:val="restart"/>
            <w:tcBorders>
              <w:top w:val="single" w:sz="16" w:space="0" w:color="000000"/>
              <w:left w:val="single" w:sz="16" w:space="0" w:color="000000"/>
              <w:bottom w:val="single" w:sz="16" w:space="0" w:color="000000"/>
              <w:right w:val="nil"/>
            </w:tcBorders>
            <w:shd w:val="clear" w:color="auto" w:fill="FFFFFF"/>
          </w:tcPr>
          <w:p w:rsidR="007730E8" w:rsidRPr="00A05757" w:rsidRDefault="007730E8" w:rsidP="007730E8">
            <w:pPr>
              <w:autoSpaceDE w:val="0"/>
              <w:autoSpaceDN w:val="0"/>
              <w:adjustRightInd w:val="0"/>
              <w:spacing w:after="0" w:line="320" w:lineRule="atLeast"/>
              <w:ind w:left="60" w:right="60"/>
              <w:rPr>
                <w:rFonts w:ascii="Times New Roman" w:hAnsi="Times New Roman" w:cs="Times New Roman"/>
                <w:color w:val="000000"/>
                <w:sz w:val="24"/>
                <w:szCs w:val="24"/>
              </w:rPr>
            </w:pPr>
            <w:r w:rsidRPr="00A05757">
              <w:rPr>
                <w:rFonts w:ascii="Times New Roman" w:hAnsi="Times New Roman" w:cs="Times New Roman"/>
                <w:color w:val="000000"/>
                <w:sz w:val="24"/>
                <w:szCs w:val="24"/>
              </w:rPr>
              <w:t>Valid</w:t>
            </w:r>
          </w:p>
        </w:tc>
        <w:tc>
          <w:tcPr>
            <w:tcW w:w="734" w:type="dxa"/>
            <w:tcBorders>
              <w:top w:val="single" w:sz="16" w:space="0" w:color="000000"/>
              <w:left w:val="nil"/>
              <w:bottom w:val="nil"/>
              <w:right w:val="single" w:sz="16" w:space="0" w:color="000000"/>
            </w:tcBorders>
            <w:shd w:val="clear" w:color="auto" w:fill="FFFFFF"/>
          </w:tcPr>
          <w:p w:rsidR="007730E8" w:rsidRPr="00A05757" w:rsidRDefault="007730E8" w:rsidP="007730E8">
            <w:pPr>
              <w:autoSpaceDE w:val="0"/>
              <w:autoSpaceDN w:val="0"/>
              <w:adjustRightInd w:val="0"/>
              <w:spacing w:after="0" w:line="320" w:lineRule="atLeast"/>
              <w:ind w:left="60" w:right="60"/>
              <w:rPr>
                <w:rFonts w:ascii="Times New Roman" w:hAnsi="Times New Roman" w:cs="Times New Roman"/>
                <w:color w:val="000000"/>
                <w:sz w:val="24"/>
                <w:szCs w:val="24"/>
              </w:rPr>
            </w:pPr>
            <w:r w:rsidRPr="00A05757">
              <w:rPr>
                <w:rFonts w:ascii="Times New Roman" w:hAnsi="Times New Roman" w:cs="Times New Roman"/>
                <w:color w:val="000000"/>
                <w:sz w:val="24"/>
                <w:szCs w:val="24"/>
              </w:rPr>
              <w:t>SD</w:t>
            </w:r>
          </w:p>
        </w:tc>
        <w:tc>
          <w:tcPr>
            <w:tcW w:w="1163" w:type="dxa"/>
            <w:tcBorders>
              <w:top w:val="single" w:sz="16" w:space="0" w:color="000000"/>
              <w:left w:val="single" w:sz="16" w:space="0" w:color="000000"/>
              <w:bottom w:val="nil"/>
            </w:tcBorders>
            <w:shd w:val="clear" w:color="auto" w:fill="FFFFFF"/>
            <w:vAlign w:val="center"/>
          </w:tcPr>
          <w:p w:rsidR="007730E8" w:rsidRPr="00A05757" w:rsidRDefault="007730E8" w:rsidP="007730E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569</w:t>
            </w:r>
          </w:p>
        </w:tc>
        <w:tc>
          <w:tcPr>
            <w:tcW w:w="1024" w:type="dxa"/>
            <w:tcBorders>
              <w:top w:val="single" w:sz="16" w:space="0" w:color="000000"/>
              <w:bottom w:val="nil"/>
            </w:tcBorders>
            <w:shd w:val="clear" w:color="auto" w:fill="FFFFFF"/>
            <w:vAlign w:val="center"/>
          </w:tcPr>
          <w:p w:rsidR="007730E8" w:rsidRPr="00A05757" w:rsidRDefault="007730E8" w:rsidP="007730E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17.1</w:t>
            </w:r>
          </w:p>
        </w:tc>
        <w:tc>
          <w:tcPr>
            <w:tcW w:w="1392" w:type="dxa"/>
            <w:tcBorders>
              <w:top w:val="single" w:sz="16" w:space="0" w:color="000000"/>
              <w:bottom w:val="nil"/>
            </w:tcBorders>
            <w:shd w:val="clear" w:color="auto" w:fill="FFFFFF"/>
            <w:vAlign w:val="center"/>
          </w:tcPr>
          <w:p w:rsidR="007730E8" w:rsidRPr="00A05757" w:rsidRDefault="007730E8" w:rsidP="007730E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17.1</w:t>
            </w:r>
          </w:p>
        </w:tc>
        <w:tc>
          <w:tcPr>
            <w:tcW w:w="1469" w:type="dxa"/>
            <w:tcBorders>
              <w:top w:val="single" w:sz="16" w:space="0" w:color="000000"/>
              <w:bottom w:val="nil"/>
              <w:right w:val="single" w:sz="16" w:space="0" w:color="000000"/>
            </w:tcBorders>
            <w:shd w:val="clear" w:color="auto" w:fill="FFFFFF"/>
            <w:vAlign w:val="center"/>
          </w:tcPr>
          <w:p w:rsidR="007730E8" w:rsidRPr="00A05757" w:rsidRDefault="007730E8" w:rsidP="007730E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17.1</w:t>
            </w:r>
          </w:p>
        </w:tc>
      </w:tr>
      <w:tr w:rsidR="007730E8" w:rsidRPr="00A05757" w:rsidTr="007730E8">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7730E8" w:rsidRPr="00A05757" w:rsidRDefault="007730E8" w:rsidP="007730E8">
            <w:pPr>
              <w:autoSpaceDE w:val="0"/>
              <w:autoSpaceDN w:val="0"/>
              <w:adjustRightInd w:val="0"/>
              <w:spacing w:after="0" w:line="240" w:lineRule="auto"/>
              <w:rPr>
                <w:rFonts w:ascii="Times New Roman" w:hAnsi="Times New Roman" w:cs="Times New Roman"/>
                <w:color w:val="000000"/>
                <w:sz w:val="24"/>
                <w:szCs w:val="24"/>
              </w:rPr>
            </w:pPr>
          </w:p>
        </w:tc>
        <w:tc>
          <w:tcPr>
            <w:tcW w:w="734" w:type="dxa"/>
            <w:tcBorders>
              <w:top w:val="nil"/>
              <w:left w:val="nil"/>
              <w:bottom w:val="nil"/>
              <w:right w:val="single" w:sz="16" w:space="0" w:color="000000"/>
            </w:tcBorders>
            <w:shd w:val="clear" w:color="auto" w:fill="FFFFFF"/>
          </w:tcPr>
          <w:p w:rsidR="007730E8" w:rsidRPr="00A05757" w:rsidRDefault="007730E8" w:rsidP="007730E8">
            <w:pPr>
              <w:autoSpaceDE w:val="0"/>
              <w:autoSpaceDN w:val="0"/>
              <w:adjustRightInd w:val="0"/>
              <w:spacing w:after="0" w:line="320" w:lineRule="atLeast"/>
              <w:ind w:left="60" w:right="60"/>
              <w:rPr>
                <w:rFonts w:ascii="Times New Roman" w:hAnsi="Times New Roman" w:cs="Times New Roman"/>
                <w:color w:val="000000"/>
                <w:sz w:val="24"/>
                <w:szCs w:val="24"/>
              </w:rPr>
            </w:pPr>
            <w:r w:rsidRPr="00A05757">
              <w:rPr>
                <w:rFonts w:ascii="Times New Roman" w:hAnsi="Times New Roman" w:cs="Times New Roman"/>
                <w:color w:val="000000"/>
                <w:sz w:val="24"/>
                <w:szCs w:val="24"/>
              </w:rPr>
              <w:t>D</w:t>
            </w:r>
          </w:p>
        </w:tc>
        <w:tc>
          <w:tcPr>
            <w:tcW w:w="1163" w:type="dxa"/>
            <w:tcBorders>
              <w:top w:val="nil"/>
              <w:left w:val="single" w:sz="16" w:space="0" w:color="000000"/>
              <w:bottom w:val="nil"/>
            </w:tcBorders>
            <w:shd w:val="clear" w:color="auto" w:fill="FFFFFF"/>
            <w:vAlign w:val="center"/>
          </w:tcPr>
          <w:p w:rsidR="007730E8" w:rsidRPr="00A05757" w:rsidRDefault="007730E8" w:rsidP="007730E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626</w:t>
            </w:r>
          </w:p>
        </w:tc>
        <w:tc>
          <w:tcPr>
            <w:tcW w:w="1024" w:type="dxa"/>
            <w:tcBorders>
              <w:top w:val="nil"/>
              <w:bottom w:val="nil"/>
            </w:tcBorders>
            <w:shd w:val="clear" w:color="auto" w:fill="FFFFFF"/>
            <w:vAlign w:val="center"/>
          </w:tcPr>
          <w:p w:rsidR="007730E8" w:rsidRPr="00A05757" w:rsidRDefault="007730E8" w:rsidP="007730E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18.8</w:t>
            </w:r>
          </w:p>
        </w:tc>
        <w:tc>
          <w:tcPr>
            <w:tcW w:w="1392" w:type="dxa"/>
            <w:tcBorders>
              <w:top w:val="nil"/>
              <w:bottom w:val="nil"/>
            </w:tcBorders>
            <w:shd w:val="clear" w:color="auto" w:fill="FFFFFF"/>
            <w:vAlign w:val="center"/>
          </w:tcPr>
          <w:p w:rsidR="007730E8" w:rsidRPr="00A05757" w:rsidRDefault="007730E8" w:rsidP="007730E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18.8</w:t>
            </w:r>
          </w:p>
        </w:tc>
        <w:tc>
          <w:tcPr>
            <w:tcW w:w="1469" w:type="dxa"/>
            <w:tcBorders>
              <w:top w:val="nil"/>
              <w:bottom w:val="nil"/>
              <w:right w:val="single" w:sz="16" w:space="0" w:color="000000"/>
            </w:tcBorders>
            <w:shd w:val="clear" w:color="auto" w:fill="FFFFFF"/>
            <w:vAlign w:val="center"/>
          </w:tcPr>
          <w:p w:rsidR="007730E8" w:rsidRPr="00A05757" w:rsidRDefault="007730E8" w:rsidP="007730E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35.9</w:t>
            </w:r>
          </w:p>
        </w:tc>
      </w:tr>
      <w:tr w:rsidR="007730E8" w:rsidRPr="00A05757" w:rsidTr="007730E8">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7730E8" w:rsidRPr="00A05757" w:rsidRDefault="007730E8" w:rsidP="007730E8">
            <w:pPr>
              <w:autoSpaceDE w:val="0"/>
              <w:autoSpaceDN w:val="0"/>
              <w:adjustRightInd w:val="0"/>
              <w:spacing w:after="0" w:line="240" w:lineRule="auto"/>
              <w:rPr>
                <w:rFonts w:ascii="Times New Roman" w:hAnsi="Times New Roman" w:cs="Times New Roman"/>
                <w:color w:val="000000"/>
                <w:sz w:val="24"/>
                <w:szCs w:val="24"/>
              </w:rPr>
            </w:pPr>
          </w:p>
        </w:tc>
        <w:tc>
          <w:tcPr>
            <w:tcW w:w="734" w:type="dxa"/>
            <w:tcBorders>
              <w:top w:val="nil"/>
              <w:left w:val="nil"/>
              <w:bottom w:val="nil"/>
              <w:right w:val="single" w:sz="16" w:space="0" w:color="000000"/>
            </w:tcBorders>
            <w:shd w:val="clear" w:color="auto" w:fill="FFFFFF"/>
          </w:tcPr>
          <w:p w:rsidR="007730E8" w:rsidRPr="00A05757" w:rsidRDefault="007730E8" w:rsidP="007730E8">
            <w:pPr>
              <w:autoSpaceDE w:val="0"/>
              <w:autoSpaceDN w:val="0"/>
              <w:adjustRightInd w:val="0"/>
              <w:spacing w:after="0" w:line="320" w:lineRule="atLeast"/>
              <w:ind w:left="60" w:right="60"/>
              <w:rPr>
                <w:rFonts w:ascii="Times New Roman" w:hAnsi="Times New Roman" w:cs="Times New Roman"/>
                <w:color w:val="000000"/>
                <w:sz w:val="24"/>
                <w:szCs w:val="24"/>
              </w:rPr>
            </w:pPr>
            <w:r w:rsidRPr="00A05757">
              <w:rPr>
                <w:rFonts w:ascii="Times New Roman" w:hAnsi="Times New Roman" w:cs="Times New Roman"/>
                <w:color w:val="000000"/>
                <w:sz w:val="24"/>
                <w:szCs w:val="24"/>
              </w:rPr>
              <w:t>A</w:t>
            </w:r>
          </w:p>
        </w:tc>
        <w:tc>
          <w:tcPr>
            <w:tcW w:w="1163" w:type="dxa"/>
            <w:tcBorders>
              <w:top w:val="nil"/>
              <w:left w:val="single" w:sz="16" w:space="0" w:color="000000"/>
              <w:bottom w:val="nil"/>
            </w:tcBorders>
            <w:shd w:val="clear" w:color="auto" w:fill="FFFFFF"/>
            <w:vAlign w:val="center"/>
          </w:tcPr>
          <w:p w:rsidR="007730E8" w:rsidRPr="00A05757" w:rsidRDefault="007730E8" w:rsidP="007730E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824</w:t>
            </w:r>
          </w:p>
        </w:tc>
        <w:tc>
          <w:tcPr>
            <w:tcW w:w="1024" w:type="dxa"/>
            <w:tcBorders>
              <w:top w:val="nil"/>
              <w:bottom w:val="nil"/>
            </w:tcBorders>
            <w:shd w:val="clear" w:color="auto" w:fill="FFFFFF"/>
            <w:vAlign w:val="center"/>
          </w:tcPr>
          <w:p w:rsidR="007730E8" w:rsidRPr="00A05757" w:rsidRDefault="007730E8" w:rsidP="007730E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24.8</w:t>
            </w:r>
          </w:p>
        </w:tc>
        <w:tc>
          <w:tcPr>
            <w:tcW w:w="1392" w:type="dxa"/>
            <w:tcBorders>
              <w:top w:val="nil"/>
              <w:bottom w:val="nil"/>
            </w:tcBorders>
            <w:shd w:val="clear" w:color="auto" w:fill="FFFFFF"/>
            <w:vAlign w:val="center"/>
          </w:tcPr>
          <w:p w:rsidR="007730E8" w:rsidRPr="00A05757" w:rsidRDefault="007730E8" w:rsidP="007730E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24.8</w:t>
            </w:r>
          </w:p>
        </w:tc>
        <w:tc>
          <w:tcPr>
            <w:tcW w:w="1469" w:type="dxa"/>
            <w:tcBorders>
              <w:top w:val="nil"/>
              <w:bottom w:val="nil"/>
              <w:right w:val="single" w:sz="16" w:space="0" w:color="000000"/>
            </w:tcBorders>
            <w:shd w:val="clear" w:color="auto" w:fill="FFFFFF"/>
            <w:vAlign w:val="center"/>
          </w:tcPr>
          <w:p w:rsidR="007730E8" w:rsidRPr="00A05757" w:rsidRDefault="007730E8" w:rsidP="007730E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60.7</w:t>
            </w:r>
          </w:p>
        </w:tc>
      </w:tr>
      <w:tr w:rsidR="007730E8" w:rsidRPr="00A05757" w:rsidTr="007730E8">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7730E8" w:rsidRPr="00A05757" w:rsidRDefault="007730E8" w:rsidP="007730E8">
            <w:pPr>
              <w:autoSpaceDE w:val="0"/>
              <w:autoSpaceDN w:val="0"/>
              <w:adjustRightInd w:val="0"/>
              <w:spacing w:after="0" w:line="240" w:lineRule="auto"/>
              <w:rPr>
                <w:rFonts w:ascii="Times New Roman" w:hAnsi="Times New Roman" w:cs="Times New Roman"/>
                <w:color w:val="000000"/>
                <w:sz w:val="24"/>
                <w:szCs w:val="24"/>
              </w:rPr>
            </w:pPr>
          </w:p>
        </w:tc>
        <w:tc>
          <w:tcPr>
            <w:tcW w:w="734" w:type="dxa"/>
            <w:tcBorders>
              <w:top w:val="nil"/>
              <w:left w:val="nil"/>
              <w:bottom w:val="nil"/>
              <w:right w:val="single" w:sz="16" w:space="0" w:color="000000"/>
            </w:tcBorders>
            <w:shd w:val="clear" w:color="auto" w:fill="FFFFFF"/>
          </w:tcPr>
          <w:p w:rsidR="007730E8" w:rsidRPr="00A05757" w:rsidRDefault="007730E8" w:rsidP="007730E8">
            <w:pPr>
              <w:autoSpaceDE w:val="0"/>
              <w:autoSpaceDN w:val="0"/>
              <w:adjustRightInd w:val="0"/>
              <w:spacing w:after="0" w:line="320" w:lineRule="atLeast"/>
              <w:ind w:left="60" w:right="60"/>
              <w:rPr>
                <w:rFonts w:ascii="Times New Roman" w:hAnsi="Times New Roman" w:cs="Times New Roman"/>
                <w:color w:val="000000"/>
                <w:sz w:val="24"/>
                <w:szCs w:val="24"/>
              </w:rPr>
            </w:pPr>
            <w:r w:rsidRPr="00A05757">
              <w:rPr>
                <w:rFonts w:ascii="Times New Roman" w:hAnsi="Times New Roman" w:cs="Times New Roman"/>
                <w:color w:val="000000"/>
                <w:sz w:val="24"/>
                <w:szCs w:val="24"/>
              </w:rPr>
              <w:t>SA</w:t>
            </w:r>
          </w:p>
        </w:tc>
        <w:tc>
          <w:tcPr>
            <w:tcW w:w="1163" w:type="dxa"/>
            <w:tcBorders>
              <w:top w:val="nil"/>
              <w:left w:val="single" w:sz="16" w:space="0" w:color="000000"/>
              <w:bottom w:val="nil"/>
            </w:tcBorders>
            <w:shd w:val="clear" w:color="auto" w:fill="FFFFFF"/>
            <w:vAlign w:val="center"/>
          </w:tcPr>
          <w:p w:rsidR="007730E8" w:rsidRPr="00A05757" w:rsidRDefault="007730E8" w:rsidP="007730E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1308</w:t>
            </w:r>
          </w:p>
        </w:tc>
        <w:tc>
          <w:tcPr>
            <w:tcW w:w="1024" w:type="dxa"/>
            <w:tcBorders>
              <w:top w:val="nil"/>
              <w:bottom w:val="nil"/>
            </w:tcBorders>
            <w:shd w:val="clear" w:color="auto" w:fill="FFFFFF"/>
            <w:vAlign w:val="center"/>
          </w:tcPr>
          <w:p w:rsidR="007730E8" w:rsidRPr="00A05757" w:rsidRDefault="007730E8" w:rsidP="007730E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39.3</w:t>
            </w:r>
          </w:p>
        </w:tc>
        <w:tc>
          <w:tcPr>
            <w:tcW w:w="1392" w:type="dxa"/>
            <w:tcBorders>
              <w:top w:val="nil"/>
              <w:bottom w:val="nil"/>
            </w:tcBorders>
            <w:shd w:val="clear" w:color="auto" w:fill="FFFFFF"/>
            <w:vAlign w:val="center"/>
          </w:tcPr>
          <w:p w:rsidR="007730E8" w:rsidRPr="00A05757" w:rsidRDefault="007730E8" w:rsidP="007730E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39.3</w:t>
            </w:r>
          </w:p>
        </w:tc>
        <w:tc>
          <w:tcPr>
            <w:tcW w:w="1469" w:type="dxa"/>
            <w:tcBorders>
              <w:top w:val="nil"/>
              <w:bottom w:val="nil"/>
              <w:right w:val="single" w:sz="16" w:space="0" w:color="000000"/>
            </w:tcBorders>
            <w:shd w:val="clear" w:color="auto" w:fill="FFFFFF"/>
            <w:vAlign w:val="center"/>
          </w:tcPr>
          <w:p w:rsidR="007730E8" w:rsidRPr="00A05757" w:rsidRDefault="007730E8" w:rsidP="007730E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100.0</w:t>
            </w:r>
          </w:p>
        </w:tc>
      </w:tr>
      <w:tr w:rsidR="007730E8" w:rsidRPr="00A05757" w:rsidTr="007730E8">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7730E8" w:rsidRPr="00A05757" w:rsidRDefault="007730E8" w:rsidP="007730E8">
            <w:pPr>
              <w:autoSpaceDE w:val="0"/>
              <w:autoSpaceDN w:val="0"/>
              <w:adjustRightInd w:val="0"/>
              <w:spacing w:after="0" w:line="240" w:lineRule="auto"/>
              <w:rPr>
                <w:rFonts w:ascii="Times New Roman" w:hAnsi="Times New Roman" w:cs="Times New Roman"/>
                <w:color w:val="000000"/>
                <w:sz w:val="24"/>
                <w:szCs w:val="24"/>
              </w:rPr>
            </w:pPr>
          </w:p>
        </w:tc>
        <w:tc>
          <w:tcPr>
            <w:tcW w:w="734" w:type="dxa"/>
            <w:tcBorders>
              <w:top w:val="nil"/>
              <w:left w:val="nil"/>
              <w:bottom w:val="single" w:sz="16" w:space="0" w:color="000000"/>
              <w:right w:val="single" w:sz="16" w:space="0" w:color="000000"/>
            </w:tcBorders>
            <w:shd w:val="clear" w:color="auto" w:fill="FFFFFF"/>
          </w:tcPr>
          <w:p w:rsidR="007730E8" w:rsidRPr="00A05757" w:rsidRDefault="007730E8" w:rsidP="007730E8">
            <w:pPr>
              <w:autoSpaceDE w:val="0"/>
              <w:autoSpaceDN w:val="0"/>
              <w:adjustRightInd w:val="0"/>
              <w:spacing w:after="0" w:line="320" w:lineRule="atLeast"/>
              <w:ind w:left="60" w:right="60"/>
              <w:rPr>
                <w:rFonts w:ascii="Times New Roman" w:hAnsi="Times New Roman" w:cs="Times New Roman"/>
                <w:color w:val="000000"/>
                <w:sz w:val="24"/>
                <w:szCs w:val="24"/>
              </w:rPr>
            </w:pPr>
            <w:r w:rsidRPr="00A05757">
              <w:rPr>
                <w:rFonts w:ascii="Times New Roman" w:hAnsi="Times New Roman" w:cs="Times New Roman"/>
                <w:color w:val="000000"/>
                <w:sz w:val="24"/>
                <w:szCs w:val="24"/>
              </w:rPr>
              <w:t>Total</w:t>
            </w:r>
          </w:p>
        </w:tc>
        <w:tc>
          <w:tcPr>
            <w:tcW w:w="1163" w:type="dxa"/>
            <w:tcBorders>
              <w:top w:val="nil"/>
              <w:left w:val="single" w:sz="16" w:space="0" w:color="000000"/>
              <w:bottom w:val="single" w:sz="16" w:space="0" w:color="000000"/>
            </w:tcBorders>
            <w:shd w:val="clear" w:color="auto" w:fill="FFFFFF"/>
            <w:vAlign w:val="center"/>
          </w:tcPr>
          <w:p w:rsidR="007730E8" w:rsidRPr="00A05757" w:rsidRDefault="007730E8" w:rsidP="007730E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3327</w:t>
            </w:r>
          </w:p>
        </w:tc>
        <w:tc>
          <w:tcPr>
            <w:tcW w:w="1024" w:type="dxa"/>
            <w:tcBorders>
              <w:top w:val="nil"/>
              <w:bottom w:val="single" w:sz="16" w:space="0" w:color="000000"/>
            </w:tcBorders>
            <w:shd w:val="clear" w:color="auto" w:fill="FFFFFF"/>
            <w:vAlign w:val="center"/>
          </w:tcPr>
          <w:p w:rsidR="007730E8" w:rsidRPr="00A05757" w:rsidRDefault="007730E8" w:rsidP="007730E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100.0</w:t>
            </w:r>
          </w:p>
        </w:tc>
        <w:tc>
          <w:tcPr>
            <w:tcW w:w="1392" w:type="dxa"/>
            <w:tcBorders>
              <w:top w:val="nil"/>
              <w:bottom w:val="single" w:sz="16" w:space="0" w:color="000000"/>
            </w:tcBorders>
            <w:shd w:val="clear" w:color="auto" w:fill="FFFFFF"/>
            <w:vAlign w:val="center"/>
          </w:tcPr>
          <w:p w:rsidR="007730E8" w:rsidRPr="00A05757" w:rsidRDefault="007730E8" w:rsidP="007730E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100.0</w:t>
            </w:r>
          </w:p>
        </w:tc>
        <w:tc>
          <w:tcPr>
            <w:tcW w:w="1469" w:type="dxa"/>
            <w:tcBorders>
              <w:top w:val="nil"/>
              <w:bottom w:val="single" w:sz="16" w:space="0" w:color="000000"/>
              <w:right w:val="single" w:sz="16" w:space="0" w:color="000000"/>
            </w:tcBorders>
            <w:shd w:val="clear" w:color="auto" w:fill="FFFFFF"/>
            <w:vAlign w:val="center"/>
          </w:tcPr>
          <w:p w:rsidR="007730E8" w:rsidRPr="00A05757" w:rsidRDefault="007730E8" w:rsidP="007730E8">
            <w:pPr>
              <w:autoSpaceDE w:val="0"/>
              <w:autoSpaceDN w:val="0"/>
              <w:adjustRightInd w:val="0"/>
              <w:spacing w:after="0" w:line="240" w:lineRule="auto"/>
              <w:rPr>
                <w:rFonts w:ascii="Times New Roman" w:hAnsi="Times New Roman" w:cs="Times New Roman"/>
                <w:sz w:val="24"/>
                <w:szCs w:val="24"/>
              </w:rPr>
            </w:pPr>
          </w:p>
        </w:tc>
      </w:tr>
    </w:tbl>
    <w:p w:rsidR="007730E8" w:rsidRPr="00A05757" w:rsidRDefault="007730E8" w:rsidP="007730E8">
      <w:pPr>
        <w:autoSpaceDE w:val="0"/>
        <w:autoSpaceDN w:val="0"/>
        <w:adjustRightInd w:val="0"/>
        <w:spacing w:after="0" w:line="400" w:lineRule="atLeast"/>
        <w:rPr>
          <w:rFonts w:ascii="Times New Roman" w:hAnsi="Times New Roman" w:cs="Times New Roman"/>
          <w:sz w:val="24"/>
          <w:szCs w:val="24"/>
        </w:rPr>
      </w:pPr>
    </w:p>
    <w:tbl>
      <w:tblPr>
        <w:tblW w:w="65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34"/>
        <w:gridCol w:w="734"/>
        <w:gridCol w:w="1163"/>
        <w:gridCol w:w="1024"/>
        <w:gridCol w:w="1392"/>
        <w:gridCol w:w="1469"/>
      </w:tblGrid>
      <w:tr w:rsidR="007730E8" w:rsidRPr="00A05757" w:rsidTr="007730E8">
        <w:trPr>
          <w:cantSplit/>
        </w:trPr>
        <w:tc>
          <w:tcPr>
            <w:tcW w:w="6516" w:type="dxa"/>
            <w:gridSpan w:val="6"/>
            <w:tcBorders>
              <w:top w:val="nil"/>
              <w:left w:val="nil"/>
              <w:bottom w:val="nil"/>
              <w:right w:val="nil"/>
            </w:tcBorders>
            <w:shd w:val="clear" w:color="auto" w:fill="FFFFFF"/>
            <w:vAlign w:val="center"/>
          </w:tcPr>
          <w:p w:rsidR="007730E8" w:rsidRPr="00A05757" w:rsidRDefault="007730E8" w:rsidP="007730E8">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A05757">
              <w:rPr>
                <w:rFonts w:ascii="Times New Roman" w:hAnsi="Times New Roman" w:cs="Times New Roman"/>
                <w:b/>
                <w:bCs/>
                <w:color w:val="000000"/>
                <w:sz w:val="24"/>
                <w:szCs w:val="24"/>
              </w:rPr>
              <w:t>Item 8</w:t>
            </w:r>
          </w:p>
        </w:tc>
      </w:tr>
      <w:tr w:rsidR="007730E8" w:rsidRPr="00A05757" w:rsidTr="007730E8">
        <w:trPr>
          <w:cantSplit/>
        </w:trPr>
        <w:tc>
          <w:tcPr>
            <w:tcW w:w="1468" w:type="dxa"/>
            <w:gridSpan w:val="2"/>
            <w:tcBorders>
              <w:top w:val="single" w:sz="16" w:space="0" w:color="000000"/>
              <w:left w:val="single" w:sz="16" w:space="0" w:color="000000"/>
              <w:bottom w:val="single" w:sz="16" w:space="0" w:color="000000"/>
              <w:right w:val="nil"/>
            </w:tcBorders>
            <w:shd w:val="clear" w:color="auto" w:fill="FFFFFF"/>
            <w:vAlign w:val="bottom"/>
          </w:tcPr>
          <w:p w:rsidR="007730E8" w:rsidRPr="00A05757" w:rsidRDefault="007730E8" w:rsidP="007730E8">
            <w:pPr>
              <w:autoSpaceDE w:val="0"/>
              <w:autoSpaceDN w:val="0"/>
              <w:adjustRightInd w:val="0"/>
              <w:spacing w:after="0" w:line="240" w:lineRule="auto"/>
              <w:rPr>
                <w:rFonts w:ascii="Times New Roman" w:hAnsi="Times New Roman" w:cs="Times New Roman"/>
                <w:sz w:val="24"/>
                <w:szCs w:val="24"/>
              </w:rPr>
            </w:pPr>
          </w:p>
        </w:tc>
        <w:tc>
          <w:tcPr>
            <w:tcW w:w="1163" w:type="dxa"/>
            <w:tcBorders>
              <w:top w:val="single" w:sz="16" w:space="0" w:color="000000"/>
              <w:left w:val="single" w:sz="16" w:space="0" w:color="000000"/>
              <w:bottom w:val="single" w:sz="16" w:space="0" w:color="000000"/>
            </w:tcBorders>
            <w:shd w:val="clear" w:color="auto" w:fill="FFFFFF"/>
            <w:vAlign w:val="bottom"/>
          </w:tcPr>
          <w:p w:rsidR="007730E8" w:rsidRPr="00A05757" w:rsidRDefault="007730E8" w:rsidP="007730E8">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A05757">
              <w:rPr>
                <w:rFonts w:ascii="Times New Roman" w:hAnsi="Times New Roman" w:cs="Times New Roman"/>
                <w:color w:val="000000"/>
                <w:sz w:val="24"/>
                <w:szCs w:val="24"/>
              </w:rPr>
              <w:t>Frequency</w:t>
            </w:r>
          </w:p>
        </w:tc>
        <w:tc>
          <w:tcPr>
            <w:tcW w:w="1024" w:type="dxa"/>
            <w:tcBorders>
              <w:top w:val="single" w:sz="16" w:space="0" w:color="000000"/>
              <w:bottom w:val="single" w:sz="16" w:space="0" w:color="000000"/>
            </w:tcBorders>
            <w:shd w:val="clear" w:color="auto" w:fill="FFFFFF"/>
            <w:vAlign w:val="bottom"/>
          </w:tcPr>
          <w:p w:rsidR="007730E8" w:rsidRPr="00A05757" w:rsidRDefault="007730E8" w:rsidP="007730E8">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A05757">
              <w:rPr>
                <w:rFonts w:ascii="Times New Roman" w:hAnsi="Times New Roman" w:cs="Times New Roman"/>
                <w:color w:val="000000"/>
                <w:sz w:val="24"/>
                <w:szCs w:val="24"/>
              </w:rPr>
              <w:t>Percent</w:t>
            </w:r>
          </w:p>
        </w:tc>
        <w:tc>
          <w:tcPr>
            <w:tcW w:w="1392" w:type="dxa"/>
            <w:tcBorders>
              <w:top w:val="single" w:sz="16" w:space="0" w:color="000000"/>
              <w:bottom w:val="single" w:sz="16" w:space="0" w:color="000000"/>
            </w:tcBorders>
            <w:shd w:val="clear" w:color="auto" w:fill="FFFFFF"/>
            <w:vAlign w:val="bottom"/>
          </w:tcPr>
          <w:p w:rsidR="007730E8" w:rsidRPr="00A05757" w:rsidRDefault="007730E8" w:rsidP="007730E8">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A05757">
              <w:rPr>
                <w:rFonts w:ascii="Times New Roman" w:hAnsi="Times New Roman" w:cs="Times New Roman"/>
                <w:color w:val="000000"/>
                <w:sz w:val="24"/>
                <w:szCs w:val="24"/>
              </w:rPr>
              <w:t>Valid Percent</w:t>
            </w:r>
          </w:p>
        </w:tc>
        <w:tc>
          <w:tcPr>
            <w:tcW w:w="1469" w:type="dxa"/>
            <w:tcBorders>
              <w:top w:val="single" w:sz="16" w:space="0" w:color="000000"/>
              <w:bottom w:val="single" w:sz="16" w:space="0" w:color="000000"/>
              <w:right w:val="single" w:sz="16" w:space="0" w:color="000000"/>
            </w:tcBorders>
            <w:shd w:val="clear" w:color="auto" w:fill="FFFFFF"/>
            <w:vAlign w:val="bottom"/>
          </w:tcPr>
          <w:p w:rsidR="007730E8" w:rsidRPr="00A05757" w:rsidRDefault="007730E8" w:rsidP="007730E8">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A05757">
              <w:rPr>
                <w:rFonts w:ascii="Times New Roman" w:hAnsi="Times New Roman" w:cs="Times New Roman"/>
                <w:color w:val="000000"/>
                <w:sz w:val="24"/>
                <w:szCs w:val="24"/>
              </w:rPr>
              <w:t>Cumulative Percent</w:t>
            </w:r>
          </w:p>
        </w:tc>
      </w:tr>
      <w:tr w:rsidR="007730E8" w:rsidRPr="00A05757" w:rsidTr="007730E8">
        <w:trPr>
          <w:cantSplit/>
        </w:trPr>
        <w:tc>
          <w:tcPr>
            <w:tcW w:w="734" w:type="dxa"/>
            <w:vMerge w:val="restart"/>
            <w:tcBorders>
              <w:top w:val="single" w:sz="16" w:space="0" w:color="000000"/>
              <w:left w:val="single" w:sz="16" w:space="0" w:color="000000"/>
              <w:bottom w:val="single" w:sz="16" w:space="0" w:color="000000"/>
              <w:right w:val="nil"/>
            </w:tcBorders>
            <w:shd w:val="clear" w:color="auto" w:fill="FFFFFF"/>
          </w:tcPr>
          <w:p w:rsidR="007730E8" w:rsidRPr="00A05757" w:rsidRDefault="007730E8" w:rsidP="007730E8">
            <w:pPr>
              <w:autoSpaceDE w:val="0"/>
              <w:autoSpaceDN w:val="0"/>
              <w:adjustRightInd w:val="0"/>
              <w:spacing w:after="0" w:line="320" w:lineRule="atLeast"/>
              <w:ind w:left="60" w:right="60"/>
              <w:rPr>
                <w:rFonts w:ascii="Times New Roman" w:hAnsi="Times New Roman" w:cs="Times New Roman"/>
                <w:color w:val="000000"/>
                <w:sz w:val="24"/>
                <w:szCs w:val="24"/>
              </w:rPr>
            </w:pPr>
            <w:r w:rsidRPr="00A05757">
              <w:rPr>
                <w:rFonts w:ascii="Times New Roman" w:hAnsi="Times New Roman" w:cs="Times New Roman"/>
                <w:color w:val="000000"/>
                <w:sz w:val="24"/>
                <w:szCs w:val="24"/>
              </w:rPr>
              <w:t>Valid</w:t>
            </w:r>
          </w:p>
        </w:tc>
        <w:tc>
          <w:tcPr>
            <w:tcW w:w="734" w:type="dxa"/>
            <w:tcBorders>
              <w:top w:val="single" w:sz="16" w:space="0" w:color="000000"/>
              <w:left w:val="nil"/>
              <w:bottom w:val="nil"/>
              <w:right w:val="single" w:sz="16" w:space="0" w:color="000000"/>
            </w:tcBorders>
            <w:shd w:val="clear" w:color="auto" w:fill="FFFFFF"/>
          </w:tcPr>
          <w:p w:rsidR="007730E8" w:rsidRPr="00A05757" w:rsidRDefault="007730E8" w:rsidP="007730E8">
            <w:pPr>
              <w:autoSpaceDE w:val="0"/>
              <w:autoSpaceDN w:val="0"/>
              <w:adjustRightInd w:val="0"/>
              <w:spacing w:after="0" w:line="320" w:lineRule="atLeast"/>
              <w:ind w:left="60" w:right="60"/>
              <w:rPr>
                <w:rFonts w:ascii="Times New Roman" w:hAnsi="Times New Roman" w:cs="Times New Roman"/>
                <w:color w:val="000000"/>
                <w:sz w:val="24"/>
                <w:szCs w:val="24"/>
              </w:rPr>
            </w:pPr>
            <w:r w:rsidRPr="00A05757">
              <w:rPr>
                <w:rFonts w:ascii="Times New Roman" w:hAnsi="Times New Roman" w:cs="Times New Roman"/>
                <w:color w:val="000000"/>
                <w:sz w:val="24"/>
                <w:szCs w:val="24"/>
              </w:rPr>
              <w:t>SD</w:t>
            </w:r>
          </w:p>
        </w:tc>
        <w:tc>
          <w:tcPr>
            <w:tcW w:w="1163" w:type="dxa"/>
            <w:tcBorders>
              <w:top w:val="single" w:sz="16" w:space="0" w:color="000000"/>
              <w:left w:val="single" w:sz="16" w:space="0" w:color="000000"/>
              <w:bottom w:val="nil"/>
            </w:tcBorders>
            <w:shd w:val="clear" w:color="auto" w:fill="FFFFFF"/>
            <w:vAlign w:val="center"/>
          </w:tcPr>
          <w:p w:rsidR="007730E8" w:rsidRPr="00A05757" w:rsidRDefault="007730E8" w:rsidP="007730E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569</w:t>
            </w:r>
          </w:p>
        </w:tc>
        <w:tc>
          <w:tcPr>
            <w:tcW w:w="1024" w:type="dxa"/>
            <w:tcBorders>
              <w:top w:val="single" w:sz="16" w:space="0" w:color="000000"/>
              <w:bottom w:val="nil"/>
            </w:tcBorders>
            <w:shd w:val="clear" w:color="auto" w:fill="FFFFFF"/>
            <w:vAlign w:val="center"/>
          </w:tcPr>
          <w:p w:rsidR="007730E8" w:rsidRPr="00A05757" w:rsidRDefault="007730E8" w:rsidP="007730E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17.1</w:t>
            </w:r>
          </w:p>
        </w:tc>
        <w:tc>
          <w:tcPr>
            <w:tcW w:w="1392" w:type="dxa"/>
            <w:tcBorders>
              <w:top w:val="single" w:sz="16" w:space="0" w:color="000000"/>
              <w:bottom w:val="nil"/>
            </w:tcBorders>
            <w:shd w:val="clear" w:color="auto" w:fill="FFFFFF"/>
            <w:vAlign w:val="center"/>
          </w:tcPr>
          <w:p w:rsidR="007730E8" w:rsidRPr="00A05757" w:rsidRDefault="007730E8" w:rsidP="007730E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17.1</w:t>
            </w:r>
          </w:p>
        </w:tc>
        <w:tc>
          <w:tcPr>
            <w:tcW w:w="1469" w:type="dxa"/>
            <w:tcBorders>
              <w:top w:val="single" w:sz="16" w:space="0" w:color="000000"/>
              <w:bottom w:val="nil"/>
              <w:right w:val="single" w:sz="16" w:space="0" w:color="000000"/>
            </w:tcBorders>
            <w:shd w:val="clear" w:color="auto" w:fill="FFFFFF"/>
            <w:vAlign w:val="center"/>
          </w:tcPr>
          <w:p w:rsidR="007730E8" w:rsidRPr="00A05757" w:rsidRDefault="007730E8" w:rsidP="007730E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17.1</w:t>
            </w:r>
          </w:p>
        </w:tc>
      </w:tr>
      <w:tr w:rsidR="007730E8" w:rsidRPr="00A05757" w:rsidTr="007730E8">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7730E8" w:rsidRPr="00A05757" w:rsidRDefault="007730E8" w:rsidP="007730E8">
            <w:pPr>
              <w:autoSpaceDE w:val="0"/>
              <w:autoSpaceDN w:val="0"/>
              <w:adjustRightInd w:val="0"/>
              <w:spacing w:after="0" w:line="240" w:lineRule="auto"/>
              <w:rPr>
                <w:rFonts w:ascii="Times New Roman" w:hAnsi="Times New Roman" w:cs="Times New Roman"/>
                <w:color w:val="000000"/>
                <w:sz w:val="24"/>
                <w:szCs w:val="24"/>
              </w:rPr>
            </w:pPr>
          </w:p>
        </w:tc>
        <w:tc>
          <w:tcPr>
            <w:tcW w:w="734" w:type="dxa"/>
            <w:tcBorders>
              <w:top w:val="nil"/>
              <w:left w:val="nil"/>
              <w:bottom w:val="nil"/>
              <w:right w:val="single" w:sz="16" w:space="0" w:color="000000"/>
            </w:tcBorders>
            <w:shd w:val="clear" w:color="auto" w:fill="FFFFFF"/>
          </w:tcPr>
          <w:p w:rsidR="007730E8" w:rsidRPr="00A05757" w:rsidRDefault="007730E8" w:rsidP="007730E8">
            <w:pPr>
              <w:autoSpaceDE w:val="0"/>
              <w:autoSpaceDN w:val="0"/>
              <w:adjustRightInd w:val="0"/>
              <w:spacing w:after="0" w:line="320" w:lineRule="atLeast"/>
              <w:ind w:left="60" w:right="60"/>
              <w:rPr>
                <w:rFonts w:ascii="Times New Roman" w:hAnsi="Times New Roman" w:cs="Times New Roman"/>
                <w:color w:val="000000"/>
                <w:sz w:val="24"/>
                <w:szCs w:val="24"/>
              </w:rPr>
            </w:pPr>
            <w:r w:rsidRPr="00A05757">
              <w:rPr>
                <w:rFonts w:ascii="Times New Roman" w:hAnsi="Times New Roman" w:cs="Times New Roman"/>
                <w:color w:val="000000"/>
                <w:sz w:val="24"/>
                <w:szCs w:val="24"/>
              </w:rPr>
              <w:t>D</w:t>
            </w:r>
          </w:p>
        </w:tc>
        <w:tc>
          <w:tcPr>
            <w:tcW w:w="1163" w:type="dxa"/>
            <w:tcBorders>
              <w:top w:val="nil"/>
              <w:left w:val="single" w:sz="16" w:space="0" w:color="000000"/>
              <w:bottom w:val="nil"/>
            </w:tcBorders>
            <w:shd w:val="clear" w:color="auto" w:fill="FFFFFF"/>
            <w:vAlign w:val="center"/>
          </w:tcPr>
          <w:p w:rsidR="007730E8" w:rsidRPr="00A05757" w:rsidRDefault="007730E8" w:rsidP="007730E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693</w:t>
            </w:r>
          </w:p>
        </w:tc>
        <w:tc>
          <w:tcPr>
            <w:tcW w:w="1024" w:type="dxa"/>
            <w:tcBorders>
              <w:top w:val="nil"/>
              <w:bottom w:val="nil"/>
            </w:tcBorders>
            <w:shd w:val="clear" w:color="auto" w:fill="FFFFFF"/>
            <w:vAlign w:val="center"/>
          </w:tcPr>
          <w:p w:rsidR="007730E8" w:rsidRPr="00A05757" w:rsidRDefault="007730E8" w:rsidP="007730E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20.8</w:t>
            </w:r>
          </w:p>
        </w:tc>
        <w:tc>
          <w:tcPr>
            <w:tcW w:w="1392" w:type="dxa"/>
            <w:tcBorders>
              <w:top w:val="nil"/>
              <w:bottom w:val="nil"/>
            </w:tcBorders>
            <w:shd w:val="clear" w:color="auto" w:fill="FFFFFF"/>
            <w:vAlign w:val="center"/>
          </w:tcPr>
          <w:p w:rsidR="007730E8" w:rsidRPr="00A05757" w:rsidRDefault="007730E8" w:rsidP="007730E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20.8</w:t>
            </w:r>
          </w:p>
        </w:tc>
        <w:tc>
          <w:tcPr>
            <w:tcW w:w="1469" w:type="dxa"/>
            <w:tcBorders>
              <w:top w:val="nil"/>
              <w:bottom w:val="nil"/>
              <w:right w:val="single" w:sz="16" w:space="0" w:color="000000"/>
            </w:tcBorders>
            <w:shd w:val="clear" w:color="auto" w:fill="FFFFFF"/>
            <w:vAlign w:val="center"/>
          </w:tcPr>
          <w:p w:rsidR="007730E8" w:rsidRPr="00A05757" w:rsidRDefault="007730E8" w:rsidP="007730E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37.9</w:t>
            </w:r>
          </w:p>
        </w:tc>
      </w:tr>
      <w:tr w:rsidR="007730E8" w:rsidRPr="00A05757" w:rsidTr="007730E8">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7730E8" w:rsidRPr="00A05757" w:rsidRDefault="007730E8" w:rsidP="007730E8">
            <w:pPr>
              <w:autoSpaceDE w:val="0"/>
              <w:autoSpaceDN w:val="0"/>
              <w:adjustRightInd w:val="0"/>
              <w:spacing w:after="0" w:line="240" w:lineRule="auto"/>
              <w:rPr>
                <w:rFonts w:ascii="Times New Roman" w:hAnsi="Times New Roman" w:cs="Times New Roman"/>
                <w:color w:val="000000"/>
                <w:sz w:val="24"/>
                <w:szCs w:val="24"/>
              </w:rPr>
            </w:pPr>
          </w:p>
        </w:tc>
        <w:tc>
          <w:tcPr>
            <w:tcW w:w="734" w:type="dxa"/>
            <w:tcBorders>
              <w:top w:val="nil"/>
              <w:left w:val="nil"/>
              <w:bottom w:val="nil"/>
              <w:right w:val="single" w:sz="16" w:space="0" w:color="000000"/>
            </w:tcBorders>
            <w:shd w:val="clear" w:color="auto" w:fill="FFFFFF"/>
          </w:tcPr>
          <w:p w:rsidR="007730E8" w:rsidRPr="00A05757" w:rsidRDefault="007730E8" w:rsidP="007730E8">
            <w:pPr>
              <w:autoSpaceDE w:val="0"/>
              <w:autoSpaceDN w:val="0"/>
              <w:adjustRightInd w:val="0"/>
              <w:spacing w:after="0" w:line="320" w:lineRule="atLeast"/>
              <w:ind w:left="60" w:right="60"/>
              <w:rPr>
                <w:rFonts w:ascii="Times New Roman" w:hAnsi="Times New Roman" w:cs="Times New Roman"/>
                <w:color w:val="000000"/>
                <w:sz w:val="24"/>
                <w:szCs w:val="24"/>
              </w:rPr>
            </w:pPr>
            <w:r w:rsidRPr="00A05757">
              <w:rPr>
                <w:rFonts w:ascii="Times New Roman" w:hAnsi="Times New Roman" w:cs="Times New Roman"/>
                <w:color w:val="000000"/>
                <w:sz w:val="24"/>
                <w:szCs w:val="24"/>
              </w:rPr>
              <w:t>A</w:t>
            </w:r>
          </w:p>
        </w:tc>
        <w:tc>
          <w:tcPr>
            <w:tcW w:w="1163" w:type="dxa"/>
            <w:tcBorders>
              <w:top w:val="nil"/>
              <w:left w:val="single" w:sz="16" w:space="0" w:color="000000"/>
              <w:bottom w:val="nil"/>
            </w:tcBorders>
            <w:shd w:val="clear" w:color="auto" w:fill="FFFFFF"/>
            <w:vAlign w:val="center"/>
          </w:tcPr>
          <w:p w:rsidR="007730E8" w:rsidRPr="00A05757" w:rsidRDefault="007730E8" w:rsidP="007730E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862</w:t>
            </w:r>
          </w:p>
        </w:tc>
        <w:tc>
          <w:tcPr>
            <w:tcW w:w="1024" w:type="dxa"/>
            <w:tcBorders>
              <w:top w:val="nil"/>
              <w:bottom w:val="nil"/>
            </w:tcBorders>
            <w:shd w:val="clear" w:color="auto" w:fill="FFFFFF"/>
            <w:vAlign w:val="center"/>
          </w:tcPr>
          <w:p w:rsidR="007730E8" w:rsidRPr="00A05757" w:rsidRDefault="007730E8" w:rsidP="007730E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25.9</w:t>
            </w:r>
          </w:p>
        </w:tc>
        <w:tc>
          <w:tcPr>
            <w:tcW w:w="1392" w:type="dxa"/>
            <w:tcBorders>
              <w:top w:val="nil"/>
              <w:bottom w:val="nil"/>
            </w:tcBorders>
            <w:shd w:val="clear" w:color="auto" w:fill="FFFFFF"/>
            <w:vAlign w:val="center"/>
          </w:tcPr>
          <w:p w:rsidR="007730E8" w:rsidRPr="00A05757" w:rsidRDefault="007730E8" w:rsidP="007730E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25.9</w:t>
            </w:r>
          </w:p>
        </w:tc>
        <w:tc>
          <w:tcPr>
            <w:tcW w:w="1469" w:type="dxa"/>
            <w:tcBorders>
              <w:top w:val="nil"/>
              <w:bottom w:val="nil"/>
              <w:right w:val="single" w:sz="16" w:space="0" w:color="000000"/>
            </w:tcBorders>
            <w:shd w:val="clear" w:color="auto" w:fill="FFFFFF"/>
            <w:vAlign w:val="center"/>
          </w:tcPr>
          <w:p w:rsidR="007730E8" w:rsidRPr="00A05757" w:rsidRDefault="007730E8" w:rsidP="007730E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63.8</w:t>
            </w:r>
          </w:p>
        </w:tc>
      </w:tr>
      <w:tr w:rsidR="007730E8" w:rsidRPr="00A05757" w:rsidTr="007730E8">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7730E8" w:rsidRPr="00A05757" w:rsidRDefault="007730E8" w:rsidP="007730E8">
            <w:pPr>
              <w:autoSpaceDE w:val="0"/>
              <w:autoSpaceDN w:val="0"/>
              <w:adjustRightInd w:val="0"/>
              <w:spacing w:after="0" w:line="240" w:lineRule="auto"/>
              <w:rPr>
                <w:rFonts w:ascii="Times New Roman" w:hAnsi="Times New Roman" w:cs="Times New Roman"/>
                <w:color w:val="000000"/>
                <w:sz w:val="24"/>
                <w:szCs w:val="24"/>
              </w:rPr>
            </w:pPr>
          </w:p>
        </w:tc>
        <w:tc>
          <w:tcPr>
            <w:tcW w:w="734" w:type="dxa"/>
            <w:tcBorders>
              <w:top w:val="nil"/>
              <w:left w:val="nil"/>
              <w:bottom w:val="nil"/>
              <w:right w:val="single" w:sz="16" w:space="0" w:color="000000"/>
            </w:tcBorders>
            <w:shd w:val="clear" w:color="auto" w:fill="FFFFFF"/>
          </w:tcPr>
          <w:p w:rsidR="007730E8" w:rsidRPr="00A05757" w:rsidRDefault="007730E8" w:rsidP="007730E8">
            <w:pPr>
              <w:autoSpaceDE w:val="0"/>
              <w:autoSpaceDN w:val="0"/>
              <w:adjustRightInd w:val="0"/>
              <w:spacing w:after="0" w:line="320" w:lineRule="atLeast"/>
              <w:ind w:left="60" w:right="60"/>
              <w:rPr>
                <w:rFonts w:ascii="Times New Roman" w:hAnsi="Times New Roman" w:cs="Times New Roman"/>
                <w:color w:val="000000"/>
                <w:sz w:val="24"/>
                <w:szCs w:val="24"/>
              </w:rPr>
            </w:pPr>
            <w:r w:rsidRPr="00A05757">
              <w:rPr>
                <w:rFonts w:ascii="Times New Roman" w:hAnsi="Times New Roman" w:cs="Times New Roman"/>
                <w:color w:val="000000"/>
                <w:sz w:val="24"/>
                <w:szCs w:val="24"/>
              </w:rPr>
              <w:t>SA</w:t>
            </w:r>
          </w:p>
        </w:tc>
        <w:tc>
          <w:tcPr>
            <w:tcW w:w="1163" w:type="dxa"/>
            <w:tcBorders>
              <w:top w:val="nil"/>
              <w:left w:val="single" w:sz="16" w:space="0" w:color="000000"/>
              <w:bottom w:val="nil"/>
            </w:tcBorders>
            <w:shd w:val="clear" w:color="auto" w:fill="FFFFFF"/>
            <w:vAlign w:val="center"/>
          </w:tcPr>
          <w:p w:rsidR="007730E8" w:rsidRPr="00A05757" w:rsidRDefault="007730E8" w:rsidP="007730E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1203</w:t>
            </w:r>
          </w:p>
        </w:tc>
        <w:tc>
          <w:tcPr>
            <w:tcW w:w="1024" w:type="dxa"/>
            <w:tcBorders>
              <w:top w:val="nil"/>
              <w:bottom w:val="nil"/>
            </w:tcBorders>
            <w:shd w:val="clear" w:color="auto" w:fill="FFFFFF"/>
            <w:vAlign w:val="center"/>
          </w:tcPr>
          <w:p w:rsidR="007730E8" w:rsidRPr="00A05757" w:rsidRDefault="007730E8" w:rsidP="007730E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36.2</w:t>
            </w:r>
          </w:p>
        </w:tc>
        <w:tc>
          <w:tcPr>
            <w:tcW w:w="1392" w:type="dxa"/>
            <w:tcBorders>
              <w:top w:val="nil"/>
              <w:bottom w:val="nil"/>
            </w:tcBorders>
            <w:shd w:val="clear" w:color="auto" w:fill="FFFFFF"/>
            <w:vAlign w:val="center"/>
          </w:tcPr>
          <w:p w:rsidR="007730E8" w:rsidRPr="00A05757" w:rsidRDefault="007730E8" w:rsidP="007730E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36.2</w:t>
            </w:r>
          </w:p>
        </w:tc>
        <w:tc>
          <w:tcPr>
            <w:tcW w:w="1469" w:type="dxa"/>
            <w:tcBorders>
              <w:top w:val="nil"/>
              <w:bottom w:val="nil"/>
              <w:right w:val="single" w:sz="16" w:space="0" w:color="000000"/>
            </w:tcBorders>
            <w:shd w:val="clear" w:color="auto" w:fill="FFFFFF"/>
            <w:vAlign w:val="center"/>
          </w:tcPr>
          <w:p w:rsidR="007730E8" w:rsidRPr="00A05757" w:rsidRDefault="007730E8" w:rsidP="007730E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100.0</w:t>
            </w:r>
          </w:p>
        </w:tc>
      </w:tr>
      <w:tr w:rsidR="007730E8" w:rsidRPr="00A05757" w:rsidTr="007730E8">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7730E8" w:rsidRPr="00A05757" w:rsidRDefault="007730E8" w:rsidP="007730E8">
            <w:pPr>
              <w:autoSpaceDE w:val="0"/>
              <w:autoSpaceDN w:val="0"/>
              <w:adjustRightInd w:val="0"/>
              <w:spacing w:after="0" w:line="240" w:lineRule="auto"/>
              <w:rPr>
                <w:rFonts w:ascii="Times New Roman" w:hAnsi="Times New Roman" w:cs="Times New Roman"/>
                <w:color w:val="000000"/>
                <w:sz w:val="24"/>
                <w:szCs w:val="24"/>
              </w:rPr>
            </w:pPr>
          </w:p>
        </w:tc>
        <w:tc>
          <w:tcPr>
            <w:tcW w:w="734" w:type="dxa"/>
            <w:tcBorders>
              <w:top w:val="nil"/>
              <w:left w:val="nil"/>
              <w:bottom w:val="single" w:sz="16" w:space="0" w:color="000000"/>
              <w:right w:val="single" w:sz="16" w:space="0" w:color="000000"/>
            </w:tcBorders>
            <w:shd w:val="clear" w:color="auto" w:fill="FFFFFF"/>
          </w:tcPr>
          <w:p w:rsidR="007730E8" w:rsidRPr="00A05757" w:rsidRDefault="007730E8" w:rsidP="007730E8">
            <w:pPr>
              <w:autoSpaceDE w:val="0"/>
              <w:autoSpaceDN w:val="0"/>
              <w:adjustRightInd w:val="0"/>
              <w:spacing w:after="0" w:line="320" w:lineRule="atLeast"/>
              <w:ind w:left="60" w:right="60"/>
              <w:rPr>
                <w:rFonts w:ascii="Times New Roman" w:hAnsi="Times New Roman" w:cs="Times New Roman"/>
                <w:color w:val="000000"/>
                <w:sz w:val="24"/>
                <w:szCs w:val="24"/>
              </w:rPr>
            </w:pPr>
            <w:r w:rsidRPr="00A05757">
              <w:rPr>
                <w:rFonts w:ascii="Times New Roman" w:hAnsi="Times New Roman" w:cs="Times New Roman"/>
                <w:color w:val="000000"/>
                <w:sz w:val="24"/>
                <w:szCs w:val="24"/>
              </w:rPr>
              <w:t>Total</w:t>
            </w:r>
          </w:p>
        </w:tc>
        <w:tc>
          <w:tcPr>
            <w:tcW w:w="1163" w:type="dxa"/>
            <w:tcBorders>
              <w:top w:val="nil"/>
              <w:left w:val="single" w:sz="16" w:space="0" w:color="000000"/>
              <w:bottom w:val="single" w:sz="16" w:space="0" w:color="000000"/>
            </w:tcBorders>
            <w:shd w:val="clear" w:color="auto" w:fill="FFFFFF"/>
            <w:vAlign w:val="center"/>
          </w:tcPr>
          <w:p w:rsidR="007730E8" w:rsidRPr="00A05757" w:rsidRDefault="007730E8" w:rsidP="007730E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3327</w:t>
            </w:r>
          </w:p>
        </w:tc>
        <w:tc>
          <w:tcPr>
            <w:tcW w:w="1024" w:type="dxa"/>
            <w:tcBorders>
              <w:top w:val="nil"/>
              <w:bottom w:val="single" w:sz="16" w:space="0" w:color="000000"/>
            </w:tcBorders>
            <w:shd w:val="clear" w:color="auto" w:fill="FFFFFF"/>
            <w:vAlign w:val="center"/>
          </w:tcPr>
          <w:p w:rsidR="007730E8" w:rsidRPr="00A05757" w:rsidRDefault="007730E8" w:rsidP="007730E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100.0</w:t>
            </w:r>
          </w:p>
        </w:tc>
        <w:tc>
          <w:tcPr>
            <w:tcW w:w="1392" w:type="dxa"/>
            <w:tcBorders>
              <w:top w:val="nil"/>
              <w:bottom w:val="single" w:sz="16" w:space="0" w:color="000000"/>
            </w:tcBorders>
            <w:shd w:val="clear" w:color="auto" w:fill="FFFFFF"/>
            <w:vAlign w:val="center"/>
          </w:tcPr>
          <w:p w:rsidR="007730E8" w:rsidRPr="00A05757" w:rsidRDefault="007730E8" w:rsidP="007730E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100.0</w:t>
            </w:r>
          </w:p>
        </w:tc>
        <w:tc>
          <w:tcPr>
            <w:tcW w:w="1469" w:type="dxa"/>
            <w:tcBorders>
              <w:top w:val="nil"/>
              <w:bottom w:val="single" w:sz="16" w:space="0" w:color="000000"/>
              <w:right w:val="single" w:sz="16" w:space="0" w:color="000000"/>
            </w:tcBorders>
            <w:shd w:val="clear" w:color="auto" w:fill="FFFFFF"/>
            <w:vAlign w:val="center"/>
          </w:tcPr>
          <w:p w:rsidR="007730E8" w:rsidRPr="00A05757" w:rsidRDefault="007730E8" w:rsidP="007730E8">
            <w:pPr>
              <w:autoSpaceDE w:val="0"/>
              <w:autoSpaceDN w:val="0"/>
              <w:adjustRightInd w:val="0"/>
              <w:spacing w:after="0" w:line="240" w:lineRule="auto"/>
              <w:rPr>
                <w:rFonts w:ascii="Times New Roman" w:hAnsi="Times New Roman" w:cs="Times New Roman"/>
                <w:sz w:val="24"/>
                <w:szCs w:val="24"/>
              </w:rPr>
            </w:pPr>
          </w:p>
        </w:tc>
      </w:tr>
    </w:tbl>
    <w:p w:rsidR="007730E8" w:rsidRPr="00A05757" w:rsidRDefault="007730E8" w:rsidP="007730E8">
      <w:pPr>
        <w:autoSpaceDE w:val="0"/>
        <w:autoSpaceDN w:val="0"/>
        <w:adjustRightInd w:val="0"/>
        <w:spacing w:after="0" w:line="400" w:lineRule="atLeast"/>
        <w:rPr>
          <w:rFonts w:ascii="Times New Roman" w:hAnsi="Times New Roman" w:cs="Times New Roman"/>
          <w:sz w:val="24"/>
          <w:szCs w:val="24"/>
        </w:rPr>
      </w:pPr>
    </w:p>
    <w:p w:rsidR="007730E8" w:rsidRPr="00A05757" w:rsidRDefault="007730E8" w:rsidP="007730E8">
      <w:pPr>
        <w:autoSpaceDE w:val="0"/>
        <w:autoSpaceDN w:val="0"/>
        <w:adjustRightInd w:val="0"/>
        <w:spacing w:after="0" w:line="400" w:lineRule="atLeast"/>
        <w:rPr>
          <w:rFonts w:ascii="Times New Roman" w:hAnsi="Times New Roman" w:cs="Times New Roman"/>
          <w:sz w:val="24"/>
          <w:szCs w:val="24"/>
        </w:rPr>
      </w:pPr>
    </w:p>
    <w:tbl>
      <w:tblPr>
        <w:tblW w:w="65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34"/>
        <w:gridCol w:w="734"/>
        <w:gridCol w:w="1163"/>
        <w:gridCol w:w="1024"/>
        <w:gridCol w:w="1392"/>
        <w:gridCol w:w="1469"/>
      </w:tblGrid>
      <w:tr w:rsidR="007730E8" w:rsidRPr="00A05757" w:rsidTr="007730E8">
        <w:trPr>
          <w:cantSplit/>
        </w:trPr>
        <w:tc>
          <w:tcPr>
            <w:tcW w:w="6516" w:type="dxa"/>
            <w:gridSpan w:val="6"/>
            <w:tcBorders>
              <w:top w:val="nil"/>
              <w:left w:val="nil"/>
              <w:bottom w:val="nil"/>
              <w:right w:val="nil"/>
            </w:tcBorders>
            <w:shd w:val="clear" w:color="auto" w:fill="FFFFFF"/>
            <w:vAlign w:val="center"/>
          </w:tcPr>
          <w:p w:rsidR="007730E8" w:rsidRPr="00A05757" w:rsidRDefault="007730E8" w:rsidP="007730E8">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A05757">
              <w:rPr>
                <w:rFonts w:ascii="Times New Roman" w:hAnsi="Times New Roman" w:cs="Times New Roman"/>
                <w:b/>
                <w:bCs/>
                <w:color w:val="000000"/>
                <w:sz w:val="24"/>
                <w:szCs w:val="24"/>
              </w:rPr>
              <w:lastRenderedPageBreak/>
              <w:t>Item 9</w:t>
            </w:r>
          </w:p>
        </w:tc>
      </w:tr>
      <w:tr w:rsidR="007730E8" w:rsidRPr="00A05757" w:rsidTr="007730E8">
        <w:trPr>
          <w:cantSplit/>
        </w:trPr>
        <w:tc>
          <w:tcPr>
            <w:tcW w:w="1468" w:type="dxa"/>
            <w:gridSpan w:val="2"/>
            <w:tcBorders>
              <w:top w:val="single" w:sz="16" w:space="0" w:color="000000"/>
              <w:left w:val="single" w:sz="16" w:space="0" w:color="000000"/>
              <w:bottom w:val="single" w:sz="16" w:space="0" w:color="000000"/>
              <w:right w:val="nil"/>
            </w:tcBorders>
            <w:shd w:val="clear" w:color="auto" w:fill="FFFFFF"/>
            <w:vAlign w:val="bottom"/>
          </w:tcPr>
          <w:p w:rsidR="007730E8" w:rsidRPr="00A05757" w:rsidRDefault="007730E8" w:rsidP="007730E8">
            <w:pPr>
              <w:autoSpaceDE w:val="0"/>
              <w:autoSpaceDN w:val="0"/>
              <w:adjustRightInd w:val="0"/>
              <w:spacing w:after="0" w:line="240" w:lineRule="auto"/>
              <w:rPr>
                <w:rFonts w:ascii="Times New Roman" w:hAnsi="Times New Roman" w:cs="Times New Roman"/>
                <w:sz w:val="24"/>
                <w:szCs w:val="24"/>
              </w:rPr>
            </w:pPr>
          </w:p>
        </w:tc>
        <w:tc>
          <w:tcPr>
            <w:tcW w:w="1163" w:type="dxa"/>
            <w:tcBorders>
              <w:top w:val="single" w:sz="16" w:space="0" w:color="000000"/>
              <w:left w:val="single" w:sz="16" w:space="0" w:color="000000"/>
              <w:bottom w:val="single" w:sz="16" w:space="0" w:color="000000"/>
            </w:tcBorders>
            <w:shd w:val="clear" w:color="auto" w:fill="FFFFFF"/>
            <w:vAlign w:val="bottom"/>
          </w:tcPr>
          <w:p w:rsidR="007730E8" w:rsidRPr="00A05757" w:rsidRDefault="007730E8" w:rsidP="007730E8">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A05757">
              <w:rPr>
                <w:rFonts w:ascii="Times New Roman" w:hAnsi="Times New Roman" w:cs="Times New Roman"/>
                <w:color w:val="000000"/>
                <w:sz w:val="24"/>
                <w:szCs w:val="24"/>
              </w:rPr>
              <w:t>Frequency</w:t>
            </w:r>
          </w:p>
        </w:tc>
        <w:tc>
          <w:tcPr>
            <w:tcW w:w="1024" w:type="dxa"/>
            <w:tcBorders>
              <w:top w:val="single" w:sz="16" w:space="0" w:color="000000"/>
              <w:bottom w:val="single" w:sz="16" w:space="0" w:color="000000"/>
            </w:tcBorders>
            <w:shd w:val="clear" w:color="auto" w:fill="FFFFFF"/>
            <w:vAlign w:val="bottom"/>
          </w:tcPr>
          <w:p w:rsidR="007730E8" w:rsidRPr="00A05757" w:rsidRDefault="007730E8" w:rsidP="007730E8">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A05757">
              <w:rPr>
                <w:rFonts w:ascii="Times New Roman" w:hAnsi="Times New Roman" w:cs="Times New Roman"/>
                <w:color w:val="000000"/>
                <w:sz w:val="24"/>
                <w:szCs w:val="24"/>
              </w:rPr>
              <w:t>Percent</w:t>
            </w:r>
          </w:p>
        </w:tc>
        <w:tc>
          <w:tcPr>
            <w:tcW w:w="1392" w:type="dxa"/>
            <w:tcBorders>
              <w:top w:val="single" w:sz="16" w:space="0" w:color="000000"/>
              <w:bottom w:val="single" w:sz="16" w:space="0" w:color="000000"/>
            </w:tcBorders>
            <w:shd w:val="clear" w:color="auto" w:fill="FFFFFF"/>
            <w:vAlign w:val="bottom"/>
          </w:tcPr>
          <w:p w:rsidR="007730E8" w:rsidRPr="00A05757" w:rsidRDefault="007730E8" w:rsidP="007730E8">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A05757">
              <w:rPr>
                <w:rFonts w:ascii="Times New Roman" w:hAnsi="Times New Roman" w:cs="Times New Roman"/>
                <w:color w:val="000000"/>
                <w:sz w:val="24"/>
                <w:szCs w:val="24"/>
              </w:rPr>
              <w:t>Valid Percent</w:t>
            </w:r>
          </w:p>
        </w:tc>
        <w:tc>
          <w:tcPr>
            <w:tcW w:w="1469" w:type="dxa"/>
            <w:tcBorders>
              <w:top w:val="single" w:sz="16" w:space="0" w:color="000000"/>
              <w:bottom w:val="single" w:sz="16" w:space="0" w:color="000000"/>
              <w:right w:val="single" w:sz="16" w:space="0" w:color="000000"/>
            </w:tcBorders>
            <w:shd w:val="clear" w:color="auto" w:fill="FFFFFF"/>
            <w:vAlign w:val="bottom"/>
          </w:tcPr>
          <w:p w:rsidR="007730E8" w:rsidRPr="00A05757" w:rsidRDefault="007730E8" w:rsidP="007730E8">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A05757">
              <w:rPr>
                <w:rFonts w:ascii="Times New Roman" w:hAnsi="Times New Roman" w:cs="Times New Roman"/>
                <w:color w:val="000000"/>
                <w:sz w:val="24"/>
                <w:szCs w:val="24"/>
              </w:rPr>
              <w:t>Cumulative Percent</w:t>
            </w:r>
          </w:p>
        </w:tc>
      </w:tr>
      <w:tr w:rsidR="007730E8" w:rsidRPr="00A05757" w:rsidTr="007730E8">
        <w:trPr>
          <w:cantSplit/>
        </w:trPr>
        <w:tc>
          <w:tcPr>
            <w:tcW w:w="734" w:type="dxa"/>
            <w:vMerge w:val="restart"/>
            <w:tcBorders>
              <w:top w:val="single" w:sz="16" w:space="0" w:color="000000"/>
              <w:left w:val="single" w:sz="16" w:space="0" w:color="000000"/>
              <w:bottom w:val="single" w:sz="16" w:space="0" w:color="000000"/>
              <w:right w:val="nil"/>
            </w:tcBorders>
            <w:shd w:val="clear" w:color="auto" w:fill="FFFFFF"/>
          </w:tcPr>
          <w:p w:rsidR="007730E8" w:rsidRPr="00A05757" w:rsidRDefault="007730E8" w:rsidP="007730E8">
            <w:pPr>
              <w:autoSpaceDE w:val="0"/>
              <w:autoSpaceDN w:val="0"/>
              <w:adjustRightInd w:val="0"/>
              <w:spacing w:after="0" w:line="320" w:lineRule="atLeast"/>
              <w:ind w:left="60" w:right="60"/>
              <w:rPr>
                <w:rFonts w:ascii="Times New Roman" w:hAnsi="Times New Roman" w:cs="Times New Roman"/>
                <w:color w:val="000000"/>
                <w:sz w:val="24"/>
                <w:szCs w:val="24"/>
              </w:rPr>
            </w:pPr>
            <w:r w:rsidRPr="00A05757">
              <w:rPr>
                <w:rFonts w:ascii="Times New Roman" w:hAnsi="Times New Roman" w:cs="Times New Roman"/>
                <w:color w:val="000000"/>
                <w:sz w:val="24"/>
                <w:szCs w:val="24"/>
              </w:rPr>
              <w:t>Valid</w:t>
            </w:r>
          </w:p>
        </w:tc>
        <w:tc>
          <w:tcPr>
            <w:tcW w:w="734" w:type="dxa"/>
            <w:tcBorders>
              <w:top w:val="single" w:sz="16" w:space="0" w:color="000000"/>
              <w:left w:val="nil"/>
              <w:bottom w:val="nil"/>
              <w:right w:val="single" w:sz="16" w:space="0" w:color="000000"/>
            </w:tcBorders>
            <w:shd w:val="clear" w:color="auto" w:fill="FFFFFF"/>
          </w:tcPr>
          <w:p w:rsidR="007730E8" w:rsidRPr="00A05757" w:rsidRDefault="007730E8" w:rsidP="007730E8">
            <w:pPr>
              <w:autoSpaceDE w:val="0"/>
              <w:autoSpaceDN w:val="0"/>
              <w:adjustRightInd w:val="0"/>
              <w:spacing w:after="0" w:line="320" w:lineRule="atLeast"/>
              <w:ind w:left="60" w:right="60"/>
              <w:rPr>
                <w:rFonts w:ascii="Times New Roman" w:hAnsi="Times New Roman" w:cs="Times New Roman"/>
                <w:color w:val="000000"/>
                <w:sz w:val="24"/>
                <w:szCs w:val="24"/>
              </w:rPr>
            </w:pPr>
            <w:r w:rsidRPr="00A05757">
              <w:rPr>
                <w:rFonts w:ascii="Times New Roman" w:hAnsi="Times New Roman" w:cs="Times New Roman"/>
                <w:color w:val="000000"/>
                <w:sz w:val="24"/>
                <w:szCs w:val="24"/>
              </w:rPr>
              <w:t>SD</w:t>
            </w:r>
          </w:p>
        </w:tc>
        <w:tc>
          <w:tcPr>
            <w:tcW w:w="1163" w:type="dxa"/>
            <w:tcBorders>
              <w:top w:val="single" w:sz="16" w:space="0" w:color="000000"/>
              <w:left w:val="single" w:sz="16" w:space="0" w:color="000000"/>
              <w:bottom w:val="nil"/>
            </w:tcBorders>
            <w:shd w:val="clear" w:color="auto" w:fill="FFFFFF"/>
            <w:vAlign w:val="center"/>
          </w:tcPr>
          <w:p w:rsidR="007730E8" w:rsidRPr="00A05757" w:rsidRDefault="007730E8" w:rsidP="007730E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636</w:t>
            </w:r>
          </w:p>
        </w:tc>
        <w:tc>
          <w:tcPr>
            <w:tcW w:w="1024" w:type="dxa"/>
            <w:tcBorders>
              <w:top w:val="single" w:sz="16" w:space="0" w:color="000000"/>
              <w:bottom w:val="nil"/>
            </w:tcBorders>
            <w:shd w:val="clear" w:color="auto" w:fill="FFFFFF"/>
            <w:vAlign w:val="center"/>
          </w:tcPr>
          <w:p w:rsidR="007730E8" w:rsidRPr="00A05757" w:rsidRDefault="007730E8" w:rsidP="007730E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19.1</w:t>
            </w:r>
          </w:p>
        </w:tc>
        <w:tc>
          <w:tcPr>
            <w:tcW w:w="1392" w:type="dxa"/>
            <w:tcBorders>
              <w:top w:val="single" w:sz="16" w:space="0" w:color="000000"/>
              <w:bottom w:val="nil"/>
            </w:tcBorders>
            <w:shd w:val="clear" w:color="auto" w:fill="FFFFFF"/>
            <w:vAlign w:val="center"/>
          </w:tcPr>
          <w:p w:rsidR="007730E8" w:rsidRPr="00A05757" w:rsidRDefault="007730E8" w:rsidP="007730E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19.1</w:t>
            </w:r>
          </w:p>
        </w:tc>
        <w:tc>
          <w:tcPr>
            <w:tcW w:w="1469" w:type="dxa"/>
            <w:tcBorders>
              <w:top w:val="single" w:sz="16" w:space="0" w:color="000000"/>
              <w:bottom w:val="nil"/>
              <w:right w:val="single" w:sz="16" w:space="0" w:color="000000"/>
            </w:tcBorders>
            <w:shd w:val="clear" w:color="auto" w:fill="FFFFFF"/>
            <w:vAlign w:val="center"/>
          </w:tcPr>
          <w:p w:rsidR="007730E8" w:rsidRPr="00A05757" w:rsidRDefault="007730E8" w:rsidP="007730E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19.1</w:t>
            </w:r>
          </w:p>
        </w:tc>
      </w:tr>
      <w:tr w:rsidR="007730E8" w:rsidRPr="00A05757" w:rsidTr="007730E8">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7730E8" w:rsidRPr="00A05757" w:rsidRDefault="007730E8" w:rsidP="007730E8">
            <w:pPr>
              <w:autoSpaceDE w:val="0"/>
              <w:autoSpaceDN w:val="0"/>
              <w:adjustRightInd w:val="0"/>
              <w:spacing w:after="0" w:line="240" w:lineRule="auto"/>
              <w:rPr>
                <w:rFonts w:ascii="Times New Roman" w:hAnsi="Times New Roman" w:cs="Times New Roman"/>
                <w:color w:val="000000"/>
                <w:sz w:val="24"/>
                <w:szCs w:val="24"/>
              </w:rPr>
            </w:pPr>
          </w:p>
        </w:tc>
        <w:tc>
          <w:tcPr>
            <w:tcW w:w="734" w:type="dxa"/>
            <w:tcBorders>
              <w:top w:val="nil"/>
              <w:left w:val="nil"/>
              <w:bottom w:val="nil"/>
              <w:right w:val="single" w:sz="16" w:space="0" w:color="000000"/>
            </w:tcBorders>
            <w:shd w:val="clear" w:color="auto" w:fill="FFFFFF"/>
          </w:tcPr>
          <w:p w:rsidR="007730E8" w:rsidRPr="00A05757" w:rsidRDefault="007730E8" w:rsidP="007730E8">
            <w:pPr>
              <w:autoSpaceDE w:val="0"/>
              <w:autoSpaceDN w:val="0"/>
              <w:adjustRightInd w:val="0"/>
              <w:spacing w:after="0" w:line="320" w:lineRule="atLeast"/>
              <w:ind w:left="60" w:right="60"/>
              <w:rPr>
                <w:rFonts w:ascii="Times New Roman" w:hAnsi="Times New Roman" w:cs="Times New Roman"/>
                <w:color w:val="000000"/>
                <w:sz w:val="24"/>
                <w:szCs w:val="24"/>
              </w:rPr>
            </w:pPr>
            <w:r w:rsidRPr="00A05757">
              <w:rPr>
                <w:rFonts w:ascii="Times New Roman" w:hAnsi="Times New Roman" w:cs="Times New Roman"/>
                <w:color w:val="000000"/>
                <w:sz w:val="24"/>
                <w:szCs w:val="24"/>
              </w:rPr>
              <w:t>D</w:t>
            </w:r>
          </w:p>
        </w:tc>
        <w:tc>
          <w:tcPr>
            <w:tcW w:w="1163" w:type="dxa"/>
            <w:tcBorders>
              <w:top w:val="nil"/>
              <w:left w:val="single" w:sz="16" w:space="0" w:color="000000"/>
              <w:bottom w:val="nil"/>
            </w:tcBorders>
            <w:shd w:val="clear" w:color="auto" w:fill="FFFFFF"/>
            <w:vAlign w:val="center"/>
          </w:tcPr>
          <w:p w:rsidR="007730E8" w:rsidRPr="00A05757" w:rsidRDefault="007730E8" w:rsidP="007730E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740</w:t>
            </w:r>
          </w:p>
        </w:tc>
        <w:tc>
          <w:tcPr>
            <w:tcW w:w="1024" w:type="dxa"/>
            <w:tcBorders>
              <w:top w:val="nil"/>
              <w:bottom w:val="nil"/>
            </w:tcBorders>
            <w:shd w:val="clear" w:color="auto" w:fill="FFFFFF"/>
            <w:vAlign w:val="center"/>
          </w:tcPr>
          <w:p w:rsidR="007730E8" w:rsidRPr="00A05757" w:rsidRDefault="007730E8" w:rsidP="007730E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22.2</w:t>
            </w:r>
          </w:p>
        </w:tc>
        <w:tc>
          <w:tcPr>
            <w:tcW w:w="1392" w:type="dxa"/>
            <w:tcBorders>
              <w:top w:val="nil"/>
              <w:bottom w:val="nil"/>
            </w:tcBorders>
            <w:shd w:val="clear" w:color="auto" w:fill="FFFFFF"/>
            <w:vAlign w:val="center"/>
          </w:tcPr>
          <w:p w:rsidR="007730E8" w:rsidRPr="00A05757" w:rsidRDefault="007730E8" w:rsidP="007730E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22.2</w:t>
            </w:r>
          </w:p>
        </w:tc>
        <w:tc>
          <w:tcPr>
            <w:tcW w:w="1469" w:type="dxa"/>
            <w:tcBorders>
              <w:top w:val="nil"/>
              <w:bottom w:val="nil"/>
              <w:right w:val="single" w:sz="16" w:space="0" w:color="000000"/>
            </w:tcBorders>
            <w:shd w:val="clear" w:color="auto" w:fill="FFFFFF"/>
            <w:vAlign w:val="center"/>
          </w:tcPr>
          <w:p w:rsidR="007730E8" w:rsidRPr="00A05757" w:rsidRDefault="007730E8" w:rsidP="007730E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41.4</w:t>
            </w:r>
          </w:p>
        </w:tc>
      </w:tr>
      <w:tr w:rsidR="007730E8" w:rsidRPr="00A05757" w:rsidTr="007730E8">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7730E8" w:rsidRPr="00A05757" w:rsidRDefault="007730E8" w:rsidP="007730E8">
            <w:pPr>
              <w:autoSpaceDE w:val="0"/>
              <w:autoSpaceDN w:val="0"/>
              <w:adjustRightInd w:val="0"/>
              <w:spacing w:after="0" w:line="240" w:lineRule="auto"/>
              <w:rPr>
                <w:rFonts w:ascii="Times New Roman" w:hAnsi="Times New Roman" w:cs="Times New Roman"/>
                <w:color w:val="000000"/>
                <w:sz w:val="24"/>
                <w:szCs w:val="24"/>
              </w:rPr>
            </w:pPr>
          </w:p>
        </w:tc>
        <w:tc>
          <w:tcPr>
            <w:tcW w:w="734" w:type="dxa"/>
            <w:tcBorders>
              <w:top w:val="nil"/>
              <w:left w:val="nil"/>
              <w:bottom w:val="nil"/>
              <w:right w:val="single" w:sz="16" w:space="0" w:color="000000"/>
            </w:tcBorders>
            <w:shd w:val="clear" w:color="auto" w:fill="FFFFFF"/>
          </w:tcPr>
          <w:p w:rsidR="007730E8" w:rsidRPr="00A05757" w:rsidRDefault="007730E8" w:rsidP="007730E8">
            <w:pPr>
              <w:autoSpaceDE w:val="0"/>
              <w:autoSpaceDN w:val="0"/>
              <w:adjustRightInd w:val="0"/>
              <w:spacing w:after="0" w:line="320" w:lineRule="atLeast"/>
              <w:ind w:left="60" w:right="60"/>
              <w:rPr>
                <w:rFonts w:ascii="Times New Roman" w:hAnsi="Times New Roman" w:cs="Times New Roman"/>
                <w:color w:val="000000"/>
                <w:sz w:val="24"/>
                <w:szCs w:val="24"/>
              </w:rPr>
            </w:pPr>
            <w:r w:rsidRPr="00A05757">
              <w:rPr>
                <w:rFonts w:ascii="Times New Roman" w:hAnsi="Times New Roman" w:cs="Times New Roman"/>
                <w:color w:val="000000"/>
                <w:sz w:val="24"/>
                <w:szCs w:val="24"/>
              </w:rPr>
              <w:t>A</w:t>
            </w:r>
          </w:p>
        </w:tc>
        <w:tc>
          <w:tcPr>
            <w:tcW w:w="1163" w:type="dxa"/>
            <w:tcBorders>
              <w:top w:val="nil"/>
              <w:left w:val="single" w:sz="16" w:space="0" w:color="000000"/>
              <w:bottom w:val="nil"/>
            </w:tcBorders>
            <w:shd w:val="clear" w:color="auto" w:fill="FFFFFF"/>
            <w:vAlign w:val="center"/>
          </w:tcPr>
          <w:p w:rsidR="007730E8" w:rsidRPr="00A05757" w:rsidRDefault="007730E8" w:rsidP="007730E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843</w:t>
            </w:r>
          </w:p>
        </w:tc>
        <w:tc>
          <w:tcPr>
            <w:tcW w:w="1024" w:type="dxa"/>
            <w:tcBorders>
              <w:top w:val="nil"/>
              <w:bottom w:val="nil"/>
            </w:tcBorders>
            <w:shd w:val="clear" w:color="auto" w:fill="FFFFFF"/>
            <w:vAlign w:val="center"/>
          </w:tcPr>
          <w:p w:rsidR="007730E8" w:rsidRPr="00A05757" w:rsidRDefault="007730E8" w:rsidP="007730E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25.3</w:t>
            </w:r>
          </w:p>
        </w:tc>
        <w:tc>
          <w:tcPr>
            <w:tcW w:w="1392" w:type="dxa"/>
            <w:tcBorders>
              <w:top w:val="nil"/>
              <w:bottom w:val="nil"/>
            </w:tcBorders>
            <w:shd w:val="clear" w:color="auto" w:fill="FFFFFF"/>
            <w:vAlign w:val="center"/>
          </w:tcPr>
          <w:p w:rsidR="007730E8" w:rsidRPr="00A05757" w:rsidRDefault="007730E8" w:rsidP="007730E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25.3</w:t>
            </w:r>
          </w:p>
        </w:tc>
        <w:tc>
          <w:tcPr>
            <w:tcW w:w="1469" w:type="dxa"/>
            <w:tcBorders>
              <w:top w:val="nil"/>
              <w:bottom w:val="nil"/>
              <w:right w:val="single" w:sz="16" w:space="0" w:color="000000"/>
            </w:tcBorders>
            <w:shd w:val="clear" w:color="auto" w:fill="FFFFFF"/>
            <w:vAlign w:val="center"/>
          </w:tcPr>
          <w:p w:rsidR="007730E8" w:rsidRPr="00A05757" w:rsidRDefault="007730E8" w:rsidP="007730E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66.7</w:t>
            </w:r>
          </w:p>
        </w:tc>
      </w:tr>
      <w:tr w:rsidR="007730E8" w:rsidRPr="00A05757" w:rsidTr="007730E8">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7730E8" w:rsidRPr="00A05757" w:rsidRDefault="007730E8" w:rsidP="007730E8">
            <w:pPr>
              <w:autoSpaceDE w:val="0"/>
              <w:autoSpaceDN w:val="0"/>
              <w:adjustRightInd w:val="0"/>
              <w:spacing w:after="0" w:line="240" w:lineRule="auto"/>
              <w:rPr>
                <w:rFonts w:ascii="Times New Roman" w:hAnsi="Times New Roman" w:cs="Times New Roman"/>
                <w:color w:val="000000"/>
                <w:sz w:val="24"/>
                <w:szCs w:val="24"/>
              </w:rPr>
            </w:pPr>
          </w:p>
        </w:tc>
        <w:tc>
          <w:tcPr>
            <w:tcW w:w="734" w:type="dxa"/>
            <w:tcBorders>
              <w:top w:val="nil"/>
              <w:left w:val="nil"/>
              <w:bottom w:val="nil"/>
              <w:right w:val="single" w:sz="16" w:space="0" w:color="000000"/>
            </w:tcBorders>
            <w:shd w:val="clear" w:color="auto" w:fill="FFFFFF"/>
          </w:tcPr>
          <w:p w:rsidR="007730E8" w:rsidRPr="00A05757" w:rsidRDefault="007730E8" w:rsidP="007730E8">
            <w:pPr>
              <w:autoSpaceDE w:val="0"/>
              <w:autoSpaceDN w:val="0"/>
              <w:adjustRightInd w:val="0"/>
              <w:spacing w:after="0" w:line="320" w:lineRule="atLeast"/>
              <w:ind w:left="60" w:right="60"/>
              <w:rPr>
                <w:rFonts w:ascii="Times New Roman" w:hAnsi="Times New Roman" w:cs="Times New Roman"/>
                <w:color w:val="000000"/>
                <w:sz w:val="24"/>
                <w:szCs w:val="24"/>
              </w:rPr>
            </w:pPr>
            <w:r w:rsidRPr="00A05757">
              <w:rPr>
                <w:rFonts w:ascii="Times New Roman" w:hAnsi="Times New Roman" w:cs="Times New Roman"/>
                <w:color w:val="000000"/>
                <w:sz w:val="24"/>
                <w:szCs w:val="24"/>
              </w:rPr>
              <w:t>SA</w:t>
            </w:r>
          </w:p>
        </w:tc>
        <w:tc>
          <w:tcPr>
            <w:tcW w:w="1163" w:type="dxa"/>
            <w:tcBorders>
              <w:top w:val="nil"/>
              <w:left w:val="single" w:sz="16" w:space="0" w:color="000000"/>
              <w:bottom w:val="nil"/>
            </w:tcBorders>
            <w:shd w:val="clear" w:color="auto" w:fill="FFFFFF"/>
            <w:vAlign w:val="center"/>
          </w:tcPr>
          <w:p w:rsidR="007730E8" w:rsidRPr="00A05757" w:rsidRDefault="007730E8" w:rsidP="007730E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1108</w:t>
            </w:r>
          </w:p>
        </w:tc>
        <w:tc>
          <w:tcPr>
            <w:tcW w:w="1024" w:type="dxa"/>
            <w:tcBorders>
              <w:top w:val="nil"/>
              <w:bottom w:val="nil"/>
            </w:tcBorders>
            <w:shd w:val="clear" w:color="auto" w:fill="FFFFFF"/>
            <w:vAlign w:val="center"/>
          </w:tcPr>
          <w:p w:rsidR="007730E8" w:rsidRPr="00A05757" w:rsidRDefault="007730E8" w:rsidP="007730E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33.3</w:t>
            </w:r>
          </w:p>
        </w:tc>
        <w:tc>
          <w:tcPr>
            <w:tcW w:w="1392" w:type="dxa"/>
            <w:tcBorders>
              <w:top w:val="nil"/>
              <w:bottom w:val="nil"/>
            </w:tcBorders>
            <w:shd w:val="clear" w:color="auto" w:fill="FFFFFF"/>
            <w:vAlign w:val="center"/>
          </w:tcPr>
          <w:p w:rsidR="007730E8" w:rsidRPr="00A05757" w:rsidRDefault="007730E8" w:rsidP="007730E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33.3</w:t>
            </w:r>
          </w:p>
        </w:tc>
        <w:tc>
          <w:tcPr>
            <w:tcW w:w="1469" w:type="dxa"/>
            <w:tcBorders>
              <w:top w:val="nil"/>
              <w:bottom w:val="nil"/>
              <w:right w:val="single" w:sz="16" w:space="0" w:color="000000"/>
            </w:tcBorders>
            <w:shd w:val="clear" w:color="auto" w:fill="FFFFFF"/>
            <w:vAlign w:val="center"/>
          </w:tcPr>
          <w:p w:rsidR="007730E8" w:rsidRPr="00A05757" w:rsidRDefault="007730E8" w:rsidP="007730E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100.0</w:t>
            </w:r>
          </w:p>
        </w:tc>
      </w:tr>
      <w:tr w:rsidR="007730E8" w:rsidRPr="00A05757" w:rsidTr="007730E8">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7730E8" w:rsidRPr="00A05757" w:rsidRDefault="007730E8" w:rsidP="007730E8">
            <w:pPr>
              <w:autoSpaceDE w:val="0"/>
              <w:autoSpaceDN w:val="0"/>
              <w:adjustRightInd w:val="0"/>
              <w:spacing w:after="0" w:line="240" w:lineRule="auto"/>
              <w:rPr>
                <w:rFonts w:ascii="Times New Roman" w:hAnsi="Times New Roman" w:cs="Times New Roman"/>
                <w:color w:val="000000"/>
                <w:sz w:val="24"/>
                <w:szCs w:val="24"/>
              </w:rPr>
            </w:pPr>
          </w:p>
        </w:tc>
        <w:tc>
          <w:tcPr>
            <w:tcW w:w="734" w:type="dxa"/>
            <w:tcBorders>
              <w:top w:val="nil"/>
              <w:left w:val="nil"/>
              <w:bottom w:val="single" w:sz="16" w:space="0" w:color="000000"/>
              <w:right w:val="single" w:sz="16" w:space="0" w:color="000000"/>
            </w:tcBorders>
            <w:shd w:val="clear" w:color="auto" w:fill="FFFFFF"/>
          </w:tcPr>
          <w:p w:rsidR="007730E8" w:rsidRPr="00A05757" w:rsidRDefault="007730E8" w:rsidP="007730E8">
            <w:pPr>
              <w:autoSpaceDE w:val="0"/>
              <w:autoSpaceDN w:val="0"/>
              <w:adjustRightInd w:val="0"/>
              <w:spacing w:after="0" w:line="320" w:lineRule="atLeast"/>
              <w:ind w:left="60" w:right="60"/>
              <w:rPr>
                <w:rFonts w:ascii="Times New Roman" w:hAnsi="Times New Roman" w:cs="Times New Roman"/>
                <w:color w:val="000000"/>
                <w:sz w:val="24"/>
                <w:szCs w:val="24"/>
              </w:rPr>
            </w:pPr>
            <w:r w:rsidRPr="00A05757">
              <w:rPr>
                <w:rFonts w:ascii="Times New Roman" w:hAnsi="Times New Roman" w:cs="Times New Roman"/>
                <w:color w:val="000000"/>
                <w:sz w:val="24"/>
                <w:szCs w:val="24"/>
              </w:rPr>
              <w:t>Total</w:t>
            </w:r>
          </w:p>
        </w:tc>
        <w:tc>
          <w:tcPr>
            <w:tcW w:w="1163" w:type="dxa"/>
            <w:tcBorders>
              <w:top w:val="nil"/>
              <w:left w:val="single" w:sz="16" w:space="0" w:color="000000"/>
              <w:bottom w:val="single" w:sz="16" w:space="0" w:color="000000"/>
            </w:tcBorders>
            <w:shd w:val="clear" w:color="auto" w:fill="FFFFFF"/>
            <w:vAlign w:val="center"/>
          </w:tcPr>
          <w:p w:rsidR="007730E8" w:rsidRPr="00A05757" w:rsidRDefault="007730E8" w:rsidP="007730E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3327</w:t>
            </w:r>
          </w:p>
        </w:tc>
        <w:tc>
          <w:tcPr>
            <w:tcW w:w="1024" w:type="dxa"/>
            <w:tcBorders>
              <w:top w:val="nil"/>
              <w:bottom w:val="single" w:sz="16" w:space="0" w:color="000000"/>
            </w:tcBorders>
            <w:shd w:val="clear" w:color="auto" w:fill="FFFFFF"/>
            <w:vAlign w:val="center"/>
          </w:tcPr>
          <w:p w:rsidR="007730E8" w:rsidRPr="00A05757" w:rsidRDefault="007730E8" w:rsidP="007730E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100.0</w:t>
            </w:r>
          </w:p>
        </w:tc>
        <w:tc>
          <w:tcPr>
            <w:tcW w:w="1392" w:type="dxa"/>
            <w:tcBorders>
              <w:top w:val="nil"/>
              <w:bottom w:val="single" w:sz="16" w:space="0" w:color="000000"/>
            </w:tcBorders>
            <w:shd w:val="clear" w:color="auto" w:fill="FFFFFF"/>
            <w:vAlign w:val="center"/>
          </w:tcPr>
          <w:p w:rsidR="007730E8" w:rsidRPr="00A05757" w:rsidRDefault="007730E8" w:rsidP="007730E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100.0</w:t>
            </w:r>
          </w:p>
        </w:tc>
        <w:tc>
          <w:tcPr>
            <w:tcW w:w="1469" w:type="dxa"/>
            <w:tcBorders>
              <w:top w:val="nil"/>
              <w:bottom w:val="single" w:sz="16" w:space="0" w:color="000000"/>
              <w:right w:val="single" w:sz="16" w:space="0" w:color="000000"/>
            </w:tcBorders>
            <w:shd w:val="clear" w:color="auto" w:fill="FFFFFF"/>
            <w:vAlign w:val="center"/>
          </w:tcPr>
          <w:p w:rsidR="007730E8" w:rsidRPr="00A05757" w:rsidRDefault="007730E8" w:rsidP="007730E8">
            <w:pPr>
              <w:autoSpaceDE w:val="0"/>
              <w:autoSpaceDN w:val="0"/>
              <w:adjustRightInd w:val="0"/>
              <w:spacing w:after="0" w:line="240" w:lineRule="auto"/>
              <w:rPr>
                <w:rFonts w:ascii="Times New Roman" w:hAnsi="Times New Roman" w:cs="Times New Roman"/>
                <w:sz w:val="24"/>
                <w:szCs w:val="24"/>
              </w:rPr>
            </w:pPr>
          </w:p>
        </w:tc>
      </w:tr>
      <w:tr w:rsidR="007730E8" w:rsidRPr="00A05757" w:rsidTr="007730E8">
        <w:trPr>
          <w:cantSplit/>
        </w:trPr>
        <w:tc>
          <w:tcPr>
            <w:tcW w:w="6516" w:type="dxa"/>
            <w:gridSpan w:val="6"/>
            <w:tcBorders>
              <w:top w:val="nil"/>
              <w:left w:val="nil"/>
              <w:bottom w:val="nil"/>
              <w:right w:val="nil"/>
            </w:tcBorders>
            <w:shd w:val="clear" w:color="auto" w:fill="FFFFFF"/>
            <w:vAlign w:val="center"/>
          </w:tcPr>
          <w:p w:rsidR="007730E8" w:rsidRPr="00A05757" w:rsidRDefault="007730E8" w:rsidP="007730E8">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A05757">
              <w:rPr>
                <w:rFonts w:ascii="Times New Roman" w:hAnsi="Times New Roman" w:cs="Times New Roman"/>
                <w:b/>
                <w:bCs/>
                <w:color w:val="000000"/>
                <w:sz w:val="24"/>
                <w:szCs w:val="24"/>
              </w:rPr>
              <w:t>Item 10</w:t>
            </w:r>
          </w:p>
        </w:tc>
      </w:tr>
      <w:tr w:rsidR="007730E8" w:rsidRPr="00A05757" w:rsidTr="007730E8">
        <w:trPr>
          <w:cantSplit/>
        </w:trPr>
        <w:tc>
          <w:tcPr>
            <w:tcW w:w="1468" w:type="dxa"/>
            <w:gridSpan w:val="2"/>
            <w:tcBorders>
              <w:top w:val="single" w:sz="16" w:space="0" w:color="000000"/>
              <w:left w:val="single" w:sz="16" w:space="0" w:color="000000"/>
              <w:bottom w:val="single" w:sz="16" w:space="0" w:color="000000"/>
              <w:right w:val="nil"/>
            </w:tcBorders>
            <w:shd w:val="clear" w:color="auto" w:fill="FFFFFF"/>
            <w:vAlign w:val="bottom"/>
          </w:tcPr>
          <w:p w:rsidR="007730E8" w:rsidRPr="00A05757" w:rsidRDefault="007730E8" w:rsidP="007730E8">
            <w:pPr>
              <w:autoSpaceDE w:val="0"/>
              <w:autoSpaceDN w:val="0"/>
              <w:adjustRightInd w:val="0"/>
              <w:spacing w:after="0" w:line="240" w:lineRule="auto"/>
              <w:rPr>
                <w:rFonts w:ascii="Times New Roman" w:hAnsi="Times New Roman" w:cs="Times New Roman"/>
                <w:sz w:val="24"/>
                <w:szCs w:val="24"/>
              </w:rPr>
            </w:pPr>
          </w:p>
        </w:tc>
        <w:tc>
          <w:tcPr>
            <w:tcW w:w="1163" w:type="dxa"/>
            <w:tcBorders>
              <w:top w:val="single" w:sz="16" w:space="0" w:color="000000"/>
              <w:left w:val="single" w:sz="16" w:space="0" w:color="000000"/>
              <w:bottom w:val="single" w:sz="16" w:space="0" w:color="000000"/>
            </w:tcBorders>
            <w:shd w:val="clear" w:color="auto" w:fill="FFFFFF"/>
            <w:vAlign w:val="bottom"/>
          </w:tcPr>
          <w:p w:rsidR="007730E8" w:rsidRPr="00A05757" w:rsidRDefault="007730E8" w:rsidP="007730E8">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A05757">
              <w:rPr>
                <w:rFonts w:ascii="Times New Roman" w:hAnsi="Times New Roman" w:cs="Times New Roman"/>
                <w:color w:val="000000"/>
                <w:sz w:val="24"/>
                <w:szCs w:val="24"/>
              </w:rPr>
              <w:t>Frequency</w:t>
            </w:r>
          </w:p>
        </w:tc>
        <w:tc>
          <w:tcPr>
            <w:tcW w:w="1024" w:type="dxa"/>
            <w:tcBorders>
              <w:top w:val="single" w:sz="16" w:space="0" w:color="000000"/>
              <w:bottom w:val="single" w:sz="16" w:space="0" w:color="000000"/>
            </w:tcBorders>
            <w:shd w:val="clear" w:color="auto" w:fill="FFFFFF"/>
            <w:vAlign w:val="bottom"/>
          </w:tcPr>
          <w:p w:rsidR="007730E8" w:rsidRPr="00A05757" w:rsidRDefault="007730E8" w:rsidP="007730E8">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A05757">
              <w:rPr>
                <w:rFonts w:ascii="Times New Roman" w:hAnsi="Times New Roman" w:cs="Times New Roman"/>
                <w:color w:val="000000"/>
                <w:sz w:val="24"/>
                <w:szCs w:val="24"/>
              </w:rPr>
              <w:t>Percent</w:t>
            </w:r>
          </w:p>
        </w:tc>
        <w:tc>
          <w:tcPr>
            <w:tcW w:w="1392" w:type="dxa"/>
            <w:tcBorders>
              <w:top w:val="single" w:sz="16" w:space="0" w:color="000000"/>
              <w:bottom w:val="single" w:sz="16" w:space="0" w:color="000000"/>
            </w:tcBorders>
            <w:shd w:val="clear" w:color="auto" w:fill="FFFFFF"/>
            <w:vAlign w:val="bottom"/>
          </w:tcPr>
          <w:p w:rsidR="007730E8" w:rsidRPr="00A05757" w:rsidRDefault="007730E8" w:rsidP="007730E8">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A05757">
              <w:rPr>
                <w:rFonts w:ascii="Times New Roman" w:hAnsi="Times New Roman" w:cs="Times New Roman"/>
                <w:color w:val="000000"/>
                <w:sz w:val="24"/>
                <w:szCs w:val="24"/>
              </w:rPr>
              <w:t>Valid Percent</w:t>
            </w:r>
          </w:p>
        </w:tc>
        <w:tc>
          <w:tcPr>
            <w:tcW w:w="1469" w:type="dxa"/>
            <w:tcBorders>
              <w:top w:val="single" w:sz="16" w:space="0" w:color="000000"/>
              <w:bottom w:val="single" w:sz="16" w:space="0" w:color="000000"/>
              <w:right w:val="single" w:sz="16" w:space="0" w:color="000000"/>
            </w:tcBorders>
            <w:shd w:val="clear" w:color="auto" w:fill="FFFFFF"/>
            <w:vAlign w:val="bottom"/>
          </w:tcPr>
          <w:p w:rsidR="007730E8" w:rsidRPr="00A05757" w:rsidRDefault="007730E8" w:rsidP="007730E8">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A05757">
              <w:rPr>
                <w:rFonts w:ascii="Times New Roman" w:hAnsi="Times New Roman" w:cs="Times New Roman"/>
                <w:color w:val="000000"/>
                <w:sz w:val="24"/>
                <w:szCs w:val="24"/>
              </w:rPr>
              <w:t>Cumulative Percent</w:t>
            </w:r>
          </w:p>
        </w:tc>
      </w:tr>
      <w:tr w:rsidR="007730E8" w:rsidRPr="00A05757" w:rsidTr="007730E8">
        <w:trPr>
          <w:cantSplit/>
        </w:trPr>
        <w:tc>
          <w:tcPr>
            <w:tcW w:w="734" w:type="dxa"/>
            <w:vMerge w:val="restart"/>
            <w:tcBorders>
              <w:top w:val="single" w:sz="16" w:space="0" w:color="000000"/>
              <w:left w:val="single" w:sz="16" w:space="0" w:color="000000"/>
              <w:bottom w:val="single" w:sz="16" w:space="0" w:color="000000"/>
              <w:right w:val="nil"/>
            </w:tcBorders>
            <w:shd w:val="clear" w:color="auto" w:fill="FFFFFF"/>
          </w:tcPr>
          <w:p w:rsidR="007730E8" w:rsidRPr="00A05757" w:rsidRDefault="007730E8" w:rsidP="007730E8">
            <w:pPr>
              <w:autoSpaceDE w:val="0"/>
              <w:autoSpaceDN w:val="0"/>
              <w:adjustRightInd w:val="0"/>
              <w:spacing w:after="0" w:line="320" w:lineRule="atLeast"/>
              <w:ind w:left="60" w:right="60"/>
              <w:rPr>
                <w:rFonts w:ascii="Times New Roman" w:hAnsi="Times New Roman" w:cs="Times New Roman"/>
                <w:color w:val="000000"/>
                <w:sz w:val="24"/>
                <w:szCs w:val="24"/>
              </w:rPr>
            </w:pPr>
            <w:r w:rsidRPr="00A05757">
              <w:rPr>
                <w:rFonts w:ascii="Times New Roman" w:hAnsi="Times New Roman" w:cs="Times New Roman"/>
                <w:color w:val="000000"/>
                <w:sz w:val="24"/>
                <w:szCs w:val="24"/>
              </w:rPr>
              <w:t>Valid</w:t>
            </w:r>
          </w:p>
        </w:tc>
        <w:tc>
          <w:tcPr>
            <w:tcW w:w="734" w:type="dxa"/>
            <w:tcBorders>
              <w:top w:val="single" w:sz="16" w:space="0" w:color="000000"/>
              <w:left w:val="nil"/>
              <w:bottom w:val="nil"/>
              <w:right w:val="single" w:sz="16" w:space="0" w:color="000000"/>
            </w:tcBorders>
            <w:shd w:val="clear" w:color="auto" w:fill="FFFFFF"/>
          </w:tcPr>
          <w:p w:rsidR="007730E8" w:rsidRPr="00A05757" w:rsidRDefault="007730E8" w:rsidP="007730E8">
            <w:pPr>
              <w:autoSpaceDE w:val="0"/>
              <w:autoSpaceDN w:val="0"/>
              <w:adjustRightInd w:val="0"/>
              <w:spacing w:after="0" w:line="320" w:lineRule="atLeast"/>
              <w:ind w:left="60" w:right="60"/>
              <w:rPr>
                <w:rFonts w:ascii="Times New Roman" w:hAnsi="Times New Roman" w:cs="Times New Roman"/>
                <w:color w:val="000000"/>
                <w:sz w:val="24"/>
                <w:szCs w:val="24"/>
              </w:rPr>
            </w:pPr>
            <w:r w:rsidRPr="00A05757">
              <w:rPr>
                <w:rFonts w:ascii="Times New Roman" w:hAnsi="Times New Roman" w:cs="Times New Roman"/>
                <w:color w:val="000000"/>
                <w:sz w:val="24"/>
                <w:szCs w:val="24"/>
              </w:rPr>
              <w:t>SD</w:t>
            </w:r>
          </w:p>
        </w:tc>
        <w:tc>
          <w:tcPr>
            <w:tcW w:w="1163" w:type="dxa"/>
            <w:tcBorders>
              <w:top w:val="single" w:sz="16" w:space="0" w:color="000000"/>
              <w:left w:val="single" w:sz="16" w:space="0" w:color="000000"/>
              <w:bottom w:val="nil"/>
            </w:tcBorders>
            <w:shd w:val="clear" w:color="auto" w:fill="FFFFFF"/>
            <w:vAlign w:val="center"/>
          </w:tcPr>
          <w:p w:rsidR="007730E8" w:rsidRPr="00A05757" w:rsidRDefault="007730E8" w:rsidP="007730E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1153</w:t>
            </w:r>
          </w:p>
        </w:tc>
        <w:tc>
          <w:tcPr>
            <w:tcW w:w="1024" w:type="dxa"/>
            <w:tcBorders>
              <w:top w:val="single" w:sz="16" w:space="0" w:color="000000"/>
              <w:bottom w:val="nil"/>
            </w:tcBorders>
            <w:shd w:val="clear" w:color="auto" w:fill="FFFFFF"/>
            <w:vAlign w:val="center"/>
          </w:tcPr>
          <w:p w:rsidR="007730E8" w:rsidRPr="00A05757" w:rsidRDefault="007730E8" w:rsidP="007730E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34.7</w:t>
            </w:r>
          </w:p>
        </w:tc>
        <w:tc>
          <w:tcPr>
            <w:tcW w:w="1392" w:type="dxa"/>
            <w:tcBorders>
              <w:top w:val="single" w:sz="16" w:space="0" w:color="000000"/>
              <w:bottom w:val="nil"/>
            </w:tcBorders>
            <w:shd w:val="clear" w:color="auto" w:fill="FFFFFF"/>
            <w:vAlign w:val="center"/>
          </w:tcPr>
          <w:p w:rsidR="007730E8" w:rsidRPr="00A05757" w:rsidRDefault="007730E8" w:rsidP="007730E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34.7</w:t>
            </w:r>
          </w:p>
        </w:tc>
        <w:tc>
          <w:tcPr>
            <w:tcW w:w="1469" w:type="dxa"/>
            <w:tcBorders>
              <w:top w:val="single" w:sz="16" w:space="0" w:color="000000"/>
              <w:bottom w:val="nil"/>
              <w:right w:val="single" w:sz="16" w:space="0" w:color="000000"/>
            </w:tcBorders>
            <w:shd w:val="clear" w:color="auto" w:fill="FFFFFF"/>
            <w:vAlign w:val="center"/>
          </w:tcPr>
          <w:p w:rsidR="007730E8" w:rsidRPr="00A05757" w:rsidRDefault="007730E8" w:rsidP="007730E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34.7</w:t>
            </w:r>
          </w:p>
        </w:tc>
      </w:tr>
      <w:tr w:rsidR="007730E8" w:rsidRPr="00A05757" w:rsidTr="007730E8">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7730E8" w:rsidRPr="00A05757" w:rsidRDefault="007730E8" w:rsidP="007730E8">
            <w:pPr>
              <w:autoSpaceDE w:val="0"/>
              <w:autoSpaceDN w:val="0"/>
              <w:adjustRightInd w:val="0"/>
              <w:spacing w:after="0" w:line="240" w:lineRule="auto"/>
              <w:rPr>
                <w:rFonts w:ascii="Times New Roman" w:hAnsi="Times New Roman" w:cs="Times New Roman"/>
                <w:color w:val="000000"/>
                <w:sz w:val="24"/>
                <w:szCs w:val="24"/>
              </w:rPr>
            </w:pPr>
          </w:p>
        </w:tc>
        <w:tc>
          <w:tcPr>
            <w:tcW w:w="734" w:type="dxa"/>
            <w:tcBorders>
              <w:top w:val="nil"/>
              <w:left w:val="nil"/>
              <w:bottom w:val="nil"/>
              <w:right w:val="single" w:sz="16" w:space="0" w:color="000000"/>
            </w:tcBorders>
            <w:shd w:val="clear" w:color="auto" w:fill="FFFFFF"/>
          </w:tcPr>
          <w:p w:rsidR="007730E8" w:rsidRPr="00A05757" w:rsidRDefault="007730E8" w:rsidP="007730E8">
            <w:pPr>
              <w:autoSpaceDE w:val="0"/>
              <w:autoSpaceDN w:val="0"/>
              <w:adjustRightInd w:val="0"/>
              <w:spacing w:after="0" w:line="320" w:lineRule="atLeast"/>
              <w:ind w:left="60" w:right="60"/>
              <w:rPr>
                <w:rFonts w:ascii="Times New Roman" w:hAnsi="Times New Roman" w:cs="Times New Roman"/>
                <w:color w:val="000000"/>
                <w:sz w:val="24"/>
                <w:szCs w:val="24"/>
              </w:rPr>
            </w:pPr>
            <w:r w:rsidRPr="00A05757">
              <w:rPr>
                <w:rFonts w:ascii="Times New Roman" w:hAnsi="Times New Roman" w:cs="Times New Roman"/>
                <w:color w:val="000000"/>
                <w:sz w:val="24"/>
                <w:szCs w:val="24"/>
              </w:rPr>
              <w:t>D</w:t>
            </w:r>
          </w:p>
        </w:tc>
        <w:tc>
          <w:tcPr>
            <w:tcW w:w="1163" w:type="dxa"/>
            <w:tcBorders>
              <w:top w:val="nil"/>
              <w:left w:val="single" w:sz="16" w:space="0" w:color="000000"/>
              <w:bottom w:val="nil"/>
            </w:tcBorders>
            <w:shd w:val="clear" w:color="auto" w:fill="FFFFFF"/>
            <w:vAlign w:val="center"/>
          </w:tcPr>
          <w:p w:rsidR="007730E8" w:rsidRPr="00A05757" w:rsidRDefault="007730E8" w:rsidP="007730E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787</w:t>
            </w:r>
          </w:p>
        </w:tc>
        <w:tc>
          <w:tcPr>
            <w:tcW w:w="1024" w:type="dxa"/>
            <w:tcBorders>
              <w:top w:val="nil"/>
              <w:bottom w:val="nil"/>
            </w:tcBorders>
            <w:shd w:val="clear" w:color="auto" w:fill="FFFFFF"/>
            <w:vAlign w:val="center"/>
          </w:tcPr>
          <w:p w:rsidR="007730E8" w:rsidRPr="00A05757" w:rsidRDefault="007730E8" w:rsidP="007730E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23.7</w:t>
            </w:r>
          </w:p>
        </w:tc>
        <w:tc>
          <w:tcPr>
            <w:tcW w:w="1392" w:type="dxa"/>
            <w:tcBorders>
              <w:top w:val="nil"/>
              <w:bottom w:val="nil"/>
            </w:tcBorders>
            <w:shd w:val="clear" w:color="auto" w:fill="FFFFFF"/>
            <w:vAlign w:val="center"/>
          </w:tcPr>
          <w:p w:rsidR="007730E8" w:rsidRPr="00A05757" w:rsidRDefault="007730E8" w:rsidP="007730E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23.7</w:t>
            </w:r>
          </w:p>
        </w:tc>
        <w:tc>
          <w:tcPr>
            <w:tcW w:w="1469" w:type="dxa"/>
            <w:tcBorders>
              <w:top w:val="nil"/>
              <w:bottom w:val="nil"/>
              <w:right w:val="single" w:sz="16" w:space="0" w:color="000000"/>
            </w:tcBorders>
            <w:shd w:val="clear" w:color="auto" w:fill="FFFFFF"/>
            <w:vAlign w:val="center"/>
          </w:tcPr>
          <w:p w:rsidR="007730E8" w:rsidRPr="00A05757" w:rsidRDefault="007730E8" w:rsidP="007730E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58.3</w:t>
            </w:r>
          </w:p>
        </w:tc>
      </w:tr>
      <w:tr w:rsidR="007730E8" w:rsidRPr="00A05757" w:rsidTr="007730E8">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7730E8" w:rsidRPr="00A05757" w:rsidRDefault="007730E8" w:rsidP="007730E8">
            <w:pPr>
              <w:autoSpaceDE w:val="0"/>
              <w:autoSpaceDN w:val="0"/>
              <w:adjustRightInd w:val="0"/>
              <w:spacing w:after="0" w:line="240" w:lineRule="auto"/>
              <w:rPr>
                <w:rFonts w:ascii="Times New Roman" w:hAnsi="Times New Roman" w:cs="Times New Roman"/>
                <w:color w:val="000000"/>
                <w:sz w:val="24"/>
                <w:szCs w:val="24"/>
              </w:rPr>
            </w:pPr>
          </w:p>
        </w:tc>
        <w:tc>
          <w:tcPr>
            <w:tcW w:w="734" w:type="dxa"/>
            <w:tcBorders>
              <w:top w:val="nil"/>
              <w:left w:val="nil"/>
              <w:bottom w:val="nil"/>
              <w:right w:val="single" w:sz="16" w:space="0" w:color="000000"/>
            </w:tcBorders>
            <w:shd w:val="clear" w:color="auto" w:fill="FFFFFF"/>
          </w:tcPr>
          <w:p w:rsidR="007730E8" w:rsidRPr="00A05757" w:rsidRDefault="007730E8" w:rsidP="007730E8">
            <w:pPr>
              <w:autoSpaceDE w:val="0"/>
              <w:autoSpaceDN w:val="0"/>
              <w:adjustRightInd w:val="0"/>
              <w:spacing w:after="0" w:line="320" w:lineRule="atLeast"/>
              <w:ind w:left="60" w:right="60"/>
              <w:rPr>
                <w:rFonts w:ascii="Times New Roman" w:hAnsi="Times New Roman" w:cs="Times New Roman"/>
                <w:color w:val="000000"/>
                <w:sz w:val="24"/>
                <w:szCs w:val="24"/>
              </w:rPr>
            </w:pPr>
            <w:r w:rsidRPr="00A05757">
              <w:rPr>
                <w:rFonts w:ascii="Times New Roman" w:hAnsi="Times New Roman" w:cs="Times New Roman"/>
                <w:color w:val="000000"/>
                <w:sz w:val="24"/>
                <w:szCs w:val="24"/>
              </w:rPr>
              <w:t>A</w:t>
            </w:r>
          </w:p>
        </w:tc>
        <w:tc>
          <w:tcPr>
            <w:tcW w:w="1163" w:type="dxa"/>
            <w:tcBorders>
              <w:top w:val="nil"/>
              <w:left w:val="single" w:sz="16" w:space="0" w:color="000000"/>
              <w:bottom w:val="nil"/>
            </w:tcBorders>
            <w:shd w:val="clear" w:color="auto" w:fill="FFFFFF"/>
            <w:vAlign w:val="center"/>
          </w:tcPr>
          <w:p w:rsidR="007730E8" w:rsidRPr="00A05757" w:rsidRDefault="007730E8" w:rsidP="007730E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805</w:t>
            </w:r>
          </w:p>
        </w:tc>
        <w:tc>
          <w:tcPr>
            <w:tcW w:w="1024" w:type="dxa"/>
            <w:tcBorders>
              <w:top w:val="nil"/>
              <w:bottom w:val="nil"/>
            </w:tcBorders>
            <w:shd w:val="clear" w:color="auto" w:fill="FFFFFF"/>
            <w:vAlign w:val="center"/>
          </w:tcPr>
          <w:p w:rsidR="007730E8" w:rsidRPr="00A05757" w:rsidRDefault="007730E8" w:rsidP="007730E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24.2</w:t>
            </w:r>
          </w:p>
        </w:tc>
        <w:tc>
          <w:tcPr>
            <w:tcW w:w="1392" w:type="dxa"/>
            <w:tcBorders>
              <w:top w:val="nil"/>
              <w:bottom w:val="nil"/>
            </w:tcBorders>
            <w:shd w:val="clear" w:color="auto" w:fill="FFFFFF"/>
            <w:vAlign w:val="center"/>
          </w:tcPr>
          <w:p w:rsidR="007730E8" w:rsidRPr="00A05757" w:rsidRDefault="007730E8" w:rsidP="007730E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24.2</w:t>
            </w:r>
          </w:p>
        </w:tc>
        <w:tc>
          <w:tcPr>
            <w:tcW w:w="1469" w:type="dxa"/>
            <w:tcBorders>
              <w:top w:val="nil"/>
              <w:bottom w:val="nil"/>
              <w:right w:val="single" w:sz="16" w:space="0" w:color="000000"/>
            </w:tcBorders>
            <w:shd w:val="clear" w:color="auto" w:fill="FFFFFF"/>
            <w:vAlign w:val="center"/>
          </w:tcPr>
          <w:p w:rsidR="007730E8" w:rsidRPr="00A05757" w:rsidRDefault="007730E8" w:rsidP="007730E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82.5</w:t>
            </w:r>
          </w:p>
        </w:tc>
      </w:tr>
      <w:tr w:rsidR="007730E8" w:rsidRPr="00A05757" w:rsidTr="007730E8">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7730E8" w:rsidRPr="00A05757" w:rsidRDefault="007730E8" w:rsidP="007730E8">
            <w:pPr>
              <w:autoSpaceDE w:val="0"/>
              <w:autoSpaceDN w:val="0"/>
              <w:adjustRightInd w:val="0"/>
              <w:spacing w:after="0" w:line="240" w:lineRule="auto"/>
              <w:rPr>
                <w:rFonts w:ascii="Times New Roman" w:hAnsi="Times New Roman" w:cs="Times New Roman"/>
                <w:color w:val="000000"/>
                <w:sz w:val="24"/>
                <w:szCs w:val="24"/>
              </w:rPr>
            </w:pPr>
          </w:p>
        </w:tc>
        <w:tc>
          <w:tcPr>
            <w:tcW w:w="734" w:type="dxa"/>
            <w:tcBorders>
              <w:top w:val="nil"/>
              <w:left w:val="nil"/>
              <w:bottom w:val="nil"/>
              <w:right w:val="single" w:sz="16" w:space="0" w:color="000000"/>
            </w:tcBorders>
            <w:shd w:val="clear" w:color="auto" w:fill="FFFFFF"/>
          </w:tcPr>
          <w:p w:rsidR="007730E8" w:rsidRPr="00A05757" w:rsidRDefault="007730E8" w:rsidP="007730E8">
            <w:pPr>
              <w:autoSpaceDE w:val="0"/>
              <w:autoSpaceDN w:val="0"/>
              <w:adjustRightInd w:val="0"/>
              <w:spacing w:after="0" w:line="320" w:lineRule="atLeast"/>
              <w:ind w:left="60" w:right="60"/>
              <w:rPr>
                <w:rFonts w:ascii="Times New Roman" w:hAnsi="Times New Roman" w:cs="Times New Roman"/>
                <w:color w:val="000000"/>
                <w:sz w:val="24"/>
                <w:szCs w:val="24"/>
              </w:rPr>
            </w:pPr>
            <w:r w:rsidRPr="00A05757">
              <w:rPr>
                <w:rFonts w:ascii="Times New Roman" w:hAnsi="Times New Roman" w:cs="Times New Roman"/>
                <w:color w:val="000000"/>
                <w:sz w:val="24"/>
                <w:szCs w:val="24"/>
              </w:rPr>
              <w:t>SA</w:t>
            </w:r>
          </w:p>
        </w:tc>
        <w:tc>
          <w:tcPr>
            <w:tcW w:w="1163" w:type="dxa"/>
            <w:tcBorders>
              <w:top w:val="nil"/>
              <w:left w:val="single" w:sz="16" w:space="0" w:color="000000"/>
              <w:bottom w:val="nil"/>
            </w:tcBorders>
            <w:shd w:val="clear" w:color="auto" w:fill="FFFFFF"/>
            <w:vAlign w:val="center"/>
          </w:tcPr>
          <w:p w:rsidR="007730E8" w:rsidRPr="00A05757" w:rsidRDefault="007730E8" w:rsidP="007730E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582</w:t>
            </w:r>
          </w:p>
        </w:tc>
        <w:tc>
          <w:tcPr>
            <w:tcW w:w="1024" w:type="dxa"/>
            <w:tcBorders>
              <w:top w:val="nil"/>
              <w:bottom w:val="nil"/>
            </w:tcBorders>
            <w:shd w:val="clear" w:color="auto" w:fill="FFFFFF"/>
            <w:vAlign w:val="center"/>
          </w:tcPr>
          <w:p w:rsidR="007730E8" w:rsidRPr="00A05757" w:rsidRDefault="007730E8" w:rsidP="007730E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17.5</w:t>
            </w:r>
          </w:p>
        </w:tc>
        <w:tc>
          <w:tcPr>
            <w:tcW w:w="1392" w:type="dxa"/>
            <w:tcBorders>
              <w:top w:val="nil"/>
              <w:bottom w:val="nil"/>
            </w:tcBorders>
            <w:shd w:val="clear" w:color="auto" w:fill="FFFFFF"/>
            <w:vAlign w:val="center"/>
          </w:tcPr>
          <w:p w:rsidR="007730E8" w:rsidRPr="00A05757" w:rsidRDefault="007730E8" w:rsidP="007730E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17.5</w:t>
            </w:r>
          </w:p>
        </w:tc>
        <w:tc>
          <w:tcPr>
            <w:tcW w:w="1469" w:type="dxa"/>
            <w:tcBorders>
              <w:top w:val="nil"/>
              <w:bottom w:val="nil"/>
              <w:right w:val="single" w:sz="16" w:space="0" w:color="000000"/>
            </w:tcBorders>
            <w:shd w:val="clear" w:color="auto" w:fill="FFFFFF"/>
            <w:vAlign w:val="center"/>
          </w:tcPr>
          <w:p w:rsidR="007730E8" w:rsidRPr="00A05757" w:rsidRDefault="007730E8" w:rsidP="007730E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100.0</w:t>
            </w:r>
          </w:p>
        </w:tc>
      </w:tr>
      <w:tr w:rsidR="007730E8" w:rsidRPr="00A05757" w:rsidTr="007730E8">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7730E8" w:rsidRPr="00A05757" w:rsidRDefault="007730E8" w:rsidP="007730E8">
            <w:pPr>
              <w:autoSpaceDE w:val="0"/>
              <w:autoSpaceDN w:val="0"/>
              <w:adjustRightInd w:val="0"/>
              <w:spacing w:after="0" w:line="240" w:lineRule="auto"/>
              <w:rPr>
                <w:rFonts w:ascii="Times New Roman" w:hAnsi="Times New Roman" w:cs="Times New Roman"/>
                <w:color w:val="000000"/>
                <w:sz w:val="24"/>
                <w:szCs w:val="24"/>
              </w:rPr>
            </w:pPr>
          </w:p>
        </w:tc>
        <w:tc>
          <w:tcPr>
            <w:tcW w:w="734" w:type="dxa"/>
            <w:tcBorders>
              <w:top w:val="nil"/>
              <w:left w:val="nil"/>
              <w:bottom w:val="single" w:sz="16" w:space="0" w:color="000000"/>
              <w:right w:val="single" w:sz="16" w:space="0" w:color="000000"/>
            </w:tcBorders>
            <w:shd w:val="clear" w:color="auto" w:fill="FFFFFF"/>
          </w:tcPr>
          <w:p w:rsidR="007730E8" w:rsidRPr="00A05757" w:rsidRDefault="007730E8" w:rsidP="007730E8">
            <w:pPr>
              <w:autoSpaceDE w:val="0"/>
              <w:autoSpaceDN w:val="0"/>
              <w:adjustRightInd w:val="0"/>
              <w:spacing w:after="0" w:line="320" w:lineRule="atLeast"/>
              <w:ind w:left="60" w:right="60"/>
              <w:rPr>
                <w:rFonts w:ascii="Times New Roman" w:hAnsi="Times New Roman" w:cs="Times New Roman"/>
                <w:color w:val="000000"/>
                <w:sz w:val="24"/>
                <w:szCs w:val="24"/>
              </w:rPr>
            </w:pPr>
            <w:r w:rsidRPr="00A05757">
              <w:rPr>
                <w:rFonts w:ascii="Times New Roman" w:hAnsi="Times New Roman" w:cs="Times New Roman"/>
                <w:color w:val="000000"/>
                <w:sz w:val="24"/>
                <w:szCs w:val="24"/>
              </w:rPr>
              <w:t>Total</w:t>
            </w:r>
          </w:p>
        </w:tc>
        <w:tc>
          <w:tcPr>
            <w:tcW w:w="1163" w:type="dxa"/>
            <w:tcBorders>
              <w:top w:val="nil"/>
              <w:left w:val="single" w:sz="16" w:space="0" w:color="000000"/>
              <w:bottom w:val="single" w:sz="16" w:space="0" w:color="000000"/>
            </w:tcBorders>
            <w:shd w:val="clear" w:color="auto" w:fill="FFFFFF"/>
            <w:vAlign w:val="center"/>
          </w:tcPr>
          <w:p w:rsidR="007730E8" w:rsidRPr="00A05757" w:rsidRDefault="007730E8" w:rsidP="007730E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3327</w:t>
            </w:r>
          </w:p>
        </w:tc>
        <w:tc>
          <w:tcPr>
            <w:tcW w:w="1024" w:type="dxa"/>
            <w:tcBorders>
              <w:top w:val="nil"/>
              <w:bottom w:val="single" w:sz="16" w:space="0" w:color="000000"/>
            </w:tcBorders>
            <w:shd w:val="clear" w:color="auto" w:fill="FFFFFF"/>
            <w:vAlign w:val="center"/>
          </w:tcPr>
          <w:p w:rsidR="007730E8" w:rsidRPr="00A05757" w:rsidRDefault="007730E8" w:rsidP="007730E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100.0</w:t>
            </w:r>
          </w:p>
        </w:tc>
        <w:tc>
          <w:tcPr>
            <w:tcW w:w="1392" w:type="dxa"/>
            <w:tcBorders>
              <w:top w:val="nil"/>
              <w:bottom w:val="single" w:sz="16" w:space="0" w:color="000000"/>
            </w:tcBorders>
            <w:shd w:val="clear" w:color="auto" w:fill="FFFFFF"/>
            <w:vAlign w:val="center"/>
          </w:tcPr>
          <w:p w:rsidR="007730E8" w:rsidRPr="00A05757" w:rsidRDefault="007730E8" w:rsidP="007730E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100.0</w:t>
            </w:r>
          </w:p>
        </w:tc>
        <w:tc>
          <w:tcPr>
            <w:tcW w:w="1469" w:type="dxa"/>
            <w:tcBorders>
              <w:top w:val="nil"/>
              <w:bottom w:val="single" w:sz="16" w:space="0" w:color="000000"/>
              <w:right w:val="single" w:sz="16" w:space="0" w:color="000000"/>
            </w:tcBorders>
            <w:shd w:val="clear" w:color="auto" w:fill="FFFFFF"/>
            <w:vAlign w:val="center"/>
          </w:tcPr>
          <w:p w:rsidR="007730E8" w:rsidRPr="00A05757" w:rsidRDefault="007730E8" w:rsidP="007730E8">
            <w:pPr>
              <w:autoSpaceDE w:val="0"/>
              <w:autoSpaceDN w:val="0"/>
              <w:adjustRightInd w:val="0"/>
              <w:spacing w:after="0" w:line="240" w:lineRule="auto"/>
              <w:rPr>
                <w:rFonts w:ascii="Times New Roman" w:hAnsi="Times New Roman" w:cs="Times New Roman"/>
                <w:sz w:val="24"/>
                <w:szCs w:val="24"/>
              </w:rPr>
            </w:pPr>
          </w:p>
        </w:tc>
      </w:tr>
    </w:tbl>
    <w:p w:rsidR="007730E8" w:rsidRPr="00A05757" w:rsidRDefault="007730E8" w:rsidP="007730E8">
      <w:pPr>
        <w:autoSpaceDE w:val="0"/>
        <w:autoSpaceDN w:val="0"/>
        <w:adjustRightInd w:val="0"/>
        <w:spacing w:after="0" w:line="240" w:lineRule="auto"/>
        <w:rPr>
          <w:rFonts w:ascii="Times New Roman" w:hAnsi="Times New Roman" w:cs="Times New Roman"/>
          <w:sz w:val="24"/>
          <w:szCs w:val="24"/>
        </w:rPr>
      </w:pPr>
    </w:p>
    <w:tbl>
      <w:tblPr>
        <w:tblW w:w="65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34"/>
        <w:gridCol w:w="734"/>
        <w:gridCol w:w="1163"/>
        <w:gridCol w:w="1024"/>
        <w:gridCol w:w="1392"/>
        <w:gridCol w:w="1469"/>
      </w:tblGrid>
      <w:tr w:rsidR="007730E8" w:rsidRPr="00A05757">
        <w:trPr>
          <w:cantSplit/>
        </w:trPr>
        <w:tc>
          <w:tcPr>
            <w:tcW w:w="6513" w:type="dxa"/>
            <w:gridSpan w:val="6"/>
            <w:tcBorders>
              <w:top w:val="nil"/>
              <w:left w:val="nil"/>
              <w:bottom w:val="nil"/>
              <w:right w:val="nil"/>
            </w:tcBorders>
            <w:shd w:val="clear" w:color="auto" w:fill="FFFFFF"/>
            <w:vAlign w:val="center"/>
          </w:tcPr>
          <w:p w:rsidR="007730E8" w:rsidRPr="00A05757" w:rsidRDefault="007730E8" w:rsidP="007730E8">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A05757">
              <w:rPr>
                <w:rFonts w:ascii="Times New Roman" w:hAnsi="Times New Roman" w:cs="Times New Roman"/>
                <w:b/>
                <w:bCs/>
                <w:color w:val="000000"/>
                <w:sz w:val="24"/>
                <w:szCs w:val="24"/>
              </w:rPr>
              <w:t>Item 11</w:t>
            </w:r>
          </w:p>
        </w:tc>
      </w:tr>
      <w:tr w:rsidR="007730E8" w:rsidRPr="00A05757">
        <w:trPr>
          <w:cantSplit/>
        </w:trPr>
        <w:tc>
          <w:tcPr>
            <w:tcW w:w="1468" w:type="dxa"/>
            <w:gridSpan w:val="2"/>
            <w:tcBorders>
              <w:top w:val="single" w:sz="16" w:space="0" w:color="000000"/>
              <w:left w:val="single" w:sz="16" w:space="0" w:color="000000"/>
              <w:bottom w:val="single" w:sz="16" w:space="0" w:color="000000"/>
              <w:right w:val="nil"/>
            </w:tcBorders>
            <w:shd w:val="clear" w:color="auto" w:fill="FFFFFF"/>
            <w:vAlign w:val="bottom"/>
          </w:tcPr>
          <w:p w:rsidR="007730E8" w:rsidRPr="00A05757" w:rsidRDefault="007730E8" w:rsidP="007730E8">
            <w:pPr>
              <w:autoSpaceDE w:val="0"/>
              <w:autoSpaceDN w:val="0"/>
              <w:adjustRightInd w:val="0"/>
              <w:spacing w:after="0" w:line="240" w:lineRule="auto"/>
              <w:rPr>
                <w:rFonts w:ascii="Times New Roman" w:hAnsi="Times New Roman" w:cs="Times New Roman"/>
                <w:sz w:val="24"/>
                <w:szCs w:val="24"/>
              </w:rPr>
            </w:pPr>
          </w:p>
        </w:tc>
        <w:tc>
          <w:tcPr>
            <w:tcW w:w="1162" w:type="dxa"/>
            <w:tcBorders>
              <w:top w:val="single" w:sz="16" w:space="0" w:color="000000"/>
              <w:left w:val="single" w:sz="16" w:space="0" w:color="000000"/>
              <w:bottom w:val="single" w:sz="16" w:space="0" w:color="000000"/>
            </w:tcBorders>
            <w:shd w:val="clear" w:color="auto" w:fill="FFFFFF"/>
            <w:vAlign w:val="bottom"/>
          </w:tcPr>
          <w:p w:rsidR="007730E8" w:rsidRPr="00A05757" w:rsidRDefault="007730E8" w:rsidP="007730E8">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A05757">
              <w:rPr>
                <w:rFonts w:ascii="Times New Roman" w:hAnsi="Times New Roman" w:cs="Times New Roman"/>
                <w:color w:val="000000"/>
                <w:sz w:val="24"/>
                <w:szCs w:val="24"/>
              </w:rPr>
              <w:t>Frequency</w:t>
            </w:r>
          </w:p>
        </w:tc>
        <w:tc>
          <w:tcPr>
            <w:tcW w:w="1024" w:type="dxa"/>
            <w:tcBorders>
              <w:top w:val="single" w:sz="16" w:space="0" w:color="000000"/>
              <w:bottom w:val="single" w:sz="16" w:space="0" w:color="000000"/>
            </w:tcBorders>
            <w:shd w:val="clear" w:color="auto" w:fill="FFFFFF"/>
            <w:vAlign w:val="bottom"/>
          </w:tcPr>
          <w:p w:rsidR="007730E8" w:rsidRPr="00A05757" w:rsidRDefault="007730E8" w:rsidP="007730E8">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A05757">
              <w:rPr>
                <w:rFonts w:ascii="Times New Roman" w:hAnsi="Times New Roman" w:cs="Times New Roman"/>
                <w:color w:val="000000"/>
                <w:sz w:val="24"/>
                <w:szCs w:val="24"/>
              </w:rPr>
              <w:t>Percent</w:t>
            </w:r>
          </w:p>
        </w:tc>
        <w:tc>
          <w:tcPr>
            <w:tcW w:w="1391" w:type="dxa"/>
            <w:tcBorders>
              <w:top w:val="single" w:sz="16" w:space="0" w:color="000000"/>
              <w:bottom w:val="single" w:sz="16" w:space="0" w:color="000000"/>
            </w:tcBorders>
            <w:shd w:val="clear" w:color="auto" w:fill="FFFFFF"/>
            <w:vAlign w:val="bottom"/>
          </w:tcPr>
          <w:p w:rsidR="007730E8" w:rsidRPr="00A05757" w:rsidRDefault="007730E8" w:rsidP="007730E8">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A05757">
              <w:rPr>
                <w:rFonts w:ascii="Times New Roman" w:hAnsi="Times New Roman" w:cs="Times New Roman"/>
                <w:color w:val="000000"/>
                <w:sz w:val="24"/>
                <w:szCs w:val="24"/>
              </w:rPr>
              <w:t>Valid Percent</w:t>
            </w:r>
          </w:p>
        </w:tc>
        <w:tc>
          <w:tcPr>
            <w:tcW w:w="1468" w:type="dxa"/>
            <w:tcBorders>
              <w:top w:val="single" w:sz="16" w:space="0" w:color="000000"/>
              <w:bottom w:val="single" w:sz="16" w:space="0" w:color="000000"/>
              <w:right w:val="single" w:sz="16" w:space="0" w:color="000000"/>
            </w:tcBorders>
            <w:shd w:val="clear" w:color="auto" w:fill="FFFFFF"/>
            <w:vAlign w:val="bottom"/>
          </w:tcPr>
          <w:p w:rsidR="007730E8" w:rsidRPr="00A05757" w:rsidRDefault="007730E8" w:rsidP="007730E8">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A05757">
              <w:rPr>
                <w:rFonts w:ascii="Times New Roman" w:hAnsi="Times New Roman" w:cs="Times New Roman"/>
                <w:color w:val="000000"/>
                <w:sz w:val="24"/>
                <w:szCs w:val="24"/>
              </w:rPr>
              <w:t>Cumulative Percent</w:t>
            </w:r>
          </w:p>
        </w:tc>
      </w:tr>
      <w:tr w:rsidR="007730E8" w:rsidRPr="00A05757">
        <w:trPr>
          <w:cantSplit/>
        </w:trPr>
        <w:tc>
          <w:tcPr>
            <w:tcW w:w="734" w:type="dxa"/>
            <w:vMerge w:val="restart"/>
            <w:tcBorders>
              <w:top w:val="single" w:sz="16" w:space="0" w:color="000000"/>
              <w:left w:val="single" w:sz="16" w:space="0" w:color="000000"/>
              <w:bottom w:val="single" w:sz="16" w:space="0" w:color="000000"/>
              <w:right w:val="nil"/>
            </w:tcBorders>
            <w:shd w:val="clear" w:color="auto" w:fill="FFFFFF"/>
          </w:tcPr>
          <w:p w:rsidR="007730E8" w:rsidRPr="00A05757" w:rsidRDefault="007730E8" w:rsidP="007730E8">
            <w:pPr>
              <w:autoSpaceDE w:val="0"/>
              <w:autoSpaceDN w:val="0"/>
              <w:adjustRightInd w:val="0"/>
              <w:spacing w:after="0" w:line="320" w:lineRule="atLeast"/>
              <w:ind w:left="60" w:right="60"/>
              <w:rPr>
                <w:rFonts w:ascii="Times New Roman" w:hAnsi="Times New Roman" w:cs="Times New Roman"/>
                <w:color w:val="000000"/>
                <w:sz w:val="24"/>
                <w:szCs w:val="24"/>
              </w:rPr>
            </w:pPr>
            <w:r w:rsidRPr="00A05757">
              <w:rPr>
                <w:rFonts w:ascii="Times New Roman" w:hAnsi="Times New Roman" w:cs="Times New Roman"/>
                <w:color w:val="000000"/>
                <w:sz w:val="24"/>
                <w:szCs w:val="24"/>
              </w:rPr>
              <w:t>Valid</w:t>
            </w:r>
          </w:p>
        </w:tc>
        <w:tc>
          <w:tcPr>
            <w:tcW w:w="734" w:type="dxa"/>
            <w:tcBorders>
              <w:top w:val="single" w:sz="16" w:space="0" w:color="000000"/>
              <w:left w:val="nil"/>
              <w:bottom w:val="nil"/>
              <w:right w:val="single" w:sz="16" w:space="0" w:color="000000"/>
            </w:tcBorders>
            <w:shd w:val="clear" w:color="auto" w:fill="FFFFFF"/>
          </w:tcPr>
          <w:p w:rsidR="007730E8" w:rsidRPr="00A05757" w:rsidRDefault="007730E8" w:rsidP="007730E8">
            <w:pPr>
              <w:autoSpaceDE w:val="0"/>
              <w:autoSpaceDN w:val="0"/>
              <w:adjustRightInd w:val="0"/>
              <w:spacing w:after="0" w:line="320" w:lineRule="atLeast"/>
              <w:ind w:left="60" w:right="60"/>
              <w:rPr>
                <w:rFonts w:ascii="Times New Roman" w:hAnsi="Times New Roman" w:cs="Times New Roman"/>
                <w:color w:val="000000"/>
                <w:sz w:val="24"/>
                <w:szCs w:val="24"/>
              </w:rPr>
            </w:pPr>
            <w:r w:rsidRPr="00A05757">
              <w:rPr>
                <w:rFonts w:ascii="Times New Roman" w:hAnsi="Times New Roman" w:cs="Times New Roman"/>
                <w:color w:val="000000"/>
                <w:sz w:val="24"/>
                <w:szCs w:val="24"/>
              </w:rPr>
              <w:t>SD</w:t>
            </w:r>
          </w:p>
        </w:tc>
        <w:tc>
          <w:tcPr>
            <w:tcW w:w="1162" w:type="dxa"/>
            <w:tcBorders>
              <w:top w:val="single" w:sz="16" w:space="0" w:color="000000"/>
              <w:left w:val="single" w:sz="16" w:space="0" w:color="000000"/>
              <w:bottom w:val="nil"/>
            </w:tcBorders>
            <w:shd w:val="clear" w:color="auto" w:fill="FFFFFF"/>
            <w:vAlign w:val="center"/>
          </w:tcPr>
          <w:p w:rsidR="007730E8" w:rsidRPr="00A05757" w:rsidRDefault="007730E8" w:rsidP="007730E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553</w:t>
            </w:r>
          </w:p>
        </w:tc>
        <w:tc>
          <w:tcPr>
            <w:tcW w:w="1024" w:type="dxa"/>
            <w:tcBorders>
              <w:top w:val="single" w:sz="16" w:space="0" w:color="000000"/>
              <w:bottom w:val="nil"/>
            </w:tcBorders>
            <w:shd w:val="clear" w:color="auto" w:fill="FFFFFF"/>
            <w:vAlign w:val="center"/>
          </w:tcPr>
          <w:p w:rsidR="007730E8" w:rsidRPr="00A05757" w:rsidRDefault="007730E8" w:rsidP="007730E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16.6</w:t>
            </w:r>
          </w:p>
        </w:tc>
        <w:tc>
          <w:tcPr>
            <w:tcW w:w="1391" w:type="dxa"/>
            <w:tcBorders>
              <w:top w:val="single" w:sz="16" w:space="0" w:color="000000"/>
              <w:bottom w:val="nil"/>
            </w:tcBorders>
            <w:shd w:val="clear" w:color="auto" w:fill="FFFFFF"/>
            <w:vAlign w:val="center"/>
          </w:tcPr>
          <w:p w:rsidR="007730E8" w:rsidRPr="00A05757" w:rsidRDefault="007730E8" w:rsidP="007730E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16.6</w:t>
            </w:r>
          </w:p>
        </w:tc>
        <w:tc>
          <w:tcPr>
            <w:tcW w:w="1468" w:type="dxa"/>
            <w:tcBorders>
              <w:top w:val="single" w:sz="16" w:space="0" w:color="000000"/>
              <w:bottom w:val="nil"/>
              <w:right w:val="single" w:sz="16" w:space="0" w:color="000000"/>
            </w:tcBorders>
            <w:shd w:val="clear" w:color="auto" w:fill="FFFFFF"/>
            <w:vAlign w:val="center"/>
          </w:tcPr>
          <w:p w:rsidR="007730E8" w:rsidRPr="00A05757" w:rsidRDefault="007730E8" w:rsidP="007730E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16.6</w:t>
            </w:r>
          </w:p>
        </w:tc>
      </w:tr>
      <w:tr w:rsidR="007730E8" w:rsidRPr="00A05757">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7730E8" w:rsidRPr="00A05757" w:rsidRDefault="007730E8" w:rsidP="007730E8">
            <w:pPr>
              <w:autoSpaceDE w:val="0"/>
              <w:autoSpaceDN w:val="0"/>
              <w:adjustRightInd w:val="0"/>
              <w:spacing w:after="0" w:line="240" w:lineRule="auto"/>
              <w:rPr>
                <w:rFonts w:ascii="Times New Roman" w:hAnsi="Times New Roman" w:cs="Times New Roman"/>
                <w:color w:val="000000"/>
                <w:sz w:val="24"/>
                <w:szCs w:val="24"/>
              </w:rPr>
            </w:pPr>
          </w:p>
        </w:tc>
        <w:tc>
          <w:tcPr>
            <w:tcW w:w="734" w:type="dxa"/>
            <w:tcBorders>
              <w:top w:val="nil"/>
              <w:left w:val="nil"/>
              <w:bottom w:val="nil"/>
              <w:right w:val="single" w:sz="16" w:space="0" w:color="000000"/>
            </w:tcBorders>
            <w:shd w:val="clear" w:color="auto" w:fill="FFFFFF"/>
          </w:tcPr>
          <w:p w:rsidR="007730E8" w:rsidRPr="00A05757" w:rsidRDefault="007730E8" w:rsidP="007730E8">
            <w:pPr>
              <w:autoSpaceDE w:val="0"/>
              <w:autoSpaceDN w:val="0"/>
              <w:adjustRightInd w:val="0"/>
              <w:spacing w:after="0" w:line="320" w:lineRule="atLeast"/>
              <w:ind w:left="60" w:right="60"/>
              <w:rPr>
                <w:rFonts w:ascii="Times New Roman" w:hAnsi="Times New Roman" w:cs="Times New Roman"/>
                <w:color w:val="000000"/>
                <w:sz w:val="24"/>
                <w:szCs w:val="24"/>
              </w:rPr>
            </w:pPr>
            <w:r w:rsidRPr="00A05757">
              <w:rPr>
                <w:rFonts w:ascii="Times New Roman" w:hAnsi="Times New Roman" w:cs="Times New Roman"/>
                <w:color w:val="000000"/>
                <w:sz w:val="24"/>
                <w:szCs w:val="24"/>
              </w:rPr>
              <w:t>D</w:t>
            </w:r>
          </w:p>
        </w:tc>
        <w:tc>
          <w:tcPr>
            <w:tcW w:w="1162" w:type="dxa"/>
            <w:tcBorders>
              <w:top w:val="nil"/>
              <w:left w:val="single" w:sz="16" w:space="0" w:color="000000"/>
              <w:bottom w:val="nil"/>
            </w:tcBorders>
            <w:shd w:val="clear" w:color="auto" w:fill="FFFFFF"/>
            <w:vAlign w:val="center"/>
          </w:tcPr>
          <w:p w:rsidR="007730E8" w:rsidRPr="00A05757" w:rsidRDefault="007730E8" w:rsidP="007730E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600</w:t>
            </w:r>
          </w:p>
        </w:tc>
        <w:tc>
          <w:tcPr>
            <w:tcW w:w="1024" w:type="dxa"/>
            <w:tcBorders>
              <w:top w:val="nil"/>
              <w:bottom w:val="nil"/>
            </w:tcBorders>
            <w:shd w:val="clear" w:color="auto" w:fill="FFFFFF"/>
            <w:vAlign w:val="center"/>
          </w:tcPr>
          <w:p w:rsidR="007730E8" w:rsidRPr="00A05757" w:rsidRDefault="007730E8" w:rsidP="007730E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18.0</w:t>
            </w:r>
          </w:p>
        </w:tc>
        <w:tc>
          <w:tcPr>
            <w:tcW w:w="1391" w:type="dxa"/>
            <w:tcBorders>
              <w:top w:val="nil"/>
              <w:bottom w:val="nil"/>
            </w:tcBorders>
            <w:shd w:val="clear" w:color="auto" w:fill="FFFFFF"/>
            <w:vAlign w:val="center"/>
          </w:tcPr>
          <w:p w:rsidR="007730E8" w:rsidRPr="00A05757" w:rsidRDefault="007730E8" w:rsidP="007730E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18.0</w:t>
            </w:r>
          </w:p>
        </w:tc>
        <w:tc>
          <w:tcPr>
            <w:tcW w:w="1468" w:type="dxa"/>
            <w:tcBorders>
              <w:top w:val="nil"/>
              <w:bottom w:val="nil"/>
              <w:right w:val="single" w:sz="16" w:space="0" w:color="000000"/>
            </w:tcBorders>
            <w:shd w:val="clear" w:color="auto" w:fill="FFFFFF"/>
            <w:vAlign w:val="center"/>
          </w:tcPr>
          <w:p w:rsidR="007730E8" w:rsidRPr="00A05757" w:rsidRDefault="007730E8" w:rsidP="007730E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34.7</w:t>
            </w:r>
          </w:p>
        </w:tc>
      </w:tr>
      <w:tr w:rsidR="007730E8" w:rsidRPr="00A05757">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7730E8" w:rsidRPr="00A05757" w:rsidRDefault="007730E8" w:rsidP="007730E8">
            <w:pPr>
              <w:autoSpaceDE w:val="0"/>
              <w:autoSpaceDN w:val="0"/>
              <w:adjustRightInd w:val="0"/>
              <w:spacing w:after="0" w:line="240" w:lineRule="auto"/>
              <w:rPr>
                <w:rFonts w:ascii="Times New Roman" w:hAnsi="Times New Roman" w:cs="Times New Roman"/>
                <w:color w:val="000000"/>
                <w:sz w:val="24"/>
                <w:szCs w:val="24"/>
              </w:rPr>
            </w:pPr>
          </w:p>
        </w:tc>
        <w:tc>
          <w:tcPr>
            <w:tcW w:w="734" w:type="dxa"/>
            <w:tcBorders>
              <w:top w:val="nil"/>
              <w:left w:val="nil"/>
              <w:bottom w:val="nil"/>
              <w:right w:val="single" w:sz="16" w:space="0" w:color="000000"/>
            </w:tcBorders>
            <w:shd w:val="clear" w:color="auto" w:fill="FFFFFF"/>
          </w:tcPr>
          <w:p w:rsidR="007730E8" w:rsidRPr="00A05757" w:rsidRDefault="007730E8" w:rsidP="007730E8">
            <w:pPr>
              <w:autoSpaceDE w:val="0"/>
              <w:autoSpaceDN w:val="0"/>
              <w:adjustRightInd w:val="0"/>
              <w:spacing w:after="0" w:line="320" w:lineRule="atLeast"/>
              <w:ind w:left="60" w:right="60"/>
              <w:rPr>
                <w:rFonts w:ascii="Times New Roman" w:hAnsi="Times New Roman" w:cs="Times New Roman"/>
                <w:color w:val="000000"/>
                <w:sz w:val="24"/>
                <w:szCs w:val="24"/>
              </w:rPr>
            </w:pPr>
            <w:r w:rsidRPr="00A05757">
              <w:rPr>
                <w:rFonts w:ascii="Times New Roman" w:hAnsi="Times New Roman" w:cs="Times New Roman"/>
                <w:color w:val="000000"/>
                <w:sz w:val="24"/>
                <w:szCs w:val="24"/>
              </w:rPr>
              <w:t>A</w:t>
            </w:r>
          </w:p>
        </w:tc>
        <w:tc>
          <w:tcPr>
            <w:tcW w:w="1162" w:type="dxa"/>
            <w:tcBorders>
              <w:top w:val="nil"/>
              <w:left w:val="single" w:sz="16" w:space="0" w:color="000000"/>
              <w:bottom w:val="nil"/>
            </w:tcBorders>
            <w:shd w:val="clear" w:color="auto" w:fill="FFFFFF"/>
            <w:vAlign w:val="center"/>
          </w:tcPr>
          <w:p w:rsidR="007730E8" w:rsidRPr="00A05757" w:rsidRDefault="007730E8" w:rsidP="007730E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758</w:t>
            </w:r>
          </w:p>
        </w:tc>
        <w:tc>
          <w:tcPr>
            <w:tcW w:w="1024" w:type="dxa"/>
            <w:tcBorders>
              <w:top w:val="nil"/>
              <w:bottom w:val="nil"/>
            </w:tcBorders>
            <w:shd w:val="clear" w:color="auto" w:fill="FFFFFF"/>
            <w:vAlign w:val="center"/>
          </w:tcPr>
          <w:p w:rsidR="007730E8" w:rsidRPr="00A05757" w:rsidRDefault="007730E8" w:rsidP="007730E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22.8</w:t>
            </w:r>
          </w:p>
        </w:tc>
        <w:tc>
          <w:tcPr>
            <w:tcW w:w="1391" w:type="dxa"/>
            <w:tcBorders>
              <w:top w:val="nil"/>
              <w:bottom w:val="nil"/>
            </w:tcBorders>
            <w:shd w:val="clear" w:color="auto" w:fill="FFFFFF"/>
            <w:vAlign w:val="center"/>
          </w:tcPr>
          <w:p w:rsidR="007730E8" w:rsidRPr="00A05757" w:rsidRDefault="007730E8" w:rsidP="007730E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22.8</w:t>
            </w:r>
          </w:p>
        </w:tc>
        <w:tc>
          <w:tcPr>
            <w:tcW w:w="1468" w:type="dxa"/>
            <w:tcBorders>
              <w:top w:val="nil"/>
              <w:bottom w:val="nil"/>
              <w:right w:val="single" w:sz="16" w:space="0" w:color="000000"/>
            </w:tcBorders>
            <w:shd w:val="clear" w:color="auto" w:fill="FFFFFF"/>
            <w:vAlign w:val="center"/>
          </w:tcPr>
          <w:p w:rsidR="007730E8" w:rsidRPr="00A05757" w:rsidRDefault="007730E8" w:rsidP="007730E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57.4</w:t>
            </w:r>
          </w:p>
        </w:tc>
      </w:tr>
      <w:tr w:rsidR="007730E8" w:rsidRPr="00A05757">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7730E8" w:rsidRPr="00A05757" w:rsidRDefault="007730E8" w:rsidP="007730E8">
            <w:pPr>
              <w:autoSpaceDE w:val="0"/>
              <w:autoSpaceDN w:val="0"/>
              <w:adjustRightInd w:val="0"/>
              <w:spacing w:after="0" w:line="240" w:lineRule="auto"/>
              <w:rPr>
                <w:rFonts w:ascii="Times New Roman" w:hAnsi="Times New Roman" w:cs="Times New Roman"/>
                <w:color w:val="000000"/>
                <w:sz w:val="24"/>
                <w:szCs w:val="24"/>
              </w:rPr>
            </w:pPr>
          </w:p>
        </w:tc>
        <w:tc>
          <w:tcPr>
            <w:tcW w:w="734" w:type="dxa"/>
            <w:tcBorders>
              <w:top w:val="nil"/>
              <w:left w:val="nil"/>
              <w:bottom w:val="nil"/>
              <w:right w:val="single" w:sz="16" w:space="0" w:color="000000"/>
            </w:tcBorders>
            <w:shd w:val="clear" w:color="auto" w:fill="FFFFFF"/>
          </w:tcPr>
          <w:p w:rsidR="007730E8" w:rsidRPr="00A05757" w:rsidRDefault="007730E8" w:rsidP="007730E8">
            <w:pPr>
              <w:autoSpaceDE w:val="0"/>
              <w:autoSpaceDN w:val="0"/>
              <w:adjustRightInd w:val="0"/>
              <w:spacing w:after="0" w:line="320" w:lineRule="atLeast"/>
              <w:ind w:left="60" w:right="60"/>
              <w:rPr>
                <w:rFonts w:ascii="Times New Roman" w:hAnsi="Times New Roman" w:cs="Times New Roman"/>
                <w:color w:val="000000"/>
                <w:sz w:val="24"/>
                <w:szCs w:val="24"/>
              </w:rPr>
            </w:pPr>
            <w:r w:rsidRPr="00A05757">
              <w:rPr>
                <w:rFonts w:ascii="Times New Roman" w:hAnsi="Times New Roman" w:cs="Times New Roman"/>
                <w:color w:val="000000"/>
                <w:sz w:val="24"/>
                <w:szCs w:val="24"/>
              </w:rPr>
              <w:t>SA</w:t>
            </w:r>
          </w:p>
        </w:tc>
        <w:tc>
          <w:tcPr>
            <w:tcW w:w="1162" w:type="dxa"/>
            <w:tcBorders>
              <w:top w:val="nil"/>
              <w:left w:val="single" w:sz="16" w:space="0" w:color="000000"/>
              <w:bottom w:val="nil"/>
            </w:tcBorders>
            <w:shd w:val="clear" w:color="auto" w:fill="FFFFFF"/>
            <w:vAlign w:val="center"/>
          </w:tcPr>
          <w:p w:rsidR="007730E8" w:rsidRPr="00A05757" w:rsidRDefault="007730E8" w:rsidP="007730E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1416</w:t>
            </w:r>
          </w:p>
        </w:tc>
        <w:tc>
          <w:tcPr>
            <w:tcW w:w="1024" w:type="dxa"/>
            <w:tcBorders>
              <w:top w:val="nil"/>
              <w:bottom w:val="nil"/>
            </w:tcBorders>
            <w:shd w:val="clear" w:color="auto" w:fill="FFFFFF"/>
            <w:vAlign w:val="center"/>
          </w:tcPr>
          <w:p w:rsidR="007730E8" w:rsidRPr="00A05757" w:rsidRDefault="007730E8" w:rsidP="007730E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42.6</w:t>
            </w:r>
          </w:p>
        </w:tc>
        <w:tc>
          <w:tcPr>
            <w:tcW w:w="1391" w:type="dxa"/>
            <w:tcBorders>
              <w:top w:val="nil"/>
              <w:bottom w:val="nil"/>
            </w:tcBorders>
            <w:shd w:val="clear" w:color="auto" w:fill="FFFFFF"/>
            <w:vAlign w:val="center"/>
          </w:tcPr>
          <w:p w:rsidR="007730E8" w:rsidRPr="00A05757" w:rsidRDefault="007730E8" w:rsidP="007730E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42.6</w:t>
            </w:r>
          </w:p>
        </w:tc>
        <w:tc>
          <w:tcPr>
            <w:tcW w:w="1468" w:type="dxa"/>
            <w:tcBorders>
              <w:top w:val="nil"/>
              <w:bottom w:val="nil"/>
              <w:right w:val="single" w:sz="16" w:space="0" w:color="000000"/>
            </w:tcBorders>
            <w:shd w:val="clear" w:color="auto" w:fill="FFFFFF"/>
            <w:vAlign w:val="center"/>
          </w:tcPr>
          <w:p w:rsidR="007730E8" w:rsidRPr="00A05757" w:rsidRDefault="007730E8" w:rsidP="007730E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100.0</w:t>
            </w:r>
          </w:p>
        </w:tc>
      </w:tr>
      <w:tr w:rsidR="007730E8" w:rsidRPr="00A05757">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7730E8" w:rsidRPr="00A05757" w:rsidRDefault="007730E8" w:rsidP="007730E8">
            <w:pPr>
              <w:autoSpaceDE w:val="0"/>
              <w:autoSpaceDN w:val="0"/>
              <w:adjustRightInd w:val="0"/>
              <w:spacing w:after="0" w:line="240" w:lineRule="auto"/>
              <w:rPr>
                <w:rFonts w:ascii="Times New Roman" w:hAnsi="Times New Roman" w:cs="Times New Roman"/>
                <w:color w:val="000000"/>
                <w:sz w:val="24"/>
                <w:szCs w:val="24"/>
              </w:rPr>
            </w:pPr>
          </w:p>
        </w:tc>
        <w:tc>
          <w:tcPr>
            <w:tcW w:w="734" w:type="dxa"/>
            <w:tcBorders>
              <w:top w:val="nil"/>
              <w:left w:val="nil"/>
              <w:bottom w:val="single" w:sz="16" w:space="0" w:color="000000"/>
              <w:right w:val="single" w:sz="16" w:space="0" w:color="000000"/>
            </w:tcBorders>
            <w:shd w:val="clear" w:color="auto" w:fill="FFFFFF"/>
          </w:tcPr>
          <w:p w:rsidR="007730E8" w:rsidRPr="00A05757" w:rsidRDefault="007730E8" w:rsidP="007730E8">
            <w:pPr>
              <w:autoSpaceDE w:val="0"/>
              <w:autoSpaceDN w:val="0"/>
              <w:adjustRightInd w:val="0"/>
              <w:spacing w:after="0" w:line="320" w:lineRule="atLeast"/>
              <w:ind w:left="60" w:right="60"/>
              <w:rPr>
                <w:rFonts w:ascii="Times New Roman" w:hAnsi="Times New Roman" w:cs="Times New Roman"/>
                <w:color w:val="000000"/>
                <w:sz w:val="24"/>
                <w:szCs w:val="24"/>
              </w:rPr>
            </w:pPr>
            <w:r w:rsidRPr="00A05757">
              <w:rPr>
                <w:rFonts w:ascii="Times New Roman" w:hAnsi="Times New Roman" w:cs="Times New Roman"/>
                <w:color w:val="000000"/>
                <w:sz w:val="24"/>
                <w:szCs w:val="24"/>
              </w:rPr>
              <w:t>Total</w:t>
            </w:r>
          </w:p>
        </w:tc>
        <w:tc>
          <w:tcPr>
            <w:tcW w:w="1162" w:type="dxa"/>
            <w:tcBorders>
              <w:top w:val="nil"/>
              <w:left w:val="single" w:sz="16" w:space="0" w:color="000000"/>
              <w:bottom w:val="single" w:sz="16" w:space="0" w:color="000000"/>
            </w:tcBorders>
            <w:shd w:val="clear" w:color="auto" w:fill="FFFFFF"/>
            <w:vAlign w:val="center"/>
          </w:tcPr>
          <w:p w:rsidR="007730E8" w:rsidRPr="00A05757" w:rsidRDefault="007730E8" w:rsidP="007730E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3327</w:t>
            </w:r>
          </w:p>
        </w:tc>
        <w:tc>
          <w:tcPr>
            <w:tcW w:w="1024" w:type="dxa"/>
            <w:tcBorders>
              <w:top w:val="nil"/>
              <w:bottom w:val="single" w:sz="16" w:space="0" w:color="000000"/>
            </w:tcBorders>
            <w:shd w:val="clear" w:color="auto" w:fill="FFFFFF"/>
            <w:vAlign w:val="center"/>
          </w:tcPr>
          <w:p w:rsidR="007730E8" w:rsidRPr="00A05757" w:rsidRDefault="007730E8" w:rsidP="007730E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100.0</w:t>
            </w:r>
          </w:p>
        </w:tc>
        <w:tc>
          <w:tcPr>
            <w:tcW w:w="1391" w:type="dxa"/>
            <w:tcBorders>
              <w:top w:val="nil"/>
              <w:bottom w:val="single" w:sz="16" w:space="0" w:color="000000"/>
            </w:tcBorders>
            <w:shd w:val="clear" w:color="auto" w:fill="FFFFFF"/>
            <w:vAlign w:val="center"/>
          </w:tcPr>
          <w:p w:rsidR="007730E8" w:rsidRPr="00A05757" w:rsidRDefault="007730E8" w:rsidP="007730E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100.0</w:t>
            </w:r>
          </w:p>
        </w:tc>
        <w:tc>
          <w:tcPr>
            <w:tcW w:w="1468" w:type="dxa"/>
            <w:tcBorders>
              <w:top w:val="nil"/>
              <w:bottom w:val="single" w:sz="16" w:space="0" w:color="000000"/>
              <w:right w:val="single" w:sz="16" w:space="0" w:color="000000"/>
            </w:tcBorders>
            <w:shd w:val="clear" w:color="auto" w:fill="FFFFFF"/>
            <w:vAlign w:val="center"/>
          </w:tcPr>
          <w:p w:rsidR="007730E8" w:rsidRPr="00A05757" w:rsidRDefault="007730E8" w:rsidP="007730E8">
            <w:pPr>
              <w:autoSpaceDE w:val="0"/>
              <w:autoSpaceDN w:val="0"/>
              <w:adjustRightInd w:val="0"/>
              <w:spacing w:after="0" w:line="240" w:lineRule="auto"/>
              <w:rPr>
                <w:rFonts w:ascii="Times New Roman" w:hAnsi="Times New Roman" w:cs="Times New Roman"/>
                <w:sz w:val="24"/>
                <w:szCs w:val="24"/>
              </w:rPr>
            </w:pPr>
          </w:p>
        </w:tc>
      </w:tr>
    </w:tbl>
    <w:p w:rsidR="007730E8" w:rsidRPr="00A05757" w:rsidRDefault="007730E8" w:rsidP="007730E8">
      <w:pPr>
        <w:autoSpaceDE w:val="0"/>
        <w:autoSpaceDN w:val="0"/>
        <w:adjustRightInd w:val="0"/>
        <w:spacing w:after="0" w:line="400" w:lineRule="atLeast"/>
        <w:rPr>
          <w:rFonts w:ascii="Times New Roman" w:hAnsi="Times New Roman" w:cs="Times New Roman"/>
          <w:sz w:val="24"/>
          <w:szCs w:val="24"/>
        </w:rPr>
      </w:pPr>
    </w:p>
    <w:tbl>
      <w:tblPr>
        <w:tblW w:w="65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34"/>
        <w:gridCol w:w="734"/>
        <w:gridCol w:w="1163"/>
        <w:gridCol w:w="1024"/>
        <w:gridCol w:w="1392"/>
        <w:gridCol w:w="1469"/>
      </w:tblGrid>
      <w:tr w:rsidR="007730E8" w:rsidRPr="00A05757" w:rsidTr="007730E8">
        <w:trPr>
          <w:cantSplit/>
        </w:trPr>
        <w:tc>
          <w:tcPr>
            <w:tcW w:w="6516" w:type="dxa"/>
            <w:gridSpan w:val="6"/>
            <w:tcBorders>
              <w:top w:val="nil"/>
              <w:left w:val="nil"/>
              <w:bottom w:val="nil"/>
              <w:right w:val="nil"/>
            </w:tcBorders>
            <w:shd w:val="clear" w:color="auto" w:fill="FFFFFF"/>
            <w:vAlign w:val="center"/>
          </w:tcPr>
          <w:p w:rsidR="001E7DA9" w:rsidRPr="00A05757" w:rsidRDefault="001E7DA9" w:rsidP="007730E8">
            <w:pPr>
              <w:autoSpaceDE w:val="0"/>
              <w:autoSpaceDN w:val="0"/>
              <w:adjustRightInd w:val="0"/>
              <w:spacing w:after="0" w:line="320" w:lineRule="atLeast"/>
              <w:ind w:left="60" w:right="60"/>
              <w:jc w:val="center"/>
              <w:rPr>
                <w:rFonts w:ascii="Times New Roman" w:hAnsi="Times New Roman" w:cs="Times New Roman"/>
                <w:b/>
                <w:bCs/>
                <w:color w:val="000000"/>
                <w:sz w:val="24"/>
                <w:szCs w:val="24"/>
              </w:rPr>
            </w:pPr>
          </w:p>
          <w:p w:rsidR="007730E8" w:rsidRPr="00A05757" w:rsidRDefault="007730E8" w:rsidP="007730E8">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A05757">
              <w:rPr>
                <w:rFonts w:ascii="Times New Roman" w:hAnsi="Times New Roman" w:cs="Times New Roman"/>
                <w:b/>
                <w:bCs/>
                <w:color w:val="000000"/>
                <w:sz w:val="24"/>
                <w:szCs w:val="24"/>
              </w:rPr>
              <w:t>Item 12</w:t>
            </w:r>
          </w:p>
        </w:tc>
      </w:tr>
      <w:tr w:rsidR="007730E8" w:rsidRPr="00A05757" w:rsidTr="007730E8">
        <w:trPr>
          <w:cantSplit/>
        </w:trPr>
        <w:tc>
          <w:tcPr>
            <w:tcW w:w="1468" w:type="dxa"/>
            <w:gridSpan w:val="2"/>
            <w:tcBorders>
              <w:top w:val="single" w:sz="16" w:space="0" w:color="000000"/>
              <w:left w:val="single" w:sz="16" w:space="0" w:color="000000"/>
              <w:bottom w:val="single" w:sz="16" w:space="0" w:color="000000"/>
              <w:right w:val="nil"/>
            </w:tcBorders>
            <w:shd w:val="clear" w:color="auto" w:fill="FFFFFF"/>
            <w:vAlign w:val="bottom"/>
          </w:tcPr>
          <w:p w:rsidR="007730E8" w:rsidRPr="00A05757" w:rsidRDefault="007730E8" w:rsidP="007730E8">
            <w:pPr>
              <w:autoSpaceDE w:val="0"/>
              <w:autoSpaceDN w:val="0"/>
              <w:adjustRightInd w:val="0"/>
              <w:spacing w:after="0" w:line="240" w:lineRule="auto"/>
              <w:rPr>
                <w:rFonts w:ascii="Times New Roman" w:hAnsi="Times New Roman" w:cs="Times New Roman"/>
                <w:sz w:val="24"/>
                <w:szCs w:val="24"/>
              </w:rPr>
            </w:pPr>
          </w:p>
        </w:tc>
        <w:tc>
          <w:tcPr>
            <w:tcW w:w="1163" w:type="dxa"/>
            <w:tcBorders>
              <w:top w:val="single" w:sz="16" w:space="0" w:color="000000"/>
              <w:left w:val="single" w:sz="16" w:space="0" w:color="000000"/>
              <w:bottom w:val="single" w:sz="16" w:space="0" w:color="000000"/>
            </w:tcBorders>
            <w:shd w:val="clear" w:color="auto" w:fill="FFFFFF"/>
            <w:vAlign w:val="bottom"/>
          </w:tcPr>
          <w:p w:rsidR="007730E8" w:rsidRPr="00A05757" w:rsidRDefault="007730E8" w:rsidP="007730E8">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A05757">
              <w:rPr>
                <w:rFonts w:ascii="Times New Roman" w:hAnsi="Times New Roman" w:cs="Times New Roman"/>
                <w:color w:val="000000"/>
                <w:sz w:val="24"/>
                <w:szCs w:val="24"/>
              </w:rPr>
              <w:t>Frequency</w:t>
            </w:r>
          </w:p>
        </w:tc>
        <w:tc>
          <w:tcPr>
            <w:tcW w:w="1024" w:type="dxa"/>
            <w:tcBorders>
              <w:top w:val="single" w:sz="16" w:space="0" w:color="000000"/>
              <w:bottom w:val="single" w:sz="16" w:space="0" w:color="000000"/>
            </w:tcBorders>
            <w:shd w:val="clear" w:color="auto" w:fill="FFFFFF"/>
            <w:vAlign w:val="bottom"/>
          </w:tcPr>
          <w:p w:rsidR="007730E8" w:rsidRPr="00A05757" w:rsidRDefault="007730E8" w:rsidP="007730E8">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A05757">
              <w:rPr>
                <w:rFonts w:ascii="Times New Roman" w:hAnsi="Times New Roman" w:cs="Times New Roman"/>
                <w:color w:val="000000"/>
                <w:sz w:val="24"/>
                <w:szCs w:val="24"/>
              </w:rPr>
              <w:t>Percent</w:t>
            </w:r>
          </w:p>
        </w:tc>
        <w:tc>
          <w:tcPr>
            <w:tcW w:w="1392" w:type="dxa"/>
            <w:tcBorders>
              <w:top w:val="single" w:sz="16" w:space="0" w:color="000000"/>
              <w:bottom w:val="single" w:sz="16" w:space="0" w:color="000000"/>
            </w:tcBorders>
            <w:shd w:val="clear" w:color="auto" w:fill="FFFFFF"/>
            <w:vAlign w:val="bottom"/>
          </w:tcPr>
          <w:p w:rsidR="007730E8" w:rsidRPr="00A05757" w:rsidRDefault="007730E8" w:rsidP="007730E8">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A05757">
              <w:rPr>
                <w:rFonts w:ascii="Times New Roman" w:hAnsi="Times New Roman" w:cs="Times New Roman"/>
                <w:color w:val="000000"/>
                <w:sz w:val="24"/>
                <w:szCs w:val="24"/>
              </w:rPr>
              <w:t>Valid Percent</w:t>
            </w:r>
          </w:p>
        </w:tc>
        <w:tc>
          <w:tcPr>
            <w:tcW w:w="1469" w:type="dxa"/>
            <w:tcBorders>
              <w:top w:val="single" w:sz="16" w:space="0" w:color="000000"/>
              <w:bottom w:val="single" w:sz="16" w:space="0" w:color="000000"/>
              <w:right w:val="single" w:sz="16" w:space="0" w:color="000000"/>
            </w:tcBorders>
            <w:shd w:val="clear" w:color="auto" w:fill="FFFFFF"/>
            <w:vAlign w:val="bottom"/>
          </w:tcPr>
          <w:p w:rsidR="007730E8" w:rsidRPr="00A05757" w:rsidRDefault="007730E8" w:rsidP="007730E8">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A05757">
              <w:rPr>
                <w:rFonts w:ascii="Times New Roman" w:hAnsi="Times New Roman" w:cs="Times New Roman"/>
                <w:color w:val="000000"/>
                <w:sz w:val="24"/>
                <w:szCs w:val="24"/>
              </w:rPr>
              <w:t>Cumulative Percent</w:t>
            </w:r>
          </w:p>
        </w:tc>
      </w:tr>
      <w:tr w:rsidR="007730E8" w:rsidRPr="00A05757" w:rsidTr="007730E8">
        <w:trPr>
          <w:cantSplit/>
        </w:trPr>
        <w:tc>
          <w:tcPr>
            <w:tcW w:w="734" w:type="dxa"/>
            <w:vMerge w:val="restart"/>
            <w:tcBorders>
              <w:top w:val="single" w:sz="16" w:space="0" w:color="000000"/>
              <w:left w:val="single" w:sz="16" w:space="0" w:color="000000"/>
              <w:bottom w:val="single" w:sz="16" w:space="0" w:color="000000"/>
              <w:right w:val="nil"/>
            </w:tcBorders>
            <w:shd w:val="clear" w:color="auto" w:fill="FFFFFF"/>
          </w:tcPr>
          <w:p w:rsidR="007730E8" w:rsidRPr="00A05757" w:rsidRDefault="007730E8" w:rsidP="007730E8">
            <w:pPr>
              <w:autoSpaceDE w:val="0"/>
              <w:autoSpaceDN w:val="0"/>
              <w:adjustRightInd w:val="0"/>
              <w:spacing w:after="0" w:line="320" w:lineRule="atLeast"/>
              <w:ind w:left="60" w:right="60"/>
              <w:rPr>
                <w:rFonts w:ascii="Times New Roman" w:hAnsi="Times New Roman" w:cs="Times New Roman"/>
                <w:color w:val="000000"/>
                <w:sz w:val="24"/>
                <w:szCs w:val="24"/>
              </w:rPr>
            </w:pPr>
            <w:r w:rsidRPr="00A05757">
              <w:rPr>
                <w:rFonts w:ascii="Times New Roman" w:hAnsi="Times New Roman" w:cs="Times New Roman"/>
                <w:color w:val="000000"/>
                <w:sz w:val="24"/>
                <w:szCs w:val="24"/>
              </w:rPr>
              <w:t>Valid</w:t>
            </w:r>
          </w:p>
        </w:tc>
        <w:tc>
          <w:tcPr>
            <w:tcW w:w="734" w:type="dxa"/>
            <w:tcBorders>
              <w:top w:val="single" w:sz="16" w:space="0" w:color="000000"/>
              <w:left w:val="nil"/>
              <w:bottom w:val="nil"/>
              <w:right w:val="single" w:sz="16" w:space="0" w:color="000000"/>
            </w:tcBorders>
            <w:shd w:val="clear" w:color="auto" w:fill="FFFFFF"/>
          </w:tcPr>
          <w:p w:rsidR="007730E8" w:rsidRPr="00A05757" w:rsidRDefault="007730E8" w:rsidP="007730E8">
            <w:pPr>
              <w:autoSpaceDE w:val="0"/>
              <w:autoSpaceDN w:val="0"/>
              <w:adjustRightInd w:val="0"/>
              <w:spacing w:after="0" w:line="320" w:lineRule="atLeast"/>
              <w:ind w:left="60" w:right="60"/>
              <w:rPr>
                <w:rFonts w:ascii="Times New Roman" w:hAnsi="Times New Roman" w:cs="Times New Roman"/>
                <w:color w:val="000000"/>
                <w:sz w:val="24"/>
                <w:szCs w:val="24"/>
              </w:rPr>
            </w:pPr>
            <w:r w:rsidRPr="00A05757">
              <w:rPr>
                <w:rFonts w:ascii="Times New Roman" w:hAnsi="Times New Roman" w:cs="Times New Roman"/>
                <w:color w:val="000000"/>
                <w:sz w:val="24"/>
                <w:szCs w:val="24"/>
              </w:rPr>
              <w:t>SD</w:t>
            </w:r>
          </w:p>
        </w:tc>
        <w:tc>
          <w:tcPr>
            <w:tcW w:w="1163" w:type="dxa"/>
            <w:tcBorders>
              <w:top w:val="single" w:sz="16" w:space="0" w:color="000000"/>
              <w:left w:val="single" w:sz="16" w:space="0" w:color="000000"/>
              <w:bottom w:val="nil"/>
            </w:tcBorders>
            <w:shd w:val="clear" w:color="auto" w:fill="FFFFFF"/>
            <w:vAlign w:val="center"/>
          </w:tcPr>
          <w:p w:rsidR="007730E8" w:rsidRPr="00A05757" w:rsidRDefault="007730E8" w:rsidP="007730E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1133</w:t>
            </w:r>
          </w:p>
        </w:tc>
        <w:tc>
          <w:tcPr>
            <w:tcW w:w="1024" w:type="dxa"/>
            <w:tcBorders>
              <w:top w:val="single" w:sz="16" w:space="0" w:color="000000"/>
              <w:bottom w:val="nil"/>
            </w:tcBorders>
            <w:shd w:val="clear" w:color="auto" w:fill="FFFFFF"/>
            <w:vAlign w:val="center"/>
          </w:tcPr>
          <w:p w:rsidR="007730E8" w:rsidRPr="00A05757" w:rsidRDefault="007730E8" w:rsidP="007730E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34.1</w:t>
            </w:r>
          </w:p>
        </w:tc>
        <w:tc>
          <w:tcPr>
            <w:tcW w:w="1392" w:type="dxa"/>
            <w:tcBorders>
              <w:top w:val="single" w:sz="16" w:space="0" w:color="000000"/>
              <w:bottom w:val="nil"/>
            </w:tcBorders>
            <w:shd w:val="clear" w:color="auto" w:fill="FFFFFF"/>
            <w:vAlign w:val="center"/>
          </w:tcPr>
          <w:p w:rsidR="007730E8" w:rsidRPr="00A05757" w:rsidRDefault="007730E8" w:rsidP="007730E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34.1</w:t>
            </w:r>
          </w:p>
        </w:tc>
        <w:tc>
          <w:tcPr>
            <w:tcW w:w="1469" w:type="dxa"/>
            <w:tcBorders>
              <w:top w:val="single" w:sz="16" w:space="0" w:color="000000"/>
              <w:bottom w:val="nil"/>
              <w:right w:val="single" w:sz="16" w:space="0" w:color="000000"/>
            </w:tcBorders>
            <w:shd w:val="clear" w:color="auto" w:fill="FFFFFF"/>
            <w:vAlign w:val="center"/>
          </w:tcPr>
          <w:p w:rsidR="007730E8" w:rsidRPr="00A05757" w:rsidRDefault="007730E8" w:rsidP="007730E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34.1</w:t>
            </w:r>
          </w:p>
        </w:tc>
      </w:tr>
      <w:tr w:rsidR="007730E8" w:rsidRPr="00A05757" w:rsidTr="007730E8">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7730E8" w:rsidRPr="00A05757" w:rsidRDefault="007730E8" w:rsidP="007730E8">
            <w:pPr>
              <w:autoSpaceDE w:val="0"/>
              <w:autoSpaceDN w:val="0"/>
              <w:adjustRightInd w:val="0"/>
              <w:spacing w:after="0" w:line="240" w:lineRule="auto"/>
              <w:rPr>
                <w:rFonts w:ascii="Times New Roman" w:hAnsi="Times New Roman" w:cs="Times New Roman"/>
                <w:color w:val="000000"/>
                <w:sz w:val="24"/>
                <w:szCs w:val="24"/>
              </w:rPr>
            </w:pPr>
          </w:p>
        </w:tc>
        <w:tc>
          <w:tcPr>
            <w:tcW w:w="734" w:type="dxa"/>
            <w:tcBorders>
              <w:top w:val="nil"/>
              <w:left w:val="nil"/>
              <w:bottom w:val="nil"/>
              <w:right w:val="single" w:sz="16" w:space="0" w:color="000000"/>
            </w:tcBorders>
            <w:shd w:val="clear" w:color="auto" w:fill="FFFFFF"/>
          </w:tcPr>
          <w:p w:rsidR="007730E8" w:rsidRPr="00A05757" w:rsidRDefault="007730E8" w:rsidP="007730E8">
            <w:pPr>
              <w:autoSpaceDE w:val="0"/>
              <w:autoSpaceDN w:val="0"/>
              <w:adjustRightInd w:val="0"/>
              <w:spacing w:after="0" w:line="320" w:lineRule="atLeast"/>
              <w:ind w:left="60" w:right="60"/>
              <w:rPr>
                <w:rFonts w:ascii="Times New Roman" w:hAnsi="Times New Roman" w:cs="Times New Roman"/>
                <w:color w:val="000000"/>
                <w:sz w:val="24"/>
                <w:szCs w:val="24"/>
              </w:rPr>
            </w:pPr>
            <w:r w:rsidRPr="00A05757">
              <w:rPr>
                <w:rFonts w:ascii="Times New Roman" w:hAnsi="Times New Roman" w:cs="Times New Roman"/>
                <w:color w:val="000000"/>
                <w:sz w:val="24"/>
                <w:szCs w:val="24"/>
              </w:rPr>
              <w:t>D</w:t>
            </w:r>
          </w:p>
        </w:tc>
        <w:tc>
          <w:tcPr>
            <w:tcW w:w="1163" w:type="dxa"/>
            <w:tcBorders>
              <w:top w:val="nil"/>
              <w:left w:val="single" w:sz="16" w:space="0" w:color="000000"/>
              <w:bottom w:val="nil"/>
            </w:tcBorders>
            <w:shd w:val="clear" w:color="auto" w:fill="FFFFFF"/>
            <w:vAlign w:val="center"/>
          </w:tcPr>
          <w:p w:rsidR="007730E8" w:rsidRPr="00A05757" w:rsidRDefault="007730E8" w:rsidP="007730E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777</w:t>
            </w:r>
          </w:p>
        </w:tc>
        <w:tc>
          <w:tcPr>
            <w:tcW w:w="1024" w:type="dxa"/>
            <w:tcBorders>
              <w:top w:val="nil"/>
              <w:bottom w:val="nil"/>
            </w:tcBorders>
            <w:shd w:val="clear" w:color="auto" w:fill="FFFFFF"/>
            <w:vAlign w:val="center"/>
          </w:tcPr>
          <w:p w:rsidR="007730E8" w:rsidRPr="00A05757" w:rsidRDefault="007730E8" w:rsidP="007730E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23.4</w:t>
            </w:r>
          </w:p>
        </w:tc>
        <w:tc>
          <w:tcPr>
            <w:tcW w:w="1392" w:type="dxa"/>
            <w:tcBorders>
              <w:top w:val="nil"/>
              <w:bottom w:val="nil"/>
            </w:tcBorders>
            <w:shd w:val="clear" w:color="auto" w:fill="FFFFFF"/>
            <w:vAlign w:val="center"/>
          </w:tcPr>
          <w:p w:rsidR="007730E8" w:rsidRPr="00A05757" w:rsidRDefault="007730E8" w:rsidP="007730E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23.4</w:t>
            </w:r>
          </w:p>
        </w:tc>
        <w:tc>
          <w:tcPr>
            <w:tcW w:w="1469" w:type="dxa"/>
            <w:tcBorders>
              <w:top w:val="nil"/>
              <w:bottom w:val="nil"/>
              <w:right w:val="single" w:sz="16" w:space="0" w:color="000000"/>
            </w:tcBorders>
            <w:shd w:val="clear" w:color="auto" w:fill="FFFFFF"/>
            <w:vAlign w:val="center"/>
          </w:tcPr>
          <w:p w:rsidR="007730E8" w:rsidRPr="00A05757" w:rsidRDefault="007730E8" w:rsidP="007730E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57.4</w:t>
            </w:r>
          </w:p>
        </w:tc>
      </w:tr>
      <w:tr w:rsidR="007730E8" w:rsidRPr="00A05757" w:rsidTr="007730E8">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7730E8" w:rsidRPr="00A05757" w:rsidRDefault="007730E8" w:rsidP="007730E8">
            <w:pPr>
              <w:autoSpaceDE w:val="0"/>
              <w:autoSpaceDN w:val="0"/>
              <w:adjustRightInd w:val="0"/>
              <w:spacing w:after="0" w:line="240" w:lineRule="auto"/>
              <w:rPr>
                <w:rFonts w:ascii="Times New Roman" w:hAnsi="Times New Roman" w:cs="Times New Roman"/>
                <w:color w:val="000000"/>
                <w:sz w:val="24"/>
                <w:szCs w:val="24"/>
              </w:rPr>
            </w:pPr>
          </w:p>
        </w:tc>
        <w:tc>
          <w:tcPr>
            <w:tcW w:w="734" w:type="dxa"/>
            <w:tcBorders>
              <w:top w:val="nil"/>
              <w:left w:val="nil"/>
              <w:bottom w:val="nil"/>
              <w:right w:val="single" w:sz="16" w:space="0" w:color="000000"/>
            </w:tcBorders>
            <w:shd w:val="clear" w:color="auto" w:fill="FFFFFF"/>
          </w:tcPr>
          <w:p w:rsidR="007730E8" w:rsidRPr="00A05757" w:rsidRDefault="007730E8" w:rsidP="007730E8">
            <w:pPr>
              <w:autoSpaceDE w:val="0"/>
              <w:autoSpaceDN w:val="0"/>
              <w:adjustRightInd w:val="0"/>
              <w:spacing w:after="0" w:line="320" w:lineRule="atLeast"/>
              <w:ind w:left="60" w:right="60"/>
              <w:rPr>
                <w:rFonts w:ascii="Times New Roman" w:hAnsi="Times New Roman" w:cs="Times New Roman"/>
                <w:color w:val="000000"/>
                <w:sz w:val="24"/>
                <w:szCs w:val="24"/>
              </w:rPr>
            </w:pPr>
            <w:r w:rsidRPr="00A05757">
              <w:rPr>
                <w:rFonts w:ascii="Times New Roman" w:hAnsi="Times New Roman" w:cs="Times New Roman"/>
                <w:color w:val="000000"/>
                <w:sz w:val="24"/>
                <w:szCs w:val="24"/>
              </w:rPr>
              <w:t>A</w:t>
            </w:r>
          </w:p>
        </w:tc>
        <w:tc>
          <w:tcPr>
            <w:tcW w:w="1163" w:type="dxa"/>
            <w:tcBorders>
              <w:top w:val="nil"/>
              <w:left w:val="single" w:sz="16" w:space="0" w:color="000000"/>
              <w:bottom w:val="nil"/>
            </w:tcBorders>
            <w:shd w:val="clear" w:color="auto" w:fill="FFFFFF"/>
            <w:vAlign w:val="center"/>
          </w:tcPr>
          <w:p w:rsidR="007730E8" w:rsidRPr="00A05757" w:rsidRDefault="007730E8" w:rsidP="007730E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799</w:t>
            </w:r>
          </w:p>
        </w:tc>
        <w:tc>
          <w:tcPr>
            <w:tcW w:w="1024" w:type="dxa"/>
            <w:tcBorders>
              <w:top w:val="nil"/>
              <w:bottom w:val="nil"/>
            </w:tcBorders>
            <w:shd w:val="clear" w:color="auto" w:fill="FFFFFF"/>
            <w:vAlign w:val="center"/>
          </w:tcPr>
          <w:p w:rsidR="007730E8" w:rsidRPr="00A05757" w:rsidRDefault="007730E8" w:rsidP="007730E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24.0</w:t>
            </w:r>
          </w:p>
        </w:tc>
        <w:tc>
          <w:tcPr>
            <w:tcW w:w="1392" w:type="dxa"/>
            <w:tcBorders>
              <w:top w:val="nil"/>
              <w:bottom w:val="nil"/>
            </w:tcBorders>
            <w:shd w:val="clear" w:color="auto" w:fill="FFFFFF"/>
            <w:vAlign w:val="center"/>
          </w:tcPr>
          <w:p w:rsidR="007730E8" w:rsidRPr="00A05757" w:rsidRDefault="007730E8" w:rsidP="007730E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24.0</w:t>
            </w:r>
          </w:p>
        </w:tc>
        <w:tc>
          <w:tcPr>
            <w:tcW w:w="1469" w:type="dxa"/>
            <w:tcBorders>
              <w:top w:val="nil"/>
              <w:bottom w:val="nil"/>
              <w:right w:val="single" w:sz="16" w:space="0" w:color="000000"/>
            </w:tcBorders>
            <w:shd w:val="clear" w:color="auto" w:fill="FFFFFF"/>
            <w:vAlign w:val="center"/>
          </w:tcPr>
          <w:p w:rsidR="007730E8" w:rsidRPr="00A05757" w:rsidRDefault="007730E8" w:rsidP="007730E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81.4</w:t>
            </w:r>
          </w:p>
        </w:tc>
      </w:tr>
      <w:tr w:rsidR="007730E8" w:rsidRPr="00A05757" w:rsidTr="007730E8">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7730E8" w:rsidRPr="00A05757" w:rsidRDefault="007730E8" w:rsidP="007730E8">
            <w:pPr>
              <w:autoSpaceDE w:val="0"/>
              <w:autoSpaceDN w:val="0"/>
              <w:adjustRightInd w:val="0"/>
              <w:spacing w:after="0" w:line="240" w:lineRule="auto"/>
              <w:rPr>
                <w:rFonts w:ascii="Times New Roman" w:hAnsi="Times New Roman" w:cs="Times New Roman"/>
                <w:color w:val="000000"/>
                <w:sz w:val="24"/>
                <w:szCs w:val="24"/>
              </w:rPr>
            </w:pPr>
          </w:p>
        </w:tc>
        <w:tc>
          <w:tcPr>
            <w:tcW w:w="734" w:type="dxa"/>
            <w:tcBorders>
              <w:top w:val="nil"/>
              <w:left w:val="nil"/>
              <w:bottom w:val="nil"/>
              <w:right w:val="single" w:sz="16" w:space="0" w:color="000000"/>
            </w:tcBorders>
            <w:shd w:val="clear" w:color="auto" w:fill="FFFFFF"/>
          </w:tcPr>
          <w:p w:rsidR="007730E8" w:rsidRPr="00A05757" w:rsidRDefault="007730E8" w:rsidP="007730E8">
            <w:pPr>
              <w:autoSpaceDE w:val="0"/>
              <w:autoSpaceDN w:val="0"/>
              <w:adjustRightInd w:val="0"/>
              <w:spacing w:after="0" w:line="320" w:lineRule="atLeast"/>
              <w:ind w:left="60" w:right="60"/>
              <w:rPr>
                <w:rFonts w:ascii="Times New Roman" w:hAnsi="Times New Roman" w:cs="Times New Roman"/>
                <w:color w:val="000000"/>
                <w:sz w:val="24"/>
                <w:szCs w:val="24"/>
              </w:rPr>
            </w:pPr>
            <w:r w:rsidRPr="00A05757">
              <w:rPr>
                <w:rFonts w:ascii="Times New Roman" w:hAnsi="Times New Roman" w:cs="Times New Roman"/>
                <w:color w:val="000000"/>
                <w:sz w:val="24"/>
                <w:szCs w:val="24"/>
              </w:rPr>
              <w:t>SA</w:t>
            </w:r>
          </w:p>
        </w:tc>
        <w:tc>
          <w:tcPr>
            <w:tcW w:w="1163" w:type="dxa"/>
            <w:tcBorders>
              <w:top w:val="nil"/>
              <w:left w:val="single" w:sz="16" w:space="0" w:color="000000"/>
              <w:bottom w:val="nil"/>
            </w:tcBorders>
            <w:shd w:val="clear" w:color="auto" w:fill="FFFFFF"/>
            <w:vAlign w:val="center"/>
          </w:tcPr>
          <w:p w:rsidR="007730E8" w:rsidRPr="00A05757" w:rsidRDefault="007730E8" w:rsidP="007730E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618</w:t>
            </w:r>
          </w:p>
        </w:tc>
        <w:tc>
          <w:tcPr>
            <w:tcW w:w="1024" w:type="dxa"/>
            <w:tcBorders>
              <w:top w:val="nil"/>
              <w:bottom w:val="nil"/>
            </w:tcBorders>
            <w:shd w:val="clear" w:color="auto" w:fill="FFFFFF"/>
            <w:vAlign w:val="center"/>
          </w:tcPr>
          <w:p w:rsidR="007730E8" w:rsidRPr="00A05757" w:rsidRDefault="007730E8" w:rsidP="007730E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18.6</w:t>
            </w:r>
          </w:p>
        </w:tc>
        <w:tc>
          <w:tcPr>
            <w:tcW w:w="1392" w:type="dxa"/>
            <w:tcBorders>
              <w:top w:val="nil"/>
              <w:bottom w:val="nil"/>
            </w:tcBorders>
            <w:shd w:val="clear" w:color="auto" w:fill="FFFFFF"/>
            <w:vAlign w:val="center"/>
          </w:tcPr>
          <w:p w:rsidR="007730E8" w:rsidRPr="00A05757" w:rsidRDefault="007730E8" w:rsidP="007730E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18.6</w:t>
            </w:r>
          </w:p>
        </w:tc>
        <w:tc>
          <w:tcPr>
            <w:tcW w:w="1469" w:type="dxa"/>
            <w:tcBorders>
              <w:top w:val="nil"/>
              <w:bottom w:val="nil"/>
              <w:right w:val="single" w:sz="16" w:space="0" w:color="000000"/>
            </w:tcBorders>
            <w:shd w:val="clear" w:color="auto" w:fill="FFFFFF"/>
            <w:vAlign w:val="center"/>
          </w:tcPr>
          <w:p w:rsidR="007730E8" w:rsidRPr="00A05757" w:rsidRDefault="007730E8" w:rsidP="007730E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100.0</w:t>
            </w:r>
          </w:p>
        </w:tc>
      </w:tr>
      <w:tr w:rsidR="007730E8" w:rsidRPr="00A05757" w:rsidTr="007730E8">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7730E8" w:rsidRPr="00A05757" w:rsidRDefault="007730E8" w:rsidP="007730E8">
            <w:pPr>
              <w:autoSpaceDE w:val="0"/>
              <w:autoSpaceDN w:val="0"/>
              <w:adjustRightInd w:val="0"/>
              <w:spacing w:after="0" w:line="240" w:lineRule="auto"/>
              <w:rPr>
                <w:rFonts w:ascii="Times New Roman" w:hAnsi="Times New Roman" w:cs="Times New Roman"/>
                <w:color w:val="000000"/>
                <w:sz w:val="24"/>
                <w:szCs w:val="24"/>
              </w:rPr>
            </w:pPr>
          </w:p>
        </w:tc>
        <w:tc>
          <w:tcPr>
            <w:tcW w:w="734" w:type="dxa"/>
            <w:tcBorders>
              <w:top w:val="nil"/>
              <w:left w:val="nil"/>
              <w:bottom w:val="single" w:sz="16" w:space="0" w:color="000000"/>
              <w:right w:val="single" w:sz="16" w:space="0" w:color="000000"/>
            </w:tcBorders>
            <w:shd w:val="clear" w:color="auto" w:fill="FFFFFF"/>
          </w:tcPr>
          <w:p w:rsidR="007730E8" w:rsidRPr="00A05757" w:rsidRDefault="007730E8" w:rsidP="007730E8">
            <w:pPr>
              <w:autoSpaceDE w:val="0"/>
              <w:autoSpaceDN w:val="0"/>
              <w:adjustRightInd w:val="0"/>
              <w:spacing w:after="0" w:line="320" w:lineRule="atLeast"/>
              <w:ind w:left="60" w:right="60"/>
              <w:rPr>
                <w:rFonts w:ascii="Times New Roman" w:hAnsi="Times New Roman" w:cs="Times New Roman"/>
                <w:color w:val="000000"/>
                <w:sz w:val="24"/>
                <w:szCs w:val="24"/>
              </w:rPr>
            </w:pPr>
            <w:r w:rsidRPr="00A05757">
              <w:rPr>
                <w:rFonts w:ascii="Times New Roman" w:hAnsi="Times New Roman" w:cs="Times New Roman"/>
                <w:color w:val="000000"/>
                <w:sz w:val="24"/>
                <w:szCs w:val="24"/>
              </w:rPr>
              <w:t>Total</w:t>
            </w:r>
          </w:p>
        </w:tc>
        <w:tc>
          <w:tcPr>
            <w:tcW w:w="1163" w:type="dxa"/>
            <w:tcBorders>
              <w:top w:val="nil"/>
              <w:left w:val="single" w:sz="16" w:space="0" w:color="000000"/>
              <w:bottom w:val="single" w:sz="16" w:space="0" w:color="000000"/>
            </w:tcBorders>
            <w:shd w:val="clear" w:color="auto" w:fill="FFFFFF"/>
            <w:vAlign w:val="center"/>
          </w:tcPr>
          <w:p w:rsidR="007730E8" w:rsidRPr="00A05757" w:rsidRDefault="007730E8" w:rsidP="007730E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3327</w:t>
            </w:r>
          </w:p>
        </w:tc>
        <w:tc>
          <w:tcPr>
            <w:tcW w:w="1024" w:type="dxa"/>
            <w:tcBorders>
              <w:top w:val="nil"/>
              <w:bottom w:val="single" w:sz="16" w:space="0" w:color="000000"/>
            </w:tcBorders>
            <w:shd w:val="clear" w:color="auto" w:fill="FFFFFF"/>
            <w:vAlign w:val="center"/>
          </w:tcPr>
          <w:p w:rsidR="007730E8" w:rsidRPr="00A05757" w:rsidRDefault="007730E8" w:rsidP="007730E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100.0</w:t>
            </w:r>
          </w:p>
        </w:tc>
        <w:tc>
          <w:tcPr>
            <w:tcW w:w="1392" w:type="dxa"/>
            <w:tcBorders>
              <w:top w:val="nil"/>
              <w:bottom w:val="single" w:sz="16" w:space="0" w:color="000000"/>
            </w:tcBorders>
            <w:shd w:val="clear" w:color="auto" w:fill="FFFFFF"/>
            <w:vAlign w:val="center"/>
          </w:tcPr>
          <w:p w:rsidR="007730E8" w:rsidRPr="00A05757" w:rsidRDefault="007730E8" w:rsidP="007730E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100.0</w:t>
            </w:r>
          </w:p>
        </w:tc>
        <w:tc>
          <w:tcPr>
            <w:tcW w:w="1469" w:type="dxa"/>
            <w:tcBorders>
              <w:top w:val="nil"/>
              <w:bottom w:val="single" w:sz="16" w:space="0" w:color="000000"/>
              <w:right w:val="single" w:sz="16" w:space="0" w:color="000000"/>
            </w:tcBorders>
            <w:shd w:val="clear" w:color="auto" w:fill="FFFFFF"/>
            <w:vAlign w:val="center"/>
          </w:tcPr>
          <w:p w:rsidR="007730E8" w:rsidRPr="00A05757" w:rsidRDefault="007730E8" w:rsidP="007730E8">
            <w:pPr>
              <w:autoSpaceDE w:val="0"/>
              <w:autoSpaceDN w:val="0"/>
              <w:adjustRightInd w:val="0"/>
              <w:spacing w:after="0" w:line="240" w:lineRule="auto"/>
              <w:rPr>
                <w:rFonts w:ascii="Times New Roman" w:hAnsi="Times New Roman" w:cs="Times New Roman"/>
                <w:sz w:val="24"/>
                <w:szCs w:val="24"/>
              </w:rPr>
            </w:pPr>
          </w:p>
        </w:tc>
      </w:tr>
    </w:tbl>
    <w:p w:rsidR="007730E8" w:rsidRPr="00A05757" w:rsidRDefault="007730E8" w:rsidP="007730E8">
      <w:pPr>
        <w:autoSpaceDE w:val="0"/>
        <w:autoSpaceDN w:val="0"/>
        <w:adjustRightInd w:val="0"/>
        <w:spacing w:after="0" w:line="400" w:lineRule="atLeast"/>
        <w:rPr>
          <w:rFonts w:ascii="Times New Roman" w:hAnsi="Times New Roman" w:cs="Times New Roman"/>
          <w:sz w:val="24"/>
          <w:szCs w:val="24"/>
        </w:rPr>
      </w:pPr>
    </w:p>
    <w:p w:rsidR="007730E8" w:rsidRPr="00A05757" w:rsidRDefault="007730E8" w:rsidP="007730E8">
      <w:pPr>
        <w:autoSpaceDE w:val="0"/>
        <w:autoSpaceDN w:val="0"/>
        <w:adjustRightInd w:val="0"/>
        <w:spacing w:after="0" w:line="400" w:lineRule="atLeast"/>
        <w:rPr>
          <w:rFonts w:ascii="Times New Roman" w:hAnsi="Times New Roman" w:cs="Times New Roman"/>
          <w:sz w:val="24"/>
          <w:szCs w:val="24"/>
        </w:rPr>
      </w:pPr>
    </w:p>
    <w:tbl>
      <w:tblPr>
        <w:tblW w:w="65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34"/>
        <w:gridCol w:w="734"/>
        <w:gridCol w:w="1163"/>
        <w:gridCol w:w="1024"/>
        <w:gridCol w:w="1392"/>
        <w:gridCol w:w="1469"/>
      </w:tblGrid>
      <w:tr w:rsidR="007730E8" w:rsidRPr="00A05757" w:rsidTr="007730E8">
        <w:trPr>
          <w:cantSplit/>
        </w:trPr>
        <w:tc>
          <w:tcPr>
            <w:tcW w:w="6516" w:type="dxa"/>
            <w:gridSpan w:val="6"/>
            <w:tcBorders>
              <w:top w:val="nil"/>
              <w:left w:val="nil"/>
              <w:bottom w:val="nil"/>
              <w:right w:val="nil"/>
            </w:tcBorders>
            <w:shd w:val="clear" w:color="auto" w:fill="FFFFFF"/>
            <w:vAlign w:val="center"/>
          </w:tcPr>
          <w:p w:rsidR="007730E8" w:rsidRPr="00A05757" w:rsidRDefault="007730E8" w:rsidP="007730E8">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A05757">
              <w:rPr>
                <w:rFonts w:ascii="Times New Roman" w:hAnsi="Times New Roman" w:cs="Times New Roman"/>
                <w:b/>
                <w:bCs/>
                <w:color w:val="000000"/>
                <w:sz w:val="24"/>
                <w:szCs w:val="24"/>
              </w:rPr>
              <w:t>Item 13</w:t>
            </w:r>
          </w:p>
        </w:tc>
      </w:tr>
      <w:tr w:rsidR="007730E8" w:rsidRPr="00A05757" w:rsidTr="007730E8">
        <w:trPr>
          <w:cantSplit/>
        </w:trPr>
        <w:tc>
          <w:tcPr>
            <w:tcW w:w="1468" w:type="dxa"/>
            <w:gridSpan w:val="2"/>
            <w:tcBorders>
              <w:top w:val="single" w:sz="16" w:space="0" w:color="000000"/>
              <w:left w:val="single" w:sz="16" w:space="0" w:color="000000"/>
              <w:bottom w:val="single" w:sz="16" w:space="0" w:color="000000"/>
              <w:right w:val="nil"/>
            </w:tcBorders>
            <w:shd w:val="clear" w:color="auto" w:fill="FFFFFF"/>
            <w:vAlign w:val="bottom"/>
          </w:tcPr>
          <w:p w:rsidR="007730E8" w:rsidRPr="00A05757" w:rsidRDefault="007730E8" w:rsidP="007730E8">
            <w:pPr>
              <w:autoSpaceDE w:val="0"/>
              <w:autoSpaceDN w:val="0"/>
              <w:adjustRightInd w:val="0"/>
              <w:spacing w:after="0" w:line="240" w:lineRule="auto"/>
              <w:rPr>
                <w:rFonts w:ascii="Times New Roman" w:hAnsi="Times New Roman" w:cs="Times New Roman"/>
                <w:sz w:val="24"/>
                <w:szCs w:val="24"/>
              </w:rPr>
            </w:pPr>
          </w:p>
        </w:tc>
        <w:tc>
          <w:tcPr>
            <w:tcW w:w="1163" w:type="dxa"/>
            <w:tcBorders>
              <w:top w:val="single" w:sz="16" w:space="0" w:color="000000"/>
              <w:left w:val="single" w:sz="16" w:space="0" w:color="000000"/>
              <w:bottom w:val="single" w:sz="16" w:space="0" w:color="000000"/>
            </w:tcBorders>
            <w:shd w:val="clear" w:color="auto" w:fill="FFFFFF"/>
            <w:vAlign w:val="bottom"/>
          </w:tcPr>
          <w:p w:rsidR="007730E8" w:rsidRPr="00A05757" w:rsidRDefault="007730E8" w:rsidP="007730E8">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A05757">
              <w:rPr>
                <w:rFonts w:ascii="Times New Roman" w:hAnsi="Times New Roman" w:cs="Times New Roman"/>
                <w:color w:val="000000"/>
                <w:sz w:val="24"/>
                <w:szCs w:val="24"/>
              </w:rPr>
              <w:t>Frequency</w:t>
            </w:r>
          </w:p>
        </w:tc>
        <w:tc>
          <w:tcPr>
            <w:tcW w:w="1024" w:type="dxa"/>
            <w:tcBorders>
              <w:top w:val="single" w:sz="16" w:space="0" w:color="000000"/>
              <w:bottom w:val="single" w:sz="16" w:space="0" w:color="000000"/>
            </w:tcBorders>
            <w:shd w:val="clear" w:color="auto" w:fill="FFFFFF"/>
            <w:vAlign w:val="bottom"/>
          </w:tcPr>
          <w:p w:rsidR="007730E8" w:rsidRPr="00A05757" w:rsidRDefault="007730E8" w:rsidP="007730E8">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A05757">
              <w:rPr>
                <w:rFonts w:ascii="Times New Roman" w:hAnsi="Times New Roman" w:cs="Times New Roman"/>
                <w:color w:val="000000"/>
                <w:sz w:val="24"/>
                <w:szCs w:val="24"/>
              </w:rPr>
              <w:t>Percent</w:t>
            </w:r>
          </w:p>
        </w:tc>
        <w:tc>
          <w:tcPr>
            <w:tcW w:w="1392" w:type="dxa"/>
            <w:tcBorders>
              <w:top w:val="single" w:sz="16" w:space="0" w:color="000000"/>
              <w:bottom w:val="single" w:sz="16" w:space="0" w:color="000000"/>
            </w:tcBorders>
            <w:shd w:val="clear" w:color="auto" w:fill="FFFFFF"/>
            <w:vAlign w:val="bottom"/>
          </w:tcPr>
          <w:p w:rsidR="007730E8" w:rsidRPr="00A05757" w:rsidRDefault="007730E8" w:rsidP="007730E8">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A05757">
              <w:rPr>
                <w:rFonts w:ascii="Times New Roman" w:hAnsi="Times New Roman" w:cs="Times New Roman"/>
                <w:color w:val="000000"/>
                <w:sz w:val="24"/>
                <w:szCs w:val="24"/>
              </w:rPr>
              <w:t>Valid Percent</w:t>
            </w:r>
          </w:p>
        </w:tc>
        <w:tc>
          <w:tcPr>
            <w:tcW w:w="1469" w:type="dxa"/>
            <w:tcBorders>
              <w:top w:val="single" w:sz="16" w:space="0" w:color="000000"/>
              <w:bottom w:val="single" w:sz="16" w:space="0" w:color="000000"/>
              <w:right w:val="single" w:sz="16" w:space="0" w:color="000000"/>
            </w:tcBorders>
            <w:shd w:val="clear" w:color="auto" w:fill="FFFFFF"/>
            <w:vAlign w:val="bottom"/>
          </w:tcPr>
          <w:p w:rsidR="007730E8" w:rsidRPr="00A05757" w:rsidRDefault="007730E8" w:rsidP="007730E8">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A05757">
              <w:rPr>
                <w:rFonts w:ascii="Times New Roman" w:hAnsi="Times New Roman" w:cs="Times New Roman"/>
                <w:color w:val="000000"/>
                <w:sz w:val="24"/>
                <w:szCs w:val="24"/>
              </w:rPr>
              <w:t>Cumulative Percent</w:t>
            </w:r>
          </w:p>
        </w:tc>
      </w:tr>
      <w:tr w:rsidR="007730E8" w:rsidRPr="00A05757" w:rsidTr="007730E8">
        <w:trPr>
          <w:cantSplit/>
        </w:trPr>
        <w:tc>
          <w:tcPr>
            <w:tcW w:w="734" w:type="dxa"/>
            <w:vMerge w:val="restart"/>
            <w:tcBorders>
              <w:top w:val="single" w:sz="16" w:space="0" w:color="000000"/>
              <w:left w:val="single" w:sz="16" w:space="0" w:color="000000"/>
              <w:bottom w:val="single" w:sz="16" w:space="0" w:color="000000"/>
              <w:right w:val="nil"/>
            </w:tcBorders>
            <w:shd w:val="clear" w:color="auto" w:fill="FFFFFF"/>
          </w:tcPr>
          <w:p w:rsidR="007730E8" w:rsidRPr="00A05757" w:rsidRDefault="007730E8" w:rsidP="007730E8">
            <w:pPr>
              <w:autoSpaceDE w:val="0"/>
              <w:autoSpaceDN w:val="0"/>
              <w:adjustRightInd w:val="0"/>
              <w:spacing w:after="0" w:line="320" w:lineRule="atLeast"/>
              <w:ind w:left="60" w:right="60"/>
              <w:rPr>
                <w:rFonts w:ascii="Times New Roman" w:hAnsi="Times New Roman" w:cs="Times New Roman"/>
                <w:color w:val="000000"/>
                <w:sz w:val="24"/>
                <w:szCs w:val="24"/>
              </w:rPr>
            </w:pPr>
            <w:r w:rsidRPr="00A05757">
              <w:rPr>
                <w:rFonts w:ascii="Times New Roman" w:hAnsi="Times New Roman" w:cs="Times New Roman"/>
                <w:color w:val="000000"/>
                <w:sz w:val="24"/>
                <w:szCs w:val="24"/>
              </w:rPr>
              <w:t>Valid</w:t>
            </w:r>
          </w:p>
        </w:tc>
        <w:tc>
          <w:tcPr>
            <w:tcW w:w="734" w:type="dxa"/>
            <w:tcBorders>
              <w:top w:val="single" w:sz="16" w:space="0" w:color="000000"/>
              <w:left w:val="nil"/>
              <w:bottom w:val="nil"/>
              <w:right w:val="single" w:sz="16" w:space="0" w:color="000000"/>
            </w:tcBorders>
            <w:shd w:val="clear" w:color="auto" w:fill="FFFFFF"/>
          </w:tcPr>
          <w:p w:rsidR="007730E8" w:rsidRPr="00A05757" w:rsidRDefault="007730E8" w:rsidP="007730E8">
            <w:pPr>
              <w:autoSpaceDE w:val="0"/>
              <w:autoSpaceDN w:val="0"/>
              <w:adjustRightInd w:val="0"/>
              <w:spacing w:after="0" w:line="320" w:lineRule="atLeast"/>
              <w:ind w:left="60" w:right="60"/>
              <w:rPr>
                <w:rFonts w:ascii="Times New Roman" w:hAnsi="Times New Roman" w:cs="Times New Roman"/>
                <w:color w:val="000000"/>
                <w:sz w:val="24"/>
                <w:szCs w:val="24"/>
              </w:rPr>
            </w:pPr>
            <w:r w:rsidRPr="00A05757">
              <w:rPr>
                <w:rFonts w:ascii="Times New Roman" w:hAnsi="Times New Roman" w:cs="Times New Roman"/>
                <w:color w:val="000000"/>
                <w:sz w:val="24"/>
                <w:szCs w:val="24"/>
              </w:rPr>
              <w:t>SD</w:t>
            </w:r>
          </w:p>
        </w:tc>
        <w:tc>
          <w:tcPr>
            <w:tcW w:w="1163" w:type="dxa"/>
            <w:tcBorders>
              <w:top w:val="single" w:sz="16" w:space="0" w:color="000000"/>
              <w:left w:val="single" w:sz="16" w:space="0" w:color="000000"/>
              <w:bottom w:val="nil"/>
            </w:tcBorders>
            <w:shd w:val="clear" w:color="auto" w:fill="FFFFFF"/>
            <w:vAlign w:val="center"/>
          </w:tcPr>
          <w:p w:rsidR="007730E8" w:rsidRPr="00A05757" w:rsidRDefault="007730E8" w:rsidP="007730E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1155</w:t>
            </w:r>
          </w:p>
        </w:tc>
        <w:tc>
          <w:tcPr>
            <w:tcW w:w="1024" w:type="dxa"/>
            <w:tcBorders>
              <w:top w:val="single" w:sz="16" w:space="0" w:color="000000"/>
              <w:bottom w:val="nil"/>
            </w:tcBorders>
            <w:shd w:val="clear" w:color="auto" w:fill="FFFFFF"/>
            <w:vAlign w:val="center"/>
          </w:tcPr>
          <w:p w:rsidR="007730E8" w:rsidRPr="00A05757" w:rsidRDefault="007730E8" w:rsidP="007730E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34.7</w:t>
            </w:r>
          </w:p>
        </w:tc>
        <w:tc>
          <w:tcPr>
            <w:tcW w:w="1392" w:type="dxa"/>
            <w:tcBorders>
              <w:top w:val="single" w:sz="16" w:space="0" w:color="000000"/>
              <w:bottom w:val="nil"/>
            </w:tcBorders>
            <w:shd w:val="clear" w:color="auto" w:fill="FFFFFF"/>
            <w:vAlign w:val="center"/>
          </w:tcPr>
          <w:p w:rsidR="007730E8" w:rsidRPr="00A05757" w:rsidRDefault="007730E8" w:rsidP="007730E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34.7</w:t>
            </w:r>
          </w:p>
        </w:tc>
        <w:tc>
          <w:tcPr>
            <w:tcW w:w="1469" w:type="dxa"/>
            <w:tcBorders>
              <w:top w:val="single" w:sz="16" w:space="0" w:color="000000"/>
              <w:bottom w:val="nil"/>
              <w:right w:val="single" w:sz="16" w:space="0" w:color="000000"/>
            </w:tcBorders>
            <w:shd w:val="clear" w:color="auto" w:fill="FFFFFF"/>
            <w:vAlign w:val="center"/>
          </w:tcPr>
          <w:p w:rsidR="007730E8" w:rsidRPr="00A05757" w:rsidRDefault="007730E8" w:rsidP="007730E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34.7</w:t>
            </w:r>
          </w:p>
        </w:tc>
      </w:tr>
      <w:tr w:rsidR="007730E8" w:rsidRPr="00A05757" w:rsidTr="007730E8">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7730E8" w:rsidRPr="00A05757" w:rsidRDefault="007730E8" w:rsidP="007730E8">
            <w:pPr>
              <w:autoSpaceDE w:val="0"/>
              <w:autoSpaceDN w:val="0"/>
              <w:adjustRightInd w:val="0"/>
              <w:spacing w:after="0" w:line="240" w:lineRule="auto"/>
              <w:rPr>
                <w:rFonts w:ascii="Times New Roman" w:hAnsi="Times New Roman" w:cs="Times New Roman"/>
                <w:color w:val="000000"/>
                <w:sz w:val="24"/>
                <w:szCs w:val="24"/>
              </w:rPr>
            </w:pPr>
          </w:p>
        </w:tc>
        <w:tc>
          <w:tcPr>
            <w:tcW w:w="734" w:type="dxa"/>
            <w:tcBorders>
              <w:top w:val="nil"/>
              <w:left w:val="nil"/>
              <w:bottom w:val="nil"/>
              <w:right w:val="single" w:sz="16" w:space="0" w:color="000000"/>
            </w:tcBorders>
            <w:shd w:val="clear" w:color="auto" w:fill="FFFFFF"/>
          </w:tcPr>
          <w:p w:rsidR="007730E8" w:rsidRPr="00A05757" w:rsidRDefault="007730E8" w:rsidP="007730E8">
            <w:pPr>
              <w:autoSpaceDE w:val="0"/>
              <w:autoSpaceDN w:val="0"/>
              <w:adjustRightInd w:val="0"/>
              <w:spacing w:after="0" w:line="320" w:lineRule="atLeast"/>
              <w:ind w:left="60" w:right="60"/>
              <w:rPr>
                <w:rFonts w:ascii="Times New Roman" w:hAnsi="Times New Roman" w:cs="Times New Roman"/>
                <w:color w:val="000000"/>
                <w:sz w:val="24"/>
                <w:szCs w:val="24"/>
              </w:rPr>
            </w:pPr>
            <w:r w:rsidRPr="00A05757">
              <w:rPr>
                <w:rFonts w:ascii="Times New Roman" w:hAnsi="Times New Roman" w:cs="Times New Roman"/>
                <w:color w:val="000000"/>
                <w:sz w:val="24"/>
                <w:szCs w:val="24"/>
              </w:rPr>
              <w:t>D</w:t>
            </w:r>
          </w:p>
        </w:tc>
        <w:tc>
          <w:tcPr>
            <w:tcW w:w="1163" w:type="dxa"/>
            <w:tcBorders>
              <w:top w:val="nil"/>
              <w:left w:val="single" w:sz="16" w:space="0" w:color="000000"/>
              <w:bottom w:val="nil"/>
            </w:tcBorders>
            <w:shd w:val="clear" w:color="auto" w:fill="FFFFFF"/>
            <w:vAlign w:val="center"/>
          </w:tcPr>
          <w:p w:rsidR="007730E8" w:rsidRPr="00A05757" w:rsidRDefault="007730E8" w:rsidP="007730E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779</w:t>
            </w:r>
          </w:p>
        </w:tc>
        <w:tc>
          <w:tcPr>
            <w:tcW w:w="1024" w:type="dxa"/>
            <w:tcBorders>
              <w:top w:val="nil"/>
              <w:bottom w:val="nil"/>
            </w:tcBorders>
            <w:shd w:val="clear" w:color="auto" w:fill="FFFFFF"/>
            <w:vAlign w:val="center"/>
          </w:tcPr>
          <w:p w:rsidR="007730E8" w:rsidRPr="00A05757" w:rsidRDefault="007730E8" w:rsidP="007730E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23.4</w:t>
            </w:r>
          </w:p>
        </w:tc>
        <w:tc>
          <w:tcPr>
            <w:tcW w:w="1392" w:type="dxa"/>
            <w:tcBorders>
              <w:top w:val="nil"/>
              <w:bottom w:val="nil"/>
            </w:tcBorders>
            <w:shd w:val="clear" w:color="auto" w:fill="FFFFFF"/>
            <w:vAlign w:val="center"/>
          </w:tcPr>
          <w:p w:rsidR="007730E8" w:rsidRPr="00A05757" w:rsidRDefault="007730E8" w:rsidP="007730E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23.4</w:t>
            </w:r>
          </w:p>
        </w:tc>
        <w:tc>
          <w:tcPr>
            <w:tcW w:w="1469" w:type="dxa"/>
            <w:tcBorders>
              <w:top w:val="nil"/>
              <w:bottom w:val="nil"/>
              <w:right w:val="single" w:sz="16" w:space="0" w:color="000000"/>
            </w:tcBorders>
            <w:shd w:val="clear" w:color="auto" w:fill="FFFFFF"/>
            <w:vAlign w:val="center"/>
          </w:tcPr>
          <w:p w:rsidR="007730E8" w:rsidRPr="00A05757" w:rsidRDefault="007730E8" w:rsidP="007730E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58.1</w:t>
            </w:r>
          </w:p>
        </w:tc>
      </w:tr>
      <w:tr w:rsidR="007730E8" w:rsidRPr="00A05757" w:rsidTr="007730E8">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7730E8" w:rsidRPr="00A05757" w:rsidRDefault="007730E8" w:rsidP="007730E8">
            <w:pPr>
              <w:autoSpaceDE w:val="0"/>
              <w:autoSpaceDN w:val="0"/>
              <w:adjustRightInd w:val="0"/>
              <w:spacing w:after="0" w:line="240" w:lineRule="auto"/>
              <w:rPr>
                <w:rFonts w:ascii="Times New Roman" w:hAnsi="Times New Roman" w:cs="Times New Roman"/>
                <w:color w:val="000000"/>
                <w:sz w:val="24"/>
                <w:szCs w:val="24"/>
              </w:rPr>
            </w:pPr>
          </w:p>
        </w:tc>
        <w:tc>
          <w:tcPr>
            <w:tcW w:w="734" w:type="dxa"/>
            <w:tcBorders>
              <w:top w:val="nil"/>
              <w:left w:val="nil"/>
              <w:bottom w:val="nil"/>
              <w:right w:val="single" w:sz="16" w:space="0" w:color="000000"/>
            </w:tcBorders>
            <w:shd w:val="clear" w:color="auto" w:fill="FFFFFF"/>
          </w:tcPr>
          <w:p w:rsidR="007730E8" w:rsidRPr="00A05757" w:rsidRDefault="007730E8" w:rsidP="007730E8">
            <w:pPr>
              <w:autoSpaceDE w:val="0"/>
              <w:autoSpaceDN w:val="0"/>
              <w:adjustRightInd w:val="0"/>
              <w:spacing w:after="0" w:line="320" w:lineRule="atLeast"/>
              <w:ind w:left="60" w:right="60"/>
              <w:rPr>
                <w:rFonts w:ascii="Times New Roman" w:hAnsi="Times New Roman" w:cs="Times New Roman"/>
                <w:color w:val="000000"/>
                <w:sz w:val="24"/>
                <w:szCs w:val="24"/>
              </w:rPr>
            </w:pPr>
            <w:r w:rsidRPr="00A05757">
              <w:rPr>
                <w:rFonts w:ascii="Times New Roman" w:hAnsi="Times New Roman" w:cs="Times New Roman"/>
                <w:color w:val="000000"/>
                <w:sz w:val="24"/>
                <w:szCs w:val="24"/>
              </w:rPr>
              <w:t>A</w:t>
            </w:r>
          </w:p>
        </w:tc>
        <w:tc>
          <w:tcPr>
            <w:tcW w:w="1163" w:type="dxa"/>
            <w:tcBorders>
              <w:top w:val="nil"/>
              <w:left w:val="single" w:sz="16" w:space="0" w:color="000000"/>
              <w:bottom w:val="nil"/>
            </w:tcBorders>
            <w:shd w:val="clear" w:color="auto" w:fill="FFFFFF"/>
            <w:vAlign w:val="center"/>
          </w:tcPr>
          <w:p w:rsidR="007730E8" w:rsidRPr="00A05757" w:rsidRDefault="007730E8" w:rsidP="007730E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788</w:t>
            </w:r>
          </w:p>
        </w:tc>
        <w:tc>
          <w:tcPr>
            <w:tcW w:w="1024" w:type="dxa"/>
            <w:tcBorders>
              <w:top w:val="nil"/>
              <w:bottom w:val="nil"/>
            </w:tcBorders>
            <w:shd w:val="clear" w:color="auto" w:fill="FFFFFF"/>
            <w:vAlign w:val="center"/>
          </w:tcPr>
          <w:p w:rsidR="007730E8" w:rsidRPr="00A05757" w:rsidRDefault="007730E8" w:rsidP="007730E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23.7</w:t>
            </w:r>
          </w:p>
        </w:tc>
        <w:tc>
          <w:tcPr>
            <w:tcW w:w="1392" w:type="dxa"/>
            <w:tcBorders>
              <w:top w:val="nil"/>
              <w:bottom w:val="nil"/>
            </w:tcBorders>
            <w:shd w:val="clear" w:color="auto" w:fill="FFFFFF"/>
            <w:vAlign w:val="center"/>
          </w:tcPr>
          <w:p w:rsidR="007730E8" w:rsidRPr="00A05757" w:rsidRDefault="007730E8" w:rsidP="007730E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23.7</w:t>
            </w:r>
          </w:p>
        </w:tc>
        <w:tc>
          <w:tcPr>
            <w:tcW w:w="1469" w:type="dxa"/>
            <w:tcBorders>
              <w:top w:val="nil"/>
              <w:bottom w:val="nil"/>
              <w:right w:val="single" w:sz="16" w:space="0" w:color="000000"/>
            </w:tcBorders>
            <w:shd w:val="clear" w:color="auto" w:fill="FFFFFF"/>
            <w:vAlign w:val="center"/>
          </w:tcPr>
          <w:p w:rsidR="007730E8" w:rsidRPr="00A05757" w:rsidRDefault="007730E8" w:rsidP="007730E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81.8</w:t>
            </w:r>
          </w:p>
        </w:tc>
      </w:tr>
      <w:tr w:rsidR="007730E8" w:rsidRPr="00A05757" w:rsidTr="007730E8">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7730E8" w:rsidRPr="00A05757" w:rsidRDefault="007730E8" w:rsidP="007730E8">
            <w:pPr>
              <w:autoSpaceDE w:val="0"/>
              <w:autoSpaceDN w:val="0"/>
              <w:adjustRightInd w:val="0"/>
              <w:spacing w:after="0" w:line="240" w:lineRule="auto"/>
              <w:rPr>
                <w:rFonts w:ascii="Times New Roman" w:hAnsi="Times New Roman" w:cs="Times New Roman"/>
                <w:color w:val="000000"/>
                <w:sz w:val="24"/>
                <w:szCs w:val="24"/>
              </w:rPr>
            </w:pPr>
          </w:p>
        </w:tc>
        <w:tc>
          <w:tcPr>
            <w:tcW w:w="734" w:type="dxa"/>
            <w:tcBorders>
              <w:top w:val="nil"/>
              <w:left w:val="nil"/>
              <w:bottom w:val="nil"/>
              <w:right w:val="single" w:sz="16" w:space="0" w:color="000000"/>
            </w:tcBorders>
            <w:shd w:val="clear" w:color="auto" w:fill="FFFFFF"/>
          </w:tcPr>
          <w:p w:rsidR="007730E8" w:rsidRPr="00A05757" w:rsidRDefault="007730E8" w:rsidP="007730E8">
            <w:pPr>
              <w:autoSpaceDE w:val="0"/>
              <w:autoSpaceDN w:val="0"/>
              <w:adjustRightInd w:val="0"/>
              <w:spacing w:after="0" w:line="320" w:lineRule="atLeast"/>
              <w:ind w:left="60" w:right="60"/>
              <w:rPr>
                <w:rFonts w:ascii="Times New Roman" w:hAnsi="Times New Roman" w:cs="Times New Roman"/>
                <w:color w:val="000000"/>
                <w:sz w:val="24"/>
                <w:szCs w:val="24"/>
              </w:rPr>
            </w:pPr>
            <w:r w:rsidRPr="00A05757">
              <w:rPr>
                <w:rFonts w:ascii="Times New Roman" w:hAnsi="Times New Roman" w:cs="Times New Roman"/>
                <w:color w:val="000000"/>
                <w:sz w:val="24"/>
                <w:szCs w:val="24"/>
              </w:rPr>
              <w:t>SA</w:t>
            </w:r>
          </w:p>
        </w:tc>
        <w:tc>
          <w:tcPr>
            <w:tcW w:w="1163" w:type="dxa"/>
            <w:tcBorders>
              <w:top w:val="nil"/>
              <w:left w:val="single" w:sz="16" w:space="0" w:color="000000"/>
              <w:bottom w:val="nil"/>
            </w:tcBorders>
            <w:shd w:val="clear" w:color="auto" w:fill="FFFFFF"/>
            <w:vAlign w:val="center"/>
          </w:tcPr>
          <w:p w:rsidR="007730E8" w:rsidRPr="00A05757" w:rsidRDefault="007730E8" w:rsidP="007730E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605</w:t>
            </w:r>
          </w:p>
        </w:tc>
        <w:tc>
          <w:tcPr>
            <w:tcW w:w="1024" w:type="dxa"/>
            <w:tcBorders>
              <w:top w:val="nil"/>
              <w:bottom w:val="nil"/>
            </w:tcBorders>
            <w:shd w:val="clear" w:color="auto" w:fill="FFFFFF"/>
            <w:vAlign w:val="center"/>
          </w:tcPr>
          <w:p w:rsidR="007730E8" w:rsidRPr="00A05757" w:rsidRDefault="007730E8" w:rsidP="007730E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18.2</w:t>
            </w:r>
          </w:p>
        </w:tc>
        <w:tc>
          <w:tcPr>
            <w:tcW w:w="1392" w:type="dxa"/>
            <w:tcBorders>
              <w:top w:val="nil"/>
              <w:bottom w:val="nil"/>
            </w:tcBorders>
            <w:shd w:val="clear" w:color="auto" w:fill="FFFFFF"/>
            <w:vAlign w:val="center"/>
          </w:tcPr>
          <w:p w:rsidR="007730E8" w:rsidRPr="00A05757" w:rsidRDefault="007730E8" w:rsidP="007730E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18.2</w:t>
            </w:r>
          </w:p>
        </w:tc>
        <w:tc>
          <w:tcPr>
            <w:tcW w:w="1469" w:type="dxa"/>
            <w:tcBorders>
              <w:top w:val="nil"/>
              <w:bottom w:val="nil"/>
              <w:right w:val="single" w:sz="16" w:space="0" w:color="000000"/>
            </w:tcBorders>
            <w:shd w:val="clear" w:color="auto" w:fill="FFFFFF"/>
            <w:vAlign w:val="center"/>
          </w:tcPr>
          <w:p w:rsidR="007730E8" w:rsidRPr="00A05757" w:rsidRDefault="007730E8" w:rsidP="007730E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100.0</w:t>
            </w:r>
          </w:p>
        </w:tc>
      </w:tr>
      <w:tr w:rsidR="007730E8" w:rsidRPr="00A05757" w:rsidTr="007730E8">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7730E8" w:rsidRPr="00A05757" w:rsidRDefault="007730E8" w:rsidP="007730E8">
            <w:pPr>
              <w:autoSpaceDE w:val="0"/>
              <w:autoSpaceDN w:val="0"/>
              <w:adjustRightInd w:val="0"/>
              <w:spacing w:after="0" w:line="240" w:lineRule="auto"/>
              <w:rPr>
                <w:rFonts w:ascii="Times New Roman" w:hAnsi="Times New Roman" w:cs="Times New Roman"/>
                <w:color w:val="000000"/>
                <w:sz w:val="24"/>
                <w:szCs w:val="24"/>
              </w:rPr>
            </w:pPr>
          </w:p>
        </w:tc>
        <w:tc>
          <w:tcPr>
            <w:tcW w:w="734" w:type="dxa"/>
            <w:tcBorders>
              <w:top w:val="nil"/>
              <w:left w:val="nil"/>
              <w:bottom w:val="single" w:sz="16" w:space="0" w:color="000000"/>
              <w:right w:val="single" w:sz="16" w:space="0" w:color="000000"/>
            </w:tcBorders>
            <w:shd w:val="clear" w:color="auto" w:fill="FFFFFF"/>
          </w:tcPr>
          <w:p w:rsidR="007730E8" w:rsidRPr="00A05757" w:rsidRDefault="007730E8" w:rsidP="007730E8">
            <w:pPr>
              <w:autoSpaceDE w:val="0"/>
              <w:autoSpaceDN w:val="0"/>
              <w:adjustRightInd w:val="0"/>
              <w:spacing w:after="0" w:line="320" w:lineRule="atLeast"/>
              <w:ind w:left="60" w:right="60"/>
              <w:rPr>
                <w:rFonts w:ascii="Times New Roman" w:hAnsi="Times New Roman" w:cs="Times New Roman"/>
                <w:color w:val="000000"/>
                <w:sz w:val="24"/>
                <w:szCs w:val="24"/>
              </w:rPr>
            </w:pPr>
            <w:r w:rsidRPr="00A05757">
              <w:rPr>
                <w:rFonts w:ascii="Times New Roman" w:hAnsi="Times New Roman" w:cs="Times New Roman"/>
                <w:color w:val="000000"/>
                <w:sz w:val="24"/>
                <w:szCs w:val="24"/>
              </w:rPr>
              <w:t>Total</w:t>
            </w:r>
          </w:p>
        </w:tc>
        <w:tc>
          <w:tcPr>
            <w:tcW w:w="1163" w:type="dxa"/>
            <w:tcBorders>
              <w:top w:val="nil"/>
              <w:left w:val="single" w:sz="16" w:space="0" w:color="000000"/>
              <w:bottom w:val="single" w:sz="16" w:space="0" w:color="000000"/>
            </w:tcBorders>
            <w:shd w:val="clear" w:color="auto" w:fill="FFFFFF"/>
            <w:vAlign w:val="center"/>
          </w:tcPr>
          <w:p w:rsidR="007730E8" w:rsidRPr="00A05757" w:rsidRDefault="007730E8" w:rsidP="007730E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3327</w:t>
            </w:r>
          </w:p>
        </w:tc>
        <w:tc>
          <w:tcPr>
            <w:tcW w:w="1024" w:type="dxa"/>
            <w:tcBorders>
              <w:top w:val="nil"/>
              <w:bottom w:val="single" w:sz="16" w:space="0" w:color="000000"/>
            </w:tcBorders>
            <w:shd w:val="clear" w:color="auto" w:fill="FFFFFF"/>
            <w:vAlign w:val="center"/>
          </w:tcPr>
          <w:p w:rsidR="007730E8" w:rsidRPr="00A05757" w:rsidRDefault="007730E8" w:rsidP="007730E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100.0</w:t>
            </w:r>
          </w:p>
        </w:tc>
        <w:tc>
          <w:tcPr>
            <w:tcW w:w="1392" w:type="dxa"/>
            <w:tcBorders>
              <w:top w:val="nil"/>
              <w:bottom w:val="single" w:sz="16" w:space="0" w:color="000000"/>
            </w:tcBorders>
            <w:shd w:val="clear" w:color="auto" w:fill="FFFFFF"/>
            <w:vAlign w:val="center"/>
          </w:tcPr>
          <w:p w:rsidR="007730E8" w:rsidRPr="00A05757" w:rsidRDefault="007730E8" w:rsidP="007730E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100.0</w:t>
            </w:r>
          </w:p>
        </w:tc>
        <w:tc>
          <w:tcPr>
            <w:tcW w:w="1469" w:type="dxa"/>
            <w:tcBorders>
              <w:top w:val="nil"/>
              <w:bottom w:val="single" w:sz="16" w:space="0" w:color="000000"/>
              <w:right w:val="single" w:sz="16" w:space="0" w:color="000000"/>
            </w:tcBorders>
            <w:shd w:val="clear" w:color="auto" w:fill="FFFFFF"/>
            <w:vAlign w:val="center"/>
          </w:tcPr>
          <w:p w:rsidR="007730E8" w:rsidRPr="00A05757" w:rsidRDefault="007730E8" w:rsidP="007730E8">
            <w:pPr>
              <w:autoSpaceDE w:val="0"/>
              <w:autoSpaceDN w:val="0"/>
              <w:adjustRightInd w:val="0"/>
              <w:spacing w:after="0" w:line="240" w:lineRule="auto"/>
              <w:rPr>
                <w:rFonts w:ascii="Times New Roman" w:hAnsi="Times New Roman" w:cs="Times New Roman"/>
                <w:sz w:val="24"/>
                <w:szCs w:val="24"/>
              </w:rPr>
            </w:pPr>
          </w:p>
        </w:tc>
      </w:tr>
      <w:tr w:rsidR="007730E8" w:rsidRPr="00A05757" w:rsidTr="007730E8">
        <w:trPr>
          <w:cantSplit/>
        </w:trPr>
        <w:tc>
          <w:tcPr>
            <w:tcW w:w="6516" w:type="dxa"/>
            <w:gridSpan w:val="6"/>
            <w:tcBorders>
              <w:top w:val="nil"/>
              <w:left w:val="nil"/>
              <w:bottom w:val="nil"/>
              <w:right w:val="nil"/>
            </w:tcBorders>
            <w:shd w:val="clear" w:color="auto" w:fill="FFFFFF"/>
            <w:vAlign w:val="center"/>
          </w:tcPr>
          <w:p w:rsidR="007730E8" w:rsidRPr="00A05757" w:rsidRDefault="007730E8" w:rsidP="007730E8">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A05757">
              <w:rPr>
                <w:rFonts w:ascii="Times New Roman" w:hAnsi="Times New Roman" w:cs="Times New Roman"/>
                <w:b/>
                <w:bCs/>
                <w:color w:val="000000"/>
                <w:sz w:val="24"/>
                <w:szCs w:val="24"/>
              </w:rPr>
              <w:t>Item 14</w:t>
            </w:r>
          </w:p>
        </w:tc>
      </w:tr>
      <w:tr w:rsidR="007730E8" w:rsidRPr="00A05757" w:rsidTr="007730E8">
        <w:trPr>
          <w:cantSplit/>
        </w:trPr>
        <w:tc>
          <w:tcPr>
            <w:tcW w:w="1468" w:type="dxa"/>
            <w:gridSpan w:val="2"/>
            <w:tcBorders>
              <w:top w:val="single" w:sz="16" w:space="0" w:color="000000"/>
              <w:left w:val="single" w:sz="16" w:space="0" w:color="000000"/>
              <w:bottom w:val="single" w:sz="16" w:space="0" w:color="000000"/>
              <w:right w:val="nil"/>
            </w:tcBorders>
            <w:shd w:val="clear" w:color="auto" w:fill="FFFFFF"/>
            <w:vAlign w:val="bottom"/>
          </w:tcPr>
          <w:p w:rsidR="007730E8" w:rsidRPr="00A05757" w:rsidRDefault="007730E8" w:rsidP="007730E8">
            <w:pPr>
              <w:autoSpaceDE w:val="0"/>
              <w:autoSpaceDN w:val="0"/>
              <w:adjustRightInd w:val="0"/>
              <w:spacing w:after="0" w:line="240" w:lineRule="auto"/>
              <w:rPr>
                <w:rFonts w:ascii="Times New Roman" w:hAnsi="Times New Roman" w:cs="Times New Roman"/>
                <w:sz w:val="24"/>
                <w:szCs w:val="24"/>
              </w:rPr>
            </w:pPr>
          </w:p>
        </w:tc>
        <w:tc>
          <w:tcPr>
            <w:tcW w:w="1163" w:type="dxa"/>
            <w:tcBorders>
              <w:top w:val="single" w:sz="16" w:space="0" w:color="000000"/>
              <w:left w:val="single" w:sz="16" w:space="0" w:color="000000"/>
              <w:bottom w:val="single" w:sz="16" w:space="0" w:color="000000"/>
            </w:tcBorders>
            <w:shd w:val="clear" w:color="auto" w:fill="FFFFFF"/>
            <w:vAlign w:val="bottom"/>
          </w:tcPr>
          <w:p w:rsidR="007730E8" w:rsidRPr="00A05757" w:rsidRDefault="007730E8" w:rsidP="007730E8">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A05757">
              <w:rPr>
                <w:rFonts w:ascii="Times New Roman" w:hAnsi="Times New Roman" w:cs="Times New Roman"/>
                <w:color w:val="000000"/>
                <w:sz w:val="24"/>
                <w:szCs w:val="24"/>
              </w:rPr>
              <w:t>Frequency</w:t>
            </w:r>
          </w:p>
        </w:tc>
        <w:tc>
          <w:tcPr>
            <w:tcW w:w="1024" w:type="dxa"/>
            <w:tcBorders>
              <w:top w:val="single" w:sz="16" w:space="0" w:color="000000"/>
              <w:bottom w:val="single" w:sz="16" w:space="0" w:color="000000"/>
            </w:tcBorders>
            <w:shd w:val="clear" w:color="auto" w:fill="FFFFFF"/>
            <w:vAlign w:val="bottom"/>
          </w:tcPr>
          <w:p w:rsidR="007730E8" w:rsidRPr="00A05757" w:rsidRDefault="007730E8" w:rsidP="007730E8">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A05757">
              <w:rPr>
                <w:rFonts w:ascii="Times New Roman" w:hAnsi="Times New Roman" w:cs="Times New Roman"/>
                <w:color w:val="000000"/>
                <w:sz w:val="24"/>
                <w:szCs w:val="24"/>
              </w:rPr>
              <w:t>Percent</w:t>
            </w:r>
          </w:p>
        </w:tc>
        <w:tc>
          <w:tcPr>
            <w:tcW w:w="1392" w:type="dxa"/>
            <w:tcBorders>
              <w:top w:val="single" w:sz="16" w:space="0" w:color="000000"/>
              <w:bottom w:val="single" w:sz="16" w:space="0" w:color="000000"/>
            </w:tcBorders>
            <w:shd w:val="clear" w:color="auto" w:fill="FFFFFF"/>
            <w:vAlign w:val="bottom"/>
          </w:tcPr>
          <w:p w:rsidR="007730E8" w:rsidRPr="00A05757" w:rsidRDefault="007730E8" w:rsidP="007730E8">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A05757">
              <w:rPr>
                <w:rFonts w:ascii="Times New Roman" w:hAnsi="Times New Roman" w:cs="Times New Roman"/>
                <w:color w:val="000000"/>
                <w:sz w:val="24"/>
                <w:szCs w:val="24"/>
              </w:rPr>
              <w:t>Valid Percent</w:t>
            </w:r>
          </w:p>
        </w:tc>
        <w:tc>
          <w:tcPr>
            <w:tcW w:w="1469" w:type="dxa"/>
            <w:tcBorders>
              <w:top w:val="single" w:sz="16" w:space="0" w:color="000000"/>
              <w:bottom w:val="single" w:sz="16" w:space="0" w:color="000000"/>
              <w:right w:val="single" w:sz="16" w:space="0" w:color="000000"/>
            </w:tcBorders>
            <w:shd w:val="clear" w:color="auto" w:fill="FFFFFF"/>
            <w:vAlign w:val="bottom"/>
          </w:tcPr>
          <w:p w:rsidR="007730E8" w:rsidRPr="00A05757" w:rsidRDefault="007730E8" w:rsidP="007730E8">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A05757">
              <w:rPr>
                <w:rFonts w:ascii="Times New Roman" w:hAnsi="Times New Roman" w:cs="Times New Roman"/>
                <w:color w:val="000000"/>
                <w:sz w:val="24"/>
                <w:szCs w:val="24"/>
              </w:rPr>
              <w:t>Cumulative Percent</w:t>
            </w:r>
          </w:p>
        </w:tc>
      </w:tr>
      <w:tr w:rsidR="007730E8" w:rsidRPr="00A05757" w:rsidTr="007730E8">
        <w:trPr>
          <w:cantSplit/>
        </w:trPr>
        <w:tc>
          <w:tcPr>
            <w:tcW w:w="734" w:type="dxa"/>
            <w:vMerge w:val="restart"/>
            <w:tcBorders>
              <w:top w:val="single" w:sz="16" w:space="0" w:color="000000"/>
              <w:left w:val="single" w:sz="16" w:space="0" w:color="000000"/>
              <w:bottom w:val="single" w:sz="16" w:space="0" w:color="000000"/>
              <w:right w:val="nil"/>
            </w:tcBorders>
            <w:shd w:val="clear" w:color="auto" w:fill="FFFFFF"/>
          </w:tcPr>
          <w:p w:rsidR="007730E8" w:rsidRPr="00A05757" w:rsidRDefault="007730E8" w:rsidP="007730E8">
            <w:pPr>
              <w:autoSpaceDE w:val="0"/>
              <w:autoSpaceDN w:val="0"/>
              <w:adjustRightInd w:val="0"/>
              <w:spacing w:after="0" w:line="320" w:lineRule="atLeast"/>
              <w:ind w:left="60" w:right="60"/>
              <w:rPr>
                <w:rFonts w:ascii="Times New Roman" w:hAnsi="Times New Roman" w:cs="Times New Roman"/>
                <w:color w:val="000000"/>
                <w:sz w:val="24"/>
                <w:szCs w:val="24"/>
              </w:rPr>
            </w:pPr>
            <w:r w:rsidRPr="00A05757">
              <w:rPr>
                <w:rFonts w:ascii="Times New Roman" w:hAnsi="Times New Roman" w:cs="Times New Roman"/>
                <w:color w:val="000000"/>
                <w:sz w:val="24"/>
                <w:szCs w:val="24"/>
              </w:rPr>
              <w:t>Valid</w:t>
            </w:r>
          </w:p>
        </w:tc>
        <w:tc>
          <w:tcPr>
            <w:tcW w:w="734" w:type="dxa"/>
            <w:tcBorders>
              <w:top w:val="single" w:sz="16" w:space="0" w:color="000000"/>
              <w:left w:val="nil"/>
              <w:bottom w:val="nil"/>
              <w:right w:val="single" w:sz="16" w:space="0" w:color="000000"/>
            </w:tcBorders>
            <w:shd w:val="clear" w:color="auto" w:fill="FFFFFF"/>
          </w:tcPr>
          <w:p w:rsidR="007730E8" w:rsidRPr="00A05757" w:rsidRDefault="007730E8" w:rsidP="007730E8">
            <w:pPr>
              <w:autoSpaceDE w:val="0"/>
              <w:autoSpaceDN w:val="0"/>
              <w:adjustRightInd w:val="0"/>
              <w:spacing w:after="0" w:line="320" w:lineRule="atLeast"/>
              <w:ind w:left="60" w:right="60"/>
              <w:rPr>
                <w:rFonts w:ascii="Times New Roman" w:hAnsi="Times New Roman" w:cs="Times New Roman"/>
                <w:color w:val="000000"/>
                <w:sz w:val="24"/>
                <w:szCs w:val="24"/>
              </w:rPr>
            </w:pPr>
            <w:r w:rsidRPr="00A05757">
              <w:rPr>
                <w:rFonts w:ascii="Times New Roman" w:hAnsi="Times New Roman" w:cs="Times New Roman"/>
                <w:color w:val="000000"/>
                <w:sz w:val="24"/>
                <w:szCs w:val="24"/>
              </w:rPr>
              <w:t>SD</w:t>
            </w:r>
          </w:p>
        </w:tc>
        <w:tc>
          <w:tcPr>
            <w:tcW w:w="1163" w:type="dxa"/>
            <w:tcBorders>
              <w:top w:val="single" w:sz="16" w:space="0" w:color="000000"/>
              <w:left w:val="single" w:sz="16" w:space="0" w:color="000000"/>
              <w:bottom w:val="nil"/>
            </w:tcBorders>
            <w:shd w:val="clear" w:color="auto" w:fill="FFFFFF"/>
            <w:vAlign w:val="center"/>
          </w:tcPr>
          <w:p w:rsidR="007730E8" w:rsidRPr="00A05757" w:rsidRDefault="007730E8" w:rsidP="007730E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488</w:t>
            </w:r>
          </w:p>
        </w:tc>
        <w:tc>
          <w:tcPr>
            <w:tcW w:w="1024" w:type="dxa"/>
            <w:tcBorders>
              <w:top w:val="single" w:sz="16" w:space="0" w:color="000000"/>
              <w:bottom w:val="nil"/>
            </w:tcBorders>
            <w:shd w:val="clear" w:color="auto" w:fill="FFFFFF"/>
            <w:vAlign w:val="center"/>
          </w:tcPr>
          <w:p w:rsidR="007730E8" w:rsidRPr="00A05757" w:rsidRDefault="007730E8" w:rsidP="007730E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14.7</w:t>
            </w:r>
          </w:p>
        </w:tc>
        <w:tc>
          <w:tcPr>
            <w:tcW w:w="1392" w:type="dxa"/>
            <w:tcBorders>
              <w:top w:val="single" w:sz="16" w:space="0" w:color="000000"/>
              <w:bottom w:val="nil"/>
            </w:tcBorders>
            <w:shd w:val="clear" w:color="auto" w:fill="FFFFFF"/>
            <w:vAlign w:val="center"/>
          </w:tcPr>
          <w:p w:rsidR="007730E8" w:rsidRPr="00A05757" w:rsidRDefault="007730E8" w:rsidP="007730E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14.7</w:t>
            </w:r>
          </w:p>
        </w:tc>
        <w:tc>
          <w:tcPr>
            <w:tcW w:w="1469" w:type="dxa"/>
            <w:tcBorders>
              <w:top w:val="single" w:sz="16" w:space="0" w:color="000000"/>
              <w:bottom w:val="nil"/>
              <w:right w:val="single" w:sz="16" w:space="0" w:color="000000"/>
            </w:tcBorders>
            <w:shd w:val="clear" w:color="auto" w:fill="FFFFFF"/>
            <w:vAlign w:val="center"/>
          </w:tcPr>
          <w:p w:rsidR="007730E8" w:rsidRPr="00A05757" w:rsidRDefault="007730E8" w:rsidP="007730E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14.7</w:t>
            </w:r>
          </w:p>
        </w:tc>
      </w:tr>
      <w:tr w:rsidR="007730E8" w:rsidRPr="00A05757" w:rsidTr="007730E8">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7730E8" w:rsidRPr="00A05757" w:rsidRDefault="007730E8" w:rsidP="007730E8">
            <w:pPr>
              <w:autoSpaceDE w:val="0"/>
              <w:autoSpaceDN w:val="0"/>
              <w:adjustRightInd w:val="0"/>
              <w:spacing w:after="0" w:line="240" w:lineRule="auto"/>
              <w:rPr>
                <w:rFonts w:ascii="Times New Roman" w:hAnsi="Times New Roman" w:cs="Times New Roman"/>
                <w:color w:val="000000"/>
                <w:sz w:val="24"/>
                <w:szCs w:val="24"/>
              </w:rPr>
            </w:pPr>
          </w:p>
        </w:tc>
        <w:tc>
          <w:tcPr>
            <w:tcW w:w="734" w:type="dxa"/>
            <w:tcBorders>
              <w:top w:val="nil"/>
              <w:left w:val="nil"/>
              <w:bottom w:val="nil"/>
              <w:right w:val="single" w:sz="16" w:space="0" w:color="000000"/>
            </w:tcBorders>
            <w:shd w:val="clear" w:color="auto" w:fill="FFFFFF"/>
          </w:tcPr>
          <w:p w:rsidR="007730E8" w:rsidRPr="00A05757" w:rsidRDefault="007730E8" w:rsidP="007730E8">
            <w:pPr>
              <w:autoSpaceDE w:val="0"/>
              <w:autoSpaceDN w:val="0"/>
              <w:adjustRightInd w:val="0"/>
              <w:spacing w:after="0" w:line="320" w:lineRule="atLeast"/>
              <w:ind w:left="60" w:right="60"/>
              <w:rPr>
                <w:rFonts w:ascii="Times New Roman" w:hAnsi="Times New Roman" w:cs="Times New Roman"/>
                <w:color w:val="000000"/>
                <w:sz w:val="24"/>
                <w:szCs w:val="24"/>
              </w:rPr>
            </w:pPr>
            <w:r w:rsidRPr="00A05757">
              <w:rPr>
                <w:rFonts w:ascii="Times New Roman" w:hAnsi="Times New Roman" w:cs="Times New Roman"/>
                <w:color w:val="000000"/>
                <w:sz w:val="24"/>
                <w:szCs w:val="24"/>
              </w:rPr>
              <w:t>D</w:t>
            </w:r>
          </w:p>
        </w:tc>
        <w:tc>
          <w:tcPr>
            <w:tcW w:w="1163" w:type="dxa"/>
            <w:tcBorders>
              <w:top w:val="nil"/>
              <w:left w:val="single" w:sz="16" w:space="0" w:color="000000"/>
              <w:bottom w:val="nil"/>
            </w:tcBorders>
            <w:shd w:val="clear" w:color="auto" w:fill="FFFFFF"/>
            <w:vAlign w:val="center"/>
          </w:tcPr>
          <w:p w:rsidR="007730E8" w:rsidRPr="00A05757" w:rsidRDefault="007730E8" w:rsidP="007730E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685</w:t>
            </w:r>
          </w:p>
        </w:tc>
        <w:tc>
          <w:tcPr>
            <w:tcW w:w="1024" w:type="dxa"/>
            <w:tcBorders>
              <w:top w:val="nil"/>
              <w:bottom w:val="nil"/>
            </w:tcBorders>
            <w:shd w:val="clear" w:color="auto" w:fill="FFFFFF"/>
            <w:vAlign w:val="center"/>
          </w:tcPr>
          <w:p w:rsidR="007730E8" w:rsidRPr="00A05757" w:rsidRDefault="007730E8" w:rsidP="007730E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20.6</w:t>
            </w:r>
          </w:p>
        </w:tc>
        <w:tc>
          <w:tcPr>
            <w:tcW w:w="1392" w:type="dxa"/>
            <w:tcBorders>
              <w:top w:val="nil"/>
              <w:bottom w:val="nil"/>
            </w:tcBorders>
            <w:shd w:val="clear" w:color="auto" w:fill="FFFFFF"/>
            <w:vAlign w:val="center"/>
          </w:tcPr>
          <w:p w:rsidR="007730E8" w:rsidRPr="00A05757" w:rsidRDefault="007730E8" w:rsidP="007730E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20.6</w:t>
            </w:r>
          </w:p>
        </w:tc>
        <w:tc>
          <w:tcPr>
            <w:tcW w:w="1469" w:type="dxa"/>
            <w:tcBorders>
              <w:top w:val="nil"/>
              <w:bottom w:val="nil"/>
              <w:right w:val="single" w:sz="16" w:space="0" w:color="000000"/>
            </w:tcBorders>
            <w:shd w:val="clear" w:color="auto" w:fill="FFFFFF"/>
            <w:vAlign w:val="center"/>
          </w:tcPr>
          <w:p w:rsidR="007730E8" w:rsidRPr="00A05757" w:rsidRDefault="007730E8" w:rsidP="007730E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35.3</w:t>
            </w:r>
          </w:p>
        </w:tc>
      </w:tr>
      <w:tr w:rsidR="007730E8" w:rsidRPr="00A05757" w:rsidTr="007730E8">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7730E8" w:rsidRPr="00A05757" w:rsidRDefault="007730E8" w:rsidP="007730E8">
            <w:pPr>
              <w:autoSpaceDE w:val="0"/>
              <w:autoSpaceDN w:val="0"/>
              <w:adjustRightInd w:val="0"/>
              <w:spacing w:after="0" w:line="240" w:lineRule="auto"/>
              <w:rPr>
                <w:rFonts w:ascii="Times New Roman" w:hAnsi="Times New Roman" w:cs="Times New Roman"/>
                <w:color w:val="000000"/>
                <w:sz w:val="24"/>
                <w:szCs w:val="24"/>
              </w:rPr>
            </w:pPr>
          </w:p>
        </w:tc>
        <w:tc>
          <w:tcPr>
            <w:tcW w:w="734" w:type="dxa"/>
            <w:tcBorders>
              <w:top w:val="nil"/>
              <w:left w:val="nil"/>
              <w:bottom w:val="nil"/>
              <w:right w:val="single" w:sz="16" w:space="0" w:color="000000"/>
            </w:tcBorders>
            <w:shd w:val="clear" w:color="auto" w:fill="FFFFFF"/>
          </w:tcPr>
          <w:p w:rsidR="007730E8" w:rsidRPr="00A05757" w:rsidRDefault="007730E8" w:rsidP="007730E8">
            <w:pPr>
              <w:autoSpaceDE w:val="0"/>
              <w:autoSpaceDN w:val="0"/>
              <w:adjustRightInd w:val="0"/>
              <w:spacing w:after="0" w:line="320" w:lineRule="atLeast"/>
              <w:ind w:left="60" w:right="60"/>
              <w:rPr>
                <w:rFonts w:ascii="Times New Roman" w:hAnsi="Times New Roman" w:cs="Times New Roman"/>
                <w:color w:val="000000"/>
                <w:sz w:val="24"/>
                <w:szCs w:val="24"/>
              </w:rPr>
            </w:pPr>
            <w:r w:rsidRPr="00A05757">
              <w:rPr>
                <w:rFonts w:ascii="Times New Roman" w:hAnsi="Times New Roman" w:cs="Times New Roman"/>
                <w:color w:val="000000"/>
                <w:sz w:val="24"/>
                <w:szCs w:val="24"/>
              </w:rPr>
              <w:t>A</w:t>
            </w:r>
          </w:p>
        </w:tc>
        <w:tc>
          <w:tcPr>
            <w:tcW w:w="1163" w:type="dxa"/>
            <w:tcBorders>
              <w:top w:val="nil"/>
              <w:left w:val="single" w:sz="16" w:space="0" w:color="000000"/>
              <w:bottom w:val="nil"/>
            </w:tcBorders>
            <w:shd w:val="clear" w:color="auto" w:fill="FFFFFF"/>
            <w:vAlign w:val="center"/>
          </w:tcPr>
          <w:p w:rsidR="007730E8" w:rsidRPr="00A05757" w:rsidRDefault="007730E8" w:rsidP="007730E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822</w:t>
            </w:r>
          </w:p>
        </w:tc>
        <w:tc>
          <w:tcPr>
            <w:tcW w:w="1024" w:type="dxa"/>
            <w:tcBorders>
              <w:top w:val="nil"/>
              <w:bottom w:val="nil"/>
            </w:tcBorders>
            <w:shd w:val="clear" w:color="auto" w:fill="FFFFFF"/>
            <w:vAlign w:val="center"/>
          </w:tcPr>
          <w:p w:rsidR="007730E8" w:rsidRPr="00A05757" w:rsidRDefault="007730E8" w:rsidP="007730E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24.7</w:t>
            </w:r>
          </w:p>
        </w:tc>
        <w:tc>
          <w:tcPr>
            <w:tcW w:w="1392" w:type="dxa"/>
            <w:tcBorders>
              <w:top w:val="nil"/>
              <w:bottom w:val="nil"/>
            </w:tcBorders>
            <w:shd w:val="clear" w:color="auto" w:fill="FFFFFF"/>
            <w:vAlign w:val="center"/>
          </w:tcPr>
          <w:p w:rsidR="007730E8" w:rsidRPr="00A05757" w:rsidRDefault="007730E8" w:rsidP="007730E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24.7</w:t>
            </w:r>
          </w:p>
        </w:tc>
        <w:tc>
          <w:tcPr>
            <w:tcW w:w="1469" w:type="dxa"/>
            <w:tcBorders>
              <w:top w:val="nil"/>
              <w:bottom w:val="nil"/>
              <w:right w:val="single" w:sz="16" w:space="0" w:color="000000"/>
            </w:tcBorders>
            <w:shd w:val="clear" w:color="auto" w:fill="FFFFFF"/>
            <w:vAlign w:val="center"/>
          </w:tcPr>
          <w:p w:rsidR="007730E8" w:rsidRPr="00A05757" w:rsidRDefault="007730E8" w:rsidP="007730E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60.0</w:t>
            </w:r>
          </w:p>
        </w:tc>
      </w:tr>
      <w:tr w:rsidR="007730E8" w:rsidRPr="00A05757" w:rsidTr="007730E8">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7730E8" w:rsidRPr="00A05757" w:rsidRDefault="007730E8" w:rsidP="007730E8">
            <w:pPr>
              <w:autoSpaceDE w:val="0"/>
              <w:autoSpaceDN w:val="0"/>
              <w:adjustRightInd w:val="0"/>
              <w:spacing w:after="0" w:line="240" w:lineRule="auto"/>
              <w:rPr>
                <w:rFonts w:ascii="Times New Roman" w:hAnsi="Times New Roman" w:cs="Times New Roman"/>
                <w:color w:val="000000"/>
                <w:sz w:val="24"/>
                <w:szCs w:val="24"/>
              </w:rPr>
            </w:pPr>
          </w:p>
        </w:tc>
        <w:tc>
          <w:tcPr>
            <w:tcW w:w="734" w:type="dxa"/>
            <w:tcBorders>
              <w:top w:val="nil"/>
              <w:left w:val="nil"/>
              <w:bottom w:val="nil"/>
              <w:right w:val="single" w:sz="16" w:space="0" w:color="000000"/>
            </w:tcBorders>
            <w:shd w:val="clear" w:color="auto" w:fill="FFFFFF"/>
          </w:tcPr>
          <w:p w:rsidR="007730E8" w:rsidRPr="00A05757" w:rsidRDefault="007730E8" w:rsidP="007730E8">
            <w:pPr>
              <w:autoSpaceDE w:val="0"/>
              <w:autoSpaceDN w:val="0"/>
              <w:adjustRightInd w:val="0"/>
              <w:spacing w:after="0" w:line="320" w:lineRule="atLeast"/>
              <w:ind w:left="60" w:right="60"/>
              <w:rPr>
                <w:rFonts w:ascii="Times New Roman" w:hAnsi="Times New Roman" w:cs="Times New Roman"/>
                <w:color w:val="000000"/>
                <w:sz w:val="24"/>
                <w:szCs w:val="24"/>
              </w:rPr>
            </w:pPr>
            <w:r w:rsidRPr="00A05757">
              <w:rPr>
                <w:rFonts w:ascii="Times New Roman" w:hAnsi="Times New Roman" w:cs="Times New Roman"/>
                <w:color w:val="000000"/>
                <w:sz w:val="24"/>
                <w:szCs w:val="24"/>
              </w:rPr>
              <w:t>SA</w:t>
            </w:r>
          </w:p>
        </w:tc>
        <w:tc>
          <w:tcPr>
            <w:tcW w:w="1163" w:type="dxa"/>
            <w:tcBorders>
              <w:top w:val="nil"/>
              <w:left w:val="single" w:sz="16" w:space="0" w:color="000000"/>
              <w:bottom w:val="nil"/>
            </w:tcBorders>
            <w:shd w:val="clear" w:color="auto" w:fill="FFFFFF"/>
            <w:vAlign w:val="center"/>
          </w:tcPr>
          <w:p w:rsidR="007730E8" w:rsidRPr="00A05757" w:rsidRDefault="007730E8" w:rsidP="007730E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1332</w:t>
            </w:r>
          </w:p>
        </w:tc>
        <w:tc>
          <w:tcPr>
            <w:tcW w:w="1024" w:type="dxa"/>
            <w:tcBorders>
              <w:top w:val="nil"/>
              <w:bottom w:val="nil"/>
            </w:tcBorders>
            <w:shd w:val="clear" w:color="auto" w:fill="FFFFFF"/>
            <w:vAlign w:val="center"/>
          </w:tcPr>
          <w:p w:rsidR="007730E8" w:rsidRPr="00A05757" w:rsidRDefault="007730E8" w:rsidP="007730E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40.0</w:t>
            </w:r>
          </w:p>
        </w:tc>
        <w:tc>
          <w:tcPr>
            <w:tcW w:w="1392" w:type="dxa"/>
            <w:tcBorders>
              <w:top w:val="nil"/>
              <w:bottom w:val="nil"/>
            </w:tcBorders>
            <w:shd w:val="clear" w:color="auto" w:fill="FFFFFF"/>
            <w:vAlign w:val="center"/>
          </w:tcPr>
          <w:p w:rsidR="007730E8" w:rsidRPr="00A05757" w:rsidRDefault="007730E8" w:rsidP="007730E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40.0</w:t>
            </w:r>
          </w:p>
        </w:tc>
        <w:tc>
          <w:tcPr>
            <w:tcW w:w="1469" w:type="dxa"/>
            <w:tcBorders>
              <w:top w:val="nil"/>
              <w:bottom w:val="nil"/>
              <w:right w:val="single" w:sz="16" w:space="0" w:color="000000"/>
            </w:tcBorders>
            <w:shd w:val="clear" w:color="auto" w:fill="FFFFFF"/>
            <w:vAlign w:val="center"/>
          </w:tcPr>
          <w:p w:rsidR="007730E8" w:rsidRPr="00A05757" w:rsidRDefault="007730E8" w:rsidP="007730E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100.0</w:t>
            </w:r>
          </w:p>
        </w:tc>
      </w:tr>
      <w:tr w:rsidR="007730E8" w:rsidRPr="00A05757" w:rsidTr="007730E8">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7730E8" w:rsidRPr="00A05757" w:rsidRDefault="007730E8" w:rsidP="007730E8">
            <w:pPr>
              <w:autoSpaceDE w:val="0"/>
              <w:autoSpaceDN w:val="0"/>
              <w:adjustRightInd w:val="0"/>
              <w:spacing w:after="0" w:line="240" w:lineRule="auto"/>
              <w:rPr>
                <w:rFonts w:ascii="Times New Roman" w:hAnsi="Times New Roman" w:cs="Times New Roman"/>
                <w:color w:val="000000"/>
                <w:sz w:val="24"/>
                <w:szCs w:val="24"/>
              </w:rPr>
            </w:pPr>
          </w:p>
        </w:tc>
        <w:tc>
          <w:tcPr>
            <w:tcW w:w="734" w:type="dxa"/>
            <w:tcBorders>
              <w:top w:val="nil"/>
              <w:left w:val="nil"/>
              <w:bottom w:val="single" w:sz="16" w:space="0" w:color="000000"/>
              <w:right w:val="single" w:sz="16" w:space="0" w:color="000000"/>
            </w:tcBorders>
            <w:shd w:val="clear" w:color="auto" w:fill="FFFFFF"/>
          </w:tcPr>
          <w:p w:rsidR="007730E8" w:rsidRPr="00A05757" w:rsidRDefault="007730E8" w:rsidP="007730E8">
            <w:pPr>
              <w:autoSpaceDE w:val="0"/>
              <w:autoSpaceDN w:val="0"/>
              <w:adjustRightInd w:val="0"/>
              <w:spacing w:after="0" w:line="320" w:lineRule="atLeast"/>
              <w:ind w:left="60" w:right="60"/>
              <w:rPr>
                <w:rFonts w:ascii="Times New Roman" w:hAnsi="Times New Roman" w:cs="Times New Roman"/>
                <w:color w:val="000000"/>
                <w:sz w:val="24"/>
                <w:szCs w:val="24"/>
              </w:rPr>
            </w:pPr>
            <w:r w:rsidRPr="00A05757">
              <w:rPr>
                <w:rFonts w:ascii="Times New Roman" w:hAnsi="Times New Roman" w:cs="Times New Roman"/>
                <w:color w:val="000000"/>
                <w:sz w:val="24"/>
                <w:szCs w:val="24"/>
              </w:rPr>
              <w:t>Total</w:t>
            </w:r>
          </w:p>
        </w:tc>
        <w:tc>
          <w:tcPr>
            <w:tcW w:w="1163" w:type="dxa"/>
            <w:tcBorders>
              <w:top w:val="nil"/>
              <w:left w:val="single" w:sz="16" w:space="0" w:color="000000"/>
              <w:bottom w:val="single" w:sz="16" w:space="0" w:color="000000"/>
            </w:tcBorders>
            <w:shd w:val="clear" w:color="auto" w:fill="FFFFFF"/>
            <w:vAlign w:val="center"/>
          </w:tcPr>
          <w:p w:rsidR="007730E8" w:rsidRPr="00A05757" w:rsidRDefault="007730E8" w:rsidP="007730E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3327</w:t>
            </w:r>
          </w:p>
        </w:tc>
        <w:tc>
          <w:tcPr>
            <w:tcW w:w="1024" w:type="dxa"/>
            <w:tcBorders>
              <w:top w:val="nil"/>
              <w:bottom w:val="single" w:sz="16" w:space="0" w:color="000000"/>
            </w:tcBorders>
            <w:shd w:val="clear" w:color="auto" w:fill="FFFFFF"/>
            <w:vAlign w:val="center"/>
          </w:tcPr>
          <w:p w:rsidR="007730E8" w:rsidRPr="00A05757" w:rsidRDefault="007730E8" w:rsidP="007730E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100.0</w:t>
            </w:r>
          </w:p>
        </w:tc>
        <w:tc>
          <w:tcPr>
            <w:tcW w:w="1392" w:type="dxa"/>
            <w:tcBorders>
              <w:top w:val="nil"/>
              <w:bottom w:val="single" w:sz="16" w:space="0" w:color="000000"/>
            </w:tcBorders>
            <w:shd w:val="clear" w:color="auto" w:fill="FFFFFF"/>
            <w:vAlign w:val="center"/>
          </w:tcPr>
          <w:p w:rsidR="007730E8" w:rsidRPr="00A05757" w:rsidRDefault="007730E8" w:rsidP="007730E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100.0</w:t>
            </w:r>
          </w:p>
        </w:tc>
        <w:tc>
          <w:tcPr>
            <w:tcW w:w="1469" w:type="dxa"/>
            <w:tcBorders>
              <w:top w:val="nil"/>
              <w:bottom w:val="single" w:sz="16" w:space="0" w:color="000000"/>
              <w:right w:val="single" w:sz="16" w:space="0" w:color="000000"/>
            </w:tcBorders>
            <w:shd w:val="clear" w:color="auto" w:fill="FFFFFF"/>
            <w:vAlign w:val="center"/>
          </w:tcPr>
          <w:p w:rsidR="007730E8" w:rsidRPr="00A05757" w:rsidRDefault="007730E8" w:rsidP="007730E8">
            <w:pPr>
              <w:autoSpaceDE w:val="0"/>
              <w:autoSpaceDN w:val="0"/>
              <w:adjustRightInd w:val="0"/>
              <w:spacing w:after="0" w:line="240" w:lineRule="auto"/>
              <w:rPr>
                <w:rFonts w:ascii="Times New Roman" w:hAnsi="Times New Roman" w:cs="Times New Roman"/>
                <w:sz w:val="24"/>
                <w:szCs w:val="24"/>
              </w:rPr>
            </w:pPr>
          </w:p>
        </w:tc>
      </w:tr>
      <w:tr w:rsidR="007730E8" w:rsidRPr="00A05757" w:rsidTr="007730E8">
        <w:trPr>
          <w:cantSplit/>
        </w:trPr>
        <w:tc>
          <w:tcPr>
            <w:tcW w:w="6516" w:type="dxa"/>
            <w:gridSpan w:val="6"/>
            <w:tcBorders>
              <w:top w:val="nil"/>
              <w:left w:val="nil"/>
              <w:bottom w:val="nil"/>
              <w:right w:val="nil"/>
            </w:tcBorders>
            <w:shd w:val="clear" w:color="auto" w:fill="FFFFFF"/>
            <w:vAlign w:val="center"/>
          </w:tcPr>
          <w:p w:rsidR="007730E8" w:rsidRPr="00A05757" w:rsidRDefault="007730E8" w:rsidP="007730E8">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A05757">
              <w:rPr>
                <w:rFonts w:ascii="Times New Roman" w:hAnsi="Times New Roman" w:cs="Times New Roman"/>
                <w:b/>
                <w:bCs/>
                <w:color w:val="000000"/>
                <w:sz w:val="24"/>
                <w:szCs w:val="24"/>
              </w:rPr>
              <w:t>Item 15</w:t>
            </w:r>
          </w:p>
        </w:tc>
      </w:tr>
      <w:tr w:rsidR="007730E8" w:rsidRPr="00A05757" w:rsidTr="007730E8">
        <w:trPr>
          <w:cantSplit/>
        </w:trPr>
        <w:tc>
          <w:tcPr>
            <w:tcW w:w="1468" w:type="dxa"/>
            <w:gridSpan w:val="2"/>
            <w:tcBorders>
              <w:top w:val="single" w:sz="16" w:space="0" w:color="000000"/>
              <w:left w:val="single" w:sz="16" w:space="0" w:color="000000"/>
              <w:bottom w:val="single" w:sz="16" w:space="0" w:color="000000"/>
              <w:right w:val="nil"/>
            </w:tcBorders>
            <w:shd w:val="clear" w:color="auto" w:fill="FFFFFF"/>
            <w:vAlign w:val="bottom"/>
          </w:tcPr>
          <w:p w:rsidR="007730E8" w:rsidRPr="00A05757" w:rsidRDefault="007730E8" w:rsidP="007730E8">
            <w:pPr>
              <w:autoSpaceDE w:val="0"/>
              <w:autoSpaceDN w:val="0"/>
              <w:adjustRightInd w:val="0"/>
              <w:spacing w:after="0" w:line="240" w:lineRule="auto"/>
              <w:rPr>
                <w:rFonts w:ascii="Times New Roman" w:hAnsi="Times New Roman" w:cs="Times New Roman"/>
                <w:sz w:val="24"/>
                <w:szCs w:val="24"/>
              </w:rPr>
            </w:pPr>
          </w:p>
        </w:tc>
        <w:tc>
          <w:tcPr>
            <w:tcW w:w="1163" w:type="dxa"/>
            <w:tcBorders>
              <w:top w:val="single" w:sz="16" w:space="0" w:color="000000"/>
              <w:left w:val="single" w:sz="16" w:space="0" w:color="000000"/>
              <w:bottom w:val="single" w:sz="16" w:space="0" w:color="000000"/>
            </w:tcBorders>
            <w:shd w:val="clear" w:color="auto" w:fill="FFFFFF"/>
            <w:vAlign w:val="bottom"/>
          </w:tcPr>
          <w:p w:rsidR="007730E8" w:rsidRPr="00A05757" w:rsidRDefault="007730E8" w:rsidP="007730E8">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A05757">
              <w:rPr>
                <w:rFonts w:ascii="Times New Roman" w:hAnsi="Times New Roman" w:cs="Times New Roman"/>
                <w:color w:val="000000"/>
                <w:sz w:val="24"/>
                <w:szCs w:val="24"/>
              </w:rPr>
              <w:t>Frequency</w:t>
            </w:r>
          </w:p>
        </w:tc>
        <w:tc>
          <w:tcPr>
            <w:tcW w:w="1024" w:type="dxa"/>
            <w:tcBorders>
              <w:top w:val="single" w:sz="16" w:space="0" w:color="000000"/>
              <w:bottom w:val="single" w:sz="16" w:space="0" w:color="000000"/>
            </w:tcBorders>
            <w:shd w:val="clear" w:color="auto" w:fill="FFFFFF"/>
            <w:vAlign w:val="bottom"/>
          </w:tcPr>
          <w:p w:rsidR="007730E8" w:rsidRPr="00A05757" w:rsidRDefault="007730E8" w:rsidP="007730E8">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A05757">
              <w:rPr>
                <w:rFonts w:ascii="Times New Roman" w:hAnsi="Times New Roman" w:cs="Times New Roman"/>
                <w:color w:val="000000"/>
                <w:sz w:val="24"/>
                <w:szCs w:val="24"/>
              </w:rPr>
              <w:t>Percent</w:t>
            </w:r>
          </w:p>
        </w:tc>
        <w:tc>
          <w:tcPr>
            <w:tcW w:w="1392" w:type="dxa"/>
            <w:tcBorders>
              <w:top w:val="single" w:sz="16" w:space="0" w:color="000000"/>
              <w:bottom w:val="single" w:sz="16" w:space="0" w:color="000000"/>
            </w:tcBorders>
            <w:shd w:val="clear" w:color="auto" w:fill="FFFFFF"/>
            <w:vAlign w:val="bottom"/>
          </w:tcPr>
          <w:p w:rsidR="007730E8" w:rsidRPr="00A05757" w:rsidRDefault="007730E8" w:rsidP="007730E8">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A05757">
              <w:rPr>
                <w:rFonts w:ascii="Times New Roman" w:hAnsi="Times New Roman" w:cs="Times New Roman"/>
                <w:color w:val="000000"/>
                <w:sz w:val="24"/>
                <w:szCs w:val="24"/>
              </w:rPr>
              <w:t>Valid Percent</w:t>
            </w:r>
          </w:p>
        </w:tc>
        <w:tc>
          <w:tcPr>
            <w:tcW w:w="1469" w:type="dxa"/>
            <w:tcBorders>
              <w:top w:val="single" w:sz="16" w:space="0" w:color="000000"/>
              <w:bottom w:val="single" w:sz="16" w:space="0" w:color="000000"/>
              <w:right w:val="single" w:sz="16" w:space="0" w:color="000000"/>
            </w:tcBorders>
            <w:shd w:val="clear" w:color="auto" w:fill="FFFFFF"/>
            <w:vAlign w:val="bottom"/>
          </w:tcPr>
          <w:p w:rsidR="007730E8" w:rsidRPr="00A05757" w:rsidRDefault="007730E8" w:rsidP="007730E8">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A05757">
              <w:rPr>
                <w:rFonts w:ascii="Times New Roman" w:hAnsi="Times New Roman" w:cs="Times New Roman"/>
                <w:color w:val="000000"/>
                <w:sz w:val="24"/>
                <w:szCs w:val="24"/>
              </w:rPr>
              <w:t>Cumulative Percent</w:t>
            </w:r>
          </w:p>
        </w:tc>
      </w:tr>
      <w:tr w:rsidR="007730E8" w:rsidRPr="00A05757" w:rsidTr="007730E8">
        <w:trPr>
          <w:cantSplit/>
        </w:trPr>
        <w:tc>
          <w:tcPr>
            <w:tcW w:w="734" w:type="dxa"/>
            <w:vMerge w:val="restart"/>
            <w:tcBorders>
              <w:top w:val="single" w:sz="16" w:space="0" w:color="000000"/>
              <w:left w:val="single" w:sz="16" w:space="0" w:color="000000"/>
              <w:bottom w:val="single" w:sz="16" w:space="0" w:color="000000"/>
              <w:right w:val="nil"/>
            </w:tcBorders>
            <w:shd w:val="clear" w:color="auto" w:fill="FFFFFF"/>
          </w:tcPr>
          <w:p w:rsidR="007730E8" w:rsidRPr="00A05757" w:rsidRDefault="007730E8" w:rsidP="007730E8">
            <w:pPr>
              <w:autoSpaceDE w:val="0"/>
              <w:autoSpaceDN w:val="0"/>
              <w:adjustRightInd w:val="0"/>
              <w:spacing w:after="0" w:line="320" w:lineRule="atLeast"/>
              <w:ind w:left="60" w:right="60"/>
              <w:rPr>
                <w:rFonts w:ascii="Times New Roman" w:hAnsi="Times New Roman" w:cs="Times New Roman"/>
                <w:color w:val="000000"/>
                <w:sz w:val="24"/>
                <w:szCs w:val="24"/>
              </w:rPr>
            </w:pPr>
            <w:r w:rsidRPr="00A05757">
              <w:rPr>
                <w:rFonts w:ascii="Times New Roman" w:hAnsi="Times New Roman" w:cs="Times New Roman"/>
                <w:color w:val="000000"/>
                <w:sz w:val="24"/>
                <w:szCs w:val="24"/>
              </w:rPr>
              <w:t>Valid</w:t>
            </w:r>
          </w:p>
        </w:tc>
        <w:tc>
          <w:tcPr>
            <w:tcW w:w="734" w:type="dxa"/>
            <w:tcBorders>
              <w:top w:val="single" w:sz="16" w:space="0" w:color="000000"/>
              <w:left w:val="nil"/>
              <w:bottom w:val="nil"/>
              <w:right w:val="single" w:sz="16" w:space="0" w:color="000000"/>
            </w:tcBorders>
            <w:shd w:val="clear" w:color="auto" w:fill="FFFFFF"/>
          </w:tcPr>
          <w:p w:rsidR="007730E8" w:rsidRPr="00A05757" w:rsidRDefault="007730E8" w:rsidP="007730E8">
            <w:pPr>
              <w:autoSpaceDE w:val="0"/>
              <w:autoSpaceDN w:val="0"/>
              <w:adjustRightInd w:val="0"/>
              <w:spacing w:after="0" w:line="320" w:lineRule="atLeast"/>
              <w:ind w:left="60" w:right="60"/>
              <w:rPr>
                <w:rFonts w:ascii="Times New Roman" w:hAnsi="Times New Roman" w:cs="Times New Roman"/>
                <w:color w:val="000000"/>
                <w:sz w:val="24"/>
                <w:szCs w:val="24"/>
              </w:rPr>
            </w:pPr>
            <w:r w:rsidRPr="00A05757">
              <w:rPr>
                <w:rFonts w:ascii="Times New Roman" w:hAnsi="Times New Roman" w:cs="Times New Roman"/>
                <w:color w:val="000000"/>
                <w:sz w:val="24"/>
                <w:szCs w:val="24"/>
              </w:rPr>
              <w:t>SD</w:t>
            </w:r>
          </w:p>
        </w:tc>
        <w:tc>
          <w:tcPr>
            <w:tcW w:w="1163" w:type="dxa"/>
            <w:tcBorders>
              <w:top w:val="single" w:sz="16" w:space="0" w:color="000000"/>
              <w:left w:val="single" w:sz="16" w:space="0" w:color="000000"/>
              <w:bottom w:val="nil"/>
            </w:tcBorders>
            <w:shd w:val="clear" w:color="auto" w:fill="FFFFFF"/>
            <w:vAlign w:val="center"/>
          </w:tcPr>
          <w:p w:rsidR="007730E8" w:rsidRPr="00A05757" w:rsidRDefault="007730E8" w:rsidP="007730E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567</w:t>
            </w:r>
          </w:p>
        </w:tc>
        <w:tc>
          <w:tcPr>
            <w:tcW w:w="1024" w:type="dxa"/>
            <w:tcBorders>
              <w:top w:val="single" w:sz="16" w:space="0" w:color="000000"/>
              <w:bottom w:val="nil"/>
            </w:tcBorders>
            <w:shd w:val="clear" w:color="auto" w:fill="FFFFFF"/>
            <w:vAlign w:val="center"/>
          </w:tcPr>
          <w:p w:rsidR="007730E8" w:rsidRPr="00A05757" w:rsidRDefault="007730E8" w:rsidP="007730E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17.0</w:t>
            </w:r>
          </w:p>
        </w:tc>
        <w:tc>
          <w:tcPr>
            <w:tcW w:w="1392" w:type="dxa"/>
            <w:tcBorders>
              <w:top w:val="single" w:sz="16" w:space="0" w:color="000000"/>
              <w:bottom w:val="nil"/>
            </w:tcBorders>
            <w:shd w:val="clear" w:color="auto" w:fill="FFFFFF"/>
            <w:vAlign w:val="center"/>
          </w:tcPr>
          <w:p w:rsidR="007730E8" w:rsidRPr="00A05757" w:rsidRDefault="007730E8" w:rsidP="007730E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17.0</w:t>
            </w:r>
          </w:p>
        </w:tc>
        <w:tc>
          <w:tcPr>
            <w:tcW w:w="1469" w:type="dxa"/>
            <w:tcBorders>
              <w:top w:val="single" w:sz="16" w:space="0" w:color="000000"/>
              <w:bottom w:val="nil"/>
              <w:right w:val="single" w:sz="16" w:space="0" w:color="000000"/>
            </w:tcBorders>
            <w:shd w:val="clear" w:color="auto" w:fill="FFFFFF"/>
            <w:vAlign w:val="center"/>
          </w:tcPr>
          <w:p w:rsidR="007730E8" w:rsidRPr="00A05757" w:rsidRDefault="007730E8" w:rsidP="007730E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17.0</w:t>
            </w:r>
          </w:p>
        </w:tc>
      </w:tr>
      <w:tr w:rsidR="007730E8" w:rsidRPr="00A05757" w:rsidTr="007730E8">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7730E8" w:rsidRPr="00A05757" w:rsidRDefault="007730E8" w:rsidP="007730E8">
            <w:pPr>
              <w:autoSpaceDE w:val="0"/>
              <w:autoSpaceDN w:val="0"/>
              <w:adjustRightInd w:val="0"/>
              <w:spacing w:after="0" w:line="240" w:lineRule="auto"/>
              <w:rPr>
                <w:rFonts w:ascii="Times New Roman" w:hAnsi="Times New Roman" w:cs="Times New Roman"/>
                <w:color w:val="000000"/>
                <w:sz w:val="24"/>
                <w:szCs w:val="24"/>
              </w:rPr>
            </w:pPr>
          </w:p>
        </w:tc>
        <w:tc>
          <w:tcPr>
            <w:tcW w:w="734" w:type="dxa"/>
            <w:tcBorders>
              <w:top w:val="nil"/>
              <w:left w:val="nil"/>
              <w:bottom w:val="nil"/>
              <w:right w:val="single" w:sz="16" w:space="0" w:color="000000"/>
            </w:tcBorders>
            <w:shd w:val="clear" w:color="auto" w:fill="FFFFFF"/>
          </w:tcPr>
          <w:p w:rsidR="007730E8" w:rsidRPr="00A05757" w:rsidRDefault="007730E8" w:rsidP="007730E8">
            <w:pPr>
              <w:autoSpaceDE w:val="0"/>
              <w:autoSpaceDN w:val="0"/>
              <w:adjustRightInd w:val="0"/>
              <w:spacing w:after="0" w:line="320" w:lineRule="atLeast"/>
              <w:ind w:left="60" w:right="60"/>
              <w:rPr>
                <w:rFonts w:ascii="Times New Roman" w:hAnsi="Times New Roman" w:cs="Times New Roman"/>
                <w:color w:val="000000"/>
                <w:sz w:val="24"/>
                <w:szCs w:val="24"/>
              </w:rPr>
            </w:pPr>
            <w:r w:rsidRPr="00A05757">
              <w:rPr>
                <w:rFonts w:ascii="Times New Roman" w:hAnsi="Times New Roman" w:cs="Times New Roman"/>
                <w:color w:val="000000"/>
                <w:sz w:val="24"/>
                <w:szCs w:val="24"/>
              </w:rPr>
              <w:t>D</w:t>
            </w:r>
          </w:p>
        </w:tc>
        <w:tc>
          <w:tcPr>
            <w:tcW w:w="1163" w:type="dxa"/>
            <w:tcBorders>
              <w:top w:val="nil"/>
              <w:left w:val="single" w:sz="16" w:space="0" w:color="000000"/>
              <w:bottom w:val="nil"/>
            </w:tcBorders>
            <w:shd w:val="clear" w:color="auto" w:fill="FFFFFF"/>
            <w:vAlign w:val="center"/>
          </w:tcPr>
          <w:p w:rsidR="007730E8" w:rsidRPr="00A05757" w:rsidRDefault="007730E8" w:rsidP="007730E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756</w:t>
            </w:r>
          </w:p>
        </w:tc>
        <w:tc>
          <w:tcPr>
            <w:tcW w:w="1024" w:type="dxa"/>
            <w:tcBorders>
              <w:top w:val="nil"/>
              <w:bottom w:val="nil"/>
            </w:tcBorders>
            <w:shd w:val="clear" w:color="auto" w:fill="FFFFFF"/>
            <w:vAlign w:val="center"/>
          </w:tcPr>
          <w:p w:rsidR="007730E8" w:rsidRPr="00A05757" w:rsidRDefault="007730E8" w:rsidP="007730E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22.7</w:t>
            </w:r>
          </w:p>
        </w:tc>
        <w:tc>
          <w:tcPr>
            <w:tcW w:w="1392" w:type="dxa"/>
            <w:tcBorders>
              <w:top w:val="nil"/>
              <w:bottom w:val="nil"/>
            </w:tcBorders>
            <w:shd w:val="clear" w:color="auto" w:fill="FFFFFF"/>
            <w:vAlign w:val="center"/>
          </w:tcPr>
          <w:p w:rsidR="007730E8" w:rsidRPr="00A05757" w:rsidRDefault="007730E8" w:rsidP="007730E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22.7</w:t>
            </w:r>
          </w:p>
        </w:tc>
        <w:tc>
          <w:tcPr>
            <w:tcW w:w="1469" w:type="dxa"/>
            <w:tcBorders>
              <w:top w:val="nil"/>
              <w:bottom w:val="nil"/>
              <w:right w:val="single" w:sz="16" w:space="0" w:color="000000"/>
            </w:tcBorders>
            <w:shd w:val="clear" w:color="auto" w:fill="FFFFFF"/>
            <w:vAlign w:val="center"/>
          </w:tcPr>
          <w:p w:rsidR="007730E8" w:rsidRPr="00A05757" w:rsidRDefault="007730E8" w:rsidP="007730E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39.8</w:t>
            </w:r>
          </w:p>
        </w:tc>
      </w:tr>
      <w:tr w:rsidR="007730E8" w:rsidRPr="00A05757" w:rsidTr="007730E8">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7730E8" w:rsidRPr="00A05757" w:rsidRDefault="007730E8" w:rsidP="007730E8">
            <w:pPr>
              <w:autoSpaceDE w:val="0"/>
              <w:autoSpaceDN w:val="0"/>
              <w:adjustRightInd w:val="0"/>
              <w:spacing w:after="0" w:line="240" w:lineRule="auto"/>
              <w:rPr>
                <w:rFonts w:ascii="Times New Roman" w:hAnsi="Times New Roman" w:cs="Times New Roman"/>
                <w:color w:val="000000"/>
                <w:sz w:val="24"/>
                <w:szCs w:val="24"/>
              </w:rPr>
            </w:pPr>
          </w:p>
        </w:tc>
        <w:tc>
          <w:tcPr>
            <w:tcW w:w="734" w:type="dxa"/>
            <w:tcBorders>
              <w:top w:val="nil"/>
              <w:left w:val="nil"/>
              <w:bottom w:val="nil"/>
              <w:right w:val="single" w:sz="16" w:space="0" w:color="000000"/>
            </w:tcBorders>
            <w:shd w:val="clear" w:color="auto" w:fill="FFFFFF"/>
          </w:tcPr>
          <w:p w:rsidR="007730E8" w:rsidRPr="00A05757" w:rsidRDefault="007730E8" w:rsidP="007730E8">
            <w:pPr>
              <w:autoSpaceDE w:val="0"/>
              <w:autoSpaceDN w:val="0"/>
              <w:adjustRightInd w:val="0"/>
              <w:spacing w:after="0" w:line="320" w:lineRule="atLeast"/>
              <w:ind w:left="60" w:right="60"/>
              <w:rPr>
                <w:rFonts w:ascii="Times New Roman" w:hAnsi="Times New Roman" w:cs="Times New Roman"/>
                <w:color w:val="000000"/>
                <w:sz w:val="24"/>
                <w:szCs w:val="24"/>
              </w:rPr>
            </w:pPr>
            <w:r w:rsidRPr="00A05757">
              <w:rPr>
                <w:rFonts w:ascii="Times New Roman" w:hAnsi="Times New Roman" w:cs="Times New Roman"/>
                <w:color w:val="000000"/>
                <w:sz w:val="24"/>
                <w:szCs w:val="24"/>
              </w:rPr>
              <w:t>A</w:t>
            </w:r>
          </w:p>
        </w:tc>
        <w:tc>
          <w:tcPr>
            <w:tcW w:w="1163" w:type="dxa"/>
            <w:tcBorders>
              <w:top w:val="nil"/>
              <w:left w:val="single" w:sz="16" w:space="0" w:color="000000"/>
              <w:bottom w:val="nil"/>
            </w:tcBorders>
            <w:shd w:val="clear" w:color="auto" w:fill="FFFFFF"/>
            <w:vAlign w:val="center"/>
          </w:tcPr>
          <w:p w:rsidR="007730E8" w:rsidRPr="00A05757" w:rsidRDefault="007730E8" w:rsidP="007730E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827</w:t>
            </w:r>
          </w:p>
        </w:tc>
        <w:tc>
          <w:tcPr>
            <w:tcW w:w="1024" w:type="dxa"/>
            <w:tcBorders>
              <w:top w:val="nil"/>
              <w:bottom w:val="nil"/>
            </w:tcBorders>
            <w:shd w:val="clear" w:color="auto" w:fill="FFFFFF"/>
            <w:vAlign w:val="center"/>
          </w:tcPr>
          <w:p w:rsidR="007730E8" w:rsidRPr="00A05757" w:rsidRDefault="007730E8" w:rsidP="007730E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24.9</w:t>
            </w:r>
          </w:p>
        </w:tc>
        <w:tc>
          <w:tcPr>
            <w:tcW w:w="1392" w:type="dxa"/>
            <w:tcBorders>
              <w:top w:val="nil"/>
              <w:bottom w:val="nil"/>
            </w:tcBorders>
            <w:shd w:val="clear" w:color="auto" w:fill="FFFFFF"/>
            <w:vAlign w:val="center"/>
          </w:tcPr>
          <w:p w:rsidR="007730E8" w:rsidRPr="00A05757" w:rsidRDefault="007730E8" w:rsidP="007730E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24.9</w:t>
            </w:r>
          </w:p>
        </w:tc>
        <w:tc>
          <w:tcPr>
            <w:tcW w:w="1469" w:type="dxa"/>
            <w:tcBorders>
              <w:top w:val="nil"/>
              <w:bottom w:val="nil"/>
              <w:right w:val="single" w:sz="16" w:space="0" w:color="000000"/>
            </w:tcBorders>
            <w:shd w:val="clear" w:color="auto" w:fill="FFFFFF"/>
            <w:vAlign w:val="center"/>
          </w:tcPr>
          <w:p w:rsidR="007730E8" w:rsidRPr="00A05757" w:rsidRDefault="007730E8" w:rsidP="007730E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64.6</w:t>
            </w:r>
          </w:p>
        </w:tc>
      </w:tr>
      <w:tr w:rsidR="007730E8" w:rsidRPr="00A05757" w:rsidTr="007730E8">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7730E8" w:rsidRPr="00A05757" w:rsidRDefault="007730E8" w:rsidP="007730E8">
            <w:pPr>
              <w:autoSpaceDE w:val="0"/>
              <w:autoSpaceDN w:val="0"/>
              <w:adjustRightInd w:val="0"/>
              <w:spacing w:after="0" w:line="240" w:lineRule="auto"/>
              <w:rPr>
                <w:rFonts w:ascii="Times New Roman" w:hAnsi="Times New Roman" w:cs="Times New Roman"/>
                <w:color w:val="000000"/>
                <w:sz w:val="24"/>
                <w:szCs w:val="24"/>
              </w:rPr>
            </w:pPr>
          </w:p>
        </w:tc>
        <w:tc>
          <w:tcPr>
            <w:tcW w:w="734" w:type="dxa"/>
            <w:tcBorders>
              <w:top w:val="nil"/>
              <w:left w:val="nil"/>
              <w:bottom w:val="nil"/>
              <w:right w:val="single" w:sz="16" w:space="0" w:color="000000"/>
            </w:tcBorders>
            <w:shd w:val="clear" w:color="auto" w:fill="FFFFFF"/>
          </w:tcPr>
          <w:p w:rsidR="007730E8" w:rsidRPr="00A05757" w:rsidRDefault="007730E8" w:rsidP="007730E8">
            <w:pPr>
              <w:autoSpaceDE w:val="0"/>
              <w:autoSpaceDN w:val="0"/>
              <w:adjustRightInd w:val="0"/>
              <w:spacing w:after="0" w:line="320" w:lineRule="atLeast"/>
              <w:ind w:left="60" w:right="60"/>
              <w:rPr>
                <w:rFonts w:ascii="Times New Roman" w:hAnsi="Times New Roman" w:cs="Times New Roman"/>
                <w:color w:val="000000"/>
                <w:sz w:val="24"/>
                <w:szCs w:val="24"/>
              </w:rPr>
            </w:pPr>
            <w:r w:rsidRPr="00A05757">
              <w:rPr>
                <w:rFonts w:ascii="Times New Roman" w:hAnsi="Times New Roman" w:cs="Times New Roman"/>
                <w:color w:val="000000"/>
                <w:sz w:val="24"/>
                <w:szCs w:val="24"/>
              </w:rPr>
              <w:t>SA</w:t>
            </w:r>
          </w:p>
        </w:tc>
        <w:tc>
          <w:tcPr>
            <w:tcW w:w="1163" w:type="dxa"/>
            <w:tcBorders>
              <w:top w:val="nil"/>
              <w:left w:val="single" w:sz="16" w:space="0" w:color="000000"/>
              <w:bottom w:val="nil"/>
            </w:tcBorders>
            <w:shd w:val="clear" w:color="auto" w:fill="FFFFFF"/>
            <w:vAlign w:val="center"/>
          </w:tcPr>
          <w:p w:rsidR="007730E8" w:rsidRPr="00A05757" w:rsidRDefault="007730E8" w:rsidP="007730E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1177</w:t>
            </w:r>
          </w:p>
        </w:tc>
        <w:tc>
          <w:tcPr>
            <w:tcW w:w="1024" w:type="dxa"/>
            <w:tcBorders>
              <w:top w:val="nil"/>
              <w:bottom w:val="nil"/>
            </w:tcBorders>
            <w:shd w:val="clear" w:color="auto" w:fill="FFFFFF"/>
            <w:vAlign w:val="center"/>
          </w:tcPr>
          <w:p w:rsidR="007730E8" w:rsidRPr="00A05757" w:rsidRDefault="007730E8" w:rsidP="007730E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35.4</w:t>
            </w:r>
          </w:p>
        </w:tc>
        <w:tc>
          <w:tcPr>
            <w:tcW w:w="1392" w:type="dxa"/>
            <w:tcBorders>
              <w:top w:val="nil"/>
              <w:bottom w:val="nil"/>
            </w:tcBorders>
            <w:shd w:val="clear" w:color="auto" w:fill="FFFFFF"/>
            <w:vAlign w:val="center"/>
          </w:tcPr>
          <w:p w:rsidR="007730E8" w:rsidRPr="00A05757" w:rsidRDefault="007730E8" w:rsidP="007730E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35.4</w:t>
            </w:r>
          </w:p>
        </w:tc>
        <w:tc>
          <w:tcPr>
            <w:tcW w:w="1469" w:type="dxa"/>
            <w:tcBorders>
              <w:top w:val="nil"/>
              <w:bottom w:val="nil"/>
              <w:right w:val="single" w:sz="16" w:space="0" w:color="000000"/>
            </w:tcBorders>
            <w:shd w:val="clear" w:color="auto" w:fill="FFFFFF"/>
            <w:vAlign w:val="center"/>
          </w:tcPr>
          <w:p w:rsidR="007730E8" w:rsidRPr="00A05757" w:rsidRDefault="007730E8" w:rsidP="007730E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100.0</w:t>
            </w:r>
          </w:p>
        </w:tc>
      </w:tr>
      <w:tr w:rsidR="007730E8" w:rsidRPr="00A05757" w:rsidTr="007730E8">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7730E8" w:rsidRPr="00A05757" w:rsidRDefault="007730E8" w:rsidP="007730E8">
            <w:pPr>
              <w:autoSpaceDE w:val="0"/>
              <w:autoSpaceDN w:val="0"/>
              <w:adjustRightInd w:val="0"/>
              <w:spacing w:after="0" w:line="240" w:lineRule="auto"/>
              <w:rPr>
                <w:rFonts w:ascii="Times New Roman" w:hAnsi="Times New Roman" w:cs="Times New Roman"/>
                <w:color w:val="000000"/>
                <w:sz w:val="24"/>
                <w:szCs w:val="24"/>
              </w:rPr>
            </w:pPr>
          </w:p>
        </w:tc>
        <w:tc>
          <w:tcPr>
            <w:tcW w:w="734" w:type="dxa"/>
            <w:tcBorders>
              <w:top w:val="nil"/>
              <w:left w:val="nil"/>
              <w:bottom w:val="single" w:sz="16" w:space="0" w:color="000000"/>
              <w:right w:val="single" w:sz="16" w:space="0" w:color="000000"/>
            </w:tcBorders>
            <w:shd w:val="clear" w:color="auto" w:fill="FFFFFF"/>
          </w:tcPr>
          <w:p w:rsidR="007730E8" w:rsidRPr="00A05757" w:rsidRDefault="007730E8" w:rsidP="007730E8">
            <w:pPr>
              <w:autoSpaceDE w:val="0"/>
              <w:autoSpaceDN w:val="0"/>
              <w:adjustRightInd w:val="0"/>
              <w:spacing w:after="0" w:line="320" w:lineRule="atLeast"/>
              <w:ind w:left="60" w:right="60"/>
              <w:rPr>
                <w:rFonts w:ascii="Times New Roman" w:hAnsi="Times New Roman" w:cs="Times New Roman"/>
                <w:color w:val="000000"/>
                <w:sz w:val="24"/>
                <w:szCs w:val="24"/>
              </w:rPr>
            </w:pPr>
            <w:r w:rsidRPr="00A05757">
              <w:rPr>
                <w:rFonts w:ascii="Times New Roman" w:hAnsi="Times New Roman" w:cs="Times New Roman"/>
                <w:color w:val="000000"/>
                <w:sz w:val="24"/>
                <w:szCs w:val="24"/>
              </w:rPr>
              <w:t>Total</w:t>
            </w:r>
          </w:p>
        </w:tc>
        <w:tc>
          <w:tcPr>
            <w:tcW w:w="1163" w:type="dxa"/>
            <w:tcBorders>
              <w:top w:val="nil"/>
              <w:left w:val="single" w:sz="16" w:space="0" w:color="000000"/>
              <w:bottom w:val="single" w:sz="16" w:space="0" w:color="000000"/>
            </w:tcBorders>
            <w:shd w:val="clear" w:color="auto" w:fill="FFFFFF"/>
            <w:vAlign w:val="center"/>
          </w:tcPr>
          <w:p w:rsidR="007730E8" w:rsidRPr="00A05757" w:rsidRDefault="007730E8" w:rsidP="007730E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3327</w:t>
            </w:r>
          </w:p>
        </w:tc>
        <w:tc>
          <w:tcPr>
            <w:tcW w:w="1024" w:type="dxa"/>
            <w:tcBorders>
              <w:top w:val="nil"/>
              <w:bottom w:val="single" w:sz="16" w:space="0" w:color="000000"/>
            </w:tcBorders>
            <w:shd w:val="clear" w:color="auto" w:fill="FFFFFF"/>
            <w:vAlign w:val="center"/>
          </w:tcPr>
          <w:p w:rsidR="007730E8" w:rsidRPr="00A05757" w:rsidRDefault="007730E8" w:rsidP="007730E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100.0</w:t>
            </w:r>
          </w:p>
        </w:tc>
        <w:tc>
          <w:tcPr>
            <w:tcW w:w="1392" w:type="dxa"/>
            <w:tcBorders>
              <w:top w:val="nil"/>
              <w:bottom w:val="single" w:sz="16" w:space="0" w:color="000000"/>
            </w:tcBorders>
            <w:shd w:val="clear" w:color="auto" w:fill="FFFFFF"/>
            <w:vAlign w:val="center"/>
          </w:tcPr>
          <w:p w:rsidR="007730E8" w:rsidRPr="00A05757" w:rsidRDefault="007730E8" w:rsidP="007730E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100.0</w:t>
            </w:r>
          </w:p>
        </w:tc>
        <w:tc>
          <w:tcPr>
            <w:tcW w:w="1469" w:type="dxa"/>
            <w:tcBorders>
              <w:top w:val="nil"/>
              <w:bottom w:val="single" w:sz="16" w:space="0" w:color="000000"/>
              <w:right w:val="single" w:sz="16" w:space="0" w:color="000000"/>
            </w:tcBorders>
            <w:shd w:val="clear" w:color="auto" w:fill="FFFFFF"/>
            <w:vAlign w:val="center"/>
          </w:tcPr>
          <w:p w:rsidR="007730E8" w:rsidRPr="00A05757" w:rsidRDefault="007730E8" w:rsidP="007730E8">
            <w:pPr>
              <w:autoSpaceDE w:val="0"/>
              <w:autoSpaceDN w:val="0"/>
              <w:adjustRightInd w:val="0"/>
              <w:spacing w:after="0" w:line="240" w:lineRule="auto"/>
              <w:rPr>
                <w:rFonts w:ascii="Times New Roman" w:hAnsi="Times New Roman" w:cs="Times New Roman"/>
                <w:sz w:val="24"/>
                <w:szCs w:val="24"/>
              </w:rPr>
            </w:pPr>
          </w:p>
        </w:tc>
      </w:tr>
      <w:tr w:rsidR="007730E8" w:rsidRPr="00A05757" w:rsidTr="007730E8">
        <w:trPr>
          <w:cantSplit/>
        </w:trPr>
        <w:tc>
          <w:tcPr>
            <w:tcW w:w="6516" w:type="dxa"/>
            <w:gridSpan w:val="6"/>
            <w:tcBorders>
              <w:top w:val="nil"/>
              <w:left w:val="nil"/>
              <w:bottom w:val="nil"/>
              <w:right w:val="nil"/>
            </w:tcBorders>
            <w:shd w:val="clear" w:color="auto" w:fill="FFFFFF"/>
            <w:vAlign w:val="center"/>
          </w:tcPr>
          <w:p w:rsidR="007730E8" w:rsidRPr="00A05757" w:rsidRDefault="007730E8" w:rsidP="007730E8">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A05757">
              <w:rPr>
                <w:rFonts w:ascii="Times New Roman" w:hAnsi="Times New Roman" w:cs="Times New Roman"/>
                <w:b/>
                <w:bCs/>
                <w:color w:val="000000"/>
                <w:sz w:val="24"/>
                <w:szCs w:val="24"/>
              </w:rPr>
              <w:t>Item 16</w:t>
            </w:r>
          </w:p>
        </w:tc>
      </w:tr>
      <w:tr w:rsidR="007730E8" w:rsidRPr="00A05757" w:rsidTr="007730E8">
        <w:trPr>
          <w:cantSplit/>
        </w:trPr>
        <w:tc>
          <w:tcPr>
            <w:tcW w:w="1468" w:type="dxa"/>
            <w:gridSpan w:val="2"/>
            <w:tcBorders>
              <w:top w:val="single" w:sz="16" w:space="0" w:color="000000"/>
              <w:left w:val="single" w:sz="16" w:space="0" w:color="000000"/>
              <w:bottom w:val="single" w:sz="16" w:space="0" w:color="000000"/>
              <w:right w:val="nil"/>
            </w:tcBorders>
            <w:shd w:val="clear" w:color="auto" w:fill="FFFFFF"/>
            <w:vAlign w:val="bottom"/>
          </w:tcPr>
          <w:p w:rsidR="007730E8" w:rsidRPr="00A05757" w:rsidRDefault="007730E8" w:rsidP="007730E8">
            <w:pPr>
              <w:autoSpaceDE w:val="0"/>
              <w:autoSpaceDN w:val="0"/>
              <w:adjustRightInd w:val="0"/>
              <w:spacing w:after="0" w:line="240" w:lineRule="auto"/>
              <w:rPr>
                <w:rFonts w:ascii="Times New Roman" w:hAnsi="Times New Roman" w:cs="Times New Roman"/>
                <w:sz w:val="24"/>
                <w:szCs w:val="24"/>
              </w:rPr>
            </w:pPr>
          </w:p>
        </w:tc>
        <w:tc>
          <w:tcPr>
            <w:tcW w:w="1163" w:type="dxa"/>
            <w:tcBorders>
              <w:top w:val="single" w:sz="16" w:space="0" w:color="000000"/>
              <w:left w:val="single" w:sz="16" w:space="0" w:color="000000"/>
              <w:bottom w:val="single" w:sz="16" w:space="0" w:color="000000"/>
            </w:tcBorders>
            <w:shd w:val="clear" w:color="auto" w:fill="FFFFFF"/>
            <w:vAlign w:val="bottom"/>
          </w:tcPr>
          <w:p w:rsidR="007730E8" w:rsidRPr="00A05757" w:rsidRDefault="007730E8" w:rsidP="007730E8">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A05757">
              <w:rPr>
                <w:rFonts w:ascii="Times New Roman" w:hAnsi="Times New Roman" w:cs="Times New Roman"/>
                <w:color w:val="000000"/>
                <w:sz w:val="24"/>
                <w:szCs w:val="24"/>
              </w:rPr>
              <w:t>Frequency</w:t>
            </w:r>
          </w:p>
        </w:tc>
        <w:tc>
          <w:tcPr>
            <w:tcW w:w="1024" w:type="dxa"/>
            <w:tcBorders>
              <w:top w:val="single" w:sz="16" w:space="0" w:color="000000"/>
              <w:bottom w:val="single" w:sz="16" w:space="0" w:color="000000"/>
            </w:tcBorders>
            <w:shd w:val="clear" w:color="auto" w:fill="FFFFFF"/>
            <w:vAlign w:val="bottom"/>
          </w:tcPr>
          <w:p w:rsidR="007730E8" w:rsidRPr="00A05757" w:rsidRDefault="007730E8" w:rsidP="007730E8">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A05757">
              <w:rPr>
                <w:rFonts w:ascii="Times New Roman" w:hAnsi="Times New Roman" w:cs="Times New Roman"/>
                <w:color w:val="000000"/>
                <w:sz w:val="24"/>
                <w:szCs w:val="24"/>
              </w:rPr>
              <w:t>Percent</w:t>
            </w:r>
          </w:p>
        </w:tc>
        <w:tc>
          <w:tcPr>
            <w:tcW w:w="1392" w:type="dxa"/>
            <w:tcBorders>
              <w:top w:val="single" w:sz="16" w:space="0" w:color="000000"/>
              <w:bottom w:val="single" w:sz="16" w:space="0" w:color="000000"/>
            </w:tcBorders>
            <w:shd w:val="clear" w:color="auto" w:fill="FFFFFF"/>
            <w:vAlign w:val="bottom"/>
          </w:tcPr>
          <w:p w:rsidR="007730E8" w:rsidRPr="00A05757" w:rsidRDefault="007730E8" w:rsidP="007730E8">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A05757">
              <w:rPr>
                <w:rFonts w:ascii="Times New Roman" w:hAnsi="Times New Roman" w:cs="Times New Roman"/>
                <w:color w:val="000000"/>
                <w:sz w:val="24"/>
                <w:szCs w:val="24"/>
              </w:rPr>
              <w:t>Valid Percent</w:t>
            </w:r>
          </w:p>
        </w:tc>
        <w:tc>
          <w:tcPr>
            <w:tcW w:w="1469" w:type="dxa"/>
            <w:tcBorders>
              <w:top w:val="single" w:sz="16" w:space="0" w:color="000000"/>
              <w:bottom w:val="single" w:sz="16" w:space="0" w:color="000000"/>
              <w:right w:val="single" w:sz="16" w:space="0" w:color="000000"/>
            </w:tcBorders>
            <w:shd w:val="clear" w:color="auto" w:fill="FFFFFF"/>
            <w:vAlign w:val="bottom"/>
          </w:tcPr>
          <w:p w:rsidR="007730E8" w:rsidRPr="00A05757" w:rsidRDefault="007730E8" w:rsidP="007730E8">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A05757">
              <w:rPr>
                <w:rFonts w:ascii="Times New Roman" w:hAnsi="Times New Roman" w:cs="Times New Roman"/>
                <w:color w:val="000000"/>
                <w:sz w:val="24"/>
                <w:szCs w:val="24"/>
              </w:rPr>
              <w:t>Cumulative Percent</w:t>
            </w:r>
          </w:p>
        </w:tc>
      </w:tr>
      <w:tr w:rsidR="007730E8" w:rsidRPr="00A05757" w:rsidTr="007730E8">
        <w:trPr>
          <w:cantSplit/>
        </w:trPr>
        <w:tc>
          <w:tcPr>
            <w:tcW w:w="734" w:type="dxa"/>
            <w:vMerge w:val="restart"/>
            <w:tcBorders>
              <w:top w:val="single" w:sz="16" w:space="0" w:color="000000"/>
              <w:left w:val="single" w:sz="16" w:space="0" w:color="000000"/>
              <w:bottom w:val="single" w:sz="16" w:space="0" w:color="000000"/>
              <w:right w:val="nil"/>
            </w:tcBorders>
            <w:shd w:val="clear" w:color="auto" w:fill="FFFFFF"/>
          </w:tcPr>
          <w:p w:rsidR="007730E8" w:rsidRPr="00A05757" w:rsidRDefault="007730E8" w:rsidP="007730E8">
            <w:pPr>
              <w:autoSpaceDE w:val="0"/>
              <w:autoSpaceDN w:val="0"/>
              <w:adjustRightInd w:val="0"/>
              <w:spacing w:after="0" w:line="320" w:lineRule="atLeast"/>
              <w:ind w:left="60" w:right="60"/>
              <w:rPr>
                <w:rFonts w:ascii="Times New Roman" w:hAnsi="Times New Roman" w:cs="Times New Roman"/>
                <w:color w:val="000000"/>
                <w:sz w:val="24"/>
                <w:szCs w:val="24"/>
              </w:rPr>
            </w:pPr>
            <w:r w:rsidRPr="00A05757">
              <w:rPr>
                <w:rFonts w:ascii="Times New Roman" w:hAnsi="Times New Roman" w:cs="Times New Roman"/>
                <w:color w:val="000000"/>
                <w:sz w:val="24"/>
                <w:szCs w:val="24"/>
              </w:rPr>
              <w:t>Valid</w:t>
            </w:r>
          </w:p>
        </w:tc>
        <w:tc>
          <w:tcPr>
            <w:tcW w:w="734" w:type="dxa"/>
            <w:tcBorders>
              <w:top w:val="single" w:sz="16" w:space="0" w:color="000000"/>
              <w:left w:val="nil"/>
              <w:bottom w:val="nil"/>
              <w:right w:val="single" w:sz="16" w:space="0" w:color="000000"/>
            </w:tcBorders>
            <w:shd w:val="clear" w:color="auto" w:fill="FFFFFF"/>
          </w:tcPr>
          <w:p w:rsidR="007730E8" w:rsidRPr="00A05757" w:rsidRDefault="007730E8" w:rsidP="007730E8">
            <w:pPr>
              <w:autoSpaceDE w:val="0"/>
              <w:autoSpaceDN w:val="0"/>
              <w:adjustRightInd w:val="0"/>
              <w:spacing w:after="0" w:line="320" w:lineRule="atLeast"/>
              <w:ind w:left="60" w:right="60"/>
              <w:rPr>
                <w:rFonts w:ascii="Times New Roman" w:hAnsi="Times New Roman" w:cs="Times New Roman"/>
                <w:color w:val="000000"/>
                <w:sz w:val="24"/>
                <w:szCs w:val="24"/>
              </w:rPr>
            </w:pPr>
            <w:r w:rsidRPr="00A05757">
              <w:rPr>
                <w:rFonts w:ascii="Times New Roman" w:hAnsi="Times New Roman" w:cs="Times New Roman"/>
                <w:color w:val="000000"/>
                <w:sz w:val="24"/>
                <w:szCs w:val="24"/>
              </w:rPr>
              <w:t>SD</w:t>
            </w:r>
          </w:p>
        </w:tc>
        <w:tc>
          <w:tcPr>
            <w:tcW w:w="1163" w:type="dxa"/>
            <w:tcBorders>
              <w:top w:val="single" w:sz="16" w:space="0" w:color="000000"/>
              <w:left w:val="single" w:sz="16" w:space="0" w:color="000000"/>
              <w:bottom w:val="nil"/>
            </w:tcBorders>
            <w:shd w:val="clear" w:color="auto" w:fill="FFFFFF"/>
            <w:vAlign w:val="center"/>
          </w:tcPr>
          <w:p w:rsidR="007730E8" w:rsidRPr="00A05757" w:rsidRDefault="007730E8" w:rsidP="007730E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559</w:t>
            </w:r>
          </w:p>
        </w:tc>
        <w:tc>
          <w:tcPr>
            <w:tcW w:w="1024" w:type="dxa"/>
            <w:tcBorders>
              <w:top w:val="single" w:sz="16" w:space="0" w:color="000000"/>
              <w:bottom w:val="nil"/>
            </w:tcBorders>
            <w:shd w:val="clear" w:color="auto" w:fill="FFFFFF"/>
            <w:vAlign w:val="center"/>
          </w:tcPr>
          <w:p w:rsidR="007730E8" w:rsidRPr="00A05757" w:rsidRDefault="007730E8" w:rsidP="007730E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16.8</w:t>
            </w:r>
          </w:p>
        </w:tc>
        <w:tc>
          <w:tcPr>
            <w:tcW w:w="1392" w:type="dxa"/>
            <w:tcBorders>
              <w:top w:val="single" w:sz="16" w:space="0" w:color="000000"/>
              <w:bottom w:val="nil"/>
            </w:tcBorders>
            <w:shd w:val="clear" w:color="auto" w:fill="FFFFFF"/>
            <w:vAlign w:val="center"/>
          </w:tcPr>
          <w:p w:rsidR="007730E8" w:rsidRPr="00A05757" w:rsidRDefault="007730E8" w:rsidP="007730E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16.8</w:t>
            </w:r>
          </w:p>
        </w:tc>
        <w:tc>
          <w:tcPr>
            <w:tcW w:w="1469" w:type="dxa"/>
            <w:tcBorders>
              <w:top w:val="single" w:sz="16" w:space="0" w:color="000000"/>
              <w:bottom w:val="nil"/>
              <w:right w:val="single" w:sz="16" w:space="0" w:color="000000"/>
            </w:tcBorders>
            <w:shd w:val="clear" w:color="auto" w:fill="FFFFFF"/>
            <w:vAlign w:val="center"/>
          </w:tcPr>
          <w:p w:rsidR="007730E8" w:rsidRPr="00A05757" w:rsidRDefault="007730E8" w:rsidP="007730E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16.8</w:t>
            </w:r>
          </w:p>
        </w:tc>
      </w:tr>
      <w:tr w:rsidR="007730E8" w:rsidRPr="00A05757" w:rsidTr="007730E8">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7730E8" w:rsidRPr="00A05757" w:rsidRDefault="007730E8" w:rsidP="007730E8">
            <w:pPr>
              <w:autoSpaceDE w:val="0"/>
              <w:autoSpaceDN w:val="0"/>
              <w:adjustRightInd w:val="0"/>
              <w:spacing w:after="0" w:line="240" w:lineRule="auto"/>
              <w:rPr>
                <w:rFonts w:ascii="Times New Roman" w:hAnsi="Times New Roman" w:cs="Times New Roman"/>
                <w:color w:val="000000"/>
                <w:sz w:val="24"/>
                <w:szCs w:val="24"/>
              </w:rPr>
            </w:pPr>
          </w:p>
        </w:tc>
        <w:tc>
          <w:tcPr>
            <w:tcW w:w="734" w:type="dxa"/>
            <w:tcBorders>
              <w:top w:val="nil"/>
              <w:left w:val="nil"/>
              <w:bottom w:val="nil"/>
              <w:right w:val="single" w:sz="16" w:space="0" w:color="000000"/>
            </w:tcBorders>
            <w:shd w:val="clear" w:color="auto" w:fill="FFFFFF"/>
          </w:tcPr>
          <w:p w:rsidR="007730E8" w:rsidRPr="00A05757" w:rsidRDefault="007730E8" w:rsidP="007730E8">
            <w:pPr>
              <w:autoSpaceDE w:val="0"/>
              <w:autoSpaceDN w:val="0"/>
              <w:adjustRightInd w:val="0"/>
              <w:spacing w:after="0" w:line="320" w:lineRule="atLeast"/>
              <w:ind w:left="60" w:right="60"/>
              <w:rPr>
                <w:rFonts w:ascii="Times New Roman" w:hAnsi="Times New Roman" w:cs="Times New Roman"/>
                <w:color w:val="000000"/>
                <w:sz w:val="24"/>
                <w:szCs w:val="24"/>
              </w:rPr>
            </w:pPr>
            <w:r w:rsidRPr="00A05757">
              <w:rPr>
                <w:rFonts w:ascii="Times New Roman" w:hAnsi="Times New Roman" w:cs="Times New Roman"/>
                <w:color w:val="000000"/>
                <w:sz w:val="24"/>
                <w:szCs w:val="24"/>
              </w:rPr>
              <w:t>D</w:t>
            </w:r>
          </w:p>
        </w:tc>
        <w:tc>
          <w:tcPr>
            <w:tcW w:w="1163" w:type="dxa"/>
            <w:tcBorders>
              <w:top w:val="nil"/>
              <w:left w:val="single" w:sz="16" w:space="0" w:color="000000"/>
              <w:bottom w:val="nil"/>
            </w:tcBorders>
            <w:shd w:val="clear" w:color="auto" w:fill="FFFFFF"/>
            <w:vAlign w:val="center"/>
          </w:tcPr>
          <w:p w:rsidR="007730E8" w:rsidRPr="00A05757" w:rsidRDefault="007730E8" w:rsidP="007730E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686</w:t>
            </w:r>
          </w:p>
        </w:tc>
        <w:tc>
          <w:tcPr>
            <w:tcW w:w="1024" w:type="dxa"/>
            <w:tcBorders>
              <w:top w:val="nil"/>
              <w:bottom w:val="nil"/>
            </w:tcBorders>
            <w:shd w:val="clear" w:color="auto" w:fill="FFFFFF"/>
            <w:vAlign w:val="center"/>
          </w:tcPr>
          <w:p w:rsidR="007730E8" w:rsidRPr="00A05757" w:rsidRDefault="007730E8" w:rsidP="007730E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20.6</w:t>
            </w:r>
          </w:p>
        </w:tc>
        <w:tc>
          <w:tcPr>
            <w:tcW w:w="1392" w:type="dxa"/>
            <w:tcBorders>
              <w:top w:val="nil"/>
              <w:bottom w:val="nil"/>
            </w:tcBorders>
            <w:shd w:val="clear" w:color="auto" w:fill="FFFFFF"/>
            <w:vAlign w:val="center"/>
          </w:tcPr>
          <w:p w:rsidR="007730E8" w:rsidRPr="00A05757" w:rsidRDefault="007730E8" w:rsidP="007730E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20.6</w:t>
            </w:r>
          </w:p>
        </w:tc>
        <w:tc>
          <w:tcPr>
            <w:tcW w:w="1469" w:type="dxa"/>
            <w:tcBorders>
              <w:top w:val="nil"/>
              <w:bottom w:val="nil"/>
              <w:right w:val="single" w:sz="16" w:space="0" w:color="000000"/>
            </w:tcBorders>
            <w:shd w:val="clear" w:color="auto" w:fill="FFFFFF"/>
            <w:vAlign w:val="center"/>
          </w:tcPr>
          <w:p w:rsidR="007730E8" w:rsidRPr="00A05757" w:rsidRDefault="007730E8" w:rsidP="007730E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37.4</w:t>
            </w:r>
          </w:p>
        </w:tc>
      </w:tr>
      <w:tr w:rsidR="007730E8" w:rsidRPr="00A05757" w:rsidTr="007730E8">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7730E8" w:rsidRPr="00A05757" w:rsidRDefault="007730E8" w:rsidP="007730E8">
            <w:pPr>
              <w:autoSpaceDE w:val="0"/>
              <w:autoSpaceDN w:val="0"/>
              <w:adjustRightInd w:val="0"/>
              <w:spacing w:after="0" w:line="240" w:lineRule="auto"/>
              <w:rPr>
                <w:rFonts w:ascii="Times New Roman" w:hAnsi="Times New Roman" w:cs="Times New Roman"/>
                <w:color w:val="000000"/>
                <w:sz w:val="24"/>
                <w:szCs w:val="24"/>
              </w:rPr>
            </w:pPr>
          </w:p>
        </w:tc>
        <w:tc>
          <w:tcPr>
            <w:tcW w:w="734" w:type="dxa"/>
            <w:tcBorders>
              <w:top w:val="nil"/>
              <w:left w:val="nil"/>
              <w:bottom w:val="nil"/>
              <w:right w:val="single" w:sz="16" w:space="0" w:color="000000"/>
            </w:tcBorders>
            <w:shd w:val="clear" w:color="auto" w:fill="FFFFFF"/>
          </w:tcPr>
          <w:p w:rsidR="007730E8" w:rsidRPr="00A05757" w:rsidRDefault="007730E8" w:rsidP="007730E8">
            <w:pPr>
              <w:autoSpaceDE w:val="0"/>
              <w:autoSpaceDN w:val="0"/>
              <w:adjustRightInd w:val="0"/>
              <w:spacing w:after="0" w:line="320" w:lineRule="atLeast"/>
              <w:ind w:left="60" w:right="60"/>
              <w:rPr>
                <w:rFonts w:ascii="Times New Roman" w:hAnsi="Times New Roman" w:cs="Times New Roman"/>
                <w:color w:val="000000"/>
                <w:sz w:val="24"/>
                <w:szCs w:val="24"/>
              </w:rPr>
            </w:pPr>
            <w:r w:rsidRPr="00A05757">
              <w:rPr>
                <w:rFonts w:ascii="Times New Roman" w:hAnsi="Times New Roman" w:cs="Times New Roman"/>
                <w:color w:val="000000"/>
                <w:sz w:val="24"/>
                <w:szCs w:val="24"/>
              </w:rPr>
              <w:t>A</w:t>
            </w:r>
          </w:p>
        </w:tc>
        <w:tc>
          <w:tcPr>
            <w:tcW w:w="1163" w:type="dxa"/>
            <w:tcBorders>
              <w:top w:val="nil"/>
              <w:left w:val="single" w:sz="16" w:space="0" w:color="000000"/>
              <w:bottom w:val="nil"/>
            </w:tcBorders>
            <w:shd w:val="clear" w:color="auto" w:fill="FFFFFF"/>
            <w:vAlign w:val="center"/>
          </w:tcPr>
          <w:p w:rsidR="007730E8" w:rsidRPr="00A05757" w:rsidRDefault="007730E8" w:rsidP="007730E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847</w:t>
            </w:r>
          </w:p>
        </w:tc>
        <w:tc>
          <w:tcPr>
            <w:tcW w:w="1024" w:type="dxa"/>
            <w:tcBorders>
              <w:top w:val="nil"/>
              <w:bottom w:val="nil"/>
            </w:tcBorders>
            <w:shd w:val="clear" w:color="auto" w:fill="FFFFFF"/>
            <w:vAlign w:val="center"/>
          </w:tcPr>
          <w:p w:rsidR="007730E8" w:rsidRPr="00A05757" w:rsidRDefault="007730E8" w:rsidP="007730E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25.5</w:t>
            </w:r>
          </w:p>
        </w:tc>
        <w:tc>
          <w:tcPr>
            <w:tcW w:w="1392" w:type="dxa"/>
            <w:tcBorders>
              <w:top w:val="nil"/>
              <w:bottom w:val="nil"/>
            </w:tcBorders>
            <w:shd w:val="clear" w:color="auto" w:fill="FFFFFF"/>
            <w:vAlign w:val="center"/>
          </w:tcPr>
          <w:p w:rsidR="007730E8" w:rsidRPr="00A05757" w:rsidRDefault="007730E8" w:rsidP="007730E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25.5</w:t>
            </w:r>
          </w:p>
        </w:tc>
        <w:tc>
          <w:tcPr>
            <w:tcW w:w="1469" w:type="dxa"/>
            <w:tcBorders>
              <w:top w:val="nil"/>
              <w:bottom w:val="nil"/>
              <w:right w:val="single" w:sz="16" w:space="0" w:color="000000"/>
            </w:tcBorders>
            <w:shd w:val="clear" w:color="auto" w:fill="FFFFFF"/>
            <w:vAlign w:val="center"/>
          </w:tcPr>
          <w:p w:rsidR="007730E8" w:rsidRPr="00A05757" w:rsidRDefault="007730E8" w:rsidP="007730E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62.9</w:t>
            </w:r>
          </w:p>
        </w:tc>
      </w:tr>
      <w:tr w:rsidR="007730E8" w:rsidRPr="00A05757" w:rsidTr="007730E8">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7730E8" w:rsidRPr="00A05757" w:rsidRDefault="007730E8" w:rsidP="007730E8">
            <w:pPr>
              <w:autoSpaceDE w:val="0"/>
              <w:autoSpaceDN w:val="0"/>
              <w:adjustRightInd w:val="0"/>
              <w:spacing w:after="0" w:line="240" w:lineRule="auto"/>
              <w:rPr>
                <w:rFonts w:ascii="Times New Roman" w:hAnsi="Times New Roman" w:cs="Times New Roman"/>
                <w:color w:val="000000"/>
                <w:sz w:val="24"/>
                <w:szCs w:val="24"/>
              </w:rPr>
            </w:pPr>
          </w:p>
        </w:tc>
        <w:tc>
          <w:tcPr>
            <w:tcW w:w="734" w:type="dxa"/>
            <w:tcBorders>
              <w:top w:val="nil"/>
              <w:left w:val="nil"/>
              <w:bottom w:val="nil"/>
              <w:right w:val="single" w:sz="16" w:space="0" w:color="000000"/>
            </w:tcBorders>
            <w:shd w:val="clear" w:color="auto" w:fill="FFFFFF"/>
          </w:tcPr>
          <w:p w:rsidR="007730E8" w:rsidRPr="00A05757" w:rsidRDefault="007730E8" w:rsidP="007730E8">
            <w:pPr>
              <w:autoSpaceDE w:val="0"/>
              <w:autoSpaceDN w:val="0"/>
              <w:adjustRightInd w:val="0"/>
              <w:spacing w:after="0" w:line="320" w:lineRule="atLeast"/>
              <w:ind w:left="60" w:right="60"/>
              <w:rPr>
                <w:rFonts w:ascii="Times New Roman" w:hAnsi="Times New Roman" w:cs="Times New Roman"/>
                <w:color w:val="000000"/>
                <w:sz w:val="24"/>
                <w:szCs w:val="24"/>
              </w:rPr>
            </w:pPr>
            <w:r w:rsidRPr="00A05757">
              <w:rPr>
                <w:rFonts w:ascii="Times New Roman" w:hAnsi="Times New Roman" w:cs="Times New Roman"/>
                <w:color w:val="000000"/>
                <w:sz w:val="24"/>
                <w:szCs w:val="24"/>
              </w:rPr>
              <w:t>SA</w:t>
            </w:r>
          </w:p>
        </w:tc>
        <w:tc>
          <w:tcPr>
            <w:tcW w:w="1163" w:type="dxa"/>
            <w:tcBorders>
              <w:top w:val="nil"/>
              <w:left w:val="single" w:sz="16" w:space="0" w:color="000000"/>
              <w:bottom w:val="nil"/>
            </w:tcBorders>
            <w:shd w:val="clear" w:color="auto" w:fill="FFFFFF"/>
            <w:vAlign w:val="center"/>
          </w:tcPr>
          <w:p w:rsidR="007730E8" w:rsidRPr="00A05757" w:rsidRDefault="007730E8" w:rsidP="007730E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1235</w:t>
            </w:r>
          </w:p>
        </w:tc>
        <w:tc>
          <w:tcPr>
            <w:tcW w:w="1024" w:type="dxa"/>
            <w:tcBorders>
              <w:top w:val="nil"/>
              <w:bottom w:val="nil"/>
            </w:tcBorders>
            <w:shd w:val="clear" w:color="auto" w:fill="FFFFFF"/>
            <w:vAlign w:val="center"/>
          </w:tcPr>
          <w:p w:rsidR="007730E8" w:rsidRPr="00A05757" w:rsidRDefault="007730E8" w:rsidP="007730E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37.1</w:t>
            </w:r>
          </w:p>
        </w:tc>
        <w:tc>
          <w:tcPr>
            <w:tcW w:w="1392" w:type="dxa"/>
            <w:tcBorders>
              <w:top w:val="nil"/>
              <w:bottom w:val="nil"/>
            </w:tcBorders>
            <w:shd w:val="clear" w:color="auto" w:fill="FFFFFF"/>
            <w:vAlign w:val="center"/>
          </w:tcPr>
          <w:p w:rsidR="007730E8" w:rsidRPr="00A05757" w:rsidRDefault="007730E8" w:rsidP="007730E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37.1</w:t>
            </w:r>
          </w:p>
        </w:tc>
        <w:tc>
          <w:tcPr>
            <w:tcW w:w="1469" w:type="dxa"/>
            <w:tcBorders>
              <w:top w:val="nil"/>
              <w:bottom w:val="nil"/>
              <w:right w:val="single" w:sz="16" w:space="0" w:color="000000"/>
            </w:tcBorders>
            <w:shd w:val="clear" w:color="auto" w:fill="FFFFFF"/>
            <w:vAlign w:val="center"/>
          </w:tcPr>
          <w:p w:rsidR="007730E8" w:rsidRPr="00A05757" w:rsidRDefault="007730E8" w:rsidP="007730E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100.0</w:t>
            </w:r>
          </w:p>
        </w:tc>
      </w:tr>
      <w:tr w:rsidR="007730E8" w:rsidRPr="00A05757" w:rsidTr="007730E8">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7730E8" w:rsidRPr="00A05757" w:rsidRDefault="007730E8" w:rsidP="007730E8">
            <w:pPr>
              <w:autoSpaceDE w:val="0"/>
              <w:autoSpaceDN w:val="0"/>
              <w:adjustRightInd w:val="0"/>
              <w:spacing w:after="0" w:line="240" w:lineRule="auto"/>
              <w:rPr>
                <w:rFonts w:ascii="Times New Roman" w:hAnsi="Times New Roman" w:cs="Times New Roman"/>
                <w:color w:val="000000"/>
                <w:sz w:val="24"/>
                <w:szCs w:val="24"/>
              </w:rPr>
            </w:pPr>
          </w:p>
        </w:tc>
        <w:tc>
          <w:tcPr>
            <w:tcW w:w="734" w:type="dxa"/>
            <w:tcBorders>
              <w:top w:val="nil"/>
              <w:left w:val="nil"/>
              <w:bottom w:val="single" w:sz="16" w:space="0" w:color="000000"/>
              <w:right w:val="single" w:sz="16" w:space="0" w:color="000000"/>
            </w:tcBorders>
            <w:shd w:val="clear" w:color="auto" w:fill="FFFFFF"/>
          </w:tcPr>
          <w:p w:rsidR="007730E8" w:rsidRPr="00A05757" w:rsidRDefault="007730E8" w:rsidP="007730E8">
            <w:pPr>
              <w:autoSpaceDE w:val="0"/>
              <w:autoSpaceDN w:val="0"/>
              <w:adjustRightInd w:val="0"/>
              <w:spacing w:after="0" w:line="320" w:lineRule="atLeast"/>
              <w:ind w:left="60" w:right="60"/>
              <w:rPr>
                <w:rFonts w:ascii="Times New Roman" w:hAnsi="Times New Roman" w:cs="Times New Roman"/>
                <w:color w:val="000000"/>
                <w:sz w:val="24"/>
                <w:szCs w:val="24"/>
              </w:rPr>
            </w:pPr>
            <w:r w:rsidRPr="00A05757">
              <w:rPr>
                <w:rFonts w:ascii="Times New Roman" w:hAnsi="Times New Roman" w:cs="Times New Roman"/>
                <w:color w:val="000000"/>
                <w:sz w:val="24"/>
                <w:szCs w:val="24"/>
              </w:rPr>
              <w:t>Total</w:t>
            </w:r>
          </w:p>
        </w:tc>
        <w:tc>
          <w:tcPr>
            <w:tcW w:w="1163" w:type="dxa"/>
            <w:tcBorders>
              <w:top w:val="nil"/>
              <w:left w:val="single" w:sz="16" w:space="0" w:color="000000"/>
              <w:bottom w:val="single" w:sz="16" w:space="0" w:color="000000"/>
            </w:tcBorders>
            <w:shd w:val="clear" w:color="auto" w:fill="FFFFFF"/>
            <w:vAlign w:val="center"/>
          </w:tcPr>
          <w:p w:rsidR="007730E8" w:rsidRPr="00A05757" w:rsidRDefault="007730E8" w:rsidP="007730E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3327</w:t>
            </w:r>
          </w:p>
        </w:tc>
        <w:tc>
          <w:tcPr>
            <w:tcW w:w="1024" w:type="dxa"/>
            <w:tcBorders>
              <w:top w:val="nil"/>
              <w:bottom w:val="single" w:sz="16" w:space="0" w:color="000000"/>
            </w:tcBorders>
            <w:shd w:val="clear" w:color="auto" w:fill="FFFFFF"/>
            <w:vAlign w:val="center"/>
          </w:tcPr>
          <w:p w:rsidR="007730E8" w:rsidRPr="00A05757" w:rsidRDefault="007730E8" w:rsidP="007730E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100.0</w:t>
            </w:r>
          </w:p>
        </w:tc>
        <w:tc>
          <w:tcPr>
            <w:tcW w:w="1392" w:type="dxa"/>
            <w:tcBorders>
              <w:top w:val="nil"/>
              <w:bottom w:val="single" w:sz="16" w:space="0" w:color="000000"/>
            </w:tcBorders>
            <w:shd w:val="clear" w:color="auto" w:fill="FFFFFF"/>
            <w:vAlign w:val="center"/>
          </w:tcPr>
          <w:p w:rsidR="007730E8" w:rsidRPr="00A05757" w:rsidRDefault="007730E8" w:rsidP="007730E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100.0</w:t>
            </w:r>
          </w:p>
        </w:tc>
        <w:tc>
          <w:tcPr>
            <w:tcW w:w="1469" w:type="dxa"/>
            <w:tcBorders>
              <w:top w:val="nil"/>
              <w:bottom w:val="single" w:sz="16" w:space="0" w:color="000000"/>
              <w:right w:val="single" w:sz="16" w:space="0" w:color="000000"/>
            </w:tcBorders>
            <w:shd w:val="clear" w:color="auto" w:fill="FFFFFF"/>
            <w:vAlign w:val="center"/>
          </w:tcPr>
          <w:p w:rsidR="007730E8" w:rsidRPr="00A05757" w:rsidRDefault="007730E8" w:rsidP="007730E8">
            <w:pPr>
              <w:autoSpaceDE w:val="0"/>
              <w:autoSpaceDN w:val="0"/>
              <w:adjustRightInd w:val="0"/>
              <w:spacing w:after="0" w:line="240" w:lineRule="auto"/>
              <w:rPr>
                <w:rFonts w:ascii="Times New Roman" w:hAnsi="Times New Roman" w:cs="Times New Roman"/>
                <w:sz w:val="24"/>
                <w:szCs w:val="24"/>
              </w:rPr>
            </w:pPr>
          </w:p>
        </w:tc>
      </w:tr>
    </w:tbl>
    <w:p w:rsidR="007730E8" w:rsidRPr="00A05757" w:rsidRDefault="007730E8" w:rsidP="007730E8">
      <w:pPr>
        <w:autoSpaceDE w:val="0"/>
        <w:autoSpaceDN w:val="0"/>
        <w:adjustRightInd w:val="0"/>
        <w:spacing w:after="0" w:line="400" w:lineRule="atLeast"/>
        <w:rPr>
          <w:rFonts w:ascii="Times New Roman" w:hAnsi="Times New Roman" w:cs="Times New Roman"/>
          <w:sz w:val="24"/>
          <w:szCs w:val="24"/>
        </w:rPr>
      </w:pPr>
    </w:p>
    <w:p w:rsidR="00EF7FF9" w:rsidRDefault="00EF7FF9">
      <w:r>
        <w:br w:type="page"/>
      </w:r>
    </w:p>
    <w:tbl>
      <w:tblPr>
        <w:tblW w:w="65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34"/>
        <w:gridCol w:w="734"/>
        <w:gridCol w:w="1163"/>
        <w:gridCol w:w="1024"/>
        <w:gridCol w:w="1392"/>
        <w:gridCol w:w="1469"/>
      </w:tblGrid>
      <w:tr w:rsidR="007730E8" w:rsidRPr="00A05757" w:rsidTr="007730E8">
        <w:trPr>
          <w:cantSplit/>
        </w:trPr>
        <w:tc>
          <w:tcPr>
            <w:tcW w:w="6516" w:type="dxa"/>
            <w:gridSpan w:val="6"/>
            <w:tcBorders>
              <w:top w:val="nil"/>
              <w:left w:val="nil"/>
              <w:bottom w:val="nil"/>
              <w:right w:val="nil"/>
            </w:tcBorders>
            <w:shd w:val="clear" w:color="auto" w:fill="FFFFFF"/>
            <w:vAlign w:val="center"/>
          </w:tcPr>
          <w:p w:rsidR="007730E8" w:rsidRPr="00A05757" w:rsidRDefault="007730E8" w:rsidP="007730E8">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A05757">
              <w:rPr>
                <w:rFonts w:ascii="Times New Roman" w:hAnsi="Times New Roman" w:cs="Times New Roman"/>
                <w:b/>
                <w:bCs/>
                <w:color w:val="000000"/>
                <w:sz w:val="24"/>
                <w:szCs w:val="24"/>
              </w:rPr>
              <w:lastRenderedPageBreak/>
              <w:t>Item 17</w:t>
            </w:r>
          </w:p>
        </w:tc>
      </w:tr>
      <w:tr w:rsidR="007730E8" w:rsidRPr="00A05757" w:rsidTr="007730E8">
        <w:trPr>
          <w:cantSplit/>
        </w:trPr>
        <w:tc>
          <w:tcPr>
            <w:tcW w:w="1468" w:type="dxa"/>
            <w:gridSpan w:val="2"/>
            <w:tcBorders>
              <w:top w:val="single" w:sz="16" w:space="0" w:color="000000"/>
              <w:left w:val="single" w:sz="16" w:space="0" w:color="000000"/>
              <w:bottom w:val="single" w:sz="16" w:space="0" w:color="000000"/>
              <w:right w:val="nil"/>
            </w:tcBorders>
            <w:shd w:val="clear" w:color="auto" w:fill="FFFFFF"/>
            <w:vAlign w:val="bottom"/>
          </w:tcPr>
          <w:p w:rsidR="007730E8" w:rsidRPr="00A05757" w:rsidRDefault="007730E8" w:rsidP="007730E8">
            <w:pPr>
              <w:autoSpaceDE w:val="0"/>
              <w:autoSpaceDN w:val="0"/>
              <w:adjustRightInd w:val="0"/>
              <w:spacing w:after="0" w:line="240" w:lineRule="auto"/>
              <w:rPr>
                <w:rFonts w:ascii="Times New Roman" w:hAnsi="Times New Roman" w:cs="Times New Roman"/>
                <w:sz w:val="24"/>
                <w:szCs w:val="24"/>
              </w:rPr>
            </w:pPr>
          </w:p>
        </w:tc>
        <w:tc>
          <w:tcPr>
            <w:tcW w:w="1163" w:type="dxa"/>
            <w:tcBorders>
              <w:top w:val="single" w:sz="16" w:space="0" w:color="000000"/>
              <w:left w:val="single" w:sz="16" w:space="0" w:color="000000"/>
              <w:bottom w:val="single" w:sz="16" w:space="0" w:color="000000"/>
            </w:tcBorders>
            <w:shd w:val="clear" w:color="auto" w:fill="FFFFFF"/>
            <w:vAlign w:val="bottom"/>
          </w:tcPr>
          <w:p w:rsidR="007730E8" w:rsidRPr="00A05757" w:rsidRDefault="007730E8" w:rsidP="007730E8">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A05757">
              <w:rPr>
                <w:rFonts w:ascii="Times New Roman" w:hAnsi="Times New Roman" w:cs="Times New Roman"/>
                <w:color w:val="000000"/>
                <w:sz w:val="24"/>
                <w:szCs w:val="24"/>
              </w:rPr>
              <w:t>Frequency</w:t>
            </w:r>
          </w:p>
        </w:tc>
        <w:tc>
          <w:tcPr>
            <w:tcW w:w="1024" w:type="dxa"/>
            <w:tcBorders>
              <w:top w:val="single" w:sz="16" w:space="0" w:color="000000"/>
              <w:bottom w:val="single" w:sz="16" w:space="0" w:color="000000"/>
            </w:tcBorders>
            <w:shd w:val="clear" w:color="auto" w:fill="FFFFFF"/>
            <w:vAlign w:val="bottom"/>
          </w:tcPr>
          <w:p w:rsidR="007730E8" w:rsidRPr="00A05757" w:rsidRDefault="007730E8" w:rsidP="007730E8">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A05757">
              <w:rPr>
                <w:rFonts w:ascii="Times New Roman" w:hAnsi="Times New Roman" w:cs="Times New Roman"/>
                <w:color w:val="000000"/>
                <w:sz w:val="24"/>
                <w:szCs w:val="24"/>
              </w:rPr>
              <w:t>Percent</w:t>
            </w:r>
          </w:p>
        </w:tc>
        <w:tc>
          <w:tcPr>
            <w:tcW w:w="1392" w:type="dxa"/>
            <w:tcBorders>
              <w:top w:val="single" w:sz="16" w:space="0" w:color="000000"/>
              <w:bottom w:val="single" w:sz="16" w:space="0" w:color="000000"/>
            </w:tcBorders>
            <w:shd w:val="clear" w:color="auto" w:fill="FFFFFF"/>
            <w:vAlign w:val="bottom"/>
          </w:tcPr>
          <w:p w:rsidR="007730E8" w:rsidRPr="00A05757" w:rsidRDefault="007730E8" w:rsidP="007730E8">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A05757">
              <w:rPr>
                <w:rFonts w:ascii="Times New Roman" w:hAnsi="Times New Roman" w:cs="Times New Roman"/>
                <w:color w:val="000000"/>
                <w:sz w:val="24"/>
                <w:szCs w:val="24"/>
              </w:rPr>
              <w:t>Valid Percent</w:t>
            </w:r>
          </w:p>
        </w:tc>
        <w:tc>
          <w:tcPr>
            <w:tcW w:w="1469" w:type="dxa"/>
            <w:tcBorders>
              <w:top w:val="single" w:sz="16" w:space="0" w:color="000000"/>
              <w:bottom w:val="single" w:sz="16" w:space="0" w:color="000000"/>
              <w:right w:val="single" w:sz="16" w:space="0" w:color="000000"/>
            </w:tcBorders>
            <w:shd w:val="clear" w:color="auto" w:fill="FFFFFF"/>
            <w:vAlign w:val="bottom"/>
          </w:tcPr>
          <w:p w:rsidR="007730E8" w:rsidRPr="00A05757" w:rsidRDefault="007730E8" w:rsidP="007730E8">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A05757">
              <w:rPr>
                <w:rFonts w:ascii="Times New Roman" w:hAnsi="Times New Roman" w:cs="Times New Roman"/>
                <w:color w:val="000000"/>
                <w:sz w:val="24"/>
                <w:szCs w:val="24"/>
              </w:rPr>
              <w:t>Cumulative Percent</w:t>
            </w:r>
          </w:p>
        </w:tc>
      </w:tr>
      <w:tr w:rsidR="007730E8" w:rsidRPr="00A05757" w:rsidTr="007730E8">
        <w:trPr>
          <w:cantSplit/>
        </w:trPr>
        <w:tc>
          <w:tcPr>
            <w:tcW w:w="734" w:type="dxa"/>
            <w:vMerge w:val="restart"/>
            <w:tcBorders>
              <w:top w:val="single" w:sz="16" w:space="0" w:color="000000"/>
              <w:left w:val="single" w:sz="16" w:space="0" w:color="000000"/>
              <w:bottom w:val="single" w:sz="16" w:space="0" w:color="000000"/>
              <w:right w:val="nil"/>
            </w:tcBorders>
            <w:shd w:val="clear" w:color="auto" w:fill="FFFFFF"/>
          </w:tcPr>
          <w:p w:rsidR="007730E8" w:rsidRPr="00A05757" w:rsidRDefault="007730E8" w:rsidP="007730E8">
            <w:pPr>
              <w:autoSpaceDE w:val="0"/>
              <w:autoSpaceDN w:val="0"/>
              <w:adjustRightInd w:val="0"/>
              <w:spacing w:after="0" w:line="320" w:lineRule="atLeast"/>
              <w:ind w:left="60" w:right="60"/>
              <w:rPr>
                <w:rFonts w:ascii="Times New Roman" w:hAnsi="Times New Roman" w:cs="Times New Roman"/>
                <w:color w:val="000000"/>
                <w:sz w:val="24"/>
                <w:szCs w:val="24"/>
              </w:rPr>
            </w:pPr>
            <w:r w:rsidRPr="00A05757">
              <w:rPr>
                <w:rFonts w:ascii="Times New Roman" w:hAnsi="Times New Roman" w:cs="Times New Roman"/>
                <w:color w:val="000000"/>
                <w:sz w:val="24"/>
                <w:szCs w:val="24"/>
              </w:rPr>
              <w:t>Valid</w:t>
            </w:r>
          </w:p>
        </w:tc>
        <w:tc>
          <w:tcPr>
            <w:tcW w:w="734" w:type="dxa"/>
            <w:tcBorders>
              <w:top w:val="single" w:sz="16" w:space="0" w:color="000000"/>
              <w:left w:val="nil"/>
              <w:bottom w:val="nil"/>
              <w:right w:val="single" w:sz="16" w:space="0" w:color="000000"/>
            </w:tcBorders>
            <w:shd w:val="clear" w:color="auto" w:fill="FFFFFF"/>
          </w:tcPr>
          <w:p w:rsidR="007730E8" w:rsidRPr="00A05757" w:rsidRDefault="007730E8" w:rsidP="007730E8">
            <w:pPr>
              <w:autoSpaceDE w:val="0"/>
              <w:autoSpaceDN w:val="0"/>
              <w:adjustRightInd w:val="0"/>
              <w:spacing w:after="0" w:line="320" w:lineRule="atLeast"/>
              <w:ind w:left="60" w:right="60"/>
              <w:rPr>
                <w:rFonts w:ascii="Times New Roman" w:hAnsi="Times New Roman" w:cs="Times New Roman"/>
                <w:color w:val="000000"/>
                <w:sz w:val="24"/>
                <w:szCs w:val="24"/>
              </w:rPr>
            </w:pPr>
            <w:r w:rsidRPr="00A05757">
              <w:rPr>
                <w:rFonts w:ascii="Times New Roman" w:hAnsi="Times New Roman" w:cs="Times New Roman"/>
                <w:color w:val="000000"/>
                <w:sz w:val="24"/>
                <w:szCs w:val="24"/>
              </w:rPr>
              <w:t>SD</w:t>
            </w:r>
          </w:p>
        </w:tc>
        <w:tc>
          <w:tcPr>
            <w:tcW w:w="1163" w:type="dxa"/>
            <w:tcBorders>
              <w:top w:val="single" w:sz="16" w:space="0" w:color="000000"/>
              <w:left w:val="single" w:sz="16" w:space="0" w:color="000000"/>
              <w:bottom w:val="nil"/>
            </w:tcBorders>
            <w:shd w:val="clear" w:color="auto" w:fill="FFFFFF"/>
            <w:vAlign w:val="center"/>
          </w:tcPr>
          <w:p w:rsidR="007730E8" w:rsidRPr="00A05757" w:rsidRDefault="007730E8" w:rsidP="007730E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632</w:t>
            </w:r>
          </w:p>
        </w:tc>
        <w:tc>
          <w:tcPr>
            <w:tcW w:w="1024" w:type="dxa"/>
            <w:tcBorders>
              <w:top w:val="single" w:sz="16" w:space="0" w:color="000000"/>
              <w:bottom w:val="nil"/>
            </w:tcBorders>
            <w:shd w:val="clear" w:color="auto" w:fill="FFFFFF"/>
            <w:vAlign w:val="center"/>
          </w:tcPr>
          <w:p w:rsidR="007730E8" w:rsidRPr="00A05757" w:rsidRDefault="007730E8" w:rsidP="007730E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19.0</w:t>
            </w:r>
          </w:p>
        </w:tc>
        <w:tc>
          <w:tcPr>
            <w:tcW w:w="1392" w:type="dxa"/>
            <w:tcBorders>
              <w:top w:val="single" w:sz="16" w:space="0" w:color="000000"/>
              <w:bottom w:val="nil"/>
            </w:tcBorders>
            <w:shd w:val="clear" w:color="auto" w:fill="FFFFFF"/>
            <w:vAlign w:val="center"/>
          </w:tcPr>
          <w:p w:rsidR="007730E8" w:rsidRPr="00A05757" w:rsidRDefault="007730E8" w:rsidP="007730E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19.0</w:t>
            </w:r>
          </w:p>
        </w:tc>
        <w:tc>
          <w:tcPr>
            <w:tcW w:w="1469" w:type="dxa"/>
            <w:tcBorders>
              <w:top w:val="single" w:sz="16" w:space="0" w:color="000000"/>
              <w:bottom w:val="nil"/>
              <w:right w:val="single" w:sz="16" w:space="0" w:color="000000"/>
            </w:tcBorders>
            <w:shd w:val="clear" w:color="auto" w:fill="FFFFFF"/>
            <w:vAlign w:val="center"/>
          </w:tcPr>
          <w:p w:rsidR="007730E8" w:rsidRPr="00A05757" w:rsidRDefault="007730E8" w:rsidP="007730E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19.0</w:t>
            </w:r>
          </w:p>
        </w:tc>
      </w:tr>
      <w:tr w:rsidR="007730E8" w:rsidRPr="00A05757" w:rsidTr="007730E8">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7730E8" w:rsidRPr="00A05757" w:rsidRDefault="007730E8" w:rsidP="007730E8">
            <w:pPr>
              <w:autoSpaceDE w:val="0"/>
              <w:autoSpaceDN w:val="0"/>
              <w:adjustRightInd w:val="0"/>
              <w:spacing w:after="0" w:line="240" w:lineRule="auto"/>
              <w:rPr>
                <w:rFonts w:ascii="Times New Roman" w:hAnsi="Times New Roman" w:cs="Times New Roman"/>
                <w:color w:val="000000"/>
                <w:sz w:val="24"/>
                <w:szCs w:val="24"/>
              </w:rPr>
            </w:pPr>
          </w:p>
        </w:tc>
        <w:tc>
          <w:tcPr>
            <w:tcW w:w="734" w:type="dxa"/>
            <w:tcBorders>
              <w:top w:val="nil"/>
              <w:left w:val="nil"/>
              <w:bottom w:val="nil"/>
              <w:right w:val="single" w:sz="16" w:space="0" w:color="000000"/>
            </w:tcBorders>
            <w:shd w:val="clear" w:color="auto" w:fill="FFFFFF"/>
          </w:tcPr>
          <w:p w:rsidR="007730E8" w:rsidRPr="00A05757" w:rsidRDefault="007730E8" w:rsidP="007730E8">
            <w:pPr>
              <w:autoSpaceDE w:val="0"/>
              <w:autoSpaceDN w:val="0"/>
              <w:adjustRightInd w:val="0"/>
              <w:spacing w:after="0" w:line="320" w:lineRule="atLeast"/>
              <w:ind w:left="60" w:right="60"/>
              <w:rPr>
                <w:rFonts w:ascii="Times New Roman" w:hAnsi="Times New Roman" w:cs="Times New Roman"/>
                <w:color w:val="000000"/>
                <w:sz w:val="24"/>
                <w:szCs w:val="24"/>
              </w:rPr>
            </w:pPr>
            <w:r w:rsidRPr="00A05757">
              <w:rPr>
                <w:rFonts w:ascii="Times New Roman" w:hAnsi="Times New Roman" w:cs="Times New Roman"/>
                <w:color w:val="000000"/>
                <w:sz w:val="24"/>
                <w:szCs w:val="24"/>
              </w:rPr>
              <w:t>D</w:t>
            </w:r>
          </w:p>
        </w:tc>
        <w:tc>
          <w:tcPr>
            <w:tcW w:w="1163" w:type="dxa"/>
            <w:tcBorders>
              <w:top w:val="nil"/>
              <w:left w:val="single" w:sz="16" w:space="0" w:color="000000"/>
              <w:bottom w:val="nil"/>
            </w:tcBorders>
            <w:shd w:val="clear" w:color="auto" w:fill="FFFFFF"/>
            <w:vAlign w:val="center"/>
          </w:tcPr>
          <w:p w:rsidR="007730E8" w:rsidRPr="00A05757" w:rsidRDefault="007730E8" w:rsidP="007730E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749</w:t>
            </w:r>
          </w:p>
        </w:tc>
        <w:tc>
          <w:tcPr>
            <w:tcW w:w="1024" w:type="dxa"/>
            <w:tcBorders>
              <w:top w:val="nil"/>
              <w:bottom w:val="nil"/>
            </w:tcBorders>
            <w:shd w:val="clear" w:color="auto" w:fill="FFFFFF"/>
            <w:vAlign w:val="center"/>
          </w:tcPr>
          <w:p w:rsidR="007730E8" w:rsidRPr="00A05757" w:rsidRDefault="007730E8" w:rsidP="007730E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22.5</w:t>
            </w:r>
          </w:p>
        </w:tc>
        <w:tc>
          <w:tcPr>
            <w:tcW w:w="1392" w:type="dxa"/>
            <w:tcBorders>
              <w:top w:val="nil"/>
              <w:bottom w:val="nil"/>
            </w:tcBorders>
            <w:shd w:val="clear" w:color="auto" w:fill="FFFFFF"/>
            <w:vAlign w:val="center"/>
          </w:tcPr>
          <w:p w:rsidR="007730E8" w:rsidRPr="00A05757" w:rsidRDefault="007730E8" w:rsidP="007730E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22.5</w:t>
            </w:r>
          </w:p>
        </w:tc>
        <w:tc>
          <w:tcPr>
            <w:tcW w:w="1469" w:type="dxa"/>
            <w:tcBorders>
              <w:top w:val="nil"/>
              <w:bottom w:val="nil"/>
              <w:right w:val="single" w:sz="16" w:space="0" w:color="000000"/>
            </w:tcBorders>
            <w:shd w:val="clear" w:color="auto" w:fill="FFFFFF"/>
            <w:vAlign w:val="center"/>
          </w:tcPr>
          <w:p w:rsidR="007730E8" w:rsidRPr="00A05757" w:rsidRDefault="007730E8" w:rsidP="007730E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41.5</w:t>
            </w:r>
          </w:p>
        </w:tc>
      </w:tr>
      <w:tr w:rsidR="007730E8" w:rsidRPr="00A05757" w:rsidTr="007730E8">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7730E8" w:rsidRPr="00A05757" w:rsidRDefault="007730E8" w:rsidP="007730E8">
            <w:pPr>
              <w:autoSpaceDE w:val="0"/>
              <w:autoSpaceDN w:val="0"/>
              <w:adjustRightInd w:val="0"/>
              <w:spacing w:after="0" w:line="240" w:lineRule="auto"/>
              <w:rPr>
                <w:rFonts w:ascii="Times New Roman" w:hAnsi="Times New Roman" w:cs="Times New Roman"/>
                <w:color w:val="000000"/>
                <w:sz w:val="24"/>
                <w:szCs w:val="24"/>
              </w:rPr>
            </w:pPr>
          </w:p>
        </w:tc>
        <w:tc>
          <w:tcPr>
            <w:tcW w:w="734" w:type="dxa"/>
            <w:tcBorders>
              <w:top w:val="nil"/>
              <w:left w:val="nil"/>
              <w:bottom w:val="nil"/>
              <w:right w:val="single" w:sz="16" w:space="0" w:color="000000"/>
            </w:tcBorders>
            <w:shd w:val="clear" w:color="auto" w:fill="FFFFFF"/>
          </w:tcPr>
          <w:p w:rsidR="007730E8" w:rsidRPr="00A05757" w:rsidRDefault="007730E8" w:rsidP="007730E8">
            <w:pPr>
              <w:autoSpaceDE w:val="0"/>
              <w:autoSpaceDN w:val="0"/>
              <w:adjustRightInd w:val="0"/>
              <w:spacing w:after="0" w:line="320" w:lineRule="atLeast"/>
              <w:ind w:left="60" w:right="60"/>
              <w:rPr>
                <w:rFonts w:ascii="Times New Roman" w:hAnsi="Times New Roman" w:cs="Times New Roman"/>
                <w:color w:val="000000"/>
                <w:sz w:val="24"/>
                <w:szCs w:val="24"/>
              </w:rPr>
            </w:pPr>
            <w:r w:rsidRPr="00A05757">
              <w:rPr>
                <w:rFonts w:ascii="Times New Roman" w:hAnsi="Times New Roman" w:cs="Times New Roman"/>
                <w:color w:val="000000"/>
                <w:sz w:val="24"/>
                <w:szCs w:val="24"/>
              </w:rPr>
              <w:t>A</w:t>
            </w:r>
          </w:p>
        </w:tc>
        <w:tc>
          <w:tcPr>
            <w:tcW w:w="1163" w:type="dxa"/>
            <w:tcBorders>
              <w:top w:val="nil"/>
              <w:left w:val="single" w:sz="16" w:space="0" w:color="000000"/>
              <w:bottom w:val="nil"/>
            </w:tcBorders>
            <w:shd w:val="clear" w:color="auto" w:fill="FFFFFF"/>
            <w:vAlign w:val="center"/>
          </w:tcPr>
          <w:p w:rsidR="007730E8" w:rsidRPr="00A05757" w:rsidRDefault="007730E8" w:rsidP="007730E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818</w:t>
            </w:r>
          </w:p>
        </w:tc>
        <w:tc>
          <w:tcPr>
            <w:tcW w:w="1024" w:type="dxa"/>
            <w:tcBorders>
              <w:top w:val="nil"/>
              <w:bottom w:val="nil"/>
            </w:tcBorders>
            <w:shd w:val="clear" w:color="auto" w:fill="FFFFFF"/>
            <w:vAlign w:val="center"/>
          </w:tcPr>
          <w:p w:rsidR="007730E8" w:rsidRPr="00A05757" w:rsidRDefault="007730E8" w:rsidP="007730E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24.6</w:t>
            </w:r>
          </w:p>
        </w:tc>
        <w:tc>
          <w:tcPr>
            <w:tcW w:w="1392" w:type="dxa"/>
            <w:tcBorders>
              <w:top w:val="nil"/>
              <w:bottom w:val="nil"/>
            </w:tcBorders>
            <w:shd w:val="clear" w:color="auto" w:fill="FFFFFF"/>
            <w:vAlign w:val="center"/>
          </w:tcPr>
          <w:p w:rsidR="007730E8" w:rsidRPr="00A05757" w:rsidRDefault="007730E8" w:rsidP="007730E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24.6</w:t>
            </w:r>
          </w:p>
        </w:tc>
        <w:tc>
          <w:tcPr>
            <w:tcW w:w="1469" w:type="dxa"/>
            <w:tcBorders>
              <w:top w:val="nil"/>
              <w:bottom w:val="nil"/>
              <w:right w:val="single" w:sz="16" w:space="0" w:color="000000"/>
            </w:tcBorders>
            <w:shd w:val="clear" w:color="auto" w:fill="FFFFFF"/>
            <w:vAlign w:val="center"/>
          </w:tcPr>
          <w:p w:rsidR="007730E8" w:rsidRPr="00A05757" w:rsidRDefault="007730E8" w:rsidP="007730E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66.1</w:t>
            </w:r>
          </w:p>
        </w:tc>
      </w:tr>
      <w:tr w:rsidR="007730E8" w:rsidRPr="00A05757" w:rsidTr="007730E8">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7730E8" w:rsidRPr="00A05757" w:rsidRDefault="007730E8" w:rsidP="007730E8">
            <w:pPr>
              <w:autoSpaceDE w:val="0"/>
              <w:autoSpaceDN w:val="0"/>
              <w:adjustRightInd w:val="0"/>
              <w:spacing w:after="0" w:line="240" w:lineRule="auto"/>
              <w:rPr>
                <w:rFonts w:ascii="Times New Roman" w:hAnsi="Times New Roman" w:cs="Times New Roman"/>
                <w:color w:val="000000"/>
                <w:sz w:val="24"/>
                <w:szCs w:val="24"/>
              </w:rPr>
            </w:pPr>
          </w:p>
        </w:tc>
        <w:tc>
          <w:tcPr>
            <w:tcW w:w="734" w:type="dxa"/>
            <w:tcBorders>
              <w:top w:val="nil"/>
              <w:left w:val="nil"/>
              <w:bottom w:val="nil"/>
              <w:right w:val="single" w:sz="16" w:space="0" w:color="000000"/>
            </w:tcBorders>
            <w:shd w:val="clear" w:color="auto" w:fill="FFFFFF"/>
          </w:tcPr>
          <w:p w:rsidR="007730E8" w:rsidRPr="00A05757" w:rsidRDefault="007730E8" w:rsidP="007730E8">
            <w:pPr>
              <w:autoSpaceDE w:val="0"/>
              <w:autoSpaceDN w:val="0"/>
              <w:adjustRightInd w:val="0"/>
              <w:spacing w:after="0" w:line="320" w:lineRule="atLeast"/>
              <w:ind w:left="60" w:right="60"/>
              <w:rPr>
                <w:rFonts w:ascii="Times New Roman" w:hAnsi="Times New Roman" w:cs="Times New Roman"/>
                <w:color w:val="000000"/>
                <w:sz w:val="24"/>
                <w:szCs w:val="24"/>
              </w:rPr>
            </w:pPr>
            <w:r w:rsidRPr="00A05757">
              <w:rPr>
                <w:rFonts w:ascii="Times New Roman" w:hAnsi="Times New Roman" w:cs="Times New Roman"/>
                <w:color w:val="000000"/>
                <w:sz w:val="24"/>
                <w:szCs w:val="24"/>
              </w:rPr>
              <w:t>SA</w:t>
            </w:r>
          </w:p>
        </w:tc>
        <w:tc>
          <w:tcPr>
            <w:tcW w:w="1163" w:type="dxa"/>
            <w:tcBorders>
              <w:top w:val="nil"/>
              <w:left w:val="single" w:sz="16" w:space="0" w:color="000000"/>
              <w:bottom w:val="nil"/>
            </w:tcBorders>
            <w:shd w:val="clear" w:color="auto" w:fill="FFFFFF"/>
            <w:vAlign w:val="center"/>
          </w:tcPr>
          <w:p w:rsidR="007730E8" w:rsidRPr="00A05757" w:rsidRDefault="007730E8" w:rsidP="007730E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1128</w:t>
            </w:r>
          </w:p>
        </w:tc>
        <w:tc>
          <w:tcPr>
            <w:tcW w:w="1024" w:type="dxa"/>
            <w:tcBorders>
              <w:top w:val="nil"/>
              <w:bottom w:val="nil"/>
            </w:tcBorders>
            <w:shd w:val="clear" w:color="auto" w:fill="FFFFFF"/>
            <w:vAlign w:val="center"/>
          </w:tcPr>
          <w:p w:rsidR="007730E8" w:rsidRPr="00A05757" w:rsidRDefault="007730E8" w:rsidP="007730E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33.9</w:t>
            </w:r>
          </w:p>
        </w:tc>
        <w:tc>
          <w:tcPr>
            <w:tcW w:w="1392" w:type="dxa"/>
            <w:tcBorders>
              <w:top w:val="nil"/>
              <w:bottom w:val="nil"/>
            </w:tcBorders>
            <w:shd w:val="clear" w:color="auto" w:fill="FFFFFF"/>
            <w:vAlign w:val="center"/>
          </w:tcPr>
          <w:p w:rsidR="007730E8" w:rsidRPr="00A05757" w:rsidRDefault="007730E8" w:rsidP="007730E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33.9</w:t>
            </w:r>
          </w:p>
        </w:tc>
        <w:tc>
          <w:tcPr>
            <w:tcW w:w="1469" w:type="dxa"/>
            <w:tcBorders>
              <w:top w:val="nil"/>
              <w:bottom w:val="nil"/>
              <w:right w:val="single" w:sz="16" w:space="0" w:color="000000"/>
            </w:tcBorders>
            <w:shd w:val="clear" w:color="auto" w:fill="FFFFFF"/>
            <w:vAlign w:val="center"/>
          </w:tcPr>
          <w:p w:rsidR="007730E8" w:rsidRPr="00A05757" w:rsidRDefault="007730E8" w:rsidP="007730E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100.0</w:t>
            </w:r>
          </w:p>
        </w:tc>
      </w:tr>
      <w:tr w:rsidR="007730E8" w:rsidRPr="00A05757" w:rsidTr="007730E8">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7730E8" w:rsidRPr="00A05757" w:rsidRDefault="007730E8" w:rsidP="007730E8">
            <w:pPr>
              <w:autoSpaceDE w:val="0"/>
              <w:autoSpaceDN w:val="0"/>
              <w:adjustRightInd w:val="0"/>
              <w:spacing w:after="0" w:line="240" w:lineRule="auto"/>
              <w:rPr>
                <w:rFonts w:ascii="Times New Roman" w:hAnsi="Times New Roman" w:cs="Times New Roman"/>
                <w:color w:val="000000"/>
                <w:sz w:val="24"/>
                <w:szCs w:val="24"/>
              </w:rPr>
            </w:pPr>
          </w:p>
        </w:tc>
        <w:tc>
          <w:tcPr>
            <w:tcW w:w="734" w:type="dxa"/>
            <w:tcBorders>
              <w:top w:val="nil"/>
              <w:left w:val="nil"/>
              <w:bottom w:val="single" w:sz="16" w:space="0" w:color="000000"/>
              <w:right w:val="single" w:sz="16" w:space="0" w:color="000000"/>
            </w:tcBorders>
            <w:shd w:val="clear" w:color="auto" w:fill="FFFFFF"/>
          </w:tcPr>
          <w:p w:rsidR="007730E8" w:rsidRPr="00A05757" w:rsidRDefault="007730E8" w:rsidP="007730E8">
            <w:pPr>
              <w:autoSpaceDE w:val="0"/>
              <w:autoSpaceDN w:val="0"/>
              <w:adjustRightInd w:val="0"/>
              <w:spacing w:after="0" w:line="320" w:lineRule="atLeast"/>
              <w:ind w:left="60" w:right="60"/>
              <w:rPr>
                <w:rFonts w:ascii="Times New Roman" w:hAnsi="Times New Roman" w:cs="Times New Roman"/>
                <w:color w:val="000000"/>
                <w:sz w:val="24"/>
                <w:szCs w:val="24"/>
              </w:rPr>
            </w:pPr>
            <w:r w:rsidRPr="00A05757">
              <w:rPr>
                <w:rFonts w:ascii="Times New Roman" w:hAnsi="Times New Roman" w:cs="Times New Roman"/>
                <w:color w:val="000000"/>
                <w:sz w:val="24"/>
                <w:szCs w:val="24"/>
              </w:rPr>
              <w:t>Total</w:t>
            </w:r>
          </w:p>
        </w:tc>
        <w:tc>
          <w:tcPr>
            <w:tcW w:w="1163" w:type="dxa"/>
            <w:tcBorders>
              <w:top w:val="nil"/>
              <w:left w:val="single" w:sz="16" w:space="0" w:color="000000"/>
              <w:bottom w:val="single" w:sz="16" w:space="0" w:color="000000"/>
            </w:tcBorders>
            <w:shd w:val="clear" w:color="auto" w:fill="FFFFFF"/>
            <w:vAlign w:val="center"/>
          </w:tcPr>
          <w:p w:rsidR="007730E8" w:rsidRPr="00A05757" w:rsidRDefault="007730E8" w:rsidP="007730E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3327</w:t>
            </w:r>
          </w:p>
        </w:tc>
        <w:tc>
          <w:tcPr>
            <w:tcW w:w="1024" w:type="dxa"/>
            <w:tcBorders>
              <w:top w:val="nil"/>
              <w:bottom w:val="single" w:sz="16" w:space="0" w:color="000000"/>
            </w:tcBorders>
            <w:shd w:val="clear" w:color="auto" w:fill="FFFFFF"/>
            <w:vAlign w:val="center"/>
          </w:tcPr>
          <w:p w:rsidR="007730E8" w:rsidRPr="00A05757" w:rsidRDefault="007730E8" w:rsidP="007730E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100.0</w:t>
            </w:r>
          </w:p>
        </w:tc>
        <w:tc>
          <w:tcPr>
            <w:tcW w:w="1392" w:type="dxa"/>
            <w:tcBorders>
              <w:top w:val="nil"/>
              <w:bottom w:val="single" w:sz="16" w:space="0" w:color="000000"/>
            </w:tcBorders>
            <w:shd w:val="clear" w:color="auto" w:fill="FFFFFF"/>
            <w:vAlign w:val="center"/>
          </w:tcPr>
          <w:p w:rsidR="007730E8" w:rsidRPr="00A05757" w:rsidRDefault="007730E8" w:rsidP="007730E8">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100.0</w:t>
            </w:r>
          </w:p>
        </w:tc>
        <w:tc>
          <w:tcPr>
            <w:tcW w:w="1469" w:type="dxa"/>
            <w:tcBorders>
              <w:top w:val="nil"/>
              <w:bottom w:val="single" w:sz="16" w:space="0" w:color="000000"/>
              <w:right w:val="single" w:sz="16" w:space="0" w:color="000000"/>
            </w:tcBorders>
            <w:shd w:val="clear" w:color="auto" w:fill="FFFFFF"/>
            <w:vAlign w:val="center"/>
          </w:tcPr>
          <w:p w:rsidR="007730E8" w:rsidRPr="00A05757" w:rsidRDefault="007730E8" w:rsidP="007730E8">
            <w:pPr>
              <w:autoSpaceDE w:val="0"/>
              <w:autoSpaceDN w:val="0"/>
              <w:adjustRightInd w:val="0"/>
              <w:spacing w:after="0" w:line="240" w:lineRule="auto"/>
              <w:rPr>
                <w:rFonts w:ascii="Times New Roman" w:hAnsi="Times New Roman" w:cs="Times New Roman"/>
                <w:sz w:val="24"/>
                <w:szCs w:val="24"/>
              </w:rPr>
            </w:pPr>
          </w:p>
        </w:tc>
      </w:tr>
    </w:tbl>
    <w:p w:rsidR="00853457" w:rsidRPr="00A05757" w:rsidRDefault="00853457" w:rsidP="00853457">
      <w:pPr>
        <w:autoSpaceDE w:val="0"/>
        <w:autoSpaceDN w:val="0"/>
        <w:adjustRightInd w:val="0"/>
        <w:spacing w:after="0" w:line="240" w:lineRule="auto"/>
        <w:rPr>
          <w:rFonts w:ascii="Times New Roman" w:hAnsi="Times New Roman" w:cs="Times New Roman"/>
          <w:sz w:val="24"/>
          <w:szCs w:val="24"/>
        </w:rPr>
      </w:pPr>
    </w:p>
    <w:tbl>
      <w:tblPr>
        <w:tblW w:w="65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34"/>
        <w:gridCol w:w="734"/>
        <w:gridCol w:w="1163"/>
        <w:gridCol w:w="1024"/>
        <w:gridCol w:w="1392"/>
        <w:gridCol w:w="1469"/>
      </w:tblGrid>
      <w:tr w:rsidR="00853457" w:rsidRPr="00A05757">
        <w:trPr>
          <w:cantSplit/>
        </w:trPr>
        <w:tc>
          <w:tcPr>
            <w:tcW w:w="6513" w:type="dxa"/>
            <w:gridSpan w:val="6"/>
            <w:tcBorders>
              <w:top w:val="nil"/>
              <w:left w:val="nil"/>
              <w:bottom w:val="nil"/>
              <w:right w:val="nil"/>
            </w:tcBorders>
            <w:shd w:val="clear" w:color="auto" w:fill="FFFFFF"/>
            <w:vAlign w:val="center"/>
          </w:tcPr>
          <w:p w:rsidR="00853457" w:rsidRPr="00A05757" w:rsidRDefault="00853457" w:rsidP="00853457">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A05757">
              <w:rPr>
                <w:rFonts w:ascii="Times New Roman" w:hAnsi="Times New Roman" w:cs="Times New Roman"/>
                <w:b/>
                <w:bCs/>
                <w:color w:val="000000"/>
                <w:sz w:val="24"/>
                <w:szCs w:val="24"/>
              </w:rPr>
              <w:t>Item 18</w:t>
            </w:r>
          </w:p>
        </w:tc>
      </w:tr>
      <w:tr w:rsidR="00853457" w:rsidRPr="00A05757">
        <w:trPr>
          <w:cantSplit/>
        </w:trPr>
        <w:tc>
          <w:tcPr>
            <w:tcW w:w="1468" w:type="dxa"/>
            <w:gridSpan w:val="2"/>
            <w:tcBorders>
              <w:top w:val="single" w:sz="16" w:space="0" w:color="000000"/>
              <w:left w:val="single" w:sz="16" w:space="0" w:color="000000"/>
              <w:bottom w:val="single" w:sz="16" w:space="0" w:color="000000"/>
              <w:right w:val="nil"/>
            </w:tcBorders>
            <w:shd w:val="clear" w:color="auto" w:fill="FFFFFF"/>
            <w:vAlign w:val="bottom"/>
          </w:tcPr>
          <w:p w:rsidR="00853457" w:rsidRPr="00A05757" w:rsidRDefault="00853457" w:rsidP="00853457">
            <w:pPr>
              <w:autoSpaceDE w:val="0"/>
              <w:autoSpaceDN w:val="0"/>
              <w:adjustRightInd w:val="0"/>
              <w:spacing w:after="0" w:line="240" w:lineRule="auto"/>
              <w:rPr>
                <w:rFonts w:ascii="Times New Roman" w:hAnsi="Times New Roman" w:cs="Times New Roman"/>
                <w:sz w:val="24"/>
                <w:szCs w:val="24"/>
              </w:rPr>
            </w:pPr>
          </w:p>
        </w:tc>
        <w:tc>
          <w:tcPr>
            <w:tcW w:w="1162" w:type="dxa"/>
            <w:tcBorders>
              <w:top w:val="single" w:sz="16" w:space="0" w:color="000000"/>
              <w:left w:val="single" w:sz="16" w:space="0" w:color="000000"/>
              <w:bottom w:val="single" w:sz="16" w:space="0" w:color="000000"/>
            </w:tcBorders>
            <w:shd w:val="clear" w:color="auto" w:fill="FFFFFF"/>
            <w:vAlign w:val="bottom"/>
          </w:tcPr>
          <w:p w:rsidR="00853457" w:rsidRPr="00A05757" w:rsidRDefault="00853457" w:rsidP="00853457">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A05757">
              <w:rPr>
                <w:rFonts w:ascii="Times New Roman" w:hAnsi="Times New Roman" w:cs="Times New Roman"/>
                <w:color w:val="000000"/>
                <w:sz w:val="24"/>
                <w:szCs w:val="24"/>
              </w:rPr>
              <w:t>Frequency</w:t>
            </w:r>
          </w:p>
        </w:tc>
        <w:tc>
          <w:tcPr>
            <w:tcW w:w="1024" w:type="dxa"/>
            <w:tcBorders>
              <w:top w:val="single" w:sz="16" w:space="0" w:color="000000"/>
              <w:bottom w:val="single" w:sz="16" w:space="0" w:color="000000"/>
            </w:tcBorders>
            <w:shd w:val="clear" w:color="auto" w:fill="FFFFFF"/>
            <w:vAlign w:val="bottom"/>
          </w:tcPr>
          <w:p w:rsidR="00853457" w:rsidRPr="00A05757" w:rsidRDefault="00853457" w:rsidP="00853457">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A05757">
              <w:rPr>
                <w:rFonts w:ascii="Times New Roman" w:hAnsi="Times New Roman" w:cs="Times New Roman"/>
                <w:color w:val="000000"/>
                <w:sz w:val="24"/>
                <w:szCs w:val="24"/>
              </w:rPr>
              <w:t>Percent</w:t>
            </w:r>
          </w:p>
        </w:tc>
        <w:tc>
          <w:tcPr>
            <w:tcW w:w="1391" w:type="dxa"/>
            <w:tcBorders>
              <w:top w:val="single" w:sz="16" w:space="0" w:color="000000"/>
              <w:bottom w:val="single" w:sz="16" w:space="0" w:color="000000"/>
            </w:tcBorders>
            <w:shd w:val="clear" w:color="auto" w:fill="FFFFFF"/>
            <w:vAlign w:val="bottom"/>
          </w:tcPr>
          <w:p w:rsidR="00853457" w:rsidRPr="00A05757" w:rsidRDefault="00853457" w:rsidP="00853457">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A05757">
              <w:rPr>
                <w:rFonts w:ascii="Times New Roman" w:hAnsi="Times New Roman" w:cs="Times New Roman"/>
                <w:color w:val="000000"/>
                <w:sz w:val="24"/>
                <w:szCs w:val="24"/>
              </w:rPr>
              <w:t>Valid Percent</w:t>
            </w:r>
          </w:p>
        </w:tc>
        <w:tc>
          <w:tcPr>
            <w:tcW w:w="1468" w:type="dxa"/>
            <w:tcBorders>
              <w:top w:val="single" w:sz="16" w:space="0" w:color="000000"/>
              <w:bottom w:val="single" w:sz="16" w:space="0" w:color="000000"/>
              <w:right w:val="single" w:sz="16" w:space="0" w:color="000000"/>
            </w:tcBorders>
            <w:shd w:val="clear" w:color="auto" w:fill="FFFFFF"/>
            <w:vAlign w:val="bottom"/>
          </w:tcPr>
          <w:p w:rsidR="00853457" w:rsidRPr="00A05757" w:rsidRDefault="00853457" w:rsidP="00853457">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A05757">
              <w:rPr>
                <w:rFonts w:ascii="Times New Roman" w:hAnsi="Times New Roman" w:cs="Times New Roman"/>
                <w:color w:val="000000"/>
                <w:sz w:val="24"/>
                <w:szCs w:val="24"/>
              </w:rPr>
              <w:t>Cumulative Percent</w:t>
            </w:r>
          </w:p>
        </w:tc>
      </w:tr>
      <w:tr w:rsidR="00853457" w:rsidRPr="00A05757">
        <w:trPr>
          <w:cantSplit/>
        </w:trPr>
        <w:tc>
          <w:tcPr>
            <w:tcW w:w="734" w:type="dxa"/>
            <w:vMerge w:val="restart"/>
            <w:tcBorders>
              <w:top w:val="single" w:sz="16" w:space="0" w:color="000000"/>
              <w:left w:val="single" w:sz="16" w:space="0" w:color="000000"/>
              <w:bottom w:val="single" w:sz="16" w:space="0" w:color="000000"/>
              <w:right w:val="nil"/>
            </w:tcBorders>
            <w:shd w:val="clear" w:color="auto" w:fill="FFFFFF"/>
          </w:tcPr>
          <w:p w:rsidR="00853457" w:rsidRPr="00A05757" w:rsidRDefault="00853457" w:rsidP="00853457">
            <w:pPr>
              <w:autoSpaceDE w:val="0"/>
              <w:autoSpaceDN w:val="0"/>
              <w:adjustRightInd w:val="0"/>
              <w:spacing w:after="0" w:line="320" w:lineRule="atLeast"/>
              <w:ind w:left="60" w:right="60"/>
              <w:rPr>
                <w:rFonts w:ascii="Times New Roman" w:hAnsi="Times New Roman" w:cs="Times New Roman"/>
                <w:color w:val="000000"/>
                <w:sz w:val="24"/>
                <w:szCs w:val="24"/>
              </w:rPr>
            </w:pPr>
            <w:r w:rsidRPr="00A05757">
              <w:rPr>
                <w:rFonts w:ascii="Times New Roman" w:hAnsi="Times New Roman" w:cs="Times New Roman"/>
                <w:color w:val="000000"/>
                <w:sz w:val="24"/>
                <w:szCs w:val="24"/>
              </w:rPr>
              <w:t>Valid</w:t>
            </w:r>
          </w:p>
        </w:tc>
        <w:tc>
          <w:tcPr>
            <w:tcW w:w="734" w:type="dxa"/>
            <w:tcBorders>
              <w:top w:val="single" w:sz="16" w:space="0" w:color="000000"/>
              <w:left w:val="nil"/>
              <w:bottom w:val="nil"/>
              <w:right w:val="single" w:sz="16" w:space="0" w:color="000000"/>
            </w:tcBorders>
            <w:shd w:val="clear" w:color="auto" w:fill="FFFFFF"/>
          </w:tcPr>
          <w:p w:rsidR="00853457" w:rsidRPr="00A05757" w:rsidRDefault="00853457" w:rsidP="00853457">
            <w:pPr>
              <w:autoSpaceDE w:val="0"/>
              <w:autoSpaceDN w:val="0"/>
              <w:adjustRightInd w:val="0"/>
              <w:spacing w:after="0" w:line="320" w:lineRule="atLeast"/>
              <w:ind w:left="60" w:right="60"/>
              <w:rPr>
                <w:rFonts w:ascii="Times New Roman" w:hAnsi="Times New Roman" w:cs="Times New Roman"/>
                <w:color w:val="000000"/>
                <w:sz w:val="24"/>
                <w:szCs w:val="24"/>
              </w:rPr>
            </w:pPr>
            <w:r w:rsidRPr="00A05757">
              <w:rPr>
                <w:rFonts w:ascii="Times New Roman" w:hAnsi="Times New Roman" w:cs="Times New Roman"/>
                <w:color w:val="000000"/>
                <w:sz w:val="24"/>
                <w:szCs w:val="24"/>
              </w:rPr>
              <w:t>SD</w:t>
            </w:r>
          </w:p>
        </w:tc>
        <w:tc>
          <w:tcPr>
            <w:tcW w:w="1162" w:type="dxa"/>
            <w:tcBorders>
              <w:top w:val="single" w:sz="16" w:space="0" w:color="000000"/>
              <w:left w:val="single" w:sz="16" w:space="0" w:color="000000"/>
              <w:bottom w:val="nil"/>
            </w:tcBorders>
            <w:shd w:val="clear" w:color="auto" w:fill="FFFFFF"/>
            <w:vAlign w:val="center"/>
          </w:tcPr>
          <w:p w:rsidR="00853457" w:rsidRPr="00A05757" w:rsidRDefault="00853457" w:rsidP="0085345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1197</w:t>
            </w:r>
          </w:p>
        </w:tc>
        <w:tc>
          <w:tcPr>
            <w:tcW w:w="1024" w:type="dxa"/>
            <w:tcBorders>
              <w:top w:val="single" w:sz="16" w:space="0" w:color="000000"/>
              <w:bottom w:val="nil"/>
            </w:tcBorders>
            <w:shd w:val="clear" w:color="auto" w:fill="FFFFFF"/>
            <w:vAlign w:val="center"/>
          </w:tcPr>
          <w:p w:rsidR="00853457" w:rsidRPr="00A05757" w:rsidRDefault="00853457" w:rsidP="0085345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36.0</w:t>
            </w:r>
          </w:p>
        </w:tc>
        <w:tc>
          <w:tcPr>
            <w:tcW w:w="1391" w:type="dxa"/>
            <w:tcBorders>
              <w:top w:val="single" w:sz="16" w:space="0" w:color="000000"/>
              <w:bottom w:val="nil"/>
            </w:tcBorders>
            <w:shd w:val="clear" w:color="auto" w:fill="FFFFFF"/>
            <w:vAlign w:val="center"/>
          </w:tcPr>
          <w:p w:rsidR="00853457" w:rsidRPr="00A05757" w:rsidRDefault="00853457" w:rsidP="0085345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36.0</w:t>
            </w:r>
          </w:p>
        </w:tc>
        <w:tc>
          <w:tcPr>
            <w:tcW w:w="1468" w:type="dxa"/>
            <w:tcBorders>
              <w:top w:val="single" w:sz="16" w:space="0" w:color="000000"/>
              <w:bottom w:val="nil"/>
              <w:right w:val="single" w:sz="16" w:space="0" w:color="000000"/>
            </w:tcBorders>
            <w:shd w:val="clear" w:color="auto" w:fill="FFFFFF"/>
            <w:vAlign w:val="center"/>
          </w:tcPr>
          <w:p w:rsidR="00853457" w:rsidRPr="00A05757" w:rsidRDefault="00853457" w:rsidP="0085345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36.0</w:t>
            </w:r>
          </w:p>
        </w:tc>
      </w:tr>
      <w:tr w:rsidR="00853457" w:rsidRPr="00A05757">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853457" w:rsidRPr="00A05757" w:rsidRDefault="00853457" w:rsidP="00853457">
            <w:pPr>
              <w:autoSpaceDE w:val="0"/>
              <w:autoSpaceDN w:val="0"/>
              <w:adjustRightInd w:val="0"/>
              <w:spacing w:after="0" w:line="240" w:lineRule="auto"/>
              <w:rPr>
                <w:rFonts w:ascii="Times New Roman" w:hAnsi="Times New Roman" w:cs="Times New Roman"/>
                <w:color w:val="000000"/>
                <w:sz w:val="24"/>
                <w:szCs w:val="24"/>
              </w:rPr>
            </w:pPr>
          </w:p>
        </w:tc>
        <w:tc>
          <w:tcPr>
            <w:tcW w:w="734" w:type="dxa"/>
            <w:tcBorders>
              <w:top w:val="nil"/>
              <w:left w:val="nil"/>
              <w:bottom w:val="nil"/>
              <w:right w:val="single" w:sz="16" w:space="0" w:color="000000"/>
            </w:tcBorders>
            <w:shd w:val="clear" w:color="auto" w:fill="FFFFFF"/>
          </w:tcPr>
          <w:p w:rsidR="00853457" w:rsidRPr="00A05757" w:rsidRDefault="00853457" w:rsidP="00853457">
            <w:pPr>
              <w:autoSpaceDE w:val="0"/>
              <w:autoSpaceDN w:val="0"/>
              <w:adjustRightInd w:val="0"/>
              <w:spacing w:after="0" w:line="320" w:lineRule="atLeast"/>
              <w:ind w:left="60" w:right="60"/>
              <w:rPr>
                <w:rFonts w:ascii="Times New Roman" w:hAnsi="Times New Roman" w:cs="Times New Roman"/>
                <w:color w:val="000000"/>
                <w:sz w:val="24"/>
                <w:szCs w:val="24"/>
              </w:rPr>
            </w:pPr>
            <w:r w:rsidRPr="00A05757">
              <w:rPr>
                <w:rFonts w:ascii="Times New Roman" w:hAnsi="Times New Roman" w:cs="Times New Roman"/>
                <w:color w:val="000000"/>
                <w:sz w:val="24"/>
                <w:szCs w:val="24"/>
              </w:rPr>
              <w:t>D</w:t>
            </w:r>
          </w:p>
        </w:tc>
        <w:tc>
          <w:tcPr>
            <w:tcW w:w="1162" w:type="dxa"/>
            <w:tcBorders>
              <w:top w:val="nil"/>
              <w:left w:val="single" w:sz="16" w:space="0" w:color="000000"/>
              <w:bottom w:val="nil"/>
            </w:tcBorders>
            <w:shd w:val="clear" w:color="auto" w:fill="FFFFFF"/>
            <w:vAlign w:val="center"/>
          </w:tcPr>
          <w:p w:rsidR="00853457" w:rsidRPr="00A05757" w:rsidRDefault="00853457" w:rsidP="0085345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769</w:t>
            </w:r>
          </w:p>
        </w:tc>
        <w:tc>
          <w:tcPr>
            <w:tcW w:w="1024" w:type="dxa"/>
            <w:tcBorders>
              <w:top w:val="nil"/>
              <w:bottom w:val="nil"/>
            </w:tcBorders>
            <w:shd w:val="clear" w:color="auto" w:fill="FFFFFF"/>
            <w:vAlign w:val="center"/>
          </w:tcPr>
          <w:p w:rsidR="00853457" w:rsidRPr="00A05757" w:rsidRDefault="00853457" w:rsidP="0085345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23.1</w:t>
            </w:r>
          </w:p>
        </w:tc>
        <w:tc>
          <w:tcPr>
            <w:tcW w:w="1391" w:type="dxa"/>
            <w:tcBorders>
              <w:top w:val="nil"/>
              <w:bottom w:val="nil"/>
            </w:tcBorders>
            <w:shd w:val="clear" w:color="auto" w:fill="FFFFFF"/>
            <w:vAlign w:val="center"/>
          </w:tcPr>
          <w:p w:rsidR="00853457" w:rsidRPr="00A05757" w:rsidRDefault="00853457" w:rsidP="0085345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23.1</w:t>
            </w:r>
          </w:p>
        </w:tc>
        <w:tc>
          <w:tcPr>
            <w:tcW w:w="1468" w:type="dxa"/>
            <w:tcBorders>
              <w:top w:val="nil"/>
              <w:bottom w:val="nil"/>
              <w:right w:val="single" w:sz="16" w:space="0" w:color="000000"/>
            </w:tcBorders>
            <w:shd w:val="clear" w:color="auto" w:fill="FFFFFF"/>
            <w:vAlign w:val="center"/>
          </w:tcPr>
          <w:p w:rsidR="00853457" w:rsidRPr="00A05757" w:rsidRDefault="00853457" w:rsidP="0085345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59.1</w:t>
            </w:r>
          </w:p>
        </w:tc>
      </w:tr>
      <w:tr w:rsidR="00853457" w:rsidRPr="00A05757">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853457" w:rsidRPr="00A05757" w:rsidRDefault="00853457" w:rsidP="00853457">
            <w:pPr>
              <w:autoSpaceDE w:val="0"/>
              <w:autoSpaceDN w:val="0"/>
              <w:adjustRightInd w:val="0"/>
              <w:spacing w:after="0" w:line="240" w:lineRule="auto"/>
              <w:rPr>
                <w:rFonts w:ascii="Times New Roman" w:hAnsi="Times New Roman" w:cs="Times New Roman"/>
                <w:color w:val="000000"/>
                <w:sz w:val="24"/>
                <w:szCs w:val="24"/>
              </w:rPr>
            </w:pPr>
          </w:p>
        </w:tc>
        <w:tc>
          <w:tcPr>
            <w:tcW w:w="734" w:type="dxa"/>
            <w:tcBorders>
              <w:top w:val="nil"/>
              <w:left w:val="nil"/>
              <w:bottom w:val="nil"/>
              <w:right w:val="single" w:sz="16" w:space="0" w:color="000000"/>
            </w:tcBorders>
            <w:shd w:val="clear" w:color="auto" w:fill="FFFFFF"/>
          </w:tcPr>
          <w:p w:rsidR="00853457" w:rsidRPr="00A05757" w:rsidRDefault="00853457" w:rsidP="00853457">
            <w:pPr>
              <w:autoSpaceDE w:val="0"/>
              <w:autoSpaceDN w:val="0"/>
              <w:adjustRightInd w:val="0"/>
              <w:spacing w:after="0" w:line="320" w:lineRule="atLeast"/>
              <w:ind w:left="60" w:right="60"/>
              <w:rPr>
                <w:rFonts w:ascii="Times New Roman" w:hAnsi="Times New Roman" w:cs="Times New Roman"/>
                <w:color w:val="000000"/>
                <w:sz w:val="24"/>
                <w:szCs w:val="24"/>
              </w:rPr>
            </w:pPr>
            <w:r w:rsidRPr="00A05757">
              <w:rPr>
                <w:rFonts w:ascii="Times New Roman" w:hAnsi="Times New Roman" w:cs="Times New Roman"/>
                <w:color w:val="000000"/>
                <w:sz w:val="24"/>
                <w:szCs w:val="24"/>
              </w:rPr>
              <w:t>A</w:t>
            </w:r>
          </w:p>
        </w:tc>
        <w:tc>
          <w:tcPr>
            <w:tcW w:w="1162" w:type="dxa"/>
            <w:tcBorders>
              <w:top w:val="nil"/>
              <w:left w:val="single" w:sz="16" w:space="0" w:color="000000"/>
              <w:bottom w:val="nil"/>
            </w:tcBorders>
            <w:shd w:val="clear" w:color="auto" w:fill="FFFFFF"/>
            <w:vAlign w:val="center"/>
          </w:tcPr>
          <w:p w:rsidR="00853457" w:rsidRPr="00A05757" w:rsidRDefault="00853457" w:rsidP="0085345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787</w:t>
            </w:r>
          </w:p>
        </w:tc>
        <w:tc>
          <w:tcPr>
            <w:tcW w:w="1024" w:type="dxa"/>
            <w:tcBorders>
              <w:top w:val="nil"/>
              <w:bottom w:val="nil"/>
            </w:tcBorders>
            <w:shd w:val="clear" w:color="auto" w:fill="FFFFFF"/>
            <w:vAlign w:val="center"/>
          </w:tcPr>
          <w:p w:rsidR="00853457" w:rsidRPr="00A05757" w:rsidRDefault="00853457" w:rsidP="0085345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23.7</w:t>
            </w:r>
          </w:p>
        </w:tc>
        <w:tc>
          <w:tcPr>
            <w:tcW w:w="1391" w:type="dxa"/>
            <w:tcBorders>
              <w:top w:val="nil"/>
              <w:bottom w:val="nil"/>
            </w:tcBorders>
            <w:shd w:val="clear" w:color="auto" w:fill="FFFFFF"/>
            <w:vAlign w:val="center"/>
          </w:tcPr>
          <w:p w:rsidR="00853457" w:rsidRPr="00A05757" w:rsidRDefault="00853457" w:rsidP="0085345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23.7</w:t>
            </w:r>
          </w:p>
        </w:tc>
        <w:tc>
          <w:tcPr>
            <w:tcW w:w="1468" w:type="dxa"/>
            <w:tcBorders>
              <w:top w:val="nil"/>
              <w:bottom w:val="nil"/>
              <w:right w:val="single" w:sz="16" w:space="0" w:color="000000"/>
            </w:tcBorders>
            <w:shd w:val="clear" w:color="auto" w:fill="FFFFFF"/>
            <w:vAlign w:val="center"/>
          </w:tcPr>
          <w:p w:rsidR="00853457" w:rsidRPr="00A05757" w:rsidRDefault="00853457" w:rsidP="0085345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82.7</w:t>
            </w:r>
          </w:p>
        </w:tc>
      </w:tr>
      <w:tr w:rsidR="00853457" w:rsidRPr="00A05757">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853457" w:rsidRPr="00A05757" w:rsidRDefault="00853457" w:rsidP="00853457">
            <w:pPr>
              <w:autoSpaceDE w:val="0"/>
              <w:autoSpaceDN w:val="0"/>
              <w:adjustRightInd w:val="0"/>
              <w:spacing w:after="0" w:line="240" w:lineRule="auto"/>
              <w:rPr>
                <w:rFonts w:ascii="Times New Roman" w:hAnsi="Times New Roman" w:cs="Times New Roman"/>
                <w:color w:val="000000"/>
                <w:sz w:val="24"/>
                <w:szCs w:val="24"/>
              </w:rPr>
            </w:pPr>
          </w:p>
        </w:tc>
        <w:tc>
          <w:tcPr>
            <w:tcW w:w="734" w:type="dxa"/>
            <w:tcBorders>
              <w:top w:val="nil"/>
              <w:left w:val="nil"/>
              <w:bottom w:val="nil"/>
              <w:right w:val="single" w:sz="16" w:space="0" w:color="000000"/>
            </w:tcBorders>
            <w:shd w:val="clear" w:color="auto" w:fill="FFFFFF"/>
          </w:tcPr>
          <w:p w:rsidR="00853457" w:rsidRPr="00A05757" w:rsidRDefault="00853457" w:rsidP="00853457">
            <w:pPr>
              <w:autoSpaceDE w:val="0"/>
              <w:autoSpaceDN w:val="0"/>
              <w:adjustRightInd w:val="0"/>
              <w:spacing w:after="0" w:line="320" w:lineRule="atLeast"/>
              <w:ind w:left="60" w:right="60"/>
              <w:rPr>
                <w:rFonts w:ascii="Times New Roman" w:hAnsi="Times New Roman" w:cs="Times New Roman"/>
                <w:color w:val="000000"/>
                <w:sz w:val="24"/>
                <w:szCs w:val="24"/>
              </w:rPr>
            </w:pPr>
            <w:r w:rsidRPr="00A05757">
              <w:rPr>
                <w:rFonts w:ascii="Times New Roman" w:hAnsi="Times New Roman" w:cs="Times New Roman"/>
                <w:color w:val="000000"/>
                <w:sz w:val="24"/>
                <w:szCs w:val="24"/>
              </w:rPr>
              <w:t>SA</w:t>
            </w:r>
          </w:p>
        </w:tc>
        <w:tc>
          <w:tcPr>
            <w:tcW w:w="1162" w:type="dxa"/>
            <w:tcBorders>
              <w:top w:val="nil"/>
              <w:left w:val="single" w:sz="16" w:space="0" w:color="000000"/>
              <w:bottom w:val="nil"/>
            </w:tcBorders>
            <w:shd w:val="clear" w:color="auto" w:fill="FFFFFF"/>
            <w:vAlign w:val="center"/>
          </w:tcPr>
          <w:p w:rsidR="00853457" w:rsidRPr="00A05757" w:rsidRDefault="00853457" w:rsidP="0085345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574</w:t>
            </w:r>
          </w:p>
        </w:tc>
        <w:tc>
          <w:tcPr>
            <w:tcW w:w="1024" w:type="dxa"/>
            <w:tcBorders>
              <w:top w:val="nil"/>
              <w:bottom w:val="nil"/>
            </w:tcBorders>
            <w:shd w:val="clear" w:color="auto" w:fill="FFFFFF"/>
            <w:vAlign w:val="center"/>
          </w:tcPr>
          <w:p w:rsidR="00853457" w:rsidRPr="00A05757" w:rsidRDefault="00853457" w:rsidP="0085345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17.3</w:t>
            </w:r>
          </w:p>
        </w:tc>
        <w:tc>
          <w:tcPr>
            <w:tcW w:w="1391" w:type="dxa"/>
            <w:tcBorders>
              <w:top w:val="nil"/>
              <w:bottom w:val="nil"/>
            </w:tcBorders>
            <w:shd w:val="clear" w:color="auto" w:fill="FFFFFF"/>
            <w:vAlign w:val="center"/>
          </w:tcPr>
          <w:p w:rsidR="00853457" w:rsidRPr="00A05757" w:rsidRDefault="00853457" w:rsidP="0085345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17.3</w:t>
            </w:r>
          </w:p>
        </w:tc>
        <w:tc>
          <w:tcPr>
            <w:tcW w:w="1468" w:type="dxa"/>
            <w:tcBorders>
              <w:top w:val="nil"/>
              <w:bottom w:val="nil"/>
              <w:right w:val="single" w:sz="16" w:space="0" w:color="000000"/>
            </w:tcBorders>
            <w:shd w:val="clear" w:color="auto" w:fill="FFFFFF"/>
            <w:vAlign w:val="center"/>
          </w:tcPr>
          <w:p w:rsidR="00853457" w:rsidRPr="00A05757" w:rsidRDefault="00853457" w:rsidP="0085345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100.0</w:t>
            </w:r>
          </w:p>
        </w:tc>
      </w:tr>
      <w:tr w:rsidR="00853457" w:rsidRPr="00A05757">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853457" w:rsidRPr="00A05757" w:rsidRDefault="00853457" w:rsidP="00853457">
            <w:pPr>
              <w:autoSpaceDE w:val="0"/>
              <w:autoSpaceDN w:val="0"/>
              <w:adjustRightInd w:val="0"/>
              <w:spacing w:after="0" w:line="240" w:lineRule="auto"/>
              <w:rPr>
                <w:rFonts w:ascii="Times New Roman" w:hAnsi="Times New Roman" w:cs="Times New Roman"/>
                <w:color w:val="000000"/>
                <w:sz w:val="24"/>
                <w:szCs w:val="24"/>
              </w:rPr>
            </w:pPr>
          </w:p>
        </w:tc>
        <w:tc>
          <w:tcPr>
            <w:tcW w:w="734" w:type="dxa"/>
            <w:tcBorders>
              <w:top w:val="nil"/>
              <w:left w:val="nil"/>
              <w:bottom w:val="single" w:sz="16" w:space="0" w:color="000000"/>
              <w:right w:val="single" w:sz="16" w:space="0" w:color="000000"/>
            </w:tcBorders>
            <w:shd w:val="clear" w:color="auto" w:fill="FFFFFF"/>
          </w:tcPr>
          <w:p w:rsidR="00853457" w:rsidRPr="00A05757" w:rsidRDefault="00853457" w:rsidP="00853457">
            <w:pPr>
              <w:autoSpaceDE w:val="0"/>
              <w:autoSpaceDN w:val="0"/>
              <w:adjustRightInd w:val="0"/>
              <w:spacing w:after="0" w:line="320" w:lineRule="atLeast"/>
              <w:ind w:left="60" w:right="60"/>
              <w:rPr>
                <w:rFonts w:ascii="Times New Roman" w:hAnsi="Times New Roman" w:cs="Times New Roman"/>
                <w:color w:val="000000"/>
                <w:sz w:val="24"/>
                <w:szCs w:val="24"/>
              </w:rPr>
            </w:pPr>
            <w:r w:rsidRPr="00A05757">
              <w:rPr>
                <w:rFonts w:ascii="Times New Roman" w:hAnsi="Times New Roman" w:cs="Times New Roman"/>
                <w:color w:val="000000"/>
                <w:sz w:val="24"/>
                <w:szCs w:val="24"/>
              </w:rPr>
              <w:t>Total</w:t>
            </w:r>
          </w:p>
        </w:tc>
        <w:tc>
          <w:tcPr>
            <w:tcW w:w="1162" w:type="dxa"/>
            <w:tcBorders>
              <w:top w:val="nil"/>
              <w:left w:val="single" w:sz="16" w:space="0" w:color="000000"/>
              <w:bottom w:val="single" w:sz="16" w:space="0" w:color="000000"/>
            </w:tcBorders>
            <w:shd w:val="clear" w:color="auto" w:fill="FFFFFF"/>
            <w:vAlign w:val="center"/>
          </w:tcPr>
          <w:p w:rsidR="00853457" w:rsidRPr="00A05757" w:rsidRDefault="00853457" w:rsidP="0085345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3327</w:t>
            </w:r>
          </w:p>
        </w:tc>
        <w:tc>
          <w:tcPr>
            <w:tcW w:w="1024" w:type="dxa"/>
            <w:tcBorders>
              <w:top w:val="nil"/>
              <w:bottom w:val="single" w:sz="16" w:space="0" w:color="000000"/>
            </w:tcBorders>
            <w:shd w:val="clear" w:color="auto" w:fill="FFFFFF"/>
            <w:vAlign w:val="center"/>
          </w:tcPr>
          <w:p w:rsidR="00853457" w:rsidRPr="00A05757" w:rsidRDefault="00853457" w:rsidP="0085345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100.0</w:t>
            </w:r>
          </w:p>
        </w:tc>
        <w:tc>
          <w:tcPr>
            <w:tcW w:w="1391" w:type="dxa"/>
            <w:tcBorders>
              <w:top w:val="nil"/>
              <w:bottom w:val="single" w:sz="16" w:space="0" w:color="000000"/>
            </w:tcBorders>
            <w:shd w:val="clear" w:color="auto" w:fill="FFFFFF"/>
            <w:vAlign w:val="center"/>
          </w:tcPr>
          <w:p w:rsidR="00853457" w:rsidRPr="00A05757" w:rsidRDefault="00853457" w:rsidP="0085345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100.0</w:t>
            </w:r>
          </w:p>
        </w:tc>
        <w:tc>
          <w:tcPr>
            <w:tcW w:w="1468" w:type="dxa"/>
            <w:tcBorders>
              <w:top w:val="nil"/>
              <w:bottom w:val="single" w:sz="16" w:space="0" w:color="000000"/>
              <w:right w:val="single" w:sz="16" w:space="0" w:color="000000"/>
            </w:tcBorders>
            <w:shd w:val="clear" w:color="auto" w:fill="FFFFFF"/>
            <w:vAlign w:val="center"/>
          </w:tcPr>
          <w:p w:rsidR="00853457" w:rsidRPr="00A05757" w:rsidRDefault="00853457" w:rsidP="00853457">
            <w:pPr>
              <w:autoSpaceDE w:val="0"/>
              <w:autoSpaceDN w:val="0"/>
              <w:adjustRightInd w:val="0"/>
              <w:spacing w:after="0" w:line="240" w:lineRule="auto"/>
              <w:rPr>
                <w:rFonts w:ascii="Times New Roman" w:hAnsi="Times New Roman" w:cs="Times New Roman"/>
                <w:sz w:val="24"/>
                <w:szCs w:val="24"/>
              </w:rPr>
            </w:pPr>
          </w:p>
        </w:tc>
      </w:tr>
    </w:tbl>
    <w:p w:rsidR="00853457" w:rsidRPr="00A05757" w:rsidRDefault="00853457" w:rsidP="00853457">
      <w:pPr>
        <w:autoSpaceDE w:val="0"/>
        <w:autoSpaceDN w:val="0"/>
        <w:adjustRightInd w:val="0"/>
        <w:spacing w:after="0" w:line="240" w:lineRule="auto"/>
        <w:rPr>
          <w:rFonts w:ascii="Times New Roman" w:hAnsi="Times New Roman" w:cs="Times New Roman"/>
          <w:sz w:val="24"/>
          <w:szCs w:val="24"/>
        </w:rPr>
      </w:pPr>
    </w:p>
    <w:tbl>
      <w:tblPr>
        <w:tblW w:w="65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34"/>
        <w:gridCol w:w="734"/>
        <w:gridCol w:w="1163"/>
        <w:gridCol w:w="1024"/>
        <w:gridCol w:w="1392"/>
        <w:gridCol w:w="1469"/>
      </w:tblGrid>
      <w:tr w:rsidR="00853457" w:rsidRPr="00A05757">
        <w:trPr>
          <w:cantSplit/>
        </w:trPr>
        <w:tc>
          <w:tcPr>
            <w:tcW w:w="6513" w:type="dxa"/>
            <w:gridSpan w:val="6"/>
            <w:tcBorders>
              <w:top w:val="nil"/>
              <w:left w:val="nil"/>
              <w:bottom w:val="nil"/>
              <w:right w:val="nil"/>
            </w:tcBorders>
            <w:shd w:val="clear" w:color="auto" w:fill="FFFFFF"/>
            <w:vAlign w:val="center"/>
          </w:tcPr>
          <w:p w:rsidR="00853457" w:rsidRPr="00A05757" w:rsidRDefault="00853457" w:rsidP="00853457">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A05757">
              <w:rPr>
                <w:rFonts w:ascii="Times New Roman" w:hAnsi="Times New Roman" w:cs="Times New Roman"/>
                <w:b/>
                <w:bCs/>
                <w:color w:val="000000"/>
                <w:sz w:val="24"/>
                <w:szCs w:val="24"/>
              </w:rPr>
              <w:t>Item 19</w:t>
            </w:r>
          </w:p>
        </w:tc>
      </w:tr>
      <w:tr w:rsidR="00853457" w:rsidRPr="00A05757">
        <w:trPr>
          <w:cantSplit/>
        </w:trPr>
        <w:tc>
          <w:tcPr>
            <w:tcW w:w="1468" w:type="dxa"/>
            <w:gridSpan w:val="2"/>
            <w:tcBorders>
              <w:top w:val="single" w:sz="16" w:space="0" w:color="000000"/>
              <w:left w:val="single" w:sz="16" w:space="0" w:color="000000"/>
              <w:bottom w:val="single" w:sz="16" w:space="0" w:color="000000"/>
              <w:right w:val="nil"/>
            </w:tcBorders>
            <w:shd w:val="clear" w:color="auto" w:fill="FFFFFF"/>
            <w:vAlign w:val="bottom"/>
          </w:tcPr>
          <w:p w:rsidR="00853457" w:rsidRPr="00A05757" w:rsidRDefault="00853457" w:rsidP="00853457">
            <w:pPr>
              <w:autoSpaceDE w:val="0"/>
              <w:autoSpaceDN w:val="0"/>
              <w:adjustRightInd w:val="0"/>
              <w:spacing w:after="0" w:line="240" w:lineRule="auto"/>
              <w:rPr>
                <w:rFonts w:ascii="Times New Roman" w:hAnsi="Times New Roman" w:cs="Times New Roman"/>
                <w:sz w:val="24"/>
                <w:szCs w:val="24"/>
              </w:rPr>
            </w:pPr>
          </w:p>
        </w:tc>
        <w:tc>
          <w:tcPr>
            <w:tcW w:w="1162" w:type="dxa"/>
            <w:tcBorders>
              <w:top w:val="single" w:sz="16" w:space="0" w:color="000000"/>
              <w:left w:val="single" w:sz="16" w:space="0" w:color="000000"/>
              <w:bottom w:val="single" w:sz="16" w:space="0" w:color="000000"/>
            </w:tcBorders>
            <w:shd w:val="clear" w:color="auto" w:fill="FFFFFF"/>
            <w:vAlign w:val="bottom"/>
          </w:tcPr>
          <w:p w:rsidR="00853457" w:rsidRPr="00A05757" w:rsidRDefault="00853457" w:rsidP="00853457">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A05757">
              <w:rPr>
                <w:rFonts w:ascii="Times New Roman" w:hAnsi="Times New Roman" w:cs="Times New Roman"/>
                <w:color w:val="000000"/>
                <w:sz w:val="24"/>
                <w:szCs w:val="24"/>
              </w:rPr>
              <w:t>Frequency</w:t>
            </w:r>
          </w:p>
        </w:tc>
        <w:tc>
          <w:tcPr>
            <w:tcW w:w="1024" w:type="dxa"/>
            <w:tcBorders>
              <w:top w:val="single" w:sz="16" w:space="0" w:color="000000"/>
              <w:bottom w:val="single" w:sz="16" w:space="0" w:color="000000"/>
            </w:tcBorders>
            <w:shd w:val="clear" w:color="auto" w:fill="FFFFFF"/>
            <w:vAlign w:val="bottom"/>
          </w:tcPr>
          <w:p w:rsidR="00853457" w:rsidRPr="00A05757" w:rsidRDefault="00853457" w:rsidP="00853457">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A05757">
              <w:rPr>
                <w:rFonts w:ascii="Times New Roman" w:hAnsi="Times New Roman" w:cs="Times New Roman"/>
                <w:color w:val="000000"/>
                <w:sz w:val="24"/>
                <w:szCs w:val="24"/>
              </w:rPr>
              <w:t>Percent</w:t>
            </w:r>
          </w:p>
        </w:tc>
        <w:tc>
          <w:tcPr>
            <w:tcW w:w="1391" w:type="dxa"/>
            <w:tcBorders>
              <w:top w:val="single" w:sz="16" w:space="0" w:color="000000"/>
              <w:bottom w:val="single" w:sz="16" w:space="0" w:color="000000"/>
            </w:tcBorders>
            <w:shd w:val="clear" w:color="auto" w:fill="FFFFFF"/>
            <w:vAlign w:val="bottom"/>
          </w:tcPr>
          <w:p w:rsidR="00853457" w:rsidRPr="00A05757" w:rsidRDefault="00853457" w:rsidP="00853457">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A05757">
              <w:rPr>
                <w:rFonts w:ascii="Times New Roman" w:hAnsi="Times New Roman" w:cs="Times New Roman"/>
                <w:color w:val="000000"/>
                <w:sz w:val="24"/>
                <w:szCs w:val="24"/>
              </w:rPr>
              <w:t>Valid Percent</w:t>
            </w:r>
          </w:p>
        </w:tc>
        <w:tc>
          <w:tcPr>
            <w:tcW w:w="1468" w:type="dxa"/>
            <w:tcBorders>
              <w:top w:val="single" w:sz="16" w:space="0" w:color="000000"/>
              <w:bottom w:val="single" w:sz="16" w:space="0" w:color="000000"/>
              <w:right w:val="single" w:sz="16" w:space="0" w:color="000000"/>
            </w:tcBorders>
            <w:shd w:val="clear" w:color="auto" w:fill="FFFFFF"/>
            <w:vAlign w:val="bottom"/>
          </w:tcPr>
          <w:p w:rsidR="00853457" w:rsidRPr="00A05757" w:rsidRDefault="00853457" w:rsidP="00853457">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A05757">
              <w:rPr>
                <w:rFonts w:ascii="Times New Roman" w:hAnsi="Times New Roman" w:cs="Times New Roman"/>
                <w:color w:val="000000"/>
                <w:sz w:val="24"/>
                <w:szCs w:val="24"/>
              </w:rPr>
              <w:t>Cumulative Percent</w:t>
            </w:r>
          </w:p>
        </w:tc>
      </w:tr>
      <w:tr w:rsidR="00853457" w:rsidRPr="00A05757">
        <w:trPr>
          <w:cantSplit/>
        </w:trPr>
        <w:tc>
          <w:tcPr>
            <w:tcW w:w="734" w:type="dxa"/>
            <w:vMerge w:val="restart"/>
            <w:tcBorders>
              <w:top w:val="single" w:sz="16" w:space="0" w:color="000000"/>
              <w:left w:val="single" w:sz="16" w:space="0" w:color="000000"/>
              <w:bottom w:val="single" w:sz="16" w:space="0" w:color="000000"/>
              <w:right w:val="nil"/>
            </w:tcBorders>
            <w:shd w:val="clear" w:color="auto" w:fill="FFFFFF"/>
          </w:tcPr>
          <w:p w:rsidR="00853457" w:rsidRPr="00A05757" w:rsidRDefault="00853457" w:rsidP="00853457">
            <w:pPr>
              <w:autoSpaceDE w:val="0"/>
              <w:autoSpaceDN w:val="0"/>
              <w:adjustRightInd w:val="0"/>
              <w:spacing w:after="0" w:line="320" w:lineRule="atLeast"/>
              <w:ind w:left="60" w:right="60"/>
              <w:rPr>
                <w:rFonts w:ascii="Times New Roman" w:hAnsi="Times New Roman" w:cs="Times New Roman"/>
                <w:color w:val="000000"/>
                <w:sz w:val="24"/>
                <w:szCs w:val="24"/>
              </w:rPr>
            </w:pPr>
            <w:r w:rsidRPr="00A05757">
              <w:rPr>
                <w:rFonts w:ascii="Times New Roman" w:hAnsi="Times New Roman" w:cs="Times New Roman"/>
                <w:color w:val="000000"/>
                <w:sz w:val="24"/>
                <w:szCs w:val="24"/>
              </w:rPr>
              <w:t>Valid</w:t>
            </w:r>
          </w:p>
        </w:tc>
        <w:tc>
          <w:tcPr>
            <w:tcW w:w="734" w:type="dxa"/>
            <w:tcBorders>
              <w:top w:val="single" w:sz="16" w:space="0" w:color="000000"/>
              <w:left w:val="nil"/>
              <w:bottom w:val="nil"/>
              <w:right w:val="single" w:sz="16" w:space="0" w:color="000000"/>
            </w:tcBorders>
            <w:shd w:val="clear" w:color="auto" w:fill="FFFFFF"/>
          </w:tcPr>
          <w:p w:rsidR="00853457" w:rsidRPr="00A05757" w:rsidRDefault="00853457" w:rsidP="00853457">
            <w:pPr>
              <w:autoSpaceDE w:val="0"/>
              <w:autoSpaceDN w:val="0"/>
              <w:adjustRightInd w:val="0"/>
              <w:spacing w:after="0" w:line="320" w:lineRule="atLeast"/>
              <w:ind w:left="60" w:right="60"/>
              <w:rPr>
                <w:rFonts w:ascii="Times New Roman" w:hAnsi="Times New Roman" w:cs="Times New Roman"/>
                <w:color w:val="000000"/>
                <w:sz w:val="24"/>
                <w:szCs w:val="24"/>
              </w:rPr>
            </w:pPr>
            <w:r w:rsidRPr="00A05757">
              <w:rPr>
                <w:rFonts w:ascii="Times New Roman" w:hAnsi="Times New Roman" w:cs="Times New Roman"/>
                <w:color w:val="000000"/>
                <w:sz w:val="24"/>
                <w:szCs w:val="24"/>
              </w:rPr>
              <w:t>SD</w:t>
            </w:r>
          </w:p>
        </w:tc>
        <w:tc>
          <w:tcPr>
            <w:tcW w:w="1162" w:type="dxa"/>
            <w:tcBorders>
              <w:top w:val="single" w:sz="16" w:space="0" w:color="000000"/>
              <w:left w:val="single" w:sz="16" w:space="0" w:color="000000"/>
              <w:bottom w:val="nil"/>
            </w:tcBorders>
            <w:shd w:val="clear" w:color="auto" w:fill="FFFFFF"/>
            <w:vAlign w:val="center"/>
          </w:tcPr>
          <w:p w:rsidR="00853457" w:rsidRPr="00A05757" w:rsidRDefault="00853457" w:rsidP="0085345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597</w:t>
            </w:r>
          </w:p>
        </w:tc>
        <w:tc>
          <w:tcPr>
            <w:tcW w:w="1024" w:type="dxa"/>
            <w:tcBorders>
              <w:top w:val="single" w:sz="16" w:space="0" w:color="000000"/>
              <w:bottom w:val="nil"/>
            </w:tcBorders>
            <w:shd w:val="clear" w:color="auto" w:fill="FFFFFF"/>
            <w:vAlign w:val="center"/>
          </w:tcPr>
          <w:p w:rsidR="00853457" w:rsidRPr="00A05757" w:rsidRDefault="00853457" w:rsidP="0085345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17.9</w:t>
            </w:r>
          </w:p>
        </w:tc>
        <w:tc>
          <w:tcPr>
            <w:tcW w:w="1391" w:type="dxa"/>
            <w:tcBorders>
              <w:top w:val="single" w:sz="16" w:space="0" w:color="000000"/>
              <w:bottom w:val="nil"/>
            </w:tcBorders>
            <w:shd w:val="clear" w:color="auto" w:fill="FFFFFF"/>
            <w:vAlign w:val="center"/>
          </w:tcPr>
          <w:p w:rsidR="00853457" w:rsidRPr="00A05757" w:rsidRDefault="00853457" w:rsidP="0085345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17.9</w:t>
            </w:r>
          </w:p>
        </w:tc>
        <w:tc>
          <w:tcPr>
            <w:tcW w:w="1468" w:type="dxa"/>
            <w:tcBorders>
              <w:top w:val="single" w:sz="16" w:space="0" w:color="000000"/>
              <w:bottom w:val="nil"/>
              <w:right w:val="single" w:sz="16" w:space="0" w:color="000000"/>
            </w:tcBorders>
            <w:shd w:val="clear" w:color="auto" w:fill="FFFFFF"/>
            <w:vAlign w:val="center"/>
          </w:tcPr>
          <w:p w:rsidR="00853457" w:rsidRPr="00A05757" w:rsidRDefault="00853457" w:rsidP="0085345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17.9</w:t>
            </w:r>
          </w:p>
        </w:tc>
      </w:tr>
      <w:tr w:rsidR="00853457" w:rsidRPr="00A05757">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853457" w:rsidRPr="00A05757" w:rsidRDefault="00853457" w:rsidP="00853457">
            <w:pPr>
              <w:autoSpaceDE w:val="0"/>
              <w:autoSpaceDN w:val="0"/>
              <w:adjustRightInd w:val="0"/>
              <w:spacing w:after="0" w:line="240" w:lineRule="auto"/>
              <w:rPr>
                <w:rFonts w:ascii="Times New Roman" w:hAnsi="Times New Roman" w:cs="Times New Roman"/>
                <w:color w:val="000000"/>
                <w:sz w:val="24"/>
                <w:szCs w:val="24"/>
              </w:rPr>
            </w:pPr>
          </w:p>
        </w:tc>
        <w:tc>
          <w:tcPr>
            <w:tcW w:w="734" w:type="dxa"/>
            <w:tcBorders>
              <w:top w:val="nil"/>
              <w:left w:val="nil"/>
              <w:bottom w:val="nil"/>
              <w:right w:val="single" w:sz="16" w:space="0" w:color="000000"/>
            </w:tcBorders>
            <w:shd w:val="clear" w:color="auto" w:fill="FFFFFF"/>
          </w:tcPr>
          <w:p w:rsidR="00853457" w:rsidRPr="00A05757" w:rsidRDefault="00853457" w:rsidP="00853457">
            <w:pPr>
              <w:autoSpaceDE w:val="0"/>
              <w:autoSpaceDN w:val="0"/>
              <w:adjustRightInd w:val="0"/>
              <w:spacing w:after="0" w:line="320" w:lineRule="atLeast"/>
              <w:ind w:left="60" w:right="60"/>
              <w:rPr>
                <w:rFonts w:ascii="Times New Roman" w:hAnsi="Times New Roman" w:cs="Times New Roman"/>
                <w:color w:val="000000"/>
                <w:sz w:val="24"/>
                <w:szCs w:val="24"/>
              </w:rPr>
            </w:pPr>
            <w:r w:rsidRPr="00A05757">
              <w:rPr>
                <w:rFonts w:ascii="Times New Roman" w:hAnsi="Times New Roman" w:cs="Times New Roman"/>
                <w:color w:val="000000"/>
                <w:sz w:val="24"/>
                <w:szCs w:val="24"/>
              </w:rPr>
              <w:t>D</w:t>
            </w:r>
          </w:p>
        </w:tc>
        <w:tc>
          <w:tcPr>
            <w:tcW w:w="1162" w:type="dxa"/>
            <w:tcBorders>
              <w:top w:val="nil"/>
              <w:left w:val="single" w:sz="16" w:space="0" w:color="000000"/>
              <w:bottom w:val="nil"/>
            </w:tcBorders>
            <w:shd w:val="clear" w:color="auto" w:fill="FFFFFF"/>
            <w:vAlign w:val="center"/>
          </w:tcPr>
          <w:p w:rsidR="00853457" w:rsidRPr="00A05757" w:rsidRDefault="00853457" w:rsidP="0085345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723</w:t>
            </w:r>
          </w:p>
        </w:tc>
        <w:tc>
          <w:tcPr>
            <w:tcW w:w="1024" w:type="dxa"/>
            <w:tcBorders>
              <w:top w:val="nil"/>
              <w:bottom w:val="nil"/>
            </w:tcBorders>
            <w:shd w:val="clear" w:color="auto" w:fill="FFFFFF"/>
            <w:vAlign w:val="center"/>
          </w:tcPr>
          <w:p w:rsidR="00853457" w:rsidRPr="00A05757" w:rsidRDefault="00853457" w:rsidP="0085345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21.7</w:t>
            </w:r>
          </w:p>
        </w:tc>
        <w:tc>
          <w:tcPr>
            <w:tcW w:w="1391" w:type="dxa"/>
            <w:tcBorders>
              <w:top w:val="nil"/>
              <w:bottom w:val="nil"/>
            </w:tcBorders>
            <w:shd w:val="clear" w:color="auto" w:fill="FFFFFF"/>
            <w:vAlign w:val="center"/>
          </w:tcPr>
          <w:p w:rsidR="00853457" w:rsidRPr="00A05757" w:rsidRDefault="00853457" w:rsidP="0085345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21.7</w:t>
            </w:r>
          </w:p>
        </w:tc>
        <w:tc>
          <w:tcPr>
            <w:tcW w:w="1468" w:type="dxa"/>
            <w:tcBorders>
              <w:top w:val="nil"/>
              <w:bottom w:val="nil"/>
              <w:right w:val="single" w:sz="16" w:space="0" w:color="000000"/>
            </w:tcBorders>
            <w:shd w:val="clear" w:color="auto" w:fill="FFFFFF"/>
            <w:vAlign w:val="center"/>
          </w:tcPr>
          <w:p w:rsidR="00853457" w:rsidRPr="00A05757" w:rsidRDefault="00853457" w:rsidP="0085345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39.7</w:t>
            </w:r>
          </w:p>
        </w:tc>
      </w:tr>
      <w:tr w:rsidR="00853457" w:rsidRPr="00A05757">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853457" w:rsidRPr="00A05757" w:rsidRDefault="00853457" w:rsidP="00853457">
            <w:pPr>
              <w:autoSpaceDE w:val="0"/>
              <w:autoSpaceDN w:val="0"/>
              <w:adjustRightInd w:val="0"/>
              <w:spacing w:after="0" w:line="240" w:lineRule="auto"/>
              <w:rPr>
                <w:rFonts w:ascii="Times New Roman" w:hAnsi="Times New Roman" w:cs="Times New Roman"/>
                <w:color w:val="000000"/>
                <w:sz w:val="24"/>
                <w:szCs w:val="24"/>
              </w:rPr>
            </w:pPr>
          </w:p>
        </w:tc>
        <w:tc>
          <w:tcPr>
            <w:tcW w:w="734" w:type="dxa"/>
            <w:tcBorders>
              <w:top w:val="nil"/>
              <w:left w:val="nil"/>
              <w:bottom w:val="nil"/>
              <w:right w:val="single" w:sz="16" w:space="0" w:color="000000"/>
            </w:tcBorders>
            <w:shd w:val="clear" w:color="auto" w:fill="FFFFFF"/>
          </w:tcPr>
          <w:p w:rsidR="00853457" w:rsidRPr="00A05757" w:rsidRDefault="00853457" w:rsidP="00853457">
            <w:pPr>
              <w:autoSpaceDE w:val="0"/>
              <w:autoSpaceDN w:val="0"/>
              <w:adjustRightInd w:val="0"/>
              <w:spacing w:after="0" w:line="320" w:lineRule="atLeast"/>
              <w:ind w:left="60" w:right="60"/>
              <w:rPr>
                <w:rFonts w:ascii="Times New Roman" w:hAnsi="Times New Roman" w:cs="Times New Roman"/>
                <w:color w:val="000000"/>
                <w:sz w:val="24"/>
                <w:szCs w:val="24"/>
              </w:rPr>
            </w:pPr>
            <w:r w:rsidRPr="00A05757">
              <w:rPr>
                <w:rFonts w:ascii="Times New Roman" w:hAnsi="Times New Roman" w:cs="Times New Roman"/>
                <w:color w:val="000000"/>
                <w:sz w:val="24"/>
                <w:szCs w:val="24"/>
              </w:rPr>
              <w:t>A</w:t>
            </w:r>
          </w:p>
        </w:tc>
        <w:tc>
          <w:tcPr>
            <w:tcW w:w="1162" w:type="dxa"/>
            <w:tcBorders>
              <w:top w:val="nil"/>
              <w:left w:val="single" w:sz="16" w:space="0" w:color="000000"/>
              <w:bottom w:val="nil"/>
            </w:tcBorders>
            <w:shd w:val="clear" w:color="auto" w:fill="FFFFFF"/>
            <w:vAlign w:val="center"/>
          </w:tcPr>
          <w:p w:rsidR="00853457" w:rsidRPr="00A05757" w:rsidRDefault="00853457" w:rsidP="0085345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883</w:t>
            </w:r>
          </w:p>
        </w:tc>
        <w:tc>
          <w:tcPr>
            <w:tcW w:w="1024" w:type="dxa"/>
            <w:tcBorders>
              <w:top w:val="nil"/>
              <w:bottom w:val="nil"/>
            </w:tcBorders>
            <w:shd w:val="clear" w:color="auto" w:fill="FFFFFF"/>
            <w:vAlign w:val="center"/>
          </w:tcPr>
          <w:p w:rsidR="00853457" w:rsidRPr="00A05757" w:rsidRDefault="00853457" w:rsidP="0085345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26.5</w:t>
            </w:r>
          </w:p>
        </w:tc>
        <w:tc>
          <w:tcPr>
            <w:tcW w:w="1391" w:type="dxa"/>
            <w:tcBorders>
              <w:top w:val="nil"/>
              <w:bottom w:val="nil"/>
            </w:tcBorders>
            <w:shd w:val="clear" w:color="auto" w:fill="FFFFFF"/>
            <w:vAlign w:val="center"/>
          </w:tcPr>
          <w:p w:rsidR="00853457" w:rsidRPr="00A05757" w:rsidRDefault="00853457" w:rsidP="0085345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26.5</w:t>
            </w:r>
          </w:p>
        </w:tc>
        <w:tc>
          <w:tcPr>
            <w:tcW w:w="1468" w:type="dxa"/>
            <w:tcBorders>
              <w:top w:val="nil"/>
              <w:bottom w:val="nil"/>
              <w:right w:val="single" w:sz="16" w:space="0" w:color="000000"/>
            </w:tcBorders>
            <w:shd w:val="clear" w:color="auto" w:fill="FFFFFF"/>
            <w:vAlign w:val="center"/>
          </w:tcPr>
          <w:p w:rsidR="00853457" w:rsidRPr="00A05757" w:rsidRDefault="00853457" w:rsidP="0085345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66.2</w:t>
            </w:r>
          </w:p>
        </w:tc>
      </w:tr>
      <w:tr w:rsidR="00853457" w:rsidRPr="00A05757">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853457" w:rsidRPr="00A05757" w:rsidRDefault="00853457" w:rsidP="00853457">
            <w:pPr>
              <w:autoSpaceDE w:val="0"/>
              <w:autoSpaceDN w:val="0"/>
              <w:adjustRightInd w:val="0"/>
              <w:spacing w:after="0" w:line="240" w:lineRule="auto"/>
              <w:rPr>
                <w:rFonts w:ascii="Times New Roman" w:hAnsi="Times New Roman" w:cs="Times New Roman"/>
                <w:color w:val="000000"/>
                <w:sz w:val="24"/>
                <w:szCs w:val="24"/>
              </w:rPr>
            </w:pPr>
          </w:p>
        </w:tc>
        <w:tc>
          <w:tcPr>
            <w:tcW w:w="734" w:type="dxa"/>
            <w:tcBorders>
              <w:top w:val="nil"/>
              <w:left w:val="nil"/>
              <w:bottom w:val="nil"/>
              <w:right w:val="single" w:sz="16" w:space="0" w:color="000000"/>
            </w:tcBorders>
            <w:shd w:val="clear" w:color="auto" w:fill="FFFFFF"/>
          </w:tcPr>
          <w:p w:rsidR="00853457" w:rsidRPr="00A05757" w:rsidRDefault="00853457" w:rsidP="00853457">
            <w:pPr>
              <w:autoSpaceDE w:val="0"/>
              <w:autoSpaceDN w:val="0"/>
              <w:adjustRightInd w:val="0"/>
              <w:spacing w:after="0" w:line="320" w:lineRule="atLeast"/>
              <w:ind w:left="60" w:right="60"/>
              <w:rPr>
                <w:rFonts w:ascii="Times New Roman" w:hAnsi="Times New Roman" w:cs="Times New Roman"/>
                <w:color w:val="000000"/>
                <w:sz w:val="24"/>
                <w:szCs w:val="24"/>
              </w:rPr>
            </w:pPr>
            <w:r w:rsidRPr="00A05757">
              <w:rPr>
                <w:rFonts w:ascii="Times New Roman" w:hAnsi="Times New Roman" w:cs="Times New Roman"/>
                <w:color w:val="000000"/>
                <w:sz w:val="24"/>
                <w:szCs w:val="24"/>
              </w:rPr>
              <w:t>SA</w:t>
            </w:r>
          </w:p>
        </w:tc>
        <w:tc>
          <w:tcPr>
            <w:tcW w:w="1162" w:type="dxa"/>
            <w:tcBorders>
              <w:top w:val="nil"/>
              <w:left w:val="single" w:sz="16" w:space="0" w:color="000000"/>
              <w:bottom w:val="nil"/>
            </w:tcBorders>
            <w:shd w:val="clear" w:color="auto" w:fill="FFFFFF"/>
            <w:vAlign w:val="center"/>
          </w:tcPr>
          <w:p w:rsidR="00853457" w:rsidRPr="00A05757" w:rsidRDefault="00853457" w:rsidP="0085345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1124</w:t>
            </w:r>
          </w:p>
        </w:tc>
        <w:tc>
          <w:tcPr>
            <w:tcW w:w="1024" w:type="dxa"/>
            <w:tcBorders>
              <w:top w:val="nil"/>
              <w:bottom w:val="nil"/>
            </w:tcBorders>
            <w:shd w:val="clear" w:color="auto" w:fill="FFFFFF"/>
            <w:vAlign w:val="center"/>
          </w:tcPr>
          <w:p w:rsidR="00853457" w:rsidRPr="00A05757" w:rsidRDefault="00853457" w:rsidP="0085345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33.8</w:t>
            </w:r>
          </w:p>
        </w:tc>
        <w:tc>
          <w:tcPr>
            <w:tcW w:w="1391" w:type="dxa"/>
            <w:tcBorders>
              <w:top w:val="nil"/>
              <w:bottom w:val="nil"/>
            </w:tcBorders>
            <w:shd w:val="clear" w:color="auto" w:fill="FFFFFF"/>
            <w:vAlign w:val="center"/>
          </w:tcPr>
          <w:p w:rsidR="00853457" w:rsidRPr="00A05757" w:rsidRDefault="00853457" w:rsidP="0085345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33.8</w:t>
            </w:r>
          </w:p>
        </w:tc>
        <w:tc>
          <w:tcPr>
            <w:tcW w:w="1468" w:type="dxa"/>
            <w:tcBorders>
              <w:top w:val="nil"/>
              <w:bottom w:val="nil"/>
              <w:right w:val="single" w:sz="16" w:space="0" w:color="000000"/>
            </w:tcBorders>
            <w:shd w:val="clear" w:color="auto" w:fill="FFFFFF"/>
            <w:vAlign w:val="center"/>
          </w:tcPr>
          <w:p w:rsidR="00853457" w:rsidRPr="00A05757" w:rsidRDefault="00853457" w:rsidP="0085345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100.0</w:t>
            </w:r>
          </w:p>
        </w:tc>
      </w:tr>
      <w:tr w:rsidR="00853457" w:rsidRPr="00A05757">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853457" w:rsidRPr="00A05757" w:rsidRDefault="00853457" w:rsidP="00853457">
            <w:pPr>
              <w:autoSpaceDE w:val="0"/>
              <w:autoSpaceDN w:val="0"/>
              <w:adjustRightInd w:val="0"/>
              <w:spacing w:after="0" w:line="240" w:lineRule="auto"/>
              <w:rPr>
                <w:rFonts w:ascii="Times New Roman" w:hAnsi="Times New Roman" w:cs="Times New Roman"/>
                <w:color w:val="000000"/>
                <w:sz w:val="24"/>
                <w:szCs w:val="24"/>
              </w:rPr>
            </w:pPr>
          </w:p>
        </w:tc>
        <w:tc>
          <w:tcPr>
            <w:tcW w:w="734" w:type="dxa"/>
            <w:tcBorders>
              <w:top w:val="nil"/>
              <w:left w:val="nil"/>
              <w:bottom w:val="single" w:sz="16" w:space="0" w:color="000000"/>
              <w:right w:val="single" w:sz="16" w:space="0" w:color="000000"/>
            </w:tcBorders>
            <w:shd w:val="clear" w:color="auto" w:fill="FFFFFF"/>
          </w:tcPr>
          <w:p w:rsidR="00853457" w:rsidRPr="00A05757" w:rsidRDefault="00853457" w:rsidP="00853457">
            <w:pPr>
              <w:autoSpaceDE w:val="0"/>
              <w:autoSpaceDN w:val="0"/>
              <w:adjustRightInd w:val="0"/>
              <w:spacing w:after="0" w:line="320" w:lineRule="atLeast"/>
              <w:ind w:left="60" w:right="60"/>
              <w:rPr>
                <w:rFonts w:ascii="Times New Roman" w:hAnsi="Times New Roman" w:cs="Times New Roman"/>
                <w:color w:val="000000"/>
                <w:sz w:val="24"/>
                <w:szCs w:val="24"/>
              </w:rPr>
            </w:pPr>
            <w:r w:rsidRPr="00A05757">
              <w:rPr>
                <w:rFonts w:ascii="Times New Roman" w:hAnsi="Times New Roman" w:cs="Times New Roman"/>
                <w:color w:val="000000"/>
                <w:sz w:val="24"/>
                <w:szCs w:val="24"/>
              </w:rPr>
              <w:t>Total</w:t>
            </w:r>
          </w:p>
        </w:tc>
        <w:tc>
          <w:tcPr>
            <w:tcW w:w="1162" w:type="dxa"/>
            <w:tcBorders>
              <w:top w:val="nil"/>
              <w:left w:val="single" w:sz="16" w:space="0" w:color="000000"/>
              <w:bottom w:val="single" w:sz="16" w:space="0" w:color="000000"/>
            </w:tcBorders>
            <w:shd w:val="clear" w:color="auto" w:fill="FFFFFF"/>
            <w:vAlign w:val="center"/>
          </w:tcPr>
          <w:p w:rsidR="00853457" w:rsidRPr="00A05757" w:rsidRDefault="00853457" w:rsidP="0085345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3327</w:t>
            </w:r>
          </w:p>
        </w:tc>
        <w:tc>
          <w:tcPr>
            <w:tcW w:w="1024" w:type="dxa"/>
            <w:tcBorders>
              <w:top w:val="nil"/>
              <w:bottom w:val="single" w:sz="16" w:space="0" w:color="000000"/>
            </w:tcBorders>
            <w:shd w:val="clear" w:color="auto" w:fill="FFFFFF"/>
            <w:vAlign w:val="center"/>
          </w:tcPr>
          <w:p w:rsidR="00853457" w:rsidRPr="00A05757" w:rsidRDefault="00853457" w:rsidP="0085345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100.0</w:t>
            </w:r>
          </w:p>
        </w:tc>
        <w:tc>
          <w:tcPr>
            <w:tcW w:w="1391" w:type="dxa"/>
            <w:tcBorders>
              <w:top w:val="nil"/>
              <w:bottom w:val="single" w:sz="16" w:space="0" w:color="000000"/>
            </w:tcBorders>
            <w:shd w:val="clear" w:color="auto" w:fill="FFFFFF"/>
            <w:vAlign w:val="center"/>
          </w:tcPr>
          <w:p w:rsidR="00853457" w:rsidRPr="00A05757" w:rsidRDefault="00853457" w:rsidP="0085345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100.0</w:t>
            </w:r>
          </w:p>
        </w:tc>
        <w:tc>
          <w:tcPr>
            <w:tcW w:w="1468" w:type="dxa"/>
            <w:tcBorders>
              <w:top w:val="nil"/>
              <w:bottom w:val="single" w:sz="16" w:space="0" w:color="000000"/>
              <w:right w:val="single" w:sz="16" w:space="0" w:color="000000"/>
            </w:tcBorders>
            <w:shd w:val="clear" w:color="auto" w:fill="FFFFFF"/>
            <w:vAlign w:val="center"/>
          </w:tcPr>
          <w:p w:rsidR="00853457" w:rsidRPr="00A05757" w:rsidRDefault="00853457" w:rsidP="00853457">
            <w:pPr>
              <w:autoSpaceDE w:val="0"/>
              <w:autoSpaceDN w:val="0"/>
              <w:adjustRightInd w:val="0"/>
              <w:spacing w:after="0" w:line="240" w:lineRule="auto"/>
              <w:rPr>
                <w:rFonts w:ascii="Times New Roman" w:hAnsi="Times New Roman" w:cs="Times New Roman"/>
                <w:sz w:val="24"/>
                <w:szCs w:val="24"/>
              </w:rPr>
            </w:pPr>
          </w:p>
        </w:tc>
      </w:tr>
    </w:tbl>
    <w:p w:rsidR="00853457" w:rsidRPr="00A05757" w:rsidRDefault="00853457" w:rsidP="00853457">
      <w:pPr>
        <w:autoSpaceDE w:val="0"/>
        <w:autoSpaceDN w:val="0"/>
        <w:adjustRightInd w:val="0"/>
        <w:spacing w:after="0" w:line="400" w:lineRule="atLeast"/>
        <w:rPr>
          <w:rFonts w:ascii="Times New Roman" w:hAnsi="Times New Roman" w:cs="Times New Roman"/>
          <w:sz w:val="24"/>
          <w:szCs w:val="24"/>
        </w:rPr>
      </w:pPr>
    </w:p>
    <w:p w:rsidR="00EE3194" w:rsidRDefault="00EE3194">
      <w:r>
        <w:br w:type="page"/>
      </w:r>
    </w:p>
    <w:tbl>
      <w:tblPr>
        <w:tblW w:w="65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34"/>
        <w:gridCol w:w="734"/>
        <w:gridCol w:w="1163"/>
        <w:gridCol w:w="1024"/>
        <w:gridCol w:w="1392"/>
        <w:gridCol w:w="1469"/>
      </w:tblGrid>
      <w:tr w:rsidR="00853457" w:rsidRPr="00A05757" w:rsidTr="00853457">
        <w:trPr>
          <w:cantSplit/>
        </w:trPr>
        <w:tc>
          <w:tcPr>
            <w:tcW w:w="6516" w:type="dxa"/>
            <w:gridSpan w:val="6"/>
            <w:tcBorders>
              <w:top w:val="nil"/>
              <w:left w:val="nil"/>
              <w:bottom w:val="nil"/>
              <w:right w:val="nil"/>
            </w:tcBorders>
            <w:shd w:val="clear" w:color="auto" w:fill="FFFFFF"/>
            <w:vAlign w:val="center"/>
          </w:tcPr>
          <w:p w:rsidR="001E7DA9" w:rsidRPr="00A05757" w:rsidRDefault="001E7DA9" w:rsidP="00853457">
            <w:pPr>
              <w:autoSpaceDE w:val="0"/>
              <w:autoSpaceDN w:val="0"/>
              <w:adjustRightInd w:val="0"/>
              <w:spacing w:after="0" w:line="320" w:lineRule="atLeast"/>
              <w:ind w:left="60" w:right="60"/>
              <w:jc w:val="center"/>
              <w:rPr>
                <w:rFonts w:ascii="Times New Roman" w:hAnsi="Times New Roman" w:cs="Times New Roman"/>
                <w:b/>
                <w:bCs/>
                <w:color w:val="000000"/>
                <w:sz w:val="24"/>
                <w:szCs w:val="24"/>
              </w:rPr>
            </w:pPr>
          </w:p>
          <w:p w:rsidR="00853457" w:rsidRPr="00A05757" w:rsidRDefault="00853457" w:rsidP="00853457">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A05757">
              <w:rPr>
                <w:rFonts w:ascii="Times New Roman" w:hAnsi="Times New Roman" w:cs="Times New Roman"/>
                <w:b/>
                <w:bCs/>
                <w:color w:val="000000"/>
                <w:sz w:val="24"/>
                <w:szCs w:val="24"/>
              </w:rPr>
              <w:t>Item 20</w:t>
            </w:r>
          </w:p>
        </w:tc>
      </w:tr>
      <w:tr w:rsidR="00853457" w:rsidRPr="00A05757" w:rsidTr="00853457">
        <w:trPr>
          <w:cantSplit/>
        </w:trPr>
        <w:tc>
          <w:tcPr>
            <w:tcW w:w="1468" w:type="dxa"/>
            <w:gridSpan w:val="2"/>
            <w:tcBorders>
              <w:top w:val="single" w:sz="16" w:space="0" w:color="000000"/>
              <w:left w:val="single" w:sz="16" w:space="0" w:color="000000"/>
              <w:bottom w:val="single" w:sz="16" w:space="0" w:color="000000"/>
              <w:right w:val="nil"/>
            </w:tcBorders>
            <w:shd w:val="clear" w:color="auto" w:fill="FFFFFF"/>
            <w:vAlign w:val="bottom"/>
          </w:tcPr>
          <w:p w:rsidR="00853457" w:rsidRPr="00A05757" w:rsidRDefault="00853457" w:rsidP="00853457">
            <w:pPr>
              <w:autoSpaceDE w:val="0"/>
              <w:autoSpaceDN w:val="0"/>
              <w:adjustRightInd w:val="0"/>
              <w:spacing w:after="0" w:line="240" w:lineRule="auto"/>
              <w:rPr>
                <w:rFonts w:ascii="Times New Roman" w:hAnsi="Times New Roman" w:cs="Times New Roman"/>
                <w:sz w:val="24"/>
                <w:szCs w:val="24"/>
              </w:rPr>
            </w:pPr>
          </w:p>
        </w:tc>
        <w:tc>
          <w:tcPr>
            <w:tcW w:w="1163" w:type="dxa"/>
            <w:tcBorders>
              <w:top w:val="single" w:sz="16" w:space="0" w:color="000000"/>
              <w:left w:val="single" w:sz="16" w:space="0" w:color="000000"/>
              <w:bottom w:val="single" w:sz="16" w:space="0" w:color="000000"/>
            </w:tcBorders>
            <w:shd w:val="clear" w:color="auto" w:fill="FFFFFF"/>
            <w:vAlign w:val="bottom"/>
          </w:tcPr>
          <w:p w:rsidR="00853457" w:rsidRPr="00A05757" w:rsidRDefault="00853457" w:rsidP="00853457">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A05757">
              <w:rPr>
                <w:rFonts w:ascii="Times New Roman" w:hAnsi="Times New Roman" w:cs="Times New Roman"/>
                <w:color w:val="000000"/>
                <w:sz w:val="24"/>
                <w:szCs w:val="24"/>
              </w:rPr>
              <w:t>Frequency</w:t>
            </w:r>
          </w:p>
        </w:tc>
        <w:tc>
          <w:tcPr>
            <w:tcW w:w="1024" w:type="dxa"/>
            <w:tcBorders>
              <w:top w:val="single" w:sz="16" w:space="0" w:color="000000"/>
              <w:bottom w:val="single" w:sz="16" w:space="0" w:color="000000"/>
            </w:tcBorders>
            <w:shd w:val="clear" w:color="auto" w:fill="FFFFFF"/>
            <w:vAlign w:val="bottom"/>
          </w:tcPr>
          <w:p w:rsidR="00853457" w:rsidRPr="00A05757" w:rsidRDefault="00853457" w:rsidP="00853457">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A05757">
              <w:rPr>
                <w:rFonts w:ascii="Times New Roman" w:hAnsi="Times New Roman" w:cs="Times New Roman"/>
                <w:color w:val="000000"/>
                <w:sz w:val="24"/>
                <w:szCs w:val="24"/>
              </w:rPr>
              <w:t>Percent</w:t>
            </w:r>
          </w:p>
        </w:tc>
        <w:tc>
          <w:tcPr>
            <w:tcW w:w="1392" w:type="dxa"/>
            <w:tcBorders>
              <w:top w:val="single" w:sz="16" w:space="0" w:color="000000"/>
              <w:bottom w:val="single" w:sz="16" w:space="0" w:color="000000"/>
            </w:tcBorders>
            <w:shd w:val="clear" w:color="auto" w:fill="FFFFFF"/>
            <w:vAlign w:val="bottom"/>
          </w:tcPr>
          <w:p w:rsidR="00853457" w:rsidRPr="00A05757" w:rsidRDefault="00853457" w:rsidP="00853457">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A05757">
              <w:rPr>
                <w:rFonts w:ascii="Times New Roman" w:hAnsi="Times New Roman" w:cs="Times New Roman"/>
                <w:color w:val="000000"/>
                <w:sz w:val="24"/>
                <w:szCs w:val="24"/>
              </w:rPr>
              <w:t>Valid Percent</w:t>
            </w:r>
          </w:p>
        </w:tc>
        <w:tc>
          <w:tcPr>
            <w:tcW w:w="1469" w:type="dxa"/>
            <w:tcBorders>
              <w:top w:val="single" w:sz="16" w:space="0" w:color="000000"/>
              <w:bottom w:val="single" w:sz="16" w:space="0" w:color="000000"/>
              <w:right w:val="single" w:sz="16" w:space="0" w:color="000000"/>
            </w:tcBorders>
            <w:shd w:val="clear" w:color="auto" w:fill="FFFFFF"/>
            <w:vAlign w:val="bottom"/>
          </w:tcPr>
          <w:p w:rsidR="00853457" w:rsidRPr="00A05757" w:rsidRDefault="00853457" w:rsidP="00853457">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A05757">
              <w:rPr>
                <w:rFonts w:ascii="Times New Roman" w:hAnsi="Times New Roman" w:cs="Times New Roman"/>
                <w:color w:val="000000"/>
                <w:sz w:val="24"/>
                <w:szCs w:val="24"/>
              </w:rPr>
              <w:t>Cumulative Percent</w:t>
            </w:r>
          </w:p>
        </w:tc>
      </w:tr>
      <w:tr w:rsidR="00853457" w:rsidRPr="00A05757" w:rsidTr="00853457">
        <w:trPr>
          <w:cantSplit/>
        </w:trPr>
        <w:tc>
          <w:tcPr>
            <w:tcW w:w="734" w:type="dxa"/>
            <w:vMerge w:val="restart"/>
            <w:tcBorders>
              <w:top w:val="single" w:sz="16" w:space="0" w:color="000000"/>
              <w:left w:val="single" w:sz="16" w:space="0" w:color="000000"/>
              <w:bottom w:val="single" w:sz="16" w:space="0" w:color="000000"/>
              <w:right w:val="nil"/>
            </w:tcBorders>
            <w:shd w:val="clear" w:color="auto" w:fill="FFFFFF"/>
          </w:tcPr>
          <w:p w:rsidR="00853457" w:rsidRPr="00A05757" w:rsidRDefault="00853457" w:rsidP="00853457">
            <w:pPr>
              <w:autoSpaceDE w:val="0"/>
              <w:autoSpaceDN w:val="0"/>
              <w:adjustRightInd w:val="0"/>
              <w:spacing w:after="0" w:line="320" w:lineRule="atLeast"/>
              <w:ind w:left="60" w:right="60"/>
              <w:rPr>
                <w:rFonts w:ascii="Times New Roman" w:hAnsi="Times New Roman" w:cs="Times New Roman"/>
                <w:color w:val="000000"/>
                <w:sz w:val="24"/>
                <w:szCs w:val="24"/>
              </w:rPr>
            </w:pPr>
            <w:r w:rsidRPr="00A05757">
              <w:rPr>
                <w:rFonts w:ascii="Times New Roman" w:hAnsi="Times New Roman" w:cs="Times New Roman"/>
                <w:color w:val="000000"/>
                <w:sz w:val="24"/>
                <w:szCs w:val="24"/>
              </w:rPr>
              <w:t>Valid</w:t>
            </w:r>
          </w:p>
        </w:tc>
        <w:tc>
          <w:tcPr>
            <w:tcW w:w="734" w:type="dxa"/>
            <w:tcBorders>
              <w:top w:val="single" w:sz="16" w:space="0" w:color="000000"/>
              <w:left w:val="nil"/>
              <w:bottom w:val="nil"/>
              <w:right w:val="single" w:sz="16" w:space="0" w:color="000000"/>
            </w:tcBorders>
            <w:shd w:val="clear" w:color="auto" w:fill="FFFFFF"/>
          </w:tcPr>
          <w:p w:rsidR="00853457" w:rsidRPr="00A05757" w:rsidRDefault="00853457" w:rsidP="00853457">
            <w:pPr>
              <w:autoSpaceDE w:val="0"/>
              <w:autoSpaceDN w:val="0"/>
              <w:adjustRightInd w:val="0"/>
              <w:spacing w:after="0" w:line="320" w:lineRule="atLeast"/>
              <w:ind w:left="60" w:right="60"/>
              <w:rPr>
                <w:rFonts w:ascii="Times New Roman" w:hAnsi="Times New Roman" w:cs="Times New Roman"/>
                <w:color w:val="000000"/>
                <w:sz w:val="24"/>
                <w:szCs w:val="24"/>
              </w:rPr>
            </w:pPr>
            <w:r w:rsidRPr="00A05757">
              <w:rPr>
                <w:rFonts w:ascii="Times New Roman" w:hAnsi="Times New Roman" w:cs="Times New Roman"/>
                <w:color w:val="000000"/>
                <w:sz w:val="24"/>
                <w:szCs w:val="24"/>
              </w:rPr>
              <w:t>SD</w:t>
            </w:r>
          </w:p>
        </w:tc>
        <w:tc>
          <w:tcPr>
            <w:tcW w:w="1163" w:type="dxa"/>
            <w:tcBorders>
              <w:top w:val="single" w:sz="16" w:space="0" w:color="000000"/>
              <w:left w:val="single" w:sz="16" w:space="0" w:color="000000"/>
              <w:bottom w:val="nil"/>
            </w:tcBorders>
            <w:shd w:val="clear" w:color="auto" w:fill="FFFFFF"/>
            <w:vAlign w:val="center"/>
          </w:tcPr>
          <w:p w:rsidR="00853457" w:rsidRPr="00A05757" w:rsidRDefault="00853457" w:rsidP="0085345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491</w:t>
            </w:r>
          </w:p>
        </w:tc>
        <w:tc>
          <w:tcPr>
            <w:tcW w:w="1024" w:type="dxa"/>
            <w:tcBorders>
              <w:top w:val="single" w:sz="16" w:space="0" w:color="000000"/>
              <w:bottom w:val="nil"/>
            </w:tcBorders>
            <w:shd w:val="clear" w:color="auto" w:fill="FFFFFF"/>
            <w:vAlign w:val="center"/>
          </w:tcPr>
          <w:p w:rsidR="00853457" w:rsidRPr="00A05757" w:rsidRDefault="00853457" w:rsidP="0085345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14.8</w:t>
            </w:r>
          </w:p>
        </w:tc>
        <w:tc>
          <w:tcPr>
            <w:tcW w:w="1392" w:type="dxa"/>
            <w:tcBorders>
              <w:top w:val="single" w:sz="16" w:space="0" w:color="000000"/>
              <w:bottom w:val="nil"/>
            </w:tcBorders>
            <w:shd w:val="clear" w:color="auto" w:fill="FFFFFF"/>
            <w:vAlign w:val="center"/>
          </w:tcPr>
          <w:p w:rsidR="00853457" w:rsidRPr="00A05757" w:rsidRDefault="00853457" w:rsidP="0085345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14.8</w:t>
            </w:r>
          </w:p>
        </w:tc>
        <w:tc>
          <w:tcPr>
            <w:tcW w:w="1469" w:type="dxa"/>
            <w:tcBorders>
              <w:top w:val="single" w:sz="16" w:space="0" w:color="000000"/>
              <w:bottom w:val="nil"/>
              <w:right w:val="single" w:sz="16" w:space="0" w:color="000000"/>
            </w:tcBorders>
            <w:shd w:val="clear" w:color="auto" w:fill="FFFFFF"/>
            <w:vAlign w:val="center"/>
          </w:tcPr>
          <w:p w:rsidR="00853457" w:rsidRPr="00A05757" w:rsidRDefault="00853457" w:rsidP="0085345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14.8</w:t>
            </w:r>
          </w:p>
        </w:tc>
      </w:tr>
      <w:tr w:rsidR="00853457" w:rsidRPr="00A05757" w:rsidTr="00853457">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853457" w:rsidRPr="00A05757" w:rsidRDefault="00853457" w:rsidP="00853457">
            <w:pPr>
              <w:autoSpaceDE w:val="0"/>
              <w:autoSpaceDN w:val="0"/>
              <w:adjustRightInd w:val="0"/>
              <w:spacing w:after="0" w:line="240" w:lineRule="auto"/>
              <w:rPr>
                <w:rFonts w:ascii="Times New Roman" w:hAnsi="Times New Roman" w:cs="Times New Roman"/>
                <w:color w:val="000000"/>
                <w:sz w:val="24"/>
                <w:szCs w:val="24"/>
              </w:rPr>
            </w:pPr>
          </w:p>
        </w:tc>
        <w:tc>
          <w:tcPr>
            <w:tcW w:w="734" w:type="dxa"/>
            <w:tcBorders>
              <w:top w:val="nil"/>
              <w:left w:val="nil"/>
              <w:bottom w:val="nil"/>
              <w:right w:val="single" w:sz="16" w:space="0" w:color="000000"/>
            </w:tcBorders>
            <w:shd w:val="clear" w:color="auto" w:fill="FFFFFF"/>
          </w:tcPr>
          <w:p w:rsidR="00853457" w:rsidRPr="00A05757" w:rsidRDefault="00853457" w:rsidP="00853457">
            <w:pPr>
              <w:autoSpaceDE w:val="0"/>
              <w:autoSpaceDN w:val="0"/>
              <w:adjustRightInd w:val="0"/>
              <w:spacing w:after="0" w:line="320" w:lineRule="atLeast"/>
              <w:ind w:left="60" w:right="60"/>
              <w:rPr>
                <w:rFonts w:ascii="Times New Roman" w:hAnsi="Times New Roman" w:cs="Times New Roman"/>
                <w:color w:val="000000"/>
                <w:sz w:val="24"/>
                <w:szCs w:val="24"/>
              </w:rPr>
            </w:pPr>
            <w:r w:rsidRPr="00A05757">
              <w:rPr>
                <w:rFonts w:ascii="Times New Roman" w:hAnsi="Times New Roman" w:cs="Times New Roman"/>
                <w:color w:val="000000"/>
                <w:sz w:val="24"/>
                <w:szCs w:val="24"/>
              </w:rPr>
              <w:t>D</w:t>
            </w:r>
          </w:p>
        </w:tc>
        <w:tc>
          <w:tcPr>
            <w:tcW w:w="1163" w:type="dxa"/>
            <w:tcBorders>
              <w:top w:val="nil"/>
              <w:left w:val="single" w:sz="16" w:space="0" w:color="000000"/>
              <w:bottom w:val="nil"/>
            </w:tcBorders>
            <w:shd w:val="clear" w:color="auto" w:fill="FFFFFF"/>
            <w:vAlign w:val="center"/>
          </w:tcPr>
          <w:p w:rsidR="00853457" w:rsidRPr="00A05757" w:rsidRDefault="00853457" w:rsidP="0085345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592</w:t>
            </w:r>
          </w:p>
        </w:tc>
        <w:tc>
          <w:tcPr>
            <w:tcW w:w="1024" w:type="dxa"/>
            <w:tcBorders>
              <w:top w:val="nil"/>
              <w:bottom w:val="nil"/>
            </w:tcBorders>
            <w:shd w:val="clear" w:color="auto" w:fill="FFFFFF"/>
            <w:vAlign w:val="center"/>
          </w:tcPr>
          <w:p w:rsidR="00853457" w:rsidRPr="00A05757" w:rsidRDefault="00853457" w:rsidP="0085345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17.8</w:t>
            </w:r>
          </w:p>
        </w:tc>
        <w:tc>
          <w:tcPr>
            <w:tcW w:w="1392" w:type="dxa"/>
            <w:tcBorders>
              <w:top w:val="nil"/>
              <w:bottom w:val="nil"/>
            </w:tcBorders>
            <w:shd w:val="clear" w:color="auto" w:fill="FFFFFF"/>
            <w:vAlign w:val="center"/>
          </w:tcPr>
          <w:p w:rsidR="00853457" w:rsidRPr="00A05757" w:rsidRDefault="00853457" w:rsidP="0085345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17.8</w:t>
            </w:r>
          </w:p>
        </w:tc>
        <w:tc>
          <w:tcPr>
            <w:tcW w:w="1469" w:type="dxa"/>
            <w:tcBorders>
              <w:top w:val="nil"/>
              <w:bottom w:val="nil"/>
              <w:right w:val="single" w:sz="16" w:space="0" w:color="000000"/>
            </w:tcBorders>
            <w:shd w:val="clear" w:color="auto" w:fill="FFFFFF"/>
            <w:vAlign w:val="center"/>
          </w:tcPr>
          <w:p w:rsidR="00853457" w:rsidRPr="00A05757" w:rsidRDefault="00853457" w:rsidP="0085345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32.6</w:t>
            </w:r>
          </w:p>
        </w:tc>
      </w:tr>
      <w:tr w:rsidR="00853457" w:rsidRPr="00A05757" w:rsidTr="00853457">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853457" w:rsidRPr="00A05757" w:rsidRDefault="00853457" w:rsidP="00853457">
            <w:pPr>
              <w:autoSpaceDE w:val="0"/>
              <w:autoSpaceDN w:val="0"/>
              <w:adjustRightInd w:val="0"/>
              <w:spacing w:after="0" w:line="240" w:lineRule="auto"/>
              <w:rPr>
                <w:rFonts w:ascii="Times New Roman" w:hAnsi="Times New Roman" w:cs="Times New Roman"/>
                <w:color w:val="000000"/>
                <w:sz w:val="24"/>
                <w:szCs w:val="24"/>
              </w:rPr>
            </w:pPr>
          </w:p>
        </w:tc>
        <w:tc>
          <w:tcPr>
            <w:tcW w:w="734" w:type="dxa"/>
            <w:tcBorders>
              <w:top w:val="nil"/>
              <w:left w:val="nil"/>
              <w:bottom w:val="nil"/>
              <w:right w:val="single" w:sz="16" w:space="0" w:color="000000"/>
            </w:tcBorders>
            <w:shd w:val="clear" w:color="auto" w:fill="FFFFFF"/>
          </w:tcPr>
          <w:p w:rsidR="00853457" w:rsidRPr="00A05757" w:rsidRDefault="00853457" w:rsidP="00853457">
            <w:pPr>
              <w:autoSpaceDE w:val="0"/>
              <w:autoSpaceDN w:val="0"/>
              <w:adjustRightInd w:val="0"/>
              <w:spacing w:after="0" w:line="320" w:lineRule="atLeast"/>
              <w:ind w:left="60" w:right="60"/>
              <w:rPr>
                <w:rFonts w:ascii="Times New Roman" w:hAnsi="Times New Roman" w:cs="Times New Roman"/>
                <w:color w:val="000000"/>
                <w:sz w:val="24"/>
                <w:szCs w:val="24"/>
              </w:rPr>
            </w:pPr>
            <w:r w:rsidRPr="00A05757">
              <w:rPr>
                <w:rFonts w:ascii="Times New Roman" w:hAnsi="Times New Roman" w:cs="Times New Roman"/>
                <w:color w:val="000000"/>
                <w:sz w:val="24"/>
                <w:szCs w:val="24"/>
              </w:rPr>
              <w:t>A</w:t>
            </w:r>
          </w:p>
        </w:tc>
        <w:tc>
          <w:tcPr>
            <w:tcW w:w="1163" w:type="dxa"/>
            <w:tcBorders>
              <w:top w:val="nil"/>
              <w:left w:val="single" w:sz="16" w:space="0" w:color="000000"/>
              <w:bottom w:val="nil"/>
            </w:tcBorders>
            <w:shd w:val="clear" w:color="auto" w:fill="FFFFFF"/>
            <w:vAlign w:val="center"/>
          </w:tcPr>
          <w:p w:rsidR="00853457" w:rsidRPr="00A05757" w:rsidRDefault="00853457" w:rsidP="0085345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772</w:t>
            </w:r>
          </w:p>
        </w:tc>
        <w:tc>
          <w:tcPr>
            <w:tcW w:w="1024" w:type="dxa"/>
            <w:tcBorders>
              <w:top w:val="nil"/>
              <w:bottom w:val="nil"/>
            </w:tcBorders>
            <w:shd w:val="clear" w:color="auto" w:fill="FFFFFF"/>
            <w:vAlign w:val="center"/>
          </w:tcPr>
          <w:p w:rsidR="00853457" w:rsidRPr="00A05757" w:rsidRDefault="00853457" w:rsidP="0085345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23.2</w:t>
            </w:r>
          </w:p>
        </w:tc>
        <w:tc>
          <w:tcPr>
            <w:tcW w:w="1392" w:type="dxa"/>
            <w:tcBorders>
              <w:top w:val="nil"/>
              <w:bottom w:val="nil"/>
            </w:tcBorders>
            <w:shd w:val="clear" w:color="auto" w:fill="FFFFFF"/>
            <w:vAlign w:val="center"/>
          </w:tcPr>
          <w:p w:rsidR="00853457" w:rsidRPr="00A05757" w:rsidRDefault="00853457" w:rsidP="0085345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23.2</w:t>
            </w:r>
          </w:p>
        </w:tc>
        <w:tc>
          <w:tcPr>
            <w:tcW w:w="1469" w:type="dxa"/>
            <w:tcBorders>
              <w:top w:val="nil"/>
              <w:bottom w:val="nil"/>
              <w:right w:val="single" w:sz="16" w:space="0" w:color="000000"/>
            </w:tcBorders>
            <w:shd w:val="clear" w:color="auto" w:fill="FFFFFF"/>
            <w:vAlign w:val="center"/>
          </w:tcPr>
          <w:p w:rsidR="00853457" w:rsidRPr="00A05757" w:rsidRDefault="00853457" w:rsidP="0085345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55.8</w:t>
            </w:r>
          </w:p>
        </w:tc>
      </w:tr>
      <w:tr w:rsidR="00853457" w:rsidRPr="00A05757" w:rsidTr="00853457">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853457" w:rsidRPr="00A05757" w:rsidRDefault="00853457" w:rsidP="00853457">
            <w:pPr>
              <w:autoSpaceDE w:val="0"/>
              <w:autoSpaceDN w:val="0"/>
              <w:adjustRightInd w:val="0"/>
              <w:spacing w:after="0" w:line="240" w:lineRule="auto"/>
              <w:rPr>
                <w:rFonts w:ascii="Times New Roman" w:hAnsi="Times New Roman" w:cs="Times New Roman"/>
                <w:color w:val="000000"/>
                <w:sz w:val="24"/>
                <w:szCs w:val="24"/>
              </w:rPr>
            </w:pPr>
          </w:p>
        </w:tc>
        <w:tc>
          <w:tcPr>
            <w:tcW w:w="734" w:type="dxa"/>
            <w:tcBorders>
              <w:top w:val="nil"/>
              <w:left w:val="nil"/>
              <w:bottom w:val="nil"/>
              <w:right w:val="single" w:sz="16" w:space="0" w:color="000000"/>
            </w:tcBorders>
            <w:shd w:val="clear" w:color="auto" w:fill="FFFFFF"/>
          </w:tcPr>
          <w:p w:rsidR="00853457" w:rsidRPr="00A05757" w:rsidRDefault="00853457" w:rsidP="00853457">
            <w:pPr>
              <w:autoSpaceDE w:val="0"/>
              <w:autoSpaceDN w:val="0"/>
              <w:adjustRightInd w:val="0"/>
              <w:spacing w:after="0" w:line="320" w:lineRule="atLeast"/>
              <w:ind w:left="60" w:right="60"/>
              <w:rPr>
                <w:rFonts w:ascii="Times New Roman" w:hAnsi="Times New Roman" w:cs="Times New Roman"/>
                <w:color w:val="000000"/>
                <w:sz w:val="24"/>
                <w:szCs w:val="24"/>
              </w:rPr>
            </w:pPr>
            <w:r w:rsidRPr="00A05757">
              <w:rPr>
                <w:rFonts w:ascii="Times New Roman" w:hAnsi="Times New Roman" w:cs="Times New Roman"/>
                <w:color w:val="000000"/>
                <w:sz w:val="24"/>
                <w:szCs w:val="24"/>
              </w:rPr>
              <w:t>SA</w:t>
            </w:r>
          </w:p>
        </w:tc>
        <w:tc>
          <w:tcPr>
            <w:tcW w:w="1163" w:type="dxa"/>
            <w:tcBorders>
              <w:top w:val="nil"/>
              <w:left w:val="single" w:sz="16" w:space="0" w:color="000000"/>
              <w:bottom w:val="nil"/>
            </w:tcBorders>
            <w:shd w:val="clear" w:color="auto" w:fill="FFFFFF"/>
            <w:vAlign w:val="center"/>
          </w:tcPr>
          <w:p w:rsidR="00853457" w:rsidRPr="00A05757" w:rsidRDefault="00853457" w:rsidP="0085345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1472</w:t>
            </w:r>
          </w:p>
        </w:tc>
        <w:tc>
          <w:tcPr>
            <w:tcW w:w="1024" w:type="dxa"/>
            <w:tcBorders>
              <w:top w:val="nil"/>
              <w:bottom w:val="nil"/>
            </w:tcBorders>
            <w:shd w:val="clear" w:color="auto" w:fill="FFFFFF"/>
            <w:vAlign w:val="center"/>
          </w:tcPr>
          <w:p w:rsidR="00853457" w:rsidRPr="00A05757" w:rsidRDefault="00853457" w:rsidP="0085345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44.2</w:t>
            </w:r>
          </w:p>
        </w:tc>
        <w:tc>
          <w:tcPr>
            <w:tcW w:w="1392" w:type="dxa"/>
            <w:tcBorders>
              <w:top w:val="nil"/>
              <w:bottom w:val="nil"/>
            </w:tcBorders>
            <w:shd w:val="clear" w:color="auto" w:fill="FFFFFF"/>
            <w:vAlign w:val="center"/>
          </w:tcPr>
          <w:p w:rsidR="00853457" w:rsidRPr="00A05757" w:rsidRDefault="00853457" w:rsidP="0085345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44.2</w:t>
            </w:r>
          </w:p>
        </w:tc>
        <w:tc>
          <w:tcPr>
            <w:tcW w:w="1469" w:type="dxa"/>
            <w:tcBorders>
              <w:top w:val="nil"/>
              <w:bottom w:val="nil"/>
              <w:right w:val="single" w:sz="16" w:space="0" w:color="000000"/>
            </w:tcBorders>
            <w:shd w:val="clear" w:color="auto" w:fill="FFFFFF"/>
            <w:vAlign w:val="center"/>
          </w:tcPr>
          <w:p w:rsidR="00853457" w:rsidRPr="00A05757" w:rsidRDefault="00853457" w:rsidP="0085345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100.0</w:t>
            </w:r>
          </w:p>
        </w:tc>
      </w:tr>
      <w:tr w:rsidR="00853457" w:rsidRPr="00A05757" w:rsidTr="00853457">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853457" w:rsidRPr="00A05757" w:rsidRDefault="00853457" w:rsidP="00853457">
            <w:pPr>
              <w:autoSpaceDE w:val="0"/>
              <w:autoSpaceDN w:val="0"/>
              <w:adjustRightInd w:val="0"/>
              <w:spacing w:after="0" w:line="240" w:lineRule="auto"/>
              <w:rPr>
                <w:rFonts w:ascii="Times New Roman" w:hAnsi="Times New Roman" w:cs="Times New Roman"/>
                <w:color w:val="000000"/>
                <w:sz w:val="24"/>
                <w:szCs w:val="24"/>
              </w:rPr>
            </w:pPr>
          </w:p>
        </w:tc>
        <w:tc>
          <w:tcPr>
            <w:tcW w:w="734" w:type="dxa"/>
            <w:tcBorders>
              <w:top w:val="nil"/>
              <w:left w:val="nil"/>
              <w:bottom w:val="single" w:sz="16" w:space="0" w:color="000000"/>
              <w:right w:val="single" w:sz="16" w:space="0" w:color="000000"/>
            </w:tcBorders>
            <w:shd w:val="clear" w:color="auto" w:fill="FFFFFF"/>
          </w:tcPr>
          <w:p w:rsidR="00853457" w:rsidRPr="00A05757" w:rsidRDefault="00853457" w:rsidP="00853457">
            <w:pPr>
              <w:autoSpaceDE w:val="0"/>
              <w:autoSpaceDN w:val="0"/>
              <w:adjustRightInd w:val="0"/>
              <w:spacing w:after="0" w:line="320" w:lineRule="atLeast"/>
              <w:ind w:left="60" w:right="60"/>
              <w:rPr>
                <w:rFonts w:ascii="Times New Roman" w:hAnsi="Times New Roman" w:cs="Times New Roman"/>
                <w:color w:val="000000"/>
                <w:sz w:val="24"/>
                <w:szCs w:val="24"/>
              </w:rPr>
            </w:pPr>
            <w:r w:rsidRPr="00A05757">
              <w:rPr>
                <w:rFonts w:ascii="Times New Roman" w:hAnsi="Times New Roman" w:cs="Times New Roman"/>
                <w:color w:val="000000"/>
                <w:sz w:val="24"/>
                <w:szCs w:val="24"/>
              </w:rPr>
              <w:t>Total</w:t>
            </w:r>
          </w:p>
        </w:tc>
        <w:tc>
          <w:tcPr>
            <w:tcW w:w="1163" w:type="dxa"/>
            <w:tcBorders>
              <w:top w:val="nil"/>
              <w:left w:val="single" w:sz="16" w:space="0" w:color="000000"/>
              <w:bottom w:val="single" w:sz="16" w:space="0" w:color="000000"/>
            </w:tcBorders>
            <w:shd w:val="clear" w:color="auto" w:fill="FFFFFF"/>
            <w:vAlign w:val="center"/>
          </w:tcPr>
          <w:p w:rsidR="00853457" w:rsidRPr="00A05757" w:rsidRDefault="00853457" w:rsidP="0085345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3327</w:t>
            </w:r>
          </w:p>
        </w:tc>
        <w:tc>
          <w:tcPr>
            <w:tcW w:w="1024" w:type="dxa"/>
            <w:tcBorders>
              <w:top w:val="nil"/>
              <w:bottom w:val="single" w:sz="16" w:space="0" w:color="000000"/>
            </w:tcBorders>
            <w:shd w:val="clear" w:color="auto" w:fill="FFFFFF"/>
            <w:vAlign w:val="center"/>
          </w:tcPr>
          <w:p w:rsidR="00853457" w:rsidRPr="00A05757" w:rsidRDefault="00853457" w:rsidP="0085345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100.0</w:t>
            </w:r>
          </w:p>
        </w:tc>
        <w:tc>
          <w:tcPr>
            <w:tcW w:w="1392" w:type="dxa"/>
            <w:tcBorders>
              <w:top w:val="nil"/>
              <w:bottom w:val="single" w:sz="16" w:space="0" w:color="000000"/>
            </w:tcBorders>
            <w:shd w:val="clear" w:color="auto" w:fill="FFFFFF"/>
            <w:vAlign w:val="center"/>
          </w:tcPr>
          <w:p w:rsidR="00853457" w:rsidRPr="00A05757" w:rsidRDefault="00853457" w:rsidP="0085345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100.0</w:t>
            </w:r>
          </w:p>
        </w:tc>
        <w:tc>
          <w:tcPr>
            <w:tcW w:w="1469" w:type="dxa"/>
            <w:tcBorders>
              <w:top w:val="nil"/>
              <w:bottom w:val="single" w:sz="16" w:space="0" w:color="000000"/>
              <w:right w:val="single" w:sz="16" w:space="0" w:color="000000"/>
            </w:tcBorders>
            <w:shd w:val="clear" w:color="auto" w:fill="FFFFFF"/>
            <w:vAlign w:val="center"/>
          </w:tcPr>
          <w:p w:rsidR="00853457" w:rsidRPr="00A05757" w:rsidRDefault="00853457" w:rsidP="00853457">
            <w:pPr>
              <w:autoSpaceDE w:val="0"/>
              <w:autoSpaceDN w:val="0"/>
              <w:adjustRightInd w:val="0"/>
              <w:spacing w:after="0" w:line="240" w:lineRule="auto"/>
              <w:rPr>
                <w:rFonts w:ascii="Times New Roman" w:hAnsi="Times New Roman" w:cs="Times New Roman"/>
                <w:sz w:val="24"/>
                <w:szCs w:val="24"/>
              </w:rPr>
            </w:pPr>
          </w:p>
        </w:tc>
      </w:tr>
    </w:tbl>
    <w:p w:rsidR="00853457" w:rsidRPr="00A05757" w:rsidRDefault="00853457" w:rsidP="00853457">
      <w:pPr>
        <w:autoSpaceDE w:val="0"/>
        <w:autoSpaceDN w:val="0"/>
        <w:adjustRightInd w:val="0"/>
        <w:spacing w:after="0" w:line="400" w:lineRule="atLeast"/>
        <w:rPr>
          <w:rFonts w:ascii="Times New Roman" w:hAnsi="Times New Roman" w:cs="Times New Roman"/>
          <w:sz w:val="24"/>
          <w:szCs w:val="24"/>
        </w:rPr>
      </w:pPr>
    </w:p>
    <w:tbl>
      <w:tblPr>
        <w:tblW w:w="65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34"/>
        <w:gridCol w:w="734"/>
        <w:gridCol w:w="1163"/>
        <w:gridCol w:w="1024"/>
        <w:gridCol w:w="1392"/>
        <w:gridCol w:w="1469"/>
      </w:tblGrid>
      <w:tr w:rsidR="00853457" w:rsidRPr="00A05757" w:rsidTr="00853457">
        <w:trPr>
          <w:cantSplit/>
        </w:trPr>
        <w:tc>
          <w:tcPr>
            <w:tcW w:w="6516" w:type="dxa"/>
            <w:gridSpan w:val="6"/>
            <w:tcBorders>
              <w:top w:val="nil"/>
              <w:left w:val="nil"/>
              <w:bottom w:val="nil"/>
              <w:right w:val="nil"/>
            </w:tcBorders>
            <w:shd w:val="clear" w:color="auto" w:fill="FFFFFF"/>
            <w:vAlign w:val="center"/>
          </w:tcPr>
          <w:p w:rsidR="00853457" w:rsidRPr="00A05757" w:rsidRDefault="00853457" w:rsidP="00853457">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A05757">
              <w:rPr>
                <w:rFonts w:ascii="Times New Roman" w:hAnsi="Times New Roman" w:cs="Times New Roman"/>
                <w:b/>
                <w:bCs/>
                <w:color w:val="000000"/>
                <w:sz w:val="24"/>
                <w:szCs w:val="24"/>
              </w:rPr>
              <w:t>Item 21</w:t>
            </w:r>
          </w:p>
        </w:tc>
      </w:tr>
      <w:tr w:rsidR="00853457" w:rsidRPr="00A05757" w:rsidTr="00853457">
        <w:trPr>
          <w:cantSplit/>
        </w:trPr>
        <w:tc>
          <w:tcPr>
            <w:tcW w:w="1468" w:type="dxa"/>
            <w:gridSpan w:val="2"/>
            <w:tcBorders>
              <w:top w:val="single" w:sz="16" w:space="0" w:color="000000"/>
              <w:left w:val="single" w:sz="16" w:space="0" w:color="000000"/>
              <w:bottom w:val="single" w:sz="16" w:space="0" w:color="000000"/>
              <w:right w:val="nil"/>
            </w:tcBorders>
            <w:shd w:val="clear" w:color="auto" w:fill="FFFFFF"/>
            <w:vAlign w:val="bottom"/>
          </w:tcPr>
          <w:p w:rsidR="00853457" w:rsidRPr="00A05757" w:rsidRDefault="00853457" w:rsidP="00853457">
            <w:pPr>
              <w:autoSpaceDE w:val="0"/>
              <w:autoSpaceDN w:val="0"/>
              <w:adjustRightInd w:val="0"/>
              <w:spacing w:after="0" w:line="240" w:lineRule="auto"/>
              <w:rPr>
                <w:rFonts w:ascii="Times New Roman" w:hAnsi="Times New Roman" w:cs="Times New Roman"/>
                <w:sz w:val="24"/>
                <w:szCs w:val="24"/>
              </w:rPr>
            </w:pPr>
          </w:p>
        </w:tc>
        <w:tc>
          <w:tcPr>
            <w:tcW w:w="1163" w:type="dxa"/>
            <w:tcBorders>
              <w:top w:val="single" w:sz="16" w:space="0" w:color="000000"/>
              <w:left w:val="single" w:sz="16" w:space="0" w:color="000000"/>
              <w:bottom w:val="single" w:sz="16" w:space="0" w:color="000000"/>
            </w:tcBorders>
            <w:shd w:val="clear" w:color="auto" w:fill="FFFFFF"/>
            <w:vAlign w:val="bottom"/>
          </w:tcPr>
          <w:p w:rsidR="00853457" w:rsidRPr="00A05757" w:rsidRDefault="00853457" w:rsidP="00853457">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A05757">
              <w:rPr>
                <w:rFonts w:ascii="Times New Roman" w:hAnsi="Times New Roman" w:cs="Times New Roman"/>
                <w:color w:val="000000"/>
                <w:sz w:val="24"/>
                <w:szCs w:val="24"/>
              </w:rPr>
              <w:t>Frequency</w:t>
            </w:r>
          </w:p>
        </w:tc>
        <w:tc>
          <w:tcPr>
            <w:tcW w:w="1024" w:type="dxa"/>
            <w:tcBorders>
              <w:top w:val="single" w:sz="16" w:space="0" w:color="000000"/>
              <w:bottom w:val="single" w:sz="16" w:space="0" w:color="000000"/>
            </w:tcBorders>
            <w:shd w:val="clear" w:color="auto" w:fill="FFFFFF"/>
            <w:vAlign w:val="bottom"/>
          </w:tcPr>
          <w:p w:rsidR="00853457" w:rsidRPr="00A05757" w:rsidRDefault="00853457" w:rsidP="00853457">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A05757">
              <w:rPr>
                <w:rFonts w:ascii="Times New Roman" w:hAnsi="Times New Roman" w:cs="Times New Roman"/>
                <w:color w:val="000000"/>
                <w:sz w:val="24"/>
                <w:szCs w:val="24"/>
              </w:rPr>
              <w:t>Percent</w:t>
            </w:r>
          </w:p>
        </w:tc>
        <w:tc>
          <w:tcPr>
            <w:tcW w:w="1392" w:type="dxa"/>
            <w:tcBorders>
              <w:top w:val="single" w:sz="16" w:space="0" w:color="000000"/>
              <w:bottom w:val="single" w:sz="16" w:space="0" w:color="000000"/>
            </w:tcBorders>
            <w:shd w:val="clear" w:color="auto" w:fill="FFFFFF"/>
            <w:vAlign w:val="bottom"/>
          </w:tcPr>
          <w:p w:rsidR="00853457" w:rsidRPr="00A05757" w:rsidRDefault="00853457" w:rsidP="00853457">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A05757">
              <w:rPr>
                <w:rFonts w:ascii="Times New Roman" w:hAnsi="Times New Roman" w:cs="Times New Roman"/>
                <w:color w:val="000000"/>
                <w:sz w:val="24"/>
                <w:szCs w:val="24"/>
              </w:rPr>
              <w:t>Valid Percent</w:t>
            </w:r>
          </w:p>
        </w:tc>
        <w:tc>
          <w:tcPr>
            <w:tcW w:w="1469" w:type="dxa"/>
            <w:tcBorders>
              <w:top w:val="single" w:sz="16" w:space="0" w:color="000000"/>
              <w:bottom w:val="single" w:sz="16" w:space="0" w:color="000000"/>
              <w:right w:val="single" w:sz="16" w:space="0" w:color="000000"/>
            </w:tcBorders>
            <w:shd w:val="clear" w:color="auto" w:fill="FFFFFF"/>
            <w:vAlign w:val="bottom"/>
          </w:tcPr>
          <w:p w:rsidR="00853457" w:rsidRPr="00A05757" w:rsidRDefault="00853457" w:rsidP="00853457">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A05757">
              <w:rPr>
                <w:rFonts w:ascii="Times New Roman" w:hAnsi="Times New Roman" w:cs="Times New Roman"/>
                <w:color w:val="000000"/>
                <w:sz w:val="24"/>
                <w:szCs w:val="24"/>
              </w:rPr>
              <w:t>Cumulative Percent</w:t>
            </w:r>
          </w:p>
        </w:tc>
      </w:tr>
      <w:tr w:rsidR="00853457" w:rsidRPr="00A05757" w:rsidTr="00853457">
        <w:trPr>
          <w:cantSplit/>
        </w:trPr>
        <w:tc>
          <w:tcPr>
            <w:tcW w:w="734" w:type="dxa"/>
            <w:vMerge w:val="restart"/>
            <w:tcBorders>
              <w:top w:val="single" w:sz="16" w:space="0" w:color="000000"/>
              <w:left w:val="single" w:sz="16" w:space="0" w:color="000000"/>
              <w:bottom w:val="single" w:sz="16" w:space="0" w:color="000000"/>
              <w:right w:val="nil"/>
            </w:tcBorders>
            <w:shd w:val="clear" w:color="auto" w:fill="FFFFFF"/>
          </w:tcPr>
          <w:p w:rsidR="00853457" w:rsidRPr="00A05757" w:rsidRDefault="00853457" w:rsidP="00853457">
            <w:pPr>
              <w:autoSpaceDE w:val="0"/>
              <w:autoSpaceDN w:val="0"/>
              <w:adjustRightInd w:val="0"/>
              <w:spacing w:after="0" w:line="320" w:lineRule="atLeast"/>
              <w:ind w:left="60" w:right="60"/>
              <w:rPr>
                <w:rFonts w:ascii="Times New Roman" w:hAnsi="Times New Roman" w:cs="Times New Roman"/>
                <w:color w:val="000000"/>
                <w:sz w:val="24"/>
                <w:szCs w:val="24"/>
              </w:rPr>
            </w:pPr>
            <w:r w:rsidRPr="00A05757">
              <w:rPr>
                <w:rFonts w:ascii="Times New Roman" w:hAnsi="Times New Roman" w:cs="Times New Roman"/>
                <w:color w:val="000000"/>
                <w:sz w:val="24"/>
                <w:szCs w:val="24"/>
              </w:rPr>
              <w:t>Valid</w:t>
            </w:r>
          </w:p>
        </w:tc>
        <w:tc>
          <w:tcPr>
            <w:tcW w:w="734" w:type="dxa"/>
            <w:tcBorders>
              <w:top w:val="single" w:sz="16" w:space="0" w:color="000000"/>
              <w:left w:val="nil"/>
              <w:bottom w:val="nil"/>
              <w:right w:val="single" w:sz="16" w:space="0" w:color="000000"/>
            </w:tcBorders>
            <w:shd w:val="clear" w:color="auto" w:fill="FFFFFF"/>
          </w:tcPr>
          <w:p w:rsidR="00853457" w:rsidRPr="00A05757" w:rsidRDefault="00853457" w:rsidP="00853457">
            <w:pPr>
              <w:autoSpaceDE w:val="0"/>
              <w:autoSpaceDN w:val="0"/>
              <w:adjustRightInd w:val="0"/>
              <w:spacing w:after="0" w:line="320" w:lineRule="atLeast"/>
              <w:ind w:left="60" w:right="60"/>
              <w:rPr>
                <w:rFonts w:ascii="Times New Roman" w:hAnsi="Times New Roman" w:cs="Times New Roman"/>
                <w:color w:val="000000"/>
                <w:sz w:val="24"/>
                <w:szCs w:val="24"/>
              </w:rPr>
            </w:pPr>
            <w:r w:rsidRPr="00A05757">
              <w:rPr>
                <w:rFonts w:ascii="Times New Roman" w:hAnsi="Times New Roman" w:cs="Times New Roman"/>
                <w:color w:val="000000"/>
                <w:sz w:val="24"/>
                <w:szCs w:val="24"/>
              </w:rPr>
              <w:t>SD</w:t>
            </w:r>
          </w:p>
        </w:tc>
        <w:tc>
          <w:tcPr>
            <w:tcW w:w="1163" w:type="dxa"/>
            <w:tcBorders>
              <w:top w:val="single" w:sz="16" w:space="0" w:color="000000"/>
              <w:left w:val="single" w:sz="16" w:space="0" w:color="000000"/>
              <w:bottom w:val="nil"/>
            </w:tcBorders>
            <w:shd w:val="clear" w:color="auto" w:fill="FFFFFF"/>
            <w:vAlign w:val="center"/>
          </w:tcPr>
          <w:p w:rsidR="00853457" w:rsidRPr="00A05757" w:rsidRDefault="00853457" w:rsidP="0085345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550</w:t>
            </w:r>
          </w:p>
        </w:tc>
        <w:tc>
          <w:tcPr>
            <w:tcW w:w="1024" w:type="dxa"/>
            <w:tcBorders>
              <w:top w:val="single" w:sz="16" w:space="0" w:color="000000"/>
              <w:bottom w:val="nil"/>
            </w:tcBorders>
            <w:shd w:val="clear" w:color="auto" w:fill="FFFFFF"/>
            <w:vAlign w:val="center"/>
          </w:tcPr>
          <w:p w:rsidR="00853457" w:rsidRPr="00A05757" w:rsidRDefault="00853457" w:rsidP="0085345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16.5</w:t>
            </w:r>
          </w:p>
        </w:tc>
        <w:tc>
          <w:tcPr>
            <w:tcW w:w="1392" w:type="dxa"/>
            <w:tcBorders>
              <w:top w:val="single" w:sz="16" w:space="0" w:color="000000"/>
              <w:bottom w:val="nil"/>
            </w:tcBorders>
            <w:shd w:val="clear" w:color="auto" w:fill="FFFFFF"/>
            <w:vAlign w:val="center"/>
          </w:tcPr>
          <w:p w:rsidR="00853457" w:rsidRPr="00A05757" w:rsidRDefault="00853457" w:rsidP="0085345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16.5</w:t>
            </w:r>
          </w:p>
        </w:tc>
        <w:tc>
          <w:tcPr>
            <w:tcW w:w="1469" w:type="dxa"/>
            <w:tcBorders>
              <w:top w:val="single" w:sz="16" w:space="0" w:color="000000"/>
              <w:bottom w:val="nil"/>
              <w:right w:val="single" w:sz="16" w:space="0" w:color="000000"/>
            </w:tcBorders>
            <w:shd w:val="clear" w:color="auto" w:fill="FFFFFF"/>
            <w:vAlign w:val="center"/>
          </w:tcPr>
          <w:p w:rsidR="00853457" w:rsidRPr="00A05757" w:rsidRDefault="00853457" w:rsidP="0085345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16.5</w:t>
            </w:r>
          </w:p>
        </w:tc>
      </w:tr>
      <w:tr w:rsidR="00853457" w:rsidRPr="00A05757" w:rsidTr="00853457">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853457" w:rsidRPr="00A05757" w:rsidRDefault="00853457" w:rsidP="00853457">
            <w:pPr>
              <w:autoSpaceDE w:val="0"/>
              <w:autoSpaceDN w:val="0"/>
              <w:adjustRightInd w:val="0"/>
              <w:spacing w:after="0" w:line="240" w:lineRule="auto"/>
              <w:rPr>
                <w:rFonts w:ascii="Times New Roman" w:hAnsi="Times New Roman" w:cs="Times New Roman"/>
                <w:color w:val="000000"/>
                <w:sz w:val="24"/>
                <w:szCs w:val="24"/>
              </w:rPr>
            </w:pPr>
          </w:p>
        </w:tc>
        <w:tc>
          <w:tcPr>
            <w:tcW w:w="734" w:type="dxa"/>
            <w:tcBorders>
              <w:top w:val="nil"/>
              <w:left w:val="nil"/>
              <w:bottom w:val="nil"/>
              <w:right w:val="single" w:sz="16" w:space="0" w:color="000000"/>
            </w:tcBorders>
            <w:shd w:val="clear" w:color="auto" w:fill="FFFFFF"/>
          </w:tcPr>
          <w:p w:rsidR="00853457" w:rsidRPr="00A05757" w:rsidRDefault="00853457" w:rsidP="00853457">
            <w:pPr>
              <w:autoSpaceDE w:val="0"/>
              <w:autoSpaceDN w:val="0"/>
              <w:adjustRightInd w:val="0"/>
              <w:spacing w:after="0" w:line="320" w:lineRule="atLeast"/>
              <w:ind w:left="60" w:right="60"/>
              <w:rPr>
                <w:rFonts w:ascii="Times New Roman" w:hAnsi="Times New Roman" w:cs="Times New Roman"/>
                <w:color w:val="000000"/>
                <w:sz w:val="24"/>
                <w:szCs w:val="24"/>
              </w:rPr>
            </w:pPr>
            <w:r w:rsidRPr="00A05757">
              <w:rPr>
                <w:rFonts w:ascii="Times New Roman" w:hAnsi="Times New Roman" w:cs="Times New Roman"/>
                <w:color w:val="000000"/>
                <w:sz w:val="24"/>
                <w:szCs w:val="24"/>
              </w:rPr>
              <w:t>D</w:t>
            </w:r>
          </w:p>
        </w:tc>
        <w:tc>
          <w:tcPr>
            <w:tcW w:w="1163" w:type="dxa"/>
            <w:tcBorders>
              <w:top w:val="nil"/>
              <w:left w:val="single" w:sz="16" w:space="0" w:color="000000"/>
              <w:bottom w:val="nil"/>
            </w:tcBorders>
            <w:shd w:val="clear" w:color="auto" w:fill="FFFFFF"/>
            <w:vAlign w:val="center"/>
          </w:tcPr>
          <w:p w:rsidR="00853457" w:rsidRPr="00A05757" w:rsidRDefault="00853457" w:rsidP="0085345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658</w:t>
            </w:r>
          </w:p>
        </w:tc>
        <w:tc>
          <w:tcPr>
            <w:tcW w:w="1024" w:type="dxa"/>
            <w:tcBorders>
              <w:top w:val="nil"/>
              <w:bottom w:val="nil"/>
            </w:tcBorders>
            <w:shd w:val="clear" w:color="auto" w:fill="FFFFFF"/>
            <w:vAlign w:val="center"/>
          </w:tcPr>
          <w:p w:rsidR="00853457" w:rsidRPr="00A05757" w:rsidRDefault="00853457" w:rsidP="0085345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19.8</w:t>
            </w:r>
          </w:p>
        </w:tc>
        <w:tc>
          <w:tcPr>
            <w:tcW w:w="1392" w:type="dxa"/>
            <w:tcBorders>
              <w:top w:val="nil"/>
              <w:bottom w:val="nil"/>
            </w:tcBorders>
            <w:shd w:val="clear" w:color="auto" w:fill="FFFFFF"/>
            <w:vAlign w:val="center"/>
          </w:tcPr>
          <w:p w:rsidR="00853457" w:rsidRPr="00A05757" w:rsidRDefault="00853457" w:rsidP="0085345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19.8</w:t>
            </w:r>
          </w:p>
        </w:tc>
        <w:tc>
          <w:tcPr>
            <w:tcW w:w="1469" w:type="dxa"/>
            <w:tcBorders>
              <w:top w:val="nil"/>
              <w:bottom w:val="nil"/>
              <w:right w:val="single" w:sz="16" w:space="0" w:color="000000"/>
            </w:tcBorders>
            <w:shd w:val="clear" w:color="auto" w:fill="FFFFFF"/>
            <w:vAlign w:val="center"/>
          </w:tcPr>
          <w:p w:rsidR="00853457" w:rsidRPr="00A05757" w:rsidRDefault="00853457" w:rsidP="0085345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36.3</w:t>
            </w:r>
          </w:p>
        </w:tc>
      </w:tr>
      <w:tr w:rsidR="00853457" w:rsidRPr="00A05757" w:rsidTr="00853457">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853457" w:rsidRPr="00A05757" w:rsidRDefault="00853457" w:rsidP="00853457">
            <w:pPr>
              <w:autoSpaceDE w:val="0"/>
              <w:autoSpaceDN w:val="0"/>
              <w:adjustRightInd w:val="0"/>
              <w:spacing w:after="0" w:line="240" w:lineRule="auto"/>
              <w:rPr>
                <w:rFonts w:ascii="Times New Roman" w:hAnsi="Times New Roman" w:cs="Times New Roman"/>
                <w:color w:val="000000"/>
                <w:sz w:val="24"/>
                <w:szCs w:val="24"/>
              </w:rPr>
            </w:pPr>
          </w:p>
        </w:tc>
        <w:tc>
          <w:tcPr>
            <w:tcW w:w="734" w:type="dxa"/>
            <w:tcBorders>
              <w:top w:val="nil"/>
              <w:left w:val="nil"/>
              <w:bottom w:val="nil"/>
              <w:right w:val="single" w:sz="16" w:space="0" w:color="000000"/>
            </w:tcBorders>
            <w:shd w:val="clear" w:color="auto" w:fill="FFFFFF"/>
          </w:tcPr>
          <w:p w:rsidR="00853457" w:rsidRPr="00A05757" w:rsidRDefault="00853457" w:rsidP="00853457">
            <w:pPr>
              <w:autoSpaceDE w:val="0"/>
              <w:autoSpaceDN w:val="0"/>
              <w:adjustRightInd w:val="0"/>
              <w:spacing w:after="0" w:line="320" w:lineRule="atLeast"/>
              <w:ind w:left="60" w:right="60"/>
              <w:rPr>
                <w:rFonts w:ascii="Times New Roman" w:hAnsi="Times New Roman" w:cs="Times New Roman"/>
                <w:color w:val="000000"/>
                <w:sz w:val="24"/>
                <w:szCs w:val="24"/>
              </w:rPr>
            </w:pPr>
            <w:r w:rsidRPr="00A05757">
              <w:rPr>
                <w:rFonts w:ascii="Times New Roman" w:hAnsi="Times New Roman" w:cs="Times New Roman"/>
                <w:color w:val="000000"/>
                <w:sz w:val="24"/>
                <w:szCs w:val="24"/>
              </w:rPr>
              <w:t>A</w:t>
            </w:r>
          </w:p>
        </w:tc>
        <w:tc>
          <w:tcPr>
            <w:tcW w:w="1163" w:type="dxa"/>
            <w:tcBorders>
              <w:top w:val="nil"/>
              <w:left w:val="single" w:sz="16" w:space="0" w:color="000000"/>
              <w:bottom w:val="nil"/>
            </w:tcBorders>
            <w:shd w:val="clear" w:color="auto" w:fill="FFFFFF"/>
            <w:vAlign w:val="center"/>
          </w:tcPr>
          <w:p w:rsidR="00853457" w:rsidRPr="00A05757" w:rsidRDefault="00853457" w:rsidP="0085345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855</w:t>
            </w:r>
          </w:p>
        </w:tc>
        <w:tc>
          <w:tcPr>
            <w:tcW w:w="1024" w:type="dxa"/>
            <w:tcBorders>
              <w:top w:val="nil"/>
              <w:bottom w:val="nil"/>
            </w:tcBorders>
            <w:shd w:val="clear" w:color="auto" w:fill="FFFFFF"/>
            <w:vAlign w:val="center"/>
          </w:tcPr>
          <w:p w:rsidR="00853457" w:rsidRPr="00A05757" w:rsidRDefault="00853457" w:rsidP="0085345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25.7</w:t>
            </w:r>
          </w:p>
        </w:tc>
        <w:tc>
          <w:tcPr>
            <w:tcW w:w="1392" w:type="dxa"/>
            <w:tcBorders>
              <w:top w:val="nil"/>
              <w:bottom w:val="nil"/>
            </w:tcBorders>
            <w:shd w:val="clear" w:color="auto" w:fill="FFFFFF"/>
            <w:vAlign w:val="center"/>
          </w:tcPr>
          <w:p w:rsidR="00853457" w:rsidRPr="00A05757" w:rsidRDefault="00853457" w:rsidP="0085345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25.7</w:t>
            </w:r>
          </w:p>
        </w:tc>
        <w:tc>
          <w:tcPr>
            <w:tcW w:w="1469" w:type="dxa"/>
            <w:tcBorders>
              <w:top w:val="nil"/>
              <w:bottom w:val="nil"/>
              <w:right w:val="single" w:sz="16" w:space="0" w:color="000000"/>
            </w:tcBorders>
            <w:shd w:val="clear" w:color="auto" w:fill="FFFFFF"/>
            <w:vAlign w:val="center"/>
          </w:tcPr>
          <w:p w:rsidR="00853457" w:rsidRPr="00A05757" w:rsidRDefault="00853457" w:rsidP="0085345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62.0</w:t>
            </w:r>
          </w:p>
        </w:tc>
      </w:tr>
      <w:tr w:rsidR="00853457" w:rsidRPr="00A05757" w:rsidTr="00853457">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853457" w:rsidRPr="00A05757" w:rsidRDefault="00853457" w:rsidP="00853457">
            <w:pPr>
              <w:autoSpaceDE w:val="0"/>
              <w:autoSpaceDN w:val="0"/>
              <w:adjustRightInd w:val="0"/>
              <w:spacing w:after="0" w:line="240" w:lineRule="auto"/>
              <w:rPr>
                <w:rFonts w:ascii="Times New Roman" w:hAnsi="Times New Roman" w:cs="Times New Roman"/>
                <w:color w:val="000000"/>
                <w:sz w:val="24"/>
                <w:szCs w:val="24"/>
              </w:rPr>
            </w:pPr>
          </w:p>
        </w:tc>
        <w:tc>
          <w:tcPr>
            <w:tcW w:w="734" w:type="dxa"/>
            <w:tcBorders>
              <w:top w:val="nil"/>
              <w:left w:val="nil"/>
              <w:bottom w:val="nil"/>
              <w:right w:val="single" w:sz="16" w:space="0" w:color="000000"/>
            </w:tcBorders>
            <w:shd w:val="clear" w:color="auto" w:fill="FFFFFF"/>
          </w:tcPr>
          <w:p w:rsidR="00853457" w:rsidRPr="00A05757" w:rsidRDefault="00853457" w:rsidP="00853457">
            <w:pPr>
              <w:autoSpaceDE w:val="0"/>
              <w:autoSpaceDN w:val="0"/>
              <w:adjustRightInd w:val="0"/>
              <w:spacing w:after="0" w:line="320" w:lineRule="atLeast"/>
              <w:ind w:left="60" w:right="60"/>
              <w:rPr>
                <w:rFonts w:ascii="Times New Roman" w:hAnsi="Times New Roman" w:cs="Times New Roman"/>
                <w:color w:val="000000"/>
                <w:sz w:val="24"/>
                <w:szCs w:val="24"/>
              </w:rPr>
            </w:pPr>
            <w:r w:rsidRPr="00A05757">
              <w:rPr>
                <w:rFonts w:ascii="Times New Roman" w:hAnsi="Times New Roman" w:cs="Times New Roman"/>
                <w:color w:val="000000"/>
                <w:sz w:val="24"/>
                <w:szCs w:val="24"/>
              </w:rPr>
              <w:t>SA</w:t>
            </w:r>
          </w:p>
        </w:tc>
        <w:tc>
          <w:tcPr>
            <w:tcW w:w="1163" w:type="dxa"/>
            <w:tcBorders>
              <w:top w:val="nil"/>
              <w:left w:val="single" w:sz="16" w:space="0" w:color="000000"/>
              <w:bottom w:val="nil"/>
            </w:tcBorders>
            <w:shd w:val="clear" w:color="auto" w:fill="FFFFFF"/>
            <w:vAlign w:val="center"/>
          </w:tcPr>
          <w:p w:rsidR="00853457" w:rsidRPr="00A05757" w:rsidRDefault="00853457" w:rsidP="0085345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1264</w:t>
            </w:r>
          </w:p>
        </w:tc>
        <w:tc>
          <w:tcPr>
            <w:tcW w:w="1024" w:type="dxa"/>
            <w:tcBorders>
              <w:top w:val="nil"/>
              <w:bottom w:val="nil"/>
            </w:tcBorders>
            <w:shd w:val="clear" w:color="auto" w:fill="FFFFFF"/>
            <w:vAlign w:val="center"/>
          </w:tcPr>
          <w:p w:rsidR="00853457" w:rsidRPr="00A05757" w:rsidRDefault="00853457" w:rsidP="0085345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38.0</w:t>
            </w:r>
          </w:p>
        </w:tc>
        <w:tc>
          <w:tcPr>
            <w:tcW w:w="1392" w:type="dxa"/>
            <w:tcBorders>
              <w:top w:val="nil"/>
              <w:bottom w:val="nil"/>
            </w:tcBorders>
            <w:shd w:val="clear" w:color="auto" w:fill="FFFFFF"/>
            <w:vAlign w:val="center"/>
          </w:tcPr>
          <w:p w:rsidR="00853457" w:rsidRPr="00A05757" w:rsidRDefault="00853457" w:rsidP="0085345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38.0</w:t>
            </w:r>
          </w:p>
        </w:tc>
        <w:tc>
          <w:tcPr>
            <w:tcW w:w="1469" w:type="dxa"/>
            <w:tcBorders>
              <w:top w:val="nil"/>
              <w:bottom w:val="nil"/>
              <w:right w:val="single" w:sz="16" w:space="0" w:color="000000"/>
            </w:tcBorders>
            <w:shd w:val="clear" w:color="auto" w:fill="FFFFFF"/>
            <w:vAlign w:val="center"/>
          </w:tcPr>
          <w:p w:rsidR="00853457" w:rsidRPr="00A05757" w:rsidRDefault="00853457" w:rsidP="0085345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100.0</w:t>
            </w:r>
          </w:p>
        </w:tc>
      </w:tr>
      <w:tr w:rsidR="00853457" w:rsidRPr="00A05757" w:rsidTr="00853457">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853457" w:rsidRPr="00A05757" w:rsidRDefault="00853457" w:rsidP="00853457">
            <w:pPr>
              <w:autoSpaceDE w:val="0"/>
              <w:autoSpaceDN w:val="0"/>
              <w:adjustRightInd w:val="0"/>
              <w:spacing w:after="0" w:line="240" w:lineRule="auto"/>
              <w:rPr>
                <w:rFonts w:ascii="Times New Roman" w:hAnsi="Times New Roman" w:cs="Times New Roman"/>
                <w:color w:val="000000"/>
                <w:sz w:val="24"/>
                <w:szCs w:val="24"/>
              </w:rPr>
            </w:pPr>
          </w:p>
        </w:tc>
        <w:tc>
          <w:tcPr>
            <w:tcW w:w="734" w:type="dxa"/>
            <w:tcBorders>
              <w:top w:val="nil"/>
              <w:left w:val="nil"/>
              <w:bottom w:val="single" w:sz="16" w:space="0" w:color="000000"/>
              <w:right w:val="single" w:sz="16" w:space="0" w:color="000000"/>
            </w:tcBorders>
            <w:shd w:val="clear" w:color="auto" w:fill="FFFFFF"/>
          </w:tcPr>
          <w:p w:rsidR="00853457" w:rsidRPr="00A05757" w:rsidRDefault="00853457" w:rsidP="00853457">
            <w:pPr>
              <w:autoSpaceDE w:val="0"/>
              <w:autoSpaceDN w:val="0"/>
              <w:adjustRightInd w:val="0"/>
              <w:spacing w:after="0" w:line="320" w:lineRule="atLeast"/>
              <w:ind w:left="60" w:right="60"/>
              <w:rPr>
                <w:rFonts w:ascii="Times New Roman" w:hAnsi="Times New Roman" w:cs="Times New Roman"/>
                <w:color w:val="000000"/>
                <w:sz w:val="24"/>
                <w:szCs w:val="24"/>
              </w:rPr>
            </w:pPr>
            <w:r w:rsidRPr="00A05757">
              <w:rPr>
                <w:rFonts w:ascii="Times New Roman" w:hAnsi="Times New Roman" w:cs="Times New Roman"/>
                <w:color w:val="000000"/>
                <w:sz w:val="24"/>
                <w:szCs w:val="24"/>
              </w:rPr>
              <w:t>Total</w:t>
            </w:r>
          </w:p>
        </w:tc>
        <w:tc>
          <w:tcPr>
            <w:tcW w:w="1163" w:type="dxa"/>
            <w:tcBorders>
              <w:top w:val="nil"/>
              <w:left w:val="single" w:sz="16" w:space="0" w:color="000000"/>
              <w:bottom w:val="single" w:sz="16" w:space="0" w:color="000000"/>
            </w:tcBorders>
            <w:shd w:val="clear" w:color="auto" w:fill="FFFFFF"/>
            <w:vAlign w:val="center"/>
          </w:tcPr>
          <w:p w:rsidR="00853457" w:rsidRPr="00A05757" w:rsidRDefault="00853457" w:rsidP="0085345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3327</w:t>
            </w:r>
          </w:p>
        </w:tc>
        <w:tc>
          <w:tcPr>
            <w:tcW w:w="1024" w:type="dxa"/>
            <w:tcBorders>
              <w:top w:val="nil"/>
              <w:bottom w:val="single" w:sz="16" w:space="0" w:color="000000"/>
            </w:tcBorders>
            <w:shd w:val="clear" w:color="auto" w:fill="FFFFFF"/>
            <w:vAlign w:val="center"/>
          </w:tcPr>
          <w:p w:rsidR="00853457" w:rsidRPr="00A05757" w:rsidRDefault="00853457" w:rsidP="0085345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100.0</w:t>
            </w:r>
          </w:p>
        </w:tc>
        <w:tc>
          <w:tcPr>
            <w:tcW w:w="1392" w:type="dxa"/>
            <w:tcBorders>
              <w:top w:val="nil"/>
              <w:bottom w:val="single" w:sz="16" w:space="0" w:color="000000"/>
            </w:tcBorders>
            <w:shd w:val="clear" w:color="auto" w:fill="FFFFFF"/>
            <w:vAlign w:val="center"/>
          </w:tcPr>
          <w:p w:rsidR="00853457" w:rsidRPr="00A05757" w:rsidRDefault="00853457" w:rsidP="0085345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100.0</w:t>
            </w:r>
          </w:p>
        </w:tc>
        <w:tc>
          <w:tcPr>
            <w:tcW w:w="1469" w:type="dxa"/>
            <w:tcBorders>
              <w:top w:val="nil"/>
              <w:bottom w:val="single" w:sz="16" w:space="0" w:color="000000"/>
              <w:right w:val="single" w:sz="16" w:space="0" w:color="000000"/>
            </w:tcBorders>
            <w:shd w:val="clear" w:color="auto" w:fill="FFFFFF"/>
            <w:vAlign w:val="center"/>
          </w:tcPr>
          <w:p w:rsidR="00853457" w:rsidRPr="00A05757" w:rsidRDefault="00853457" w:rsidP="00853457">
            <w:pPr>
              <w:autoSpaceDE w:val="0"/>
              <w:autoSpaceDN w:val="0"/>
              <w:adjustRightInd w:val="0"/>
              <w:spacing w:after="0" w:line="240" w:lineRule="auto"/>
              <w:rPr>
                <w:rFonts w:ascii="Times New Roman" w:hAnsi="Times New Roman" w:cs="Times New Roman"/>
                <w:sz w:val="24"/>
                <w:szCs w:val="24"/>
              </w:rPr>
            </w:pPr>
          </w:p>
        </w:tc>
      </w:tr>
    </w:tbl>
    <w:p w:rsidR="00853457" w:rsidRPr="00A05757" w:rsidRDefault="00853457" w:rsidP="00853457">
      <w:pPr>
        <w:autoSpaceDE w:val="0"/>
        <w:autoSpaceDN w:val="0"/>
        <w:adjustRightInd w:val="0"/>
        <w:spacing w:after="0" w:line="240" w:lineRule="auto"/>
        <w:rPr>
          <w:rFonts w:ascii="Times New Roman" w:hAnsi="Times New Roman" w:cs="Times New Roman"/>
          <w:sz w:val="24"/>
          <w:szCs w:val="24"/>
        </w:rPr>
      </w:pPr>
    </w:p>
    <w:tbl>
      <w:tblPr>
        <w:tblW w:w="65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34"/>
        <w:gridCol w:w="734"/>
        <w:gridCol w:w="1163"/>
        <w:gridCol w:w="1024"/>
        <w:gridCol w:w="1392"/>
        <w:gridCol w:w="1469"/>
      </w:tblGrid>
      <w:tr w:rsidR="00853457" w:rsidRPr="00A05757">
        <w:trPr>
          <w:cantSplit/>
        </w:trPr>
        <w:tc>
          <w:tcPr>
            <w:tcW w:w="6513" w:type="dxa"/>
            <w:gridSpan w:val="6"/>
            <w:tcBorders>
              <w:top w:val="nil"/>
              <w:left w:val="nil"/>
              <w:bottom w:val="nil"/>
              <w:right w:val="nil"/>
            </w:tcBorders>
            <w:shd w:val="clear" w:color="auto" w:fill="FFFFFF"/>
            <w:vAlign w:val="center"/>
          </w:tcPr>
          <w:p w:rsidR="00853457" w:rsidRPr="00A05757" w:rsidRDefault="00853457" w:rsidP="00853457">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A05757">
              <w:rPr>
                <w:rFonts w:ascii="Times New Roman" w:hAnsi="Times New Roman" w:cs="Times New Roman"/>
                <w:b/>
                <w:bCs/>
                <w:color w:val="000000"/>
                <w:sz w:val="24"/>
                <w:szCs w:val="24"/>
              </w:rPr>
              <w:t>Item 22</w:t>
            </w:r>
          </w:p>
        </w:tc>
      </w:tr>
      <w:tr w:rsidR="00853457" w:rsidRPr="00A05757">
        <w:trPr>
          <w:cantSplit/>
        </w:trPr>
        <w:tc>
          <w:tcPr>
            <w:tcW w:w="1468" w:type="dxa"/>
            <w:gridSpan w:val="2"/>
            <w:tcBorders>
              <w:top w:val="single" w:sz="16" w:space="0" w:color="000000"/>
              <w:left w:val="single" w:sz="16" w:space="0" w:color="000000"/>
              <w:bottom w:val="single" w:sz="16" w:space="0" w:color="000000"/>
              <w:right w:val="nil"/>
            </w:tcBorders>
            <w:shd w:val="clear" w:color="auto" w:fill="FFFFFF"/>
            <w:vAlign w:val="bottom"/>
          </w:tcPr>
          <w:p w:rsidR="00853457" w:rsidRPr="00A05757" w:rsidRDefault="00853457" w:rsidP="00853457">
            <w:pPr>
              <w:autoSpaceDE w:val="0"/>
              <w:autoSpaceDN w:val="0"/>
              <w:adjustRightInd w:val="0"/>
              <w:spacing w:after="0" w:line="240" w:lineRule="auto"/>
              <w:rPr>
                <w:rFonts w:ascii="Times New Roman" w:hAnsi="Times New Roman" w:cs="Times New Roman"/>
                <w:sz w:val="24"/>
                <w:szCs w:val="24"/>
              </w:rPr>
            </w:pPr>
          </w:p>
        </w:tc>
        <w:tc>
          <w:tcPr>
            <w:tcW w:w="1162" w:type="dxa"/>
            <w:tcBorders>
              <w:top w:val="single" w:sz="16" w:space="0" w:color="000000"/>
              <w:left w:val="single" w:sz="16" w:space="0" w:color="000000"/>
              <w:bottom w:val="single" w:sz="16" w:space="0" w:color="000000"/>
            </w:tcBorders>
            <w:shd w:val="clear" w:color="auto" w:fill="FFFFFF"/>
            <w:vAlign w:val="bottom"/>
          </w:tcPr>
          <w:p w:rsidR="00853457" w:rsidRPr="00A05757" w:rsidRDefault="00853457" w:rsidP="00853457">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A05757">
              <w:rPr>
                <w:rFonts w:ascii="Times New Roman" w:hAnsi="Times New Roman" w:cs="Times New Roman"/>
                <w:color w:val="000000"/>
                <w:sz w:val="24"/>
                <w:szCs w:val="24"/>
              </w:rPr>
              <w:t>Frequency</w:t>
            </w:r>
          </w:p>
        </w:tc>
        <w:tc>
          <w:tcPr>
            <w:tcW w:w="1024" w:type="dxa"/>
            <w:tcBorders>
              <w:top w:val="single" w:sz="16" w:space="0" w:color="000000"/>
              <w:bottom w:val="single" w:sz="16" w:space="0" w:color="000000"/>
            </w:tcBorders>
            <w:shd w:val="clear" w:color="auto" w:fill="FFFFFF"/>
            <w:vAlign w:val="bottom"/>
          </w:tcPr>
          <w:p w:rsidR="00853457" w:rsidRPr="00A05757" w:rsidRDefault="00853457" w:rsidP="00853457">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A05757">
              <w:rPr>
                <w:rFonts w:ascii="Times New Roman" w:hAnsi="Times New Roman" w:cs="Times New Roman"/>
                <w:color w:val="000000"/>
                <w:sz w:val="24"/>
                <w:szCs w:val="24"/>
              </w:rPr>
              <w:t>Percent</w:t>
            </w:r>
          </w:p>
        </w:tc>
        <w:tc>
          <w:tcPr>
            <w:tcW w:w="1391" w:type="dxa"/>
            <w:tcBorders>
              <w:top w:val="single" w:sz="16" w:space="0" w:color="000000"/>
              <w:bottom w:val="single" w:sz="16" w:space="0" w:color="000000"/>
            </w:tcBorders>
            <w:shd w:val="clear" w:color="auto" w:fill="FFFFFF"/>
            <w:vAlign w:val="bottom"/>
          </w:tcPr>
          <w:p w:rsidR="00853457" w:rsidRPr="00A05757" w:rsidRDefault="00853457" w:rsidP="00853457">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A05757">
              <w:rPr>
                <w:rFonts w:ascii="Times New Roman" w:hAnsi="Times New Roman" w:cs="Times New Roman"/>
                <w:color w:val="000000"/>
                <w:sz w:val="24"/>
                <w:szCs w:val="24"/>
              </w:rPr>
              <w:t>Valid Percent</w:t>
            </w:r>
          </w:p>
        </w:tc>
        <w:tc>
          <w:tcPr>
            <w:tcW w:w="1468" w:type="dxa"/>
            <w:tcBorders>
              <w:top w:val="single" w:sz="16" w:space="0" w:color="000000"/>
              <w:bottom w:val="single" w:sz="16" w:space="0" w:color="000000"/>
              <w:right w:val="single" w:sz="16" w:space="0" w:color="000000"/>
            </w:tcBorders>
            <w:shd w:val="clear" w:color="auto" w:fill="FFFFFF"/>
            <w:vAlign w:val="bottom"/>
          </w:tcPr>
          <w:p w:rsidR="00853457" w:rsidRPr="00A05757" w:rsidRDefault="00853457" w:rsidP="00853457">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A05757">
              <w:rPr>
                <w:rFonts w:ascii="Times New Roman" w:hAnsi="Times New Roman" w:cs="Times New Roman"/>
                <w:color w:val="000000"/>
                <w:sz w:val="24"/>
                <w:szCs w:val="24"/>
              </w:rPr>
              <w:t>Cumulative Percent</w:t>
            </w:r>
          </w:p>
        </w:tc>
      </w:tr>
      <w:tr w:rsidR="00853457" w:rsidRPr="00A05757">
        <w:trPr>
          <w:cantSplit/>
        </w:trPr>
        <w:tc>
          <w:tcPr>
            <w:tcW w:w="734" w:type="dxa"/>
            <w:vMerge w:val="restart"/>
            <w:tcBorders>
              <w:top w:val="single" w:sz="16" w:space="0" w:color="000000"/>
              <w:left w:val="single" w:sz="16" w:space="0" w:color="000000"/>
              <w:bottom w:val="single" w:sz="16" w:space="0" w:color="000000"/>
              <w:right w:val="nil"/>
            </w:tcBorders>
            <w:shd w:val="clear" w:color="auto" w:fill="FFFFFF"/>
          </w:tcPr>
          <w:p w:rsidR="00853457" w:rsidRPr="00A05757" w:rsidRDefault="00853457" w:rsidP="00853457">
            <w:pPr>
              <w:autoSpaceDE w:val="0"/>
              <w:autoSpaceDN w:val="0"/>
              <w:adjustRightInd w:val="0"/>
              <w:spacing w:after="0" w:line="320" w:lineRule="atLeast"/>
              <w:ind w:left="60" w:right="60"/>
              <w:rPr>
                <w:rFonts w:ascii="Times New Roman" w:hAnsi="Times New Roman" w:cs="Times New Roman"/>
                <w:color w:val="000000"/>
                <w:sz w:val="24"/>
                <w:szCs w:val="24"/>
              </w:rPr>
            </w:pPr>
            <w:r w:rsidRPr="00A05757">
              <w:rPr>
                <w:rFonts w:ascii="Times New Roman" w:hAnsi="Times New Roman" w:cs="Times New Roman"/>
                <w:color w:val="000000"/>
                <w:sz w:val="24"/>
                <w:szCs w:val="24"/>
              </w:rPr>
              <w:t>Valid</w:t>
            </w:r>
          </w:p>
        </w:tc>
        <w:tc>
          <w:tcPr>
            <w:tcW w:w="734" w:type="dxa"/>
            <w:tcBorders>
              <w:top w:val="single" w:sz="16" w:space="0" w:color="000000"/>
              <w:left w:val="nil"/>
              <w:bottom w:val="nil"/>
              <w:right w:val="single" w:sz="16" w:space="0" w:color="000000"/>
            </w:tcBorders>
            <w:shd w:val="clear" w:color="auto" w:fill="FFFFFF"/>
          </w:tcPr>
          <w:p w:rsidR="00853457" w:rsidRPr="00A05757" w:rsidRDefault="00853457" w:rsidP="00853457">
            <w:pPr>
              <w:autoSpaceDE w:val="0"/>
              <w:autoSpaceDN w:val="0"/>
              <w:adjustRightInd w:val="0"/>
              <w:spacing w:after="0" w:line="320" w:lineRule="atLeast"/>
              <w:ind w:left="60" w:right="60"/>
              <w:rPr>
                <w:rFonts w:ascii="Times New Roman" w:hAnsi="Times New Roman" w:cs="Times New Roman"/>
                <w:color w:val="000000"/>
                <w:sz w:val="24"/>
                <w:szCs w:val="24"/>
              </w:rPr>
            </w:pPr>
            <w:r w:rsidRPr="00A05757">
              <w:rPr>
                <w:rFonts w:ascii="Times New Roman" w:hAnsi="Times New Roman" w:cs="Times New Roman"/>
                <w:color w:val="000000"/>
                <w:sz w:val="24"/>
                <w:szCs w:val="24"/>
              </w:rPr>
              <w:t>SD</w:t>
            </w:r>
          </w:p>
        </w:tc>
        <w:tc>
          <w:tcPr>
            <w:tcW w:w="1162" w:type="dxa"/>
            <w:tcBorders>
              <w:top w:val="single" w:sz="16" w:space="0" w:color="000000"/>
              <w:left w:val="single" w:sz="16" w:space="0" w:color="000000"/>
              <w:bottom w:val="nil"/>
            </w:tcBorders>
            <w:shd w:val="clear" w:color="auto" w:fill="FFFFFF"/>
            <w:vAlign w:val="center"/>
          </w:tcPr>
          <w:p w:rsidR="00853457" w:rsidRPr="00A05757" w:rsidRDefault="00853457" w:rsidP="0085345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1258</w:t>
            </w:r>
          </w:p>
        </w:tc>
        <w:tc>
          <w:tcPr>
            <w:tcW w:w="1024" w:type="dxa"/>
            <w:tcBorders>
              <w:top w:val="single" w:sz="16" w:space="0" w:color="000000"/>
              <w:bottom w:val="nil"/>
            </w:tcBorders>
            <w:shd w:val="clear" w:color="auto" w:fill="FFFFFF"/>
            <w:vAlign w:val="center"/>
          </w:tcPr>
          <w:p w:rsidR="00853457" w:rsidRPr="00A05757" w:rsidRDefault="00853457" w:rsidP="0085345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37.8</w:t>
            </w:r>
          </w:p>
        </w:tc>
        <w:tc>
          <w:tcPr>
            <w:tcW w:w="1391" w:type="dxa"/>
            <w:tcBorders>
              <w:top w:val="single" w:sz="16" w:space="0" w:color="000000"/>
              <w:bottom w:val="nil"/>
            </w:tcBorders>
            <w:shd w:val="clear" w:color="auto" w:fill="FFFFFF"/>
            <w:vAlign w:val="center"/>
          </w:tcPr>
          <w:p w:rsidR="00853457" w:rsidRPr="00A05757" w:rsidRDefault="00853457" w:rsidP="0085345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37.8</w:t>
            </w:r>
          </w:p>
        </w:tc>
        <w:tc>
          <w:tcPr>
            <w:tcW w:w="1468" w:type="dxa"/>
            <w:tcBorders>
              <w:top w:val="single" w:sz="16" w:space="0" w:color="000000"/>
              <w:bottom w:val="nil"/>
              <w:right w:val="single" w:sz="16" w:space="0" w:color="000000"/>
            </w:tcBorders>
            <w:shd w:val="clear" w:color="auto" w:fill="FFFFFF"/>
            <w:vAlign w:val="center"/>
          </w:tcPr>
          <w:p w:rsidR="00853457" w:rsidRPr="00A05757" w:rsidRDefault="00853457" w:rsidP="0085345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37.8</w:t>
            </w:r>
          </w:p>
        </w:tc>
      </w:tr>
      <w:tr w:rsidR="00853457" w:rsidRPr="00A05757">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853457" w:rsidRPr="00A05757" w:rsidRDefault="00853457" w:rsidP="00853457">
            <w:pPr>
              <w:autoSpaceDE w:val="0"/>
              <w:autoSpaceDN w:val="0"/>
              <w:adjustRightInd w:val="0"/>
              <w:spacing w:after="0" w:line="240" w:lineRule="auto"/>
              <w:rPr>
                <w:rFonts w:ascii="Times New Roman" w:hAnsi="Times New Roman" w:cs="Times New Roman"/>
                <w:color w:val="000000"/>
                <w:sz w:val="24"/>
                <w:szCs w:val="24"/>
              </w:rPr>
            </w:pPr>
          </w:p>
        </w:tc>
        <w:tc>
          <w:tcPr>
            <w:tcW w:w="734" w:type="dxa"/>
            <w:tcBorders>
              <w:top w:val="nil"/>
              <w:left w:val="nil"/>
              <w:bottom w:val="nil"/>
              <w:right w:val="single" w:sz="16" w:space="0" w:color="000000"/>
            </w:tcBorders>
            <w:shd w:val="clear" w:color="auto" w:fill="FFFFFF"/>
          </w:tcPr>
          <w:p w:rsidR="00853457" w:rsidRPr="00A05757" w:rsidRDefault="00853457" w:rsidP="00853457">
            <w:pPr>
              <w:autoSpaceDE w:val="0"/>
              <w:autoSpaceDN w:val="0"/>
              <w:adjustRightInd w:val="0"/>
              <w:spacing w:after="0" w:line="320" w:lineRule="atLeast"/>
              <w:ind w:left="60" w:right="60"/>
              <w:rPr>
                <w:rFonts w:ascii="Times New Roman" w:hAnsi="Times New Roman" w:cs="Times New Roman"/>
                <w:color w:val="000000"/>
                <w:sz w:val="24"/>
                <w:szCs w:val="24"/>
              </w:rPr>
            </w:pPr>
            <w:r w:rsidRPr="00A05757">
              <w:rPr>
                <w:rFonts w:ascii="Times New Roman" w:hAnsi="Times New Roman" w:cs="Times New Roman"/>
                <w:color w:val="000000"/>
                <w:sz w:val="24"/>
                <w:szCs w:val="24"/>
              </w:rPr>
              <w:t>D</w:t>
            </w:r>
          </w:p>
        </w:tc>
        <w:tc>
          <w:tcPr>
            <w:tcW w:w="1162" w:type="dxa"/>
            <w:tcBorders>
              <w:top w:val="nil"/>
              <w:left w:val="single" w:sz="16" w:space="0" w:color="000000"/>
              <w:bottom w:val="nil"/>
            </w:tcBorders>
            <w:shd w:val="clear" w:color="auto" w:fill="FFFFFF"/>
            <w:vAlign w:val="center"/>
          </w:tcPr>
          <w:p w:rsidR="00853457" w:rsidRPr="00A05757" w:rsidRDefault="00853457" w:rsidP="0085345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1206</w:t>
            </w:r>
          </w:p>
        </w:tc>
        <w:tc>
          <w:tcPr>
            <w:tcW w:w="1024" w:type="dxa"/>
            <w:tcBorders>
              <w:top w:val="nil"/>
              <w:bottom w:val="nil"/>
            </w:tcBorders>
            <w:shd w:val="clear" w:color="auto" w:fill="FFFFFF"/>
            <w:vAlign w:val="center"/>
          </w:tcPr>
          <w:p w:rsidR="00853457" w:rsidRPr="00A05757" w:rsidRDefault="00853457" w:rsidP="0085345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36.2</w:t>
            </w:r>
          </w:p>
        </w:tc>
        <w:tc>
          <w:tcPr>
            <w:tcW w:w="1391" w:type="dxa"/>
            <w:tcBorders>
              <w:top w:val="nil"/>
              <w:bottom w:val="nil"/>
            </w:tcBorders>
            <w:shd w:val="clear" w:color="auto" w:fill="FFFFFF"/>
            <w:vAlign w:val="center"/>
          </w:tcPr>
          <w:p w:rsidR="00853457" w:rsidRPr="00A05757" w:rsidRDefault="00853457" w:rsidP="0085345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36.2</w:t>
            </w:r>
          </w:p>
        </w:tc>
        <w:tc>
          <w:tcPr>
            <w:tcW w:w="1468" w:type="dxa"/>
            <w:tcBorders>
              <w:top w:val="nil"/>
              <w:bottom w:val="nil"/>
              <w:right w:val="single" w:sz="16" w:space="0" w:color="000000"/>
            </w:tcBorders>
            <w:shd w:val="clear" w:color="auto" w:fill="FFFFFF"/>
            <w:vAlign w:val="center"/>
          </w:tcPr>
          <w:p w:rsidR="00853457" w:rsidRPr="00A05757" w:rsidRDefault="00853457" w:rsidP="0085345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74.1</w:t>
            </w:r>
          </w:p>
        </w:tc>
      </w:tr>
      <w:tr w:rsidR="00853457" w:rsidRPr="00A05757">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853457" w:rsidRPr="00A05757" w:rsidRDefault="00853457" w:rsidP="00853457">
            <w:pPr>
              <w:autoSpaceDE w:val="0"/>
              <w:autoSpaceDN w:val="0"/>
              <w:adjustRightInd w:val="0"/>
              <w:spacing w:after="0" w:line="240" w:lineRule="auto"/>
              <w:rPr>
                <w:rFonts w:ascii="Times New Roman" w:hAnsi="Times New Roman" w:cs="Times New Roman"/>
                <w:color w:val="000000"/>
                <w:sz w:val="24"/>
                <w:szCs w:val="24"/>
              </w:rPr>
            </w:pPr>
          </w:p>
        </w:tc>
        <w:tc>
          <w:tcPr>
            <w:tcW w:w="734" w:type="dxa"/>
            <w:tcBorders>
              <w:top w:val="nil"/>
              <w:left w:val="nil"/>
              <w:bottom w:val="nil"/>
              <w:right w:val="single" w:sz="16" w:space="0" w:color="000000"/>
            </w:tcBorders>
            <w:shd w:val="clear" w:color="auto" w:fill="FFFFFF"/>
          </w:tcPr>
          <w:p w:rsidR="00853457" w:rsidRPr="00A05757" w:rsidRDefault="00853457" w:rsidP="00853457">
            <w:pPr>
              <w:autoSpaceDE w:val="0"/>
              <w:autoSpaceDN w:val="0"/>
              <w:adjustRightInd w:val="0"/>
              <w:spacing w:after="0" w:line="320" w:lineRule="atLeast"/>
              <w:ind w:left="60" w:right="60"/>
              <w:rPr>
                <w:rFonts w:ascii="Times New Roman" w:hAnsi="Times New Roman" w:cs="Times New Roman"/>
                <w:color w:val="000000"/>
                <w:sz w:val="24"/>
                <w:szCs w:val="24"/>
              </w:rPr>
            </w:pPr>
            <w:r w:rsidRPr="00A05757">
              <w:rPr>
                <w:rFonts w:ascii="Times New Roman" w:hAnsi="Times New Roman" w:cs="Times New Roman"/>
                <w:color w:val="000000"/>
                <w:sz w:val="24"/>
                <w:szCs w:val="24"/>
              </w:rPr>
              <w:t>A</w:t>
            </w:r>
          </w:p>
        </w:tc>
        <w:tc>
          <w:tcPr>
            <w:tcW w:w="1162" w:type="dxa"/>
            <w:tcBorders>
              <w:top w:val="nil"/>
              <w:left w:val="single" w:sz="16" w:space="0" w:color="000000"/>
              <w:bottom w:val="nil"/>
            </w:tcBorders>
            <w:shd w:val="clear" w:color="auto" w:fill="FFFFFF"/>
            <w:vAlign w:val="center"/>
          </w:tcPr>
          <w:p w:rsidR="00853457" w:rsidRPr="00A05757" w:rsidRDefault="00853457" w:rsidP="0085345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352</w:t>
            </w:r>
          </w:p>
        </w:tc>
        <w:tc>
          <w:tcPr>
            <w:tcW w:w="1024" w:type="dxa"/>
            <w:tcBorders>
              <w:top w:val="nil"/>
              <w:bottom w:val="nil"/>
            </w:tcBorders>
            <w:shd w:val="clear" w:color="auto" w:fill="FFFFFF"/>
            <w:vAlign w:val="center"/>
          </w:tcPr>
          <w:p w:rsidR="00853457" w:rsidRPr="00A05757" w:rsidRDefault="00853457" w:rsidP="0085345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10.6</w:t>
            </w:r>
          </w:p>
        </w:tc>
        <w:tc>
          <w:tcPr>
            <w:tcW w:w="1391" w:type="dxa"/>
            <w:tcBorders>
              <w:top w:val="nil"/>
              <w:bottom w:val="nil"/>
            </w:tcBorders>
            <w:shd w:val="clear" w:color="auto" w:fill="FFFFFF"/>
            <w:vAlign w:val="center"/>
          </w:tcPr>
          <w:p w:rsidR="00853457" w:rsidRPr="00A05757" w:rsidRDefault="00853457" w:rsidP="0085345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10.6</w:t>
            </w:r>
          </w:p>
        </w:tc>
        <w:tc>
          <w:tcPr>
            <w:tcW w:w="1468" w:type="dxa"/>
            <w:tcBorders>
              <w:top w:val="nil"/>
              <w:bottom w:val="nil"/>
              <w:right w:val="single" w:sz="16" w:space="0" w:color="000000"/>
            </w:tcBorders>
            <w:shd w:val="clear" w:color="auto" w:fill="FFFFFF"/>
            <w:vAlign w:val="center"/>
          </w:tcPr>
          <w:p w:rsidR="00853457" w:rsidRPr="00A05757" w:rsidRDefault="00853457" w:rsidP="0085345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84.6</w:t>
            </w:r>
          </w:p>
        </w:tc>
      </w:tr>
      <w:tr w:rsidR="00853457" w:rsidRPr="00A05757">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853457" w:rsidRPr="00A05757" w:rsidRDefault="00853457" w:rsidP="00853457">
            <w:pPr>
              <w:autoSpaceDE w:val="0"/>
              <w:autoSpaceDN w:val="0"/>
              <w:adjustRightInd w:val="0"/>
              <w:spacing w:after="0" w:line="240" w:lineRule="auto"/>
              <w:rPr>
                <w:rFonts w:ascii="Times New Roman" w:hAnsi="Times New Roman" w:cs="Times New Roman"/>
                <w:color w:val="000000"/>
                <w:sz w:val="24"/>
                <w:szCs w:val="24"/>
              </w:rPr>
            </w:pPr>
          </w:p>
        </w:tc>
        <w:tc>
          <w:tcPr>
            <w:tcW w:w="734" w:type="dxa"/>
            <w:tcBorders>
              <w:top w:val="nil"/>
              <w:left w:val="nil"/>
              <w:bottom w:val="nil"/>
              <w:right w:val="single" w:sz="16" w:space="0" w:color="000000"/>
            </w:tcBorders>
            <w:shd w:val="clear" w:color="auto" w:fill="FFFFFF"/>
          </w:tcPr>
          <w:p w:rsidR="00853457" w:rsidRPr="00A05757" w:rsidRDefault="00853457" w:rsidP="00853457">
            <w:pPr>
              <w:autoSpaceDE w:val="0"/>
              <w:autoSpaceDN w:val="0"/>
              <w:adjustRightInd w:val="0"/>
              <w:spacing w:after="0" w:line="320" w:lineRule="atLeast"/>
              <w:ind w:left="60" w:right="60"/>
              <w:rPr>
                <w:rFonts w:ascii="Times New Roman" w:hAnsi="Times New Roman" w:cs="Times New Roman"/>
                <w:color w:val="000000"/>
                <w:sz w:val="24"/>
                <w:szCs w:val="24"/>
              </w:rPr>
            </w:pPr>
            <w:r w:rsidRPr="00A05757">
              <w:rPr>
                <w:rFonts w:ascii="Times New Roman" w:hAnsi="Times New Roman" w:cs="Times New Roman"/>
                <w:color w:val="000000"/>
                <w:sz w:val="24"/>
                <w:szCs w:val="24"/>
              </w:rPr>
              <w:t>SA</w:t>
            </w:r>
          </w:p>
        </w:tc>
        <w:tc>
          <w:tcPr>
            <w:tcW w:w="1162" w:type="dxa"/>
            <w:tcBorders>
              <w:top w:val="nil"/>
              <w:left w:val="single" w:sz="16" w:space="0" w:color="000000"/>
              <w:bottom w:val="nil"/>
            </w:tcBorders>
            <w:shd w:val="clear" w:color="auto" w:fill="FFFFFF"/>
            <w:vAlign w:val="center"/>
          </w:tcPr>
          <w:p w:rsidR="00853457" w:rsidRPr="00A05757" w:rsidRDefault="00853457" w:rsidP="0085345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511</w:t>
            </w:r>
          </w:p>
        </w:tc>
        <w:tc>
          <w:tcPr>
            <w:tcW w:w="1024" w:type="dxa"/>
            <w:tcBorders>
              <w:top w:val="nil"/>
              <w:bottom w:val="nil"/>
            </w:tcBorders>
            <w:shd w:val="clear" w:color="auto" w:fill="FFFFFF"/>
            <w:vAlign w:val="center"/>
          </w:tcPr>
          <w:p w:rsidR="00853457" w:rsidRPr="00A05757" w:rsidRDefault="00853457" w:rsidP="0085345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15.4</w:t>
            </w:r>
          </w:p>
        </w:tc>
        <w:tc>
          <w:tcPr>
            <w:tcW w:w="1391" w:type="dxa"/>
            <w:tcBorders>
              <w:top w:val="nil"/>
              <w:bottom w:val="nil"/>
            </w:tcBorders>
            <w:shd w:val="clear" w:color="auto" w:fill="FFFFFF"/>
            <w:vAlign w:val="center"/>
          </w:tcPr>
          <w:p w:rsidR="00853457" w:rsidRPr="00A05757" w:rsidRDefault="00853457" w:rsidP="0085345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15.4</w:t>
            </w:r>
          </w:p>
        </w:tc>
        <w:tc>
          <w:tcPr>
            <w:tcW w:w="1468" w:type="dxa"/>
            <w:tcBorders>
              <w:top w:val="nil"/>
              <w:bottom w:val="nil"/>
              <w:right w:val="single" w:sz="16" w:space="0" w:color="000000"/>
            </w:tcBorders>
            <w:shd w:val="clear" w:color="auto" w:fill="FFFFFF"/>
            <w:vAlign w:val="center"/>
          </w:tcPr>
          <w:p w:rsidR="00853457" w:rsidRPr="00A05757" w:rsidRDefault="00853457" w:rsidP="0085345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100.0</w:t>
            </w:r>
          </w:p>
        </w:tc>
      </w:tr>
      <w:tr w:rsidR="00853457" w:rsidRPr="00A05757">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853457" w:rsidRPr="00A05757" w:rsidRDefault="00853457" w:rsidP="00853457">
            <w:pPr>
              <w:autoSpaceDE w:val="0"/>
              <w:autoSpaceDN w:val="0"/>
              <w:adjustRightInd w:val="0"/>
              <w:spacing w:after="0" w:line="240" w:lineRule="auto"/>
              <w:rPr>
                <w:rFonts w:ascii="Times New Roman" w:hAnsi="Times New Roman" w:cs="Times New Roman"/>
                <w:color w:val="000000"/>
                <w:sz w:val="24"/>
                <w:szCs w:val="24"/>
              </w:rPr>
            </w:pPr>
          </w:p>
        </w:tc>
        <w:tc>
          <w:tcPr>
            <w:tcW w:w="734" w:type="dxa"/>
            <w:tcBorders>
              <w:top w:val="nil"/>
              <w:left w:val="nil"/>
              <w:bottom w:val="single" w:sz="16" w:space="0" w:color="000000"/>
              <w:right w:val="single" w:sz="16" w:space="0" w:color="000000"/>
            </w:tcBorders>
            <w:shd w:val="clear" w:color="auto" w:fill="FFFFFF"/>
          </w:tcPr>
          <w:p w:rsidR="00853457" w:rsidRPr="00A05757" w:rsidRDefault="00853457" w:rsidP="00853457">
            <w:pPr>
              <w:autoSpaceDE w:val="0"/>
              <w:autoSpaceDN w:val="0"/>
              <w:adjustRightInd w:val="0"/>
              <w:spacing w:after="0" w:line="320" w:lineRule="atLeast"/>
              <w:ind w:left="60" w:right="60"/>
              <w:rPr>
                <w:rFonts w:ascii="Times New Roman" w:hAnsi="Times New Roman" w:cs="Times New Roman"/>
                <w:color w:val="000000"/>
                <w:sz w:val="24"/>
                <w:szCs w:val="24"/>
              </w:rPr>
            </w:pPr>
            <w:r w:rsidRPr="00A05757">
              <w:rPr>
                <w:rFonts w:ascii="Times New Roman" w:hAnsi="Times New Roman" w:cs="Times New Roman"/>
                <w:color w:val="000000"/>
                <w:sz w:val="24"/>
                <w:szCs w:val="24"/>
              </w:rPr>
              <w:t>Total</w:t>
            </w:r>
          </w:p>
        </w:tc>
        <w:tc>
          <w:tcPr>
            <w:tcW w:w="1162" w:type="dxa"/>
            <w:tcBorders>
              <w:top w:val="nil"/>
              <w:left w:val="single" w:sz="16" w:space="0" w:color="000000"/>
              <w:bottom w:val="single" w:sz="16" w:space="0" w:color="000000"/>
            </w:tcBorders>
            <w:shd w:val="clear" w:color="auto" w:fill="FFFFFF"/>
            <w:vAlign w:val="center"/>
          </w:tcPr>
          <w:p w:rsidR="00853457" w:rsidRPr="00A05757" w:rsidRDefault="00853457" w:rsidP="0085345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3327</w:t>
            </w:r>
          </w:p>
        </w:tc>
        <w:tc>
          <w:tcPr>
            <w:tcW w:w="1024" w:type="dxa"/>
            <w:tcBorders>
              <w:top w:val="nil"/>
              <w:bottom w:val="single" w:sz="16" w:space="0" w:color="000000"/>
            </w:tcBorders>
            <w:shd w:val="clear" w:color="auto" w:fill="FFFFFF"/>
            <w:vAlign w:val="center"/>
          </w:tcPr>
          <w:p w:rsidR="00853457" w:rsidRPr="00A05757" w:rsidRDefault="00853457" w:rsidP="0085345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100.0</w:t>
            </w:r>
          </w:p>
        </w:tc>
        <w:tc>
          <w:tcPr>
            <w:tcW w:w="1391" w:type="dxa"/>
            <w:tcBorders>
              <w:top w:val="nil"/>
              <w:bottom w:val="single" w:sz="16" w:space="0" w:color="000000"/>
            </w:tcBorders>
            <w:shd w:val="clear" w:color="auto" w:fill="FFFFFF"/>
            <w:vAlign w:val="center"/>
          </w:tcPr>
          <w:p w:rsidR="00853457" w:rsidRPr="00A05757" w:rsidRDefault="00853457" w:rsidP="0085345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100.0</w:t>
            </w:r>
          </w:p>
        </w:tc>
        <w:tc>
          <w:tcPr>
            <w:tcW w:w="1468" w:type="dxa"/>
            <w:tcBorders>
              <w:top w:val="nil"/>
              <w:bottom w:val="single" w:sz="16" w:space="0" w:color="000000"/>
              <w:right w:val="single" w:sz="16" w:space="0" w:color="000000"/>
            </w:tcBorders>
            <w:shd w:val="clear" w:color="auto" w:fill="FFFFFF"/>
            <w:vAlign w:val="center"/>
          </w:tcPr>
          <w:p w:rsidR="00853457" w:rsidRPr="00A05757" w:rsidRDefault="00853457" w:rsidP="00853457">
            <w:pPr>
              <w:autoSpaceDE w:val="0"/>
              <w:autoSpaceDN w:val="0"/>
              <w:adjustRightInd w:val="0"/>
              <w:spacing w:after="0" w:line="240" w:lineRule="auto"/>
              <w:rPr>
                <w:rFonts w:ascii="Times New Roman" w:hAnsi="Times New Roman" w:cs="Times New Roman"/>
                <w:sz w:val="24"/>
                <w:szCs w:val="24"/>
              </w:rPr>
            </w:pPr>
          </w:p>
        </w:tc>
      </w:tr>
    </w:tbl>
    <w:p w:rsidR="00853457" w:rsidRPr="00A05757" w:rsidRDefault="00853457" w:rsidP="00853457">
      <w:pPr>
        <w:autoSpaceDE w:val="0"/>
        <w:autoSpaceDN w:val="0"/>
        <w:adjustRightInd w:val="0"/>
        <w:spacing w:after="0" w:line="240" w:lineRule="auto"/>
        <w:rPr>
          <w:rFonts w:ascii="Times New Roman" w:hAnsi="Times New Roman" w:cs="Times New Roman"/>
          <w:sz w:val="24"/>
          <w:szCs w:val="24"/>
        </w:rPr>
      </w:pPr>
    </w:p>
    <w:p w:rsidR="00EE3194" w:rsidRDefault="00EE3194">
      <w:r>
        <w:br w:type="page"/>
      </w:r>
    </w:p>
    <w:tbl>
      <w:tblPr>
        <w:tblW w:w="65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34"/>
        <w:gridCol w:w="734"/>
        <w:gridCol w:w="1163"/>
        <w:gridCol w:w="1024"/>
        <w:gridCol w:w="1392"/>
        <w:gridCol w:w="1469"/>
      </w:tblGrid>
      <w:tr w:rsidR="00853457" w:rsidRPr="00A05757" w:rsidTr="00EE3194">
        <w:trPr>
          <w:cantSplit/>
        </w:trPr>
        <w:tc>
          <w:tcPr>
            <w:tcW w:w="6516" w:type="dxa"/>
            <w:gridSpan w:val="6"/>
            <w:tcBorders>
              <w:top w:val="nil"/>
              <w:left w:val="nil"/>
              <w:bottom w:val="nil"/>
              <w:right w:val="nil"/>
            </w:tcBorders>
            <w:shd w:val="clear" w:color="auto" w:fill="FFFFFF"/>
            <w:vAlign w:val="center"/>
          </w:tcPr>
          <w:p w:rsidR="00853457" w:rsidRPr="00A05757" w:rsidRDefault="00853457" w:rsidP="00853457">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A05757">
              <w:rPr>
                <w:rFonts w:ascii="Times New Roman" w:hAnsi="Times New Roman" w:cs="Times New Roman"/>
                <w:b/>
                <w:bCs/>
                <w:color w:val="000000"/>
                <w:sz w:val="24"/>
                <w:szCs w:val="24"/>
              </w:rPr>
              <w:lastRenderedPageBreak/>
              <w:t>Item 23</w:t>
            </w:r>
          </w:p>
        </w:tc>
      </w:tr>
      <w:tr w:rsidR="00853457" w:rsidRPr="00A05757" w:rsidTr="00EE3194">
        <w:trPr>
          <w:cantSplit/>
        </w:trPr>
        <w:tc>
          <w:tcPr>
            <w:tcW w:w="1468" w:type="dxa"/>
            <w:gridSpan w:val="2"/>
            <w:tcBorders>
              <w:top w:val="single" w:sz="16" w:space="0" w:color="000000"/>
              <w:left w:val="single" w:sz="16" w:space="0" w:color="000000"/>
              <w:bottom w:val="single" w:sz="16" w:space="0" w:color="000000"/>
              <w:right w:val="nil"/>
            </w:tcBorders>
            <w:shd w:val="clear" w:color="auto" w:fill="FFFFFF"/>
            <w:vAlign w:val="bottom"/>
          </w:tcPr>
          <w:p w:rsidR="00853457" w:rsidRPr="00A05757" w:rsidRDefault="00853457" w:rsidP="00853457">
            <w:pPr>
              <w:autoSpaceDE w:val="0"/>
              <w:autoSpaceDN w:val="0"/>
              <w:adjustRightInd w:val="0"/>
              <w:spacing w:after="0" w:line="240" w:lineRule="auto"/>
              <w:rPr>
                <w:rFonts w:ascii="Times New Roman" w:hAnsi="Times New Roman" w:cs="Times New Roman"/>
                <w:sz w:val="24"/>
                <w:szCs w:val="24"/>
              </w:rPr>
            </w:pPr>
          </w:p>
        </w:tc>
        <w:tc>
          <w:tcPr>
            <w:tcW w:w="1163" w:type="dxa"/>
            <w:tcBorders>
              <w:top w:val="single" w:sz="16" w:space="0" w:color="000000"/>
              <w:left w:val="single" w:sz="16" w:space="0" w:color="000000"/>
              <w:bottom w:val="single" w:sz="16" w:space="0" w:color="000000"/>
            </w:tcBorders>
            <w:shd w:val="clear" w:color="auto" w:fill="FFFFFF"/>
            <w:vAlign w:val="bottom"/>
          </w:tcPr>
          <w:p w:rsidR="00853457" w:rsidRPr="00A05757" w:rsidRDefault="00853457" w:rsidP="00853457">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A05757">
              <w:rPr>
                <w:rFonts w:ascii="Times New Roman" w:hAnsi="Times New Roman" w:cs="Times New Roman"/>
                <w:color w:val="000000"/>
                <w:sz w:val="24"/>
                <w:szCs w:val="24"/>
              </w:rPr>
              <w:t>Frequency</w:t>
            </w:r>
          </w:p>
        </w:tc>
        <w:tc>
          <w:tcPr>
            <w:tcW w:w="1024" w:type="dxa"/>
            <w:tcBorders>
              <w:top w:val="single" w:sz="16" w:space="0" w:color="000000"/>
              <w:bottom w:val="single" w:sz="16" w:space="0" w:color="000000"/>
            </w:tcBorders>
            <w:shd w:val="clear" w:color="auto" w:fill="FFFFFF"/>
            <w:vAlign w:val="bottom"/>
          </w:tcPr>
          <w:p w:rsidR="00853457" w:rsidRPr="00A05757" w:rsidRDefault="00853457" w:rsidP="00853457">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A05757">
              <w:rPr>
                <w:rFonts w:ascii="Times New Roman" w:hAnsi="Times New Roman" w:cs="Times New Roman"/>
                <w:color w:val="000000"/>
                <w:sz w:val="24"/>
                <w:szCs w:val="24"/>
              </w:rPr>
              <w:t>Percent</w:t>
            </w:r>
          </w:p>
        </w:tc>
        <w:tc>
          <w:tcPr>
            <w:tcW w:w="1392" w:type="dxa"/>
            <w:tcBorders>
              <w:top w:val="single" w:sz="16" w:space="0" w:color="000000"/>
              <w:bottom w:val="single" w:sz="16" w:space="0" w:color="000000"/>
            </w:tcBorders>
            <w:shd w:val="clear" w:color="auto" w:fill="FFFFFF"/>
            <w:vAlign w:val="bottom"/>
          </w:tcPr>
          <w:p w:rsidR="00853457" w:rsidRPr="00A05757" w:rsidRDefault="00853457" w:rsidP="00853457">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A05757">
              <w:rPr>
                <w:rFonts w:ascii="Times New Roman" w:hAnsi="Times New Roman" w:cs="Times New Roman"/>
                <w:color w:val="000000"/>
                <w:sz w:val="24"/>
                <w:szCs w:val="24"/>
              </w:rPr>
              <w:t>Valid Percent</w:t>
            </w:r>
          </w:p>
        </w:tc>
        <w:tc>
          <w:tcPr>
            <w:tcW w:w="1469" w:type="dxa"/>
            <w:tcBorders>
              <w:top w:val="single" w:sz="16" w:space="0" w:color="000000"/>
              <w:bottom w:val="single" w:sz="16" w:space="0" w:color="000000"/>
              <w:right w:val="single" w:sz="16" w:space="0" w:color="000000"/>
            </w:tcBorders>
            <w:shd w:val="clear" w:color="auto" w:fill="FFFFFF"/>
            <w:vAlign w:val="bottom"/>
          </w:tcPr>
          <w:p w:rsidR="00853457" w:rsidRPr="00A05757" w:rsidRDefault="00853457" w:rsidP="00853457">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A05757">
              <w:rPr>
                <w:rFonts w:ascii="Times New Roman" w:hAnsi="Times New Roman" w:cs="Times New Roman"/>
                <w:color w:val="000000"/>
                <w:sz w:val="24"/>
                <w:szCs w:val="24"/>
              </w:rPr>
              <w:t>Cumulative Percent</w:t>
            </w:r>
          </w:p>
        </w:tc>
      </w:tr>
      <w:tr w:rsidR="00853457" w:rsidRPr="00A05757" w:rsidTr="00EE3194">
        <w:trPr>
          <w:cantSplit/>
        </w:trPr>
        <w:tc>
          <w:tcPr>
            <w:tcW w:w="734" w:type="dxa"/>
            <w:vMerge w:val="restart"/>
            <w:tcBorders>
              <w:top w:val="single" w:sz="16" w:space="0" w:color="000000"/>
              <w:left w:val="single" w:sz="16" w:space="0" w:color="000000"/>
              <w:bottom w:val="single" w:sz="16" w:space="0" w:color="000000"/>
              <w:right w:val="nil"/>
            </w:tcBorders>
            <w:shd w:val="clear" w:color="auto" w:fill="FFFFFF"/>
          </w:tcPr>
          <w:p w:rsidR="00853457" w:rsidRPr="00A05757" w:rsidRDefault="00853457" w:rsidP="00853457">
            <w:pPr>
              <w:autoSpaceDE w:val="0"/>
              <w:autoSpaceDN w:val="0"/>
              <w:adjustRightInd w:val="0"/>
              <w:spacing w:after="0" w:line="320" w:lineRule="atLeast"/>
              <w:ind w:left="60" w:right="60"/>
              <w:rPr>
                <w:rFonts w:ascii="Times New Roman" w:hAnsi="Times New Roman" w:cs="Times New Roman"/>
                <w:color w:val="000000"/>
                <w:sz w:val="24"/>
                <w:szCs w:val="24"/>
              </w:rPr>
            </w:pPr>
            <w:r w:rsidRPr="00A05757">
              <w:rPr>
                <w:rFonts w:ascii="Times New Roman" w:hAnsi="Times New Roman" w:cs="Times New Roman"/>
                <w:color w:val="000000"/>
                <w:sz w:val="24"/>
                <w:szCs w:val="24"/>
              </w:rPr>
              <w:t>Valid</w:t>
            </w:r>
          </w:p>
        </w:tc>
        <w:tc>
          <w:tcPr>
            <w:tcW w:w="734" w:type="dxa"/>
            <w:tcBorders>
              <w:top w:val="single" w:sz="16" w:space="0" w:color="000000"/>
              <w:left w:val="nil"/>
              <w:bottom w:val="nil"/>
              <w:right w:val="single" w:sz="16" w:space="0" w:color="000000"/>
            </w:tcBorders>
            <w:shd w:val="clear" w:color="auto" w:fill="FFFFFF"/>
          </w:tcPr>
          <w:p w:rsidR="00853457" w:rsidRPr="00A05757" w:rsidRDefault="00853457" w:rsidP="00853457">
            <w:pPr>
              <w:autoSpaceDE w:val="0"/>
              <w:autoSpaceDN w:val="0"/>
              <w:adjustRightInd w:val="0"/>
              <w:spacing w:after="0" w:line="320" w:lineRule="atLeast"/>
              <w:ind w:left="60" w:right="60"/>
              <w:rPr>
                <w:rFonts w:ascii="Times New Roman" w:hAnsi="Times New Roman" w:cs="Times New Roman"/>
                <w:color w:val="000000"/>
                <w:sz w:val="24"/>
                <w:szCs w:val="24"/>
              </w:rPr>
            </w:pPr>
            <w:r w:rsidRPr="00A05757">
              <w:rPr>
                <w:rFonts w:ascii="Times New Roman" w:hAnsi="Times New Roman" w:cs="Times New Roman"/>
                <w:color w:val="000000"/>
                <w:sz w:val="24"/>
                <w:szCs w:val="24"/>
              </w:rPr>
              <w:t>SD</w:t>
            </w:r>
          </w:p>
        </w:tc>
        <w:tc>
          <w:tcPr>
            <w:tcW w:w="1163" w:type="dxa"/>
            <w:tcBorders>
              <w:top w:val="single" w:sz="16" w:space="0" w:color="000000"/>
              <w:left w:val="single" w:sz="16" w:space="0" w:color="000000"/>
              <w:bottom w:val="nil"/>
            </w:tcBorders>
            <w:shd w:val="clear" w:color="auto" w:fill="FFFFFF"/>
            <w:vAlign w:val="center"/>
          </w:tcPr>
          <w:p w:rsidR="00853457" w:rsidRPr="00A05757" w:rsidRDefault="00853457" w:rsidP="0085345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657</w:t>
            </w:r>
          </w:p>
        </w:tc>
        <w:tc>
          <w:tcPr>
            <w:tcW w:w="1024" w:type="dxa"/>
            <w:tcBorders>
              <w:top w:val="single" w:sz="16" w:space="0" w:color="000000"/>
              <w:bottom w:val="nil"/>
            </w:tcBorders>
            <w:shd w:val="clear" w:color="auto" w:fill="FFFFFF"/>
            <w:vAlign w:val="center"/>
          </w:tcPr>
          <w:p w:rsidR="00853457" w:rsidRPr="00A05757" w:rsidRDefault="00853457" w:rsidP="0085345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19.7</w:t>
            </w:r>
          </w:p>
        </w:tc>
        <w:tc>
          <w:tcPr>
            <w:tcW w:w="1392" w:type="dxa"/>
            <w:tcBorders>
              <w:top w:val="single" w:sz="16" w:space="0" w:color="000000"/>
              <w:bottom w:val="nil"/>
            </w:tcBorders>
            <w:shd w:val="clear" w:color="auto" w:fill="FFFFFF"/>
            <w:vAlign w:val="center"/>
          </w:tcPr>
          <w:p w:rsidR="00853457" w:rsidRPr="00A05757" w:rsidRDefault="00853457" w:rsidP="0085345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19.7</w:t>
            </w:r>
          </w:p>
        </w:tc>
        <w:tc>
          <w:tcPr>
            <w:tcW w:w="1469" w:type="dxa"/>
            <w:tcBorders>
              <w:top w:val="single" w:sz="16" w:space="0" w:color="000000"/>
              <w:bottom w:val="nil"/>
              <w:right w:val="single" w:sz="16" w:space="0" w:color="000000"/>
            </w:tcBorders>
            <w:shd w:val="clear" w:color="auto" w:fill="FFFFFF"/>
            <w:vAlign w:val="center"/>
          </w:tcPr>
          <w:p w:rsidR="00853457" w:rsidRPr="00A05757" w:rsidRDefault="00853457" w:rsidP="0085345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19.7</w:t>
            </w:r>
          </w:p>
        </w:tc>
      </w:tr>
      <w:tr w:rsidR="00853457" w:rsidRPr="00A05757" w:rsidTr="00EE3194">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853457" w:rsidRPr="00A05757" w:rsidRDefault="00853457" w:rsidP="00853457">
            <w:pPr>
              <w:autoSpaceDE w:val="0"/>
              <w:autoSpaceDN w:val="0"/>
              <w:adjustRightInd w:val="0"/>
              <w:spacing w:after="0" w:line="240" w:lineRule="auto"/>
              <w:rPr>
                <w:rFonts w:ascii="Times New Roman" w:hAnsi="Times New Roman" w:cs="Times New Roman"/>
                <w:color w:val="000000"/>
                <w:sz w:val="24"/>
                <w:szCs w:val="24"/>
              </w:rPr>
            </w:pPr>
          </w:p>
        </w:tc>
        <w:tc>
          <w:tcPr>
            <w:tcW w:w="734" w:type="dxa"/>
            <w:tcBorders>
              <w:top w:val="nil"/>
              <w:left w:val="nil"/>
              <w:bottom w:val="nil"/>
              <w:right w:val="single" w:sz="16" w:space="0" w:color="000000"/>
            </w:tcBorders>
            <w:shd w:val="clear" w:color="auto" w:fill="FFFFFF"/>
          </w:tcPr>
          <w:p w:rsidR="00853457" w:rsidRPr="00A05757" w:rsidRDefault="00853457" w:rsidP="00853457">
            <w:pPr>
              <w:autoSpaceDE w:val="0"/>
              <w:autoSpaceDN w:val="0"/>
              <w:adjustRightInd w:val="0"/>
              <w:spacing w:after="0" w:line="320" w:lineRule="atLeast"/>
              <w:ind w:left="60" w:right="60"/>
              <w:rPr>
                <w:rFonts w:ascii="Times New Roman" w:hAnsi="Times New Roman" w:cs="Times New Roman"/>
                <w:color w:val="000000"/>
                <w:sz w:val="24"/>
                <w:szCs w:val="24"/>
              </w:rPr>
            </w:pPr>
            <w:r w:rsidRPr="00A05757">
              <w:rPr>
                <w:rFonts w:ascii="Times New Roman" w:hAnsi="Times New Roman" w:cs="Times New Roman"/>
                <w:color w:val="000000"/>
                <w:sz w:val="24"/>
                <w:szCs w:val="24"/>
              </w:rPr>
              <w:t>D</w:t>
            </w:r>
          </w:p>
        </w:tc>
        <w:tc>
          <w:tcPr>
            <w:tcW w:w="1163" w:type="dxa"/>
            <w:tcBorders>
              <w:top w:val="nil"/>
              <w:left w:val="single" w:sz="16" w:space="0" w:color="000000"/>
              <w:bottom w:val="nil"/>
            </w:tcBorders>
            <w:shd w:val="clear" w:color="auto" w:fill="FFFFFF"/>
            <w:vAlign w:val="center"/>
          </w:tcPr>
          <w:p w:rsidR="00853457" w:rsidRPr="00A05757" w:rsidRDefault="00853457" w:rsidP="0085345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732</w:t>
            </w:r>
          </w:p>
        </w:tc>
        <w:tc>
          <w:tcPr>
            <w:tcW w:w="1024" w:type="dxa"/>
            <w:tcBorders>
              <w:top w:val="nil"/>
              <w:bottom w:val="nil"/>
            </w:tcBorders>
            <w:shd w:val="clear" w:color="auto" w:fill="FFFFFF"/>
            <w:vAlign w:val="center"/>
          </w:tcPr>
          <w:p w:rsidR="00853457" w:rsidRPr="00A05757" w:rsidRDefault="00853457" w:rsidP="0085345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22.0</w:t>
            </w:r>
          </w:p>
        </w:tc>
        <w:tc>
          <w:tcPr>
            <w:tcW w:w="1392" w:type="dxa"/>
            <w:tcBorders>
              <w:top w:val="nil"/>
              <w:bottom w:val="nil"/>
            </w:tcBorders>
            <w:shd w:val="clear" w:color="auto" w:fill="FFFFFF"/>
            <w:vAlign w:val="center"/>
          </w:tcPr>
          <w:p w:rsidR="00853457" w:rsidRPr="00A05757" w:rsidRDefault="00853457" w:rsidP="0085345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22.0</w:t>
            </w:r>
          </w:p>
        </w:tc>
        <w:tc>
          <w:tcPr>
            <w:tcW w:w="1469" w:type="dxa"/>
            <w:tcBorders>
              <w:top w:val="nil"/>
              <w:bottom w:val="nil"/>
              <w:right w:val="single" w:sz="16" w:space="0" w:color="000000"/>
            </w:tcBorders>
            <w:shd w:val="clear" w:color="auto" w:fill="FFFFFF"/>
            <w:vAlign w:val="center"/>
          </w:tcPr>
          <w:p w:rsidR="00853457" w:rsidRPr="00A05757" w:rsidRDefault="00853457" w:rsidP="0085345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41.7</w:t>
            </w:r>
          </w:p>
        </w:tc>
      </w:tr>
      <w:tr w:rsidR="00853457" w:rsidRPr="00A05757" w:rsidTr="00EE3194">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853457" w:rsidRPr="00A05757" w:rsidRDefault="00853457" w:rsidP="00853457">
            <w:pPr>
              <w:autoSpaceDE w:val="0"/>
              <w:autoSpaceDN w:val="0"/>
              <w:adjustRightInd w:val="0"/>
              <w:spacing w:after="0" w:line="240" w:lineRule="auto"/>
              <w:rPr>
                <w:rFonts w:ascii="Times New Roman" w:hAnsi="Times New Roman" w:cs="Times New Roman"/>
                <w:color w:val="000000"/>
                <w:sz w:val="24"/>
                <w:szCs w:val="24"/>
              </w:rPr>
            </w:pPr>
          </w:p>
        </w:tc>
        <w:tc>
          <w:tcPr>
            <w:tcW w:w="734" w:type="dxa"/>
            <w:tcBorders>
              <w:top w:val="nil"/>
              <w:left w:val="nil"/>
              <w:bottom w:val="nil"/>
              <w:right w:val="single" w:sz="16" w:space="0" w:color="000000"/>
            </w:tcBorders>
            <w:shd w:val="clear" w:color="auto" w:fill="FFFFFF"/>
          </w:tcPr>
          <w:p w:rsidR="00853457" w:rsidRPr="00A05757" w:rsidRDefault="00853457" w:rsidP="00853457">
            <w:pPr>
              <w:autoSpaceDE w:val="0"/>
              <w:autoSpaceDN w:val="0"/>
              <w:adjustRightInd w:val="0"/>
              <w:spacing w:after="0" w:line="320" w:lineRule="atLeast"/>
              <w:ind w:left="60" w:right="60"/>
              <w:rPr>
                <w:rFonts w:ascii="Times New Roman" w:hAnsi="Times New Roman" w:cs="Times New Roman"/>
                <w:color w:val="000000"/>
                <w:sz w:val="24"/>
                <w:szCs w:val="24"/>
              </w:rPr>
            </w:pPr>
            <w:r w:rsidRPr="00A05757">
              <w:rPr>
                <w:rFonts w:ascii="Times New Roman" w:hAnsi="Times New Roman" w:cs="Times New Roman"/>
                <w:color w:val="000000"/>
                <w:sz w:val="24"/>
                <w:szCs w:val="24"/>
              </w:rPr>
              <w:t>A</w:t>
            </w:r>
          </w:p>
        </w:tc>
        <w:tc>
          <w:tcPr>
            <w:tcW w:w="1163" w:type="dxa"/>
            <w:tcBorders>
              <w:top w:val="nil"/>
              <w:left w:val="single" w:sz="16" w:space="0" w:color="000000"/>
              <w:bottom w:val="nil"/>
            </w:tcBorders>
            <w:shd w:val="clear" w:color="auto" w:fill="FFFFFF"/>
            <w:vAlign w:val="center"/>
          </w:tcPr>
          <w:p w:rsidR="00853457" w:rsidRPr="00A05757" w:rsidRDefault="00853457" w:rsidP="0085345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819</w:t>
            </w:r>
          </w:p>
        </w:tc>
        <w:tc>
          <w:tcPr>
            <w:tcW w:w="1024" w:type="dxa"/>
            <w:tcBorders>
              <w:top w:val="nil"/>
              <w:bottom w:val="nil"/>
            </w:tcBorders>
            <w:shd w:val="clear" w:color="auto" w:fill="FFFFFF"/>
            <w:vAlign w:val="center"/>
          </w:tcPr>
          <w:p w:rsidR="00853457" w:rsidRPr="00A05757" w:rsidRDefault="00853457" w:rsidP="0085345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24.6</w:t>
            </w:r>
          </w:p>
        </w:tc>
        <w:tc>
          <w:tcPr>
            <w:tcW w:w="1392" w:type="dxa"/>
            <w:tcBorders>
              <w:top w:val="nil"/>
              <w:bottom w:val="nil"/>
            </w:tcBorders>
            <w:shd w:val="clear" w:color="auto" w:fill="FFFFFF"/>
            <w:vAlign w:val="center"/>
          </w:tcPr>
          <w:p w:rsidR="00853457" w:rsidRPr="00A05757" w:rsidRDefault="00853457" w:rsidP="0085345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24.6</w:t>
            </w:r>
          </w:p>
        </w:tc>
        <w:tc>
          <w:tcPr>
            <w:tcW w:w="1469" w:type="dxa"/>
            <w:tcBorders>
              <w:top w:val="nil"/>
              <w:bottom w:val="nil"/>
              <w:right w:val="single" w:sz="16" w:space="0" w:color="000000"/>
            </w:tcBorders>
            <w:shd w:val="clear" w:color="auto" w:fill="FFFFFF"/>
            <w:vAlign w:val="center"/>
          </w:tcPr>
          <w:p w:rsidR="00853457" w:rsidRPr="00A05757" w:rsidRDefault="00853457" w:rsidP="0085345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66.4</w:t>
            </w:r>
          </w:p>
        </w:tc>
      </w:tr>
      <w:tr w:rsidR="00853457" w:rsidRPr="00A05757" w:rsidTr="00EE3194">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853457" w:rsidRPr="00A05757" w:rsidRDefault="00853457" w:rsidP="00853457">
            <w:pPr>
              <w:autoSpaceDE w:val="0"/>
              <w:autoSpaceDN w:val="0"/>
              <w:adjustRightInd w:val="0"/>
              <w:spacing w:after="0" w:line="240" w:lineRule="auto"/>
              <w:rPr>
                <w:rFonts w:ascii="Times New Roman" w:hAnsi="Times New Roman" w:cs="Times New Roman"/>
                <w:color w:val="000000"/>
                <w:sz w:val="24"/>
                <w:szCs w:val="24"/>
              </w:rPr>
            </w:pPr>
          </w:p>
        </w:tc>
        <w:tc>
          <w:tcPr>
            <w:tcW w:w="734" w:type="dxa"/>
            <w:tcBorders>
              <w:top w:val="nil"/>
              <w:left w:val="nil"/>
              <w:bottom w:val="nil"/>
              <w:right w:val="single" w:sz="16" w:space="0" w:color="000000"/>
            </w:tcBorders>
            <w:shd w:val="clear" w:color="auto" w:fill="FFFFFF"/>
          </w:tcPr>
          <w:p w:rsidR="00853457" w:rsidRPr="00A05757" w:rsidRDefault="00853457" w:rsidP="00853457">
            <w:pPr>
              <w:autoSpaceDE w:val="0"/>
              <w:autoSpaceDN w:val="0"/>
              <w:adjustRightInd w:val="0"/>
              <w:spacing w:after="0" w:line="320" w:lineRule="atLeast"/>
              <w:ind w:left="60" w:right="60"/>
              <w:rPr>
                <w:rFonts w:ascii="Times New Roman" w:hAnsi="Times New Roman" w:cs="Times New Roman"/>
                <w:color w:val="000000"/>
                <w:sz w:val="24"/>
                <w:szCs w:val="24"/>
              </w:rPr>
            </w:pPr>
            <w:r w:rsidRPr="00A05757">
              <w:rPr>
                <w:rFonts w:ascii="Times New Roman" w:hAnsi="Times New Roman" w:cs="Times New Roman"/>
                <w:color w:val="000000"/>
                <w:sz w:val="24"/>
                <w:szCs w:val="24"/>
              </w:rPr>
              <w:t>SA</w:t>
            </w:r>
          </w:p>
        </w:tc>
        <w:tc>
          <w:tcPr>
            <w:tcW w:w="1163" w:type="dxa"/>
            <w:tcBorders>
              <w:top w:val="nil"/>
              <w:left w:val="single" w:sz="16" w:space="0" w:color="000000"/>
              <w:bottom w:val="nil"/>
            </w:tcBorders>
            <w:shd w:val="clear" w:color="auto" w:fill="FFFFFF"/>
            <w:vAlign w:val="center"/>
          </w:tcPr>
          <w:p w:rsidR="00853457" w:rsidRPr="00A05757" w:rsidRDefault="00853457" w:rsidP="0085345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1119</w:t>
            </w:r>
          </w:p>
        </w:tc>
        <w:tc>
          <w:tcPr>
            <w:tcW w:w="1024" w:type="dxa"/>
            <w:tcBorders>
              <w:top w:val="nil"/>
              <w:bottom w:val="nil"/>
            </w:tcBorders>
            <w:shd w:val="clear" w:color="auto" w:fill="FFFFFF"/>
            <w:vAlign w:val="center"/>
          </w:tcPr>
          <w:p w:rsidR="00853457" w:rsidRPr="00A05757" w:rsidRDefault="00853457" w:rsidP="0085345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33.6</w:t>
            </w:r>
          </w:p>
        </w:tc>
        <w:tc>
          <w:tcPr>
            <w:tcW w:w="1392" w:type="dxa"/>
            <w:tcBorders>
              <w:top w:val="nil"/>
              <w:bottom w:val="nil"/>
            </w:tcBorders>
            <w:shd w:val="clear" w:color="auto" w:fill="FFFFFF"/>
            <w:vAlign w:val="center"/>
          </w:tcPr>
          <w:p w:rsidR="00853457" w:rsidRPr="00A05757" w:rsidRDefault="00853457" w:rsidP="0085345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33.6</w:t>
            </w:r>
          </w:p>
        </w:tc>
        <w:tc>
          <w:tcPr>
            <w:tcW w:w="1469" w:type="dxa"/>
            <w:tcBorders>
              <w:top w:val="nil"/>
              <w:bottom w:val="nil"/>
              <w:right w:val="single" w:sz="16" w:space="0" w:color="000000"/>
            </w:tcBorders>
            <w:shd w:val="clear" w:color="auto" w:fill="FFFFFF"/>
            <w:vAlign w:val="center"/>
          </w:tcPr>
          <w:p w:rsidR="00853457" w:rsidRPr="00A05757" w:rsidRDefault="00853457" w:rsidP="0085345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100.0</w:t>
            </w:r>
          </w:p>
        </w:tc>
      </w:tr>
      <w:tr w:rsidR="00853457" w:rsidRPr="00A05757" w:rsidTr="00EE3194">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853457" w:rsidRPr="00A05757" w:rsidRDefault="00853457" w:rsidP="00853457">
            <w:pPr>
              <w:autoSpaceDE w:val="0"/>
              <w:autoSpaceDN w:val="0"/>
              <w:adjustRightInd w:val="0"/>
              <w:spacing w:after="0" w:line="240" w:lineRule="auto"/>
              <w:rPr>
                <w:rFonts w:ascii="Times New Roman" w:hAnsi="Times New Roman" w:cs="Times New Roman"/>
                <w:color w:val="000000"/>
                <w:sz w:val="24"/>
                <w:szCs w:val="24"/>
              </w:rPr>
            </w:pPr>
          </w:p>
        </w:tc>
        <w:tc>
          <w:tcPr>
            <w:tcW w:w="734" w:type="dxa"/>
            <w:tcBorders>
              <w:top w:val="nil"/>
              <w:left w:val="nil"/>
              <w:bottom w:val="single" w:sz="16" w:space="0" w:color="000000"/>
              <w:right w:val="single" w:sz="16" w:space="0" w:color="000000"/>
            </w:tcBorders>
            <w:shd w:val="clear" w:color="auto" w:fill="FFFFFF"/>
          </w:tcPr>
          <w:p w:rsidR="00853457" w:rsidRPr="00A05757" w:rsidRDefault="00853457" w:rsidP="00853457">
            <w:pPr>
              <w:autoSpaceDE w:val="0"/>
              <w:autoSpaceDN w:val="0"/>
              <w:adjustRightInd w:val="0"/>
              <w:spacing w:after="0" w:line="320" w:lineRule="atLeast"/>
              <w:ind w:left="60" w:right="60"/>
              <w:rPr>
                <w:rFonts w:ascii="Times New Roman" w:hAnsi="Times New Roman" w:cs="Times New Roman"/>
                <w:color w:val="000000"/>
                <w:sz w:val="24"/>
                <w:szCs w:val="24"/>
              </w:rPr>
            </w:pPr>
            <w:r w:rsidRPr="00A05757">
              <w:rPr>
                <w:rFonts w:ascii="Times New Roman" w:hAnsi="Times New Roman" w:cs="Times New Roman"/>
                <w:color w:val="000000"/>
                <w:sz w:val="24"/>
                <w:szCs w:val="24"/>
              </w:rPr>
              <w:t>Total</w:t>
            </w:r>
          </w:p>
        </w:tc>
        <w:tc>
          <w:tcPr>
            <w:tcW w:w="1163" w:type="dxa"/>
            <w:tcBorders>
              <w:top w:val="nil"/>
              <w:left w:val="single" w:sz="16" w:space="0" w:color="000000"/>
              <w:bottom w:val="single" w:sz="16" w:space="0" w:color="000000"/>
            </w:tcBorders>
            <w:shd w:val="clear" w:color="auto" w:fill="FFFFFF"/>
            <w:vAlign w:val="center"/>
          </w:tcPr>
          <w:p w:rsidR="00853457" w:rsidRPr="00A05757" w:rsidRDefault="00853457" w:rsidP="0085345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3327</w:t>
            </w:r>
          </w:p>
        </w:tc>
        <w:tc>
          <w:tcPr>
            <w:tcW w:w="1024" w:type="dxa"/>
            <w:tcBorders>
              <w:top w:val="nil"/>
              <w:bottom w:val="single" w:sz="16" w:space="0" w:color="000000"/>
            </w:tcBorders>
            <w:shd w:val="clear" w:color="auto" w:fill="FFFFFF"/>
            <w:vAlign w:val="center"/>
          </w:tcPr>
          <w:p w:rsidR="00853457" w:rsidRPr="00A05757" w:rsidRDefault="00853457" w:rsidP="0085345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100.0</w:t>
            </w:r>
          </w:p>
        </w:tc>
        <w:tc>
          <w:tcPr>
            <w:tcW w:w="1392" w:type="dxa"/>
            <w:tcBorders>
              <w:top w:val="nil"/>
              <w:bottom w:val="single" w:sz="16" w:space="0" w:color="000000"/>
            </w:tcBorders>
            <w:shd w:val="clear" w:color="auto" w:fill="FFFFFF"/>
            <w:vAlign w:val="center"/>
          </w:tcPr>
          <w:p w:rsidR="00853457" w:rsidRPr="00A05757" w:rsidRDefault="00853457" w:rsidP="0085345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100.0</w:t>
            </w:r>
          </w:p>
        </w:tc>
        <w:tc>
          <w:tcPr>
            <w:tcW w:w="1469" w:type="dxa"/>
            <w:tcBorders>
              <w:top w:val="nil"/>
              <w:bottom w:val="single" w:sz="16" w:space="0" w:color="000000"/>
              <w:right w:val="single" w:sz="16" w:space="0" w:color="000000"/>
            </w:tcBorders>
            <w:shd w:val="clear" w:color="auto" w:fill="FFFFFF"/>
            <w:vAlign w:val="center"/>
          </w:tcPr>
          <w:p w:rsidR="00853457" w:rsidRPr="00A05757" w:rsidRDefault="00853457" w:rsidP="00853457">
            <w:pPr>
              <w:autoSpaceDE w:val="0"/>
              <w:autoSpaceDN w:val="0"/>
              <w:adjustRightInd w:val="0"/>
              <w:spacing w:after="0" w:line="240" w:lineRule="auto"/>
              <w:rPr>
                <w:rFonts w:ascii="Times New Roman" w:hAnsi="Times New Roman" w:cs="Times New Roman"/>
                <w:sz w:val="24"/>
                <w:szCs w:val="24"/>
              </w:rPr>
            </w:pPr>
          </w:p>
        </w:tc>
      </w:tr>
    </w:tbl>
    <w:p w:rsidR="00853457" w:rsidRPr="00A05757" w:rsidRDefault="00853457" w:rsidP="00853457">
      <w:pPr>
        <w:autoSpaceDE w:val="0"/>
        <w:autoSpaceDN w:val="0"/>
        <w:adjustRightInd w:val="0"/>
        <w:spacing w:after="0" w:line="400" w:lineRule="atLeast"/>
        <w:rPr>
          <w:rFonts w:ascii="Times New Roman" w:hAnsi="Times New Roman" w:cs="Times New Roman"/>
          <w:sz w:val="24"/>
          <w:szCs w:val="24"/>
        </w:rPr>
      </w:pPr>
    </w:p>
    <w:tbl>
      <w:tblPr>
        <w:tblW w:w="65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34"/>
        <w:gridCol w:w="734"/>
        <w:gridCol w:w="1163"/>
        <w:gridCol w:w="1024"/>
        <w:gridCol w:w="1392"/>
        <w:gridCol w:w="1469"/>
      </w:tblGrid>
      <w:tr w:rsidR="00853457" w:rsidRPr="00A05757" w:rsidTr="00853457">
        <w:trPr>
          <w:cantSplit/>
        </w:trPr>
        <w:tc>
          <w:tcPr>
            <w:tcW w:w="6516" w:type="dxa"/>
            <w:gridSpan w:val="6"/>
            <w:tcBorders>
              <w:top w:val="nil"/>
              <w:left w:val="nil"/>
              <w:bottom w:val="nil"/>
              <w:right w:val="nil"/>
            </w:tcBorders>
            <w:shd w:val="clear" w:color="auto" w:fill="FFFFFF"/>
            <w:vAlign w:val="center"/>
          </w:tcPr>
          <w:p w:rsidR="00853457" w:rsidRPr="00A05757" w:rsidRDefault="00853457" w:rsidP="00853457">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A05757">
              <w:rPr>
                <w:rFonts w:ascii="Times New Roman" w:hAnsi="Times New Roman" w:cs="Times New Roman"/>
                <w:b/>
                <w:bCs/>
                <w:color w:val="000000"/>
                <w:sz w:val="24"/>
                <w:szCs w:val="24"/>
              </w:rPr>
              <w:t>Item 24</w:t>
            </w:r>
          </w:p>
        </w:tc>
      </w:tr>
      <w:tr w:rsidR="00853457" w:rsidRPr="00A05757" w:rsidTr="00853457">
        <w:trPr>
          <w:cantSplit/>
        </w:trPr>
        <w:tc>
          <w:tcPr>
            <w:tcW w:w="1468" w:type="dxa"/>
            <w:gridSpan w:val="2"/>
            <w:tcBorders>
              <w:top w:val="single" w:sz="16" w:space="0" w:color="000000"/>
              <w:left w:val="single" w:sz="16" w:space="0" w:color="000000"/>
              <w:bottom w:val="single" w:sz="16" w:space="0" w:color="000000"/>
              <w:right w:val="nil"/>
            </w:tcBorders>
            <w:shd w:val="clear" w:color="auto" w:fill="FFFFFF"/>
            <w:vAlign w:val="bottom"/>
          </w:tcPr>
          <w:p w:rsidR="00853457" w:rsidRPr="00A05757" w:rsidRDefault="00853457" w:rsidP="00853457">
            <w:pPr>
              <w:autoSpaceDE w:val="0"/>
              <w:autoSpaceDN w:val="0"/>
              <w:adjustRightInd w:val="0"/>
              <w:spacing w:after="0" w:line="240" w:lineRule="auto"/>
              <w:rPr>
                <w:rFonts w:ascii="Times New Roman" w:hAnsi="Times New Roman" w:cs="Times New Roman"/>
                <w:sz w:val="24"/>
                <w:szCs w:val="24"/>
              </w:rPr>
            </w:pPr>
          </w:p>
        </w:tc>
        <w:tc>
          <w:tcPr>
            <w:tcW w:w="1163" w:type="dxa"/>
            <w:tcBorders>
              <w:top w:val="single" w:sz="16" w:space="0" w:color="000000"/>
              <w:left w:val="single" w:sz="16" w:space="0" w:color="000000"/>
              <w:bottom w:val="single" w:sz="16" w:space="0" w:color="000000"/>
            </w:tcBorders>
            <w:shd w:val="clear" w:color="auto" w:fill="FFFFFF"/>
            <w:vAlign w:val="bottom"/>
          </w:tcPr>
          <w:p w:rsidR="00853457" w:rsidRPr="00A05757" w:rsidRDefault="00853457" w:rsidP="00853457">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A05757">
              <w:rPr>
                <w:rFonts w:ascii="Times New Roman" w:hAnsi="Times New Roman" w:cs="Times New Roman"/>
                <w:color w:val="000000"/>
                <w:sz w:val="24"/>
                <w:szCs w:val="24"/>
              </w:rPr>
              <w:t>Frequency</w:t>
            </w:r>
          </w:p>
        </w:tc>
        <w:tc>
          <w:tcPr>
            <w:tcW w:w="1024" w:type="dxa"/>
            <w:tcBorders>
              <w:top w:val="single" w:sz="16" w:space="0" w:color="000000"/>
              <w:bottom w:val="single" w:sz="16" w:space="0" w:color="000000"/>
            </w:tcBorders>
            <w:shd w:val="clear" w:color="auto" w:fill="FFFFFF"/>
            <w:vAlign w:val="bottom"/>
          </w:tcPr>
          <w:p w:rsidR="00853457" w:rsidRPr="00A05757" w:rsidRDefault="00853457" w:rsidP="00853457">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A05757">
              <w:rPr>
                <w:rFonts w:ascii="Times New Roman" w:hAnsi="Times New Roman" w:cs="Times New Roman"/>
                <w:color w:val="000000"/>
                <w:sz w:val="24"/>
                <w:szCs w:val="24"/>
              </w:rPr>
              <w:t>Percent</w:t>
            </w:r>
          </w:p>
        </w:tc>
        <w:tc>
          <w:tcPr>
            <w:tcW w:w="1392" w:type="dxa"/>
            <w:tcBorders>
              <w:top w:val="single" w:sz="16" w:space="0" w:color="000000"/>
              <w:bottom w:val="single" w:sz="16" w:space="0" w:color="000000"/>
            </w:tcBorders>
            <w:shd w:val="clear" w:color="auto" w:fill="FFFFFF"/>
            <w:vAlign w:val="bottom"/>
          </w:tcPr>
          <w:p w:rsidR="00853457" w:rsidRPr="00A05757" w:rsidRDefault="00853457" w:rsidP="00853457">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A05757">
              <w:rPr>
                <w:rFonts w:ascii="Times New Roman" w:hAnsi="Times New Roman" w:cs="Times New Roman"/>
                <w:color w:val="000000"/>
                <w:sz w:val="24"/>
                <w:szCs w:val="24"/>
              </w:rPr>
              <w:t>Valid Percent</w:t>
            </w:r>
          </w:p>
        </w:tc>
        <w:tc>
          <w:tcPr>
            <w:tcW w:w="1469" w:type="dxa"/>
            <w:tcBorders>
              <w:top w:val="single" w:sz="16" w:space="0" w:color="000000"/>
              <w:bottom w:val="single" w:sz="16" w:space="0" w:color="000000"/>
              <w:right w:val="single" w:sz="16" w:space="0" w:color="000000"/>
            </w:tcBorders>
            <w:shd w:val="clear" w:color="auto" w:fill="FFFFFF"/>
            <w:vAlign w:val="bottom"/>
          </w:tcPr>
          <w:p w:rsidR="00853457" w:rsidRPr="00A05757" w:rsidRDefault="00853457" w:rsidP="00853457">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A05757">
              <w:rPr>
                <w:rFonts w:ascii="Times New Roman" w:hAnsi="Times New Roman" w:cs="Times New Roman"/>
                <w:color w:val="000000"/>
                <w:sz w:val="24"/>
                <w:szCs w:val="24"/>
              </w:rPr>
              <w:t>Cumulative Percent</w:t>
            </w:r>
          </w:p>
        </w:tc>
      </w:tr>
      <w:tr w:rsidR="00853457" w:rsidRPr="00A05757" w:rsidTr="00853457">
        <w:trPr>
          <w:cantSplit/>
        </w:trPr>
        <w:tc>
          <w:tcPr>
            <w:tcW w:w="734" w:type="dxa"/>
            <w:vMerge w:val="restart"/>
            <w:tcBorders>
              <w:top w:val="single" w:sz="16" w:space="0" w:color="000000"/>
              <w:left w:val="single" w:sz="16" w:space="0" w:color="000000"/>
              <w:bottom w:val="single" w:sz="16" w:space="0" w:color="000000"/>
              <w:right w:val="nil"/>
            </w:tcBorders>
            <w:shd w:val="clear" w:color="auto" w:fill="FFFFFF"/>
          </w:tcPr>
          <w:p w:rsidR="00853457" w:rsidRPr="00A05757" w:rsidRDefault="00853457" w:rsidP="00853457">
            <w:pPr>
              <w:autoSpaceDE w:val="0"/>
              <w:autoSpaceDN w:val="0"/>
              <w:adjustRightInd w:val="0"/>
              <w:spacing w:after="0" w:line="320" w:lineRule="atLeast"/>
              <w:ind w:left="60" w:right="60"/>
              <w:rPr>
                <w:rFonts w:ascii="Times New Roman" w:hAnsi="Times New Roman" w:cs="Times New Roman"/>
                <w:color w:val="000000"/>
                <w:sz w:val="24"/>
                <w:szCs w:val="24"/>
              </w:rPr>
            </w:pPr>
            <w:r w:rsidRPr="00A05757">
              <w:rPr>
                <w:rFonts w:ascii="Times New Roman" w:hAnsi="Times New Roman" w:cs="Times New Roman"/>
                <w:color w:val="000000"/>
                <w:sz w:val="24"/>
                <w:szCs w:val="24"/>
              </w:rPr>
              <w:t>Valid</w:t>
            </w:r>
          </w:p>
        </w:tc>
        <w:tc>
          <w:tcPr>
            <w:tcW w:w="734" w:type="dxa"/>
            <w:tcBorders>
              <w:top w:val="single" w:sz="16" w:space="0" w:color="000000"/>
              <w:left w:val="nil"/>
              <w:bottom w:val="nil"/>
              <w:right w:val="single" w:sz="16" w:space="0" w:color="000000"/>
            </w:tcBorders>
            <w:shd w:val="clear" w:color="auto" w:fill="FFFFFF"/>
          </w:tcPr>
          <w:p w:rsidR="00853457" w:rsidRPr="00A05757" w:rsidRDefault="00853457" w:rsidP="00853457">
            <w:pPr>
              <w:autoSpaceDE w:val="0"/>
              <w:autoSpaceDN w:val="0"/>
              <w:adjustRightInd w:val="0"/>
              <w:spacing w:after="0" w:line="320" w:lineRule="atLeast"/>
              <w:ind w:left="60" w:right="60"/>
              <w:rPr>
                <w:rFonts w:ascii="Times New Roman" w:hAnsi="Times New Roman" w:cs="Times New Roman"/>
                <w:color w:val="000000"/>
                <w:sz w:val="24"/>
                <w:szCs w:val="24"/>
              </w:rPr>
            </w:pPr>
            <w:r w:rsidRPr="00A05757">
              <w:rPr>
                <w:rFonts w:ascii="Times New Roman" w:hAnsi="Times New Roman" w:cs="Times New Roman"/>
                <w:color w:val="000000"/>
                <w:sz w:val="24"/>
                <w:szCs w:val="24"/>
              </w:rPr>
              <w:t>SD</w:t>
            </w:r>
          </w:p>
        </w:tc>
        <w:tc>
          <w:tcPr>
            <w:tcW w:w="1163" w:type="dxa"/>
            <w:tcBorders>
              <w:top w:val="single" w:sz="16" w:space="0" w:color="000000"/>
              <w:left w:val="single" w:sz="16" w:space="0" w:color="000000"/>
              <w:bottom w:val="nil"/>
            </w:tcBorders>
            <w:shd w:val="clear" w:color="auto" w:fill="FFFFFF"/>
            <w:vAlign w:val="center"/>
          </w:tcPr>
          <w:p w:rsidR="00853457" w:rsidRPr="00A05757" w:rsidRDefault="00853457" w:rsidP="0085345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1449</w:t>
            </w:r>
          </w:p>
        </w:tc>
        <w:tc>
          <w:tcPr>
            <w:tcW w:w="1024" w:type="dxa"/>
            <w:tcBorders>
              <w:top w:val="single" w:sz="16" w:space="0" w:color="000000"/>
              <w:bottom w:val="nil"/>
            </w:tcBorders>
            <w:shd w:val="clear" w:color="auto" w:fill="FFFFFF"/>
            <w:vAlign w:val="center"/>
          </w:tcPr>
          <w:p w:rsidR="00853457" w:rsidRPr="00A05757" w:rsidRDefault="00853457" w:rsidP="0085345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43.6</w:t>
            </w:r>
          </w:p>
        </w:tc>
        <w:tc>
          <w:tcPr>
            <w:tcW w:w="1392" w:type="dxa"/>
            <w:tcBorders>
              <w:top w:val="single" w:sz="16" w:space="0" w:color="000000"/>
              <w:bottom w:val="nil"/>
            </w:tcBorders>
            <w:shd w:val="clear" w:color="auto" w:fill="FFFFFF"/>
            <w:vAlign w:val="center"/>
          </w:tcPr>
          <w:p w:rsidR="00853457" w:rsidRPr="00A05757" w:rsidRDefault="00853457" w:rsidP="0085345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43.6</w:t>
            </w:r>
          </w:p>
        </w:tc>
        <w:tc>
          <w:tcPr>
            <w:tcW w:w="1469" w:type="dxa"/>
            <w:tcBorders>
              <w:top w:val="single" w:sz="16" w:space="0" w:color="000000"/>
              <w:bottom w:val="nil"/>
              <w:right w:val="single" w:sz="16" w:space="0" w:color="000000"/>
            </w:tcBorders>
            <w:shd w:val="clear" w:color="auto" w:fill="FFFFFF"/>
            <w:vAlign w:val="center"/>
          </w:tcPr>
          <w:p w:rsidR="00853457" w:rsidRPr="00A05757" w:rsidRDefault="00853457" w:rsidP="0085345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43.6</w:t>
            </w:r>
          </w:p>
        </w:tc>
      </w:tr>
      <w:tr w:rsidR="00853457" w:rsidRPr="00A05757" w:rsidTr="00853457">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853457" w:rsidRPr="00A05757" w:rsidRDefault="00853457" w:rsidP="00853457">
            <w:pPr>
              <w:autoSpaceDE w:val="0"/>
              <w:autoSpaceDN w:val="0"/>
              <w:adjustRightInd w:val="0"/>
              <w:spacing w:after="0" w:line="240" w:lineRule="auto"/>
              <w:rPr>
                <w:rFonts w:ascii="Times New Roman" w:hAnsi="Times New Roman" w:cs="Times New Roman"/>
                <w:color w:val="000000"/>
                <w:sz w:val="24"/>
                <w:szCs w:val="24"/>
              </w:rPr>
            </w:pPr>
          </w:p>
        </w:tc>
        <w:tc>
          <w:tcPr>
            <w:tcW w:w="734" w:type="dxa"/>
            <w:tcBorders>
              <w:top w:val="nil"/>
              <w:left w:val="nil"/>
              <w:bottom w:val="nil"/>
              <w:right w:val="single" w:sz="16" w:space="0" w:color="000000"/>
            </w:tcBorders>
            <w:shd w:val="clear" w:color="auto" w:fill="FFFFFF"/>
          </w:tcPr>
          <w:p w:rsidR="00853457" w:rsidRPr="00A05757" w:rsidRDefault="00853457" w:rsidP="00853457">
            <w:pPr>
              <w:autoSpaceDE w:val="0"/>
              <w:autoSpaceDN w:val="0"/>
              <w:adjustRightInd w:val="0"/>
              <w:spacing w:after="0" w:line="320" w:lineRule="atLeast"/>
              <w:ind w:left="60" w:right="60"/>
              <w:rPr>
                <w:rFonts w:ascii="Times New Roman" w:hAnsi="Times New Roman" w:cs="Times New Roman"/>
                <w:color w:val="000000"/>
                <w:sz w:val="24"/>
                <w:szCs w:val="24"/>
              </w:rPr>
            </w:pPr>
            <w:r w:rsidRPr="00A05757">
              <w:rPr>
                <w:rFonts w:ascii="Times New Roman" w:hAnsi="Times New Roman" w:cs="Times New Roman"/>
                <w:color w:val="000000"/>
                <w:sz w:val="24"/>
                <w:szCs w:val="24"/>
              </w:rPr>
              <w:t>D</w:t>
            </w:r>
          </w:p>
        </w:tc>
        <w:tc>
          <w:tcPr>
            <w:tcW w:w="1163" w:type="dxa"/>
            <w:tcBorders>
              <w:top w:val="nil"/>
              <w:left w:val="single" w:sz="16" w:space="0" w:color="000000"/>
              <w:bottom w:val="nil"/>
            </w:tcBorders>
            <w:shd w:val="clear" w:color="auto" w:fill="FFFFFF"/>
            <w:vAlign w:val="center"/>
          </w:tcPr>
          <w:p w:rsidR="00853457" w:rsidRPr="00A05757" w:rsidRDefault="00853457" w:rsidP="0085345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1247</w:t>
            </w:r>
          </w:p>
        </w:tc>
        <w:tc>
          <w:tcPr>
            <w:tcW w:w="1024" w:type="dxa"/>
            <w:tcBorders>
              <w:top w:val="nil"/>
              <w:bottom w:val="nil"/>
            </w:tcBorders>
            <w:shd w:val="clear" w:color="auto" w:fill="FFFFFF"/>
            <w:vAlign w:val="center"/>
          </w:tcPr>
          <w:p w:rsidR="00853457" w:rsidRPr="00A05757" w:rsidRDefault="00853457" w:rsidP="0085345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37.5</w:t>
            </w:r>
          </w:p>
        </w:tc>
        <w:tc>
          <w:tcPr>
            <w:tcW w:w="1392" w:type="dxa"/>
            <w:tcBorders>
              <w:top w:val="nil"/>
              <w:bottom w:val="nil"/>
            </w:tcBorders>
            <w:shd w:val="clear" w:color="auto" w:fill="FFFFFF"/>
            <w:vAlign w:val="center"/>
          </w:tcPr>
          <w:p w:rsidR="00853457" w:rsidRPr="00A05757" w:rsidRDefault="00853457" w:rsidP="0085345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37.5</w:t>
            </w:r>
          </w:p>
        </w:tc>
        <w:tc>
          <w:tcPr>
            <w:tcW w:w="1469" w:type="dxa"/>
            <w:tcBorders>
              <w:top w:val="nil"/>
              <w:bottom w:val="nil"/>
              <w:right w:val="single" w:sz="16" w:space="0" w:color="000000"/>
            </w:tcBorders>
            <w:shd w:val="clear" w:color="auto" w:fill="FFFFFF"/>
            <w:vAlign w:val="center"/>
          </w:tcPr>
          <w:p w:rsidR="00853457" w:rsidRPr="00A05757" w:rsidRDefault="00853457" w:rsidP="0085345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81.0</w:t>
            </w:r>
          </w:p>
        </w:tc>
      </w:tr>
      <w:tr w:rsidR="00853457" w:rsidRPr="00A05757" w:rsidTr="00853457">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853457" w:rsidRPr="00A05757" w:rsidRDefault="00853457" w:rsidP="00853457">
            <w:pPr>
              <w:autoSpaceDE w:val="0"/>
              <w:autoSpaceDN w:val="0"/>
              <w:adjustRightInd w:val="0"/>
              <w:spacing w:after="0" w:line="240" w:lineRule="auto"/>
              <w:rPr>
                <w:rFonts w:ascii="Times New Roman" w:hAnsi="Times New Roman" w:cs="Times New Roman"/>
                <w:color w:val="000000"/>
                <w:sz w:val="24"/>
                <w:szCs w:val="24"/>
              </w:rPr>
            </w:pPr>
          </w:p>
        </w:tc>
        <w:tc>
          <w:tcPr>
            <w:tcW w:w="734" w:type="dxa"/>
            <w:tcBorders>
              <w:top w:val="nil"/>
              <w:left w:val="nil"/>
              <w:bottom w:val="nil"/>
              <w:right w:val="single" w:sz="16" w:space="0" w:color="000000"/>
            </w:tcBorders>
            <w:shd w:val="clear" w:color="auto" w:fill="FFFFFF"/>
          </w:tcPr>
          <w:p w:rsidR="00853457" w:rsidRPr="00A05757" w:rsidRDefault="00853457" w:rsidP="00853457">
            <w:pPr>
              <w:autoSpaceDE w:val="0"/>
              <w:autoSpaceDN w:val="0"/>
              <w:adjustRightInd w:val="0"/>
              <w:spacing w:after="0" w:line="320" w:lineRule="atLeast"/>
              <w:ind w:left="60" w:right="60"/>
              <w:rPr>
                <w:rFonts w:ascii="Times New Roman" w:hAnsi="Times New Roman" w:cs="Times New Roman"/>
                <w:color w:val="000000"/>
                <w:sz w:val="24"/>
                <w:szCs w:val="24"/>
              </w:rPr>
            </w:pPr>
            <w:r w:rsidRPr="00A05757">
              <w:rPr>
                <w:rFonts w:ascii="Times New Roman" w:hAnsi="Times New Roman" w:cs="Times New Roman"/>
                <w:color w:val="000000"/>
                <w:sz w:val="24"/>
                <w:szCs w:val="24"/>
              </w:rPr>
              <w:t>A</w:t>
            </w:r>
          </w:p>
        </w:tc>
        <w:tc>
          <w:tcPr>
            <w:tcW w:w="1163" w:type="dxa"/>
            <w:tcBorders>
              <w:top w:val="nil"/>
              <w:left w:val="single" w:sz="16" w:space="0" w:color="000000"/>
              <w:bottom w:val="nil"/>
            </w:tcBorders>
            <w:shd w:val="clear" w:color="auto" w:fill="FFFFFF"/>
            <w:vAlign w:val="center"/>
          </w:tcPr>
          <w:p w:rsidR="00853457" w:rsidRPr="00A05757" w:rsidRDefault="00853457" w:rsidP="0085345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238</w:t>
            </w:r>
          </w:p>
        </w:tc>
        <w:tc>
          <w:tcPr>
            <w:tcW w:w="1024" w:type="dxa"/>
            <w:tcBorders>
              <w:top w:val="nil"/>
              <w:bottom w:val="nil"/>
            </w:tcBorders>
            <w:shd w:val="clear" w:color="auto" w:fill="FFFFFF"/>
            <w:vAlign w:val="center"/>
          </w:tcPr>
          <w:p w:rsidR="00853457" w:rsidRPr="00A05757" w:rsidRDefault="00853457" w:rsidP="0085345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7.2</w:t>
            </w:r>
          </w:p>
        </w:tc>
        <w:tc>
          <w:tcPr>
            <w:tcW w:w="1392" w:type="dxa"/>
            <w:tcBorders>
              <w:top w:val="nil"/>
              <w:bottom w:val="nil"/>
            </w:tcBorders>
            <w:shd w:val="clear" w:color="auto" w:fill="FFFFFF"/>
            <w:vAlign w:val="center"/>
          </w:tcPr>
          <w:p w:rsidR="00853457" w:rsidRPr="00A05757" w:rsidRDefault="00853457" w:rsidP="0085345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7.2</w:t>
            </w:r>
          </w:p>
        </w:tc>
        <w:tc>
          <w:tcPr>
            <w:tcW w:w="1469" w:type="dxa"/>
            <w:tcBorders>
              <w:top w:val="nil"/>
              <w:bottom w:val="nil"/>
              <w:right w:val="single" w:sz="16" w:space="0" w:color="000000"/>
            </w:tcBorders>
            <w:shd w:val="clear" w:color="auto" w:fill="FFFFFF"/>
            <w:vAlign w:val="center"/>
          </w:tcPr>
          <w:p w:rsidR="00853457" w:rsidRPr="00A05757" w:rsidRDefault="00853457" w:rsidP="0085345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88.2</w:t>
            </w:r>
          </w:p>
        </w:tc>
      </w:tr>
      <w:tr w:rsidR="00853457" w:rsidRPr="00A05757" w:rsidTr="00853457">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853457" w:rsidRPr="00A05757" w:rsidRDefault="00853457" w:rsidP="00853457">
            <w:pPr>
              <w:autoSpaceDE w:val="0"/>
              <w:autoSpaceDN w:val="0"/>
              <w:adjustRightInd w:val="0"/>
              <w:spacing w:after="0" w:line="240" w:lineRule="auto"/>
              <w:rPr>
                <w:rFonts w:ascii="Times New Roman" w:hAnsi="Times New Roman" w:cs="Times New Roman"/>
                <w:color w:val="000000"/>
                <w:sz w:val="24"/>
                <w:szCs w:val="24"/>
              </w:rPr>
            </w:pPr>
          </w:p>
        </w:tc>
        <w:tc>
          <w:tcPr>
            <w:tcW w:w="734" w:type="dxa"/>
            <w:tcBorders>
              <w:top w:val="nil"/>
              <w:left w:val="nil"/>
              <w:bottom w:val="nil"/>
              <w:right w:val="single" w:sz="16" w:space="0" w:color="000000"/>
            </w:tcBorders>
            <w:shd w:val="clear" w:color="auto" w:fill="FFFFFF"/>
          </w:tcPr>
          <w:p w:rsidR="00853457" w:rsidRPr="00A05757" w:rsidRDefault="00853457" w:rsidP="00853457">
            <w:pPr>
              <w:autoSpaceDE w:val="0"/>
              <w:autoSpaceDN w:val="0"/>
              <w:adjustRightInd w:val="0"/>
              <w:spacing w:after="0" w:line="320" w:lineRule="atLeast"/>
              <w:ind w:left="60" w:right="60"/>
              <w:rPr>
                <w:rFonts w:ascii="Times New Roman" w:hAnsi="Times New Roman" w:cs="Times New Roman"/>
                <w:color w:val="000000"/>
                <w:sz w:val="24"/>
                <w:szCs w:val="24"/>
              </w:rPr>
            </w:pPr>
            <w:r w:rsidRPr="00A05757">
              <w:rPr>
                <w:rFonts w:ascii="Times New Roman" w:hAnsi="Times New Roman" w:cs="Times New Roman"/>
                <w:color w:val="000000"/>
                <w:sz w:val="24"/>
                <w:szCs w:val="24"/>
              </w:rPr>
              <w:t>SA</w:t>
            </w:r>
          </w:p>
        </w:tc>
        <w:tc>
          <w:tcPr>
            <w:tcW w:w="1163" w:type="dxa"/>
            <w:tcBorders>
              <w:top w:val="nil"/>
              <w:left w:val="single" w:sz="16" w:space="0" w:color="000000"/>
              <w:bottom w:val="nil"/>
            </w:tcBorders>
            <w:shd w:val="clear" w:color="auto" w:fill="FFFFFF"/>
            <w:vAlign w:val="center"/>
          </w:tcPr>
          <w:p w:rsidR="00853457" w:rsidRPr="00A05757" w:rsidRDefault="00853457" w:rsidP="0085345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393</w:t>
            </w:r>
          </w:p>
        </w:tc>
        <w:tc>
          <w:tcPr>
            <w:tcW w:w="1024" w:type="dxa"/>
            <w:tcBorders>
              <w:top w:val="nil"/>
              <w:bottom w:val="nil"/>
            </w:tcBorders>
            <w:shd w:val="clear" w:color="auto" w:fill="FFFFFF"/>
            <w:vAlign w:val="center"/>
          </w:tcPr>
          <w:p w:rsidR="00853457" w:rsidRPr="00A05757" w:rsidRDefault="00853457" w:rsidP="0085345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11.8</w:t>
            </w:r>
          </w:p>
        </w:tc>
        <w:tc>
          <w:tcPr>
            <w:tcW w:w="1392" w:type="dxa"/>
            <w:tcBorders>
              <w:top w:val="nil"/>
              <w:bottom w:val="nil"/>
            </w:tcBorders>
            <w:shd w:val="clear" w:color="auto" w:fill="FFFFFF"/>
            <w:vAlign w:val="center"/>
          </w:tcPr>
          <w:p w:rsidR="00853457" w:rsidRPr="00A05757" w:rsidRDefault="00853457" w:rsidP="0085345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11.8</w:t>
            </w:r>
          </w:p>
        </w:tc>
        <w:tc>
          <w:tcPr>
            <w:tcW w:w="1469" w:type="dxa"/>
            <w:tcBorders>
              <w:top w:val="nil"/>
              <w:bottom w:val="nil"/>
              <w:right w:val="single" w:sz="16" w:space="0" w:color="000000"/>
            </w:tcBorders>
            <w:shd w:val="clear" w:color="auto" w:fill="FFFFFF"/>
            <w:vAlign w:val="center"/>
          </w:tcPr>
          <w:p w:rsidR="00853457" w:rsidRPr="00A05757" w:rsidRDefault="00853457" w:rsidP="0085345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100.0</w:t>
            </w:r>
          </w:p>
        </w:tc>
      </w:tr>
      <w:tr w:rsidR="00853457" w:rsidRPr="00A05757" w:rsidTr="00853457">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853457" w:rsidRPr="00A05757" w:rsidRDefault="00853457" w:rsidP="00853457">
            <w:pPr>
              <w:autoSpaceDE w:val="0"/>
              <w:autoSpaceDN w:val="0"/>
              <w:adjustRightInd w:val="0"/>
              <w:spacing w:after="0" w:line="240" w:lineRule="auto"/>
              <w:rPr>
                <w:rFonts w:ascii="Times New Roman" w:hAnsi="Times New Roman" w:cs="Times New Roman"/>
                <w:color w:val="000000"/>
                <w:sz w:val="24"/>
                <w:szCs w:val="24"/>
              </w:rPr>
            </w:pPr>
          </w:p>
        </w:tc>
        <w:tc>
          <w:tcPr>
            <w:tcW w:w="734" w:type="dxa"/>
            <w:tcBorders>
              <w:top w:val="nil"/>
              <w:left w:val="nil"/>
              <w:bottom w:val="single" w:sz="16" w:space="0" w:color="000000"/>
              <w:right w:val="single" w:sz="16" w:space="0" w:color="000000"/>
            </w:tcBorders>
            <w:shd w:val="clear" w:color="auto" w:fill="FFFFFF"/>
          </w:tcPr>
          <w:p w:rsidR="00853457" w:rsidRPr="00A05757" w:rsidRDefault="00853457" w:rsidP="00853457">
            <w:pPr>
              <w:autoSpaceDE w:val="0"/>
              <w:autoSpaceDN w:val="0"/>
              <w:adjustRightInd w:val="0"/>
              <w:spacing w:after="0" w:line="320" w:lineRule="atLeast"/>
              <w:ind w:left="60" w:right="60"/>
              <w:rPr>
                <w:rFonts w:ascii="Times New Roman" w:hAnsi="Times New Roman" w:cs="Times New Roman"/>
                <w:color w:val="000000"/>
                <w:sz w:val="24"/>
                <w:szCs w:val="24"/>
              </w:rPr>
            </w:pPr>
            <w:r w:rsidRPr="00A05757">
              <w:rPr>
                <w:rFonts w:ascii="Times New Roman" w:hAnsi="Times New Roman" w:cs="Times New Roman"/>
                <w:color w:val="000000"/>
                <w:sz w:val="24"/>
                <w:szCs w:val="24"/>
              </w:rPr>
              <w:t>Total</w:t>
            </w:r>
          </w:p>
        </w:tc>
        <w:tc>
          <w:tcPr>
            <w:tcW w:w="1163" w:type="dxa"/>
            <w:tcBorders>
              <w:top w:val="nil"/>
              <w:left w:val="single" w:sz="16" w:space="0" w:color="000000"/>
              <w:bottom w:val="single" w:sz="16" w:space="0" w:color="000000"/>
            </w:tcBorders>
            <w:shd w:val="clear" w:color="auto" w:fill="FFFFFF"/>
            <w:vAlign w:val="center"/>
          </w:tcPr>
          <w:p w:rsidR="00853457" w:rsidRPr="00A05757" w:rsidRDefault="00853457" w:rsidP="0085345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3327</w:t>
            </w:r>
          </w:p>
        </w:tc>
        <w:tc>
          <w:tcPr>
            <w:tcW w:w="1024" w:type="dxa"/>
            <w:tcBorders>
              <w:top w:val="nil"/>
              <w:bottom w:val="single" w:sz="16" w:space="0" w:color="000000"/>
            </w:tcBorders>
            <w:shd w:val="clear" w:color="auto" w:fill="FFFFFF"/>
            <w:vAlign w:val="center"/>
          </w:tcPr>
          <w:p w:rsidR="00853457" w:rsidRPr="00A05757" w:rsidRDefault="00853457" w:rsidP="0085345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100.0</w:t>
            </w:r>
          </w:p>
        </w:tc>
        <w:tc>
          <w:tcPr>
            <w:tcW w:w="1392" w:type="dxa"/>
            <w:tcBorders>
              <w:top w:val="nil"/>
              <w:bottom w:val="single" w:sz="16" w:space="0" w:color="000000"/>
            </w:tcBorders>
            <w:shd w:val="clear" w:color="auto" w:fill="FFFFFF"/>
            <w:vAlign w:val="center"/>
          </w:tcPr>
          <w:p w:rsidR="00853457" w:rsidRPr="00A05757" w:rsidRDefault="00853457" w:rsidP="0085345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100.0</w:t>
            </w:r>
          </w:p>
        </w:tc>
        <w:tc>
          <w:tcPr>
            <w:tcW w:w="1469" w:type="dxa"/>
            <w:tcBorders>
              <w:top w:val="nil"/>
              <w:bottom w:val="single" w:sz="16" w:space="0" w:color="000000"/>
              <w:right w:val="single" w:sz="16" w:space="0" w:color="000000"/>
            </w:tcBorders>
            <w:shd w:val="clear" w:color="auto" w:fill="FFFFFF"/>
            <w:vAlign w:val="center"/>
          </w:tcPr>
          <w:p w:rsidR="00853457" w:rsidRPr="00A05757" w:rsidRDefault="00853457" w:rsidP="00853457">
            <w:pPr>
              <w:autoSpaceDE w:val="0"/>
              <w:autoSpaceDN w:val="0"/>
              <w:adjustRightInd w:val="0"/>
              <w:spacing w:after="0" w:line="240" w:lineRule="auto"/>
              <w:rPr>
                <w:rFonts w:ascii="Times New Roman" w:hAnsi="Times New Roman" w:cs="Times New Roman"/>
                <w:sz w:val="24"/>
                <w:szCs w:val="24"/>
              </w:rPr>
            </w:pPr>
          </w:p>
        </w:tc>
      </w:tr>
    </w:tbl>
    <w:p w:rsidR="00EE3194" w:rsidRDefault="00EE3194" w:rsidP="00EF7FF9">
      <w:pPr>
        <w:pStyle w:val="Default"/>
        <w:spacing w:before="100" w:beforeAutospacing="1" w:after="100" w:afterAutospacing="1" w:line="480" w:lineRule="auto"/>
        <w:jc w:val="center"/>
        <w:rPr>
          <w:rFonts w:ascii="Times New Roman" w:hAnsi="Times New Roman" w:cs="Times New Roman"/>
          <w:b/>
        </w:rPr>
      </w:pPr>
    </w:p>
    <w:p w:rsidR="00EE3194" w:rsidRDefault="00EE3194">
      <w:pPr>
        <w:rPr>
          <w:rFonts w:ascii="Times New Roman" w:hAnsi="Times New Roman" w:cs="Times New Roman"/>
          <w:b/>
          <w:color w:val="000000"/>
          <w:sz w:val="24"/>
          <w:szCs w:val="24"/>
        </w:rPr>
      </w:pPr>
      <w:r>
        <w:rPr>
          <w:rFonts w:ascii="Times New Roman" w:hAnsi="Times New Roman" w:cs="Times New Roman"/>
          <w:b/>
        </w:rPr>
        <w:br w:type="page"/>
      </w:r>
    </w:p>
    <w:p w:rsidR="008B3DFA" w:rsidRPr="00A05757" w:rsidRDefault="00EF7FF9" w:rsidP="00EF7FF9">
      <w:pPr>
        <w:pStyle w:val="Default"/>
        <w:spacing w:before="100" w:beforeAutospacing="1" w:after="100" w:afterAutospacing="1" w:line="480" w:lineRule="auto"/>
        <w:jc w:val="center"/>
        <w:rPr>
          <w:rFonts w:ascii="Times New Roman" w:hAnsi="Times New Roman" w:cs="Times New Roman"/>
          <w:b/>
        </w:rPr>
      </w:pPr>
      <w:r>
        <w:rPr>
          <w:rFonts w:ascii="Times New Roman" w:hAnsi="Times New Roman" w:cs="Times New Roman"/>
          <w:b/>
        </w:rPr>
        <w:lastRenderedPageBreak/>
        <w:t>APPENDIX D</w:t>
      </w:r>
    </w:p>
    <w:p w:rsidR="00DD494A" w:rsidRPr="00A05757" w:rsidRDefault="00DD494A" w:rsidP="00EF7FF9">
      <w:pPr>
        <w:pStyle w:val="Default"/>
        <w:spacing w:before="100" w:beforeAutospacing="1" w:after="100" w:afterAutospacing="1" w:line="360" w:lineRule="auto"/>
        <w:jc w:val="center"/>
        <w:rPr>
          <w:rFonts w:ascii="Times New Roman" w:hAnsi="Times New Roman" w:cs="Times New Roman"/>
          <w:b/>
        </w:rPr>
      </w:pPr>
      <w:r w:rsidRPr="00A05757">
        <w:rPr>
          <w:rFonts w:ascii="Times New Roman" w:hAnsi="Times New Roman" w:cs="Times New Roman"/>
          <w:b/>
        </w:rPr>
        <w:t>HYPOTHESES</w:t>
      </w:r>
    </w:p>
    <w:p w:rsidR="00DD494A" w:rsidRPr="00A05757" w:rsidRDefault="00DD494A" w:rsidP="008B3DFA">
      <w:pPr>
        <w:autoSpaceDE w:val="0"/>
        <w:autoSpaceDN w:val="0"/>
        <w:adjustRightInd w:val="0"/>
        <w:spacing w:after="0" w:line="360" w:lineRule="auto"/>
        <w:rPr>
          <w:rFonts w:ascii="Times New Roman" w:hAnsi="Times New Roman" w:cs="Times New Roman"/>
          <w:b/>
          <w:sz w:val="24"/>
          <w:szCs w:val="24"/>
        </w:rPr>
      </w:pPr>
      <w:r w:rsidRPr="00A05757">
        <w:rPr>
          <w:rFonts w:ascii="Times New Roman" w:hAnsi="Times New Roman" w:cs="Times New Roman"/>
          <w:b/>
          <w:sz w:val="24"/>
          <w:szCs w:val="24"/>
        </w:rPr>
        <w:t>Hypothesis One</w:t>
      </w:r>
    </w:p>
    <w:p w:rsidR="00DD494A" w:rsidRPr="00A05757" w:rsidRDefault="00DD494A" w:rsidP="008B3DFA">
      <w:pPr>
        <w:autoSpaceDE w:val="0"/>
        <w:autoSpaceDN w:val="0"/>
        <w:adjustRightInd w:val="0"/>
        <w:spacing w:after="0" w:line="360" w:lineRule="auto"/>
        <w:rPr>
          <w:rFonts w:ascii="Times New Roman" w:hAnsi="Times New Roman" w:cs="Times New Roman"/>
          <w:sz w:val="24"/>
          <w:szCs w:val="24"/>
        </w:rPr>
      </w:pPr>
      <w:r w:rsidRPr="00A05757">
        <w:rPr>
          <w:rFonts w:ascii="Times New Roman" w:hAnsi="Times New Roman" w:cs="Times New Roman"/>
          <w:sz w:val="24"/>
          <w:szCs w:val="24"/>
        </w:rPr>
        <w:t>Pearson's Product Moment Correlation output</w:t>
      </w:r>
    </w:p>
    <w:tbl>
      <w:tblPr>
        <w:tblW w:w="7025" w:type="dxa"/>
        <w:tblInd w:w="90" w:type="dxa"/>
        <w:tblLayout w:type="fixed"/>
        <w:tblCellMar>
          <w:left w:w="0" w:type="dxa"/>
          <w:right w:w="0" w:type="dxa"/>
        </w:tblCellMar>
        <w:tblLook w:val="0000"/>
      </w:tblPr>
      <w:tblGrid>
        <w:gridCol w:w="1445"/>
        <w:gridCol w:w="2070"/>
        <w:gridCol w:w="1530"/>
        <w:gridCol w:w="1980"/>
      </w:tblGrid>
      <w:tr w:rsidR="00DD494A" w:rsidRPr="00A05757" w:rsidTr="002C3AF0">
        <w:trPr>
          <w:cantSplit/>
          <w:trHeight w:val="80"/>
        </w:trPr>
        <w:tc>
          <w:tcPr>
            <w:tcW w:w="7025" w:type="dxa"/>
            <w:gridSpan w:val="4"/>
            <w:tcBorders>
              <w:bottom w:val="single" w:sz="4" w:space="0" w:color="auto"/>
            </w:tcBorders>
            <w:shd w:val="clear" w:color="auto" w:fill="FFFFFF"/>
            <w:vAlign w:val="center"/>
          </w:tcPr>
          <w:p w:rsidR="00DD494A" w:rsidRPr="00A05757" w:rsidRDefault="00DD494A" w:rsidP="002C3AF0">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A05757">
              <w:rPr>
                <w:rFonts w:ascii="Times New Roman" w:hAnsi="Times New Roman" w:cs="Times New Roman"/>
                <w:b/>
                <w:bCs/>
                <w:color w:val="000000"/>
                <w:sz w:val="24"/>
                <w:szCs w:val="24"/>
              </w:rPr>
              <w:t>Correlations</w:t>
            </w:r>
          </w:p>
        </w:tc>
      </w:tr>
      <w:tr w:rsidR="00DD494A" w:rsidRPr="00A05757" w:rsidTr="002C3AF0">
        <w:trPr>
          <w:cantSplit/>
        </w:trPr>
        <w:tc>
          <w:tcPr>
            <w:tcW w:w="3515"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DD494A" w:rsidRPr="00A05757" w:rsidRDefault="00DD494A" w:rsidP="002C3AF0">
            <w:pPr>
              <w:autoSpaceDE w:val="0"/>
              <w:autoSpaceDN w:val="0"/>
              <w:adjustRightInd w:val="0"/>
              <w:spacing w:after="0" w:line="240" w:lineRule="auto"/>
              <w:rPr>
                <w:rFonts w:ascii="Times New Roman" w:hAnsi="Times New Roman" w:cs="Times New Roman"/>
                <w:sz w:val="24"/>
                <w:szCs w:val="24"/>
              </w:rPr>
            </w:pPr>
          </w:p>
        </w:tc>
        <w:tc>
          <w:tcPr>
            <w:tcW w:w="1530" w:type="dxa"/>
            <w:tcBorders>
              <w:top w:val="single" w:sz="4" w:space="0" w:color="auto"/>
              <w:left w:val="single" w:sz="4" w:space="0" w:color="auto"/>
              <w:bottom w:val="single" w:sz="4" w:space="0" w:color="auto"/>
              <w:right w:val="single" w:sz="4" w:space="0" w:color="auto"/>
            </w:tcBorders>
            <w:shd w:val="clear" w:color="auto" w:fill="FFFFFF"/>
            <w:vAlign w:val="bottom"/>
          </w:tcPr>
          <w:p w:rsidR="00DD494A" w:rsidRPr="00A05757" w:rsidRDefault="00B12F57" w:rsidP="002C3AF0">
            <w:pPr>
              <w:autoSpaceDE w:val="0"/>
              <w:autoSpaceDN w:val="0"/>
              <w:adjustRightInd w:val="0"/>
              <w:spacing w:after="0" w:line="320" w:lineRule="atLeast"/>
              <w:ind w:left="60" w:right="60"/>
              <w:jc w:val="center"/>
              <w:rPr>
                <w:rFonts w:ascii="Times New Roman" w:hAnsi="Times New Roman" w:cs="Times New Roman"/>
                <w:b/>
                <w:color w:val="000000"/>
                <w:sz w:val="24"/>
                <w:szCs w:val="24"/>
              </w:rPr>
            </w:pPr>
            <w:r w:rsidRPr="00A05757">
              <w:rPr>
                <w:rFonts w:ascii="Times New Roman" w:hAnsi="Times New Roman" w:cs="Times New Roman"/>
                <w:b/>
                <w:color w:val="000000"/>
                <w:sz w:val="24"/>
                <w:szCs w:val="24"/>
              </w:rPr>
              <w:t>SURE-P</w:t>
            </w:r>
          </w:p>
        </w:tc>
        <w:tc>
          <w:tcPr>
            <w:tcW w:w="1980" w:type="dxa"/>
            <w:tcBorders>
              <w:top w:val="single" w:sz="4" w:space="0" w:color="auto"/>
              <w:left w:val="single" w:sz="4" w:space="0" w:color="auto"/>
              <w:bottom w:val="single" w:sz="4" w:space="0" w:color="auto"/>
              <w:right w:val="single" w:sz="4" w:space="0" w:color="auto"/>
            </w:tcBorders>
            <w:shd w:val="clear" w:color="auto" w:fill="FFFFFF"/>
            <w:vAlign w:val="bottom"/>
          </w:tcPr>
          <w:p w:rsidR="00DD494A" w:rsidRPr="00A05757" w:rsidRDefault="00DD494A" w:rsidP="002C3AF0">
            <w:pPr>
              <w:autoSpaceDE w:val="0"/>
              <w:autoSpaceDN w:val="0"/>
              <w:adjustRightInd w:val="0"/>
              <w:spacing w:after="0" w:line="320" w:lineRule="atLeast"/>
              <w:ind w:left="60" w:right="60"/>
              <w:jc w:val="center"/>
              <w:rPr>
                <w:rFonts w:ascii="Times New Roman" w:hAnsi="Times New Roman" w:cs="Times New Roman"/>
                <w:b/>
                <w:color w:val="000000"/>
                <w:sz w:val="24"/>
                <w:szCs w:val="24"/>
              </w:rPr>
            </w:pPr>
            <w:r w:rsidRPr="00A05757">
              <w:rPr>
                <w:rFonts w:ascii="Times New Roman" w:hAnsi="Times New Roman" w:cs="Times New Roman"/>
                <w:b/>
                <w:color w:val="000000"/>
                <w:sz w:val="24"/>
                <w:szCs w:val="24"/>
              </w:rPr>
              <w:t>Youth Empowerment</w:t>
            </w:r>
          </w:p>
        </w:tc>
      </w:tr>
      <w:tr w:rsidR="00DD494A" w:rsidRPr="00A05757" w:rsidTr="002C3AF0">
        <w:trPr>
          <w:cantSplit/>
        </w:trPr>
        <w:tc>
          <w:tcPr>
            <w:tcW w:w="1445" w:type="dxa"/>
            <w:vMerge w:val="restart"/>
            <w:tcBorders>
              <w:top w:val="single" w:sz="4" w:space="0" w:color="auto"/>
              <w:left w:val="single" w:sz="4" w:space="0" w:color="auto"/>
            </w:tcBorders>
            <w:shd w:val="clear" w:color="auto" w:fill="FFFFFF"/>
          </w:tcPr>
          <w:p w:rsidR="00DD494A" w:rsidRPr="00A05757" w:rsidRDefault="00DD494A" w:rsidP="002C3AF0">
            <w:pPr>
              <w:autoSpaceDE w:val="0"/>
              <w:autoSpaceDN w:val="0"/>
              <w:adjustRightInd w:val="0"/>
              <w:spacing w:after="0" w:line="320" w:lineRule="atLeast"/>
              <w:ind w:left="60" w:right="60"/>
              <w:rPr>
                <w:rFonts w:ascii="Times New Roman" w:hAnsi="Times New Roman" w:cs="Times New Roman"/>
                <w:b/>
                <w:color w:val="000000"/>
                <w:sz w:val="24"/>
                <w:szCs w:val="24"/>
              </w:rPr>
            </w:pPr>
            <w:r w:rsidRPr="00A05757">
              <w:rPr>
                <w:rFonts w:ascii="Times New Roman" w:hAnsi="Times New Roman" w:cs="Times New Roman"/>
                <w:b/>
                <w:color w:val="000000"/>
                <w:sz w:val="24"/>
                <w:szCs w:val="24"/>
              </w:rPr>
              <w:t xml:space="preserve"> Sure-p</w:t>
            </w:r>
          </w:p>
        </w:tc>
        <w:tc>
          <w:tcPr>
            <w:tcW w:w="2070" w:type="dxa"/>
            <w:tcBorders>
              <w:top w:val="single" w:sz="4" w:space="0" w:color="auto"/>
              <w:right w:val="single" w:sz="4" w:space="0" w:color="auto"/>
            </w:tcBorders>
            <w:shd w:val="clear" w:color="auto" w:fill="FFFFFF"/>
          </w:tcPr>
          <w:p w:rsidR="00DD494A" w:rsidRPr="00A05757" w:rsidRDefault="00DD494A" w:rsidP="002C3AF0">
            <w:pPr>
              <w:autoSpaceDE w:val="0"/>
              <w:autoSpaceDN w:val="0"/>
              <w:adjustRightInd w:val="0"/>
              <w:spacing w:after="0" w:line="320" w:lineRule="atLeast"/>
              <w:ind w:left="60" w:right="60"/>
              <w:rPr>
                <w:rFonts w:ascii="Times New Roman" w:hAnsi="Times New Roman" w:cs="Times New Roman"/>
                <w:color w:val="000000"/>
                <w:sz w:val="24"/>
                <w:szCs w:val="24"/>
              </w:rPr>
            </w:pPr>
            <w:r w:rsidRPr="00A05757">
              <w:rPr>
                <w:rFonts w:ascii="Times New Roman" w:hAnsi="Times New Roman" w:cs="Times New Roman"/>
                <w:color w:val="000000"/>
                <w:sz w:val="24"/>
                <w:szCs w:val="24"/>
              </w:rPr>
              <w:t>Pearson Correlation</w:t>
            </w:r>
          </w:p>
        </w:tc>
        <w:tc>
          <w:tcPr>
            <w:tcW w:w="1530" w:type="dxa"/>
            <w:tcBorders>
              <w:top w:val="single" w:sz="4" w:space="0" w:color="auto"/>
              <w:left w:val="single" w:sz="4" w:space="0" w:color="auto"/>
              <w:right w:val="single" w:sz="4" w:space="0" w:color="auto"/>
            </w:tcBorders>
            <w:shd w:val="clear" w:color="auto" w:fill="FFFFFF"/>
            <w:vAlign w:val="center"/>
          </w:tcPr>
          <w:p w:rsidR="00DD494A" w:rsidRPr="00A05757" w:rsidRDefault="00DD494A" w:rsidP="002C3AF0">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1</w:t>
            </w:r>
          </w:p>
        </w:tc>
        <w:tc>
          <w:tcPr>
            <w:tcW w:w="1980" w:type="dxa"/>
            <w:tcBorders>
              <w:top w:val="single" w:sz="4" w:space="0" w:color="auto"/>
              <w:left w:val="single" w:sz="4" w:space="0" w:color="auto"/>
              <w:right w:val="single" w:sz="4" w:space="0" w:color="auto"/>
            </w:tcBorders>
            <w:shd w:val="clear" w:color="auto" w:fill="FFFFFF"/>
            <w:vAlign w:val="center"/>
          </w:tcPr>
          <w:p w:rsidR="00DD494A" w:rsidRPr="00A05757" w:rsidRDefault="00DD494A" w:rsidP="002C3AF0">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.780</w:t>
            </w:r>
          </w:p>
        </w:tc>
      </w:tr>
      <w:tr w:rsidR="00DD494A" w:rsidRPr="00A05757" w:rsidTr="002C3AF0">
        <w:trPr>
          <w:cantSplit/>
        </w:trPr>
        <w:tc>
          <w:tcPr>
            <w:tcW w:w="1445" w:type="dxa"/>
            <w:vMerge/>
            <w:tcBorders>
              <w:left w:val="single" w:sz="4" w:space="0" w:color="auto"/>
            </w:tcBorders>
            <w:shd w:val="clear" w:color="auto" w:fill="FFFFFF"/>
          </w:tcPr>
          <w:p w:rsidR="00DD494A" w:rsidRPr="00A05757" w:rsidRDefault="00DD494A" w:rsidP="002C3AF0">
            <w:pPr>
              <w:autoSpaceDE w:val="0"/>
              <w:autoSpaceDN w:val="0"/>
              <w:adjustRightInd w:val="0"/>
              <w:spacing w:after="0" w:line="240" w:lineRule="auto"/>
              <w:rPr>
                <w:rFonts w:ascii="Times New Roman" w:hAnsi="Times New Roman" w:cs="Times New Roman"/>
                <w:b/>
                <w:color w:val="000000"/>
                <w:sz w:val="24"/>
                <w:szCs w:val="24"/>
              </w:rPr>
            </w:pPr>
          </w:p>
        </w:tc>
        <w:tc>
          <w:tcPr>
            <w:tcW w:w="2070" w:type="dxa"/>
            <w:tcBorders>
              <w:right w:val="single" w:sz="4" w:space="0" w:color="auto"/>
            </w:tcBorders>
            <w:shd w:val="clear" w:color="auto" w:fill="FFFFFF"/>
          </w:tcPr>
          <w:p w:rsidR="00DD494A" w:rsidRPr="00A05757" w:rsidRDefault="00DD494A" w:rsidP="002C3AF0">
            <w:pPr>
              <w:autoSpaceDE w:val="0"/>
              <w:autoSpaceDN w:val="0"/>
              <w:adjustRightInd w:val="0"/>
              <w:spacing w:after="0" w:line="320" w:lineRule="atLeast"/>
              <w:ind w:left="60" w:right="60"/>
              <w:rPr>
                <w:rFonts w:ascii="Times New Roman" w:hAnsi="Times New Roman" w:cs="Times New Roman"/>
                <w:color w:val="000000"/>
                <w:sz w:val="24"/>
                <w:szCs w:val="24"/>
              </w:rPr>
            </w:pPr>
            <w:r w:rsidRPr="00A05757">
              <w:rPr>
                <w:rFonts w:ascii="Times New Roman" w:hAnsi="Times New Roman" w:cs="Times New Roman"/>
                <w:color w:val="000000"/>
                <w:sz w:val="24"/>
                <w:szCs w:val="24"/>
              </w:rPr>
              <w:t>Sig. (2-tailed)</w:t>
            </w:r>
          </w:p>
        </w:tc>
        <w:tc>
          <w:tcPr>
            <w:tcW w:w="1530" w:type="dxa"/>
            <w:tcBorders>
              <w:left w:val="single" w:sz="4" w:space="0" w:color="auto"/>
              <w:right w:val="single" w:sz="4" w:space="0" w:color="auto"/>
            </w:tcBorders>
            <w:shd w:val="clear" w:color="auto" w:fill="FFFFFF"/>
            <w:vAlign w:val="center"/>
          </w:tcPr>
          <w:p w:rsidR="00DD494A" w:rsidRPr="00A05757" w:rsidRDefault="00DD494A" w:rsidP="002C3AF0">
            <w:pPr>
              <w:autoSpaceDE w:val="0"/>
              <w:autoSpaceDN w:val="0"/>
              <w:adjustRightInd w:val="0"/>
              <w:spacing w:after="0" w:line="240" w:lineRule="auto"/>
              <w:rPr>
                <w:rFonts w:ascii="Times New Roman" w:hAnsi="Times New Roman" w:cs="Times New Roman"/>
                <w:sz w:val="24"/>
                <w:szCs w:val="24"/>
              </w:rPr>
            </w:pPr>
          </w:p>
        </w:tc>
        <w:tc>
          <w:tcPr>
            <w:tcW w:w="1980" w:type="dxa"/>
            <w:tcBorders>
              <w:left w:val="single" w:sz="4" w:space="0" w:color="auto"/>
              <w:right w:val="single" w:sz="4" w:space="0" w:color="auto"/>
            </w:tcBorders>
            <w:shd w:val="clear" w:color="auto" w:fill="FFFFFF"/>
            <w:vAlign w:val="center"/>
          </w:tcPr>
          <w:p w:rsidR="00DD494A" w:rsidRPr="00A05757" w:rsidRDefault="00DD494A" w:rsidP="002C3AF0">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.015</w:t>
            </w:r>
          </w:p>
        </w:tc>
      </w:tr>
      <w:tr w:rsidR="00DD494A" w:rsidRPr="00A05757" w:rsidTr="002C3AF0">
        <w:trPr>
          <w:cantSplit/>
        </w:trPr>
        <w:tc>
          <w:tcPr>
            <w:tcW w:w="1445" w:type="dxa"/>
            <w:vMerge/>
            <w:tcBorders>
              <w:left w:val="single" w:sz="4" w:space="0" w:color="auto"/>
              <w:bottom w:val="single" w:sz="4" w:space="0" w:color="auto"/>
            </w:tcBorders>
            <w:shd w:val="clear" w:color="auto" w:fill="FFFFFF"/>
          </w:tcPr>
          <w:p w:rsidR="00DD494A" w:rsidRPr="00A05757" w:rsidRDefault="00DD494A" w:rsidP="002C3AF0">
            <w:pPr>
              <w:autoSpaceDE w:val="0"/>
              <w:autoSpaceDN w:val="0"/>
              <w:adjustRightInd w:val="0"/>
              <w:spacing w:after="0" w:line="240" w:lineRule="auto"/>
              <w:rPr>
                <w:rFonts w:ascii="Times New Roman" w:hAnsi="Times New Roman" w:cs="Times New Roman"/>
                <w:b/>
                <w:color w:val="000000"/>
                <w:sz w:val="24"/>
                <w:szCs w:val="24"/>
              </w:rPr>
            </w:pPr>
          </w:p>
        </w:tc>
        <w:tc>
          <w:tcPr>
            <w:tcW w:w="2070" w:type="dxa"/>
            <w:tcBorders>
              <w:bottom w:val="single" w:sz="4" w:space="0" w:color="auto"/>
              <w:right w:val="single" w:sz="4" w:space="0" w:color="auto"/>
            </w:tcBorders>
            <w:shd w:val="clear" w:color="auto" w:fill="FFFFFF"/>
          </w:tcPr>
          <w:p w:rsidR="00DD494A" w:rsidRPr="00A05757" w:rsidRDefault="00DD494A" w:rsidP="002C3AF0">
            <w:pPr>
              <w:autoSpaceDE w:val="0"/>
              <w:autoSpaceDN w:val="0"/>
              <w:adjustRightInd w:val="0"/>
              <w:spacing w:after="0" w:line="320" w:lineRule="atLeast"/>
              <w:ind w:left="60" w:right="60"/>
              <w:rPr>
                <w:rFonts w:ascii="Times New Roman" w:hAnsi="Times New Roman" w:cs="Times New Roman"/>
                <w:color w:val="000000"/>
                <w:sz w:val="24"/>
                <w:szCs w:val="24"/>
              </w:rPr>
            </w:pPr>
            <w:r w:rsidRPr="00A05757">
              <w:rPr>
                <w:rFonts w:ascii="Times New Roman" w:hAnsi="Times New Roman" w:cs="Times New Roman"/>
                <w:color w:val="000000"/>
                <w:sz w:val="24"/>
                <w:szCs w:val="24"/>
              </w:rPr>
              <w:t>N</w:t>
            </w:r>
          </w:p>
        </w:tc>
        <w:tc>
          <w:tcPr>
            <w:tcW w:w="1530" w:type="dxa"/>
            <w:tcBorders>
              <w:left w:val="single" w:sz="4" w:space="0" w:color="auto"/>
              <w:bottom w:val="single" w:sz="4" w:space="0" w:color="auto"/>
              <w:right w:val="single" w:sz="4" w:space="0" w:color="auto"/>
            </w:tcBorders>
            <w:shd w:val="clear" w:color="auto" w:fill="FFFFFF"/>
            <w:vAlign w:val="center"/>
          </w:tcPr>
          <w:p w:rsidR="00DD494A" w:rsidRPr="00A05757" w:rsidRDefault="00EF09D7" w:rsidP="002C3AF0">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3327</w:t>
            </w:r>
          </w:p>
        </w:tc>
        <w:tc>
          <w:tcPr>
            <w:tcW w:w="1980" w:type="dxa"/>
            <w:tcBorders>
              <w:left w:val="single" w:sz="4" w:space="0" w:color="auto"/>
              <w:bottom w:val="single" w:sz="4" w:space="0" w:color="auto"/>
              <w:right w:val="single" w:sz="4" w:space="0" w:color="auto"/>
            </w:tcBorders>
            <w:shd w:val="clear" w:color="auto" w:fill="FFFFFF"/>
            <w:vAlign w:val="center"/>
          </w:tcPr>
          <w:p w:rsidR="00DD494A" w:rsidRPr="00A05757" w:rsidRDefault="00EF09D7" w:rsidP="002C3AF0">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3327</w:t>
            </w:r>
          </w:p>
        </w:tc>
      </w:tr>
      <w:tr w:rsidR="00DD494A" w:rsidRPr="00A05757" w:rsidTr="002C3AF0">
        <w:trPr>
          <w:cantSplit/>
        </w:trPr>
        <w:tc>
          <w:tcPr>
            <w:tcW w:w="1445" w:type="dxa"/>
            <w:vMerge w:val="restart"/>
            <w:tcBorders>
              <w:top w:val="single" w:sz="4" w:space="0" w:color="auto"/>
              <w:left w:val="single" w:sz="4" w:space="0" w:color="auto"/>
            </w:tcBorders>
            <w:shd w:val="clear" w:color="auto" w:fill="FFFFFF"/>
          </w:tcPr>
          <w:p w:rsidR="00DD494A" w:rsidRPr="00A05757" w:rsidRDefault="00DD494A" w:rsidP="002C3AF0">
            <w:pPr>
              <w:autoSpaceDE w:val="0"/>
              <w:autoSpaceDN w:val="0"/>
              <w:adjustRightInd w:val="0"/>
              <w:spacing w:after="0" w:line="320" w:lineRule="atLeast"/>
              <w:ind w:left="60" w:right="60"/>
              <w:rPr>
                <w:rFonts w:ascii="Times New Roman" w:hAnsi="Times New Roman" w:cs="Times New Roman"/>
                <w:b/>
                <w:color w:val="000000"/>
                <w:sz w:val="24"/>
                <w:szCs w:val="24"/>
              </w:rPr>
            </w:pPr>
            <w:r w:rsidRPr="00A05757">
              <w:rPr>
                <w:rFonts w:ascii="Times New Roman" w:hAnsi="Times New Roman" w:cs="Times New Roman"/>
                <w:b/>
                <w:color w:val="000000"/>
                <w:sz w:val="24"/>
                <w:szCs w:val="24"/>
              </w:rPr>
              <w:t>Youth Empowerment</w:t>
            </w:r>
          </w:p>
        </w:tc>
        <w:tc>
          <w:tcPr>
            <w:tcW w:w="2070" w:type="dxa"/>
            <w:tcBorders>
              <w:top w:val="single" w:sz="4" w:space="0" w:color="auto"/>
              <w:right w:val="single" w:sz="4" w:space="0" w:color="auto"/>
            </w:tcBorders>
            <w:shd w:val="clear" w:color="auto" w:fill="FFFFFF"/>
          </w:tcPr>
          <w:p w:rsidR="00DD494A" w:rsidRPr="00A05757" w:rsidRDefault="00DD494A" w:rsidP="002C3AF0">
            <w:pPr>
              <w:autoSpaceDE w:val="0"/>
              <w:autoSpaceDN w:val="0"/>
              <w:adjustRightInd w:val="0"/>
              <w:spacing w:after="0" w:line="320" w:lineRule="atLeast"/>
              <w:ind w:left="60" w:right="60"/>
              <w:rPr>
                <w:rFonts w:ascii="Times New Roman" w:hAnsi="Times New Roman" w:cs="Times New Roman"/>
                <w:color w:val="000000"/>
                <w:sz w:val="24"/>
                <w:szCs w:val="24"/>
              </w:rPr>
            </w:pPr>
            <w:r w:rsidRPr="00A05757">
              <w:rPr>
                <w:rFonts w:ascii="Times New Roman" w:hAnsi="Times New Roman" w:cs="Times New Roman"/>
                <w:color w:val="000000"/>
                <w:sz w:val="24"/>
                <w:szCs w:val="24"/>
              </w:rPr>
              <w:t>Pearson Correlation</w:t>
            </w:r>
          </w:p>
        </w:tc>
        <w:tc>
          <w:tcPr>
            <w:tcW w:w="1530" w:type="dxa"/>
            <w:tcBorders>
              <w:top w:val="single" w:sz="4" w:space="0" w:color="auto"/>
              <w:left w:val="single" w:sz="4" w:space="0" w:color="auto"/>
              <w:right w:val="single" w:sz="4" w:space="0" w:color="auto"/>
            </w:tcBorders>
            <w:shd w:val="clear" w:color="auto" w:fill="FFFFFF"/>
            <w:vAlign w:val="center"/>
          </w:tcPr>
          <w:p w:rsidR="00DD494A" w:rsidRPr="00A05757" w:rsidRDefault="00DD494A" w:rsidP="002C3AF0">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.780</w:t>
            </w:r>
          </w:p>
        </w:tc>
        <w:tc>
          <w:tcPr>
            <w:tcW w:w="1980" w:type="dxa"/>
            <w:tcBorders>
              <w:top w:val="single" w:sz="4" w:space="0" w:color="auto"/>
              <w:left w:val="single" w:sz="4" w:space="0" w:color="auto"/>
              <w:right w:val="single" w:sz="4" w:space="0" w:color="auto"/>
            </w:tcBorders>
            <w:shd w:val="clear" w:color="auto" w:fill="FFFFFF"/>
            <w:vAlign w:val="center"/>
          </w:tcPr>
          <w:p w:rsidR="00DD494A" w:rsidRPr="00A05757" w:rsidRDefault="00DD494A" w:rsidP="002C3AF0">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1</w:t>
            </w:r>
          </w:p>
        </w:tc>
      </w:tr>
      <w:tr w:rsidR="00DD494A" w:rsidRPr="00A05757" w:rsidTr="002C3AF0">
        <w:trPr>
          <w:cantSplit/>
        </w:trPr>
        <w:tc>
          <w:tcPr>
            <w:tcW w:w="1445" w:type="dxa"/>
            <w:vMerge/>
            <w:tcBorders>
              <w:left w:val="single" w:sz="4" w:space="0" w:color="auto"/>
            </w:tcBorders>
            <w:shd w:val="clear" w:color="auto" w:fill="FFFFFF"/>
          </w:tcPr>
          <w:p w:rsidR="00DD494A" w:rsidRPr="00A05757" w:rsidRDefault="00DD494A" w:rsidP="002C3AF0">
            <w:pPr>
              <w:autoSpaceDE w:val="0"/>
              <w:autoSpaceDN w:val="0"/>
              <w:adjustRightInd w:val="0"/>
              <w:spacing w:after="0" w:line="240" w:lineRule="auto"/>
              <w:rPr>
                <w:rFonts w:ascii="Times New Roman" w:hAnsi="Times New Roman" w:cs="Times New Roman"/>
                <w:color w:val="000000"/>
                <w:sz w:val="24"/>
                <w:szCs w:val="24"/>
              </w:rPr>
            </w:pPr>
          </w:p>
        </w:tc>
        <w:tc>
          <w:tcPr>
            <w:tcW w:w="2070" w:type="dxa"/>
            <w:tcBorders>
              <w:right w:val="single" w:sz="4" w:space="0" w:color="auto"/>
            </w:tcBorders>
            <w:shd w:val="clear" w:color="auto" w:fill="FFFFFF"/>
          </w:tcPr>
          <w:p w:rsidR="00DD494A" w:rsidRPr="00A05757" w:rsidRDefault="00DD494A" w:rsidP="002C3AF0">
            <w:pPr>
              <w:autoSpaceDE w:val="0"/>
              <w:autoSpaceDN w:val="0"/>
              <w:adjustRightInd w:val="0"/>
              <w:spacing w:after="0" w:line="320" w:lineRule="atLeast"/>
              <w:ind w:left="60" w:right="60"/>
              <w:rPr>
                <w:rFonts w:ascii="Times New Roman" w:hAnsi="Times New Roman" w:cs="Times New Roman"/>
                <w:color w:val="000000"/>
                <w:sz w:val="24"/>
                <w:szCs w:val="24"/>
              </w:rPr>
            </w:pPr>
            <w:r w:rsidRPr="00A05757">
              <w:rPr>
                <w:rFonts w:ascii="Times New Roman" w:hAnsi="Times New Roman" w:cs="Times New Roman"/>
                <w:color w:val="000000"/>
                <w:sz w:val="24"/>
                <w:szCs w:val="24"/>
              </w:rPr>
              <w:t>Sig. (2-tailed)</w:t>
            </w:r>
          </w:p>
        </w:tc>
        <w:tc>
          <w:tcPr>
            <w:tcW w:w="1530" w:type="dxa"/>
            <w:tcBorders>
              <w:left w:val="single" w:sz="4" w:space="0" w:color="auto"/>
              <w:right w:val="single" w:sz="4" w:space="0" w:color="auto"/>
            </w:tcBorders>
            <w:shd w:val="clear" w:color="auto" w:fill="FFFFFF"/>
            <w:vAlign w:val="center"/>
          </w:tcPr>
          <w:p w:rsidR="00DD494A" w:rsidRPr="00A05757" w:rsidRDefault="00DD494A" w:rsidP="002C3AF0">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.015</w:t>
            </w:r>
          </w:p>
        </w:tc>
        <w:tc>
          <w:tcPr>
            <w:tcW w:w="1980" w:type="dxa"/>
            <w:tcBorders>
              <w:left w:val="single" w:sz="4" w:space="0" w:color="auto"/>
              <w:right w:val="single" w:sz="4" w:space="0" w:color="auto"/>
            </w:tcBorders>
            <w:shd w:val="clear" w:color="auto" w:fill="FFFFFF"/>
            <w:vAlign w:val="center"/>
          </w:tcPr>
          <w:p w:rsidR="00DD494A" w:rsidRPr="00A05757" w:rsidRDefault="00DD494A" w:rsidP="002C3AF0">
            <w:pPr>
              <w:autoSpaceDE w:val="0"/>
              <w:autoSpaceDN w:val="0"/>
              <w:adjustRightInd w:val="0"/>
              <w:spacing w:after="0" w:line="240" w:lineRule="auto"/>
              <w:rPr>
                <w:rFonts w:ascii="Times New Roman" w:hAnsi="Times New Roman" w:cs="Times New Roman"/>
                <w:sz w:val="24"/>
                <w:szCs w:val="24"/>
              </w:rPr>
            </w:pPr>
          </w:p>
        </w:tc>
      </w:tr>
      <w:tr w:rsidR="00DD494A" w:rsidRPr="00A05757" w:rsidTr="002C3AF0">
        <w:trPr>
          <w:cantSplit/>
        </w:trPr>
        <w:tc>
          <w:tcPr>
            <w:tcW w:w="1445" w:type="dxa"/>
            <w:vMerge/>
            <w:tcBorders>
              <w:left w:val="single" w:sz="4" w:space="0" w:color="auto"/>
              <w:bottom w:val="single" w:sz="4" w:space="0" w:color="auto"/>
            </w:tcBorders>
            <w:shd w:val="clear" w:color="auto" w:fill="FFFFFF"/>
          </w:tcPr>
          <w:p w:rsidR="00DD494A" w:rsidRPr="00A05757" w:rsidRDefault="00DD494A" w:rsidP="002C3AF0">
            <w:pPr>
              <w:autoSpaceDE w:val="0"/>
              <w:autoSpaceDN w:val="0"/>
              <w:adjustRightInd w:val="0"/>
              <w:spacing w:after="0" w:line="240" w:lineRule="auto"/>
              <w:rPr>
                <w:rFonts w:ascii="Times New Roman" w:hAnsi="Times New Roman" w:cs="Times New Roman"/>
                <w:sz w:val="24"/>
                <w:szCs w:val="24"/>
              </w:rPr>
            </w:pPr>
          </w:p>
        </w:tc>
        <w:tc>
          <w:tcPr>
            <w:tcW w:w="2070" w:type="dxa"/>
            <w:tcBorders>
              <w:bottom w:val="single" w:sz="4" w:space="0" w:color="auto"/>
              <w:right w:val="single" w:sz="4" w:space="0" w:color="auto"/>
            </w:tcBorders>
            <w:shd w:val="clear" w:color="auto" w:fill="FFFFFF"/>
          </w:tcPr>
          <w:p w:rsidR="00DD494A" w:rsidRPr="00A05757" w:rsidRDefault="00DD494A" w:rsidP="002C3AF0">
            <w:pPr>
              <w:autoSpaceDE w:val="0"/>
              <w:autoSpaceDN w:val="0"/>
              <w:adjustRightInd w:val="0"/>
              <w:spacing w:after="0" w:line="320" w:lineRule="atLeast"/>
              <w:ind w:left="60" w:right="60"/>
              <w:rPr>
                <w:rFonts w:ascii="Times New Roman" w:hAnsi="Times New Roman" w:cs="Times New Roman"/>
                <w:color w:val="000000"/>
                <w:sz w:val="24"/>
                <w:szCs w:val="24"/>
              </w:rPr>
            </w:pPr>
            <w:r w:rsidRPr="00A05757">
              <w:rPr>
                <w:rFonts w:ascii="Times New Roman" w:hAnsi="Times New Roman" w:cs="Times New Roman"/>
                <w:color w:val="000000"/>
                <w:sz w:val="24"/>
                <w:szCs w:val="24"/>
              </w:rPr>
              <w:t>N</w:t>
            </w:r>
          </w:p>
        </w:tc>
        <w:tc>
          <w:tcPr>
            <w:tcW w:w="1530" w:type="dxa"/>
            <w:tcBorders>
              <w:left w:val="single" w:sz="4" w:space="0" w:color="auto"/>
              <w:bottom w:val="single" w:sz="4" w:space="0" w:color="auto"/>
              <w:right w:val="single" w:sz="4" w:space="0" w:color="auto"/>
            </w:tcBorders>
            <w:shd w:val="clear" w:color="auto" w:fill="FFFFFF"/>
            <w:vAlign w:val="center"/>
          </w:tcPr>
          <w:p w:rsidR="00DD494A" w:rsidRPr="00A05757" w:rsidRDefault="00EF09D7" w:rsidP="002C3AF0">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3327</w:t>
            </w:r>
          </w:p>
        </w:tc>
        <w:tc>
          <w:tcPr>
            <w:tcW w:w="1980" w:type="dxa"/>
            <w:tcBorders>
              <w:left w:val="single" w:sz="4" w:space="0" w:color="auto"/>
              <w:bottom w:val="single" w:sz="4" w:space="0" w:color="auto"/>
              <w:right w:val="single" w:sz="4" w:space="0" w:color="auto"/>
            </w:tcBorders>
            <w:shd w:val="clear" w:color="auto" w:fill="FFFFFF"/>
            <w:vAlign w:val="center"/>
          </w:tcPr>
          <w:p w:rsidR="00DD494A" w:rsidRPr="00A05757" w:rsidRDefault="00EF09D7" w:rsidP="002C3AF0">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3327</w:t>
            </w:r>
          </w:p>
        </w:tc>
      </w:tr>
    </w:tbl>
    <w:p w:rsidR="00DD494A" w:rsidRPr="00A05757" w:rsidRDefault="00DD494A" w:rsidP="00DD494A">
      <w:pPr>
        <w:autoSpaceDE w:val="0"/>
        <w:autoSpaceDN w:val="0"/>
        <w:adjustRightInd w:val="0"/>
        <w:spacing w:after="0" w:line="400" w:lineRule="atLeast"/>
        <w:rPr>
          <w:rFonts w:ascii="Times New Roman" w:hAnsi="Times New Roman" w:cs="Times New Roman"/>
          <w:b/>
          <w:sz w:val="24"/>
          <w:szCs w:val="24"/>
        </w:rPr>
      </w:pPr>
      <w:r w:rsidRPr="00A05757">
        <w:rPr>
          <w:rFonts w:ascii="Times New Roman" w:hAnsi="Times New Roman" w:cs="Times New Roman"/>
          <w:b/>
          <w:sz w:val="24"/>
          <w:szCs w:val="24"/>
        </w:rPr>
        <w:t>Hypothesis Two</w:t>
      </w:r>
    </w:p>
    <w:p w:rsidR="00DD494A" w:rsidRPr="00A05757" w:rsidRDefault="00DD494A" w:rsidP="00DD494A">
      <w:pPr>
        <w:autoSpaceDE w:val="0"/>
        <w:autoSpaceDN w:val="0"/>
        <w:adjustRightInd w:val="0"/>
        <w:spacing w:after="0" w:line="240" w:lineRule="auto"/>
        <w:rPr>
          <w:rFonts w:ascii="Times New Roman" w:hAnsi="Times New Roman" w:cs="Times New Roman"/>
          <w:sz w:val="24"/>
          <w:szCs w:val="24"/>
        </w:rPr>
      </w:pPr>
      <w:r w:rsidRPr="00A05757">
        <w:rPr>
          <w:rFonts w:ascii="Times New Roman" w:hAnsi="Times New Roman" w:cs="Times New Roman"/>
          <w:sz w:val="24"/>
          <w:szCs w:val="24"/>
        </w:rPr>
        <w:t>Pearson's Product Moment Correlation output</w:t>
      </w:r>
    </w:p>
    <w:tbl>
      <w:tblPr>
        <w:tblW w:w="7025" w:type="dxa"/>
        <w:tblInd w:w="90" w:type="dxa"/>
        <w:tblLayout w:type="fixed"/>
        <w:tblCellMar>
          <w:left w:w="0" w:type="dxa"/>
          <w:right w:w="0" w:type="dxa"/>
        </w:tblCellMar>
        <w:tblLook w:val="0000"/>
      </w:tblPr>
      <w:tblGrid>
        <w:gridCol w:w="1445"/>
        <w:gridCol w:w="2070"/>
        <w:gridCol w:w="1530"/>
        <w:gridCol w:w="1980"/>
      </w:tblGrid>
      <w:tr w:rsidR="00DD494A" w:rsidRPr="00A05757" w:rsidTr="002C3AF0">
        <w:trPr>
          <w:cantSplit/>
          <w:trHeight w:val="80"/>
        </w:trPr>
        <w:tc>
          <w:tcPr>
            <w:tcW w:w="7025" w:type="dxa"/>
            <w:gridSpan w:val="4"/>
            <w:tcBorders>
              <w:bottom w:val="single" w:sz="4" w:space="0" w:color="auto"/>
            </w:tcBorders>
            <w:shd w:val="clear" w:color="auto" w:fill="FFFFFF"/>
            <w:vAlign w:val="center"/>
          </w:tcPr>
          <w:p w:rsidR="00DD494A" w:rsidRPr="00A05757" w:rsidRDefault="00DD494A" w:rsidP="002C3AF0">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A05757">
              <w:rPr>
                <w:rFonts w:ascii="Times New Roman" w:hAnsi="Times New Roman" w:cs="Times New Roman"/>
                <w:b/>
                <w:bCs/>
                <w:color w:val="000000"/>
                <w:sz w:val="24"/>
                <w:szCs w:val="24"/>
              </w:rPr>
              <w:t>Correlations</w:t>
            </w:r>
          </w:p>
        </w:tc>
      </w:tr>
      <w:tr w:rsidR="00DD494A" w:rsidRPr="00A05757" w:rsidTr="002C3AF0">
        <w:trPr>
          <w:cantSplit/>
        </w:trPr>
        <w:tc>
          <w:tcPr>
            <w:tcW w:w="3515"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DD494A" w:rsidRPr="00A05757" w:rsidRDefault="00DD494A" w:rsidP="002C3AF0">
            <w:pPr>
              <w:autoSpaceDE w:val="0"/>
              <w:autoSpaceDN w:val="0"/>
              <w:adjustRightInd w:val="0"/>
              <w:spacing w:after="0" w:line="240" w:lineRule="auto"/>
              <w:rPr>
                <w:rFonts w:ascii="Times New Roman" w:hAnsi="Times New Roman" w:cs="Times New Roman"/>
                <w:sz w:val="24"/>
                <w:szCs w:val="24"/>
              </w:rPr>
            </w:pPr>
          </w:p>
        </w:tc>
        <w:tc>
          <w:tcPr>
            <w:tcW w:w="1530" w:type="dxa"/>
            <w:tcBorders>
              <w:top w:val="single" w:sz="4" w:space="0" w:color="auto"/>
              <w:left w:val="single" w:sz="4" w:space="0" w:color="auto"/>
              <w:bottom w:val="single" w:sz="4" w:space="0" w:color="auto"/>
              <w:right w:val="single" w:sz="4" w:space="0" w:color="auto"/>
            </w:tcBorders>
            <w:shd w:val="clear" w:color="auto" w:fill="FFFFFF"/>
            <w:vAlign w:val="bottom"/>
          </w:tcPr>
          <w:p w:rsidR="00DD494A" w:rsidRPr="00A05757" w:rsidRDefault="00B12F57" w:rsidP="002C3AF0">
            <w:pPr>
              <w:autoSpaceDE w:val="0"/>
              <w:autoSpaceDN w:val="0"/>
              <w:adjustRightInd w:val="0"/>
              <w:spacing w:after="0" w:line="320" w:lineRule="atLeast"/>
              <w:ind w:left="60" w:right="60"/>
              <w:jc w:val="center"/>
              <w:rPr>
                <w:rFonts w:ascii="Times New Roman" w:hAnsi="Times New Roman" w:cs="Times New Roman"/>
                <w:b/>
                <w:color w:val="000000"/>
                <w:sz w:val="24"/>
                <w:szCs w:val="24"/>
              </w:rPr>
            </w:pPr>
            <w:r w:rsidRPr="00A05757">
              <w:rPr>
                <w:rFonts w:ascii="Times New Roman" w:hAnsi="Times New Roman" w:cs="Times New Roman"/>
                <w:b/>
                <w:color w:val="000000"/>
                <w:sz w:val="24"/>
                <w:szCs w:val="24"/>
              </w:rPr>
              <w:t>SURE-P</w:t>
            </w:r>
          </w:p>
        </w:tc>
        <w:tc>
          <w:tcPr>
            <w:tcW w:w="1980" w:type="dxa"/>
            <w:tcBorders>
              <w:top w:val="single" w:sz="4" w:space="0" w:color="auto"/>
              <w:left w:val="single" w:sz="4" w:space="0" w:color="auto"/>
              <w:bottom w:val="single" w:sz="4" w:space="0" w:color="auto"/>
              <w:right w:val="single" w:sz="4" w:space="0" w:color="auto"/>
            </w:tcBorders>
            <w:shd w:val="clear" w:color="auto" w:fill="FFFFFF"/>
            <w:vAlign w:val="bottom"/>
          </w:tcPr>
          <w:p w:rsidR="00DD494A" w:rsidRPr="00A05757" w:rsidRDefault="00DD494A" w:rsidP="002C3AF0">
            <w:pPr>
              <w:autoSpaceDE w:val="0"/>
              <w:autoSpaceDN w:val="0"/>
              <w:adjustRightInd w:val="0"/>
              <w:spacing w:after="0" w:line="320" w:lineRule="atLeast"/>
              <w:ind w:left="60" w:right="60"/>
              <w:jc w:val="center"/>
              <w:rPr>
                <w:rFonts w:ascii="Times New Roman" w:hAnsi="Times New Roman" w:cs="Times New Roman"/>
                <w:b/>
                <w:color w:val="000000"/>
                <w:sz w:val="24"/>
                <w:szCs w:val="24"/>
              </w:rPr>
            </w:pPr>
            <w:r w:rsidRPr="00A05757">
              <w:rPr>
                <w:rFonts w:ascii="Times New Roman" w:hAnsi="Times New Roman" w:cs="Times New Roman"/>
                <w:b/>
                <w:color w:val="000000"/>
                <w:sz w:val="24"/>
                <w:szCs w:val="24"/>
              </w:rPr>
              <w:t>Challenges</w:t>
            </w:r>
          </w:p>
        </w:tc>
      </w:tr>
      <w:tr w:rsidR="00DD494A" w:rsidRPr="00A05757" w:rsidTr="002C3AF0">
        <w:trPr>
          <w:cantSplit/>
        </w:trPr>
        <w:tc>
          <w:tcPr>
            <w:tcW w:w="1445" w:type="dxa"/>
            <w:vMerge w:val="restart"/>
            <w:tcBorders>
              <w:top w:val="single" w:sz="4" w:space="0" w:color="auto"/>
              <w:left w:val="single" w:sz="4" w:space="0" w:color="auto"/>
            </w:tcBorders>
            <w:shd w:val="clear" w:color="auto" w:fill="FFFFFF"/>
          </w:tcPr>
          <w:p w:rsidR="00DD494A" w:rsidRPr="00A05757" w:rsidRDefault="00DD494A" w:rsidP="002C3AF0">
            <w:pPr>
              <w:autoSpaceDE w:val="0"/>
              <w:autoSpaceDN w:val="0"/>
              <w:adjustRightInd w:val="0"/>
              <w:spacing w:after="0" w:line="320" w:lineRule="atLeast"/>
              <w:ind w:left="60" w:right="60"/>
              <w:rPr>
                <w:rFonts w:ascii="Times New Roman" w:hAnsi="Times New Roman" w:cs="Times New Roman"/>
                <w:b/>
                <w:color w:val="000000"/>
                <w:sz w:val="24"/>
                <w:szCs w:val="24"/>
              </w:rPr>
            </w:pPr>
            <w:r w:rsidRPr="00A05757">
              <w:rPr>
                <w:rFonts w:ascii="Times New Roman" w:hAnsi="Times New Roman" w:cs="Times New Roman"/>
                <w:b/>
                <w:color w:val="000000"/>
                <w:sz w:val="24"/>
                <w:szCs w:val="24"/>
              </w:rPr>
              <w:t xml:space="preserve"> Sure-p</w:t>
            </w:r>
          </w:p>
        </w:tc>
        <w:tc>
          <w:tcPr>
            <w:tcW w:w="2070" w:type="dxa"/>
            <w:tcBorders>
              <w:top w:val="single" w:sz="4" w:space="0" w:color="auto"/>
              <w:right w:val="single" w:sz="4" w:space="0" w:color="auto"/>
            </w:tcBorders>
            <w:shd w:val="clear" w:color="auto" w:fill="FFFFFF"/>
          </w:tcPr>
          <w:p w:rsidR="00DD494A" w:rsidRPr="00A05757" w:rsidRDefault="00DD494A" w:rsidP="002C3AF0">
            <w:pPr>
              <w:autoSpaceDE w:val="0"/>
              <w:autoSpaceDN w:val="0"/>
              <w:adjustRightInd w:val="0"/>
              <w:spacing w:after="0" w:line="320" w:lineRule="atLeast"/>
              <w:ind w:left="60" w:right="60"/>
              <w:rPr>
                <w:rFonts w:ascii="Times New Roman" w:hAnsi="Times New Roman" w:cs="Times New Roman"/>
                <w:color w:val="000000"/>
                <w:sz w:val="24"/>
                <w:szCs w:val="24"/>
              </w:rPr>
            </w:pPr>
            <w:r w:rsidRPr="00A05757">
              <w:rPr>
                <w:rFonts w:ascii="Times New Roman" w:hAnsi="Times New Roman" w:cs="Times New Roman"/>
                <w:color w:val="000000"/>
                <w:sz w:val="24"/>
                <w:szCs w:val="24"/>
              </w:rPr>
              <w:t>Pearson Correlation</w:t>
            </w:r>
          </w:p>
        </w:tc>
        <w:tc>
          <w:tcPr>
            <w:tcW w:w="1530" w:type="dxa"/>
            <w:tcBorders>
              <w:top w:val="single" w:sz="4" w:space="0" w:color="auto"/>
              <w:left w:val="single" w:sz="4" w:space="0" w:color="auto"/>
              <w:right w:val="single" w:sz="4" w:space="0" w:color="auto"/>
            </w:tcBorders>
            <w:shd w:val="clear" w:color="auto" w:fill="FFFFFF"/>
            <w:vAlign w:val="center"/>
          </w:tcPr>
          <w:p w:rsidR="00DD494A" w:rsidRPr="00A05757" w:rsidRDefault="00DD494A" w:rsidP="002C3AF0">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1</w:t>
            </w:r>
          </w:p>
        </w:tc>
        <w:tc>
          <w:tcPr>
            <w:tcW w:w="1980" w:type="dxa"/>
            <w:tcBorders>
              <w:top w:val="single" w:sz="4" w:space="0" w:color="auto"/>
              <w:left w:val="single" w:sz="4" w:space="0" w:color="auto"/>
              <w:right w:val="single" w:sz="4" w:space="0" w:color="auto"/>
            </w:tcBorders>
            <w:shd w:val="clear" w:color="auto" w:fill="FFFFFF"/>
            <w:vAlign w:val="center"/>
          </w:tcPr>
          <w:p w:rsidR="00DD494A" w:rsidRPr="00A05757" w:rsidRDefault="00DD494A" w:rsidP="002C3AF0">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.-361</w:t>
            </w:r>
          </w:p>
        </w:tc>
      </w:tr>
      <w:tr w:rsidR="00DD494A" w:rsidRPr="00A05757" w:rsidTr="002C3AF0">
        <w:trPr>
          <w:cantSplit/>
        </w:trPr>
        <w:tc>
          <w:tcPr>
            <w:tcW w:w="1445" w:type="dxa"/>
            <w:vMerge/>
            <w:tcBorders>
              <w:left w:val="single" w:sz="4" w:space="0" w:color="auto"/>
            </w:tcBorders>
            <w:shd w:val="clear" w:color="auto" w:fill="FFFFFF"/>
          </w:tcPr>
          <w:p w:rsidR="00DD494A" w:rsidRPr="00A05757" w:rsidRDefault="00DD494A" w:rsidP="002C3AF0">
            <w:pPr>
              <w:autoSpaceDE w:val="0"/>
              <w:autoSpaceDN w:val="0"/>
              <w:adjustRightInd w:val="0"/>
              <w:spacing w:after="0" w:line="240" w:lineRule="auto"/>
              <w:rPr>
                <w:rFonts w:ascii="Times New Roman" w:hAnsi="Times New Roman" w:cs="Times New Roman"/>
                <w:b/>
                <w:color w:val="000000"/>
                <w:sz w:val="24"/>
                <w:szCs w:val="24"/>
              </w:rPr>
            </w:pPr>
          </w:p>
        </w:tc>
        <w:tc>
          <w:tcPr>
            <w:tcW w:w="2070" w:type="dxa"/>
            <w:tcBorders>
              <w:right w:val="single" w:sz="4" w:space="0" w:color="auto"/>
            </w:tcBorders>
            <w:shd w:val="clear" w:color="auto" w:fill="FFFFFF"/>
          </w:tcPr>
          <w:p w:rsidR="00DD494A" w:rsidRPr="00A05757" w:rsidRDefault="00DD494A" w:rsidP="002C3AF0">
            <w:pPr>
              <w:autoSpaceDE w:val="0"/>
              <w:autoSpaceDN w:val="0"/>
              <w:adjustRightInd w:val="0"/>
              <w:spacing w:after="0" w:line="320" w:lineRule="atLeast"/>
              <w:ind w:left="60" w:right="60"/>
              <w:rPr>
                <w:rFonts w:ascii="Times New Roman" w:hAnsi="Times New Roman" w:cs="Times New Roman"/>
                <w:color w:val="000000"/>
                <w:sz w:val="24"/>
                <w:szCs w:val="24"/>
              </w:rPr>
            </w:pPr>
            <w:r w:rsidRPr="00A05757">
              <w:rPr>
                <w:rFonts w:ascii="Times New Roman" w:hAnsi="Times New Roman" w:cs="Times New Roman"/>
                <w:color w:val="000000"/>
                <w:sz w:val="24"/>
                <w:szCs w:val="24"/>
              </w:rPr>
              <w:t>Sig. (2-tailed)</w:t>
            </w:r>
          </w:p>
        </w:tc>
        <w:tc>
          <w:tcPr>
            <w:tcW w:w="1530" w:type="dxa"/>
            <w:tcBorders>
              <w:left w:val="single" w:sz="4" w:space="0" w:color="auto"/>
              <w:right w:val="single" w:sz="4" w:space="0" w:color="auto"/>
            </w:tcBorders>
            <w:shd w:val="clear" w:color="auto" w:fill="FFFFFF"/>
            <w:vAlign w:val="center"/>
          </w:tcPr>
          <w:p w:rsidR="00DD494A" w:rsidRPr="00A05757" w:rsidRDefault="00DD494A" w:rsidP="002C3AF0">
            <w:pPr>
              <w:autoSpaceDE w:val="0"/>
              <w:autoSpaceDN w:val="0"/>
              <w:adjustRightInd w:val="0"/>
              <w:spacing w:after="0" w:line="240" w:lineRule="auto"/>
              <w:rPr>
                <w:rFonts w:ascii="Times New Roman" w:hAnsi="Times New Roman" w:cs="Times New Roman"/>
                <w:sz w:val="24"/>
                <w:szCs w:val="24"/>
              </w:rPr>
            </w:pPr>
          </w:p>
        </w:tc>
        <w:tc>
          <w:tcPr>
            <w:tcW w:w="1980" w:type="dxa"/>
            <w:tcBorders>
              <w:left w:val="single" w:sz="4" w:space="0" w:color="auto"/>
              <w:right w:val="single" w:sz="4" w:space="0" w:color="auto"/>
            </w:tcBorders>
            <w:shd w:val="clear" w:color="auto" w:fill="FFFFFF"/>
            <w:vAlign w:val="center"/>
          </w:tcPr>
          <w:p w:rsidR="00DD494A" w:rsidRPr="00A05757" w:rsidRDefault="00DD494A" w:rsidP="002C3AF0">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.019</w:t>
            </w:r>
          </w:p>
        </w:tc>
      </w:tr>
      <w:tr w:rsidR="00DD494A" w:rsidRPr="00A05757" w:rsidTr="002C3AF0">
        <w:trPr>
          <w:cantSplit/>
        </w:trPr>
        <w:tc>
          <w:tcPr>
            <w:tcW w:w="1445" w:type="dxa"/>
            <w:vMerge/>
            <w:tcBorders>
              <w:left w:val="single" w:sz="4" w:space="0" w:color="auto"/>
              <w:bottom w:val="single" w:sz="4" w:space="0" w:color="auto"/>
            </w:tcBorders>
            <w:shd w:val="clear" w:color="auto" w:fill="FFFFFF"/>
          </w:tcPr>
          <w:p w:rsidR="00DD494A" w:rsidRPr="00A05757" w:rsidRDefault="00DD494A" w:rsidP="002C3AF0">
            <w:pPr>
              <w:autoSpaceDE w:val="0"/>
              <w:autoSpaceDN w:val="0"/>
              <w:adjustRightInd w:val="0"/>
              <w:spacing w:after="0" w:line="240" w:lineRule="auto"/>
              <w:rPr>
                <w:rFonts w:ascii="Times New Roman" w:hAnsi="Times New Roman" w:cs="Times New Roman"/>
                <w:b/>
                <w:color w:val="000000"/>
                <w:sz w:val="24"/>
                <w:szCs w:val="24"/>
              </w:rPr>
            </w:pPr>
          </w:p>
        </w:tc>
        <w:tc>
          <w:tcPr>
            <w:tcW w:w="2070" w:type="dxa"/>
            <w:tcBorders>
              <w:bottom w:val="single" w:sz="4" w:space="0" w:color="auto"/>
              <w:right w:val="single" w:sz="4" w:space="0" w:color="auto"/>
            </w:tcBorders>
            <w:shd w:val="clear" w:color="auto" w:fill="FFFFFF"/>
          </w:tcPr>
          <w:p w:rsidR="00DD494A" w:rsidRPr="00A05757" w:rsidRDefault="00DD494A" w:rsidP="002C3AF0">
            <w:pPr>
              <w:autoSpaceDE w:val="0"/>
              <w:autoSpaceDN w:val="0"/>
              <w:adjustRightInd w:val="0"/>
              <w:spacing w:after="0" w:line="320" w:lineRule="atLeast"/>
              <w:ind w:left="60" w:right="60"/>
              <w:rPr>
                <w:rFonts w:ascii="Times New Roman" w:hAnsi="Times New Roman" w:cs="Times New Roman"/>
                <w:color w:val="000000"/>
                <w:sz w:val="24"/>
                <w:szCs w:val="24"/>
              </w:rPr>
            </w:pPr>
            <w:r w:rsidRPr="00A05757">
              <w:rPr>
                <w:rFonts w:ascii="Times New Roman" w:hAnsi="Times New Roman" w:cs="Times New Roman"/>
                <w:color w:val="000000"/>
                <w:sz w:val="24"/>
                <w:szCs w:val="24"/>
              </w:rPr>
              <w:t>N</w:t>
            </w:r>
          </w:p>
        </w:tc>
        <w:tc>
          <w:tcPr>
            <w:tcW w:w="1530" w:type="dxa"/>
            <w:tcBorders>
              <w:left w:val="single" w:sz="4" w:space="0" w:color="auto"/>
              <w:bottom w:val="single" w:sz="4" w:space="0" w:color="auto"/>
              <w:right w:val="single" w:sz="4" w:space="0" w:color="auto"/>
            </w:tcBorders>
            <w:shd w:val="clear" w:color="auto" w:fill="FFFFFF"/>
            <w:vAlign w:val="center"/>
          </w:tcPr>
          <w:p w:rsidR="00DD494A" w:rsidRPr="00A05757" w:rsidRDefault="00EF09D7" w:rsidP="002C3AF0">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3327</w:t>
            </w:r>
          </w:p>
        </w:tc>
        <w:tc>
          <w:tcPr>
            <w:tcW w:w="1980" w:type="dxa"/>
            <w:tcBorders>
              <w:left w:val="single" w:sz="4" w:space="0" w:color="auto"/>
              <w:bottom w:val="single" w:sz="4" w:space="0" w:color="auto"/>
              <w:right w:val="single" w:sz="4" w:space="0" w:color="auto"/>
            </w:tcBorders>
            <w:shd w:val="clear" w:color="auto" w:fill="FFFFFF"/>
            <w:vAlign w:val="center"/>
          </w:tcPr>
          <w:p w:rsidR="00DD494A" w:rsidRPr="00A05757" w:rsidRDefault="00EF09D7" w:rsidP="002C3AF0">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3327</w:t>
            </w:r>
          </w:p>
        </w:tc>
      </w:tr>
      <w:tr w:rsidR="00DD494A" w:rsidRPr="00A05757" w:rsidTr="002C3AF0">
        <w:trPr>
          <w:cantSplit/>
        </w:trPr>
        <w:tc>
          <w:tcPr>
            <w:tcW w:w="1445" w:type="dxa"/>
            <w:vMerge w:val="restart"/>
            <w:tcBorders>
              <w:top w:val="single" w:sz="4" w:space="0" w:color="auto"/>
              <w:left w:val="single" w:sz="4" w:space="0" w:color="auto"/>
            </w:tcBorders>
            <w:shd w:val="clear" w:color="auto" w:fill="FFFFFF"/>
          </w:tcPr>
          <w:p w:rsidR="00DD494A" w:rsidRPr="00A05757" w:rsidRDefault="00DD494A" w:rsidP="002C3AF0">
            <w:pPr>
              <w:autoSpaceDE w:val="0"/>
              <w:autoSpaceDN w:val="0"/>
              <w:adjustRightInd w:val="0"/>
              <w:spacing w:after="0" w:line="320" w:lineRule="atLeast"/>
              <w:ind w:left="60" w:right="60"/>
              <w:rPr>
                <w:rFonts w:ascii="Times New Roman" w:hAnsi="Times New Roman" w:cs="Times New Roman"/>
                <w:b/>
                <w:color w:val="000000"/>
                <w:sz w:val="24"/>
                <w:szCs w:val="24"/>
              </w:rPr>
            </w:pPr>
            <w:r w:rsidRPr="00A05757">
              <w:rPr>
                <w:rFonts w:ascii="Times New Roman" w:hAnsi="Times New Roman" w:cs="Times New Roman"/>
                <w:b/>
                <w:color w:val="000000"/>
                <w:sz w:val="24"/>
                <w:szCs w:val="24"/>
              </w:rPr>
              <w:t>Challenges</w:t>
            </w:r>
          </w:p>
        </w:tc>
        <w:tc>
          <w:tcPr>
            <w:tcW w:w="2070" w:type="dxa"/>
            <w:tcBorders>
              <w:top w:val="single" w:sz="4" w:space="0" w:color="auto"/>
              <w:right w:val="single" w:sz="4" w:space="0" w:color="auto"/>
            </w:tcBorders>
            <w:shd w:val="clear" w:color="auto" w:fill="FFFFFF"/>
          </w:tcPr>
          <w:p w:rsidR="00DD494A" w:rsidRPr="00A05757" w:rsidRDefault="00DD494A" w:rsidP="002C3AF0">
            <w:pPr>
              <w:autoSpaceDE w:val="0"/>
              <w:autoSpaceDN w:val="0"/>
              <w:adjustRightInd w:val="0"/>
              <w:spacing w:after="0" w:line="320" w:lineRule="atLeast"/>
              <w:ind w:left="60" w:right="60"/>
              <w:rPr>
                <w:rFonts w:ascii="Times New Roman" w:hAnsi="Times New Roman" w:cs="Times New Roman"/>
                <w:color w:val="000000"/>
                <w:sz w:val="24"/>
                <w:szCs w:val="24"/>
              </w:rPr>
            </w:pPr>
            <w:r w:rsidRPr="00A05757">
              <w:rPr>
                <w:rFonts w:ascii="Times New Roman" w:hAnsi="Times New Roman" w:cs="Times New Roman"/>
                <w:color w:val="000000"/>
                <w:sz w:val="24"/>
                <w:szCs w:val="24"/>
              </w:rPr>
              <w:t>Pearson Correlation</w:t>
            </w:r>
          </w:p>
        </w:tc>
        <w:tc>
          <w:tcPr>
            <w:tcW w:w="1530" w:type="dxa"/>
            <w:tcBorders>
              <w:top w:val="single" w:sz="4" w:space="0" w:color="auto"/>
              <w:left w:val="single" w:sz="4" w:space="0" w:color="auto"/>
              <w:right w:val="single" w:sz="4" w:space="0" w:color="auto"/>
            </w:tcBorders>
            <w:shd w:val="clear" w:color="auto" w:fill="FFFFFF"/>
            <w:vAlign w:val="center"/>
          </w:tcPr>
          <w:p w:rsidR="00DD494A" w:rsidRPr="00A05757" w:rsidRDefault="00DD494A" w:rsidP="002C3AF0">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.-361</w:t>
            </w:r>
          </w:p>
        </w:tc>
        <w:tc>
          <w:tcPr>
            <w:tcW w:w="1980" w:type="dxa"/>
            <w:tcBorders>
              <w:top w:val="single" w:sz="4" w:space="0" w:color="auto"/>
              <w:left w:val="single" w:sz="4" w:space="0" w:color="auto"/>
              <w:right w:val="single" w:sz="4" w:space="0" w:color="auto"/>
            </w:tcBorders>
            <w:shd w:val="clear" w:color="auto" w:fill="FFFFFF"/>
            <w:vAlign w:val="center"/>
          </w:tcPr>
          <w:p w:rsidR="00DD494A" w:rsidRPr="00A05757" w:rsidRDefault="00DD494A" w:rsidP="002C3AF0">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1</w:t>
            </w:r>
          </w:p>
        </w:tc>
      </w:tr>
      <w:tr w:rsidR="00DD494A" w:rsidRPr="00A05757" w:rsidTr="002C3AF0">
        <w:trPr>
          <w:cantSplit/>
        </w:trPr>
        <w:tc>
          <w:tcPr>
            <w:tcW w:w="1445" w:type="dxa"/>
            <w:vMerge/>
            <w:tcBorders>
              <w:left w:val="single" w:sz="4" w:space="0" w:color="auto"/>
            </w:tcBorders>
            <w:shd w:val="clear" w:color="auto" w:fill="FFFFFF"/>
          </w:tcPr>
          <w:p w:rsidR="00DD494A" w:rsidRPr="00A05757" w:rsidRDefault="00DD494A" w:rsidP="002C3AF0">
            <w:pPr>
              <w:autoSpaceDE w:val="0"/>
              <w:autoSpaceDN w:val="0"/>
              <w:adjustRightInd w:val="0"/>
              <w:spacing w:after="0" w:line="240" w:lineRule="auto"/>
              <w:rPr>
                <w:rFonts w:ascii="Times New Roman" w:hAnsi="Times New Roman" w:cs="Times New Roman"/>
                <w:color w:val="000000"/>
                <w:sz w:val="24"/>
                <w:szCs w:val="24"/>
              </w:rPr>
            </w:pPr>
          </w:p>
        </w:tc>
        <w:tc>
          <w:tcPr>
            <w:tcW w:w="2070" w:type="dxa"/>
            <w:tcBorders>
              <w:right w:val="single" w:sz="4" w:space="0" w:color="auto"/>
            </w:tcBorders>
            <w:shd w:val="clear" w:color="auto" w:fill="FFFFFF"/>
          </w:tcPr>
          <w:p w:rsidR="00DD494A" w:rsidRPr="00A05757" w:rsidRDefault="00DD494A" w:rsidP="002C3AF0">
            <w:pPr>
              <w:autoSpaceDE w:val="0"/>
              <w:autoSpaceDN w:val="0"/>
              <w:adjustRightInd w:val="0"/>
              <w:spacing w:after="0" w:line="320" w:lineRule="atLeast"/>
              <w:ind w:left="60" w:right="60"/>
              <w:rPr>
                <w:rFonts w:ascii="Times New Roman" w:hAnsi="Times New Roman" w:cs="Times New Roman"/>
                <w:color w:val="000000"/>
                <w:sz w:val="24"/>
                <w:szCs w:val="24"/>
              </w:rPr>
            </w:pPr>
            <w:r w:rsidRPr="00A05757">
              <w:rPr>
                <w:rFonts w:ascii="Times New Roman" w:hAnsi="Times New Roman" w:cs="Times New Roman"/>
                <w:color w:val="000000"/>
                <w:sz w:val="24"/>
                <w:szCs w:val="24"/>
              </w:rPr>
              <w:t>Sig. (2-tailed)</w:t>
            </w:r>
          </w:p>
        </w:tc>
        <w:tc>
          <w:tcPr>
            <w:tcW w:w="1530" w:type="dxa"/>
            <w:tcBorders>
              <w:left w:val="single" w:sz="4" w:space="0" w:color="auto"/>
              <w:right w:val="single" w:sz="4" w:space="0" w:color="auto"/>
            </w:tcBorders>
            <w:shd w:val="clear" w:color="auto" w:fill="FFFFFF"/>
            <w:vAlign w:val="center"/>
          </w:tcPr>
          <w:p w:rsidR="00DD494A" w:rsidRPr="00A05757" w:rsidRDefault="00DD494A" w:rsidP="002C3AF0">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.019</w:t>
            </w:r>
          </w:p>
        </w:tc>
        <w:tc>
          <w:tcPr>
            <w:tcW w:w="1980" w:type="dxa"/>
            <w:tcBorders>
              <w:left w:val="single" w:sz="4" w:space="0" w:color="auto"/>
              <w:right w:val="single" w:sz="4" w:space="0" w:color="auto"/>
            </w:tcBorders>
            <w:shd w:val="clear" w:color="auto" w:fill="FFFFFF"/>
            <w:vAlign w:val="center"/>
          </w:tcPr>
          <w:p w:rsidR="00DD494A" w:rsidRPr="00A05757" w:rsidRDefault="00DD494A" w:rsidP="002C3AF0">
            <w:pPr>
              <w:autoSpaceDE w:val="0"/>
              <w:autoSpaceDN w:val="0"/>
              <w:adjustRightInd w:val="0"/>
              <w:spacing w:after="0" w:line="240" w:lineRule="auto"/>
              <w:rPr>
                <w:rFonts w:ascii="Times New Roman" w:hAnsi="Times New Roman" w:cs="Times New Roman"/>
                <w:sz w:val="24"/>
                <w:szCs w:val="24"/>
              </w:rPr>
            </w:pPr>
          </w:p>
        </w:tc>
      </w:tr>
      <w:tr w:rsidR="00DD494A" w:rsidRPr="00A05757" w:rsidTr="002C3AF0">
        <w:trPr>
          <w:cantSplit/>
        </w:trPr>
        <w:tc>
          <w:tcPr>
            <w:tcW w:w="1445" w:type="dxa"/>
            <w:vMerge/>
            <w:tcBorders>
              <w:left w:val="single" w:sz="4" w:space="0" w:color="auto"/>
              <w:bottom w:val="single" w:sz="4" w:space="0" w:color="auto"/>
            </w:tcBorders>
            <w:shd w:val="clear" w:color="auto" w:fill="FFFFFF"/>
          </w:tcPr>
          <w:p w:rsidR="00DD494A" w:rsidRPr="00A05757" w:rsidRDefault="00DD494A" w:rsidP="002C3AF0">
            <w:pPr>
              <w:autoSpaceDE w:val="0"/>
              <w:autoSpaceDN w:val="0"/>
              <w:adjustRightInd w:val="0"/>
              <w:spacing w:after="0" w:line="240" w:lineRule="auto"/>
              <w:rPr>
                <w:rFonts w:ascii="Times New Roman" w:hAnsi="Times New Roman" w:cs="Times New Roman"/>
                <w:sz w:val="24"/>
                <w:szCs w:val="24"/>
              </w:rPr>
            </w:pPr>
          </w:p>
        </w:tc>
        <w:tc>
          <w:tcPr>
            <w:tcW w:w="2070" w:type="dxa"/>
            <w:tcBorders>
              <w:bottom w:val="single" w:sz="4" w:space="0" w:color="auto"/>
              <w:right w:val="single" w:sz="4" w:space="0" w:color="auto"/>
            </w:tcBorders>
            <w:shd w:val="clear" w:color="auto" w:fill="FFFFFF"/>
          </w:tcPr>
          <w:p w:rsidR="00DD494A" w:rsidRPr="00A05757" w:rsidRDefault="00DD494A" w:rsidP="002C3AF0">
            <w:pPr>
              <w:autoSpaceDE w:val="0"/>
              <w:autoSpaceDN w:val="0"/>
              <w:adjustRightInd w:val="0"/>
              <w:spacing w:after="0" w:line="320" w:lineRule="atLeast"/>
              <w:ind w:left="60" w:right="60"/>
              <w:rPr>
                <w:rFonts w:ascii="Times New Roman" w:hAnsi="Times New Roman" w:cs="Times New Roman"/>
                <w:color w:val="000000"/>
                <w:sz w:val="24"/>
                <w:szCs w:val="24"/>
              </w:rPr>
            </w:pPr>
            <w:r w:rsidRPr="00A05757">
              <w:rPr>
                <w:rFonts w:ascii="Times New Roman" w:hAnsi="Times New Roman" w:cs="Times New Roman"/>
                <w:color w:val="000000"/>
                <w:sz w:val="24"/>
                <w:szCs w:val="24"/>
              </w:rPr>
              <w:t>N</w:t>
            </w:r>
          </w:p>
        </w:tc>
        <w:tc>
          <w:tcPr>
            <w:tcW w:w="1530" w:type="dxa"/>
            <w:tcBorders>
              <w:left w:val="single" w:sz="4" w:space="0" w:color="auto"/>
              <w:bottom w:val="single" w:sz="4" w:space="0" w:color="auto"/>
              <w:right w:val="single" w:sz="4" w:space="0" w:color="auto"/>
            </w:tcBorders>
            <w:shd w:val="clear" w:color="auto" w:fill="FFFFFF"/>
            <w:vAlign w:val="center"/>
          </w:tcPr>
          <w:p w:rsidR="00DD494A" w:rsidRPr="00A05757" w:rsidRDefault="00EF09D7" w:rsidP="002C3AF0">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3327</w:t>
            </w:r>
          </w:p>
        </w:tc>
        <w:tc>
          <w:tcPr>
            <w:tcW w:w="1980" w:type="dxa"/>
            <w:tcBorders>
              <w:left w:val="single" w:sz="4" w:space="0" w:color="auto"/>
              <w:bottom w:val="single" w:sz="4" w:space="0" w:color="auto"/>
              <w:right w:val="single" w:sz="4" w:space="0" w:color="auto"/>
            </w:tcBorders>
            <w:shd w:val="clear" w:color="auto" w:fill="FFFFFF"/>
            <w:vAlign w:val="center"/>
          </w:tcPr>
          <w:p w:rsidR="00DD494A" w:rsidRPr="00A05757" w:rsidRDefault="00EF09D7" w:rsidP="002C3AF0">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3327</w:t>
            </w:r>
          </w:p>
        </w:tc>
      </w:tr>
    </w:tbl>
    <w:p w:rsidR="00DD494A" w:rsidRPr="00A05757" w:rsidRDefault="00DD494A" w:rsidP="00DD494A">
      <w:pPr>
        <w:autoSpaceDE w:val="0"/>
        <w:autoSpaceDN w:val="0"/>
        <w:adjustRightInd w:val="0"/>
        <w:spacing w:after="0" w:line="400" w:lineRule="atLeast"/>
        <w:rPr>
          <w:rFonts w:ascii="Times New Roman" w:hAnsi="Times New Roman" w:cs="Times New Roman"/>
          <w:b/>
          <w:sz w:val="24"/>
          <w:szCs w:val="24"/>
        </w:rPr>
      </w:pPr>
    </w:p>
    <w:p w:rsidR="00CB0414" w:rsidRPr="00A05757" w:rsidRDefault="00CB0414" w:rsidP="00DD494A">
      <w:pPr>
        <w:autoSpaceDE w:val="0"/>
        <w:autoSpaceDN w:val="0"/>
        <w:adjustRightInd w:val="0"/>
        <w:spacing w:after="0" w:line="400" w:lineRule="atLeast"/>
        <w:rPr>
          <w:rFonts w:ascii="Times New Roman" w:hAnsi="Times New Roman" w:cs="Times New Roman"/>
          <w:b/>
          <w:sz w:val="24"/>
          <w:szCs w:val="24"/>
        </w:rPr>
      </w:pPr>
    </w:p>
    <w:p w:rsidR="00DD494A" w:rsidRPr="00A05757" w:rsidRDefault="00DD494A" w:rsidP="00DD494A">
      <w:pPr>
        <w:autoSpaceDE w:val="0"/>
        <w:autoSpaceDN w:val="0"/>
        <w:adjustRightInd w:val="0"/>
        <w:spacing w:after="0" w:line="400" w:lineRule="atLeast"/>
        <w:rPr>
          <w:rFonts w:ascii="Times New Roman" w:hAnsi="Times New Roman" w:cs="Times New Roman"/>
          <w:b/>
          <w:sz w:val="24"/>
          <w:szCs w:val="24"/>
        </w:rPr>
      </w:pPr>
      <w:r w:rsidRPr="00A05757">
        <w:rPr>
          <w:rFonts w:ascii="Times New Roman" w:hAnsi="Times New Roman" w:cs="Times New Roman"/>
          <w:b/>
          <w:sz w:val="24"/>
          <w:szCs w:val="24"/>
        </w:rPr>
        <w:t>Hypothesis Three</w:t>
      </w:r>
    </w:p>
    <w:p w:rsidR="00DD494A" w:rsidRPr="00A05757" w:rsidRDefault="00DD494A" w:rsidP="00DD494A">
      <w:pPr>
        <w:autoSpaceDE w:val="0"/>
        <w:autoSpaceDN w:val="0"/>
        <w:adjustRightInd w:val="0"/>
        <w:spacing w:after="0" w:line="240" w:lineRule="auto"/>
        <w:rPr>
          <w:rFonts w:ascii="Times New Roman" w:hAnsi="Times New Roman" w:cs="Times New Roman"/>
          <w:sz w:val="24"/>
          <w:szCs w:val="24"/>
        </w:rPr>
      </w:pPr>
      <w:r w:rsidRPr="00A05757">
        <w:rPr>
          <w:rFonts w:ascii="Times New Roman" w:hAnsi="Times New Roman" w:cs="Times New Roman"/>
          <w:sz w:val="24"/>
          <w:szCs w:val="24"/>
        </w:rPr>
        <w:t>Pearson's Product Moment Correlation output</w:t>
      </w:r>
    </w:p>
    <w:tbl>
      <w:tblPr>
        <w:tblW w:w="7025" w:type="dxa"/>
        <w:tblInd w:w="90" w:type="dxa"/>
        <w:tblLayout w:type="fixed"/>
        <w:tblCellMar>
          <w:left w:w="0" w:type="dxa"/>
          <w:right w:w="0" w:type="dxa"/>
        </w:tblCellMar>
        <w:tblLook w:val="0000"/>
      </w:tblPr>
      <w:tblGrid>
        <w:gridCol w:w="1445"/>
        <w:gridCol w:w="2070"/>
        <w:gridCol w:w="1530"/>
        <w:gridCol w:w="1980"/>
      </w:tblGrid>
      <w:tr w:rsidR="00DD494A" w:rsidRPr="00A05757" w:rsidTr="002C3AF0">
        <w:trPr>
          <w:cantSplit/>
          <w:trHeight w:val="80"/>
        </w:trPr>
        <w:tc>
          <w:tcPr>
            <w:tcW w:w="7025" w:type="dxa"/>
            <w:gridSpan w:val="4"/>
            <w:tcBorders>
              <w:bottom w:val="single" w:sz="4" w:space="0" w:color="auto"/>
            </w:tcBorders>
            <w:shd w:val="clear" w:color="auto" w:fill="FFFFFF"/>
            <w:vAlign w:val="center"/>
          </w:tcPr>
          <w:p w:rsidR="00DD494A" w:rsidRPr="00A05757" w:rsidRDefault="00DD494A" w:rsidP="002C3AF0">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A05757">
              <w:rPr>
                <w:rFonts w:ascii="Times New Roman" w:hAnsi="Times New Roman" w:cs="Times New Roman"/>
                <w:b/>
                <w:bCs/>
                <w:color w:val="000000"/>
                <w:sz w:val="24"/>
                <w:szCs w:val="24"/>
              </w:rPr>
              <w:t>Correlations</w:t>
            </w:r>
          </w:p>
        </w:tc>
      </w:tr>
      <w:tr w:rsidR="00DD494A" w:rsidRPr="00A05757" w:rsidTr="002C3AF0">
        <w:trPr>
          <w:cantSplit/>
        </w:trPr>
        <w:tc>
          <w:tcPr>
            <w:tcW w:w="3515"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DD494A" w:rsidRPr="00A05757" w:rsidRDefault="00DD494A" w:rsidP="002C3AF0">
            <w:pPr>
              <w:autoSpaceDE w:val="0"/>
              <w:autoSpaceDN w:val="0"/>
              <w:adjustRightInd w:val="0"/>
              <w:spacing w:after="0" w:line="240" w:lineRule="auto"/>
              <w:rPr>
                <w:rFonts w:ascii="Times New Roman" w:hAnsi="Times New Roman" w:cs="Times New Roman"/>
                <w:sz w:val="24"/>
                <w:szCs w:val="24"/>
              </w:rPr>
            </w:pPr>
          </w:p>
        </w:tc>
        <w:tc>
          <w:tcPr>
            <w:tcW w:w="1530" w:type="dxa"/>
            <w:tcBorders>
              <w:top w:val="single" w:sz="4" w:space="0" w:color="auto"/>
              <w:left w:val="single" w:sz="4" w:space="0" w:color="auto"/>
              <w:bottom w:val="single" w:sz="4" w:space="0" w:color="auto"/>
              <w:right w:val="single" w:sz="4" w:space="0" w:color="auto"/>
            </w:tcBorders>
            <w:shd w:val="clear" w:color="auto" w:fill="FFFFFF"/>
            <w:vAlign w:val="bottom"/>
          </w:tcPr>
          <w:p w:rsidR="00DD494A" w:rsidRPr="00A05757" w:rsidRDefault="002E1232" w:rsidP="002C3AF0">
            <w:pPr>
              <w:autoSpaceDE w:val="0"/>
              <w:autoSpaceDN w:val="0"/>
              <w:adjustRightInd w:val="0"/>
              <w:spacing w:after="0" w:line="320" w:lineRule="atLeast"/>
              <w:ind w:left="60" w:right="60"/>
              <w:jc w:val="center"/>
              <w:rPr>
                <w:rFonts w:ascii="Times New Roman" w:hAnsi="Times New Roman" w:cs="Times New Roman"/>
                <w:b/>
                <w:color w:val="000000"/>
                <w:sz w:val="24"/>
                <w:szCs w:val="24"/>
              </w:rPr>
            </w:pPr>
            <w:r w:rsidRPr="00A05757">
              <w:rPr>
                <w:rFonts w:ascii="Times New Roman" w:hAnsi="Times New Roman" w:cs="Times New Roman"/>
                <w:b/>
                <w:color w:val="000000"/>
                <w:sz w:val="24"/>
                <w:szCs w:val="24"/>
              </w:rPr>
              <w:t>SURE-P</w:t>
            </w:r>
          </w:p>
        </w:tc>
        <w:tc>
          <w:tcPr>
            <w:tcW w:w="1980" w:type="dxa"/>
            <w:tcBorders>
              <w:top w:val="single" w:sz="4" w:space="0" w:color="auto"/>
              <w:left w:val="single" w:sz="4" w:space="0" w:color="auto"/>
              <w:bottom w:val="single" w:sz="4" w:space="0" w:color="auto"/>
              <w:right w:val="single" w:sz="4" w:space="0" w:color="auto"/>
            </w:tcBorders>
            <w:shd w:val="clear" w:color="auto" w:fill="FFFFFF"/>
            <w:vAlign w:val="bottom"/>
          </w:tcPr>
          <w:p w:rsidR="00DD494A" w:rsidRPr="00A05757" w:rsidRDefault="00DD494A" w:rsidP="002C3AF0">
            <w:pPr>
              <w:autoSpaceDE w:val="0"/>
              <w:autoSpaceDN w:val="0"/>
              <w:adjustRightInd w:val="0"/>
              <w:spacing w:after="0" w:line="320" w:lineRule="atLeast"/>
              <w:ind w:left="60" w:right="60"/>
              <w:jc w:val="center"/>
              <w:rPr>
                <w:rFonts w:ascii="Times New Roman" w:hAnsi="Times New Roman" w:cs="Times New Roman"/>
                <w:b/>
                <w:color w:val="000000"/>
                <w:sz w:val="24"/>
                <w:szCs w:val="24"/>
              </w:rPr>
            </w:pPr>
            <w:r w:rsidRPr="00A05757">
              <w:rPr>
                <w:rFonts w:ascii="Times New Roman" w:hAnsi="Times New Roman" w:cs="Times New Roman"/>
                <w:b/>
                <w:color w:val="000000"/>
                <w:sz w:val="24"/>
                <w:szCs w:val="24"/>
              </w:rPr>
              <w:t>Poverty Reduction</w:t>
            </w:r>
          </w:p>
        </w:tc>
      </w:tr>
      <w:tr w:rsidR="00DD494A" w:rsidRPr="00A05757" w:rsidTr="002C3AF0">
        <w:trPr>
          <w:cantSplit/>
        </w:trPr>
        <w:tc>
          <w:tcPr>
            <w:tcW w:w="1445" w:type="dxa"/>
            <w:vMerge w:val="restart"/>
            <w:tcBorders>
              <w:top w:val="single" w:sz="4" w:space="0" w:color="auto"/>
              <w:left w:val="single" w:sz="4" w:space="0" w:color="auto"/>
            </w:tcBorders>
            <w:shd w:val="clear" w:color="auto" w:fill="FFFFFF"/>
          </w:tcPr>
          <w:p w:rsidR="00DD494A" w:rsidRPr="00A05757" w:rsidRDefault="002E1232" w:rsidP="002C3AF0">
            <w:pPr>
              <w:autoSpaceDE w:val="0"/>
              <w:autoSpaceDN w:val="0"/>
              <w:adjustRightInd w:val="0"/>
              <w:spacing w:after="0" w:line="320" w:lineRule="atLeast"/>
              <w:ind w:left="60" w:right="60"/>
              <w:rPr>
                <w:rFonts w:ascii="Times New Roman" w:hAnsi="Times New Roman" w:cs="Times New Roman"/>
                <w:b/>
                <w:color w:val="000000"/>
                <w:sz w:val="24"/>
                <w:szCs w:val="24"/>
              </w:rPr>
            </w:pPr>
            <w:r w:rsidRPr="00A05757">
              <w:rPr>
                <w:rFonts w:ascii="Times New Roman" w:hAnsi="Times New Roman" w:cs="Times New Roman"/>
                <w:b/>
                <w:color w:val="000000"/>
                <w:sz w:val="24"/>
                <w:szCs w:val="24"/>
              </w:rPr>
              <w:t xml:space="preserve"> SURE-P</w:t>
            </w:r>
          </w:p>
        </w:tc>
        <w:tc>
          <w:tcPr>
            <w:tcW w:w="2070" w:type="dxa"/>
            <w:tcBorders>
              <w:top w:val="single" w:sz="4" w:space="0" w:color="auto"/>
              <w:right w:val="single" w:sz="4" w:space="0" w:color="auto"/>
            </w:tcBorders>
            <w:shd w:val="clear" w:color="auto" w:fill="FFFFFF"/>
          </w:tcPr>
          <w:p w:rsidR="00DD494A" w:rsidRPr="00A05757" w:rsidRDefault="00DD494A" w:rsidP="002C3AF0">
            <w:pPr>
              <w:autoSpaceDE w:val="0"/>
              <w:autoSpaceDN w:val="0"/>
              <w:adjustRightInd w:val="0"/>
              <w:spacing w:after="0" w:line="320" w:lineRule="atLeast"/>
              <w:ind w:left="60" w:right="60"/>
              <w:rPr>
                <w:rFonts w:ascii="Times New Roman" w:hAnsi="Times New Roman" w:cs="Times New Roman"/>
                <w:color w:val="000000"/>
                <w:sz w:val="24"/>
                <w:szCs w:val="24"/>
              </w:rPr>
            </w:pPr>
            <w:r w:rsidRPr="00A05757">
              <w:rPr>
                <w:rFonts w:ascii="Times New Roman" w:hAnsi="Times New Roman" w:cs="Times New Roman"/>
                <w:color w:val="000000"/>
                <w:sz w:val="24"/>
                <w:szCs w:val="24"/>
              </w:rPr>
              <w:t>Pearson Correlation</w:t>
            </w:r>
          </w:p>
        </w:tc>
        <w:tc>
          <w:tcPr>
            <w:tcW w:w="1530" w:type="dxa"/>
            <w:tcBorders>
              <w:top w:val="single" w:sz="4" w:space="0" w:color="auto"/>
              <w:left w:val="single" w:sz="4" w:space="0" w:color="auto"/>
              <w:right w:val="single" w:sz="4" w:space="0" w:color="auto"/>
            </w:tcBorders>
            <w:shd w:val="clear" w:color="auto" w:fill="FFFFFF"/>
            <w:vAlign w:val="center"/>
          </w:tcPr>
          <w:p w:rsidR="00DD494A" w:rsidRPr="00A05757" w:rsidRDefault="00DD494A" w:rsidP="002C3AF0">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1</w:t>
            </w:r>
          </w:p>
        </w:tc>
        <w:tc>
          <w:tcPr>
            <w:tcW w:w="1980" w:type="dxa"/>
            <w:tcBorders>
              <w:top w:val="single" w:sz="4" w:space="0" w:color="auto"/>
              <w:left w:val="single" w:sz="4" w:space="0" w:color="auto"/>
              <w:right w:val="single" w:sz="4" w:space="0" w:color="auto"/>
            </w:tcBorders>
            <w:shd w:val="clear" w:color="auto" w:fill="FFFFFF"/>
            <w:vAlign w:val="center"/>
          </w:tcPr>
          <w:p w:rsidR="00DD494A" w:rsidRPr="00A05757" w:rsidRDefault="00DD494A" w:rsidP="002C3AF0">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.813</w:t>
            </w:r>
          </w:p>
        </w:tc>
      </w:tr>
      <w:tr w:rsidR="00DD494A" w:rsidRPr="00A05757" w:rsidTr="002C3AF0">
        <w:trPr>
          <w:cantSplit/>
        </w:trPr>
        <w:tc>
          <w:tcPr>
            <w:tcW w:w="1445" w:type="dxa"/>
            <w:vMerge/>
            <w:tcBorders>
              <w:left w:val="single" w:sz="4" w:space="0" w:color="auto"/>
            </w:tcBorders>
            <w:shd w:val="clear" w:color="auto" w:fill="FFFFFF"/>
          </w:tcPr>
          <w:p w:rsidR="00DD494A" w:rsidRPr="00A05757" w:rsidRDefault="00DD494A" w:rsidP="002C3AF0">
            <w:pPr>
              <w:autoSpaceDE w:val="0"/>
              <w:autoSpaceDN w:val="0"/>
              <w:adjustRightInd w:val="0"/>
              <w:spacing w:after="0" w:line="240" w:lineRule="auto"/>
              <w:rPr>
                <w:rFonts w:ascii="Times New Roman" w:hAnsi="Times New Roman" w:cs="Times New Roman"/>
                <w:b/>
                <w:color w:val="000000"/>
                <w:sz w:val="24"/>
                <w:szCs w:val="24"/>
              </w:rPr>
            </w:pPr>
          </w:p>
        </w:tc>
        <w:tc>
          <w:tcPr>
            <w:tcW w:w="2070" w:type="dxa"/>
            <w:tcBorders>
              <w:right w:val="single" w:sz="4" w:space="0" w:color="auto"/>
            </w:tcBorders>
            <w:shd w:val="clear" w:color="auto" w:fill="FFFFFF"/>
          </w:tcPr>
          <w:p w:rsidR="00DD494A" w:rsidRPr="00A05757" w:rsidRDefault="00DD494A" w:rsidP="002C3AF0">
            <w:pPr>
              <w:autoSpaceDE w:val="0"/>
              <w:autoSpaceDN w:val="0"/>
              <w:adjustRightInd w:val="0"/>
              <w:spacing w:after="0" w:line="320" w:lineRule="atLeast"/>
              <w:ind w:left="60" w:right="60"/>
              <w:rPr>
                <w:rFonts w:ascii="Times New Roman" w:hAnsi="Times New Roman" w:cs="Times New Roman"/>
                <w:color w:val="000000"/>
                <w:sz w:val="24"/>
                <w:szCs w:val="24"/>
              </w:rPr>
            </w:pPr>
            <w:r w:rsidRPr="00A05757">
              <w:rPr>
                <w:rFonts w:ascii="Times New Roman" w:hAnsi="Times New Roman" w:cs="Times New Roman"/>
                <w:color w:val="000000"/>
                <w:sz w:val="24"/>
                <w:szCs w:val="24"/>
              </w:rPr>
              <w:t>Sig. (2-tailed)</w:t>
            </w:r>
          </w:p>
        </w:tc>
        <w:tc>
          <w:tcPr>
            <w:tcW w:w="1530" w:type="dxa"/>
            <w:tcBorders>
              <w:left w:val="single" w:sz="4" w:space="0" w:color="auto"/>
              <w:right w:val="single" w:sz="4" w:space="0" w:color="auto"/>
            </w:tcBorders>
            <w:shd w:val="clear" w:color="auto" w:fill="FFFFFF"/>
            <w:vAlign w:val="center"/>
          </w:tcPr>
          <w:p w:rsidR="00DD494A" w:rsidRPr="00A05757" w:rsidRDefault="00DD494A" w:rsidP="002C3AF0">
            <w:pPr>
              <w:autoSpaceDE w:val="0"/>
              <w:autoSpaceDN w:val="0"/>
              <w:adjustRightInd w:val="0"/>
              <w:spacing w:after="0" w:line="240" w:lineRule="auto"/>
              <w:rPr>
                <w:rFonts w:ascii="Times New Roman" w:hAnsi="Times New Roman" w:cs="Times New Roman"/>
                <w:sz w:val="24"/>
                <w:szCs w:val="24"/>
              </w:rPr>
            </w:pPr>
          </w:p>
        </w:tc>
        <w:tc>
          <w:tcPr>
            <w:tcW w:w="1980" w:type="dxa"/>
            <w:tcBorders>
              <w:left w:val="single" w:sz="4" w:space="0" w:color="auto"/>
              <w:right w:val="single" w:sz="4" w:space="0" w:color="auto"/>
            </w:tcBorders>
            <w:shd w:val="clear" w:color="auto" w:fill="FFFFFF"/>
            <w:vAlign w:val="center"/>
          </w:tcPr>
          <w:p w:rsidR="00DD494A" w:rsidRPr="00A05757" w:rsidRDefault="00DD494A" w:rsidP="002C3AF0">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.025</w:t>
            </w:r>
          </w:p>
        </w:tc>
      </w:tr>
      <w:tr w:rsidR="00DD494A" w:rsidRPr="00A05757" w:rsidTr="002C3AF0">
        <w:trPr>
          <w:cantSplit/>
        </w:trPr>
        <w:tc>
          <w:tcPr>
            <w:tcW w:w="1445" w:type="dxa"/>
            <w:vMerge/>
            <w:tcBorders>
              <w:left w:val="single" w:sz="4" w:space="0" w:color="auto"/>
              <w:bottom w:val="single" w:sz="4" w:space="0" w:color="auto"/>
            </w:tcBorders>
            <w:shd w:val="clear" w:color="auto" w:fill="FFFFFF"/>
          </w:tcPr>
          <w:p w:rsidR="00DD494A" w:rsidRPr="00A05757" w:rsidRDefault="00DD494A" w:rsidP="002C3AF0">
            <w:pPr>
              <w:autoSpaceDE w:val="0"/>
              <w:autoSpaceDN w:val="0"/>
              <w:adjustRightInd w:val="0"/>
              <w:spacing w:after="0" w:line="240" w:lineRule="auto"/>
              <w:rPr>
                <w:rFonts w:ascii="Times New Roman" w:hAnsi="Times New Roman" w:cs="Times New Roman"/>
                <w:b/>
                <w:color w:val="000000"/>
                <w:sz w:val="24"/>
                <w:szCs w:val="24"/>
              </w:rPr>
            </w:pPr>
          </w:p>
        </w:tc>
        <w:tc>
          <w:tcPr>
            <w:tcW w:w="2070" w:type="dxa"/>
            <w:tcBorders>
              <w:bottom w:val="single" w:sz="4" w:space="0" w:color="auto"/>
              <w:right w:val="single" w:sz="4" w:space="0" w:color="auto"/>
            </w:tcBorders>
            <w:shd w:val="clear" w:color="auto" w:fill="FFFFFF"/>
          </w:tcPr>
          <w:p w:rsidR="00DD494A" w:rsidRPr="00A05757" w:rsidRDefault="00DD494A" w:rsidP="002C3AF0">
            <w:pPr>
              <w:autoSpaceDE w:val="0"/>
              <w:autoSpaceDN w:val="0"/>
              <w:adjustRightInd w:val="0"/>
              <w:spacing w:after="0" w:line="320" w:lineRule="atLeast"/>
              <w:ind w:left="60" w:right="60"/>
              <w:rPr>
                <w:rFonts w:ascii="Times New Roman" w:hAnsi="Times New Roman" w:cs="Times New Roman"/>
                <w:color w:val="000000"/>
                <w:sz w:val="24"/>
                <w:szCs w:val="24"/>
              </w:rPr>
            </w:pPr>
            <w:r w:rsidRPr="00A05757">
              <w:rPr>
                <w:rFonts w:ascii="Times New Roman" w:hAnsi="Times New Roman" w:cs="Times New Roman"/>
                <w:color w:val="000000"/>
                <w:sz w:val="24"/>
                <w:szCs w:val="24"/>
              </w:rPr>
              <w:t>N</w:t>
            </w:r>
          </w:p>
        </w:tc>
        <w:tc>
          <w:tcPr>
            <w:tcW w:w="1530" w:type="dxa"/>
            <w:tcBorders>
              <w:left w:val="single" w:sz="4" w:space="0" w:color="auto"/>
              <w:bottom w:val="single" w:sz="4" w:space="0" w:color="auto"/>
              <w:right w:val="single" w:sz="4" w:space="0" w:color="auto"/>
            </w:tcBorders>
            <w:shd w:val="clear" w:color="auto" w:fill="FFFFFF"/>
            <w:vAlign w:val="center"/>
          </w:tcPr>
          <w:p w:rsidR="00DD494A" w:rsidRPr="00A05757" w:rsidRDefault="00EF09D7" w:rsidP="002C3AF0">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3327</w:t>
            </w:r>
          </w:p>
        </w:tc>
        <w:tc>
          <w:tcPr>
            <w:tcW w:w="1980" w:type="dxa"/>
            <w:tcBorders>
              <w:left w:val="single" w:sz="4" w:space="0" w:color="auto"/>
              <w:bottom w:val="single" w:sz="4" w:space="0" w:color="auto"/>
              <w:right w:val="single" w:sz="4" w:space="0" w:color="auto"/>
            </w:tcBorders>
            <w:shd w:val="clear" w:color="auto" w:fill="FFFFFF"/>
            <w:vAlign w:val="center"/>
          </w:tcPr>
          <w:p w:rsidR="00DD494A" w:rsidRPr="00A05757" w:rsidRDefault="00EF09D7" w:rsidP="002C3AF0">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3327</w:t>
            </w:r>
          </w:p>
        </w:tc>
      </w:tr>
      <w:tr w:rsidR="00DD494A" w:rsidRPr="00A05757" w:rsidTr="002C3AF0">
        <w:trPr>
          <w:cantSplit/>
        </w:trPr>
        <w:tc>
          <w:tcPr>
            <w:tcW w:w="1445" w:type="dxa"/>
            <w:vMerge w:val="restart"/>
            <w:tcBorders>
              <w:top w:val="single" w:sz="4" w:space="0" w:color="auto"/>
              <w:left w:val="single" w:sz="4" w:space="0" w:color="auto"/>
            </w:tcBorders>
            <w:shd w:val="clear" w:color="auto" w:fill="FFFFFF"/>
          </w:tcPr>
          <w:p w:rsidR="00DD494A" w:rsidRPr="00A05757" w:rsidRDefault="00DD494A" w:rsidP="002C3AF0">
            <w:pPr>
              <w:autoSpaceDE w:val="0"/>
              <w:autoSpaceDN w:val="0"/>
              <w:adjustRightInd w:val="0"/>
              <w:spacing w:after="0" w:line="320" w:lineRule="atLeast"/>
              <w:ind w:left="60" w:right="60"/>
              <w:rPr>
                <w:rFonts w:ascii="Times New Roman" w:hAnsi="Times New Roman" w:cs="Times New Roman"/>
                <w:b/>
                <w:color w:val="000000"/>
                <w:sz w:val="24"/>
                <w:szCs w:val="24"/>
              </w:rPr>
            </w:pPr>
            <w:r w:rsidRPr="00A05757">
              <w:rPr>
                <w:rFonts w:ascii="Times New Roman" w:hAnsi="Times New Roman" w:cs="Times New Roman"/>
                <w:b/>
                <w:color w:val="000000"/>
                <w:sz w:val="24"/>
                <w:szCs w:val="24"/>
              </w:rPr>
              <w:t>Poverty Reduction</w:t>
            </w:r>
          </w:p>
        </w:tc>
        <w:tc>
          <w:tcPr>
            <w:tcW w:w="2070" w:type="dxa"/>
            <w:tcBorders>
              <w:top w:val="single" w:sz="4" w:space="0" w:color="auto"/>
              <w:right w:val="single" w:sz="4" w:space="0" w:color="auto"/>
            </w:tcBorders>
            <w:shd w:val="clear" w:color="auto" w:fill="FFFFFF"/>
          </w:tcPr>
          <w:p w:rsidR="00DD494A" w:rsidRPr="00A05757" w:rsidRDefault="00DD494A" w:rsidP="002C3AF0">
            <w:pPr>
              <w:autoSpaceDE w:val="0"/>
              <w:autoSpaceDN w:val="0"/>
              <w:adjustRightInd w:val="0"/>
              <w:spacing w:after="0" w:line="320" w:lineRule="atLeast"/>
              <w:ind w:left="60" w:right="60"/>
              <w:rPr>
                <w:rFonts w:ascii="Times New Roman" w:hAnsi="Times New Roman" w:cs="Times New Roman"/>
                <w:color w:val="000000"/>
                <w:sz w:val="24"/>
                <w:szCs w:val="24"/>
              </w:rPr>
            </w:pPr>
            <w:r w:rsidRPr="00A05757">
              <w:rPr>
                <w:rFonts w:ascii="Times New Roman" w:hAnsi="Times New Roman" w:cs="Times New Roman"/>
                <w:color w:val="000000"/>
                <w:sz w:val="24"/>
                <w:szCs w:val="24"/>
              </w:rPr>
              <w:t>Pearson Correlation</w:t>
            </w:r>
          </w:p>
        </w:tc>
        <w:tc>
          <w:tcPr>
            <w:tcW w:w="1530" w:type="dxa"/>
            <w:tcBorders>
              <w:top w:val="single" w:sz="4" w:space="0" w:color="auto"/>
              <w:left w:val="single" w:sz="4" w:space="0" w:color="auto"/>
              <w:right w:val="single" w:sz="4" w:space="0" w:color="auto"/>
            </w:tcBorders>
            <w:shd w:val="clear" w:color="auto" w:fill="FFFFFF"/>
            <w:vAlign w:val="center"/>
          </w:tcPr>
          <w:p w:rsidR="00DD494A" w:rsidRPr="00A05757" w:rsidRDefault="00DD494A" w:rsidP="002C3AF0">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.813</w:t>
            </w:r>
          </w:p>
        </w:tc>
        <w:tc>
          <w:tcPr>
            <w:tcW w:w="1980" w:type="dxa"/>
            <w:tcBorders>
              <w:top w:val="single" w:sz="4" w:space="0" w:color="auto"/>
              <w:left w:val="single" w:sz="4" w:space="0" w:color="auto"/>
              <w:right w:val="single" w:sz="4" w:space="0" w:color="auto"/>
            </w:tcBorders>
            <w:shd w:val="clear" w:color="auto" w:fill="FFFFFF"/>
            <w:vAlign w:val="center"/>
          </w:tcPr>
          <w:p w:rsidR="00DD494A" w:rsidRPr="00A05757" w:rsidRDefault="00DD494A" w:rsidP="002C3AF0">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1</w:t>
            </w:r>
          </w:p>
        </w:tc>
      </w:tr>
      <w:tr w:rsidR="00DD494A" w:rsidRPr="00A05757" w:rsidTr="002C3AF0">
        <w:trPr>
          <w:cantSplit/>
        </w:trPr>
        <w:tc>
          <w:tcPr>
            <w:tcW w:w="1445" w:type="dxa"/>
            <w:vMerge/>
            <w:tcBorders>
              <w:left w:val="single" w:sz="4" w:space="0" w:color="auto"/>
            </w:tcBorders>
            <w:shd w:val="clear" w:color="auto" w:fill="FFFFFF"/>
          </w:tcPr>
          <w:p w:rsidR="00DD494A" w:rsidRPr="00A05757" w:rsidRDefault="00DD494A" w:rsidP="002C3AF0">
            <w:pPr>
              <w:autoSpaceDE w:val="0"/>
              <w:autoSpaceDN w:val="0"/>
              <w:adjustRightInd w:val="0"/>
              <w:spacing w:after="0" w:line="240" w:lineRule="auto"/>
              <w:rPr>
                <w:rFonts w:ascii="Times New Roman" w:hAnsi="Times New Roman" w:cs="Times New Roman"/>
                <w:color w:val="000000"/>
                <w:sz w:val="24"/>
                <w:szCs w:val="24"/>
              </w:rPr>
            </w:pPr>
          </w:p>
        </w:tc>
        <w:tc>
          <w:tcPr>
            <w:tcW w:w="2070" w:type="dxa"/>
            <w:tcBorders>
              <w:right w:val="single" w:sz="4" w:space="0" w:color="auto"/>
            </w:tcBorders>
            <w:shd w:val="clear" w:color="auto" w:fill="FFFFFF"/>
          </w:tcPr>
          <w:p w:rsidR="00DD494A" w:rsidRPr="00A05757" w:rsidRDefault="00DD494A" w:rsidP="002C3AF0">
            <w:pPr>
              <w:autoSpaceDE w:val="0"/>
              <w:autoSpaceDN w:val="0"/>
              <w:adjustRightInd w:val="0"/>
              <w:spacing w:after="0" w:line="320" w:lineRule="atLeast"/>
              <w:ind w:left="60" w:right="60"/>
              <w:rPr>
                <w:rFonts w:ascii="Times New Roman" w:hAnsi="Times New Roman" w:cs="Times New Roman"/>
                <w:color w:val="000000"/>
                <w:sz w:val="24"/>
                <w:szCs w:val="24"/>
              </w:rPr>
            </w:pPr>
            <w:r w:rsidRPr="00A05757">
              <w:rPr>
                <w:rFonts w:ascii="Times New Roman" w:hAnsi="Times New Roman" w:cs="Times New Roman"/>
                <w:color w:val="000000"/>
                <w:sz w:val="24"/>
                <w:szCs w:val="24"/>
              </w:rPr>
              <w:t>Sig. (2-tailed)</w:t>
            </w:r>
          </w:p>
        </w:tc>
        <w:tc>
          <w:tcPr>
            <w:tcW w:w="1530" w:type="dxa"/>
            <w:tcBorders>
              <w:left w:val="single" w:sz="4" w:space="0" w:color="auto"/>
              <w:right w:val="single" w:sz="4" w:space="0" w:color="auto"/>
            </w:tcBorders>
            <w:shd w:val="clear" w:color="auto" w:fill="FFFFFF"/>
            <w:vAlign w:val="center"/>
          </w:tcPr>
          <w:p w:rsidR="00DD494A" w:rsidRPr="00A05757" w:rsidRDefault="00DD494A" w:rsidP="002C3AF0">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.025</w:t>
            </w:r>
          </w:p>
        </w:tc>
        <w:tc>
          <w:tcPr>
            <w:tcW w:w="1980" w:type="dxa"/>
            <w:tcBorders>
              <w:left w:val="single" w:sz="4" w:space="0" w:color="auto"/>
              <w:right w:val="single" w:sz="4" w:space="0" w:color="auto"/>
            </w:tcBorders>
            <w:shd w:val="clear" w:color="auto" w:fill="FFFFFF"/>
            <w:vAlign w:val="center"/>
          </w:tcPr>
          <w:p w:rsidR="00DD494A" w:rsidRPr="00A05757" w:rsidRDefault="00DD494A" w:rsidP="002C3AF0">
            <w:pPr>
              <w:autoSpaceDE w:val="0"/>
              <w:autoSpaceDN w:val="0"/>
              <w:adjustRightInd w:val="0"/>
              <w:spacing w:after="0" w:line="240" w:lineRule="auto"/>
              <w:rPr>
                <w:rFonts w:ascii="Times New Roman" w:hAnsi="Times New Roman" w:cs="Times New Roman"/>
                <w:sz w:val="24"/>
                <w:szCs w:val="24"/>
              </w:rPr>
            </w:pPr>
          </w:p>
        </w:tc>
      </w:tr>
      <w:tr w:rsidR="00DD494A" w:rsidRPr="00A05757" w:rsidTr="002C3AF0">
        <w:trPr>
          <w:cantSplit/>
        </w:trPr>
        <w:tc>
          <w:tcPr>
            <w:tcW w:w="1445" w:type="dxa"/>
            <w:vMerge/>
            <w:tcBorders>
              <w:left w:val="single" w:sz="4" w:space="0" w:color="auto"/>
              <w:bottom w:val="single" w:sz="4" w:space="0" w:color="auto"/>
            </w:tcBorders>
            <w:shd w:val="clear" w:color="auto" w:fill="FFFFFF"/>
          </w:tcPr>
          <w:p w:rsidR="00DD494A" w:rsidRPr="00A05757" w:rsidRDefault="00DD494A" w:rsidP="002C3AF0">
            <w:pPr>
              <w:autoSpaceDE w:val="0"/>
              <w:autoSpaceDN w:val="0"/>
              <w:adjustRightInd w:val="0"/>
              <w:spacing w:after="0" w:line="240" w:lineRule="auto"/>
              <w:rPr>
                <w:rFonts w:ascii="Times New Roman" w:hAnsi="Times New Roman" w:cs="Times New Roman"/>
                <w:sz w:val="24"/>
                <w:szCs w:val="24"/>
              </w:rPr>
            </w:pPr>
          </w:p>
        </w:tc>
        <w:tc>
          <w:tcPr>
            <w:tcW w:w="2070" w:type="dxa"/>
            <w:tcBorders>
              <w:bottom w:val="single" w:sz="4" w:space="0" w:color="auto"/>
              <w:right w:val="single" w:sz="4" w:space="0" w:color="auto"/>
            </w:tcBorders>
            <w:shd w:val="clear" w:color="auto" w:fill="FFFFFF"/>
          </w:tcPr>
          <w:p w:rsidR="00DD494A" w:rsidRPr="00A05757" w:rsidRDefault="00DD494A" w:rsidP="002C3AF0">
            <w:pPr>
              <w:autoSpaceDE w:val="0"/>
              <w:autoSpaceDN w:val="0"/>
              <w:adjustRightInd w:val="0"/>
              <w:spacing w:after="0" w:line="320" w:lineRule="atLeast"/>
              <w:ind w:left="60" w:right="60"/>
              <w:rPr>
                <w:rFonts w:ascii="Times New Roman" w:hAnsi="Times New Roman" w:cs="Times New Roman"/>
                <w:color w:val="000000"/>
                <w:sz w:val="24"/>
                <w:szCs w:val="24"/>
              </w:rPr>
            </w:pPr>
            <w:r w:rsidRPr="00A05757">
              <w:rPr>
                <w:rFonts w:ascii="Times New Roman" w:hAnsi="Times New Roman" w:cs="Times New Roman"/>
                <w:color w:val="000000"/>
                <w:sz w:val="24"/>
                <w:szCs w:val="24"/>
              </w:rPr>
              <w:t>N</w:t>
            </w:r>
          </w:p>
        </w:tc>
        <w:tc>
          <w:tcPr>
            <w:tcW w:w="1530" w:type="dxa"/>
            <w:tcBorders>
              <w:left w:val="single" w:sz="4" w:space="0" w:color="auto"/>
              <w:bottom w:val="single" w:sz="4" w:space="0" w:color="auto"/>
              <w:right w:val="single" w:sz="4" w:space="0" w:color="auto"/>
            </w:tcBorders>
            <w:shd w:val="clear" w:color="auto" w:fill="FFFFFF"/>
            <w:vAlign w:val="center"/>
          </w:tcPr>
          <w:p w:rsidR="00DD494A" w:rsidRPr="00A05757" w:rsidRDefault="00EF09D7" w:rsidP="002C3AF0">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3327</w:t>
            </w:r>
          </w:p>
        </w:tc>
        <w:tc>
          <w:tcPr>
            <w:tcW w:w="1980" w:type="dxa"/>
            <w:tcBorders>
              <w:left w:val="single" w:sz="4" w:space="0" w:color="auto"/>
              <w:bottom w:val="single" w:sz="4" w:space="0" w:color="auto"/>
              <w:right w:val="single" w:sz="4" w:space="0" w:color="auto"/>
            </w:tcBorders>
            <w:shd w:val="clear" w:color="auto" w:fill="FFFFFF"/>
            <w:vAlign w:val="center"/>
          </w:tcPr>
          <w:p w:rsidR="00DD494A" w:rsidRPr="00A05757" w:rsidRDefault="00EF09D7" w:rsidP="002C3AF0">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A05757">
              <w:rPr>
                <w:rFonts w:ascii="Times New Roman" w:hAnsi="Times New Roman" w:cs="Times New Roman"/>
                <w:color w:val="000000"/>
                <w:sz w:val="24"/>
                <w:szCs w:val="24"/>
              </w:rPr>
              <w:t>3327</w:t>
            </w:r>
          </w:p>
        </w:tc>
      </w:tr>
    </w:tbl>
    <w:p w:rsidR="004A425F" w:rsidRPr="00EF7FF9" w:rsidRDefault="004A425F" w:rsidP="00EF7FF9">
      <w:pPr>
        <w:spacing w:line="360" w:lineRule="auto"/>
        <w:jc w:val="center"/>
        <w:rPr>
          <w:rFonts w:ascii="Times New Roman" w:hAnsi="Times New Roman" w:cs="Times New Roman"/>
          <w:b/>
          <w:sz w:val="24"/>
          <w:szCs w:val="24"/>
        </w:rPr>
      </w:pPr>
      <w:r w:rsidRPr="00EF7FF9">
        <w:rPr>
          <w:rFonts w:ascii="Times New Roman" w:hAnsi="Times New Roman" w:cs="Times New Roman"/>
          <w:b/>
          <w:sz w:val="24"/>
          <w:szCs w:val="24"/>
        </w:rPr>
        <w:lastRenderedPageBreak/>
        <w:t>LIST OF ABBREVIATIONS</w:t>
      </w:r>
    </w:p>
    <w:p w:rsidR="004A425F" w:rsidRPr="00A05757" w:rsidRDefault="004A425F" w:rsidP="00AA2BCF">
      <w:pPr>
        <w:spacing w:line="360" w:lineRule="auto"/>
        <w:jc w:val="both"/>
        <w:rPr>
          <w:rFonts w:ascii="Times New Roman" w:hAnsi="Times New Roman" w:cs="Times New Roman"/>
          <w:sz w:val="24"/>
          <w:szCs w:val="24"/>
        </w:rPr>
      </w:pPr>
      <w:r w:rsidRPr="00A05757">
        <w:rPr>
          <w:rFonts w:ascii="Times New Roman" w:hAnsi="Times New Roman" w:cs="Times New Roman"/>
          <w:sz w:val="24"/>
          <w:szCs w:val="24"/>
        </w:rPr>
        <w:t xml:space="preserve">SURE-P: - Subsidy Re-investment and Empowerment Programme </w:t>
      </w:r>
    </w:p>
    <w:p w:rsidR="004A425F" w:rsidRPr="00A05757" w:rsidRDefault="004A425F" w:rsidP="00AA2BCF">
      <w:pPr>
        <w:spacing w:line="360" w:lineRule="auto"/>
        <w:jc w:val="both"/>
        <w:rPr>
          <w:rFonts w:ascii="Times New Roman" w:hAnsi="Times New Roman" w:cs="Times New Roman"/>
          <w:sz w:val="24"/>
          <w:szCs w:val="24"/>
        </w:rPr>
      </w:pPr>
      <w:r w:rsidRPr="00A05757">
        <w:rPr>
          <w:rFonts w:ascii="Times New Roman" w:hAnsi="Times New Roman" w:cs="Times New Roman"/>
          <w:sz w:val="24"/>
          <w:szCs w:val="24"/>
        </w:rPr>
        <w:t xml:space="preserve">SSN:        - Social Safety Net </w:t>
      </w:r>
    </w:p>
    <w:p w:rsidR="004A425F" w:rsidRPr="00A05757" w:rsidRDefault="004A425F" w:rsidP="00AA2BCF">
      <w:pPr>
        <w:spacing w:line="360" w:lineRule="auto"/>
        <w:jc w:val="both"/>
        <w:rPr>
          <w:rFonts w:ascii="Times New Roman" w:hAnsi="Times New Roman" w:cs="Times New Roman"/>
          <w:sz w:val="24"/>
          <w:szCs w:val="24"/>
        </w:rPr>
      </w:pPr>
      <w:r w:rsidRPr="00A05757">
        <w:rPr>
          <w:rFonts w:ascii="Times New Roman" w:hAnsi="Times New Roman" w:cs="Times New Roman"/>
          <w:sz w:val="24"/>
          <w:szCs w:val="24"/>
        </w:rPr>
        <w:t xml:space="preserve">NNPC: -    Nigeria National Petroleum Corporation </w:t>
      </w:r>
    </w:p>
    <w:p w:rsidR="004A425F" w:rsidRPr="00A05757" w:rsidRDefault="004A425F" w:rsidP="00AA2BCF">
      <w:pPr>
        <w:spacing w:line="360" w:lineRule="auto"/>
        <w:jc w:val="both"/>
        <w:rPr>
          <w:rFonts w:ascii="Times New Roman" w:hAnsi="Times New Roman" w:cs="Times New Roman"/>
          <w:sz w:val="24"/>
          <w:szCs w:val="24"/>
        </w:rPr>
      </w:pPr>
      <w:r w:rsidRPr="00A05757">
        <w:rPr>
          <w:rFonts w:ascii="Times New Roman" w:hAnsi="Times New Roman" w:cs="Times New Roman"/>
          <w:sz w:val="24"/>
          <w:szCs w:val="24"/>
        </w:rPr>
        <w:t xml:space="preserve">CS/WYE:  Community Services, Women and Youth Employment </w:t>
      </w:r>
    </w:p>
    <w:p w:rsidR="004A425F" w:rsidRPr="00A05757" w:rsidRDefault="004A425F" w:rsidP="00AA2BCF">
      <w:pPr>
        <w:spacing w:line="360" w:lineRule="auto"/>
        <w:jc w:val="both"/>
        <w:rPr>
          <w:rFonts w:ascii="Times New Roman" w:hAnsi="Times New Roman" w:cs="Times New Roman"/>
          <w:sz w:val="24"/>
          <w:szCs w:val="24"/>
        </w:rPr>
      </w:pPr>
      <w:r w:rsidRPr="00A05757">
        <w:rPr>
          <w:rFonts w:ascii="Times New Roman" w:hAnsi="Times New Roman" w:cs="Times New Roman"/>
          <w:sz w:val="24"/>
          <w:szCs w:val="24"/>
        </w:rPr>
        <w:t xml:space="preserve">CSS: -       Community Services Scheme </w:t>
      </w:r>
    </w:p>
    <w:p w:rsidR="004A425F" w:rsidRPr="00A05757" w:rsidRDefault="004A425F" w:rsidP="00AA2BCF">
      <w:pPr>
        <w:spacing w:line="360" w:lineRule="auto"/>
        <w:jc w:val="both"/>
        <w:rPr>
          <w:rFonts w:ascii="Times New Roman" w:hAnsi="Times New Roman" w:cs="Times New Roman"/>
          <w:sz w:val="24"/>
          <w:szCs w:val="24"/>
        </w:rPr>
      </w:pPr>
      <w:r w:rsidRPr="00A05757">
        <w:rPr>
          <w:rFonts w:ascii="Times New Roman" w:hAnsi="Times New Roman" w:cs="Times New Roman"/>
          <w:sz w:val="24"/>
          <w:szCs w:val="24"/>
        </w:rPr>
        <w:t xml:space="preserve">VSTS: -    Vocational Skills Training Scheme </w:t>
      </w:r>
    </w:p>
    <w:p w:rsidR="004A425F" w:rsidRPr="00A05757" w:rsidRDefault="004A425F" w:rsidP="00AA2BCF">
      <w:pPr>
        <w:spacing w:line="360" w:lineRule="auto"/>
        <w:jc w:val="both"/>
        <w:rPr>
          <w:rFonts w:ascii="Times New Roman" w:hAnsi="Times New Roman" w:cs="Times New Roman"/>
          <w:sz w:val="24"/>
          <w:szCs w:val="24"/>
        </w:rPr>
      </w:pPr>
      <w:r w:rsidRPr="00A05757">
        <w:rPr>
          <w:rFonts w:ascii="Times New Roman" w:hAnsi="Times New Roman" w:cs="Times New Roman"/>
          <w:sz w:val="24"/>
          <w:szCs w:val="24"/>
        </w:rPr>
        <w:t xml:space="preserve">GIS: -        Graduate Internship Scheme </w:t>
      </w:r>
    </w:p>
    <w:p w:rsidR="004A425F" w:rsidRPr="00A05757" w:rsidRDefault="004A425F" w:rsidP="00AA2BCF">
      <w:pPr>
        <w:spacing w:line="360" w:lineRule="auto"/>
        <w:jc w:val="both"/>
        <w:rPr>
          <w:rFonts w:ascii="Times New Roman" w:hAnsi="Times New Roman" w:cs="Times New Roman"/>
          <w:sz w:val="24"/>
          <w:szCs w:val="24"/>
        </w:rPr>
      </w:pPr>
      <w:r w:rsidRPr="00A05757">
        <w:rPr>
          <w:rFonts w:ascii="Times New Roman" w:hAnsi="Times New Roman" w:cs="Times New Roman"/>
          <w:sz w:val="24"/>
          <w:szCs w:val="24"/>
        </w:rPr>
        <w:t xml:space="preserve">SMEs: -    Small and Medium scale Enterprises </w:t>
      </w:r>
    </w:p>
    <w:p w:rsidR="004A425F" w:rsidRPr="00A05757" w:rsidRDefault="004A425F" w:rsidP="00AA2BCF">
      <w:pPr>
        <w:spacing w:line="360" w:lineRule="auto"/>
        <w:jc w:val="both"/>
        <w:rPr>
          <w:rFonts w:ascii="Times New Roman" w:hAnsi="Times New Roman" w:cs="Times New Roman"/>
          <w:sz w:val="24"/>
          <w:szCs w:val="24"/>
        </w:rPr>
      </w:pPr>
      <w:r w:rsidRPr="00A05757">
        <w:rPr>
          <w:rFonts w:ascii="Times New Roman" w:hAnsi="Times New Roman" w:cs="Times New Roman"/>
          <w:sz w:val="24"/>
          <w:szCs w:val="24"/>
        </w:rPr>
        <w:t xml:space="preserve">FBOs: -     Faith Based Organizations </w:t>
      </w:r>
    </w:p>
    <w:p w:rsidR="004A425F" w:rsidRPr="00A05757" w:rsidRDefault="004A425F" w:rsidP="00AA2BCF">
      <w:pPr>
        <w:spacing w:line="360" w:lineRule="auto"/>
        <w:jc w:val="both"/>
        <w:rPr>
          <w:rFonts w:ascii="Times New Roman" w:hAnsi="Times New Roman" w:cs="Times New Roman"/>
          <w:sz w:val="24"/>
          <w:szCs w:val="24"/>
        </w:rPr>
      </w:pPr>
      <w:r w:rsidRPr="00A05757">
        <w:rPr>
          <w:rFonts w:ascii="Times New Roman" w:hAnsi="Times New Roman" w:cs="Times New Roman"/>
          <w:sz w:val="24"/>
          <w:szCs w:val="24"/>
        </w:rPr>
        <w:t xml:space="preserve">CSOs: -     Civil Society Organizations </w:t>
      </w:r>
    </w:p>
    <w:p w:rsidR="004A425F" w:rsidRPr="00A05757" w:rsidRDefault="004A425F" w:rsidP="00AA2BCF">
      <w:pPr>
        <w:spacing w:line="360" w:lineRule="auto"/>
        <w:jc w:val="both"/>
        <w:rPr>
          <w:rFonts w:ascii="Times New Roman" w:hAnsi="Times New Roman" w:cs="Times New Roman"/>
          <w:sz w:val="24"/>
          <w:szCs w:val="24"/>
        </w:rPr>
      </w:pPr>
      <w:r w:rsidRPr="00A05757">
        <w:rPr>
          <w:rFonts w:ascii="Times New Roman" w:hAnsi="Times New Roman" w:cs="Times New Roman"/>
          <w:sz w:val="24"/>
          <w:szCs w:val="24"/>
        </w:rPr>
        <w:t xml:space="preserve">CSO: -       Community Services Officer </w:t>
      </w:r>
    </w:p>
    <w:p w:rsidR="004A425F" w:rsidRPr="00A05757" w:rsidRDefault="004A425F" w:rsidP="00AA2BCF">
      <w:pPr>
        <w:spacing w:line="360" w:lineRule="auto"/>
        <w:jc w:val="both"/>
        <w:rPr>
          <w:rFonts w:ascii="Times New Roman" w:hAnsi="Times New Roman" w:cs="Times New Roman"/>
          <w:sz w:val="24"/>
          <w:szCs w:val="24"/>
        </w:rPr>
      </w:pPr>
      <w:r w:rsidRPr="00A05757">
        <w:rPr>
          <w:rFonts w:ascii="Times New Roman" w:hAnsi="Times New Roman" w:cs="Times New Roman"/>
          <w:sz w:val="24"/>
          <w:szCs w:val="24"/>
        </w:rPr>
        <w:t xml:space="preserve">FCT: -        Federal Capital Territory </w:t>
      </w:r>
    </w:p>
    <w:p w:rsidR="004A425F" w:rsidRPr="00A05757" w:rsidRDefault="004A425F" w:rsidP="00AA2BCF">
      <w:pPr>
        <w:spacing w:line="360" w:lineRule="auto"/>
        <w:jc w:val="both"/>
        <w:rPr>
          <w:rFonts w:ascii="Times New Roman" w:hAnsi="Times New Roman" w:cs="Times New Roman"/>
          <w:sz w:val="24"/>
          <w:szCs w:val="24"/>
        </w:rPr>
      </w:pPr>
      <w:r w:rsidRPr="00A05757">
        <w:rPr>
          <w:rFonts w:ascii="Times New Roman" w:hAnsi="Times New Roman" w:cs="Times New Roman"/>
          <w:sz w:val="24"/>
          <w:szCs w:val="24"/>
        </w:rPr>
        <w:t xml:space="preserve">NDE: -       National Directorate of Employment </w:t>
      </w:r>
    </w:p>
    <w:p w:rsidR="004A425F" w:rsidRPr="00A05757" w:rsidRDefault="004A425F" w:rsidP="00AA2BCF">
      <w:pPr>
        <w:spacing w:line="360" w:lineRule="auto"/>
        <w:jc w:val="both"/>
        <w:rPr>
          <w:rFonts w:ascii="Times New Roman" w:hAnsi="Times New Roman" w:cs="Times New Roman"/>
          <w:sz w:val="24"/>
          <w:szCs w:val="24"/>
        </w:rPr>
      </w:pPr>
      <w:r w:rsidRPr="00A05757">
        <w:rPr>
          <w:rFonts w:ascii="Times New Roman" w:hAnsi="Times New Roman" w:cs="Times New Roman"/>
          <w:sz w:val="24"/>
          <w:szCs w:val="24"/>
        </w:rPr>
        <w:t xml:space="preserve">NAPEP: -   National Poverty Eradication Programme </w:t>
      </w:r>
    </w:p>
    <w:p w:rsidR="004A425F" w:rsidRPr="00A05757" w:rsidRDefault="004A425F" w:rsidP="00AA2BCF">
      <w:pPr>
        <w:spacing w:line="360" w:lineRule="auto"/>
        <w:jc w:val="both"/>
        <w:rPr>
          <w:rFonts w:ascii="Times New Roman" w:hAnsi="Times New Roman" w:cs="Times New Roman"/>
          <w:sz w:val="24"/>
          <w:szCs w:val="24"/>
        </w:rPr>
      </w:pPr>
      <w:r w:rsidRPr="00A05757">
        <w:rPr>
          <w:rFonts w:ascii="Times New Roman" w:hAnsi="Times New Roman" w:cs="Times New Roman"/>
          <w:sz w:val="24"/>
          <w:szCs w:val="24"/>
        </w:rPr>
        <w:t xml:space="preserve">FEAP: -      Family Economic and Advancement Programme </w:t>
      </w:r>
    </w:p>
    <w:p w:rsidR="004A425F" w:rsidRPr="00A05757" w:rsidRDefault="004A425F" w:rsidP="00AA2BCF">
      <w:pPr>
        <w:spacing w:line="360" w:lineRule="auto"/>
        <w:jc w:val="both"/>
        <w:rPr>
          <w:rFonts w:ascii="Times New Roman" w:hAnsi="Times New Roman" w:cs="Times New Roman"/>
          <w:sz w:val="24"/>
          <w:szCs w:val="24"/>
        </w:rPr>
      </w:pPr>
      <w:r w:rsidRPr="00A05757">
        <w:rPr>
          <w:rFonts w:ascii="Times New Roman" w:hAnsi="Times New Roman" w:cs="Times New Roman"/>
          <w:sz w:val="24"/>
          <w:szCs w:val="24"/>
        </w:rPr>
        <w:t xml:space="preserve">NEEDS: -   National Economic Empowerment and Development Strategy </w:t>
      </w:r>
    </w:p>
    <w:p w:rsidR="004A425F" w:rsidRPr="00A05757" w:rsidRDefault="004A425F" w:rsidP="00AA2BCF">
      <w:pPr>
        <w:spacing w:line="360" w:lineRule="auto"/>
        <w:jc w:val="both"/>
        <w:rPr>
          <w:rFonts w:ascii="Times New Roman" w:hAnsi="Times New Roman" w:cs="Times New Roman"/>
          <w:sz w:val="24"/>
          <w:szCs w:val="24"/>
        </w:rPr>
      </w:pPr>
      <w:r w:rsidRPr="00A05757">
        <w:rPr>
          <w:rFonts w:ascii="Times New Roman" w:hAnsi="Times New Roman" w:cs="Times New Roman"/>
          <w:sz w:val="24"/>
          <w:szCs w:val="24"/>
        </w:rPr>
        <w:t xml:space="preserve">ILO: -       International Labour Organization </w:t>
      </w:r>
    </w:p>
    <w:p w:rsidR="004A425F" w:rsidRPr="00A05757" w:rsidRDefault="004A425F" w:rsidP="00AA2BCF">
      <w:pPr>
        <w:spacing w:line="360" w:lineRule="auto"/>
        <w:jc w:val="both"/>
        <w:rPr>
          <w:rFonts w:ascii="Times New Roman" w:hAnsi="Times New Roman" w:cs="Times New Roman"/>
          <w:sz w:val="24"/>
          <w:szCs w:val="24"/>
        </w:rPr>
      </w:pPr>
      <w:r w:rsidRPr="00A05757">
        <w:rPr>
          <w:rFonts w:ascii="Times New Roman" w:hAnsi="Times New Roman" w:cs="Times New Roman"/>
          <w:sz w:val="24"/>
          <w:szCs w:val="24"/>
        </w:rPr>
        <w:t xml:space="preserve">UNDP: -   United Nations Development Programme </w:t>
      </w:r>
    </w:p>
    <w:p w:rsidR="004A425F" w:rsidRPr="00A05757" w:rsidRDefault="004A425F" w:rsidP="00AA2BCF">
      <w:pPr>
        <w:spacing w:line="360" w:lineRule="auto"/>
        <w:jc w:val="both"/>
        <w:rPr>
          <w:rFonts w:ascii="Times New Roman" w:hAnsi="Times New Roman" w:cs="Times New Roman"/>
          <w:sz w:val="24"/>
          <w:szCs w:val="24"/>
        </w:rPr>
      </w:pPr>
      <w:r w:rsidRPr="00A05757">
        <w:rPr>
          <w:rFonts w:ascii="Times New Roman" w:hAnsi="Times New Roman" w:cs="Times New Roman"/>
          <w:sz w:val="24"/>
          <w:szCs w:val="24"/>
        </w:rPr>
        <w:t xml:space="preserve">FOS: -      Federal Office of Statistics </w:t>
      </w:r>
    </w:p>
    <w:p w:rsidR="004A425F" w:rsidRPr="00A05757" w:rsidRDefault="004A425F" w:rsidP="00AA2BCF">
      <w:pPr>
        <w:spacing w:line="360" w:lineRule="auto"/>
        <w:jc w:val="both"/>
        <w:rPr>
          <w:rFonts w:ascii="Times New Roman" w:hAnsi="Times New Roman" w:cs="Times New Roman"/>
          <w:sz w:val="24"/>
          <w:szCs w:val="24"/>
        </w:rPr>
      </w:pPr>
      <w:r w:rsidRPr="00A05757">
        <w:rPr>
          <w:rFonts w:ascii="Times New Roman" w:hAnsi="Times New Roman" w:cs="Times New Roman"/>
          <w:sz w:val="24"/>
          <w:szCs w:val="24"/>
        </w:rPr>
        <w:t xml:space="preserve">HDI: -      Human Development Index </w:t>
      </w:r>
    </w:p>
    <w:p w:rsidR="004A425F" w:rsidRPr="00A05757" w:rsidRDefault="004A425F" w:rsidP="00AA2BCF">
      <w:pPr>
        <w:spacing w:line="360" w:lineRule="auto"/>
        <w:jc w:val="both"/>
        <w:rPr>
          <w:rFonts w:ascii="Times New Roman" w:hAnsi="Times New Roman" w:cs="Times New Roman"/>
          <w:sz w:val="24"/>
          <w:szCs w:val="24"/>
        </w:rPr>
      </w:pPr>
      <w:r w:rsidRPr="00A05757">
        <w:rPr>
          <w:rFonts w:ascii="Times New Roman" w:hAnsi="Times New Roman" w:cs="Times New Roman"/>
          <w:sz w:val="24"/>
          <w:szCs w:val="24"/>
        </w:rPr>
        <w:lastRenderedPageBreak/>
        <w:t xml:space="preserve">NAFPP: - National Accelerated Food Production Programme </w:t>
      </w:r>
    </w:p>
    <w:p w:rsidR="004A425F" w:rsidRPr="00A05757" w:rsidRDefault="004A425F" w:rsidP="00AA2BCF">
      <w:pPr>
        <w:spacing w:line="360" w:lineRule="auto"/>
        <w:jc w:val="both"/>
        <w:rPr>
          <w:rFonts w:ascii="Times New Roman" w:hAnsi="Times New Roman" w:cs="Times New Roman"/>
          <w:sz w:val="24"/>
          <w:szCs w:val="24"/>
        </w:rPr>
      </w:pPr>
      <w:r w:rsidRPr="00A05757">
        <w:rPr>
          <w:rFonts w:ascii="Times New Roman" w:hAnsi="Times New Roman" w:cs="Times New Roman"/>
          <w:sz w:val="24"/>
          <w:szCs w:val="24"/>
        </w:rPr>
        <w:t xml:space="preserve">NACB: -   Nigeria Agricultural and Cooperation Bank </w:t>
      </w:r>
    </w:p>
    <w:p w:rsidR="004A425F" w:rsidRPr="00A05757" w:rsidRDefault="004A425F" w:rsidP="00AA2BCF">
      <w:pPr>
        <w:spacing w:line="360" w:lineRule="auto"/>
        <w:jc w:val="both"/>
        <w:rPr>
          <w:rFonts w:ascii="Times New Roman" w:hAnsi="Times New Roman" w:cs="Times New Roman"/>
          <w:sz w:val="24"/>
          <w:szCs w:val="24"/>
        </w:rPr>
      </w:pPr>
      <w:r w:rsidRPr="00A05757">
        <w:rPr>
          <w:rFonts w:ascii="Times New Roman" w:hAnsi="Times New Roman" w:cs="Times New Roman"/>
          <w:sz w:val="24"/>
          <w:szCs w:val="24"/>
        </w:rPr>
        <w:t xml:space="preserve">DFRRI: -  Directorate for Food Road and Rural Infrastructure </w:t>
      </w:r>
    </w:p>
    <w:p w:rsidR="004A425F" w:rsidRPr="00A05757" w:rsidRDefault="004A425F" w:rsidP="00AA2BCF">
      <w:pPr>
        <w:spacing w:line="360" w:lineRule="auto"/>
        <w:jc w:val="both"/>
        <w:rPr>
          <w:rFonts w:ascii="Times New Roman" w:hAnsi="Times New Roman" w:cs="Times New Roman"/>
          <w:sz w:val="24"/>
          <w:szCs w:val="24"/>
        </w:rPr>
      </w:pPr>
      <w:r w:rsidRPr="00A05757">
        <w:rPr>
          <w:rFonts w:ascii="Times New Roman" w:hAnsi="Times New Roman" w:cs="Times New Roman"/>
          <w:sz w:val="24"/>
          <w:szCs w:val="24"/>
        </w:rPr>
        <w:t xml:space="preserve">BLP: -       Better Life Programme </w:t>
      </w:r>
    </w:p>
    <w:p w:rsidR="004A425F" w:rsidRPr="00A05757" w:rsidRDefault="004A425F" w:rsidP="00AA2BCF">
      <w:pPr>
        <w:spacing w:line="360" w:lineRule="auto"/>
        <w:jc w:val="both"/>
        <w:rPr>
          <w:rFonts w:ascii="Times New Roman" w:hAnsi="Times New Roman" w:cs="Times New Roman"/>
          <w:sz w:val="24"/>
          <w:szCs w:val="24"/>
        </w:rPr>
      </w:pPr>
      <w:r w:rsidRPr="00A05757">
        <w:rPr>
          <w:rFonts w:ascii="Times New Roman" w:hAnsi="Times New Roman" w:cs="Times New Roman"/>
          <w:sz w:val="24"/>
          <w:szCs w:val="24"/>
        </w:rPr>
        <w:t xml:space="preserve">FSP: -        Family Support Programme </w:t>
      </w:r>
    </w:p>
    <w:p w:rsidR="004A425F" w:rsidRPr="00A05757" w:rsidRDefault="004A425F" w:rsidP="00AA2BCF">
      <w:pPr>
        <w:spacing w:line="360" w:lineRule="auto"/>
        <w:jc w:val="both"/>
        <w:rPr>
          <w:rFonts w:ascii="Times New Roman" w:hAnsi="Times New Roman" w:cs="Times New Roman"/>
          <w:sz w:val="24"/>
          <w:szCs w:val="24"/>
        </w:rPr>
      </w:pPr>
      <w:r w:rsidRPr="00A05757">
        <w:rPr>
          <w:rFonts w:ascii="Times New Roman" w:hAnsi="Times New Roman" w:cs="Times New Roman"/>
          <w:sz w:val="24"/>
          <w:szCs w:val="24"/>
        </w:rPr>
        <w:t xml:space="preserve">PAP: -       Poverty Alleviation Programme </w:t>
      </w:r>
    </w:p>
    <w:p w:rsidR="004A425F" w:rsidRPr="00A05757" w:rsidRDefault="004A425F" w:rsidP="00AA2BCF">
      <w:pPr>
        <w:spacing w:line="360" w:lineRule="auto"/>
        <w:jc w:val="both"/>
        <w:rPr>
          <w:rFonts w:ascii="Times New Roman" w:hAnsi="Times New Roman" w:cs="Times New Roman"/>
          <w:sz w:val="24"/>
          <w:szCs w:val="24"/>
        </w:rPr>
      </w:pPr>
      <w:r w:rsidRPr="00A05757">
        <w:rPr>
          <w:rFonts w:ascii="Times New Roman" w:hAnsi="Times New Roman" w:cs="Times New Roman"/>
          <w:sz w:val="24"/>
          <w:szCs w:val="24"/>
        </w:rPr>
        <w:t xml:space="preserve">YES: -        Youth Empowerment Scheme </w:t>
      </w:r>
    </w:p>
    <w:p w:rsidR="004A425F" w:rsidRPr="00A05757" w:rsidRDefault="004A425F" w:rsidP="00AA2BCF">
      <w:pPr>
        <w:spacing w:line="360" w:lineRule="auto"/>
        <w:jc w:val="both"/>
        <w:rPr>
          <w:rFonts w:ascii="Times New Roman" w:hAnsi="Times New Roman" w:cs="Times New Roman"/>
          <w:sz w:val="24"/>
          <w:szCs w:val="24"/>
        </w:rPr>
      </w:pPr>
      <w:r w:rsidRPr="00A05757">
        <w:rPr>
          <w:rFonts w:ascii="Times New Roman" w:hAnsi="Times New Roman" w:cs="Times New Roman"/>
          <w:sz w:val="24"/>
          <w:szCs w:val="24"/>
        </w:rPr>
        <w:t xml:space="preserve">RIDS: -      Rural Infrastructural Development Scheme </w:t>
      </w:r>
    </w:p>
    <w:p w:rsidR="004A425F" w:rsidRPr="00A05757" w:rsidRDefault="004A425F" w:rsidP="00AA2BCF">
      <w:pPr>
        <w:spacing w:line="360" w:lineRule="auto"/>
        <w:jc w:val="both"/>
        <w:rPr>
          <w:rFonts w:ascii="Times New Roman" w:hAnsi="Times New Roman" w:cs="Times New Roman"/>
          <w:sz w:val="24"/>
          <w:szCs w:val="24"/>
        </w:rPr>
      </w:pPr>
      <w:r w:rsidRPr="00A05757">
        <w:rPr>
          <w:rFonts w:ascii="Times New Roman" w:hAnsi="Times New Roman" w:cs="Times New Roman"/>
          <w:sz w:val="24"/>
          <w:szCs w:val="24"/>
        </w:rPr>
        <w:t xml:space="preserve">SOWESS: - Social Welfare Services Scheme </w:t>
      </w:r>
    </w:p>
    <w:p w:rsidR="004A425F" w:rsidRPr="00A05757" w:rsidRDefault="004A425F" w:rsidP="00AA2BCF">
      <w:pPr>
        <w:spacing w:line="360" w:lineRule="auto"/>
        <w:jc w:val="both"/>
        <w:rPr>
          <w:rFonts w:ascii="Times New Roman" w:hAnsi="Times New Roman" w:cs="Times New Roman"/>
          <w:sz w:val="24"/>
          <w:szCs w:val="24"/>
        </w:rPr>
      </w:pPr>
      <w:r w:rsidRPr="00A05757">
        <w:rPr>
          <w:rFonts w:ascii="Times New Roman" w:hAnsi="Times New Roman" w:cs="Times New Roman"/>
          <w:sz w:val="24"/>
          <w:szCs w:val="24"/>
        </w:rPr>
        <w:t xml:space="preserve">NRDCS: -    National Resources Development and Conservation Scheme </w:t>
      </w:r>
    </w:p>
    <w:p w:rsidR="004A425F" w:rsidRPr="00A05757" w:rsidRDefault="004A425F" w:rsidP="00AA2BCF">
      <w:pPr>
        <w:spacing w:line="360" w:lineRule="auto"/>
        <w:jc w:val="both"/>
        <w:rPr>
          <w:rFonts w:ascii="Times New Roman" w:hAnsi="Times New Roman" w:cs="Times New Roman"/>
          <w:sz w:val="24"/>
          <w:szCs w:val="24"/>
        </w:rPr>
      </w:pPr>
      <w:r w:rsidRPr="00A05757">
        <w:rPr>
          <w:rFonts w:ascii="Times New Roman" w:hAnsi="Times New Roman" w:cs="Times New Roman"/>
          <w:sz w:val="24"/>
          <w:szCs w:val="24"/>
        </w:rPr>
        <w:t xml:space="preserve">CAP: -         Capacity Acquisition Programme </w:t>
      </w:r>
    </w:p>
    <w:p w:rsidR="004A425F" w:rsidRPr="00A05757" w:rsidRDefault="004A425F" w:rsidP="00AA2BCF">
      <w:pPr>
        <w:spacing w:line="360" w:lineRule="auto"/>
        <w:jc w:val="both"/>
        <w:rPr>
          <w:rFonts w:ascii="Times New Roman" w:hAnsi="Times New Roman" w:cs="Times New Roman"/>
          <w:sz w:val="24"/>
          <w:szCs w:val="24"/>
        </w:rPr>
      </w:pPr>
      <w:r w:rsidRPr="00A05757">
        <w:rPr>
          <w:rFonts w:ascii="Times New Roman" w:hAnsi="Times New Roman" w:cs="Times New Roman"/>
          <w:sz w:val="24"/>
          <w:szCs w:val="24"/>
        </w:rPr>
        <w:t xml:space="preserve">MAN: -        Mandatory Attachment Programme </w:t>
      </w:r>
    </w:p>
    <w:p w:rsidR="004A425F" w:rsidRPr="00A05757" w:rsidRDefault="004A425F" w:rsidP="00AA2BCF">
      <w:pPr>
        <w:spacing w:line="360" w:lineRule="auto"/>
        <w:jc w:val="both"/>
        <w:rPr>
          <w:rFonts w:ascii="Times New Roman" w:hAnsi="Times New Roman" w:cs="Times New Roman"/>
          <w:sz w:val="24"/>
          <w:szCs w:val="24"/>
        </w:rPr>
      </w:pPr>
      <w:r w:rsidRPr="00A05757">
        <w:rPr>
          <w:rFonts w:ascii="Times New Roman" w:hAnsi="Times New Roman" w:cs="Times New Roman"/>
          <w:sz w:val="24"/>
          <w:szCs w:val="24"/>
        </w:rPr>
        <w:t xml:space="preserve">UN: -            United Nations </w:t>
      </w:r>
    </w:p>
    <w:p w:rsidR="004A425F" w:rsidRPr="00A05757" w:rsidRDefault="004A425F" w:rsidP="00AA2BCF">
      <w:pPr>
        <w:spacing w:line="360" w:lineRule="auto"/>
        <w:jc w:val="both"/>
        <w:rPr>
          <w:rFonts w:ascii="Times New Roman" w:hAnsi="Times New Roman" w:cs="Times New Roman"/>
          <w:sz w:val="24"/>
          <w:szCs w:val="24"/>
        </w:rPr>
      </w:pPr>
      <w:r w:rsidRPr="00A05757">
        <w:rPr>
          <w:rFonts w:ascii="Times New Roman" w:hAnsi="Times New Roman" w:cs="Times New Roman"/>
          <w:sz w:val="24"/>
          <w:szCs w:val="24"/>
        </w:rPr>
        <w:t xml:space="preserve">PRSP: -        Poverty Reduction Strategy Process </w:t>
      </w:r>
    </w:p>
    <w:p w:rsidR="004A425F" w:rsidRPr="00A05757" w:rsidRDefault="004A425F" w:rsidP="00AA2BCF">
      <w:pPr>
        <w:spacing w:line="360" w:lineRule="auto"/>
        <w:jc w:val="both"/>
        <w:rPr>
          <w:rFonts w:ascii="Times New Roman" w:hAnsi="Times New Roman" w:cs="Times New Roman"/>
          <w:sz w:val="24"/>
          <w:szCs w:val="24"/>
        </w:rPr>
      </w:pPr>
      <w:r w:rsidRPr="00A05757">
        <w:rPr>
          <w:rFonts w:ascii="Times New Roman" w:hAnsi="Times New Roman" w:cs="Times New Roman"/>
          <w:sz w:val="24"/>
          <w:szCs w:val="24"/>
        </w:rPr>
        <w:t xml:space="preserve">NALDA: -   Nigeria Agricultural Land Development Authority </w:t>
      </w:r>
    </w:p>
    <w:p w:rsidR="004A425F" w:rsidRPr="00A05757" w:rsidRDefault="004A425F" w:rsidP="00AA2BCF">
      <w:pPr>
        <w:spacing w:line="360" w:lineRule="auto"/>
        <w:jc w:val="both"/>
        <w:rPr>
          <w:rFonts w:ascii="Times New Roman" w:hAnsi="Times New Roman" w:cs="Times New Roman"/>
          <w:sz w:val="24"/>
          <w:szCs w:val="24"/>
        </w:rPr>
      </w:pPr>
      <w:r w:rsidRPr="00A05757">
        <w:rPr>
          <w:rFonts w:ascii="Times New Roman" w:hAnsi="Times New Roman" w:cs="Times New Roman"/>
          <w:sz w:val="24"/>
          <w:szCs w:val="24"/>
        </w:rPr>
        <w:t xml:space="preserve">OFN: -         Operation Feed the Nation </w:t>
      </w:r>
    </w:p>
    <w:p w:rsidR="004A425F" w:rsidRPr="00A05757" w:rsidRDefault="004A425F" w:rsidP="00AA2BCF">
      <w:pPr>
        <w:spacing w:line="360" w:lineRule="auto"/>
        <w:jc w:val="both"/>
        <w:rPr>
          <w:rFonts w:ascii="Times New Roman" w:hAnsi="Times New Roman" w:cs="Times New Roman"/>
          <w:sz w:val="24"/>
          <w:szCs w:val="24"/>
        </w:rPr>
      </w:pPr>
      <w:r w:rsidRPr="00A05757">
        <w:rPr>
          <w:rFonts w:ascii="Times New Roman" w:hAnsi="Times New Roman" w:cs="Times New Roman"/>
          <w:sz w:val="24"/>
          <w:szCs w:val="24"/>
        </w:rPr>
        <w:t xml:space="preserve">WAI: -         War Against Indiscipline </w:t>
      </w:r>
    </w:p>
    <w:p w:rsidR="004A425F" w:rsidRPr="00A05757" w:rsidRDefault="004A425F" w:rsidP="00AA2BCF">
      <w:pPr>
        <w:spacing w:line="360" w:lineRule="auto"/>
        <w:jc w:val="both"/>
        <w:rPr>
          <w:rFonts w:ascii="Times New Roman" w:hAnsi="Times New Roman" w:cs="Times New Roman"/>
          <w:sz w:val="24"/>
          <w:szCs w:val="24"/>
        </w:rPr>
      </w:pPr>
      <w:r w:rsidRPr="00A05757">
        <w:rPr>
          <w:rFonts w:ascii="Times New Roman" w:hAnsi="Times New Roman" w:cs="Times New Roman"/>
          <w:sz w:val="24"/>
          <w:szCs w:val="24"/>
        </w:rPr>
        <w:t xml:space="preserve">MTP: -         Mass Transit Programme </w:t>
      </w:r>
    </w:p>
    <w:p w:rsidR="004A425F" w:rsidRPr="00A05757" w:rsidRDefault="004A425F" w:rsidP="00AA2BCF">
      <w:pPr>
        <w:spacing w:line="360" w:lineRule="auto"/>
        <w:jc w:val="both"/>
        <w:rPr>
          <w:rFonts w:ascii="Times New Roman" w:hAnsi="Times New Roman" w:cs="Times New Roman"/>
          <w:sz w:val="24"/>
          <w:szCs w:val="24"/>
        </w:rPr>
      </w:pPr>
      <w:r w:rsidRPr="00A05757">
        <w:rPr>
          <w:rFonts w:ascii="Times New Roman" w:hAnsi="Times New Roman" w:cs="Times New Roman"/>
          <w:sz w:val="24"/>
          <w:szCs w:val="24"/>
        </w:rPr>
        <w:t xml:space="preserve">NBS: -          National Bureau of Statistics </w:t>
      </w:r>
    </w:p>
    <w:p w:rsidR="004A425F" w:rsidRPr="00A05757" w:rsidRDefault="004A425F" w:rsidP="00AA2BCF">
      <w:pPr>
        <w:spacing w:line="360" w:lineRule="auto"/>
        <w:jc w:val="both"/>
        <w:rPr>
          <w:rFonts w:ascii="Times New Roman" w:hAnsi="Times New Roman" w:cs="Times New Roman"/>
          <w:sz w:val="24"/>
          <w:szCs w:val="24"/>
        </w:rPr>
      </w:pPr>
      <w:r w:rsidRPr="00A05757">
        <w:rPr>
          <w:rFonts w:ascii="Times New Roman" w:hAnsi="Times New Roman" w:cs="Times New Roman"/>
          <w:sz w:val="24"/>
          <w:szCs w:val="24"/>
        </w:rPr>
        <w:t xml:space="preserve">NIYEAP: -  Nigerian Youth Empowerment Action Plan </w:t>
      </w:r>
    </w:p>
    <w:p w:rsidR="004A425F" w:rsidRPr="00A05757" w:rsidRDefault="004A425F" w:rsidP="00AA2BCF">
      <w:pPr>
        <w:spacing w:line="360" w:lineRule="auto"/>
        <w:jc w:val="both"/>
        <w:rPr>
          <w:rFonts w:ascii="Times New Roman" w:hAnsi="Times New Roman" w:cs="Times New Roman"/>
          <w:sz w:val="24"/>
          <w:szCs w:val="24"/>
        </w:rPr>
      </w:pPr>
      <w:r w:rsidRPr="00A05757">
        <w:rPr>
          <w:rFonts w:ascii="Times New Roman" w:hAnsi="Times New Roman" w:cs="Times New Roman"/>
          <w:sz w:val="24"/>
          <w:szCs w:val="24"/>
        </w:rPr>
        <w:t xml:space="preserve">IT: -             Institutional Theory </w:t>
      </w:r>
    </w:p>
    <w:p w:rsidR="004A425F" w:rsidRPr="00A05757" w:rsidRDefault="004A425F" w:rsidP="00AA2BCF">
      <w:pPr>
        <w:spacing w:line="360" w:lineRule="auto"/>
        <w:jc w:val="both"/>
        <w:rPr>
          <w:rFonts w:ascii="Times New Roman" w:hAnsi="Times New Roman" w:cs="Times New Roman"/>
          <w:sz w:val="24"/>
          <w:szCs w:val="24"/>
        </w:rPr>
      </w:pPr>
      <w:r w:rsidRPr="00A05757">
        <w:rPr>
          <w:rFonts w:ascii="Times New Roman" w:hAnsi="Times New Roman" w:cs="Times New Roman"/>
          <w:sz w:val="24"/>
          <w:szCs w:val="24"/>
        </w:rPr>
        <w:lastRenderedPageBreak/>
        <w:t xml:space="preserve">LG: -            Local Government </w:t>
      </w:r>
    </w:p>
    <w:p w:rsidR="004A425F" w:rsidRPr="00A05757" w:rsidRDefault="004A425F" w:rsidP="00AA2BCF">
      <w:pPr>
        <w:spacing w:line="360" w:lineRule="auto"/>
        <w:jc w:val="both"/>
        <w:rPr>
          <w:rFonts w:ascii="Times New Roman" w:hAnsi="Times New Roman" w:cs="Times New Roman"/>
          <w:sz w:val="24"/>
          <w:szCs w:val="24"/>
        </w:rPr>
      </w:pPr>
      <w:r w:rsidRPr="00A05757">
        <w:rPr>
          <w:rFonts w:ascii="Times New Roman" w:hAnsi="Times New Roman" w:cs="Times New Roman"/>
          <w:sz w:val="24"/>
          <w:szCs w:val="24"/>
        </w:rPr>
        <w:t xml:space="preserve">FGDs: -        Focus Group Discussions </w:t>
      </w:r>
    </w:p>
    <w:p w:rsidR="004A425F" w:rsidRPr="00A05757" w:rsidRDefault="004A425F" w:rsidP="00AA2BCF">
      <w:pPr>
        <w:spacing w:line="360" w:lineRule="auto"/>
        <w:jc w:val="both"/>
        <w:rPr>
          <w:rFonts w:ascii="Times New Roman" w:hAnsi="Times New Roman" w:cs="Times New Roman"/>
          <w:sz w:val="24"/>
          <w:szCs w:val="24"/>
        </w:rPr>
      </w:pPr>
      <w:r w:rsidRPr="00A05757">
        <w:rPr>
          <w:rFonts w:ascii="Times New Roman" w:hAnsi="Times New Roman" w:cs="Times New Roman"/>
          <w:sz w:val="24"/>
          <w:szCs w:val="24"/>
        </w:rPr>
        <w:t xml:space="preserve">LGA: -          Local Government Area </w:t>
      </w:r>
    </w:p>
    <w:p w:rsidR="004A425F" w:rsidRPr="00A05757" w:rsidRDefault="004A425F" w:rsidP="00AA2BCF">
      <w:pPr>
        <w:spacing w:line="360" w:lineRule="auto"/>
        <w:jc w:val="both"/>
        <w:rPr>
          <w:rFonts w:ascii="Times New Roman" w:hAnsi="Times New Roman" w:cs="Times New Roman"/>
          <w:sz w:val="24"/>
          <w:szCs w:val="24"/>
        </w:rPr>
      </w:pPr>
      <w:r w:rsidRPr="00A05757">
        <w:rPr>
          <w:rFonts w:ascii="Times New Roman" w:hAnsi="Times New Roman" w:cs="Times New Roman"/>
          <w:sz w:val="24"/>
          <w:szCs w:val="24"/>
        </w:rPr>
        <w:t xml:space="preserve">IBM: -           International Business Machine </w:t>
      </w:r>
    </w:p>
    <w:p w:rsidR="004A425F" w:rsidRPr="00A05757" w:rsidRDefault="004A425F" w:rsidP="00AA2BCF">
      <w:pPr>
        <w:spacing w:line="360" w:lineRule="auto"/>
        <w:jc w:val="both"/>
        <w:rPr>
          <w:rFonts w:ascii="Times New Roman" w:hAnsi="Times New Roman" w:cs="Times New Roman"/>
          <w:sz w:val="24"/>
          <w:szCs w:val="24"/>
        </w:rPr>
      </w:pPr>
      <w:r w:rsidRPr="00A05757">
        <w:rPr>
          <w:rFonts w:ascii="Times New Roman" w:hAnsi="Times New Roman" w:cs="Times New Roman"/>
          <w:sz w:val="24"/>
          <w:szCs w:val="24"/>
        </w:rPr>
        <w:t xml:space="preserve">SPSS: -           Scientific Packages for Social Sciences </w:t>
      </w:r>
    </w:p>
    <w:p w:rsidR="004A425F" w:rsidRPr="00A05757" w:rsidRDefault="004A425F" w:rsidP="00AA2BCF">
      <w:pPr>
        <w:spacing w:line="360" w:lineRule="auto"/>
        <w:jc w:val="both"/>
        <w:rPr>
          <w:rFonts w:ascii="Times New Roman" w:hAnsi="Times New Roman" w:cs="Times New Roman"/>
          <w:sz w:val="24"/>
          <w:szCs w:val="24"/>
        </w:rPr>
      </w:pPr>
      <w:r w:rsidRPr="00A05757">
        <w:rPr>
          <w:rFonts w:ascii="Times New Roman" w:hAnsi="Times New Roman" w:cs="Times New Roman"/>
          <w:sz w:val="24"/>
          <w:szCs w:val="24"/>
        </w:rPr>
        <w:t xml:space="preserve">CME: -           Coordinating Minister for the Economy </w:t>
      </w:r>
    </w:p>
    <w:p w:rsidR="004A425F" w:rsidRPr="00A05757" w:rsidRDefault="004A425F" w:rsidP="00AA2BCF">
      <w:pPr>
        <w:spacing w:line="360" w:lineRule="auto"/>
        <w:jc w:val="both"/>
        <w:rPr>
          <w:rFonts w:ascii="Times New Roman" w:hAnsi="Times New Roman" w:cs="Times New Roman"/>
          <w:sz w:val="24"/>
          <w:szCs w:val="24"/>
        </w:rPr>
      </w:pPr>
      <w:r w:rsidRPr="00A05757">
        <w:rPr>
          <w:rFonts w:ascii="Times New Roman" w:hAnsi="Times New Roman" w:cs="Times New Roman"/>
          <w:sz w:val="24"/>
          <w:szCs w:val="24"/>
        </w:rPr>
        <w:t xml:space="preserve">PMU: -            Project Management Unit </w:t>
      </w:r>
    </w:p>
    <w:p w:rsidR="004A425F" w:rsidRPr="00A05757" w:rsidRDefault="004A425F" w:rsidP="00AA2BCF">
      <w:pPr>
        <w:spacing w:line="360" w:lineRule="auto"/>
        <w:jc w:val="both"/>
        <w:rPr>
          <w:rFonts w:ascii="Times New Roman" w:hAnsi="Times New Roman" w:cs="Times New Roman"/>
          <w:sz w:val="24"/>
          <w:szCs w:val="24"/>
        </w:rPr>
      </w:pPr>
      <w:r w:rsidRPr="00A05757">
        <w:rPr>
          <w:rFonts w:ascii="Times New Roman" w:hAnsi="Times New Roman" w:cs="Times New Roman"/>
          <w:sz w:val="24"/>
          <w:szCs w:val="24"/>
        </w:rPr>
        <w:t xml:space="preserve">PIU: -              Project Implementation Unit </w:t>
      </w:r>
    </w:p>
    <w:p w:rsidR="004A425F" w:rsidRPr="00A05757" w:rsidRDefault="004A425F" w:rsidP="00AA2BCF">
      <w:pPr>
        <w:spacing w:line="360" w:lineRule="auto"/>
        <w:jc w:val="both"/>
        <w:rPr>
          <w:rFonts w:ascii="Times New Roman" w:hAnsi="Times New Roman" w:cs="Times New Roman"/>
          <w:sz w:val="24"/>
          <w:szCs w:val="24"/>
        </w:rPr>
      </w:pPr>
      <w:r w:rsidRPr="00A05757">
        <w:rPr>
          <w:rFonts w:ascii="Times New Roman" w:hAnsi="Times New Roman" w:cs="Times New Roman"/>
          <w:sz w:val="24"/>
          <w:szCs w:val="24"/>
        </w:rPr>
        <w:t xml:space="preserve">MOUs: -          Memorandum of Understandings </w:t>
      </w:r>
    </w:p>
    <w:p w:rsidR="004A425F" w:rsidRPr="00A05757" w:rsidRDefault="004A425F" w:rsidP="00AA2BCF">
      <w:pPr>
        <w:spacing w:line="360" w:lineRule="auto"/>
        <w:jc w:val="both"/>
        <w:rPr>
          <w:rFonts w:ascii="Times New Roman" w:hAnsi="Times New Roman" w:cs="Times New Roman"/>
          <w:sz w:val="24"/>
          <w:szCs w:val="24"/>
        </w:rPr>
      </w:pPr>
      <w:r w:rsidRPr="00A05757">
        <w:rPr>
          <w:rFonts w:ascii="Times New Roman" w:hAnsi="Times New Roman" w:cs="Times New Roman"/>
          <w:sz w:val="24"/>
          <w:szCs w:val="24"/>
        </w:rPr>
        <w:t xml:space="preserve">FGN: -           Federal Government of Nigeria </w:t>
      </w:r>
    </w:p>
    <w:p w:rsidR="004A425F" w:rsidRPr="00A05757" w:rsidRDefault="004A425F" w:rsidP="00AA2BCF">
      <w:pPr>
        <w:spacing w:line="360" w:lineRule="auto"/>
        <w:jc w:val="both"/>
        <w:rPr>
          <w:rFonts w:ascii="Times New Roman" w:hAnsi="Times New Roman" w:cs="Times New Roman"/>
          <w:sz w:val="24"/>
          <w:szCs w:val="24"/>
        </w:rPr>
      </w:pPr>
      <w:r w:rsidRPr="00A05757">
        <w:rPr>
          <w:rFonts w:ascii="Times New Roman" w:hAnsi="Times New Roman" w:cs="Times New Roman"/>
          <w:sz w:val="24"/>
          <w:szCs w:val="24"/>
        </w:rPr>
        <w:t xml:space="preserve">MDAs: -        Ministries, Department and Agencies </w:t>
      </w:r>
    </w:p>
    <w:p w:rsidR="004A425F" w:rsidRPr="00A05757" w:rsidRDefault="004A425F" w:rsidP="00AA2BCF">
      <w:pPr>
        <w:spacing w:line="360" w:lineRule="auto"/>
        <w:jc w:val="both"/>
        <w:rPr>
          <w:rFonts w:ascii="Times New Roman" w:hAnsi="Times New Roman" w:cs="Times New Roman"/>
          <w:sz w:val="24"/>
          <w:szCs w:val="24"/>
        </w:rPr>
      </w:pPr>
      <w:r w:rsidRPr="00A05757">
        <w:rPr>
          <w:rFonts w:ascii="Times New Roman" w:hAnsi="Times New Roman" w:cs="Times New Roman"/>
          <w:sz w:val="24"/>
          <w:szCs w:val="24"/>
        </w:rPr>
        <w:t xml:space="preserve">CDAs: -         Community Development Associations </w:t>
      </w:r>
    </w:p>
    <w:p w:rsidR="004A425F" w:rsidRPr="00A05757" w:rsidRDefault="004A425F" w:rsidP="00AA2BCF">
      <w:pPr>
        <w:spacing w:line="360" w:lineRule="auto"/>
        <w:jc w:val="both"/>
        <w:rPr>
          <w:rFonts w:ascii="Times New Roman" w:hAnsi="Times New Roman" w:cs="Times New Roman"/>
          <w:sz w:val="24"/>
          <w:szCs w:val="24"/>
        </w:rPr>
      </w:pPr>
      <w:r w:rsidRPr="00A05757">
        <w:rPr>
          <w:rFonts w:ascii="Times New Roman" w:hAnsi="Times New Roman" w:cs="Times New Roman"/>
          <w:sz w:val="24"/>
          <w:szCs w:val="24"/>
        </w:rPr>
        <w:t xml:space="preserve">PMS: -           Premium Motor Spirit </w:t>
      </w:r>
    </w:p>
    <w:p w:rsidR="004A425F" w:rsidRPr="00A05757" w:rsidRDefault="004A425F" w:rsidP="00AA2BCF">
      <w:pPr>
        <w:spacing w:line="360" w:lineRule="auto"/>
        <w:jc w:val="both"/>
        <w:rPr>
          <w:rFonts w:ascii="Times New Roman" w:hAnsi="Times New Roman" w:cs="Times New Roman"/>
          <w:sz w:val="24"/>
          <w:szCs w:val="24"/>
        </w:rPr>
      </w:pPr>
      <w:r w:rsidRPr="00A05757">
        <w:rPr>
          <w:rFonts w:ascii="Times New Roman" w:hAnsi="Times New Roman" w:cs="Times New Roman"/>
          <w:sz w:val="24"/>
          <w:szCs w:val="24"/>
        </w:rPr>
        <w:t xml:space="preserve">M&amp;E: -           Monitoring and Evaluation </w:t>
      </w:r>
    </w:p>
    <w:p w:rsidR="004A425F" w:rsidRPr="00A05757" w:rsidRDefault="004A425F" w:rsidP="00AA2BCF">
      <w:pPr>
        <w:spacing w:line="360" w:lineRule="auto"/>
        <w:jc w:val="both"/>
        <w:rPr>
          <w:rFonts w:ascii="Times New Roman" w:hAnsi="Times New Roman" w:cs="Times New Roman"/>
          <w:sz w:val="24"/>
          <w:szCs w:val="24"/>
        </w:rPr>
      </w:pPr>
      <w:r w:rsidRPr="00A05757">
        <w:rPr>
          <w:rFonts w:ascii="Times New Roman" w:hAnsi="Times New Roman" w:cs="Times New Roman"/>
          <w:sz w:val="24"/>
          <w:szCs w:val="24"/>
        </w:rPr>
        <w:t xml:space="preserve">FMI: -            Federal Ministry of Information </w:t>
      </w:r>
    </w:p>
    <w:p w:rsidR="007730E8" w:rsidRPr="00A05757" w:rsidRDefault="004A425F" w:rsidP="00AA2BCF">
      <w:pPr>
        <w:spacing w:line="360" w:lineRule="auto"/>
        <w:jc w:val="both"/>
        <w:rPr>
          <w:rFonts w:ascii="Times New Roman" w:hAnsi="Times New Roman" w:cs="Times New Roman"/>
          <w:sz w:val="24"/>
          <w:szCs w:val="24"/>
        </w:rPr>
      </w:pPr>
      <w:r w:rsidRPr="00A05757">
        <w:rPr>
          <w:rFonts w:ascii="Times New Roman" w:hAnsi="Times New Roman" w:cs="Times New Roman"/>
          <w:sz w:val="24"/>
          <w:szCs w:val="24"/>
        </w:rPr>
        <w:t>SUSENAS:     National  Socio-Economic Household Survey.</w:t>
      </w:r>
    </w:p>
    <w:p w:rsidR="004A425F" w:rsidRPr="00A05757" w:rsidRDefault="004A425F" w:rsidP="00AA2BCF">
      <w:pPr>
        <w:spacing w:line="360" w:lineRule="auto"/>
        <w:jc w:val="both"/>
        <w:rPr>
          <w:rFonts w:ascii="Times New Roman" w:hAnsi="Times New Roman" w:cs="Times New Roman"/>
          <w:sz w:val="24"/>
          <w:szCs w:val="24"/>
        </w:rPr>
      </w:pPr>
    </w:p>
    <w:sectPr w:rsidR="004A425F" w:rsidRPr="00A05757" w:rsidSect="003B3099">
      <w:pgSz w:w="12240" w:h="15840"/>
      <w:pgMar w:top="1440" w:right="1728" w:bottom="1440" w:left="2016" w:header="720" w:footer="720" w:gutter="0"/>
      <w:pgNumType w:start="1"/>
      <w:cols w:space="720"/>
      <w:docGrid w:linePitch="360"/>
    </w:sectPr>
  </w:body>
</w:document>
</file>

<file path=treport/opRecord.xml>p_5(6mpValue|null);p_6|D;
</file>